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9030159"/>
    <w:bookmarkStart w:id="1" w:name="_Ref129681832"/>
    <w:p w14:paraId="14D63DD8" w14:textId="7C74A547"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4416D2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52BB4">
        <w:rPr>
          <w:b/>
          <w:kern w:val="2"/>
          <w:lang w:eastAsia="zh-CN"/>
        </w:rPr>
        <w:t>3GPP TSG</w:t>
      </w:r>
      <w:r w:rsidR="00CA2AEC">
        <w:rPr>
          <w:b/>
          <w:kern w:val="2"/>
          <w:lang w:eastAsia="zh-CN"/>
        </w:rPr>
        <w:t xml:space="preserve"> </w:t>
      </w:r>
      <w:r w:rsidRPr="000C55FD">
        <w:rPr>
          <w:b/>
          <w:kern w:val="2"/>
          <w:lang w:eastAsia="zh-CN"/>
        </w:rPr>
        <w:t>RAN WG1</w:t>
      </w:r>
      <w:r>
        <w:rPr>
          <w:b/>
          <w:kern w:val="2"/>
          <w:lang w:eastAsia="zh-CN"/>
        </w:rPr>
        <w:t xml:space="preserve"> </w:t>
      </w:r>
      <w:r w:rsidR="00DD7BA8">
        <w:rPr>
          <w:b/>
          <w:kern w:val="2"/>
          <w:lang w:eastAsia="zh-CN"/>
        </w:rPr>
        <w:t xml:space="preserve">Meeting </w:t>
      </w:r>
      <w:r w:rsidRPr="000C55FD">
        <w:rPr>
          <w:b/>
          <w:kern w:val="2"/>
          <w:lang w:eastAsia="zh-CN"/>
        </w:rPr>
        <w:t>#1</w:t>
      </w:r>
      <w:r w:rsidR="00CB1D65">
        <w:rPr>
          <w:b/>
          <w:kern w:val="2"/>
          <w:lang w:eastAsia="zh-CN"/>
        </w:rPr>
        <w:t>10</w:t>
      </w:r>
      <w:r w:rsidRPr="000C55FD">
        <w:rPr>
          <w:b/>
          <w:kern w:val="2"/>
          <w:lang w:eastAsia="zh-CN"/>
        </w:rPr>
        <w:tab/>
      </w:r>
      <w:bookmarkStart w:id="2" w:name="_GoBack"/>
      <w:r w:rsidR="00C31B62" w:rsidRPr="00C31B62">
        <w:rPr>
          <w:b/>
          <w:kern w:val="2"/>
          <w:lang w:eastAsia="zh-CN"/>
        </w:rPr>
        <w:t>R1-2205877</w:t>
      </w:r>
      <w:bookmarkEnd w:id="2"/>
    </w:p>
    <w:p w14:paraId="7A0F35EC" w14:textId="72E71200" w:rsidR="002D7EE1" w:rsidRPr="000C55FD" w:rsidRDefault="00CB1D65" w:rsidP="009427BB">
      <w:pPr>
        <w:rPr>
          <w:b/>
          <w:kern w:val="2"/>
          <w:lang w:eastAsia="zh-CN"/>
        </w:rPr>
      </w:pPr>
      <w:r w:rsidRPr="00CB1D65">
        <w:rPr>
          <w:b/>
          <w:kern w:val="2"/>
          <w:lang w:eastAsia="zh-CN"/>
        </w:rPr>
        <w:t>Toulouse</w:t>
      </w:r>
      <w:r w:rsidR="002D7EE1" w:rsidRPr="00203B02">
        <w:rPr>
          <w:b/>
          <w:kern w:val="2"/>
          <w:lang w:eastAsia="zh-CN"/>
        </w:rPr>
        <w:t xml:space="preserve">, </w:t>
      </w:r>
      <w:bookmarkStart w:id="3" w:name="OLE_LINK129"/>
      <w:bookmarkStart w:id="4" w:name="OLE_LINK130"/>
      <w:bookmarkStart w:id="5" w:name="OLE_LINK60"/>
      <w:r w:rsidR="00050607">
        <w:rPr>
          <w:b/>
          <w:kern w:val="2"/>
          <w:lang w:eastAsia="zh-CN"/>
        </w:rPr>
        <w:t xml:space="preserve">France, </w:t>
      </w:r>
      <w:r>
        <w:rPr>
          <w:b/>
          <w:kern w:val="2"/>
          <w:lang w:eastAsia="zh-CN"/>
        </w:rPr>
        <w:t>August</w:t>
      </w:r>
      <w:r w:rsidR="0091439E">
        <w:rPr>
          <w:b/>
          <w:kern w:val="2"/>
          <w:lang w:eastAsia="zh-CN"/>
        </w:rPr>
        <w:t xml:space="preserve"> </w:t>
      </w:r>
      <w:bookmarkEnd w:id="3"/>
      <w:bookmarkEnd w:id="4"/>
      <w:r>
        <w:rPr>
          <w:b/>
          <w:kern w:val="2"/>
          <w:lang w:eastAsia="zh-CN"/>
        </w:rPr>
        <w:t>22</w:t>
      </w:r>
      <w:bookmarkEnd w:id="5"/>
      <w:r w:rsidR="005071A4">
        <w:rPr>
          <w:b/>
          <w:kern w:val="2"/>
          <w:lang w:eastAsia="zh-CN"/>
        </w:rPr>
        <w:t xml:space="preserve"> </w:t>
      </w:r>
      <w:r>
        <w:rPr>
          <w:b/>
          <w:kern w:val="2"/>
          <w:lang w:eastAsia="zh-CN"/>
        </w:rPr>
        <w:t>-</w:t>
      </w:r>
      <w:r w:rsidR="005071A4">
        <w:rPr>
          <w:b/>
          <w:kern w:val="2"/>
          <w:lang w:eastAsia="zh-CN"/>
        </w:rPr>
        <w:t xml:space="preserve"> </w:t>
      </w:r>
      <w:r>
        <w:rPr>
          <w:b/>
          <w:kern w:val="2"/>
          <w:lang w:eastAsia="zh-CN"/>
        </w:rPr>
        <w:t>26</w:t>
      </w:r>
      <w:r w:rsidR="002D7EE1" w:rsidRPr="00203B02">
        <w:rPr>
          <w:b/>
          <w:kern w:val="2"/>
          <w:lang w:eastAsia="zh-CN"/>
        </w:rPr>
        <w:t>, 202</w:t>
      </w:r>
      <w:r w:rsidR="009427BB">
        <w:rPr>
          <w:b/>
          <w:kern w:val="2"/>
          <w:lang w:eastAsia="zh-CN"/>
        </w:rPr>
        <w:t>2</w:t>
      </w:r>
    </w:p>
    <w:bookmarkEnd w:id="0"/>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2252B3DD"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27BB">
        <w:rPr>
          <w:b/>
          <w:kern w:val="2"/>
          <w:lang w:eastAsia="zh-CN"/>
        </w:rPr>
        <w:t>1</w:t>
      </w:r>
      <w:r>
        <w:rPr>
          <w:b/>
          <w:kern w:val="2"/>
          <w:lang w:eastAsia="zh-CN"/>
        </w:rPr>
        <w:t>.</w:t>
      </w:r>
      <w:r w:rsidR="009427BB">
        <w:rPr>
          <w:b/>
          <w:kern w:val="2"/>
          <w:lang w:eastAsia="zh-CN"/>
        </w:rPr>
        <w:t>1</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62C2479D"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9427BB" w:rsidRPr="009427BB">
        <w:rPr>
          <w:b/>
          <w:kern w:val="2"/>
          <w:lang w:eastAsia="zh-CN"/>
        </w:rPr>
        <w:t>Discussion on XR-specific power saving techniques</w:t>
      </w:r>
    </w:p>
    <w:p w14:paraId="519334B3" w14:textId="3809119C" w:rsidR="002969A0" w:rsidRPr="000C55FD" w:rsidRDefault="002969A0" w:rsidP="009427BB">
      <w:pPr>
        <w:spacing w:after="60"/>
        <w:ind w:left="1555" w:hanging="1555"/>
        <w:rPr>
          <w:b/>
          <w:kern w:val="2"/>
          <w:lang w:eastAsia="zh-CN"/>
        </w:rPr>
      </w:pPr>
      <w:r w:rsidRPr="000C55FD">
        <w:rPr>
          <w:b/>
          <w:kern w:val="2"/>
          <w:lang w:eastAsia="zh-CN"/>
        </w:rPr>
        <w:t>Document for:</w:t>
      </w:r>
      <w:r w:rsidR="00DD7BA8">
        <w:rPr>
          <w:b/>
          <w:kern w:val="2"/>
          <w:lang w:eastAsia="zh-CN"/>
        </w:rPr>
        <w:tab/>
        <w:t>Discussion and 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6" w:name="_Ref124589705"/>
      <w:bookmarkStart w:id="7" w:name="_Ref129681862"/>
      <w:r w:rsidRPr="000C55FD">
        <w:t>Introduction</w:t>
      </w:r>
      <w:bookmarkEnd w:id="6"/>
      <w:bookmarkEnd w:id="7"/>
    </w:p>
    <w:p w14:paraId="084480FC" w14:textId="1EBE2B3B" w:rsidR="005071A4" w:rsidRDefault="009427BB" w:rsidP="00D83B22">
      <w:pPr>
        <w:spacing w:line="264" w:lineRule="auto"/>
        <w:rPr>
          <w:bCs/>
          <w:lang w:eastAsia="zh-CN"/>
        </w:rPr>
      </w:pPr>
      <w:bookmarkStart w:id="8" w:name="OLE_LINK43"/>
      <w:bookmarkStart w:id="9" w:name="OLE_LINK44"/>
      <w:r>
        <w:rPr>
          <w:bCs/>
          <w:lang w:eastAsia="zh-CN"/>
        </w:rPr>
        <w:t xml:space="preserve">In </w:t>
      </w:r>
      <w:r w:rsidR="006E0408">
        <w:rPr>
          <w:bCs/>
          <w:lang w:eastAsia="zh-CN"/>
        </w:rPr>
        <w:t>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sidR="002D1E5D">
        <w:rPr>
          <w:bCs/>
          <w:lang w:eastAsia="zh-CN"/>
        </w:rPr>
        <w:t xml:space="preserve">, </w:t>
      </w:r>
      <w:bookmarkEnd w:id="8"/>
      <w:bookmarkEnd w:id="9"/>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 many aspects, e.g. applications, KPIs, evaluation assumptions/methodologies</w:t>
      </w:r>
      <w:r>
        <w:rPr>
          <w:bCs/>
          <w:lang w:eastAsia="zh-CN"/>
        </w:rPr>
        <w:t>, and performance evaluations</w:t>
      </w:r>
      <w:r w:rsidR="00056CF8"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D520ED">
        <w:rPr>
          <w:bCs/>
          <w:lang w:eastAsia="zh-CN"/>
        </w:rPr>
        <w:t>[1]</w:t>
      </w:r>
      <w:r>
        <w:rPr>
          <w:bCs/>
          <w:lang w:eastAsia="zh-CN"/>
        </w:rPr>
        <w:fldChar w:fldCharType="end"/>
      </w:r>
      <w:r>
        <w:rPr>
          <w:bCs/>
          <w:lang w:eastAsia="zh-CN"/>
        </w:rPr>
        <w:t>.</w:t>
      </w:r>
      <w:r w:rsidR="00BB2B0E" w:rsidRPr="001C63D7">
        <w:rPr>
          <w:bCs/>
          <w:lang w:eastAsia="zh-CN"/>
        </w:rPr>
        <w:t xml:space="preserve"> </w:t>
      </w:r>
      <w:r w:rsidR="007F5A76">
        <w:rPr>
          <w:bCs/>
          <w:lang w:eastAsia="zh-CN"/>
        </w:rPr>
        <w:t>In</w:t>
      </w:r>
      <w:r>
        <w:rPr>
          <w:bCs/>
          <w:lang w:eastAsia="zh-CN"/>
        </w:rPr>
        <w:t xml:space="preserve"> Rel-18, a new SID “</w:t>
      </w:r>
      <w:r w:rsidRPr="009427BB">
        <w:rPr>
          <w:bCs/>
          <w:lang w:eastAsia="zh-CN"/>
        </w:rPr>
        <w:t>Study on XR Enhancements for NR”</w:t>
      </w:r>
      <w:r w:rsidR="00CD2840">
        <w:rPr>
          <w:bCs/>
          <w:lang w:eastAsia="zh-CN"/>
        </w:rPr>
        <w:t xml:space="preserve"> ha</w:t>
      </w:r>
      <w:r w:rsidR="001B4707">
        <w:rPr>
          <w:bCs/>
          <w:lang w:eastAsia="zh-CN"/>
        </w:rPr>
        <w:t>s</w:t>
      </w:r>
      <w:r w:rsidR="00CD2840">
        <w:rPr>
          <w:bCs/>
          <w:lang w:eastAsia="zh-CN"/>
        </w:rPr>
        <w:t xml:space="preserve"> been </w:t>
      </w:r>
      <w:r>
        <w:rPr>
          <w:bCs/>
          <w:lang w:eastAsia="zh-CN"/>
        </w:rPr>
        <w:t>approved</w:t>
      </w:r>
      <w:r w:rsidR="00CD2840">
        <w:rPr>
          <w:bCs/>
          <w:lang w:eastAsia="zh-CN"/>
        </w:rPr>
        <w:t xml:space="preserve"> in </w:t>
      </w:r>
      <w:r w:rsidRPr="009427BB">
        <w:rPr>
          <w:bCs/>
          <w:lang w:eastAsia="zh-CN"/>
        </w:rPr>
        <w:t>RAN#94e</w:t>
      </w:r>
      <w:r w:rsidR="00CD2840">
        <w:rPr>
          <w:bCs/>
          <w:lang w:eastAsia="zh-CN"/>
        </w:rPr>
        <w:t xml:space="preserve"> </w:t>
      </w:r>
      <w:r w:rsidR="00CD2840" w:rsidRPr="00CD2840">
        <w:rPr>
          <w:bCs/>
          <w:lang w:eastAsia="zh-CN"/>
        </w:rPr>
        <w:t>wi</w:t>
      </w:r>
      <w:r w:rsidR="00CD2840">
        <w:rPr>
          <w:bCs/>
          <w:lang w:eastAsia="zh-CN"/>
        </w:rPr>
        <w:t>th the following</w:t>
      </w:r>
      <w:r>
        <w:rPr>
          <w:bCs/>
          <w:lang w:eastAsia="zh-CN"/>
        </w:rPr>
        <w:t xml:space="preserve"> areas: </w:t>
      </w:r>
      <w:r w:rsidRPr="009427BB">
        <w:rPr>
          <w:bCs/>
          <w:lang w:eastAsia="zh-CN"/>
        </w:rPr>
        <w:t>XR-awareness in RAN</w:t>
      </w:r>
      <w:r w:rsidR="00CD2840"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00CD2840" w:rsidRPr="00CD2840">
        <w:rPr>
          <w:bCs/>
          <w:lang w:eastAsia="zh-CN"/>
        </w:rPr>
        <w:t xml:space="preserve">and </w:t>
      </w:r>
      <w:r w:rsidRPr="009427BB">
        <w:rPr>
          <w:bCs/>
          <w:lang w:eastAsia="zh-CN"/>
        </w:rPr>
        <w:t>XR-specific capacity improvements</w:t>
      </w:r>
      <w:r>
        <w:rPr>
          <w:bCs/>
          <w:lang w:eastAsia="zh-CN"/>
        </w:rPr>
        <w:t xml:space="preserve"> </w:t>
      </w:r>
      <w:r>
        <w:rPr>
          <w:bCs/>
          <w:lang w:eastAsia="zh-CN"/>
        </w:rPr>
        <w:fldChar w:fldCharType="begin"/>
      </w:r>
      <w:r>
        <w:rPr>
          <w:bCs/>
          <w:lang w:eastAsia="zh-CN"/>
        </w:rPr>
        <w:instrText xml:space="preserve"> REF _Ref100138913 \r \h  \* MERGEFORMAT </w:instrText>
      </w:r>
      <w:r>
        <w:rPr>
          <w:bCs/>
          <w:lang w:eastAsia="zh-CN"/>
        </w:rPr>
      </w:r>
      <w:r>
        <w:rPr>
          <w:bCs/>
          <w:lang w:eastAsia="zh-CN"/>
        </w:rPr>
        <w:fldChar w:fldCharType="separate"/>
      </w:r>
      <w:r w:rsidR="00D520ED">
        <w:rPr>
          <w:bCs/>
          <w:lang w:eastAsia="zh-CN"/>
        </w:rPr>
        <w:t>[2]</w:t>
      </w:r>
      <w:r>
        <w:rPr>
          <w:bCs/>
          <w:lang w:eastAsia="zh-CN"/>
        </w:rPr>
        <w:fldChar w:fldCharType="end"/>
      </w:r>
      <w:r w:rsidR="00CD2840">
        <w:rPr>
          <w:bCs/>
          <w:lang w:eastAsia="zh-CN"/>
        </w:rPr>
        <w:t>.</w:t>
      </w:r>
      <w:r>
        <w:rPr>
          <w:bCs/>
          <w:lang w:eastAsia="zh-CN"/>
        </w:rPr>
        <w:t xml:space="preserve"> </w:t>
      </w:r>
      <w:r w:rsidR="00072396" w:rsidRPr="00072396">
        <w:rPr>
          <w:bCs/>
          <w:lang w:eastAsia="zh-CN"/>
        </w:rPr>
        <w:t>Some initial discussions and agreements have been made in RAN1#10</w:t>
      </w:r>
      <w:r w:rsidR="00072396">
        <w:rPr>
          <w:bCs/>
          <w:lang w:eastAsia="zh-CN"/>
        </w:rPr>
        <w:t>9</w:t>
      </w:r>
      <w:r w:rsidR="00072396" w:rsidRPr="00072396">
        <w:rPr>
          <w:bCs/>
          <w:lang w:eastAsia="zh-CN"/>
        </w:rPr>
        <w:t xml:space="preserve">-e </w:t>
      </w:r>
      <w:r w:rsidR="005071A4">
        <w:rPr>
          <w:bCs/>
          <w:lang w:eastAsia="zh-CN"/>
        </w:rPr>
        <w:fldChar w:fldCharType="begin"/>
      </w:r>
      <w:r w:rsidR="005071A4">
        <w:rPr>
          <w:bCs/>
          <w:lang w:eastAsia="zh-CN"/>
        </w:rPr>
        <w:instrText xml:space="preserve"> REF _Ref109046898 \r \h </w:instrText>
      </w:r>
      <w:r w:rsidR="005071A4">
        <w:rPr>
          <w:bCs/>
          <w:lang w:eastAsia="zh-CN"/>
        </w:rPr>
      </w:r>
      <w:r w:rsidR="005071A4">
        <w:rPr>
          <w:bCs/>
          <w:lang w:eastAsia="zh-CN"/>
        </w:rPr>
        <w:fldChar w:fldCharType="separate"/>
      </w:r>
      <w:r w:rsidR="00D520ED">
        <w:rPr>
          <w:bCs/>
          <w:lang w:eastAsia="zh-CN"/>
        </w:rPr>
        <w:t>[3]</w:t>
      </w:r>
      <w:r w:rsidR="005071A4">
        <w:rPr>
          <w:bCs/>
          <w:lang w:eastAsia="zh-CN"/>
        </w:rPr>
        <w:fldChar w:fldCharType="end"/>
      </w:r>
      <w:r w:rsidR="00072396" w:rsidRPr="00072396">
        <w:rPr>
          <w:bCs/>
          <w:lang w:eastAsia="zh-CN"/>
        </w:rPr>
        <w:t>. RAN1 will continue to discuss these aspects in RAN1#1</w:t>
      </w:r>
      <w:r w:rsidR="007F5A76">
        <w:rPr>
          <w:bCs/>
          <w:lang w:eastAsia="zh-CN"/>
        </w:rPr>
        <w:t>10</w:t>
      </w:r>
      <w:r w:rsidR="00072396" w:rsidRPr="00072396">
        <w:rPr>
          <w:bCs/>
          <w:lang w:eastAsia="zh-CN"/>
        </w:rPr>
        <w:t>.</w:t>
      </w:r>
      <w:r w:rsidR="007F5A76">
        <w:rPr>
          <w:bCs/>
          <w:lang w:eastAsia="zh-CN"/>
        </w:rPr>
        <w:t xml:space="preserve"> </w:t>
      </w:r>
    </w:p>
    <w:p w14:paraId="6245EB90" w14:textId="07B1DBBE" w:rsidR="00BC1802" w:rsidRPr="00BC1802" w:rsidRDefault="00D81BE1" w:rsidP="000D771E">
      <w:pPr>
        <w:spacing w:line="264" w:lineRule="auto"/>
        <w:rPr>
          <w:lang w:eastAsia="zh-CN"/>
        </w:rPr>
      </w:pPr>
      <w:r w:rsidRPr="00D81BE1">
        <w:rPr>
          <w:lang w:eastAsia="zh-CN"/>
        </w:rPr>
        <w:t xml:space="preserve">In this contribution, we </w:t>
      </w:r>
      <w:r w:rsidR="009427BB">
        <w:rPr>
          <w:lang w:eastAsia="zh-CN"/>
        </w:rPr>
        <w:t xml:space="preserve">provide our </w:t>
      </w:r>
      <w:r w:rsidR="00D811CA">
        <w:rPr>
          <w:lang w:eastAsia="zh-CN"/>
        </w:rPr>
        <w:t>views on</w:t>
      </w:r>
      <w:r w:rsidR="00BE6BAC">
        <w:rPr>
          <w:lang w:eastAsia="zh-CN"/>
        </w:rPr>
        <w:t xml:space="preserve"> </w:t>
      </w:r>
      <w:r w:rsidR="002F3581" w:rsidRPr="009427BB">
        <w:rPr>
          <w:bCs/>
          <w:lang w:eastAsia="zh-CN"/>
        </w:rPr>
        <w:t xml:space="preserve">XR-specific </w:t>
      </w:r>
      <w:r w:rsidR="002F3581">
        <w:rPr>
          <w:bCs/>
          <w:lang w:eastAsia="zh-CN"/>
        </w:rPr>
        <w:t>p</w:t>
      </w:r>
      <w:r w:rsidR="002F3581" w:rsidRPr="009427BB">
        <w:rPr>
          <w:bCs/>
          <w:lang w:eastAsia="zh-CN"/>
        </w:rPr>
        <w:t xml:space="preserve">ower </w:t>
      </w:r>
      <w:r w:rsidR="002F3581">
        <w:rPr>
          <w:bCs/>
          <w:lang w:eastAsia="zh-CN"/>
        </w:rPr>
        <w:t>s</w:t>
      </w:r>
      <w:r w:rsidR="002F3581" w:rsidRPr="009427BB">
        <w:rPr>
          <w:bCs/>
          <w:lang w:eastAsia="zh-CN"/>
        </w:rPr>
        <w:t>aving</w:t>
      </w:r>
      <w:r w:rsidR="002F3581">
        <w:rPr>
          <w:lang w:eastAsia="zh-CN"/>
        </w:rPr>
        <w:t>, including</w:t>
      </w:r>
      <w:r w:rsidR="00BE6BAC">
        <w:rPr>
          <w:lang w:eastAsia="zh-CN"/>
        </w:rPr>
        <w:t xml:space="preserve"> </w:t>
      </w:r>
      <w:r w:rsidR="007F5A76" w:rsidRPr="007F5A76">
        <w:rPr>
          <w:lang w:eastAsia="zh-CN"/>
        </w:rPr>
        <w:t xml:space="preserve">C-DRX </w:t>
      </w:r>
      <w:bookmarkStart w:id="10" w:name="_Hlk110523681"/>
      <w:r w:rsidR="007F5A76" w:rsidRPr="007F5A76">
        <w:rPr>
          <w:lang w:eastAsia="zh-CN"/>
        </w:rPr>
        <w:t>enhancements</w:t>
      </w:r>
      <w:r w:rsidR="008D0BA6">
        <w:rPr>
          <w:lang w:eastAsia="zh-CN"/>
        </w:rPr>
        <w:t xml:space="preserve"> </w:t>
      </w:r>
      <w:bookmarkEnd w:id="10"/>
      <w:r w:rsidR="008D0BA6">
        <w:rPr>
          <w:lang w:eastAsia="zh-CN"/>
        </w:rPr>
        <w:t xml:space="preserve">to solve the </w:t>
      </w:r>
      <w:r w:rsidR="008D0BA6" w:rsidRPr="008D0BA6">
        <w:rPr>
          <w:lang w:eastAsia="zh-CN"/>
        </w:rPr>
        <w:t>periodicity mismatch</w:t>
      </w:r>
      <w:r w:rsidR="008D0BA6">
        <w:rPr>
          <w:lang w:eastAsia="zh-CN"/>
        </w:rPr>
        <w:t xml:space="preserve"> and jitter issues</w:t>
      </w:r>
      <w:r w:rsidR="00C44B1C">
        <w:rPr>
          <w:lang w:eastAsia="zh-CN"/>
        </w:rPr>
        <w:t>,</w:t>
      </w:r>
      <w:r w:rsidR="002F3581">
        <w:rPr>
          <w:lang w:eastAsia="zh-CN"/>
        </w:rPr>
        <w:t xml:space="preserve"> and </w:t>
      </w:r>
      <w:r w:rsidR="002F3581" w:rsidRPr="002F3581">
        <w:rPr>
          <w:lang w:eastAsia="zh-CN"/>
        </w:rPr>
        <w:t>Rel-17</w:t>
      </w:r>
      <w:r w:rsidR="002F3581">
        <w:rPr>
          <w:lang w:eastAsia="zh-CN"/>
        </w:rPr>
        <w:t xml:space="preserve"> </w:t>
      </w:r>
      <w:r w:rsidR="00AB6398" w:rsidRPr="00AB6398">
        <w:rPr>
          <w:lang w:eastAsia="zh-CN"/>
        </w:rPr>
        <w:t xml:space="preserve">PDCCH monitoring adaptation </w:t>
      </w:r>
      <w:r w:rsidR="002F3581" w:rsidRPr="002F3581">
        <w:rPr>
          <w:lang w:eastAsia="zh-CN"/>
        </w:rPr>
        <w:t>enhancements</w:t>
      </w:r>
      <w:r w:rsidR="002F3581">
        <w:rPr>
          <w:lang w:eastAsia="zh-CN"/>
        </w:rPr>
        <w:t>.</w:t>
      </w:r>
      <w:r w:rsidR="00AB6398" w:rsidDel="00BE6BAC">
        <w:rPr>
          <w:lang w:eastAsia="zh-CN"/>
        </w:rPr>
        <w:t xml:space="preserve"> </w:t>
      </w:r>
      <w:bookmarkStart w:id="11" w:name="OLE_LINK15"/>
      <w:bookmarkStart w:id="12" w:name="OLE_LINK77"/>
      <w:bookmarkStart w:id="13" w:name="OLE_LINK79"/>
    </w:p>
    <w:p w14:paraId="0DB58CE9" w14:textId="5FC88782" w:rsidR="004D7506" w:rsidRDefault="00CD26FA" w:rsidP="00C47520">
      <w:pPr>
        <w:pStyle w:val="1"/>
        <w:tabs>
          <w:tab w:val="clear" w:pos="432"/>
        </w:tabs>
      </w:pPr>
      <w:r>
        <w:t>C-DRX</w:t>
      </w:r>
      <w:r w:rsidR="00C47520" w:rsidRPr="00C47520">
        <w:t xml:space="preserve"> enhancements</w:t>
      </w:r>
    </w:p>
    <w:p w14:paraId="061D967F" w14:textId="33E11A8B" w:rsidR="005071A4" w:rsidRDefault="005071A4" w:rsidP="005071A4">
      <w:pPr>
        <w:spacing w:before="120" w:line="276" w:lineRule="auto"/>
        <w:rPr>
          <w:lang w:eastAsia="zh-CN"/>
        </w:rPr>
      </w:pPr>
      <w:r w:rsidRPr="00985A2B">
        <w:rPr>
          <w:lang w:eastAsia="zh-CN"/>
        </w:rPr>
        <w:t>In RAN1#10</w:t>
      </w:r>
      <w:r>
        <w:rPr>
          <w:lang w:eastAsia="zh-CN"/>
        </w:rPr>
        <w:t>9-</w:t>
      </w:r>
      <w:r w:rsidRPr="00985A2B">
        <w:rPr>
          <w:lang w:eastAsia="zh-CN"/>
        </w:rPr>
        <w:t xml:space="preserve">e </w:t>
      </w:r>
      <w:r>
        <w:rPr>
          <w:lang w:eastAsia="zh-CN"/>
        </w:rPr>
        <w:fldChar w:fldCharType="begin"/>
      </w:r>
      <w:r>
        <w:rPr>
          <w:lang w:eastAsia="zh-CN"/>
        </w:rPr>
        <w:instrText xml:space="preserve"> REF _Ref109046898 \r \h </w:instrText>
      </w:r>
      <w:r>
        <w:rPr>
          <w:lang w:eastAsia="zh-CN"/>
        </w:rPr>
      </w:r>
      <w:r>
        <w:rPr>
          <w:lang w:eastAsia="zh-CN"/>
        </w:rPr>
        <w:fldChar w:fldCharType="separate"/>
      </w:r>
      <w:r w:rsidR="00D520ED">
        <w:rPr>
          <w:lang w:eastAsia="zh-CN"/>
        </w:rPr>
        <w:t>[3]</w:t>
      </w:r>
      <w:r>
        <w:rPr>
          <w:lang w:eastAsia="zh-CN"/>
        </w:rPr>
        <w:fldChar w:fldCharType="end"/>
      </w:r>
      <w:r w:rsidRPr="00985A2B">
        <w:rPr>
          <w:lang w:eastAsia="zh-CN"/>
        </w:rPr>
        <w:t xml:space="preserve">, the following </w:t>
      </w:r>
      <w:r>
        <w:rPr>
          <w:lang w:eastAsia="zh-CN"/>
        </w:rPr>
        <w:t xml:space="preserve">agreement on </w:t>
      </w:r>
      <w:r w:rsidR="00CD26FA">
        <w:rPr>
          <w:lang w:eastAsia="zh-CN"/>
        </w:rPr>
        <w:t>C-DRX</w:t>
      </w:r>
      <w:r w:rsidRPr="005071A4">
        <w:rPr>
          <w:lang w:eastAsia="zh-CN"/>
        </w:rPr>
        <w:t xml:space="preserve"> enhancements</w:t>
      </w:r>
      <w:r w:rsidRPr="00985A2B">
        <w:rPr>
          <w:lang w:eastAsia="zh-CN"/>
        </w:rPr>
        <w:t xml:space="preserve"> was </w:t>
      </w:r>
      <w:r w:rsidRPr="006017B3">
        <w:rPr>
          <w:lang w:eastAsia="zh-CN"/>
        </w:rPr>
        <w:t>achieved</w:t>
      </w:r>
      <w:r w:rsidR="00C52D66">
        <w:rPr>
          <w:lang w:eastAsia="zh-CN"/>
        </w:rPr>
        <w:t xml:space="preserve">. </w:t>
      </w:r>
      <w:r w:rsidR="00D0207B">
        <w:rPr>
          <w:lang w:eastAsia="zh-CN"/>
        </w:rPr>
        <w:t>Several issu</w:t>
      </w:r>
      <w:r w:rsidR="00B76CFE">
        <w:rPr>
          <w:lang w:eastAsia="zh-CN"/>
        </w:rPr>
        <w:t>e</w:t>
      </w:r>
      <w:r w:rsidR="00D0207B">
        <w:rPr>
          <w:lang w:eastAsia="zh-CN"/>
        </w:rPr>
        <w:t xml:space="preserve">s </w:t>
      </w:r>
      <w:r w:rsidR="00B76CFE">
        <w:rPr>
          <w:lang w:eastAsia="zh-CN"/>
        </w:rPr>
        <w:t xml:space="preserve">have been </w:t>
      </w:r>
      <w:r w:rsidR="00D0207B" w:rsidRPr="00D0207B">
        <w:rPr>
          <w:lang w:eastAsia="zh-CN"/>
        </w:rPr>
        <w:t xml:space="preserve">identified </w:t>
      </w:r>
      <w:r w:rsidR="00B76CFE">
        <w:rPr>
          <w:lang w:eastAsia="zh-CN"/>
        </w:rPr>
        <w:t xml:space="preserve">when </w:t>
      </w:r>
      <w:r w:rsidR="00815E23" w:rsidRPr="00022CC6">
        <w:rPr>
          <w:lang w:eastAsia="zh-CN"/>
        </w:rPr>
        <w:t>considering</w:t>
      </w:r>
      <w:r w:rsidR="00815E23" w:rsidRPr="00147D32">
        <w:rPr>
          <w:rFonts w:ascii="Times" w:hAnsi="Times"/>
          <w:lang w:val="en-GB"/>
        </w:rPr>
        <w:t xml:space="preserve"> </w:t>
      </w:r>
      <w:r w:rsidR="00CD26FA">
        <w:rPr>
          <w:rFonts w:ascii="Times" w:hAnsi="Times"/>
          <w:lang w:val="en-GB"/>
        </w:rPr>
        <w:t>C-DRX</w:t>
      </w:r>
      <w:r w:rsidR="00B76CFE">
        <w:rPr>
          <w:rFonts w:ascii="Times" w:hAnsi="Times"/>
          <w:lang w:val="en-GB"/>
        </w:rPr>
        <w:t xml:space="preserve"> for XR power saving</w:t>
      </w:r>
      <w:r w:rsidR="00D0207B" w:rsidRPr="00D0207B">
        <w:rPr>
          <w:lang w:eastAsia="zh-CN"/>
        </w:rPr>
        <w:t>.</w:t>
      </w:r>
      <w:r w:rsidR="00B76CFE">
        <w:rPr>
          <w:lang w:eastAsia="zh-CN"/>
        </w:rPr>
        <w:t xml:space="preserve"> </w:t>
      </w:r>
      <w:r w:rsidR="00C52D66" w:rsidRPr="00C52D66">
        <w:rPr>
          <w:lang w:eastAsia="zh-CN"/>
        </w:rPr>
        <w:t xml:space="preserve">In this section, we will discuss </w:t>
      </w:r>
      <w:r w:rsidR="00C52D66">
        <w:rPr>
          <w:lang w:eastAsia="zh-CN"/>
        </w:rPr>
        <w:t>the</w:t>
      </w:r>
      <w:r w:rsidR="00815E23">
        <w:rPr>
          <w:rFonts w:hint="eastAsia"/>
          <w:lang w:eastAsia="zh-CN"/>
        </w:rPr>
        <w:t>se</w:t>
      </w:r>
      <w:r w:rsidR="00815E23">
        <w:rPr>
          <w:lang w:eastAsia="zh-CN"/>
        </w:rPr>
        <w:t xml:space="preserve"> </w:t>
      </w:r>
      <w:r w:rsidR="00C52D66" w:rsidRPr="00C52D66">
        <w:rPr>
          <w:lang w:eastAsia="zh-CN"/>
        </w:rPr>
        <w:t xml:space="preserve">issues and </w:t>
      </w:r>
      <w:r w:rsidR="00815E23">
        <w:rPr>
          <w:lang w:eastAsia="zh-CN"/>
        </w:rPr>
        <w:t xml:space="preserve">provide </w:t>
      </w:r>
      <w:r w:rsidR="00B76CFE" w:rsidRPr="00B76CFE">
        <w:rPr>
          <w:lang w:eastAsia="zh-CN"/>
        </w:rPr>
        <w:t xml:space="preserve">solutions </w:t>
      </w:r>
      <w:r w:rsidR="00B76CFE">
        <w:rPr>
          <w:lang w:eastAsia="zh-CN"/>
        </w:rPr>
        <w:t>to</w:t>
      </w:r>
      <w:r w:rsidR="00B76CFE" w:rsidRPr="00B76CFE">
        <w:rPr>
          <w:lang w:eastAsia="zh-CN"/>
        </w:rPr>
        <w:t xml:space="preserve"> handle</w:t>
      </w:r>
      <w:r w:rsidR="00B76CFE">
        <w:rPr>
          <w:lang w:eastAsia="zh-CN"/>
        </w:rPr>
        <w:t xml:space="preserve"> them</w:t>
      </w:r>
      <w:r w:rsidR="00C52D66" w:rsidRPr="00C52D66">
        <w:rPr>
          <w:lang w:eastAsia="zh-CN"/>
        </w:rPr>
        <w:t>.</w:t>
      </w:r>
    </w:p>
    <w:tbl>
      <w:tblPr>
        <w:tblStyle w:val="ac"/>
        <w:tblW w:w="0" w:type="auto"/>
        <w:tblLook w:val="04A0" w:firstRow="1" w:lastRow="0" w:firstColumn="1" w:lastColumn="0" w:noHBand="0" w:noVBand="1"/>
      </w:tblPr>
      <w:tblGrid>
        <w:gridCol w:w="9307"/>
      </w:tblGrid>
      <w:tr w:rsidR="00DD6A98" w14:paraId="1C14CB34" w14:textId="77777777" w:rsidTr="00694902">
        <w:trPr>
          <w:trHeight w:val="4711"/>
        </w:trPr>
        <w:tc>
          <w:tcPr>
            <w:tcW w:w="9307" w:type="dxa"/>
          </w:tcPr>
          <w:p w14:paraId="6672F374" w14:textId="77777777" w:rsidR="00236B7A" w:rsidRPr="00147D32" w:rsidRDefault="00236B7A" w:rsidP="00162586">
            <w:pPr>
              <w:widowControl/>
              <w:autoSpaceDE/>
              <w:autoSpaceDN/>
              <w:spacing w:after="0"/>
              <w:jc w:val="left"/>
              <w:rPr>
                <w:szCs w:val="20"/>
                <w:highlight w:val="green"/>
                <w:lang w:val="en-GB"/>
              </w:rPr>
            </w:pPr>
            <w:r w:rsidRPr="00147D32">
              <w:rPr>
                <w:szCs w:val="20"/>
                <w:highlight w:val="green"/>
                <w:lang w:val="en-GB"/>
              </w:rPr>
              <w:t>Agreement:</w:t>
            </w:r>
          </w:p>
          <w:p w14:paraId="62F2999B" w14:textId="29EC6EC6"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For power saving study of Rel-18 XR SI, CDRX enhancements to evaluate in this study item are to be selected from the following:</w:t>
            </w:r>
          </w:p>
          <w:p w14:paraId="0FFBC1CD" w14:textId="40615463"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High priority Issue 1-1</w:t>
            </w:r>
            <w:r w:rsidRPr="00147D32">
              <w:rPr>
                <w:szCs w:val="20"/>
                <w:lang w:val="en-GB" w:eastAsia="ja-JP"/>
              </w:rPr>
              <w:t>: Alignment between CDRX and XR traffic for resolving the mismatch between CDRX cycle and XR traffic periodicity for each flow</w:t>
            </w:r>
          </w:p>
          <w:p w14:paraId="48469DEE"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High priority Issue 1-2</w:t>
            </w:r>
            <w:r w:rsidRPr="00147D32">
              <w:rPr>
                <w:szCs w:val="20"/>
                <w:lang w:val="en-GB" w:eastAsia="ja-JP"/>
              </w:rPr>
              <w:t>: C-DRX enhancements to handle jitter</w:t>
            </w:r>
          </w:p>
          <w:p w14:paraId="58257FBD"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Medium priority Issue 1-3</w:t>
            </w:r>
            <w:r w:rsidRPr="00147D32">
              <w:rPr>
                <w:szCs w:val="20"/>
                <w:lang w:val="en-GB" w:eastAsia="ja-JP"/>
              </w:rPr>
              <w:t>: CDRX enhancements for multiple XR traffic flows [Note 2]</w:t>
            </w:r>
          </w:p>
          <w:p w14:paraId="31A24C0E"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Low priority Issue 1-4:</w:t>
            </w:r>
            <w:r w:rsidRPr="00147D32">
              <w:rPr>
                <w:szCs w:val="20"/>
                <w:lang w:val="en-GB" w:eastAsia="ja-JP"/>
              </w:rPr>
              <w:t xml:space="preserve"> CDRX enhancements to adjust to variable burst sizes and frame rate</w:t>
            </w:r>
          </w:p>
          <w:p w14:paraId="3A4C791F" w14:textId="77777777" w:rsidR="00236B7A" w:rsidRPr="00147D32" w:rsidRDefault="00236B7A" w:rsidP="00C31B62">
            <w:pPr>
              <w:widowControl/>
              <w:numPr>
                <w:ilvl w:val="1"/>
                <w:numId w:val="3"/>
              </w:numPr>
              <w:overflowPunct w:val="0"/>
              <w:autoSpaceDE/>
              <w:autoSpaceDN/>
              <w:snapToGrid/>
              <w:spacing w:after="0"/>
              <w:contextualSpacing/>
              <w:jc w:val="left"/>
              <w:textAlignment w:val="baseline"/>
              <w:rPr>
                <w:szCs w:val="20"/>
                <w:lang w:val="en-GB" w:eastAsia="ja-JP"/>
              </w:rPr>
            </w:pPr>
            <w:r w:rsidRPr="00147D32">
              <w:rPr>
                <w:bCs/>
                <w:szCs w:val="20"/>
                <w:lang w:val="en-GB" w:eastAsia="ja-JP"/>
              </w:rPr>
              <w:t xml:space="preserve">Note: Some companies think the adjustment for </w:t>
            </w:r>
            <w:r w:rsidRPr="00147D32">
              <w:rPr>
                <w:szCs w:val="20"/>
                <w:lang w:val="en-GB" w:eastAsia="ja-JP"/>
              </w:rPr>
              <w:t>variable burst sizes</w:t>
            </w:r>
            <w:r w:rsidRPr="00147D32">
              <w:rPr>
                <w:bCs/>
                <w:szCs w:val="20"/>
                <w:lang w:val="en-GB" w:eastAsia="ja-JP"/>
              </w:rPr>
              <w:t xml:space="preserve"> can be realized by existing spec already</w:t>
            </w:r>
          </w:p>
          <w:p w14:paraId="22CF7168"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Low priority Issue 1-5</w:t>
            </w:r>
            <w:r w:rsidRPr="00147D32">
              <w:rPr>
                <w:szCs w:val="20"/>
                <w:lang w:val="en-GB" w:eastAsia="ja-JP"/>
              </w:rPr>
              <w:t xml:space="preserve">: low latency handling </w:t>
            </w:r>
          </w:p>
          <w:p w14:paraId="0B3E5FC7" w14:textId="77777777" w:rsidR="00236B7A" w:rsidRPr="00147D32" w:rsidRDefault="00236B7A" w:rsidP="00C31B62">
            <w:pPr>
              <w:widowControl/>
              <w:numPr>
                <w:ilvl w:val="0"/>
                <w:numId w:val="3"/>
              </w:numPr>
              <w:overflowPunct w:val="0"/>
              <w:autoSpaceDE/>
              <w:autoSpaceDN/>
              <w:snapToGrid/>
              <w:spacing w:after="0"/>
              <w:ind w:left="714" w:hanging="357"/>
              <w:contextualSpacing/>
              <w:jc w:val="left"/>
              <w:textAlignment w:val="baseline"/>
              <w:rPr>
                <w:szCs w:val="20"/>
                <w:lang w:val="en-GB" w:eastAsia="ja-JP"/>
              </w:rPr>
            </w:pPr>
            <w:r w:rsidRPr="00147D32">
              <w:rPr>
                <w:b/>
                <w:bCs/>
                <w:szCs w:val="20"/>
                <w:lang w:val="en-GB" w:eastAsia="ja-JP"/>
              </w:rPr>
              <w:t>Low priority Issue 1-6</w:t>
            </w:r>
            <w:r w:rsidRPr="00147D32">
              <w:rPr>
                <w:szCs w:val="20"/>
                <w:lang w:val="en-GB" w:eastAsia="ja-JP"/>
              </w:rPr>
              <w:t>: SFN wraparound mismatch (if handled in RAN1)</w:t>
            </w:r>
          </w:p>
          <w:p w14:paraId="72ED0339"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eastAsia="zh-CN"/>
              </w:rPr>
              <w:t>FFS: how the solutions or the combination of the solutions can handle all the identified issues.</w:t>
            </w:r>
          </w:p>
          <w:p w14:paraId="09A188D0"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 xml:space="preserve">Note 1: Other </w:t>
            </w:r>
            <w:r w:rsidRPr="00147D32">
              <w:rPr>
                <w:rFonts w:ascii="Times" w:eastAsia="等线" w:hAnsi="Times"/>
                <w:lang w:val="en-GB" w:eastAsia="zh-CN"/>
              </w:rPr>
              <w:t xml:space="preserve">considerations </w:t>
            </w:r>
            <w:r w:rsidRPr="00147D32">
              <w:rPr>
                <w:rFonts w:ascii="Times" w:hAnsi="Times"/>
                <w:lang w:val="en-GB"/>
              </w:rPr>
              <w:t>are not precluded</w:t>
            </w:r>
          </w:p>
          <w:p w14:paraId="150A44A5"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 xml:space="preserve">Note 2: </w:t>
            </w:r>
            <w:r w:rsidRPr="00147D32">
              <w:rPr>
                <w:rFonts w:ascii="Times" w:eastAsia="等线" w:hAnsi="Times"/>
                <w:lang w:val="en-GB" w:eastAsia="zh-CN"/>
              </w:rPr>
              <w:t>It can also be adopted for addressing issue 1-1</w:t>
            </w:r>
          </w:p>
          <w:p w14:paraId="45F82071"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Note 3: Companies are encouraged to clarify or provide more details of the proposed solutions, for addressing concerns from the group.</w:t>
            </w:r>
          </w:p>
          <w:p w14:paraId="40E49429" w14:textId="3529A120" w:rsidR="00DD6A98" w:rsidRPr="00236B7A" w:rsidRDefault="00236B7A" w:rsidP="00162586">
            <w:pPr>
              <w:widowControl/>
              <w:autoSpaceDE/>
              <w:autoSpaceDN/>
              <w:spacing w:after="0"/>
              <w:jc w:val="left"/>
              <w:rPr>
                <w:rFonts w:ascii="Times" w:hAnsi="Times"/>
                <w:lang w:val="en-GB"/>
              </w:rPr>
            </w:pPr>
            <w:r w:rsidRPr="00147D32">
              <w:rPr>
                <w:rFonts w:ascii="Times" w:hAnsi="Times"/>
                <w:lang w:val="en-GB"/>
              </w:rPr>
              <w:t>Additional details can be found in R1-2205411.</w:t>
            </w:r>
          </w:p>
        </w:tc>
      </w:tr>
    </w:tbl>
    <w:p w14:paraId="751A32A3" w14:textId="5FF31A3E" w:rsidR="00432147" w:rsidRPr="00432147" w:rsidRDefault="009B2E56" w:rsidP="009427BB">
      <w:pPr>
        <w:pStyle w:val="2"/>
        <w:rPr>
          <w:lang w:eastAsia="ja-JP"/>
        </w:rPr>
      </w:pPr>
      <w:bookmarkStart w:id="14" w:name="_Ref109202558"/>
      <w:bookmarkStart w:id="15" w:name="OLE_LINK17"/>
      <w:bookmarkStart w:id="16" w:name="OLE_LINK10"/>
      <w:bookmarkEnd w:id="11"/>
      <w:r>
        <w:rPr>
          <w:lang w:eastAsia="zh-CN"/>
        </w:rPr>
        <w:t>E</w:t>
      </w:r>
      <w:r w:rsidR="008B55CF">
        <w:rPr>
          <w:lang w:eastAsia="zh-CN"/>
        </w:rPr>
        <w:t xml:space="preserve">nhancements </w:t>
      </w:r>
      <w:r w:rsidR="0095644D">
        <w:t xml:space="preserve">to </w:t>
      </w:r>
      <w:r w:rsidR="00574D39">
        <w:t>handle</w:t>
      </w:r>
      <w:r w:rsidR="009427BB" w:rsidRPr="009427BB">
        <w:rPr>
          <w:lang w:eastAsia="ja-JP"/>
        </w:rPr>
        <w:t xml:space="preserve"> </w:t>
      </w:r>
      <w:r w:rsidR="00574409" w:rsidRPr="00574409">
        <w:rPr>
          <w:lang w:eastAsia="ja-JP"/>
        </w:rPr>
        <w:t>periodicity mismatch</w:t>
      </w:r>
      <w:bookmarkEnd w:id="14"/>
    </w:p>
    <w:bookmarkEnd w:id="15"/>
    <w:bookmarkEnd w:id="16"/>
    <w:p w14:paraId="6F3D5DB9" w14:textId="20B52A68" w:rsidR="00FA7E66" w:rsidRPr="002D1F58" w:rsidRDefault="00FA7E66" w:rsidP="00334595">
      <w:pPr>
        <w:spacing w:before="120" w:line="276" w:lineRule="auto"/>
      </w:pPr>
      <w:r w:rsidRPr="000D771E">
        <w:rPr>
          <w:rFonts w:hint="eastAsia"/>
          <w:lang w:eastAsia="zh-CN"/>
        </w:rPr>
        <w:t>F</w:t>
      </w:r>
      <w:r w:rsidRPr="000D771E">
        <w:t xml:space="preserve">or a typical video, the frames arrive periodically every 1/F second, where F is the frame rate in FPS of the video. </w:t>
      </w:r>
      <w:r w:rsidRPr="000D771E">
        <w:rPr>
          <w:rFonts w:hint="eastAsia"/>
          <w:lang w:eastAsia="zh-CN"/>
        </w:rPr>
        <w:t>Typical</w:t>
      </w:r>
      <w:r w:rsidRPr="000D771E">
        <w:t xml:space="preserve"> </w:t>
      </w:r>
      <w:r w:rsidRPr="000D771E">
        <w:rPr>
          <w:rFonts w:hint="eastAsia"/>
          <w:lang w:eastAsia="zh-CN"/>
        </w:rPr>
        <w:t>frame</w:t>
      </w:r>
      <w:r w:rsidRPr="000D771E">
        <w:t xml:space="preserve"> </w:t>
      </w:r>
      <w:r w:rsidRPr="000D771E">
        <w:rPr>
          <w:rFonts w:hint="eastAsia"/>
          <w:lang w:eastAsia="zh-CN"/>
        </w:rPr>
        <w:t>rate</w:t>
      </w:r>
      <w:r w:rsidRPr="000D771E">
        <w:rPr>
          <w:lang w:eastAsia="zh-CN"/>
        </w:rPr>
        <w:t>s</w:t>
      </w:r>
      <w:r w:rsidRPr="000D771E">
        <w:t xml:space="preserve"> </w:t>
      </w:r>
      <w:r w:rsidRPr="000D771E">
        <w:rPr>
          <w:rFonts w:hint="eastAsia"/>
          <w:lang w:eastAsia="zh-CN"/>
        </w:rPr>
        <w:t>of</w:t>
      </w:r>
      <w:r w:rsidRPr="000D771E">
        <w:t xml:space="preserve"> XR video are 30FPS, 60FPS, 90FPS, and 120FPS, resulting in the non-integer periodicity of XR traffic, e.g., 1/30s, 1/60s, 1/90s, and 1/120s.  However, the existing </w:t>
      </w:r>
      <w:r w:rsidR="00CD26FA">
        <w:t>C-DRX</w:t>
      </w:r>
      <w:r w:rsidRPr="000D771E">
        <w:t xml:space="preserve"> </w:t>
      </w:r>
      <w:r w:rsidR="00325FEC">
        <w:t xml:space="preserve">configurations </w:t>
      </w:r>
      <w:r w:rsidRPr="000D771E">
        <w:t xml:space="preserve">only support integer cycle values, e.g., integer multiples of 1 ms, which will lead to mismatch between XR traffic and DRX </w:t>
      </w:r>
      <w:r w:rsidR="00517E3F">
        <w:t>on d</w:t>
      </w:r>
      <w:r w:rsidRPr="002D1F58">
        <w:t>uration</w:t>
      </w:r>
      <w:r w:rsidR="00517E3F">
        <w:t>s</w:t>
      </w:r>
      <w:r w:rsidRPr="002D1F58">
        <w:t xml:space="preserve"> over time.</w:t>
      </w:r>
    </w:p>
    <w:p w14:paraId="3D4822BA" w14:textId="6B61F56C" w:rsidR="00BE6BAC" w:rsidRDefault="00384492" w:rsidP="00334595">
      <w:pPr>
        <w:spacing w:before="120" w:line="276" w:lineRule="auto"/>
        <w:rPr>
          <w:lang w:eastAsia="zh-CN"/>
        </w:rPr>
      </w:pPr>
      <w:r w:rsidRPr="00384492">
        <w:rPr>
          <w:lang w:eastAsia="zh-CN"/>
        </w:rPr>
        <w:lastRenderedPageBreak/>
        <w:t xml:space="preserve">To address the </w:t>
      </w:r>
      <w:r w:rsidR="00B76CFE" w:rsidRPr="00B76CFE">
        <w:rPr>
          <w:lang w:eastAsia="zh-CN"/>
        </w:rPr>
        <w:t xml:space="preserve">mismatch between </w:t>
      </w:r>
      <w:r w:rsidR="00CD26FA">
        <w:rPr>
          <w:lang w:eastAsia="zh-CN"/>
        </w:rPr>
        <w:t>C-DRX</w:t>
      </w:r>
      <w:r w:rsidR="00B76CFE" w:rsidRPr="00B76CFE">
        <w:rPr>
          <w:lang w:eastAsia="zh-CN"/>
        </w:rPr>
        <w:t xml:space="preserve"> cycle and XR traffic periodicity</w:t>
      </w:r>
      <w:r w:rsidRPr="00384492">
        <w:rPr>
          <w:lang w:eastAsia="zh-CN"/>
        </w:rPr>
        <w:t xml:space="preserve">, some directions for </w:t>
      </w:r>
      <w:r w:rsidR="00CD26FA">
        <w:rPr>
          <w:lang w:eastAsia="zh-CN"/>
        </w:rPr>
        <w:t>C-DRX</w:t>
      </w:r>
      <w:r w:rsidRPr="00384492">
        <w:rPr>
          <w:lang w:eastAsia="zh-CN"/>
        </w:rPr>
        <w:t xml:space="preserve"> enhancements</w:t>
      </w:r>
      <w:r w:rsidR="00334595">
        <w:rPr>
          <w:lang w:eastAsia="zh-CN"/>
        </w:rPr>
        <w:t xml:space="preserve"> </w:t>
      </w:r>
      <w:r w:rsidR="00334595">
        <w:rPr>
          <w:rFonts w:hint="eastAsia"/>
          <w:lang w:eastAsia="zh-CN"/>
        </w:rPr>
        <w:t>have</w:t>
      </w:r>
      <w:r w:rsidR="00334595">
        <w:rPr>
          <w:lang w:eastAsia="zh-CN"/>
        </w:rPr>
        <w:t xml:space="preserve"> been identified in </w:t>
      </w:r>
      <w:r w:rsidR="00334595" w:rsidRPr="00072396">
        <w:rPr>
          <w:bCs/>
          <w:lang w:eastAsia="zh-CN"/>
        </w:rPr>
        <w:t>RAN1#10</w:t>
      </w:r>
      <w:r w:rsidR="00334595">
        <w:rPr>
          <w:bCs/>
          <w:lang w:eastAsia="zh-CN"/>
        </w:rPr>
        <w:t>9</w:t>
      </w:r>
      <w:r w:rsidR="00334595" w:rsidRPr="00072396">
        <w:rPr>
          <w:bCs/>
          <w:lang w:eastAsia="zh-CN"/>
        </w:rPr>
        <w:t>-e</w:t>
      </w:r>
      <w:r w:rsidR="005C4E79">
        <w:rPr>
          <w:bCs/>
          <w:lang w:eastAsia="zh-CN"/>
        </w:rPr>
        <w:t xml:space="preserve"> </w:t>
      </w:r>
      <w:r w:rsidR="005C4E79">
        <w:rPr>
          <w:bCs/>
          <w:lang w:eastAsia="zh-CN"/>
        </w:rPr>
        <w:fldChar w:fldCharType="begin"/>
      </w:r>
      <w:r w:rsidR="005C4E79">
        <w:rPr>
          <w:bCs/>
          <w:lang w:eastAsia="zh-CN"/>
        </w:rPr>
        <w:instrText xml:space="preserve"> REF _Ref109660712 \r \h </w:instrText>
      </w:r>
      <w:r w:rsidR="005C4E79">
        <w:rPr>
          <w:bCs/>
          <w:lang w:eastAsia="zh-CN"/>
        </w:rPr>
      </w:r>
      <w:r w:rsidR="005C4E79">
        <w:rPr>
          <w:bCs/>
          <w:lang w:eastAsia="zh-CN"/>
        </w:rPr>
        <w:fldChar w:fldCharType="separate"/>
      </w:r>
      <w:r w:rsidR="00D520ED">
        <w:rPr>
          <w:bCs/>
          <w:lang w:eastAsia="zh-CN"/>
        </w:rPr>
        <w:t>[4]</w:t>
      </w:r>
      <w:r w:rsidR="005C4E79">
        <w:rPr>
          <w:bCs/>
          <w:lang w:eastAsia="zh-CN"/>
        </w:rPr>
        <w:fldChar w:fldCharType="end"/>
      </w:r>
      <w:r w:rsidR="00517E3F">
        <w:rPr>
          <w:bCs/>
          <w:lang w:eastAsia="zh-CN"/>
        </w:rPr>
        <w:t>.</w:t>
      </w:r>
      <w:r w:rsidR="00334595">
        <w:rPr>
          <w:bCs/>
          <w:lang w:eastAsia="zh-CN"/>
        </w:rPr>
        <w:t xml:space="preserve"> F</w:t>
      </w:r>
      <w:r w:rsidRPr="00384492">
        <w:rPr>
          <w:lang w:eastAsia="zh-CN"/>
        </w:rPr>
        <w:t xml:space="preserve">or example, </w:t>
      </w:r>
    </w:p>
    <w:p w14:paraId="4045BE63" w14:textId="2811225A" w:rsidR="00BE6BAC" w:rsidRPr="00ED2ECB" w:rsidRDefault="005C4E79" w:rsidP="00C31B62">
      <w:pPr>
        <w:pStyle w:val="af"/>
        <w:numPr>
          <w:ilvl w:val="0"/>
          <w:numId w:val="15"/>
        </w:numPr>
        <w:spacing w:before="120" w:line="276" w:lineRule="auto"/>
        <w:rPr>
          <w:sz w:val="22"/>
          <w:lang w:val="fr-FR" w:eastAsia="zh-CN"/>
        </w:rPr>
      </w:pPr>
      <w:r w:rsidRPr="00ED2ECB">
        <w:rPr>
          <w:sz w:val="22"/>
          <w:lang w:val="fr-FR" w:eastAsia="zh-CN"/>
        </w:rPr>
        <w:t>N</w:t>
      </w:r>
      <w:r w:rsidR="004B4B83" w:rsidRPr="00ED2ECB">
        <w:rPr>
          <w:sz w:val="22"/>
          <w:lang w:val="fr-FR" w:eastAsia="zh-CN"/>
        </w:rPr>
        <w:t xml:space="preserve">on-uniform </w:t>
      </w:r>
      <w:r w:rsidR="00CD26FA">
        <w:rPr>
          <w:sz w:val="22"/>
          <w:lang w:val="fr-FR" w:eastAsia="zh-CN"/>
        </w:rPr>
        <w:t>C-DRX</w:t>
      </w:r>
      <w:r w:rsidR="004B4B83" w:rsidRPr="00ED2ECB">
        <w:rPr>
          <w:sz w:val="22"/>
          <w:lang w:val="fr-FR" w:eastAsia="zh-CN"/>
        </w:rPr>
        <w:t xml:space="preserve"> cycle pattern</w:t>
      </w:r>
      <w:r w:rsidR="00384492" w:rsidRPr="00ED2ECB">
        <w:rPr>
          <w:sz w:val="22"/>
          <w:lang w:val="fr-FR" w:eastAsia="zh-CN"/>
        </w:rPr>
        <w:t xml:space="preserve">, </w:t>
      </w:r>
    </w:p>
    <w:p w14:paraId="45E075A5" w14:textId="345FA2C0" w:rsidR="00BE6BAC" w:rsidRPr="00BE6BAC" w:rsidRDefault="005C4E79" w:rsidP="00C31B62">
      <w:pPr>
        <w:pStyle w:val="af"/>
        <w:numPr>
          <w:ilvl w:val="0"/>
          <w:numId w:val="15"/>
        </w:numPr>
        <w:spacing w:before="120" w:line="276" w:lineRule="auto"/>
        <w:rPr>
          <w:sz w:val="22"/>
          <w:lang w:eastAsia="zh-CN"/>
        </w:rPr>
      </w:pPr>
      <w:r>
        <w:rPr>
          <w:sz w:val="22"/>
          <w:lang w:eastAsia="zh-CN"/>
        </w:rPr>
        <w:t>U</w:t>
      </w:r>
      <w:r w:rsidR="004B4B83" w:rsidRPr="00BE6BAC">
        <w:rPr>
          <w:sz w:val="22"/>
          <w:lang w:eastAsia="zh-CN"/>
        </w:rPr>
        <w:t xml:space="preserve">niform non-integer </w:t>
      </w:r>
      <w:r w:rsidR="00CD26FA">
        <w:rPr>
          <w:sz w:val="22"/>
          <w:lang w:eastAsia="zh-CN"/>
        </w:rPr>
        <w:t>C-DRX</w:t>
      </w:r>
      <w:r w:rsidR="004B4B83" w:rsidRPr="00BE6BAC">
        <w:rPr>
          <w:sz w:val="22"/>
          <w:lang w:eastAsia="zh-CN"/>
        </w:rPr>
        <w:t xml:space="preserve"> cycle, </w:t>
      </w:r>
    </w:p>
    <w:p w14:paraId="6CB2B222" w14:textId="53F3613D" w:rsidR="00BE6BAC" w:rsidRPr="00BE6BAC" w:rsidRDefault="005C4E79" w:rsidP="00C31B62">
      <w:pPr>
        <w:pStyle w:val="af"/>
        <w:numPr>
          <w:ilvl w:val="0"/>
          <w:numId w:val="15"/>
        </w:numPr>
        <w:spacing w:before="120" w:line="276" w:lineRule="auto"/>
        <w:rPr>
          <w:sz w:val="22"/>
          <w:lang w:eastAsia="zh-CN"/>
        </w:rPr>
      </w:pPr>
      <w:r>
        <w:rPr>
          <w:sz w:val="22"/>
          <w:lang w:eastAsia="zh-CN"/>
        </w:rPr>
        <w:t>D</w:t>
      </w:r>
      <w:r w:rsidR="004B4B83" w:rsidRPr="00BE6BAC">
        <w:rPr>
          <w:sz w:val="22"/>
          <w:lang w:eastAsia="zh-CN"/>
        </w:rPr>
        <w:t xml:space="preserve">ynamic signaling indicated adjustment of </w:t>
      </w:r>
      <w:r w:rsidR="00CD26FA">
        <w:rPr>
          <w:sz w:val="22"/>
          <w:lang w:eastAsia="zh-CN"/>
        </w:rPr>
        <w:t>C-DRX</w:t>
      </w:r>
      <w:r w:rsidR="004B4B83" w:rsidRPr="00BE6BAC">
        <w:rPr>
          <w:sz w:val="22"/>
          <w:lang w:eastAsia="zh-CN"/>
        </w:rPr>
        <w:t xml:space="preserve"> start offset/duration, </w:t>
      </w:r>
    </w:p>
    <w:p w14:paraId="31842FC9" w14:textId="09A26C36" w:rsidR="00BE6BAC" w:rsidRPr="00BE6BAC" w:rsidRDefault="005C4E79" w:rsidP="00C31B62">
      <w:pPr>
        <w:pStyle w:val="af"/>
        <w:numPr>
          <w:ilvl w:val="0"/>
          <w:numId w:val="15"/>
        </w:numPr>
        <w:spacing w:before="120" w:line="276" w:lineRule="auto"/>
        <w:rPr>
          <w:sz w:val="22"/>
        </w:rPr>
      </w:pPr>
      <w:r>
        <w:rPr>
          <w:sz w:val="22"/>
          <w:lang w:eastAsia="zh-CN"/>
        </w:rPr>
        <w:t>S</w:t>
      </w:r>
      <w:r w:rsidR="004B4B83" w:rsidRPr="00BE6BAC">
        <w:rPr>
          <w:rFonts w:eastAsia="等线"/>
          <w:sz w:val="22"/>
          <w:lang w:eastAsia="zh-CN"/>
        </w:rPr>
        <w:t xml:space="preserve">emi-static configurations of drx_startoffset to </w:t>
      </w:r>
      <w:r w:rsidR="004B4B83" w:rsidRPr="00BE6BAC">
        <w:rPr>
          <w:sz w:val="22"/>
        </w:rPr>
        <w:t>match the traffic periodicity</w:t>
      </w:r>
    </w:p>
    <w:p w14:paraId="61F375A7" w14:textId="626BF96B" w:rsidR="00BE6BAC" w:rsidRPr="00BE6BAC" w:rsidRDefault="00BE6BAC" w:rsidP="00C31B62">
      <w:pPr>
        <w:pStyle w:val="af"/>
        <w:numPr>
          <w:ilvl w:val="0"/>
          <w:numId w:val="15"/>
        </w:numPr>
        <w:spacing w:before="120" w:line="276" w:lineRule="auto"/>
        <w:rPr>
          <w:sz w:val="22"/>
        </w:rPr>
      </w:pPr>
      <w:r w:rsidRPr="00BE6BAC">
        <w:rPr>
          <w:sz w:val="22"/>
        </w:rPr>
        <w:t>Periodic XR-specific PDCCH monitoring in both DRX ON and OFF based on XR packet generation cycle</w:t>
      </w:r>
    </w:p>
    <w:p w14:paraId="63C0ACC6" w14:textId="3AE6318F" w:rsidR="00BE6BAC" w:rsidRPr="00BE6BAC" w:rsidRDefault="00BE6BAC" w:rsidP="00C31B62">
      <w:pPr>
        <w:pStyle w:val="af"/>
        <w:numPr>
          <w:ilvl w:val="0"/>
          <w:numId w:val="15"/>
        </w:numPr>
        <w:spacing w:before="120" w:line="276" w:lineRule="auto"/>
        <w:rPr>
          <w:sz w:val="22"/>
        </w:rPr>
      </w:pPr>
      <w:r w:rsidRPr="00BE6BAC">
        <w:rPr>
          <w:sz w:val="22"/>
        </w:rPr>
        <w:t xml:space="preserve">Multiple active </w:t>
      </w:r>
      <w:r w:rsidR="00CD26FA">
        <w:rPr>
          <w:sz w:val="22"/>
        </w:rPr>
        <w:t>C-DRX</w:t>
      </w:r>
      <w:r w:rsidRPr="00BE6BAC">
        <w:rPr>
          <w:sz w:val="22"/>
        </w:rPr>
        <w:t xml:space="preserve"> configurations</w:t>
      </w:r>
    </w:p>
    <w:p w14:paraId="04A66C02" w14:textId="74DD7934" w:rsidR="000D771E" w:rsidRDefault="00325FEC" w:rsidP="00334595">
      <w:pPr>
        <w:spacing w:before="120" w:line="276" w:lineRule="auto"/>
      </w:pPr>
      <w:r>
        <w:rPr>
          <w:lang w:eastAsia="zh-CN"/>
        </w:rPr>
        <w:t>A</w:t>
      </w:r>
      <w:r w:rsidR="00B61427">
        <w:rPr>
          <w:lang w:eastAsia="zh-CN"/>
        </w:rPr>
        <w:t>ll these</w:t>
      </w:r>
      <w:r w:rsidR="00FA7E66">
        <w:rPr>
          <w:lang w:eastAsia="zh-CN"/>
        </w:rPr>
        <w:t xml:space="preserve"> solutions </w:t>
      </w:r>
      <w:r w:rsidR="00162586">
        <w:rPr>
          <w:lang w:eastAsia="zh-CN"/>
        </w:rPr>
        <w:t xml:space="preserve">aim </w:t>
      </w:r>
      <w:r w:rsidR="00FA7E66">
        <w:rPr>
          <w:lang w:eastAsia="zh-CN"/>
        </w:rPr>
        <w:t xml:space="preserve">to align </w:t>
      </w:r>
      <w:r w:rsidR="00CD26FA">
        <w:rPr>
          <w:lang w:eastAsia="zh-CN"/>
        </w:rPr>
        <w:t>C-DRX</w:t>
      </w:r>
      <w:r w:rsidR="00B61427" w:rsidRPr="00225AC8">
        <w:t xml:space="preserve"> </w:t>
      </w:r>
      <w:r w:rsidR="00517E3F">
        <w:t>on d</w:t>
      </w:r>
      <w:r w:rsidR="00517E3F" w:rsidRPr="00225AC8">
        <w:t>uration</w:t>
      </w:r>
      <w:r w:rsidR="00517E3F">
        <w:t>s</w:t>
      </w:r>
      <w:r w:rsidR="00FA7E66" w:rsidRPr="00FA7E66">
        <w:rPr>
          <w:lang w:eastAsia="zh-CN"/>
        </w:rPr>
        <w:t xml:space="preserve"> with </w:t>
      </w:r>
      <w:r w:rsidR="00B61427" w:rsidRPr="00225AC8">
        <w:t>XR traffic</w:t>
      </w:r>
      <w:r w:rsidR="00BD116C">
        <w:t xml:space="preserve"> arrival instances</w:t>
      </w:r>
      <w:r w:rsidR="00B61427">
        <w:t xml:space="preserve">, which are expected to have </w:t>
      </w:r>
      <w:r w:rsidR="00B61427" w:rsidRPr="00B61427">
        <w:t xml:space="preserve">similar </w:t>
      </w:r>
      <w:r w:rsidR="002A4B05">
        <w:t>power saving performance</w:t>
      </w:r>
      <w:r w:rsidR="00B61427">
        <w:t xml:space="preserve">. </w:t>
      </w:r>
      <w:r w:rsidR="005C4E79">
        <w:t>As shown in</w:t>
      </w:r>
      <w:r w:rsidR="005C4E79" w:rsidRPr="000D771E">
        <w:t xml:space="preserve"> Rel-17 performance evaluation in clause 8.3.3.1 of TR 38.838</w:t>
      </w:r>
      <w:r w:rsidR="005C4E79">
        <w:t xml:space="preserve"> </w:t>
      </w:r>
      <w:r w:rsidR="005C4E79">
        <w:fldChar w:fldCharType="begin"/>
      </w:r>
      <w:r w:rsidR="005C4E79">
        <w:instrText xml:space="preserve"> REF _Ref100139785 \r \h </w:instrText>
      </w:r>
      <w:r w:rsidR="005C4E79">
        <w:fldChar w:fldCharType="separate"/>
      </w:r>
      <w:r w:rsidR="00D520ED">
        <w:t>[1]</w:t>
      </w:r>
      <w:r w:rsidR="005C4E79">
        <w:fldChar w:fldCharType="end"/>
      </w:r>
      <w:r w:rsidR="005C4E79">
        <w:t xml:space="preserve"> ,</w:t>
      </w:r>
      <w:r w:rsidR="005C4E79" w:rsidRPr="005C4E79">
        <w:t xml:space="preserve"> </w:t>
      </w:r>
      <w:r w:rsidR="00BE6BAC">
        <w:t xml:space="preserve">the </w:t>
      </w:r>
      <w:r w:rsidR="000D771E" w:rsidRPr="000D771E">
        <w:t xml:space="preserve">enhanced </w:t>
      </w:r>
      <w:r w:rsidR="00CD26FA">
        <w:t>C-DRX</w:t>
      </w:r>
      <w:r w:rsidR="000D771E" w:rsidRPr="000D771E">
        <w:t xml:space="preserve"> can achieve certain power saving gain compared with </w:t>
      </w:r>
      <w:r w:rsidR="000D771E">
        <w:t xml:space="preserve">legacy </w:t>
      </w:r>
      <w:r w:rsidR="00CD26FA">
        <w:t>C-DRX</w:t>
      </w:r>
      <w:r w:rsidR="000D771E" w:rsidRPr="000D771E">
        <w:t xml:space="preserve"> with acceptable reduced </w:t>
      </w:r>
      <w:r w:rsidR="00610F2B">
        <w:t>ratio</w:t>
      </w:r>
      <w:r w:rsidR="00610F2B" w:rsidRPr="000D771E">
        <w:t xml:space="preserve"> </w:t>
      </w:r>
      <w:r w:rsidR="000D771E" w:rsidRPr="000D771E">
        <w:t>of satisfied UEs</w:t>
      </w:r>
      <w:r w:rsidR="005C4E79">
        <w:t>.</w:t>
      </w:r>
    </w:p>
    <w:p w14:paraId="7B912367" w14:textId="55233863" w:rsidR="00A94E45" w:rsidRDefault="00B61427" w:rsidP="00334595">
      <w:pPr>
        <w:spacing w:before="120" w:line="276" w:lineRule="auto"/>
      </w:pPr>
      <w:r>
        <w:t xml:space="preserve">The </w:t>
      </w:r>
      <w:r w:rsidR="000D771E">
        <w:t xml:space="preserve">main </w:t>
      </w:r>
      <w:r>
        <w:t xml:space="preserve">differences </w:t>
      </w:r>
      <w:r w:rsidR="00BC4A27">
        <w:t xml:space="preserve">among </w:t>
      </w:r>
      <w:r w:rsidR="000D771E">
        <w:t xml:space="preserve">these solutions </w:t>
      </w:r>
      <w:r>
        <w:t xml:space="preserve">may lie in </w:t>
      </w:r>
      <w:r w:rsidRPr="00B61427">
        <w:t>spec</w:t>
      </w:r>
      <w:r w:rsidR="009F4401">
        <w:t>ification</w:t>
      </w:r>
      <w:r w:rsidRPr="00B61427">
        <w:t xml:space="preserve"> impact, signaling overhead, forward compatibility, etc.</w:t>
      </w:r>
      <w:r w:rsidR="00CE4FD6">
        <w:t xml:space="preserve"> </w:t>
      </w:r>
    </w:p>
    <w:p w14:paraId="76486D4C" w14:textId="6F7FA5CA" w:rsidR="00A94E45" w:rsidRDefault="00CE4FD6" w:rsidP="00334595">
      <w:pPr>
        <w:spacing w:before="120" w:line="276" w:lineRule="auto"/>
      </w:pPr>
      <w:r>
        <w:t>Solution 1), 2), and 4) need</w:t>
      </w:r>
      <w:r w:rsidR="00BD116C">
        <w:t>s</w:t>
      </w:r>
      <w:r>
        <w:t xml:space="preserve"> to introduce new </w:t>
      </w:r>
      <w:r w:rsidRPr="00CE4FD6">
        <w:t>cycle pattern</w:t>
      </w:r>
      <w:r>
        <w:t xml:space="preserve">s, new </w:t>
      </w:r>
      <w:r w:rsidRPr="00CE4FD6">
        <w:t xml:space="preserve">non-integer </w:t>
      </w:r>
      <w:r w:rsidR="00CD26FA">
        <w:t>C-DRX</w:t>
      </w:r>
      <w:r w:rsidRPr="00CE4FD6">
        <w:t xml:space="preserve"> cycle</w:t>
      </w:r>
      <w:r>
        <w:t xml:space="preserve">s, and new </w:t>
      </w:r>
      <w:r w:rsidRPr="00CE4FD6">
        <w:t>start</w:t>
      </w:r>
      <w:r>
        <w:t xml:space="preserve"> </w:t>
      </w:r>
      <w:r w:rsidRPr="00CE4FD6">
        <w:t>offset</w:t>
      </w:r>
      <w:r>
        <w:t xml:space="preserve">s for different XR </w:t>
      </w:r>
      <w:r w:rsidR="00517E3F">
        <w:t xml:space="preserve">video </w:t>
      </w:r>
      <w:r>
        <w:t>frame rates</w:t>
      </w:r>
      <w:r w:rsidR="00812B55">
        <w:t>,</w:t>
      </w:r>
      <w:r w:rsidR="00812B55" w:rsidRPr="00812B55">
        <w:t xml:space="preserve"> </w:t>
      </w:r>
      <w:r w:rsidR="00812B55">
        <w:t>respectively</w:t>
      </w:r>
      <w:r>
        <w:t xml:space="preserve">, </w:t>
      </w:r>
      <w:r w:rsidR="00517E3F">
        <w:t xml:space="preserve">which </w:t>
      </w:r>
      <w:r w:rsidR="005C4E79">
        <w:t xml:space="preserve">may </w:t>
      </w:r>
      <w:r w:rsidR="00517E3F">
        <w:t>not</w:t>
      </w:r>
      <w:r w:rsidR="005C4E79">
        <w:t xml:space="preserve"> be</w:t>
      </w:r>
      <w:r w:rsidR="00517E3F">
        <w:t xml:space="preserve"> </w:t>
      </w:r>
      <w:r w:rsidR="00517E3F" w:rsidRPr="00517E3F">
        <w:t xml:space="preserve">forward compatible. </w:t>
      </w:r>
      <w:r w:rsidR="00F145D3">
        <w:t>Because a</w:t>
      </w:r>
      <w:r w:rsidR="00517E3F" w:rsidRPr="00517E3F">
        <w:t>lthough typical frame rates of XR video are 30FPS, 60FPS, 90FPS, and 120FPS, there may be new frame rates in the future. The solutions should be applicable to potential new frame rate in the future</w:t>
      </w:r>
      <w:r w:rsidR="000A4591">
        <w:t>, e.g., should try to avoid RRC impact as much as possible</w:t>
      </w:r>
      <w:r w:rsidR="00C940E0">
        <w:t xml:space="preserve"> if new frame rate emerges</w:t>
      </w:r>
      <w:r w:rsidR="00517E3F" w:rsidRPr="00517E3F">
        <w:t>.</w:t>
      </w:r>
      <w:r w:rsidR="00517E3F">
        <w:t xml:space="preserve"> </w:t>
      </w:r>
    </w:p>
    <w:p w14:paraId="72E934B1" w14:textId="5666F3DD" w:rsidR="00133F81" w:rsidRDefault="00517E3F" w:rsidP="00334595">
      <w:pPr>
        <w:spacing w:before="120" w:line="276" w:lineRule="auto"/>
      </w:pPr>
      <w:r>
        <w:t xml:space="preserve">Solution 3) </w:t>
      </w:r>
      <w:r w:rsidR="00001F1A">
        <w:t xml:space="preserve">seems </w:t>
      </w:r>
      <w:r>
        <w:t xml:space="preserve">flexible, but at the expense of </w:t>
      </w:r>
      <w:r w:rsidR="004B11F9">
        <w:t xml:space="preserve">large </w:t>
      </w:r>
      <w:r>
        <w:t>signaling overhead</w:t>
      </w:r>
      <w:r w:rsidR="00274DE5">
        <w:t xml:space="preserve">, which </w:t>
      </w:r>
      <w:r w:rsidR="00133F81">
        <w:t xml:space="preserve">is </w:t>
      </w:r>
      <w:r w:rsidR="00274DE5">
        <w:t xml:space="preserve">not </w:t>
      </w:r>
      <w:r w:rsidR="00712FC6">
        <w:t>necessary</w:t>
      </w:r>
      <w:r w:rsidR="00274DE5">
        <w:t xml:space="preserve"> for </w:t>
      </w:r>
      <w:r w:rsidR="00712FC6" w:rsidRPr="00712FC6">
        <w:t>quasi</w:t>
      </w:r>
      <w:r w:rsidR="00712FC6">
        <w:t>-</w:t>
      </w:r>
      <w:r w:rsidR="00712FC6" w:rsidRPr="00712FC6">
        <w:t>periodic</w:t>
      </w:r>
      <w:r w:rsidR="00712FC6">
        <w:t xml:space="preserve"> </w:t>
      </w:r>
      <w:r w:rsidR="00274DE5">
        <w:t>XR</w:t>
      </w:r>
      <w:r w:rsidR="00712FC6">
        <w:t xml:space="preserve"> traffic</w:t>
      </w:r>
      <w:r>
        <w:t>.</w:t>
      </w:r>
      <w:r w:rsidR="005C4E79" w:rsidRPr="005C4E79">
        <w:t xml:space="preserve"> </w:t>
      </w:r>
    </w:p>
    <w:p w14:paraId="46AC10AF" w14:textId="77777777" w:rsidR="00655C90" w:rsidRDefault="005C4E79" w:rsidP="00334595">
      <w:pPr>
        <w:spacing w:before="120" w:line="276" w:lineRule="auto"/>
      </w:pPr>
      <w:r>
        <w:t>The detail</w:t>
      </w:r>
      <w:r w:rsidR="002107A3">
        <w:t>s</w:t>
      </w:r>
      <w:r>
        <w:t xml:space="preserve"> of Solution 5) </w:t>
      </w:r>
      <w:r w:rsidR="002107A3">
        <w:t>are</w:t>
      </w:r>
      <w:r>
        <w:t xml:space="preserve"> not clear</w:t>
      </w:r>
      <w:r w:rsidR="002107A3">
        <w:t xml:space="preserve"> and need further clarification</w:t>
      </w:r>
      <w:r w:rsidR="00DA2933">
        <w:t xml:space="preserve">. </w:t>
      </w:r>
    </w:p>
    <w:p w14:paraId="10ADBC7E" w14:textId="0F0837CA" w:rsidR="00384492" w:rsidRPr="00384492" w:rsidRDefault="00DA2933" w:rsidP="00334595">
      <w:pPr>
        <w:spacing w:before="120" w:line="276" w:lineRule="auto"/>
        <w:rPr>
          <w:lang w:eastAsia="zh-CN"/>
        </w:rPr>
      </w:pPr>
      <w:r>
        <w:t xml:space="preserve">Solution 6) needs to introduce multiple </w:t>
      </w:r>
      <w:r w:rsidR="00CD26FA">
        <w:t>C-DRX</w:t>
      </w:r>
      <w:r w:rsidRPr="00DA2933">
        <w:t xml:space="preserve"> configurations</w:t>
      </w:r>
      <w:r w:rsidR="00E83163">
        <w:t>, e.g., multiple start offsets</w:t>
      </w:r>
      <w:r w:rsidR="00712FC6">
        <w:t xml:space="preserve">, which can adapt to </w:t>
      </w:r>
      <w:r w:rsidR="00712FC6" w:rsidRPr="00712FC6">
        <w:t>variety of</w:t>
      </w:r>
      <w:r w:rsidR="00712FC6" w:rsidRPr="00517E3F">
        <w:t xml:space="preserve"> frame rates</w:t>
      </w:r>
      <w:r w:rsidR="00712FC6">
        <w:t xml:space="preserve"> of XR video</w:t>
      </w:r>
      <w:r>
        <w:t>.</w:t>
      </w:r>
      <w:r w:rsidR="00BB20D9" w:rsidRPr="00BB20D9">
        <w:t xml:space="preserve"> It can also be adopted for addressing </w:t>
      </w:r>
      <w:r w:rsidR="002107A3" w:rsidRPr="002107A3">
        <w:t>multiple XR traffic flows</w:t>
      </w:r>
      <w:r w:rsidR="00D6454B" w:rsidRPr="00D6454B">
        <w:t xml:space="preserve"> with different traffic periodicities</w:t>
      </w:r>
      <w:r w:rsidR="00655C90">
        <w:t xml:space="preserve"> if needed</w:t>
      </w:r>
      <w:r w:rsidR="00E83163">
        <w:t xml:space="preserve">, e.g., </w:t>
      </w:r>
      <w:r w:rsidR="005B7FE4">
        <w:t xml:space="preserve">configuring </w:t>
      </w:r>
      <w:r w:rsidR="00E83163">
        <w:t>multiple cycles</w:t>
      </w:r>
      <w:r w:rsidR="005B7FE4">
        <w:t xml:space="preserve"> and offsets</w:t>
      </w:r>
      <w:r w:rsidR="002107A3">
        <w:t>.</w:t>
      </w:r>
    </w:p>
    <w:p w14:paraId="4EB249AB" w14:textId="309B0864" w:rsidR="00254FB7" w:rsidRDefault="005B7FE4" w:rsidP="00254FB7">
      <w:pPr>
        <w:spacing w:before="120" w:line="276" w:lineRule="auto"/>
        <w:rPr>
          <w:b/>
          <w:i/>
          <w:szCs w:val="21"/>
        </w:rPr>
      </w:pPr>
      <w:r>
        <w:rPr>
          <w:lang w:eastAsia="zh-CN"/>
        </w:rPr>
        <w:t xml:space="preserve">Based on the above analysis, we think </w:t>
      </w:r>
      <w:r>
        <w:t>Solution 1), 2), 4), and 6) can be further studied</w:t>
      </w:r>
      <w:r w:rsidR="00254FB7">
        <w:t xml:space="preserve"> regarding </w:t>
      </w:r>
      <w:r w:rsidR="00254FB7" w:rsidRPr="00254FB7">
        <w:t>signaling overhead, spec</w:t>
      </w:r>
      <w:r w:rsidR="00D26EB0">
        <w:t>ification</w:t>
      </w:r>
      <w:r w:rsidR="00254FB7" w:rsidRPr="00254FB7">
        <w:t xml:space="preserve"> impact and forward compatibility</w:t>
      </w:r>
      <w:r>
        <w:t xml:space="preserve">. </w:t>
      </w:r>
      <w:r w:rsidR="008861BB">
        <w:rPr>
          <w:rFonts w:hint="eastAsia"/>
          <w:lang w:eastAsia="zh-CN"/>
        </w:rPr>
        <w:t>T</w:t>
      </w:r>
      <w:r w:rsidR="008861BB">
        <w:t xml:space="preserve">he </w:t>
      </w:r>
      <w:r w:rsidR="008861BB" w:rsidRPr="00DF2F37">
        <w:t>spec</w:t>
      </w:r>
      <w:r w:rsidR="000662CC">
        <w:t>ification</w:t>
      </w:r>
      <w:r w:rsidR="008861BB" w:rsidRPr="00DF2F37">
        <w:t xml:space="preserve"> impact</w:t>
      </w:r>
      <w:r w:rsidR="008861BB">
        <w:t>s</w:t>
      </w:r>
      <w:r w:rsidR="008861BB" w:rsidRPr="00DF2F37">
        <w:t xml:space="preserve"> of the</w:t>
      </w:r>
      <w:r w:rsidR="00594E7C">
        <w:t>se</w:t>
      </w:r>
      <w:r w:rsidR="008861BB" w:rsidRPr="00DF2F37">
        <w:t xml:space="preserve"> solutions</w:t>
      </w:r>
      <w:r w:rsidR="008861BB">
        <w:t xml:space="preserve"> </w:t>
      </w:r>
      <w:r w:rsidR="00A96D58">
        <w:t>may also need to</w:t>
      </w:r>
      <w:r w:rsidR="00A96D58" w:rsidRPr="00DF2F37">
        <w:t xml:space="preserve"> </w:t>
      </w:r>
      <w:r w:rsidR="008861BB" w:rsidRPr="00DF2F37">
        <w:t xml:space="preserve">be checked </w:t>
      </w:r>
      <w:r w:rsidR="00A96D58">
        <w:t>by</w:t>
      </w:r>
      <w:r w:rsidR="008861BB" w:rsidRPr="00DF2F37">
        <w:t xml:space="preserve"> RAN2</w:t>
      </w:r>
      <w:r w:rsidR="008861BB">
        <w:t xml:space="preserve"> if necessary</w:t>
      </w:r>
      <w:r w:rsidR="00A96D58">
        <w:t xml:space="preserve"> since C-DRX is specified in higher layer specifications</w:t>
      </w:r>
      <w:r w:rsidR="008861BB">
        <w:t xml:space="preserve">. </w:t>
      </w:r>
      <w:r w:rsidRPr="005B7FE4">
        <w:t>A simple solution with less signaling overhead, less spec</w:t>
      </w:r>
      <w:r w:rsidR="00A24296">
        <w:t>ification</w:t>
      </w:r>
      <w:r w:rsidRPr="005B7FE4">
        <w:t xml:space="preserve"> impact and good forward compatibility is preferred.</w:t>
      </w:r>
      <w:r>
        <w:t xml:space="preserve"> </w:t>
      </w:r>
    </w:p>
    <w:p w14:paraId="27A96112" w14:textId="3FE7A4C5" w:rsidR="002107A3" w:rsidRPr="002107A3" w:rsidRDefault="002D1F58" w:rsidP="00476E48">
      <w:pPr>
        <w:spacing w:before="120" w:line="276" w:lineRule="auto"/>
        <w:rPr>
          <w:b/>
          <w:i/>
          <w:szCs w:val="21"/>
        </w:rPr>
      </w:pPr>
      <w:bookmarkStart w:id="17" w:name="_Ref111041785"/>
      <w:r w:rsidRPr="00225AC8">
        <w:rPr>
          <w:b/>
          <w:i/>
          <w:szCs w:val="21"/>
        </w:rPr>
        <w:t xml:space="preserve">Proposal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D520ED">
        <w:rPr>
          <w:b/>
          <w:i/>
          <w:noProof/>
          <w:szCs w:val="21"/>
        </w:rPr>
        <w:t>1</w:t>
      </w:r>
      <w:r w:rsidRPr="00225AC8">
        <w:rPr>
          <w:b/>
          <w:i/>
          <w:szCs w:val="21"/>
        </w:rPr>
        <w:fldChar w:fldCharType="end"/>
      </w:r>
      <w:r w:rsidRPr="00225AC8">
        <w:rPr>
          <w:b/>
          <w:i/>
          <w:szCs w:val="21"/>
        </w:rPr>
        <w:t xml:space="preserve">: </w:t>
      </w:r>
      <w:r w:rsidR="002107A3" w:rsidRPr="002107A3">
        <w:rPr>
          <w:b/>
          <w:i/>
          <w:szCs w:val="21"/>
        </w:rPr>
        <w:t xml:space="preserve">Further study the following </w:t>
      </w:r>
      <w:r w:rsidR="00CD26FA">
        <w:rPr>
          <w:b/>
          <w:i/>
          <w:szCs w:val="21"/>
        </w:rPr>
        <w:t>C-DRX</w:t>
      </w:r>
      <w:r w:rsidR="002107A3" w:rsidRPr="002107A3">
        <w:rPr>
          <w:b/>
          <w:i/>
          <w:szCs w:val="21"/>
        </w:rPr>
        <w:t xml:space="preserve"> enhancements to handle periodicity mismatch between </w:t>
      </w:r>
      <w:r w:rsidR="00CD26FA">
        <w:rPr>
          <w:b/>
          <w:i/>
          <w:szCs w:val="21"/>
        </w:rPr>
        <w:t>C-DRX</w:t>
      </w:r>
      <w:r w:rsidR="002107A3" w:rsidRPr="002107A3">
        <w:rPr>
          <w:b/>
          <w:i/>
          <w:szCs w:val="21"/>
        </w:rPr>
        <w:t xml:space="preserve"> cycle and XR traffic. A simple solution with less signaling overhead, less spec</w:t>
      </w:r>
      <w:r w:rsidR="004B3F9E">
        <w:rPr>
          <w:b/>
          <w:i/>
          <w:szCs w:val="21"/>
        </w:rPr>
        <w:t>ification</w:t>
      </w:r>
      <w:r w:rsidR="002107A3" w:rsidRPr="002107A3">
        <w:rPr>
          <w:b/>
          <w:i/>
          <w:szCs w:val="21"/>
        </w:rPr>
        <w:t xml:space="preserve"> impact and good forward compatibility is preferred.</w:t>
      </w:r>
      <w:bookmarkEnd w:id="17"/>
    </w:p>
    <w:p w14:paraId="27FDC4BC" w14:textId="4547B273" w:rsidR="002107A3" w:rsidRPr="00E83163" w:rsidRDefault="002107A3" w:rsidP="00C31B62">
      <w:pPr>
        <w:pStyle w:val="af"/>
        <w:numPr>
          <w:ilvl w:val="0"/>
          <w:numId w:val="16"/>
        </w:numPr>
        <w:spacing w:after="0" w:line="276" w:lineRule="auto"/>
        <w:rPr>
          <w:b/>
          <w:i/>
          <w:sz w:val="22"/>
          <w:szCs w:val="21"/>
        </w:rPr>
      </w:pPr>
      <w:r w:rsidRPr="00E83163">
        <w:rPr>
          <w:b/>
          <w:i/>
          <w:sz w:val="22"/>
          <w:szCs w:val="21"/>
        </w:rPr>
        <w:t xml:space="preserve">Non-uniform </w:t>
      </w:r>
      <w:r w:rsidR="00CD26FA">
        <w:rPr>
          <w:b/>
          <w:i/>
          <w:sz w:val="22"/>
          <w:szCs w:val="21"/>
        </w:rPr>
        <w:t>C-DRX</w:t>
      </w:r>
      <w:r w:rsidRPr="00E83163">
        <w:rPr>
          <w:b/>
          <w:i/>
          <w:sz w:val="22"/>
          <w:szCs w:val="21"/>
        </w:rPr>
        <w:t xml:space="preserve"> cycle pattern</w:t>
      </w:r>
    </w:p>
    <w:p w14:paraId="4D7127EE" w14:textId="6A95B952" w:rsidR="002107A3" w:rsidRPr="00E83163" w:rsidRDefault="002107A3" w:rsidP="00C31B62">
      <w:pPr>
        <w:pStyle w:val="af"/>
        <w:numPr>
          <w:ilvl w:val="0"/>
          <w:numId w:val="16"/>
        </w:numPr>
        <w:spacing w:after="0" w:line="276" w:lineRule="auto"/>
        <w:rPr>
          <w:b/>
          <w:i/>
          <w:sz w:val="22"/>
          <w:szCs w:val="21"/>
        </w:rPr>
      </w:pPr>
      <w:r w:rsidRPr="00E83163">
        <w:rPr>
          <w:b/>
          <w:i/>
          <w:sz w:val="22"/>
          <w:szCs w:val="21"/>
        </w:rPr>
        <w:t xml:space="preserve">Uniform non-integer </w:t>
      </w:r>
      <w:r w:rsidR="00CD26FA">
        <w:rPr>
          <w:b/>
          <w:i/>
          <w:sz w:val="22"/>
          <w:szCs w:val="21"/>
        </w:rPr>
        <w:t>C-DRX</w:t>
      </w:r>
      <w:r w:rsidRPr="00E83163">
        <w:rPr>
          <w:b/>
          <w:i/>
          <w:sz w:val="22"/>
          <w:szCs w:val="21"/>
        </w:rPr>
        <w:t xml:space="preserve"> cycle</w:t>
      </w:r>
    </w:p>
    <w:p w14:paraId="0915A1D1" w14:textId="77777777" w:rsidR="002107A3" w:rsidRPr="00E83163" w:rsidRDefault="002107A3" w:rsidP="00C31B62">
      <w:pPr>
        <w:pStyle w:val="af"/>
        <w:numPr>
          <w:ilvl w:val="0"/>
          <w:numId w:val="16"/>
        </w:numPr>
        <w:spacing w:after="0" w:line="276" w:lineRule="auto"/>
        <w:rPr>
          <w:b/>
          <w:i/>
          <w:sz w:val="22"/>
          <w:szCs w:val="21"/>
        </w:rPr>
      </w:pPr>
      <w:r w:rsidRPr="00E83163">
        <w:rPr>
          <w:b/>
          <w:i/>
          <w:sz w:val="22"/>
          <w:szCs w:val="21"/>
        </w:rPr>
        <w:t>Semi-static configurations of drx_startoffset to match the traffic periodicity</w:t>
      </w:r>
    </w:p>
    <w:p w14:paraId="200CC087" w14:textId="0CF36CF0" w:rsidR="00517E3F" w:rsidRPr="00E83163" w:rsidRDefault="002107A3" w:rsidP="00C31B62">
      <w:pPr>
        <w:pStyle w:val="af"/>
        <w:numPr>
          <w:ilvl w:val="0"/>
          <w:numId w:val="16"/>
        </w:numPr>
        <w:spacing w:after="0" w:line="276" w:lineRule="auto"/>
        <w:rPr>
          <w:b/>
          <w:i/>
          <w:sz w:val="22"/>
          <w:szCs w:val="21"/>
        </w:rPr>
      </w:pPr>
      <w:r w:rsidRPr="00E83163">
        <w:rPr>
          <w:b/>
          <w:i/>
          <w:sz w:val="22"/>
          <w:szCs w:val="21"/>
        </w:rPr>
        <w:t xml:space="preserve">Multiple active </w:t>
      </w:r>
      <w:r w:rsidR="00CD26FA">
        <w:rPr>
          <w:b/>
          <w:i/>
          <w:sz w:val="22"/>
          <w:szCs w:val="21"/>
        </w:rPr>
        <w:t>C-DRX</w:t>
      </w:r>
      <w:r w:rsidRPr="00E83163">
        <w:rPr>
          <w:b/>
          <w:i/>
          <w:sz w:val="22"/>
          <w:szCs w:val="21"/>
        </w:rPr>
        <w:t xml:space="preserve"> configurations</w:t>
      </w:r>
    </w:p>
    <w:p w14:paraId="3ED9A68A" w14:textId="4327680D" w:rsidR="00432147" w:rsidRDefault="009B2E56" w:rsidP="009427BB">
      <w:pPr>
        <w:pStyle w:val="2"/>
        <w:rPr>
          <w:lang w:eastAsia="ja-JP"/>
        </w:rPr>
      </w:pPr>
      <w:r>
        <w:rPr>
          <w:lang w:eastAsia="zh-CN"/>
        </w:rPr>
        <w:t>Enhancements</w:t>
      </w:r>
      <w:r w:rsidR="00C47520" w:rsidRPr="00C47520">
        <w:rPr>
          <w:lang w:eastAsia="ja-JP"/>
        </w:rPr>
        <w:t xml:space="preserve"> to handle</w:t>
      </w:r>
      <w:r w:rsidR="00574D39">
        <w:rPr>
          <w:lang w:eastAsia="ja-JP"/>
        </w:rPr>
        <w:t xml:space="preserve"> </w:t>
      </w:r>
      <w:r w:rsidR="00C47520" w:rsidRPr="00C47520">
        <w:rPr>
          <w:lang w:eastAsia="ja-JP"/>
        </w:rPr>
        <w:t>jitter</w:t>
      </w:r>
    </w:p>
    <w:p w14:paraId="08FF5DF6" w14:textId="71A6E71C" w:rsidR="0033667C" w:rsidRDefault="0033667C" w:rsidP="0033667C">
      <w:pPr>
        <w:pStyle w:val="3"/>
        <w:rPr>
          <w:lang w:eastAsia="zh-CN"/>
        </w:rPr>
      </w:pPr>
      <w:bookmarkStart w:id="18" w:name="_Ref110074091"/>
      <w:r w:rsidRPr="00225AC8">
        <w:rPr>
          <w:lang w:eastAsia="zh-CN"/>
        </w:rPr>
        <w:t xml:space="preserve">Non-uniform PDCCH monitoring occasions within </w:t>
      </w:r>
      <w:r w:rsidR="00CD26FA">
        <w:rPr>
          <w:lang w:eastAsia="zh-CN"/>
        </w:rPr>
        <w:t>C-DRX</w:t>
      </w:r>
      <w:r>
        <w:rPr>
          <w:lang w:eastAsia="zh-CN"/>
        </w:rPr>
        <w:t xml:space="preserve"> </w:t>
      </w:r>
      <w:r w:rsidRPr="00225AC8">
        <w:rPr>
          <w:lang w:eastAsia="zh-CN"/>
        </w:rPr>
        <w:t>On Duration</w:t>
      </w:r>
      <w:bookmarkEnd w:id="18"/>
    </w:p>
    <w:p w14:paraId="2FDAFFB1" w14:textId="7F2D9CE3" w:rsidR="00101A9D" w:rsidRDefault="000866B3">
      <w:pPr>
        <w:spacing w:before="120" w:line="276" w:lineRule="auto"/>
        <w:rPr>
          <w:lang w:eastAsia="zh-CN"/>
        </w:rPr>
      </w:pPr>
      <w:r>
        <w:rPr>
          <w:lang w:eastAsia="zh-CN"/>
        </w:rPr>
        <w:t>Due to jitter, t</w:t>
      </w:r>
      <w:r w:rsidRPr="009427BB">
        <w:rPr>
          <w:lang w:eastAsia="zh-CN"/>
        </w:rPr>
        <w:t xml:space="preserve">he </w:t>
      </w:r>
      <w:r>
        <w:rPr>
          <w:lang w:eastAsia="zh-CN"/>
        </w:rPr>
        <w:t>XR traffic</w:t>
      </w:r>
      <w:r w:rsidRPr="009427BB">
        <w:rPr>
          <w:lang w:eastAsia="zh-CN"/>
        </w:rPr>
        <w:t xml:space="preserve"> may arrive at gNB early or late.</w:t>
      </w:r>
      <w:r>
        <w:rPr>
          <w:lang w:eastAsia="zh-CN"/>
        </w:rPr>
        <w:t xml:space="preserve"> </w:t>
      </w:r>
      <w:r w:rsidR="000C342A">
        <w:rPr>
          <w:lang w:eastAsia="zh-CN"/>
        </w:rPr>
        <w:t xml:space="preserve">In legacy </w:t>
      </w:r>
      <w:r w:rsidR="00CD26FA">
        <w:rPr>
          <w:lang w:eastAsia="zh-CN"/>
        </w:rPr>
        <w:t>C-DRX</w:t>
      </w:r>
      <w:r w:rsidR="000C342A">
        <w:rPr>
          <w:rFonts w:hint="eastAsia"/>
          <w:lang w:eastAsia="zh-CN"/>
        </w:rPr>
        <w:t>,</w:t>
      </w:r>
      <w:r w:rsidR="000C342A">
        <w:rPr>
          <w:lang w:eastAsia="zh-CN"/>
        </w:rPr>
        <w:t xml:space="preserve"> </w:t>
      </w:r>
      <w:r w:rsidR="000C342A" w:rsidRPr="004C45FB">
        <w:rPr>
          <w:lang w:eastAsia="zh-CN"/>
        </w:rPr>
        <w:t>UE may need to keep monitoring the PDCCH during the jitter range</w:t>
      </w:r>
      <w:r w:rsidR="000C342A">
        <w:rPr>
          <w:lang w:eastAsia="zh-CN"/>
        </w:rPr>
        <w:t xml:space="preserve">, </w:t>
      </w:r>
      <w:r w:rsidR="00FD47FD">
        <w:rPr>
          <w:lang w:eastAsia="zh-CN"/>
        </w:rPr>
        <w:t>thus increasing</w:t>
      </w:r>
      <w:r w:rsidR="000C342A">
        <w:rPr>
          <w:lang w:eastAsia="zh-CN"/>
        </w:rPr>
        <w:t xml:space="preserve"> UE power </w:t>
      </w:r>
      <w:r w:rsidR="00FD47FD">
        <w:rPr>
          <w:lang w:eastAsia="zh-CN"/>
        </w:rPr>
        <w:t>consumption</w:t>
      </w:r>
      <w:r w:rsidR="000C342A">
        <w:rPr>
          <w:lang w:eastAsia="zh-CN"/>
        </w:rPr>
        <w:t xml:space="preserve">. A possible solution </w:t>
      </w:r>
      <w:r w:rsidR="000C342A">
        <w:rPr>
          <w:lang w:eastAsia="zh-CN"/>
        </w:rPr>
        <w:lastRenderedPageBreak/>
        <w:t>is to</w:t>
      </w:r>
      <w:r w:rsidR="006B3E7C">
        <w:rPr>
          <w:lang w:eastAsia="zh-CN"/>
        </w:rPr>
        <w:t xml:space="preserve"> let UE monitor PDCCH </w:t>
      </w:r>
      <w:r w:rsidR="00EA02A8">
        <w:rPr>
          <w:lang w:eastAsia="zh-CN"/>
        </w:rPr>
        <w:t>non-</w:t>
      </w:r>
      <w:r w:rsidR="00FD4F85">
        <w:rPr>
          <w:lang w:eastAsia="zh-CN"/>
        </w:rPr>
        <w:t>uniformly</w:t>
      </w:r>
      <w:r w:rsidR="00EA02A8">
        <w:rPr>
          <w:lang w:eastAsia="zh-CN"/>
        </w:rPr>
        <w:t xml:space="preserve"> </w:t>
      </w:r>
      <w:r w:rsidR="000C342A">
        <w:rPr>
          <w:lang w:eastAsia="zh-CN"/>
        </w:rPr>
        <w:t xml:space="preserve">during </w:t>
      </w:r>
      <w:r w:rsidR="00CD26FA">
        <w:rPr>
          <w:lang w:eastAsia="zh-CN"/>
        </w:rPr>
        <w:t>C-DRX</w:t>
      </w:r>
      <w:r w:rsidR="004E4795">
        <w:rPr>
          <w:lang w:eastAsia="zh-CN"/>
        </w:rPr>
        <w:t xml:space="preserve"> </w:t>
      </w:r>
      <w:r w:rsidR="000C342A">
        <w:rPr>
          <w:lang w:eastAsia="zh-CN"/>
        </w:rPr>
        <w:t xml:space="preserve">On Duration </w:t>
      </w:r>
      <w:r w:rsidR="005427B8">
        <w:rPr>
          <w:lang w:eastAsia="zh-CN"/>
        </w:rPr>
        <w:t xml:space="preserve">before data arrival </w:t>
      </w:r>
      <w:r w:rsidR="000C342A">
        <w:rPr>
          <w:lang w:eastAsia="zh-CN"/>
        </w:rPr>
        <w:t xml:space="preserve">such that UE can sleep some while and can be scheduled </w:t>
      </w:r>
      <w:r w:rsidR="000C342A" w:rsidRPr="000C342A">
        <w:rPr>
          <w:lang w:eastAsia="zh-CN"/>
        </w:rPr>
        <w:t>as quickly as possible</w:t>
      </w:r>
      <w:r w:rsidR="000C342A">
        <w:rPr>
          <w:lang w:eastAsia="zh-CN"/>
        </w:rPr>
        <w:t xml:space="preserve"> once XR frame arrives. </w:t>
      </w:r>
      <w:r w:rsidR="000822AA">
        <w:rPr>
          <w:lang w:eastAsia="zh-CN"/>
        </w:rPr>
        <w:t xml:space="preserve">Once data arrives and gNB sends DCI, the UE switches to continuously </w:t>
      </w:r>
      <w:r w:rsidR="00B57A3E">
        <w:rPr>
          <w:lang w:eastAsia="zh-CN"/>
        </w:rPr>
        <w:t xml:space="preserve">PDCCH </w:t>
      </w:r>
      <w:r w:rsidR="000822AA">
        <w:rPr>
          <w:lang w:eastAsia="zh-CN"/>
        </w:rPr>
        <w:t xml:space="preserve">monitoring to allow timely scheduling. </w:t>
      </w:r>
      <w:r w:rsidR="000C342A">
        <w:rPr>
          <w:lang w:eastAsia="zh-CN"/>
        </w:rPr>
        <w:t xml:space="preserve">For example, gNB can configure a </w:t>
      </w:r>
      <w:r w:rsidR="000F251E">
        <w:rPr>
          <w:lang w:eastAsia="zh-CN"/>
        </w:rPr>
        <w:t>PDCCH monitoring patter</w:t>
      </w:r>
      <w:r w:rsidR="008969EF">
        <w:rPr>
          <w:lang w:eastAsia="zh-CN"/>
        </w:rPr>
        <w:t>n</w:t>
      </w:r>
      <w:r w:rsidR="000C342A">
        <w:rPr>
          <w:lang w:eastAsia="zh-CN"/>
        </w:rPr>
        <w:t xml:space="preserve"> to let</w:t>
      </w:r>
      <w:r w:rsidR="00473C1D">
        <w:rPr>
          <w:lang w:eastAsia="zh-CN"/>
        </w:rPr>
        <w:t xml:space="preserve"> UE monitor PDCCH </w:t>
      </w:r>
      <w:r w:rsidR="000D5187">
        <w:rPr>
          <w:lang w:eastAsia="zh-CN"/>
        </w:rPr>
        <w:t>non-</w:t>
      </w:r>
      <w:r w:rsidR="00CF36AC">
        <w:rPr>
          <w:rFonts w:hint="eastAsia"/>
          <w:lang w:eastAsia="zh-CN"/>
        </w:rPr>
        <w:t>uniformly</w:t>
      </w:r>
      <w:r w:rsidR="00CF36AC">
        <w:rPr>
          <w:lang w:eastAsia="zh-CN"/>
        </w:rPr>
        <w:t xml:space="preserve"> </w:t>
      </w:r>
      <w:r w:rsidR="00E76443">
        <w:rPr>
          <w:lang w:eastAsia="zh-CN"/>
        </w:rPr>
        <w:t xml:space="preserve">before data arrival </w:t>
      </w:r>
      <w:r w:rsidR="00473C1D">
        <w:rPr>
          <w:lang w:eastAsia="zh-CN"/>
        </w:rPr>
        <w:t xml:space="preserve">as shown in </w:t>
      </w:r>
      <w:r w:rsidR="00473C1D">
        <w:rPr>
          <w:lang w:eastAsia="zh-CN"/>
        </w:rPr>
        <w:fldChar w:fldCharType="begin"/>
      </w:r>
      <w:r w:rsidR="00473C1D">
        <w:rPr>
          <w:lang w:eastAsia="zh-CN"/>
        </w:rPr>
        <w:instrText xml:space="preserve"> REF _Ref110757425 \h </w:instrText>
      </w:r>
      <w:r w:rsidR="00EE6296">
        <w:rPr>
          <w:lang w:eastAsia="zh-CN"/>
        </w:rPr>
        <w:instrText xml:space="preserve"> \* MERGEFORMAT </w:instrText>
      </w:r>
      <w:r w:rsidR="00473C1D">
        <w:rPr>
          <w:lang w:eastAsia="zh-CN"/>
        </w:rPr>
      </w:r>
      <w:r w:rsidR="00473C1D">
        <w:rPr>
          <w:lang w:eastAsia="zh-CN"/>
        </w:rPr>
        <w:fldChar w:fldCharType="separate"/>
      </w:r>
      <w:r w:rsidR="00D520ED">
        <w:t xml:space="preserve">Figure </w:t>
      </w:r>
      <w:r w:rsidR="00D520ED">
        <w:rPr>
          <w:noProof/>
        </w:rPr>
        <w:t>1</w:t>
      </w:r>
      <w:r w:rsidR="00473C1D">
        <w:rPr>
          <w:lang w:eastAsia="zh-CN"/>
        </w:rPr>
        <w:fldChar w:fldCharType="end"/>
      </w:r>
      <w:r w:rsidR="00473C1D">
        <w:rPr>
          <w:lang w:eastAsia="zh-CN"/>
        </w:rPr>
        <w:t xml:space="preserve">. </w:t>
      </w:r>
    </w:p>
    <w:p w14:paraId="0041AEE5" w14:textId="745B1C9B" w:rsidR="001014F0" w:rsidRPr="001014F0" w:rsidRDefault="001F3766" w:rsidP="00A16719">
      <w:pPr>
        <w:spacing w:before="120" w:line="276" w:lineRule="auto"/>
        <w:rPr>
          <w:lang w:eastAsia="zh-CN"/>
        </w:rPr>
      </w:pPr>
      <w:r>
        <w:rPr>
          <w:lang w:eastAsia="zh-CN"/>
        </w:rPr>
        <w:t xml:space="preserve">Note that </w:t>
      </w:r>
      <w:r w:rsidR="009C727B">
        <w:rPr>
          <w:lang w:eastAsia="zh-CN"/>
        </w:rPr>
        <w:t>al</w:t>
      </w:r>
      <w:r>
        <w:rPr>
          <w:lang w:eastAsia="zh-CN"/>
        </w:rPr>
        <w:t xml:space="preserve">though </w:t>
      </w:r>
      <w:r w:rsidR="009C727B">
        <w:rPr>
          <w:lang w:eastAsia="zh-CN"/>
        </w:rPr>
        <w:t>current specification supports configuring a spar</w:t>
      </w:r>
      <w:r w:rsidR="0062039B">
        <w:rPr>
          <w:lang w:eastAsia="zh-CN"/>
        </w:rPr>
        <w:t>s</w:t>
      </w:r>
      <w:r w:rsidR="009C727B">
        <w:rPr>
          <w:lang w:eastAsia="zh-CN"/>
        </w:rPr>
        <w:t>e search space set</w:t>
      </w:r>
      <w:r w:rsidR="00354E04">
        <w:rPr>
          <w:lang w:eastAsia="zh-CN"/>
        </w:rPr>
        <w:t xml:space="preserve"> to save UE power</w:t>
      </w:r>
      <w:r w:rsidR="009C727B">
        <w:rPr>
          <w:lang w:eastAsia="zh-CN"/>
        </w:rPr>
        <w:t xml:space="preserve">, it has </w:t>
      </w:r>
      <w:r w:rsidR="0032333C">
        <w:rPr>
          <w:lang w:eastAsia="zh-CN"/>
        </w:rPr>
        <w:t xml:space="preserve">some </w:t>
      </w:r>
      <w:r w:rsidR="00596A32">
        <w:rPr>
          <w:lang w:eastAsia="zh-CN"/>
        </w:rPr>
        <w:t>problems</w:t>
      </w:r>
      <w:r w:rsidR="00A053B6">
        <w:rPr>
          <w:lang w:eastAsia="zh-CN"/>
        </w:rPr>
        <w:t xml:space="preserve"> when applied to XR</w:t>
      </w:r>
      <w:r w:rsidR="004D43F4">
        <w:rPr>
          <w:lang w:eastAsia="zh-CN"/>
        </w:rPr>
        <w:t xml:space="preserve">, e.g., </w:t>
      </w:r>
      <w:r w:rsidR="001014F0">
        <w:rPr>
          <w:lang w:eastAsia="zh-CN"/>
        </w:rPr>
        <w:t>frequent search space group (SSSG) switching</w:t>
      </w:r>
      <w:r w:rsidR="007D602C">
        <w:rPr>
          <w:lang w:eastAsia="zh-CN"/>
        </w:rPr>
        <w:t xml:space="preserve"> </w:t>
      </w:r>
      <w:r w:rsidR="00780295">
        <w:rPr>
          <w:lang w:eastAsia="zh-CN"/>
        </w:rPr>
        <w:t>is</w:t>
      </w:r>
      <w:r w:rsidR="007D602C">
        <w:rPr>
          <w:lang w:eastAsia="zh-CN"/>
        </w:rPr>
        <w:t xml:space="preserve"> needed to balance between scheduling efficiency and UE power, resulting in large signaling overhead</w:t>
      </w:r>
      <w:r w:rsidR="001014F0">
        <w:rPr>
          <w:lang w:eastAsia="zh-CN"/>
        </w:rPr>
        <w:t>.</w:t>
      </w:r>
      <w:r w:rsidR="00394B2E">
        <w:rPr>
          <w:lang w:eastAsia="zh-CN"/>
        </w:rPr>
        <w:t xml:space="preserve"> </w:t>
      </w:r>
    </w:p>
    <w:p w14:paraId="5B9F8565" w14:textId="77777777" w:rsidR="000866B3" w:rsidRDefault="000866B3" w:rsidP="000866B3">
      <w:pPr>
        <w:spacing w:before="120" w:line="276" w:lineRule="auto"/>
        <w:jc w:val="center"/>
        <w:rPr>
          <w:lang w:eastAsia="zh-CN"/>
        </w:rPr>
      </w:pPr>
      <w:r>
        <w:rPr>
          <w:noProof/>
          <w:lang w:eastAsia="zh-CN"/>
        </w:rPr>
        <w:drawing>
          <wp:inline distT="0" distB="0" distL="0" distR="0" wp14:anchorId="7E4220CB" wp14:editId="57B1519F">
            <wp:extent cx="5604614" cy="1803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4493" cy="1816232"/>
                    </a:xfrm>
                    <a:prstGeom prst="rect">
                      <a:avLst/>
                    </a:prstGeom>
                    <a:noFill/>
                  </pic:spPr>
                </pic:pic>
              </a:graphicData>
            </a:graphic>
          </wp:inline>
        </w:drawing>
      </w:r>
    </w:p>
    <w:p w14:paraId="11CD4F8E" w14:textId="66656995" w:rsidR="000866B3" w:rsidRDefault="000866B3" w:rsidP="000866B3">
      <w:pPr>
        <w:pStyle w:val="a5"/>
        <w:rPr>
          <w:lang w:eastAsia="zh-CN"/>
        </w:rPr>
      </w:pPr>
      <w:bookmarkStart w:id="19" w:name="_Ref110757425"/>
      <w:r>
        <w:t xml:space="preserve">Figure </w:t>
      </w:r>
      <w:r>
        <w:rPr>
          <w:noProof/>
        </w:rPr>
        <w:fldChar w:fldCharType="begin"/>
      </w:r>
      <w:r>
        <w:rPr>
          <w:noProof/>
        </w:rPr>
        <w:instrText xml:space="preserve"> SEQ Figure \* ARABIC </w:instrText>
      </w:r>
      <w:r>
        <w:rPr>
          <w:noProof/>
        </w:rPr>
        <w:fldChar w:fldCharType="separate"/>
      </w:r>
      <w:r w:rsidR="00D520ED">
        <w:rPr>
          <w:noProof/>
        </w:rPr>
        <w:t>1</w:t>
      </w:r>
      <w:r>
        <w:rPr>
          <w:noProof/>
        </w:rPr>
        <w:fldChar w:fldCharType="end"/>
      </w:r>
      <w:bookmarkEnd w:id="19"/>
      <w:r>
        <w:t xml:space="preserve"> Illustration of </w:t>
      </w:r>
      <w:r w:rsidR="00E87937" w:rsidRPr="00E87937">
        <w:t>non-</w:t>
      </w:r>
      <w:r w:rsidR="007C5530">
        <w:t>uniformly</w:t>
      </w:r>
      <w:r w:rsidR="00E87937" w:rsidRPr="00E87937">
        <w:t xml:space="preserve"> </w:t>
      </w:r>
      <w:r w:rsidR="00E87937">
        <w:t xml:space="preserve">PDCCH monitoring </w:t>
      </w:r>
      <w:r w:rsidR="00E87937" w:rsidRPr="00E87937">
        <w:t xml:space="preserve">during </w:t>
      </w:r>
      <w:r w:rsidR="00CD26FA">
        <w:t>C-DRX</w:t>
      </w:r>
      <w:r w:rsidR="003A5D4F">
        <w:t xml:space="preserve"> </w:t>
      </w:r>
      <w:r w:rsidR="00E87937" w:rsidRPr="00E87937">
        <w:t>On Duration</w:t>
      </w:r>
      <w:r w:rsidR="00C271F2">
        <w:t>, where</w:t>
      </w:r>
      <w:r w:rsidR="00473C1D">
        <w:rPr>
          <w:lang w:eastAsia="zh-CN"/>
        </w:rPr>
        <w:t xml:space="preserve"> UE only monitors PDCCH in the colored occasion</w:t>
      </w:r>
      <w:r w:rsidR="00FB79A0">
        <w:rPr>
          <w:lang w:eastAsia="zh-CN"/>
        </w:rPr>
        <w:t>s</w:t>
      </w:r>
      <w:r w:rsidR="00473C1D">
        <w:rPr>
          <w:lang w:eastAsia="zh-CN"/>
        </w:rPr>
        <w:t xml:space="preserve"> within On Duration</w:t>
      </w:r>
      <w:r w:rsidR="00C551E9">
        <w:rPr>
          <w:lang w:eastAsia="zh-CN"/>
        </w:rPr>
        <w:t xml:space="preserve"> before data arrival</w:t>
      </w:r>
    </w:p>
    <w:p w14:paraId="0C71C897" w14:textId="77777777" w:rsidR="000866B3" w:rsidRPr="00225AC8" w:rsidRDefault="000866B3" w:rsidP="000866B3">
      <w:pPr>
        <w:spacing w:before="120" w:line="276" w:lineRule="auto"/>
        <w:jc w:val="left"/>
        <w:rPr>
          <w:b/>
          <w:u w:val="single"/>
          <w:lang w:eastAsia="zh-CN"/>
        </w:rPr>
      </w:pPr>
      <w:r w:rsidRPr="00135344">
        <w:rPr>
          <w:rFonts w:hint="eastAsia"/>
          <w:b/>
          <w:u w:val="single"/>
          <w:lang w:eastAsia="zh-CN"/>
        </w:rPr>
        <w:t>S</w:t>
      </w:r>
      <w:r w:rsidRPr="00135344">
        <w:rPr>
          <w:b/>
          <w:u w:val="single"/>
          <w:lang w:eastAsia="zh-CN"/>
        </w:rPr>
        <w:t>imulation Results:</w:t>
      </w:r>
    </w:p>
    <w:p w14:paraId="16593889" w14:textId="5B905BF5" w:rsidR="009F008C" w:rsidRPr="00AE3D46" w:rsidRDefault="005F7F83">
      <w:pPr>
        <w:spacing w:before="120" w:line="276" w:lineRule="auto"/>
        <w:rPr>
          <w:lang w:eastAsia="zh-CN"/>
        </w:rPr>
      </w:pPr>
      <w:r>
        <w:rPr>
          <w:lang w:eastAsia="zh-CN"/>
        </w:rPr>
        <w:t>In the following, we provide the evaluation</w:t>
      </w:r>
      <w:r w:rsidR="000866B3">
        <w:rPr>
          <w:lang w:eastAsia="zh-CN"/>
        </w:rPr>
        <w:t xml:space="preserve"> results for the </w:t>
      </w:r>
      <w:r w:rsidR="00425029">
        <w:rPr>
          <w:lang w:eastAsia="zh-CN"/>
        </w:rPr>
        <w:t xml:space="preserve">proposed </w:t>
      </w:r>
      <w:r w:rsidR="000866B3">
        <w:rPr>
          <w:lang w:eastAsia="zh-CN"/>
        </w:rPr>
        <w:t xml:space="preserve">non-uniform monitoring occasions within </w:t>
      </w:r>
      <w:r w:rsidR="00CD26FA">
        <w:rPr>
          <w:lang w:eastAsia="zh-CN"/>
        </w:rPr>
        <w:t>C-DRX</w:t>
      </w:r>
      <w:r w:rsidR="00873226">
        <w:rPr>
          <w:lang w:eastAsia="zh-CN"/>
        </w:rPr>
        <w:t xml:space="preserve"> </w:t>
      </w:r>
      <w:r w:rsidR="000866B3">
        <w:rPr>
          <w:lang w:eastAsia="zh-CN"/>
        </w:rPr>
        <w:t>On Duration</w:t>
      </w:r>
      <w:r w:rsidR="004F7F96">
        <w:rPr>
          <w:lang w:eastAsia="zh-CN"/>
        </w:rPr>
        <w:t xml:space="preserve">, which </w:t>
      </w:r>
      <w:r w:rsidR="003606BD">
        <w:rPr>
          <w:lang w:eastAsia="zh-CN"/>
        </w:rPr>
        <w:t>are</w:t>
      </w:r>
      <w:r w:rsidR="004F7F96">
        <w:rPr>
          <w:lang w:eastAsia="zh-CN"/>
        </w:rPr>
        <w:t xml:space="preserve"> summarized in </w:t>
      </w:r>
      <w:r w:rsidR="004F7F96">
        <w:rPr>
          <w:lang w:eastAsia="zh-CN"/>
        </w:rPr>
        <w:fldChar w:fldCharType="begin"/>
      </w:r>
      <w:r w:rsidR="004F7F96">
        <w:rPr>
          <w:lang w:eastAsia="zh-CN"/>
        </w:rPr>
        <w:instrText xml:space="preserve"> REF _Ref110776300 \h </w:instrText>
      </w:r>
      <w:r w:rsidR="004F7F96">
        <w:rPr>
          <w:lang w:eastAsia="zh-CN"/>
        </w:rPr>
      </w:r>
      <w:r w:rsidR="004F7F96">
        <w:rPr>
          <w:lang w:eastAsia="zh-CN"/>
        </w:rPr>
        <w:fldChar w:fldCharType="separate"/>
      </w:r>
      <w:r w:rsidR="00D520ED">
        <w:t xml:space="preserve">Table </w:t>
      </w:r>
      <w:r w:rsidR="00D520ED">
        <w:rPr>
          <w:noProof/>
        </w:rPr>
        <w:t>1</w:t>
      </w:r>
      <w:r w:rsidR="004F7F96">
        <w:rPr>
          <w:lang w:eastAsia="zh-CN"/>
        </w:rPr>
        <w:fldChar w:fldCharType="end"/>
      </w:r>
      <w:r w:rsidR="000866B3">
        <w:rPr>
          <w:lang w:eastAsia="zh-CN"/>
        </w:rPr>
        <w:t xml:space="preserve">. </w:t>
      </w:r>
      <w:r w:rsidR="00AB214E">
        <w:rPr>
          <w:lang w:eastAsia="zh-CN"/>
        </w:rPr>
        <w:t xml:space="preserve">The following </w:t>
      </w:r>
      <w:r w:rsidR="003E41D5">
        <w:rPr>
          <w:lang w:eastAsia="zh-CN"/>
        </w:rPr>
        <w:t>cases</w:t>
      </w:r>
      <w:r w:rsidR="00AB214E">
        <w:rPr>
          <w:lang w:eastAsia="zh-CN"/>
        </w:rPr>
        <w:t xml:space="preserve"> are considered in our </w:t>
      </w:r>
      <w:r w:rsidR="00AB214E" w:rsidRPr="00AE3D46">
        <w:rPr>
          <w:lang w:eastAsia="zh-CN"/>
        </w:rPr>
        <w:t>simulation:</w:t>
      </w:r>
    </w:p>
    <w:p w14:paraId="162A8241" w14:textId="5C8B0B46" w:rsidR="009F008C" w:rsidRPr="00AE3D46" w:rsidRDefault="00D1444C" w:rsidP="00AE3D46">
      <w:pPr>
        <w:pStyle w:val="af"/>
        <w:numPr>
          <w:ilvl w:val="0"/>
          <w:numId w:val="27"/>
        </w:numPr>
        <w:spacing w:before="120" w:line="276" w:lineRule="auto"/>
        <w:rPr>
          <w:sz w:val="22"/>
          <w:szCs w:val="22"/>
          <w:lang w:eastAsia="zh-CN"/>
        </w:rPr>
      </w:pPr>
      <w:r>
        <w:rPr>
          <w:sz w:val="22"/>
          <w:szCs w:val="22"/>
          <w:lang w:eastAsia="zh-CN"/>
        </w:rPr>
        <w:t xml:space="preserve">Case 1: </w:t>
      </w:r>
      <w:r w:rsidR="00AB7EC4" w:rsidRPr="00AE3D46">
        <w:rPr>
          <w:sz w:val="22"/>
          <w:szCs w:val="22"/>
          <w:lang w:eastAsia="zh-CN"/>
        </w:rPr>
        <w:t xml:space="preserve">Always </w:t>
      </w:r>
      <w:r w:rsidR="00AB7EC4">
        <w:rPr>
          <w:sz w:val="22"/>
          <w:szCs w:val="22"/>
          <w:lang w:eastAsia="zh-CN"/>
        </w:rPr>
        <w:t>O</w:t>
      </w:r>
      <w:r w:rsidR="00E43CBC" w:rsidRPr="00AE3D46">
        <w:rPr>
          <w:sz w:val="22"/>
          <w:szCs w:val="22"/>
          <w:lang w:eastAsia="zh-CN"/>
        </w:rPr>
        <w:t>n as in R17 XR</w:t>
      </w:r>
    </w:p>
    <w:p w14:paraId="79CEFCBD" w14:textId="37706C79" w:rsidR="00E43CBC" w:rsidRPr="00AE3D46" w:rsidRDefault="00D1444C" w:rsidP="00AE3D46">
      <w:pPr>
        <w:pStyle w:val="af"/>
        <w:numPr>
          <w:ilvl w:val="0"/>
          <w:numId w:val="27"/>
        </w:numPr>
        <w:spacing w:before="120" w:line="276" w:lineRule="auto"/>
        <w:rPr>
          <w:sz w:val="22"/>
          <w:szCs w:val="22"/>
          <w:lang w:eastAsia="zh-CN"/>
        </w:rPr>
      </w:pPr>
      <w:r>
        <w:rPr>
          <w:sz w:val="22"/>
          <w:szCs w:val="22"/>
          <w:lang w:eastAsia="zh-CN"/>
        </w:rPr>
        <w:t xml:space="preserve">Case </w:t>
      </w:r>
      <w:r w:rsidR="00727F9C">
        <w:rPr>
          <w:sz w:val="22"/>
          <w:szCs w:val="22"/>
          <w:lang w:eastAsia="zh-CN"/>
        </w:rPr>
        <w:t>2</w:t>
      </w:r>
      <w:r>
        <w:rPr>
          <w:sz w:val="22"/>
          <w:szCs w:val="22"/>
          <w:lang w:eastAsia="zh-CN"/>
        </w:rPr>
        <w:t xml:space="preserve">: </w:t>
      </w:r>
      <w:r w:rsidR="004B083A" w:rsidRPr="00AE3D46">
        <w:rPr>
          <w:sz w:val="22"/>
          <w:szCs w:val="22"/>
          <w:lang w:eastAsia="zh-CN"/>
        </w:rPr>
        <w:t xml:space="preserve">Legacy </w:t>
      </w:r>
      <w:r w:rsidR="00CD26FA">
        <w:rPr>
          <w:sz w:val="22"/>
          <w:szCs w:val="22"/>
          <w:lang w:eastAsia="zh-CN"/>
        </w:rPr>
        <w:t>C-DRX</w:t>
      </w:r>
      <w:r w:rsidR="004B083A" w:rsidRPr="00AE3D46">
        <w:rPr>
          <w:sz w:val="22"/>
          <w:szCs w:val="22"/>
          <w:lang w:eastAsia="zh-CN"/>
        </w:rPr>
        <w:t xml:space="preserve"> scheme with DRX cycle 10ms</w:t>
      </w:r>
    </w:p>
    <w:p w14:paraId="73065D7C" w14:textId="6EFE32C6" w:rsidR="00727F9C" w:rsidRDefault="00727F9C" w:rsidP="00AE3D46">
      <w:pPr>
        <w:pStyle w:val="af"/>
        <w:numPr>
          <w:ilvl w:val="0"/>
          <w:numId w:val="27"/>
        </w:numPr>
        <w:spacing w:before="120" w:line="276" w:lineRule="auto"/>
        <w:rPr>
          <w:sz w:val="22"/>
          <w:szCs w:val="22"/>
          <w:lang w:eastAsia="zh-CN"/>
        </w:rPr>
      </w:pPr>
      <w:r>
        <w:rPr>
          <w:sz w:val="22"/>
          <w:szCs w:val="22"/>
          <w:lang w:eastAsia="zh-CN"/>
        </w:rPr>
        <w:t xml:space="preserve">Case </w:t>
      </w:r>
      <w:r w:rsidR="00EC3709">
        <w:rPr>
          <w:sz w:val="22"/>
          <w:szCs w:val="22"/>
          <w:lang w:eastAsia="zh-CN"/>
        </w:rPr>
        <w:t>3</w:t>
      </w:r>
      <w:r>
        <w:rPr>
          <w:sz w:val="22"/>
          <w:szCs w:val="22"/>
          <w:lang w:eastAsia="zh-CN"/>
        </w:rPr>
        <w:t>:</w:t>
      </w:r>
      <w:r w:rsidR="00EC3709">
        <w:rPr>
          <w:sz w:val="22"/>
          <w:szCs w:val="22"/>
          <w:lang w:eastAsia="zh-CN"/>
        </w:rPr>
        <w:t xml:space="preserve"> Enhanced </w:t>
      </w:r>
      <w:r w:rsidR="00CD26FA">
        <w:rPr>
          <w:sz w:val="22"/>
          <w:szCs w:val="22"/>
          <w:lang w:eastAsia="zh-CN"/>
        </w:rPr>
        <w:t>C-DRX</w:t>
      </w:r>
      <w:r w:rsidR="00EC3709">
        <w:rPr>
          <w:sz w:val="22"/>
          <w:szCs w:val="22"/>
          <w:lang w:eastAsia="zh-CN"/>
        </w:rPr>
        <w:t xml:space="preserve"> where we assume periodicity mismatch issue already solved</w:t>
      </w:r>
    </w:p>
    <w:p w14:paraId="6FA3ECFD" w14:textId="28EEC773" w:rsidR="009D46C6" w:rsidRDefault="00EC3709" w:rsidP="00AE3D46">
      <w:pPr>
        <w:pStyle w:val="af"/>
        <w:numPr>
          <w:ilvl w:val="0"/>
          <w:numId w:val="27"/>
        </w:numPr>
        <w:spacing w:before="120" w:line="276" w:lineRule="auto"/>
        <w:rPr>
          <w:sz w:val="22"/>
          <w:szCs w:val="22"/>
          <w:lang w:eastAsia="zh-CN"/>
        </w:rPr>
      </w:pPr>
      <w:r>
        <w:rPr>
          <w:sz w:val="22"/>
          <w:szCs w:val="22"/>
          <w:lang w:eastAsia="zh-CN"/>
        </w:rPr>
        <w:t xml:space="preserve">Case 4, 5: </w:t>
      </w:r>
      <w:r w:rsidR="009D46C6" w:rsidRPr="00AE3D46">
        <w:rPr>
          <w:sz w:val="22"/>
          <w:szCs w:val="22"/>
          <w:lang w:eastAsia="zh-CN"/>
        </w:rPr>
        <w:t xml:space="preserve">Proposed scheme, i.e., </w:t>
      </w:r>
      <w:r w:rsidR="005332B7" w:rsidRPr="00AE3D46">
        <w:rPr>
          <w:sz w:val="22"/>
          <w:szCs w:val="22"/>
          <w:lang w:eastAsia="zh-CN"/>
        </w:rPr>
        <w:t>non-uniform</w:t>
      </w:r>
      <w:r w:rsidR="004D1B8C" w:rsidRPr="00AE3D46">
        <w:rPr>
          <w:sz w:val="22"/>
          <w:szCs w:val="22"/>
          <w:lang w:eastAsia="zh-CN"/>
        </w:rPr>
        <w:t xml:space="preserve"> PDCCH</w:t>
      </w:r>
      <w:r w:rsidR="005332B7" w:rsidRPr="00AE3D46">
        <w:rPr>
          <w:sz w:val="22"/>
          <w:szCs w:val="22"/>
          <w:lang w:eastAsia="zh-CN"/>
        </w:rPr>
        <w:t xml:space="preserve"> monitoring occasions within </w:t>
      </w:r>
      <w:r w:rsidR="00CD26FA">
        <w:rPr>
          <w:sz w:val="22"/>
          <w:szCs w:val="22"/>
          <w:lang w:eastAsia="zh-CN"/>
        </w:rPr>
        <w:t>C-DRX</w:t>
      </w:r>
      <w:r w:rsidR="005332B7" w:rsidRPr="00AE3D46">
        <w:rPr>
          <w:sz w:val="22"/>
          <w:szCs w:val="22"/>
          <w:lang w:eastAsia="zh-CN"/>
        </w:rPr>
        <w:t xml:space="preserve"> On Duration</w:t>
      </w:r>
      <w:r w:rsidR="003415B9">
        <w:rPr>
          <w:sz w:val="22"/>
          <w:szCs w:val="22"/>
          <w:lang w:eastAsia="zh-CN"/>
        </w:rPr>
        <w:t xml:space="preserve"> before data arrival</w:t>
      </w:r>
    </w:p>
    <w:p w14:paraId="6B78EBF6" w14:textId="10538FA3" w:rsidR="00E10BA9" w:rsidRDefault="00E10BA9" w:rsidP="00F82CC4">
      <w:pPr>
        <w:pStyle w:val="af"/>
        <w:numPr>
          <w:ilvl w:val="1"/>
          <w:numId w:val="27"/>
        </w:numPr>
        <w:spacing w:before="120" w:line="276" w:lineRule="auto"/>
        <w:rPr>
          <w:sz w:val="22"/>
          <w:szCs w:val="22"/>
          <w:lang w:eastAsia="zh-CN"/>
        </w:rPr>
      </w:pPr>
      <w:r>
        <w:rPr>
          <w:sz w:val="22"/>
          <w:szCs w:val="22"/>
          <w:lang w:eastAsia="zh-CN"/>
        </w:rPr>
        <w:t xml:space="preserve">Note: </w:t>
      </w:r>
      <w:r w:rsidR="00F82CC4" w:rsidRPr="00F82CC4">
        <w:rPr>
          <w:sz w:val="22"/>
          <w:szCs w:val="22"/>
          <w:lang w:eastAsia="zh-CN"/>
        </w:rPr>
        <w:t>Once data arrives and gNB sends DCI, the UE switches to continuously PDCCH monitoring to allow timely scheduling</w:t>
      </w:r>
    </w:p>
    <w:p w14:paraId="5DC0E0E0" w14:textId="73A85E12" w:rsidR="00796F3E" w:rsidRPr="00AE3D46" w:rsidRDefault="00796F3E" w:rsidP="00AE3D46">
      <w:pPr>
        <w:pStyle w:val="af"/>
        <w:numPr>
          <w:ilvl w:val="1"/>
          <w:numId w:val="27"/>
        </w:numPr>
        <w:spacing w:before="120" w:line="276" w:lineRule="auto"/>
        <w:rPr>
          <w:sz w:val="22"/>
          <w:szCs w:val="22"/>
          <w:lang w:eastAsia="zh-CN"/>
        </w:rPr>
      </w:pPr>
      <w:r>
        <w:rPr>
          <w:sz w:val="22"/>
          <w:szCs w:val="22"/>
          <w:lang w:eastAsia="zh-CN"/>
        </w:rPr>
        <w:t xml:space="preserve">Note: we also </w:t>
      </w:r>
      <w:r w:rsidR="0046757E">
        <w:rPr>
          <w:sz w:val="22"/>
          <w:szCs w:val="22"/>
          <w:lang w:eastAsia="zh-CN"/>
        </w:rPr>
        <w:t>assume periodicity mismatch issue already solved</w:t>
      </w:r>
      <w:r w:rsidR="0045396D">
        <w:rPr>
          <w:sz w:val="22"/>
          <w:szCs w:val="22"/>
          <w:lang w:eastAsia="zh-CN"/>
        </w:rPr>
        <w:t xml:space="preserve"> in Case 4, 5</w:t>
      </w:r>
    </w:p>
    <w:p w14:paraId="0428FFB5" w14:textId="1FEF3821" w:rsidR="000866B3" w:rsidRDefault="00082CBB">
      <w:pPr>
        <w:spacing w:before="120" w:line="276" w:lineRule="auto"/>
      </w:pPr>
      <w:r w:rsidRPr="006F7E0F">
        <w:rPr>
          <w:lang w:eastAsia="zh-CN"/>
        </w:rPr>
        <w:t xml:space="preserve">For all </w:t>
      </w:r>
      <w:r w:rsidR="003620B3">
        <w:rPr>
          <w:lang w:eastAsia="zh-CN"/>
        </w:rPr>
        <w:t>C-</w:t>
      </w:r>
      <w:r w:rsidRPr="006F7E0F">
        <w:rPr>
          <w:lang w:eastAsia="zh-CN"/>
        </w:rPr>
        <w:t>DRX</w:t>
      </w:r>
      <w:r>
        <w:rPr>
          <w:lang w:eastAsia="zh-CN"/>
        </w:rPr>
        <w:t xml:space="preserve"> scheme</w:t>
      </w:r>
      <w:r w:rsidR="00D30243">
        <w:rPr>
          <w:lang w:eastAsia="zh-CN"/>
        </w:rPr>
        <w:t>s</w:t>
      </w:r>
      <w:r>
        <w:rPr>
          <w:lang w:eastAsia="zh-CN"/>
        </w:rPr>
        <w:t xml:space="preserve"> in the simulation, the On</w:t>
      </w:r>
      <w:r w:rsidR="00EE6296">
        <w:rPr>
          <w:lang w:eastAsia="zh-CN"/>
        </w:rPr>
        <w:t xml:space="preserve"> </w:t>
      </w:r>
      <w:r>
        <w:rPr>
          <w:lang w:eastAsia="zh-CN"/>
        </w:rPr>
        <w:t>Duration Timer (ODT) is set to 8ms</w:t>
      </w:r>
      <w:r>
        <w:rPr>
          <w:rFonts w:hint="eastAsia"/>
          <w:lang w:eastAsia="zh-CN"/>
        </w:rPr>
        <w:t xml:space="preserve"> to</w:t>
      </w:r>
      <w:r>
        <w:rPr>
          <w:lang w:eastAsia="zh-CN"/>
        </w:rPr>
        <w:t xml:space="preserve"> cover the jitter range</w:t>
      </w:r>
      <w:r w:rsidR="00526854">
        <w:rPr>
          <w:lang w:eastAsia="zh-CN"/>
        </w:rPr>
        <w:t>,</w:t>
      </w:r>
      <w:r>
        <w:rPr>
          <w:lang w:eastAsia="zh-CN"/>
        </w:rPr>
        <w:t xml:space="preserve"> and </w:t>
      </w:r>
      <w:r w:rsidR="00A7414B">
        <w:rPr>
          <w:lang w:eastAsia="zh-CN"/>
        </w:rPr>
        <w:t>Inactivity Timer (</w:t>
      </w:r>
      <w:r>
        <w:rPr>
          <w:lang w:eastAsia="zh-CN"/>
        </w:rPr>
        <w:t>IAT</w:t>
      </w:r>
      <w:r w:rsidR="00A7414B">
        <w:rPr>
          <w:lang w:eastAsia="zh-CN"/>
        </w:rPr>
        <w:t>)</w:t>
      </w:r>
      <w:r>
        <w:rPr>
          <w:lang w:eastAsia="zh-CN"/>
        </w:rPr>
        <w:t xml:space="preserve"> is set to 4ms. Since the ODT is 8ms and each slot is 0.5ms</w:t>
      </w:r>
      <w:r w:rsidR="00EB0D44">
        <w:rPr>
          <w:lang w:eastAsia="zh-CN"/>
        </w:rPr>
        <w:t xml:space="preserve"> (30 kHz is assumed)</w:t>
      </w:r>
      <w:r w:rsidR="00B238D2">
        <w:rPr>
          <w:lang w:eastAsia="zh-CN"/>
        </w:rPr>
        <w:t xml:space="preserve">, </w:t>
      </w:r>
      <w:r w:rsidR="00E63918">
        <w:rPr>
          <w:lang w:eastAsia="zh-CN"/>
        </w:rPr>
        <w:t xml:space="preserve">a </w:t>
      </w:r>
      <w:r w:rsidR="000866B3">
        <w:rPr>
          <w:lang w:eastAsia="zh-CN"/>
        </w:rPr>
        <w:t xml:space="preserve">bitmap </w:t>
      </w:r>
      <w:r w:rsidR="00EC3DA2">
        <w:rPr>
          <w:rFonts w:hint="eastAsia"/>
          <w:lang w:eastAsia="zh-CN"/>
        </w:rPr>
        <w:t>of</w:t>
      </w:r>
      <w:r w:rsidR="00EC3DA2">
        <w:rPr>
          <w:lang w:eastAsia="zh-CN"/>
        </w:rPr>
        <w:t xml:space="preserve"> 16 </w:t>
      </w:r>
      <w:r w:rsidR="00EC3DA2">
        <w:rPr>
          <w:rFonts w:hint="eastAsia"/>
          <w:lang w:eastAsia="zh-CN"/>
        </w:rPr>
        <w:t>bits</w:t>
      </w:r>
      <w:r w:rsidR="00EC3DA2">
        <w:rPr>
          <w:lang w:eastAsia="zh-CN"/>
        </w:rPr>
        <w:t xml:space="preserve"> </w:t>
      </w:r>
      <w:r w:rsidR="000866B3">
        <w:rPr>
          <w:lang w:eastAsia="zh-CN"/>
        </w:rPr>
        <w:t xml:space="preserve">is used </w:t>
      </w:r>
      <w:r w:rsidR="007B4A58">
        <w:rPr>
          <w:lang w:eastAsia="zh-CN"/>
        </w:rPr>
        <w:t xml:space="preserve">in the proposed scheme </w:t>
      </w:r>
      <w:r w:rsidR="000866B3">
        <w:rPr>
          <w:lang w:eastAsia="zh-CN"/>
        </w:rPr>
        <w:t xml:space="preserve">to </w:t>
      </w:r>
      <w:r w:rsidR="008E4278">
        <w:rPr>
          <w:lang w:eastAsia="zh-CN"/>
        </w:rPr>
        <w:t xml:space="preserve">indicate </w:t>
      </w:r>
      <w:r w:rsidR="000866B3">
        <w:rPr>
          <w:lang w:eastAsia="zh-CN"/>
        </w:rPr>
        <w:t xml:space="preserve">whether </w:t>
      </w:r>
      <w:r w:rsidR="008E4278">
        <w:rPr>
          <w:lang w:eastAsia="zh-CN"/>
        </w:rPr>
        <w:t xml:space="preserve">or not the </w:t>
      </w:r>
      <w:r w:rsidR="000866B3">
        <w:rPr>
          <w:lang w:eastAsia="zh-CN"/>
        </w:rPr>
        <w:t xml:space="preserve">UE </w:t>
      </w:r>
      <w:r w:rsidR="008E4278">
        <w:rPr>
          <w:lang w:eastAsia="zh-CN"/>
        </w:rPr>
        <w:t xml:space="preserve">needs </w:t>
      </w:r>
      <w:r w:rsidR="000866B3">
        <w:rPr>
          <w:lang w:eastAsia="zh-CN"/>
        </w:rPr>
        <w:t>to monitor PDCCH in each slot during ODT.</w:t>
      </w:r>
      <w:r w:rsidR="0022625E">
        <w:rPr>
          <w:lang w:eastAsia="zh-CN"/>
        </w:rPr>
        <w:t xml:space="preserve"> </w:t>
      </w:r>
      <w:r w:rsidR="00EC2DD7">
        <w:rPr>
          <w:lang w:eastAsia="zh-CN"/>
        </w:rPr>
        <w:t>We simulate a high load case, i.e., 11 UEs per cell on average where the capacity is 11.5 UEs/cell.</w:t>
      </w:r>
      <w:r w:rsidR="00FA2AB8">
        <w:rPr>
          <w:lang w:eastAsia="zh-CN"/>
        </w:rPr>
        <w:t xml:space="preserve"> </w:t>
      </w:r>
      <w:r w:rsidR="0022625E">
        <w:rPr>
          <w:lang w:eastAsia="zh-CN"/>
        </w:rPr>
        <w:t>More details are summarized in Appendix A.</w:t>
      </w:r>
    </w:p>
    <w:p w14:paraId="4F2AFDAF" w14:textId="3800FC90" w:rsidR="00426BA4" w:rsidRDefault="004F7F96" w:rsidP="00372919">
      <w:pPr>
        <w:spacing w:before="120" w:line="276" w:lineRule="auto"/>
      </w:pPr>
      <w:r>
        <w:t>Firstly</w:t>
      </w:r>
      <w:r w:rsidR="000866B3">
        <w:t>,</w:t>
      </w:r>
      <w:r>
        <w:t xml:space="preserve"> we </w:t>
      </w:r>
      <w:r w:rsidR="000C3D91">
        <w:t xml:space="preserve">consider a monitoring pattern </w:t>
      </w:r>
      <w:r>
        <w:t>that UE monitor</w:t>
      </w:r>
      <w:r w:rsidR="000C3D91">
        <w:t>s</w:t>
      </w:r>
      <w:r>
        <w:t xml:space="preserve"> PDCCH </w:t>
      </w:r>
      <w:r w:rsidR="002C715A">
        <w:t xml:space="preserve">for </w:t>
      </w:r>
      <w:r>
        <w:t xml:space="preserve">2 slots </w:t>
      </w:r>
      <w:r w:rsidR="002C715A">
        <w:t xml:space="preserve">out </w:t>
      </w:r>
      <w:r>
        <w:t>of every 4 slots</w:t>
      </w:r>
      <w:r w:rsidR="005250FA">
        <w:t xml:space="preserve"> (</w:t>
      </w:r>
      <w:r w:rsidR="00AB7855">
        <w:t xml:space="preserve">Case </w:t>
      </w:r>
      <w:r>
        <w:t>4</w:t>
      </w:r>
      <w:r w:rsidR="005250FA">
        <w:t>)</w:t>
      </w:r>
      <w:r w:rsidR="000C3D91">
        <w:t xml:space="preserve">. It </w:t>
      </w:r>
      <w:r w:rsidR="000866B3">
        <w:t xml:space="preserve">is </w:t>
      </w:r>
      <w:r w:rsidR="00584086">
        <w:t xml:space="preserve">observed </w:t>
      </w:r>
      <w:r w:rsidR="000866B3">
        <w:t xml:space="preserve">that </w:t>
      </w:r>
      <w:r w:rsidR="000C3D91">
        <w:t>the pro</w:t>
      </w:r>
      <w:r w:rsidR="00EE6296">
        <w:t>posed scheme</w:t>
      </w:r>
      <w:r w:rsidR="003B13A9">
        <w:t xml:space="preserve"> </w:t>
      </w:r>
      <w:r w:rsidR="00AC3DE0">
        <w:t>(Case 4)</w:t>
      </w:r>
      <w:r w:rsidR="00EE6296">
        <w:t xml:space="preserve"> can achieve 1</w:t>
      </w:r>
      <w:r w:rsidR="00903296">
        <w:t>8.5</w:t>
      </w:r>
      <w:r w:rsidR="00EE6296">
        <w:t xml:space="preserve">% power saving gain over </w:t>
      </w:r>
      <w:r w:rsidR="00903296">
        <w:t>Always On (Case 1)</w:t>
      </w:r>
      <w:r w:rsidR="00EE6296">
        <w:t xml:space="preserve">, and can obtain additional </w:t>
      </w:r>
      <w:r w:rsidR="00770283">
        <w:t xml:space="preserve">14.52% and </w:t>
      </w:r>
      <w:r w:rsidR="00EE6296">
        <w:t xml:space="preserve">3.52% power gain compared with </w:t>
      </w:r>
      <w:r w:rsidR="00770283">
        <w:t xml:space="preserve">Case 2 (legacy </w:t>
      </w:r>
      <w:r w:rsidR="00CD26FA">
        <w:t>C-DRX</w:t>
      </w:r>
      <w:r w:rsidR="00770283">
        <w:t xml:space="preserve">) and </w:t>
      </w:r>
      <w:r w:rsidR="00E85AE8">
        <w:t>Case 3</w:t>
      </w:r>
      <w:r w:rsidR="00EE6296">
        <w:t xml:space="preserve"> (enhanced </w:t>
      </w:r>
      <w:r w:rsidR="00CD26FA">
        <w:t>C-DRX</w:t>
      </w:r>
      <w:r w:rsidR="00EE6296">
        <w:rPr>
          <w:lang w:eastAsia="zh-CN"/>
        </w:rPr>
        <w:t xml:space="preserve"> </w:t>
      </w:r>
      <w:r w:rsidR="00EE6296">
        <w:rPr>
          <w:rFonts w:hint="eastAsia"/>
          <w:lang w:eastAsia="zh-CN"/>
        </w:rPr>
        <w:t>with</w:t>
      </w:r>
      <w:r w:rsidR="00EE6296">
        <w:rPr>
          <w:lang w:eastAsia="zh-CN"/>
        </w:rPr>
        <w:t xml:space="preserve"> </w:t>
      </w:r>
      <w:r w:rsidR="00EE6296">
        <w:rPr>
          <w:rFonts w:hint="eastAsia"/>
          <w:lang w:eastAsia="zh-CN"/>
        </w:rPr>
        <w:t>periodicity</w:t>
      </w:r>
      <w:r w:rsidR="00EE6296">
        <w:rPr>
          <w:lang w:eastAsia="zh-CN"/>
        </w:rPr>
        <w:t xml:space="preserve"> </w:t>
      </w:r>
      <w:r w:rsidR="00BF3D13">
        <w:rPr>
          <w:lang w:eastAsia="zh-CN"/>
        </w:rPr>
        <w:t>mismatch issue solved</w:t>
      </w:r>
      <w:r w:rsidR="00EE6296">
        <w:t>)</w:t>
      </w:r>
      <w:r w:rsidR="00AB2C10">
        <w:t xml:space="preserve">, respectively, with small </w:t>
      </w:r>
      <w:r w:rsidR="00EE6296">
        <w:t xml:space="preserve">capacity loss. </w:t>
      </w:r>
    </w:p>
    <w:p w14:paraId="6C998719" w14:textId="3F24D741" w:rsidR="00372919" w:rsidRDefault="00426BA4" w:rsidP="00372919">
      <w:pPr>
        <w:spacing w:before="120" w:line="276" w:lineRule="auto"/>
      </w:pPr>
      <w:r>
        <w:t xml:space="preserve">In addition, </w:t>
      </w:r>
      <w:r w:rsidR="00E61538">
        <w:t xml:space="preserve">we </w:t>
      </w:r>
      <w:r w:rsidR="00423F1E">
        <w:t>consider</w:t>
      </w:r>
      <w:r w:rsidR="00E61538">
        <w:t xml:space="preserve"> Case 5 where the</w:t>
      </w:r>
      <w:r w:rsidR="00EE6296">
        <w:t xml:space="preserve"> </w:t>
      </w:r>
      <w:r w:rsidR="00E61538">
        <w:t xml:space="preserve">UE </w:t>
      </w:r>
      <w:r w:rsidR="00EE6296">
        <w:t>monitor</w:t>
      </w:r>
      <w:r w:rsidR="00E61538">
        <w:t>s</w:t>
      </w:r>
      <w:r w:rsidR="00EE6296">
        <w:t xml:space="preserve"> PDCCH </w:t>
      </w:r>
      <w:r w:rsidR="003606BD">
        <w:t xml:space="preserve">more frequently </w:t>
      </w:r>
      <w:r w:rsidR="00EE6296">
        <w:t>in the middle of the</w:t>
      </w:r>
      <w:r w:rsidR="003606BD">
        <w:t xml:space="preserve"> jitter</w:t>
      </w:r>
      <w:r w:rsidR="00EE6296">
        <w:t xml:space="preserve"> range. </w:t>
      </w:r>
      <w:r w:rsidR="00D715BB">
        <w:t xml:space="preserve">This </w:t>
      </w:r>
      <w:r w:rsidR="00372919">
        <w:t>is motived by the fact that</w:t>
      </w:r>
      <w:r w:rsidR="00EE6296">
        <w:t xml:space="preserve"> </w:t>
      </w:r>
      <w:r w:rsidR="00EE6296">
        <w:rPr>
          <w:lang w:eastAsia="zh-CN"/>
        </w:rPr>
        <w:t xml:space="preserve">even though the arrival of XR frame has jitter, most </w:t>
      </w:r>
      <w:r w:rsidR="00CD285E">
        <w:rPr>
          <w:lang w:eastAsia="zh-CN"/>
        </w:rPr>
        <w:t>jitter</w:t>
      </w:r>
      <w:r w:rsidR="00EE6296">
        <w:rPr>
          <w:lang w:eastAsia="zh-CN"/>
        </w:rPr>
        <w:t xml:space="preserve"> value is limited to a small range. For example, in the R17 </w:t>
      </w:r>
      <w:r w:rsidR="00F92CEB">
        <w:rPr>
          <w:lang w:eastAsia="zh-CN"/>
        </w:rPr>
        <w:t xml:space="preserve">XR traffic model </w:t>
      </w:r>
      <w:r w:rsidR="003606BD">
        <w:rPr>
          <w:lang w:eastAsia="zh-CN"/>
        </w:rPr>
        <w:t>about</w:t>
      </w:r>
      <w:r w:rsidR="00372919">
        <w:rPr>
          <w:lang w:eastAsia="zh-CN"/>
        </w:rPr>
        <w:t xml:space="preserve"> jitter, t</w:t>
      </w:r>
      <w:r w:rsidR="00EE6296">
        <w:rPr>
          <w:lang w:eastAsia="zh-CN"/>
        </w:rPr>
        <w:t>he probability that jitter belongs to [-2ms, 2ms] is larger than 0.7.</w:t>
      </w:r>
      <w:r w:rsidR="003606BD">
        <w:rPr>
          <w:lang w:eastAsia="zh-CN"/>
        </w:rPr>
        <w:t xml:space="preserve"> From </w:t>
      </w:r>
      <w:r w:rsidR="003606BD">
        <w:rPr>
          <w:lang w:eastAsia="zh-CN"/>
        </w:rPr>
        <w:fldChar w:fldCharType="begin"/>
      </w:r>
      <w:r w:rsidR="003606BD">
        <w:rPr>
          <w:lang w:eastAsia="zh-CN"/>
        </w:rPr>
        <w:instrText xml:space="preserve"> REF _Ref110776300 \h </w:instrText>
      </w:r>
      <w:r w:rsidR="003606BD">
        <w:rPr>
          <w:lang w:eastAsia="zh-CN"/>
        </w:rPr>
      </w:r>
      <w:r w:rsidR="003606BD">
        <w:rPr>
          <w:lang w:eastAsia="zh-CN"/>
        </w:rPr>
        <w:fldChar w:fldCharType="separate"/>
      </w:r>
      <w:r w:rsidR="00D520ED">
        <w:t xml:space="preserve">Table </w:t>
      </w:r>
      <w:r w:rsidR="00D520ED">
        <w:rPr>
          <w:noProof/>
        </w:rPr>
        <w:t>1</w:t>
      </w:r>
      <w:r w:rsidR="003606BD">
        <w:rPr>
          <w:lang w:eastAsia="zh-CN"/>
        </w:rPr>
        <w:fldChar w:fldCharType="end"/>
      </w:r>
      <w:r w:rsidR="003606BD">
        <w:rPr>
          <w:lang w:eastAsia="zh-CN"/>
        </w:rPr>
        <w:t>,</w:t>
      </w:r>
      <w:r w:rsidR="00372919" w:rsidRPr="00372919">
        <w:t xml:space="preserve"> </w:t>
      </w:r>
      <w:r w:rsidR="003606BD">
        <w:t>it is observed that</w:t>
      </w:r>
      <w:r w:rsidR="00372919">
        <w:t xml:space="preserve"> the proposed scheme </w:t>
      </w:r>
      <w:r w:rsidR="008B3E12">
        <w:t>(Case 5)</w:t>
      </w:r>
      <w:r w:rsidR="00372919">
        <w:t xml:space="preserve"> can obtain</w:t>
      </w:r>
      <w:r w:rsidR="003606BD">
        <w:t xml:space="preserve"> 20.26% power saving gain </w:t>
      </w:r>
      <w:r w:rsidR="00591A69">
        <w:t xml:space="preserve">over Always On (Case 1), and can obtain additional </w:t>
      </w:r>
      <w:r w:rsidR="00732494">
        <w:t xml:space="preserve">1.76% power saving gain </w:t>
      </w:r>
      <w:r w:rsidR="00FD2476">
        <w:t>compared with</w:t>
      </w:r>
      <w:r w:rsidR="00732494">
        <w:t xml:space="preserve"> Case 4</w:t>
      </w:r>
      <w:r w:rsidR="003606BD">
        <w:t xml:space="preserve">. </w:t>
      </w:r>
      <w:r w:rsidR="00FD2476">
        <w:t xml:space="preserve">Generally, </w:t>
      </w:r>
      <w:r w:rsidR="003606BD">
        <w:t xml:space="preserve">gNB can </w:t>
      </w:r>
      <w:r w:rsidR="001A63D4">
        <w:t>configure</w:t>
      </w:r>
      <w:r w:rsidR="003606BD">
        <w:t xml:space="preserve"> the specific monitoring occasions</w:t>
      </w:r>
      <w:r w:rsidR="001A63D4">
        <w:t xml:space="preserve"> based on the s</w:t>
      </w:r>
      <w:r w:rsidR="001A63D4" w:rsidRPr="001A63D4">
        <w:t xml:space="preserve">tatistic </w:t>
      </w:r>
      <w:r w:rsidR="001A63D4">
        <w:t>i</w:t>
      </w:r>
      <w:r w:rsidR="001A63D4" w:rsidRPr="001A63D4">
        <w:t>nformation</w:t>
      </w:r>
      <w:r w:rsidR="001A63D4">
        <w:t xml:space="preserve"> of jitter to obtain better performance.  </w:t>
      </w:r>
    </w:p>
    <w:p w14:paraId="30ECCB08" w14:textId="18E5FA14" w:rsidR="001564BE" w:rsidRDefault="001564BE" w:rsidP="001564BE">
      <w:pPr>
        <w:spacing w:after="0" w:line="276" w:lineRule="auto"/>
        <w:rPr>
          <w:b/>
          <w:i/>
          <w:szCs w:val="21"/>
          <w:lang w:eastAsia="zh-CN"/>
        </w:rPr>
      </w:pPr>
      <w:bookmarkStart w:id="20" w:name="_Ref111210246"/>
      <w:r w:rsidRPr="00225AC8">
        <w:rPr>
          <w:b/>
          <w:i/>
          <w:szCs w:val="21"/>
        </w:rPr>
        <w:t xml:space="preserve">Proposal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D520ED">
        <w:rPr>
          <w:b/>
          <w:i/>
          <w:noProof/>
          <w:szCs w:val="21"/>
        </w:rPr>
        <w:t>2</w:t>
      </w:r>
      <w:r w:rsidRPr="00225AC8">
        <w:rPr>
          <w:b/>
          <w:i/>
          <w:szCs w:val="21"/>
        </w:rPr>
        <w:fldChar w:fldCharType="end"/>
      </w:r>
      <w:r w:rsidRPr="00225AC8">
        <w:rPr>
          <w:b/>
          <w:i/>
          <w:szCs w:val="21"/>
        </w:rPr>
        <w:t>:</w:t>
      </w:r>
      <w:r w:rsidRPr="00135344">
        <w:rPr>
          <w:b/>
          <w:i/>
          <w:szCs w:val="21"/>
        </w:rPr>
        <w:t xml:space="preserve"> </w:t>
      </w:r>
      <w:r w:rsidR="009C4737">
        <w:rPr>
          <w:b/>
          <w:i/>
          <w:szCs w:val="21"/>
        </w:rPr>
        <w:t xml:space="preserve">To handle jitter issue, support that </w:t>
      </w:r>
      <w:r>
        <w:rPr>
          <w:b/>
          <w:i/>
          <w:szCs w:val="21"/>
        </w:rPr>
        <w:t>gNB can co</w:t>
      </w:r>
      <w:r>
        <w:rPr>
          <w:rFonts w:hint="eastAsia"/>
          <w:b/>
          <w:i/>
          <w:szCs w:val="21"/>
          <w:lang w:eastAsia="zh-CN"/>
        </w:rPr>
        <w:t>nfigur</w:t>
      </w:r>
      <w:r>
        <w:rPr>
          <w:b/>
          <w:i/>
          <w:szCs w:val="21"/>
        </w:rPr>
        <w:t xml:space="preserve">e </w:t>
      </w:r>
      <w:r w:rsidRPr="00656BEB">
        <w:rPr>
          <w:b/>
          <w:i/>
          <w:szCs w:val="21"/>
          <w:lang w:eastAsia="zh-CN"/>
        </w:rPr>
        <w:t xml:space="preserve">PDCCH monitoring occasions </w:t>
      </w:r>
      <w:r w:rsidR="00710F24">
        <w:rPr>
          <w:b/>
          <w:i/>
          <w:szCs w:val="21"/>
          <w:lang w:eastAsia="zh-CN"/>
        </w:rPr>
        <w:t>flexibly</w:t>
      </w:r>
      <w:r w:rsidR="00F72734">
        <w:rPr>
          <w:b/>
          <w:i/>
          <w:szCs w:val="21"/>
          <w:lang w:eastAsia="zh-CN"/>
        </w:rPr>
        <w:t xml:space="preserve"> (e.g.,</w:t>
      </w:r>
      <w:r w:rsidR="001A5EA2">
        <w:rPr>
          <w:b/>
          <w:i/>
          <w:szCs w:val="21"/>
          <w:lang w:eastAsia="zh-CN"/>
        </w:rPr>
        <w:t xml:space="preserve"> through</w:t>
      </w:r>
      <w:r w:rsidR="00F72734">
        <w:rPr>
          <w:b/>
          <w:i/>
          <w:szCs w:val="21"/>
          <w:lang w:eastAsia="zh-CN"/>
        </w:rPr>
        <w:t xml:space="preserve"> bitmap)</w:t>
      </w:r>
      <w:r w:rsidR="00710F24">
        <w:rPr>
          <w:b/>
          <w:i/>
          <w:szCs w:val="21"/>
          <w:lang w:eastAsia="zh-CN"/>
        </w:rPr>
        <w:t xml:space="preserve"> </w:t>
      </w:r>
      <w:r w:rsidRPr="00656BEB">
        <w:rPr>
          <w:b/>
          <w:i/>
          <w:szCs w:val="21"/>
          <w:lang w:eastAsia="zh-CN"/>
        </w:rPr>
        <w:t xml:space="preserve">within </w:t>
      </w:r>
      <w:r w:rsidR="00CD26FA">
        <w:rPr>
          <w:b/>
          <w:i/>
          <w:szCs w:val="21"/>
          <w:lang w:eastAsia="zh-CN"/>
        </w:rPr>
        <w:t>C-DRX</w:t>
      </w:r>
      <w:r w:rsidR="00162A3A">
        <w:rPr>
          <w:b/>
          <w:i/>
          <w:szCs w:val="21"/>
          <w:lang w:eastAsia="zh-CN"/>
        </w:rPr>
        <w:t xml:space="preserve"> </w:t>
      </w:r>
      <w:r w:rsidRPr="00656BEB">
        <w:rPr>
          <w:b/>
          <w:i/>
          <w:szCs w:val="21"/>
          <w:lang w:eastAsia="zh-CN"/>
        </w:rPr>
        <w:t>On Duration</w:t>
      </w:r>
      <w:r>
        <w:rPr>
          <w:b/>
          <w:i/>
          <w:szCs w:val="21"/>
          <w:lang w:eastAsia="zh-CN"/>
        </w:rPr>
        <w:t>.</w:t>
      </w:r>
      <w:bookmarkEnd w:id="20"/>
    </w:p>
    <w:p w14:paraId="59A9266D" w14:textId="77777777" w:rsidR="001564BE" w:rsidRDefault="001564BE" w:rsidP="00372919">
      <w:pPr>
        <w:spacing w:before="120" w:line="276" w:lineRule="auto"/>
      </w:pPr>
    </w:p>
    <w:p w14:paraId="2B1909B2" w14:textId="04BC25B8" w:rsidR="000866B3" w:rsidRDefault="000866B3" w:rsidP="00020A28">
      <w:pPr>
        <w:pStyle w:val="a5"/>
      </w:pPr>
      <w:bookmarkStart w:id="21" w:name="_Ref110776300"/>
      <w:r>
        <w:t xml:space="preserve">Table </w:t>
      </w:r>
      <w:r w:rsidR="00B239E5">
        <w:rPr>
          <w:noProof/>
        </w:rPr>
        <w:fldChar w:fldCharType="begin"/>
      </w:r>
      <w:r w:rsidR="00B239E5">
        <w:rPr>
          <w:noProof/>
        </w:rPr>
        <w:instrText xml:space="preserve"> SEQ Table \* ARABIC </w:instrText>
      </w:r>
      <w:r w:rsidR="00B239E5">
        <w:rPr>
          <w:noProof/>
        </w:rPr>
        <w:fldChar w:fldCharType="separate"/>
      </w:r>
      <w:r w:rsidR="00D520ED">
        <w:rPr>
          <w:noProof/>
        </w:rPr>
        <w:t>1</w:t>
      </w:r>
      <w:r w:rsidR="00B239E5">
        <w:rPr>
          <w:noProof/>
        </w:rPr>
        <w:fldChar w:fldCharType="end"/>
      </w:r>
      <w:bookmarkEnd w:id="21"/>
      <w:r w:rsidR="00372919">
        <w:t xml:space="preserve"> Simulation results of the n</w:t>
      </w:r>
      <w:r w:rsidR="00372919" w:rsidRPr="005D63F5">
        <w:t xml:space="preserve">on-uniform PDCCH monitoring occasions within </w:t>
      </w:r>
      <w:r w:rsidR="00CD26FA">
        <w:t>C-DRX</w:t>
      </w:r>
      <w:r w:rsidR="00D84603">
        <w:t xml:space="preserve"> </w:t>
      </w:r>
      <w:r w:rsidR="00372919" w:rsidRPr="005D63F5">
        <w:t>On Duration</w:t>
      </w:r>
      <w:r w:rsidR="00372919">
        <w:t xml:space="preserve"> (High Load Case, 11</w:t>
      </w:r>
      <w:r w:rsidR="000D66AB">
        <w:t xml:space="preserve"> </w:t>
      </w:r>
      <w:r w:rsidR="00372919">
        <w:t>UEs per cell on average</w:t>
      </w:r>
      <w:r w:rsidR="00D83E21" w:rsidRPr="00D83E21">
        <w:rPr>
          <w:lang w:eastAsia="zh-CN"/>
        </w:rPr>
        <w:t xml:space="preserve"> </w:t>
      </w:r>
      <w:r w:rsidR="00D83E21">
        <w:rPr>
          <w:lang w:eastAsia="zh-CN"/>
        </w:rPr>
        <w:t>where the capacity is 11.5 UEs/cell</w:t>
      </w:r>
      <w:r w:rsidR="00372919">
        <w:t>)</w:t>
      </w:r>
    </w:p>
    <w:tbl>
      <w:tblPr>
        <w:tblStyle w:val="ac"/>
        <w:tblW w:w="9072" w:type="dxa"/>
        <w:tblInd w:w="-5" w:type="dxa"/>
        <w:tblLayout w:type="fixed"/>
        <w:tblLook w:val="04A0" w:firstRow="1" w:lastRow="0" w:firstColumn="1" w:lastColumn="0" w:noHBand="0" w:noVBand="1"/>
      </w:tblPr>
      <w:tblGrid>
        <w:gridCol w:w="769"/>
        <w:gridCol w:w="4760"/>
        <w:gridCol w:w="1701"/>
        <w:gridCol w:w="1842"/>
      </w:tblGrid>
      <w:tr w:rsidR="00D01611" w14:paraId="6D9A92C8" w14:textId="77777777" w:rsidTr="006F7E0F">
        <w:trPr>
          <w:trHeight w:val="980"/>
        </w:trPr>
        <w:tc>
          <w:tcPr>
            <w:tcW w:w="769" w:type="dxa"/>
            <w:vAlign w:val="center"/>
          </w:tcPr>
          <w:p w14:paraId="79202859" w14:textId="008F0EDC" w:rsidR="004303D1" w:rsidRDefault="007739DC">
            <w:pPr>
              <w:spacing w:before="120" w:line="276" w:lineRule="auto"/>
              <w:jc w:val="center"/>
              <w:rPr>
                <w:lang w:eastAsia="zh-CN"/>
              </w:rPr>
            </w:pPr>
            <w:r>
              <w:rPr>
                <w:lang w:eastAsia="zh-CN"/>
              </w:rPr>
              <w:t>Case</w:t>
            </w:r>
          </w:p>
        </w:tc>
        <w:tc>
          <w:tcPr>
            <w:tcW w:w="4760" w:type="dxa"/>
            <w:vAlign w:val="center"/>
          </w:tcPr>
          <w:p w14:paraId="7A95AA62" w14:textId="40FFC269" w:rsidR="004303D1" w:rsidRDefault="004303D1">
            <w:pPr>
              <w:spacing w:before="120" w:line="276" w:lineRule="auto"/>
              <w:jc w:val="center"/>
              <w:rPr>
                <w:lang w:eastAsia="zh-CN"/>
              </w:rPr>
            </w:pPr>
            <w:r>
              <w:rPr>
                <w:lang w:eastAsia="zh-CN"/>
              </w:rPr>
              <w:t xml:space="preserve">Monitoring </w:t>
            </w:r>
            <w:r w:rsidR="000C450B">
              <w:rPr>
                <w:lang w:eastAsia="zh-CN"/>
              </w:rPr>
              <w:t xml:space="preserve">pattern </w:t>
            </w:r>
            <w:r>
              <w:rPr>
                <w:lang w:eastAsia="zh-CN"/>
              </w:rPr>
              <w:t>with</w:t>
            </w:r>
            <w:r w:rsidR="000C450B">
              <w:rPr>
                <w:lang w:eastAsia="zh-CN"/>
              </w:rPr>
              <w:t>in</w:t>
            </w:r>
            <w:r>
              <w:rPr>
                <w:lang w:eastAsia="zh-CN"/>
              </w:rPr>
              <w:t xml:space="preserve"> </w:t>
            </w:r>
            <w:r w:rsidR="00CD26FA">
              <w:rPr>
                <w:lang w:eastAsia="zh-CN"/>
              </w:rPr>
              <w:t>C-DRX</w:t>
            </w:r>
            <w:r w:rsidR="000C450B" w:rsidRPr="000C450B">
              <w:rPr>
                <w:lang w:eastAsia="zh-CN"/>
              </w:rPr>
              <w:t xml:space="preserve"> On Duration</w:t>
            </w:r>
          </w:p>
          <w:p w14:paraId="5AB65EB2" w14:textId="77777777" w:rsidR="004303D1" w:rsidRDefault="004303D1">
            <w:pPr>
              <w:spacing w:before="120" w:line="276" w:lineRule="auto"/>
              <w:jc w:val="center"/>
              <w:rPr>
                <w:lang w:eastAsia="zh-CN"/>
              </w:rPr>
            </w:pPr>
            <w:r>
              <w:rPr>
                <w:lang w:eastAsia="zh-CN"/>
              </w:rPr>
              <w:t>(‘1’ denotes monitoring, ‘0’ denotes sleeping)</w:t>
            </w:r>
          </w:p>
        </w:tc>
        <w:tc>
          <w:tcPr>
            <w:tcW w:w="1701" w:type="dxa"/>
            <w:vAlign w:val="center"/>
          </w:tcPr>
          <w:p w14:paraId="57A7837F" w14:textId="77777777" w:rsidR="004303D1" w:rsidRDefault="004303D1">
            <w:pPr>
              <w:spacing w:before="120" w:line="276" w:lineRule="auto"/>
              <w:jc w:val="center"/>
              <w:rPr>
                <w:lang w:eastAsia="zh-CN"/>
              </w:rPr>
            </w:pPr>
            <w:r>
              <w:rPr>
                <w:lang w:eastAsia="zh-CN"/>
              </w:rPr>
              <w:t>Satisfied UE Ratio</w:t>
            </w:r>
          </w:p>
        </w:tc>
        <w:tc>
          <w:tcPr>
            <w:tcW w:w="1842" w:type="dxa"/>
            <w:vAlign w:val="center"/>
          </w:tcPr>
          <w:p w14:paraId="506C80EB" w14:textId="77777777" w:rsidR="004303D1" w:rsidRDefault="004303D1">
            <w:pPr>
              <w:spacing w:before="120" w:line="276" w:lineRule="auto"/>
              <w:jc w:val="center"/>
              <w:rPr>
                <w:lang w:eastAsia="zh-CN"/>
              </w:rPr>
            </w:pPr>
            <w:r>
              <w:rPr>
                <w:rFonts w:hint="eastAsia"/>
                <w:lang w:eastAsia="zh-CN"/>
              </w:rPr>
              <w:t>P</w:t>
            </w:r>
            <w:r>
              <w:rPr>
                <w:lang w:eastAsia="zh-CN"/>
              </w:rPr>
              <w:t>ower Saving Gain</w:t>
            </w:r>
          </w:p>
        </w:tc>
      </w:tr>
      <w:tr w:rsidR="00D01611" w14:paraId="348198FA" w14:textId="77777777" w:rsidTr="006F7E0F">
        <w:trPr>
          <w:trHeight w:val="422"/>
        </w:trPr>
        <w:tc>
          <w:tcPr>
            <w:tcW w:w="769" w:type="dxa"/>
            <w:vAlign w:val="center"/>
          </w:tcPr>
          <w:p w14:paraId="0D68F212" w14:textId="26915F2C" w:rsidR="004303D1" w:rsidRDefault="004303D1">
            <w:pPr>
              <w:spacing w:before="120" w:line="276" w:lineRule="auto"/>
              <w:jc w:val="center"/>
              <w:rPr>
                <w:lang w:eastAsia="zh-CN"/>
              </w:rPr>
            </w:pPr>
            <w:r>
              <w:rPr>
                <w:lang w:eastAsia="zh-CN"/>
              </w:rPr>
              <w:t>1</w:t>
            </w:r>
          </w:p>
        </w:tc>
        <w:tc>
          <w:tcPr>
            <w:tcW w:w="4760" w:type="dxa"/>
            <w:vAlign w:val="center"/>
          </w:tcPr>
          <w:p w14:paraId="5DFDF392" w14:textId="61B8E653" w:rsidR="004303D1" w:rsidRDefault="004303D1">
            <w:pPr>
              <w:spacing w:before="120" w:line="276" w:lineRule="auto"/>
              <w:jc w:val="center"/>
              <w:rPr>
                <w:lang w:eastAsia="zh-CN"/>
              </w:rPr>
            </w:pPr>
            <w:r>
              <w:rPr>
                <w:rFonts w:hint="eastAsia"/>
                <w:lang w:eastAsia="zh-CN"/>
              </w:rPr>
              <w:t>Always</w:t>
            </w:r>
            <w:r>
              <w:rPr>
                <w:lang w:eastAsia="zh-CN"/>
              </w:rPr>
              <w:t xml:space="preserve"> On</w:t>
            </w:r>
          </w:p>
        </w:tc>
        <w:tc>
          <w:tcPr>
            <w:tcW w:w="1701" w:type="dxa"/>
            <w:vAlign w:val="center"/>
          </w:tcPr>
          <w:p w14:paraId="386BB5C9" w14:textId="77777777" w:rsidR="004303D1" w:rsidRDefault="004303D1">
            <w:pPr>
              <w:spacing w:before="120" w:line="276" w:lineRule="auto"/>
              <w:jc w:val="center"/>
              <w:rPr>
                <w:lang w:eastAsia="zh-CN"/>
              </w:rPr>
            </w:pPr>
            <w:r>
              <w:rPr>
                <w:rFonts w:hint="eastAsia"/>
                <w:lang w:eastAsia="zh-CN"/>
              </w:rPr>
              <w:t>9</w:t>
            </w:r>
            <w:r>
              <w:rPr>
                <w:lang w:eastAsia="zh-CN"/>
              </w:rPr>
              <w:t>3.42%</w:t>
            </w:r>
          </w:p>
        </w:tc>
        <w:tc>
          <w:tcPr>
            <w:tcW w:w="1842" w:type="dxa"/>
            <w:vAlign w:val="center"/>
          </w:tcPr>
          <w:p w14:paraId="1729AA93" w14:textId="77777777" w:rsidR="004303D1" w:rsidRDefault="004303D1">
            <w:pPr>
              <w:spacing w:before="120" w:line="276" w:lineRule="auto"/>
              <w:jc w:val="center"/>
              <w:rPr>
                <w:lang w:eastAsia="zh-CN"/>
              </w:rPr>
            </w:pPr>
            <w:r>
              <w:rPr>
                <w:rFonts w:hint="eastAsia"/>
                <w:lang w:eastAsia="zh-CN"/>
              </w:rPr>
              <w:t>-</w:t>
            </w:r>
          </w:p>
        </w:tc>
      </w:tr>
      <w:tr w:rsidR="00D01611" w14:paraId="20ABCF39" w14:textId="77777777" w:rsidTr="006F7E0F">
        <w:trPr>
          <w:trHeight w:val="661"/>
        </w:trPr>
        <w:tc>
          <w:tcPr>
            <w:tcW w:w="769" w:type="dxa"/>
            <w:vAlign w:val="center"/>
          </w:tcPr>
          <w:p w14:paraId="48D69B41" w14:textId="31FCD3C8" w:rsidR="004303D1" w:rsidRDefault="004303D1">
            <w:pPr>
              <w:spacing w:before="120" w:line="276" w:lineRule="auto"/>
              <w:jc w:val="center"/>
              <w:rPr>
                <w:lang w:eastAsia="zh-CN"/>
              </w:rPr>
            </w:pPr>
            <w:r>
              <w:rPr>
                <w:rFonts w:hint="eastAsia"/>
                <w:lang w:eastAsia="zh-CN"/>
              </w:rPr>
              <w:t>2</w:t>
            </w:r>
          </w:p>
        </w:tc>
        <w:tc>
          <w:tcPr>
            <w:tcW w:w="4760" w:type="dxa"/>
            <w:vAlign w:val="center"/>
          </w:tcPr>
          <w:p w14:paraId="6AD684E9" w14:textId="49D63E13" w:rsidR="004303D1" w:rsidRDefault="004303D1">
            <w:pPr>
              <w:spacing w:before="120" w:line="276" w:lineRule="auto"/>
              <w:jc w:val="center"/>
              <w:rPr>
                <w:lang w:eastAsia="zh-CN"/>
              </w:rPr>
            </w:pPr>
            <w:r>
              <w:rPr>
                <w:rFonts w:hint="eastAsia"/>
                <w:lang w:eastAsia="zh-CN"/>
              </w:rPr>
              <w:t>L</w:t>
            </w:r>
            <w:r>
              <w:rPr>
                <w:lang w:eastAsia="zh-CN"/>
              </w:rPr>
              <w:t xml:space="preserve">egacy </w:t>
            </w:r>
            <w:r w:rsidR="00CD26FA">
              <w:rPr>
                <w:lang w:eastAsia="zh-CN"/>
              </w:rPr>
              <w:t>C-DRX</w:t>
            </w:r>
            <w:r>
              <w:rPr>
                <w:lang w:eastAsia="zh-CN"/>
              </w:rPr>
              <w:t xml:space="preserve"> </w:t>
            </w:r>
            <w:r>
              <w:rPr>
                <w:rFonts w:hint="eastAsia"/>
                <w:lang w:eastAsia="zh-CN"/>
              </w:rPr>
              <w:t>(</w:t>
            </w:r>
            <w:r>
              <w:rPr>
                <w:lang w:eastAsia="zh-CN"/>
              </w:rPr>
              <w:t>DRX cycle=10, ODT=8, IAT= 4)</w:t>
            </w:r>
          </w:p>
        </w:tc>
        <w:tc>
          <w:tcPr>
            <w:tcW w:w="1701" w:type="dxa"/>
            <w:vAlign w:val="center"/>
          </w:tcPr>
          <w:p w14:paraId="5480F008" w14:textId="77777777" w:rsidR="004303D1" w:rsidRDefault="004303D1">
            <w:pPr>
              <w:spacing w:before="120" w:line="276" w:lineRule="auto"/>
              <w:jc w:val="center"/>
              <w:rPr>
                <w:lang w:eastAsia="zh-CN"/>
              </w:rPr>
            </w:pPr>
            <w:r>
              <w:rPr>
                <w:rFonts w:hint="eastAsia"/>
                <w:lang w:eastAsia="zh-CN"/>
              </w:rPr>
              <w:t>9</w:t>
            </w:r>
            <w:r>
              <w:rPr>
                <w:lang w:eastAsia="zh-CN"/>
              </w:rPr>
              <w:t>1.34%</w:t>
            </w:r>
          </w:p>
        </w:tc>
        <w:tc>
          <w:tcPr>
            <w:tcW w:w="1842" w:type="dxa"/>
            <w:vAlign w:val="center"/>
          </w:tcPr>
          <w:p w14:paraId="718544C3" w14:textId="77777777" w:rsidR="004303D1" w:rsidRDefault="004303D1">
            <w:pPr>
              <w:spacing w:before="120" w:line="276" w:lineRule="auto"/>
              <w:jc w:val="center"/>
              <w:rPr>
                <w:lang w:eastAsia="zh-CN"/>
              </w:rPr>
            </w:pPr>
            <w:r>
              <w:rPr>
                <w:rFonts w:hint="eastAsia"/>
                <w:lang w:eastAsia="zh-CN"/>
              </w:rPr>
              <w:t>3</w:t>
            </w:r>
            <w:r>
              <w:rPr>
                <w:lang w:eastAsia="zh-CN"/>
              </w:rPr>
              <w:t>.98%</w:t>
            </w:r>
          </w:p>
        </w:tc>
      </w:tr>
      <w:tr w:rsidR="00D01611" w14:paraId="3EB94EF2" w14:textId="77777777" w:rsidTr="006F7E0F">
        <w:trPr>
          <w:trHeight w:val="422"/>
        </w:trPr>
        <w:tc>
          <w:tcPr>
            <w:tcW w:w="769" w:type="dxa"/>
            <w:vAlign w:val="center"/>
          </w:tcPr>
          <w:p w14:paraId="13389B7B" w14:textId="4B556D5B" w:rsidR="004303D1" w:rsidRDefault="004303D1">
            <w:pPr>
              <w:spacing w:before="120" w:line="276" w:lineRule="auto"/>
              <w:jc w:val="center"/>
              <w:rPr>
                <w:lang w:eastAsia="zh-CN"/>
              </w:rPr>
            </w:pPr>
            <w:r>
              <w:rPr>
                <w:rFonts w:hint="eastAsia"/>
                <w:lang w:eastAsia="zh-CN"/>
              </w:rPr>
              <w:t>3</w:t>
            </w:r>
          </w:p>
        </w:tc>
        <w:tc>
          <w:tcPr>
            <w:tcW w:w="4760" w:type="dxa"/>
            <w:vAlign w:val="center"/>
          </w:tcPr>
          <w:p w14:paraId="7A398436" w14:textId="41E87A80" w:rsidR="004303D1" w:rsidRDefault="004303D1" w:rsidP="00AE3D46">
            <w:pPr>
              <w:spacing w:before="120" w:line="276" w:lineRule="auto"/>
              <w:jc w:val="center"/>
              <w:rPr>
                <w:lang w:eastAsia="zh-CN"/>
              </w:rPr>
            </w:pPr>
            <w:r>
              <w:rPr>
                <w:rFonts w:hint="eastAsia"/>
                <w:lang w:eastAsia="zh-CN"/>
              </w:rPr>
              <w:t>[</w:t>
            </w:r>
            <w:r>
              <w:rPr>
                <w:lang w:eastAsia="zh-CN"/>
              </w:rPr>
              <w:t>1, 1, 1, 1,   1, 1, 1, 1,   1, 1, 1, 1,   1, 1, 1, 1]</w:t>
            </w:r>
          </w:p>
        </w:tc>
        <w:tc>
          <w:tcPr>
            <w:tcW w:w="1701" w:type="dxa"/>
            <w:vAlign w:val="center"/>
          </w:tcPr>
          <w:p w14:paraId="7C6C2E00" w14:textId="77777777" w:rsidR="004303D1" w:rsidRDefault="004303D1">
            <w:pPr>
              <w:spacing w:before="120" w:line="276" w:lineRule="auto"/>
              <w:jc w:val="center"/>
              <w:rPr>
                <w:lang w:eastAsia="zh-CN"/>
              </w:rPr>
            </w:pPr>
            <w:r>
              <w:rPr>
                <w:rFonts w:hint="eastAsia"/>
                <w:lang w:eastAsia="zh-CN"/>
              </w:rPr>
              <w:t>9</w:t>
            </w:r>
            <w:r>
              <w:rPr>
                <w:lang w:eastAsia="zh-CN"/>
              </w:rPr>
              <w:t>0.30%</w:t>
            </w:r>
          </w:p>
        </w:tc>
        <w:tc>
          <w:tcPr>
            <w:tcW w:w="1842" w:type="dxa"/>
            <w:vAlign w:val="center"/>
          </w:tcPr>
          <w:p w14:paraId="5D2DBD05" w14:textId="77777777" w:rsidR="004303D1" w:rsidRDefault="004303D1">
            <w:pPr>
              <w:spacing w:before="120" w:line="276" w:lineRule="auto"/>
              <w:jc w:val="center"/>
              <w:rPr>
                <w:lang w:eastAsia="zh-CN"/>
              </w:rPr>
            </w:pPr>
            <w:r>
              <w:rPr>
                <w:rFonts w:hint="eastAsia"/>
                <w:lang w:eastAsia="zh-CN"/>
              </w:rPr>
              <w:t>1</w:t>
            </w:r>
            <w:r>
              <w:rPr>
                <w:lang w:eastAsia="zh-CN"/>
              </w:rPr>
              <w:t>4.98%</w:t>
            </w:r>
          </w:p>
        </w:tc>
      </w:tr>
      <w:tr w:rsidR="00D01611" w14:paraId="0B80B781" w14:textId="77777777" w:rsidTr="006F7E0F">
        <w:trPr>
          <w:trHeight w:val="422"/>
        </w:trPr>
        <w:tc>
          <w:tcPr>
            <w:tcW w:w="769" w:type="dxa"/>
            <w:vAlign w:val="center"/>
          </w:tcPr>
          <w:p w14:paraId="4B4B9D35" w14:textId="5892BBA3" w:rsidR="004303D1" w:rsidRDefault="004303D1">
            <w:pPr>
              <w:spacing w:before="120" w:line="276" w:lineRule="auto"/>
              <w:jc w:val="center"/>
              <w:rPr>
                <w:lang w:eastAsia="zh-CN"/>
              </w:rPr>
            </w:pPr>
            <w:r>
              <w:rPr>
                <w:lang w:eastAsia="zh-CN"/>
              </w:rPr>
              <w:t>4</w:t>
            </w:r>
          </w:p>
        </w:tc>
        <w:tc>
          <w:tcPr>
            <w:tcW w:w="4760" w:type="dxa"/>
            <w:vAlign w:val="center"/>
          </w:tcPr>
          <w:p w14:paraId="7110EF8D" w14:textId="6776A534" w:rsidR="004303D1" w:rsidRDefault="004303D1">
            <w:pPr>
              <w:spacing w:before="120" w:line="276" w:lineRule="auto"/>
              <w:jc w:val="center"/>
              <w:rPr>
                <w:lang w:eastAsia="zh-CN"/>
              </w:rPr>
            </w:pPr>
            <w:r>
              <w:rPr>
                <w:rFonts w:hint="eastAsia"/>
                <w:lang w:eastAsia="zh-CN"/>
              </w:rPr>
              <w:t>[</w:t>
            </w:r>
            <w:r>
              <w:rPr>
                <w:lang w:eastAsia="zh-CN"/>
              </w:rPr>
              <w:t>0, 0, 1, 1,   0, 0, 1, 1,   0, 0, 1, 1,   0, 0, 1, 1]</w:t>
            </w:r>
          </w:p>
        </w:tc>
        <w:tc>
          <w:tcPr>
            <w:tcW w:w="1701" w:type="dxa"/>
            <w:vAlign w:val="center"/>
          </w:tcPr>
          <w:p w14:paraId="1F082CB2" w14:textId="738E1ADC" w:rsidR="004303D1" w:rsidRDefault="004303D1">
            <w:pPr>
              <w:spacing w:before="120" w:line="276" w:lineRule="auto"/>
              <w:jc w:val="center"/>
              <w:rPr>
                <w:lang w:eastAsia="zh-CN"/>
              </w:rPr>
            </w:pPr>
            <w:r>
              <w:rPr>
                <w:rFonts w:hint="eastAsia"/>
                <w:lang w:eastAsia="zh-CN"/>
              </w:rPr>
              <w:t>8</w:t>
            </w:r>
            <w:r>
              <w:rPr>
                <w:lang w:eastAsia="zh-CN"/>
              </w:rPr>
              <w:t>7.71%</w:t>
            </w:r>
          </w:p>
        </w:tc>
        <w:tc>
          <w:tcPr>
            <w:tcW w:w="1842" w:type="dxa"/>
            <w:vAlign w:val="center"/>
          </w:tcPr>
          <w:p w14:paraId="17A762A9" w14:textId="53374EF6" w:rsidR="004303D1" w:rsidRDefault="004303D1">
            <w:pPr>
              <w:spacing w:before="120" w:line="276" w:lineRule="auto"/>
              <w:jc w:val="center"/>
              <w:rPr>
                <w:lang w:eastAsia="zh-CN"/>
              </w:rPr>
            </w:pPr>
            <w:r>
              <w:rPr>
                <w:lang w:eastAsia="zh-CN"/>
              </w:rPr>
              <w:t>18.50%</w:t>
            </w:r>
          </w:p>
        </w:tc>
      </w:tr>
      <w:tr w:rsidR="00D01611" w14:paraId="108D0D15" w14:textId="77777777" w:rsidTr="006F7E0F">
        <w:trPr>
          <w:trHeight w:val="422"/>
        </w:trPr>
        <w:tc>
          <w:tcPr>
            <w:tcW w:w="769" w:type="dxa"/>
            <w:vAlign w:val="center"/>
          </w:tcPr>
          <w:p w14:paraId="13DEC539" w14:textId="3E586D80" w:rsidR="004303D1" w:rsidRDefault="004303D1">
            <w:pPr>
              <w:spacing w:before="120" w:line="276" w:lineRule="auto"/>
              <w:jc w:val="center"/>
              <w:rPr>
                <w:lang w:eastAsia="zh-CN"/>
              </w:rPr>
            </w:pPr>
            <w:r>
              <w:rPr>
                <w:lang w:eastAsia="zh-CN"/>
              </w:rPr>
              <w:t>5</w:t>
            </w:r>
          </w:p>
        </w:tc>
        <w:tc>
          <w:tcPr>
            <w:tcW w:w="4760" w:type="dxa"/>
            <w:vAlign w:val="center"/>
          </w:tcPr>
          <w:p w14:paraId="399B5961" w14:textId="520B3AE2" w:rsidR="004303D1" w:rsidRDefault="004303D1">
            <w:pPr>
              <w:spacing w:before="120" w:line="276" w:lineRule="auto"/>
              <w:jc w:val="center"/>
              <w:rPr>
                <w:lang w:eastAsia="zh-CN"/>
              </w:rPr>
            </w:pPr>
            <w:r>
              <w:rPr>
                <w:rFonts w:hint="eastAsia"/>
                <w:lang w:eastAsia="zh-CN"/>
              </w:rPr>
              <w:t>[</w:t>
            </w:r>
            <w:r>
              <w:rPr>
                <w:lang w:eastAsia="zh-CN"/>
              </w:rPr>
              <w:t>0, 0, 0, 0,   1, 1, 0, 1,   1, 0, 1, 0,   1, 0, 1, 1]</w:t>
            </w:r>
          </w:p>
        </w:tc>
        <w:tc>
          <w:tcPr>
            <w:tcW w:w="1701" w:type="dxa"/>
            <w:vAlign w:val="center"/>
          </w:tcPr>
          <w:p w14:paraId="561DD78D" w14:textId="77777777" w:rsidR="004303D1" w:rsidRDefault="004303D1">
            <w:pPr>
              <w:spacing w:before="120" w:line="276" w:lineRule="auto"/>
              <w:jc w:val="center"/>
              <w:rPr>
                <w:lang w:eastAsia="zh-CN"/>
              </w:rPr>
            </w:pPr>
            <w:r>
              <w:rPr>
                <w:rFonts w:hint="eastAsia"/>
                <w:lang w:eastAsia="zh-CN"/>
              </w:rPr>
              <w:t>8</w:t>
            </w:r>
            <w:r>
              <w:rPr>
                <w:lang w:eastAsia="zh-CN"/>
              </w:rPr>
              <w:t>4.85%</w:t>
            </w:r>
          </w:p>
        </w:tc>
        <w:tc>
          <w:tcPr>
            <w:tcW w:w="1842" w:type="dxa"/>
            <w:vAlign w:val="center"/>
          </w:tcPr>
          <w:p w14:paraId="51E31AEE" w14:textId="77777777" w:rsidR="004303D1" w:rsidRDefault="004303D1">
            <w:pPr>
              <w:spacing w:before="120" w:line="276" w:lineRule="auto"/>
              <w:jc w:val="center"/>
              <w:rPr>
                <w:lang w:eastAsia="zh-CN"/>
              </w:rPr>
            </w:pPr>
            <w:r>
              <w:rPr>
                <w:rFonts w:hint="eastAsia"/>
                <w:lang w:eastAsia="zh-CN"/>
              </w:rPr>
              <w:t>2</w:t>
            </w:r>
            <w:r>
              <w:rPr>
                <w:lang w:eastAsia="zh-CN"/>
              </w:rPr>
              <w:t>0.26%</w:t>
            </w:r>
          </w:p>
        </w:tc>
      </w:tr>
      <w:tr w:rsidR="00EC1C92" w14:paraId="619E9768" w14:textId="77777777" w:rsidTr="00D30243">
        <w:trPr>
          <w:trHeight w:val="422"/>
        </w:trPr>
        <w:tc>
          <w:tcPr>
            <w:tcW w:w="9072" w:type="dxa"/>
            <w:gridSpan w:val="4"/>
            <w:vAlign w:val="center"/>
          </w:tcPr>
          <w:p w14:paraId="53258650" w14:textId="69DE1291" w:rsidR="00EC1C92" w:rsidRDefault="00EC1C92" w:rsidP="006F7E0F">
            <w:pPr>
              <w:spacing w:before="120" w:line="276" w:lineRule="auto"/>
              <w:jc w:val="left"/>
              <w:rPr>
                <w:lang w:eastAsia="zh-CN"/>
              </w:rPr>
            </w:pPr>
            <w:r>
              <w:rPr>
                <w:lang w:eastAsia="zh-CN"/>
              </w:rPr>
              <w:t>Note: Case 3,</w:t>
            </w:r>
            <w:r w:rsidR="00B83129">
              <w:rPr>
                <w:lang w:eastAsia="zh-CN"/>
              </w:rPr>
              <w:t xml:space="preserve"> </w:t>
            </w:r>
            <w:r>
              <w:rPr>
                <w:lang w:eastAsia="zh-CN"/>
              </w:rPr>
              <w:t>4,</w:t>
            </w:r>
            <w:r w:rsidR="00B83129">
              <w:rPr>
                <w:lang w:eastAsia="zh-CN"/>
              </w:rPr>
              <w:t xml:space="preserve"> </w:t>
            </w:r>
            <w:r>
              <w:rPr>
                <w:lang w:eastAsia="zh-CN"/>
              </w:rPr>
              <w:t xml:space="preserve">5 assumes </w:t>
            </w:r>
            <w:r w:rsidRPr="00A214BD">
              <w:rPr>
                <w:lang w:eastAsia="zh-CN"/>
              </w:rPr>
              <w:t>periodicity mismatch issue already solved</w:t>
            </w:r>
            <w:r>
              <w:rPr>
                <w:lang w:eastAsia="zh-CN"/>
              </w:rPr>
              <w:t>.</w:t>
            </w:r>
          </w:p>
        </w:tc>
      </w:tr>
    </w:tbl>
    <w:p w14:paraId="0E3B9255" w14:textId="77777777" w:rsidR="000866B3" w:rsidRDefault="000866B3" w:rsidP="000866B3">
      <w:pPr>
        <w:spacing w:after="0" w:line="276" w:lineRule="auto"/>
        <w:rPr>
          <w:b/>
          <w:i/>
          <w:szCs w:val="21"/>
        </w:rPr>
      </w:pPr>
    </w:p>
    <w:p w14:paraId="6724E560" w14:textId="3CB40C4D" w:rsidR="0033667C" w:rsidRPr="00225AC8" w:rsidRDefault="0033667C" w:rsidP="0033667C">
      <w:pPr>
        <w:pStyle w:val="3"/>
        <w:rPr>
          <w:lang w:eastAsia="zh-CN"/>
        </w:rPr>
      </w:pPr>
      <w:r w:rsidRPr="0033667C">
        <w:rPr>
          <w:lang w:eastAsia="zh-CN"/>
        </w:rPr>
        <w:t xml:space="preserve">Adjustment of DRX On Duration or Active Time </w:t>
      </w:r>
      <w:r w:rsidR="00DE3C65">
        <w:rPr>
          <w:lang w:eastAsia="zh-CN"/>
        </w:rPr>
        <w:t>based</w:t>
      </w:r>
      <w:r w:rsidR="00DE3C65" w:rsidRPr="0033667C">
        <w:rPr>
          <w:lang w:eastAsia="zh-CN"/>
        </w:rPr>
        <w:t xml:space="preserve"> </w:t>
      </w:r>
      <w:r w:rsidRPr="0033667C">
        <w:rPr>
          <w:lang w:eastAsia="zh-CN"/>
        </w:rPr>
        <w:t>on data reception</w:t>
      </w:r>
    </w:p>
    <w:p w14:paraId="49CFFF22" w14:textId="3B183E36" w:rsidR="00443EC8" w:rsidRDefault="0033667C" w:rsidP="0033667C">
      <w:pPr>
        <w:spacing w:before="120" w:line="276" w:lineRule="auto"/>
      </w:pPr>
      <w:r>
        <w:t xml:space="preserve">When a XR frame arrives early, the transmission of the XR frame may finish before the end of OnDuration. </w:t>
      </w:r>
      <w:r w:rsidR="006422F7">
        <w:t xml:space="preserve">No matter the legacy </w:t>
      </w:r>
      <w:r w:rsidR="00CD26FA">
        <w:t>C-DRX</w:t>
      </w:r>
      <w:r w:rsidR="006422F7">
        <w:t xml:space="preserve"> mechanism is used, or the </w:t>
      </w:r>
      <w:r w:rsidR="000C0E07">
        <w:t>n</w:t>
      </w:r>
      <w:r w:rsidR="006422F7" w:rsidRPr="006422F7">
        <w:t>on-uniform PDCCH monitoring occasions</w:t>
      </w:r>
      <w:r w:rsidR="006422F7">
        <w:t xml:space="preserve"> proposed in Section </w:t>
      </w:r>
      <w:r w:rsidR="006422F7">
        <w:fldChar w:fldCharType="begin"/>
      </w:r>
      <w:r w:rsidR="006422F7">
        <w:instrText xml:space="preserve"> REF _Ref110074091 \r \h </w:instrText>
      </w:r>
      <w:r w:rsidR="00770594">
        <w:instrText xml:space="preserve"> \* MERGEFORMAT </w:instrText>
      </w:r>
      <w:r w:rsidR="006422F7">
        <w:fldChar w:fldCharType="separate"/>
      </w:r>
      <w:r w:rsidR="00D520ED">
        <w:t>2.2.1</w:t>
      </w:r>
      <w:r w:rsidR="006422F7">
        <w:fldChar w:fldCharType="end"/>
      </w:r>
      <w:r w:rsidR="006422F7">
        <w:t xml:space="preserve"> is used, there </w:t>
      </w:r>
      <w:r w:rsidR="00954574">
        <w:t>are still</w:t>
      </w:r>
      <w:r w:rsidR="006422F7">
        <w:t xml:space="preserve"> </w:t>
      </w:r>
      <w:r w:rsidR="00454A97">
        <w:t xml:space="preserve">some </w:t>
      </w:r>
      <w:r w:rsidR="006422F7">
        <w:t xml:space="preserve">PDCCH monitoring occasions that </w:t>
      </w:r>
      <w:r w:rsidR="00173F49">
        <w:t xml:space="preserve">are </w:t>
      </w:r>
      <w:r w:rsidR="00887861">
        <w:t>unnecessarily monitored by the</w:t>
      </w:r>
      <w:r w:rsidR="006422F7">
        <w:t xml:space="preserve"> UE. </w:t>
      </w:r>
    </w:p>
    <w:p w14:paraId="03C6E28A" w14:textId="2C177942" w:rsidR="00006FF9" w:rsidRDefault="0033667C" w:rsidP="0047240E">
      <w:pPr>
        <w:spacing w:before="120" w:line="276" w:lineRule="auto"/>
      </w:pPr>
      <w:r>
        <w:t xml:space="preserve">An example </w:t>
      </w:r>
      <w:r w:rsidR="000C0E07">
        <w:t>is</w:t>
      </w:r>
      <w:r>
        <w:t xml:space="preserve"> shown</w:t>
      </w:r>
      <w:r w:rsidRPr="00F33E3B">
        <w:t xml:space="preserve"> in </w:t>
      </w:r>
      <w:r w:rsidRPr="00F33E3B">
        <w:fldChar w:fldCharType="begin"/>
      </w:r>
      <w:r w:rsidRPr="00271796">
        <w:instrText xml:space="preserve"> REF _Ref109205632 \h  \* MERGEFORMAT </w:instrText>
      </w:r>
      <w:r w:rsidRPr="00F33E3B">
        <w:fldChar w:fldCharType="separate"/>
      </w:r>
      <w:r w:rsidR="00D520ED" w:rsidRPr="00D520ED">
        <w:t>Figure 2</w:t>
      </w:r>
      <w:r w:rsidRPr="00F33E3B">
        <w:fldChar w:fldCharType="end"/>
      </w:r>
      <w:r w:rsidR="00AB2C4D">
        <w:t xml:space="preserve">. Let’s assume </w:t>
      </w:r>
      <w:r w:rsidR="00F723F0">
        <w:t>XR frame arrives at T0 and finishes transmission at T1.</w:t>
      </w:r>
      <w:r w:rsidR="006819E7">
        <w:t xml:space="preserve"> </w:t>
      </w:r>
      <w:r w:rsidR="008630F9">
        <w:rPr>
          <w:rFonts w:hint="eastAsia"/>
          <w:lang w:eastAsia="zh-CN"/>
        </w:rPr>
        <w:t>Theoretically</w:t>
      </w:r>
      <w:r w:rsidR="006819E7">
        <w:t xml:space="preserve">, the </w:t>
      </w:r>
      <w:r>
        <w:t>UE can save power by skipping PDCCH monitoring after T1</w:t>
      </w:r>
      <w:r w:rsidR="008900BD">
        <w:t xml:space="preserve"> since there will be no more frame arrival within this </w:t>
      </w:r>
      <w:r w:rsidR="00CD26FA">
        <w:t>C-DRX</w:t>
      </w:r>
      <w:r w:rsidR="008900BD">
        <w:t xml:space="preserve"> cycle</w:t>
      </w:r>
      <w:r>
        <w:t xml:space="preserve">. </w:t>
      </w:r>
      <w:r w:rsidR="00BF03B6">
        <w:t xml:space="preserve">One potential method to achieve this is </w:t>
      </w:r>
      <w:r w:rsidR="00397AEA">
        <w:t xml:space="preserve">to </w:t>
      </w:r>
      <w:r w:rsidR="00BF03B6">
        <w:t xml:space="preserve">stop monitoring PDCCH based on timer expiration. </w:t>
      </w:r>
      <w:r w:rsidR="00AB58B6">
        <w:t xml:space="preserve">For example, current </w:t>
      </w:r>
      <w:r w:rsidR="00E32A74">
        <w:t xml:space="preserve">InactivityTimer is used to represent the potential arrival of future data, </w:t>
      </w:r>
      <w:r w:rsidR="00006FF9">
        <w:t xml:space="preserve">i.e., </w:t>
      </w:r>
      <w:r w:rsidR="000C32BC">
        <w:t xml:space="preserve">when a </w:t>
      </w:r>
      <w:r w:rsidR="00472C0C">
        <w:t xml:space="preserve">new </w:t>
      </w:r>
      <w:r w:rsidR="000C32BC">
        <w:t xml:space="preserve">scheduling is received, </w:t>
      </w:r>
      <w:r w:rsidR="006E74D7">
        <w:t xml:space="preserve">InactivityTimer is (re-)started, and </w:t>
      </w:r>
      <w:r w:rsidR="000D66E7">
        <w:t xml:space="preserve">the length of the timer </w:t>
      </w:r>
      <w:r w:rsidR="00F71AA3">
        <w:t>should</w:t>
      </w:r>
      <w:r w:rsidR="000D66E7">
        <w:t xml:space="preserve"> be configured to cover the time gap between two adjacent PDSCHs of the same XR frame</w:t>
      </w:r>
      <w:r w:rsidR="00F879B5">
        <w:t>. Therefore</w:t>
      </w:r>
      <w:r w:rsidR="000D66E7">
        <w:t>, the expiration of the timer means the transmiss</w:t>
      </w:r>
      <w:r w:rsidR="00AE3907">
        <w:t>ion of the XR frame is finished and the UE can stop monitoring PDCCH.</w:t>
      </w:r>
    </w:p>
    <w:p w14:paraId="1F0F4746" w14:textId="5AD3B498" w:rsidR="00B305AF" w:rsidRDefault="00B305AF" w:rsidP="00B305AF">
      <w:pPr>
        <w:spacing w:after="0" w:line="276" w:lineRule="auto"/>
        <w:rPr>
          <w:b/>
          <w:i/>
          <w:szCs w:val="21"/>
          <w:lang w:eastAsia="zh-CN"/>
        </w:rPr>
      </w:pPr>
      <w:bookmarkStart w:id="22" w:name="_Ref111210248"/>
      <w:r w:rsidRPr="00225AC8">
        <w:rPr>
          <w:b/>
          <w:i/>
          <w:szCs w:val="21"/>
        </w:rPr>
        <w:t xml:space="preserve">Proposal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D520ED">
        <w:rPr>
          <w:b/>
          <w:i/>
          <w:noProof/>
          <w:szCs w:val="21"/>
        </w:rPr>
        <w:t>3</w:t>
      </w:r>
      <w:r w:rsidRPr="00225AC8">
        <w:rPr>
          <w:b/>
          <w:i/>
          <w:szCs w:val="21"/>
        </w:rPr>
        <w:fldChar w:fldCharType="end"/>
      </w:r>
      <w:r w:rsidRPr="00225AC8">
        <w:rPr>
          <w:b/>
          <w:i/>
          <w:szCs w:val="21"/>
        </w:rPr>
        <w:t xml:space="preserve">: </w:t>
      </w:r>
      <w:r w:rsidR="00F1098B">
        <w:rPr>
          <w:b/>
          <w:i/>
          <w:szCs w:val="21"/>
        </w:rPr>
        <w:t>To avoid unnecessary PDCCH monitoring after XR frame transmission finish, support s</w:t>
      </w:r>
      <w:r>
        <w:rPr>
          <w:b/>
          <w:i/>
          <w:szCs w:val="21"/>
          <w:lang w:eastAsia="zh-CN"/>
        </w:rPr>
        <w:t xml:space="preserve">topping PDCCH monitoring in a DRX cycle </w:t>
      </w:r>
      <w:r w:rsidR="00D42A6F">
        <w:rPr>
          <w:b/>
          <w:i/>
          <w:szCs w:val="21"/>
          <w:lang w:eastAsia="zh-CN"/>
        </w:rPr>
        <w:t>based on</w:t>
      </w:r>
      <w:r>
        <w:rPr>
          <w:b/>
          <w:i/>
          <w:szCs w:val="21"/>
          <w:lang w:eastAsia="zh-CN"/>
        </w:rPr>
        <w:t xml:space="preserve"> the expiration of </w:t>
      </w:r>
      <w:r w:rsidR="006A675A" w:rsidRPr="006A675A">
        <w:rPr>
          <w:b/>
          <w:i/>
          <w:szCs w:val="21"/>
          <w:lang w:eastAsia="zh-CN"/>
        </w:rPr>
        <w:t>InactivityTimer</w:t>
      </w:r>
      <w:r>
        <w:rPr>
          <w:b/>
          <w:i/>
          <w:szCs w:val="21"/>
          <w:lang w:eastAsia="zh-CN"/>
        </w:rPr>
        <w:t>.</w:t>
      </w:r>
      <w:bookmarkEnd w:id="22"/>
    </w:p>
    <w:p w14:paraId="27639EDA" w14:textId="259ABFB6" w:rsidR="00757EBD" w:rsidRDefault="00757EBD" w:rsidP="006D7A41">
      <w:pPr>
        <w:spacing w:before="120" w:line="276" w:lineRule="auto"/>
        <w:rPr>
          <w:lang w:eastAsia="zh-CN"/>
        </w:rPr>
      </w:pPr>
    </w:p>
    <w:p w14:paraId="617B429A" w14:textId="0C9DE067" w:rsidR="000C1F70" w:rsidRPr="000C1F70" w:rsidRDefault="004D222F" w:rsidP="0033667C">
      <w:pPr>
        <w:spacing w:before="120" w:line="276" w:lineRule="auto"/>
        <w:jc w:val="center"/>
        <w:rPr>
          <w:lang w:eastAsia="zh-CN"/>
        </w:rPr>
      </w:pPr>
      <w:r>
        <w:rPr>
          <w:noProof/>
          <w:lang w:eastAsia="zh-CN"/>
        </w:rPr>
        <w:drawing>
          <wp:inline distT="0" distB="0" distL="0" distR="0" wp14:anchorId="1D8D2FB5" wp14:editId="4C6BF0B8">
            <wp:extent cx="3365444" cy="1804035"/>
            <wp:effectExtent l="0" t="0" r="6985"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9443" cy="1811539"/>
                    </a:xfrm>
                    <a:prstGeom prst="rect">
                      <a:avLst/>
                    </a:prstGeom>
                    <a:noFill/>
                  </pic:spPr>
                </pic:pic>
              </a:graphicData>
            </a:graphic>
          </wp:inline>
        </w:drawing>
      </w:r>
    </w:p>
    <w:p w14:paraId="7D53E184" w14:textId="4143073E" w:rsidR="0033667C" w:rsidRPr="009427BB" w:rsidRDefault="0033667C" w:rsidP="0033667C">
      <w:pPr>
        <w:jc w:val="center"/>
        <w:rPr>
          <w:lang w:eastAsia="zh-CN"/>
        </w:rPr>
      </w:pPr>
      <w:bookmarkStart w:id="23" w:name="_Ref109205632"/>
      <w:r>
        <w:rPr>
          <w:b/>
          <w:bCs/>
          <w:sz w:val="21"/>
          <w:szCs w:val="21"/>
        </w:rPr>
        <w:t xml:space="preserve">Figure </w:t>
      </w:r>
      <w:r>
        <w:fldChar w:fldCharType="begin"/>
      </w:r>
      <w:r>
        <w:rPr>
          <w:b/>
          <w:bCs/>
          <w:sz w:val="21"/>
          <w:szCs w:val="21"/>
        </w:rPr>
        <w:instrText xml:space="preserve"> SEQ Figure \* ARABIC </w:instrText>
      </w:r>
      <w:r>
        <w:fldChar w:fldCharType="separate"/>
      </w:r>
      <w:r w:rsidR="00D520ED">
        <w:rPr>
          <w:b/>
          <w:bCs/>
          <w:noProof/>
          <w:sz w:val="21"/>
          <w:szCs w:val="21"/>
        </w:rPr>
        <w:t>2</w:t>
      </w:r>
      <w:r>
        <w:fldChar w:fldCharType="end"/>
      </w:r>
      <w:bookmarkEnd w:id="23"/>
      <w:r>
        <w:rPr>
          <w:b/>
          <w:bCs/>
          <w:sz w:val="21"/>
          <w:szCs w:val="21"/>
        </w:rPr>
        <w:t>. Example to stop PDCCH monitoring in a DRX cycle after XR frame transmission</w:t>
      </w:r>
      <w:r w:rsidRPr="000248F5" w:rsidDel="000248F5">
        <w:rPr>
          <w:b/>
          <w:bCs/>
          <w:sz w:val="21"/>
          <w:szCs w:val="21"/>
        </w:rPr>
        <w:t xml:space="preserve"> </w:t>
      </w:r>
      <w:r w:rsidR="000C1B19">
        <w:rPr>
          <w:b/>
          <w:bCs/>
          <w:sz w:val="21"/>
          <w:szCs w:val="21"/>
        </w:rPr>
        <w:t>finish</w:t>
      </w:r>
    </w:p>
    <w:p w14:paraId="667A717A" w14:textId="57CD7CC5" w:rsidR="00574D39" w:rsidRPr="00432147" w:rsidRDefault="004E6841" w:rsidP="00574D39">
      <w:pPr>
        <w:pStyle w:val="2"/>
        <w:rPr>
          <w:lang w:eastAsia="ja-JP"/>
        </w:rPr>
      </w:pPr>
      <w:bookmarkStart w:id="24" w:name="OLE_LINK80"/>
      <w:bookmarkStart w:id="25" w:name="OLE_LINK78"/>
      <w:bookmarkStart w:id="26" w:name="OLE_LINK73"/>
      <w:r>
        <w:t>UL retransmission handling</w:t>
      </w:r>
      <w:r w:rsidR="00942A91">
        <w:t xml:space="preserve"> in C-DRX</w:t>
      </w:r>
    </w:p>
    <w:p w14:paraId="7700F74E" w14:textId="60E7C660" w:rsidR="00B47595" w:rsidRDefault="001A3AE3" w:rsidP="00B47595">
      <w:pPr>
        <w:spacing w:before="120" w:line="276" w:lineRule="auto"/>
        <w:rPr>
          <w:lang w:eastAsia="zh-CN"/>
        </w:rPr>
      </w:pPr>
      <w:r>
        <w:rPr>
          <w:lang w:eastAsia="zh-CN"/>
        </w:rPr>
        <w:t>For UL transmission, when</w:t>
      </w:r>
      <w:r w:rsidRPr="001A3AE3">
        <w:rPr>
          <w:lang w:eastAsia="zh-CN"/>
        </w:rPr>
        <w:t xml:space="preserve"> </w:t>
      </w:r>
      <w:r w:rsidR="00270E63">
        <w:rPr>
          <w:lang w:eastAsia="zh-CN"/>
        </w:rPr>
        <w:t xml:space="preserve">the gNB fails to decode </w:t>
      </w:r>
      <w:r w:rsidRPr="001A3AE3">
        <w:rPr>
          <w:lang w:eastAsia="zh-CN"/>
        </w:rPr>
        <w:t xml:space="preserve">an UL transport block, the UE </w:t>
      </w:r>
      <w:r w:rsidR="00270E63">
        <w:rPr>
          <w:lang w:eastAsia="zh-CN"/>
        </w:rPr>
        <w:t>will</w:t>
      </w:r>
      <w:r w:rsidRPr="001A3AE3">
        <w:rPr>
          <w:lang w:eastAsia="zh-CN"/>
        </w:rPr>
        <w:t xml:space="preserve"> be </w:t>
      </w:r>
      <w:r>
        <w:rPr>
          <w:lang w:eastAsia="zh-CN"/>
        </w:rPr>
        <w:t>scheduled for retransmission</w:t>
      </w:r>
      <w:r w:rsidRPr="001A3AE3">
        <w:rPr>
          <w:lang w:eastAsia="zh-CN"/>
        </w:rPr>
        <w:t xml:space="preserve">. Being awake all the time until receiving the retransmission </w:t>
      </w:r>
      <w:r w:rsidR="00832A70">
        <w:rPr>
          <w:lang w:eastAsia="zh-CN"/>
        </w:rPr>
        <w:t>grant</w:t>
      </w:r>
      <w:r w:rsidRPr="001A3AE3">
        <w:rPr>
          <w:lang w:eastAsia="zh-CN"/>
        </w:rPr>
        <w:t xml:space="preserve"> is not power efficient.</w:t>
      </w:r>
      <w:r w:rsidR="00832A70">
        <w:rPr>
          <w:lang w:eastAsia="zh-CN"/>
        </w:rPr>
        <w:t xml:space="preserve"> </w:t>
      </w:r>
      <w:r w:rsidR="006078AF">
        <w:rPr>
          <w:lang w:eastAsia="zh-CN"/>
        </w:rPr>
        <w:t>To sav</w:t>
      </w:r>
      <w:r w:rsidR="00A34DE0">
        <w:rPr>
          <w:lang w:eastAsia="zh-CN"/>
        </w:rPr>
        <w:t>e</w:t>
      </w:r>
      <w:r w:rsidR="006078AF">
        <w:rPr>
          <w:lang w:eastAsia="zh-CN"/>
        </w:rPr>
        <w:t xml:space="preserve"> power</w:t>
      </w:r>
      <w:r w:rsidR="00B47595">
        <w:rPr>
          <w:lang w:eastAsia="zh-CN"/>
        </w:rPr>
        <w:t xml:space="preserve">, </w:t>
      </w:r>
      <w:r w:rsidR="00CD26FA">
        <w:rPr>
          <w:lang w:eastAsia="zh-CN"/>
        </w:rPr>
        <w:t>C-DRX</w:t>
      </w:r>
      <w:r w:rsidR="00435E74">
        <w:rPr>
          <w:lang w:eastAsia="zh-CN"/>
        </w:rPr>
        <w:t xml:space="preserve"> introduced </w:t>
      </w:r>
      <w:r w:rsidR="00B47595">
        <w:rPr>
          <w:lang w:eastAsia="zh-CN"/>
        </w:rPr>
        <w:t>two timers</w:t>
      </w:r>
      <w:r w:rsidR="006078AF">
        <w:rPr>
          <w:lang w:eastAsia="zh-CN"/>
        </w:rPr>
        <w:t xml:space="preserve">, </w:t>
      </w:r>
      <w:r w:rsidR="00331360">
        <w:rPr>
          <w:lang w:eastAsia="zh-CN"/>
        </w:rPr>
        <w:t>i.e.,</w:t>
      </w:r>
      <w:r w:rsidR="006078AF" w:rsidRPr="006078AF">
        <w:rPr>
          <w:lang w:eastAsia="zh-CN"/>
        </w:rPr>
        <w:t xml:space="preserve"> </w:t>
      </w:r>
      <w:r w:rsidR="006078AF">
        <w:rPr>
          <w:lang w:eastAsia="zh-CN"/>
        </w:rPr>
        <w:t>drx-HARQ-RTT-TimerUL and drx-RetransmissionTimerUL</w:t>
      </w:r>
      <w:r w:rsidR="00B47595">
        <w:rPr>
          <w:lang w:eastAsia="zh-CN"/>
        </w:rPr>
        <w:t xml:space="preserve">. </w:t>
      </w:r>
      <w:r w:rsidR="006078AF">
        <w:rPr>
          <w:lang w:eastAsia="zh-CN"/>
        </w:rPr>
        <w:t xml:space="preserve">The </w:t>
      </w:r>
      <w:r w:rsidR="00B47595">
        <w:rPr>
          <w:lang w:eastAsia="zh-CN"/>
        </w:rPr>
        <w:t>drx-HARQ-RTT-TimerUL</w:t>
      </w:r>
      <w:r w:rsidR="006078AF">
        <w:rPr>
          <w:lang w:eastAsia="zh-CN"/>
        </w:rPr>
        <w:t xml:space="preserve"> </w:t>
      </w:r>
      <w:r w:rsidR="006078AF" w:rsidRPr="006078AF">
        <w:rPr>
          <w:lang w:eastAsia="zh-CN"/>
        </w:rPr>
        <w:t xml:space="preserve">specifies </w:t>
      </w:r>
      <w:r w:rsidR="00B47595">
        <w:rPr>
          <w:lang w:eastAsia="zh-CN"/>
        </w:rPr>
        <w:t xml:space="preserve">how long the UE can expect a grant for </w:t>
      </w:r>
      <w:r w:rsidR="006078AF">
        <w:rPr>
          <w:lang w:eastAsia="zh-CN"/>
        </w:rPr>
        <w:t>UL</w:t>
      </w:r>
      <w:r w:rsidR="00B47595">
        <w:rPr>
          <w:lang w:eastAsia="zh-CN"/>
        </w:rPr>
        <w:t xml:space="preserve"> retransmission</w:t>
      </w:r>
      <w:r w:rsidR="006078AF">
        <w:rPr>
          <w:lang w:eastAsia="zh-CN"/>
        </w:rPr>
        <w:t xml:space="preserve"> after the initial transmission</w:t>
      </w:r>
      <w:r w:rsidR="00B47595">
        <w:rPr>
          <w:lang w:eastAsia="zh-CN"/>
        </w:rPr>
        <w:t>.</w:t>
      </w:r>
      <w:r w:rsidR="00832A70">
        <w:rPr>
          <w:lang w:eastAsia="zh-CN"/>
        </w:rPr>
        <w:t xml:space="preserve"> </w:t>
      </w:r>
      <w:r w:rsidR="006078AF">
        <w:rPr>
          <w:lang w:eastAsia="zh-CN"/>
        </w:rPr>
        <w:t xml:space="preserve">The </w:t>
      </w:r>
      <w:r w:rsidR="006078AF" w:rsidRPr="006078AF">
        <w:rPr>
          <w:lang w:eastAsia="zh-CN"/>
        </w:rPr>
        <w:t>drx-RetransmissionTimerUL</w:t>
      </w:r>
      <w:r w:rsidR="006078AF">
        <w:rPr>
          <w:lang w:eastAsia="zh-CN"/>
        </w:rPr>
        <w:t xml:space="preserve"> </w:t>
      </w:r>
      <w:r w:rsidR="006078AF" w:rsidRPr="006078AF">
        <w:rPr>
          <w:lang w:eastAsia="zh-CN"/>
        </w:rPr>
        <w:t xml:space="preserve">specifies </w:t>
      </w:r>
      <w:r w:rsidR="006078AF">
        <w:rPr>
          <w:lang w:eastAsia="zh-CN"/>
        </w:rPr>
        <w:t xml:space="preserve">the </w:t>
      </w:r>
      <w:r w:rsidR="006078AF" w:rsidRPr="006078AF">
        <w:rPr>
          <w:lang w:eastAsia="zh-CN"/>
        </w:rPr>
        <w:t xml:space="preserve">maximum number of slots for which the UE should be monitoring PDCCH when a grant for </w:t>
      </w:r>
      <w:r w:rsidR="006078AF">
        <w:rPr>
          <w:lang w:eastAsia="zh-CN"/>
        </w:rPr>
        <w:t>UL</w:t>
      </w:r>
      <w:r w:rsidR="006078AF" w:rsidRPr="006078AF">
        <w:rPr>
          <w:lang w:eastAsia="zh-CN"/>
        </w:rPr>
        <w:t xml:space="preserve"> retransmission is expected by the UE.</w:t>
      </w:r>
      <w:r w:rsidR="006078AF">
        <w:rPr>
          <w:lang w:eastAsia="zh-CN"/>
        </w:rPr>
        <w:t xml:space="preserve"> </w:t>
      </w:r>
    </w:p>
    <w:p w14:paraId="57E6E2F6" w14:textId="6281D9EB" w:rsidR="00B14B37" w:rsidRDefault="00B14B37" w:rsidP="00B14B37">
      <w:pPr>
        <w:spacing w:before="120" w:line="276" w:lineRule="auto"/>
        <w:rPr>
          <w:lang w:eastAsia="zh-CN"/>
        </w:rPr>
      </w:pPr>
      <w:r>
        <w:rPr>
          <w:lang w:eastAsia="zh-CN"/>
        </w:rPr>
        <w:t xml:space="preserve">As show in </w:t>
      </w:r>
      <w:r w:rsidRPr="004D56B9">
        <w:rPr>
          <w:lang w:eastAsia="zh-CN"/>
        </w:rPr>
        <w:fldChar w:fldCharType="begin"/>
      </w:r>
      <w:r w:rsidRPr="004D56B9">
        <w:rPr>
          <w:lang w:eastAsia="zh-CN"/>
        </w:rPr>
        <w:instrText xml:space="preserve"> REF _Ref110531665 \h  \* MERGEFORMAT </w:instrText>
      </w:r>
      <w:r w:rsidRPr="004D56B9">
        <w:rPr>
          <w:lang w:eastAsia="zh-CN"/>
        </w:rPr>
      </w:r>
      <w:r w:rsidRPr="004D56B9">
        <w:rPr>
          <w:lang w:eastAsia="zh-CN"/>
        </w:rPr>
        <w:fldChar w:fldCharType="separate"/>
      </w:r>
      <w:r w:rsidR="00D520ED" w:rsidRPr="00D520ED">
        <w:rPr>
          <w:bCs/>
          <w:sz w:val="21"/>
          <w:szCs w:val="21"/>
        </w:rPr>
        <w:t xml:space="preserve">Figure </w:t>
      </w:r>
      <w:r w:rsidR="00D520ED" w:rsidRPr="00D520ED">
        <w:rPr>
          <w:bCs/>
          <w:noProof/>
          <w:sz w:val="21"/>
          <w:szCs w:val="21"/>
        </w:rPr>
        <w:t>3</w:t>
      </w:r>
      <w:r w:rsidRPr="004D56B9">
        <w:rPr>
          <w:lang w:eastAsia="zh-CN"/>
        </w:rPr>
        <w:fldChar w:fldCharType="end"/>
      </w:r>
      <w:r>
        <w:rPr>
          <w:lang w:eastAsia="zh-CN"/>
        </w:rPr>
        <w:t>,</w:t>
      </w:r>
      <w:r w:rsidRPr="004D56B9">
        <w:rPr>
          <w:lang w:eastAsia="zh-CN"/>
        </w:rPr>
        <w:t xml:space="preserve"> </w:t>
      </w:r>
      <w:r>
        <w:rPr>
          <w:lang w:eastAsia="zh-CN"/>
        </w:rPr>
        <w:t xml:space="preserve">the UE should start the timer drx-HARQ-RTT-TimerUL in the first symbol after transmitting PUSCH. Once drx-HARQ-RTT-TimerUL timer is expired, the UE starts drx-RetransmissionTimerUL timer in the next symbol and becomes active when the timer is running. As soon as UE detects an UL transmission for the corresponding HARQ process, drx-RetransmissionTimerUL is stopped. </w:t>
      </w:r>
    </w:p>
    <w:p w14:paraId="7B1C6D55" w14:textId="7C7C65F9" w:rsidR="00B47595" w:rsidRDefault="00407397" w:rsidP="00832A70">
      <w:pPr>
        <w:spacing w:before="120" w:line="276" w:lineRule="auto"/>
        <w:jc w:val="center"/>
        <w:rPr>
          <w:lang w:eastAsia="zh-CN"/>
        </w:rPr>
      </w:pPr>
      <w:r>
        <w:rPr>
          <w:noProof/>
          <w:lang w:eastAsia="zh-CN"/>
        </w:rPr>
        <w:drawing>
          <wp:inline distT="0" distB="0" distL="0" distR="0" wp14:anchorId="19275310" wp14:editId="27B7614D">
            <wp:extent cx="5015129" cy="182148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8131" cy="1829839"/>
                    </a:xfrm>
                    <a:prstGeom prst="rect">
                      <a:avLst/>
                    </a:prstGeom>
                    <a:noFill/>
                  </pic:spPr>
                </pic:pic>
              </a:graphicData>
            </a:graphic>
          </wp:inline>
        </w:drawing>
      </w:r>
    </w:p>
    <w:p w14:paraId="2FAFF2E8" w14:textId="36B24B29" w:rsidR="00425D6D" w:rsidRPr="009427BB" w:rsidRDefault="00425D6D" w:rsidP="00425D6D">
      <w:pPr>
        <w:jc w:val="center"/>
        <w:rPr>
          <w:lang w:eastAsia="zh-CN"/>
        </w:rPr>
      </w:pPr>
      <w:bookmarkStart w:id="27" w:name="_Ref110531665"/>
      <w:r>
        <w:rPr>
          <w:b/>
          <w:bCs/>
          <w:sz w:val="21"/>
          <w:szCs w:val="21"/>
        </w:rPr>
        <w:t xml:space="preserve">Figure </w:t>
      </w:r>
      <w:r>
        <w:fldChar w:fldCharType="begin"/>
      </w:r>
      <w:r>
        <w:rPr>
          <w:b/>
          <w:bCs/>
          <w:sz w:val="21"/>
          <w:szCs w:val="21"/>
        </w:rPr>
        <w:instrText xml:space="preserve"> SEQ Figure \* ARABIC </w:instrText>
      </w:r>
      <w:r>
        <w:fldChar w:fldCharType="separate"/>
      </w:r>
      <w:r w:rsidR="00D520ED">
        <w:rPr>
          <w:b/>
          <w:bCs/>
          <w:noProof/>
          <w:sz w:val="21"/>
          <w:szCs w:val="21"/>
        </w:rPr>
        <w:t>3</w:t>
      </w:r>
      <w:r>
        <w:fldChar w:fldCharType="end"/>
      </w:r>
      <w:bookmarkEnd w:id="27"/>
      <w:r>
        <w:rPr>
          <w:b/>
          <w:bCs/>
          <w:sz w:val="21"/>
          <w:szCs w:val="21"/>
        </w:rPr>
        <w:t xml:space="preserve">. </w:t>
      </w:r>
      <w:r w:rsidR="00407397">
        <w:rPr>
          <w:b/>
          <w:bCs/>
          <w:sz w:val="21"/>
          <w:szCs w:val="21"/>
        </w:rPr>
        <w:t>D</w:t>
      </w:r>
      <w:r w:rsidR="001B5719" w:rsidRPr="001B5719">
        <w:rPr>
          <w:b/>
          <w:bCs/>
          <w:sz w:val="21"/>
          <w:szCs w:val="21"/>
        </w:rPr>
        <w:t xml:space="preserve">elay the potential </w:t>
      </w:r>
      <w:r w:rsidR="001B5719">
        <w:rPr>
          <w:b/>
          <w:bCs/>
          <w:sz w:val="21"/>
          <w:szCs w:val="21"/>
        </w:rPr>
        <w:t xml:space="preserve">UL </w:t>
      </w:r>
      <w:r w:rsidR="001B5719" w:rsidRPr="001B5719">
        <w:rPr>
          <w:b/>
          <w:bCs/>
          <w:sz w:val="21"/>
          <w:szCs w:val="21"/>
        </w:rPr>
        <w:t xml:space="preserve">retransmission to the next </w:t>
      </w:r>
      <w:r w:rsidR="00CD26FA">
        <w:rPr>
          <w:b/>
          <w:bCs/>
          <w:sz w:val="21"/>
          <w:szCs w:val="21"/>
        </w:rPr>
        <w:t>C-DRX</w:t>
      </w:r>
      <w:r w:rsidR="001B5719" w:rsidRPr="001B5719">
        <w:rPr>
          <w:b/>
          <w:bCs/>
          <w:sz w:val="21"/>
          <w:szCs w:val="21"/>
        </w:rPr>
        <w:t xml:space="preserve"> on duration</w:t>
      </w:r>
    </w:p>
    <w:p w14:paraId="4D1ABFC8" w14:textId="47E34C37" w:rsidR="00720414" w:rsidRDefault="00B14B37" w:rsidP="0047240E">
      <w:pPr>
        <w:spacing w:before="120" w:line="276" w:lineRule="auto"/>
        <w:rPr>
          <w:lang w:eastAsia="zh-CN"/>
        </w:rPr>
      </w:pPr>
      <w:r>
        <w:rPr>
          <w:lang w:eastAsia="zh-CN"/>
        </w:rPr>
        <w:t>S</w:t>
      </w:r>
      <w:r w:rsidR="004D56B9">
        <w:rPr>
          <w:lang w:eastAsia="zh-CN"/>
        </w:rPr>
        <w:t xml:space="preserve">ince </w:t>
      </w:r>
      <w:r w:rsidR="0021411B" w:rsidRPr="0021411B">
        <w:rPr>
          <w:lang w:eastAsia="zh-CN"/>
        </w:rPr>
        <w:t xml:space="preserve">the UE </w:t>
      </w:r>
      <w:r>
        <w:rPr>
          <w:lang w:eastAsia="zh-CN"/>
        </w:rPr>
        <w:t xml:space="preserve">needs to </w:t>
      </w:r>
      <w:r w:rsidR="0021411B" w:rsidRPr="0021411B">
        <w:rPr>
          <w:lang w:eastAsia="zh-CN"/>
        </w:rPr>
        <w:t>monitor PDCCH for potential retransmission</w:t>
      </w:r>
      <w:r w:rsidR="004D56B9" w:rsidRPr="004D56B9">
        <w:rPr>
          <w:lang w:eastAsia="zh-CN"/>
        </w:rPr>
        <w:t xml:space="preserve"> </w:t>
      </w:r>
      <w:r w:rsidR="004D56B9">
        <w:rPr>
          <w:lang w:eastAsia="zh-CN"/>
        </w:rPr>
        <w:t>during the drx-RetransmissionTimerUL</w:t>
      </w:r>
      <w:r w:rsidR="00FF19B1">
        <w:rPr>
          <w:lang w:eastAsia="zh-CN"/>
        </w:rPr>
        <w:t xml:space="preserve"> even during DRX off</w:t>
      </w:r>
      <w:r w:rsidR="00E21449">
        <w:rPr>
          <w:lang w:eastAsia="zh-CN"/>
        </w:rPr>
        <w:t xml:space="preserve"> period</w:t>
      </w:r>
      <w:r w:rsidR="00394CAC">
        <w:rPr>
          <w:lang w:eastAsia="zh-CN"/>
        </w:rPr>
        <w:t>, large UE power consumption is expected</w:t>
      </w:r>
      <w:r w:rsidR="004D56B9">
        <w:rPr>
          <w:lang w:eastAsia="zh-CN"/>
        </w:rPr>
        <w:t xml:space="preserve">. </w:t>
      </w:r>
      <w:r w:rsidR="00CC0A62">
        <w:rPr>
          <w:lang w:eastAsia="zh-CN"/>
        </w:rPr>
        <w:t xml:space="preserve">Since UL frame has a large PDB (30ms), it’s possible that </w:t>
      </w:r>
      <w:r w:rsidR="001B5719">
        <w:rPr>
          <w:lang w:eastAsia="zh-CN"/>
        </w:rPr>
        <w:t xml:space="preserve">the </w:t>
      </w:r>
      <w:r w:rsidR="00AF387B">
        <w:rPr>
          <w:lang w:eastAsia="zh-CN"/>
        </w:rPr>
        <w:t xml:space="preserve">gNB can delay the </w:t>
      </w:r>
      <w:r w:rsidR="008368BD">
        <w:rPr>
          <w:lang w:eastAsia="zh-CN"/>
        </w:rPr>
        <w:t xml:space="preserve">potential retransmission </w:t>
      </w:r>
      <w:r w:rsidR="00577C14">
        <w:rPr>
          <w:lang w:eastAsia="zh-CN"/>
        </w:rPr>
        <w:t xml:space="preserve">of UL frame </w:t>
      </w:r>
      <w:r w:rsidR="008368BD">
        <w:rPr>
          <w:lang w:eastAsia="zh-CN"/>
        </w:rPr>
        <w:t xml:space="preserve">to the next </w:t>
      </w:r>
      <w:r w:rsidR="00CD26FA">
        <w:rPr>
          <w:lang w:eastAsia="zh-CN"/>
        </w:rPr>
        <w:t>C-DRX</w:t>
      </w:r>
      <w:r w:rsidR="008368BD">
        <w:rPr>
          <w:lang w:eastAsia="zh-CN"/>
        </w:rPr>
        <w:t xml:space="preserve"> on duration</w:t>
      </w:r>
      <w:r w:rsidR="007B58AF">
        <w:rPr>
          <w:lang w:eastAsia="zh-CN"/>
        </w:rPr>
        <w:t xml:space="preserve"> </w:t>
      </w:r>
      <w:r w:rsidR="007B5448">
        <w:rPr>
          <w:lang w:eastAsia="zh-CN"/>
        </w:rPr>
        <w:t>while still satisfy the PDB requirement. By doing this, the</w:t>
      </w:r>
      <w:r w:rsidR="007B58AF">
        <w:rPr>
          <w:lang w:eastAsia="zh-CN"/>
        </w:rPr>
        <w:t xml:space="preserve"> UE </w:t>
      </w:r>
      <w:r w:rsidR="00347D3D">
        <w:rPr>
          <w:lang w:eastAsia="zh-CN"/>
        </w:rPr>
        <w:t xml:space="preserve">does not need to wake up to monitor </w:t>
      </w:r>
      <w:r w:rsidR="00347D3D" w:rsidRPr="00347D3D">
        <w:rPr>
          <w:lang w:eastAsia="zh-CN"/>
        </w:rPr>
        <w:t xml:space="preserve">PDCCH for </w:t>
      </w:r>
      <w:r w:rsidR="00347D3D">
        <w:rPr>
          <w:lang w:eastAsia="zh-CN"/>
        </w:rPr>
        <w:t xml:space="preserve">potential </w:t>
      </w:r>
      <w:r w:rsidR="00347D3D" w:rsidRPr="00347D3D">
        <w:rPr>
          <w:lang w:eastAsia="zh-CN"/>
        </w:rPr>
        <w:t>UL retransmissio</w:t>
      </w:r>
      <w:r w:rsidR="00347D3D">
        <w:rPr>
          <w:lang w:eastAsia="zh-CN"/>
        </w:rPr>
        <w:t xml:space="preserve">n </w:t>
      </w:r>
      <w:r w:rsidR="00DB5B8F">
        <w:rPr>
          <w:lang w:eastAsia="zh-CN"/>
        </w:rPr>
        <w:t xml:space="preserve">during </w:t>
      </w:r>
      <w:r w:rsidR="00DB5B8F" w:rsidRPr="000B2337">
        <w:rPr>
          <w:lang w:eastAsia="zh-CN"/>
        </w:rPr>
        <w:t>drx-retransmissionTimerUL</w:t>
      </w:r>
      <w:r w:rsidR="00DB5B8F">
        <w:rPr>
          <w:lang w:eastAsia="zh-CN"/>
        </w:rPr>
        <w:t xml:space="preserve"> </w:t>
      </w:r>
      <w:r w:rsidR="00347D3D">
        <w:rPr>
          <w:lang w:eastAsia="zh-CN"/>
        </w:rPr>
        <w:t xml:space="preserve">and thus </w:t>
      </w:r>
      <w:r w:rsidR="00A511CF">
        <w:rPr>
          <w:lang w:eastAsia="zh-CN"/>
        </w:rPr>
        <w:t>saving power</w:t>
      </w:r>
      <w:r w:rsidR="00347D3D">
        <w:rPr>
          <w:lang w:eastAsia="zh-CN"/>
        </w:rPr>
        <w:t xml:space="preserve">. </w:t>
      </w:r>
    </w:p>
    <w:p w14:paraId="2526D1EE" w14:textId="2891E2D8" w:rsidR="000B2337" w:rsidRDefault="000B2337" w:rsidP="000B2337">
      <w:pPr>
        <w:spacing w:before="120" w:line="276" w:lineRule="auto"/>
        <w:rPr>
          <w:b/>
          <w:i/>
          <w:lang w:eastAsia="zh-CN"/>
        </w:rPr>
      </w:pPr>
      <w:bookmarkStart w:id="28" w:name="_Ref111041790"/>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D520ED">
        <w:rPr>
          <w:b/>
          <w:i/>
          <w:noProof/>
          <w:szCs w:val="21"/>
        </w:rPr>
        <w:t>4</w:t>
      </w:r>
      <w:r w:rsidRPr="000D771E">
        <w:rPr>
          <w:b/>
          <w:i/>
          <w:szCs w:val="21"/>
        </w:rPr>
        <w:fldChar w:fldCharType="end"/>
      </w:r>
      <w:r w:rsidR="00BC2666">
        <w:rPr>
          <w:b/>
          <w:i/>
          <w:lang w:eastAsia="zh-CN"/>
        </w:rPr>
        <w:t xml:space="preserve">: </w:t>
      </w:r>
      <w:r w:rsidR="008861BB">
        <w:rPr>
          <w:b/>
          <w:i/>
          <w:lang w:eastAsia="zh-CN"/>
        </w:rPr>
        <w:t xml:space="preserve">Further study </w:t>
      </w:r>
      <w:r w:rsidR="00CD26FA">
        <w:rPr>
          <w:b/>
          <w:i/>
          <w:lang w:eastAsia="zh-CN"/>
        </w:rPr>
        <w:t>C-DRX</w:t>
      </w:r>
      <w:r w:rsidR="00CC2D99">
        <w:rPr>
          <w:b/>
          <w:i/>
          <w:lang w:eastAsia="zh-CN"/>
        </w:rPr>
        <w:t xml:space="preserve"> e</w:t>
      </w:r>
      <w:r w:rsidR="00CC2D99" w:rsidRPr="0067169E">
        <w:rPr>
          <w:b/>
          <w:i/>
          <w:lang w:eastAsia="zh-CN"/>
        </w:rPr>
        <w:t xml:space="preserve">nhancements </w:t>
      </w:r>
      <w:r w:rsidR="00CC2D99">
        <w:rPr>
          <w:b/>
          <w:i/>
          <w:lang w:eastAsia="zh-CN"/>
        </w:rPr>
        <w:t xml:space="preserve">to </w:t>
      </w:r>
      <w:r w:rsidR="00A92F9A">
        <w:rPr>
          <w:b/>
          <w:i/>
          <w:lang w:eastAsia="zh-CN"/>
        </w:rPr>
        <w:t xml:space="preserve">save power considering </w:t>
      </w:r>
      <w:r w:rsidR="00FB6C07">
        <w:rPr>
          <w:b/>
          <w:i/>
          <w:lang w:eastAsia="zh-CN"/>
        </w:rPr>
        <w:t xml:space="preserve">UL </w:t>
      </w:r>
      <w:r w:rsidR="00392FCD">
        <w:rPr>
          <w:b/>
          <w:i/>
          <w:lang w:eastAsia="zh-CN"/>
        </w:rPr>
        <w:t>retransmission handling</w:t>
      </w:r>
      <w:r w:rsidR="000340B9">
        <w:rPr>
          <w:b/>
          <w:i/>
          <w:lang w:eastAsia="zh-CN"/>
        </w:rPr>
        <w:t xml:space="preserve">, e.g., </w:t>
      </w:r>
      <w:r w:rsidR="00D419D8" w:rsidRPr="00D419D8">
        <w:rPr>
          <w:b/>
          <w:i/>
          <w:lang w:eastAsia="zh-CN"/>
        </w:rPr>
        <w:t xml:space="preserve">delay retransmission of UL frame to next </w:t>
      </w:r>
      <w:r w:rsidR="00CD26FA">
        <w:rPr>
          <w:b/>
          <w:i/>
          <w:lang w:eastAsia="zh-CN"/>
        </w:rPr>
        <w:t>C-DRX</w:t>
      </w:r>
      <w:r w:rsidR="00D419D8" w:rsidRPr="00D419D8">
        <w:rPr>
          <w:b/>
          <w:i/>
          <w:lang w:eastAsia="zh-CN"/>
        </w:rPr>
        <w:t xml:space="preserve"> on duration</w:t>
      </w:r>
      <w:r w:rsidR="00D419D8" w:rsidRPr="00D419D8" w:rsidDel="005E5413">
        <w:rPr>
          <w:b/>
          <w:i/>
          <w:lang w:eastAsia="zh-CN"/>
        </w:rPr>
        <w:t xml:space="preserve"> </w:t>
      </w:r>
      <w:r w:rsidR="004F00D0">
        <w:rPr>
          <w:b/>
          <w:i/>
          <w:lang w:eastAsia="zh-CN"/>
        </w:rPr>
        <w:t>when PDB can be satisfied</w:t>
      </w:r>
      <w:r w:rsidR="008861BB">
        <w:rPr>
          <w:b/>
          <w:i/>
          <w:lang w:eastAsia="zh-CN"/>
        </w:rPr>
        <w:t>.</w:t>
      </w:r>
      <w:bookmarkEnd w:id="28"/>
    </w:p>
    <w:bookmarkEnd w:id="12"/>
    <w:bookmarkEnd w:id="13"/>
    <w:bookmarkEnd w:id="24"/>
    <w:bookmarkEnd w:id="25"/>
    <w:bookmarkEnd w:id="26"/>
    <w:p w14:paraId="5849FF3E" w14:textId="5F73CD7C" w:rsidR="00D53045" w:rsidRDefault="00D53045" w:rsidP="00D53045">
      <w:pPr>
        <w:pStyle w:val="2"/>
        <w:rPr>
          <w:lang w:eastAsia="ja-JP"/>
        </w:rPr>
      </w:pPr>
      <w:r>
        <w:rPr>
          <w:rFonts w:hint="eastAsia"/>
          <w:lang w:eastAsia="zh-CN"/>
        </w:rPr>
        <w:t>Others</w:t>
      </w:r>
      <w:r>
        <w:rPr>
          <w:lang w:eastAsia="ja-JP"/>
        </w:rPr>
        <w:t xml:space="preserve"> </w:t>
      </w:r>
    </w:p>
    <w:p w14:paraId="19B6B45C" w14:textId="74C9C0CC" w:rsidR="00787DDE" w:rsidRDefault="00787DDE" w:rsidP="00574D39">
      <w:pPr>
        <w:spacing w:before="120" w:line="276" w:lineRule="auto"/>
        <w:rPr>
          <w:lang w:eastAsia="zh-CN"/>
        </w:rPr>
      </w:pPr>
      <w:r>
        <w:rPr>
          <w:u w:val="single"/>
          <w:lang w:eastAsia="zh-CN"/>
        </w:rPr>
        <w:t>For m</w:t>
      </w:r>
      <w:r w:rsidRPr="001A3AE3">
        <w:rPr>
          <w:u w:val="single"/>
          <w:lang w:eastAsia="zh-CN"/>
        </w:rPr>
        <w:t xml:space="preserve">edium priority </w:t>
      </w:r>
      <w:r>
        <w:rPr>
          <w:u w:val="single"/>
          <w:lang w:eastAsia="zh-CN"/>
        </w:rPr>
        <w:t>i</w:t>
      </w:r>
      <w:r w:rsidRPr="001A3AE3">
        <w:rPr>
          <w:u w:val="single"/>
          <w:lang w:eastAsia="zh-CN"/>
        </w:rPr>
        <w:t xml:space="preserve">ssue 1-3: </w:t>
      </w:r>
      <w:r w:rsidR="00CD26FA">
        <w:rPr>
          <w:u w:val="single"/>
          <w:lang w:eastAsia="zh-CN"/>
        </w:rPr>
        <w:t>C-DRX</w:t>
      </w:r>
      <w:r w:rsidRPr="001A3AE3">
        <w:rPr>
          <w:u w:val="single"/>
          <w:lang w:eastAsia="zh-CN"/>
        </w:rPr>
        <w:t xml:space="preserve"> enhancements for multiple XR traffic flows</w:t>
      </w:r>
      <w:r w:rsidRPr="00787DDE">
        <w:rPr>
          <w:lang w:eastAsia="zh-CN"/>
        </w:rPr>
        <w:t xml:space="preserve">: </w:t>
      </w:r>
      <w:r w:rsidR="00BC2666" w:rsidRPr="0015080B">
        <w:rPr>
          <w:lang w:eastAsia="zh-CN"/>
        </w:rPr>
        <w:t>As identified in RAN1 Rel-17 study, there can be multiple data streams with different traffic characteristics and QoS requirements in both DL and UL for a given XR application, for example, I-frame and P-frame, FOV stream and omnidirectional stream, video/depth and pose/control, video stream and audio stream</w:t>
      </w:r>
      <w:r w:rsidR="00BC2666">
        <w:rPr>
          <w:lang w:eastAsia="zh-CN"/>
        </w:rPr>
        <w:t xml:space="preserve"> </w:t>
      </w:r>
      <w:r w:rsidR="00BC2666">
        <w:rPr>
          <w:lang w:eastAsia="zh-CN"/>
        </w:rPr>
        <w:fldChar w:fldCharType="begin"/>
      </w:r>
      <w:r w:rsidR="00BC2666">
        <w:rPr>
          <w:lang w:eastAsia="zh-CN"/>
        </w:rPr>
        <w:instrText xml:space="preserve"> REF _Ref100139785 \r \h  \* MERGEFORMAT </w:instrText>
      </w:r>
      <w:r w:rsidR="00BC2666">
        <w:rPr>
          <w:lang w:eastAsia="zh-CN"/>
        </w:rPr>
      </w:r>
      <w:r w:rsidR="00BC2666">
        <w:rPr>
          <w:lang w:eastAsia="zh-CN"/>
        </w:rPr>
        <w:fldChar w:fldCharType="separate"/>
      </w:r>
      <w:r w:rsidR="00D520ED">
        <w:rPr>
          <w:lang w:eastAsia="zh-CN"/>
        </w:rPr>
        <w:t>[1]</w:t>
      </w:r>
      <w:r w:rsidR="00BC2666">
        <w:rPr>
          <w:lang w:eastAsia="zh-CN"/>
        </w:rPr>
        <w:fldChar w:fldCharType="end"/>
      </w:r>
      <w:r w:rsidR="00BC2666" w:rsidRPr="0015080B">
        <w:rPr>
          <w:lang w:eastAsia="zh-CN"/>
        </w:rPr>
        <w:t xml:space="preserve">. </w:t>
      </w:r>
      <w:r w:rsidR="00BC2666">
        <w:rPr>
          <w:lang w:eastAsia="zh-CN"/>
        </w:rPr>
        <w:t>S</w:t>
      </w:r>
      <w:r w:rsidR="00BC2666" w:rsidRPr="00787DDE">
        <w:rPr>
          <w:lang w:eastAsia="zh-CN"/>
        </w:rPr>
        <w:t xml:space="preserve">imilar </w:t>
      </w:r>
      <w:r w:rsidRPr="00787DDE">
        <w:rPr>
          <w:lang w:eastAsia="zh-CN"/>
        </w:rPr>
        <w:t xml:space="preserve">to single-flow case, the non-integer periodicity issue and the jitter issue may also exist for multiple flows. </w:t>
      </w:r>
      <w:r>
        <w:rPr>
          <w:lang w:eastAsia="zh-CN"/>
        </w:rPr>
        <w:t>For these issues, w</w:t>
      </w:r>
      <w:r w:rsidRPr="00787DDE">
        <w:rPr>
          <w:lang w:eastAsia="zh-CN"/>
        </w:rPr>
        <w:t>e can focus on handling the power saving issues for single-flow case, and assume the enhancements can also apply for multiple flows.</w:t>
      </w:r>
      <w:r w:rsidRPr="00787DDE">
        <w:t xml:space="preserve"> </w:t>
      </w:r>
      <w:r>
        <w:t xml:space="preserve">For </w:t>
      </w:r>
      <w:r w:rsidRPr="00787DDE">
        <w:t>multiple XR traffic flows</w:t>
      </w:r>
      <w:r>
        <w:t xml:space="preserve"> with different </w:t>
      </w:r>
      <w:r w:rsidR="00D6454B">
        <w:t>traffic periodicities</w:t>
      </w:r>
      <w:r w:rsidR="00BC2666">
        <w:t xml:space="preserve">, </w:t>
      </w:r>
      <w:r w:rsidR="00BC2666">
        <w:rPr>
          <w:lang w:eastAsia="zh-CN"/>
        </w:rPr>
        <w:t xml:space="preserve">e.g., </w:t>
      </w:r>
      <w:r w:rsidR="00BC2666" w:rsidRPr="0015080B">
        <w:rPr>
          <w:lang w:eastAsia="zh-CN"/>
        </w:rPr>
        <w:t>video/depth and pose/control</w:t>
      </w:r>
      <w:r>
        <w:t xml:space="preserve">, </w:t>
      </w:r>
      <w:r w:rsidR="00D6454B">
        <w:t xml:space="preserve">the UE may need to wake up frequently to receive the data traffic. This issue </w:t>
      </w:r>
      <w:r>
        <w:t>may</w:t>
      </w:r>
      <w:r w:rsidR="00D6454B">
        <w:t xml:space="preserve"> </w:t>
      </w:r>
      <w:r>
        <w:t>be</w:t>
      </w:r>
      <w:r w:rsidR="00D6454B">
        <w:t xml:space="preserve"> addressed by</w:t>
      </w:r>
      <w:r>
        <w:t xml:space="preserve"> </w:t>
      </w:r>
      <w:r w:rsidR="00721E9C">
        <w:t xml:space="preserve">reasonable </w:t>
      </w:r>
      <w:r>
        <w:t>gNB scheduling</w:t>
      </w:r>
      <w:r w:rsidR="00D6454B">
        <w:t>, e.g.,</w:t>
      </w:r>
      <w:r w:rsidR="00D6454B" w:rsidRPr="00D6454B">
        <w:t xml:space="preserve"> </w:t>
      </w:r>
      <w:r w:rsidR="00D6454B">
        <w:t>multiplexing in the same TB or using a</w:t>
      </w:r>
      <w:r w:rsidR="00D6454B" w:rsidRPr="00D6454B">
        <w:t>djacent slot</w:t>
      </w:r>
      <w:r w:rsidR="00D6454B">
        <w:t>s</w:t>
      </w:r>
      <w:r>
        <w:t>.</w:t>
      </w:r>
      <w:r w:rsidRPr="00787DDE">
        <w:t xml:space="preserve"> </w:t>
      </w:r>
    </w:p>
    <w:p w14:paraId="72EC553C" w14:textId="7AF65A1A" w:rsidR="001361E2" w:rsidRDefault="001361E2" w:rsidP="00574D39">
      <w:pPr>
        <w:spacing w:before="120" w:line="276" w:lineRule="auto"/>
        <w:rPr>
          <w:lang w:eastAsia="zh-CN"/>
        </w:rPr>
      </w:pPr>
      <w:r w:rsidRPr="001A3AE3">
        <w:rPr>
          <w:u w:val="single"/>
          <w:lang w:eastAsia="zh-CN"/>
        </w:rPr>
        <w:t xml:space="preserve">For low priority issue 1-4: </w:t>
      </w:r>
      <w:r w:rsidR="00CD26FA">
        <w:rPr>
          <w:u w:val="single"/>
          <w:lang w:eastAsia="zh-CN"/>
        </w:rPr>
        <w:t>C-DRX</w:t>
      </w:r>
      <w:r w:rsidRPr="001A3AE3">
        <w:rPr>
          <w:u w:val="single"/>
          <w:lang w:eastAsia="zh-CN"/>
        </w:rPr>
        <w:t xml:space="preserve"> enhancements to adjust to variable burst sizes and frame rate</w:t>
      </w:r>
      <w:r w:rsidR="00CA0435">
        <w:rPr>
          <w:lang w:eastAsia="zh-CN"/>
        </w:rPr>
        <w:t xml:space="preserve">, we </w:t>
      </w:r>
      <w:r w:rsidR="00CA0435" w:rsidRPr="00CA0435">
        <w:rPr>
          <w:lang w:eastAsia="zh-CN"/>
        </w:rPr>
        <w:t xml:space="preserve">think the adjustment for variable burst sizes can be realized by existing </w:t>
      </w:r>
      <w:r w:rsidR="00CA0435">
        <w:rPr>
          <w:lang w:eastAsia="zh-CN"/>
        </w:rPr>
        <w:t>mechanisms</w:t>
      </w:r>
      <w:r w:rsidR="008560CC">
        <w:rPr>
          <w:lang w:eastAsia="zh-CN"/>
        </w:rPr>
        <w:t xml:space="preserve"> or our proposed schemes in above sections. For example,</w:t>
      </w:r>
      <w:r w:rsidR="00CA0435">
        <w:rPr>
          <w:lang w:eastAsia="zh-CN"/>
        </w:rPr>
        <w:t xml:space="preserve"> </w:t>
      </w:r>
      <w:r w:rsidR="008560CC">
        <w:rPr>
          <w:lang w:eastAsia="zh-CN"/>
        </w:rPr>
        <w:t>i</w:t>
      </w:r>
      <w:r w:rsidR="00CA0435">
        <w:rPr>
          <w:lang w:eastAsia="zh-CN"/>
        </w:rPr>
        <w:t xml:space="preserve">f DRX on duration is </w:t>
      </w:r>
      <w:r w:rsidR="002C39D9">
        <w:rPr>
          <w:lang w:eastAsia="zh-CN"/>
        </w:rPr>
        <w:t xml:space="preserve">too </w:t>
      </w:r>
      <w:r w:rsidR="00CA0435">
        <w:rPr>
          <w:lang w:eastAsia="zh-CN"/>
        </w:rPr>
        <w:t>short in case of large burst size, the DR</w:t>
      </w:r>
      <w:r w:rsidR="00CA0435">
        <w:rPr>
          <w:rFonts w:hint="eastAsia"/>
          <w:lang w:eastAsia="zh-CN"/>
        </w:rPr>
        <w:t>X</w:t>
      </w:r>
      <w:r w:rsidR="00CA0435">
        <w:rPr>
          <w:lang w:eastAsia="zh-CN"/>
        </w:rPr>
        <w:t xml:space="preserve"> </w:t>
      </w:r>
      <w:r w:rsidR="00CA0435">
        <w:rPr>
          <w:rFonts w:hint="eastAsia"/>
          <w:lang w:eastAsia="zh-CN"/>
        </w:rPr>
        <w:t>inac</w:t>
      </w:r>
      <w:r w:rsidR="00CA0435">
        <w:rPr>
          <w:lang w:eastAsia="zh-CN"/>
        </w:rPr>
        <w:t xml:space="preserve">tive timer can take effects to </w:t>
      </w:r>
      <w:r w:rsidR="00CA0435" w:rsidRPr="00CA0435">
        <w:rPr>
          <w:lang w:eastAsia="zh-CN"/>
        </w:rPr>
        <w:t>extend</w:t>
      </w:r>
      <w:r w:rsidR="00CA0435">
        <w:rPr>
          <w:lang w:eastAsia="zh-CN"/>
        </w:rPr>
        <w:t xml:space="preserve"> the </w:t>
      </w:r>
      <w:r w:rsidR="00CA0435">
        <w:rPr>
          <w:rFonts w:hint="eastAsia"/>
          <w:lang w:eastAsia="zh-CN"/>
        </w:rPr>
        <w:t>DRX</w:t>
      </w:r>
      <w:r w:rsidR="00CA0435">
        <w:rPr>
          <w:lang w:eastAsia="zh-CN"/>
        </w:rPr>
        <w:t xml:space="preserve"> active time. If DRX on duration is </w:t>
      </w:r>
      <w:r w:rsidR="002C39D9">
        <w:rPr>
          <w:lang w:eastAsia="zh-CN"/>
        </w:rPr>
        <w:t xml:space="preserve">too </w:t>
      </w:r>
      <w:r w:rsidR="00CA0435">
        <w:rPr>
          <w:lang w:eastAsia="zh-CN"/>
        </w:rPr>
        <w:t xml:space="preserve">long in case of small burst size, </w:t>
      </w:r>
      <w:r w:rsidR="004342F6">
        <w:rPr>
          <w:lang w:eastAsia="zh-CN"/>
        </w:rPr>
        <w:t>the proposed scheme in Section 2.2.2 can be used.</w:t>
      </w:r>
      <w:r w:rsidR="00CA0435">
        <w:rPr>
          <w:lang w:eastAsia="zh-CN"/>
        </w:rPr>
        <w:t xml:space="preserve"> </w:t>
      </w:r>
    </w:p>
    <w:p w14:paraId="3FD1C56D" w14:textId="38906C09" w:rsidR="00642FE5" w:rsidRDefault="00BC2666" w:rsidP="00574D39">
      <w:pPr>
        <w:spacing w:before="120" w:line="276" w:lineRule="auto"/>
        <w:rPr>
          <w:lang w:eastAsia="zh-CN"/>
        </w:rPr>
      </w:pPr>
      <w:r w:rsidRPr="001A3AE3">
        <w:rPr>
          <w:u w:val="single"/>
          <w:lang w:eastAsia="zh-CN"/>
        </w:rPr>
        <w:t xml:space="preserve">For low priority issue 1-5: low latency </w:t>
      </w:r>
      <w:r w:rsidRPr="001A3AE3">
        <w:rPr>
          <w:szCs w:val="20"/>
          <w:u w:val="single"/>
          <w:lang w:val="en-GB" w:eastAsia="ja-JP"/>
        </w:rPr>
        <w:t>handling</w:t>
      </w:r>
      <w:r w:rsidR="001361E2">
        <w:rPr>
          <w:lang w:eastAsia="zh-CN"/>
        </w:rPr>
        <w:t>,</w:t>
      </w:r>
      <w:r w:rsidR="001A6C4D">
        <w:rPr>
          <w:lang w:eastAsia="zh-CN"/>
        </w:rPr>
        <w:t xml:space="preserve"> generally,</w:t>
      </w:r>
      <w:r w:rsidR="001361E2" w:rsidRPr="001A6C4D">
        <w:rPr>
          <w:lang w:eastAsia="zh-CN"/>
        </w:rPr>
        <w:t xml:space="preserve"> there might be some trade-off between power consumption and latency</w:t>
      </w:r>
      <w:r w:rsidR="001A6C4D">
        <w:rPr>
          <w:szCs w:val="20"/>
          <w:lang w:val="en-GB" w:eastAsia="ja-JP"/>
        </w:rPr>
        <w:t xml:space="preserve"> </w:t>
      </w:r>
      <w:r w:rsidR="001A6C4D" w:rsidRPr="00147D32">
        <w:rPr>
          <w:szCs w:val="20"/>
          <w:lang w:val="en-GB" w:eastAsia="ja-JP"/>
        </w:rPr>
        <w:t>handling</w:t>
      </w:r>
      <w:r w:rsidR="001361E2" w:rsidRPr="001A6C4D">
        <w:rPr>
          <w:lang w:eastAsia="zh-CN"/>
        </w:rPr>
        <w:t>. Higher power saving gain will typically result in poorer latency</w:t>
      </w:r>
      <w:r w:rsidR="001A6C4D">
        <w:rPr>
          <w:lang w:eastAsia="zh-CN"/>
        </w:rPr>
        <w:t>/capacity</w:t>
      </w:r>
      <w:r w:rsidR="001361E2" w:rsidRPr="001A6C4D">
        <w:rPr>
          <w:lang w:eastAsia="zh-CN"/>
        </w:rPr>
        <w:t xml:space="preserve"> performance. If the non-integer periodicity issue and the jitter issue discussed above are addressed, then it has already considered the latency requirements. For example, if there is no latency requirement for XR service or if such requirement is very loose, there seems no need to address non-integer periodicity and jitter issue, since the XR UE can always wait a while for scheduling</w:t>
      </w:r>
      <w:r w:rsidR="000D771E">
        <w:rPr>
          <w:lang w:eastAsia="zh-CN"/>
        </w:rPr>
        <w:t>, like eMBB</w:t>
      </w:r>
      <w:r w:rsidR="00627E64">
        <w:rPr>
          <w:lang w:eastAsia="zh-CN"/>
        </w:rPr>
        <w:t xml:space="preserve"> traffic</w:t>
      </w:r>
      <w:r w:rsidR="001361E2" w:rsidRPr="001A6C4D">
        <w:rPr>
          <w:lang w:eastAsia="zh-CN"/>
        </w:rPr>
        <w:t>.</w:t>
      </w:r>
    </w:p>
    <w:p w14:paraId="1385CA6C" w14:textId="3EDED712" w:rsidR="00770594" w:rsidRDefault="00770594" w:rsidP="00770594">
      <w:pPr>
        <w:spacing w:before="120" w:line="276" w:lineRule="auto"/>
        <w:rPr>
          <w:lang w:eastAsia="zh-CN"/>
        </w:rPr>
      </w:pPr>
      <w:r w:rsidRPr="00020A28">
        <w:rPr>
          <w:u w:val="single"/>
          <w:lang w:eastAsia="zh-CN"/>
        </w:rPr>
        <w:t>For low priority issue 1-6: SFN wraparound mismatch</w:t>
      </w:r>
      <w:r>
        <w:rPr>
          <w:lang w:eastAsia="zh-CN"/>
        </w:rPr>
        <w:t>,</w:t>
      </w:r>
      <w:r w:rsidRPr="00770594">
        <w:rPr>
          <w:lang w:eastAsia="zh-CN"/>
        </w:rPr>
        <w:t xml:space="preserve"> </w:t>
      </w:r>
      <w:r>
        <w:rPr>
          <w:lang w:eastAsia="zh-CN"/>
        </w:rPr>
        <w:t>s</w:t>
      </w:r>
      <w:r w:rsidRPr="00EA3605">
        <w:rPr>
          <w:lang w:eastAsia="zh-CN"/>
        </w:rPr>
        <w:t xml:space="preserve">ince SFN and subframe number have the range of 0~1023 frames and 0~9 subframes respectively, reference time of [(SFN × 10) + subframe number] </w:t>
      </w:r>
      <w:r>
        <w:rPr>
          <w:lang w:eastAsia="zh-CN"/>
        </w:rPr>
        <w:t>for determin</w:t>
      </w:r>
      <w:r w:rsidR="00E81B9E">
        <w:rPr>
          <w:lang w:eastAsia="zh-CN"/>
        </w:rPr>
        <w:t>ing</w:t>
      </w:r>
      <w:r>
        <w:rPr>
          <w:lang w:eastAsia="zh-CN"/>
        </w:rPr>
        <w:t xml:space="preserve"> the start subframe of DRX on duration </w:t>
      </w:r>
      <w:r w:rsidRPr="00EA3605">
        <w:rPr>
          <w:lang w:eastAsia="zh-CN"/>
        </w:rPr>
        <w:t>is repeated every 10,240ms</w:t>
      </w:r>
      <w:r>
        <w:rPr>
          <w:lang w:eastAsia="zh-CN"/>
        </w:rPr>
        <w:t xml:space="preserve">. If the DRX cycle </w:t>
      </w:r>
      <w:r w:rsidRPr="00225AC8">
        <w:rPr>
          <w:lang w:eastAsia="zh-CN"/>
        </w:rPr>
        <w:t>cannot be divided by 10240</w:t>
      </w:r>
      <w:r>
        <w:rPr>
          <w:lang w:eastAsia="zh-CN"/>
        </w:rPr>
        <w:t xml:space="preserve">, there will be </w:t>
      </w:r>
      <w:r w:rsidRPr="006F13C4">
        <w:rPr>
          <w:lang w:eastAsia="zh-CN"/>
        </w:rPr>
        <w:t xml:space="preserve">SFN wraparound mismatch. </w:t>
      </w:r>
      <w:r>
        <w:rPr>
          <w:lang w:eastAsia="zh-CN"/>
        </w:rPr>
        <w:t xml:space="preserve">Similar issue also </w:t>
      </w:r>
      <w:r w:rsidRPr="006F13C4">
        <w:rPr>
          <w:lang w:eastAsia="zh-CN"/>
        </w:rPr>
        <w:t>exists in CG</w:t>
      </w:r>
      <w:r>
        <w:rPr>
          <w:lang w:eastAsia="zh-CN"/>
        </w:rPr>
        <w:t xml:space="preserve">, which has been </w:t>
      </w:r>
      <w:r w:rsidRPr="006F13C4">
        <w:rPr>
          <w:lang w:eastAsia="zh-CN"/>
        </w:rPr>
        <w:t>discussed</w:t>
      </w:r>
      <w:r>
        <w:rPr>
          <w:lang w:eastAsia="zh-CN"/>
        </w:rPr>
        <w:t xml:space="preserve"> </w:t>
      </w:r>
      <w:r w:rsidR="00476E48" w:rsidRPr="00CF4CB6">
        <w:rPr>
          <w:lang w:eastAsia="zh-CN"/>
        </w:rPr>
        <w:t>NR IIOT</w:t>
      </w:r>
      <w:r w:rsidR="00476E48">
        <w:rPr>
          <w:lang w:eastAsia="zh-CN"/>
        </w:rPr>
        <w:t xml:space="preserve"> </w:t>
      </w:r>
      <w:r>
        <w:rPr>
          <w:lang w:eastAsia="zh-CN"/>
        </w:rPr>
        <w:t xml:space="preserve">and </w:t>
      </w:r>
      <w:r w:rsidR="007A39E0">
        <w:rPr>
          <w:lang w:eastAsia="zh-CN"/>
        </w:rPr>
        <w:t xml:space="preserve">the solution has been agreed </w:t>
      </w:r>
      <w:r w:rsidR="00476E48">
        <w:rPr>
          <w:lang w:eastAsia="zh-CN"/>
        </w:rPr>
        <w:t>during</w:t>
      </w:r>
      <w:r w:rsidRPr="006F13C4">
        <w:rPr>
          <w:lang w:eastAsia="zh-CN"/>
        </w:rPr>
        <w:t xml:space="preserve"> RAN2#10</w:t>
      </w:r>
      <w:r>
        <w:rPr>
          <w:lang w:eastAsia="zh-CN"/>
        </w:rPr>
        <w:t>7b in</w:t>
      </w:r>
      <w:r w:rsidRPr="006F13C4">
        <w:rPr>
          <w:lang w:eastAsia="zh-CN"/>
        </w:rPr>
        <w:t xml:space="preserve"> </w:t>
      </w:r>
      <w:r w:rsidR="00476E48" w:rsidRPr="00476E48">
        <w:rPr>
          <w:lang w:eastAsia="zh-CN"/>
        </w:rPr>
        <w:t>R2-1916527</w:t>
      </w:r>
      <w:r w:rsidR="00476E48">
        <w:rPr>
          <w:lang w:eastAsia="zh-CN"/>
        </w:rPr>
        <w:t xml:space="preserve"> </w:t>
      </w:r>
      <w:r w:rsidR="00476E48">
        <w:rPr>
          <w:lang w:eastAsia="zh-CN"/>
        </w:rPr>
        <w:fldChar w:fldCharType="begin"/>
      </w:r>
      <w:r w:rsidR="00476E48">
        <w:rPr>
          <w:lang w:eastAsia="zh-CN"/>
        </w:rPr>
        <w:instrText xml:space="preserve"> REF _Ref109722822 \r \h  \* MERGEFORMAT </w:instrText>
      </w:r>
      <w:r w:rsidR="00476E48">
        <w:rPr>
          <w:lang w:eastAsia="zh-CN"/>
        </w:rPr>
      </w:r>
      <w:r w:rsidR="00476E48">
        <w:rPr>
          <w:lang w:eastAsia="zh-CN"/>
        </w:rPr>
        <w:fldChar w:fldCharType="separate"/>
      </w:r>
      <w:r w:rsidR="00D520ED">
        <w:rPr>
          <w:lang w:eastAsia="zh-CN"/>
        </w:rPr>
        <w:t>[5]</w:t>
      </w:r>
      <w:r w:rsidR="00476E48">
        <w:rPr>
          <w:lang w:eastAsia="zh-CN"/>
        </w:rPr>
        <w:fldChar w:fldCharType="end"/>
      </w:r>
      <w:r w:rsidR="009C1DB4">
        <w:rPr>
          <w:lang w:eastAsia="zh-CN"/>
        </w:rPr>
        <w:t xml:space="preserve"> (copied below)</w:t>
      </w:r>
      <w:r>
        <w:rPr>
          <w:lang w:eastAsia="zh-CN"/>
        </w:rPr>
        <w:t>.</w:t>
      </w:r>
      <w:r w:rsidR="007A39E0">
        <w:rPr>
          <w:lang w:eastAsia="zh-CN"/>
        </w:rPr>
        <w:t xml:space="preserve"> </w:t>
      </w:r>
      <w:r>
        <w:rPr>
          <w:lang w:eastAsia="zh-CN"/>
        </w:rPr>
        <w:t xml:space="preserve"> </w:t>
      </w:r>
    </w:p>
    <w:tbl>
      <w:tblPr>
        <w:tblStyle w:val="ac"/>
        <w:tblW w:w="0" w:type="auto"/>
        <w:tblLook w:val="04A0" w:firstRow="1" w:lastRow="0" w:firstColumn="1" w:lastColumn="0" w:noHBand="0" w:noVBand="1"/>
      </w:tblPr>
      <w:tblGrid>
        <w:gridCol w:w="9307"/>
      </w:tblGrid>
      <w:tr w:rsidR="00770594" w14:paraId="105400CB" w14:textId="77777777" w:rsidTr="00476E48">
        <w:trPr>
          <w:trHeight w:val="6441"/>
        </w:trPr>
        <w:tc>
          <w:tcPr>
            <w:tcW w:w="9307" w:type="dxa"/>
          </w:tcPr>
          <w:p w14:paraId="3A97CC7B" w14:textId="0A299B2E" w:rsidR="007A39E0" w:rsidRPr="00476E48" w:rsidRDefault="00A03660" w:rsidP="00476E48">
            <w:pPr>
              <w:pStyle w:val="2"/>
              <w:numPr>
                <w:ilvl w:val="0"/>
                <w:numId w:val="0"/>
              </w:numPr>
              <w:outlineLvl w:val="1"/>
              <w:rPr>
                <w:rFonts w:eastAsiaTheme="minorEastAsia"/>
                <w:b w:val="0"/>
                <w:i/>
                <w:sz w:val="22"/>
                <w:u w:val="single"/>
                <w:lang w:eastAsia="zh-CN"/>
              </w:rPr>
            </w:pPr>
            <w:r>
              <w:rPr>
                <w:rFonts w:eastAsiaTheme="minorEastAsia"/>
                <w:b w:val="0"/>
                <w:i/>
                <w:sz w:val="22"/>
                <w:u w:val="single"/>
                <w:lang w:eastAsia="zh-CN"/>
              </w:rPr>
              <w:t>Below is c</w:t>
            </w:r>
            <w:r w:rsidR="007A39E0" w:rsidRPr="00476E48">
              <w:rPr>
                <w:rFonts w:eastAsiaTheme="minorEastAsia"/>
                <w:b w:val="0"/>
                <w:i/>
                <w:sz w:val="22"/>
                <w:u w:val="single"/>
                <w:lang w:eastAsia="zh-CN"/>
              </w:rPr>
              <w:t>opied from R2-1916527</w:t>
            </w:r>
            <w:r w:rsidR="00476E48" w:rsidRPr="00476E48">
              <w:rPr>
                <w:rFonts w:eastAsiaTheme="minorEastAsia"/>
                <w:b w:val="0"/>
                <w:i/>
                <w:sz w:val="22"/>
                <w:u w:val="single"/>
                <w:lang w:eastAsia="zh-CN"/>
              </w:rPr>
              <w:t xml:space="preserve"> </w:t>
            </w:r>
            <w:r w:rsidR="00476E48" w:rsidRPr="00476E48">
              <w:rPr>
                <w:rFonts w:eastAsiaTheme="minorEastAsia"/>
                <w:b w:val="0"/>
                <w:i/>
                <w:sz w:val="22"/>
                <w:u w:val="single"/>
                <w:lang w:eastAsia="zh-CN"/>
              </w:rPr>
              <w:fldChar w:fldCharType="begin"/>
            </w:r>
            <w:r w:rsidR="00476E48" w:rsidRPr="00476E48">
              <w:rPr>
                <w:rFonts w:eastAsiaTheme="minorEastAsia"/>
                <w:b w:val="0"/>
                <w:i/>
                <w:sz w:val="22"/>
                <w:u w:val="single"/>
                <w:lang w:eastAsia="zh-CN"/>
              </w:rPr>
              <w:instrText xml:space="preserve"> REF _Ref109722822 \r \h  \* MERGEFORMAT </w:instrText>
            </w:r>
            <w:r w:rsidR="00476E48" w:rsidRPr="00476E48">
              <w:rPr>
                <w:rFonts w:eastAsiaTheme="minorEastAsia"/>
                <w:b w:val="0"/>
                <w:i/>
                <w:sz w:val="22"/>
                <w:u w:val="single"/>
                <w:lang w:eastAsia="zh-CN"/>
              </w:rPr>
            </w:r>
            <w:r w:rsidR="00476E48" w:rsidRPr="00476E48">
              <w:rPr>
                <w:rFonts w:eastAsiaTheme="minorEastAsia"/>
                <w:b w:val="0"/>
                <w:i/>
                <w:sz w:val="22"/>
                <w:u w:val="single"/>
                <w:lang w:eastAsia="zh-CN"/>
              </w:rPr>
              <w:fldChar w:fldCharType="separate"/>
            </w:r>
            <w:r w:rsidR="00D520ED">
              <w:rPr>
                <w:rFonts w:eastAsiaTheme="minorEastAsia"/>
                <w:b w:val="0"/>
                <w:i/>
                <w:sz w:val="22"/>
                <w:u w:val="single"/>
                <w:lang w:eastAsia="zh-CN"/>
              </w:rPr>
              <w:t>[5]</w:t>
            </w:r>
            <w:r w:rsidR="00476E48" w:rsidRPr="00476E48">
              <w:rPr>
                <w:rFonts w:eastAsiaTheme="minorEastAsia"/>
                <w:b w:val="0"/>
                <w:i/>
                <w:sz w:val="22"/>
                <w:u w:val="single"/>
                <w:lang w:eastAsia="zh-CN"/>
              </w:rPr>
              <w:fldChar w:fldCharType="end"/>
            </w:r>
          </w:p>
          <w:p w14:paraId="7A302B34" w14:textId="6051BBA0" w:rsidR="007A39E0" w:rsidRDefault="007A39E0" w:rsidP="007A39E0">
            <w:pPr>
              <w:pStyle w:val="2"/>
              <w:outlineLvl w:val="1"/>
              <w:rPr>
                <w:lang w:eastAsia="ko-KR"/>
              </w:rPr>
            </w:pPr>
            <w:r>
              <w:t>SFN misalignment issue with periodicities which are non-divisor of 10240 ms</w:t>
            </w:r>
          </w:p>
          <w:p w14:paraId="0A02E751" w14:textId="78740A54" w:rsidR="00476E48" w:rsidRDefault="007A39E0" w:rsidP="007A39E0">
            <w:r>
              <w:t>So far, all the periodicities which were used for CG/SPS in both LTE and NR were integer divisors of system hyper-frame, i.e. 10240 ms. With periodicities which are non-integer divisor of 10240 ms, an issue arises for CG Type 1 and Type 2 that there might be an ambiguity for different hyper frames on which is the CG occasion UE should transmit on depending on the N value taken for the calculation. For SPS the issue does not exist, since it is already specified that N is sequential, i.e. is incremented for each used occasion of SPS. This problem was previously raised in the e-mail discussion on TSC scheduling enhancements and is followed up in [R2-1914779, Huawei], [R2-1916231, Sequans], [R2-1915335, Samsung] and [R2-1915693, Nokia]. In the last three contributions, the solution to this issue is also proposed that the formulas for CG occasion determination should be corrected to consider N sequentially, as for SPS, e.g. following [R2-1915335, Samsung]:</w:t>
            </w:r>
          </w:p>
          <w:p w14:paraId="1CCA2AFB" w14:textId="4C5D2094" w:rsidR="00DE1BEA" w:rsidRDefault="00DE1BEA" w:rsidP="007A39E0">
            <w:r>
              <w:rPr>
                <w:noProof/>
                <w:lang w:eastAsia="zh-CN"/>
              </w:rPr>
              <w:drawing>
                <wp:inline distT="0" distB="0" distL="0" distR="0" wp14:anchorId="2BB7B11F" wp14:editId="2DB089AD">
                  <wp:extent cx="5612042" cy="1668494"/>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9988" cy="1670856"/>
                          </a:xfrm>
                          <a:prstGeom prst="rect">
                            <a:avLst/>
                          </a:prstGeom>
                        </pic:spPr>
                      </pic:pic>
                    </a:graphicData>
                  </a:graphic>
                </wp:inline>
              </w:drawing>
            </w:r>
          </w:p>
          <w:p w14:paraId="0EB351C1" w14:textId="39E07A1B" w:rsidR="00770594" w:rsidRDefault="00770594" w:rsidP="00B47595">
            <w:pPr>
              <w:spacing w:before="120" w:line="276" w:lineRule="auto"/>
              <w:rPr>
                <w:lang w:eastAsia="zh-CN"/>
              </w:rPr>
            </w:pPr>
          </w:p>
        </w:tc>
      </w:tr>
    </w:tbl>
    <w:p w14:paraId="3474C4A7" w14:textId="6399D253" w:rsidR="00770594" w:rsidRDefault="00770594" w:rsidP="00770594">
      <w:pPr>
        <w:spacing w:before="120" w:line="276" w:lineRule="auto"/>
        <w:rPr>
          <w:lang w:eastAsia="zh-CN"/>
        </w:rPr>
      </w:pPr>
      <w:r>
        <w:rPr>
          <w:lang w:eastAsia="zh-CN"/>
        </w:rPr>
        <w:t>The same solution for CG may also be applied to solve the</w:t>
      </w:r>
      <w:r w:rsidRPr="006F13C4">
        <w:rPr>
          <w:lang w:eastAsia="zh-CN"/>
        </w:rPr>
        <w:t xml:space="preserve"> SFN wraparound mismatch</w:t>
      </w:r>
      <w:r>
        <w:rPr>
          <w:lang w:eastAsia="zh-CN"/>
        </w:rPr>
        <w:t xml:space="preserve"> for DRX. </w:t>
      </w:r>
      <w:r w:rsidRPr="00EA3605">
        <w:rPr>
          <w:lang w:eastAsia="zh-CN"/>
        </w:rPr>
        <w:t xml:space="preserve">To save workload, this issue can be handled by RAN2, since they have already discussed this before and </w:t>
      </w:r>
      <w:r w:rsidR="008D3CD8">
        <w:rPr>
          <w:lang w:eastAsia="zh-CN"/>
        </w:rPr>
        <w:t xml:space="preserve">they </w:t>
      </w:r>
      <w:r w:rsidRPr="00EA3605">
        <w:rPr>
          <w:lang w:eastAsia="zh-CN"/>
        </w:rPr>
        <w:t>are familiar with this. RAN1 does not need to discuss it again from zero ground.</w:t>
      </w:r>
    </w:p>
    <w:p w14:paraId="7EA91A9D" w14:textId="273958B9" w:rsidR="00770594" w:rsidRPr="008A0AFD" w:rsidRDefault="00BC2666" w:rsidP="00770594">
      <w:pPr>
        <w:spacing w:after="0" w:line="276" w:lineRule="auto"/>
        <w:rPr>
          <w:b/>
          <w:i/>
          <w:szCs w:val="21"/>
          <w:lang w:eastAsia="zh-CN"/>
        </w:rPr>
      </w:pPr>
      <w:bookmarkStart w:id="29" w:name="_Ref111041791"/>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D520ED">
        <w:rPr>
          <w:b/>
          <w:i/>
          <w:noProof/>
          <w:szCs w:val="21"/>
        </w:rPr>
        <w:t>5</w:t>
      </w:r>
      <w:r w:rsidRPr="000D771E">
        <w:rPr>
          <w:b/>
          <w:i/>
          <w:szCs w:val="21"/>
        </w:rPr>
        <w:fldChar w:fldCharType="end"/>
      </w:r>
      <w:r>
        <w:rPr>
          <w:b/>
          <w:i/>
          <w:lang w:eastAsia="zh-CN"/>
        </w:rPr>
        <w:t>:</w:t>
      </w:r>
      <w:r w:rsidR="00476E48" w:rsidRPr="0029423D">
        <w:rPr>
          <w:b/>
          <w:i/>
          <w:lang w:eastAsia="zh-CN"/>
        </w:rPr>
        <w:t xml:space="preserve"> </w:t>
      </w:r>
      <w:r>
        <w:rPr>
          <w:b/>
          <w:i/>
          <w:szCs w:val="21"/>
        </w:rPr>
        <w:t>Handle t</w:t>
      </w:r>
      <w:r w:rsidR="00770594">
        <w:rPr>
          <w:b/>
          <w:i/>
          <w:szCs w:val="21"/>
        </w:rPr>
        <w:t>he</w:t>
      </w:r>
      <w:r w:rsidR="00770594" w:rsidRPr="008038DA">
        <w:rPr>
          <w:b/>
          <w:i/>
          <w:szCs w:val="21"/>
        </w:rPr>
        <w:t xml:space="preserve"> SFN wraparound mismatch</w:t>
      </w:r>
      <w:r w:rsidR="00476E48">
        <w:rPr>
          <w:b/>
          <w:i/>
          <w:szCs w:val="21"/>
        </w:rPr>
        <w:t xml:space="preserve"> for</w:t>
      </w:r>
      <w:r>
        <w:rPr>
          <w:b/>
          <w:i/>
          <w:szCs w:val="21"/>
        </w:rPr>
        <w:t xml:space="preserve"> </w:t>
      </w:r>
      <w:r w:rsidR="00CD26FA">
        <w:rPr>
          <w:b/>
          <w:i/>
          <w:szCs w:val="21"/>
        </w:rPr>
        <w:t>C-DRX</w:t>
      </w:r>
      <w:r w:rsidR="00476E48">
        <w:rPr>
          <w:b/>
          <w:i/>
          <w:szCs w:val="21"/>
        </w:rPr>
        <w:t xml:space="preserve"> </w:t>
      </w:r>
      <w:r w:rsidR="00770594">
        <w:rPr>
          <w:b/>
          <w:i/>
          <w:szCs w:val="21"/>
        </w:rPr>
        <w:t>in RAN2</w:t>
      </w:r>
      <w:r w:rsidR="00DA2EB4">
        <w:rPr>
          <w:b/>
          <w:i/>
          <w:szCs w:val="21"/>
        </w:rPr>
        <w:t xml:space="preserve"> since RAN2 already discussed </w:t>
      </w:r>
      <w:r w:rsidR="00643DA6">
        <w:rPr>
          <w:b/>
          <w:i/>
          <w:szCs w:val="21"/>
        </w:rPr>
        <w:t xml:space="preserve">and </w:t>
      </w:r>
      <w:r w:rsidR="00DA2EB4">
        <w:rPr>
          <w:b/>
          <w:i/>
          <w:szCs w:val="21"/>
        </w:rPr>
        <w:t>solved this issue for CG and same solution is expected</w:t>
      </w:r>
      <w:r w:rsidR="00770594">
        <w:rPr>
          <w:b/>
          <w:i/>
          <w:szCs w:val="21"/>
          <w:lang w:eastAsia="zh-CN"/>
        </w:rPr>
        <w:t>.</w:t>
      </w:r>
      <w:bookmarkEnd w:id="29"/>
    </w:p>
    <w:p w14:paraId="3E4BC341" w14:textId="4AD3918B" w:rsidR="00C47520" w:rsidRDefault="00C47520" w:rsidP="00574D39">
      <w:pPr>
        <w:pStyle w:val="1"/>
        <w:rPr>
          <w:lang w:val="en-GB" w:eastAsia="zh-CN"/>
        </w:rPr>
      </w:pPr>
      <w:r w:rsidRPr="00C47520">
        <w:rPr>
          <w:lang w:val="en-GB" w:eastAsia="zh-CN"/>
        </w:rPr>
        <w:t>PDCCH monitoring enhancements</w:t>
      </w:r>
    </w:p>
    <w:p w14:paraId="195383E6" w14:textId="298717EC" w:rsidR="0063296C" w:rsidRDefault="0063296C" w:rsidP="0063296C">
      <w:pPr>
        <w:spacing w:before="120" w:line="276" w:lineRule="auto"/>
        <w:rPr>
          <w:lang w:eastAsia="zh-CN"/>
        </w:rPr>
      </w:pPr>
      <w:r w:rsidRPr="00985A2B">
        <w:rPr>
          <w:lang w:eastAsia="zh-CN"/>
        </w:rPr>
        <w:t>In RAN1#10</w:t>
      </w:r>
      <w:r>
        <w:rPr>
          <w:lang w:eastAsia="zh-CN"/>
        </w:rPr>
        <w:t>9-</w:t>
      </w:r>
      <w:r w:rsidRPr="00985A2B">
        <w:rPr>
          <w:lang w:eastAsia="zh-CN"/>
        </w:rPr>
        <w:t xml:space="preserve">e </w:t>
      </w:r>
      <w:r>
        <w:rPr>
          <w:lang w:eastAsia="zh-CN"/>
        </w:rPr>
        <w:fldChar w:fldCharType="begin"/>
      </w:r>
      <w:r>
        <w:rPr>
          <w:lang w:eastAsia="zh-CN"/>
        </w:rPr>
        <w:instrText xml:space="preserve"> REF _Ref109046898 \r \h </w:instrText>
      </w:r>
      <w:r>
        <w:rPr>
          <w:lang w:eastAsia="zh-CN"/>
        </w:rPr>
      </w:r>
      <w:r>
        <w:rPr>
          <w:lang w:eastAsia="zh-CN"/>
        </w:rPr>
        <w:fldChar w:fldCharType="separate"/>
      </w:r>
      <w:r w:rsidR="00D520ED">
        <w:rPr>
          <w:lang w:eastAsia="zh-CN"/>
        </w:rPr>
        <w:t>[3]</w:t>
      </w:r>
      <w:r>
        <w:rPr>
          <w:lang w:eastAsia="zh-CN"/>
        </w:rPr>
        <w:fldChar w:fldCharType="end"/>
      </w:r>
      <w:r w:rsidRPr="00985A2B">
        <w:rPr>
          <w:lang w:eastAsia="zh-CN"/>
        </w:rPr>
        <w:t xml:space="preserve">, the following </w:t>
      </w:r>
      <w:r>
        <w:rPr>
          <w:lang w:eastAsia="zh-CN"/>
        </w:rPr>
        <w:t xml:space="preserve">agreement on </w:t>
      </w:r>
      <w:r w:rsidRPr="0063296C">
        <w:rPr>
          <w:lang w:eastAsia="zh-CN"/>
        </w:rPr>
        <w:t xml:space="preserve">PDCCH monitoring </w:t>
      </w:r>
      <w:r w:rsidRPr="005071A4">
        <w:rPr>
          <w:lang w:eastAsia="zh-CN"/>
        </w:rPr>
        <w:t>enhancements</w:t>
      </w:r>
      <w:r w:rsidRPr="00985A2B">
        <w:rPr>
          <w:lang w:eastAsia="zh-CN"/>
        </w:rPr>
        <w:t xml:space="preserve"> was </w:t>
      </w:r>
      <w:r w:rsidRPr="006017B3">
        <w:rPr>
          <w:lang w:eastAsia="zh-CN"/>
        </w:rPr>
        <w:t>achieved</w:t>
      </w:r>
      <w:r>
        <w:rPr>
          <w:lang w:eastAsia="zh-CN"/>
        </w:rPr>
        <w:t xml:space="preserve">. Several issues have been </w:t>
      </w:r>
      <w:r w:rsidRPr="00D0207B">
        <w:rPr>
          <w:lang w:eastAsia="zh-CN"/>
        </w:rPr>
        <w:t xml:space="preserve">identified </w:t>
      </w:r>
      <w:r>
        <w:rPr>
          <w:lang w:eastAsia="zh-CN"/>
        </w:rPr>
        <w:t xml:space="preserve">when </w:t>
      </w:r>
      <w:r w:rsidRPr="00022CC6">
        <w:rPr>
          <w:lang w:eastAsia="zh-CN"/>
        </w:rPr>
        <w:t>considering</w:t>
      </w:r>
      <w:r w:rsidRPr="00147D32">
        <w:rPr>
          <w:rFonts w:ascii="Times" w:hAnsi="Times"/>
          <w:lang w:val="en-GB"/>
        </w:rPr>
        <w:t xml:space="preserve"> </w:t>
      </w:r>
      <w:r w:rsidRPr="0063296C">
        <w:rPr>
          <w:lang w:eastAsia="zh-CN"/>
        </w:rPr>
        <w:t>PDCCH monitoring</w:t>
      </w:r>
      <w:r>
        <w:rPr>
          <w:rFonts w:ascii="Times" w:hAnsi="Times"/>
          <w:lang w:val="en-GB"/>
        </w:rPr>
        <w:t xml:space="preserve"> for XR power saving</w:t>
      </w:r>
      <w:r w:rsidRPr="00D0207B">
        <w:rPr>
          <w:lang w:eastAsia="zh-CN"/>
        </w:rPr>
        <w:t>.</w:t>
      </w:r>
      <w:r>
        <w:rPr>
          <w:lang w:eastAsia="zh-CN"/>
        </w:rPr>
        <w:t xml:space="preserve"> </w:t>
      </w:r>
      <w:r w:rsidRPr="00C52D66">
        <w:rPr>
          <w:lang w:eastAsia="zh-CN"/>
        </w:rPr>
        <w:t xml:space="preserve">In this section, we will discuss </w:t>
      </w:r>
      <w:r>
        <w:rPr>
          <w:lang w:eastAsia="zh-CN"/>
        </w:rPr>
        <w:t>the</w:t>
      </w:r>
      <w:r>
        <w:rPr>
          <w:rFonts w:hint="eastAsia"/>
          <w:lang w:eastAsia="zh-CN"/>
        </w:rPr>
        <w:t>se</w:t>
      </w:r>
      <w:r>
        <w:rPr>
          <w:lang w:eastAsia="zh-CN"/>
        </w:rPr>
        <w:t xml:space="preserve"> </w:t>
      </w:r>
      <w:r w:rsidRPr="00C52D66">
        <w:rPr>
          <w:lang w:eastAsia="zh-CN"/>
        </w:rPr>
        <w:t xml:space="preserve">issues and </w:t>
      </w:r>
      <w:r>
        <w:rPr>
          <w:lang w:eastAsia="zh-CN"/>
        </w:rPr>
        <w:t xml:space="preserve">provide </w:t>
      </w:r>
      <w:r w:rsidRPr="00B76CFE">
        <w:rPr>
          <w:lang w:eastAsia="zh-CN"/>
        </w:rPr>
        <w:t xml:space="preserve">solutions </w:t>
      </w:r>
      <w:r>
        <w:rPr>
          <w:lang w:eastAsia="zh-CN"/>
        </w:rPr>
        <w:t>to</w:t>
      </w:r>
      <w:r w:rsidRPr="00B76CFE">
        <w:rPr>
          <w:lang w:eastAsia="zh-CN"/>
        </w:rPr>
        <w:t xml:space="preserve"> handle</w:t>
      </w:r>
      <w:r>
        <w:rPr>
          <w:lang w:eastAsia="zh-CN"/>
        </w:rPr>
        <w:t xml:space="preserve"> them</w:t>
      </w:r>
      <w:r w:rsidRPr="00C52D66">
        <w:rPr>
          <w:lang w:eastAsia="zh-CN"/>
        </w:rPr>
        <w:t>.</w:t>
      </w:r>
    </w:p>
    <w:tbl>
      <w:tblPr>
        <w:tblStyle w:val="ac"/>
        <w:tblW w:w="0" w:type="auto"/>
        <w:tblLook w:val="04A0" w:firstRow="1" w:lastRow="0" w:firstColumn="1" w:lastColumn="0" w:noHBand="0" w:noVBand="1"/>
      </w:tblPr>
      <w:tblGrid>
        <w:gridCol w:w="9307"/>
      </w:tblGrid>
      <w:tr w:rsidR="00ED5E9B" w14:paraId="5C764EA5" w14:textId="77777777" w:rsidTr="00ED5E9B">
        <w:tc>
          <w:tcPr>
            <w:tcW w:w="9307" w:type="dxa"/>
          </w:tcPr>
          <w:p w14:paraId="41B4032E" w14:textId="77777777" w:rsidR="00ED5E9B" w:rsidRPr="00147D32" w:rsidRDefault="00ED5E9B" w:rsidP="00ED5E9B">
            <w:pPr>
              <w:widowControl/>
              <w:autoSpaceDE/>
              <w:autoSpaceDN/>
              <w:jc w:val="left"/>
              <w:rPr>
                <w:szCs w:val="20"/>
                <w:highlight w:val="green"/>
                <w:lang w:val="en-GB"/>
              </w:rPr>
            </w:pPr>
            <w:r w:rsidRPr="00147D32">
              <w:rPr>
                <w:szCs w:val="20"/>
                <w:highlight w:val="green"/>
                <w:lang w:val="en-GB"/>
              </w:rPr>
              <w:t>Agreement:</w:t>
            </w:r>
          </w:p>
          <w:p w14:paraId="31EAE37D" w14:textId="77777777" w:rsidR="00ED5E9B" w:rsidRPr="00147D32" w:rsidRDefault="00ED5E9B" w:rsidP="00ED5E9B">
            <w:pPr>
              <w:widowControl/>
              <w:autoSpaceDE/>
              <w:autoSpaceDN/>
              <w:jc w:val="left"/>
              <w:rPr>
                <w:rFonts w:ascii="Times" w:hAnsi="Times"/>
                <w:lang w:val="en-GB"/>
              </w:rPr>
            </w:pPr>
            <w:r w:rsidRPr="00147D32">
              <w:rPr>
                <w:rFonts w:ascii="Times" w:hAnsi="Times"/>
                <w:lang w:val="en-GB"/>
              </w:rPr>
              <w:t>For power saving study of Rel-18 XR SI, PDCCH monitoring enhancements to evaluate in this study item are to be selected from the following</w:t>
            </w:r>
          </w:p>
          <w:p w14:paraId="1B25FBD8"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bCs/>
                <w:szCs w:val="20"/>
                <w:lang w:val="en-GB" w:eastAsia="ja-JP"/>
              </w:rPr>
            </w:pPr>
            <w:r w:rsidRPr="00147D32">
              <w:rPr>
                <w:b/>
                <w:szCs w:val="20"/>
                <w:lang w:val="en-GB" w:eastAsia="ja-JP"/>
              </w:rPr>
              <w:t>Low priority Issue 2-1</w:t>
            </w:r>
            <w:r w:rsidRPr="00147D32">
              <w:rPr>
                <w:szCs w:val="20"/>
                <w:lang w:val="en-GB" w:eastAsia="ja-JP"/>
              </w:rPr>
              <w:t xml:space="preserve">: Alignment between PDCCH monitoring and XR traffic to resolve the mismatch between PDCCH monitoring periodicity and XR traffic periodicity. </w:t>
            </w:r>
          </w:p>
          <w:p w14:paraId="1B3B413F"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bCs/>
                <w:szCs w:val="20"/>
                <w:lang w:val="en-GB" w:eastAsia="ja-JP"/>
              </w:rPr>
            </w:pPr>
            <w:r w:rsidRPr="00147D32">
              <w:rPr>
                <w:szCs w:val="20"/>
                <w:lang w:val="en-GB" w:eastAsia="ja-JP"/>
              </w:rPr>
              <w:t>Note: some companies think Rel-17 PDCCH monitoring adaptation can solve issue 2-1 or achieve similar intended outcome</w:t>
            </w:r>
          </w:p>
          <w:p w14:paraId="4B42D511"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bCs/>
                <w:szCs w:val="20"/>
                <w:lang w:val="en-GB" w:eastAsia="ja-JP"/>
              </w:rPr>
            </w:pPr>
            <w:r w:rsidRPr="00147D32">
              <w:rPr>
                <w:szCs w:val="20"/>
                <w:lang w:val="en-GB" w:eastAsia="ja-JP"/>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5DF4DC71"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szCs w:val="20"/>
                <w:lang w:val="en-GB" w:eastAsia="ja-JP"/>
              </w:rPr>
            </w:pPr>
            <w:r w:rsidRPr="00147D32">
              <w:rPr>
                <w:b/>
                <w:szCs w:val="20"/>
                <w:lang w:val="en-GB" w:eastAsia="ja-JP"/>
              </w:rPr>
              <w:t>Low priority Issue 2-2</w:t>
            </w:r>
            <w:r w:rsidRPr="00147D32">
              <w:rPr>
                <w:szCs w:val="20"/>
                <w:lang w:val="en-GB" w:eastAsia="ja-JP"/>
              </w:rPr>
              <w:t xml:space="preserve">: XR-dedicated PDCCH monitoring window to supplement CDRX for multi-flow traffic. </w:t>
            </w:r>
          </w:p>
          <w:p w14:paraId="15B9D124"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szCs w:val="20"/>
                <w:lang w:val="en-GB" w:eastAsia="ja-JP"/>
              </w:rPr>
            </w:pPr>
            <w:r w:rsidRPr="00147D32">
              <w:rPr>
                <w:szCs w:val="20"/>
                <w:lang w:val="en-GB" w:eastAsia="ja-JP"/>
              </w:rPr>
              <w:t>Note: some companies think Rel-17 PDCCH monitoring adaptation can solve issue 2-2 or achieve similar intended outcome</w:t>
            </w:r>
          </w:p>
          <w:p w14:paraId="14990FBF"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szCs w:val="20"/>
                <w:lang w:val="en-GB" w:eastAsia="ja-JP"/>
              </w:rPr>
            </w:pPr>
            <w:r w:rsidRPr="00147D32">
              <w:rPr>
                <w:szCs w:val="20"/>
                <w:lang w:val="en-GB" w:eastAsia="ja-JP"/>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4EFDD8AB"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szCs w:val="20"/>
                <w:lang w:val="en-GB" w:eastAsia="ja-JP"/>
              </w:rPr>
            </w:pPr>
            <w:r w:rsidRPr="00147D32">
              <w:rPr>
                <w:b/>
                <w:szCs w:val="20"/>
                <w:lang w:val="en-GB" w:eastAsia="ja-JP"/>
              </w:rPr>
              <w:t>High priority Issue 2-3</w:t>
            </w:r>
            <w:r w:rsidRPr="00147D32">
              <w:rPr>
                <w:szCs w:val="20"/>
                <w:lang w:val="en-GB" w:eastAsia="ja-JP"/>
              </w:rPr>
              <w:t xml:space="preserve">: Enhancements to Rel-17 PDCCH monitoring adaptation. </w:t>
            </w:r>
          </w:p>
          <w:p w14:paraId="7B6E007E" w14:textId="77777777" w:rsidR="00ED5E9B" w:rsidRPr="00147D32" w:rsidRDefault="00ED5E9B" w:rsidP="00235097">
            <w:pPr>
              <w:widowControl/>
              <w:numPr>
                <w:ilvl w:val="1"/>
                <w:numId w:val="4"/>
              </w:numPr>
              <w:overflowPunct w:val="0"/>
              <w:autoSpaceDE/>
              <w:autoSpaceDN/>
              <w:snapToGrid/>
              <w:spacing w:after="0"/>
              <w:contextualSpacing/>
              <w:jc w:val="left"/>
              <w:textAlignment w:val="baseline"/>
              <w:rPr>
                <w:szCs w:val="20"/>
                <w:lang w:val="en-GB" w:eastAsia="ja-JP"/>
              </w:rPr>
            </w:pPr>
            <w:r w:rsidRPr="00147D32">
              <w:rPr>
                <w:szCs w:val="20"/>
                <w:lang w:val="en-GB" w:eastAsia="ja-JP"/>
              </w:rPr>
              <w:t>Note: Discussion on some enhancements may depend on the outcome of Rel-17 PDCCH monitoring adaptation maintenance</w:t>
            </w:r>
          </w:p>
          <w:p w14:paraId="4615E2F3" w14:textId="77777777" w:rsidR="00ED5E9B" w:rsidRPr="00147D32" w:rsidRDefault="00ED5E9B" w:rsidP="00235097">
            <w:pPr>
              <w:widowControl/>
              <w:numPr>
                <w:ilvl w:val="1"/>
                <w:numId w:val="4"/>
              </w:numPr>
              <w:overflowPunct w:val="0"/>
              <w:autoSpaceDE/>
              <w:autoSpaceDN/>
              <w:snapToGrid/>
              <w:spacing w:after="0"/>
              <w:contextualSpacing/>
              <w:jc w:val="left"/>
              <w:textAlignment w:val="baseline"/>
              <w:rPr>
                <w:szCs w:val="20"/>
                <w:lang w:val="en-GB" w:eastAsia="ja-JP"/>
              </w:rPr>
            </w:pPr>
            <w:r w:rsidRPr="00147D32">
              <w:rPr>
                <w:szCs w:val="20"/>
                <w:lang w:val="en-GB" w:eastAsia="ja-JP"/>
              </w:rPr>
              <w:t xml:space="preserve">Note: </w:t>
            </w:r>
            <w:r w:rsidRPr="00147D32">
              <w:rPr>
                <w:rFonts w:eastAsia="等线"/>
                <w:szCs w:val="20"/>
                <w:lang w:val="en-GB" w:eastAsia="zh-CN"/>
              </w:rPr>
              <w:t>The study on enhancement to R17 PDCCH monitoring adaptation should focus on the techniques that are used for addressing XR-specific issues, e.g., jitter</w:t>
            </w:r>
          </w:p>
          <w:p w14:paraId="50B063CF" w14:textId="77777777" w:rsidR="00ED5E9B" w:rsidRPr="00147D32" w:rsidRDefault="00ED5E9B" w:rsidP="00ED5E9B">
            <w:pPr>
              <w:widowControl/>
              <w:autoSpaceDE/>
              <w:autoSpaceDN/>
              <w:jc w:val="left"/>
              <w:rPr>
                <w:rFonts w:ascii="Times" w:hAnsi="Times"/>
                <w:lang w:val="en-GB"/>
              </w:rPr>
            </w:pPr>
            <w:r w:rsidRPr="00147D32">
              <w:rPr>
                <w:rFonts w:ascii="Times" w:hAnsi="Times"/>
                <w:lang w:val="en-GB"/>
              </w:rPr>
              <w:t>Note 1: Other considerations are not precluded</w:t>
            </w:r>
          </w:p>
          <w:p w14:paraId="2036415D" w14:textId="7114081E" w:rsidR="00ED5E9B" w:rsidRPr="00ED5E9B" w:rsidRDefault="00ED5E9B" w:rsidP="00ED5E9B">
            <w:pPr>
              <w:widowControl/>
              <w:autoSpaceDE/>
              <w:autoSpaceDN/>
              <w:jc w:val="left"/>
              <w:rPr>
                <w:rFonts w:ascii="Times" w:hAnsi="Times"/>
                <w:lang w:val="en-GB"/>
              </w:rPr>
            </w:pPr>
            <w:r w:rsidRPr="00147D32">
              <w:rPr>
                <w:rFonts w:ascii="Times" w:hAnsi="Times"/>
                <w:lang w:val="en-GB"/>
              </w:rPr>
              <w:t xml:space="preserve">Note 2: Companies are encouraged to clarify or provide more details of the proposed solutions, for addressing concerns from the group. </w:t>
            </w:r>
          </w:p>
        </w:tc>
      </w:tr>
    </w:tbl>
    <w:p w14:paraId="3C2D34D3" w14:textId="40E585C8" w:rsidR="00072396" w:rsidRPr="00ED5E9B" w:rsidRDefault="00072396" w:rsidP="00ED5E9B">
      <w:pPr>
        <w:rPr>
          <w:lang w:val="en-GB" w:eastAsia="zh-CN"/>
        </w:rPr>
      </w:pPr>
    </w:p>
    <w:p w14:paraId="30E4BBEF" w14:textId="77777777" w:rsidR="00ED5E9B" w:rsidRDefault="00ED5E9B" w:rsidP="00ED5E9B">
      <w:pPr>
        <w:pStyle w:val="2"/>
        <w:rPr>
          <w:lang w:eastAsia="zh-CN"/>
        </w:rPr>
      </w:pPr>
      <w:r w:rsidRPr="009B2E56">
        <w:rPr>
          <w:lang w:eastAsia="zh-CN"/>
        </w:rPr>
        <w:t xml:space="preserve">Enhancements to </w:t>
      </w:r>
      <w:bookmarkStart w:id="30" w:name="_Hlk110523753"/>
      <w:r w:rsidRPr="009B2E56">
        <w:rPr>
          <w:lang w:eastAsia="zh-CN"/>
        </w:rPr>
        <w:t>Rel-17</w:t>
      </w:r>
      <w:bookmarkEnd w:id="30"/>
      <w:r w:rsidRPr="009B2E56">
        <w:rPr>
          <w:lang w:eastAsia="zh-CN"/>
        </w:rPr>
        <w:t xml:space="preserve"> PDCCH monitoring adaptation</w:t>
      </w:r>
    </w:p>
    <w:p w14:paraId="72EB6D72" w14:textId="391C109E" w:rsidR="0033667C" w:rsidRPr="003D0513" w:rsidRDefault="0033667C" w:rsidP="0033667C">
      <w:pPr>
        <w:pStyle w:val="3"/>
        <w:rPr>
          <w:lang w:eastAsia="zh-CN"/>
        </w:rPr>
      </w:pPr>
      <w:r w:rsidRPr="0033667C">
        <w:rPr>
          <w:lang w:eastAsia="zh-CN"/>
        </w:rPr>
        <w:t>Enhancements on PDCCH skipping durations for maximizing UE sleep duration</w:t>
      </w:r>
    </w:p>
    <w:p w14:paraId="5D0C46DC" w14:textId="5E130244" w:rsidR="000C625D" w:rsidRPr="0023369E" w:rsidRDefault="000866B3" w:rsidP="000866B3">
      <w:pPr>
        <w:spacing w:before="120" w:line="276" w:lineRule="auto"/>
        <w:rPr>
          <w:lang w:eastAsia="zh-CN"/>
        </w:rPr>
      </w:pPr>
      <w:r>
        <w:rPr>
          <w:rFonts w:hint="eastAsia"/>
          <w:lang w:eastAsia="zh-CN"/>
        </w:rPr>
        <w:t>D</w:t>
      </w:r>
      <w:r>
        <w:rPr>
          <w:lang w:eastAsia="zh-CN"/>
        </w:rPr>
        <w:t xml:space="preserve">ue to the variable frame size and jitter, </w:t>
      </w:r>
      <w:r w:rsidR="000C625D">
        <w:rPr>
          <w:lang w:eastAsia="zh-CN"/>
        </w:rPr>
        <w:t xml:space="preserve">the </w:t>
      </w:r>
      <w:r w:rsidR="000C625D" w:rsidRPr="000C625D">
        <w:rPr>
          <w:lang w:eastAsia="zh-CN"/>
        </w:rPr>
        <w:t>idle</w:t>
      </w:r>
      <w:r w:rsidR="000C625D">
        <w:rPr>
          <w:lang w:eastAsia="zh-CN"/>
        </w:rPr>
        <w:t xml:space="preserve"> time between the completion of a</w:t>
      </w:r>
      <w:r w:rsidR="00F87B96">
        <w:rPr>
          <w:lang w:eastAsia="zh-CN"/>
        </w:rPr>
        <w:t>n</w:t>
      </w:r>
      <w:r w:rsidR="000C625D">
        <w:rPr>
          <w:lang w:eastAsia="zh-CN"/>
        </w:rPr>
        <w:t xml:space="preserve"> XR frame and the arrival of the next frame</w:t>
      </w:r>
      <w:r w:rsidR="0023369E">
        <w:rPr>
          <w:lang w:eastAsia="zh-CN"/>
        </w:rPr>
        <w:t xml:space="preserve"> is wildly ranged. </w:t>
      </w:r>
      <w:r w:rsidR="009C04C6">
        <w:rPr>
          <w:lang w:eastAsia="zh-CN"/>
        </w:rPr>
        <w:t>To show this, l</w:t>
      </w:r>
      <w:r w:rsidR="00F87B96">
        <w:rPr>
          <w:lang w:eastAsia="zh-CN"/>
        </w:rPr>
        <w:t>et’s d</w:t>
      </w:r>
      <w:r w:rsidR="0023369E" w:rsidRPr="0023369E">
        <w:rPr>
          <w:lang w:eastAsia="zh-CN"/>
        </w:rPr>
        <w:t xml:space="preserve">enote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suc</m:t>
            </m:r>
          </m:sub>
        </m:sSub>
        <m:r>
          <w:rPr>
            <w:rFonts w:ascii="Cambria Math" w:hAnsi="Cambria Math"/>
            <w:lang w:eastAsia="zh-CN"/>
          </w:rPr>
          <m:t>(i)</m:t>
        </m:r>
      </m:oMath>
      <w:r w:rsidR="0023369E" w:rsidRPr="0023369E">
        <w:rPr>
          <w:lang w:eastAsia="zh-CN"/>
        </w:rPr>
        <w:t xml:space="preserve">  as the time that i-th frame has been successfully delivered</w:t>
      </w:r>
      <w:r w:rsidR="0023369E">
        <w:rPr>
          <w:lang w:eastAsia="zh-CN"/>
        </w:rPr>
        <w:t>, an</w:t>
      </w:r>
      <w:r w:rsidR="0023369E" w:rsidRPr="00A26DD2">
        <w:rPr>
          <w:lang w:eastAsia="zh-CN"/>
        </w:rPr>
        <w:t xml:space="preserve">d </w:t>
      </w:r>
      <w:r w:rsidR="001A63D4">
        <w:rPr>
          <w:lang w:eastAsia="zh-CN"/>
        </w:rPr>
        <w:t>d</w:t>
      </w:r>
      <w:r w:rsidR="0023369E" w:rsidRPr="00A26DD2">
        <w:rPr>
          <w:lang w:eastAsia="zh-CN"/>
        </w:rPr>
        <w:t xml:space="preserve">enote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sidR="0023369E" w:rsidRPr="003D56D2">
        <w:rPr>
          <w:rFonts w:ascii="Cambria Math" w:hAnsi="Cambria Math" w:cs="Cambria Math"/>
          <w:lang w:eastAsia="zh-CN"/>
        </w:rPr>
        <w:t xml:space="preserve"> </w:t>
      </w:r>
      <w:r w:rsidR="0023369E" w:rsidRPr="0023369E">
        <w:rPr>
          <w:lang w:eastAsia="zh-CN"/>
        </w:rPr>
        <w:t xml:space="preserve"> as the earliest possible arrival (i.e. the left boundary of the jitter range) of i-th frame. </w:t>
      </w:r>
      <w:r w:rsidR="002E0DDD">
        <w:rPr>
          <w:lang w:eastAsia="zh-CN"/>
        </w:rPr>
        <w:t xml:space="preserve">Then, let’s </w:t>
      </w:r>
      <w:r w:rsidR="006A2C5C">
        <w:rPr>
          <w:lang w:eastAsia="zh-CN"/>
        </w:rPr>
        <w:t xml:space="preserve">further </w:t>
      </w:r>
      <w:r w:rsidR="002E0DDD">
        <w:rPr>
          <w:lang w:eastAsia="zh-CN"/>
        </w:rPr>
        <w:t>define t</w:t>
      </w:r>
      <w:r w:rsidR="0023369E" w:rsidRPr="0023369E">
        <w:rPr>
          <w:lang w:eastAsia="zh-CN"/>
        </w:rPr>
        <w:t xml:space="preserve">he idle time </w:t>
      </w:r>
      <m:oMath>
        <m:r>
          <m:rPr>
            <m:sty m:val="p"/>
          </m:rPr>
          <w:rPr>
            <w:rFonts w:ascii="Cambria Math" w:hAnsi="Cambria Math"/>
            <w:lang w:eastAsia="zh-CN"/>
          </w:rPr>
          <m:t>∆T(</m:t>
        </m:r>
        <m:r>
          <w:rPr>
            <w:rFonts w:ascii="Cambria Math" w:hAnsi="Cambria Math"/>
            <w:lang w:eastAsia="zh-CN"/>
          </w:rPr>
          <m:t>i</m:t>
        </m:r>
        <m:r>
          <m:rPr>
            <m:sty m:val="p"/>
          </m:rPr>
          <w:rPr>
            <w:rFonts w:ascii="Cambria Math" w:hAnsi="Cambria Math"/>
            <w:lang w:eastAsia="zh-CN"/>
          </w:rPr>
          <m:t>)</m:t>
        </m:r>
      </m:oMath>
      <w:r w:rsidR="0023369E" w:rsidRPr="0023369E">
        <w:rPr>
          <w:lang w:eastAsia="zh-CN"/>
        </w:rPr>
        <w:t xml:space="preserve"> as </w:t>
      </w:r>
    </w:p>
    <w:p w14:paraId="5D3837E2" w14:textId="35DCB4D9" w:rsidR="0023369E" w:rsidRPr="00020A28" w:rsidRDefault="0023369E" w:rsidP="00020A28">
      <w:pPr>
        <w:autoSpaceDE/>
        <w:autoSpaceDN/>
        <w:adjustRightInd/>
        <w:snapToGrid/>
        <w:spacing w:after="0"/>
        <w:jc w:val="center"/>
        <w:textAlignment w:val="baseline"/>
        <w:rPr>
          <w:rFonts w:ascii="宋体" w:eastAsiaTheme="minorEastAsia" w:hAnsi="宋体" w:cs="宋体"/>
          <w:color w:val="000000" w:themeColor="text1"/>
          <w:lang w:eastAsia="zh-CN"/>
        </w:rPr>
      </w:pPr>
      <m:oMath>
        <m:r>
          <w:rPr>
            <w:rFonts w:ascii="Cambria Math" w:eastAsia="Cambria Math" w:hAnsi="Cambria Math" w:cstheme="minorBidi"/>
            <w:color w:val="000000" w:themeColor="text1"/>
            <w:kern w:val="24"/>
            <w:lang w:eastAsia="zh-CN"/>
          </w:rPr>
          <m:t>∆T(i)=</m:t>
        </m:r>
      </m:oMath>
      <w:r w:rsidRPr="00020A28">
        <w:rPr>
          <w:rFonts w:ascii="Calibri" w:eastAsia="Cambria Math" w:hAnsi="Calibri" w:cstheme="minorBidi"/>
          <w:color w:val="000000" w:themeColor="text1"/>
          <w:kern w:val="24"/>
          <w:lang w:eastAsia="zh-CN"/>
        </w:rPr>
        <w:t xml:space="preserve"> </w:t>
      </w:r>
      <m:oMath>
        <m:sSub>
          <m:sSubPr>
            <m:ctrlPr>
              <w:rPr>
                <w:rFonts w:ascii="Cambria Math" w:hAnsi="Cambria Math" w:cstheme="minorBidi"/>
                <w:i/>
                <w:iCs/>
                <w:color w:val="000000" w:themeColor="text1"/>
                <w:kern w:val="24"/>
                <w:lang w:eastAsia="zh-CN"/>
              </w:rPr>
            </m:ctrlPr>
          </m:sSubPr>
          <m:e>
            <m:r>
              <w:rPr>
                <w:rFonts w:ascii="Cambria Math" w:hAnsi="Cambria Math" w:cstheme="minorBidi"/>
                <w:color w:val="000000" w:themeColor="text1"/>
                <w:kern w:val="24"/>
                <w:lang w:eastAsia="zh-CN"/>
              </w:rPr>
              <m:t>T</m:t>
            </m:r>
          </m:e>
          <m:sub>
            <m:r>
              <w:rPr>
                <w:rFonts w:ascii="Cambria Math" w:hAnsi="Cambria Math" w:cstheme="minorBidi"/>
                <w:color w:val="000000" w:themeColor="text1"/>
                <w:kern w:val="24"/>
                <w:lang w:eastAsia="zh-CN"/>
              </w:rPr>
              <m:t>arr</m:t>
            </m:r>
          </m:sub>
        </m:sSub>
        <m:r>
          <w:rPr>
            <w:rFonts w:ascii="Cambria Math" w:hAnsi="Cambria Math" w:cstheme="minorBidi"/>
            <w:color w:val="000000" w:themeColor="text1"/>
            <w:kern w:val="24"/>
            <w:lang w:eastAsia="zh-CN"/>
          </w:rPr>
          <m:t>(i+1)</m:t>
        </m:r>
      </m:oMath>
      <w:r w:rsidRPr="00020A28">
        <w:rPr>
          <w:rFonts w:ascii="Calibri" w:eastAsia="Cambria Math" w:hAnsi="Calibri" w:cstheme="minorBidi"/>
          <w:color w:val="000000" w:themeColor="text1"/>
          <w:kern w:val="24"/>
          <w:lang w:eastAsia="zh-CN"/>
        </w:rPr>
        <w:t xml:space="preserve"> - </w:t>
      </w:r>
      <m:oMath>
        <m:sSub>
          <m:sSubPr>
            <m:ctrlPr>
              <w:rPr>
                <w:rFonts w:ascii="Cambria Math" w:hAnsi="Cambria Math" w:cstheme="minorBidi"/>
                <w:i/>
                <w:iCs/>
                <w:color w:val="000000" w:themeColor="text1"/>
                <w:kern w:val="24"/>
                <w:lang w:eastAsia="zh-CN"/>
              </w:rPr>
            </m:ctrlPr>
          </m:sSubPr>
          <m:e>
            <m:r>
              <w:rPr>
                <w:rFonts w:ascii="Cambria Math" w:hAnsi="Cambria Math" w:cstheme="minorBidi"/>
                <w:color w:val="000000" w:themeColor="text1"/>
                <w:kern w:val="24"/>
                <w:lang w:eastAsia="zh-CN"/>
              </w:rPr>
              <m:t>T</m:t>
            </m:r>
          </m:e>
          <m:sub>
            <m:r>
              <w:rPr>
                <w:rFonts w:ascii="Cambria Math" w:hAnsi="Cambria Math" w:cstheme="minorBidi"/>
                <w:color w:val="000000" w:themeColor="text1"/>
                <w:kern w:val="24"/>
                <w:lang w:eastAsia="zh-CN"/>
              </w:rPr>
              <m:t>suc</m:t>
            </m:r>
          </m:sub>
        </m:sSub>
        <m:d>
          <m:dPr>
            <m:ctrlPr>
              <w:rPr>
                <w:rFonts w:ascii="Cambria Math" w:hAnsi="Cambria Math" w:cstheme="minorBidi"/>
                <w:i/>
                <w:color w:val="000000" w:themeColor="text1"/>
                <w:kern w:val="24"/>
                <w:lang w:eastAsia="zh-CN"/>
              </w:rPr>
            </m:ctrlPr>
          </m:dPr>
          <m:e>
            <m:r>
              <w:rPr>
                <w:rFonts w:ascii="Cambria Math" w:hAnsi="Cambria Math" w:cstheme="minorBidi"/>
                <w:color w:val="000000" w:themeColor="text1"/>
                <w:kern w:val="24"/>
                <w:lang w:eastAsia="zh-CN"/>
              </w:rPr>
              <m:t>i</m:t>
            </m:r>
          </m:e>
        </m:d>
      </m:oMath>
      <w:r w:rsidRPr="00020A28">
        <w:rPr>
          <w:rFonts w:ascii="Calibri" w:eastAsiaTheme="minorEastAsia" w:hAnsi="Calibri" w:cstheme="minorBidi"/>
          <w:iCs/>
          <w:color w:val="000000" w:themeColor="text1"/>
          <w:kern w:val="24"/>
          <w:lang w:eastAsia="zh-CN"/>
        </w:rPr>
        <w:t>.</w:t>
      </w:r>
    </w:p>
    <w:p w14:paraId="572A1D04" w14:textId="74AA339E" w:rsidR="000866B3" w:rsidRDefault="000866B3" w:rsidP="000866B3">
      <w:pPr>
        <w:spacing w:before="120" w:line="276" w:lineRule="auto"/>
        <w:rPr>
          <w:lang w:eastAsia="zh-CN"/>
        </w:rPr>
      </w:pPr>
      <w:r w:rsidRPr="00A26DD2">
        <w:rPr>
          <w:lang w:eastAsia="zh-CN"/>
        </w:rPr>
        <w:fldChar w:fldCharType="begin"/>
      </w:r>
      <w:r w:rsidRPr="0023369E">
        <w:rPr>
          <w:lang w:eastAsia="zh-CN"/>
        </w:rPr>
        <w:instrText xml:space="preserve"> REF _Ref110273674 \h </w:instrText>
      </w:r>
      <w:r w:rsidR="0023369E">
        <w:rPr>
          <w:lang w:eastAsia="zh-CN"/>
        </w:rPr>
        <w:instrText xml:space="preserve"> \* MERGEFORMAT </w:instrText>
      </w:r>
      <w:r w:rsidRPr="00A26DD2">
        <w:rPr>
          <w:lang w:eastAsia="zh-CN"/>
        </w:rPr>
      </w:r>
      <w:r w:rsidRPr="00A26DD2">
        <w:rPr>
          <w:lang w:eastAsia="zh-CN"/>
        </w:rPr>
        <w:fldChar w:fldCharType="separate"/>
      </w:r>
      <w:r w:rsidR="00D520ED" w:rsidRPr="00694902">
        <w:t xml:space="preserve">Figure </w:t>
      </w:r>
      <w:r w:rsidR="00D520ED">
        <w:rPr>
          <w:noProof/>
        </w:rPr>
        <w:t>4</w:t>
      </w:r>
      <w:r w:rsidRPr="00A26DD2">
        <w:rPr>
          <w:lang w:eastAsia="zh-CN"/>
        </w:rPr>
        <w:fldChar w:fldCharType="end"/>
      </w:r>
      <w:r w:rsidR="0023369E" w:rsidRPr="00A26DD2">
        <w:rPr>
          <w:lang w:eastAsia="zh-CN"/>
        </w:rPr>
        <w:t xml:space="preserve"> gives an </w:t>
      </w:r>
      <w:r w:rsidR="0023369E" w:rsidRPr="003D56D2">
        <w:rPr>
          <w:lang w:eastAsia="zh-CN"/>
        </w:rPr>
        <w:t xml:space="preserve">illustration of </w:t>
      </w:r>
      <m:oMath>
        <m:r>
          <w:rPr>
            <w:rFonts w:ascii="Cambria Math" w:eastAsia="Cambria Math" w:hAnsi="Cambria Math" w:cstheme="minorBidi"/>
            <w:color w:val="000000" w:themeColor="text1"/>
            <w:kern w:val="24"/>
            <w:lang w:eastAsia="zh-CN"/>
          </w:rPr>
          <m:t>∆T(i)</m:t>
        </m:r>
      </m:oMath>
      <w:r w:rsidRPr="0023369E">
        <w:rPr>
          <w:lang w:eastAsia="zh-CN"/>
        </w:rPr>
        <w:t xml:space="preserve">. </w:t>
      </w:r>
      <w:r w:rsidR="009C6F28">
        <w:rPr>
          <w:lang w:eastAsia="zh-CN"/>
        </w:rPr>
        <w:t xml:space="preserve">A statistical analysis of the value </w:t>
      </w:r>
      <m:oMath>
        <m:r>
          <w:rPr>
            <w:rFonts w:ascii="Cambria Math" w:eastAsia="Cambria Math" w:hAnsi="Cambria Math" w:cstheme="minorBidi"/>
            <w:color w:val="000000" w:themeColor="text1"/>
            <w:kern w:val="24"/>
            <w:lang w:eastAsia="zh-CN"/>
          </w:rPr>
          <m:t>∆T(i)</m:t>
        </m:r>
      </m:oMath>
      <w:r w:rsidR="009C6F28">
        <w:rPr>
          <w:rFonts w:hint="eastAsia"/>
          <w:iCs/>
          <w:color w:val="000000" w:themeColor="text1"/>
          <w:kern w:val="24"/>
          <w:lang w:eastAsia="zh-CN"/>
        </w:rPr>
        <w:t xml:space="preserve"> </w:t>
      </w:r>
      <w:r w:rsidR="009C6F28">
        <w:rPr>
          <w:rFonts w:hint="eastAsia"/>
          <w:lang w:eastAsia="zh-CN"/>
        </w:rPr>
        <w:t>i</w:t>
      </w:r>
      <w:r w:rsidR="009C6F28">
        <w:rPr>
          <w:lang w:eastAsia="zh-CN"/>
        </w:rPr>
        <w:t xml:space="preserve">s given in </w:t>
      </w:r>
      <w:r w:rsidR="009C6F28">
        <w:rPr>
          <w:lang w:eastAsia="zh-CN"/>
        </w:rPr>
        <w:fldChar w:fldCharType="begin"/>
      </w:r>
      <w:r w:rsidR="009C6F28">
        <w:rPr>
          <w:lang w:eastAsia="zh-CN"/>
        </w:rPr>
        <w:instrText xml:space="preserve"> REF _Ref109754282 \h </w:instrText>
      </w:r>
      <w:r w:rsidR="009C6F28">
        <w:rPr>
          <w:lang w:eastAsia="zh-CN"/>
        </w:rPr>
      </w:r>
      <w:r w:rsidR="009C6F28">
        <w:rPr>
          <w:lang w:eastAsia="zh-CN"/>
        </w:rPr>
        <w:fldChar w:fldCharType="separate"/>
      </w:r>
      <w:r w:rsidR="00D520ED">
        <w:t xml:space="preserve">Figure </w:t>
      </w:r>
      <w:r w:rsidR="00D520ED">
        <w:rPr>
          <w:noProof/>
        </w:rPr>
        <w:t>5</w:t>
      </w:r>
      <w:r w:rsidR="009C6F28">
        <w:rPr>
          <w:lang w:eastAsia="zh-CN"/>
        </w:rPr>
        <w:fldChar w:fldCharType="end"/>
      </w:r>
      <w:r w:rsidR="009C6F28">
        <w:rPr>
          <w:lang w:eastAsia="zh-CN"/>
        </w:rPr>
        <w:t>, where a high load case in Dense Urban MU-MIMO scenario is considered</w:t>
      </w:r>
      <w:r w:rsidR="00B239E5">
        <w:rPr>
          <w:lang w:eastAsia="zh-CN"/>
        </w:rPr>
        <w:t xml:space="preserve"> with </w:t>
      </w:r>
      <w:r w:rsidR="008C16BD">
        <w:rPr>
          <w:lang w:eastAsia="zh-CN"/>
        </w:rPr>
        <w:t xml:space="preserve">SCS = 30 KHz </w:t>
      </w:r>
      <w:r w:rsidR="00B239E5">
        <w:rPr>
          <w:lang w:eastAsia="zh-CN"/>
        </w:rPr>
        <w:t xml:space="preserve">and </w:t>
      </w:r>
      <w:r w:rsidR="002842CD">
        <w:rPr>
          <w:lang w:eastAsia="zh-CN"/>
        </w:rPr>
        <w:t>60</w:t>
      </w:r>
      <w:r w:rsidR="00694902">
        <w:rPr>
          <w:lang w:eastAsia="zh-CN"/>
        </w:rPr>
        <w:t xml:space="preserve"> FPS</w:t>
      </w:r>
      <w:r w:rsidR="00B239E5">
        <w:rPr>
          <w:lang w:eastAsia="zh-CN"/>
        </w:rPr>
        <w:t xml:space="preserve">, </w:t>
      </w:r>
      <w:r w:rsidR="006C4708">
        <w:rPr>
          <w:lang w:eastAsia="zh-CN"/>
        </w:rPr>
        <w:t>and other</w:t>
      </w:r>
      <w:r w:rsidR="00B239E5">
        <w:rPr>
          <w:lang w:eastAsia="zh-CN"/>
        </w:rPr>
        <w:t xml:space="preserve"> simulation assumption is given in Appendix A</w:t>
      </w:r>
      <w:r w:rsidRPr="0023369E">
        <w:rPr>
          <w:lang w:eastAsia="zh-CN"/>
        </w:rPr>
        <w:t xml:space="preserve">. It is observed that the </w:t>
      </w:r>
      <m:oMath>
        <m:r>
          <m:rPr>
            <m:sty m:val="p"/>
          </m:rPr>
          <w:rPr>
            <w:rFonts w:ascii="Cambria Math" w:hAnsi="Cambria Math"/>
            <w:lang w:eastAsia="zh-CN"/>
          </w:rPr>
          <m:t xml:space="preserve">∆T </m:t>
        </m:r>
      </m:oMath>
      <w:r w:rsidRPr="0023369E">
        <w:rPr>
          <w:lang w:eastAsia="zh-CN"/>
        </w:rPr>
        <w:t xml:space="preserve">is </w:t>
      </w:r>
      <w:r w:rsidR="009C6F28">
        <w:rPr>
          <w:lang w:eastAsia="zh-CN"/>
        </w:rPr>
        <w:t xml:space="preserve">ranged </w:t>
      </w:r>
      <w:r w:rsidRPr="00A26DD2">
        <w:rPr>
          <w:lang w:eastAsia="zh-CN"/>
        </w:rPr>
        <w:t xml:space="preserve">from 4 slots to 29 slots. </w:t>
      </w:r>
    </w:p>
    <w:p w14:paraId="05A7F494" w14:textId="254447A3" w:rsidR="000866B3" w:rsidRDefault="006D7A41" w:rsidP="00020A28">
      <w:pPr>
        <w:spacing w:before="120" w:line="276" w:lineRule="auto"/>
        <w:jc w:val="center"/>
        <w:rPr>
          <w:lang w:eastAsia="zh-CN"/>
        </w:rPr>
      </w:pPr>
      <w:r>
        <w:rPr>
          <w:noProof/>
          <w:lang w:eastAsia="zh-CN"/>
        </w:rPr>
        <w:drawing>
          <wp:inline distT="0" distB="0" distL="0" distR="0" wp14:anchorId="0222ADD0" wp14:editId="4F76A903">
            <wp:extent cx="4063847" cy="2023926"/>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7923" cy="2025956"/>
                    </a:xfrm>
                    <a:prstGeom prst="rect">
                      <a:avLst/>
                    </a:prstGeom>
                    <a:noFill/>
                  </pic:spPr>
                </pic:pic>
              </a:graphicData>
            </a:graphic>
          </wp:inline>
        </w:drawing>
      </w:r>
    </w:p>
    <w:p w14:paraId="175E883E" w14:textId="14390CC5" w:rsidR="000866B3" w:rsidRPr="00694902" w:rsidRDefault="000866B3" w:rsidP="00020A28">
      <w:pPr>
        <w:pStyle w:val="a5"/>
        <w:rPr>
          <w:sz w:val="22"/>
          <w:szCs w:val="22"/>
          <w:lang w:eastAsia="zh-CN"/>
        </w:rPr>
      </w:pPr>
      <w:bookmarkStart w:id="31" w:name="_Ref110273674"/>
      <w:r w:rsidRPr="00694902">
        <w:rPr>
          <w:sz w:val="22"/>
          <w:szCs w:val="22"/>
        </w:rPr>
        <w:t xml:space="preserve">Figure </w:t>
      </w:r>
      <w:r w:rsidR="00B239E5" w:rsidRPr="00694902">
        <w:rPr>
          <w:noProof/>
          <w:sz w:val="22"/>
          <w:szCs w:val="22"/>
        </w:rPr>
        <w:fldChar w:fldCharType="begin"/>
      </w:r>
      <w:r w:rsidR="00B239E5" w:rsidRPr="00694902">
        <w:rPr>
          <w:noProof/>
          <w:sz w:val="22"/>
          <w:szCs w:val="22"/>
        </w:rPr>
        <w:instrText xml:space="preserve"> SEQ Figure \* ARABIC </w:instrText>
      </w:r>
      <w:r w:rsidR="00B239E5" w:rsidRPr="00694902">
        <w:rPr>
          <w:noProof/>
          <w:sz w:val="22"/>
          <w:szCs w:val="22"/>
        </w:rPr>
        <w:fldChar w:fldCharType="separate"/>
      </w:r>
      <w:r w:rsidR="00D520ED">
        <w:rPr>
          <w:noProof/>
          <w:sz w:val="22"/>
          <w:szCs w:val="22"/>
        </w:rPr>
        <w:t>4</w:t>
      </w:r>
      <w:r w:rsidR="00B239E5" w:rsidRPr="00694902">
        <w:rPr>
          <w:noProof/>
          <w:sz w:val="22"/>
          <w:szCs w:val="22"/>
        </w:rPr>
        <w:fldChar w:fldCharType="end"/>
      </w:r>
      <w:bookmarkEnd w:id="31"/>
      <w:r w:rsidRPr="00694902">
        <w:rPr>
          <w:sz w:val="22"/>
          <w:szCs w:val="22"/>
        </w:rPr>
        <w:t xml:space="preserve"> Illustration of time interval </w:t>
      </w:r>
      <m:oMath>
        <m:r>
          <m:rPr>
            <m:sty m:val="b"/>
          </m:rPr>
          <w:rPr>
            <w:rFonts w:ascii="Cambria Math" w:hAnsi="Cambria Math"/>
            <w:sz w:val="22"/>
            <w:szCs w:val="22"/>
            <w:lang w:eastAsia="zh-CN"/>
          </w:rPr>
          <m:t>∆T</m:t>
        </m:r>
      </m:oMath>
    </w:p>
    <w:p w14:paraId="209D6806" w14:textId="0D501753" w:rsidR="000866B3" w:rsidRDefault="00694902" w:rsidP="000866B3">
      <w:pPr>
        <w:jc w:val="center"/>
        <w:rPr>
          <w:lang w:eastAsia="zh-CN"/>
        </w:rPr>
      </w:pPr>
      <w:r>
        <w:rPr>
          <w:noProof/>
          <w:lang w:eastAsia="zh-CN"/>
        </w:rPr>
        <w:drawing>
          <wp:inline distT="0" distB="0" distL="0" distR="0" wp14:anchorId="7AA8E765" wp14:editId="3CC216F6">
            <wp:extent cx="3301740" cy="250491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1740" cy="2504918"/>
                    </a:xfrm>
                    <a:prstGeom prst="rect">
                      <a:avLst/>
                    </a:prstGeom>
                    <a:noFill/>
                  </pic:spPr>
                </pic:pic>
              </a:graphicData>
            </a:graphic>
          </wp:inline>
        </w:drawing>
      </w:r>
    </w:p>
    <w:p w14:paraId="51AC7C2E" w14:textId="68A6DADC" w:rsidR="000866B3" w:rsidRPr="002702A4" w:rsidRDefault="000866B3" w:rsidP="000866B3">
      <w:pPr>
        <w:pStyle w:val="a5"/>
        <w:rPr>
          <w:lang w:eastAsia="zh-CN"/>
        </w:rPr>
      </w:pPr>
      <w:bookmarkStart w:id="32" w:name="_Ref109754282"/>
      <w:r>
        <w:t xml:space="preserve">Figure </w:t>
      </w:r>
      <w:r>
        <w:rPr>
          <w:noProof/>
        </w:rPr>
        <w:fldChar w:fldCharType="begin"/>
      </w:r>
      <w:r>
        <w:rPr>
          <w:noProof/>
        </w:rPr>
        <w:instrText xml:space="preserve"> SEQ Figure \* ARABIC </w:instrText>
      </w:r>
      <w:r>
        <w:rPr>
          <w:noProof/>
        </w:rPr>
        <w:fldChar w:fldCharType="separate"/>
      </w:r>
      <w:r w:rsidR="00D520ED">
        <w:rPr>
          <w:noProof/>
        </w:rPr>
        <w:t>5</w:t>
      </w:r>
      <w:r>
        <w:rPr>
          <w:noProof/>
        </w:rPr>
        <w:fldChar w:fldCharType="end"/>
      </w:r>
      <w:bookmarkEnd w:id="32"/>
      <w:r>
        <w:t xml:space="preserve"> The CDF curve of </w:t>
      </w:r>
      <w:r>
        <w:rPr>
          <w:lang w:eastAsia="zh-CN"/>
        </w:rPr>
        <w:t>the t</w:t>
      </w:r>
      <w:r>
        <w:t xml:space="preserve">ime interval </w:t>
      </w:r>
      <m:oMath>
        <m:r>
          <m:rPr>
            <m:sty m:val="b"/>
          </m:rPr>
          <w:rPr>
            <w:rFonts w:ascii="Cambria Math" w:hAnsi="Cambria Math"/>
          </w:rPr>
          <m:t>∆T</m:t>
        </m:r>
      </m:oMath>
      <w:r>
        <w:t xml:space="preserve"> </w:t>
      </w:r>
      <w:r w:rsidRPr="005A2B6F">
        <w:t>in Dense Urban MU-MIMO case with 11 UEs per cell (high load case</w:t>
      </w:r>
      <w:r w:rsidR="00F702D0">
        <w:t>, capacity=11.5 UEs/cell</w:t>
      </w:r>
      <w:r w:rsidRPr="005A2B6F">
        <w:t>)</w:t>
      </w:r>
    </w:p>
    <w:p w14:paraId="138B6712" w14:textId="02F92D0D" w:rsidR="007C1DFC" w:rsidRDefault="009969A1" w:rsidP="00545CC5">
      <w:pPr>
        <w:spacing w:before="120" w:line="276" w:lineRule="auto"/>
        <w:rPr>
          <w:lang w:eastAsia="zh-CN"/>
        </w:rPr>
      </w:pPr>
      <w:r>
        <w:rPr>
          <w:lang w:eastAsia="zh-CN"/>
        </w:rPr>
        <w:t>I</w:t>
      </w:r>
      <w:r w:rsidR="009C6F28" w:rsidRPr="006A71B7">
        <w:rPr>
          <w:lang w:eastAsia="zh-CN"/>
        </w:rPr>
        <w:t>n legacy PDCCH skipping, gNB can conf</w:t>
      </w:r>
      <w:r w:rsidR="009C6F28">
        <w:rPr>
          <w:lang w:eastAsia="zh-CN"/>
        </w:rPr>
        <w:t>igure at most three skipping durations</w:t>
      </w:r>
      <w:r w:rsidR="007C1DFC">
        <w:rPr>
          <w:lang w:eastAsia="zh-CN"/>
        </w:rPr>
        <w:t xml:space="preserve">. Since the </w:t>
      </w:r>
      <w:r w:rsidR="00CC55FE" w:rsidRPr="0023369E">
        <w:rPr>
          <w:lang w:eastAsia="zh-CN"/>
        </w:rPr>
        <w:t xml:space="preserve">idle time </w:t>
      </w:r>
      <m:oMath>
        <m:r>
          <m:rPr>
            <m:sty m:val="p"/>
          </m:rPr>
          <w:rPr>
            <w:rFonts w:ascii="Cambria Math" w:hAnsi="Cambria Math"/>
            <w:lang w:eastAsia="zh-CN"/>
          </w:rPr>
          <m:t>∆T(</m:t>
        </m:r>
        <m:r>
          <w:rPr>
            <w:rFonts w:ascii="Cambria Math" w:hAnsi="Cambria Math"/>
            <w:lang w:eastAsia="zh-CN"/>
          </w:rPr>
          <m:t>i</m:t>
        </m:r>
        <m:r>
          <m:rPr>
            <m:sty m:val="p"/>
          </m:rPr>
          <w:rPr>
            <w:rFonts w:ascii="Cambria Math" w:hAnsi="Cambria Math"/>
            <w:lang w:eastAsia="zh-CN"/>
          </w:rPr>
          <m:t>)</m:t>
        </m:r>
      </m:oMath>
      <w:r w:rsidR="00BF1462">
        <w:rPr>
          <w:lang w:eastAsia="zh-CN"/>
        </w:rPr>
        <w:t xml:space="preserve"> has a wide range, e.g., range from 4 slots to 29 slots as shown in </w:t>
      </w:r>
      <w:r w:rsidR="001142C8">
        <w:rPr>
          <w:lang w:eastAsia="zh-CN"/>
        </w:rPr>
        <w:fldChar w:fldCharType="begin"/>
      </w:r>
      <w:r w:rsidR="001142C8">
        <w:rPr>
          <w:lang w:eastAsia="zh-CN"/>
        </w:rPr>
        <w:instrText xml:space="preserve"> REF _Ref109754282 \h </w:instrText>
      </w:r>
      <w:r w:rsidR="001142C8">
        <w:rPr>
          <w:lang w:eastAsia="zh-CN"/>
        </w:rPr>
      </w:r>
      <w:r w:rsidR="001142C8">
        <w:rPr>
          <w:lang w:eastAsia="zh-CN"/>
        </w:rPr>
        <w:fldChar w:fldCharType="separate"/>
      </w:r>
      <w:r w:rsidR="00D520ED">
        <w:t xml:space="preserve">Figure </w:t>
      </w:r>
      <w:r w:rsidR="00D520ED">
        <w:rPr>
          <w:noProof/>
        </w:rPr>
        <w:t>5</w:t>
      </w:r>
      <w:r w:rsidR="001142C8">
        <w:rPr>
          <w:lang w:eastAsia="zh-CN"/>
        </w:rPr>
        <w:fldChar w:fldCharType="end"/>
      </w:r>
      <w:r w:rsidR="001142C8">
        <w:rPr>
          <w:lang w:eastAsia="zh-CN"/>
        </w:rPr>
        <w:t>,</w:t>
      </w:r>
      <w:r w:rsidR="00762890">
        <w:rPr>
          <w:lang w:eastAsia="zh-CN"/>
        </w:rPr>
        <w:t xml:space="preserve"> three skipping durations</w:t>
      </w:r>
      <w:r w:rsidR="00603064">
        <w:rPr>
          <w:lang w:eastAsia="zh-CN"/>
        </w:rPr>
        <w:t xml:space="preserve"> as in legacy PDCCH skipping </w:t>
      </w:r>
      <w:r w:rsidR="007C6C83">
        <w:rPr>
          <w:lang w:eastAsia="zh-CN"/>
        </w:rPr>
        <w:t xml:space="preserve">is not enough, and simply adding more values still </w:t>
      </w:r>
      <w:r w:rsidR="00AD3DF9">
        <w:rPr>
          <w:lang w:eastAsia="zh-CN"/>
        </w:rPr>
        <w:t>cannot</w:t>
      </w:r>
      <w:r w:rsidR="007C6C83">
        <w:rPr>
          <w:lang w:eastAsia="zh-CN"/>
        </w:rPr>
        <w:t xml:space="preserve"> solve the issue completely and </w:t>
      </w:r>
      <w:r w:rsidR="00AD3DF9">
        <w:rPr>
          <w:lang w:eastAsia="zh-CN"/>
        </w:rPr>
        <w:t xml:space="preserve">may </w:t>
      </w:r>
      <w:r w:rsidR="00240BEF">
        <w:rPr>
          <w:lang w:eastAsia="zh-CN"/>
        </w:rPr>
        <w:t>cause</w:t>
      </w:r>
      <w:r w:rsidR="007C6C83">
        <w:rPr>
          <w:lang w:eastAsia="zh-CN"/>
        </w:rPr>
        <w:t xml:space="preserve"> extra signaling overhead.</w:t>
      </w:r>
    </w:p>
    <w:p w14:paraId="0E04BB82" w14:textId="7EDDD13B" w:rsidR="00694902" w:rsidRPr="00694902" w:rsidRDefault="00694902" w:rsidP="00694902">
      <w:pPr>
        <w:spacing w:before="120" w:line="276" w:lineRule="auto"/>
      </w:pPr>
      <w:r>
        <w:rPr>
          <w:lang w:eastAsia="zh-CN"/>
        </w:rPr>
        <w:t>Therefore, a flexible and adaptive PDCCH skipping duration can be further studied.</w:t>
      </w:r>
      <w:r>
        <w:rPr>
          <w:rFonts w:hint="eastAsia"/>
          <w:lang w:eastAsia="zh-CN"/>
        </w:rPr>
        <w:t xml:space="preserve"> F</w:t>
      </w:r>
      <w:r>
        <w:rPr>
          <w:lang w:eastAsia="zh-CN"/>
        </w:rPr>
        <w:t xml:space="preserve">or example, if </w:t>
      </w:r>
      <w:r w:rsidR="00D8773B">
        <w:rPr>
          <w:lang w:eastAsia="zh-CN"/>
        </w:rPr>
        <w:t>gNB/</w:t>
      </w:r>
      <w:r w:rsidR="00404C79">
        <w:rPr>
          <w:lang w:eastAsia="zh-CN"/>
        </w:rPr>
        <w:t>UE knows</w:t>
      </w:r>
      <w:r>
        <w:rPr>
          <w:lang w:eastAsia="zh-CN"/>
        </w:rPr>
        <w:t xml:space="preserve"> the periodicity of XR frame, a reference time to indicate when the XR service </w:t>
      </w:r>
      <w:r w:rsidR="00E254B7">
        <w:rPr>
          <w:lang w:eastAsia="zh-CN"/>
        </w:rPr>
        <w:t>arrives</w:t>
      </w:r>
      <w:r>
        <w:rPr>
          <w:lang w:eastAsia="zh-CN"/>
        </w:rPr>
        <w:t xml:space="preserve">, and the possible jitter range, then the </w:t>
      </w:r>
      <w:r w:rsidR="00D8773B">
        <w:rPr>
          <w:lang w:eastAsia="zh-CN"/>
        </w:rPr>
        <w:t>gNB/</w:t>
      </w:r>
      <w:r>
        <w:rPr>
          <w:lang w:eastAsia="zh-CN"/>
        </w:rPr>
        <w:t xml:space="preserve">UE can know </w:t>
      </w:r>
      <w:r w:rsidRPr="006A71B7">
        <w:rPr>
          <w:lang w:eastAsia="zh-CN"/>
        </w:rPr>
        <w:t>the earliest possible arrival</w:t>
      </w:r>
      <w:r>
        <w:rPr>
          <w:lang w:eastAsia="zh-CN"/>
        </w:rPr>
        <w:t xml:space="preserve"> of each frame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Pr>
          <w:rFonts w:hint="eastAsia"/>
          <w:iCs/>
          <w:lang w:eastAsia="zh-CN"/>
        </w:rPr>
        <w:t>.</w:t>
      </w:r>
      <w:r>
        <w:rPr>
          <w:iCs/>
          <w:lang w:eastAsia="zh-CN"/>
        </w:rPr>
        <w:t xml:space="preserve"> After completing the transmission of a frame, gNB can send an indication of PDCCH skipping. Upon receiving such indication, the UE stops PDCCH monitoring until the </w:t>
      </w:r>
      <w:r w:rsidRPr="006A71B7">
        <w:rPr>
          <w:lang w:eastAsia="zh-CN"/>
        </w:rPr>
        <w:t>earliest possible arrival</w:t>
      </w:r>
      <w:r>
        <w:rPr>
          <w:lang w:eastAsia="zh-CN"/>
        </w:rPr>
        <w:t xml:space="preserve"> of each frame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Pr>
          <w:lang w:eastAsia="zh-CN"/>
        </w:rPr>
        <w:t>. For example,</w:t>
      </w:r>
      <w:r>
        <w:rPr>
          <w:rFonts w:hint="eastAsia"/>
          <w:iCs/>
          <w:lang w:eastAsia="zh-CN"/>
        </w:rPr>
        <w:t xml:space="preserve"> </w:t>
      </w:r>
      <w:r>
        <w:rPr>
          <w:iCs/>
          <w:lang w:eastAsia="zh-CN"/>
        </w:rPr>
        <w:t xml:space="preserve">as shown in </w:t>
      </w:r>
      <w:r>
        <w:rPr>
          <w:lang w:eastAsia="zh-CN"/>
        </w:rPr>
        <w:fldChar w:fldCharType="begin"/>
      </w:r>
      <w:r>
        <w:rPr>
          <w:lang w:eastAsia="zh-CN"/>
        </w:rPr>
        <w:instrText xml:space="preserve"> REF _Ref109760882 \h  \* MERGEFORMAT </w:instrText>
      </w:r>
      <w:r>
        <w:rPr>
          <w:lang w:eastAsia="zh-CN"/>
        </w:rPr>
      </w:r>
      <w:r>
        <w:rPr>
          <w:lang w:eastAsia="zh-CN"/>
        </w:rPr>
        <w:fldChar w:fldCharType="separate"/>
      </w:r>
      <w:r w:rsidR="00D520ED">
        <w:rPr>
          <w:lang w:eastAsia="zh-CN"/>
        </w:rPr>
        <w:t>Figure 6</w:t>
      </w:r>
      <w:r>
        <w:rPr>
          <w:lang w:eastAsia="zh-CN"/>
        </w:rPr>
        <w:fldChar w:fldCharType="end"/>
      </w:r>
      <w:r>
        <w:rPr>
          <w:lang w:eastAsia="zh-CN"/>
        </w:rPr>
        <w:t xml:space="preserve">, </w:t>
      </w:r>
      <w:r w:rsidR="00E254B7">
        <w:rPr>
          <w:lang w:eastAsia="zh-CN"/>
        </w:rPr>
        <w:t>a</w:t>
      </w:r>
      <w:r w:rsidR="00B16046">
        <w:rPr>
          <w:lang w:eastAsia="zh-CN"/>
        </w:rPr>
        <w:t>fter</w:t>
      </w:r>
      <w:r>
        <w:rPr>
          <w:lang w:eastAsia="zh-CN"/>
        </w:rPr>
        <w:t xml:space="preserve"> finishing the delivery of Frame 0, the gNB </w:t>
      </w:r>
      <w:r w:rsidR="00B16046">
        <w:rPr>
          <w:lang w:eastAsia="zh-CN"/>
        </w:rPr>
        <w:t xml:space="preserve">can indicate the UE to </w:t>
      </w:r>
      <w:r w:rsidR="00896D0E">
        <w:rPr>
          <w:lang w:eastAsia="zh-CN"/>
        </w:rPr>
        <w:t>stop</w:t>
      </w:r>
      <w:r w:rsidR="00B16046" w:rsidRPr="00B16046">
        <w:t xml:space="preserve"> </w:t>
      </w:r>
      <w:r w:rsidR="00B16046" w:rsidRPr="00B16046">
        <w:rPr>
          <w:lang w:eastAsia="zh-CN"/>
        </w:rPr>
        <w:t>PDCCH monitoring</w:t>
      </w:r>
      <w:r>
        <w:rPr>
          <w:lang w:eastAsia="zh-CN"/>
        </w:rPr>
        <w:t xml:space="preserve"> </w:t>
      </w:r>
      <w:r w:rsidR="0072636F">
        <w:rPr>
          <w:lang w:eastAsia="zh-CN"/>
        </w:rPr>
        <w:t xml:space="preserve">from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suc</m:t>
            </m:r>
          </m:sub>
        </m:sSub>
        <m:d>
          <m:dPr>
            <m:ctrlPr>
              <w:rPr>
                <w:rFonts w:ascii="Cambria Math" w:hAnsi="Cambria Math"/>
                <w:i/>
                <w:lang w:eastAsia="zh-CN"/>
              </w:rPr>
            </m:ctrlPr>
          </m:dPr>
          <m:e>
            <m:r>
              <w:rPr>
                <w:rFonts w:ascii="Cambria Math" w:hAnsi="Cambria Math"/>
                <w:lang w:eastAsia="zh-CN"/>
              </w:rPr>
              <m:t>0</m:t>
            </m:r>
          </m:e>
        </m:d>
      </m:oMath>
      <w:r w:rsidR="00E254B7">
        <w:rPr>
          <w:rFonts w:hint="eastAsia"/>
          <w:lang w:eastAsia="zh-CN"/>
        </w:rPr>
        <w:t xml:space="preserve"> </w:t>
      </w:r>
      <w:r w:rsidR="005A0932">
        <w:rPr>
          <w:lang w:eastAsia="zh-CN"/>
        </w:rPr>
        <w:t xml:space="preserve"> until t</w:t>
      </w:r>
      <w:r w:rsidR="00E254B7" w:rsidRPr="006A71B7">
        <w:rPr>
          <w:lang w:eastAsia="zh-CN"/>
        </w:rPr>
        <w:t>he earliest possible arrival</w:t>
      </w:r>
      <w:r w:rsidR="00E254B7">
        <w:rPr>
          <w:lang w:eastAsia="zh-CN"/>
        </w:rPr>
        <w:t xml:space="preserve"> of </w:t>
      </w:r>
      <w:r w:rsidR="00896D0E">
        <w:rPr>
          <w:lang w:eastAsia="zh-CN"/>
        </w:rPr>
        <w:t>Frame 1, i.e.,</w:t>
      </w:r>
      <w:r w:rsidR="00E254B7">
        <w:rPr>
          <w:lang w:eastAsia="zh-CN"/>
        </w:rPr>
        <w:t xml:space="preserv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(1)</m:t>
        </m:r>
      </m:oMath>
      <w:r>
        <w:rPr>
          <w:rFonts w:hint="eastAsia"/>
          <w:lang w:eastAsia="zh-CN"/>
        </w:rPr>
        <w:t>.</w:t>
      </w:r>
      <w:r>
        <w:rPr>
          <w:lang w:eastAsia="zh-CN"/>
        </w:rPr>
        <w:t xml:space="preserve"> </w:t>
      </w:r>
    </w:p>
    <w:p w14:paraId="5BFCAF13" w14:textId="22AB9156" w:rsidR="000866B3" w:rsidRDefault="008C2368" w:rsidP="000866B3">
      <w:pPr>
        <w:jc w:val="center"/>
        <w:rPr>
          <w:i/>
          <w:lang w:eastAsia="zh-CN"/>
        </w:rPr>
      </w:pPr>
      <w:r>
        <w:rPr>
          <w:i/>
          <w:noProof/>
          <w:lang w:eastAsia="zh-CN"/>
        </w:rPr>
        <w:drawing>
          <wp:inline distT="0" distB="0" distL="0" distR="0" wp14:anchorId="404C7FB0" wp14:editId="5865391C">
            <wp:extent cx="5899951" cy="1957883"/>
            <wp:effectExtent l="0" t="0" r="571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2829" cy="1965475"/>
                    </a:xfrm>
                    <a:prstGeom prst="rect">
                      <a:avLst/>
                    </a:prstGeom>
                    <a:noFill/>
                  </pic:spPr>
                </pic:pic>
              </a:graphicData>
            </a:graphic>
          </wp:inline>
        </w:drawing>
      </w:r>
    </w:p>
    <w:p w14:paraId="1CC4717B" w14:textId="51457D68" w:rsidR="000866B3" w:rsidRPr="007E3FB6" w:rsidRDefault="000866B3" w:rsidP="00020A28">
      <w:pPr>
        <w:pStyle w:val="a5"/>
        <w:rPr>
          <w:lang w:eastAsia="zh-CN"/>
        </w:rPr>
      </w:pPr>
      <w:bookmarkStart w:id="33" w:name="_Ref109760882"/>
      <w:r>
        <w:t xml:space="preserve">Figure </w:t>
      </w:r>
      <w:r>
        <w:rPr>
          <w:b w:val="0"/>
          <w:bCs w:val="0"/>
          <w:noProof/>
        </w:rPr>
        <w:fldChar w:fldCharType="begin"/>
      </w:r>
      <w:r>
        <w:rPr>
          <w:noProof/>
        </w:rPr>
        <w:instrText xml:space="preserve"> SEQ Figure \* ARABIC </w:instrText>
      </w:r>
      <w:r>
        <w:rPr>
          <w:b w:val="0"/>
          <w:bCs w:val="0"/>
          <w:noProof/>
        </w:rPr>
        <w:fldChar w:fldCharType="separate"/>
      </w:r>
      <w:r w:rsidR="00D520ED">
        <w:rPr>
          <w:noProof/>
        </w:rPr>
        <w:t>6</w:t>
      </w:r>
      <w:r>
        <w:rPr>
          <w:b w:val="0"/>
          <w:bCs w:val="0"/>
          <w:noProof/>
        </w:rPr>
        <w:fldChar w:fldCharType="end"/>
      </w:r>
      <w:bookmarkEnd w:id="33"/>
      <w:r>
        <w:t xml:space="preserve"> Illustration of the flexible duration of PDCCH skipping</w:t>
      </w:r>
    </w:p>
    <w:p w14:paraId="3742426B" w14:textId="77777777" w:rsidR="000866B3" w:rsidRDefault="000866B3" w:rsidP="000866B3">
      <w:pPr>
        <w:jc w:val="left"/>
        <w:rPr>
          <w:b/>
          <w:u w:val="single"/>
          <w:lang w:eastAsia="zh-CN"/>
        </w:rPr>
      </w:pPr>
      <w:r w:rsidRPr="00225AC8">
        <w:rPr>
          <w:b/>
          <w:u w:val="single"/>
          <w:lang w:eastAsia="zh-CN"/>
        </w:rPr>
        <w:t>Simulation Results:</w:t>
      </w:r>
    </w:p>
    <w:p w14:paraId="427DDC7D" w14:textId="77777777" w:rsidR="009B5ED5" w:rsidRDefault="009B5ED5" w:rsidP="009B5ED5">
      <w:pPr>
        <w:spacing w:before="120" w:line="276" w:lineRule="auto"/>
        <w:rPr>
          <w:lang w:eastAsia="zh-CN"/>
        </w:rPr>
      </w:pPr>
      <w:r>
        <w:rPr>
          <w:lang w:eastAsia="zh-CN"/>
        </w:rPr>
        <w:t>In the following, we provide some evaluation results for the proposed scheme.</w:t>
      </w:r>
    </w:p>
    <w:p w14:paraId="718087EA" w14:textId="0AD197C0" w:rsidR="009B5ED5" w:rsidRDefault="009B5ED5" w:rsidP="009B5ED5">
      <w:pPr>
        <w:spacing w:before="120" w:line="276" w:lineRule="auto"/>
        <w:rPr>
          <w:lang w:eastAsia="zh-CN"/>
        </w:rPr>
      </w:pPr>
      <w:r>
        <w:rPr>
          <w:lang w:eastAsia="zh-CN"/>
        </w:rPr>
        <w:t>Besides the always-on scheme,</w:t>
      </w:r>
      <w:r w:rsidRPr="00225AC8">
        <w:rPr>
          <w:lang w:eastAsia="zh-CN"/>
        </w:rPr>
        <w:t xml:space="preserve"> </w:t>
      </w:r>
      <w:r>
        <w:rPr>
          <w:lang w:eastAsia="zh-CN"/>
        </w:rPr>
        <w:t xml:space="preserve">legacy PDCCH skipping schemes with three configured durations, </w:t>
      </w:r>
      <w:r>
        <w:rPr>
          <w:rFonts w:hint="eastAsia"/>
          <w:lang w:eastAsia="zh-CN"/>
        </w:rPr>
        <w:t>D1</w:t>
      </w:r>
      <w:r>
        <w:rPr>
          <w:lang w:eastAsia="zh-CN"/>
        </w:rPr>
        <w:t xml:space="preserve"> slots, D2 slots, D3 slots are also considered. After completion of each frame, gNB first computes </w:t>
      </w:r>
      <m:oMath>
        <m:r>
          <m:rPr>
            <m:sty m:val="p"/>
          </m:rPr>
          <w:rPr>
            <w:rFonts w:ascii="Cambria Math" w:hAnsi="Cambria Math"/>
            <w:lang w:eastAsia="zh-CN"/>
          </w:rPr>
          <m:t>∆T</m:t>
        </m:r>
      </m:oMath>
      <w:r>
        <w:rPr>
          <w:lang w:eastAsia="zh-CN"/>
        </w:rPr>
        <w:t xml:space="preserve"> and sends the indication of PDCCH skipping according to the following principle,</w:t>
      </w:r>
    </w:p>
    <w:p w14:paraId="6AEB1A69" w14:textId="25B74ADD" w:rsidR="009B5ED5" w:rsidRPr="007E3FB6" w:rsidRDefault="009B5ED5" w:rsidP="009B5ED5">
      <w:pPr>
        <w:pStyle w:val="af"/>
        <w:numPr>
          <w:ilvl w:val="0"/>
          <w:numId w:val="6"/>
        </w:numPr>
        <w:rPr>
          <w:sz w:val="22"/>
          <w:lang w:eastAsia="zh-CN"/>
        </w:rPr>
      </w:pPr>
      <w:r w:rsidRPr="007E3FB6">
        <w:rPr>
          <w:sz w:val="22"/>
          <w:lang w:eastAsia="zh-CN"/>
        </w:rPr>
        <w:t xml:space="preserve">not skip, if </w:t>
      </w:r>
      <m:oMath>
        <m:r>
          <w:rPr>
            <w:rFonts w:ascii="Cambria Math" w:eastAsia="Cambria Math" w:hAnsi="Cambria Math" w:cstheme="minorBidi"/>
            <w:color w:val="000000" w:themeColor="text1"/>
            <w:kern w:val="24"/>
            <w:sz w:val="22"/>
            <w:szCs w:val="22"/>
            <w:lang w:eastAsia="zh-CN"/>
          </w:rPr>
          <m:t>∆T</m:t>
        </m:r>
        <m:d>
          <m:dPr>
            <m:ctrlPr>
              <w:rPr>
                <w:rFonts w:ascii="Cambria Math" w:eastAsia="Cambria Math" w:hAnsi="Cambria Math" w:cstheme="minorBidi"/>
                <w:i/>
                <w:color w:val="000000" w:themeColor="text1"/>
                <w:kern w:val="24"/>
                <w:sz w:val="22"/>
                <w:szCs w:val="22"/>
                <w:lang w:eastAsia="zh-CN"/>
              </w:rPr>
            </m:ctrlPr>
          </m:dPr>
          <m:e>
            <m:r>
              <w:rPr>
                <w:rFonts w:ascii="Cambria Math" w:eastAsia="Cambria Math" w:hAnsi="Cambria Math" w:cstheme="minorBidi"/>
                <w:color w:val="000000" w:themeColor="text1"/>
                <w:kern w:val="24"/>
                <w:sz w:val="22"/>
                <w:szCs w:val="22"/>
                <w:lang w:eastAsia="zh-CN"/>
              </w:rPr>
              <m:t>i</m:t>
            </m:r>
          </m:e>
        </m:d>
        <m:r>
          <m:rPr>
            <m:sty m:val="p"/>
          </m:rPr>
          <w:rPr>
            <w:rFonts w:ascii="Cambria Math" w:hAnsi="Cambria Math"/>
            <w:sz w:val="22"/>
            <w:lang w:eastAsia="zh-CN"/>
          </w:rPr>
          <m:t>≤D1</m:t>
        </m:r>
      </m:oMath>
      <w:r w:rsidRPr="007E3FB6">
        <w:rPr>
          <w:sz w:val="22"/>
          <w:lang w:eastAsia="zh-CN"/>
        </w:rPr>
        <w:t xml:space="preserve"> slots,</w:t>
      </w:r>
    </w:p>
    <w:p w14:paraId="58611877" w14:textId="541A0763" w:rsidR="009B5ED5" w:rsidRPr="007E3FB6" w:rsidRDefault="009B5ED5" w:rsidP="009B5ED5">
      <w:pPr>
        <w:pStyle w:val="af"/>
        <w:numPr>
          <w:ilvl w:val="0"/>
          <w:numId w:val="6"/>
        </w:numPr>
        <w:rPr>
          <w:sz w:val="22"/>
          <w:lang w:eastAsia="zh-CN"/>
        </w:rPr>
      </w:pPr>
      <w:r w:rsidRPr="007E3FB6">
        <w:rPr>
          <w:sz w:val="22"/>
          <w:lang w:eastAsia="zh-CN"/>
        </w:rPr>
        <w:t xml:space="preserve">skip </w:t>
      </w:r>
      <w:r>
        <w:rPr>
          <w:sz w:val="22"/>
          <w:lang w:eastAsia="zh-CN"/>
        </w:rPr>
        <w:t>D1</w:t>
      </w:r>
      <w:r w:rsidRPr="007E3FB6">
        <w:rPr>
          <w:sz w:val="22"/>
          <w:lang w:eastAsia="zh-CN"/>
        </w:rPr>
        <w:t xml:space="preserve"> slots, if </w:t>
      </w:r>
      <m:oMath>
        <m:r>
          <m:rPr>
            <m:sty m:val="p"/>
          </m:rPr>
          <w:rPr>
            <w:rFonts w:ascii="Cambria Math" w:hAnsi="Cambria Math"/>
            <w:sz w:val="22"/>
            <w:lang w:eastAsia="zh-CN"/>
          </w:rPr>
          <m:t>D1 slots≤</m:t>
        </m:r>
        <m:r>
          <w:rPr>
            <w:rFonts w:ascii="Cambria Math" w:eastAsia="Cambria Math" w:hAnsi="Cambria Math" w:cstheme="minorBidi"/>
            <w:color w:val="000000" w:themeColor="text1"/>
            <w:kern w:val="24"/>
            <w:sz w:val="22"/>
            <w:szCs w:val="22"/>
            <w:lang w:eastAsia="zh-CN"/>
          </w:rPr>
          <m:t>∆T(i)</m:t>
        </m:r>
        <m:r>
          <m:rPr>
            <m:sty m:val="p"/>
          </m:rPr>
          <w:rPr>
            <w:rFonts w:ascii="Cambria Math" w:hAnsi="Cambria Math"/>
            <w:sz w:val="22"/>
            <w:lang w:eastAsia="zh-CN"/>
          </w:rPr>
          <m:t>&lt;D2</m:t>
        </m:r>
      </m:oMath>
      <w:r w:rsidRPr="007E3FB6">
        <w:rPr>
          <w:sz w:val="22"/>
          <w:lang w:eastAsia="zh-CN"/>
        </w:rPr>
        <w:t xml:space="preserve"> slots,</w:t>
      </w:r>
    </w:p>
    <w:p w14:paraId="1FF483D8" w14:textId="1E6FF87F" w:rsidR="009B5ED5" w:rsidRPr="007E3FB6" w:rsidRDefault="009B5ED5" w:rsidP="009B5ED5">
      <w:pPr>
        <w:pStyle w:val="af"/>
        <w:numPr>
          <w:ilvl w:val="0"/>
          <w:numId w:val="6"/>
        </w:numPr>
        <w:rPr>
          <w:sz w:val="22"/>
          <w:lang w:eastAsia="zh-CN"/>
        </w:rPr>
      </w:pPr>
      <w:r w:rsidRPr="007E3FB6">
        <w:rPr>
          <w:sz w:val="22"/>
          <w:lang w:eastAsia="zh-CN"/>
        </w:rPr>
        <w:t xml:space="preserve">skip </w:t>
      </w:r>
      <w:r>
        <w:rPr>
          <w:sz w:val="22"/>
          <w:lang w:eastAsia="zh-CN"/>
        </w:rPr>
        <w:t>D2</w:t>
      </w:r>
      <w:r w:rsidRPr="007E3FB6">
        <w:rPr>
          <w:sz w:val="22"/>
          <w:lang w:eastAsia="zh-CN"/>
        </w:rPr>
        <w:t xml:space="preserve"> slots, if </w:t>
      </w:r>
      <m:oMath>
        <m:r>
          <m:rPr>
            <m:sty m:val="p"/>
          </m:rPr>
          <w:rPr>
            <w:rFonts w:ascii="Cambria Math" w:hAnsi="Cambria Math"/>
            <w:sz w:val="22"/>
            <w:lang w:eastAsia="zh-CN"/>
          </w:rPr>
          <m:t>D2 slots≤</m:t>
        </m:r>
        <m:r>
          <w:rPr>
            <w:rFonts w:ascii="Cambria Math" w:eastAsia="Cambria Math" w:hAnsi="Cambria Math" w:cstheme="minorBidi"/>
            <w:color w:val="000000" w:themeColor="text1"/>
            <w:kern w:val="24"/>
            <w:sz w:val="22"/>
            <w:szCs w:val="22"/>
            <w:lang w:eastAsia="zh-CN"/>
          </w:rPr>
          <m:t>∆T(i)</m:t>
        </m:r>
        <m:r>
          <m:rPr>
            <m:sty m:val="p"/>
          </m:rPr>
          <w:rPr>
            <w:rFonts w:ascii="Cambria Math" w:hAnsi="Cambria Math"/>
            <w:sz w:val="22"/>
            <w:lang w:eastAsia="zh-CN"/>
          </w:rPr>
          <m:t>&lt;D3</m:t>
        </m:r>
      </m:oMath>
      <w:r w:rsidRPr="007E3FB6">
        <w:rPr>
          <w:sz w:val="22"/>
          <w:lang w:eastAsia="zh-CN"/>
        </w:rPr>
        <w:t xml:space="preserve"> slots,</w:t>
      </w:r>
    </w:p>
    <w:p w14:paraId="0272BD8E" w14:textId="44D64F8B" w:rsidR="009B5ED5" w:rsidRDefault="009B5ED5" w:rsidP="009B5ED5">
      <w:pPr>
        <w:pStyle w:val="af"/>
        <w:numPr>
          <w:ilvl w:val="0"/>
          <w:numId w:val="6"/>
        </w:numPr>
        <w:rPr>
          <w:sz w:val="22"/>
          <w:lang w:eastAsia="zh-CN"/>
        </w:rPr>
      </w:pPr>
      <w:r w:rsidRPr="007E3FB6">
        <w:rPr>
          <w:sz w:val="22"/>
          <w:lang w:eastAsia="zh-CN"/>
        </w:rPr>
        <w:t xml:space="preserve">skip </w:t>
      </w:r>
      <w:r>
        <w:rPr>
          <w:sz w:val="22"/>
          <w:lang w:eastAsia="zh-CN"/>
        </w:rPr>
        <w:t>D3</w:t>
      </w:r>
      <w:r w:rsidRPr="007E3FB6">
        <w:rPr>
          <w:sz w:val="22"/>
          <w:lang w:eastAsia="zh-CN"/>
        </w:rPr>
        <w:t xml:space="preserve"> slots, if </w:t>
      </w:r>
      <m:oMath>
        <m:r>
          <m:rPr>
            <m:sty m:val="p"/>
          </m:rPr>
          <w:rPr>
            <w:rFonts w:ascii="Cambria Math" w:hAnsi="Cambria Math"/>
            <w:sz w:val="22"/>
            <w:lang w:eastAsia="zh-CN"/>
          </w:rPr>
          <m:t>D3 slots≤</m:t>
        </m:r>
        <m:r>
          <w:rPr>
            <w:rFonts w:ascii="Cambria Math" w:eastAsia="Cambria Math" w:hAnsi="Cambria Math" w:cstheme="minorBidi"/>
            <w:color w:val="000000" w:themeColor="text1"/>
            <w:kern w:val="24"/>
            <w:sz w:val="22"/>
            <w:szCs w:val="22"/>
            <w:lang w:eastAsia="zh-CN"/>
          </w:rPr>
          <m:t>∆T(i)</m:t>
        </m:r>
      </m:oMath>
      <w:r w:rsidRPr="007E3FB6">
        <w:rPr>
          <w:sz w:val="22"/>
          <w:lang w:eastAsia="zh-CN"/>
        </w:rPr>
        <w:t>.</w:t>
      </w:r>
    </w:p>
    <w:p w14:paraId="24C79CD1" w14:textId="284A4219" w:rsidR="009B5ED5" w:rsidRDefault="009B5ED5" w:rsidP="00F05C25">
      <w:pPr>
        <w:spacing w:before="120" w:line="276" w:lineRule="auto"/>
        <w:rPr>
          <w:lang w:eastAsia="zh-CN"/>
        </w:rPr>
      </w:pPr>
      <w:r>
        <w:rPr>
          <w:rFonts w:hint="eastAsia"/>
          <w:lang w:eastAsia="zh-CN"/>
        </w:rPr>
        <w:t>H</w:t>
      </w:r>
      <w:r>
        <w:rPr>
          <w:lang w:eastAsia="zh-CN"/>
        </w:rPr>
        <w:t>ere, we consider two configurations of legacy PDCCH skipping. One is (D1=5, D2=10, D</w:t>
      </w:r>
      <w:r w:rsidR="00810EB2">
        <w:rPr>
          <w:lang w:eastAsia="zh-CN"/>
        </w:rPr>
        <w:t>3</w:t>
      </w:r>
      <w:r>
        <w:rPr>
          <w:lang w:eastAsia="zh-CN"/>
        </w:rPr>
        <w:t xml:space="preserve">=15), which is uniformly selected. </w:t>
      </w:r>
      <w:r w:rsidR="00AB317F">
        <w:rPr>
          <w:lang w:eastAsia="zh-CN"/>
        </w:rPr>
        <w:t>A</w:t>
      </w:r>
      <w:r>
        <w:rPr>
          <w:lang w:eastAsia="zh-CN"/>
        </w:rPr>
        <w:t>nother one is (D1=4, D2=16, D</w:t>
      </w:r>
      <w:r w:rsidR="00810EB2">
        <w:rPr>
          <w:lang w:eastAsia="zh-CN"/>
        </w:rPr>
        <w:t>3</w:t>
      </w:r>
      <w:r>
        <w:rPr>
          <w:lang w:eastAsia="zh-CN"/>
        </w:rPr>
        <w:t xml:space="preserve">=29), which are the minimum value, the median value and the maximum value in </w:t>
      </w:r>
      <w:r>
        <w:rPr>
          <w:lang w:eastAsia="zh-CN"/>
        </w:rPr>
        <w:fldChar w:fldCharType="begin"/>
      </w:r>
      <w:r>
        <w:rPr>
          <w:lang w:eastAsia="zh-CN"/>
        </w:rPr>
        <w:instrText xml:space="preserve"> REF _Ref109754282 \h </w:instrText>
      </w:r>
      <w:r w:rsidR="00F05C25">
        <w:rPr>
          <w:lang w:eastAsia="zh-CN"/>
        </w:rPr>
        <w:instrText xml:space="preserve"> \* MERGEFORMAT </w:instrText>
      </w:r>
      <w:r>
        <w:rPr>
          <w:lang w:eastAsia="zh-CN"/>
        </w:rPr>
      </w:r>
      <w:r>
        <w:rPr>
          <w:lang w:eastAsia="zh-CN"/>
        </w:rPr>
        <w:fldChar w:fldCharType="separate"/>
      </w:r>
      <w:r w:rsidR="00D520ED">
        <w:rPr>
          <w:lang w:eastAsia="zh-CN"/>
        </w:rPr>
        <w:t>Figure 5</w:t>
      </w:r>
      <w:r>
        <w:rPr>
          <w:lang w:eastAsia="zh-CN"/>
        </w:rPr>
        <w:fldChar w:fldCharType="end"/>
      </w:r>
      <w:r>
        <w:rPr>
          <w:lang w:eastAsia="zh-CN"/>
        </w:rPr>
        <w:t xml:space="preserve">, </w:t>
      </w:r>
      <w:r w:rsidR="00240BEF">
        <w:rPr>
          <w:lang w:eastAsia="zh-CN"/>
        </w:rPr>
        <w:t>respectively</w:t>
      </w:r>
      <w:r>
        <w:rPr>
          <w:lang w:eastAsia="zh-CN"/>
        </w:rPr>
        <w:t xml:space="preserve">. </w:t>
      </w:r>
      <w:r>
        <w:rPr>
          <w:lang w:eastAsia="zh-CN"/>
        </w:rPr>
        <w:fldChar w:fldCharType="begin"/>
      </w:r>
      <w:r>
        <w:rPr>
          <w:lang w:eastAsia="zh-CN"/>
        </w:rPr>
        <w:instrText xml:space="preserve"> </w:instrText>
      </w:r>
      <w:r>
        <w:rPr>
          <w:rFonts w:hint="eastAsia"/>
          <w:lang w:eastAsia="zh-CN"/>
        </w:rPr>
        <w:instrText>REF _Ref109757702 \h</w:instrText>
      </w:r>
      <w:r>
        <w:rPr>
          <w:lang w:eastAsia="zh-CN"/>
        </w:rPr>
        <w:instrText xml:space="preserve">  \* MERGEFORMAT </w:instrText>
      </w:r>
      <w:r>
        <w:rPr>
          <w:lang w:eastAsia="zh-CN"/>
        </w:rPr>
      </w:r>
      <w:r>
        <w:rPr>
          <w:lang w:eastAsia="zh-CN"/>
        </w:rPr>
        <w:fldChar w:fldCharType="separate"/>
      </w:r>
      <w:r w:rsidR="00D520ED">
        <w:rPr>
          <w:lang w:eastAsia="zh-CN"/>
        </w:rPr>
        <w:t>Table 2</w:t>
      </w:r>
      <w:r>
        <w:rPr>
          <w:lang w:eastAsia="zh-CN"/>
        </w:rPr>
        <w:fldChar w:fldCharType="end"/>
      </w:r>
      <w:r>
        <w:rPr>
          <w:lang w:eastAsia="zh-CN"/>
        </w:rPr>
        <w:t xml:space="preserve"> shows the comparison between the proposed PDCCH skipping with </w:t>
      </w:r>
      <w:r w:rsidR="009E399C">
        <w:rPr>
          <w:lang w:eastAsia="zh-CN"/>
        </w:rPr>
        <w:t xml:space="preserve">adaptive </w:t>
      </w:r>
      <w:r>
        <w:rPr>
          <w:lang w:eastAsia="zh-CN"/>
        </w:rPr>
        <w:t xml:space="preserve">duration and the legacy PDCCH skipping </w:t>
      </w:r>
      <w:r>
        <w:rPr>
          <w:rFonts w:hint="eastAsia"/>
          <w:lang w:eastAsia="zh-CN"/>
        </w:rPr>
        <w:t>in</w:t>
      </w:r>
      <w:r>
        <w:rPr>
          <w:lang w:eastAsia="zh-CN"/>
        </w:rPr>
        <w:t xml:space="preserve"> </w:t>
      </w:r>
      <w:r>
        <w:rPr>
          <w:rFonts w:hint="eastAsia"/>
          <w:lang w:eastAsia="zh-CN"/>
        </w:rPr>
        <w:t>Dense</w:t>
      </w:r>
      <w:r>
        <w:rPr>
          <w:lang w:eastAsia="zh-CN"/>
        </w:rPr>
        <w:t xml:space="preserve"> Urban MU-MIMO scenario,</w:t>
      </w:r>
      <w:r w:rsidRPr="00BC3340">
        <w:rPr>
          <w:lang w:eastAsia="zh-CN"/>
        </w:rPr>
        <w:t xml:space="preserve"> </w:t>
      </w:r>
      <w:r>
        <w:rPr>
          <w:lang w:eastAsia="zh-CN"/>
        </w:rPr>
        <w:t xml:space="preserve">in high load case (11 UEs per cell on average, capacity=11.5 UEs/cell). </w:t>
      </w:r>
      <w:r>
        <w:rPr>
          <w:rFonts w:hint="eastAsia"/>
          <w:lang w:eastAsia="zh-CN"/>
        </w:rPr>
        <w:t>The</w:t>
      </w:r>
      <w:r>
        <w:rPr>
          <w:lang w:eastAsia="zh-CN"/>
        </w:rPr>
        <w:t xml:space="preserve"> </w:t>
      </w:r>
      <w:r>
        <w:rPr>
          <w:rFonts w:hint="eastAsia"/>
          <w:lang w:eastAsia="zh-CN"/>
        </w:rPr>
        <w:t>detailed</w:t>
      </w:r>
      <w:r>
        <w:rPr>
          <w:lang w:eastAsia="zh-CN"/>
        </w:rPr>
        <w:t xml:space="preserve"> simulation assumption is given in Appendix A. It is seen that the proposed PDCCH skipping with adaptive duration can obtain 18.35% power saving gain over always on, and can achieve additional 6.23~7.2% power saving gain compared with legacy PDCCH skipping. </w:t>
      </w:r>
    </w:p>
    <w:p w14:paraId="18D7D715" w14:textId="30A904D5" w:rsidR="009B5ED5" w:rsidRDefault="00404C79" w:rsidP="009B5ED5">
      <w:pPr>
        <w:rPr>
          <w:b/>
          <w:i/>
          <w:szCs w:val="21"/>
          <w:lang w:eastAsia="zh-CN"/>
        </w:rPr>
      </w:pPr>
      <w:bookmarkStart w:id="34" w:name="_Ref111217364"/>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D520ED">
        <w:rPr>
          <w:b/>
          <w:i/>
          <w:noProof/>
          <w:szCs w:val="21"/>
        </w:rPr>
        <w:t>6</w:t>
      </w:r>
      <w:r w:rsidRPr="000D771E">
        <w:rPr>
          <w:b/>
          <w:i/>
          <w:szCs w:val="21"/>
        </w:rPr>
        <w:fldChar w:fldCharType="end"/>
      </w:r>
      <w:r>
        <w:rPr>
          <w:b/>
          <w:i/>
          <w:lang w:eastAsia="zh-CN"/>
        </w:rPr>
        <w:t xml:space="preserve">: </w:t>
      </w:r>
      <w:r w:rsidR="009B5ED5">
        <w:rPr>
          <w:b/>
          <w:i/>
          <w:szCs w:val="21"/>
        </w:rPr>
        <w:t xml:space="preserve">To avoid unnecessary PDCCH monitoring after XR frame transmission finishes, support adaptive </w:t>
      </w:r>
      <w:r w:rsidR="009B5ED5" w:rsidRPr="00225AC8">
        <w:rPr>
          <w:b/>
          <w:i/>
          <w:szCs w:val="21"/>
          <w:lang w:eastAsia="zh-CN"/>
        </w:rPr>
        <w:t>PDCCH skipping</w:t>
      </w:r>
      <w:r w:rsidR="009B5ED5">
        <w:rPr>
          <w:b/>
          <w:i/>
          <w:szCs w:val="21"/>
          <w:lang w:eastAsia="zh-CN"/>
        </w:rPr>
        <w:t xml:space="preserve"> duration</w:t>
      </w:r>
      <w:r w:rsidR="00F75F7E">
        <w:rPr>
          <w:b/>
          <w:i/>
          <w:szCs w:val="21"/>
          <w:lang w:eastAsia="zh-CN"/>
        </w:rPr>
        <w:t>, which is determined by the gap between indication reception time a</w:t>
      </w:r>
      <w:r w:rsidR="00787838">
        <w:rPr>
          <w:b/>
          <w:i/>
          <w:szCs w:val="21"/>
          <w:lang w:eastAsia="zh-CN"/>
        </w:rPr>
        <w:t>n</w:t>
      </w:r>
      <w:r w:rsidR="00F75F7E">
        <w:rPr>
          <w:b/>
          <w:i/>
          <w:szCs w:val="21"/>
          <w:lang w:eastAsia="zh-CN"/>
        </w:rPr>
        <w:t>d</w:t>
      </w:r>
      <w:r w:rsidR="009B5ED5" w:rsidRPr="000B67B2">
        <w:rPr>
          <w:b/>
          <w:i/>
          <w:szCs w:val="21"/>
          <w:lang w:eastAsia="zh-CN"/>
        </w:rPr>
        <w:t xml:space="preserve"> earliest possible arrival</w:t>
      </w:r>
      <w:r w:rsidR="009B5ED5">
        <w:rPr>
          <w:b/>
          <w:i/>
          <w:szCs w:val="21"/>
          <w:lang w:eastAsia="zh-CN"/>
        </w:rPr>
        <w:t xml:space="preserve"> </w:t>
      </w:r>
      <w:r w:rsidR="009753E2">
        <w:rPr>
          <w:b/>
          <w:i/>
          <w:szCs w:val="21"/>
          <w:lang w:eastAsia="zh-CN"/>
        </w:rPr>
        <w:t xml:space="preserve">time </w:t>
      </w:r>
      <w:r w:rsidR="009B5ED5">
        <w:rPr>
          <w:b/>
          <w:i/>
          <w:szCs w:val="21"/>
          <w:lang w:eastAsia="zh-CN"/>
        </w:rPr>
        <w:t>of next frame.</w:t>
      </w:r>
      <w:bookmarkEnd w:id="34"/>
    </w:p>
    <w:p w14:paraId="1E9B1173" w14:textId="77777777" w:rsidR="00CE52ED" w:rsidRPr="000866B3" w:rsidRDefault="00CE52ED" w:rsidP="009B5ED5">
      <w:pPr>
        <w:rPr>
          <w:i/>
          <w:lang w:eastAsia="zh-CN"/>
        </w:rPr>
      </w:pPr>
    </w:p>
    <w:p w14:paraId="12927F80" w14:textId="20F7BCF0" w:rsidR="009B5ED5" w:rsidRPr="00225AC8" w:rsidRDefault="009B5ED5" w:rsidP="009B5ED5">
      <w:pPr>
        <w:pStyle w:val="a5"/>
        <w:rPr>
          <w:lang w:eastAsia="zh-CN"/>
        </w:rPr>
      </w:pPr>
      <w:bookmarkStart w:id="35" w:name="_Ref109757702"/>
      <w:r>
        <w:t xml:space="preserve">Table </w:t>
      </w:r>
      <w:r>
        <w:rPr>
          <w:noProof/>
        </w:rPr>
        <w:fldChar w:fldCharType="begin"/>
      </w:r>
      <w:r>
        <w:rPr>
          <w:noProof/>
        </w:rPr>
        <w:instrText xml:space="preserve"> SEQ Table \* ARABIC </w:instrText>
      </w:r>
      <w:r>
        <w:rPr>
          <w:noProof/>
        </w:rPr>
        <w:fldChar w:fldCharType="separate"/>
      </w:r>
      <w:r w:rsidR="00D520ED">
        <w:rPr>
          <w:noProof/>
        </w:rPr>
        <w:t>2</w:t>
      </w:r>
      <w:r>
        <w:rPr>
          <w:noProof/>
        </w:rPr>
        <w:fldChar w:fldCharType="end"/>
      </w:r>
      <w:bookmarkEnd w:id="35"/>
      <w:r>
        <w:t xml:space="preserve"> Simulation results of the </w:t>
      </w:r>
      <w:r>
        <w:rPr>
          <w:lang w:eastAsia="zh-CN"/>
        </w:rPr>
        <w:t xml:space="preserve">PDCCH skipping with </w:t>
      </w:r>
      <w:r w:rsidR="00453C53">
        <w:rPr>
          <w:lang w:eastAsia="zh-CN"/>
        </w:rPr>
        <w:t xml:space="preserve">adaptive </w:t>
      </w:r>
      <w:r>
        <w:rPr>
          <w:lang w:eastAsia="zh-CN"/>
        </w:rPr>
        <w:t>duration</w:t>
      </w:r>
    </w:p>
    <w:tbl>
      <w:tblPr>
        <w:tblStyle w:val="ac"/>
        <w:tblW w:w="9313" w:type="dxa"/>
        <w:tblLook w:val="04A0" w:firstRow="1" w:lastRow="0" w:firstColumn="1" w:lastColumn="0" w:noHBand="0" w:noVBand="1"/>
      </w:tblPr>
      <w:tblGrid>
        <w:gridCol w:w="4296"/>
        <w:gridCol w:w="2508"/>
        <w:gridCol w:w="2509"/>
      </w:tblGrid>
      <w:tr w:rsidR="009B5ED5" w14:paraId="77099DDB" w14:textId="77777777" w:rsidTr="00F0559D">
        <w:trPr>
          <w:trHeight w:val="606"/>
        </w:trPr>
        <w:tc>
          <w:tcPr>
            <w:tcW w:w="4296" w:type="dxa"/>
            <w:vMerge w:val="restart"/>
            <w:vAlign w:val="center"/>
          </w:tcPr>
          <w:p w14:paraId="193203D1" w14:textId="77777777" w:rsidR="009B5ED5" w:rsidRPr="00225AC8" w:rsidRDefault="009B5ED5" w:rsidP="00974556">
            <w:pPr>
              <w:jc w:val="center"/>
              <w:rPr>
                <w:lang w:eastAsia="zh-CN"/>
              </w:rPr>
            </w:pPr>
            <w:r w:rsidRPr="00225AC8">
              <w:rPr>
                <w:lang w:eastAsia="zh-CN"/>
              </w:rPr>
              <w:t>Scheme</w:t>
            </w:r>
          </w:p>
        </w:tc>
        <w:tc>
          <w:tcPr>
            <w:tcW w:w="5017" w:type="dxa"/>
            <w:gridSpan w:val="2"/>
            <w:vAlign w:val="center"/>
          </w:tcPr>
          <w:p w14:paraId="2EC92E80" w14:textId="77777777" w:rsidR="009B5ED5" w:rsidRDefault="009B5ED5" w:rsidP="00974556">
            <w:pPr>
              <w:jc w:val="center"/>
              <w:rPr>
                <w:lang w:eastAsia="zh-CN"/>
              </w:rPr>
            </w:pPr>
            <w:r>
              <w:rPr>
                <w:rFonts w:hint="eastAsia"/>
                <w:lang w:eastAsia="zh-CN"/>
              </w:rPr>
              <w:t>H</w:t>
            </w:r>
            <w:r>
              <w:rPr>
                <w:lang w:eastAsia="zh-CN"/>
              </w:rPr>
              <w:t>igh Load (11UEs per cell on average)</w:t>
            </w:r>
          </w:p>
        </w:tc>
      </w:tr>
      <w:tr w:rsidR="009B5ED5" w14:paraId="454AA11A" w14:textId="77777777" w:rsidTr="00F0559D">
        <w:trPr>
          <w:trHeight w:val="616"/>
        </w:trPr>
        <w:tc>
          <w:tcPr>
            <w:tcW w:w="4296" w:type="dxa"/>
            <w:vMerge/>
            <w:vAlign w:val="center"/>
          </w:tcPr>
          <w:p w14:paraId="46F9C957" w14:textId="77777777" w:rsidR="009B5ED5" w:rsidRPr="00225AC8" w:rsidRDefault="009B5ED5" w:rsidP="00974556">
            <w:pPr>
              <w:jc w:val="center"/>
              <w:rPr>
                <w:lang w:eastAsia="zh-CN"/>
              </w:rPr>
            </w:pPr>
          </w:p>
        </w:tc>
        <w:tc>
          <w:tcPr>
            <w:tcW w:w="2508" w:type="dxa"/>
            <w:vAlign w:val="center"/>
          </w:tcPr>
          <w:p w14:paraId="77ADEAB0" w14:textId="77777777" w:rsidR="009B5ED5" w:rsidRPr="00B602F8" w:rsidRDefault="009B5ED5" w:rsidP="00974556">
            <w:pPr>
              <w:jc w:val="center"/>
              <w:rPr>
                <w:lang w:eastAsia="zh-CN"/>
              </w:rPr>
            </w:pPr>
            <w:r w:rsidRPr="00B602F8">
              <w:rPr>
                <w:lang w:eastAsia="zh-CN"/>
              </w:rPr>
              <w:t>Satisfied UE Ratio</w:t>
            </w:r>
          </w:p>
        </w:tc>
        <w:tc>
          <w:tcPr>
            <w:tcW w:w="2508" w:type="dxa"/>
            <w:vAlign w:val="center"/>
          </w:tcPr>
          <w:p w14:paraId="66116B34" w14:textId="77777777" w:rsidR="009B5ED5" w:rsidRPr="00B602F8" w:rsidRDefault="009B5ED5" w:rsidP="00974556">
            <w:pPr>
              <w:jc w:val="center"/>
              <w:rPr>
                <w:lang w:eastAsia="zh-CN"/>
              </w:rPr>
            </w:pPr>
            <w:r>
              <w:rPr>
                <w:lang w:eastAsia="zh-CN"/>
              </w:rPr>
              <w:t>Power Saving Gain</w:t>
            </w:r>
          </w:p>
        </w:tc>
      </w:tr>
      <w:tr w:rsidR="009B5ED5" w14:paraId="3053E003" w14:textId="77777777" w:rsidTr="00F0559D">
        <w:trPr>
          <w:trHeight w:val="365"/>
        </w:trPr>
        <w:tc>
          <w:tcPr>
            <w:tcW w:w="4296" w:type="dxa"/>
            <w:vAlign w:val="center"/>
          </w:tcPr>
          <w:p w14:paraId="5B133BE9" w14:textId="77777777" w:rsidR="009B5ED5" w:rsidRPr="00225AC8" w:rsidRDefault="009B5ED5" w:rsidP="00974556">
            <w:pPr>
              <w:jc w:val="center"/>
              <w:rPr>
                <w:lang w:eastAsia="zh-CN"/>
              </w:rPr>
            </w:pPr>
            <w:r w:rsidRPr="00225AC8">
              <w:rPr>
                <w:lang w:eastAsia="zh-CN"/>
              </w:rPr>
              <w:t>Always On</w:t>
            </w:r>
          </w:p>
        </w:tc>
        <w:tc>
          <w:tcPr>
            <w:tcW w:w="2508" w:type="dxa"/>
            <w:vAlign w:val="center"/>
          </w:tcPr>
          <w:p w14:paraId="0BEE2ED7" w14:textId="77777777" w:rsidR="009B5ED5" w:rsidRPr="00225AC8" w:rsidRDefault="009B5ED5" w:rsidP="00974556">
            <w:pPr>
              <w:jc w:val="center"/>
              <w:rPr>
                <w:lang w:eastAsia="zh-CN"/>
              </w:rPr>
            </w:pPr>
            <w:r w:rsidRPr="00B602F8">
              <w:rPr>
                <w:lang w:eastAsia="zh-CN"/>
              </w:rPr>
              <w:t>93.</w:t>
            </w:r>
            <w:r>
              <w:rPr>
                <w:lang w:eastAsia="zh-CN"/>
              </w:rPr>
              <w:t>42</w:t>
            </w:r>
            <w:r w:rsidRPr="00B602F8">
              <w:rPr>
                <w:lang w:eastAsia="zh-CN"/>
              </w:rPr>
              <w:t>%</w:t>
            </w:r>
          </w:p>
        </w:tc>
        <w:tc>
          <w:tcPr>
            <w:tcW w:w="2508" w:type="dxa"/>
            <w:vAlign w:val="center"/>
          </w:tcPr>
          <w:p w14:paraId="4B87B5BD" w14:textId="77777777" w:rsidR="009B5ED5" w:rsidRPr="00225AC8" w:rsidRDefault="009B5ED5" w:rsidP="00974556">
            <w:pPr>
              <w:jc w:val="center"/>
              <w:rPr>
                <w:lang w:eastAsia="zh-CN"/>
              </w:rPr>
            </w:pPr>
            <w:r w:rsidRPr="00B602F8">
              <w:rPr>
                <w:lang w:eastAsia="zh-CN"/>
              </w:rPr>
              <w:t>-</w:t>
            </w:r>
          </w:p>
        </w:tc>
      </w:tr>
      <w:tr w:rsidR="009B5ED5" w14:paraId="205045C8" w14:textId="77777777" w:rsidTr="00F0559D">
        <w:trPr>
          <w:trHeight w:val="606"/>
        </w:trPr>
        <w:tc>
          <w:tcPr>
            <w:tcW w:w="4296" w:type="dxa"/>
            <w:vAlign w:val="center"/>
          </w:tcPr>
          <w:p w14:paraId="1CC5B074" w14:textId="5B17FF5B" w:rsidR="009B5ED5" w:rsidRPr="00225AC8" w:rsidRDefault="009B5ED5">
            <w:pPr>
              <w:jc w:val="center"/>
              <w:rPr>
                <w:lang w:eastAsia="zh-CN"/>
              </w:rPr>
            </w:pPr>
            <w:r w:rsidRPr="00225AC8">
              <w:rPr>
                <w:lang w:eastAsia="zh-CN"/>
              </w:rPr>
              <w:t>Legacy PDCCH Skipping</w:t>
            </w:r>
            <w:r>
              <w:rPr>
                <w:lang w:eastAsia="zh-CN"/>
              </w:rPr>
              <w:t xml:space="preserve"> (D1=5, D2=10, D</w:t>
            </w:r>
            <w:r w:rsidR="00810EB2">
              <w:rPr>
                <w:lang w:eastAsia="zh-CN"/>
              </w:rPr>
              <w:t>3</w:t>
            </w:r>
            <w:r>
              <w:rPr>
                <w:lang w:eastAsia="zh-CN"/>
              </w:rPr>
              <w:t>=15)</w:t>
            </w:r>
          </w:p>
        </w:tc>
        <w:tc>
          <w:tcPr>
            <w:tcW w:w="2508" w:type="dxa"/>
            <w:vAlign w:val="center"/>
          </w:tcPr>
          <w:p w14:paraId="670F120D" w14:textId="42AC1A6E" w:rsidR="009B5ED5" w:rsidRPr="00225AC8" w:rsidRDefault="009B5ED5" w:rsidP="002A3450">
            <w:pPr>
              <w:jc w:val="center"/>
              <w:rPr>
                <w:lang w:eastAsia="zh-CN"/>
              </w:rPr>
            </w:pPr>
            <w:r>
              <w:rPr>
                <w:rFonts w:hint="eastAsia"/>
                <w:lang w:eastAsia="zh-CN"/>
              </w:rPr>
              <w:t>9</w:t>
            </w:r>
            <w:r>
              <w:rPr>
                <w:lang w:eastAsia="zh-CN"/>
              </w:rPr>
              <w:t>3.</w:t>
            </w:r>
            <w:r w:rsidR="0014517C">
              <w:rPr>
                <w:lang w:eastAsia="zh-CN"/>
              </w:rPr>
              <w:t>42</w:t>
            </w:r>
            <w:r>
              <w:rPr>
                <w:lang w:eastAsia="zh-CN"/>
              </w:rPr>
              <w:t>%</w:t>
            </w:r>
          </w:p>
        </w:tc>
        <w:tc>
          <w:tcPr>
            <w:tcW w:w="2508" w:type="dxa"/>
            <w:vAlign w:val="center"/>
          </w:tcPr>
          <w:p w14:paraId="48347A9A" w14:textId="77777777" w:rsidR="009B5ED5" w:rsidRPr="00225AC8" w:rsidRDefault="009B5ED5" w:rsidP="00974556">
            <w:pPr>
              <w:jc w:val="center"/>
              <w:rPr>
                <w:lang w:eastAsia="zh-CN"/>
              </w:rPr>
            </w:pPr>
            <w:r>
              <w:rPr>
                <w:lang w:eastAsia="zh-CN"/>
              </w:rPr>
              <w:t>12.12%</w:t>
            </w:r>
          </w:p>
        </w:tc>
      </w:tr>
      <w:tr w:rsidR="009B5ED5" w14:paraId="13658E51" w14:textId="77777777" w:rsidTr="00F0559D">
        <w:trPr>
          <w:trHeight w:val="606"/>
        </w:trPr>
        <w:tc>
          <w:tcPr>
            <w:tcW w:w="4296" w:type="dxa"/>
            <w:vAlign w:val="center"/>
          </w:tcPr>
          <w:p w14:paraId="4291C958" w14:textId="5F7EB5AA" w:rsidR="009B5ED5" w:rsidRPr="00225AC8" w:rsidRDefault="009B5ED5">
            <w:pPr>
              <w:jc w:val="center"/>
              <w:rPr>
                <w:lang w:eastAsia="zh-CN"/>
              </w:rPr>
            </w:pPr>
            <w:r w:rsidRPr="00225AC8">
              <w:rPr>
                <w:lang w:eastAsia="zh-CN"/>
              </w:rPr>
              <w:t>Legacy PDCCH Skipping</w:t>
            </w:r>
            <w:r>
              <w:rPr>
                <w:lang w:eastAsia="zh-CN"/>
              </w:rPr>
              <w:t xml:space="preserve"> (D1=4, D2=16, D</w:t>
            </w:r>
            <w:r w:rsidR="00810EB2">
              <w:rPr>
                <w:lang w:eastAsia="zh-CN"/>
              </w:rPr>
              <w:t>3</w:t>
            </w:r>
            <w:r>
              <w:rPr>
                <w:lang w:eastAsia="zh-CN"/>
              </w:rPr>
              <w:t>=29)</w:t>
            </w:r>
          </w:p>
        </w:tc>
        <w:tc>
          <w:tcPr>
            <w:tcW w:w="2508" w:type="dxa"/>
            <w:vAlign w:val="center"/>
          </w:tcPr>
          <w:p w14:paraId="6DE61DF1" w14:textId="1B0C3472" w:rsidR="009B5ED5" w:rsidRDefault="009B5ED5" w:rsidP="002A3450">
            <w:pPr>
              <w:jc w:val="center"/>
              <w:rPr>
                <w:lang w:eastAsia="zh-CN"/>
              </w:rPr>
            </w:pPr>
            <w:r>
              <w:rPr>
                <w:rFonts w:hint="eastAsia"/>
                <w:lang w:eastAsia="zh-CN"/>
              </w:rPr>
              <w:t>9</w:t>
            </w:r>
            <w:r>
              <w:rPr>
                <w:lang w:eastAsia="zh-CN"/>
              </w:rPr>
              <w:t>3.</w:t>
            </w:r>
            <w:r w:rsidR="0014517C">
              <w:rPr>
                <w:lang w:eastAsia="zh-CN"/>
              </w:rPr>
              <w:t>42</w:t>
            </w:r>
            <w:r>
              <w:rPr>
                <w:lang w:eastAsia="zh-CN"/>
              </w:rPr>
              <w:t>%</w:t>
            </w:r>
          </w:p>
        </w:tc>
        <w:tc>
          <w:tcPr>
            <w:tcW w:w="2508" w:type="dxa"/>
            <w:vAlign w:val="center"/>
          </w:tcPr>
          <w:p w14:paraId="301792C0" w14:textId="77777777" w:rsidR="009B5ED5" w:rsidRDefault="009B5ED5" w:rsidP="00974556">
            <w:pPr>
              <w:jc w:val="center"/>
              <w:rPr>
                <w:lang w:eastAsia="zh-CN"/>
              </w:rPr>
            </w:pPr>
            <w:r>
              <w:rPr>
                <w:rFonts w:hint="eastAsia"/>
                <w:lang w:eastAsia="zh-CN"/>
              </w:rPr>
              <w:t>1</w:t>
            </w:r>
            <w:r>
              <w:rPr>
                <w:lang w:eastAsia="zh-CN"/>
              </w:rPr>
              <w:t>1.15</w:t>
            </w:r>
            <w:r>
              <w:rPr>
                <w:rFonts w:hint="eastAsia"/>
                <w:lang w:eastAsia="zh-CN"/>
              </w:rPr>
              <w:t>%</w:t>
            </w:r>
          </w:p>
        </w:tc>
      </w:tr>
      <w:tr w:rsidR="009B5ED5" w14:paraId="173D49AA" w14:textId="77777777" w:rsidTr="00F0559D">
        <w:trPr>
          <w:trHeight w:val="606"/>
        </w:trPr>
        <w:tc>
          <w:tcPr>
            <w:tcW w:w="4296" w:type="dxa"/>
            <w:vAlign w:val="center"/>
          </w:tcPr>
          <w:p w14:paraId="3A11869A" w14:textId="0F88AE2C" w:rsidR="009B5ED5" w:rsidRPr="00B602F8" w:rsidRDefault="009B5ED5" w:rsidP="00974556">
            <w:pPr>
              <w:jc w:val="center"/>
              <w:rPr>
                <w:lang w:eastAsia="zh-CN"/>
              </w:rPr>
            </w:pPr>
            <w:r>
              <w:rPr>
                <w:lang w:eastAsia="zh-CN"/>
              </w:rPr>
              <w:t>PDCCH skipping with adaptive duration</w:t>
            </w:r>
          </w:p>
        </w:tc>
        <w:tc>
          <w:tcPr>
            <w:tcW w:w="2508" w:type="dxa"/>
            <w:vAlign w:val="center"/>
          </w:tcPr>
          <w:p w14:paraId="4D659F3B" w14:textId="3E44AC4A" w:rsidR="009B5ED5" w:rsidRDefault="009B5ED5" w:rsidP="002A3450">
            <w:pPr>
              <w:jc w:val="center"/>
              <w:rPr>
                <w:lang w:eastAsia="zh-CN"/>
              </w:rPr>
            </w:pPr>
            <w:r>
              <w:rPr>
                <w:rFonts w:hint="eastAsia"/>
                <w:lang w:eastAsia="zh-CN"/>
              </w:rPr>
              <w:t>9</w:t>
            </w:r>
            <w:r>
              <w:rPr>
                <w:lang w:eastAsia="zh-CN"/>
              </w:rPr>
              <w:t>3.</w:t>
            </w:r>
            <w:r w:rsidR="0014517C">
              <w:rPr>
                <w:lang w:eastAsia="zh-CN"/>
              </w:rPr>
              <w:t>42</w:t>
            </w:r>
            <w:r>
              <w:rPr>
                <w:lang w:eastAsia="zh-CN"/>
              </w:rPr>
              <w:t>%</w:t>
            </w:r>
          </w:p>
        </w:tc>
        <w:tc>
          <w:tcPr>
            <w:tcW w:w="2508" w:type="dxa"/>
            <w:vAlign w:val="center"/>
          </w:tcPr>
          <w:p w14:paraId="4E9A79BE" w14:textId="77777777" w:rsidR="009B5ED5" w:rsidRDefault="009B5ED5" w:rsidP="00974556">
            <w:pPr>
              <w:jc w:val="center"/>
              <w:rPr>
                <w:lang w:eastAsia="zh-CN"/>
              </w:rPr>
            </w:pPr>
            <w:r>
              <w:rPr>
                <w:rFonts w:hint="eastAsia"/>
                <w:lang w:eastAsia="zh-CN"/>
              </w:rPr>
              <w:t>1</w:t>
            </w:r>
            <w:r>
              <w:rPr>
                <w:lang w:eastAsia="zh-CN"/>
              </w:rPr>
              <w:t>8.35%</w:t>
            </w:r>
          </w:p>
        </w:tc>
      </w:tr>
    </w:tbl>
    <w:p w14:paraId="2F6D4AD4" w14:textId="77777777" w:rsidR="000866B3" w:rsidRDefault="000866B3" w:rsidP="000866B3">
      <w:pPr>
        <w:spacing w:after="0" w:line="276" w:lineRule="auto"/>
        <w:rPr>
          <w:b/>
          <w:i/>
          <w:szCs w:val="21"/>
        </w:rPr>
      </w:pPr>
    </w:p>
    <w:p w14:paraId="23C4F46E" w14:textId="6B927988" w:rsidR="003D0513" w:rsidRPr="003D0513" w:rsidRDefault="003D0513" w:rsidP="003D0513">
      <w:pPr>
        <w:pStyle w:val="3"/>
        <w:rPr>
          <w:lang w:eastAsia="zh-CN"/>
        </w:rPr>
      </w:pPr>
      <w:r w:rsidRPr="003D0513">
        <w:rPr>
          <w:lang w:eastAsia="zh-CN"/>
        </w:rPr>
        <w:t xml:space="preserve">Implicitly indication of SSSG switching based on </w:t>
      </w:r>
      <w:r w:rsidR="00CD26FA">
        <w:rPr>
          <w:lang w:eastAsia="zh-CN"/>
        </w:rPr>
        <w:t>C-DRX</w:t>
      </w:r>
      <w:r w:rsidRPr="003D0513">
        <w:rPr>
          <w:lang w:eastAsia="zh-CN"/>
        </w:rPr>
        <w:t xml:space="preserve"> timer</w:t>
      </w:r>
    </w:p>
    <w:p w14:paraId="29AEE39F" w14:textId="280CE322" w:rsidR="00235097" w:rsidRDefault="00235097" w:rsidP="00235097">
      <w:pPr>
        <w:spacing w:before="120" w:line="276" w:lineRule="auto"/>
        <w:rPr>
          <w:lang w:eastAsia="zh-CN"/>
        </w:rPr>
      </w:pPr>
      <w:r>
        <w:rPr>
          <w:lang w:eastAsia="zh-CN"/>
        </w:rPr>
        <w:t xml:space="preserve">PDCCH skipping and SSSG switching can be candidate techniques to save UE power for XR traffic. Based on the discussion in section 3.1.1, PDCCH skipping can achieve significant power saving gain for XR traffic.  For SSSG switching, the search space sets in a BWP can be grouped into 2 or 3 groups and UE monitors PDCCH according to search space sets in one of SSSGs. PDCCH monitoring parameters, e.g., PDCCH monitoring periodicity, are configured per search space set, hence the periodicity of PDCCH monitoring can be changed along with the SSSG switching. The power saving gain is achieved by monitoring PDCCH with larger periodicity. </w:t>
      </w:r>
    </w:p>
    <w:p w14:paraId="5B5C532C" w14:textId="05035FC6" w:rsidR="00A32B18" w:rsidRDefault="00A32B18" w:rsidP="00A32B18">
      <w:pPr>
        <w:spacing w:before="120" w:line="276" w:lineRule="auto"/>
        <w:rPr>
          <w:lang w:eastAsia="zh-CN"/>
        </w:rPr>
      </w:pPr>
      <w:r>
        <w:rPr>
          <w:lang w:eastAsia="zh-CN"/>
        </w:rPr>
        <w:t>Considering the jitter of XR frame, both PDCCH skipping and SSSG switching can be configured simultaneously to further reduce the UE power consumption. According to current specification, there are totally 2 bits to indicate PDCCH skipping and SSSG switching, e.g., “00” and “01” can be used to indicate SSSG switching, “10” and “11” can be used to indicate PDCCH skipping for two different durations. However, due to the jitter and non-integer periodicity of XR traffic, more PDCCH skipping durations are needed. If all the 2 bits are used to indicate PDCCH skipping for different durations, SSSG switching cannot work. UE should always stay in one SSSG. If UE always monitors PDCCH sparsely, additional latency will be introduced. And if UE always monitors PDCCH densely, some power consumption will be wasted considering the jitter of XR frame. Both of them are undesirable</w:t>
      </w:r>
      <w:r w:rsidRPr="00720414">
        <w:rPr>
          <w:lang w:eastAsia="zh-CN"/>
        </w:rPr>
        <w:t>.</w:t>
      </w:r>
      <w:r>
        <w:rPr>
          <w:lang w:eastAsia="zh-CN"/>
        </w:rPr>
        <w:t xml:space="preserve"> </w:t>
      </w:r>
    </w:p>
    <w:p w14:paraId="7FEFAFE6" w14:textId="108928E9" w:rsidR="00A32B18" w:rsidRDefault="00A32B18" w:rsidP="00A32B18">
      <w:r w:rsidRPr="008C4C84">
        <w:t xml:space="preserve"> </w:t>
      </w:r>
      <w:r w:rsidRPr="00AE2449">
        <w:t xml:space="preserve"> </w:t>
      </w:r>
      <w:r w:rsidRPr="009B029E">
        <w:t xml:space="preserve"> </w:t>
      </w:r>
      <w:r w:rsidRPr="00A01A21">
        <w:rPr>
          <w:noProof/>
          <w:lang w:eastAsia="zh-CN"/>
        </w:rPr>
        <w:drawing>
          <wp:inline distT="0" distB="0" distL="0" distR="0" wp14:anchorId="6382063F" wp14:editId="765B99A1">
            <wp:extent cx="5844845" cy="2624953"/>
            <wp:effectExtent l="0" t="0" r="381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938" cy="2626791"/>
                    </a:xfrm>
                    <a:prstGeom prst="rect">
                      <a:avLst/>
                    </a:prstGeom>
                    <a:noFill/>
                    <a:ln>
                      <a:noFill/>
                    </a:ln>
                  </pic:spPr>
                </pic:pic>
              </a:graphicData>
            </a:graphic>
          </wp:inline>
        </w:drawing>
      </w:r>
    </w:p>
    <w:p w14:paraId="293C007E" w14:textId="1E054AEC" w:rsidR="00A32B18" w:rsidRPr="003D0513" w:rsidRDefault="00A32B18" w:rsidP="00A32B18">
      <w:pPr>
        <w:jc w:val="center"/>
        <w:rPr>
          <w:b/>
          <w:sz w:val="20"/>
          <w:lang w:eastAsia="zh-CN"/>
        </w:rPr>
      </w:pPr>
      <w:bookmarkStart w:id="36" w:name="_Ref109758175"/>
      <w:bookmarkStart w:id="37" w:name="_Ref110085674"/>
      <w:bookmarkStart w:id="38" w:name="_Ref111017819"/>
      <w:r w:rsidRPr="003D0513">
        <w:rPr>
          <w:b/>
          <w:sz w:val="20"/>
        </w:rPr>
        <w:t xml:space="preserve">Figure </w:t>
      </w:r>
      <w:r w:rsidRPr="003D0513">
        <w:rPr>
          <w:b/>
          <w:noProof/>
          <w:sz w:val="20"/>
        </w:rPr>
        <w:fldChar w:fldCharType="begin"/>
      </w:r>
      <w:r w:rsidRPr="003D0513">
        <w:rPr>
          <w:b/>
          <w:noProof/>
          <w:sz w:val="20"/>
        </w:rPr>
        <w:instrText xml:space="preserve"> SEQ Figure \* ARABIC </w:instrText>
      </w:r>
      <w:r w:rsidRPr="003D0513">
        <w:rPr>
          <w:b/>
          <w:noProof/>
          <w:sz w:val="20"/>
        </w:rPr>
        <w:fldChar w:fldCharType="separate"/>
      </w:r>
      <w:r w:rsidR="00D520ED">
        <w:rPr>
          <w:b/>
          <w:noProof/>
          <w:sz w:val="20"/>
        </w:rPr>
        <w:t>7</w:t>
      </w:r>
      <w:r w:rsidRPr="003D0513">
        <w:rPr>
          <w:b/>
          <w:noProof/>
          <w:sz w:val="20"/>
        </w:rPr>
        <w:fldChar w:fldCharType="end"/>
      </w:r>
      <w:bookmarkEnd w:id="36"/>
      <w:r>
        <w:rPr>
          <w:b/>
          <w:noProof/>
          <w:sz w:val="20"/>
        </w:rPr>
        <w:t xml:space="preserve"> </w:t>
      </w:r>
      <w:r w:rsidRPr="003D0513">
        <w:rPr>
          <w:b/>
          <w:sz w:val="20"/>
        </w:rPr>
        <w:t xml:space="preserve">Illustration on </w:t>
      </w:r>
      <w:bookmarkEnd w:id="37"/>
      <w:r>
        <w:rPr>
          <w:b/>
          <w:sz w:val="20"/>
        </w:rPr>
        <w:t>enhanced SSSG switching</w:t>
      </w:r>
      <w:bookmarkEnd w:id="38"/>
      <w:r>
        <w:rPr>
          <w:b/>
          <w:sz w:val="20"/>
        </w:rPr>
        <w:t xml:space="preserve"> by implicitly indication</w:t>
      </w:r>
    </w:p>
    <w:p w14:paraId="7DEBB803" w14:textId="3C89E10A" w:rsidR="00A32B18" w:rsidRPr="00AB4A7C" w:rsidRDefault="00A32B18" w:rsidP="00A32B18">
      <w:pPr>
        <w:spacing w:before="120" w:line="276" w:lineRule="auto"/>
        <w:rPr>
          <w:b/>
          <w:i/>
          <w:lang w:eastAsia="zh-CN"/>
        </w:rPr>
      </w:pPr>
      <w:bookmarkStart w:id="39" w:name="_Ref111041768"/>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D520ED">
        <w:rPr>
          <w:b/>
          <w:i/>
          <w:noProof/>
          <w:szCs w:val="21"/>
        </w:rPr>
        <w:t>1</w:t>
      </w:r>
      <w:r w:rsidRPr="009F3A3D">
        <w:rPr>
          <w:b/>
          <w:i/>
          <w:szCs w:val="21"/>
        </w:rPr>
        <w:fldChar w:fldCharType="end"/>
      </w:r>
      <w:r w:rsidRPr="0029423D">
        <w:rPr>
          <w:b/>
          <w:i/>
          <w:lang w:eastAsia="zh-CN"/>
        </w:rPr>
        <w:t xml:space="preserve">: </w:t>
      </w:r>
      <w:r>
        <w:rPr>
          <w:b/>
          <w:i/>
          <w:lang w:eastAsia="zh-CN"/>
        </w:rPr>
        <w:t xml:space="preserve">If all the 2 bits are used to indicate PDCCH skipping, </w:t>
      </w:r>
      <w:r w:rsidRPr="0058105D">
        <w:rPr>
          <w:b/>
          <w:i/>
          <w:lang w:eastAsia="zh-CN"/>
        </w:rPr>
        <w:t>SSSG switching cannot</w:t>
      </w:r>
      <w:r>
        <w:rPr>
          <w:b/>
          <w:i/>
          <w:lang w:eastAsia="zh-CN"/>
        </w:rPr>
        <w:t xml:space="preserve"> work.</w:t>
      </w:r>
      <w:bookmarkEnd w:id="39"/>
      <w:r w:rsidRPr="003C2CA4">
        <w:rPr>
          <w:lang w:eastAsia="zh-CN"/>
        </w:rPr>
        <w:t xml:space="preserve"> </w:t>
      </w:r>
      <w:r w:rsidRPr="00F0559D">
        <w:rPr>
          <w:b/>
          <w:i/>
          <w:lang w:eastAsia="zh-CN"/>
        </w:rPr>
        <w:t>UE always monitors PDCCH sparsely or</w:t>
      </w:r>
      <w:r w:rsidRPr="003C2CA4">
        <w:rPr>
          <w:b/>
          <w:i/>
          <w:lang w:eastAsia="zh-CN"/>
        </w:rPr>
        <w:t xml:space="preserve"> </w:t>
      </w:r>
      <w:r w:rsidRPr="002E756F">
        <w:rPr>
          <w:b/>
          <w:i/>
          <w:lang w:eastAsia="zh-CN"/>
        </w:rPr>
        <w:t>always monitors PDCCH</w:t>
      </w:r>
      <w:r w:rsidRPr="00F0559D">
        <w:rPr>
          <w:b/>
          <w:i/>
          <w:lang w:eastAsia="zh-CN"/>
        </w:rPr>
        <w:t xml:space="preserve"> densely is undesirable</w:t>
      </w:r>
      <w:r>
        <w:rPr>
          <w:b/>
          <w:i/>
          <w:lang w:eastAsia="zh-CN"/>
        </w:rPr>
        <w:t>.</w:t>
      </w:r>
    </w:p>
    <w:p w14:paraId="56FF4DEA" w14:textId="4A203A81" w:rsidR="00A32B18" w:rsidRPr="00720414" w:rsidRDefault="00636184" w:rsidP="00A32B18">
      <w:pPr>
        <w:spacing w:before="120" w:line="276" w:lineRule="auto"/>
        <w:rPr>
          <w:lang w:eastAsia="zh-CN"/>
        </w:rPr>
      </w:pPr>
      <w:r>
        <w:rPr>
          <w:lang w:eastAsia="zh-CN"/>
        </w:rPr>
        <w:t>Due to</w:t>
      </w:r>
      <w:r w:rsidR="00A32B18">
        <w:rPr>
          <w:lang w:eastAsia="zh-CN"/>
        </w:rPr>
        <w:t xml:space="preserve"> jitter of XR frame, before the actual arrival of a XR frame, power consumption is wasted if UE monitors PDCCH densely. Hence, </w:t>
      </w:r>
      <w:r w:rsidR="00A32B18" w:rsidRPr="00720414">
        <w:rPr>
          <w:lang w:eastAsia="zh-CN"/>
        </w:rPr>
        <w:t>it is preferable that UE monitors PDCCH sparsely at the beginning of each On-duration</w:t>
      </w:r>
      <w:r w:rsidR="00A32B18">
        <w:rPr>
          <w:lang w:eastAsia="zh-CN"/>
        </w:rPr>
        <w:t>, i.e</w:t>
      </w:r>
      <w:r w:rsidR="00404C79">
        <w:rPr>
          <w:lang w:eastAsia="zh-CN"/>
        </w:rPr>
        <w:t>.</w:t>
      </w:r>
      <w:r w:rsidR="00A32B18">
        <w:rPr>
          <w:lang w:eastAsia="zh-CN"/>
        </w:rPr>
        <w:t xml:space="preserve">, UE switches to a SSSG in which monitoring PDCCH sparsely at the beginning of each </w:t>
      </w:r>
      <w:r w:rsidR="00A32B18" w:rsidRPr="00720414">
        <w:rPr>
          <w:lang w:eastAsia="zh-CN"/>
        </w:rPr>
        <w:t>On-duration. When the traffic arrivals, UE receives a scheduling DCI and triggers DRX inactivity timer, the UE switches to a SSSG in which monitoring PDCCH densely</w:t>
      </w:r>
      <w:r w:rsidR="00A32B18">
        <w:rPr>
          <w:lang w:eastAsia="zh-CN"/>
        </w:rPr>
        <w:t>.</w:t>
      </w:r>
      <w:r w:rsidR="00A32B18" w:rsidRPr="00720414">
        <w:rPr>
          <w:lang w:eastAsia="zh-CN"/>
        </w:rPr>
        <w:t xml:space="preserve"> </w:t>
      </w:r>
      <w:r w:rsidR="00A32B18" w:rsidRPr="009B5BE2">
        <w:rPr>
          <w:lang w:eastAsia="zh-CN"/>
        </w:rPr>
        <w:fldChar w:fldCharType="begin"/>
      </w:r>
      <w:r w:rsidR="00A32B18" w:rsidRPr="009B5BE2">
        <w:rPr>
          <w:lang w:eastAsia="zh-CN"/>
        </w:rPr>
        <w:instrText xml:space="preserve"> REF _Ref109758175 \h  \* MERGEFORMAT </w:instrText>
      </w:r>
      <w:r w:rsidR="00A32B18" w:rsidRPr="009B5BE2">
        <w:rPr>
          <w:lang w:eastAsia="zh-CN"/>
        </w:rPr>
      </w:r>
      <w:r w:rsidR="00A32B18" w:rsidRPr="009B5BE2">
        <w:rPr>
          <w:lang w:eastAsia="zh-CN"/>
        </w:rPr>
        <w:fldChar w:fldCharType="separate"/>
      </w:r>
      <w:r w:rsidR="00D520ED" w:rsidRPr="00D520ED">
        <w:t xml:space="preserve">Figure </w:t>
      </w:r>
      <w:r w:rsidR="00D520ED" w:rsidRPr="00D520ED">
        <w:rPr>
          <w:noProof/>
        </w:rPr>
        <w:t>7</w:t>
      </w:r>
      <w:r w:rsidR="00A32B18" w:rsidRPr="009B5BE2">
        <w:rPr>
          <w:lang w:eastAsia="zh-CN"/>
        </w:rPr>
        <w:fldChar w:fldCharType="end"/>
      </w:r>
      <w:r w:rsidR="00A32B18">
        <w:rPr>
          <w:lang w:eastAsia="zh-CN"/>
        </w:rPr>
        <w:t xml:space="preserve"> shows the SSSG switching by implicitly indication</w:t>
      </w:r>
      <w:r w:rsidR="00A32B18" w:rsidRPr="00720414">
        <w:rPr>
          <w:lang w:eastAsia="zh-CN"/>
        </w:rPr>
        <w:t>.</w:t>
      </w:r>
    </w:p>
    <w:p w14:paraId="1B5CE98B" w14:textId="2861E35F" w:rsidR="00A32B18" w:rsidRPr="0033667C" w:rsidRDefault="00A32B18" w:rsidP="00A32B18">
      <w:pPr>
        <w:rPr>
          <w:b/>
          <w:i/>
          <w:lang w:eastAsia="zh-CN"/>
        </w:rPr>
      </w:pPr>
      <w:bookmarkStart w:id="40" w:name="_Ref111041792"/>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D520ED">
        <w:rPr>
          <w:b/>
          <w:i/>
          <w:noProof/>
          <w:szCs w:val="21"/>
        </w:rPr>
        <w:t>7</w:t>
      </w:r>
      <w:r w:rsidRPr="004B4E6B">
        <w:rPr>
          <w:b/>
          <w:i/>
          <w:szCs w:val="21"/>
        </w:rPr>
        <w:fldChar w:fldCharType="end"/>
      </w:r>
      <w:r w:rsidRPr="009207AB">
        <w:rPr>
          <w:b/>
          <w:i/>
          <w:lang w:eastAsia="zh-CN"/>
        </w:rPr>
        <w:t xml:space="preserve">: </w:t>
      </w:r>
      <w:r>
        <w:rPr>
          <w:b/>
          <w:i/>
          <w:lang w:val="en-GB" w:eastAsia="ja-JP"/>
        </w:rPr>
        <w:t>A</w:t>
      </w:r>
      <w:r w:rsidRPr="009207AB">
        <w:rPr>
          <w:b/>
          <w:i/>
          <w:lang w:val="en-GB" w:eastAsia="ja-JP"/>
        </w:rPr>
        <w:t>t the beginning of each On-duration</w:t>
      </w:r>
      <w:r>
        <w:rPr>
          <w:b/>
          <w:i/>
          <w:lang w:val="en-GB" w:eastAsia="ja-JP"/>
        </w:rPr>
        <w:t>,</w:t>
      </w:r>
      <w:r w:rsidRPr="009B5BE2">
        <w:rPr>
          <w:b/>
          <w:i/>
          <w:lang w:val="en-GB" w:eastAsia="ja-JP"/>
        </w:rPr>
        <w:t xml:space="preserve"> </w:t>
      </w:r>
      <w:r w:rsidRPr="009207AB">
        <w:rPr>
          <w:b/>
          <w:i/>
          <w:lang w:val="en-GB" w:eastAsia="ja-JP"/>
        </w:rPr>
        <w:t xml:space="preserve">UE </w:t>
      </w:r>
      <w:r>
        <w:rPr>
          <w:b/>
          <w:i/>
          <w:lang w:val="en-GB" w:eastAsia="ja-JP"/>
        </w:rPr>
        <w:t xml:space="preserve">switches to a SSSG in which </w:t>
      </w:r>
      <w:r w:rsidR="0013391D">
        <w:rPr>
          <w:b/>
          <w:i/>
          <w:lang w:val="en-GB" w:eastAsia="ja-JP"/>
        </w:rPr>
        <w:t xml:space="preserve">UE </w:t>
      </w:r>
      <w:r>
        <w:rPr>
          <w:b/>
          <w:i/>
          <w:lang w:val="en-GB" w:eastAsia="ja-JP"/>
        </w:rPr>
        <w:t>monitor</w:t>
      </w:r>
      <w:r w:rsidR="0013391D">
        <w:rPr>
          <w:b/>
          <w:i/>
          <w:lang w:val="en-GB" w:eastAsia="ja-JP"/>
        </w:rPr>
        <w:t>s</w:t>
      </w:r>
      <w:r>
        <w:rPr>
          <w:b/>
          <w:i/>
          <w:lang w:val="en-GB" w:eastAsia="ja-JP"/>
        </w:rPr>
        <w:t xml:space="preserve"> PDCCH sparsely</w:t>
      </w:r>
      <w:r w:rsidRPr="009207AB">
        <w:rPr>
          <w:b/>
          <w:i/>
          <w:lang w:val="en-GB" w:eastAsia="ja-JP"/>
        </w:rPr>
        <w:t xml:space="preserve">. When the inactivity timer starts, UE switches to </w:t>
      </w:r>
      <w:r>
        <w:rPr>
          <w:b/>
          <w:i/>
          <w:lang w:val="en-GB" w:eastAsia="ja-JP"/>
        </w:rPr>
        <w:t xml:space="preserve">a </w:t>
      </w:r>
      <w:r w:rsidRPr="009207AB">
        <w:rPr>
          <w:b/>
          <w:i/>
          <w:lang w:val="en-GB" w:eastAsia="ja-JP"/>
        </w:rPr>
        <w:t>SSSG</w:t>
      </w:r>
      <w:r>
        <w:rPr>
          <w:b/>
          <w:i/>
          <w:lang w:val="en-GB" w:eastAsia="ja-JP"/>
        </w:rPr>
        <w:t xml:space="preserve"> in which </w:t>
      </w:r>
      <w:r w:rsidR="00192A77">
        <w:rPr>
          <w:b/>
          <w:i/>
          <w:lang w:val="en-GB" w:eastAsia="ja-JP"/>
        </w:rPr>
        <w:t xml:space="preserve">UE </w:t>
      </w:r>
      <w:r>
        <w:rPr>
          <w:b/>
          <w:i/>
          <w:lang w:val="en-GB" w:eastAsia="ja-JP"/>
        </w:rPr>
        <w:t>monitor</w:t>
      </w:r>
      <w:r w:rsidR="00192A77">
        <w:rPr>
          <w:b/>
          <w:i/>
          <w:lang w:val="en-GB" w:eastAsia="ja-JP"/>
        </w:rPr>
        <w:t xml:space="preserve">s </w:t>
      </w:r>
      <w:r>
        <w:rPr>
          <w:b/>
          <w:i/>
          <w:lang w:val="en-GB" w:eastAsia="ja-JP"/>
        </w:rPr>
        <w:t>PDCCH densely</w:t>
      </w:r>
      <w:r>
        <w:rPr>
          <w:b/>
          <w:i/>
          <w:lang w:eastAsia="zh-CN"/>
        </w:rPr>
        <w:t>.</w:t>
      </w:r>
      <w:bookmarkEnd w:id="40"/>
    </w:p>
    <w:p w14:paraId="76F351D3" w14:textId="6F96FB11" w:rsidR="002074DF" w:rsidRDefault="002074DF" w:rsidP="002074DF">
      <w:pPr>
        <w:pStyle w:val="2"/>
        <w:rPr>
          <w:lang w:eastAsia="ja-JP"/>
        </w:rPr>
      </w:pPr>
      <w:r>
        <w:rPr>
          <w:rFonts w:hint="eastAsia"/>
          <w:lang w:eastAsia="zh-CN"/>
        </w:rPr>
        <w:t>Others</w:t>
      </w:r>
      <w:r>
        <w:rPr>
          <w:lang w:eastAsia="ja-JP"/>
        </w:rPr>
        <w:t xml:space="preserve"> </w:t>
      </w:r>
    </w:p>
    <w:p w14:paraId="0E2ABF47" w14:textId="09F1BC66" w:rsidR="002074DF" w:rsidRDefault="00574409" w:rsidP="00EF3C8D">
      <w:pPr>
        <w:spacing w:before="120" w:line="276" w:lineRule="auto"/>
        <w:rPr>
          <w:lang w:eastAsia="zh-CN"/>
        </w:rPr>
      </w:pPr>
      <w:r w:rsidRPr="000A3891">
        <w:rPr>
          <w:rFonts w:hint="eastAsia"/>
          <w:u w:val="single"/>
          <w:lang w:eastAsia="zh-CN"/>
        </w:rPr>
        <w:t>F</w:t>
      </w:r>
      <w:r w:rsidRPr="000A3891">
        <w:rPr>
          <w:u w:val="single"/>
          <w:lang w:eastAsia="zh-CN"/>
        </w:rPr>
        <w:t xml:space="preserve">or </w:t>
      </w:r>
      <w:r w:rsidRPr="000A3891">
        <w:rPr>
          <w:rFonts w:hint="eastAsia"/>
          <w:u w:val="single"/>
          <w:lang w:eastAsia="zh-CN"/>
        </w:rPr>
        <w:t>l</w:t>
      </w:r>
      <w:r w:rsidRPr="000A3891">
        <w:rPr>
          <w:u w:val="single"/>
          <w:lang w:eastAsia="zh-CN"/>
        </w:rPr>
        <w:t>ow priority issue 2-1: the mismatch between PDCCH monitoring periodicity and XR traffic periodicity</w:t>
      </w:r>
      <w:r w:rsidR="00EF3C8D" w:rsidRPr="000A3891">
        <w:rPr>
          <w:u w:val="single"/>
          <w:lang w:eastAsia="zh-CN"/>
        </w:rPr>
        <w:t xml:space="preserve">, </w:t>
      </w:r>
      <w:r w:rsidR="00EF3C8D" w:rsidRPr="00EF3C8D">
        <w:rPr>
          <w:lang w:eastAsia="zh-CN"/>
        </w:rPr>
        <w:t xml:space="preserve">which is caused by the same issue, namely non-integer XR traffic periodicity, for </w:t>
      </w:r>
      <w:r w:rsidR="00CD26FA">
        <w:rPr>
          <w:lang w:eastAsia="zh-CN"/>
        </w:rPr>
        <w:t>C-DRX</w:t>
      </w:r>
      <w:r w:rsidR="00EF3C8D" w:rsidRPr="00EF3C8D">
        <w:rPr>
          <w:lang w:eastAsia="zh-CN"/>
        </w:rPr>
        <w:t xml:space="preserve"> as in Section 2.1. </w:t>
      </w:r>
      <w:r w:rsidR="00EF3C8D" w:rsidRPr="002074DF">
        <w:rPr>
          <w:lang w:eastAsia="zh-CN"/>
        </w:rPr>
        <w:t xml:space="preserve">Both </w:t>
      </w:r>
      <w:r w:rsidR="00CD26FA">
        <w:rPr>
          <w:lang w:eastAsia="zh-CN"/>
        </w:rPr>
        <w:t>C-DRX</w:t>
      </w:r>
      <w:r w:rsidR="00EF3C8D" w:rsidRPr="002074DF">
        <w:rPr>
          <w:lang w:eastAsia="zh-CN"/>
        </w:rPr>
        <w:t xml:space="preserve"> and PDCCH monitoring (search space configuration) mechanisms allow UE to periodically monitor PDCCH for some time, which is realized by configuring a cycle/periodicity, an offset, and an ON duration.</w:t>
      </w:r>
      <w:r w:rsidR="00EF3C8D">
        <w:rPr>
          <w:lang w:eastAsia="zh-CN"/>
        </w:rPr>
        <w:t xml:space="preserve"> The same solution for </w:t>
      </w:r>
      <w:r w:rsidR="00CD26FA">
        <w:rPr>
          <w:lang w:eastAsia="zh-CN"/>
        </w:rPr>
        <w:t>C-DRX</w:t>
      </w:r>
      <w:r w:rsidR="00EF3C8D">
        <w:rPr>
          <w:lang w:eastAsia="zh-CN"/>
        </w:rPr>
        <w:t xml:space="preserve"> enhancements may also apply to </w:t>
      </w:r>
      <w:r w:rsidR="00EF3C8D" w:rsidRPr="00EF3C8D">
        <w:rPr>
          <w:lang w:eastAsia="zh-CN"/>
        </w:rPr>
        <w:t>PDCCH monitoring</w:t>
      </w:r>
      <w:r w:rsidR="00EF3C8D">
        <w:rPr>
          <w:lang w:eastAsia="zh-CN"/>
        </w:rPr>
        <w:t xml:space="preserve">. They can have a uniformed design. </w:t>
      </w:r>
    </w:p>
    <w:p w14:paraId="30091334" w14:textId="19D55CD7" w:rsidR="00D6454B" w:rsidRDefault="00D6454B" w:rsidP="00EF3C8D">
      <w:pPr>
        <w:spacing w:before="120" w:line="276" w:lineRule="auto"/>
        <w:rPr>
          <w:lang w:eastAsia="zh-CN"/>
        </w:rPr>
      </w:pPr>
      <w:r w:rsidRPr="000A3891">
        <w:rPr>
          <w:rFonts w:hint="eastAsia"/>
          <w:u w:val="single"/>
          <w:lang w:eastAsia="zh-CN"/>
        </w:rPr>
        <w:t>F</w:t>
      </w:r>
      <w:r w:rsidRPr="000A3891">
        <w:rPr>
          <w:u w:val="single"/>
          <w:lang w:eastAsia="zh-CN"/>
        </w:rPr>
        <w:t xml:space="preserve">or low priority Issue 2-2: XR-dedicated PDCCH monitoring window to supplement </w:t>
      </w:r>
      <w:r w:rsidR="00CD26FA">
        <w:rPr>
          <w:u w:val="single"/>
          <w:lang w:eastAsia="zh-CN"/>
        </w:rPr>
        <w:t>C-DRX</w:t>
      </w:r>
      <w:r w:rsidRPr="000A3891">
        <w:rPr>
          <w:u w:val="single"/>
          <w:lang w:eastAsia="zh-CN"/>
        </w:rPr>
        <w:t xml:space="preserve"> for multi-flow traffic</w:t>
      </w:r>
      <w:r>
        <w:rPr>
          <w:lang w:eastAsia="zh-CN"/>
        </w:rPr>
        <w:t xml:space="preserve">, the details of this solution </w:t>
      </w:r>
      <w:r w:rsidR="000A3891">
        <w:rPr>
          <w:lang w:eastAsia="zh-CN"/>
        </w:rPr>
        <w:t xml:space="preserve">are not </w:t>
      </w:r>
      <w:r>
        <w:rPr>
          <w:lang w:eastAsia="zh-CN"/>
        </w:rPr>
        <w:t>clear</w:t>
      </w:r>
      <w:r w:rsidR="000A3891" w:rsidRPr="000A3891">
        <w:rPr>
          <w:lang w:eastAsia="zh-CN"/>
        </w:rPr>
        <w:t>.</w:t>
      </w:r>
    </w:p>
    <w:p w14:paraId="75129861" w14:textId="6CB1972D" w:rsidR="00740595" w:rsidRDefault="00740595" w:rsidP="00740595">
      <w:pPr>
        <w:pStyle w:val="1"/>
        <w:rPr>
          <w:lang w:val="en-GB" w:eastAsia="zh-CN"/>
        </w:rPr>
      </w:pPr>
      <w:r>
        <w:rPr>
          <w:lang w:val="en-GB" w:eastAsia="zh-CN"/>
        </w:rPr>
        <w:t>Other</w:t>
      </w:r>
      <w:r w:rsidR="00CD386A">
        <w:rPr>
          <w:lang w:val="en-GB" w:eastAsia="zh-CN"/>
        </w:rPr>
        <w:t>s</w:t>
      </w:r>
    </w:p>
    <w:p w14:paraId="40E6B395" w14:textId="75152B31" w:rsidR="00574D39" w:rsidRPr="00D25D39" w:rsidRDefault="000A3891" w:rsidP="00D25D39">
      <w:pPr>
        <w:spacing w:before="120" w:line="276" w:lineRule="auto"/>
        <w:rPr>
          <w:u w:val="single"/>
          <w:lang w:eastAsia="zh-CN"/>
        </w:rPr>
      </w:pPr>
      <w:r w:rsidRPr="00D25D39">
        <w:rPr>
          <w:u w:val="single"/>
          <w:lang w:eastAsia="zh-CN"/>
        </w:rPr>
        <w:t>Correlation</w:t>
      </w:r>
      <w:r w:rsidR="008067D6" w:rsidRPr="00D25D39">
        <w:rPr>
          <w:u w:val="single"/>
          <w:lang w:eastAsia="zh-CN"/>
        </w:rPr>
        <w:t xml:space="preserve"> between the jitters of adjacent XR frames</w:t>
      </w:r>
    </w:p>
    <w:p w14:paraId="7E39F40F" w14:textId="5BC2CF4A" w:rsidR="00FD6BD3" w:rsidRDefault="00FD6BD3" w:rsidP="00FD6BD3">
      <w:pPr>
        <w:spacing w:before="120" w:line="276" w:lineRule="auto"/>
        <w:rPr>
          <w:lang w:eastAsia="zh-CN"/>
        </w:rPr>
      </w:pPr>
      <w:r>
        <w:rPr>
          <w:lang w:eastAsia="zh-CN"/>
        </w:rPr>
        <w:t xml:space="preserve">According to </w:t>
      </w:r>
      <w:r w:rsidR="00385E20">
        <w:rPr>
          <w:lang w:eastAsia="zh-CN"/>
        </w:rPr>
        <w:t>TR 38.838</w:t>
      </w:r>
      <w:r>
        <w:rPr>
          <w:lang w:eastAsia="zh-CN"/>
        </w:rPr>
        <w:t xml:space="preserve">, </w:t>
      </w:r>
      <w:r w:rsidR="00385E20">
        <w:rPr>
          <w:rFonts w:hint="eastAsia"/>
          <w:lang w:eastAsia="zh-CN"/>
        </w:rPr>
        <w:t>the</w:t>
      </w:r>
      <w:r w:rsidR="00385E20">
        <w:rPr>
          <w:lang w:eastAsia="zh-CN"/>
        </w:rPr>
        <w:t xml:space="preserve"> jitter is modeled as a random variable following </w:t>
      </w:r>
      <w:r w:rsidR="00385E20" w:rsidRPr="00385E20">
        <w:rPr>
          <w:lang w:eastAsia="zh-CN"/>
        </w:rPr>
        <w:t>truncated Gaussian distribution</w:t>
      </w:r>
      <w:r w:rsidR="00385E20">
        <w:rPr>
          <w:lang w:eastAsia="zh-CN"/>
        </w:rPr>
        <w:t xml:space="preserve">, where the jitter of one XR frame is independent with another XR frame. However, according to our observation of XR traffics (including real-time video and cloud gaming) in real deployment, there is some </w:t>
      </w:r>
      <w:r w:rsidR="000A3891">
        <w:rPr>
          <w:lang w:eastAsia="zh-CN"/>
        </w:rPr>
        <w:t xml:space="preserve">correlation </w:t>
      </w:r>
      <w:r w:rsidR="00385E20">
        <w:rPr>
          <w:lang w:eastAsia="zh-CN"/>
        </w:rPr>
        <w:t>between the jitters of adjacent XR frames. More details can be found in our companion paper</w:t>
      </w:r>
      <w:r w:rsidR="000A3891">
        <w:rPr>
          <w:lang w:eastAsia="zh-CN"/>
        </w:rPr>
        <w:t xml:space="preserve"> </w:t>
      </w:r>
      <w:r w:rsidR="004577A8">
        <w:rPr>
          <w:lang w:eastAsia="zh-CN"/>
        </w:rPr>
        <w:fldChar w:fldCharType="begin"/>
      </w:r>
      <w:r w:rsidR="004577A8">
        <w:rPr>
          <w:lang w:eastAsia="zh-CN"/>
        </w:rPr>
        <w:instrText xml:space="preserve"> REF _Ref109208760 \r \h </w:instrText>
      </w:r>
      <w:r w:rsidR="004577A8">
        <w:rPr>
          <w:lang w:eastAsia="zh-CN"/>
        </w:rPr>
      </w:r>
      <w:r w:rsidR="004577A8">
        <w:rPr>
          <w:lang w:eastAsia="zh-CN"/>
        </w:rPr>
        <w:fldChar w:fldCharType="separate"/>
      </w:r>
      <w:r w:rsidR="00D520ED">
        <w:rPr>
          <w:lang w:eastAsia="zh-CN"/>
        </w:rPr>
        <w:t>[7]</w:t>
      </w:r>
      <w:r w:rsidR="004577A8">
        <w:rPr>
          <w:lang w:eastAsia="zh-CN"/>
        </w:rPr>
        <w:fldChar w:fldCharType="end"/>
      </w:r>
      <w:r w:rsidR="00385E20">
        <w:rPr>
          <w:lang w:eastAsia="zh-CN"/>
        </w:rPr>
        <w:t>.</w:t>
      </w:r>
      <w:r w:rsidR="004577A8">
        <w:rPr>
          <w:lang w:eastAsia="zh-CN"/>
        </w:rPr>
        <w:t xml:space="preserve"> </w:t>
      </w:r>
      <w:r w:rsidR="006D3F9C">
        <w:rPr>
          <w:lang w:eastAsia="zh-CN"/>
        </w:rPr>
        <w:t>B</w:t>
      </w:r>
      <w:r w:rsidR="004577A8">
        <w:rPr>
          <w:lang w:eastAsia="zh-CN"/>
        </w:rPr>
        <w:t xml:space="preserve">ased on such </w:t>
      </w:r>
      <w:r w:rsidR="000A3891" w:rsidRPr="000A3891">
        <w:rPr>
          <w:lang w:eastAsia="zh-CN"/>
        </w:rPr>
        <w:t>correlation</w:t>
      </w:r>
      <w:r w:rsidR="004577A8">
        <w:rPr>
          <w:lang w:eastAsia="zh-CN"/>
        </w:rPr>
        <w:t xml:space="preserve">, the jitter of a XR frame may be </w:t>
      </w:r>
      <w:r w:rsidR="006A39D3">
        <w:rPr>
          <w:lang w:eastAsia="zh-CN"/>
        </w:rPr>
        <w:t xml:space="preserve">somehow </w:t>
      </w:r>
      <w:r w:rsidR="004577A8">
        <w:rPr>
          <w:lang w:eastAsia="zh-CN"/>
        </w:rPr>
        <w:t>‘predict</w:t>
      </w:r>
      <w:r w:rsidR="006A39D3">
        <w:rPr>
          <w:lang w:eastAsia="zh-CN"/>
        </w:rPr>
        <w:t>able</w:t>
      </w:r>
      <w:r w:rsidR="004577A8">
        <w:rPr>
          <w:lang w:eastAsia="zh-CN"/>
        </w:rPr>
        <w:t>’</w:t>
      </w:r>
      <w:r w:rsidR="002B58F1">
        <w:rPr>
          <w:lang w:eastAsia="zh-CN"/>
        </w:rPr>
        <w:t xml:space="preserve">, </w:t>
      </w:r>
      <w:r w:rsidR="00C4786E">
        <w:rPr>
          <w:lang w:eastAsia="zh-CN"/>
        </w:rPr>
        <w:t>thus be</w:t>
      </w:r>
      <w:r w:rsidR="001817E8">
        <w:rPr>
          <w:lang w:eastAsia="zh-CN"/>
        </w:rPr>
        <w:t>ing</w:t>
      </w:r>
      <w:r w:rsidR="00C4786E">
        <w:rPr>
          <w:lang w:eastAsia="zh-CN"/>
        </w:rPr>
        <w:t xml:space="preserve"> </w:t>
      </w:r>
      <w:r w:rsidR="002B58F1">
        <w:rPr>
          <w:lang w:eastAsia="zh-CN"/>
        </w:rPr>
        <w:t xml:space="preserve">useful to </w:t>
      </w:r>
      <w:r w:rsidR="00C4786E">
        <w:rPr>
          <w:lang w:eastAsia="zh-CN"/>
        </w:rPr>
        <w:t xml:space="preserve">further </w:t>
      </w:r>
      <w:r w:rsidR="002B58F1">
        <w:rPr>
          <w:lang w:eastAsia="zh-CN"/>
        </w:rPr>
        <w:t xml:space="preserve">reduce </w:t>
      </w:r>
      <w:r w:rsidR="00C4786E">
        <w:rPr>
          <w:lang w:eastAsia="zh-CN"/>
        </w:rPr>
        <w:t>UE power consumption</w:t>
      </w:r>
      <w:r w:rsidR="002B58F1">
        <w:rPr>
          <w:lang w:eastAsia="zh-CN"/>
        </w:rPr>
        <w:t>.</w:t>
      </w:r>
      <w:r w:rsidR="004577A8">
        <w:rPr>
          <w:lang w:eastAsia="zh-CN"/>
        </w:rPr>
        <w:t xml:space="preserve"> </w:t>
      </w:r>
    </w:p>
    <w:p w14:paraId="308A76CE" w14:textId="60965EBF" w:rsidR="004577A8" w:rsidRPr="009F3A3D" w:rsidRDefault="004577A8" w:rsidP="004577A8">
      <w:pPr>
        <w:spacing w:after="240" w:line="276" w:lineRule="auto"/>
        <w:rPr>
          <w:b/>
          <w:i/>
          <w:szCs w:val="21"/>
        </w:rPr>
      </w:pPr>
      <w:bookmarkStart w:id="41" w:name="_Ref111041771"/>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D520ED">
        <w:rPr>
          <w:b/>
          <w:i/>
          <w:noProof/>
          <w:szCs w:val="21"/>
        </w:rPr>
        <w:t>2</w:t>
      </w:r>
      <w:r w:rsidRPr="009F3A3D">
        <w:rPr>
          <w:b/>
          <w:i/>
          <w:szCs w:val="21"/>
        </w:rPr>
        <w:fldChar w:fldCharType="end"/>
      </w:r>
      <w:r w:rsidRPr="009B2296">
        <w:rPr>
          <w:b/>
          <w:i/>
          <w:szCs w:val="21"/>
        </w:rPr>
        <w:t>:</w:t>
      </w:r>
      <w:r>
        <w:rPr>
          <w:b/>
          <w:i/>
          <w:szCs w:val="21"/>
        </w:rPr>
        <w:t xml:space="preserve"> </w:t>
      </w:r>
      <w:r w:rsidR="00D43710">
        <w:rPr>
          <w:b/>
          <w:i/>
          <w:szCs w:val="21"/>
        </w:rPr>
        <w:t>According to the data in real deployment, there is</w:t>
      </w:r>
      <w:r w:rsidR="00D43710" w:rsidRPr="000A3891">
        <w:rPr>
          <w:b/>
          <w:i/>
          <w:szCs w:val="21"/>
        </w:rPr>
        <w:t xml:space="preserve"> </w:t>
      </w:r>
      <w:r w:rsidR="000A3891">
        <w:rPr>
          <w:b/>
          <w:i/>
          <w:szCs w:val="21"/>
        </w:rPr>
        <w:t>co</w:t>
      </w:r>
      <w:r w:rsidR="000A3891" w:rsidRPr="000A3891">
        <w:rPr>
          <w:b/>
          <w:i/>
          <w:szCs w:val="21"/>
        </w:rPr>
        <w:t xml:space="preserve">rrelation </w:t>
      </w:r>
      <w:r w:rsidR="00D43710" w:rsidRPr="00D43710">
        <w:rPr>
          <w:b/>
          <w:i/>
          <w:szCs w:val="21"/>
        </w:rPr>
        <w:t>between the jitters of adjacent XR frames</w:t>
      </w:r>
      <w:r w:rsidR="00D43710">
        <w:rPr>
          <w:b/>
          <w:i/>
          <w:szCs w:val="21"/>
        </w:rPr>
        <w:t xml:space="preserve">, which can be used to </w:t>
      </w:r>
      <w:r w:rsidR="0025734C">
        <w:rPr>
          <w:b/>
          <w:i/>
          <w:szCs w:val="21"/>
        </w:rPr>
        <w:t xml:space="preserve">further </w:t>
      </w:r>
      <w:r w:rsidR="00D43710" w:rsidRPr="00D43710">
        <w:rPr>
          <w:b/>
          <w:i/>
          <w:szCs w:val="21"/>
        </w:rPr>
        <w:t xml:space="preserve">reduce </w:t>
      </w:r>
      <w:r w:rsidR="0025734C">
        <w:rPr>
          <w:b/>
          <w:i/>
          <w:szCs w:val="21"/>
        </w:rPr>
        <w:t>UE power consumption</w:t>
      </w:r>
      <w:r>
        <w:rPr>
          <w:b/>
          <w:i/>
          <w:szCs w:val="21"/>
        </w:rPr>
        <w:t>.</w:t>
      </w:r>
      <w:bookmarkEnd w:id="41"/>
    </w:p>
    <w:p w14:paraId="06077204" w14:textId="77B03770" w:rsidR="007D092E" w:rsidRPr="00DB657C" w:rsidRDefault="007D092E" w:rsidP="009427BB">
      <w:pPr>
        <w:pStyle w:val="1"/>
        <w:rPr>
          <w:lang w:val="en-GB" w:eastAsia="zh-CN"/>
        </w:rPr>
      </w:pPr>
      <w:r w:rsidRPr="00DB657C">
        <w:rPr>
          <w:lang w:val="en-GB" w:eastAsia="zh-CN"/>
        </w:rPr>
        <w:t>Conclusions</w:t>
      </w:r>
    </w:p>
    <w:p w14:paraId="66ADC2B1" w14:textId="16D90007" w:rsidR="007D092E" w:rsidRDefault="007D092E" w:rsidP="00514E72">
      <w:pPr>
        <w:spacing w:before="120" w:line="276" w:lineRule="auto"/>
        <w:rPr>
          <w:lang w:eastAsia="zh-CN"/>
        </w:rPr>
      </w:pPr>
      <w:r>
        <w:rPr>
          <w:lang w:eastAsia="zh-CN"/>
        </w:rPr>
        <w:t xml:space="preserve">In this contribution, </w:t>
      </w:r>
      <w:r w:rsidR="002F3581" w:rsidRPr="002F3581">
        <w:rPr>
          <w:lang w:eastAsia="zh-CN"/>
        </w:rPr>
        <w:t xml:space="preserve">we provide our </w:t>
      </w:r>
      <w:r w:rsidR="00D811CA">
        <w:rPr>
          <w:lang w:eastAsia="zh-CN"/>
        </w:rPr>
        <w:t>views on</w:t>
      </w:r>
      <w:r w:rsidR="002F3581" w:rsidRPr="002F3581">
        <w:rPr>
          <w:lang w:eastAsia="zh-CN"/>
        </w:rPr>
        <w:t xml:space="preserve"> XR-specific power saving</w:t>
      </w:r>
      <w:r w:rsidR="0024782B">
        <w:rPr>
          <w:lang w:eastAsia="zh-CN"/>
        </w:rPr>
        <w:t xml:space="preserve">. </w:t>
      </w:r>
      <w:r w:rsidR="00CD26FA">
        <w:rPr>
          <w:lang w:eastAsia="zh-CN"/>
        </w:rPr>
        <w:t>C-DRX</w:t>
      </w:r>
      <w:r w:rsidR="002F3581" w:rsidRPr="002F3581">
        <w:rPr>
          <w:lang w:eastAsia="zh-CN"/>
        </w:rPr>
        <w:t xml:space="preserve"> enhancements </w:t>
      </w:r>
      <w:r w:rsidR="0024782B">
        <w:rPr>
          <w:lang w:eastAsia="zh-CN"/>
        </w:rPr>
        <w:t xml:space="preserve">should be studied </w:t>
      </w:r>
      <w:r w:rsidR="002F3581" w:rsidRPr="002F3581">
        <w:rPr>
          <w:lang w:eastAsia="zh-CN"/>
        </w:rPr>
        <w:t xml:space="preserve">to </w:t>
      </w:r>
      <w:r w:rsidR="0024782B">
        <w:rPr>
          <w:lang w:eastAsia="zh-CN"/>
        </w:rPr>
        <w:t>address</w:t>
      </w:r>
      <w:r w:rsidR="002F3581" w:rsidRPr="002F3581">
        <w:rPr>
          <w:lang w:eastAsia="zh-CN"/>
        </w:rPr>
        <w:t xml:space="preserve"> the periodicity mismatch and jitter issues</w:t>
      </w:r>
      <w:r w:rsidR="0024782B">
        <w:rPr>
          <w:lang w:eastAsia="zh-CN"/>
        </w:rPr>
        <w:t xml:space="preserve"> of XR traffic.</w:t>
      </w:r>
      <w:r w:rsidR="0024782B" w:rsidRPr="0024782B">
        <w:t xml:space="preserve"> </w:t>
      </w:r>
      <w:r w:rsidR="0024782B" w:rsidRPr="0024782B">
        <w:rPr>
          <w:lang w:eastAsia="zh-CN"/>
        </w:rPr>
        <w:t>UL retransmission handling</w:t>
      </w:r>
      <w:r w:rsidR="0024782B">
        <w:rPr>
          <w:lang w:eastAsia="zh-CN"/>
        </w:rPr>
        <w:t xml:space="preserve"> </w:t>
      </w:r>
      <w:r w:rsidR="0024782B">
        <w:t xml:space="preserve">can </w:t>
      </w:r>
      <w:r w:rsidR="00A32B18">
        <w:t xml:space="preserve">also </w:t>
      </w:r>
      <w:r w:rsidR="0024782B">
        <w:t xml:space="preserve">be </w:t>
      </w:r>
      <w:r w:rsidR="00A32B18">
        <w:rPr>
          <w:lang w:eastAsia="zh-CN"/>
        </w:rPr>
        <w:t>considered</w:t>
      </w:r>
      <w:r w:rsidR="0024782B">
        <w:rPr>
          <w:lang w:eastAsia="zh-CN"/>
        </w:rPr>
        <w:t xml:space="preserve"> </w:t>
      </w:r>
      <w:r w:rsidR="00A32B18">
        <w:rPr>
          <w:lang w:eastAsia="zh-CN"/>
        </w:rPr>
        <w:t xml:space="preserve">for </w:t>
      </w:r>
      <w:r w:rsidR="00CD26FA">
        <w:rPr>
          <w:lang w:eastAsia="zh-CN"/>
        </w:rPr>
        <w:t>C-DRX</w:t>
      </w:r>
      <w:r w:rsidR="00A32B18" w:rsidRPr="0024782B">
        <w:t xml:space="preserve"> </w:t>
      </w:r>
      <w:r w:rsidR="00A32B18" w:rsidRPr="002F3581">
        <w:rPr>
          <w:lang w:eastAsia="zh-CN"/>
        </w:rPr>
        <w:t xml:space="preserve">enhancement </w:t>
      </w:r>
      <w:r w:rsidR="0024782B" w:rsidRPr="0024782B">
        <w:rPr>
          <w:lang w:eastAsia="zh-CN"/>
        </w:rPr>
        <w:t xml:space="preserve">to </w:t>
      </w:r>
      <w:r w:rsidR="00A32B18">
        <w:t>f</w:t>
      </w:r>
      <w:r w:rsidR="00A32B18" w:rsidRPr="0024782B">
        <w:rPr>
          <w:lang w:eastAsia="zh-CN"/>
        </w:rPr>
        <w:t xml:space="preserve">urther </w:t>
      </w:r>
      <w:r w:rsidR="0024782B" w:rsidRPr="0024782B">
        <w:rPr>
          <w:lang w:eastAsia="zh-CN"/>
        </w:rPr>
        <w:t>save power</w:t>
      </w:r>
      <w:r w:rsidR="0024782B">
        <w:rPr>
          <w:lang w:eastAsia="zh-CN"/>
        </w:rPr>
        <w:t>.</w:t>
      </w:r>
      <w:r w:rsidR="002F3581" w:rsidRPr="002F3581">
        <w:rPr>
          <w:lang w:eastAsia="zh-CN"/>
        </w:rPr>
        <w:t xml:space="preserve"> </w:t>
      </w:r>
      <w:r w:rsidR="00A32B18">
        <w:rPr>
          <w:lang w:eastAsia="zh-CN"/>
        </w:rPr>
        <w:t>Furthermore, t</w:t>
      </w:r>
      <w:r w:rsidR="0024782B">
        <w:rPr>
          <w:rFonts w:hint="eastAsia"/>
          <w:lang w:eastAsia="zh-CN"/>
        </w:rPr>
        <w:t>he</w:t>
      </w:r>
      <w:r w:rsidR="0024782B">
        <w:rPr>
          <w:lang w:eastAsia="zh-CN"/>
        </w:rPr>
        <w:t xml:space="preserve"> </w:t>
      </w:r>
      <w:r w:rsidR="002F3581" w:rsidRPr="002F3581">
        <w:rPr>
          <w:lang w:eastAsia="zh-CN"/>
        </w:rPr>
        <w:t>Rel-17 PDCCH monitoring adaptation enhancements</w:t>
      </w:r>
      <w:r w:rsidR="0024782B">
        <w:rPr>
          <w:lang w:eastAsia="zh-CN"/>
        </w:rPr>
        <w:t xml:space="preserve"> </w:t>
      </w:r>
      <w:r w:rsidR="00A32B18">
        <w:rPr>
          <w:lang w:eastAsia="zh-CN"/>
        </w:rPr>
        <w:t>are also discussed to improve XR power saving, e.g., e</w:t>
      </w:r>
      <w:r w:rsidR="00A32B18" w:rsidRPr="00A32B18">
        <w:rPr>
          <w:lang w:eastAsia="zh-CN"/>
        </w:rPr>
        <w:t>nhancements on PDCCH skipping durations</w:t>
      </w:r>
      <w:r w:rsidR="00A32B18">
        <w:rPr>
          <w:lang w:eastAsia="zh-CN"/>
        </w:rPr>
        <w:t xml:space="preserve"> and SSSG switching</w:t>
      </w:r>
      <w:r w:rsidR="009C400D">
        <w:rPr>
          <w:lang w:eastAsia="zh-CN"/>
        </w:rPr>
        <w:t xml:space="preserve">. In </w:t>
      </w:r>
      <w:r w:rsidR="00C25A22">
        <w:rPr>
          <w:lang w:eastAsia="zh-CN"/>
        </w:rPr>
        <w:t>summary</w:t>
      </w:r>
      <w:r w:rsidR="009C400D">
        <w:rPr>
          <w:lang w:eastAsia="zh-CN"/>
        </w:rPr>
        <w:t>, we have</w:t>
      </w:r>
      <w:r>
        <w:rPr>
          <w:lang w:eastAsia="zh-CN"/>
        </w:rPr>
        <w:t xml:space="preserve"> the </w:t>
      </w:r>
      <w:r w:rsidR="00874C0C">
        <w:rPr>
          <w:lang w:eastAsia="zh-CN"/>
        </w:rPr>
        <w:t xml:space="preserve">following </w:t>
      </w:r>
      <w:r w:rsidR="00F13D98">
        <w:rPr>
          <w:rFonts w:hint="eastAsia"/>
          <w:lang w:eastAsia="zh-CN"/>
        </w:rPr>
        <w:t>observations</w:t>
      </w:r>
      <w:r w:rsidR="00F13D98">
        <w:rPr>
          <w:lang w:eastAsia="zh-CN"/>
        </w:rPr>
        <w:t xml:space="preserve"> and </w:t>
      </w:r>
      <w:r w:rsidR="003D2266" w:rsidRPr="003D2266">
        <w:rPr>
          <w:lang w:eastAsia="zh-CN"/>
        </w:rPr>
        <w:t>proposals:</w:t>
      </w:r>
      <w:r w:rsidR="00A32B18">
        <w:rPr>
          <w:lang w:eastAsia="zh-CN"/>
        </w:rPr>
        <w:t xml:space="preserve"> </w:t>
      </w:r>
    </w:p>
    <w:p w14:paraId="4F7B83EC" w14:textId="416C4F84" w:rsidR="009D7A9B" w:rsidRDefault="009D7A9B" w:rsidP="009D7A9B">
      <w:pPr>
        <w:spacing w:afterLines="50" w:line="276" w:lineRule="auto"/>
        <w:rPr>
          <w:b/>
          <w:i/>
          <w:szCs w:val="21"/>
        </w:rPr>
      </w:pPr>
      <w:r>
        <w:rPr>
          <w:b/>
          <w:i/>
          <w:szCs w:val="21"/>
        </w:rPr>
        <w:fldChar w:fldCharType="begin"/>
      </w:r>
      <w:r>
        <w:rPr>
          <w:b/>
          <w:i/>
          <w:szCs w:val="21"/>
        </w:rPr>
        <w:instrText xml:space="preserve"> REF _Ref111041768 \h </w:instrText>
      </w:r>
      <w:r>
        <w:rPr>
          <w:b/>
          <w:i/>
          <w:szCs w:val="21"/>
        </w:rPr>
      </w:r>
      <w:r>
        <w:rPr>
          <w:b/>
          <w:i/>
          <w:szCs w:val="21"/>
        </w:rPr>
        <w:fldChar w:fldCharType="separate"/>
      </w:r>
      <w:r w:rsidR="00D520ED" w:rsidRPr="009F3A3D">
        <w:rPr>
          <w:b/>
          <w:i/>
          <w:szCs w:val="21"/>
        </w:rPr>
        <w:t xml:space="preserve">Observation </w:t>
      </w:r>
      <w:r w:rsidR="00D520ED">
        <w:rPr>
          <w:b/>
          <w:i/>
          <w:noProof/>
          <w:szCs w:val="21"/>
        </w:rPr>
        <w:t>1</w:t>
      </w:r>
      <w:r w:rsidR="00D520ED" w:rsidRPr="0029423D">
        <w:rPr>
          <w:b/>
          <w:i/>
          <w:lang w:eastAsia="zh-CN"/>
        </w:rPr>
        <w:t xml:space="preserve">: </w:t>
      </w:r>
      <w:r w:rsidR="00D520ED">
        <w:rPr>
          <w:b/>
          <w:i/>
          <w:lang w:eastAsia="zh-CN"/>
        </w:rPr>
        <w:t xml:space="preserve">If all the 2 bits are used to indicate PDCCH skipping, </w:t>
      </w:r>
      <w:r w:rsidR="00D520ED" w:rsidRPr="0058105D">
        <w:rPr>
          <w:b/>
          <w:i/>
          <w:lang w:eastAsia="zh-CN"/>
        </w:rPr>
        <w:t>SSSG switching cannot</w:t>
      </w:r>
      <w:r w:rsidR="00D520ED">
        <w:rPr>
          <w:b/>
          <w:i/>
          <w:lang w:eastAsia="zh-CN"/>
        </w:rPr>
        <w:t xml:space="preserve"> work.</w:t>
      </w:r>
      <w:r>
        <w:rPr>
          <w:b/>
          <w:i/>
          <w:szCs w:val="21"/>
        </w:rPr>
        <w:fldChar w:fldCharType="end"/>
      </w:r>
    </w:p>
    <w:p w14:paraId="4B2020DD" w14:textId="44D7D792" w:rsidR="00883334" w:rsidRDefault="009D7A9B" w:rsidP="009D7A9B">
      <w:pPr>
        <w:spacing w:afterLines="50" w:line="276" w:lineRule="auto"/>
        <w:rPr>
          <w:b/>
          <w:i/>
          <w:szCs w:val="21"/>
        </w:rPr>
      </w:pPr>
      <w:r>
        <w:rPr>
          <w:b/>
          <w:i/>
          <w:szCs w:val="21"/>
        </w:rPr>
        <w:fldChar w:fldCharType="begin"/>
      </w:r>
      <w:r>
        <w:rPr>
          <w:b/>
          <w:i/>
          <w:szCs w:val="21"/>
        </w:rPr>
        <w:instrText xml:space="preserve"> REF _Ref111041771 \h </w:instrText>
      </w:r>
      <w:r>
        <w:rPr>
          <w:b/>
          <w:i/>
          <w:szCs w:val="21"/>
        </w:rPr>
      </w:r>
      <w:r>
        <w:rPr>
          <w:b/>
          <w:i/>
          <w:szCs w:val="21"/>
        </w:rPr>
        <w:fldChar w:fldCharType="separate"/>
      </w:r>
      <w:r w:rsidR="00D520ED" w:rsidRPr="009F3A3D">
        <w:rPr>
          <w:b/>
          <w:i/>
          <w:szCs w:val="21"/>
        </w:rPr>
        <w:t xml:space="preserve">Observation </w:t>
      </w:r>
      <w:r w:rsidR="00D520ED">
        <w:rPr>
          <w:b/>
          <w:i/>
          <w:noProof/>
          <w:szCs w:val="21"/>
        </w:rPr>
        <w:t>2</w:t>
      </w:r>
      <w:r w:rsidR="00D520ED" w:rsidRPr="009B2296">
        <w:rPr>
          <w:b/>
          <w:i/>
          <w:szCs w:val="21"/>
        </w:rPr>
        <w:t>:</w:t>
      </w:r>
      <w:r w:rsidR="00D520ED">
        <w:rPr>
          <w:b/>
          <w:i/>
          <w:szCs w:val="21"/>
        </w:rPr>
        <w:t xml:space="preserve"> According to the data in real deployment, there is</w:t>
      </w:r>
      <w:r w:rsidR="00D520ED" w:rsidRPr="000A3891">
        <w:rPr>
          <w:b/>
          <w:i/>
          <w:szCs w:val="21"/>
        </w:rPr>
        <w:t xml:space="preserve"> </w:t>
      </w:r>
      <w:r w:rsidR="00D520ED">
        <w:rPr>
          <w:b/>
          <w:i/>
          <w:szCs w:val="21"/>
        </w:rPr>
        <w:t>co</w:t>
      </w:r>
      <w:r w:rsidR="00D520ED" w:rsidRPr="000A3891">
        <w:rPr>
          <w:b/>
          <w:i/>
          <w:szCs w:val="21"/>
        </w:rPr>
        <w:t xml:space="preserve">rrelation </w:t>
      </w:r>
      <w:r w:rsidR="00D520ED" w:rsidRPr="00D43710">
        <w:rPr>
          <w:b/>
          <w:i/>
          <w:szCs w:val="21"/>
        </w:rPr>
        <w:t>between the jitters of adjacent XR frames</w:t>
      </w:r>
      <w:r w:rsidR="00D520ED">
        <w:rPr>
          <w:b/>
          <w:i/>
          <w:szCs w:val="21"/>
        </w:rPr>
        <w:t xml:space="preserve">, which can be used to further </w:t>
      </w:r>
      <w:r w:rsidR="00D520ED" w:rsidRPr="00D43710">
        <w:rPr>
          <w:b/>
          <w:i/>
          <w:szCs w:val="21"/>
        </w:rPr>
        <w:t xml:space="preserve">reduce </w:t>
      </w:r>
      <w:r w:rsidR="00D520ED">
        <w:rPr>
          <w:b/>
          <w:i/>
          <w:szCs w:val="21"/>
        </w:rPr>
        <w:t>UE power consumption.</w:t>
      </w:r>
      <w:r>
        <w:rPr>
          <w:b/>
          <w:i/>
          <w:szCs w:val="21"/>
        </w:rPr>
        <w:fldChar w:fldCharType="end"/>
      </w:r>
    </w:p>
    <w:p w14:paraId="7F857231" w14:textId="20E73ABB" w:rsidR="009D7A9B" w:rsidRDefault="009D7A9B" w:rsidP="009D7A9B">
      <w:pPr>
        <w:spacing w:afterLines="50" w:line="276" w:lineRule="auto"/>
        <w:rPr>
          <w:b/>
          <w:i/>
          <w:szCs w:val="21"/>
        </w:rPr>
      </w:pPr>
      <w:r>
        <w:rPr>
          <w:b/>
          <w:i/>
          <w:szCs w:val="21"/>
        </w:rPr>
        <w:fldChar w:fldCharType="begin"/>
      </w:r>
      <w:r>
        <w:rPr>
          <w:b/>
          <w:i/>
          <w:szCs w:val="21"/>
        </w:rPr>
        <w:instrText xml:space="preserve"> REF _Ref111041785 \h </w:instrText>
      </w:r>
      <w:r>
        <w:rPr>
          <w:b/>
          <w:i/>
          <w:szCs w:val="21"/>
        </w:rPr>
      </w:r>
      <w:r>
        <w:rPr>
          <w:b/>
          <w:i/>
          <w:szCs w:val="21"/>
        </w:rPr>
        <w:fldChar w:fldCharType="separate"/>
      </w:r>
      <w:r w:rsidR="00D520ED" w:rsidRPr="00225AC8">
        <w:rPr>
          <w:b/>
          <w:i/>
          <w:szCs w:val="21"/>
        </w:rPr>
        <w:t xml:space="preserve">Proposal </w:t>
      </w:r>
      <w:r w:rsidR="00D520ED">
        <w:rPr>
          <w:b/>
          <w:i/>
          <w:noProof/>
          <w:szCs w:val="21"/>
        </w:rPr>
        <w:t>1</w:t>
      </w:r>
      <w:r w:rsidR="00D520ED" w:rsidRPr="00225AC8">
        <w:rPr>
          <w:b/>
          <w:i/>
          <w:szCs w:val="21"/>
        </w:rPr>
        <w:t xml:space="preserve">: </w:t>
      </w:r>
      <w:r w:rsidR="00D520ED" w:rsidRPr="002107A3">
        <w:rPr>
          <w:b/>
          <w:i/>
          <w:szCs w:val="21"/>
        </w:rPr>
        <w:t xml:space="preserve">Further study the following </w:t>
      </w:r>
      <w:r w:rsidR="00CD26FA">
        <w:rPr>
          <w:b/>
          <w:i/>
          <w:szCs w:val="21"/>
        </w:rPr>
        <w:t>C-DRX</w:t>
      </w:r>
      <w:r w:rsidR="00D520ED" w:rsidRPr="002107A3">
        <w:rPr>
          <w:b/>
          <w:i/>
          <w:szCs w:val="21"/>
        </w:rPr>
        <w:t xml:space="preserve"> enhancements to handle periodicity mismatch between </w:t>
      </w:r>
      <w:r w:rsidR="00CD26FA">
        <w:rPr>
          <w:b/>
          <w:i/>
          <w:szCs w:val="21"/>
        </w:rPr>
        <w:t>C-DRX</w:t>
      </w:r>
      <w:r w:rsidR="00D520ED" w:rsidRPr="002107A3">
        <w:rPr>
          <w:b/>
          <w:i/>
          <w:szCs w:val="21"/>
        </w:rPr>
        <w:t xml:space="preserve"> cycle and XR traffic. A simple solution with less signaling overhead, less spec</w:t>
      </w:r>
      <w:r w:rsidR="00D520ED">
        <w:rPr>
          <w:b/>
          <w:i/>
          <w:szCs w:val="21"/>
        </w:rPr>
        <w:t>ification</w:t>
      </w:r>
      <w:r w:rsidR="00D520ED" w:rsidRPr="002107A3">
        <w:rPr>
          <w:b/>
          <w:i/>
          <w:szCs w:val="21"/>
        </w:rPr>
        <w:t xml:space="preserve"> impact and good forward compatibility is preferred.</w:t>
      </w:r>
      <w:r>
        <w:rPr>
          <w:b/>
          <w:i/>
          <w:szCs w:val="21"/>
        </w:rPr>
        <w:fldChar w:fldCharType="end"/>
      </w:r>
    </w:p>
    <w:p w14:paraId="022BB536" w14:textId="61C4CE8E" w:rsidR="009D7A9B" w:rsidRPr="00E83163" w:rsidRDefault="009D7A9B" w:rsidP="009D7A9B">
      <w:pPr>
        <w:pStyle w:val="af"/>
        <w:numPr>
          <w:ilvl w:val="0"/>
          <w:numId w:val="16"/>
        </w:numPr>
        <w:spacing w:afterLines="50" w:after="120" w:line="276" w:lineRule="auto"/>
        <w:rPr>
          <w:b/>
          <w:i/>
          <w:sz w:val="22"/>
          <w:szCs w:val="21"/>
        </w:rPr>
      </w:pPr>
      <w:r w:rsidRPr="00E83163">
        <w:rPr>
          <w:b/>
          <w:i/>
          <w:sz w:val="22"/>
          <w:szCs w:val="21"/>
        </w:rPr>
        <w:t xml:space="preserve">Non-uniform </w:t>
      </w:r>
      <w:r w:rsidR="00CD26FA">
        <w:rPr>
          <w:b/>
          <w:i/>
          <w:sz w:val="22"/>
          <w:szCs w:val="21"/>
        </w:rPr>
        <w:t>C-DRX</w:t>
      </w:r>
      <w:r w:rsidRPr="00E83163">
        <w:rPr>
          <w:b/>
          <w:i/>
          <w:sz w:val="22"/>
          <w:szCs w:val="21"/>
        </w:rPr>
        <w:t xml:space="preserve"> cycle pattern</w:t>
      </w:r>
    </w:p>
    <w:p w14:paraId="61D39528" w14:textId="56350762" w:rsidR="009D7A9B" w:rsidRPr="00E83163" w:rsidRDefault="009D7A9B" w:rsidP="009D7A9B">
      <w:pPr>
        <w:pStyle w:val="af"/>
        <w:numPr>
          <w:ilvl w:val="0"/>
          <w:numId w:val="16"/>
        </w:numPr>
        <w:spacing w:afterLines="50" w:after="120" w:line="276" w:lineRule="auto"/>
        <w:rPr>
          <w:b/>
          <w:i/>
          <w:sz w:val="22"/>
          <w:szCs w:val="21"/>
        </w:rPr>
      </w:pPr>
      <w:r w:rsidRPr="00E83163">
        <w:rPr>
          <w:b/>
          <w:i/>
          <w:sz w:val="22"/>
          <w:szCs w:val="21"/>
        </w:rPr>
        <w:t xml:space="preserve">Uniform non-integer </w:t>
      </w:r>
      <w:r w:rsidR="00CD26FA">
        <w:rPr>
          <w:b/>
          <w:i/>
          <w:sz w:val="22"/>
          <w:szCs w:val="21"/>
        </w:rPr>
        <w:t>C-DRX</w:t>
      </w:r>
      <w:r w:rsidRPr="00E83163">
        <w:rPr>
          <w:b/>
          <w:i/>
          <w:sz w:val="22"/>
          <w:szCs w:val="21"/>
        </w:rPr>
        <w:t xml:space="preserve"> cycle</w:t>
      </w:r>
    </w:p>
    <w:p w14:paraId="0D0E16BF" w14:textId="77777777" w:rsidR="009D7A9B" w:rsidRPr="00E83163" w:rsidRDefault="009D7A9B" w:rsidP="009D7A9B">
      <w:pPr>
        <w:pStyle w:val="af"/>
        <w:numPr>
          <w:ilvl w:val="0"/>
          <w:numId w:val="16"/>
        </w:numPr>
        <w:spacing w:afterLines="50" w:after="120" w:line="276" w:lineRule="auto"/>
        <w:rPr>
          <w:b/>
          <w:i/>
          <w:sz w:val="22"/>
          <w:szCs w:val="21"/>
        </w:rPr>
      </w:pPr>
      <w:r w:rsidRPr="00E83163">
        <w:rPr>
          <w:b/>
          <w:i/>
          <w:sz w:val="22"/>
          <w:szCs w:val="21"/>
        </w:rPr>
        <w:t>Semi-static configurations of drx_startoffset to match the traffic periodicity</w:t>
      </w:r>
    </w:p>
    <w:p w14:paraId="708B677D" w14:textId="4B6926B9" w:rsidR="009D7A9B" w:rsidRPr="00E83163" w:rsidRDefault="009D7A9B" w:rsidP="009D7A9B">
      <w:pPr>
        <w:pStyle w:val="af"/>
        <w:numPr>
          <w:ilvl w:val="0"/>
          <w:numId w:val="16"/>
        </w:numPr>
        <w:spacing w:afterLines="50" w:after="120" w:line="276" w:lineRule="auto"/>
        <w:rPr>
          <w:b/>
          <w:i/>
          <w:sz w:val="22"/>
          <w:szCs w:val="21"/>
        </w:rPr>
      </w:pPr>
      <w:r w:rsidRPr="00E83163">
        <w:rPr>
          <w:b/>
          <w:i/>
          <w:sz w:val="22"/>
          <w:szCs w:val="21"/>
        </w:rPr>
        <w:t xml:space="preserve">Multiple active </w:t>
      </w:r>
      <w:r w:rsidR="00CD26FA">
        <w:rPr>
          <w:b/>
          <w:i/>
          <w:sz w:val="22"/>
          <w:szCs w:val="21"/>
        </w:rPr>
        <w:t>C-DRX</w:t>
      </w:r>
      <w:r w:rsidRPr="00E83163">
        <w:rPr>
          <w:b/>
          <w:i/>
          <w:sz w:val="22"/>
          <w:szCs w:val="21"/>
        </w:rPr>
        <w:t xml:space="preserve"> configurations</w:t>
      </w:r>
    </w:p>
    <w:p w14:paraId="1666F3B2" w14:textId="40E60B42" w:rsidR="006D7A41" w:rsidRDefault="006D7A41" w:rsidP="009D7A9B">
      <w:pPr>
        <w:spacing w:afterLines="50" w:line="276" w:lineRule="auto"/>
        <w:rPr>
          <w:b/>
          <w:i/>
          <w:szCs w:val="21"/>
        </w:rPr>
      </w:pPr>
      <w:r>
        <w:rPr>
          <w:b/>
          <w:i/>
          <w:szCs w:val="21"/>
        </w:rPr>
        <w:fldChar w:fldCharType="begin"/>
      </w:r>
      <w:r>
        <w:rPr>
          <w:b/>
          <w:i/>
          <w:szCs w:val="21"/>
        </w:rPr>
        <w:instrText xml:space="preserve"> REF _Ref111210246 \h </w:instrText>
      </w:r>
      <w:r>
        <w:rPr>
          <w:b/>
          <w:i/>
          <w:szCs w:val="21"/>
        </w:rPr>
      </w:r>
      <w:r>
        <w:rPr>
          <w:b/>
          <w:i/>
          <w:szCs w:val="21"/>
        </w:rPr>
        <w:fldChar w:fldCharType="separate"/>
      </w:r>
      <w:r w:rsidR="00E2090F" w:rsidRPr="00225AC8">
        <w:rPr>
          <w:b/>
          <w:i/>
          <w:szCs w:val="21"/>
        </w:rPr>
        <w:t xml:space="preserve">Proposal </w:t>
      </w:r>
      <w:r w:rsidR="00E2090F">
        <w:rPr>
          <w:b/>
          <w:i/>
          <w:noProof/>
          <w:szCs w:val="21"/>
        </w:rPr>
        <w:t>2</w:t>
      </w:r>
      <w:r w:rsidR="00E2090F" w:rsidRPr="00225AC8">
        <w:rPr>
          <w:b/>
          <w:i/>
          <w:szCs w:val="21"/>
        </w:rPr>
        <w:t>:</w:t>
      </w:r>
      <w:r w:rsidR="00E2090F" w:rsidRPr="00135344">
        <w:rPr>
          <w:b/>
          <w:i/>
          <w:szCs w:val="21"/>
        </w:rPr>
        <w:t xml:space="preserve"> </w:t>
      </w:r>
      <w:r w:rsidR="00E2090F">
        <w:rPr>
          <w:b/>
          <w:i/>
          <w:szCs w:val="21"/>
        </w:rPr>
        <w:t>To handle jitter issue, support that gNB can co</w:t>
      </w:r>
      <w:r w:rsidR="00E2090F">
        <w:rPr>
          <w:rFonts w:hint="eastAsia"/>
          <w:b/>
          <w:i/>
          <w:szCs w:val="21"/>
          <w:lang w:eastAsia="zh-CN"/>
        </w:rPr>
        <w:t>nfigur</w:t>
      </w:r>
      <w:r w:rsidR="00E2090F">
        <w:rPr>
          <w:b/>
          <w:i/>
          <w:szCs w:val="21"/>
        </w:rPr>
        <w:t xml:space="preserve">e </w:t>
      </w:r>
      <w:r w:rsidR="00E2090F" w:rsidRPr="00656BEB">
        <w:rPr>
          <w:b/>
          <w:i/>
          <w:szCs w:val="21"/>
          <w:lang w:eastAsia="zh-CN"/>
        </w:rPr>
        <w:t xml:space="preserve">PDCCH monitoring occasions </w:t>
      </w:r>
      <w:r w:rsidR="00E2090F">
        <w:rPr>
          <w:b/>
          <w:i/>
          <w:szCs w:val="21"/>
          <w:lang w:eastAsia="zh-CN"/>
        </w:rPr>
        <w:t xml:space="preserve">flexibly (e.g., through bitmap) </w:t>
      </w:r>
      <w:r w:rsidR="00E2090F" w:rsidRPr="00656BEB">
        <w:rPr>
          <w:b/>
          <w:i/>
          <w:szCs w:val="21"/>
          <w:lang w:eastAsia="zh-CN"/>
        </w:rPr>
        <w:t xml:space="preserve">within </w:t>
      </w:r>
      <w:r w:rsidR="00E2090F">
        <w:rPr>
          <w:b/>
          <w:i/>
          <w:szCs w:val="21"/>
          <w:lang w:eastAsia="zh-CN"/>
        </w:rPr>
        <w:t xml:space="preserve">C-DRX </w:t>
      </w:r>
      <w:r w:rsidR="00E2090F" w:rsidRPr="00656BEB">
        <w:rPr>
          <w:b/>
          <w:i/>
          <w:szCs w:val="21"/>
          <w:lang w:eastAsia="zh-CN"/>
        </w:rPr>
        <w:t>On Duration</w:t>
      </w:r>
      <w:r w:rsidR="00E2090F">
        <w:rPr>
          <w:b/>
          <w:i/>
          <w:szCs w:val="21"/>
          <w:lang w:eastAsia="zh-CN"/>
        </w:rPr>
        <w:t>.</w:t>
      </w:r>
      <w:r>
        <w:rPr>
          <w:b/>
          <w:i/>
          <w:szCs w:val="21"/>
        </w:rPr>
        <w:fldChar w:fldCharType="end"/>
      </w:r>
    </w:p>
    <w:p w14:paraId="48FE1ADF" w14:textId="2D872A29" w:rsidR="006D7A41" w:rsidRDefault="006D7A41" w:rsidP="009D7A9B">
      <w:pPr>
        <w:spacing w:afterLines="50" w:line="276" w:lineRule="auto"/>
        <w:rPr>
          <w:b/>
          <w:i/>
          <w:szCs w:val="21"/>
        </w:rPr>
      </w:pPr>
      <w:r>
        <w:rPr>
          <w:b/>
          <w:i/>
          <w:szCs w:val="21"/>
        </w:rPr>
        <w:fldChar w:fldCharType="begin"/>
      </w:r>
      <w:r>
        <w:rPr>
          <w:b/>
          <w:i/>
          <w:szCs w:val="21"/>
        </w:rPr>
        <w:instrText xml:space="preserve"> REF _Ref111210248 \h </w:instrText>
      </w:r>
      <w:r>
        <w:rPr>
          <w:b/>
          <w:i/>
          <w:szCs w:val="21"/>
        </w:rPr>
      </w:r>
      <w:r>
        <w:rPr>
          <w:b/>
          <w:i/>
          <w:szCs w:val="21"/>
        </w:rPr>
        <w:fldChar w:fldCharType="separate"/>
      </w:r>
      <w:r w:rsidR="00D520ED" w:rsidRPr="00225AC8">
        <w:rPr>
          <w:b/>
          <w:i/>
          <w:szCs w:val="21"/>
        </w:rPr>
        <w:t xml:space="preserve">Proposal </w:t>
      </w:r>
      <w:r w:rsidR="00D520ED">
        <w:rPr>
          <w:b/>
          <w:i/>
          <w:noProof/>
          <w:szCs w:val="21"/>
        </w:rPr>
        <w:t>3</w:t>
      </w:r>
      <w:r w:rsidR="00D520ED" w:rsidRPr="00225AC8">
        <w:rPr>
          <w:b/>
          <w:i/>
          <w:szCs w:val="21"/>
        </w:rPr>
        <w:t xml:space="preserve">: </w:t>
      </w:r>
      <w:r w:rsidR="00D520ED">
        <w:rPr>
          <w:b/>
          <w:i/>
          <w:szCs w:val="21"/>
        </w:rPr>
        <w:t>To avoid unnecessary PDCCH monitoring after XR frame transmission finish, support s</w:t>
      </w:r>
      <w:r w:rsidR="00D520ED">
        <w:rPr>
          <w:b/>
          <w:i/>
          <w:szCs w:val="21"/>
          <w:lang w:eastAsia="zh-CN"/>
        </w:rPr>
        <w:t xml:space="preserve">topping PDCCH monitoring in a DRX cycle based on the expiration of </w:t>
      </w:r>
      <w:r w:rsidR="00D520ED" w:rsidRPr="006A675A">
        <w:rPr>
          <w:b/>
          <w:i/>
          <w:szCs w:val="21"/>
          <w:lang w:eastAsia="zh-CN"/>
        </w:rPr>
        <w:t>InactivityTimer</w:t>
      </w:r>
      <w:r w:rsidR="00D520ED">
        <w:rPr>
          <w:b/>
          <w:i/>
          <w:szCs w:val="21"/>
          <w:lang w:eastAsia="zh-CN"/>
        </w:rPr>
        <w:t>.</w:t>
      </w:r>
      <w:r>
        <w:rPr>
          <w:b/>
          <w:i/>
          <w:szCs w:val="21"/>
        </w:rPr>
        <w:fldChar w:fldCharType="end"/>
      </w:r>
    </w:p>
    <w:p w14:paraId="02F2D758" w14:textId="5A7B4F8E" w:rsidR="009D7A9B" w:rsidRDefault="009D7A9B" w:rsidP="009D7A9B">
      <w:pPr>
        <w:spacing w:afterLines="50" w:line="276" w:lineRule="auto"/>
        <w:rPr>
          <w:b/>
          <w:i/>
          <w:szCs w:val="21"/>
        </w:rPr>
      </w:pPr>
      <w:r>
        <w:rPr>
          <w:b/>
          <w:i/>
          <w:szCs w:val="21"/>
        </w:rPr>
        <w:fldChar w:fldCharType="begin"/>
      </w:r>
      <w:r>
        <w:rPr>
          <w:b/>
          <w:i/>
          <w:szCs w:val="21"/>
        </w:rPr>
        <w:instrText xml:space="preserve"> REF _Ref111041790 \h </w:instrText>
      </w:r>
      <w:r>
        <w:rPr>
          <w:b/>
          <w:i/>
          <w:szCs w:val="21"/>
        </w:rPr>
      </w:r>
      <w:r>
        <w:rPr>
          <w:b/>
          <w:i/>
          <w:szCs w:val="21"/>
        </w:rPr>
        <w:fldChar w:fldCharType="separate"/>
      </w:r>
      <w:r w:rsidR="00D520ED" w:rsidRPr="000D771E">
        <w:rPr>
          <w:b/>
          <w:i/>
          <w:szCs w:val="21"/>
        </w:rPr>
        <w:t xml:space="preserve">Proposal </w:t>
      </w:r>
      <w:r w:rsidR="00D520ED">
        <w:rPr>
          <w:b/>
          <w:i/>
          <w:noProof/>
          <w:szCs w:val="21"/>
        </w:rPr>
        <w:t>4</w:t>
      </w:r>
      <w:r w:rsidR="00D520ED">
        <w:rPr>
          <w:b/>
          <w:i/>
          <w:lang w:eastAsia="zh-CN"/>
        </w:rPr>
        <w:t xml:space="preserve">: Further study </w:t>
      </w:r>
      <w:r w:rsidR="00CD26FA">
        <w:rPr>
          <w:b/>
          <w:i/>
          <w:lang w:eastAsia="zh-CN"/>
        </w:rPr>
        <w:t>C-DRX</w:t>
      </w:r>
      <w:r w:rsidR="00D520ED">
        <w:rPr>
          <w:b/>
          <w:i/>
          <w:lang w:eastAsia="zh-CN"/>
        </w:rPr>
        <w:t xml:space="preserve"> e</w:t>
      </w:r>
      <w:r w:rsidR="00D520ED" w:rsidRPr="0067169E">
        <w:rPr>
          <w:b/>
          <w:i/>
          <w:lang w:eastAsia="zh-CN"/>
        </w:rPr>
        <w:t xml:space="preserve">nhancements </w:t>
      </w:r>
      <w:r w:rsidR="00D520ED">
        <w:rPr>
          <w:b/>
          <w:i/>
          <w:lang w:eastAsia="zh-CN"/>
        </w:rPr>
        <w:t xml:space="preserve">to save power considering UL retransmission handling, e.g., </w:t>
      </w:r>
      <w:r w:rsidR="00D520ED" w:rsidRPr="00D419D8">
        <w:rPr>
          <w:b/>
          <w:i/>
          <w:lang w:eastAsia="zh-CN"/>
        </w:rPr>
        <w:t xml:space="preserve">delay retransmission of UL frame to next </w:t>
      </w:r>
      <w:r w:rsidR="00CD26FA">
        <w:rPr>
          <w:b/>
          <w:i/>
          <w:lang w:eastAsia="zh-CN"/>
        </w:rPr>
        <w:t>C-DRX</w:t>
      </w:r>
      <w:r w:rsidR="00D520ED" w:rsidRPr="00D419D8">
        <w:rPr>
          <w:b/>
          <w:i/>
          <w:lang w:eastAsia="zh-CN"/>
        </w:rPr>
        <w:t xml:space="preserve"> on duration</w:t>
      </w:r>
      <w:r w:rsidR="00D520ED" w:rsidRPr="00D419D8" w:rsidDel="005E5413">
        <w:rPr>
          <w:b/>
          <w:i/>
          <w:lang w:eastAsia="zh-CN"/>
        </w:rPr>
        <w:t xml:space="preserve"> </w:t>
      </w:r>
      <w:r w:rsidR="00D520ED">
        <w:rPr>
          <w:b/>
          <w:i/>
          <w:lang w:eastAsia="zh-CN"/>
        </w:rPr>
        <w:t>when PDB can be satisfied.</w:t>
      </w:r>
      <w:r>
        <w:rPr>
          <w:b/>
          <w:i/>
          <w:szCs w:val="21"/>
        </w:rPr>
        <w:fldChar w:fldCharType="end"/>
      </w:r>
    </w:p>
    <w:p w14:paraId="4CF0B4D9" w14:textId="09AC947F" w:rsidR="009D7A9B" w:rsidRDefault="009D7A9B" w:rsidP="009D7A9B">
      <w:pPr>
        <w:spacing w:afterLines="50" w:line="276" w:lineRule="auto"/>
        <w:rPr>
          <w:b/>
          <w:i/>
          <w:szCs w:val="21"/>
        </w:rPr>
      </w:pPr>
      <w:r>
        <w:rPr>
          <w:b/>
          <w:i/>
          <w:szCs w:val="21"/>
        </w:rPr>
        <w:fldChar w:fldCharType="begin"/>
      </w:r>
      <w:r>
        <w:rPr>
          <w:b/>
          <w:i/>
          <w:szCs w:val="21"/>
        </w:rPr>
        <w:instrText xml:space="preserve"> REF _Ref111041791 \h </w:instrText>
      </w:r>
      <w:r>
        <w:rPr>
          <w:b/>
          <w:i/>
          <w:szCs w:val="21"/>
        </w:rPr>
      </w:r>
      <w:r>
        <w:rPr>
          <w:b/>
          <w:i/>
          <w:szCs w:val="21"/>
        </w:rPr>
        <w:fldChar w:fldCharType="separate"/>
      </w:r>
      <w:r w:rsidR="00721421" w:rsidRPr="000D771E">
        <w:rPr>
          <w:b/>
          <w:i/>
          <w:szCs w:val="21"/>
        </w:rPr>
        <w:t xml:space="preserve">Proposal </w:t>
      </w:r>
      <w:r w:rsidR="00721421">
        <w:rPr>
          <w:b/>
          <w:i/>
          <w:noProof/>
          <w:szCs w:val="21"/>
        </w:rPr>
        <w:t>5</w:t>
      </w:r>
      <w:r w:rsidR="00721421">
        <w:rPr>
          <w:b/>
          <w:i/>
          <w:lang w:eastAsia="zh-CN"/>
        </w:rPr>
        <w:t>:</w:t>
      </w:r>
      <w:r w:rsidR="00721421" w:rsidRPr="0029423D">
        <w:rPr>
          <w:b/>
          <w:i/>
          <w:lang w:eastAsia="zh-CN"/>
        </w:rPr>
        <w:t xml:space="preserve"> </w:t>
      </w:r>
      <w:r w:rsidR="00721421">
        <w:rPr>
          <w:b/>
          <w:i/>
          <w:szCs w:val="21"/>
        </w:rPr>
        <w:t>Handle the</w:t>
      </w:r>
      <w:r w:rsidR="00721421" w:rsidRPr="008038DA">
        <w:rPr>
          <w:b/>
          <w:i/>
          <w:szCs w:val="21"/>
        </w:rPr>
        <w:t xml:space="preserve"> SFN wraparound mismatch</w:t>
      </w:r>
      <w:r w:rsidR="00721421">
        <w:rPr>
          <w:b/>
          <w:i/>
          <w:szCs w:val="21"/>
        </w:rPr>
        <w:t xml:space="preserve"> for C-DRX in RAN2 since RAN2 already discussed and solved this issue for CG and same solution is expected</w:t>
      </w:r>
      <w:r w:rsidR="00721421">
        <w:rPr>
          <w:b/>
          <w:i/>
          <w:szCs w:val="21"/>
          <w:lang w:eastAsia="zh-CN"/>
        </w:rPr>
        <w:t>.</w:t>
      </w:r>
      <w:r>
        <w:rPr>
          <w:b/>
          <w:i/>
          <w:szCs w:val="21"/>
        </w:rPr>
        <w:fldChar w:fldCharType="end"/>
      </w:r>
    </w:p>
    <w:p w14:paraId="4B326A73" w14:textId="3668B0B3" w:rsidR="00404C79" w:rsidRDefault="00404C79" w:rsidP="009D7A9B">
      <w:pPr>
        <w:spacing w:afterLines="50" w:line="276" w:lineRule="auto"/>
        <w:rPr>
          <w:b/>
          <w:i/>
          <w:szCs w:val="21"/>
        </w:rPr>
      </w:pPr>
      <w:r>
        <w:rPr>
          <w:b/>
          <w:i/>
          <w:szCs w:val="21"/>
        </w:rPr>
        <w:fldChar w:fldCharType="begin"/>
      </w:r>
      <w:r>
        <w:rPr>
          <w:b/>
          <w:i/>
          <w:szCs w:val="21"/>
        </w:rPr>
        <w:instrText xml:space="preserve"> REF _Ref111217364 \h </w:instrText>
      </w:r>
      <w:r>
        <w:rPr>
          <w:b/>
          <w:i/>
          <w:szCs w:val="21"/>
        </w:rPr>
      </w:r>
      <w:r>
        <w:rPr>
          <w:b/>
          <w:i/>
          <w:szCs w:val="21"/>
        </w:rPr>
        <w:fldChar w:fldCharType="separate"/>
      </w:r>
      <w:r w:rsidR="00BE72EE" w:rsidRPr="000D771E">
        <w:rPr>
          <w:b/>
          <w:i/>
          <w:szCs w:val="21"/>
        </w:rPr>
        <w:t xml:space="preserve">Proposal </w:t>
      </w:r>
      <w:r w:rsidR="00BE72EE">
        <w:rPr>
          <w:b/>
          <w:i/>
          <w:noProof/>
          <w:szCs w:val="21"/>
        </w:rPr>
        <w:t>6</w:t>
      </w:r>
      <w:r w:rsidR="00BE72EE">
        <w:rPr>
          <w:b/>
          <w:i/>
          <w:lang w:eastAsia="zh-CN"/>
        </w:rPr>
        <w:t xml:space="preserve">: </w:t>
      </w:r>
      <w:r w:rsidR="00BE72EE">
        <w:rPr>
          <w:b/>
          <w:i/>
          <w:szCs w:val="21"/>
        </w:rPr>
        <w:t xml:space="preserve">To avoid unnecessary PDCCH monitoring after XR frame transmission finishes, support adaptive </w:t>
      </w:r>
      <w:r w:rsidR="00BE72EE" w:rsidRPr="00225AC8">
        <w:rPr>
          <w:b/>
          <w:i/>
          <w:szCs w:val="21"/>
          <w:lang w:eastAsia="zh-CN"/>
        </w:rPr>
        <w:t>PDCCH skipping</w:t>
      </w:r>
      <w:r w:rsidR="00BE72EE">
        <w:rPr>
          <w:b/>
          <w:i/>
          <w:szCs w:val="21"/>
          <w:lang w:eastAsia="zh-CN"/>
        </w:rPr>
        <w:t xml:space="preserve"> duration, which is determined by the gap between indication reception time and</w:t>
      </w:r>
      <w:r w:rsidR="00BE72EE" w:rsidRPr="000B67B2">
        <w:rPr>
          <w:b/>
          <w:i/>
          <w:szCs w:val="21"/>
          <w:lang w:eastAsia="zh-CN"/>
        </w:rPr>
        <w:t xml:space="preserve"> earliest possible arrival</w:t>
      </w:r>
      <w:r w:rsidR="00BE72EE">
        <w:rPr>
          <w:b/>
          <w:i/>
          <w:szCs w:val="21"/>
          <w:lang w:eastAsia="zh-CN"/>
        </w:rPr>
        <w:t xml:space="preserve"> time of next frame.</w:t>
      </w:r>
      <w:r>
        <w:rPr>
          <w:b/>
          <w:i/>
          <w:szCs w:val="21"/>
        </w:rPr>
        <w:fldChar w:fldCharType="end"/>
      </w:r>
    </w:p>
    <w:p w14:paraId="7B58EE5A" w14:textId="27B5AF1B" w:rsidR="009D7A9B" w:rsidRPr="00740595" w:rsidRDefault="009D7A9B" w:rsidP="009D7A9B">
      <w:pPr>
        <w:spacing w:afterLines="50" w:line="276" w:lineRule="auto"/>
        <w:rPr>
          <w:b/>
          <w:i/>
          <w:szCs w:val="21"/>
        </w:rPr>
      </w:pPr>
      <w:r>
        <w:rPr>
          <w:b/>
          <w:i/>
          <w:szCs w:val="21"/>
        </w:rPr>
        <w:fldChar w:fldCharType="begin"/>
      </w:r>
      <w:r>
        <w:rPr>
          <w:b/>
          <w:i/>
          <w:szCs w:val="21"/>
        </w:rPr>
        <w:instrText xml:space="preserve"> REF _Ref111041792 \h </w:instrText>
      </w:r>
      <w:r>
        <w:rPr>
          <w:b/>
          <w:i/>
          <w:szCs w:val="21"/>
        </w:rPr>
      </w:r>
      <w:r>
        <w:rPr>
          <w:b/>
          <w:i/>
          <w:szCs w:val="21"/>
        </w:rPr>
        <w:fldChar w:fldCharType="separate"/>
      </w:r>
      <w:r w:rsidR="00133B71" w:rsidRPr="004B4E6B">
        <w:rPr>
          <w:b/>
          <w:i/>
          <w:szCs w:val="21"/>
        </w:rPr>
        <w:t xml:space="preserve">Proposal </w:t>
      </w:r>
      <w:r w:rsidR="00133B71">
        <w:rPr>
          <w:b/>
          <w:i/>
          <w:noProof/>
          <w:szCs w:val="21"/>
        </w:rPr>
        <w:t>7</w:t>
      </w:r>
      <w:r w:rsidR="00133B71" w:rsidRPr="009207AB">
        <w:rPr>
          <w:b/>
          <w:i/>
          <w:lang w:eastAsia="zh-CN"/>
        </w:rPr>
        <w:t xml:space="preserve">: </w:t>
      </w:r>
      <w:r w:rsidR="00133B71">
        <w:rPr>
          <w:b/>
          <w:i/>
          <w:lang w:val="en-GB" w:eastAsia="ja-JP"/>
        </w:rPr>
        <w:t>A</w:t>
      </w:r>
      <w:r w:rsidR="00133B71" w:rsidRPr="009207AB">
        <w:rPr>
          <w:b/>
          <w:i/>
          <w:lang w:val="en-GB" w:eastAsia="ja-JP"/>
        </w:rPr>
        <w:t>t the beginning of each On-duration</w:t>
      </w:r>
      <w:r w:rsidR="00133B71">
        <w:rPr>
          <w:b/>
          <w:i/>
          <w:lang w:val="en-GB" w:eastAsia="ja-JP"/>
        </w:rPr>
        <w:t>,</w:t>
      </w:r>
      <w:r w:rsidR="00133B71" w:rsidRPr="009B5BE2">
        <w:rPr>
          <w:b/>
          <w:i/>
          <w:lang w:val="en-GB" w:eastAsia="ja-JP"/>
        </w:rPr>
        <w:t xml:space="preserve"> </w:t>
      </w:r>
      <w:r w:rsidR="00133B71" w:rsidRPr="009207AB">
        <w:rPr>
          <w:b/>
          <w:i/>
          <w:lang w:val="en-GB" w:eastAsia="ja-JP"/>
        </w:rPr>
        <w:t xml:space="preserve">UE </w:t>
      </w:r>
      <w:r w:rsidR="00133B71">
        <w:rPr>
          <w:b/>
          <w:i/>
          <w:lang w:val="en-GB" w:eastAsia="ja-JP"/>
        </w:rPr>
        <w:t>switches to a SSSG in which UE monitors PDCCH sparsely</w:t>
      </w:r>
      <w:r w:rsidR="00133B71" w:rsidRPr="009207AB">
        <w:rPr>
          <w:b/>
          <w:i/>
          <w:lang w:val="en-GB" w:eastAsia="ja-JP"/>
        </w:rPr>
        <w:t xml:space="preserve">. When the inactivity timer starts, UE switches to </w:t>
      </w:r>
      <w:r w:rsidR="00133B71">
        <w:rPr>
          <w:b/>
          <w:i/>
          <w:lang w:val="en-GB" w:eastAsia="ja-JP"/>
        </w:rPr>
        <w:t xml:space="preserve">a </w:t>
      </w:r>
      <w:r w:rsidR="00133B71" w:rsidRPr="009207AB">
        <w:rPr>
          <w:b/>
          <w:i/>
          <w:lang w:val="en-GB" w:eastAsia="ja-JP"/>
        </w:rPr>
        <w:t>SSSG</w:t>
      </w:r>
      <w:r w:rsidR="00133B71">
        <w:rPr>
          <w:b/>
          <w:i/>
          <w:lang w:val="en-GB" w:eastAsia="ja-JP"/>
        </w:rPr>
        <w:t xml:space="preserve"> in which UE monitors PDCCH densely</w:t>
      </w:r>
      <w:r w:rsidR="00133B71">
        <w:rPr>
          <w:b/>
          <w:i/>
          <w:lang w:eastAsia="zh-CN"/>
        </w:rPr>
        <w:t>.</w:t>
      </w:r>
      <w:r>
        <w:rPr>
          <w:b/>
          <w:i/>
          <w:szCs w:val="21"/>
        </w:rPr>
        <w:fldChar w:fldCharType="end"/>
      </w:r>
    </w:p>
    <w:p w14:paraId="4AF01C1B" w14:textId="77777777" w:rsidR="007D092E" w:rsidRPr="000C55FD" w:rsidRDefault="007D092E" w:rsidP="009427BB">
      <w:pPr>
        <w:pStyle w:val="1"/>
        <w:numPr>
          <w:ilvl w:val="0"/>
          <w:numId w:val="0"/>
        </w:numPr>
        <w:ind w:left="432" w:hanging="432"/>
      </w:pPr>
      <w:bookmarkStart w:id="42" w:name="_Ref124589665"/>
      <w:bookmarkStart w:id="43" w:name="_Ref71620620"/>
      <w:bookmarkStart w:id="44" w:name="_Ref124671424"/>
      <w:r w:rsidRPr="000C55FD">
        <w:t>References</w:t>
      </w:r>
    </w:p>
    <w:p w14:paraId="369A4E5A" w14:textId="74A1E905" w:rsidR="00DA4A1F" w:rsidRDefault="009427BB" w:rsidP="009427BB">
      <w:pPr>
        <w:pStyle w:val="References"/>
        <w:rPr>
          <w:lang w:eastAsia="zh-CN"/>
        </w:rPr>
      </w:pPr>
      <w:bookmarkStart w:id="45" w:name="_Ref6671378"/>
      <w:bookmarkStart w:id="46" w:name="_Ref100139785"/>
      <w:bookmarkStart w:id="47" w:name="_Ref47189064"/>
      <w:bookmarkStart w:id="48" w:name="_Ref167612875"/>
      <w:bookmarkStart w:id="49" w:name="_Ref167612671"/>
      <w:bookmarkEnd w:id="42"/>
      <w:bookmarkEnd w:id="43"/>
      <w:bookmarkEnd w:id="44"/>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45"/>
      <w:r>
        <w:rPr>
          <w:lang w:eastAsia="zh-CN"/>
        </w:rPr>
        <w:t xml:space="preserve"> Dec. 2021.</w:t>
      </w:r>
      <w:bookmarkEnd w:id="46"/>
    </w:p>
    <w:p w14:paraId="7302594C" w14:textId="635D3516" w:rsidR="009427BB" w:rsidRDefault="009427BB" w:rsidP="009427BB">
      <w:pPr>
        <w:pStyle w:val="References"/>
        <w:rPr>
          <w:lang w:eastAsia="zh-CN"/>
        </w:rPr>
      </w:pPr>
      <w:bookmarkStart w:id="50" w:name="_Ref100138913"/>
      <w:bookmarkStart w:id="51" w:name="_Ref70406530"/>
      <w:bookmarkEnd w:id="1"/>
      <w:bookmarkEnd w:id="47"/>
      <w:bookmarkEnd w:id="48"/>
      <w:bookmarkEnd w:id="49"/>
      <w:r w:rsidRPr="009427BB">
        <w:rPr>
          <w:lang w:eastAsia="zh-CN"/>
        </w:rPr>
        <w:t>RP-213587</w:t>
      </w:r>
      <w:r>
        <w:rPr>
          <w:lang w:eastAsia="zh-CN"/>
        </w:rPr>
        <w:t xml:space="preserve">, </w:t>
      </w:r>
      <w:r w:rsidRPr="009427BB">
        <w:rPr>
          <w:lang w:eastAsia="zh-CN"/>
        </w:rPr>
        <w:t>“Study on XR Enhancements for NR</w:t>
      </w:r>
      <w:r>
        <w:rPr>
          <w:lang w:eastAsia="zh-CN"/>
        </w:rPr>
        <w:t xml:space="preserve">”, RAN#94e, </w:t>
      </w:r>
      <w:r w:rsidRPr="009427BB">
        <w:rPr>
          <w:lang w:eastAsia="zh-CN"/>
        </w:rPr>
        <w:t>Dec. 6 -</w:t>
      </w:r>
      <w:r>
        <w:rPr>
          <w:lang w:eastAsia="zh-CN"/>
        </w:rPr>
        <w:t xml:space="preserve"> </w:t>
      </w:r>
      <w:r w:rsidRPr="009427BB">
        <w:rPr>
          <w:lang w:eastAsia="zh-CN"/>
        </w:rPr>
        <w:t>17, 2021</w:t>
      </w:r>
      <w:bookmarkEnd w:id="50"/>
      <w:r w:rsidR="00CB067F">
        <w:rPr>
          <w:lang w:eastAsia="zh-CN"/>
        </w:rPr>
        <w:t>.</w:t>
      </w:r>
    </w:p>
    <w:p w14:paraId="34CC4B92" w14:textId="23C7BC84" w:rsidR="005071A4" w:rsidRDefault="005071A4" w:rsidP="005071A4">
      <w:pPr>
        <w:pStyle w:val="References"/>
        <w:rPr>
          <w:lang w:eastAsia="zh-CN"/>
        </w:rPr>
      </w:pPr>
      <w:bookmarkStart w:id="52" w:name="_Ref109046898"/>
      <w:r w:rsidRPr="00033A9D">
        <w:rPr>
          <w:lang w:eastAsia="zh-CN"/>
        </w:rPr>
        <w:t>Chairman notes, RAN1#</w:t>
      </w:r>
      <w:r>
        <w:rPr>
          <w:lang w:eastAsia="zh-CN"/>
        </w:rPr>
        <w:t>109-e</w:t>
      </w:r>
      <w:r w:rsidRPr="00033A9D">
        <w:rPr>
          <w:lang w:eastAsia="zh-CN"/>
        </w:rPr>
        <w:t xml:space="preserve">, </w:t>
      </w:r>
      <w:r w:rsidRPr="005071A4">
        <w:rPr>
          <w:lang w:eastAsia="zh-CN"/>
        </w:rPr>
        <w:t>May</w:t>
      </w:r>
      <w:r w:rsidRPr="005071A4">
        <w:t xml:space="preserve"> </w:t>
      </w:r>
      <w:r w:rsidRPr="005071A4">
        <w:rPr>
          <w:lang w:eastAsia="zh-CN"/>
        </w:rPr>
        <w:t xml:space="preserve">9 </w:t>
      </w:r>
      <w:r>
        <w:rPr>
          <w:lang w:eastAsia="zh-CN"/>
        </w:rPr>
        <w:t>-</w:t>
      </w:r>
      <w:r w:rsidRPr="005071A4">
        <w:rPr>
          <w:lang w:eastAsia="zh-CN"/>
        </w:rPr>
        <w:t xml:space="preserve"> 20</w:t>
      </w:r>
      <w:r>
        <w:rPr>
          <w:lang w:eastAsia="zh-CN"/>
        </w:rPr>
        <w:t>,</w:t>
      </w:r>
      <w:r w:rsidRPr="005071A4">
        <w:rPr>
          <w:lang w:eastAsia="zh-CN"/>
        </w:rPr>
        <w:t xml:space="preserve"> 2022</w:t>
      </w:r>
      <w:r>
        <w:rPr>
          <w:lang w:eastAsia="zh-CN"/>
        </w:rPr>
        <w:t>.</w:t>
      </w:r>
      <w:bookmarkEnd w:id="52"/>
    </w:p>
    <w:p w14:paraId="4097D9B6" w14:textId="73BCAE4A" w:rsidR="00B76CFE" w:rsidRDefault="00B76CFE" w:rsidP="005071A4">
      <w:pPr>
        <w:pStyle w:val="References"/>
        <w:rPr>
          <w:lang w:eastAsia="zh-CN"/>
        </w:rPr>
      </w:pPr>
      <w:bookmarkStart w:id="53" w:name="_Ref109660712"/>
      <w:r w:rsidRPr="00B76CFE">
        <w:rPr>
          <w:lang w:eastAsia="zh-CN"/>
        </w:rPr>
        <w:t>R1-2205412</w:t>
      </w:r>
      <w:r>
        <w:rPr>
          <w:lang w:eastAsia="zh-CN"/>
        </w:rPr>
        <w:t>, “</w:t>
      </w:r>
      <w:r w:rsidRPr="00B76CFE">
        <w:rPr>
          <w:lang w:eastAsia="zh-CN"/>
        </w:rPr>
        <w:t>Final Moderator Summary on XR specific power saving techniques</w:t>
      </w:r>
      <w:r>
        <w:rPr>
          <w:lang w:eastAsia="zh-CN"/>
        </w:rPr>
        <w:t>”</w:t>
      </w:r>
      <w:r w:rsidRPr="00033A9D">
        <w:rPr>
          <w:lang w:eastAsia="zh-CN"/>
        </w:rPr>
        <w:t>, RAN1#</w:t>
      </w:r>
      <w:r>
        <w:rPr>
          <w:lang w:eastAsia="zh-CN"/>
        </w:rPr>
        <w:t>109-e</w:t>
      </w:r>
      <w:r w:rsidRPr="00033A9D">
        <w:rPr>
          <w:lang w:eastAsia="zh-CN"/>
        </w:rPr>
        <w:t xml:space="preserve">, </w:t>
      </w:r>
      <w:r w:rsidRPr="005071A4">
        <w:rPr>
          <w:lang w:eastAsia="zh-CN"/>
        </w:rPr>
        <w:t xml:space="preserve">May 9 </w:t>
      </w:r>
      <w:r>
        <w:rPr>
          <w:lang w:eastAsia="zh-CN"/>
        </w:rPr>
        <w:t>-</w:t>
      </w:r>
      <w:r w:rsidRPr="005071A4">
        <w:rPr>
          <w:lang w:eastAsia="zh-CN"/>
        </w:rPr>
        <w:t xml:space="preserve"> 20</w:t>
      </w:r>
      <w:r>
        <w:rPr>
          <w:lang w:eastAsia="zh-CN"/>
        </w:rPr>
        <w:t>,</w:t>
      </w:r>
      <w:r w:rsidRPr="005071A4">
        <w:rPr>
          <w:lang w:eastAsia="zh-CN"/>
        </w:rPr>
        <w:t xml:space="preserve"> 2022</w:t>
      </w:r>
      <w:r>
        <w:rPr>
          <w:lang w:eastAsia="zh-CN"/>
        </w:rPr>
        <w:t>.</w:t>
      </w:r>
      <w:bookmarkEnd w:id="53"/>
    </w:p>
    <w:p w14:paraId="28774E23" w14:textId="565B0728" w:rsidR="009C0406" w:rsidRDefault="009C0406" w:rsidP="00CF4CB6">
      <w:pPr>
        <w:pStyle w:val="References"/>
        <w:rPr>
          <w:lang w:eastAsia="zh-CN"/>
        </w:rPr>
      </w:pPr>
      <w:bookmarkStart w:id="54" w:name="_Ref109722822"/>
      <w:r w:rsidRPr="009C0406">
        <w:rPr>
          <w:lang w:eastAsia="zh-CN"/>
        </w:rPr>
        <w:t>R2-1916527</w:t>
      </w:r>
      <w:r>
        <w:rPr>
          <w:lang w:eastAsia="zh-CN"/>
        </w:rPr>
        <w:t>, “</w:t>
      </w:r>
      <w:r w:rsidRPr="009C0406">
        <w:rPr>
          <w:lang w:eastAsia="zh-CN"/>
        </w:rPr>
        <w:t>Summary of Offline 53, CG/SPS configuration and MAC CE for confirmation</w:t>
      </w:r>
      <w:r>
        <w:rPr>
          <w:lang w:eastAsia="zh-CN"/>
        </w:rPr>
        <w:t>”, RAN2#107bis</w:t>
      </w:r>
      <w:r w:rsidR="00CF4CB6">
        <w:rPr>
          <w:lang w:eastAsia="zh-CN"/>
        </w:rPr>
        <w:t xml:space="preserve">, October </w:t>
      </w:r>
      <w:r>
        <w:rPr>
          <w:lang w:eastAsia="zh-CN"/>
        </w:rPr>
        <w:t>14</w:t>
      </w:r>
      <w:r w:rsidR="00CF4CB6">
        <w:rPr>
          <w:lang w:eastAsia="zh-CN"/>
        </w:rPr>
        <w:t xml:space="preserve"> – </w:t>
      </w:r>
      <w:r>
        <w:rPr>
          <w:lang w:eastAsia="zh-CN"/>
        </w:rPr>
        <w:t>18</w:t>
      </w:r>
      <w:r w:rsidR="00CF4CB6">
        <w:rPr>
          <w:lang w:eastAsia="zh-CN"/>
        </w:rPr>
        <w:t>,</w:t>
      </w:r>
      <w:r>
        <w:rPr>
          <w:lang w:eastAsia="zh-CN"/>
        </w:rPr>
        <w:t xml:space="preserve"> 2019</w:t>
      </w:r>
      <w:r w:rsidR="00CF4CB6">
        <w:rPr>
          <w:lang w:eastAsia="zh-CN"/>
        </w:rPr>
        <w:t>.</w:t>
      </w:r>
      <w:bookmarkEnd w:id="54"/>
    </w:p>
    <w:bookmarkStart w:id="55" w:name="_Ref109202377"/>
    <w:bookmarkEnd w:id="51"/>
    <w:p w14:paraId="32D524AE" w14:textId="0788469A" w:rsidR="005007FF" w:rsidRDefault="00385E20" w:rsidP="00B47595">
      <w:pPr>
        <w:pStyle w:val="References"/>
        <w:rPr>
          <w:lang w:eastAsia="zh-CN"/>
        </w:rPr>
      </w:pPr>
      <w:r>
        <w:rPr>
          <w:lang w:eastAsia="zh-CN"/>
        </w:rPr>
        <w:fldChar w:fldCharType="begin"/>
      </w:r>
      <w:r>
        <w:rPr>
          <w:lang w:eastAsia="zh-CN"/>
        </w:rPr>
        <w:instrText xml:space="preserve"> HYPERLINK "</w:instrText>
      </w:r>
      <w:r w:rsidRPr="005007FF">
        <w:rPr>
          <w:lang w:eastAsia="zh-CN"/>
        </w:rPr>
        <w:instrText>https://blog.wirelessmoves.com/2016/05/lte-air-interface-drx-settings-in-practice.h</w:instrText>
      </w:r>
      <w:r>
        <w:rPr>
          <w:lang w:eastAsia="zh-CN"/>
        </w:rPr>
        <w:instrText xml:space="preserve">" </w:instrText>
      </w:r>
      <w:r>
        <w:rPr>
          <w:lang w:eastAsia="zh-CN"/>
        </w:rPr>
        <w:fldChar w:fldCharType="separate"/>
      </w:r>
      <w:r w:rsidRPr="00DC4411">
        <w:rPr>
          <w:rStyle w:val="a4"/>
          <w:lang w:eastAsia="zh-CN"/>
        </w:rPr>
        <w:t>https://blog.wirelessmoves.com/2016/05/lte-air-interface-drx-settings-in-practice.h</w:t>
      </w:r>
      <w:r>
        <w:rPr>
          <w:lang w:eastAsia="zh-CN"/>
        </w:rPr>
        <w:fldChar w:fldCharType="end"/>
      </w:r>
      <w:r w:rsidR="005007FF" w:rsidRPr="005007FF">
        <w:rPr>
          <w:lang w:eastAsia="zh-CN"/>
        </w:rPr>
        <w:t>tml</w:t>
      </w:r>
      <w:bookmarkEnd w:id="55"/>
    </w:p>
    <w:p w14:paraId="43AA5DCE" w14:textId="1FE9E2B9" w:rsidR="00385E20" w:rsidRPr="00F16727" w:rsidRDefault="00385E20" w:rsidP="00616495">
      <w:pPr>
        <w:pStyle w:val="References"/>
        <w:rPr>
          <w:lang w:eastAsia="zh-CN"/>
        </w:rPr>
      </w:pPr>
      <w:bookmarkStart w:id="56" w:name="_Ref109208760"/>
      <w:r w:rsidRPr="00F16727">
        <w:rPr>
          <w:lang w:eastAsia="zh-CN"/>
        </w:rPr>
        <w:t>S2-22</w:t>
      </w:r>
      <w:r w:rsidR="0090529F" w:rsidRPr="0090529F">
        <w:rPr>
          <w:lang w:eastAsia="zh-CN"/>
        </w:rPr>
        <w:t>05693</w:t>
      </w:r>
      <w:r w:rsidRPr="00F16727">
        <w:rPr>
          <w:lang w:eastAsia="zh-CN"/>
        </w:rPr>
        <w:t>,</w:t>
      </w:r>
      <w:bookmarkEnd w:id="56"/>
      <w:r w:rsidRPr="00F16727">
        <w:rPr>
          <w:lang w:eastAsia="zh-CN"/>
        </w:rPr>
        <w:t xml:space="preserve"> </w:t>
      </w:r>
      <w:r w:rsidR="0090529F" w:rsidRPr="00F16727">
        <w:rPr>
          <w:lang w:eastAsia="zh-CN"/>
        </w:rPr>
        <w:t>“</w:t>
      </w:r>
      <w:r w:rsidR="0090529F" w:rsidRPr="0090529F">
        <w:rPr>
          <w:lang w:eastAsia="zh-CN"/>
        </w:rPr>
        <w:t xml:space="preserve">KI#8, New Solution: Improvements to jitter range assistance information to RAN for configuring </w:t>
      </w:r>
      <w:r w:rsidR="00CD26FA">
        <w:rPr>
          <w:lang w:eastAsia="zh-CN"/>
        </w:rPr>
        <w:t>C-DRX</w:t>
      </w:r>
      <w:r w:rsidR="0090529F" w:rsidRPr="00F16727">
        <w:rPr>
          <w:lang w:eastAsia="zh-CN"/>
        </w:rPr>
        <w:t>”, Huawei, HiSilicon.</w:t>
      </w:r>
    </w:p>
    <w:p w14:paraId="0FB3B978" w14:textId="77777777" w:rsidR="00923FF8" w:rsidRDefault="00923FF8" w:rsidP="00020A28">
      <w:pPr>
        <w:pStyle w:val="References"/>
        <w:numPr>
          <w:ilvl w:val="0"/>
          <w:numId w:val="0"/>
        </w:numPr>
        <w:ind w:left="360" w:hanging="360"/>
        <w:rPr>
          <w:lang w:eastAsia="zh-CN"/>
        </w:rPr>
      </w:pPr>
    </w:p>
    <w:p w14:paraId="10E5956D" w14:textId="77777777" w:rsidR="00923FF8" w:rsidRPr="00CF3F08" w:rsidRDefault="00923FF8" w:rsidP="00923FF8">
      <w:pPr>
        <w:pStyle w:val="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52A22DAB" w14:textId="77777777" w:rsidR="00923FF8" w:rsidRPr="000C55FD" w:rsidRDefault="00923FF8" w:rsidP="00923FF8">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ac"/>
        <w:tblW w:w="9280" w:type="dxa"/>
        <w:tblLook w:val="04A0" w:firstRow="1" w:lastRow="0" w:firstColumn="1" w:lastColumn="0" w:noHBand="0" w:noVBand="1"/>
      </w:tblPr>
      <w:tblGrid>
        <w:gridCol w:w="2903"/>
        <w:gridCol w:w="6377"/>
      </w:tblGrid>
      <w:tr w:rsidR="00923FF8" w:rsidRPr="00A86BCA" w14:paraId="542EEFB4" w14:textId="77777777" w:rsidTr="00E122E4">
        <w:trPr>
          <w:trHeight w:val="18"/>
        </w:trPr>
        <w:tc>
          <w:tcPr>
            <w:tcW w:w="2903" w:type="dxa"/>
            <w:vAlign w:val="center"/>
            <w:hideMark/>
          </w:tcPr>
          <w:p w14:paraId="32BEE65E" w14:textId="77777777" w:rsidR="00923FF8" w:rsidRPr="00A86BCA" w:rsidRDefault="00923FF8" w:rsidP="00E122E4">
            <w:pPr>
              <w:jc w:val="center"/>
            </w:pPr>
            <w:r w:rsidRPr="00A86BCA">
              <w:rPr>
                <w:b/>
                <w:bCs/>
              </w:rPr>
              <w:t>Parameter</w:t>
            </w:r>
          </w:p>
        </w:tc>
        <w:tc>
          <w:tcPr>
            <w:tcW w:w="6377" w:type="dxa"/>
            <w:vAlign w:val="center"/>
            <w:hideMark/>
          </w:tcPr>
          <w:p w14:paraId="6098778B" w14:textId="77777777" w:rsidR="00923FF8" w:rsidRPr="00A86BCA" w:rsidRDefault="00923FF8" w:rsidP="00E122E4">
            <w:pPr>
              <w:jc w:val="center"/>
            </w:pPr>
            <w:r w:rsidRPr="00A86BCA">
              <w:rPr>
                <w:b/>
                <w:bCs/>
              </w:rPr>
              <w:t>Value</w:t>
            </w:r>
          </w:p>
        </w:tc>
      </w:tr>
      <w:tr w:rsidR="00923FF8" w:rsidRPr="00A86BCA" w14:paraId="53A9EA59" w14:textId="77777777" w:rsidTr="00E122E4">
        <w:trPr>
          <w:trHeight w:val="18"/>
        </w:trPr>
        <w:tc>
          <w:tcPr>
            <w:tcW w:w="2903" w:type="dxa"/>
            <w:vAlign w:val="center"/>
            <w:hideMark/>
          </w:tcPr>
          <w:p w14:paraId="27AEAEEC" w14:textId="28CF8FFF" w:rsidR="00923FF8" w:rsidRPr="00A86BCA" w:rsidRDefault="00923FF8" w:rsidP="00E122E4">
            <w:pPr>
              <w:jc w:val="center"/>
            </w:pPr>
            <w:r w:rsidRPr="00A86BCA">
              <w:t>Scenario</w:t>
            </w:r>
          </w:p>
        </w:tc>
        <w:tc>
          <w:tcPr>
            <w:tcW w:w="6377" w:type="dxa"/>
            <w:vAlign w:val="center"/>
            <w:hideMark/>
          </w:tcPr>
          <w:p w14:paraId="139B9B85" w14:textId="02664772" w:rsidR="00923FF8" w:rsidRPr="00A86BCA" w:rsidRDefault="00923FF8" w:rsidP="003D56D2">
            <w:pPr>
              <w:jc w:val="center"/>
            </w:pPr>
            <w:r w:rsidRPr="00A86BCA">
              <w:t>Dense Urban</w:t>
            </w:r>
          </w:p>
        </w:tc>
      </w:tr>
      <w:tr w:rsidR="00923FF8" w:rsidRPr="00A86BCA" w14:paraId="1C4B9621" w14:textId="77777777" w:rsidTr="00E122E4">
        <w:trPr>
          <w:trHeight w:val="18"/>
        </w:trPr>
        <w:tc>
          <w:tcPr>
            <w:tcW w:w="2903" w:type="dxa"/>
            <w:vAlign w:val="center"/>
            <w:hideMark/>
          </w:tcPr>
          <w:p w14:paraId="3890388A" w14:textId="77777777" w:rsidR="00923FF8" w:rsidRPr="00A86BCA" w:rsidRDefault="00923FF8" w:rsidP="00E122E4">
            <w:pPr>
              <w:jc w:val="center"/>
            </w:pPr>
            <w:r w:rsidRPr="00A86BCA">
              <w:t>Layout</w:t>
            </w:r>
          </w:p>
        </w:tc>
        <w:tc>
          <w:tcPr>
            <w:tcW w:w="6377" w:type="dxa"/>
            <w:vAlign w:val="center"/>
            <w:hideMark/>
          </w:tcPr>
          <w:p w14:paraId="0FD5E8AB" w14:textId="77777777" w:rsidR="00923FF8" w:rsidRPr="00A86BCA" w:rsidRDefault="00923FF8" w:rsidP="00E122E4">
            <w:pPr>
              <w:jc w:val="center"/>
            </w:pPr>
            <w:r w:rsidRPr="00A86BCA">
              <w:t>21cells with wraparound</w:t>
            </w:r>
          </w:p>
        </w:tc>
      </w:tr>
      <w:tr w:rsidR="00923FF8" w:rsidRPr="00A86BCA" w14:paraId="6F8EEEC9" w14:textId="77777777" w:rsidTr="00E122E4">
        <w:trPr>
          <w:trHeight w:val="18"/>
        </w:trPr>
        <w:tc>
          <w:tcPr>
            <w:tcW w:w="2903" w:type="dxa"/>
            <w:vAlign w:val="center"/>
          </w:tcPr>
          <w:p w14:paraId="1ACB37B2" w14:textId="77777777" w:rsidR="00923FF8" w:rsidRPr="00A86BCA" w:rsidRDefault="00923FF8" w:rsidP="00E122E4">
            <w:pPr>
              <w:jc w:val="center"/>
              <w:rPr>
                <w:lang w:eastAsia="zh-CN"/>
              </w:rPr>
            </w:pPr>
            <w:r>
              <w:rPr>
                <w:rFonts w:hint="eastAsia"/>
                <w:lang w:eastAsia="zh-CN"/>
              </w:rPr>
              <w:t>C</w:t>
            </w:r>
            <w:r>
              <w:rPr>
                <w:lang w:eastAsia="zh-CN"/>
              </w:rPr>
              <w:t>hannel Model</w:t>
            </w:r>
          </w:p>
        </w:tc>
        <w:tc>
          <w:tcPr>
            <w:tcW w:w="6377" w:type="dxa"/>
            <w:vAlign w:val="center"/>
          </w:tcPr>
          <w:p w14:paraId="01247AFD" w14:textId="77777777" w:rsidR="00923FF8" w:rsidRPr="00A86BCA" w:rsidRDefault="00923FF8" w:rsidP="00E122E4">
            <w:pPr>
              <w:jc w:val="center"/>
              <w:rPr>
                <w:lang w:eastAsia="zh-CN"/>
              </w:rPr>
            </w:pPr>
            <w:r>
              <w:rPr>
                <w:rFonts w:hint="eastAsia"/>
                <w:lang w:eastAsia="zh-CN"/>
              </w:rPr>
              <w:t>U</w:t>
            </w:r>
            <w:r>
              <w:rPr>
                <w:lang w:eastAsia="zh-CN"/>
              </w:rPr>
              <w:t>Ma</w:t>
            </w:r>
          </w:p>
        </w:tc>
      </w:tr>
      <w:tr w:rsidR="00923FF8" w:rsidRPr="00A86BCA" w14:paraId="08EE6B00" w14:textId="77777777" w:rsidTr="00E122E4">
        <w:trPr>
          <w:trHeight w:val="18"/>
        </w:trPr>
        <w:tc>
          <w:tcPr>
            <w:tcW w:w="2903" w:type="dxa"/>
            <w:vAlign w:val="center"/>
            <w:hideMark/>
          </w:tcPr>
          <w:p w14:paraId="596B7BAC" w14:textId="77777777" w:rsidR="00923FF8" w:rsidRPr="00A86BCA" w:rsidRDefault="00923FF8" w:rsidP="00E122E4">
            <w:pPr>
              <w:jc w:val="center"/>
            </w:pPr>
            <w:r w:rsidRPr="00A86BCA">
              <w:t>Carrier frequency</w:t>
            </w:r>
          </w:p>
        </w:tc>
        <w:tc>
          <w:tcPr>
            <w:tcW w:w="6377" w:type="dxa"/>
            <w:vAlign w:val="center"/>
            <w:hideMark/>
          </w:tcPr>
          <w:p w14:paraId="0B745505" w14:textId="77777777" w:rsidR="00923FF8" w:rsidRPr="00A86BCA" w:rsidRDefault="00923FF8" w:rsidP="00E122E4">
            <w:pPr>
              <w:jc w:val="center"/>
            </w:pPr>
            <w:r w:rsidRPr="00A86BCA">
              <w:t>4.0 GHz</w:t>
            </w:r>
          </w:p>
        </w:tc>
      </w:tr>
      <w:tr w:rsidR="00923FF8" w:rsidRPr="00A86BCA" w14:paraId="19D36682" w14:textId="77777777" w:rsidTr="00E122E4">
        <w:trPr>
          <w:trHeight w:val="18"/>
        </w:trPr>
        <w:tc>
          <w:tcPr>
            <w:tcW w:w="2903" w:type="dxa"/>
            <w:vAlign w:val="center"/>
            <w:hideMark/>
          </w:tcPr>
          <w:p w14:paraId="3D8B8BBC" w14:textId="77777777" w:rsidR="00923FF8" w:rsidRPr="00A86BCA" w:rsidRDefault="00923FF8" w:rsidP="00E122E4">
            <w:pPr>
              <w:jc w:val="center"/>
            </w:pPr>
            <w:r w:rsidRPr="00A86BCA">
              <w:t>Bandwidth</w:t>
            </w:r>
          </w:p>
        </w:tc>
        <w:tc>
          <w:tcPr>
            <w:tcW w:w="6377" w:type="dxa"/>
            <w:vAlign w:val="center"/>
            <w:hideMark/>
          </w:tcPr>
          <w:p w14:paraId="2D7C6FA2" w14:textId="77777777" w:rsidR="00923FF8" w:rsidRPr="00A86BCA" w:rsidRDefault="00923FF8" w:rsidP="00E122E4">
            <w:pPr>
              <w:jc w:val="center"/>
            </w:pPr>
            <w:r w:rsidRPr="00A86BCA">
              <w:t>100 MHz</w:t>
            </w:r>
          </w:p>
        </w:tc>
      </w:tr>
      <w:tr w:rsidR="00923FF8" w:rsidRPr="00A86BCA" w14:paraId="6C1CA25E" w14:textId="77777777" w:rsidTr="00E122E4">
        <w:trPr>
          <w:trHeight w:val="18"/>
        </w:trPr>
        <w:tc>
          <w:tcPr>
            <w:tcW w:w="2903" w:type="dxa"/>
            <w:vAlign w:val="center"/>
            <w:hideMark/>
          </w:tcPr>
          <w:p w14:paraId="5E1035BC" w14:textId="77777777" w:rsidR="00923FF8" w:rsidRPr="00A86BCA" w:rsidRDefault="00923FF8" w:rsidP="00E122E4">
            <w:pPr>
              <w:jc w:val="center"/>
            </w:pPr>
            <w:r w:rsidRPr="00A86BCA">
              <w:t>Subcarrier spacing</w:t>
            </w:r>
          </w:p>
        </w:tc>
        <w:tc>
          <w:tcPr>
            <w:tcW w:w="6377" w:type="dxa"/>
            <w:vAlign w:val="center"/>
            <w:hideMark/>
          </w:tcPr>
          <w:p w14:paraId="2EEA4317" w14:textId="77777777" w:rsidR="00923FF8" w:rsidRPr="00A86BCA" w:rsidRDefault="00923FF8" w:rsidP="00E122E4">
            <w:pPr>
              <w:jc w:val="center"/>
            </w:pPr>
            <w:r w:rsidRPr="00A86BCA">
              <w:t>30 KHz</w:t>
            </w:r>
          </w:p>
        </w:tc>
      </w:tr>
      <w:tr w:rsidR="00923FF8" w:rsidRPr="00A86BCA" w14:paraId="082CE938" w14:textId="77777777" w:rsidTr="00E122E4">
        <w:trPr>
          <w:trHeight w:val="18"/>
        </w:trPr>
        <w:tc>
          <w:tcPr>
            <w:tcW w:w="2903" w:type="dxa"/>
            <w:vAlign w:val="center"/>
            <w:hideMark/>
          </w:tcPr>
          <w:p w14:paraId="218DE843" w14:textId="77777777" w:rsidR="00923FF8" w:rsidRPr="00A86BCA" w:rsidRDefault="00923FF8" w:rsidP="00E122E4">
            <w:pPr>
              <w:jc w:val="center"/>
            </w:pPr>
            <w:r w:rsidRPr="00A86BCA">
              <w:t>Frame structure</w:t>
            </w:r>
          </w:p>
        </w:tc>
        <w:tc>
          <w:tcPr>
            <w:tcW w:w="6377" w:type="dxa"/>
            <w:vAlign w:val="center"/>
            <w:hideMark/>
          </w:tcPr>
          <w:p w14:paraId="5C140C68" w14:textId="77777777" w:rsidR="00923FF8" w:rsidRPr="00A86BCA" w:rsidRDefault="00923FF8" w:rsidP="00E122E4">
            <w:pPr>
              <w:jc w:val="center"/>
            </w:pPr>
            <w:r w:rsidRPr="00A86BCA">
              <w:t>[DDDSU DDDSU]</w:t>
            </w:r>
            <w:r>
              <w:t xml:space="preserve"> </w:t>
            </w:r>
            <w:r w:rsidRPr="007B6C3E">
              <w:rPr>
                <w:rFonts w:ascii="Times" w:hAnsi="Times"/>
                <w:szCs w:val="20"/>
                <w:lang w:val="en-GB" w:eastAsia="zh-CN"/>
              </w:rPr>
              <w:t>Detailed S slot format is 10D:2F:2U.</w:t>
            </w:r>
          </w:p>
        </w:tc>
      </w:tr>
      <w:tr w:rsidR="00923FF8" w:rsidRPr="00A86BCA" w14:paraId="385FD343" w14:textId="77777777" w:rsidTr="00E122E4">
        <w:trPr>
          <w:trHeight w:val="18"/>
        </w:trPr>
        <w:tc>
          <w:tcPr>
            <w:tcW w:w="2903" w:type="dxa"/>
            <w:vAlign w:val="center"/>
            <w:hideMark/>
          </w:tcPr>
          <w:p w14:paraId="3DFBD15A" w14:textId="77777777" w:rsidR="00923FF8" w:rsidRPr="00A86BCA" w:rsidRDefault="00923FF8" w:rsidP="00E122E4">
            <w:pPr>
              <w:jc w:val="center"/>
            </w:pPr>
            <w:r w:rsidRPr="00A86BCA">
              <w:t>Inter Site Distance</w:t>
            </w:r>
          </w:p>
        </w:tc>
        <w:tc>
          <w:tcPr>
            <w:tcW w:w="6377" w:type="dxa"/>
            <w:vAlign w:val="center"/>
            <w:hideMark/>
          </w:tcPr>
          <w:p w14:paraId="5CEE2DCC" w14:textId="245390C2" w:rsidR="00923FF8" w:rsidRPr="00A86BCA" w:rsidRDefault="00923FF8" w:rsidP="003D56D2">
            <w:pPr>
              <w:jc w:val="center"/>
            </w:pPr>
            <w:r w:rsidRPr="00A86BCA">
              <w:t>200m</w:t>
            </w:r>
          </w:p>
        </w:tc>
      </w:tr>
      <w:tr w:rsidR="00923FF8" w:rsidRPr="00A86BCA" w14:paraId="58380C58" w14:textId="77777777" w:rsidTr="00E122E4">
        <w:trPr>
          <w:trHeight w:val="18"/>
        </w:trPr>
        <w:tc>
          <w:tcPr>
            <w:tcW w:w="2903" w:type="dxa"/>
            <w:vAlign w:val="center"/>
            <w:hideMark/>
          </w:tcPr>
          <w:p w14:paraId="4F3882B6" w14:textId="77777777" w:rsidR="00923FF8" w:rsidRPr="00A86BCA" w:rsidRDefault="00923FF8" w:rsidP="00E122E4">
            <w:pPr>
              <w:jc w:val="center"/>
            </w:pPr>
            <w:r w:rsidRPr="00A86BCA">
              <w:t>BS Antenna Height</w:t>
            </w:r>
          </w:p>
        </w:tc>
        <w:tc>
          <w:tcPr>
            <w:tcW w:w="6377" w:type="dxa"/>
            <w:vAlign w:val="center"/>
            <w:hideMark/>
          </w:tcPr>
          <w:p w14:paraId="45FB63FF" w14:textId="77777777" w:rsidR="00923FF8" w:rsidRPr="00A86BCA" w:rsidRDefault="00923FF8" w:rsidP="00E122E4">
            <w:pPr>
              <w:jc w:val="center"/>
            </w:pPr>
            <w:r w:rsidRPr="00A86BCA">
              <w:t>25m</w:t>
            </w:r>
          </w:p>
        </w:tc>
      </w:tr>
      <w:tr w:rsidR="00923FF8" w:rsidRPr="00A86BCA" w14:paraId="0D0B0E51" w14:textId="77777777" w:rsidTr="00E122E4">
        <w:trPr>
          <w:trHeight w:val="18"/>
        </w:trPr>
        <w:tc>
          <w:tcPr>
            <w:tcW w:w="2903" w:type="dxa"/>
            <w:vAlign w:val="center"/>
            <w:hideMark/>
          </w:tcPr>
          <w:p w14:paraId="793E7C95" w14:textId="77777777" w:rsidR="00923FF8" w:rsidRPr="00A86BCA" w:rsidRDefault="00923FF8" w:rsidP="00E122E4">
            <w:pPr>
              <w:jc w:val="center"/>
            </w:pPr>
            <w:r w:rsidRPr="00A86BCA">
              <w:t>BS Antennas</w:t>
            </w:r>
          </w:p>
        </w:tc>
        <w:tc>
          <w:tcPr>
            <w:tcW w:w="6377" w:type="dxa"/>
            <w:vAlign w:val="center"/>
            <w:hideMark/>
          </w:tcPr>
          <w:p w14:paraId="6D3E608E" w14:textId="77777777" w:rsidR="00923FF8" w:rsidRPr="00A86BCA" w:rsidRDefault="00923FF8" w:rsidP="00E122E4">
            <w:pPr>
              <w:jc w:val="center"/>
            </w:pPr>
            <w:r w:rsidRPr="007B6C3E">
              <w:rPr>
                <w:rFonts w:ascii="Times" w:hAnsi="Times"/>
                <w:szCs w:val="20"/>
                <w:lang w:val="en-GB" w:eastAsia="zh-CN"/>
              </w:rPr>
              <w:t>Option 1: 64 TxRU, (M, N, P, Mg, Ng; Mp, Np) = (8,8,2,1,1;4,8)</w:t>
            </w:r>
          </w:p>
        </w:tc>
      </w:tr>
      <w:tr w:rsidR="00923FF8" w:rsidRPr="00A86BCA" w14:paraId="1EE4B7A6" w14:textId="77777777" w:rsidTr="00E122E4">
        <w:trPr>
          <w:trHeight w:val="18"/>
        </w:trPr>
        <w:tc>
          <w:tcPr>
            <w:tcW w:w="2903" w:type="dxa"/>
            <w:vAlign w:val="center"/>
          </w:tcPr>
          <w:p w14:paraId="7C30EE19" w14:textId="77777777" w:rsidR="00923FF8" w:rsidRPr="00A86BCA" w:rsidRDefault="00923FF8" w:rsidP="00E122E4">
            <w:pPr>
              <w:jc w:val="center"/>
            </w:pPr>
            <w:r>
              <w:t>CSI-RS Port</w:t>
            </w:r>
          </w:p>
        </w:tc>
        <w:tc>
          <w:tcPr>
            <w:tcW w:w="6377" w:type="dxa"/>
            <w:vAlign w:val="center"/>
          </w:tcPr>
          <w:p w14:paraId="7C2B2984" w14:textId="77777777" w:rsidR="00923FF8" w:rsidRPr="00A86BCA" w:rsidRDefault="00923FF8" w:rsidP="00E122E4">
            <w:pPr>
              <w:jc w:val="center"/>
            </w:pPr>
            <w:r>
              <w:rPr>
                <w:rFonts w:hint="eastAsia"/>
              </w:rPr>
              <w:t>3</w:t>
            </w:r>
            <w:r>
              <w:t>2</w:t>
            </w:r>
          </w:p>
        </w:tc>
      </w:tr>
      <w:tr w:rsidR="00923FF8" w:rsidRPr="00A86BCA" w14:paraId="5DF7114E" w14:textId="77777777" w:rsidTr="00E122E4">
        <w:trPr>
          <w:trHeight w:val="18"/>
        </w:trPr>
        <w:tc>
          <w:tcPr>
            <w:tcW w:w="2903" w:type="dxa"/>
            <w:vAlign w:val="center"/>
            <w:hideMark/>
          </w:tcPr>
          <w:p w14:paraId="4766172C" w14:textId="77777777" w:rsidR="00923FF8" w:rsidRPr="00A86BCA" w:rsidRDefault="00923FF8" w:rsidP="00E122E4">
            <w:pPr>
              <w:jc w:val="center"/>
            </w:pPr>
            <w:r w:rsidRPr="00A86BCA">
              <w:t>UE Antenna Height</w:t>
            </w:r>
          </w:p>
        </w:tc>
        <w:tc>
          <w:tcPr>
            <w:tcW w:w="6377" w:type="dxa"/>
            <w:vAlign w:val="center"/>
            <w:hideMark/>
          </w:tcPr>
          <w:p w14:paraId="3293D1D8" w14:textId="77777777" w:rsidR="00923FF8" w:rsidRPr="0081736B" w:rsidRDefault="00923FF8" w:rsidP="00E122E4">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6BE623A8" w14:textId="77777777" w:rsidR="00923FF8" w:rsidRPr="0081736B" w:rsidRDefault="00923FF8" w:rsidP="00923FF8">
            <w:pPr>
              <w:numPr>
                <w:ilvl w:val="0"/>
                <w:numId w:val="24"/>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76F2DC37" w14:textId="77777777" w:rsidR="00923FF8" w:rsidRPr="00A86BCA" w:rsidRDefault="00923FF8" w:rsidP="00923FF8">
            <w:pPr>
              <w:numPr>
                <w:ilvl w:val="0"/>
                <w:numId w:val="24"/>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923FF8" w:rsidRPr="00A86BCA" w14:paraId="65012D17" w14:textId="77777777" w:rsidTr="00E122E4">
        <w:trPr>
          <w:trHeight w:val="18"/>
        </w:trPr>
        <w:tc>
          <w:tcPr>
            <w:tcW w:w="2903" w:type="dxa"/>
            <w:vAlign w:val="center"/>
            <w:hideMark/>
          </w:tcPr>
          <w:p w14:paraId="6A5FC9C1" w14:textId="77777777" w:rsidR="00923FF8" w:rsidRPr="00A86BCA" w:rsidRDefault="00923FF8" w:rsidP="00E122E4">
            <w:pPr>
              <w:jc w:val="center"/>
            </w:pPr>
            <w:r w:rsidRPr="00A86BCA">
              <w:t>UE Antennas</w:t>
            </w:r>
          </w:p>
        </w:tc>
        <w:tc>
          <w:tcPr>
            <w:tcW w:w="6377" w:type="dxa"/>
            <w:vAlign w:val="center"/>
            <w:hideMark/>
          </w:tcPr>
          <w:p w14:paraId="77CBEAF2" w14:textId="77777777" w:rsidR="00923FF8" w:rsidRPr="00A86BCA" w:rsidRDefault="00923FF8" w:rsidP="00E122E4">
            <w:pPr>
              <w:jc w:val="center"/>
            </w:pPr>
            <w:r w:rsidRPr="00BE1817">
              <w:rPr>
                <w:rFonts w:eastAsia="Times New Roman"/>
                <w:szCs w:val="20"/>
                <w:lang w:eastAsia="zh-CN"/>
              </w:rPr>
              <w:t>Baseline: 2T/4R, (M, N, P, Mg, Ng; Mp, Np) = (1,2,2,1,1;1,2), (dH, dV) = (0.5, N/A)λ</w:t>
            </w:r>
          </w:p>
        </w:tc>
      </w:tr>
      <w:tr w:rsidR="00923FF8" w:rsidRPr="00A86BCA" w14:paraId="216AD05B" w14:textId="77777777" w:rsidTr="00E122E4">
        <w:trPr>
          <w:trHeight w:val="18"/>
        </w:trPr>
        <w:tc>
          <w:tcPr>
            <w:tcW w:w="2903" w:type="dxa"/>
            <w:vAlign w:val="center"/>
            <w:hideMark/>
          </w:tcPr>
          <w:p w14:paraId="792BA9D6" w14:textId="77777777" w:rsidR="00923FF8" w:rsidRPr="00A86BCA" w:rsidRDefault="00923FF8" w:rsidP="00E122E4">
            <w:pPr>
              <w:jc w:val="center"/>
            </w:pPr>
            <w:r w:rsidRPr="00A86BCA">
              <w:t>BS antenna pattern</w:t>
            </w:r>
          </w:p>
        </w:tc>
        <w:tc>
          <w:tcPr>
            <w:tcW w:w="6377" w:type="dxa"/>
            <w:vAlign w:val="center"/>
            <w:hideMark/>
          </w:tcPr>
          <w:p w14:paraId="1B1F78D2" w14:textId="77777777" w:rsidR="00923FF8" w:rsidRPr="00A86BCA" w:rsidRDefault="00923FF8" w:rsidP="00E122E4">
            <w:pPr>
              <w:jc w:val="center"/>
            </w:pPr>
            <w:r w:rsidRPr="00BE1817">
              <w:rPr>
                <w:szCs w:val="20"/>
                <w:lang w:eastAsia="zh-CN"/>
              </w:rPr>
              <w:t>3-sector antenna radiation pattern</w:t>
            </w:r>
            <w:r w:rsidRPr="00A86BCA">
              <w:t>, 8 dBi</w:t>
            </w:r>
          </w:p>
        </w:tc>
      </w:tr>
      <w:tr w:rsidR="00923FF8" w:rsidRPr="00A86BCA" w14:paraId="1AD4D07F" w14:textId="77777777" w:rsidTr="00E122E4">
        <w:trPr>
          <w:trHeight w:val="18"/>
        </w:trPr>
        <w:tc>
          <w:tcPr>
            <w:tcW w:w="2903" w:type="dxa"/>
            <w:vAlign w:val="center"/>
            <w:hideMark/>
          </w:tcPr>
          <w:p w14:paraId="19C7F227" w14:textId="77777777" w:rsidR="00923FF8" w:rsidRPr="00A86BCA" w:rsidRDefault="00923FF8" w:rsidP="00E122E4">
            <w:pPr>
              <w:jc w:val="center"/>
            </w:pPr>
            <w:r w:rsidRPr="00A86BCA">
              <w:t>UE antenna pattern</w:t>
            </w:r>
          </w:p>
        </w:tc>
        <w:tc>
          <w:tcPr>
            <w:tcW w:w="6377" w:type="dxa"/>
            <w:vAlign w:val="center"/>
            <w:hideMark/>
          </w:tcPr>
          <w:p w14:paraId="26A17366" w14:textId="77777777" w:rsidR="00923FF8" w:rsidRPr="00A86BCA" w:rsidRDefault="00923FF8" w:rsidP="00E122E4">
            <w:pPr>
              <w:jc w:val="center"/>
            </w:pPr>
            <w:r w:rsidRPr="00A86BCA">
              <w:t>Omnidirectional, 0 dBi</w:t>
            </w:r>
          </w:p>
        </w:tc>
      </w:tr>
      <w:tr w:rsidR="00E22C86" w:rsidRPr="00A86BCA" w14:paraId="126AF34F" w14:textId="77777777" w:rsidTr="00E122E4">
        <w:trPr>
          <w:trHeight w:val="18"/>
        </w:trPr>
        <w:tc>
          <w:tcPr>
            <w:tcW w:w="2903" w:type="dxa"/>
            <w:vAlign w:val="center"/>
            <w:hideMark/>
          </w:tcPr>
          <w:p w14:paraId="714F53B4" w14:textId="77777777" w:rsidR="00E22C86" w:rsidRPr="00A86BCA" w:rsidRDefault="00E22C86" w:rsidP="00E122E4">
            <w:pPr>
              <w:jc w:val="center"/>
            </w:pPr>
            <w:r w:rsidRPr="00A86BCA">
              <w:t>TX Power</w:t>
            </w:r>
          </w:p>
        </w:tc>
        <w:tc>
          <w:tcPr>
            <w:tcW w:w="6377" w:type="dxa"/>
            <w:vAlign w:val="center"/>
            <w:hideMark/>
          </w:tcPr>
          <w:p w14:paraId="58C1807C" w14:textId="68B57B4D" w:rsidR="00E22C86" w:rsidRPr="00A86BCA" w:rsidRDefault="00E22C86" w:rsidP="003D56D2">
            <w:pPr>
              <w:jc w:val="center"/>
            </w:pPr>
            <w:r w:rsidRPr="00A86BCA">
              <w:t>BS : 44 dBm per 20MHz</w:t>
            </w:r>
          </w:p>
        </w:tc>
      </w:tr>
      <w:tr w:rsidR="00923FF8" w:rsidRPr="00A86BCA" w14:paraId="0894BA00" w14:textId="77777777" w:rsidTr="00E122E4">
        <w:trPr>
          <w:trHeight w:val="18"/>
        </w:trPr>
        <w:tc>
          <w:tcPr>
            <w:tcW w:w="2903" w:type="dxa"/>
            <w:vAlign w:val="center"/>
            <w:hideMark/>
          </w:tcPr>
          <w:p w14:paraId="2C04E482" w14:textId="77777777" w:rsidR="00923FF8" w:rsidRPr="00A86BCA" w:rsidRDefault="00923FF8" w:rsidP="00E122E4">
            <w:pPr>
              <w:jc w:val="center"/>
            </w:pPr>
            <w:r w:rsidRPr="00A86BCA">
              <w:t xml:space="preserve">UE </w:t>
            </w:r>
            <w:r>
              <w:t>MAX Power</w:t>
            </w:r>
          </w:p>
        </w:tc>
        <w:tc>
          <w:tcPr>
            <w:tcW w:w="6377" w:type="dxa"/>
            <w:vAlign w:val="center"/>
            <w:hideMark/>
          </w:tcPr>
          <w:p w14:paraId="52BF1BA7" w14:textId="77777777" w:rsidR="00923FF8" w:rsidRPr="00A86BCA" w:rsidRDefault="00923FF8" w:rsidP="00E122E4">
            <w:pPr>
              <w:jc w:val="center"/>
            </w:pPr>
            <w:r w:rsidRPr="00A86BCA">
              <w:t>23dBm</w:t>
            </w:r>
          </w:p>
        </w:tc>
      </w:tr>
      <w:tr w:rsidR="00923FF8" w:rsidRPr="00A86BCA" w14:paraId="38141587" w14:textId="77777777" w:rsidTr="00E122E4">
        <w:trPr>
          <w:trHeight w:val="18"/>
        </w:trPr>
        <w:tc>
          <w:tcPr>
            <w:tcW w:w="2903" w:type="dxa"/>
            <w:vAlign w:val="center"/>
            <w:hideMark/>
          </w:tcPr>
          <w:p w14:paraId="4CB04DCB" w14:textId="77777777" w:rsidR="00923FF8" w:rsidRPr="00A86BCA" w:rsidRDefault="00923FF8" w:rsidP="00E122E4">
            <w:pPr>
              <w:jc w:val="center"/>
            </w:pPr>
            <w:r w:rsidRPr="00A86BCA">
              <w:t>Noise Figure</w:t>
            </w:r>
          </w:p>
        </w:tc>
        <w:tc>
          <w:tcPr>
            <w:tcW w:w="6377" w:type="dxa"/>
            <w:vAlign w:val="center"/>
            <w:hideMark/>
          </w:tcPr>
          <w:p w14:paraId="22A53CA4" w14:textId="77777777" w:rsidR="00923FF8" w:rsidRPr="00A86BCA" w:rsidRDefault="00923FF8" w:rsidP="00E122E4">
            <w:pPr>
              <w:jc w:val="center"/>
            </w:pPr>
            <w:r w:rsidRPr="00A86BCA">
              <w:t>BS:5 dB, UE:9 dB</w:t>
            </w:r>
          </w:p>
        </w:tc>
      </w:tr>
      <w:tr w:rsidR="00923FF8" w:rsidRPr="00A86BCA" w14:paraId="66D4E1B6" w14:textId="77777777" w:rsidTr="00E122E4">
        <w:trPr>
          <w:trHeight w:val="18"/>
        </w:trPr>
        <w:tc>
          <w:tcPr>
            <w:tcW w:w="2903" w:type="dxa"/>
            <w:vAlign w:val="center"/>
            <w:hideMark/>
          </w:tcPr>
          <w:p w14:paraId="758AAD7D" w14:textId="77777777" w:rsidR="00923FF8" w:rsidRPr="00A86BCA" w:rsidRDefault="00923FF8" w:rsidP="00E122E4">
            <w:pPr>
              <w:jc w:val="center"/>
            </w:pPr>
            <w:r>
              <w:t>Scheduler</w:t>
            </w:r>
          </w:p>
        </w:tc>
        <w:tc>
          <w:tcPr>
            <w:tcW w:w="6377" w:type="dxa"/>
            <w:vAlign w:val="center"/>
            <w:hideMark/>
          </w:tcPr>
          <w:p w14:paraId="642E7F42" w14:textId="287EE036" w:rsidR="00923FF8" w:rsidRPr="00A86BCA" w:rsidRDefault="00923FF8" w:rsidP="00E122E4">
            <w:pPr>
              <w:jc w:val="center"/>
            </w:pPr>
            <w:r w:rsidRPr="00A86BCA">
              <w:t>MU-MIMO Proportional Fair</w:t>
            </w:r>
          </w:p>
        </w:tc>
      </w:tr>
      <w:tr w:rsidR="00923FF8" w:rsidRPr="00A86BCA" w14:paraId="67CFAA1D" w14:textId="77777777" w:rsidTr="00E122E4">
        <w:trPr>
          <w:trHeight w:val="18"/>
        </w:trPr>
        <w:tc>
          <w:tcPr>
            <w:tcW w:w="2903" w:type="dxa"/>
            <w:vAlign w:val="center"/>
            <w:hideMark/>
          </w:tcPr>
          <w:p w14:paraId="0FE4020D" w14:textId="77777777" w:rsidR="00923FF8" w:rsidRPr="00A86BCA" w:rsidRDefault="00923FF8" w:rsidP="00E122E4">
            <w:pPr>
              <w:jc w:val="center"/>
            </w:pPr>
            <w:r w:rsidRPr="00A86BCA">
              <w:t>MCS</w:t>
            </w:r>
          </w:p>
        </w:tc>
        <w:tc>
          <w:tcPr>
            <w:tcW w:w="6377" w:type="dxa"/>
            <w:vAlign w:val="center"/>
            <w:hideMark/>
          </w:tcPr>
          <w:p w14:paraId="392F54A9" w14:textId="77777777" w:rsidR="00923FF8" w:rsidRPr="00A86BCA" w:rsidRDefault="00923FF8" w:rsidP="00E122E4">
            <w:pPr>
              <w:jc w:val="center"/>
            </w:pPr>
            <w:r w:rsidRPr="00A86BCA">
              <w:t>Up to 256QAM</w:t>
            </w:r>
          </w:p>
        </w:tc>
      </w:tr>
      <w:tr w:rsidR="00923FF8" w:rsidRPr="00A86BCA" w14:paraId="4AD4CE82" w14:textId="77777777" w:rsidTr="00E122E4">
        <w:trPr>
          <w:trHeight w:val="18"/>
        </w:trPr>
        <w:tc>
          <w:tcPr>
            <w:tcW w:w="2903" w:type="dxa"/>
            <w:vAlign w:val="center"/>
            <w:hideMark/>
          </w:tcPr>
          <w:p w14:paraId="24BE08C2" w14:textId="77777777" w:rsidR="00923FF8" w:rsidRPr="00A86BCA" w:rsidRDefault="00923FF8" w:rsidP="00E122E4">
            <w:pPr>
              <w:jc w:val="center"/>
            </w:pPr>
            <w:r w:rsidRPr="00BE1817">
              <w:rPr>
                <w:rFonts w:eastAsia="Calibri"/>
                <w:szCs w:val="20"/>
                <w:lang w:eastAsia="zh-CN"/>
              </w:rPr>
              <w:t>UE distribution</w:t>
            </w:r>
          </w:p>
        </w:tc>
        <w:tc>
          <w:tcPr>
            <w:tcW w:w="6377" w:type="dxa"/>
            <w:vAlign w:val="center"/>
            <w:hideMark/>
          </w:tcPr>
          <w:p w14:paraId="2962B55F" w14:textId="77777777" w:rsidR="00923FF8" w:rsidRPr="00A86BCA" w:rsidRDefault="00923FF8" w:rsidP="00E122E4">
            <w:pPr>
              <w:jc w:val="center"/>
            </w:pPr>
            <w:r w:rsidRPr="00A86BCA">
              <w:t>80% indoor, 20% outdoor</w:t>
            </w:r>
          </w:p>
        </w:tc>
      </w:tr>
      <w:tr w:rsidR="00923FF8" w:rsidRPr="00A86BCA" w14:paraId="4694C86E" w14:textId="77777777" w:rsidTr="00E122E4">
        <w:trPr>
          <w:trHeight w:val="18"/>
        </w:trPr>
        <w:tc>
          <w:tcPr>
            <w:tcW w:w="2903" w:type="dxa"/>
            <w:vAlign w:val="center"/>
            <w:hideMark/>
          </w:tcPr>
          <w:p w14:paraId="610338A0" w14:textId="77777777" w:rsidR="00923FF8" w:rsidRPr="00A86BCA" w:rsidRDefault="00923FF8" w:rsidP="00E122E4">
            <w:pPr>
              <w:jc w:val="center"/>
            </w:pPr>
            <w:r w:rsidRPr="00A86BCA">
              <w:t>UE speed</w:t>
            </w:r>
          </w:p>
        </w:tc>
        <w:tc>
          <w:tcPr>
            <w:tcW w:w="6377" w:type="dxa"/>
            <w:vAlign w:val="center"/>
            <w:hideMark/>
          </w:tcPr>
          <w:p w14:paraId="53A04570" w14:textId="77777777" w:rsidR="00923FF8" w:rsidRPr="00A86BCA" w:rsidRDefault="00923FF8" w:rsidP="00E122E4">
            <w:pPr>
              <w:jc w:val="center"/>
            </w:pPr>
            <w:r w:rsidRPr="00A86BCA">
              <w:t>3 km/h</w:t>
            </w:r>
          </w:p>
        </w:tc>
      </w:tr>
      <w:tr w:rsidR="00923FF8" w:rsidRPr="00A86BCA" w14:paraId="47C69DCF" w14:textId="77777777" w:rsidTr="00E122E4">
        <w:trPr>
          <w:trHeight w:val="18"/>
        </w:trPr>
        <w:tc>
          <w:tcPr>
            <w:tcW w:w="2903" w:type="dxa"/>
            <w:vAlign w:val="center"/>
            <w:hideMark/>
          </w:tcPr>
          <w:p w14:paraId="54DA0FA2" w14:textId="77777777" w:rsidR="00923FF8" w:rsidRPr="00A86BCA" w:rsidRDefault="00923FF8" w:rsidP="00E122E4">
            <w:pPr>
              <w:jc w:val="center"/>
            </w:pPr>
            <w:r w:rsidRPr="00A86BCA">
              <w:t>Channel Estimation</w:t>
            </w:r>
          </w:p>
        </w:tc>
        <w:tc>
          <w:tcPr>
            <w:tcW w:w="6377" w:type="dxa"/>
            <w:vAlign w:val="center"/>
            <w:hideMark/>
          </w:tcPr>
          <w:p w14:paraId="4C96945D" w14:textId="77777777" w:rsidR="00923FF8" w:rsidRPr="00A86BCA" w:rsidRDefault="00923FF8" w:rsidP="00E122E4">
            <w:pPr>
              <w:jc w:val="center"/>
            </w:pPr>
            <w:r w:rsidRPr="00A86BCA">
              <w:t>Realistic</w:t>
            </w:r>
          </w:p>
        </w:tc>
      </w:tr>
      <w:tr w:rsidR="00923FF8" w:rsidRPr="00A86BCA" w14:paraId="5EF6AB85" w14:textId="77777777" w:rsidTr="00E122E4">
        <w:trPr>
          <w:trHeight w:val="18"/>
        </w:trPr>
        <w:tc>
          <w:tcPr>
            <w:tcW w:w="2903" w:type="dxa"/>
            <w:vAlign w:val="center"/>
            <w:hideMark/>
          </w:tcPr>
          <w:p w14:paraId="29A0E8DD" w14:textId="77777777" w:rsidR="00923FF8" w:rsidRPr="00A86BCA" w:rsidRDefault="00923FF8" w:rsidP="00E122E4">
            <w:pPr>
              <w:jc w:val="center"/>
            </w:pPr>
            <w:r w:rsidRPr="00A86BCA">
              <w:t>Downtilt</w:t>
            </w:r>
          </w:p>
        </w:tc>
        <w:tc>
          <w:tcPr>
            <w:tcW w:w="6377" w:type="dxa"/>
            <w:vAlign w:val="center"/>
            <w:hideMark/>
          </w:tcPr>
          <w:p w14:paraId="1D1237E2" w14:textId="77777777" w:rsidR="00923FF8" w:rsidRPr="00A86BCA" w:rsidRDefault="00923FF8" w:rsidP="00E122E4">
            <w:pPr>
              <w:jc w:val="center"/>
            </w:pPr>
            <w:r w:rsidRPr="00A86BCA">
              <w:t>12 degree</w:t>
            </w:r>
          </w:p>
        </w:tc>
      </w:tr>
      <w:tr w:rsidR="00923FF8" w:rsidRPr="00A86BCA" w14:paraId="482812EC" w14:textId="77777777" w:rsidTr="00E122E4">
        <w:trPr>
          <w:trHeight w:val="18"/>
        </w:trPr>
        <w:tc>
          <w:tcPr>
            <w:tcW w:w="2903" w:type="dxa"/>
          </w:tcPr>
          <w:p w14:paraId="381F0607" w14:textId="77777777" w:rsidR="00923FF8" w:rsidRPr="00A246B4" w:rsidRDefault="00923FF8" w:rsidP="00E122E4">
            <w:pPr>
              <w:jc w:val="center"/>
            </w:pPr>
            <w:r w:rsidRPr="00A246B4">
              <w:t>CSI acquisition</w:t>
            </w:r>
          </w:p>
        </w:tc>
        <w:tc>
          <w:tcPr>
            <w:tcW w:w="6377" w:type="dxa"/>
            <w:vAlign w:val="center"/>
          </w:tcPr>
          <w:p w14:paraId="193705EC" w14:textId="77777777" w:rsidR="00923FF8" w:rsidRDefault="00923FF8" w:rsidP="00E122E4">
            <w:pPr>
              <w:jc w:val="center"/>
            </w:pPr>
            <w:r>
              <w:t xml:space="preserve">CSI-RS: </w:t>
            </w:r>
            <w:r w:rsidRPr="00A61F05">
              <w:t>Period</w:t>
            </w:r>
            <w:r>
              <w:t>=5ms</w:t>
            </w:r>
            <w:r>
              <w:rPr>
                <w:rFonts w:hint="eastAsia"/>
              </w:rPr>
              <w:t>,</w:t>
            </w:r>
            <w:r>
              <w:t xml:space="preserve"> Density=1, feedback delay=1ms, 4bit quantization, and modelling the error</w:t>
            </w:r>
          </w:p>
          <w:p w14:paraId="6EEAFE3B" w14:textId="77777777" w:rsidR="00923FF8" w:rsidRPr="00A86BCA" w:rsidRDefault="00923FF8" w:rsidP="00E122E4">
            <w:pPr>
              <w:jc w:val="center"/>
            </w:pPr>
            <w:r>
              <w:t>SRS: Period=5ms</w:t>
            </w:r>
          </w:p>
        </w:tc>
      </w:tr>
      <w:tr w:rsidR="00923FF8" w:rsidRPr="00A86BCA" w14:paraId="4FD55ACA" w14:textId="77777777" w:rsidTr="00E122E4">
        <w:trPr>
          <w:trHeight w:val="18"/>
        </w:trPr>
        <w:tc>
          <w:tcPr>
            <w:tcW w:w="2903" w:type="dxa"/>
          </w:tcPr>
          <w:p w14:paraId="446ABA61" w14:textId="77777777" w:rsidR="00923FF8" w:rsidRPr="00A246B4" w:rsidRDefault="00923FF8" w:rsidP="00E122E4">
            <w:pPr>
              <w:jc w:val="center"/>
            </w:pPr>
            <w:r w:rsidRPr="00AD4B9E">
              <w:rPr>
                <w:bCs/>
                <w:szCs w:val="20"/>
                <w:lang w:eastAsia="zh-CN"/>
              </w:rPr>
              <w:t>Transmission scheme</w:t>
            </w:r>
          </w:p>
        </w:tc>
        <w:tc>
          <w:tcPr>
            <w:tcW w:w="6377" w:type="dxa"/>
            <w:vAlign w:val="center"/>
          </w:tcPr>
          <w:p w14:paraId="4D7D027D" w14:textId="77777777" w:rsidR="00923FF8" w:rsidRDefault="00923FF8" w:rsidP="00E122E4">
            <w:pPr>
              <w:jc w:val="center"/>
            </w:pPr>
            <w:r>
              <w:t>Close loop rank adaptation</w:t>
            </w:r>
          </w:p>
        </w:tc>
      </w:tr>
      <w:tr w:rsidR="00923FF8" w:rsidRPr="00A86BCA" w14:paraId="58EA0713" w14:textId="77777777" w:rsidTr="00E122E4">
        <w:trPr>
          <w:trHeight w:val="18"/>
        </w:trPr>
        <w:tc>
          <w:tcPr>
            <w:tcW w:w="2903" w:type="dxa"/>
          </w:tcPr>
          <w:p w14:paraId="4708C801" w14:textId="77777777" w:rsidR="00923FF8" w:rsidRPr="00A246B4" w:rsidRDefault="00923FF8" w:rsidP="00E122E4">
            <w:pPr>
              <w:jc w:val="center"/>
            </w:pPr>
            <w:r w:rsidRPr="00A246B4">
              <w:t>PHY processing delay</w:t>
            </w:r>
          </w:p>
        </w:tc>
        <w:tc>
          <w:tcPr>
            <w:tcW w:w="6377" w:type="dxa"/>
            <w:vAlign w:val="center"/>
          </w:tcPr>
          <w:p w14:paraId="36EDB949" w14:textId="77777777" w:rsidR="00923FF8" w:rsidRPr="00A86BCA" w:rsidRDefault="00923FF8" w:rsidP="00E122E4">
            <w:pPr>
              <w:jc w:val="center"/>
            </w:pPr>
            <w:r w:rsidRPr="00BE1817">
              <w:rPr>
                <w:szCs w:val="20"/>
              </w:rPr>
              <w:t>UE PDSCH processing Capability #1</w:t>
            </w:r>
          </w:p>
        </w:tc>
      </w:tr>
      <w:tr w:rsidR="00923FF8" w:rsidRPr="00A86BCA" w14:paraId="7EC75D47" w14:textId="77777777" w:rsidTr="00E122E4">
        <w:trPr>
          <w:trHeight w:val="18"/>
        </w:trPr>
        <w:tc>
          <w:tcPr>
            <w:tcW w:w="2903" w:type="dxa"/>
          </w:tcPr>
          <w:p w14:paraId="251E50C6" w14:textId="77777777" w:rsidR="00923FF8" w:rsidRPr="00A246B4" w:rsidRDefault="00923FF8" w:rsidP="00E122E4">
            <w:pPr>
              <w:jc w:val="center"/>
            </w:pPr>
            <w:r w:rsidRPr="00A246B4">
              <w:t>PDCCH overhead</w:t>
            </w:r>
          </w:p>
        </w:tc>
        <w:tc>
          <w:tcPr>
            <w:tcW w:w="6377" w:type="dxa"/>
            <w:vAlign w:val="center"/>
          </w:tcPr>
          <w:p w14:paraId="170D92D9" w14:textId="77777777" w:rsidR="00923FF8" w:rsidRPr="00A86BCA" w:rsidRDefault="00923FF8" w:rsidP="00E122E4">
            <w:pPr>
              <w:jc w:val="center"/>
            </w:pPr>
            <w:r>
              <w:rPr>
                <w:rFonts w:hint="eastAsia"/>
              </w:rPr>
              <w:t>2</w:t>
            </w:r>
            <w:r>
              <w:t xml:space="preserve"> symbols</w:t>
            </w:r>
          </w:p>
        </w:tc>
      </w:tr>
      <w:tr w:rsidR="00923FF8" w:rsidRPr="00A86BCA" w14:paraId="7A52C7E1" w14:textId="77777777" w:rsidTr="00E122E4">
        <w:trPr>
          <w:trHeight w:val="18"/>
        </w:trPr>
        <w:tc>
          <w:tcPr>
            <w:tcW w:w="2903" w:type="dxa"/>
          </w:tcPr>
          <w:p w14:paraId="415273D0" w14:textId="77777777" w:rsidR="00923FF8" w:rsidRPr="00A246B4" w:rsidRDefault="00923FF8" w:rsidP="00E122E4">
            <w:pPr>
              <w:jc w:val="center"/>
            </w:pPr>
            <w:r w:rsidRPr="00A246B4">
              <w:t>Target BLER</w:t>
            </w:r>
          </w:p>
        </w:tc>
        <w:tc>
          <w:tcPr>
            <w:tcW w:w="6377" w:type="dxa"/>
            <w:vAlign w:val="center"/>
          </w:tcPr>
          <w:p w14:paraId="1331D8B1" w14:textId="77777777" w:rsidR="00923FF8" w:rsidRPr="00A86BCA" w:rsidRDefault="00923FF8" w:rsidP="00E122E4">
            <w:pPr>
              <w:jc w:val="center"/>
            </w:pPr>
            <w:r>
              <w:rPr>
                <w:rFonts w:hint="eastAsia"/>
              </w:rPr>
              <w:t>1</w:t>
            </w:r>
            <w:r>
              <w:t>0%</w:t>
            </w:r>
          </w:p>
        </w:tc>
      </w:tr>
      <w:tr w:rsidR="00923FF8" w:rsidRPr="00A86BCA" w14:paraId="7CA6782C" w14:textId="77777777" w:rsidTr="00E122E4">
        <w:trPr>
          <w:trHeight w:val="18"/>
        </w:trPr>
        <w:tc>
          <w:tcPr>
            <w:tcW w:w="2903" w:type="dxa"/>
          </w:tcPr>
          <w:p w14:paraId="54CAEAD0" w14:textId="77777777" w:rsidR="00923FF8" w:rsidRPr="00A246B4" w:rsidRDefault="00923FF8" w:rsidP="00E122E4">
            <w:pPr>
              <w:jc w:val="center"/>
            </w:pPr>
            <w:r w:rsidRPr="00A246B4">
              <w:t>Max HARQ transmission</w:t>
            </w:r>
          </w:p>
        </w:tc>
        <w:tc>
          <w:tcPr>
            <w:tcW w:w="6377" w:type="dxa"/>
            <w:vAlign w:val="center"/>
          </w:tcPr>
          <w:p w14:paraId="079F12F2" w14:textId="77777777" w:rsidR="00923FF8" w:rsidRPr="00A86BCA" w:rsidRDefault="00923FF8" w:rsidP="00E122E4">
            <w:pPr>
              <w:jc w:val="center"/>
            </w:pPr>
            <w:r>
              <w:t>4</w:t>
            </w:r>
          </w:p>
        </w:tc>
      </w:tr>
    </w:tbl>
    <w:p w14:paraId="195D1AE9" w14:textId="7443D1A2" w:rsidR="00923FF8" w:rsidRDefault="00923FF8" w:rsidP="00923FF8">
      <w:r>
        <w:rPr>
          <w:rFonts w:hint="eastAsia"/>
        </w:rPr>
        <w:t>N</w:t>
      </w:r>
      <w:r>
        <w:t>ote 1: For frame structure, U symbol of S slot is not used for uplink transmission.</w:t>
      </w:r>
    </w:p>
    <w:p w14:paraId="68CE187A" w14:textId="4BE6618F" w:rsidR="00F43063" w:rsidRPr="00020A28" w:rsidRDefault="00F43063" w:rsidP="00923FF8">
      <w:pPr>
        <w:rPr>
          <w:color w:val="000000" w:themeColor="text1"/>
          <w:kern w:val="2"/>
          <w:lang w:eastAsia="zh-CN"/>
        </w:rPr>
      </w:pPr>
      <w:r w:rsidRPr="00020A28">
        <w:rPr>
          <w:color w:val="000000" w:themeColor="text1"/>
          <w:kern w:val="2"/>
          <w:lang w:eastAsia="zh-CN"/>
        </w:rPr>
        <w:t>Note 2: The power model for FR1 in TS 38.840 is adopted.</w:t>
      </w:r>
    </w:p>
    <w:p w14:paraId="7CDEF839" w14:textId="77777777" w:rsidR="00923FF8" w:rsidRPr="003D56D2" w:rsidRDefault="00923FF8" w:rsidP="00020A28">
      <w:pPr>
        <w:pStyle w:val="References"/>
        <w:numPr>
          <w:ilvl w:val="0"/>
          <w:numId w:val="0"/>
        </w:numPr>
        <w:ind w:left="360" w:hanging="360"/>
        <w:rPr>
          <w:lang w:eastAsia="zh-CN"/>
        </w:rPr>
      </w:pPr>
    </w:p>
    <w:sectPr w:rsidR="00923FF8" w:rsidRPr="003D56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3A3AC" w14:textId="77777777" w:rsidR="000031EA" w:rsidRDefault="000031EA">
      <w:r>
        <w:separator/>
      </w:r>
    </w:p>
  </w:endnote>
  <w:endnote w:type="continuationSeparator" w:id="0">
    <w:p w14:paraId="3CE1E7B0" w14:textId="77777777" w:rsidR="000031EA" w:rsidRDefault="0000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FB285" w14:textId="77777777" w:rsidR="000031EA" w:rsidRDefault="000031EA">
      <w:r>
        <w:separator/>
      </w:r>
    </w:p>
  </w:footnote>
  <w:footnote w:type="continuationSeparator" w:id="0">
    <w:p w14:paraId="67F684C0" w14:textId="77777777" w:rsidR="000031EA" w:rsidRDefault="00003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15867"/>
    <w:multiLevelType w:val="hybridMultilevel"/>
    <w:tmpl w:val="6AF47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731D2"/>
    <w:multiLevelType w:val="hybridMultilevel"/>
    <w:tmpl w:val="E402BA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164B6"/>
    <w:multiLevelType w:val="hybridMultilevel"/>
    <w:tmpl w:val="CD8CF32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0BC64DDC"/>
    <w:multiLevelType w:val="hybridMultilevel"/>
    <w:tmpl w:val="6A48CD38"/>
    <w:lvl w:ilvl="0" w:tplc="347CC552">
      <w:start w:val="1"/>
      <w:numFmt w:val="decimal"/>
      <w:lvlText w:val="%1&gt;"/>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6" w15:restartNumberingAfterBreak="0">
    <w:nsid w:val="162823EE"/>
    <w:multiLevelType w:val="hybridMultilevel"/>
    <w:tmpl w:val="133AED0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6A85751"/>
    <w:multiLevelType w:val="hybridMultilevel"/>
    <w:tmpl w:val="5348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0335B3"/>
    <w:multiLevelType w:val="hybridMultilevel"/>
    <w:tmpl w:val="C13A6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AB2077"/>
    <w:multiLevelType w:val="hybridMultilevel"/>
    <w:tmpl w:val="6CB0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1F58BA"/>
    <w:multiLevelType w:val="hybridMultilevel"/>
    <w:tmpl w:val="5EB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00531E"/>
    <w:multiLevelType w:val="hybridMultilevel"/>
    <w:tmpl w:val="E0887768"/>
    <w:lvl w:ilvl="0" w:tplc="5D86586C">
      <w:start w:val="1"/>
      <w:numFmt w:val="bullet"/>
      <w:lvlText w:val="•"/>
      <w:lvlJc w:val="left"/>
      <w:pPr>
        <w:tabs>
          <w:tab w:val="num" w:pos="720"/>
        </w:tabs>
        <w:ind w:left="720" w:hanging="360"/>
      </w:pPr>
      <w:rPr>
        <w:rFonts w:ascii="Arial" w:hAnsi="Arial" w:hint="default"/>
      </w:rPr>
    </w:lvl>
    <w:lvl w:ilvl="1" w:tplc="993892DA" w:tentative="1">
      <w:start w:val="1"/>
      <w:numFmt w:val="bullet"/>
      <w:lvlText w:val="•"/>
      <w:lvlJc w:val="left"/>
      <w:pPr>
        <w:tabs>
          <w:tab w:val="num" w:pos="1440"/>
        </w:tabs>
        <w:ind w:left="1440" w:hanging="360"/>
      </w:pPr>
      <w:rPr>
        <w:rFonts w:ascii="Arial" w:hAnsi="Arial" w:hint="default"/>
      </w:rPr>
    </w:lvl>
    <w:lvl w:ilvl="2" w:tplc="54968584" w:tentative="1">
      <w:start w:val="1"/>
      <w:numFmt w:val="bullet"/>
      <w:lvlText w:val="•"/>
      <w:lvlJc w:val="left"/>
      <w:pPr>
        <w:tabs>
          <w:tab w:val="num" w:pos="2160"/>
        </w:tabs>
        <w:ind w:left="2160" w:hanging="360"/>
      </w:pPr>
      <w:rPr>
        <w:rFonts w:ascii="Arial" w:hAnsi="Arial" w:hint="default"/>
      </w:rPr>
    </w:lvl>
    <w:lvl w:ilvl="3" w:tplc="9FE0DBCE" w:tentative="1">
      <w:start w:val="1"/>
      <w:numFmt w:val="bullet"/>
      <w:lvlText w:val="•"/>
      <w:lvlJc w:val="left"/>
      <w:pPr>
        <w:tabs>
          <w:tab w:val="num" w:pos="2880"/>
        </w:tabs>
        <w:ind w:left="2880" w:hanging="360"/>
      </w:pPr>
      <w:rPr>
        <w:rFonts w:ascii="Arial" w:hAnsi="Arial" w:hint="default"/>
      </w:rPr>
    </w:lvl>
    <w:lvl w:ilvl="4" w:tplc="1F94FAE2" w:tentative="1">
      <w:start w:val="1"/>
      <w:numFmt w:val="bullet"/>
      <w:lvlText w:val="•"/>
      <w:lvlJc w:val="left"/>
      <w:pPr>
        <w:tabs>
          <w:tab w:val="num" w:pos="3600"/>
        </w:tabs>
        <w:ind w:left="3600" w:hanging="360"/>
      </w:pPr>
      <w:rPr>
        <w:rFonts w:ascii="Arial" w:hAnsi="Arial" w:hint="default"/>
      </w:rPr>
    </w:lvl>
    <w:lvl w:ilvl="5" w:tplc="3C38A5AC" w:tentative="1">
      <w:start w:val="1"/>
      <w:numFmt w:val="bullet"/>
      <w:lvlText w:val="•"/>
      <w:lvlJc w:val="left"/>
      <w:pPr>
        <w:tabs>
          <w:tab w:val="num" w:pos="4320"/>
        </w:tabs>
        <w:ind w:left="4320" w:hanging="360"/>
      </w:pPr>
      <w:rPr>
        <w:rFonts w:ascii="Arial" w:hAnsi="Arial" w:hint="default"/>
      </w:rPr>
    </w:lvl>
    <w:lvl w:ilvl="6" w:tplc="428ED560" w:tentative="1">
      <w:start w:val="1"/>
      <w:numFmt w:val="bullet"/>
      <w:lvlText w:val="•"/>
      <w:lvlJc w:val="left"/>
      <w:pPr>
        <w:tabs>
          <w:tab w:val="num" w:pos="5040"/>
        </w:tabs>
        <w:ind w:left="5040" w:hanging="360"/>
      </w:pPr>
      <w:rPr>
        <w:rFonts w:ascii="Arial" w:hAnsi="Arial" w:hint="default"/>
      </w:rPr>
    </w:lvl>
    <w:lvl w:ilvl="7" w:tplc="566E4812" w:tentative="1">
      <w:start w:val="1"/>
      <w:numFmt w:val="bullet"/>
      <w:lvlText w:val="•"/>
      <w:lvlJc w:val="left"/>
      <w:pPr>
        <w:tabs>
          <w:tab w:val="num" w:pos="5760"/>
        </w:tabs>
        <w:ind w:left="5760" w:hanging="360"/>
      </w:pPr>
      <w:rPr>
        <w:rFonts w:ascii="Arial" w:hAnsi="Arial" w:hint="default"/>
      </w:rPr>
    </w:lvl>
    <w:lvl w:ilvl="8" w:tplc="3D1833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A14AB8"/>
    <w:multiLevelType w:val="hybridMultilevel"/>
    <w:tmpl w:val="741CE8F4"/>
    <w:lvl w:ilvl="0" w:tplc="B804122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76BAE"/>
    <w:multiLevelType w:val="multilevel"/>
    <w:tmpl w:val="9F806C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5D5469"/>
    <w:multiLevelType w:val="hybridMultilevel"/>
    <w:tmpl w:val="003AF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775626"/>
    <w:multiLevelType w:val="hybridMultilevel"/>
    <w:tmpl w:val="636A6E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F74B1D"/>
    <w:multiLevelType w:val="hybridMultilevel"/>
    <w:tmpl w:val="9586C95E"/>
    <w:lvl w:ilvl="0" w:tplc="2AE29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0C27F7"/>
    <w:multiLevelType w:val="hybridMultilevel"/>
    <w:tmpl w:val="B492D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1F62B5"/>
    <w:multiLevelType w:val="hybridMultilevel"/>
    <w:tmpl w:val="2CCA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2"/>
  </w:num>
  <w:num w:numId="4">
    <w:abstractNumId w:val="21"/>
  </w:num>
  <w:num w:numId="5">
    <w:abstractNumId w:val="20"/>
  </w:num>
  <w:num w:numId="6">
    <w:abstractNumId w:val="4"/>
  </w:num>
  <w:num w:numId="7">
    <w:abstractNumId w:val="5"/>
  </w:num>
  <w:num w:numId="8">
    <w:abstractNumId w:val="8"/>
  </w:num>
  <w:num w:numId="9">
    <w:abstractNumId w:val="23"/>
  </w:num>
  <w:num w:numId="10">
    <w:abstractNumId w:val="1"/>
  </w:num>
  <w:num w:numId="11">
    <w:abstractNumId w:val="3"/>
  </w:num>
  <w:num w:numId="12">
    <w:abstractNumId w:val="9"/>
  </w:num>
  <w:num w:numId="13">
    <w:abstractNumId w:val="18"/>
  </w:num>
  <w:num w:numId="14">
    <w:abstractNumId w:val="7"/>
  </w:num>
  <w:num w:numId="15">
    <w:abstractNumId w:val="6"/>
  </w:num>
  <w:num w:numId="16">
    <w:abstractNumId w:val="10"/>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9"/>
  </w:num>
  <w:num w:numId="24">
    <w:abstractNumId w:val="11"/>
  </w:num>
  <w:num w:numId="25">
    <w:abstractNumId w:val="13"/>
  </w:num>
  <w:num w:numId="26">
    <w:abstractNumId w:val="16"/>
  </w:num>
  <w:num w:numId="27">
    <w:abstractNumId w:val="12"/>
  </w:num>
  <w:num w:numId="28">
    <w:abstractNumId w:val="22"/>
  </w:num>
  <w:num w:numId="2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EC"/>
    <w:rsid w:val="000012F5"/>
    <w:rsid w:val="00001E00"/>
    <w:rsid w:val="00001E66"/>
    <w:rsid w:val="00001F1A"/>
    <w:rsid w:val="000020F6"/>
    <w:rsid w:val="00002893"/>
    <w:rsid w:val="000031EA"/>
    <w:rsid w:val="000033A3"/>
    <w:rsid w:val="00003509"/>
    <w:rsid w:val="00003605"/>
    <w:rsid w:val="00003633"/>
    <w:rsid w:val="00003938"/>
    <w:rsid w:val="00003C56"/>
    <w:rsid w:val="00003EC2"/>
    <w:rsid w:val="000040A9"/>
    <w:rsid w:val="0000458E"/>
    <w:rsid w:val="0000485E"/>
    <w:rsid w:val="00004B3E"/>
    <w:rsid w:val="00004E70"/>
    <w:rsid w:val="000051CF"/>
    <w:rsid w:val="00006FF9"/>
    <w:rsid w:val="000072B6"/>
    <w:rsid w:val="00007813"/>
    <w:rsid w:val="00007FB7"/>
    <w:rsid w:val="000107DC"/>
    <w:rsid w:val="000109E6"/>
    <w:rsid w:val="00010CF3"/>
    <w:rsid w:val="0001196C"/>
    <w:rsid w:val="00011F67"/>
    <w:rsid w:val="000126C1"/>
    <w:rsid w:val="00012862"/>
    <w:rsid w:val="000128E6"/>
    <w:rsid w:val="000135DB"/>
    <w:rsid w:val="00013E21"/>
    <w:rsid w:val="000146DA"/>
    <w:rsid w:val="00014D56"/>
    <w:rsid w:val="00015E0B"/>
    <w:rsid w:val="00015EFB"/>
    <w:rsid w:val="00016248"/>
    <w:rsid w:val="00016381"/>
    <w:rsid w:val="000165E2"/>
    <w:rsid w:val="000172BE"/>
    <w:rsid w:val="00017D07"/>
    <w:rsid w:val="00017D8A"/>
    <w:rsid w:val="000200A5"/>
    <w:rsid w:val="00020A28"/>
    <w:rsid w:val="00021D3F"/>
    <w:rsid w:val="00022CC6"/>
    <w:rsid w:val="00023388"/>
    <w:rsid w:val="00023425"/>
    <w:rsid w:val="00023ADA"/>
    <w:rsid w:val="00023BB1"/>
    <w:rsid w:val="00023C00"/>
    <w:rsid w:val="00023CD5"/>
    <w:rsid w:val="00023E1E"/>
    <w:rsid w:val="00023F00"/>
    <w:rsid w:val="000241BE"/>
    <w:rsid w:val="000242F2"/>
    <w:rsid w:val="0002439F"/>
    <w:rsid w:val="000248F5"/>
    <w:rsid w:val="00024B4B"/>
    <w:rsid w:val="00024E8C"/>
    <w:rsid w:val="00025014"/>
    <w:rsid w:val="00025540"/>
    <w:rsid w:val="00025609"/>
    <w:rsid w:val="000259C0"/>
    <w:rsid w:val="00025C0C"/>
    <w:rsid w:val="00026767"/>
    <w:rsid w:val="00026C4F"/>
    <w:rsid w:val="00026D4B"/>
    <w:rsid w:val="000275C6"/>
    <w:rsid w:val="00027AD6"/>
    <w:rsid w:val="0003024C"/>
    <w:rsid w:val="00031506"/>
    <w:rsid w:val="000319C8"/>
    <w:rsid w:val="00031ADB"/>
    <w:rsid w:val="00032056"/>
    <w:rsid w:val="000328CA"/>
    <w:rsid w:val="00032AC4"/>
    <w:rsid w:val="00032BAB"/>
    <w:rsid w:val="00032E40"/>
    <w:rsid w:val="00033367"/>
    <w:rsid w:val="0003376B"/>
    <w:rsid w:val="000340B9"/>
    <w:rsid w:val="0003428E"/>
    <w:rsid w:val="0003445A"/>
    <w:rsid w:val="00034676"/>
    <w:rsid w:val="000346E6"/>
    <w:rsid w:val="00034865"/>
    <w:rsid w:val="00034C8B"/>
    <w:rsid w:val="00034E09"/>
    <w:rsid w:val="000352B3"/>
    <w:rsid w:val="00035B30"/>
    <w:rsid w:val="00035B74"/>
    <w:rsid w:val="00036789"/>
    <w:rsid w:val="000367A4"/>
    <w:rsid w:val="00036F07"/>
    <w:rsid w:val="00037570"/>
    <w:rsid w:val="0004023E"/>
    <w:rsid w:val="0004024B"/>
    <w:rsid w:val="0004135D"/>
    <w:rsid w:val="00041C57"/>
    <w:rsid w:val="0004200E"/>
    <w:rsid w:val="000434B7"/>
    <w:rsid w:val="000435E4"/>
    <w:rsid w:val="00044EBA"/>
    <w:rsid w:val="00045337"/>
    <w:rsid w:val="00045672"/>
    <w:rsid w:val="00046796"/>
    <w:rsid w:val="000467FD"/>
    <w:rsid w:val="000468E5"/>
    <w:rsid w:val="00046AAF"/>
    <w:rsid w:val="00047225"/>
    <w:rsid w:val="000475FB"/>
    <w:rsid w:val="00047E60"/>
    <w:rsid w:val="00047E96"/>
    <w:rsid w:val="00050186"/>
    <w:rsid w:val="0005043A"/>
    <w:rsid w:val="00050607"/>
    <w:rsid w:val="00050D86"/>
    <w:rsid w:val="00050F22"/>
    <w:rsid w:val="00051159"/>
    <w:rsid w:val="00051607"/>
    <w:rsid w:val="000516DB"/>
    <w:rsid w:val="00052A0C"/>
    <w:rsid w:val="00052AD2"/>
    <w:rsid w:val="000530DF"/>
    <w:rsid w:val="000534EF"/>
    <w:rsid w:val="000536C6"/>
    <w:rsid w:val="000537F2"/>
    <w:rsid w:val="00053FAA"/>
    <w:rsid w:val="00054680"/>
    <w:rsid w:val="00054E0C"/>
    <w:rsid w:val="00054E14"/>
    <w:rsid w:val="00054F0E"/>
    <w:rsid w:val="0005541D"/>
    <w:rsid w:val="0005550A"/>
    <w:rsid w:val="000565C8"/>
    <w:rsid w:val="00056857"/>
    <w:rsid w:val="00056CF8"/>
    <w:rsid w:val="00056F5F"/>
    <w:rsid w:val="00057038"/>
    <w:rsid w:val="000572C2"/>
    <w:rsid w:val="00057A9B"/>
    <w:rsid w:val="00057D1F"/>
    <w:rsid w:val="00057DC8"/>
    <w:rsid w:val="0006099A"/>
    <w:rsid w:val="00060CFB"/>
    <w:rsid w:val="00060FED"/>
    <w:rsid w:val="000612E1"/>
    <w:rsid w:val="000612EF"/>
    <w:rsid w:val="000614FE"/>
    <w:rsid w:val="000632BB"/>
    <w:rsid w:val="0006397E"/>
    <w:rsid w:val="0006547D"/>
    <w:rsid w:val="0006555F"/>
    <w:rsid w:val="00065832"/>
    <w:rsid w:val="00065D38"/>
    <w:rsid w:val="000662CC"/>
    <w:rsid w:val="000666C0"/>
    <w:rsid w:val="00067DD1"/>
    <w:rsid w:val="00070447"/>
    <w:rsid w:val="000706E7"/>
    <w:rsid w:val="00070E5C"/>
    <w:rsid w:val="00070EF8"/>
    <w:rsid w:val="00071192"/>
    <w:rsid w:val="000713A7"/>
    <w:rsid w:val="000717DA"/>
    <w:rsid w:val="00072060"/>
    <w:rsid w:val="00072396"/>
    <w:rsid w:val="000726B7"/>
    <w:rsid w:val="00072A80"/>
    <w:rsid w:val="00072E55"/>
    <w:rsid w:val="000731A0"/>
    <w:rsid w:val="000736C1"/>
    <w:rsid w:val="00073797"/>
    <w:rsid w:val="00073DEC"/>
    <w:rsid w:val="00073F0B"/>
    <w:rsid w:val="00074325"/>
    <w:rsid w:val="000745AA"/>
    <w:rsid w:val="00074723"/>
    <w:rsid w:val="00074BB0"/>
    <w:rsid w:val="00074D3A"/>
    <w:rsid w:val="00074DBE"/>
    <w:rsid w:val="00074E86"/>
    <w:rsid w:val="00075131"/>
    <w:rsid w:val="00075234"/>
    <w:rsid w:val="0007567F"/>
    <w:rsid w:val="00076097"/>
    <w:rsid w:val="00076245"/>
    <w:rsid w:val="00076541"/>
    <w:rsid w:val="00076AF3"/>
    <w:rsid w:val="00076F53"/>
    <w:rsid w:val="000772F4"/>
    <w:rsid w:val="000774AC"/>
    <w:rsid w:val="000776EB"/>
    <w:rsid w:val="0007798E"/>
    <w:rsid w:val="0008097E"/>
    <w:rsid w:val="00080B04"/>
    <w:rsid w:val="000822AA"/>
    <w:rsid w:val="000823B0"/>
    <w:rsid w:val="00082CBB"/>
    <w:rsid w:val="00082D84"/>
    <w:rsid w:val="0008322C"/>
    <w:rsid w:val="0008335B"/>
    <w:rsid w:val="00083379"/>
    <w:rsid w:val="00083587"/>
    <w:rsid w:val="00083838"/>
    <w:rsid w:val="00083B6A"/>
    <w:rsid w:val="00084521"/>
    <w:rsid w:val="00084CB4"/>
    <w:rsid w:val="00085E04"/>
    <w:rsid w:val="000866B3"/>
    <w:rsid w:val="00086800"/>
    <w:rsid w:val="00086CDA"/>
    <w:rsid w:val="00087913"/>
    <w:rsid w:val="000902DC"/>
    <w:rsid w:val="00090A5A"/>
    <w:rsid w:val="000911AE"/>
    <w:rsid w:val="00091403"/>
    <w:rsid w:val="00091DA6"/>
    <w:rsid w:val="00093022"/>
    <w:rsid w:val="000934DE"/>
    <w:rsid w:val="00093697"/>
    <w:rsid w:val="00093D42"/>
    <w:rsid w:val="00093DD0"/>
    <w:rsid w:val="00094A16"/>
    <w:rsid w:val="00094BF2"/>
    <w:rsid w:val="00094DE6"/>
    <w:rsid w:val="00095606"/>
    <w:rsid w:val="00095F47"/>
    <w:rsid w:val="00096356"/>
    <w:rsid w:val="00097C28"/>
    <w:rsid w:val="00097C99"/>
    <w:rsid w:val="000A0664"/>
    <w:rsid w:val="000A0EA5"/>
    <w:rsid w:val="000A0F14"/>
    <w:rsid w:val="000A11F3"/>
    <w:rsid w:val="000A12BF"/>
    <w:rsid w:val="000A1441"/>
    <w:rsid w:val="000A1734"/>
    <w:rsid w:val="000A1A06"/>
    <w:rsid w:val="000A1B60"/>
    <w:rsid w:val="000A21B4"/>
    <w:rsid w:val="000A23A4"/>
    <w:rsid w:val="000A2CC7"/>
    <w:rsid w:val="000A2ED6"/>
    <w:rsid w:val="000A31D1"/>
    <w:rsid w:val="000A3891"/>
    <w:rsid w:val="000A3B75"/>
    <w:rsid w:val="000A4205"/>
    <w:rsid w:val="000A4552"/>
    <w:rsid w:val="000A4591"/>
    <w:rsid w:val="000A4A19"/>
    <w:rsid w:val="000A4EBC"/>
    <w:rsid w:val="000A6351"/>
    <w:rsid w:val="000A63D6"/>
    <w:rsid w:val="000A6410"/>
    <w:rsid w:val="000A67B9"/>
    <w:rsid w:val="000A749A"/>
    <w:rsid w:val="000A79CF"/>
    <w:rsid w:val="000A7B38"/>
    <w:rsid w:val="000B0343"/>
    <w:rsid w:val="000B0980"/>
    <w:rsid w:val="000B18E7"/>
    <w:rsid w:val="000B1980"/>
    <w:rsid w:val="000B2337"/>
    <w:rsid w:val="000B2764"/>
    <w:rsid w:val="000B2985"/>
    <w:rsid w:val="000B2B8E"/>
    <w:rsid w:val="000B2BE9"/>
    <w:rsid w:val="000B2C88"/>
    <w:rsid w:val="000B31FB"/>
    <w:rsid w:val="000B3342"/>
    <w:rsid w:val="000B3E77"/>
    <w:rsid w:val="000B418D"/>
    <w:rsid w:val="000B4873"/>
    <w:rsid w:val="000B4A08"/>
    <w:rsid w:val="000B51FA"/>
    <w:rsid w:val="000B5905"/>
    <w:rsid w:val="000B5975"/>
    <w:rsid w:val="000B67B2"/>
    <w:rsid w:val="000B6E2C"/>
    <w:rsid w:val="000B70EA"/>
    <w:rsid w:val="000B76C5"/>
    <w:rsid w:val="000B7A10"/>
    <w:rsid w:val="000B7A2B"/>
    <w:rsid w:val="000C0BEB"/>
    <w:rsid w:val="000C0E07"/>
    <w:rsid w:val="000C1137"/>
    <w:rsid w:val="000C115D"/>
    <w:rsid w:val="000C1535"/>
    <w:rsid w:val="000C1B19"/>
    <w:rsid w:val="000C1BA9"/>
    <w:rsid w:val="000C1D51"/>
    <w:rsid w:val="000C1F70"/>
    <w:rsid w:val="000C252B"/>
    <w:rsid w:val="000C2B71"/>
    <w:rsid w:val="000C2FBD"/>
    <w:rsid w:val="000C32BC"/>
    <w:rsid w:val="000C342A"/>
    <w:rsid w:val="000C3737"/>
    <w:rsid w:val="000C3B0C"/>
    <w:rsid w:val="000C3B39"/>
    <w:rsid w:val="000C3D91"/>
    <w:rsid w:val="000C422D"/>
    <w:rsid w:val="000C450B"/>
    <w:rsid w:val="000C461C"/>
    <w:rsid w:val="000C4BBA"/>
    <w:rsid w:val="000C5127"/>
    <w:rsid w:val="000C55FD"/>
    <w:rsid w:val="000C5E2F"/>
    <w:rsid w:val="000C5F91"/>
    <w:rsid w:val="000C6025"/>
    <w:rsid w:val="000C625D"/>
    <w:rsid w:val="000C6944"/>
    <w:rsid w:val="000C6C40"/>
    <w:rsid w:val="000C78D5"/>
    <w:rsid w:val="000D0565"/>
    <w:rsid w:val="000D0E4E"/>
    <w:rsid w:val="000D10B7"/>
    <w:rsid w:val="000D113C"/>
    <w:rsid w:val="000D12D1"/>
    <w:rsid w:val="000D1534"/>
    <w:rsid w:val="000D159A"/>
    <w:rsid w:val="000D1604"/>
    <w:rsid w:val="000D1796"/>
    <w:rsid w:val="000D22CC"/>
    <w:rsid w:val="000D24D8"/>
    <w:rsid w:val="000D278D"/>
    <w:rsid w:val="000D2D06"/>
    <w:rsid w:val="000D36AE"/>
    <w:rsid w:val="000D38A1"/>
    <w:rsid w:val="000D3A6C"/>
    <w:rsid w:val="000D4006"/>
    <w:rsid w:val="000D4064"/>
    <w:rsid w:val="000D4C4E"/>
    <w:rsid w:val="000D5077"/>
    <w:rsid w:val="000D5187"/>
    <w:rsid w:val="000D5362"/>
    <w:rsid w:val="000D5634"/>
    <w:rsid w:val="000D563E"/>
    <w:rsid w:val="000D57F8"/>
    <w:rsid w:val="000D5851"/>
    <w:rsid w:val="000D5C60"/>
    <w:rsid w:val="000D5C74"/>
    <w:rsid w:val="000D66AB"/>
    <w:rsid w:val="000D66E7"/>
    <w:rsid w:val="000D6745"/>
    <w:rsid w:val="000D71E2"/>
    <w:rsid w:val="000D73A5"/>
    <w:rsid w:val="000D771E"/>
    <w:rsid w:val="000E07D6"/>
    <w:rsid w:val="000E097C"/>
    <w:rsid w:val="000E0EF9"/>
    <w:rsid w:val="000E10EF"/>
    <w:rsid w:val="000E1244"/>
    <w:rsid w:val="000E1380"/>
    <w:rsid w:val="000E18DF"/>
    <w:rsid w:val="000E3384"/>
    <w:rsid w:val="000E396C"/>
    <w:rsid w:val="000E3E9A"/>
    <w:rsid w:val="000E5504"/>
    <w:rsid w:val="000E57E8"/>
    <w:rsid w:val="000E59A0"/>
    <w:rsid w:val="000E5CEE"/>
    <w:rsid w:val="000E62D2"/>
    <w:rsid w:val="000E6596"/>
    <w:rsid w:val="000E7A84"/>
    <w:rsid w:val="000F0635"/>
    <w:rsid w:val="000F10C0"/>
    <w:rsid w:val="000F15BC"/>
    <w:rsid w:val="000F180A"/>
    <w:rsid w:val="000F1B73"/>
    <w:rsid w:val="000F1C92"/>
    <w:rsid w:val="000F1DB1"/>
    <w:rsid w:val="000F210D"/>
    <w:rsid w:val="000F2199"/>
    <w:rsid w:val="000F251E"/>
    <w:rsid w:val="000F2529"/>
    <w:rsid w:val="000F2EEE"/>
    <w:rsid w:val="000F3697"/>
    <w:rsid w:val="000F36FA"/>
    <w:rsid w:val="000F5233"/>
    <w:rsid w:val="000F5426"/>
    <w:rsid w:val="000F568A"/>
    <w:rsid w:val="000F638F"/>
    <w:rsid w:val="000F6843"/>
    <w:rsid w:val="000F6DFD"/>
    <w:rsid w:val="000F6F33"/>
    <w:rsid w:val="000F6FD1"/>
    <w:rsid w:val="000F723F"/>
    <w:rsid w:val="000F741E"/>
    <w:rsid w:val="000F7B69"/>
    <w:rsid w:val="000F7D5F"/>
    <w:rsid w:val="000F7F58"/>
    <w:rsid w:val="00100128"/>
    <w:rsid w:val="0010029C"/>
    <w:rsid w:val="00100BBE"/>
    <w:rsid w:val="00100D5B"/>
    <w:rsid w:val="00100EE1"/>
    <w:rsid w:val="00100FF3"/>
    <w:rsid w:val="00101149"/>
    <w:rsid w:val="001014F0"/>
    <w:rsid w:val="001017CD"/>
    <w:rsid w:val="00101A9D"/>
    <w:rsid w:val="001026CA"/>
    <w:rsid w:val="0010346A"/>
    <w:rsid w:val="0010350B"/>
    <w:rsid w:val="00103891"/>
    <w:rsid w:val="00103A6E"/>
    <w:rsid w:val="00103BC0"/>
    <w:rsid w:val="001043C2"/>
    <w:rsid w:val="001043E1"/>
    <w:rsid w:val="0010505A"/>
    <w:rsid w:val="00105639"/>
    <w:rsid w:val="0010575F"/>
    <w:rsid w:val="001058F6"/>
    <w:rsid w:val="00105CC7"/>
    <w:rsid w:val="00106975"/>
    <w:rsid w:val="00107779"/>
    <w:rsid w:val="001077B5"/>
    <w:rsid w:val="001078C2"/>
    <w:rsid w:val="00107E1C"/>
    <w:rsid w:val="00110243"/>
    <w:rsid w:val="001102E0"/>
    <w:rsid w:val="00110420"/>
    <w:rsid w:val="001108F9"/>
    <w:rsid w:val="001112C4"/>
    <w:rsid w:val="00111444"/>
    <w:rsid w:val="00111723"/>
    <w:rsid w:val="00111A1A"/>
    <w:rsid w:val="00111A91"/>
    <w:rsid w:val="0011252C"/>
    <w:rsid w:val="001129B5"/>
    <w:rsid w:val="00112BE6"/>
    <w:rsid w:val="0011303F"/>
    <w:rsid w:val="0011333C"/>
    <w:rsid w:val="00113BB6"/>
    <w:rsid w:val="00113E71"/>
    <w:rsid w:val="001141E3"/>
    <w:rsid w:val="001142C8"/>
    <w:rsid w:val="001144DF"/>
    <w:rsid w:val="00114639"/>
    <w:rsid w:val="001149C6"/>
    <w:rsid w:val="0011557B"/>
    <w:rsid w:val="00115DAD"/>
    <w:rsid w:val="001172B2"/>
    <w:rsid w:val="00117C85"/>
    <w:rsid w:val="00120B13"/>
    <w:rsid w:val="0012104A"/>
    <w:rsid w:val="00122D9B"/>
    <w:rsid w:val="00122FD6"/>
    <w:rsid w:val="00122FF9"/>
    <w:rsid w:val="001236D2"/>
    <w:rsid w:val="00123B17"/>
    <w:rsid w:val="0012415F"/>
    <w:rsid w:val="00124D84"/>
    <w:rsid w:val="001250DD"/>
    <w:rsid w:val="001255AB"/>
    <w:rsid w:val="00125733"/>
    <w:rsid w:val="00126212"/>
    <w:rsid w:val="001263AA"/>
    <w:rsid w:val="0012704F"/>
    <w:rsid w:val="00127827"/>
    <w:rsid w:val="00127E32"/>
    <w:rsid w:val="0013008A"/>
    <w:rsid w:val="00130779"/>
    <w:rsid w:val="001307A1"/>
    <w:rsid w:val="00131DE8"/>
    <w:rsid w:val="001321D3"/>
    <w:rsid w:val="001327C8"/>
    <w:rsid w:val="00132E16"/>
    <w:rsid w:val="00133599"/>
    <w:rsid w:val="0013391D"/>
    <w:rsid w:val="00133933"/>
    <w:rsid w:val="00133B71"/>
    <w:rsid w:val="00133BF7"/>
    <w:rsid w:val="00133F81"/>
    <w:rsid w:val="00134605"/>
    <w:rsid w:val="00134667"/>
    <w:rsid w:val="00134A6D"/>
    <w:rsid w:val="00134AEF"/>
    <w:rsid w:val="00134B88"/>
    <w:rsid w:val="00135139"/>
    <w:rsid w:val="00135474"/>
    <w:rsid w:val="001360A7"/>
    <w:rsid w:val="001361E2"/>
    <w:rsid w:val="00136A23"/>
    <w:rsid w:val="00136B99"/>
    <w:rsid w:val="00137468"/>
    <w:rsid w:val="001378A1"/>
    <w:rsid w:val="00137A89"/>
    <w:rsid w:val="00137AE2"/>
    <w:rsid w:val="0014063E"/>
    <w:rsid w:val="001406DB"/>
    <w:rsid w:val="0014081F"/>
    <w:rsid w:val="0014087D"/>
    <w:rsid w:val="00140F74"/>
    <w:rsid w:val="00141191"/>
    <w:rsid w:val="0014159C"/>
    <w:rsid w:val="001415A6"/>
    <w:rsid w:val="00141750"/>
    <w:rsid w:val="001418B6"/>
    <w:rsid w:val="00142665"/>
    <w:rsid w:val="00142D71"/>
    <w:rsid w:val="00143071"/>
    <w:rsid w:val="001433FC"/>
    <w:rsid w:val="0014384A"/>
    <w:rsid w:val="001438B4"/>
    <w:rsid w:val="00143F3C"/>
    <w:rsid w:val="0014450F"/>
    <w:rsid w:val="00144D8F"/>
    <w:rsid w:val="00144F3B"/>
    <w:rsid w:val="0014517C"/>
    <w:rsid w:val="001457B6"/>
    <w:rsid w:val="001459B0"/>
    <w:rsid w:val="00145C74"/>
    <w:rsid w:val="001462E9"/>
    <w:rsid w:val="00146E32"/>
    <w:rsid w:val="00147969"/>
    <w:rsid w:val="00151619"/>
    <w:rsid w:val="001517A8"/>
    <w:rsid w:val="00152835"/>
    <w:rsid w:val="00152913"/>
    <w:rsid w:val="00153716"/>
    <w:rsid w:val="00153A39"/>
    <w:rsid w:val="00153CE6"/>
    <w:rsid w:val="00154AA5"/>
    <w:rsid w:val="0015501A"/>
    <w:rsid w:val="001559FA"/>
    <w:rsid w:val="00155D09"/>
    <w:rsid w:val="00156279"/>
    <w:rsid w:val="00156374"/>
    <w:rsid w:val="001564BE"/>
    <w:rsid w:val="0015687D"/>
    <w:rsid w:val="00156C0E"/>
    <w:rsid w:val="0015715F"/>
    <w:rsid w:val="001577D8"/>
    <w:rsid w:val="00157FC3"/>
    <w:rsid w:val="0016026D"/>
    <w:rsid w:val="001604F9"/>
    <w:rsid w:val="00160739"/>
    <w:rsid w:val="00160CF3"/>
    <w:rsid w:val="00160E1D"/>
    <w:rsid w:val="00161285"/>
    <w:rsid w:val="00161E59"/>
    <w:rsid w:val="00161E6A"/>
    <w:rsid w:val="0016204D"/>
    <w:rsid w:val="0016219A"/>
    <w:rsid w:val="001621EB"/>
    <w:rsid w:val="00162206"/>
    <w:rsid w:val="00162586"/>
    <w:rsid w:val="0016271E"/>
    <w:rsid w:val="00162A1E"/>
    <w:rsid w:val="00162A3A"/>
    <w:rsid w:val="00162AB7"/>
    <w:rsid w:val="00162D7A"/>
    <w:rsid w:val="00162EB8"/>
    <w:rsid w:val="00164DAB"/>
    <w:rsid w:val="00164FBF"/>
    <w:rsid w:val="00165274"/>
    <w:rsid w:val="001659E3"/>
    <w:rsid w:val="00165BBB"/>
    <w:rsid w:val="00165F55"/>
    <w:rsid w:val="0016613F"/>
    <w:rsid w:val="00166215"/>
    <w:rsid w:val="00166591"/>
    <w:rsid w:val="00166EF7"/>
    <w:rsid w:val="00166F25"/>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36A4"/>
    <w:rsid w:val="00173F49"/>
    <w:rsid w:val="0017453D"/>
    <w:rsid w:val="001745EC"/>
    <w:rsid w:val="001747B7"/>
    <w:rsid w:val="00174A01"/>
    <w:rsid w:val="00174D61"/>
    <w:rsid w:val="001754F8"/>
    <w:rsid w:val="00175A15"/>
    <w:rsid w:val="00175ABC"/>
    <w:rsid w:val="00175C30"/>
    <w:rsid w:val="00175D93"/>
    <w:rsid w:val="00176003"/>
    <w:rsid w:val="00176C6F"/>
    <w:rsid w:val="00176D1F"/>
    <w:rsid w:val="00177069"/>
    <w:rsid w:val="00177FC1"/>
    <w:rsid w:val="00180328"/>
    <w:rsid w:val="00180552"/>
    <w:rsid w:val="00180A2F"/>
    <w:rsid w:val="00180F4F"/>
    <w:rsid w:val="001815A2"/>
    <w:rsid w:val="001817E8"/>
    <w:rsid w:val="00181BB9"/>
    <w:rsid w:val="00181CFE"/>
    <w:rsid w:val="00181FC1"/>
    <w:rsid w:val="00182905"/>
    <w:rsid w:val="00182D3A"/>
    <w:rsid w:val="00182DBF"/>
    <w:rsid w:val="00183034"/>
    <w:rsid w:val="001830F7"/>
    <w:rsid w:val="00183EE6"/>
    <w:rsid w:val="0018588A"/>
    <w:rsid w:val="001858C7"/>
    <w:rsid w:val="00186604"/>
    <w:rsid w:val="00187120"/>
    <w:rsid w:val="00187252"/>
    <w:rsid w:val="00187915"/>
    <w:rsid w:val="00187B15"/>
    <w:rsid w:val="00190484"/>
    <w:rsid w:val="0019066A"/>
    <w:rsid w:val="00191C91"/>
    <w:rsid w:val="0019239D"/>
    <w:rsid w:val="00192A77"/>
    <w:rsid w:val="00192DD9"/>
    <w:rsid w:val="001930DF"/>
    <w:rsid w:val="001934F7"/>
    <w:rsid w:val="00193B5E"/>
    <w:rsid w:val="00194339"/>
    <w:rsid w:val="00194848"/>
    <w:rsid w:val="00195346"/>
    <w:rsid w:val="001958EA"/>
    <w:rsid w:val="00195BA0"/>
    <w:rsid w:val="00195E0E"/>
    <w:rsid w:val="001974BC"/>
    <w:rsid w:val="00197A1B"/>
    <w:rsid w:val="00197AE0"/>
    <w:rsid w:val="00197B5F"/>
    <w:rsid w:val="001A180D"/>
    <w:rsid w:val="001A1BAC"/>
    <w:rsid w:val="001A1C83"/>
    <w:rsid w:val="001A1E47"/>
    <w:rsid w:val="001A23CE"/>
    <w:rsid w:val="001A2C89"/>
    <w:rsid w:val="001A3485"/>
    <w:rsid w:val="001A3AE3"/>
    <w:rsid w:val="001A3E36"/>
    <w:rsid w:val="001A4520"/>
    <w:rsid w:val="001A4CCF"/>
    <w:rsid w:val="001A4F32"/>
    <w:rsid w:val="001A5C8E"/>
    <w:rsid w:val="001A5EA2"/>
    <w:rsid w:val="001A63D4"/>
    <w:rsid w:val="001A673E"/>
    <w:rsid w:val="001A6C4D"/>
    <w:rsid w:val="001A7763"/>
    <w:rsid w:val="001B0B74"/>
    <w:rsid w:val="001B0C82"/>
    <w:rsid w:val="001B11A5"/>
    <w:rsid w:val="001B126B"/>
    <w:rsid w:val="001B1819"/>
    <w:rsid w:val="001B1DAE"/>
    <w:rsid w:val="001B24AC"/>
    <w:rsid w:val="001B251A"/>
    <w:rsid w:val="001B35CB"/>
    <w:rsid w:val="001B3892"/>
    <w:rsid w:val="001B3964"/>
    <w:rsid w:val="001B3A79"/>
    <w:rsid w:val="001B4264"/>
    <w:rsid w:val="001B4452"/>
    <w:rsid w:val="001B466C"/>
    <w:rsid w:val="001B4707"/>
    <w:rsid w:val="001B4C16"/>
    <w:rsid w:val="001B4F34"/>
    <w:rsid w:val="001B52EC"/>
    <w:rsid w:val="001B554A"/>
    <w:rsid w:val="001B5719"/>
    <w:rsid w:val="001B63AE"/>
    <w:rsid w:val="001B6564"/>
    <w:rsid w:val="001B691A"/>
    <w:rsid w:val="001B7842"/>
    <w:rsid w:val="001B7D65"/>
    <w:rsid w:val="001C00A8"/>
    <w:rsid w:val="001C02D8"/>
    <w:rsid w:val="001C04E3"/>
    <w:rsid w:val="001C0A3A"/>
    <w:rsid w:val="001C13CD"/>
    <w:rsid w:val="001C13FF"/>
    <w:rsid w:val="001C1982"/>
    <w:rsid w:val="001C2378"/>
    <w:rsid w:val="001C2ABD"/>
    <w:rsid w:val="001C3EE9"/>
    <w:rsid w:val="001C3FA4"/>
    <w:rsid w:val="001C4083"/>
    <w:rsid w:val="001C40F9"/>
    <w:rsid w:val="001C458B"/>
    <w:rsid w:val="001C4F25"/>
    <w:rsid w:val="001C55B8"/>
    <w:rsid w:val="001C5D4F"/>
    <w:rsid w:val="001C5F71"/>
    <w:rsid w:val="001C63D7"/>
    <w:rsid w:val="001C64C0"/>
    <w:rsid w:val="001C69DA"/>
    <w:rsid w:val="001C6F06"/>
    <w:rsid w:val="001C76E7"/>
    <w:rsid w:val="001C7896"/>
    <w:rsid w:val="001D0052"/>
    <w:rsid w:val="001D0384"/>
    <w:rsid w:val="001D15CF"/>
    <w:rsid w:val="001D1AFE"/>
    <w:rsid w:val="001D22C0"/>
    <w:rsid w:val="001D2360"/>
    <w:rsid w:val="001D2A0C"/>
    <w:rsid w:val="001D2A59"/>
    <w:rsid w:val="001D3109"/>
    <w:rsid w:val="001D3200"/>
    <w:rsid w:val="001D332E"/>
    <w:rsid w:val="001D356B"/>
    <w:rsid w:val="001D3A92"/>
    <w:rsid w:val="001D3CDA"/>
    <w:rsid w:val="001D3EDF"/>
    <w:rsid w:val="001D4586"/>
    <w:rsid w:val="001D4AF0"/>
    <w:rsid w:val="001D4CEB"/>
    <w:rsid w:val="001D4D4A"/>
    <w:rsid w:val="001D4F88"/>
    <w:rsid w:val="001D5033"/>
    <w:rsid w:val="001D5088"/>
    <w:rsid w:val="001D5C88"/>
    <w:rsid w:val="001D5FC3"/>
    <w:rsid w:val="001D6567"/>
    <w:rsid w:val="001D695C"/>
    <w:rsid w:val="001D6FD9"/>
    <w:rsid w:val="001D780E"/>
    <w:rsid w:val="001D7A76"/>
    <w:rsid w:val="001D7C30"/>
    <w:rsid w:val="001E00AD"/>
    <w:rsid w:val="001E05C3"/>
    <w:rsid w:val="001E0782"/>
    <w:rsid w:val="001E0AD3"/>
    <w:rsid w:val="001E0EEF"/>
    <w:rsid w:val="001E0FA1"/>
    <w:rsid w:val="001E1257"/>
    <w:rsid w:val="001E21D5"/>
    <w:rsid w:val="001E2648"/>
    <w:rsid w:val="001E2778"/>
    <w:rsid w:val="001E337E"/>
    <w:rsid w:val="001E36E4"/>
    <w:rsid w:val="001E379D"/>
    <w:rsid w:val="001E3A3C"/>
    <w:rsid w:val="001E3CE3"/>
    <w:rsid w:val="001E4894"/>
    <w:rsid w:val="001E49A9"/>
    <w:rsid w:val="001E4E29"/>
    <w:rsid w:val="001E5884"/>
    <w:rsid w:val="001E5C23"/>
    <w:rsid w:val="001E6354"/>
    <w:rsid w:val="001E7504"/>
    <w:rsid w:val="001E76DF"/>
    <w:rsid w:val="001E7A58"/>
    <w:rsid w:val="001E7A9C"/>
    <w:rsid w:val="001E7EBB"/>
    <w:rsid w:val="001F0540"/>
    <w:rsid w:val="001F0806"/>
    <w:rsid w:val="001F0E6E"/>
    <w:rsid w:val="001F0F33"/>
    <w:rsid w:val="001F1308"/>
    <w:rsid w:val="001F1525"/>
    <w:rsid w:val="001F1558"/>
    <w:rsid w:val="001F1D5D"/>
    <w:rsid w:val="001F1E87"/>
    <w:rsid w:val="001F1EB6"/>
    <w:rsid w:val="001F1EBD"/>
    <w:rsid w:val="001F2E23"/>
    <w:rsid w:val="001F3097"/>
    <w:rsid w:val="001F341F"/>
    <w:rsid w:val="001F3766"/>
    <w:rsid w:val="001F3911"/>
    <w:rsid w:val="001F3ADD"/>
    <w:rsid w:val="001F3E1D"/>
    <w:rsid w:val="001F3F1A"/>
    <w:rsid w:val="001F4CBD"/>
    <w:rsid w:val="001F5470"/>
    <w:rsid w:val="001F5545"/>
    <w:rsid w:val="001F5777"/>
    <w:rsid w:val="001F5937"/>
    <w:rsid w:val="001F59E3"/>
    <w:rsid w:val="001F59ED"/>
    <w:rsid w:val="001F6A1A"/>
    <w:rsid w:val="001F6BF0"/>
    <w:rsid w:val="001F6E0F"/>
    <w:rsid w:val="001F7121"/>
    <w:rsid w:val="001F71DE"/>
    <w:rsid w:val="001F7263"/>
    <w:rsid w:val="002001C2"/>
    <w:rsid w:val="00200678"/>
    <w:rsid w:val="002009B7"/>
    <w:rsid w:val="00200C48"/>
    <w:rsid w:val="00200D2C"/>
    <w:rsid w:val="002019D8"/>
    <w:rsid w:val="00201EC7"/>
    <w:rsid w:val="00203499"/>
    <w:rsid w:val="0020349A"/>
    <w:rsid w:val="002034B4"/>
    <w:rsid w:val="0020353E"/>
    <w:rsid w:val="00204032"/>
    <w:rsid w:val="00204808"/>
    <w:rsid w:val="00204912"/>
    <w:rsid w:val="00204BAD"/>
    <w:rsid w:val="00204D60"/>
    <w:rsid w:val="002052A2"/>
    <w:rsid w:val="00205627"/>
    <w:rsid w:val="002056D0"/>
    <w:rsid w:val="00205E87"/>
    <w:rsid w:val="00205F92"/>
    <w:rsid w:val="00207118"/>
    <w:rsid w:val="002074DF"/>
    <w:rsid w:val="00207D88"/>
    <w:rsid w:val="002107A3"/>
    <w:rsid w:val="00210860"/>
    <w:rsid w:val="00210863"/>
    <w:rsid w:val="00210B6A"/>
    <w:rsid w:val="00212175"/>
    <w:rsid w:val="002127C8"/>
    <w:rsid w:val="00212CB6"/>
    <w:rsid w:val="00212E37"/>
    <w:rsid w:val="00213BC3"/>
    <w:rsid w:val="00213C52"/>
    <w:rsid w:val="002140FF"/>
    <w:rsid w:val="0021411B"/>
    <w:rsid w:val="00216CF9"/>
    <w:rsid w:val="002174AE"/>
    <w:rsid w:val="00217799"/>
    <w:rsid w:val="002179C5"/>
    <w:rsid w:val="00220894"/>
    <w:rsid w:val="00220F14"/>
    <w:rsid w:val="0022117D"/>
    <w:rsid w:val="0022131E"/>
    <w:rsid w:val="002214B6"/>
    <w:rsid w:val="00221EA0"/>
    <w:rsid w:val="002223EB"/>
    <w:rsid w:val="00222B90"/>
    <w:rsid w:val="0022365B"/>
    <w:rsid w:val="00223911"/>
    <w:rsid w:val="00224952"/>
    <w:rsid w:val="00224DD2"/>
    <w:rsid w:val="00225A6A"/>
    <w:rsid w:val="00225AC7"/>
    <w:rsid w:val="00225ACC"/>
    <w:rsid w:val="0022625E"/>
    <w:rsid w:val="002268DC"/>
    <w:rsid w:val="0023098B"/>
    <w:rsid w:val="00231C25"/>
    <w:rsid w:val="00231C6F"/>
    <w:rsid w:val="00232A90"/>
    <w:rsid w:val="002332F7"/>
    <w:rsid w:val="0023342F"/>
    <w:rsid w:val="0023369E"/>
    <w:rsid w:val="002337B2"/>
    <w:rsid w:val="00233A98"/>
    <w:rsid w:val="00234151"/>
    <w:rsid w:val="0023442F"/>
    <w:rsid w:val="00234931"/>
    <w:rsid w:val="00234F8C"/>
    <w:rsid w:val="00235097"/>
    <w:rsid w:val="00235542"/>
    <w:rsid w:val="00236704"/>
    <w:rsid w:val="0023682F"/>
    <w:rsid w:val="002369B0"/>
    <w:rsid w:val="00236AD8"/>
    <w:rsid w:val="00236B7A"/>
    <w:rsid w:val="00236ED4"/>
    <w:rsid w:val="00237245"/>
    <w:rsid w:val="002378A6"/>
    <w:rsid w:val="002378D4"/>
    <w:rsid w:val="002379F1"/>
    <w:rsid w:val="002401F5"/>
    <w:rsid w:val="002404DA"/>
    <w:rsid w:val="00240501"/>
    <w:rsid w:val="002408A6"/>
    <w:rsid w:val="00240AA8"/>
    <w:rsid w:val="00240BEF"/>
    <w:rsid w:val="00240E54"/>
    <w:rsid w:val="002413A8"/>
    <w:rsid w:val="00241AB8"/>
    <w:rsid w:val="002426AE"/>
    <w:rsid w:val="002426FE"/>
    <w:rsid w:val="00242A67"/>
    <w:rsid w:val="00243C05"/>
    <w:rsid w:val="002444F5"/>
    <w:rsid w:val="00244ACF"/>
    <w:rsid w:val="00244BD2"/>
    <w:rsid w:val="002451C5"/>
    <w:rsid w:val="002452F8"/>
    <w:rsid w:val="00245440"/>
    <w:rsid w:val="00245805"/>
    <w:rsid w:val="002458AE"/>
    <w:rsid w:val="0024597B"/>
    <w:rsid w:val="00245F1F"/>
    <w:rsid w:val="002462EA"/>
    <w:rsid w:val="0024663B"/>
    <w:rsid w:val="00247103"/>
    <w:rsid w:val="0024738A"/>
    <w:rsid w:val="0024782B"/>
    <w:rsid w:val="00247C86"/>
    <w:rsid w:val="00247DFC"/>
    <w:rsid w:val="00250067"/>
    <w:rsid w:val="00250B28"/>
    <w:rsid w:val="002516DE"/>
    <w:rsid w:val="00251DFF"/>
    <w:rsid w:val="00251F81"/>
    <w:rsid w:val="00252BE0"/>
    <w:rsid w:val="0025300B"/>
    <w:rsid w:val="00253588"/>
    <w:rsid w:val="00253C5F"/>
    <w:rsid w:val="00253CA1"/>
    <w:rsid w:val="002546F4"/>
    <w:rsid w:val="00254E21"/>
    <w:rsid w:val="00254FB7"/>
    <w:rsid w:val="002551D0"/>
    <w:rsid w:val="00255374"/>
    <w:rsid w:val="002554D7"/>
    <w:rsid w:val="00255B52"/>
    <w:rsid w:val="00255C93"/>
    <w:rsid w:val="002562A8"/>
    <w:rsid w:val="00256B5E"/>
    <w:rsid w:val="0025734C"/>
    <w:rsid w:val="00257BF4"/>
    <w:rsid w:val="00260003"/>
    <w:rsid w:val="0026035D"/>
    <w:rsid w:val="0026042E"/>
    <w:rsid w:val="002606D6"/>
    <w:rsid w:val="00260CB8"/>
    <w:rsid w:val="00260F4B"/>
    <w:rsid w:val="002613B1"/>
    <w:rsid w:val="00261A20"/>
    <w:rsid w:val="00261AAF"/>
    <w:rsid w:val="00261C98"/>
    <w:rsid w:val="00262208"/>
    <w:rsid w:val="00262409"/>
    <w:rsid w:val="0026248E"/>
    <w:rsid w:val="00262914"/>
    <w:rsid w:val="00263700"/>
    <w:rsid w:val="002647BF"/>
    <w:rsid w:val="002647D5"/>
    <w:rsid w:val="00265032"/>
    <w:rsid w:val="002651FB"/>
    <w:rsid w:val="0026538C"/>
    <w:rsid w:val="00265781"/>
    <w:rsid w:val="00265D42"/>
    <w:rsid w:val="00266B13"/>
    <w:rsid w:val="002679CC"/>
    <w:rsid w:val="00270728"/>
    <w:rsid w:val="00270849"/>
    <w:rsid w:val="00270B70"/>
    <w:rsid w:val="00270D42"/>
    <w:rsid w:val="00270E63"/>
    <w:rsid w:val="00271802"/>
    <w:rsid w:val="0027192B"/>
    <w:rsid w:val="0027195D"/>
    <w:rsid w:val="00272B03"/>
    <w:rsid w:val="00272C78"/>
    <w:rsid w:val="002733E2"/>
    <w:rsid w:val="0027480E"/>
    <w:rsid w:val="00274DE5"/>
    <w:rsid w:val="00274F08"/>
    <w:rsid w:val="002750B1"/>
    <w:rsid w:val="00276562"/>
    <w:rsid w:val="002769CE"/>
    <w:rsid w:val="00276A35"/>
    <w:rsid w:val="00276E09"/>
    <w:rsid w:val="00276E9A"/>
    <w:rsid w:val="002771C0"/>
    <w:rsid w:val="00277835"/>
    <w:rsid w:val="00277E9B"/>
    <w:rsid w:val="00280AB1"/>
    <w:rsid w:val="00281018"/>
    <w:rsid w:val="00281617"/>
    <w:rsid w:val="002819B5"/>
    <w:rsid w:val="00281FBD"/>
    <w:rsid w:val="002821E8"/>
    <w:rsid w:val="00282241"/>
    <w:rsid w:val="00282A88"/>
    <w:rsid w:val="00283359"/>
    <w:rsid w:val="00283C7F"/>
    <w:rsid w:val="00283CA3"/>
    <w:rsid w:val="00283D6B"/>
    <w:rsid w:val="002842CD"/>
    <w:rsid w:val="002848A0"/>
    <w:rsid w:val="00284BAE"/>
    <w:rsid w:val="002858DC"/>
    <w:rsid w:val="002859AF"/>
    <w:rsid w:val="00286088"/>
    <w:rsid w:val="0028616D"/>
    <w:rsid w:val="002869B2"/>
    <w:rsid w:val="00286AE7"/>
    <w:rsid w:val="00287243"/>
    <w:rsid w:val="00287A5E"/>
    <w:rsid w:val="002904A8"/>
    <w:rsid w:val="00290647"/>
    <w:rsid w:val="00290CA3"/>
    <w:rsid w:val="00290E31"/>
    <w:rsid w:val="00291385"/>
    <w:rsid w:val="00291422"/>
    <w:rsid w:val="0029194E"/>
    <w:rsid w:val="00291D28"/>
    <w:rsid w:val="002921E5"/>
    <w:rsid w:val="0029237F"/>
    <w:rsid w:val="00292715"/>
    <w:rsid w:val="00292AE5"/>
    <w:rsid w:val="00293E57"/>
    <w:rsid w:val="00294266"/>
    <w:rsid w:val="002947D1"/>
    <w:rsid w:val="002948DF"/>
    <w:rsid w:val="00294D90"/>
    <w:rsid w:val="002950E7"/>
    <w:rsid w:val="002969A0"/>
    <w:rsid w:val="00296B7C"/>
    <w:rsid w:val="00296FFF"/>
    <w:rsid w:val="002A08C7"/>
    <w:rsid w:val="002A1584"/>
    <w:rsid w:val="002A1E92"/>
    <w:rsid w:val="002A204D"/>
    <w:rsid w:val="002A2616"/>
    <w:rsid w:val="002A26E1"/>
    <w:rsid w:val="002A27B7"/>
    <w:rsid w:val="002A2A2F"/>
    <w:rsid w:val="002A3450"/>
    <w:rsid w:val="002A346D"/>
    <w:rsid w:val="002A368A"/>
    <w:rsid w:val="002A3A96"/>
    <w:rsid w:val="002A4065"/>
    <w:rsid w:val="002A479E"/>
    <w:rsid w:val="002A4B05"/>
    <w:rsid w:val="002A4BEE"/>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9E"/>
    <w:rsid w:val="002B4CDF"/>
    <w:rsid w:val="002B4F13"/>
    <w:rsid w:val="002B531E"/>
    <w:rsid w:val="002B538E"/>
    <w:rsid w:val="002B53F6"/>
    <w:rsid w:val="002B58F1"/>
    <w:rsid w:val="002B5DCA"/>
    <w:rsid w:val="002B62D9"/>
    <w:rsid w:val="002B6BDC"/>
    <w:rsid w:val="002B75B0"/>
    <w:rsid w:val="002B7EAF"/>
    <w:rsid w:val="002B7FE9"/>
    <w:rsid w:val="002C097A"/>
    <w:rsid w:val="002C099C"/>
    <w:rsid w:val="002C0B74"/>
    <w:rsid w:val="002C0C8B"/>
    <w:rsid w:val="002C0CBB"/>
    <w:rsid w:val="002C1201"/>
    <w:rsid w:val="002C1460"/>
    <w:rsid w:val="002C195B"/>
    <w:rsid w:val="002C20F2"/>
    <w:rsid w:val="002C2C24"/>
    <w:rsid w:val="002C3828"/>
    <w:rsid w:val="002C38B2"/>
    <w:rsid w:val="002C39D9"/>
    <w:rsid w:val="002C3CB2"/>
    <w:rsid w:val="002C3F9C"/>
    <w:rsid w:val="002C45A4"/>
    <w:rsid w:val="002C47B7"/>
    <w:rsid w:val="002C4ECE"/>
    <w:rsid w:val="002C56D5"/>
    <w:rsid w:val="002C5AFA"/>
    <w:rsid w:val="002C68BE"/>
    <w:rsid w:val="002C715A"/>
    <w:rsid w:val="002C7B57"/>
    <w:rsid w:val="002D02B6"/>
    <w:rsid w:val="002D0439"/>
    <w:rsid w:val="002D0492"/>
    <w:rsid w:val="002D11A6"/>
    <w:rsid w:val="002D11B7"/>
    <w:rsid w:val="002D1E5D"/>
    <w:rsid w:val="002D1F58"/>
    <w:rsid w:val="002D2527"/>
    <w:rsid w:val="002D27AE"/>
    <w:rsid w:val="002D2989"/>
    <w:rsid w:val="002D2C30"/>
    <w:rsid w:val="002D2C9B"/>
    <w:rsid w:val="002D3BBC"/>
    <w:rsid w:val="002D3CC7"/>
    <w:rsid w:val="002D3D05"/>
    <w:rsid w:val="002D3FD6"/>
    <w:rsid w:val="002D438A"/>
    <w:rsid w:val="002D50DA"/>
    <w:rsid w:val="002D5738"/>
    <w:rsid w:val="002D5E53"/>
    <w:rsid w:val="002D6110"/>
    <w:rsid w:val="002D69E8"/>
    <w:rsid w:val="002D6C40"/>
    <w:rsid w:val="002D74EB"/>
    <w:rsid w:val="002D7EE1"/>
    <w:rsid w:val="002E0319"/>
    <w:rsid w:val="002E0DDD"/>
    <w:rsid w:val="002E1303"/>
    <w:rsid w:val="002E179B"/>
    <w:rsid w:val="002E1C9E"/>
    <w:rsid w:val="002E257B"/>
    <w:rsid w:val="002E258A"/>
    <w:rsid w:val="002E270E"/>
    <w:rsid w:val="002E2839"/>
    <w:rsid w:val="002E2BC8"/>
    <w:rsid w:val="002E34DF"/>
    <w:rsid w:val="002E3B1E"/>
    <w:rsid w:val="002E3C65"/>
    <w:rsid w:val="002E3F5B"/>
    <w:rsid w:val="002E42AF"/>
    <w:rsid w:val="002E4362"/>
    <w:rsid w:val="002E438C"/>
    <w:rsid w:val="002E4D0B"/>
    <w:rsid w:val="002E5489"/>
    <w:rsid w:val="002E5550"/>
    <w:rsid w:val="002E58F8"/>
    <w:rsid w:val="002E59C8"/>
    <w:rsid w:val="002E5E1B"/>
    <w:rsid w:val="002E63D9"/>
    <w:rsid w:val="002E640E"/>
    <w:rsid w:val="002E725C"/>
    <w:rsid w:val="002E7916"/>
    <w:rsid w:val="002E7E12"/>
    <w:rsid w:val="002F0684"/>
    <w:rsid w:val="002F0C28"/>
    <w:rsid w:val="002F0F69"/>
    <w:rsid w:val="002F125B"/>
    <w:rsid w:val="002F1E43"/>
    <w:rsid w:val="002F1E45"/>
    <w:rsid w:val="002F1E8B"/>
    <w:rsid w:val="002F29A6"/>
    <w:rsid w:val="002F2A08"/>
    <w:rsid w:val="002F317D"/>
    <w:rsid w:val="002F3581"/>
    <w:rsid w:val="002F392E"/>
    <w:rsid w:val="002F3CDE"/>
    <w:rsid w:val="002F3EBD"/>
    <w:rsid w:val="002F5761"/>
    <w:rsid w:val="002F5DD6"/>
    <w:rsid w:val="002F5FEA"/>
    <w:rsid w:val="002F63E7"/>
    <w:rsid w:val="002F7BE3"/>
    <w:rsid w:val="002F7E6A"/>
    <w:rsid w:val="00300165"/>
    <w:rsid w:val="00300481"/>
    <w:rsid w:val="00300599"/>
    <w:rsid w:val="00300CAA"/>
    <w:rsid w:val="00300D39"/>
    <w:rsid w:val="003010CF"/>
    <w:rsid w:val="00302112"/>
    <w:rsid w:val="0030329E"/>
    <w:rsid w:val="00303440"/>
    <w:rsid w:val="00303766"/>
    <w:rsid w:val="00303FAA"/>
    <w:rsid w:val="0030428C"/>
    <w:rsid w:val="00304D9B"/>
    <w:rsid w:val="00305315"/>
    <w:rsid w:val="003058D5"/>
    <w:rsid w:val="00305FF9"/>
    <w:rsid w:val="00306430"/>
    <w:rsid w:val="00306B64"/>
    <w:rsid w:val="00306E6B"/>
    <w:rsid w:val="00307178"/>
    <w:rsid w:val="0030776A"/>
    <w:rsid w:val="00307877"/>
    <w:rsid w:val="003078D7"/>
    <w:rsid w:val="003100C8"/>
    <w:rsid w:val="003104D0"/>
    <w:rsid w:val="00310A62"/>
    <w:rsid w:val="00310BE6"/>
    <w:rsid w:val="00310ED7"/>
    <w:rsid w:val="00311161"/>
    <w:rsid w:val="00311565"/>
    <w:rsid w:val="00311B02"/>
    <w:rsid w:val="00312400"/>
    <w:rsid w:val="00312739"/>
    <w:rsid w:val="00312D10"/>
    <w:rsid w:val="00313707"/>
    <w:rsid w:val="00314F19"/>
    <w:rsid w:val="00316846"/>
    <w:rsid w:val="0031723C"/>
    <w:rsid w:val="003178DA"/>
    <w:rsid w:val="00317DB8"/>
    <w:rsid w:val="003204A7"/>
    <w:rsid w:val="00320618"/>
    <w:rsid w:val="003207AE"/>
    <w:rsid w:val="0032100B"/>
    <w:rsid w:val="003215C0"/>
    <w:rsid w:val="00321B84"/>
    <w:rsid w:val="00321BD7"/>
    <w:rsid w:val="00321C96"/>
    <w:rsid w:val="00321E23"/>
    <w:rsid w:val="0032260F"/>
    <w:rsid w:val="003228DA"/>
    <w:rsid w:val="0032332A"/>
    <w:rsid w:val="0032333C"/>
    <w:rsid w:val="00323D6B"/>
    <w:rsid w:val="00324405"/>
    <w:rsid w:val="00324768"/>
    <w:rsid w:val="003251BD"/>
    <w:rsid w:val="00325E36"/>
    <w:rsid w:val="00325F38"/>
    <w:rsid w:val="00325FEC"/>
    <w:rsid w:val="003261D3"/>
    <w:rsid w:val="003265B4"/>
    <w:rsid w:val="00326957"/>
    <w:rsid w:val="00326AE2"/>
    <w:rsid w:val="00326C3A"/>
    <w:rsid w:val="00327C35"/>
    <w:rsid w:val="003301D9"/>
    <w:rsid w:val="0033021D"/>
    <w:rsid w:val="003303E1"/>
    <w:rsid w:val="00331360"/>
    <w:rsid w:val="00331426"/>
    <w:rsid w:val="0033171D"/>
    <w:rsid w:val="003317EC"/>
    <w:rsid w:val="00331CCA"/>
    <w:rsid w:val="00331FC3"/>
    <w:rsid w:val="00332D2D"/>
    <w:rsid w:val="00332F06"/>
    <w:rsid w:val="00332FC5"/>
    <w:rsid w:val="0033334F"/>
    <w:rsid w:val="003336B3"/>
    <w:rsid w:val="00333965"/>
    <w:rsid w:val="00333D84"/>
    <w:rsid w:val="00333FAD"/>
    <w:rsid w:val="00334259"/>
    <w:rsid w:val="003343A7"/>
    <w:rsid w:val="00334595"/>
    <w:rsid w:val="00335B75"/>
    <w:rsid w:val="00335BBE"/>
    <w:rsid w:val="00335D8C"/>
    <w:rsid w:val="00336072"/>
    <w:rsid w:val="003363A1"/>
    <w:rsid w:val="0033667C"/>
    <w:rsid w:val="00337D17"/>
    <w:rsid w:val="00340D63"/>
    <w:rsid w:val="00340D77"/>
    <w:rsid w:val="003415B9"/>
    <w:rsid w:val="00341728"/>
    <w:rsid w:val="0034196B"/>
    <w:rsid w:val="0034226D"/>
    <w:rsid w:val="00342972"/>
    <w:rsid w:val="00342FDD"/>
    <w:rsid w:val="0034429B"/>
    <w:rsid w:val="00344866"/>
    <w:rsid w:val="00345F8E"/>
    <w:rsid w:val="0034638C"/>
    <w:rsid w:val="00346F7F"/>
    <w:rsid w:val="00347656"/>
    <w:rsid w:val="00347D3D"/>
    <w:rsid w:val="00350108"/>
    <w:rsid w:val="00350466"/>
    <w:rsid w:val="00350681"/>
    <w:rsid w:val="00350762"/>
    <w:rsid w:val="003507C4"/>
    <w:rsid w:val="00351687"/>
    <w:rsid w:val="003519A1"/>
    <w:rsid w:val="00352480"/>
    <w:rsid w:val="003530D2"/>
    <w:rsid w:val="0035331A"/>
    <w:rsid w:val="00353467"/>
    <w:rsid w:val="003534E1"/>
    <w:rsid w:val="00353BB8"/>
    <w:rsid w:val="00353D93"/>
    <w:rsid w:val="003548D8"/>
    <w:rsid w:val="00354C5C"/>
    <w:rsid w:val="00354D03"/>
    <w:rsid w:val="00354E04"/>
    <w:rsid w:val="003554CA"/>
    <w:rsid w:val="0035633A"/>
    <w:rsid w:val="00356F0D"/>
    <w:rsid w:val="00357445"/>
    <w:rsid w:val="0035746D"/>
    <w:rsid w:val="003575DD"/>
    <w:rsid w:val="00360232"/>
    <w:rsid w:val="003602E0"/>
    <w:rsid w:val="003604CB"/>
    <w:rsid w:val="003606BD"/>
    <w:rsid w:val="00360D01"/>
    <w:rsid w:val="0036192E"/>
    <w:rsid w:val="00361E1E"/>
    <w:rsid w:val="00361E8F"/>
    <w:rsid w:val="003620B3"/>
    <w:rsid w:val="00362569"/>
    <w:rsid w:val="00362FF6"/>
    <w:rsid w:val="003636CD"/>
    <w:rsid w:val="0036487C"/>
    <w:rsid w:val="00365411"/>
    <w:rsid w:val="00365FA2"/>
    <w:rsid w:val="00366485"/>
    <w:rsid w:val="00366A35"/>
    <w:rsid w:val="00366C69"/>
    <w:rsid w:val="00367441"/>
    <w:rsid w:val="003675A0"/>
    <w:rsid w:val="00367B1D"/>
    <w:rsid w:val="00367E7C"/>
    <w:rsid w:val="003704B7"/>
    <w:rsid w:val="00370ABD"/>
    <w:rsid w:val="00370E4F"/>
    <w:rsid w:val="00371215"/>
    <w:rsid w:val="00371CFF"/>
    <w:rsid w:val="00372919"/>
    <w:rsid w:val="00372959"/>
    <w:rsid w:val="00372F0D"/>
    <w:rsid w:val="00374059"/>
    <w:rsid w:val="00374263"/>
    <w:rsid w:val="00374444"/>
    <w:rsid w:val="003744FA"/>
    <w:rsid w:val="00375129"/>
    <w:rsid w:val="0037535B"/>
    <w:rsid w:val="0037552D"/>
    <w:rsid w:val="003756DB"/>
    <w:rsid w:val="00376028"/>
    <w:rsid w:val="0037628A"/>
    <w:rsid w:val="0037635D"/>
    <w:rsid w:val="00376402"/>
    <w:rsid w:val="0037660F"/>
    <w:rsid w:val="00376769"/>
    <w:rsid w:val="003770BB"/>
    <w:rsid w:val="0037771A"/>
    <w:rsid w:val="003802DC"/>
    <w:rsid w:val="0038092F"/>
    <w:rsid w:val="00380E4E"/>
    <w:rsid w:val="00380FBF"/>
    <w:rsid w:val="00381135"/>
    <w:rsid w:val="003812CB"/>
    <w:rsid w:val="00381564"/>
    <w:rsid w:val="00381E48"/>
    <w:rsid w:val="00382A43"/>
    <w:rsid w:val="00382D60"/>
    <w:rsid w:val="00382DD4"/>
    <w:rsid w:val="00382F29"/>
    <w:rsid w:val="00383C8D"/>
    <w:rsid w:val="0038448D"/>
    <w:rsid w:val="00384492"/>
    <w:rsid w:val="003849E3"/>
    <w:rsid w:val="003852FB"/>
    <w:rsid w:val="00385429"/>
    <w:rsid w:val="0038578E"/>
    <w:rsid w:val="00385B05"/>
    <w:rsid w:val="00385E20"/>
    <w:rsid w:val="00386382"/>
    <w:rsid w:val="003865EF"/>
    <w:rsid w:val="00386BA9"/>
    <w:rsid w:val="00387B9C"/>
    <w:rsid w:val="00390017"/>
    <w:rsid w:val="003901A3"/>
    <w:rsid w:val="003902E1"/>
    <w:rsid w:val="0039072F"/>
    <w:rsid w:val="00391FAB"/>
    <w:rsid w:val="003921EE"/>
    <w:rsid w:val="003925F1"/>
    <w:rsid w:val="003928F5"/>
    <w:rsid w:val="00392FCD"/>
    <w:rsid w:val="0039387D"/>
    <w:rsid w:val="003940CE"/>
    <w:rsid w:val="003943A8"/>
    <w:rsid w:val="003948F2"/>
    <w:rsid w:val="003949F1"/>
    <w:rsid w:val="00394B2E"/>
    <w:rsid w:val="00394CAC"/>
    <w:rsid w:val="00394DCF"/>
    <w:rsid w:val="00394E57"/>
    <w:rsid w:val="00394E91"/>
    <w:rsid w:val="00394F2D"/>
    <w:rsid w:val="0039537B"/>
    <w:rsid w:val="00395AE1"/>
    <w:rsid w:val="0039664E"/>
    <w:rsid w:val="00397629"/>
    <w:rsid w:val="003976A6"/>
    <w:rsid w:val="00397AEA"/>
    <w:rsid w:val="00397C1D"/>
    <w:rsid w:val="003A10C7"/>
    <w:rsid w:val="003A180F"/>
    <w:rsid w:val="003A18DD"/>
    <w:rsid w:val="003A205D"/>
    <w:rsid w:val="003A20C8"/>
    <w:rsid w:val="003A2C02"/>
    <w:rsid w:val="003A2C29"/>
    <w:rsid w:val="003A2D5D"/>
    <w:rsid w:val="003A2EC3"/>
    <w:rsid w:val="003A33F7"/>
    <w:rsid w:val="003A36DF"/>
    <w:rsid w:val="003A36F2"/>
    <w:rsid w:val="003A3D39"/>
    <w:rsid w:val="003A3EC7"/>
    <w:rsid w:val="003A40B4"/>
    <w:rsid w:val="003A43F0"/>
    <w:rsid w:val="003A52C4"/>
    <w:rsid w:val="003A5BAC"/>
    <w:rsid w:val="003A5D4F"/>
    <w:rsid w:val="003A7834"/>
    <w:rsid w:val="003A7F05"/>
    <w:rsid w:val="003A7F2A"/>
    <w:rsid w:val="003A7FBE"/>
    <w:rsid w:val="003B0422"/>
    <w:rsid w:val="003B0A26"/>
    <w:rsid w:val="003B0A35"/>
    <w:rsid w:val="003B0B5B"/>
    <w:rsid w:val="003B0DFE"/>
    <w:rsid w:val="003B0E79"/>
    <w:rsid w:val="003B1260"/>
    <w:rsid w:val="003B13A9"/>
    <w:rsid w:val="003B19A2"/>
    <w:rsid w:val="003B1A17"/>
    <w:rsid w:val="003B3575"/>
    <w:rsid w:val="003B5018"/>
    <w:rsid w:val="003B50BC"/>
    <w:rsid w:val="003B50C6"/>
    <w:rsid w:val="003B59E5"/>
    <w:rsid w:val="003B5D97"/>
    <w:rsid w:val="003B5E1A"/>
    <w:rsid w:val="003B63A4"/>
    <w:rsid w:val="003B666C"/>
    <w:rsid w:val="003B68FE"/>
    <w:rsid w:val="003B6D7D"/>
    <w:rsid w:val="003B6F51"/>
    <w:rsid w:val="003B7282"/>
    <w:rsid w:val="003B7D7E"/>
    <w:rsid w:val="003C0AF8"/>
    <w:rsid w:val="003C0DBC"/>
    <w:rsid w:val="003C0E88"/>
    <w:rsid w:val="003C1012"/>
    <w:rsid w:val="003C11C9"/>
    <w:rsid w:val="003C1229"/>
    <w:rsid w:val="003C15E0"/>
    <w:rsid w:val="003C1A6D"/>
    <w:rsid w:val="003C1FD4"/>
    <w:rsid w:val="003C213D"/>
    <w:rsid w:val="003C25AD"/>
    <w:rsid w:val="003C2931"/>
    <w:rsid w:val="003C2D21"/>
    <w:rsid w:val="003C48D4"/>
    <w:rsid w:val="003C558E"/>
    <w:rsid w:val="003C5E6B"/>
    <w:rsid w:val="003C75A7"/>
    <w:rsid w:val="003C760A"/>
    <w:rsid w:val="003C7AD7"/>
    <w:rsid w:val="003C7D92"/>
    <w:rsid w:val="003D0513"/>
    <w:rsid w:val="003D0FC3"/>
    <w:rsid w:val="003D18B9"/>
    <w:rsid w:val="003D2266"/>
    <w:rsid w:val="003D2267"/>
    <w:rsid w:val="003D2C1D"/>
    <w:rsid w:val="003D2C34"/>
    <w:rsid w:val="003D3697"/>
    <w:rsid w:val="003D3DDD"/>
    <w:rsid w:val="003D3E80"/>
    <w:rsid w:val="003D54E6"/>
    <w:rsid w:val="003D56D2"/>
    <w:rsid w:val="003D5820"/>
    <w:rsid w:val="003D5CBF"/>
    <w:rsid w:val="003D6199"/>
    <w:rsid w:val="003D66D2"/>
    <w:rsid w:val="003D6F8A"/>
    <w:rsid w:val="003D7219"/>
    <w:rsid w:val="003D7315"/>
    <w:rsid w:val="003D7606"/>
    <w:rsid w:val="003D780D"/>
    <w:rsid w:val="003D7C88"/>
    <w:rsid w:val="003E07AE"/>
    <w:rsid w:val="003E0AB2"/>
    <w:rsid w:val="003E0B7C"/>
    <w:rsid w:val="003E0D1B"/>
    <w:rsid w:val="003E0FD7"/>
    <w:rsid w:val="003E14FC"/>
    <w:rsid w:val="003E16AB"/>
    <w:rsid w:val="003E1F22"/>
    <w:rsid w:val="003E2976"/>
    <w:rsid w:val="003E38E1"/>
    <w:rsid w:val="003E3D38"/>
    <w:rsid w:val="003E41D5"/>
    <w:rsid w:val="003E41F9"/>
    <w:rsid w:val="003E4858"/>
    <w:rsid w:val="003E4C0A"/>
    <w:rsid w:val="003E593B"/>
    <w:rsid w:val="003E6316"/>
    <w:rsid w:val="003E6884"/>
    <w:rsid w:val="003E6AC5"/>
    <w:rsid w:val="003E6CDF"/>
    <w:rsid w:val="003E77A6"/>
    <w:rsid w:val="003F0096"/>
    <w:rsid w:val="003F0850"/>
    <w:rsid w:val="003F0C59"/>
    <w:rsid w:val="003F0D12"/>
    <w:rsid w:val="003F12C8"/>
    <w:rsid w:val="003F160C"/>
    <w:rsid w:val="003F211B"/>
    <w:rsid w:val="003F2AD3"/>
    <w:rsid w:val="003F324F"/>
    <w:rsid w:val="003F33BC"/>
    <w:rsid w:val="003F3D4E"/>
    <w:rsid w:val="003F477E"/>
    <w:rsid w:val="003F5021"/>
    <w:rsid w:val="003F542F"/>
    <w:rsid w:val="003F6CD2"/>
    <w:rsid w:val="003F6CD6"/>
    <w:rsid w:val="003F788D"/>
    <w:rsid w:val="004006DB"/>
    <w:rsid w:val="0040126E"/>
    <w:rsid w:val="004012B3"/>
    <w:rsid w:val="004020D4"/>
    <w:rsid w:val="004021B6"/>
    <w:rsid w:val="00404648"/>
    <w:rsid w:val="004047C4"/>
    <w:rsid w:val="00404C79"/>
    <w:rsid w:val="00404E66"/>
    <w:rsid w:val="00404F6D"/>
    <w:rsid w:val="00405080"/>
    <w:rsid w:val="00405467"/>
    <w:rsid w:val="0040570B"/>
    <w:rsid w:val="00405868"/>
    <w:rsid w:val="00405EDB"/>
    <w:rsid w:val="00405FB1"/>
    <w:rsid w:val="00406460"/>
    <w:rsid w:val="00406C22"/>
    <w:rsid w:val="00407397"/>
    <w:rsid w:val="0040744F"/>
    <w:rsid w:val="00410B25"/>
    <w:rsid w:val="004120EB"/>
    <w:rsid w:val="00412461"/>
    <w:rsid w:val="00412546"/>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079"/>
    <w:rsid w:val="00420305"/>
    <w:rsid w:val="004206B2"/>
    <w:rsid w:val="00420F56"/>
    <w:rsid w:val="00421DCF"/>
    <w:rsid w:val="00421FC1"/>
    <w:rsid w:val="00422341"/>
    <w:rsid w:val="0042246C"/>
    <w:rsid w:val="00423456"/>
    <w:rsid w:val="004235F2"/>
    <w:rsid w:val="00423641"/>
    <w:rsid w:val="00423F1E"/>
    <w:rsid w:val="00425029"/>
    <w:rsid w:val="00425D6D"/>
    <w:rsid w:val="00426266"/>
    <w:rsid w:val="00426BA4"/>
    <w:rsid w:val="00426D3D"/>
    <w:rsid w:val="00430301"/>
    <w:rsid w:val="004303D1"/>
    <w:rsid w:val="004309DF"/>
    <w:rsid w:val="00430A2D"/>
    <w:rsid w:val="00431505"/>
    <w:rsid w:val="004317F1"/>
    <w:rsid w:val="00431AF0"/>
    <w:rsid w:val="00431F93"/>
    <w:rsid w:val="0043213A"/>
    <w:rsid w:val="00432147"/>
    <w:rsid w:val="00432D19"/>
    <w:rsid w:val="004330F4"/>
    <w:rsid w:val="00433590"/>
    <w:rsid w:val="00433774"/>
    <w:rsid w:val="0043393D"/>
    <w:rsid w:val="004342F6"/>
    <w:rsid w:val="004344C7"/>
    <w:rsid w:val="00435274"/>
    <w:rsid w:val="004352AD"/>
    <w:rsid w:val="0043545D"/>
    <w:rsid w:val="00435A99"/>
    <w:rsid w:val="00435E74"/>
    <w:rsid w:val="00435E85"/>
    <w:rsid w:val="00435F26"/>
    <w:rsid w:val="00435FD7"/>
    <w:rsid w:val="00435FE2"/>
    <w:rsid w:val="00436295"/>
    <w:rsid w:val="004369F1"/>
    <w:rsid w:val="00436C1B"/>
    <w:rsid w:val="00436E2F"/>
    <w:rsid w:val="00436EAB"/>
    <w:rsid w:val="00437B52"/>
    <w:rsid w:val="00440116"/>
    <w:rsid w:val="004402C5"/>
    <w:rsid w:val="00440827"/>
    <w:rsid w:val="00441091"/>
    <w:rsid w:val="004421F4"/>
    <w:rsid w:val="00443EC8"/>
    <w:rsid w:val="0044410B"/>
    <w:rsid w:val="004445AC"/>
    <w:rsid w:val="00444C67"/>
    <w:rsid w:val="00445552"/>
    <w:rsid w:val="004456DB"/>
    <w:rsid w:val="004461D9"/>
    <w:rsid w:val="004463F2"/>
    <w:rsid w:val="0044685B"/>
    <w:rsid w:val="00446AC6"/>
    <w:rsid w:val="00447049"/>
    <w:rsid w:val="0044759B"/>
    <w:rsid w:val="00447ECA"/>
    <w:rsid w:val="00447F54"/>
    <w:rsid w:val="0045047B"/>
    <w:rsid w:val="004505C7"/>
    <w:rsid w:val="00450B7E"/>
    <w:rsid w:val="0045136B"/>
    <w:rsid w:val="004518B7"/>
    <w:rsid w:val="00451C7E"/>
    <w:rsid w:val="00451DE1"/>
    <w:rsid w:val="00452BB4"/>
    <w:rsid w:val="004530B5"/>
    <w:rsid w:val="0045342B"/>
    <w:rsid w:val="0045396D"/>
    <w:rsid w:val="00453BB6"/>
    <w:rsid w:val="00453C53"/>
    <w:rsid w:val="00453CAA"/>
    <w:rsid w:val="00454A97"/>
    <w:rsid w:val="00454BEB"/>
    <w:rsid w:val="00454D40"/>
    <w:rsid w:val="00455113"/>
    <w:rsid w:val="004551BE"/>
    <w:rsid w:val="00455337"/>
    <w:rsid w:val="00455477"/>
    <w:rsid w:val="004561FA"/>
    <w:rsid w:val="00456421"/>
    <w:rsid w:val="004567BF"/>
    <w:rsid w:val="00456BB7"/>
    <w:rsid w:val="00456DAB"/>
    <w:rsid w:val="004574C2"/>
    <w:rsid w:val="004577A8"/>
    <w:rsid w:val="00457827"/>
    <w:rsid w:val="004601DD"/>
    <w:rsid w:val="00460867"/>
    <w:rsid w:val="00460CC3"/>
    <w:rsid w:val="00460E86"/>
    <w:rsid w:val="004610E7"/>
    <w:rsid w:val="00461707"/>
    <w:rsid w:val="00461AA2"/>
    <w:rsid w:val="00461D0C"/>
    <w:rsid w:val="00461D41"/>
    <w:rsid w:val="00462104"/>
    <w:rsid w:val="00463161"/>
    <w:rsid w:val="004635A2"/>
    <w:rsid w:val="00463865"/>
    <w:rsid w:val="00463F42"/>
    <w:rsid w:val="0046442D"/>
    <w:rsid w:val="00464544"/>
    <w:rsid w:val="004646B4"/>
    <w:rsid w:val="00464A88"/>
    <w:rsid w:val="00464ECF"/>
    <w:rsid w:val="00464F1B"/>
    <w:rsid w:val="004651A0"/>
    <w:rsid w:val="004658AE"/>
    <w:rsid w:val="00465E5E"/>
    <w:rsid w:val="004664F5"/>
    <w:rsid w:val="00466532"/>
    <w:rsid w:val="00467488"/>
    <w:rsid w:val="0046757E"/>
    <w:rsid w:val="00467B3F"/>
    <w:rsid w:val="004704F9"/>
    <w:rsid w:val="0047083E"/>
    <w:rsid w:val="00470B8F"/>
    <w:rsid w:val="00470EB5"/>
    <w:rsid w:val="004713F2"/>
    <w:rsid w:val="00471802"/>
    <w:rsid w:val="00472263"/>
    <w:rsid w:val="0047240E"/>
    <w:rsid w:val="0047268C"/>
    <w:rsid w:val="004726F7"/>
    <w:rsid w:val="0047286B"/>
    <w:rsid w:val="00472C0C"/>
    <w:rsid w:val="00472C3A"/>
    <w:rsid w:val="00472E27"/>
    <w:rsid w:val="00473BC8"/>
    <w:rsid w:val="00473C1D"/>
    <w:rsid w:val="00474220"/>
    <w:rsid w:val="004752D3"/>
    <w:rsid w:val="004754E1"/>
    <w:rsid w:val="00475547"/>
    <w:rsid w:val="00475CE0"/>
    <w:rsid w:val="00476827"/>
    <w:rsid w:val="0047689A"/>
    <w:rsid w:val="00476BD4"/>
    <w:rsid w:val="00476E48"/>
    <w:rsid w:val="00477648"/>
    <w:rsid w:val="00477C35"/>
    <w:rsid w:val="0048063B"/>
    <w:rsid w:val="00480988"/>
    <w:rsid w:val="00480D54"/>
    <w:rsid w:val="00480E05"/>
    <w:rsid w:val="00481DAE"/>
    <w:rsid w:val="00482BBE"/>
    <w:rsid w:val="00483A12"/>
    <w:rsid w:val="00484A77"/>
    <w:rsid w:val="00484FDD"/>
    <w:rsid w:val="004851FC"/>
    <w:rsid w:val="0048540F"/>
    <w:rsid w:val="00485970"/>
    <w:rsid w:val="00485C0D"/>
    <w:rsid w:val="00485D07"/>
    <w:rsid w:val="00486575"/>
    <w:rsid w:val="00486653"/>
    <w:rsid w:val="004866D0"/>
    <w:rsid w:val="00486936"/>
    <w:rsid w:val="00486E8F"/>
    <w:rsid w:val="004870BB"/>
    <w:rsid w:val="00487144"/>
    <w:rsid w:val="004875C5"/>
    <w:rsid w:val="0049053C"/>
    <w:rsid w:val="00490676"/>
    <w:rsid w:val="00490899"/>
    <w:rsid w:val="00490D4D"/>
    <w:rsid w:val="00491126"/>
    <w:rsid w:val="00491560"/>
    <w:rsid w:val="00491FAE"/>
    <w:rsid w:val="004923F9"/>
    <w:rsid w:val="004929E3"/>
    <w:rsid w:val="00494242"/>
    <w:rsid w:val="004944F6"/>
    <w:rsid w:val="00494E8E"/>
    <w:rsid w:val="004955BC"/>
    <w:rsid w:val="00495D63"/>
    <w:rsid w:val="004963AA"/>
    <w:rsid w:val="0049648F"/>
    <w:rsid w:val="00496606"/>
    <w:rsid w:val="0049677E"/>
    <w:rsid w:val="0049684F"/>
    <w:rsid w:val="00496F05"/>
    <w:rsid w:val="00497370"/>
    <w:rsid w:val="004977C1"/>
    <w:rsid w:val="00497EF9"/>
    <w:rsid w:val="004A00BE"/>
    <w:rsid w:val="004A0853"/>
    <w:rsid w:val="004A08FB"/>
    <w:rsid w:val="004A0C5E"/>
    <w:rsid w:val="004A0F39"/>
    <w:rsid w:val="004A22B7"/>
    <w:rsid w:val="004A251F"/>
    <w:rsid w:val="004A266E"/>
    <w:rsid w:val="004A2832"/>
    <w:rsid w:val="004A2E4C"/>
    <w:rsid w:val="004A2FD2"/>
    <w:rsid w:val="004A385A"/>
    <w:rsid w:val="004A3AE5"/>
    <w:rsid w:val="004A3BF1"/>
    <w:rsid w:val="004A3E42"/>
    <w:rsid w:val="004A4432"/>
    <w:rsid w:val="004A4715"/>
    <w:rsid w:val="004A5046"/>
    <w:rsid w:val="004A51A3"/>
    <w:rsid w:val="004A565E"/>
    <w:rsid w:val="004A5DF3"/>
    <w:rsid w:val="004A6134"/>
    <w:rsid w:val="004A7092"/>
    <w:rsid w:val="004A733D"/>
    <w:rsid w:val="004A773F"/>
    <w:rsid w:val="004B00A0"/>
    <w:rsid w:val="004B083A"/>
    <w:rsid w:val="004B11F9"/>
    <w:rsid w:val="004B138F"/>
    <w:rsid w:val="004B14CC"/>
    <w:rsid w:val="004B2D30"/>
    <w:rsid w:val="004B35EB"/>
    <w:rsid w:val="004B3638"/>
    <w:rsid w:val="004B39CE"/>
    <w:rsid w:val="004B3F9E"/>
    <w:rsid w:val="004B4601"/>
    <w:rsid w:val="004B49E6"/>
    <w:rsid w:val="004B4B83"/>
    <w:rsid w:val="004B4D69"/>
    <w:rsid w:val="004B6396"/>
    <w:rsid w:val="004B64CC"/>
    <w:rsid w:val="004B696F"/>
    <w:rsid w:val="004B7285"/>
    <w:rsid w:val="004B756D"/>
    <w:rsid w:val="004B7B73"/>
    <w:rsid w:val="004C01A8"/>
    <w:rsid w:val="004C0345"/>
    <w:rsid w:val="004C1840"/>
    <w:rsid w:val="004C24C9"/>
    <w:rsid w:val="004C2C3D"/>
    <w:rsid w:val="004C2EC7"/>
    <w:rsid w:val="004C30C3"/>
    <w:rsid w:val="004C31B6"/>
    <w:rsid w:val="004C33C8"/>
    <w:rsid w:val="004C3A31"/>
    <w:rsid w:val="004C45FB"/>
    <w:rsid w:val="004C4DF3"/>
    <w:rsid w:val="004C4E5A"/>
    <w:rsid w:val="004C4E7D"/>
    <w:rsid w:val="004C5319"/>
    <w:rsid w:val="004C56FB"/>
    <w:rsid w:val="004C621F"/>
    <w:rsid w:val="004C75D5"/>
    <w:rsid w:val="004C761D"/>
    <w:rsid w:val="004C7948"/>
    <w:rsid w:val="004C7BB8"/>
    <w:rsid w:val="004C7C60"/>
    <w:rsid w:val="004D01CC"/>
    <w:rsid w:val="004D057C"/>
    <w:rsid w:val="004D061F"/>
    <w:rsid w:val="004D0AFA"/>
    <w:rsid w:val="004D0DFE"/>
    <w:rsid w:val="004D0E3D"/>
    <w:rsid w:val="004D1939"/>
    <w:rsid w:val="004D1B8C"/>
    <w:rsid w:val="004D1D91"/>
    <w:rsid w:val="004D1F19"/>
    <w:rsid w:val="004D222F"/>
    <w:rsid w:val="004D22C3"/>
    <w:rsid w:val="004D3303"/>
    <w:rsid w:val="004D43F4"/>
    <w:rsid w:val="004D441A"/>
    <w:rsid w:val="004D4672"/>
    <w:rsid w:val="004D47C6"/>
    <w:rsid w:val="004D4E94"/>
    <w:rsid w:val="004D534A"/>
    <w:rsid w:val="004D54C4"/>
    <w:rsid w:val="004D56B9"/>
    <w:rsid w:val="004D64AB"/>
    <w:rsid w:val="004D6E00"/>
    <w:rsid w:val="004D6F4D"/>
    <w:rsid w:val="004D6F95"/>
    <w:rsid w:val="004D72FE"/>
    <w:rsid w:val="004D7506"/>
    <w:rsid w:val="004D7859"/>
    <w:rsid w:val="004D7AD6"/>
    <w:rsid w:val="004D7E91"/>
    <w:rsid w:val="004E003A"/>
    <w:rsid w:val="004E0067"/>
    <w:rsid w:val="004E02FD"/>
    <w:rsid w:val="004E0693"/>
    <w:rsid w:val="004E0768"/>
    <w:rsid w:val="004E0963"/>
    <w:rsid w:val="004E097E"/>
    <w:rsid w:val="004E115C"/>
    <w:rsid w:val="004E1A31"/>
    <w:rsid w:val="004E241A"/>
    <w:rsid w:val="004E2D71"/>
    <w:rsid w:val="004E2DE0"/>
    <w:rsid w:val="004E4060"/>
    <w:rsid w:val="004E409A"/>
    <w:rsid w:val="004E45C5"/>
    <w:rsid w:val="004E4762"/>
    <w:rsid w:val="004E4795"/>
    <w:rsid w:val="004E4863"/>
    <w:rsid w:val="004E61A3"/>
    <w:rsid w:val="004E67C0"/>
    <w:rsid w:val="004E6841"/>
    <w:rsid w:val="004E6F18"/>
    <w:rsid w:val="004F00D0"/>
    <w:rsid w:val="004F0C51"/>
    <w:rsid w:val="004F0FB9"/>
    <w:rsid w:val="004F11DE"/>
    <w:rsid w:val="004F2575"/>
    <w:rsid w:val="004F2D53"/>
    <w:rsid w:val="004F2F7E"/>
    <w:rsid w:val="004F32B5"/>
    <w:rsid w:val="004F4026"/>
    <w:rsid w:val="004F407E"/>
    <w:rsid w:val="004F413E"/>
    <w:rsid w:val="004F48F1"/>
    <w:rsid w:val="004F49DC"/>
    <w:rsid w:val="004F4A41"/>
    <w:rsid w:val="004F4BDF"/>
    <w:rsid w:val="004F5309"/>
    <w:rsid w:val="004F5479"/>
    <w:rsid w:val="004F59BB"/>
    <w:rsid w:val="004F60E1"/>
    <w:rsid w:val="004F7394"/>
    <w:rsid w:val="004F7528"/>
    <w:rsid w:val="004F7931"/>
    <w:rsid w:val="004F7BCA"/>
    <w:rsid w:val="004F7D89"/>
    <w:rsid w:val="004F7F96"/>
    <w:rsid w:val="005007FF"/>
    <w:rsid w:val="0050080F"/>
    <w:rsid w:val="00501981"/>
    <w:rsid w:val="00501A85"/>
    <w:rsid w:val="00501B92"/>
    <w:rsid w:val="00501BB3"/>
    <w:rsid w:val="00501CBF"/>
    <w:rsid w:val="0050217B"/>
    <w:rsid w:val="005021DD"/>
    <w:rsid w:val="005026CA"/>
    <w:rsid w:val="00502B72"/>
    <w:rsid w:val="00503621"/>
    <w:rsid w:val="00504744"/>
    <w:rsid w:val="00504778"/>
    <w:rsid w:val="00504BC1"/>
    <w:rsid w:val="00505134"/>
    <w:rsid w:val="005051F0"/>
    <w:rsid w:val="00505341"/>
    <w:rsid w:val="00505638"/>
    <w:rsid w:val="00505C04"/>
    <w:rsid w:val="00505D34"/>
    <w:rsid w:val="00506353"/>
    <w:rsid w:val="005071A4"/>
    <w:rsid w:val="00507623"/>
    <w:rsid w:val="005078BD"/>
    <w:rsid w:val="005079A2"/>
    <w:rsid w:val="00507E55"/>
    <w:rsid w:val="00511F15"/>
    <w:rsid w:val="0051318C"/>
    <w:rsid w:val="00513DBE"/>
    <w:rsid w:val="0051428A"/>
    <w:rsid w:val="005142CD"/>
    <w:rsid w:val="005143C9"/>
    <w:rsid w:val="0051484B"/>
    <w:rsid w:val="00514E72"/>
    <w:rsid w:val="0051503D"/>
    <w:rsid w:val="005157A9"/>
    <w:rsid w:val="0051619A"/>
    <w:rsid w:val="00516D7C"/>
    <w:rsid w:val="00516FC5"/>
    <w:rsid w:val="005173A7"/>
    <w:rsid w:val="005177E1"/>
    <w:rsid w:val="0051792F"/>
    <w:rsid w:val="00517E3F"/>
    <w:rsid w:val="00517EFE"/>
    <w:rsid w:val="00520C0A"/>
    <w:rsid w:val="005210CF"/>
    <w:rsid w:val="005218B6"/>
    <w:rsid w:val="00521C26"/>
    <w:rsid w:val="00521DAF"/>
    <w:rsid w:val="00522589"/>
    <w:rsid w:val="00522645"/>
    <w:rsid w:val="00522C10"/>
    <w:rsid w:val="005231AE"/>
    <w:rsid w:val="0052379A"/>
    <w:rsid w:val="00523A12"/>
    <w:rsid w:val="00523D51"/>
    <w:rsid w:val="00523E7F"/>
    <w:rsid w:val="00524545"/>
    <w:rsid w:val="00524686"/>
    <w:rsid w:val="00524ECB"/>
    <w:rsid w:val="00524FDA"/>
    <w:rsid w:val="005250FA"/>
    <w:rsid w:val="005255BF"/>
    <w:rsid w:val="00525736"/>
    <w:rsid w:val="005257DE"/>
    <w:rsid w:val="00525D29"/>
    <w:rsid w:val="00525DE8"/>
    <w:rsid w:val="00525FAF"/>
    <w:rsid w:val="00526031"/>
    <w:rsid w:val="00526854"/>
    <w:rsid w:val="00527200"/>
    <w:rsid w:val="00527548"/>
    <w:rsid w:val="00530157"/>
    <w:rsid w:val="00531775"/>
    <w:rsid w:val="00531EBE"/>
    <w:rsid w:val="005322C7"/>
    <w:rsid w:val="0053249D"/>
    <w:rsid w:val="005328E3"/>
    <w:rsid w:val="00532AE2"/>
    <w:rsid w:val="00532F8B"/>
    <w:rsid w:val="005331E9"/>
    <w:rsid w:val="005332B7"/>
    <w:rsid w:val="00533737"/>
    <w:rsid w:val="005346B3"/>
    <w:rsid w:val="00534788"/>
    <w:rsid w:val="0053494A"/>
    <w:rsid w:val="005349EA"/>
    <w:rsid w:val="00534DC1"/>
    <w:rsid w:val="00535B79"/>
    <w:rsid w:val="00535D7C"/>
    <w:rsid w:val="00536579"/>
    <w:rsid w:val="00536C1E"/>
    <w:rsid w:val="00536C3D"/>
    <w:rsid w:val="00536FDE"/>
    <w:rsid w:val="0053708D"/>
    <w:rsid w:val="005375B0"/>
    <w:rsid w:val="00537806"/>
    <w:rsid w:val="00540595"/>
    <w:rsid w:val="00540CEB"/>
    <w:rsid w:val="005415E3"/>
    <w:rsid w:val="00541A12"/>
    <w:rsid w:val="00541B53"/>
    <w:rsid w:val="005427B8"/>
    <w:rsid w:val="0054343A"/>
    <w:rsid w:val="00543974"/>
    <w:rsid w:val="00543EBF"/>
    <w:rsid w:val="00544467"/>
    <w:rsid w:val="005447F9"/>
    <w:rsid w:val="00544ABA"/>
    <w:rsid w:val="005453CD"/>
    <w:rsid w:val="005455D6"/>
    <w:rsid w:val="0054593A"/>
    <w:rsid w:val="00545CC5"/>
    <w:rsid w:val="00545F84"/>
    <w:rsid w:val="00546611"/>
    <w:rsid w:val="005467FB"/>
    <w:rsid w:val="00546948"/>
    <w:rsid w:val="00546AE9"/>
    <w:rsid w:val="00547126"/>
    <w:rsid w:val="00547989"/>
    <w:rsid w:val="0055010C"/>
    <w:rsid w:val="0055030B"/>
    <w:rsid w:val="005503C6"/>
    <w:rsid w:val="005505C2"/>
    <w:rsid w:val="00551320"/>
    <w:rsid w:val="005518A4"/>
    <w:rsid w:val="00552768"/>
    <w:rsid w:val="00552935"/>
    <w:rsid w:val="00553127"/>
    <w:rsid w:val="005537D5"/>
    <w:rsid w:val="0055381B"/>
    <w:rsid w:val="0055392C"/>
    <w:rsid w:val="00554BE7"/>
    <w:rsid w:val="00556850"/>
    <w:rsid w:val="00556D68"/>
    <w:rsid w:val="00556E8B"/>
    <w:rsid w:val="00557173"/>
    <w:rsid w:val="005576A1"/>
    <w:rsid w:val="00557A5D"/>
    <w:rsid w:val="00557A64"/>
    <w:rsid w:val="00560380"/>
    <w:rsid w:val="005605C0"/>
    <w:rsid w:val="00560AA2"/>
    <w:rsid w:val="00560D23"/>
    <w:rsid w:val="005615D8"/>
    <w:rsid w:val="005626D6"/>
    <w:rsid w:val="00562B90"/>
    <w:rsid w:val="005630D2"/>
    <w:rsid w:val="005631DE"/>
    <w:rsid w:val="005638D4"/>
    <w:rsid w:val="00565434"/>
    <w:rsid w:val="005656ED"/>
    <w:rsid w:val="005660E0"/>
    <w:rsid w:val="00566544"/>
    <w:rsid w:val="00566608"/>
    <w:rsid w:val="00566982"/>
    <w:rsid w:val="00566C83"/>
    <w:rsid w:val="0056732B"/>
    <w:rsid w:val="0056773D"/>
    <w:rsid w:val="00567744"/>
    <w:rsid w:val="00567AA6"/>
    <w:rsid w:val="00567CE0"/>
    <w:rsid w:val="005700FE"/>
    <w:rsid w:val="00570681"/>
    <w:rsid w:val="0057076B"/>
    <w:rsid w:val="00570E24"/>
    <w:rsid w:val="00571826"/>
    <w:rsid w:val="0057190C"/>
    <w:rsid w:val="00572315"/>
    <w:rsid w:val="00572336"/>
    <w:rsid w:val="00572760"/>
    <w:rsid w:val="0057308D"/>
    <w:rsid w:val="0057398B"/>
    <w:rsid w:val="005740FC"/>
    <w:rsid w:val="005743DE"/>
    <w:rsid w:val="00574409"/>
    <w:rsid w:val="00574C30"/>
    <w:rsid w:val="00574D39"/>
    <w:rsid w:val="00574F3F"/>
    <w:rsid w:val="0057562C"/>
    <w:rsid w:val="005759F6"/>
    <w:rsid w:val="00575E3E"/>
    <w:rsid w:val="0057620E"/>
    <w:rsid w:val="005765F5"/>
    <w:rsid w:val="00576D6C"/>
    <w:rsid w:val="00577A2E"/>
    <w:rsid w:val="00577B04"/>
    <w:rsid w:val="00577C14"/>
    <w:rsid w:val="00577F18"/>
    <w:rsid w:val="00580E48"/>
    <w:rsid w:val="00580F0A"/>
    <w:rsid w:val="00581246"/>
    <w:rsid w:val="00581B48"/>
    <w:rsid w:val="005828C2"/>
    <w:rsid w:val="00582C3A"/>
    <w:rsid w:val="00582E1A"/>
    <w:rsid w:val="00583147"/>
    <w:rsid w:val="00584086"/>
    <w:rsid w:val="00584416"/>
    <w:rsid w:val="00584B39"/>
    <w:rsid w:val="00585028"/>
    <w:rsid w:val="005850BF"/>
    <w:rsid w:val="005854D1"/>
    <w:rsid w:val="00585F5B"/>
    <w:rsid w:val="0058620A"/>
    <w:rsid w:val="00586247"/>
    <w:rsid w:val="00586775"/>
    <w:rsid w:val="00587EA4"/>
    <w:rsid w:val="00587FC0"/>
    <w:rsid w:val="005906AD"/>
    <w:rsid w:val="00590B72"/>
    <w:rsid w:val="00590C1E"/>
    <w:rsid w:val="00590DA6"/>
    <w:rsid w:val="0059188F"/>
    <w:rsid w:val="00591A69"/>
    <w:rsid w:val="00591C61"/>
    <w:rsid w:val="00591C7D"/>
    <w:rsid w:val="00592265"/>
    <w:rsid w:val="00592B03"/>
    <w:rsid w:val="00593AB9"/>
    <w:rsid w:val="00593B5D"/>
    <w:rsid w:val="0059405E"/>
    <w:rsid w:val="00594373"/>
    <w:rsid w:val="005943FD"/>
    <w:rsid w:val="005945F5"/>
    <w:rsid w:val="00594ABB"/>
    <w:rsid w:val="00594D1C"/>
    <w:rsid w:val="00594E0F"/>
    <w:rsid w:val="00594E36"/>
    <w:rsid w:val="00594E7C"/>
    <w:rsid w:val="00594F0A"/>
    <w:rsid w:val="0059525E"/>
    <w:rsid w:val="00595887"/>
    <w:rsid w:val="00595BD2"/>
    <w:rsid w:val="005961F7"/>
    <w:rsid w:val="00596756"/>
    <w:rsid w:val="00596A32"/>
    <w:rsid w:val="00596B9C"/>
    <w:rsid w:val="00597CA2"/>
    <w:rsid w:val="005A054D"/>
    <w:rsid w:val="005A0932"/>
    <w:rsid w:val="005A0A46"/>
    <w:rsid w:val="005A10B9"/>
    <w:rsid w:val="005A11EA"/>
    <w:rsid w:val="005A164A"/>
    <w:rsid w:val="005A171C"/>
    <w:rsid w:val="005A234E"/>
    <w:rsid w:val="005A235F"/>
    <w:rsid w:val="005A269F"/>
    <w:rsid w:val="005A305E"/>
    <w:rsid w:val="005A30BB"/>
    <w:rsid w:val="005A35D0"/>
    <w:rsid w:val="005A3887"/>
    <w:rsid w:val="005A3C4F"/>
    <w:rsid w:val="005A4039"/>
    <w:rsid w:val="005A5836"/>
    <w:rsid w:val="005A60CC"/>
    <w:rsid w:val="005A64AB"/>
    <w:rsid w:val="005A699F"/>
    <w:rsid w:val="005A76BA"/>
    <w:rsid w:val="005A795A"/>
    <w:rsid w:val="005A7A66"/>
    <w:rsid w:val="005B0324"/>
    <w:rsid w:val="005B0542"/>
    <w:rsid w:val="005B2225"/>
    <w:rsid w:val="005B2799"/>
    <w:rsid w:val="005B2B77"/>
    <w:rsid w:val="005B32E1"/>
    <w:rsid w:val="005B342C"/>
    <w:rsid w:val="005B370C"/>
    <w:rsid w:val="005B3C51"/>
    <w:rsid w:val="005B3D4A"/>
    <w:rsid w:val="005B3DE2"/>
    <w:rsid w:val="005B4ACA"/>
    <w:rsid w:val="005B4BA3"/>
    <w:rsid w:val="005B4D87"/>
    <w:rsid w:val="005B5786"/>
    <w:rsid w:val="005B61AC"/>
    <w:rsid w:val="005B6BF7"/>
    <w:rsid w:val="005B7DCA"/>
    <w:rsid w:val="005B7DD1"/>
    <w:rsid w:val="005B7FE4"/>
    <w:rsid w:val="005C00A0"/>
    <w:rsid w:val="005C00E3"/>
    <w:rsid w:val="005C01A0"/>
    <w:rsid w:val="005C0653"/>
    <w:rsid w:val="005C0F53"/>
    <w:rsid w:val="005C28FA"/>
    <w:rsid w:val="005C2F42"/>
    <w:rsid w:val="005C3BCC"/>
    <w:rsid w:val="005C40F4"/>
    <w:rsid w:val="005C43BE"/>
    <w:rsid w:val="005C449C"/>
    <w:rsid w:val="005C44F3"/>
    <w:rsid w:val="005C4E79"/>
    <w:rsid w:val="005C501A"/>
    <w:rsid w:val="005C5AB7"/>
    <w:rsid w:val="005C65F7"/>
    <w:rsid w:val="005C712D"/>
    <w:rsid w:val="005C7C75"/>
    <w:rsid w:val="005D0E4F"/>
    <w:rsid w:val="005D139A"/>
    <w:rsid w:val="005D1D5B"/>
    <w:rsid w:val="005D1E32"/>
    <w:rsid w:val="005D206B"/>
    <w:rsid w:val="005D22B7"/>
    <w:rsid w:val="005D23BA"/>
    <w:rsid w:val="005D23E3"/>
    <w:rsid w:val="005D2480"/>
    <w:rsid w:val="005D2BDE"/>
    <w:rsid w:val="005D38E5"/>
    <w:rsid w:val="005D3D76"/>
    <w:rsid w:val="005D4349"/>
    <w:rsid w:val="005D44AB"/>
    <w:rsid w:val="005D4578"/>
    <w:rsid w:val="005D4660"/>
    <w:rsid w:val="005D4762"/>
    <w:rsid w:val="005D4EFA"/>
    <w:rsid w:val="005D534A"/>
    <w:rsid w:val="005D53B8"/>
    <w:rsid w:val="005D55BA"/>
    <w:rsid w:val="005D574C"/>
    <w:rsid w:val="005D5ADB"/>
    <w:rsid w:val="005D5FAB"/>
    <w:rsid w:val="005D648A"/>
    <w:rsid w:val="005D6528"/>
    <w:rsid w:val="005D7573"/>
    <w:rsid w:val="005D7E0D"/>
    <w:rsid w:val="005E08A0"/>
    <w:rsid w:val="005E0DA0"/>
    <w:rsid w:val="005E1964"/>
    <w:rsid w:val="005E1E2B"/>
    <w:rsid w:val="005E234A"/>
    <w:rsid w:val="005E3235"/>
    <w:rsid w:val="005E349D"/>
    <w:rsid w:val="005E35A0"/>
    <w:rsid w:val="005E35CC"/>
    <w:rsid w:val="005E371E"/>
    <w:rsid w:val="005E3A8D"/>
    <w:rsid w:val="005E428D"/>
    <w:rsid w:val="005E4370"/>
    <w:rsid w:val="005E53F9"/>
    <w:rsid w:val="005E5413"/>
    <w:rsid w:val="005E5B8F"/>
    <w:rsid w:val="005E6272"/>
    <w:rsid w:val="005E68E9"/>
    <w:rsid w:val="005E74C1"/>
    <w:rsid w:val="005E775D"/>
    <w:rsid w:val="005F02C5"/>
    <w:rsid w:val="005F0A43"/>
    <w:rsid w:val="005F19BD"/>
    <w:rsid w:val="005F250A"/>
    <w:rsid w:val="005F27BF"/>
    <w:rsid w:val="005F2B3C"/>
    <w:rsid w:val="005F2B7F"/>
    <w:rsid w:val="005F3B4C"/>
    <w:rsid w:val="005F3B6B"/>
    <w:rsid w:val="005F4171"/>
    <w:rsid w:val="005F46D6"/>
    <w:rsid w:val="005F4DD6"/>
    <w:rsid w:val="005F4F34"/>
    <w:rsid w:val="005F50D8"/>
    <w:rsid w:val="005F535D"/>
    <w:rsid w:val="005F53A1"/>
    <w:rsid w:val="005F53E4"/>
    <w:rsid w:val="005F58D8"/>
    <w:rsid w:val="005F5908"/>
    <w:rsid w:val="005F62EB"/>
    <w:rsid w:val="005F6A9D"/>
    <w:rsid w:val="005F6B77"/>
    <w:rsid w:val="005F6C9C"/>
    <w:rsid w:val="005F73CF"/>
    <w:rsid w:val="005F7487"/>
    <w:rsid w:val="005F7F44"/>
    <w:rsid w:val="005F7F83"/>
    <w:rsid w:val="006002C7"/>
    <w:rsid w:val="006009BB"/>
    <w:rsid w:val="00600C0B"/>
    <w:rsid w:val="00600D70"/>
    <w:rsid w:val="00600F95"/>
    <w:rsid w:val="006017B3"/>
    <w:rsid w:val="00601839"/>
    <w:rsid w:val="006024FF"/>
    <w:rsid w:val="00602759"/>
    <w:rsid w:val="0060277A"/>
    <w:rsid w:val="00602B7C"/>
    <w:rsid w:val="00603064"/>
    <w:rsid w:val="006031CD"/>
    <w:rsid w:val="00603312"/>
    <w:rsid w:val="006037C3"/>
    <w:rsid w:val="006038A1"/>
    <w:rsid w:val="006043C0"/>
    <w:rsid w:val="006043F4"/>
    <w:rsid w:val="00604D18"/>
    <w:rsid w:val="00604DC7"/>
    <w:rsid w:val="00604E47"/>
    <w:rsid w:val="00605441"/>
    <w:rsid w:val="006056F0"/>
    <w:rsid w:val="00605F84"/>
    <w:rsid w:val="0060650F"/>
    <w:rsid w:val="00606970"/>
    <w:rsid w:val="00606A20"/>
    <w:rsid w:val="006072C6"/>
    <w:rsid w:val="006078AF"/>
    <w:rsid w:val="00607A2E"/>
    <w:rsid w:val="00607DCB"/>
    <w:rsid w:val="00607F51"/>
    <w:rsid w:val="006108EC"/>
    <w:rsid w:val="00610F2B"/>
    <w:rsid w:val="00611C1F"/>
    <w:rsid w:val="00611CC4"/>
    <w:rsid w:val="0061207B"/>
    <w:rsid w:val="006120D7"/>
    <w:rsid w:val="00612A3D"/>
    <w:rsid w:val="006130F7"/>
    <w:rsid w:val="0061336C"/>
    <w:rsid w:val="00613AF8"/>
    <w:rsid w:val="00613C89"/>
    <w:rsid w:val="00613D8E"/>
    <w:rsid w:val="006142E0"/>
    <w:rsid w:val="00614DC4"/>
    <w:rsid w:val="006152A1"/>
    <w:rsid w:val="00616112"/>
    <w:rsid w:val="00616495"/>
    <w:rsid w:val="0062039B"/>
    <w:rsid w:val="006205CA"/>
    <w:rsid w:val="00620945"/>
    <w:rsid w:val="00620E07"/>
    <w:rsid w:val="00620F0A"/>
    <w:rsid w:val="006210FB"/>
    <w:rsid w:val="0062133B"/>
    <w:rsid w:val="00621F53"/>
    <w:rsid w:val="00622D48"/>
    <w:rsid w:val="00622E2A"/>
    <w:rsid w:val="00623089"/>
    <w:rsid w:val="0062308E"/>
    <w:rsid w:val="006232C3"/>
    <w:rsid w:val="006234C4"/>
    <w:rsid w:val="0062359D"/>
    <w:rsid w:val="006237A3"/>
    <w:rsid w:val="006244C9"/>
    <w:rsid w:val="006245F6"/>
    <w:rsid w:val="0062475D"/>
    <w:rsid w:val="00624840"/>
    <w:rsid w:val="0062495F"/>
    <w:rsid w:val="00626175"/>
    <w:rsid w:val="006263F4"/>
    <w:rsid w:val="006265DF"/>
    <w:rsid w:val="0062660B"/>
    <w:rsid w:val="00626AD1"/>
    <w:rsid w:val="00627E64"/>
    <w:rsid w:val="00627F6F"/>
    <w:rsid w:val="006304BC"/>
    <w:rsid w:val="0063052A"/>
    <w:rsid w:val="006305AD"/>
    <w:rsid w:val="00630B80"/>
    <w:rsid w:val="00630B8D"/>
    <w:rsid w:val="00630DCE"/>
    <w:rsid w:val="0063120A"/>
    <w:rsid w:val="0063150B"/>
    <w:rsid w:val="00631585"/>
    <w:rsid w:val="00631F05"/>
    <w:rsid w:val="00631FF5"/>
    <w:rsid w:val="0063296C"/>
    <w:rsid w:val="0063349C"/>
    <w:rsid w:val="0063466E"/>
    <w:rsid w:val="00634ACF"/>
    <w:rsid w:val="00634C0F"/>
    <w:rsid w:val="00635035"/>
    <w:rsid w:val="0063519D"/>
    <w:rsid w:val="006351DB"/>
    <w:rsid w:val="0063580D"/>
    <w:rsid w:val="00635CAE"/>
    <w:rsid w:val="00636184"/>
    <w:rsid w:val="00636193"/>
    <w:rsid w:val="00637240"/>
    <w:rsid w:val="00637A5B"/>
    <w:rsid w:val="00637BDD"/>
    <w:rsid w:val="0064057F"/>
    <w:rsid w:val="0064077F"/>
    <w:rsid w:val="00641301"/>
    <w:rsid w:val="00641364"/>
    <w:rsid w:val="0064167F"/>
    <w:rsid w:val="00641EE3"/>
    <w:rsid w:val="00642068"/>
    <w:rsid w:val="006422F7"/>
    <w:rsid w:val="0064256B"/>
    <w:rsid w:val="00642A4C"/>
    <w:rsid w:val="00642AE6"/>
    <w:rsid w:val="00642FE5"/>
    <w:rsid w:val="00643660"/>
    <w:rsid w:val="00643B79"/>
    <w:rsid w:val="00643DA6"/>
    <w:rsid w:val="00643DB4"/>
    <w:rsid w:val="00644116"/>
    <w:rsid w:val="00644F29"/>
    <w:rsid w:val="00645886"/>
    <w:rsid w:val="006467CD"/>
    <w:rsid w:val="00646E6A"/>
    <w:rsid w:val="0064757D"/>
    <w:rsid w:val="00650139"/>
    <w:rsid w:val="006502AC"/>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C90"/>
    <w:rsid w:val="00655EFA"/>
    <w:rsid w:val="006564A4"/>
    <w:rsid w:val="00656642"/>
    <w:rsid w:val="006571F6"/>
    <w:rsid w:val="006574D5"/>
    <w:rsid w:val="00657786"/>
    <w:rsid w:val="006603E1"/>
    <w:rsid w:val="00660D7C"/>
    <w:rsid w:val="006614ED"/>
    <w:rsid w:val="006618CC"/>
    <w:rsid w:val="00661A7D"/>
    <w:rsid w:val="00662111"/>
    <w:rsid w:val="00662118"/>
    <w:rsid w:val="00662D02"/>
    <w:rsid w:val="00662D39"/>
    <w:rsid w:val="006634E1"/>
    <w:rsid w:val="006638AD"/>
    <w:rsid w:val="00663E8B"/>
    <w:rsid w:val="006648EB"/>
    <w:rsid w:val="00664F03"/>
    <w:rsid w:val="00664F97"/>
    <w:rsid w:val="006650CC"/>
    <w:rsid w:val="006658DA"/>
    <w:rsid w:val="00665D0C"/>
    <w:rsid w:val="00665FAA"/>
    <w:rsid w:val="00666A43"/>
    <w:rsid w:val="00666C9E"/>
    <w:rsid w:val="00666D17"/>
    <w:rsid w:val="0066732C"/>
    <w:rsid w:val="006679F5"/>
    <w:rsid w:val="00667B77"/>
    <w:rsid w:val="00670559"/>
    <w:rsid w:val="00670AC0"/>
    <w:rsid w:val="00670FA4"/>
    <w:rsid w:val="006716DA"/>
    <w:rsid w:val="006728ED"/>
    <w:rsid w:val="006732B1"/>
    <w:rsid w:val="00673C99"/>
    <w:rsid w:val="00674000"/>
    <w:rsid w:val="0067446F"/>
    <w:rsid w:val="006746A4"/>
    <w:rsid w:val="006750D2"/>
    <w:rsid w:val="00675558"/>
    <w:rsid w:val="00675611"/>
    <w:rsid w:val="00675782"/>
    <w:rsid w:val="00675A56"/>
    <w:rsid w:val="00675A60"/>
    <w:rsid w:val="00675DC3"/>
    <w:rsid w:val="006763EA"/>
    <w:rsid w:val="0067697E"/>
    <w:rsid w:val="00676C80"/>
    <w:rsid w:val="006773D0"/>
    <w:rsid w:val="00677412"/>
    <w:rsid w:val="00677443"/>
    <w:rsid w:val="0067769A"/>
    <w:rsid w:val="006801F3"/>
    <w:rsid w:val="00680566"/>
    <w:rsid w:val="006806A3"/>
    <w:rsid w:val="006806A6"/>
    <w:rsid w:val="00681211"/>
    <w:rsid w:val="006816CC"/>
    <w:rsid w:val="006819E7"/>
    <w:rsid w:val="00681B36"/>
    <w:rsid w:val="00682E14"/>
    <w:rsid w:val="0068325D"/>
    <w:rsid w:val="0068436C"/>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78E"/>
    <w:rsid w:val="00691B30"/>
    <w:rsid w:val="00691E63"/>
    <w:rsid w:val="0069248B"/>
    <w:rsid w:val="006924C9"/>
    <w:rsid w:val="00692610"/>
    <w:rsid w:val="00692E17"/>
    <w:rsid w:val="006934EB"/>
    <w:rsid w:val="006939B5"/>
    <w:rsid w:val="00693E1F"/>
    <w:rsid w:val="00693ECB"/>
    <w:rsid w:val="00694797"/>
    <w:rsid w:val="00694902"/>
    <w:rsid w:val="00694DB3"/>
    <w:rsid w:val="00694DD2"/>
    <w:rsid w:val="00695887"/>
    <w:rsid w:val="00695B03"/>
    <w:rsid w:val="0069678D"/>
    <w:rsid w:val="00697725"/>
    <w:rsid w:val="00697733"/>
    <w:rsid w:val="00697B33"/>
    <w:rsid w:val="006A05AA"/>
    <w:rsid w:val="006A05D4"/>
    <w:rsid w:val="006A09D5"/>
    <w:rsid w:val="006A1B33"/>
    <w:rsid w:val="006A1CAD"/>
    <w:rsid w:val="006A230F"/>
    <w:rsid w:val="006A254E"/>
    <w:rsid w:val="006A2C30"/>
    <w:rsid w:val="006A2C5C"/>
    <w:rsid w:val="006A301C"/>
    <w:rsid w:val="006A34E4"/>
    <w:rsid w:val="006A34E8"/>
    <w:rsid w:val="006A38A3"/>
    <w:rsid w:val="006A39D3"/>
    <w:rsid w:val="006A3E2B"/>
    <w:rsid w:val="006A3E30"/>
    <w:rsid w:val="006A4CD9"/>
    <w:rsid w:val="006A53B7"/>
    <w:rsid w:val="006A5404"/>
    <w:rsid w:val="006A65AF"/>
    <w:rsid w:val="006A675A"/>
    <w:rsid w:val="006A68EA"/>
    <w:rsid w:val="006A6E17"/>
    <w:rsid w:val="006A74FC"/>
    <w:rsid w:val="006B0C4C"/>
    <w:rsid w:val="006B0DF1"/>
    <w:rsid w:val="006B120D"/>
    <w:rsid w:val="006B12C0"/>
    <w:rsid w:val="006B17E7"/>
    <w:rsid w:val="006B19E8"/>
    <w:rsid w:val="006B1A8A"/>
    <w:rsid w:val="006B1FD5"/>
    <w:rsid w:val="006B2951"/>
    <w:rsid w:val="006B2AB3"/>
    <w:rsid w:val="006B2E4E"/>
    <w:rsid w:val="006B3777"/>
    <w:rsid w:val="006B3B24"/>
    <w:rsid w:val="006B3E7C"/>
    <w:rsid w:val="006B3EE2"/>
    <w:rsid w:val="006B5503"/>
    <w:rsid w:val="006B555A"/>
    <w:rsid w:val="006B562D"/>
    <w:rsid w:val="006B5CDF"/>
    <w:rsid w:val="006B600A"/>
    <w:rsid w:val="006B6635"/>
    <w:rsid w:val="006B6E1C"/>
    <w:rsid w:val="006B7C49"/>
    <w:rsid w:val="006B7D22"/>
    <w:rsid w:val="006B7D2C"/>
    <w:rsid w:val="006C006C"/>
    <w:rsid w:val="006C03C9"/>
    <w:rsid w:val="006C06FC"/>
    <w:rsid w:val="006C0A42"/>
    <w:rsid w:val="006C0BDA"/>
    <w:rsid w:val="006C1019"/>
    <w:rsid w:val="006C16E6"/>
    <w:rsid w:val="006C17A9"/>
    <w:rsid w:val="006C2926"/>
    <w:rsid w:val="006C2BB5"/>
    <w:rsid w:val="006C2BEE"/>
    <w:rsid w:val="006C3AD8"/>
    <w:rsid w:val="006C4516"/>
    <w:rsid w:val="006C455E"/>
    <w:rsid w:val="006C4708"/>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3F9C"/>
    <w:rsid w:val="006D48FC"/>
    <w:rsid w:val="006D4FB3"/>
    <w:rsid w:val="006D5508"/>
    <w:rsid w:val="006D62BC"/>
    <w:rsid w:val="006D6450"/>
    <w:rsid w:val="006D673A"/>
    <w:rsid w:val="006D6939"/>
    <w:rsid w:val="006D7A41"/>
    <w:rsid w:val="006D7CAC"/>
    <w:rsid w:val="006D7EB0"/>
    <w:rsid w:val="006E0138"/>
    <w:rsid w:val="006E0408"/>
    <w:rsid w:val="006E072A"/>
    <w:rsid w:val="006E0BB0"/>
    <w:rsid w:val="006E0D4E"/>
    <w:rsid w:val="006E1114"/>
    <w:rsid w:val="006E12C3"/>
    <w:rsid w:val="006E1FAC"/>
    <w:rsid w:val="006E2529"/>
    <w:rsid w:val="006E263B"/>
    <w:rsid w:val="006E2988"/>
    <w:rsid w:val="006E354D"/>
    <w:rsid w:val="006E44DA"/>
    <w:rsid w:val="006E45ED"/>
    <w:rsid w:val="006E45F3"/>
    <w:rsid w:val="006E49B7"/>
    <w:rsid w:val="006E4A2F"/>
    <w:rsid w:val="006E4ED4"/>
    <w:rsid w:val="006E54F0"/>
    <w:rsid w:val="006E5C15"/>
    <w:rsid w:val="006E5E19"/>
    <w:rsid w:val="006E61C3"/>
    <w:rsid w:val="006E74D7"/>
    <w:rsid w:val="006E799D"/>
    <w:rsid w:val="006F0593"/>
    <w:rsid w:val="006F1064"/>
    <w:rsid w:val="006F13C4"/>
    <w:rsid w:val="006F16BE"/>
    <w:rsid w:val="006F1809"/>
    <w:rsid w:val="006F1BF6"/>
    <w:rsid w:val="006F1EB7"/>
    <w:rsid w:val="006F345E"/>
    <w:rsid w:val="006F52E5"/>
    <w:rsid w:val="006F6066"/>
    <w:rsid w:val="006F609F"/>
    <w:rsid w:val="006F6850"/>
    <w:rsid w:val="006F6DA5"/>
    <w:rsid w:val="006F707E"/>
    <w:rsid w:val="006F7149"/>
    <w:rsid w:val="006F790C"/>
    <w:rsid w:val="006F7C8C"/>
    <w:rsid w:val="006F7E0F"/>
    <w:rsid w:val="006F7FB9"/>
    <w:rsid w:val="007001DC"/>
    <w:rsid w:val="0070057A"/>
    <w:rsid w:val="007012ED"/>
    <w:rsid w:val="00701C75"/>
    <w:rsid w:val="007025CB"/>
    <w:rsid w:val="00702E56"/>
    <w:rsid w:val="007034AA"/>
    <w:rsid w:val="00703893"/>
    <w:rsid w:val="00703C9D"/>
    <w:rsid w:val="00703F5C"/>
    <w:rsid w:val="0070490C"/>
    <w:rsid w:val="00704945"/>
    <w:rsid w:val="00704E07"/>
    <w:rsid w:val="0070560A"/>
    <w:rsid w:val="0070577D"/>
    <w:rsid w:val="00705C38"/>
    <w:rsid w:val="007061BC"/>
    <w:rsid w:val="00706465"/>
    <w:rsid w:val="007065F9"/>
    <w:rsid w:val="0070695A"/>
    <w:rsid w:val="00706E81"/>
    <w:rsid w:val="00706F41"/>
    <w:rsid w:val="00706FC3"/>
    <w:rsid w:val="00707384"/>
    <w:rsid w:val="007073CA"/>
    <w:rsid w:val="007076BB"/>
    <w:rsid w:val="0070782D"/>
    <w:rsid w:val="007079FD"/>
    <w:rsid w:val="00707C6F"/>
    <w:rsid w:val="00707E5E"/>
    <w:rsid w:val="00707F98"/>
    <w:rsid w:val="00710036"/>
    <w:rsid w:val="00710360"/>
    <w:rsid w:val="007109C2"/>
    <w:rsid w:val="00710B54"/>
    <w:rsid w:val="00710D90"/>
    <w:rsid w:val="00710E1B"/>
    <w:rsid w:val="00710E67"/>
    <w:rsid w:val="00710F24"/>
    <w:rsid w:val="00711340"/>
    <w:rsid w:val="0071178A"/>
    <w:rsid w:val="00711F62"/>
    <w:rsid w:val="007121D2"/>
    <w:rsid w:val="007126A1"/>
    <w:rsid w:val="00712A62"/>
    <w:rsid w:val="00712C42"/>
    <w:rsid w:val="00712FC6"/>
    <w:rsid w:val="00713346"/>
    <w:rsid w:val="00713660"/>
    <w:rsid w:val="00713DE0"/>
    <w:rsid w:val="00713DE4"/>
    <w:rsid w:val="007149EA"/>
    <w:rsid w:val="00714C47"/>
    <w:rsid w:val="007158A5"/>
    <w:rsid w:val="00715E13"/>
    <w:rsid w:val="007162F5"/>
    <w:rsid w:val="00716462"/>
    <w:rsid w:val="007165A2"/>
    <w:rsid w:val="00716D48"/>
    <w:rsid w:val="00717B2B"/>
    <w:rsid w:val="00720414"/>
    <w:rsid w:val="00721084"/>
    <w:rsid w:val="00721262"/>
    <w:rsid w:val="00721421"/>
    <w:rsid w:val="00721D9B"/>
    <w:rsid w:val="00721E9C"/>
    <w:rsid w:val="00722121"/>
    <w:rsid w:val="00722386"/>
    <w:rsid w:val="007224B9"/>
    <w:rsid w:val="0072278F"/>
    <w:rsid w:val="00722F94"/>
    <w:rsid w:val="007234DB"/>
    <w:rsid w:val="00723AA7"/>
    <w:rsid w:val="0072432E"/>
    <w:rsid w:val="00724A5A"/>
    <w:rsid w:val="00724CF0"/>
    <w:rsid w:val="0072522E"/>
    <w:rsid w:val="007258EE"/>
    <w:rsid w:val="00725AE6"/>
    <w:rsid w:val="00726036"/>
    <w:rsid w:val="00726244"/>
    <w:rsid w:val="00726279"/>
    <w:rsid w:val="0072636F"/>
    <w:rsid w:val="00726A9B"/>
    <w:rsid w:val="00726AA8"/>
    <w:rsid w:val="00726EB3"/>
    <w:rsid w:val="00727530"/>
    <w:rsid w:val="00727F9C"/>
    <w:rsid w:val="0073033B"/>
    <w:rsid w:val="00730A89"/>
    <w:rsid w:val="00731E7C"/>
    <w:rsid w:val="00732494"/>
    <w:rsid w:val="007325EE"/>
    <w:rsid w:val="007329EF"/>
    <w:rsid w:val="0073327A"/>
    <w:rsid w:val="0073472A"/>
    <w:rsid w:val="00734EBE"/>
    <w:rsid w:val="00735F9D"/>
    <w:rsid w:val="007368C6"/>
    <w:rsid w:val="00736DD8"/>
    <w:rsid w:val="007402F5"/>
    <w:rsid w:val="00740595"/>
    <w:rsid w:val="00740680"/>
    <w:rsid w:val="0074076A"/>
    <w:rsid w:val="00740878"/>
    <w:rsid w:val="00740FDD"/>
    <w:rsid w:val="00741AF4"/>
    <w:rsid w:val="00741D1D"/>
    <w:rsid w:val="00741DCC"/>
    <w:rsid w:val="0074203A"/>
    <w:rsid w:val="0074274A"/>
    <w:rsid w:val="007427B5"/>
    <w:rsid w:val="00742865"/>
    <w:rsid w:val="0074296C"/>
    <w:rsid w:val="00742C83"/>
    <w:rsid w:val="00742E75"/>
    <w:rsid w:val="007434F5"/>
    <w:rsid w:val="0074360F"/>
    <w:rsid w:val="007437CC"/>
    <w:rsid w:val="00743F78"/>
    <w:rsid w:val="00744A64"/>
    <w:rsid w:val="00744D47"/>
    <w:rsid w:val="00744EA0"/>
    <w:rsid w:val="0074637C"/>
    <w:rsid w:val="0074638D"/>
    <w:rsid w:val="00746484"/>
    <w:rsid w:val="0074704F"/>
    <w:rsid w:val="00747F48"/>
    <w:rsid w:val="00747F4C"/>
    <w:rsid w:val="0075085B"/>
    <w:rsid w:val="00751091"/>
    <w:rsid w:val="0075170E"/>
    <w:rsid w:val="00751B83"/>
    <w:rsid w:val="00752184"/>
    <w:rsid w:val="00752940"/>
    <w:rsid w:val="00752B7B"/>
    <w:rsid w:val="00753649"/>
    <w:rsid w:val="00753671"/>
    <w:rsid w:val="0075396C"/>
    <w:rsid w:val="00753F9A"/>
    <w:rsid w:val="00754359"/>
    <w:rsid w:val="00754411"/>
    <w:rsid w:val="00754BD9"/>
    <w:rsid w:val="00754E23"/>
    <w:rsid w:val="00754E7A"/>
    <w:rsid w:val="00754FA6"/>
    <w:rsid w:val="0075540C"/>
    <w:rsid w:val="007557B0"/>
    <w:rsid w:val="00755DB1"/>
    <w:rsid w:val="00756541"/>
    <w:rsid w:val="00756963"/>
    <w:rsid w:val="00756DE2"/>
    <w:rsid w:val="007574FC"/>
    <w:rsid w:val="00757EBD"/>
    <w:rsid w:val="00760671"/>
    <w:rsid w:val="00760975"/>
    <w:rsid w:val="00760D30"/>
    <w:rsid w:val="00760D99"/>
    <w:rsid w:val="00761FDA"/>
    <w:rsid w:val="007621FF"/>
    <w:rsid w:val="00762890"/>
    <w:rsid w:val="007634E3"/>
    <w:rsid w:val="00764194"/>
    <w:rsid w:val="007645E0"/>
    <w:rsid w:val="00764668"/>
    <w:rsid w:val="00764E21"/>
    <w:rsid w:val="007651F4"/>
    <w:rsid w:val="00765ED3"/>
    <w:rsid w:val="00765F88"/>
    <w:rsid w:val="00765FB7"/>
    <w:rsid w:val="0076681D"/>
    <w:rsid w:val="00766A65"/>
    <w:rsid w:val="007671F5"/>
    <w:rsid w:val="0076751E"/>
    <w:rsid w:val="007676B8"/>
    <w:rsid w:val="00767C86"/>
    <w:rsid w:val="00770283"/>
    <w:rsid w:val="0077036D"/>
    <w:rsid w:val="00770594"/>
    <w:rsid w:val="00770CD6"/>
    <w:rsid w:val="0077175C"/>
    <w:rsid w:val="00771870"/>
    <w:rsid w:val="00771BF9"/>
    <w:rsid w:val="0077243D"/>
    <w:rsid w:val="00772DDD"/>
    <w:rsid w:val="00772F8A"/>
    <w:rsid w:val="007738B6"/>
    <w:rsid w:val="007739C6"/>
    <w:rsid w:val="007739DC"/>
    <w:rsid w:val="00773BBB"/>
    <w:rsid w:val="007743DD"/>
    <w:rsid w:val="00774889"/>
    <w:rsid w:val="00774B6E"/>
    <w:rsid w:val="00774FF5"/>
    <w:rsid w:val="007750B3"/>
    <w:rsid w:val="0077566C"/>
    <w:rsid w:val="00775F76"/>
    <w:rsid w:val="00776AEA"/>
    <w:rsid w:val="00776BFB"/>
    <w:rsid w:val="0077731F"/>
    <w:rsid w:val="00777BA0"/>
    <w:rsid w:val="0078009A"/>
    <w:rsid w:val="00780295"/>
    <w:rsid w:val="007803BD"/>
    <w:rsid w:val="00781110"/>
    <w:rsid w:val="007811DC"/>
    <w:rsid w:val="00781D55"/>
    <w:rsid w:val="00781EF7"/>
    <w:rsid w:val="007820FA"/>
    <w:rsid w:val="007822F0"/>
    <w:rsid w:val="00782753"/>
    <w:rsid w:val="0078285F"/>
    <w:rsid w:val="007829B0"/>
    <w:rsid w:val="00783207"/>
    <w:rsid w:val="00783E1D"/>
    <w:rsid w:val="0078412E"/>
    <w:rsid w:val="007847F5"/>
    <w:rsid w:val="0078483B"/>
    <w:rsid w:val="00784A9F"/>
    <w:rsid w:val="00784DFF"/>
    <w:rsid w:val="00784EB4"/>
    <w:rsid w:val="00784EED"/>
    <w:rsid w:val="00785611"/>
    <w:rsid w:val="00785900"/>
    <w:rsid w:val="00785DA1"/>
    <w:rsid w:val="007862F5"/>
    <w:rsid w:val="00786958"/>
    <w:rsid w:val="00786A6B"/>
    <w:rsid w:val="00786E71"/>
    <w:rsid w:val="00787838"/>
    <w:rsid w:val="00787A01"/>
    <w:rsid w:val="00787AAD"/>
    <w:rsid w:val="00787DDE"/>
    <w:rsid w:val="007905A2"/>
    <w:rsid w:val="00790672"/>
    <w:rsid w:val="0079162F"/>
    <w:rsid w:val="007925D4"/>
    <w:rsid w:val="00792D9F"/>
    <w:rsid w:val="0079329A"/>
    <w:rsid w:val="007932B2"/>
    <w:rsid w:val="00793822"/>
    <w:rsid w:val="00793A8D"/>
    <w:rsid w:val="00794924"/>
    <w:rsid w:val="00795423"/>
    <w:rsid w:val="007954C9"/>
    <w:rsid w:val="00795641"/>
    <w:rsid w:val="00795B48"/>
    <w:rsid w:val="00796F3E"/>
    <w:rsid w:val="007971AC"/>
    <w:rsid w:val="00797BB6"/>
    <w:rsid w:val="00797F16"/>
    <w:rsid w:val="007A09EF"/>
    <w:rsid w:val="007A0BC2"/>
    <w:rsid w:val="007A123E"/>
    <w:rsid w:val="007A1F44"/>
    <w:rsid w:val="007A23FF"/>
    <w:rsid w:val="007A295B"/>
    <w:rsid w:val="007A339C"/>
    <w:rsid w:val="007A3424"/>
    <w:rsid w:val="007A35EF"/>
    <w:rsid w:val="007A39E0"/>
    <w:rsid w:val="007A3F2F"/>
    <w:rsid w:val="007A43A2"/>
    <w:rsid w:val="007A4D04"/>
    <w:rsid w:val="007A5641"/>
    <w:rsid w:val="007A616C"/>
    <w:rsid w:val="007A659C"/>
    <w:rsid w:val="007A6649"/>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0AF"/>
    <w:rsid w:val="007B36E8"/>
    <w:rsid w:val="007B37B6"/>
    <w:rsid w:val="007B4A58"/>
    <w:rsid w:val="007B4AC9"/>
    <w:rsid w:val="007B4E6F"/>
    <w:rsid w:val="007B52CD"/>
    <w:rsid w:val="007B5448"/>
    <w:rsid w:val="007B58AF"/>
    <w:rsid w:val="007B58FF"/>
    <w:rsid w:val="007B59E5"/>
    <w:rsid w:val="007B5A69"/>
    <w:rsid w:val="007B5E7A"/>
    <w:rsid w:val="007B6332"/>
    <w:rsid w:val="007B6B4A"/>
    <w:rsid w:val="007B6DAF"/>
    <w:rsid w:val="007B73F4"/>
    <w:rsid w:val="007B7C7A"/>
    <w:rsid w:val="007B7DC1"/>
    <w:rsid w:val="007B7EDB"/>
    <w:rsid w:val="007C02E3"/>
    <w:rsid w:val="007C0342"/>
    <w:rsid w:val="007C0C59"/>
    <w:rsid w:val="007C0D16"/>
    <w:rsid w:val="007C0E7E"/>
    <w:rsid w:val="007C103F"/>
    <w:rsid w:val="007C19AD"/>
    <w:rsid w:val="007C1DFC"/>
    <w:rsid w:val="007C1E53"/>
    <w:rsid w:val="007C1FD7"/>
    <w:rsid w:val="007C24B3"/>
    <w:rsid w:val="007C2CD4"/>
    <w:rsid w:val="007C3598"/>
    <w:rsid w:val="007C3EA1"/>
    <w:rsid w:val="007C3FA8"/>
    <w:rsid w:val="007C47CE"/>
    <w:rsid w:val="007C5530"/>
    <w:rsid w:val="007C6087"/>
    <w:rsid w:val="007C68DA"/>
    <w:rsid w:val="007C6C83"/>
    <w:rsid w:val="007C6F32"/>
    <w:rsid w:val="007D092E"/>
    <w:rsid w:val="007D1F08"/>
    <w:rsid w:val="007D229A"/>
    <w:rsid w:val="007D268C"/>
    <w:rsid w:val="007D2775"/>
    <w:rsid w:val="007D2B04"/>
    <w:rsid w:val="007D2F44"/>
    <w:rsid w:val="007D2F4D"/>
    <w:rsid w:val="007D4178"/>
    <w:rsid w:val="007D4315"/>
    <w:rsid w:val="007D4BBA"/>
    <w:rsid w:val="007D4D33"/>
    <w:rsid w:val="007D5943"/>
    <w:rsid w:val="007D602C"/>
    <w:rsid w:val="007D6BCA"/>
    <w:rsid w:val="007D7175"/>
    <w:rsid w:val="007D7368"/>
    <w:rsid w:val="007D7523"/>
    <w:rsid w:val="007E02EC"/>
    <w:rsid w:val="007E0564"/>
    <w:rsid w:val="007E060F"/>
    <w:rsid w:val="007E068C"/>
    <w:rsid w:val="007E0D67"/>
    <w:rsid w:val="007E1369"/>
    <w:rsid w:val="007E1603"/>
    <w:rsid w:val="007E1A1B"/>
    <w:rsid w:val="007E1A64"/>
    <w:rsid w:val="007E1A88"/>
    <w:rsid w:val="007E23CE"/>
    <w:rsid w:val="007E255A"/>
    <w:rsid w:val="007E273F"/>
    <w:rsid w:val="007E30CD"/>
    <w:rsid w:val="007E385E"/>
    <w:rsid w:val="007E3D1B"/>
    <w:rsid w:val="007E3FB6"/>
    <w:rsid w:val="007E4BE9"/>
    <w:rsid w:val="007E4C88"/>
    <w:rsid w:val="007E50BA"/>
    <w:rsid w:val="007E5295"/>
    <w:rsid w:val="007E567F"/>
    <w:rsid w:val="007E585E"/>
    <w:rsid w:val="007E5AFB"/>
    <w:rsid w:val="007E6A63"/>
    <w:rsid w:val="007E6E9A"/>
    <w:rsid w:val="007E73A0"/>
    <w:rsid w:val="007E790A"/>
    <w:rsid w:val="007E7953"/>
    <w:rsid w:val="007E7D70"/>
    <w:rsid w:val="007E7DDF"/>
    <w:rsid w:val="007F06CE"/>
    <w:rsid w:val="007F08B3"/>
    <w:rsid w:val="007F11C8"/>
    <w:rsid w:val="007F1CFB"/>
    <w:rsid w:val="007F220B"/>
    <w:rsid w:val="007F2693"/>
    <w:rsid w:val="007F2773"/>
    <w:rsid w:val="007F27DD"/>
    <w:rsid w:val="007F2CC1"/>
    <w:rsid w:val="007F34AA"/>
    <w:rsid w:val="007F3636"/>
    <w:rsid w:val="007F3D24"/>
    <w:rsid w:val="007F3F49"/>
    <w:rsid w:val="007F46E8"/>
    <w:rsid w:val="007F4C34"/>
    <w:rsid w:val="007F4F5C"/>
    <w:rsid w:val="007F5A76"/>
    <w:rsid w:val="007F5FFD"/>
    <w:rsid w:val="007F62AA"/>
    <w:rsid w:val="007F643F"/>
    <w:rsid w:val="007F6880"/>
    <w:rsid w:val="007F6E91"/>
    <w:rsid w:val="007F76B4"/>
    <w:rsid w:val="007F7D3B"/>
    <w:rsid w:val="007F7FEC"/>
    <w:rsid w:val="008001B4"/>
    <w:rsid w:val="008004D2"/>
    <w:rsid w:val="00800769"/>
    <w:rsid w:val="00800ED2"/>
    <w:rsid w:val="0080285D"/>
    <w:rsid w:val="00802E74"/>
    <w:rsid w:val="008038DA"/>
    <w:rsid w:val="00804B92"/>
    <w:rsid w:val="00804E21"/>
    <w:rsid w:val="00805092"/>
    <w:rsid w:val="0080592A"/>
    <w:rsid w:val="008060BE"/>
    <w:rsid w:val="00806475"/>
    <w:rsid w:val="00806587"/>
    <w:rsid w:val="008067D6"/>
    <w:rsid w:val="008069C3"/>
    <w:rsid w:val="00806AAF"/>
    <w:rsid w:val="008070AC"/>
    <w:rsid w:val="00807159"/>
    <w:rsid w:val="0080778A"/>
    <w:rsid w:val="008101FD"/>
    <w:rsid w:val="00810BC7"/>
    <w:rsid w:val="00810D8D"/>
    <w:rsid w:val="00810EB2"/>
    <w:rsid w:val="0081109E"/>
    <w:rsid w:val="008112EC"/>
    <w:rsid w:val="0081156C"/>
    <w:rsid w:val="00811835"/>
    <w:rsid w:val="00811A93"/>
    <w:rsid w:val="00812337"/>
    <w:rsid w:val="00812B55"/>
    <w:rsid w:val="00812F78"/>
    <w:rsid w:val="0081339C"/>
    <w:rsid w:val="00814744"/>
    <w:rsid w:val="00815675"/>
    <w:rsid w:val="0081581D"/>
    <w:rsid w:val="0081599E"/>
    <w:rsid w:val="00815E23"/>
    <w:rsid w:val="00816C05"/>
    <w:rsid w:val="00817151"/>
    <w:rsid w:val="008172BE"/>
    <w:rsid w:val="00817B71"/>
    <w:rsid w:val="00820244"/>
    <w:rsid w:val="008206B8"/>
    <w:rsid w:val="00820C13"/>
    <w:rsid w:val="00820C7F"/>
    <w:rsid w:val="008221B3"/>
    <w:rsid w:val="0082248E"/>
    <w:rsid w:val="00822BAA"/>
    <w:rsid w:val="00823123"/>
    <w:rsid w:val="00823C28"/>
    <w:rsid w:val="00824FDF"/>
    <w:rsid w:val="00825125"/>
    <w:rsid w:val="0082547E"/>
    <w:rsid w:val="008257CC"/>
    <w:rsid w:val="0082604D"/>
    <w:rsid w:val="008274BF"/>
    <w:rsid w:val="008277F5"/>
    <w:rsid w:val="00827900"/>
    <w:rsid w:val="00830DC3"/>
    <w:rsid w:val="008311BD"/>
    <w:rsid w:val="00831312"/>
    <w:rsid w:val="00831555"/>
    <w:rsid w:val="00831649"/>
    <w:rsid w:val="00831A7A"/>
    <w:rsid w:val="00831E5D"/>
    <w:rsid w:val="00831F52"/>
    <w:rsid w:val="00832154"/>
    <w:rsid w:val="00832A70"/>
    <w:rsid w:val="00832F5C"/>
    <w:rsid w:val="008348ED"/>
    <w:rsid w:val="00835044"/>
    <w:rsid w:val="008351FE"/>
    <w:rsid w:val="008359E0"/>
    <w:rsid w:val="008368BD"/>
    <w:rsid w:val="00836B60"/>
    <w:rsid w:val="008370BC"/>
    <w:rsid w:val="008376F6"/>
    <w:rsid w:val="00837D5B"/>
    <w:rsid w:val="00840607"/>
    <w:rsid w:val="00841412"/>
    <w:rsid w:val="008414DA"/>
    <w:rsid w:val="00841CD2"/>
    <w:rsid w:val="008423C3"/>
    <w:rsid w:val="008424D6"/>
    <w:rsid w:val="00842667"/>
    <w:rsid w:val="008428D1"/>
    <w:rsid w:val="00842B77"/>
    <w:rsid w:val="00842F45"/>
    <w:rsid w:val="0084309F"/>
    <w:rsid w:val="00843DC0"/>
    <w:rsid w:val="0084438D"/>
    <w:rsid w:val="00845162"/>
    <w:rsid w:val="00845C12"/>
    <w:rsid w:val="008469D9"/>
    <w:rsid w:val="00846DC0"/>
    <w:rsid w:val="008474A7"/>
    <w:rsid w:val="00847F34"/>
    <w:rsid w:val="00850356"/>
    <w:rsid w:val="008506B6"/>
    <w:rsid w:val="00850AE0"/>
    <w:rsid w:val="00850D58"/>
    <w:rsid w:val="00850D75"/>
    <w:rsid w:val="00851292"/>
    <w:rsid w:val="0085136A"/>
    <w:rsid w:val="00851676"/>
    <w:rsid w:val="008524D2"/>
    <w:rsid w:val="0085285C"/>
    <w:rsid w:val="00852947"/>
    <w:rsid w:val="00852E19"/>
    <w:rsid w:val="00853B69"/>
    <w:rsid w:val="0085527C"/>
    <w:rsid w:val="008560CC"/>
    <w:rsid w:val="008567AD"/>
    <w:rsid w:val="00856833"/>
    <w:rsid w:val="00856840"/>
    <w:rsid w:val="0085777E"/>
    <w:rsid w:val="0086020F"/>
    <w:rsid w:val="0086087C"/>
    <w:rsid w:val="00860D8E"/>
    <w:rsid w:val="008610D3"/>
    <w:rsid w:val="008612E1"/>
    <w:rsid w:val="008614FA"/>
    <w:rsid w:val="008619CC"/>
    <w:rsid w:val="00861B2E"/>
    <w:rsid w:val="00861C0E"/>
    <w:rsid w:val="00862558"/>
    <w:rsid w:val="0086275E"/>
    <w:rsid w:val="008628DE"/>
    <w:rsid w:val="00862F2F"/>
    <w:rsid w:val="008630F9"/>
    <w:rsid w:val="00863AE7"/>
    <w:rsid w:val="00863CB1"/>
    <w:rsid w:val="00864440"/>
    <w:rsid w:val="008644AC"/>
    <w:rsid w:val="00864D76"/>
    <w:rsid w:val="008650FC"/>
    <w:rsid w:val="00866A34"/>
    <w:rsid w:val="00866EB3"/>
    <w:rsid w:val="0086701A"/>
    <w:rsid w:val="0086779A"/>
    <w:rsid w:val="00867BD2"/>
    <w:rsid w:val="00867DA7"/>
    <w:rsid w:val="00870B41"/>
    <w:rsid w:val="008712FD"/>
    <w:rsid w:val="0087141A"/>
    <w:rsid w:val="008714F0"/>
    <w:rsid w:val="008716A1"/>
    <w:rsid w:val="00871D8A"/>
    <w:rsid w:val="008723CD"/>
    <w:rsid w:val="00872D3F"/>
    <w:rsid w:val="00873226"/>
    <w:rsid w:val="008733E4"/>
    <w:rsid w:val="00873C53"/>
    <w:rsid w:val="00873F15"/>
    <w:rsid w:val="00874096"/>
    <w:rsid w:val="00874C0C"/>
    <w:rsid w:val="00874D8D"/>
    <w:rsid w:val="008756A4"/>
    <w:rsid w:val="00875F73"/>
    <w:rsid w:val="0087620F"/>
    <w:rsid w:val="00876C54"/>
    <w:rsid w:val="00876CCA"/>
    <w:rsid w:val="00880A1D"/>
    <w:rsid w:val="00880A31"/>
    <w:rsid w:val="00880E15"/>
    <w:rsid w:val="00880EA6"/>
    <w:rsid w:val="00880F30"/>
    <w:rsid w:val="00881435"/>
    <w:rsid w:val="00882A30"/>
    <w:rsid w:val="00883020"/>
    <w:rsid w:val="00883334"/>
    <w:rsid w:val="008833AE"/>
    <w:rsid w:val="008833E8"/>
    <w:rsid w:val="00883C2A"/>
    <w:rsid w:val="00883FBE"/>
    <w:rsid w:val="00886159"/>
    <w:rsid w:val="00886189"/>
    <w:rsid w:val="008861BB"/>
    <w:rsid w:val="00886A65"/>
    <w:rsid w:val="00887440"/>
    <w:rsid w:val="00887861"/>
    <w:rsid w:val="00887B48"/>
    <w:rsid w:val="00887B72"/>
    <w:rsid w:val="00887C11"/>
    <w:rsid w:val="008900BD"/>
    <w:rsid w:val="00890DCE"/>
    <w:rsid w:val="0089176E"/>
    <w:rsid w:val="008917E0"/>
    <w:rsid w:val="00891A0F"/>
    <w:rsid w:val="00891EB2"/>
    <w:rsid w:val="00892365"/>
    <w:rsid w:val="00892B1C"/>
    <w:rsid w:val="00892BE5"/>
    <w:rsid w:val="00892F35"/>
    <w:rsid w:val="00893761"/>
    <w:rsid w:val="0089387C"/>
    <w:rsid w:val="0089444E"/>
    <w:rsid w:val="0089487B"/>
    <w:rsid w:val="008949DF"/>
    <w:rsid w:val="0089500A"/>
    <w:rsid w:val="00895048"/>
    <w:rsid w:val="008951DB"/>
    <w:rsid w:val="00895FE2"/>
    <w:rsid w:val="008969EF"/>
    <w:rsid w:val="00896C81"/>
    <w:rsid w:val="00896D0E"/>
    <w:rsid w:val="00896D62"/>
    <w:rsid w:val="00896D83"/>
    <w:rsid w:val="00896FCF"/>
    <w:rsid w:val="00896FFE"/>
    <w:rsid w:val="008971D1"/>
    <w:rsid w:val="008971D4"/>
    <w:rsid w:val="00897579"/>
    <w:rsid w:val="008A03F7"/>
    <w:rsid w:val="008A0AB2"/>
    <w:rsid w:val="008A0AFD"/>
    <w:rsid w:val="008A0CFC"/>
    <w:rsid w:val="008A0F75"/>
    <w:rsid w:val="008A12FE"/>
    <w:rsid w:val="008A1E13"/>
    <w:rsid w:val="008A210F"/>
    <w:rsid w:val="008A2595"/>
    <w:rsid w:val="008A2632"/>
    <w:rsid w:val="008A28B6"/>
    <w:rsid w:val="008A2BB1"/>
    <w:rsid w:val="008A3466"/>
    <w:rsid w:val="008A389F"/>
    <w:rsid w:val="008A3A82"/>
    <w:rsid w:val="008A3D02"/>
    <w:rsid w:val="008A3FDB"/>
    <w:rsid w:val="008A43FB"/>
    <w:rsid w:val="008A48F5"/>
    <w:rsid w:val="008A4A59"/>
    <w:rsid w:val="008A524E"/>
    <w:rsid w:val="008A5940"/>
    <w:rsid w:val="008A5BD7"/>
    <w:rsid w:val="008A68E8"/>
    <w:rsid w:val="008A6C52"/>
    <w:rsid w:val="008A73B2"/>
    <w:rsid w:val="008A78AE"/>
    <w:rsid w:val="008A794D"/>
    <w:rsid w:val="008B0092"/>
    <w:rsid w:val="008B0354"/>
    <w:rsid w:val="008B043F"/>
    <w:rsid w:val="008B0571"/>
    <w:rsid w:val="008B073B"/>
    <w:rsid w:val="008B0808"/>
    <w:rsid w:val="008B0AEC"/>
    <w:rsid w:val="008B0BEB"/>
    <w:rsid w:val="008B1793"/>
    <w:rsid w:val="008B1E53"/>
    <w:rsid w:val="008B1E5B"/>
    <w:rsid w:val="008B2099"/>
    <w:rsid w:val="008B3358"/>
    <w:rsid w:val="008B33D2"/>
    <w:rsid w:val="008B389D"/>
    <w:rsid w:val="008B3C5C"/>
    <w:rsid w:val="008B3E12"/>
    <w:rsid w:val="008B4174"/>
    <w:rsid w:val="008B5299"/>
    <w:rsid w:val="008B55CF"/>
    <w:rsid w:val="008B59F3"/>
    <w:rsid w:val="008B5A5F"/>
    <w:rsid w:val="008B5AB0"/>
    <w:rsid w:val="008B5B18"/>
    <w:rsid w:val="008B5D57"/>
    <w:rsid w:val="008B6054"/>
    <w:rsid w:val="008B6305"/>
    <w:rsid w:val="008B63C1"/>
    <w:rsid w:val="008B75EF"/>
    <w:rsid w:val="008B7B08"/>
    <w:rsid w:val="008B7EEB"/>
    <w:rsid w:val="008C02F9"/>
    <w:rsid w:val="008C13F0"/>
    <w:rsid w:val="008C16BD"/>
    <w:rsid w:val="008C1802"/>
    <w:rsid w:val="008C1871"/>
    <w:rsid w:val="008C1F26"/>
    <w:rsid w:val="008C2368"/>
    <w:rsid w:val="008C2A3A"/>
    <w:rsid w:val="008C3704"/>
    <w:rsid w:val="008C3D31"/>
    <w:rsid w:val="008C414A"/>
    <w:rsid w:val="008C4254"/>
    <w:rsid w:val="008C46AF"/>
    <w:rsid w:val="008C4C7E"/>
    <w:rsid w:val="008C5C46"/>
    <w:rsid w:val="008C6184"/>
    <w:rsid w:val="008C6403"/>
    <w:rsid w:val="008C7301"/>
    <w:rsid w:val="008C785E"/>
    <w:rsid w:val="008C78EF"/>
    <w:rsid w:val="008D03C7"/>
    <w:rsid w:val="008D06AA"/>
    <w:rsid w:val="008D0AFB"/>
    <w:rsid w:val="008D0BA6"/>
    <w:rsid w:val="008D1511"/>
    <w:rsid w:val="008D1AB0"/>
    <w:rsid w:val="008D239F"/>
    <w:rsid w:val="008D24B4"/>
    <w:rsid w:val="008D31B4"/>
    <w:rsid w:val="008D32DF"/>
    <w:rsid w:val="008D35E9"/>
    <w:rsid w:val="008D3959"/>
    <w:rsid w:val="008D3966"/>
    <w:rsid w:val="008D3CD8"/>
    <w:rsid w:val="008D3E2C"/>
    <w:rsid w:val="008D4196"/>
    <w:rsid w:val="008D4352"/>
    <w:rsid w:val="008D4F30"/>
    <w:rsid w:val="008D60BC"/>
    <w:rsid w:val="008D6B24"/>
    <w:rsid w:val="008D6CF5"/>
    <w:rsid w:val="008D6D7B"/>
    <w:rsid w:val="008D7066"/>
    <w:rsid w:val="008D7EB7"/>
    <w:rsid w:val="008E0666"/>
    <w:rsid w:val="008E0EB8"/>
    <w:rsid w:val="008E10A6"/>
    <w:rsid w:val="008E1271"/>
    <w:rsid w:val="008E215F"/>
    <w:rsid w:val="008E2251"/>
    <w:rsid w:val="008E2460"/>
    <w:rsid w:val="008E24B3"/>
    <w:rsid w:val="008E24CA"/>
    <w:rsid w:val="008E26E1"/>
    <w:rsid w:val="008E2F6E"/>
    <w:rsid w:val="008E38AD"/>
    <w:rsid w:val="008E3DD7"/>
    <w:rsid w:val="008E3EEC"/>
    <w:rsid w:val="008E4278"/>
    <w:rsid w:val="008E4784"/>
    <w:rsid w:val="008E48AD"/>
    <w:rsid w:val="008E4CB9"/>
    <w:rsid w:val="008E5031"/>
    <w:rsid w:val="008E5356"/>
    <w:rsid w:val="008E536B"/>
    <w:rsid w:val="008E53B8"/>
    <w:rsid w:val="008E5BF2"/>
    <w:rsid w:val="008E5C81"/>
    <w:rsid w:val="008E5E3A"/>
    <w:rsid w:val="008E603C"/>
    <w:rsid w:val="008E611A"/>
    <w:rsid w:val="008E642C"/>
    <w:rsid w:val="008E674F"/>
    <w:rsid w:val="008E6B23"/>
    <w:rsid w:val="008E71F9"/>
    <w:rsid w:val="008E7974"/>
    <w:rsid w:val="008E7BE7"/>
    <w:rsid w:val="008E7BF9"/>
    <w:rsid w:val="008E7D86"/>
    <w:rsid w:val="008F048F"/>
    <w:rsid w:val="008F089B"/>
    <w:rsid w:val="008F0A38"/>
    <w:rsid w:val="008F0F4A"/>
    <w:rsid w:val="008F0F84"/>
    <w:rsid w:val="008F1014"/>
    <w:rsid w:val="008F11C9"/>
    <w:rsid w:val="008F124E"/>
    <w:rsid w:val="008F1FF2"/>
    <w:rsid w:val="008F207C"/>
    <w:rsid w:val="008F2212"/>
    <w:rsid w:val="008F23D8"/>
    <w:rsid w:val="008F289B"/>
    <w:rsid w:val="008F2D91"/>
    <w:rsid w:val="008F2FD5"/>
    <w:rsid w:val="008F37E5"/>
    <w:rsid w:val="008F3A65"/>
    <w:rsid w:val="008F3EFF"/>
    <w:rsid w:val="008F3F9C"/>
    <w:rsid w:val="008F48C2"/>
    <w:rsid w:val="008F5840"/>
    <w:rsid w:val="008F5EEF"/>
    <w:rsid w:val="008F62F5"/>
    <w:rsid w:val="008F66FE"/>
    <w:rsid w:val="008F72CC"/>
    <w:rsid w:val="008F72CD"/>
    <w:rsid w:val="008F7DE5"/>
    <w:rsid w:val="009002B4"/>
    <w:rsid w:val="00901072"/>
    <w:rsid w:val="009015FF"/>
    <w:rsid w:val="00901A20"/>
    <w:rsid w:val="00903296"/>
    <w:rsid w:val="009033EE"/>
    <w:rsid w:val="00903802"/>
    <w:rsid w:val="0090529F"/>
    <w:rsid w:val="0090585D"/>
    <w:rsid w:val="00905D3A"/>
    <w:rsid w:val="0090696D"/>
    <w:rsid w:val="00906CD6"/>
    <w:rsid w:val="00906E4D"/>
    <w:rsid w:val="00906F31"/>
    <w:rsid w:val="009074B8"/>
    <w:rsid w:val="009078B3"/>
    <w:rsid w:val="00907A77"/>
    <w:rsid w:val="00907E00"/>
    <w:rsid w:val="0091088D"/>
    <w:rsid w:val="00910A81"/>
    <w:rsid w:val="00910FC9"/>
    <w:rsid w:val="009112D1"/>
    <w:rsid w:val="00911F61"/>
    <w:rsid w:val="0091291A"/>
    <w:rsid w:val="009129C7"/>
    <w:rsid w:val="00912BBB"/>
    <w:rsid w:val="00912E10"/>
    <w:rsid w:val="0091346D"/>
    <w:rsid w:val="00913612"/>
    <w:rsid w:val="0091366A"/>
    <w:rsid w:val="00913824"/>
    <w:rsid w:val="00913EC7"/>
    <w:rsid w:val="0091439E"/>
    <w:rsid w:val="00914669"/>
    <w:rsid w:val="0091484A"/>
    <w:rsid w:val="00915757"/>
    <w:rsid w:val="00915956"/>
    <w:rsid w:val="009159B3"/>
    <w:rsid w:val="00915EFD"/>
    <w:rsid w:val="00916181"/>
    <w:rsid w:val="009166EF"/>
    <w:rsid w:val="009167F6"/>
    <w:rsid w:val="00917532"/>
    <w:rsid w:val="00917F26"/>
    <w:rsid w:val="00917F2B"/>
    <w:rsid w:val="009204C5"/>
    <w:rsid w:val="009207AB"/>
    <w:rsid w:val="00920C3D"/>
    <w:rsid w:val="0092180D"/>
    <w:rsid w:val="00921CB6"/>
    <w:rsid w:val="00923027"/>
    <w:rsid w:val="0092315E"/>
    <w:rsid w:val="009231CC"/>
    <w:rsid w:val="009232C9"/>
    <w:rsid w:val="00923608"/>
    <w:rsid w:val="009238E5"/>
    <w:rsid w:val="00923D3D"/>
    <w:rsid w:val="00923F12"/>
    <w:rsid w:val="00923FF8"/>
    <w:rsid w:val="00924CB6"/>
    <w:rsid w:val="00924F77"/>
    <w:rsid w:val="00924FF8"/>
    <w:rsid w:val="00925A51"/>
    <w:rsid w:val="00925BA8"/>
    <w:rsid w:val="00926853"/>
    <w:rsid w:val="00926C8D"/>
    <w:rsid w:val="00926DA7"/>
    <w:rsid w:val="00927A40"/>
    <w:rsid w:val="00927D6A"/>
    <w:rsid w:val="00927E10"/>
    <w:rsid w:val="00927F8B"/>
    <w:rsid w:val="0093094D"/>
    <w:rsid w:val="00930DD5"/>
    <w:rsid w:val="00930EB1"/>
    <w:rsid w:val="009316D6"/>
    <w:rsid w:val="009324D2"/>
    <w:rsid w:val="009328C7"/>
    <w:rsid w:val="00932EA8"/>
    <w:rsid w:val="00933199"/>
    <w:rsid w:val="009336EC"/>
    <w:rsid w:val="00933A81"/>
    <w:rsid w:val="00933F56"/>
    <w:rsid w:val="00934C13"/>
    <w:rsid w:val="00935228"/>
    <w:rsid w:val="0093537C"/>
    <w:rsid w:val="009355A2"/>
    <w:rsid w:val="00935696"/>
    <w:rsid w:val="00935F9E"/>
    <w:rsid w:val="00936AA4"/>
    <w:rsid w:val="00936CF0"/>
    <w:rsid w:val="00936D98"/>
    <w:rsid w:val="009374D5"/>
    <w:rsid w:val="00937BE7"/>
    <w:rsid w:val="00940718"/>
    <w:rsid w:val="00940A59"/>
    <w:rsid w:val="009427BB"/>
    <w:rsid w:val="009427D7"/>
    <w:rsid w:val="00942A91"/>
    <w:rsid w:val="00942C80"/>
    <w:rsid w:val="00943197"/>
    <w:rsid w:val="009432C8"/>
    <w:rsid w:val="009435F2"/>
    <w:rsid w:val="00943FAD"/>
    <w:rsid w:val="009442AC"/>
    <w:rsid w:val="00944311"/>
    <w:rsid w:val="009443F9"/>
    <w:rsid w:val="00944464"/>
    <w:rsid w:val="00944589"/>
    <w:rsid w:val="009448F8"/>
    <w:rsid w:val="00944BC9"/>
    <w:rsid w:val="00945180"/>
    <w:rsid w:val="0094590C"/>
    <w:rsid w:val="00946355"/>
    <w:rsid w:val="00946784"/>
    <w:rsid w:val="009468B7"/>
    <w:rsid w:val="00946C0E"/>
    <w:rsid w:val="0094724E"/>
    <w:rsid w:val="009473F0"/>
    <w:rsid w:val="00947973"/>
    <w:rsid w:val="00947BE6"/>
    <w:rsid w:val="00947D72"/>
    <w:rsid w:val="009502B6"/>
    <w:rsid w:val="0095048D"/>
    <w:rsid w:val="00951565"/>
    <w:rsid w:val="009519EA"/>
    <w:rsid w:val="00951ADB"/>
    <w:rsid w:val="00953762"/>
    <w:rsid w:val="0095380C"/>
    <w:rsid w:val="00953C58"/>
    <w:rsid w:val="00954353"/>
    <w:rsid w:val="00954574"/>
    <w:rsid w:val="00954AF9"/>
    <w:rsid w:val="00954DC4"/>
    <w:rsid w:val="00955B42"/>
    <w:rsid w:val="00955C0A"/>
    <w:rsid w:val="00955C4F"/>
    <w:rsid w:val="009562E2"/>
    <w:rsid w:val="0095644D"/>
    <w:rsid w:val="00956DA2"/>
    <w:rsid w:val="00956E80"/>
    <w:rsid w:val="00957D3F"/>
    <w:rsid w:val="00960B62"/>
    <w:rsid w:val="00961FD2"/>
    <w:rsid w:val="00962958"/>
    <w:rsid w:val="00963125"/>
    <w:rsid w:val="00963276"/>
    <w:rsid w:val="00963596"/>
    <w:rsid w:val="009636DB"/>
    <w:rsid w:val="00963F7B"/>
    <w:rsid w:val="00964443"/>
    <w:rsid w:val="00964B4F"/>
    <w:rsid w:val="009657F1"/>
    <w:rsid w:val="00965840"/>
    <w:rsid w:val="0096625D"/>
    <w:rsid w:val="00966FFD"/>
    <w:rsid w:val="009673CF"/>
    <w:rsid w:val="009676D2"/>
    <w:rsid w:val="009709F8"/>
    <w:rsid w:val="00971335"/>
    <w:rsid w:val="009716BA"/>
    <w:rsid w:val="00971B53"/>
    <w:rsid w:val="00972929"/>
    <w:rsid w:val="00972F91"/>
    <w:rsid w:val="0097352F"/>
    <w:rsid w:val="00973827"/>
    <w:rsid w:val="0097388C"/>
    <w:rsid w:val="00973A7D"/>
    <w:rsid w:val="00973BBF"/>
    <w:rsid w:val="00973C3A"/>
    <w:rsid w:val="009742D3"/>
    <w:rsid w:val="00974556"/>
    <w:rsid w:val="00974BF4"/>
    <w:rsid w:val="009753E2"/>
    <w:rsid w:val="0097545F"/>
    <w:rsid w:val="00975AE1"/>
    <w:rsid w:val="00975B13"/>
    <w:rsid w:val="009763CF"/>
    <w:rsid w:val="0097788C"/>
    <w:rsid w:val="00977BA7"/>
    <w:rsid w:val="00980517"/>
    <w:rsid w:val="00981589"/>
    <w:rsid w:val="0098194F"/>
    <w:rsid w:val="00981A3C"/>
    <w:rsid w:val="00981B2F"/>
    <w:rsid w:val="009826C8"/>
    <w:rsid w:val="00982A1D"/>
    <w:rsid w:val="009832AD"/>
    <w:rsid w:val="009836E4"/>
    <w:rsid w:val="00983862"/>
    <w:rsid w:val="0098412F"/>
    <w:rsid w:val="009842F0"/>
    <w:rsid w:val="00984DC5"/>
    <w:rsid w:val="00985A2B"/>
    <w:rsid w:val="00985F28"/>
    <w:rsid w:val="00986149"/>
    <w:rsid w:val="00986176"/>
    <w:rsid w:val="00986E7F"/>
    <w:rsid w:val="00987536"/>
    <w:rsid w:val="009877D4"/>
    <w:rsid w:val="00987805"/>
    <w:rsid w:val="00990792"/>
    <w:rsid w:val="009907E5"/>
    <w:rsid w:val="00990BD5"/>
    <w:rsid w:val="0099110C"/>
    <w:rsid w:val="009911BA"/>
    <w:rsid w:val="0099173E"/>
    <w:rsid w:val="0099196F"/>
    <w:rsid w:val="00991B92"/>
    <w:rsid w:val="00992B98"/>
    <w:rsid w:val="009932E9"/>
    <w:rsid w:val="0099359F"/>
    <w:rsid w:val="00993F96"/>
    <w:rsid w:val="009940B8"/>
    <w:rsid w:val="009941FE"/>
    <w:rsid w:val="00994871"/>
    <w:rsid w:val="00994E08"/>
    <w:rsid w:val="009951F9"/>
    <w:rsid w:val="00995C95"/>
    <w:rsid w:val="00995E85"/>
    <w:rsid w:val="00996468"/>
    <w:rsid w:val="0099683E"/>
    <w:rsid w:val="00996876"/>
    <w:rsid w:val="009969A1"/>
    <w:rsid w:val="00996A4E"/>
    <w:rsid w:val="00996FFA"/>
    <w:rsid w:val="009970EA"/>
    <w:rsid w:val="009973F1"/>
    <w:rsid w:val="009973F3"/>
    <w:rsid w:val="00997E91"/>
    <w:rsid w:val="009A010D"/>
    <w:rsid w:val="009A026E"/>
    <w:rsid w:val="009A062C"/>
    <w:rsid w:val="009A096E"/>
    <w:rsid w:val="009A0C69"/>
    <w:rsid w:val="009A0C6F"/>
    <w:rsid w:val="009A1433"/>
    <w:rsid w:val="009A14EF"/>
    <w:rsid w:val="009A2256"/>
    <w:rsid w:val="009A29A9"/>
    <w:rsid w:val="009A2DF9"/>
    <w:rsid w:val="009A3704"/>
    <w:rsid w:val="009A3A86"/>
    <w:rsid w:val="009A4869"/>
    <w:rsid w:val="009A4C4D"/>
    <w:rsid w:val="009A53B3"/>
    <w:rsid w:val="009A5460"/>
    <w:rsid w:val="009A5862"/>
    <w:rsid w:val="009A6A6B"/>
    <w:rsid w:val="009A6FB4"/>
    <w:rsid w:val="009A7DAF"/>
    <w:rsid w:val="009B010D"/>
    <w:rsid w:val="009B085B"/>
    <w:rsid w:val="009B0E90"/>
    <w:rsid w:val="009B10F6"/>
    <w:rsid w:val="009B1ABC"/>
    <w:rsid w:val="009B1EF9"/>
    <w:rsid w:val="009B2296"/>
    <w:rsid w:val="009B26AC"/>
    <w:rsid w:val="009B2C1B"/>
    <w:rsid w:val="009B2E56"/>
    <w:rsid w:val="009B37E2"/>
    <w:rsid w:val="009B3C91"/>
    <w:rsid w:val="009B3CB5"/>
    <w:rsid w:val="009B43FB"/>
    <w:rsid w:val="009B4519"/>
    <w:rsid w:val="009B46E7"/>
    <w:rsid w:val="009B506B"/>
    <w:rsid w:val="009B55E9"/>
    <w:rsid w:val="009B57EF"/>
    <w:rsid w:val="009B5B85"/>
    <w:rsid w:val="009B5ED5"/>
    <w:rsid w:val="009B5FA4"/>
    <w:rsid w:val="009B6313"/>
    <w:rsid w:val="009B6849"/>
    <w:rsid w:val="009B7204"/>
    <w:rsid w:val="009B723F"/>
    <w:rsid w:val="009B7325"/>
    <w:rsid w:val="009B7A11"/>
    <w:rsid w:val="009C0074"/>
    <w:rsid w:val="009C007A"/>
    <w:rsid w:val="009C0406"/>
    <w:rsid w:val="009C04C6"/>
    <w:rsid w:val="009C0564"/>
    <w:rsid w:val="009C0EFA"/>
    <w:rsid w:val="009C1472"/>
    <w:rsid w:val="009C175E"/>
    <w:rsid w:val="009C19C1"/>
    <w:rsid w:val="009C1DB4"/>
    <w:rsid w:val="009C2685"/>
    <w:rsid w:val="009C31EF"/>
    <w:rsid w:val="009C321F"/>
    <w:rsid w:val="009C39BC"/>
    <w:rsid w:val="009C3B60"/>
    <w:rsid w:val="009C400D"/>
    <w:rsid w:val="009C4737"/>
    <w:rsid w:val="009C48C1"/>
    <w:rsid w:val="009C4978"/>
    <w:rsid w:val="009C4BC2"/>
    <w:rsid w:val="009C4D22"/>
    <w:rsid w:val="009C4F77"/>
    <w:rsid w:val="009C56DF"/>
    <w:rsid w:val="009C5742"/>
    <w:rsid w:val="009C5B29"/>
    <w:rsid w:val="009C5CA3"/>
    <w:rsid w:val="009C6673"/>
    <w:rsid w:val="009C68B0"/>
    <w:rsid w:val="009C6F28"/>
    <w:rsid w:val="009C727B"/>
    <w:rsid w:val="009C7320"/>
    <w:rsid w:val="009C73CB"/>
    <w:rsid w:val="009C7739"/>
    <w:rsid w:val="009C7752"/>
    <w:rsid w:val="009C7D4D"/>
    <w:rsid w:val="009D01A6"/>
    <w:rsid w:val="009D0408"/>
    <w:rsid w:val="009D05E8"/>
    <w:rsid w:val="009D0729"/>
    <w:rsid w:val="009D0F66"/>
    <w:rsid w:val="009D1A06"/>
    <w:rsid w:val="009D1BA4"/>
    <w:rsid w:val="009D1E24"/>
    <w:rsid w:val="009D22E4"/>
    <w:rsid w:val="009D22F7"/>
    <w:rsid w:val="009D2881"/>
    <w:rsid w:val="009D319C"/>
    <w:rsid w:val="009D3205"/>
    <w:rsid w:val="009D3BC3"/>
    <w:rsid w:val="009D3D9C"/>
    <w:rsid w:val="009D40DB"/>
    <w:rsid w:val="009D459E"/>
    <w:rsid w:val="009D46C6"/>
    <w:rsid w:val="009D5BAB"/>
    <w:rsid w:val="009D63D2"/>
    <w:rsid w:val="009D6A0A"/>
    <w:rsid w:val="009D6F50"/>
    <w:rsid w:val="009D7A9B"/>
    <w:rsid w:val="009E0015"/>
    <w:rsid w:val="009E058F"/>
    <w:rsid w:val="009E0A9E"/>
    <w:rsid w:val="009E11F1"/>
    <w:rsid w:val="009E19A2"/>
    <w:rsid w:val="009E2A68"/>
    <w:rsid w:val="009E3090"/>
    <w:rsid w:val="009E3394"/>
    <w:rsid w:val="009E399C"/>
    <w:rsid w:val="009E3A41"/>
    <w:rsid w:val="009E3AFD"/>
    <w:rsid w:val="009E3CDD"/>
    <w:rsid w:val="009E3D6F"/>
    <w:rsid w:val="009E3EF9"/>
    <w:rsid w:val="009E4B16"/>
    <w:rsid w:val="009E4D4A"/>
    <w:rsid w:val="009E52C3"/>
    <w:rsid w:val="009E5C60"/>
    <w:rsid w:val="009E64DB"/>
    <w:rsid w:val="009E667D"/>
    <w:rsid w:val="009E6794"/>
    <w:rsid w:val="009E6BC7"/>
    <w:rsid w:val="009E6CFE"/>
    <w:rsid w:val="009E7189"/>
    <w:rsid w:val="009E72E3"/>
    <w:rsid w:val="009E7809"/>
    <w:rsid w:val="009E7E46"/>
    <w:rsid w:val="009E7FC1"/>
    <w:rsid w:val="009F008C"/>
    <w:rsid w:val="009F01E1"/>
    <w:rsid w:val="009F04A0"/>
    <w:rsid w:val="009F0B0B"/>
    <w:rsid w:val="009F0B4D"/>
    <w:rsid w:val="009F1096"/>
    <w:rsid w:val="009F134E"/>
    <w:rsid w:val="009F13BB"/>
    <w:rsid w:val="009F150E"/>
    <w:rsid w:val="009F22BE"/>
    <w:rsid w:val="009F2555"/>
    <w:rsid w:val="009F27AD"/>
    <w:rsid w:val="009F3A3D"/>
    <w:rsid w:val="009F3DE9"/>
    <w:rsid w:val="009F3FB5"/>
    <w:rsid w:val="009F4401"/>
    <w:rsid w:val="009F5155"/>
    <w:rsid w:val="009F521F"/>
    <w:rsid w:val="009F553C"/>
    <w:rsid w:val="009F59F8"/>
    <w:rsid w:val="009F5CD0"/>
    <w:rsid w:val="009F64D0"/>
    <w:rsid w:val="009F6BD0"/>
    <w:rsid w:val="00A005B0"/>
    <w:rsid w:val="00A00C19"/>
    <w:rsid w:val="00A00C55"/>
    <w:rsid w:val="00A01656"/>
    <w:rsid w:val="00A017E8"/>
    <w:rsid w:val="00A01DDC"/>
    <w:rsid w:val="00A01E3F"/>
    <w:rsid w:val="00A01F17"/>
    <w:rsid w:val="00A02124"/>
    <w:rsid w:val="00A022A5"/>
    <w:rsid w:val="00A02421"/>
    <w:rsid w:val="00A03660"/>
    <w:rsid w:val="00A03A22"/>
    <w:rsid w:val="00A03DDA"/>
    <w:rsid w:val="00A04634"/>
    <w:rsid w:val="00A053B6"/>
    <w:rsid w:val="00A0587B"/>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1A57"/>
    <w:rsid w:val="00A11FD6"/>
    <w:rsid w:val="00A1200D"/>
    <w:rsid w:val="00A137E4"/>
    <w:rsid w:val="00A13C32"/>
    <w:rsid w:val="00A146CF"/>
    <w:rsid w:val="00A1470E"/>
    <w:rsid w:val="00A14813"/>
    <w:rsid w:val="00A1566A"/>
    <w:rsid w:val="00A15E76"/>
    <w:rsid w:val="00A15ED1"/>
    <w:rsid w:val="00A165BF"/>
    <w:rsid w:val="00A16719"/>
    <w:rsid w:val="00A16A6A"/>
    <w:rsid w:val="00A170D9"/>
    <w:rsid w:val="00A172E8"/>
    <w:rsid w:val="00A179FF"/>
    <w:rsid w:val="00A20C88"/>
    <w:rsid w:val="00A20D51"/>
    <w:rsid w:val="00A214BD"/>
    <w:rsid w:val="00A214F5"/>
    <w:rsid w:val="00A216E7"/>
    <w:rsid w:val="00A21A36"/>
    <w:rsid w:val="00A220C0"/>
    <w:rsid w:val="00A22447"/>
    <w:rsid w:val="00A23538"/>
    <w:rsid w:val="00A23E7F"/>
    <w:rsid w:val="00A24099"/>
    <w:rsid w:val="00A24296"/>
    <w:rsid w:val="00A25294"/>
    <w:rsid w:val="00A254EE"/>
    <w:rsid w:val="00A25BE7"/>
    <w:rsid w:val="00A260A9"/>
    <w:rsid w:val="00A26443"/>
    <w:rsid w:val="00A268A2"/>
    <w:rsid w:val="00A268AF"/>
    <w:rsid w:val="00A26DD2"/>
    <w:rsid w:val="00A27008"/>
    <w:rsid w:val="00A27CDF"/>
    <w:rsid w:val="00A30119"/>
    <w:rsid w:val="00A309C6"/>
    <w:rsid w:val="00A30D13"/>
    <w:rsid w:val="00A30E4C"/>
    <w:rsid w:val="00A31434"/>
    <w:rsid w:val="00A314F9"/>
    <w:rsid w:val="00A319D0"/>
    <w:rsid w:val="00A319F9"/>
    <w:rsid w:val="00A32163"/>
    <w:rsid w:val="00A32316"/>
    <w:rsid w:val="00A32805"/>
    <w:rsid w:val="00A32B18"/>
    <w:rsid w:val="00A32BA6"/>
    <w:rsid w:val="00A32DCC"/>
    <w:rsid w:val="00A3316E"/>
    <w:rsid w:val="00A33172"/>
    <w:rsid w:val="00A33458"/>
    <w:rsid w:val="00A3432B"/>
    <w:rsid w:val="00A344F9"/>
    <w:rsid w:val="00A346BA"/>
    <w:rsid w:val="00A34C67"/>
    <w:rsid w:val="00A34D19"/>
    <w:rsid w:val="00A34D62"/>
    <w:rsid w:val="00A34DE0"/>
    <w:rsid w:val="00A351A0"/>
    <w:rsid w:val="00A359FA"/>
    <w:rsid w:val="00A3611D"/>
    <w:rsid w:val="00A36339"/>
    <w:rsid w:val="00A366B3"/>
    <w:rsid w:val="00A366E4"/>
    <w:rsid w:val="00A411B7"/>
    <w:rsid w:val="00A414E3"/>
    <w:rsid w:val="00A4376F"/>
    <w:rsid w:val="00A43BC6"/>
    <w:rsid w:val="00A44F84"/>
    <w:rsid w:val="00A451AD"/>
    <w:rsid w:val="00A451D2"/>
    <w:rsid w:val="00A45472"/>
    <w:rsid w:val="00A4549F"/>
    <w:rsid w:val="00A45A90"/>
    <w:rsid w:val="00A45B9B"/>
    <w:rsid w:val="00A462FE"/>
    <w:rsid w:val="00A4640E"/>
    <w:rsid w:val="00A501C9"/>
    <w:rsid w:val="00A50506"/>
    <w:rsid w:val="00A50645"/>
    <w:rsid w:val="00A509C5"/>
    <w:rsid w:val="00A511CF"/>
    <w:rsid w:val="00A512C0"/>
    <w:rsid w:val="00A51B87"/>
    <w:rsid w:val="00A520EE"/>
    <w:rsid w:val="00A52725"/>
    <w:rsid w:val="00A52995"/>
    <w:rsid w:val="00A529CA"/>
    <w:rsid w:val="00A52FEA"/>
    <w:rsid w:val="00A53C3E"/>
    <w:rsid w:val="00A53C7D"/>
    <w:rsid w:val="00A53F55"/>
    <w:rsid w:val="00A5417B"/>
    <w:rsid w:val="00A54599"/>
    <w:rsid w:val="00A545C3"/>
    <w:rsid w:val="00A54B82"/>
    <w:rsid w:val="00A54EE2"/>
    <w:rsid w:val="00A55373"/>
    <w:rsid w:val="00A5582C"/>
    <w:rsid w:val="00A55E78"/>
    <w:rsid w:val="00A56104"/>
    <w:rsid w:val="00A569D4"/>
    <w:rsid w:val="00A574EC"/>
    <w:rsid w:val="00A57948"/>
    <w:rsid w:val="00A57F1A"/>
    <w:rsid w:val="00A57F79"/>
    <w:rsid w:val="00A60163"/>
    <w:rsid w:val="00A6038D"/>
    <w:rsid w:val="00A6058F"/>
    <w:rsid w:val="00A60B91"/>
    <w:rsid w:val="00A60CF0"/>
    <w:rsid w:val="00A61429"/>
    <w:rsid w:val="00A61514"/>
    <w:rsid w:val="00A61645"/>
    <w:rsid w:val="00A61EE1"/>
    <w:rsid w:val="00A62055"/>
    <w:rsid w:val="00A62080"/>
    <w:rsid w:val="00A6248E"/>
    <w:rsid w:val="00A630A2"/>
    <w:rsid w:val="00A632B8"/>
    <w:rsid w:val="00A63A91"/>
    <w:rsid w:val="00A63BF3"/>
    <w:rsid w:val="00A6422C"/>
    <w:rsid w:val="00A64942"/>
    <w:rsid w:val="00A6518B"/>
    <w:rsid w:val="00A658A9"/>
    <w:rsid w:val="00A65911"/>
    <w:rsid w:val="00A6643C"/>
    <w:rsid w:val="00A668FF"/>
    <w:rsid w:val="00A67544"/>
    <w:rsid w:val="00A675D1"/>
    <w:rsid w:val="00A67A4E"/>
    <w:rsid w:val="00A67DE7"/>
    <w:rsid w:val="00A67F69"/>
    <w:rsid w:val="00A7016B"/>
    <w:rsid w:val="00A7075B"/>
    <w:rsid w:val="00A70F12"/>
    <w:rsid w:val="00A710B0"/>
    <w:rsid w:val="00A711E1"/>
    <w:rsid w:val="00A71C6C"/>
    <w:rsid w:val="00A71CE6"/>
    <w:rsid w:val="00A71D23"/>
    <w:rsid w:val="00A71F74"/>
    <w:rsid w:val="00A72E67"/>
    <w:rsid w:val="00A7333A"/>
    <w:rsid w:val="00A733DB"/>
    <w:rsid w:val="00A73D0D"/>
    <w:rsid w:val="00A7414B"/>
    <w:rsid w:val="00A743DD"/>
    <w:rsid w:val="00A74508"/>
    <w:rsid w:val="00A74793"/>
    <w:rsid w:val="00A747E2"/>
    <w:rsid w:val="00A74A56"/>
    <w:rsid w:val="00A74A92"/>
    <w:rsid w:val="00A74DF5"/>
    <w:rsid w:val="00A752FC"/>
    <w:rsid w:val="00A754B5"/>
    <w:rsid w:val="00A755FF"/>
    <w:rsid w:val="00A75751"/>
    <w:rsid w:val="00A75CC1"/>
    <w:rsid w:val="00A75DAE"/>
    <w:rsid w:val="00A75E88"/>
    <w:rsid w:val="00A76C9E"/>
    <w:rsid w:val="00A76CF7"/>
    <w:rsid w:val="00A77C5B"/>
    <w:rsid w:val="00A77CE9"/>
    <w:rsid w:val="00A8056E"/>
    <w:rsid w:val="00A8094B"/>
    <w:rsid w:val="00A82D58"/>
    <w:rsid w:val="00A8334D"/>
    <w:rsid w:val="00A8399D"/>
    <w:rsid w:val="00A83E3D"/>
    <w:rsid w:val="00A8420C"/>
    <w:rsid w:val="00A8443A"/>
    <w:rsid w:val="00A8479C"/>
    <w:rsid w:val="00A8497F"/>
    <w:rsid w:val="00A84C59"/>
    <w:rsid w:val="00A85108"/>
    <w:rsid w:val="00A8520F"/>
    <w:rsid w:val="00A8557B"/>
    <w:rsid w:val="00A85A05"/>
    <w:rsid w:val="00A85CDE"/>
    <w:rsid w:val="00A86D63"/>
    <w:rsid w:val="00A86DFC"/>
    <w:rsid w:val="00A87797"/>
    <w:rsid w:val="00A9073B"/>
    <w:rsid w:val="00A9075E"/>
    <w:rsid w:val="00A9091C"/>
    <w:rsid w:val="00A90C6A"/>
    <w:rsid w:val="00A90E72"/>
    <w:rsid w:val="00A91110"/>
    <w:rsid w:val="00A9184C"/>
    <w:rsid w:val="00A922A2"/>
    <w:rsid w:val="00A92F9A"/>
    <w:rsid w:val="00A92FA1"/>
    <w:rsid w:val="00A9327B"/>
    <w:rsid w:val="00A93B69"/>
    <w:rsid w:val="00A93D3E"/>
    <w:rsid w:val="00A94E45"/>
    <w:rsid w:val="00A956D4"/>
    <w:rsid w:val="00A963C7"/>
    <w:rsid w:val="00A9648D"/>
    <w:rsid w:val="00A96D58"/>
    <w:rsid w:val="00A975A8"/>
    <w:rsid w:val="00A97B26"/>
    <w:rsid w:val="00AA1615"/>
    <w:rsid w:val="00AA1626"/>
    <w:rsid w:val="00AA1948"/>
    <w:rsid w:val="00AA1C25"/>
    <w:rsid w:val="00AA2468"/>
    <w:rsid w:val="00AA31A2"/>
    <w:rsid w:val="00AA3DB7"/>
    <w:rsid w:val="00AA3FAC"/>
    <w:rsid w:val="00AA4E68"/>
    <w:rsid w:val="00AA5007"/>
    <w:rsid w:val="00AA5196"/>
    <w:rsid w:val="00AA51F5"/>
    <w:rsid w:val="00AA54F3"/>
    <w:rsid w:val="00AA55CD"/>
    <w:rsid w:val="00AA5A19"/>
    <w:rsid w:val="00AA5AD4"/>
    <w:rsid w:val="00AA5B83"/>
    <w:rsid w:val="00AA5E3B"/>
    <w:rsid w:val="00AA5E94"/>
    <w:rsid w:val="00AA5F31"/>
    <w:rsid w:val="00AA63B6"/>
    <w:rsid w:val="00AA68B4"/>
    <w:rsid w:val="00AA79D1"/>
    <w:rsid w:val="00AA7F1A"/>
    <w:rsid w:val="00AB005E"/>
    <w:rsid w:val="00AB030C"/>
    <w:rsid w:val="00AB0543"/>
    <w:rsid w:val="00AB0AC9"/>
    <w:rsid w:val="00AB11C9"/>
    <w:rsid w:val="00AB1205"/>
    <w:rsid w:val="00AB127B"/>
    <w:rsid w:val="00AB177F"/>
    <w:rsid w:val="00AB185A"/>
    <w:rsid w:val="00AB1BA7"/>
    <w:rsid w:val="00AB1E04"/>
    <w:rsid w:val="00AB214E"/>
    <w:rsid w:val="00AB29CF"/>
    <w:rsid w:val="00AB2B82"/>
    <w:rsid w:val="00AB2C10"/>
    <w:rsid w:val="00AB2C4D"/>
    <w:rsid w:val="00AB2F25"/>
    <w:rsid w:val="00AB3113"/>
    <w:rsid w:val="00AB317F"/>
    <w:rsid w:val="00AB33CD"/>
    <w:rsid w:val="00AB348A"/>
    <w:rsid w:val="00AB35A7"/>
    <w:rsid w:val="00AB3F38"/>
    <w:rsid w:val="00AB43EC"/>
    <w:rsid w:val="00AB4440"/>
    <w:rsid w:val="00AB4BF4"/>
    <w:rsid w:val="00AB4FFA"/>
    <w:rsid w:val="00AB5028"/>
    <w:rsid w:val="00AB52C7"/>
    <w:rsid w:val="00AB57D9"/>
    <w:rsid w:val="00AB58B6"/>
    <w:rsid w:val="00AB5ADF"/>
    <w:rsid w:val="00AB5E57"/>
    <w:rsid w:val="00AB62F7"/>
    <w:rsid w:val="00AB6398"/>
    <w:rsid w:val="00AB666F"/>
    <w:rsid w:val="00AB669B"/>
    <w:rsid w:val="00AB6749"/>
    <w:rsid w:val="00AB6962"/>
    <w:rsid w:val="00AB7240"/>
    <w:rsid w:val="00AB725F"/>
    <w:rsid w:val="00AB7616"/>
    <w:rsid w:val="00AB761A"/>
    <w:rsid w:val="00AB7855"/>
    <w:rsid w:val="00AB7EC4"/>
    <w:rsid w:val="00AC0029"/>
    <w:rsid w:val="00AC0196"/>
    <w:rsid w:val="00AC0705"/>
    <w:rsid w:val="00AC08C9"/>
    <w:rsid w:val="00AC109B"/>
    <w:rsid w:val="00AC1EC8"/>
    <w:rsid w:val="00AC2935"/>
    <w:rsid w:val="00AC3940"/>
    <w:rsid w:val="00AC3D6C"/>
    <w:rsid w:val="00AC3DE0"/>
    <w:rsid w:val="00AC4078"/>
    <w:rsid w:val="00AC4B9F"/>
    <w:rsid w:val="00AC5E5E"/>
    <w:rsid w:val="00AC5ECB"/>
    <w:rsid w:val="00AC624B"/>
    <w:rsid w:val="00AC69EF"/>
    <w:rsid w:val="00AC7042"/>
    <w:rsid w:val="00AC74DA"/>
    <w:rsid w:val="00AC7A2B"/>
    <w:rsid w:val="00AC7C25"/>
    <w:rsid w:val="00AD0533"/>
    <w:rsid w:val="00AD06EA"/>
    <w:rsid w:val="00AD0A51"/>
    <w:rsid w:val="00AD0B37"/>
    <w:rsid w:val="00AD11F7"/>
    <w:rsid w:val="00AD1DB7"/>
    <w:rsid w:val="00AD2852"/>
    <w:rsid w:val="00AD2C8A"/>
    <w:rsid w:val="00AD2D30"/>
    <w:rsid w:val="00AD3976"/>
    <w:rsid w:val="00AD3DF9"/>
    <w:rsid w:val="00AD45BC"/>
    <w:rsid w:val="00AD4843"/>
    <w:rsid w:val="00AD4D2A"/>
    <w:rsid w:val="00AD4D92"/>
    <w:rsid w:val="00AD542F"/>
    <w:rsid w:val="00AD57F9"/>
    <w:rsid w:val="00AD5F7B"/>
    <w:rsid w:val="00AD7125"/>
    <w:rsid w:val="00AD7305"/>
    <w:rsid w:val="00AD73A7"/>
    <w:rsid w:val="00AD784A"/>
    <w:rsid w:val="00AD78C9"/>
    <w:rsid w:val="00AD7E64"/>
    <w:rsid w:val="00AE0400"/>
    <w:rsid w:val="00AE0A06"/>
    <w:rsid w:val="00AE0C56"/>
    <w:rsid w:val="00AE13BE"/>
    <w:rsid w:val="00AE149E"/>
    <w:rsid w:val="00AE222C"/>
    <w:rsid w:val="00AE22F2"/>
    <w:rsid w:val="00AE27CB"/>
    <w:rsid w:val="00AE29FC"/>
    <w:rsid w:val="00AE2D14"/>
    <w:rsid w:val="00AE2F3F"/>
    <w:rsid w:val="00AE3235"/>
    <w:rsid w:val="00AE368E"/>
    <w:rsid w:val="00AE3907"/>
    <w:rsid w:val="00AE3956"/>
    <w:rsid w:val="00AE39A1"/>
    <w:rsid w:val="00AE39A6"/>
    <w:rsid w:val="00AE39CC"/>
    <w:rsid w:val="00AE3B4E"/>
    <w:rsid w:val="00AE3BA6"/>
    <w:rsid w:val="00AE3D46"/>
    <w:rsid w:val="00AE41F3"/>
    <w:rsid w:val="00AE59EC"/>
    <w:rsid w:val="00AE66FC"/>
    <w:rsid w:val="00AE67B3"/>
    <w:rsid w:val="00AE752C"/>
    <w:rsid w:val="00AE7864"/>
    <w:rsid w:val="00AE7949"/>
    <w:rsid w:val="00AE7D6A"/>
    <w:rsid w:val="00AE7FEF"/>
    <w:rsid w:val="00AF2191"/>
    <w:rsid w:val="00AF25D5"/>
    <w:rsid w:val="00AF2630"/>
    <w:rsid w:val="00AF387B"/>
    <w:rsid w:val="00AF39C4"/>
    <w:rsid w:val="00AF3DBB"/>
    <w:rsid w:val="00AF4544"/>
    <w:rsid w:val="00AF46F9"/>
    <w:rsid w:val="00AF4D9F"/>
    <w:rsid w:val="00AF4DD8"/>
    <w:rsid w:val="00AF5194"/>
    <w:rsid w:val="00AF53EF"/>
    <w:rsid w:val="00AF5979"/>
    <w:rsid w:val="00AF660B"/>
    <w:rsid w:val="00AF73BE"/>
    <w:rsid w:val="00AF73C3"/>
    <w:rsid w:val="00AF795C"/>
    <w:rsid w:val="00AF79AC"/>
    <w:rsid w:val="00B00752"/>
    <w:rsid w:val="00B00B50"/>
    <w:rsid w:val="00B00CB4"/>
    <w:rsid w:val="00B01047"/>
    <w:rsid w:val="00B01F9F"/>
    <w:rsid w:val="00B026C1"/>
    <w:rsid w:val="00B02B9C"/>
    <w:rsid w:val="00B02CAD"/>
    <w:rsid w:val="00B0353B"/>
    <w:rsid w:val="00B035EC"/>
    <w:rsid w:val="00B040B2"/>
    <w:rsid w:val="00B04172"/>
    <w:rsid w:val="00B055C6"/>
    <w:rsid w:val="00B059E9"/>
    <w:rsid w:val="00B05F56"/>
    <w:rsid w:val="00B0620F"/>
    <w:rsid w:val="00B06958"/>
    <w:rsid w:val="00B06FD8"/>
    <w:rsid w:val="00B07CB1"/>
    <w:rsid w:val="00B10006"/>
    <w:rsid w:val="00B10558"/>
    <w:rsid w:val="00B11204"/>
    <w:rsid w:val="00B136C4"/>
    <w:rsid w:val="00B13CCC"/>
    <w:rsid w:val="00B13E1B"/>
    <w:rsid w:val="00B14113"/>
    <w:rsid w:val="00B14570"/>
    <w:rsid w:val="00B1464A"/>
    <w:rsid w:val="00B14B37"/>
    <w:rsid w:val="00B14D00"/>
    <w:rsid w:val="00B15288"/>
    <w:rsid w:val="00B154B9"/>
    <w:rsid w:val="00B156A9"/>
    <w:rsid w:val="00B15A94"/>
    <w:rsid w:val="00B15E7F"/>
    <w:rsid w:val="00B15F77"/>
    <w:rsid w:val="00B15F83"/>
    <w:rsid w:val="00B16046"/>
    <w:rsid w:val="00B160FF"/>
    <w:rsid w:val="00B16322"/>
    <w:rsid w:val="00B1662E"/>
    <w:rsid w:val="00B16A6F"/>
    <w:rsid w:val="00B171E1"/>
    <w:rsid w:val="00B175B7"/>
    <w:rsid w:val="00B205E2"/>
    <w:rsid w:val="00B2091C"/>
    <w:rsid w:val="00B20F35"/>
    <w:rsid w:val="00B21320"/>
    <w:rsid w:val="00B21827"/>
    <w:rsid w:val="00B21A96"/>
    <w:rsid w:val="00B2253B"/>
    <w:rsid w:val="00B22C0D"/>
    <w:rsid w:val="00B22CA2"/>
    <w:rsid w:val="00B22EA7"/>
    <w:rsid w:val="00B23391"/>
    <w:rsid w:val="00B238D2"/>
    <w:rsid w:val="00B23907"/>
    <w:rsid w:val="00B239E5"/>
    <w:rsid w:val="00B23AF4"/>
    <w:rsid w:val="00B23C15"/>
    <w:rsid w:val="00B23C5F"/>
    <w:rsid w:val="00B2477A"/>
    <w:rsid w:val="00B25762"/>
    <w:rsid w:val="00B25B40"/>
    <w:rsid w:val="00B25CCE"/>
    <w:rsid w:val="00B25F50"/>
    <w:rsid w:val="00B25FDE"/>
    <w:rsid w:val="00B26AB0"/>
    <w:rsid w:val="00B26AD2"/>
    <w:rsid w:val="00B26CA2"/>
    <w:rsid w:val="00B2723A"/>
    <w:rsid w:val="00B27957"/>
    <w:rsid w:val="00B27B5D"/>
    <w:rsid w:val="00B30096"/>
    <w:rsid w:val="00B305AF"/>
    <w:rsid w:val="00B30614"/>
    <w:rsid w:val="00B30B4E"/>
    <w:rsid w:val="00B31246"/>
    <w:rsid w:val="00B31282"/>
    <w:rsid w:val="00B31F5E"/>
    <w:rsid w:val="00B3264E"/>
    <w:rsid w:val="00B326FF"/>
    <w:rsid w:val="00B332E3"/>
    <w:rsid w:val="00B340AA"/>
    <w:rsid w:val="00B34A9F"/>
    <w:rsid w:val="00B34B01"/>
    <w:rsid w:val="00B34B80"/>
    <w:rsid w:val="00B35737"/>
    <w:rsid w:val="00B35CDA"/>
    <w:rsid w:val="00B35ED9"/>
    <w:rsid w:val="00B366CE"/>
    <w:rsid w:val="00B3707F"/>
    <w:rsid w:val="00B37D97"/>
    <w:rsid w:val="00B4002A"/>
    <w:rsid w:val="00B400E8"/>
    <w:rsid w:val="00B40CB5"/>
    <w:rsid w:val="00B411BD"/>
    <w:rsid w:val="00B41559"/>
    <w:rsid w:val="00B415A6"/>
    <w:rsid w:val="00B418E8"/>
    <w:rsid w:val="00B4225E"/>
    <w:rsid w:val="00B42285"/>
    <w:rsid w:val="00B4274B"/>
    <w:rsid w:val="00B42DCB"/>
    <w:rsid w:val="00B4319D"/>
    <w:rsid w:val="00B4338E"/>
    <w:rsid w:val="00B435B1"/>
    <w:rsid w:val="00B4367F"/>
    <w:rsid w:val="00B43810"/>
    <w:rsid w:val="00B43865"/>
    <w:rsid w:val="00B438BA"/>
    <w:rsid w:val="00B4443F"/>
    <w:rsid w:val="00B44587"/>
    <w:rsid w:val="00B44AFA"/>
    <w:rsid w:val="00B44CC5"/>
    <w:rsid w:val="00B44F99"/>
    <w:rsid w:val="00B450CF"/>
    <w:rsid w:val="00B45522"/>
    <w:rsid w:val="00B45876"/>
    <w:rsid w:val="00B469E3"/>
    <w:rsid w:val="00B46D25"/>
    <w:rsid w:val="00B46E15"/>
    <w:rsid w:val="00B47595"/>
    <w:rsid w:val="00B47B92"/>
    <w:rsid w:val="00B50BDE"/>
    <w:rsid w:val="00B512A7"/>
    <w:rsid w:val="00B51542"/>
    <w:rsid w:val="00B51D1D"/>
    <w:rsid w:val="00B51EAA"/>
    <w:rsid w:val="00B525C2"/>
    <w:rsid w:val="00B5310E"/>
    <w:rsid w:val="00B5373C"/>
    <w:rsid w:val="00B53C09"/>
    <w:rsid w:val="00B53CAA"/>
    <w:rsid w:val="00B54ACC"/>
    <w:rsid w:val="00B54DCB"/>
    <w:rsid w:val="00B55175"/>
    <w:rsid w:val="00B557C1"/>
    <w:rsid w:val="00B55865"/>
    <w:rsid w:val="00B55AC2"/>
    <w:rsid w:val="00B55BF2"/>
    <w:rsid w:val="00B560C9"/>
    <w:rsid w:val="00B56533"/>
    <w:rsid w:val="00B56B55"/>
    <w:rsid w:val="00B56CFC"/>
    <w:rsid w:val="00B57158"/>
    <w:rsid w:val="00B57777"/>
    <w:rsid w:val="00B578B9"/>
    <w:rsid w:val="00B57A17"/>
    <w:rsid w:val="00B57A3E"/>
    <w:rsid w:val="00B602F8"/>
    <w:rsid w:val="00B60F10"/>
    <w:rsid w:val="00B611DF"/>
    <w:rsid w:val="00B61427"/>
    <w:rsid w:val="00B61545"/>
    <w:rsid w:val="00B61930"/>
    <w:rsid w:val="00B61BE2"/>
    <w:rsid w:val="00B6266F"/>
    <w:rsid w:val="00B62E0B"/>
    <w:rsid w:val="00B63C32"/>
    <w:rsid w:val="00B64434"/>
    <w:rsid w:val="00B649AE"/>
    <w:rsid w:val="00B64CE8"/>
    <w:rsid w:val="00B65E99"/>
    <w:rsid w:val="00B66017"/>
    <w:rsid w:val="00B66272"/>
    <w:rsid w:val="00B666F3"/>
    <w:rsid w:val="00B703C6"/>
    <w:rsid w:val="00B70CD1"/>
    <w:rsid w:val="00B70D8F"/>
    <w:rsid w:val="00B711CE"/>
    <w:rsid w:val="00B7136D"/>
    <w:rsid w:val="00B7160B"/>
    <w:rsid w:val="00B71DC8"/>
    <w:rsid w:val="00B725E6"/>
    <w:rsid w:val="00B746C6"/>
    <w:rsid w:val="00B74C3F"/>
    <w:rsid w:val="00B74D8C"/>
    <w:rsid w:val="00B75B28"/>
    <w:rsid w:val="00B75B92"/>
    <w:rsid w:val="00B75EDD"/>
    <w:rsid w:val="00B7604C"/>
    <w:rsid w:val="00B7625D"/>
    <w:rsid w:val="00B7652C"/>
    <w:rsid w:val="00B766BF"/>
    <w:rsid w:val="00B76750"/>
    <w:rsid w:val="00B76CFE"/>
    <w:rsid w:val="00B76FA6"/>
    <w:rsid w:val="00B770D9"/>
    <w:rsid w:val="00B77738"/>
    <w:rsid w:val="00B77A55"/>
    <w:rsid w:val="00B77FCF"/>
    <w:rsid w:val="00B801E8"/>
    <w:rsid w:val="00B80910"/>
    <w:rsid w:val="00B818F4"/>
    <w:rsid w:val="00B819E6"/>
    <w:rsid w:val="00B81BC9"/>
    <w:rsid w:val="00B81C8A"/>
    <w:rsid w:val="00B81CA4"/>
    <w:rsid w:val="00B81DF4"/>
    <w:rsid w:val="00B8222F"/>
    <w:rsid w:val="00B82526"/>
    <w:rsid w:val="00B82615"/>
    <w:rsid w:val="00B82A84"/>
    <w:rsid w:val="00B83129"/>
    <w:rsid w:val="00B83444"/>
    <w:rsid w:val="00B836ED"/>
    <w:rsid w:val="00B83A7E"/>
    <w:rsid w:val="00B8445C"/>
    <w:rsid w:val="00B844F0"/>
    <w:rsid w:val="00B84EA6"/>
    <w:rsid w:val="00B84F9E"/>
    <w:rsid w:val="00B853BE"/>
    <w:rsid w:val="00B8584C"/>
    <w:rsid w:val="00B86476"/>
    <w:rsid w:val="00B86A3D"/>
    <w:rsid w:val="00B875C7"/>
    <w:rsid w:val="00B87883"/>
    <w:rsid w:val="00B87EDC"/>
    <w:rsid w:val="00B903F6"/>
    <w:rsid w:val="00B90D10"/>
    <w:rsid w:val="00B90FE5"/>
    <w:rsid w:val="00B91507"/>
    <w:rsid w:val="00B91583"/>
    <w:rsid w:val="00B91648"/>
    <w:rsid w:val="00B91780"/>
    <w:rsid w:val="00B919AD"/>
    <w:rsid w:val="00B91A2B"/>
    <w:rsid w:val="00B91F05"/>
    <w:rsid w:val="00B92158"/>
    <w:rsid w:val="00B93204"/>
    <w:rsid w:val="00B93932"/>
    <w:rsid w:val="00B94016"/>
    <w:rsid w:val="00B945B8"/>
    <w:rsid w:val="00B94D0B"/>
    <w:rsid w:val="00B94E17"/>
    <w:rsid w:val="00B94E3A"/>
    <w:rsid w:val="00B950B7"/>
    <w:rsid w:val="00B957FE"/>
    <w:rsid w:val="00B958C2"/>
    <w:rsid w:val="00B95F02"/>
    <w:rsid w:val="00B96BEF"/>
    <w:rsid w:val="00B96C71"/>
    <w:rsid w:val="00B96FC0"/>
    <w:rsid w:val="00B97260"/>
    <w:rsid w:val="00B97A3A"/>
    <w:rsid w:val="00B97A69"/>
    <w:rsid w:val="00BA0574"/>
    <w:rsid w:val="00BA0632"/>
    <w:rsid w:val="00BA0AAA"/>
    <w:rsid w:val="00BA0BAC"/>
    <w:rsid w:val="00BA0DFB"/>
    <w:rsid w:val="00BA18B0"/>
    <w:rsid w:val="00BA1DB4"/>
    <w:rsid w:val="00BA2EF2"/>
    <w:rsid w:val="00BA2FEF"/>
    <w:rsid w:val="00BA3200"/>
    <w:rsid w:val="00BA3A4D"/>
    <w:rsid w:val="00BA4DBC"/>
    <w:rsid w:val="00BA5007"/>
    <w:rsid w:val="00BA5533"/>
    <w:rsid w:val="00BA5A2F"/>
    <w:rsid w:val="00BA66BA"/>
    <w:rsid w:val="00BA76C1"/>
    <w:rsid w:val="00BB11DC"/>
    <w:rsid w:val="00BB1548"/>
    <w:rsid w:val="00BB1624"/>
    <w:rsid w:val="00BB1CE7"/>
    <w:rsid w:val="00BB1D19"/>
    <w:rsid w:val="00BB2051"/>
    <w:rsid w:val="00BB20D9"/>
    <w:rsid w:val="00BB2B0E"/>
    <w:rsid w:val="00BB2FD3"/>
    <w:rsid w:val="00BB2FDF"/>
    <w:rsid w:val="00BB2FFF"/>
    <w:rsid w:val="00BB324A"/>
    <w:rsid w:val="00BB35BB"/>
    <w:rsid w:val="00BB370F"/>
    <w:rsid w:val="00BB3E38"/>
    <w:rsid w:val="00BB3F98"/>
    <w:rsid w:val="00BB5303"/>
    <w:rsid w:val="00BB56F8"/>
    <w:rsid w:val="00BB59C0"/>
    <w:rsid w:val="00BB5FCB"/>
    <w:rsid w:val="00BB604B"/>
    <w:rsid w:val="00BB613C"/>
    <w:rsid w:val="00BB7624"/>
    <w:rsid w:val="00BB7745"/>
    <w:rsid w:val="00BC00EC"/>
    <w:rsid w:val="00BC08C5"/>
    <w:rsid w:val="00BC09DE"/>
    <w:rsid w:val="00BC0A59"/>
    <w:rsid w:val="00BC0C06"/>
    <w:rsid w:val="00BC0F0C"/>
    <w:rsid w:val="00BC12FB"/>
    <w:rsid w:val="00BC1802"/>
    <w:rsid w:val="00BC1C3C"/>
    <w:rsid w:val="00BC25F6"/>
    <w:rsid w:val="00BC2666"/>
    <w:rsid w:val="00BC2749"/>
    <w:rsid w:val="00BC2B2A"/>
    <w:rsid w:val="00BC307E"/>
    <w:rsid w:val="00BC307F"/>
    <w:rsid w:val="00BC3159"/>
    <w:rsid w:val="00BC3257"/>
    <w:rsid w:val="00BC3384"/>
    <w:rsid w:val="00BC39DB"/>
    <w:rsid w:val="00BC3A32"/>
    <w:rsid w:val="00BC3B07"/>
    <w:rsid w:val="00BC4089"/>
    <w:rsid w:val="00BC42B6"/>
    <w:rsid w:val="00BC46EF"/>
    <w:rsid w:val="00BC4846"/>
    <w:rsid w:val="00BC4A27"/>
    <w:rsid w:val="00BC5432"/>
    <w:rsid w:val="00BC59EA"/>
    <w:rsid w:val="00BC600C"/>
    <w:rsid w:val="00BC6FD6"/>
    <w:rsid w:val="00BC7CC5"/>
    <w:rsid w:val="00BD008E"/>
    <w:rsid w:val="00BD06C4"/>
    <w:rsid w:val="00BD07ED"/>
    <w:rsid w:val="00BD0B12"/>
    <w:rsid w:val="00BD116C"/>
    <w:rsid w:val="00BD1291"/>
    <w:rsid w:val="00BD1ECF"/>
    <w:rsid w:val="00BD2F3B"/>
    <w:rsid w:val="00BD3372"/>
    <w:rsid w:val="00BD50AA"/>
    <w:rsid w:val="00BD5135"/>
    <w:rsid w:val="00BD5A4C"/>
    <w:rsid w:val="00BD66D7"/>
    <w:rsid w:val="00BD7093"/>
    <w:rsid w:val="00BD7291"/>
    <w:rsid w:val="00BD7EA3"/>
    <w:rsid w:val="00BD7FE2"/>
    <w:rsid w:val="00BE045F"/>
    <w:rsid w:val="00BE0794"/>
    <w:rsid w:val="00BE0B19"/>
    <w:rsid w:val="00BE0DD8"/>
    <w:rsid w:val="00BE13F0"/>
    <w:rsid w:val="00BE1D82"/>
    <w:rsid w:val="00BE1EE4"/>
    <w:rsid w:val="00BE1F8B"/>
    <w:rsid w:val="00BE2148"/>
    <w:rsid w:val="00BE2840"/>
    <w:rsid w:val="00BE2B4F"/>
    <w:rsid w:val="00BE2F39"/>
    <w:rsid w:val="00BE332D"/>
    <w:rsid w:val="00BE348A"/>
    <w:rsid w:val="00BE3CF1"/>
    <w:rsid w:val="00BE471D"/>
    <w:rsid w:val="00BE4B20"/>
    <w:rsid w:val="00BE565D"/>
    <w:rsid w:val="00BE5FC4"/>
    <w:rsid w:val="00BE6314"/>
    <w:rsid w:val="00BE6BAC"/>
    <w:rsid w:val="00BE72EE"/>
    <w:rsid w:val="00BE7C4D"/>
    <w:rsid w:val="00BE7F6A"/>
    <w:rsid w:val="00BF0274"/>
    <w:rsid w:val="00BF03B6"/>
    <w:rsid w:val="00BF04A5"/>
    <w:rsid w:val="00BF08C4"/>
    <w:rsid w:val="00BF0BAF"/>
    <w:rsid w:val="00BF0E6A"/>
    <w:rsid w:val="00BF1462"/>
    <w:rsid w:val="00BF14B4"/>
    <w:rsid w:val="00BF19CE"/>
    <w:rsid w:val="00BF27E0"/>
    <w:rsid w:val="00BF282E"/>
    <w:rsid w:val="00BF2B45"/>
    <w:rsid w:val="00BF2B6F"/>
    <w:rsid w:val="00BF2F54"/>
    <w:rsid w:val="00BF3445"/>
    <w:rsid w:val="00BF351A"/>
    <w:rsid w:val="00BF378C"/>
    <w:rsid w:val="00BF3914"/>
    <w:rsid w:val="00BF3A36"/>
    <w:rsid w:val="00BF3D13"/>
    <w:rsid w:val="00BF44FC"/>
    <w:rsid w:val="00BF4728"/>
    <w:rsid w:val="00BF499D"/>
    <w:rsid w:val="00BF49B1"/>
    <w:rsid w:val="00BF4EB4"/>
    <w:rsid w:val="00BF4EC2"/>
    <w:rsid w:val="00BF4F3C"/>
    <w:rsid w:val="00BF5311"/>
    <w:rsid w:val="00BF5552"/>
    <w:rsid w:val="00BF55E2"/>
    <w:rsid w:val="00BF565E"/>
    <w:rsid w:val="00BF58FA"/>
    <w:rsid w:val="00BF73F2"/>
    <w:rsid w:val="00BF7FE4"/>
    <w:rsid w:val="00C0001B"/>
    <w:rsid w:val="00C00033"/>
    <w:rsid w:val="00C01012"/>
    <w:rsid w:val="00C01327"/>
    <w:rsid w:val="00C01425"/>
    <w:rsid w:val="00C0145B"/>
    <w:rsid w:val="00C01671"/>
    <w:rsid w:val="00C02419"/>
    <w:rsid w:val="00C02766"/>
    <w:rsid w:val="00C0280B"/>
    <w:rsid w:val="00C02AD8"/>
    <w:rsid w:val="00C02E54"/>
    <w:rsid w:val="00C03138"/>
    <w:rsid w:val="00C03EE8"/>
    <w:rsid w:val="00C04F50"/>
    <w:rsid w:val="00C05BAD"/>
    <w:rsid w:val="00C05BEC"/>
    <w:rsid w:val="00C06073"/>
    <w:rsid w:val="00C06CFE"/>
    <w:rsid w:val="00C06E7D"/>
    <w:rsid w:val="00C07096"/>
    <w:rsid w:val="00C07302"/>
    <w:rsid w:val="00C07D0E"/>
    <w:rsid w:val="00C10CE6"/>
    <w:rsid w:val="00C1112B"/>
    <w:rsid w:val="00C11A88"/>
    <w:rsid w:val="00C12012"/>
    <w:rsid w:val="00C12874"/>
    <w:rsid w:val="00C12BC1"/>
    <w:rsid w:val="00C13BDA"/>
    <w:rsid w:val="00C13FFD"/>
    <w:rsid w:val="00C14632"/>
    <w:rsid w:val="00C1505C"/>
    <w:rsid w:val="00C15DF1"/>
    <w:rsid w:val="00C16313"/>
    <w:rsid w:val="00C168C0"/>
    <w:rsid w:val="00C16C30"/>
    <w:rsid w:val="00C17DED"/>
    <w:rsid w:val="00C202D5"/>
    <w:rsid w:val="00C20A00"/>
    <w:rsid w:val="00C2158A"/>
    <w:rsid w:val="00C21673"/>
    <w:rsid w:val="00C218F9"/>
    <w:rsid w:val="00C21C7A"/>
    <w:rsid w:val="00C21FF6"/>
    <w:rsid w:val="00C2242F"/>
    <w:rsid w:val="00C226E3"/>
    <w:rsid w:val="00C230C0"/>
    <w:rsid w:val="00C23130"/>
    <w:rsid w:val="00C231D3"/>
    <w:rsid w:val="00C236FD"/>
    <w:rsid w:val="00C2374A"/>
    <w:rsid w:val="00C255A5"/>
    <w:rsid w:val="00C2584B"/>
    <w:rsid w:val="00C25942"/>
    <w:rsid w:val="00C25A22"/>
    <w:rsid w:val="00C25DD9"/>
    <w:rsid w:val="00C262E1"/>
    <w:rsid w:val="00C2663F"/>
    <w:rsid w:val="00C26C38"/>
    <w:rsid w:val="00C26C66"/>
    <w:rsid w:val="00C26DB8"/>
    <w:rsid w:val="00C26E48"/>
    <w:rsid w:val="00C271F2"/>
    <w:rsid w:val="00C27B90"/>
    <w:rsid w:val="00C30BF0"/>
    <w:rsid w:val="00C31678"/>
    <w:rsid w:val="00C31B62"/>
    <w:rsid w:val="00C323A7"/>
    <w:rsid w:val="00C337C7"/>
    <w:rsid w:val="00C338F0"/>
    <w:rsid w:val="00C33FCB"/>
    <w:rsid w:val="00C3400F"/>
    <w:rsid w:val="00C3412F"/>
    <w:rsid w:val="00C34B64"/>
    <w:rsid w:val="00C34C36"/>
    <w:rsid w:val="00C350AA"/>
    <w:rsid w:val="00C3528E"/>
    <w:rsid w:val="00C352B3"/>
    <w:rsid w:val="00C35664"/>
    <w:rsid w:val="00C36090"/>
    <w:rsid w:val="00C361BC"/>
    <w:rsid w:val="00C3654C"/>
    <w:rsid w:val="00C36BF5"/>
    <w:rsid w:val="00C36DBC"/>
    <w:rsid w:val="00C373EF"/>
    <w:rsid w:val="00C376BA"/>
    <w:rsid w:val="00C40373"/>
    <w:rsid w:val="00C4082D"/>
    <w:rsid w:val="00C40AE6"/>
    <w:rsid w:val="00C41069"/>
    <w:rsid w:val="00C411AF"/>
    <w:rsid w:val="00C4136B"/>
    <w:rsid w:val="00C4138D"/>
    <w:rsid w:val="00C419E9"/>
    <w:rsid w:val="00C41E3A"/>
    <w:rsid w:val="00C427FB"/>
    <w:rsid w:val="00C4304C"/>
    <w:rsid w:val="00C43315"/>
    <w:rsid w:val="00C43823"/>
    <w:rsid w:val="00C43DAD"/>
    <w:rsid w:val="00C44AE2"/>
    <w:rsid w:val="00C44B1C"/>
    <w:rsid w:val="00C452F5"/>
    <w:rsid w:val="00C45689"/>
    <w:rsid w:val="00C46555"/>
    <w:rsid w:val="00C46B15"/>
    <w:rsid w:val="00C46D1D"/>
    <w:rsid w:val="00C46F7D"/>
    <w:rsid w:val="00C47520"/>
    <w:rsid w:val="00C4786E"/>
    <w:rsid w:val="00C479B5"/>
    <w:rsid w:val="00C47F87"/>
    <w:rsid w:val="00C50242"/>
    <w:rsid w:val="00C5034D"/>
    <w:rsid w:val="00C5050E"/>
    <w:rsid w:val="00C50E99"/>
    <w:rsid w:val="00C51DAD"/>
    <w:rsid w:val="00C52744"/>
    <w:rsid w:val="00C52D66"/>
    <w:rsid w:val="00C53667"/>
    <w:rsid w:val="00C539FA"/>
    <w:rsid w:val="00C53CDF"/>
    <w:rsid w:val="00C53EB3"/>
    <w:rsid w:val="00C5422F"/>
    <w:rsid w:val="00C542D4"/>
    <w:rsid w:val="00C54D71"/>
    <w:rsid w:val="00C54F6B"/>
    <w:rsid w:val="00C551E9"/>
    <w:rsid w:val="00C55351"/>
    <w:rsid w:val="00C5551E"/>
    <w:rsid w:val="00C55600"/>
    <w:rsid w:val="00C55F0A"/>
    <w:rsid w:val="00C55F3D"/>
    <w:rsid w:val="00C563F5"/>
    <w:rsid w:val="00C5686F"/>
    <w:rsid w:val="00C56D1D"/>
    <w:rsid w:val="00C570F7"/>
    <w:rsid w:val="00C5717A"/>
    <w:rsid w:val="00C5771C"/>
    <w:rsid w:val="00C600B4"/>
    <w:rsid w:val="00C61063"/>
    <w:rsid w:val="00C61A7F"/>
    <w:rsid w:val="00C62039"/>
    <w:rsid w:val="00C62CD5"/>
    <w:rsid w:val="00C636E6"/>
    <w:rsid w:val="00C639D6"/>
    <w:rsid w:val="00C63ADF"/>
    <w:rsid w:val="00C63F8E"/>
    <w:rsid w:val="00C647FB"/>
    <w:rsid w:val="00C64F31"/>
    <w:rsid w:val="00C651F1"/>
    <w:rsid w:val="00C65388"/>
    <w:rsid w:val="00C653FE"/>
    <w:rsid w:val="00C654E0"/>
    <w:rsid w:val="00C656EC"/>
    <w:rsid w:val="00C65998"/>
    <w:rsid w:val="00C6601D"/>
    <w:rsid w:val="00C662CE"/>
    <w:rsid w:val="00C663F5"/>
    <w:rsid w:val="00C66694"/>
    <w:rsid w:val="00C67132"/>
    <w:rsid w:val="00C67E04"/>
    <w:rsid w:val="00C67EAB"/>
    <w:rsid w:val="00C705A8"/>
    <w:rsid w:val="00C70B13"/>
    <w:rsid w:val="00C70DAB"/>
    <w:rsid w:val="00C70DFF"/>
    <w:rsid w:val="00C71EBA"/>
    <w:rsid w:val="00C729D2"/>
    <w:rsid w:val="00C72C0D"/>
    <w:rsid w:val="00C72FA6"/>
    <w:rsid w:val="00C742D7"/>
    <w:rsid w:val="00C74815"/>
    <w:rsid w:val="00C74A45"/>
    <w:rsid w:val="00C755F5"/>
    <w:rsid w:val="00C75A6B"/>
    <w:rsid w:val="00C75FC3"/>
    <w:rsid w:val="00C763B6"/>
    <w:rsid w:val="00C7644F"/>
    <w:rsid w:val="00C768F6"/>
    <w:rsid w:val="00C80073"/>
    <w:rsid w:val="00C801CA"/>
    <w:rsid w:val="00C80AD9"/>
    <w:rsid w:val="00C80C10"/>
    <w:rsid w:val="00C80DEA"/>
    <w:rsid w:val="00C81D99"/>
    <w:rsid w:val="00C82AB0"/>
    <w:rsid w:val="00C83053"/>
    <w:rsid w:val="00C832DC"/>
    <w:rsid w:val="00C8377F"/>
    <w:rsid w:val="00C83BF0"/>
    <w:rsid w:val="00C8418E"/>
    <w:rsid w:val="00C8545D"/>
    <w:rsid w:val="00C85704"/>
    <w:rsid w:val="00C857ED"/>
    <w:rsid w:val="00C8646D"/>
    <w:rsid w:val="00C86A50"/>
    <w:rsid w:val="00C87742"/>
    <w:rsid w:val="00C87F69"/>
    <w:rsid w:val="00C90360"/>
    <w:rsid w:val="00C91178"/>
    <w:rsid w:val="00C912CA"/>
    <w:rsid w:val="00C91DE3"/>
    <w:rsid w:val="00C91EF1"/>
    <w:rsid w:val="00C91F9B"/>
    <w:rsid w:val="00C925B2"/>
    <w:rsid w:val="00C9292B"/>
    <w:rsid w:val="00C92A97"/>
    <w:rsid w:val="00C92C32"/>
    <w:rsid w:val="00C92C7F"/>
    <w:rsid w:val="00C9369D"/>
    <w:rsid w:val="00C93783"/>
    <w:rsid w:val="00C940E0"/>
    <w:rsid w:val="00C944E8"/>
    <w:rsid w:val="00C944FA"/>
    <w:rsid w:val="00C95234"/>
    <w:rsid w:val="00C95854"/>
    <w:rsid w:val="00C95EFF"/>
    <w:rsid w:val="00C968E3"/>
    <w:rsid w:val="00C96A1B"/>
    <w:rsid w:val="00C96D26"/>
    <w:rsid w:val="00C96E6F"/>
    <w:rsid w:val="00C973BE"/>
    <w:rsid w:val="00C97872"/>
    <w:rsid w:val="00C97FBE"/>
    <w:rsid w:val="00CA00A9"/>
    <w:rsid w:val="00CA037F"/>
    <w:rsid w:val="00CA0435"/>
    <w:rsid w:val="00CA0475"/>
    <w:rsid w:val="00CA0532"/>
    <w:rsid w:val="00CA0741"/>
    <w:rsid w:val="00CA0A75"/>
    <w:rsid w:val="00CA0DF9"/>
    <w:rsid w:val="00CA1405"/>
    <w:rsid w:val="00CA14E3"/>
    <w:rsid w:val="00CA2241"/>
    <w:rsid w:val="00CA2323"/>
    <w:rsid w:val="00CA2AEC"/>
    <w:rsid w:val="00CA3477"/>
    <w:rsid w:val="00CA34EF"/>
    <w:rsid w:val="00CA3CDD"/>
    <w:rsid w:val="00CA403B"/>
    <w:rsid w:val="00CA4C30"/>
    <w:rsid w:val="00CA505A"/>
    <w:rsid w:val="00CA5099"/>
    <w:rsid w:val="00CA5993"/>
    <w:rsid w:val="00CA59DD"/>
    <w:rsid w:val="00CA5F53"/>
    <w:rsid w:val="00CA6BD8"/>
    <w:rsid w:val="00CA7840"/>
    <w:rsid w:val="00CA7AEB"/>
    <w:rsid w:val="00CA7D03"/>
    <w:rsid w:val="00CB008E"/>
    <w:rsid w:val="00CB01FA"/>
    <w:rsid w:val="00CB05C1"/>
    <w:rsid w:val="00CB067F"/>
    <w:rsid w:val="00CB0737"/>
    <w:rsid w:val="00CB097A"/>
    <w:rsid w:val="00CB0A1E"/>
    <w:rsid w:val="00CB1382"/>
    <w:rsid w:val="00CB1B28"/>
    <w:rsid w:val="00CB1D65"/>
    <w:rsid w:val="00CB26EC"/>
    <w:rsid w:val="00CB2A34"/>
    <w:rsid w:val="00CB2D2A"/>
    <w:rsid w:val="00CB2E53"/>
    <w:rsid w:val="00CB2F2A"/>
    <w:rsid w:val="00CB321C"/>
    <w:rsid w:val="00CB3368"/>
    <w:rsid w:val="00CB4581"/>
    <w:rsid w:val="00CB48E2"/>
    <w:rsid w:val="00CB49D5"/>
    <w:rsid w:val="00CB52E5"/>
    <w:rsid w:val="00CB5736"/>
    <w:rsid w:val="00CB578B"/>
    <w:rsid w:val="00CB5A1D"/>
    <w:rsid w:val="00CB5A2C"/>
    <w:rsid w:val="00CB5B1E"/>
    <w:rsid w:val="00CB6389"/>
    <w:rsid w:val="00CB6CA4"/>
    <w:rsid w:val="00CB787A"/>
    <w:rsid w:val="00CB7CCD"/>
    <w:rsid w:val="00CB7CF1"/>
    <w:rsid w:val="00CB7E34"/>
    <w:rsid w:val="00CB7F8D"/>
    <w:rsid w:val="00CC028E"/>
    <w:rsid w:val="00CC0A62"/>
    <w:rsid w:val="00CC0C4A"/>
    <w:rsid w:val="00CC16E4"/>
    <w:rsid w:val="00CC17F0"/>
    <w:rsid w:val="00CC1853"/>
    <w:rsid w:val="00CC1FAE"/>
    <w:rsid w:val="00CC2D99"/>
    <w:rsid w:val="00CC322D"/>
    <w:rsid w:val="00CC3A23"/>
    <w:rsid w:val="00CC3D53"/>
    <w:rsid w:val="00CC55FE"/>
    <w:rsid w:val="00CC57DB"/>
    <w:rsid w:val="00CC729B"/>
    <w:rsid w:val="00CC733E"/>
    <w:rsid w:val="00CC737C"/>
    <w:rsid w:val="00CD0013"/>
    <w:rsid w:val="00CD087D"/>
    <w:rsid w:val="00CD0E7A"/>
    <w:rsid w:val="00CD0F5D"/>
    <w:rsid w:val="00CD1C0B"/>
    <w:rsid w:val="00CD2293"/>
    <w:rsid w:val="00CD239A"/>
    <w:rsid w:val="00CD268A"/>
    <w:rsid w:val="00CD26FA"/>
    <w:rsid w:val="00CD2840"/>
    <w:rsid w:val="00CD285E"/>
    <w:rsid w:val="00CD2885"/>
    <w:rsid w:val="00CD386A"/>
    <w:rsid w:val="00CD4CC0"/>
    <w:rsid w:val="00CD5512"/>
    <w:rsid w:val="00CD5E7D"/>
    <w:rsid w:val="00CD6439"/>
    <w:rsid w:val="00CD65CC"/>
    <w:rsid w:val="00CD6E3D"/>
    <w:rsid w:val="00CD7164"/>
    <w:rsid w:val="00CD71AB"/>
    <w:rsid w:val="00CD750D"/>
    <w:rsid w:val="00CD7AED"/>
    <w:rsid w:val="00CE0109"/>
    <w:rsid w:val="00CE06D6"/>
    <w:rsid w:val="00CE1FC5"/>
    <w:rsid w:val="00CE3126"/>
    <w:rsid w:val="00CE3661"/>
    <w:rsid w:val="00CE3F9F"/>
    <w:rsid w:val="00CE4671"/>
    <w:rsid w:val="00CE46E5"/>
    <w:rsid w:val="00CE485A"/>
    <w:rsid w:val="00CE4FD6"/>
    <w:rsid w:val="00CE5279"/>
    <w:rsid w:val="00CE52ED"/>
    <w:rsid w:val="00CE5A78"/>
    <w:rsid w:val="00CE5AFA"/>
    <w:rsid w:val="00CE5F45"/>
    <w:rsid w:val="00CE641E"/>
    <w:rsid w:val="00CE6F9C"/>
    <w:rsid w:val="00CE78AE"/>
    <w:rsid w:val="00CE7E62"/>
    <w:rsid w:val="00CF0279"/>
    <w:rsid w:val="00CF0440"/>
    <w:rsid w:val="00CF0B7F"/>
    <w:rsid w:val="00CF0CEE"/>
    <w:rsid w:val="00CF112B"/>
    <w:rsid w:val="00CF195E"/>
    <w:rsid w:val="00CF19DA"/>
    <w:rsid w:val="00CF1C7F"/>
    <w:rsid w:val="00CF1CC0"/>
    <w:rsid w:val="00CF24F8"/>
    <w:rsid w:val="00CF2653"/>
    <w:rsid w:val="00CF2CE3"/>
    <w:rsid w:val="00CF2F0A"/>
    <w:rsid w:val="00CF33A0"/>
    <w:rsid w:val="00CF36AC"/>
    <w:rsid w:val="00CF371F"/>
    <w:rsid w:val="00CF3835"/>
    <w:rsid w:val="00CF4247"/>
    <w:rsid w:val="00CF46B0"/>
    <w:rsid w:val="00CF4CB6"/>
    <w:rsid w:val="00CF4E75"/>
    <w:rsid w:val="00CF4EFE"/>
    <w:rsid w:val="00CF515F"/>
    <w:rsid w:val="00CF5263"/>
    <w:rsid w:val="00CF59DF"/>
    <w:rsid w:val="00CF5C87"/>
    <w:rsid w:val="00CF60B5"/>
    <w:rsid w:val="00CF63AF"/>
    <w:rsid w:val="00CF7802"/>
    <w:rsid w:val="00CF79DE"/>
    <w:rsid w:val="00D004FA"/>
    <w:rsid w:val="00D0062E"/>
    <w:rsid w:val="00D01611"/>
    <w:rsid w:val="00D01B21"/>
    <w:rsid w:val="00D01D54"/>
    <w:rsid w:val="00D01E2F"/>
    <w:rsid w:val="00D0207B"/>
    <w:rsid w:val="00D02195"/>
    <w:rsid w:val="00D02F34"/>
    <w:rsid w:val="00D03102"/>
    <w:rsid w:val="00D03727"/>
    <w:rsid w:val="00D0378A"/>
    <w:rsid w:val="00D03F2B"/>
    <w:rsid w:val="00D03FE5"/>
    <w:rsid w:val="00D0430B"/>
    <w:rsid w:val="00D05132"/>
    <w:rsid w:val="00D05C99"/>
    <w:rsid w:val="00D05D1F"/>
    <w:rsid w:val="00D05EA9"/>
    <w:rsid w:val="00D0624E"/>
    <w:rsid w:val="00D06B7B"/>
    <w:rsid w:val="00D06E51"/>
    <w:rsid w:val="00D071F8"/>
    <w:rsid w:val="00D07252"/>
    <w:rsid w:val="00D07338"/>
    <w:rsid w:val="00D074F4"/>
    <w:rsid w:val="00D0778A"/>
    <w:rsid w:val="00D07CE1"/>
    <w:rsid w:val="00D1026A"/>
    <w:rsid w:val="00D107CF"/>
    <w:rsid w:val="00D1188B"/>
    <w:rsid w:val="00D11B0B"/>
    <w:rsid w:val="00D11FA2"/>
    <w:rsid w:val="00D12293"/>
    <w:rsid w:val="00D1265C"/>
    <w:rsid w:val="00D12713"/>
    <w:rsid w:val="00D1310A"/>
    <w:rsid w:val="00D13515"/>
    <w:rsid w:val="00D13B90"/>
    <w:rsid w:val="00D13DD0"/>
    <w:rsid w:val="00D14236"/>
    <w:rsid w:val="00D1444C"/>
    <w:rsid w:val="00D14553"/>
    <w:rsid w:val="00D146ED"/>
    <w:rsid w:val="00D147D9"/>
    <w:rsid w:val="00D14DB1"/>
    <w:rsid w:val="00D14E60"/>
    <w:rsid w:val="00D15485"/>
    <w:rsid w:val="00D158E2"/>
    <w:rsid w:val="00D15F43"/>
    <w:rsid w:val="00D162FA"/>
    <w:rsid w:val="00D1651D"/>
    <w:rsid w:val="00D167F9"/>
    <w:rsid w:val="00D16AD7"/>
    <w:rsid w:val="00D16E87"/>
    <w:rsid w:val="00D172EB"/>
    <w:rsid w:val="00D20518"/>
    <w:rsid w:val="00D205CA"/>
    <w:rsid w:val="00D206A5"/>
    <w:rsid w:val="00D20B8B"/>
    <w:rsid w:val="00D2132D"/>
    <w:rsid w:val="00D21486"/>
    <w:rsid w:val="00D2162C"/>
    <w:rsid w:val="00D21A3C"/>
    <w:rsid w:val="00D22BF9"/>
    <w:rsid w:val="00D233F1"/>
    <w:rsid w:val="00D2341B"/>
    <w:rsid w:val="00D24286"/>
    <w:rsid w:val="00D256F8"/>
    <w:rsid w:val="00D25D39"/>
    <w:rsid w:val="00D2685C"/>
    <w:rsid w:val="00D269CD"/>
    <w:rsid w:val="00D26A3B"/>
    <w:rsid w:val="00D26EB0"/>
    <w:rsid w:val="00D2754A"/>
    <w:rsid w:val="00D27759"/>
    <w:rsid w:val="00D30243"/>
    <w:rsid w:val="00D302FD"/>
    <w:rsid w:val="00D3038A"/>
    <w:rsid w:val="00D3098D"/>
    <w:rsid w:val="00D316BF"/>
    <w:rsid w:val="00D31A02"/>
    <w:rsid w:val="00D31AAF"/>
    <w:rsid w:val="00D31AB6"/>
    <w:rsid w:val="00D323D1"/>
    <w:rsid w:val="00D325CB"/>
    <w:rsid w:val="00D32892"/>
    <w:rsid w:val="00D32A9E"/>
    <w:rsid w:val="00D32B2B"/>
    <w:rsid w:val="00D32CCD"/>
    <w:rsid w:val="00D3323C"/>
    <w:rsid w:val="00D33456"/>
    <w:rsid w:val="00D3396F"/>
    <w:rsid w:val="00D33D4D"/>
    <w:rsid w:val="00D34293"/>
    <w:rsid w:val="00D3483C"/>
    <w:rsid w:val="00D34A0B"/>
    <w:rsid w:val="00D35560"/>
    <w:rsid w:val="00D35CD7"/>
    <w:rsid w:val="00D36234"/>
    <w:rsid w:val="00D36371"/>
    <w:rsid w:val="00D3695F"/>
    <w:rsid w:val="00D37220"/>
    <w:rsid w:val="00D37CD5"/>
    <w:rsid w:val="00D414C8"/>
    <w:rsid w:val="00D419D8"/>
    <w:rsid w:val="00D41ACF"/>
    <w:rsid w:val="00D42344"/>
    <w:rsid w:val="00D42A6F"/>
    <w:rsid w:val="00D43710"/>
    <w:rsid w:val="00D437D8"/>
    <w:rsid w:val="00D43D2A"/>
    <w:rsid w:val="00D44826"/>
    <w:rsid w:val="00D44994"/>
    <w:rsid w:val="00D45609"/>
    <w:rsid w:val="00D45DF3"/>
    <w:rsid w:val="00D46174"/>
    <w:rsid w:val="00D4636E"/>
    <w:rsid w:val="00D46990"/>
    <w:rsid w:val="00D46C83"/>
    <w:rsid w:val="00D46F30"/>
    <w:rsid w:val="00D47DD0"/>
    <w:rsid w:val="00D47E0A"/>
    <w:rsid w:val="00D47F8A"/>
    <w:rsid w:val="00D50183"/>
    <w:rsid w:val="00D5036B"/>
    <w:rsid w:val="00D50545"/>
    <w:rsid w:val="00D50B85"/>
    <w:rsid w:val="00D515AB"/>
    <w:rsid w:val="00D51D12"/>
    <w:rsid w:val="00D520ED"/>
    <w:rsid w:val="00D52709"/>
    <w:rsid w:val="00D52C8B"/>
    <w:rsid w:val="00D53045"/>
    <w:rsid w:val="00D5312E"/>
    <w:rsid w:val="00D5362B"/>
    <w:rsid w:val="00D53701"/>
    <w:rsid w:val="00D53FE8"/>
    <w:rsid w:val="00D54308"/>
    <w:rsid w:val="00D549DC"/>
    <w:rsid w:val="00D54F2A"/>
    <w:rsid w:val="00D55072"/>
    <w:rsid w:val="00D551B5"/>
    <w:rsid w:val="00D566BC"/>
    <w:rsid w:val="00D5688B"/>
    <w:rsid w:val="00D56DB2"/>
    <w:rsid w:val="00D5746C"/>
    <w:rsid w:val="00D5747F"/>
    <w:rsid w:val="00D57495"/>
    <w:rsid w:val="00D574FA"/>
    <w:rsid w:val="00D579BA"/>
    <w:rsid w:val="00D6073F"/>
    <w:rsid w:val="00D60AF3"/>
    <w:rsid w:val="00D60C8D"/>
    <w:rsid w:val="00D60E10"/>
    <w:rsid w:val="00D61374"/>
    <w:rsid w:val="00D61439"/>
    <w:rsid w:val="00D6168A"/>
    <w:rsid w:val="00D616A5"/>
    <w:rsid w:val="00D61D34"/>
    <w:rsid w:val="00D61FF0"/>
    <w:rsid w:val="00D6210B"/>
    <w:rsid w:val="00D6211D"/>
    <w:rsid w:val="00D62C97"/>
    <w:rsid w:val="00D62EE8"/>
    <w:rsid w:val="00D63517"/>
    <w:rsid w:val="00D63B75"/>
    <w:rsid w:val="00D64155"/>
    <w:rsid w:val="00D6454B"/>
    <w:rsid w:val="00D659B1"/>
    <w:rsid w:val="00D660EF"/>
    <w:rsid w:val="00D6654E"/>
    <w:rsid w:val="00D6688A"/>
    <w:rsid w:val="00D66975"/>
    <w:rsid w:val="00D66E18"/>
    <w:rsid w:val="00D6734D"/>
    <w:rsid w:val="00D679CF"/>
    <w:rsid w:val="00D679D3"/>
    <w:rsid w:val="00D706DB"/>
    <w:rsid w:val="00D70915"/>
    <w:rsid w:val="00D70A28"/>
    <w:rsid w:val="00D715BB"/>
    <w:rsid w:val="00D726DB"/>
    <w:rsid w:val="00D7356F"/>
    <w:rsid w:val="00D73587"/>
    <w:rsid w:val="00D7391A"/>
    <w:rsid w:val="00D73B59"/>
    <w:rsid w:val="00D73EBB"/>
    <w:rsid w:val="00D7493C"/>
    <w:rsid w:val="00D74A6A"/>
    <w:rsid w:val="00D74EF1"/>
    <w:rsid w:val="00D75034"/>
    <w:rsid w:val="00D751FB"/>
    <w:rsid w:val="00D754D6"/>
    <w:rsid w:val="00D756E2"/>
    <w:rsid w:val="00D761AA"/>
    <w:rsid w:val="00D76FAE"/>
    <w:rsid w:val="00D777D7"/>
    <w:rsid w:val="00D80856"/>
    <w:rsid w:val="00D80AB8"/>
    <w:rsid w:val="00D810B9"/>
    <w:rsid w:val="00D811CA"/>
    <w:rsid w:val="00D81792"/>
    <w:rsid w:val="00D819B1"/>
    <w:rsid w:val="00D81BE1"/>
    <w:rsid w:val="00D81F19"/>
    <w:rsid w:val="00D82253"/>
    <w:rsid w:val="00D82494"/>
    <w:rsid w:val="00D82516"/>
    <w:rsid w:val="00D82CAF"/>
    <w:rsid w:val="00D82D82"/>
    <w:rsid w:val="00D83438"/>
    <w:rsid w:val="00D839F1"/>
    <w:rsid w:val="00D83AE9"/>
    <w:rsid w:val="00D83B22"/>
    <w:rsid w:val="00D83D9B"/>
    <w:rsid w:val="00D83E21"/>
    <w:rsid w:val="00D83E4D"/>
    <w:rsid w:val="00D84603"/>
    <w:rsid w:val="00D851A2"/>
    <w:rsid w:val="00D8531F"/>
    <w:rsid w:val="00D857B8"/>
    <w:rsid w:val="00D86074"/>
    <w:rsid w:val="00D862BE"/>
    <w:rsid w:val="00D8636E"/>
    <w:rsid w:val="00D86B66"/>
    <w:rsid w:val="00D86CA2"/>
    <w:rsid w:val="00D87175"/>
    <w:rsid w:val="00D87477"/>
    <w:rsid w:val="00D876DB"/>
    <w:rsid w:val="00D8773B"/>
    <w:rsid w:val="00D87ABF"/>
    <w:rsid w:val="00D9005A"/>
    <w:rsid w:val="00D90978"/>
    <w:rsid w:val="00D90CD3"/>
    <w:rsid w:val="00D919E6"/>
    <w:rsid w:val="00D91BE1"/>
    <w:rsid w:val="00D92C29"/>
    <w:rsid w:val="00D93560"/>
    <w:rsid w:val="00D936E2"/>
    <w:rsid w:val="00D93A2D"/>
    <w:rsid w:val="00D943F3"/>
    <w:rsid w:val="00D946CE"/>
    <w:rsid w:val="00D949E7"/>
    <w:rsid w:val="00D94C90"/>
    <w:rsid w:val="00D95104"/>
    <w:rsid w:val="00D9517A"/>
    <w:rsid w:val="00D95320"/>
    <w:rsid w:val="00D95342"/>
    <w:rsid w:val="00D95600"/>
    <w:rsid w:val="00D95B0D"/>
    <w:rsid w:val="00D95C08"/>
    <w:rsid w:val="00D96023"/>
    <w:rsid w:val="00D96312"/>
    <w:rsid w:val="00D9681B"/>
    <w:rsid w:val="00D9683C"/>
    <w:rsid w:val="00D97884"/>
    <w:rsid w:val="00DA0699"/>
    <w:rsid w:val="00DA0A7F"/>
    <w:rsid w:val="00DA10D3"/>
    <w:rsid w:val="00DA18BA"/>
    <w:rsid w:val="00DA1C31"/>
    <w:rsid w:val="00DA20BC"/>
    <w:rsid w:val="00DA239F"/>
    <w:rsid w:val="00DA2933"/>
    <w:rsid w:val="00DA2EB4"/>
    <w:rsid w:val="00DA2ED7"/>
    <w:rsid w:val="00DA3A85"/>
    <w:rsid w:val="00DA3E7A"/>
    <w:rsid w:val="00DA403D"/>
    <w:rsid w:val="00DA430C"/>
    <w:rsid w:val="00DA43C9"/>
    <w:rsid w:val="00DA4A1F"/>
    <w:rsid w:val="00DA527D"/>
    <w:rsid w:val="00DA5E7D"/>
    <w:rsid w:val="00DA615D"/>
    <w:rsid w:val="00DA6598"/>
    <w:rsid w:val="00DA6C0F"/>
    <w:rsid w:val="00DA6E2B"/>
    <w:rsid w:val="00DA702F"/>
    <w:rsid w:val="00DA7F8A"/>
    <w:rsid w:val="00DB0176"/>
    <w:rsid w:val="00DB01A6"/>
    <w:rsid w:val="00DB0286"/>
    <w:rsid w:val="00DB0404"/>
    <w:rsid w:val="00DB0DF6"/>
    <w:rsid w:val="00DB11F8"/>
    <w:rsid w:val="00DB1219"/>
    <w:rsid w:val="00DB18F8"/>
    <w:rsid w:val="00DB1F2A"/>
    <w:rsid w:val="00DB275A"/>
    <w:rsid w:val="00DB297F"/>
    <w:rsid w:val="00DB2DEA"/>
    <w:rsid w:val="00DB2F2A"/>
    <w:rsid w:val="00DB3153"/>
    <w:rsid w:val="00DB317A"/>
    <w:rsid w:val="00DB3B82"/>
    <w:rsid w:val="00DB40A2"/>
    <w:rsid w:val="00DB47DB"/>
    <w:rsid w:val="00DB4824"/>
    <w:rsid w:val="00DB485D"/>
    <w:rsid w:val="00DB4EC7"/>
    <w:rsid w:val="00DB5B8F"/>
    <w:rsid w:val="00DB5C03"/>
    <w:rsid w:val="00DB5E30"/>
    <w:rsid w:val="00DB657C"/>
    <w:rsid w:val="00DB6F9C"/>
    <w:rsid w:val="00DB79BE"/>
    <w:rsid w:val="00DC1327"/>
    <w:rsid w:val="00DC1350"/>
    <w:rsid w:val="00DC27F9"/>
    <w:rsid w:val="00DC290B"/>
    <w:rsid w:val="00DC3237"/>
    <w:rsid w:val="00DC3D30"/>
    <w:rsid w:val="00DC41A4"/>
    <w:rsid w:val="00DC421D"/>
    <w:rsid w:val="00DC4B29"/>
    <w:rsid w:val="00DC5607"/>
    <w:rsid w:val="00DC5614"/>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1E9"/>
    <w:rsid w:val="00DD53FA"/>
    <w:rsid w:val="00DD5F42"/>
    <w:rsid w:val="00DD617B"/>
    <w:rsid w:val="00DD657C"/>
    <w:rsid w:val="00DD6A98"/>
    <w:rsid w:val="00DD7BA8"/>
    <w:rsid w:val="00DD7BF7"/>
    <w:rsid w:val="00DE0E59"/>
    <w:rsid w:val="00DE0F6C"/>
    <w:rsid w:val="00DE1BEA"/>
    <w:rsid w:val="00DE1F24"/>
    <w:rsid w:val="00DE213A"/>
    <w:rsid w:val="00DE219B"/>
    <w:rsid w:val="00DE254F"/>
    <w:rsid w:val="00DE2B1E"/>
    <w:rsid w:val="00DE2E53"/>
    <w:rsid w:val="00DE3BDC"/>
    <w:rsid w:val="00DE3C65"/>
    <w:rsid w:val="00DE52E3"/>
    <w:rsid w:val="00DE555D"/>
    <w:rsid w:val="00DE5894"/>
    <w:rsid w:val="00DE5A93"/>
    <w:rsid w:val="00DE5EA6"/>
    <w:rsid w:val="00DE7609"/>
    <w:rsid w:val="00DE7654"/>
    <w:rsid w:val="00DE7C00"/>
    <w:rsid w:val="00DF03E9"/>
    <w:rsid w:val="00DF03ED"/>
    <w:rsid w:val="00DF04EE"/>
    <w:rsid w:val="00DF06E7"/>
    <w:rsid w:val="00DF0A5D"/>
    <w:rsid w:val="00DF0BF4"/>
    <w:rsid w:val="00DF0FE2"/>
    <w:rsid w:val="00DF1508"/>
    <w:rsid w:val="00DF179D"/>
    <w:rsid w:val="00DF1E9C"/>
    <w:rsid w:val="00DF22FB"/>
    <w:rsid w:val="00DF29ED"/>
    <w:rsid w:val="00DF2A2A"/>
    <w:rsid w:val="00DF319B"/>
    <w:rsid w:val="00DF3BEF"/>
    <w:rsid w:val="00DF3F35"/>
    <w:rsid w:val="00DF3F50"/>
    <w:rsid w:val="00DF4572"/>
    <w:rsid w:val="00DF4658"/>
    <w:rsid w:val="00DF4C47"/>
    <w:rsid w:val="00DF528E"/>
    <w:rsid w:val="00DF557E"/>
    <w:rsid w:val="00DF584A"/>
    <w:rsid w:val="00DF6C8B"/>
    <w:rsid w:val="00DF6F17"/>
    <w:rsid w:val="00DF706E"/>
    <w:rsid w:val="00DF7159"/>
    <w:rsid w:val="00DF767A"/>
    <w:rsid w:val="00DF7781"/>
    <w:rsid w:val="00DF78FA"/>
    <w:rsid w:val="00DF7E5F"/>
    <w:rsid w:val="00DF7FCD"/>
    <w:rsid w:val="00E002F1"/>
    <w:rsid w:val="00E0082C"/>
    <w:rsid w:val="00E01251"/>
    <w:rsid w:val="00E01BD5"/>
    <w:rsid w:val="00E01DAA"/>
    <w:rsid w:val="00E01FE2"/>
    <w:rsid w:val="00E023E5"/>
    <w:rsid w:val="00E02432"/>
    <w:rsid w:val="00E03254"/>
    <w:rsid w:val="00E04022"/>
    <w:rsid w:val="00E04B8A"/>
    <w:rsid w:val="00E05894"/>
    <w:rsid w:val="00E0631E"/>
    <w:rsid w:val="00E0661E"/>
    <w:rsid w:val="00E067FA"/>
    <w:rsid w:val="00E06CE1"/>
    <w:rsid w:val="00E06E03"/>
    <w:rsid w:val="00E0728F"/>
    <w:rsid w:val="00E0755C"/>
    <w:rsid w:val="00E0763C"/>
    <w:rsid w:val="00E10BA9"/>
    <w:rsid w:val="00E1180A"/>
    <w:rsid w:val="00E122E4"/>
    <w:rsid w:val="00E125A1"/>
    <w:rsid w:val="00E12B23"/>
    <w:rsid w:val="00E135C6"/>
    <w:rsid w:val="00E147AC"/>
    <w:rsid w:val="00E14A7E"/>
    <w:rsid w:val="00E151E1"/>
    <w:rsid w:val="00E15C44"/>
    <w:rsid w:val="00E17619"/>
    <w:rsid w:val="00E17805"/>
    <w:rsid w:val="00E20209"/>
    <w:rsid w:val="00E206F2"/>
    <w:rsid w:val="00E2090F"/>
    <w:rsid w:val="00E20F79"/>
    <w:rsid w:val="00E21113"/>
    <w:rsid w:val="00E21278"/>
    <w:rsid w:val="00E2128F"/>
    <w:rsid w:val="00E21449"/>
    <w:rsid w:val="00E21C89"/>
    <w:rsid w:val="00E22308"/>
    <w:rsid w:val="00E22C86"/>
    <w:rsid w:val="00E22CCD"/>
    <w:rsid w:val="00E23A11"/>
    <w:rsid w:val="00E23FB7"/>
    <w:rsid w:val="00E24A27"/>
    <w:rsid w:val="00E24B07"/>
    <w:rsid w:val="00E24D68"/>
    <w:rsid w:val="00E254B7"/>
    <w:rsid w:val="00E257C6"/>
    <w:rsid w:val="00E25F89"/>
    <w:rsid w:val="00E2642E"/>
    <w:rsid w:val="00E26744"/>
    <w:rsid w:val="00E3028C"/>
    <w:rsid w:val="00E30CF8"/>
    <w:rsid w:val="00E31460"/>
    <w:rsid w:val="00E32642"/>
    <w:rsid w:val="00E32A74"/>
    <w:rsid w:val="00E32D62"/>
    <w:rsid w:val="00E33455"/>
    <w:rsid w:val="00E3370A"/>
    <w:rsid w:val="00E339DC"/>
    <w:rsid w:val="00E33A3F"/>
    <w:rsid w:val="00E33E15"/>
    <w:rsid w:val="00E356FB"/>
    <w:rsid w:val="00E361B8"/>
    <w:rsid w:val="00E36631"/>
    <w:rsid w:val="00E3671E"/>
    <w:rsid w:val="00E36A1B"/>
    <w:rsid w:val="00E37CCD"/>
    <w:rsid w:val="00E4021F"/>
    <w:rsid w:val="00E41749"/>
    <w:rsid w:val="00E42534"/>
    <w:rsid w:val="00E429ED"/>
    <w:rsid w:val="00E43CBC"/>
    <w:rsid w:val="00E43F37"/>
    <w:rsid w:val="00E4436B"/>
    <w:rsid w:val="00E44CD3"/>
    <w:rsid w:val="00E450ED"/>
    <w:rsid w:val="00E45C0C"/>
    <w:rsid w:val="00E468AF"/>
    <w:rsid w:val="00E46A9E"/>
    <w:rsid w:val="00E46B9B"/>
    <w:rsid w:val="00E46E2D"/>
    <w:rsid w:val="00E4791B"/>
    <w:rsid w:val="00E47E31"/>
    <w:rsid w:val="00E502A9"/>
    <w:rsid w:val="00E50AC6"/>
    <w:rsid w:val="00E519C0"/>
    <w:rsid w:val="00E51DDD"/>
    <w:rsid w:val="00E51F27"/>
    <w:rsid w:val="00E51FDD"/>
    <w:rsid w:val="00E52435"/>
    <w:rsid w:val="00E52781"/>
    <w:rsid w:val="00E53122"/>
    <w:rsid w:val="00E5351B"/>
    <w:rsid w:val="00E5369E"/>
    <w:rsid w:val="00E53CB9"/>
    <w:rsid w:val="00E53EBC"/>
    <w:rsid w:val="00E53FA9"/>
    <w:rsid w:val="00E5414C"/>
    <w:rsid w:val="00E547B3"/>
    <w:rsid w:val="00E564CA"/>
    <w:rsid w:val="00E569A1"/>
    <w:rsid w:val="00E56CC1"/>
    <w:rsid w:val="00E56D5E"/>
    <w:rsid w:val="00E56E3C"/>
    <w:rsid w:val="00E5733D"/>
    <w:rsid w:val="00E577FA"/>
    <w:rsid w:val="00E57850"/>
    <w:rsid w:val="00E60277"/>
    <w:rsid w:val="00E605AE"/>
    <w:rsid w:val="00E60E2F"/>
    <w:rsid w:val="00E60E38"/>
    <w:rsid w:val="00E61538"/>
    <w:rsid w:val="00E61616"/>
    <w:rsid w:val="00E6190B"/>
    <w:rsid w:val="00E61BB2"/>
    <w:rsid w:val="00E61CB2"/>
    <w:rsid w:val="00E61CC0"/>
    <w:rsid w:val="00E6277B"/>
    <w:rsid w:val="00E62FD7"/>
    <w:rsid w:val="00E63918"/>
    <w:rsid w:val="00E639D7"/>
    <w:rsid w:val="00E643FB"/>
    <w:rsid w:val="00E64424"/>
    <w:rsid w:val="00E64C99"/>
    <w:rsid w:val="00E64CD3"/>
    <w:rsid w:val="00E64E1C"/>
    <w:rsid w:val="00E651C7"/>
    <w:rsid w:val="00E65750"/>
    <w:rsid w:val="00E662B2"/>
    <w:rsid w:val="00E671C9"/>
    <w:rsid w:val="00E6743F"/>
    <w:rsid w:val="00E6758E"/>
    <w:rsid w:val="00E67892"/>
    <w:rsid w:val="00E678B0"/>
    <w:rsid w:val="00E678B9"/>
    <w:rsid w:val="00E67DD8"/>
    <w:rsid w:val="00E67E23"/>
    <w:rsid w:val="00E70016"/>
    <w:rsid w:val="00E707F2"/>
    <w:rsid w:val="00E709D3"/>
    <w:rsid w:val="00E70BC7"/>
    <w:rsid w:val="00E70FBC"/>
    <w:rsid w:val="00E720C4"/>
    <w:rsid w:val="00E72C01"/>
    <w:rsid w:val="00E72EAA"/>
    <w:rsid w:val="00E73171"/>
    <w:rsid w:val="00E735E1"/>
    <w:rsid w:val="00E741AC"/>
    <w:rsid w:val="00E7484E"/>
    <w:rsid w:val="00E75174"/>
    <w:rsid w:val="00E75EBA"/>
    <w:rsid w:val="00E763B4"/>
    <w:rsid w:val="00E76443"/>
    <w:rsid w:val="00E767F4"/>
    <w:rsid w:val="00E767FB"/>
    <w:rsid w:val="00E7697C"/>
    <w:rsid w:val="00E76BF1"/>
    <w:rsid w:val="00E76E25"/>
    <w:rsid w:val="00E77848"/>
    <w:rsid w:val="00E778C2"/>
    <w:rsid w:val="00E77D05"/>
    <w:rsid w:val="00E80514"/>
    <w:rsid w:val="00E80E5B"/>
    <w:rsid w:val="00E80FD6"/>
    <w:rsid w:val="00E816C5"/>
    <w:rsid w:val="00E81B9E"/>
    <w:rsid w:val="00E81CE0"/>
    <w:rsid w:val="00E81E7C"/>
    <w:rsid w:val="00E8224D"/>
    <w:rsid w:val="00E822C8"/>
    <w:rsid w:val="00E83163"/>
    <w:rsid w:val="00E8335E"/>
    <w:rsid w:val="00E840BC"/>
    <w:rsid w:val="00E84BD8"/>
    <w:rsid w:val="00E84CDF"/>
    <w:rsid w:val="00E8519F"/>
    <w:rsid w:val="00E85317"/>
    <w:rsid w:val="00E856DE"/>
    <w:rsid w:val="00E858E6"/>
    <w:rsid w:val="00E85AE8"/>
    <w:rsid w:val="00E85CC3"/>
    <w:rsid w:val="00E8644A"/>
    <w:rsid w:val="00E8679C"/>
    <w:rsid w:val="00E86B93"/>
    <w:rsid w:val="00E878E7"/>
    <w:rsid w:val="00E87937"/>
    <w:rsid w:val="00E90279"/>
    <w:rsid w:val="00E90635"/>
    <w:rsid w:val="00E909A1"/>
    <w:rsid w:val="00E90B05"/>
    <w:rsid w:val="00E90BFF"/>
    <w:rsid w:val="00E91F04"/>
    <w:rsid w:val="00E91F35"/>
    <w:rsid w:val="00E92518"/>
    <w:rsid w:val="00E93067"/>
    <w:rsid w:val="00E94BC9"/>
    <w:rsid w:val="00E94BE0"/>
    <w:rsid w:val="00E9533A"/>
    <w:rsid w:val="00E95BA6"/>
    <w:rsid w:val="00E95E4F"/>
    <w:rsid w:val="00E9609D"/>
    <w:rsid w:val="00E9625F"/>
    <w:rsid w:val="00E963B6"/>
    <w:rsid w:val="00E96706"/>
    <w:rsid w:val="00E96787"/>
    <w:rsid w:val="00E96F53"/>
    <w:rsid w:val="00E97648"/>
    <w:rsid w:val="00EA02A8"/>
    <w:rsid w:val="00EA0E4A"/>
    <w:rsid w:val="00EA1289"/>
    <w:rsid w:val="00EA156B"/>
    <w:rsid w:val="00EA1A54"/>
    <w:rsid w:val="00EA1B16"/>
    <w:rsid w:val="00EA2226"/>
    <w:rsid w:val="00EA26FC"/>
    <w:rsid w:val="00EA27E5"/>
    <w:rsid w:val="00EA2FCE"/>
    <w:rsid w:val="00EA30DC"/>
    <w:rsid w:val="00EA3605"/>
    <w:rsid w:val="00EA39B5"/>
    <w:rsid w:val="00EA3B5A"/>
    <w:rsid w:val="00EA410E"/>
    <w:rsid w:val="00EA4B21"/>
    <w:rsid w:val="00EA4D78"/>
    <w:rsid w:val="00EA4FD1"/>
    <w:rsid w:val="00EA52F7"/>
    <w:rsid w:val="00EA53C2"/>
    <w:rsid w:val="00EA5695"/>
    <w:rsid w:val="00EA57C4"/>
    <w:rsid w:val="00EA5B0A"/>
    <w:rsid w:val="00EA65AD"/>
    <w:rsid w:val="00EA6EDE"/>
    <w:rsid w:val="00EA78C7"/>
    <w:rsid w:val="00EA7F46"/>
    <w:rsid w:val="00EA7FCF"/>
    <w:rsid w:val="00EB0C91"/>
    <w:rsid w:val="00EB0CA3"/>
    <w:rsid w:val="00EB0D44"/>
    <w:rsid w:val="00EB104F"/>
    <w:rsid w:val="00EB16DB"/>
    <w:rsid w:val="00EB171B"/>
    <w:rsid w:val="00EB1B27"/>
    <w:rsid w:val="00EB1DA8"/>
    <w:rsid w:val="00EB32B7"/>
    <w:rsid w:val="00EB3F0A"/>
    <w:rsid w:val="00EB4AC1"/>
    <w:rsid w:val="00EB4C7A"/>
    <w:rsid w:val="00EB4CFF"/>
    <w:rsid w:val="00EB5476"/>
    <w:rsid w:val="00EB5650"/>
    <w:rsid w:val="00EB70B0"/>
    <w:rsid w:val="00EB71D5"/>
    <w:rsid w:val="00EB7633"/>
    <w:rsid w:val="00EB7736"/>
    <w:rsid w:val="00EC05D5"/>
    <w:rsid w:val="00EC19E7"/>
    <w:rsid w:val="00EC1C92"/>
    <w:rsid w:val="00EC1F48"/>
    <w:rsid w:val="00EC2DD7"/>
    <w:rsid w:val="00EC2E2D"/>
    <w:rsid w:val="00EC2EDB"/>
    <w:rsid w:val="00EC31BD"/>
    <w:rsid w:val="00EC3709"/>
    <w:rsid w:val="00EC3BBC"/>
    <w:rsid w:val="00EC3DA2"/>
    <w:rsid w:val="00EC462B"/>
    <w:rsid w:val="00EC4723"/>
    <w:rsid w:val="00EC5090"/>
    <w:rsid w:val="00EC56E0"/>
    <w:rsid w:val="00EC6057"/>
    <w:rsid w:val="00EC642F"/>
    <w:rsid w:val="00EC6747"/>
    <w:rsid w:val="00EC6847"/>
    <w:rsid w:val="00EC7954"/>
    <w:rsid w:val="00EC7B79"/>
    <w:rsid w:val="00EC7DB6"/>
    <w:rsid w:val="00ED058F"/>
    <w:rsid w:val="00ED0922"/>
    <w:rsid w:val="00ED0A0E"/>
    <w:rsid w:val="00ED162F"/>
    <w:rsid w:val="00ED1A5E"/>
    <w:rsid w:val="00ED1D4B"/>
    <w:rsid w:val="00ED2B83"/>
    <w:rsid w:val="00ED2E52"/>
    <w:rsid w:val="00ED2ECB"/>
    <w:rsid w:val="00ED2FDA"/>
    <w:rsid w:val="00ED3024"/>
    <w:rsid w:val="00ED3049"/>
    <w:rsid w:val="00ED3144"/>
    <w:rsid w:val="00ED5E9B"/>
    <w:rsid w:val="00ED5FE4"/>
    <w:rsid w:val="00ED6A06"/>
    <w:rsid w:val="00ED6CF2"/>
    <w:rsid w:val="00ED71C5"/>
    <w:rsid w:val="00ED755B"/>
    <w:rsid w:val="00ED75BE"/>
    <w:rsid w:val="00EE07AF"/>
    <w:rsid w:val="00EE16FA"/>
    <w:rsid w:val="00EE1E13"/>
    <w:rsid w:val="00EE2C28"/>
    <w:rsid w:val="00EE2D18"/>
    <w:rsid w:val="00EE3C42"/>
    <w:rsid w:val="00EE3D4F"/>
    <w:rsid w:val="00EE40AE"/>
    <w:rsid w:val="00EE44B0"/>
    <w:rsid w:val="00EE50AE"/>
    <w:rsid w:val="00EE534D"/>
    <w:rsid w:val="00EE53FC"/>
    <w:rsid w:val="00EE5560"/>
    <w:rsid w:val="00EE582D"/>
    <w:rsid w:val="00EE59B5"/>
    <w:rsid w:val="00EE6296"/>
    <w:rsid w:val="00EE6F1E"/>
    <w:rsid w:val="00EF0348"/>
    <w:rsid w:val="00EF0FB1"/>
    <w:rsid w:val="00EF1987"/>
    <w:rsid w:val="00EF1ABF"/>
    <w:rsid w:val="00EF1F9C"/>
    <w:rsid w:val="00EF28A9"/>
    <w:rsid w:val="00EF2965"/>
    <w:rsid w:val="00EF3C8D"/>
    <w:rsid w:val="00EF4017"/>
    <w:rsid w:val="00EF41BD"/>
    <w:rsid w:val="00EF4366"/>
    <w:rsid w:val="00EF4B02"/>
    <w:rsid w:val="00EF4CD6"/>
    <w:rsid w:val="00EF4E00"/>
    <w:rsid w:val="00EF54C5"/>
    <w:rsid w:val="00EF55A0"/>
    <w:rsid w:val="00EF5CA4"/>
    <w:rsid w:val="00EF63D1"/>
    <w:rsid w:val="00EF6513"/>
    <w:rsid w:val="00EF6683"/>
    <w:rsid w:val="00EF6B66"/>
    <w:rsid w:val="00EF7002"/>
    <w:rsid w:val="00EF769B"/>
    <w:rsid w:val="00F000DF"/>
    <w:rsid w:val="00F01ACF"/>
    <w:rsid w:val="00F027BA"/>
    <w:rsid w:val="00F0293A"/>
    <w:rsid w:val="00F03378"/>
    <w:rsid w:val="00F03502"/>
    <w:rsid w:val="00F03E79"/>
    <w:rsid w:val="00F0433F"/>
    <w:rsid w:val="00F04AB4"/>
    <w:rsid w:val="00F0559D"/>
    <w:rsid w:val="00F05B25"/>
    <w:rsid w:val="00F05C25"/>
    <w:rsid w:val="00F0612D"/>
    <w:rsid w:val="00F0628D"/>
    <w:rsid w:val="00F06651"/>
    <w:rsid w:val="00F06D16"/>
    <w:rsid w:val="00F07DE6"/>
    <w:rsid w:val="00F1056C"/>
    <w:rsid w:val="00F107F1"/>
    <w:rsid w:val="00F1098B"/>
    <w:rsid w:val="00F10FC1"/>
    <w:rsid w:val="00F112FD"/>
    <w:rsid w:val="00F118CF"/>
    <w:rsid w:val="00F133A1"/>
    <w:rsid w:val="00F13518"/>
    <w:rsid w:val="00F1386F"/>
    <w:rsid w:val="00F13D98"/>
    <w:rsid w:val="00F13ECD"/>
    <w:rsid w:val="00F13F10"/>
    <w:rsid w:val="00F145D3"/>
    <w:rsid w:val="00F1479B"/>
    <w:rsid w:val="00F149BB"/>
    <w:rsid w:val="00F14A1F"/>
    <w:rsid w:val="00F14FF0"/>
    <w:rsid w:val="00F155CE"/>
    <w:rsid w:val="00F1641D"/>
    <w:rsid w:val="00F16727"/>
    <w:rsid w:val="00F16BF2"/>
    <w:rsid w:val="00F173A2"/>
    <w:rsid w:val="00F1754E"/>
    <w:rsid w:val="00F17EAE"/>
    <w:rsid w:val="00F17FD6"/>
    <w:rsid w:val="00F20FD9"/>
    <w:rsid w:val="00F218D4"/>
    <w:rsid w:val="00F21DBA"/>
    <w:rsid w:val="00F2250A"/>
    <w:rsid w:val="00F22F4D"/>
    <w:rsid w:val="00F23506"/>
    <w:rsid w:val="00F236DE"/>
    <w:rsid w:val="00F23E42"/>
    <w:rsid w:val="00F2442C"/>
    <w:rsid w:val="00F24581"/>
    <w:rsid w:val="00F24788"/>
    <w:rsid w:val="00F24A1C"/>
    <w:rsid w:val="00F25E88"/>
    <w:rsid w:val="00F2640F"/>
    <w:rsid w:val="00F266B6"/>
    <w:rsid w:val="00F26B09"/>
    <w:rsid w:val="00F27C34"/>
    <w:rsid w:val="00F27E46"/>
    <w:rsid w:val="00F301C2"/>
    <w:rsid w:val="00F302E1"/>
    <w:rsid w:val="00F307A4"/>
    <w:rsid w:val="00F3106A"/>
    <w:rsid w:val="00F313D9"/>
    <w:rsid w:val="00F31B22"/>
    <w:rsid w:val="00F31B49"/>
    <w:rsid w:val="00F31F9F"/>
    <w:rsid w:val="00F32AFC"/>
    <w:rsid w:val="00F32F56"/>
    <w:rsid w:val="00F33103"/>
    <w:rsid w:val="00F3322B"/>
    <w:rsid w:val="00F335C6"/>
    <w:rsid w:val="00F33D4F"/>
    <w:rsid w:val="00F33E3B"/>
    <w:rsid w:val="00F34CD6"/>
    <w:rsid w:val="00F35525"/>
    <w:rsid w:val="00F35873"/>
    <w:rsid w:val="00F358D2"/>
    <w:rsid w:val="00F35920"/>
    <w:rsid w:val="00F35EEF"/>
    <w:rsid w:val="00F3607D"/>
    <w:rsid w:val="00F366A5"/>
    <w:rsid w:val="00F36C5F"/>
    <w:rsid w:val="00F36EEB"/>
    <w:rsid w:val="00F370E0"/>
    <w:rsid w:val="00F37259"/>
    <w:rsid w:val="00F3778F"/>
    <w:rsid w:val="00F40270"/>
    <w:rsid w:val="00F405A4"/>
    <w:rsid w:val="00F41B92"/>
    <w:rsid w:val="00F41F05"/>
    <w:rsid w:val="00F42036"/>
    <w:rsid w:val="00F42869"/>
    <w:rsid w:val="00F42A10"/>
    <w:rsid w:val="00F43063"/>
    <w:rsid w:val="00F433BD"/>
    <w:rsid w:val="00F43864"/>
    <w:rsid w:val="00F44023"/>
    <w:rsid w:val="00F44085"/>
    <w:rsid w:val="00F44283"/>
    <w:rsid w:val="00F442D3"/>
    <w:rsid w:val="00F449C8"/>
    <w:rsid w:val="00F44EC5"/>
    <w:rsid w:val="00F453CA"/>
    <w:rsid w:val="00F45416"/>
    <w:rsid w:val="00F4571F"/>
    <w:rsid w:val="00F458EE"/>
    <w:rsid w:val="00F45C02"/>
    <w:rsid w:val="00F464D9"/>
    <w:rsid w:val="00F46875"/>
    <w:rsid w:val="00F46F0A"/>
    <w:rsid w:val="00F47232"/>
    <w:rsid w:val="00F47498"/>
    <w:rsid w:val="00F4780D"/>
    <w:rsid w:val="00F479BB"/>
    <w:rsid w:val="00F5120C"/>
    <w:rsid w:val="00F512B2"/>
    <w:rsid w:val="00F51D93"/>
    <w:rsid w:val="00F5236C"/>
    <w:rsid w:val="00F5283D"/>
    <w:rsid w:val="00F52ABA"/>
    <w:rsid w:val="00F52BC7"/>
    <w:rsid w:val="00F53BF4"/>
    <w:rsid w:val="00F54266"/>
    <w:rsid w:val="00F54904"/>
    <w:rsid w:val="00F54ACE"/>
    <w:rsid w:val="00F54B70"/>
    <w:rsid w:val="00F54F88"/>
    <w:rsid w:val="00F55043"/>
    <w:rsid w:val="00F558F6"/>
    <w:rsid w:val="00F56DBC"/>
    <w:rsid w:val="00F56DCF"/>
    <w:rsid w:val="00F56E83"/>
    <w:rsid w:val="00F57034"/>
    <w:rsid w:val="00F6068B"/>
    <w:rsid w:val="00F60777"/>
    <w:rsid w:val="00F607E8"/>
    <w:rsid w:val="00F60BE9"/>
    <w:rsid w:val="00F60E5E"/>
    <w:rsid w:val="00F61703"/>
    <w:rsid w:val="00F6188F"/>
    <w:rsid w:val="00F61FD8"/>
    <w:rsid w:val="00F629FD"/>
    <w:rsid w:val="00F62DBF"/>
    <w:rsid w:val="00F6397C"/>
    <w:rsid w:val="00F63E3D"/>
    <w:rsid w:val="00F63FD0"/>
    <w:rsid w:val="00F641FC"/>
    <w:rsid w:val="00F647F7"/>
    <w:rsid w:val="00F64B7F"/>
    <w:rsid w:val="00F6583C"/>
    <w:rsid w:val="00F6589A"/>
    <w:rsid w:val="00F65A4A"/>
    <w:rsid w:val="00F6783E"/>
    <w:rsid w:val="00F67FDD"/>
    <w:rsid w:val="00F702D0"/>
    <w:rsid w:val="00F703AE"/>
    <w:rsid w:val="00F70DBE"/>
    <w:rsid w:val="00F71124"/>
    <w:rsid w:val="00F7132A"/>
    <w:rsid w:val="00F713A9"/>
    <w:rsid w:val="00F7143A"/>
    <w:rsid w:val="00F71888"/>
    <w:rsid w:val="00F719CD"/>
    <w:rsid w:val="00F71AA3"/>
    <w:rsid w:val="00F71B9A"/>
    <w:rsid w:val="00F71BB8"/>
    <w:rsid w:val="00F723F0"/>
    <w:rsid w:val="00F72584"/>
    <w:rsid w:val="00F72734"/>
    <w:rsid w:val="00F7290D"/>
    <w:rsid w:val="00F7302F"/>
    <w:rsid w:val="00F732EC"/>
    <w:rsid w:val="00F73506"/>
    <w:rsid w:val="00F73A7E"/>
    <w:rsid w:val="00F73D08"/>
    <w:rsid w:val="00F73E25"/>
    <w:rsid w:val="00F741D7"/>
    <w:rsid w:val="00F74780"/>
    <w:rsid w:val="00F74952"/>
    <w:rsid w:val="00F74ED1"/>
    <w:rsid w:val="00F7586B"/>
    <w:rsid w:val="00F75C6F"/>
    <w:rsid w:val="00F75F2F"/>
    <w:rsid w:val="00F75F7E"/>
    <w:rsid w:val="00F7643E"/>
    <w:rsid w:val="00F76445"/>
    <w:rsid w:val="00F76911"/>
    <w:rsid w:val="00F76ECC"/>
    <w:rsid w:val="00F7716E"/>
    <w:rsid w:val="00F771C7"/>
    <w:rsid w:val="00F77597"/>
    <w:rsid w:val="00F77D16"/>
    <w:rsid w:val="00F80399"/>
    <w:rsid w:val="00F80BF4"/>
    <w:rsid w:val="00F80F99"/>
    <w:rsid w:val="00F812C8"/>
    <w:rsid w:val="00F8132D"/>
    <w:rsid w:val="00F81892"/>
    <w:rsid w:val="00F818AE"/>
    <w:rsid w:val="00F819C7"/>
    <w:rsid w:val="00F81B40"/>
    <w:rsid w:val="00F81EB0"/>
    <w:rsid w:val="00F81FD4"/>
    <w:rsid w:val="00F820C4"/>
    <w:rsid w:val="00F820D6"/>
    <w:rsid w:val="00F82B55"/>
    <w:rsid w:val="00F82CC4"/>
    <w:rsid w:val="00F82DB8"/>
    <w:rsid w:val="00F82DD9"/>
    <w:rsid w:val="00F83829"/>
    <w:rsid w:val="00F83B56"/>
    <w:rsid w:val="00F84069"/>
    <w:rsid w:val="00F84224"/>
    <w:rsid w:val="00F843D7"/>
    <w:rsid w:val="00F845E2"/>
    <w:rsid w:val="00F850AE"/>
    <w:rsid w:val="00F852A9"/>
    <w:rsid w:val="00F85536"/>
    <w:rsid w:val="00F85B29"/>
    <w:rsid w:val="00F860DF"/>
    <w:rsid w:val="00F86256"/>
    <w:rsid w:val="00F86533"/>
    <w:rsid w:val="00F8657A"/>
    <w:rsid w:val="00F8679A"/>
    <w:rsid w:val="00F87117"/>
    <w:rsid w:val="00F8736C"/>
    <w:rsid w:val="00F874C7"/>
    <w:rsid w:val="00F879B5"/>
    <w:rsid w:val="00F87B96"/>
    <w:rsid w:val="00F9030E"/>
    <w:rsid w:val="00F90ADB"/>
    <w:rsid w:val="00F90E78"/>
    <w:rsid w:val="00F910F6"/>
    <w:rsid w:val="00F91209"/>
    <w:rsid w:val="00F915E8"/>
    <w:rsid w:val="00F9221F"/>
    <w:rsid w:val="00F92540"/>
    <w:rsid w:val="00F92A2D"/>
    <w:rsid w:val="00F92CEB"/>
    <w:rsid w:val="00F92E73"/>
    <w:rsid w:val="00F931C7"/>
    <w:rsid w:val="00F93559"/>
    <w:rsid w:val="00F93D72"/>
    <w:rsid w:val="00F93E65"/>
    <w:rsid w:val="00F9401A"/>
    <w:rsid w:val="00F94070"/>
    <w:rsid w:val="00F94480"/>
    <w:rsid w:val="00F9461F"/>
    <w:rsid w:val="00F94DCE"/>
    <w:rsid w:val="00F950B5"/>
    <w:rsid w:val="00F9513F"/>
    <w:rsid w:val="00F971C5"/>
    <w:rsid w:val="00F97908"/>
    <w:rsid w:val="00F97B43"/>
    <w:rsid w:val="00FA07F8"/>
    <w:rsid w:val="00FA09FC"/>
    <w:rsid w:val="00FA105C"/>
    <w:rsid w:val="00FA1475"/>
    <w:rsid w:val="00FA148A"/>
    <w:rsid w:val="00FA1B3F"/>
    <w:rsid w:val="00FA1B5F"/>
    <w:rsid w:val="00FA1CB3"/>
    <w:rsid w:val="00FA2102"/>
    <w:rsid w:val="00FA27C8"/>
    <w:rsid w:val="00FA2AB8"/>
    <w:rsid w:val="00FA2F3D"/>
    <w:rsid w:val="00FA309E"/>
    <w:rsid w:val="00FA3B76"/>
    <w:rsid w:val="00FA3FAA"/>
    <w:rsid w:val="00FA4048"/>
    <w:rsid w:val="00FA4A47"/>
    <w:rsid w:val="00FA4D66"/>
    <w:rsid w:val="00FA5A4E"/>
    <w:rsid w:val="00FA6487"/>
    <w:rsid w:val="00FA7E66"/>
    <w:rsid w:val="00FB004F"/>
    <w:rsid w:val="00FB0082"/>
    <w:rsid w:val="00FB0243"/>
    <w:rsid w:val="00FB0529"/>
    <w:rsid w:val="00FB139E"/>
    <w:rsid w:val="00FB1527"/>
    <w:rsid w:val="00FB18E3"/>
    <w:rsid w:val="00FB2537"/>
    <w:rsid w:val="00FB33DC"/>
    <w:rsid w:val="00FB398A"/>
    <w:rsid w:val="00FB3A47"/>
    <w:rsid w:val="00FB409F"/>
    <w:rsid w:val="00FB4338"/>
    <w:rsid w:val="00FB4385"/>
    <w:rsid w:val="00FB477E"/>
    <w:rsid w:val="00FB4C87"/>
    <w:rsid w:val="00FB4C9C"/>
    <w:rsid w:val="00FB4CC1"/>
    <w:rsid w:val="00FB5168"/>
    <w:rsid w:val="00FB5327"/>
    <w:rsid w:val="00FB571A"/>
    <w:rsid w:val="00FB5EF7"/>
    <w:rsid w:val="00FB5EFE"/>
    <w:rsid w:val="00FB6165"/>
    <w:rsid w:val="00FB6C07"/>
    <w:rsid w:val="00FB6DD8"/>
    <w:rsid w:val="00FB79A0"/>
    <w:rsid w:val="00FC0150"/>
    <w:rsid w:val="00FC03AB"/>
    <w:rsid w:val="00FC1546"/>
    <w:rsid w:val="00FC15BA"/>
    <w:rsid w:val="00FC19C8"/>
    <w:rsid w:val="00FC2455"/>
    <w:rsid w:val="00FC256C"/>
    <w:rsid w:val="00FC2B89"/>
    <w:rsid w:val="00FC2FA6"/>
    <w:rsid w:val="00FC417D"/>
    <w:rsid w:val="00FC4729"/>
    <w:rsid w:val="00FC4A8C"/>
    <w:rsid w:val="00FC4D00"/>
    <w:rsid w:val="00FC53DB"/>
    <w:rsid w:val="00FC5B2E"/>
    <w:rsid w:val="00FC5FC2"/>
    <w:rsid w:val="00FC6177"/>
    <w:rsid w:val="00FC63D1"/>
    <w:rsid w:val="00FC6BC9"/>
    <w:rsid w:val="00FC7528"/>
    <w:rsid w:val="00FC753B"/>
    <w:rsid w:val="00FD04F2"/>
    <w:rsid w:val="00FD0566"/>
    <w:rsid w:val="00FD0572"/>
    <w:rsid w:val="00FD1720"/>
    <w:rsid w:val="00FD1A97"/>
    <w:rsid w:val="00FD1EF5"/>
    <w:rsid w:val="00FD1F38"/>
    <w:rsid w:val="00FD2299"/>
    <w:rsid w:val="00FD2476"/>
    <w:rsid w:val="00FD2AB9"/>
    <w:rsid w:val="00FD2D7B"/>
    <w:rsid w:val="00FD3230"/>
    <w:rsid w:val="00FD37F6"/>
    <w:rsid w:val="00FD3AAC"/>
    <w:rsid w:val="00FD40CD"/>
    <w:rsid w:val="00FD4589"/>
    <w:rsid w:val="00FD473E"/>
    <w:rsid w:val="00FD47FD"/>
    <w:rsid w:val="00FD4E8A"/>
    <w:rsid w:val="00FD4F85"/>
    <w:rsid w:val="00FD5079"/>
    <w:rsid w:val="00FD5774"/>
    <w:rsid w:val="00FD6ABB"/>
    <w:rsid w:val="00FD6B91"/>
    <w:rsid w:val="00FD6BD3"/>
    <w:rsid w:val="00FD7DF9"/>
    <w:rsid w:val="00FD7F0A"/>
    <w:rsid w:val="00FE0B51"/>
    <w:rsid w:val="00FE0B78"/>
    <w:rsid w:val="00FE0ED4"/>
    <w:rsid w:val="00FE0F8B"/>
    <w:rsid w:val="00FE17D6"/>
    <w:rsid w:val="00FE1918"/>
    <w:rsid w:val="00FE1923"/>
    <w:rsid w:val="00FE1B68"/>
    <w:rsid w:val="00FE1EAB"/>
    <w:rsid w:val="00FE28F3"/>
    <w:rsid w:val="00FE331B"/>
    <w:rsid w:val="00FE3465"/>
    <w:rsid w:val="00FE443B"/>
    <w:rsid w:val="00FE4EDB"/>
    <w:rsid w:val="00FE58E4"/>
    <w:rsid w:val="00FE5D12"/>
    <w:rsid w:val="00FE61ED"/>
    <w:rsid w:val="00FE6247"/>
    <w:rsid w:val="00FE6765"/>
    <w:rsid w:val="00FE67CF"/>
    <w:rsid w:val="00FE6D20"/>
    <w:rsid w:val="00FE6F39"/>
    <w:rsid w:val="00FE6FB9"/>
    <w:rsid w:val="00FE753D"/>
    <w:rsid w:val="00FE7549"/>
    <w:rsid w:val="00FE7BCC"/>
    <w:rsid w:val="00FF00E6"/>
    <w:rsid w:val="00FF036C"/>
    <w:rsid w:val="00FF05CE"/>
    <w:rsid w:val="00FF126D"/>
    <w:rsid w:val="00FF19B1"/>
    <w:rsid w:val="00FF2310"/>
    <w:rsid w:val="00FF2E73"/>
    <w:rsid w:val="00FF3757"/>
    <w:rsid w:val="00FF4AE2"/>
    <w:rsid w:val="00FF50A8"/>
    <w:rsid w:val="00FF571E"/>
    <w:rsid w:val="00FF6BD1"/>
    <w:rsid w:val="00FF6CC0"/>
    <w:rsid w:val="00FF6D6A"/>
    <w:rsid w:val="00FF71CA"/>
    <w:rsid w:val="00FF7512"/>
    <w:rsid w:val="00FF7563"/>
    <w:rsid w:val="00FF779C"/>
    <w:rsid w:val="00FF77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4EB822"/>
  <w15:docId w15:val="{E9C6A7BF-C05A-4432-9C9C-33A3C41E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7A8"/>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qFormat/>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
    <w:uiPriority w:val="34"/>
    <w:qFormat/>
    <w:locked/>
    <w:rsid w:val="00710B54"/>
    <w:rPr>
      <w:lang w:val="en-GB" w:eastAsia="en-GB"/>
    </w:rPr>
  </w:style>
  <w:style w:type="paragraph" w:styleId="af0">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1">
    <w:name w:val="annotation reference"/>
    <w:basedOn w:val="a0"/>
    <w:unhideWhenUsed/>
    <w:qFormat/>
    <w:rsid w:val="00DC5607"/>
    <w:rPr>
      <w:sz w:val="21"/>
      <w:szCs w:val="21"/>
    </w:rPr>
  </w:style>
  <w:style w:type="paragraph" w:styleId="af2">
    <w:name w:val="annotation text"/>
    <w:basedOn w:val="a"/>
    <w:link w:val="Char4"/>
    <w:unhideWhenUsed/>
    <w:qFormat/>
    <w:rsid w:val="00DC5607"/>
    <w:pPr>
      <w:jc w:val="left"/>
    </w:pPr>
  </w:style>
  <w:style w:type="character" w:customStyle="1" w:styleId="Char4">
    <w:name w:val="批注文字 Char"/>
    <w:basedOn w:val="a0"/>
    <w:link w:val="af2"/>
    <w:qFormat/>
    <w:rsid w:val="00DC5607"/>
    <w:rPr>
      <w:sz w:val="22"/>
      <w:szCs w:val="22"/>
    </w:rPr>
  </w:style>
  <w:style w:type="paragraph" w:styleId="af3">
    <w:name w:val="annotation subject"/>
    <w:basedOn w:val="af2"/>
    <w:next w:val="af2"/>
    <w:link w:val="Char5"/>
    <w:semiHidden/>
    <w:unhideWhenUsed/>
    <w:rsid w:val="00DC5607"/>
    <w:rPr>
      <w:b/>
      <w:bCs/>
    </w:rPr>
  </w:style>
  <w:style w:type="character" w:customStyle="1" w:styleId="Char5">
    <w:name w:val="批注主题 Char"/>
    <w:basedOn w:val="Char4"/>
    <w:link w:val="af3"/>
    <w:semiHidden/>
    <w:rsid w:val="00DC5607"/>
    <w:rPr>
      <w:b/>
      <w:bCs/>
      <w:sz w:val="22"/>
      <w:szCs w:val="22"/>
    </w:rPr>
  </w:style>
  <w:style w:type="paragraph" w:styleId="af4">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customStyle="1" w:styleId="10">
    <w:name w:val="未处理的提及1"/>
    <w:basedOn w:val="a0"/>
    <w:uiPriority w:val="99"/>
    <w:semiHidden/>
    <w:unhideWhenUsed/>
    <w:rsid w:val="00385E20"/>
    <w:rPr>
      <w:color w:val="605E5C"/>
      <w:shd w:val="clear" w:color="auto" w:fill="E1DFDD"/>
    </w:rPr>
  </w:style>
  <w:style w:type="paragraph" w:customStyle="1" w:styleId="TAH">
    <w:name w:val="TAH"/>
    <w:basedOn w:val="a"/>
    <w:link w:val="TAHCar"/>
    <w:qFormat/>
    <w:rsid w:val="008E26E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8E26E1"/>
    <w:rPr>
      <w:rFonts w:ascii="Arial" w:eastAsia="Times New Roman" w:hAnsi="Arial"/>
      <w:b/>
      <w:sz w:val="18"/>
      <w:lang w:val="en-GB" w:eastAsia="ja-JP"/>
    </w:rPr>
  </w:style>
  <w:style w:type="paragraph" w:customStyle="1" w:styleId="B2">
    <w:name w:val="B2"/>
    <w:basedOn w:val="21"/>
    <w:link w:val="B2Char"/>
    <w:qFormat/>
    <w:rsid w:val="008A0AFD"/>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1Char">
    <w:name w:val="B1 Char"/>
    <w:qFormat/>
    <w:rsid w:val="008A0AFD"/>
    <w:rPr>
      <w:rFonts w:eastAsia="Times New Roman"/>
    </w:rPr>
  </w:style>
  <w:style w:type="character" w:customStyle="1" w:styleId="B2Char">
    <w:name w:val="B2 Char"/>
    <w:link w:val="B2"/>
    <w:qFormat/>
    <w:rsid w:val="008A0AFD"/>
    <w:rPr>
      <w:rFonts w:eastAsia="Times New Roman"/>
      <w:lang w:val="en-GB" w:eastAsia="ja-JP"/>
    </w:rPr>
  </w:style>
  <w:style w:type="paragraph" w:styleId="21">
    <w:name w:val="List 2"/>
    <w:basedOn w:val="a"/>
    <w:semiHidden/>
    <w:unhideWhenUsed/>
    <w:rsid w:val="008A0AFD"/>
    <w:pPr>
      <w:ind w:leftChars="200" w:left="100" w:hangingChars="200" w:hanging="200"/>
      <w:contextualSpacing/>
    </w:pPr>
  </w:style>
  <w:style w:type="character" w:customStyle="1" w:styleId="topic-highlight">
    <w:name w:val="topic-highlight"/>
    <w:basedOn w:val="a0"/>
    <w:rsid w:val="000D278D"/>
  </w:style>
  <w:style w:type="paragraph" w:customStyle="1" w:styleId="Default">
    <w:name w:val="Default"/>
    <w:rsid w:val="00F25E88"/>
    <w:pPr>
      <w:autoSpaceDE w:val="0"/>
      <w:autoSpaceDN w:val="0"/>
      <w:adjustRightInd w:val="0"/>
    </w:pPr>
    <w:rPr>
      <w:rFonts w:ascii="Arial" w:hAnsi="Arial" w:cs="Arial"/>
      <w:color w:val="000000"/>
      <w:sz w:val="24"/>
      <w:szCs w:val="24"/>
    </w:rPr>
  </w:style>
  <w:style w:type="character" w:customStyle="1" w:styleId="THChar">
    <w:name w:val="TH Char"/>
    <w:link w:val="TH"/>
    <w:qFormat/>
    <w:locked/>
    <w:rsid w:val="00DF0FE2"/>
    <w:rPr>
      <w:rFonts w:ascii="Arial" w:eastAsia="Calibri" w:hAnsi="Arial" w:cs="Arial"/>
      <w:b/>
      <w:lang w:val="en-GB"/>
    </w:rPr>
  </w:style>
  <w:style w:type="paragraph" w:customStyle="1" w:styleId="TH">
    <w:name w:val="TH"/>
    <w:basedOn w:val="a"/>
    <w:link w:val="THChar"/>
    <w:qFormat/>
    <w:rsid w:val="00DF0FE2"/>
    <w:pPr>
      <w:keepNext/>
      <w:keepLines/>
      <w:autoSpaceDE/>
      <w:autoSpaceDN/>
      <w:adjustRightInd/>
      <w:snapToGrid/>
      <w:spacing w:before="60" w:after="180"/>
      <w:jc w:val="center"/>
    </w:pPr>
    <w:rPr>
      <w:rFonts w:ascii="Arial" w:eastAsia="Calibri"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063">
      <w:bodyDiv w:val="1"/>
      <w:marLeft w:val="0"/>
      <w:marRight w:val="0"/>
      <w:marTop w:val="0"/>
      <w:marBottom w:val="0"/>
      <w:divBdr>
        <w:top w:val="none" w:sz="0" w:space="0" w:color="auto"/>
        <w:left w:val="none" w:sz="0" w:space="0" w:color="auto"/>
        <w:bottom w:val="none" w:sz="0" w:space="0" w:color="auto"/>
        <w:right w:val="none" w:sz="0" w:space="0" w:color="auto"/>
      </w:divBdr>
      <w:divsChild>
        <w:div w:id="417219749">
          <w:marLeft w:val="446"/>
          <w:marRight w:val="0"/>
          <w:marTop w:val="0"/>
          <w:marBottom w:val="0"/>
          <w:divBdr>
            <w:top w:val="none" w:sz="0" w:space="0" w:color="auto"/>
            <w:left w:val="none" w:sz="0" w:space="0" w:color="auto"/>
            <w:bottom w:val="none" w:sz="0" w:space="0" w:color="auto"/>
            <w:right w:val="none" w:sz="0" w:space="0" w:color="auto"/>
          </w:divBdr>
        </w:div>
      </w:divsChild>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711872">
      <w:bodyDiv w:val="1"/>
      <w:marLeft w:val="0"/>
      <w:marRight w:val="0"/>
      <w:marTop w:val="0"/>
      <w:marBottom w:val="0"/>
      <w:divBdr>
        <w:top w:val="none" w:sz="0" w:space="0" w:color="auto"/>
        <w:left w:val="none" w:sz="0" w:space="0" w:color="auto"/>
        <w:bottom w:val="none" w:sz="0" w:space="0" w:color="auto"/>
        <w:right w:val="none" w:sz="0" w:space="0" w:color="auto"/>
      </w:divBdr>
      <w:divsChild>
        <w:div w:id="595479578">
          <w:marLeft w:val="446"/>
          <w:marRight w:val="0"/>
          <w:marTop w:val="0"/>
          <w:marBottom w:val="0"/>
          <w:divBdr>
            <w:top w:val="none" w:sz="0" w:space="0" w:color="auto"/>
            <w:left w:val="none" w:sz="0" w:space="0" w:color="auto"/>
            <w:bottom w:val="none" w:sz="0" w:space="0" w:color="auto"/>
            <w:right w:val="none" w:sz="0" w:space="0" w:color="auto"/>
          </w:divBdr>
        </w:div>
      </w:divsChild>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159926704">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455498">
      <w:bodyDiv w:val="1"/>
      <w:marLeft w:val="0"/>
      <w:marRight w:val="0"/>
      <w:marTop w:val="0"/>
      <w:marBottom w:val="0"/>
      <w:divBdr>
        <w:top w:val="none" w:sz="0" w:space="0" w:color="auto"/>
        <w:left w:val="none" w:sz="0" w:space="0" w:color="auto"/>
        <w:bottom w:val="none" w:sz="0" w:space="0" w:color="auto"/>
        <w:right w:val="none" w:sz="0" w:space="0" w:color="auto"/>
      </w:divBdr>
      <w:divsChild>
        <w:div w:id="127209199">
          <w:marLeft w:val="446"/>
          <w:marRight w:val="0"/>
          <w:marTop w:val="0"/>
          <w:marBottom w:val="0"/>
          <w:divBdr>
            <w:top w:val="none" w:sz="0" w:space="0" w:color="auto"/>
            <w:left w:val="none" w:sz="0" w:space="0" w:color="auto"/>
            <w:bottom w:val="none" w:sz="0" w:space="0" w:color="auto"/>
            <w:right w:val="none" w:sz="0" w:space="0" w:color="auto"/>
          </w:divBdr>
        </w:div>
      </w:divsChild>
    </w:div>
    <w:div w:id="1821267203">
      <w:bodyDiv w:val="1"/>
      <w:marLeft w:val="0"/>
      <w:marRight w:val="0"/>
      <w:marTop w:val="0"/>
      <w:marBottom w:val="0"/>
      <w:divBdr>
        <w:top w:val="none" w:sz="0" w:space="0" w:color="auto"/>
        <w:left w:val="none" w:sz="0" w:space="0" w:color="auto"/>
        <w:bottom w:val="none" w:sz="0" w:space="0" w:color="auto"/>
        <w:right w:val="none" w:sz="0" w:space="0" w:color="auto"/>
      </w:divBdr>
      <w:divsChild>
        <w:div w:id="265112697">
          <w:marLeft w:val="446"/>
          <w:marRight w:val="0"/>
          <w:marTop w:val="0"/>
          <w:marBottom w:val="0"/>
          <w:divBdr>
            <w:top w:val="none" w:sz="0" w:space="0" w:color="auto"/>
            <w:left w:val="none" w:sz="0" w:space="0" w:color="auto"/>
            <w:bottom w:val="none" w:sz="0" w:space="0" w:color="auto"/>
            <w:right w:val="none" w:sz="0" w:space="0" w:color="auto"/>
          </w:divBdr>
        </w:div>
      </w:divsChild>
    </w:div>
    <w:div w:id="1872110503">
      <w:bodyDiv w:val="1"/>
      <w:marLeft w:val="0"/>
      <w:marRight w:val="0"/>
      <w:marTop w:val="0"/>
      <w:marBottom w:val="0"/>
      <w:divBdr>
        <w:top w:val="none" w:sz="0" w:space="0" w:color="auto"/>
        <w:left w:val="none" w:sz="0" w:space="0" w:color="auto"/>
        <w:bottom w:val="none" w:sz="0" w:space="0" w:color="auto"/>
        <w:right w:val="none" w:sz="0" w:space="0" w:color="auto"/>
      </w:divBdr>
    </w:div>
    <w:div w:id="18923779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E1D0C-53C0-4619-A493-1006E322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5150</Words>
  <Characters>28903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caoyoulong</dc:creator>
  <cp:keywords/>
  <dc:description/>
  <cp:lastModifiedBy>Chengyan</cp:lastModifiedBy>
  <cp:revision>2</cp:revision>
  <cp:lastPrinted>2007-06-18T22:08:00Z</cp:lastPrinted>
  <dcterms:created xsi:type="dcterms:W3CDTF">2022-08-12T18:33:00Z</dcterms:created>
  <dcterms:modified xsi:type="dcterms:W3CDTF">2022-08-12T18:33:00Z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(3)M1ZIvKocdlAg7eKlN4WQHk7bMxCOZGxU68jHFXQIS9Wvz/LLTJqP7ep7xkF0qWDkym0TQdHW
kkiWL0SsQscno53eS71wGvBDe9SYzCC9TkeCk5KY4AVDMT14QcamIgkk846nthK0SYx7oAiZ
jbrkOyGK3bkWqarh5kYTw7NPixW1Hdf0rggjoMdnO//VswMuxgUsyR2amKSPEXTRkLCX1w6a
ztr1xREIM0FMbBGLHp</vt:lpwstr>
  </property>
  <property fmtid="{D5CDD505-2E9C-101B-9397-08002B2CF9AE}" pid="13" name="_2015_ms_pID_725343_00">
    <vt:lpwstr>_2015_ms_pID_725343</vt:lpwstr>
  </property>
  <property fmtid="{D5CDD505-2E9C-101B-9397-08002B2CF9AE}" pid="14" name="_2015_ms_pID_7253431">
    <vt:lpwstr>rONCz+ouYYaBSs4Rj2aWLxhifijGWuFZRiT8Yy+IKYQQiL2YosT5fX
F/uPIs/hzo2m1pnml9/xKTgAh+ziZwBVShuEhZVl8RwIkqnrnQM2/wbHAfjb4DFF890WmfH6
O76kgXvaJOOt/1Wl4Ps1sfEmwu5Zy9csrvDwUBbi/LxdFKC81DlkuSW78a/7uIj7+AcdE9SR
uBtukcPocrICsI4g07z4kDW4COKreAkxAz3+</vt:lpwstr>
  </property>
  <property fmtid="{D5CDD505-2E9C-101B-9397-08002B2CF9AE}" pid="15" name="_2015_ms_pID_7253431_00">
    <vt:lpwstr>_2015_ms_pID_7253431</vt:lpwstr>
  </property>
  <property fmtid="{D5CDD505-2E9C-101B-9397-08002B2CF9AE}" pid="16" name="_2015_ms_pID_7253432">
    <vt:lpwstr>+n7ht59AfZ6xNzZfIyZ8XbyGwMR7vpPsqiQC
pTo5LTZSjgqr4988hotA1ZiVc5nYHA==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1660038613</vt:lpwstr>
  </property>
</Properties>
</file>