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C329BC" w14:textId="3B614C0C" w:rsidR="003A54B0" w:rsidRDefault="00131E73">
      <w:pPr>
        <w:pStyle w:val="af0"/>
        <w:tabs>
          <w:tab w:val="right" w:pos="9498"/>
        </w:tabs>
        <w:jc w:val="left"/>
        <w:rPr>
          <w:rFonts w:cs="Arial"/>
          <w:bCs/>
          <w:sz w:val="22"/>
          <w:lang w:val="en-US"/>
        </w:rPr>
      </w:pPr>
      <w:r>
        <w:rPr>
          <w:rFonts w:cs="Arial"/>
          <w:bCs/>
          <w:sz w:val="22"/>
          <w:lang w:val="en-US"/>
        </w:rPr>
        <w:t>3GPP TSG-RAN WG1 Meeting #109-e</w:t>
      </w:r>
      <w:r>
        <w:rPr>
          <w:rFonts w:cs="Arial"/>
          <w:bCs/>
          <w:sz w:val="22"/>
          <w:lang w:val="en-US"/>
        </w:rPr>
        <w:tab/>
      </w:r>
      <w:bookmarkStart w:id="0" w:name="_Hlk87959957"/>
      <w:r w:rsidRPr="000E01AA">
        <w:rPr>
          <w:rFonts w:cs="Arial"/>
          <w:bCs/>
          <w:sz w:val="22"/>
          <w:szCs w:val="22"/>
          <w:lang w:val="en-US"/>
        </w:rPr>
        <w:t>R1-</w:t>
      </w:r>
      <w:bookmarkEnd w:id="0"/>
      <w:r w:rsidR="00A219F1" w:rsidRPr="000E01AA">
        <w:rPr>
          <w:sz w:val="22"/>
          <w:szCs w:val="22"/>
          <w:lang w:val="en-US"/>
        </w:rPr>
        <w:t>22</w:t>
      </w:r>
      <w:r w:rsidR="004F4053">
        <w:rPr>
          <w:sz w:val="22"/>
          <w:szCs w:val="22"/>
          <w:lang w:val="en-US"/>
        </w:rPr>
        <w:t>xxxxx</w:t>
      </w:r>
    </w:p>
    <w:p w14:paraId="7024D1A8" w14:textId="77777777" w:rsidR="003A54B0" w:rsidRDefault="00131E73">
      <w:pPr>
        <w:pStyle w:val="af0"/>
        <w:tabs>
          <w:tab w:val="right" w:pos="9639"/>
        </w:tabs>
        <w:jc w:val="left"/>
        <w:rPr>
          <w:rFonts w:cs="Arial"/>
          <w:bCs/>
          <w:sz w:val="22"/>
          <w:lang w:val="en-US"/>
        </w:rPr>
      </w:pPr>
      <w:r>
        <w:rPr>
          <w:rFonts w:cs="Arial"/>
          <w:bCs/>
          <w:sz w:val="22"/>
          <w:lang w:val="en-US"/>
        </w:rPr>
        <w:t xml:space="preserve">e-Meeting, </w:t>
      </w:r>
      <w:bookmarkStart w:id="1" w:name="_Hlk97049565"/>
      <w:r>
        <w:rPr>
          <w:rFonts w:cs="Arial"/>
          <w:bCs/>
          <w:sz w:val="22"/>
          <w:lang w:val="en-US"/>
        </w:rPr>
        <w:t>9</w:t>
      </w:r>
      <w:r>
        <w:rPr>
          <w:rFonts w:cs="Arial"/>
          <w:bCs/>
          <w:sz w:val="22"/>
          <w:vertAlign w:val="superscript"/>
          <w:lang w:val="en-US"/>
        </w:rPr>
        <w:t>th</w:t>
      </w:r>
      <w:r>
        <w:rPr>
          <w:rFonts w:cs="Arial"/>
          <w:bCs/>
          <w:sz w:val="22"/>
          <w:lang w:val="en-US"/>
        </w:rPr>
        <w:t xml:space="preserve"> – 20</w:t>
      </w:r>
      <w:r>
        <w:rPr>
          <w:rFonts w:cs="Arial"/>
          <w:bCs/>
          <w:sz w:val="22"/>
          <w:vertAlign w:val="superscript"/>
          <w:lang w:val="en-US"/>
        </w:rPr>
        <w:t>th</w:t>
      </w:r>
      <w:r>
        <w:rPr>
          <w:rFonts w:cs="Arial"/>
          <w:bCs/>
          <w:sz w:val="22"/>
          <w:lang w:val="en-US"/>
        </w:rPr>
        <w:t xml:space="preserve"> May 2022</w:t>
      </w:r>
      <w:bookmarkEnd w:id="1"/>
      <w:r>
        <w:rPr>
          <w:rFonts w:cs="Arial"/>
          <w:bCs/>
          <w:sz w:val="22"/>
          <w:lang w:val="en-US"/>
        </w:rPr>
        <w:br/>
      </w:r>
      <w:r>
        <w:rPr>
          <w:rFonts w:cs="Arial"/>
          <w:bCs/>
          <w:sz w:val="22"/>
          <w:lang w:val="en-US"/>
        </w:rPr>
        <w:br/>
      </w:r>
    </w:p>
    <w:p w14:paraId="4F8C1B5B" w14:textId="71C2194A" w:rsidR="003A54B0" w:rsidRDefault="00131E73">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r>
      <w:r w:rsidR="00192DF0">
        <w:rPr>
          <w:rFonts w:ascii="Arial" w:hAnsi="Arial" w:cs="Arial"/>
          <w:b/>
          <w:lang w:val="en-US"/>
        </w:rPr>
        <w:t>9.6</w:t>
      </w:r>
      <w:r>
        <w:rPr>
          <w:rFonts w:ascii="Arial" w:hAnsi="Arial" w:cs="Arial"/>
          <w:b/>
          <w:lang w:val="en-US"/>
        </w:rPr>
        <w:br/>
      </w:r>
    </w:p>
    <w:p w14:paraId="4D025FAE" w14:textId="096065B6" w:rsidR="003A54B0" w:rsidRDefault="00131E73">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 xml:space="preserve">FL summary </w:t>
      </w:r>
      <w:r w:rsidR="004C73BE">
        <w:rPr>
          <w:rFonts w:ascii="Arial" w:hAnsi="Arial" w:cs="Arial"/>
          <w:b/>
          <w:lang w:val="en-US"/>
        </w:rPr>
        <w:t>for TR skeleton for Rel-18 SI on further NR RedCap UE complexity reduction</w:t>
      </w:r>
      <w:r>
        <w:rPr>
          <w:rFonts w:ascii="Arial" w:hAnsi="Arial" w:cs="Arial"/>
          <w:b/>
          <w:lang w:val="en-US"/>
        </w:rPr>
        <w:br/>
      </w:r>
    </w:p>
    <w:p w14:paraId="6F1D6615" w14:textId="77777777" w:rsidR="003A54B0" w:rsidRDefault="00131E73">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55E22598" w14:textId="77777777" w:rsidR="003A54B0" w:rsidRDefault="00131E73">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5FC91CB2" w14:textId="77777777" w:rsidR="003A54B0" w:rsidRDefault="003A54B0">
      <w:pPr>
        <w:rPr>
          <w:lang w:val="en-US"/>
        </w:rPr>
      </w:pPr>
    </w:p>
    <w:p w14:paraId="20B5E398" w14:textId="59E2C0D0" w:rsidR="00272006" w:rsidRDefault="00272006" w:rsidP="00272006">
      <w:pPr>
        <w:pStyle w:val="1"/>
        <w:numPr>
          <w:ilvl w:val="0"/>
          <w:numId w:val="0"/>
        </w:numPr>
        <w:ind w:left="1134" w:hanging="1134"/>
      </w:pPr>
      <w:bookmarkStart w:id="2" w:name="foreword"/>
      <w:bookmarkStart w:id="3" w:name="scope"/>
      <w:bookmarkEnd w:id="2"/>
      <w:bookmarkEnd w:id="3"/>
      <w:r>
        <w:t>1</w:t>
      </w:r>
      <w:r>
        <w:tab/>
        <w:t>Introduction</w:t>
      </w:r>
    </w:p>
    <w:p w14:paraId="348179D0" w14:textId="2FDB3932" w:rsidR="00CE190E" w:rsidRDefault="00131E73">
      <w:pPr>
        <w:rPr>
          <w:lang w:val="en-US"/>
        </w:rPr>
      </w:pPr>
      <w:r>
        <w:rPr>
          <w:lang w:val="en-US"/>
        </w:rPr>
        <w:t>This feature lead (FL) summary (FLS) concerns the Rel-</w:t>
      </w:r>
      <w:r w:rsidR="00062FF6">
        <w:rPr>
          <w:lang w:val="en-US"/>
        </w:rPr>
        <w:t>18 study</w:t>
      </w:r>
      <w:r>
        <w:rPr>
          <w:lang w:val="en-US"/>
        </w:rPr>
        <w:t xml:space="preserve"> item (</w:t>
      </w:r>
      <w:r w:rsidR="00062FF6">
        <w:rPr>
          <w:lang w:val="en-US"/>
        </w:rPr>
        <w:t>S</w:t>
      </w:r>
      <w:r>
        <w:rPr>
          <w:lang w:val="en-US"/>
        </w:rPr>
        <w:t xml:space="preserve">I) </w:t>
      </w:r>
      <w:r w:rsidR="00534595">
        <w:rPr>
          <w:lang w:val="en-US"/>
        </w:rPr>
        <w:t>on further NR RedCap UE complexity reduction</w:t>
      </w:r>
      <w:r>
        <w:rPr>
          <w:lang w:val="en-US"/>
        </w:rPr>
        <w:t xml:space="preserve"> [1</w:t>
      </w:r>
      <w:r w:rsidR="0088661C">
        <w:rPr>
          <w:lang w:val="en-US"/>
        </w:rPr>
        <w:t>, 2, 3</w:t>
      </w:r>
      <w:r w:rsidR="00EC2184">
        <w:rPr>
          <w:lang w:val="en-US"/>
        </w:rPr>
        <w:t>].</w:t>
      </w:r>
      <w:r w:rsidR="00CE190E">
        <w:rPr>
          <w:lang w:val="en-US"/>
        </w:rPr>
        <w:t xml:space="preserve"> This Rel-18 study item was preceded by a Rel-17 study item [4] and a Rel-17 work item [</w:t>
      </w:r>
      <w:r w:rsidR="008575FE">
        <w:rPr>
          <w:lang w:val="en-US"/>
        </w:rPr>
        <w:t>5</w:t>
      </w:r>
      <w:r w:rsidR="00CE190E">
        <w:rPr>
          <w:lang w:val="en-US"/>
        </w:rPr>
        <w:t>].</w:t>
      </w:r>
    </w:p>
    <w:p w14:paraId="5FFCA01B" w14:textId="02C6118B" w:rsidR="003927C5" w:rsidRDefault="003927C5">
      <w:pPr>
        <w:rPr>
          <w:lang w:val="en-US"/>
        </w:rPr>
      </w:pPr>
      <w:r>
        <w:rPr>
          <w:lang w:val="en-US"/>
        </w:rPr>
        <w:t xml:space="preserve">This document captures </w:t>
      </w:r>
      <w:r w:rsidR="009E492A">
        <w:rPr>
          <w:lang w:val="en-US"/>
        </w:rPr>
        <w:t xml:space="preserve">the email discussion </w:t>
      </w:r>
      <w:r w:rsidR="00D87421">
        <w:rPr>
          <w:lang w:val="en-US"/>
        </w:rPr>
        <w:t xml:space="preserve">for </w:t>
      </w:r>
      <w:r w:rsidR="009E492A">
        <w:rPr>
          <w:lang w:val="en-US"/>
        </w:rPr>
        <w:t>the TR skeleton for the new study item</w:t>
      </w:r>
      <w:r>
        <w:rPr>
          <w:lang w:val="en-US"/>
        </w:rPr>
        <w:t>:</w:t>
      </w:r>
    </w:p>
    <w:tbl>
      <w:tblPr>
        <w:tblStyle w:val="af8"/>
        <w:tblW w:w="0" w:type="auto"/>
        <w:tblLook w:val="04A0" w:firstRow="1" w:lastRow="0" w:firstColumn="1" w:lastColumn="0" w:noHBand="0" w:noVBand="1"/>
      </w:tblPr>
      <w:tblGrid>
        <w:gridCol w:w="9630"/>
      </w:tblGrid>
      <w:tr w:rsidR="003A54B0" w14:paraId="59CBD532" w14:textId="77777777">
        <w:tc>
          <w:tcPr>
            <w:tcW w:w="9630" w:type="dxa"/>
          </w:tcPr>
          <w:p w14:paraId="5CFC656C" w14:textId="4C6026D1" w:rsidR="00DD72F9" w:rsidRPr="00697F5E" w:rsidRDefault="00DD72F9" w:rsidP="00041BAD">
            <w:pPr>
              <w:spacing w:after="0" w:line="240" w:lineRule="auto"/>
              <w:jc w:val="left"/>
              <w:rPr>
                <w:rFonts w:ascii="Times" w:hAnsi="Times"/>
                <w:szCs w:val="24"/>
                <w:highlight w:val="cyan"/>
                <w:lang w:eastAsia="x-none"/>
              </w:rPr>
            </w:pPr>
            <w:r w:rsidRPr="00DD72F9">
              <w:rPr>
                <w:rFonts w:ascii="Times" w:hAnsi="Times"/>
                <w:szCs w:val="24"/>
                <w:highlight w:val="cyan"/>
                <w:lang w:eastAsia="x-none"/>
              </w:rPr>
              <w:t xml:space="preserve">[109-e-R18-RedCap-01] Email discussion and approval of TR skeleton for Rel-18 SI on </w:t>
            </w:r>
            <w:r w:rsidRPr="00DD72F9">
              <w:rPr>
                <w:rFonts w:ascii="Times" w:hAnsi="Times"/>
                <w:szCs w:val="24"/>
                <w:highlight w:val="cyan"/>
              </w:rPr>
              <w:t>further NR RedCap (reduced capability) UE complexity reduction</w:t>
            </w:r>
            <w:r w:rsidRPr="00DD72F9">
              <w:rPr>
                <w:rFonts w:ascii="Times" w:hAnsi="Times"/>
                <w:szCs w:val="24"/>
                <w:highlight w:val="cyan"/>
                <w:lang w:eastAsia="x-none"/>
              </w:rPr>
              <w:t xml:space="preserve"> by May 13 – Johan (Ericsson)</w:t>
            </w:r>
          </w:p>
        </w:tc>
      </w:tr>
    </w:tbl>
    <w:p w14:paraId="02BED875" w14:textId="1F6AA9D1" w:rsidR="003F42DA" w:rsidRDefault="003F42DA">
      <w:pPr>
        <w:rPr>
          <w:lang w:val="en-US"/>
        </w:rPr>
      </w:pPr>
      <w:r>
        <w:rPr>
          <w:lang w:val="en-US"/>
        </w:rPr>
        <w:b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round of the discussion are furthermore </w:t>
      </w:r>
      <w:r w:rsidRPr="0011155C">
        <w:rPr>
          <w:lang w:val="en-US"/>
        </w:rPr>
        <w:t xml:space="preserve">tagged </w:t>
      </w:r>
      <w:r w:rsidR="00C57852" w:rsidRPr="006C37FC">
        <w:rPr>
          <w:color w:val="FF0000"/>
          <w:lang w:val="en-US"/>
        </w:rPr>
        <w:t>FL1</w:t>
      </w:r>
      <w:r>
        <w:rPr>
          <w:lang w:val="en-US"/>
        </w:rPr>
        <w:t>.</w:t>
      </w:r>
    </w:p>
    <w:p w14:paraId="2261C09C" w14:textId="77777777" w:rsidR="00E903C7" w:rsidRDefault="00E903C7" w:rsidP="00E903C7">
      <w:r>
        <w:t>Follow the naming convention in this example:</w:t>
      </w:r>
    </w:p>
    <w:p w14:paraId="1B26E229" w14:textId="1BF5BEA9" w:rsidR="00E903C7" w:rsidRDefault="00EF252B" w:rsidP="00E903C7">
      <w:pPr>
        <w:pStyle w:val="aff"/>
        <w:numPr>
          <w:ilvl w:val="0"/>
          <w:numId w:val="10"/>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w:t>
      </w:r>
      <w:r w:rsidR="00E903C7">
        <w:rPr>
          <w:rFonts w:ascii="Times New Roman" w:eastAsia="Times New Roman" w:hAnsi="Times New Roman" w:cs="Times New Roman"/>
          <w:i/>
          <w:iCs/>
          <w:sz w:val="20"/>
          <w:szCs w:val="20"/>
        </w:rPr>
        <w:t>RedCap</w:t>
      </w:r>
      <w:r>
        <w:rPr>
          <w:rFonts w:ascii="Times New Roman" w:eastAsia="Times New Roman" w:hAnsi="Times New Roman" w:cs="Times New Roman"/>
          <w:i/>
          <w:iCs/>
          <w:sz w:val="20"/>
          <w:szCs w:val="20"/>
        </w:rPr>
        <w:t>Skeleton</w:t>
      </w:r>
      <w:r w:rsidR="00E903C7">
        <w:rPr>
          <w:rFonts w:ascii="Times New Roman" w:eastAsia="Times New Roman" w:hAnsi="Times New Roman" w:cs="Times New Roman"/>
          <w:i/>
          <w:iCs/>
          <w:sz w:val="20"/>
          <w:szCs w:val="20"/>
        </w:rPr>
        <w:t>FLS-v000.docx</w:t>
      </w:r>
    </w:p>
    <w:p w14:paraId="3DBF0F4B" w14:textId="6590B69F" w:rsidR="00E903C7" w:rsidRDefault="00EF252B" w:rsidP="00E903C7">
      <w:pPr>
        <w:pStyle w:val="aff"/>
        <w:numPr>
          <w:ilvl w:val="0"/>
          <w:numId w:val="10"/>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 xml:space="preserve">eRedCapSkeletonFLS </w:t>
      </w:r>
      <w:r w:rsidR="00E903C7">
        <w:rPr>
          <w:rFonts w:ascii="Times New Roman" w:eastAsia="Times New Roman" w:hAnsi="Times New Roman" w:cs="Times New Roman"/>
          <w:i/>
          <w:iCs/>
          <w:sz w:val="20"/>
          <w:szCs w:val="20"/>
        </w:rPr>
        <w:t>-v001-CompanyA.docx</w:t>
      </w:r>
    </w:p>
    <w:p w14:paraId="65BA8643" w14:textId="2EA95E02" w:rsidR="00E903C7" w:rsidRDefault="00EF252B" w:rsidP="00E903C7">
      <w:pPr>
        <w:pStyle w:val="aff"/>
        <w:numPr>
          <w:ilvl w:val="0"/>
          <w:numId w:val="10"/>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 xml:space="preserve">eRedCapSkeletonFLS </w:t>
      </w:r>
      <w:r w:rsidR="00E903C7">
        <w:rPr>
          <w:rFonts w:ascii="Times New Roman" w:eastAsia="Times New Roman" w:hAnsi="Times New Roman" w:cs="Times New Roman"/>
          <w:i/>
          <w:iCs/>
          <w:sz w:val="20"/>
          <w:szCs w:val="20"/>
        </w:rPr>
        <w:t>-v002-CompanyA-CompanyB.docx</w:t>
      </w:r>
    </w:p>
    <w:p w14:paraId="3FBDA643" w14:textId="1F1D2FAA" w:rsidR="00E903C7" w:rsidRDefault="00EF252B" w:rsidP="00E903C7">
      <w:pPr>
        <w:pStyle w:val="aff"/>
        <w:numPr>
          <w:ilvl w:val="0"/>
          <w:numId w:val="10"/>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 xml:space="preserve">eRedCapSkeletonFLS </w:t>
      </w:r>
      <w:r w:rsidR="00E903C7">
        <w:rPr>
          <w:rFonts w:ascii="Times New Roman" w:eastAsia="Times New Roman" w:hAnsi="Times New Roman" w:cs="Times New Roman"/>
          <w:i/>
          <w:iCs/>
          <w:sz w:val="20"/>
          <w:szCs w:val="20"/>
        </w:rPr>
        <w:t>-v003-CompanyB-CompanyC.docx</w:t>
      </w:r>
    </w:p>
    <w:p w14:paraId="69A01DB9" w14:textId="4FEEB7D0" w:rsidR="00E903C7" w:rsidRDefault="00E903C7" w:rsidP="00E903C7">
      <w:r>
        <w:t xml:space="preserve">If needed, you may “lock” a discussion document for 30 minutes by creating a </w:t>
      </w:r>
      <w:r>
        <w:rPr>
          <w:color w:val="FF0000"/>
        </w:rPr>
        <w:t>checkout</w:t>
      </w:r>
      <w:r>
        <w:t xml:space="preserve"> file, as in this example:</w:t>
      </w:r>
    </w:p>
    <w:p w14:paraId="3EA123B0" w14:textId="76B6A2B4" w:rsidR="00E903C7" w:rsidRDefault="00E903C7" w:rsidP="00E903C7">
      <w:pPr>
        <w:pStyle w:val="aff"/>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sidR="00EF252B">
        <w:rPr>
          <w:rFonts w:ascii="Times New Roman" w:eastAsia="Times New Roman" w:hAnsi="Times New Roman" w:cs="Times New Roman"/>
          <w:i/>
          <w:iCs/>
          <w:sz w:val="20"/>
          <w:szCs w:val="20"/>
        </w:rPr>
        <w:t>eRedCapSkeletonFLS</w:t>
      </w:r>
      <w:r w:rsidR="00EF252B">
        <w:rPr>
          <w:rFonts w:ascii="Times New Roman" w:eastAsia="Times New Roman" w:hAnsi="Times New Roman" w:cs="Times New Roman"/>
          <w:i/>
          <w:iCs/>
          <w:sz w:val="20"/>
          <w:szCs w:val="20"/>
          <w:lang w:val="en-US"/>
        </w:rPr>
        <w:t xml:space="preserve"> </w:t>
      </w:r>
      <w:r>
        <w:rPr>
          <w:rFonts w:ascii="Times New Roman" w:eastAsia="Times New Roman" w:hAnsi="Times New Roman" w:cs="Times New Roman"/>
          <w:i/>
          <w:iCs/>
          <w:sz w:val="20"/>
          <w:szCs w:val="20"/>
          <w:lang w:val="en-US"/>
        </w:rPr>
        <w:t>-v002-CompanyA-CompanyB.docx</w:t>
      </w:r>
      <w:r>
        <w:rPr>
          <w:rFonts w:ascii="Times New Roman" w:eastAsia="Times New Roman" w:hAnsi="Times New Roman" w:cs="Times New Roman"/>
          <w:sz w:val="20"/>
          <w:szCs w:val="20"/>
          <w:lang w:val="en-US"/>
        </w:rPr>
        <w:t>.</w:t>
      </w:r>
    </w:p>
    <w:p w14:paraId="46E2FCD7" w14:textId="5DE08782" w:rsidR="00E903C7" w:rsidRDefault="00E903C7" w:rsidP="00E903C7">
      <w:pPr>
        <w:pStyle w:val="aff"/>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sidR="00EF252B">
        <w:rPr>
          <w:rFonts w:ascii="Times New Roman" w:eastAsia="Times New Roman" w:hAnsi="Times New Roman" w:cs="Times New Roman"/>
          <w:i/>
          <w:iCs/>
          <w:sz w:val="20"/>
          <w:szCs w:val="20"/>
        </w:rPr>
        <w:t>eRedCapSkeletonFLS</w:t>
      </w:r>
      <w:r w:rsidR="00EF252B">
        <w:rPr>
          <w:rFonts w:ascii="Times New Roman" w:eastAsia="Times New Roman" w:hAnsi="Times New Roman" w:cs="Times New Roman"/>
          <w:i/>
          <w:iCs/>
          <w:sz w:val="20"/>
          <w:szCs w:val="20"/>
          <w:lang w:val="en-US"/>
        </w:rPr>
        <w:t xml:space="preserve"> </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.checkout</w:t>
      </w:r>
    </w:p>
    <w:p w14:paraId="0D0A9F26" w14:textId="77777777" w:rsidR="00E903C7" w:rsidRDefault="00E903C7" w:rsidP="00E903C7">
      <w:pPr>
        <w:pStyle w:val="aff"/>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6B881C84" w14:textId="15D34CF5" w:rsidR="00E903C7" w:rsidRDefault="00E903C7" w:rsidP="00E903C7">
      <w:pPr>
        <w:pStyle w:val="aff"/>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sidR="00EF252B">
        <w:rPr>
          <w:rFonts w:ascii="Times New Roman" w:eastAsia="Times New Roman" w:hAnsi="Times New Roman" w:cs="Times New Roman"/>
          <w:i/>
          <w:iCs/>
          <w:sz w:val="20"/>
          <w:szCs w:val="20"/>
        </w:rPr>
        <w:t>eRedCapSkeletonFLS</w:t>
      </w:r>
      <w:r w:rsidR="00EF252B">
        <w:rPr>
          <w:rFonts w:ascii="Times New Roman" w:eastAsia="Times New Roman" w:hAnsi="Times New Roman" w:cs="Times New Roman"/>
          <w:i/>
          <w:iCs/>
          <w:sz w:val="20"/>
          <w:szCs w:val="20"/>
          <w:lang w:val="en-US"/>
        </w:rPr>
        <w:t xml:space="preserve"> </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.docx</w:t>
      </w:r>
    </w:p>
    <w:p w14:paraId="5FBAD821" w14:textId="77777777" w:rsidR="00E903C7" w:rsidRDefault="00E903C7" w:rsidP="00E903C7">
      <w:pPr>
        <w:pStyle w:val="aff"/>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1E0264A6" w14:textId="77777777" w:rsidR="00E903C7" w:rsidRDefault="00E903C7" w:rsidP="00E903C7">
      <w:pPr>
        <w:pStyle w:val="aff"/>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5CDBF50B" w14:textId="47D08ADD" w:rsidR="00E903C7" w:rsidRDefault="00E903C7" w:rsidP="00E903C7">
      <w:pPr>
        <w:rPr>
          <w:rFonts w:eastAsia="Times New Roman"/>
          <w:color w:val="FF0000"/>
        </w:rPr>
      </w:pPr>
      <w:r>
        <w:rPr>
          <w:rFonts w:eastAsia="Times New Roman"/>
          <w:color w:val="FF0000"/>
        </w:rPr>
        <w:t>In file names, please use the hyphen character (not the underline character) and include ‘v’ in front of the version number</w:t>
      </w:r>
      <w:r>
        <w:rPr>
          <w:rFonts w:eastAsia="Times New Roman"/>
        </w:rPr>
        <w:t>, as in the examples above and in line with the general recommendation (</w:t>
      </w:r>
      <w:r w:rsidR="006511FD">
        <w:rPr>
          <w:rFonts w:eastAsia="Times New Roman"/>
        </w:rPr>
        <w:t>see slide 16 in</w:t>
      </w:r>
      <w:r w:rsidR="006511FD">
        <w:t xml:space="preserve"> </w:t>
      </w:r>
      <w:hyperlink r:id="rId12" w:history="1">
        <w:r w:rsidR="006511FD">
          <w:rPr>
            <w:color w:val="0000FF"/>
            <w:u w:val="single"/>
          </w:rPr>
          <w:t>R1-2203012</w:t>
        </w:r>
      </w:hyperlink>
      <w:r>
        <w:rPr>
          <w:rFonts w:eastAsia="Times New Roman"/>
        </w:rPr>
        <w:t>), otherwise the sorting of the files will be messed up (which can only be fixed by the RAN1 secretary).</w:t>
      </w:r>
    </w:p>
    <w:p w14:paraId="7D547E6F" w14:textId="77777777" w:rsidR="00E903C7" w:rsidRPr="00F74851" w:rsidRDefault="00E903C7" w:rsidP="00E903C7">
      <w:pPr>
        <w:rPr>
          <w:rFonts w:eastAsia="Times New Roman"/>
        </w:rPr>
      </w:pPr>
      <w:r>
        <w:rPr>
          <w:rFonts w:eastAsia="Times New Roman"/>
        </w:rPr>
        <w:t xml:space="preserve">To avoid excessive email load on the RAN1 email reflector, please note that </w:t>
      </w:r>
      <w:r>
        <w:rPr>
          <w:rFonts w:eastAsia="Times New Roman"/>
          <w:color w:val="FF0000"/>
        </w:rPr>
        <w:t xml:space="preserve">there is NO need to send an info email </w:t>
      </w:r>
      <w:r>
        <w:rPr>
          <w:rFonts w:eastAsia="Times New Roman"/>
        </w:rPr>
        <w:t>to the reflector just to inform that you have uploaded a new version of this document. Companies are invited to enter the contact info in the table below.</w:t>
      </w:r>
    </w:p>
    <w:p w14:paraId="296A9885" w14:textId="6E82BA92" w:rsidR="003A54B0" w:rsidRPr="003F42DA" w:rsidRDefault="00131E73">
      <w:pPr>
        <w:rPr>
          <w:lang w:val="en-US"/>
        </w:rPr>
      </w:pPr>
      <w:r>
        <w:rPr>
          <w:rFonts w:ascii="Times" w:hAnsi="Times"/>
          <w:b/>
          <w:szCs w:val="24"/>
          <w:lang w:val="en-US"/>
        </w:rPr>
        <w:t>FL1 Question 1-1a: Please consider entering contact info below for the points of contact for this email discussion.</w:t>
      </w:r>
    </w:p>
    <w:tbl>
      <w:tblPr>
        <w:tblStyle w:val="af8"/>
        <w:tblW w:w="9634" w:type="dxa"/>
        <w:tblLook w:val="04A0" w:firstRow="1" w:lastRow="0" w:firstColumn="1" w:lastColumn="0" w:noHBand="0" w:noVBand="1"/>
      </w:tblPr>
      <w:tblGrid>
        <w:gridCol w:w="2263"/>
        <w:gridCol w:w="2977"/>
        <w:gridCol w:w="4394"/>
      </w:tblGrid>
      <w:tr w:rsidR="003A54B0" w14:paraId="792AFB62" w14:textId="77777777">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969FFDA" w14:textId="77777777" w:rsidR="003A54B0" w:rsidRDefault="00131E73">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28950B8" w14:textId="77777777" w:rsidR="003A54B0" w:rsidRDefault="00131E73">
            <w:pPr>
              <w:spacing w:after="0"/>
              <w:jc w:val="center"/>
              <w:rPr>
                <w:b/>
                <w:bCs/>
                <w:lang w:val="en-US"/>
              </w:rPr>
            </w:pPr>
            <w:r>
              <w:rPr>
                <w:b/>
                <w:bCs/>
                <w:lang w:val="en-US"/>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8EA8CDF" w14:textId="77777777" w:rsidR="003A54B0" w:rsidRDefault="00131E73">
            <w:pPr>
              <w:spacing w:after="0"/>
              <w:jc w:val="center"/>
              <w:rPr>
                <w:b/>
                <w:bCs/>
                <w:lang w:val="en-US"/>
              </w:rPr>
            </w:pPr>
            <w:r>
              <w:rPr>
                <w:b/>
                <w:bCs/>
                <w:lang w:val="en-US"/>
              </w:rPr>
              <w:t>Email address</w:t>
            </w:r>
          </w:p>
        </w:tc>
      </w:tr>
      <w:tr w:rsidR="003A54B0" w14:paraId="496A1176" w14:textId="77777777">
        <w:tc>
          <w:tcPr>
            <w:tcW w:w="2263" w:type="dxa"/>
            <w:tcBorders>
              <w:top w:val="single" w:sz="4" w:space="0" w:color="auto"/>
              <w:left w:val="single" w:sz="4" w:space="0" w:color="auto"/>
              <w:bottom w:val="single" w:sz="4" w:space="0" w:color="auto"/>
              <w:right w:val="single" w:sz="4" w:space="0" w:color="auto"/>
            </w:tcBorders>
          </w:tcPr>
          <w:p w14:paraId="00FADD89" w14:textId="2B4E5D55" w:rsidR="003A54B0" w:rsidRDefault="00116F75">
            <w:pPr>
              <w:spacing w:after="0"/>
              <w:jc w:val="center"/>
              <w:rPr>
                <w:rFonts w:eastAsiaTheme="minorEastAsia"/>
                <w:lang w:val="en-US" w:eastAsia="zh-CN"/>
              </w:rPr>
            </w:pPr>
            <w:r>
              <w:rPr>
                <w:rFonts w:eastAsiaTheme="minorEastAsia"/>
                <w:lang w:val="en-US" w:eastAsia="zh-CN"/>
              </w:rPr>
              <w:t>FUTUREWEI</w:t>
            </w:r>
          </w:p>
        </w:tc>
        <w:tc>
          <w:tcPr>
            <w:tcW w:w="2977" w:type="dxa"/>
            <w:tcBorders>
              <w:top w:val="single" w:sz="4" w:space="0" w:color="auto"/>
              <w:left w:val="single" w:sz="4" w:space="0" w:color="auto"/>
              <w:bottom w:val="single" w:sz="4" w:space="0" w:color="auto"/>
              <w:right w:val="single" w:sz="4" w:space="0" w:color="auto"/>
            </w:tcBorders>
          </w:tcPr>
          <w:p w14:paraId="331178DB" w14:textId="6060B763" w:rsidR="003A54B0" w:rsidRDefault="00AB430C">
            <w:pPr>
              <w:spacing w:after="0"/>
              <w:jc w:val="center"/>
              <w:rPr>
                <w:rFonts w:eastAsiaTheme="minorEastAsia"/>
                <w:lang w:val="en-US" w:eastAsia="zh-CN"/>
              </w:rPr>
            </w:pPr>
            <w:r>
              <w:rPr>
                <w:rFonts w:eastAsiaTheme="minorEastAsia"/>
                <w:lang w:val="en-US" w:eastAsia="zh-CN"/>
              </w:rPr>
              <w:t>Vip Desai</w:t>
            </w:r>
          </w:p>
        </w:tc>
        <w:tc>
          <w:tcPr>
            <w:tcW w:w="4394" w:type="dxa"/>
            <w:tcBorders>
              <w:top w:val="single" w:sz="4" w:space="0" w:color="auto"/>
              <w:left w:val="single" w:sz="4" w:space="0" w:color="auto"/>
              <w:bottom w:val="single" w:sz="4" w:space="0" w:color="auto"/>
              <w:right w:val="single" w:sz="4" w:space="0" w:color="auto"/>
            </w:tcBorders>
          </w:tcPr>
          <w:p w14:paraId="40564A38" w14:textId="172904C4" w:rsidR="003A54B0" w:rsidRDefault="00AB430C">
            <w:pPr>
              <w:spacing w:after="0"/>
              <w:jc w:val="center"/>
              <w:rPr>
                <w:rFonts w:eastAsiaTheme="minorEastAsia"/>
                <w:lang w:val="en-US" w:eastAsia="zh-CN"/>
              </w:rPr>
            </w:pPr>
            <w:r>
              <w:rPr>
                <w:rFonts w:eastAsiaTheme="minorEastAsia"/>
                <w:lang w:val="en-US" w:eastAsia="zh-CN"/>
              </w:rPr>
              <w:t>vipul.desai@futurewei.com</w:t>
            </w:r>
          </w:p>
        </w:tc>
      </w:tr>
      <w:tr w:rsidR="003A54B0" w14:paraId="737C5629" w14:textId="77777777">
        <w:tc>
          <w:tcPr>
            <w:tcW w:w="2263" w:type="dxa"/>
            <w:tcBorders>
              <w:top w:val="single" w:sz="4" w:space="0" w:color="auto"/>
              <w:left w:val="single" w:sz="4" w:space="0" w:color="auto"/>
              <w:bottom w:val="single" w:sz="4" w:space="0" w:color="auto"/>
              <w:right w:val="single" w:sz="4" w:space="0" w:color="auto"/>
            </w:tcBorders>
          </w:tcPr>
          <w:p w14:paraId="052CA633" w14:textId="062A5370" w:rsidR="003A54B0" w:rsidRDefault="003A54B0">
            <w:pPr>
              <w:spacing w:after="0"/>
              <w:jc w:val="center"/>
              <w:rPr>
                <w:rFonts w:eastAsia="Yu Mincho"/>
                <w:lang w:val="en-US" w:eastAsia="ja-JP"/>
              </w:rPr>
            </w:pPr>
          </w:p>
        </w:tc>
        <w:tc>
          <w:tcPr>
            <w:tcW w:w="2977" w:type="dxa"/>
            <w:tcBorders>
              <w:top w:val="single" w:sz="4" w:space="0" w:color="auto"/>
              <w:left w:val="single" w:sz="4" w:space="0" w:color="auto"/>
              <w:bottom w:val="single" w:sz="4" w:space="0" w:color="auto"/>
              <w:right w:val="single" w:sz="4" w:space="0" w:color="auto"/>
            </w:tcBorders>
          </w:tcPr>
          <w:p w14:paraId="1CF0AD33" w14:textId="31EA5778" w:rsidR="003A54B0" w:rsidRDefault="003A54B0">
            <w:pPr>
              <w:spacing w:after="0"/>
              <w:jc w:val="center"/>
              <w:rPr>
                <w:rFonts w:eastAsia="Yu Mincho"/>
                <w:lang w:val="en-US" w:eastAsia="ja-JP"/>
              </w:rPr>
            </w:pPr>
          </w:p>
        </w:tc>
        <w:tc>
          <w:tcPr>
            <w:tcW w:w="4394" w:type="dxa"/>
            <w:tcBorders>
              <w:top w:val="single" w:sz="4" w:space="0" w:color="auto"/>
              <w:left w:val="single" w:sz="4" w:space="0" w:color="auto"/>
              <w:bottom w:val="single" w:sz="4" w:space="0" w:color="auto"/>
              <w:right w:val="single" w:sz="4" w:space="0" w:color="auto"/>
            </w:tcBorders>
          </w:tcPr>
          <w:p w14:paraId="5831399E" w14:textId="05629492" w:rsidR="003A54B0" w:rsidRDefault="003A54B0">
            <w:pPr>
              <w:spacing w:after="0"/>
              <w:jc w:val="center"/>
              <w:rPr>
                <w:rFonts w:eastAsiaTheme="minorEastAsia"/>
                <w:lang w:val="en-US" w:eastAsia="zh-CN"/>
              </w:rPr>
            </w:pPr>
          </w:p>
        </w:tc>
      </w:tr>
      <w:tr w:rsidR="003A54B0" w14:paraId="38811D2C" w14:textId="77777777">
        <w:tc>
          <w:tcPr>
            <w:tcW w:w="2263" w:type="dxa"/>
            <w:tcBorders>
              <w:top w:val="single" w:sz="4" w:space="0" w:color="auto"/>
              <w:left w:val="single" w:sz="4" w:space="0" w:color="auto"/>
              <w:bottom w:val="single" w:sz="4" w:space="0" w:color="auto"/>
              <w:right w:val="single" w:sz="4" w:space="0" w:color="auto"/>
            </w:tcBorders>
          </w:tcPr>
          <w:p w14:paraId="04025517" w14:textId="7FF7E74B" w:rsidR="003A54B0" w:rsidRDefault="003A54B0">
            <w:pPr>
              <w:spacing w:after="0"/>
              <w:jc w:val="center"/>
              <w:rPr>
                <w:rFonts w:eastAsia="Yu Mincho"/>
                <w:lang w:val="en-US" w:eastAsia="ja-JP"/>
              </w:rPr>
            </w:pPr>
          </w:p>
        </w:tc>
        <w:tc>
          <w:tcPr>
            <w:tcW w:w="2977" w:type="dxa"/>
            <w:tcBorders>
              <w:top w:val="single" w:sz="4" w:space="0" w:color="auto"/>
              <w:left w:val="single" w:sz="4" w:space="0" w:color="auto"/>
              <w:bottom w:val="single" w:sz="4" w:space="0" w:color="auto"/>
              <w:right w:val="single" w:sz="4" w:space="0" w:color="auto"/>
            </w:tcBorders>
          </w:tcPr>
          <w:p w14:paraId="6886FFF0" w14:textId="5B87B357" w:rsidR="003A54B0" w:rsidRDefault="003A54B0">
            <w:pPr>
              <w:spacing w:after="0"/>
              <w:jc w:val="center"/>
              <w:rPr>
                <w:rFonts w:eastAsia="Yu Mincho"/>
                <w:lang w:val="en-US" w:eastAsia="ja-JP"/>
              </w:rPr>
            </w:pPr>
          </w:p>
        </w:tc>
        <w:tc>
          <w:tcPr>
            <w:tcW w:w="4394" w:type="dxa"/>
            <w:tcBorders>
              <w:top w:val="single" w:sz="4" w:space="0" w:color="auto"/>
              <w:left w:val="single" w:sz="4" w:space="0" w:color="auto"/>
              <w:bottom w:val="single" w:sz="4" w:space="0" w:color="auto"/>
              <w:right w:val="single" w:sz="4" w:space="0" w:color="auto"/>
            </w:tcBorders>
          </w:tcPr>
          <w:p w14:paraId="1E1576F3" w14:textId="20CFB60C" w:rsidR="003A54B0" w:rsidRDefault="003A54B0">
            <w:pPr>
              <w:spacing w:after="0"/>
              <w:jc w:val="center"/>
              <w:rPr>
                <w:lang w:val="en-US"/>
              </w:rPr>
            </w:pPr>
          </w:p>
        </w:tc>
      </w:tr>
      <w:tr w:rsidR="003A54B0" w14:paraId="23C3B4D7" w14:textId="77777777">
        <w:tc>
          <w:tcPr>
            <w:tcW w:w="2263" w:type="dxa"/>
            <w:tcBorders>
              <w:top w:val="single" w:sz="4" w:space="0" w:color="auto"/>
              <w:left w:val="single" w:sz="4" w:space="0" w:color="auto"/>
              <w:bottom w:val="single" w:sz="4" w:space="0" w:color="auto"/>
              <w:right w:val="single" w:sz="4" w:space="0" w:color="auto"/>
            </w:tcBorders>
          </w:tcPr>
          <w:p w14:paraId="4C48F31B" w14:textId="0E9EB750" w:rsidR="003A54B0" w:rsidRDefault="003A54B0">
            <w:pPr>
              <w:spacing w:after="0"/>
              <w:jc w:val="center"/>
              <w:rPr>
                <w:rFonts w:eastAsiaTheme="minorEastAsia"/>
                <w:lang w:val="en-US" w:eastAsia="zh-CN"/>
              </w:rPr>
            </w:pPr>
          </w:p>
        </w:tc>
        <w:tc>
          <w:tcPr>
            <w:tcW w:w="2977" w:type="dxa"/>
            <w:tcBorders>
              <w:top w:val="single" w:sz="4" w:space="0" w:color="auto"/>
              <w:left w:val="single" w:sz="4" w:space="0" w:color="auto"/>
              <w:bottom w:val="single" w:sz="4" w:space="0" w:color="auto"/>
              <w:right w:val="single" w:sz="4" w:space="0" w:color="auto"/>
            </w:tcBorders>
          </w:tcPr>
          <w:p w14:paraId="25A32FA6" w14:textId="65126AF9" w:rsidR="003A54B0" w:rsidRDefault="003A54B0">
            <w:pPr>
              <w:spacing w:after="0"/>
              <w:jc w:val="center"/>
              <w:rPr>
                <w:rFonts w:eastAsiaTheme="minorEastAsia"/>
                <w:lang w:val="en-US" w:eastAsia="zh-CN"/>
              </w:rPr>
            </w:pPr>
          </w:p>
        </w:tc>
        <w:tc>
          <w:tcPr>
            <w:tcW w:w="4394" w:type="dxa"/>
            <w:tcBorders>
              <w:top w:val="single" w:sz="4" w:space="0" w:color="auto"/>
              <w:left w:val="single" w:sz="4" w:space="0" w:color="auto"/>
              <w:bottom w:val="single" w:sz="4" w:space="0" w:color="auto"/>
              <w:right w:val="single" w:sz="4" w:space="0" w:color="auto"/>
            </w:tcBorders>
          </w:tcPr>
          <w:p w14:paraId="0067A8CF" w14:textId="64712E84" w:rsidR="003A54B0" w:rsidRDefault="003A54B0">
            <w:pPr>
              <w:spacing w:after="0"/>
              <w:jc w:val="center"/>
              <w:rPr>
                <w:rFonts w:eastAsiaTheme="minorEastAsia"/>
                <w:lang w:val="en-US" w:eastAsia="zh-CN"/>
              </w:rPr>
            </w:pPr>
          </w:p>
        </w:tc>
      </w:tr>
    </w:tbl>
    <w:p w14:paraId="6F54591C" w14:textId="368EDAF8" w:rsidR="007112B7" w:rsidRPr="008617FB" w:rsidRDefault="007112B7" w:rsidP="0083373A">
      <w:pPr>
        <w:rPr>
          <w:szCs w:val="22"/>
          <w:highlight w:val="magenta"/>
        </w:rPr>
      </w:pPr>
    </w:p>
    <w:p w14:paraId="170C6271" w14:textId="4BD09411" w:rsidR="00272006" w:rsidRDefault="007A0695" w:rsidP="00272006">
      <w:pPr>
        <w:pStyle w:val="1"/>
        <w:numPr>
          <w:ilvl w:val="0"/>
          <w:numId w:val="0"/>
        </w:numPr>
        <w:ind w:left="1134" w:hanging="1134"/>
      </w:pPr>
      <w:bookmarkStart w:id="4" w:name="_Toc101519362"/>
      <w:r>
        <w:t>2</w:t>
      </w:r>
      <w:r w:rsidR="00272006">
        <w:tab/>
      </w:r>
      <w:bookmarkEnd w:id="4"/>
      <w:r>
        <w:t>Discussion</w:t>
      </w:r>
    </w:p>
    <w:p w14:paraId="55735C3E" w14:textId="28DB9C86" w:rsidR="00D45CBC" w:rsidRPr="00277F43" w:rsidRDefault="00277F43" w:rsidP="00EC6BD8">
      <w:pPr>
        <w:rPr>
          <w:lang w:eastAsia="ja-JP"/>
        </w:rPr>
      </w:pPr>
      <w:r>
        <w:rPr>
          <w:lang w:eastAsia="ja-JP"/>
        </w:rPr>
        <w:t xml:space="preserve">A draft </w:t>
      </w:r>
      <w:r w:rsidRPr="00277F43">
        <w:rPr>
          <w:rFonts w:eastAsia="宋体"/>
          <w:szCs w:val="18"/>
          <w:lang w:eastAsia="ja-JP"/>
        </w:rPr>
        <w:t xml:space="preserve">skeleton for TR 38.865 </w:t>
      </w:r>
      <w:r>
        <w:rPr>
          <w:rFonts w:eastAsia="宋体"/>
          <w:szCs w:val="18"/>
          <w:lang w:eastAsia="ja-JP"/>
        </w:rPr>
        <w:t>(“</w:t>
      </w:r>
      <w:r w:rsidRPr="00277F43">
        <w:rPr>
          <w:rFonts w:eastAsia="宋体"/>
          <w:szCs w:val="18"/>
          <w:lang w:eastAsia="ja-JP"/>
        </w:rPr>
        <w:t>Study on further NR RedCap UE complexity reduction</w:t>
      </w:r>
      <w:r>
        <w:rPr>
          <w:rFonts w:eastAsia="宋体"/>
          <w:szCs w:val="18"/>
          <w:lang w:eastAsia="ja-JP"/>
        </w:rPr>
        <w:t>”) has been provided in [3].</w:t>
      </w:r>
      <w:r w:rsidR="00B02D51">
        <w:rPr>
          <w:rFonts w:eastAsia="宋体"/>
          <w:szCs w:val="18"/>
          <w:lang w:eastAsia="ja-JP"/>
        </w:rPr>
        <w:t xml:space="preserve"> To a large extent, the structure of the draft TR skeleton follows the structure of TR 38.875 [4].</w:t>
      </w:r>
    </w:p>
    <w:p w14:paraId="4BDF5D59" w14:textId="36B7DAAE" w:rsidR="007112B7" w:rsidRDefault="007112B7" w:rsidP="008903CE">
      <w:pPr>
        <w:rPr>
          <w:b/>
          <w:bCs/>
          <w:lang w:val="en-US"/>
        </w:rPr>
      </w:pPr>
      <w:r>
        <w:rPr>
          <w:b/>
          <w:highlight w:val="yellow"/>
          <w:lang w:val="en-US"/>
        </w:rPr>
        <w:t xml:space="preserve">FL1 High Priority Question </w:t>
      </w:r>
      <w:r w:rsidR="00277F43">
        <w:rPr>
          <w:b/>
          <w:highlight w:val="yellow"/>
          <w:lang w:val="en-US"/>
        </w:rPr>
        <w:t>2-1</w:t>
      </w:r>
      <w:r w:rsidR="00137F16">
        <w:rPr>
          <w:b/>
          <w:highlight w:val="yellow"/>
          <w:lang w:val="en-US"/>
        </w:rPr>
        <w:t>a</w:t>
      </w:r>
      <w:r>
        <w:rPr>
          <w:b/>
          <w:bCs/>
          <w:lang w:val="en-US"/>
        </w:rPr>
        <w:t>:</w:t>
      </w:r>
      <w:r w:rsidR="008426FC">
        <w:rPr>
          <w:b/>
          <w:bCs/>
          <w:lang w:val="en-US"/>
        </w:rPr>
        <w:t xml:space="preserve"> </w:t>
      </w:r>
      <w:r w:rsidR="00247636">
        <w:rPr>
          <w:b/>
          <w:bCs/>
          <w:lang w:val="en-US"/>
        </w:rPr>
        <w:t>Can the draft TR skeleton be approved? Please provide any comments you might have on the TR skeleton in the Comments field.</w:t>
      </w:r>
    </w:p>
    <w:tbl>
      <w:tblPr>
        <w:tblStyle w:val="af8"/>
        <w:tblW w:w="9631" w:type="dxa"/>
        <w:tblLook w:val="04A0" w:firstRow="1" w:lastRow="0" w:firstColumn="1" w:lastColumn="0" w:noHBand="0" w:noVBand="1"/>
      </w:tblPr>
      <w:tblGrid>
        <w:gridCol w:w="1479"/>
        <w:gridCol w:w="1372"/>
        <w:gridCol w:w="6780"/>
      </w:tblGrid>
      <w:tr w:rsidR="007112B7" w14:paraId="05509914" w14:textId="77777777" w:rsidTr="0033332E">
        <w:tc>
          <w:tcPr>
            <w:tcW w:w="1479" w:type="dxa"/>
            <w:shd w:val="clear" w:color="auto" w:fill="D9D9D9" w:themeFill="background1" w:themeFillShade="D9"/>
          </w:tcPr>
          <w:p w14:paraId="530CFEF1" w14:textId="77777777" w:rsidR="007112B7" w:rsidRDefault="007112B7" w:rsidP="0033332E">
            <w:pPr>
              <w:rPr>
                <w:b/>
                <w:bCs/>
                <w:lang w:val="en-US"/>
              </w:rPr>
            </w:pPr>
            <w:r>
              <w:rPr>
                <w:b/>
                <w:bCs/>
                <w:lang w:val="en-US"/>
              </w:rPr>
              <w:t>Company</w:t>
            </w:r>
          </w:p>
        </w:tc>
        <w:tc>
          <w:tcPr>
            <w:tcW w:w="1372" w:type="dxa"/>
            <w:shd w:val="clear" w:color="auto" w:fill="D9D9D9" w:themeFill="background1" w:themeFillShade="D9"/>
          </w:tcPr>
          <w:p w14:paraId="349D34B3" w14:textId="77777777" w:rsidR="007112B7" w:rsidRDefault="007112B7" w:rsidP="0033332E">
            <w:pPr>
              <w:rPr>
                <w:b/>
                <w:bCs/>
                <w:lang w:val="en-US"/>
              </w:rPr>
            </w:pPr>
            <w:r>
              <w:rPr>
                <w:b/>
                <w:bCs/>
                <w:lang w:val="en-US"/>
              </w:rPr>
              <w:t>Y/N</w:t>
            </w:r>
          </w:p>
        </w:tc>
        <w:tc>
          <w:tcPr>
            <w:tcW w:w="6780" w:type="dxa"/>
            <w:shd w:val="clear" w:color="auto" w:fill="D9D9D9" w:themeFill="background1" w:themeFillShade="D9"/>
          </w:tcPr>
          <w:p w14:paraId="0DFB8601" w14:textId="77777777" w:rsidR="007112B7" w:rsidRDefault="007112B7" w:rsidP="0033332E">
            <w:pPr>
              <w:rPr>
                <w:b/>
                <w:bCs/>
                <w:lang w:val="en-US"/>
              </w:rPr>
            </w:pPr>
            <w:r>
              <w:rPr>
                <w:b/>
                <w:bCs/>
                <w:lang w:val="en-US"/>
              </w:rPr>
              <w:t>Comments</w:t>
            </w:r>
          </w:p>
        </w:tc>
      </w:tr>
      <w:tr w:rsidR="007112B7" w14:paraId="609C42C0" w14:textId="77777777" w:rsidTr="0033332E">
        <w:tc>
          <w:tcPr>
            <w:tcW w:w="1479" w:type="dxa"/>
          </w:tcPr>
          <w:p w14:paraId="000D3709" w14:textId="1BA880E9" w:rsidR="007112B7" w:rsidRDefault="00116F75" w:rsidP="0033332E">
            <w:pPr>
              <w:rPr>
                <w:rFonts w:eastAsiaTheme="minorEastAsia"/>
                <w:lang w:val="en-US" w:eastAsia="zh-CN"/>
              </w:rPr>
            </w:pPr>
            <w:r>
              <w:rPr>
                <w:rFonts w:eastAsiaTheme="minorEastAsia"/>
                <w:lang w:val="en-US" w:eastAsia="zh-CN"/>
              </w:rPr>
              <w:t>FUTUREWEI</w:t>
            </w:r>
          </w:p>
        </w:tc>
        <w:tc>
          <w:tcPr>
            <w:tcW w:w="1372" w:type="dxa"/>
          </w:tcPr>
          <w:p w14:paraId="1605128A" w14:textId="18115447" w:rsidR="007112B7" w:rsidRDefault="00116F75" w:rsidP="0033332E">
            <w:pPr>
              <w:tabs>
                <w:tab w:val="left" w:pos="551"/>
              </w:tabs>
              <w:rPr>
                <w:rFonts w:eastAsiaTheme="minorEastAsia"/>
                <w:lang w:val="en-US" w:eastAsia="zh-CN"/>
              </w:rPr>
            </w:pPr>
            <w:r>
              <w:rPr>
                <w:rFonts w:eastAsiaTheme="minorEastAsia"/>
                <w:lang w:val="en-US" w:eastAsia="zh-CN"/>
              </w:rPr>
              <w:t>N</w:t>
            </w:r>
          </w:p>
        </w:tc>
        <w:tc>
          <w:tcPr>
            <w:tcW w:w="6780" w:type="dxa"/>
          </w:tcPr>
          <w:p w14:paraId="5BA4E970" w14:textId="2CCA4C4C" w:rsidR="007112B7" w:rsidRPr="007112B7" w:rsidRDefault="00116F75" w:rsidP="0033332E">
            <w:pPr>
              <w:rPr>
                <w:rFonts w:eastAsiaTheme="minorEastAsia"/>
                <w:lang w:val="en-US" w:eastAsia="zh-CN"/>
              </w:rPr>
            </w:pPr>
            <w:r>
              <w:rPr>
                <w:rFonts w:eastAsiaTheme="minorEastAsia"/>
                <w:lang w:val="en-US" w:eastAsia="zh-CN"/>
              </w:rPr>
              <w:t>Though we appreciate the rapporteur efforts to add explanatory notes, any aspects that don’t have consensus should be removed for now.</w:t>
            </w:r>
            <w:r w:rsidR="002373A8">
              <w:rPr>
                <w:rFonts w:eastAsiaTheme="minorEastAsia"/>
                <w:lang w:val="en-US" w:eastAsia="zh-CN"/>
              </w:rPr>
              <w:t xml:space="preserve"> </w:t>
            </w:r>
            <w:r>
              <w:rPr>
                <w:rFonts w:eastAsiaTheme="minorEastAsia"/>
                <w:lang w:val="en-US" w:eastAsia="zh-CN"/>
              </w:rPr>
              <w:t>For example,</w:t>
            </w:r>
            <w:r w:rsidR="00115DD9">
              <w:rPr>
                <w:rFonts w:eastAsiaTheme="minorEastAsia"/>
                <w:lang w:val="en-US" w:eastAsia="zh-CN"/>
              </w:rPr>
              <w:t xml:space="preserve"> </w:t>
            </w:r>
            <w:r>
              <w:rPr>
                <w:rFonts w:eastAsiaTheme="minorEastAsia"/>
                <w:lang w:val="en-US" w:eastAsia="zh-CN"/>
              </w:rPr>
              <w:t xml:space="preserve">network capacity and spectral efficiency are </w:t>
            </w:r>
            <w:r w:rsidR="00AB430C">
              <w:rPr>
                <w:rFonts w:eastAsiaTheme="minorEastAsia"/>
                <w:lang w:val="en-US" w:eastAsia="zh-CN"/>
              </w:rPr>
              <w:t xml:space="preserve">not </w:t>
            </w:r>
            <w:r>
              <w:rPr>
                <w:rFonts w:eastAsiaTheme="minorEastAsia"/>
                <w:lang w:val="en-US" w:eastAsia="zh-CN"/>
              </w:rPr>
              <w:t>part of the SID</w:t>
            </w:r>
            <w:r w:rsidR="00115DD9">
              <w:rPr>
                <w:rFonts w:eastAsiaTheme="minorEastAsia"/>
                <w:lang w:val="en-US" w:eastAsia="zh-CN"/>
              </w:rPr>
              <w:t xml:space="preserve"> and should be removed (6.3, 9). For coverage aspects, there is no </w:t>
            </w:r>
            <w:r w:rsidR="00115DD9" w:rsidRPr="00115DD9">
              <w:rPr>
                <w:rFonts w:eastAsiaTheme="minorEastAsia"/>
                <w:i/>
                <w:iCs/>
                <w:lang w:val="en-US" w:eastAsia="zh-CN"/>
              </w:rPr>
              <w:t>recovery</w:t>
            </w:r>
            <w:r w:rsidR="00115DD9">
              <w:rPr>
                <w:rFonts w:eastAsiaTheme="minorEastAsia"/>
                <w:lang w:val="en-US" w:eastAsia="zh-CN"/>
              </w:rPr>
              <w:t xml:space="preserve"> objective in the SID, so if RAN1 decides </w:t>
            </w:r>
            <w:r w:rsidR="002373A8">
              <w:rPr>
                <w:rFonts w:eastAsiaTheme="minorEastAsia"/>
                <w:lang w:val="en-US" w:eastAsia="zh-CN"/>
              </w:rPr>
              <w:t xml:space="preserve">in 9.6.1 or 9.6.2 </w:t>
            </w:r>
            <w:r w:rsidR="00115DD9">
              <w:rPr>
                <w:rFonts w:eastAsiaTheme="minorEastAsia"/>
                <w:lang w:val="en-US" w:eastAsia="zh-CN"/>
              </w:rPr>
              <w:t>to do a link budget for say 5MHz RF</w:t>
            </w:r>
            <w:r w:rsidR="002373A8">
              <w:rPr>
                <w:rFonts w:eastAsiaTheme="minorEastAsia"/>
                <w:lang w:val="en-US" w:eastAsia="zh-CN"/>
              </w:rPr>
              <w:t xml:space="preserve"> devices</w:t>
            </w:r>
            <w:r w:rsidR="00115DD9">
              <w:rPr>
                <w:rFonts w:eastAsiaTheme="minorEastAsia"/>
                <w:lang w:val="en-US" w:eastAsia="zh-CN"/>
              </w:rPr>
              <w:t>, relevant sections should use a term like analysis rather than recovery. For performance aspects, at this point the subheadings should all be removed. Finally, we would suggest that the “Analysis of coexistence with legacy UEs” subsections be updated to “Analysis of network and coexistence aspects”</w:t>
            </w:r>
            <w:r w:rsidR="002373A8">
              <w:rPr>
                <w:rFonts w:eastAsiaTheme="minorEastAsia"/>
                <w:lang w:val="en-US" w:eastAsia="zh-CN"/>
              </w:rPr>
              <w:t xml:space="preserve"> to better align with the SID.</w:t>
            </w:r>
            <w:r w:rsidR="00115DD9">
              <w:rPr>
                <w:rFonts w:eastAsiaTheme="minorEastAsia"/>
                <w:lang w:val="en-US" w:eastAsia="zh-CN"/>
              </w:rPr>
              <w:t xml:space="preserve"> </w:t>
            </w:r>
          </w:p>
        </w:tc>
      </w:tr>
      <w:tr w:rsidR="007112B7" w14:paraId="35B14F17" w14:textId="77777777" w:rsidTr="0033332E">
        <w:tc>
          <w:tcPr>
            <w:tcW w:w="1479" w:type="dxa"/>
          </w:tcPr>
          <w:p w14:paraId="65B997F0" w14:textId="11D80444" w:rsidR="007112B7" w:rsidRDefault="00806D7C" w:rsidP="0033332E">
            <w:pPr>
              <w:rPr>
                <w:rFonts w:eastAsiaTheme="minorEastAsia"/>
                <w:lang w:val="en-US" w:eastAsia="zh-CN"/>
              </w:rPr>
            </w:pPr>
            <w:r>
              <w:rPr>
                <w:rFonts w:eastAsiaTheme="minorEastAsia"/>
                <w:lang w:val="en-US" w:eastAsia="zh-CN"/>
              </w:rPr>
              <w:t>Spreadtrum</w:t>
            </w:r>
          </w:p>
        </w:tc>
        <w:tc>
          <w:tcPr>
            <w:tcW w:w="1372" w:type="dxa"/>
          </w:tcPr>
          <w:p w14:paraId="1C06CA60" w14:textId="77777777" w:rsidR="007112B7" w:rsidRDefault="007112B7" w:rsidP="0033332E">
            <w:pPr>
              <w:tabs>
                <w:tab w:val="left" w:pos="551"/>
              </w:tabs>
              <w:rPr>
                <w:rFonts w:eastAsiaTheme="minorEastAsia"/>
                <w:lang w:val="en-US" w:eastAsia="zh-CN"/>
              </w:rPr>
            </w:pPr>
          </w:p>
        </w:tc>
        <w:tc>
          <w:tcPr>
            <w:tcW w:w="6780" w:type="dxa"/>
          </w:tcPr>
          <w:p w14:paraId="70C4C11C" w14:textId="00B3557F" w:rsidR="00CE599C" w:rsidRDefault="00CE599C" w:rsidP="00CE599C">
            <w:pPr>
              <w:rPr>
                <w:lang w:val="en-US" w:eastAsia="zh-CN"/>
              </w:rPr>
            </w:pPr>
            <w:r>
              <w:rPr>
                <w:b/>
                <w:bCs/>
                <w:lang w:eastAsia="zh-CN"/>
              </w:rPr>
              <w:t>Comments 1:</w:t>
            </w:r>
            <w:r>
              <w:rPr>
                <w:lang w:eastAsia="zh-CN"/>
              </w:rPr>
              <w:t xml:space="preserve"> </w:t>
            </w:r>
            <w:r w:rsidR="00126819">
              <w:rPr>
                <w:lang w:eastAsia="zh-CN"/>
              </w:rPr>
              <w:t>S</w:t>
            </w:r>
            <w:bookmarkStart w:id="5" w:name="_GoBack"/>
            <w:bookmarkEnd w:id="5"/>
            <w:r w:rsidR="00126819">
              <w:rPr>
                <w:lang w:eastAsia="zh-CN"/>
              </w:rPr>
              <w:t>hare the s</w:t>
            </w:r>
            <w:r>
              <w:rPr>
                <w:lang w:eastAsia="zh-CN"/>
              </w:rPr>
              <w:t>imilar</w:t>
            </w:r>
            <w:r w:rsidR="00126819">
              <w:rPr>
                <w:lang w:eastAsia="zh-CN"/>
              </w:rPr>
              <w:t xml:space="preserve"> views as</w:t>
            </w:r>
            <w:r>
              <w:rPr>
                <w:lang w:eastAsia="zh-CN"/>
              </w:rPr>
              <w:t xml:space="preserve"> FUTUREWEI, it seems that “coverage recovery” is out of SID scope. For coverage part, we just need to identify the performance loss for each solution, and </w:t>
            </w:r>
            <w:r w:rsidR="00126819">
              <w:rPr>
                <w:lang w:eastAsia="zh-CN"/>
              </w:rPr>
              <w:t>compare</w:t>
            </w:r>
            <w:r>
              <w:rPr>
                <w:lang w:eastAsia="zh-CN"/>
              </w:rPr>
              <w:t xml:space="preserve"> the</w:t>
            </w:r>
            <w:r w:rsidR="00126819">
              <w:rPr>
                <w:lang w:eastAsia="zh-CN"/>
              </w:rPr>
              <w:t xml:space="preserve"> advantages and disadvantages</w:t>
            </w:r>
            <w:r>
              <w:rPr>
                <w:lang w:eastAsia="zh-CN"/>
              </w:rPr>
              <w:t xml:space="preserve">, and then make </w:t>
            </w:r>
            <w:r>
              <w:rPr>
                <w:lang w:eastAsia="zh-CN"/>
              </w:rPr>
              <w:t>decisions (</w:t>
            </w:r>
            <w:r>
              <w:rPr>
                <w:lang w:eastAsia="zh-CN"/>
              </w:rPr>
              <w:t xml:space="preserve">specify it or not in WI) for the solution. </w:t>
            </w:r>
          </w:p>
          <w:p w14:paraId="4B8E85D6" w14:textId="47314316" w:rsidR="007112B7" w:rsidRPr="007112B7" w:rsidRDefault="00CE599C" w:rsidP="00CE599C">
            <w:pPr>
              <w:rPr>
                <w:rFonts w:eastAsiaTheme="minorEastAsia"/>
                <w:lang w:val="en-US" w:eastAsia="zh-CN"/>
              </w:rPr>
            </w:pPr>
            <w:r>
              <w:rPr>
                <w:b/>
                <w:bCs/>
                <w:lang w:eastAsia="zh-CN"/>
              </w:rPr>
              <w:t>Question 1:</w:t>
            </w:r>
            <w:r>
              <w:rPr>
                <w:lang w:eastAsia="zh-CN"/>
              </w:rPr>
              <w:t xml:space="preserve"> If the impact of memory cost can be captured in the TR (e.g., qualitative description, without any update for the current methodology), which chapter is suitable to collect the information, e.g., 7.x.2 </w:t>
            </w:r>
            <w:r>
              <w:t>Analysis of UE complexity reduction</w:t>
            </w:r>
            <w:r>
              <w:rPr>
                <w:lang w:eastAsia="zh-CN"/>
              </w:rPr>
              <w:t>?</w:t>
            </w:r>
          </w:p>
        </w:tc>
      </w:tr>
      <w:tr w:rsidR="007112B7" w14:paraId="7FB6837B" w14:textId="77777777" w:rsidTr="0033332E">
        <w:tc>
          <w:tcPr>
            <w:tcW w:w="1479" w:type="dxa"/>
          </w:tcPr>
          <w:p w14:paraId="6E33F1DB" w14:textId="77777777" w:rsidR="007112B7" w:rsidRDefault="007112B7" w:rsidP="0033332E">
            <w:pPr>
              <w:rPr>
                <w:rFonts w:eastAsiaTheme="minorEastAsia"/>
                <w:lang w:val="en-US" w:eastAsia="zh-CN"/>
              </w:rPr>
            </w:pPr>
          </w:p>
        </w:tc>
        <w:tc>
          <w:tcPr>
            <w:tcW w:w="1372" w:type="dxa"/>
          </w:tcPr>
          <w:p w14:paraId="59D249DB" w14:textId="77777777" w:rsidR="007112B7" w:rsidRDefault="007112B7" w:rsidP="0033332E">
            <w:pPr>
              <w:tabs>
                <w:tab w:val="left" w:pos="551"/>
              </w:tabs>
              <w:rPr>
                <w:rFonts w:eastAsiaTheme="minorEastAsia"/>
                <w:lang w:val="en-US" w:eastAsia="zh-CN"/>
              </w:rPr>
            </w:pPr>
          </w:p>
        </w:tc>
        <w:tc>
          <w:tcPr>
            <w:tcW w:w="6780" w:type="dxa"/>
          </w:tcPr>
          <w:p w14:paraId="73683497" w14:textId="77777777" w:rsidR="007112B7" w:rsidRPr="007112B7" w:rsidRDefault="007112B7" w:rsidP="0033332E">
            <w:pPr>
              <w:rPr>
                <w:rFonts w:eastAsiaTheme="minorEastAsia"/>
                <w:lang w:val="en-US" w:eastAsia="zh-CN"/>
              </w:rPr>
            </w:pPr>
          </w:p>
        </w:tc>
      </w:tr>
    </w:tbl>
    <w:p w14:paraId="59E98E16" w14:textId="77777777" w:rsidR="00EB279F" w:rsidRDefault="00EB279F">
      <w:pPr>
        <w:rPr>
          <w:lang w:val="en-US"/>
        </w:rPr>
      </w:pPr>
    </w:p>
    <w:p w14:paraId="1F7C13EE" w14:textId="77777777" w:rsidR="003A54B0" w:rsidRDefault="00131E73">
      <w:pPr>
        <w:pStyle w:val="1"/>
        <w:numPr>
          <w:ilvl w:val="0"/>
          <w:numId w:val="0"/>
        </w:numPr>
        <w:ind w:left="432" w:hanging="432"/>
        <w:rPr>
          <w:lang w:val="en-US"/>
        </w:rPr>
      </w:pPr>
      <w:bookmarkStart w:id="6" w:name="_Hlk41391803"/>
      <w:r>
        <w:rPr>
          <w:lang w:val="en-US"/>
        </w:rPr>
        <w:t>References</w:t>
      </w:r>
    </w:p>
    <w:tbl>
      <w:tblPr>
        <w:tblW w:w="9632" w:type="dxa"/>
        <w:tblCellMar>
          <w:left w:w="0" w:type="dxa"/>
          <w:right w:w="0" w:type="dxa"/>
        </w:tblCellMar>
        <w:tblLook w:val="04A0" w:firstRow="1" w:lastRow="0" w:firstColumn="1" w:lastColumn="0" w:noHBand="0" w:noVBand="1"/>
      </w:tblPr>
      <w:tblGrid>
        <w:gridCol w:w="704"/>
        <w:gridCol w:w="1456"/>
        <w:gridCol w:w="4921"/>
        <w:gridCol w:w="2551"/>
      </w:tblGrid>
      <w:tr w:rsidR="003A7C5E" w14:paraId="414B2F8E" w14:textId="77777777" w:rsidTr="00D0705E">
        <w:trPr>
          <w:trHeight w:val="450"/>
        </w:trPr>
        <w:tc>
          <w:tcPr>
            <w:tcW w:w="704" w:type="dxa"/>
            <w:shd w:val="clear" w:color="auto" w:fill="FFFFFF"/>
            <w:tcMar>
              <w:top w:w="0" w:type="dxa"/>
              <w:left w:w="70" w:type="dxa"/>
              <w:bottom w:w="0" w:type="dxa"/>
              <w:right w:w="70" w:type="dxa"/>
            </w:tcMar>
          </w:tcPr>
          <w:bookmarkEnd w:id="6"/>
          <w:p w14:paraId="76154F80" w14:textId="77777777" w:rsidR="003A7C5E" w:rsidRPr="009A1569" w:rsidRDefault="003A7C5E" w:rsidP="00D0705E">
            <w:pPr>
              <w:jc w:val="left"/>
              <w:rPr>
                <w:lang w:val="en-US" w:eastAsia="sv-SE"/>
              </w:rPr>
            </w:pPr>
            <w:r w:rsidRPr="009A1569">
              <w:rPr>
                <w:lang w:val="en-US"/>
              </w:rPr>
              <w:t>[1]</w:t>
            </w:r>
          </w:p>
        </w:tc>
        <w:tc>
          <w:tcPr>
            <w:tcW w:w="1456" w:type="dxa"/>
            <w:tcMar>
              <w:top w:w="0" w:type="dxa"/>
              <w:left w:w="70" w:type="dxa"/>
              <w:bottom w:w="0" w:type="dxa"/>
              <w:right w:w="70" w:type="dxa"/>
            </w:tcMar>
          </w:tcPr>
          <w:p w14:paraId="2A97CAA0" w14:textId="0E93A958" w:rsidR="003A7C5E" w:rsidRPr="009A1569" w:rsidRDefault="00AF3F8A" w:rsidP="00D0705E">
            <w:pPr>
              <w:jc w:val="left"/>
              <w:rPr>
                <w:color w:val="0000FF"/>
                <w:u w:val="single"/>
                <w:lang w:val="en-US"/>
              </w:rPr>
            </w:pPr>
            <w:hyperlink r:id="rId13" w:history="1">
              <w:r w:rsidR="009A1569" w:rsidRPr="009A1569">
                <w:rPr>
                  <w:rFonts w:eastAsia="Calibri"/>
                  <w:color w:val="0000FF"/>
                  <w:szCs w:val="22"/>
                  <w:u w:val="single"/>
                  <w:lang w:val="en-US"/>
                </w:rPr>
                <w:t>RP-213661</w:t>
              </w:r>
            </w:hyperlink>
          </w:p>
        </w:tc>
        <w:tc>
          <w:tcPr>
            <w:tcW w:w="4921" w:type="dxa"/>
            <w:tcMar>
              <w:top w:w="0" w:type="dxa"/>
              <w:left w:w="70" w:type="dxa"/>
              <w:bottom w:w="0" w:type="dxa"/>
              <w:right w:w="70" w:type="dxa"/>
            </w:tcMar>
          </w:tcPr>
          <w:p w14:paraId="1C452FF9" w14:textId="199D5649" w:rsidR="003A7C5E" w:rsidRPr="009A1569" w:rsidRDefault="009A1569" w:rsidP="00D0705E">
            <w:pPr>
              <w:jc w:val="left"/>
              <w:rPr>
                <w:lang w:val="en-US"/>
              </w:rPr>
            </w:pPr>
            <w:r w:rsidRPr="009A1569">
              <w:rPr>
                <w:lang w:val="en-US"/>
              </w:rPr>
              <w:t>New SID on Study on further NR RedCap UE complexity reduction</w:t>
            </w:r>
          </w:p>
        </w:tc>
        <w:tc>
          <w:tcPr>
            <w:tcW w:w="2551" w:type="dxa"/>
            <w:tcMar>
              <w:top w:w="0" w:type="dxa"/>
              <w:left w:w="70" w:type="dxa"/>
              <w:bottom w:w="0" w:type="dxa"/>
              <w:right w:w="70" w:type="dxa"/>
            </w:tcMar>
          </w:tcPr>
          <w:p w14:paraId="254E20C0" w14:textId="6B90CCC2" w:rsidR="003A7C5E" w:rsidRPr="003A7C5E" w:rsidRDefault="009A1569" w:rsidP="00D0705E">
            <w:pPr>
              <w:jc w:val="left"/>
              <w:rPr>
                <w:lang w:val="en-US"/>
              </w:rPr>
            </w:pPr>
            <w:r>
              <w:rPr>
                <w:lang w:val="en-US"/>
              </w:rPr>
              <w:t>Ericsson</w:t>
            </w:r>
          </w:p>
        </w:tc>
      </w:tr>
      <w:tr w:rsidR="003A7C5E" w14:paraId="0B2533B7" w14:textId="77777777" w:rsidTr="00D0705E">
        <w:trPr>
          <w:trHeight w:val="450"/>
        </w:trPr>
        <w:tc>
          <w:tcPr>
            <w:tcW w:w="704" w:type="dxa"/>
            <w:shd w:val="clear" w:color="auto" w:fill="FFFFFF"/>
            <w:tcMar>
              <w:top w:w="0" w:type="dxa"/>
              <w:left w:w="70" w:type="dxa"/>
              <w:bottom w:w="0" w:type="dxa"/>
              <w:right w:w="70" w:type="dxa"/>
            </w:tcMar>
          </w:tcPr>
          <w:p w14:paraId="7C6C3133" w14:textId="77777777" w:rsidR="003A7C5E" w:rsidRDefault="003A7C5E" w:rsidP="00D0705E">
            <w:pPr>
              <w:jc w:val="left"/>
              <w:rPr>
                <w:lang w:val="en-US"/>
              </w:rPr>
            </w:pPr>
            <w:r>
              <w:rPr>
                <w:color w:val="000000"/>
                <w:lang w:val="en-US"/>
              </w:rPr>
              <w:t>[2]</w:t>
            </w:r>
          </w:p>
        </w:tc>
        <w:tc>
          <w:tcPr>
            <w:tcW w:w="1456" w:type="dxa"/>
            <w:tcMar>
              <w:top w:w="0" w:type="dxa"/>
              <w:left w:w="70" w:type="dxa"/>
              <w:bottom w:w="0" w:type="dxa"/>
              <w:right w:w="70" w:type="dxa"/>
            </w:tcMar>
          </w:tcPr>
          <w:p w14:paraId="5DA870D4" w14:textId="195CD744" w:rsidR="003A7C5E" w:rsidRPr="00D0705E" w:rsidRDefault="00AF3F8A" w:rsidP="00D0705E">
            <w:pPr>
              <w:jc w:val="left"/>
              <w:rPr>
                <w:rFonts w:eastAsia="Calibri"/>
                <w:color w:val="0000FF"/>
                <w:szCs w:val="22"/>
                <w:u w:val="single"/>
                <w:lang w:val="en-US"/>
              </w:rPr>
            </w:pPr>
            <w:hyperlink r:id="rId14" w:history="1">
              <w:r w:rsidR="0066751C" w:rsidRPr="00D0705E">
                <w:rPr>
                  <w:rFonts w:eastAsia="Calibri"/>
                  <w:color w:val="0000FF"/>
                  <w:szCs w:val="22"/>
                  <w:u w:val="single"/>
                  <w:lang w:val="en-US"/>
                </w:rPr>
                <w:t>R1-2204058</w:t>
              </w:r>
            </w:hyperlink>
          </w:p>
        </w:tc>
        <w:tc>
          <w:tcPr>
            <w:tcW w:w="4921" w:type="dxa"/>
            <w:tcMar>
              <w:top w:w="0" w:type="dxa"/>
              <w:left w:w="70" w:type="dxa"/>
              <w:bottom w:w="0" w:type="dxa"/>
              <w:right w:w="70" w:type="dxa"/>
            </w:tcMar>
          </w:tcPr>
          <w:p w14:paraId="21FD663C" w14:textId="4161A9A3" w:rsidR="003A7C5E" w:rsidRPr="003A7C5E" w:rsidRDefault="00547526" w:rsidP="00D0705E">
            <w:pPr>
              <w:jc w:val="left"/>
              <w:rPr>
                <w:lang w:val="en-US"/>
              </w:rPr>
            </w:pPr>
            <w:r w:rsidRPr="00547526">
              <w:rPr>
                <w:lang w:val="en-US"/>
              </w:rPr>
              <w:t>Work plan for Study on further NR RedCap UE complexity reduction</w:t>
            </w:r>
          </w:p>
        </w:tc>
        <w:tc>
          <w:tcPr>
            <w:tcW w:w="2551" w:type="dxa"/>
            <w:tcMar>
              <w:top w:w="0" w:type="dxa"/>
              <w:left w:w="70" w:type="dxa"/>
              <w:bottom w:w="0" w:type="dxa"/>
              <w:right w:w="70" w:type="dxa"/>
            </w:tcMar>
          </w:tcPr>
          <w:p w14:paraId="1147D0E2" w14:textId="3E485A11" w:rsidR="003A7C5E" w:rsidRPr="003A7C5E" w:rsidRDefault="00AC115A" w:rsidP="00D0705E">
            <w:pPr>
              <w:jc w:val="left"/>
              <w:rPr>
                <w:lang w:val="en-US"/>
              </w:rPr>
            </w:pPr>
            <w:r>
              <w:rPr>
                <w:lang w:val="en-US"/>
              </w:rPr>
              <w:t>Rapporteur (Ericsson)</w:t>
            </w:r>
          </w:p>
        </w:tc>
      </w:tr>
      <w:tr w:rsidR="003A7C5E" w14:paraId="4AA7FA61" w14:textId="77777777" w:rsidTr="00D0705E">
        <w:trPr>
          <w:trHeight w:val="450"/>
        </w:trPr>
        <w:tc>
          <w:tcPr>
            <w:tcW w:w="704" w:type="dxa"/>
            <w:shd w:val="clear" w:color="auto" w:fill="FFFFFF"/>
            <w:tcMar>
              <w:top w:w="0" w:type="dxa"/>
              <w:left w:w="70" w:type="dxa"/>
              <w:bottom w:w="0" w:type="dxa"/>
              <w:right w:w="70" w:type="dxa"/>
            </w:tcMar>
          </w:tcPr>
          <w:p w14:paraId="2D3D9D24" w14:textId="77777777" w:rsidR="003A7C5E" w:rsidRDefault="003A7C5E" w:rsidP="00D0705E">
            <w:pPr>
              <w:jc w:val="left"/>
              <w:rPr>
                <w:color w:val="000000"/>
                <w:lang w:val="en-US"/>
              </w:rPr>
            </w:pPr>
            <w:r>
              <w:rPr>
                <w:color w:val="000000"/>
                <w:lang w:val="en-US"/>
              </w:rPr>
              <w:t>[3]</w:t>
            </w:r>
          </w:p>
        </w:tc>
        <w:tc>
          <w:tcPr>
            <w:tcW w:w="1456" w:type="dxa"/>
            <w:tcMar>
              <w:top w:w="0" w:type="dxa"/>
              <w:left w:w="70" w:type="dxa"/>
              <w:bottom w:w="0" w:type="dxa"/>
              <w:right w:w="70" w:type="dxa"/>
            </w:tcMar>
          </w:tcPr>
          <w:p w14:paraId="2FC2479E" w14:textId="63A94109" w:rsidR="003A7C5E" w:rsidRPr="00D0705E" w:rsidRDefault="00AF3F8A" w:rsidP="00D0705E">
            <w:pPr>
              <w:jc w:val="left"/>
              <w:rPr>
                <w:rFonts w:eastAsia="Calibri"/>
                <w:color w:val="0000FF"/>
                <w:szCs w:val="22"/>
                <w:u w:val="single"/>
                <w:lang w:val="en-US"/>
              </w:rPr>
            </w:pPr>
            <w:hyperlink r:id="rId15" w:history="1">
              <w:r w:rsidR="0066751C" w:rsidRPr="00D0705E">
                <w:rPr>
                  <w:rFonts w:eastAsia="Calibri"/>
                  <w:color w:val="0000FF"/>
                  <w:szCs w:val="22"/>
                  <w:u w:val="single"/>
                  <w:lang w:val="en-US"/>
                </w:rPr>
                <w:t>R1-2203121</w:t>
              </w:r>
            </w:hyperlink>
          </w:p>
        </w:tc>
        <w:tc>
          <w:tcPr>
            <w:tcW w:w="4921" w:type="dxa"/>
            <w:tcMar>
              <w:top w:w="0" w:type="dxa"/>
              <w:left w:w="70" w:type="dxa"/>
              <w:bottom w:w="0" w:type="dxa"/>
              <w:right w:w="70" w:type="dxa"/>
            </w:tcMar>
          </w:tcPr>
          <w:p w14:paraId="4B42548F" w14:textId="470705D6" w:rsidR="003A7C5E" w:rsidRPr="003A7C5E" w:rsidRDefault="00F436C9" w:rsidP="00D0705E">
            <w:pPr>
              <w:jc w:val="left"/>
              <w:rPr>
                <w:lang w:val="en-US"/>
              </w:rPr>
            </w:pPr>
            <w:r w:rsidRPr="00F436C9">
              <w:rPr>
                <w:lang w:val="en-US"/>
              </w:rPr>
              <w:t>Draft skeleton for TR 38.865 Study on further NR RedCap UE complexity reduction</w:t>
            </w:r>
          </w:p>
        </w:tc>
        <w:tc>
          <w:tcPr>
            <w:tcW w:w="2551" w:type="dxa"/>
            <w:tcMar>
              <w:top w:w="0" w:type="dxa"/>
              <w:left w:w="70" w:type="dxa"/>
              <w:bottom w:w="0" w:type="dxa"/>
              <w:right w:w="70" w:type="dxa"/>
            </w:tcMar>
          </w:tcPr>
          <w:p w14:paraId="4AB2DBD3" w14:textId="19FA3248" w:rsidR="003A7C5E" w:rsidRPr="003A7C5E" w:rsidRDefault="00F436C9" w:rsidP="00D0705E">
            <w:pPr>
              <w:jc w:val="left"/>
              <w:rPr>
                <w:lang w:val="en-US"/>
              </w:rPr>
            </w:pPr>
            <w:r>
              <w:rPr>
                <w:lang w:val="en-US"/>
              </w:rPr>
              <w:t>Rapporteur (Ericsson)</w:t>
            </w:r>
          </w:p>
        </w:tc>
      </w:tr>
      <w:tr w:rsidR="003A7C5E" w14:paraId="7827B006" w14:textId="77777777" w:rsidTr="00D0705E">
        <w:trPr>
          <w:trHeight w:val="450"/>
        </w:trPr>
        <w:tc>
          <w:tcPr>
            <w:tcW w:w="704" w:type="dxa"/>
            <w:shd w:val="clear" w:color="auto" w:fill="FFFFFF"/>
            <w:tcMar>
              <w:top w:w="0" w:type="dxa"/>
              <w:left w:w="70" w:type="dxa"/>
              <w:bottom w:w="0" w:type="dxa"/>
              <w:right w:w="70" w:type="dxa"/>
            </w:tcMar>
          </w:tcPr>
          <w:p w14:paraId="293D3514" w14:textId="77777777" w:rsidR="003A7C5E" w:rsidRDefault="003A7C5E" w:rsidP="00D0705E">
            <w:pPr>
              <w:jc w:val="left"/>
              <w:rPr>
                <w:lang w:val="en-US"/>
              </w:rPr>
            </w:pPr>
            <w:r>
              <w:rPr>
                <w:color w:val="000000"/>
                <w:lang w:val="en-US"/>
              </w:rPr>
              <w:t>[4]</w:t>
            </w:r>
          </w:p>
        </w:tc>
        <w:tc>
          <w:tcPr>
            <w:tcW w:w="1456" w:type="dxa"/>
            <w:tcMar>
              <w:top w:w="0" w:type="dxa"/>
              <w:left w:w="70" w:type="dxa"/>
              <w:bottom w:w="0" w:type="dxa"/>
              <w:right w:w="70" w:type="dxa"/>
            </w:tcMar>
          </w:tcPr>
          <w:p w14:paraId="2C2A11F0" w14:textId="0F601CF1" w:rsidR="003A7C5E" w:rsidRPr="00D0705E" w:rsidRDefault="00AF3F8A" w:rsidP="00D0705E">
            <w:pPr>
              <w:jc w:val="left"/>
              <w:rPr>
                <w:rFonts w:eastAsia="Calibri"/>
                <w:szCs w:val="22"/>
                <w:lang w:val="en-US"/>
              </w:rPr>
            </w:pPr>
            <w:hyperlink r:id="rId16" w:history="1">
              <w:r w:rsidR="004E3EA7">
                <w:rPr>
                  <w:rFonts w:eastAsia="Calibri"/>
                  <w:color w:val="0000FF"/>
                  <w:szCs w:val="22"/>
                  <w:u w:val="single"/>
                  <w:lang w:val="en-US"/>
                </w:rPr>
                <w:t>TR 38.875 V17.0.0</w:t>
              </w:r>
            </w:hyperlink>
          </w:p>
        </w:tc>
        <w:tc>
          <w:tcPr>
            <w:tcW w:w="4921" w:type="dxa"/>
            <w:tcMar>
              <w:top w:w="0" w:type="dxa"/>
              <w:left w:w="70" w:type="dxa"/>
              <w:bottom w:w="0" w:type="dxa"/>
              <w:right w:w="70" w:type="dxa"/>
            </w:tcMar>
          </w:tcPr>
          <w:p w14:paraId="64FEFD93" w14:textId="2216D850" w:rsidR="003A7C5E" w:rsidRPr="003A7C5E" w:rsidRDefault="00A37B13" w:rsidP="00D0705E">
            <w:pPr>
              <w:jc w:val="left"/>
              <w:rPr>
                <w:lang w:val="en-US"/>
              </w:rPr>
            </w:pPr>
            <w:r w:rsidRPr="00A37B13">
              <w:rPr>
                <w:lang w:val="en-US"/>
              </w:rPr>
              <w:t>Study on support of reduced capability NR devices (Release 17)</w:t>
            </w:r>
          </w:p>
        </w:tc>
        <w:tc>
          <w:tcPr>
            <w:tcW w:w="2551" w:type="dxa"/>
            <w:tcMar>
              <w:top w:w="0" w:type="dxa"/>
              <w:left w:w="70" w:type="dxa"/>
              <w:bottom w:w="0" w:type="dxa"/>
              <w:right w:w="70" w:type="dxa"/>
            </w:tcMar>
          </w:tcPr>
          <w:p w14:paraId="2552E4FE" w14:textId="6609A784" w:rsidR="003A7C5E" w:rsidRPr="003A7C5E" w:rsidRDefault="001C65B3" w:rsidP="00D0705E">
            <w:pPr>
              <w:jc w:val="left"/>
              <w:rPr>
                <w:lang w:val="en-US"/>
              </w:rPr>
            </w:pPr>
            <w:r>
              <w:rPr>
                <w:lang w:val="en-US"/>
              </w:rPr>
              <w:t>3GPP</w:t>
            </w:r>
          </w:p>
        </w:tc>
      </w:tr>
      <w:tr w:rsidR="00EC2184" w14:paraId="57CBBA7B" w14:textId="77777777" w:rsidTr="00D0705E">
        <w:trPr>
          <w:trHeight w:val="450"/>
        </w:trPr>
        <w:tc>
          <w:tcPr>
            <w:tcW w:w="704" w:type="dxa"/>
            <w:shd w:val="clear" w:color="auto" w:fill="FFFFFF"/>
            <w:tcMar>
              <w:top w:w="0" w:type="dxa"/>
              <w:left w:w="70" w:type="dxa"/>
              <w:bottom w:w="0" w:type="dxa"/>
              <w:right w:w="70" w:type="dxa"/>
            </w:tcMar>
          </w:tcPr>
          <w:p w14:paraId="19CE8E90" w14:textId="3C283E3F" w:rsidR="00EC2184" w:rsidRDefault="00EC2184" w:rsidP="00EC2184">
            <w:pPr>
              <w:jc w:val="left"/>
              <w:rPr>
                <w:lang w:val="en-US"/>
              </w:rPr>
            </w:pPr>
            <w:r>
              <w:rPr>
                <w:color w:val="000000"/>
                <w:lang w:val="en-US"/>
              </w:rPr>
              <w:t>[</w:t>
            </w:r>
            <w:r w:rsidR="005E3560">
              <w:rPr>
                <w:color w:val="000000"/>
                <w:lang w:val="en-US"/>
              </w:rPr>
              <w:t>5</w:t>
            </w:r>
            <w:r>
              <w:rPr>
                <w:color w:val="000000"/>
                <w:lang w:val="en-US"/>
              </w:rPr>
              <w:t>]</w:t>
            </w:r>
          </w:p>
        </w:tc>
        <w:tc>
          <w:tcPr>
            <w:tcW w:w="1456" w:type="dxa"/>
            <w:tcMar>
              <w:top w:w="0" w:type="dxa"/>
              <w:left w:w="70" w:type="dxa"/>
              <w:bottom w:w="0" w:type="dxa"/>
              <w:right w:w="70" w:type="dxa"/>
            </w:tcMar>
          </w:tcPr>
          <w:p w14:paraId="243FE176" w14:textId="3CA9CFA1" w:rsidR="00EC2184" w:rsidRPr="003A7C5E" w:rsidRDefault="00AF3F8A" w:rsidP="00EC2184">
            <w:pPr>
              <w:jc w:val="left"/>
              <w:rPr>
                <w:rStyle w:val="afb"/>
                <w:color w:val="0000FF"/>
                <w:lang w:eastAsia="sv-SE"/>
              </w:rPr>
            </w:pPr>
            <w:hyperlink r:id="rId17" w:history="1">
              <w:r w:rsidR="00EC2184">
                <w:rPr>
                  <w:rStyle w:val="afb"/>
                  <w:color w:val="0000FF"/>
                  <w:lang w:val="en-US"/>
                </w:rPr>
                <w:t>RP-220966</w:t>
              </w:r>
            </w:hyperlink>
          </w:p>
        </w:tc>
        <w:tc>
          <w:tcPr>
            <w:tcW w:w="4921" w:type="dxa"/>
            <w:tcMar>
              <w:top w:w="0" w:type="dxa"/>
              <w:left w:w="70" w:type="dxa"/>
              <w:bottom w:w="0" w:type="dxa"/>
              <w:right w:w="70" w:type="dxa"/>
            </w:tcMar>
          </w:tcPr>
          <w:p w14:paraId="41B939B8" w14:textId="598F31AC" w:rsidR="00EC2184" w:rsidRPr="003A7C5E" w:rsidRDefault="00EC2184" w:rsidP="00EC2184">
            <w:pPr>
              <w:jc w:val="left"/>
              <w:rPr>
                <w:lang w:val="en-US"/>
              </w:rPr>
            </w:pPr>
            <w:r>
              <w:rPr>
                <w:lang w:val="en-US"/>
              </w:rPr>
              <w:t>Revised WID on support of reduced capability NR devices</w:t>
            </w:r>
          </w:p>
        </w:tc>
        <w:tc>
          <w:tcPr>
            <w:tcW w:w="2551" w:type="dxa"/>
            <w:tcMar>
              <w:top w:w="0" w:type="dxa"/>
              <w:left w:w="70" w:type="dxa"/>
              <w:bottom w:w="0" w:type="dxa"/>
              <w:right w:w="70" w:type="dxa"/>
            </w:tcMar>
          </w:tcPr>
          <w:p w14:paraId="79E8171D" w14:textId="657179AF" w:rsidR="00EC2184" w:rsidRPr="003A7C5E" w:rsidRDefault="00EC2184" w:rsidP="00EC2184">
            <w:pPr>
              <w:jc w:val="left"/>
              <w:rPr>
                <w:lang w:val="en-US"/>
              </w:rPr>
            </w:pPr>
            <w:r>
              <w:rPr>
                <w:lang w:val="en-US"/>
              </w:rPr>
              <w:t>Ericsson</w:t>
            </w:r>
          </w:p>
        </w:tc>
      </w:tr>
    </w:tbl>
    <w:p w14:paraId="5E15C2C6" w14:textId="77777777" w:rsidR="003A54B0" w:rsidRDefault="003A54B0">
      <w:pPr>
        <w:rPr>
          <w:lang w:val="en-US"/>
        </w:rPr>
      </w:pPr>
    </w:p>
    <w:sectPr w:rsidR="003A54B0">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ED2654" w14:textId="77777777" w:rsidR="00AF3F8A" w:rsidRDefault="00AF3F8A" w:rsidP="00453843">
      <w:pPr>
        <w:spacing w:after="0" w:line="240" w:lineRule="auto"/>
      </w:pPr>
      <w:r>
        <w:separator/>
      </w:r>
    </w:p>
  </w:endnote>
  <w:endnote w:type="continuationSeparator" w:id="0">
    <w:p w14:paraId="4C929940" w14:textId="77777777" w:rsidR="00AF3F8A" w:rsidRDefault="00AF3F8A" w:rsidP="00453843">
      <w:pPr>
        <w:spacing w:after="0" w:line="240" w:lineRule="auto"/>
      </w:pPr>
      <w:r>
        <w:continuationSeparator/>
      </w:r>
    </w:p>
  </w:endnote>
  <w:endnote w:type="continuationNotice" w:id="1">
    <w:p w14:paraId="4A00A6FD" w14:textId="77777777" w:rsidR="00AF3F8A" w:rsidRDefault="00AF3F8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Batang">
    <w:altName w:val="Malgun Gothic Semilight"/>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Times New Roman"/>
    <w:charset w:val="00"/>
    <w:family w:val="roman"/>
    <w:pitch w:val="default"/>
  </w:font>
  <w:font w:name="Calibri Light">
    <w:panose1 w:val="020F03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font>
  <w:font w:name="Times-Italic">
    <w:altName w:val="Segoe Print"/>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Yu Mincho">
    <w:altName w:val="Yu Gothic UI"/>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E59C27" w14:textId="77777777" w:rsidR="00AF3F8A" w:rsidRDefault="00AF3F8A" w:rsidP="00453843">
      <w:pPr>
        <w:spacing w:after="0" w:line="240" w:lineRule="auto"/>
      </w:pPr>
      <w:r>
        <w:separator/>
      </w:r>
    </w:p>
  </w:footnote>
  <w:footnote w:type="continuationSeparator" w:id="0">
    <w:p w14:paraId="11A8E50C" w14:textId="77777777" w:rsidR="00AF3F8A" w:rsidRDefault="00AF3F8A" w:rsidP="00453843">
      <w:pPr>
        <w:spacing w:after="0" w:line="240" w:lineRule="auto"/>
      </w:pPr>
      <w:r>
        <w:continuationSeparator/>
      </w:r>
    </w:p>
  </w:footnote>
  <w:footnote w:type="continuationNotice" w:id="1">
    <w:p w14:paraId="02FD10A1" w14:textId="77777777" w:rsidR="00AF3F8A" w:rsidRDefault="00AF3F8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15:restartNumberingAfterBreak="0">
    <w:nsid w:val="FFFFFFFE"/>
    <w:multiLevelType w:val="singleLevel"/>
    <w:tmpl w:val="FFFFFFFF"/>
    <w:lvl w:ilvl="0">
      <w:numFmt w:val="decimal"/>
      <w:lvlText w:val="*"/>
      <w:lvlJc w:val="left"/>
    </w:lvl>
  </w:abstractNum>
  <w:abstractNum w:abstractNumId="3" w15:restartNumberingAfterBreak="0">
    <w:nsid w:val="03307D89"/>
    <w:multiLevelType w:val="hybridMultilevel"/>
    <w:tmpl w:val="69648E0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05596272"/>
    <w:multiLevelType w:val="multilevel"/>
    <w:tmpl w:val="05596272"/>
    <w:lvl w:ilvl="0">
      <w:start w:val="1"/>
      <w:numFmt w:val="decimal"/>
      <w:pStyle w:val="1"/>
      <w:lvlText w:val="%1"/>
      <w:lvlJc w:val="left"/>
      <w:pPr>
        <w:ind w:left="432" w:hanging="432"/>
      </w:pPr>
    </w:lvl>
    <w:lvl w:ilvl="1">
      <w:start w:val="1"/>
      <w:numFmt w:val="decimal"/>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5" w15:restartNumberingAfterBreak="0">
    <w:nsid w:val="1D2F4FB7"/>
    <w:multiLevelType w:val="multilevel"/>
    <w:tmpl w:val="1D2F4FB7"/>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10E5EFC"/>
    <w:multiLevelType w:val="multilevel"/>
    <w:tmpl w:val="210E5EFC"/>
    <w:lvl w:ilvl="0">
      <w:start w:val="1"/>
      <w:numFmt w:val="bullet"/>
      <w:pStyle w:val="60"/>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7" w15:restartNumberingAfterBreak="0">
    <w:nsid w:val="21F860C6"/>
    <w:multiLevelType w:val="multilevel"/>
    <w:tmpl w:val="1D2F4FB7"/>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73A2579"/>
    <w:multiLevelType w:val="multilevel"/>
    <w:tmpl w:val="273A2579"/>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0"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9D049C3"/>
    <w:multiLevelType w:val="hybridMultilevel"/>
    <w:tmpl w:val="248EE22A"/>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2C660EC0"/>
    <w:multiLevelType w:val="hybridMultilevel"/>
    <w:tmpl w:val="128A8500"/>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379811FD"/>
    <w:multiLevelType w:val="hybridMultilevel"/>
    <w:tmpl w:val="907A211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3A06298E"/>
    <w:multiLevelType w:val="multilevel"/>
    <w:tmpl w:val="3A06298E"/>
    <w:lvl w:ilvl="0">
      <w:start w:val="1"/>
      <w:numFmt w:val="decimal"/>
      <w:lvlText w:val="%1."/>
      <w:lvlJc w:val="left"/>
      <w:pPr>
        <w:ind w:left="360" w:hanging="360"/>
      </w:pPr>
      <w:rPr>
        <w:rFonts w:hint="default"/>
      </w:rPr>
    </w:lvl>
    <w:lvl w:ilvl="1">
      <w:start w:val="1"/>
      <w:numFmt w:val="lowerLetter"/>
      <w:lvlText w:val="%2)"/>
      <w:lvlJc w:val="left"/>
      <w:pPr>
        <w:ind w:left="960" w:hanging="480"/>
      </w:pPr>
      <w:rPr>
        <w:rFonts w:hint="default"/>
      </w:rPr>
    </w:lvl>
    <w:lvl w:ilvl="2">
      <w:start w:val="1"/>
      <w:numFmt w:val="bullet"/>
      <w:lvlText w:val=""/>
      <w:lvlJc w:val="left"/>
      <w:pPr>
        <w:ind w:left="1440" w:hanging="480"/>
      </w:pPr>
      <w:rPr>
        <w:rFonts w:ascii="Symbol" w:hAnsi="Symbol" w:hint="default"/>
      </w:r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5"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3E307A32"/>
    <w:multiLevelType w:val="hybridMultilevel"/>
    <w:tmpl w:val="59209E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FAD1D2F"/>
    <w:multiLevelType w:val="multilevel"/>
    <w:tmpl w:val="3FAD1D2F"/>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22E1CAF"/>
    <w:multiLevelType w:val="multilevel"/>
    <w:tmpl w:val="1D2F4FB7"/>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68519EC"/>
    <w:multiLevelType w:val="multilevel"/>
    <w:tmpl w:val="468519EC"/>
    <w:lvl w:ilvl="0">
      <w:start w:val="1"/>
      <w:numFmt w:val="bullet"/>
      <w:lvlText w:val=""/>
      <w:lvlJc w:val="left"/>
      <w:pPr>
        <w:ind w:left="760" w:hanging="36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1" w15:restartNumberingAfterBreak="0">
    <w:nsid w:val="49A61D89"/>
    <w:multiLevelType w:val="hybridMultilevel"/>
    <w:tmpl w:val="610A2D04"/>
    <w:lvl w:ilvl="0" w:tplc="44106A3E">
      <w:start w:val="3"/>
      <w:numFmt w:val="bullet"/>
      <w:lvlText w:val="-"/>
      <w:lvlJc w:val="left"/>
      <w:pPr>
        <w:ind w:left="720" w:hanging="360"/>
      </w:pPr>
      <w:rPr>
        <w:rFonts w:ascii="Times New Roman" w:eastAsiaTheme="minorEastAsia"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4E35038C"/>
    <w:multiLevelType w:val="multilevel"/>
    <w:tmpl w:val="1D2F4FB7"/>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EF9743F"/>
    <w:multiLevelType w:val="multilevel"/>
    <w:tmpl w:val="4EF9743F"/>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FFE06C4"/>
    <w:multiLevelType w:val="hybridMultilevel"/>
    <w:tmpl w:val="8EEA284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5"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6" w15:restartNumberingAfterBreak="0">
    <w:nsid w:val="565D704E"/>
    <w:multiLevelType w:val="hybridMultilevel"/>
    <w:tmpl w:val="288CC89E"/>
    <w:lvl w:ilvl="0" w:tplc="C0E83290">
      <w:start w:val="3"/>
      <w:numFmt w:val="bullet"/>
      <w:lvlText w:val="-"/>
      <w:lvlJc w:val="left"/>
      <w:pPr>
        <w:ind w:left="720" w:hanging="360"/>
      </w:pPr>
      <w:rPr>
        <w:rFonts w:ascii="Times New Roman" w:eastAsiaTheme="minorEastAsia"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5A0945B7"/>
    <w:multiLevelType w:val="hybridMultilevel"/>
    <w:tmpl w:val="8ABE0C48"/>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8" w15:restartNumberingAfterBreak="0">
    <w:nsid w:val="5EF0680B"/>
    <w:multiLevelType w:val="multilevel"/>
    <w:tmpl w:val="1D2F4FB7"/>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FFE6602"/>
    <w:multiLevelType w:val="hybridMultilevel"/>
    <w:tmpl w:val="50428C9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0"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7DC2E3E"/>
    <w:multiLevelType w:val="multilevel"/>
    <w:tmpl w:val="1D2F4FB7"/>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FA8506A"/>
    <w:multiLevelType w:val="hybridMultilevel"/>
    <w:tmpl w:val="58C85D5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60C6920"/>
    <w:multiLevelType w:val="multilevel"/>
    <w:tmpl w:val="760C692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7B12593"/>
    <w:multiLevelType w:val="hybridMultilevel"/>
    <w:tmpl w:val="2858FCB2"/>
    <w:lvl w:ilvl="0" w:tplc="20000001">
      <w:start w:val="1"/>
      <w:numFmt w:val="bullet"/>
      <w:lvlText w:val=""/>
      <w:lvlJc w:val="left"/>
      <w:pPr>
        <w:ind w:left="720" w:hanging="360"/>
      </w:pPr>
      <w:rPr>
        <w:rFonts w:ascii="Symbol" w:hAnsi="Symbol" w:hint="default"/>
      </w:rPr>
    </w:lvl>
    <w:lvl w:ilvl="1" w:tplc="F282EEA2">
      <w:numFmt w:val="bullet"/>
      <w:lvlText w:val="○"/>
      <w:lvlJc w:val="left"/>
      <w:pPr>
        <w:ind w:left="1440" w:hanging="360"/>
      </w:pPr>
      <w:rPr>
        <w:rFonts w:ascii="宋体" w:eastAsia="宋体" w:hAnsi="宋体" w:cs="Times New Roman" w:hint="eastAsia"/>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5" w15:restartNumberingAfterBreak="0">
    <w:nsid w:val="7AA142EC"/>
    <w:multiLevelType w:val="multilevel"/>
    <w:tmpl w:val="1D2F4FB7"/>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BDC0633"/>
    <w:multiLevelType w:val="hybridMultilevel"/>
    <w:tmpl w:val="168C7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CE94F0E"/>
    <w:multiLevelType w:val="multilevel"/>
    <w:tmpl w:val="3FAD1D2F"/>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E7D5B71"/>
    <w:multiLevelType w:val="hybridMultilevel"/>
    <w:tmpl w:val="71AA1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1"/>
  </w:num>
  <w:num w:numId="4">
    <w:abstractNumId w:val="0"/>
  </w:num>
  <w:num w:numId="5">
    <w:abstractNumId w:val="10"/>
  </w:num>
  <w:num w:numId="6">
    <w:abstractNumId w:val="15"/>
    <w:lvlOverride w:ilvl="0">
      <w:startOverride w:val="1"/>
    </w:lvlOverride>
  </w:num>
  <w:num w:numId="7">
    <w:abstractNumId w:val="16"/>
  </w:num>
  <w:num w:numId="8">
    <w:abstractNumId w:val="25"/>
  </w:num>
  <w:num w:numId="9">
    <w:abstractNumId w:val="20"/>
  </w:num>
  <w:num w:numId="10">
    <w:abstractNumId w:val="8"/>
  </w:num>
  <w:num w:numId="11">
    <w:abstractNumId w:val="30"/>
  </w:num>
  <w:num w:numId="12">
    <w:abstractNumId w:val="23"/>
  </w:num>
  <w:num w:numId="13">
    <w:abstractNumId w:val="5"/>
  </w:num>
  <w:num w:numId="14">
    <w:abstractNumId w:val="18"/>
  </w:num>
  <w:num w:numId="15">
    <w:abstractNumId w:val="33"/>
  </w:num>
  <w:num w:numId="16">
    <w:abstractNumId w:val="9"/>
  </w:num>
  <w:num w:numId="17">
    <w:abstractNumId w:val="37"/>
  </w:num>
  <w:num w:numId="18">
    <w:abstractNumId w:val="22"/>
  </w:num>
  <w:num w:numId="19">
    <w:abstractNumId w:val="19"/>
  </w:num>
  <w:num w:numId="20">
    <w:abstractNumId w:val="7"/>
  </w:num>
  <w:num w:numId="21">
    <w:abstractNumId w:val="35"/>
  </w:num>
  <w:num w:numId="22">
    <w:abstractNumId w:val="28"/>
  </w:num>
  <w:num w:numId="23">
    <w:abstractNumId w:val="31"/>
  </w:num>
  <w:num w:numId="24">
    <w:abstractNumId w:val="12"/>
  </w:num>
  <w:num w:numId="25">
    <w:abstractNumId w:val="3"/>
  </w:num>
  <w:num w:numId="26">
    <w:abstractNumId w:val="14"/>
  </w:num>
  <w:num w:numId="27">
    <w:abstractNumId w:val="2"/>
    <w:lvlOverride w:ilvl="0">
      <w:lvl w:ilvl="0">
        <w:start w:val="1"/>
        <w:numFmt w:val="bullet"/>
        <w:lvlText w:val=""/>
        <w:legacy w:legacy="1" w:legacySpace="0" w:legacyIndent="360"/>
        <w:lvlJc w:val="left"/>
        <w:pPr>
          <w:ind w:left="360" w:hanging="360"/>
        </w:pPr>
        <w:rPr>
          <w:rFonts w:ascii="Symbol" w:hAnsi="Symbol" w:hint="default"/>
        </w:rPr>
      </w:lvl>
    </w:lvlOverride>
  </w:num>
  <w:num w:numId="28">
    <w:abstractNumId w:val="32"/>
  </w:num>
  <w:num w:numId="29">
    <w:abstractNumId w:val="26"/>
  </w:num>
  <w:num w:numId="30">
    <w:abstractNumId w:val="21"/>
  </w:num>
  <w:num w:numId="31">
    <w:abstractNumId w:val="27"/>
  </w:num>
  <w:num w:numId="32">
    <w:abstractNumId w:val="34"/>
  </w:num>
  <w:num w:numId="33">
    <w:abstractNumId w:val="17"/>
  </w:num>
  <w:num w:numId="34">
    <w:abstractNumId w:val="38"/>
  </w:num>
  <w:num w:numId="35">
    <w:abstractNumId w:val="36"/>
  </w:num>
  <w:num w:numId="36">
    <w:abstractNumId w:val="20"/>
  </w:num>
  <w:num w:numId="37">
    <w:abstractNumId w:val="11"/>
  </w:num>
  <w:num w:numId="38">
    <w:abstractNumId w:val="13"/>
  </w:num>
  <w:num w:numId="39">
    <w:abstractNumId w:val="29"/>
  </w:num>
  <w:num w:numId="4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clean"/>
  <w:defaultTabStop w:val="284"/>
  <w:hyphenationZone w:val="425"/>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2D5"/>
    <w:rsid w:val="0000033F"/>
    <w:rsid w:val="0000035F"/>
    <w:rsid w:val="00000EB0"/>
    <w:rsid w:val="00001CDC"/>
    <w:rsid w:val="00002B88"/>
    <w:rsid w:val="00002DEF"/>
    <w:rsid w:val="00004447"/>
    <w:rsid w:val="00004E5E"/>
    <w:rsid w:val="00006C9C"/>
    <w:rsid w:val="000071AC"/>
    <w:rsid w:val="0000731E"/>
    <w:rsid w:val="000077D7"/>
    <w:rsid w:val="00007AAF"/>
    <w:rsid w:val="00007F09"/>
    <w:rsid w:val="000101F3"/>
    <w:rsid w:val="000111A2"/>
    <w:rsid w:val="00012E1E"/>
    <w:rsid w:val="000130A3"/>
    <w:rsid w:val="0001343E"/>
    <w:rsid w:val="000135F5"/>
    <w:rsid w:val="000137CF"/>
    <w:rsid w:val="00014181"/>
    <w:rsid w:val="00014487"/>
    <w:rsid w:val="000144C3"/>
    <w:rsid w:val="000168F4"/>
    <w:rsid w:val="000171EA"/>
    <w:rsid w:val="00020645"/>
    <w:rsid w:val="00023807"/>
    <w:rsid w:val="00023DC1"/>
    <w:rsid w:val="00024C1F"/>
    <w:rsid w:val="00026CA1"/>
    <w:rsid w:val="00027100"/>
    <w:rsid w:val="000277FD"/>
    <w:rsid w:val="0002784E"/>
    <w:rsid w:val="00027B2F"/>
    <w:rsid w:val="00027E05"/>
    <w:rsid w:val="000306FE"/>
    <w:rsid w:val="00030B8B"/>
    <w:rsid w:val="00030E65"/>
    <w:rsid w:val="00030FC2"/>
    <w:rsid w:val="00031049"/>
    <w:rsid w:val="00032B3D"/>
    <w:rsid w:val="000335C3"/>
    <w:rsid w:val="000336A9"/>
    <w:rsid w:val="0003427B"/>
    <w:rsid w:val="000342B1"/>
    <w:rsid w:val="000349C1"/>
    <w:rsid w:val="00034BA3"/>
    <w:rsid w:val="00034F13"/>
    <w:rsid w:val="00034F7F"/>
    <w:rsid w:val="000351E5"/>
    <w:rsid w:val="0003677E"/>
    <w:rsid w:val="000369F8"/>
    <w:rsid w:val="00036BE5"/>
    <w:rsid w:val="00040D55"/>
    <w:rsid w:val="0004108B"/>
    <w:rsid w:val="00041814"/>
    <w:rsid w:val="00041BAD"/>
    <w:rsid w:val="00042EE7"/>
    <w:rsid w:val="00043C11"/>
    <w:rsid w:val="000443EA"/>
    <w:rsid w:val="00045742"/>
    <w:rsid w:val="0004610A"/>
    <w:rsid w:val="00046632"/>
    <w:rsid w:val="00050257"/>
    <w:rsid w:val="00050678"/>
    <w:rsid w:val="000514AB"/>
    <w:rsid w:val="00051938"/>
    <w:rsid w:val="00051B0A"/>
    <w:rsid w:val="00051EA1"/>
    <w:rsid w:val="000520A7"/>
    <w:rsid w:val="000522C1"/>
    <w:rsid w:val="000522FC"/>
    <w:rsid w:val="000525F9"/>
    <w:rsid w:val="00053199"/>
    <w:rsid w:val="0005350E"/>
    <w:rsid w:val="00053E4E"/>
    <w:rsid w:val="00053FCD"/>
    <w:rsid w:val="0005451C"/>
    <w:rsid w:val="00055782"/>
    <w:rsid w:val="00060E22"/>
    <w:rsid w:val="0006132A"/>
    <w:rsid w:val="000617D6"/>
    <w:rsid w:val="00062397"/>
    <w:rsid w:val="00062FF6"/>
    <w:rsid w:val="000632EA"/>
    <w:rsid w:val="000638DD"/>
    <w:rsid w:val="00063BE4"/>
    <w:rsid w:val="00063D85"/>
    <w:rsid w:val="00064462"/>
    <w:rsid w:val="00066328"/>
    <w:rsid w:val="00066D2F"/>
    <w:rsid w:val="00067073"/>
    <w:rsid w:val="000674BB"/>
    <w:rsid w:val="0006758C"/>
    <w:rsid w:val="00067B66"/>
    <w:rsid w:val="00070586"/>
    <w:rsid w:val="000709CF"/>
    <w:rsid w:val="0007168E"/>
    <w:rsid w:val="000716F6"/>
    <w:rsid w:val="000717F6"/>
    <w:rsid w:val="00071AFC"/>
    <w:rsid w:val="000748E5"/>
    <w:rsid w:val="00074D3E"/>
    <w:rsid w:val="00074DF9"/>
    <w:rsid w:val="0007577B"/>
    <w:rsid w:val="000759D8"/>
    <w:rsid w:val="00075C50"/>
    <w:rsid w:val="00077C97"/>
    <w:rsid w:val="00077F66"/>
    <w:rsid w:val="00081C0E"/>
    <w:rsid w:val="00081D58"/>
    <w:rsid w:val="00081DAF"/>
    <w:rsid w:val="000831F7"/>
    <w:rsid w:val="00083F94"/>
    <w:rsid w:val="00084287"/>
    <w:rsid w:val="00084474"/>
    <w:rsid w:val="0008458C"/>
    <w:rsid w:val="00084CDC"/>
    <w:rsid w:val="000851C2"/>
    <w:rsid w:val="00085362"/>
    <w:rsid w:val="00085C49"/>
    <w:rsid w:val="000871F5"/>
    <w:rsid w:val="00087B84"/>
    <w:rsid w:val="000914A9"/>
    <w:rsid w:val="0009150E"/>
    <w:rsid w:val="00091FA9"/>
    <w:rsid w:val="000927A7"/>
    <w:rsid w:val="00092DEF"/>
    <w:rsid w:val="0009324B"/>
    <w:rsid w:val="0009333B"/>
    <w:rsid w:val="00093C10"/>
    <w:rsid w:val="00093F7C"/>
    <w:rsid w:val="00094A80"/>
    <w:rsid w:val="00094EA9"/>
    <w:rsid w:val="00095B8F"/>
    <w:rsid w:val="00096407"/>
    <w:rsid w:val="00096417"/>
    <w:rsid w:val="00096E49"/>
    <w:rsid w:val="00096F71"/>
    <w:rsid w:val="00097772"/>
    <w:rsid w:val="000A09E1"/>
    <w:rsid w:val="000A0B13"/>
    <w:rsid w:val="000A1B17"/>
    <w:rsid w:val="000A2818"/>
    <w:rsid w:val="000A2B31"/>
    <w:rsid w:val="000A2D5B"/>
    <w:rsid w:val="000A3FD2"/>
    <w:rsid w:val="000A47AA"/>
    <w:rsid w:val="000A561D"/>
    <w:rsid w:val="000A5DDA"/>
    <w:rsid w:val="000A686D"/>
    <w:rsid w:val="000B0600"/>
    <w:rsid w:val="000B3C3A"/>
    <w:rsid w:val="000B3C96"/>
    <w:rsid w:val="000B4A2D"/>
    <w:rsid w:val="000B5052"/>
    <w:rsid w:val="000B73EE"/>
    <w:rsid w:val="000B7882"/>
    <w:rsid w:val="000C0473"/>
    <w:rsid w:val="000C0D96"/>
    <w:rsid w:val="000C229C"/>
    <w:rsid w:val="000C2417"/>
    <w:rsid w:val="000C265A"/>
    <w:rsid w:val="000C2BE8"/>
    <w:rsid w:val="000C45FE"/>
    <w:rsid w:val="000C57CF"/>
    <w:rsid w:val="000C5B68"/>
    <w:rsid w:val="000C5DC8"/>
    <w:rsid w:val="000C61C6"/>
    <w:rsid w:val="000C6301"/>
    <w:rsid w:val="000C65F9"/>
    <w:rsid w:val="000C6B82"/>
    <w:rsid w:val="000C6DDB"/>
    <w:rsid w:val="000C78C8"/>
    <w:rsid w:val="000C7C6D"/>
    <w:rsid w:val="000D19A8"/>
    <w:rsid w:val="000D1FFF"/>
    <w:rsid w:val="000D212B"/>
    <w:rsid w:val="000D2811"/>
    <w:rsid w:val="000D2C08"/>
    <w:rsid w:val="000D2CDD"/>
    <w:rsid w:val="000D2F98"/>
    <w:rsid w:val="000D344C"/>
    <w:rsid w:val="000D40F3"/>
    <w:rsid w:val="000D5233"/>
    <w:rsid w:val="000D5A38"/>
    <w:rsid w:val="000D62E4"/>
    <w:rsid w:val="000D6708"/>
    <w:rsid w:val="000D6F09"/>
    <w:rsid w:val="000D7220"/>
    <w:rsid w:val="000E017B"/>
    <w:rsid w:val="000E01AA"/>
    <w:rsid w:val="000E0626"/>
    <w:rsid w:val="000E11ED"/>
    <w:rsid w:val="000E136C"/>
    <w:rsid w:val="000E18F6"/>
    <w:rsid w:val="000E1C38"/>
    <w:rsid w:val="000E2811"/>
    <w:rsid w:val="000E2BCD"/>
    <w:rsid w:val="000E3CC1"/>
    <w:rsid w:val="000E57EE"/>
    <w:rsid w:val="000E673A"/>
    <w:rsid w:val="000E77D6"/>
    <w:rsid w:val="000E78D5"/>
    <w:rsid w:val="000E7AF1"/>
    <w:rsid w:val="000E7E20"/>
    <w:rsid w:val="000F06EE"/>
    <w:rsid w:val="000F0CD8"/>
    <w:rsid w:val="000F1943"/>
    <w:rsid w:val="000F1993"/>
    <w:rsid w:val="000F2342"/>
    <w:rsid w:val="000F242E"/>
    <w:rsid w:val="000F25A4"/>
    <w:rsid w:val="000F2AF5"/>
    <w:rsid w:val="000F32A9"/>
    <w:rsid w:val="000F3349"/>
    <w:rsid w:val="000F3EAE"/>
    <w:rsid w:val="000F4B7F"/>
    <w:rsid w:val="000F4EA5"/>
    <w:rsid w:val="000F4FA2"/>
    <w:rsid w:val="000F5B9C"/>
    <w:rsid w:val="000F6127"/>
    <w:rsid w:val="000F612B"/>
    <w:rsid w:val="000F626D"/>
    <w:rsid w:val="000F6A0A"/>
    <w:rsid w:val="000F6A68"/>
    <w:rsid w:val="00100385"/>
    <w:rsid w:val="00100AF5"/>
    <w:rsid w:val="00100B97"/>
    <w:rsid w:val="0010102C"/>
    <w:rsid w:val="001011B1"/>
    <w:rsid w:val="0010124F"/>
    <w:rsid w:val="001013C2"/>
    <w:rsid w:val="001014BE"/>
    <w:rsid w:val="0010179E"/>
    <w:rsid w:val="00101BE3"/>
    <w:rsid w:val="00102718"/>
    <w:rsid w:val="00102D8B"/>
    <w:rsid w:val="00103667"/>
    <w:rsid w:val="00103969"/>
    <w:rsid w:val="001040B2"/>
    <w:rsid w:val="0010450F"/>
    <w:rsid w:val="00104B06"/>
    <w:rsid w:val="00104EB3"/>
    <w:rsid w:val="00105491"/>
    <w:rsid w:val="0010648C"/>
    <w:rsid w:val="00106DD5"/>
    <w:rsid w:val="001072C7"/>
    <w:rsid w:val="00107881"/>
    <w:rsid w:val="00107A3E"/>
    <w:rsid w:val="00107A71"/>
    <w:rsid w:val="00107B72"/>
    <w:rsid w:val="00107BB9"/>
    <w:rsid w:val="001105BF"/>
    <w:rsid w:val="0011155C"/>
    <w:rsid w:val="0011222F"/>
    <w:rsid w:val="001137EC"/>
    <w:rsid w:val="00115401"/>
    <w:rsid w:val="00115DD9"/>
    <w:rsid w:val="00115F7C"/>
    <w:rsid w:val="00116196"/>
    <w:rsid w:val="0011619E"/>
    <w:rsid w:val="00116F75"/>
    <w:rsid w:val="00116F8C"/>
    <w:rsid w:val="00117311"/>
    <w:rsid w:val="00117EF2"/>
    <w:rsid w:val="001212CF"/>
    <w:rsid w:val="00121CFB"/>
    <w:rsid w:val="0012316A"/>
    <w:rsid w:val="00123261"/>
    <w:rsid w:val="00123566"/>
    <w:rsid w:val="00123997"/>
    <w:rsid w:val="00124392"/>
    <w:rsid w:val="0012476B"/>
    <w:rsid w:val="00125463"/>
    <w:rsid w:val="00125A07"/>
    <w:rsid w:val="00126819"/>
    <w:rsid w:val="001269DB"/>
    <w:rsid w:val="00127714"/>
    <w:rsid w:val="00127DC7"/>
    <w:rsid w:val="00130104"/>
    <w:rsid w:val="00130222"/>
    <w:rsid w:val="00130485"/>
    <w:rsid w:val="0013054B"/>
    <w:rsid w:val="00131096"/>
    <w:rsid w:val="00131E73"/>
    <w:rsid w:val="00131ECA"/>
    <w:rsid w:val="00131F5F"/>
    <w:rsid w:val="00133153"/>
    <w:rsid w:val="00133250"/>
    <w:rsid w:val="0013371D"/>
    <w:rsid w:val="00134778"/>
    <w:rsid w:val="001348B5"/>
    <w:rsid w:val="00135145"/>
    <w:rsid w:val="00135196"/>
    <w:rsid w:val="0013523C"/>
    <w:rsid w:val="00135FD8"/>
    <w:rsid w:val="00137F16"/>
    <w:rsid w:val="001405E9"/>
    <w:rsid w:val="00140D7E"/>
    <w:rsid w:val="00140E5C"/>
    <w:rsid w:val="001415E5"/>
    <w:rsid w:val="00141C10"/>
    <w:rsid w:val="001432F9"/>
    <w:rsid w:val="00145767"/>
    <w:rsid w:val="00145D1D"/>
    <w:rsid w:val="00145EEE"/>
    <w:rsid w:val="001460BB"/>
    <w:rsid w:val="001464BF"/>
    <w:rsid w:val="00147039"/>
    <w:rsid w:val="001473EC"/>
    <w:rsid w:val="00147CDE"/>
    <w:rsid w:val="00150AB6"/>
    <w:rsid w:val="00150BF6"/>
    <w:rsid w:val="0015290D"/>
    <w:rsid w:val="00153044"/>
    <w:rsid w:val="001533AA"/>
    <w:rsid w:val="00153539"/>
    <w:rsid w:val="00153FB8"/>
    <w:rsid w:val="001542B4"/>
    <w:rsid w:val="00154A3D"/>
    <w:rsid w:val="00154C47"/>
    <w:rsid w:val="00154F44"/>
    <w:rsid w:val="001552B6"/>
    <w:rsid w:val="00155A40"/>
    <w:rsid w:val="00156605"/>
    <w:rsid w:val="001572FA"/>
    <w:rsid w:val="001576ED"/>
    <w:rsid w:val="00160572"/>
    <w:rsid w:val="001608FB"/>
    <w:rsid w:val="001608FE"/>
    <w:rsid w:val="00160FEB"/>
    <w:rsid w:val="00162935"/>
    <w:rsid w:val="00162A19"/>
    <w:rsid w:val="00162EA8"/>
    <w:rsid w:val="00163735"/>
    <w:rsid w:val="00164A92"/>
    <w:rsid w:val="00165B18"/>
    <w:rsid w:val="00165BFF"/>
    <w:rsid w:val="00166932"/>
    <w:rsid w:val="00166E41"/>
    <w:rsid w:val="0016754E"/>
    <w:rsid w:val="001678C7"/>
    <w:rsid w:val="00167EE4"/>
    <w:rsid w:val="0017014E"/>
    <w:rsid w:val="001702E4"/>
    <w:rsid w:val="001713EE"/>
    <w:rsid w:val="00171FB3"/>
    <w:rsid w:val="00172149"/>
    <w:rsid w:val="001725E0"/>
    <w:rsid w:val="00172A27"/>
    <w:rsid w:val="0017357C"/>
    <w:rsid w:val="00173D06"/>
    <w:rsid w:val="00173D5F"/>
    <w:rsid w:val="00173F7E"/>
    <w:rsid w:val="001740D4"/>
    <w:rsid w:val="00174A37"/>
    <w:rsid w:val="001750D3"/>
    <w:rsid w:val="00175C1D"/>
    <w:rsid w:val="00175CA4"/>
    <w:rsid w:val="0017618D"/>
    <w:rsid w:val="00176DDB"/>
    <w:rsid w:val="00177BFC"/>
    <w:rsid w:val="001816F1"/>
    <w:rsid w:val="00181877"/>
    <w:rsid w:val="00182864"/>
    <w:rsid w:val="00182C89"/>
    <w:rsid w:val="001839F2"/>
    <w:rsid w:val="00183D5F"/>
    <w:rsid w:val="00184091"/>
    <w:rsid w:val="001848A7"/>
    <w:rsid w:val="00185795"/>
    <w:rsid w:val="00186034"/>
    <w:rsid w:val="0018606F"/>
    <w:rsid w:val="00186445"/>
    <w:rsid w:val="00186F26"/>
    <w:rsid w:val="0018775C"/>
    <w:rsid w:val="0019170A"/>
    <w:rsid w:val="00191E15"/>
    <w:rsid w:val="00192DF0"/>
    <w:rsid w:val="0019335F"/>
    <w:rsid w:val="001939F9"/>
    <w:rsid w:val="00193B7C"/>
    <w:rsid w:val="00193BF0"/>
    <w:rsid w:val="00194A86"/>
    <w:rsid w:val="00194CBE"/>
    <w:rsid w:val="001959DA"/>
    <w:rsid w:val="00195BF9"/>
    <w:rsid w:val="00195D2B"/>
    <w:rsid w:val="00196281"/>
    <w:rsid w:val="00196396"/>
    <w:rsid w:val="00196C1F"/>
    <w:rsid w:val="00196E65"/>
    <w:rsid w:val="00197DBC"/>
    <w:rsid w:val="001A1448"/>
    <w:rsid w:val="001A14F8"/>
    <w:rsid w:val="001A25AD"/>
    <w:rsid w:val="001A269E"/>
    <w:rsid w:val="001A280D"/>
    <w:rsid w:val="001A2D9C"/>
    <w:rsid w:val="001A39AA"/>
    <w:rsid w:val="001A4B48"/>
    <w:rsid w:val="001A5371"/>
    <w:rsid w:val="001A54D9"/>
    <w:rsid w:val="001A5BCA"/>
    <w:rsid w:val="001A6531"/>
    <w:rsid w:val="001A71D8"/>
    <w:rsid w:val="001A7CF4"/>
    <w:rsid w:val="001B064E"/>
    <w:rsid w:val="001B0881"/>
    <w:rsid w:val="001B0FB4"/>
    <w:rsid w:val="001B1A09"/>
    <w:rsid w:val="001B2437"/>
    <w:rsid w:val="001B2795"/>
    <w:rsid w:val="001B27E4"/>
    <w:rsid w:val="001B2819"/>
    <w:rsid w:val="001B2865"/>
    <w:rsid w:val="001B2BAB"/>
    <w:rsid w:val="001B37F0"/>
    <w:rsid w:val="001B3BB5"/>
    <w:rsid w:val="001B3F9B"/>
    <w:rsid w:val="001B591E"/>
    <w:rsid w:val="001B64EE"/>
    <w:rsid w:val="001B68BF"/>
    <w:rsid w:val="001B6F08"/>
    <w:rsid w:val="001C089A"/>
    <w:rsid w:val="001C129B"/>
    <w:rsid w:val="001C1B7E"/>
    <w:rsid w:val="001C2B57"/>
    <w:rsid w:val="001C2ECD"/>
    <w:rsid w:val="001C36DD"/>
    <w:rsid w:val="001C4202"/>
    <w:rsid w:val="001C491F"/>
    <w:rsid w:val="001C515E"/>
    <w:rsid w:val="001C56EB"/>
    <w:rsid w:val="001C65B3"/>
    <w:rsid w:val="001D07F9"/>
    <w:rsid w:val="001D0F4E"/>
    <w:rsid w:val="001D2BD6"/>
    <w:rsid w:val="001D3160"/>
    <w:rsid w:val="001D4A17"/>
    <w:rsid w:val="001D4D5D"/>
    <w:rsid w:val="001D508A"/>
    <w:rsid w:val="001D5EDE"/>
    <w:rsid w:val="001D7198"/>
    <w:rsid w:val="001D7EE9"/>
    <w:rsid w:val="001E183C"/>
    <w:rsid w:val="001E251E"/>
    <w:rsid w:val="001E25CB"/>
    <w:rsid w:val="001E3286"/>
    <w:rsid w:val="001E37F3"/>
    <w:rsid w:val="001E3B2D"/>
    <w:rsid w:val="001E4008"/>
    <w:rsid w:val="001E4109"/>
    <w:rsid w:val="001E454A"/>
    <w:rsid w:val="001E5029"/>
    <w:rsid w:val="001E5652"/>
    <w:rsid w:val="001E5A43"/>
    <w:rsid w:val="001E6390"/>
    <w:rsid w:val="001E6452"/>
    <w:rsid w:val="001E70AB"/>
    <w:rsid w:val="001E7B6D"/>
    <w:rsid w:val="001E7B74"/>
    <w:rsid w:val="001E7C44"/>
    <w:rsid w:val="001F0296"/>
    <w:rsid w:val="001F077B"/>
    <w:rsid w:val="001F0D18"/>
    <w:rsid w:val="001F0E70"/>
    <w:rsid w:val="001F1CE6"/>
    <w:rsid w:val="001F2212"/>
    <w:rsid w:val="001F3923"/>
    <w:rsid w:val="001F3CD0"/>
    <w:rsid w:val="001F3D99"/>
    <w:rsid w:val="001F464F"/>
    <w:rsid w:val="001F5950"/>
    <w:rsid w:val="001F728C"/>
    <w:rsid w:val="00200272"/>
    <w:rsid w:val="00201493"/>
    <w:rsid w:val="002014DA"/>
    <w:rsid w:val="002021FD"/>
    <w:rsid w:val="00202576"/>
    <w:rsid w:val="00202CA8"/>
    <w:rsid w:val="00202CED"/>
    <w:rsid w:val="00202F50"/>
    <w:rsid w:val="002043D2"/>
    <w:rsid w:val="00205364"/>
    <w:rsid w:val="00205DFD"/>
    <w:rsid w:val="00206A31"/>
    <w:rsid w:val="00207ED5"/>
    <w:rsid w:val="00210DB5"/>
    <w:rsid w:val="00211EC2"/>
    <w:rsid w:val="00212079"/>
    <w:rsid w:val="002125AF"/>
    <w:rsid w:val="0021324B"/>
    <w:rsid w:val="002132E4"/>
    <w:rsid w:val="00213712"/>
    <w:rsid w:val="002171C6"/>
    <w:rsid w:val="00217921"/>
    <w:rsid w:val="0022025B"/>
    <w:rsid w:val="00220F04"/>
    <w:rsid w:val="0022144C"/>
    <w:rsid w:val="00222168"/>
    <w:rsid w:val="00222AB6"/>
    <w:rsid w:val="00222C60"/>
    <w:rsid w:val="00223E8F"/>
    <w:rsid w:val="00223F81"/>
    <w:rsid w:val="00225BF9"/>
    <w:rsid w:val="00225CE0"/>
    <w:rsid w:val="00225DA0"/>
    <w:rsid w:val="00225DB4"/>
    <w:rsid w:val="00227940"/>
    <w:rsid w:val="00227FEB"/>
    <w:rsid w:val="0023064E"/>
    <w:rsid w:val="002315A2"/>
    <w:rsid w:val="00231889"/>
    <w:rsid w:val="00232923"/>
    <w:rsid w:val="00232955"/>
    <w:rsid w:val="00233AF4"/>
    <w:rsid w:val="002343C6"/>
    <w:rsid w:val="00235898"/>
    <w:rsid w:val="00236213"/>
    <w:rsid w:val="002373A8"/>
    <w:rsid w:val="00240267"/>
    <w:rsid w:val="00240571"/>
    <w:rsid w:val="00240CC6"/>
    <w:rsid w:val="00240DF8"/>
    <w:rsid w:val="00240EFE"/>
    <w:rsid w:val="00241491"/>
    <w:rsid w:val="00241D60"/>
    <w:rsid w:val="00243131"/>
    <w:rsid w:val="002448B9"/>
    <w:rsid w:val="00246826"/>
    <w:rsid w:val="00247636"/>
    <w:rsid w:val="00247A6E"/>
    <w:rsid w:val="00247E9E"/>
    <w:rsid w:val="002511F8"/>
    <w:rsid w:val="0025375B"/>
    <w:rsid w:val="002548FB"/>
    <w:rsid w:val="00255BBF"/>
    <w:rsid w:val="00255D82"/>
    <w:rsid w:val="002563DB"/>
    <w:rsid w:val="0025644B"/>
    <w:rsid w:val="002574D1"/>
    <w:rsid w:val="00260FAD"/>
    <w:rsid w:val="00262B4E"/>
    <w:rsid w:val="0026356D"/>
    <w:rsid w:val="00265BF1"/>
    <w:rsid w:val="00267DC2"/>
    <w:rsid w:val="00267EF7"/>
    <w:rsid w:val="00270BD5"/>
    <w:rsid w:val="00270C30"/>
    <w:rsid w:val="00271215"/>
    <w:rsid w:val="002719D6"/>
    <w:rsid w:val="00271CED"/>
    <w:rsid w:val="00272006"/>
    <w:rsid w:val="0027250D"/>
    <w:rsid w:val="00273DC5"/>
    <w:rsid w:val="002755F8"/>
    <w:rsid w:val="0027661A"/>
    <w:rsid w:val="00276922"/>
    <w:rsid w:val="00276C53"/>
    <w:rsid w:val="00277C70"/>
    <w:rsid w:val="00277F43"/>
    <w:rsid w:val="00277F8B"/>
    <w:rsid w:val="00281977"/>
    <w:rsid w:val="00282D45"/>
    <w:rsid w:val="00283B4F"/>
    <w:rsid w:val="00284944"/>
    <w:rsid w:val="0028612D"/>
    <w:rsid w:val="00287FC5"/>
    <w:rsid w:val="00292520"/>
    <w:rsid w:val="00292E1A"/>
    <w:rsid w:val="00293A18"/>
    <w:rsid w:val="00293CE4"/>
    <w:rsid w:val="00293F31"/>
    <w:rsid w:val="00294454"/>
    <w:rsid w:val="00295486"/>
    <w:rsid w:val="00295F4F"/>
    <w:rsid w:val="00296395"/>
    <w:rsid w:val="002964A0"/>
    <w:rsid w:val="002A02AC"/>
    <w:rsid w:val="002A0529"/>
    <w:rsid w:val="002A061B"/>
    <w:rsid w:val="002A0A54"/>
    <w:rsid w:val="002A0A8A"/>
    <w:rsid w:val="002A1BA3"/>
    <w:rsid w:val="002A1C1B"/>
    <w:rsid w:val="002A22AB"/>
    <w:rsid w:val="002A2A02"/>
    <w:rsid w:val="002A307D"/>
    <w:rsid w:val="002A30B3"/>
    <w:rsid w:val="002A3178"/>
    <w:rsid w:val="002A3DFF"/>
    <w:rsid w:val="002A40F6"/>
    <w:rsid w:val="002A4616"/>
    <w:rsid w:val="002A4E13"/>
    <w:rsid w:val="002A5DF6"/>
    <w:rsid w:val="002A61D1"/>
    <w:rsid w:val="002A705D"/>
    <w:rsid w:val="002B05E1"/>
    <w:rsid w:val="002B066C"/>
    <w:rsid w:val="002B06B5"/>
    <w:rsid w:val="002B06D4"/>
    <w:rsid w:val="002B1317"/>
    <w:rsid w:val="002B20E9"/>
    <w:rsid w:val="002B255F"/>
    <w:rsid w:val="002B2E5C"/>
    <w:rsid w:val="002B2E87"/>
    <w:rsid w:val="002B459B"/>
    <w:rsid w:val="002B5F4D"/>
    <w:rsid w:val="002B71C0"/>
    <w:rsid w:val="002C0EFF"/>
    <w:rsid w:val="002C125E"/>
    <w:rsid w:val="002C1269"/>
    <w:rsid w:val="002C17C2"/>
    <w:rsid w:val="002C1D08"/>
    <w:rsid w:val="002C21CE"/>
    <w:rsid w:val="002C3BBD"/>
    <w:rsid w:val="002C3D9F"/>
    <w:rsid w:val="002C4039"/>
    <w:rsid w:val="002C4481"/>
    <w:rsid w:val="002C6082"/>
    <w:rsid w:val="002C6489"/>
    <w:rsid w:val="002C6B70"/>
    <w:rsid w:val="002C6CD6"/>
    <w:rsid w:val="002C71D6"/>
    <w:rsid w:val="002D03AC"/>
    <w:rsid w:val="002D1E2E"/>
    <w:rsid w:val="002D2A19"/>
    <w:rsid w:val="002D2ED7"/>
    <w:rsid w:val="002D3177"/>
    <w:rsid w:val="002D3966"/>
    <w:rsid w:val="002D45F4"/>
    <w:rsid w:val="002D47CC"/>
    <w:rsid w:val="002D4DD4"/>
    <w:rsid w:val="002D5108"/>
    <w:rsid w:val="002D5ACB"/>
    <w:rsid w:val="002D61EA"/>
    <w:rsid w:val="002D67AD"/>
    <w:rsid w:val="002D68BD"/>
    <w:rsid w:val="002D7735"/>
    <w:rsid w:val="002E0011"/>
    <w:rsid w:val="002E0B4F"/>
    <w:rsid w:val="002E1007"/>
    <w:rsid w:val="002E2DD1"/>
    <w:rsid w:val="002E32CC"/>
    <w:rsid w:val="002E3455"/>
    <w:rsid w:val="002E3CC5"/>
    <w:rsid w:val="002E539A"/>
    <w:rsid w:val="002E5D70"/>
    <w:rsid w:val="002E6D57"/>
    <w:rsid w:val="002E6E8E"/>
    <w:rsid w:val="002E7477"/>
    <w:rsid w:val="002E7849"/>
    <w:rsid w:val="002F09D3"/>
    <w:rsid w:val="002F1901"/>
    <w:rsid w:val="002F21D5"/>
    <w:rsid w:val="002F48EC"/>
    <w:rsid w:val="002F6620"/>
    <w:rsid w:val="002F6F7D"/>
    <w:rsid w:val="002F7873"/>
    <w:rsid w:val="002F7993"/>
    <w:rsid w:val="002F7DC4"/>
    <w:rsid w:val="002F7E6D"/>
    <w:rsid w:val="0030154A"/>
    <w:rsid w:val="00302471"/>
    <w:rsid w:val="00303FE2"/>
    <w:rsid w:val="00304483"/>
    <w:rsid w:val="00305573"/>
    <w:rsid w:val="00305D01"/>
    <w:rsid w:val="00306AB0"/>
    <w:rsid w:val="003071D4"/>
    <w:rsid w:val="00307861"/>
    <w:rsid w:val="00307ADD"/>
    <w:rsid w:val="00307ADE"/>
    <w:rsid w:val="00307AE9"/>
    <w:rsid w:val="003100BD"/>
    <w:rsid w:val="0031090C"/>
    <w:rsid w:val="003112D8"/>
    <w:rsid w:val="00312EE1"/>
    <w:rsid w:val="003132A1"/>
    <w:rsid w:val="003144B9"/>
    <w:rsid w:val="00314A86"/>
    <w:rsid w:val="00315B83"/>
    <w:rsid w:val="00317857"/>
    <w:rsid w:val="00317AF8"/>
    <w:rsid w:val="00317FE4"/>
    <w:rsid w:val="00320688"/>
    <w:rsid w:val="00320AC4"/>
    <w:rsid w:val="003214A7"/>
    <w:rsid w:val="00321B60"/>
    <w:rsid w:val="003222E8"/>
    <w:rsid w:val="0032281F"/>
    <w:rsid w:val="00323083"/>
    <w:rsid w:val="003234F9"/>
    <w:rsid w:val="00323661"/>
    <w:rsid w:val="00323B88"/>
    <w:rsid w:val="00323F8D"/>
    <w:rsid w:val="00324002"/>
    <w:rsid w:val="00324A9A"/>
    <w:rsid w:val="003250D4"/>
    <w:rsid w:val="00325BE4"/>
    <w:rsid w:val="00326EC0"/>
    <w:rsid w:val="003274A3"/>
    <w:rsid w:val="003331C8"/>
    <w:rsid w:val="0033332E"/>
    <w:rsid w:val="00334B10"/>
    <w:rsid w:val="00334F8B"/>
    <w:rsid w:val="00335D14"/>
    <w:rsid w:val="00336011"/>
    <w:rsid w:val="003367A1"/>
    <w:rsid w:val="003367B4"/>
    <w:rsid w:val="00337134"/>
    <w:rsid w:val="00340007"/>
    <w:rsid w:val="00340097"/>
    <w:rsid w:val="003423B0"/>
    <w:rsid w:val="00342976"/>
    <w:rsid w:val="00342D27"/>
    <w:rsid w:val="00343ACE"/>
    <w:rsid w:val="00343D00"/>
    <w:rsid w:val="00344E68"/>
    <w:rsid w:val="0034525F"/>
    <w:rsid w:val="00350706"/>
    <w:rsid w:val="00351012"/>
    <w:rsid w:val="00351894"/>
    <w:rsid w:val="003538F6"/>
    <w:rsid w:val="00353E50"/>
    <w:rsid w:val="00354C0D"/>
    <w:rsid w:val="003566B6"/>
    <w:rsid w:val="00356A51"/>
    <w:rsid w:val="00356E75"/>
    <w:rsid w:val="003571CD"/>
    <w:rsid w:val="0035730F"/>
    <w:rsid w:val="00357BF0"/>
    <w:rsid w:val="0036072D"/>
    <w:rsid w:val="00360B6D"/>
    <w:rsid w:val="00360EC2"/>
    <w:rsid w:val="00361239"/>
    <w:rsid w:val="00361716"/>
    <w:rsid w:val="00361AB4"/>
    <w:rsid w:val="00362AA7"/>
    <w:rsid w:val="00362CE9"/>
    <w:rsid w:val="00363795"/>
    <w:rsid w:val="00363A07"/>
    <w:rsid w:val="003641B9"/>
    <w:rsid w:val="0036468D"/>
    <w:rsid w:val="00364C28"/>
    <w:rsid w:val="0036507B"/>
    <w:rsid w:val="003655FD"/>
    <w:rsid w:val="0036568F"/>
    <w:rsid w:val="00365C93"/>
    <w:rsid w:val="00371209"/>
    <w:rsid w:val="00371945"/>
    <w:rsid w:val="0037453D"/>
    <w:rsid w:val="003747C4"/>
    <w:rsid w:val="00374BCB"/>
    <w:rsid w:val="00375DED"/>
    <w:rsid w:val="00376267"/>
    <w:rsid w:val="0037735A"/>
    <w:rsid w:val="00377782"/>
    <w:rsid w:val="00381AFD"/>
    <w:rsid w:val="00381DED"/>
    <w:rsid w:val="00382791"/>
    <w:rsid w:val="00382ED4"/>
    <w:rsid w:val="00382F1B"/>
    <w:rsid w:val="00383AFC"/>
    <w:rsid w:val="00383B63"/>
    <w:rsid w:val="00385285"/>
    <w:rsid w:val="0038536F"/>
    <w:rsid w:val="00385E68"/>
    <w:rsid w:val="00386627"/>
    <w:rsid w:val="00386A01"/>
    <w:rsid w:val="00386AFA"/>
    <w:rsid w:val="00387AEA"/>
    <w:rsid w:val="00390036"/>
    <w:rsid w:val="003906D2"/>
    <w:rsid w:val="00390D2D"/>
    <w:rsid w:val="0039183A"/>
    <w:rsid w:val="00391975"/>
    <w:rsid w:val="00391BBA"/>
    <w:rsid w:val="003922D7"/>
    <w:rsid w:val="003927C5"/>
    <w:rsid w:val="00396F43"/>
    <w:rsid w:val="00397C94"/>
    <w:rsid w:val="003A04DA"/>
    <w:rsid w:val="003A17F8"/>
    <w:rsid w:val="003A1940"/>
    <w:rsid w:val="003A2D56"/>
    <w:rsid w:val="003A373D"/>
    <w:rsid w:val="003A44A0"/>
    <w:rsid w:val="003A4594"/>
    <w:rsid w:val="003A54B0"/>
    <w:rsid w:val="003A6D08"/>
    <w:rsid w:val="003A6ED6"/>
    <w:rsid w:val="003A77C1"/>
    <w:rsid w:val="003A7C5E"/>
    <w:rsid w:val="003A7D9C"/>
    <w:rsid w:val="003B022D"/>
    <w:rsid w:val="003B1104"/>
    <w:rsid w:val="003B121C"/>
    <w:rsid w:val="003B2521"/>
    <w:rsid w:val="003B2C7E"/>
    <w:rsid w:val="003B2F80"/>
    <w:rsid w:val="003B4339"/>
    <w:rsid w:val="003B4E22"/>
    <w:rsid w:val="003B4E25"/>
    <w:rsid w:val="003B58AD"/>
    <w:rsid w:val="003B5CE6"/>
    <w:rsid w:val="003B67B0"/>
    <w:rsid w:val="003B7E61"/>
    <w:rsid w:val="003B7E6E"/>
    <w:rsid w:val="003C07D0"/>
    <w:rsid w:val="003C19F2"/>
    <w:rsid w:val="003C22CB"/>
    <w:rsid w:val="003C2492"/>
    <w:rsid w:val="003C2B65"/>
    <w:rsid w:val="003C2D0C"/>
    <w:rsid w:val="003C2D5D"/>
    <w:rsid w:val="003C3576"/>
    <w:rsid w:val="003C4096"/>
    <w:rsid w:val="003C4AA3"/>
    <w:rsid w:val="003C4EFC"/>
    <w:rsid w:val="003C539E"/>
    <w:rsid w:val="003C651D"/>
    <w:rsid w:val="003C7410"/>
    <w:rsid w:val="003C780D"/>
    <w:rsid w:val="003C7929"/>
    <w:rsid w:val="003D177E"/>
    <w:rsid w:val="003D2663"/>
    <w:rsid w:val="003D2B64"/>
    <w:rsid w:val="003D487B"/>
    <w:rsid w:val="003D6355"/>
    <w:rsid w:val="003D7EFC"/>
    <w:rsid w:val="003E0F3F"/>
    <w:rsid w:val="003E133C"/>
    <w:rsid w:val="003E3BF7"/>
    <w:rsid w:val="003E584C"/>
    <w:rsid w:val="003E5D50"/>
    <w:rsid w:val="003E5E17"/>
    <w:rsid w:val="003E6F22"/>
    <w:rsid w:val="003E7009"/>
    <w:rsid w:val="003E7F55"/>
    <w:rsid w:val="003F025E"/>
    <w:rsid w:val="003F19E7"/>
    <w:rsid w:val="003F2732"/>
    <w:rsid w:val="003F30ED"/>
    <w:rsid w:val="003F42DA"/>
    <w:rsid w:val="003F4332"/>
    <w:rsid w:val="003F4555"/>
    <w:rsid w:val="003F472A"/>
    <w:rsid w:val="003F474A"/>
    <w:rsid w:val="003F57BE"/>
    <w:rsid w:val="003F5C19"/>
    <w:rsid w:val="00400908"/>
    <w:rsid w:val="00400E0B"/>
    <w:rsid w:val="00400F81"/>
    <w:rsid w:val="00401A63"/>
    <w:rsid w:val="00401EBB"/>
    <w:rsid w:val="004021E7"/>
    <w:rsid w:val="00402213"/>
    <w:rsid w:val="00402234"/>
    <w:rsid w:val="00402D50"/>
    <w:rsid w:val="00403035"/>
    <w:rsid w:val="004030B8"/>
    <w:rsid w:val="00403B63"/>
    <w:rsid w:val="00403FAC"/>
    <w:rsid w:val="004040CC"/>
    <w:rsid w:val="00404834"/>
    <w:rsid w:val="00405A9F"/>
    <w:rsid w:val="0040619E"/>
    <w:rsid w:val="004067C8"/>
    <w:rsid w:val="00407023"/>
    <w:rsid w:val="004073DA"/>
    <w:rsid w:val="004073E9"/>
    <w:rsid w:val="004112EA"/>
    <w:rsid w:val="00412CE1"/>
    <w:rsid w:val="00412CEB"/>
    <w:rsid w:val="00412ED6"/>
    <w:rsid w:val="004134DD"/>
    <w:rsid w:val="00414156"/>
    <w:rsid w:val="00414983"/>
    <w:rsid w:val="00414E36"/>
    <w:rsid w:val="0041582B"/>
    <w:rsid w:val="004159F6"/>
    <w:rsid w:val="00415DC0"/>
    <w:rsid w:val="00417AF5"/>
    <w:rsid w:val="00417D46"/>
    <w:rsid w:val="0042038B"/>
    <w:rsid w:val="0042074B"/>
    <w:rsid w:val="00420888"/>
    <w:rsid w:val="00421EA5"/>
    <w:rsid w:val="00421EAE"/>
    <w:rsid w:val="0042242D"/>
    <w:rsid w:val="0042291C"/>
    <w:rsid w:val="00422E83"/>
    <w:rsid w:val="004242F3"/>
    <w:rsid w:val="00424695"/>
    <w:rsid w:val="00424766"/>
    <w:rsid w:val="00424792"/>
    <w:rsid w:val="004248F3"/>
    <w:rsid w:val="0042496A"/>
    <w:rsid w:val="00424AD8"/>
    <w:rsid w:val="004255D2"/>
    <w:rsid w:val="00425E8E"/>
    <w:rsid w:val="00427464"/>
    <w:rsid w:val="004304CA"/>
    <w:rsid w:val="004307ED"/>
    <w:rsid w:val="004308C1"/>
    <w:rsid w:val="00431199"/>
    <w:rsid w:val="00431778"/>
    <w:rsid w:val="00431ACE"/>
    <w:rsid w:val="00431EA2"/>
    <w:rsid w:val="00432470"/>
    <w:rsid w:val="004326E5"/>
    <w:rsid w:val="00433F92"/>
    <w:rsid w:val="00434877"/>
    <w:rsid w:val="00435C45"/>
    <w:rsid w:val="004369AB"/>
    <w:rsid w:val="00437214"/>
    <w:rsid w:val="00437595"/>
    <w:rsid w:val="00437DA4"/>
    <w:rsid w:val="00441BCC"/>
    <w:rsid w:val="00441E34"/>
    <w:rsid w:val="00441E68"/>
    <w:rsid w:val="0044229E"/>
    <w:rsid w:val="00443198"/>
    <w:rsid w:val="004436DB"/>
    <w:rsid w:val="0044397F"/>
    <w:rsid w:val="00444175"/>
    <w:rsid w:val="00445E81"/>
    <w:rsid w:val="00446E11"/>
    <w:rsid w:val="004471B4"/>
    <w:rsid w:val="004479CE"/>
    <w:rsid w:val="00447B56"/>
    <w:rsid w:val="0045082F"/>
    <w:rsid w:val="004511A7"/>
    <w:rsid w:val="0045132E"/>
    <w:rsid w:val="00451EEC"/>
    <w:rsid w:val="00452406"/>
    <w:rsid w:val="00453155"/>
    <w:rsid w:val="00453843"/>
    <w:rsid w:val="00455327"/>
    <w:rsid w:val="00455CF3"/>
    <w:rsid w:val="00455FA8"/>
    <w:rsid w:val="004562D8"/>
    <w:rsid w:val="00456ADD"/>
    <w:rsid w:val="00456E37"/>
    <w:rsid w:val="004576FD"/>
    <w:rsid w:val="00460474"/>
    <w:rsid w:val="00460E19"/>
    <w:rsid w:val="00460F35"/>
    <w:rsid w:val="004614B8"/>
    <w:rsid w:val="00461FA6"/>
    <w:rsid w:val="004621B8"/>
    <w:rsid w:val="00462BBE"/>
    <w:rsid w:val="0046301A"/>
    <w:rsid w:val="004633FD"/>
    <w:rsid w:val="00464044"/>
    <w:rsid w:val="004657DD"/>
    <w:rsid w:val="00465899"/>
    <w:rsid w:val="004658A8"/>
    <w:rsid w:val="00466224"/>
    <w:rsid w:val="00466DE8"/>
    <w:rsid w:val="004675C7"/>
    <w:rsid w:val="004676C4"/>
    <w:rsid w:val="00470E7C"/>
    <w:rsid w:val="00471117"/>
    <w:rsid w:val="004712BE"/>
    <w:rsid w:val="00471356"/>
    <w:rsid w:val="00472659"/>
    <w:rsid w:val="0047299E"/>
    <w:rsid w:val="00473D73"/>
    <w:rsid w:val="00473F87"/>
    <w:rsid w:val="00474A0C"/>
    <w:rsid w:val="00476271"/>
    <w:rsid w:val="00476A35"/>
    <w:rsid w:val="004809B3"/>
    <w:rsid w:val="00480DFD"/>
    <w:rsid w:val="00480FA9"/>
    <w:rsid w:val="00482A80"/>
    <w:rsid w:val="004835DF"/>
    <w:rsid w:val="00484BBB"/>
    <w:rsid w:val="004867A9"/>
    <w:rsid w:val="00486FB2"/>
    <w:rsid w:val="0048716B"/>
    <w:rsid w:val="004874AB"/>
    <w:rsid w:val="00487B46"/>
    <w:rsid w:val="00490CBB"/>
    <w:rsid w:val="0049217B"/>
    <w:rsid w:val="0049249C"/>
    <w:rsid w:val="00493253"/>
    <w:rsid w:val="00496246"/>
    <w:rsid w:val="004A0908"/>
    <w:rsid w:val="004A1657"/>
    <w:rsid w:val="004A175E"/>
    <w:rsid w:val="004A3968"/>
    <w:rsid w:val="004A4298"/>
    <w:rsid w:val="004A51EB"/>
    <w:rsid w:val="004A552A"/>
    <w:rsid w:val="004A7819"/>
    <w:rsid w:val="004A7B51"/>
    <w:rsid w:val="004B0001"/>
    <w:rsid w:val="004B0ABA"/>
    <w:rsid w:val="004B0DFC"/>
    <w:rsid w:val="004B1276"/>
    <w:rsid w:val="004B1349"/>
    <w:rsid w:val="004B14D5"/>
    <w:rsid w:val="004B242A"/>
    <w:rsid w:val="004B276E"/>
    <w:rsid w:val="004B3B55"/>
    <w:rsid w:val="004B3F16"/>
    <w:rsid w:val="004B4802"/>
    <w:rsid w:val="004B57C5"/>
    <w:rsid w:val="004B6D06"/>
    <w:rsid w:val="004B71CF"/>
    <w:rsid w:val="004B7A13"/>
    <w:rsid w:val="004C1654"/>
    <w:rsid w:val="004C2CFB"/>
    <w:rsid w:val="004C2D53"/>
    <w:rsid w:val="004C3954"/>
    <w:rsid w:val="004C39D1"/>
    <w:rsid w:val="004C41B4"/>
    <w:rsid w:val="004C4EEF"/>
    <w:rsid w:val="004C73BE"/>
    <w:rsid w:val="004C7626"/>
    <w:rsid w:val="004C7D6C"/>
    <w:rsid w:val="004D0183"/>
    <w:rsid w:val="004D3253"/>
    <w:rsid w:val="004D34C3"/>
    <w:rsid w:val="004D4C44"/>
    <w:rsid w:val="004D5A8D"/>
    <w:rsid w:val="004D6E0B"/>
    <w:rsid w:val="004D6E5E"/>
    <w:rsid w:val="004D7442"/>
    <w:rsid w:val="004D7DE1"/>
    <w:rsid w:val="004D7EE9"/>
    <w:rsid w:val="004E008A"/>
    <w:rsid w:val="004E0BB2"/>
    <w:rsid w:val="004E273B"/>
    <w:rsid w:val="004E2871"/>
    <w:rsid w:val="004E2E7E"/>
    <w:rsid w:val="004E3616"/>
    <w:rsid w:val="004E3703"/>
    <w:rsid w:val="004E3D22"/>
    <w:rsid w:val="004E3EA7"/>
    <w:rsid w:val="004E5133"/>
    <w:rsid w:val="004E7CC0"/>
    <w:rsid w:val="004F0B1E"/>
    <w:rsid w:val="004F183E"/>
    <w:rsid w:val="004F1DE1"/>
    <w:rsid w:val="004F1EFF"/>
    <w:rsid w:val="004F2700"/>
    <w:rsid w:val="004F3883"/>
    <w:rsid w:val="004F4053"/>
    <w:rsid w:val="004F4DAB"/>
    <w:rsid w:val="004F5148"/>
    <w:rsid w:val="004F530A"/>
    <w:rsid w:val="004F6E3A"/>
    <w:rsid w:val="0050017F"/>
    <w:rsid w:val="00501419"/>
    <w:rsid w:val="0050152B"/>
    <w:rsid w:val="00501549"/>
    <w:rsid w:val="00501AD1"/>
    <w:rsid w:val="0050220E"/>
    <w:rsid w:val="00502DC6"/>
    <w:rsid w:val="005038DE"/>
    <w:rsid w:val="005038FE"/>
    <w:rsid w:val="00503A01"/>
    <w:rsid w:val="005042B9"/>
    <w:rsid w:val="005045DB"/>
    <w:rsid w:val="00505B72"/>
    <w:rsid w:val="00506159"/>
    <w:rsid w:val="005077F2"/>
    <w:rsid w:val="00507B69"/>
    <w:rsid w:val="00507DCF"/>
    <w:rsid w:val="0051001D"/>
    <w:rsid w:val="005113EC"/>
    <w:rsid w:val="00512085"/>
    <w:rsid w:val="00512D43"/>
    <w:rsid w:val="00514B04"/>
    <w:rsid w:val="005156E7"/>
    <w:rsid w:val="005167AF"/>
    <w:rsid w:val="0051698D"/>
    <w:rsid w:val="00516B06"/>
    <w:rsid w:val="00517329"/>
    <w:rsid w:val="00517BEC"/>
    <w:rsid w:val="00517E0D"/>
    <w:rsid w:val="00517E15"/>
    <w:rsid w:val="00517E1C"/>
    <w:rsid w:val="005201FA"/>
    <w:rsid w:val="00520BA8"/>
    <w:rsid w:val="0052446E"/>
    <w:rsid w:val="00525847"/>
    <w:rsid w:val="00525DD2"/>
    <w:rsid w:val="00526E05"/>
    <w:rsid w:val="00526FCC"/>
    <w:rsid w:val="005270D4"/>
    <w:rsid w:val="00530285"/>
    <w:rsid w:val="00530501"/>
    <w:rsid w:val="005306B2"/>
    <w:rsid w:val="005309A5"/>
    <w:rsid w:val="00531671"/>
    <w:rsid w:val="00531893"/>
    <w:rsid w:val="00531954"/>
    <w:rsid w:val="00531B27"/>
    <w:rsid w:val="00533237"/>
    <w:rsid w:val="005344AE"/>
    <w:rsid w:val="00534595"/>
    <w:rsid w:val="00534A61"/>
    <w:rsid w:val="00534C35"/>
    <w:rsid w:val="00535365"/>
    <w:rsid w:val="0053605C"/>
    <w:rsid w:val="0053633A"/>
    <w:rsid w:val="005365AF"/>
    <w:rsid w:val="005365E1"/>
    <w:rsid w:val="00536F32"/>
    <w:rsid w:val="00537D6E"/>
    <w:rsid w:val="00541663"/>
    <w:rsid w:val="0054183B"/>
    <w:rsid w:val="005420B4"/>
    <w:rsid w:val="0054221B"/>
    <w:rsid w:val="0054453D"/>
    <w:rsid w:val="00544921"/>
    <w:rsid w:val="00544B39"/>
    <w:rsid w:val="00545B9E"/>
    <w:rsid w:val="00545F9B"/>
    <w:rsid w:val="005464BB"/>
    <w:rsid w:val="005473E6"/>
    <w:rsid w:val="00547526"/>
    <w:rsid w:val="0054789C"/>
    <w:rsid w:val="00551379"/>
    <w:rsid w:val="005513E9"/>
    <w:rsid w:val="005520DA"/>
    <w:rsid w:val="00552301"/>
    <w:rsid w:val="00552807"/>
    <w:rsid w:val="00553180"/>
    <w:rsid w:val="00553B8F"/>
    <w:rsid w:val="00553EBF"/>
    <w:rsid w:val="005540BE"/>
    <w:rsid w:val="0055480B"/>
    <w:rsid w:val="0055661C"/>
    <w:rsid w:val="00556C98"/>
    <w:rsid w:val="00556F5D"/>
    <w:rsid w:val="00556FF6"/>
    <w:rsid w:val="005579A3"/>
    <w:rsid w:val="0056040A"/>
    <w:rsid w:val="005623EE"/>
    <w:rsid w:val="00562BB1"/>
    <w:rsid w:val="00564960"/>
    <w:rsid w:val="005652C1"/>
    <w:rsid w:val="00565A77"/>
    <w:rsid w:val="00565CD1"/>
    <w:rsid w:val="005662C6"/>
    <w:rsid w:val="00566871"/>
    <w:rsid w:val="00567843"/>
    <w:rsid w:val="00567B3C"/>
    <w:rsid w:val="00567DE5"/>
    <w:rsid w:val="0057066E"/>
    <w:rsid w:val="00571917"/>
    <w:rsid w:val="0057243D"/>
    <w:rsid w:val="00572D97"/>
    <w:rsid w:val="005731A7"/>
    <w:rsid w:val="0057429D"/>
    <w:rsid w:val="00574768"/>
    <w:rsid w:val="00574B1B"/>
    <w:rsid w:val="0057549C"/>
    <w:rsid w:val="0057567E"/>
    <w:rsid w:val="00576E94"/>
    <w:rsid w:val="00577275"/>
    <w:rsid w:val="00580EC6"/>
    <w:rsid w:val="00582414"/>
    <w:rsid w:val="00582493"/>
    <w:rsid w:val="0058391E"/>
    <w:rsid w:val="00583964"/>
    <w:rsid w:val="00586C5C"/>
    <w:rsid w:val="005901E0"/>
    <w:rsid w:val="005904FC"/>
    <w:rsid w:val="0059074D"/>
    <w:rsid w:val="005912A1"/>
    <w:rsid w:val="00591625"/>
    <w:rsid w:val="0059179B"/>
    <w:rsid w:val="00593080"/>
    <w:rsid w:val="005937F4"/>
    <w:rsid w:val="00593C6F"/>
    <w:rsid w:val="0059434A"/>
    <w:rsid w:val="00595079"/>
    <w:rsid w:val="00595253"/>
    <w:rsid w:val="00595829"/>
    <w:rsid w:val="00596276"/>
    <w:rsid w:val="00597938"/>
    <w:rsid w:val="005A21DE"/>
    <w:rsid w:val="005A234F"/>
    <w:rsid w:val="005A242E"/>
    <w:rsid w:val="005A24CE"/>
    <w:rsid w:val="005A412E"/>
    <w:rsid w:val="005A5FE6"/>
    <w:rsid w:val="005A6FC8"/>
    <w:rsid w:val="005A7EBF"/>
    <w:rsid w:val="005A7F3B"/>
    <w:rsid w:val="005B04EA"/>
    <w:rsid w:val="005B0B90"/>
    <w:rsid w:val="005B1D71"/>
    <w:rsid w:val="005B20C0"/>
    <w:rsid w:val="005B250D"/>
    <w:rsid w:val="005B339F"/>
    <w:rsid w:val="005B3594"/>
    <w:rsid w:val="005B36BA"/>
    <w:rsid w:val="005B4015"/>
    <w:rsid w:val="005B474D"/>
    <w:rsid w:val="005B4BE8"/>
    <w:rsid w:val="005B54B4"/>
    <w:rsid w:val="005B653D"/>
    <w:rsid w:val="005B73BE"/>
    <w:rsid w:val="005B7488"/>
    <w:rsid w:val="005B7B56"/>
    <w:rsid w:val="005C035B"/>
    <w:rsid w:val="005C05EA"/>
    <w:rsid w:val="005C0BE3"/>
    <w:rsid w:val="005C0E6F"/>
    <w:rsid w:val="005C1C37"/>
    <w:rsid w:val="005C224F"/>
    <w:rsid w:val="005C238B"/>
    <w:rsid w:val="005C2420"/>
    <w:rsid w:val="005C25F5"/>
    <w:rsid w:val="005C2CEE"/>
    <w:rsid w:val="005C4D76"/>
    <w:rsid w:val="005C5118"/>
    <w:rsid w:val="005C532E"/>
    <w:rsid w:val="005C6EF9"/>
    <w:rsid w:val="005C6F68"/>
    <w:rsid w:val="005D115A"/>
    <w:rsid w:val="005D1B13"/>
    <w:rsid w:val="005D3DFB"/>
    <w:rsid w:val="005D4880"/>
    <w:rsid w:val="005D501A"/>
    <w:rsid w:val="005D7225"/>
    <w:rsid w:val="005D7530"/>
    <w:rsid w:val="005D754D"/>
    <w:rsid w:val="005D76C8"/>
    <w:rsid w:val="005E00C3"/>
    <w:rsid w:val="005E1463"/>
    <w:rsid w:val="005E3560"/>
    <w:rsid w:val="005E3602"/>
    <w:rsid w:val="005E4BFE"/>
    <w:rsid w:val="005E59E1"/>
    <w:rsid w:val="005E67C5"/>
    <w:rsid w:val="005F155D"/>
    <w:rsid w:val="005F1665"/>
    <w:rsid w:val="005F211B"/>
    <w:rsid w:val="005F3808"/>
    <w:rsid w:val="005F380C"/>
    <w:rsid w:val="005F3BD9"/>
    <w:rsid w:val="005F42BE"/>
    <w:rsid w:val="005F4341"/>
    <w:rsid w:val="005F504E"/>
    <w:rsid w:val="005F5E50"/>
    <w:rsid w:val="005F70A4"/>
    <w:rsid w:val="005F720D"/>
    <w:rsid w:val="005F727B"/>
    <w:rsid w:val="005F7290"/>
    <w:rsid w:val="005F7A6C"/>
    <w:rsid w:val="006005F0"/>
    <w:rsid w:val="0060131E"/>
    <w:rsid w:val="00602CA8"/>
    <w:rsid w:val="00603882"/>
    <w:rsid w:val="0060390D"/>
    <w:rsid w:val="00605379"/>
    <w:rsid w:val="00606B6D"/>
    <w:rsid w:val="00606D7A"/>
    <w:rsid w:val="00607FB1"/>
    <w:rsid w:val="0061059E"/>
    <w:rsid w:val="006128B0"/>
    <w:rsid w:val="0061320E"/>
    <w:rsid w:val="00615097"/>
    <w:rsid w:val="006150C5"/>
    <w:rsid w:val="00616FB8"/>
    <w:rsid w:val="00620B9F"/>
    <w:rsid w:val="00620FD6"/>
    <w:rsid w:val="006213D8"/>
    <w:rsid w:val="00621DC0"/>
    <w:rsid w:val="00622B52"/>
    <w:rsid w:val="006248A7"/>
    <w:rsid w:val="006259B1"/>
    <w:rsid w:val="00625FEB"/>
    <w:rsid w:val="00626442"/>
    <w:rsid w:val="006276A2"/>
    <w:rsid w:val="00627912"/>
    <w:rsid w:val="0063089D"/>
    <w:rsid w:val="00632483"/>
    <w:rsid w:val="0063366E"/>
    <w:rsid w:val="00633675"/>
    <w:rsid w:val="0063399F"/>
    <w:rsid w:val="00634BBD"/>
    <w:rsid w:val="00635A33"/>
    <w:rsid w:val="00635E28"/>
    <w:rsid w:val="0063773B"/>
    <w:rsid w:val="006378BA"/>
    <w:rsid w:val="00637F64"/>
    <w:rsid w:val="00640C02"/>
    <w:rsid w:val="00640C55"/>
    <w:rsid w:val="00640E4B"/>
    <w:rsid w:val="0064174A"/>
    <w:rsid w:val="006419AF"/>
    <w:rsid w:val="00641A85"/>
    <w:rsid w:val="00644165"/>
    <w:rsid w:val="00644CB8"/>
    <w:rsid w:val="00651070"/>
    <w:rsid w:val="006510FD"/>
    <w:rsid w:val="006511FD"/>
    <w:rsid w:val="0065258F"/>
    <w:rsid w:val="00652CFE"/>
    <w:rsid w:val="00653B84"/>
    <w:rsid w:val="00653CAD"/>
    <w:rsid w:val="0065404A"/>
    <w:rsid w:val="0065440C"/>
    <w:rsid w:val="00654871"/>
    <w:rsid w:val="00654A75"/>
    <w:rsid w:val="00654BCB"/>
    <w:rsid w:val="00654E32"/>
    <w:rsid w:val="00655AB7"/>
    <w:rsid w:val="00655C80"/>
    <w:rsid w:val="006562F5"/>
    <w:rsid w:val="00656367"/>
    <w:rsid w:val="00656606"/>
    <w:rsid w:val="00657BE4"/>
    <w:rsid w:val="00657F23"/>
    <w:rsid w:val="00660279"/>
    <w:rsid w:val="00660554"/>
    <w:rsid w:val="00661A45"/>
    <w:rsid w:val="00661E52"/>
    <w:rsid w:val="0066266E"/>
    <w:rsid w:val="006627B0"/>
    <w:rsid w:val="006645B7"/>
    <w:rsid w:val="00664D06"/>
    <w:rsid w:val="00664E89"/>
    <w:rsid w:val="006650C3"/>
    <w:rsid w:val="00665B41"/>
    <w:rsid w:val="00666456"/>
    <w:rsid w:val="0066652E"/>
    <w:rsid w:val="00666880"/>
    <w:rsid w:val="00666C43"/>
    <w:rsid w:val="006672F4"/>
    <w:rsid w:val="0066751C"/>
    <w:rsid w:val="00667823"/>
    <w:rsid w:val="00667D7F"/>
    <w:rsid w:val="00671220"/>
    <w:rsid w:val="006716E1"/>
    <w:rsid w:val="00671E8A"/>
    <w:rsid w:val="006720CE"/>
    <w:rsid w:val="00672132"/>
    <w:rsid w:val="006721BD"/>
    <w:rsid w:val="00672EEB"/>
    <w:rsid w:val="00675521"/>
    <w:rsid w:val="00677167"/>
    <w:rsid w:val="006773F0"/>
    <w:rsid w:val="006777A7"/>
    <w:rsid w:val="00677A37"/>
    <w:rsid w:val="00677B5D"/>
    <w:rsid w:val="00681B11"/>
    <w:rsid w:val="00682F05"/>
    <w:rsid w:val="00684342"/>
    <w:rsid w:val="00684B18"/>
    <w:rsid w:val="00684C75"/>
    <w:rsid w:val="00685B69"/>
    <w:rsid w:val="00686465"/>
    <w:rsid w:val="00687813"/>
    <w:rsid w:val="00687D2E"/>
    <w:rsid w:val="006906CB"/>
    <w:rsid w:val="0069111C"/>
    <w:rsid w:val="0069151C"/>
    <w:rsid w:val="00691B93"/>
    <w:rsid w:val="00692B8A"/>
    <w:rsid w:val="006945FB"/>
    <w:rsid w:val="00695B04"/>
    <w:rsid w:val="00697F5E"/>
    <w:rsid w:val="006A16D8"/>
    <w:rsid w:val="006A27E2"/>
    <w:rsid w:val="006A2EBD"/>
    <w:rsid w:val="006A37AB"/>
    <w:rsid w:val="006A3E22"/>
    <w:rsid w:val="006A464C"/>
    <w:rsid w:val="006A4C74"/>
    <w:rsid w:val="006A6052"/>
    <w:rsid w:val="006A64AA"/>
    <w:rsid w:val="006A69CD"/>
    <w:rsid w:val="006A6B88"/>
    <w:rsid w:val="006A7E64"/>
    <w:rsid w:val="006B0DDC"/>
    <w:rsid w:val="006B1CD2"/>
    <w:rsid w:val="006B25AB"/>
    <w:rsid w:val="006B26C0"/>
    <w:rsid w:val="006B2C1B"/>
    <w:rsid w:val="006B2F20"/>
    <w:rsid w:val="006B4780"/>
    <w:rsid w:val="006B4878"/>
    <w:rsid w:val="006B5347"/>
    <w:rsid w:val="006B589C"/>
    <w:rsid w:val="006C1625"/>
    <w:rsid w:val="006C35B3"/>
    <w:rsid w:val="006C37FC"/>
    <w:rsid w:val="006C39FF"/>
    <w:rsid w:val="006C3CEC"/>
    <w:rsid w:val="006C53F2"/>
    <w:rsid w:val="006C75F3"/>
    <w:rsid w:val="006D117F"/>
    <w:rsid w:val="006D25A0"/>
    <w:rsid w:val="006D293C"/>
    <w:rsid w:val="006D4315"/>
    <w:rsid w:val="006D48CE"/>
    <w:rsid w:val="006D4A40"/>
    <w:rsid w:val="006D5969"/>
    <w:rsid w:val="006D644C"/>
    <w:rsid w:val="006D658F"/>
    <w:rsid w:val="006D671C"/>
    <w:rsid w:val="006D7E96"/>
    <w:rsid w:val="006E097E"/>
    <w:rsid w:val="006E0A1C"/>
    <w:rsid w:val="006E1D27"/>
    <w:rsid w:val="006E27A7"/>
    <w:rsid w:val="006E27AE"/>
    <w:rsid w:val="006E2865"/>
    <w:rsid w:val="006E3A51"/>
    <w:rsid w:val="006E42BD"/>
    <w:rsid w:val="006E43B9"/>
    <w:rsid w:val="006E49BA"/>
    <w:rsid w:val="006E551F"/>
    <w:rsid w:val="006E58E3"/>
    <w:rsid w:val="006E6065"/>
    <w:rsid w:val="006E7B9C"/>
    <w:rsid w:val="006E7E20"/>
    <w:rsid w:val="006F0847"/>
    <w:rsid w:val="006F1993"/>
    <w:rsid w:val="006F2CCE"/>
    <w:rsid w:val="006F34CF"/>
    <w:rsid w:val="006F4101"/>
    <w:rsid w:val="006F63B8"/>
    <w:rsid w:val="006F699C"/>
    <w:rsid w:val="006F7844"/>
    <w:rsid w:val="007015C4"/>
    <w:rsid w:val="00702E1E"/>
    <w:rsid w:val="0070455D"/>
    <w:rsid w:val="00705176"/>
    <w:rsid w:val="007051BD"/>
    <w:rsid w:val="007051C7"/>
    <w:rsid w:val="007065C7"/>
    <w:rsid w:val="00707AC4"/>
    <w:rsid w:val="00707D30"/>
    <w:rsid w:val="00711039"/>
    <w:rsid w:val="007112B7"/>
    <w:rsid w:val="0071136E"/>
    <w:rsid w:val="007114E3"/>
    <w:rsid w:val="007115E8"/>
    <w:rsid w:val="00711653"/>
    <w:rsid w:val="007128B2"/>
    <w:rsid w:val="00713424"/>
    <w:rsid w:val="007134FD"/>
    <w:rsid w:val="00713D36"/>
    <w:rsid w:val="00714011"/>
    <w:rsid w:val="00714C06"/>
    <w:rsid w:val="00714F09"/>
    <w:rsid w:val="007155D7"/>
    <w:rsid w:val="007159B8"/>
    <w:rsid w:val="007161BE"/>
    <w:rsid w:val="0071636A"/>
    <w:rsid w:val="00716883"/>
    <w:rsid w:val="00717AB8"/>
    <w:rsid w:val="00717BDB"/>
    <w:rsid w:val="00720547"/>
    <w:rsid w:val="0072131D"/>
    <w:rsid w:val="007216DC"/>
    <w:rsid w:val="007222F5"/>
    <w:rsid w:val="007227A4"/>
    <w:rsid w:val="00723274"/>
    <w:rsid w:val="0072355B"/>
    <w:rsid w:val="00723C07"/>
    <w:rsid w:val="00726E08"/>
    <w:rsid w:val="00726FE0"/>
    <w:rsid w:val="007274D7"/>
    <w:rsid w:val="007277E2"/>
    <w:rsid w:val="00727E0A"/>
    <w:rsid w:val="0073032E"/>
    <w:rsid w:val="00730593"/>
    <w:rsid w:val="00731879"/>
    <w:rsid w:val="00731E4B"/>
    <w:rsid w:val="00732190"/>
    <w:rsid w:val="00732772"/>
    <w:rsid w:val="00732A0C"/>
    <w:rsid w:val="0073306A"/>
    <w:rsid w:val="007330AC"/>
    <w:rsid w:val="00733AA9"/>
    <w:rsid w:val="00734607"/>
    <w:rsid w:val="00735C60"/>
    <w:rsid w:val="007366A2"/>
    <w:rsid w:val="00736D12"/>
    <w:rsid w:val="00736D4B"/>
    <w:rsid w:val="00737B2B"/>
    <w:rsid w:val="00737C7E"/>
    <w:rsid w:val="00737F68"/>
    <w:rsid w:val="00740608"/>
    <w:rsid w:val="00742382"/>
    <w:rsid w:val="0074242D"/>
    <w:rsid w:val="0074246A"/>
    <w:rsid w:val="007447BB"/>
    <w:rsid w:val="007449BA"/>
    <w:rsid w:val="00744C2A"/>
    <w:rsid w:val="00744C8B"/>
    <w:rsid w:val="00747C4D"/>
    <w:rsid w:val="0075016D"/>
    <w:rsid w:val="007503CA"/>
    <w:rsid w:val="00750C88"/>
    <w:rsid w:val="00751C09"/>
    <w:rsid w:val="00751E84"/>
    <w:rsid w:val="007527BF"/>
    <w:rsid w:val="007532CD"/>
    <w:rsid w:val="00754258"/>
    <w:rsid w:val="00754529"/>
    <w:rsid w:val="007549E4"/>
    <w:rsid w:val="00755287"/>
    <w:rsid w:val="007558B7"/>
    <w:rsid w:val="007561ED"/>
    <w:rsid w:val="00757FD2"/>
    <w:rsid w:val="0076011C"/>
    <w:rsid w:val="00761113"/>
    <w:rsid w:val="00761E92"/>
    <w:rsid w:val="00762859"/>
    <w:rsid w:val="00763552"/>
    <w:rsid w:val="00763D69"/>
    <w:rsid w:val="007640F9"/>
    <w:rsid w:val="007647E4"/>
    <w:rsid w:val="00765425"/>
    <w:rsid w:val="00767554"/>
    <w:rsid w:val="00770973"/>
    <w:rsid w:val="00771320"/>
    <w:rsid w:val="00771FED"/>
    <w:rsid w:val="00772CC5"/>
    <w:rsid w:val="007732AB"/>
    <w:rsid w:val="00774A45"/>
    <w:rsid w:val="00775117"/>
    <w:rsid w:val="007752BD"/>
    <w:rsid w:val="00775DE4"/>
    <w:rsid w:val="00776351"/>
    <w:rsid w:val="007769D8"/>
    <w:rsid w:val="007777AC"/>
    <w:rsid w:val="00780120"/>
    <w:rsid w:val="00780D0E"/>
    <w:rsid w:val="00781073"/>
    <w:rsid w:val="00782055"/>
    <w:rsid w:val="00782A53"/>
    <w:rsid w:val="00782A76"/>
    <w:rsid w:val="00783767"/>
    <w:rsid w:val="00783EE0"/>
    <w:rsid w:val="0078455A"/>
    <w:rsid w:val="00784920"/>
    <w:rsid w:val="00784C4C"/>
    <w:rsid w:val="00784E8F"/>
    <w:rsid w:val="00785004"/>
    <w:rsid w:val="00786EFA"/>
    <w:rsid w:val="007870A1"/>
    <w:rsid w:val="0078739C"/>
    <w:rsid w:val="00787805"/>
    <w:rsid w:val="00787E70"/>
    <w:rsid w:val="00790E17"/>
    <w:rsid w:val="00791B4D"/>
    <w:rsid w:val="00791F54"/>
    <w:rsid w:val="00793D8A"/>
    <w:rsid w:val="0079679C"/>
    <w:rsid w:val="00796CC8"/>
    <w:rsid w:val="00797913"/>
    <w:rsid w:val="00797D4D"/>
    <w:rsid w:val="00797F7C"/>
    <w:rsid w:val="007A0695"/>
    <w:rsid w:val="007A1288"/>
    <w:rsid w:val="007A2219"/>
    <w:rsid w:val="007A283A"/>
    <w:rsid w:val="007A2DB3"/>
    <w:rsid w:val="007A32BE"/>
    <w:rsid w:val="007A3579"/>
    <w:rsid w:val="007A40AF"/>
    <w:rsid w:val="007A41DF"/>
    <w:rsid w:val="007A4B35"/>
    <w:rsid w:val="007A4EFB"/>
    <w:rsid w:val="007A57AD"/>
    <w:rsid w:val="007A5EBF"/>
    <w:rsid w:val="007A614A"/>
    <w:rsid w:val="007A6F97"/>
    <w:rsid w:val="007A6FB6"/>
    <w:rsid w:val="007A7BA8"/>
    <w:rsid w:val="007A7C45"/>
    <w:rsid w:val="007B02E8"/>
    <w:rsid w:val="007B17C9"/>
    <w:rsid w:val="007B1CAC"/>
    <w:rsid w:val="007B2ACA"/>
    <w:rsid w:val="007B347D"/>
    <w:rsid w:val="007B3508"/>
    <w:rsid w:val="007B38DE"/>
    <w:rsid w:val="007B43E3"/>
    <w:rsid w:val="007B4786"/>
    <w:rsid w:val="007B48F7"/>
    <w:rsid w:val="007B4F4D"/>
    <w:rsid w:val="007B558E"/>
    <w:rsid w:val="007B62EC"/>
    <w:rsid w:val="007B6685"/>
    <w:rsid w:val="007B672F"/>
    <w:rsid w:val="007B729D"/>
    <w:rsid w:val="007B78E8"/>
    <w:rsid w:val="007B7D2B"/>
    <w:rsid w:val="007B7F4E"/>
    <w:rsid w:val="007C02DE"/>
    <w:rsid w:val="007C09E7"/>
    <w:rsid w:val="007C0F55"/>
    <w:rsid w:val="007C17A2"/>
    <w:rsid w:val="007C3246"/>
    <w:rsid w:val="007C46A2"/>
    <w:rsid w:val="007C54B9"/>
    <w:rsid w:val="007C58BF"/>
    <w:rsid w:val="007C721A"/>
    <w:rsid w:val="007C75C3"/>
    <w:rsid w:val="007C77AA"/>
    <w:rsid w:val="007C7C75"/>
    <w:rsid w:val="007D08E8"/>
    <w:rsid w:val="007D226F"/>
    <w:rsid w:val="007D3CCC"/>
    <w:rsid w:val="007D57A2"/>
    <w:rsid w:val="007D5F64"/>
    <w:rsid w:val="007D61ED"/>
    <w:rsid w:val="007D7551"/>
    <w:rsid w:val="007E04BE"/>
    <w:rsid w:val="007E0F62"/>
    <w:rsid w:val="007E167D"/>
    <w:rsid w:val="007E16F0"/>
    <w:rsid w:val="007E2393"/>
    <w:rsid w:val="007E2DB2"/>
    <w:rsid w:val="007E2F4A"/>
    <w:rsid w:val="007E3036"/>
    <w:rsid w:val="007E319F"/>
    <w:rsid w:val="007E3C05"/>
    <w:rsid w:val="007E409D"/>
    <w:rsid w:val="007E469B"/>
    <w:rsid w:val="007E504C"/>
    <w:rsid w:val="007E53BA"/>
    <w:rsid w:val="007E6698"/>
    <w:rsid w:val="007E67D2"/>
    <w:rsid w:val="007F0355"/>
    <w:rsid w:val="007F0376"/>
    <w:rsid w:val="007F1A68"/>
    <w:rsid w:val="007F24F3"/>
    <w:rsid w:val="007F25AE"/>
    <w:rsid w:val="007F29A8"/>
    <w:rsid w:val="007F29C0"/>
    <w:rsid w:val="007F345D"/>
    <w:rsid w:val="007F3E58"/>
    <w:rsid w:val="007F59DB"/>
    <w:rsid w:val="007F5BE0"/>
    <w:rsid w:val="007F6292"/>
    <w:rsid w:val="007F636E"/>
    <w:rsid w:val="007F6BC7"/>
    <w:rsid w:val="007F7BEC"/>
    <w:rsid w:val="00800469"/>
    <w:rsid w:val="0080079C"/>
    <w:rsid w:val="00800A7C"/>
    <w:rsid w:val="008010B5"/>
    <w:rsid w:val="00801430"/>
    <w:rsid w:val="0080144E"/>
    <w:rsid w:val="00801536"/>
    <w:rsid w:val="00801AAF"/>
    <w:rsid w:val="00802B1E"/>
    <w:rsid w:val="00804931"/>
    <w:rsid w:val="00805420"/>
    <w:rsid w:val="0080587A"/>
    <w:rsid w:val="00805ABF"/>
    <w:rsid w:val="00805C06"/>
    <w:rsid w:val="00806016"/>
    <w:rsid w:val="00806D41"/>
    <w:rsid w:val="00806D7C"/>
    <w:rsid w:val="00806F53"/>
    <w:rsid w:val="00807102"/>
    <w:rsid w:val="0081072D"/>
    <w:rsid w:val="008113C2"/>
    <w:rsid w:val="00811499"/>
    <w:rsid w:val="0081154A"/>
    <w:rsid w:val="0081165D"/>
    <w:rsid w:val="00811719"/>
    <w:rsid w:val="008118D2"/>
    <w:rsid w:val="008123D2"/>
    <w:rsid w:val="00813279"/>
    <w:rsid w:val="00813EEA"/>
    <w:rsid w:val="00813F58"/>
    <w:rsid w:val="00814219"/>
    <w:rsid w:val="008150B2"/>
    <w:rsid w:val="008165C4"/>
    <w:rsid w:val="00816BD7"/>
    <w:rsid w:val="008173E9"/>
    <w:rsid w:val="00817BA2"/>
    <w:rsid w:val="00817C62"/>
    <w:rsid w:val="008200B7"/>
    <w:rsid w:val="008206FC"/>
    <w:rsid w:val="00820D5E"/>
    <w:rsid w:val="008220D7"/>
    <w:rsid w:val="008221D2"/>
    <w:rsid w:val="008228FB"/>
    <w:rsid w:val="00822B7C"/>
    <w:rsid w:val="0082361F"/>
    <w:rsid w:val="008237D5"/>
    <w:rsid w:val="008245BD"/>
    <w:rsid w:val="00824923"/>
    <w:rsid w:val="00824E8C"/>
    <w:rsid w:val="00824F87"/>
    <w:rsid w:val="00825105"/>
    <w:rsid w:val="008251CD"/>
    <w:rsid w:val="008258B7"/>
    <w:rsid w:val="008261C3"/>
    <w:rsid w:val="0082665A"/>
    <w:rsid w:val="0082674E"/>
    <w:rsid w:val="00830059"/>
    <w:rsid w:val="0083034D"/>
    <w:rsid w:val="0083068A"/>
    <w:rsid w:val="00830B6F"/>
    <w:rsid w:val="00831168"/>
    <w:rsid w:val="00831B24"/>
    <w:rsid w:val="008324D6"/>
    <w:rsid w:val="0083373A"/>
    <w:rsid w:val="00833BC7"/>
    <w:rsid w:val="00833CD4"/>
    <w:rsid w:val="008342E5"/>
    <w:rsid w:val="00834601"/>
    <w:rsid w:val="008347C5"/>
    <w:rsid w:val="00834A51"/>
    <w:rsid w:val="008351B4"/>
    <w:rsid w:val="00835211"/>
    <w:rsid w:val="008354E4"/>
    <w:rsid w:val="00835A13"/>
    <w:rsid w:val="00836BE4"/>
    <w:rsid w:val="00836CA1"/>
    <w:rsid w:val="00836EC9"/>
    <w:rsid w:val="008376AB"/>
    <w:rsid w:val="00840287"/>
    <w:rsid w:val="00840552"/>
    <w:rsid w:val="008407EB"/>
    <w:rsid w:val="00842179"/>
    <w:rsid w:val="008426FC"/>
    <w:rsid w:val="00842A3B"/>
    <w:rsid w:val="008430D1"/>
    <w:rsid w:val="00843F4F"/>
    <w:rsid w:val="0084441F"/>
    <w:rsid w:val="00844C42"/>
    <w:rsid w:val="0084555F"/>
    <w:rsid w:val="00845FD4"/>
    <w:rsid w:val="0084640F"/>
    <w:rsid w:val="00846587"/>
    <w:rsid w:val="0084668E"/>
    <w:rsid w:val="00846EF0"/>
    <w:rsid w:val="00847F5B"/>
    <w:rsid w:val="0085001D"/>
    <w:rsid w:val="00850A32"/>
    <w:rsid w:val="00850C47"/>
    <w:rsid w:val="00851574"/>
    <w:rsid w:val="00851C92"/>
    <w:rsid w:val="008537E7"/>
    <w:rsid w:val="00853E13"/>
    <w:rsid w:val="008543D5"/>
    <w:rsid w:val="008549CA"/>
    <w:rsid w:val="00855904"/>
    <w:rsid w:val="008559C5"/>
    <w:rsid w:val="008575FE"/>
    <w:rsid w:val="0085772B"/>
    <w:rsid w:val="0085793F"/>
    <w:rsid w:val="00857E06"/>
    <w:rsid w:val="00857E2D"/>
    <w:rsid w:val="0086019F"/>
    <w:rsid w:val="008604D9"/>
    <w:rsid w:val="0086133A"/>
    <w:rsid w:val="00861570"/>
    <w:rsid w:val="008617FB"/>
    <w:rsid w:val="00861FF6"/>
    <w:rsid w:val="00862E82"/>
    <w:rsid w:val="00863338"/>
    <w:rsid w:val="0086355E"/>
    <w:rsid w:val="00863D44"/>
    <w:rsid w:val="00863F25"/>
    <w:rsid w:val="00865971"/>
    <w:rsid w:val="008666CD"/>
    <w:rsid w:val="008667D1"/>
    <w:rsid w:val="0086752E"/>
    <w:rsid w:val="00867D9C"/>
    <w:rsid w:val="00871919"/>
    <w:rsid w:val="00871C1D"/>
    <w:rsid w:val="008724D3"/>
    <w:rsid w:val="0087381C"/>
    <w:rsid w:val="00873AD7"/>
    <w:rsid w:val="00873FA2"/>
    <w:rsid w:val="00874840"/>
    <w:rsid w:val="0087532E"/>
    <w:rsid w:val="00875431"/>
    <w:rsid w:val="0087553A"/>
    <w:rsid w:val="0087609F"/>
    <w:rsid w:val="00876A07"/>
    <w:rsid w:val="00876D68"/>
    <w:rsid w:val="00876E53"/>
    <w:rsid w:val="00877ACA"/>
    <w:rsid w:val="00877B2F"/>
    <w:rsid w:val="00877F9C"/>
    <w:rsid w:val="00880018"/>
    <w:rsid w:val="00881226"/>
    <w:rsid w:val="00881786"/>
    <w:rsid w:val="008823E4"/>
    <w:rsid w:val="00883659"/>
    <w:rsid w:val="0088375F"/>
    <w:rsid w:val="008837A7"/>
    <w:rsid w:val="00883EAA"/>
    <w:rsid w:val="00884014"/>
    <w:rsid w:val="00884731"/>
    <w:rsid w:val="00884F7E"/>
    <w:rsid w:val="008851F6"/>
    <w:rsid w:val="00885847"/>
    <w:rsid w:val="0088661C"/>
    <w:rsid w:val="0088735F"/>
    <w:rsid w:val="008873DC"/>
    <w:rsid w:val="00887932"/>
    <w:rsid w:val="00887CC3"/>
    <w:rsid w:val="00887F80"/>
    <w:rsid w:val="008903CE"/>
    <w:rsid w:val="008904B0"/>
    <w:rsid w:val="008908AB"/>
    <w:rsid w:val="00890C44"/>
    <w:rsid w:val="0089119D"/>
    <w:rsid w:val="008916FE"/>
    <w:rsid w:val="00891B4A"/>
    <w:rsid w:val="00894668"/>
    <w:rsid w:val="00894DAE"/>
    <w:rsid w:val="00895116"/>
    <w:rsid w:val="00895A67"/>
    <w:rsid w:val="00896FEC"/>
    <w:rsid w:val="00897289"/>
    <w:rsid w:val="008A1040"/>
    <w:rsid w:val="008A20E7"/>
    <w:rsid w:val="008A2715"/>
    <w:rsid w:val="008A290B"/>
    <w:rsid w:val="008A2E93"/>
    <w:rsid w:val="008A3ABE"/>
    <w:rsid w:val="008A4082"/>
    <w:rsid w:val="008A44BE"/>
    <w:rsid w:val="008A5A52"/>
    <w:rsid w:val="008A7262"/>
    <w:rsid w:val="008A72DB"/>
    <w:rsid w:val="008B041D"/>
    <w:rsid w:val="008B12AA"/>
    <w:rsid w:val="008B3FE7"/>
    <w:rsid w:val="008B4DC8"/>
    <w:rsid w:val="008B53E2"/>
    <w:rsid w:val="008B75E5"/>
    <w:rsid w:val="008B7AF3"/>
    <w:rsid w:val="008B7C49"/>
    <w:rsid w:val="008B7EC4"/>
    <w:rsid w:val="008C01B2"/>
    <w:rsid w:val="008C0B88"/>
    <w:rsid w:val="008C273C"/>
    <w:rsid w:val="008C2B59"/>
    <w:rsid w:val="008C3577"/>
    <w:rsid w:val="008C4B6F"/>
    <w:rsid w:val="008C6255"/>
    <w:rsid w:val="008C6695"/>
    <w:rsid w:val="008C723A"/>
    <w:rsid w:val="008D0078"/>
    <w:rsid w:val="008D01D2"/>
    <w:rsid w:val="008D0AA2"/>
    <w:rsid w:val="008D124D"/>
    <w:rsid w:val="008D13A1"/>
    <w:rsid w:val="008D2A5E"/>
    <w:rsid w:val="008D2F11"/>
    <w:rsid w:val="008D30F1"/>
    <w:rsid w:val="008D39CF"/>
    <w:rsid w:val="008D3A6F"/>
    <w:rsid w:val="008D480C"/>
    <w:rsid w:val="008D588E"/>
    <w:rsid w:val="008D59C6"/>
    <w:rsid w:val="008D67BC"/>
    <w:rsid w:val="008D6B07"/>
    <w:rsid w:val="008D6B84"/>
    <w:rsid w:val="008E0188"/>
    <w:rsid w:val="008E036C"/>
    <w:rsid w:val="008E07ED"/>
    <w:rsid w:val="008E0934"/>
    <w:rsid w:val="008E249F"/>
    <w:rsid w:val="008E28E9"/>
    <w:rsid w:val="008E3D2B"/>
    <w:rsid w:val="008E7436"/>
    <w:rsid w:val="008F06AF"/>
    <w:rsid w:val="008F29E1"/>
    <w:rsid w:val="008F2C8A"/>
    <w:rsid w:val="008F32D0"/>
    <w:rsid w:val="008F3623"/>
    <w:rsid w:val="008F4DE0"/>
    <w:rsid w:val="008F5088"/>
    <w:rsid w:val="008F5361"/>
    <w:rsid w:val="008F5CCD"/>
    <w:rsid w:val="00900128"/>
    <w:rsid w:val="00900373"/>
    <w:rsid w:val="00900F0D"/>
    <w:rsid w:val="009015B7"/>
    <w:rsid w:val="009016A6"/>
    <w:rsid w:val="009020A9"/>
    <w:rsid w:val="00902A55"/>
    <w:rsid w:val="00903CC1"/>
    <w:rsid w:val="009040CD"/>
    <w:rsid w:val="00906BDB"/>
    <w:rsid w:val="0090761D"/>
    <w:rsid w:val="00911349"/>
    <w:rsid w:val="009120DC"/>
    <w:rsid w:val="00912166"/>
    <w:rsid w:val="009133B0"/>
    <w:rsid w:val="009138ED"/>
    <w:rsid w:val="00914515"/>
    <w:rsid w:val="009151C1"/>
    <w:rsid w:val="00915441"/>
    <w:rsid w:val="009156FA"/>
    <w:rsid w:val="0091672B"/>
    <w:rsid w:val="00917189"/>
    <w:rsid w:val="009200A3"/>
    <w:rsid w:val="009200E4"/>
    <w:rsid w:val="00921809"/>
    <w:rsid w:val="00921A23"/>
    <w:rsid w:val="009226B5"/>
    <w:rsid w:val="009228D5"/>
    <w:rsid w:val="009232A0"/>
    <w:rsid w:val="009239BC"/>
    <w:rsid w:val="00923CA7"/>
    <w:rsid w:val="00923CD4"/>
    <w:rsid w:val="00924C8A"/>
    <w:rsid w:val="00925484"/>
    <w:rsid w:val="0092585E"/>
    <w:rsid w:val="00925B55"/>
    <w:rsid w:val="00925CC4"/>
    <w:rsid w:val="00926960"/>
    <w:rsid w:val="009276FF"/>
    <w:rsid w:val="00927DE0"/>
    <w:rsid w:val="009305BD"/>
    <w:rsid w:val="00930979"/>
    <w:rsid w:val="00930D72"/>
    <w:rsid w:val="009327A1"/>
    <w:rsid w:val="009329B3"/>
    <w:rsid w:val="00932CF9"/>
    <w:rsid w:val="00932E7A"/>
    <w:rsid w:val="009332EB"/>
    <w:rsid w:val="00933763"/>
    <w:rsid w:val="009345A1"/>
    <w:rsid w:val="00934715"/>
    <w:rsid w:val="00936013"/>
    <w:rsid w:val="00936282"/>
    <w:rsid w:val="00936430"/>
    <w:rsid w:val="00936AF2"/>
    <w:rsid w:val="0093712C"/>
    <w:rsid w:val="0093791A"/>
    <w:rsid w:val="0094029C"/>
    <w:rsid w:val="00941171"/>
    <w:rsid w:val="00942B48"/>
    <w:rsid w:val="009433F2"/>
    <w:rsid w:val="00943A66"/>
    <w:rsid w:val="00943B3B"/>
    <w:rsid w:val="00944C2F"/>
    <w:rsid w:val="00945091"/>
    <w:rsid w:val="00950841"/>
    <w:rsid w:val="009508F5"/>
    <w:rsid w:val="009526F1"/>
    <w:rsid w:val="00952D5E"/>
    <w:rsid w:val="00953990"/>
    <w:rsid w:val="00953CF1"/>
    <w:rsid w:val="00954FE7"/>
    <w:rsid w:val="00956465"/>
    <w:rsid w:val="00956745"/>
    <w:rsid w:val="00957FDC"/>
    <w:rsid w:val="00960533"/>
    <w:rsid w:val="00960621"/>
    <w:rsid w:val="00960AF4"/>
    <w:rsid w:val="00960CE7"/>
    <w:rsid w:val="00963A9A"/>
    <w:rsid w:val="0096487D"/>
    <w:rsid w:val="00964C4F"/>
    <w:rsid w:val="00966A0B"/>
    <w:rsid w:val="009700DE"/>
    <w:rsid w:val="00970598"/>
    <w:rsid w:val="0097073F"/>
    <w:rsid w:val="00970823"/>
    <w:rsid w:val="00971D83"/>
    <w:rsid w:val="009720DB"/>
    <w:rsid w:val="0097278E"/>
    <w:rsid w:val="0097293A"/>
    <w:rsid w:val="009749F0"/>
    <w:rsid w:val="009761F8"/>
    <w:rsid w:val="009774F8"/>
    <w:rsid w:val="0097777F"/>
    <w:rsid w:val="0098084D"/>
    <w:rsid w:val="0098099C"/>
    <w:rsid w:val="00980CE1"/>
    <w:rsid w:val="00981044"/>
    <w:rsid w:val="00981826"/>
    <w:rsid w:val="009825C3"/>
    <w:rsid w:val="00982D5C"/>
    <w:rsid w:val="00983927"/>
    <w:rsid w:val="00984416"/>
    <w:rsid w:val="0098441D"/>
    <w:rsid w:val="0098489C"/>
    <w:rsid w:val="009851FB"/>
    <w:rsid w:val="009852F5"/>
    <w:rsid w:val="00986773"/>
    <w:rsid w:val="009868FB"/>
    <w:rsid w:val="00986CAE"/>
    <w:rsid w:val="009875E7"/>
    <w:rsid w:val="00987ED2"/>
    <w:rsid w:val="00990241"/>
    <w:rsid w:val="00990898"/>
    <w:rsid w:val="00990A4A"/>
    <w:rsid w:val="0099270D"/>
    <w:rsid w:val="00992BDA"/>
    <w:rsid w:val="009948A5"/>
    <w:rsid w:val="00994C94"/>
    <w:rsid w:val="00994D3C"/>
    <w:rsid w:val="00996084"/>
    <w:rsid w:val="00996868"/>
    <w:rsid w:val="009979D6"/>
    <w:rsid w:val="009A099C"/>
    <w:rsid w:val="009A11CB"/>
    <w:rsid w:val="009A1569"/>
    <w:rsid w:val="009A2C45"/>
    <w:rsid w:val="009A4543"/>
    <w:rsid w:val="009A53FC"/>
    <w:rsid w:val="009A58AE"/>
    <w:rsid w:val="009A7D4A"/>
    <w:rsid w:val="009B08D1"/>
    <w:rsid w:val="009B171E"/>
    <w:rsid w:val="009B18EB"/>
    <w:rsid w:val="009B1DC5"/>
    <w:rsid w:val="009B2B60"/>
    <w:rsid w:val="009B3BF5"/>
    <w:rsid w:val="009B4312"/>
    <w:rsid w:val="009B4859"/>
    <w:rsid w:val="009B4A33"/>
    <w:rsid w:val="009B51A1"/>
    <w:rsid w:val="009B6386"/>
    <w:rsid w:val="009C0618"/>
    <w:rsid w:val="009C193C"/>
    <w:rsid w:val="009C2389"/>
    <w:rsid w:val="009C2CA1"/>
    <w:rsid w:val="009C3A32"/>
    <w:rsid w:val="009C3EF1"/>
    <w:rsid w:val="009C458D"/>
    <w:rsid w:val="009C4B27"/>
    <w:rsid w:val="009C4B81"/>
    <w:rsid w:val="009C542B"/>
    <w:rsid w:val="009C58BC"/>
    <w:rsid w:val="009C59B1"/>
    <w:rsid w:val="009C5C1C"/>
    <w:rsid w:val="009C68E7"/>
    <w:rsid w:val="009C7FF6"/>
    <w:rsid w:val="009D01FD"/>
    <w:rsid w:val="009D0288"/>
    <w:rsid w:val="009D0BFE"/>
    <w:rsid w:val="009D0D64"/>
    <w:rsid w:val="009D1043"/>
    <w:rsid w:val="009D1FB1"/>
    <w:rsid w:val="009D4055"/>
    <w:rsid w:val="009D4943"/>
    <w:rsid w:val="009D5EF0"/>
    <w:rsid w:val="009D5F15"/>
    <w:rsid w:val="009D7D5C"/>
    <w:rsid w:val="009D7DCB"/>
    <w:rsid w:val="009D7EAD"/>
    <w:rsid w:val="009E05A0"/>
    <w:rsid w:val="009E2930"/>
    <w:rsid w:val="009E34C4"/>
    <w:rsid w:val="009E44A2"/>
    <w:rsid w:val="009E492A"/>
    <w:rsid w:val="009E6020"/>
    <w:rsid w:val="009E66D3"/>
    <w:rsid w:val="009E6872"/>
    <w:rsid w:val="009E6A44"/>
    <w:rsid w:val="009F01DB"/>
    <w:rsid w:val="009F1807"/>
    <w:rsid w:val="009F1978"/>
    <w:rsid w:val="009F1EB0"/>
    <w:rsid w:val="009F23EE"/>
    <w:rsid w:val="009F2D03"/>
    <w:rsid w:val="009F2D37"/>
    <w:rsid w:val="009F3DD1"/>
    <w:rsid w:val="009F3FD6"/>
    <w:rsid w:val="009F525C"/>
    <w:rsid w:val="009F5B6E"/>
    <w:rsid w:val="009F5BD1"/>
    <w:rsid w:val="009F5C5C"/>
    <w:rsid w:val="009F700E"/>
    <w:rsid w:val="009F70CE"/>
    <w:rsid w:val="00A00027"/>
    <w:rsid w:val="00A00C0A"/>
    <w:rsid w:val="00A023D4"/>
    <w:rsid w:val="00A03246"/>
    <w:rsid w:val="00A04245"/>
    <w:rsid w:val="00A04E18"/>
    <w:rsid w:val="00A04E90"/>
    <w:rsid w:val="00A0574E"/>
    <w:rsid w:val="00A05A4E"/>
    <w:rsid w:val="00A06832"/>
    <w:rsid w:val="00A06BAD"/>
    <w:rsid w:val="00A075AD"/>
    <w:rsid w:val="00A1120A"/>
    <w:rsid w:val="00A11446"/>
    <w:rsid w:val="00A1147E"/>
    <w:rsid w:val="00A14249"/>
    <w:rsid w:val="00A147DE"/>
    <w:rsid w:val="00A14A4A"/>
    <w:rsid w:val="00A14C9E"/>
    <w:rsid w:val="00A154EE"/>
    <w:rsid w:val="00A15B8D"/>
    <w:rsid w:val="00A17AA2"/>
    <w:rsid w:val="00A17C2C"/>
    <w:rsid w:val="00A20C5C"/>
    <w:rsid w:val="00A20FBD"/>
    <w:rsid w:val="00A2113B"/>
    <w:rsid w:val="00A21898"/>
    <w:rsid w:val="00A219F1"/>
    <w:rsid w:val="00A21B8F"/>
    <w:rsid w:val="00A21D7C"/>
    <w:rsid w:val="00A22C88"/>
    <w:rsid w:val="00A233C1"/>
    <w:rsid w:val="00A23A63"/>
    <w:rsid w:val="00A24F2B"/>
    <w:rsid w:val="00A251C8"/>
    <w:rsid w:val="00A25EA4"/>
    <w:rsid w:val="00A2649C"/>
    <w:rsid w:val="00A26746"/>
    <w:rsid w:val="00A2699F"/>
    <w:rsid w:val="00A26D18"/>
    <w:rsid w:val="00A312CE"/>
    <w:rsid w:val="00A313B3"/>
    <w:rsid w:val="00A314EB"/>
    <w:rsid w:val="00A32034"/>
    <w:rsid w:val="00A32AE3"/>
    <w:rsid w:val="00A32B37"/>
    <w:rsid w:val="00A332C5"/>
    <w:rsid w:val="00A33F13"/>
    <w:rsid w:val="00A34865"/>
    <w:rsid w:val="00A34B9F"/>
    <w:rsid w:val="00A34C7D"/>
    <w:rsid w:val="00A3521F"/>
    <w:rsid w:val="00A36E9A"/>
    <w:rsid w:val="00A37B13"/>
    <w:rsid w:val="00A417DB"/>
    <w:rsid w:val="00A41BDC"/>
    <w:rsid w:val="00A41F88"/>
    <w:rsid w:val="00A41F96"/>
    <w:rsid w:val="00A41FE9"/>
    <w:rsid w:val="00A426BE"/>
    <w:rsid w:val="00A43433"/>
    <w:rsid w:val="00A461D3"/>
    <w:rsid w:val="00A4724C"/>
    <w:rsid w:val="00A51654"/>
    <w:rsid w:val="00A51772"/>
    <w:rsid w:val="00A53E8A"/>
    <w:rsid w:val="00A54736"/>
    <w:rsid w:val="00A54F68"/>
    <w:rsid w:val="00A55590"/>
    <w:rsid w:val="00A55E2F"/>
    <w:rsid w:val="00A57147"/>
    <w:rsid w:val="00A577A7"/>
    <w:rsid w:val="00A57F24"/>
    <w:rsid w:val="00A60EC8"/>
    <w:rsid w:val="00A61504"/>
    <w:rsid w:val="00A619F5"/>
    <w:rsid w:val="00A61C58"/>
    <w:rsid w:val="00A634A1"/>
    <w:rsid w:val="00A64340"/>
    <w:rsid w:val="00A64A01"/>
    <w:rsid w:val="00A64A7A"/>
    <w:rsid w:val="00A6506A"/>
    <w:rsid w:val="00A6535D"/>
    <w:rsid w:val="00A65AB8"/>
    <w:rsid w:val="00A6729E"/>
    <w:rsid w:val="00A71897"/>
    <w:rsid w:val="00A72882"/>
    <w:rsid w:val="00A73711"/>
    <w:rsid w:val="00A750CF"/>
    <w:rsid w:val="00A75AFE"/>
    <w:rsid w:val="00A7713F"/>
    <w:rsid w:val="00A77E0F"/>
    <w:rsid w:val="00A80530"/>
    <w:rsid w:val="00A80A17"/>
    <w:rsid w:val="00A812AD"/>
    <w:rsid w:val="00A81307"/>
    <w:rsid w:val="00A8454B"/>
    <w:rsid w:val="00A845BF"/>
    <w:rsid w:val="00A846D4"/>
    <w:rsid w:val="00A854A9"/>
    <w:rsid w:val="00A85E0A"/>
    <w:rsid w:val="00A870DD"/>
    <w:rsid w:val="00A87470"/>
    <w:rsid w:val="00A9067E"/>
    <w:rsid w:val="00A910C8"/>
    <w:rsid w:val="00A913EF"/>
    <w:rsid w:val="00A91F47"/>
    <w:rsid w:val="00A9296A"/>
    <w:rsid w:val="00A92A6E"/>
    <w:rsid w:val="00A92F18"/>
    <w:rsid w:val="00A93A8E"/>
    <w:rsid w:val="00A93D05"/>
    <w:rsid w:val="00A9590D"/>
    <w:rsid w:val="00A9670C"/>
    <w:rsid w:val="00A971E4"/>
    <w:rsid w:val="00A97ED3"/>
    <w:rsid w:val="00AA0F08"/>
    <w:rsid w:val="00AA1603"/>
    <w:rsid w:val="00AA2163"/>
    <w:rsid w:val="00AA23D4"/>
    <w:rsid w:val="00AA26C6"/>
    <w:rsid w:val="00AA34EB"/>
    <w:rsid w:val="00AA37E3"/>
    <w:rsid w:val="00AA38B9"/>
    <w:rsid w:val="00AA44B4"/>
    <w:rsid w:val="00AA53AD"/>
    <w:rsid w:val="00AA5A6E"/>
    <w:rsid w:val="00AA6150"/>
    <w:rsid w:val="00AA727E"/>
    <w:rsid w:val="00AB0411"/>
    <w:rsid w:val="00AB167F"/>
    <w:rsid w:val="00AB17E6"/>
    <w:rsid w:val="00AB1DDD"/>
    <w:rsid w:val="00AB40ED"/>
    <w:rsid w:val="00AB430C"/>
    <w:rsid w:val="00AB4737"/>
    <w:rsid w:val="00AB4911"/>
    <w:rsid w:val="00AB505E"/>
    <w:rsid w:val="00AB59C4"/>
    <w:rsid w:val="00AB5C72"/>
    <w:rsid w:val="00AB5EC2"/>
    <w:rsid w:val="00AB644B"/>
    <w:rsid w:val="00AB7561"/>
    <w:rsid w:val="00AB7940"/>
    <w:rsid w:val="00AC02C2"/>
    <w:rsid w:val="00AC06E1"/>
    <w:rsid w:val="00AC08DF"/>
    <w:rsid w:val="00AC115A"/>
    <w:rsid w:val="00AC1812"/>
    <w:rsid w:val="00AC19BF"/>
    <w:rsid w:val="00AC27F3"/>
    <w:rsid w:val="00AC2C1F"/>
    <w:rsid w:val="00AC31D0"/>
    <w:rsid w:val="00AC45D5"/>
    <w:rsid w:val="00AC534A"/>
    <w:rsid w:val="00AC6DEC"/>
    <w:rsid w:val="00AD1031"/>
    <w:rsid w:val="00AD124A"/>
    <w:rsid w:val="00AD2625"/>
    <w:rsid w:val="00AD26ED"/>
    <w:rsid w:val="00AD2791"/>
    <w:rsid w:val="00AD2E3C"/>
    <w:rsid w:val="00AD5610"/>
    <w:rsid w:val="00AD5E6F"/>
    <w:rsid w:val="00AD6A12"/>
    <w:rsid w:val="00AD701B"/>
    <w:rsid w:val="00AE0856"/>
    <w:rsid w:val="00AE0C21"/>
    <w:rsid w:val="00AE1135"/>
    <w:rsid w:val="00AE1C13"/>
    <w:rsid w:val="00AE1C2B"/>
    <w:rsid w:val="00AE29B7"/>
    <w:rsid w:val="00AE35BB"/>
    <w:rsid w:val="00AE3AD0"/>
    <w:rsid w:val="00AE4031"/>
    <w:rsid w:val="00AE40D1"/>
    <w:rsid w:val="00AE6ED9"/>
    <w:rsid w:val="00AF21F4"/>
    <w:rsid w:val="00AF286D"/>
    <w:rsid w:val="00AF2DC2"/>
    <w:rsid w:val="00AF3F8A"/>
    <w:rsid w:val="00AF4350"/>
    <w:rsid w:val="00AF46F4"/>
    <w:rsid w:val="00AF497E"/>
    <w:rsid w:val="00AF5BCC"/>
    <w:rsid w:val="00AF5DF3"/>
    <w:rsid w:val="00AF684B"/>
    <w:rsid w:val="00AF6C41"/>
    <w:rsid w:val="00AF7DA0"/>
    <w:rsid w:val="00B001CC"/>
    <w:rsid w:val="00B0050C"/>
    <w:rsid w:val="00B009F7"/>
    <w:rsid w:val="00B014E2"/>
    <w:rsid w:val="00B01530"/>
    <w:rsid w:val="00B0230C"/>
    <w:rsid w:val="00B02A09"/>
    <w:rsid w:val="00B02D51"/>
    <w:rsid w:val="00B030F6"/>
    <w:rsid w:val="00B033A9"/>
    <w:rsid w:val="00B03BFA"/>
    <w:rsid w:val="00B0427B"/>
    <w:rsid w:val="00B04F1F"/>
    <w:rsid w:val="00B04FC9"/>
    <w:rsid w:val="00B05561"/>
    <w:rsid w:val="00B05AE8"/>
    <w:rsid w:val="00B0655D"/>
    <w:rsid w:val="00B065FC"/>
    <w:rsid w:val="00B06ECF"/>
    <w:rsid w:val="00B07C97"/>
    <w:rsid w:val="00B07DB4"/>
    <w:rsid w:val="00B07E72"/>
    <w:rsid w:val="00B10292"/>
    <w:rsid w:val="00B10C90"/>
    <w:rsid w:val="00B11189"/>
    <w:rsid w:val="00B11AC5"/>
    <w:rsid w:val="00B11E37"/>
    <w:rsid w:val="00B12EA5"/>
    <w:rsid w:val="00B13A46"/>
    <w:rsid w:val="00B13AF8"/>
    <w:rsid w:val="00B14318"/>
    <w:rsid w:val="00B15A80"/>
    <w:rsid w:val="00B16058"/>
    <w:rsid w:val="00B16E01"/>
    <w:rsid w:val="00B178D5"/>
    <w:rsid w:val="00B179E2"/>
    <w:rsid w:val="00B20E08"/>
    <w:rsid w:val="00B212E7"/>
    <w:rsid w:val="00B21764"/>
    <w:rsid w:val="00B238B6"/>
    <w:rsid w:val="00B2488E"/>
    <w:rsid w:val="00B2498C"/>
    <w:rsid w:val="00B25292"/>
    <w:rsid w:val="00B25324"/>
    <w:rsid w:val="00B25952"/>
    <w:rsid w:val="00B25A44"/>
    <w:rsid w:val="00B26705"/>
    <w:rsid w:val="00B277D5"/>
    <w:rsid w:val="00B303E2"/>
    <w:rsid w:val="00B3044C"/>
    <w:rsid w:val="00B31159"/>
    <w:rsid w:val="00B3246D"/>
    <w:rsid w:val="00B32AC6"/>
    <w:rsid w:val="00B32B2E"/>
    <w:rsid w:val="00B32C45"/>
    <w:rsid w:val="00B33552"/>
    <w:rsid w:val="00B340BF"/>
    <w:rsid w:val="00B34ABB"/>
    <w:rsid w:val="00B35E1B"/>
    <w:rsid w:val="00B368A8"/>
    <w:rsid w:val="00B368B0"/>
    <w:rsid w:val="00B3791C"/>
    <w:rsid w:val="00B37CD2"/>
    <w:rsid w:val="00B40247"/>
    <w:rsid w:val="00B41FED"/>
    <w:rsid w:val="00B42061"/>
    <w:rsid w:val="00B420F2"/>
    <w:rsid w:val="00B43769"/>
    <w:rsid w:val="00B43B14"/>
    <w:rsid w:val="00B43BCD"/>
    <w:rsid w:val="00B44AFF"/>
    <w:rsid w:val="00B44B40"/>
    <w:rsid w:val="00B45C31"/>
    <w:rsid w:val="00B46774"/>
    <w:rsid w:val="00B46CF2"/>
    <w:rsid w:val="00B4775B"/>
    <w:rsid w:val="00B51364"/>
    <w:rsid w:val="00B51F2F"/>
    <w:rsid w:val="00B52573"/>
    <w:rsid w:val="00B52E68"/>
    <w:rsid w:val="00B53E38"/>
    <w:rsid w:val="00B54C37"/>
    <w:rsid w:val="00B55686"/>
    <w:rsid w:val="00B557C5"/>
    <w:rsid w:val="00B55912"/>
    <w:rsid w:val="00B55B10"/>
    <w:rsid w:val="00B55D41"/>
    <w:rsid w:val="00B55FD1"/>
    <w:rsid w:val="00B56227"/>
    <w:rsid w:val="00B5638F"/>
    <w:rsid w:val="00B602B6"/>
    <w:rsid w:val="00B619C0"/>
    <w:rsid w:val="00B61C85"/>
    <w:rsid w:val="00B62576"/>
    <w:rsid w:val="00B650CC"/>
    <w:rsid w:val="00B6540C"/>
    <w:rsid w:val="00B65E0D"/>
    <w:rsid w:val="00B70EA9"/>
    <w:rsid w:val="00B73718"/>
    <w:rsid w:val="00B740E3"/>
    <w:rsid w:val="00B74B5C"/>
    <w:rsid w:val="00B75537"/>
    <w:rsid w:val="00B75684"/>
    <w:rsid w:val="00B758C4"/>
    <w:rsid w:val="00B760E3"/>
    <w:rsid w:val="00B76E96"/>
    <w:rsid w:val="00B76F29"/>
    <w:rsid w:val="00B77138"/>
    <w:rsid w:val="00B77D39"/>
    <w:rsid w:val="00B80A30"/>
    <w:rsid w:val="00B80BA0"/>
    <w:rsid w:val="00B81737"/>
    <w:rsid w:val="00B8184D"/>
    <w:rsid w:val="00B81C85"/>
    <w:rsid w:val="00B823DD"/>
    <w:rsid w:val="00B8242C"/>
    <w:rsid w:val="00B82561"/>
    <w:rsid w:val="00B826E3"/>
    <w:rsid w:val="00B83D01"/>
    <w:rsid w:val="00B846C9"/>
    <w:rsid w:val="00B84E80"/>
    <w:rsid w:val="00B84FB2"/>
    <w:rsid w:val="00B85F21"/>
    <w:rsid w:val="00B9032A"/>
    <w:rsid w:val="00B90615"/>
    <w:rsid w:val="00B906C4"/>
    <w:rsid w:val="00B909CD"/>
    <w:rsid w:val="00B91876"/>
    <w:rsid w:val="00B91D0B"/>
    <w:rsid w:val="00B92752"/>
    <w:rsid w:val="00B92BE9"/>
    <w:rsid w:val="00B930D4"/>
    <w:rsid w:val="00B931FD"/>
    <w:rsid w:val="00B934A1"/>
    <w:rsid w:val="00B93867"/>
    <w:rsid w:val="00B93F68"/>
    <w:rsid w:val="00B946B6"/>
    <w:rsid w:val="00B952C1"/>
    <w:rsid w:val="00B956B8"/>
    <w:rsid w:val="00B962F2"/>
    <w:rsid w:val="00B96A0C"/>
    <w:rsid w:val="00B96D1C"/>
    <w:rsid w:val="00B97B34"/>
    <w:rsid w:val="00BA1D16"/>
    <w:rsid w:val="00BA202F"/>
    <w:rsid w:val="00BA2A42"/>
    <w:rsid w:val="00BA2F97"/>
    <w:rsid w:val="00BA32FE"/>
    <w:rsid w:val="00BA47C7"/>
    <w:rsid w:val="00BA5C45"/>
    <w:rsid w:val="00BA6BE4"/>
    <w:rsid w:val="00BA6DE5"/>
    <w:rsid w:val="00BA7DBA"/>
    <w:rsid w:val="00BB0776"/>
    <w:rsid w:val="00BB07F8"/>
    <w:rsid w:val="00BB0EDA"/>
    <w:rsid w:val="00BB1A47"/>
    <w:rsid w:val="00BB3048"/>
    <w:rsid w:val="00BB3979"/>
    <w:rsid w:val="00BB3EDA"/>
    <w:rsid w:val="00BB5578"/>
    <w:rsid w:val="00BB58AC"/>
    <w:rsid w:val="00BB7127"/>
    <w:rsid w:val="00BB7A39"/>
    <w:rsid w:val="00BB7D8A"/>
    <w:rsid w:val="00BC0572"/>
    <w:rsid w:val="00BC06EC"/>
    <w:rsid w:val="00BC0A12"/>
    <w:rsid w:val="00BC0DD7"/>
    <w:rsid w:val="00BC147F"/>
    <w:rsid w:val="00BC1BAD"/>
    <w:rsid w:val="00BC266C"/>
    <w:rsid w:val="00BC2EC4"/>
    <w:rsid w:val="00BC31E9"/>
    <w:rsid w:val="00BC36DA"/>
    <w:rsid w:val="00BC4BA4"/>
    <w:rsid w:val="00BC600E"/>
    <w:rsid w:val="00BC6669"/>
    <w:rsid w:val="00BC7094"/>
    <w:rsid w:val="00BC7688"/>
    <w:rsid w:val="00BC7C8C"/>
    <w:rsid w:val="00BD094B"/>
    <w:rsid w:val="00BD094E"/>
    <w:rsid w:val="00BD166D"/>
    <w:rsid w:val="00BD1C11"/>
    <w:rsid w:val="00BD2555"/>
    <w:rsid w:val="00BD287A"/>
    <w:rsid w:val="00BD2CFE"/>
    <w:rsid w:val="00BD3530"/>
    <w:rsid w:val="00BD3687"/>
    <w:rsid w:val="00BD42FF"/>
    <w:rsid w:val="00BD49B7"/>
    <w:rsid w:val="00BD4E6B"/>
    <w:rsid w:val="00BD604B"/>
    <w:rsid w:val="00BD6CC0"/>
    <w:rsid w:val="00BD6F2D"/>
    <w:rsid w:val="00BD7C74"/>
    <w:rsid w:val="00BE095C"/>
    <w:rsid w:val="00BE0F6D"/>
    <w:rsid w:val="00BE2F35"/>
    <w:rsid w:val="00BE3788"/>
    <w:rsid w:val="00BE384C"/>
    <w:rsid w:val="00BE4022"/>
    <w:rsid w:val="00BE500B"/>
    <w:rsid w:val="00BE51E0"/>
    <w:rsid w:val="00BE5426"/>
    <w:rsid w:val="00BE64FC"/>
    <w:rsid w:val="00BE6A76"/>
    <w:rsid w:val="00BE6E01"/>
    <w:rsid w:val="00BE7488"/>
    <w:rsid w:val="00BF070D"/>
    <w:rsid w:val="00BF0792"/>
    <w:rsid w:val="00BF105C"/>
    <w:rsid w:val="00BF2C9A"/>
    <w:rsid w:val="00BF3087"/>
    <w:rsid w:val="00BF3A9F"/>
    <w:rsid w:val="00BF534E"/>
    <w:rsid w:val="00BF5AA7"/>
    <w:rsid w:val="00BF6A13"/>
    <w:rsid w:val="00BF73C9"/>
    <w:rsid w:val="00BF73EA"/>
    <w:rsid w:val="00BF7AAD"/>
    <w:rsid w:val="00BF7C19"/>
    <w:rsid w:val="00BF7C53"/>
    <w:rsid w:val="00BF7E70"/>
    <w:rsid w:val="00BF7F1C"/>
    <w:rsid w:val="00C0052D"/>
    <w:rsid w:val="00C01593"/>
    <w:rsid w:val="00C01817"/>
    <w:rsid w:val="00C02B1C"/>
    <w:rsid w:val="00C02B66"/>
    <w:rsid w:val="00C02F42"/>
    <w:rsid w:val="00C0327B"/>
    <w:rsid w:val="00C03F72"/>
    <w:rsid w:val="00C044CF"/>
    <w:rsid w:val="00C04C9B"/>
    <w:rsid w:val="00C05E33"/>
    <w:rsid w:val="00C06132"/>
    <w:rsid w:val="00C1342C"/>
    <w:rsid w:val="00C13B96"/>
    <w:rsid w:val="00C13BE7"/>
    <w:rsid w:val="00C143D8"/>
    <w:rsid w:val="00C1519C"/>
    <w:rsid w:val="00C151ED"/>
    <w:rsid w:val="00C16BE1"/>
    <w:rsid w:val="00C17157"/>
    <w:rsid w:val="00C17188"/>
    <w:rsid w:val="00C21050"/>
    <w:rsid w:val="00C21D68"/>
    <w:rsid w:val="00C21F2E"/>
    <w:rsid w:val="00C21F5A"/>
    <w:rsid w:val="00C227A9"/>
    <w:rsid w:val="00C228E4"/>
    <w:rsid w:val="00C22E4A"/>
    <w:rsid w:val="00C22F13"/>
    <w:rsid w:val="00C23B37"/>
    <w:rsid w:val="00C243BD"/>
    <w:rsid w:val="00C24D12"/>
    <w:rsid w:val="00C25194"/>
    <w:rsid w:val="00C25DD2"/>
    <w:rsid w:val="00C25DEB"/>
    <w:rsid w:val="00C2679F"/>
    <w:rsid w:val="00C268E6"/>
    <w:rsid w:val="00C27008"/>
    <w:rsid w:val="00C27323"/>
    <w:rsid w:val="00C27727"/>
    <w:rsid w:val="00C27F93"/>
    <w:rsid w:val="00C3043D"/>
    <w:rsid w:val="00C30794"/>
    <w:rsid w:val="00C30FF7"/>
    <w:rsid w:val="00C316DB"/>
    <w:rsid w:val="00C31A0D"/>
    <w:rsid w:val="00C31FA0"/>
    <w:rsid w:val="00C32F69"/>
    <w:rsid w:val="00C33960"/>
    <w:rsid w:val="00C35D12"/>
    <w:rsid w:val="00C36159"/>
    <w:rsid w:val="00C364F6"/>
    <w:rsid w:val="00C36A63"/>
    <w:rsid w:val="00C36EFB"/>
    <w:rsid w:val="00C375DB"/>
    <w:rsid w:val="00C3772D"/>
    <w:rsid w:val="00C377C6"/>
    <w:rsid w:val="00C40BDC"/>
    <w:rsid w:val="00C41571"/>
    <w:rsid w:val="00C4165E"/>
    <w:rsid w:val="00C42343"/>
    <w:rsid w:val="00C42A44"/>
    <w:rsid w:val="00C42FE1"/>
    <w:rsid w:val="00C433E1"/>
    <w:rsid w:val="00C4495A"/>
    <w:rsid w:val="00C44C84"/>
    <w:rsid w:val="00C45967"/>
    <w:rsid w:val="00C45DE3"/>
    <w:rsid w:val="00C4627D"/>
    <w:rsid w:val="00C46E2C"/>
    <w:rsid w:val="00C5059C"/>
    <w:rsid w:val="00C512AE"/>
    <w:rsid w:val="00C51574"/>
    <w:rsid w:val="00C51FFD"/>
    <w:rsid w:val="00C523AB"/>
    <w:rsid w:val="00C52A60"/>
    <w:rsid w:val="00C52C01"/>
    <w:rsid w:val="00C5303D"/>
    <w:rsid w:val="00C53E7B"/>
    <w:rsid w:val="00C543FA"/>
    <w:rsid w:val="00C545A7"/>
    <w:rsid w:val="00C54971"/>
    <w:rsid w:val="00C54A57"/>
    <w:rsid w:val="00C54B3A"/>
    <w:rsid w:val="00C55053"/>
    <w:rsid w:val="00C56CF1"/>
    <w:rsid w:val="00C570A6"/>
    <w:rsid w:val="00C57852"/>
    <w:rsid w:val="00C60C6E"/>
    <w:rsid w:val="00C60CFA"/>
    <w:rsid w:val="00C60EDE"/>
    <w:rsid w:val="00C61945"/>
    <w:rsid w:val="00C623FA"/>
    <w:rsid w:val="00C626B8"/>
    <w:rsid w:val="00C6290F"/>
    <w:rsid w:val="00C6323D"/>
    <w:rsid w:val="00C632B4"/>
    <w:rsid w:val="00C63E6C"/>
    <w:rsid w:val="00C6450D"/>
    <w:rsid w:val="00C649F4"/>
    <w:rsid w:val="00C65044"/>
    <w:rsid w:val="00C65807"/>
    <w:rsid w:val="00C65C74"/>
    <w:rsid w:val="00C668DE"/>
    <w:rsid w:val="00C66A35"/>
    <w:rsid w:val="00C6726E"/>
    <w:rsid w:val="00C70EA6"/>
    <w:rsid w:val="00C71244"/>
    <w:rsid w:val="00C71ECA"/>
    <w:rsid w:val="00C72206"/>
    <w:rsid w:val="00C73576"/>
    <w:rsid w:val="00C73E31"/>
    <w:rsid w:val="00C74360"/>
    <w:rsid w:val="00C74B41"/>
    <w:rsid w:val="00C74E07"/>
    <w:rsid w:val="00C75622"/>
    <w:rsid w:val="00C75847"/>
    <w:rsid w:val="00C75E28"/>
    <w:rsid w:val="00C76E0F"/>
    <w:rsid w:val="00C76E12"/>
    <w:rsid w:val="00C8095A"/>
    <w:rsid w:val="00C820A5"/>
    <w:rsid w:val="00C82E87"/>
    <w:rsid w:val="00C83800"/>
    <w:rsid w:val="00C83980"/>
    <w:rsid w:val="00C85B72"/>
    <w:rsid w:val="00C87366"/>
    <w:rsid w:val="00C8764B"/>
    <w:rsid w:val="00C909BC"/>
    <w:rsid w:val="00C9122A"/>
    <w:rsid w:val="00C91A9E"/>
    <w:rsid w:val="00C91D97"/>
    <w:rsid w:val="00C93315"/>
    <w:rsid w:val="00C93B44"/>
    <w:rsid w:val="00C948C6"/>
    <w:rsid w:val="00C95BE6"/>
    <w:rsid w:val="00C96235"/>
    <w:rsid w:val="00C9635C"/>
    <w:rsid w:val="00C9688B"/>
    <w:rsid w:val="00CA0476"/>
    <w:rsid w:val="00CA04D6"/>
    <w:rsid w:val="00CA0C6A"/>
    <w:rsid w:val="00CA1474"/>
    <w:rsid w:val="00CA1FD5"/>
    <w:rsid w:val="00CA24E8"/>
    <w:rsid w:val="00CA2F70"/>
    <w:rsid w:val="00CA3C49"/>
    <w:rsid w:val="00CA437E"/>
    <w:rsid w:val="00CA48CE"/>
    <w:rsid w:val="00CA5F67"/>
    <w:rsid w:val="00CA69B1"/>
    <w:rsid w:val="00CA6B5F"/>
    <w:rsid w:val="00CB0039"/>
    <w:rsid w:val="00CB1AF9"/>
    <w:rsid w:val="00CB1BCB"/>
    <w:rsid w:val="00CB4035"/>
    <w:rsid w:val="00CB5B9D"/>
    <w:rsid w:val="00CB706C"/>
    <w:rsid w:val="00CB75C8"/>
    <w:rsid w:val="00CB7CCC"/>
    <w:rsid w:val="00CB7FAA"/>
    <w:rsid w:val="00CC09C6"/>
    <w:rsid w:val="00CC0DAB"/>
    <w:rsid w:val="00CC13CB"/>
    <w:rsid w:val="00CC1542"/>
    <w:rsid w:val="00CC1B4D"/>
    <w:rsid w:val="00CC35BA"/>
    <w:rsid w:val="00CC49DC"/>
    <w:rsid w:val="00CC670F"/>
    <w:rsid w:val="00CC6C3F"/>
    <w:rsid w:val="00CD0086"/>
    <w:rsid w:val="00CD0712"/>
    <w:rsid w:val="00CD0D49"/>
    <w:rsid w:val="00CD24E5"/>
    <w:rsid w:val="00CD342D"/>
    <w:rsid w:val="00CD44D4"/>
    <w:rsid w:val="00CD4504"/>
    <w:rsid w:val="00CD46BC"/>
    <w:rsid w:val="00CD4849"/>
    <w:rsid w:val="00CD4A08"/>
    <w:rsid w:val="00CD635B"/>
    <w:rsid w:val="00CD6A40"/>
    <w:rsid w:val="00CD6A61"/>
    <w:rsid w:val="00CD6EEF"/>
    <w:rsid w:val="00CD79C7"/>
    <w:rsid w:val="00CE04FD"/>
    <w:rsid w:val="00CE0985"/>
    <w:rsid w:val="00CE1018"/>
    <w:rsid w:val="00CE190E"/>
    <w:rsid w:val="00CE1BF4"/>
    <w:rsid w:val="00CE20D5"/>
    <w:rsid w:val="00CE22D4"/>
    <w:rsid w:val="00CE2664"/>
    <w:rsid w:val="00CE2918"/>
    <w:rsid w:val="00CE3085"/>
    <w:rsid w:val="00CE3E06"/>
    <w:rsid w:val="00CE41B7"/>
    <w:rsid w:val="00CE42E4"/>
    <w:rsid w:val="00CE4FED"/>
    <w:rsid w:val="00CE599C"/>
    <w:rsid w:val="00CE6186"/>
    <w:rsid w:val="00CE6A20"/>
    <w:rsid w:val="00CE6A64"/>
    <w:rsid w:val="00CE6BB6"/>
    <w:rsid w:val="00CE6DA5"/>
    <w:rsid w:val="00CE72A6"/>
    <w:rsid w:val="00CF0787"/>
    <w:rsid w:val="00CF0D37"/>
    <w:rsid w:val="00CF17C4"/>
    <w:rsid w:val="00CF1835"/>
    <w:rsid w:val="00CF1AFE"/>
    <w:rsid w:val="00CF3380"/>
    <w:rsid w:val="00CF41B0"/>
    <w:rsid w:val="00CF428B"/>
    <w:rsid w:val="00CF4BA8"/>
    <w:rsid w:val="00CF4CAA"/>
    <w:rsid w:val="00CF5CB3"/>
    <w:rsid w:val="00CF5DA8"/>
    <w:rsid w:val="00CF6659"/>
    <w:rsid w:val="00CF731A"/>
    <w:rsid w:val="00CF7359"/>
    <w:rsid w:val="00CF7527"/>
    <w:rsid w:val="00D00A5E"/>
    <w:rsid w:val="00D01525"/>
    <w:rsid w:val="00D01555"/>
    <w:rsid w:val="00D015C4"/>
    <w:rsid w:val="00D019CA"/>
    <w:rsid w:val="00D026FE"/>
    <w:rsid w:val="00D03AA4"/>
    <w:rsid w:val="00D03EE3"/>
    <w:rsid w:val="00D0546B"/>
    <w:rsid w:val="00D05E4C"/>
    <w:rsid w:val="00D05F29"/>
    <w:rsid w:val="00D06C8C"/>
    <w:rsid w:val="00D0705E"/>
    <w:rsid w:val="00D07A3F"/>
    <w:rsid w:val="00D10838"/>
    <w:rsid w:val="00D10DC2"/>
    <w:rsid w:val="00D11559"/>
    <w:rsid w:val="00D1205E"/>
    <w:rsid w:val="00D1337C"/>
    <w:rsid w:val="00D14814"/>
    <w:rsid w:val="00D14AF8"/>
    <w:rsid w:val="00D1543C"/>
    <w:rsid w:val="00D15F8F"/>
    <w:rsid w:val="00D17DEF"/>
    <w:rsid w:val="00D21578"/>
    <w:rsid w:val="00D21644"/>
    <w:rsid w:val="00D22AFC"/>
    <w:rsid w:val="00D23945"/>
    <w:rsid w:val="00D23E4E"/>
    <w:rsid w:val="00D250B5"/>
    <w:rsid w:val="00D2587B"/>
    <w:rsid w:val="00D25B76"/>
    <w:rsid w:val="00D25DC2"/>
    <w:rsid w:val="00D264F3"/>
    <w:rsid w:val="00D266CF"/>
    <w:rsid w:val="00D26D06"/>
    <w:rsid w:val="00D27C5B"/>
    <w:rsid w:val="00D27E76"/>
    <w:rsid w:val="00D30030"/>
    <w:rsid w:val="00D31226"/>
    <w:rsid w:val="00D31C4C"/>
    <w:rsid w:val="00D3230C"/>
    <w:rsid w:val="00D324C3"/>
    <w:rsid w:val="00D324EF"/>
    <w:rsid w:val="00D32818"/>
    <w:rsid w:val="00D32EC8"/>
    <w:rsid w:val="00D32F5F"/>
    <w:rsid w:val="00D3310D"/>
    <w:rsid w:val="00D33713"/>
    <w:rsid w:val="00D33F3D"/>
    <w:rsid w:val="00D35B90"/>
    <w:rsid w:val="00D368A5"/>
    <w:rsid w:val="00D37938"/>
    <w:rsid w:val="00D42119"/>
    <w:rsid w:val="00D426CB"/>
    <w:rsid w:val="00D442C8"/>
    <w:rsid w:val="00D44A0E"/>
    <w:rsid w:val="00D45CBC"/>
    <w:rsid w:val="00D45FAA"/>
    <w:rsid w:val="00D466FF"/>
    <w:rsid w:val="00D46718"/>
    <w:rsid w:val="00D469FD"/>
    <w:rsid w:val="00D46DAE"/>
    <w:rsid w:val="00D503DF"/>
    <w:rsid w:val="00D50699"/>
    <w:rsid w:val="00D509AF"/>
    <w:rsid w:val="00D509D1"/>
    <w:rsid w:val="00D50C39"/>
    <w:rsid w:val="00D5150A"/>
    <w:rsid w:val="00D515CB"/>
    <w:rsid w:val="00D51A7A"/>
    <w:rsid w:val="00D51DCA"/>
    <w:rsid w:val="00D52268"/>
    <w:rsid w:val="00D526FE"/>
    <w:rsid w:val="00D52786"/>
    <w:rsid w:val="00D53CAD"/>
    <w:rsid w:val="00D54C7A"/>
    <w:rsid w:val="00D550AD"/>
    <w:rsid w:val="00D6002D"/>
    <w:rsid w:val="00D60199"/>
    <w:rsid w:val="00D60AA7"/>
    <w:rsid w:val="00D61469"/>
    <w:rsid w:val="00D6218A"/>
    <w:rsid w:val="00D62415"/>
    <w:rsid w:val="00D62AEE"/>
    <w:rsid w:val="00D63655"/>
    <w:rsid w:val="00D65149"/>
    <w:rsid w:val="00D65754"/>
    <w:rsid w:val="00D65A22"/>
    <w:rsid w:val="00D65F19"/>
    <w:rsid w:val="00D663AB"/>
    <w:rsid w:val="00D66993"/>
    <w:rsid w:val="00D66BBB"/>
    <w:rsid w:val="00D6749E"/>
    <w:rsid w:val="00D674E9"/>
    <w:rsid w:val="00D71325"/>
    <w:rsid w:val="00D7147D"/>
    <w:rsid w:val="00D715FB"/>
    <w:rsid w:val="00D71FAB"/>
    <w:rsid w:val="00D72705"/>
    <w:rsid w:val="00D72955"/>
    <w:rsid w:val="00D73FAA"/>
    <w:rsid w:val="00D743BA"/>
    <w:rsid w:val="00D743C9"/>
    <w:rsid w:val="00D75656"/>
    <w:rsid w:val="00D757D7"/>
    <w:rsid w:val="00D773FC"/>
    <w:rsid w:val="00D7743D"/>
    <w:rsid w:val="00D77F50"/>
    <w:rsid w:val="00D809D5"/>
    <w:rsid w:val="00D81B2D"/>
    <w:rsid w:val="00D820FC"/>
    <w:rsid w:val="00D82405"/>
    <w:rsid w:val="00D82F9F"/>
    <w:rsid w:val="00D83568"/>
    <w:rsid w:val="00D8400B"/>
    <w:rsid w:val="00D84950"/>
    <w:rsid w:val="00D85614"/>
    <w:rsid w:val="00D85D48"/>
    <w:rsid w:val="00D85D8D"/>
    <w:rsid w:val="00D86182"/>
    <w:rsid w:val="00D869D1"/>
    <w:rsid w:val="00D86B12"/>
    <w:rsid w:val="00D87421"/>
    <w:rsid w:val="00D875D5"/>
    <w:rsid w:val="00D87F94"/>
    <w:rsid w:val="00D900FD"/>
    <w:rsid w:val="00D90571"/>
    <w:rsid w:val="00D9235F"/>
    <w:rsid w:val="00D9273E"/>
    <w:rsid w:val="00D92947"/>
    <w:rsid w:val="00D92D01"/>
    <w:rsid w:val="00D9428C"/>
    <w:rsid w:val="00D94B52"/>
    <w:rsid w:val="00D94EA0"/>
    <w:rsid w:val="00D9508E"/>
    <w:rsid w:val="00D95899"/>
    <w:rsid w:val="00D95AE8"/>
    <w:rsid w:val="00D96750"/>
    <w:rsid w:val="00D974A1"/>
    <w:rsid w:val="00D978F5"/>
    <w:rsid w:val="00DA1D1D"/>
    <w:rsid w:val="00DA2330"/>
    <w:rsid w:val="00DA2461"/>
    <w:rsid w:val="00DA2AB6"/>
    <w:rsid w:val="00DA3236"/>
    <w:rsid w:val="00DA3A27"/>
    <w:rsid w:val="00DA4EED"/>
    <w:rsid w:val="00DA601C"/>
    <w:rsid w:val="00DA6127"/>
    <w:rsid w:val="00DA62DE"/>
    <w:rsid w:val="00DA68A2"/>
    <w:rsid w:val="00DA71A0"/>
    <w:rsid w:val="00DA7857"/>
    <w:rsid w:val="00DA7DAA"/>
    <w:rsid w:val="00DB19FA"/>
    <w:rsid w:val="00DB27A2"/>
    <w:rsid w:val="00DB2B0F"/>
    <w:rsid w:val="00DB3AE7"/>
    <w:rsid w:val="00DB3E32"/>
    <w:rsid w:val="00DB437B"/>
    <w:rsid w:val="00DB4F6F"/>
    <w:rsid w:val="00DB5175"/>
    <w:rsid w:val="00DB530C"/>
    <w:rsid w:val="00DB5697"/>
    <w:rsid w:val="00DB6664"/>
    <w:rsid w:val="00DB6DBE"/>
    <w:rsid w:val="00DC0635"/>
    <w:rsid w:val="00DC0CC8"/>
    <w:rsid w:val="00DC0F92"/>
    <w:rsid w:val="00DC1953"/>
    <w:rsid w:val="00DC25E2"/>
    <w:rsid w:val="00DC3F17"/>
    <w:rsid w:val="00DC492D"/>
    <w:rsid w:val="00DC4DFA"/>
    <w:rsid w:val="00DC5C71"/>
    <w:rsid w:val="00DC6263"/>
    <w:rsid w:val="00DC6E01"/>
    <w:rsid w:val="00DC7F38"/>
    <w:rsid w:val="00DD01DC"/>
    <w:rsid w:val="00DD0610"/>
    <w:rsid w:val="00DD0A9E"/>
    <w:rsid w:val="00DD1C53"/>
    <w:rsid w:val="00DD209A"/>
    <w:rsid w:val="00DD2134"/>
    <w:rsid w:val="00DD24A8"/>
    <w:rsid w:val="00DD472A"/>
    <w:rsid w:val="00DD4914"/>
    <w:rsid w:val="00DD4EAD"/>
    <w:rsid w:val="00DD6E53"/>
    <w:rsid w:val="00DD6EE3"/>
    <w:rsid w:val="00DD72F9"/>
    <w:rsid w:val="00DD7385"/>
    <w:rsid w:val="00DE038A"/>
    <w:rsid w:val="00DE09D7"/>
    <w:rsid w:val="00DE1170"/>
    <w:rsid w:val="00DE2297"/>
    <w:rsid w:val="00DE285B"/>
    <w:rsid w:val="00DE2CA9"/>
    <w:rsid w:val="00DE2FDC"/>
    <w:rsid w:val="00DE31DE"/>
    <w:rsid w:val="00DE379E"/>
    <w:rsid w:val="00DE54DA"/>
    <w:rsid w:val="00DE69E5"/>
    <w:rsid w:val="00DE7F52"/>
    <w:rsid w:val="00DF1274"/>
    <w:rsid w:val="00DF2078"/>
    <w:rsid w:val="00DF26D4"/>
    <w:rsid w:val="00DF61AE"/>
    <w:rsid w:val="00DF70BF"/>
    <w:rsid w:val="00DF7567"/>
    <w:rsid w:val="00DF783A"/>
    <w:rsid w:val="00DF7AB8"/>
    <w:rsid w:val="00E00074"/>
    <w:rsid w:val="00E001C0"/>
    <w:rsid w:val="00E005A5"/>
    <w:rsid w:val="00E00E80"/>
    <w:rsid w:val="00E01CA1"/>
    <w:rsid w:val="00E01F77"/>
    <w:rsid w:val="00E021BB"/>
    <w:rsid w:val="00E023DE"/>
    <w:rsid w:val="00E02D5C"/>
    <w:rsid w:val="00E030F9"/>
    <w:rsid w:val="00E03105"/>
    <w:rsid w:val="00E0357F"/>
    <w:rsid w:val="00E03D5D"/>
    <w:rsid w:val="00E040E6"/>
    <w:rsid w:val="00E078C0"/>
    <w:rsid w:val="00E07A1F"/>
    <w:rsid w:val="00E10349"/>
    <w:rsid w:val="00E119AA"/>
    <w:rsid w:val="00E12F19"/>
    <w:rsid w:val="00E137FC"/>
    <w:rsid w:val="00E14161"/>
    <w:rsid w:val="00E14429"/>
    <w:rsid w:val="00E14F2B"/>
    <w:rsid w:val="00E15EFF"/>
    <w:rsid w:val="00E162B8"/>
    <w:rsid w:val="00E16666"/>
    <w:rsid w:val="00E173FE"/>
    <w:rsid w:val="00E1778A"/>
    <w:rsid w:val="00E20A60"/>
    <w:rsid w:val="00E20C46"/>
    <w:rsid w:val="00E2183E"/>
    <w:rsid w:val="00E220C4"/>
    <w:rsid w:val="00E22B37"/>
    <w:rsid w:val="00E23425"/>
    <w:rsid w:val="00E23ECC"/>
    <w:rsid w:val="00E24F86"/>
    <w:rsid w:val="00E253F7"/>
    <w:rsid w:val="00E2541B"/>
    <w:rsid w:val="00E25815"/>
    <w:rsid w:val="00E2593F"/>
    <w:rsid w:val="00E26ABA"/>
    <w:rsid w:val="00E26FDE"/>
    <w:rsid w:val="00E310CC"/>
    <w:rsid w:val="00E31122"/>
    <w:rsid w:val="00E3116B"/>
    <w:rsid w:val="00E3128C"/>
    <w:rsid w:val="00E31483"/>
    <w:rsid w:val="00E31B9B"/>
    <w:rsid w:val="00E32A46"/>
    <w:rsid w:val="00E33363"/>
    <w:rsid w:val="00E33690"/>
    <w:rsid w:val="00E34035"/>
    <w:rsid w:val="00E3456E"/>
    <w:rsid w:val="00E3461A"/>
    <w:rsid w:val="00E36CBE"/>
    <w:rsid w:val="00E3705A"/>
    <w:rsid w:val="00E376D8"/>
    <w:rsid w:val="00E402C4"/>
    <w:rsid w:val="00E40326"/>
    <w:rsid w:val="00E406F0"/>
    <w:rsid w:val="00E40A05"/>
    <w:rsid w:val="00E4113B"/>
    <w:rsid w:val="00E41707"/>
    <w:rsid w:val="00E41FD2"/>
    <w:rsid w:val="00E42C7B"/>
    <w:rsid w:val="00E42D10"/>
    <w:rsid w:val="00E42F3E"/>
    <w:rsid w:val="00E432C3"/>
    <w:rsid w:val="00E434B8"/>
    <w:rsid w:val="00E440D1"/>
    <w:rsid w:val="00E4646B"/>
    <w:rsid w:val="00E4688D"/>
    <w:rsid w:val="00E514C9"/>
    <w:rsid w:val="00E524CD"/>
    <w:rsid w:val="00E52597"/>
    <w:rsid w:val="00E526CB"/>
    <w:rsid w:val="00E529AB"/>
    <w:rsid w:val="00E52B00"/>
    <w:rsid w:val="00E52E0F"/>
    <w:rsid w:val="00E530FA"/>
    <w:rsid w:val="00E54D6C"/>
    <w:rsid w:val="00E557DC"/>
    <w:rsid w:val="00E559F4"/>
    <w:rsid w:val="00E56A06"/>
    <w:rsid w:val="00E56C12"/>
    <w:rsid w:val="00E601C3"/>
    <w:rsid w:val="00E62DCE"/>
    <w:rsid w:val="00E6301E"/>
    <w:rsid w:val="00E630CF"/>
    <w:rsid w:val="00E638C9"/>
    <w:rsid w:val="00E63A51"/>
    <w:rsid w:val="00E6492A"/>
    <w:rsid w:val="00E64A86"/>
    <w:rsid w:val="00E6555B"/>
    <w:rsid w:val="00E65A83"/>
    <w:rsid w:val="00E65DC2"/>
    <w:rsid w:val="00E7007A"/>
    <w:rsid w:val="00E71655"/>
    <w:rsid w:val="00E721EF"/>
    <w:rsid w:val="00E726AE"/>
    <w:rsid w:val="00E7279B"/>
    <w:rsid w:val="00E729DB"/>
    <w:rsid w:val="00E72D40"/>
    <w:rsid w:val="00E73E5B"/>
    <w:rsid w:val="00E74159"/>
    <w:rsid w:val="00E74795"/>
    <w:rsid w:val="00E74AFD"/>
    <w:rsid w:val="00E74D61"/>
    <w:rsid w:val="00E75049"/>
    <w:rsid w:val="00E7587B"/>
    <w:rsid w:val="00E758D3"/>
    <w:rsid w:val="00E76BD0"/>
    <w:rsid w:val="00E76D86"/>
    <w:rsid w:val="00E808E6"/>
    <w:rsid w:val="00E810BB"/>
    <w:rsid w:val="00E811E8"/>
    <w:rsid w:val="00E812C9"/>
    <w:rsid w:val="00E8177F"/>
    <w:rsid w:val="00E81CE5"/>
    <w:rsid w:val="00E82050"/>
    <w:rsid w:val="00E8264C"/>
    <w:rsid w:val="00E827EC"/>
    <w:rsid w:val="00E82CE6"/>
    <w:rsid w:val="00E82D1B"/>
    <w:rsid w:val="00E82ED2"/>
    <w:rsid w:val="00E8378E"/>
    <w:rsid w:val="00E838B6"/>
    <w:rsid w:val="00E838E9"/>
    <w:rsid w:val="00E84A56"/>
    <w:rsid w:val="00E84E97"/>
    <w:rsid w:val="00E85A93"/>
    <w:rsid w:val="00E8660C"/>
    <w:rsid w:val="00E87461"/>
    <w:rsid w:val="00E87687"/>
    <w:rsid w:val="00E901E2"/>
    <w:rsid w:val="00E903C7"/>
    <w:rsid w:val="00E90DF8"/>
    <w:rsid w:val="00E90F92"/>
    <w:rsid w:val="00E92381"/>
    <w:rsid w:val="00E92960"/>
    <w:rsid w:val="00E93347"/>
    <w:rsid w:val="00E94900"/>
    <w:rsid w:val="00E96937"/>
    <w:rsid w:val="00E97E9E"/>
    <w:rsid w:val="00E97F99"/>
    <w:rsid w:val="00EA0276"/>
    <w:rsid w:val="00EA05B3"/>
    <w:rsid w:val="00EA1FA6"/>
    <w:rsid w:val="00EA305A"/>
    <w:rsid w:val="00EA34D5"/>
    <w:rsid w:val="00EA4A7C"/>
    <w:rsid w:val="00EA5EA8"/>
    <w:rsid w:val="00EA6058"/>
    <w:rsid w:val="00EA65E5"/>
    <w:rsid w:val="00EA76D1"/>
    <w:rsid w:val="00EB2174"/>
    <w:rsid w:val="00EB279F"/>
    <w:rsid w:val="00EB2EB6"/>
    <w:rsid w:val="00EB31B2"/>
    <w:rsid w:val="00EB37D8"/>
    <w:rsid w:val="00EB433F"/>
    <w:rsid w:val="00EB44A6"/>
    <w:rsid w:val="00EB4CB3"/>
    <w:rsid w:val="00EB5B4A"/>
    <w:rsid w:val="00EC00C8"/>
    <w:rsid w:val="00EC1193"/>
    <w:rsid w:val="00EC1A46"/>
    <w:rsid w:val="00EC1C85"/>
    <w:rsid w:val="00EC2184"/>
    <w:rsid w:val="00EC2389"/>
    <w:rsid w:val="00EC255E"/>
    <w:rsid w:val="00EC2E06"/>
    <w:rsid w:val="00EC4554"/>
    <w:rsid w:val="00EC45FE"/>
    <w:rsid w:val="00EC46EA"/>
    <w:rsid w:val="00EC4953"/>
    <w:rsid w:val="00EC4C47"/>
    <w:rsid w:val="00EC571B"/>
    <w:rsid w:val="00EC67DE"/>
    <w:rsid w:val="00EC6BD8"/>
    <w:rsid w:val="00ED0C62"/>
    <w:rsid w:val="00ED1943"/>
    <w:rsid w:val="00ED1C46"/>
    <w:rsid w:val="00ED1C96"/>
    <w:rsid w:val="00ED2A9A"/>
    <w:rsid w:val="00ED2AA7"/>
    <w:rsid w:val="00ED2C8F"/>
    <w:rsid w:val="00ED48AE"/>
    <w:rsid w:val="00ED4C59"/>
    <w:rsid w:val="00ED4C95"/>
    <w:rsid w:val="00ED508E"/>
    <w:rsid w:val="00ED560D"/>
    <w:rsid w:val="00ED60B8"/>
    <w:rsid w:val="00ED6C6C"/>
    <w:rsid w:val="00ED7368"/>
    <w:rsid w:val="00ED7E76"/>
    <w:rsid w:val="00EE0437"/>
    <w:rsid w:val="00EE16D2"/>
    <w:rsid w:val="00EE2147"/>
    <w:rsid w:val="00EE28BD"/>
    <w:rsid w:val="00EE334C"/>
    <w:rsid w:val="00EE381B"/>
    <w:rsid w:val="00EE3FBA"/>
    <w:rsid w:val="00EE4869"/>
    <w:rsid w:val="00EE4C05"/>
    <w:rsid w:val="00EE4F30"/>
    <w:rsid w:val="00EE51E2"/>
    <w:rsid w:val="00EE5DB8"/>
    <w:rsid w:val="00EE5F26"/>
    <w:rsid w:val="00EE630E"/>
    <w:rsid w:val="00EE6C55"/>
    <w:rsid w:val="00EE719E"/>
    <w:rsid w:val="00EE78AE"/>
    <w:rsid w:val="00EE7DC1"/>
    <w:rsid w:val="00EF09BB"/>
    <w:rsid w:val="00EF0E77"/>
    <w:rsid w:val="00EF0F63"/>
    <w:rsid w:val="00EF1BF6"/>
    <w:rsid w:val="00EF252B"/>
    <w:rsid w:val="00EF2838"/>
    <w:rsid w:val="00EF2DBA"/>
    <w:rsid w:val="00EF2E8C"/>
    <w:rsid w:val="00EF3E29"/>
    <w:rsid w:val="00EF5AA2"/>
    <w:rsid w:val="00EF749D"/>
    <w:rsid w:val="00EF79E8"/>
    <w:rsid w:val="00F00B23"/>
    <w:rsid w:val="00F012F3"/>
    <w:rsid w:val="00F028F6"/>
    <w:rsid w:val="00F02D0E"/>
    <w:rsid w:val="00F02FDB"/>
    <w:rsid w:val="00F04010"/>
    <w:rsid w:val="00F05C65"/>
    <w:rsid w:val="00F0750A"/>
    <w:rsid w:val="00F07A15"/>
    <w:rsid w:val="00F11773"/>
    <w:rsid w:val="00F118DD"/>
    <w:rsid w:val="00F122D7"/>
    <w:rsid w:val="00F136B6"/>
    <w:rsid w:val="00F166A7"/>
    <w:rsid w:val="00F1791E"/>
    <w:rsid w:val="00F17DBA"/>
    <w:rsid w:val="00F202B8"/>
    <w:rsid w:val="00F20BEF"/>
    <w:rsid w:val="00F21F04"/>
    <w:rsid w:val="00F22337"/>
    <w:rsid w:val="00F229DF"/>
    <w:rsid w:val="00F25192"/>
    <w:rsid w:val="00F258B7"/>
    <w:rsid w:val="00F268E0"/>
    <w:rsid w:val="00F26B64"/>
    <w:rsid w:val="00F27FF5"/>
    <w:rsid w:val="00F31D2B"/>
    <w:rsid w:val="00F32181"/>
    <w:rsid w:val="00F321F4"/>
    <w:rsid w:val="00F32980"/>
    <w:rsid w:val="00F33C0D"/>
    <w:rsid w:val="00F36189"/>
    <w:rsid w:val="00F36285"/>
    <w:rsid w:val="00F37656"/>
    <w:rsid w:val="00F37BC7"/>
    <w:rsid w:val="00F40018"/>
    <w:rsid w:val="00F40BE6"/>
    <w:rsid w:val="00F41264"/>
    <w:rsid w:val="00F41915"/>
    <w:rsid w:val="00F436C9"/>
    <w:rsid w:val="00F4380B"/>
    <w:rsid w:val="00F44DF8"/>
    <w:rsid w:val="00F451E2"/>
    <w:rsid w:val="00F4522F"/>
    <w:rsid w:val="00F456C8"/>
    <w:rsid w:val="00F469B4"/>
    <w:rsid w:val="00F470EB"/>
    <w:rsid w:val="00F47712"/>
    <w:rsid w:val="00F47E70"/>
    <w:rsid w:val="00F50F9B"/>
    <w:rsid w:val="00F51016"/>
    <w:rsid w:val="00F515AB"/>
    <w:rsid w:val="00F51E34"/>
    <w:rsid w:val="00F5245F"/>
    <w:rsid w:val="00F524A0"/>
    <w:rsid w:val="00F5282A"/>
    <w:rsid w:val="00F52AC8"/>
    <w:rsid w:val="00F52D40"/>
    <w:rsid w:val="00F54A09"/>
    <w:rsid w:val="00F550F3"/>
    <w:rsid w:val="00F55AE7"/>
    <w:rsid w:val="00F56703"/>
    <w:rsid w:val="00F56876"/>
    <w:rsid w:val="00F56B11"/>
    <w:rsid w:val="00F56C5F"/>
    <w:rsid w:val="00F57237"/>
    <w:rsid w:val="00F573C6"/>
    <w:rsid w:val="00F60A52"/>
    <w:rsid w:val="00F60B8F"/>
    <w:rsid w:val="00F613AD"/>
    <w:rsid w:val="00F61704"/>
    <w:rsid w:val="00F618A3"/>
    <w:rsid w:val="00F62437"/>
    <w:rsid w:val="00F62526"/>
    <w:rsid w:val="00F62937"/>
    <w:rsid w:val="00F6351B"/>
    <w:rsid w:val="00F63A84"/>
    <w:rsid w:val="00F63C7F"/>
    <w:rsid w:val="00F63CB1"/>
    <w:rsid w:val="00F63E5F"/>
    <w:rsid w:val="00F63F61"/>
    <w:rsid w:val="00F64102"/>
    <w:rsid w:val="00F6420C"/>
    <w:rsid w:val="00F646CE"/>
    <w:rsid w:val="00F65DE7"/>
    <w:rsid w:val="00F66577"/>
    <w:rsid w:val="00F673E9"/>
    <w:rsid w:val="00F67692"/>
    <w:rsid w:val="00F71B86"/>
    <w:rsid w:val="00F73017"/>
    <w:rsid w:val="00F74851"/>
    <w:rsid w:val="00F74BA3"/>
    <w:rsid w:val="00F74CA8"/>
    <w:rsid w:val="00F75EC9"/>
    <w:rsid w:val="00F76373"/>
    <w:rsid w:val="00F7672C"/>
    <w:rsid w:val="00F767EC"/>
    <w:rsid w:val="00F76819"/>
    <w:rsid w:val="00F77592"/>
    <w:rsid w:val="00F800CA"/>
    <w:rsid w:val="00F801A8"/>
    <w:rsid w:val="00F80C70"/>
    <w:rsid w:val="00F80F4A"/>
    <w:rsid w:val="00F8178C"/>
    <w:rsid w:val="00F82E3F"/>
    <w:rsid w:val="00F83540"/>
    <w:rsid w:val="00F83AB7"/>
    <w:rsid w:val="00F83E7A"/>
    <w:rsid w:val="00F84884"/>
    <w:rsid w:val="00F84D26"/>
    <w:rsid w:val="00F84F3F"/>
    <w:rsid w:val="00F84FD6"/>
    <w:rsid w:val="00F85B70"/>
    <w:rsid w:val="00F86317"/>
    <w:rsid w:val="00F90EFF"/>
    <w:rsid w:val="00F91739"/>
    <w:rsid w:val="00F93BCC"/>
    <w:rsid w:val="00F94034"/>
    <w:rsid w:val="00F94335"/>
    <w:rsid w:val="00F9465E"/>
    <w:rsid w:val="00F94D38"/>
    <w:rsid w:val="00F94E36"/>
    <w:rsid w:val="00F95A7F"/>
    <w:rsid w:val="00F9678A"/>
    <w:rsid w:val="00F97C48"/>
    <w:rsid w:val="00F97C63"/>
    <w:rsid w:val="00FA027C"/>
    <w:rsid w:val="00FA16FB"/>
    <w:rsid w:val="00FA4EEA"/>
    <w:rsid w:val="00FA5263"/>
    <w:rsid w:val="00FA7805"/>
    <w:rsid w:val="00FA7C82"/>
    <w:rsid w:val="00FB0D02"/>
    <w:rsid w:val="00FB116F"/>
    <w:rsid w:val="00FB1865"/>
    <w:rsid w:val="00FB1D8D"/>
    <w:rsid w:val="00FB241E"/>
    <w:rsid w:val="00FB27BA"/>
    <w:rsid w:val="00FB28A8"/>
    <w:rsid w:val="00FB3509"/>
    <w:rsid w:val="00FB477B"/>
    <w:rsid w:val="00FB4AF9"/>
    <w:rsid w:val="00FB5C92"/>
    <w:rsid w:val="00FB6428"/>
    <w:rsid w:val="00FB6E67"/>
    <w:rsid w:val="00FB7131"/>
    <w:rsid w:val="00FB79CC"/>
    <w:rsid w:val="00FB7C7A"/>
    <w:rsid w:val="00FC1F4A"/>
    <w:rsid w:val="00FC2638"/>
    <w:rsid w:val="00FC2FAC"/>
    <w:rsid w:val="00FC3D86"/>
    <w:rsid w:val="00FC3D9C"/>
    <w:rsid w:val="00FC481E"/>
    <w:rsid w:val="00FC4DE1"/>
    <w:rsid w:val="00FC4F77"/>
    <w:rsid w:val="00FC502F"/>
    <w:rsid w:val="00FC5367"/>
    <w:rsid w:val="00FC5490"/>
    <w:rsid w:val="00FC574F"/>
    <w:rsid w:val="00FC6738"/>
    <w:rsid w:val="00FC6AB5"/>
    <w:rsid w:val="00FC6E9A"/>
    <w:rsid w:val="00FC7522"/>
    <w:rsid w:val="00FC77C4"/>
    <w:rsid w:val="00FC797B"/>
    <w:rsid w:val="00FD235D"/>
    <w:rsid w:val="00FD28F4"/>
    <w:rsid w:val="00FD2960"/>
    <w:rsid w:val="00FD336C"/>
    <w:rsid w:val="00FD5B66"/>
    <w:rsid w:val="00FD65A2"/>
    <w:rsid w:val="00FD6FC9"/>
    <w:rsid w:val="00FD7789"/>
    <w:rsid w:val="00FD7F13"/>
    <w:rsid w:val="00FE0344"/>
    <w:rsid w:val="00FE0A5D"/>
    <w:rsid w:val="00FE1AA7"/>
    <w:rsid w:val="00FE1AD8"/>
    <w:rsid w:val="00FE1D61"/>
    <w:rsid w:val="00FE30E3"/>
    <w:rsid w:val="00FE4331"/>
    <w:rsid w:val="00FE44F4"/>
    <w:rsid w:val="00FE4D58"/>
    <w:rsid w:val="00FE55B3"/>
    <w:rsid w:val="00FE697F"/>
    <w:rsid w:val="00FF00C7"/>
    <w:rsid w:val="00FF09F1"/>
    <w:rsid w:val="00FF0DCA"/>
    <w:rsid w:val="00FF0EF1"/>
    <w:rsid w:val="00FF23D7"/>
    <w:rsid w:val="00FF36C3"/>
    <w:rsid w:val="00FF36F5"/>
    <w:rsid w:val="00FF3B07"/>
    <w:rsid w:val="00FF3E54"/>
    <w:rsid w:val="00FF461A"/>
    <w:rsid w:val="00FF4672"/>
    <w:rsid w:val="00FF6016"/>
    <w:rsid w:val="00FF66A1"/>
    <w:rsid w:val="00FF6ED2"/>
    <w:rsid w:val="00FF7AE5"/>
    <w:rsid w:val="069A0A43"/>
    <w:rsid w:val="0704774F"/>
    <w:rsid w:val="0D5D692B"/>
    <w:rsid w:val="14713DD5"/>
    <w:rsid w:val="157F28D8"/>
    <w:rsid w:val="16910651"/>
    <w:rsid w:val="1F1D2838"/>
    <w:rsid w:val="21575BF0"/>
    <w:rsid w:val="28ED5632"/>
    <w:rsid w:val="301A0869"/>
    <w:rsid w:val="30342A29"/>
    <w:rsid w:val="34414DFB"/>
    <w:rsid w:val="35671CFB"/>
    <w:rsid w:val="3DC3033A"/>
    <w:rsid w:val="455B5D63"/>
    <w:rsid w:val="499F2AEF"/>
    <w:rsid w:val="4B755653"/>
    <w:rsid w:val="4ECD6FDE"/>
    <w:rsid w:val="51477516"/>
    <w:rsid w:val="540903AF"/>
    <w:rsid w:val="57DC16CF"/>
    <w:rsid w:val="5BAF3429"/>
    <w:rsid w:val="63194F01"/>
    <w:rsid w:val="65B87D8E"/>
    <w:rsid w:val="65F97EB8"/>
    <w:rsid w:val="6A934FE2"/>
    <w:rsid w:val="6ED76AAA"/>
    <w:rsid w:val="6F480EE2"/>
    <w:rsid w:val="7C4A05D0"/>
    <w:rsid w:val="7C600D2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B0B07CC"/>
  <w15:docId w15:val="{E811B661-B55F-40FF-B204-EFA965A97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180" w:line="259" w:lineRule="auto"/>
      <w:jc w:val="both"/>
    </w:pPr>
    <w:rPr>
      <w:lang w:val="en-GB" w:eastAsia="en-US"/>
    </w:rPr>
  </w:style>
  <w:style w:type="paragraph" w:styleId="1">
    <w:name w:val="heading 1"/>
    <w:basedOn w:val="a0"/>
    <w:next w:val="a0"/>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a0"/>
    <w:next w:val="a0"/>
    <w:link w:val="20"/>
    <w:qFormat/>
    <w:pPr>
      <w:tabs>
        <w:tab w:val="left" w:pos="772"/>
      </w:tabs>
      <w:spacing w:after="100" w:afterAutospacing="1"/>
      <w:outlineLvl w:val="1"/>
    </w:pPr>
    <w:rPr>
      <w:lang w:val="en-US"/>
    </w:rPr>
  </w:style>
  <w:style w:type="paragraph" w:styleId="30">
    <w:name w:val="heading 3"/>
    <w:basedOn w:val="2"/>
    <w:next w:val="a0"/>
    <w:link w:val="31"/>
    <w:qFormat/>
    <w:pPr>
      <w:numPr>
        <w:ilvl w:val="2"/>
        <w:numId w:val="1"/>
      </w:numPr>
      <w:tabs>
        <w:tab w:val="left" w:pos="360"/>
        <w:tab w:val="left" w:pos="926"/>
      </w:tabs>
      <w:spacing w:before="120"/>
      <w:outlineLvl w:val="2"/>
    </w:pPr>
    <w:rPr>
      <w:sz w:val="28"/>
    </w:rPr>
  </w:style>
  <w:style w:type="paragraph" w:styleId="4">
    <w:name w:val="heading 4"/>
    <w:basedOn w:val="30"/>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a0"/>
    <w:next w:val="a0"/>
    <w:qFormat/>
    <w:pPr>
      <w:widowControl w:val="0"/>
      <w:numPr>
        <w:ilvl w:val="5"/>
        <w:numId w:val="1"/>
      </w:numPr>
      <w:tabs>
        <w:tab w:val="left" w:pos="360"/>
        <w:tab w:val="left" w:pos="926"/>
      </w:tabs>
      <w:outlineLvl w:val="5"/>
    </w:pPr>
    <w:rPr>
      <w:lang w:val="sv-SE" w:eastAsia="sv-SE"/>
    </w:rPr>
  </w:style>
  <w:style w:type="paragraph" w:styleId="7">
    <w:name w:val="heading 7"/>
    <w:basedOn w:val="a0"/>
    <w:next w:val="a0"/>
    <w:qFormat/>
    <w:pPr>
      <w:widowControl w:val="0"/>
      <w:numPr>
        <w:ilvl w:val="6"/>
        <w:numId w:val="1"/>
      </w:numPr>
      <w:tabs>
        <w:tab w:val="left" w:pos="360"/>
        <w:tab w:val="left" w:pos="926"/>
      </w:tabs>
      <w:outlineLvl w:val="6"/>
    </w:pPr>
    <w:rPr>
      <w:lang w:val="sv-SE" w:eastAsia="sv-SE"/>
    </w:rPr>
  </w:style>
  <w:style w:type="paragraph" w:styleId="8">
    <w:name w:val="heading 8"/>
    <w:basedOn w:val="1"/>
    <w:next w:val="a0"/>
    <w:link w:val="80"/>
    <w:qFormat/>
    <w:pPr>
      <w:numPr>
        <w:ilvl w:val="7"/>
      </w:numPr>
      <w:tabs>
        <w:tab w:val="left" w:pos="360"/>
        <w:tab w:val="left" w:pos="926"/>
      </w:tabs>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0"/>
    <w:next w:val="a0"/>
    <w:semiHidden/>
    <w:qFormat/>
    <w:pPr>
      <w:ind w:left="2268" w:hanging="2268"/>
    </w:pPr>
  </w:style>
  <w:style w:type="paragraph" w:styleId="60">
    <w:name w:val="toc 6"/>
    <w:basedOn w:val="50"/>
    <w:next w:val="a0"/>
    <w:semiHidden/>
    <w:qFormat/>
    <w:pPr>
      <w:numPr>
        <w:numId w:val="2"/>
      </w:numPr>
      <w:tabs>
        <w:tab w:val="left" w:pos="360"/>
      </w:tabs>
      <w:ind w:left="1701" w:hanging="1701"/>
    </w:pPr>
  </w:style>
  <w:style w:type="paragraph" w:styleId="50">
    <w:name w:val="toc 5"/>
    <w:basedOn w:val="40"/>
    <w:next w:val="a0"/>
    <w:semiHidden/>
    <w:qFormat/>
    <w:pPr>
      <w:ind w:left="1701" w:hanging="1701"/>
    </w:pPr>
  </w:style>
  <w:style w:type="paragraph" w:styleId="40">
    <w:name w:val="toc 4"/>
    <w:basedOn w:val="32"/>
    <w:next w:val="a0"/>
    <w:semiHidden/>
    <w:qFormat/>
    <w:pPr>
      <w:ind w:left="1418" w:hanging="1418"/>
    </w:pPr>
  </w:style>
  <w:style w:type="paragraph" w:styleId="32">
    <w:name w:val="toc 3"/>
    <w:basedOn w:val="21"/>
    <w:next w:val="a0"/>
    <w:uiPriority w:val="39"/>
    <w:qFormat/>
    <w:pPr>
      <w:ind w:left="1134" w:hanging="1134"/>
    </w:pPr>
  </w:style>
  <w:style w:type="paragraph" w:styleId="21">
    <w:name w:val="toc 2"/>
    <w:basedOn w:val="10"/>
    <w:next w:val="a0"/>
    <w:uiPriority w:val="39"/>
    <w:qFormat/>
    <w:pPr>
      <w:keepNext w:val="0"/>
      <w:spacing w:before="0"/>
      <w:ind w:left="851" w:hanging="851"/>
    </w:pPr>
    <w:rPr>
      <w:sz w:val="20"/>
    </w:rPr>
  </w:style>
  <w:style w:type="paragraph" w:styleId="10">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a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3"/>
      </w:numPr>
      <w:contextualSpacing/>
    </w:pPr>
  </w:style>
  <w:style w:type="paragraph" w:styleId="a6">
    <w:name w:val="Document Map"/>
    <w:basedOn w:val="a0"/>
    <w:link w:val="a7"/>
    <w:semiHidden/>
    <w:unhideWhenUsed/>
    <w:qFormat/>
    <w:rPr>
      <w:rFonts w:ascii="宋体" w:eastAsia="宋体"/>
      <w:sz w:val="18"/>
      <w:szCs w:val="18"/>
    </w:rPr>
  </w:style>
  <w:style w:type="paragraph" w:styleId="a8">
    <w:name w:val="annotation text"/>
    <w:basedOn w:val="a0"/>
    <w:link w:val="a9"/>
    <w:uiPriority w:val="99"/>
    <w:qFormat/>
  </w:style>
  <w:style w:type="paragraph" w:styleId="3">
    <w:name w:val="List Bullet 3"/>
    <w:basedOn w:val="a0"/>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a">
    <w:name w:val="Body Text"/>
    <w:basedOn w:val="a0"/>
    <w:link w:val="ab"/>
    <w:unhideWhenUsed/>
    <w:qFormat/>
    <w:pPr>
      <w:overflowPunct w:val="0"/>
      <w:spacing w:after="120"/>
    </w:pPr>
    <w:rPr>
      <w:rFonts w:ascii="Arial" w:hAnsi="Arial"/>
      <w:lang w:val="en-US" w:eastAsia="zh-CN"/>
    </w:rPr>
  </w:style>
  <w:style w:type="paragraph" w:styleId="ac">
    <w:name w:val="Plain Text"/>
    <w:basedOn w:val="a0"/>
    <w:link w:val="ad"/>
    <w:uiPriority w:val="99"/>
    <w:semiHidden/>
    <w:unhideWhenUsed/>
    <w:qFormat/>
    <w:pPr>
      <w:spacing w:after="0" w:line="240" w:lineRule="auto"/>
    </w:pPr>
    <w:rPr>
      <w:rFonts w:ascii="Calibri" w:eastAsiaTheme="minorHAnsi" w:hAnsi="Calibri" w:cs="Calibri"/>
      <w:sz w:val="22"/>
      <w:szCs w:val="22"/>
      <w:lang w:val="sv-SE"/>
    </w:rPr>
  </w:style>
  <w:style w:type="paragraph" w:styleId="81">
    <w:name w:val="toc 8"/>
    <w:basedOn w:val="10"/>
    <w:next w:val="a0"/>
    <w:uiPriority w:val="39"/>
    <w:qFormat/>
    <w:pPr>
      <w:spacing w:before="180"/>
      <w:ind w:left="2693" w:hanging="2693"/>
    </w:pPr>
    <w:rPr>
      <w:b/>
    </w:rPr>
  </w:style>
  <w:style w:type="paragraph" w:styleId="ae">
    <w:name w:val="Balloon Text"/>
    <w:basedOn w:val="a0"/>
    <w:qFormat/>
    <w:pPr>
      <w:spacing w:after="0"/>
    </w:pPr>
    <w:rPr>
      <w:rFonts w:ascii="Segoe UI" w:hAnsi="Segoe UI" w:cs="Segoe UI"/>
      <w:sz w:val="18"/>
      <w:szCs w:val="18"/>
    </w:rPr>
  </w:style>
  <w:style w:type="paragraph" w:styleId="af">
    <w:name w:val="footer"/>
    <w:basedOn w:val="af0"/>
    <w:qFormat/>
    <w:pPr>
      <w:jc w:val="center"/>
    </w:pPr>
    <w:rPr>
      <w:i/>
    </w:rPr>
  </w:style>
  <w:style w:type="paragraph" w:styleId="af0">
    <w:name w:val="header"/>
    <w:basedOn w:val="a0"/>
    <w:link w:val="af1"/>
    <w:qFormat/>
    <w:pPr>
      <w:widowControl w:val="0"/>
      <w:overflowPunct w:val="0"/>
      <w:textAlignment w:val="baseline"/>
    </w:pPr>
    <w:rPr>
      <w:rFonts w:ascii="Arial" w:hAnsi="Arial"/>
      <w:b/>
      <w:sz w:val="18"/>
      <w:lang w:eastAsia="ja-JP"/>
    </w:rPr>
  </w:style>
  <w:style w:type="paragraph" w:styleId="af2">
    <w:name w:val="List"/>
    <w:basedOn w:val="aa"/>
    <w:qFormat/>
    <w:rPr>
      <w:rFonts w:cs="Lohit Devanagari"/>
    </w:rPr>
  </w:style>
  <w:style w:type="paragraph" w:styleId="af3">
    <w:name w:val="footnote text"/>
    <w:basedOn w:val="a0"/>
    <w:link w:val="af4"/>
    <w:uiPriority w:val="99"/>
    <w:unhideWhenUsed/>
    <w:qFormat/>
    <w:pPr>
      <w:spacing w:after="0"/>
    </w:pPr>
    <w:rPr>
      <w:rFonts w:eastAsiaTheme="minorHAnsi"/>
      <w:lang w:val="en-US"/>
    </w:rPr>
  </w:style>
  <w:style w:type="paragraph" w:styleId="90">
    <w:name w:val="toc 9"/>
    <w:basedOn w:val="81"/>
    <w:next w:val="a0"/>
    <w:uiPriority w:val="39"/>
    <w:qFormat/>
    <w:pPr>
      <w:ind w:left="1418" w:hanging="1418"/>
    </w:pPr>
  </w:style>
  <w:style w:type="paragraph" w:styleId="af5">
    <w:name w:val="Normal (Web)"/>
    <w:basedOn w:val="a0"/>
    <w:uiPriority w:val="99"/>
    <w:unhideWhenUsed/>
    <w:qFormat/>
    <w:pPr>
      <w:spacing w:beforeAutospacing="1" w:afterAutospacing="1"/>
    </w:pPr>
    <w:rPr>
      <w:sz w:val="24"/>
      <w:szCs w:val="24"/>
      <w:lang w:eastAsia="en-GB"/>
    </w:rPr>
  </w:style>
  <w:style w:type="paragraph" w:styleId="af6">
    <w:name w:val="annotation subject"/>
    <w:basedOn w:val="a8"/>
    <w:next w:val="a8"/>
    <w:link w:val="af7"/>
    <w:qFormat/>
    <w:rPr>
      <w:b/>
      <w:bCs/>
    </w:rPr>
  </w:style>
  <w:style w:type="table" w:styleId="af8">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FollowedHyperlink"/>
    <w:qFormat/>
    <w:rPr>
      <w:color w:val="954F72"/>
      <w:u w:val="single"/>
    </w:rPr>
  </w:style>
  <w:style w:type="character" w:styleId="afa">
    <w:name w:val="Emphasis"/>
    <w:basedOn w:val="a1"/>
    <w:qFormat/>
    <w:rPr>
      <w:i/>
      <w:iCs/>
    </w:rPr>
  </w:style>
  <w:style w:type="character" w:styleId="afb">
    <w:name w:val="Hyperlink"/>
    <w:basedOn w:val="a1"/>
    <w:uiPriority w:val="99"/>
    <w:unhideWhenUsed/>
    <w:qFormat/>
    <w:rPr>
      <w:color w:val="0563C1" w:themeColor="hyperlink"/>
      <w:u w:val="single"/>
    </w:rPr>
  </w:style>
  <w:style w:type="character" w:styleId="afc">
    <w:name w:val="annotation reference"/>
    <w:uiPriority w:val="99"/>
    <w:qFormat/>
    <w:rPr>
      <w:sz w:val="16"/>
      <w:szCs w:val="16"/>
    </w:rPr>
  </w:style>
  <w:style w:type="character" w:styleId="afd">
    <w:name w:val="footnote reference"/>
    <w:basedOn w:val="a1"/>
    <w:uiPriority w:val="99"/>
    <w:unhideWhenUsed/>
    <w:qFormat/>
    <w:rPr>
      <w:vertAlign w:val="superscript"/>
    </w:rPr>
  </w:style>
  <w:style w:type="character" w:customStyle="1" w:styleId="ZGSM">
    <w:name w:val="ZGSM"/>
    <w:qFormat/>
  </w:style>
  <w:style w:type="character" w:customStyle="1" w:styleId="af1">
    <w:name w:val="页眉 字符"/>
    <w:link w:val="af0"/>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标题 8 字符"/>
    <w:link w:val="8"/>
    <w:qFormat/>
    <w:rPr>
      <w:rFonts w:ascii="Arial" w:hAnsi="Arial"/>
      <w:sz w:val="36"/>
      <w:lang w:val="en-GB" w:eastAsia="en-US"/>
    </w:rPr>
  </w:style>
  <w:style w:type="character" w:customStyle="1" w:styleId="31">
    <w:name w:val="标题 3 字符"/>
    <w:link w:val="30"/>
    <w:qFormat/>
    <w:rPr>
      <w:sz w:val="28"/>
      <w:lang w:eastAsia="en-US"/>
    </w:rPr>
  </w:style>
  <w:style w:type="character" w:customStyle="1" w:styleId="afe">
    <w:name w:val="列出段落 字符"/>
    <w:aliases w:val="- Bullets 字符,?? ?? 字符,????? 字符,???? 字符,Lista1 字符,列出段落1 字符,中等深浅网格 1 - 着色 21 字符,R4_bullets 字符,列表段落1 字符,—ño’i—Ž 字符,¥¡¡¡¡ì¬º¥¹¥È¶ÎÂä 字符,ÁÐ³ö¶ÎÂä 字符,¥ê¥¹¥È¶ÎÂä 字符,1st level - Bullet List Paragraph 字符,Lettre d'introduction 字符,Paragrafo elenco 字符"/>
    <w:link w:val="aff"/>
    <w:uiPriority w:val="34"/>
    <w:qFormat/>
    <w:locked/>
    <w:rPr>
      <w:rFonts w:ascii="Times" w:eastAsia="宋体" w:hAnsi="Times" w:cs="Times"/>
      <w:sz w:val="22"/>
      <w:szCs w:val="24"/>
      <w:lang w:eastAsia="ja-JP"/>
    </w:rPr>
  </w:style>
  <w:style w:type="paragraph" w:styleId="aff">
    <w:name w:val="List Paragraph"/>
    <w:aliases w:val="- Bullets,?? ??,?????,????,Lista1,列出段落1,中等深浅网格 1 - 着色 21,R4_bullets,列表段落1,—ño’i—Ž,¥¡¡¡¡ì¬º¥¹¥È¶ÎÂä,ÁÐ³ö¶ÎÂä,¥ê¥¹¥È¶ÎÂä,1st level - Bullet List Paragraph,Lettre d'introduction,Paragrafo elenco,Normal bullet 2,列表段落11,列表段落,リスト段落"/>
    <w:basedOn w:val="a0"/>
    <w:link w:val="afe"/>
    <w:uiPriority w:val="34"/>
    <w:qFormat/>
    <w:pPr>
      <w:spacing w:line="252" w:lineRule="auto"/>
      <w:ind w:left="720"/>
      <w:contextualSpacing/>
    </w:pPr>
    <w:rPr>
      <w:rFonts w:ascii="Times" w:eastAsia="宋体" w:hAnsi="Times" w:cs="Times"/>
      <w:sz w:val="22"/>
      <w:szCs w:val="24"/>
      <w:lang w:val="sv-SE" w:eastAsia="ja-JP"/>
    </w:rPr>
  </w:style>
  <w:style w:type="character" w:customStyle="1" w:styleId="a9">
    <w:name w:val="批注文字 字符"/>
    <w:link w:val="a8"/>
    <w:uiPriority w:val="99"/>
    <w:qFormat/>
    <w:rPr>
      <w:lang w:val="en-GB" w:eastAsia="en-US"/>
    </w:rPr>
  </w:style>
  <w:style w:type="character" w:customStyle="1" w:styleId="af7">
    <w:name w:val="批注主题 字符"/>
    <w:link w:val="af6"/>
    <w:qFormat/>
    <w:rPr>
      <w:b/>
      <w:bCs/>
      <w:lang w:val="en-GB" w:eastAsia="en-US"/>
    </w:rPr>
  </w:style>
  <w:style w:type="character" w:customStyle="1" w:styleId="ab">
    <w:name w:val="正文文本 字符"/>
    <w:link w:val="aa"/>
    <w:qFormat/>
    <w:rPr>
      <w:rFonts w:ascii="Arial" w:hAnsi="Arial"/>
      <w:b/>
      <w:sz w:val="18"/>
      <w:lang w:val="en-GB" w:eastAsia="ja-JP"/>
    </w:rPr>
  </w:style>
  <w:style w:type="character" w:customStyle="1" w:styleId="a5">
    <w:name w:val="题注 字符"/>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a"/>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spacing w:after="160" w:line="259" w:lineRule="auto"/>
      <w:jc w:val="both"/>
    </w:pPr>
    <w:rPr>
      <w:lang w:val="en-GB" w:eastAsia="en-US"/>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4">
    <w:name w:val="脚注文本 字符"/>
    <w:basedOn w:val="a1"/>
    <w:link w:val="af3"/>
    <w:uiPriority w:val="99"/>
    <w:qFormat/>
    <w:rPr>
      <w:rFonts w:eastAsiaTheme="minorHAnsi"/>
      <w:lang w:val="en-US" w:eastAsia="en-US"/>
    </w:rPr>
  </w:style>
  <w:style w:type="character" w:customStyle="1" w:styleId="12">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f0">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0">
    <w:name w:val="标题 2 字符"/>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6"/>
      </w:numPr>
      <w:tabs>
        <w:tab w:val="left" w:pos="432"/>
      </w:tabs>
      <w:autoSpaceDE w:val="0"/>
      <w:autoSpaceDN w:val="0"/>
      <w:snapToGrid w:val="0"/>
      <w:spacing w:after="60"/>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a"/>
    <w:qFormat/>
    <w:pPr>
      <w:numPr>
        <w:numId w:val="7"/>
      </w:numPr>
      <w:tabs>
        <w:tab w:val="left" w:pos="360"/>
        <w:tab w:val="left" w:pos="1701"/>
      </w:tabs>
      <w:overflowPunct/>
      <w:ind w:left="0" w:firstLine="0"/>
    </w:pPr>
    <w:rPr>
      <w:rFonts w:eastAsiaTheme="minorHAnsi" w:cstheme="minorBidi"/>
      <w:b/>
      <w:bCs/>
      <w:szCs w:val="22"/>
    </w:rPr>
  </w:style>
  <w:style w:type="character" w:customStyle="1" w:styleId="a7">
    <w:name w:val="文档结构图 字符"/>
    <w:basedOn w:val="a1"/>
    <w:link w:val="a6"/>
    <w:semiHidden/>
    <w:qFormat/>
    <w:rPr>
      <w:rFonts w:ascii="宋体" w:eastAsia="宋体"/>
      <w:sz w:val="18"/>
      <w:szCs w:val="18"/>
      <w:lang w:val="en-GB" w:eastAsia="en-US"/>
    </w:rPr>
  </w:style>
  <w:style w:type="character" w:customStyle="1" w:styleId="13">
    <w:name w:val="未处理的提及1"/>
    <w:basedOn w:val="a1"/>
    <w:uiPriority w:val="99"/>
    <w:semiHidden/>
    <w:unhideWhenUsed/>
    <w:qFormat/>
    <w:rPr>
      <w:color w:val="605E5C"/>
      <w:shd w:val="clear" w:color="auto" w:fill="E1DFDD"/>
    </w:rPr>
  </w:style>
  <w:style w:type="character" w:customStyle="1" w:styleId="22">
    <w:name w:val="未处理的提及2"/>
    <w:basedOn w:val="a1"/>
    <w:uiPriority w:val="99"/>
    <w:semiHidden/>
    <w:unhideWhenUsed/>
    <w:qFormat/>
    <w:rPr>
      <w:color w:val="605E5C"/>
      <w:shd w:val="clear" w:color="auto" w:fill="E1DFDD"/>
    </w:rPr>
  </w:style>
  <w:style w:type="character" w:customStyle="1" w:styleId="33">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ad">
    <w:name w:val="纯文本 字符"/>
    <w:basedOn w:val="a1"/>
    <w:link w:val="ac"/>
    <w:uiPriority w:val="99"/>
    <w:semiHidden/>
    <w:qFormat/>
    <w:rPr>
      <w:rFonts w:ascii="Calibri" w:eastAsiaTheme="minorHAnsi" w:hAnsi="Calibri" w:cs="Calibri"/>
      <w:sz w:val="22"/>
      <w:szCs w:val="22"/>
      <w:lang w:val="sv-SE"/>
    </w:rPr>
  </w:style>
  <w:style w:type="character" w:customStyle="1" w:styleId="23">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1">
    <w:name w:val="未处理的提及4"/>
    <w:basedOn w:val="a1"/>
    <w:uiPriority w:val="99"/>
    <w:semiHidden/>
    <w:unhideWhenUsed/>
    <w:qFormat/>
    <w:rPr>
      <w:color w:val="605E5C"/>
      <w:shd w:val="clear" w:color="auto" w:fill="E1DFDD"/>
    </w:rPr>
  </w:style>
  <w:style w:type="character" w:customStyle="1" w:styleId="34">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0"/>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2">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1">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2">
    <w:name w:val="未解決のメンション5"/>
    <w:basedOn w:val="a1"/>
    <w:uiPriority w:val="99"/>
    <w:semiHidden/>
    <w:unhideWhenUsed/>
    <w:qFormat/>
    <w:rPr>
      <w:color w:val="605E5C"/>
      <w:shd w:val="clear" w:color="auto" w:fill="E1DFDD"/>
    </w:rPr>
  </w:style>
  <w:style w:type="character" w:customStyle="1" w:styleId="61">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2">
    <w:name w:val="未解決のメンション6"/>
    <w:basedOn w:val="a1"/>
    <w:uiPriority w:val="99"/>
    <w:semiHidden/>
    <w:unhideWhenUsed/>
    <w:qFormat/>
    <w:rPr>
      <w:color w:val="605E5C"/>
      <w:shd w:val="clear" w:color="auto" w:fill="E1DFDD"/>
    </w:rPr>
  </w:style>
  <w:style w:type="paragraph" w:customStyle="1" w:styleId="14">
    <w:name w:val="수정1"/>
    <w:hidden/>
    <w:uiPriority w:val="99"/>
    <w:semiHidden/>
    <w:qFormat/>
    <w:pPr>
      <w:spacing w:after="160" w:line="259" w:lineRule="auto"/>
    </w:pPr>
    <w:rPr>
      <w:lang w:val="en-GB" w:eastAsia="en-US"/>
    </w:rPr>
  </w:style>
  <w:style w:type="paragraph" w:customStyle="1" w:styleId="15">
    <w:name w:val="修订1"/>
    <w:hidden/>
    <w:uiPriority w:val="99"/>
    <w:semiHidden/>
    <w:pPr>
      <w:spacing w:after="160" w:line="259" w:lineRule="auto"/>
    </w:pPr>
    <w:rPr>
      <w:lang w:val="en-GB" w:eastAsia="en-US"/>
    </w:rPr>
  </w:style>
  <w:style w:type="character" w:customStyle="1" w:styleId="71">
    <w:name w:val="未解決のメンション7"/>
    <w:basedOn w:val="a1"/>
    <w:uiPriority w:val="99"/>
    <w:semiHidden/>
    <w:unhideWhenUsed/>
    <w:rPr>
      <w:color w:val="605E5C"/>
      <w:shd w:val="clear" w:color="auto" w:fill="E1DFDD"/>
    </w:rPr>
  </w:style>
  <w:style w:type="character" w:customStyle="1" w:styleId="72">
    <w:name w:val="未处理的提及7"/>
    <w:basedOn w:val="a1"/>
    <w:uiPriority w:val="99"/>
    <w:semiHidden/>
    <w:unhideWhenUsed/>
    <w:rsid w:val="00DE038A"/>
    <w:rPr>
      <w:color w:val="605E5C"/>
      <w:shd w:val="clear" w:color="auto" w:fill="E1DFDD"/>
    </w:rPr>
  </w:style>
  <w:style w:type="character" w:customStyle="1" w:styleId="UnresolvedMention">
    <w:name w:val="Unresolved Mention"/>
    <w:basedOn w:val="a1"/>
    <w:uiPriority w:val="99"/>
    <w:semiHidden/>
    <w:unhideWhenUsed/>
    <w:rsid w:val="002C125E"/>
    <w:rPr>
      <w:color w:val="605E5C"/>
      <w:shd w:val="clear" w:color="auto" w:fill="E1DFDD"/>
    </w:rPr>
  </w:style>
  <w:style w:type="paragraph" w:styleId="aff1">
    <w:name w:val="Revision"/>
    <w:hidden/>
    <w:uiPriority w:val="99"/>
    <w:semiHidden/>
    <w:rsid w:val="00EB279F"/>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333030">
      <w:bodyDiv w:val="1"/>
      <w:marLeft w:val="0"/>
      <w:marRight w:val="0"/>
      <w:marTop w:val="0"/>
      <w:marBottom w:val="0"/>
      <w:divBdr>
        <w:top w:val="none" w:sz="0" w:space="0" w:color="auto"/>
        <w:left w:val="none" w:sz="0" w:space="0" w:color="auto"/>
        <w:bottom w:val="none" w:sz="0" w:space="0" w:color="auto"/>
        <w:right w:val="none" w:sz="0" w:space="0" w:color="auto"/>
      </w:divBdr>
    </w:div>
    <w:div w:id="382411138">
      <w:bodyDiv w:val="1"/>
      <w:marLeft w:val="0"/>
      <w:marRight w:val="0"/>
      <w:marTop w:val="0"/>
      <w:marBottom w:val="0"/>
      <w:divBdr>
        <w:top w:val="none" w:sz="0" w:space="0" w:color="auto"/>
        <w:left w:val="none" w:sz="0" w:space="0" w:color="auto"/>
        <w:bottom w:val="none" w:sz="0" w:space="0" w:color="auto"/>
        <w:right w:val="none" w:sz="0" w:space="0" w:color="auto"/>
      </w:divBdr>
    </w:div>
    <w:div w:id="1440488184">
      <w:bodyDiv w:val="1"/>
      <w:marLeft w:val="0"/>
      <w:marRight w:val="0"/>
      <w:marTop w:val="0"/>
      <w:marBottom w:val="0"/>
      <w:divBdr>
        <w:top w:val="none" w:sz="0" w:space="0" w:color="auto"/>
        <w:left w:val="none" w:sz="0" w:space="0" w:color="auto"/>
        <w:bottom w:val="none" w:sz="0" w:space="0" w:color="auto"/>
        <w:right w:val="none" w:sz="0" w:space="0" w:color="auto"/>
      </w:divBdr>
    </w:div>
    <w:div w:id="1825733314">
      <w:bodyDiv w:val="1"/>
      <w:marLeft w:val="0"/>
      <w:marRight w:val="0"/>
      <w:marTop w:val="0"/>
      <w:marBottom w:val="0"/>
      <w:divBdr>
        <w:top w:val="none" w:sz="0" w:space="0" w:color="auto"/>
        <w:left w:val="none" w:sz="0" w:space="0" w:color="auto"/>
        <w:bottom w:val="none" w:sz="0" w:space="0" w:color="auto"/>
        <w:right w:val="none" w:sz="0" w:space="0" w:color="auto"/>
      </w:divBdr>
    </w:div>
    <w:div w:id="1826896607">
      <w:bodyDiv w:val="1"/>
      <w:marLeft w:val="0"/>
      <w:marRight w:val="0"/>
      <w:marTop w:val="0"/>
      <w:marBottom w:val="0"/>
      <w:divBdr>
        <w:top w:val="none" w:sz="0" w:space="0" w:color="auto"/>
        <w:left w:val="none" w:sz="0" w:space="0" w:color="auto"/>
        <w:bottom w:val="none" w:sz="0" w:space="0" w:color="auto"/>
        <w:right w:val="none" w:sz="0" w:space="0" w:color="auto"/>
      </w:divBdr>
    </w:div>
    <w:div w:id="20927766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TSG_RAN/TSGR_94e/Docs/RP-213661.zip"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3gpp.org/ftp/TSG_RAN/WG1_RL1/TSGR1_109-e/Docs/R1-2203012.zip" TargetMode="External"/><Relationship Id="rId17" Type="http://schemas.openxmlformats.org/officeDocument/2006/relationships/hyperlink" Target="https://www.3gpp.org/ftp/TSG_RAN/TSG_RAN/TSGR_95e/Docs/RP-220966.zip" TargetMode="External"/><Relationship Id="rId2" Type="http://schemas.openxmlformats.org/officeDocument/2006/relationships/customXml" Target="../customXml/item2.xml"/><Relationship Id="rId16" Type="http://schemas.openxmlformats.org/officeDocument/2006/relationships/hyperlink" Target="https://www.3gpp.org/ftp/Specs/archive/38_series/38.875/38875-h00.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3gpp.org/ftp/TSG_RAN/WG1_RL1/TSGR1_109-e/Docs/R1-2203121.zip"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09-e/Docs/R1-220405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9F2E3BA1-826F-4659-BB81-C05F32A8E8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71411750-198F-4AE1-A2B8-80F231C909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2</Pages>
  <Words>808</Words>
  <Characters>4608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Panasonic Corporation</Company>
  <LinksUpToDate>false</LinksUpToDate>
  <CharactersWithSpaces>5406</CharactersWithSpaces>
  <SharedDoc>false</SharedDoc>
  <HLinks>
    <vt:vector size="252" baseType="variant">
      <vt:variant>
        <vt:i4>1769581</vt:i4>
      </vt:variant>
      <vt:variant>
        <vt:i4>126</vt:i4>
      </vt:variant>
      <vt:variant>
        <vt:i4>0</vt:i4>
      </vt:variant>
      <vt:variant>
        <vt:i4>5</vt:i4>
      </vt:variant>
      <vt:variant>
        <vt:lpwstr>https://www.3gpp.org/ftp/TSG_RAN/WG1_RL1/TSGR1_109-e/Docs/R1-2204917.zip</vt:lpwstr>
      </vt:variant>
      <vt:variant>
        <vt:lpwstr/>
      </vt:variant>
      <vt:variant>
        <vt:i4>1114221</vt:i4>
      </vt:variant>
      <vt:variant>
        <vt:i4>123</vt:i4>
      </vt:variant>
      <vt:variant>
        <vt:i4>0</vt:i4>
      </vt:variant>
      <vt:variant>
        <vt:i4>5</vt:i4>
      </vt:variant>
      <vt:variant>
        <vt:lpwstr>https://www.3gpp.org/ftp/TSG_RAN/WG1_RL1/TSGR1_109-e/Docs/R1-2204317.zip</vt:lpwstr>
      </vt:variant>
      <vt:variant>
        <vt:lpwstr/>
      </vt:variant>
      <vt:variant>
        <vt:i4>1376360</vt:i4>
      </vt:variant>
      <vt:variant>
        <vt:i4>120</vt:i4>
      </vt:variant>
      <vt:variant>
        <vt:i4>0</vt:i4>
      </vt:variant>
      <vt:variant>
        <vt:i4>5</vt:i4>
      </vt:variant>
      <vt:variant>
        <vt:lpwstr>https://www.3gpp.org/ftp/TSG_RAN/WG1_RL1/TSGR1_109-e/Docs/R1-2204040.zip</vt:lpwstr>
      </vt:variant>
      <vt:variant>
        <vt:lpwstr/>
      </vt:variant>
      <vt:variant>
        <vt:i4>1310825</vt:i4>
      </vt:variant>
      <vt:variant>
        <vt:i4>117</vt:i4>
      </vt:variant>
      <vt:variant>
        <vt:i4>0</vt:i4>
      </vt:variant>
      <vt:variant>
        <vt:i4>5</vt:i4>
      </vt:variant>
      <vt:variant>
        <vt:lpwstr>https://www.3gpp.org/ftp/TSG_RAN/WG1_RL1/TSGR1_109-e/Docs/R1-2203829.zip</vt:lpwstr>
      </vt:variant>
      <vt:variant>
        <vt:lpwstr/>
      </vt:variant>
      <vt:variant>
        <vt:i4>1114219</vt:i4>
      </vt:variant>
      <vt:variant>
        <vt:i4>114</vt:i4>
      </vt:variant>
      <vt:variant>
        <vt:i4>0</vt:i4>
      </vt:variant>
      <vt:variant>
        <vt:i4>5</vt:i4>
      </vt:variant>
      <vt:variant>
        <vt:lpwstr>https://www.3gpp.org/ftp/TSG_RAN/WG1_RL1/TSGR1_109-e/Docs/R1-2203602.zip</vt:lpwstr>
      </vt:variant>
      <vt:variant>
        <vt:lpwstr/>
      </vt:variant>
      <vt:variant>
        <vt:i4>1310828</vt:i4>
      </vt:variant>
      <vt:variant>
        <vt:i4>111</vt:i4>
      </vt:variant>
      <vt:variant>
        <vt:i4>0</vt:i4>
      </vt:variant>
      <vt:variant>
        <vt:i4>5</vt:i4>
      </vt:variant>
      <vt:variant>
        <vt:lpwstr>https://www.3gpp.org/ftp/TSG_RAN/WG1_RL1/TSGR1_109-e/Docs/R1-2203475.zip</vt:lpwstr>
      </vt:variant>
      <vt:variant>
        <vt:lpwstr/>
      </vt:variant>
      <vt:variant>
        <vt:i4>1900650</vt:i4>
      </vt:variant>
      <vt:variant>
        <vt:i4>108</vt:i4>
      </vt:variant>
      <vt:variant>
        <vt:i4>0</vt:i4>
      </vt:variant>
      <vt:variant>
        <vt:i4>5</vt:i4>
      </vt:variant>
      <vt:variant>
        <vt:lpwstr>https://www.3gpp.org/ftp/TSG_RAN/WG1_RL1/TSGR1_109-e/Docs/R1-2203119.zip</vt:lpwstr>
      </vt:variant>
      <vt:variant>
        <vt:lpwstr/>
      </vt:variant>
      <vt:variant>
        <vt:i4>1441897</vt:i4>
      </vt:variant>
      <vt:variant>
        <vt:i4>105</vt:i4>
      </vt:variant>
      <vt:variant>
        <vt:i4>0</vt:i4>
      </vt:variant>
      <vt:variant>
        <vt:i4>5</vt:i4>
      </vt:variant>
      <vt:variant>
        <vt:lpwstr>https://www.3gpp.org/ftp/TSG_RAN/WG1_RL1/TSGR1_109-e/Docs/R1-2205043.zip</vt:lpwstr>
      </vt:variant>
      <vt:variant>
        <vt:lpwstr/>
      </vt:variant>
      <vt:variant>
        <vt:i4>1310827</vt:i4>
      </vt:variant>
      <vt:variant>
        <vt:i4>102</vt:i4>
      </vt:variant>
      <vt:variant>
        <vt:i4>0</vt:i4>
      </vt:variant>
      <vt:variant>
        <vt:i4>5</vt:i4>
      </vt:variant>
      <vt:variant>
        <vt:lpwstr>https://www.3gpp.org/ftp/TSG_RAN/WG1_RL1/TSGR1_109-e/Docs/R1-2204879.zip</vt:lpwstr>
      </vt:variant>
      <vt:variant>
        <vt:lpwstr/>
      </vt:variant>
      <vt:variant>
        <vt:i4>1310830</vt:i4>
      </vt:variant>
      <vt:variant>
        <vt:i4>99</vt:i4>
      </vt:variant>
      <vt:variant>
        <vt:i4>0</vt:i4>
      </vt:variant>
      <vt:variant>
        <vt:i4>5</vt:i4>
      </vt:variant>
      <vt:variant>
        <vt:lpwstr>https://www.3gpp.org/ftp/TSG_RAN/WG1_RL1/TSGR1_109-e/Docs/R1-2204829.zip</vt:lpwstr>
      </vt:variant>
      <vt:variant>
        <vt:lpwstr/>
      </vt:variant>
      <vt:variant>
        <vt:i4>1310828</vt:i4>
      </vt:variant>
      <vt:variant>
        <vt:i4>96</vt:i4>
      </vt:variant>
      <vt:variant>
        <vt:i4>0</vt:i4>
      </vt:variant>
      <vt:variant>
        <vt:i4>5</vt:i4>
      </vt:variant>
      <vt:variant>
        <vt:lpwstr>https://www.3gpp.org/ftp/TSG_RAN/WG1_RL1/TSGR1_109-e/Docs/R1-2204809.zip</vt:lpwstr>
      </vt:variant>
      <vt:variant>
        <vt:lpwstr/>
      </vt:variant>
      <vt:variant>
        <vt:i4>1376360</vt:i4>
      </vt:variant>
      <vt:variant>
        <vt:i4>93</vt:i4>
      </vt:variant>
      <vt:variant>
        <vt:i4>0</vt:i4>
      </vt:variant>
      <vt:variant>
        <vt:i4>5</vt:i4>
      </vt:variant>
      <vt:variant>
        <vt:lpwstr>https://www.3gpp.org/ftp/TSG_RAN/WG1_RL1/TSGR1_109-e/Docs/R1-2204747.zip</vt:lpwstr>
      </vt:variant>
      <vt:variant>
        <vt:lpwstr/>
      </vt:variant>
      <vt:variant>
        <vt:i4>1441901</vt:i4>
      </vt:variant>
      <vt:variant>
        <vt:i4>90</vt:i4>
      </vt:variant>
      <vt:variant>
        <vt:i4>0</vt:i4>
      </vt:variant>
      <vt:variant>
        <vt:i4>5</vt:i4>
      </vt:variant>
      <vt:variant>
        <vt:lpwstr>https://www.3gpp.org/ftp/TSG_RAN/WG1_RL1/TSGR1_109-e/Docs/R1-2204714.zip</vt:lpwstr>
      </vt:variant>
      <vt:variant>
        <vt:lpwstr/>
      </vt:variant>
      <vt:variant>
        <vt:i4>1376366</vt:i4>
      </vt:variant>
      <vt:variant>
        <vt:i4>87</vt:i4>
      </vt:variant>
      <vt:variant>
        <vt:i4>0</vt:i4>
      </vt:variant>
      <vt:variant>
        <vt:i4>5</vt:i4>
      </vt:variant>
      <vt:variant>
        <vt:lpwstr>https://www.3gpp.org/ftp/TSG_RAN/WG1_RL1/TSGR1_109-e/Docs/R1-2204626.zip</vt:lpwstr>
      </vt:variant>
      <vt:variant>
        <vt:lpwstr/>
      </vt:variant>
      <vt:variant>
        <vt:i4>1179748</vt:i4>
      </vt:variant>
      <vt:variant>
        <vt:i4>84</vt:i4>
      </vt:variant>
      <vt:variant>
        <vt:i4>0</vt:i4>
      </vt:variant>
      <vt:variant>
        <vt:i4>5</vt:i4>
      </vt:variant>
      <vt:variant>
        <vt:lpwstr>https://www.3gpp.org/ftp/TSG_RAN/WG1_RL1/TSGR1_109-e/Docs/R1-2204582.zip</vt:lpwstr>
      </vt:variant>
      <vt:variant>
        <vt:lpwstr/>
      </vt:variant>
      <vt:variant>
        <vt:i4>1310828</vt:i4>
      </vt:variant>
      <vt:variant>
        <vt:i4>81</vt:i4>
      </vt:variant>
      <vt:variant>
        <vt:i4>0</vt:i4>
      </vt:variant>
      <vt:variant>
        <vt:i4>5</vt:i4>
      </vt:variant>
      <vt:variant>
        <vt:lpwstr>https://www.3gpp.org/ftp/TSG_RAN/WG1_RL1/TSGR1_109-e/Docs/R1-2204504.zip</vt:lpwstr>
      </vt:variant>
      <vt:variant>
        <vt:lpwstr/>
      </vt:variant>
      <vt:variant>
        <vt:i4>1441903</vt:i4>
      </vt:variant>
      <vt:variant>
        <vt:i4>78</vt:i4>
      </vt:variant>
      <vt:variant>
        <vt:i4>0</vt:i4>
      </vt:variant>
      <vt:variant>
        <vt:i4>5</vt:i4>
      </vt:variant>
      <vt:variant>
        <vt:lpwstr>https://www.3gpp.org/ftp/TSG_RAN/WG1_RL1/TSGR1_109-e/Docs/R1-2204437.zip</vt:lpwstr>
      </vt:variant>
      <vt:variant>
        <vt:lpwstr/>
      </vt:variant>
      <vt:variant>
        <vt:i4>2031716</vt:i4>
      </vt:variant>
      <vt:variant>
        <vt:i4>75</vt:i4>
      </vt:variant>
      <vt:variant>
        <vt:i4>0</vt:i4>
      </vt:variant>
      <vt:variant>
        <vt:i4>5</vt:i4>
      </vt:variant>
      <vt:variant>
        <vt:lpwstr>https://www.3gpp.org/ftp/TSG_RAN/WG1_RL1/TSGR1_109-e/Docs/R1-2204389.zip</vt:lpwstr>
      </vt:variant>
      <vt:variant>
        <vt:lpwstr/>
      </vt:variant>
      <vt:variant>
        <vt:i4>1245293</vt:i4>
      </vt:variant>
      <vt:variant>
        <vt:i4>72</vt:i4>
      </vt:variant>
      <vt:variant>
        <vt:i4>0</vt:i4>
      </vt:variant>
      <vt:variant>
        <vt:i4>5</vt:i4>
      </vt:variant>
      <vt:variant>
        <vt:lpwstr>https://www.3gpp.org/ftp/TSG_RAN/WG1_RL1/TSGR1_109-e/Docs/R1-2204315.zip</vt:lpwstr>
      </vt:variant>
      <vt:variant>
        <vt:lpwstr/>
      </vt:variant>
      <vt:variant>
        <vt:i4>1179753</vt:i4>
      </vt:variant>
      <vt:variant>
        <vt:i4>69</vt:i4>
      </vt:variant>
      <vt:variant>
        <vt:i4>0</vt:i4>
      </vt:variant>
      <vt:variant>
        <vt:i4>5</vt:i4>
      </vt:variant>
      <vt:variant>
        <vt:lpwstr>https://www.3gpp.org/ftp/TSG_RAN/WG1_RL1/TSGR1_109-e/Docs/R1-2204255.zip</vt:lpwstr>
      </vt:variant>
      <vt:variant>
        <vt:lpwstr/>
      </vt:variant>
      <vt:variant>
        <vt:i4>1179755</vt:i4>
      </vt:variant>
      <vt:variant>
        <vt:i4>66</vt:i4>
      </vt:variant>
      <vt:variant>
        <vt:i4>0</vt:i4>
      </vt:variant>
      <vt:variant>
        <vt:i4>5</vt:i4>
      </vt:variant>
      <vt:variant>
        <vt:lpwstr>https://www.3gpp.org/ftp/TSG_RAN/WG1_RL1/TSGR1_109-e/Docs/R1-2204176.zip</vt:lpwstr>
      </vt:variant>
      <vt:variant>
        <vt:lpwstr/>
      </vt:variant>
      <vt:variant>
        <vt:i4>1900655</vt:i4>
      </vt:variant>
      <vt:variant>
        <vt:i4>63</vt:i4>
      </vt:variant>
      <vt:variant>
        <vt:i4>0</vt:i4>
      </vt:variant>
      <vt:variant>
        <vt:i4>5</vt:i4>
      </vt:variant>
      <vt:variant>
        <vt:lpwstr>https://www.3gpp.org/ftp/TSG_RAN/WG1_RL1/TSGR1_109-e/Docs/R1-2204038.zip</vt:lpwstr>
      </vt:variant>
      <vt:variant>
        <vt:lpwstr/>
      </vt:variant>
      <vt:variant>
        <vt:i4>1638498</vt:i4>
      </vt:variant>
      <vt:variant>
        <vt:i4>60</vt:i4>
      </vt:variant>
      <vt:variant>
        <vt:i4>0</vt:i4>
      </vt:variant>
      <vt:variant>
        <vt:i4>5</vt:i4>
      </vt:variant>
      <vt:variant>
        <vt:lpwstr>https://www.3gpp.org/ftp/TSG_RAN/WG1_RL1/TSGR1_109-e/Docs/R1-2203995.zip</vt:lpwstr>
      </vt:variant>
      <vt:variant>
        <vt:lpwstr/>
      </vt:variant>
      <vt:variant>
        <vt:i4>1769578</vt:i4>
      </vt:variant>
      <vt:variant>
        <vt:i4>57</vt:i4>
      </vt:variant>
      <vt:variant>
        <vt:i4>0</vt:i4>
      </vt:variant>
      <vt:variant>
        <vt:i4>5</vt:i4>
      </vt:variant>
      <vt:variant>
        <vt:lpwstr>https://www.3gpp.org/ftp/TSG_RAN/WG1_RL1/TSGR1_109-e/Docs/R1-2203917.zip</vt:lpwstr>
      </vt:variant>
      <vt:variant>
        <vt:lpwstr/>
      </vt:variant>
      <vt:variant>
        <vt:i4>1704041</vt:i4>
      </vt:variant>
      <vt:variant>
        <vt:i4>54</vt:i4>
      </vt:variant>
      <vt:variant>
        <vt:i4>0</vt:i4>
      </vt:variant>
      <vt:variant>
        <vt:i4>5</vt:i4>
      </vt:variant>
      <vt:variant>
        <vt:lpwstr>https://www.3gpp.org/ftp/TSG_RAN/WG1_RL1/TSGR1_109-e/Docs/R1-2203827.zip</vt:lpwstr>
      </vt:variant>
      <vt:variant>
        <vt:lpwstr/>
      </vt:variant>
      <vt:variant>
        <vt:i4>1245293</vt:i4>
      </vt:variant>
      <vt:variant>
        <vt:i4>51</vt:i4>
      </vt:variant>
      <vt:variant>
        <vt:i4>0</vt:i4>
      </vt:variant>
      <vt:variant>
        <vt:i4>5</vt:i4>
      </vt:variant>
      <vt:variant>
        <vt:lpwstr>https://www.3gpp.org/ftp/TSG_RAN/WG1_RL1/TSGR1_109-e/Docs/R1-2203761.zip</vt:lpwstr>
      </vt:variant>
      <vt:variant>
        <vt:lpwstr/>
      </vt:variant>
      <vt:variant>
        <vt:i4>1179757</vt:i4>
      </vt:variant>
      <vt:variant>
        <vt:i4>48</vt:i4>
      </vt:variant>
      <vt:variant>
        <vt:i4>0</vt:i4>
      </vt:variant>
      <vt:variant>
        <vt:i4>5</vt:i4>
      </vt:variant>
      <vt:variant>
        <vt:lpwstr>https://www.3gpp.org/ftp/TSG_RAN/WG1_RL1/TSGR1_109-e/Docs/R1-2203661.zip</vt:lpwstr>
      </vt:variant>
      <vt:variant>
        <vt:lpwstr/>
      </vt:variant>
      <vt:variant>
        <vt:i4>1245291</vt:i4>
      </vt:variant>
      <vt:variant>
        <vt:i4>45</vt:i4>
      </vt:variant>
      <vt:variant>
        <vt:i4>0</vt:i4>
      </vt:variant>
      <vt:variant>
        <vt:i4>5</vt:i4>
      </vt:variant>
      <vt:variant>
        <vt:lpwstr>https://www.3gpp.org/ftp/TSG_RAN/WG1_RL1/TSGR1_109-e/Docs/R1-2203600.zip</vt:lpwstr>
      </vt:variant>
      <vt:variant>
        <vt:lpwstr/>
      </vt:variant>
      <vt:variant>
        <vt:i4>1179756</vt:i4>
      </vt:variant>
      <vt:variant>
        <vt:i4>42</vt:i4>
      </vt:variant>
      <vt:variant>
        <vt:i4>0</vt:i4>
      </vt:variant>
      <vt:variant>
        <vt:i4>5</vt:i4>
      </vt:variant>
      <vt:variant>
        <vt:lpwstr>https://www.3gpp.org/ftp/TSG_RAN/WG1_RL1/TSGR1_109-e/Docs/R1-2203572.zip</vt:lpwstr>
      </vt:variant>
      <vt:variant>
        <vt:lpwstr/>
      </vt:variant>
      <vt:variant>
        <vt:i4>1179756</vt:i4>
      </vt:variant>
      <vt:variant>
        <vt:i4>39</vt:i4>
      </vt:variant>
      <vt:variant>
        <vt:i4>0</vt:i4>
      </vt:variant>
      <vt:variant>
        <vt:i4>5</vt:i4>
      </vt:variant>
      <vt:variant>
        <vt:lpwstr>https://www.3gpp.org/ftp/TSG_RAN/WG1_RL1/TSGR1_109-e/Docs/R1-2203473.zip</vt:lpwstr>
      </vt:variant>
      <vt:variant>
        <vt:lpwstr/>
      </vt:variant>
      <vt:variant>
        <vt:i4>1966184</vt:i4>
      </vt:variant>
      <vt:variant>
        <vt:i4>36</vt:i4>
      </vt:variant>
      <vt:variant>
        <vt:i4>0</vt:i4>
      </vt:variant>
      <vt:variant>
        <vt:i4>5</vt:i4>
      </vt:variant>
      <vt:variant>
        <vt:lpwstr>https://www.3gpp.org/ftp/TSG_RAN/WG1_RL1/TSGR1_109-e/Docs/R1-2203338.zip</vt:lpwstr>
      </vt:variant>
      <vt:variant>
        <vt:lpwstr/>
      </vt:variant>
      <vt:variant>
        <vt:i4>1900653</vt:i4>
      </vt:variant>
      <vt:variant>
        <vt:i4>33</vt:i4>
      </vt:variant>
      <vt:variant>
        <vt:i4>0</vt:i4>
      </vt:variant>
      <vt:variant>
        <vt:i4>5</vt:i4>
      </vt:variant>
      <vt:variant>
        <vt:lpwstr>https://www.3gpp.org/ftp/TSG_RAN/WG1_RL1/TSGR1_109-e/Docs/R1-2203169.zip</vt:lpwstr>
      </vt:variant>
      <vt:variant>
        <vt:lpwstr/>
      </vt:variant>
      <vt:variant>
        <vt:i4>1245290</vt:i4>
      </vt:variant>
      <vt:variant>
        <vt:i4>30</vt:i4>
      </vt:variant>
      <vt:variant>
        <vt:i4>0</vt:i4>
      </vt:variant>
      <vt:variant>
        <vt:i4>5</vt:i4>
      </vt:variant>
      <vt:variant>
        <vt:lpwstr>https://www.3gpp.org/ftp/TSG_RAN/WG1_RL1/TSGR1_109-e/Docs/R1-2203117.zip</vt:lpwstr>
      </vt:variant>
      <vt:variant>
        <vt:lpwstr/>
      </vt:variant>
      <vt:variant>
        <vt:i4>1114222</vt:i4>
      </vt:variant>
      <vt:variant>
        <vt:i4>27</vt:i4>
      </vt:variant>
      <vt:variant>
        <vt:i4>0</vt:i4>
      </vt:variant>
      <vt:variant>
        <vt:i4>5</vt:i4>
      </vt:variant>
      <vt:variant>
        <vt:lpwstr>https://www.3gpp.org/ftp/TSG_RAN/WG1_RL1/TSGR1_109-e/Docs/R1-2203054.zip</vt:lpwstr>
      </vt:variant>
      <vt:variant>
        <vt:lpwstr/>
      </vt:variant>
      <vt:variant>
        <vt:i4>1114218</vt:i4>
      </vt:variant>
      <vt:variant>
        <vt:i4>24</vt:i4>
      </vt:variant>
      <vt:variant>
        <vt:i4>0</vt:i4>
      </vt:variant>
      <vt:variant>
        <vt:i4>5</vt:i4>
      </vt:variant>
      <vt:variant>
        <vt:lpwstr>https://www.3gpp.org/ftp/TSG_RAN/WG1_RL1/TSGR1_109-e/Docs/R1-2203115.zip</vt:lpwstr>
      </vt:variant>
      <vt:variant>
        <vt:lpwstr/>
      </vt:variant>
      <vt:variant>
        <vt:i4>1310825</vt:i4>
      </vt:variant>
      <vt:variant>
        <vt:i4>21</vt:i4>
      </vt:variant>
      <vt:variant>
        <vt:i4>0</vt:i4>
      </vt:variant>
      <vt:variant>
        <vt:i4>5</vt:i4>
      </vt:variant>
      <vt:variant>
        <vt:lpwstr>https://www.3gpp.org/ftp/tsg_ran/WG1_RL1/TSGR1_108-e/Docs/R1-2202535.zip</vt:lpwstr>
      </vt:variant>
      <vt:variant>
        <vt:lpwstr/>
      </vt:variant>
      <vt:variant>
        <vt:i4>6488157</vt:i4>
      </vt:variant>
      <vt:variant>
        <vt:i4>18</vt:i4>
      </vt:variant>
      <vt:variant>
        <vt:i4>0</vt:i4>
      </vt:variant>
      <vt:variant>
        <vt:i4>5</vt:i4>
      </vt:variant>
      <vt:variant>
        <vt:lpwstr>https://www.3gpp.org/ftp/TSG_RAN/TSG_RAN/TSGR_95e/Docs/RP-220966.zip</vt:lpwstr>
      </vt:variant>
      <vt:variant>
        <vt:lpwstr/>
      </vt:variant>
      <vt:variant>
        <vt:i4>1966186</vt:i4>
      </vt:variant>
      <vt:variant>
        <vt:i4>15</vt:i4>
      </vt:variant>
      <vt:variant>
        <vt:i4>0</vt:i4>
      </vt:variant>
      <vt:variant>
        <vt:i4>5</vt:i4>
      </vt:variant>
      <vt:variant>
        <vt:lpwstr>https://www.3gpp.org/ftp/tsg_ran/WG1_RL1/TSGR1_103-e/Docs/R1-2009293.zip</vt:lpwstr>
      </vt:variant>
      <vt:variant>
        <vt:lpwstr/>
      </vt:variant>
      <vt:variant>
        <vt:i4>6881294</vt:i4>
      </vt:variant>
      <vt:variant>
        <vt:i4>12</vt:i4>
      </vt:variant>
      <vt:variant>
        <vt:i4>0</vt:i4>
      </vt:variant>
      <vt:variant>
        <vt:i4>5</vt:i4>
      </vt:variant>
      <vt:variant>
        <vt:lpwstr>https://www.3gpp.org/ftp/Specs/archive/38_series/38.875/38875-h00.zip</vt:lpwstr>
      </vt:variant>
      <vt:variant>
        <vt:lpwstr/>
      </vt:variant>
      <vt:variant>
        <vt:i4>1376361</vt:i4>
      </vt:variant>
      <vt:variant>
        <vt:i4>9</vt:i4>
      </vt:variant>
      <vt:variant>
        <vt:i4>0</vt:i4>
      </vt:variant>
      <vt:variant>
        <vt:i4>5</vt:i4>
      </vt:variant>
      <vt:variant>
        <vt:lpwstr>https://www.3gpp.org/ftp/TSG_RAN/WG1_RL1/TSGR1_109-e/Docs/R1-2203121.zip</vt:lpwstr>
      </vt:variant>
      <vt:variant>
        <vt:lpwstr/>
      </vt:variant>
      <vt:variant>
        <vt:i4>1900649</vt:i4>
      </vt:variant>
      <vt:variant>
        <vt:i4>6</vt:i4>
      </vt:variant>
      <vt:variant>
        <vt:i4>0</vt:i4>
      </vt:variant>
      <vt:variant>
        <vt:i4>5</vt:i4>
      </vt:variant>
      <vt:variant>
        <vt:lpwstr>https://www.3gpp.org/ftp/TSG_RAN/WG1_RL1/TSGR1_109-e/Docs/R1-2204058.zip</vt:lpwstr>
      </vt:variant>
      <vt:variant>
        <vt:lpwstr/>
      </vt:variant>
      <vt:variant>
        <vt:i4>6881374</vt:i4>
      </vt:variant>
      <vt:variant>
        <vt:i4>3</vt:i4>
      </vt:variant>
      <vt:variant>
        <vt:i4>0</vt:i4>
      </vt:variant>
      <vt:variant>
        <vt:i4>5</vt:i4>
      </vt:variant>
      <vt:variant>
        <vt:lpwstr>https://www.3gpp.org/ftp/TSG_RAN/TSG_RAN/TSGR_94e/Docs/RP-213661.zip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Bergman</dc:creator>
  <cp:keywords/>
  <cp:lastModifiedBy>Spreadtrum</cp:lastModifiedBy>
  <cp:revision>4</cp:revision>
  <dcterms:created xsi:type="dcterms:W3CDTF">2022-05-11T03:56:00Z</dcterms:created>
  <dcterms:modified xsi:type="dcterms:W3CDTF">2022-05-11T07:20:00Z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(3)Rp/aPop7wtfMWKKQfzZwt4W6LpsYy+Ve1gJMYYVZmjQ4IXGigU1MjS+9rDQ1+6zXcvB90Dvo
4yrqT/bLEFSH10yqJP3YDXXx4wpmCLS13YMpCbJkT+1iSfQJEX/92hZNcZKXG55LRD3VSo1n
7HVgFV7drjfGcjoS9Lv34mlBaB+9X+KeNxklvQJHMawenuS4I0/NmZckFOIJH33EGGGp8DP+
fae+7hlwa52wuqERPs</vt:lpwstr>
  </property>
  <property fmtid="{D5CDD505-2E9C-101B-9397-08002B2CF9AE}" pid="3" name="_2015_ms_pID_7253431">
    <vt:lpwstr>osX9FAg/5Rj7JEvZIcquaPglrDJUzdvj1VKqrhajvdN6PkwapP6uxo
0ISlbtyD2NhQfV0ioFyfqyVZ/cEqSCHbBmCFkks+cPLo+LAL9+wXLtmoiPY593VNjyf+ruVK
OSB6+N8DNB87BjJ3O6PzxCPb+vlCvsIBfN7Vgd06H4KGHBJQozZowc08tUvgTdVVT/LfvK8V
kVjVbBMvI+DNzJFptDrD4bgQaH3WuF5SAqvx</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MmdMgd4dupcKRFMf6RzcYVc=</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2052-11.8.2.9022</vt:lpwstr>
  </property>
  <property fmtid="{D5CDD505-2E9C-101B-9397-08002B2CF9AE}" pid="13" name="ICV">
    <vt:lpwstr>48057FDC76B2462C985964B56D06FD71</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ies>
</file>