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7990705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E4F8" id="任意多边形 3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ADHgUAADMWAAAOAAAAZHJzL2Uyb0RvYy54bWzsWE9v2zYUvw/Yd2B0HLZIpP67cZrGTdIA&#10;3Vog7oAdNpSWaEuYJKqibCc97777jsO+xFBsn2Yd9jH2SEqy5MRZMuw2+yBT5I+PfL/3R488enqd&#10;Z2jFKpHyYmzgQ8tArIh4nBaLsfFmev5FYCBR0yKmGS/Y2Lhhwnh6/OknR+tyxAhPeBazCoGQQozW&#10;5dhI6rocmaaIEpZTcchLVsDgnFc5reG1WphxRdcgPc9MYlmeueZVXFY8YkJA73M9aBwr+fM5i+pX&#10;87lgNcrGBuytVs9KPWfyaR4f0dGiomWSRs026L/YRU7TAhbtRD2nNUXLKr0lKk+jigs+rw8jnpt8&#10;Pk8jpnQAbbC1pc1VQkumdAFyRNnRJP47sdFXq9cVSuOxQQxU0BxM9MeHD3/+8OPHX3766/dfP/72&#10;M7INFDMRAWln2LUdcnES2G7our4TnnpnGJ9NoGW7/oVnhU+ejL3APpl887WDLcc+UL/TyxevTr5d&#10;dT0n/oWFJz7GFjkj4Rn2L+wr63Mc3MDv4LJ+u4qTg9OCL0US1cuk4Adv4uxd/nYZm6yYaZH7556B&#10;PQN7BvYM7BnYM7Bn4H/MAD74zkBJGsdMFuCyoF2XYgR13VX5upIlqShf8uh7gQo+SWixYM+qiq8T&#10;RmMoIxXeHEyQLwKmotn6Sx5DPUiXNVe17fW8yqVAqFrRtSqhb7oSml3XKIJOz3YNFEG/bMBeTDpq&#10;p0VLUV8wrkTQ1UtR69o7hpaqnOOm/pxCnT7PMyjDPzNRiNaIYM9qK/UOhHsggpK7QVDTdpLsXZKg&#10;vu1A4S5JzgC0Y0+geicJ7xTl9VHerl35PdROUXC42izoe6HjEwsBWRY8Xdf2muNNR1rYx2M/9Jzg&#10;Xjzum8INwoA49+P7Vrkf2TeNa9nOLh5w3zyE+Du5wH0TYc/1dlKLB3ayPd/pWx08dtH6JE1aN42u&#10;i8ZPoYUgjMbGNFBRUXIho0F6Lbj9VEcUHQFMevUGHQ7QoL5E202M3EID83J6Kxx0k/A2pG7D8QAO&#10;Libhfl866AXTGiUqOBjLI/EUw0bgUDyVNMMJbypZhIPxFDhS4VnSWnKg9gJNtIaDogpHlLQtOZbz&#10;FZtyhaolG9gKPE0IwUG7jQ0oWs7S6JS9H05xXHAf2Df2ncZzSyUsdAk4rhywcNBsSw9Y0pQw4Nsq&#10;P0gVB5KHb1qaH3h6EnZJX5jnBbq/STUa7TrNEg9fwMH+nQuQMNT9LoxrcjVXoQfBLtWzrc7A/6gG&#10;xu6QYHAWJU5Kl9JsQgb6EUf7nEPIw3XRSwAJA1JaURBkg/52ad8NW5sPLZAVQ4tvnKTJ8GDBFtP+&#10;a62I1bLXE95Chos0EzDkNkXE9i4b/wWKbunVzXkUSQSDMe7m3HKAbGmNNgxaK+HQs7U9Hmf1oOV4&#10;24l8h9zpddgjjUM83OrgWuCJctsD82Lbl1936N4KHUz8Bv+YQMQE+zpRbcc1xsTVGW87FdyZV4bm&#10;jzIuGIQXuJJMXl1DZTGVITZliOBZGp+nWSYzl6gWs0lWoRWFxHiufjJMYcoAlhUyCUJOclXKHYwN&#10;RMjPsK5btkXkaQ2Xnlmaj42gD8rgk6GKMVl/6TpuxuMbqMUqrm8u4aYVGgmv3htoDbeWY0O8W9KK&#10;GSi7LKCeC7HjgMPV6sVxoRyAtN4fmfVHaBGBqLFRG/BFk81JDW8wZVlW6SKBlfRnpeDPoAacp7Ji&#10;U/vTu2pe4GZSsdTcosqrz/67Qm3ueo//Bg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N4XADHgUAADMWAAAOAAAAAAAAAAAAAAAAAC4C&#10;AABkcnMvZTJvRG9jLnhtbFBLAQItABQABgAIAAAAIQAI2zNv1gAAAP8AAAAPAAAAAAAAAAAAAAAA&#10;AHgHAABkcnMvZG93bnJldi54bWxQSwUGAAAAAAQABADzAAAAewgAAAAA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697E4C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697E4C">
        <w:rPr>
          <w:b/>
          <w:lang w:eastAsia="zh-CN"/>
        </w:rPr>
        <w:t>xxxxx</w:t>
      </w:r>
    </w:p>
    <w:p w14:paraId="691DC84E" w14:textId="11DF8019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246E5A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876087C" w:rsidR="0096387E" w:rsidRDefault="00697E4C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5425B7E0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697E4C" w:rsidRPr="00697E4C">
        <w:rPr>
          <w:b/>
          <w:lang w:eastAsia="zh-CN"/>
        </w:rPr>
        <w:t>Preparation phase discussion on 109-e-Prep-AI8.9</w:t>
      </w:r>
      <w:r w:rsidR="009229E4">
        <w:rPr>
          <w:b/>
          <w:lang w:eastAsia="zh-CN"/>
        </w:rPr>
        <w:t xml:space="preserve"> </w:t>
      </w:r>
      <w:r w:rsidR="00697E4C" w:rsidRPr="00697E4C">
        <w:rPr>
          <w:b/>
          <w:lang w:eastAsia="zh-CN"/>
        </w:rPr>
        <w:t>NB-IoT-eMTC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D" w14:textId="328172A5" w:rsidR="0096387E" w:rsidRDefault="00A636A1">
      <w:pPr>
        <w:rPr>
          <w:lang w:eastAsia="zh-CN"/>
        </w:rPr>
      </w:pPr>
      <w:r>
        <w:rPr>
          <w:rFonts w:hint="eastAsia"/>
          <w:lang w:eastAsia="zh-CN"/>
        </w:rPr>
        <w:t xml:space="preserve">This documents </w:t>
      </w:r>
      <w:r w:rsidR="00446672">
        <w:rPr>
          <w:lang w:eastAsia="zh-CN"/>
        </w:rPr>
        <w:t>summarizes the preparation phase discussion of contributions submitted to AI 8.9 for Rel-17 WI NB-IoT and eMTC enhancements [2-5].</w:t>
      </w:r>
    </w:p>
    <w:p w14:paraId="691DC85E" w14:textId="7A403F79" w:rsidR="0096387E" w:rsidRDefault="002D5A1F">
      <w:pPr>
        <w:pStyle w:val="Heading1"/>
        <w:rPr>
          <w:lang w:eastAsia="zh-CN"/>
        </w:rPr>
      </w:pPr>
      <w:r>
        <w:rPr>
          <w:lang w:eastAsia="zh-CN"/>
        </w:rPr>
        <w:t>Issues</w:t>
      </w:r>
    </w:p>
    <w:p w14:paraId="74361C21" w14:textId="77777777" w:rsidR="002D5A1F" w:rsidRDefault="00CA5E70" w:rsidP="00CF259C">
      <w:pPr>
        <w:rPr>
          <w:lang w:eastAsia="zh-CN"/>
        </w:rPr>
      </w:pPr>
      <w:r>
        <w:rPr>
          <w:rFonts w:hint="eastAsia"/>
          <w:lang w:eastAsia="zh-CN"/>
        </w:rPr>
        <w:t xml:space="preserve">The issues </w:t>
      </w:r>
      <w:r w:rsidR="002D5A1F">
        <w:rPr>
          <w:lang w:eastAsia="zh-CN"/>
        </w:rPr>
        <w:t>are summarized in the following table.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54"/>
        <w:gridCol w:w="2076"/>
        <w:gridCol w:w="1418"/>
        <w:gridCol w:w="5812"/>
      </w:tblGrid>
      <w:tr w:rsidR="0082009A" w14:paraId="38D3425E" w14:textId="59B59B3B" w:rsidTr="00F27D24">
        <w:tc>
          <w:tcPr>
            <w:tcW w:w="754" w:type="dxa"/>
          </w:tcPr>
          <w:p w14:paraId="3E71980C" w14:textId="61ED972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Issues</w:t>
            </w:r>
          </w:p>
        </w:tc>
        <w:tc>
          <w:tcPr>
            <w:tcW w:w="2076" w:type="dxa"/>
          </w:tcPr>
          <w:p w14:paraId="26E2D9C8" w14:textId="24778F55" w:rsidR="0082009A" w:rsidRDefault="0082009A" w:rsidP="00CF259C">
            <w:pPr>
              <w:rPr>
                <w:lang w:eastAsia="zh-CN"/>
              </w:rPr>
            </w:pPr>
            <w:r>
              <w:rPr>
                <w:lang w:eastAsia="zh-CN"/>
              </w:rPr>
              <w:t>Summary of issues</w:t>
            </w:r>
          </w:p>
        </w:tc>
        <w:tc>
          <w:tcPr>
            <w:tcW w:w="1418" w:type="dxa"/>
          </w:tcPr>
          <w:p w14:paraId="67C983D4" w14:textId="0B59CD1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5812" w:type="dxa"/>
          </w:tcPr>
          <w:p w14:paraId="2710FC75" w14:textId="427D1323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D0333B" w14:paraId="033AE21E" w14:textId="51B1CCB3" w:rsidTr="00F27D24">
        <w:trPr>
          <w:trHeight w:val="3487"/>
        </w:trPr>
        <w:tc>
          <w:tcPr>
            <w:tcW w:w="754" w:type="dxa"/>
            <w:vMerge w:val="restart"/>
          </w:tcPr>
          <w:p w14:paraId="1BA5EEA3" w14:textId="72CDC425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#1</w:t>
            </w:r>
          </w:p>
        </w:tc>
        <w:tc>
          <w:tcPr>
            <w:tcW w:w="2076" w:type="dxa"/>
            <w:vMerge w:val="restart"/>
          </w:tcPr>
          <w:p w14:paraId="47C09890" w14:textId="7EE90519" w:rsidR="00D0333B" w:rsidRDefault="00D0333B" w:rsidP="0089667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 whether and how to use the DwPTS </w:t>
            </w:r>
            <w:r>
              <w:rPr>
                <w:lang w:eastAsia="zh-CN"/>
              </w:rPr>
              <w:t>in special subframes for NPDSCH with 16QAM.</w:t>
            </w:r>
          </w:p>
        </w:tc>
        <w:tc>
          <w:tcPr>
            <w:tcW w:w="1418" w:type="dxa"/>
          </w:tcPr>
          <w:p w14:paraId="42A9B2BD" w14:textId="1568CDB2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5812" w:type="dxa"/>
          </w:tcPr>
          <w:p w14:paraId="1AE132CD" w14:textId="77777777" w:rsidR="00D0333B" w:rsidRDefault="00B117AD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2D06D1B6" w14:textId="6E3956D2" w:rsidR="00B117AD" w:rsidRDefault="00B117AD" w:rsidP="00CF259C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 w:rsidRPr="00B117AD">
              <w:rPr>
                <w:i/>
                <w:sz w:val="20"/>
                <w:lang w:val="en-GB"/>
              </w:rPr>
              <w:t>operationModeInfo</w:t>
            </w:r>
            <w:r w:rsidRPr="00B117AD">
              <w:rPr>
                <w:sz w:val="20"/>
                <w:lang w:val="en-GB"/>
              </w:rPr>
              <w:t xml:space="preserve"> indicates </w:t>
            </w:r>
            <w:r w:rsidRPr="00B117AD">
              <w:rPr>
                <w:i/>
                <w:sz w:val="20"/>
                <w:lang w:val="en-GB"/>
              </w:rPr>
              <w:t>inband-SamePCI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inband-DifferentPCI</w:t>
            </w:r>
            <w:r w:rsidRPr="00B117AD">
              <w:rPr>
                <w:sz w:val="20"/>
                <w:lang w:val="en-GB"/>
              </w:rPr>
              <w:t xml:space="preserve">, or higher-layer parameter </w:t>
            </w:r>
            <w:r w:rsidRPr="00B117AD">
              <w:rPr>
                <w:i/>
                <w:sz w:val="20"/>
                <w:lang w:val="en-GB"/>
              </w:rPr>
              <w:t>inbandCarrierInfo</w:t>
            </w:r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sib-GuardbandInfo</w:t>
            </w:r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sib-GuardbandInbandSamePCI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sib-GuardbandinbandDiffPCI</w:t>
            </w:r>
            <w:r w:rsidRPr="00B117AD"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 w:rsidRPr="00B117AD"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D0333B" w14:paraId="75709409" w14:textId="79A7EF0E" w:rsidTr="00F27D24">
        <w:tc>
          <w:tcPr>
            <w:tcW w:w="754" w:type="dxa"/>
            <w:vMerge/>
          </w:tcPr>
          <w:p w14:paraId="550704FB" w14:textId="4C66AEF9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0956EB67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66917634" w14:textId="3037C3A0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5812" w:type="dxa"/>
          </w:tcPr>
          <w:p w14:paraId="134A10F1" w14:textId="77BDB352" w:rsidR="00D0333B" w:rsidRDefault="00D01AD3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A8AF847" w14:textId="1B78A9F2" w:rsidR="00D01AD3" w:rsidRDefault="00D01AD3" w:rsidP="00CF259C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 w:rsidRPr="00D01AD3"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D0333B" w14:paraId="0F319F22" w14:textId="00638FF1" w:rsidTr="00F27D24">
        <w:tc>
          <w:tcPr>
            <w:tcW w:w="754" w:type="dxa"/>
            <w:vMerge/>
          </w:tcPr>
          <w:p w14:paraId="6C13E65D" w14:textId="77777777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5279699B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6D547D6" w14:textId="6658AE7C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5812" w:type="dxa"/>
          </w:tcPr>
          <w:p w14:paraId="0695C35B" w14:textId="2971D202" w:rsidR="00D0333B" w:rsidRDefault="00D33907" w:rsidP="00CF259C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  <w:tr w:rsidR="0082009A" w14:paraId="067F6FB8" w14:textId="3A743362" w:rsidTr="00F27D24">
        <w:tc>
          <w:tcPr>
            <w:tcW w:w="754" w:type="dxa"/>
          </w:tcPr>
          <w:p w14:paraId="05014A21" w14:textId="5AEAAE55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#2</w:t>
            </w:r>
          </w:p>
        </w:tc>
        <w:tc>
          <w:tcPr>
            <w:tcW w:w="2076" w:type="dxa"/>
          </w:tcPr>
          <w:p w14:paraId="1D85946E" w14:textId="5E032E66" w:rsidR="0082009A" w:rsidRDefault="0082009A" w:rsidP="009238C6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power allocation for NPDSCH with 16QAM is missed </w:t>
            </w:r>
            <w:r>
              <w:rPr>
                <w:lang w:eastAsia="zh-CN"/>
              </w:rPr>
              <w:lastRenderedPageBreak/>
              <w:t xml:space="preserve">for PDSCH in PUR procedure. </w:t>
            </w:r>
          </w:p>
        </w:tc>
        <w:tc>
          <w:tcPr>
            <w:tcW w:w="1418" w:type="dxa"/>
          </w:tcPr>
          <w:p w14:paraId="289C1286" w14:textId="35C56C0E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[3]</w:t>
            </w:r>
          </w:p>
        </w:tc>
        <w:tc>
          <w:tcPr>
            <w:tcW w:w="5812" w:type="dxa"/>
          </w:tcPr>
          <w:p w14:paraId="33138A19" w14:textId="77777777" w:rsidR="0082009A" w:rsidRDefault="00F27D24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5FD93141" w14:textId="77777777" w:rsidR="00F27D24" w:rsidRDefault="00F27D24" w:rsidP="00F27D24">
            <w:pPr>
              <w:spacing w:before="120"/>
            </w:pPr>
            <w:r>
              <w:lastRenderedPageBreak/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14:paraId="16E3F6BB" w14:textId="346A59A8" w:rsidR="00F27D24" w:rsidRPr="00F27D24" w:rsidRDefault="00F27D24" w:rsidP="00CF259C">
            <w:pPr>
              <w:rPr>
                <w:lang w:eastAsia="zh-CN"/>
              </w:rPr>
            </w:pP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69225B">
              <w:rPr>
                <w:sz w:val="20"/>
                <w:szCs w:val="20"/>
                <w:lang w:val="en-GB" w:eastAsia="ko-KR"/>
              </w:rPr>
              <w:fldChar w:fldCharType="begin"/>
            </w:r>
            <w:r w:rsidR="0069225B"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contributions/RAN1#109-e/10234951/AppData/Local/Temp/ksohtml11660/wps1.jpg" \* MERGEFORMATINET </w:instrText>
            </w:r>
            <w:r w:rsidR="0069225B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fldChar w:fldCharType="begin"/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instrText>INCLUDEPICTURE  "https://nokianam-my.sharepoint.com/personal/rapeep</w:instrText>
            </w:r>
            <w:r w:rsidR="002C31F6">
              <w:rPr>
                <w:sz w:val="20"/>
                <w:szCs w:val="20"/>
                <w:lang w:val="en-GB" w:eastAsia="ko-KR"/>
              </w:rPr>
              <w:instrText>at_ratasuk_nokia-bell-labs_com/Documents/Nokia_2021/Projects/MTC/3GPP contributions/RAN1#109-e/10234951/AppData/Local/Temp/ksohtml11660/wps1.jpg" \* MERGEFORMATINET</w:instrText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pict w14:anchorId="23833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pt;height:16.5pt;mso-position-horizontal-relative:page;mso-position-vertical-relative:page">
                  <v:imagedata r:id="rId9" r:href="rId10"/>
                </v:shape>
              </w:pict>
            </w:r>
            <w:r w:rsidR="002C31F6">
              <w:rPr>
                <w:sz w:val="20"/>
                <w:szCs w:val="20"/>
                <w:lang w:val="en-GB" w:eastAsia="ko-KR"/>
              </w:rPr>
              <w:fldChar w:fldCharType="end"/>
            </w:r>
            <w:r w:rsidR="0069225B">
              <w:rPr>
                <w:sz w:val="20"/>
                <w:szCs w:val="20"/>
                <w:lang w:val="en-GB" w:eastAsia="ko-KR"/>
              </w:rPr>
              <w:fldChar w:fldCharType="end"/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69225B">
              <w:rPr>
                <w:sz w:val="20"/>
                <w:szCs w:val="20"/>
                <w:lang w:val="en-GB" w:eastAsia="ko-KR"/>
              </w:rPr>
              <w:fldChar w:fldCharType="begin"/>
            </w:r>
            <w:r w:rsidR="0069225B"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contributions/RAN1#109-e/10234951/AppData/Local/Temp/ksohtml11660/wps2.jpg" \* MERGEFORMATINET </w:instrText>
            </w:r>
            <w:r w:rsidR="0069225B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fldChar w:fldCharType="begin"/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instrText>INCLUDEPICTURE  "https://nokianam-my.sharepoint.com/personal/rapeepat_ratasuk_nokia-bell-labs_com/Documents/Nokia_2021/Projects/MTC/3GPP contributions/RAN1#109-e/10234951/AppData/Local/Temp/ksohtml11660/wps2.jpg" \* MERGEFORMATINET</w:instrText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pict w14:anchorId="7AD8B2FA">
                <v:shape id="图片 84" o:spid="_x0000_i1026" type="#_x0000_t75" style="width:66pt;height:16.5pt;mso-position-horizontal-relative:page;mso-position-vertical-relative:page">
                  <v:imagedata r:id="rId11" r:href="rId12"/>
                </v:shape>
              </w:pict>
            </w:r>
            <w:r w:rsidR="002C31F6">
              <w:rPr>
                <w:sz w:val="20"/>
                <w:szCs w:val="20"/>
                <w:lang w:val="en-GB" w:eastAsia="ko-KR"/>
              </w:rPr>
              <w:fldChar w:fldCharType="end"/>
            </w:r>
            <w:r w:rsidR="0069225B">
              <w:rPr>
                <w:sz w:val="20"/>
                <w:szCs w:val="20"/>
                <w:lang w:val="en-GB" w:eastAsia="ko-KR"/>
              </w:rPr>
              <w:fldChar w:fldCharType="end"/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69225B">
              <w:rPr>
                <w:sz w:val="20"/>
                <w:szCs w:val="20"/>
                <w:lang w:val="en-GB" w:eastAsia="ko-KR"/>
              </w:rPr>
              <w:fldChar w:fldCharType="begin"/>
            </w:r>
            <w:r w:rsidR="0069225B"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contributions/RAN1#109-e/10234951/AppData/Local/Temp/ksohtml11660/wps3.jpg" \* MERGEFORMATINET </w:instrText>
            </w:r>
            <w:r w:rsidR="0069225B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fldChar w:fldCharType="begin"/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instrText>INCLUDEPICTURE  "https://nokianam-my.sharepoint.com/personal/rapeepat_ratasuk_nokia-bell-labs_com/Documents/Nokia_2021/Projects/MTC/3GPP contr</w:instrText>
            </w:r>
            <w:r w:rsidR="002C31F6">
              <w:rPr>
                <w:sz w:val="20"/>
                <w:szCs w:val="20"/>
                <w:lang w:val="en-GB" w:eastAsia="ko-KR"/>
              </w:rPr>
              <w:instrText>ibutions/RAN1#109-e/10234951/AppData/Local/Temp/ksohtml11660/wps3.jpg" \* MERGEFORMATINET</w:instrText>
            </w:r>
            <w:r w:rsidR="002C31F6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2C31F6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31F6">
              <w:rPr>
                <w:sz w:val="20"/>
                <w:szCs w:val="20"/>
                <w:lang w:val="en-GB" w:eastAsia="ko-KR"/>
              </w:rPr>
              <w:pict w14:anchorId="66570BBE">
                <v:shape id="图片 85" o:spid="_x0000_i1027" type="#_x0000_t75" style="width:19.5pt;height:10.5pt;mso-position-horizontal-relative:page;mso-position-vertical-relative:page">
                  <v:imagedata r:id="rId13" r:href="rId14"/>
                </v:shape>
              </w:pict>
            </w:r>
            <w:r w:rsidR="002C31F6">
              <w:rPr>
                <w:sz w:val="20"/>
                <w:szCs w:val="20"/>
                <w:lang w:val="en-GB" w:eastAsia="ko-KR"/>
              </w:rPr>
              <w:fldChar w:fldCharType="end"/>
            </w:r>
            <w:r w:rsidR="0069225B">
              <w:rPr>
                <w:sz w:val="20"/>
                <w:szCs w:val="20"/>
                <w:lang w:val="en-GB" w:eastAsia="ko-KR"/>
              </w:rPr>
              <w:fldChar w:fldCharType="end"/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is given by the parameter </w:t>
            </w:r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16C81BB6" w14:textId="0FA59F33" w:rsidR="00CF259C" w:rsidRDefault="00CF259C" w:rsidP="00CF259C">
      <w:pPr>
        <w:rPr>
          <w:lang w:eastAsia="zh-CN"/>
        </w:rPr>
      </w:pPr>
    </w:p>
    <w:p w14:paraId="350C339B" w14:textId="42A9C774" w:rsidR="00C97B81" w:rsidRDefault="002A7DC1" w:rsidP="00C97B81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5DBC274" w14:textId="18E8A099" w:rsidR="00CF259C" w:rsidRDefault="00703056" w:rsidP="00CF259C">
      <w:pPr>
        <w:rPr>
          <w:lang w:eastAsia="zh-CN"/>
        </w:rPr>
      </w:pPr>
      <w:r>
        <w:rPr>
          <w:rFonts w:hint="eastAsia"/>
          <w:lang w:eastAsia="zh-CN"/>
        </w:rPr>
        <w:t>It is proposed to have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email thread </w:t>
      </w:r>
      <w:r w:rsidR="00D03806">
        <w:rPr>
          <w:lang w:eastAsia="zh-CN"/>
        </w:rPr>
        <w:t>to address</w:t>
      </w:r>
      <w:r>
        <w:rPr>
          <w:lang w:eastAsia="zh-CN"/>
        </w:rPr>
        <w:t xml:space="preserve"> the two issues:</w:t>
      </w:r>
    </w:p>
    <w:p w14:paraId="702BE731" w14:textId="165B2C78" w:rsidR="00703056" w:rsidRDefault="00703056" w:rsidP="007030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</w:rPr>
      </w:pPr>
      <w:r w:rsidRPr="00703056">
        <w:rPr>
          <w:rFonts w:ascii="Times New Roman" w:hAnsi="Times New Roman" w:cs="Times New Roman"/>
          <w:sz w:val="22"/>
        </w:rPr>
        <w:t xml:space="preserve">One </w:t>
      </w:r>
      <w:r>
        <w:rPr>
          <w:rFonts w:ascii="Times New Roman" w:hAnsi="Times New Roman" w:cs="Times New Roman"/>
          <w:sz w:val="22"/>
        </w:rPr>
        <w:t>email thread to address the following issues for NB-IoT 16QAM</w:t>
      </w:r>
    </w:p>
    <w:p w14:paraId="66C45E1B" w14:textId="29107A42" w:rsidR="00703056" w:rsidRDefault="00703056" w:rsidP="00611B0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Issue #1: </w:t>
      </w:r>
      <w:r w:rsidR="00611B05" w:rsidRPr="00611B05">
        <w:rPr>
          <w:rFonts w:ascii="Times New Roman" w:hAnsi="Times New Roman" w:cs="Times New Roman"/>
          <w:sz w:val="22"/>
        </w:rPr>
        <w:t>On whether and how to use the DwPTS in special subframes for NPDSCH with 16QAM.</w:t>
      </w:r>
    </w:p>
    <w:p w14:paraId="782EF7FC" w14:textId="1019C5DE" w:rsidR="00611B05" w:rsidRDefault="00611B05" w:rsidP="00000430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Pr="00611B05">
        <w:rPr>
          <w:rFonts w:ascii="Times New Roman" w:hAnsi="Times New Roman" w:cs="Times New Roman"/>
          <w:sz w:val="22"/>
        </w:rPr>
        <w:t>R1-2203223</w:t>
      </w:r>
      <w:r>
        <w:rPr>
          <w:rFonts w:ascii="Times New Roman" w:hAnsi="Times New Roman" w:cs="Times New Roman"/>
          <w:sz w:val="22"/>
        </w:rPr>
        <w:t xml:space="preserve">, </w:t>
      </w:r>
      <w:r w:rsidR="00000430" w:rsidRPr="00000430">
        <w:rPr>
          <w:rFonts w:ascii="Times New Roman" w:hAnsi="Times New Roman" w:cs="Times New Roman"/>
          <w:sz w:val="22"/>
        </w:rPr>
        <w:t>R1-2204082</w:t>
      </w:r>
      <w:r w:rsidR="00000430">
        <w:rPr>
          <w:rFonts w:ascii="Times New Roman" w:hAnsi="Times New Roman" w:cs="Times New Roman"/>
          <w:sz w:val="22"/>
        </w:rPr>
        <w:t xml:space="preserve"> and </w:t>
      </w:r>
      <w:r w:rsidR="00000430" w:rsidRPr="00000430">
        <w:rPr>
          <w:rFonts w:ascii="Times New Roman" w:hAnsi="Times New Roman" w:cs="Times New Roman"/>
          <w:sz w:val="22"/>
        </w:rPr>
        <w:t>R1-2204878</w:t>
      </w:r>
    </w:p>
    <w:p w14:paraId="47C88527" w14:textId="332514DD" w:rsidR="00000430" w:rsidRDefault="00000430" w:rsidP="0000043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Issue #2: </w:t>
      </w:r>
      <w:r w:rsidR="00F9458C">
        <w:rPr>
          <w:rFonts w:ascii="Times New Roman" w:hAnsi="Times New Roman" w:cs="Times New Roman"/>
          <w:sz w:val="22"/>
        </w:rPr>
        <w:t>On the power allocation for NPDSCH with 16QAM in PUR procedure</w:t>
      </w:r>
    </w:p>
    <w:p w14:paraId="3BC9433B" w14:textId="037C6D88" w:rsidR="00F9458C" w:rsidRPr="00703056" w:rsidRDefault="00F9458C" w:rsidP="00871068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="00871068" w:rsidRPr="00871068">
        <w:rPr>
          <w:rFonts w:ascii="Times New Roman" w:hAnsi="Times New Roman" w:cs="Times New Roman"/>
          <w:sz w:val="22"/>
        </w:rPr>
        <w:t>R1-2203631</w:t>
      </w:r>
    </w:p>
    <w:p w14:paraId="691DC98F" w14:textId="77777777" w:rsidR="0096387E" w:rsidRDefault="0096387E">
      <w:pPr>
        <w:spacing w:line="240" w:lineRule="auto"/>
      </w:pPr>
    </w:p>
    <w:p w14:paraId="53CEE53F" w14:textId="31C516AF" w:rsidR="00D409EC" w:rsidRDefault="00D409EC">
      <w:pPr>
        <w:spacing w:line="240" w:lineRule="auto"/>
      </w:pPr>
      <w:r>
        <w:rPr>
          <w:rFonts w:hint="eastAsia"/>
        </w:rPr>
        <w:t xml:space="preserve">Please input your </w:t>
      </w:r>
      <w:r w:rsidR="00856AFB">
        <w:t>comments for the proposed email discussion: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96387E" w14:paraId="691DC992" w14:textId="77777777">
        <w:tc>
          <w:tcPr>
            <w:tcW w:w="1271" w:type="dxa"/>
          </w:tcPr>
          <w:p w14:paraId="691DC990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691DC991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6387E" w14:paraId="691DC996" w14:textId="77777777">
        <w:tc>
          <w:tcPr>
            <w:tcW w:w="1271" w:type="dxa"/>
          </w:tcPr>
          <w:p w14:paraId="691DC993" w14:textId="5FD64597" w:rsidR="0096387E" w:rsidRDefault="0095024A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14:paraId="5A9313DF" w14:textId="00842DCE" w:rsidR="007446F6" w:rsidRPr="004D05D0" w:rsidRDefault="007446F6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4D05D0">
              <w:rPr>
                <w:sz w:val="20"/>
                <w:szCs w:val="20"/>
                <w:lang w:eastAsia="zh-CN"/>
              </w:rPr>
              <w:t>F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or</w:t>
            </w:r>
            <w:r w:rsidRPr="004D05D0">
              <w:rPr>
                <w:sz w:val="20"/>
                <w:szCs w:val="20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issue</w:t>
            </w:r>
            <w:r w:rsidRPr="004D05D0">
              <w:rPr>
                <w:sz w:val="20"/>
                <w:szCs w:val="20"/>
              </w:rPr>
              <w:t xml:space="preserve"> 1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)</w:t>
            </w:r>
            <w:r w:rsidRPr="004D05D0">
              <w:rPr>
                <w:sz w:val="20"/>
                <w:szCs w:val="20"/>
                <w:lang w:eastAsia="zh-CN"/>
              </w:rPr>
              <w:t xml:space="preserve">, we are fine to have a discussion/clarification in spec on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NBIoT</w:t>
            </w:r>
            <w:r w:rsidRPr="004D05D0">
              <w:rPr>
                <w:sz w:val="20"/>
                <w:szCs w:val="20"/>
                <w:lang w:eastAsia="zh-CN"/>
              </w:rPr>
              <w:t xml:space="preserve"> DL 16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QAM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in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DwPTS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in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specifical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subframe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configuration</w:t>
            </w:r>
            <w:r w:rsidRPr="004D05D0">
              <w:rPr>
                <w:sz w:val="20"/>
                <w:szCs w:val="20"/>
                <w:lang w:eastAsia="zh-CN"/>
              </w:rPr>
              <w:t xml:space="preserve"> 9.</w:t>
            </w:r>
          </w:p>
          <w:p w14:paraId="323F5169" w14:textId="4CB7E8F4" w:rsidR="00FC23BE" w:rsidRPr="004D05D0" w:rsidRDefault="007446F6" w:rsidP="007446F6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lang w:eastAsia="zh-CN"/>
              </w:rPr>
              <w:t>F</w:t>
            </w:r>
            <w:r w:rsidRPr="004D05D0">
              <w:rPr>
                <w:sz w:val="20"/>
                <w:szCs w:val="20"/>
                <w:lang w:eastAsia="zh-CN"/>
              </w:rPr>
              <w:t>or issue 2)</w:t>
            </w:r>
            <w:r w:rsidR="004D05D0">
              <w:rPr>
                <w:rFonts w:hint="eastAsia"/>
                <w:sz w:val="20"/>
                <w:szCs w:val="20"/>
                <w:lang w:eastAsia="zh-CN"/>
              </w:rPr>
              <w:t>,</w:t>
            </w:r>
            <w:r w:rsidR="00834BFA" w:rsidRPr="004D05D0">
              <w:rPr>
                <w:sz w:val="20"/>
                <w:szCs w:val="20"/>
                <w:lang w:eastAsia="zh-CN"/>
              </w:rPr>
              <w:t xml:space="preserve"> the current spec of TS36.213 includes</w:t>
            </w:r>
            <w:r w:rsidR="00FC23BE" w:rsidRPr="004D05D0">
              <w:rPr>
                <w:sz w:val="20"/>
                <w:szCs w:val="20"/>
                <w:lang w:eastAsia="zh-CN"/>
              </w:rPr>
              <w:t xml:space="preserve"> </w:t>
            </w:r>
          </w:p>
          <w:p w14:paraId="1904C101" w14:textId="77777777" w:rsidR="00FC23BE" w:rsidRPr="004D05D0" w:rsidRDefault="00FC23BE" w:rsidP="004D05D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case of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PhysicalConfigDedicated-NB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(e.g., connected mode)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36D501" w14:textId="77777777" w:rsidR="00FC23BE" w:rsidRPr="004D05D0" w:rsidRDefault="00FC23BE" w:rsidP="004D05D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pur-PhysicalConfig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(e.g., idle mode)</w:t>
            </w:r>
            <w:r w:rsidR="007446F6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B6F9D4A" w14:textId="77777777" w:rsidR="004D05D0" w:rsidRPr="004D05D0" w:rsidRDefault="004D05D0" w:rsidP="004D05D0">
            <w:pPr>
              <w:spacing w:line="240" w:lineRule="auto"/>
              <w:rPr>
                <w:sz w:val="20"/>
                <w:szCs w:val="20"/>
              </w:rPr>
            </w:pPr>
          </w:p>
          <w:p w14:paraId="75D8D4EF" w14:textId="0F8F599F" w:rsidR="007446F6" w:rsidRPr="004D05D0" w:rsidRDefault="007446F6" w:rsidP="004D05D0">
            <w:pPr>
              <w:spacing w:line="240" w:lineRule="auto"/>
              <w:rPr>
                <w:sz w:val="20"/>
                <w:szCs w:val="20"/>
              </w:rPr>
            </w:pPr>
            <w:r w:rsidRPr="004D05D0">
              <w:rPr>
                <w:sz w:val="20"/>
                <w:szCs w:val="20"/>
              </w:rPr>
              <w:t xml:space="preserve">So, we </w:t>
            </w:r>
            <w:r w:rsidR="004D05D0">
              <w:rPr>
                <w:sz w:val="20"/>
                <w:szCs w:val="20"/>
              </w:rPr>
              <w:t>prefer not to have the</w:t>
            </w:r>
            <w:r w:rsidRPr="004D05D0">
              <w:rPr>
                <w:sz w:val="20"/>
                <w:szCs w:val="20"/>
              </w:rPr>
              <w:t xml:space="preserve"> CR</w:t>
            </w:r>
            <w:r w:rsidR="004D05D0">
              <w:rPr>
                <w:sz w:val="20"/>
                <w:szCs w:val="20"/>
              </w:rPr>
              <w:t>.</w:t>
            </w:r>
          </w:p>
          <w:p w14:paraId="6CC4AB0D" w14:textId="296F0AC9" w:rsidR="00834BFA" w:rsidRDefault="00834BFA" w:rsidP="007446F6">
            <w:pPr>
              <w:spacing w:line="240" w:lineRule="auto"/>
              <w:rPr>
                <w:lang w:eastAsia="zh-CN"/>
              </w:rPr>
            </w:pPr>
          </w:p>
          <w:p w14:paraId="23FD8787" w14:textId="5F508674" w:rsidR="00834BFA" w:rsidRPr="004D05D0" w:rsidRDefault="00834BFA" w:rsidP="007446F6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4D05D0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50BB7651" w14:textId="70723E12" w:rsidR="00834BFA" w:rsidRPr="00834BFA" w:rsidRDefault="00834BFA" w:rsidP="007446F6">
            <w:pPr>
              <w:spacing w:line="240" w:lineRule="auto"/>
              <w:rPr>
                <w:i/>
                <w:iCs/>
                <w:sz w:val="15"/>
                <w:szCs w:val="15"/>
              </w:rPr>
            </w:pPr>
            <w:r w:rsidRPr="00834BFA">
              <w:rPr>
                <w:sz w:val="15"/>
                <w:szCs w:val="15"/>
              </w:rPr>
              <w:t xml:space="preserve">If a UE is configured with higher layer parameters </w:t>
            </w:r>
            <w:r w:rsidRPr="00834BFA">
              <w:rPr>
                <w:i/>
                <w:iCs/>
                <w:sz w:val="15"/>
                <w:szCs w:val="15"/>
              </w:rPr>
              <w:t>npdsch-16QAM-Config</w:t>
            </w:r>
            <w:r w:rsidRPr="00834BFA"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 w:rsidRPr="00834BFA">
              <w:rPr>
                <w:sz w:val="15"/>
                <w:szCs w:val="15"/>
              </w:rPr>
              <w:t xml:space="preserve">and </w:t>
            </w:r>
            <w:r w:rsidRPr="00834BFA">
              <w:rPr>
                <w:i/>
                <w:iCs/>
                <w:sz w:val="15"/>
                <w:szCs w:val="15"/>
              </w:rPr>
              <w:t>nrs-PowerRatio,</w:t>
            </w:r>
          </w:p>
          <w:p w14:paraId="161A8A16" w14:textId="76AA732B" w:rsidR="00834BFA" w:rsidRPr="004D05D0" w:rsidRDefault="00834BFA" w:rsidP="007446F6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4D05D0">
              <w:rPr>
                <w:sz w:val="20"/>
                <w:szCs w:val="20"/>
                <w:u w:val="single"/>
                <w:lang w:eastAsia="zh-CN"/>
              </w:rPr>
              <w:t>S36.331</w:t>
            </w:r>
          </w:p>
          <w:p w14:paraId="0EBA86C2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>PhysicalConfigDedicated-NB-r13 ::=</w:t>
            </w:r>
            <w:r w:rsidRPr="00834BFA">
              <w:rPr>
                <w:sz w:val="11"/>
                <w:szCs w:val="15"/>
              </w:rPr>
              <w:tab/>
              <w:t>SEQUENCE {</w:t>
            </w:r>
          </w:p>
          <w:p w14:paraId="24D08078" w14:textId="77777777" w:rsidR="00834BFA" w:rsidRPr="00834BFA" w:rsidRDefault="00834BFA" w:rsidP="00834BFA">
            <w:pPr>
              <w:pStyle w:val="PL"/>
              <w:shd w:val="clear" w:color="auto" w:fill="E6E6E6"/>
              <w:rPr>
                <w:rFonts w:eastAsia="Yu Mincho"/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rFonts w:ascii="SimSun" w:eastAsia="SimSun" w:hAnsi="SimSun" w:cs="SimSun"/>
                <w:sz w:val="11"/>
                <w:szCs w:val="15"/>
                <w:lang w:eastAsia="zh-CN"/>
              </w:rPr>
              <w:t>……</w:t>
            </w:r>
          </w:p>
          <w:p w14:paraId="6DDD33B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  <w:t>[[</w:t>
            </w:r>
            <w:r w:rsidRPr="00834BFA">
              <w:rPr>
                <w:sz w:val="11"/>
                <w:szCs w:val="15"/>
              </w:rPr>
              <w:tab/>
              <w:t>npusch-ConfigDedicated-v1700</w:t>
            </w:r>
            <w:r w:rsidRPr="00834BFA">
              <w:rPr>
                <w:sz w:val="11"/>
                <w:szCs w:val="15"/>
              </w:rPr>
              <w:tab/>
              <w:t>NPUSCH-ConfigDedicated-NB-v1700</w:t>
            </w:r>
            <w:r w:rsidRPr="00834BFA">
              <w:rPr>
                <w:sz w:val="11"/>
                <w:szCs w:val="15"/>
              </w:rPr>
              <w:tab/>
              <w:t>OPTIONAL,</w:t>
            </w:r>
            <w:r w:rsidRPr="00834BFA">
              <w:rPr>
                <w:sz w:val="11"/>
                <w:szCs w:val="15"/>
              </w:rPr>
              <w:tab/>
              <w:t>-- Need ON</w:t>
            </w:r>
          </w:p>
          <w:p w14:paraId="5A15CF31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npdsch-ConfigDedicated-v1700</w:t>
            </w:r>
            <w:r w:rsidRPr="00834BFA">
              <w:rPr>
                <w:sz w:val="11"/>
                <w:szCs w:val="15"/>
              </w:rPr>
              <w:tab/>
              <w:t>SetupRelease {</w:t>
            </w:r>
            <w:r w:rsidRPr="00834BFA">
              <w:rPr>
                <w:sz w:val="11"/>
                <w:szCs w:val="15"/>
                <w:highlight w:val="yellow"/>
              </w:rPr>
              <w:t>NPDSCH-16QAM-Config-NB-r17</w:t>
            </w:r>
            <w:r w:rsidRPr="00834BFA">
              <w:rPr>
                <w:sz w:val="11"/>
                <w:szCs w:val="15"/>
              </w:rPr>
              <w:t>}</w:t>
            </w:r>
            <w:r w:rsidRPr="00834BFA">
              <w:rPr>
                <w:sz w:val="11"/>
                <w:szCs w:val="15"/>
              </w:rPr>
              <w:tab/>
              <w:t>OPTIONAL,</w:t>
            </w:r>
            <w:r w:rsidRPr="00834BFA">
              <w:rPr>
                <w:sz w:val="11"/>
                <w:szCs w:val="15"/>
              </w:rPr>
              <w:tab/>
              <w:t>-- Need ON</w:t>
            </w:r>
          </w:p>
          <w:p w14:paraId="11BA713B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uplinkPowerControlDedicated-v1700</w:t>
            </w:r>
            <w:r w:rsidRPr="00834BFA">
              <w:rPr>
                <w:sz w:val="11"/>
                <w:szCs w:val="15"/>
              </w:rPr>
              <w:tab/>
              <w:t>UplinkPowerControlDedicated-NB-v1700</w:t>
            </w: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OPTIONAL -- Cond npusch-16QAM</w:t>
            </w:r>
          </w:p>
          <w:p w14:paraId="3896A38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  <w:t>]]</w:t>
            </w:r>
          </w:p>
          <w:p w14:paraId="060C234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>}</w:t>
            </w:r>
          </w:p>
          <w:p w14:paraId="1948163B" w14:textId="77777777" w:rsidR="00834BFA" w:rsidRDefault="00834BFA" w:rsidP="007446F6">
            <w:pPr>
              <w:spacing w:line="240" w:lineRule="auto"/>
              <w:rPr>
                <w:lang w:eastAsia="zh-CN"/>
              </w:rPr>
            </w:pPr>
          </w:p>
          <w:p w14:paraId="1A6DC153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>pur-PhysicalConfig-v1700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SEQUENCE {</w:t>
            </w:r>
          </w:p>
          <w:p w14:paraId="7F9E4139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pur-UL-16QAM-Config-r17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SetupRelease {PUR-UL-16QAM-Config-NB-r17} OPTIONAL,</w:t>
            </w:r>
            <w:r w:rsidRPr="00EC4916">
              <w:rPr>
                <w:sz w:val="11"/>
                <w:szCs w:val="15"/>
              </w:rPr>
              <w:tab/>
              <w:t>-- Need ON</w:t>
            </w:r>
          </w:p>
          <w:p w14:paraId="7539311F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pur-DL-16QAM-Config-r17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SetupRelease {</w:t>
            </w:r>
            <w:r w:rsidRPr="00EC4916">
              <w:rPr>
                <w:sz w:val="11"/>
                <w:szCs w:val="15"/>
                <w:highlight w:val="yellow"/>
              </w:rPr>
              <w:t>NPDSCH-16QAM-Config-NB-r17</w:t>
            </w:r>
            <w:r w:rsidRPr="00EC4916">
              <w:rPr>
                <w:sz w:val="11"/>
                <w:szCs w:val="15"/>
              </w:rPr>
              <w:t>} OPTIONAL</w:t>
            </w:r>
            <w:r w:rsidRPr="00EC4916">
              <w:rPr>
                <w:sz w:val="11"/>
                <w:szCs w:val="15"/>
              </w:rPr>
              <w:tab/>
              <w:t>-- Need ON</w:t>
            </w:r>
          </w:p>
          <w:p w14:paraId="61DD882E" w14:textId="77777777" w:rsidR="007446F6" w:rsidRPr="00EC4916" w:rsidRDefault="007446F6" w:rsidP="007446F6">
            <w:pPr>
              <w:rPr>
                <w:sz w:val="18"/>
                <w:szCs w:val="18"/>
                <w:lang w:val="en-GB"/>
              </w:rPr>
            </w:pPr>
          </w:p>
          <w:p w14:paraId="0ABE47BF" w14:textId="33CAFE73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  <w:highlight w:val="yellow"/>
              </w:rPr>
              <w:t>NPDSCH-16QAM-Config-NB-r17</w:t>
            </w:r>
            <w:r w:rsidRPr="00EC4916">
              <w:rPr>
                <w:sz w:val="11"/>
                <w:szCs w:val="15"/>
              </w:rPr>
              <w:t xml:space="preserve"> ::=SEQUENCE{</w:t>
            </w:r>
          </w:p>
          <w:p w14:paraId="40D3279A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  <w:t>nrs-PowerRatio-r17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ENUMERATED {dB-6, dB-4dot77, dB-3, dB-1dot77, dB0, dB1, dB2, dB3}</w:t>
            </w:r>
            <w:r w:rsidRPr="00EC4916">
              <w:rPr>
                <w:sz w:val="11"/>
                <w:szCs w:val="15"/>
              </w:rPr>
              <w:tab/>
              <w:t>OPTIONAL,</w:t>
            </w:r>
          </w:p>
          <w:p w14:paraId="7FA32824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  <w:t>nrs-PowerRatioWithCRS-r17</w:t>
            </w:r>
            <w:r w:rsidRPr="00EC4916">
              <w:rPr>
                <w:sz w:val="11"/>
                <w:szCs w:val="15"/>
              </w:rPr>
              <w:tab/>
              <w:t>ENUMERATED {dB-6, dB-4dot77, dB-3, dB-1dot77, dB0, dB1, dB2, dB3}</w:t>
            </w:r>
            <w:r w:rsidRPr="00EC4916">
              <w:rPr>
                <w:sz w:val="11"/>
                <w:szCs w:val="15"/>
              </w:rPr>
              <w:tab/>
              <w:t>OPTIONAL</w:t>
            </w:r>
            <w:r w:rsidRPr="00EC4916">
              <w:rPr>
                <w:sz w:val="11"/>
                <w:szCs w:val="15"/>
              </w:rPr>
              <w:tab/>
              <w:t>-- Cond InBand</w:t>
            </w:r>
          </w:p>
          <w:p w14:paraId="691DC995" w14:textId="0D90613D" w:rsidR="007446F6" w:rsidRPr="00EC4916" w:rsidRDefault="007446F6" w:rsidP="00EC491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>}</w:t>
            </w:r>
          </w:p>
        </w:tc>
      </w:tr>
      <w:tr w:rsidR="0096387E" w14:paraId="691DC999" w14:textId="77777777">
        <w:tc>
          <w:tcPr>
            <w:tcW w:w="1271" w:type="dxa"/>
          </w:tcPr>
          <w:p w14:paraId="691DC997" w14:textId="625FD565" w:rsidR="0096387E" w:rsidRDefault="00833FE2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8036" w:type="dxa"/>
          </w:tcPr>
          <w:p w14:paraId="691DC998" w14:textId="2CD484DA" w:rsidR="0096387E" w:rsidRDefault="00833FE2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We are ok with the FL’s proposal of having a single e-mail thread including</w:t>
            </w:r>
            <w:r w:rsidR="003D4DF5">
              <w:rPr>
                <w:bCs/>
                <w:sz w:val="21"/>
                <w:szCs w:val="21"/>
                <w:lang w:eastAsia="zh-CN"/>
              </w:rPr>
              <w:t xml:space="preserve"> both</w:t>
            </w:r>
            <w:r>
              <w:rPr>
                <w:bCs/>
                <w:sz w:val="21"/>
                <w:szCs w:val="21"/>
                <w:lang w:eastAsia="zh-CN"/>
              </w:rPr>
              <w:t xml:space="preserve"> “Issue</w:t>
            </w:r>
            <w:r w:rsidR="00E51704"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>#1” and “Issue</w:t>
            </w:r>
            <w:r w:rsidR="00E51704"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 xml:space="preserve">#2”. </w:t>
            </w:r>
          </w:p>
        </w:tc>
      </w:tr>
      <w:tr w:rsidR="0096387E" w14:paraId="691DC99F" w14:textId="77777777">
        <w:tc>
          <w:tcPr>
            <w:tcW w:w="1271" w:type="dxa"/>
          </w:tcPr>
          <w:p w14:paraId="691DC99A" w14:textId="786EEB2F" w:rsidR="0096387E" w:rsidRDefault="009D6A42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36" w:type="dxa"/>
          </w:tcPr>
          <w:p w14:paraId="691DC99E" w14:textId="4973B8AE" w:rsidR="0096387E" w:rsidRDefault="009D6A42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are OK to discuss </w:t>
            </w:r>
            <w:r w:rsidR="00A97F3B">
              <w:rPr>
                <w:lang w:eastAsia="zh-CN"/>
              </w:rPr>
              <w:t>Issue#1. On Issue#2, we agree with Lenovo</w:t>
            </w:r>
            <w:r w:rsidR="00FA3A03">
              <w:rPr>
                <w:lang w:eastAsia="zh-CN"/>
              </w:rPr>
              <w:t xml:space="preserve">’s comment and </w:t>
            </w:r>
            <w:r w:rsidR="002C31F6">
              <w:rPr>
                <w:lang w:eastAsia="zh-CN"/>
              </w:rPr>
              <w:t>think</w:t>
            </w:r>
            <w:r w:rsidR="00A97F3B">
              <w:rPr>
                <w:lang w:eastAsia="zh-CN"/>
              </w:rPr>
              <w:t xml:space="preserve"> that there is no need for a CR</w:t>
            </w:r>
            <w:r w:rsidR="0069225B">
              <w:rPr>
                <w:lang w:eastAsia="zh-CN"/>
              </w:rPr>
              <w:t>.</w:t>
            </w:r>
          </w:p>
        </w:tc>
      </w:tr>
    </w:tbl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C0A7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60288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4/JQUAAD8WAAAOAAAAZHJzL2Uyb0RvYy54bWzsWE9v2zYUvw/Yd2B0HLZYpP67cZomTdIA&#10;3Vog7oAdNpSWaEuYJKqkbCc97777jsO+xFBsn2Yd9jH2SEqK5MRZMuw2+yBT5I+PfL/3R488eHpV&#10;5GjFhMx4ObHwvm0hVsY8ycrFxHozPfsitJCsaZnQnJdsYl0zaT09/PSTg3U1ZoSnPE+YQCCklON1&#10;NbHSuq7Go5GMU1ZQuc8rVsLgnIuC1vAqFqNE0DVIL/IRsW1/tOYiqQSPmZTQ+9wMWoda/nzO4vrV&#10;fC5ZjfKJBXur9VPo50w9R4cHdLwQtEqzuNkG/Re7KGhWwqKdqOe0pmgpsluiiiwWXPJ5vR/zYsTn&#10;8yxmWgfQBtsb2lymtGJaFyBHVh1N8r8TG3+1ei1QloDtLFTSAkz0x4cPf/7w48dffvrr918//vYz&#10;ci2UMBkDaafYc1xyfhQ6XuR5gRsd+6cYn55Ay/GCc9+OnjyZ+KFzdPLN1y62XWdP/44vXrw6+nbV&#10;9RwF5zY+CTC2ySmJTnFw7lzan+PwGn57F/XbVZLuHZd8KdO4XqYl33uT5O+Kt8tkxMqZEbl77hjY&#10;MbBjYMfAjoEdAzsG/scM4L3vLJRmScJUAa4K2nUlx1DXXVavhSpJZfWSx99LVPKTlJYL9kwIvk4Z&#10;TaCM1PjRYIJ6kTAVzdZf8gTqQbqsua5tr+aiUAKhakVXuoS+7kpodlWjGDp9x7NQDP2qAXsZ0XE7&#10;LV7K+pxxLYKuXsra1N4JtHTlnDT15xTq9HmRQxn+2Qg5OEJrRLBvt7V6B4OCtYP5LkrvRpEeKvS3&#10;yXJ6KAeH24RBKdwtec/OgIIOBjxsk+b3YJ67Vc+gB7tnb3DQ6hbFgR+5AbER0GbD0/McvznqdPRF&#10;fTwOIt8N78Xjvlm8MAqJez++b5/7kX0bebbjbrMS7puJkCDaxizuGwr7nr/V8LhvK+z4wcCRwHsX&#10;rX/StHXZ+KpsfBZaCEJqYk1DHSEVlyoylAdDCExNdNExwJSH36CjARrUV2iniZdbaGBeTW+Fg24K&#10;3obXbTgewMHLFDzoSwe9YFqjhIBDsjoeTzFsBA7IU0UznPamikU4JE+BIx2qFa0VB3ov0ETriWUC&#10;E6VtS40VfMWmXKNqxQa2Q98QQnDYbuMGFC9nWXzM3g+nuB64D+wbB27juZUWFnkEHFcN2DhstmUG&#10;bGVKGAgcnSmUigPJwzcjLQh9Mwl7pC/M90PT3yQdg/bcZomHL+Di4M4FSBSZfg/GDbmGq8iHcFfq&#10;OXZn4H9UA2NvSDA4ixanpCtpDiED/YhrfM4l5OG6mCWAhAEprSgIskF/u3TgRa3NhxbIy6HFb5yk&#10;yfVgwRbT/hutiN2y1xPeQoaLNBMw5DZNxOYuG/8Fim7p1c15FEkEgzHu5tx2gWxljTYMWivhyHeM&#10;PR5n9bDleNOJApfc6XXYJ41DPNzq4FrgiWrbA/NiJ1BfeujeCB1Mggb/mEDEBD5ZRtxGXGNMPJPx&#10;NlPBnXllaP4455JBeIErqeTVNXQW0xnipiSRPM+SsyzPVeaSYjE7yQVaUUiMZ/qnwhSmDGB5qZIg&#10;5CRPp9zB2ECE+gybCmZTRJHVcAGaZ8XECvugHD4ZujBTtZip6WY8uYa6THBziwm3rtBIuXhvoTXc&#10;YE4s+W5JBbNQflFCbRdh1wWHq/WL60E5AGm9PzLrj9AyBlETq7bgi6aaJzW8wZRlJbJFCiuZz0rJ&#10;n0E9OM9U9ab3Z3bVvMAtpWapuVFV16D9d426ufc9/Bs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KvYePyUFAAA/FgAADgAAAAAAAAAA&#10;AAAAAAAuAgAAZHJzL2Uyb0RvYy54bWxQSwECLQAUAAYACAAAACEACNszb9YAAAD/AAAADwAAAAAA&#10;AAAAAAAAAAB/BwAAZHJzL2Rvd25yZXYueG1sUEsFBgAAAAAEAAQA8wAAAII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16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6"/>
      <w:r>
        <w:rPr>
          <w:rFonts w:ascii="Times New Roman" w:hAnsi="Times New Roman" w:cs="Times New Roman"/>
          <w:sz w:val="22"/>
        </w:rPr>
        <w:t>Huawei, HiSilicon, RAN#92e, E-meeting, June 2021.</w:t>
      </w:r>
    </w:p>
    <w:p w14:paraId="6796B20B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R1-2203223</w:t>
      </w:r>
      <w:r w:rsidRPr="00451AD7">
        <w:rPr>
          <w:rFonts w:ascii="Times New Roman" w:hAnsi="Times New Roman" w:cs="Times New Roman"/>
          <w:sz w:val="22"/>
        </w:rPr>
        <w:tab/>
        <w:t>On use of DwPTS for 16QAM NPDSCH in NB-IoT</w:t>
      </w:r>
      <w:r w:rsidRPr="00451AD7">
        <w:rPr>
          <w:rFonts w:ascii="Times New Roman" w:hAnsi="Times New Roman" w:cs="Times New Roman"/>
          <w:sz w:val="22"/>
        </w:rPr>
        <w:tab/>
        <w:t>Huawei, HiSilicon</w:t>
      </w:r>
    </w:p>
    <w:p w14:paraId="1B394543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R1-2203631</w:t>
      </w:r>
      <w:r w:rsidRPr="00451AD7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451AD7">
        <w:rPr>
          <w:rFonts w:ascii="Times New Roman" w:hAnsi="Times New Roman" w:cs="Times New Roman"/>
          <w:sz w:val="22"/>
        </w:rPr>
        <w:tab/>
        <w:t>ZTE, Sanechips</w:t>
      </w:r>
    </w:p>
    <w:p w14:paraId="7F22D914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R1-2204082</w:t>
      </w:r>
      <w:r w:rsidRPr="00451AD7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451AD7">
        <w:rPr>
          <w:rFonts w:ascii="Times New Roman" w:hAnsi="Times New Roman" w:cs="Times New Roman"/>
          <w:sz w:val="22"/>
        </w:rPr>
        <w:tab/>
        <w:t>Ericsson</w:t>
      </w:r>
    </w:p>
    <w:p w14:paraId="691DCC0A" w14:textId="76EEC7E1" w:rsidR="0096387E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R1-2204878</w:t>
      </w:r>
      <w:r w:rsidRPr="00451AD7">
        <w:rPr>
          <w:rFonts w:ascii="Times New Roman" w:hAnsi="Times New Roman" w:cs="Times New Roman"/>
          <w:sz w:val="22"/>
        </w:rPr>
        <w:tab/>
        <w:t>Support of 16-QAM in NB-IoT TDD</w:t>
      </w:r>
      <w:r w:rsidRPr="00451AD7">
        <w:rPr>
          <w:rFonts w:ascii="Times New Roman" w:hAnsi="Times New Roman" w:cs="Times New Roman"/>
          <w:sz w:val="22"/>
        </w:rPr>
        <w:tab/>
        <w:t>Nokia, Nokia Shanghai Bell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A7" w14:textId="77777777" w:rsidR="000941B1" w:rsidRDefault="000941B1"/>
  </w:endnote>
  <w:endnote w:type="continuationSeparator" w:id="0">
    <w:p w14:paraId="7ABE1E58" w14:textId="77777777" w:rsidR="000941B1" w:rsidRDefault="0009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CAB3" w14:textId="77777777" w:rsidR="000941B1" w:rsidRDefault="000941B1"/>
  </w:footnote>
  <w:footnote w:type="continuationSeparator" w:id="0">
    <w:p w14:paraId="641C9B4E" w14:textId="77777777" w:rsidR="000941B1" w:rsidRDefault="0009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E44EA"/>
    <w:multiLevelType w:val="hybridMultilevel"/>
    <w:tmpl w:val="B5C6E80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51A"/>
    <w:multiLevelType w:val="hybridMultilevel"/>
    <w:tmpl w:val="8550AF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30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179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43B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1B1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5D2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00F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6E5A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6F1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A7DC1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1F6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5A1F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4DF5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A43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2E05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385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67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1AD7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5D0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BB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1B05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B2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25B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97E4C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D22"/>
    <w:rsid w:val="00701F5C"/>
    <w:rsid w:val="0070231F"/>
    <w:rsid w:val="00702505"/>
    <w:rsid w:val="00702830"/>
    <w:rsid w:val="00703056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6F6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87D"/>
    <w:rsid w:val="00783A22"/>
    <w:rsid w:val="00784365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09A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3FE2"/>
    <w:rsid w:val="00834061"/>
    <w:rsid w:val="0083458C"/>
    <w:rsid w:val="00834871"/>
    <w:rsid w:val="00834960"/>
    <w:rsid w:val="00834AAB"/>
    <w:rsid w:val="00834BFA"/>
    <w:rsid w:val="00835177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AFB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068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67D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29E4"/>
    <w:rsid w:val="0092316C"/>
    <w:rsid w:val="0092321F"/>
    <w:rsid w:val="009238C6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024A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67BB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6A42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3B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7AD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A00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B81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70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59C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AD3"/>
    <w:rsid w:val="00D01D0D"/>
    <w:rsid w:val="00D0289F"/>
    <w:rsid w:val="00D0333B"/>
    <w:rsid w:val="00D035C9"/>
    <w:rsid w:val="00D03736"/>
    <w:rsid w:val="00D0380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29B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907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09EC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1704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916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24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2ADB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96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58C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3A03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50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99E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23BE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971"/>
    <w:rsid w:val="00FD6A53"/>
    <w:rsid w:val="00FD6B05"/>
    <w:rsid w:val="00FD7130"/>
    <w:rsid w:val="00FD7450"/>
    <w:rsid w:val="00FD75B8"/>
    <w:rsid w:val="00FD78E1"/>
    <w:rsid w:val="00FE01BA"/>
    <w:rsid w:val="00FE08EA"/>
    <w:rsid w:val="00FE0BC5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3FBD46BD-8DC0-4907-B9DD-D0491229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../../../RAN1#109-e/10234951/AppData/Local/Temp/ksohtml11660/wps2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../RAN1#109-e/10234951/AppData/Local/Temp/ksohtml11660/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../../../RAN1#109-e/10234951/AppData/Local/Temp/ksohtml11660/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8928-6707-4F02-9FDF-F5D4E87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yangyubo (A)</dc:creator>
  <cp:keywords/>
  <dc:description/>
  <cp:lastModifiedBy>Ratasuk, Rapeepat (Nokia - US/Naperville)</cp:lastModifiedBy>
  <cp:revision>12</cp:revision>
  <dcterms:created xsi:type="dcterms:W3CDTF">2022-04-26T02:46:00Z</dcterms:created>
  <dcterms:modified xsi:type="dcterms:W3CDTF">2022-04-26T20:37:00Z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(3)8bQveIHvWzo5H7gKoAMYuY74y1G4hllVg+lvuxER4eVlp1Am8Oaqiwol6VNC+AmrW1OaTIVN
5PxfWqM1RHJl2VDIQuF0TD9m4zGhTYiU3D/+7tNn0EEQTWZKQ0O6694dfClf4ltWOz8rVNrE
jy67gcgLkAv/EOhgYzIxMl7qoLVBa/CKk9iwSUeEe2ZwY8pJ0RFUx8PfP9GOJpvD9faT23vr
6Z7sc7eef73QGSRMGz</vt:lpwstr>
  </property>
  <property fmtid="{D5CDD505-2E9C-101B-9397-08002B2CF9AE}" pid="3" name="_2015_ms_pID_7253431">
    <vt:lpwstr>njYC+y/aHLXKupLFK1/7DLa/dGi55qCaLkuFHoKV+UHVZn97eadjXj
aavyNRbfPUxS+Keya+vNpXGw04nfctgn1h+wmT3Epb3TZ5GuXAYnKkZij8twBYe2xezkHR8y
uBAp7pQC7Eepn4e1tt4qqdkLFtPYbEHKQh32FxOuiYmp3La4R73MdL9BwhSzcBHKDdkuAhcr
XorVdL0FuKACa9JnJNL6FGCHDbX6Ydm5xPct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