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D921E" w14:textId="54D795F2" w:rsidR="00903A0E" w:rsidRPr="00434D06" w:rsidRDefault="00903A0E" w:rsidP="00903A0E">
      <w:pPr>
        <w:snapToGrid w:val="0"/>
        <w:spacing w:after="0"/>
        <w:rPr>
          <w:rFonts w:cs="Arial"/>
          <w:b/>
          <w:color w:val="000000"/>
          <w:sz w:val="28"/>
          <w:szCs w:val="28"/>
        </w:rPr>
      </w:pPr>
      <w:bookmarkStart w:id="0" w:name="_Hlk507769600"/>
      <w:bookmarkStart w:id="1" w:name="OLE_LINK3"/>
      <w:bookmarkStart w:id="2" w:name="_Ref24117420"/>
      <w:bookmarkStart w:id="3" w:name="_GoBack"/>
      <w:r w:rsidRPr="004D050E">
        <w:rPr>
          <w:rFonts w:cs="Arial"/>
          <w:b/>
          <w:color w:val="000000"/>
          <w:sz w:val="28"/>
          <w:szCs w:val="28"/>
        </w:rPr>
        <w:t xml:space="preserve">3GPP TSG RAN WG1 </w:t>
      </w:r>
      <w:r w:rsidRPr="00612348">
        <w:rPr>
          <w:rFonts w:cs="Arial"/>
          <w:b/>
          <w:color w:val="000000"/>
          <w:sz w:val="28"/>
          <w:szCs w:val="28"/>
        </w:rPr>
        <w:t>#10</w:t>
      </w:r>
      <w:r w:rsidR="004E6C8D">
        <w:rPr>
          <w:rFonts w:cs="Arial"/>
          <w:b/>
          <w:color w:val="000000"/>
          <w:sz w:val="28"/>
          <w:szCs w:val="28"/>
        </w:rPr>
        <w:t>9</w:t>
      </w:r>
      <w:r w:rsidRPr="00612348">
        <w:rPr>
          <w:rFonts w:cs="Arial"/>
          <w:b/>
          <w:color w:val="000000"/>
          <w:sz w:val="28"/>
          <w:szCs w:val="28"/>
        </w:rPr>
        <w:t>-e</w:t>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r>
      <w:r w:rsidRPr="00434D06">
        <w:rPr>
          <w:rFonts w:cs="Arial"/>
          <w:b/>
          <w:color w:val="000000"/>
          <w:sz w:val="28"/>
          <w:szCs w:val="28"/>
        </w:rPr>
        <w:tab/>
        <w:t xml:space="preserve">                 </w:t>
      </w:r>
      <w:r w:rsidR="00684772" w:rsidRPr="00684772">
        <w:rPr>
          <w:rFonts w:cs="Arial"/>
          <w:b/>
          <w:color w:val="000000"/>
          <w:sz w:val="28"/>
          <w:szCs w:val="28"/>
        </w:rPr>
        <w:t>R1-2205511</w:t>
      </w:r>
    </w:p>
    <w:p w14:paraId="55EAF2A7" w14:textId="2F4A6E00" w:rsidR="00E03B9D" w:rsidRPr="004E6C8D" w:rsidRDefault="004E6C8D" w:rsidP="00903A0E">
      <w:pPr>
        <w:snapToGrid w:val="0"/>
        <w:spacing w:after="0"/>
        <w:rPr>
          <w:rFonts w:cs="Arial"/>
          <w:b/>
          <w:color w:val="000000"/>
          <w:sz w:val="28"/>
          <w:szCs w:val="28"/>
        </w:rPr>
      </w:pPr>
      <w:r w:rsidRPr="004E6C8D">
        <w:rPr>
          <w:rFonts w:cs="Arial"/>
          <w:b/>
          <w:color w:val="000000"/>
          <w:sz w:val="28"/>
          <w:szCs w:val="28"/>
        </w:rPr>
        <w:t>e-Meeting, May 9th – 20th, 2022</w:t>
      </w:r>
    </w:p>
    <w:bookmarkEnd w:id="0"/>
    <w:bookmarkEnd w:id="3"/>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2AC507A4"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903A0E">
        <w:rPr>
          <w:rFonts w:eastAsia="MS Mincho"/>
          <w:b/>
          <w:noProof/>
          <w:sz w:val="24"/>
          <w:lang w:eastAsia="x-none"/>
        </w:rPr>
        <w:t>6</w:t>
      </w:r>
      <w:r w:rsidR="0046198D" w:rsidRPr="0046198D">
        <w:rPr>
          <w:rFonts w:eastAsia="MS Mincho"/>
          <w:b/>
          <w:noProof/>
          <w:sz w:val="24"/>
          <w:lang w:eastAsia="x-none"/>
        </w:rPr>
        <w:t>.</w:t>
      </w:r>
      <w:r w:rsidR="00B40EE2">
        <w:rPr>
          <w:rFonts w:eastAsia="MS Mincho"/>
          <w:b/>
          <w:noProof/>
          <w:sz w:val="24"/>
          <w:lang w:eastAsia="x-none"/>
        </w:rPr>
        <w:t>4</w:t>
      </w:r>
    </w:p>
    <w:p w14:paraId="03AD16E9" w14:textId="63C2DD5E"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w:t>
      </w:r>
      <w:r w:rsidR="00903A0E">
        <w:rPr>
          <w:b/>
          <w:color w:val="000000"/>
          <w:sz w:val="24"/>
          <w:szCs w:val="24"/>
        </w:rPr>
        <w:t>6</w:t>
      </w:r>
      <w:r w:rsidR="0046198D" w:rsidRPr="008509C5">
        <w:rPr>
          <w:b/>
          <w:color w:val="000000"/>
          <w:sz w:val="24"/>
          <w:szCs w:val="24"/>
        </w:rPr>
        <w:t>.</w:t>
      </w:r>
      <w:r w:rsidR="00B40EE2">
        <w:rPr>
          <w:b/>
          <w:color w:val="000000"/>
          <w:sz w:val="24"/>
          <w:szCs w:val="24"/>
        </w:rPr>
        <w:t>4</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74E8E1FB" w:rsidR="00E03B9D" w:rsidRDefault="0046198D" w:rsidP="00E03B9D">
      <w:pPr>
        <w:pStyle w:val="Heading4"/>
        <w:numPr>
          <w:ilvl w:val="0"/>
          <w:numId w:val="0"/>
        </w:numPr>
        <w:ind w:left="864" w:hanging="864"/>
      </w:pPr>
      <w:bookmarkStart w:id="7" w:name="_Toc38197081"/>
      <w:bookmarkEnd w:id="6"/>
      <w:r>
        <w:t>8</w:t>
      </w:r>
      <w:r w:rsidR="00E03B9D">
        <w:t>.</w:t>
      </w:r>
      <w:r>
        <w:t>1</w:t>
      </w:r>
      <w:r w:rsidR="00903A0E">
        <w:t>6</w:t>
      </w:r>
      <w:r w:rsidR="00E03B9D">
        <w:t>.</w:t>
      </w:r>
      <w:r w:rsidR="00B40EE2">
        <w:t>4</w:t>
      </w:r>
      <w:r w:rsidR="00E03B9D">
        <w:tab/>
      </w:r>
      <w:bookmarkStart w:id="8" w:name="_Toc86838815"/>
      <w:bookmarkEnd w:id="7"/>
      <w:r w:rsidR="00517960" w:rsidRPr="002D4D40">
        <w:t xml:space="preserve">UE features </w:t>
      </w:r>
      <w:bookmarkEnd w:id="8"/>
      <w:r w:rsidR="00AC276B" w:rsidRPr="002D4D40">
        <w:t xml:space="preserve">for </w:t>
      </w:r>
      <w:r w:rsidR="00914263">
        <w:t>NR</w:t>
      </w:r>
      <w:r w:rsidR="00B40EE2" w:rsidRPr="00540963">
        <w:t xml:space="preserve"> NTN</w:t>
      </w:r>
    </w:p>
    <w:p w14:paraId="509E687D" w14:textId="174839FE" w:rsidR="00084442" w:rsidRDefault="00084442" w:rsidP="00084442">
      <w:pPr>
        <w:rPr>
          <w:rFonts w:cs="Arial"/>
        </w:rPr>
      </w:pPr>
    </w:p>
    <w:p w14:paraId="12BCA498" w14:textId="77777777" w:rsidR="00914263" w:rsidRPr="004F232E" w:rsidRDefault="00914263" w:rsidP="00914263">
      <w:pPr>
        <w:rPr>
          <w:lang w:eastAsia="x-none"/>
        </w:rPr>
      </w:pPr>
      <w:r w:rsidRPr="00EC01E4">
        <w:rPr>
          <w:highlight w:val="cyan"/>
          <w:lang w:eastAsia="x-none"/>
        </w:rPr>
        <w:t>[</w:t>
      </w:r>
      <w:r>
        <w:rPr>
          <w:highlight w:val="cyan"/>
          <w:lang w:eastAsia="x-none"/>
        </w:rPr>
        <w:t>109</w:t>
      </w:r>
      <w:r w:rsidRPr="00EC01E4">
        <w:rPr>
          <w:highlight w:val="cyan"/>
          <w:lang w:eastAsia="x-none"/>
        </w:rPr>
        <w:t>-e-R17-UE-features-</w:t>
      </w:r>
      <w:r>
        <w:rPr>
          <w:highlight w:val="cyan"/>
          <w:lang w:eastAsia="x-none"/>
        </w:rPr>
        <w:t>NR-NTN</w:t>
      </w:r>
      <w:r w:rsidRPr="00EC01E4">
        <w:rPr>
          <w:highlight w:val="cyan"/>
          <w:lang w:eastAsia="x-none"/>
        </w:rPr>
        <w:t xml:space="preserve">-01] Email discussion </w:t>
      </w:r>
      <w:r>
        <w:rPr>
          <w:highlight w:val="cyan"/>
          <w:lang w:eastAsia="x-none"/>
        </w:rPr>
        <w:t xml:space="preserve">on </w:t>
      </w:r>
      <w:r w:rsidRPr="00EC01E4">
        <w:rPr>
          <w:highlight w:val="cyan"/>
          <w:lang w:eastAsia="x-none"/>
        </w:rPr>
        <w:t>UE features for</w:t>
      </w:r>
      <w:r>
        <w:rPr>
          <w:highlight w:val="cyan"/>
        </w:rPr>
        <w:t xml:space="preserve"> NR-NTN</w:t>
      </w:r>
      <w:r w:rsidRPr="00EC01E4">
        <w:rPr>
          <w:highlight w:val="cyan"/>
        </w:rPr>
        <w:t xml:space="preserve"> – Ralf (AT&amp;T)</w:t>
      </w:r>
    </w:p>
    <w:p w14:paraId="6A032180" w14:textId="77777777" w:rsidR="00914263" w:rsidRDefault="00914263" w:rsidP="00F702A5">
      <w:pPr>
        <w:numPr>
          <w:ilvl w:val="0"/>
          <w:numId w:val="12"/>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w:t>
      </w:r>
      <w:r>
        <w:rPr>
          <w:highlight w:val="cyan"/>
          <w:lang w:eastAsia="x-none"/>
        </w:rPr>
        <w:t xml:space="preserve"> for LS to RAN2</w:t>
      </w:r>
      <w:r>
        <w:rPr>
          <w:rFonts w:hint="eastAsia"/>
          <w:highlight w:val="cyan"/>
          <w:lang w:eastAsia="x-none"/>
        </w:rPr>
        <w:t xml:space="preserve">: </w:t>
      </w:r>
      <w:r>
        <w:rPr>
          <w:highlight w:val="cyan"/>
        </w:rPr>
        <w:t>May 13</w:t>
      </w:r>
    </w:p>
    <w:p w14:paraId="152913E1" w14:textId="77777777" w:rsidR="00914263" w:rsidRDefault="00914263" w:rsidP="00F702A5">
      <w:pPr>
        <w:numPr>
          <w:ilvl w:val="0"/>
          <w:numId w:val="12"/>
        </w:numPr>
        <w:spacing w:before="0" w:after="0"/>
        <w:jc w:val="left"/>
        <w:rPr>
          <w:highlight w:val="cyan"/>
          <w:lang w:eastAsia="x-none"/>
        </w:rPr>
      </w:pPr>
      <w:r>
        <w:rPr>
          <w:highlight w:val="cyan"/>
          <w:lang w:eastAsia="x-none"/>
        </w:rPr>
        <w:t>Final</w:t>
      </w:r>
      <w:r>
        <w:rPr>
          <w:rFonts w:hint="eastAsia"/>
          <w:highlight w:val="cyan"/>
          <w:lang w:eastAsia="x-none"/>
        </w:rPr>
        <w:t xml:space="preserve"> check point</w:t>
      </w:r>
      <w:r>
        <w:rPr>
          <w:highlight w:val="cyan"/>
          <w:lang w:eastAsia="x-none"/>
        </w:rPr>
        <w:t xml:space="preserve"> for any remaining issues</w:t>
      </w:r>
      <w:r>
        <w:rPr>
          <w:rFonts w:hint="eastAsia"/>
          <w:highlight w:val="cyan"/>
          <w:lang w:eastAsia="x-none"/>
        </w:rPr>
        <w:t xml:space="preserve">: </w:t>
      </w:r>
      <w:r>
        <w:rPr>
          <w:highlight w:val="cyan"/>
        </w:rPr>
        <w:t>May 20</w:t>
      </w:r>
    </w:p>
    <w:p w14:paraId="63EC5330" w14:textId="77777777" w:rsidR="00914263" w:rsidRPr="00BF7659" w:rsidRDefault="00914263" w:rsidP="00914263">
      <w:pPr>
        <w:rPr>
          <w:lang w:eastAsia="x-none"/>
        </w:rPr>
      </w:pPr>
    </w:p>
    <w:p w14:paraId="5B63F834" w14:textId="77777777" w:rsidR="00CD53C0" w:rsidRPr="00BF7659" w:rsidRDefault="00CD53C0" w:rsidP="00B40EE2">
      <w:pPr>
        <w:rPr>
          <w:lang w:eastAsia="x-none"/>
        </w:rPr>
      </w:pPr>
    </w:p>
    <w:p w14:paraId="40B7A18E" w14:textId="23E05303" w:rsidR="007C191F" w:rsidRDefault="007C191F" w:rsidP="004E6C8D">
      <w:pPr>
        <w:rPr>
          <w:rFonts w:ascii="Calibri" w:hAnsi="Calibri" w:cs="Arial"/>
          <w:b/>
        </w:rPr>
      </w:pPr>
      <w:r w:rsidRPr="007C191F">
        <w:rPr>
          <w:rFonts w:ascii="Calibri" w:hAnsi="Calibri" w:cs="Arial"/>
          <w:b/>
          <w:highlight w:val="green"/>
        </w:rPr>
        <w:t>Agreement</w:t>
      </w:r>
      <w:r w:rsidR="004F4DB0" w:rsidRPr="007C191F">
        <w:rPr>
          <w:rFonts w:ascii="Calibri" w:hAnsi="Calibri" w:cs="Arial"/>
          <w:b/>
          <w:highlight w:val="green"/>
        </w:rPr>
        <w:t>:</w:t>
      </w:r>
      <w:r w:rsidR="004F4DB0">
        <w:rPr>
          <w:rFonts w:ascii="Calibri" w:hAnsi="Calibri" w:cs="Arial"/>
          <w:b/>
        </w:rPr>
        <w:t xml:space="preserve"> </w:t>
      </w:r>
    </w:p>
    <w:p w14:paraId="6E8BD04A" w14:textId="0FE64977" w:rsidR="008F0391" w:rsidRPr="007C191F" w:rsidRDefault="0092420D" w:rsidP="007C191F">
      <w:pPr>
        <w:pStyle w:val="ListParagraph"/>
        <w:numPr>
          <w:ilvl w:val="0"/>
          <w:numId w:val="20"/>
        </w:numPr>
        <w:rPr>
          <w:rFonts w:ascii="Calibri" w:hAnsi="Calibri" w:cs="Arial"/>
          <w:b/>
        </w:rPr>
      </w:pPr>
      <w:r w:rsidRPr="007C191F">
        <w:rPr>
          <w:rFonts w:ascii="Calibri" w:hAnsi="Calibri" w:cs="Arial"/>
          <w:b/>
        </w:rPr>
        <w:t xml:space="preserve">In the FGs below,  the note “[Note: This UE feature group is applicable only for NR NTN cell and ATG cell, for terrestrial cell except for ATG cell this feature is not supported]” is replaced with </w:t>
      </w:r>
      <w:r w:rsidR="001A6E39" w:rsidRPr="007C191F">
        <w:rPr>
          <w:rFonts w:ascii="Calibri" w:hAnsi="Calibri" w:cs="Arial"/>
          <w:b/>
        </w:rPr>
        <w:t xml:space="preserve">a new note “Note: This UE feature group is applicable only for bands in Table </w:t>
      </w:r>
      <w:r w:rsidR="001A6E39" w:rsidRPr="008A1B07">
        <w:rPr>
          <w:rFonts w:ascii="Calibri" w:hAnsi="Calibri" w:cs="Arial"/>
          <w:b/>
        </w:rPr>
        <w:t>5.2.2-1</w:t>
      </w:r>
      <w:r w:rsidR="001A6E39" w:rsidRPr="007C191F">
        <w:rPr>
          <w:rFonts w:ascii="Calibri" w:hAnsi="Calibri" w:cs="Arial"/>
          <w:b/>
        </w:rPr>
        <w:t xml:space="preserve"> in TS 38.101-5”</w:t>
      </w:r>
    </w:p>
    <w:p w14:paraId="1E809A03" w14:textId="7FB03D3D" w:rsidR="001A6E39" w:rsidRPr="008A1B07" w:rsidRDefault="001A6E39" w:rsidP="007C191F">
      <w:pPr>
        <w:pStyle w:val="ListParagraph"/>
        <w:numPr>
          <w:ilvl w:val="1"/>
          <w:numId w:val="20"/>
        </w:numPr>
        <w:rPr>
          <w:lang w:eastAsia="x-none"/>
        </w:rPr>
      </w:pPr>
      <w:r>
        <w:rPr>
          <w:lang w:eastAsia="x-none"/>
        </w:rPr>
        <w:t xml:space="preserve">FFS whether FG 26-5 is </w:t>
      </w:r>
      <w:r w:rsidR="007C191F">
        <w:rPr>
          <w:lang w:eastAsia="x-none"/>
        </w:rPr>
        <w:t>also</w:t>
      </w:r>
      <w:r>
        <w:rPr>
          <w:lang w:eastAsia="x-none"/>
        </w:rPr>
        <w:t xml:space="preserve"> supported in bands not in </w:t>
      </w:r>
      <w:r w:rsidRPr="001A6E39">
        <w:rPr>
          <w:lang w:eastAsia="x-none"/>
        </w:rPr>
        <w:t xml:space="preserve">Table </w:t>
      </w:r>
      <w:r w:rsidR="008A1B07" w:rsidRPr="008A1B07">
        <w:rPr>
          <w:lang w:eastAsia="x-none"/>
        </w:rPr>
        <w:t>5</w:t>
      </w:r>
      <w:r w:rsidRPr="008A1B07">
        <w:rPr>
          <w:lang w:eastAsia="x-none"/>
        </w:rPr>
        <w:t>.2.2-1 in TS 38.101-5</w:t>
      </w:r>
    </w:p>
    <w:p w14:paraId="1158567D" w14:textId="140096E0" w:rsidR="001A6E39" w:rsidRDefault="001A6E39" w:rsidP="001A6E39">
      <w:pPr>
        <w:rPr>
          <w:lang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677A" w:rsidRPr="00F2677A" w14:paraId="752DEF4A"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hideMark/>
          </w:tcPr>
          <w:p w14:paraId="7DB5A45D"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lastRenderedPageBreak/>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C6F7EF8"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26-1</w:t>
            </w:r>
          </w:p>
        </w:tc>
        <w:tc>
          <w:tcPr>
            <w:tcW w:w="1559" w:type="dxa"/>
            <w:tcBorders>
              <w:top w:val="single" w:sz="4" w:space="0" w:color="auto"/>
              <w:left w:val="single" w:sz="4" w:space="0" w:color="auto"/>
              <w:bottom w:val="single" w:sz="4" w:space="0" w:color="auto"/>
              <w:right w:val="single" w:sz="4" w:space="0" w:color="auto"/>
            </w:tcBorders>
          </w:tcPr>
          <w:p w14:paraId="1C66BB40"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Uplink Time and Frequency pre-compensation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2C2A40D8" w14:textId="77777777" w:rsidR="00F2677A" w:rsidRPr="00F2677A" w:rsidRDefault="00F2677A" w:rsidP="00F702A5">
            <w:pPr>
              <w:pStyle w:val="ListParagraph"/>
              <w:numPr>
                <w:ilvl w:val="0"/>
                <w:numId w:val="13"/>
              </w:numPr>
              <w:spacing w:before="0" w:afterLines="50"/>
              <w:ind w:left="1080"/>
              <w:jc w:val="left"/>
              <w:rPr>
                <w:rFonts w:eastAsiaTheme="minorEastAsia" w:cs="Arial"/>
                <w:color w:val="000000" w:themeColor="text1"/>
                <w:sz w:val="18"/>
                <w:szCs w:val="18"/>
                <w:lang w:eastAsia="zh-CN"/>
              </w:rPr>
            </w:pPr>
            <w:r w:rsidRPr="00F2677A">
              <w:rPr>
                <w:rFonts w:cs="Arial"/>
                <w:color w:val="000000" w:themeColor="text1"/>
                <w:sz w:val="18"/>
                <w:szCs w:val="18"/>
              </w:rPr>
              <w:t>Support of UE specific TA calculation based on its GNSS-acquired position and the serving satellite ephemeris.</w:t>
            </w:r>
          </w:p>
          <w:p w14:paraId="6C0679F4"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Support of common TA calculation according to the parameters provided by the network (UE considers common TA as 0 if the parameters are not provided)</w:t>
            </w:r>
          </w:p>
          <w:p w14:paraId="4F817D86"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For TA update in RRC_CONNECTED state, support of combination of both open (i.e. UE autonomous TA estimation, and common TA estimation) and closed (i.e., received TA commands) control loops</w:t>
            </w:r>
          </w:p>
          <w:p w14:paraId="35B96F7F"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Support of pre-compensation of the calculated TA in its uplink transmissions</w:t>
            </w:r>
          </w:p>
          <w:p w14:paraId="25F7319B"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Support of estimating UE-</w:t>
            </w:r>
            <w:proofErr w:type="spellStart"/>
            <w:r w:rsidRPr="00F2677A">
              <w:rPr>
                <w:rFonts w:cs="Arial"/>
                <w:color w:val="000000" w:themeColor="text1"/>
                <w:sz w:val="18"/>
                <w:szCs w:val="18"/>
              </w:rPr>
              <w:t>gNB</w:t>
            </w:r>
            <w:proofErr w:type="spellEnd"/>
            <w:r w:rsidRPr="00F2677A">
              <w:rPr>
                <w:rFonts w:cs="Arial"/>
                <w:color w:val="000000" w:themeColor="text1"/>
                <w:sz w:val="18"/>
                <w:szCs w:val="18"/>
              </w:rPr>
              <w:t xml:space="preserve"> RTT and delaying the start of RAR window by UE-</w:t>
            </w:r>
            <w:proofErr w:type="spellStart"/>
            <w:r w:rsidRPr="00F2677A">
              <w:rPr>
                <w:rFonts w:cs="Arial"/>
                <w:color w:val="000000" w:themeColor="text1"/>
                <w:sz w:val="18"/>
                <w:szCs w:val="18"/>
              </w:rPr>
              <w:t>gNB</w:t>
            </w:r>
            <w:proofErr w:type="spellEnd"/>
            <w:r w:rsidRPr="00F2677A">
              <w:rPr>
                <w:rFonts w:cs="Arial"/>
                <w:color w:val="000000" w:themeColor="text1"/>
                <w:sz w:val="18"/>
                <w:szCs w:val="18"/>
              </w:rPr>
              <w:t xml:space="preserve"> RTT</w:t>
            </w:r>
          </w:p>
          <w:p w14:paraId="1736D251"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Support of frequency pre-compensation to counter shift the Doppler experienced on the service link</w:t>
            </w:r>
          </w:p>
          <w:p w14:paraId="2D2F1A16"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F2677A">
              <w:rPr>
                <w:rFonts w:cs="Arial"/>
                <w:color w:val="000000" w:themeColor="text1"/>
                <w:sz w:val="18"/>
                <w:szCs w:val="18"/>
              </w:rPr>
              <w:t>K_offset</w:t>
            </w:r>
            <w:proofErr w:type="spellEnd"/>
            <w:r w:rsidRPr="00F2677A">
              <w:rPr>
                <w:rFonts w:cs="Arial"/>
                <w:color w:val="000000" w:themeColor="text1"/>
                <w:sz w:val="18"/>
                <w:szCs w:val="18"/>
              </w:rPr>
              <w:t xml:space="preserve"> if indicated </w:t>
            </w:r>
          </w:p>
          <w:p w14:paraId="03087B5D"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 xml:space="preserve">Support of determining timing of the UE action and assumption on a downlink configuration carried by MAC CE command by </w:t>
            </w:r>
            <w:proofErr w:type="spellStart"/>
            <w:r w:rsidRPr="00F2677A">
              <w:rPr>
                <w:rFonts w:cs="Arial"/>
                <w:color w:val="000000" w:themeColor="text1"/>
                <w:sz w:val="18"/>
                <w:szCs w:val="18"/>
              </w:rPr>
              <w:t>K_mac</w:t>
            </w:r>
            <w:proofErr w:type="spellEnd"/>
            <w:r w:rsidRPr="00F2677A">
              <w:rPr>
                <w:rFonts w:cs="Arial"/>
                <w:color w:val="000000" w:themeColor="text1"/>
                <w:sz w:val="18"/>
                <w:szCs w:val="18"/>
              </w:rPr>
              <w:t xml:space="preserve"> if it is indicated and determining the timing of PDCCH monitoring in recovery search space using K-mac during beam failure recovery procedure</w:t>
            </w:r>
          </w:p>
          <w:p w14:paraId="77714931" w14:textId="77777777" w:rsidR="00F2677A" w:rsidRPr="00F2677A" w:rsidRDefault="00F2677A" w:rsidP="00F702A5">
            <w:pPr>
              <w:pStyle w:val="ListParagraph"/>
              <w:numPr>
                <w:ilvl w:val="0"/>
                <w:numId w:val="13"/>
              </w:numPr>
              <w:spacing w:before="0" w:after="0"/>
              <w:ind w:left="1080"/>
              <w:jc w:val="left"/>
              <w:rPr>
                <w:rFonts w:cs="Arial"/>
                <w:color w:val="000000" w:themeColor="text1"/>
                <w:sz w:val="18"/>
                <w:szCs w:val="18"/>
              </w:rPr>
            </w:pPr>
            <w:r w:rsidRPr="00F2677A">
              <w:rPr>
                <w:rFonts w:cs="Arial"/>
                <w:color w:val="000000" w:themeColor="text1"/>
                <w:sz w:val="18"/>
                <w:szCs w:val="18"/>
              </w:rPr>
              <w:t xml:space="preserve">Support of UE receiving cell-specific </w:t>
            </w:r>
            <w:proofErr w:type="spellStart"/>
            <w:r w:rsidRPr="00F2677A">
              <w:rPr>
                <w:rFonts w:cs="Arial"/>
                <w:color w:val="000000" w:themeColor="text1"/>
                <w:sz w:val="18"/>
                <w:szCs w:val="18"/>
              </w:rPr>
              <w:t>K_offset</w:t>
            </w:r>
            <w:proofErr w:type="spellEnd"/>
            <w:r w:rsidRPr="00F2677A">
              <w:rPr>
                <w:rFonts w:cs="Arial"/>
                <w:color w:val="000000" w:themeColor="text1"/>
                <w:sz w:val="18"/>
                <w:szCs w:val="18"/>
              </w:rPr>
              <w:t>/</w:t>
            </w:r>
            <w:proofErr w:type="spellStart"/>
            <w:r w:rsidRPr="00F2677A">
              <w:rPr>
                <w:rFonts w:cs="Arial"/>
                <w:color w:val="000000" w:themeColor="text1"/>
                <w:sz w:val="18"/>
                <w:szCs w:val="18"/>
              </w:rPr>
              <w:t>K_mac</w:t>
            </w:r>
            <w:proofErr w:type="spellEnd"/>
            <w:r w:rsidRPr="00F2677A">
              <w:rPr>
                <w:rFonts w:cs="Arial"/>
                <w:color w:val="000000" w:themeColor="text1"/>
                <w:sz w:val="18"/>
                <w:szCs w:val="18"/>
              </w:rPr>
              <w:t xml:space="preserve"> in system information</w:t>
            </w:r>
          </w:p>
        </w:tc>
        <w:tc>
          <w:tcPr>
            <w:tcW w:w="1277" w:type="dxa"/>
            <w:tcBorders>
              <w:top w:val="single" w:sz="4" w:space="0" w:color="auto"/>
              <w:left w:val="single" w:sz="4" w:space="0" w:color="auto"/>
              <w:bottom w:val="single" w:sz="4" w:space="0" w:color="auto"/>
              <w:right w:val="single" w:sz="4" w:space="0" w:color="auto"/>
            </w:tcBorders>
          </w:tcPr>
          <w:p w14:paraId="5011D5A9" w14:textId="77777777" w:rsidR="00F2677A" w:rsidRPr="00F2677A" w:rsidRDefault="00F2677A" w:rsidP="00DA38A3">
            <w:pPr>
              <w:pStyle w:val="TAL"/>
              <w:rPr>
                <w:rFonts w:eastAsia="MS Mincho" w:cs="Arial"/>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73EA4B6"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41BEAC"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tcPr>
          <w:p w14:paraId="0A3C9D30" w14:textId="77777777" w:rsidR="00F2677A" w:rsidRPr="00F2677A" w:rsidRDefault="00F2677A" w:rsidP="00DA38A3">
            <w:pPr>
              <w:pStyle w:val="TAL"/>
              <w:rPr>
                <w:rFonts w:eastAsia="SimSun" w:cs="Arial"/>
                <w:color w:val="000000" w:themeColor="text1"/>
                <w:szCs w:val="18"/>
                <w:lang w:val="en-US" w:eastAsia="zh-CN"/>
              </w:rPr>
            </w:pPr>
            <w:r w:rsidRPr="00F2677A">
              <w:rPr>
                <w:rFonts w:eastAsia="SimSun" w:cs="Arial"/>
                <w:color w:val="000000" w:themeColor="text1"/>
                <w:szCs w:val="18"/>
                <w:lang w:val="en-US" w:eastAsia="zh-CN"/>
              </w:rPr>
              <w:t>Release 17 NR UE cannot communicate via</w:t>
            </w:r>
            <w:r w:rsidRPr="00F2677A" w:rsidDel="00AF4B4B">
              <w:rPr>
                <w:rFonts w:eastAsia="SimSun" w:cs="Arial"/>
                <w:color w:val="000000" w:themeColor="text1"/>
                <w:szCs w:val="18"/>
                <w:lang w:val="en-US" w:eastAsia="zh-CN"/>
              </w:rPr>
              <w:t xml:space="preserve"> </w:t>
            </w:r>
            <w:r w:rsidRPr="00F2677A">
              <w:rPr>
                <w:rFonts w:eastAsia="SimSun" w:cs="Arial"/>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14:paraId="5266DF9A"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4F9CF461"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3581A7C"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75FCDA70"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tcPr>
          <w:p w14:paraId="0055014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An NTN UE is required to at least support UE specific TA and frequency calculation based at least on its GNSS-acquired position and the serving satellite ephemeris</w:t>
            </w:r>
          </w:p>
          <w:p w14:paraId="581E2382" w14:textId="77777777" w:rsidR="00F2677A" w:rsidRPr="00F2677A" w:rsidRDefault="00F2677A" w:rsidP="00DA38A3">
            <w:pPr>
              <w:pStyle w:val="TAL"/>
              <w:rPr>
                <w:rFonts w:cs="Arial"/>
                <w:color w:val="000000" w:themeColor="text1"/>
                <w:szCs w:val="18"/>
              </w:rPr>
            </w:pPr>
          </w:p>
          <w:p w14:paraId="1745069A"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4E1AF1AD"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Optional with capability signalling </w:t>
            </w:r>
          </w:p>
          <w:p w14:paraId="7AB6485F" w14:textId="77777777" w:rsidR="00F2677A" w:rsidRPr="00F2677A" w:rsidRDefault="00F2677A" w:rsidP="00DA38A3">
            <w:pPr>
              <w:pStyle w:val="TAL"/>
              <w:rPr>
                <w:rFonts w:cs="Arial"/>
                <w:color w:val="000000" w:themeColor="text1"/>
                <w:szCs w:val="18"/>
              </w:rPr>
            </w:pPr>
          </w:p>
          <w:p w14:paraId="3E034C2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For UE supports NR communication via satellite, UE must indicate this FG is supported.</w:t>
            </w:r>
          </w:p>
          <w:p w14:paraId="1F8CBCA6" w14:textId="77777777" w:rsidR="00F2677A" w:rsidRPr="00F2677A" w:rsidRDefault="00F2677A" w:rsidP="00DA38A3">
            <w:pPr>
              <w:pStyle w:val="TAL"/>
              <w:rPr>
                <w:rFonts w:cs="Arial"/>
                <w:color w:val="000000" w:themeColor="text1"/>
                <w:szCs w:val="18"/>
              </w:rPr>
            </w:pPr>
          </w:p>
        </w:tc>
      </w:tr>
      <w:tr w:rsidR="00F2677A" w:rsidRPr="00F2677A" w14:paraId="0AD8E9AB"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41D28E"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378859"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6946C"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UE reporting of information related to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28E820"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 xml:space="preserve">1. Support UE reporting of information related to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5DD4E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BCEA53"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2E2C"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6146B"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A1CD1"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076DC"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CB635"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56D26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D21693" w14:textId="77777777" w:rsidR="00F2677A" w:rsidRPr="00F2677A" w:rsidRDefault="00F2677A" w:rsidP="00DA38A3">
            <w:pPr>
              <w:pStyle w:val="TAL"/>
              <w:rPr>
                <w:rFonts w:cs="Arial"/>
                <w:color w:val="000000" w:themeColor="text1"/>
                <w:szCs w:val="18"/>
                <w:lang w:eastAsia="zh-CN"/>
              </w:rPr>
            </w:pPr>
            <w:r w:rsidRPr="00F2677A">
              <w:rPr>
                <w:rFonts w:cs="Arial"/>
                <w:color w:val="000000" w:themeColor="text1"/>
                <w:szCs w:val="18"/>
              </w:rPr>
              <w:t xml:space="preserve">Note: </w:t>
            </w:r>
            <w:r w:rsidRPr="00F2677A">
              <w:rPr>
                <w:rFonts w:cs="Arial"/>
                <w:color w:val="000000" w:themeColor="text1"/>
                <w:szCs w:val="18"/>
                <w:lang w:eastAsia="zh-CN"/>
              </w:rPr>
              <w:t>The exact content of UE reporting of information about the TA pre-compensation is up to RAN2</w:t>
            </w:r>
          </w:p>
          <w:p w14:paraId="46B8F3EC" w14:textId="77777777" w:rsidR="00F2677A" w:rsidRPr="00F2677A" w:rsidRDefault="00F2677A" w:rsidP="00DA38A3">
            <w:pPr>
              <w:pStyle w:val="TAL"/>
              <w:rPr>
                <w:rFonts w:cs="Arial"/>
                <w:color w:val="000000" w:themeColor="text1"/>
                <w:szCs w:val="18"/>
                <w:lang w:eastAsia="zh-CN"/>
              </w:rPr>
            </w:pPr>
          </w:p>
          <w:p w14:paraId="40727B9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BA440" w14:textId="77777777" w:rsidR="00F2677A" w:rsidRPr="00F2677A" w:rsidRDefault="00F2677A" w:rsidP="00DA38A3">
            <w:pPr>
              <w:pStyle w:val="TAL"/>
              <w:rPr>
                <w:rFonts w:cs="Arial"/>
                <w:color w:val="000000" w:themeColor="text1"/>
                <w:szCs w:val="18"/>
              </w:rPr>
            </w:pPr>
            <w:proofErr w:type="spellStart"/>
            <w:r w:rsidRPr="00F2677A">
              <w:rPr>
                <w:rFonts w:cs="Arial"/>
                <w:color w:val="000000" w:themeColor="text1"/>
                <w:szCs w:val="18"/>
              </w:rPr>
              <w:t>Optionalwith</w:t>
            </w:r>
            <w:proofErr w:type="spellEnd"/>
            <w:r w:rsidRPr="00F2677A">
              <w:rPr>
                <w:rFonts w:cs="Arial"/>
                <w:color w:val="000000" w:themeColor="text1"/>
                <w:szCs w:val="18"/>
              </w:rPr>
              <w:t xml:space="preserve"> capability signalling </w:t>
            </w:r>
          </w:p>
        </w:tc>
      </w:tr>
      <w:tr w:rsidR="00F2677A" w:rsidRPr="00F2677A" w14:paraId="6132E821"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89045D"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7939F2"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B0BF20"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A0E9AB" w14:textId="77777777" w:rsidR="00F2677A" w:rsidRPr="00F2677A" w:rsidRDefault="00F2677A" w:rsidP="00DA38A3">
            <w:pPr>
              <w:spacing w:afterLines="50"/>
              <w:contextualSpacing/>
              <w:rPr>
                <w:rFonts w:cs="Arial"/>
                <w:color w:val="000000" w:themeColor="text1"/>
                <w:sz w:val="18"/>
                <w:szCs w:val="18"/>
              </w:rPr>
            </w:pPr>
            <w:r w:rsidRPr="00F2677A">
              <w:rPr>
                <w:rFonts w:cs="Arial"/>
                <w:color w:val="000000" w:themeColor="text1"/>
                <w:sz w:val="18"/>
                <w:szCs w:val="18"/>
              </w:rPr>
              <w:t>1. 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31240F" w14:textId="77777777" w:rsidR="00F2677A" w:rsidRPr="00F2677A" w:rsidRDefault="00F2677A" w:rsidP="00DA38A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410C3F"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F9A97"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5A5431"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Increased number of HARQ processes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5CC4A0"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00C62"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17F8C6"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AF905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41D76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Candidate component values for (X,Y): {(16,32),(32,16),(32,32)}</w:t>
            </w:r>
          </w:p>
          <w:p w14:paraId="22F0D31F" w14:textId="77777777" w:rsidR="00F2677A" w:rsidRPr="00F2677A" w:rsidRDefault="00F2677A" w:rsidP="00DA38A3">
            <w:pPr>
              <w:pStyle w:val="TAL"/>
              <w:rPr>
                <w:rFonts w:cs="Arial"/>
                <w:color w:val="000000" w:themeColor="text1"/>
                <w:szCs w:val="18"/>
              </w:rPr>
            </w:pPr>
          </w:p>
          <w:p w14:paraId="0BE02428"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7C87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Optional with capability signalling</w:t>
            </w:r>
          </w:p>
        </w:tc>
      </w:tr>
      <w:tr w:rsidR="00F2677A" w:rsidRPr="00F2677A" w14:paraId="3AEF089A"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0024D5"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920055"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38796"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153CA3" w14:textId="77777777" w:rsidR="00F2677A" w:rsidRPr="00F2677A" w:rsidRDefault="00F2677A" w:rsidP="00F702A5">
            <w:pPr>
              <w:pStyle w:val="ListParagraph"/>
              <w:numPr>
                <w:ilvl w:val="0"/>
                <w:numId w:val="14"/>
              </w:numPr>
              <w:spacing w:before="0" w:afterLines="50"/>
              <w:jc w:val="left"/>
              <w:rPr>
                <w:rFonts w:cs="Arial"/>
                <w:color w:val="000000" w:themeColor="text1"/>
                <w:sz w:val="18"/>
                <w:szCs w:val="18"/>
              </w:rPr>
            </w:pPr>
            <w:r w:rsidRPr="00F2677A">
              <w:rPr>
                <w:rFonts w:eastAsia="SimSun" w:cs="Arial"/>
                <w:color w:val="000000" w:themeColor="text1"/>
                <w:sz w:val="18"/>
                <w:szCs w:val="18"/>
              </w:rPr>
              <w:t>Support of type-2 HARQ codebook enhancements when there are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C42D6F" w14:textId="77777777" w:rsidR="00F2677A" w:rsidRPr="00F2677A" w:rsidRDefault="00F2677A" w:rsidP="00DA38A3">
            <w:pPr>
              <w:pStyle w:val="TAL"/>
              <w:rPr>
                <w:rFonts w:cs="Arial"/>
                <w:color w:val="000000" w:themeColor="text1"/>
                <w:szCs w:val="18"/>
              </w:rPr>
            </w:pPr>
            <w:proofErr w:type="spellStart"/>
            <w:r w:rsidRPr="00F2677A">
              <w:rPr>
                <w:rFonts w:cs="Arial"/>
                <w:i/>
                <w:color w:val="000000" w:themeColor="text1"/>
                <w:szCs w:val="18"/>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0FA44F"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F523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A33C49"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CB109"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per band</w:t>
            </w:r>
          </w:p>
          <w:p w14:paraId="36306B21" w14:textId="77777777" w:rsidR="00F2677A" w:rsidRPr="00F2677A" w:rsidRDefault="00F2677A" w:rsidP="00DA38A3">
            <w:pPr>
              <w:rPr>
                <w:rFonts w:eastAsiaTheme="minorEastAsia" w:cs="Arial"/>
                <w:color w:val="000000" w:themeColor="text1"/>
                <w:sz w:val="18"/>
                <w:szCs w:val="18"/>
              </w:rPr>
            </w:pPr>
          </w:p>
          <w:p w14:paraId="7A8AA80D" w14:textId="77777777" w:rsidR="00F2677A" w:rsidRPr="00F2677A" w:rsidRDefault="00F2677A" w:rsidP="00DA38A3">
            <w:pPr>
              <w:rPr>
                <w:rFonts w:cs="Arial"/>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DFD79"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D1E37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0F7A1C"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CC5B0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6FF0"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Optional with capability signalling </w:t>
            </w:r>
          </w:p>
        </w:tc>
      </w:tr>
      <w:tr w:rsidR="00F2677A" w:rsidRPr="00F2677A" w14:paraId="5DFF5146"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29E18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BE9D6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A8BD9A"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E803C" w14:textId="77777777" w:rsidR="00F2677A" w:rsidRPr="00F2677A" w:rsidRDefault="00F2677A" w:rsidP="00F702A5">
            <w:pPr>
              <w:pStyle w:val="ListParagraph"/>
              <w:numPr>
                <w:ilvl w:val="0"/>
                <w:numId w:val="18"/>
              </w:numPr>
              <w:spacing w:before="0" w:afterLines="50"/>
              <w:jc w:val="left"/>
              <w:rPr>
                <w:rFonts w:eastAsia="SimSun" w:cs="Arial"/>
                <w:color w:val="000000" w:themeColor="text1"/>
                <w:sz w:val="18"/>
                <w:szCs w:val="18"/>
              </w:rPr>
            </w:pPr>
            <w:r w:rsidRPr="00F2677A">
              <w:rPr>
                <w:rFonts w:cs="Arial"/>
                <w:color w:val="000000" w:themeColor="text1"/>
                <w:sz w:val="18"/>
                <w:szCs w:val="18"/>
              </w:rPr>
              <w:t>Support of</w:t>
            </w:r>
            <w:r w:rsidRPr="00F2677A" w:rsidDel="00AF4B4B">
              <w:rPr>
                <w:rFonts w:cs="Arial"/>
                <w:color w:val="000000" w:themeColor="text1"/>
                <w:sz w:val="18"/>
                <w:szCs w:val="18"/>
              </w:rPr>
              <w:t xml:space="preserve"> </w:t>
            </w:r>
            <w:r w:rsidRPr="00F2677A">
              <w:rPr>
                <w:rFonts w:eastAsia="SimSun" w:cs="Arial"/>
                <w:color w:val="000000" w:themeColor="text1"/>
                <w:sz w:val="18"/>
                <w:szCs w:val="18"/>
              </w:rPr>
              <w:t xml:space="preserve">Type-1 HARQ codebook enhancements when there are feedback-disabled HARQ processes </w:t>
            </w:r>
          </w:p>
          <w:p w14:paraId="3B0A359E" w14:textId="77777777" w:rsidR="00F2677A" w:rsidRPr="00F2677A" w:rsidRDefault="00F2677A" w:rsidP="00DA38A3">
            <w:pPr>
              <w:spacing w:afterLines="50"/>
              <w:contextualSpacing/>
              <w:rPr>
                <w:rFonts w:eastAsia="SimSun"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B7D49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w:t>
            </w:r>
            <w:proofErr w:type="spellStart"/>
            <w:r w:rsidRPr="00F2677A">
              <w:rPr>
                <w:rFonts w:cs="Arial"/>
                <w:i/>
                <w:color w:val="000000" w:themeColor="text1"/>
                <w:szCs w:val="18"/>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63E87E"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B0DB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A7E3F"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A2362" w14:textId="77777777" w:rsidR="00F2677A" w:rsidRPr="00F2677A" w:rsidRDefault="00F2677A" w:rsidP="00DA38A3">
            <w:pPr>
              <w:pStyle w:val="TAL"/>
              <w:rPr>
                <w:rFonts w:cs="Arial"/>
                <w:color w:val="000000" w:themeColor="text1"/>
                <w:szCs w:val="18"/>
              </w:rPr>
            </w:pPr>
            <w:r w:rsidRPr="00F2677A">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C4109"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87FFB0"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68E1D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AE072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5F0A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Optional with capability signalling </w:t>
            </w:r>
          </w:p>
        </w:tc>
      </w:tr>
      <w:tr w:rsidR="00F2677A" w:rsidRPr="00F2677A" w14:paraId="028D09EF"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DDD342"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FE42E0" w14:textId="77777777" w:rsidR="00F2677A" w:rsidRPr="00F2677A" w:rsidRDefault="00F2677A" w:rsidP="00DA38A3">
            <w:pPr>
              <w:pStyle w:val="TAL"/>
              <w:rPr>
                <w:rFonts w:cs="Arial"/>
                <w:color w:val="000000" w:themeColor="text1"/>
                <w:szCs w:val="18"/>
                <w:highlight w:val="yellow"/>
              </w:rPr>
            </w:pPr>
            <w:r w:rsidRPr="00F2677A">
              <w:rPr>
                <w:rFonts w:cs="Arial"/>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585230"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lang w:eastAsia="zh-CN"/>
              </w:rPr>
              <w:t>Type-3 HARQ codebook enhancement</w:t>
            </w:r>
            <w:r w:rsidRPr="00F2677A">
              <w:rPr>
                <w:rFonts w:eastAsia="SimSun" w:cs="Arial"/>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55A180" w14:textId="77777777" w:rsidR="00F2677A" w:rsidRPr="00F2677A" w:rsidRDefault="00F2677A" w:rsidP="00F702A5">
            <w:pPr>
              <w:pStyle w:val="ListParagraph"/>
              <w:numPr>
                <w:ilvl w:val="0"/>
                <w:numId w:val="19"/>
              </w:numPr>
              <w:spacing w:before="0" w:afterLines="50"/>
              <w:jc w:val="left"/>
              <w:rPr>
                <w:rFonts w:cs="Arial"/>
                <w:color w:val="000000" w:themeColor="text1"/>
                <w:sz w:val="18"/>
                <w:szCs w:val="18"/>
              </w:rPr>
            </w:pPr>
            <w:r w:rsidRPr="00F2677A">
              <w:rPr>
                <w:rFonts w:cs="Arial"/>
                <w:color w:val="000000" w:themeColor="text1"/>
                <w:sz w:val="18"/>
                <w:szCs w:val="18"/>
              </w:rPr>
              <w:t>Support of Type-3 HARQ codebook enhancements when there are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18FD4" w14:textId="77777777" w:rsidR="00F2677A" w:rsidRPr="00F2677A" w:rsidRDefault="00F2677A" w:rsidP="00DA38A3">
            <w:pPr>
              <w:pStyle w:val="TAL"/>
              <w:rPr>
                <w:rFonts w:cs="Arial"/>
                <w:color w:val="000000" w:themeColor="text1"/>
                <w:szCs w:val="18"/>
              </w:rPr>
            </w:pPr>
            <w:proofErr w:type="spellStart"/>
            <w:r w:rsidRPr="00F2677A">
              <w:rPr>
                <w:rFonts w:cs="Arial"/>
                <w:i/>
                <w:color w:val="000000" w:themeColor="text1"/>
                <w:szCs w:val="18"/>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979A3F"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541B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B81494"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rPr>
              <w:t xml:space="preserve">Type-3 HARQ codebook enhancement </w:t>
            </w:r>
            <w:r w:rsidRPr="00F2677A">
              <w:rPr>
                <w:rFonts w:eastAsia="SimSun" w:cs="Arial"/>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A4397" w14:textId="77777777" w:rsidR="00F2677A" w:rsidRPr="00F2677A" w:rsidRDefault="00F2677A" w:rsidP="00DA38A3">
            <w:pPr>
              <w:pStyle w:val="TAL"/>
              <w:rPr>
                <w:rFonts w:eastAsia="SimSun" w:cs="Arial"/>
                <w:color w:val="000000" w:themeColor="text1"/>
                <w:szCs w:val="18"/>
                <w:highlight w:val="yellow"/>
                <w:lang w:eastAsia="zh-CN"/>
              </w:rPr>
            </w:pPr>
            <w:r w:rsidRPr="00F2677A">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FB8D1"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621646"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FD47EF" w14:textId="77777777" w:rsidR="00F2677A" w:rsidRPr="00F2677A" w:rsidRDefault="00F2677A" w:rsidP="00DA38A3">
            <w:pPr>
              <w:pStyle w:val="TAL"/>
              <w:rPr>
                <w:rFonts w:cs="Arial"/>
                <w:color w:val="000000" w:themeColor="text1"/>
                <w:szCs w:val="18"/>
                <w:highlight w:val="yellow"/>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BD60C1" w14:textId="77777777" w:rsidR="00F2677A" w:rsidRPr="00F2677A" w:rsidRDefault="00F2677A" w:rsidP="00DA38A3">
            <w:pPr>
              <w:pStyle w:val="TAL"/>
              <w:rPr>
                <w:rFonts w:cs="Arial"/>
                <w:color w:val="000000" w:themeColor="text1"/>
                <w:szCs w:val="18"/>
                <w:highlight w:val="yellow"/>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5D083" w14:textId="77777777" w:rsidR="00F2677A" w:rsidRPr="00F2677A" w:rsidRDefault="00F2677A" w:rsidP="00DA38A3">
            <w:pPr>
              <w:keepNext/>
              <w:keepLines/>
              <w:rPr>
                <w:rFonts w:cs="Arial"/>
                <w:color w:val="000000" w:themeColor="text1"/>
                <w:sz w:val="18"/>
                <w:szCs w:val="18"/>
              </w:rPr>
            </w:pPr>
            <w:r w:rsidRPr="00F2677A">
              <w:rPr>
                <w:rFonts w:cs="Arial"/>
                <w:color w:val="000000" w:themeColor="text1"/>
                <w:sz w:val="18"/>
                <w:szCs w:val="18"/>
              </w:rPr>
              <w:t xml:space="preserve">Optional with capability </w:t>
            </w:r>
            <w:proofErr w:type="spellStart"/>
            <w:r w:rsidRPr="00F2677A">
              <w:rPr>
                <w:rFonts w:cs="Arial"/>
                <w:color w:val="000000" w:themeColor="text1"/>
                <w:sz w:val="18"/>
                <w:szCs w:val="18"/>
              </w:rPr>
              <w:t>signalling</w:t>
            </w:r>
            <w:proofErr w:type="spellEnd"/>
            <w:r w:rsidRPr="00F2677A">
              <w:rPr>
                <w:rFonts w:cs="Arial"/>
                <w:color w:val="000000" w:themeColor="text1"/>
                <w:sz w:val="18"/>
                <w:szCs w:val="18"/>
              </w:rPr>
              <w:t xml:space="preserve"> </w:t>
            </w:r>
          </w:p>
        </w:tc>
      </w:tr>
      <w:tr w:rsidR="00F2677A" w:rsidRPr="00F2677A" w14:paraId="0FCAF2D2"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C2CF37"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lastRenderedPageBreak/>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94766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037B2"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B58A6B" w14:textId="77777777" w:rsidR="00F2677A" w:rsidRPr="00F2677A" w:rsidRDefault="00F2677A" w:rsidP="00F702A5">
            <w:pPr>
              <w:pStyle w:val="ListParagraph"/>
              <w:numPr>
                <w:ilvl w:val="0"/>
                <w:numId w:val="15"/>
              </w:numPr>
              <w:spacing w:before="0" w:afterLines="50"/>
              <w:jc w:val="left"/>
              <w:rPr>
                <w:rFonts w:eastAsia="SimSun" w:cs="Arial"/>
                <w:color w:val="000000" w:themeColor="text1"/>
                <w:sz w:val="18"/>
                <w:szCs w:val="18"/>
              </w:rPr>
            </w:pPr>
            <w:r w:rsidRPr="00F2677A">
              <w:rPr>
                <w:rFonts w:eastAsia="SimSun" w:cs="Arial"/>
                <w:color w:val="000000" w:themeColor="text1"/>
                <w:sz w:val="18"/>
                <w:szCs w:val="18"/>
              </w:rPr>
              <w:t>Support polarization indication reception in SIB indicating DL and/or UL polarization information using respective polarization type parameters to indicate: RHCP or LHCP or linear</w:t>
            </w:r>
          </w:p>
          <w:p w14:paraId="178C1426" w14:textId="77777777" w:rsidR="00F2677A" w:rsidRPr="00F2677A" w:rsidRDefault="00F2677A" w:rsidP="00F702A5">
            <w:pPr>
              <w:pStyle w:val="ListParagraph"/>
              <w:numPr>
                <w:ilvl w:val="0"/>
                <w:numId w:val="15"/>
              </w:numPr>
              <w:spacing w:before="0" w:afterLines="50"/>
              <w:jc w:val="left"/>
              <w:rPr>
                <w:rFonts w:eastAsia="SimSun" w:cs="Arial"/>
                <w:color w:val="000000" w:themeColor="text1"/>
                <w:sz w:val="18"/>
                <w:szCs w:val="18"/>
              </w:rPr>
            </w:pPr>
            <w:r w:rsidRPr="00F2677A">
              <w:rPr>
                <w:rFonts w:eastAsia="SimSun" w:cs="Arial"/>
                <w:color w:val="000000" w:themeColor="text1"/>
                <w:sz w:val="18"/>
                <w:szCs w:val="18"/>
              </w:rPr>
              <w:t xml:space="preserve">Support polarization </w:t>
            </w:r>
            <w:proofErr w:type="spellStart"/>
            <w:r w:rsidRPr="00F2677A">
              <w:rPr>
                <w:rFonts w:eastAsia="SimSun" w:cs="Arial"/>
                <w:color w:val="000000" w:themeColor="text1"/>
                <w:sz w:val="18"/>
                <w:szCs w:val="18"/>
              </w:rPr>
              <w:t>signalling</w:t>
            </w:r>
            <w:proofErr w:type="spellEnd"/>
            <w:r w:rsidRPr="00F2677A">
              <w:rPr>
                <w:rFonts w:eastAsia="SimSun" w:cs="Arial"/>
                <w:color w:val="000000" w:themeColor="text1"/>
                <w:sz w:val="18"/>
                <w:szCs w:val="18"/>
              </w:rPr>
              <w:t xml:space="preserve"> for target serving cell in handover command message</w:t>
            </w:r>
          </w:p>
          <w:p w14:paraId="73EDB125" w14:textId="77777777" w:rsidR="00F2677A" w:rsidRPr="00F2677A" w:rsidRDefault="00F2677A" w:rsidP="00F702A5">
            <w:pPr>
              <w:pStyle w:val="ListParagraph"/>
              <w:numPr>
                <w:ilvl w:val="0"/>
                <w:numId w:val="15"/>
              </w:numPr>
              <w:spacing w:before="0" w:afterLines="50"/>
              <w:jc w:val="left"/>
              <w:rPr>
                <w:rFonts w:eastAsia="SimSun" w:cs="Arial"/>
                <w:color w:val="000000" w:themeColor="text1"/>
                <w:sz w:val="18"/>
                <w:szCs w:val="18"/>
              </w:rPr>
            </w:pPr>
            <w:r w:rsidRPr="00F2677A">
              <w:rPr>
                <w:rFonts w:eastAsia="SimSun" w:cs="Arial"/>
                <w:color w:val="000000" w:themeColor="text1"/>
                <w:sz w:val="18"/>
                <w:szCs w:val="18"/>
              </w:rPr>
              <w:t xml:space="preserve">Support polarization </w:t>
            </w:r>
            <w:proofErr w:type="spellStart"/>
            <w:r w:rsidRPr="00F2677A">
              <w:rPr>
                <w:rFonts w:eastAsia="SimSun" w:cs="Arial"/>
                <w:color w:val="000000" w:themeColor="text1"/>
                <w:sz w:val="18"/>
                <w:szCs w:val="18"/>
              </w:rPr>
              <w:t>signalling</w:t>
            </w:r>
            <w:proofErr w:type="spellEnd"/>
            <w:r w:rsidRPr="00F2677A">
              <w:rPr>
                <w:rFonts w:eastAsia="SimSun" w:cs="Arial"/>
                <w:color w:val="000000" w:themeColor="text1"/>
                <w:sz w:val="18"/>
                <w:szCs w:val="18"/>
              </w:rPr>
              <w:t xml:space="preserve"> for non-serving cell in RRM measurement configuration</w:t>
            </w:r>
          </w:p>
          <w:p w14:paraId="00B1D341" w14:textId="77777777" w:rsidR="00F2677A" w:rsidRPr="00F2677A" w:rsidRDefault="00F2677A" w:rsidP="00DA38A3">
            <w:pPr>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020D00" w14:textId="77777777" w:rsidR="00F2677A" w:rsidRPr="00F2677A" w:rsidRDefault="00F2677A" w:rsidP="00DA38A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B98F2C"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64595"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981A41" w14:textId="77777777" w:rsidR="00F2677A" w:rsidRPr="00F2677A" w:rsidRDefault="00F2677A" w:rsidP="00DA38A3">
            <w:pPr>
              <w:pStyle w:val="TAL"/>
              <w:rPr>
                <w:rFonts w:eastAsia="SimSun" w:cs="Arial"/>
                <w:color w:val="000000" w:themeColor="text1"/>
                <w:szCs w:val="18"/>
                <w:highlight w:val="yellow"/>
                <w:lang w:eastAsia="zh-CN"/>
              </w:rPr>
            </w:pPr>
            <w:r w:rsidRPr="00F2677A">
              <w:rPr>
                <w:rFonts w:cs="Arial"/>
                <w:color w:val="000000" w:themeColor="text1"/>
                <w:szCs w:val="18"/>
              </w:rPr>
              <w:t>UE is not able to take the advantage of polarization information to save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340122" w14:textId="77777777" w:rsidR="00F2677A" w:rsidRPr="00F2677A" w:rsidRDefault="00F2677A" w:rsidP="00DA38A3">
            <w:pPr>
              <w:pStyle w:val="TAL"/>
              <w:rPr>
                <w:rFonts w:cs="Arial"/>
                <w:color w:val="000000" w:themeColor="text1"/>
                <w:szCs w:val="18"/>
                <w:highlight w:val="yellow"/>
              </w:rPr>
            </w:pPr>
            <w:r w:rsidRPr="00F2677A">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C672A"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AEB316"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19445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605071" w14:textId="77777777" w:rsidR="00F2677A" w:rsidRPr="00F2677A" w:rsidRDefault="00F2677A" w:rsidP="00DA38A3">
            <w:pPr>
              <w:pStyle w:val="TAL"/>
              <w:rPr>
                <w:rFonts w:cs="Arial"/>
                <w:color w:val="000000" w:themeColor="text1"/>
                <w:szCs w:val="18"/>
              </w:rPr>
            </w:pPr>
            <w:r w:rsidRPr="00F2677A" w:rsidDel="008629F6">
              <w:rPr>
                <w:rFonts w:cs="Arial"/>
                <w:color w:val="000000" w:themeColor="text1"/>
                <w:szCs w:val="18"/>
              </w:rPr>
              <w:t xml:space="preserve"> </w:t>
            </w: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AE2C9"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Optional without capability signalling </w:t>
            </w:r>
          </w:p>
          <w:p w14:paraId="27DAE36E" w14:textId="77777777" w:rsidR="00F2677A" w:rsidRPr="00F2677A" w:rsidRDefault="00F2677A" w:rsidP="00DA38A3">
            <w:pPr>
              <w:pStyle w:val="TAL"/>
              <w:rPr>
                <w:rFonts w:cs="Arial"/>
                <w:color w:val="000000" w:themeColor="text1"/>
                <w:szCs w:val="18"/>
              </w:rPr>
            </w:pPr>
          </w:p>
          <w:p w14:paraId="1353C576" w14:textId="77777777" w:rsidR="00F2677A" w:rsidRPr="00F2677A" w:rsidRDefault="00F2677A" w:rsidP="00DA38A3">
            <w:pPr>
              <w:pStyle w:val="TAL"/>
              <w:rPr>
                <w:rFonts w:cs="Arial"/>
                <w:color w:val="000000" w:themeColor="text1"/>
                <w:szCs w:val="18"/>
              </w:rPr>
            </w:pPr>
          </w:p>
        </w:tc>
      </w:tr>
      <w:tr w:rsidR="00F2677A" w:rsidRPr="00F2677A" w14:paraId="60E6B242"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D2298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 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90AFB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B28B0D"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rPr>
              <w:t xml:space="preserve">UE-specific </w:t>
            </w:r>
            <w:proofErr w:type="spellStart"/>
            <w:r w:rsidRPr="00F2677A">
              <w:rPr>
                <w:rFonts w:cs="Arial"/>
                <w:color w:val="000000" w:themeColor="text1"/>
                <w:szCs w:val="18"/>
              </w:rPr>
              <w:t>K_offset</w:t>
            </w:r>
            <w:proofErr w:type="spellEnd"/>
            <w:r w:rsidRPr="00F2677A">
              <w:rPr>
                <w:rFonts w:cs="Arial"/>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8D3DB3" w14:textId="77777777" w:rsidR="00F2677A" w:rsidRPr="00F2677A" w:rsidRDefault="00F2677A" w:rsidP="00F702A5">
            <w:pPr>
              <w:pStyle w:val="ListParagraph"/>
              <w:numPr>
                <w:ilvl w:val="0"/>
                <w:numId w:val="16"/>
              </w:numPr>
              <w:spacing w:before="0" w:afterLines="50"/>
              <w:jc w:val="left"/>
              <w:rPr>
                <w:rFonts w:cs="Arial"/>
                <w:color w:val="000000" w:themeColor="text1"/>
                <w:sz w:val="18"/>
                <w:szCs w:val="18"/>
              </w:rPr>
            </w:pPr>
            <w:r w:rsidRPr="00F2677A">
              <w:rPr>
                <w:rFonts w:cs="Arial"/>
                <w:color w:val="000000" w:themeColor="text1"/>
                <w:sz w:val="18"/>
                <w:szCs w:val="18"/>
                <w:lang w:eastAsia="zh-CN"/>
              </w:rPr>
              <w:t xml:space="preserve">Support of reception of UE-specific </w:t>
            </w:r>
            <w:proofErr w:type="spellStart"/>
            <w:r w:rsidRPr="00F2677A">
              <w:rPr>
                <w:rFonts w:cs="Arial"/>
                <w:color w:val="000000" w:themeColor="text1"/>
                <w:sz w:val="18"/>
                <w:szCs w:val="18"/>
                <w:lang w:eastAsia="zh-CN"/>
              </w:rPr>
              <w:t>K_offset</w:t>
            </w:r>
            <w:proofErr w:type="spellEnd"/>
            <w:r w:rsidRPr="00F2677A">
              <w:rPr>
                <w:rFonts w:cs="Arial"/>
                <w:color w:val="000000" w:themeColor="text1"/>
                <w:sz w:val="18"/>
                <w:szCs w:val="18"/>
                <w:lang w:eastAsia="zh-CN"/>
              </w:rPr>
              <w:t xml:space="preserve"> via MAC-CE</w:t>
            </w:r>
          </w:p>
          <w:p w14:paraId="2684DCE9" w14:textId="77777777" w:rsidR="00F2677A" w:rsidRPr="00F2677A" w:rsidRDefault="00F2677A" w:rsidP="00F702A5">
            <w:pPr>
              <w:pStyle w:val="ListParagraph"/>
              <w:numPr>
                <w:ilvl w:val="0"/>
                <w:numId w:val="17"/>
              </w:numPr>
              <w:spacing w:before="0" w:afterLines="50"/>
              <w:jc w:val="left"/>
              <w:rPr>
                <w:rFonts w:eastAsia="SimSun" w:cs="Arial"/>
                <w:color w:val="000000" w:themeColor="text1"/>
                <w:sz w:val="18"/>
                <w:szCs w:val="18"/>
              </w:rPr>
            </w:pPr>
            <w:r w:rsidRPr="00F2677A">
              <w:rPr>
                <w:rFonts w:cs="Arial"/>
                <w:color w:val="000000" w:themeColor="text1"/>
                <w:sz w:val="18"/>
                <w:szCs w:val="18"/>
              </w:rPr>
              <w:t xml:space="preserve">Support of determining the timing of PUSCH, PUCCH, CSI reference resource,  transmission of aperiodic SRS, activation of TA command, first PUSCH transmission in CG Type 2   with UE-specific </w:t>
            </w:r>
            <w:proofErr w:type="spellStart"/>
            <w:r w:rsidRPr="00F2677A">
              <w:rPr>
                <w:rFonts w:cs="Arial"/>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1BAB2A"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26-1,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823FE8"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4BF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A24FA0" w14:textId="77777777" w:rsidR="00F2677A" w:rsidRPr="00F2677A" w:rsidRDefault="00F2677A" w:rsidP="00DA38A3">
            <w:pPr>
              <w:pStyle w:val="TAL"/>
              <w:rPr>
                <w:rFonts w:eastAsia="SimSun" w:cs="Arial"/>
                <w:color w:val="000000" w:themeColor="text1"/>
                <w:szCs w:val="18"/>
                <w:lang w:eastAsia="zh-CN"/>
              </w:rPr>
            </w:pPr>
            <w:r w:rsidRPr="00F2677A">
              <w:rPr>
                <w:rFonts w:eastAsia="SimSun" w:cs="Arial"/>
                <w:color w:val="000000" w:themeColor="text1"/>
                <w:szCs w:val="18"/>
                <w:lang w:eastAsia="zh-CN"/>
              </w:rPr>
              <w:t xml:space="preserve">UE-specific </w:t>
            </w:r>
            <w:proofErr w:type="spellStart"/>
            <w:r w:rsidRPr="00F2677A">
              <w:rPr>
                <w:rFonts w:eastAsia="SimSun" w:cs="Arial"/>
                <w:color w:val="000000" w:themeColor="text1"/>
                <w:szCs w:val="18"/>
                <w:lang w:eastAsia="zh-CN"/>
              </w:rPr>
              <w:t>K_offset</w:t>
            </w:r>
            <w:proofErr w:type="spellEnd"/>
            <w:r w:rsidRPr="00F2677A">
              <w:rPr>
                <w:rFonts w:eastAsia="SimSun" w:cs="Arial"/>
                <w:color w:val="000000" w:themeColor="text1"/>
                <w:szCs w:val="18"/>
                <w:lang w:eastAsia="zh-CN"/>
              </w:rPr>
              <w:t xml:space="preserve">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D58CBB" w14:textId="77777777" w:rsidR="00F2677A" w:rsidRPr="00F2677A" w:rsidRDefault="00F2677A" w:rsidP="00DA38A3">
            <w:pPr>
              <w:pStyle w:val="TAL"/>
              <w:rPr>
                <w:rFonts w:cs="Arial"/>
                <w:color w:val="000000" w:themeColor="text1"/>
                <w:szCs w:val="18"/>
              </w:rPr>
            </w:pPr>
            <w:r w:rsidRPr="00F2677A">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4D97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96B96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2F609"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B5A6C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B6B78"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Optional with capability signalling</w:t>
            </w:r>
          </w:p>
        </w:tc>
      </w:tr>
      <w:tr w:rsidR="00F2677A" w:rsidRPr="00F2677A" w14:paraId="0EB7D52A" w14:textId="77777777" w:rsidTr="00DA38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517BC0"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 xml:space="preserve">26. </w:t>
            </w:r>
            <w:proofErr w:type="spellStart"/>
            <w:r w:rsidRPr="00F2677A">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052C33"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7D63E4"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6DE09D" w14:textId="77777777" w:rsidR="00F2677A" w:rsidRPr="00F2677A" w:rsidRDefault="00F2677A" w:rsidP="00F702A5">
            <w:pPr>
              <w:pStyle w:val="ListParagraph"/>
              <w:numPr>
                <w:ilvl w:val="0"/>
                <w:numId w:val="16"/>
              </w:numPr>
              <w:spacing w:before="0" w:afterLines="50"/>
              <w:jc w:val="left"/>
              <w:rPr>
                <w:rFonts w:cs="Arial"/>
                <w:color w:val="000000" w:themeColor="text1"/>
                <w:sz w:val="18"/>
                <w:szCs w:val="18"/>
                <w:lang w:eastAsia="zh-CN"/>
              </w:rPr>
            </w:pPr>
            <w:r w:rsidRPr="00F2677A">
              <w:rPr>
                <w:rFonts w:cs="Arial"/>
                <w:color w:val="000000" w:themeColor="text1"/>
                <w:sz w:val="18"/>
                <w:szCs w:val="18"/>
                <w:lang w:eastAsia="zh-CN"/>
              </w:rPr>
              <w:t>1. Support of extended K1 value range of (</w:t>
            </w:r>
            <w:proofErr w:type="gramStart"/>
            <w:r w:rsidRPr="00F2677A">
              <w:rPr>
                <w:rFonts w:cs="Arial"/>
                <w:color w:val="000000" w:themeColor="text1"/>
                <w:sz w:val="18"/>
                <w:szCs w:val="18"/>
                <w:lang w:eastAsia="zh-CN"/>
              </w:rPr>
              <w:t>0..</w:t>
            </w:r>
            <w:proofErr w:type="gramEnd"/>
            <w:r w:rsidRPr="00F2677A">
              <w:rPr>
                <w:rFonts w:cs="Arial"/>
                <w:color w:val="000000" w:themeColor="text1"/>
                <w:sz w:val="18"/>
                <w:szCs w:val="18"/>
                <w:lang w:eastAsia="zh-CN"/>
              </w:rPr>
              <w:t>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4EEF7B"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highlight w:val="cyan"/>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4612AE"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47849C" w14:textId="77777777" w:rsidR="00F2677A" w:rsidRPr="00F2677A" w:rsidRDefault="00F2677A" w:rsidP="00DA38A3">
            <w:pPr>
              <w:pStyle w:val="TAL"/>
              <w:rPr>
                <w:rFonts w:cs="Arial"/>
                <w:color w:val="000000" w:themeColor="text1"/>
                <w:szCs w:val="18"/>
                <w:lang w:eastAsia="zh-CN"/>
              </w:rPr>
            </w:pPr>
            <w:r w:rsidRPr="00F2677A">
              <w:rPr>
                <w:rFonts w:cs="Arial"/>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B747FC"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17D5E" w14:textId="77777777" w:rsidR="00F2677A" w:rsidRPr="00F2677A" w:rsidRDefault="00F2677A" w:rsidP="00DA38A3">
            <w:pPr>
              <w:pStyle w:val="TAL"/>
              <w:rPr>
                <w:rFonts w:eastAsia="SimSun" w:cs="Arial"/>
                <w:color w:val="000000" w:themeColor="text1"/>
                <w:szCs w:val="18"/>
                <w:lang w:eastAsia="zh-CN"/>
              </w:rPr>
            </w:pPr>
            <w:r w:rsidRPr="00F2677A">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34B6D" w14:textId="77777777" w:rsidR="00F2677A" w:rsidRPr="00F2677A" w:rsidRDefault="00F2677A" w:rsidP="00DA38A3">
            <w:pPr>
              <w:pStyle w:val="TAL"/>
              <w:rPr>
                <w:rFonts w:cs="Arial"/>
                <w:color w:val="000000" w:themeColor="text1"/>
                <w:szCs w:val="18"/>
                <w:lang w:eastAsia="zh-CN"/>
              </w:rPr>
            </w:pPr>
            <w:r w:rsidRPr="00F2677A">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B16AFE" w14:textId="77777777" w:rsidR="00F2677A" w:rsidRPr="00F2677A" w:rsidRDefault="00F2677A" w:rsidP="00DA38A3">
            <w:pPr>
              <w:pStyle w:val="TAL"/>
              <w:rPr>
                <w:rFonts w:cs="Arial"/>
                <w:color w:val="000000" w:themeColor="text1"/>
                <w:szCs w:val="18"/>
                <w:lang w:eastAsia="zh-CN"/>
              </w:rPr>
            </w:pPr>
            <w:r w:rsidRPr="00F2677A">
              <w:rPr>
                <w:rFonts w:cs="Arial"/>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62564F" w14:textId="77777777" w:rsidR="00F2677A" w:rsidRPr="00F2677A" w:rsidRDefault="00F2677A" w:rsidP="00DA38A3">
            <w:pPr>
              <w:pStyle w:val="TAL"/>
              <w:rPr>
                <w:rFonts w:cs="Arial"/>
                <w:color w:val="000000" w:themeColor="text1"/>
                <w:szCs w:val="18"/>
              </w:rPr>
            </w:pPr>
            <w:r w:rsidRPr="00F2677A">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5EBD8" w14:textId="77777777" w:rsidR="00F2677A" w:rsidRPr="00F2677A" w:rsidRDefault="00F2677A" w:rsidP="00DA38A3">
            <w:pPr>
              <w:pStyle w:val="TAL"/>
              <w:rPr>
                <w:rFonts w:cs="Arial"/>
                <w:color w:val="000000" w:themeColor="text1"/>
                <w:szCs w:val="18"/>
                <w:highlight w:val="cyan"/>
              </w:rPr>
            </w:pPr>
            <w:r w:rsidRPr="00F2677A">
              <w:rPr>
                <w:rFonts w:eastAsia="SimSun" w:cs="Arial"/>
                <w:color w:val="000000" w:themeColor="text1"/>
                <w:szCs w:val="18"/>
                <w:highlight w:val="cyan"/>
                <w:lang w:eastAsia="zh-C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57A77" w14:textId="77777777" w:rsidR="00F2677A" w:rsidRPr="00F2677A" w:rsidRDefault="00F2677A" w:rsidP="00DA38A3">
            <w:pPr>
              <w:pStyle w:val="maintext"/>
              <w:ind w:firstLineChars="0" w:firstLine="0"/>
              <w:jc w:val="left"/>
              <w:rPr>
                <w:rFonts w:ascii="Arial" w:hAnsi="Arial" w:cs="Arial"/>
                <w:color w:val="000000" w:themeColor="text1"/>
                <w:sz w:val="18"/>
                <w:szCs w:val="18"/>
              </w:rPr>
            </w:pPr>
            <w:r w:rsidRPr="00F2677A">
              <w:rPr>
                <w:rFonts w:ascii="Arial" w:hAnsi="Arial" w:cs="Arial"/>
                <w:color w:val="000000" w:themeColor="text1"/>
                <w:sz w:val="18"/>
                <w:szCs w:val="18"/>
              </w:rPr>
              <w:t xml:space="preserve">Optional with capability signalling </w:t>
            </w:r>
          </w:p>
        </w:tc>
      </w:tr>
    </w:tbl>
    <w:p w14:paraId="3EBE2F53" w14:textId="77777777" w:rsidR="004F4DB0" w:rsidRDefault="004F4DB0" w:rsidP="004E6C8D">
      <w:pPr>
        <w:rPr>
          <w:lang w:eastAsia="x-none"/>
        </w:rPr>
      </w:pPr>
    </w:p>
    <w:p w14:paraId="74BDB673" w14:textId="77777777" w:rsidR="004E6C8D" w:rsidRPr="00E94649" w:rsidRDefault="004E6C8D" w:rsidP="004E6C8D">
      <w:pPr>
        <w:rPr>
          <w:lang w:eastAsia="x-none"/>
        </w:rPr>
      </w:pPr>
    </w:p>
    <w:bookmarkEnd w:id="2"/>
    <w:p w14:paraId="376A3BF6" w14:textId="77777777" w:rsidR="00914263" w:rsidRPr="00CE4A18" w:rsidRDefault="00914263" w:rsidP="00914263">
      <w:pPr>
        <w:rPr>
          <w:lang w:eastAsia="x-none"/>
        </w:rPr>
      </w:pPr>
      <w:r>
        <w:rPr>
          <w:lang w:eastAsia="x-none"/>
        </w:rPr>
        <w:fldChar w:fldCharType="begin"/>
      </w:r>
      <w:r>
        <w:rPr>
          <w:lang w:eastAsia="x-none"/>
        </w:rPr>
        <w:instrText xml:space="preserve"> HYPERLINK "C:\\Users\\youns\\OneDrive\\Documents\\3GPP\\RAN1 tdocs\\TSGR1_109-e\\Docs\\R1-2203090.zip" </w:instrText>
      </w:r>
      <w:r>
        <w:rPr>
          <w:lang w:eastAsia="x-none"/>
        </w:rPr>
        <w:fldChar w:fldCharType="separate"/>
      </w:r>
      <w:r>
        <w:rPr>
          <w:rStyle w:val="Hyperlink"/>
          <w:lang w:eastAsia="x-none"/>
        </w:rPr>
        <w:t>R1-2203090</w:t>
      </w:r>
      <w:r>
        <w:rPr>
          <w:lang w:eastAsia="x-none"/>
        </w:rPr>
        <w:fldChar w:fldCharType="end"/>
      </w:r>
      <w:r w:rsidRPr="00CE4A18">
        <w:rPr>
          <w:lang w:eastAsia="x-none"/>
        </w:rPr>
        <w:tab/>
        <w:t>Rel-17 UE features for NR NTN</w:t>
      </w:r>
      <w:r w:rsidRPr="00CE4A18">
        <w:rPr>
          <w:lang w:eastAsia="x-none"/>
        </w:rPr>
        <w:tab/>
        <w:t xml:space="preserve">Huawei, </w:t>
      </w:r>
      <w:proofErr w:type="spellStart"/>
      <w:r w:rsidRPr="00CE4A18">
        <w:rPr>
          <w:lang w:eastAsia="x-none"/>
        </w:rPr>
        <w:t>HiSilicon</w:t>
      </w:r>
      <w:proofErr w:type="spellEnd"/>
    </w:p>
    <w:p w14:paraId="018B1520" w14:textId="77777777" w:rsidR="00914263" w:rsidRPr="00CE4A18" w:rsidRDefault="006F5AF0" w:rsidP="00914263">
      <w:pPr>
        <w:rPr>
          <w:lang w:eastAsia="x-none"/>
        </w:rPr>
      </w:pPr>
      <w:hyperlink r:id="rId13" w:history="1">
        <w:r w:rsidR="00914263">
          <w:rPr>
            <w:rStyle w:val="Hyperlink"/>
            <w:lang w:eastAsia="x-none"/>
          </w:rPr>
          <w:t>R1-2203233</w:t>
        </w:r>
      </w:hyperlink>
      <w:r w:rsidR="00914263" w:rsidRPr="00CE4A18">
        <w:rPr>
          <w:lang w:eastAsia="x-none"/>
        </w:rPr>
        <w:tab/>
        <w:t>Discussion on UE feature for NR-NTN</w:t>
      </w:r>
      <w:r w:rsidR="00914263" w:rsidRPr="00CE4A18">
        <w:rPr>
          <w:lang w:eastAsia="x-none"/>
        </w:rPr>
        <w:tab/>
        <w:t>ZTE</w:t>
      </w:r>
    </w:p>
    <w:p w14:paraId="4FB62E69" w14:textId="77777777" w:rsidR="00914263" w:rsidRPr="00CE4A18" w:rsidRDefault="006F5AF0" w:rsidP="00914263">
      <w:pPr>
        <w:rPr>
          <w:lang w:eastAsia="x-none"/>
        </w:rPr>
      </w:pPr>
      <w:hyperlink r:id="rId14" w:history="1">
        <w:r w:rsidR="00914263">
          <w:rPr>
            <w:rStyle w:val="Hyperlink"/>
            <w:lang w:eastAsia="x-none"/>
          </w:rPr>
          <w:t>R1-2203532</w:t>
        </w:r>
      </w:hyperlink>
      <w:r w:rsidR="00914263" w:rsidRPr="00CE4A18">
        <w:rPr>
          <w:lang w:eastAsia="x-none"/>
        </w:rPr>
        <w:tab/>
        <w:t>Remaining issues on UE features for NR NTN</w:t>
      </w:r>
      <w:r w:rsidR="00914263" w:rsidRPr="00CE4A18">
        <w:rPr>
          <w:lang w:eastAsia="x-none"/>
        </w:rPr>
        <w:tab/>
        <w:t>vivo</w:t>
      </w:r>
    </w:p>
    <w:p w14:paraId="1B1F5E6B" w14:textId="77777777" w:rsidR="00914263" w:rsidRPr="00CE4A18" w:rsidRDefault="006F5AF0" w:rsidP="00914263">
      <w:pPr>
        <w:rPr>
          <w:lang w:eastAsia="x-none"/>
        </w:rPr>
      </w:pPr>
      <w:hyperlink r:id="rId15" w:history="1">
        <w:r w:rsidR="00914263">
          <w:rPr>
            <w:rStyle w:val="Hyperlink"/>
            <w:lang w:eastAsia="x-none"/>
          </w:rPr>
          <w:t>R1-2203782</w:t>
        </w:r>
      </w:hyperlink>
      <w:r w:rsidR="00914263" w:rsidRPr="00CE4A18">
        <w:rPr>
          <w:lang w:eastAsia="x-none"/>
        </w:rPr>
        <w:tab/>
        <w:t>Discussion on UE features for NR-NTN</w:t>
      </w:r>
      <w:r w:rsidR="00914263" w:rsidRPr="00CE4A18">
        <w:rPr>
          <w:lang w:eastAsia="x-none"/>
        </w:rPr>
        <w:tab/>
      </w:r>
      <w:proofErr w:type="spellStart"/>
      <w:r w:rsidR="00914263" w:rsidRPr="00CE4A18">
        <w:rPr>
          <w:lang w:eastAsia="x-none"/>
        </w:rPr>
        <w:t>xiaomi</w:t>
      </w:r>
      <w:proofErr w:type="spellEnd"/>
    </w:p>
    <w:p w14:paraId="1D75FFDF" w14:textId="77777777" w:rsidR="00914263" w:rsidRPr="00CE4A18" w:rsidRDefault="006F5AF0" w:rsidP="00914263">
      <w:pPr>
        <w:rPr>
          <w:lang w:eastAsia="x-none"/>
        </w:rPr>
      </w:pPr>
      <w:hyperlink r:id="rId16" w:history="1">
        <w:r w:rsidR="00914263">
          <w:rPr>
            <w:rStyle w:val="Hyperlink"/>
            <w:lang w:eastAsia="x-none"/>
          </w:rPr>
          <w:t>R1-2203879</w:t>
        </w:r>
      </w:hyperlink>
      <w:r w:rsidR="00914263" w:rsidRPr="00CE4A18">
        <w:rPr>
          <w:lang w:eastAsia="x-none"/>
        </w:rPr>
        <w:tab/>
        <w:t>UE features for NR NTN</w:t>
      </w:r>
      <w:r w:rsidR="00914263" w:rsidRPr="00CE4A18">
        <w:rPr>
          <w:lang w:eastAsia="x-none"/>
        </w:rPr>
        <w:tab/>
        <w:t>Samsung</w:t>
      </w:r>
    </w:p>
    <w:p w14:paraId="52E5CF0C" w14:textId="77777777" w:rsidR="00914263" w:rsidRPr="00CE4A18" w:rsidRDefault="006F5AF0" w:rsidP="00914263">
      <w:pPr>
        <w:rPr>
          <w:lang w:eastAsia="x-none"/>
        </w:rPr>
      </w:pPr>
      <w:hyperlink r:id="rId17" w:history="1">
        <w:r w:rsidR="00914263">
          <w:rPr>
            <w:rStyle w:val="Hyperlink"/>
            <w:lang w:eastAsia="x-none"/>
          </w:rPr>
          <w:t>R1-2204008</w:t>
        </w:r>
      </w:hyperlink>
      <w:r w:rsidR="00914263" w:rsidRPr="00CE4A18">
        <w:rPr>
          <w:lang w:eastAsia="x-none"/>
        </w:rPr>
        <w:tab/>
        <w:t>Discussion on UE features for NTN-NR</w:t>
      </w:r>
      <w:r w:rsidR="00914263" w:rsidRPr="00CE4A18">
        <w:rPr>
          <w:lang w:eastAsia="x-none"/>
        </w:rPr>
        <w:tab/>
        <w:t>OPPO</w:t>
      </w:r>
    </w:p>
    <w:p w14:paraId="5544F2AC" w14:textId="77777777" w:rsidR="00914263" w:rsidRPr="00CE4A18" w:rsidRDefault="006F5AF0" w:rsidP="00914263">
      <w:pPr>
        <w:rPr>
          <w:lang w:eastAsia="x-none"/>
        </w:rPr>
      </w:pPr>
      <w:hyperlink r:id="rId18" w:history="1">
        <w:r w:rsidR="00914263">
          <w:rPr>
            <w:rStyle w:val="Hyperlink"/>
            <w:lang w:eastAsia="x-none"/>
          </w:rPr>
          <w:t>R1-2204221</w:t>
        </w:r>
      </w:hyperlink>
      <w:r w:rsidR="00914263" w:rsidRPr="00CE4A18">
        <w:rPr>
          <w:lang w:eastAsia="x-none"/>
        </w:rPr>
        <w:tab/>
        <w:t>Views on Rel-17 NR NTN UE features</w:t>
      </w:r>
      <w:r w:rsidR="00914263" w:rsidRPr="00CE4A18">
        <w:rPr>
          <w:lang w:eastAsia="x-none"/>
        </w:rPr>
        <w:tab/>
        <w:t>Apple</w:t>
      </w:r>
    </w:p>
    <w:p w14:paraId="511E9F3A" w14:textId="77777777" w:rsidR="00914263" w:rsidRPr="00CE4A18" w:rsidRDefault="006F5AF0" w:rsidP="00914263">
      <w:pPr>
        <w:rPr>
          <w:lang w:eastAsia="x-none"/>
        </w:rPr>
      </w:pPr>
      <w:hyperlink r:id="rId19" w:history="1">
        <w:r w:rsidR="00914263">
          <w:rPr>
            <w:rStyle w:val="Hyperlink"/>
            <w:lang w:eastAsia="x-none"/>
          </w:rPr>
          <w:t>R1-2204359</w:t>
        </w:r>
      </w:hyperlink>
      <w:r w:rsidR="00914263" w:rsidRPr="00CE4A18">
        <w:rPr>
          <w:lang w:eastAsia="x-none"/>
        </w:rPr>
        <w:tab/>
        <w:t>Discussion on Rel.17 UE features for NR NTN</w:t>
      </w:r>
      <w:r w:rsidR="00914263" w:rsidRPr="00CE4A18">
        <w:rPr>
          <w:lang w:eastAsia="x-none"/>
        </w:rPr>
        <w:tab/>
        <w:t>NTT DOCOMO, INC.</w:t>
      </w:r>
    </w:p>
    <w:p w14:paraId="1ECF5FBF" w14:textId="77777777" w:rsidR="00914263" w:rsidRPr="00CE4A18" w:rsidRDefault="006F5AF0" w:rsidP="00914263">
      <w:pPr>
        <w:rPr>
          <w:lang w:eastAsia="x-none"/>
        </w:rPr>
      </w:pPr>
      <w:hyperlink r:id="rId20" w:history="1">
        <w:r w:rsidR="00914263">
          <w:rPr>
            <w:rStyle w:val="Hyperlink"/>
            <w:lang w:eastAsia="x-none"/>
          </w:rPr>
          <w:t>R1-2204520</w:t>
        </w:r>
      </w:hyperlink>
      <w:r w:rsidR="00914263" w:rsidRPr="00CE4A18">
        <w:rPr>
          <w:lang w:eastAsia="x-none"/>
        </w:rPr>
        <w:tab/>
        <w:t>Discussion on Rel-17 UE feature for NR NTN</w:t>
      </w:r>
      <w:r w:rsidR="00914263" w:rsidRPr="00CE4A18">
        <w:rPr>
          <w:lang w:eastAsia="x-none"/>
        </w:rPr>
        <w:tab/>
        <w:t>LG Electronics</w:t>
      </w:r>
    </w:p>
    <w:p w14:paraId="1498D68A" w14:textId="77777777" w:rsidR="00914263" w:rsidRPr="00CE4A18" w:rsidRDefault="006F5AF0" w:rsidP="00914263">
      <w:pPr>
        <w:rPr>
          <w:lang w:eastAsia="x-none"/>
        </w:rPr>
      </w:pPr>
      <w:hyperlink r:id="rId21" w:history="1">
        <w:r w:rsidR="00914263">
          <w:rPr>
            <w:rStyle w:val="Hyperlink"/>
            <w:lang w:eastAsia="x-none"/>
          </w:rPr>
          <w:t>R1-2204589</w:t>
        </w:r>
      </w:hyperlink>
      <w:r w:rsidR="00914263" w:rsidRPr="00CE4A18">
        <w:rPr>
          <w:lang w:eastAsia="x-none"/>
        </w:rPr>
        <w:tab/>
        <w:t>On UE features for NR NTN</w:t>
      </w:r>
      <w:r w:rsidR="00914263" w:rsidRPr="00CE4A18">
        <w:rPr>
          <w:lang w:eastAsia="x-none"/>
        </w:rPr>
        <w:tab/>
        <w:t>Nokia, Nokia Shanghai Bell</w:t>
      </w:r>
    </w:p>
    <w:p w14:paraId="466B2FCB" w14:textId="77777777" w:rsidR="00914263" w:rsidRPr="00CE4A18" w:rsidRDefault="006F5AF0" w:rsidP="00914263">
      <w:pPr>
        <w:rPr>
          <w:lang w:eastAsia="x-none"/>
        </w:rPr>
      </w:pPr>
      <w:hyperlink r:id="rId22" w:history="1">
        <w:r w:rsidR="00914263">
          <w:rPr>
            <w:rStyle w:val="Hyperlink"/>
            <w:lang w:eastAsia="x-none"/>
          </w:rPr>
          <w:t>R1-2204661</w:t>
        </w:r>
      </w:hyperlink>
      <w:r w:rsidR="00914263" w:rsidRPr="00CE4A18">
        <w:rPr>
          <w:lang w:eastAsia="x-none"/>
        </w:rPr>
        <w:tab/>
        <w:t>On UE features for NR NTN</w:t>
      </w:r>
      <w:r w:rsidR="00914263" w:rsidRPr="00CE4A18">
        <w:rPr>
          <w:lang w:eastAsia="x-none"/>
        </w:rPr>
        <w:tab/>
        <w:t>Ericsson</w:t>
      </w:r>
    </w:p>
    <w:p w14:paraId="19155969" w14:textId="77777777" w:rsidR="00914263" w:rsidRPr="00CE4A18" w:rsidRDefault="00914263" w:rsidP="00914263">
      <w:pPr>
        <w:rPr>
          <w:lang w:eastAsia="x-none"/>
        </w:rPr>
      </w:pPr>
      <w:r w:rsidRPr="00CE4A18">
        <w:rPr>
          <w:lang w:eastAsia="x-none"/>
        </w:rPr>
        <w:t>R1-2204851</w:t>
      </w:r>
      <w:r w:rsidRPr="00CE4A18">
        <w:rPr>
          <w:lang w:eastAsia="x-none"/>
        </w:rPr>
        <w:tab/>
        <w:t>Summary of UE features for NR NTN</w:t>
      </w:r>
      <w:r w:rsidRPr="00CE4A18">
        <w:rPr>
          <w:lang w:eastAsia="x-none"/>
        </w:rPr>
        <w:tab/>
        <w:t>Moderator (AT&amp;T)</w:t>
      </w:r>
    </w:p>
    <w:p w14:paraId="6313E2BD" w14:textId="77777777" w:rsidR="00914263" w:rsidRPr="00FA1ECE" w:rsidRDefault="00914263" w:rsidP="00914263">
      <w:pPr>
        <w:rPr>
          <w:color w:val="BFBFBF"/>
          <w:lang w:eastAsia="x-none"/>
        </w:rPr>
      </w:pPr>
      <w:r w:rsidRPr="00FA1ECE">
        <w:rPr>
          <w:color w:val="BFBFBF"/>
          <w:lang w:eastAsia="x-none"/>
        </w:rPr>
        <w:t>R1-2205001</w:t>
      </w:r>
      <w:r w:rsidRPr="00FA1ECE">
        <w:rPr>
          <w:color w:val="BFBFBF"/>
          <w:lang w:eastAsia="x-none"/>
        </w:rPr>
        <w:tab/>
        <w:t>UE features for NR NTN</w:t>
      </w:r>
      <w:r w:rsidRPr="00FA1ECE">
        <w:rPr>
          <w:color w:val="BFBFBF"/>
          <w:lang w:eastAsia="x-none"/>
        </w:rPr>
        <w:tab/>
        <w:t>Qualcomm Incorporated</w:t>
      </w:r>
    </w:p>
    <w:p w14:paraId="0CEE6573" w14:textId="77777777" w:rsidR="00914263" w:rsidRPr="00FA1ECE" w:rsidRDefault="00914263" w:rsidP="00914263">
      <w:pPr>
        <w:rPr>
          <w:color w:val="BFBFBF"/>
          <w:lang w:eastAsia="x-none"/>
        </w:rPr>
      </w:pPr>
      <w:r w:rsidRPr="00FA1ECE">
        <w:rPr>
          <w:color w:val="BFBFBF"/>
          <w:lang w:eastAsia="x-none"/>
        </w:rPr>
        <w:t>Withdrawn</w:t>
      </w:r>
    </w:p>
    <w:p w14:paraId="42F1AF0F" w14:textId="77777777" w:rsidR="004E6C8D" w:rsidRDefault="004E6C8D" w:rsidP="00903A0E">
      <w:pPr>
        <w:rPr>
          <w:highlight w:val="cyan"/>
          <w:lang w:eastAsia="x-none"/>
        </w:rPr>
      </w:pPr>
    </w:p>
    <w:sectPr w:rsidR="004E6C8D"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FB582" w14:textId="77777777" w:rsidR="006F5AF0" w:rsidRDefault="006F5AF0" w:rsidP="00424124">
      <w:pPr>
        <w:spacing w:before="0" w:after="0"/>
      </w:pPr>
      <w:r>
        <w:separator/>
      </w:r>
    </w:p>
  </w:endnote>
  <w:endnote w:type="continuationSeparator" w:id="0">
    <w:p w14:paraId="772A8354" w14:textId="77777777" w:rsidR="006F5AF0" w:rsidRDefault="006F5AF0" w:rsidP="00424124">
      <w:pPr>
        <w:spacing w:before="0" w:after="0"/>
      </w:pPr>
      <w:r>
        <w:continuationSeparator/>
      </w:r>
    </w:p>
  </w:endnote>
  <w:endnote w:type="continuationNotice" w:id="1">
    <w:p w14:paraId="7011DAB0" w14:textId="77777777" w:rsidR="006F5AF0" w:rsidRDefault="006F5A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A26CB" w14:textId="77777777" w:rsidR="006F5AF0" w:rsidRDefault="006F5AF0" w:rsidP="00424124">
      <w:pPr>
        <w:spacing w:before="0" w:after="0"/>
      </w:pPr>
      <w:r>
        <w:separator/>
      </w:r>
    </w:p>
  </w:footnote>
  <w:footnote w:type="continuationSeparator" w:id="0">
    <w:p w14:paraId="3CEE3441" w14:textId="77777777" w:rsidR="006F5AF0" w:rsidRDefault="006F5AF0" w:rsidP="00424124">
      <w:pPr>
        <w:spacing w:before="0" w:after="0"/>
      </w:pPr>
      <w:r>
        <w:continuationSeparator/>
      </w:r>
    </w:p>
  </w:footnote>
  <w:footnote w:type="continuationNotice" w:id="1">
    <w:p w14:paraId="4DF6ADFE" w14:textId="77777777" w:rsidR="006F5AF0" w:rsidRDefault="006F5AF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366F57"/>
    <w:multiLevelType w:val="hybridMultilevel"/>
    <w:tmpl w:val="BF780C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2"/>
  </w:num>
  <w:num w:numId="3">
    <w:abstractNumId w:val="16"/>
  </w:num>
  <w:num w:numId="4">
    <w:abstractNumId w:val="4"/>
  </w:num>
  <w:num w:numId="5">
    <w:abstractNumId w:val="7"/>
  </w:num>
  <w:num w:numId="6">
    <w:abstractNumId w:val="11"/>
  </w:num>
  <w:num w:numId="7">
    <w:abstractNumId w:val="13"/>
  </w:num>
  <w:num w:numId="8">
    <w:abstractNumId w:val="19"/>
  </w:num>
  <w:num w:numId="9">
    <w:abstractNumId w:val="18"/>
  </w:num>
  <w:num w:numId="10">
    <w:abstractNumId w:val="15"/>
  </w:num>
  <w:num w:numId="11">
    <w:abstractNumId w:val="10"/>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7"/>
  </w:num>
  <w:num w:numId="17">
    <w:abstractNumId w:val="3"/>
  </w:num>
  <w:num w:numId="18">
    <w:abstractNumId w:val="0"/>
  </w:num>
  <w:num w:numId="19">
    <w:abstractNumId w:val="1"/>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6E39"/>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0DED"/>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4DB0"/>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4772"/>
    <w:rsid w:val="006849D5"/>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AF0"/>
    <w:rsid w:val="006F5B48"/>
    <w:rsid w:val="006F7598"/>
    <w:rsid w:val="007000EF"/>
    <w:rsid w:val="00700248"/>
    <w:rsid w:val="0070057D"/>
    <w:rsid w:val="007018C1"/>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1F"/>
    <w:rsid w:val="007C196D"/>
    <w:rsid w:val="007C1AF1"/>
    <w:rsid w:val="007C1BA3"/>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A0744"/>
    <w:rsid w:val="008A10CA"/>
    <w:rsid w:val="008A1891"/>
    <w:rsid w:val="008A19EB"/>
    <w:rsid w:val="008A1B07"/>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3F5"/>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4263"/>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123"/>
    <w:rsid w:val="0092420D"/>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045"/>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279E"/>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33AA"/>
    <w:rsid w:val="00AE41CE"/>
    <w:rsid w:val="00AE506B"/>
    <w:rsid w:val="00AE614A"/>
    <w:rsid w:val="00AE6E5B"/>
    <w:rsid w:val="00AE72F4"/>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0EE2"/>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2F1E"/>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3C0"/>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77A"/>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A5"/>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OneDrive\Documents\3GPP\RAN1%20tdocs\TSGR1_109-e\Docs\R1-2203233.zip" TargetMode="External"/><Relationship Id="rId18" Type="http://schemas.openxmlformats.org/officeDocument/2006/relationships/hyperlink" Target="file:///C:\Users\youns\OneDrive\Documents\3GPP\RAN1%20tdocs\TSGR1_109-e\Docs\R1-2204221.zip" TargetMode="Externa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458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20tdocs\TSGR1_109-e\Docs\R1-2204008.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879.zip" TargetMode="External"/><Relationship Id="rId20" Type="http://schemas.openxmlformats.org/officeDocument/2006/relationships/hyperlink" Target="file:///C:\Users\youns\OneDrive\Documents\3GPP\RAN1%20tdocs\TSGR1_109-e\Docs\R1-220452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OneDrive\Documents\3GPP\RAN1%20tdocs\TSGR1_109-e\Docs\R1-2203782.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youns\OneDrive\Documents\3GPP\RAN1%20tdocs\TSGR1_109-e\Docs\R1-220435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20tdocs\TSGR1_109-e\Docs\R1-2203532.zip" TargetMode="External"/><Relationship Id="rId22" Type="http://schemas.openxmlformats.org/officeDocument/2006/relationships/hyperlink" Target="file:///C:\Users\youns\OneDrive\Documents\3GPP\RAN1%20tdocs\TSGR1_109-e\Docs\R1-22046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54669BC-777F-4C53-B942-F65FA68E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3</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22</cp:revision>
  <cp:lastPrinted>2020-04-13T00:57:00Z</cp:lastPrinted>
  <dcterms:created xsi:type="dcterms:W3CDTF">2022-01-17T05:23:00Z</dcterms:created>
  <dcterms:modified xsi:type="dcterms:W3CDTF">2022-05-20T18:01:00Z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