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4D0BCD52" w:rsidR="00275F05" w:rsidRPr="00774445" w:rsidRDefault="00275F05" w:rsidP="00073BF6">
      <w:pPr>
        <w:pStyle w:val="a4"/>
        <w:tabs>
          <w:tab w:val="right" w:pos="8280"/>
          <w:tab w:val="right" w:pos="9781"/>
        </w:tabs>
        <w:snapToGrid w:val="0"/>
        <w:ind w:right="-57"/>
        <w:jc w:val="both"/>
        <w:rPr>
          <w:rFonts w:eastAsiaTheme="minorEastAsia" w:hint="eastAsia"/>
          <w:color w:val="000000"/>
          <w:sz w:val="24"/>
          <w:szCs w:val="24"/>
          <w:lang w:val="en-US" w:eastAsia="zh-CN"/>
        </w:rPr>
      </w:pPr>
      <w:r w:rsidRPr="000D2C3C">
        <w:rPr>
          <w:rFonts w:cs="Arial"/>
          <w:kern w:val="3"/>
          <w:sz w:val="24"/>
          <w:szCs w:val="24"/>
          <w:lang w:val="en-US"/>
        </w:rPr>
        <w:t xml:space="preserve">3GPP TSG RAN WG1 </w:t>
      </w:r>
      <w:r w:rsidR="00F76422" w:rsidRPr="00F76422">
        <w:rPr>
          <w:rFonts w:cs="Arial"/>
          <w:kern w:val="3"/>
          <w:sz w:val="24"/>
          <w:szCs w:val="24"/>
          <w:lang w:val="en-US"/>
        </w:rPr>
        <w:t>#10</w:t>
      </w:r>
      <w:r w:rsidR="00617615">
        <w:rPr>
          <w:rFonts w:eastAsiaTheme="minorEastAsia" w:cs="Arial" w:hint="eastAsia"/>
          <w:kern w:val="3"/>
          <w:sz w:val="24"/>
          <w:szCs w:val="24"/>
          <w:lang w:val="en-US" w:eastAsia="zh-CN"/>
        </w:rPr>
        <w:t>9</w:t>
      </w:r>
      <w:r w:rsidR="006A4FD0">
        <w:rPr>
          <w:rFonts w:eastAsiaTheme="minorEastAsia" w:cs="Arial" w:hint="eastAsia"/>
          <w:kern w:val="3"/>
          <w:sz w:val="24"/>
          <w:szCs w:val="24"/>
          <w:lang w:val="en-US" w:eastAsia="zh-CN"/>
        </w:rPr>
        <w:t>-e</w:t>
      </w:r>
      <w:r w:rsidR="005D42CD">
        <w:rPr>
          <w:rFonts w:eastAsiaTheme="minorEastAsia" w:cs="Arial" w:hint="eastAsia"/>
          <w:kern w:val="3"/>
          <w:sz w:val="24"/>
          <w:szCs w:val="24"/>
          <w:lang w:val="en-US" w:eastAsia="zh-CN"/>
        </w:rPr>
        <w:t xml:space="preserve"> </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631F31">
        <w:rPr>
          <w:rFonts w:eastAsia="宋体" w:cs="Arial" w:hint="eastAsia"/>
          <w:bCs/>
          <w:sz w:val="24"/>
          <w:szCs w:val="24"/>
          <w:lang w:val="en-US" w:eastAsia="zh-CN"/>
        </w:rPr>
        <w:t xml:space="preserve">    </w:t>
      </w:r>
      <w:r w:rsidR="006A4FD0">
        <w:rPr>
          <w:rFonts w:eastAsia="宋体" w:cs="Arial" w:hint="eastAsia"/>
          <w:bCs/>
          <w:sz w:val="24"/>
          <w:szCs w:val="24"/>
          <w:lang w:val="en-US" w:eastAsia="zh-CN"/>
        </w:rPr>
        <w:t xml:space="preserve">           </w:t>
      </w:r>
      <w:r w:rsidR="00133737">
        <w:rPr>
          <w:rFonts w:eastAsia="宋体" w:cs="Arial" w:hint="eastAsia"/>
          <w:bCs/>
          <w:sz w:val="24"/>
          <w:szCs w:val="24"/>
          <w:lang w:val="en-US" w:eastAsia="zh-CN"/>
        </w:rPr>
        <w:t xml:space="preserve">    </w:t>
      </w:r>
      <w:r w:rsidR="006A4FD0">
        <w:rPr>
          <w:rFonts w:eastAsia="宋体" w:cs="Arial" w:hint="eastAsia"/>
          <w:bCs/>
          <w:sz w:val="24"/>
          <w:szCs w:val="24"/>
          <w:lang w:val="en-US" w:eastAsia="zh-CN"/>
        </w:rPr>
        <w:t xml:space="preserve"> </w:t>
      </w:r>
      <w:r w:rsidR="009B1FBE">
        <w:rPr>
          <w:color w:val="000000"/>
          <w:sz w:val="24"/>
          <w:szCs w:val="24"/>
          <w:lang w:val="en-US"/>
        </w:rPr>
        <w:t>R1-220</w:t>
      </w:r>
      <w:r w:rsidR="00774445">
        <w:rPr>
          <w:rFonts w:eastAsiaTheme="minorEastAsia" w:hint="eastAsia"/>
          <w:color w:val="000000"/>
          <w:sz w:val="24"/>
          <w:szCs w:val="24"/>
          <w:lang w:val="en-US" w:eastAsia="zh-CN"/>
        </w:rPr>
        <w:t>5160</w:t>
      </w:r>
      <w:bookmarkStart w:id="0" w:name="_GoBack"/>
      <w:bookmarkEnd w:id="0"/>
    </w:p>
    <w:p w14:paraId="0361BC95" w14:textId="7859D1C1" w:rsidR="00275F05" w:rsidRPr="00930145" w:rsidRDefault="001944D7" w:rsidP="009C76E6">
      <w:pPr>
        <w:tabs>
          <w:tab w:val="center" w:pos="4536"/>
          <w:tab w:val="right" w:pos="9072"/>
        </w:tabs>
        <w:jc w:val="both"/>
        <w:rPr>
          <w:rFonts w:ascii="Arial" w:hAnsi="Arial" w:cs="Arial"/>
          <w:b/>
          <w:noProof/>
          <w:kern w:val="3"/>
          <w:sz w:val="24"/>
          <w:szCs w:val="24"/>
          <w:lang w:val="en-US"/>
        </w:rPr>
      </w:pPr>
      <w:r w:rsidRPr="001944D7">
        <w:rPr>
          <w:rFonts w:ascii="Arial" w:hAnsi="Arial" w:cs="Arial"/>
          <w:b/>
          <w:noProof/>
          <w:kern w:val="3"/>
          <w:sz w:val="24"/>
          <w:szCs w:val="24"/>
          <w:lang w:val="en-US"/>
        </w:rPr>
        <w:t xml:space="preserve">e-Meeting, </w:t>
      </w:r>
      <w:r w:rsidR="00B67566">
        <w:rPr>
          <w:rFonts w:ascii="Arial" w:eastAsiaTheme="minorEastAsia" w:hAnsi="Arial" w:cs="Arial" w:hint="eastAsia"/>
          <w:b/>
          <w:bCs/>
          <w:sz w:val="24"/>
          <w:szCs w:val="24"/>
          <w:lang w:val="en-US" w:eastAsia="zh-CN"/>
        </w:rPr>
        <w:t>May</w:t>
      </w:r>
      <w:r w:rsidR="00B67566" w:rsidRPr="00492ACF">
        <w:rPr>
          <w:rFonts w:ascii="Arial" w:eastAsia="MS Mincho" w:hAnsi="Arial" w:cs="Arial"/>
          <w:b/>
          <w:bCs/>
          <w:sz w:val="24"/>
          <w:szCs w:val="24"/>
          <w:lang w:val="en-US" w:eastAsia="ja-JP"/>
        </w:rPr>
        <w:t xml:space="preserve"> </w:t>
      </w:r>
      <w:r w:rsidR="00B67566">
        <w:rPr>
          <w:rFonts w:ascii="Arial" w:eastAsiaTheme="minorEastAsia" w:hAnsi="Arial" w:cs="Arial" w:hint="eastAsia"/>
          <w:b/>
          <w:bCs/>
          <w:sz w:val="24"/>
          <w:szCs w:val="24"/>
          <w:lang w:val="en-US" w:eastAsia="zh-CN"/>
        </w:rPr>
        <w:t>9</w:t>
      </w:r>
      <w:r w:rsidR="00B67566">
        <w:rPr>
          <w:rFonts w:ascii="Arial" w:eastAsiaTheme="minorEastAsia" w:hAnsi="Arial" w:cs="Arial" w:hint="eastAsia"/>
          <w:b/>
          <w:bCs/>
          <w:sz w:val="24"/>
          <w:szCs w:val="24"/>
          <w:vertAlign w:val="superscript"/>
          <w:lang w:val="en-US" w:eastAsia="zh-CN"/>
        </w:rPr>
        <w:t>th</w:t>
      </w:r>
      <w:r w:rsidR="00B67566" w:rsidRPr="00492ACF">
        <w:rPr>
          <w:rFonts w:ascii="Arial" w:eastAsia="MS Mincho" w:hAnsi="Arial" w:cs="Arial"/>
          <w:b/>
          <w:bCs/>
          <w:sz w:val="24"/>
          <w:szCs w:val="24"/>
          <w:lang w:val="en-US" w:eastAsia="ja-JP"/>
        </w:rPr>
        <w:t xml:space="preserve"> – </w:t>
      </w:r>
      <w:r w:rsidR="00B67566">
        <w:rPr>
          <w:rFonts w:ascii="Arial" w:eastAsiaTheme="minorEastAsia" w:hAnsi="Arial" w:cs="Arial" w:hint="eastAsia"/>
          <w:b/>
          <w:bCs/>
          <w:sz w:val="24"/>
          <w:szCs w:val="24"/>
          <w:lang w:val="en-US" w:eastAsia="zh-CN"/>
        </w:rPr>
        <w:t>20</w:t>
      </w:r>
      <w:r w:rsidR="00B67566">
        <w:rPr>
          <w:rFonts w:ascii="Arial" w:eastAsiaTheme="minorEastAsia" w:hAnsi="Arial" w:cs="Arial" w:hint="eastAsia"/>
          <w:b/>
          <w:bCs/>
          <w:sz w:val="24"/>
          <w:szCs w:val="24"/>
          <w:vertAlign w:val="superscript"/>
          <w:lang w:val="en-US" w:eastAsia="zh-CN"/>
        </w:rPr>
        <w:t>th</w:t>
      </w:r>
      <w:r w:rsidR="00B67566" w:rsidRPr="00F66FEB">
        <w:rPr>
          <w:rFonts w:ascii="Arial" w:eastAsia="MS Mincho" w:hAnsi="Arial" w:cs="Arial"/>
          <w:b/>
          <w:bCs/>
          <w:sz w:val="24"/>
          <w:szCs w:val="24"/>
          <w:lang w:val="en-US" w:eastAsia="ja-JP"/>
        </w:rPr>
        <w:t>, 2022</w:t>
      </w:r>
    </w:p>
    <w:p w14:paraId="578C4657" w14:textId="77777777"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14:paraId="3B7369DF" w14:textId="22DC45A9"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D266F9" w:rsidRPr="00D266F9">
        <w:rPr>
          <w:rFonts w:eastAsia="宋体" w:cs="Arial"/>
          <w:sz w:val="24"/>
          <w:szCs w:val="24"/>
          <w:lang w:val="en-US" w:eastAsia="zh-CN"/>
        </w:rPr>
        <w:t>Evaluation results of network energy saving</w:t>
      </w:r>
    </w:p>
    <w:p w14:paraId="55B169ED" w14:textId="058CC8B8"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1" w:name="Source"/>
      <w:bookmarkEnd w:id="1"/>
      <w:r w:rsidRPr="000D2C3C">
        <w:rPr>
          <w:rFonts w:eastAsia="宋体" w:cs="Arial"/>
          <w:sz w:val="24"/>
          <w:szCs w:val="24"/>
          <w:lang w:val="en-US" w:eastAsia="zh-CN"/>
        </w:rPr>
        <w:t xml:space="preserve">    </w:t>
      </w:r>
      <w:r w:rsidR="001B0BD1">
        <w:rPr>
          <w:rFonts w:eastAsia="宋体" w:cs="Arial" w:hint="eastAsia"/>
          <w:sz w:val="24"/>
          <w:szCs w:val="24"/>
          <w:lang w:val="en-US" w:eastAsia="zh-CN"/>
        </w:rPr>
        <w:t>9</w:t>
      </w:r>
      <w:r w:rsidR="00D266F9">
        <w:rPr>
          <w:rFonts w:eastAsia="宋体" w:cs="Arial"/>
          <w:sz w:val="24"/>
          <w:szCs w:val="24"/>
          <w:lang w:val="en-US" w:eastAsia="zh-CN"/>
        </w:rPr>
        <w:t>.7.</w:t>
      </w:r>
      <w:r w:rsidR="00D266F9">
        <w:rPr>
          <w:rFonts w:eastAsia="宋体" w:cs="Arial" w:hint="eastAsia"/>
          <w:sz w:val="24"/>
          <w:szCs w:val="24"/>
          <w:lang w:val="en-US" w:eastAsia="zh-CN"/>
        </w:rPr>
        <w:t>3</w:t>
      </w:r>
    </w:p>
    <w:p w14:paraId="123981BE" w14:textId="77777777"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2" w:name="DocumentFor"/>
      <w:bookmarkEnd w:id="2"/>
      <w:r w:rsidRPr="000D2C3C">
        <w:rPr>
          <w:rFonts w:eastAsia="宋体" w:cs="Arial"/>
          <w:sz w:val="24"/>
          <w:szCs w:val="24"/>
          <w:lang w:val="en-US" w:eastAsia="zh-CN"/>
        </w:rPr>
        <w:t xml:space="preserve">  </w:t>
      </w:r>
      <w:r w:rsidRPr="000D2C3C">
        <w:rPr>
          <w:rFonts w:cs="Arial"/>
          <w:sz w:val="24"/>
          <w:szCs w:val="24"/>
          <w:lang w:val="en-US"/>
        </w:rPr>
        <w:t>Discussion and Decision</w:t>
      </w:r>
    </w:p>
    <w:p w14:paraId="433304EE" w14:textId="77777777" w:rsidR="00042B81" w:rsidRPr="000D2C3C" w:rsidRDefault="00042B81" w:rsidP="009C76E6">
      <w:pPr>
        <w:pBdr>
          <w:bottom w:val="single" w:sz="4" w:space="1" w:color="auto"/>
        </w:pBdr>
        <w:tabs>
          <w:tab w:val="left" w:pos="2552"/>
        </w:tabs>
        <w:jc w:val="both"/>
        <w:rPr>
          <w:sz w:val="4"/>
          <w:szCs w:val="4"/>
          <w:lang w:val="en-US"/>
        </w:rPr>
      </w:pPr>
    </w:p>
    <w:p w14:paraId="1407A641" w14:textId="77777777" w:rsidR="003C23A4" w:rsidRPr="003C23A4" w:rsidRDefault="00042B81" w:rsidP="00701180">
      <w:pPr>
        <w:pStyle w:val="1"/>
        <w:rPr>
          <w:b/>
          <w:sz w:val="24"/>
          <w:szCs w:val="24"/>
          <w:lang w:val="en-US"/>
        </w:rPr>
      </w:pPr>
      <w:r w:rsidRPr="000D2C3C">
        <w:rPr>
          <w:b/>
          <w:sz w:val="24"/>
          <w:szCs w:val="24"/>
          <w:lang w:val="en-US"/>
        </w:rPr>
        <w:t>Introduction</w:t>
      </w:r>
    </w:p>
    <w:p w14:paraId="5D915011" w14:textId="08B0ACAD" w:rsidR="0048339C" w:rsidRDefault="00C91CBA" w:rsidP="0048339C">
      <w:pPr>
        <w:pStyle w:val="RAN1text"/>
        <w:rPr>
          <w:rFonts w:eastAsiaTheme="minorEastAsia"/>
          <w:lang w:val="en-US" w:eastAsia="zh-CN"/>
        </w:rPr>
      </w:pPr>
      <w:r>
        <w:rPr>
          <w:rFonts w:eastAsiaTheme="minorEastAsia" w:hint="eastAsia"/>
          <w:szCs w:val="20"/>
          <w:lang w:val="en-US" w:eastAsia="zh-CN"/>
        </w:rPr>
        <w:t>In RAN#95</w:t>
      </w:r>
      <w:r w:rsidR="00DD6004" w:rsidRPr="00430F7F">
        <w:rPr>
          <w:rFonts w:eastAsiaTheme="minorEastAsia" w:hint="eastAsia"/>
          <w:szCs w:val="20"/>
          <w:lang w:val="en-US" w:eastAsia="zh-CN"/>
        </w:rPr>
        <w:t xml:space="preserve"> e-meeting, </w:t>
      </w:r>
      <w:r w:rsidR="00DD6004" w:rsidRPr="00430F7F">
        <w:rPr>
          <w:rFonts w:eastAsiaTheme="minorEastAsia"/>
          <w:szCs w:val="20"/>
          <w:lang w:val="en-US" w:eastAsia="zh-CN"/>
        </w:rPr>
        <w:t>network</w:t>
      </w:r>
      <w:r w:rsidR="00235351">
        <w:rPr>
          <w:rFonts w:eastAsiaTheme="minorEastAsia" w:hint="eastAsia"/>
          <w:szCs w:val="20"/>
          <w:lang w:val="en-US" w:eastAsia="zh-CN"/>
        </w:rPr>
        <w:t xml:space="preserve"> energy saving study i</w:t>
      </w:r>
      <w:r w:rsidR="00F26E80">
        <w:rPr>
          <w:rFonts w:eastAsiaTheme="minorEastAsia" w:hint="eastAsia"/>
          <w:szCs w:val="20"/>
          <w:lang w:val="en-US" w:eastAsia="zh-CN"/>
        </w:rPr>
        <w:t>tem</w:t>
      </w:r>
      <w:r>
        <w:rPr>
          <w:rFonts w:eastAsiaTheme="minorEastAsia" w:hint="eastAsia"/>
          <w:szCs w:val="20"/>
          <w:lang w:val="en-US" w:eastAsia="zh-CN"/>
        </w:rPr>
        <w:t xml:space="preserve"> was</w:t>
      </w:r>
      <w:r w:rsidR="00DD6004" w:rsidRPr="00430F7F">
        <w:rPr>
          <w:rFonts w:eastAsiaTheme="minorEastAsia" w:hint="eastAsia"/>
          <w:szCs w:val="20"/>
          <w:lang w:val="en-US" w:eastAsia="zh-CN"/>
        </w:rPr>
        <w:t xml:space="preserve"> agreed</w:t>
      </w:r>
      <w:r w:rsidR="00F26E80">
        <w:rPr>
          <w:rFonts w:eastAsiaTheme="minorEastAsia" w:hint="eastAsia"/>
          <w:szCs w:val="20"/>
          <w:lang w:val="en-US" w:eastAsia="zh-CN"/>
        </w:rPr>
        <w:t xml:space="preserve"> </w:t>
      </w:r>
      <w:r>
        <w:rPr>
          <w:rFonts w:eastAsiaTheme="minorEastAsia" w:hint="eastAsia"/>
          <w:szCs w:val="20"/>
          <w:lang w:val="en-US" w:eastAsia="zh-CN"/>
        </w:rPr>
        <w:t>[</w:t>
      </w:r>
      <w:r w:rsidR="00351029">
        <w:rPr>
          <w:rFonts w:eastAsiaTheme="minorEastAsia" w:hint="eastAsia"/>
          <w:szCs w:val="20"/>
          <w:lang w:val="en-US" w:eastAsia="zh-CN"/>
        </w:rPr>
        <w:t>1</w:t>
      </w:r>
      <w:r>
        <w:rPr>
          <w:rFonts w:eastAsiaTheme="minorEastAsia" w:hint="eastAsia"/>
          <w:szCs w:val="20"/>
          <w:lang w:val="en-US" w:eastAsia="zh-CN"/>
        </w:rPr>
        <w:t>]</w:t>
      </w:r>
      <w:r w:rsidR="005C761C">
        <w:rPr>
          <w:rFonts w:eastAsiaTheme="minorEastAsia" w:hint="eastAsia"/>
          <w:szCs w:val="20"/>
          <w:lang w:val="en-US" w:eastAsia="zh-CN"/>
        </w:rPr>
        <w:t xml:space="preserve">. </w:t>
      </w:r>
    </w:p>
    <w:tbl>
      <w:tblPr>
        <w:tblStyle w:val="ac"/>
        <w:tblW w:w="0" w:type="auto"/>
        <w:tblLook w:val="04A0" w:firstRow="1" w:lastRow="0" w:firstColumn="1" w:lastColumn="0" w:noHBand="0" w:noVBand="1"/>
      </w:tblPr>
      <w:tblGrid>
        <w:gridCol w:w="9855"/>
      </w:tblGrid>
      <w:tr w:rsidR="0048339C" w14:paraId="18AFF766" w14:textId="77777777" w:rsidTr="0048339C">
        <w:tc>
          <w:tcPr>
            <w:tcW w:w="9855" w:type="dxa"/>
          </w:tcPr>
          <w:p w14:paraId="4C696ADB" w14:textId="77777777" w:rsidR="0048339C" w:rsidRDefault="0048339C" w:rsidP="0048339C">
            <w:pPr>
              <w:pStyle w:val="RAN1text"/>
              <w:ind w:firstLineChars="200" w:firstLine="400"/>
              <w:rPr>
                <w:rFonts w:eastAsiaTheme="minorEastAsia"/>
                <w:szCs w:val="20"/>
                <w:lang w:val="en-US" w:eastAsia="zh-CN"/>
              </w:rPr>
            </w:pPr>
            <w:r w:rsidRPr="00E17E09">
              <w:rPr>
                <w:rFonts w:eastAsiaTheme="minorEastAsia" w:hint="eastAsia"/>
                <w:szCs w:val="20"/>
                <w:lang w:val="en-US" w:eastAsia="zh-CN"/>
              </w:rPr>
              <w:t>1. Definition of a network energy consumption model [RAN1]</w:t>
            </w:r>
          </w:p>
          <w:p w14:paraId="033530A0" w14:textId="77777777" w:rsidR="0048339C" w:rsidRDefault="0048339C" w:rsidP="0048339C">
            <w:pPr>
              <w:pStyle w:val="RAN1text"/>
              <w:numPr>
                <w:ilvl w:val="2"/>
                <w:numId w:val="34"/>
              </w:numPr>
              <w:tabs>
                <w:tab w:val="clear" w:pos="2160"/>
                <w:tab w:val="num" w:pos="851"/>
              </w:tabs>
              <w:ind w:left="851" w:hanging="284"/>
              <w:rPr>
                <w:rFonts w:eastAsiaTheme="minorEastAsia"/>
                <w:szCs w:val="20"/>
                <w:lang w:val="en-US" w:eastAsia="zh-CN"/>
              </w:rPr>
            </w:pPr>
            <w:r w:rsidRPr="00385B07">
              <w:rPr>
                <w:rFonts w:eastAsiaTheme="minorEastAsia" w:hint="eastAsia"/>
                <w:szCs w:val="20"/>
                <w:lang w:val="en-US" w:eastAsia="zh-CN"/>
              </w:rPr>
              <w:t xml:space="preserve">Adapt the framework of the power consumption modelling and evaluation methodology of TR38.840 to the network side, including relative energy consumption for DL and UL (considering factors like PA efficiency, number of </w:t>
            </w:r>
            <w:proofErr w:type="spellStart"/>
            <w:r w:rsidRPr="00385B07">
              <w:rPr>
                <w:rFonts w:eastAsiaTheme="minorEastAsia" w:hint="eastAsia"/>
                <w:szCs w:val="20"/>
                <w:lang w:val="en-US" w:eastAsia="zh-CN"/>
              </w:rPr>
              <w:t>TxRU</w:t>
            </w:r>
            <w:proofErr w:type="spellEnd"/>
            <w:r w:rsidRPr="00385B07">
              <w:rPr>
                <w:rFonts w:eastAsiaTheme="minorEastAsia" w:hint="eastAsia"/>
                <w:szCs w:val="20"/>
                <w:lang w:val="en-US" w:eastAsia="zh-CN"/>
              </w:rPr>
              <w:t xml:space="preserve">, network load, </w:t>
            </w:r>
            <w:proofErr w:type="spellStart"/>
            <w:r w:rsidRPr="00385B07">
              <w:rPr>
                <w:rFonts w:eastAsiaTheme="minorEastAsia" w:hint="eastAsia"/>
                <w:szCs w:val="20"/>
                <w:lang w:val="en-US" w:eastAsia="zh-CN"/>
              </w:rPr>
              <w:t>etc</w:t>
            </w:r>
            <w:proofErr w:type="spellEnd"/>
            <w:r w:rsidRPr="00385B07">
              <w:rPr>
                <w:rFonts w:eastAsiaTheme="minorEastAsia" w:hint="eastAsia"/>
                <w:szCs w:val="20"/>
                <w:lang w:val="en-US" w:eastAsia="zh-CN"/>
              </w:rPr>
              <w:t>), sleep states and the associated transition times, and one or more reference parameters/configurations.</w:t>
            </w:r>
          </w:p>
          <w:p w14:paraId="2A970E2B" w14:textId="77777777" w:rsidR="0048339C" w:rsidRPr="00385B07" w:rsidRDefault="0048339C" w:rsidP="0048339C">
            <w:pPr>
              <w:pStyle w:val="RAN1text"/>
              <w:ind w:firstLineChars="200" w:firstLine="400"/>
              <w:rPr>
                <w:rFonts w:eastAsiaTheme="minorEastAsia"/>
                <w:szCs w:val="20"/>
                <w:lang w:val="en-US" w:eastAsia="zh-CN"/>
              </w:rPr>
            </w:pPr>
            <w:r w:rsidRPr="00385B07">
              <w:rPr>
                <w:rFonts w:eastAsiaTheme="minorEastAsia" w:hint="eastAsia"/>
                <w:szCs w:val="20"/>
                <w:lang w:val="en-US" w:eastAsia="zh-CN"/>
              </w:rPr>
              <w:t>2. Definition of an evaluation methodology and KPIs [RAN1]</w:t>
            </w:r>
          </w:p>
          <w:p w14:paraId="00074944" w14:textId="77777777" w:rsidR="0048339C" w:rsidRPr="0033626B" w:rsidRDefault="0048339C" w:rsidP="0048339C">
            <w:pPr>
              <w:pStyle w:val="RAN1text"/>
              <w:numPr>
                <w:ilvl w:val="2"/>
                <w:numId w:val="34"/>
              </w:numPr>
              <w:tabs>
                <w:tab w:val="clear" w:pos="2160"/>
                <w:tab w:val="num" w:pos="567"/>
              </w:tabs>
              <w:ind w:left="851" w:hanging="284"/>
              <w:rPr>
                <w:rFonts w:eastAsiaTheme="minorEastAsia"/>
                <w:szCs w:val="20"/>
                <w:lang w:val="en-US" w:eastAsia="zh-CN"/>
              </w:rPr>
            </w:pPr>
            <w:r w:rsidRPr="0033626B">
              <w:rPr>
                <w:rFonts w:eastAsiaTheme="minorEastAsia" w:hint="eastAsia"/>
                <w:szCs w:val="20"/>
                <w:lang w:val="en-US" w:eastAsia="zh-CN"/>
              </w:rPr>
              <w:t>The evaluation methodology should target for evaluating system-level network energy consumption and energy savings gains, as well as assessing/balancing impact to network and user performance (e.g. spectral efficiency, capacity, UPT, latency), energy efficiency, and UE power consumption/complexity. The evaluation methodology should not focus on a single KPI, and should reuse existing KPIs whenever applicable; where existing KPIs are found to be insufficient new KPIs may be developed as needed.</w:t>
            </w:r>
          </w:p>
          <w:p w14:paraId="32925E51" w14:textId="77777777" w:rsidR="0048339C" w:rsidRPr="00E17E09" w:rsidRDefault="0048339C" w:rsidP="0048339C">
            <w:pPr>
              <w:pStyle w:val="RAN1text"/>
              <w:ind w:leftChars="200" w:left="600" w:hangingChars="100" w:hanging="200"/>
              <w:rPr>
                <w:rFonts w:eastAsiaTheme="minorEastAsia"/>
                <w:szCs w:val="20"/>
                <w:lang w:val="en-US" w:eastAsia="zh-CN"/>
              </w:rPr>
            </w:pPr>
            <w:r w:rsidRPr="00E17E09">
              <w:rPr>
                <w:rFonts w:eastAsiaTheme="minorEastAsia" w:hint="eastAsia"/>
                <w:szCs w:val="20"/>
                <w:lang w:val="en-US" w:eastAsia="zh-CN"/>
              </w:rPr>
              <w:t xml:space="preserve">3. Study and identify techniques on the </w:t>
            </w:r>
            <w:proofErr w:type="spellStart"/>
            <w:r w:rsidRPr="00E17E09">
              <w:rPr>
                <w:rFonts w:eastAsiaTheme="minorEastAsia" w:hint="eastAsia"/>
                <w:szCs w:val="20"/>
                <w:lang w:val="en-US" w:eastAsia="zh-CN"/>
              </w:rPr>
              <w:t>gNB</w:t>
            </w:r>
            <w:proofErr w:type="spellEnd"/>
            <w:r w:rsidRPr="00E17E09">
              <w:rPr>
                <w:rFonts w:eastAsiaTheme="minorEastAsia" w:hint="eastAsia"/>
                <w:szCs w:val="20"/>
                <w:lang w:val="en-US" w:eastAsia="zh-CN"/>
              </w:rPr>
              <w:t xml:space="preserve"> and UE side to improve network energy savings in terms of both BS transmission an</w:t>
            </w:r>
            <w:r>
              <w:rPr>
                <w:rFonts w:eastAsiaTheme="minorEastAsia" w:hint="eastAsia"/>
                <w:szCs w:val="20"/>
                <w:lang w:val="en-US" w:eastAsia="zh-CN"/>
              </w:rPr>
              <w:t xml:space="preserve">d reception [RAN1, RAN2, RAN3, </w:t>
            </w:r>
            <w:proofErr w:type="gramStart"/>
            <w:r>
              <w:rPr>
                <w:rFonts w:eastAsiaTheme="minorEastAsia" w:hint="eastAsia"/>
                <w:szCs w:val="20"/>
                <w:lang w:val="en-US" w:eastAsia="zh-CN"/>
              </w:rPr>
              <w:t>[</w:t>
            </w:r>
            <w:proofErr w:type="gramEnd"/>
            <w:r>
              <w:rPr>
                <w:rFonts w:eastAsiaTheme="minorEastAsia" w:hint="eastAsia"/>
                <w:szCs w:val="20"/>
                <w:lang w:val="en-US" w:eastAsia="zh-CN"/>
              </w:rPr>
              <w:t>RAN4]</w:t>
            </w:r>
            <w:r w:rsidRPr="00E17E09">
              <w:rPr>
                <w:rFonts w:eastAsiaTheme="minorEastAsia" w:hint="eastAsia"/>
                <w:szCs w:val="20"/>
                <w:lang w:val="en-US" w:eastAsia="zh-CN"/>
              </w:rPr>
              <w:t>]</w:t>
            </w:r>
            <w:r>
              <w:rPr>
                <w:rFonts w:eastAsiaTheme="minorEastAsia" w:hint="eastAsia"/>
                <w:szCs w:val="20"/>
                <w:lang w:val="en-US" w:eastAsia="zh-CN"/>
              </w:rPr>
              <w:t>.</w:t>
            </w:r>
          </w:p>
          <w:p w14:paraId="34390E23" w14:textId="77777777" w:rsidR="0048339C" w:rsidRPr="0048339C" w:rsidRDefault="0048339C" w:rsidP="0048339C">
            <w:pPr>
              <w:spacing w:after="0"/>
              <w:ind w:left="709"/>
              <w:jc w:val="both"/>
              <w:rPr>
                <w:rFonts w:eastAsiaTheme="minorEastAsia"/>
                <w:lang w:val="en-US" w:eastAsia="zh-CN"/>
              </w:rPr>
            </w:pPr>
            <w:r w:rsidRPr="0048339C">
              <w:rPr>
                <w:rFonts w:eastAsiaTheme="minorEastAsia"/>
                <w:lang w:val="en-US" w:eastAsia="zh-CN"/>
              </w:rPr>
              <w:t>Note: Other techniques are not precluded</w:t>
            </w:r>
            <w:r w:rsidRPr="0048339C">
              <w:rPr>
                <w:rFonts w:eastAsiaTheme="minorEastAsia" w:hint="eastAsia"/>
                <w:lang w:val="en-US" w:eastAsia="zh-CN"/>
              </w:rPr>
              <w:t>.</w:t>
            </w:r>
          </w:p>
          <w:p w14:paraId="0BE02B7C" w14:textId="77777777" w:rsidR="0048339C" w:rsidRDefault="0048339C" w:rsidP="0048339C">
            <w:pPr>
              <w:spacing w:after="0"/>
              <w:jc w:val="both"/>
              <w:rPr>
                <w:bCs/>
                <w:lang w:val="en-US"/>
              </w:rPr>
            </w:pPr>
          </w:p>
          <w:p w14:paraId="31F0F490" w14:textId="77777777" w:rsidR="0048339C" w:rsidRDefault="0048339C" w:rsidP="0048339C">
            <w:pPr>
              <w:spacing w:after="0"/>
              <w:jc w:val="both"/>
              <w:rPr>
                <w:bCs/>
                <w:lang w:val="en-US"/>
              </w:rPr>
            </w:pPr>
            <w:r>
              <w:rPr>
                <w:bCs/>
                <w:lang w:val="en-US"/>
              </w:rPr>
              <w:t xml:space="preserve">The study should prioritize idle/empty and low/medium load scenarios (the exact definition of such loads is left to the study), and different loads among carriers and neighbor cells are allowed. </w:t>
            </w:r>
          </w:p>
          <w:p w14:paraId="03E2FADA" w14:textId="77777777" w:rsidR="0048339C" w:rsidRDefault="0048339C" w:rsidP="0048339C">
            <w:pPr>
              <w:spacing w:after="0"/>
              <w:jc w:val="both"/>
              <w:rPr>
                <w:bCs/>
                <w:lang w:val="en-US"/>
              </w:rPr>
            </w:pPr>
          </w:p>
          <w:p w14:paraId="35BE3C10" w14:textId="77777777" w:rsidR="0048339C" w:rsidRDefault="0048339C" w:rsidP="0048339C">
            <w:pPr>
              <w:spacing w:after="0"/>
              <w:jc w:val="both"/>
              <w:rPr>
                <w:bCs/>
                <w:lang w:val="en-US"/>
              </w:rPr>
            </w:pPr>
            <w:r>
              <w:rPr>
                <w:b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5E12F47F" w14:textId="77777777" w:rsidR="0048339C" w:rsidRDefault="0048339C" w:rsidP="0048339C">
            <w:pPr>
              <w:spacing w:after="0"/>
              <w:jc w:val="both"/>
              <w:rPr>
                <w:bCs/>
                <w:lang w:val="en-US"/>
              </w:rPr>
            </w:pPr>
          </w:p>
          <w:p w14:paraId="183A9F4E" w14:textId="77777777" w:rsidR="0048339C" w:rsidRDefault="0048339C" w:rsidP="0048339C">
            <w:pPr>
              <w:spacing w:after="0"/>
              <w:jc w:val="both"/>
              <w:rPr>
                <w:bCs/>
                <w:lang w:val="en-US"/>
              </w:rPr>
            </w:pPr>
            <w:r>
              <w:rPr>
                <w:bCs/>
                <w:lang w:val="en-US"/>
              </w:rPr>
              <w:t>The following example scenarios are listed in no particular order.</w:t>
            </w:r>
          </w:p>
          <w:p w14:paraId="1BFE2DC8" w14:textId="77777777" w:rsidR="0048339C" w:rsidRDefault="0048339C" w:rsidP="0048339C">
            <w:pPr>
              <w:numPr>
                <w:ilvl w:val="0"/>
                <w:numId w:val="23"/>
              </w:numPr>
              <w:overflowPunct w:val="0"/>
              <w:autoSpaceDE w:val="0"/>
              <w:autoSpaceDN w:val="0"/>
              <w:adjustRightInd w:val="0"/>
              <w:spacing w:after="0"/>
              <w:jc w:val="both"/>
              <w:textAlignment w:val="baseline"/>
              <w:rPr>
                <w:bCs/>
                <w:lang w:val="en-US"/>
              </w:rPr>
            </w:pPr>
            <w:r>
              <w:rPr>
                <w:bCs/>
                <w:lang w:val="en-US"/>
              </w:rPr>
              <w:t>Urban micro in FR1, including TDD massive MIMO (note: this scenario can also model small cells)</w:t>
            </w:r>
          </w:p>
          <w:p w14:paraId="012F1F36" w14:textId="77777777" w:rsidR="0048339C" w:rsidRDefault="0048339C" w:rsidP="0048339C">
            <w:pPr>
              <w:numPr>
                <w:ilvl w:val="0"/>
                <w:numId w:val="23"/>
              </w:numPr>
              <w:overflowPunct w:val="0"/>
              <w:autoSpaceDE w:val="0"/>
              <w:autoSpaceDN w:val="0"/>
              <w:adjustRightInd w:val="0"/>
              <w:spacing w:after="0"/>
              <w:jc w:val="both"/>
              <w:textAlignment w:val="baseline"/>
              <w:rPr>
                <w:bCs/>
                <w:lang w:val="en-US"/>
              </w:rPr>
            </w:pPr>
            <w:r>
              <w:rPr>
                <w:bCs/>
                <w:lang w:val="en-US"/>
              </w:rPr>
              <w:t>FR2 beam-based scenarios (note: this scenario can also model small cells)</w:t>
            </w:r>
          </w:p>
          <w:p w14:paraId="07CD0E06" w14:textId="77777777" w:rsidR="0048339C" w:rsidRDefault="0048339C" w:rsidP="0048339C">
            <w:pPr>
              <w:numPr>
                <w:ilvl w:val="0"/>
                <w:numId w:val="23"/>
              </w:numPr>
              <w:overflowPunct w:val="0"/>
              <w:autoSpaceDE w:val="0"/>
              <w:autoSpaceDN w:val="0"/>
              <w:adjustRightInd w:val="0"/>
              <w:spacing w:after="0"/>
              <w:jc w:val="both"/>
              <w:textAlignment w:val="baseline"/>
              <w:rPr>
                <w:bCs/>
                <w:lang w:val="en-US"/>
              </w:rPr>
            </w:pPr>
            <w:r>
              <w:rPr>
                <w:bCs/>
                <w:lang w:val="en-US"/>
              </w:rPr>
              <w:t>Urban/Rural macro in FR1 with/without DSS (no impact to LTE expected in case of DSS)</w:t>
            </w:r>
          </w:p>
          <w:p w14:paraId="609FA085" w14:textId="77777777" w:rsidR="0048339C" w:rsidRDefault="0048339C" w:rsidP="0048339C">
            <w:pPr>
              <w:numPr>
                <w:ilvl w:val="0"/>
                <w:numId w:val="23"/>
              </w:numPr>
              <w:overflowPunct w:val="0"/>
              <w:autoSpaceDE w:val="0"/>
              <w:autoSpaceDN w:val="0"/>
              <w:adjustRightInd w:val="0"/>
              <w:spacing w:after="0"/>
              <w:jc w:val="both"/>
              <w:textAlignment w:val="baseline"/>
              <w:rPr>
                <w:bCs/>
                <w:lang w:val="en-US"/>
              </w:rPr>
            </w:pPr>
            <w:r>
              <w:rPr>
                <w:bCs/>
                <w:lang w:val="en-US"/>
              </w:rPr>
              <w:t xml:space="preserve">EN-DC/NR-DC macro with FDD </w:t>
            </w:r>
            <w:proofErr w:type="spellStart"/>
            <w:r>
              <w:rPr>
                <w:bCs/>
                <w:lang w:val="en-US"/>
              </w:rPr>
              <w:t>PCell</w:t>
            </w:r>
            <w:proofErr w:type="spellEnd"/>
            <w:r>
              <w:rPr>
                <w:bCs/>
                <w:lang w:val="en-US"/>
              </w:rPr>
              <w:t xml:space="preserve"> and TDD/Massive MIMO on higher FR1/FR2 frequency</w:t>
            </w:r>
          </w:p>
          <w:p w14:paraId="66DDF754" w14:textId="77777777" w:rsidR="0048339C" w:rsidRDefault="0048339C" w:rsidP="0048339C">
            <w:pPr>
              <w:spacing w:after="0"/>
              <w:jc w:val="both"/>
              <w:rPr>
                <w:bCs/>
                <w:lang w:val="en-US"/>
              </w:rPr>
            </w:pPr>
          </w:p>
          <w:p w14:paraId="6C662E0D" w14:textId="77777777" w:rsidR="0048339C" w:rsidRDefault="0048339C" w:rsidP="0048339C">
            <w:pPr>
              <w:spacing w:after="0"/>
              <w:jc w:val="both"/>
              <w:rPr>
                <w:bCs/>
                <w:lang w:val="en-US"/>
              </w:rPr>
            </w:pPr>
            <w:r>
              <w:rPr>
                <w:bCs/>
                <w:lang w:val="en-US"/>
              </w:rPr>
              <w:t>Note 1: legacy UEs should be able to continue accessing a network implementing Rel-18 network energy savings techniques, with the possible exception of techniques developed specifically for greenfield deployments.</w:t>
            </w:r>
          </w:p>
          <w:p w14:paraId="27018F14" w14:textId="77777777" w:rsidR="0048339C" w:rsidRDefault="0048339C" w:rsidP="0048339C">
            <w:pPr>
              <w:spacing w:after="0"/>
              <w:jc w:val="both"/>
              <w:rPr>
                <w:bCs/>
                <w:lang w:val="en-US"/>
              </w:rPr>
            </w:pPr>
          </w:p>
          <w:p w14:paraId="2607EA30" w14:textId="4AAD9A47" w:rsidR="0048339C" w:rsidRPr="0048339C" w:rsidRDefault="0048339C" w:rsidP="0048339C">
            <w:pPr>
              <w:spacing w:after="0"/>
              <w:jc w:val="both"/>
              <w:rPr>
                <w:rFonts w:eastAsiaTheme="minorEastAsia"/>
                <w:bCs/>
                <w:lang w:val="en-US" w:eastAsia="zh-CN"/>
              </w:rPr>
            </w:pPr>
            <w:r>
              <w:rPr>
                <w:bCs/>
                <w:lang w:val="en-US"/>
              </w:rPr>
              <w:t>Note 2: the study of energy savings specifically for IAB is not part of the scope.</w:t>
            </w:r>
          </w:p>
        </w:tc>
      </w:tr>
    </w:tbl>
    <w:p w14:paraId="4AA190DC" w14:textId="77777777" w:rsidR="0048339C" w:rsidRDefault="0048339C" w:rsidP="0048339C">
      <w:pPr>
        <w:pStyle w:val="RAN1text"/>
        <w:rPr>
          <w:rFonts w:eastAsiaTheme="minorEastAsia"/>
          <w:lang w:val="en-US" w:eastAsia="zh-CN"/>
        </w:rPr>
      </w:pPr>
    </w:p>
    <w:p w14:paraId="67AD3097" w14:textId="4288A732" w:rsidR="00060013" w:rsidRPr="00A04DCB" w:rsidRDefault="0034493D" w:rsidP="00394017">
      <w:pPr>
        <w:spacing w:before="120" w:after="120"/>
        <w:jc w:val="both"/>
        <w:rPr>
          <w:rFonts w:eastAsiaTheme="minorEastAsia"/>
          <w:b/>
          <w:strike/>
          <w:lang w:val="en-US" w:eastAsia="zh-CN"/>
        </w:rPr>
      </w:pPr>
      <w:r w:rsidRPr="003C23A4">
        <w:rPr>
          <w:rFonts w:hint="eastAsia"/>
          <w:lang w:val="en-US"/>
        </w:rPr>
        <w:t xml:space="preserve">In this contribution, </w:t>
      </w:r>
      <w:r w:rsidR="00466C06">
        <w:rPr>
          <w:lang w:val="en-US"/>
        </w:rPr>
        <w:t>the</w:t>
      </w:r>
      <w:r w:rsidRPr="003C23A4">
        <w:rPr>
          <w:rFonts w:hint="eastAsia"/>
          <w:lang w:val="en-US"/>
        </w:rPr>
        <w:t xml:space="preserve"> evaluation</w:t>
      </w:r>
      <w:r>
        <w:rPr>
          <w:rFonts w:eastAsiaTheme="minorEastAsia" w:hint="eastAsia"/>
          <w:lang w:val="en-US" w:eastAsia="zh-CN"/>
        </w:rPr>
        <w:t xml:space="preserve"> </w:t>
      </w:r>
      <w:r w:rsidR="00F62363">
        <w:rPr>
          <w:rFonts w:eastAsiaTheme="minorEastAsia"/>
          <w:lang w:val="en-US" w:eastAsia="zh-CN"/>
        </w:rPr>
        <w:t xml:space="preserve">methodology, system configuration and power model are proposed with details in </w:t>
      </w:r>
      <w:r w:rsidR="00F62363">
        <w:rPr>
          <w:rFonts w:eastAsiaTheme="minorEastAsia"/>
          <w:lang w:val="en-US" w:eastAsia="zh-CN"/>
        </w:rPr>
        <w:fldChar w:fldCharType="begin"/>
      </w:r>
      <w:r w:rsidR="00F62363">
        <w:rPr>
          <w:rFonts w:eastAsiaTheme="minorEastAsia"/>
          <w:lang w:val="en-US" w:eastAsia="zh-CN"/>
        </w:rPr>
        <w:instrText xml:space="preserve"> REF _Ref102084789 \r \h </w:instrText>
      </w:r>
      <w:r w:rsidR="00F62363">
        <w:rPr>
          <w:rFonts w:eastAsiaTheme="minorEastAsia"/>
          <w:lang w:val="en-US" w:eastAsia="zh-CN"/>
        </w:rPr>
      </w:r>
      <w:r w:rsidR="00F62363">
        <w:rPr>
          <w:rFonts w:eastAsiaTheme="minorEastAsia"/>
          <w:lang w:val="en-US" w:eastAsia="zh-CN"/>
        </w:rPr>
        <w:fldChar w:fldCharType="separate"/>
      </w:r>
      <w:r w:rsidR="00F62363">
        <w:rPr>
          <w:rFonts w:eastAsiaTheme="minorEastAsia"/>
          <w:lang w:val="en-US" w:eastAsia="zh-CN"/>
        </w:rPr>
        <w:t>[2]</w:t>
      </w:r>
      <w:r w:rsidR="00F62363">
        <w:rPr>
          <w:rFonts w:eastAsiaTheme="minorEastAsia"/>
          <w:lang w:val="en-US" w:eastAsia="zh-CN"/>
        </w:rPr>
        <w:fldChar w:fldCharType="end"/>
      </w:r>
      <w:r w:rsidR="00F62363">
        <w:rPr>
          <w:rFonts w:eastAsiaTheme="minorEastAsia"/>
          <w:lang w:val="en-US" w:eastAsia="zh-CN"/>
        </w:rPr>
        <w:t xml:space="preserve">.   </w:t>
      </w:r>
      <w:r w:rsidRPr="003353CC">
        <w:rPr>
          <w:rFonts w:eastAsiaTheme="minorEastAsia" w:hint="eastAsia"/>
          <w:lang w:eastAsia="zh-CN"/>
        </w:rPr>
        <w:t xml:space="preserve"> </w:t>
      </w:r>
      <w:r w:rsidR="00F62363">
        <w:rPr>
          <w:rFonts w:eastAsiaTheme="minorEastAsia"/>
          <w:lang w:eastAsia="zh-CN"/>
        </w:rPr>
        <w:t xml:space="preserve">Some </w:t>
      </w:r>
      <w:r>
        <w:rPr>
          <w:rFonts w:eastAsiaTheme="minorEastAsia" w:hint="eastAsia"/>
          <w:lang w:eastAsia="zh-CN"/>
        </w:rPr>
        <w:t>n</w:t>
      </w:r>
      <w:r w:rsidRPr="003353CC">
        <w:rPr>
          <w:rFonts w:eastAsiaTheme="minorEastAsia" w:hint="eastAsia"/>
          <w:lang w:eastAsia="zh-CN"/>
        </w:rPr>
        <w:t>etwork energy saving schemes</w:t>
      </w:r>
      <w:r>
        <w:rPr>
          <w:rFonts w:eastAsiaTheme="minorEastAsia" w:hint="eastAsia"/>
          <w:lang w:eastAsia="zh-CN"/>
        </w:rPr>
        <w:t xml:space="preserve"> </w:t>
      </w:r>
      <w:proofErr w:type="gramStart"/>
      <w:r>
        <w:rPr>
          <w:rFonts w:eastAsiaTheme="minorEastAsia" w:hint="eastAsia"/>
          <w:lang w:eastAsia="zh-CN"/>
        </w:rPr>
        <w:t>are</w:t>
      </w:r>
      <w:proofErr w:type="gramEnd"/>
      <w:r>
        <w:rPr>
          <w:rFonts w:eastAsiaTheme="minorEastAsia" w:hint="eastAsia"/>
          <w:lang w:eastAsia="zh-CN"/>
        </w:rPr>
        <w:t xml:space="preserve"> introduced in section 2.</w:t>
      </w:r>
      <w:r w:rsidRPr="003C23A4">
        <w:rPr>
          <w:rFonts w:hint="eastAsia"/>
          <w:lang w:val="en-US"/>
        </w:rPr>
        <w:t xml:space="preserve"> </w:t>
      </w:r>
      <w:r>
        <w:rPr>
          <w:rFonts w:hint="eastAsia"/>
          <w:lang w:eastAsia="zh-CN"/>
        </w:rPr>
        <w:t>The e</w:t>
      </w:r>
      <w:r w:rsidRPr="001A1821">
        <w:rPr>
          <w:rFonts w:hint="eastAsia"/>
          <w:lang w:eastAsia="zh-CN"/>
        </w:rPr>
        <w:t>valuation results are showed in the section</w:t>
      </w:r>
      <w:r w:rsidR="00466C06">
        <w:rPr>
          <w:rFonts w:eastAsiaTheme="minorEastAsia" w:hint="eastAsia"/>
          <w:lang w:eastAsia="zh-CN"/>
        </w:rPr>
        <w:t xml:space="preserve"> 3.</w:t>
      </w:r>
      <w:r w:rsidRPr="001A1821">
        <w:rPr>
          <w:rFonts w:hint="eastAsia"/>
          <w:lang w:eastAsia="zh-CN"/>
        </w:rPr>
        <w:t xml:space="preserve"> </w:t>
      </w:r>
    </w:p>
    <w:p w14:paraId="7A59205B" w14:textId="539EF33A" w:rsidR="007E1186" w:rsidRPr="009929A2" w:rsidRDefault="004E0C72" w:rsidP="007E1186">
      <w:pPr>
        <w:pStyle w:val="1"/>
        <w:ind w:left="446" w:hanging="446"/>
        <w:rPr>
          <w:b/>
          <w:sz w:val="24"/>
          <w:szCs w:val="24"/>
          <w:lang w:val="en-US"/>
        </w:rPr>
      </w:pPr>
      <w:r w:rsidRPr="004E0C72">
        <w:rPr>
          <w:rFonts w:hint="eastAsia"/>
          <w:b/>
          <w:sz w:val="24"/>
          <w:szCs w:val="24"/>
          <w:lang w:val="en-US"/>
        </w:rPr>
        <w:t>Evaluation Assumptions</w:t>
      </w:r>
    </w:p>
    <w:p w14:paraId="3A9A126D" w14:textId="6FDA82C6" w:rsidR="000F5B7B" w:rsidRDefault="00F62363" w:rsidP="00507581">
      <w:pPr>
        <w:jc w:val="both"/>
        <w:rPr>
          <w:rFonts w:eastAsiaTheme="minorEastAsia"/>
          <w:lang w:val="en-US" w:eastAsia="zh-CN"/>
        </w:rPr>
      </w:pPr>
      <w:r w:rsidRPr="00F62363">
        <w:rPr>
          <w:rFonts w:eastAsiaTheme="minorEastAsia"/>
          <w:lang w:eastAsia="zh-CN"/>
        </w:rPr>
        <w:t>The evaluation methodology of network energy saving include</w:t>
      </w:r>
      <w:r w:rsidR="00B831EF">
        <w:rPr>
          <w:rFonts w:eastAsiaTheme="minorEastAsia"/>
          <w:lang w:eastAsia="zh-CN"/>
        </w:rPr>
        <w:t>s</w:t>
      </w:r>
      <w:r w:rsidRPr="00F62363">
        <w:rPr>
          <w:rFonts w:eastAsiaTheme="minorEastAsia"/>
          <w:lang w:eastAsia="zh-CN"/>
        </w:rPr>
        <w:t xml:space="preserve"> simulation methodology, the deployment simulation scenario, simulation assumption of system configuration, traffic model and general network operation procedure. System-level simulation should be considered for the network energy </w:t>
      </w:r>
      <w:r w:rsidR="005B5DA3">
        <w:rPr>
          <w:rFonts w:eastAsiaTheme="minorEastAsia"/>
          <w:lang w:eastAsia="zh-CN"/>
        </w:rPr>
        <w:t>saving performance evaluation</w:t>
      </w:r>
      <w:r w:rsidRPr="00F62363">
        <w:rPr>
          <w:rFonts w:eastAsiaTheme="minorEastAsia"/>
          <w:lang w:eastAsia="zh-CN"/>
        </w:rPr>
        <w:t xml:space="preserve"> to evaluate network energy consumption and energy saving gains. The evaluation methodology should target for the evaluation of network energy consumption and energy saving gains of network energy saving techniques comparing to the baseline network configuration and operation</w:t>
      </w:r>
      <w:r w:rsidR="00466C06">
        <w:rPr>
          <w:rFonts w:eastAsiaTheme="minorEastAsia"/>
          <w:lang w:eastAsia="zh-CN"/>
        </w:rPr>
        <w:t>.</w:t>
      </w:r>
      <w:r w:rsidR="00D96127">
        <w:rPr>
          <w:rFonts w:eastAsiaTheme="minorEastAsia" w:hint="eastAsia"/>
          <w:lang w:val="en-US" w:eastAsia="zh-CN"/>
        </w:rPr>
        <w:t xml:space="preserve"> The simulation assumption</w:t>
      </w:r>
      <w:r w:rsidR="00A3045C">
        <w:rPr>
          <w:rFonts w:eastAsiaTheme="minorEastAsia" w:hint="eastAsia"/>
          <w:lang w:val="en-US" w:eastAsia="zh-CN"/>
        </w:rPr>
        <w:t>s</w:t>
      </w:r>
      <w:r w:rsidR="00D96127">
        <w:rPr>
          <w:rFonts w:eastAsiaTheme="minorEastAsia" w:hint="eastAsia"/>
          <w:lang w:val="en-US" w:eastAsia="zh-CN"/>
        </w:rPr>
        <w:t xml:space="preserve"> </w:t>
      </w:r>
      <w:r w:rsidR="00A3045C">
        <w:rPr>
          <w:rFonts w:eastAsiaTheme="minorEastAsia" w:hint="eastAsia"/>
          <w:lang w:val="en-US" w:eastAsia="zh-CN"/>
        </w:rPr>
        <w:t>are</w:t>
      </w:r>
      <w:r w:rsidR="00D96127">
        <w:rPr>
          <w:rFonts w:eastAsiaTheme="minorEastAsia" w:hint="eastAsia"/>
          <w:lang w:val="en-US" w:eastAsia="zh-CN"/>
        </w:rPr>
        <w:t xml:space="preserve"> included in Table 1.</w:t>
      </w:r>
      <w:r w:rsidR="00C109EB">
        <w:rPr>
          <w:rFonts w:eastAsiaTheme="minorEastAsia" w:hint="eastAsia"/>
          <w:lang w:val="en-US" w:eastAsia="zh-CN"/>
        </w:rPr>
        <w:t xml:space="preserve"> The</w:t>
      </w:r>
      <w:r w:rsidR="00F811F5">
        <w:rPr>
          <w:rFonts w:eastAsiaTheme="minorEastAsia" w:hint="eastAsia"/>
          <w:lang w:val="en-US" w:eastAsia="zh-CN"/>
        </w:rPr>
        <w:t xml:space="preserve"> e</w:t>
      </w:r>
      <w:r w:rsidR="00F811F5" w:rsidRPr="00F811F5">
        <w:rPr>
          <w:rFonts w:eastAsiaTheme="minorEastAsia"/>
          <w:lang w:val="en-US" w:eastAsia="zh-CN"/>
        </w:rPr>
        <w:t>valuation methodology and KPI</w:t>
      </w:r>
      <w:r w:rsidR="005B5DA3">
        <w:rPr>
          <w:rFonts w:eastAsiaTheme="minorEastAsia" w:hint="eastAsia"/>
          <w:lang w:val="en-US" w:eastAsia="zh-CN"/>
        </w:rPr>
        <w:t>s</w:t>
      </w:r>
      <w:r w:rsidR="00F811F5">
        <w:rPr>
          <w:rFonts w:eastAsiaTheme="minorEastAsia" w:hint="eastAsia"/>
          <w:lang w:val="en-US" w:eastAsia="zh-CN"/>
        </w:rPr>
        <w:t xml:space="preserve"> </w:t>
      </w:r>
      <w:r w:rsidR="00C109EB">
        <w:rPr>
          <w:rFonts w:eastAsiaTheme="minorEastAsia" w:hint="eastAsia"/>
          <w:lang w:val="en-US" w:eastAsia="zh-CN"/>
        </w:rPr>
        <w:t xml:space="preserve">are </w:t>
      </w:r>
      <w:r w:rsidR="00B831EF">
        <w:rPr>
          <w:rFonts w:eastAsiaTheme="minorEastAsia"/>
          <w:lang w:val="en-US" w:eastAsia="zh-CN"/>
        </w:rPr>
        <w:t xml:space="preserve">discussed </w:t>
      </w:r>
      <w:r w:rsidR="00466C06">
        <w:rPr>
          <w:rFonts w:eastAsiaTheme="minorEastAsia" w:hint="eastAsia"/>
          <w:lang w:val="en-US" w:eastAsia="zh-CN"/>
        </w:rPr>
        <w:t>with</w:t>
      </w:r>
      <w:r w:rsidR="00B831EF">
        <w:rPr>
          <w:rFonts w:eastAsiaTheme="minorEastAsia"/>
          <w:lang w:val="en-US" w:eastAsia="zh-CN"/>
        </w:rPr>
        <w:t xml:space="preserve"> detail</w:t>
      </w:r>
      <w:r w:rsidR="00466C06">
        <w:rPr>
          <w:rFonts w:eastAsiaTheme="minorEastAsia" w:hint="eastAsia"/>
          <w:lang w:val="en-US" w:eastAsia="zh-CN"/>
        </w:rPr>
        <w:t>s</w:t>
      </w:r>
      <w:r w:rsidR="00B831EF">
        <w:rPr>
          <w:rFonts w:eastAsiaTheme="minorEastAsia"/>
          <w:lang w:val="en-US" w:eastAsia="zh-CN"/>
        </w:rPr>
        <w:t xml:space="preserve"> </w:t>
      </w:r>
      <w:r w:rsidR="00C109EB">
        <w:rPr>
          <w:rFonts w:eastAsiaTheme="minorEastAsia" w:hint="eastAsia"/>
          <w:lang w:val="en-US" w:eastAsia="zh-CN"/>
        </w:rPr>
        <w:t>in [2].</w:t>
      </w:r>
    </w:p>
    <w:p w14:paraId="3AA81E3C" w14:textId="77777777" w:rsidR="009929A2" w:rsidRDefault="009929A2" w:rsidP="00507581">
      <w:pPr>
        <w:jc w:val="both"/>
        <w:rPr>
          <w:rFonts w:eastAsiaTheme="minorEastAsia"/>
          <w:lang w:val="en-US" w:eastAsia="zh-CN"/>
        </w:rPr>
      </w:pPr>
    </w:p>
    <w:p w14:paraId="1ACB1319" w14:textId="77777777" w:rsidR="005B5DA3" w:rsidRDefault="005B5DA3" w:rsidP="00507581">
      <w:pPr>
        <w:jc w:val="both"/>
        <w:rPr>
          <w:rFonts w:eastAsiaTheme="minorEastAsia"/>
          <w:lang w:eastAsia="zh-CN"/>
        </w:rPr>
      </w:pPr>
    </w:p>
    <w:p w14:paraId="4AE272BE" w14:textId="78ECB805" w:rsidR="00EB5AEA" w:rsidRPr="003378A1" w:rsidRDefault="00964622" w:rsidP="00EB5AEA">
      <w:pPr>
        <w:pStyle w:val="af5"/>
        <w:spacing w:before="120" w:after="120"/>
        <w:ind w:left="0"/>
        <w:jc w:val="center"/>
        <w:rPr>
          <w:rFonts w:eastAsiaTheme="minorEastAsia"/>
          <w:b/>
          <w:lang w:val="en-US" w:eastAsia="zh-CN"/>
        </w:rPr>
      </w:pPr>
      <w:r>
        <w:rPr>
          <w:rFonts w:eastAsiaTheme="minorEastAsia" w:hint="eastAsia"/>
          <w:b/>
          <w:lang w:val="en-US" w:eastAsia="zh-CN"/>
        </w:rPr>
        <w:lastRenderedPageBreak/>
        <w:t>Table 1</w:t>
      </w:r>
      <w:r w:rsidR="009754AD">
        <w:rPr>
          <w:rFonts w:eastAsiaTheme="minorEastAsia" w:hint="eastAsia"/>
          <w:b/>
          <w:lang w:val="en-US" w:eastAsia="zh-CN"/>
        </w:rPr>
        <w:t>:</w:t>
      </w:r>
      <w:r w:rsidR="003378A1">
        <w:rPr>
          <w:rFonts w:eastAsiaTheme="minorEastAsia" w:hint="eastAsia"/>
          <w:b/>
          <w:lang w:val="en-US" w:eastAsia="zh-CN"/>
        </w:rPr>
        <w:t xml:space="preserve"> </w:t>
      </w:r>
      <w:r w:rsidR="00EB5AEA" w:rsidRPr="00AA5308">
        <w:rPr>
          <w:rFonts w:eastAsiaTheme="minorEastAsia" w:hint="eastAsia"/>
          <w:b/>
          <w:lang w:val="en-US" w:eastAsia="zh-CN"/>
        </w:rPr>
        <w:t xml:space="preserve"> </w:t>
      </w:r>
      <w:r w:rsidR="003378A1">
        <w:rPr>
          <w:rFonts w:eastAsiaTheme="minorEastAsia" w:hint="eastAsia"/>
          <w:b/>
          <w:lang w:eastAsia="zh-CN"/>
        </w:rPr>
        <w:t>S</w:t>
      </w:r>
      <w:r w:rsidR="003378A1" w:rsidRPr="003378A1">
        <w:rPr>
          <w:b/>
        </w:rPr>
        <w:t>imulation assumptions</w:t>
      </w:r>
      <w:r w:rsidR="003378A1">
        <w:rPr>
          <w:rFonts w:eastAsiaTheme="minorEastAsia" w:hint="eastAsia"/>
          <w:b/>
          <w:lang w:eastAsia="zh-CN"/>
        </w:rPr>
        <w:t xml:space="preserve"> for </w:t>
      </w:r>
      <w:r w:rsidR="003378A1" w:rsidRPr="003378A1">
        <w:rPr>
          <w:rFonts w:eastAsiaTheme="minorEastAsia"/>
          <w:b/>
          <w:lang w:val="en-US" w:eastAsia="zh-CN"/>
        </w:rPr>
        <w:t>network</w:t>
      </w:r>
      <w:r w:rsidR="003378A1" w:rsidRPr="003378A1">
        <w:rPr>
          <w:rFonts w:eastAsiaTheme="minorEastAsia" w:hint="eastAsia"/>
          <w:b/>
          <w:lang w:val="en-US" w:eastAsia="zh-CN"/>
        </w:rPr>
        <w:t xml:space="preserve"> energy saving</w:t>
      </w:r>
      <w:r w:rsidR="003378A1">
        <w:rPr>
          <w:rFonts w:eastAsiaTheme="minorEastAsia" w:hint="eastAsia"/>
          <w:b/>
          <w:lang w:val="en-US" w:eastAsia="zh-CN"/>
        </w:rPr>
        <w:t xml:space="preserve"> schemes</w:t>
      </w:r>
      <w:r w:rsidR="003378A1">
        <w:rPr>
          <w:rFonts w:eastAsiaTheme="minorEastAsia" w:hint="eastAsia"/>
          <w:b/>
          <w:lang w:eastAsia="zh-CN"/>
        </w:rPr>
        <w:t xml:space="preserve"> </w:t>
      </w:r>
    </w:p>
    <w:tbl>
      <w:tblPr>
        <w:tblStyle w:val="ac"/>
        <w:tblW w:w="0" w:type="auto"/>
        <w:jc w:val="center"/>
        <w:tblLook w:val="04A0" w:firstRow="1" w:lastRow="0" w:firstColumn="1" w:lastColumn="0" w:noHBand="0" w:noVBand="1"/>
      </w:tblPr>
      <w:tblGrid>
        <w:gridCol w:w="4261"/>
        <w:gridCol w:w="4261"/>
      </w:tblGrid>
      <w:tr w:rsidR="00EB5AEA" w14:paraId="6D811EDC" w14:textId="77777777" w:rsidTr="00F7512D">
        <w:trPr>
          <w:jc w:val="center"/>
        </w:trPr>
        <w:tc>
          <w:tcPr>
            <w:tcW w:w="4261" w:type="dxa"/>
          </w:tcPr>
          <w:p w14:paraId="6C58C421" w14:textId="77777777" w:rsidR="00EB5AEA" w:rsidRPr="001D1558" w:rsidRDefault="00EB5AEA" w:rsidP="00F7512D">
            <w:pPr>
              <w:rPr>
                <w:b/>
              </w:rPr>
            </w:pPr>
            <w:r w:rsidRPr="001D1558">
              <w:rPr>
                <w:rFonts w:cs="Arial"/>
                <w:b/>
              </w:rPr>
              <w:t>Parameter</w:t>
            </w:r>
          </w:p>
        </w:tc>
        <w:tc>
          <w:tcPr>
            <w:tcW w:w="4261" w:type="dxa"/>
          </w:tcPr>
          <w:p w14:paraId="24690F6A" w14:textId="77777777" w:rsidR="00EB5AEA" w:rsidRPr="00C707F4" w:rsidRDefault="00EB5AEA" w:rsidP="00F7512D">
            <w:pPr>
              <w:jc w:val="center"/>
              <w:rPr>
                <w:rFonts w:eastAsiaTheme="minorEastAsia"/>
                <w:b/>
                <w:lang w:eastAsia="zh-CN"/>
              </w:rPr>
            </w:pPr>
            <w:r w:rsidRPr="001D1558">
              <w:rPr>
                <w:rFonts w:hint="eastAsia"/>
                <w:b/>
              </w:rPr>
              <w:t>Config</w:t>
            </w:r>
            <w:r>
              <w:rPr>
                <w:rFonts w:eastAsiaTheme="minorEastAsia" w:hint="eastAsia"/>
                <w:b/>
                <w:lang w:eastAsia="zh-CN"/>
              </w:rPr>
              <w:t>uration</w:t>
            </w:r>
          </w:p>
        </w:tc>
      </w:tr>
      <w:tr w:rsidR="00EB5AEA" w14:paraId="4376C3BB" w14:textId="77777777" w:rsidTr="00F7512D">
        <w:trPr>
          <w:jc w:val="center"/>
        </w:trPr>
        <w:tc>
          <w:tcPr>
            <w:tcW w:w="4261" w:type="dxa"/>
          </w:tcPr>
          <w:p w14:paraId="0D89D775" w14:textId="77777777" w:rsidR="00EB5AEA" w:rsidRPr="003E3F57" w:rsidRDefault="00EB5AEA" w:rsidP="00F7512D">
            <w:pPr>
              <w:pStyle w:val="af5"/>
              <w:ind w:left="0"/>
              <w:jc w:val="both"/>
              <w:rPr>
                <w:rFonts w:eastAsiaTheme="minorEastAsia"/>
                <w:lang w:val="en-US" w:eastAsia="zh-CN"/>
              </w:rPr>
            </w:pPr>
            <w:r>
              <w:rPr>
                <w:rFonts w:eastAsiaTheme="minorEastAsia"/>
                <w:lang w:val="en-US" w:eastAsia="zh-CN"/>
              </w:rPr>
              <w:t>D</w:t>
            </w:r>
            <w:r>
              <w:rPr>
                <w:rFonts w:eastAsiaTheme="minorEastAsia" w:hint="eastAsia"/>
                <w:lang w:val="en-US" w:eastAsia="zh-CN"/>
              </w:rPr>
              <w:t xml:space="preserve">eployment </w:t>
            </w:r>
          </w:p>
        </w:tc>
        <w:tc>
          <w:tcPr>
            <w:tcW w:w="4261" w:type="dxa"/>
          </w:tcPr>
          <w:p w14:paraId="7C1B6ECE" w14:textId="49B40C67" w:rsidR="00EB5AEA" w:rsidRPr="00B0719D" w:rsidRDefault="00BC652C" w:rsidP="00F7512D">
            <w:pPr>
              <w:jc w:val="both"/>
              <w:rPr>
                <w:rFonts w:eastAsiaTheme="minorEastAsia"/>
                <w:lang w:val="en-US" w:eastAsia="zh-CN"/>
              </w:rPr>
            </w:pPr>
            <w:r>
              <w:rPr>
                <w:rFonts w:eastAsiaTheme="minorEastAsia" w:hint="eastAsia"/>
                <w:lang w:val="en-US" w:eastAsia="zh-CN"/>
              </w:rPr>
              <w:t xml:space="preserve">Urban </w:t>
            </w:r>
            <w:r w:rsidR="00235351">
              <w:rPr>
                <w:rFonts w:eastAsiaTheme="minorEastAsia" w:hint="eastAsia"/>
                <w:lang w:val="en-US" w:eastAsia="zh-CN"/>
              </w:rPr>
              <w:t>M</w:t>
            </w:r>
            <w:r w:rsidR="007638D8">
              <w:rPr>
                <w:rFonts w:eastAsiaTheme="minorEastAsia" w:hint="eastAsia"/>
                <w:lang w:val="en-US" w:eastAsia="zh-CN"/>
              </w:rPr>
              <w:t>acro cell</w:t>
            </w:r>
            <w:r w:rsidR="00EB5AEA" w:rsidRPr="00B0719D">
              <w:rPr>
                <w:rFonts w:eastAsiaTheme="minorEastAsia" w:hint="eastAsia"/>
                <w:lang w:val="en-US" w:eastAsia="zh-CN"/>
              </w:rPr>
              <w:t xml:space="preserve"> with 46dBm Tx power.</w:t>
            </w:r>
          </w:p>
        </w:tc>
      </w:tr>
      <w:tr w:rsidR="00EB5AEA" w14:paraId="1350D5F6" w14:textId="77777777" w:rsidTr="00F7512D">
        <w:trPr>
          <w:jc w:val="center"/>
        </w:trPr>
        <w:tc>
          <w:tcPr>
            <w:tcW w:w="4261" w:type="dxa"/>
          </w:tcPr>
          <w:p w14:paraId="3E3FB02E" w14:textId="77777777" w:rsidR="00EB5AEA" w:rsidRPr="003E3F57" w:rsidRDefault="00EB5AEA" w:rsidP="00F7512D">
            <w:pPr>
              <w:jc w:val="both"/>
              <w:rPr>
                <w:rFonts w:eastAsiaTheme="minorEastAsia"/>
                <w:lang w:val="en-US" w:eastAsia="zh-CN"/>
              </w:rPr>
            </w:pPr>
            <w:r w:rsidRPr="001F6A0C">
              <w:rPr>
                <w:rFonts w:eastAsiaTheme="minorEastAsia"/>
                <w:lang w:val="en-US" w:eastAsia="zh-CN"/>
              </w:rPr>
              <w:t>Numerology</w:t>
            </w:r>
          </w:p>
        </w:tc>
        <w:tc>
          <w:tcPr>
            <w:tcW w:w="4261" w:type="dxa"/>
          </w:tcPr>
          <w:p w14:paraId="2C56A6FC" w14:textId="77777777" w:rsidR="00EB5AEA" w:rsidRPr="003E3F57" w:rsidRDefault="00EB5AEA" w:rsidP="00F7512D">
            <w:pPr>
              <w:jc w:val="both"/>
              <w:rPr>
                <w:rFonts w:eastAsiaTheme="minorEastAsia"/>
                <w:lang w:val="en-US" w:eastAsia="zh-CN"/>
              </w:rPr>
            </w:pPr>
            <w:r w:rsidRPr="003E3F57">
              <w:rPr>
                <w:rFonts w:eastAsiaTheme="minorEastAsia" w:hint="eastAsia"/>
                <w:lang w:val="en-US" w:eastAsia="zh-CN"/>
              </w:rPr>
              <w:t>30 kHz</w:t>
            </w:r>
          </w:p>
        </w:tc>
      </w:tr>
      <w:tr w:rsidR="00EB5AEA" w14:paraId="65FE928A" w14:textId="77777777" w:rsidTr="00F7512D">
        <w:trPr>
          <w:jc w:val="center"/>
        </w:trPr>
        <w:tc>
          <w:tcPr>
            <w:tcW w:w="4261" w:type="dxa"/>
          </w:tcPr>
          <w:p w14:paraId="1F2CEBA0" w14:textId="77777777" w:rsidR="00EB5AEA" w:rsidRPr="003E3F57" w:rsidRDefault="00EB5AEA" w:rsidP="00F7512D">
            <w:pPr>
              <w:pStyle w:val="af5"/>
              <w:ind w:left="0"/>
              <w:jc w:val="both"/>
              <w:rPr>
                <w:rFonts w:eastAsiaTheme="minorEastAsia"/>
                <w:lang w:val="en-US" w:eastAsia="zh-CN"/>
              </w:rPr>
            </w:pPr>
            <w:r>
              <w:rPr>
                <w:rFonts w:eastAsiaTheme="minorEastAsia"/>
                <w:lang w:val="en-US" w:eastAsia="zh-CN"/>
              </w:rPr>
              <w:t>C</w:t>
            </w:r>
            <w:r>
              <w:rPr>
                <w:rFonts w:eastAsiaTheme="minorEastAsia" w:hint="eastAsia"/>
                <w:lang w:val="en-US" w:eastAsia="zh-CN"/>
              </w:rPr>
              <w:t>arrier frequency</w:t>
            </w:r>
          </w:p>
        </w:tc>
        <w:tc>
          <w:tcPr>
            <w:tcW w:w="4261" w:type="dxa"/>
          </w:tcPr>
          <w:p w14:paraId="195827E1" w14:textId="77777777" w:rsidR="00EB5AEA" w:rsidRPr="003E3F57" w:rsidRDefault="00EB5AEA" w:rsidP="00F7512D">
            <w:pPr>
              <w:jc w:val="both"/>
              <w:rPr>
                <w:rFonts w:eastAsiaTheme="minorEastAsia"/>
                <w:lang w:val="en-US" w:eastAsia="zh-CN"/>
              </w:rPr>
            </w:pPr>
            <w:r>
              <w:rPr>
                <w:rFonts w:eastAsiaTheme="minorEastAsia" w:hint="eastAsia"/>
                <w:lang w:val="en-US" w:eastAsia="zh-CN"/>
              </w:rPr>
              <w:t>3.5GHz</w:t>
            </w:r>
          </w:p>
        </w:tc>
      </w:tr>
      <w:tr w:rsidR="00EB5AEA" w14:paraId="7B3AC8BC" w14:textId="77777777" w:rsidTr="00F7512D">
        <w:trPr>
          <w:jc w:val="center"/>
        </w:trPr>
        <w:tc>
          <w:tcPr>
            <w:tcW w:w="4261" w:type="dxa"/>
          </w:tcPr>
          <w:p w14:paraId="7248B3FD" w14:textId="77777777" w:rsidR="00EB5AEA" w:rsidRDefault="00EB5AEA" w:rsidP="00F7512D">
            <w:pPr>
              <w:pStyle w:val="af5"/>
              <w:ind w:left="0"/>
              <w:jc w:val="both"/>
              <w:rPr>
                <w:rFonts w:eastAsiaTheme="minorEastAsia"/>
                <w:lang w:val="en-US" w:eastAsia="zh-CN"/>
              </w:rPr>
            </w:pPr>
            <w:r>
              <w:rPr>
                <w:rFonts w:eastAsiaTheme="minorEastAsia" w:hint="eastAsia"/>
                <w:lang w:val="en-US" w:eastAsia="zh-CN"/>
              </w:rPr>
              <w:t>Duplex mode</w:t>
            </w:r>
          </w:p>
        </w:tc>
        <w:tc>
          <w:tcPr>
            <w:tcW w:w="4261" w:type="dxa"/>
          </w:tcPr>
          <w:p w14:paraId="6A2DD46A" w14:textId="59237FF2" w:rsidR="00EB5AEA" w:rsidRDefault="00EE5D54" w:rsidP="00F7512D">
            <w:pPr>
              <w:jc w:val="both"/>
              <w:rPr>
                <w:rFonts w:eastAsiaTheme="minorEastAsia"/>
                <w:lang w:val="en-US" w:eastAsia="zh-CN"/>
              </w:rPr>
            </w:pPr>
            <w:r>
              <w:rPr>
                <w:rFonts w:eastAsiaTheme="minorEastAsia" w:hint="eastAsia"/>
                <w:lang w:val="en-US" w:eastAsia="zh-CN"/>
              </w:rPr>
              <w:t>T</w:t>
            </w:r>
            <w:r w:rsidR="00EB5AEA">
              <w:rPr>
                <w:rFonts w:eastAsiaTheme="minorEastAsia" w:hint="eastAsia"/>
                <w:lang w:val="en-US" w:eastAsia="zh-CN"/>
              </w:rPr>
              <w:t>DD</w:t>
            </w:r>
          </w:p>
        </w:tc>
      </w:tr>
      <w:tr w:rsidR="00EB5AEA" w14:paraId="4B569C0C" w14:textId="77777777" w:rsidTr="00F7512D">
        <w:trPr>
          <w:jc w:val="center"/>
        </w:trPr>
        <w:tc>
          <w:tcPr>
            <w:tcW w:w="4261" w:type="dxa"/>
          </w:tcPr>
          <w:p w14:paraId="1933D986" w14:textId="77777777" w:rsidR="00EB5AEA" w:rsidRPr="003E3F57" w:rsidRDefault="00EB5AEA" w:rsidP="00F7512D">
            <w:pPr>
              <w:pStyle w:val="af5"/>
              <w:ind w:left="0"/>
              <w:jc w:val="both"/>
              <w:rPr>
                <w:rFonts w:eastAsiaTheme="minorEastAsia"/>
                <w:lang w:val="en-US" w:eastAsia="zh-CN"/>
              </w:rPr>
            </w:pPr>
            <w:r w:rsidRPr="003E3F57">
              <w:rPr>
                <w:rFonts w:eastAsiaTheme="minorEastAsia" w:hint="eastAsia"/>
                <w:lang w:val="en-US" w:eastAsia="zh-CN"/>
              </w:rPr>
              <w:t>System Bandwi</w:t>
            </w:r>
            <w:r>
              <w:rPr>
                <w:rFonts w:eastAsiaTheme="minorEastAsia" w:hint="eastAsia"/>
                <w:lang w:val="en-US" w:eastAsia="zh-CN"/>
              </w:rPr>
              <w:t>d</w:t>
            </w:r>
            <w:r w:rsidRPr="003E3F57">
              <w:rPr>
                <w:rFonts w:eastAsiaTheme="minorEastAsia" w:hint="eastAsia"/>
                <w:lang w:val="en-US" w:eastAsia="zh-CN"/>
              </w:rPr>
              <w:t>th</w:t>
            </w:r>
          </w:p>
        </w:tc>
        <w:tc>
          <w:tcPr>
            <w:tcW w:w="4261" w:type="dxa"/>
          </w:tcPr>
          <w:p w14:paraId="752C9B81" w14:textId="39B754DD" w:rsidR="00EB5AEA" w:rsidRPr="003E3F57" w:rsidRDefault="00EB5AEA" w:rsidP="00F7512D">
            <w:pPr>
              <w:jc w:val="both"/>
              <w:rPr>
                <w:rFonts w:eastAsiaTheme="minorEastAsia"/>
                <w:lang w:val="en-US" w:eastAsia="zh-CN"/>
              </w:rPr>
            </w:pPr>
            <w:r w:rsidRPr="003E3F57">
              <w:rPr>
                <w:rFonts w:eastAsiaTheme="minorEastAsia"/>
                <w:lang w:val="en-US" w:eastAsia="zh-CN"/>
              </w:rPr>
              <w:t>100 MHz</w:t>
            </w:r>
          </w:p>
        </w:tc>
      </w:tr>
      <w:tr w:rsidR="00EB5AEA" w14:paraId="5B791318" w14:textId="77777777" w:rsidTr="00F7512D">
        <w:trPr>
          <w:jc w:val="center"/>
        </w:trPr>
        <w:tc>
          <w:tcPr>
            <w:tcW w:w="4261" w:type="dxa"/>
          </w:tcPr>
          <w:p w14:paraId="54AD5FAF" w14:textId="77777777" w:rsidR="00EB5AEA" w:rsidRPr="003E3F57" w:rsidRDefault="00EB5AEA" w:rsidP="00F7512D">
            <w:pPr>
              <w:pStyle w:val="af5"/>
              <w:ind w:left="0"/>
              <w:jc w:val="both"/>
              <w:rPr>
                <w:rFonts w:eastAsiaTheme="minorEastAsia"/>
                <w:lang w:val="en-US" w:eastAsia="zh-CN"/>
              </w:rPr>
            </w:pPr>
            <w:proofErr w:type="spellStart"/>
            <w:r>
              <w:rPr>
                <w:rFonts w:eastAsiaTheme="minorEastAsia" w:hint="eastAsia"/>
                <w:lang w:val="en-US" w:eastAsia="zh-CN"/>
              </w:rPr>
              <w:t>gNB</w:t>
            </w:r>
            <w:proofErr w:type="spellEnd"/>
            <w:r>
              <w:rPr>
                <w:rFonts w:eastAsiaTheme="minorEastAsia" w:hint="eastAsia"/>
                <w:lang w:val="en-US" w:eastAsia="zh-CN"/>
              </w:rPr>
              <w:t xml:space="preserve"> antenna </w:t>
            </w:r>
            <w:r w:rsidRPr="003E3F57">
              <w:rPr>
                <w:rFonts w:eastAsiaTheme="minorEastAsia"/>
                <w:lang w:val="en-US" w:eastAsia="zh-CN"/>
              </w:rPr>
              <w:t>configuration</w:t>
            </w:r>
          </w:p>
        </w:tc>
        <w:tc>
          <w:tcPr>
            <w:tcW w:w="4261" w:type="dxa"/>
          </w:tcPr>
          <w:p w14:paraId="1A3CA8EC" w14:textId="41F045EC" w:rsidR="00EB5AEA" w:rsidRPr="005B7DA8" w:rsidRDefault="00EB5AEA" w:rsidP="00F7512D">
            <w:pPr>
              <w:jc w:val="both"/>
              <w:rPr>
                <w:rFonts w:eastAsiaTheme="minorEastAsia"/>
                <w:lang w:val="en-US" w:eastAsia="zh-CN"/>
              </w:rPr>
            </w:pPr>
            <w:r w:rsidRPr="005B7DA8">
              <w:rPr>
                <w:rFonts w:eastAsiaTheme="minorEastAsia"/>
                <w:lang w:val="en-US" w:eastAsia="zh-CN"/>
              </w:rPr>
              <w:t xml:space="preserve">64 </w:t>
            </w:r>
            <w:proofErr w:type="spellStart"/>
            <w:r w:rsidRPr="005B7DA8">
              <w:rPr>
                <w:rFonts w:eastAsiaTheme="minorEastAsia"/>
                <w:lang w:val="en-US" w:eastAsia="zh-CN"/>
              </w:rPr>
              <w:t>TxRU</w:t>
            </w:r>
            <w:proofErr w:type="spellEnd"/>
            <w:r w:rsidRPr="005B7DA8">
              <w:rPr>
                <w:rFonts w:eastAsiaTheme="minorEastAsia"/>
                <w:lang w:val="en-US" w:eastAsia="zh-CN"/>
              </w:rPr>
              <w:t xml:space="preserve">, (M, N, P, Mg, Ng; </w:t>
            </w:r>
            <w:proofErr w:type="spellStart"/>
            <w:r w:rsidRPr="005B7DA8">
              <w:rPr>
                <w:rFonts w:eastAsiaTheme="minorEastAsia"/>
                <w:lang w:val="en-US" w:eastAsia="zh-CN"/>
              </w:rPr>
              <w:t>Mp</w:t>
            </w:r>
            <w:proofErr w:type="spellEnd"/>
            <w:r w:rsidRPr="005B7DA8">
              <w:rPr>
                <w:rFonts w:eastAsiaTheme="minorEastAsia"/>
                <w:lang w:val="en-US" w:eastAsia="zh-CN"/>
              </w:rPr>
              <w:t>, Np) = (8,8,2,1,1;4,8)</w:t>
            </w:r>
          </w:p>
          <w:p w14:paraId="2429323D" w14:textId="77777777" w:rsidR="00EB5AEA" w:rsidRPr="003E3F57" w:rsidRDefault="00EB5AEA" w:rsidP="00F7512D">
            <w:pPr>
              <w:jc w:val="both"/>
              <w:rPr>
                <w:rFonts w:eastAsiaTheme="minorEastAsia"/>
                <w:lang w:val="en-US" w:eastAsia="zh-CN"/>
              </w:rPr>
            </w:pPr>
            <w:r w:rsidRPr="005B7DA8">
              <w:rPr>
                <w:rFonts w:eastAsiaTheme="minorEastAsia"/>
                <w:lang w:val="en-US" w:eastAsia="zh-CN"/>
              </w:rPr>
              <w:t xml:space="preserve"> (</w:t>
            </w:r>
            <w:proofErr w:type="spellStart"/>
            <w:r w:rsidRPr="005B7DA8">
              <w:rPr>
                <w:rFonts w:eastAsiaTheme="minorEastAsia"/>
                <w:lang w:val="en-US" w:eastAsia="zh-CN"/>
              </w:rPr>
              <w:t>dH</w:t>
            </w:r>
            <w:proofErr w:type="spellEnd"/>
            <w:r w:rsidRPr="005B7DA8">
              <w:rPr>
                <w:rFonts w:eastAsiaTheme="minorEastAsia"/>
                <w:lang w:val="en-US" w:eastAsia="zh-CN"/>
              </w:rPr>
              <w:t xml:space="preserve">, </w:t>
            </w:r>
            <w:proofErr w:type="spellStart"/>
            <w:r w:rsidRPr="005B7DA8">
              <w:rPr>
                <w:rFonts w:eastAsiaTheme="minorEastAsia"/>
                <w:lang w:val="en-US" w:eastAsia="zh-CN"/>
              </w:rPr>
              <w:t>dV</w:t>
            </w:r>
            <w:proofErr w:type="spellEnd"/>
            <w:r w:rsidRPr="005B7DA8">
              <w:rPr>
                <w:rFonts w:eastAsiaTheme="minorEastAsia"/>
                <w:lang w:val="en-US" w:eastAsia="zh-CN"/>
              </w:rPr>
              <w:t>) = (0.5λ, 0.5λ)</w:t>
            </w:r>
          </w:p>
        </w:tc>
      </w:tr>
      <w:tr w:rsidR="00EB5AEA" w14:paraId="269F9B08" w14:textId="77777777" w:rsidTr="00F7512D">
        <w:trPr>
          <w:jc w:val="center"/>
        </w:trPr>
        <w:tc>
          <w:tcPr>
            <w:tcW w:w="4261" w:type="dxa"/>
          </w:tcPr>
          <w:p w14:paraId="4EDE5DC1" w14:textId="7980DFB9" w:rsidR="00EB5AEA" w:rsidRPr="003E3F57" w:rsidRDefault="00EB5AEA" w:rsidP="00F7512D">
            <w:pPr>
              <w:pStyle w:val="af5"/>
              <w:ind w:left="0"/>
              <w:jc w:val="both"/>
              <w:rPr>
                <w:rFonts w:eastAsiaTheme="minorEastAsia"/>
                <w:lang w:val="en-US" w:eastAsia="zh-CN"/>
              </w:rPr>
            </w:pPr>
            <w:r w:rsidRPr="003E3F57">
              <w:rPr>
                <w:rFonts w:eastAsiaTheme="minorEastAsia" w:hint="eastAsia"/>
                <w:lang w:val="en-US" w:eastAsia="zh-CN"/>
              </w:rPr>
              <w:t>UE</w:t>
            </w:r>
            <w:r w:rsidR="00EE5D54">
              <w:rPr>
                <w:rFonts w:eastAsiaTheme="minorEastAsia"/>
                <w:lang w:val="en-US" w:eastAsia="zh-CN"/>
              </w:rPr>
              <w:t xml:space="preserve"> a</w:t>
            </w:r>
            <w:r w:rsidRPr="003E3F57">
              <w:rPr>
                <w:rFonts w:eastAsiaTheme="minorEastAsia"/>
                <w:lang w:val="en-US" w:eastAsia="zh-CN"/>
              </w:rPr>
              <w:t>ntenna configuration</w:t>
            </w:r>
          </w:p>
        </w:tc>
        <w:tc>
          <w:tcPr>
            <w:tcW w:w="4261" w:type="dxa"/>
          </w:tcPr>
          <w:p w14:paraId="43BF8D61" w14:textId="77777777" w:rsidR="00EB5AEA" w:rsidRPr="003E3F57" w:rsidRDefault="00EB5AEA" w:rsidP="00F7512D">
            <w:pPr>
              <w:jc w:val="both"/>
              <w:rPr>
                <w:rFonts w:eastAsiaTheme="minorEastAsia"/>
                <w:lang w:val="en-US" w:eastAsia="zh-CN"/>
              </w:rPr>
            </w:pPr>
            <w:r w:rsidRPr="003E3F57">
              <w:rPr>
                <w:rFonts w:eastAsiaTheme="minorEastAsia"/>
                <w:lang w:val="en-US" w:eastAsia="zh-CN"/>
              </w:rPr>
              <w:t xml:space="preserve">2T/4R, (M, N, P, Mg, Ng; </w:t>
            </w:r>
            <w:proofErr w:type="spellStart"/>
            <w:r w:rsidRPr="003E3F57">
              <w:rPr>
                <w:rFonts w:eastAsiaTheme="minorEastAsia"/>
                <w:lang w:val="en-US" w:eastAsia="zh-CN"/>
              </w:rPr>
              <w:t>Mp</w:t>
            </w:r>
            <w:proofErr w:type="spellEnd"/>
            <w:r w:rsidRPr="003E3F57">
              <w:rPr>
                <w:rFonts w:eastAsiaTheme="minorEastAsia"/>
                <w:lang w:val="en-US" w:eastAsia="zh-CN"/>
              </w:rPr>
              <w:t>, Np) = (1,2,2,1,1;1,2), (</w:t>
            </w:r>
            <w:proofErr w:type="spellStart"/>
            <w:r w:rsidRPr="003E3F57">
              <w:rPr>
                <w:rFonts w:eastAsiaTheme="minorEastAsia"/>
                <w:lang w:val="en-US" w:eastAsia="zh-CN"/>
              </w:rPr>
              <w:t>dH</w:t>
            </w:r>
            <w:proofErr w:type="spellEnd"/>
            <w:r w:rsidRPr="003E3F57">
              <w:rPr>
                <w:rFonts w:eastAsiaTheme="minorEastAsia"/>
                <w:lang w:val="en-US" w:eastAsia="zh-CN"/>
              </w:rPr>
              <w:t xml:space="preserve">, </w:t>
            </w:r>
            <w:proofErr w:type="spellStart"/>
            <w:r w:rsidRPr="003E3F57">
              <w:rPr>
                <w:rFonts w:eastAsiaTheme="minorEastAsia"/>
                <w:lang w:val="en-US" w:eastAsia="zh-CN"/>
              </w:rPr>
              <w:t>dV</w:t>
            </w:r>
            <w:proofErr w:type="spellEnd"/>
            <w:r w:rsidRPr="003E3F57">
              <w:rPr>
                <w:rFonts w:eastAsiaTheme="minorEastAsia"/>
                <w:lang w:val="en-US" w:eastAsia="zh-CN"/>
              </w:rPr>
              <w:t>) = (0.5, N/A)λ</w:t>
            </w:r>
          </w:p>
        </w:tc>
      </w:tr>
      <w:tr w:rsidR="00EB5AEA" w14:paraId="2F8A8527" w14:textId="77777777" w:rsidTr="00F7512D">
        <w:trPr>
          <w:jc w:val="center"/>
        </w:trPr>
        <w:tc>
          <w:tcPr>
            <w:tcW w:w="4261" w:type="dxa"/>
          </w:tcPr>
          <w:p w14:paraId="540B3EBF" w14:textId="77777777" w:rsidR="00EB5AEA" w:rsidRDefault="00EB5AEA" w:rsidP="00F7512D">
            <w:pPr>
              <w:pStyle w:val="af5"/>
              <w:ind w:left="0"/>
              <w:jc w:val="both"/>
              <w:rPr>
                <w:rFonts w:eastAsiaTheme="minorEastAsia"/>
                <w:lang w:val="en-US" w:eastAsia="zh-CN"/>
              </w:rPr>
            </w:pPr>
            <w:r>
              <w:rPr>
                <w:rFonts w:eastAsiaTheme="minorEastAsia"/>
                <w:lang w:val="en-US" w:eastAsia="zh-CN"/>
              </w:rPr>
              <w:t>C</w:t>
            </w:r>
            <w:r>
              <w:rPr>
                <w:rFonts w:eastAsiaTheme="minorEastAsia" w:hint="eastAsia"/>
                <w:lang w:val="en-US" w:eastAsia="zh-CN"/>
              </w:rPr>
              <w:t>hannel estimation</w:t>
            </w:r>
          </w:p>
        </w:tc>
        <w:tc>
          <w:tcPr>
            <w:tcW w:w="4261" w:type="dxa"/>
          </w:tcPr>
          <w:p w14:paraId="4E73121B" w14:textId="77777777" w:rsidR="00EB5AEA" w:rsidRDefault="00EB5AEA" w:rsidP="00F7512D">
            <w:pPr>
              <w:jc w:val="both"/>
              <w:rPr>
                <w:rFonts w:eastAsiaTheme="minorEastAsia"/>
                <w:lang w:val="en-US" w:eastAsia="zh-CN"/>
              </w:rPr>
            </w:pPr>
            <w:r>
              <w:rPr>
                <w:rFonts w:eastAsiaTheme="minorEastAsia"/>
                <w:lang w:val="en-US" w:eastAsia="zh-CN"/>
              </w:rPr>
              <w:t>N</w:t>
            </w:r>
            <w:r>
              <w:rPr>
                <w:rFonts w:eastAsiaTheme="minorEastAsia" w:hint="eastAsia"/>
                <w:lang w:val="en-US" w:eastAsia="zh-CN"/>
              </w:rPr>
              <w:t>on-ideal</w:t>
            </w:r>
          </w:p>
        </w:tc>
      </w:tr>
      <w:tr w:rsidR="00EB5AEA" w14:paraId="6B7B0409" w14:textId="77777777" w:rsidTr="00F7512D">
        <w:trPr>
          <w:jc w:val="center"/>
        </w:trPr>
        <w:tc>
          <w:tcPr>
            <w:tcW w:w="4261" w:type="dxa"/>
          </w:tcPr>
          <w:p w14:paraId="7022FFDB" w14:textId="77777777" w:rsidR="00EB5AEA" w:rsidRDefault="00EB5AEA" w:rsidP="00F7512D">
            <w:pPr>
              <w:pStyle w:val="af5"/>
              <w:ind w:left="0"/>
              <w:jc w:val="both"/>
              <w:rPr>
                <w:rFonts w:eastAsiaTheme="minorEastAsia"/>
                <w:lang w:val="en-US" w:eastAsia="zh-CN"/>
              </w:rPr>
            </w:pPr>
            <w:r>
              <w:rPr>
                <w:rFonts w:eastAsiaTheme="minorEastAsia"/>
                <w:lang w:val="en-US" w:eastAsia="zh-CN"/>
              </w:rPr>
              <w:t>T</w:t>
            </w:r>
            <w:r>
              <w:rPr>
                <w:rFonts w:eastAsiaTheme="minorEastAsia" w:hint="eastAsia"/>
                <w:lang w:val="en-US" w:eastAsia="zh-CN"/>
              </w:rPr>
              <w:t>ransmission scheme</w:t>
            </w:r>
          </w:p>
        </w:tc>
        <w:tc>
          <w:tcPr>
            <w:tcW w:w="4261" w:type="dxa"/>
          </w:tcPr>
          <w:p w14:paraId="09BE7AD5" w14:textId="77777777" w:rsidR="00EB5AEA" w:rsidRDefault="00EB5AEA" w:rsidP="00F7512D">
            <w:pPr>
              <w:jc w:val="both"/>
              <w:rPr>
                <w:rFonts w:eastAsiaTheme="minorEastAsia"/>
                <w:lang w:val="en-US" w:eastAsia="zh-CN"/>
              </w:rPr>
            </w:pPr>
            <w:r>
              <w:rPr>
                <w:rFonts w:eastAsiaTheme="minorEastAsia" w:hint="eastAsia"/>
                <w:lang w:val="en-US" w:eastAsia="zh-CN"/>
              </w:rPr>
              <w:t>MU-MIMO</w:t>
            </w:r>
          </w:p>
        </w:tc>
      </w:tr>
      <w:tr w:rsidR="00EB5AEA" w14:paraId="10903BCA" w14:textId="77777777" w:rsidTr="00F7512D">
        <w:trPr>
          <w:jc w:val="center"/>
        </w:trPr>
        <w:tc>
          <w:tcPr>
            <w:tcW w:w="4261" w:type="dxa"/>
          </w:tcPr>
          <w:p w14:paraId="6956B21F" w14:textId="77777777" w:rsidR="00EB5AEA" w:rsidRDefault="00EB5AEA" w:rsidP="00F7512D">
            <w:pPr>
              <w:pStyle w:val="af5"/>
              <w:ind w:left="0"/>
              <w:jc w:val="both"/>
              <w:rPr>
                <w:rFonts w:eastAsiaTheme="minorEastAsia"/>
                <w:lang w:val="en-US" w:eastAsia="zh-CN"/>
              </w:rPr>
            </w:pPr>
            <w:r>
              <w:rPr>
                <w:rFonts w:eastAsiaTheme="minorEastAsia" w:hint="eastAsia"/>
                <w:lang w:val="en-US" w:eastAsia="zh-CN"/>
              </w:rPr>
              <w:t>Traffic model</w:t>
            </w:r>
          </w:p>
        </w:tc>
        <w:tc>
          <w:tcPr>
            <w:tcW w:w="4261" w:type="dxa"/>
          </w:tcPr>
          <w:p w14:paraId="3DFC3BD5" w14:textId="77777777" w:rsidR="00EB5AEA" w:rsidRDefault="00EB5AEA" w:rsidP="00F7512D">
            <w:pPr>
              <w:jc w:val="both"/>
              <w:rPr>
                <w:rFonts w:eastAsiaTheme="minorEastAsia"/>
                <w:lang w:val="en-US" w:eastAsia="zh-CN"/>
              </w:rPr>
            </w:pPr>
            <w:r>
              <w:rPr>
                <w:rFonts w:eastAsiaTheme="minorEastAsia" w:hint="eastAsia"/>
                <w:lang w:val="en-US" w:eastAsia="zh-CN"/>
              </w:rPr>
              <w:t>FTP3,</w:t>
            </w:r>
            <w:r w:rsidRPr="00393365">
              <w:rPr>
                <w:rFonts w:eastAsiaTheme="minorEastAsia"/>
                <w:lang w:val="en-US" w:eastAsia="zh-CN"/>
              </w:rPr>
              <w:t xml:space="preserve"> 0.5Mbytes per packet</w:t>
            </w:r>
          </w:p>
        </w:tc>
      </w:tr>
      <w:tr w:rsidR="00306187" w14:paraId="02EAB6D2" w14:textId="77777777" w:rsidTr="00F7512D">
        <w:trPr>
          <w:jc w:val="center"/>
        </w:trPr>
        <w:tc>
          <w:tcPr>
            <w:tcW w:w="4261" w:type="dxa"/>
          </w:tcPr>
          <w:p w14:paraId="7A3A24DA" w14:textId="436F76FD" w:rsidR="00306187" w:rsidRDefault="00306187" w:rsidP="00F7512D">
            <w:pPr>
              <w:pStyle w:val="af5"/>
              <w:ind w:left="0"/>
              <w:jc w:val="both"/>
              <w:rPr>
                <w:rFonts w:eastAsiaTheme="minorEastAsia"/>
                <w:lang w:val="en-US" w:eastAsia="zh-CN"/>
              </w:rPr>
            </w:pPr>
            <w:r>
              <w:rPr>
                <w:rFonts w:eastAsiaTheme="minorEastAsia" w:hint="eastAsia"/>
                <w:lang w:val="en-US" w:eastAsia="zh-CN"/>
              </w:rPr>
              <w:t>System Load</w:t>
            </w:r>
          </w:p>
        </w:tc>
        <w:tc>
          <w:tcPr>
            <w:tcW w:w="4261" w:type="dxa"/>
          </w:tcPr>
          <w:p w14:paraId="0C0582D5" w14:textId="77777777" w:rsidR="00306187" w:rsidRPr="00306187" w:rsidRDefault="00306187" w:rsidP="00306187">
            <w:pPr>
              <w:jc w:val="both"/>
              <w:rPr>
                <w:rFonts w:eastAsiaTheme="minorEastAsia"/>
                <w:lang w:val="en-US" w:eastAsia="zh-CN"/>
              </w:rPr>
            </w:pPr>
            <w:r w:rsidRPr="00306187">
              <w:rPr>
                <w:rFonts w:eastAsiaTheme="minorEastAsia"/>
                <w:lang w:val="en-US" w:eastAsia="zh-CN"/>
              </w:rPr>
              <w:t>Zero system load: RU&lt;5%;</w:t>
            </w:r>
          </w:p>
          <w:p w14:paraId="4A78E6FA" w14:textId="77777777" w:rsidR="00306187" w:rsidRPr="00306187" w:rsidRDefault="00306187" w:rsidP="00306187">
            <w:pPr>
              <w:jc w:val="both"/>
              <w:rPr>
                <w:rFonts w:eastAsiaTheme="minorEastAsia"/>
                <w:lang w:val="en-US" w:eastAsia="zh-CN"/>
              </w:rPr>
            </w:pPr>
            <w:r w:rsidRPr="00306187">
              <w:rPr>
                <w:rFonts w:eastAsiaTheme="minorEastAsia"/>
                <w:lang w:val="en-US" w:eastAsia="zh-CN"/>
              </w:rPr>
              <w:t>Light system load: RU &lt;20%</w:t>
            </w:r>
          </w:p>
          <w:p w14:paraId="1B41F2DB" w14:textId="77777777" w:rsidR="00306187" w:rsidRPr="00306187" w:rsidRDefault="00306187" w:rsidP="00306187">
            <w:pPr>
              <w:jc w:val="both"/>
              <w:rPr>
                <w:rFonts w:eastAsiaTheme="minorEastAsia"/>
                <w:lang w:val="en-US" w:eastAsia="zh-CN"/>
              </w:rPr>
            </w:pPr>
            <w:r w:rsidRPr="00306187">
              <w:rPr>
                <w:rFonts w:eastAsiaTheme="minorEastAsia"/>
                <w:lang w:val="en-US" w:eastAsia="zh-CN"/>
              </w:rPr>
              <w:t>Medium system load: RU &lt;50%</w:t>
            </w:r>
          </w:p>
          <w:p w14:paraId="23A4C372" w14:textId="6DC2F5D3" w:rsidR="00306187" w:rsidRPr="00306187" w:rsidRDefault="00EE5D54" w:rsidP="00F7512D">
            <w:pPr>
              <w:jc w:val="both"/>
              <w:rPr>
                <w:rFonts w:eastAsiaTheme="minorEastAsia"/>
                <w:lang w:val="en-US" w:eastAsia="zh-CN"/>
              </w:rPr>
            </w:pPr>
            <w:r>
              <w:rPr>
                <w:rFonts w:eastAsiaTheme="minorEastAsia" w:hint="eastAsia"/>
                <w:lang w:val="en-US" w:eastAsia="zh-CN"/>
              </w:rPr>
              <w:t>H</w:t>
            </w:r>
            <w:r w:rsidR="00306187" w:rsidRPr="00306187">
              <w:rPr>
                <w:rFonts w:eastAsiaTheme="minorEastAsia"/>
                <w:lang w:val="en-US" w:eastAsia="zh-CN"/>
              </w:rPr>
              <w:t>igh system</w:t>
            </w:r>
            <w:r w:rsidR="00306187">
              <w:rPr>
                <w:rFonts w:eastAsiaTheme="minorEastAsia" w:hint="eastAsia"/>
                <w:lang w:val="en-US" w:eastAsia="zh-CN"/>
              </w:rPr>
              <w:t xml:space="preserve"> </w:t>
            </w:r>
            <w:r w:rsidR="00306187" w:rsidRPr="00306187">
              <w:rPr>
                <w:rFonts w:eastAsiaTheme="minorEastAsia"/>
                <w:lang w:val="en-US" w:eastAsia="zh-CN"/>
              </w:rPr>
              <w:t>load: RU &gt;50%</w:t>
            </w:r>
          </w:p>
        </w:tc>
      </w:tr>
    </w:tbl>
    <w:p w14:paraId="32ECF4AF" w14:textId="77777777" w:rsidR="00340B74" w:rsidRDefault="00340B74" w:rsidP="00571938">
      <w:pPr>
        <w:pStyle w:val="af2"/>
        <w:rPr>
          <w:rFonts w:eastAsiaTheme="minorEastAsia"/>
          <w:bCs/>
          <w:lang w:eastAsia="zh-CN"/>
        </w:rPr>
      </w:pPr>
    </w:p>
    <w:p w14:paraId="4031A061" w14:textId="616A1E3B" w:rsidR="00EB5AEA" w:rsidRDefault="00571938" w:rsidP="00571938">
      <w:pPr>
        <w:pStyle w:val="af2"/>
        <w:rPr>
          <w:rFonts w:eastAsia="宋体" w:hAnsi="Arial"/>
          <w:color w:val="000000"/>
          <w:lang w:eastAsia="zh-CN"/>
        </w:rPr>
      </w:pPr>
      <w:r>
        <w:rPr>
          <w:rFonts w:eastAsia="宋体" w:hAnsi="Arial" w:hint="eastAsia"/>
          <w:color w:val="000000"/>
          <w:lang w:eastAsia="zh-CN"/>
        </w:rPr>
        <w:t xml:space="preserve">Furthermore, the </w:t>
      </w:r>
      <w:r w:rsidR="00B831EF">
        <w:rPr>
          <w:rFonts w:eastAsia="宋体" w:hAnsi="Arial"/>
          <w:color w:val="000000"/>
          <w:lang w:eastAsia="zh-CN"/>
        </w:rPr>
        <w:t xml:space="preserve">proposed </w:t>
      </w:r>
      <w:r w:rsidR="00837A46">
        <w:rPr>
          <w:rFonts w:eastAsiaTheme="minorEastAsia" w:hint="eastAsia"/>
          <w:lang w:eastAsia="zh-CN"/>
        </w:rPr>
        <w:t xml:space="preserve">network </w:t>
      </w:r>
      <w:r w:rsidR="000128CD">
        <w:rPr>
          <w:rFonts w:eastAsiaTheme="minorEastAsia" w:hint="eastAsia"/>
          <w:lang w:eastAsia="zh-CN"/>
        </w:rPr>
        <w:t>energy</w:t>
      </w:r>
      <w:r>
        <w:rPr>
          <w:rFonts w:eastAsiaTheme="minorEastAsia" w:hint="eastAsia"/>
          <w:lang w:eastAsia="zh-CN"/>
        </w:rPr>
        <w:t xml:space="preserve"> saving schemes</w:t>
      </w:r>
      <w:r>
        <w:rPr>
          <w:rFonts w:eastAsia="宋体" w:hAnsi="Arial" w:hint="eastAsia"/>
          <w:color w:val="000000"/>
          <w:lang w:eastAsia="zh-CN"/>
        </w:rPr>
        <w:t xml:space="preserve"> </w:t>
      </w:r>
      <w:proofErr w:type="gramStart"/>
      <w:r>
        <w:rPr>
          <w:rFonts w:eastAsia="宋体" w:hAnsi="Arial" w:hint="eastAsia"/>
          <w:color w:val="000000"/>
          <w:lang w:eastAsia="zh-CN"/>
        </w:rPr>
        <w:t>are</w:t>
      </w:r>
      <w:proofErr w:type="gramEnd"/>
      <w:r>
        <w:rPr>
          <w:rFonts w:eastAsia="宋体" w:hAnsi="Arial" w:hint="eastAsia"/>
          <w:color w:val="000000"/>
          <w:lang w:eastAsia="zh-CN"/>
        </w:rPr>
        <w:t xml:space="preserve"> described in Table 2.</w:t>
      </w:r>
    </w:p>
    <w:p w14:paraId="726B59D7" w14:textId="77777777" w:rsidR="00B0719D" w:rsidRDefault="00B0719D" w:rsidP="00B0719D">
      <w:pPr>
        <w:pStyle w:val="af5"/>
        <w:spacing w:before="120" w:after="120"/>
        <w:ind w:left="0"/>
        <w:jc w:val="center"/>
        <w:rPr>
          <w:rFonts w:eastAsiaTheme="minorEastAsia"/>
          <w:lang w:val="en-US" w:eastAsia="zh-CN"/>
        </w:rPr>
      </w:pPr>
    </w:p>
    <w:p w14:paraId="4203CB8D" w14:textId="7B82CF25" w:rsidR="00B0719D" w:rsidRPr="00B0719D" w:rsidRDefault="00964622" w:rsidP="00B0719D">
      <w:pPr>
        <w:pStyle w:val="af5"/>
        <w:spacing w:before="120" w:after="120"/>
        <w:ind w:left="0"/>
        <w:jc w:val="center"/>
        <w:rPr>
          <w:rFonts w:eastAsiaTheme="minorEastAsia"/>
          <w:b/>
          <w:lang w:val="en-US" w:eastAsia="zh-CN"/>
        </w:rPr>
      </w:pPr>
      <w:r>
        <w:rPr>
          <w:rFonts w:eastAsiaTheme="minorEastAsia" w:hint="eastAsia"/>
          <w:b/>
          <w:lang w:val="en-US" w:eastAsia="zh-CN"/>
        </w:rPr>
        <w:t>Table 2</w:t>
      </w:r>
      <w:r w:rsidR="009754AD">
        <w:rPr>
          <w:rFonts w:eastAsiaTheme="minorEastAsia" w:hint="eastAsia"/>
          <w:b/>
          <w:lang w:val="en-US" w:eastAsia="zh-CN"/>
        </w:rPr>
        <w:t>:</w:t>
      </w:r>
      <w:r>
        <w:rPr>
          <w:rFonts w:eastAsiaTheme="minorEastAsia" w:hint="eastAsia"/>
          <w:b/>
          <w:lang w:val="en-US" w:eastAsia="zh-CN"/>
        </w:rPr>
        <w:t xml:space="preserve"> </w:t>
      </w:r>
      <w:r w:rsidR="00B0719D" w:rsidRPr="00B0719D">
        <w:rPr>
          <w:rFonts w:eastAsiaTheme="minorEastAsia" w:hint="eastAsia"/>
          <w:b/>
          <w:lang w:val="en-US" w:eastAsia="zh-CN"/>
        </w:rPr>
        <w:t xml:space="preserve"> </w:t>
      </w:r>
      <w:r w:rsidR="008C3D73">
        <w:rPr>
          <w:rFonts w:eastAsiaTheme="minorEastAsia" w:hint="eastAsia"/>
          <w:b/>
          <w:lang w:val="en-US" w:eastAsia="zh-CN"/>
        </w:rPr>
        <w:t>N</w:t>
      </w:r>
      <w:r w:rsidR="00BC652C" w:rsidRPr="00B0719D">
        <w:rPr>
          <w:rFonts w:eastAsiaTheme="minorEastAsia" w:hint="eastAsia"/>
          <w:b/>
          <w:lang w:val="en-US" w:eastAsia="zh-CN"/>
        </w:rPr>
        <w:t xml:space="preserve">etwork </w:t>
      </w:r>
      <w:r w:rsidR="00B0719D" w:rsidRPr="00B0719D">
        <w:rPr>
          <w:rFonts w:eastAsiaTheme="minorEastAsia" w:hint="eastAsia"/>
          <w:b/>
          <w:lang w:val="en-US" w:eastAsia="zh-CN"/>
        </w:rPr>
        <w:t xml:space="preserve">energy saving </w:t>
      </w:r>
      <w:r w:rsidR="000128CD">
        <w:rPr>
          <w:rFonts w:eastAsiaTheme="minorEastAsia" w:hint="eastAsia"/>
          <w:b/>
          <w:lang w:val="en-US" w:eastAsia="zh-CN"/>
        </w:rPr>
        <w:t>schemes</w:t>
      </w:r>
      <w:r w:rsidR="00E329D8">
        <w:rPr>
          <w:rFonts w:eastAsiaTheme="minorEastAsia" w:hint="eastAsia"/>
          <w:b/>
          <w:lang w:val="en-US" w:eastAsia="zh-CN"/>
        </w:rPr>
        <w:t xml:space="preserve"> for </w:t>
      </w:r>
      <w:r w:rsidR="00E329D8" w:rsidRPr="00E329D8">
        <w:rPr>
          <w:rFonts w:eastAsiaTheme="minorEastAsia"/>
          <w:b/>
          <w:lang w:eastAsia="zh-CN"/>
        </w:rPr>
        <w:t>evaluation</w:t>
      </w:r>
    </w:p>
    <w:tbl>
      <w:tblPr>
        <w:tblStyle w:val="ac"/>
        <w:tblW w:w="0" w:type="auto"/>
        <w:tblLook w:val="04A0" w:firstRow="1" w:lastRow="0" w:firstColumn="1" w:lastColumn="0" w:noHBand="0" w:noVBand="1"/>
      </w:tblPr>
      <w:tblGrid>
        <w:gridCol w:w="4927"/>
        <w:gridCol w:w="4928"/>
      </w:tblGrid>
      <w:tr w:rsidR="003C7C49" w14:paraId="7807EB29" w14:textId="77777777" w:rsidTr="003C7C49">
        <w:tc>
          <w:tcPr>
            <w:tcW w:w="4927" w:type="dxa"/>
          </w:tcPr>
          <w:p w14:paraId="29AA0777" w14:textId="6F875307" w:rsidR="003C7C49" w:rsidRDefault="003C7C49" w:rsidP="003C7C49">
            <w:pPr>
              <w:rPr>
                <w:rFonts w:eastAsiaTheme="minorEastAsia"/>
                <w:lang w:val="en-US" w:eastAsia="zh-CN"/>
              </w:rPr>
            </w:pPr>
            <w:r w:rsidRPr="00A72790">
              <w:rPr>
                <w:rFonts w:hint="eastAsia"/>
                <w:b/>
              </w:rPr>
              <w:t xml:space="preserve">Network </w:t>
            </w:r>
            <w:r w:rsidR="00837A46" w:rsidRPr="00B0719D">
              <w:rPr>
                <w:rFonts w:eastAsiaTheme="minorEastAsia" w:hint="eastAsia"/>
                <w:b/>
                <w:lang w:val="en-US" w:eastAsia="zh-CN"/>
              </w:rPr>
              <w:t xml:space="preserve">energy </w:t>
            </w:r>
            <w:r w:rsidRPr="00A72790">
              <w:rPr>
                <w:rFonts w:hint="eastAsia"/>
                <w:b/>
              </w:rPr>
              <w:t>saving schemes</w:t>
            </w:r>
          </w:p>
        </w:tc>
        <w:tc>
          <w:tcPr>
            <w:tcW w:w="4928" w:type="dxa"/>
          </w:tcPr>
          <w:p w14:paraId="7AED2DEE" w14:textId="41EDC1CD" w:rsidR="003C7C49" w:rsidRDefault="003C7C49" w:rsidP="003C7C49">
            <w:pPr>
              <w:rPr>
                <w:rFonts w:eastAsiaTheme="minorEastAsia"/>
                <w:lang w:val="en-US" w:eastAsia="zh-CN"/>
              </w:rPr>
            </w:pPr>
            <w:r>
              <w:rPr>
                <w:rFonts w:hint="eastAsia"/>
                <w:b/>
              </w:rPr>
              <w:t>E</w:t>
            </w:r>
            <w:r w:rsidRPr="00A72790">
              <w:rPr>
                <w:b/>
              </w:rPr>
              <w:t>xplanation</w:t>
            </w:r>
          </w:p>
        </w:tc>
      </w:tr>
      <w:tr w:rsidR="003C7C49" w14:paraId="37D88B7D" w14:textId="77777777" w:rsidTr="003C7C49">
        <w:tc>
          <w:tcPr>
            <w:tcW w:w="4927" w:type="dxa"/>
            <w:vMerge w:val="restart"/>
          </w:tcPr>
          <w:p w14:paraId="1CB4DF41" w14:textId="77777777" w:rsidR="003C7C49" w:rsidRDefault="003C7C49" w:rsidP="003C7C49">
            <w:r>
              <w:rPr>
                <w:rFonts w:hint="eastAsia"/>
              </w:rPr>
              <w:t>Baseline</w:t>
            </w:r>
          </w:p>
          <w:p w14:paraId="62D56CB8" w14:textId="57829957" w:rsidR="003C7C49" w:rsidRDefault="003C7C49" w:rsidP="00152209">
            <w:pPr>
              <w:rPr>
                <w:rFonts w:eastAsiaTheme="minorEastAsia"/>
                <w:lang w:val="en-US" w:eastAsia="zh-CN"/>
              </w:rPr>
            </w:pPr>
            <w:r>
              <w:rPr>
                <w:rFonts w:hint="eastAsia"/>
              </w:rPr>
              <w:t>(No power saving scheme, micro sleep is the only sleep state)</w:t>
            </w:r>
          </w:p>
        </w:tc>
        <w:tc>
          <w:tcPr>
            <w:tcW w:w="4928" w:type="dxa"/>
          </w:tcPr>
          <w:p w14:paraId="30B8AD2E" w14:textId="75F483A9" w:rsidR="003C7C49" w:rsidRPr="005A3D03" w:rsidRDefault="00FA1113" w:rsidP="00FA1113">
            <w:pPr>
              <w:pStyle w:val="af5"/>
              <w:numPr>
                <w:ilvl w:val="0"/>
                <w:numId w:val="39"/>
              </w:numPr>
              <w:rPr>
                <w:rFonts w:eastAsiaTheme="minorEastAsia"/>
                <w:lang w:val="en-US" w:eastAsia="zh-CN"/>
              </w:rPr>
            </w:pPr>
            <w:r>
              <w:rPr>
                <w:rFonts w:eastAsiaTheme="minorEastAsia" w:hint="eastAsia"/>
                <w:b/>
                <w:lang w:val="en-US" w:eastAsia="zh-CN"/>
              </w:rPr>
              <w:t>Network</w:t>
            </w:r>
            <w:r w:rsidRPr="005A3D03">
              <w:rPr>
                <w:rFonts w:eastAsiaTheme="minorEastAsia" w:hint="eastAsia"/>
                <w:b/>
                <w:lang w:val="en-US" w:eastAsia="zh-CN"/>
              </w:rPr>
              <w:t xml:space="preserve"> </w:t>
            </w:r>
            <w:r w:rsidR="00B831EF">
              <w:rPr>
                <w:rFonts w:eastAsiaTheme="minorEastAsia"/>
                <w:b/>
                <w:lang w:val="en-US" w:eastAsia="zh-CN"/>
              </w:rPr>
              <w:t>sleeping state</w:t>
            </w:r>
            <w:r w:rsidR="00152209" w:rsidRPr="005A3D03">
              <w:rPr>
                <w:rFonts w:eastAsiaTheme="minorEastAsia" w:hint="eastAsia"/>
                <w:b/>
                <w:lang w:val="en-US" w:eastAsia="zh-CN"/>
              </w:rPr>
              <w:t>:</w:t>
            </w:r>
            <w:r w:rsidR="00152209" w:rsidRPr="005A3D03">
              <w:rPr>
                <w:rFonts w:hint="eastAsia"/>
                <w:b/>
              </w:rPr>
              <w:t xml:space="preserve"> </w:t>
            </w:r>
            <w:r w:rsidR="005A3D03" w:rsidRPr="005A3D03">
              <w:rPr>
                <w:rFonts w:eastAsiaTheme="minorEastAsia" w:hint="eastAsia"/>
                <w:lang w:eastAsia="zh-CN"/>
              </w:rPr>
              <w:t>Only</w:t>
            </w:r>
            <w:r w:rsidR="005A3D03">
              <w:rPr>
                <w:rFonts w:eastAsiaTheme="minorEastAsia" w:hint="eastAsia"/>
                <w:b/>
                <w:lang w:eastAsia="zh-CN"/>
              </w:rPr>
              <w:t xml:space="preserve"> </w:t>
            </w:r>
            <w:r w:rsidR="00152209">
              <w:rPr>
                <w:rFonts w:hint="eastAsia"/>
              </w:rPr>
              <w:t xml:space="preserve">SSB </w:t>
            </w:r>
            <w:r w:rsidR="00152209" w:rsidRPr="005A3D03">
              <w:rPr>
                <w:lang w:val="en"/>
              </w:rPr>
              <w:t>transmission</w:t>
            </w:r>
            <w:r w:rsidR="00152209">
              <w:rPr>
                <w:rFonts w:hint="eastAsia"/>
              </w:rPr>
              <w:t xml:space="preserve"> </w:t>
            </w:r>
            <w:r w:rsidR="005A3D03">
              <w:rPr>
                <w:rFonts w:eastAsiaTheme="minorEastAsia" w:hint="eastAsia"/>
                <w:lang w:eastAsia="zh-CN"/>
              </w:rPr>
              <w:t>for</w:t>
            </w:r>
            <w:r w:rsidR="00B831EF">
              <w:rPr>
                <w:rFonts w:eastAsiaTheme="minorEastAsia"/>
                <w:lang w:eastAsia="zh-CN"/>
              </w:rPr>
              <w:t xml:space="preserve"> UE detection and network access</w:t>
            </w:r>
            <w:r w:rsidR="005B5DA3">
              <w:rPr>
                <w:rFonts w:eastAsiaTheme="minorEastAsia" w:hint="eastAsia"/>
                <w:lang w:eastAsia="zh-CN"/>
              </w:rPr>
              <w:t>.</w:t>
            </w:r>
            <w:r w:rsidR="00B831EF">
              <w:rPr>
                <w:rFonts w:eastAsiaTheme="minorEastAsia"/>
                <w:lang w:eastAsia="zh-CN"/>
              </w:rPr>
              <w:t xml:space="preserve"> </w:t>
            </w:r>
          </w:p>
        </w:tc>
      </w:tr>
      <w:tr w:rsidR="003C7C49" w14:paraId="1606E8B6" w14:textId="77777777" w:rsidTr="003C7C49">
        <w:tc>
          <w:tcPr>
            <w:tcW w:w="4927" w:type="dxa"/>
            <w:vMerge/>
          </w:tcPr>
          <w:p w14:paraId="096C02B8" w14:textId="47297686" w:rsidR="003C7C49" w:rsidRDefault="003C7C49" w:rsidP="003C7C49">
            <w:pPr>
              <w:rPr>
                <w:rFonts w:eastAsiaTheme="minorEastAsia"/>
                <w:lang w:val="en-US" w:eastAsia="zh-CN"/>
              </w:rPr>
            </w:pPr>
          </w:p>
        </w:tc>
        <w:tc>
          <w:tcPr>
            <w:tcW w:w="4928" w:type="dxa"/>
          </w:tcPr>
          <w:p w14:paraId="0FB10B30" w14:textId="789AE945" w:rsidR="003C7C49" w:rsidRPr="005A3D03" w:rsidRDefault="00FA1113" w:rsidP="00FA1113">
            <w:pPr>
              <w:pStyle w:val="af5"/>
              <w:numPr>
                <w:ilvl w:val="0"/>
                <w:numId w:val="38"/>
              </w:numPr>
              <w:rPr>
                <w:rFonts w:eastAsiaTheme="minorEastAsia"/>
                <w:lang w:val="en-US" w:eastAsia="zh-CN"/>
              </w:rPr>
            </w:pPr>
            <w:r>
              <w:rPr>
                <w:rFonts w:eastAsiaTheme="minorEastAsia" w:hint="eastAsia"/>
                <w:b/>
                <w:lang w:val="en-US" w:eastAsia="zh-CN"/>
              </w:rPr>
              <w:t>Network</w:t>
            </w:r>
            <w:r w:rsidRPr="005A3D03">
              <w:rPr>
                <w:rFonts w:eastAsiaTheme="minorEastAsia" w:hint="eastAsia"/>
                <w:b/>
                <w:lang w:val="en-US" w:eastAsia="zh-CN"/>
              </w:rPr>
              <w:t xml:space="preserve"> </w:t>
            </w:r>
            <w:r w:rsidR="00B831EF">
              <w:rPr>
                <w:rFonts w:eastAsiaTheme="minorEastAsia"/>
                <w:b/>
                <w:lang w:val="en-US" w:eastAsia="zh-CN"/>
              </w:rPr>
              <w:t>active state</w:t>
            </w:r>
            <w:r w:rsidR="00152209" w:rsidRPr="005A3D03">
              <w:rPr>
                <w:rFonts w:eastAsiaTheme="minorEastAsia" w:hint="eastAsia"/>
                <w:b/>
                <w:lang w:val="en-US" w:eastAsia="zh-CN"/>
              </w:rPr>
              <w:t>:</w:t>
            </w:r>
            <w:r w:rsidR="00B0719D" w:rsidRPr="005A3D03">
              <w:rPr>
                <w:rFonts w:hint="eastAsia"/>
                <w:b/>
              </w:rPr>
              <w:t xml:space="preserve"> </w:t>
            </w:r>
            <w:r w:rsidR="00B831EF" w:rsidRPr="00466C06">
              <w:t>DL broadcast and control channels, and</w:t>
            </w:r>
            <w:r w:rsidR="00B831EF">
              <w:rPr>
                <w:b/>
              </w:rPr>
              <w:t xml:space="preserve"> </w:t>
            </w:r>
            <w:r w:rsidR="00B0719D" w:rsidRPr="005A3D03">
              <w:rPr>
                <w:rFonts w:eastAsiaTheme="minorEastAsia" w:hint="eastAsia"/>
                <w:lang w:eastAsia="zh-CN"/>
              </w:rPr>
              <w:t>CSI-RS</w:t>
            </w:r>
            <w:r w:rsidR="00B0719D">
              <w:rPr>
                <w:rFonts w:hint="eastAsia"/>
              </w:rPr>
              <w:t xml:space="preserve"> </w:t>
            </w:r>
            <w:r w:rsidR="00B0719D" w:rsidRPr="005A3D03">
              <w:rPr>
                <w:lang w:val="en"/>
              </w:rPr>
              <w:t>transmission</w:t>
            </w:r>
            <w:r w:rsidR="00E67EFF">
              <w:rPr>
                <w:rFonts w:eastAsiaTheme="minorEastAsia" w:hint="eastAsia"/>
                <w:lang w:val="en" w:eastAsia="zh-CN"/>
              </w:rPr>
              <w:t>.</w:t>
            </w:r>
          </w:p>
        </w:tc>
      </w:tr>
      <w:tr w:rsidR="003C7C49" w14:paraId="4B508C26" w14:textId="77777777" w:rsidTr="003C7C49">
        <w:tc>
          <w:tcPr>
            <w:tcW w:w="4927" w:type="dxa"/>
          </w:tcPr>
          <w:p w14:paraId="73113692" w14:textId="65509DC9" w:rsidR="003C7C49" w:rsidRDefault="003C7C49" w:rsidP="003C7C49">
            <w:pPr>
              <w:rPr>
                <w:rFonts w:eastAsiaTheme="minorEastAsia"/>
                <w:lang w:eastAsia="zh-CN"/>
              </w:rPr>
            </w:pPr>
          </w:p>
          <w:p w14:paraId="221A5168" w14:textId="59BDFDAA" w:rsidR="00FA1113" w:rsidRPr="00FA1113" w:rsidRDefault="00606F6A" w:rsidP="003C7C49">
            <w:pPr>
              <w:rPr>
                <w:rFonts w:eastAsiaTheme="minorEastAsia"/>
                <w:lang w:val="en-US" w:eastAsia="zh-CN"/>
              </w:rPr>
            </w:pPr>
            <w:r>
              <w:rPr>
                <w:rFonts w:eastAsiaTheme="minorEastAsia"/>
                <w:lang w:eastAsia="zh-CN"/>
              </w:rPr>
              <w:t>C</w:t>
            </w:r>
            <w:r>
              <w:rPr>
                <w:rFonts w:eastAsiaTheme="minorEastAsia" w:hint="eastAsia"/>
                <w:lang w:eastAsia="zh-CN"/>
              </w:rPr>
              <w:t xml:space="preserve">ase1: </w:t>
            </w:r>
            <w:r w:rsidR="00FA1113">
              <w:rPr>
                <w:rFonts w:eastAsiaTheme="minorEastAsia" w:hint="eastAsia"/>
                <w:lang w:eastAsia="zh-CN"/>
              </w:rPr>
              <w:t>SSB/RMSI transmission reduction</w:t>
            </w:r>
          </w:p>
        </w:tc>
        <w:tc>
          <w:tcPr>
            <w:tcW w:w="4928" w:type="dxa"/>
          </w:tcPr>
          <w:p w14:paraId="40D5F7D3" w14:textId="60C21CFB" w:rsidR="00B0719D" w:rsidRPr="00B0719D" w:rsidRDefault="00B0719D" w:rsidP="00B0719D">
            <w:pPr>
              <w:rPr>
                <w:rFonts w:eastAsiaTheme="minorEastAsia"/>
                <w:lang w:eastAsia="zh-CN"/>
              </w:rPr>
            </w:pPr>
            <w:r>
              <w:rPr>
                <w:rFonts w:hint="eastAsia"/>
              </w:rPr>
              <w:t>SSB with longer cycle</w:t>
            </w:r>
            <w:r>
              <w:rPr>
                <w:rFonts w:eastAsiaTheme="minorEastAsia" w:hint="eastAsia"/>
                <w:lang w:eastAsia="zh-CN"/>
              </w:rPr>
              <w:t>,</w:t>
            </w:r>
          </w:p>
          <w:p w14:paraId="0D1B305A" w14:textId="4ED32C48" w:rsidR="003C7C49" w:rsidRDefault="00B0719D" w:rsidP="00606F6A">
            <w:pPr>
              <w:rPr>
                <w:rFonts w:eastAsiaTheme="minorEastAsia"/>
                <w:lang w:eastAsia="zh-CN"/>
              </w:rPr>
            </w:pPr>
            <w:r>
              <w:rPr>
                <w:rFonts w:eastAsiaTheme="minorEastAsia" w:hint="eastAsia"/>
                <w:lang w:eastAsia="zh-CN"/>
              </w:rPr>
              <w:t>e.g.</w:t>
            </w:r>
            <w:r>
              <w:rPr>
                <w:rFonts w:hint="eastAsia"/>
              </w:rPr>
              <w:t>{</w:t>
            </w:r>
            <w:r w:rsidR="00606F6A">
              <w:rPr>
                <w:rFonts w:eastAsiaTheme="minorEastAsia" w:hint="eastAsia"/>
                <w:lang w:eastAsia="zh-CN"/>
              </w:rPr>
              <w:t>20,</w:t>
            </w:r>
            <w:r>
              <w:rPr>
                <w:rFonts w:hint="eastAsia"/>
              </w:rPr>
              <w:t>40,80,160</w:t>
            </w:r>
            <w:r>
              <w:rPr>
                <w:rFonts w:eastAsiaTheme="minorEastAsia" w:hint="eastAsia"/>
                <w:lang w:eastAsia="zh-CN"/>
              </w:rPr>
              <w:t>,320</w:t>
            </w:r>
            <w:r w:rsidR="007C474C">
              <w:rPr>
                <w:rFonts w:eastAsiaTheme="minorEastAsia" w:hint="eastAsia"/>
                <w:lang w:eastAsia="zh-CN"/>
              </w:rPr>
              <w:t>,640</w:t>
            </w:r>
            <w:r>
              <w:rPr>
                <w:rFonts w:hint="eastAsia"/>
              </w:rPr>
              <w:t>}</w:t>
            </w:r>
            <w:proofErr w:type="spellStart"/>
            <w:r>
              <w:rPr>
                <w:rFonts w:hint="eastAsia"/>
              </w:rPr>
              <w:t>ms</w:t>
            </w:r>
            <w:proofErr w:type="spellEnd"/>
          </w:p>
          <w:p w14:paraId="003EFA65" w14:textId="66CEADF7" w:rsidR="00606F6A" w:rsidRDefault="00606F6A" w:rsidP="00606F6A">
            <w:pPr>
              <w:rPr>
                <w:rFonts w:eastAsiaTheme="minorEastAsia"/>
                <w:lang w:eastAsia="zh-CN"/>
              </w:rPr>
            </w:pPr>
            <w:r>
              <w:rPr>
                <w:rFonts w:eastAsiaTheme="minorEastAsia" w:hint="eastAsia"/>
                <w:lang w:eastAsia="zh-CN"/>
              </w:rPr>
              <w:t>SSB with less number of beam</w:t>
            </w:r>
            <w:r w:rsidR="00837A46">
              <w:rPr>
                <w:rFonts w:eastAsiaTheme="minorEastAsia" w:hint="eastAsia"/>
                <w:lang w:eastAsia="zh-CN"/>
              </w:rPr>
              <w:t>s</w:t>
            </w:r>
          </w:p>
          <w:p w14:paraId="66B1BA9A" w14:textId="348AF36B" w:rsidR="00606F6A" w:rsidRPr="00606F6A" w:rsidRDefault="00606F6A" w:rsidP="00606F6A">
            <w:pPr>
              <w:rPr>
                <w:rFonts w:eastAsiaTheme="minorEastAsia"/>
                <w:lang w:val="en-US" w:eastAsia="zh-CN"/>
              </w:rPr>
            </w:pPr>
            <w:r>
              <w:rPr>
                <w:rFonts w:eastAsiaTheme="minorEastAsia" w:hint="eastAsia"/>
                <w:lang w:eastAsia="zh-CN"/>
              </w:rPr>
              <w:t>L=2,4,8,16,32,64</w:t>
            </w:r>
          </w:p>
        </w:tc>
      </w:tr>
      <w:tr w:rsidR="003C7C49" w14:paraId="4240FDA6" w14:textId="77777777" w:rsidTr="003C7C49">
        <w:tc>
          <w:tcPr>
            <w:tcW w:w="4927" w:type="dxa"/>
          </w:tcPr>
          <w:p w14:paraId="116F73FC" w14:textId="227B6BC4" w:rsidR="003C7C49" w:rsidRDefault="009817FB" w:rsidP="003C7C49">
            <w:pPr>
              <w:rPr>
                <w:rFonts w:eastAsiaTheme="minorEastAsia"/>
                <w:lang w:val="en-US" w:eastAsia="zh-CN"/>
              </w:rPr>
            </w:pPr>
            <w:r>
              <w:rPr>
                <w:rFonts w:eastAsiaTheme="minorEastAsia" w:hint="eastAsia"/>
                <w:lang w:val="en-US" w:eastAsia="zh-CN"/>
              </w:rPr>
              <w:t xml:space="preserve">Case2: </w:t>
            </w:r>
            <w:proofErr w:type="spellStart"/>
            <w:r w:rsidR="00B0719D">
              <w:rPr>
                <w:rFonts w:eastAsiaTheme="minorEastAsia" w:hint="eastAsia"/>
                <w:lang w:val="en-US" w:eastAsia="zh-CN"/>
              </w:rPr>
              <w:t>gNB</w:t>
            </w:r>
            <w:proofErr w:type="spellEnd"/>
            <w:r w:rsidR="00B0719D">
              <w:rPr>
                <w:rFonts w:eastAsiaTheme="minorEastAsia" w:hint="eastAsia"/>
                <w:lang w:val="en-US" w:eastAsia="zh-CN"/>
              </w:rPr>
              <w:t xml:space="preserve"> DTX scheme</w:t>
            </w:r>
          </w:p>
        </w:tc>
        <w:tc>
          <w:tcPr>
            <w:tcW w:w="4928" w:type="dxa"/>
          </w:tcPr>
          <w:p w14:paraId="7BC150AD" w14:textId="6FD9D12B" w:rsidR="003C7C49" w:rsidRDefault="00A54B3D" w:rsidP="007678F4">
            <w:pPr>
              <w:rPr>
                <w:rFonts w:eastAsiaTheme="minorEastAsia"/>
                <w:lang w:val="en-US" w:eastAsia="zh-CN"/>
              </w:rPr>
            </w:pPr>
            <w:proofErr w:type="spellStart"/>
            <w:proofErr w:type="gramStart"/>
            <w:r>
              <w:rPr>
                <w:rFonts w:eastAsiaTheme="minorEastAsia" w:hint="eastAsia"/>
                <w:lang w:val="en-US" w:eastAsia="zh-CN"/>
              </w:rPr>
              <w:t>gNB</w:t>
            </w:r>
            <w:proofErr w:type="spellEnd"/>
            <w:proofErr w:type="gramEnd"/>
            <w:r>
              <w:rPr>
                <w:rFonts w:eastAsiaTheme="minorEastAsia" w:hint="eastAsia"/>
                <w:lang w:val="en-US" w:eastAsia="zh-CN"/>
              </w:rPr>
              <w:t xml:space="preserve"> transmit</w:t>
            </w:r>
            <w:r w:rsidR="007678F4">
              <w:rPr>
                <w:rFonts w:eastAsiaTheme="minorEastAsia" w:hint="eastAsia"/>
                <w:lang w:val="en-US" w:eastAsia="zh-CN"/>
              </w:rPr>
              <w:t>s</w:t>
            </w:r>
            <w:r>
              <w:rPr>
                <w:rFonts w:eastAsiaTheme="minorEastAsia" w:hint="eastAsia"/>
                <w:lang w:val="en-US" w:eastAsia="zh-CN"/>
              </w:rPr>
              <w:t xml:space="preserve"> PDCCH/PDSCH and reference signal</w:t>
            </w:r>
            <w:r w:rsidR="00B35F28">
              <w:rPr>
                <w:rFonts w:eastAsiaTheme="minorEastAsia" w:hint="eastAsia"/>
                <w:lang w:val="en-US" w:eastAsia="zh-CN"/>
              </w:rPr>
              <w:t>s</w:t>
            </w:r>
            <w:r>
              <w:rPr>
                <w:rFonts w:eastAsiaTheme="minorEastAsia" w:hint="eastAsia"/>
                <w:lang w:val="en-US" w:eastAsia="zh-CN"/>
              </w:rPr>
              <w:t>, e.g. SSB, CSI-RS during DT</w:t>
            </w:r>
            <w:r w:rsidR="007678F4">
              <w:rPr>
                <w:rFonts w:eastAsiaTheme="minorEastAsia" w:hint="eastAsia"/>
                <w:lang w:val="en-US" w:eastAsia="zh-CN"/>
              </w:rPr>
              <w:t>X-ON</w:t>
            </w:r>
            <w:r>
              <w:rPr>
                <w:rFonts w:eastAsiaTheme="minorEastAsia" w:hint="eastAsia"/>
                <w:lang w:val="en-US" w:eastAsia="zh-CN"/>
              </w:rPr>
              <w:t>;</w:t>
            </w:r>
            <w:r w:rsidR="00096688">
              <w:rPr>
                <w:rFonts w:eastAsiaTheme="minorEastAsia" w:hint="eastAsia"/>
                <w:lang w:val="en-US" w:eastAsia="zh-CN"/>
              </w:rPr>
              <w:t xml:space="preserve"> </w:t>
            </w:r>
            <w:proofErr w:type="spellStart"/>
            <w:r w:rsidR="00096688">
              <w:rPr>
                <w:rFonts w:eastAsiaTheme="minorEastAsia" w:hint="eastAsia"/>
                <w:lang w:val="en-US" w:eastAsia="zh-CN"/>
              </w:rPr>
              <w:t>gNB</w:t>
            </w:r>
            <w:proofErr w:type="spellEnd"/>
            <w:r w:rsidR="00096688">
              <w:rPr>
                <w:rFonts w:eastAsiaTheme="minorEastAsia" w:hint="eastAsia"/>
                <w:lang w:val="en-US" w:eastAsia="zh-CN"/>
              </w:rPr>
              <w:t xml:space="preserve"> go</w:t>
            </w:r>
            <w:r w:rsidR="00255D71">
              <w:rPr>
                <w:rFonts w:eastAsiaTheme="minorEastAsia" w:hint="eastAsia"/>
                <w:lang w:val="en-US" w:eastAsia="zh-CN"/>
              </w:rPr>
              <w:t>es</w:t>
            </w:r>
            <w:r w:rsidR="00096688">
              <w:rPr>
                <w:rFonts w:eastAsiaTheme="minorEastAsia" w:hint="eastAsia"/>
                <w:lang w:val="en-US" w:eastAsia="zh-CN"/>
              </w:rPr>
              <w:t xml:space="preserve"> to sleep during DTX-OFF [3</w:t>
            </w:r>
            <w:r w:rsidR="009817FB">
              <w:rPr>
                <w:rFonts w:eastAsiaTheme="minorEastAsia" w:hint="eastAsia"/>
                <w:lang w:val="en-US" w:eastAsia="zh-CN"/>
              </w:rPr>
              <w:t>]</w:t>
            </w:r>
            <w:r w:rsidR="00B35F28">
              <w:rPr>
                <w:rFonts w:eastAsiaTheme="minorEastAsia" w:hint="eastAsia"/>
                <w:lang w:val="en-US" w:eastAsia="zh-CN"/>
              </w:rPr>
              <w:t>.</w:t>
            </w:r>
          </w:p>
        </w:tc>
      </w:tr>
    </w:tbl>
    <w:p w14:paraId="6CF19939" w14:textId="161F662C" w:rsidR="008A7407" w:rsidRPr="00EB5AEA" w:rsidRDefault="008A7407" w:rsidP="00EB5AEA">
      <w:pPr>
        <w:rPr>
          <w:rFonts w:eastAsiaTheme="minorEastAsia"/>
        </w:rPr>
      </w:pPr>
    </w:p>
    <w:p w14:paraId="1EC0F4A4" w14:textId="05DB8EA9" w:rsidR="00F8211F" w:rsidRPr="00F8211F" w:rsidRDefault="00745E7C" w:rsidP="00F8211F">
      <w:pPr>
        <w:pStyle w:val="1"/>
        <w:rPr>
          <w:rFonts w:eastAsia="宋体"/>
          <w:b/>
          <w:sz w:val="24"/>
          <w:szCs w:val="24"/>
          <w:lang w:val="en-US"/>
        </w:rPr>
      </w:pPr>
      <w:r>
        <w:rPr>
          <w:rFonts w:eastAsia="宋体" w:hint="eastAsia"/>
          <w:b/>
          <w:sz w:val="24"/>
          <w:szCs w:val="24"/>
          <w:lang w:val="en-US" w:eastAsia="zh-CN"/>
        </w:rPr>
        <w:lastRenderedPageBreak/>
        <w:t>Evaluation Results</w:t>
      </w:r>
      <w:r w:rsidR="00856681" w:rsidRPr="00591FD1">
        <w:rPr>
          <w:rFonts w:eastAsia="宋体"/>
          <w:b/>
          <w:sz w:val="24"/>
          <w:szCs w:val="24"/>
          <w:lang w:val="en-US"/>
        </w:rPr>
        <w:t xml:space="preserve"> </w:t>
      </w:r>
    </w:p>
    <w:p w14:paraId="7D8A2EB7" w14:textId="406BDDB6" w:rsidR="00FC4154" w:rsidRDefault="00B96601" w:rsidP="00507581">
      <w:pPr>
        <w:jc w:val="both"/>
        <w:rPr>
          <w:rFonts w:eastAsiaTheme="minorEastAsia"/>
          <w:lang w:eastAsia="zh-CN"/>
        </w:rPr>
      </w:pPr>
      <w:r>
        <w:rPr>
          <w:rFonts w:eastAsiaTheme="minorEastAsia"/>
        </w:rPr>
        <w:t>We have proposed some</w:t>
      </w:r>
      <w:r w:rsidR="005B5DA3">
        <w:rPr>
          <w:rFonts w:eastAsiaTheme="minorEastAsia" w:hint="eastAsia"/>
          <w:lang w:eastAsia="zh-CN"/>
        </w:rPr>
        <w:t xml:space="preserve"> </w:t>
      </w:r>
      <w:r w:rsidR="00E003AC">
        <w:rPr>
          <w:rFonts w:eastAsia="宋体" w:hint="eastAsia"/>
          <w:szCs w:val="22"/>
          <w:lang w:val="en-US" w:eastAsia="zh-CN"/>
        </w:rPr>
        <w:t>network energy saving schemes</w:t>
      </w:r>
      <w:r>
        <w:rPr>
          <w:rFonts w:eastAsia="宋体"/>
          <w:szCs w:val="22"/>
          <w:lang w:val="en-US" w:eastAsia="zh-CN"/>
        </w:rPr>
        <w:t xml:space="preserve"> with preliminary results for initial evaluation</w:t>
      </w:r>
      <w:r w:rsidR="00340B74">
        <w:rPr>
          <w:rFonts w:eastAsia="宋体"/>
          <w:szCs w:val="22"/>
          <w:lang w:val="en-US" w:eastAsia="zh-CN"/>
        </w:rPr>
        <w:t xml:space="preserve"> of network energy study, which</w:t>
      </w:r>
      <w:r w:rsidR="00E003AC">
        <w:rPr>
          <w:rFonts w:eastAsia="宋体" w:hint="eastAsia"/>
          <w:szCs w:val="22"/>
          <w:lang w:val="en-US" w:eastAsia="zh-CN"/>
        </w:rPr>
        <w:t xml:space="preserve"> includ</w:t>
      </w:r>
      <w:r>
        <w:rPr>
          <w:rFonts w:eastAsia="宋体"/>
          <w:szCs w:val="22"/>
          <w:lang w:val="en-US" w:eastAsia="zh-CN"/>
        </w:rPr>
        <w:t xml:space="preserve">es </w:t>
      </w:r>
      <w:r w:rsidR="00CE72F3">
        <w:rPr>
          <w:rFonts w:eastAsiaTheme="minorEastAsia" w:hint="eastAsia"/>
          <w:lang w:eastAsia="zh-CN"/>
        </w:rPr>
        <w:t xml:space="preserve">SSB/RMSI transmission reduction and </w:t>
      </w:r>
      <w:proofErr w:type="spellStart"/>
      <w:r w:rsidR="00E003AC">
        <w:rPr>
          <w:rFonts w:eastAsiaTheme="minorEastAsia" w:hint="eastAsia"/>
          <w:lang w:eastAsia="zh-CN"/>
        </w:rPr>
        <w:t>gNB</w:t>
      </w:r>
      <w:proofErr w:type="spellEnd"/>
      <w:r w:rsidR="00E003AC">
        <w:rPr>
          <w:rFonts w:eastAsiaTheme="minorEastAsia" w:hint="eastAsia"/>
          <w:lang w:eastAsia="zh-CN"/>
        </w:rPr>
        <w:t xml:space="preserve"> DTX scheme</w:t>
      </w:r>
      <w:r>
        <w:rPr>
          <w:rFonts w:eastAsiaTheme="minorEastAsia"/>
          <w:lang w:eastAsia="zh-CN"/>
        </w:rPr>
        <w:t xml:space="preserve">.   </w:t>
      </w:r>
    </w:p>
    <w:p w14:paraId="5F0979AF" w14:textId="71311850" w:rsidR="00B96601" w:rsidRPr="00466C06" w:rsidRDefault="0090245A" w:rsidP="00466C06">
      <w:pPr>
        <w:pStyle w:val="2"/>
        <w:numPr>
          <w:ilvl w:val="0"/>
          <w:numId w:val="0"/>
        </w:numPr>
        <w:rPr>
          <w:rFonts w:eastAsia="宋体"/>
          <w:sz w:val="24"/>
          <w:szCs w:val="24"/>
          <w:lang w:val="en-US" w:eastAsia="zh-CN"/>
        </w:rPr>
      </w:pPr>
      <w:r w:rsidRPr="00D03F8B">
        <w:rPr>
          <w:rFonts w:eastAsia="宋体" w:hint="eastAsia"/>
          <w:sz w:val="24"/>
          <w:szCs w:val="24"/>
          <w:lang w:val="en-US" w:eastAsia="zh-CN"/>
        </w:rPr>
        <w:t>3.1</w:t>
      </w:r>
      <w:r w:rsidR="00BD7B2D">
        <w:rPr>
          <w:rFonts w:eastAsia="宋体" w:hint="eastAsia"/>
          <w:sz w:val="24"/>
          <w:szCs w:val="24"/>
          <w:lang w:val="en-US" w:eastAsia="zh-CN"/>
        </w:rPr>
        <w:t xml:space="preserve"> Evaluation Baseline </w:t>
      </w:r>
    </w:p>
    <w:p w14:paraId="2B73C6E0" w14:textId="2F4A0DAF" w:rsidR="0090245A" w:rsidRPr="009C5356" w:rsidRDefault="00B96601" w:rsidP="004F1C46">
      <w:pPr>
        <w:jc w:val="both"/>
        <w:rPr>
          <w:rFonts w:eastAsiaTheme="minorEastAsia"/>
          <w:lang w:eastAsia="zh-CN"/>
        </w:rPr>
      </w:pPr>
      <w:r w:rsidRPr="00B96601">
        <w:rPr>
          <w:rFonts w:eastAsiaTheme="minorEastAsia"/>
          <w:lang w:eastAsia="zh-CN"/>
        </w:rPr>
        <w:t>We could class</w:t>
      </w:r>
      <w:r>
        <w:rPr>
          <w:rFonts w:eastAsiaTheme="minorEastAsia"/>
          <w:lang w:eastAsia="zh-CN"/>
        </w:rPr>
        <w:t>i</w:t>
      </w:r>
      <w:r w:rsidRPr="00B96601">
        <w:rPr>
          <w:rFonts w:eastAsiaTheme="minorEastAsia"/>
          <w:lang w:eastAsia="zh-CN"/>
        </w:rPr>
        <w:t>fy the network energy consumption into two categories, which are network sleeping state and network active state</w:t>
      </w:r>
      <w:r w:rsidR="00CD2CF8">
        <w:rPr>
          <w:rFonts w:eastAsiaTheme="minorEastAsia"/>
          <w:lang w:eastAsia="zh-CN"/>
        </w:rPr>
        <w:t xml:space="preserve"> as shown in Figures 1 and 2. </w:t>
      </w:r>
      <w:r w:rsidR="005944A2">
        <w:rPr>
          <w:rFonts w:eastAsiaTheme="minorEastAsia" w:hint="eastAsia"/>
          <w:lang w:eastAsia="zh-CN"/>
        </w:rPr>
        <w:t xml:space="preserve">Only </w:t>
      </w:r>
      <w:r w:rsidR="005944A2" w:rsidRPr="009C5356">
        <w:rPr>
          <w:rFonts w:eastAsiaTheme="minorEastAsia" w:hint="eastAsia"/>
          <w:lang w:eastAsia="zh-CN"/>
        </w:rPr>
        <w:t>SSB</w:t>
      </w:r>
      <w:r w:rsidR="005944A2">
        <w:rPr>
          <w:rFonts w:eastAsiaTheme="minorEastAsia" w:hint="eastAsia"/>
          <w:lang w:eastAsia="zh-CN"/>
        </w:rPr>
        <w:t xml:space="preserve"> and RMSI are transmitted</w:t>
      </w:r>
      <w:r w:rsidR="00D15AD0">
        <w:rPr>
          <w:rFonts w:eastAsiaTheme="minorEastAsia" w:hint="eastAsia"/>
          <w:lang w:eastAsia="zh-CN"/>
        </w:rPr>
        <w:t xml:space="preserve"> </w:t>
      </w:r>
      <w:r>
        <w:rPr>
          <w:rFonts w:eastAsiaTheme="minorEastAsia"/>
          <w:lang w:eastAsia="zh-CN"/>
        </w:rPr>
        <w:t xml:space="preserve">in </w:t>
      </w:r>
      <w:r w:rsidR="00D15AD0">
        <w:rPr>
          <w:rFonts w:eastAsiaTheme="minorEastAsia" w:hint="eastAsia"/>
          <w:lang w:eastAsia="zh-CN"/>
        </w:rPr>
        <w:t>the same period e.g.</w:t>
      </w:r>
      <w:r w:rsidR="009522CF">
        <w:rPr>
          <w:rFonts w:eastAsiaTheme="minorEastAsia" w:hint="eastAsia"/>
          <w:lang w:eastAsia="zh-CN"/>
        </w:rPr>
        <w:t xml:space="preserve"> </w:t>
      </w:r>
      <w:r w:rsidR="00D15AD0">
        <w:rPr>
          <w:rFonts w:eastAsiaTheme="minorEastAsia" w:hint="eastAsia"/>
          <w:lang w:eastAsia="zh-CN"/>
        </w:rPr>
        <w:t>20ms.</w:t>
      </w:r>
      <w:r w:rsidR="0090245A" w:rsidRPr="009C5356">
        <w:rPr>
          <w:rFonts w:eastAsiaTheme="minorEastAsia" w:hint="eastAsia"/>
          <w:lang w:eastAsia="zh-CN"/>
        </w:rPr>
        <w:t xml:space="preserve"> SSB </w:t>
      </w:r>
      <w:r w:rsidR="0078005C">
        <w:rPr>
          <w:rFonts w:eastAsiaTheme="minorEastAsia" w:hint="eastAsia"/>
          <w:lang w:eastAsia="zh-CN"/>
        </w:rPr>
        <w:t xml:space="preserve">is </w:t>
      </w:r>
      <w:r w:rsidR="0078005C">
        <w:rPr>
          <w:lang w:val="en"/>
        </w:rPr>
        <w:t>transmi</w:t>
      </w:r>
      <w:r w:rsidR="0078005C">
        <w:rPr>
          <w:rFonts w:eastAsiaTheme="minorEastAsia" w:hint="eastAsia"/>
          <w:lang w:val="en" w:eastAsia="zh-CN"/>
        </w:rPr>
        <w:t>tted</w:t>
      </w:r>
      <w:r w:rsidR="0078005C">
        <w:rPr>
          <w:rFonts w:hint="eastAsia"/>
        </w:rPr>
        <w:t xml:space="preserve"> </w:t>
      </w:r>
      <w:r w:rsidR="0078005C">
        <w:rPr>
          <w:rFonts w:eastAsiaTheme="minorEastAsia" w:hint="eastAsia"/>
          <w:lang w:eastAsia="zh-CN"/>
        </w:rPr>
        <w:t>for</w:t>
      </w:r>
      <w:r w:rsidR="0090245A" w:rsidRPr="009C5356">
        <w:rPr>
          <w:rFonts w:eastAsiaTheme="minorEastAsia" w:hint="eastAsia"/>
          <w:lang w:eastAsia="zh-CN"/>
        </w:rPr>
        <w:t xml:space="preserve"> </w:t>
      </w:r>
      <w:r>
        <w:rPr>
          <w:rFonts w:eastAsiaTheme="minorEastAsia"/>
          <w:lang w:eastAsia="zh-CN"/>
        </w:rPr>
        <w:t>UE detection and network access</w:t>
      </w:r>
      <w:r w:rsidR="00466C06">
        <w:rPr>
          <w:rFonts w:eastAsiaTheme="minorEastAsia" w:hint="eastAsia"/>
          <w:lang w:eastAsia="zh-CN"/>
        </w:rPr>
        <w:t xml:space="preserve">, </w:t>
      </w:r>
      <w:r w:rsidR="0032607F">
        <w:rPr>
          <w:rFonts w:eastAsiaTheme="minorEastAsia" w:hint="eastAsia"/>
          <w:lang w:eastAsia="zh-CN"/>
        </w:rPr>
        <w:t>RMSI</w:t>
      </w:r>
      <w:r w:rsidR="005944A2">
        <w:rPr>
          <w:rFonts w:eastAsiaTheme="minorEastAsia" w:hint="eastAsia"/>
          <w:lang w:eastAsia="zh-CN"/>
        </w:rPr>
        <w:t xml:space="preserve"> is </w:t>
      </w:r>
      <w:r w:rsidR="005944A2">
        <w:rPr>
          <w:lang w:val="en"/>
        </w:rPr>
        <w:t>transmi</w:t>
      </w:r>
      <w:r w:rsidR="005944A2">
        <w:rPr>
          <w:rFonts w:eastAsiaTheme="minorEastAsia" w:hint="eastAsia"/>
          <w:lang w:val="en" w:eastAsia="zh-CN"/>
        </w:rPr>
        <w:t>tted</w:t>
      </w:r>
      <w:r w:rsidR="005944A2">
        <w:rPr>
          <w:rFonts w:hint="eastAsia"/>
        </w:rPr>
        <w:t xml:space="preserve"> </w:t>
      </w:r>
      <w:r w:rsidR="005944A2">
        <w:rPr>
          <w:rFonts w:eastAsiaTheme="minorEastAsia" w:hint="eastAsia"/>
          <w:lang w:eastAsia="zh-CN"/>
        </w:rPr>
        <w:t>for de</w:t>
      </w:r>
      <w:r w:rsidR="00D15AD0">
        <w:rPr>
          <w:rFonts w:eastAsiaTheme="minorEastAsia" w:hint="eastAsia"/>
          <w:lang w:eastAsia="zh-CN"/>
        </w:rPr>
        <w:t>livering the</w:t>
      </w:r>
      <w:r w:rsidR="00466C06">
        <w:rPr>
          <w:rFonts w:eastAsiaTheme="minorEastAsia"/>
          <w:lang w:eastAsia="zh-CN"/>
        </w:rPr>
        <w:t xml:space="preserve"> essential</w:t>
      </w:r>
      <w:r w:rsidR="00D15AD0">
        <w:rPr>
          <w:rFonts w:eastAsiaTheme="minorEastAsia" w:hint="eastAsia"/>
          <w:lang w:eastAsia="zh-CN"/>
        </w:rPr>
        <w:t xml:space="preserve"> system information.</w:t>
      </w:r>
    </w:p>
    <w:p w14:paraId="13A13A46" w14:textId="77777777" w:rsidR="0090245A" w:rsidRDefault="0090245A" w:rsidP="0090245A">
      <w:pPr>
        <w:jc w:val="center"/>
        <w:rPr>
          <w:rFonts w:eastAsiaTheme="minorEastAsia"/>
          <w:lang w:eastAsia="zh-CN"/>
        </w:rPr>
      </w:pPr>
      <w:r>
        <w:object w:dxaOrig="6771" w:dyaOrig="2620" w14:anchorId="0B3C8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131.25pt" o:ole="">
            <v:imagedata r:id="rId9" o:title=""/>
          </v:shape>
          <o:OLEObject Type="Embed" ProgID="Visio.Drawing.11" ShapeID="_x0000_i1025" DrawAspect="Content" ObjectID="_1713274219" r:id="rId10"/>
        </w:object>
      </w:r>
    </w:p>
    <w:p w14:paraId="2B453A11" w14:textId="4D551B68" w:rsidR="0090245A" w:rsidRDefault="0090245A" w:rsidP="00340B74">
      <w:pPr>
        <w:spacing w:before="120" w:after="120"/>
        <w:jc w:val="center"/>
        <w:rPr>
          <w:rFonts w:eastAsiaTheme="minorEastAsia"/>
          <w:b/>
          <w:lang w:eastAsia="zh-CN"/>
        </w:rPr>
      </w:pPr>
      <w:r w:rsidRPr="00340B74">
        <w:rPr>
          <w:rFonts w:eastAsiaTheme="minorEastAsia"/>
          <w:b/>
          <w:lang w:eastAsia="zh-CN"/>
        </w:rPr>
        <w:t>F</w:t>
      </w:r>
      <w:r w:rsidR="00340B74">
        <w:rPr>
          <w:rFonts w:eastAsiaTheme="minorEastAsia" w:hint="eastAsia"/>
          <w:b/>
          <w:lang w:eastAsia="zh-CN"/>
        </w:rPr>
        <w:t xml:space="preserve">igure </w:t>
      </w:r>
      <w:r w:rsidR="0012254F" w:rsidRPr="00340B74">
        <w:rPr>
          <w:rFonts w:eastAsiaTheme="minorEastAsia" w:hint="eastAsia"/>
          <w:b/>
          <w:lang w:eastAsia="zh-CN"/>
        </w:rPr>
        <w:t>1</w:t>
      </w:r>
      <w:r w:rsidR="009754AD">
        <w:rPr>
          <w:rFonts w:eastAsiaTheme="minorEastAsia" w:hint="eastAsia"/>
          <w:b/>
          <w:lang w:eastAsia="zh-CN"/>
        </w:rPr>
        <w:t xml:space="preserve">: </w:t>
      </w:r>
      <w:r w:rsidRPr="00340B74">
        <w:rPr>
          <w:rFonts w:eastAsiaTheme="minorEastAsia" w:hint="eastAsia"/>
          <w:b/>
          <w:lang w:eastAsia="zh-CN"/>
        </w:rPr>
        <w:t xml:space="preserve"> Network</w:t>
      </w:r>
      <w:r w:rsidR="005944A2" w:rsidRPr="00340B74">
        <w:rPr>
          <w:rFonts w:eastAsiaTheme="minorEastAsia" w:hint="eastAsia"/>
          <w:b/>
          <w:lang w:eastAsia="zh-CN"/>
        </w:rPr>
        <w:t xml:space="preserve"> </w:t>
      </w:r>
      <w:r w:rsidR="001C2077" w:rsidRPr="00340B74">
        <w:rPr>
          <w:rFonts w:eastAsiaTheme="minorEastAsia"/>
          <w:b/>
          <w:lang w:eastAsia="zh-CN"/>
        </w:rPr>
        <w:t xml:space="preserve">in sleeping state </w:t>
      </w:r>
    </w:p>
    <w:p w14:paraId="4CEB976A" w14:textId="77777777" w:rsidR="007E1186" w:rsidRPr="00340B74" w:rsidRDefault="007E1186" w:rsidP="00340B74">
      <w:pPr>
        <w:spacing w:before="120" w:after="120"/>
        <w:jc w:val="center"/>
        <w:rPr>
          <w:rFonts w:eastAsiaTheme="minorEastAsia"/>
          <w:b/>
          <w:lang w:eastAsia="zh-CN"/>
        </w:rPr>
      </w:pPr>
    </w:p>
    <w:p w14:paraId="102A5BD1" w14:textId="7FB9C8F6" w:rsidR="00F84F36" w:rsidRPr="00F84F36" w:rsidRDefault="0053173B" w:rsidP="00F84F36">
      <w:pPr>
        <w:jc w:val="both"/>
        <w:rPr>
          <w:rFonts w:eastAsiaTheme="minorEastAsia"/>
          <w:lang w:eastAsia="zh-CN"/>
        </w:rPr>
      </w:pPr>
      <w:r>
        <w:rPr>
          <w:rFonts w:eastAsiaTheme="minorEastAsia" w:hint="eastAsia"/>
          <w:lang w:eastAsia="zh-CN"/>
        </w:rPr>
        <w:t xml:space="preserve">The </w:t>
      </w:r>
      <w:r w:rsidR="001C2077">
        <w:rPr>
          <w:rFonts w:eastAsiaTheme="minorEastAsia"/>
          <w:lang w:eastAsia="zh-CN"/>
        </w:rPr>
        <w:t xml:space="preserve">normal network operation is when network in active state to transmit </w:t>
      </w:r>
      <w:r w:rsidR="00D17BC2">
        <w:rPr>
          <w:rFonts w:eastAsiaTheme="minorEastAsia" w:hint="eastAsia"/>
          <w:lang w:eastAsia="zh-CN"/>
        </w:rPr>
        <w:t>reference signal</w:t>
      </w:r>
      <w:r w:rsidR="001C2077">
        <w:rPr>
          <w:rFonts w:eastAsiaTheme="minorEastAsia"/>
          <w:lang w:eastAsia="zh-CN"/>
        </w:rPr>
        <w:t>s, control</w:t>
      </w:r>
      <w:r w:rsidR="00F84F36" w:rsidRPr="00F84F36">
        <w:rPr>
          <w:rFonts w:eastAsiaTheme="minorEastAsia" w:hint="eastAsia"/>
          <w:lang w:eastAsia="zh-CN"/>
        </w:rPr>
        <w:t xml:space="preserve"> and </w:t>
      </w:r>
      <w:r w:rsidR="00D17BC2">
        <w:rPr>
          <w:rFonts w:eastAsiaTheme="minorEastAsia" w:hint="eastAsia"/>
          <w:lang w:eastAsia="zh-CN"/>
        </w:rPr>
        <w:t>data</w:t>
      </w:r>
      <w:r w:rsidR="001C2077">
        <w:rPr>
          <w:rFonts w:eastAsiaTheme="minorEastAsia"/>
          <w:lang w:eastAsia="zh-CN"/>
        </w:rPr>
        <w:t xml:space="preserve"> channels.  </w:t>
      </w:r>
      <w:r w:rsidR="00F84F36" w:rsidRPr="00F84F36">
        <w:rPr>
          <w:rFonts w:eastAsiaTheme="minorEastAsia" w:hint="eastAsia"/>
          <w:lang w:eastAsia="zh-CN"/>
        </w:rPr>
        <w:t xml:space="preserve"> SSB</w:t>
      </w:r>
      <w:r w:rsidR="00466C06">
        <w:rPr>
          <w:rFonts w:eastAsiaTheme="minorEastAsia"/>
          <w:lang w:eastAsia="zh-CN"/>
        </w:rPr>
        <w:t xml:space="preserve"> and R</w:t>
      </w:r>
      <w:r w:rsidR="001C2077">
        <w:rPr>
          <w:rFonts w:eastAsiaTheme="minorEastAsia"/>
          <w:lang w:eastAsia="zh-CN"/>
        </w:rPr>
        <w:t>MSI</w:t>
      </w:r>
      <w:r w:rsidR="00F84F36" w:rsidRPr="00F84F36">
        <w:rPr>
          <w:rFonts w:eastAsiaTheme="minorEastAsia" w:hint="eastAsia"/>
          <w:lang w:eastAsia="zh-CN"/>
        </w:rPr>
        <w:t xml:space="preserve"> </w:t>
      </w:r>
      <w:r w:rsidR="001C2077">
        <w:rPr>
          <w:rFonts w:eastAsiaTheme="minorEastAsia"/>
          <w:lang w:eastAsia="zh-CN"/>
        </w:rPr>
        <w:t>w</w:t>
      </w:r>
      <w:r w:rsidR="00F84F36" w:rsidRPr="00F84F36">
        <w:rPr>
          <w:rFonts w:eastAsiaTheme="minorEastAsia" w:hint="eastAsia"/>
          <w:lang w:eastAsia="zh-CN"/>
        </w:rPr>
        <w:t xml:space="preserve">ould be transmitted </w:t>
      </w:r>
      <w:r w:rsidR="001C2077">
        <w:rPr>
          <w:rFonts w:eastAsiaTheme="minorEastAsia"/>
          <w:lang w:eastAsia="zh-CN"/>
        </w:rPr>
        <w:t>for UE detection and</w:t>
      </w:r>
      <w:r w:rsidR="0034728B">
        <w:rPr>
          <w:rFonts w:eastAsiaTheme="minorEastAsia"/>
          <w:lang w:eastAsia="zh-CN"/>
        </w:rPr>
        <w:t xml:space="preserve"> network access. </w:t>
      </w:r>
      <w:r w:rsidR="00F84F36" w:rsidRPr="00F84F36">
        <w:rPr>
          <w:rFonts w:eastAsiaTheme="minorEastAsia" w:hint="eastAsia"/>
          <w:lang w:eastAsia="zh-CN"/>
        </w:rPr>
        <w:t xml:space="preserve">CSI-RS is configured </w:t>
      </w:r>
      <w:r w:rsidR="001C2077">
        <w:rPr>
          <w:rFonts w:eastAsiaTheme="minorEastAsia"/>
          <w:lang w:eastAsia="zh-CN"/>
        </w:rPr>
        <w:t>for CSI measurements and report for link adaptation</w:t>
      </w:r>
      <w:r w:rsidR="00300EF8">
        <w:rPr>
          <w:rFonts w:eastAsiaTheme="minorEastAsia" w:hint="eastAsia"/>
          <w:lang w:eastAsia="zh-CN"/>
        </w:rPr>
        <w:t xml:space="preserve">. </w:t>
      </w:r>
      <w:r w:rsidR="00494E08">
        <w:rPr>
          <w:rFonts w:eastAsiaTheme="minorEastAsia" w:hint="eastAsia"/>
          <w:lang w:eastAsia="zh-CN"/>
        </w:rPr>
        <w:t>SSB and CSI-RS are</w:t>
      </w:r>
      <w:r w:rsidR="001C2077">
        <w:rPr>
          <w:rFonts w:eastAsiaTheme="minorEastAsia"/>
          <w:lang w:eastAsia="zh-CN"/>
        </w:rPr>
        <w:t xml:space="preserve"> assumed to be</w:t>
      </w:r>
      <w:r w:rsidR="00494E08">
        <w:rPr>
          <w:rFonts w:eastAsiaTheme="minorEastAsia" w:hint="eastAsia"/>
          <w:lang w:eastAsia="zh-CN"/>
        </w:rPr>
        <w:t xml:space="preserve"> transmitted with the same period</w:t>
      </w:r>
      <w:r w:rsidR="008F115A">
        <w:rPr>
          <w:rFonts w:eastAsiaTheme="minorEastAsia"/>
          <w:lang w:eastAsia="zh-CN"/>
        </w:rPr>
        <w:t>,</w:t>
      </w:r>
      <w:r w:rsidR="00494E08">
        <w:rPr>
          <w:rFonts w:eastAsiaTheme="minorEastAsia" w:hint="eastAsia"/>
          <w:lang w:eastAsia="zh-CN"/>
        </w:rPr>
        <w:t xml:space="preserve"> e.g.</w:t>
      </w:r>
      <w:r w:rsidR="008F115A">
        <w:rPr>
          <w:rFonts w:eastAsiaTheme="minorEastAsia"/>
          <w:lang w:eastAsia="zh-CN"/>
        </w:rPr>
        <w:t xml:space="preserve"> </w:t>
      </w:r>
      <w:r w:rsidR="00494E08">
        <w:rPr>
          <w:rFonts w:eastAsiaTheme="minorEastAsia" w:hint="eastAsia"/>
          <w:lang w:eastAsia="zh-CN"/>
        </w:rPr>
        <w:t xml:space="preserve">20ms. </w:t>
      </w:r>
      <w:r w:rsidR="00F84F36" w:rsidRPr="00F84F36">
        <w:rPr>
          <w:rFonts w:eastAsiaTheme="minorEastAsia" w:hint="eastAsia"/>
          <w:lang w:eastAsia="zh-CN"/>
        </w:rPr>
        <w:t>PDCCH and PDSCH</w:t>
      </w:r>
      <w:r w:rsidR="001C2077">
        <w:rPr>
          <w:rFonts w:eastAsiaTheme="minorEastAsia"/>
          <w:lang w:eastAsia="zh-CN"/>
        </w:rPr>
        <w:t xml:space="preserve"> are transmitted when the data is scheduled to transmit</w:t>
      </w:r>
      <w:r w:rsidR="00F84F36" w:rsidRPr="00F84F36">
        <w:rPr>
          <w:rFonts w:eastAsiaTheme="minorEastAsia" w:hint="eastAsia"/>
          <w:lang w:eastAsia="zh-CN"/>
        </w:rPr>
        <w:t>.</w:t>
      </w:r>
    </w:p>
    <w:p w14:paraId="44112975" w14:textId="77777777" w:rsidR="00F84F36" w:rsidRDefault="00F84F36" w:rsidP="00F84F36">
      <w:pPr>
        <w:rPr>
          <w:rFonts w:eastAsiaTheme="minorEastAsia"/>
          <w:lang w:eastAsia="zh-CN"/>
        </w:rPr>
      </w:pPr>
    </w:p>
    <w:p w14:paraId="617040BF" w14:textId="77777777" w:rsidR="00F84F36" w:rsidRDefault="00F84F36" w:rsidP="00F84F36">
      <w:pPr>
        <w:jc w:val="center"/>
        <w:rPr>
          <w:rFonts w:eastAsiaTheme="minorEastAsia"/>
          <w:lang w:eastAsia="zh-CN"/>
        </w:rPr>
      </w:pPr>
      <w:r>
        <w:object w:dxaOrig="10618" w:dyaOrig="4072" w14:anchorId="172F645F">
          <v:shape id="_x0000_i1026" type="#_x0000_t75" style="width:357.25pt;height:136.25pt" o:ole="">
            <v:imagedata r:id="rId11" o:title=""/>
          </v:shape>
          <o:OLEObject Type="Embed" ProgID="Visio.Drawing.11" ShapeID="_x0000_i1026" DrawAspect="Content" ObjectID="_1713274220" r:id="rId12"/>
        </w:object>
      </w:r>
    </w:p>
    <w:p w14:paraId="2A70D806" w14:textId="10CBB83F" w:rsidR="00F84F36" w:rsidRDefault="00F84F36" w:rsidP="00340B74">
      <w:pPr>
        <w:spacing w:before="120" w:after="120"/>
        <w:jc w:val="center"/>
        <w:rPr>
          <w:rFonts w:eastAsiaTheme="minorEastAsia"/>
          <w:b/>
          <w:lang w:eastAsia="zh-CN"/>
        </w:rPr>
      </w:pPr>
      <w:r w:rsidRPr="00340B74">
        <w:rPr>
          <w:rFonts w:eastAsiaTheme="minorEastAsia"/>
          <w:b/>
          <w:lang w:eastAsia="zh-CN"/>
        </w:rPr>
        <w:t>F</w:t>
      </w:r>
      <w:r w:rsidR="0012254F" w:rsidRPr="00340B74">
        <w:rPr>
          <w:rFonts w:eastAsiaTheme="minorEastAsia" w:hint="eastAsia"/>
          <w:b/>
          <w:lang w:eastAsia="zh-CN"/>
        </w:rPr>
        <w:t>igure 2</w:t>
      </w:r>
      <w:r w:rsidR="009754AD">
        <w:rPr>
          <w:rFonts w:eastAsiaTheme="minorEastAsia" w:hint="eastAsia"/>
          <w:b/>
          <w:lang w:eastAsia="zh-CN"/>
        </w:rPr>
        <w:t xml:space="preserve">: </w:t>
      </w:r>
      <w:r w:rsidR="00340B74">
        <w:rPr>
          <w:rFonts w:eastAsiaTheme="minorEastAsia" w:hint="eastAsia"/>
          <w:b/>
          <w:lang w:eastAsia="zh-CN"/>
        </w:rPr>
        <w:t xml:space="preserve"> </w:t>
      </w:r>
      <w:r w:rsidRPr="00340B74">
        <w:rPr>
          <w:rFonts w:eastAsiaTheme="minorEastAsia" w:hint="eastAsia"/>
          <w:b/>
          <w:lang w:eastAsia="zh-CN"/>
        </w:rPr>
        <w:t xml:space="preserve">Network </w:t>
      </w:r>
      <w:r w:rsidR="00815DD8">
        <w:rPr>
          <w:rFonts w:eastAsiaTheme="minorEastAsia"/>
          <w:b/>
          <w:lang w:eastAsia="zh-CN"/>
        </w:rPr>
        <w:t>in a</w:t>
      </w:r>
      <w:r w:rsidR="001C2077" w:rsidRPr="00340B74">
        <w:rPr>
          <w:rFonts w:eastAsiaTheme="minorEastAsia"/>
          <w:b/>
          <w:lang w:eastAsia="zh-CN"/>
        </w:rPr>
        <w:t>ctive state</w:t>
      </w:r>
    </w:p>
    <w:p w14:paraId="051C951A" w14:textId="77777777" w:rsidR="007E1186" w:rsidRPr="00340B74" w:rsidRDefault="007E1186" w:rsidP="00340B74">
      <w:pPr>
        <w:spacing w:before="120" w:after="120"/>
        <w:jc w:val="center"/>
        <w:rPr>
          <w:rFonts w:eastAsiaTheme="minorEastAsia"/>
          <w:b/>
          <w:lang w:eastAsia="zh-CN"/>
        </w:rPr>
      </w:pPr>
    </w:p>
    <w:p w14:paraId="7C49FC84" w14:textId="07DBEF51" w:rsidR="002F1FEA" w:rsidRPr="002F1FEA" w:rsidRDefault="00966818" w:rsidP="001D4649">
      <w:pPr>
        <w:jc w:val="both"/>
        <w:rPr>
          <w:rFonts w:eastAsia="宋体"/>
          <w:lang w:val="en-US" w:eastAsia="zh-CN"/>
        </w:rPr>
      </w:pPr>
      <w:r>
        <w:rPr>
          <w:rFonts w:eastAsiaTheme="minorEastAsia" w:hint="eastAsia"/>
          <w:lang w:val="en-US" w:eastAsia="zh-CN"/>
        </w:rPr>
        <w:t xml:space="preserve">The detailed </w:t>
      </w:r>
      <w:proofErr w:type="spellStart"/>
      <w:r>
        <w:rPr>
          <w:rFonts w:eastAsiaTheme="minorEastAsia" w:hint="eastAsia"/>
          <w:lang w:val="en-US" w:eastAsia="zh-CN"/>
        </w:rPr>
        <w:t>gNB</w:t>
      </w:r>
      <w:proofErr w:type="spellEnd"/>
      <w:r w:rsidRPr="00F811F5">
        <w:rPr>
          <w:rFonts w:eastAsiaTheme="minorEastAsia"/>
          <w:lang w:val="en-US" w:eastAsia="zh-CN"/>
        </w:rPr>
        <w:t xml:space="preserve"> energy consumption</w:t>
      </w:r>
      <w:r w:rsidR="008673A2">
        <w:rPr>
          <w:rFonts w:eastAsiaTheme="minorEastAsia" w:hint="eastAsia"/>
          <w:lang w:val="en-US" w:eastAsia="zh-CN"/>
        </w:rPr>
        <w:t xml:space="preserve"> model</w:t>
      </w:r>
      <w:r w:rsidR="00D348C2">
        <w:rPr>
          <w:rFonts w:eastAsiaTheme="minorEastAsia" w:hint="eastAsia"/>
          <w:lang w:val="en-US" w:eastAsia="zh-CN"/>
        </w:rPr>
        <w:t xml:space="preserve"> </w:t>
      </w:r>
      <w:r w:rsidR="0071155E">
        <w:rPr>
          <w:rFonts w:eastAsiaTheme="minorEastAsia" w:hint="eastAsia"/>
          <w:lang w:val="en-US" w:eastAsia="zh-CN"/>
        </w:rPr>
        <w:t>is</w:t>
      </w:r>
      <w:r>
        <w:rPr>
          <w:rFonts w:eastAsiaTheme="minorEastAsia" w:hint="eastAsia"/>
          <w:lang w:val="en-US" w:eastAsia="zh-CN"/>
        </w:rPr>
        <w:t xml:space="preserve"> shown in [2]. </w:t>
      </w:r>
      <w:r w:rsidR="008F0317">
        <w:rPr>
          <w:rFonts w:eastAsiaTheme="minorEastAsia" w:hint="eastAsia"/>
          <w:lang w:val="en-US" w:eastAsia="zh-CN"/>
        </w:rPr>
        <w:t xml:space="preserve">The procedure of network </w:t>
      </w:r>
      <w:r w:rsidR="00466C06">
        <w:rPr>
          <w:rFonts w:eastAsiaTheme="minorEastAsia"/>
          <w:lang w:val="en-US" w:eastAsia="zh-CN"/>
        </w:rPr>
        <w:t xml:space="preserve">in </w:t>
      </w:r>
      <w:r w:rsidR="00466C06">
        <w:rPr>
          <w:rFonts w:eastAsiaTheme="minorEastAsia" w:hint="eastAsia"/>
          <w:lang w:val="en-US" w:eastAsia="zh-CN"/>
        </w:rPr>
        <w:t>s</w:t>
      </w:r>
      <w:r w:rsidR="001C2077">
        <w:rPr>
          <w:rFonts w:eastAsiaTheme="minorEastAsia"/>
          <w:lang w:val="en-US" w:eastAsia="zh-CN"/>
        </w:rPr>
        <w:t xml:space="preserve">leeping and active state </w:t>
      </w:r>
      <w:r w:rsidR="008F0317">
        <w:rPr>
          <w:rFonts w:eastAsiaTheme="minorEastAsia" w:hint="eastAsia"/>
          <w:lang w:val="en-US" w:eastAsia="zh-CN"/>
        </w:rPr>
        <w:t xml:space="preserve">are considered as the baseline to </w:t>
      </w:r>
      <w:r w:rsidR="008F0317">
        <w:rPr>
          <w:rFonts w:eastAsiaTheme="minorEastAsia"/>
          <w:lang w:val="en-US" w:eastAsia="zh-CN"/>
        </w:rPr>
        <w:t>evaluate</w:t>
      </w:r>
      <w:r w:rsidR="008F0317">
        <w:rPr>
          <w:rFonts w:eastAsiaTheme="minorEastAsia" w:hint="eastAsia"/>
          <w:lang w:val="en-US" w:eastAsia="zh-CN"/>
        </w:rPr>
        <w:t xml:space="preserve"> the </w:t>
      </w:r>
      <w:r w:rsidR="00235351">
        <w:rPr>
          <w:rFonts w:eastAsiaTheme="minorEastAsia" w:hint="eastAsia"/>
          <w:lang w:val="en-US" w:eastAsia="zh-CN"/>
        </w:rPr>
        <w:t>energy</w:t>
      </w:r>
      <w:r w:rsidR="009B73A1">
        <w:rPr>
          <w:rFonts w:eastAsiaTheme="minorEastAsia" w:hint="eastAsia"/>
          <w:lang w:val="en-US" w:eastAsia="zh-CN"/>
        </w:rPr>
        <w:t xml:space="preserve"> saving gain</w:t>
      </w:r>
      <w:r w:rsidR="00300EF8">
        <w:rPr>
          <w:rFonts w:eastAsiaTheme="minorEastAsia" w:hint="eastAsia"/>
          <w:lang w:val="en-US" w:eastAsia="zh-CN"/>
        </w:rPr>
        <w:t>s</w:t>
      </w:r>
      <w:r w:rsidR="009B73A1">
        <w:rPr>
          <w:rFonts w:eastAsiaTheme="minorEastAsia" w:hint="eastAsia"/>
          <w:lang w:val="en-US" w:eastAsia="zh-CN"/>
        </w:rPr>
        <w:t xml:space="preserve"> of network energy saving schemes </w:t>
      </w:r>
      <w:r>
        <w:rPr>
          <w:rFonts w:eastAsiaTheme="minorEastAsia" w:hint="eastAsia"/>
          <w:lang w:val="en-US" w:eastAsia="zh-CN"/>
        </w:rPr>
        <w:t xml:space="preserve">in the followed </w:t>
      </w:r>
      <w:r w:rsidR="009B73A1">
        <w:rPr>
          <w:rFonts w:eastAsiaTheme="minorEastAsia" w:hint="eastAsia"/>
          <w:lang w:val="en-US" w:eastAsia="zh-CN"/>
        </w:rPr>
        <w:t>section 3.2~3.3.</w:t>
      </w:r>
      <w:r w:rsidR="008F0317">
        <w:rPr>
          <w:rFonts w:eastAsiaTheme="minorEastAsia" w:hint="eastAsia"/>
          <w:lang w:val="en-US" w:eastAsia="zh-CN"/>
        </w:rPr>
        <w:t xml:space="preserve">  </w:t>
      </w:r>
      <w:r>
        <w:rPr>
          <w:rFonts w:eastAsiaTheme="minorEastAsia" w:hint="eastAsia"/>
          <w:lang w:val="en-US" w:eastAsia="zh-CN"/>
        </w:rPr>
        <w:t>The KPI</w:t>
      </w:r>
      <w:r w:rsidR="00300EF8">
        <w:rPr>
          <w:rFonts w:eastAsiaTheme="minorEastAsia" w:hint="eastAsia"/>
          <w:lang w:val="en-US" w:eastAsia="zh-CN"/>
        </w:rPr>
        <w:t>s</w:t>
      </w:r>
      <w:r>
        <w:rPr>
          <w:rFonts w:eastAsiaTheme="minorEastAsia" w:hint="eastAsia"/>
          <w:lang w:val="en-US" w:eastAsia="zh-CN"/>
        </w:rPr>
        <w:t xml:space="preserve"> of UPT and latency are also considered to </w:t>
      </w:r>
      <w:r>
        <w:rPr>
          <w:rFonts w:eastAsiaTheme="minorEastAsia"/>
          <w:lang w:val="en-US" w:eastAsia="zh-CN"/>
        </w:rPr>
        <w:t>evaluate</w:t>
      </w:r>
      <w:r>
        <w:rPr>
          <w:rFonts w:eastAsiaTheme="minorEastAsia" w:hint="eastAsia"/>
          <w:lang w:val="en-US" w:eastAsia="zh-CN"/>
        </w:rPr>
        <w:t xml:space="preserve"> the impact to user performance.</w:t>
      </w:r>
    </w:p>
    <w:p w14:paraId="23393FF9" w14:textId="77777777" w:rsidR="002F1FEA" w:rsidRPr="002F1FEA" w:rsidRDefault="002F1FEA" w:rsidP="002F1FEA">
      <w:pPr>
        <w:spacing w:before="120" w:after="120"/>
        <w:rPr>
          <w:rFonts w:eastAsiaTheme="minorEastAsia"/>
          <w:lang w:eastAsia="zh-CN"/>
        </w:rPr>
      </w:pPr>
    </w:p>
    <w:p w14:paraId="141962B6" w14:textId="42278CD0" w:rsidR="00F8211F" w:rsidRDefault="0090245A" w:rsidP="0090245A">
      <w:pPr>
        <w:pStyle w:val="2"/>
        <w:numPr>
          <w:ilvl w:val="0"/>
          <w:numId w:val="0"/>
        </w:numPr>
        <w:rPr>
          <w:rFonts w:eastAsia="宋体"/>
          <w:sz w:val="24"/>
          <w:szCs w:val="24"/>
          <w:lang w:val="en-US" w:eastAsia="zh-CN"/>
        </w:rPr>
      </w:pPr>
      <w:r>
        <w:rPr>
          <w:rFonts w:eastAsia="宋体" w:hint="eastAsia"/>
          <w:sz w:val="24"/>
          <w:szCs w:val="24"/>
          <w:lang w:val="en-US" w:eastAsia="zh-CN"/>
        </w:rPr>
        <w:t xml:space="preserve">3.2 </w:t>
      </w:r>
      <w:r w:rsidR="009522CF">
        <w:rPr>
          <w:rFonts w:eastAsia="宋体" w:hint="eastAsia"/>
          <w:sz w:val="24"/>
          <w:szCs w:val="24"/>
          <w:lang w:val="en-US" w:eastAsia="zh-CN"/>
        </w:rPr>
        <w:t>SSB transmission reduction</w:t>
      </w:r>
      <w:r w:rsidR="00A04DCB" w:rsidRPr="00393365">
        <w:rPr>
          <w:rFonts w:eastAsia="宋体" w:hint="eastAsia"/>
          <w:sz w:val="24"/>
          <w:szCs w:val="24"/>
          <w:lang w:val="en-US" w:eastAsia="zh-CN"/>
        </w:rPr>
        <w:t xml:space="preserve"> scheme </w:t>
      </w:r>
    </w:p>
    <w:p w14:paraId="74C6BE77" w14:textId="4FCD3F22" w:rsidR="00F84F36" w:rsidRDefault="00D15AD0" w:rsidP="001D4649">
      <w:pPr>
        <w:jc w:val="both"/>
        <w:rPr>
          <w:rFonts w:eastAsiaTheme="minorEastAsia"/>
          <w:lang w:eastAsia="zh-CN"/>
        </w:rPr>
      </w:pPr>
      <w:r>
        <w:rPr>
          <w:rFonts w:eastAsiaTheme="minorEastAsia" w:hint="eastAsia"/>
          <w:lang w:eastAsia="zh-CN"/>
        </w:rPr>
        <w:t xml:space="preserve">The </w:t>
      </w:r>
      <w:r w:rsidR="000A4F5D">
        <w:rPr>
          <w:rFonts w:eastAsiaTheme="minorEastAsia" w:hint="eastAsia"/>
          <w:lang w:eastAsia="zh-CN"/>
        </w:rPr>
        <w:t>network</w:t>
      </w:r>
      <w:r w:rsidR="004F1C46">
        <w:rPr>
          <w:rFonts w:eastAsiaTheme="minorEastAsia"/>
          <w:lang w:eastAsia="zh-CN"/>
        </w:rPr>
        <w:t xml:space="preserve"> in sleeping state</w:t>
      </w:r>
      <w:r w:rsidR="00F84F36">
        <w:rPr>
          <w:rFonts w:eastAsiaTheme="minorEastAsia" w:hint="eastAsia"/>
          <w:lang w:eastAsia="zh-CN"/>
        </w:rPr>
        <w:t xml:space="preserve"> can </w:t>
      </w:r>
      <w:r w:rsidR="00A723FC">
        <w:rPr>
          <w:rFonts w:eastAsiaTheme="minorEastAsia" w:hint="eastAsia"/>
          <w:lang w:eastAsia="zh-CN"/>
        </w:rPr>
        <w:t xml:space="preserve">turn </w:t>
      </w:r>
      <w:r w:rsidR="003A4F89">
        <w:rPr>
          <w:rFonts w:eastAsiaTheme="minorEastAsia" w:hint="eastAsia"/>
          <w:lang w:eastAsia="zh-CN"/>
        </w:rPr>
        <w:t xml:space="preserve">OFF </w:t>
      </w:r>
      <w:r w:rsidR="00300EF8">
        <w:rPr>
          <w:rFonts w:eastAsiaTheme="minorEastAsia"/>
          <w:lang w:eastAsia="zh-CN"/>
        </w:rPr>
        <w:t xml:space="preserve">some </w:t>
      </w:r>
      <w:r w:rsidR="00300EF8">
        <w:rPr>
          <w:rFonts w:eastAsiaTheme="minorEastAsia" w:hint="eastAsia"/>
          <w:lang w:eastAsia="zh-CN"/>
        </w:rPr>
        <w:t>u</w:t>
      </w:r>
      <w:r w:rsidR="004F1C46">
        <w:rPr>
          <w:rFonts w:eastAsiaTheme="minorEastAsia"/>
          <w:lang w:eastAsia="zh-CN"/>
        </w:rPr>
        <w:t xml:space="preserve">nits in </w:t>
      </w:r>
      <w:proofErr w:type="spellStart"/>
      <w:r w:rsidR="004F1C46">
        <w:rPr>
          <w:rFonts w:eastAsiaTheme="minorEastAsia"/>
          <w:lang w:eastAsia="zh-CN"/>
        </w:rPr>
        <w:t>gNB</w:t>
      </w:r>
      <w:proofErr w:type="spellEnd"/>
      <w:r w:rsidR="004F1C46">
        <w:rPr>
          <w:rFonts w:eastAsiaTheme="minorEastAsia"/>
          <w:lang w:eastAsia="zh-CN"/>
        </w:rPr>
        <w:t xml:space="preserve"> (light/deep sleep) o</w:t>
      </w:r>
      <w:r w:rsidR="00300EF8">
        <w:rPr>
          <w:rFonts w:eastAsiaTheme="minorEastAsia"/>
          <w:lang w:eastAsia="zh-CN"/>
        </w:rPr>
        <w:t>r set in standby (micro sleep)</w:t>
      </w:r>
      <w:r w:rsidR="003A4F89">
        <w:rPr>
          <w:rFonts w:eastAsiaTheme="minorEastAsia" w:hint="eastAsia"/>
          <w:lang w:eastAsia="zh-CN"/>
        </w:rPr>
        <w:t xml:space="preserve"> to</w:t>
      </w:r>
      <w:r w:rsidR="00F84F36">
        <w:rPr>
          <w:rFonts w:eastAsiaTheme="minorEastAsia" w:hint="eastAsia"/>
          <w:lang w:eastAsia="zh-CN"/>
        </w:rPr>
        <w:t xml:space="preserve"> reduce </w:t>
      </w:r>
      <w:r w:rsidR="003B5F0B">
        <w:rPr>
          <w:rFonts w:eastAsiaTheme="minorEastAsia" w:hint="eastAsia"/>
          <w:lang w:eastAsia="zh-CN"/>
        </w:rPr>
        <w:t xml:space="preserve">energy consumption. </w:t>
      </w:r>
      <w:r w:rsidR="003A4F89">
        <w:rPr>
          <w:rFonts w:eastAsiaTheme="minorEastAsia" w:hint="eastAsia"/>
          <w:lang w:eastAsia="zh-CN"/>
        </w:rPr>
        <w:t>Network</w:t>
      </w:r>
      <w:r w:rsidR="003A4F89" w:rsidRPr="003A4F89">
        <w:rPr>
          <w:rFonts w:eastAsiaTheme="minorEastAsia" w:hint="eastAsia"/>
          <w:lang w:eastAsia="zh-CN"/>
        </w:rPr>
        <w:t xml:space="preserve"> </w:t>
      </w:r>
      <w:r w:rsidR="00466C06">
        <w:rPr>
          <w:rFonts w:eastAsiaTheme="minorEastAsia" w:hint="eastAsia"/>
          <w:lang w:eastAsia="zh-CN"/>
        </w:rPr>
        <w:t>only</w:t>
      </w:r>
      <w:r w:rsidR="003A4F89">
        <w:rPr>
          <w:rFonts w:eastAsiaTheme="minorEastAsia" w:hint="eastAsia"/>
          <w:lang w:eastAsia="zh-CN"/>
        </w:rPr>
        <w:t xml:space="preserve"> transmit</w:t>
      </w:r>
      <w:r w:rsidR="00255D71">
        <w:rPr>
          <w:rFonts w:eastAsiaTheme="minorEastAsia" w:hint="eastAsia"/>
          <w:lang w:eastAsia="zh-CN"/>
        </w:rPr>
        <w:t>s</w:t>
      </w:r>
      <w:r w:rsidR="003A4F89">
        <w:rPr>
          <w:rFonts w:eastAsiaTheme="minorEastAsia" w:hint="eastAsia"/>
          <w:lang w:eastAsia="zh-CN"/>
        </w:rPr>
        <w:t xml:space="preserve"> SSB and RMSI</w:t>
      </w:r>
      <w:r w:rsidR="004F1C46">
        <w:rPr>
          <w:rFonts w:eastAsiaTheme="minorEastAsia"/>
          <w:lang w:eastAsia="zh-CN"/>
        </w:rPr>
        <w:t xml:space="preserve"> at the transmit cycle</w:t>
      </w:r>
      <w:r w:rsidR="003A4F89">
        <w:rPr>
          <w:rFonts w:eastAsiaTheme="minorEastAsia" w:hint="eastAsia"/>
          <w:lang w:eastAsia="zh-CN"/>
        </w:rPr>
        <w:t xml:space="preserve">. </w:t>
      </w:r>
      <w:r w:rsidR="0012254F">
        <w:rPr>
          <w:rFonts w:eastAsiaTheme="minorEastAsia" w:hint="eastAsia"/>
          <w:lang w:eastAsia="zh-CN"/>
        </w:rPr>
        <w:t>In this section,</w:t>
      </w:r>
      <w:r w:rsidR="00C85039">
        <w:rPr>
          <w:rFonts w:eastAsiaTheme="minorEastAsia" w:hint="eastAsia"/>
          <w:lang w:eastAsia="zh-CN"/>
        </w:rPr>
        <w:t xml:space="preserve"> the network </w:t>
      </w:r>
      <w:r w:rsidR="00CE04EA">
        <w:rPr>
          <w:rFonts w:eastAsiaTheme="minorEastAsia" w:hint="eastAsia"/>
          <w:lang w:eastAsia="zh-CN"/>
        </w:rPr>
        <w:t>energy</w:t>
      </w:r>
      <w:r w:rsidR="00C85039">
        <w:rPr>
          <w:rFonts w:eastAsiaTheme="minorEastAsia" w:hint="eastAsia"/>
          <w:lang w:eastAsia="zh-CN"/>
        </w:rPr>
        <w:t xml:space="preserve"> saving gain </w:t>
      </w:r>
      <w:r w:rsidR="004F22EB">
        <w:rPr>
          <w:rFonts w:eastAsiaTheme="minorEastAsia"/>
          <w:lang w:eastAsia="zh-CN"/>
        </w:rPr>
        <w:t>with</w:t>
      </w:r>
      <w:r w:rsidR="00C85039">
        <w:rPr>
          <w:rFonts w:eastAsiaTheme="minorEastAsia" w:hint="eastAsia"/>
          <w:lang w:eastAsia="zh-CN"/>
        </w:rPr>
        <w:t xml:space="preserve"> different</w:t>
      </w:r>
      <w:r w:rsidR="0012254F">
        <w:rPr>
          <w:rFonts w:eastAsiaTheme="minorEastAsia" w:hint="eastAsia"/>
          <w:lang w:eastAsia="zh-CN"/>
        </w:rPr>
        <w:t xml:space="preserve"> SSB periods and </w:t>
      </w:r>
      <w:r w:rsidR="00C85039">
        <w:rPr>
          <w:rFonts w:eastAsiaTheme="minorEastAsia" w:hint="eastAsia"/>
          <w:lang w:eastAsia="zh-CN"/>
        </w:rPr>
        <w:t xml:space="preserve">different </w:t>
      </w:r>
      <w:r w:rsidR="00466C06">
        <w:rPr>
          <w:rFonts w:eastAsiaTheme="minorEastAsia"/>
          <w:lang w:eastAsia="zh-CN"/>
        </w:rPr>
        <w:t>number of</w:t>
      </w:r>
      <w:r w:rsidR="0012254F">
        <w:rPr>
          <w:rFonts w:eastAsiaTheme="minorEastAsia" w:hint="eastAsia"/>
          <w:lang w:eastAsia="zh-CN"/>
        </w:rPr>
        <w:t xml:space="preserve"> beams </w:t>
      </w:r>
      <w:r w:rsidR="004F22EB">
        <w:rPr>
          <w:rFonts w:eastAsiaTheme="minorEastAsia"/>
          <w:lang w:eastAsia="zh-CN"/>
        </w:rPr>
        <w:t xml:space="preserve">for SSB beam sweeping </w:t>
      </w:r>
      <w:r w:rsidR="00C85039">
        <w:rPr>
          <w:rFonts w:eastAsiaTheme="minorEastAsia" w:hint="eastAsia"/>
          <w:lang w:eastAsia="zh-CN"/>
        </w:rPr>
        <w:t xml:space="preserve">under FR1 and FR2 </w:t>
      </w:r>
      <w:r w:rsidR="0012254F">
        <w:rPr>
          <w:rFonts w:eastAsiaTheme="minorEastAsia" w:hint="eastAsia"/>
          <w:lang w:eastAsia="zh-CN"/>
        </w:rPr>
        <w:t>are evaluated</w:t>
      </w:r>
      <w:r w:rsidR="00C85039">
        <w:rPr>
          <w:rFonts w:eastAsiaTheme="minorEastAsia" w:hint="eastAsia"/>
          <w:lang w:eastAsia="zh-CN"/>
        </w:rPr>
        <w:t xml:space="preserve"> r</w:t>
      </w:r>
      <w:r w:rsidR="00C85039" w:rsidRPr="00C85039">
        <w:rPr>
          <w:rFonts w:eastAsiaTheme="minorEastAsia"/>
          <w:lang w:eastAsia="zh-CN"/>
        </w:rPr>
        <w:t>espectively</w:t>
      </w:r>
      <w:r w:rsidR="00C85039">
        <w:rPr>
          <w:rFonts w:eastAsiaTheme="minorEastAsia" w:hint="eastAsia"/>
          <w:lang w:eastAsia="zh-CN"/>
        </w:rPr>
        <w:t>.</w:t>
      </w:r>
      <w:r w:rsidR="0012254F">
        <w:rPr>
          <w:rFonts w:eastAsiaTheme="minorEastAsia" w:hint="eastAsia"/>
          <w:lang w:eastAsia="zh-CN"/>
        </w:rPr>
        <w:t xml:space="preserve"> </w:t>
      </w:r>
      <w:r w:rsidR="00C85039">
        <w:rPr>
          <w:rFonts w:eastAsiaTheme="minorEastAsia" w:hint="eastAsia"/>
          <w:lang w:eastAsia="zh-CN"/>
        </w:rPr>
        <w:t xml:space="preserve"> The detailed </w:t>
      </w:r>
      <w:r w:rsidR="00255D71">
        <w:rPr>
          <w:rFonts w:eastAsiaTheme="minorEastAsia" w:hint="eastAsia"/>
          <w:lang w:eastAsia="zh-CN"/>
        </w:rPr>
        <w:t>configuration</w:t>
      </w:r>
      <w:r w:rsidR="00F055BB">
        <w:rPr>
          <w:rFonts w:eastAsiaTheme="minorEastAsia" w:hint="eastAsia"/>
          <w:lang w:eastAsia="zh-CN"/>
        </w:rPr>
        <w:t xml:space="preserve"> of FR1 and FR2 is</w:t>
      </w:r>
      <w:r w:rsidR="0012254F">
        <w:rPr>
          <w:rFonts w:eastAsiaTheme="minorEastAsia" w:hint="eastAsia"/>
          <w:lang w:eastAsia="zh-CN"/>
        </w:rPr>
        <w:t xml:space="preserve"> shown </w:t>
      </w:r>
      <w:r w:rsidR="00C85039">
        <w:rPr>
          <w:rFonts w:eastAsiaTheme="minorEastAsia" w:hint="eastAsia"/>
          <w:lang w:eastAsia="zh-CN"/>
        </w:rPr>
        <w:t>in</w:t>
      </w:r>
      <w:r w:rsidR="0012254F">
        <w:rPr>
          <w:rFonts w:eastAsiaTheme="minorEastAsia" w:hint="eastAsia"/>
          <w:lang w:eastAsia="zh-CN"/>
        </w:rPr>
        <w:t xml:space="preserve"> </w:t>
      </w:r>
      <w:r w:rsidR="004F1C46">
        <w:rPr>
          <w:rFonts w:eastAsiaTheme="minorEastAsia"/>
          <w:lang w:eastAsia="zh-CN"/>
        </w:rPr>
        <w:t>T</w:t>
      </w:r>
      <w:r w:rsidR="0012254F">
        <w:rPr>
          <w:rFonts w:eastAsiaTheme="minorEastAsia" w:hint="eastAsia"/>
          <w:lang w:eastAsia="zh-CN"/>
        </w:rPr>
        <w:t>able 3</w:t>
      </w:r>
      <w:r w:rsidR="00C85039">
        <w:rPr>
          <w:rFonts w:eastAsiaTheme="minorEastAsia" w:hint="eastAsia"/>
          <w:lang w:eastAsia="zh-CN"/>
        </w:rPr>
        <w:t>.</w:t>
      </w:r>
    </w:p>
    <w:p w14:paraId="4484BA98" w14:textId="77777777" w:rsidR="00300EF8" w:rsidRDefault="00300EF8" w:rsidP="001D4649">
      <w:pPr>
        <w:jc w:val="both"/>
        <w:rPr>
          <w:rFonts w:eastAsiaTheme="minorEastAsia"/>
          <w:lang w:eastAsia="zh-CN"/>
        </w:rPr>
      </w:pPr>
    </w:p>
    <w:p w14:paraId="76C33A7F" w14:textId="77777777" w:rsidR="009929A2" w:rsidRDefault="009929A2" w:rsidP="001D4649">
      <w:pPr>
        <w:jc w:val="both"/>
        <w:rPr>
          <w:rFonts w:eastAsiaTheme="minorEastAsia"/>
          <w:lang w:eastAsia="zh-CN"/>
        </w:rPr>
      </w:pPr>
    </w:p>
    <w:p w14:paraId="13477498" w14:textId="664301F3" w:rsidR="003A4F89" w:rsidRPr="00340B74" w:rsidRDefault="003A4F89" w:rsidP="003A4F89">
      <w:pPr>
        <w:pStyle w:val="af5"/>
        <w:spacing w:before="120" w:after="120"/>
        <w:ind w:left="0"/>
        <w:jc w:val="center"/>
        <w:rPr>
          <w:rFonts w:eastAsiaTheme="minorEastAsia"/>
          <w:b/>
          <w:lang w:val="en-US" w:eastAsia="zh-CN"/>
        </w:rPr>
      </w:pPr>
      <w:r w:rsidRPr="00340B74">
        <w:rPr>
          <w:rFonts w:eastAsiaTheme="minorEastAsia" w:hint="eastAsia"/>
          <w:b/>
          <w:lang w:val="en-US" w:eastAsia="zh-CN"/>
        </w:rPr>
        <w:lastRenderedPageBreak/>
        <w:t xml:space="preserve">Table </w:t>
      </w:r>
      <w:r w:rsidR="0012254F" w:rsidRPr="00340B74">
        <w:rPr>
          <w:rFonts w:eastAsiaTheme="minorEastAsia" w:hint="eastAsia"/>
          <w:b/>
          <w:lang w:val="en-US" w:eastAsia="zh-CN"/>
        </w:rPr>
        <w:t>3</w:t>
      </w:r>
      <w:r w:rsidR="009754AD">
        <w:rPr>
          <w:rFonts w:eastAsiaTheme="minorEastAsia" w:hint="eastAsia"/>
          <w:b/>
          <w:lang w:val="en-US" w:eastAsia="zh-CN"/>
        </w:rPr>
        <w:t xml:space="preserve">: </w:t>
      </w:r>
      <w:r w:rsidR="00C85039" w:rsidRPr="00340B74">
        <w:rPr>
          <w:rFonts w:eastAsiaTheme="minorEastAsia" w:hint="eastAsia"/>
          <w:b/>
          <w:lang w:val="en-US" w:eastAsia="zh-CN"/>
        </w:rPr>
        <w:t xml:space="preserve"> </w:t>
      </w:r>
      <w:r w:rsidR="001D4649">
        <w:rPr>
          <w:rFonts w:eastAsiaTheme="minorEastAsia" w:hint="eastAsia"/>
          <w:b/>
          <w:lang w:val="en-US" w:eastAsia="zh-CN"/>
        </w:rPr>
        <w:t>C</w:t>
      </w:r>
      <w:r w:rsidR="00C85039" w:rsidRPr="00340B74">
        <w:rPr>
          <w:rFonts w:eastAsiaTheme="minorEastAsia"/>
          <w:b/>
          <w:lang w:val="en-US" w:eastAsia="zh-CN"/>
        </w:rPr>
        <w:t>onfiguration</w:t>
      </w:r>
      <w:r w:rsidRPr="00340B74">
        <w:rPr>
          <w:rFonts w:eastAsiaTheme="minorEastAsia" w:hint="eastAsia"/>
          <w:b/>
          <w:lang w:val="en-US" w:eastAsia="zh-CN"/>
        </w:rPr>
        <w:t xml:space="preserve"> of </w:t>
      </w:r>
      <w:r w:rsidR="009522CF" w:rsidRPr="00340B74">
        <w:rPr>
          <w:rFonts w:eastAsiaTheme="minorEastAsia"/>
          <w:b/>
          <w:lang w:val="en-US" w:eastAsia="zh-CN"/>
        </w:rPr>
        <w:t>SSB transmission reduction</w:t>
      </w:r>
      <w:r w:rsidR="00702846">
        <w:rPr>
          <w:rFonts w:eastAsiaTheme="minorEastAsia" w:hint="eastAsia"/>
          <w:b/>
          <w:lang w:val="en-US" w:eastAsia="zh-CN"/>
        </w:rPr>
        <w:t xml:space="preserve"> scheme</w:t>
      </w:r>
    </w:p>
    <w:p w14:paraId="3750A9EF" w14:textId="77777777" w:rsidR="003A4F89" w:rsidRPr="00096688" w:rsidRDefault="003A4F89" w:rsidP="003A4F89">
      <w:pPr>
        <w:pStyle w:val="af5"/>
        <w:spacing w:before="120" w:after="120"/>
        <w:ind w:left="0"/>
        <w:jc w:val="center"/>
        <w:rPr>
          <w:rFonts w:eastAsiaTheme="minorEastAsia"/>
          <w:lang w:eastAsia="zh-CN"/>
        </w:rPr>
      </w:pPr>
    </w:p>
    <w:tbl>
      <w:tblPr>
        <w:tblStyle w:val="ac"/>
        <w:tblW w:w="0" w:type="auto"/>
        <w:jc w:val="center"/>
        <w:tblLook w:val="04A0" w:firstRow="1" w:lastRow="0" w:firstColumn="1" w:lastColumn="0" w:noHBand="0" w:noVBand="1"/>
      </w:tblPr>
      <w:tblGrid>
        <w:gridCol w:w="1130"/>
        <w:gridCol w:w="5665"/>
      </w:tblGrid>
      <w:tr w:rsidR="003A4F89" w14:paraId="7A28637D" w14:textId="77777777" w:rsidTr="00F7512D">
        <w:trPr>
          <w:jc w:val="center"/>
        </w:trPr>
        <w:tc>
          <w:tcPr>
            <w:tcW w:w="1130" w:type="dxa"/>
          </w:tcPr>
          <w:p w14:paraId="2C9410F0" w14:textId="3DC2D54A" w:rsidR="003A4F89" w:rsidRPr="003E3F57" w:rsidRDefault="003A4F89" w:rsidP="00F7512D">
            <w:pPr>
              <w:pStyle w:val="af5"/>
              <w:ind w:left="0"/>
              <w:jc w:val="both"/>
              <w:rPr>
                <w:rFonts w:eastAsiaTheme="minorEastAsia"/>
                <w:lang w:val="en-US" w:eastAsia="zh-CN"/>
              </w:rPr>
            </w:pPr>
            <w:r>
              <w:rPr>
                <w:rFonts w:eastAsiaTheme="minorEastAsia" w:hint="eastAsia"/>
                <w:b/>
                <w:lang w:val="en-US" w:eastAsia="zh-CN"/>
              </w:rPr>
              <w:t>Case</w:t>
            </w:r>
          </w:p>
        </w:tc>
        <w:tc>
          <w:tcPr>
            <w:tcW w:w="5665" w:type="dxa"/>
          </w:tcPr>
          <w:p w14:paraId="475A9C3B" w14:textId="77777777" w:rsidR="003A4F89" w:rsidRPr="00D328D4" w:rsidRDefault="003A4F89" w:rsidP="00F7512D">
            <w:pPr>
              <w:jc w:val="both"/>
              <w:rPr>
                <w:rFonts w:eastAsiaTheme="minorEastAsia"/>
                <w:b/>
                <w:bCs/>
                <w:lang w:val="en-US" w:eastAsia="zh-CN"/>
              </w:rPr>
            </w:pPr>
            <w:r>
              <w:rPr>
                <w:rFonts w:eastAsiaTheme="minorEastAsia"/>
                <w:b/>
                <w:bCs/>
                <w:lang w:val="en-US" w:eastAsia="zh-CN"/>
              </w:rPr>
              <w:t>P</w:t>
            </w:r>
            <w:r>
              <w:rPr>
                <w:rFonts w:eastAsiaTheme="minorEastAsia" w:hint="eastAsia"/>
                <w:b/>
                <w:bCs/>
                <w:lang w:val="en-US" w:eastAsia="zh-CN"/>
              </w:rPr>
              <w:t>arameters</w:t>
            </w:r>
          </w:p>
        </w:tc>
      </w:tr>
      <w:tr w:rsidR="003A4F89" w14:paraId="2F882223" w14:textId="77777777" w:rsidTr="00F7512D">
        <w:trPr>
          <w:jc w:val="center"/>
        </w:trPr>
        <w:tc>
          <w:tcPr>
            <w:tcW w:w="1130" w:type="dxa"/>
          </w:tcPr>
          <w:p w14:paraId="7A7DAD5D" w14:textId="2FB874EB" w:rsidR="003A4F89" w:rsidRPr="00592443" w:rsidRDefault="003A4F89" w:rsidP="00F7512D">
            <w:pPr>
              <w:rPr>
                <w:rFonts w:eastAsiaTheme="minorEastAsia"/>
                <w:lang w:val="en-US" w:eastAsia="zh-CN"/>
              </w:rPr>
            </w:pPr>
            <w:r>
              <w:rPr>
                <w:rFonts w:eastAsiaTheme="minorEastAsia" w:hint="eastAsia"/>
                <w:bCs/>
                <w:lang w:val="en-US" w:eastAsia="zh-CN"/>
              </w:rPr>
              <w:t>1</w:t>
            </w:r>
            <w:r w:rsidR="00261690">
              <w:rPr>
                <w:rFonts w:eastAsiaTheme="minorEastAsia" w:hint="eastAsia"/>
                <w:bCs/>
                <w:lang w:val="en-US" w:eastAsia="zh-CN"/>
              </w:rPr>
              <w:t>-1</w:t>
            </w:r>
          </w:p>
        </w:tc>
        <w:tc>
          <w:tcPr>
            <w:tcW w:w="5665" w:type="dxa"/>
          </w:tcPr>
          <w:p w14:paraId="4240DD5F" w14:textId="5810171D" w:rsidR="003A4F89" w:rsidRDefault="003A4F89" w:rsidP="003A4F89">
            <w:pPr>
              <w:jc w:val="both"/>
              <w:rPr>
                <w:rFonts w:eastAsiaTheme="minorEastAsia"/>
                <w:bCs/>
                <w:lang w:val="en-US" w:eastAsia="zh-CN"/>
              </w:rPr>
            </w:pPr>
            <w:r>
              <w:rPr>
                <w:rFonts w:eastAsiaTheme="minorEastAsia" w:hint="eastAsia"/>
                <w:bCs/>
                <w:lang w:val="en-US" w:eastAsia="zh-CN"/>
              </w:rPr>
              <w:t>SSB with period varied</w:t>
            </w:r>
            <w:r w:rsidR="00300EF8">
              <w:rPr>
                <w:rFonts w:eastAsiaTheme="minorEastAsia" w:hint="eastAsia"/>
                <w:bCs/>
                <w:lang w:val="en-US" w:eastAsia="zh-CN"/>
              </w:rPr>
              <w:t xml:space="preserve"> </w:t>
            </w:r>
            <w:r>
              <w:rPr>
                <w:rFonts w:eastAsiaTheme="minorEastAsia" w:hint="eastAsia"/>
                <w:bCs/>
                <w:lang w:val="en-US" w:eastAsia="zh-CN"/>
              </w:rPr>
              <w:t>20ms, 40ms, 80ms, 160ms 320ms, 640ms</w:t>
            </w:r>
          </w:p>
          <w:p w14:paraId="4263275A" w14:textId="40847455" w:rsidR="003A4F89" w:rsidRDefault="003A4F89" w:rsidP="003A4F89">
            <w:pPr>
              <w:jc w:val="both"/>
              <w:rPr>
                <w:rFonts w:eastAsiaTheme="minorEastAsia"/>
                <w:bCs/>
                <w:lang w:val="en-US" w:eastAsia="zh-CN"/>
              </w:rPr>
            </w:pPr>
            <w:r>
              <w:rPr>
                <w:rFonts w:eastAsiaTheme="minorEastAsia" w:hint="eastAsia"/>
                <w:bCs/>
                <w:lang w:val="en-US" w:eastAsia="zh-CN"/>
              </w:rPr>
              <w:t>L=2,4,8</w:t>
            </w:r>
          </w:p>
          <w:p w14:paraId="08FEBC3D" w14:textId="5BEF0FE1" w:rsidR="003A4F89" w:rsidRPr="00592443" w:rsidRDefault="003A4F89" w:rsidP="00F7512D">
            <w:pPr>
              <w:jc w:val="both"/>
              <w:rPr>
                <w:rFonts w:eastAsiaTheme="minorEastAsia"/>
                <w:lang w:val="en-US" w:eastAsia="zh-CN"/>
              </w:rPr>
            </w:pPr>
            <w:r>
              <w:rPr>
                <w:rFonts w:eastAsiaTheme="minorEastAsia" w:hint="eastAsia"/>
                <w:bCs/>
                <w:lang w:val="en-US" w:eastAsia="zh-CN"/>
              </w:rPr>
              <w:t>SCS = 30KHz</w:t>
            </w:r>
            <w:r w:rsidR="00255D71">
              <w:rPr>
                <w:rFonts w:eastAsiaTheme="minorEastAsia" w:hint="eastAsia"/>
                <w:bCs/>
                <w:lang w:val="en-US" w:eastAsia="zh-CN"/>
              </w:rPr>
              <w:t>,</w:t>
            </w:r>
            <w:r w:rsidR="00AC5046">
              <w:rPr>
                <w:rFonts w:eastAsiaTheme="minorEastAsia" w:hint="eastAsia"/>
                <w:bCs/>
                <w:lang w:val="en-US" w:eastAsia="zh-CN"/>
              </w:rPr>
              <w:t xml:space="preserve"> </w:t>
            </w:r>
            <w:r w:rsidR="00255D71">
              <w:rPr>
                <w:rFonts w:eastAsiaTheme="minorEastAsia" w:hint="eastAsia"/>
                <w:bCs/>
                <w:lang w:val="en-US" w:eastAsia="zh-CN"/>
              </w:rPr>
              <w:t>FR1</w:t>
            </w:r>
          </w:p>
        </w:tc>
      </w:tr>
      <w:tr w:rsidR="003A4F89" w14:paraId="3722F013" w14:textId="77777777" w:rsidTr="00F7512D">
        <w:trPr>
          <w:jc w:val="center"/>
        </w:trPr>
        <w:tc>
          <w:tcPr>
            <w:tcW w:w="1130" w:type="dxa"/>
          </w:tcPr>
          <w:p w14:paraId="1492787A" w14:textId="4F180F55" w:rsidR="003A4F89" w:rsidRPr="00592443" w:rsidRDefault="00261690" w:rsidP="00F7512D">
            <w:pPr>
              <w:rPr>
                <w:rFonts w:eastAsiaTheme="minorEastAsia"/>
                <w:lang w:val="en-US" w:eastAsia="zh-CN"/>
              </w:rPr>
            </w:pPr>
            <w:r>
              <w:rPr>
                <w:rFonts w:eastAsiaTheme="minorEastAsia" w:hint="eastAsia"/>
                <w:bCs/>
                <w:lang w:val="en-US" w:eastAsia="zh-CN"/>
              </w:rPr>
              <w:t>1-</w:t>
            </w:r>
            <w:r w:rsidR="003A4F89">
              <w:rPr>
                <w:rFonts w:eastAsiaTheme="minorEastAsia" w:hint="eastAsia"/>
                <w:bCs/>
                <w:lang w:val="en-US" w:eastAsia="zh-CN"/>
              </w:rPr>
              <w:t>2</w:t>
            </w:r>
          </w:p>
        </w:tc>
        <w:tc>
          <w:tcPr>
            <w:tcW w:w="5665" w:type="dxa"/>
          </w:tcPr>
          <w:p w14:paraId="611001BA" w14:textId="7C539D68" w:rsidR="003A4F89" w:rsidRDefault="003A4F89" w:rsidP="00F7512D">
            <w:pPr>
              <w:jc w:val="both"/>
              <w:rPr>
                <w:rFonts w:eastAsiaTheme="minorEastAsia"/>
                <w:bCs/>
                <w:lang w:val="en-US" w:eastAsia="zh-CN"/>
              </w:rPr>
            </w:pPr>
            <w:r>
              <w:rPr>
                <w:rFonts w:eastAsiaTheme="minorEastAsia" w:hint="eastAsia"/>
                <w:bCs/>
                <w:lang w:val="en-US" w:eastAsia="zh-CN"/>
              </w:rPr>
              <w:t>SSB with period varied</w:t>
            </w:r>
            <w:r w:rsidR="00300EF8">
              <w:rPr>
                <w:rFonts w:eastAsiaTheme="minorEastAsia" w:hint="eastAsia"/>
                <w:bCs/>
                <w:lang w:val="en-US" w:eastAsia="zh-CN"/>
              </w:rPr>
              <w:t xml:space="preserve"> </w:t>
            </w:r>
            <w:r>
              <w:rPr>
                <w:rFonts w:eastAsiaTheme="minorEastAsia" w:hint="eastAsia"/>
                <w:bCs/>
                <w:lang w:val="en-US" w:eastAsia="zh-CN"/>
              </w:rPr>
              <w:t xml:space="preserve">20ms, 40ms, 80ms, 160ms 320ms, </w:t>
            </w:r>
            <w:r w:rsidR="00874B89">
              <w:rPr>
                <w:rFonts w:eastAsiaTheme="minorEastAsia" w:hint="eastAsia"/>
                <w:bCs/>
                <w:lang w:val="en-US" w:eastAsia="zh-CN"/>
              </w:rPr>
              <w:t>640ms</w:t>
            </w:r>
          </w:p>
          <w:p w14:paraId="3E1F2864" w14:textId="796A62C3" w:rsidR="003A4F89" w:rsidRDefault="00513FE5" w:rsidP="00F7512D">
            <w:pPr>
              <w:jc w:val="both"/>
              <w:rPr>
                <w:rFonts w:eastAsiaTheme="minorEastAsia"/>
                <w:bCs/>
                <w:lang w:val="en-US" w:eastAsia="zh-CN"/>
              </w:rPr>
            </w:pPr>
            <w:r>
              <w:rPr>
                <w:rFonts w:eastAsiaTheme="minorEastAsia" w:hint="eastAsia"/>
                <w:bCs/>
                <w:lang w:val="en-US" w:eastAsia="zh-CN"/>
              </w:rPr>
              <w:t>L=</w:t>
            </w:r>
            <w:r w:rsidR="003A4F89">
              <w:rPr>
                <w:rFonts w:eastAsiaTheme="minorEastAsia" w:hint="eastAsia"/>
                <w:bCs/>
                <w:lang w:val="en-US" w:eastAsia="zh-CN"/>
              </w:rPr>
              <w:t>8,16,32,64</w:t>
            </w:r>
          </w:p>
          <w:p w14:paraId="4C5D6CC7" w14:textId="7D411210" w:rsidR="003A4F89" w:rsidRPr="00592443" w:rsidRDefault="003A4F89" w:rsidP="00F7512D">
            <w:pPr>
              <w:jc w:val="both"/>
              <w:rPr>
                <w:rFonts w:eastAsiaTheme="minorEastAsia"/>
                <w:lang w:val="en-US" w:eastAsia="zh-CN"/>
              </w:rPr>
            </w:pPr>
            <w:r>
              <w:rPr>
                <w:rFonts w:eastAsiaTheme="minorEastAsia" w:hint="eastAsia"/>
                <w:bCs/>
                <w:lang w:val="en-US" w:eastAsia="zh-CN"/>
              </w:rPr>
              <w:t>SCS = 120KHz</w:t>
            </w:r>
            <w:r w:rsidR="00255D71">
              <w:rPr>
                <w:rFonts w:eastAsiaTheme="minorEastAsia" w:hint="eastAsia"/>
                <w:bCs/>
                <w:lang w:val="en-US" w:eastAsia="zh-CN"/>
              </w:rPr>
              <w:t>,</w:t>
            </w:r>
            <w:r w:rsidR="00AC5046">
              <w:rPr>
                <w:rFonts w:eastAsiaTheme="minorEastAsia" w:hint="eastAsia"/>
                <w:bCs/>
                <w:lang w:val="en-US" w:eastAsia="zh-CN"/>
              </w:rPr>
              <w:t xml:space="preserve"> </w:t>
            </w:r>
            <w:r w:rsidR="00255D71">
              <w:rPr>
                <w:rFonts w:eastAsiaTheme="minorEastAsia" w:hint="eastAsia"/>
                <w:bCs/>
                <w:lang w:val="en-US" w:eastAsia="zh-CN"/>
              </w:rPr>
              <w:t>FR2</w:t>
            </w:r>
          </w:p>
        </w:tc>
      </w:tr>
    </w:tbl>
    <w:p w14:paraId="622387D3" w14:textId="77777777" w:rsidR="00443C6D" w:rsidRDefault="00443C6D" w:rsidP="00443C6D">
      <w:pPr>
        <w:rPr>
          <w:rFonts w:eastAsiaTheme="minorEastAsia"/>
          <w:lang w:eastAsia="zh-CN"/>
        </w:rPr>
      </w:pPr>
    </w:p>
    <w:p w14:paraId="51BB47C5" w14:textId="726D0FB7" w:rsidR="00443C6D" w:rsidRPr="00443C6D" w:rsidRDefault="00443C6D" w:rsidP="00443C6D">
      <w:pPr>
        <w:rPr>
          <w:rFonts w:eastAsiaTheme="minorEastAsia"/>
          <w:lang w:eastAsia="zh-CN"/>
        </w:rPr>
      </w:pPr>
      <w:r>
        <w:rPr>
          <w:rFonts w:eastAsiaTheme="minorEastAsia" w:hint="eastAsia"/>
          <w:lang w:eastAsia="zh-CN"/>
        </w:rPr>
        <w:t xml:space="preserve">The </w:t>
      </w:r>
      <w:r w:rsidR="003853A5">
        <w:rPr>
          <w:rFonts w:eastAsiaTheme="minorEastAsia" w:hint="eastAsia"/>
          <w:lang w:eastAsia="zh-CN"/>
        </w:rPr>
        <w:t>energy</w:t>
      </w:r>
      <w:r>
        <w:rPr>
          <w:rFonts w:eastAsiaTheme="minorEastAsia" w:hint="eastAsia"/>
          <w:lang w:eastAsia="zh-CN"/>
        </w:rPr>
        <w:t xml:space="preserve"> saving gain under different SSB periods and </w:t>
      </w:r>
      <w:r w:rsidR="00727F0E">
        <w:rPr>
          <w:rFonts w:eastAsiaTheme="minorEastAsia" w:hint="eastAsia"/>
          <w:lang w:eastAsia="zh-CN"/>
        </w:rPr>
        <w:t xml:space="preserve">number of </w:t>
      </w:r>
      <w:r>
        <w:rPr>
          <w:rFonts w:eastAsiaTheme="minorEastAsia" w:hint="eastAsia"/>
          <w:lang w:eastAsia="zh-CN"/>
        </w:rPr>
        <w:t xml:space="preserve">SSB beams for FR1 and FR2 are shown in Figure </w:t>
      </w:r>
      <w:r w:rsidR="00CB2036">
        <w:rPr>
          <w:rFonts w:eastAsiaTheme="minorEastAsia" w:hint="eastAsia"/>
          <w:lang w:eastAsia="zh-CN"/>
        </w:rPr>
        <w:t>3</w:t>
      </w:r>
      <w:r>
        <w:rPr>
          <w:rFonts w:eastAsiaTheme="minorEastAsia" w:hint="eastAsia"/>
          <w:lang w:eastAsia="zh-CN"/>
        </w:rPr>
        <w:t>~</w:t>
      </w:r>
      <w:r w:rsidRPr="000634B9">
        <w:rPr>
          <w:rFonts w:eastAsiaTheme="minorEastAsia" w:hint="eastAsia"/>
          <w:lang w:eastAsia="zh-CN"/>
        </w:rPr>
        <w:t xml:space="preserve"> </w:t>
      </w:r>
      <w:r w:rsidR="00CB2036">
        <w:rPr>
          <w:rFonts w:eastAsiaTheme="minorEastAsia" w:hint="eastAsia"/>
          <w:lang w:eastAsia="zh-CN"/>
        </w:rPr>
        <w:t>Figure 7</w:t>
      </w:r>
      <w:r>
        <w:rPr>
          <w:rFonts w:eastAsiaTheme="minorEastAsia" w:hint="eastAsia"/>
          <w:lang w:eastAsia="zh-CN"/>
        </w:rPr>
        <w:t>.</w:t>
      </w:r>
    </w:p>
    <w:p w14:paraId="18BD38DF" w14:textId="77777777" w:rsidR="00443C6D" w:rsidRPr="0039738B" w:rsidRDefault="00443C6D" w:rsidP="00443C6D">
      <w:pPr>
        <w:jc w:val="center"/>
        <w:rPr>
          <w:rFonts w:eastAsia="宋体"/>
          <w:lang w:eastAsia="zh-CN"/>
        </w:rPr>
      </w:pPr>
    </w:p>
    <w:p w14:paraId="2E3B707F" w14:textId="77777777" w:rsidR="00443C6D" w:rsidRDefault="00443C6D" w:rsidP="00443C6D">
      <w:pPr>
        <w:jc w:val="center"/>
        <w:rPr>
          <w:rFonts w:eastAsia="宋体"/>
          <w:lang w:val="en-US" w:eastAsia="zh-CN"/>
        </w:rPr>
      </w:pPr>
      <w:r>
        <w:rPr>
          <w:noProof/>
          <w:lang w:val="en-US" w:eastAsia="zh-CN"/>
        </w:rPr>
        <w:drawing>
          <wp:inline distT="0" distB="0" distL="0" distR="0" wp14:anchorId="471B6953" wp14:editId="0FFBE6E0">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B6D8A35" w14:textId="7B9944AD" w:rsidR="00443C6D" w:rsidRPr="00CA5F83" w:rsidRDefault="002A49D2" w:rsidP="00CA5F83">
      <w:pPr>
        <w:spacing w:before="120" w:after="120"/>
        <w:jc w:val="center"/>
        <w:rPr>
          <w:rFonts w:eastAsiaTheme="minorEastAsia"/>
          <w:b/>
          <w:lang w:val="en-US" w:eastAsia="zh-CN"/>
        </w:rPr>
      </w:pPr>
      <w:r>
        <w:rPr>
          <w:rFonts w:eastAsiaTheme="minorEastAsia" w:hint="eastAsia"/>
          <w:b/>
          <w:lang w:eastAsia="zh-CN"/>
        </w:rPr>
        <w:t xml:space="preserve">Figure </w:t>
      </w:r>
      <w:r w:rsidR="009754AD">
        <w:rPr>
          <w:rFonts w:eastAsiaTheme="minorEastAsia" w:hint="eastAsia"/>
          <w:b/>
          <w:lang w:eastAsia="zh-CN"/>
        </w:rPr>
        <w:t xml:space="preserve">3: </w:t>
      </w:r>
      <w:r>
        <w:rPr>
          <w:rFonts w:eastAsiaTheme="minorEastAsia" w:hint="eastAsia"/>
          <w:b/>
          <w:lang w:eastAsia="zh-CN"/>
        </w:rPr>
        <w:t xml:space="preserve"> </w:t>
      </w:r>
      <w:r w:rsidR="003853A5">
        <w:rPr>
          <w:rFonts w:eastAsiaTheme="minorEastAsia" w:hint="eastAsia"/>
          <w:b/>
          <w:bCs/>
          <w:lang w:val="en-US" w:eastAsia="zh-CN"/>
        </w:rPr>
        <w:t>Energy</w:t>
      </w:r>
      <w:r w:rsidR="00966B39">
        <w:rPr>
          <w:rFonts w:eastAsiaTheme="minorEastAsia"/>
          <w:b/>
          <w:bCs/>
          <w:lang w:val="en-US"/>
        </w:rPr>
        <w:t xml:space="preserve"> </w:t>
      </w:r>
      <w:r w:rsidR="00815DD8">
        <w:rPr>
          <w:rFonts w:eastAsiaTheme="minorEastAsia" w:hint="eastAsia"/>
          <w:b/>
          <w:bCs/>
          <w:lang w:val="en-US" w:eastAsia="zh-CN"/>
        </w:rPr>
        <w:t>s</w:t>
      </w:r>
      <w:r w:rsidR="00815DD8">
        <w:rPr>
          <w:rFonts w:eastAsiaTheme="minorEastAsia"/>
          <w:b/>
          <w:bCs/>
          <w:lang w:val="en-US"/>
        </w:rPr>
        <w:t xml:space="preserve">aving </w:t>
      </w:r>
      <w:r w:rsidR="00815DD8">
        <w:rPr>
          <w:rFonts w:eastAsiaTheme="minorEastAsia" w:hint="eastAsia"/>
          <w:b/>
          <w:bCs/>
          <w:lang w:val="en-US" w:eastAsia="zh-CN"/>
        </w:rPr>
        <w:t>g</w:t>
      </w:r>
      <w:r w:rsidR="00443C6D">
        <w:rPr>
          <w:rFonts w:eastAsiaTheme="minorEastAsia"/>
          <w:b/>
          <w:bCs/>
          <w:lang w:val="en-US"/>
        </w:rPr>
        <w:t>ain under different SSB periods</w:t>
      </w:r>
      <w:r w:rsidR="00557403">
        <w:rPr>
          <w:rFonts w:eastAsiaTheme="minorEastAsia" w:hint="eastAsia"/>
          <w:b/>
          <w:bCs/>
          <w:lang w:val="en-US" w:eastAsia="zh-CN"/>
        </w:rPr>
        <w:t>,</w:t>
      </w:r>
      <w:r w:rsidR="00557403" w:rsidRPr="00557403">
        <w:rPr>
          <w:rFonts w:eastAsiaTheme="minorEastAsia"/>
          <w:b/>
          <w:bCs/>
          <w:lang w:val="en-US"/>
        </w:rPr>
        <w:t xml:space="preserve"> </w:t>
      </w:r>
      <w:r w:rsidR="00557403">
        <w:rPr>
          <w:rFonts w:eastAsiaTheme="minorEastAsia"/>
          <w:b/>
          <w:bCs/>
          <w:lang w:val="en-US"/>
        </w:rPr>
        <w:t>L=</w:t>
      </w:r>
      <w:r w:rsidR="00557403">
        <w:rPr>
          <w:rFonts w:eastAsiaTheme="minorEastAsia" w:hint="eastAsia"/>
          <w:b/>
          <w:bCs/>
          <w:lang w:val="en-US" w:eastAsia="zh-CN"/>
        </w:rPr>
        <w:t>2</w:t>
      </w:r>
    </w:p>
    <w:p w14:paraId="345C1E19" w14:textId="77777777" w:rsidR="00443C6D" w:rsidRDefault="00443C6D" w:rsidP="00443C6D">
      <w:pPr>
        <w:jc w:val="center"/>
        <w:rPr>
          <w:rFonts w:eastAsia="宋体"/>
          <w:lang w:val="en-US" w:eastAsia="zh-CN"/>
        </w:rPr>
      </w:pPr>
      <w:r>
        <w:rPr>
          <w:noProof/>
          <w:lang w:val="en-US" w:eastAsia="zh-CN"/>
        </w:rPr>
        <w:drawing>
          <wp:inline distT="0" distB="0" distL="0" distR="0" wp14:anchorId="1DBB7E02" wp14:editId="18C3194C">
            <wp:extent cx="4572000" cy="2743200"/>
            <wp:effectExtent l="0" t="0" r="19050" b="1905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CF80AD1" w14:textId="00604FBB" w:rsidR="00443C6D" w:rsidRPr="00CA5F83" w:rsidRDefault="00340B74" w:rsidP="00CA5F83">
      <w:pPr>
        <w:spacing w:before="120" w:after="120"/>
        <w:jc w:val="center"/>
        <w:rPr>
          <w:rFonts w:eastAsiaTheme="minorEastAsia"/>
          <w:b/>
          <w:lang w:val="en-US" w:eastAsia="zh-CN"/>
        </w:rPr>
      </w:pPr>
      <w:r>
        <w:rPr>
          <w:rFonts w:eastAsiaTheme="minorEastAsia" w:hint="eastAsia"/>
          <w:b/>
          <w:lang w:eastAsia="zh-CN"/>
        </w:rPr>
        <w:lastRenderedPageBreak/>
        <w:t>Figure 4</w:t>
      </w:r>
      <w:r w:rsidR="009754AD">
        <w:rPr>
          <w:rFonts w:eastAsiaTheme="minorEastAsia" w:hint="eastAsia"/>
          <w:b/>
          <w:lang w:eastAsia="zh-CN"/>
        </w:rPr>
        <w:t xml:space="preserve">: </w:t>
      </w:r>
      <w:r w:rsidR="003853A5">
        <w:rPr>
          <w:rFonts w:eastAsiaTheme="minorEastAsia" w:hint="eastAsia"/>
          <w:b/>
          <w:bCs/>
          <w:lang w:val="en-US" w:eastAsia="zh-CN"/>
        </w:rPr>
        <w:t>Energy</w:t>
      </w:r>
      <w:r w:rsidR="00966B39">
        <w:rPr>
          <w:rFonts w:eastAsiaTheme="minorEastAsia"/>
          <w:b/>
          <w:bCs/>
          <w:lang w:val="en-US"/>
        </w:rPr>
        <w:t xml:space="preserve"> </w:t>
      </w:r>
      <w:r w:rsidR="00815DD8">
        <w:rPr>
          <w:rFonts w:eastAsiaTheme="minorEastAsia" w:hint="eastAsia"/>
          <w:b/>
          <w:bCs/>
          <w:lang w:val="en-US" w:eastAsia="zh-CN"/>
        </w:rPr>
        <w:t>s</w:t>
      </w:r>
      <w:r w:rsidR="00815DD8">
        <w:rPr>
          <w:rFonts w:eastAsiaTheme="minorEastAsia"/>
          <w:b/>
          <w:bCs/>
          <w:lang w:val="en-US"/>
        </w:rPr>
        <w:t xml:space="preserve">aving </w:t>
      </w:r>
      <w:r w:rsidR="00815DD8">
        <w:rPr>
          <w:rFonts w:eastAsiaTheme="minorEastAsia" w:hint="eastAsia"/>
          <w:b/>
          <w:bCs/>
          <w:lang w:val="en-US" w:eastAsia="zh-CN"/>
        </w:rPr>
        <w:t>g</w:t>
      </w:r>
      <w:r w:rsidR="00443C6D">
        <w:rPr>
          <w:rFonts w:eastAsiaTheme="minorEastAsia"/>
          <w:b/>
          <w:bCs/>
          <w:lang w:val="en-US"/>
        </w:rPr>
        <w:t>ain under different SSB periods</w:t>
      </w:r>
      <w:r w:rsidR="00557403">
        <w:rPr>
          <w:rFonts w:eastAsiaTheme="minorEastAsia" w:hint="eastAsia"/>
          <w:b/>
          <w:bCs/>
          <w:lang w:val="en-US" w:eastAsia="zh-CN"/>
        </w:rPr>
        <w:t>,</w:t>
      </w:r>
      <w:r w:rsidR="00557403" w:rsidRPr="00557403">
        <w:rPr>
          <w:rFonts w:eastAsiaTheme="minorEastAsia"/>
          <w:b/>
          <w:bCs/>
          <w:lang w:val="en-US"/>
        </w:rPr>
        <w:t xml:space="preserve"> </w:t>
      </w:r>
      <w:r w:rsidR="00557403">
        <w:rPr>
          <w:rFonts w:eastAsiaTheme="minorEastAsia"/>
          <w:b/>
          <w:bCs/>
          <w:lang w:val="en-US"/>
        </w:rPr>
        <w:t>L=</w:t>
      </w:r>
      <w:r w:rsidR="00557403">
        <w:rPr>
          <w:rFonts w:eastAsiaTheme="minorEastAsia" w:hint="eastAsia"/>
          <w:b/>
          <w:bCs/>
          <w:lang w:val="en-US" w:eastAsia="zh-CN"/>
        </w:rPr>
        <w:t>4</w:t>
      </w:r>
    </w:p>
    <w:p w14:paraId="12C3D868" w14:textId="77777777" w:rsidR="00443C6D" w:rsidRDefault="00443C6D" w:rsidP="00443C6D">
      <w:pPr>
        <w:jc w:val="center"/>
        <w:rPr>
          <w:rFonts w:eastAsia="宋体"/>
          <w:lang w:val="en-US" w:eastAsia="zh-CN"/>
        </w:rPr>
      </w:pPr>
      <w:r>
        <w:rPr>
          <w:noProof/>
          <w:lang w:val="en-US" w:eastAsia="zh-CN"/>
        </w:rPr>
        <w:drawing>
          <wp:inline distT="0" distB="0" distL="0" distR="0" wp14:anchorId="26F1E90F" wp14:editId="066652FB">
            <wp:extent cx="4572000" cy="2743200"/>
            <wp:effectExtent l="0" t="0" r="19050" b="1905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E51D782" w14:textId="2940446B" w:rsidR="00443C6D" w:rsidRPr="000634B9" w:rsidRDefault="00340B74" w:rsidP="00443C6D">
      <w:pPr>
        <w:spacing w:before="120" w:after="120"/>
        <w:jc w:val="center"/>
        <w:rPr>
          <w:rFonts w:eastAsiaTheme="minorEastAsia"/>
          <w:b/>
          <w:lang w:val="en-US" w:eastAsia="zh-CN"/>
        </w:rPr>
      </w:pPr>
      <w:r>
        <w:rPr>
          <w:rFonts w:eastAsiaTheme="minorEastAsia" w:hint="eastAsia"/>
          <w:b/>
          <w:lang w:eastAsia="zh-CN"/>
        </w:rPr>
        <w:t>Figure 5</w:t>
      </w:r>
      <w:r w:rsidR="009754AD">
        <w:rPr>
          <w:rFonts w:eastAsiaTheme="minorEastAsia" w:hint="eastAsia"/>
          <w:b/>
          <w:lang w:eastAsia="zh-CN"/>
        </w:rPr>
        <w:t xml:space="preserve">: </w:t>
      </w:r>
      <w:r w:rsidR="003853A5">
        <w:rPr>
          <w:rFonts w:eastAsiaTheme="minorEastAsia" w:hint="eastAsia"/>
          <w:b/>
          <w:bCs/>
          <w:lang w:val="en-US" w:eastAsia="zh-CN"/>
        </w:rPr>
        <w:t xml:space="preserve">Energy </w:t>
      </w:r>
      <w:r w:rsidR="00815DD8">
        <w:rPr>
          <w:rFonts w:eastAsiaTheme="minorEastAsia" w:hint="eastAsia"/>
          <w:b/>
          <w:bCs/>
          <w:lang w:val="en-US" w:eastAsia="zh-CN"/>
        </w:rPr>
        <w:t>s</w:t>
      </w:r>
      <w:r w:rsidR="00815DD8">
        <w:rPr>
          <w:rFonts w:eastAsiaTheme="minorEastAsia"/>
          <w:b/>
          <w:bCs/>
          <w:lang w:val="en-US"/>
        </w:rPr>
        <w:t xml:space="preserve">aving </w:t>
      </w:r>
      <w:r w:rsidR="00815DD8">
        <w:rPr>
          <w:rFonts w:eastAsiaTheme="minorEastAsia" w:hint="eastAsia"/>
          <w:b/>
          <w:bCs/>
          <w:lang w:val="en-US" w:eastAsia="zh-CN"/>
        </w:rPr>
        <w:t>g</w:t>
      </w:r>
      <w:r w:rsidR="00443C6D" w:rsidRPr="000634B9">
        <w:rPr>
          <w:rFonts w:eastAsiaTheme="minorEastAsia"/>
          <w:b/>
          <w:bCs/>
          <w:lang w:val="en-US"/>
        </w:rPr>
        <w:t>ain under different SSB periods,</w:t>
      </w:r>
      <w:r w:rsidR="00443C6D">
        <w:rPr>
          <w:rFonts w:eastAsiaTheme="minorEastAsia" w:hint="eastAsia"/>
          <w:b/>
          <w:bCs/>
          <w:lang w:val="en-US" w:eastAsia="zh-CN"/>
        </w:rPr>
        <w:t xml:space="preserve"> </w:t>
      </w:r>
      <w:r w:rsidR="00557403">
        <w:rPr>
          <w:rFonts w:eastAsiaTheme="minorEastAsia"/>
          <w:b/>
          <w:bCs/>
          <w:lang w:val="en-US"/>
        </w:rPr>
        <w:t>L=8</w:t>
      </w:r>
    </w:p>
    <w:p w14:paraId="24C58C3E" w14:textId="77777777" w:rsidR="00443C6D" w:rsidRPr="000634B9" w:rsidRDefault="00443C6D" w:rsidP="00443C6D">
      <w:pPr>
        <w:jc w:val="center"/>
        <w:rPr>
          <w:rFonts w:eastAsia="宋体"/>
          <w:lang w:val="en-US" w:eastAsia="zh-CN"/>
        </w:rPr>
      </w:pPr>
    </w:p>
    <w:p w14:paraId="2FB9E973" w14:textId="53620872" w:rsidR="00557403" w:rsidRPr="00FA7BD9" w:rsidRDefault="00AC3969" w:rsidP="00557403">
      <w:pPr>
        <w:jc w:val="both"/>
        <w:rPr>
          <w:rFonts w:eastAsiaTheme="minorEastAsia"/>
          <w:noProof/>
          <w:lang w:eastAsia="zh-CN"/>
        </w:rPr>
      </w:pPr>
      <w:r>
        <w:rPr>
          <w:rFonts w:eastAsiaTheme="minorEastAsia" w:hint="eastAsia"/>
          <w:noProof/>
          <w:lang w:eastAsia="zh-CN"/>
        </w:rPr>
        <w:t xml:space="preserve">The </w:t>
      </w:r>
      <w:r w:rsidR="003853A5">
        <w:rPr>
          <w:rFonts w:eastAsiaTheme="minorEastAsia" w:hint="eastAsia"/>
          <w:noProof/>
          <w:lang w:eastAsia="zh-CN"/>
        </w:rPr>
        <w:t>energy</w:t>
      </w:r>
      <w:r>
        <w:rPr>
          <w:rFonts w:eastAsiaTheme="minorEastAsia" w:hint="eastAsia"/>
          <w:noProof/>
          <w:lang w:eastAsia="zh-CN"/>
        </w:rPr>
        <w:t xml:space="preserve"> saving gain of SSB with L = 2, 4 ,8 under different SSB periods are illustrated in Figure 3 ~  Figure 5,  respectively</w:t>
      </w:r>
      <w:r w:rsidR="00154468">
        <w:rPr>
          <w:rFonts w:eastAsiaTheme="minorEastAsia" w:hint="eastAsia"/>
          <w:noProof/>
          <w:lang w:eastAsia="zh-CN"/>
        </w:rPr>
        <w:t>.</w:t>
      </w:r>
      <w:r>
        <w:rPr>
          <w:rFonts w:eastAsiaTheme="minorEastAsia" w:hint="eastAsia"/>
          <w:noProof/>
          <w:lang w:eastAsia="zh-CN"/>
        </w:rPr>
        <w:t xml:space="preserve"> </w:t>
      </w:r>
      <w:r w:rsidR="00557403">
        <w:rPr>
          <w:rFonts w:eastAsiaTheme="minorEastAsia"/>
          <w:noProof/>
          <w:lang w:eastAsia="zh-CN"/>
        </w:rPr>
        <w:t>It</w:t>
      </w:r>
      <w:r w:rsidR="00557403">
        <w:rPr>
          <w:rFonts w:eastAsiaTheme="minorEastAsia" w:hint="eastAsia"/>
          <w:noProof/>
          <w:lang w:eastAsia="zh-CN"/>
        </w:rPr>
        <w:t xml:space="preserve"> can be observed that:</w:t>
      </w:r>
    </w:p>
    <w:p w14:paraId="0A3DABDC" w14:textId="4F72F608" w:rsidR="00557403" w:rsidRPr="005A7282" w:rsidRDefault="00702846" w:rsidP="00557403">
      <w:pPr>
        <w:pStyle w:val="af5"/>
        <w:numPr>
          <w:ilvl w:val="0"/>
          <w:numId w:val="45"/>
        </w:numPr>
        <w:spacing w:before="120" w:after="120"/>
        <w:jc w:val="both"/>
        <w:rPr>
          <w:rFonts w:eastAsiaTheme="minorEastAsia"/>
          <w:noProof/>
          <w:lang w:eastAsia="zh-CN"/>
        </w:rPr>
      </w:pPr>
      <w:r>
        <w:rPr>
          <w:rFonts w:eastAsiaTheme="minorEastAsia" w:hint="eastAsia"/>
          <w:noProof/>
          <w:lang w:eastAsia="zh-CN"/>
        </w:rPr>
        <w:t>2</w:t>
      </w:r>
      <w:r w:rsidR="00E52816">
        <w:rPr>
          <w:rFonts w:eastAsiaTheme="minorEastAsia" w:hint="eastAsia"/>
          <w:noProof/>
          <w:lang w:eastAsia="zh-CN"/>
        </w:rPr>
        <w:t>/4/8 beams</w:t>
      </w:r>
      <w:r w:rsidR="004F22EB">
        <w:rPr>
          <w:rFonts w:eastAsiaTheme="minorEastAsia"/>
          <w:noProof/>
          <w:lang w:eastAsia="zh-CN"/>
        </w:rPr>
        <w:t xml:space="preserve"> of</w:t>
      </w:r>
      <w:r w:rsidR="00557403" w:rsidRPr="005A7282">
        <w:rPr>
          <w:rFonts w:eastAsiaTheme="minorEastAsia" w:hint="eastAsia"/>
          <w:noProof/>
          <w:lang w:eastAsia="zh-CN"/>
        </w:rPr>
        <w:t xml:space="preserve"> SSB</w:t>
      </w:r>
      <w:r w:rsidR="00466C06">
        <w:rPr>
          <w:rFonts w:eastAsiaTheme="minorEastAsia"/>
          <w:noProof/>
          <w:lang w:eastAsia="zh-CN"/>
        </w:rPr>
        <w:t xml:space="preserve"> transmission</w:t>
      </w:r>
      <w:r w:rsidR="00557403" w:rsidRPr="005A7282">
        <w:rPr>
          <w:rFonts w:eastAsiaTheme="minorEastAsia" w:hint="eastAsia"/>
          <w:noProof/>
          <w:lang w:eastAsia="zh-CN"/>
        </w:rPr>
        <w:t xml:space="preserve"> </w:t>
      </w:r>
      <w:r w:rsidR="00E52816">
        <w:rPr>
          <w:rFonts w:eastAsiaTheme="minorEastAsia" w:hint="eastAsia"/>
          <w:noProof/>
          <w:lang w:eastAsia="zh-CN"/>
        </w:rPr>
        <w:t xml:space="preserve">with longer </w:t>
      </w:r>
      <w:r w:rsidR="00E52816" w:rsidRPr="005A7282">
        <w:rPr>
          <w:rFonts w:eastAsiaTheme="minorEastAsia" w:hint="eastAsia"/>
          <w:noProof/>
          <w:lang w:eastAsia="zh-CN"/>
        </w:rPr>
        <w:t>period</w:t>
      </w:r>
      <w:r w:rsidR="00E52816">
        <w:rPr>
          <w:rFonts w:eastAsiaTheme="minorEastAsia" w:hint="eastAsia"/>
          <w:noProof/>
          <w:lang w:eastAsia="zh-CN"/>
        </w:rPr>
        <w:t xml:space="preserve"> </w:t>
      </w:r>
      <w:r w:rsidR="00255D71">
        <w:rPr>
          <w:rFonts w:eastAsiaTheme="minorEastAsia" w:hint="eastAsia"/>
          <w:noProof/>
          <w:lang w:eastAsia="zh-CN"/>
        </w:rPr>
        <w:t>can obtain</w:t>
      </w:r>
      <w:r w:rsidR="00557403" w:rsidRPr="005A7282">
        <w:rPr>
          <w:rFonts w:eastAsiaTheme="minorEastAsia" w:hint="eastAsia"/>
          <w:noProof/>
          <w:lang w:eastAsia="zh-CN"/>
        </w:rPr>
        <w:t xml:space="preserve"> up to about 80%</w:t>
      </w:r>
      <w:r w:rsidR="00E52816">
        <w:rPr>
          <w:rFonts w:eastAsiaTheme="minorEastAsia" w:hint="eastAsia"/>
          <w:noProof/>
          <w:lang w:eastAsia="zh-CN"/>
        </w:rPr>
        <w:t xml:space="preserve"> </w:t>
      </w:r>
      <w:r w:rsidR="003853A5">
        <w:rPr>
          <w:rFonts w:eastAsiaTheme="minorEastAsia" w:hint="eastAsia"/>
          <w:noProof/>
          <w:lang w:eastAsia="zh-CN"/>
        </w:rPr>
        <w:t xml:space="preserve">energy </w:t>
      </w:r>
      <w:r w:rsidR="00E52816">
        <w:rPr>
          <w:rFonts w:eastAsiaTheme="minorEastAsia" w:hint="eastAsia"/>
          <w:noProof/>
          <w:lang w:eastAsia="zh-CN"/>
        </w:rPr>
        <w:t>saving gain.</w:t>
      </w:r>
    </w:p>
    <w:p w14:paraId="68C53C77" w14:textId="6ED55085" w:rsidR="00557403" w:rsidRPr="00CD2CF8" w:rsidRDefault="00702846" w:rsidP="00466C06">
      <w:pPr>
        <w:pStyle w:val="af5"/>
        <w:numPr>
          <w:ilvl w:val="0"/>
          <w:numId w:val="45"/>
        </w:numPr>
        <w:spacing w:before="120" w:after="120"/>
        <w:jc w:val="both"/>
        <w:rPr>
          <w:rFonts w:eastAsia="宋体"/>
          <w:lang w:eastAsia="zh-CN"/>
        </w:rPr>
      </w:pPr>
      <w:r>
        <w:rPr>
          <w:rFonts w:eastAsiaTheme="minorEastAsia" w:hint="eastAsia"/>
          <w:noProof/>
          <w:lang w:eastAsia="zh-CN"/>
        </w:rPr>
        <w:t>With</w:t>
      </w:r>
      <w:r w:rsidR="00557403" w:rsidRPr="00ED2411">
        <w:rPr>
          <w:rFonts w:eastAsiaTheme="minorEastAsia"/>
          <w:noProof/>
          <w:lang w:eastAsia="zh-CN"/>
        </w:rPr>
        <w:t xml:space="preserve"> the period of SSB </w:t>
      </w:r>
      <w:r>
        <w:rPr>
          <w:rFonts w:eastAsiaTheme="minorEastAsia" w:hint="eastAsia"/>
          <w:noProof/>
          <w:lang w:eastAsia="zh-CN"/>
        </w:rPr>
        <w:t>up to</w:t>
      </w:r>
      <w:r w:rsidR="003F4F08" w:rsidRPr="00ED2411">
        <w:rPr>
          <w:rFonts w:eastAsiaTheme="minorEastAsia" w:hint="eastAsia"/>
          <w:noProof/>
          <w:lang w:eastAsia="zh-CN"/>
        </w:rPr>
        <w:t xml:space="preserve"> </w:t>
      </w:r>
      <w:r w:rsidR="00557403" w:rsidRPr="00ED2411">
        <w:rPr>
          <w:rFonts w:eastAsiaTheme="minorEastAsia"/>
          <w:noProof/>
          <w:lang w:eastAsia="zh-CN"/>
        </w:rPr>
        <w:t xml:space="preserve">640ms, the </w:t>
      </w:r>
      <w:r w:rsidR="003853A5">
        <w:rPr>
          <w:rFonts w:eastAsiaTheme="minorEastAsia" w:hint="eastAsia"/>
          <w:noProof/>
          <w:lang w:eastAsia="zh-CN"/>
        </w:rPr>
        <w:t xml:space="preserve">energy </w:t>
      </w:r>
      <w:r w:rsidR="00557403" w:rsidRPr="00ED2411">
        <w:rPr>
          <w:rFonts w:eastAsiaTheme="minorEastAsia"/>
          <w:noProof/>
          <w:lang w:eastAsia="zh-CN"/>
        </w:rPr>
        <w:t xml:space="preserve">saving gain from the longer </w:t>
      </w:r>
      <w:r w:rsidR="00E13E49" w:rsidRPr="00ED2411">
        <w:rPr>
          <w:rFonts w:eastAsiaTheme="minorEastAsia"/>
          <w:noProof/>
          <w:lang w:eastAsia="zh-CN"/>
        </w:rPr>
        <w:t xml:space="preserve">SSB period </w:t>
      </w:r>
      <w:r w:rsidR="003F4F08" w:rsidRPr="00ED2411">
        <w:rPr>
          <w:rFonts w:eastAsiaTheme="minorEastAsia" w:hint="eastAsia"/>
          <w:noProof/>
          <w:lang w:eastAsia="zh-CN"/>
        </w:rPr>
        <w:t>reaches</w:t>
      </w:r>
      <w:r w:rsidR="00E13E49" w:rsidRPr="00ED2411">
        <w:rPr>
          <w:rFonts w:eastAsiaTheme="minorEastAsia"/>
          <w:noProof/>
          <w:lang w:eastAsia="zh-CN"/>
        </w:rPr>
        <w:t xml:space="preserve"> </w:t>
      </w:r>
      <w:r w:rsidR="00E13E49" w:rsidRPr="00ED2411">
        <w:rPr>
          <w:rFonts w:eastAsiaTheme="minorEastAsia" w:hint="eastAsia"/>
          <w:noProof/>
          <w:lang w:eastAsia="zh-CN"/>
        </w:rPr>
        <w:t>s</w:t>
      </w:r>
      <w:r w:rsidR="00557403" w:rsidRPr="00ED2411">
        <w:rPr>
          <w:rFonts w:eastAsiaTheme="minorEastAsia"/>
          <w:noProof/>
          <w:lang w:eastAsia="zh-CN"/>
        </w:rPr>
        <w:t>aturation</w:t>
      </w:r>
      <w:r w:rsidR="00B274C7">
        <w:rPr>
          <w:rFonts w:eastAsiaTheme="minorEastAsia" w:hint="eastAsia"/>
          <w:noProof/>
          <w:lang w:eastAsia="zh-CN"/>
        </w:rPr>
        <w:t xml:space="preserve"> state</w:t>
      </w:r>
      <w:r w:rsidR="00ED2411">
        <w:rPr>
          <w:rFonts w:eastAsiaTheme="minorEastAsia" w:hint="eastAsia"/>
          <w:noProof/>
          <w:lang w:eastAsia="zh-CN"/>
        </w:rPr>
        <w:t>.</w:t>
      </w:r>
    </w:p>
    <w:p w14:paraId="46FBCDD6" w14:textId="77777777" w:rsidR="00CD2CF8" w:rsidRPr="00ED2411" w:rsidRDefault="00CD2CF8" w:rsidP="00CD2CF8">
      <w:pPr>
        <w:pStyle w:val="af5"/>
        <w:spacing w:before="120" w:after="120"/>
        <w:ind w:left="420"/>
        <w:jc w:val="both"/>
        <w:rPr>
          <w:rFonts w:eastAsia="宋体"/>
          <w:lang w:eastAsia="zh-CN"/>
        </w:rPr>
      </w:pPr>
    </w:p>
    <w:p w14:paraId="71AD98BD" w14:textId="3389AF52" w:rsidR="00557403" w:rsidRDefault="00557403" w:rsidP="00557403">
      <w:pPr>
        <w:spacing w:before="120" w:after="120"/>
        <w:jc w:val="both"/>
        <w:rPr>
          <w:rFonts w:eastAsiaTheme="minorEastAsia"/>
          <w:b/>
          <w:i/>
          <w:lang w:val="en-US" w:eastAsia="zh-CN"/>
        </w:rPr>
      </w:pPr>
      <w:r>
        <w:rPr>
          <w:rFonts w:eastAsiaTheme="minorEastAsia"/>
          <w:b/>
          <w:i/>
          <w:lang w:val="en-US" w:eastAsia="zh-CN"/>
        </w:rPr>
        <w:t>O</w:t>
      </w:r>
      <w:r>
        <w:rPr>
          <w:rFonts w:eastAsiaTheme="minorEastAsia" w:hint="eastAsia"/>
          <w:b/>
          <w:i/>
          <w:lang w:val="en-US" w:eastAsia="zh-CN"/>
        </w:rPr>
        <w:t xml:space="preserve">bservation 1: The longer SSB period can bring higher network </w:t>
      </w:r>
      <w:r w:rsidR="003853A5">
        <w:rPr>
          <w:rFonts w:eastAsiaTheme="minorEastAsia" w:hint="eastAsia"/>
          <w:b/>
          <w:i/>
          <w:lang w:val="en-US" w:eastAsia="zh-CN"/>
        </w:rPr>
        <w:t xml:space="preserve">energy </w:t>
      </w:r>
      <w:r w:rsidRPr="00066E80">
        <w:rPr>
          <w:rFonts w:eastAsiaTheme="minorEastAsia" w:hint="eastAsia"/>
          <w:b/>
          <w:i/>
          <w:lang w:val="en-US" w:eastAsia="zh-CN"/>
        </w:rPr>
        <w:t>saving gain</w:t>
      </w:r>
      <w:r>
        <w:rPr>
          <w:rFonts w:eastAsiaTheme="minorEastAsia" w:hint="eastAsia"/>
          <w:b/>
          <w:i/>
          <w:lang w:val="en-US" w:eastAsia="zh-CN"/>
        </w:rPr>
        <w:t xml:space="preserve"> with the SSB period up to 640ms.</w:t>
      </w:r>
    </w:p>
    <w:p w14:paraId="3DF4EA10" w14:textId="77777777" w:rsidR="00443C6D" w:rsidRDefault="00443C6D" w:rsidP="00CD2CF8">
      <w:pPr>
        <w:rPr>
          <w:rFonts w:eastAsia="宋体"/>
          <w:lang w:val="en-US" w:eastAsia="zh-CN"/>
        </w:rPr>
      </w:pPr>
    </w:p>
    <w:p w14:paraId="77C44685" w14:textId="77777777" w:rsidR="00443C6D" w:rsidRDefault="00443C6D" w:rsidP="00443C6D">
      <w:pPr>
        <w:jc w:val="center"/>
        <w:rPr>
          <w:rFonts w:eastAsia="宋体"/>
          <w:lang w:val="en-US" w:eastAsia="zh-CN"/>
        </w:rPr>
      </w:pPr>
      <w:r>
        <w:rPr>
          <w:noProof/>
          <w:lang w:val="en-US" w:eastAsia="zh-CN"/>
        </w:rPr>
        <w:drawing>
          <wp:inline distT="0" distB="0" distL="0" distR="0" wp14:anchorId="312DAF55" wp14:editId="604FAC47">
            <wp:extent cx="4572000" cy="2743200"/>
            <wp:effectExtent l="0" t="0" r="19050" b="1905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FD24CEF" w14:textId="4CDF8719" w:rsidR="00443C6D" w:rsidRPr="000634B9" w:rsidRDefault="00340B74" w:rsidP="00443C6D">
      <w:pPr>
        <w:spacing w:before="120" w:after="120"/>
        <w:jc w:val="center"/>
        <w:rPr>
          <w:rFonts w:eastAsiaTheme="minorEastAsia"/>
          <w:b/>
          <w:lang w:val="en-US" w:eastAsia="zh-CN"/>
        </w:rPr>
      </w:pPr>
      <w:r>
        <w:rPr>
          <w:rFonts w:eastAsiaTheme="minorEastAsia" w:hint="eastAsia"/>
          <w:b/>
          <w:lang w:eastAsia="zh-CN"/>
        </w:rPr>
        <w:t>Figure 6</w:t>
      </w:r>
      <w:r w:rsidR="009754AD">
        <w:rPr>
          <w:rFonts w:eastAsiaTheme="minorEastAsia" w:hint="eastAsia"/>
          <w:b/>
          <w:lang w:eastAsia="zh-CN"/>
        </w:rPr>
        <w:t xml:space="preserve">: </w:t>
      </w:r>
      <w:r w:rsidR="00443C6D">
        <w:rPr>
          <w:rFonts w:eastAsiaTheme="minorEastAsia"/>
          <w:b/>
          <w:lang w:eastAsia="zh-CN"/>
        </w:rPr>
        <w:t>R</w:t>
      </w:r>
      <w:r w:rsidR="00443C6D">
        <w:rPr>
          <w:rFonts w:eastAsiaTheme="minorEastAsia" w:hint="eastAsia"/>
          <w:b/>
          <w:lang w:eastAsia="zh-CN"/>
        </w:rPr>
        <w:t xml:space="preserve">elative </w:t>
      </w:r>
      <w:r w:rsidR="003853A5">
        <w:rPr>
          <w:rFonts w:eastAsiaTheme="minorEastAsia" w:hint="eastAsia"/>
          <w:b/>
          <w:bCs/>
          <w:lang w:val="en-US" w:eastAsia="zh-CN"/>
        </w:rPr>
        <w:t>energy</w:t>
      </w:r>
      <w:r w:rsidR="00966B39">
        <w:rPr>
          <w:rFonts w:eastAsiaTheme="minorEastAsia"/>
          <w:b/>
          <w:bCs/>
          <w:lang w:val="en-US"/>
        </w:rPr>
        <w:t xml:space="preserve"> </w:t>
      </w:r>
      <w:r w:rsidR="00815DD8">
        <w:rPr>
          <w:rFonts w:eastAsiaTheme="minorEastAsia" w:hint="eastAsia"/>
          <w:b/>
          <w:bCs/>
          <w:lang w:val="en-US" w:eastAsia="zh-CN"/>
        </w:rPr>
        <w:t>s</w:t>
      </w:r>
      <w:r w:rsidR="00815DD8">
        <w:rPr>
          <w:rFonts w:eastAsiaTheme="minorEastAsia"/>
          <w:b/>
          <w:bCs/>
          <w:lang w:val="en-US"/>
        </w:rPr>
        <w:t xml:space="preserve">aving </w:t>
      </w:r>
      <w:r w:rsidR="00815DD8">
        <w:rPr>
          <w:rFonts w:eastAsiaTheme="minorEastAsia" w:hint="eastAsia"/>
          <w:b/>
          <w:bCs/>
          <w:lang w:val="en-US" w:eastAsia="zh-CN"/>
        </w:rPr>
        <w:t>g</w:t>
      </w:r>
      <w:r w:rsidR="00443C6D" w:rsidRPr="000634B9">
        <w:rPr>
          <w:rFonts w:eastAsiaTheme="minorEastAsia"/>
          <w:b/>
          <w:bCs/>
          <w:lang w:val="en-US"/>
        </w:rPr>
        <w:t xml:space="preserve">ain </w:t>
      </w:r>
      <w:r w:rsidR="00443C6D">
        <w:rPr>
          <w:rFonts w:eastAsiaTheme="minorEastAsia" w:hint="eastAsia"/>
          <w:b/>
          <w:bCs/>
          <w:lang w:val="en-US" w:eastAsia="zh-CN"/>
        </w:rPr>
        <w:t>with</w:t>
      </w:r>
      <w:r w:rsidR="00443C6D" w:rsidRPr="000634B9">
        <w:rPr>
          <w:rFonts w:eastAsiaTheme="minorEastAsia"/>
          <w:b/>
          <w:bCs/>
          <w:lang w:val="en-US"/>
        </w:rPr>
        <w:t xml:space="preserve"> different </w:t>
      </w:r>
      <w:r w:rsidR="004F22EB">
        <w:rPr>
          <w:rFonts w:eastAsiaTheme="minorEastAsia"/>
          <w:b/>
          <w:bCs/>
          <w:lang w:val="en-US"/>
        </w:rPr>
        <w:t xml:space="preserve">number of </w:t>
      </w:r>
      <w:r w:rsidR="00443C6D" w:rsidRPr="000634B9">
        <w:rPr>
          <w:rFonts w:eastAsiaTheme="minorEastAsia"/>
          <w:b/>
          <w:bCs/>
          <w:lang w:val="en-US"/>
        </w:rPr>
        <w:t xml:space="preserve">SSB </w:t>
      </w:r>
      <w:r w:rsidR="00443C6D">
        <w:rPr>
          <w:rFonts w:eastAsiaTheme="minorEastAsia" w:hint="eastAsia"/>
          <w:b/>
          <w:bCs/>
          <w:lang w:val="en-US" w:eastAsia="zh-CN"/>
        </w:rPr>
        <w:t>beams</w:t>
      </w:r>
      <w:r w:rsidR="00443C6D">
        <w:rPr>
          <w:rFonts w:eastAsiaTheme="minorEastAsia" w:hint="eastAsia"/>
          <w:b/>
          <w:bCs/>
          <w:lang w:val="en-US" w:eastAsia="zh-CN"/>
        </w:rPr>
        <w:t>（</w:t>
      </w:r>
      <w:r w:rsidR="00443C6D">
        <w:rPr>
          <w:rFonts w:eastAsiaTheme="minorEastAsia" w:hint="eastAsia"/>
          <w:b/>
          <w:bCs/>
          <w:lang w:val="en-US" w:eastAsia="zh-CN"/>
        </w:rPr>
        <w:t>baseline:2beams</w:t>
      </w:r>
      <w:r w:rsidR="00443C6D">
        <w:rPr>
          <w:rFonts w:eastAsiaTheme="minorEastAsia" w:hint="eastAsia"/>
          <w:b/>
          <w:bCs/>
          <w:lang w:val="en-US" w:eastAsia="zh-CN"/>
        </w:rPr>
        <w:t>）</w:t>
      </w:r>
      <w:r w:rsidR="00443C6D" w:rsidRPr="000634B9">
        <w:rPr>
          <w:rFonts w:eastAsiaTheme="minorEastAsia"/>
          <w:b/>
          <w:bCs/>
          <w:lang w:val="en-US"/>
        </w:rPr>
        <w:t>,</w:t>
      </w:r>
      <w:r w:rsidR="00443C6D">
        <w:rPr>
          <w:rFonts w:eastAsiaTheme="minorEastAsia" w:hint="eastAsia"/>
          <w:b/>
          <w:bCs/>
          <w:lang w:val="en-US" w:eastAsia="zh-CN"/>
        </w:rPr>
        <w:t xml:space="preserve"> </w:t>
      </w:r>
      <w:r w:rsidR="00E95598">
        <w:rPr>
          <w:rFonts w:eastAsiaTheme="minorEastAsia" w:hint="eastAsia"/>
          <w:b/>
          <w:bCs/>
          <w:lang w:val="en-US" w:eastAsia="zh-CN"/>
        </w:rPr>
        <w:t xml:space="preserve"> </w:t>
      </w:r>
      <w:r w:rsidR="00443C6D">
        <w:rPr>
          <w:rFonts w:eastAsiaTheme="minorEastAsia"/>
          <w:b/>
          <w:bCs/>
          <w:lang w:val="en-US"/>
        </w:rPr>
        <w:t>FR</w:t>
      </w:r>
      <w:r w:rsidR="00443C6D">
        <w:rPr>
          <w:rFonts w:eastAsiaTheme="minorEastAsia" w:hint="eastAsia"/>
          <w:b/>
          <w:bCs/>
          <w:lang w:val="en-US" w:eastAsia="zh-CN"/>
        </w:rPr>
        <w:t>1</w:t>
      </w:r>
    </w:p>
    <w:p w14:paraId="01DE46F8" w14:textId="77777777" w:rsidR="00443C6D" w:rsidRPr="000634B9" w:rsidRDefault="00443C6D" w:rsidP="00443C6D">
      <w:pPr>
        <w:jc w:val="center"/>
        <w:rPr>
          <w:rFonts w:eastAsia="宋体"/>
          <w:lang w:val="en-US" w:eastAsia="zh-CN"/>
        </w:rPr>
      </w:pPr>
    </w:p>
    <w:p w14:paraId="475538EA" w14:textId="77777777" w:rsidR="00443C6D" w:rsidRDefault="00443C6D" w:rsidP="00443C6D">
      <w:pPr>
        <w:jc w:val="center"/>
        <w:rPr>
          <w:rFonts w:eastAsia="宋体"/>
          <w:lang w:val="en-US" w:eastAsia="zh-CN"/>
        </w:rPr>
      </w:pPr>
      <w:r>
        <w:rPr>
          <w:noProof/>
          <w:lang w:val="en-US" w:eastAsia="zh-CN"/>
        </w:rPr>
        <w:lastRenderedPageBreak/>
        <w:drawing>
          <wp:inline distT="0" distB="0" distL="0" distR="0" wp14:anchorId="25ACE1D5" wp14:editId="06AAE0B8">
            <wp:extent cx="5474335" cy="2743835"/>
            <wp:effectExtent l="0" t="0" r="12065" b="1841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B7531EB" w14:textId="0B1992CA" w:rsidR="00443C6D" w:rsidRPr="000634B9" w:rsidRDefault="00340B74" w:rsidP="00443C6D">
      <w:pPr>
        <w:spacing w:before="120" w:after="120"/>
        <w:jc w:val="center"/>
        <w:rPr>
          <w:rFonts w:eastAsiaTheme="minorEastAsia"/>
          <w:b/>
          <w:lang w:val="en-US" w:eastAsia="zh-CN"/>
        </w:rPr>
      </w:pPr>
      <w:r>
        <w:rPr>
          <w:rFonts w:eastAsiaTheme="minorEastAsia" w:hint="eastAsia"/>
          <w:b/>
          <w:lang w:eastAsia="zh-CN"/>
        </w:rPr>
        <w:t>Figure 7</w:t>
      </w:r>
      <w:r w:rsidR="009754AD">
        <w:rPr>
          <w:rFonts w:eastAsiaTheme="minorEastAsia" w:hint="eastAsia"/>
          <w:b/>
          <w:lang w:eastAsia="zh-CN"/>
        </w:rPr>
        <w:t xml:space="preserve">: </w:t>
      </w:r>
      <w:r w:rsidR="00443C6D">
        <w:rPr>
          <w:rFonts w:eastAsiaTheme="minorEastAsia"/>
          <w:b/>
          <w:lang w:eastAsia="zh-CN"/>
        </w:rPr>
        <w:t>R</w:t>
      </w:r>
      <w:r w:rsidR="00443C6D">
        <w:rPr>
          <w:rFonts w:eastAsiaTheme="minorEastAsia" w:hint="eastAsia"/>
          <w:b/>
          <w:lang w:eastAsia="zh-CN"/>
        </w:rPr>
        <w:t xml:space="preserve">elative </w:t>
      </w:r>
      <w:r w:rsidR="003853A5">
        <w:rPr>
          <w:rFonts w:eastAsiaTheme="minorEastAsia" w:hint="eastAsia"/>
          <w:b/>
          <w:bCs/>
          <w:lang w:val="en-US" w:eastAsia="zh-CN"/>
        </w:rPr>
        <w:t>energy</w:t>
      </w:r>
      <w:r w:rsidR="00966B39">
        <w:rPr>
          <w:rFonts w:eastAsiaTheme="minorEastAsia"/>
          <w:b/>
          <w:bCs/>
          <w:lang w:val="en-US"/>
        </w:rPr>
        <w:t xml:space="preserve"> </w:t>
      </w:r>
      <w:r w:rsidR="00815DD8">
        <w:rPr>
          <w:rFonts w:eastAsiaTheme="minorEastAsia" w:hint="eastAsia"/>
          <w:b/>
          <w:bCs/>
          <w:lang w:val="en-US" w:eastAsia="zh-CN"/>
        </w:rPr>
        <w:t>s</w:t>
      </w:r>
      <w:r w:rsidR="00815DD8">
        <w:rPr>
          <w:rFonts w:eastAsiaTheme="minorEastAsia"/>
          <w:b/>
          <w:bCs/>
          <w:lang w:val="en-US"/>
        </w:rPr>
        <w:t xml:space="preserve">aving </w:t>
      </w:r>
      <w:r w:rsidR="00815DD8">
        <w:rPr>
          <w:rFonts w:eastAsiaTheme="minorEastAsia" w:hint="eastAsia"/>
          <w:b/>
          <w:bCs/>
          <w:lang w:val="en-US" w:eastAsia="zh-CN"/>
        </w:rPr>
        <w:t>g</w:t>
      </w:r>
      <w:r w:rsidR="00443C6D" w:rsidRPr="000634B9">
        <w:rPr>
          <w:rFonts w:eastAsiaTheme="minorEastAsia"/>
          <w:b/>
          <w:bCs/>
          <w:lang w:val="en-US"/>
        </w:rPr>
        <w:t xml:space="preserve">ain </w:t>
      </w:r>
      <w:r w:rsidR="00443C6D">
        <w:rPr>
          <w:rFonts w:eastAsiaTheme="minorEastAsia" w:hint="eastAsia"/>
          <w:b/>
          <w:bCs/>
          <w:lang w:val="en-US" w:eastAsia="zh-CN"/>
        </w:rPr>
        <w:t>with</w:t>
      </w:r>
      <w:r w:rsidR="00443C6D" w:rsidRPr="000634B9">
        <w:rPr>
          <w:rFonts w:eastAsiaTheme="minorEastAsia"/>
          <w:b/>
          <w:bCs/>
          <w:lang w:val="en-US"/>
        </w:rPr>
        <w:t xml:space="preserve"> different </w:t>
      </w:r>
      <w:r w:rsidR="004F22EB">
        <w:rPr>
          <w:rFonts w:eastAsiaTheme="minorEastAsia"/>
          <w:b/>
          <w:bCs/>
          <w:lang w:val="en-US"/>
        </w:rPr>
        <w:t xml:space="preserve">number of </w:t>
      </w:r>
      <w:r w:rsidR="00443C6D" w:rsidRPr="000634B9">
        <w:rPr>
          <w:rFonts w:eastAsiaTheme="minorEastAsia"/>
          <w:b/>
          <w:bCs/>
          <w:lang w:val="en-US"/>
        </w:rPr>
        <w:t xml:space="preserve">SSB </w:t>
      </w:r>
      <w:r w:rsidR="00443C6D">
        <w:rPr>
          <w:rFonts w:eastAsiaTheme="minorEastAsia" w:hint="eastAsia"/>
          <w:b/>
          <w:bCs/>
          <w:lang w:val="en-US" w:eastAsia="zh-CN"/>
        </w:rPr>
        <w:t>beams</w:t>
      </w:r>
      <w:r w:rsidR="00443C6D">
        <w:rPr>
          <w:rFonts w:eastAsiaTheme="minorEastAsia" w:hint="eastAsia"/>
          <w:b/>
          <w:bCs/>
          <w:lang w:val="en-US" w:eastAsia="zh-CN"/>
        </w:rPr>
        <w:t>（</w:t>
      </w:r>
      <w:r w:rsidR="00443C6D">
        <w:rPr>
          <w:rFonts w:eastAsiaTheme="minorEastAsia" w:hint="eastAsia"/>
          <w:b/>
          <w:bCs/>
          <w:lang w:val="en-US" w:eastAsia="zh-CN"/>
        </w:rPr>
        <w:t>baseline:8beams</w:t>
      </w:r>
      <w:r w:rsidR="00443C6D">
        <w:rPr>
          <w:rFonts w:eastAsiaTheme="minorEastAsia" w:hint="eastAsia"/>
          <w:b/>
          <w:bCs/>
          <w:lang w:val="en-US" w:eastAsia="zh-CN"/>
        </w:rPr>
        <w:t>）</w:t>
      </w:r>
      <w:r w:rsidR="00443C6D" w:rsidRPr="000634B9">
        <w:rPr>
          <w:rFonts w:eastAsiaTheme="minorEastAsia"/>
          <w:b/>
          <w:bCs/>
          <w:lang w:val="en-US"/>
        </w:rPr>
        <w:t>,</w:t>
      </w:r>
      <w:r w:rsidR="00443C6D">
        <w:rPr>
          <w:rFonts w:eastAsiaTheme="minorEastAsia" w:hint="eastAsia"/>
          <w:b/>
          <w:bCs/>
          <w:lang w:val="en-US" w:eastAsia="zh-CN"/>
        </w:rPr>
        <w:t xml:space="preserve"> </w:t>
      </w:r>
      <w:r w:rsidR="00E95598">
        <w:rPr>
          <w:rFonts w:eastAsiaTheme="minorEastAsia" w:hint="eastAsia"/>
          <w:b/>
          <w:bCs/>
          <w:lang w:val="en-US" w:eastAsia="zh-CN"/>
        </w:rPr>
        <w:t xml:space="preserve"> </w:t>
      </w:r>
      <w:r w:rsidR="00443C6D">
        <w:rPr>
          <w:rFonts w:eastAsiaTheme="minorEastAsia"/>
          <w:b/>
          <w:bCs/>
          <w:lang w:val="en-US"/>
        </w:rPr>
        <w:t>FR</w:t>
      </w:r>
      <w:r w:rsidR="00443C6D">
        <w:rPr>
          <w:rFonts w:eastAsiaTheme="minorEastAsia" w:hint="eastAsia"/>
          <w:b/>
          <w:bCs/>
          <w:lang w:val="en-US" w:eastAsia="zh-CN"/>
        </w:rPr>
        <w:t>2</w:t>
      </w:r>
    </w:p>
    <w:p w14:paraId="71467E77" w14:textId="77777777" w:rsidR="00557403" w:rsidRPr="000634B9" w:rsidRDefault="00557403" w:rsidP="00557403">
      <w:pPr>
        <w:jc w:val="center"/>
        <w:rPr>
          <w:rFonts w:eastAsia="宋体"/>
          <w:lang w:val="en-US" w:eastAsia="zh-CN"/>
        </w:rPr>
      </w:pPr>
    </w:p>
    <w:p w14:paraId="386E8388" w14:textId="36831648" w:rsidR="00557403" w:rsidRPr="00FA7BD9" w:rsidRDefault="00ED2411" w:rsidP="00557403">
      <w:pPr>
        <w:jc w:val="both"/>
        <w:rPr>
          <w:rFonts w:eastAsiaTheme="minorEastAsia"/>
          <w:noProof/>
          <w:lang w:eastAsia="zh-CN"/>
        </w:rPr>
      </w:pPr>
      <w:r>
        <w:rPr>
          <w:rFonts w:eastAsiaTheme="minorEastAsia"/>
          <w:noProof/>
          <w:lang w:eastAsia="zh-CN"/>
        </w:rPr>
        <w:t>The</w:t>
      </w:r>
      <w:r w:rsidR="003853A5">
        <w:rPr>
          <w:rFonts w:eastAsiaTheme="minorEastAsia" w:hint="eastAsia"/>
          <w:noProof/>
          <w:lang w:eastAsia="zh-CN"/>
        </w:rPr>
        <w:t xml:space="preserve"> relative energy</w:t>
      </w:r>
      <w:r>
        <w:rPr>
          <w:rFonts w:eastAsiaTheme="minorEastAsia" w:hint="eastAsia"/>
          <w:noProof/>
          <w:lang w:eastAsia="zh-CN"/>
        </w:rPr>
        <w:t xml:space="preserve"> saving of SSB beams reduction from 8 beams to 2 beams (FR1) ,</w:t>
      </w:r>
      <w:r w:rsidR="00AC3969">
        <w:rPr>
          <w:rFonts w:eastAsiaTheme="minorEastAsia" w:hint="eastAsia"/>
          <w:noProof/>
          <w:lang w:eastAsia="zh-CN"/>
        </w:rPr>
        <w:t xml:space="preserve"> </w:t>
      </w:r>
      <w:r>
        <w:rPr>
          <w:rFonts w:eastAsiaTheme="minorEastAsia" w:hint="eastAsia"/>
          <w:noProof/>
          <w:lang w:eastAsia="zh-CN"/>
        </w:rPr>
        <w:t>64 beams to 8 beams(FR2)</w:t>
      </w:r>
      <w:r w:rsidR="001D25CC">
        <w:rPr>
          <w:rFonts w:eastAsiaTheme="minorEastAsia" w:hint="eastAsia"/>
          <w:noProof/>
          <w:lang w:eastAsia="zh-CN"/>
        </w:rPr>
        <w:t xml:space="preserve"> </w:t>
      </w:r>
      <w:r w:rsidR="00AC3969">
        <w:rPr>
          <w:rFonts w:eastAsiaTheme="minorEastAsia" w:hint="eastAsia"/>
          <w:noProof/>
          <w:lang w:eastAsia="zh-CN"/>
        </w:rPr>
        <w:t xml:space="preserve">under different SSB periods </w:t>
      </w:r>
      <w:r w:rsidR="001D25CC">
        <w:rPr>
          <w:rFonts w:eastAsiaTheme="minorEastAsia" w:hint="eastAsia"/>
          <w:noProof/>
          <w:lang w:eastAsia="zh-CN"/>
        </w:rPr>
        <w:t>are illustrated in Figure 6 and  Figure 7,  respectively</w:t>
      </w:r>
      <w:r>
        <w:rPr>
          <w:rFonts w:eastAsiaTheme="minorEastAsia" w:hint="eastAsia"/>
          <w:noProof/>
          <w:lang w:eastAsia="zh-CN"/>
        </w:rPr>
        <w:t xml:space="preserve">. </w:t>
      </w:r>
      <w:r w:rsidR="00557403">
        <w:rPr>
          <w:rFonts w:eastAsiaTheme="minorEastAsia"/>
          <w:noProof/>
          <w:lang w:eastAsia="zh-CN"/>
        </w:rPr>
        <w:t>It</w:t>
      </w:r>
      <w:r w:rsidR="00557403">
        <w:rPr>
          <w:rFonts w:eastAsiaTheme="minorEastAsia" w:hint="eastAsia"/>
          <w:noProof/>
          <w:lang w:eastAsia="zh-CN"/>
        </w:rPr>
        <w:t xml:space="preserve"> can be observed that:</w:t>
      </w:r>
    </w:p>
    <w:p w14:paraId="1A46B8AE" w14:textId="7FEAA750" w:rsidR="00557403" w:rsidRDefault="00557403" w:rsidP="00557403">
      <w:pPr>
        <w:pStyle w:val="af5"/>
        <w:numPr>
          <w:ilvl w:val="0"/>
          <w:numId w:val="45"/>
        </w:numPr>
        <w:spacing w:before="120" w:after="120"/>
        <w:jc w:val="both"/>
        <w:rPr>
          <w:rFonts w:eastAsiaTheme="minorEastAsia"/>
          <w:noProof/>
          <w:lang w:eastAsia="zh-CN"/>
        </w:rPr>
      </w:pPr>
      <w:r w:rsidRPr="005A7282">
        <w:rPr>
          <w:rFonts w:eastAsiaTheme="minorEastAsia" w:hint="eastAsia"/>
          <w:noProof/>
          <w:lang w:eastAsia="zh-CN"/>
        </w:rPr>
        <w:t>The larger number of</w:t>
      </w:r>
      <w:r w:rsidR="00966B39">
        <w:rPr>
          <w:rFonts w:eastAsiaTheme="minorEastAsia" w:hint="eastAsia"/>
          <w:noProof/>
          <w:lang w:eastAsia="zh-CN"/>
        </w:rPr>
        <w:t xml:space="preserve"> SSB beams, the larger network </w:t>
      </w:r>
      <w:r w:rsidR="003853A5">
        <w:rPr>
          <w:rFonts w:eastAsiaTheme="minorEastAsia" w:hint="eastAsia"/>
          <w:noProof/>
          <w:lang w:eastAsia="zh-CN"/>
        </w:rPr>
        <w:t xml:space="preserve">energy </w:t>
      </w:r>
      <w:r w:rsidRPr="005A7282">
        <w:rPr>
          <w:rFonts w:eastAsiaTheme="minorEastAsia" w:hint="eastAsia"/>
          <w:noProof/>
          <w:lang w:eastAsia="zh-CN"/>
        </w:rPr>
        <w:t>saving gain can be obtained by longer SSB period.</w:t>
      </w:r>
      <w:r w:rsidR="00CD3016">
        <w:rPr>
          <w:rFonts w:eastAsiaTheme="minorEastAsia" w:hint="eastAsia"/>
          <w:noProof/>
          <w:lang w:eastAsia="zh-CN"/>
        </w:rPr>
        <w:t xml:space="preserve"> I</w:t>
      </w:r>
      <w:r>
        <w:rPr>
          <w:rFonts w:eastAsiaTheme="minorEastAsia" w:hint="eastAsia"/>
          <w:noProof/>
          <w:lang w:eastAsia="zh-CN"/>
        </w:rPr>
        <w:t>t could be up to about 4% for FR1.</w:t>
      </w:r>
    </w:p>
    <w:p w14:paraId="30D0E1D2" w14:textId="6AE5910B" w:rsidR="00557403" w:rsidRPr="00557403" w:rsidRDefault="00557403" w:rsidP="00557403">
      <w:pPr>
        <w:pStyle w:val="af5"/>
        <w:numPr>
          <w:ilvl w:val="0"/>
          <w:numId w:val="45"/>
        </w:numPr>
        <w:spacing w:before="120" w:after="120"/>
        <w:jc w:val="both"/>
        <w:rPr>
          <w:rFonts w:eastAsiaTheme="minorEastAsia"/>
          <w:noProof/>
          <w:lang w:eastAsia="zh-CN"/>
        </w:rPr>
      </w:pPr>
      <w:r w:rsidRPr="005A7282">
        <w:rPr>
          <w:rFonts w:eastAsiaTheme="minorEastAsia" w:hint="eastAsia"/>
          <w:noProof/>
          <w:lang w:eastAsia="zh-CN"/>
        </w:rPr>
        <w:t>The larger number of</w:t>
      </w:r>
      <w:r w:rsidR="00966B39">
        <w:rPr>
          <w:rFonts w:eastAsiaTheme="minorEastAsia" w:hint="eastAsia"/>
          <w:noProof/>
          <w:lang w:eastAsia="zh-CN"/>
        </w:rPr>
        <w:t xml:space="preserve"> SSB beams, the larger network </w:t>
      </w:r>
      <w:r w:rsidR="003853A5">
        <w:rPr>
          <w:rFonts w:eastAsiaTheme="minorEastAsia" w:hint="eastAsia"/>
          <w:noProof/>
          <w:lang w:eastAsia="zh-CN"/>
        </w:rPr>
        <w:t xml:space="preserve">energy </w:t>
      </w:r>
      <w:r w:rsidRPr="005A7282">
        <w:rPr>
          <w:rFonts w:eastAsiaTheme="minorEastAsia" w:hint="eastAsia"/>
          <w:noProof/>
          <w:lang w:eastAsia="zh-CN"/>
        </w:rPr>
        <w:t>saving gain can be obtained by longer SSB period.</w:t>
      </w:r>
      <w:r w:rsidR="00CD3016">
        <w:rPr>
          <w:rFonts w:eastAsiaTheme="minorEastAsia" w:hint="eastAsia"/>
          <w:noProof/>
          <w:lang w:eastAsia="zh-CN"/>
        </w:rPr>
        <w:t xml:space="preserve"> I</w:t>
      </w:r>
      <w:r>
        <w:rPr>
          <w:rFonts w:eastAsiaTheme="minorEastAsia" w:hint="eastAsia"/>
          <w:noProof/>
          <w:lang w:eastAsia="zh-CN"/>
        </w:rPr>
        <w:t>t could be up to about 35% for FR2.</w:t>
      </w:r>
    </w:p>
    <w:p w14:paraId="4A08C4BC" w14:textId="77777777" w:rsidR="00443C6D" w:rsidRPr="00557403" w:rsidRDefault="00443C6D" w:rsidP="00443C6D">
      <w:pPr>
        <w:rPr>
          <w:rFonts w:eastAsiaTheme="minorEastAsia"/>
          <w:noProof/>
          <w:lang w:val="en-US" w:eastAsia="zh-CN"/>
        </w:rPr>
      </w:pPr>
    </w:p>
    <w:p w14:paraId="3FD8C3AE" w14:textId="0698FB89" w:rsidR="00502C25" w:rsidRPr="00557403" w:rsidRDefault="00443C6D" w:rsidP="00557403">
      <w:pPr>
        <w:spacing w:before="120" w:after="120"/>
        <w:jc w:val="both"/>
        <w:rPr>
          <w:rFonts w:eastAsiaTheme="minorEastAsia"/>
          <w:b/>
          <w:i/>
          <w:lang w:val="en-US" w:eastAsia="zh-CN"/>
        </w:rPr>
      </w:pPr>
      <w:r>
        <w:rPr>
          <w:rFonts w:eastAsiaTheme="minorEastAsia"/>
          <w:b/>
          <w:i/>
          <w:lang w:val="en-US" w:eastAsia="zh-CN"/>
        </w:rPr>
        <w:t>O</w:t>
      </w:r>
      <w:r w:rsidR="00557403">
        <w:rPr>
          <w:rFonts w:eastAsiaTheme="minorEastAsia" w:hint="eastAsia"/>
          <w:b/>
          <w:i/>
          <w:lang w:val="en-US" w:eastAsia="zh-CN"/>
        </w:rPr>
        <w:t>bservation 2</w:t>
      </w:r>
      <w:r>
        <w:rPr>
          <w:rFonts w:eastAsiaTheme="minorEastAsia" w:hint="eastAsia"/>
          <w:b/>
          <w:i/>
          <w:lang w:val="en-US" w:eastAsia="zh-CN"/>
        </w:rPr>
        <w:t xml:space="preserve">: The </w:t>
      </w:r>
      <w:r w:rsidR="00557403">
        <w:rPr>
          <w:rFonts w:eastAsiaTheme="minorEastAsia" w:hint="eastAsia"/>
          <w:b/>
          <w:i/>
          <w:lang w:val="en-US" w:eastAsia="zh-CN"/>
        </w:rPr>
        <w:t>larger</w:t>
      </w:r>
      <w:r w:rsidR="00966B39">
        <w:rPr>
          <w:rFonts w:eastAsiaTheme="minorEastAsia" w:hint="eastAsia"/>
          <w:b/>
          <w:i/>
          <w:lang w:val="en-US" w:eastAsia="zh-CN"/>
        </w:rPr>
        <w:t xml:space="preserve"> number of SSB </w:t>
      </w:r>
      <w:r>
        <w:rPr>
          <w:rFonts w:eastAsiaTheme="minorEastAsia" w:hint="eastAsia"/>
          <w:b/>
          <w:i/>
          <w:lang w:val="en-US" w:eastAsia="zh-CN"/>
        </w:rPr>
        <w:t>beams</w:t>
      </w:r>
      <w:r w:rsidR="00966B39">
        <w:rPr>
          <w:rFonts w:eastAsiaTheme="minorEastAsia" w:hint="eastAsia"/>
          <w:b/>
          <w:i/>
          <w:lang w:val="en-US" w:eastAsia="zh-CN"/>
        </w:rPr>
        <w:t xml:space="preserve"> </w:t>
      </w:r>
      <w:r>
        <w:rPr>
          <w:rFonts w:eastAsiaTheme="minorEastAsia" w:hint="eastAsia"/>
          <w:b/>
          <w:i/>
          <w:lang w:val="en-US" w:eastAsia="zh-CN"/>
        </w:rPr>
        <w:t>(FR1&amp;FR2),</w:t>
      </w:r>
      <w:r w:rsidR="00B0568E">
        <w:rPr>
          <w:rFonts w:eastAsiaTheme="minorEastAsia" w:hint="eastAsia"/>
          <w:b/>
          <w:i/>
          <w:lang w:val="en-US" w:eastAsia="zh-CN"/>
        </w:rPr>
        <w:t xml:space="preserve"> </w:t>
      </w:r>
      <w:r>
        <w:rPr>
          <w:rFonts w:eastAsiaTheme="minorEastAsia" w:hint="eastAsia"/>
          <w:b/>
          <w:i/>
          <w:lang w:val="en-US" w:eastAsia="zh-CN"/>
        </w:rPr>
        <w:t xml:space="preserve">the more network </w:t>
      </w:r>
      <w:r w:rsidR="003853A5">
        <w:rPr>
          <w:rFonts w:eastAsiaTheme="minorEastAsia" w:hint="eastAsia"/>
          <w:b/>
          <w:i/>
          <w:lang w:val="en-US" w:eastAsia="zh-CN"/>
        </w:rPr>
        <w:t>energy</w:t>
      </w:r>
      <w:r w:rsidRPr="00066E80">
        <w:rPr>
          <w:rFonts w:eastAsiaTheme="minorEastAsia" w:hint="eastAsia"/>
          <w:b/>
          <w:i/>
          <w:lang w:val="en-US" w:eastAsia="zh-CN"/>
        </w:rPr>
        <w:t xml:space="preserve"> saving gain</w:t>
      </w:r>
      <w:r>
        <w:rPr>
          <w:rFonts w:eastAsiaTheme="minorEastAsia" w:hint="eastAsia"/>
          <w:b/>
          <w:i/>
          <w:lang w:val="en-US" w:eastAsia="zh-CN"/>
        </w:rPr>
        <w:t xml:space="preserve"> </w:t>
      </w:r>
      <w:r w:rsidRPr="00066E80">
        <w:rPr>
          <w:rFonts w:eastAsiaTheme="minorEastAsia" w:hint="eastAsia"/>
          <w:b/>
          <w:i/>
          <w:lang w:val="en-US" w:eastAsia="zh-CN"/>
        </w:rPr>
        <w:t xml:space="preserve">can be obtained </w:t>
      </w:r>
      <w:r w:rsidR="00E52816">
        <w:rPr>
          <w:rFonts w:eastAsiaTheme="minorEastAsia" w:hint="eastAsia"/>
          <w:b/>
          <w:i/>
          <w:lang w:val="en-US" w:eastAsia="zh-CN"/>
        </w:rPr>
        <w:t>by longer SSB period, especially for FR2.</w:t>
      </w:r>
    </w:p>
    <w:p w14:paraId="21851BE6" w14:textId="77777777" w:rsidR="00101CF2" w:rsidRPr="00966B39" w:rsidRDefault="00101CF2" w:rsidP="00A04DCB">
      <w:pPr>
        <w:jc w:val="center"/>
        <w:rPr>
          <w:rFonts w:eastAsiaTheme="minorEastAsia"/>
          <w:lang w:val="en-US" w:eastAsia="zh-CN"/>
        </w:rPr>
      </w:pPr>
    </w:p>
    <w:p w14:paraId="70AAAD0A" w14:textId="2F3C055A" w:rsidR="00340B74" w:rsidRPr="001D4649" w:rsidRDefault="00542821" w:rsidP="001D4649">
      <w:pPr>
        <w:pStyle w:val="2"/>
        <w:numPr>
          <w:ilvl w:val="0"/>
          <w:numId w:val="0"/>
        </w:numPr>
        <w:rPr>
          <w:rFonts w:eastAsia="宋体"/>
          <w:sz w:val="24"/>
          <w:szCs w:val="24"/>
          <w:lang w:val="en-US" w:eastAsia="zh-CN"/>
        </w:rPr>
      </w:pPr>
      <w:r>
        <w:rPr>
          <w:rFonts w:eastAsia="宋体" w:hint="eastAsia"/>
          <w:sz w:val="24"/>
          <w:szCs w:val="24"/>
          <w:lang w:val="en-US" w:eastAsia="zh-CN"/>
        </w:rPr>
        <w:t xml:space="preserve">3.3 </w:t>
      </w:r>
      <w:proofErr w:type="spellStart"/>
      <w:r w:rsidR="00A04DCB">
        <w:rPr>
          <w:rFonts w:eastAsia="宋体" w:hint="eastAsia"/>
          <w:sz w:val="24"/>
          <w:szCs w:val="24"/>
          <w:lang w:val="en-US" w:eastAsia="zh-CN"/>
        </w:rPr>
        <w:t>gNB</w:t>
      </w:r>
      <w:proofErr w:type="spellEnd"/>
      <w:r w:rsidR="00A04DCB">
        <w:rPr>
          <w:rFonts w:eastAsia="宋体" w:hint="eastAsia"/>
          <w:sz w:val="24"/>
          <w:szCs w:val="24"/>
          <w:lang w:val="en-US" w:eastAsia="zh-CN"/>
        </w:rPr>
        <w:t xml:space="preserve"> DTX scheme </w:t>
      </w:r>
    </w:p>
    <w:p w14:paraId="4AE74A9B" w14:textId="1DFE3C37" w:rsidR="00ED76A9" w:rsidRPr="00CE04EA" w:rsidRDefault="007D1D89" w:rsidP="00CE04EA">
      <w:pPr>
        <w:jc w:val="both"/>
        <w:rPr>
          <w:rFonts w:eastAsiaTheme="minorEastAsia"/>
          <w:lang w:eastAsia="zh-CN"/>
        </w:rPr>
      </w:pPr>
      <w:r w:rsidRPr="00340B74">
        <w:rPr>
          <w:rFonts w:eastAsiaTheme="minorEastAsia" w:hint="eastAsia"/>
          <w:lang w:eastAsia="zh-CN"/>
        </w:rPr>
        <w:t xml:space="preserve">Similar to DRX mechanism </w:t>
      </w:r>
      <w:r w:rsidR="008D1030">
        <w:rPr>
          <w:rFonts w:eastAsiaTheme="minorEastAsia"/>
          <w:lang w:eastAsia="zh-CN"/>
        </w:rPr>
        <w:t>for</w:t>
      </w:r>
      <w:r w:rsidRPr="00340B74">
        <w:rPr>
          <w:rFonts w:eastAsiaTheme="minorEastAsia" w:hint="eastAsia"/>
          <w:lang w:eastAsia="zh-CN"/>
        </w:rPr>
        <w:t xml:space="preserve"> UE</w:t>
      </w:r>
      <w:r w:rsidR="004F22EB" w:rsidRPr="00340B74">
        <w:rPr>
          <w:rFonts w:eastAsiaTheme="minorEastAsia"/>
          <w:lang w:eastAsia="zh-CN"/>
        </w:rPr>
        <w:t xml:space="preserve"> power saving</w:t>
      </w:r>
      <w:r w:rsidRPr="00340B74">
        <w:rPr>
          <w:rFonts w:eastAsiaTheme="minorEastAsia" w:hint="eastAsia"/>
          <w:lang w:eastAsia="zh-CN"/>
        </w:rPr>
        <w:t>,</w:t>
      </w:r>
      <w:r w:rsidR="004F22EB" w:rsidRPr="00340B74">
        <w:rPr>
          <w:rFonts w:eastAsiaTheme="minorEastAsia"/>
          <w:lang w:eastAsia="zh-CN"/>
        </w:rPr>
        <w:t xml:space="preserve"> t</w:t>
      </w:r>
      <w:r w:rsidR="008D1030">
        <w:rPr>
          <w:rFonts w:eastAsiaTheme="minorEastAsia" w:hint="eastAsia"/>
          <w:lang w:eastAsia="zh-CN"/>
        </w:rPr>
        <w:t xml:space="preserve">he </w:t>
      </w:r>
      <w:r w:rsidRPr="00340B74">
        <w:rPr>
          <w:rFonts w:eastAsiaTheme="minorEastAsia" w:hint="eastAsia"/>
          <w:lang w:eastAsia="zh-CN"/>
        </w:rPr>
        <w:t xml:space="preserve">network </w:t>
      </w:r>
      <w:r w:rsidR="004F22EB" w:rsidRPr="00340B74">
        <w:rPr>
          <w:rFonts w:eastAsiaTheme="minorEastAsia"/>
          <w:lang w:eastAsia="zh-CN"/>
        </w:rPr>
        <w:t xml:space="preserve">operation in active state </w:t>
      </w:r>
      <w:r w:rsidR="00340B74" w:rsidRPr="00340B74">
        <w:rPr>
          <w:rFonts w:eastAsiaTheme="minorEastAsia" w:hint="eastAsia"/>
          <w:lang w:eastAsia="zh-CN"/>
        </w:rPr>
        <w:t xml:space="preserve">can also reduce energy </w:t>
      </w:r>
      <w:r w:rsidRPr="00340B74">
        <w:rPr>
          <w:rFonts w:eastAsiaTheme="minorEastAsia" w:hint="eastAsia"/>
          <w:lang w:eastAsia="zh-CN"/>
        </w:rPr>
        <w:t xml:space="preserve">consumption based on discontinuous </w:t>
      </w:r>
      <w:r w:rsidRPr="00340B74">
        <w:rPr>
          <w:rFonts w:eastAsiaTheme="minorEastAsia"/>
          <w:lang w:eastAsia="zh-CN"/>
        </w:rPr>
        <w:t>transmission</w:t>
      </w:r>
      <w:r w:rsidR="00255D71">
        <w:rPr>
          <w:rFonts w:eastAsiaTheme="minorEastAsia"/>
          <w:lang w:eastAsia="zh-CN"/>
        </w:rPr>
        <w:t xml:space="preserve"> by allocat</w:t>
      </w:r>
      <w:r w:rsidR="00DD7361">
        <w:rPr>
          <w:rFonts w:eastAsiaTheme="minorEastAsia" w:hint="eastAsia"/>
          <w:lang w:eastAsia="zh-CN"/>
        </w:rPr>
        <w:t>ed</w:t>
      </w:r>
      <w:r w:rsidR="004F22EB" w:rsidRPr="00340B74">
        <w:rPr>
          <w:rFonts w:eastAsiaTheme="minorEastAsia"/>
          <w:lang w:eastAsia="zh-CN"/>
        </w:rPr>
        <w:t xml:space="preserve"> the SSB</w:t>
      </w:r>
      <w:r w:rsidR="00340B74" w:rsidRPr="00340B74">
        <w:rPr>
          <w:rFonts w:eastAsiaTheme="minorEastAsia"/>
          <w:lang w:eastAsia="zh-CN"/>
        </w:rPr>
        <w:t>, CSI-RS, scheduled PDCCH/PDSCH</w:t>
      </w:r>
      <w:r w:rsidR="00340B74" w:rsidRPr="00340B74">
        <w:rPr>
          <w:rFonts w:eastAsiaTheme="minorEastAsia" w:hint="eastAsia"/>
          <w:lang w:eastAsia="zh-CN"/>
        </w:rPr>
        <w:t xml:space="preserve">  </w:t>
      </w:r>
      <w:r w:rsidR="004F22EB" w:rsidRPr="00340B74">
        <w:rPr>
          <w:rFonts w:eastAsiaTheme="minorEastAsia"/>
          <w:lang w:eastAsia="zh-CN"/>
        </w:rPr>
        <w:t>transmission within a range of slots and no transmission at the remaining of slots within the cy</w:t>
      </w:r>
      <w:r w:rsidR="00FB0708" w:rsidRPr="00340B74">
        <w:rPr>
          <w:rFonts w:eastAsiaTheme="minorEastAsia"/>
          <w:lang w:eastAsia="zh-CN"/>
        </w:rPr>
        <w:t>cle when the system load is low</w:t>
      </w:r>
      <w:r w:rsidRPr="00340B74">
        <w:rPr>
          <w:rFonts w:eastAsiaTheme="minorEastAsia" w:hint="eastAsia"/>
          <w:lang w:eastAsia="zh-CN"/>
        </w:rPr>
        <w:t xml:space="preserve">.  </w:t>
      </w:r>
      <w:proofErr w:type="spellStart"/>
      <w:proofErr w:type="gramStart"/>
      <w:r w:rsidR="002F1FEA" w:rsidRPr="00340B74">
        <w:rPr>
          <w:rFonts w:eastAsiaTheme="minorEastAsia" w:hint="eastAsia"/>
          <w:lang w:eastAsia="zh-CN"/>
        </w:rPr>
        <w:t>gNB</w:t>
      </w:r>
      <w:proofErr w:type="spellEnd"/>
      <w:proofErr w:type="gramEnd"/>
      <w:r w:rsidR="002F1FEA" w:rsidRPr="00340B74">
        <w:rPr>
          <w:rFonts w:eastAsiaTheme="minorEastAsia" w:hint="eastAsia"/>
          <w:lang w:eastAsia="zh-CN"/>
        </w:rPr>
        <w:t xml:space="preserve"> transmits PDCCH/PDSCH and reference signal</w:t>
      </w:r>
      <w:r w:rsidR="00235351">
        <w:rPr>
          <w:rFonts w:eastAsiaTheme="minorEastAsia" w:hint="eastAsia"/>
          <w:lang w:eastAsia="zh-CN"/>
        </w:rPr>
        <w:t>s</w:t>
      </w:r>
      <w:r w:rsidR="002F1FEA" w:rsidRPr="00340B74">
        <w:rPr>
          <w:rFonts w:eastAsiaTheme="minorEastAsia" w:hint="eastAsia"/>
          <w:lang w:eastAsia="zh-CN"/>
        </w:rPr>
        <w:t>, e</w:t>
      </w:r>
      <w:r w:rsidR="00AE7800" w:rsidRPr="00340B74">
        <w:rPr>
          <w:rFonts w:eastAsiaTheme="minorEastAsia" w:hint="eastAsia"/>
          <w:lang w:eastAsia="zh-CN"/>
        </w:rPr>
        <w:t>.</w:t>
      </w:r>
      <w:r w:rsidR="002F1FEA" w:rsidRPr="00340B74">
        <w:rPr>
          <w:rFonts w:eastAsiaTheme="minorEastAsia" w:hint="eastAsia"/>
          <w:lang w:eastAsia="zh-CN"/>
        </w:rPr>
        <w:t xml:space="preserve">g. SSB, CSI-RS </w:t>
      </w:r>
      <w:r w:rsidRPr="00340B74">
        <w:rPr>
          <w:rFonts w:eastAsiaTheme="minorEastAsia" w:hint="eastAsia"/>
          <w:lang w:eastAsia="zh-CN"/>
        </w:rPr>
        <w:t xml:space="preserve">only </w:t>
      </w:r>
      <w:r w:rsidR="002F1FEA" w:rsidRPr="00340B74">
        <w:rPr>
          <w:rFonts w:eastAsiaTheme="minorEastAsia" w:hint="eastAsia"/>
          <w:lang w:eastAsia="zh-CN"/>
        </w:rPr>
        <w:t>during DTX-ON</w:t>
      </w:r>
      <w:r w:rsidR="00FB0708" w:rsidRPr="00340B74">
        <w:rPr>
          <w:rFonts w:eastAsiaTheme="minorEastAsia"/>
          <w:lang w:eastAsia="zh-CN"/>
        </w:rPr>
        <w:t xml:space="preserve"> and </w:t>
      </w:r>
      <w:r w:rsidR="002F1FEA" w:rsidRPr="00340B74">
        <w:rPr>
          <w:rFonts w:eastAsiaTheme="minorEastAsia" w:hint="eastAsia"/>
          <w:lang w:eastAsia="zh-CN"/>
        </w:rPr>
        <w:t>go</w:t>
      </w:r>
      <w:r w:rsidR="00235351">
        <w:rPr>
          <w:rFonts w:eastAsiaTheme="minorEastAsia" w:hint="eastAsia"/>
          <w:lang w:eastAsia="zh-CN"/>
        </w:rPr>
        <w:t>es</w:t>
      </w:r>
      <w:r w:rsidR="002F1FEA" w:rsidRPr="00340B74">
        <w:rPr>
          <w:rFonts w:eastAsiaTheme="minorEastAsia" w:hint="eastAsia"/>
          <w:lang w:eastAsia="zh-CN"/>
        </w:rPr>
        <w:t xml:space="preserve"> to sleep during DTX-OFF</w:t>
      </w:r>
      <w:r w:rsidRPr="00340B74">
        <w:rPr>
          <w:rFonts w:eastAsiaTheme="minorEastAsia" w:hint="eastAsia"/>
          <w:lang w:eastAsia="zh-CN"/>
        </w:rPr>
        <w:t>.</w:t>
      </w:r>
      <w:r w:rsidR="003E02D1">
        <w:rPr>
          <w:rFonts w:eastAsiaTheme="minorEastAsia" w:hint="eastAsia"/>
          <w:lang w:eastAsia="zh-CN"/>
        </w:rPr>
        <w:t xml:space="preserve"> </w:t>
      </w:r>
      <w:r w:rsidR="00F92919" w:rsidRPr="00340B74">
        <w:rPr>
          <w:rFonts w:eastAsiaTheme="minorEastAsia" w:hint="eastAsia"/>
          <w:lang w:eastAsia="zh-CN"/>
        </w:rPr>
        <w:t xml:space="preserve"> </w:t>
      </w:r>
      <w:r w:rsidR="00F92919" w:rsidRPr="00340B74">
        <w:rPr>
          <w:rFonts w:eastAsiaTheme="minorEastAsia"/>
          <w:lang w:eastAsia="zh-CN"/>
        </w:rPr>
        <w:t>F</w:t>
      </w:r>
      <w:r w:rsidR="00F92919" w:rsidRPr="00340B74">
        <w:rPr>
          <w:rFonts w:eastAsiaTheme="minorEastAsia" w:hint="eastAsia"/>
          <w:lang w:eastAsia="zh-CN"/>
        </w:rPr>
        <w:t xml:space="preserve">urthermore, the </w:t>
      </w:r>
      <w:r w:rsidR="00FB0708" w:rsidRPr="00340B74">
        <w:rPr>
          <w:rFonts w:eastAsiaTheme="minorEastAsia"/>
          <w:lang w:eastAsia="zh-CN"/>
        </w:rPr>
        <w:t xml:space="preserve">ON period of </w:t>
      </w:r>
      <w:r w:rsidR="00F92919" w:rsidRPr="00340B74">
        <w:rPr>
          <w:rFonts w:eastAsiaTheme="minorEastAsia" w:hint="eastAsia"/>
          <w:lang w:eastAsia="zh-CN"/>
        </w:rPr>
        <w:t>DTX of network align</w:t>
      </w:r>
      <w:r w:rsidR="00FB0708" w:rsidRPr="00340B74">
        <w:rPr>
          <w:rFonts w:eastAsiaTheme="minorEastAsia"/>
          <w:lang w:eastAsia="zh-CN"/>
        </w:rPr>
        <w:t>s</w:t>
      </w:r>
      <w:r w:rsidR="00F92919" w:rsidRPr="00340B74">
        <w:rPr>
          <w:rFonts w:eastAsiaTheme="minorEastAsia" w:hint="eastAsia"/>
          <w:lang w:eastAsia="zh-CN"/>
        </w:rPr>
        <w:t xml:space="preserve"> with</w:t>
      </w:r>
      <w:r w:rsidR="00FB0708" w:rsidRPr="00340B74">
        <w:rPr>
          <w:rFonts w:eastAsiaTheme="minorEastAsia"/>
          <w:lang w:eastAsia="zh-CN"/>
        </w:rPr>
        <w:t xml:space="preserve"> that of </w:t>
      </w:r>
      <w:r w:rsidR="00F92919" w:rsidRPr="00340B74">
        <w:rPr>
          <w:rFonts w:eastAsiaTheme="minorEastAsia" w:hint="eastAsia"/>
          <w:lang w:eastAsia="zh-CN"/>
        </w:rPr>
        <w:t>the DRX of the serving UEs</w:t>
      </w:r>
      <w:r w:rsidR="00ED76A9" w:rsidRPr="00340B74">
        <w:rPr>
          <w:rFonts w:eastAsiaTheme="minorEastAsia" w:hint="eastAsia"/>
          <w:lang w:eastAsia="zh-CN"/>
        </w:rPr>
        <w:t xml:space="preserve"> [3]</w:t>
      </w:r>
      <w:r w:rsidR="00F92919" w:rsidRPr="00340B74">
        <w:rPr>
          <w:rFonts w:eastAsiaTheme="minorEastAsia" w:hint="eastAsia"/>
          <w:lang w:eastAsia="zh-CN"/>
        </w:rPr>
        <w:t xml:space="preserve">. </w:t>
      </w:r>
      <w:r w:rsidR="000B5D7A" w:rsidRPr="00340B74">
        <w:rPr>
          <w:rFonts w:eastAsiaTheme="minorEastAsia" w:hint="eastAsia"/>
          <w:lang w:eastAsia="zh-CN"/>
        </w:rPr>
        <w:t>The network is in</w:t>
      </w:r>
      <w:r w:rsidR="00235351">
        <w:rPr>
          <w:rFonts w:eastAsiaTheme="minorEastAsia" w:hint="eastAsia"/>
          <w:lang w:eastAsia="zh-CN"/>
        </w:rPr>
        <w:t xml:space="preserve"> DTX-ON as long as one of the ser</w:t>
      </w:r>
      <w:r w:rsidR="000B5D7A" w:rsidRPr="00340B74">
        <w:rPr>
          <w:rFonts w:eastAsiaTheme="minorEastAsia" w:hint="eastAsia"/>
          <w:lang w:eastAsia="zh-CN"/>
        </w:rPr>
        <w:t xml:space="preserve">ving UE </w:t>
      </w:r>
      <w:r w:rsidR="009B3D54" w:rsidRPr="00340B74">
        <w:rPr>
          <w:rFonts w:eastAsiaTheme="minorEastAsia" w:hint="eastAsia"/>
          <w:lang w:eastAsia="zh-CN"/>
        </w:rPr>
        <w:t>is under</w:t>
      </w:r>
      <w:r w:rsidR="000B5D7A" w:rsidRPr="00340B74">
        <w:rPr>
          <w:rFonts w:eastAsiaTheme="minorEastAsia" w:hint="eastAsia"/>
          <w:lang w:eastAsia="zh-CN"/>
        </w:rPr>
        <w:t xml:space="preserve"> DRX-ON, the network turn</w:t>
      </w:r>
      <w:r w:rsidR="00255D71">
        <w:rPr>
          <w:rFonts w:eastAsiaTheme="minorEastAsia" w:hint="eastAsia"/>
          <w:lang w:eastAsia="zh-CN"/>
        </w:rPr>
        <w:t>s</w:t>
      </w:r>
      <w:r w:rsidR="000B5D7A" w:rsidRPr="00340B74">
        <w:rPr>
          <w:rFonts w:eastAsiaTheme="minorEastAsia" w:hint="eastAsia"/>
          <w:lang w:eastAsia="zh-CN"/>
        </w:rPr>
        <w:t xml:space="preserve"> to DTX-OFF </w:t>
      </w:r>
      <w:r w:rsidR="00340B74" w:rsidRPr="00340B74">
        <w:rPr>
          <w:rFonts w:eastAsiaTheme="minorEastAsia" w:hint="eastAsia"/>
          <w:lang w:eastAsia="zh-CN"/>
        </w:rPr>
        <w:t xml:space="preserve">only </w:t>
      </w:r>
      <w:r w:rsidR="00255D71">
        <w:rPr>
          <w:rFonts w:eastAsiaTheme="minorEastAsia" w:hint="eastAsia"/>
          <w:lang w:eastAsia="zh-CN"/>
        </w:rPr>
        <w:t>when all serving UEs are</w:t>
      </w:r>
      <w:r w:rsidR="000B5D7A" w:rsidRPr="00340B74">
        <w:rPr>
          <w:rFonts w:eastAsiaTheme="minorEastAsia" w:hint="eastAsia"/>
          <w:lang w:eastAsia="zh-CN"/>
        </w:rPr>
        <w:t xml:space="preserve"> in DRX-OFF.</w:t>
      </w:r>
      <w:r w:rsidR="006F5C8A" w:rsidRPr="00340B74">
        <w:rPr>
          <w:rFonts w:eastAsiaTheme="minorEastAsia" w:hint="eastAsia"/>
          <w:lang w:eastAsia="zh-CN"/>
        </w:rPr>
        <w:t xml:space="preserve"> The detail </w:t>
      </w:r>
      <w:r w:rsidR="006F5C8A" w:rsidRPr="00340B74">
        <w:rPr>
          <w:rFonts w:eastAsiaTheme="minorEastAsia"/>
          <w:lang w:eastAsia="zh-CN"/>
        </w:rPr>
        <w:t>evaluation</w:t>
      </w:r>
      <w:r w:rsidR="006F5C8A" w:rsidRPr="00340B74">
        <w:rPr>
          <w:rFonts w:eastAsiaTheme="minorEastAsia" w:hint="eastAsia"/>
          <w:lang w:eastAsia="zh-CN"/>
        </w:rPr>
        <w:t xml:space="preserve"> </w:t>
      </w:r>
      <w:r w:rsidR="00A662E2" w:rsidRPr="00340B74">
        <w:rPr>
          <w:rFonts w:eastAsiaTheme="minorEastAsia" w:hint="eastAsia"/>
          <w:lang w:eastAsia="zh-CN"/>
        </w:rPr>
        <w:t>cases of</w:t>
      </w:r>
      <w:r w:rsidR="006F5C8A" w:rsidRPr="00340B74">
        <w:rPr>
          <w:rFonts w:eastAsiaTheme="minorEastAsia" w:hint="eastAsia"/>
          <w:lang w:eastAsia="zh-CN"/>
        </w:rPr>
        <w:t xml:space="preserve"> DTX are shown in Table 4</w:t>
      </w:r>
      <w:r w:rsidR="00102585">
        <w:rPr>
          <w:rFonts w:eastAsiaTheme="minorEastAsia" w:hint="eastAsia"/>
          <w:lang w:eastAsia="zh-CN"/>
        </w:rPr>
        <w:t>.</w:t>
      </w:r>
    </w:p>
    <w:p w14:paraId="2625F447" w14:textId="77777777" w:rsidR="00ED76A9" w:rsidRPr="00340B74" w:rsidRDefault="00ED76A9" w:rsidP="00ED76A9">
      <w:pPr>
        <w:pStyle w:val="af5"/>
        <w:spacing w:before="120" w:after="120"/>
        <w:ind w:left="0"/>
        <w:jc w:val="center"/>
        <w:rPr>
          <w:rFonts w:eastAsiaTheme="minorEastAsia"/>
          <w:b/>
          <w:lang w:val="en-US" w:eastAsia="zh-CN"/>
        </w:rPr>
      </w:pPr>
      <w:r w:rsidRPr="00340B74">
        <w:rPr>
          <w:rFonts w:eastAsiaTheme="minorEastAsia" w:hint="eastAsia"/>
          <w:b/>
          <w:lang w:val="en-US" w:eastAsia="zh-CN"/>
        </w:rPr>
        <w:t xml:space="preserve">Table 4: </w:t>
      </w:r>
      <w:r w:rsidRPr="00A662E2">
        <w:rPr>
          <w:rFonts w:eastAsiaTheme="minorEastAsia" w:hint="eastAsia"/>
          <w:b/>
          <w:lang w:val="en-US" w:eastAsia="zh-CN"/>
        </w:rPr>
        <w:t>E</w:t>
      </w:r>
      <w:r w:rsidRPr="00A662E2">
        <w:rPr>
          <w:rFonts w:eastAsiaTheme="minorEastAsia"/>
          <w:b/>
          <w:lang w:val="en-US" w:eastAsia="zh-CN"/>
        </w:rPr>
        <w:t>valuation</w:t>
      </w:r>
      <w:r w:rsidRPr="00A662E2">
        <w:rPr>
          <w:rFonts w:eastAsiaTheme="minorEastAsia" w:hint="eastAsia"/>
          <w:b/>
          <w:lang w:val="en-US" w:eastAsia="zh-CN"/>
        </w:rPr>
        <w:t xml:space="preserve"> cases</w:t>
      </w:r>
      <w:r w:rsidRPr="00340B74">
        <w:rPr>
          <w:rFonts w:eastAsiaTheme="minorEastAsia" w:hint="eastAsia"/>
          <w:b/>
          <w:lang w:val="en-US" w:eastAsia="zh-CN"/>
        </w:rPr>
        <w:t xml:space="preserve"> of DTX</w:t>
      </w:r>
    </w:p>
    <w:p w14:paraId="191904B6" w14:textId="77777777" w:rsidR="00ED76A9" w:rsidRDefault="00ED76A9" w:rsidP="00ED76A9">
      <w:pPr>
        <w:pStyle w:val="af5"/>
        <w:spacing w:before="120" w:after="120"/>
        <w:ind w:left="0"/>
        <w:jc w:val="center"/>
        <w:rPr>
          <w:rFonts w:eastAsiaTheme="minorEastAsia"/>
          <w:lang w:val="en-US" w:eastAsia="zh-CN"/>
        </w:rPr>
      </w:pPr>
    </w:p>
    <w:tbl>
      <w:tblPr>
        <w:tblStyle w:val="ac"/>
        <w:tblW w:w="0" w:type="auto"/>
        <w:jc w:val="center"/>
        <w:tblLook w:val="04A0" w:firstRow="1" w:lastRow="0" w:firstColumn="1" w:lastColumn="0" w:noHBand="0" w:noVBand="1"/>
      </w:tblPr>
      <w:tblGrid>
        <w:gridCol w:w="1130"/>
        <w:gridCol w:w="5665"/>
      </w:tblGrid>
      <w:tr w:rsidR="00ED76A9" w14:paraId="4D668592" w14:textId="77777777" w:rsidTr="00D12343">
        <w:trPr>
          <w:jc w:val="center"/>
        </w:trPr>
        <w:tc>
          <w:tcPr>
            <w:tcW w:w="1130" w:type="dxa"/>
          </w:tcPr>
          <w:p w14:paraId="6FD68771" w14:textId="77777777" w:rsidR="00ED76A9" w:rsidRPr="003E3F57" w:rsidRDefault="00ED76A9" w:rsidP="00D12343">
            <w:pPr>
              <w:pStyle w:val="af5"/>
              <w:ind w:left="0"/>
              <w:jc w:val="both"/>
              <w:rPr>
                <w:rFonts w:eastAsiaTheme="minorEastAsia"/>
                <w:lang w:val="en-US" w:eastAsia="zh-CN"/>
              </w:rPr>
            </w:pPr>
            <w:r>
              <w:rPr>
                <w:rFonts w:eastAsiaTheme="minorEastAsia" w:hint="eastAsia"/>
                <w:b/>
                <w:lang w:val="en-US" w:eastAsia="zh-CN"/>
              </w:rPr>
              <w:t>Case</w:t>
            </w:r>
          </w:p>
        </w:tc>
        <w:tc>
          <w:tcPr>
            <w:tcW w:w="5665" w:type="dxa"/>
          </w:tcPr>
          <w:p w14:paraId="1416E547" w14:textId="77777777" w:rsidR="00ED76A9" w:rsidRPr="00D328D4" w:rsidRDefault="00ED76A9" w:rsidP="00D12343">
            <w:pPr>
              <w:jc w:val="both"/>
              <w:rPr>
                <w:rFonts w:eastAsiaTheme="minorEastAsia"/>
                <w:b/>
                <w:bCs/>
                <w:lang w:val="en-US" w:eastAsia="zh-CN"/>
              </w:rPr>
            </w:pPr>
            <w:r>
              <w:rPr>
                <w:rFonts w:eastAsiaTheme="minorEastAsia"/>
                <w:b/>
                <w:bCs/>
                <w:lang w:val="en-US" w:eastAsia="zh-CN"/>
              </w:rPr>
              <w:t>P</w:t>
            </w:r>
            <w:r>
              <w:rPr>
                <w:rFonts w:eastAsiaTheme="minorEastAsia" w:hint="eastAsia"/>
                <w:b/>
                <w:bCs/>
                <w:lang w:val="en-US" w:eastAsia="zh-CN"/>
              </w:rPr>
              <w:t>arameters</w:t>
            </w:r>
          </w:p>
        </w:tc>
      </w:tr>
      <w:tr w:rsidR="00ED76A9" w14:paraId="3525CA25" w14:textId="77777777" w:rsidTr="00D12343">
        <w:trPr>
          <w:jc w:val="center"/>
        </w:trPr>
        <w:tc>
          <w:tcPr>
            <w:tcW w:w="1130" w:type="dxa"/>
          </w:tcPr>
          <w:p w14:paraId="711F1564" w14:textId="64EDFAD0" w:rsidR="00ED76A9" w:rsidRPr="00592443" w:rsidRDefault="00443C6D" w:rsidP="00D12343">
            <w:pPr>
              <w:rPr>
                <w:rFonts w:eastAsiaTheme="minorEastAsia"/>
                <w:lang w:val="en-US" w:eastAsia="zh-CN"/>
              </w:rPr>
            </w:pPr>
            <w:r>
              <w:rPr>
                <w:rFonts w:eastAsiaTheme="minorEastAsia" w:hint="eastAsia"/>
                <w:bCs/>
                <w:lang w:val="en-US" w:eastAsia="zh-CN"/>
              </w:rPr>
              <w:t>2-</w:t>
            </w:r>
            <w:r w:rsidR="00ED76A9">
              <w:rPr>
                <w:rFonts w:eastAsiaTheme="minorEastAsia" w:hint="eastAsia"/>
                <w:bCs/>
                <w:lang w:val="en-US" w:eastAsia="zh-CN"/>
              </w:rPr>
              <w:t>1</w:t>
            </w:r>
          </w:p>
        </w:tc>
        <w:tc>
          <w:tcPr>
            <w:tcW w:w="5665" w:type="dxa"/>
          </w:tcPr>
          <w:p w14:paraId="508497FC" w14:textId="77777777" w:rsidR="00ED76A9" w:rsidRDefault="00ED76A9" w:rsidP="00D12343">
            <w:pPr>
              <w:jc w:val="both"/>
              <w:rPr>
                <w:rFonts w:eastAsiaTheme="minorEastAsia"/>
                <w:bCs/>
                <w:lang w:val="en-US" w:eastAsia="zh-CN"/>
              </w:rPr>
            </w:pPr>
            <w:r>
              <w:rPr>
                <w:rFonts w:eastAsiaTheme="minorEastAsia" w:hint="eastAsia"/>
                <w:bCs/>
                <w:lang w:val="en-US" w:eastAsia="zh-CN"/>
              </w:rPr>
              <w:t>RU&lt;10%</w:t>
            </w:r>
          </w:p>
          <w:p w14:paraId="09C785BA" w14:textId="2DBD0B3B" w:rsidR="00ED76A9" w:rsidRDefault="00ED76A9" w:rsidP="00D12343">
            <w:pPr>
              <w:jc w:val="both"/>
              <w:rPr>
                <w:rFonts w:eastAsiaTheme="minorEastAsia"/>
                <w:bCs/>
                <w:lang w:val="en-US" w:eastAsia="zh-CN"/>
              </w:rPr>
            </w:pPr>
            <w:proofErr w:type="spellStart"/>
            <w:r>
              <w:rPr>
                <w:rFonts w:eastAsiaTheme="minorEastAsia" w:hint="eastAsia"/>
                <w:bCs/>
                <w:lang w:val="en-US" w:eastAsia="zh-CN"/>
              </w:rPr>
              <w:t>gNB</w:t>
            </w:r>
            <w:proofErr w:type="spellEnd"/>
            <w:r>
              <w:rPr>
                <w:rFonts w:eastAsiaTheme="minorEastAsia" w:hint="eastAsia"/>
                <w:bCs/>
                <w:lang w:val="en-US" w:eastAsia="zh-CN"/>
              </w:rPr>
              <w:t xml:space="preserve"> is </w:t>
            </w:r>
            <w:r>
              <w:rPr>
                <w:rFonts w:eastAsiaTheme="minorEastAsia"/>
                <w:bCs/>
                <w:lang w:val="en-US" w:eastAsia="zh-CN"/>
              </w:rPr>
              <w:t>configured</w:t>
            </w:r>
            <w:r>
              <w:rPr>
                <w:rFonts w:eastAsiaTheme="minorEastAsia" w:hint="eastAsia"/>
                <w:bCs/>
                <w:lang w:val="en-US" w:eastAsia="zh-CN"/>
              </w:rPr>
              <w:t xml:space="preserve"> by DTX=(320,10</w:t>
            </w:r>
            <w:r w:rsidR="003F4F08">
              <w:rPr>
                <w:rFonts w:eastAsiaTheme="minorEastAsia" w:hint="eastAsia"/>
                <w:bCs/>
                <w:lang w:val="en-US" w:eastAsia="zh-CN"/>
              </w:rPr>
              <w:t>,8</w:t>
            </w:r>
            <w:r w:rsidR="00B35F28">
              <w:rPr>
                <w:rFonts w:eastAsiaTheme="minorEastAsia" w:hint="eastAsia"/>
                <w:bCs/>
                <w:lang w:val="en-US" w:eastAsia="zh-CN"/>
              </w:rPr>
              <w:t>0</w:t>
            </w:r>
            <w:r>
              <w:rPr>
                <w:rFonts w:eastAsiaTheme="minorEastAsia" w:hint="eastAsia"/>
                <w:bCs/>
                <w:lang w:val="en-US" w:eastAsia="zh-CN"/>
              </w:rPr>
              <w:t>) ,(100,10,10), (80,10,10)</w:t>
            </w:r>
            <w:proofErr w:type="spellStart"/>
            <w:r>
              <w:rPr>
                <w:rFonts w:eastAsiaTheme="minorEastAsia" w:hint="eastAsia"/>
                <w:bCs/>
                <w:lang w:val="en-US" w:eastAsia="zh-CN"/>
              </w:rPr>
              <w:t>ms</w:t>
            </w:r>
            <w:proofErr w:type="spellEnd"/>
          </w:p>
          <w:p w14:paraId="4661E89E" w14:textId="1C600D0C" w:rsidR="00ED76A9" w:rsidRPr="00592443" w:rsidRDefault="00EF1F3F" w:rsidP="00D12343">
            <w:pPr>
              <w:jc w:val="both"/>
              <w:rPr>
                <w:rFonts w:eastAsiaTheme="minorEastAsia"/>
                <w:lang w:val="en-US" w:eastAsia="zh-CN"/>
              </w:rPr>
            </w:pPr>
            <w:r>
              <w:rPr>
                <w:rFonts w:eastAsiaTheme="minorEastAsia" w:hint="eastAsia"/>
                <w:lang w:val="en-US" w:eastAsia="zh-CN"/>
              </w:rPr>
              <w:t>FTP3:</w:t>
            </w:r>
            <w:r w:rsidR="00AC1270">
              <w:rPr>
                <w:rFonts w:eastAsiaTheme="minorEastAsia"/>
                <w:lang w:val="en-US" w:eastAsia="zh-CN"/>
              </w:rPr>
              <w:t xml:space="preserve">0.5Mbytes </w:t>
            </w:r>
            <w:r w:rsidR="00AC1270">
              <w:rPr>
                <w:rFonts w:eastAsiaTheme="minorEastAsia" w:hint="eastAsia"/>
                <w:lang w:val="en-US" w:eastAsia="zh-CN"/>
              </w:rPr>
              <w:t>P</w:t>
            </w:r>
            <w:r w:rsidR="00FC3643" w:rsidRPr="00393365">
              <w:rPr>
                <w:rFonts w:eastAsiaTheme="minorEastAsia"/>
                <w:lang w:val="en-US" w:eastAsia="zh-CN"/>
              </w:rPr>
              <w:t>acket</w:t>
            </w:r>
            <w:r w:rsidR="00FC3643">
              <w:rPr>
                <w:rFonts w:eastAsiaTheme="minorEastAsia" w:hint="eastAsia"/>
                <w:lang w:val="en-US" w:eastAsia="zh-CN"/>
              </w:rPr>
              <w:t>，</w:t>
            </w:r>
            <w:r w:rsidRPr="00661CD2">
              <w:rPr>
                <w:rFonts w:eastAsia="宋体" w:hAnsi="Arial" w:hint="eastAsia"/>
                <w:color w:val="000000"/>
                <w:lang w:eastAsia="zh-CN"/>
              </w:rPr>
              <w:t>200ms inter-arrival time</w:t>
            </w:r>
          </w:p>
        </w:tc>
      </w:tr>
      <w:tr w:rsidR="00ED76A9" w14:paraId="35FAD568" w14:textId="77777777" w:rsidTr="00D12343">
        <w:trPr>
          <w:jc w:val="center"/>
        </w:trPr>
        <w:tc>
          <w:tcPr>
            <w:tcW w:w="1130" w:type="dxa"/>
          </w:tcPr>
          <w:p w14:paraId="05C8B1A1" w14:textId="09D4F29A" w:rsidR="00ED76A9" w:rsidRPr="00592443" w:rsidRDefault="00ED76A9" w:rsidP="00D12343">
            <w:pPr>
              <w:rPr>
                <w:rFonts w:eastAsiaTheme="minorEastAsia"/>
                <w:lang w:val="en-US" w:eastAsia="zh-CN"/>
              </w:rPr>
            </w:pPr>
            <w:r>
              <w:rPr>
                <w:rFonts w:eastAsiaTheme="minorEastAsia" w:hint="eastAsia"/>
                <w:bCs/>
                <w:lang w:val="en-US" w:eastAsia="zh-CN"/>
              </w:rPr>
              <w:t>2</w:t>
            </w:r>
            <w:r w:rsidR="00443C6D">
              <w:rPr>
                <w:rFonts w:eastAsiaTheme="minorEastAsia" w:hint="eastAsia"/>
                <w:bCs/>
                <w:lang w:val="en-US" w:eastAsia="zh-CN"/>
              </w:rPr>
              <w:t>-2</w:t>
            </w:r>
          </w:p>
        </w:tc>
        <w:tc>
          <w:tcPr>
            <w:tcW w:w="5665" w:type="dxa"/>
          </w:tcPr>
          <w:p w14:paraId="7F532C33" w14:textId="34991A2A" w:rsidR="00ED76A9" w:rsidRDefault="0094109D" w:rsidP="00D12343">
            <w:pPr>
              <w:jc w:val="both"/>
              <w:rPr>
                <w:rFonts w:eastAsiaTheme="minorEastAsia"/>
                <w:bCs/>
                <w:lang w:val="en-US" w:eastAsia="zh-CN"/>
              </w:rPr>
            </w:pPr>
            <w:r>
              <w:rPr>
                <w:rFonts w:eastAsiaTheme="minorEastAsia" w:hint="eastAsia"/>
                <w:bCs/>
                <w:lang w:val="en-US" w:eastAsia="zh-CN"/>
              </w:rPr>
              <w:t>10%&lt;</w:t>
            </w:r>
            <w:r w:rsidR="00ED76A9">
              <w:rPr>
                <w:rFonts w:eastAsiaTheme="minorEastAsia" w:hint="eastAsia"/>
                <w:bCs/>
                <w:lang w:val="en-US" w:eastAsia="zh-CN"/>
              </w:rPr>
              <w:t>RU&lt;20%</w:t>
            </w:r>
          </w:p>
          <w:p w14:paraId="2F1FBE45" w14:textId="08404DEB" w:rsidR="00ED76A9" w:rsidRDefault="00ED76A9" w:rsidP="00D12343">
            <w:pPr>
              <w:jc w:val="both"/>
              <w:rPr>
                <w:rFonts w:eastAsiaTheme="minorEastAsia"/>
                <w:lang w:val="en-US" w:eastAsia="zh-CN"/>
              </w:rPr>
            </w:pPr>
            <w:proofErr w:type="spellStart"/>
            <w:r>
              <w:rPr>
                <w:rFonts w:eastAsiaTheme="minorEastAsia" w:hint="eastAsia"/>
                <w:bCs/>
                <w:lang w:val="en-US" w:eastAsia="zh-CN"/>
              </w:rPr>
              <w:t>gNB</w:t>
            </w:r>
            <w:proofErr w:type="spellEnd"/>
            <w:r>
              <w:rPr>
                <w:rFonts w:eastAsiaTheme="minorEastAsia" w:hint="eastAsia"/>
                <w:bCs/>
                <w:lang w:val="en-US" w:eastAsia="zh-CN"/>
              </w:rPr>
              <w:t xml:space="preserve"> is </w:t>
            </w:r>
            <w:r>
              <w:rPr>
                <w:rFonts w:eastAsiaTheme="minorEastAsia"/>
                <w:bCs/>
                <w:lang w:val="en-US" w:eastAsia="zh-CN"/>
              </w:rPr>
              <w:t>configured</w:t>
            </w:r>
            <w:r>
              <w:rPr>
                <w:rFonts w:eastAsiaTheme="minorEastAsia" w:hint="eastAsia"/>
                <w:bCs/>
                <w:lang w:val="en-US" w:eastAsia="zh-CN"/>
              </w:rPr>
              <w:t xml:space="preserve"> by DTX=(160,10</w:t>
            </w:r>
            <w:r w:rsidR="00B35F28">
              <w:rPr>
                <w:rFonts w:eastAsiaTheme="minorEastAsia" w:hint="eastAsia"/>
                <w:bCs/>
                <w:lang w:val="en-US" w:eastAsia="zh-CN"/>
              </w:rPr>
              <w:t>,10</w:t>
            </w:r>
            <w:r>
              <w:rPr>
                <w:rFonts w:eastAsiaTheme="minorEastAsia" w:hint="eastAsia"/>
                <w:bCs/>
                <w:lang w:val="en-US" w:eastAsia="zh-CN"/>
              </w:rPr>
              <w:t>) ,(100,10,10), (80,10,10)</w:t>
            </w:r>
            <w:proofErr w:type="spellStart"/>
            <w:r>
              <w:rPr>
                <w:rFonts w:eastAsiaTheme="minorEastAsia" w:hint="eastAsia"/>
                <w:bCs/>
                <w:lang w:val="en-US" w:eastAsia="zh-CN"/>
              </w:rPr>
              <w:t>ms</w:t>
            </w:r>
            <w:proofErr w:type="spellEnd"/>
            <w:r w:rsidRPr="00E07BFD">
              <w:rPr>
                <w:rFonts w:eastAsiaTheme="minorEastAsia"/>
                <w:lang w:val="en-US" w:eastAsia="zh-CN"/>
              </w:rPr>
              <w:t xml:space="preserve"> </w:t>
            </w:r>
          </w:p>
          <w:p w14:paraId="34D3A201" w14:textId="373502FD" w:rsidR="00FC3643" w:rsidRPr="00E07BFD" w:rsidRDefault="00EF1F3F" w:rsidP="00D12343">
            <w:pPr>
              <w:jc w:val="both"/>
              <w:rPr>
                <w:rFonts w:eastAsiaTheme="minorEastAsia"/>
                <w:lang w:val="en-US" w:eastAsia="zh-CN"/>
              </w:rPr>
            </w:pPr>
            <w:r>
              <w:rPr>
                <w:rFonts w:eastAsiaTheme="minorEastAsia" w:hint="eastAsia"/>
                <w:lang w:val="en-US" w:eastAsia="zh-CN"/>
              </w:rPr>
              <w:t>FTP3:</w:t>
            </w:r>
            <w:r w:rsidR="00FC3643" w:rsidRPr="00393365">
              <w:rPr>
                <w:rFonts w:eastAsiaTheme="minorEastAsia"/>
                <w:lang w:val="en-US" w:eastAsia="zh-CN"/>
              </w:rPr>
              <w:t xml:space="preserve"> </w:t>
            </w:r>
            <w:r w:rsidR="00AC1270">
              <w:rPr>
                <w:rFonts w:eastAsiaTheme="minorEastAsia"/>
                <w:lang w:val="en-US" w:eastAsia="zh-CN"/>
              </w:rPr>
              <w:t xml:space="preserve">0.5Mbytes </w:t>
            </w:r>
            <w:r w:rsidR="00AC1270">
              <w:rPr>
                <w:rFonts w:eastAsiaTheme="minorEastAsia" w:hint="eastAsia"/>
                <w:lang w:val="en-US" w:eastAsia="zh-CN"/>
              </w:rPr>
              <w:t>P</w:t>
            </w:r>
            <w:r w:rsidR="00AC1270" w:rsidRPr="00393365">
              <w:rPr>
                <w:rFonts w:eastAsiaTheme="minorEastAsia"/>
                <w:lang w:val="en-US" w:eastAsia="zh-CN"/>
              </w:rPr>
              <w:t>acket</w:t>
            </w:r>
            <w:r w:rsidR="00FC3643">
              <w:rPr>
                <w:rFonts w:eastAsiaTheme="minorEastAsia" w:hint="eastAsia"/>
                <w:lang w:val="en-US" w:eastAsia="zh-CN"/>
              </w:rPr>
              <w:t>，</w:t>
            </w:r>
            <w:r>
              <w:rPr>
                <w:rFonts w:eastAsia="宋体" w:hAnsi="Arial" w:hint="eastAsia"/>
                <w:color w:val="000000"/>
                <w:lang w:eastAsia="zh-CN"/>
              </w:rPr>
              <w:t>1</w:t>
            </w:r>
            <w:r w:rsidRPr="00661CD2">
              <w:rPr>
                <w:rFonts w:eastAsia="宋体" w:hAnsi="Arial" w:hint="eastAsia"/>
                <w:color w:val="000000"/>
                <w:lang w:eastAsia="zh-CN"/>
              </w:rPr>
              <w:t>00ms inter-arrival time</w:t>
            </w:r>
          </w:p>
        </w:tc>
      </w:tr>
    </w:tbl>
    <w:p w14:paraId="30A3FD5D" w14:textId="77777777" w:rsidR="00CE04EA" w:rsidRDefault="00CE04EA" w:rsidP="00ED76A9">
      <w:pPr>
        <w:rPr>
          <w:rFonts w:eastAsia="宋体"/>
          <w:lang w:val="en-US" w:eastAsia="zh-CN"/>
        </w:rPr>
      </w:pPr>
    </w:p>
    <w:p w14:paraId="31ABA0DD" w14:textId="77777777" w:rsidR="00AF33C6" w:rsidRDefault="00AF33C6" w:rsidP="00ED76A9">
      <w:pPr>
        <w:rPr>
          <w:rFonts w:eastAsia="宋体"/>
          <w:lang w:val="en-US" w:eastAsia="zh-CN"/>
        </w:rPr>
      </w:pPr>
    </w:p>
    <w:p w14:paraId="2A13CAB4" w14:textId="2DE7D38D" w:rsidR="00ED76A9" w:rsidRDefault="00ED76A9" w:rsidP="00ED76A9">
      <w:pPr>
        <w:rPr>
          <w:rFonts w:eastAsia="宋体"/>
          <w:lang w:val="en-US" w:eastAsia="zh-CN"/>
        </w:rPr>
      </w:pPr>
      <w:r>
        <w:rPr>
          <w:rFonts w:eastAsia="宋体" w:hint="eastAsia"/>
          <w:lang w:val="en-US" w:eastAsia="zh-CN"/>
        </w:rPr>
        <w:t xml:space="preserve">The </w:t>
      </w:r>
      <w:r w:rsidR="00AF33C6">
        <w:rPr>
          <w:rFonts w:eastAsia="宋体" w:hint="eastAsia"/>
          <w:lang w:val="en-US" w:eastAsia="zh-CN"/>
        </w:rPr>
        <w:t>energy</w:t>
      </w:r>
      <w:r>
        <w:rPr>
          <w:rFonts w:eastAsia="宋体" w:hint="eastAsia"/>
          <w:lang w:val="en-US" w:eastAsia="zh-CN"/>
        </w:rPr>
        <w:t xml:space="preserve"> saving gain and the user performance for case </w:t>
      </w:r>
      <w:r w:rsidR="00443C6D">
        <w:rPr>
          <w:rFonts w:eastAsia="宋体" w:hint="eastAsia"/>
          <w:lang w:val="en-US" w:eastAsia="zh-CN"/>
        </w:rPr>
        <w:t>2-</w:t>
      </w:r>
      <w:r>
        <w:rPr>
          <w:rFonts w:eastAsia="宋体" w:hint="eastAsia"/>
          <w:lang w:val="en-US" w:eastAsia="zh-CN"/>
        </w:rPr>
        <w:t xml:space="preserve">1 and case </w:t>
      </w:r>
      <w:r w:rsidR="00443C6D">
        <w:rPr>
          <w:rFonts w:eastAsia="宋体" w:hint="eastAsia"/>
          <w:lang w:val="en-US" w:eastAsia="zh-CN"/>
        </w:rPr>
        <w:t>2-</w:t>
      </w:r>
      <w:r>
        <w:rPr>
          <w:rFonts w:eastAsia="宋体" w:hint="eastAsia"/>
          <w:lang w:val="en-US" w:eastAsia="zh-CN"/>
        </w:rPr>
        <w:t>2 are shown in Table 5.</w:t>
      </w:r>
    </w:p>
    <w:p w14:paraId="643B585C" w14:textId="77777777" w:rsidR="00CA5F83" w:rsidRDefault="00CA5F83" w:rsidP="00ED76A9">
      <w:pPr>
        <w:rPr>
          <w:rFonts w:eastAsia="宋体"/>
          <w:lang w:val="en-US" w:eastAsia="zh-CN"/>
        </w:rPr>
      </w:pPr>
    </w:p>
    <w:p w14:paraId="452BABF5" w14:textId="20B43D69" w:rsidR="00894BB1" w:rsidRPr="00ED76A9" w:rsidRDefault="00ED76A9" w:rsidP="00ED76A9">
      <w:pPr>
        <w:jc w:val="center"/>
        <w:rPr>
          <w:rFonts w:eastAsia="宋体"/>
          <w:b/>
          <w:lang w:val="en-US" w:eastAsia="zh-CN"/>
        </w:rPr>
      </w:pPr>
      <w:r w:rsidRPr="00340B74">
        <w:rPr>
          <w:rFonts w:eastAsia="宋体" w:hint="eastAsia"/>
          <w:b/>
          <w:lang w:val="en-US" w:eastAsia="zh-CN"/>
        </w:rPr>
        <w:t xml:space="preserve">Table 5: </w:t>
      </w:r>
      <w:r w:rsidRPr="00EB7367">
        <w:rPr>
          <w:rFonts w:eastAsia="宋体" w:hint="eastAsia"/>
          <w:b/>
          <w:lang w:val="en-US" w:eastAsia="zh-CN"/>
        </w:rPr>
        <w:t xml:space="preserve">Simulation results for case </w:t>
      </w:r>
      <w:r w:rsidR="00255D71">
        <w:rPr>
          <w:rFonts w:eastAsia="宋体" w:hint="eastAsia"/>
          <w:b/>
          <w:lang w:val="en-US" w:eastAsia="zh-CN"/>
        </w:rPr>
        <w:t>2-</w:t>
      </w:r>
      <w:r w:rsidRPr="00EB7367">
        <w:rPr>
          <w:rFonts w:eastAsia="宋体" w:hint="eastAsia"/>
          <w:b/>
          <w:lang w:val="en-US" w:eastAsia="zh-CN"/>
        </w:rPr>
        <w:t>1 and case 2</w:t>
      </w:r>
      <w:r w:rsidR="00255D71">
        <w:rPr>
          <w:rFonts w:eastAsia="宋体" w:hint="eastAsia"/>
          <w:b/>
          <w:lang w:val="en-US" w:eastAsia="zh-CN"/>
        </w:rPr>
        <w:t>-2</w:t>
      </w:r>
      <w:r w:rsidRPr="00EB7367">
        <w:rPr>
          <w:rFonts w:eastAsia="宋体" w:hint="eastAsia"/>
          <w:b/>
          <w:lang w:val="en-US" w:eastAsia="zh-CN"/>
        </w:rPr>
        <w:t xml:space="preserve"> under Urban Macro</w:t>
      </w:r>
    </w:p>
    <w:tbl>
      <w:tblPr>
        <w:tblStyle w:val="ac"/>
        <w:tblW w:w="0" w:type="auto"/>
        <w:jc w:val="center"/>
        <w:tblLook w:val="04A0" w:firstRow="1" w:lastRow="0" w:firstColumn="1" w:lastColumn="0" w:noHBand="0" w:noVBand="1"/>
      </w:tblPr>
      <w:tblGrid>
        <w:gridCol w:w="1723"/>
        <w:gridCol w:w="1416"/>
        <w:gridCol w:w="1416"/>
        <w:gridCol w:w="879"/>
        <w:gridCol w:w="879"/>
        <w:gridCol w:w="878"/>
        <w:gridCol w:w="878"/>
      </w:tblGrid>
      <w:tr w:rsidR="003357B3" w14:paraId="42F48D2B" w14:textId="77777777" w:rsidTr="006464B1">
        <w:trPr>
          <w:jc w:val="center"/>
        </w:trPr>
        <w:tc>
          <w:tcPr>
            <w:tcW w:w="1723" w:type="dxa"/>
          </w:tcPr>
          <w:p w14:paraId="5749E92C" w14:textId="0D8ED891" w:rsidR="003357B3" w:rsidRDefault="003357B3" w:rsidP="006464B1">
            <w:pPr>
              <w:jc w:val="center"/>
              <w:rPr>
                <w:rFonts w:eastAsia="宋体"/>
                <w:lang w:val="en-US" w:eastAsia="zh-CN"/>
              </w:rPr>
            </w:pPr>
            <w:r>
              <w:rPr>
                <w:rFonts w:eastAsia="宋体" w:hint="eastAsia"/>
                <w:lang w:val="en-US" w:eastAsia="zh-CN"/>
              </w:rPr>
              <w:t>DTX config</w:t>
            </w:r>
          </w:p>
        </w:tc>
        <w:tc>
          <w:tcPr>
            <w:tcW w:w="1416" w:type="dxa"/>
          </w:tcPr>
          <w:p w14:paraId="3C37D7AE" w14:textId="6A609A83" w:rsidR="003357B3" w:rsidRDefault="003357B3" w:rsidP="006464B1">
            <w:pPr>
              <w:jc w:val="center"/>
              <w:rPr>
                <w:rFonts w:eastAsia="宋体"/>
                <w:lang w:val="en-US" w:eastAsia="zh-CN"/>
              </w:rPr>
            </w:pPr>
            <w:r>
              <w:rPr>
                <w:rFonts w:eastAsia="宋体" w:hint="eastAsia"/>
                <w:lang w:val="en-US" w:eastAsia="zh-CN"/>
              </w:rPr>
              <w:t>（</w:t>
            </w:r>
            <w:r>
              <w:rPr>
                <w:rFonts w:eastAsia="宋体" w:hint="eastAsia"/>
                <w:lang w:val="en-US" w:eastAsia="zh-CN"/>
              </w:rPr>
              <w:t>320,10,80</w:t>
            </w:r>
            <w:r>
              <w:rPr>
                <w:rFonts w:eastAsia="宋体" w:hint="eastAsia"/>
                <w:lang w:val="en-US" w:eastAsia="zh-CN"/>
              </w:rPr>
              <w:t>）</w:t>
            </w:r>
          </w:p>
        </w:tc>
        <w:tc>
          <w:tcPr>
            <w:tcW w:w="1416" w:type="dxa"/>
          </w:tcPr>
          <w:p w14:paraId="6B675291" w14:textId="1CB820C1" w:rsidR="003357B3" w:rsidRDefault="003357B3" w:rsidP="006464B1">
            <w:pPr>
              <w:jc w:val="center"/>
              <w:rPr>
                <w:rFonts w:eastAsia="宋体"/>
                <w:lang w:val="en-US" w:eastAsia="zh-CN"/>
              </w:rPr>
            </w:pPr>
            <w:r>
              <w:rPr>
                <w:rFonts w:eastAsia="宋体" w:hint="eastAsia"/>
                <w:lang w:val="en-US" w:eastAsia="zh-CN"/>
              </w:rPr>
              <w:t>（</w:t>
            </w:r>
            <w:r w:rsidR="00F32CD0">
              <w:rPr>
                <w:rFonts w:eastAsia="宋体" w:hint="eastAsia"/>
                <w:lang w:val="en-US" w:eastAsia="zh-CN"/>
              </w:rPr>
              <w:t>160,10,1</w:t>
            </w:r>
            <w:r>
              <w:rPr>
                <w:rFonts w:eastAsia="宋体" w:hint="eastAsia"/>
                <w:lang w:val="en-US" w:eastAsia="zh-CN"/>
              </w:rPr>
              <w:t>0</w:t>
            </w:r>
            <w:r>
              <w:rPr>
                <w:rFonts w:eastAsia="宋体" w:hint="eastAsia"/>
                <w:lang w:val="en-US" w:eastAsia="zh-CN"/>
              </w:rPr>
              <w:t>）</w:t>
            </w:r>
          </w:p>
        </w:tc>
        <w:tc>
          <w:tcPr>
            <w:tcW w:w="1758" w:type="dxa"/>
            <w:gridSpan w:val="2"/>
          </w:tcPr>
          <w:p w14:paraId="461222AF" w14:textId="5ECCA1C8" w:rsidR="003357B3" w:rsidRDefault="003357B3" w:rsidP="006464B1">
            <w:pPr>
              <w:jc w:val="center"/>
              <w:rPr>
                <w:rFonts w:eastAsia="宋体"/>
                <w:lang w:val="en-US" w:eastAsia="zh-CN"/>
              </w:rPr>
            </w:pPr>
            <w:r>
              <w:rPr>
                <w:rFonts w:eastAsia="宋体" w:hint="eastAsia"/>
                <w:lang w:val="en-US" w:eastAsia="zh-CN"/>
              </w:rPr>
              <w:t>(100,10,10)</w:t>
            </w:r>
          </w:p>
        </w:tc>
        <w:tc>
          <w:tcPr>
            <w:tcW w:w="1756" w:type="dxa"/>
            <w:gridSpan w:val="2"/>
          </w:tcPr>
          <w:p w14:paraId="0C4EB7F9" w14:textId="1AF5ED0F" w:rsidR="003357B3" w:rsidRDefault="003357B3" w:rsidP="006464B1">
            <w:pPr>
              <w:jc w:val="center"/>
              <w:rPr>
                <w:rFonts w:eastAsia="宋体"/>
                <w:lang w:val="en-US" w:eastAsia="zh-CN"/>
              </w:rPr>
            </w:pPr>
            <w:r>
              <w:rPr>
                <w:rFonts w:eastAsia="宋体" w:hint="eastAsia"/>
                <w:lang w:val="en-US" w:eastAsia="zh-CN"/>
              </w:rPr>
              <w:t>(80,10,10)</w:t>
            </w:r>
          </w:p>
        </w:tc>
      </w:tr>
      <w:tr w:rsidR="006464B1" w14:paraId="6BC9816B" w14:textId="77777777" w:rsidTr="006464B1">
        <w:trPr>
          <w:jc w:val="center"/>
        </w:trPr>
        <w:tc>
          <w:tcPr>
            <w:tcW w:w="1723" w:type="dxa"/>
          </w:tcPr>
          <w:p w14:paraId="0ADF46CF" w14:textId="6BF17126" w:rsidR="006464B1" w:rsidRDefault="006464B1" w:rsidP="006464B1">
            <w:pPr>
              <w:jc w:val="center"/>
              <w:rPr>
                <w:rFonts w:eastAsia="宋体"/>
                <w:lang w:val="en-US" w:eastAsia="zh-CN"/>
              </w:rPr>
            </w:pPr>
            <w:r>
              <w:rPr>
                <w:rFonts w:eastAsia="宋体" w:hint="eastAsia"/>
                <w:lang w:val="en-US" w:eastAsia="zh-CN"/>
              </w:rPr>
              <w:t xml:space="preserve">Case </w:t>
            </w:r>
          </w:p>
        </w:tc>
        <w:tc>
          <w:tcPr>
            <w:tcW w:w="1416" w:type="dxa"/>
          </w:tcPr>
          <w:p w14:paraId="32AC2EB2" w14:textId="18C469D3" w:rsidR="006464B1" w:rsidRDefault="006464B1" w:rsidP="006464B1">
            <w:pPr>
              <w:jc w:val="center"/>
              <w:rPr>
                <w:rFonts w:eastAsia="宋体"/>
                <w:lang w:val="en-US" w:eastAsia="zh-CN"/>
              </w:rPr>
            </w:pPr>
            <w:r>
              <w:rPr>
                <w:rFonts w:eastAsia="宋体" w:hint="eastAsia"/>
                <w:lang w:val="en-US" w:eastAsia="zh-CN"/>
              </w:rPr>
              <w:t>2-1</w:t>
            </w:r>
          </w:p>
        </w:tc>
        <w:tc>
          <w:tcPr>
            <w:tcW w:w="1416" w:type="dxa"/>
          </w:tcPr>
          <w:p w14:paraId="12881EAF" w14:textId="43974E85" w:rsidR="006464B1" w:rsidRDefault="006464B1" w:rsidP="006464B1">
            <w:pPr>
              <w:jc w:val="center"/>
              <w:rPr>
                <w:rFonts w:eastAsia="宋体"/>
                <w:lang w:val="en-US" w:eastAsia="zh-CN"/>
              </w:rPr>
            </w:pPr>
            <w:r>
              <w:rPr>
                <w:rFonts w:eastAsia="宋体" w:hint="eastAsia"/>
                <w:lang w:val="en-US" w:eastAsia="zh-CN"/>
              </w:rPr>
              <w:t>2-2</w:t>
            </w:r>
          </w:p>
        </w:tc>
        <w:tc>
          <w:tcPr>
            <w:tcW w:w="879" w:type="dxa"/>
          </w:tcPr>
          <w:p w14:paraId="671D5541" w14:textId="05C8FA1A" w:rsidR="006464B1" w:rsidRDefault="006464B1" w:rsidP="006464B1">
            <w:pPr>
              <w:jc w:val="center"/>
              <w:rPr>
                <w:rFonts w:eastAsia="宋体"/>
                <w:lang w:val="en-US" w:eastAsia="zh-CN"/>
              </w:rPr>
            </w:pPr>
            <w:r>
              <w:rPr>
                <w:rFonts w:eastAsia="宋体" w:hint="eastAsia"/>
                <w:lang w:val="en-US" w:eastAsia="zh-CN"/>
              </w:rPr>
              <w:t>2-2</w:t>
            </w:r>
          </w:p>
        </w:tc>
        <w:tc>
          <w:tcPr>
            <w:tcW w:w="879" w:type="dxa"/>
          </w:tcPr>
          <w:p w14:paraId="0B0DE603" w14:textId="3394D83C" w:rsidR="006464B1" w:rsidRDefault="006464B1" w:rsidP="006464B1">
            <w:pPr>
              <w:jc w:val="center"/>
              <w:rPr>
                <w:rFonts w:eastAsia="宋体"/>
                <w:lang w:val="en-US" w:eastAsia="zh-CN"/>
              </w:rPr>
            </w:pPr>
            <w:r>
              <w:rPr>
                <w:rFonts w:eastAsia="宋体" w:hint="eastAsia"/>
                <w:lang w:val="en-US" w:eastAsia="zh-CN"/>
              </w:rPr>
              <w:t>2-1</w:t>
            </w:r>
          </w:p>
        </w:tc>
        <w:tc>
          <w:tcPr>
            <w:tcW w:w="878" w:type="dxa"/>
          </w:tcPr>
          <w:p w14:paraId="12612353" w14:textId="0A2F7065" w:rsidR="006464B1" w:rsidRDefault="006464B1" w:rsidP="006464B1">
            <w:pPr>
              <w:jc w:val="center"/>
              <w:rPr>
                <w:rFonts w:eastAsia="宋体"/>
                <w:lang w:val="en-US" w:eastAsia="zh-CN"/>
              </w:rPr>
            </w:pPr>
            <w:r>
              <w:rPr>
                <w:rFonts w:eastAsia="宋体" w:hint="eastAsia"/>
                <w:lang w:val="en-US" w:eastAsia="zh-CN"/>
              </w:rPr>
              <w:t>2-2</w:t>
            </w:r>
          </w:p>
        </w:tc>
        <w:tc>
          <w:tcPr>
            <w:tcW w:w="878" w:type="dxa"/>
          </w:tcPr>
          <w:p w14:paraId="2F3DAAAD" w14:textId="703833CC" w:rsidR="006464B1" w:rsidRDefault="006464B1" w:rsidP="006464B1">
            <w:pPr>
              <w:jc w:val="center"/>
              <w:rPr>
                <w:rFonts w:eastAsia="宋体"/>
                <w:lang w:val="en-US" w:eastAsia="zh-CN"/>
              </w:rPr>
            </w:pPr>
            <w:r>
              <w:rPr>
                <w:rFonts w:eastAsia="宋体" w:hint="eastAsia"/>
                <w:lang w:val="en-US" w:eastAsia="zh-CN"/>
              </w:rPr>
              <w:t>2-1</w:t>
            </w:r>
          </w:p>
        </w:tc>
      </w:tr>
      <w:tr w:rsidR="003357B3" w14:paraId="1C6A1ACE" w14:textId="77777777" w:rsidTr="006464B1">
        <w:trPr>
          <w:jc w:val="center"/>
        </w:trPr>
        <w:tc>
          <w:tcPr>
            <w:tcW w:w="1723" w:type="dxa"/>
          </w:tcPr>
          <w:p w14:paraId="3AD88FED" w14:textId="6450E404" w:rsidR="003357B3" w:rsidRDefault="003357B3" w:rsidP="006464B1">
            <w:pPr>
              <w:jc w:val="center"/>
              <w:rPr>
                <w:rFonts w:eastAsia="宋体"/>
                <w:lang w:val="en-US" w:eastAsia="zh-CN"/>
              </w:rPr>
            </w:pPr>
            <w:r>
              <w:rPr>
                <w:rFonts w:eastAsia="宋体" w:hint="eastAsia"/>
                <w:lang w:val="en-US" w:eastAsia="zh-CN"/>
              </w:rPr>
              <w:t>RU level</w:t>
            </w:r>
          </w:p>
        </w:tc>
        <w:tc>
          <w:tcPr>
            <w:tcW w:w="1416" w:type="dxa"/>
          </w:tcPr>
          <w:p w14:paraId="2A4148E8" w14:textId="171487A8" w:rsidR="003357B3" w:rsidRDefault="003357B3" w:rsidP="006464B1">
            <w:pPr>
              <w:jc w:val="center"/>
              <w:rPr>
                <w:rFonts w:eastAsia="宋体"/>
                <w:lang w:val="en-US" w:eastAsia="zh-CN"/>
              </w:rPr>
            </w:pPr>
            <w:r>
              <w:rPr>
                <w:rFonts w:eastAsia="宋体" w:hint="eastAsia"/>
                <w:lang w:val="en-US" w:eastAsia="zh-CN"/>
              </w:rPr>
              <w:t>7%</w:t>
            </w:r>
          </w:p>
        </w:tc>
        <w:tc>
          <w:tcPr>
            <w:tcW w:w="1416" w:type="dxa"/>
          </w:tcPr>
          <w:p w14:paraId="63AAB02E" w14:textId="5E063A68" w:rsidR="003357B3" w:rsidRDefault="003357B3" w:rsidP="006464B1">
            <w:pPr>
              <w:jc w:val="center"/>
              <w:rPr>
                <w:rFonts w:eastAsia="宋体"/>
                <w:lang w:val="en-US" w:eastAsia="zh-CN"/>
              </w:rPr>
            </w:pPr>
            <w:r>
              <w:rPr>
                <w:rFonts w:eastAsia="宋体" w:hint="eastAsia"/>
                <w:lang w:val="en-US" w:eastAsia="zh-CN"/>
              </w:rPr>
              <w:t>15%</w:t>
            </w:r>
          </w:p>
        </w:tc>
        <w:tc>
          <w:tcPr>
            <w:tcW w:w="879" w:type="dxa"/>
          </w:tcPr>
          <w:p w14:paraId="211640C1" w14:textId="75D76781" w:rsidR="003357B3" w:rsidRDefault="003357B3" w:rsidP="006464B1">
            <w:pPr>
              <w:jc w:val="center"/>
              <w:rPr>
                <w:rFonts w:eastAsia="宋体"/>
                <w:lang w:val="en-US" w:eastAsia="zh-CN"/>
              </w:rPr>
            </w:pPr>
            <w:r>
              <w:rPr>
                <w:rFonts w:eastAsia="宋体" w:hint="eastAsia"/>
                <w:lang w:val="en-US" w:eastAsia="zh-CN"/>
              </w:rPr>
              <w:t>14%</w:t>
            </w:r>
          </w:p>
        </w:tc>
        <w:tc>
          <w:tcPr>
            <w:tcW w:w="879" w:type="dxa"/>
          </w:tcPr>
          <w:p w14:paraId="6DBEF4CB" w14:textId="75EE4F19" w:rsidR="003357B3" w:rsidRDefault="003357B3" w:rsidP="006464B1">
            <w:pPr>
              <w:jc w:val="center"/>
              <w:rPr>
                <w:rFonts w:eastAsia="宋体"/>
                <w:lang w:val="en-US" w:eastAsia="zh-CN"/>
              </w:rPr>
            </w:pPr>
            <w:r>
              <w:rPr>
                <w:rFonts w:eastAsia="宋体" w:hint="eastAsia"/>
                <w:lang w:val="en-US" w:eastAsia="zh-CN"/>
              </w:rPr>
              <w:t>7%</w:t>
            </w:r>
          </w:p>
        </w:tc>
        <w:tc>
          <w:tcPr>
            <w:tcW w:w="878" w:type="dxa"/>
          </w:tcPr>
          <w:p w14:paraId="51C1F0ED" w14:textId="374F411D" w:rsidR="003357B3" w:rsidRDefault="003357B3" w:rsidP="006464B1">
            <w:pPr>
              <w:jc w:val="center"/>
              <w:rPr>
                <w:rFonts w:eastAsia="宋体"/>
                <w:lang w:val="en-US" w:eastAsia="zh-CN"/>
              </w:rPr>
            </w:pPr>
            <w:r>
              <w:rPr>
                <w:rFonts w:eastAsia="宋体" w:hint="eastAsia"/>
                <w:lang w:val="en-US" w:eastAsia="zh-CN"/>
              </w:rPr>
              <w:t>15%</w:t>
            </w:r>
          </w:p>
        </w:tc>
        <w:tc>
          <w:tcPr>
            <w:tcW w:w="878" w:type="dxa"/>
          </w:tcPr>
          <w:p w14:paraId="1844A491" w14:textId="1A8958BA" w:rsidR="003357B3" w:rsidRDefault="003357B3" w:rsidP="006464B1">
            <w:pPr>
              <w:jc w:val="center"/>
              <w:rPr>
                <w:rFonts w:eastAsia="宋体"/>
                <w:lang w:val="en-US" w:eastAsia="zh-CN"/>
              </w:rPr>
            </w:pPr>
            <w:r>
              <w:rPr>
                <w:rFonts w:eastAsia="宋体" w:hint="eastAsia"/>
                <w:lang w:val="en-US" w:eastAsia="zh-CN"/>
              </w:rPr>
              <w:t>9%</w:t>
            </w:r>
          </w:p>
        </w:tc>
      </w:tr>
      <w:tr w:rsidR="003357B3" w14:paraId="62214AC2" w14:textId="77777777" w:rsidTr="006464B1">
        <w:trPr>
          <w:jc w:val="center"/>
        </w:trPr>
        <w:tc>
          <w:tcPr>
            <w:tcW w:w="1723" w:type="dxa"/>
          </w:tcPr>
          <w:p w14:paraId="2D93194B" w14:textId="59F8B297" w:rsidR="003357B3" w:rsidRDefault="003853A5" w:rsidP="006464B1">
            <w:pPr>
              <w:jc w:val="center"/>
              <w:rPr>
                <w:rFonts w:eastAsia="宋体"/>
                <w:lang w:val="en-US" w:eastAsia="zh-CN"/>
              </w:rPr>
            </w:pPr>
            <w:r>
              <w:rPr>
                <w:rFonts w:eastAsia="宋体" w:hint="eastAsia"/>
                <w:lang w:val="en-US" w:eastAsia="zh-CN"/>
              </w:rPr>
              <w:t>Average energy saving gain</w:t>
            </w:r>
          </w:p>
        </w:tc>
        <w:tc>
          <w:tcPr>
            <w:tcW w:w="1416" w:type="dxa"/>
          </w:tcPr>
          <w:p w14:paraId="1EFD0155" w14:textId="09A4F95F" w:rsidR="003357B3" w:rsidRDefault="003357B3" w:rsidP="006464B1">
            <w:pPr>
              <w:jc w:val="center"/>
              <w:rPr>
                <w:rFonts w:eastAsia="宋体"/>
                <w:lang w:val="en-US" w:eastAsia="zh-CN"/>
              </w:rPr>
            </w:pPr>
            <w:r>
              <w:rPr>
                <w:rFonts w:eastAsia="宋体" w:hint="eastAsia"/>
                <w:lang w:val="en-US" w:eastAsia="zh-CN"/>
              </w:rPr>
              <w:t>46.1%</w:t>
            </w:r>
          </w:p>
        </w:tc>
        <w:tc>
          <w:tcPr>
            <w:tcW w:w="1416" w:type="dxa"/>
          </w:tcPr>
          <w:p w14:paraId="76141645" w14:textId="2FFB9481" w:rsidR="003357B3" w:rsidRDefault="003357B3" w:rsidP="006464B1">
            <w:pPr>
              <w:jc w:val="center"/>
              <w:rPr>
                <w:rFonts w:eastAsia="宋体"/>
                <w:lang w:val="en-US" w:eastAsia="zh-CN"/>
              </w:rPr>
            </w:pPr>
            <w:r>
              <w:rPr>
                <w:rFonts w:eastAsia="宋体" w:hint="eastAsia"/>
                <w:lang w:val="en-US" w:eastAsia="zh-CN"/>
              </w:rPr>
              <w:t>39.3%</w:t>
            </w:r>
          </w:p>
        </w:tc>
        <w:tc>
          <w:tcPr>
            <w:tcW w:w="879" w:type="dxa"/>
          </w:tcPr>
          <w:p w14:paraId="7F3E1E85" w14:textId="2635B957" w:rsidR="003357B3" w:rsidRDefault="003357B3" w:rsidP="006464B1">
            <w:pPr>
              <w:jc w:val="center"/>
              <w:rPr>
                <w:rFonts w:eastAsia="宋体"/>
                <w:lang w:val="en-US" w:eastAsia="zh-CN"/>
              </w:rPr>
            </w:pPr>
            <w:r>
              <w:rPr>
                <w:rFonts w:eastAsia="宋体" w:hint="eastAsia"/>
                <w:lang w:val="en-US" w:eastAsia="zh-CN"/>
              </w:rPr>
              <w:t>47.0%</w:t>
            </w:r>
          </w:p>
        </w:tc>
        <w:tc>
          <w:tcPr>
            <w:tcW w:w="879" w:type="dxa"/>
          </w:tcPr>
          <w:p w14:paraId="0D25D113" w14:textId="1755B04D" w:rsidR="003357B3" w:rsidRDefault="003357B3" w:rsidP="006464B1">
            <w:pPr>
              <w:jc w:val="center"/>
              <w:rPr>
                <w:rFonts w:eastAsia="宋体"/>
                <w:lang w:val="en-US" w:eastAsia="zh-CN"/>
              </w:rPr>
            </w:pPr>
            <w:r>
              <w:rPr>
                <w:rFonts w:eastAsia="宋体" w:hint="eastAsia"/>
                <w:lang w:val="en-US" w:eastAsia="zh-CN"/>
              </w:rPr>
              <w:t>53.2%</w:t>
            </w:r>
          </w:p>
        </w:tc>
        <w:tc>
          <w:tcPr>
            <w:tcW w:w="878" w:type="dxa"/>
          </w:tcPr>
          <w:p w14:paraId="7ED28A02" w14:textId="6B093E0C" w:rsidR="003357B3" w:rsidRDefault="003357B3" w:rsidP="006464B1">
            <w:pPr>
              <w:jc w:val="center"/>
              <w:rPr>
                <w:rFonts w:eastAsia="宋体"/>
                <w:lang w:val="en-US" w:eastAsia="zh-CN"/>
              </w:rPr>
            </w:pPr>
            <w:r>
              <w:rPr>
                <w:rFonts w:eastAsia="宋体" w:hint="eastAsia"/>
                <w:lang w:val="en-US" w:eastAsia="zh-CN"/>
              </w:rPr>
              <w:t>44.1%</w:t>
            </w:r>
          </w:p>
        </w:tc>
        <w:tc>
          <w:tcPr>
            <w:tcW w:w="878" w:type="dxa"/>
          </w:tcPr>
          <w:p w14:paraId="6E057333" w14:textId="150CD3A6" w:rsidR="003357B3" w:rsidRDefault="003357B3" w:rsidP="006464B1">
            <w:pPr>
              <w:jc w:val="center"/>
              <w:rPr>
                <w:rFonts w:eastAsia="宋体"/>
                <w:lang w:val="en-US" w:eastAsia="zh-CN"/>
              </w:rPr>
            </w:pPr>
            <w:r>
              <w:rPr>
                <w:rFonts w:eastAsia="宋体" w:hint="eastAsia"/>
                <w:lang w:val="en-US" w:eastAsia="zh-CN"/>
              </w:rPr>
              <w:t>48.8%</w:t>
            </w:r>
          </w:p>
        </w:tc>
      </w:tr>
      <w:tr w:rsidR="003357B3" w14:paraId="21817C74" w14:textId="77777777" w:rsidTr="006464B1">
        <w:trPr>
          <w:jc w:val="center"/>
        </w:trPr>
        <w:tc>
          <w:tcPr>
            <w:tcW w:w="1723" w:type="dxa"/>
          </w:tcPr>
          <w:p w14:paraId="323DEF96" w14:textId="2045497B" w:rsidR="003357B3" w:rsidRDefault="003357B3" w:rsidP="006464B1">
            <w:pPr>
              <w:jc w:val="center"/>
              <w:rPr>
                <w:rFonts w:eastAsia="宋体"/>
                <w:lang w:val="en-US" w:eastAsia="zh-CN"/>
              </w:rPr>
            </w:pPr>
            <w:r>
              <w:rPr>
                <w:rFonts w:eastAsia="宋体" w:hint="eastAsia"/>
                <w:lang w:val="en-US" w:eastAsia="zh-CN"/>
              </w:rPr>
              <w:t>5% UPT loss</w:t>
            </w:r>
          </w:p>
        </w:tc>
        <w:tc>
          <w:tcPr>
            <w:tcW w:w="1416" w:type="dxa"/>
          </w:tcPr>
          <w:p w14:paraId="183E0384" w14:textId="18FF73FA" w:rsidR="003357B3" w:rsidRDefault="003357B3" w:rsidP="006464B1">
            <w:pPr>
              <w:jc w:val="center"/>
              <w:rPr>
                <w:rFonts w:eastAsia="宋体"/>
                <w:lang w:val="en-US" w:eastAsia="zh-CN"/>
              </w:rPr>
            </w:pPr>
            <w:r>
              <w:rPr>
                <w:rFonts w:eastAsia="宋体" w:hint="eastAsia"/>
                <w:lang w:val="en-US" w:eastAsia="zh-CN"/>
              </w:rPr>
              <w:t>0.56%</w:t>
            </w:r>
          </w:p>
        </w:tc>
        <w:tc>
          <w:tcPr>
            <w:tcW w:w="1416" w:type="dxa"/>
          </w:tcPr>
          <w:p w14:paraId="5ABBE9A0" w14:textId="617CE1D7" w:rsidR="003357B3" w:rsidRDefault="003357B3" w:rsidP="006464B1">
            <w:pPr>
              <w:jc w:val="center"/>
              <w:rPr>
                <w:rFonts w:eastAsia="宋体"/>
                <w:lang w:val="en-US" w:eastAsia="zh-CN"/>
              </w:rPr>
            </w:pPr>
            <w:r>
              <w:rPr>
                <w:rFonts w:eastAsia="宋体" w:hint="eastAsia"/>
                <w:lang w:val="en-US" w:eastAsia="zh-CN"/>
              </w:rPr>
              <w:t>1.8%</w:t>
            </w:r>
          </w:p>
        </w:tc>
        <w:tc>
          <w:tcPr>
            <w:tcW w:w="879" w:type="dxa"/>
          </w:tcPr>
          <w:p w14:paraId="0D1D11AE" w14:textId="7BA742D5" w:rsidR="003357B3" w:rsidRDefault="003357B3" w:rsidP="006464B1">
            <w:pPr>
              <w:jc w:val="center"/>
              <w:rPr>
                <w:rFonts w:eastAsia="宋体"/>
                <w:lang w:val="en-US" w:eastAsia="zh-CN"/>
              </w:rPr>
            </w:pPr>
            <w:r>
              <w:rPr>
                <w:rFonts w:eastAsia="宋体" w:hint="eastAsia"/>
                <w:lang w:val="en-US" w:eastAsia="zh-CN"/>
              </w:rPr>
              <w:t>1.1%</w:t>
            </w:r>
          </w:p>
        </w:tc>
        <w:tc>
          <w:tcPr>
            <w:tcW w:w="879" w:type="dxa"/>
          </w:tcPr>
          <w:p w14:paraId="2F3BFEED" w14:textId="215133AB" w:rsidR="003357B3" w:rsidRDefault="003357B3" w:rsidP="006464B1">
            <w:pPr>
              <w:jc w:val="center"/>
              <w:rPr>
                <w:rFonts w:eastAsia="宋体"/>
                <w:lang w:val="en-US" w:eastAsia="zh-CN"/>
              </w:rPr>
            </w:pPr>
            <w:r>
              <w:rPr>
                <w:rFonts w:eastAsia="宋体" w:hint="eastAsia"/>
                <w:lang w:val="en-US" w:eastAsia="zh-CN"/>
              </w:rPr>
              <w:t>1.1%</w:t>
            </w:r>
          </w:p>
        </w:tc>
        <w:tc>
          <w:tcPr>
            <w:tcW w:w="878" w:type="dxa"/>
          </w:tcPr>
          <w:p w14:paraId="2BAFA536" w14:textId="3EFAC545" w:rsidR="003357B3" w:rsidRDefault="003357B3" w:rsidP="006464B1">
            <w:pPr>
              <w:jc w:val="center"/>
              <w:rPr>
                <w:rFonts w:eastAsia="宋体"/>
                <w:lang w:val="en-US" w:eastAsia="zh-CN"/>
              </w:rPr>
            </w:pPr>
            <w:r>
              <w:rPr>
                <w:rFonts w:eastAsia="宋体" w:hint="eastAsia"/>
                <w:lang w:val="en-US" w:eastAsia="zh-CN"/>
              </w:rPr>
              <w:t>2.8%</w:t>
            </w:r>
          </w:p>
        </w:tc>
        <w:tc>
          <w:tcPr>
            <w:tcW w:w="878" w:type="dxa"/>
          </w:tcPr>
          <w:p w14:paraId="0C61DDAA" w14:textId="51CF2D73" w:rsidR="003357B3" w:rsidRDefault="003357B3" w:rsidP="006464B1">
            <w:pPr>
              <w:jc w:val="center"/>
              <w:rPr>
                <w:rFonts w:eastAsia="宋体"/>
                <w:lang w:val="en-US" w:eastAsia="zh-CN"/>
              </w:rPr>
            </w:pPr>
            <w:r>
              <w:rPr>
                <w:rFonts w:eastAsia="宋体" w:hint="eastAsia"/>
                <w:lang w:val="en-US" w:eastAsia="zh-CN"/>
              </w:rPr>
              <w:t>2.1%</w:t>
            </w:r>
          </w:p>
        </w:tc>
      </w:tr>
      <w:tr w:rsidR="003357B3" w14:paraId="466EA0ED" w14:textId="77777777" w:rsidTr="006464B1">
        <w:trPr>
          <w:jc w:val="center"/>
        </w:trPr>
        <w:tc>
          <w:tcPr>
            <w:tcW w:w="1723" w:type="dxa"/>
          </w:tcPr>
          <w:p w14:paraId="7F9042BB" w14:textId="08F8DEBA" w:rsidR="003357B3" w:rsidRDefault="003357B3" w:rsidP="006464B1">
            <w:pPr>
              <w:jc w:val="center"/>
              <w:rPr>
                <w:rFonts w:eastAsia="宋体"/>
                <w:lang w:val="en-US" w:eastAsia="zh-CN"/>
              </w:rPr>
            </w:pPr>
            <w:r>
              <w:rPr>
                <w:rFonts w:eastAsia="宋体" w:hint="eastAsia"/>
                <w:lang w:val="en-US" w:eastAsia="zh-CN"/>
              </w:rPr>
              <w:t>50% UPT loss</w:t>
            </w:r>
          </w:p>
        </w:tc>
        <w:tc>
          <w:tcPr>
            <w:tcW w:w="1416" w:type="dxa"/>
          </w:tcPr>
          <w:p w14:paraId="58F8F644" w14:textId="1B10F5B8" w:rsidR="003357B3" w:rsidRDefault="003357B3" w:rsidP="006464B1">
            <w:pPr>
              <w:jc w:val="center"/>
              <w:rPr>
                <w:rFonts w:eastAsia="宋体"/>
                <w:lang w:val="en-US" w:eastAsia="zh-CN"/>
              </w:rPr>
            </w:pPr>
            <w:r>
              <w:rPr>
                <w:rFonts w:eastAsia="宋体" w:hint="eastAsia"/>
                <w:lang w:val="en-US" w:eastAsia="zh-CN"/>
              </w:rPr>
              <w:t>12.3%</w:t>
            </w:r>
          </w:p>
        </w:tc>
        <w:tc>
          <w:tcPr>
            <w:tcW w:w="1416" w:type="dxa"/>
          </w:tcPr>
          <w:p w14:paraId="41E305D4" w14:textId="0EF0F22A" w:rsidR="003357B3" w:rsidRDefault="003357B3" w:rsidP="006464B1">
            <w:pPr>
              <w:jc w:val="center"/>
              <w:rPr>
                <w:rFonts w:eastAsia="宋体"/>
                <w:lang w:val="en-US" w:eastAsia="zh-CN"/>
              </w:rPr>
            </w:pPr>
            <w:r>
              <w:rPr>
                <w:rFonts w:eastAsia="宋体" w:hint="eastAsia"/>
                <w:lang w:val="en-US" w:eastAsia="zh-CN"/>
              </w:rPr>
              <w:t>1.3%</w:t>
            </w:r>
          </w:p>
        </w:tc>
        <w:tc>
          <w:tcPr>
            <w:tcW w:w="879" w:type="dxa"/>
          </w:tcPr>
          <w:p w14:paraId="5C5D02E8" w14:textId="75FE8FE4" w:rsidR="003357B3" w:rsidRDefault="003357B3" w:rsidP="006464B1">
            <w:pPr>
              <w:jc w:val="center"/>
              <w:rPr>
                <w:rFonts w:eastAsia="宋体"/>
                <w:lang w:val="en-US" w:eastAsia="zh-CN"/>
              </w:rPr>
            </w:pPr>
            <w:r>
              <w:rPr>
                <w:rFonts w:eastAsia="宋体" w:hint="eastAsia"/>
                <w:lang w:val="en-US" w:eastAsia="zh-CN"/>
              </w:rPr>
              <w:t>2.4%</w:t>
            </w:r>
          </w:p>
        </w:tc>
        <w:tc>
          <w:tcPr>
            <w:tcW w:w="879" w:type="dxa"/>
          </w:tcPr>
          <w:p w14:paraId="77456B99" w14:textId="703F252C" w:rsidR="003357B3" w:rsidRDefault="003357B3" w:rsidP="006464B1">
            <w:pPr>
              <w:jc w:val="center"/>
              <w:rPr>
                <w:rFonts w:eastAsia="宋体"/>
                <w:lang w:val="en-US" w:eastAsia="zh-CN"/>
              </w:rPr>
            </w:pPr>
            <w:r>
              <w:rPr>
                <w:rFonts w:eastAsia="宋体" w:hint="eastAsia"/>
                <w:lang w:val="en-US" w:eastAsia="zh-CN"/>
              </w:rPr>
              <w:t>2.2%</w:t>
            </w:r>
          </w:p>
        </w:tc>
        <w:tc>
          <w:tcPr>
            <w:tcW w:w="878" w:type="dxa"/>
          </w:tcPr>
          <w:p w14:paraId="3D3DCD4F" w14:textId="73D8610C" w:rsidR="003357B3" w:rsidRDefault="003357B3" w:rsidP="006464B1">
            <w:pPr>
              <w:jc w:val="center"/>
              <w:rPr>
                <w:rFonts w:eastAsia="宋体"/>
                <w:lang w:val="en-US" w:eastAsia="zh-CN"/>
              </w:rPr>
            </w:pPr>
            <w:r>
              <w:rPr>
                <w:rFonts w:eastAsia="宋体" w:hint="eastAsia"/>
                <w:lang w:val="en-US" w:eastAsia="zh-CN"/>
              </w:rPr>
              <w:t>9.1%</w:t>
            </w:r>
          </w:p>
        </w:tc>
        <w:tc>
          <w:tcPr>
            <w:tcW w:w="878" w:type="dxa"/>
          </w:tcPr>
          <w:p w14:paraId="06FA2BCA" w14:textId="27589FBB" w:rsidR="003357B3" w:rsidRDefault="003357B3" w:rsidP="006464B1">
            <w:pPr>
              <w:jc w:val="center"/>
              <w:rPr>
                <w:rFonts w:eastAsia="宋体"/>
                <w:lang w:val="en-US" w:eastAsia="zh-CN"/>
              </w:rPr>
            </w:pPr>
            <w:r>
              <w:rPr>
                <w:rFonts w:eastAsia="宋体" w:hint="eastAsia"/>
                <w:lang w:val="en-US" w:eastAsia="zh-CN"/>
              </w:rPr>
              <w:t>5.7%</w:t>
            </w:r>
          </w:p>
        </w:tc>
      </w:tr>
      <w:tr w:rsidR="003357B3" w14:paraId="4BD6AB9B" w14:textId="77777777" w:rsidTr="006464B1">
        <w:trPr>
          <w:jc w:val="center"/>
        </w:trPr>
        <w:tc>
          <w:tcPr>
            <w:tcW w:w="1723" w:type="dxa"/>
          </w:tcPr>
          <w:p w14:paraId="1D2074F3" w14:textId="65C26BDC" w:rsidR="003357B3" w:rsidRDefault="003357B3" w:rsidP="006464B1">
            <w:pPr>
              <w:jc w:val="center"/>
              <w:rPr>
                <w:rFonts w:eastAsia="宋体"/>
                <w:lang w:val="en-US" w:eastAsia="zh-CN"/>
              </w:rPr>
            </w:pPr>
            <w:r>
              <w:rPr>
                <w:rFonts w:eastAsia="宋体" w:hint="eastAsia"/>
                <w:lang w:val="en-US" w:eastAsia="zh-CN"/>
              </w:rPr>
              <w:t>95% UPT loss</w:t>
            </w:r>
          </w:p>
        </w:tc>
        <w:tc>
          <w:tcPr>
            <w:tcW w:w="1416" w:type="dxa"/>
          </w:tcPr>
          <w:p w14:paraId="12A5DC11" w14:textId="74AF5AA6" w:rsidR="003357B3" w:rsidRDefault="003357B3" w:rsidP="006464B1">
            <w:pPr>
              <w:jc w:val="center"/>
              <w:rPr>
                <w:rFonts w:eastAsia="宋体"/>
                <w:lang w:val="en-US" w:eastAsia="zh-CN"/>
              </w:rPr>
            </w:pPr>
            <w:r>
              <w:rPr>
                <w:rFonts w:eastAsia="宋体" w:hint="eastAsia"/>
                <w:lang w:val="en-US" w:eastAsia="zh-CN"/>
              </w:rPr>
              <w:t>0%</w:t>
            </w:r>
          </w:p>
        </w:tc>
        <w:tc>
          <w:tcPr>
            <w:tcW w:w="1416" w:type="dxa"/>
          </w:tcPr>
          <w:p w14:paraId="2B736E79" w14:textId="4C86EECD" w:rsidR="003357B3" w:rsidRDefault="003357B3" w:rsidP="006464B1">
            <w:pPr>
              <w:jc w:val="center"/>
              <w:rPr>
                <w:rFonts w:eastAsia="宋体"/>
                <w:lang w:val="en-US" w:eastAsia="zh-CN"/>
              </w:rPr>
            </w:pPr>
            <w:r>
              <w:rPr>
                <w:rFonts w:eastAsia="宋体" w:hint="eastAsia"/>
                <w:lang w:val="en-US" w:eastAsia="zh-CN"/>
              </w:rPr>
              <w:t>0%</w:t>
            </w:r>
          </w:p>
        </w:tc>
        <w:tc>
          <w:tcPr>
            <w:tcW w:w="879" w:type="dxa"/>
          </w:tcPr>
          <w:p w14:paraId="01334162" w14:textId="3D63745A" w:rsidR="003357B3" w:rsidRDefault="003357B3" w:rsidP="006464B1">
            <w:pPr>
              <w:jc w:val="center"/>
              <w:rPr>
                <w:rFonts w:eastAsia="宋体"/>
                <w:lang w:val="en-US" w:eastAsia="zh-CN"/>
              </w:rPr>
            </w:pPr>
            <w:r>
              <w:rPr>
                <w:rFonts w:eastAsia="宋体" w:hint="eastAsia"/>
                <w:lang w:val="en-US" w:eastAsia="zh-CN"/>
              </w:rPr>
              <w:t>0%</w:t>
            </w:r>
          </w:p>
        </w:tc>
        <w:tc>
          <w:tcPr>
            <w:tcW w:w="879" w:type="dxa"/>
          </w:tcPr>
          <w:p w14:paraId="265FFB6F" w14:textId="3148EEFC" w:rsidR="003357B3" w:rsidRDefault="003357B3" w:rsidP="006464B1">
            <w:pPr>
              <w:jc w:val="center"/>
              <w:rPr>
                <w:rFonts w:eastAsia="宋体"/>
                <w:lang w:val="en-US" w:eastAsia="zh-CN"/>
              </w:rPr>
            </w:pPr>
            <w:r>
              <w:rPr>
                <w:rFonts w:eastAsia="宋体" w:hint="eastAsia"/>
                <w:lang w:val="en-US" w:eastAsia="zh-CN"/>
              </w:rPr>
              <w:t>0%</w:t>
            </w:r>
          </w:p>
        </w:tc>
        <w:tc>
          <w:tcPr>
            <w:tcW w:w="878" w:type="dxa"/>
          </w:tcPr>
          <w:p w14:paraId="4B3D98F5" w14:textId="338E1F08" w:rsidR="003357B3" w:rsidRDefault="003357B3" w:rsidP="006464B1">
            <w:pPr>
              <w:jc w:val="center"/>
              <w:rPr>
                <w:rFonts w:eastAsia="宋体"/>
                <w:lang w:val="en-US" w:eastAsia="zh-CN"/>
              </w:rPr>
            </w:pPr>
            <w:r>
              <w:rPr>
                <w:rFonts w:eastAsia="宋体" w:hint="eastAsia"/>
                <w:lang w:val="en-US" w:eastAsia="zh-CN"/>
              </w:rPr>
              <w:t>0%</w:t>
            </w:r>
          </w:p>
        </w:tc>
        <w:tc>
          <w:tcPr>
            <w:tcW w:w="878" w:type="dxa"/>
          </w:tcPr>
          <w:p w14:paraId="1521C6DC" w14:textId="1A6CECDD" w:rsidR="003357B3" w:rsidRDefault="003357B3" w:rsidP="006464B1">
            <w:pPr>
              <w:jc w:val="center"/>
              <w:rPr>
                <w:rFonts w:eastAsia="宋体"/>
                <w:lang w:val="en-US" w:eastAsia="zh-CN"/>
              </w:rPr>
            </w:pPr>
            <w:r>
              <w:rPr>
                <w:rFonts w:eastAsia="宋体" w:hint="eastAsia"/>
                <w:lang w:val="en-US" w:eastAsia="zh-CN"/>
              </w:rPr>
              <w:t>0%</w:t>
            </w:r>
          </w:p>
        </w:tc>
      </w:tr>
      <w:tr w:rsidR="003357B3" w14:paraId="55CAFD95" w14:textId="77777777" w:rsidTr="006464B1">
        <w:trPr>
          <w:jc w:val="center"/>
        </w:trPr>
        <w:tc>
          <w:tcPr>
            <w:tcW w:w="1723" w:type="dxa"/>
          </w:tcPr>
          <w:p w14:paraId="180EB14B" w14:textId="4122A05D" w:rsidR="003357B3" w:rsidRDefault="003357B3" w:rsidP="006464B1">
            <w:pPr>
              <w:jc w:val="center"/>
              <w:rPr>
                <w:rFonts w:eastAsia="宋体"/>
                <w:lang w:val="en-US" w:eastAsia="zh-CN"/>
              </w:rPr>
            </w:pPr>
            <w:r>
              <w:rPr>
                <w:rFonts w:eastAsia="宋体" w:hint="eastAsia"/>
                <w:lang w:val="en-US" w:eastAsia="zh-CN"/>
              </w:rPr>
              <w:t>5% Latency loss</w:t>
            </w:r>
          </w:p>
        </w:tc>
        <w:tc>
          <w:tcPr>
            <w:tcW w:w="1416" w:type="dxa"/>
          </w:tcPr>
          <w:p w14:paraId="310568AB" w14:textId="3C532E29" w:rsidR="003357B3" w:rsidRDefault="00CF6F53" w:rsidP="006464B1">
            <w:pPr>
              <w:jc w:val="center"/>
              <w:rPr>
                <w:rFonts w:eastAsia="宋体"/>
                <w:lang w:val="en-US" w:eastAsia="zh-CN"/>
              </w:rPr>
            </w:pPr>
            <w:r>
              <w:rPr>
                <w:rFonts w:eastAsia="宋体" w:hint="eastAsia"/>
                <w:lang w:val="en-US" w:eastAsia="zh-CN"/>
              </w:rPr>
              <w:t>0%</w:t>
            </w:r>
          </w:p>
        </w:tc>
        <w:tc>
          <w:tcPr>
            <w:tcW w:w="1416" w:type="dxa"/>
          </w:tcPr>
          <w:p w14:paraId="52610536" w14:textId="78DBB0C5" w:rsidR="003357B3" w:rsidRDefault="00FD66F0" w:rsidP="006464B1">
            <w:pPr>
              <w:jc w:val="center"/>
              <w:rPr>
                <w:rFonts w:eastAsia="宋体"/>
                <w:lang w:val="en-US" w:eastAsia="zh-CN"/>
              </w:rPr>
            </w:pPr>
            <w:r>
              <w:rPr>
                <w:rFonts w:eastAsia="宋体" w:hint="eastAsia"/>
                <w:lang w:val="en-US" w:eastAsia="zh-CN"/>
              </w:rPr>
              <w:t>0%</w:t>
            </w:r>
          </w:p>
        </w:tc>
        <w:tc>
          <w:tcPr>
            <w:tcW w:w="879" w:type="dxa"/>
          </w:tcPr>
          <w:p w14:paraId="06B445D1" w14:textId="4989BE4E" w:rsidR="003357B3" w:rsidRDefault="00D86EF6" w:rsidP="006464B1">
            <w:pPr>
              <w:jc w:val="center"/>
              <w:rPr>
                <w:rFonts w:eastAsia="宋体"/>
                <w:lang w:val="en-US" w:eastAsia="zh-CN"/>
              </w:rPr>
            </w:pPr>
            <w:r>
              <w:rPr>
                <w:rFonts w:eastAsia="宋体" w:hint="eastAsia"/>
                <w:lang w:val="en-US" w:eastAsia="zh-CN"/>
              </w:rPr>
              <w:t>0%</w:t>
            </w:r>
          </w:p>
        </w:tc>
        <w:tc>
          <w:tcPr>
            <w:tcW w:w="879" w:type="dxa"/>
          </w:tcPr>
          <w:p w14:paraId="4CE725E9" w14:textId="2805268B" w:rsidR="003357B3" w:rsidRDefault="00110476" w:rsidP="006464B1">
            <w:pPr>
              <w:jc w:val="center"/>
              <w:rPr>
                <w:rFonts w:eastAsia="宋体"/>
                <w:lang w:val="en-US" w:eastAsia="zh-CN"/>
              </w:rPr>
            </w:pPr>
            <w:r>
              <w:rPr>
                <w:rFonts w:eastAsia="宋体" w:hint="eastAsia"/>
                <w:lang w:val="en-US" w:eastAsia="zh-CN"/>
              </w:rPr>
              <w:t>0%</w:t>
            </w:r>
          </w:p>
        </w:tc>
        <w:tc>
          <w:tcPr>
            <w:tcW w:w="878" w:type="dxa"/>
          </w:tcPr>
          <w:p w14:paraId="5AA64451" w14:textId="28B7F5B1" w:rsidR="003357B3" w:rsidRDefault="00D86EF6" w:rsidP="006464B1">
            <w:pPr>
              <w:jc w:val="center"/>
              <w:rPr>
                <w:rFonts w:eastAsia="宋体"/>
                <w:lang w:val="en-US" w:eastAsia="zh-CN"/>
              </w:rPr>
            </w:pPr>
            <w:r>
              <w:rPr>
                <w:rFonts w:eastAsia="宋体" w:hint="eastAsia"/>
                <w:lang w:val="en-US" w:eastAsia="zh-CN"/>
              </w:rPr>
              <w:t>0%</w:t>
            </w:r>
          </w:p>
        </w:tc>
        <w:tc>
          <w:tcPr>
            <w:tcW w:w="878" w:type="dxa"/>
          </w:tcPr>
          <w:p w14:paraId="3797CE1D" w14:textId="68A46A80" w:rsidR="003357B3" w:rsidRDefault="00110476" w:rsidP="006464B1">
            <w:pPr>
              <w:jc w:val="center"/>
              <w:rPr>
                <w:rFonts w:eastAsia="宋体"/>
                <w:lang w:val="en-US" w:eastAsia="zh-CN"/>
              </w:rPr>
            </w:pPr>
            <w:r>
              <w:rPr>
                <w:rFonts w:eastAsia="宋体" w:hint="eastAsia"/>
                <w:lang w:val="en-US" w:eastAsia="zh-CN"/>
              </w:rPr>
              <w:t>0%</w:t>
            </w:r>
          </w:p>
        </w:tc>
      </w:tr>
      <w:tr w:rsidR="003357B3" w14:paraId="1D0A6B9E" w14:textId="77777777" w:rsidTr="006464B1">
        <w:trPr>
          <w:jc w:val="center"/>
        </w:trPr>
        <w:tc>
          <w:tcPr>
            <w:tcW w:w="1723" w:type="dxa"/>
          </w:tcPr>
          <w:p w14:paraId="21A8C362" w14:textId="6715E4D9" w:rsidR="003357B3" w:rsidRDefault="003357B3" w:rsidP="006464B1">
            <w:pPr>
              <w:jc w:val="center"/>
              <w:rPr>
                <w:rFonts w:eastAsia="宋体"/>
                <w:lang w:val="en-US" w:eastAsia="zh-CN"/>
              </w:rPr>
            </w:pPr>
            <w:r>
              <w:rPr>
                <w:rFonts w:eastAsia="宋体" w:hint="eastAsia"/>
                <w:lang w:val="en-US" w:eastAsia="zh-CN"/>
              </w:rPr>
              <w:t>50% Latency loss</w:t>
            </w:r>
          </w:p>
        </w:tc>
        <w:tc>
          <w:tcPr>
            <w:tcW w:w="1416" w:type="dxa"/>
          </w:tcPr>
          <w:p w14:paraId="3C90A0EF" w14:textId="3A0E69CC" w:rsidR="003357B3" w:rsidRDefault="00CF6F53" w:rsidP="006464B1">
            <w:pPr>
              <w:jc w:val="center"/>
              <w:rPr>
                <w:rFonts w:eastAsia="宋体"/>
                <w:lang w:val="en-US" w:eastAsia="zh-CN"/>
              </w:rPr>
            </w:pPr>
            <w:r>
              <w:rPr>
                <w:rFonts w:eastAsia="宋体" w:hint="eastAsia"/>
                <w:lang w:val="en-US" w:eastAsia="zh-CN"/>
              </w:rPr>
              <w:t>13.3%</w:t>
            </w:r>
          </w:p>
        </w:tc>
        <w:tc>
          <w:tcPr>
            <w:tcW w:w="1416" w:type="dxa"/>
          </w:tcPr>
          <w:p w14:paraId="190FE0A6" w14:textId="1F196A62" w:rsidR="003357B3" w:rsidRDefault="00FD66F0" w:rsidP="006464B1">
            <w:pPr>
              <w:jc w:val="center"/>
              <w:rPr>
                <w:rFonts w:eastAsia="宋体"/>
                <w:lang w:val="en-US" w:eastAsia="zh-CN"/>
              </w:rPr>
            </w:pPr>
            <w:r>
              <w:rPr>
                <w:rFonts w:eastAsia="宋体" w:hint="eastAsia"/>
                <w:lang w:val="en-US" w:eastAsia="zh-CN"/>
              </w:rPr>
              <w:t>0%</w:t>
            </w:r>
          </w:p>
        </w:tc>
        <w:tc>
          <w:tcPr>
            <w:tcW w:w="879" w:type="dxa"/>
          </w:tcPr>
          <w:p w14:paraId="625C385A" w14:textId="79ED561A" w:rsidR="003357B3" w:rsidRDefault="00D86EF6" w:rsidP="006464B1">
            <w:pPr>
              <w:jc w:val="center"/>
              <w:rPr>
                <w:rFonts w:eastAsia="宋体"/>
                <w:lang w:val="en-US" w:eastAsia="zh-CN"/>
              </w:rPr>
            </w:pPr>
            <w:r>
              <w:rPr>
                <w:rFonts w:eastAsia="宋体" w:hint="eastAsia"/>
                <w:lang w:val="en-US" w:eastAsia="zh-CN"/>
              </w:rPr>
              <w:t>2.4%</w:t>
            </w:r>
          </w:p>
        </w:tc>
        <w:tc>
          <w:tcPr>
            <w:tcW w:w="879" w:type="dxa"/>
          </w:tcPr>
          <w:p w14:paraId="06EAC5EA" w14:textId="3C4C67E2" w:rsidR="003357B3" w:rsidRDefault="00110476" w:rsidP="006464B1">
            <w:pPr>
              <w:jc w:val="center"/>
              <w:rPr>
                <w:rFonts w:eastAsia="宋体"/>
                <w:lang w:val="en-US" w:eastAsia="zh-CN"/>
              </w:rPr>
            </w:pPr>
            <w:r>
              <w:rPr>
                <w:rFonts w:eastAsia="宋体" w:hint="eastAsia"/>
                <w:lang w:val="en-US" w:eastAsia="zh-CN"/>
              </w:rPr>
              <w:t>2.3%</w:t>
            </w:r>
          </w:p>
        </w:tc>
        <w:tc>
          <w:tcPr>
            <w:tcW w:w="878" w:type="dxa"/>
          </w:tcPr>
          <w:p w14:paraId="77B76717" w14:textId="416A4C3B" w:rsidR="003357B3" w:rsidRDefault="00D86EF6" w:rsidP="006464B1">
            <w:pPr>
              <w:jc w:val="center"/>
              <w:rPr>
                <w:rFonts w:eastAsia="宋体"/>
                <w:lang w:val="en-US" w:eastAsia="zh-CN"/>
              </w:rPr>
            </w:pPr>
            <w:r>
              <w:rPr>
                <w:rFonts w:eastAsia="宋体" w:hint="eastAsia"/>
                <w:lang w:val="en-US" w:eastAsia="zh-CN"/>
              </w:rPr>
              <w:t>10.0%</w:t>
            </w:r>
          </w:p>
        </w:tc>
        <w:tc>
          <w:tcPr>
            <w:tcW w:w="878" w:type="dxa"/>
          </w:tcPr>
          <w:p w14:paraId="51FAC954" w14:textId="369FC0A6" w:rsidR="003357B3" w:rsidRDefault="00110476" w:rsidP="006464B1">
            <w:pPr>
              <w:jc w:val="center"/>
              <w:rPr>
                <w:rFonts w:eastAsia="宋体"/>
                <w:lang w:val="en-US" w:eastAsia="zh-CN"/>
              </w:rPr>
            </w:pPr>
            <w:r>
              <w:rPr>
                <w:rFonts w:eastAsia="宋体" w:hint="eastAsia"/>
                <w:lang w:val="en-US" w:eastAsia="zh-CN"/>
              </w:rPr>
              <w:t>5.4%</w:t>
            </w:r>
          </w:p>
        </w:tc>
      </w:tr>
      <w:tr w:rsidR="00F203CA" w14:paraId="73D47385" w14:textId="77777777" w:rsidTr="006464B1">
        <w:trPr>
          <w:jc w:val="center"/>
        </w:trPr>
        <w:tc>
          <w:tcPr>
            <w:tcW w:w="1723" w:type="dxa"/>
          </w:tcPr>
          <w:p w14:paraId="4F9FA192" w14:textId="5DB2A427" w:rsidR="00F203CA" w:rsidRDefault="00F203CA" w:rsidP="006464B1">
            <w:pPr>
              <w:jc w:val="center"/>
              <w:rPr>
                <w:rFonts w:eastAsia="宋体"/>
                <w:lang w:val="en-US" w:eastAsia="zh-CN"/>
              </w:rPr>
            </w:pPr>
            <w:r>
              <w:rPr>
                <w:rFonts w:eastAsia="宋体" w:hint="eastAsia"/>
                <w:lang w:val="en-US" w:eastAsia="zh-CN"/>
              </w:rPr>
              <w:t>95% Latency loss</w:t>
            </w:r>
          </w:p>
        </w:tc>
        <w:tc>
          <w:tcPr>
            <w:tcW w:w="1416" w:type="dxa"/>
          </w:tcPr>
          <w:p w14:paraId="684D9279" w14:textId="0A54520D" w:rsidR="00F203CA" w:rsidRDefault="00F203CA" w:rsidP="006464B1">
            <w:pPr>
              <w:jc w:val="center"/>
              <w:rPr>
                <w:rFonts w:eastAsia="宋体"/>
                <w:lang w:val="en-US" w:eastAsia="zh-CN"/>
              </w:rPr>
            </w:pPr>
            <w:r>
              <w:rPr>
                <w:rFonts w:eastAsia="宋体" w:hint="eastAsia"/>
                <w:lang w:val="en-US" w:eastAsia="zh-CN"/>
              </w:rPr>
              <w:t>0.37%</w:t>
            </w:r>
          </w:p>
        </w:tc>
        <w:tc>
          <w:tcPr>
            <w:tcW w:w="1416" w:type="dxa"/>
          </w:tcPr>
          <w:p w14:paraId="15E69E60" w14:textId="696C27A5" w:rsidR="00F203CA" w:rsidRDefault="00F203CA" w:rsidP="006464B1">
            <w:pPr>
              <w:jc w:val="center"/>
              <w:rPr>
                <w:rFonts w:eastAsia="宋体"/>
                <w:lang w:val="en-US" w:eastAsia="zh-CN"/>
              </w:rPr>
            </w:pPr>
            <w:r>
              <w:rPr>
                <w:rFonts w:eastAsia="宋体" w:hint="eastAsia"/>
                <w:lang w:val="en-US" w:eastAsia="zh-CN"/>
              </w:rPr>
              <w:t>0.72%</w:t>
            </w:r>
          </w:p>
        </w:tc>
        <w:tc>
          <w:tcPr>
            <w:tcW w:w="879" w:type="dxa"/>
          </w:tcPr>
          <w:p w14:paraId="3A064A76" w14:textId="003539FC" w:rsidR="00F203CA" w:rsidRDefault="00D86EF6" w:rsidP="006464B1">
            <w:pPr>
              <w:jc w:val="center"/>
              <w:rPr>
                <w:rFonts w:eastAsia="宋体"/>
                <w:lang w:val="en-US" w:eastAsia="zh-CN"/>
              </w:rPr>
            </w:pPr>
            <w:r>
              <w:rPr>
                <w:rFonts w:eastAsia="宋体" w:hint="eastAsia"/>
                <w:lang w:val="en-US" w:eastAsia="zh-CN"/>
              </w:rPr>
              <w:t>1.1%</w:t>
            </w:r>
          </w:p>
        </w:tc>
        <w:tc>
          <w:tcPr>
            <w:tcW w:w="879" w:type="dxa"/>
          </w:tcPr>
          <w:p w14:paraId="1E636457" w14:textId="581C0185" w:rsidR="00F203CA" w:rsidRDefault="00110476" w:rsidP="006464B1">
            <w:pPr>
              <w:jc w:val="center"/>
              <w:rPr>
                <w:rFonts w:eastAsia="宋体"/>
                <w:lang w:val="en-US" w:eastAsia="zh-CN"/>
              </w:rPr>
            </w:pPr>
            <w:r>
              <w:rPr>
                <w:rFonts w:eastAsia="宋体" w:hint="eastAsia"/>
                <w:lang w:val="en-US" w:eastAsia="zh-CN"/>
              </w:rPr>
              <w:t>1.1%</w:t>
            </w:r>
          </w:p>
        </w:tc>
        <w:tc>
          <w:tcPr>
            <w:tcW w:w="878" w:type="dxa"/>
          </w:tcPr>
          <w:p w14:paraId="705417E6" w14:textId="61991F05" w:rsidR="00F203CA" w:rsidRDefault="00D86EF6" w:rsidP="006464B1">
            <w:pPr>
              <w:jc w:val="center"/>
              <w:rPr>
                <w:rFonts w:eastAsia="宋体"/>
                <w:lang w:val="en-US" w:eastAsia="zh-CN"/>
              </w:rPr>
            </w:pPr>
            <w:r>
              <w:rPr>
                <w:rFonts w:eastAsia="宋体" w:hint="eastAsia"/>
                <w:lang w:val="en-US" w:eastAsia="zh-CN"/>
              </w:rPr>
              <w:t>2.9%</w:t>
            </w:r>
          </w:p>
        </w:tc>
        <w:tc>
          <w:tcPr>
            <w:tcW w:w="878" w:type="dxa"/>
          </w:tcPr>
          <w:p w14:paraId="6525BD1A" w14:textId="57AA2784" w:rsidR="00F203CA" w:rsidRDefault="00110476" w:rsidP="006464B1">
            <w:pPr>
              <w:jc w:val="center"/>
              <w:rPr>
                <w:rFonts w:eastAsia="宋体"/>
                <w:lang w:val="en-US" w:eastAsia="zh-CN"/>
              </w:rPr>
            </w:pPr>
            <w:r>
              <w:rPr>
                <w:rFonts w:eastAsia="宋体" w:hint="eastAsia"/>
                <w:lang w:val="en-US" w:eastAsia="zh-CN"/>
              </w:rPr>
              <w:t>2.7%</w:t>
            </w:r>
          </w:p>
        </w:tc>
      </w:tr>
    </w:tbl>
    <w:p w14:paraId="1C0E9CF1" w14:textId="27139DBE" w:rsidR="00D72FA7" w:rsidRPr="00466BA3" w:rsidRDefault="00D72FA7" w:rsidP="00466BA3">
      <w:pPr>
        <w:rPr>
          <w:rFonts w:eastAsiaTheme="minorEastAsia"/>
        </w:rPr>
      </w:pPr>
    </w:p>
    <w:p w14:paraId="4D4FD66D" w14:textId="77777777" w:rsidR="00557403" w:rsidRDefault="00557403" w:rsidP="00557403">
      <w:pPr>
        <w:spacing w:before="120"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above results, it could be observed </w:t>
      </w:r>
      <w:r>
        <w:rPr>
          <w:rFonts w:eastAsiaTheme="minorEastAsia"/>
          <w:lang w:eastAsia="zh-CN"/>
        </w:rPr>
        <w:t>that</w:t>
      </w:r>
      <w:r>
        <w:rPr>
          <w:rFonts w:eastAsiaTheme="minorEastAsia" w:hint="eastAsia"/>
          <w:lang w:eastAsia="zh-CN"/>
        </w:rPr>
        <w:t>:</w:t>
      </w:r>
    </w:p>
    <w:p w14:paraId="548A95D1" w14:textId="554B8BB1" w:rsidR="00557403" w:rsidRPr="00557403" w:rsidRDefault="00557403" w:rsidP="00557403">
      <w:pPr>
        <w:pStyle w:val="af5"/>
        <w:numPr>
          <w:ilvl w:val="0"/>
          <w:numId w:val="46"/>
        </w:numPr>
        <w:spacing w:before="120" w:after="120"/>
        <w:jc w:val="both"/>
        <w:rPr>
          <w:rFonts w:eastAsiaTheme="minorEastAsia"/>
          <w:lang w:eastAsia="zh-CN"/>
        </w:rPr>
      </w:pPr>
      <w:r w:rsidRPr="00557403">
        <w:rPr>
          <w:rFonts w:eastAsiaTheme="minorEastAsia" w:hint="eastAsia"/>
          <w:lang w:val="en-US" w:eastAsia="zh-CN"/>
        </w:rPr>
        <w:t xml:space="preserve">When </w:t>
      </w:r>
      <w:r w:rsidR="003F4F08">
        <w:rPr>
          <w:rFonts w:eastAsiaTheme="minorEastAsia" w:hint="eastAsia"/>
          <w:lang w:val="en-US" w:eastAsia="zh-CN"/>
        </w:rPr>
        <w:t>the system</w:t>
      </w:r>
      <w:r w:rsidRPr="00557403">
        <w:rPr>
          <w:rFonts w:eastAsiaTheme="minorEastAsia" w:hint="eastAsia"/>
          <w:lang w:val="en-US" w:eastAsia="zh-CN"/>
        </w:rPr>
        <w:t xml:space="preserve"> RU </w:t>
      </w:r>
      <w:r w:rsidR="003F4F08">
        <w:rPr>
          <w:rFonts w:eastAsiaTheme="minorEastAsia" w:hint="eastAsia"/>
          <w:lang w:val="en-US" w:eastAsia="zh-CN"/>
        </w:rPr>
        <w:t xml:space="preserve">is </w:t>
      </w:r>
      <w:r w:rsidRPr="00557403">
        <w:rPr>
          <w:rFonts w:eastAsiaTheme="minorEastAsia" w:hint="eastAsia"/>
          <w:lang w:val="en-US" w:eastAsia="zh-CN"/>
        </w:rPr>
        <w:t>lower than 10%,</w:t>
      </w:r>
      <w:r w:rsidR="00102585">
        <w:rPr>
          <w:rFonts w:eastAsiaTheme="minorEastAsia" w:hint="eastAsia"/>
          <w:lang w:val="en-US" w:eastAsia="zh-CN"/>
        </w:rPr>
        <w:t xml:space="preserve"> </w:t>
      </w:r>
      <w:r w:rsidRPr="00557403">
        <w:rPr>
          <w:rFonts w:eastAsiaTheme="minorEastAsia" w:hint="eastAsia"/>
          <w:lang w:val="en-US" w:eastAsia="zh-CN"/>
        </w:rPr>
        <w:t>46.1 %,</w:t>
      </w:r>
      <w:r w:rsidR="00102585">
        <w:rPr>
          <w:rFonts w:eastAsiaTheme="minorEastAsia" w:hint="eastAsia"/>
          <w:lang w:val="en-US" w:eastAsia="zh-CN"/>
        </w:rPr>
        <w:t xml:space="preserve"> </w:t>
      </w:r>
      <w:r w:rsidRPr="00557403">
        <w:rPr>
          <w:rFonts w:eastAsiaTheme="minorEastAsia" w:hint="eastAsia"/>
          <w:lang w:val="en-US" w:eastAsia="zh-CN"/>
        </w:rPr>
        <w:t xml:space="preserve">53.2% and 48.8% </w:t>
      </w:r>
      <w:r w:rsidR="00BF5841">
        <w:rPr>
          <w:rFonts w:eastAsiaTheme="minorEastAsia"/>
          <w:lang w:val="en-US" w:eastAsia="zh-CN"/>
        </w:rPr>
        <w:t xml:space="preserve">network </w:t>
      </w:r>
      <w:r w:rsidR="003853A5">
        <w:rPr>
          <w:rFonts w:eastAsiaTheme="minorEastAsia" w:hint="eastAsia"/>
          <w:noProof/>
          <w:lang w:eastAsia="zh-CN"/>
        </w:rPr>
        <w:t xml:space="preserve">energy </w:t>
      </w:r>
      <w:r w:rsidRPr="00557403">
        <w:rPr>
          <w:rFonts w:eastAsiaTheme="minorEastAsia" w:hint="eastAsia"/>
          <w:lang w:val="en-US" w:eastAsia="zh-CN"/>
        </w:rPr>
        <w:t>saving gain can be achieved under DTX configured with (320,10</w:t>
      </w:r>
      <w:r w:rsidR="003F4F08">
        <w:rPr>
          <w:rFonts w:eastAsiaTheme="minorEastAsia" w:hint="eastAsia"/>
          <w:lang w:val="en-US" w:eastAsia="zh-CN"/>
        </w:rPr>
        <w:t>,8</w:t>
      </w:r>
      <w:r w:rsidR="00B35F28">
        <w:rPr>
          <w:rFonts w:eastAsiaTheme="minorEastAsia" w:hint="eastAsia"/>
          <w:lang w:val="en-US" w:eastAsia="zh-CN"/>
        </w:rPr>
        <w:t>0</w:t>
      </w:r>
      <w:r w:rsidRPr="00557403">
        <w:rPr>
          <w:rFonts w:eastAsiaTheme="minorEastAsia" w:hint="eastAsia"/>
          <w:lang w:val="en-US" w:eastAsia="zh-CN"/>
        </w:rPr>
        <w:t xml:space="preserve">) </w:t>
      </w:r>
      <w:proofErr w:type="spellStart"/>
      <w:r w:rsidRPr="00557403">
        <w:rPr>
          <w:rFonts w:eastAsiaTheme="minorEastAsia" w:hint="eastAsia"/>
          <w:lang w:val="en-US" w:eastAsia="zh-CN"/>
        </w:rPr>
        <w:t>ms</w:t>
      </w:r>
      <w:proofErr w:type="spellEnd"/>
      <w:r w:rsidRPr="00557403">
        <w:rPr>
          <w:rFonts w:eastAsiaTheme="minorEastAsia" w:hint="eastAsia"/>
          <w:lang w:val="en-US" w:eastAsia="zh-CN"/>
        </w:rPr>
        <w:t xml:space="preserve">, </w:t>
      </w:r>
      <w:r>
        <w:rPr>
          <w:rFonts w:eastAsiaTheme="minorEastAsia" w:hint="eastAsia"/>
          <w:lang w:val="en-US" w:eastAsia="zh-CN"/>
        </w:rPr>
        <w:t>(100,10,10)</w:t>
      </w:r>
      <w:r w:rsidR="008F115A">
        <w:rPr>
          <w:rFonts w:eastAsiaTheme="minorEastAsia"/>
          <w:lang w:val="en-US" w:eastAsia="zh-CN"/>
        </w:rPr>
        <w:t xml:space="preserve"> </w:t>
      </w:r>
      <w:proofErr w:type="spellStart"/>
      <w:r>
        <w:rPr>
          <w:rFonts w:eastAsiaTheme="minorEastAsia" w:hint="eastAsia"/>
          <w:lang w:val="en-US" w:eastAsia="zh-CN"/>
        </w:rPr>
        <w:t>ms</w:t>
      </w:r>
      <w:proofErr w:type="spellEnd"/>
      <w:r>
        <w:rPr>
          <w:rFonts w:eastAsiaTheme="minorEastAsia" w:hint="eastAsia"/>
          <w:lang w:val="en-US" w:eastAsia="zh-CN"/>
        </w:rPr>
        <w:t xml:space="preserve"> and (80,10,10)</w:t>
      </w:r>
      <w:r w:rsidR="008F115A">
        <w:rPr>
          <w:rFonts w:eastAsiaTheme="minorEastAsia"/>
          <w:lang w:val="en-US" w:eastAsia="zh-CN"/>
        </w:rPr>
        <w:t xml:space="preserve"> </w:t>
      </w:r>
      <w:proofErr w:type="spellStart"/>
      <w:r w:rsidR="00102585">
        <w:rPr>
          <w:rFonts w:eastAsiaTheme="minorEastAsia" w:hint="eastAsia"/>
          <w:lang w:val="en-US" w:eastAsia="zh-CN"/>
        </w:rPr>
        <w:t>ms</w:t>
      </w:r>
      <w:proofErr w:type="spellEnd"/>
      <w:r>
        <w:rPr>
          <w:rFonts w:eastAsiaTheme="minorEastAsia" w:hint="eastAsia"/>
          <w:lang w:val="en-US" w:eastAsia="zh-CN"/>
        </w:rPr>
        <w:t xml:space="preserve">, </w:t>
      </w:r>
      <w:r w:rsidRPr="00557403">
        <w:rPr>
          <w:rFonts w:eastAsiaTheme="minorEastAsia" w:hint="eastAsia"/>
          <w:lang w:val="en-US" w:eastAsia="zh-CN"/>
        </w:rPr>
        <w:t>respectively</w:t>
      </w:r>
      <w:r w:rsidR="004770D7">
        <w:rPr>
          <w:rFonts w:eastAsiaTheme="minorEastAsia" w:hint="eastAsia"/>
          <w:lang w:val="en-US" w:eastAsia="zh-CN"/>
        </w:rPr>
        <w:t>.</w:t>
      </w:r>
      <w:r w:rsidR="00770046">
        <w:rPr>
          <w:rFonts w:eastAsiaTheme="minorEastAsia" w:hint="eastAsia"/>
          <w:lang w:val="en-US" w:eastAsia="zh-CN"/>
        </w:rPr>
        <w:t xml:space="preserve"> </w:t>
      </w:r>
      <w:r w:rsidR="004770D7">
        <w:rPr>
          <w:rFonts w:eastAsiaTheme="minorEastAsia" w:hint="eastAsia"/>
          <w:lang w:eastAsia="zh-CN"/>
        </w:rPr>
        <w:t>T</w:t>
      </w:r>
      <w:r w:rsidR="009E3648">
        <w:rPr>
          <w:rFonts w:eastAsiaTheme="minorEastAsia" w:hint="eastAsia"/>
          <w:lang w:eastAsia="zh-CN"/>
        </w:rPr>
        <w:t xml:space="preserve">he </w:t>
      </w:r>
      <w:r w:rsidR="008F115A">
        <w:rPr>
          <w:rFonts w:eastAsiaTheme="minorEastAsia"/>
          <w:lang w:eastAsia="zh-CN"/>
        </w:rPr>
        <w:t>UPT</w:t>
      </w:r>
      <w:r w:rsidR="00770046">
        <w:rPr>
          <w:rFonts w:eastAsiaTheme="minorEastAsia" w:hint="eastAsia"/>
          <w:lang w:eastAsia="zh-CN"/>
        </w:rPr>
        <w:t xml:space="preserve"> and l</w:t>
      </w:r>
      <w:r w:rsidR="002A245B">
        <w:rPr>
          <w:rFonts w:eastAsiaTheme="minorEastAsia" w:hint="eastAsia"/>
          <w:lang w:eastAsia="zh-CN"/>
        </w:rPr>
        <w:t>atency</w:t>
      </w:r>
      <w:r w:rsidR="008F115A">
        <w:rPr>
          <w:rFonts w:eastAsiaTheme="minorEastAsia"/>
          <w:lang w:eastAsia="zh-CN"/>
        </w:rPr>
        <w:t xml:space="preserve"> </w:t>
      </w:r>
      <w:r w:rsidR="00677632">
        <w:rPr>
          <w:rFonts w:eastAsiaTheme="minorEastAsia" w:hint="eastAsia"/>
          <w:lang w:eastAsia="zh-CN"/>
        </w:rPr>
        <w:t>loss are</w:t>
      </w:r>
      <w:r>
        <w:rPr>
          <w:rFonts w:eastAsiaTheme="minorEastAsia" w:hint="eastAsia"/>
          <w:lang w:eastAsia="zh-CN"/>
        </w:rPr>
        <w:t xml:space="preserve"> about 10% at most.</w:t>
      </w:r>
    </w:p>
    <w:p w14:paraId="020DA8A5" w14:textId="5A1DC310" w:rsidR="00557403" w:rsidRDefault="003F4F08" w:rsidP="00557403">
      <w:pPr>
        <w:pStyle w:val="af5"/>
        <w:numPr>
          <w:ilvl w:val="0"/>
          <w:numId w:val="46"/>
        </w:numPr>
        <w:spacing w:before="120" w:after="120"/>
        <w:jc w:val="both"/>
        <w:rPr>
          <w:rFonts w:eastAsiaTheme="minorEastAsia"/>
          <w:lang w:eastAsia="zh-CN"/>
        </w:rPr>
      </w:pPr>
      <w:r w:rsidRPr="00557403">
        <w:rPr>
          <w:rFonts w:eastAsiaTheme="minorEastAsia" w:hint="eastAsia"/>
          <w:lang w:val="en-US" w:eastAsia="zh-CN"/>
        </w:rPr>
        <w:t xml:space="preserve">When </w:t>
      </w:r>
      <w:r>
        <w:rPr>
          <w:rFonts w:eastAsiaTheme="minorEastAsia" w:hint="eastAsia"/>
          <w:lang w:val="en-US" w:eastAsia="zh-CN"/>
        </w:rPr>
        <w:t>the system</w:t>
      </w:r>
      <w:r w:rsidRPr="00557403">
        <w:rPr>
          <w:rFonts w:eastAsiaTheme="minorEastAsia" w:hint="eastAsia"/>
          <w:lang w:val="en-US" w:eastAsia="zh-CN"/>
        </w:rPr>
        <w:t xml:space="preserve"> RU </w:t>
      </w:r>
      <w:r>
        <w:rPr>
          <w:rFonts w:eastAsiaTheme="minorEastAsia" w:hint="eastAsia"/>
          <w:lang w:val="en-US" w:eastAsia="zh-CN"/>
        </w:rPr>
        <w:t xml:space="preserve">is </w:t>
      </w:r>
      <w:r w:rsidR="0094109D">
        <w:rPr>
          <w:rFonts w:eastAsiaTheme="minorEastAsia" w:hint="eastAsia"/>
          <w:lang w:val="en-US" w:eastAsia="zh-CN"/>
        </w:rPr>
        <w:t>about 15</w:t>
      </w:r>
      <w:r w:rsidR="00557403" w:rsidRPr="00557403">
        <w:rPr>
          <w:rFonts w:eastAsiaTheme="minorEastAsia" w:hint="eastAsia"/>
          <w:lang w:val="en-US" w:eastAsia="zh-CN"/>
        </w:rPr>
        <w:t>%, 39.3 %,</w:t>
      </w:r>
      <w:r w:rsidR="00102585">
        <w:rPr>
          <w:rFonts w:eastAsiaTheme="minorEastAsia" w:hint="eastAsia"/>
          <w:lang w:val="en-US" w:eastAsia="zh-CN"/>
        </w:rPr>
        <w:t xml:space="preserve"> </w:t>
      </w:r>
      <w:r w:rsidR="00557403" w:rsidRPr="00557403">
        <w:rPr>
          <w:rFonts w:eastAsiaTheme="minorEastAsia" w:hint="eastAsia"/>
          <w:lang w:val="en-US" w:eastAsia="zh-CN"/>
        </w:rPr>
        <w:t xml:space="preserve">47% and 44.1% </w:t>
      </w:r>
      <w:r w:rsidR="00BF5841">
        <w:rPr>
          <w:rFonts w:eastAsiaTheme="minorEastAsia"/>
          <w:lang w:val="en-US" w:eastAsia="zh-CN"/>
        </w:rPr>
        <w:t xml:space="preserve">network </w:t>
      </w:r>
      <w:r w:rsidR="003853A5">
        <w:rPr>
          <w:rFonts w:eastAsiaTheme="minorEastAsia" w:hint="eastAsia"/>
          <w:noProof/>
          <w:lang w:eastAsia="zh-CN"/>
        </w:rPr>
        <w:t xml:space="preserve">energy </w:t>
      </w:r>
      <w:r w:rsidR="00557403" w:rsidRPr="00557403">
        <w:rPr>
          <w:rFonts w:eastAsiaTheme="minorEastAsia" w:hint="eastAsia"/>
          <w:lang w:val="en-US" w:eastAsia="zh-CN"/>
        </w:rPr>
        <w:t>saving gain can be achieved under DTX configured with (160,10</w:t>
      </w:r>
      <w:r w:rsidR="00B35F28">
        <w:rPr>
          <w:rFonts w:eastAsiaTheme="minorEastAsia" w:hint="eastAsia"/>
          <w:lang w:val="en-US" w:eastAsia="zh-CN"/>
        </w:rPr>
        <w:t>,10</w:t>
      </w:r>
      <w:r w:rsidR="00557403" w:rsidRPr="00557403">
        <w:rPr>
          <w:rFonts w:eastAsiaTheme="minorEastAsia" w:hint="eastAsia"/>
          <w:lang w:val="en-US" w:eastAsia="zh-CN"/>
        </w:rPr>
        <w:t xml:space="preserve">) </w:t>
      </w:r>
      <w:proofErr w:type="spellStart"/>
      <w:r w:rsidR="00557403" w:rsidRPr="00557403">
        <w:rPr>
          <w:rFonts w:eastAsiaTheme="minorEastAsia" w:hint="eastAsia"/>
          <w:lang w:val="en-US" w:eastAsia="zh-CN"/>
        </w:rPr>
        <w:t>ms</w:t>
      </w:r>
      <w:proofErr w:type="spellEnd"/>
      <w:r w:rsidR="00557403" w:rsidRPr="00557403">
        <w:rPr>
          <w:rFonts w:eastAsiaTheme="minorEastAsia" w:hint="eastAsia"/>
          <w:lang w:val="en-US" w:eastAsia="zh-CN"/>
        </w:rPr>
        <w:t>, (100,10,10)</w:t>
      </w:r>
      <w:r w:rsidR="00102585">
        <w:rPr>
          <w:rFonts w:eastAsiaTheme="minorEastAsia" w:hint="eastAsia"/>
          <w:lang w:val="en-US" w:eastAsia="zh-CN"/>
        </w:rPr>
        <w:t xml:space="preserve"> </w:t>
      </w:r>
      <w:proofErr w:type="spellStart"/>
      <w:r w:rsidR="00557403" w:rsidRPr="00557403">
        <w:rPr>
          <w:rFonts w:eastAsiaTheme="minorEastAsia" w:hint="eastAsia"/>
          <w:lang w:val="en-US" w:eastAsia="zh-CN"/>
        </w:rPr>
        <w:t>ms</w:t>
      </w:r>
      <w:proofErr w:type="spellEnd"/>
      <w:r w:rsidR="00557403" w:rsidRPr="00557403">
        <w:rPr>
          <w:rFonts w:eastAsiaTheme="minorEastAsia" w:hint="eastAsia"/>
          <w:lang w:val="en-US" w:eastAsia="zh-CN"/>
        </w:rPr>
        <w:t xml:space="preserve"> and (80,10,10)</w:t>
      </w:r>
      <w:r w:rsidR="00102585">
        <w:rPr>
          <w:rFonts w:eastAsiaTheme="minorEastAsia" w:hint="eastAsia"/>
          <w:lang w:val="en-US" w:eastAsia="zh-CN"/>
        </w:rPr>
        <w:t xml:space="preserve"> </w:t>
      </w:r>
      <w:proofErr w:type="spellStart"/>
      <w:r w:rsidR="00557403" w:rsidRPr="00557403">
        <w:rPr>
          <w:rFonts w:eastAsiaTheme="minorEastAsia" w:hint="eastAsia"/>
          <w:lang w:val="en-US" w:eastAsia="zh-CN"/>
        </w:rPr>
        <w:t>ms</w:t>
      </w:r>
      <w:proofErr w:type="spellEnd"/>
      <w:r w:rsidR="00557403" w:rsidRPr="00557403">
        <w:rPr>
          <w:rFonts w:eastAsiaTheme="minorEastAsia" w:hint="eastAsia"/>
          <w:lang w:val="en-US" w:eastAsia="zh-CN"/>
        </w:rPr>
        <w:t>, respectively</w:t>
      </w:r>
      <w:r w:rsidR="004770D7">
        <w:rPr>
          <w:rFonts w:eastAsiaTheme="minorEastAsia" w:hint="eastAsia"/>
          <w:lang w:val="en-US" w:eastAsia="zh-CN"/>
        </w:rPr>
        <w:t>.</w:t>
      </w:r>
      <w:r w:rsidR="004770D7">
        <w:rPr>
          <w:rFonts w:eastAsiaTheme="minorEastAsia" w:hint="eastAsia"/>
          <w:lang w:eastAsia="zh-CN"/>
        </w:rPr>
        <w:t xml:space="preserve"> T</w:t>
      </w:r>
      <w:r w:rsidR="009E3648">
        <w:rPr>
          <w:rFonts w:eastAsiaTheme="minorEastAsia" w:hint="eastAsia"/>
          <w:lang w:eastAsia="zh-CN"/>
        </w:rPr>
        <w:t xml:space="preserve">he </w:t>
      </w:r>
      <w:r w:rsidR="008F115A">
        <w:rPr>
          <w:rFonts w:eastAsiaTheme="minorEastAsia"/>
          <w:lang w:eastAsia="zh-CN"/>
        </w:rPr>
        <w:t>UPT</w:t>
      </w:r>
      <w:r w:rsidR="00770046">
        <w:rPr>
          <w:rFonts w:eastAsiaTheme="minorEastAsia" w:hint="eastAsia"/>
          <w:lang w:eastAsia="zh-CN"/>
        </w:rPr>
        <w:t xml:space="preserve"> and l</w:t>
      </w:r>
      <w:r w:rsidR="002A245B">
        <w:rPr>
          <w:rFonts w:eastAsiaTheme="minorEastAsia" w:hint="eastAsia"/>
          <w:lang w:eastAsia="zh-CN"/>
        </w:rPr>
        <w:t>atency</w:t>
      </w:r>
      <w:r w:rsidR="008F115A">
        <w:rPr>
          <w:rFonts w:eastAsiaTheme="minorEastAsia"/>
          <w:lang w:eastAsia="zh-CN"/>
        </w:rPr>
        <w:t xml:space="preserve"> </w:t>
      </w:r>
      <w:r w:rsidR="009E3648">
        <w:rPr>
          <w:rFonts w:eastAsiaTheme="minorEastAsia" w:hint="eastAsia"/>
          <w:lang w:eastAsia="zh-CN"/>
        </w:rPr>
        <w:t>loss</w:t>
      </w:r>
      <w:r w:rsidR="00677632">
        <w:rPr>
          <w:rFonts w:eastAsiaTheme="minorEastAsia" w:hint="eastAsia"/>
          <w:lang w:eastAsia="zh-CN"/>
        </w:rPr>
        <w:t xml:space="preserve"> are</w:t>
      </w:r>
      <w:r w:rsidR="00185CE9">
        <w:rPr>
          <w:rFonts w:eastAsiaTheme="minorEastAsia" w:hint="eastAsia"/>
          <w:lang w:eastAsia="zh-CN"/>
        </w:rPr>
        <w:t xml:space="preserve"> </w:t>
      </w:r>
      <w:r w:rsidR="00557403">
        <w:rPr>
          <w:rFonts w:eastAsiaTheme="minorEastAsia" w:hint="eastAsia"/>
          <w:lang w:eastAsia="zh-CN"/>
        </w:rPr>
        <w:t>about 10% at most.</w:t>
      </w:r>
    </w:p>
    <w:p w14:paraId="20168DFF" w14:textId="77777777" w:rsidR="00B452C4" w:rsidRPr="00186D9C" w:rsidRDefault="00B452C4" w:rsidP="00B452C4">
      <w:pPr>
        <w:pStyle w:val="af5"/>
        <w:spacing w:before="120" w:after="120"/>
        <w:ind w:left="420"/>
        <w:jc w:val="both"/>
        <w:rPr>
          <w:rFonts w:eastAsiaTheme="minorEastAsia"/>
          <w:lang w:eastAsia="zh-CN"/>
        </w:rPr>
      </w:pPr>
    </w:p>
    <w:p w14:paraId="7A461974" w14:textId="734AF820" w:rsidR="00557403" w:rsidRDefault="00557403" w:rsidP="00557403">
      <w:pPr>
        <w:spacing w:before="120" w:after="120"/>
        <w:jc w:val="both"/>
        <w:rPr>
          <w:rFonts w:eastAsiaTheme="minorEastAsia"/>
          <w:b/>
          <w:i/>
          <w:lang w:val="en-US" w:eastAsia="zh-CN"/>
        </w:rPr>
      </w:pPr>
      <w:r>
        <w:rPr>
          <w:rFonts w:eastAsiaTheme="minorEastAsia"/>
          <w:b/>
          <w:i/>
          <w:lang w:val="en-US" w:eastAsia="zh-CN"/>
        </w:rPr>
        <w:t>O</w:t>
      </w:r>
      <w:r>
        <w:rPr>
          <w:rFonts w:eastAsiaTheme="minorEastAsia" w:hint="eastAsia"/>
          <w:b/>
          <w:i/>
          <w:lang w:val="en-US" w:eastAsia="zh-CN"/>
        </w:rPr>
        <w:t xml:space="preserve">bservation 3: For network </w:t>
      </w:r>
      <w:r w:rsidR="003E765E">
        <w:rPr>
          <w:rFonts w:eastAsiaTheme="minorEastAsia"/>
          <w:b/>
          <w:i/>
          <w:lang w:val="en-US" w:eastAsia="zh-CN"/>
        </w:rPr>
        <w:t xml:space="preserve">in </w:t>
      </w:r>
      <w:r w:rsidR="003E765E">
        <w:rPr>
          <w:rFonts w:eastAsiaTheme="minorEastAsia" w:hint="eastAsia"/>
          <w:b/>
          <w:i/>
          <w:lang w:val="en-US" w:eastAsia="zh-CN"/>
        </w:rPr>
        <w:t>a</w:t>
      </w:r>
      <w:r w:rsidR="003E765E">
        <w:rPr>
          <w:rFonts w:eastAsiaTheme="minorEastAsia"/>
          <w:b/>
          <w:i/>
          <w:lang w:val="en-US" w:eastAsia="zh-CN"/>
        </w:rPr>
        <w:t xml:space="preserve">ctive </w:t>
      </w:r>
      <w:r w:rsidR="003E765E">
        <w:rPr>
          <w:rFonts w:eastAsiaTheme="minorEastAsia" w:hint="eastAsia"/>
          <w:b/>
          <w:i/>
          <w:lang w:val="en-US" w:eastAsia="zh-CN"/>
        </w:rPr>
        <w:t>s</w:t>
      </w:r>
      <w:r w:rsidR="00AE7800">
        <w:rPr>
          <w:rFonts w:eastAsiaTheme="minorEastAsia"/>
          <w:b/>
          <w:i/>
          <w:lang w:val="en-US" w:eastAsia="zh-CN"/>
        </w:rPr>
        <w:t>tate</w:t>
      </w:r>
      <w:r w:rsidR="00951C96">
        <w:rPr>
          <w:rFonts w:eastAsiaTheme="minorEastAsia" w:hint="eastAsia"/>
          <w:b/>
          <w:i/>
          <w:lang w:val="en-US" w:eastAsia="zh-CN"/>
        </w:rPr>
        <w:t xml:space="preserve">, </w:t>
      </w:r>
      <w:r w:rsidRPr="004B2899">
        <w:rPr>
          <w:rFonts w:eastAsiaTheme="minorEastAsia" w:hint="eastAsia"/>
          <w:b/>
          <w:i/>
          <w:lang w:val="en-US" w:eastAsia="zh-CN"/>
        </w:rPr>
        <w:t xml:space="preserve">time domain </w:t>
      </w:r>
      <w:r w:rsidR="003853A5">
        <w:rPr>
          <w:rFonts w:eastAsiaTheme="minorEastAsia" w:hint="eastAsia"/>
          <w:b/>
          <w:i/>
          <w:lang w:val="en-US" w:eastAsia="zh-CN"/>
        </w:rPr>
        <w:t>energy</w:t>
      </w:r>
      <w:r w:rsidRPr="004B2899">
        <w:rPr>
          <w:rFonts w:eastAsiaTheme="minorEastAsia" w:hint="eastAsia"/>
          <w:b/>
          <w:i/>
          <w:lang w:val="en-US" w:eastAsia="zh-CN"/>
        </w:rPr>
        <w:t xml:space="preserve"> saving </w:t>
      </w:r>
      <w:r w:rsidRPr="004B2899">
        <w:rPr>
          <w:rFonts w:eastAsiaTheme="minorEastAsia"/>
          <w:b/>
          <w:i/>
          <w:lang w:val="en-US" w:eastAsia="zh-CN"/>
        </w:rPr>
        <w:t>mechanism</w:t>
      </w:r>
      <w:r w:rsidRPr="004B2899">
        <w:rPr>
          <w:rFonts w:eastAsiaTheme="minorEastAsia" w:hint="eastAsia"/>
          <w:b/>
          <w:i/>
          <w:lang w:val="en-US" w:eastAsia="zh-CN"/>
        </w:rPr>
        <w:t xml:space="preserve"> of</w:t>
      </w:r>
      <w:r w:rsidR="00BC34DF">
        <w:rPr>
          <w:rFonts w:eastAsiaTheme="minorEastAsia"/>
          <w:b/>
          <w:i/>
          <w:lang w:val="en-US" w:eastAsia="zh-CN"/>
        </w:rPr>
        <w:t xml:space="preserve"> </w:t>
      </w:r>
      <w:proofErr w:type="spellStart"/>
      <w:r w:rsidR="00BC34DF">
        <w:rPr>
          <w:rFonts w:eastAsiaTheme="minorEastAsia"/>
          <w:b/>
          <w:i/>
          <w:lang w:val="en-US" w:eastAsia="zh-CN"/>
        </w:rPr>
        <w:t>gNB</w:t>
      </w:r>
      <w:proofErr w:type="spellEnd"/>
      <w:r>
        <w:rPr>
          <w:rFonts w:eastAsiaTheme="minorEastAsia" w:hint="eastAsia"/>
          <w:b/>
          <w:i/>
          <w:lang w:val="en-US" w:eastAsia="zh-CN"/>
        </w:rPr>
        <w:t xml:space="preserve"> </w:t>
      </w:r>
      <w:r w:rsidRPr="004B2899">
        <w:rPr>
          <w:rFonts w:eastAsiaTheme="minorEastAsia" w:hint="eastAsia"/>
          <w:b/>
          <w:i/>
          <w:lang w:val="en-US" w:eastAsia="zh-CN"/>
        </w:rPr>
        <w:t xml:space="preserve">DTX could reduce </w:t>
      </w:r>
      <w:r w:rsidRPr="004B2899">
        <w:rPr>
          <w:rFonts w:eastAsiaTheme="minorEastAsia"/>
          <w:b/>
          <w:i/>
          <w:lang w:val="en-US" w:eastAsia="zh-CN"/>
        </w:rPr>
        <w:t>network</w:t>
      </w:r>
      <w:r w:rsidR="00BF5841">
        <w:rPr>
          <w:rFonts w:eastAsiaTheme="minorEastAsia" w:hint="eastAsia"/>
          <w:b/>
          <w:i/>
          <w:lang w:val="en-US" w:eastAsia="zh-CN"/>
        </w:rPr>
        <w:t xml:space="preserve"> power</w:t>
      </w:r>
      <w:r w:rsidRPr="004B2899">
        <w:rPr>
          <w:rFonts w:eastAsiaTheme="minorEastAsia" w:hint="eastAsia"/>
          <w:b/>
          <w:i/>
          <w:lang w:val="en-US" w:eastAsia="zh-CN"/>
        </w:rPr>
        <w:t xml:space="preserve"> consumption</w:t>
      </w:r>
      <w:r w:rsidR="00BC34DF">
        <w:rPr>
          <w:rFonts w:eastAsiaTheme="minorEastAsia"/>
          <w:b/>
          <w:i/>
          <w:lang w:val="en-US" w:eastAsia="zh-CN"/>
        </w:rPr>
        <w:t>.</w:t>
      </w:r>
    </w:p>
    <w:p w14:paraId="61B2B6AA" w14:textId="77777777" w:rsidR="00B452C4" w:rsidRPr="00D97A7A" w:rsidRDefault="00B452C4" w:rsidP="00557403">
      <w:pPr>
        <w:spacing w:before="120" w:after="120"/>
        <w:jc w:val="both"/>
        <w:rPr>
          <w:rFonts w:eastAsiaTheme="minorEastAsia"/>
          <w:b/>
          <w:i/>
          <w:lang w:val="en-US" w:eastAsia="zh-CN"/>
        </w:rPr>
      </w:pPr>
    </w:p>
    <w:p w14:paraId="5C580CCC" w14:textId="4C525C6B" w:rsidR="00AD67B2" w:rsidRPr="00AD67B2" w:rsidRDefault="00745E7C" w:rsidP="00AD67B2">
      <w:pPr>
        <w:pStyle w:val="1"/>
        <w:rPr>
          <w:rFonts w:eastAsia="宋体"/>
          <w:b/>
          <w:sz w:val="24"/>
          <w:szCs w:val="24"/>
          <w:lang w:val="en-US"/>
        </w:rPr>
      </w:pPr>
      <w:r>
        <w:rPr>
          <w:rFonts w:eastAsia="宋体" w:hint="eastAsia"/>
          <w:b/>
          <w:sz w:val="24"/>
          <w:szCs w:val="24"/>
          <w:lang w:val="en-US" w:eastAsia="zh-CN"/>
        </w:rPr>
        <w:t>Conclusion</w:t>
      </w:r>
    </w:p>
    <w:p w14:paraId="38EFCEB1" w14:textId="2222ACFE" w:rsidR="00AD67B2" w:rsidRPr="007F15DD" w:rsidRDefault="00AD67B2" w:rsidP="00AD67B2">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this contribution, </w:t>
      </w:r>
      <w:r>
        <w:rPr>
          <w:rFonts w:eastAsia="宋体" w:hint="eastAsia"/>
          <w:szCs w:val="22"/>
          <w:lang w:val="en-US" w:eastAsia="zh-CN"/>
        </w:rPr>
        <w:t xml:space="preserve">it discussed the </w:t>
      </w:r>
      <w:r>
        <w:rPr>
          <w:rFonts w:eastAsia="宋体"/>
          <w:szCs w:val="22"/>
          <w:lang w:val="en-US" w:eastAsia="zh-CN"/>
        </w:rPr>
        <w:t>evaluation</w:t>
      </w:r>
      <w:r>
        <w:rPr>
          <w:rFonts w:eastAsia="宋体" w:hint="eastAsia"/>
          <w:szCs w:val="22"/>
          <w:lang w:val="en-US" w:eastAsia="zh-CN"/>
        </w:rPr>
        <w:t xml:space="preserve"> </w:t>
      </w:r>
      <w:r w:rsidR="00D96127">
        <w:rPr>
          <w:rFonts w:eastAsia="宋体" w:hint="eastAsia"/>
          <w:szCs w:val="22"/>
          <w:lang w:val="en-US" w:eastAsia="zh-CN"/>
        </w:rPr>
        <w:t>assumption</w:t>
      </w:r>
      <w:r>
        <w:rPr>
          <w:rFonts w:eastAsia="宋体" w:hint="eastAsia"/>
          <w:szCs w:val="22"/>
          <w:lang w:val="en-US" w:eastAsia="zh-CN"/>
        </w:rPr>
        <w:t xml:space="preserve"> and provided the preliminary</w:t>
      </w:r>
      <w:r w:rsidR="00D96127">
        <w:rPr>
          <w:rFonts w:eastAsia="宋体" w:hint="eastAsia"/>
          <w:szCs w:val="22"/>
          <w:lang w:val="en-US" w:eastAsia="zh-CN"/>
        </w:rPr>
        <w:t xml:space="preserve"> </w:t>
      </w:r>
      <w:r>
        <w:rPr>
          <w:rFonts w:eastAsia="宋体"/>
          <w:szCs w:val="22"/>
          <w:lang w:val="en-US" w:eastAsia="zh-CN"/>
        </w:rPr>
        <w:t>results</w:t>
      </w:r>
      <w:r w:rsidRPr="000D2C3C">
        <w:rPr>
          <w:lang w:val="en-US" w:eastAsia="ko-KR"/>
        </w:rPr>
        <w:t xml:space="preserve">.  We have the following </w:t>
      </w:r>
      <w:r>
        <w:rPr>
          <w:rFonts w:eastAsiaTheme="minorEastAsia" w:hint="eastAsia"/>
          <w:lang w:val="en-US" w:eastAsia="zh-CN"/>
        </w:rPr>
        <w:t>observations</w:t>
      </w:r>
      <w:r w:rsidR="00557403">
        <w:rPr>
          <w:rFonts w:eastAsiaTheme="minorEastAsia" w:hint="eastAsia"/>
          <w:lang w:val="en-US" w:eastAsia="zh-CN"/>
        </w:rPr>
        <w:t>.</w:t>
      </w:r>
    </w:p>
    <w:p w14:paraId="25F58074" w14:textId="730FEDA3" w:rsidR="00557403" w:rsidRDefault="00557403" w:rsidP="00557403">
      <w:pPr>
        <w:spacing w:before="120" w:after="120"/>
        <w:jc w:val="both"/>
        <w:rPr>
          <w:rFonts w:eastAsiaTheme="minorEastAsia"/>
          <w:b/>
          <w:i/>
          <w:lang w:val="en-US" w:eastAsia="zh-CN"/>
        </w:rPr>
      </w:pPr>
      <w:r>
        <w:rPr>
          <w:rFonts w:eastAsiaTheme="minorEastAsia"/>
          <w:b/>
          <w:i/>
          <w:lang w:val="en-US" w:eastAsia="zh-CN"/>
        </w:rPr>
        <w:t>O</w:t>
      </w:r>
      <w:r>
        <w:rPr>
          <w:rFonts w:eastAsiaTheme="minorEastAsia" w:hint="eastAsia"/>
          <w:b/>
          <w:i/>
          <w:lang w:val="en-US" w:eastAsia="zh-CN"/>
        </w:rPr>
        <w:t xml:space="preserve">bservation 1: The longer SSB period can bring higher network </w:t>
      </w:r>
      <w:r w:rsidR="003853A5">
        <w:rPr>
          <w:rFonts w:eastAsiaTheme="minorEastAsia" w:hint="eastAsia"/>
          <w:b/>
          <w:i/>
          <w:lang w:val="en-US" w:eastAsia="zh-CN"/>
        </w:rPr>
        <w:t>energy</w:t>
      </w:r>
      <w:r w:rsidR="003853A5" w:rsidRPr="004B2899">
        <w:rPr>
          <w:rFonts w:eastAsiaTheme="minorEastAsia" w:hint="eastAsia"/>
          <w:b/>
          <w:i/>
          <w:lang w:val="en-US" w:eastAsia="zh-CN"/>
        </w:rPr>
        <w:t xml:space="preserve"> </w:t>
      </w:r>
      <w:r w:rsidRPr="00066E80">
        <w:rPr>
          <w:rFonts w:eastAsiaTheme="minorEastAsia" w:hint="eastAsia"/>
          <w:b/>
          <w:i/>
          <w:lang w:val="en-US" w:eastAsia="zh-CN"/>
        </w:rPr>
        <w:t>saving gain</w:t>
      </w:r>
      <w:r>
        <w:rPr>
          <w:rFonts w:eastAsiaTheme="minorEastAsia" w:hint="eastAsia"/>
          <w:b/>
          <w:i/>
          <w:lang w:val="en-US" w:eastAsia="zh-CN"/>
        </w:rPr>
        <w:t xml:space="preserve"> with the SSB period up to 640ms.</w:t>
      </w:r>
    </w:p>
    <w:p w14:paraId="0B9DBD0C" w14:textId="44BB796E" w:rsidR="007571AD" w:rsidRPr="00557403" w:rsidRDefault="007571AD" w:rsidP="007571AD">
      <w:pPr>
        <w:spacing w:before="120" w:after="120"/>
        <w:jc w:val="both"/>
        <w:rPr>
          <w:rFonts w:eastAsiaTheme="minorEastAsia"/>
          <w:b/>
          <w:i/>
          <w:lang w:val="en-US" w:eastAsia="zh-CN"/>
        </w:rPr>
      </w:pPr>
      <w:r>
        <w:rPr>
          <w:rFonts w:eastAsiaTheme="minorEastAsia"/>
          <w:b/>
          <w:i/>
          <w:lang w:val="en-US" w:eastAsia="zh-CN"/>
        </w:rPr>
        <w:t>O</w:t>
      </w:r>
      <w:r>
        <w:rPr>
          <w:rFonts w:eastAsiaTheme="minorEastAsia" w:hint="eastAsia"/>
          <w:b/>
          <w:i/>
          <w:lang w:val="en-US" w:eastAsia="zh-CN"/>
        </w:rPr>
        <w:t>bservation 2: The larger number of SSB beams</w:t>
      </w:r>
      <w:r w:rsidR="00320A30">
        <w:rPr>
          <w:rFonts w:eastAsiaTheme="minorEastAsia" w:hint="eastAsia"/>
          <w:b/>
          <w:i/>
          <w:lang w:val="en-US" w:eastAsia="zh-CN"/>
        </w:rPr>
        <w:t xml:space="preserve"> </w:t>
      </w:r>
      <w:r>
        <w:rPr>
          <w:rFonts w:eastAsiaTheme="minorEastAsia" w:hint="eastAsia"/>
          <w:b/>
          <w:i/>
          <w:lang w:val="en-US" w:eastAsia="zh-CN"/>
        </w:rPr>
        <w:t xml:space="preserve">(FR1&amp;FR2), the more network </w:t>
      </w:r>
      <w:r w:rsidR="003853A5">
        <w:rPr>
          <w:rFonts w:eastAsiaTheme="minorEastAsia" w:hint="eastAsia"/>
          <w:b/>
          <w:i/>
          <w:lang w:val="en-US" w:eastAsia="zh-CN"/>
        </w:rPr>
        <w:t>energy</w:t>
      </w:r>
      <w:r w:rsidR="003853A5" w:rsidRPr="004B2899">
        <w:rPr>
          <w:rFonts w:eastAsiaTheme="minorEastAsia" w:hint="eastAsia"/>
          <w:b/>
          <w:i/>
          <w:lang w:val="en-US" w:eastAsia="zh-CN"/>
        </w:rPr>
        <w:t xml:space="preserve"> </w:t>
      </w:r>
      <w:r w:rsidRPr="00066E80">
        <w:rPr>
          <w:rFonts w:eastAsiaTheme="minorEastAsia" w:hint="eastAsia"/>
          <w:b/>
          <w:i/>
          <w:lang w:val="en-US" w:eastAsia="zh-CN"/>
        </w:rPr>
        <w:t>saving gain</w:t>
      </w:r>
      <w:r>
        <w:rPr>
          <w:rFonts w:eastAsiaTheme="minorEastAsia" w:hint="eastAsia"/>
          <w:b/>
          <w:i/>
          <w:lang w:val="en-US" w:eastAsia="zh-CN"/>
        </w:rPr>
        <w:t xml:space="preserve"> </w:t>
      </w:r>
      <w:r w:rsidRPr="00066E80">
        <w:rPr>
          <w:rFonts w:eastAsiaTheme="minorEastAsia" w:hint="eastAsia"/>
          <w:b/>
          <w:i/>
          <w:lang w:val="en-US" w:eastAsia="zh-CN"/>
        </w:rPr>
        <w:t xml:space="preserve">can be obtained </w:t>
      </w:r>
      <w:r>
        <w:rPr>
          <w:rFonts w:eastAsiaTheme="minorEastAsia" w:hint="eastAsia"/>
          <w:b/>
          <w:i/>
          <w:lang w:val="en-US" w:eastAsia="zh-CN"/>
        </w:rPr>
        <w:t>by longer SSB period, especially for FR2.</w:t>
      </w:r>
    </w:p>
    <w:p w14:paraId="1402EC03" w14:textId="7146B516" w:rsidR="007F7FD2" w:rsidRPr="00D97A7A" w:rsidRDefault="007F7FD2" w:rsidP="007F7FD2">
      <w:pPr>
        <w:spacing w:before="120" w:after="120"/>
        <w:jc w:val="both"/>
        <w:rPr>
          <w:rFonts w:eastAsiaTheme="minorEastAsia"/>
          <w:b/>
          <w:i/>
          <w:lang w:val="en-US" w:eastAsia="zh-CN"/>
        </w:rPr>
      </w:pPr>
      <w:r>
        <w:rPr>
          <w:rFonts w:eastAsiaTheme="minorEastAsia"/>
          <w:b/>
          <w:i/>
          <w:lang w:val="en-US" w:eastAsia="zh-CN"/>
        </w:rPr>
        <w:t>O</w:t>
      </w:r>
      <w:r>
        <w:rPr>
          <w:rFonts w:eastAsiaTheme="minorEastAsia" w:hint="eastAsia"/>
          <w:b/>
          <w:i/>
          <w:lang w:val="en-US" w:eastAsia="zh-CN"/>
        </w:rPr>
        <w:t xml:space="preserve">bservation 3: For network </w:t>
      </w:r>
      <w:r w:rsidR="003E765E">
        <w:rPr>
          <w:rFonts w:eastAsiaTheme="minorEastAsia"/>
          <w:b/>
          <w:i/>
          <w:lang w:val="en-US" w:eastAsia="zh-CN"/>
        </w:rPr>
        <w:t xml:space="preserve">in </w:t>
      </w:r>
      <w:r w:rsidR="003E765E">
        <w:rPr>
          <w:rFonts w:eastAsiaTheme="minorEastAsia" w:hint="eastAsia"/>
          <w:b/>
          <w:i/>
          <w:lang w:val="en-US" w:eastAsia="zh-CN"/>
        </w:rPr>
        <w:t>a</w:t>
      </w:r>
      <w:r w:rsidR="003E765E">
        <w:rPr>
          <w:rFonts w:eastAsiaTheme="minorEastAsia"/>
          <w:b/>
          <w:i/>
          <w:lang w:val="en-US" w:eastAsia="zh-CN"/>
        </w:rPr>
        <w:t xml:space="preserve">ctive </w:t>
      </w:r>
      <w:r w:rsidR="003E765E">
        <w:rPr>
          <w:rFonts w:eastAsiaTheme="minorEastAsia" w:hint="eastAsia"/>
          <w:b/>
          <w:i/>
          <w:lang w:val="en-US" w:eastAsia="zh-CN"/>
        </w:rPr>
        <w:t>s</w:t>
      </w:r>
      <w:r w:rsidR="008F115A">
        <w:rPr>
          <w:rFonts w:eastAsiaTheme="minorEastAsia"/>
          <w:b/>
          <w:i/>
          <w:lang w:val="en-US" w:eastAsia="zh-CN"/>
        </w:rPr>
        <w:t>tate</w:t>
      </w:r>
      <w:r>
        <w:rPr>
          <w:rFonts w:eastAsiaTheme="minorEastAsia" w:hint="eastAsia"/>
          <w:b/>
          <w:i/>
          <w:lang w:val="en-US" w:eastAsia="zh-CN"/>
        </w:rPr>
        <w:t xml:space="preserve">, </w:t>
      </w:r>
      <w:r w:rsidR="00BF5841">
        <w:rPr>
          <w:rFonts w:eastAsiaTheme="minorEastAsia" w:hint="eastAsia"/>
          <w:b/>
          <w:i/>
          <w:lang w:val="en-US" w:eastAsia="zh-CN"/>
        </w:rPr>
        <w:t xml:space="preserve">time domain </w:t>
      </w:r>
      <w:r w:rsidR="003853A5">
        <w:rPr>
          <w:rFonts w:eastAsiaTheme="minorEastAsia" w:hint="eastAsia"/>
          <w:b/>
          <w:i/>
          <w:lang w:val="en-US" w:eastAsia="zh-CN"/>
        </w:rPr>
        <w:t>energy</w:t>
      </w:r>
      <w:r w:rsidR="003853A5" w:rsidRPr="004B2899">
        <w:rPr>
          <w:rFonts w:eastAsiaTheme="minorEastAsia" w:hint="eastAsia"/>
          <w:b/>
          <w:i/>
          <w:lang w:val="en-US" w:eastAsia="zh-CN"/>
        </w:rPr>
        <w:t xml:space="preserve"> </w:t>
      </w:r>
      <w:r w:rsidRPr="004B2899">
        <w:rPr>
          <w:rFonts w:eastAsiaTheme="minorEastAsia" w:hint="eastAsia"/>
          <w:b/>
          <w:i/>
          <w:lang w:val="en-US" w:eastAsia="zh-CN"/>
        </w:rPr>
        <w:t xml:space="preserve">saving </w:t>
      </w:r>
      <w:r w:rsidRPr="004B2899">
        <w:rPr>
          <w:rFonts w:eastAsiaTheme="minorEastAsia"/>
          <w:b/>
          <w:i/>
          <w:lang w:val="en-US" w:eastAsia="zh-CN"/>
        </w:rPr>
        <w:t>mechanism</w:t>
      </w:r>
      <w:r w:rsidRPr="004B2899">
        <w:rPr>
          <w:rFonts w:eastAsiaTheme="minorEastAsia" w:hint="eastAsia"/>
          <w:b/>
          <w:i/>
          <w:lang w:val="en-US" w:eastAsia="zh-CN"/>
        </w:rPr>
        <w:t xml:space="preserve"> of</w:t>
      </w:r>
      <w:r>
        <w:rPr>
          <w:rFonts w:eastAsiaTheme="minorEastAsia"/>
          <w:b/>
          <w:i/>
          <w:lang w:val="en-US" w:eastAsia="zh-CN"/>
        </w:rPr>
        <w:t xml:space="preserve"> </w:t>
      </w:r>
      <w:proofErr w:type="spellStart"/>
      <w:r>
        <w:rPr>
          <w:rFonts w:eastAsiaTheme="minorEastAsia"/>
          <w:b/>
          <w:i/>
          <w:lang w:val="en-US" w:eastAsia="zh-CN"/>
        </w:rPr>
        <w:t>gNB</w:t>
      </w:r>
      <w:proofErr w:type="spellEnd"/>
      <w:r>
        <w:rPr>
          <w:rFonts w:eastAsiaTheme="minorEastAsia" w:hint="eastAsia"/>
          <w:b/>
          <w:i/>
          <w:lang w:val="en-US" w:eastAsia="zh-CN"/>
        </w:rPr>
        <w:t xml:space="preserve"> </w:t>
      </w:r>
      <w:r w:rsidRPr="004B2899">
        <w:rPr>
          <w:rFonts w:eastAsiaTheme="minorEastAsia" w:hint="eastAsia"/>
          <w:b/>
          <w:i/>
          <w:lang w:val="en-US" w:eastAsia="zh-CN"/>
        </w:rPr>
        <w:t xml:space="preserve">DTX could reduce </w:t>
      </w:r>
      <w:r w:rsidRPr="004B2899">
        <w:rPr>
          <w:rFonts w:eastAsiaTheme="minorEastAsia"/>
          <w:b/>
          <w:i/>
          <w:lang w:val="en-US" w:eastAsia="zh-CN"/>
        </w:rPr>
        <w:t>network</w:t>
      </w:r>
      <w:r w:rsidRPr="004B2899">
        <w:rPr>
          <w:rFonts w:eastAsiaTheme="minorEastAsia" w:hint="eastAsia"/>
          <w:b/>
          <w:i/>
          <w:lang w:val="en-US" w:eastAsia="zh-CN"/>
        </w:rPr>
        <w:t xml:space="preserve"> </w:t>
      </w:r>
      <w:r w:rsidR="003853A5">
        <w:rPr>
          <w:rFonts w:eastAsiaTheme="minorEastAsia" w:hint="eastAsia"/>
          <w:b/>
          <w:i/>
          <w:lang w:val="en-US" w:eastAsia="zh-CN"/>
        </w:rPr>
        <w:t>energy</w:t>
      </w:r>
      <w:r w:rsidR="003853A5" w:rsidRPr="004B2899">
        <w:rPr>
          <w:rFonts w:eastAsiaTheme="minorEastAsia" w:hint="eastAsia"/>
          <w:b/>
          <w:i/>
          <w:lang w:val="en-US" w:eastAsia="zh-CN"/>
        </w:rPr>
        <w:t xml:space="preserve"> </w:t>
      </w:r>
      <w:r w:rsidRPr="004B2899">
        <w:rPr>
          <w:rFonts w:eastAsiaTheme="minorEastAsia" w:hint="eastAsia"/>
          <w:b/>
          <w:i/>
          <w:lang w:val="en-US" w:eastAsia="zh-CN"/>
        </w:rPr>
        <w:t>consumption</w:t>
      </w:r>
      <w:r>
        <w:rPr>
          <w:rFonts w:eastAsiaTheme="minorEastAsia"/>
          <w:b/>
          <w:i/>
          <w:lang w:val="en-US" w:eastAsia="zh-CN"/>
        </w:rPr>
        <w:t>.</w:t>
      </w:r>
    </w:p>
    <w:p w14:paraId="42F09916" w14:textId="77777777" w:rsidR="00745E7C" w:rsidRPr="003853A5" w:rsidRDefault="00745E7C" w:rsidP="00DC30A0">
      <w:pPr>
        <w:spacing w:before="120" w:after="120"/>
        <w:jc w:val="both"/>
        <w:rPr>
          <w:rFonts w:eastAsiaTheme="minorEastAsia"/>
          <w:b/>
          <w:i/>
          <w:lang w:val="en-US" w:eastAsia="zh-CN"/>
        </w:rPr>
      </w:pPr>
    </w:p>
    <w:p w14:paraId="443B464D" w14:textId="77777777" w:rsidR="00A574B1" w:rsidRPr="00BF179F" w:rsidRDefault="00856681" w:rsidP="00BF179F">
      <w:pPr>
        <w:pStyle w:val="1"/>
        <w:rPr>
          <w:rFonts w:eastAsia="宋体"/>
          <w:b/>
          <w:sz w:val="24"/>
          <w:szCs w:val="24"/>
          <w:lang w:val="en-US" w:eastAsia="zh-CN"/>
        </w:rPr>
      </w:pPr>
      <w:r w:rsidRPr="00591FD1">
        <w:rPr>
          <w:rFonts w:eastAsia="宋体"/>
          <w:b/>
          <w:sz w:val="24"/>
          <w:szCs w:val="24"/>
          <w:lang w:val="en-US" w:eastAsia="zh-CN"/>
        </w:rPr>
        <w:t>References</w:t>
      </w:r>
    </w:p>
    <w:p w14:paraId="5DB4E194" w14:textId="77777777" w:rsidR="00B63564" w:rsidRDefault="00B63564" w:rsidP="00B63564">
      <w:pPr>
        <w:pStyle w:val="TdocHeader2"/>
        <w:numPr>
          <w:ilvl w:val="0"/>
          <w:numId w:val="40"/>
        </w:numPr>
        <w:spacing w:after="120"/>
        <w:ind w:left="357" w:hanging="357"/>
        <w:rPr>
          <w:rFonts w:ascii="Times New Roman" w:eastAsia="宋体" w:hAnsi="Times New Roman"/>
          <w:b w:val="0"/>
          <w:sz w:val="20"/>
          <w:szCs w:val="22"/>
          <w:lang w:val="en-US" w:eastAsia="zh-CN"/>
        </w:rPr>
      </w:pPr>
      <w:r w:rsidRPr="00EC58AF">
        <w:rPr>
          <w:rFonts w:ascii="Times New Roman" w:eastAsia="宋体" w:hAnsi="Times New Roman"/>
          <w:b w:val="0"/>
          <w:sz w:val="20"/>
          <w:szCs w:val="22"/>
          <w:lang w:val="en-US" w:eastAsia="zh-CN"/>
        </w:rPr>
        <w:t>RP-220297</w:t>
      </w:r>
      <w:r w:rsidRPr="00EC58AF">
        <w:rPr>
          <w:rFonts w:ascii="Times New Roman" w:eastAsia="宋体" w:hAnsi="Times New Roman" w:hint="eastAsia"/>
          <w:b w:val="0"/>
          <w:sz w:val="20"/>
          <w:szCs w:val="22"/>
          <w:lang w:val="en-US" w:eastAsia="zh-CN"/>
        </w:rPr>
        <w:t xml:space="preserve">, </w:t>
      </w:r>
      <w:r w:rsidRPr="00EC58AF">
        <w:rPr>
          <w:rFonts w:ascii="Times New Roman" w:eastAsia="宋体" w:hAnsi="Times New Roman"/>
          <w:b w:val="0"/>
          <w:sz w:val="20"/>
          <w:szCs w:val="22"/>
          <w:lang w:val="en-US" w:eastAsia="zh-CN"/>
        </w:rPr>
        <w:t>“Revised SI: Study on network energy savings for NR”</w:t>
      </w:r>
      <w:r w:rsidRPr="00EC58AF">
        <w:rPr>
          <w:rFonts w:ascii="Times New Roman" w:eastAsia="宋体" w:hAnsi="Times New Roman" w:hint="eastAsia"/>
          <w:b w:val="0"/>
          <w:sz w:val="20"/>
          <w:szCs w:val="22"/>
          <w:lang w:val="en-US" w:eastAsia="zh-CN"/>
        </w:rPr>
        <w:t xml:space="preserve">, </w:t>
      </w:r>
      <w:r w:rsidRPr="00EC58AF">
        <w:rPr>
          <w:rFonts w:ascii="Times New Roman" w:eastAsia="宋体" w:hAnsi="Times New Roman"/>
          <w:b w:val="0"/>
          <w:sz w:val="20"/>
          <w:szCs w:val="22"/>
          <w:lang w:val="en-US" w:eastAsia="zh-CN"/>
        </w:rPr>
        <w:t>Huawei</w:t>
      </w:r>
      <w:r w:rsidRPr="00EC58AF">
        <w:rPr>
          <w:rFonts w:ascii="Times New Roman" w:eastAsia="宋体" w:hAnsi="Times New Roman" w:hint="eastAsia"/>
          <w:b w:val="0"/>
          <w:sz w:val="20"/>
          <w:szCs w:val="22"/>
          <w:lang w:val="en-US" w:eastAsia="zh-CN"/>
        </w:rPr>
        <w:t>.</w:t>
      </w:r>
    </w:p>
    <w:p w14:paraId="5D2AABCC" w14:textId="3FA131BC" w:rsidR="00EB5AEA" w:rsidRDefault="00EB5AEA" w:rsidP="00EB5AEA">
      <w:pPr>
        <w:pStyle w:val="TdocHeader2"/>
        <w:numPr>
          <w:ilvl w:val="0"/>
          <w:numId w:val="40"/>
        </w:numPr>
        <w:spacing w:after="120"/>
        <w:rPr>
          <w:rFonts w:ascii="Times New Roman" w:eastAsia="宋体" w:hAnsi="Times New Roman"/>
          <w:b w:val="0"/>
          <w:sz w:val="20"/>
          <w:szCs w:val="22"/>
          <w:lang w:val="en-US" w:eastAsia="zh-CN"/>
        </w:rPr>
      </w:pPr>
      <w:bookmarkStart w:id="3" w:name="_Ref102084789"/>
      <w:r>
        <w:rPr>
          <w:rFonts w:ascii="Times New Roman" w:eastAsia="宋体" w:hAnsi="Times New Roman" w:hint="eastAsia"/>
          <w:b w:val="0"/>
          <w:sz w:val="20"/>
          <w:szCs w:val="22"/>
          <w:lang w:val="en-US" w:eastAsia="zh-CN"/>
        </w:rPr>
        <w:t>R1-</w:t>
      </w:r>
      <w:r w:rsidR="00815DD8">
        <w:rPr>
          <w:rFonts w:ascii="Times New Roman" w:eastAsia="宋体" w:hAnsi="Times New Roman" w:hint="eastAsia"/>
          <w:b w:val="0"/>
          <w:sz w:val="20"/>
          <w:szCs w:val="22"/>
          <w:lang w:val="en-US" w:eastAsia="zh-CN"/>
        </w:rPr>
        <w:t>2203481</w:t>
      </w:r>
      <w:r w:rsidR="00B623C6">
        <w:rPr>
          <w:rFonts w:ascii="Times New Roman" w:eastAsia="宋体" w:hAnsi="Times New Roman" w:hint="eastAsia"/>
          <w:b w:val="0"/>
          <w:sz w:val="20"/>
          <w:szCs w:val="22"/>
          <w:lang w:val="en-US" w:eastAsia="zh-CN"/>
        </w:rPr>
        <w:t>,</w:t>
      </w:r>
      <w:r w:rsidRPr="00EB5AEA">
        <w:rPr>
          <w:rFonts w:ascii="Times New Roman" w:eastAsia="宋体" w:hAnsi="Times New Roman"/>
          <w:b w:val="0"/>
          <w:sz w:val="20"/>
          <w:szCs w:val="22"/>
          <w:lang w:val="en-US" w:eastAsia="zh-CN"/>
        </w:rPr>
        <w:t xml:space="preserve"> </w:t>
      </w:r>
      <w:r w:rsidRPr="00EC58AF">
        <w:rPr>
          <w:rFonts w:ascii="Times New Roman" w:eastAsia="宋体" w:hAnsi="Times New Roman"/>
          <w:b w:val="0"/>
          <w:sz w:val="20"/>
          <w:szCs w:val="22"/>
          <w:lang w:val="en-US" w:eastAsia="zh-CN"/>
        </w:rPr>
        <w:t>“</w:t>
      </w:r>
      <w:r w:rsidR="00815DD8" w:rsidRPr="00815DD8">
        <w:rPr>
          <w:rFonts w:ascii="Times New Roman" w:eastAsia="宋体" w:hAnsi="Times New Roman"/>
          <w:b w:val="0"/>
          <w:sz w:val="20"/>
          <w:szCs w:val="22"/>
          <w:lang w:val="en-US" w:eastAsia="zh-CN"/>
        </w:rPr>
        <w:t>Evaluation Methodology and Power Model for Network Energy Saving</w:t>
      </w:r>
      <w:r w:rsidRPr="00EC58AF">
        <w:rPr>
          <w:rFonts w:ascii="Times New Roman" w:eastAsia="宋体" w:hAnsi="Times New Roman"/>
          <w:b w:val="0"/>
          <w:sz w:val="20"/>
          <w:szCs w:val="22"/>
          <w:lang w:val="en-US" w:eastAsia="zh-CN"/>
        </w:rPr>
        <w:t>”</w:t>
      </w:r>
      <w:r w:rsidRPr="00EC58AF">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CATT</w:t>
      </w:r>
      <w:r w:rsidRPr="00EC58AF">
        <w:rPr>
          <w:rFonts w:ascii="Times New Roman" w:eastAsia="宋体" w:hAnsi="Times New Roman" w:hint="eastAsia"/>
          <w:b w:val="0"/>
          <w:sz w:val="20"/>
          <w:szCs w:val="22"/>
          <w:lang w:val="en-US" w:eastAsia="zh-CN"/>
        </w:rPr>
        <w:t>.</w:t>
      </w:r>
      <w:bookmarkEnd w:id="3"/>
    </w:p>
    <w:p w14:paraId="1E936586" w14:textId="04F97616" w:rsidR="00A75196" w:rsidRPr="00C409B9" w:rsidRDefault="00096688" w:rsidP="00C409B9">
      <w:pPr>
        <w:pStyle w:val="TdocHeader2"/>
        <w:numPr>
          <w:ilvl w:val="0"/>
          <w:numId w:val="40"/>
        </w:numPr>
        <w:spacing w:after="120"/>
        <w:rPr>
          <w:rFonts w:ascii="Times New Roman" w:eastAsia="宋体" w:hAnsi="Times New Roman"/>
          <w:b w:val="0"/>
          <w:sz w:val="20"/>
          <w:szCs w:val="22"/>
          <w:lang w:val="en-US" w:eastAsia="zh-CN"/>
        </w:rPr>
      </w:pPr>
      <w:r>
        <w:rPr>
          <w:rFonts w:ascii="Times New Roman" w:eastAsia="宋体" w:hAnsi="Times New Roman" w:hint="eastAsia"/>
          <w:b w:val="0"/>
          <w:sz w:val="20"/>
          <w:szCs w:val="22"/>
          <w:lang w:val="en-US" w:eastAsia="zh-CN"/>
        </w:rPr>
        <w:t>R1-2203482,</w:t>
      </w:r>
      <w:r w:rsidRPr="00EB5AEA">
        <w:rPr>
          <w:rFonts w:ascii="Times New Roman" w:eastAsia="宋体" w:hAnsi="Times New Roman"/>
          <w:b w:val="0"/>
          <w:sz w:val="20"/>
          <w:szCs w:val="22"/>
          <w:lang w:val="en-US" w:eastAsia="zh-CN"/>
        </w:rPr>
        <w:t xml:space="preserve"> </w:t>
      </w:r>
      <w:r>
        <w:rPr>
          <w:rFonts w:ascii="Times New Roman" w:eastAsia="宋体" w:hAnsi="Times New Roman"/>
          <w:b w:val="0"/>
          <w:sz w:val="20"/>
          <w:szCs w:val="22"/>
          <w:lang w:val="en-US" w:eastAsia="zh-CN"/>
        </w:rPr>
        <w:t>“</w:t>
      </w:r>
      <w:r w:rsidRPr="00096688">
        <w:rPr>
          <w:rFonts w:ascii="Times New Roman" w:eastAsia="宋体" w:hAnsi="Times New Roman"/>
          <w:b w:val="0"/>
          <w:sz w:val="20"/>
          <w:szCs w:val="22"/>
          <w:lang w:val="en-US" w:eastAsia="zh-CN"/>
        </w:rPr>
        <w:t>Network Energy Saving techniques in time, frequency, and spatial domain</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w:t>
      </w:r>
      <w:r w:rsidR="00625550">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CATT</w:t>
      </w:r>
    </w:p>
    <w:sectPr w:rsidR="00A75196" w:rsidRPr="00C409B9" w:rsidSect="004556ED">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7AA93" w14:textId="77777777" w:rsidR="00517696" w:rsidRDefault="00517696">
      <w:r>
        <w:separator/>
      </w:r>
    </w:p>
  </w:endnote>
  <w:endnote w:type="continuationSeparator" w:id="0">
    <w:p w14:paraId="76C5A92D" w14:textId="77777777" w:rsidR="00517696" w:rsidRDefault="00517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E0EC1" w14:textId="77777777" w:rsidR="00517696" w:rsidRDefault="00517696">
      <w:r>
        <w:separator/>
      </w:r>
    </w:p>
  </w:footnote>
  <w:footnote w:type="continuationSeparator" w:id="0">
    <w:p w14:paraId="1CE2C3AE" w14:textId="77777777" w:rsidR="00517696" w:rsidRDefault="005176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D745DEE"/>
    <w:multiLevelType w:val="hybridMultilevel"/>
    <w:tmpl w:val="D110EBF0"/>
    <w:lvl w:ilvl="0" w:tplc="EB747F6A">
      <w:start w:val="2405"/>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2563"/>
        </w:tabs>
        <w:ind w:left="2563"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FC530E4"/>
    <w:multiLevelType w:val="hybridMultilevel"/>
    <w:tmpl w:val="6A20B606"/>
    <w:lvl w:ilvl="0" w:tplc="1090E764">
      <w:start w:val="1"/>
      <w:numFmt w:val="lowerLetter"/>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10B80F0D"/>
    <w:multiLevelType w:val="hybridMultilevel"/>
    <w:tmpl w:val="B59A747C"/>
    <w:lvl w:ilvl="0" w:tplc="A0DE133E">
      <w:start w:val="1"/>
      <w:numFmt w:val="bullet"/>
      <w:lvlText w:val="•"/>
      <w:lvlJc w:val="left"/>
      <w:pPr>
        <w:ind w:left="420" w:hanging="420"/>
      </w:pPr>
      <w:rPr>
        <w:rFonts w:ascii="Arial" w:hAnsi="Arial" w:hint="default"/>
      </w:rPr>
    </w:lvl>
    <w:lvl w:ilvl="1" w:tplc="7BDAD83E">
      <w:start w:val="7"/>
      <w:numFmt w:val="bullet"/>
      <w:lvlText w:val="・"/>
      <w:lvlJc w:val="left"/>
      <w:pPr>
        <w:ind w:left="840" w:hanging="420"/>
      </w:pPr>
      <w:rPr>
        <w:rFonts w:ascii="MS Mincho" w:eastAsia="MS Mincho" w:hAnsi="MS Mincho"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FA583C"/>
    <w:multiLevelType w:val="hybridMultilevel"/>
    <w:tmpl w:val="5A7CA0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623BBA"/>
    <w:multiLevelType w:val="hybridMultilevel"/>
    <w:tmpl w:val="19763802"/>
    <w:lvl w:ilvl="0" w:tplc="FEFA7CB0">
      <w:start w:val="1"/>
      <w:numFmt w:val="bullet"/>
      <w:lvlText w:val="–"/>
      <w:lvlJc w:val="left"/>
      <w:pPr>
        <w:tabs>
          <w:tab w:val="num" w:pos="720"/>
        </w:tabs>
        <w:ind w:left="720" w:hanging="360"/>
      </w:pPr>
      <w:rPr>
        <w:rFonts w:ascii="Arial" w:hAnsi="Arial" w:hint="default"/>
      </w:rPr>
    </w:lvl>
    <w:lvl w:ilvl="1" w:tplc="CECAB3A8">
      <w:start w:val="1"/>
      <w:numFmt w:val="bullet"/>
      <w:lvlText w:val="–"/>
      <w:lvlJc w:val="left"/>
      <w:pPr>
        <w:tabs>
          <w:tab w:val="num" w:pos="1440"/>
        </w:tabs>
        <w:ind w:left="1440" w:hanging="360"/>
      </w:pPr>
      <w:rPr>
        <w:rFonts w:ascii="Arial" w:hAnsi="Arial" w:hint="default"/>
      </w:rPr>
    </w:lvl>
    <w:lvl w:ilvl="2" w:tplc="AF6C3764">
      <w:start w:val="4716"/>
      <w:numFmt w:val="bullet"/>
      <w:lvlText w:val="•"/>
      <w:lvlJc w:val="left"/>
      <w:pPr>
        <w:tabs>
          <w:tab w:val="num" w:pos="2160"/>
        </w:tabs>
        <w:ind w:left="2160" w:hanging="360"/>
      </w:pPr>
      <w:rPr>
        <w:rFonts w:ascii="Arial" w:hAnsi="Arial" w:hint="default"/>
      </w:rPr>
    </w:lvl>
    <w:lvl w:ilvl="3" w:tplc="8132BEEE" w:tentative="1">
      <w:start w:val="1"/>
      <w:numFmt w:val="bullet"/>
      <w:lvlText w:val="–"/>
      <w:lvlJc w:val="left"/>
      <w:pPr>
        <w:tabs>
          <w:tab w:val="num" w:pos="2880"/>
        </w:tabs>
        <w:ind w:left="2880" w:hanging="360"/>
      </w:pPr>
      <w:rPr>
        <w:rFonts w:ascii="Arial" w:hAnsi="Arial" w:hint="default"/>
      </w:rPr>
    </w:lvl>
    <w:lvl w:ilvl="4" w:tplc="30800514" w:tentative="1">
      <w:start w:val="1"/>
      <w:numFmt w:val="bullet"/>
      <w:lvlText w:val="–"/>
      <w:lvlJc w:val="left"/>
      <w:pPr>
        <w:tabs>
          <w:tab w:val="num" w:pos="3600"/>
        </w:tabs>
        <w:ind w:left="3600" w:hanging="360"/>
      </w:pPr>
      <w:rPr>
        <w:rFonts w:ascii="Arial" w:hAnsi="Arial" w:hint="default"/>
      </w:rPr>
    </w:lvl>
    <w:lvl w:ilvl="5" w:tplc="4F724E86" w:tentative="1">
      <w:start w:val="1"/>
      <w:numFmt w:val="bullet"/>
      <w:lvlText w:val="–"/>
      <w:lvlJc w:val="left"/>
      <w:pPr>
        <w:tabs>
          <w:tab w:val="num" w:pos="4320"/>
        </w:tabs>
        <w:ind w:left="4320" w:hanging="360"/>
      </w:pPr>
      <w:rPr>
        <w:rFonts w:ascii="Arial" w:hAnsi="Arial" w:hint="default"/>
      </w:rPr>
    </w:lvl>
    <w:lvl w:ilvl="6" w:tplc="E23462F2" w:tentative="1">
      <w:start w:val="1"/>
      <w:numFmt w:val="bullet"/>
      <w:lvlText w:val="–"/>
      <w:lvlJc w:val="left"/>
      <w:pPr>
        <w:tabs>
          <w:tab w:val="num" w:pos="5040"/>
        </w:tabs>
        <w:ind w:left="5040" w:hanging="360"/>
      </w:pPr>
      <w:rPr>
        <w:rFonts w:ascii="Arial" w:hAnsi="Arial" w:hint="default"/>
      </w:rPr>
    </w:lvl>
    <w:lvl w:ilvl="7" w:tplc="57DC22C8" w:tentative="1">
      <w:start w:val="1"/>
      <w:numFmt w:val="bullet"/>
      <w:lvlText w:val="–"/>
      <w:lvlJc w:val="left"/>
      <w:pPr>
        <w:tabs>
          <w:tab w:val="num" w:pos="5760"/>
        </w:tabs>
        <w:ind w:left="5760" w:hanging="360"/>
      </w:pPr>
      <w:rPr>
        <w:rFonts w:ascii="Arial" w:hAnsi="Arial" w:hint="default"/>
      </w:rPr>
    </w:lvl>
    <w:lvl w:ilvl="8" w:tplc="D9541204" w:tentative="1">
      <w:start w:val="1"/>
      <w:numFmt w:val="bullet"/>
      <w:lvlText w:val="–"/>
      <w:lvlJc w:val="left"/>
      <w:pPr>
        <w:tabs>
          <w:tab w:val="num" w:pos="6480"/>
        </w:tabs>
        <w:ind w:left="6480" w:hanging="360"/>
      </w:pPr>
      <w:rPr>
        <w:rFonts w:ascii="Arial" w:hAnsi="Arial" w:hint="default"/>
      </w:rPr>
    </w:lvl>
  </w:abstractNum>
  <w:abstractNum w:abstractNumId="9">
    <w:nsid w:val="1F664F9A"/>
    <w:multiLevelType w:val="hybridMultilevel"/>
    <w:tmpl w:val="4AD063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2DE1500D"/>
    <w:multiLevelType w:val="hybridMultilevel"/>
    <w:tmpl w:val="BB9CF7B0"/>
    <w:lvl w:ilvl="0" w:tplc="A0DE133E">
      <w:start w:val="1"/>
      <w:numFmt w:val="bullet"/>
      <w:lvlText w:val="•"/>
      <w:lvlJc w:val="left"/>
      <w:pPr>
        <w:ind w:left="420" w:hanging="420"/>
      </w:pPr>
      <w:rPr>
        <w:rFonts w:ascii="Arial" w:hAnsi="Arial" w:hint="default"/>
      </w:rPr>
    </w:lvl>
    <w:lvl w:ilvl="1" w:tplc="7BDAD83E">
      <w:start w:val="7"/>
      <w:numFmt w:val="bullet"/>
      <w:lvlText w:val="・"/>
      <w:lvlJc w:val="left"/>
      <w:pPr>
        <w:ind w:left="840" w:hanging="420"/>
      </w:pPr>
      <w:rPr>
        <w:rFonts w:ascii="MS Mincho" w:eastAsia="MS Mincho" w:hAnsi="MS Mincho"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076D24"/>
    <w:multiLevelType w:val="hybridMultilevel"/>
    <w:tmpl w:val="7B5AC23C"/>
    <w:lvl w:ilvl="0" w:tplc="19C643BE">
      <w:start w:val="1"/>
      <w:numFmt w:val="bullet"/>
      <w:lvlText w:val="–"/>
      <w:lvlJc w:val="left"/>
      <w:pPr>
        <w:tabs>
          <w:tab w:val="num" w:pos="720"/>
        </w:tabs>
        <w:ind w:left="720" w:hanging="360"/>
      </w:pPr>
      <w:rPr>
        <w:rFonts w:ascii="Arial" w:hAnsi="Arial" w:hint="default"/>
      </w:rPr>
    </w:lvl>
    <w:lvl w:ilvl="1" w:tplc="2A18379C">
      <w:start w:val="1"/>
      <w:numFmt w:val="bullet"/>
      <w:lvlText w:val="–"/>
      <w:lvlJc w:val="left"/>
      <w:pPr>
        <w:tabs>
          <w:tab w:val="num" w:pos="1440"/>
        </w:tabs>
        <w:ind w:left="1440" w:hanging="360"/>
      </w:pPr>
      <w:rPr>
        <w:rFonts w:ascii="Arial" w:hAnsi="Arial" w:hint="default"/>
      </w:rPr>
    </w:lvl>
    <w:lvl w:ilvl="2" w:tplc="E8AC984C">
      <w:start w:val="6708"/>
      <w:numFmt w:val="bullet"/>
      <w:lvlText w:val="•"/>
      <w:lvlJc w:val="left"/>
      <w:pPr>
        <w:tabs>
          <w:tab w:val="num" w:pos="2160"/>
        </w:tabs>
        <w:ind w:left="2160" w:hanging="360"/>
      </w:pPr>
      <w:rPr>
        <w:rFonts w:ascii="Arial" w:hAnsi="Arial" w:hint="default"/>
      </w:rPr>
    </w:lvl>
    <w:lvl w:ilvl="3" w:tplc="26C6CF76" w:tentative="1">
      <w:start w:val="1"/>
      <w:numFmt w:val="bullet"/>
      <w:lvlText w:val="–"/>
      <w:lvlJc w:val="left"/>
      <w:pPr>
        <w:tabs>
          <w:tab w:val="num" w:pos="2880"/>
        </w:tabs>
        <w:ind w:left="2880" w:hanging="360"/>
      </w:pPr>
      <w:rPr>
        <w:rFonts w:ascii="Arial" w:hAnsi="Arial" w:hint="default"/>
      </w:rPr>
    </w:lvl>
    <w:lvl w:ilvl="4" w:tplc="8C7AB58A" w:tentative="1">
      <w:start w:val="1"/>
      <w:numFmt w:val="bullet"/>
      <w:lvlText w:val="–"/>
      <w:lvlJc w:val="left"/>
      <w:pPr>
        <w:tabs>
          <w:tab w:val="num" w:pos="3600"/>
        </w:tabs>
        <w:ind w:left="3600" w:hanging="360"/>
      </w:pPr>
      <w:rPr>
        <w:rFonts w:ascii="Arial" w:hAnsi="Arial" w:hint="default"/>
      </w:rPr>
    </w:lvl>
    <w:lvl w:ilvl="5" w:tplc="E236E122" w:tentative="1">
      <w:start w:val="1"/>
      <w:numFmt w:val="bullet"/>
      <w:lvlText w:val="–"/>
      <w:lvlJc w:val="left"/>
      <w:pPr>
        <w:tabs>
          <w:tab w:val="num" w:pos="4320"/>
        </w:tabs>
        <w:ind w:left="4320" w:hanging="360"/>
      </w:pPr>
      <w:rPr>
        <w:rFonts w:ascii="Arial" w:hAnsi="Arial" w:hint="default"/>
      </w:rPr>
    </w:lvl>
    <w:lvl w:ilvl="6" w:tplc="6A6E8CE6" w:tentative="1">
      <w:start w:val="1"/>
      <w:numFmt w:val="bullet"/>
      <w:lvlText w:val="–"/>
      <w:lvlJc w:val="left"/>
      <w:pPr>
        <w:tabs>
          <w:tab w:val="num" w:pos="5040"/>
        </w:tabs>
        <w:ind w:left="5040" w:hanging="360"/>
      </w:pPr>
      <w:rPr>
        <w:rFonts w:ascii="Arial" w:hAnsi="Arial" w:hint="default"/>
      </w:rPr>
    </w:lvl>
    <w:lvl w:ilvl="7" w:tplc="E4EA7C52" w:tentative="1">
      <w:start w:val="1"/>
      <w:numFmt w:val="bullet"/>
      <w:lvlText w:val="–"/>
      <w:lvlJc w:val="left"/>
      <w:pPr>
        <w:tabs>
          <w:tab w:val="num" w:pos="5760"/>
        </w:tabs>
        <w:ind w:left="5760" w:hanging="360"/>
      </w:pPr>
      <w:rPr>
        <w:rFonts w:ascii="Arial" w:hAnsi="Arial" w:hint="default"/>
      </w:rPr>
    </w:lvl>
    <w:lvl w:ilvl="8" w:tplc="C19061DA" w:tentative="1">
      <w:start w:val="1"/>
      <w:numFmt w:val="bullet"/>
      <w:lvlText w:val="–"/>
      <w:lvlJc w:val="left"/>
      <w:pPr>
        <w:tabs>
          <w:tab w:val="num" w:pos="6480"/>
        </w:tabs>
        <w:ind w:left="6480" w:hanging="360"/>
      </w:pPr>
      <w:rPr>
        <w:rFonts w:ascii="Arial" w:hAnsi="Arial" w:hint="default"/>
      </w:rPr>
    </w:lvl>
  </w:abstractNum>
  <w:abstractNum w:abstractNumId="13">
    <w:nsid w:val="31890D46"/>
    <w:multiLevelType w:val="multilevel"/>
    <w:tmpl w:val="1934487A"/>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100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923FCC"/>
    <w:multiLevelType w:val="hybridMultilevel"/>
    <w:tmpl w:val="60E6EF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BB79D9"/>
    <w:multiLevelType w:val="hybridMultilevel"/>
    <w:tmpl w:val="6486FA78"/>
    <w:lvl w:ilvl="0" w:tplc="31AAC778">
      <w:start w:val="1"/>
      <w:numFmt w:val="bullet"/>
      <w:lvlText w:val=""/>
      <w:lvlJc w:val="left"/>
      <w:pPr>
        <w:ind w:left="420" w:hanging="420"/>
      </w:pPr>
      <w:rPr>
        <w:rFonts w:ascii="Wingdings" w:hAnsi="Wingdings" w:hint="default"/>
      </w:rPr>
    </w:lvl>
    <w:lvl w:ilvl="1" w:tplc="10D03C6C">
      <w:start w:val="5"/>
      <w:numFmt w:val="bullet"/>
      <w:lvlText w:val="-"/>
      <w:lvlJc w:val="left"/>
      <w:pPr>
        <w:ind w:left="840" w:hanging="420"/>
      </w:pPr>
      <w:rPr>
        <w:rFonts w:ascii="Times New Roman" w:eastAsia="宋体" w:hAnsi="Times New Roman" w:cs="Times New Roman" w:hint="default"/>
      </w:rPr>
    </w:lvl>
    <w:lvl w:ilvl="2" w:tplc="D6D65420">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D729E7"/>
    <w:multiLevelType w:val="hybridMultilevel"/>
    <w:tmpl w:val="8CB44780"/>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4575445"/>
    <w:multiLevelType w:val="hybridMultilevel"/>
    <w:tmpl w:val="5AE456E2"/>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B232C1"/>
    <w:multiLevelType w:val="hybridMultilevel"/>
    <w:tmpl w:val="8D2EC0F6"/>
    <w:lvl w:ilvl="0" w:tplc="2F623EDE">
      <w:start w:val="1"/>
      <w:numFmt w:val="bullet"/>
      <w:lvlText w:val="–"/>
      <w:lvlJc w:val="left"/>
      <w:pPr>
        <w:tabs>
          <w:tab w:val="num" w:pos="720"/>
        </w:tabs>
        <w:ind w:left="720" w:hanging="360"/>
      </w:pPr>
      <w:rPr>
        <w:rFonts w:ascii="Arial" w:hAnsi="Arial" w:hint="default"/>
      </w:rPr>
    </w:lvl>
    <w:lvl w:ilvl="1" w:tplc="2CD41A34">
      <w:start w:val="1"/>
      <w:numFmt w:val="bullet"/>
      <w:lvlText w:val="–"/>
      <w:lvlJc w:val="left"/>
      <w:pPr>
        <w:tabs>
          <w:tab w:val="num" w:pos="1440"/>
        </w:tabs>
        <w:ind w:left="1440" w:hanging="360"/>
      </w:pPr>
      <w:rPr>
        <w:rFonts w:ascii="Arial" w:hAnsi="Arial" w:hint="default"/>
      </w:rPr>
    </w:lvl>
    <w:lvl w:ilvl="2" w:tplc="905EFCAE" w:tentative="1">
      <w:start w:val="1"/>
      <w:numFmt w:val="bullet"/>
      <w:lvlText w:val="–"/>
      <w:lvlJc w:val="left"/>
      <w:pPr>
        <w:tabs>
          <w:tab w:val="num" w:pos="2160"/>
        </w:tabs>
        <w:ind w:left="2160" w:hanging="360"/>
      </w:pPr>
      <w:rPr>
        <w:rFonts w:ascii="Arial" w:hAnsi="Arial" w:hint="default"/>
      </w:rPr>
    </w:lvl>
    <w:lvl w:ilvl="3" w:tplc="27E00922" w:tentative="1">
      <w:start w:val="1"/>
      <w:numFmt w:val="bullet"/>
      <w:lvlText w:val="–"/>
      <w:lvlJc w:val="left"/>
      <w:pPr>
        <w:tabs>
          <w:tab w:val="num" w:pos="2880"/>
        </w:tabs>
        <w:ind w:left="2880" w:hanging="360"/>
      </w:pPr>
      <w:rPr>
        <w:rFonts w:ascii="Arial" w:hAnsi="Arial" w:hint="default"/>
      </w:rPr>
    </w:lvl>
    <w:lvl w:ilvl="4" w:tplc="D93C4E74" w:tentative="1">
      <w:start w:val="1"/>
      <w:numFmt w:val="bullet"/>
      <w:lvlText w:val="–"/>
      <w:lvlJc w:val="left"/>
      <w:pPr>
        <w:tabs>
          <w:tab w:val="num" w:pos="3600"/>
        </w:tabs>
        <w:ind w:left="3600" w:hanging="360"/>
      </w:pPr>
      <w:rPr>
        <w:rFonts w:ascii="Arial" w:hAnsi="Arial" w:hint="default"/>
      </w:rPr>
    </w:lvl>
    <w:lvl w:ilvl="5" w:tplc="07CA2D02" w:tentative="1">
      <w:start w:val="1"/>
      <w:numFmt w:val="bullet"/>
      <w:lvlText w:val="–"/>
      <w:lvlJc w:val="left"/>
      <w:pPr>
        <w:tabs>
          <w:tab w:val="num" w:pos="4320"/>
        </w:tabs>
        <w:ind w:left="4320" w:hanging="360"/>
      </w:pPr>
      <w:rPr>
        <w:rFonts w:ascii="Arial" w:hAnsi="Arial" w:hint="default"/>
      </w:rPr>
    </w:lvl>
    <w:lvl w:ilvl="6" w:tplc="EE5A9720" w:tentative="1">
      <w:start w:val="1"/>
      <w:numFmt w:val="bullet"/>
      <w:lvlText w:val="–"/>
      <w:lvlJc w:val="left"/>
      <w:pPr>
        <w:tabs>
          <w:tab w:val="num" w:pos="5040"/>
        </w:tabs>
        <w:ind w:left="5040" w:hanging="360"/>
      </w:pPr>
      <w:rPr>
        <w:rFonts w:ascii="Arial" w:hAnsi="Arial" w:hint="default"/>
      </w:rPr>
    </w:lvl>
    <w:lvl w:ilvl="7" w:tplc="2CFAB67A" w:tentative="1">
      <w:start w:val="1"/>
      <w:numFmt w:val="bullet"/>
      <w:lvlText w:val="–"/>
      <w:lvlJc w:val="left"/>
      <w:pPr>
        <w:tabs>
          <w:tab w:val="num" w:pos="5760"/>
        </w:tabs>
        <w:ind w:left="5760" w:hanging="360"/>
      </w:pPr>
      <w:rPr>
        <w:rFonts w:ascii="Arial" w:hAnsi="Arial" w:hint="default"/>
      </w:rPr>
    </w:lvl>
    <w:lvl w:ilvl="8" w:tplc="E03CE914" w:tentative="1">
      <w:start w:val="1"/>
      <w:numFmt w:val="bullet"/>
      <w:lvlText w:val="–"/>
      <w:lvlJc w:val="left"/>
      <w:pPr>
        <w:tabs>
          <w:tab w:val="num" w:pos="6480"/>
        </w:tabs>
        <w:ind w:left="6480" w:hanging="360"/>
      </w:pPr>
      <w:rPr>
        <w:rFonts w:ascii="Arial" w:hAnsi="Arial" w:hint="default"/>
      </w:rPr>
    </w:lvl>
  </w:abstractNum>
  <w:abstractNum w:abstractNumId="28">
    <w:nsid w:val="5DA553CC"/>
    <w:multiLevelType w:val="hybridMultilevel"/>
    <w:tmpl w:val="FDBA51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A038F0"/>
    <w:multiLevelType w:val="hybridMultilevel"/>
    <w:tmpl w:val="2CD2FC7A"/>
    <w:lvl w:ilvl="0" w:tplc="A0DE133E">
      <w:start w:val="1"/>
      <w:numFmt w:val="bullet"/>
      <w:lvlText w:val="•"/>
      <w:lvlJc w:val="left"/>
      <w:pPr>
        <w:tabs>
          <w:tab w:val="num" w:pos="720"/>
        </w:tabs>
        <w:ind w:left="720" w:hanging="360"/>
      </w:pPr>
      <w:rPr>
        <w:rFonts w:ascii="Arial" w:hAnsi="Arial" w:hint="default"/>
      </w:rPr>
    </w:lvl>
    <w:lvl w:ilvl="1" w:tplc="AD7E3EC4">
      <w:start w:val="1089"/>
      <w:numFmt w:val="bullet"/>
      <w:lvlText w:val="–"/>
      <w:lvlJc w:val="left"/>
      <w:pPr>
        <w:tabs>
          <w:tab w:val="num" w:pos="1440"/>
        </w:tabs>
        <w:ind w:left="1440" w:hanging="360"/>
      </w:pPr>
      <w:rPr>
        <w:rFonts w:ascii="Arial" w:hAnsi="Arial" w:hint="default"/>
      </w:rPr>
    </w:lvl>
    <w:lvl w:ilvl="2" w:tplc="6114A1EC">
      <w:start w:val="1089"/>
      <w:numFmt w:val="bullet"/>
      <w:lvlText w:val="•"/>
      <w:lvlJc w:val="left"/>
      <w:pPr>
        <w:tabs>
          <w:tab w:val="num" w:pos="2160"/>
        </w:tabs>
        <w:ind w:left="2160" w:hanging="360"/>
      </w:pPr>
      <w:rPr>
        <w:rFonts w:ascii="Arial" w:hAnsi="Arial" w:hint="default"/>
      </w:rPr>
    </w:lvl>
    <w:lvl w:ilvl="3" w:tplc="61AEDF5A" w:tentative="1">
      <w:start w:val="1"/>
      <w:numFmt w:val="bullet"/>
      <w:lvlText w:val="•"/>
      <w:lvlJc w:val="left"/>
      <w:pPr>
        <w:tabs>
          <w:tab w:val="num" w:pos="2880"/>
        </w:tabs>
        <w:ind w:left="2880" w:hanging="360"/>
      </w:pPr>
      <w:rPr>
        <w:rFonts w:ascii="Arial" w:hAnsi="Arial" w:hint="default"/>
      </w:rPr>
    </w:lvl>
    <w:lvl w:ilvl="4" w:tplc="0CE4F54E" w:tentative="1">
      <w:start w:val="1"/>
      <w:numFmt w:val="bullet"/>
      <w:lvlText w:val="•"/>
      <w:lvlJc w:val="left"/>
      <w:pPr>
        <w:tabs>
          <w:tab w:val="num" w:pos="3600"/>
        </w:tabs>
        <w:ind w:left="3600" w:hanging="360"/>
      </w:pPr>
      <w:rPr>
        <w:rFonts w:ascii="Arial" w:hAnsi="Arial" w:hint="default"/>
      </w:rPr>
    </w:lvl>
    <w:lvl w:ilvl="5" w:tplc="735AAE34" w:tentative="1">
      <w:start w:val="1"/>
      <w:numFmt w:val="bullet"/>
      <w:lvlText w:val="•"/>
      <w:lvlJc w:val="left"/>
      <w:pPr>
        <w:tabs>
          <w:tab w:val="num" w:pos="4320"/>
        </w:tabs>
        <w:ind w:left="4320" w:hanging="360"/>
      </w:pPr>
      <w:rPr>
        <w:rFonts w:ascii="Arial" w:hAnsi="Arial" w:hint="default"/>
      </w:rPr>
    </w:lvl>
    <w:lvl w:ilvl="6" w:tplc="93C44CCC" w:tentative="1">
      <w:start w:val="1"/>
      <w:numFmt w:val="bullet"/>
      <w:lvlText w:val="•"/>
      <w:lvlJc w:val="left"/>
      <w:pPr>
        <w:tabs>
          <w:tab w:val="num" w:pos="5040"/>
        </w:tabs>
        <w:ind w:left="5040" w:hanging="360"/>
      </w:pPr>
      <w:rPr>
        <w:rFonts w:ascii="Arial" w:hAnsi="Arial" w:hint="default"/>
      </w:rPr>
    </w:lvl>
    <w:lvl w:ilvl="7" w:tplc="9C6C44A0" w:tentative="1">
      <w:start w:val="1"/>
      <w:numFmt w:val="bullet"/>
      <w:lvlText w:val="•"/>
      <w:lvlJc w:val="left"/>
      <w:pPr>
        <w:tabs>
          <w:tab w:val="num" w:pos="5760"/>
        </w:tabs>
        <w:ind w:left="5760" w:hanging="360"/>
      </w:pPr>
      <w:rPr>
        <w:rFonts w:ascii="Arial" w:hAnsi="Arial" w:hint="default"/>
      </w:rPr>
    </w:lvl>
    <w:lvl w:ilvl="8" w:tplc="216CB4F2" w:tentative="1">
      <w:start w:val="1"/>
      <w:numFmt w:val="bullet"/>
      <w:lvlText w:val="•"/>
      <w:lvlJc w:val="left"/>
      <w:pPr>
        <w:tabs>
          <w:tab w:val="num" w:pos="6480"/>
        </w:tabs>
        <w:ind w:left="6480" w:hanging="360"/>
      </w:pPr>
      <w:rPr>
        <w:rFonts w:ascii="Arial" w:hAnsi="Arial" w:hint="default"/>
      </w:rPr>
    </w:lvl>
  </w:abstractNum>
  <w:abstractNum w:abstractNumId="31">
    <w:nsid w:val="651363DD"/>
    <w:multiLevelType w:val="hybridMultilevel"/>
    <w:tmpl w:val="E1D66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F3027"/>
    <w:multiLevelType w:val="hybridMultilevel"/>
    <w:tmpl w:val="274634E2"/>
    <w:lvl w:ilvl="0" w:tplc="EB747F6A">
      <w:start w:val="24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58B1F2F"/>
    <w:multiLevelType w:val="hybridMultilevel"/>
    <w:tmpl w:val="17543C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EC15C8"/>
    <w:multiLevelType w:val="hybridMultilevel"/>
    <w:tmpl w:val="8350F4E0"/>
    <w:lvl w:ilvl="0" w:tplc="31AAC7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D33CD8"/>
    <w:multiLevelType w:val="hybridMultilevel"/>
    <w:tmpl w:val="5A724208"/>
    <w:lvl w:ilvl="0" w:tplc="31AAC778">
      <w:start w:val="1"/>
      <w:numFmt w:val="bullet"/>
      <w:lvlText w:val=""/>
      <w:lvlJc w:val="left"/>
      <w:pPr>
        <w:ind w:left="420" w:hanging="420"/>
      </w:pPr>
      <w:rPr>
        <w:rFonts w:ascii="Wingdings" w:hAnsi="Wingdings" w:hint="default"/>
      </w:rPr>
    </w:lvl>
    <w:lvl w:ilvl="1" w:tplc="10D03C6C">
      <w:start w:val="5"/>
      <w:numFmt w:val="bullet"/>
      <w:lvlText w:val="-"/>
      <w:lvlJc w:val="left"/>
      <w:pPr>
        <w:ind w:left="840" w:hanging="420"/>
      </w:pPr>
      <w:rPr>
        <w:rFonts w:ascii="Times New Roman" w:eastAsia="宋体" w:hAnsi="Times New Roman" w:cs="Times New Roman" w:hint="default"/>
      </w:rPr>
    </w:lvl>
    <w:lvl w:ilvl="2" w:tplc="D6D65420">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E13719"/>
    <w:multiLevelType w:val="hybridMultilevel"/>
    <w:tmpl w:val="FF1C64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39"/>
  </w:num>
  <w:num w:numId="3">
    <w:abstractNumId w:val="3"/>
  </w:num>
  <w:num w:numId="4">
    <w:abstractNumId w:val="22"/>
  </w:num>
  <w:num w:numId="5">
    <w:abstractNumId w:val="1"/>
  </w:num>
  <w:num w:numId="6">
    <w:abstractNumId w:val="10"/>
  </w:num>
  <w:num w:numId="7">
    <w:abstractNumId w:val="25"/>
  </w:num>
  <w:num w:numId="8">
    <w:abstractNumId w:val="23"/>
  </w:num>
  <w:num w:numId="9">
    <w:abstractNumId w:val="21"/>
  </w:num>
  <w:num w:numId="10">
    <w:abstractNumId w:val="19"/>
  </w:num>
  <w:num w:numId="11">
    <w:abstractNumId w:val="36"/>
  </w:num>
  <w:num w:numId="12">
    <w:abstractNumId w:val="14"/>
  </w:num>
  <w:num w:numId="13">
    <w:abstractNumId w:val="34"/>
  </w:num>
  <w:num w:numId="14">
    <w:abstractNumId w:val="15"/>
  </w:num>
  <w:num w:numId="15">
    <w:abstractNumId w:val="38"/>
  </w:num>
  <w:num w:numId="16">
    <w:abstractNumId w:val="32"/>
  </w:num>
  <w:num w:numId="17">
    <w:abstractNumId w:val="37"/>
  </w:num>
  <w:num w:numId="18">
    <w:abstractNumId w:val="29"/>
  </w:num>
  <w:num w:numId="19">
    <w:abstractNumId w:val="16"/>
  </w:num>
  <w:num w:numId="20">
    <w:abstractNumId w:val="31"/>
  </w:num>
  <w:num w:numId="21">
    <w:abstractNumId w:val="33"/>
  </w:num>
  <w:num w:numId="22">
    <w:abstractNumId w:val="8"/>
  </w:num>
  <w:num w:numId="23">
    <w:abstractNumId w:val="35"/>
  </w:num>
  <w:num w:numId="24">
    <w:abstractNumId w:val="11"/>
  </w:num>
  <w:num w:numId="25">
    <w:abstractNumId w:val="5"/>
  </w:num>
  <w:num w:numId="26">
    <w:abstractNumId w:val="30"/>
  </w:num>
  <w:num w:numId="27">
    <w:abstractNumId w:val="6"/>
  </w:num>
  <w:num w:numId="28">
    <w:abstractNumId w:val="2"/>
  </w:num>
  <w:num w:numId="29">
    <w:abstractNumId w:val="0"/>
  </w:num>
  <w:num w:numId="30">
    <w:abstractNumId w:val="17"/>
  </w:num>
  <w:num w:numId="31">
    <w:abstractNumId w:val="41"/>
  </w:num>
  <w:num w:numId="32">
    <w:abstractNumId w:val="40"/>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7"/>
  </w:num>
  <w:num w:numId="36">
    <w:abstractNumId w:val="3"/>
  </w:num>
  <w:num w:numId="37">
    <w:abstractNumId w:val="13"/>
  </w:num>
  <w:num w:numId="38">
    <w:abstractNumId w:val="7"/>
  </w:num>
  <w:num w:numId="39">
    <w:abstractNumId w:val="42"/>
  </w:num>
  <w:num w:numId="40">
    <w:abstractNumId w:val="24"/>
  </w:num>
  <w:num w:numId="41">
    <w:abstractNumId w:val="4"/>
  </w:num>
  <w:num w:numId="42">
    <w:abstractNumId w:val="3"/>
  </w:num>
  <w:num w:numId="43">
    <w:abstractNumId w:val="28"/>
  </w:num>
  <w:num w:numId="44">
    <w:abstractNumId w:val="9"/>
  </w:num>
  <w:num w:numId="45">
    <w:abstractNumId w:val="26"/>
  </w:num>
  <w:num w:numId="46">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3F1"/>
    <w:rsid w:val="0000166C"/>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BB"/>
    <w:rsid w:val="000071C4"/>
    <w:rsid w:val="00007287"/>
    <w:rsid w:val="00007589"/>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726"/>
    <w:rsid w:val="000128CD"/>
    <w:rsid w:val="00012C8B"/>
    <w:rsid w:val="00012E71"/>
    <w:rsid w:val="00012F08"/>
    <w:rsid w:val="0001379E"/>
    <w:rsid w:val="00013B22"/>
    <w:rsid w:val="00013B71"/>
    <w:rsid w:val="00013CA5"/>
    <w:rsid w:val="00013D43"/>
    <w:rsid w:val="00014016"/>
    <w:rsid w:val="0001420C"/>
    <w:rsid w:val="000143D3"/>
    <w:rsid w:val="000144D0"/>
    <w:rsid w:val="000149B6"/>
    <w:rsid w:val="00014ADD"/>
    <w:rsid w:val="00014C7A"/>
    <w:rsid w:val="00014E7E"/>
    <w:rsid w:val="000151A9"/>
    <w:rsid w:val="0001545F"/>
    <w:rsid w:val="000155B2"/>
    <w:rsid w:val="00015699"/>
    <w:rsid w:val="000156C4"/>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99B"/>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1F"/>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352E"/>
    <w:rsid w:val="00033530"/>
    <w:rsid w:val="000339F3"/>
    <w:rsid w:val="00033A65"/>
    <w:rsid w:val="00033DDA"/>
    <w:rsid w:val="0003416A"/>
    <w:rsid w:val="00034277"/>
    <w:rsid w:val="000344D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CF8"/>
    <w:rsid w:val="00036D12"/>
    <w:rsid w:val="00036E90"/>
    <w:rsid w:val="000374E7"/>
    <w:rsid w:val="0003756D"/>
    <w:rsid w:val="00037838"/>
    <w:rsid w:val="00037968"/>
    <w:rsid w:val="00037A15"/>
    <w:rsid w:val="00037E5D"/>
    <w:rsid w:val="00037E90"/>
    <w:rsid w:val="00037F14"/>
    <w:rsid w:val="000401AD"/>
    <w:rsid w:val="00040243"/>
    <w:rsid w:val="0004041F"/>
    <w:rsid w:val="00040C92"/>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5C2"/>
    <w:rsid w:val="00043643"/>
    <w:rsid w:val="00043A40"/>
    <w:rsid w:val="00043D85"/>
    <w:rsid w:val="00044710"/>
    <w:rsid w:val="000448DA"/>
    <w:rsid w:val="00044AE3"/>
    <w:rsid w:val="00045056"/>
    <w:rsid w:val="000453DB"/>
    <w:rsid w:val="000454A4"/>
    <w:rsid w:val="000455E0"/>
    <w:rsid w:val="000457A0"/>
    <w:rsid w:val="0004581C"/>
    <w:rsid w:val="00045918"/>
    <w:rsid w:val="00046510"/>
    <w:rsid w:val="000466D0"/>
    <w:rsid w:val="00046A97"/>
    <w:rsid w:val="00046CE8"/>
    <w:rsid w:val="00047A4C"/>
    <w:rsid w:val="00047BD8"/>
    <w:rsid w:val="0005051A"/>
    <w:rsid w:val="00050F3C"/>
    <w:rsid w:val="0005108D"/>
    <w:rsid w:val="0005122E"/>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DDE"/>
    <w:rsid w:val="00053EED"/>
    <w:rsid w:val="00053F26"/>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D31"/>
    <w:rsid w:val="00060EE5"/>
    <w:rsid w:val="0006143F"/>
    <w:rsid w:val="0006160A"/>
    <w:rsid w:val="00061895"/>
    <w:rsid w:val="000619FB"/>
    <w:rsid w:val="00061A80"/>
    <w:rsid w:val="00061EA3"/>
    <w:rsid w:val="0006215D"/>
    <w:rsid w:val="00062820"/>
    <w:rsid w:val="000628FD"/>
    <w:rsid w:val="00063073"/>
    <w:rsid w:val="00063828"/>
    <w:rsid w:val="000639DD"/>
    <w:rsid w:val="00063A85"/>
    <w:rsid w:val="00063D92"/>
    <w:rsid w:val="00063FCE"/>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7DA"/>
    <w:rsid w:val="00066B4D"/>
    <w:rsid w:val="00066CE8"/>
    <w:rsid w:val="00066D1E"/>
    <w:rsid w:val="00066E80"/>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182"/>
    <w:rsid w:val="000723CE"/>
    <w:rsid w:val="000724D4"/>
    <w:rsid w:val="0007265C"/>
    <w:rsid w:val="00072B6A"/>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5E"/>
    <w:rsid w:val="00077E72"/>
    <w:rsid w:val="00077F9F"/>
    <w:rsid w:val="000802C0"/>
    <w:rsid w:val="0008092E"/>
    <w:rsid w:val="00080D2C"/>
    <w:rsid w:val="00080F0E"/>
    <w:rsid w:val="00081279"/>
    <w:rsid w:val="0008145B"/>
    <w:rsid w:val="00081894"/>
    <w:rsid w:val="00081B4C"/>
    <w:rsid w:val="00082150"/>
    <w:rsid w:val="000825D1"/>
    <w:rsid w:val="00082662"/>
    <w:rsid w:val="000826FF"/>
    <w:rsid w:val="000827C9"/>
    <w:rsid w:val="0008288D"/>
    <w:rsid w:val="000829DB"/>
    <w:rsid w:val="00082AE7"/>
    <w:rsid w:val="000833A8"/>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2B4"/>
    <w:rsid w:val="000913B3"/>
    <w:rsid w:val="00091534"/>
    <w:rsid w:val="00091622"/>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688"/>
    <w:rsid w:val="00096770"/>
    <w:rsid w:val="000967CA"/>
    <w:rsid w:val="00096C43"/>
    <w:rsid w:val="00096C49"/>
    <w:rsid w:val="00096CBA"/>
    <w:rsid w:val="00096CC9"/>
    <w:rsid w:val="00096DF2"/>
    <w:rsid w:val="00096F9E"/>
    <w:rsid w:val="00097152"/>
    <w:rsid w:val="00097240"/>
    <w:rsid w:val="00097369"/>
    <w:rsid w:val="0009737A"/>
    <w:rsid w:val="00097604"/>
    <w:rsid w:val="0009778E"/>
    <w:rsid w:val="000979ED"/>
    <w:rsid w:val="00097EF5"/>
    <w:rsid w:val="00097EFE"/>
    <w:rsid w:val="00097FAC"/>
    <w:rsid w:val="000A013E"/>
    <w:rsid w:val="000A035B"/>
    <w:rsid w:val="000A068F"/>
    <w:rsid w:val="000A0CB5"/>
    <w:rsid w:val="000A0DB3"/>
    <w:rsid w:val="000A0E11"/>
    <w:rsid w:val="000A114C"/>
    <w:rsid w:val="000A13E1"/>
    <w:rsid w:val="000A14C9"/>
    <w:rsid w:val="000A17A8"/>
    <w:rsid w:val="000A20CA"/>
    <w:rsid w:val="000A2148"/>
    <w:rsid w:val="000A2532"/>
    <w:rsid w:val="000A2580"/>
    <w:rsid w:val="000A264A"/>
    <w:rsid w:val="000A281B"/>
    <w:rsid w:val="000A28A0"/>
    <w:rsid w:val="000A28B5"/>
    <w:rsid w:val="000A299C"/>
    <w:rsid w:val="000A2A44"/>
    <w:rsid w:val="000A2B68"/>
    <w:rsid w:val="000A2DE3"/>
    <w:rsid w:val="000A3ADA"/>
    <w:rsid w:val="000A3C18"/>
    <w:rsid w:val="000A3E14"/>
    <w:rsid w:val="000A3F28"/>
    <w:rsid w:val="000A3F48"/>
    <w:rsid w:val="000A4366"/>
    <w:rsid w:val="000A4A6F"/>
    <w:rsid w:val="000A4E24"/>
    <w:rsid w:val="000A4F5D"/>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C88"/>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D1D"/>
    <w:rsid w:val="000B2F7E"/>
    <w:rsid w:val="000B3070"/>
    <w:rsid w:val="000B30A0"/>
    <w:rsid w:val="000B3134"/>
    <w:rsid w:val="000B35A9"/>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7A"/>
    <w:rsid w:val="000B5D98"/>
    <w:rsid w:val="000B5FD7"/>
    <w:rsid w:val="000B64C2"/>
    <w:rsid w:val="000B68D4"/>
    <w:rsid w:val="000B696D"/>
    <w:rsid w:val="000B6FD4"/>
    <w:rsid w:val="000B74A3"/>
    <w:rsid w:val="000B76E2"/>
    <w:rsid w:val="000B7753"/>
    <w:rsid w:val="000B7ACD"/>
    <w:rsid w:val="000B7DEF"/>
    <w:rsid w:val="000C02FF"/>
    <w:rsid w:val="000C0C16"/>
    <w:rsid w:val="000C0E56"/>
    <w:rsid w:val="000C0EE0"/>
    <w:rsid w:val="000C1117"/>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760"/>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D05"/>
    <w:rsid w:val="000C7103"/>
    <w:rsid w:val="000C71BD"/>
    <w:rsid w:val="000C7381"/>
    <w:rsid w:val="000C7682"/>
    <w:rsid w:val="000C76D6"/>
    <w:rsid w:val="000C7793"/>
    <w:rsid w:val="000C7C54"/>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8FA"/>
    <w:rsid w:val="000D5A13"/>
    <w:rsid w:val="000D5C46"/>
    <w:rsid w:val="000D5D36"/>
    <w:rsid w:val="000D7084"/>
    <w:rsid w:val="000D72C7"/>
    <w:rsid w:val="000D732D"/>
    <w:rsid w:val="000D749A"/>
    <w:rsid w:val="000D7596"/>
    <w:rsid w:val="000D7715"/>
    <w:rsid w:val="000D7781"/>
    <w:rsid w:val="000D78FE"/>
    <w:rsid w:val="000D7A87"/>
    <w:rsid w:val="000D7B93"/>
    <w:rsid w:val="000D7E4D"/>
    <w:rsid w:val="000D7E77"/>
    <w:rsid w:val="000D7E7C"/>
    <w:rsid w:val="000E01C4"/>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B7B"/>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65"/>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972"/>
    <w:rsid w:val="00101B03"/>
    <w:rsid w:val="00101CF2"/>
    <w:rsid w:val="00101F7E"/>
    <w:rsid w:val="00102585"/>
    <w:rsid w:val="00103329"/>
    <w:rsid w:val="001038B1"/>
    <w:rsid w:val="00103C2F"/>
    <w:rsid w:val="00103D8D"/>
    <w:rsid w:val="00103F14"/>
    <w:rsid w:val="00104521"/>
    <w:rsid w:val="00104999"/>
    <w:rsid w:val="00104A2A"/>
    <w:rsid w:val="00104A4F"/>
    <w:rsid w:val="00104A8D"/>
    <w:rsid w:val="00104AAF"/>
    <w:rsid w:val="00104B08"/>
    <w:rsid w:val="00104D0A"/>
    <w:rsid w:val="00104D12"/>
    <w:rsid w:val="00104DBE"/>
    <w:rsid w:val="00104F5D"/>
    <w:rsid w:val="00105036"/>
    <w:rsid w:val="0010511C"/>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5C"/>
    <w:rsid w:val="00107FA2"/>
    <w:rsid w:val="001100E7"/>
    <w:rsid w:val="0011010F"/>
    <w:rsid w:val="00110384"/>
    <w:rsid w:val="00110476"/>
    <w:rsid w:val="001105C4"/>
    <w:rsid w:val="00110A53"/>
    <w:rsid w:val="00110B37"/>
    <w:rsid w:val="00110C63"/>
    <w:rsid w:val="001112BF"/>
    <w:rsid w:val="00111589"/>
    <w:rsid w:val="00111840"/>
    <w:rsid w:val="001118BB"/>
    <w:rsid w:val="001119D7"/>
    <w:rsid w:val="00111A63"/>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9B6"/>
    <w:rsid w:val="00114B9B"/>
    <w:rsid w:val="00114CBF"/>
    <w:rsid w:val="00115205"/>
    <w:rsid w:val="0011524D"/>
    <w:rsid w:val="001155FA"/>
    <w:rsid w:val="001159AE"/>
    <w:rsid w:val="00115DC3"/>
    <w:rsid w:val="00116486"/>
    <w:rsid w:val="001166A8"/>
    <w:rsid w:val="001166EE"/>
    <w:rsid w:val="00116D52"/>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54F"/>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7E6"/>
    <w:rsid w:val="00127A7B"/>
    <w:rsid w:val="0013004F"/>
    <w:rsid w:val="0013030F"/>
    <w:rsid w:val="00130661"/>
    <w:rsid w:val="00130801"/>
    <w:rsid w:val="001309C3"/>
    <w:rsid w:val="00130C7E"/>
    <w:rsid w:val="00130F01"/>
    <w:rsid w:val="00131102"/>
    <w:rsid w:val="0013132E"/>
    <w:rsid w:val="001315BF"/>
    <w:rsid w:val="00131BE1"/>
    <w:rsid w:val="001321BA"/>
    <w:rsid w:val="00132435"/>
    <w:rsid w:val="0013251B"/>
    <w:rsid w:val="00132B13"/>
    <w:rsid w:val="00133024"/>
    <w:rsid w:val="00133143"/>
    <w:rsid w:val="00133260"/>
    <w:rsid w:val="00133271"/>
    <w:rsid w:val="001333CE"/>
    <w:rsid w:val="001334A8"/>
    <w:rsid w:val="0013358D"/>
    <w:rsid w:val="00133632"/>
    <w:rsid w:val="001336F0"/>
    <w:rsid w:val="00133737"/>
    <w:rsid w:val="00133AC6"/>
    <w:rsid w:val="00133AEB"/>
    <w:rsid w:val="001341BE"/>
    <w:rsid w:val="001344C1"/>
    <w:rsid w:val="00134B52"/>
    <w:rsid w:val="00134BCE"/>
    <w:rsid w:val="00134D1F"/>
    <w:rsid w:val="001351E9"/>
    <w:rsid w:val="001352B5"/>
    <w:rsid w:val="0013531E"/>
    <w:rsid w:val="0013552D"/>
    <w:rsid w:val="00135615"/>
    <w:rsid w:val="00135A19"/>
    <w:rsid w:val="00135A54"/>
    <w:rsid w:val="00135AC9"/>
    <w:rsid w:val="00135CE7"/>
    <w:rsid w:val="00135E65"/>
    <w:rsid w:val="001360CB"/>
    <w:rsid w:val="0013611A"/>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CFA"/>
    <w:rsid w:val="00143404"/>
    <w:rsid w:val="00143764"/>
    <w:rsid w:val="00143C80"/>
    <w:rsid w:val="00143FB4"/>
    <w:rsid w:val="00144243"/>
    <w:rsid w:val="00144294"/>
    <w:rsid w:val="0014473C"/>
    <w:rsid w:val="00144A46"/>
    <w:rsid w:val="00144D71"/>
    <w:rsid w:val="0014532C"/>
    <w:rsid w:val="001457CD"/>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38"/>
    <w:rsid w:val="00150B63"/>
    <w:rsid w:val="00150F0C"/>
    <w:rsid w:val="00150F50"/>
    <w:rsid w:val="00150F7D"/>
    <w:rsid w:val="0015125B"/>
    <w:rsid w:val="001513AA"/>
    <w:rsid w:val="001518D7"/>
    <w:rsid w:val="00151945"/>
    <w:rsid w:val="001519A1"/>
    <w:rsid w:val="001519CE"/>
    <w:rsid w:val="00151B87"/>
    <w:rsid w:val="00151BAD"/>
    <w:rsid w:val="00152209"/>
    <w:rsid w:val="0015227C"/>
    <w:rsid w:val="001522A0"/>
    <w:rsid w:val="00152338"/>
    <w:rsid w:val="001524D9"/>
    <w:rsid w:val="00152995"/>
    <w:rsid w:val="00152DE6"/>
    <w:rsid w:val="00152FAE"/>
    <w:rsid w:val="00153706"/>
    <w:rsid w:val="00153882"/>
    <w:rsid w:val="001538A8"/>
    <w:rsid w:val="00153A85"/>
    <w:rsid w:val="00153AF7"/>
    <w:rsid w:val="00154006"/>
    <w:rsid w:val="00154063"/>
    <w:rsid w:val="0015409F"/>
    <w:rsid w:val="00154468"/>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FEB"/>
    <w:rsid w:val="001574E2"/>
    <w:rsid w:val="00157549"/>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C37"/>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673"/>
    <w:rsid w:val="001648F3"/>
    <w:rsid w:val="00164B15"/>
    <w:rsid w:val="00164EE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CEF"/>
    <w:rsid w:val="00171F12"/>
    <w:rsid w:val="00171FA7"/>
    <w:rsid w:val="001721EE"/>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CF"/>
    <w:rsid w:val="00180D5D"/>
    <w:rsid w:val="001814DD"/>
    <w:rsid w:val="00181580"/>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AF7"/>
    <w:rsid w:val="00183B6F"/>
    <w:rsid w:val="00183C43"/>
    <w:rsid w:val="00183CBF"/>
    <w:rsid w:val="00183DF8"/>
    <w:rsid w:val="00183FD0"/>
    <w:rsid w:val="00184577"/>
    <w:rsid w:val="00184B89"/>
    <w:rsid w:val="00184C72"/>
    <w:rsid w:val="00185CA7"/>
    <w:rsid w:val="00185CE9"/>
    <w:rsid w:val="00185F72"/>
    <w:rsid w:val="00186508"/>
    <w:rsid w:val="0018681A"/>
    <w:rsid w:val="00186854"/>
    <w:rsid w:val="00186AB0"/>
    <w:rsid w:val="00186B69"/>
    <w:rsid w:val="00186D9C"/>
    <w:rsid w:val="0018714D"/>
    <w:rsid w:val="001871B1"/>
    <w:rsid w:val="001872A5"/>
    <w:rsid w:val="001872D0"/>
    <w:rsid w:val="00187319"/>
    <w:rsid w:val="001873F5"/>
    <w:rsid w:val="00187470"/>
    <w:rsid w:val="001874BC"/>
    <w:rsid w:val="0018768D"/>
    <w:rsid w:val="001877EE"/>
    <w:rsid w:val="001878FE"/>
    <w:rsid w:val="0018792D"/>
    <w:rsid w:val="00187C31"/>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0E4"/>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04"/>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623"/>
    <w:rsid w:val="001A695E"/>
    <w:rsid w:val="001A69C7"/>
    <w:rsid w:val="001A6A0D"/>
    <w:rsid w:val="001A6EA7"/>
    <w:rsid w:val="001A70F5"/>
    <w:rsid w:val="001A75FE"/>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D1"/>
    <w:rsid w:val="001B0BED"/>
    <w:rsid w:val="001B0E70"/>
    <w:rsid w:val="001B0EF2"/>
    <w:rsid w:val="001B1026"/>
    <w:rsid w:val="001B102E"/>
    <w:rsid w:val="001B11E5"/>
    <w:rsid w:val="001B1359"/>
    <w:rsid w:val="001B137E"/>
    <w:rsid w:val="001B1413"/>
    <w:rsid w:val="001B1759"/>
    <w:rsid w:val="001B1AF0"/>
    <w:rsid w:val="001B2412"/>
    <w:rsid w:val="001B2647"/>
    <w:rsid w:val="001B2B25"/>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303"/>
    <w:rsid w:val="001C0666"/>
    <w:rsid w:val="001C0844"/>
    <w:rsid w:val="001C133A"/>
    <w:rsid w:val="001C15A6"/>
    <w:rsid w:val="001C1815"/>
    <w:rsid w:val="001C1BE2"/>
    <w:rsid w:val="001C2077"/>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5F"/>
    <w:rsid w:val="001D25CC"/>
    <w:rsid w:val="001D27FE"/>
    <w:rsid w:val="001D2D54"/>
    <w:rsid w:val="001D2F93"/>
    <w:rsid w:val="001D2FE2"/>
    <w:rsid w:val="001D3018"/>
    <w:rsid w:val="001D32BA"/>
    <w:rsid w:val="001D338B"/>
    <w:rsid w:val="001D39CD"/>
    <w:rsid w:val="001D3E1C"/>
    <w:rsid w:val="001D3EB0"/>
    <w:rsid w:val="001D3EE3"/>
    <w:rsid w:val="001D4099"/>
    <w:rsid w:val="001D44C7"/>
    <w:rsid w:val="001D44DF"/>
    <w:rsid w:val="001D4529"/>
    <w:rsid w:val="001D4649"/>
    <w:rsid w:val="001D4A52"/>
    <w:rsid w:val="001D4B34"/>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3B0"/>
    <w:rsid w:val="001E069F"/>
    <w:rsid w:val="001E06BE"/>
    <w:rsid w:val="001E0AB3"/>
    <w:rsid w:val="001E11E0"/>
    <w:rsid w:val="001E1A26"/>
    <w:rsid w:val="001E1BC9"/>
    <w:rsid w:val="001E1D0F"/>
    <w:rsid w:val="001E1E35"/>
    <w:rsid w:val="001E2150"/>
    <w:rsid w:val="001E23B8"/>
    <w:rsid w:val="001E296B"/>
    <w:rsid w:val="001E2A24"/>
    <w:rsid w:val="001E2C27"/>
    <w:rsid w:val="001E2E46"/>
    <w:rsid w:val="001E2FDF"/>
    <w:rsid w:val="001E310D"/>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438"/>
    <w:rsid w:val="001F1709"/>
    <w:rsid w:val="001F1C10"/>
    <w:rsid w:val="001F1E9D"/>
    <w:rsid w:val="001F1FB5"/>
    <w:rsid w:val="001F221B"/>
    <w:rsid w:val="001F2335"/>
    <w:rsid w:val="001F24B7"/>
    <w:rsid w:val="001F290C"/>
    <w:rsid w:val="001F2D47"/>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4C90"/>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6A0C"/>
    <w:rsid w:val="001F733D"/>
    <w:rsid w:val="001F7480"/>
    <w:rsid w:val="001F754A"/>
    <w:rsid w:val="001F77AB"/>
    <w:rsid w:val="001F7D39"/>
    <w:rsid w:val="001F7F56"/>
    <w:rsid w:val="0020035F"/>
    <w:rsid w:val="002007BF"/>
    <w:rsid w:val="00200B1A"/>
    <w:rsid w:val="00200CC2"/>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0E"/>
    <w:rsid w:val="00203F1F"/>
    <w:rsid w:val="00203F44"/>
    <w:rsid w:val="00204423"/>
    <w:rsid w:val="002045BA"/>
    <w:rsid w:val="00204A0E"/>
    <w:rsid w:val="00204A18"/>
    <w:rsid w:val="00204B44"/>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6EC1"/>
    <w:rsid w:val="00207009"/>
    <w:rsid w:val="002070D2"/>
    <w:rsid w:val="0020730B"/>
    <w:rsid w:val="0020733F"/>
    <w:rsid w:val="0020762E"/>
    <w:rsid w:val="002078EB"/>
    <w:rsid w:val="00207B7F"/>
    <w:rsid w:val="00207D37"/>
    <w:rsid w:val="0021011A"/>
    <w:rsid w:val="002101C3"/>
    <w:rsid w:val="002102C4"/>
    <w:rsid w:val="00210322"/>
    <w:rsid w:val="00210BAA"/>
    <w:rsid w:val="00211119"/>
    <w:rsid w:val="0021120B"/>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34F"/>
    <w:rsid w:val="0021386F"/>
    <w:rsid w:val="0021399C"/>
    <w:rsid w:val="00213F49"/>
    <w:rsid w:val="00214318"/>
    <w:rsid w:val="0021458B"/>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6F3"/>
    <w:rsid w:val="00220924"/>
    <w:rsid w:val="00220F79"/>
    <w:rsid w:val="00220F81"/>
    <w:rsid w:val="00220FCA"/>
    <w:rsid w:val="00221171"/>
    <w:rsid w:val="0022168C"/>
    <w:rsid w:val="002217D3"/>
    <w:rsid w:val="00221837"/>
    <w:rsid w:val="00221924"/>
    <w:rsid w:val="00221EB4"/>
    <w:rsid w:val="00221FDB"/>
    <w:rsid w:val="0022257B"/>
    <w:rsid w:val="00222581"/>
    <w:rsid w:val="0022264F"/>
    <w:rsid w:val="0022273C"/>
    <w:rsid w:val="00222B04"/>
    <w:rsid w:val="00222BA1"/>
    <w:rsid w:val="00222D16"/>
    <w:rsid w:val="00222D1F"/>
    <w:rsid w:val="00222D93"/>
    <w:rsid w:val="00222DC5"/>
    <w:rsid w:val="00222F56"/>
    <w:rsid w:val="00223014"/>
    <w:rsid w:val="0022364D"/>
    <w:rsid w:val="0022385B"/>
    <w:rsid w:val="00223A38"/>
    <w:rsid w:val="00223BE6"/>
    <w:rsid w:val="002241BE"/>
    <w:rsid w:val="00224254"/>
    <w:rsid w:val="0022463A"/>
    <w:rsid w:val="00224C49"/>
    <w:rsid w:val="00224CF2"/>
    <w:rsid w:val="00224DC7"/>
    <w:rsid w:val="00224EC7"/>
    <w:rsid w:val="00225041"/>
    <w:rsid w:val="002250DD"/>
    <w:rsid w:val="002253F6"/>
    <w:rsid w:val="0022546D"/>
    <w:rsid w:val="0022546F"/>
    <w:rsid w:val="0022565C"/>
    <w:rsid w:val="0022587E"/>
    <w:rsid w:val="00225DA3"/>
    <w:rsid w:val="00225DB9"/>
    <w:rsid w:val="00225DEB"/>
    <w:rsid w:val="00225E5B"/>
    <w:rsid w:val="00226075"/>
    <w:rsid w:val="00226097"/>
    <w:rsid w:val="00226156"/>
    <w:rsid w:val="0022620E"/>
    <w:rsid w:val="00226404"/>
    <w:rsid w:val="0022651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D91"/>
    <w:rsid w:val="00230EFD"/>
    <w:rsid w:val="00231103"/>
    <w:rsid w:val="0023193A"/>
    <w:rsid w:val="00231EEF"/>
    <w:rsid w:val="00231F64"/>
    <w:rsid w:val="00232009"/>
    <w:rsid w:val="0023234F"/>
    <w:rsid w:val="00232475"/>
    <w:rsid w:val="002328A0"/>
    <w:rsid w:val="00232979"/>
    <w:rsid w:val="00232A1C"/>
    <w:rsid w:val="00232CBE"/>
    <w:rsid w:val="00232DFE"/>
    <w:rsid w:val="00232F77"/>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351"/>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892"/>
    <w:rsid w:val="002429BD"/>
    <w:rsid w:val="00242EE6"/>
    <w:rsid w:val="0024309B"/>
    <w:rsid w:val="00243266"/>
    <w:rsid w:val="0024333A"/>
    <w:rsid w:val="00243455"/>
    <w:rsid w:val="00243744"/>
    <w:rsid w:val="00243A66"/>
    <w:rsid w:val="00243B4D"/>
    <w:rsid w:val="00243C09"/>
    <w:rsid w:val="00243DC6"/>
    <w:rsid w:val="00243F6C"/>
    <w:rsid w:val="00243F90"/>
    <w:rsid w:val="002442D4"/>
    <w:rsid w:val="00244555"/>
    <w:rsid w:val="00244641"/>
    <w:rsid w:val="0024488A"/>
    <w:rsid w:val="002448C6"/>
    <w:rsid w:val="00244C1A"/>
    <w:rsid w:val="00245525"/>
    <w:rsid w:val="002455C6"/>
    <w:rsid w:val="00245889"/>
    <w:rsid w:val="00245CDA"/>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47E1E"/>
    <w:rsid w:val="0025004C"/>
    <w:rsid w:val="00250287"/>
    <w:rsid w:val="002505AC"/>
    <w:rsid w:val="00250615"/>
    <w:rsid w:val="002506F0"/>
    <w:rsid w:val="00250708"/>
    <w:rsid w:val="00250C16"/>
    <w:rsid w:val="00250C33"/>
    <w:rsid w:val="00250C84"/>
    <w:rsid w:val="002512D1"/>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07E"/>
    <w:rsid w:val="0025411B"/>
    <w:rsid w:val="002541A5"/>
    <w:rsid w:val="00254406"/>
    <w:rsid w:val="00254455"/>
    <w:rsid w:val="002544AE"/>
    <w:rsid w:val="00254718"/>
    <w:rsid w:val="00254899"/>
    <w:rsid w:val="00254AED"/>
    <w:rsid w:val="00255102"/>
    <w:rsid w:val="00255348"/>
    <w:rsid w:val="0025557C"/>
    <w:rsid w:val="002556D9"/>
    <w:rsid w:val="00255746"/>
    <w:rsid w:val="0025586B"/>
    <w:rsid w:val="0025586C"/>
    <w:rsid w:val="00255A16"/>
    <w:rsid w:val="00255C70"/>
    <w:rsid w:val="00255D71"/>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299"/>
    <w:rsid w:val="00261690"/>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6F1"/>
    <w:rsid w:val="0026383B"/>
    <w:rsid w:val="00263B24"/>
    <w:rsid w:val="00264189"/>
    <w:rsid w:val="00264450"/>
    <w:rsid w:val="0026461C"/>
    <w:rsid w:val="00264C55"/>
    <w:rsid w:val="00264D27"/>
    <w:rsid w:val="00264E8C"/>
    <w:rsid w:val="002651C9"/>
    <w:rsid w:val="002653E6"/>
    <w:rsid w:val="00265FE3"/>
    <w:rsid w:val="0026615E"/>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BF2"/>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80"/>
    <w:rsid w:val="00280FB8"/>
    <w:rsid w:val="00281240"/>
    <w:rsid w:val="002812D3"/>
    <w:rsid w:val="002813D5"/>
    <w:rsid w:val="002818ED"/>
    <w:rsid w:val="00281A2A"/>
    <w:rsid w:val="00281FD9"/>
    <w:rsid w:val="002823B5"/>
    <w:rsid w:val="00282508"/>
    <w:rsid w:val="00282BFD"/>
    <w:rsid w:val="00282F36"/>
    <w:rsid w:val="002835BE"/>
    <w:rsid w:val="002838A0"/>
    <w:rsid w:val="00283BF2"/>
    <w:rsid w:val="00283D06"/>
    <w:rsid w:val="00283FCA"/>
    <w:rsid w:val="002840D9"/>
    <w:rsid w:val="00284524"/>
    <w:rsid w:val="00284604"/>
    <w:rsid w:val="00284717"/>
    <w:rsid w:val="00284B50"/>
    <w:rsid w:val="00284C83"/>
    <w:rsid w:val="00284D01"/>
    <w:rsid w:val="00284D5B"/>
    <w:rsid w:val="00284E26"/>
    <w:rsid w:val="00285149"/>
    <w:rsid w:val="00285246"/>
    <w:rsid w:val="002854BB"/>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39"/>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9AE"/>
    <w:rsid w:val="00297A8B"/>
    <w:rsid w:val="00297BA8"/>
    <w:rsid w:val="00297D21"/>
    <w:rsid w:val="002A0001"/>
    <w:rsid w:val="002A0457"/>
    <w:rsid w:val="002A096C"/>
    <w:rsid w:val="002A0B43"/>
    <w:rsid w:val="002A0D72"/>
    <w:rsid w:val="002A107A"/>
    <w:rsid w:val="002A119C"/>
    <w:rsid w:val="002A1329"/>
    <w:rsid w:val="002A1724"/>
    <w:rsid w:val="002A1FB1"/>
    <w:rsid w:val="002A1FDC"/>
    <w:rsid w:val="002A213A"/>
    <w:rsid w:val="002A245B"/>
    <w:rsid w:val="002A25C4"/>
    <w:rsid w:val="002A25EB"/>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9D2"/>
    <w:rsid w:val="002A4B41"/>
    <w:rsid w:val="002A4CB8"/>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AB"/>
    <w:rsid w:val="002B5DD2"/>
    <w:rsid w:val="002B5F52"/>
    <w:rsid w:val="002B6E3C"/>
    <w:rsid w:val="002B6FA9"/>
    <w:rsid w:val="002B7164"/>
    <w:rsid w:val="002B73AD"/>
    <w:rsid w:val="002B7435"/>
    <w:rsid w:val="002B74FF"/>
    <w:rsid w:val="002B75E3"/>
    <w:rsid w:val="002B7709"/>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B48"/>
    <w:rsid w:val="002C352E"/>
    <w:rsid w:val="002C3FBB"/>
    <w:rsid w:val="002C40DC"/>
    <w:rsid w:val="002C4726"/>
    <w:rsid w:val="002C4B58"/>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238"/>
    <w:rsid w:val="002D2525"/>
    <w:rsid w:val="002D2575"/>
    <w:rsid w:val="002D261E"/>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C1"/>
    <w:rsid w:val="002E0415"/>
    <w:rsid w:val="002E057A"/>
    <w:rsid w:val="002E05B0"/>
    <w:rsid w:val="002E05D6"/>
    <w:rsid w:val="002E073D"/>
    <w:rsid w:val="002E0E01"/>
    <w:rsid w:val="002E0F33"/>
    <w:rsid w:val="002E1516"/>
    <w:rsid w:val="002E17C4"/>
    <w:rsid w:val="002E1B42"/>
    <w:rsid w:val="002E1C3E"/>
    <w:rsid w:val="002E1DF9"/>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513B"/>
    <w:rsid w:val="002E534C"/>
    <w:rsid w:val="002E54D9"/>
    <w:rsid w:val="002E5A69"/>
    <w:rsid w:val="002E5ADD"/>
    <w:rsid w:val="002E5CD3"/>
    <w:rsid w:val="002E5D01"/>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1FEA"/>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530"/>
    <w:rsid w:val="002F673B"/>
    <w:rsid w:val="002F6A00"/>
    <w:rsid w:val="002F7182"/>
    <w:rsid w:val="002F7219"/>
    <w:rsid w:val="002F7404"/>
    <w:rsid w:val="002F7568"/>
    <w:rsid w:val="002F778D"/>
    <w:rsid w:val="002F7A07"/>
    <w:rsid w:val="002F7C53"/>
    <w:rsid w:val="003002D2"/>
    <w:rsid w:val="003003B4"/>
    <w:rsid w:val="0030082A"/>
    <w:rsid w:val="00300A04"/>
    <w:rsid w:val="00300EDD"/>
    <w:rsid w:val="00300EF8"/>
    <w:rsid w:val="00300F0B"/>
    <w:rsid w:val="00301A86"/>
    <w:rsid w:val="00301B4D"/>
    <w:rsid w:val="00302094"/>
    <w:rsid w:val="0030212A"/>
    <w:rsid w:val="0030217A"/>
    <w:rsid w:val="00302181"/>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87"/>
    <w:rsid w:val="003061FF"/>
    <w:rsid w:val="0030642D"/>
    <w:rsid w:val="003065EF"/>
    <w:rsid w:val="00306F7C"/>
    <w:rsid w:val="00306FEC"/>
    <w:rsid w:val="00307054"/>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1C2"/>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A30"/>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2E79"/>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9AD"/>
    <w:rsid w:val="00325AF8"/>
    <w:rsid w:val="00325BC9"/>
    <w:rsid w:val="00325CDB"/>
    <w:rsid w:val="00325E0F"/>
    <w:rsid w:val="0032607F"/>
    <w:rsid w:val="0032643D"/>
    <w:rsid w:val="003264C8"/>
    <w:rsid w:val="00326665"/>
    <w:rsid w:val="003266E6"/>
    <w:rsid w:val="00326754"/>
    <w:rsid w:val="00326B13"/>
    <w:rsid w:val="00326E1E"/>
    <w:rsid w:val="00326E28"/>
    <w:rsid w:val="00326ED2"/>
    <w:rsid w:val="00326F2F"/>
    <w:rsid w:val="00326F35"/>
    <w:rsid w:val="00326FD8"/>
    <w:rsid w:val="003270E2"/>
    <w:rsid w:val="00327132"/>
    <w:rsid w:val="0032741D"/>
    <w:rsid w:val="00327742"/>
    <w:rsid w:val="00327833"/>
    <w:rsid w:val="00327940"/>
    <w:rsid w:val="00327B0E"/>
    <w:rsid w:val="00327B22"/>
    <w:rsid w:val="00327BCF"/>
    <w:rsid w:val="00327F68"/>
    <w:rsid w:val="0033004C"/>
    <w:rsid w:val="003302CE"/>
    <w:rsid w:val="00330336"/>
    <w:rsid w:val="0033042C"/>
    <w:rsid w:val="0033051D"/>
    <w:rsid w:val="00330606"/>
    <w:rsid w:val="003309A5"/>
    <w:rsid w:val="003309DA"/>
    <w:rsid w:val="00330C0D"/>
    <w:rsid w:val="00330C58"/>
    <w:rsid w:val="0033109E"/>
    <w:rsid w:val="003311EF"/>
    <w:rsid w:val="003311F5"/>
    <w:rsid w:val="00331573"/>
    <w:rsid w:val="00331663"/>
    <w:rsid w:val="003318C2"/>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B47"/>
    <w:rsid w:val="00334CE3"/>
    <w:rsid w:val="00334EFD"/>
    <w:rsid w:val="003352D0"/>
    <w:rsid w:val="003353CC"/>
    <w:rsid w:val="003353EF"/>
    <w:rsid w:val="003354DD"/>
    <w:rsid w:val="00335623"/>
    <w:rsid w:val="0033569D"/>
    <w:rsid w:val="003356D3"/>
    <w:rsid w:val="00335767"/>
    <w:rsid w:val="003357B3"/>
    <w:rsid w:val="003357F8"/>
    <w:rsid w:val="00335856"/>
    <w:rsid w:val="00335928"/>
    <w:rsid w:val="00335BBD"/>
    <w:rsid w:val="00335D28"/>
    <w:rsid w:val="00335DDC"/>
    <w:rsid w:val="0033601D"/>
    <w:rsid w:val="003360DF"/>
    <w:rsid w:val="00336902"/>
    <w:rsid w:val="00336935"/>
    <w:rsid w:val="00336C0E"/>
    <w:rsid w:val="00336C57"/>
    <w:rsid w:val="00337351"/>
    <w:rsid w:val="003376EB"/>
    <w:rsid w:val="00337779"/>
    <w:rsid w:val="0033779B"/>
    <w:rsid w:val="003378A1"/>
    <w:rsid w:val="00337F1A"/>
    <w:rsid w:val="00337FDD"/>
    <w:rsid w:val="003401FC"/>
    <w:rsid w:val="003406A4"/>
    <w:rsid w:val="003408DC"/>
    <w:rsid w:val="00340B5C"/>
    <w:rsid w:val="00340B74"/>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052"/>
    <w:rsid w:val="003442DA"/>
    <w:rsid w:val="003444A6"/>
    <w:rsid w:val="0034493D"/>
    <w:rsid w:val="00344984"/>
    <w:rsid w:val="00344B1C"/>
    <w:rsid w:val="00344C41"/>
    <w:rsid w:val="00344FB7"/>
    <w:rsid w:val="00344FC5"/>
    <w:rsid w:val="00344FFC"/>
    <w:rsid w:val="0034513B"/>
    <w:rsid w:val="003453E8"/>
    <w:rsid w:val="0034561E"/>
    <w:rsid w:val="003456C1"/>
    <w:rsid w:val="003458A5"/>
    <w:rsid w:val="00345907"/>
    <w:rsid w:val="00345D2A"/>
    <w:rsid w:val="003462F5"/>
    <w:rsid w:val="003464CD"/>
    <w:rsid w:val="003467B3"/>
    <w:rsid w:val="003469DD"/>
    <w:rsid w:val="00346B57"/>
    <w:rsid w:val="00346B6E"/>
    <w:rsid w:val="00346BE7"/>
    <w:rsid w:val="00346F80"/>
    <w:rsid w:val="0034704E"/>
    <w:rsid w:val="0034728B"/>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655"/>
    <w:rsid w:val="00350A02"/>
    <w:rsid w:val="00350B2B"/>
    <w:rsid w:val="00350B4F"/>
    <w:rsid w:val="00350BA9"/>
    <w:rsid w:val="00350CEE"/>
    <w:rsid w:val="00351029"/>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4D9"/>
    <w:rsid w:val="0036353B"/>
    <w:rsid w:val="00363AD0"/>
    <w:rsid w:val="00363D74"/>
    <w:rsid w:val="00363E48"/>
    <w:rsid w:val="003644A1"/>
    <w:rsid w:val="00364549"/>
    <w:rsid w:val="0036463E"/>
    <w:rsid w:val="003646F8"/>
    <w:rsid w:val="00364869"/>
    <w:rsid w:val="00364904"/>
    <w:rsid w:val="00364A9F"/>
    <w:rsid w:val="00364F6D"/>
    <w:rsid w:val="00364FE5"/>
    <w:rsid w:val="003652B4"/>
    <w:rsid w:val="00365602"/>
    <w:rsid w:val="003657F7"/>
    <w:rsid w:val="00365972"/>
    <w:rsid w:val="00365B90"/>
    <w:rsid w:val="00365C29"/>
    <w:rsid w:val="00365D43"/>
    <w:rsid w:val="00365DDE"/>
    <w:rsid w:val="003662A6"/>
    <w:rsid w:val="003662B1"/>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67DD2"/>
    <w:rsid w:val="0037005E"/>
    <w:rsid w:val="00370338"/>
    <w:rsid w:val="00370493"/>
    <w:rsid w:val="00370494"/>
    <w:rsid w:val="003705D5"/>
    <w:rsid w:val="00370626"/>
    <w:rsid w:val="00370670"/>
    <w:rsid w:val="00370AEF"/>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BA9"/>
    <w:rsid w:val="00372CDA"/>
    <w:rsid w:val="00372EA6"/>
    <w:rsid w:val="00372F3E"/>
    <w:rsid w:val="00373156"/>
    <w:rsid w:val="0037370B"/>
    <w:rsid w:val="0037394D"/>
    <w:rsid w:val="00373AAD"/>
    <w:rsid w:val="00373ACF"/>
    <w:rsid w:val="00373EA7"/>
    <w:rsid w:val="003742E9"/>
    <w:rsid w:val="00374AAB"/>
    <w:rsid w:val="00374B37"/>
    <w:rsid w:val="00374BBE"/>
    <w:rsid w:val="00374D37"/>
    <w:rsid w:val="00374ED5"/>
    <w:rsid w:val="00374F39"/>
    <w:rsid w:val="0037507E"/>
    <w:rsid w:val="0037548E"/>
    <w:rsid w:val="00375514"/>
    <w:rsid w:val="00375643"/>
    <w:rsid w:val="003759BA"/>
    <w:rsid w:val="00375B0B"/>
    <w:rsid w:val="00375D2E"/>
    <w:rsid w:val="0037631F"/>
    <w:rsid w:val="003764A0"/>
    <w:rsid w:val="0037664D"/>
    <w:rsid w:val="00376666"/>
    <w:rsid w:val="00376814"/>
    <w:rsid w:val="00376B01"/>
    <w:rsid w:val="00376D94"/>
    <w:rsid w:val="003772AD"/>
    <w:rsid w:val="0037743A"/>
    <w:rsid w:val="0037744D"/>
    <w:rsid w:val="0037749A"/>
    <w:rsid w:val="0037777E"/>
    <w:rsid w:val="0037782F"/>
    <w:rsid w:val="00377847"/>
    <w:rsid w:val="00377CA6"/>
    <w:rsid w:val="00377E64"/>
    <w:rsid w:val="00377EFC"/>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525E"/>
    <w:rsid w:val="003853A5"/>
    <w:rsid w:val="003857B1"/>
    <w:rsid w:val="003857BF"/>
    <w:rsid w:val="0038584D"/>
    <w:rsid w:val="00385991"/>
    <w:rsid w:val="00385C7B"/>
    <w:rsid w:val="00386006"/>
    <w:rsid w:val="00386114"/>
    <w:rsid w:val="003865CC"/>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BC"/>
    <w:rsid w:val="00392CD7"/>
    <w:rsid w:val="00392DF0"/>
    <w:rsid w:val="0039305C"/>
    <w:rsid w:val="003930E6"/>
    <w:rsid w:val="00393365"/>
    <w:rsid w:val="003934A8"/>
    <w:rsid w:val="00393662"/>
    <w:rsid w:val="00393815"/>
    <w:rsid w:val="003938AF"/>
    <w:rsid w:val="003938E0"/>
    <w:rsid w:val="00393DAB"/>
    <w:rsid w:val="00393E8A"/>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C42"/>
    <w:rsid w:val="003A0831"/>
    <w:rsid w:val="003A0C0E"/>
    <w:rsid w:val="003A0EA5"/>
    <w:rsid w:val="003A104C"/>
    <w:rsid w:val="003A117B"/>
    <w:rsid w:val="003A1250"/>
    <w:rsid w:val="003A1386"/>
    <w:rsid w:val="003A13E0"/>
    <w:rsid w:val="003A175A"/>
    <w:rsid w:val="003A1897"/>
    <w:rsid w:val="003A1936"/>
    <w:rsid w:val="003A1974"/>
    <w:rsid w:val="003A1CBF"/>
    <w:rsid w:val="003A1DC8"/>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4F89"/>
    <w:rsid w:val="003A5256"/>
    <w:rsid w:val="003A5308"/>
    <w:rsid w:val="003A53A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20"/>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5F0B"/>
    <w:rsid w:val="003B6350"/>
    <w:rsid w:val="003B64CF"/>
    <w:rsid w:val="003B657F"/>
    <w:rsid w:val="003B6BF3"/>
    <w:rsid w:val="003B6EAF"/>
    <w:rsid w:val="003B6FC1"/>
    <w:rsid w:val="003B7115"/>
    <w:rsid w:val="003B7354"/>
    <w:rsid w:val="003B789A"/>
    <w:rsid w:val="003B7BBD"/>
    <w:rsid w:val="003B7D7D"/>
    <w:rsid w:val="003B7DB8"/>
    <w:rsid w:val="003C022A"/>
    <w:rsid w:val="003C0595"/>
    <w:rsid w:val="003C09A4"/>
    <w:rsid w:val="003C0ADB"/>
    <w:rsid w:val="003C0F15"/>
    <w:rsid w:val="003C0F5E"/>
    <w:rsid w:val="003C1017"/>
    <w:rsid w:val="003C14B0"/>
    <w:rsid w:val="003C1B99"/>
    <w:rsid w:val="003C2186"/>
    <w:rsid w:val="003C21BD"/>
    <w:rsid w:val="003C23A4"/>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73C0"/>
    <w:rsid w:val="003C7403"/>
    <w:rsid w:val="003C75D8"/>
    <w:rsid w:val="003C77AB"/>
    <w:rsid w:val="003C79B9"/>
    <w:rsid w:val="003C7C49"/>
    <w:rsid w:val="003C7F73"/>
    <w:rsid w:val="003C7FDF"/>
    <w:rsid w:val="003D0007"/>
    <w:rsid w:val="003D00D0"/>
    <w:rsid w:val="003D0913"/>
    <w:rsid w:val="003D0B35"/>
    <w:rsid w:val="003D0B99"/>
    <w:rsid w:val="003D0E24"/>
    <w:rsid w:val="003D101C"/>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EA"/>
    <w:rsid w:val="003D37C5"/>
    <w:rsid w:val="003D382E"/>
    <w:rsid w:val="003D39BD"/>
    <w:rsid w:val="003D3D68"/>
    <w:rsid w:val="003D45E3"/>
    <w:rsid w:val="003D464C"/>
    <w:rsid w:val="003D4790"/>
    <w:rsid w:val="003D47BF"/>
    <w:rsid w:val="003D4815"/>
    <w:rsid w:val="003D4848"/>
    <w:rsid w:val="003D4C4A"/>
    <w:rsid w:val="003D5064"/>
    <w:rsid w:val="003D52AD"/>
    <w:rsid w:val="003D564B"/>
    <w:rsid w:val="003D5AD1"/>
    <w:rsid w:val="003D5D5F"/>
    <w:rsid w:val="003D5DD7"/>
    <w:rsid w:val="003D64B6"/>
    <w:rsid w:val="003D6B96"/>
    <w:rsid w:val="003D6C34"/>
    <w:rsid w:val="003D6E2B"/>
    <w:rsid w:val="003D6EEA"/>
    <w:rsid w:val="003D6FAD"/>
    <w:rsid w:val="003D71C8"/>
    <w:rsid w:val="003D736A"/>
    <w:rsid w:val="003D74B1"/>
    <w:rsid w:val="003D75BF"/>
    <w:rsid w:val="003D78FD"/>
    <w:rsid w:val="003D7936"/>
    <w:rsid w:val="003D7A2A"/>
    <w:rsid w:val="003D7C85"/>
    <w:rsid w:val="003D7D79"/>
    <w:rsid w:val="003E02D1"/>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3F38"/>
    <w:rsid w:val="003E3F57"/>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65E"/>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139E"/>
    <w:rsid w:val="003F18D1"/>
    <w:rsid w:val="003F1A66"/>
    <w:rsid w:val="003F1D3A"/>
    <w:rsid w:val="003F1F9D"/>
    <w:rsid w:val="003F20A1"/>
    <w:rsid w:val="003F246A"/>
    <w:rsid w:val="003F24E0"/>
    <w:rsid w:val="003F27F3"/>
    <w:rsid w:val="003F2D2F"/>
    <w:rsid w:val="003F2F9A"/>
    <w:rsid w:val="003F333E"/>
    <w:rsid w:val="003F3383"/>
    <w:rsid w:val="003F3410"/>
    <w:rsid w:val="003F3556"/>
    <w:rsid w:val="003F3E13"/>
    <w:rsid w:val="003F3EED"/>
    <w:rsid w:val="003F443B"/>
    <w:rsid w:val="003F44E1"/>
    <w:rsid w:val="003F480A"/>
    <w:rsid w:val="003F48D4"/>
    <w:rsid w:val="003F4B26"/>
    <w:rsid w:val="003F4C8D"/>
    <w:rsid w:val="003F4E57"/>
    <w:rsid w:val="003F4E6A"/>
    <w:rsid w:val="003F4EAD"/>
    <w:rsid w:val="003F4F08"/>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924"/>
    <w:rsid w:val="0040096A"/>
    <w:rsid w:val="00400E8B"/>
    <w:rsid w:val="00400F6B"/>
    <w:rsid w:val="004011FA"/>
    <w:rsid w:val="00401274"/>
    <w:rsid w:val="004016ED"/>
    <w:rsid w:val="0040186B"/>
    <w:rsid w:val="00401928"/>
    <w:rsid w:val="00401EF4"/>
    <w:rsid w:val="0040266A"/>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560"/>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F15"/>
    <w:rsid w:val="00406F2B"/>
    <w:rsid w:val="00407736"/>
    <w:rsid w:val="00407AE9"/>
    <w:rsid w:val="00407AFB"/>
    <w:rsid w:val="00407C43"/>
    <w:rsid w:val="00407CF1"/>
    <w:rsid w:val="00407E01"/>
    <w:rsid w:val="00410240"/>
    <w:rsid w:val="00410297"/>
    <w:rsid w:val="004103B6"/>
    <w:rsid w:val="0041045D"/>
    <w:rsid w:val="0041055E"/>
    <w:rsid w:val="00410562"/>
    <w:rsid w:val="004105AA"/>
    <w:rsid w:val="004105BB"/>
    <w:rsid w:val="004111DE"/>
    <w:rsid w:val="004113DA"/>
    <w:rsid w:val="00411463"/>
    <w:rsid w:val="00411534"/>
    <w:rsid w:val="00411ABE"/>
    <w:rsid w:val="00411CFD"/>
    <w:rsid w:val="00411F2C"/>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754"/>
    <w:rsid w:val="004168DE"/>
    <w:rsid w:val="00416908"/>
    <w:rsid w:val="00416B61"/>
    <w:rsid w:val="00416CCD"/>
    <w:rsid w:val="00416F89"/>
    <w:rsid w:val="00416FE1"/>
    <w:rsid w:val="004172D9"/>
    <w:rsid w:val="00417AA4"/>
    <w:rsid w:val="00417B9B"/>
    <w:rsid w:val="00417E4D"/>
    <w:rsid w:val="00417EDF"/>
    <w:rsid w:val="00420121"/>
    <w:rsid w:val="00420963"/>
    <w:rsid w:val="00420A1A"/>
    <w:rsid w:val="00420C7A"/>
    <w:rsid w:val="00420F39"/>
    <w:rsid w:val="00421018"/>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0F7F"/>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2D1"/>
    <w:rsid w:val="00435354"/>
    <w:rsid w:val="0043535C"/>
    <w:rsid w:val="004353A9"/>
    <w:rsid w:val="00435750"/>
    <w:rsid w:val="00435B1D"/>
    <w:rsid w:val="00435C68"/>
    <w:rsid w:val="00435D4F"/>
    <w:rsid w:val="00435DD9"/>
    <w:rsid w:val="00435F74"/>
    <w:rsid w:val="00435FFC"/>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E56"/>
    <w:rsid w:val="00441103"/>
    <w:rsid w:val="00441691"/>
    <w:rsid w:val="00441738"/>
    <w:rsid w:val="00441751"/>
    <w:rsid w:val="0044176A"/>
    <w:rsid w:val="00441E0A"/>
    <w:rsid w:val="004421C3"/>
    <w:rsid w:val="004422CF"/>
    <w:rsid w:val="00442329"/>
    <w:rsid w:val="00442432"/>
    <w:rsid w:val="004425F0"/>
    <w:rsid w:val="00442718"/>
    <w:rsid w:val="0044291D"/>
    <w:rsid w:val="00442A74"/>
    <w:rsid w:val="00442A95"/>
    <w:rsid w:val="00442C30"/>
    <w:rsid w:val="00443120"/>
    <w:rsid w:val="00443382"/>
    <w:rsid w:val="004434DB"/>
    <w:rsid w:val="00443563"/>
    <w:rsid w:val="0044366A"/>
    <w:rsid w:val="00443674"/>
    <w:rsid w:val="00443934"/>
    <w:rsid w:val="00443C6D"/>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CAA"/>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6ED"/>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057"/>
    <w:rsid w:val="004573EF"/>
    <w:rsid w:val="00457818"/>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BA3"/>
    <w:rsid w:val="00466C06"/>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4D9"/>
    <w:rsid w:val="0047379B"/>
    <w:rsid w:val="00473808"/>
    <w:rsid w:val="00473A64"/>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57"/>
    <w:rsid w:val="00476B8B"/>
    <w:rsid w:val="00476C91"/>
    <w:rsid w:val="00476DA3"/>
    <w:rsid w:val="004770D7"/>
    <w:rsid w:val="004771E6"/>
    <w:rsid w:val="00477259"/>
    <w:rsid w:val="0047734B"/>
    <w:rsid w:val="0047737C"/>
    <w:rsid w:val="004773B7"/>
    <w:rsid w:val="004775DE"/>
    <w:rsid w:val="004775F6"/>
    <w:rsid w:val="00477AF9"/>
    <w:rsid w:val="00477B63"/>
    <w:rsid w:val="00477CB0"/>
    <w:rsid w:val="004803CF"/>
    <w:rsid w:val="00480A49"/>
    <w:rsid w:val="00480B1B"/>
    <w:rsid w:val="00480D2A"/>
    <w:rsid w:val="00480D46"/>
    <w:rsid w:val="00480E8E"/>
    <w:rsid w:val="00480ED1"/>
    <w:rsid w:val="00480F1F"/>
    <w:rsid w:val="004814B8"/>
    <w:rsid w:val="004814BB"/>
    <w:rsid w:val="004817A2"/>
    <w:rsid w:val="00481A82"/>
    <w:rsid w:val="004820EA"/>
    <w:rsid w:val="0048278B"/>
    <w:rsid w:val="00482800"/>
    <w:rsid w:val="00482CEB"/>
    <w:rsid w:val="004830E3"/>
    <w:rsid w:val="00483238"/>
    <w:rsid w:val="0048339C"/>
    <w:rsid w:val="00483767"/>
    <w:rsid w:val="00483A4A"/>
    <w:rsid w:val="00483BF7"/>
    <w:rsid w:val="0048490A"/>
    <w:rsid w:val="00484DBB"/>
    <w:rsid w:val="0048522E"/>
    <w:rsid w:val="004853C2"/>
    <w:rsid w:val="00485473"/>
    <w:rsid w:val="0048561E"/>
    <w:rsid w:val="00485893"/>
    <w:rsid w:val="004859EC"/>
    <w:rsid w:val="00485A1F"/>
    <w:rsid w:val="00485A8F"/>
    <w:rsid w:val="00485D58"/>
    <w:rsid w:val="0048627F"/>
    <w:rsid w:val="00486777"/>
    <w:rsid w:val="00486C6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D08"/>
    <w:rsid w:val="00493F09"/>
    <w:rsid w:val="00493F57"/>
    <w:rsid w:val="004942A4"/>
    <w:rsid w:val="0049442F"/>
    <w:rsid w:val="00494801"/>
    <w:rsid w:val="00494E08"/>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3DE"/>
    <w:rsid w:val="004A1BB1"/>
    <w:rsid w:val="004A2066"/>
    <w:rsid w:val="004A2253"/>
    <w:rsid w:val="004A2861"/>
    <w:rsid w:val="004A29D5"/>
    <w:rsid w:val="004A29E3"/>
    <w:rsid w:val="004A2B03"/>
    <w:rsid w:val="004A2B89"/>
    <w:rsid w:val="004A2BCA"/>
    <w:rsid w:val="004A2F5C"/>
    <w:rsid w:val="004A2FA2"/>
    <w:rsid w:val="004A3084"/>
    <w:rsid w:val="004A354F"/>
    <w:rsid w:val="004A3A53"/>
    <w:rsid w:val="004A3D25"/>
    <w:rsid w:val="004A3E3F"/>
    <w:rsid w:val="004A3F72"/>
    <w:rsid w:val="004A405A"/>
    <w:rsid w:val="004A4813"/>
    <w:rsid w:val="004A4C30"/>
    <w:rsid w:val="004A4CB6"/>
    <w:rsid w:val="004A4DAC"/>
    <w:rsid w:val="004A5032"/>
    <w:rsid w:val="004A51B7"/>
    <w:rsid w:val="004A5253"/>
    <w:rsid w:val="004A5579"/>
    <w:rsid w:val="004A58AD"/>
    <w:rsid w:val="004A5B92"/>
    <w:rsid w:val="004A5E97"/>
    <w:rsid w:val="004A5E99"/>
    <w:rsid w:val="004A6032"/>
    <w:rsid w:val="004A60B5"/>
    <w:rsid w:val="004A67DD"/>
    <w:rsid w:val="004A690C"/>
    <w:rsid w:val="004A6DE4"/>
    <w:rsid w:val="004A6E73"/>
    <w:rsid w:val="004A6F99"/>
    <w:rsid w:val="004A7073"/>
    <w:rsid w:val="004A7099"/>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5AA"/>
    <w:rsid w:val="004B18C1"/>
    <w:rsid w:val="004B19B3"/>
    <w:rsid w:val="004B1A11"/>
    <w:rsid w:val="004B1AE2"/>
    <w:rsid w:val="004B1E08"/>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C1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6ED"/>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2F7E"/>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6B74"/>
    <w:rsid w:val="004D73F6"/>
    <w:rsid w:val="004D75EF"/>
    <w:rsid w:val="004D76FF"/>
    <w:rsid w:val="004D77EA"/>
    <w:rsid w:val="004D79F4"/>
    <w:rsid w:val="004D7AD3"/>
    <w:rsid w:val="004D7CC0"/>
    <w:rsid w:val="004D7EF2"/>
    <w:rsid w:val="004E0398"/>
    <w:rsid w:val="004E03EF"/>
    <w:rsid w:val="004E07DB"/>
    <w:rsid w:val="004E07DE"/>
    <w:rsid w:val="004E07E9"/>
    <w:rsid w:val="004E0998"/>
    <w:rsid w:val="004E0C72"/>
    <w:rsid w:val="004E0C93"/>
    <w:rsid w:val="004E0D19"/>
    <w:rsid w:val="004E0D87"/>
    <w:rsid w:val="004E0EA4"/>
    <w:rsid w:val="004E1147"/>
    <w:rsid w:val="004E1994"/>
    <w:rsid w:val="004E1F0C"/>
    <w:rsid w:val="004E2A02"/>
    <w:rsid w:val="004E2C25"/>
    <w:rsid w:val="004E2E94"/>
    <w:rsid w:val="004E30CD"/>
    <w:rsid w:val="004E32AD"/>
    <w:rsid w:val="004E3345"/>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A1F"/>
    <w:rsid w:val="004E6B45"/>
    <w:rsid w:val="004E6C8F"/>
    <w:rsid w:val="004E6CD7"/>
    <w:rsid w:val="004E6DAF"/>
    <w:rsid w:val="004E6EB1"/>
    <w:rsid w:val="004E6F08"/>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134C"/>
    <w:rsid w:val="004F171E"/>
    <w:rsid w:val="004F1C46"/>
    <w:rsid w:val="004F22EB"/>
    <w:rsid w:val="004F2423"/>
    <w:rsid w:val="004F2502"/>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FC1"/>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2C25"/>
    <w:rsid w:val="005032E8"/>
    <w:rsid w:val="00503312"/>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9F0"/>
    <w:rsid w:val="00506A21"/>
    <w:rsid w:val="00506A75"/>
    <w:rsid w:val="00506AF3"/>
    <w:rsid w:val="00506E16"/>
    <w:rsid w:val="00506FA8"/>
    <w:rsid w:val="00507088"/>
    <w:rsid w:val="005070C1"/>
    <w:rsid w:val="005073A7"/>
    <w:rsid w:val="0050757E"/>
    <w:rsid w:val="00507581"/>
    <w:rsid w:val="00507592"/>
    <w:rsid w:val="005076A9"/>
    <w:rsid w:val="00507744"/>
    <w:rsid w:val="005078D2"/>
    <w:rsid w:val="005078FD"/>
    <w:rsid w:val="00507CF4"/>
    <w:rsid w:val="00507D51"/>
    <w:rsid w:val="0051006A"/>
    <w:rsid w:val="005108A6"/>
    <w:rsid w:val="00510963"/>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326"/>
    <w:rsid w:val="00513779"/>
    <w:rsid w:val="005138C5"/>
    <w:rsid w:val="005139A0"/>
    <w:rsid w:val="00513E1F"/>
    <w:rsid w:val="00513F10"/>
    <w:rsid w:val="00513FE5"/>
    <w:rsid w:val="0051400A"/>
    <w:rsid w:val="00514032"/>
    <w:rsid w:val="00514157"/>
    <w:rsid w:val="00514234"/>
    <w:rsid w:val="0051464A"/>
    <w:rsid w:val="00514879"/>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696"/>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3DE"/>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A3A"/>
    <w:rsid w:val="00526B29"/>
    <w:rsid w:val="00526BE1"/>
    <w:rsid w:val="00526D72"/>
    <w:rsid w:val="00526F3B"/>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048"/>
    <w:rsid w:val="00531212"/>
    <w:rsid w:val="005312F6"/>
    <w:rsid w:val="005313A2"/>
    <w:rsid w:val="00531670"/>
    <w:rsid w:val="0053173B"/>
    <w:rsid w:val="005317FA"/>
    <w:rsid w:val="005319B6"/>
    <w:rsid w:val="00531BB3"/>
    <w:rsid w:val="00531CA8"/>
    <w:rsid w:val="005325EE"/>
    <w:rsid w:val="0053282C"/>
    <w:rsid w:val="00532B9F"/>
    <w:rsid w:val="00532E46"/>
    <w:rsid w:val="0053345F"/>
    <w:rsid w:val="00533572"/>
    <w:rsid w:val="00533AAD"/>
    <w:rsid w:val="00533AB0"/>
    <w:rsid w:val="00533BCE"/>
    <w:rsid w:val="00534141"/>
    <w:rsid w:val="0053456F"/>
    <w:rsid w:val="00534610"/>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821"/>
    <w:rsid w:val="00542DE2"/>
    <w:rsid w:val="00542DF7"/>
    <w:rsid w:val="00543505"/>
    <w:rsid w:val="0054355F"/>
    <w:rsid w:val="0054356D"/>
    <w:rsid w:val="005435B5"/>
    <w:rsid w:val="00543659"/>
    <w:rsid w:val="005436D6"/>
    <w:rsid w:val="00543AAF"/>
    <w:rsid w:val="00543AEA"/>
    <w:rsid w:val="00543B20"/>
    <w:rsid w:val="00543CA6"/>
    <w:rsid w:val="00543DB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229C"/>
    <w:rsid w:val="005525E8"/>
    <w:rsid w:val="005527F7"/>
    <w:rsid w:val="0055280B"/>
    <w:rsid w:val="0055288F"/>
    <w:rsid w:val="00552B00"/>
    <w:rsid w:val="0055353A"/>
    <w:rsid w:val="0055357E"/>
    <w:rsid w:val="0055381F"/>
    <w:rsid w:val="00553DC6"/>
    <w:rsid w:val="00553FF5"/>
    <w:rsid w:val="0055419C"/>
    <w:rsid w:val="0055435A"/>
    <w:rsid w:val="005543B5"/>
    <w:rsid w:val="005543BF"/>
    <w:rsid w:val="00554858"/>
    <w:rsid w:val="005549D4"/>
    <w:rsid w:val="00554D1C"/>
    <w:rsid w:val="00554EAF"/>
    <w:rsid w:val="005553D5"/>
    <w:rsid w:val="00555409"/>
    <w:rsid w:val="0055553F"/>
    <w:rsid w:val="00555698"/>
    <w:rsid w:val="00555BDD"/>
    <w:rsid w:val="00555FF6"/>
    <w:rsid w:val="00556244"/>
    <w:rsid w:val="0055635C"/>
    <w:rsid w:val="005568B8"/>
    <w:rsid w:val="0055726E"/>
    <w:rsid w:val="005572E1"/>
    <w:rsid w:val="005573A8"/>
    <w:rsid w:val="00557403"/>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C0B"/>
    <w:rsid w:val="00563C39"/>
    <w:rsid w:val="00563EB2"/>
    <w:rsid w:val="005642F5"/>
    <w:rsid w:val="005643A7"/>
    <w:rsid w:val="0056488E"/>
    <w:rsid w:val="00564BED"/>
    <w:rsid w:val="00564CF3"/>
    <w:rsid w:val="00564F3E"/>
    <w:rsid w:val="005653D1"/>
    <w:rsid w:val="00565A4A"/>
    <w:rsid w:val="00565A8F"/>
    <w:rsid w:val="00565C11"/>
    <w:rsid w:val="00565C2C"/>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38"/>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4CB3"/>
    <w:rsid w:val="00575037"/>
    <w:rsid w:val="00575056"/>
    <w:rsid w:val="0057512A"/>
    <w:rsid w:val="0057561F"/>
    <w:rsid w:val="0057579A"/>
    <w:rsid w:val="00575C21"/>
    <w:rsid w:val="00575DA7"/>
    <w:rsid w:val="00575EFB"/>
    <w:rsid w:val="0057608B"/>
    <w:rsid w:val="005762DF"/>
    <w:rsid w:val="00576347"/>
    <w:rsid w:val="005763F7"/>
    <w:rsid w:val="00576795"/>
    <w:rsid w:val="005767B4"/>
    <w:rsid w:val="0057688E"/>
    <w:rsid w:val="00576BD6"/>
    <w:rsid w:val="00576DA9"/>
    <w:rsid w:val="00577ABD"/>
    <w:rsid w:val="00577BBF"/>
    <w:rsid w:val="00577BFC"/>
    <w:rsid w:val="00577D4A"/>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7DF"/>
    <w:rsid w:val="0058289A"/>
    <w:rsid w:val="00582D85"/>
    <w:rsid w:val="005831C9"/>
    <w:rsid w:val="0058349B"/>
    <w:rsid w:val="005835E5"/>
    <w:rsid w:val="005836CE"/>
    <w:rsid w:val="00583771"/>
    <w:rsid w:val="0058397F"/>
    <w:rsid w:val="00583A3F"/>
    <w:rsid w:val="00583C04"/>
    <w:rsid w:val="00583CC0"/>
    <w:rsid w:val="00583D6F"/>
    <w:rsid w:val="0058439D"/>
    <w:rsid w:val="005844D8"/>
    <w:rsid w:val="005846B2"/>
    <w:rsid w:val="00584BAE"/>
    <w:rsid w:val="00584D05"/>
    <w:rsid w:val="00584DC0"/>
    <w:rsid w:val="00585171"/>
    <w:rsid w:val="00585495"/>
    <w:rsid w:val="0058583E"/>
    <w:rsid w:val="00585D3E"/>
    <w:rsid w:val="00586160"/>
    <w:rsid w:val="0058641F"/>
    <w:rsid w:val="0058644E"/>
    <w:rsid w:val="00586598"/>
    <w:rsid w:val="005867D2"/>
    <w:rsid w:val="00586844"/>
    <w:rsid w:val="00586897"/>
    <w:rsid w:val="005869B6"/>
    <w:rsid w:val="00586E46"/>
    <w:rsid w:val="0058754A"/>
    <w:rsid w:val="005875FC"/>
    <w:rsid w:val="00587A1E"/>
    <w:rsid w:val="00587E28"/>
    <w:rsid w:val="00587E9F"/>
    <w:rsid w:val="0059003E"/>
    <w:rsid w:val="00590052"/>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79A"/>
    <w:rsid w:val="0059196E"/>
    <w:rsid w:val="00591FD1"/>
    <w:rsid w:val="00592123"/>
    <w:rsid w:val="005921E4"/>
    <w:rsid w:val="00592397"/>
    <w:rsid w:val="005923D4"/>
    <w:rsid w:val="00592443"/>
    <w:rsid w:val="00592596"/>
    <w:rsid w:val="0059276D"/>
    <w:rsid w:val="0059283E"/>
    <w:rsid w:val="00592969"/>
    <w:rsid w:val="00592A3E"/>
    <w:rsid w:val="00592E39"/>
    <w:rsid w:val="00592E4C"/>
    <w:rsid w:val="005935AA"/>
    <w:rsid w:val="00593ACF"/>
    <w:rsid w:val="00593F07"/>
    <w:rsid w:val="005940CA"/>
    <w:rsid w:val="0059432A"/>
    <w:rsid w:val="005944A2"/>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77C"/>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03"/>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4F3"/>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5757"/>
    <w:rsid w:val="005B5DA3"/>
    <w:rsid w:val="005B6070"/>
    <w:rsid w:val="005B60D3"/>
    <w:rsid w:val="005B61F0"/>
    <w:rsid w:val="005B6375"/>
    <w:rsid w:val="005B65D9"/>
    <w:rsid w:val="005B673E"/>
    <w:rsid w:val="005B6896"/>
    <w:rsid w:val="005B69E2"/>
    <w:rsid w:val="005B69F6"/>
    <w:rsid w:val="005B6E3E"/>
    <w:rsid w:val="005B75E3"/>
    <w:rsid w:val="005B7797"/>
    <w:rsid w:val="005B7BA4"/>
    <w:rsid w:val="005B7DA8"/>
    <w:rsid w:val="005B7E5E"/>
    <w:rsid w:val="005C00EF"/>
    <w:rsid w:val="005C014C"/>
    <w:rsid w:val="005C0220"/>
    <w:rsid w:val="005C037A"/>
    <w:rsid w:val="005C0481"/>
    <w:rsid w:val="005C057E"/>
    <w:rsid w:val="005C0770"/>
    <w:rsid w:val="005C086A"/>
    <w:rsid w:val="005C125F"/>
    <w:rsid w:val="005C194B"/>
    <w:rsid w:val="005C1E7D"/>
    <w:rsid w:val="005C2407"/>
    <w:rsid w:val="005C256F"/>
    <w:rsid w:val="005C2771"/>
    <w:rsid w:val="005C2C4B"/>
    <w:rsid w:val="005C2DDF"/>
    <w:rsid w:val="005C2E38"/>
    <w:rsid w:val="005C2F7F"/>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802"/>
    <w:rsid w:val="005C5AF3"/>
    <w:rsid w:val="005C6320"/>
    <w:rsid w:val="005C6321"/>
    <w:rsid w:val="005C6404"/>
    <w:rsid w:val="005C651E"/>
    <w:rsid w:val="005C6541"/>
    <w:rsid w:val="005C6644"/>
    <w:rsid w:val="005C66D7"/>
    <w:rsid w:val="005C6CBB"/>
    <w:rsid w:val="005C6E2C"/>
    <w:rsid w:val="005C72DF"/>
    <w:rsid w:val="005C761C"/>
    <w:rsid w:val="005C782B"/>
    <w:rsid w:val="005C7954"/>
    <w:rsid w:val="005C7D53"/>
    <w:rsid w:val="005C7EB1"/>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7A"/>
    <w:rsid w:val="005D2BC2"/>
    <w:rsid w:val="005D2D2B"/>
    <w:rsid w:val="005D2E86"/>
    <w:rsid w:val="005D3095"/>
    <w:rsid w:val="005D31C7"/>
    <w:rsid w:val="005D330C"/>
    <w:rsid w:val="005D37A2"/>
    <w:rsid w:val="005D3ACB"/>
    <w:rsid w:val="005D3AEF"/>
    <w:rsid w:val="005D3E82"/>
    <w:rsid w:val="005D4042"/>
    <w:rsid w:val="005D40A1"/>
    <w:rsid w:val="005D4105"/>
    <w:rsid w:val="005D41C3"/>
    <w:rsid w:val="005D42CD"/>
    <w:rsid w:val="005D438E"/>
    <w:rsid w:val="005D453D"/>
    <w:rsid w:val="005D4FBE"/>
    <w:rsid w:val="005D5010"/>
    <w:rsid w:val="005D53A7"/>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418"/>
    <w:rsid w:val="005E45B7"/>
    <w:rsid w:val="005E47D3"/>
    <w:rsid w:val="005E4BE1"/>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50"/>
    <w:rsid w:val="005E75A6"/>
    <w:rsid w:val="005E7846"/>
    <w:rsid w:val="005E7D33"/>
    <w:rsid w:val="005E7D99"/>
    <w:rsid w:val="005E7DCC"/>
    <w:rsid w:val="005F00F6"/>
    <w:rsid w:val="005F016C"/>
    <w:rsid w:val="005F06A6"/>
    <w:rsid w:val="005F0A59"/>
    <w:rsid w:val="005F0D21"/>
    <w:rsid w:val="005F0F11"/>
    <w:rsid w:val="005F1090"/>
    <w:rsid w:val="005F1706"/>
    <w:rsid w:val="005F1846"/>
    <w:rsid w:val="005F1E84"/>
    <w:rsid w:val="005F1FB3"/>
    <w:rsid w:val="005F1FBE"/>
    <w:rsid w:val="005F20ED"/>
    <w:rsid w:val="005F223C"/>
    <w:rsid w:val="005F2382"/>
    <w:rsid w:val="005F2429"/>
    <w:rsid w:val="005F279F"/>
    <w:rsid w:val="005F2D3A"/>
    <w:rsid w:val="005F2DAC"/>
    <w:rsid w:val="005F2F71"/>
    <w:rsid w:val="005F2FCE"/>
    <w:rsid w:val="005F3278"/>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945"/>
    <w:rsid w:val="005F6A8F"/>
    <w:rsid w:val="005F6F90"/>
    <w:rsid w:val="005F7404"/>
    <w:rsid w:val="005F75B2"/>
    <w:rsid w:val="005F76FB"/>
    <w:rsid w:val="005F778E"/>
    <w:rsid w:val="005F77B5"/>
    <w:rsid w:val="005F7851"/>
    <w:rsid w:val="005F785F"/>
    <w:rsid w:val="005F78FD"/>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490"/>
    <w:rsid w:val="006016BC"/>
    <w:rsid w:val="00601DA5"/>
    <w:rsid w:val="0060203D"/>
    <w:rsid w:val="006022AE"/>
    <w:rsid w:val="0060233C"/>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F5E"/>
    <w:rsid w:val="00606F6A"/>
    <w:rsid w:val="00606F8C"/>
    <w:rsid w:val="0060700C"/>
    <w:rsid w:val="0060717A"/>
    <w:rsid w:val="00607385"/>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887"/>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84A"/>
    <w:rsid w:val="006159BE"/>
    <w:rsid w:val="00615AEC"/>
    <w:rsid w:val="00615C01"/>
    <w:rsid w:val="006163B1"/>
    <w:rsid w:val="00616A7F"/>
    <w:rsid w:val="00616EC8"/>
    <w:rsid w:val="00616FBB"/>
    <w:rsid w:val="00617306"/>
    <w:rsid w:val="00617615"/>
    <w:rsid w:val="006176D5"/>
    <w:rsid w:val="006177CA"/>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209"/>
    <w:rsid w:val="006213EA"/>
    <w:rsid w:val="00621A10"/>
    <w:rsid w:val="00622312"/>
    <w:rsid w:val="00622372"/>
    <w:rsid w:val="00622423"/>
    <w:rsid w:val="00622AC8"/>
    <w:rsid w:val="00622C70"/>
    <w:rsid w:val="00622FC1"/>
    <w:rsid w:val="0062316A"/>
    <w:rsid w:val="006231F4"/>
    <w:rsid w:val="006231F6"/>
    <w:rsid w:val="006232E6"/>
    <w:rsid w:val="0062341D"/>
    <w:rsid w:val="00623686"/>
    <w:rsid w:val="0062376C"/>
    <w:rsid w:val="00623971"/>
    <w:rsid w:val="00623F54"/>
    <w:rsid w:val="006240A8"/>
    <w:rsid w:val="006241A3"/>
    <w:rsid w:val="006242C2"/>
    <w:rsid w:val="00624574"/>
    <w:rsid w:val="0062463F"/>
    <w:rsid w:val="0062475B"/>
    <w:rsid w:val="00624A5F"/>
    <w:rsid w:val="00624B12"/>
    <w:rsid w:val="00624B5D"/>
    <w:rsid w:val="00624DE5"/>
    <w:rsid w:val="00624F70"/>
    <w:rsid w:val="00625194"/>
    <w:rsid w:val="006252CD"/>
    <w:rsid w:val="00625550"/>
    <w:rsid w:val="006259FF"/>
    <w:rsid w:val="00625C97"/>
    <w:rsid w:val="00625E93"/>
    <w:rsid w:val="00625FDA"/>
    <w:rsid w:val="006260AD"/>
    <w:rsid w:val="00626151"/>
    <w:rsid w:val="00626596"/>
    <w:rsid w:val="00626774"/>
    <w:rsid w:val="006267A3"/>
    <w:rsid w:val="00626814"/>
    <w:rsid w:val="00626821"/>
    <w:rsid w:val="00626F7F"/>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0E60"/>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7C9"/>
    <w:rsid w:val="00633A1F"/>
    <w:rsid w:val="00633B54"/>
    <w:rsid w:val="0063400C"/>
    <w:rsid w:val="006340F6"/>
    <w:rsid w:val="00634389"/>
    <w:rsid w:val="006348A9"/>
    <w:rsid w:val="00634AEE"/>
    <w:rsid w:val="00634C5A"/>
    <w:rsid w:val="00634C96"/>
    <w:rsid w:val="00634D9E"/>
    <w:rsid w:val="0063517F"/>
    <w:rsid w:val="0063530E"/>
    <w:rsid w:val="0063537E"/>
    <w:rsid w:val="006356C0"/>
    <w:rsid w:val="00635724"/>
    <w:rsid w:val="00635AC3"/>
    <w:rsid w:val="00635DBF"/>
    <w:rsid w:val="00636008"/>
    <w:rsid w:val="006360F4"/>
    <w:rsid w:val="00636819"/>
    <w:rsid w:val="0063686F"/>
    <w:rsid w:val="00636A98"/>
    <w:rsid w:val="00636AAB"/>
    <w:rsid w:val="00636B13"/>
    <w:rsid w:val="00636B83"/>
    <w:rsid w:val="00636E89"/>
    <w:rsid w:val="00636ECF"/>
    <w:rsid w:val="00637286"/>
    <w:rsid w:val="006372C3"/>
    <w:rsid w:val="00637354"/>
    <w:rsid w:val="0063742B"/>
    <w:rsid w:val="00637685"/>
    <w:rsid w:val="00637943"/>
    <w:rsid w:val="006379BD"/>
    <w:rsid w:val="00637B46"/>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19E"/>
    <w:rsid w:val="00643286"/>
    <w:rsid w:val="006432FD"/>
    <w:rsid w:val="00643D52"/>
    <w:rsid w:val="00643E23"/>
    <w:rsid w:val="00643E8C"/>
    <w:rsid w:val="0064442A"/>
    <w:rsid w:val="00644B33"/>
    <w:rsid w:val="006451A9"/>
    <w:rsid w:val="00645BC3"/>
    <w:rsid w:val="00645C22"/>
    <w:rsid w:val="00645E77"/>
    <w:rsid w:val="00645EDA"/>
    <w:rsid w:val="00646311"/>
    <w:rsid w:val="006464B1"/>
    <w:rsid w:val="00646553"/>
    <w:rsid w:val="00646578"/>
    <w:rsid w:val="006466A9"/>
    <w:rsid w:val="00646860"/>
    <w:rsid w:val="00646B72"/>
    <w:rsid w:val="006470B5"/>
    <w:rsid w:val="006474BA"/>
    <w:rsid w:val="00647749"/>
    <w:rsid w:val="006477CB"/>
    <w:rsid w:val="006477F6"/>
    <w:rsid w:val="00647896"/>
    <w:rsid w:val="00647AB2"/>
    <w:rsid w:val="006505B5"/>
    <w:rsid w:val="006506B6"/>
    <w:rsid w:val="006506EE"/>
    <w:rsid w:val="0065073F"/>
    <w:rsid w:val="006508C6"/>
    <w:rsid w:val="006509E8"/>
    <w:rsid w:val="00651010"/>
    <w:rsid w:val="0065107A"/>
    <w:rsid w:val="00651414"/>
    <w:rsid w:val="00651801"/>
    <w:rsid w:val="00651D0C"/>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13A"/>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065"/>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9BF"/>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06B"/>
    <w:rsid w:val="006732E4"/>
    <w:rsid w:val="00673431"/>
    <w:rsid w:val="006735EA"/>
    <w:rsid w:val="006737EC"/>
    <w:rsid w:val="0067392E"/>
    <w:rsid w:val="006739F0"/>
    <w:rsid w:val="00673A36"/>
    <w:rsid w:val="00673CAC"/>
    <w:rsid w:val="006743F8"/>
    <w:rsid w:val="006744D8"/>
    <w:rsid w:val="0067456A"/>
    <w:rsid w:val="00674685"/>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2E"/>
    <w:rsid w:val="0067637A"/>
    <w:rsid w:val="006765B7"/>
    <w:rsid w:val="00676950"/>
    <w:rsid w:val="00676FB6"/>
    <w:rsid w:val="006771B6"/>
    <w:rsid w:val="00677340"/>
    <w:rsid w:val="00677342"/>
    <w:rsid w:val="00677632"/>
    <w:rsid w:val="00677958"/>
    <w:rsid w:val="00677CDD"/>
    <w:rsid w:val="00677FBF"/>
    <w:rsid w:val="006800DB"/>
    <w:rsid w:val="0068011D"/>
    <w:rsid w:val="006805C0"/>
    <w:rsid w:val="006808A9"/>
    <w:rsid w:val="00680A3F"/>
    <w:rsid w:val="00680D06"/>
    <w:rsid w:val="0068101B"/>
    <w:rsid w:val="0068110E"/>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583"/>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06"/>
    <w:rsid w:val="00691173"/>
    <w:rsid w:val="0069164B"/>
    <w:rsid w:val="006918B3"/>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089B"/>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84"/>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8E4"/>
    <w:rsid w:val="006A6AB1"/>
    <w:rsid w:val="006A6BB3"/>
    <w:rsid w:val="006A6BE0"/>
    <w:rsid w:val="006A6DE5"/>
    <w:rsid w:val="006A6F07"/>
    <w:rsid w:val="006A708C"/>
    <w:rsid w:val="006A7300"/>
    <w:rsid w:val="006A74F7"/>
    <w:rsid w:val="006A7584"/>
    <w:rsid w:val="006A759D"/>
    <w:rsid w:val="006A78C8"/>
    <w:rsid w:val="006A78E8"/>
    <w:rsid w:val="006A7AE2"/>
    <w:rsid w:val="006A7B87"/>
    <w:rsid w:val="006A7B8A"/>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58"/>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66E"/>
    <w:rsid w:val="006B68FF"/>
    <w:rsid w:val="006B6C1F"/>
    <w:rsid w:val="006B6CF8"/>
    <w:rsid w:val="006B6D25"/>
    <w:rsid w:val="006B6DAF"/>
    <w:rsid w:val="006B7156"/>
    <w:rsid w:val="006B71E4"/>
    <w:rsid w:val="006B7216"/>
    <w:rsid w:val="006B767F"/>
    <w:rsid w:val="006B77C8"/>
    <w:rsid w:val="006B7835"/>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6E2"/>
    <w:rsid w:val="006C66EB"/>
    <w:rsid w:val="006C6970"/>
    <w:rsid w:val="006C6AB7"/>
    <w:rsid w:val="006C7326"/>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485"/>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BAE"/>
    <w:rsid w:val="006E0C6D"/>
    <w:rsid w:val="006E0E40"/>
    <w:rsid w:val="006E0EF7"/>
    <w:rsid w:val="006E111D"/>
    <w:rsid w:val="006E1675"/>
    <w:rsid w:val="006E18AF"/>
    <w:rsid w:val="006E1FC9"/>
    <w:rsid w:val="006E2491"/>
    <w:rsid w:val="006E24A8"/>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131"/>
    <w:rsid w:val="006E679D"/>
    <w:rsid w:val="006E6BCE"/>
    <w:rsid w:val="006E6E58"/>
    <w:rsid w:val="006E6F78"/>
    <w:rsid w:val="006E713E"/>
    <w:rsid w:val="006E7204"/>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68D"/>
    <w:rsid w:val="006F29B2"/>
    <w:rsid w:val="006F2C9A"/>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FFB"/>
    <w:rsid w:val="006F522C"/>
    <w:rsid w:val="006F58BE"/>
    <w:rsid w:val="006F5BC4"/>
    <w:rsid w:val="006F5C1A"/>
    <w:rsid w:val="006F5C8A"/>
    <w:rsid w:val="006F62C6"/>
    <w:rsid w:val="006F6539"/>
    <w:rsid w:val="006F6837"/>
    <w:rsid w:val="006F686B"/>
    <w:rsid w:val="006F690C"/>
    <w:rsid w:val="006F69ED"/>
    <w:rsid w:val="006F6D0A"/>
    <w:rsid w:val="006F705F"/>
    <w:rsid w:val="006F75B3"/>
    <w:rsid w:val="006F7846"/>
    <w:rsid w:val="006F791E"/>
    <w:rsid w:val="006F7AAC"/>
    <w:rsid w:val="006F7AB6"/>
    <w:rsid w:val="006F7B21"/>
    <w:rsid w:val="006F7DB7"/>
    <w:rsid w:val="006F7DDF"/>
    <w:rsid w:val="007001BC"/>
    <w:rsid w:val="007002B3"/>
    <w:rsid w:val="00700398"/>
    <w:rsid w:val="007003A9"/>
    <w:rsid w:val="007005A0"/>
    <w:rsid w:val="00700808"/>
    <w:rsid w:val="00700952"/>
    <w:rsid w:val="007009B4"/>
    <w:rsid w:val="00700E1F"/>
    <w:rsid w:val="00701074"/>
    <w:rsid w:val="007010E8"/>
    <w:rsid w:val="0070116E"/>
    <w:rsid w:val="00701180"/>
    <w:rsid w:val="007012F6"/>
    <w:rsid w:val="0070178E"/>
    <w:rsid w:val="007019F9"/>
    <w:rsid w:val="00701FFB"/>
    <w:rsid w:val="0070203E"/>
    <w:rsid w:val="007020E1"/>
    <w:rsid w:val="00702405"/>
    <w:rsid w:val="0070246E"/>
    <w:rsid w:val="0070261E"/>
    <w:rsid w:val="0070263B"/>
    <w:rsid w:val="00702678"/>
    <w:rsid w:val="00702826"/>
    <w:rsid w:val="00702846"/>
    <w:rsid w:val="007029E9"/>
    <w:rsid w:val="00702B10"/>
    <w:rsid w:val="00702EFD"/>
    <w:rsid w:val="007033E9"/>
    <w:rsid w:val="007033ED"/>
    <w:rsid w:val="00703538"/>
    <w:rsid w:val="0070364B"/>
    <w:rsid w:val="007038B0"/>
    <w:rsid w:val="007038DA"/>
    <w:rsid w:val="00703FBE"/>
    <w:rsid w:val="00704087"/>
    <w:rsid w:val="007045CC"/>
    <w:rsid w:val="00704A63"/>
    <w:rsid w:val="00704D31"/>
    <w:rsid w:val="00704FAC"/>
    <w:rsid w:val="007053CD"/>
    <w:rsid w:val="00705909"/>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C29"/>
    <w:rsid w:val="00710C72"/>
    <w:rsid w:val="00710E11"/>
    <w:rsid w:val="00711324"/>
    <w:rsid w:val="0071155E"/>
    <w:rsid w:val="0071164D"/>
    <w:rsid w:val="007117DE"/>
    <w:rsid w:val="007118F3"/>
    <w:rsid w:val="0071194A"/>
    <w:rsid w:val="00711D7A"/>
    <w:rsid w:val="00711EE9"/>
    <w:rsid w:val="00711F1E"/>
    <w:rsid w:val="00712160"/>
    <w:rsid w:val="007121D0"/>
    <w:rsid w:val="00712438"/>
    <w:rsid w:val="00712793"/>
    <w:rsid w:val="007127C6"/>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6F86"/>
    <w:rsid w:val="007171A3"/>
    <w:rsid w:val="0071746D"/>
    <w:rsid w:val="00717506"/>
    <w:rsid w:val="0071751E"/>
    <w:rsid w:val="007176FE"/>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762"/>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F28"/>
    <w:rsid w:val="00724F8D"/>
    <w:rsid w:val="007250FF"/>
    <w:rsid w:val="007251DC"/>
    <w:rsid w:val="00725277"/>
    <w:rsid w:val="00725C3A"/>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912"/>
    <w:rsid w:val="00727C48"/>
    <w:rsid w:val="00727F0E"/>
    <w:rsid w:val="007300F2"/>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D1"/>
    <w:rsid w:val="007351B5"/>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DB5"/>
    <w:rsid w:val="00740F3C"/>
    <w:rsid w:val="007411A0"/>
    <w:rsid w:val="007412A7"/>
    <w:rsid w:val="007413B2"/>
    <w:rsid w:val="0074185C"/>
    <w:rsid w:val="00741B67"/>
    <w:rsid w:val="00741D6A"/>
    <w:rsid w:val="00741EB3"/>
    <w:rsid w:val="00741FC3"/>
    <w:rsid w:val="007422C8"/>
    <w:rsid w:val="0074236B"/>
    <w:rsid w:val="00742602"/>
    <w:rsid w:val="00742B9F"/>
    <w:rsid w:val="00742CD7"/>
    <w:rsid w:val="00742EC0"/>
    <w:rsid w:val="00743626"/>
    <w:rsid w:val="00743C28"/>
    <w:rsid w:val="00743EA6"/>
    <w:rsid w:val="00744324"/>
    <w:rsid w:val="0074437D"/>
    <w:rsid w:val="0074475B"/>
    <w:rsid w:val="007449CB"/>
    <w:rsid w:val="00744B54"/>
    <w:rsid w:val="00745165"/>
    <w:rsid w:val="0074518B"/>
    <w:rsid w:val="007454DE"/>
    <w:rsid w:val="007456CE"/>
    <w:rsid w:val="00745BEE"/>
    <w:rsid w:val="00745DB4"/>
    <w:rsid w:val="00745E7C"/>
    <w:rsid w:val="007461A4"/>
    <w:rsid w:val="007461F5"/>
    <w:rsid w:val="0074638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BA"/>
    <w:rsid w:val="007501C4"/>
    <w:rsid w:val="00750525"/>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860"/>
    <w:rsid w:val="00752C33"/>
    <w:rsid w:val="007533A7"/>
    <w:rsid w:val="007535A3"/>
    <w:rsid w:val="00753E2A"/>
    <w:rsid w:val="00754303"/>
    <w:rsid w:val="00754341"/>
    <w:rsid w:val="007544C6"/>
    <w:rsid w:val="007546E1"/>
    <w:rsid w:val="00754B6A"/>
    <w:rsid w:val="00754F7F"/>
    <w:rsid w:val="00754F99"/>
    <w:rsid w:val="00755037"/>
    <w:rsid w:val="007550B7"/>
    <w:rsid w:val="00755451"/>
    <w:rsid w:val="00755595"/>
    <w:rsid w:val="00755716"/>
    <w:rsid w:val="00755DEC"/>
    <w:rsid w:val="00756003"/>
    <w:rsid w:val="007563B0"/>
    <w:rsid w:val="007565AC"/>
    <w:rsid w:val="0075691B"/>
    <w:rsid w:val="00756981"/>
    <w:rsid w:val="00756ED7"/>
    <w:rsid w:val="007571AD"/>
    <w:rsid w:val="007572F5"/>
    <w:rsid w:val="00757583"/>
    <w:rsid w:val="00757739"/>
    <w:rsid w:val="007577F4"/>
    <w:rsid w:val="00757A6E"/>
    <w:rsid w:val="00757B46"/>
    <w:rsid w:val="00757E26"/>
    <w:rsid w:val="00757F80"/>
    <w:rsid w:val="007603FA"/>
    <w:rsid w:val="0076046D"/>
    <w:rsid w:val="00760981"/>
    <w:rsid w:val="00760A34"/>
    <w:rsid w:val="00760B3F"/>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8D8"/>
    <w:rsid w:val="00763CB5"/>
    <w:rsid w:val="00763DC2"/>
    <w:rsid w:val="00763F0C"/>
    <w:rsid w:val="00763FA8"/>
    <w:rsid w:val="0076453A"/>
    <w:rsid w:val="007645FF"/>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6E6A"/>
    <w:rsid w:val="007671FA"/>
    <w:rsid w:val="00767220"/>
    <w:rsid w:val="007674B2"/>
    <w:rsid w:val="00767782"/>
    <w:rsid w:val="00767844"/>
    <w:rsid w:val="007678F4"/>
    <w:rsid w:val="00767991"/>
    <w:rsid w:val="00767B6D"/>
    <w:rsid w:val="00770046"/>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41EF"/>
    <w:rsid w:val="007743EA"/>
    <w:rsid w:val="00774445"/>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05C"/>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09B"/>
    <w:rsid w:val="007848A8"/>
    <w:rsid w:val="007849F9"/>
    <w:rsid w:val="00784B23"/>
    <w:rsid w:val="007853F3"/>
    <w:rsid w:val="0078583E"/>
    <w:rsid w:val="007859CD"/>
    <w:rsid w:val="00785A9E"/>
    <w:rsid w:val="00785B60"/>
    <w:rsid w:val="007861B9"/>
    <w:rsid w:val="00786314"/>
    <w:rsid w:val="00786541"/>
    <w:rsid w:val="007865D6"/>
    <w:rsid w:val="0078664F"/>
    <w:rsid w:val="007866BD"/>
    <w:rsid w:val="007867EE"/>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7C7"/>
    <w:rsid w:val="00791B4C"/>
    <w:rsid w:val="00791D9F"/>
    <w:rsid w:val="00791E7E"/>
    <w:rsid w:val="007923FF"/>
    <w:rsid w:val="007924BD"/>
    <w:rsid w:val="00792520"/>
    <w:rsid w:val="007925B8"/>
    <w:rsid w:val="007928AA"/>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21F"/>
    <w:rsid w:val="0079635B"/>
    <w:rsid w:val="007964F1"/>
    <w:rsid w:val="007964F9"/>
    <w:rsid w:val="00796860"/>
    <w:rsid w:val="00796A1C"/>
    <w:rsid w:val="00796A78"/>
    <w:rsid w:val="00796C25"/>
    <w:rsid w:val="007971E8"/>
    <w:rsid w:val="00797268"/>
    <w:rsid w:val="0079727E"/>
    <w:rsid w:val="0079730F"/>
    <w:rsid w:val="007973F5"/>
    <w:rsid w:val="007974CE"/>
    <w:rsid w:val="007976F1"/>
    <w:rsid w:val="00797806"/>
    <w:rsid w:val="00797872"/>
    <w:rsid w:val="00797A92"/>
    <w:rsid w:val="00797CD4"/>
    <w:rsid w:val="00797D43"/>
    <w:rsid w:val="00797DB9"/>
    <w:rsid w:val="00797E06"/>
    <w:rsid w:val="00797F8A"/>
    <w:rsid w:val="007A0046"/>
    <w:rsid w:val="007A0080"/>
    <w:rsid w:val="007A0347"/>
    <w:rsid w:val="007A03BF"/>
    <w:rsid w:val="007A03D2"/>
    <w:rsid w:val="007A07F1"/>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19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753"/>
    <w:rsid w:val="007B5A16"/>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20B3"/>
    <w:rsid w:val="007C21C7"/>
    <w:rsid w:val="007C24E2"/>
    <w:rsid w:val="007C26E9"/>
    <w:rsid w:val="007C2B58"/>
    <w:rsid w:val="007C2FFF"/>
    <w:rsid w:val="007C315A"/>
    <w:rsid w:val="007C3A23"/>
    <w:rsid w:val="007C3A83"/>
    <w:rsid w:val="007C3EA5"/>
    <w:rsid w:val="007C4008"/>
    <w:rsid w:val="007C4271"/>
    <w:rsid w:val="007C474C"/>
    <w:rsid w:val="007C4773"/>
    <w:rsid w:val="007C49B0"/>
    <w:rsid w:val="007C4AED"/>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19"/>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3A7"/>
    <w:rsid w:val="007D177B"/>
    <w:rsid w:val="007D19E2"/>
    <w:rsid w:val="007D1BAB"/>
    <w:rsid w:val="007D1D89"/>
    <w:rsid w:val="007D20BD"/>
    <w:rsid w:val="007D2138"/>
    <w:rsid w:val="007D23FD"/>
    <w:rsid w:val="007D24B7"/>
    <w:rsid w:val="007D253D"/>
    <w:rsid w:val="007D2944"/>
    <w:rsid w:val="007D2A55"/>
    <w:rsid w:val="007D2B5B"/>
    <w:rsid w:val="007D2D2A"/>
    <w:rsid w:val="007D2E3B"/>
    <w:rsid w:val="007D3091"/>
    <w:rsid w:val="007D35E2"/>
    <w:rsid w:val="007D3A97"/>
    <w:rsid w:val="007D3C8D"/>
    <w:rsid w:val="007D3F97"/>
    <w:rsid w:val="007D4152"/>
    <w:rsid w:val="007D41E6"/>
    <w:rsid w:val="007D4274"/>
    <w:rsid w:val="007D4429"/>
    <w:rsid w:val="007D443F"/>
    <w:rsid w:val="007D4ACE"/>
    <w:rsid w:val="007D4B13"/>
    <w:rsid w:val="007D4CDB"/>
    <w:rsid w:val="007D516D"/>
    <w:rsid w:val="007D5398"/>
    <w:rsid w:val="007D53C9"/>
    <w:rsid w:val="007D56F1"/>
    <w:rsid w:val="007D5816"/>
    <w:rsid w:val="007D59D8"/>
    <w:rsid w:val="007D5B0A"/>
    <w:rsid w:val="007D5B5B"/>
    <w:rsid w:val="007D5B97"/>
    <w:rsid w:val="007D5C12"/>
    <w:rsid w:val="007D5F3E"/>
    <w:rsid w:val="007D61B6"/>
    <w:rsid w:val="007D65A0"/>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186"/>
    <w:rsid w:val="007E14FD"/>
    <w:rsid w:val="007E1944"/>
    <w:rsid w:val="007E1F34"/>
    <w:rsid w:val="007E2206"/>
    <w:rsid w:val="007E2226"/>
    <w:rsid w:val="007E2867"/>
    <w:rsid w:val="007E30E9"/>
    <w:rsid w:val="007E3102"/>
    <w:rsid w:val="007E3110"/>
    <w:rsid w:val="007E329B"/>
    <w:rsid w:val="007E352F"/>
    <w:rsid w:val="007E356B"/>
    <w:rsid w:val="007E35C1"/>
    <w:rsid w:val="007E39FE"/>
    <w:rsid w:val="007E3C5E"/>
    <w:rsid w:val="007E3C7C"/>
    <w:rsid w:val="007E3D0D"/>
    <w:rsid w:val="007E3ED8"/>
    <w:rsid w:val="007E403D"/>
    <w:rsid w:val="007E41DD"/>
    <w:rsid w:val="007E43AC"/>
    <w:rsid w:val="007E43B1"/>
    <w:rsid w:val="007E49D4"/>
    <w:rsid w:val="007E4BCB"/>
    <w:rsid w:val="007E4CCA"/>
    <w:rsid w:val="007E4E4B"/>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3EC"/>
    <w:rsid w:val="007F14B4"/>
    <w:rsid w:val="007F15DD"/>
    <w:rsid w:val="007F1672"/>
    <w:rsid w:val="007F174E"/>
    <w:rsid w:val="007F1812"/>
    <w:rsid w:val="007F18A3"/>
    <w:rsid w:val="007F1A0D"/>
    <w:rsid w:val="007F1AA1"/>
    <w:rsid w:val="007F1DB4"/>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98B"/>
    <w:rsid w:val="007F6AF1"/>
    <w:rsid w:val="007F6BD5"/>
    <w:rsid w:val="007F6DFB"/>
    <w:rsid w:val="007F6E48"/>
    <w:rsid w:val="007F73BA"/>
    <w:rsid w:val="007F7529"/>
    <w:rsid w:val="007F7555"/>
    <w:rsid w:val="007F7980"/>
    <w:rsid w:val="007F7D39"/>
    <w:rsid w:val="007F7F50"/>
    <w:rsid w:val="007F7FD2"/>
    <w:rsid w:val="007F7FE2"/>
    <w:rsid w:val="0080025E"/>
    <w:rsid w:val="00800417"/>
    <w:rsid w:val="008008F1"/>
    <w:rsid w:val="008009E4"/>
    <w:rsid w:val="00800A61"/>
    <w:rsid w:val="00800AAC"/>
    <w:rsid w:val="00800CBA"/>
    <w:rsid w:val="00800FCB"/>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12"/>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935"/>
    <w:rsid w:val="00806A94"/>
    <w:rsid w:val="00806D88"/>
    <w:rsid w:val="00807107"/>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DD8"/>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5042"/>
    <w:rsid w:val="008251DF"/>
    <w:rsid w:val="00825304"/>
    <w:rsid w:val="0082555D"/>
    <w:rsid w:val="0082580E"/>
    <w:rsid w:val="00825C01"/>
    <w:rsid w:val="00825E57"/>
    <w:rsid w:val="00826008"/>
    <w:rsid w:val="008260F0"/>
    <w:rsid w:val="0082629D"/>
    <w:rsid w:val="008265DA"/>
    <w:rsid w:val="00826857"/>
    <w:rsid w:val="00826D96"/>
    <w:rsid w:val="00826E0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A46"/>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AE9"/>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9E"/>
    <w:rsid w:val="0085459D"/>
    <w:rsid w:val="00854BC8"/>
    <w:rsid w:val="00854CA0"/>
    <w:rsid w:val="00854D6C"/>
    <w:rsid w:val="00855184"/>
    <w:rsid w:val="0085592A"/>
    <w:rsid w:val="0085593A"/>
    <w:rsid w:val="008559BC"/>
    <w:rsid w:val="00855B2A"/>
    <w:rsid w:val="00855BA8"/>
    <w:rsid w:val="00855F0F"/>
    <w:rsid w:val="00856361"/>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3A2"/>
    <w:rsid w:val="00867550"/>
    <w:rsid w:val="00867A02"/>
    <w:rsid w:val="00867C51"/>
    <w:rsid w:val="00867D3A"/>
    <w:rsid w:val="00867EB4"/>
    <w:rsid w:val="00870100"/>
    <w:rsid w:val="00870638"/>
    <w:rsid w:val="00870690"/>
    <w:rsid w:val="008706FD"/>
    <w:rsid w:val="00870A5D"/>
    <w:rsid w:val="00870B16"/>
    <w:rsid w:val="00870F03"/>
    <w:rsid w:val="008713A9"/>
    <w:rsid w:val="00871473"/>
    <w:rsid w:val="008714A5"/>
    <w:rsid w:val="008715C2"/>
    <w:rsid w:val="008718C2"/>
    <w:rsid w:val="00871A7A"/>
    <w:rsid w:val="00871B69"/>
    <w:rsid w:val="00872014"/>
    <w:rsid w:val="00872045"/>
    <w:rsid w:val="00872510"/>
    <w:rsid w:val="0087273B"/>
    <w:rsid w:val="00872988"/>
    <w:rsid w:val="00872A14"/>
    <w:rsid w:val="00872B52"/>
    <w:rsid w:val="00872BB0"/>
    <w:rsid w:val="00872F04"/>
    <w:rsid w:val="00872F85"/>
    <w:rsid w:val="00872FFE"/>
    <w:rsid w:val="008730A0"/>
    <w:rsid w:val="0087367F"/>
    <w:rsid w:val="00873C08"/>
    <w:rsid w:val="00873D68"/>
    <w:rsid w:val="00873DBF"/>
    <w:rsid w:val="008741DD"/>
    <w:rsid w:val="00874506"/>
    <w:rsid w:val="00874555"/>
    <w:rsid w:val="008745B8"/>
    <w:rsid w:val="00874856"/>
    <w:rsid w:val="0087491A"/>
    <w:rsid w:val="008749A8"/>
    <w:rsid w:val="00874B89"/>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D6A"/>
    <w:rsid w:val="00876F12"/>
    <w:rsid w:val="00876FB8"/>
    <w:rsid w:val="0087703A"/>
    <w:rsid w:val="00877101"/>
    <w:rsid w:val="00877206"/>
    <w:rsid w:val="0087731F"/>
    <w:rsid w:val="008774A2"/>
    <w:rsid w:val="00877693"/>
    <w:rsid w:val="0087777C"/>
    <w:rsid w:val="0087779B"/>
    <w:rsid w:val="00877923"/>
    <w:rsid w:val="00877962"/>
    <w:rsid w:val="008805F5"/>
    <w:rsid w:val="00880BD5"/>
    <w:rsid w:val="00880CA0"/>
    <w:rsid w:val="008811C8"/>
    <w:rsid w:val="008815B4"/>
    <w:rsid w:val="00881D82"/>
    <w:rsid w:val="00881FAA"/>
    <w:rsid w:val="008820BA"/>
    <w:rsid w:val="0088254A"/>
    <w:rsid w:val="00882597"/>
    <w:rsid w:val="008825E5"/>
    <w:rsid w:val="00882BCE"/>
    <w:rsid w:val="00882DE3"/>
    <w:rsid w:val="00883050"/>
    <w:rsid w:val="00883274"/>
    <w:rsid w:val="00883280"/>
    <w:rsid w:val="008834E8"/>
    <w:rsid w:val="00883583"/>
    <w:rsid w:val="0088378D"/>
    <w:rsid w:val="00883886"/>
    <w:rsid w:val="00883A7F"/>
    <w:rsid w:val="00883A95"/>
    <w:rsid w:val="00883D23"/>
    <w:rsid w:val="00883D47"/>
    <w:rsid w:val="00884093"/>
    <w:rsid w:val="008840B2"/>
    <w:rsid w:val="008840EF"/>
    <w:rsid w:val="008843F4"/>
    <w:rsid w:val="008844EE"/>
    <w:rsid w:val="00884844"/>
    <w:rsid w:val="00884B1A"/>
    <w:rsid w:val="00884D0B"/>
    <w:rsid w:val="00884EF8"/>
    <w:rsid w:val="00884F97"/>
    <w:rsid w:val="00884FF8"/>
    <w:rsid w:val="00885049"/>
    <w:rsid w:val="008850FC"/>
    <w:rsid w:val="0088576E"/>
    <w:rsid w:val="008857DE"/>
    <w:rsid w:val="00885CCC"/>
    <w:rsid w:val="00885E8A"/>
    <w:rsid w:val="00885FCF"/>
    <w:rsid w:val="008860A4"/>
    <w:rsid w:val="008861BD"/>
    <w:rsid w:val="008861C6"/>
    <w:rsid w:val="00886721"/>
    <w:rsid w:val="008867A8"/>
    <w:rsid w:val="008872DA"/>
    <w:rsid w:val="0088745A"/>
    <w:rsid w:val="00887496"/>
    <w:rsid w:val="0088768E"/>
    <w:rsid w:val="0088781C"/>
    <w:rsid w:val="008878D1"/>
    <w:rsid w:val="008878F7"/>
    <w:rsid w:val="0088799A"/>
    <w:rsid w:val="008879AD"/>
    <w:rsid w:val="00887A5E"/>
    <w:rsid w:val="00887BB1"/>
    <w:rsid w:val="00887BDD"/>
    <w:rsid w:val="00890152"/>
    <w:rsid w:val="0089039A"/>
    <w:rsid w:val="008903D4"/>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3D1D"/>
    <w:rsid w:val="00894180"/>
    <w:rsid w:val="00894388"/>
    <w:rsid w:val="008944CC"/>
    <w:rsid w:val="008946BE"/>
    <w:rsid w:val="00894BB1"/>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6BE"/>
    <w:rsid w:val="008A3894"/>
    <w:rsid w:val="008A3BA8"/>
    <w:rsid w:val="008A3E77"/>
    <w:rsid w:val="008A3EB4"/>
    <w:rsid w:val="008A3FFC"/>
    <w:rsid w:val="008A4508"/>
    <w:rsid w:val="008A4665"/>
    <w:rsid w:val="008A488F"/>
    <w:rsid w:val="008A4A8C"/>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07"/>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90"/>
    <w:rsid w:val="008B64C0"/>
    <w:rsid w:val="008B6767"/>
    <w:rsid w:val="008B692D"/>
    <w:rsid w:val="008B6D65"/>
    <w:rsid w:val="008B6FBE"/>
    <w:rsid w:val="008B74FB"/>
    <w:rsid w:val="008B77C8"/>
    <w:rsid w:val="008B78B5"/>
    <w:rsid w:val="008B78C4"/>
    <w:rsid w:val="008C07D8"/>
    <w:rsid w:val="008C0873"/>
    <w:rsid w:val="008C08E5"/>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B1D"/>
    <w:rsid w:val="008C3B2F"/>
    <w:rsid w:val="008C3D73"/>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66CE"/>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030"/>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6A2"/>
    <w:rsid w:val="008D46D3"/>
    <w:rsid w:val="008D49DB"/>
    <w:rsid w:val="008D4A69"/>
    <w:rsid w:val="008D4AEC"/>
    <w:rsid w:val="008D4B95"/>
    <w:rsid w:val="008D4C72"/>
    <w:rsid w:val="008D4FA4"/>
    <w:rsid w:val="008D51B7"/>
    <w:rsid w:val="008D5264"/>
    <w:rsid w:val="008D5291"/>
    <w:rsid w:val="008D52F8"/>
    <w:rsid w:val="008D579C"/>
    <w:rsid w:val="008D5897"/>
    <w:rsid w:val="008D59E9"/>
    <w:rsid w:val="008D5CA4"/>
    <w:rsid w:val="008D5D34"/>
    <w:rsid w:val="008D5FA2"/>
    <w:rsid w:val="008D656F"/>
    <w:rsid w:val="008D66F7"/>
    <w:rsid w:val="008D67C8"/>
    <w:rsid w:val="008D688B"/>
    <w:rsid w:val="008D6B9B"/>
    <w:rsid w:val="008D6D90"/>
    <w:rsid w:val="008D6E46"/>
    <w:rsid w:val="008D727F"/>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AB9"/>
    <w:rsid w:val="008E2BBF"/>
    <w:rsid w:val="008E2CC4"/>
    <w:rsid w:val="008E2CE1"/>
    <w:rsid w:val="008E3058"/>
    <w:rsid w:val="008E31CE"/>
    <w:rsid w:val="008E3258"/>
    <w:rsid w:val="008E35E1"/>
    <w:rsid w:val="008E366A"/>
    <w:rsid w:val="008E3D9A"/>
    <w:rsid w:val="008E415D"/>
    <w:rsid w:val="008E419E"/>
    <w:rsid w:val="008E41EA"/>
    <w:rsid w:val="008E46F8"/>
    <w:rsid w:val="008E4CEE"/>
    <w:rsid w:val="008E4DB5"/>
    <w:rsid w:val="008E55B1"/>
    <w:rsid w:val="008E5813"/>
    <w:rsid w:val="008E59C8"/>
    <w:rsid w:val="008E5A45"/>
    <w:rsid w:val="008E5C31"/>
    <w:rsid w:val="008E5C5F"/>
    <w:rsid w:val="008E5E02"/>
    <w:rsid w:val="008E603E"/>
    <w:rsid w:val="008E60FF"/>
    <w:rsid w:val="008E610E"/>
    <w:rsid w:val="008E6298"/>
    <w:rsid w:val="008E67D7"/>
    <w:rsid w:val="008E6A50"/>
    <w:rsid w:val="008E6DA2"/>
    <w:rsid w:val="008E7889"/>
    <w:rsid w:val="008E7940"/>
    <w:rsid w:val="008F0317"/>
    <w:rsid w:val="008F075E"/>
    <w:rsid w:val="008F115A"/>
    <w:rsid w:val="008F135F"/>
    <w:rsid w:val="008F143D"/>
    <w:rsid w:val="008F1AC6"/>
    <w:rsid w:val="008F1FFD"/>
    <w:rsid w:val="008F200A"/>
    <w:rsid w:val="008F20DC"/>
    <w:rsid w:val="008F2284"/>
    <w:rsid w:val="008F256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B98"/>
    <w:rsid w:val="00900D25"/>
    <w:rsid w:val="00900E10"/>
    <w:rsid w:val="00900EC6"/>
    <w:rsid w:val="00900F63"/>
    <w:rsid w:val="00900FD2"/>
    <w:rsid w:val="00901726"/>
    <w:rsid w:val="00901783"/>
    <w:rsid w:val="009017AC"/>
    <w:rsid w:val="0090186E"/>
    <w:rsid w:val="00901995"/>
    <w:rsid w:val="00901B87"/>
    <w:rsid w:val="00901D78"/>
    <w:rsid w:val="00901DCD"/>
    <w:rsid w:val="00902291"/>
    <w:rsid w:val="009022C5"/>
    <w:rsid w:val="0090245A"/>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B09"/>
    <w:rsid w:val="00904B59"/>
    <w:rsid w:val="009051BB"/>
    <w:rsid w:val="00905437"/>
    <w:rsid w:val="00905474"/>
    <w:rsid w:val="0090564A"/>
    <w:rsid w:val="009057AB"/>
    <w:rsid w:val="00905D7B"/>
    <w:rsid w:val="00906029"/>
    <w:rsid w:val="0090615B"/>
    <w:rsid w:val="009061BA"/>
    <w:rsid w:val="0090639B"/>
    <w:rsid w:val="00906400"/>
    <w:rsid w:val="0090653E"/>
    <w:rsid w:val="0090667D"/>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404"/>
    <w:rsid w:val="00914572"/>
    <w:rsid w:val="00914826"/>
    <w:rsid w:val="009148CE"/>
    <w:rsid w:val="0091497E"/>
    <w:rsid w:val="00914AB9"/>
    <w:rsid w:val="00914BDC"/>
    <w:rsid w:val="00914C3A"/>
    <w:rsid w:val="00914DF7"/>
    <w:rsid w:val="00914E24"/>
    <w:rsid w:val="00914F40"/>
    <w:rsid w:val="00914F7D"/>
    <w:rsid w:val="00915408"/>
    <w:rsid w:val="009154B9"/>
    <w:rsid w:val="0091584C"/>
    <w:rsid w:val="009158F5"/>
    <w:rsid w:val="00915BF4"/>
    <w:rsid w:val="00915DDA"/>
    <w:rsid w:val="0091601B"/>
    <w:rsid w:val="00916397"/>
    <w:rsid w:val="009163DC"/>
    <w:rsid w:val="009163F0"/>
    <w:rsid w:val="0091648E"/>
    <w:rsid w:val="00916812"/>
    <w:rsid w:val="0091683A"/>
    <w:rsid w:val="0091691E"/>
    <w:rsid w:val="00916AC3"/>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0E"/>
    <w:rsid w:val="00927044"/>
    <w:rsid w:val="009273DF"/>
    <w:rsid w:val="0092741C"/>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2F8"/>
    <w:rsid w:val="00933E70"/>
    <w:rsid w:val="00933E8B"/>
    <w:rsid w:val="00934464"/>
    <w:rsid w:val="0093461D"/>
    <w:rsid w:val="0093479D"/>
    <w:rsid w:val="00934876"/>
    <w:rsid w:val="00934F07"/>
    <w:rsid w:val="00935248"/>
    <w:rsid w:val="00935423"/>
    <w:rsid w:val="00935549"/>
    <w:rsid w:val="00935720"/>
    <w:rsid w:val="00935CDA"/>
    <w:rsid w:val="00935DFF"/>
    <w:rsid w:val="0093622F"/>
    <w:rsid w:val="00936359"/>
    <w:rsid w:val="0093637E"/>
    <w:rsid w:val="00936438"/>
    <w:rsid w:val="009364E0"/>
    <w:rsid w:val="009369E8"/>
    <w:rsid w:val="00936B72"/>
    <w:rsid w:val="00936E14"/>
    <w:rsid w:val="00937347"/>
    <w:rsid w:val="00937966"/>
    <w:rsid w:val="00937BE0"/>
    <w:rsid w:val="00937C42"/>
    <w:rsid w:val="0094038E"/>
    <w:rsid w:val="009406F3"/>
    <w:rsid w:val="009409C0"/>
    <w:rsid w:val="00940B24"/>
    <w:rsid w:val="00940BEE"/>
    <w:rsid w:val="00940E73"/>
    <w:rsid w:val="00940EC2"/>
    <w:rsid w:val="00940ECA"/>
    <w:rsid w:val="00940EFE"/>
    <w:rsid w:val="00940FD4"/>
    <w:rsid w:val="0094109C"/>
    <w:rsid w:val="0094109D"/>
    <w:rsid w:val="009414C6"/>
    <w:rsid w:val="009415AD"/>
    <w:rsid w:val="00941648"/>
    <w:rsid w:val="009416CE"/>
    <w:rsid w:val="00941886"/>
    <w:rsid w:val="009418C5"/>
    <w:rsid w:val="00941C08"/>
    <w:rsid w:val="0094202D"/>
    <w:rsid w:val="0094208E"/>
    <w:rsid w:val="009421B6"/>
    <w:rsid w:val="00942275"/>
    <w:rsid w:val="00942824"/>
    <w:rsid w:val="00942838"/>
    <w:rsid w:val="00942ADC"/>
    <w:rsid w:val="00942D9B"/>
    <w:rsid w:val="00942DAF"/>
    <w:rsid w:val="00942EA7"/>
    <w:rsid w:val="00943355"/>
    <w:rsid w:val="009434A5"/>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8D2"/>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0D11"/>
    <w:rsid w:val="009510DF"/>
    <w:rsid w:val="00951152"/>
    <w:rsid w:val="00951181"/>
    <w:rsid w:val="009512B0"/>
    <w:rsid w:val="009513B0"/>
    <w:rsid w:val="009517AB"/>
    <w:rsid w:val="0095187B"/>
    <w:rsid w:val="00951C4A"/>
    <w:rsid w:val="00951C96"/>
    <w:rsid w:val="00951E56"/>
    <w:rsid w:val="00951E82"/>
    <w:rsid w:val="00951EF5"/>
    <w:rsid w:val="00951F46"/>
    <w:rsid w:val="00952276"/>
    <w:rsid w:val="009522CF"/>
    <w:rsid w:val="00952766"/>
    <w:rsid w:val="0095297D"/>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391"/>
    <w:rsid w:val="00955620"/>
    <w:rsid w:val="0095562E"/>
    <w:rsid w:val="00955646"/>
    <w:rsid w:val="0095568C"/>
    <w:rsid w:val="0095597C"/>
    <w:rsid w:val="009559B9"/>
    <w:rsid w:val="009560C9"/>
    <w:rsid w:val="009560CF"/>
    <w:rsid w:val="009565A2"/>
    <w:rsid w:val="00956B8C"/>
    <w:rsid w:val="00956CD9"/>
    <w:rsid w:val="00956DA8"/>
    <w:rsid w:val="00956DC0"/>
    <w:rsid w:val="00956F63"/>
    <w:rsid w:val="00957235"/>
    <w:rsid w:val="0095770B"/>
    <w:rsid w:val="009579B8"/>
    <w:rsid w:val="00957AF5"/>
    <w:rsid w:val="00957CF6"/>
    <w:rsid w:val="00960198"/>
    <w:rsid w:val="0096038D"/>
    <w:rsid w:val="0096043E"/>
    <w:rsid w:val="009604AB"/>
    <w:rsid w:val="00960588"/>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35"/>
    <w:rsid w:val="009644BE"/>
    <w:rsid w:val="009644D5"/>
    <w:rsid w:val="00964622"/>
    <w:rsid w:val="00964748"/>
    <w:rsid w:val="00964771"/>
    <w:rsid w:val="00964822"/>
    <w:rsid w:val="00964B24"/>
    <w:rsid w:val="00964E0C"/>
    <w:rsid w:val="00965079"/>
    <w:rsid w:val="00965198"/>
    <w:rsid w:val="0096520E"/>
    <w:rsid w:val="00965323"/>
    <w:rsid w:val="00965423"/>
    <w:rsid w:val="00965D5F"/>
    <w:rsid w:val="00965E65"/>
    <w:rsid w:val="00966818"/>
    <w:rsid w:val="009669FD"/>
    <w:rsid w:val="00966AF4"/>
    <w:rsid w:val="00966B39"/>
    <w:rsid w:val="00966DEB"/>
    <w:rsid w:val="00966E77"/>
    <w:rsid w:val="00966F06"/>
    <w:rsid w:val="009670B2"/>
    <w:rsid w:val="00967294"/>
    <w:rsid w:val="0096732F"/>
    <w:rsid w:val="00967467"/>
    <w:rsid w:val="009676E7"/>
    <w:rsid w:val="0096794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AD"/>
    <w:rsid w:val="009754EA"/>
    <w:rsid w:val="009755F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77E48"/>
    <w:rsid w:val="009800BD"/>
    <w:rsid w:val="009808D7"/>
    <w:rsid w:val="00980CA0"/>
    <w:rsid w:val="00981006"/>
    <w:rsid w:val="009813AA"/>
    <w:rsid w:val="009814BF"/>
    <w:rsid w:val="0098165F"/>
    <w:rsid w:val="00981693"/>
    <w:rsid w:val="00981702"/>
    <w:rsid w:val="009817FB"/>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AF"/>
    <w:rsid w:val="009847E7"/>
    <w:rsid w:val="00985546"/>
    <w:rsid w:val="00985699"/>
    <w:rsid w:val="00985B06"/>
    <w:rsid w:val="00985BC1"/>
    <w:rsid w:val="00985EDA"/>
    <w:rsid w:val="00985F24"/>
    <w:rsid w:val="0098613F"/>
    <w:rsid w:val="00986334"/>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6F9"/>
    <w:rsid w:val="0099079E"/>
    <w:rsid w:val="00990C63"/>
    <w:rsid w:val="00990D61"/>
    <w:rsid w:val="00990F45"/>
    <w:rsid w:val="009912E4"/>
    <w:rsid w:val="0099132C"/>
    <w:rsid w:val="00991390"/>
    <w:rsid w:val="00991616"/>
    <w:rsid w:val="00991FFE"/>
    <w:rsid w:val="00992705"/>
    <w:rsid w:val="009929A2"/>
    <w:rsid w:val="00992AD5"/>
    <w:rsid w:val="00992C7C"/>
    <w:rsid w:val="00993132"/>
    <w:rsid w:val="00993315"/>
    <w:rsid w:val="00993351"/>
    <w:rsid w:val="0099353A"/>
    <w:rsid w:val="009938B1"/>
    <w:rsid w:val="00993B3F"/>
    <w:rsid w:val="00993D4E"/>
    <w:rsid w:val="00993FE9"/>
    <w:rsid w:val="009943DE"/>
    <w:rsid w:val="00994514"/>
    <w:rsid w:val="009946C9"/>
    <w:rsid w:val="00994935"/>
    <w:rsid w:val="00994BF6"/>
    <w:rsid w:val="00994C3D"/>
    <w:rsid w:val="00994EBE"/>
    <w:rsid w:val="00995298"/>
    <w:rsid w:val="009957B4"/>
    <w:rsid w:val="00995956"/>
    <w:rsid w:val="00995A85"/>
    <w:rsid w:val="00995EF9"/>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898"/>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458"/>
    <w:rsid w:val="009A774C"/>
    <w:rsid w:val="009A774F"/>
    <w:rsid w:val="009A77F4"/>
    <w:rsid w:val="009A7A7D"/>
    <w:rsid w:val="009A7DCE"/>
    <w:rsid w:val="009A7E68"/>
    <w:rsid w:val="009B0287"/>
    <w:rsid w:val="009B04FE"/>
    <w:rsid w:val="009B07A3"/>
    <w:rsid w:val="009B0AA4"/>
    <w:rsid w:val="009B1006"/>
    <w:rsid w:val="009B15C3"/>
    <w:rsid w:val="009B172C"/>
    <w:rsid w:val="009B18AC"/>
    <w:rsid w:val="009B1909"/>
    <w:rsid w:val="009B1C4D"/>
    <w:rsid w:val="009B1C88"/>
    <w:rsid w:val="009B1C93"/>
    <w:rsid w:val="009B1D41"/>
    <w:rsid w:val="009B1D59"/>
    <w:rsid w:val="009B1F7D"/>
    <w:rsid w:val="009B1FB9"/>
    <w:rsid w:val="009B1FBE"/>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3D54"/>
    <w:rsid w:val="009B4048"/>
    <w:rsid w:val="009B4498"/>
    <w:rsid w:val="009B4826"/>
    <w:rsid w:val="009B498B"/>
    <w:rsid w:val="009B4B77"/>
    <w:rsid w:val="009B4C5C"/>
    <w:rsid w:val="009B4EE7"/>
    <w:rsid w:val="009B5002"/>
    <w:rsid w:val="009B52A4"/>
    <w:rsid w:val="009B53CC"/>
    <w:rsid w:val="009B57AB"/>
    <w:rsid w:val="009B5838"/>
    <w:rsid w:val="009B5A93"/>
    <w:rsid w:val="009B5F1D"/>
    <w:rsid w:val="009B5F68"/>
    <w:rsid w:val="009B5FF1"/>
    <w:rsid w:val="009B60AE"/>
    <w:rsid w:val="009B6805"/>
    <w:rsid w:val="009B68E8"/>
    <w:rsid w:val="009B69B8"/>
    <w:rsid w:val="009B6B4C"/>
    <w:rsid w:val="009B6BDD"/>
    <w:rsid w:val="009B7150"/>
    <w:rsid w:val="009B735C"/>
    <w:rsid w:val="009B73A1"/>
    <w:rsid w:val="009B7722"/>
    <w:rsid w:val="009B7F41"/>
    <w:rsid w:val="009B7FC2"/>
    <w:rsid w:val="009C029A"/>
    <w:rsid w:val="009C02CB"/>
    <w:rsid w:val="009C0675"/>
    <w:rsid w:val="009C0759"/>
    <w:rsid w:val="009C08C2"/>
    <w:rsid w:val="009C0A1D"/>
    <w:rsid w:val="009C0A29"/>
    <w:rsid w:val="009C0B16"/>
    <w:rsid w:val="009C0E07"/>
    <w:rsid w:val="009C0F78"/>
    <w:rsid w:val="009C110A"/>
    <w:rsid w:val="009C1139"/>
    <w:rsid w:val="009C1219"/>
    <w:rsid w:val="009C125F"/>
    <w:rsid w:val="009C193F"/>
    <w:rsid w:val="009C1F1C"/>
    <w:rsid w:val="009C1F3A"/>
    <w:rsid w:val="009C23A2"/>
    <w:rsid w:val="009C23B5"/>
    <w:rsid w:val="009C24CD"/>
    <w:rsid w:val="009C2577"/>
    <w:rsid w:val="009C3D03"/>
    <w:rsid w:val="009C409C"/>
    <w:rsid w:val="009C41D3"/>
    <w:rsid w:val="009C4281"/>
    <w:rsid w:val="009C44D5"/>
    <w:rsid w:val="009C45F8"/>
    <w:rsid w:val="009C5196"/>
    <w:rsid w:val="009C51D8"/>
    <w:rsid w:val="009C5356"/>
    <w:rsid w:val="009C5B88"/>
    <w:rsid w:val="009C5D6D"/>
    <w:rsid w:val="009C5D9D"/>
    <w:rsid w:val="009C5E59"/>
    <w:rsid w:val="009C5E78"/>
    <w:rsid w:val="009C5F21"/>
    <w:rsid w:val="009C6128"/>
    <w:rsid w:val="009C653A"/>
    <w:rsid w:val="009C656C"/>
    <w:rsid w:val="009C6A69"/>
    <w:rsid w:val="009C6B6F"/>
    <w:rsid w:val="009C6E72"/>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4E5"/>
    <w:rsid w:val="009D1575"/>
    <w:rsid w:val="009D17F2"/>
    <w:rsid w:val="009D1989"/>
    <w:rsid w:val="009D1A0D"/>
    <w:rsid w:val="009D1BB6"/>
    <w:rsid w:val="009D1CC7"/>
    <w:rsid w:val="009D1D41"/>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70AE"/>
    <w:rsid w:val="009D71A2"/>
    <w:rsid w:val="009D71D5"/>
    <w:rsid w:val="009D7307"/>
    <w:rsid w:val="009D7308"/>
    <w:rsid w:val="009D73A7"/>
    <w:rsid w:val="009D75CF"/>
    <w:rsid w:val="009D7795"/>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56"/>
    <w:rsid w:val="009E1CE4"/>
    <w:rsid w:val="009E1DCA"/>
    <w:rsid w:val="009E1ED0"/>
    <w:rsid w:val="009E1ED3"/>
    <w:rsid w:val="009E20BE"/>
    <w:rsid w:val="009E21EB"/>
    <w:rsid w:val="009E2527"/>
    <w:rsid w:val="009E25FF"/>
    <w:rsid w:val="009E2C3B"/>
    <w:rsid w:val="009E2DAC"/>
    <w:rsid w:val="009E2F0E"/>
    <w:rsid w:val="009E324A"/>
    <w:rsid w:val="009E3648"/>
    <w:rsid w:val="009E3680"/>
    <w:rsid w:val="009E3838"/>
    <w:rsid w:val="009E3AE0"/>
    <w:rsid w:val="009E3AEB"/>
    <w:rsid w:val="009E3B95"/>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08EA"/>
    <w:rsid w:val="009F1075"/>
    <w:rsid w:val="009F11B8"/>
    <w:rsid w:val="009F121B"/>
    <w:rsid w:val="009F128B"/>
    <w:rsid w:val="009F134A"/>
    <w:rsid w:val="009F18AA"/>
    <w:rsid w:val="009F1A53"/>
    <w:rsid w:val="009F1B9F"/>
    <w:rsid w:val="009F1D2A"/>
    <w:rsid w:val="009F2153"/>
    <w:rsid w:val="009F223F"/>
    <w:rsid w:val="009F23C6"/>
    <w:rsid w:val="009F23CB"/>
    <w:rsid w:val="009F28C2"/>
    <w:rsid w:val="009F28F9"/>
    <w:rsid w:val="009F30B3"/>
    <w:rsid w:val="009F30CD"/>
    <w:rsid w:val="009F3125"/>
    <w:rsid w:val="009F3138"/>
    <w:rsid w:val="009F3145"/>
    <w:rsid w:val="009F320D"/>
    <w:rsid w:val="009F356E"/>
    <w:rsid w:val="009F3645"/>
    <w:rsid w:val="009F397F"/>
    <w:rsid w:val="009F3C49"/>
    <w:rsid w:val="009F3D13"/>
    <w:rsid w:val="009F43D7"/>
    <w:rsid w:val="009F4561"/>
    <w:rsid w:val="009F4AA2"/>
    <w:rsid w:val="009F4B6C"/>
    <w:rsid w:val="009F4F08"/>
    <w:rsid w:val="009F5009"/>
    <w:rsid w:val="009F5179"/>
    <w:rsid w:val="009F54E4"/>
    <w:rsid w:val="009F55AD"/>
    <w:rsid w:val="009F58D1"/>
    <w:rsid w:val="009F5B50"/>
    <w:rsid w:val="009F5D94"/>
    <w:rsid w:val="009F5E0A"/>
    <w:rsid w:val="009F607E"/>
    <w:rsid w:val="009F7333"/>
    <w:rsid w:val="009F7422"/>
    <w:rsid w:val="009F7594"/>
    <w:rsid w:val="009F7BA0"/>
    <w:rsid w:val="009F7D61"/>
    <w:rsid w:val="009F7E57"/>
    <w:rsid w:val="009F7E93"/>
    <w:rsid w:val="00A00537"/>
    <w:rsid w:val="00A00C76"/>
    <w:rsid w:val="00A01078"/>
    <w:rsid w:val="00A01B81"/>
    <w:rsid w:val="00A01E6D"/>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07B"/>
    <w:rsid w:val="00A040D2"/>
    <w:rsid w:val="00A04252"/>
    <w:rsid w:val="00A0444E"/>
    <w:rsid w:val="00A04809"/>
    <w:rsid w:val="00A04BAB"/>
    <w:rsid w:val="00A04DCB"/>
    <w:rsid w:val="00A05577"/>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9AC"/>
    <w:rsid w:val="00A21A9C"/>
    <w:rsid w:val="00A221B6"/>
    <w:rsid w:val="00A222E4"/>
    <w:rsid w:val="00A22334"/>
    <w:rsid w:val="00A22403"/>
    <w:rsid w:val="00A225E0"/>
    <w:rsid w:val="00A22605"/>
    <w:rsid w:val="00A2285A"/>
    <w:rsid w:val="00A22FD6"/>
    <w:rsid w:val="00A230F6"/>
    <w:rsid w:val="00A233B6"/>
    <w:rsid w:val="00A236C0"/>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7585"/>
    <w:rsid w:val="00A2759D"/>
    <w:rsid w:val="00A27F26"/>
    <w:rsid w:val="00A3045C"/>
    <w:rsid w:val="00A3047E"/>
    <w:rsid w:val="00A306CD"/>
    <w:rsid w:val="00A307B3"/>
    <w:rsid w:val="00A3085A"/>
    <w:rsid w:val="00A30BB2"/>
    <w:rsid w:val="00A30EA2"/>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4757"/>
    <w:rsid w:val="00A34842"/>
    <w:rsid w:val="00A34849"/>
    <w:rsid w:val="00A34932"/>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0D95"/>
    <w:rsid w:val="00A4112C"/>
    <w:rsid w:val="00A41424"/>
    <w:rsid w:val="00A41979"/>
    <w:rsid w:val="00A41BA9"/>
    <w:rsid w:val="00A41C1A"/>
    <w:rsid w:val="00A41C4E"/>
    <w:rsid w:val="00A41F96"/>
    <w:rsid w:val="00A4210F"/>
    <w:rsid w:val="00A42490"/>
    <w:rsid w:val="00A4252B"/>
    <w:rsid w:val="00A42576"/>
    <w:rsid w:val="00A428EB"/>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87D"/>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3D"/>
    <w:rsid w:val="00A54BB8"/>
    <w:rsid w:val="00A54DBF"/>
    <w:rsid w:val="00A54E9A"/>
    <w:rsid w:val="00A54EAF"/>
    <w:rsid w:val="00A54F71"/>
    <w:rsid w:val="00A54F89"/>
    <w:rsid w:val="00A54FE0"/>
    <w:rsid w:val="00A5500D"/>
    <w:rsid w:val="00A5511F"/>
    <w:rsid w:val="00A55197"/>
    <w:rsid w:val="00A552E0"/>
    <w:rsid w:val="00A56079"/>
    <w:rsid w:val="00A5613D"/>
    <w:rsid w:val="00A5620F"/>
    <w:rsid w:val="00A5642E"/>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54E"/>
    <w:rsid w:val="00A607C2"/>
    <w:rsid w:val="00A60808"/>
    <w:rsid w:val="00A6090A"/>
    <w:rsid w:val="00A60F2E"/>
    <w:rsid w:val="00A61A1D"/>
    <w:rsid w:val="00A61A5E"/>
    <w:rsid w:val="00A61A8B"/>
    <w:rsid w:val="00A61A9F"/>
    <w:rsid w:val="00A61B7F"/>
    <w:rsid w:val="00A61D94"/>
    <w:rsid w:val="00A61EFE"/>
    <w:rsid w:val="00A61F74"/>
    <w:rsid w:val="00A61F9A"/>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4FFB"/>
    <w:rsid w:val="00A65048"/>
    <w:rsid w:val="00A650D1"/>
    <w:rsid w:val="00A65167"/>
    <w:rsid w:val="00A651B0"/>
    <w:rsid w:val="00A658B1"/>
    <w:rsid w:val="00A65A90"/>
    <w:rsid w:val="00A65C4B"/>
    <w:rsid w:val="00A65E7B"/>
    <w:rsid w:val="00A6608C"/>
    <w:rsid w:val="00A662E2"/>
    <w:rsid w:val="00A66369"/>
    <w:rsid w:val="00A663BB"/>
    <w:rsid w:val="00A6647D"/>
    <w:rsid w:val="00A66551"/>
    <w:rsid w:val="00A666BF"/>
    <w:rsid w:val="00A66993"/>
    <w:rsid w:val="00A66B5B"/>
    <w:rsid w:val="00A67054"/>
    <w:rsid w:val="00A673B5"/>
    <w:rsid w:val="00A67563"/>
    <w:rsid w:val="00A677AE"/>
    <w:rsid w:val="00A678D5"/>
    <w:rsid w:val="00A679AC"/>
    <w:rsid w:val="00A67AAE"/>
    <w:rsid w:val="00A67CDF"/>
    <w:rsid w:val="00A67FAD"/>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3FC"/>
    <w:rsid w:val="00A7257D"/>
    <w:rsid w:val="00A725FD"/>
    <w:rsid w:val="00A726CB"/>
    <w:rsid w:val="00A72758"/>
    <w:rsid w:val="00A72827"/>
    <w:rsid w:val="00A72D87"/>
    <w:rsid w:val="00A72E54"/>
    <w:rsid w:val="00A72F83"/>
    <w:rsid w:val="00A730D1"/>
    <w:rsid w:val="00A73236"/>
    <w:rsid w:val="00A733C0"/>
    <w:rsid w:val="00A7349E"/>
    <w:rsid w:val="00A73726"/>
    <w:rsid w:val="00A73A1E"/>
    <w:rsid w:val="00A73A91"/>
    <w:rsid w:val="00A73DEB"/>
    <w:rsid w:val="00A740F5"/>
    <w:rsid w:val="00A74255"/>
    <w:rsid w:val="00A744D1"/>
    <w:rsid w:val="00A7468D"/>
    <w:rsid w:val="00A746E3"/>
    <w:rsid w:val="00A74AEF"/>
    <w:rsid w:val="00A74AF0"/>
    <w:rsid w:val="00A74E98"/>
    <w:rsid w:val="00A75196"/>
    <w:rsid w:val="00A75587"/>
    <w:rsid w:val="00A756E6"/>
    <w:rsid w:val="00A75714"/>
    <w:rsid w:val="00A75CD8"/>
    <w:rsid w:val="00A75F3E"/>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B73"/>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C3"/>
    <w:rsid w:val="00A81FE7"/>
    <w:rsid w:val="00A825C6"/>
    <w:rsid w:val="00A82942"/>
    <w:rsid w:val="00A82BD1"/>
    <w:rsid w:val="00A82C98"/>
    <w:rsid w:val="00A82FEF"/>
    <w:rsid w:val="00A830E5"/>
    <w:rsid w:val="00A83332"/>
    <w:rsid w:val="00A8352F"/>
    <w:rsid w:val="00A83DBF"/>
    <w:rsid w:val="00A83E4E"/>
    <w:rsid w:val="00A83EC5"/>
    <w:rsid w:val="00A840DF"/>
    <w:rsid w:val="00A846BC"/>
    <w:rsid w:val="00A84750"/>
    <w:rsid w:val="00A847B1"/>
    <w:rsid w:val="00A84834"/>
    <w:rsid w:val="00A848CC"/>
    <w:rsid w:val="00A850B6"/>
    <w:rsid w:val="00A859E7"/>
    <w:rsid w:val="00A85A1B"/>
    <w:rsid w:val="00A85C87"/>
    <w:rsid w:val="00A85D7D"/>
    <w:rsid w:val="00A8624D"/>
    <w:rsid w:val="00A86B10"/>
    <w:rsid w:val="00A86E6F"/>
    <w:rsid w:val="00A86FB2"/>
    <w:rsid w:val="00A870E7"/>
    <w:rsid w:val="00A870FC"/>
    <w:rsid w:val="00A87152"/>
    <w:rsid w:val="00A87246"/>
    <w:rsid w:val="00A874C4"/>
    <w:rsid w:val="00A874D0"/>
    <w:rsid w:val="00A87AA1"/>
    <w:rsid w:val="00A87B49"/>
    <w:rsid w:val="00A87C21"/>
    <w:rsid w:val="00A87DA3"/>
    <w:rsid w:val="00A87F7C"/>
    <w:rsid w:val="00A90012"/>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E43"/>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4F38"/>
    <w:rsid w:val="00A95289"/>
    <w:rsid w:val="00A954A5"/>
    <w:rsid w:val="00A954C8"/>
    <w:rsid w:val="00A956BE"/>
    <w:rsid w:val="00A95B1E"/>
    <w:rsid w:val="00A95C59"/>
    <w:rsid w:val="00A962EA"/>
    <w:rsid w:val="00A9664E"/>
    <w:rsid w:val="00A96733"/>
    <w:rsid w:val="00A96753"/>
    <w:rsid w:val="00A967E4"/>
    <w:rsid w:val="00A96891"/>
    <w:rsid w:val="00A96983"/>
    <w:rsid w:val="00A96ADD"/>
    <w:rsid w:val="00A96B11"/>
    <w:rsid w:val="00A96DE0"/>
    <w:rsid w:val="00A970A3"/>
    <w:rsid w:val="00A975E8"/>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308"/>
    <w:rsid w:val="00AA558E"/>
    <w:rsid w:val="00AA58A9"/>
    <w:rsid w:val="00AA59DB"/>
    <w:rsid w:val="00AA5AD6"/>
    <w:rsid w:val="00AA5C9E"/>
    <w:rsid w:val="00AA5D6B"/>
    <w:rsid w:val="00AA5E0A"/>
    <w:rsid w:val="00AA6771"/>
    <w:rsid w:val="00AA67A1"/>
    <w:rsid w:val="00AA67D2"/>
    <w:rsid w:val="00AA687C"/>
    <w:rsid w:val="00AA6A4D"/>
    <w:rsid w:val="00AA6C9A"/>
    <w:rsid w:val="00AA6D88"/>
    <w:rsid w:val="00AA6EA6"/>
    <w:rsid w:val="00AA6F32"/>
    <w:rsid w:val="00AA6F82"/>
    <w:rsid w:val="00AA74E8"/>
    <w:rsid w:val="00AA761C"/>
    <w:rsid w:val="00AA76CC"/>
    <w:rsid w:val="00AA771B"/>
    <w:rsid w:val="00AA7734"/>
    <w:rsid w:val="00AA7C39"/>
    <w:rsid w:val="00AA7F86"/>
    <w:rsid w:val="00AB029F"/>
    <w:rsid w:val="00AB06AB"/>
    <w:rsid w:val="00AB08BA"/>
    <w:rsid w:val="00AB095B"/>
    <w:rsid w:val="00AB0979"/>
    <w:rsid w:val="00AB0A8A"/>
    <w:rsid w:val="00AB0D18"/>
    <w:rsid w:val="00AB0EA1"/>
    <w:rsid w:val="00AB1344"/>
    <w:rsid w:val="00AB142C"/>
    <w:rsid w:val="00AB1A87"/>
    <w:rsid w:val="00AB1B3F"/>
    <w:rsid w:val="00AB2108"/>
    <w:rsid w:val="00AB24C8"/>
    <w:rsid w:val="00AB25CF"/>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55C8"/>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A0"/>
    <w:rsid w:val="00AC0EFC"/>
    <w:rsid w:val="00AC0FAD"/>
    <w:rsid w:val="00AC1091"/>
    <w:rsid w:val="00AC11D8"/>
    <w:rsid w:val="00AC1228"/>
    <w:rsid w:val="00AC1270"/>
    <w:rsid w:val="00AC13B8"/>
    <w:rsid w:val="00AC13B9"/>
    <w:rsid w:val="00AC13D3"/>
    <w:rsid w:val="00AC175C"/>
    <w:rsid w:val="00AC17E3"/>
    <w:rsid w:val="00AC1942"/>
    <w:rsid w:val="00AC19C9"/>
    <w:rsid w:val="00AC1CBC"/>
    <w:rsid w:val="00AC1DF0"/>
    <w:rsid w:val="00AC2022"/>
    <w:rsid w:val="00AC24DE"/>
    <w:rsid w:val="00AC25F5"/>
    <w:rsid w:val="00AC2847"/>
    <w:rsid w:val="00AC2930"/>
    <w:rsid w:val="00AC2D40"/>
    <w:rsid w:val="00AC310A"/>
    <w:rsid w:val="00AC35B1"/>
    <w:rsid w:val="00AC3726"/>
    <w:rsid w:val="00AC378E"/>
    <w:rsid w:val="00AC390F"/>
    <w:rsid w:val="00AC3969"/>
    <w:rsid w:val="00AC3C43"/>
    <w:rsid w:val="00AC3C67"/>
    <w:rsid w:val="00AC3DC1"/>
    <w:rsid w:val="00AC3F13"/>
    <w:rsid w:val="00AC433A"/>
    <w:rsid w:val="00AC4927"/>
    <w:rsid w:val="00AC4D2F"/>
    <w:rsid w:val="00AC4F88"/>
    <w:rsid w:val="00AC5046"/>
    <w:rsid w:val="00AC512E"/>
    <w:rsid w:val="00AC527D"/>
    <w:rsid w:val="00AC5697"/>
    <w:rsid w:val="00AC5B65"/>
    <w:rsid w:val="00AC5C7F"/>
    <w:rsid w:val="00AC5EAE"/>
    <w:rsid w:val="00AC606D"/>
    <w:rsid w:val="00AC632C"/>
    <w:rsid w:val="00AC65C1"/>
    <w:rsid w:val="00AC666B"/>
    <w:rsid w:val="00AC69B0"/>
    <w:rsid w:val="00AC6B63"/>
    <w:rsid w:val="00AC6CB4"/>
    <w:rsid w:val="00AC6D0E"/>
    <w:rsid w:val="00AC712C"/>
    <w:rsid w:val="00AC71BB"/>
    <w:rsid w:val="00AC7524"/>
    <w:rsid w:val="00AC76CE"/>
    <w:rsid w:val="00AC7D2B"/>
    <w:rsid w:val="00AD00A0"/>
    <w:rsid w:val="00AD0165"/>
    <w:rsid w:val="00AD0176"/>
    <w:rsid w:val="00AD0181"/>
    <w:rsid w:val="00AD0418"/>
    <w:rsid w:val="00AD04AD"/>
    <w:rsid w:val="00AD087C"/>
    <w:rsid w:val="00AD09E8"/>
    <w:rsid w:val="00AD0CA2"/>
    <w:rsid w:val="00AD0E5D"/>
    <w:rsid w:val="00AD0F1F"/>
    <w:rsid w:val="00AD11BC"/>
    <w:rsid w:val="00AD124C"/>
    <w:rsid w:val="00AD17E5"/>
    <w:rsid w:val="00AD1ACD"/>
    <w:rsid w:val="00AD20CE"/>
    <w:rsid w:val="00AD20DF"/>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B2"/>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738"/>
    <w:rsid w:val="00AE184E"/>
    <w:rsid w:val="00AE18A5"/>
    <w:rsid w:val="00AE225E"/>
    <w:rsid w:val="00AE22E0"/>
    <w:rsid w:val="00AE2396"/>
    <w:rsid w:val="00AE255F"/>
    <w:rsid w:val="00AE25F5"/>
    <w:rsid w:val="00AE2F23"/>
    <w:rsid w:val="00AE2F4F"/>
    <w:rsid w:val="00AE2F84"/>
    <w:rsid w:val="00AE30D8"/>
    <w:rsid w:val="00AE317C"/>
    <w:rsid w:val="00AE33FB"/>
    <w:rsid w:val="00AE3489"/>
    <w:rsid w:val="00AE34D7"/>
    <w:rsid w:val="00AE3626"/>
    <w:rsid w:val="00AE3888"/>
    <w:rsid w:val="00AE38D7"/>
    <w:rsid w:val="00AE3A73"/>
    <w:rsid w:val="00AE3C15"/>
    <w:rsid w:val="00AE3C5E"/>
    <w:rsid w:val="00AE424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EB"/>
    <w:rsid w:val="00AE6510"/>
    <w:rsid w:val="00AE6595"/>
    <w:rsid w:val="00AE69B7"/>
    <w:rsid w:val="00AE6B8E"/>
    <w:rsid w:val="00AE6D01"/>
    <w:rsid w:val="00AE6FF8"/>
    <w:rsid w:val="00AE70C8"/>
    <w:rsid w:val="00AE71F4"/>
    <w:rsid w:val="00AE7314"/>
    <w:rsid w:val="00AE769C"/>
    <w:rsid w:val="00AE77BC"/>
    <w:rsid w:val="00AE7800"/>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3C6"/>
    <w:rsid w:val="00AF358F"/>
    <w:rsid w:val="00AF363E"/>
    <w:rsid w:val="00AF3654"/>
    <w:rsid w:val="00AF368D"/>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221"/>
    <w:rsid w:val="00AF536E"/>
    <w:rsid w:val="00AF5504"/>
    <w:rsid w:val="00AF56B5"/>
    <w:rsid w:val="00AF5770"/>
    <w:rsid w:val="00AF5A11"/>
    <w:rsid w:val="00AF5CA0"/>
    <w:rsid w:val="00AF5EED"/>
    <w:rsid w:val="00AF6078"/>
    <w:rsid w:val="00AF621C"/>
    <w:rsid w:val="00AF622E"/>
    <w:rsid w:val="00AF69E1"/>
    <w:rsid w:val="00AF6C08"/>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764"/>
    <w:rsid w:val="00B03805"/>
    <w:rsid w:val="00B03B63"/>
    <w:rsid w:val="00B03CC6"/>
    <w:rsid w:val="00B041AF"/>
    <w:rsid w:val="00B04286"/>
    <w:rsid w:val="00B046CA"/>
    <w:rsid w:val="00B04919"/>
    <w:rsid w:val="00B04924"/>
    <w:rsid w:val="00B04A94"/>
    <w:rsid w:val="00B04BA5"/>
    <w:rsid w:val="00B04CC2"/>
    <w:rsid w:val="00B04F82"/>
    <w:rsid w:val="00B051DA"/>
    <w:rsid w:val="00B052F9"/>
    <w:rsid w:val="00B0568E"/>
    <w:rsid w:val="00B056C8"/>
    <w:rsid w:val="00B057C4"/>
    <w:rsid w:val="00B05867"/>
    <w:rsid w:val="00B05894"/>
    <w:rsid w:val="00B05959"/>
    <w:rsid w:val="00B05A41"/>
    <w:rsid w:val="00B05E92"/>
    <w:rsid w:val="00B06278"/>
    <w:rsid w:val="00B06351"/>
    <w:rsid w:val="00B06790"/>
    <w:rsid w:val="00B06826"/>
    <w:rsid w:val="00B06A09"/>
    <w:rsid w:val="00B06BF0"/>
    <w:rsid w:val="00B06C63"/>
    <w:rsid w:val="00B06FC1"/>
    <w:rsid w:val="00B0712A"/>
    <w:rsid w:val="00B0719D"/>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9E0"/>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BC7"/>
    <w:rsid w:val="00B16CF9"/>
    <w:rsid w:val="00B17387"/>
    <w:rsid w:val="00B17608"/>
    <w:rsid w:val="00B17676"/>
    <w:rsid w:val="00B176B0"/>
    <w:rsid w:val="00B177C5"/>
    <w:rsid w:val="00B1788D"/>
    <w:rsid w:val="00B17A5D"/>
    <w:rsid w:val="00B17B91"/>
    <w:rsid w:val="00B17E27"/>
    <w:rsid w:val="00B2072D"/>
    <w:rsid w:val="00B20976"/>
    <w:rsid w:val="00B20AA6"/>
    <w:rsid w:val="00B20C51"/>
    <w:rsid w:val="00B20CDE"/>
    <w:rsid w:val="00B20E35"/>
    <w:rsid w:val="00B21185"/>
    <w:rsid w:val="00B2129E"/>
    <w:rsid w:val="00B2157F"/>
    <w:rsid w:val="00B2174F"/>
    <w:rsid w:val="00B2188A"/>
    <w:rsid w:val="00B219A5"/>
    <w:rsid w:val="00B21B0D"/>
    <w:rsid w:val="00B2213B"/>
    <w:rsid w:val="00B22802"/>
    <w:rsid w:val="00B22806"/>
    <w:rsid w:val="00B22C73"/>
    <w:rsid w:val="00B22FA9"/>
    <w:rsid w:val="00B23127"/>
    <w:rsid w:val="00B233A2"/>
    <w:rsid w:val="00B236DC"/>
    <w:rsid w:val="00B23958"/>
    <w:rsid w:val="00B23A9D"/>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983"/>
    <w:rsid w:val="00B26EF7"/>
    <w:rsid w:val="00B26F4E"/>
    <w:rsid w:val="00B274C7"/>
    <w:rsid w:val="00B2765F"/>
    <w:rsid w:val="00B27D63"/>
    <w:rsid w:val="00B27D77"/>
    <w:rsid w:val="00B303FA"/>
    <w:rsid w:val="00B3061E"/>
    <w:rsid w:val="00B30C4C"/>
    <w:rsid w:val="00B30F56"/>
    <w:rsid w:val="00B312BD"/>
    <w:rsid w:val="00B313C5"/>
    <w:rsid w:val="00B31695"/>
    <w:rsid w:val="00B317FF"/>
    <w:rsid w:val="00B31871"/>
    <w:rsid w:val="00B31883"/>
    <w:rsid w:val="00B318B7"/>
    <w:rsid w:val="00B31E9C"/>
    <w:rsid w:val="00B31ED2"/>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5DE8"/>
    <w:rsid w:val="00B35F28"/>
    <w:rsid w:val="00B360BF"/>
    <w:rsid w:val="00B365B7"/>
    <w:rsid w:val="00B36BAF"/>
    <w:rsid w:val="00B36C4F"/>
    <w:rsid w:val="00B36D05"/>
    <w:rsid w:val="00B36E62"/>
    <w:rsid w:val="00B37132"/>
    <w:rsid w:val="00B373EF"/>
    <w:rsid w:val="00B3755E"/>
    <w:rsid w:val="00B37695"/>
    <w:rsid w:val="00B37848"/>
    <w:rsid w:val="00B378F8"/>
    <w:rsid w:val="00B37AC8"/>
    <w:rsid w:val="00B37ADB"/>
    <w:rsid w:val="00B37EAF"/>
    <w:rsid w:val="00B405B5"/>
    <w:rsid w:val="00B40AF7"/>
    <w:rsid w:val="00B40D8E"/>
    <w:rsid w:val="00B40DA7"/>
    <w:rsid w:val="00B4100E"/>
    <w:rsid w:val="00B417CB"/>
    <w:rsid w:val="00B41A2A"/>
    <w:rsid w:val="00B41DCF"/>
    <w:rsid w:val="00B41E27"/>
    <w:rsid w:val="00B42012"/>
    <w:rsid w:val="00B420E6"/>
    <w:rsid w:val="00B42170"/>
    <w:rsid w:val="00B421F3"/>
    <w:rsid w:val="00B4221A"/>
    <w:rsid w:val="00B4236E"/>
    <w:rsid w:val="00B4247F"/>
    <w:rsid w:val="00B4266F"/>
    <w:rsid w:val="00B427C5"/>
    <w:rsid w:val="00B42DC0"/>
    <w:rsid w:val="00B42F18"/>
    <w:rsid w:val="00B42F5C"/>
    <w:rsid w:val="00B42F74"/>
    <w:rsid w:val="00B438D5"/>
    <w:rsid w:val="00B43B49"/>
    <w:rsid w:val="00B44196"/>
    <w:rsid w:val="00B44389"/>
    <w:rsid w:val="00B443BA"/>
    <w:rsid w:val="00B44492"/>
    <w:rsid w:val="00B447CB"/>
    <w:rsid w:val="00B44B76"/>
    <w:rsid w:val="00B44C84"/>
    <w:rsid w:val="00B44D08"/>
    <w:rsid w:val="00B45232"/>
    <w:rsid w:val="00B452C4"/>
    <w:rsid w:val="00B4562B"/>
    <w:rsid w:val="00B4564F"/>
    <w:rsid w:val="00B4588A"/>
    <w:rsid w:val="00B45F28"/>
    <w:rsid w:val="00B46148"/>
    <w:rsid w:val="00B4629A"/>
    <w:rsid w:val="00B469CC"/>
    <w:rsid w:val="00B474E7"/>
    <w:rsid w:val="00B4750F"/>
    <w:rsid w:val="00B47548"/>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A8A"/>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008"/>
    <w:rsid w:val="00B54287"/>
    <w:rsid w:val="00B54437"/>
    <w:rsid w:val="00B54604"/>
    <w:rsid w:val="00B5462B"/>
    <w:rsid w:val="00B54694"/>
    <w:rsid w:val="00B549B4"/>
    <w:rsid w:val="00B54C47"/>
    <w:rsid w:val="00B54DB5"/>
    <w:rsid w:val="00B5500A"/>
    <w:rsid w:val="00B550B7"/>
    <w:rsid w:val="00B5526B"/>
    <w:rsid w:val="00B555E6"/>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3C6"/>
    <w:rsid w:val="00B6266E"/>
    <w:rsid w:val="00B6293E"/>
    <w:rsid w:val="00B62DD1"/>
    <w:rsid w:val="00B632E7"/>
    <w:rsid w:val="00B63564"/>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68F"/>
    <w:rsid w:val="00B65772"/>
    <w:rsid w:val="00B657BC"/>
    <w:rsid w:val="00B657E8"/>
    <w:rsid w:val="00B65834"/>
    <w:rsid w:val="00B659F4"/>
    <w:rsid w:val="00B65BB0"/>
    <w:rsid w:val="00B65C3E"/>
    <w:rsid w:val="00B65F48"/>
    <w:rsid w:val="00B66017"/>
    <w:rsid w:val="00B660C9"/>
    <w:rsid w:val="00B660F1"/>
    <w:rsid w:val="00B6614A"/>
    <w:rsid w:val="00B664E6"/>
    <w:rsid w:val="00B66C29"/>
    <w:rsid w:val="00B66CC6"/>
    <w:rsid w:val="00B66E28"/>
    <w:rsid w:val="00B66FD7"/>
    <w:rsid w:val="00B67300"/>
    <w:rsid w:val="00B67566"/>
    <w:rsid w:val="00B67573"/>
    <w:rsid w:val="00B675DE"/>
    <w:rsid w:val="00B675FE"/>
    <w:rsid w:val="00B67695"/>
    <w:rsid w:val="00B67971"/>
    <w:rsid w:val="00B6799D"/>
    <w:rsid w:val="00B67B6C"/>
    <w:rsid w:val="00B67E51"/>
    <w:rsid w:val="00B67F15"/>
    <w:rsid w:val="00B702A7"/>
    <w:rsid w:val="00B7033A"/>
    <w:rsid w:val="00B7042F"/>
    <w:rsid w:val="00B705B9"/>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6FC"/>
    <w:rsid w:val="00B72DCC"/>
    <w:rsid w:val="00B73262"/>
    <w:rsid w:val="00B732BB"/>
    <w:rsid w:val="00B73615"/>
    <w:rsid w:val="00B73796"/>
    <w:rsid w:val="00B739E7"/>
    <w:rsid w:val="00B73A19"/>
    <w:rsid w:val="00B73B70"/>
    <w:rsid w:val="00B73E08"/>
    <w:rsid w:val="00B74047"/>
    <w:rsid w:val="00B74088"/>
    <w:rsid w:val="00B74241"/>
    <w:rsid w:val="00B7433C"/>
    <w:rsid w:val="00B746C9"/>
    <w:rsid w:val="00B74748"/>
    <w:rsid w:val="00B74BD8"/>
    <w:rsid w:val="00B74D0C"/>
    <w:rsid w:val="00B74E66"/>
    <w:rsid w:val="00B74FEB"/>
    <w:rsid w:val="00B75645"/>
    <w:rsid w:val="00B756CC"/>
    <w:rsid w:val="00B756FB"/>
    <w:rsid w:val="00B75738"/>
    <w:rsid w:val="00B75A1B"/>
    <w:rsid w:val="00B75E7A"/>
    <w:rsid w:val="00B75E9A"/>
    <w:rsid w:val="00B75ED7"/>
    <w:rsid w:val="00B7602B"/>
    <w:rsid w:val="00B760FB"/>
    <w:rsid w:val="00B76658"/>
    <w:rsid w:val="00B767A6"/>
    <w:rsid w:val="00B76993"/>
    <w:rsid w:val="00B76A75"/>
    <w:rsid w:val="00B76B0C"/>
    <w:rsid w:val="00B76D48"/>
    <w:rsid w:val="00B76D87"/>
    <w:rsid w:val="00B76ECC"/>
    <w:rsid w:val="00B7713F"/>
    <w:rsid w:val="00B773FF"/>
    <w:rsid w:val="00B77B1E"/>
    <w:rsid w:val="00B77B46"/>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1EF"/>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493"/>
    <w:rsid w:val="00B93532"/>
    <w:rsid w:val="00B9372C"/>
    <w:rsid w:val="00B93752"/>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33C"/>
    <w:rsid w:val="00B9546B"/>
    <w:rsid w:val="00B95470"/>
    <w:rsid w:val="00B9552D"/>
    <w:rsid w:val="00B95701"/>
    <w:rsid w:val="00B95A4F"/>
    <w:rsid w:val="00B95AEC"/>
    <w:rsid w:val="00B95B3B"/>
    <w:rsid w:val="00B95D80"/>
    <w:rsid w:val="00B95DBD"/>
    <w:rsid w:val="00B95DD1"/>
    <w:rsid w:val="00B95F6C"/>
    <w:rsid w:val="00B961DA"/>
    <w:rsid w:val="00B963BE"/>
    <w:rsid w:val="00B964EA"/>
    <w:rsid w:val="00B96601"/>
    <w:rsid w:val="00B96658"/>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96D"/>
    <w:rsid w:val="00BA2A99"/>
    <w:rsid w:val="00BA2AF6"/>
    <w:rsid w:val="00BA2F33"/>
    <w:rsid w:val="00BA301C"/>
    <w:rsid w:val="00BA30D7"/>
    <w:rsid w:val="00BA3150"/>
    <w:rsid w:val="00BA317A"/>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7A"/>
    <w:rsid w:val="00BA7ACC"/>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31"/>
    <w:rsid w:val="00BB20DF"/>
    <w:rsid w:val="00BB2152"/>
    <w:rsid w:val="00BB215C"/>
    <w:rsid w:val="00BB261D"/>
    <w:rsid w:val="00BB2697"/>
    <w:rsid w:val="00BB27C2"/>
    <w:rsid w:val="00BB290B"/>
    <w:rsid w:val="00BB2EA2"/>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1BD"/>
    <w:rsid w:val="00BB626B"/>
    <w:rsid w:val="00BB639C"/>
    <w:rsid w:val="00BB63B5"/>
    <w:rsid w:val="00BB644C"/>
    <w:rsid w:val="00BB6474"/>
    <w:rsid w:val="00BB6781"/>
    <w:rsid w:val="00BB6AAA"/>
    <w:rsid w:val="00BB6BD7"/>
    <w:rsid w:val="00BB6BE9"/>
    <w:rsid w:val="00BB6CCF"/>
    <w:rsid w:val="00BB75F1"/>
    <w:rsid w:val="00BB7611"/>
    <w:rsid w:val="00BB766F"/>
    <w:rsid w:val="00BB76C6"/>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4DF"/>
    <w:rsid w:val="00BC35C1"/>
    <w:rsid w:val="00BC3969"/>
    <w:rsid w:val="00BC3A6C"/>
    <w:rsid w:val="00BC3CD4"/>
    <w:rsid w:val="00BC3EA4"/>
    <w:rsid w:val="00BC40DE"/>
    <w:rsid w:val="00BC40F4"/>
    <w:rsid w:val="00BC41E4"/>
    <w:rsid w:val="00BC4215"/>
    <w:rsid w:val="00BC428A"/>
    <w:rsid w:val="00BC430B"/>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52C"/>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69E"/>
    <w:rsid w:val="00BD0A31"/>
    <w:rsid w:val="00BD0B7A"/>
    <w:rsid w:val="00BD0F6C"/>
    <w:rsid w:val="00BD10B8"/>
    <w:rsid w:val="00BD1452"/>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4F5"/>
    <w:rsid w:val="00BD658D"/>
    <w:rsid w:val="00BD65B4"/>
    <w:rsid w:val="00BD662A"/>
    <w:rsid w:val="00BD6938"/>
    <w:rsid w:val="00BD6A25"/>
    <w:rsid w:val="00BD6AB5"/>
    <w:rsid w:val="00BD6C01"/>
    <w:rsid w:val="00BD6C27"/>
    <w:rsid w:val="00BD72F7"/>
    <w:rsid w:val="00BD73F1"/>
    <w:rsid w:val="00BD750A"/>
    <w:rsid w:val="00BD7575"/>
    <w:rsid w:val="00BD764B"/>
    <w:rsid w:val="00BD7A2E"/>
    <w:rsid w:val="00BD7A30"/>
    <w:rsid w:val="00BD7B2D"/>
    <w:rsid w:val="00BE03FC"/>
    <w:rsid w:val="00BE0B22"/>
    <w:rsid w:val="00BE0CE5"/>
    <w:rsid w:val="00BE134E"/>
    <w:rsid w:val="00BE152E"/>
    <w:rsid w:val="00BE1716"/>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4CCC"/>
    <w:rsid w:val="00BE5030"/>
    <w:rsid w:val="00BE51AF"/>
    <w:rsid w:val="00BE5226"/>
    <w:rsid w:val="00BE538F"/>
    <w:rsid w:val="00BE5B7E"/>
    <w:rsid w:val="00BE5D18"/>
    <w:rsid w:val="00BE5DE7"/>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CC7"/>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2B"/>
    <w:rsid w:val="00BF56BF"/>
    <w:rsid w:val="00BF570D"/>
    <w:rsid w:val="00BF5841"/>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2C2"/>
    <w:rsid w:val="00C0069B"/>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316"/>
    <w:rsid w:val="00C05805"/>
    <w:rsid w:val="00C059DC"/>
    <w:rsid w:val="00C05E12"/>
    <w:rsid w:val="00C061C7"/>
    <w:rsid w:val="00C06255"/>
    <w:rsid w:val="00C06AFA"/>
    <w:rsid w:val="00C06C0C"/>
    <w:rsid w:val="00C074ED"/>
    <w:rsid w:val="00C07544"/>
    <w:rsid w:val="00C07838"/>
    <w:rsid w:val="00C07AD6"/>
    <w:rsid w:val="00C100C8"/>
    <w:rsid w:val="00C1016E"/>
    <w:rsid w:val="00C106E3"/>
    <w:rsid w:val="00C10807"/>
    <w:rsid w:val="00C10914"/>
    <w:rsid w:val="00C109EB"/>
    <w:rsid w:val="00C11046"/>
    <w:rsid w:val="00C11354"/>
    <w:rsid w:val="00C113C9"/>
    <w:rsid w:val="00C11571"/>
    <w:rsid w:val="00C1165C"/>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DED"/>
    <w:rsid w:val="00C16F02"/>
    <w:rsid w:val="00C1737A"/>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2A"/>
    <w:rsid w:val="00C21E4A"/>
    <w:rsid w:val="00C21FE8"/>
    <w:rsid w:val="00C220EC"/>
    <w:rsid w:val="00C225F2"/>
    <w:rsid w:val="00C22CFF"/>
    <w:rsid w:val="00C22E45"/>
    <w:rsid w:val="00C22F1B"/>
    <w:rsid w:val="00C23193"/>
    <w:rsid w:val="00C2385C"/>
    <w:rsid w:val="00C23BF7"/>
    <w:rsid w:val="00C23CF5"/>
    <w:rsid w:val="00C23DBC"/>
    <w:rsid w:val="00C24022"/>
    <w:rsid w:val="00C24399"/>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02"/>
    <w:rsid w:val="00C34DEA"/>
    <w:rsid w:val="00C34E3E"/>
    <w:rsid w:val="00C35092"/>
    <w:rsid w:val="00C3510A"/>
    <w:rsid w:val="00C3513C"/>
    <w:rsid w:val="00C3518D"/>
    <w:rsid w:val="00C351C0"/>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9B9"/>
    <w:rsid w:val="00C40CED"/>
    <w:rsid w:val="00C40EF3"/>
    <w:rsid w:val="00C40F40"/>
    <w:rsid w:val="00C40F6F"/>
    <w:rsid w:val="00C416C7"/>
    <w:rsid w:val="00C4179A"/>
    <w:rsid w:val="00C41964"/>
    <w:rsid w:val="00C41E77"/>
    <w:rsid w:val="00C41F18"/>
    <w:rsid w:val="00C42281"/>
    <w:rsid w:val="00C4237F"/>
    <w:rsid w:val="00C424CE"/>
    <w:rsid w:val="00C42501"/>
    <w:rsid w:val="00C4262B"/>
    <w:rsid w:val="00C42841"/>
    <w:rsid w:val="00C42A7B"/>
    <w:rsid w:val="00C42BF7"/>
    <w:rsid w:val="00C42DB5"/>
    <w:rsid w:val="00C42E5F"/>
    <w:rsid w:val="00C432A1"/>
    <w:rsid w:val="00C4371F"/>
    <w:rsid w:val="00C43806"/>
    <w:rsid w:val="00C4391C"/>
    <w:rsid w:val="00C43A22"/>
    <w:rsid w:val="00C43DED"/>
    <w:rsid w:val="00C43DF0"/>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6347"/>
    <w:rsid w:val="00C46449"/>
    <w:rsid w:val="00C46597"/>
    <w:rsid w:val="00C46A09"/>
    <w:rsid w:val="00C46FB1"/>
    <w:rsid w:val="00C474A5"/>
    <w:rsid w:val="00C4765D"/>
    <w:rsid w:val="00C47731"/>
    <w:rsid w:val="00C4787D"/>
    <w:rsid w:val="00C479D5"/>
    <w:rsid w:val="00C47A40"/>
    <w:rsid w:val="00C47A4E"/>
    <w:rsid w:val="00C47BF5"/>
    <w:rsid w:val="00C47C95"/>
    <w:rsid w:val="00C47F12"/>
    <w:rsid w:val="00C5000D"/>
    <w:rsid w:val="00C50C9D"/>
    <w:rsid w:val="00C50DC1"/>
    <w:rsid w:val="00C50E85"/>
    <w:rsid w:val="00C5141B"/>
    <w:rsid w:val="00C519BE"/>
    <w:rsid w:val="00C51CF3"/>
    <w:rsid w:val="00C51D4B"/>
    <w:rsid w:val="00C51EF0"/>
    <w:rsid w:val="00C52174"/>
    <w:rsid w:val="00C528D6"/>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7C"/>
    <w:rsid w:val="00C54BF5"/>
    <w:rsid w:val="00C54CF8"/>
    <w:rsid w:val="00C55010"/>
    <w:rsid w:val="00C555D0"/>
    <w:rsid w:val="00C5591B"/>
    <w:rsid w:val="00C55AFB"/>
    <w:rsid w:val="00C55B75"/>
    <w:rsid w:val="00C55F08"/>
    <w:rsid w:val="00C55F69"/>
    <w:rsid w:val="00C56063"/>
    <w:rsid w:val="00C56065"/>
    <w:rsid w:val="00C568CE"/>
    <w:rsid w:val="00C56BB2"/>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556"/>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7F4"/>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36"/>
    <w:rsid w:val="00C7647A"/>
    <w:rsid w:val="00C7698A"/>
    <w:rsid w:val="00C76C1F"/>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8B"/>
    <w:rsid w:val="00C822DB"/>
    <w:rsid w:val="00C825D8"/>
    <w:rsid w:val="00C8261D"/>
    <w:rsid w:val="00C82677"/>
    <w:rsid w:val="00C82789"/>
    <w:rsid w:val="00C82A07"/>
    <w:rsid w:val="00C82D3C"/>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039"/>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6C"/>
    <w:rsid w:val="00C870B1"/>
    <w:rsid w:val="00C87463"/>
    <w:rsid w:val="00C875FA"/>
    <w:rsid w:val="00C9066B"/>
    <w:rsid w:val="00C908FF"/>
    <w:rsid w:val="00C9094A"/>
    <w:rsid w:val="00C90BAB"/>
    <w:rsid w:val="00C90C1A"/>
    <w:rsid w:val="00C90D2C"/>
    <w:rsid w:val="00C90D53"/>
    <w:rsid w:val="00C90EBE"/>
    <w:rsid w:val="00C914C7"/>
    <w:rsid w:val="00C915E6"/>
    <w:rsid w:val="00C91B4C"/>
    <w:rsid w:val="00C91CBA"/>
    <w:rsid w:val="00C91E0E"/>
    <w:rsid w:val="00C91FC3"/>
    <w:rsid w:val="00C923A9"/>
    <w:rsid w:val="00C92588"/>
    <w:rsid w:val="00C92652"/>
    <w:rsid w:val="00C92EC3"/>
    <w:rsid w:val="00C9319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4EB"/>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819"/>
    <w:rsid w:val="00CA3A97"/>
    <w:rsid w:val="00CA3C14"/>
    <w:rsid w:val="00CA3F66"/>
    <w:rsid w:val="00CA4207"/>
    <w:rsid w:val="00CA47C0"/>
    <w:rsid w:val="00CA5013"/>
    <w:rsid w:val="00CA50DA"/>
    <w:rsid w:val="00CA52F8"/>
    <w:rsid w:val="00CA59CC"/>
    <w:rsid w:val="00CA59DA"/>
    <w:rsid w:val="00CA5A93"/>
    <w:rsid w:val="00CA5CF0"/>
    <w:rsid w:val="00CA5E89"/>
    <w:rsid w:val="00CA5F83"/>
    <w:rsid w:val="00CA60AB"/>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036"/>
    <w:rsid w:val="00CB2397"/>
    <w:rsid w:val="00CB2766"/>
    <w:rsid w:val="00CB2819"/>
    <w:rsid w:val="00CB2C35"/>
    <w:rsid w:val="00CB2CAF"/>
    <w:rsid w:val="00CB2D72"/>
    <w:rsid w:val="00CB30D6"/>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D8"/>
    <w:rsid w:val="00CB62FF"/>
    <w:rsid w:val="00CB6435"/>
    <w:rsid w:val="00CB6444"/>
    <w:rsid w:val="00CB679C"/>
    <w:rsid w:val="00CB68C1"/>
    <w:rsid w:val="00CB6928"/>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2E0D"/>
    <w:rsid w:val="00CC3085"/>
    <w:rsid w:val="00CC3428"/>
    <w:rsid w:val="00CC3C0F"/>
    <w:rsid w:val="00CC3FDB"/>
    <w:rsid w:val="00CC4040"/>
    <w:rsid w:val="00CC404A"/>
    <w:rsid w:val="00CC4321"/>
    <w:rsid w:val="00CC4356"/>
    <w:rsid w:val="00CC44B5"/>
    <w:rsid w:val="00CC4549"/>
    <w:rsid w:val="00CC46AC"/>
    <w:rsid w:val="00CC470F"/>
    <w:rsid w:val="00CC479D"/>
    <w:rsid w:val="00CC4BA7"/>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61C"/>
    <w:rsid w:val="00CC6ABC"/>
    <w:rsid w:val="00CC6D19"/>
    <w:rsid w:val="00CC6D49"/>
    <w:rsid w:val="00CC7092"/>
    <w:rsid w:val="00CC7225"/>
    <w:rsid w:val="00CC7584"/>
    <w:rsid w:val="00CC776B"/>
    <w:rsid w:val="00CC7826"/>
    <w:rsid w:val="00CC783E"/>
    <w:rsid w:val="00CC792C"/>
    <w:rsid w:val="00CC7C11"/>
    <w:rsid w:val="00CC7C24"/>
    <w:rsid w:val="00CC7E99"/>
    <w:rsid w:val="00CD0913"/>
    <w:rsid w:val="00CD0922"/>
    <w:rsid w:val="00CD0BA3"/>
    <w:rsid w:val="00CD0EB9"/>
    <w:rsid w:val="00CD0FB5"/>
    <w:rsid w:val="00CD10CC"/>
    <w:rsid w:val="00CD1155"/>
    <w:rsid w:val="00CD15EC"/>
    <w:rsid w:val="00CD1630"/>
    <w:rsid w:val="00CD1722"/>
    <w:rsid w:val="00CD1B04"/>
    <w:rsid w:val="00CD1B98"/>
    <w:rsid w:val="00CD1DF8"/>
    <w:rsid w:val="00CD1E6D"/>
    <w:rsid w:val="00CD265F"/>
    <w:rsid w:val="00CD2737"/>
    <w:rsid w:val="00CD27C5"/>
    <w:rsid w:val="00CD2CF8"/>
    <w:rsid w:val="00CD3001"/>
    <w:rsid w:val="00CD3016"/>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B27"/>
    <w:rsid w:val="00CD6066"/>
    <w:rsid w:val="00CD6293"/>
    <w:rsid w:val="00CD6476"/>
    <w:rsid w:val="00CD685D"/>
    <w:rsid w:val="00CD6888"/>
    <w:rsid w:val="00CD6BBF"/>
    <w:rsid w:val="00CD6CE1"/>
    <w:rsid w:val="00CD6D38"/>
    <w:rsid w:val="00CD6F5A"/>
    <w:rsid w:val="00CD714A"/>
    <w:rsid w:val="00CD71B6"/>
    <w:rsid w:val="00CD741D"/>
    <w:rsid w:val="00CD75B0"/>
    <w:rsid w:val="00CD7BF0"/>
    <w:rsid w:val="00CD7CF9"/>
    <w:rsid w:val="00CD7DBA"/>
    <w:rsid w:val="00CD7DE9"/>
    <w:rsid w:val="00CD7EB2"/>
    <w:rsid w:val="00CD7F73"/>
    <w:rsid w:val="00CE033C"/>
    <w:rsid w:val="00CE03AB"/>
    <w:rsid w:val="00CE04EA"/>
    <w:rsid w:val="00CE054E"/>
    <w:rsid w:val="00CE06C2"/>
    <w:rsid w:val="00CE0938"/>
    <w:rsid w:val="00CE0A19"/>
    <w:rsid w:val="00CE0E2A"/>
    <w:rsid w:val="00CE0F9F"/>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2F3"/>
    <w:rsid w:val="00CE74E2"/>
    <w:rsid w:val="00CE75AA"/>
    <w:rsid w:val="00CE771A"/>
    <w:rsid w:val="00CE779D"/>
    <w:rsid w:val="00CE78AA"/>
    <w:rsid w:val="00CE7B32"/>
    <w:rsid w:val="00CE7D32"/>
    <w:rsid w:val="00CE7EE7"/>
    <w:rsid w:val="00CE7FC6"/>
    <w:rsid w:val="00CF011C"/>
    <w:rsid w:val="00CF0183"/>
    <w:rsid w:val="00CF0500"/>
    <w:rsid w:val="00CF0681"/>
    <w:rsid w:val="00CF0802"/>
    <w:rsid w:val="00CF085A"/>
    <w:rsid w:val="00CF08E0"/>
    <w:rsid w:val="00CF0B49"/>
    <w:rsid w:val="00CF0BDE"/>
    <w:rsid w:val="00CF0E9D"/>
    <w:rsid w:val="00CF0F0F"/>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E07"/>
    <w:rsid w:val="00CF40B1"/>
    <w:rsid w:val="00CF4173"/>
    <w:rsid w:val="00CF43E7"/>
    <w:rsid w:val="00CF448C"/>
    <w:rsid w:val="00CF4931"/>
    <w:rsid w:val="00CF498F"/>
    <w:rsid w:val="00CF4AAC"/>
    <w:rsid w:val="00CF4B82"/>
    <w:rsid w:val="00CF4CB1"/>
    <w:rsid w:val="00CF4EBD"/>
    <w:rsid w:val="00CF5100"/>
    <w:rsid w:val="00CF51AA"/>
    <w:rsid w:val="00CF5334"/>
    <w:rsid w:val="00CF561F"/>
    <w:rsid w:val="00CF5A36"/>
    <w:rsid w:val="00CF5CAE"/>
    <w:rsid w:val="00CF5E3D"/>
    <w:rsid w:val="00CF5FF7"/>
    <w:rsid w:val="00CF6229"/>
    <w:rsid w:val="00CF6620"/>
    <w:rsid w:val="00CF6D59"/>
    <w:rsid w:val="00CF6F53"/>
    <w:rsid w:val="00CF7802"/>
    <w:rsid w:val="00CF792A"/>
    <w:rsid w:val="00CF7A1B"/>
    <w:rsid w:val="00CF7C89"/>
    <w:rsid w:val="00CF7CF7"/>
    <w:rsid w:val="00CF7E21"/>
    <w:rsid w:val="00D001C4"/>
    <w:rsid w:val="00D002BA"/>
    <w:rsid w:val="00D0047B"/>
    <w:rsid w:val="00D00668"/>
    <w:rsid w:val="00D00824"/>
    <w:rsid w:val="00D00869"/>
    <w:rsid w:val="00D00B4C"/>
    <w:rsid w:val="00D00BDC"/>
    <w:rsid w:val="00D00C0D"/>
    <w:rsid w:val="00D00D90"/>
    <w:rsid w:val="00D00DA2"/>
    <w:rsid w:val="00D00F15"/>
    <w:rsid w:val="00D015BE"/>
    <w:rsid w:val="00D01600"/>
    <w:rsid w:val="00D01696"/>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E01"/>
    <w:rsid w:val="00D03F8B"/>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2A0"/>
    <w:rsid w:val="00D06347"/>
    <w:rsid w:val="00D063B9"/>
    <w:rsid w:val="00D0661F"/>
    <w:rsid w:val="00D0692C"/>
    <w:rsid w:val="00D06985"/>
    <w:rsid w:val="00D069D9"/>
    <w:rsid w:val="00D06A7A"/>
    <w:rsid w:val="00D06C7C"/>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D33"/>
    <w:rsid w:val="00D13E20"/>
    <w:rsid w:val="00D14100"/>
    <w:rsid w:val="00D14413"/>
    <w:rsid w:val="00D1444D"/>
    <w:rsid w:val="00D14518"/>
    <w:rsid w:val="00D14669"/>
    <w:rsid w:val="00D14CCE"/>
    <w:rsid w:val="00D14CE2"/>
    <w:rsid w:val="00D14D55"/>
    <w:rsid w:val="00D14DFD"/>
    <w:rsid w:val="00D15039"/>
    <w:rsid w:val="00D150C9"/>
    <w:rsid w:val="00D15176"/>
    <w:rsid w:val="00D15564"/>
    <w:rsid w:val="00D15AD0"/>
    <w:rsid w:val="00D15CF1"/>
    <w:rsid w:val="00D16455"/>
    <w:rsid w:val="00D164B6"/>
    <w:rsid w:val="00D16517"/>
    <w:rsid w:val="00D1654B"/>
    <w:rsid w:val="00D17173"/>
    <w:rsid w:val="00D1721C"/>
    <w:rsid w:val="00D173C3"/>
    <w:rsid w:val="00D17801"/>
    <w:rsid w:val="00D17ACE"/>
    <w:rsid w:val="00D17BC2"/>
    <w:rsid w:val="00D17BDD"/>
    <w:rsid w:val="00D2027E"/>
    <w:rsid w:val="00D20438"/>
    <w:rsid w:val="00D2054B"/>
    <w:rsid w:val="00D20B07"/>
    <w:rsid w:val="00D20E0D"/>
    <w:rsid w:val="00D20F12"/>
    <w:rsid w:val="00D21CC7"/>
    <w:rsid w:val="00D21DC0"/>
    <w:rsid w:val="00D21E74"/>
    <w:rsid w:val="00D2201C"/>
    <w:rsid w:val="00D2202F"/>
    <w:rsid w:val="00D22711"/>
    <w:rsid w:val="00D22AB2"/>
    <w:rsid w:val="00D22AC9"/>
    <w:rsid w:val="00D22BCC"/>
    <w:rsid w:val="00D231E1"/>
    <w:rsid w:val="00D2344A"/>
    <w:rsid w:val="00D23450"/>
    <w:rsid w:val="00D235C1"/>
    <w:rsid w:val="00D2376A"/>
    <w:rsid w:val="00D237E3"/>
    <w:rsid w:val="00D23DB5"/>
    <w:rsid w:val="00D23F58"/>
    <w:rsid w:val="00D24370"/>
    <w:rsid w:val="00D245DE"/>
    <w:rsid w:val="00D2496E"/>
    <w:rsid w:val="00D24AA7"/>
    <w:rsid w:val="00D24CF6"/>
    <w:rsid w:val="00D24EB2"/>
    <w:rsid w:val="00D253C8"/>
    <w:rsid w:val="00D25619"/>
    <w:rsid w:val="00D25684"/>
    <w:rsid w:val="00D256B9"/>
    <w:rsid w:val="00D256C5"/>
    <w:rsid w:val="00D25999"/>
    <w:rsid w:val="00D25E43"/>
    <w:rsid w:val="00D260A6"/>
    <w:rsid w:val="00D260B4"/>
    <w:rsid w:val="00D26147"/>
    <w:rsid w:val="00D26158"/>
    <w:rsid w:val="00D26281"/>
    <w:rsid w:val="00D26378"/>
    <w:rsid w:val="00D266F9"/>
    <w:rsid w:val="00D26739"/>
    <w:rsid w:val="00D26958"/>
    <w:rsid w:val="00D26AC2"/>
    <w:rsid w:val="00D26D38"/>
    <w:rsid w:val="00D27123"/>
    <w:rsid w:val="00D2721A"/>
    <w:rsid w:val="00D27319"/>
    <w:rsid w:val="00D27357"/>
    <w:rsid w:val="00D2747C"/>
    <w:rsid w:val="00D27543"/>
    <w:rsid w:val="00D27551"/>
    <w:rsid w:val="00D27C87"/>
    <w:rsid w:val="00D27D3F"/>
    <w:rsid w:val="00D27F1B"/>
    <w:rsid w:val="00D30219"/>
    <w:rsid w:val="00D302FE"/>
    <w:rsid w:val="00D3046B"/>
    <w:rsid w:val="00D306B3"/>
    <w:rsid w:val="00D309BC"/>
    <w:rsid w:val="00D30C69"/>
    <w:rsid w:val="00D30FDF"/>
    <w:rsid w:val="00D31250"/>
    <w:rsid w:val="00D31449"/>
    <w:rsid w:val="00D314BD"/>
    <w:rsid w:val="00D31999"/>
    <w:rsid w:val="00D319E5"/>
    <w:rsid w:val="00D323F6"/>
    <w:rsid w:val="00D32840"/>
    <w:rsid w:val="00D328D4"/>
    <w:rsid w:val="00D32A6B"/>
    <w:rsid w:val="00D32B36"/>
    <w:rsid w:val="00D32CA5"/>
    <w:rsid w:val="00D32D56"/>
    <w:rsid w:val="00D32D93"/>
    <w:rsid w:val="00D32ED6"/>
    <w:rsid w:val="00D332ED"/>
    <w:rsid w:val="00D33450"/>
    <w:rsid w:val="00D3358F"/>
    <w:rsid w:val="00D33602"/>
    <w:rsid w:val="00D33609"/>
    <w:rsid w:val="00D33905"/>
    <w:rsid w:val="00D33B37"/>
    <w:rsid w:val="00D33E41"/>
    <w:rsid w:val="00D34251"/>
    <w:rsid w:val="00D343A1"/>
    <w:rsid w:val="00D347EB"/>
    <w:rsid w:val="00D348C2"/>
    <w:rsid w:val="00D34B80"/>
    <w:rsid w:val="00D34BC4"/>
    <w:rsid w:val="00D34BCB"/>
    <w:rsid w:val="00D34C8E"/>
    <w:rsid w:val="00D34DA6"/>
    <w:rsid w:val="00D34E64"/>
    <w:rsid w:val="00D34EA3"/>
    <w:rsid w:val="00D34F63"/>
    <w:rsid w:val="00D35524"/>
    <w:rsid w:val="00D356FC"/>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386"/>
    <w:rsid w:val="00D37442"/>
    <w:rsid w:val="00D3748E"/>
    <w:rsid w:val="00D3785C"/>
    <w:rsid w:val="00D37E6C"/>
    <w:rsid w:val="00D4019E"/>
    <w:rsid w:val="00D407D6"/>
    <w:rsid w:val="00D40E29"/>
    <w:rsid w:val="00D41407"/>
    <w:rsid w:val="00D41515"/>
    <w:rsid w:val="00D41566"/>
    <w:rsid w:val="00D41C6E"/>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0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3D3"/>
    <w:rsid w:val="00D47416"/>
    <w:rsid w:val="00D475D1"/>
    <w:rsid w:val="00D47C0C"/>
    <w:rsid w:val="00D47F87"/>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2BD"/>
    <w:rsid w:val="00D525A0"/>
    <w:rsid w:val="00D525B9"/>
    <w:rsid w:val="00D5260E"/>
    <w:rsid w:val="00D529C7"/>
    <w:rsid w:val="00D529D3"/>
    <w:rsid w:val="00D52E44"/>
    <w:rsid w:val="00D52E62"/>
    <w:rsid w:val="00D531C5"/>
    <w:rsid w:val="00D535C5"/>
    <w:rsid w:val="00D53B5E"/>
    <w:rsid w:val="00D53BA4"/>
    <w:rsid w:val="00D53E0F"/>
    <w:rsid w:val="00D54672"/>
    <w:rsid w:val="00D54FA6"/>
    <w:rsid w:val="00D550FE"/>
    <w:rsid w:val="00D555DD"/>
    <w:rsid w:val="00D55828"/>
    <w:rsid w:val="00D55947"/>
    <w:rsid w:val="00D559D2"/>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26D"/>
    <w:rsid w:val="00D6034E"/>
    <w:rsid w:val="00D604AA"/>
    <w:rsid w:val="00D608ED"/>
    <w:rsid w:val="00D609E7"/>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3CB9"/>
    <w:rsid w:val="00D64592"/>
    <w:rsid w:val="00D646B2"/>
    <w:rsid w:val="00D647DA"/>
    <w:rsid w:val="00D64B94"/>
    <w:rsid w:val="00D64C53"/>
    <w:rsid w:val="00D64DC6"/>
    <w:rsid w:val="00D6570C"/>
    <w:rsid w:val="00D657F3"/>
    <w:rsid w:val="00D6581C"/>
    <w:rsid w:val="00D65865"/>
    <w:rsid w:val="00D65949"/>
    <w:rsid w:val="00D65D63"/>
    <w:rsid w:val="00D660F6"/>
    <w:rsid w:val="00D66132"/>
    <w:rsid w:val="00D66157"/>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550"/>
    <w:rsid w:val="00D728BD"/>
    <w:rsid w:val="00D72954"/>
    <w:rsid w:val="00D7299D"/>
    <w:rsid w:val="00D72A07"/>
    <w:rsid w:val="00D72AAA"/>
    <w:rsid w:val="00D72AC8"/>
    <w:rsid w:val="00D72B45"/>
    <w:rsid w:val="00D72BE0"/>
    <w:rsid w:val="00D72FA7"/>
    <w:rsid w:val="00D72FC2"/>
    <w:rsid w:val="00D734DD"/>
    <w:rsid w:val="00D73853"/>
    <w:rsid w:val="00D73921"/>
    <w:rsid w:val="00D73C2D"/>
    <w:rsid w:val="00D73DF0"/>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022"/>
    <w:rsid w:val="00D76992"/>
    <w:rsid w:val="00D76D3D"/>
    <w:rsid w:val="00D76EF5"/>
    <w:rsid w:val="00D773B6"/>
    <w:rsid w:val="00D773C0"/>
    <w:rsid w:val="00D777D0"/>
    <w:rsid w:val="00D77B97"/>
    <w:rsid w:val="00D77C39"/>
    <w:rsid w:val="00D77D4F"/>
    <w:rsid w:val="00D77E63"/>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707"/>
    <w:rsid w:val="00D85765"/>
    <w:rsid w:val="00D85CE5"/>
    <w:rsid w:val="00D85D91"/>
    <w:rsid w:val="00D85EEE"/>
    <w:rsid w:val="00D864AF"/>
    <w:rsid w:val="00D865BF"/>
    <w:rsid w:val="00D8683D"/>
    <w:rsid w:val="00D86B27"/>
    <w:rsid w:val="00D86C0F"/>
    <w:rsid w:val="00D86C71"/>
    <w:rsid w:val="00D86C74"/>
    <w:rsid w:val="00D86CF3"/>
    <w:rsid w:val="00D86D92"/>
    <w:rsid w:val="00D86EF6"/>
    <w:rsid w:val="00D87207"/>
    <w:rsid w:val="00D87858"/>
    <w:rsid w:val="00D8787E"/>
    <w:rsid w:val="00D87E77"/>
    <w:rsid w:val="00D900F3"/>
    <w:rsid w:val="00D904BB"/>
    <w:rsid w:val="00D9080E"/>
    <w:rsid w:val="00D91642"/>
    <w:rsid w:val="00D919D5"/>
    <w:rsid w:val="00D91B3D"/>
    <w:rsid w:val="00D91C04"/>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C03"/>
    <w:rsid w:val="00D94C63"/>
    <w:rsid w:val="00D94D7E"/>
    <w:rsid w:val="00D94DCE"/>
    <w:rsid w:val="00D94FAC"/>
    <w:rsid w:val="00D9537B"/>
    <w:rsid w:val="00D955BE"/>
    <w:rsid w:val="00D958EE"/>
    <w:rsid w:val="00D95BE5"/>
    <w:rsid w:val="00D95D4C"/>
    <w:rsid w:val="00D95DF5"/>
    <w:rsid w:val="00D95EE0"/>
    <w:rsid w:val="00D96127"/>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00"/>
    <w:rsid w:val="00DA1ADE"/>
    <w:rsid w:val="00DA1D0F"/>
    <w:rsid w:val="00DA1DA5"/>
    <w:rsid w:val="00DA2048"/>
    <w:rsid w:val="00DA2074"/>
    <w:rsid w:val="00DA2172"/>
    <w:rsid w:val="00DA22D0"/>
    <w:rsid w:val="00DA240A"/>
    <w:rsid w:val="00DA3255"/>
    <w:rsid w:val="00DA39D8"/>
    <w:rsid w:val="00DA3DFB"/>
    <w:rsid w:val="00DA3E89"/>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914"/>
    <w:rsid w:val="00DB3A4E"/>
    <w:rsid w:val="00DB3B59"/>
    <w:rsid w:val="00DB3B79"/>
    <w:rsid w:val="00DB3C23"/>
    <w:rsid w:val="00DB3D07"/>
    <w:rsid w:val="00DB449A"/>
    <w:rsid w:val="00DB46BE"/>
    <w:rsid w:val="00DB47A1"/>
    <w:rsid w:val="00DB4A63"/>
    <w:rsid w:val="00DB4A7B"/>
    <w:rsid w:val="00DB4CD2"/>
    <w:rsid w:val="00DB4F97"/>
    <w:rsid w:val="00DB5486"/>
    <w:rsid w:val="00DB56D3"/>
    <w:rsid w:val="00DB59E0"/>
    <w:rsid w:val="00DB5C96"/>
    <w:rsid w:val="00DB61D3"/>
    <w:rsid w:val="00DB6388"/>
    <w:rsid w:val="00DB643C"/>
    <w:rsid w:val="00DB64B4"/>
    <w:rsid w:val="00DB64B9"/>
    <w:rsid w:val="00DB6569"/>
    <w:rsid w:val="00DB659F"/>
    <w:rsid w:val="00DB67F0"/>
    <w:rsid w:val="00DB689A"/>
    <w:rsid w:val="00DB6FE9"/>
    <w:rsid w:val="00DB7072"/>
    <w:rsid w:val="00DB7234"/>
    <w:rsid w:val="00DB7411"/>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04"/>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361"/>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5DCC"/>
    <w:rsid w:val="00DE6098"/>
    <w:rsid w:val="00DE6464"/>
    <w:rsid w:val="00DE6501"/>
    <w:rsid w:val="00DE6531"/>
    <w:rsid w:val="00DE65DA"/>
    <w:rsid w:val="00DE66DE"/>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A8B"/>
    <w:rsid w:val="00DF2AD5"/>
    <w:rsid w:val="00DF2C6A"/>
    <w:rsid w:val="00DF2DFC"/>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FEE"/>
    <w:rsid w:val="00DF6635"/>
    <w:rsid w:val="00DF68C2"/>
    <w:rsid w:val="00DF6A9C"/>
    <w:rsid w:val="00DF6AC2"/>
    <w:rsid w:val="00DF6CB4"/>
    <w:rsid w:val="00DF6F8F"/>
    <w:rsid w:val="00DF725B"/>
    <w:rsid w:val="00DF7264"/>
    <w:rsid w:val="00DF761E"/>
    <w:rsid w:val="00DF77AB"/>
    <w:rsid w:val="00DF78BC"/>
    <w:rsid w:val="00DF78C4"/>
    <w:rsid w:val="00DF798A"/>
    <w:rsid w:val="00DF799F"/>
    <w:rsid w:val="00DF7AEB"/>
    <w:rsid w:val="00DF7CB4"/>
    <w:rsid w:val="00DF7D1F"/>
    <w:rsid w:val="00DF7E35"/>
    <w:rsid w:val="00DF7F5A"/>
    <w:rsid w:val="00E000CB"/>
    <w:rsid w:val="00E003AC"/>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4D43"/>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6FAE"/>
    <w:rsid w:val="00E07127"/>
    <w:rsid w:val="00E0718E"/>
    <w:rsid w:val="00E073A0"/>
    <w:rsid w:val="00E077EC"/>
    <w:rsid w:val="00E07AB2"/>
    <w:rsid w:val="00E07BFD"/>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E49"/>
    <w:rsid w:val="00E13FDE"/>
    <w:rsid w:val="00E1426A"/>
    <w:rsid w:val="00E14398"/>
    <w:rsid w:val="00E1444D"/>
    <w:rsid w:val="00E14524"/>
    <w:rsid w:val="00E1456A"/>
    <w:rsid w:val="00E1470C"/>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09"/>
    <w:rsid w:val="00E17E3E"/>
    <w:rsid w:val="00E17E4B"/>
    <w:rsid w:val="00E2007B"/>
    <w:rsid w:val="00E20582"/>
    <w:rsid w:val="00E20885"/>
    <w:rsid w:val="00E20923"/>
    <w:rsid w:val="00E20B9F"/>
    <w:rsid w:val="00E2147C"/>
    <w:rsid w:val="00E216B6"/>
    <w:rsid w:val="00E21810"/>
    <w:rsid w:val="00E21A64"/>
    <w:rsid w:val="00E21D45"/>
    <w:rsid w:val="00E21D51"/>
    <w:rsid w:val="00E221C1"/>
    <w:rsid w:val="00E222D1"/>
    <w:rsid w:val="00E22423"/>
    <w:rsid w:val="00E229CA"/>
    <w:rsid w:val="00E22BBB"/>
    <w:rsid w:val="00E22D63"/>
    <w:rsid w:val="00E230A5"/>
    <w:rsid w:val="00E2317C"/>
    <w:rsid w:val="00E23442"/>
    <w:rsid w:val="00E23716"/>
    <w:rsid w:val="00E2374A"/>
    <w:rsid w:val="00E237D9"/>
    <w:rsid w:val="00E238DB"/>
    <w:rsid w:val="00E2391F"/>
    <w:rsid w:val="00E23928"/>
    <w:rsid w:val="00E23B5B"/>
    <w:rsid w:val="00E23E6A"/>
    <w:rsid w:val="00E23FB8"/>
    <w:rsid w:val="00E244B2"/>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687"/>
    <w:rsid w:val="00E306C3"/>
    <w:rsid w:val="00E30706"/>
    <w:rsid w:val="00E30808"/>
    <w:rsid w:val="00E3085A"/>
    <w:rsid w:val="00E31117"/>
    <w:rsid w:val="00E31150"/>
    <w:rsid w:val="00E315A9"/>
    <w:rsid w:val="00E317DE"/>
    <w:rsid w:val="00E3187E"/>
    <w:rsid w:val="00E3188A"/>
    <w:rsid w:val="00E31B5F"/>
    <w:rsid w:val="00E32365"/>
    <w:rsid w:val="00E329D8"/>
    <w:rsid w:val="00E32A18"/>
    <w:rsid w:val="00E32C2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325"/>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35"/>
    <w:rsid w:val="00E4199F"/>
    <w:rsid w:val="00E419EA"/>
    <w:rsid w:val="00E419EC"/>
    <w:rsid w:val="00E41C25"/>
    <w:rsid w:val="00E41E27"/>
    <w:rsid w:val="00E42010"/>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CE3"/>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D48"/>
    <w:rsid w:val="00E50F1D"/>
    <w:rsid w:val="00E51065"/>
    <w:rsid w:val="00E5121C"/>
    <w:rsid w:val="00E51237"/>
    <w:rsid w:val="00E513EC"/>
    <w:rsid w:val="00E5164A"/>
    <w:rsid w:val="00E51895"/>
    <w:rsid w:val="00E51907"/>
    <w:rsid w:val="00E52217"/>
    <w:rsid w:val="00E52459"/>
    <w:rsid w:val="00E52651"/>
    <w:rsid w:val="00E52816"/>
    <w:rsid w:val="00E530BB"/>
    <w:rsid w:val="00E5313A"/>
    <w:rsid w:val="00E53160"/>
    <w:rsid w:val="00E53224"/>
    <w:rsid w:val="00E533F4"/>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0FB2"/>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34"/>
    <w:rsid w:val="00E64655"/>
    <w:rsid w:val="00E646BA"/>
    <w:rsid w:val="00E64A84"/>
    <w:rsid w:val="00E64AC6"/>
    <w:rsid w:val="00E64C1B"/>
    <w:rsid w:val="00E64F79"/>
    <w:rsid w:val="00E656B8"/>
    <w:rsid w:val="00E657D6"/>
    <w:rsid w:val="00E65A1D"/>
    <w:rsid w:val="00E65CE3"/>
    <w:rsid w:val="00E65EA1"/>
    <w:rsid w:val="00E66391"/>
    <w:rsid w:val="00E66417"/>
    <w:rsid w:val="00E664A6"/>
    <w:rsid w:val="00E665DC"/>
    <w:rsid w:val="00E6691A"/>
    <w:rsid w:val="00E66D8B"/>
    <w:rsid w:val="00E66DCD"/>
    <w:rsid w:val="00E66F7F"/>
    <w:rsid w:val="00E67322"/>
    <w:rsid w:val="00E673DE"/>
    <w:rsid w:val="00E67488"/>
    <w:rsid w:val="00E67733"/>
    <w:rsid w:val="00E6796C"/>
    <w:rsid w:val="00E67A9B"/>
    <w:rsid w:val="00E67B1B"/>
    <w:rsid w:val="00E67E00"/>
    <w:rsid w:val="00E67E49"/>
    <w:rsid w:val="00E67EFF"/>
    <w:rsid w:val="00E70180"/>
    <w:rsid w:val="00E706A1"/>
    <w:rsid w:val="00E70BAA"/>
    <w:rsid w:val="00E70BAB"/>
    <w:rsid w:val="00E70DD9"/>
    <w:rsid w:val="00E71088"/>
    <w:rsid w:val="00E710E2"/>
    <w:rsid w:val="00E7110C"/>
    <w:rsid w:val="00E71137"/>
    <w:rsid w:val="00E7124A"/>
    <w:rsid w:val="00E714D7"/>
    <w:rsid w:val="00E71773"/>
    <w:rsid w:val="00E717C8"/>
    <w:rsid w:val="00E71B98"/>
    <w:rsid w:val="00E71F0B"/>
    <w:rsid w:val="00E71F65"/>
    <w:rsid w:val="00E72099"/>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E7C"/>
    <w:rsid w:val="00E750E6"/>
    <w:rsid w:val="00E7513B"/>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47"/>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6E6"/>
    <w:rsid w:val="00E81786"/>
    <w:rsid w:val="00E81905"/>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0C"/>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BC7"/>
    <w:rsid w:val="00E92E00"/>
    <w:rsid w:val="00E934FC"/>
    <w:rsid w:val="00E93519"/>
    <w:rsid w:val="00E9352F"/>
    <w:rsid w:val="00E94EB4"/>
    <w:rsid w:val="00E95057"/>
    <w:rsid w:val="00E95486"/>
    <w:rsid w:val="00E9552E"/>
    <w:rsid w:val="00E95598"/>
    <w:rsid w:val="00E95ABC"/>
    <w:rsid w:val="00E95BAB"/>
    <w:rsid w:val="00E96245"/>
    <w:rsid w:val="00E966EB"/>
    <w:rsid w:val="00E96750"/>
    <w:rsid w:val="00E96BA2"/>
    <w:rsid w:val="00E96D5E"/>
    <w:rsid w:val="00E9718E"/>
    <w:rsid w:val="00E973D5"/>
    <w:rsid w:val="00E97735"/>
    <w:rsid w:val="00E97804"/>
    <w:rsid w:val="00E97A62"/>
    <w:rsid w:val="00E97AD9"/>
    <w:rsid w:val="00E97B61"/>
    <w:rsid w:val="00E97E60"/>
    <w:rsid w:val="00EA03BD"/>
    <w:rsid w:val="00EA03D3"/>
    <w:rsid w:val="00EA050E"/>
    <w:rsid w:val="00EA0670"/>
    <w:rsid w:val="00EA06CF"/>
    <w:rsid w:val="00EA0901"/>
    <w:rsid w:val="00EA0B62"/>
    <w:rsid w:val="00EA0CCB"/>
    <w:rsid w:val="00EA0EC0"/>
    <w:rsid w:val="00EA0F11"/>
    <w:rsid w:val="00EA1041"/>
    <w:rsid w:val="00EA15AA"/>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9EE"/>
    <w:rsid w:val="00EA3AF3"/>
    <w:rsid w:val="00EA4204"/>
    <w:rsid w:val="00EA442D"/>
    <w:rsid w:val="00EA4A3B"/>
    <w:rsid w:val="00EA4A8D"/>
    <w:rsid w:val="00EA4F42"/>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98A"/>
    <w:rsid w:val="00EA7BAF"/>
    <w:rsid w:val="00EA7F26"/>
    <w:rsid w:val="00EA7FD1"/>
    <w:rsid w:val="00EB0006"/>
    <w:rsid w:val="00EB02F8"/>
    <w:rsid w:val="00EB033B"/>
    <w:rsid w:val="00EB05F5"/>
    <w:rsid w:val="00EB05FB"/>
    <w:rsid w:val="00EB0E01"/>
    <w:rsid w:val="00EB0FB9"/>
    <w:rsid w:val="00EB1272"/>
    <w:rsid w:val="00EB1409"/>
    <w:rsid w:val="00EB1C78"/>
    <w:rsid w:val="00EB1D43"/>
    <w:rsid w:val="00EB1D5F"/>
    <w:rsid w:val="00EB1D73"/>
    <w:rsid w:val="00EB1F1F"/>
    <w:rsid w:val="00EB1F4A"/>
    <w:rsid w:val="00EB21AB"/>
    <w:rsid w:val="00EB255D"/>
    <w:rsid w:val="00EB26CF"/>
    <w:rsid w:val="00EB29EA"/>
    <w:rsid w:val="00EB2D39"/>
    <w:rsid w:val="00EB307B"/>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2F3"/>
    <w:rsid w:val="00EB5338"/>
    <w:rsid w:val="00EB5683"/>
    <w:rsid w:val="00EB568F"/>
    <w:rsid w:val="00EB57D7"/>
    <w:rsid w:val="00EB5814"/>
    <w:rsid w:val="00EB5AEA"/>
    <w:rsid w:val="00EB5C9F"/>
    <w:rsid w:val="00EB5CD4"/>
    <w:rsid w:val="00EB5D42"/>
    <w:rsid w:val="00EB625A"/>
    <w:rsid w:val="00EB62DF"/>
    <w:rsid w:val="00EB62F2"/>
    <w:rsid w:val="00EB64FE"/>
    <w:rsid w:val="00EB6581"/>
    <w:rsid w:val="00EB6625"/>
    <w:rsid w:val="00EB66BD"/>
    <w:rsid w:val="00EB6A40"/>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A5E"/>
    <w:rsid w:val="00EC4B42"/>
    <w:rsid w:val="00EC4E21"/>
    <w:rsid w:val="00EC4EFF"/>
    <w:rsid w:val="00EC4FA1"/>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11"/>
    <w:rsid w:val="00ED24C7"/>
    <w:rsid w:val="00ED25CD"/>
    <w:rsid w:val="00ED2774"/>
    <w:rsid w:val="00ED2A49"/>
    <w:rsid w:val="00ED2A6E"/>
    <w:rsid w:val="00ED2D5C"/>
    <w:rsid w:val="00ED2E33"/>
    <w:rsid w:val="00ED30B4"/>
    <w:rsid w:val="00ED316C"/>
    <w:rsid w:val="00ED3211"/>
    <w:rsid w:val="00ED32B1"/>
    <w:rsid w:val="00ED34DB"/>
    <w:rsid w:val="00ED36BB"/>
    <w:rsid w:val="00ED3B0B"/>
    <w:rsid w:val="00ED3D1E"/>
    <w:rsid w:val="00ED3D81"/>
    <w:rsid w:val="00ED3F13"/>
    <w:rsid w:val="00ED3FB1"/>
    <w:rsid w:val="00ED437C"/>
    <w:rsid w:val="00ED44EB"/>
    <w:rsid w:val="00ED4971"/>
    <w:rsid w:val="00ED50EA"/>
    <w:rsid w:val="00ED571C"/>
    <w:rsid w:val="00ED5BC6"/>
    <w:rsid w:val="00ED6099"/>
    <w:rsid w:val="00ED60FC"/>
    <w:rsid w:val="00ED6506"/>
    <w:rsid w:val="00ED654B"/>
    <w:rsid w:val="00ED654D"/>
    <w:rsid w:val="00ED68EA"/>
    <w:rsid w:val="00ED6981"/>
    <w:rsid w:val="00ED69EE"/>
    <w:rsid w:val="00ED6C56"/>
    <w:rsid w:val="00ED6EA5"/>
    <w:rsid w:val="00ED71DB"/>
    <w:rsid w:val="00ED736D"/>
    <w:rsid w:val="00ED76A9"/>
    <w:rsid w:val="00ED783D"/>
    <w:rsid w:val="00ED7C74"/>
    <w:rsid w:val="00ED7C97"/>
    <w:rsid w:val="00ED7D00"/>
    <w:rsid w:val="00ED7DE2"/>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1D60"/>
    <w:rsid w:val="00EE21CE"/>
    <w:rsid w:val="00EE25B2"/>
    <w:rsid w:val="00EE2A67"/>
    <w:rsid w:val="00EE2D75"/>
    <w:rsid w:val="00EE3173"/>
    <w:rsid w:val="00EE31F8"/>
    <w:rsid w:val="00EE3730"/>
    <w:rsid w:val="00EE395F"/>
    <w:rsid w:val="00EE396C"/>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32"/>
    <w:rsid w:val="00EE5CB3"/>
    <w:rsid w:val="00EE5D1C"/>
    <w:rsid w:val="00EE5D54"/>
    <w:rsid w:val="00EE603A"/>
    <w:rsid w:val="00EE650B"/>
    <w:rsid w:val="00EE65B8"/>
    <w:rsid w:val="00EE66EB"/>
    <w:rsid w:val="00EE6831"/>
    <w:rsid w:val="00EE6A49"/>
    <w:rsid w:val="00EE6C4A"/>
    <w:rsid w:val="00EE6EA5"/>
    <w:rsid w:val="00EE6F1E"/>
    <w:rsid w:val="00EE6FEE"/>
    <w:rsid w:val="00EE7346"/>
    <w:rsid w:val="00EE74AD"/>
    <w:rsid w:val="00EE75E2"/>
    <w:rsid w:val="00EE76E1"/>
    <w:rsid w:val="00EE7744"/>
    <w:rsid w:val="00EE799E"/>
    <w:rsid w:val="00EE79F1"/>
    <w:rsid w:val="00EF0410"/>
    <w:rsid w:val="00EF07CF"/>
    <w:rsid w:val="00EF08A8"/>
    <w:rsid w:val="00EF0D73"/>
    <w:rsid w:val="00EF0D8D"/>
    <w:rsid w:val="00EF106A"/>
    <w:rsid w:val="00EF115F"/>
    <w:rsid w:val="00EF13E8"/>
    <w:rsid w:val="00EF15A4"/>
    <w:rsid w:val="00EF1AC9"/>
    <w:rsid w:val="00EF1CB0"/>
    <w:rsid w:val="00EF1E7E"/>
    <w:rsid w:val="00EF1F04"/>
    <w:rsid w:val="00EF1F3F"/>
    <w:rsid w:val="00EF2011"/>
    <w:rsid w:val="00EF2253"/>
    <w:rsid w:val="00EF2492"/>
    <w:rsid w:val="00EF26A7"/>
    <w:rsid w:val="00EF26D9"/>
    <w:rsid w:val="00EF2860"/>
    <w:rsid w:val="00EF2949"/>
    <w:rsid w:val="00EF2A8B"/>
    <w:rsid w:val="00EF2C5D"/>
    <w:rsid w:val="00EF2DD4"/>
    <w:rsid w:val="00EF3236"/>
    <w:rsid w:val="00EF36DD"/>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2FF8"/>
    <w:rsid w:val="00F030C7"/>
    <w:rsid w:val="00F0314B"/>
    <w:rsid w:val="00F03584"/>
    <w:rsid w:val="00F03694"/>
    <w:rsid w:val="00F038B9"/>
    <w:rsid w:val="00F03937"/>
    <w:rsid w:val="00F03D76"/>
    <w:rsid w:val="00F03EBA"/>
    <w:rsid w:val="00F04414"/>
    <w:rsid w:val="00F044E4"/>
    <w:rsid w:val="00F045B2"/>
    <w:rsid w:val="00F0466A"/>
    <w:rsid w:val="00F04758"/>
    <w:rsid w:val="00F04871"/>
    <w:rsid w:val="00F050FB"/>
    <w:rsid w:val="00F05115"/>
    <w:rsid w:val="00F055BB"/>
    <w:rsid w:val="00F05708"/>
    <w:rsid w:val="00F0597A"/>
    <w:rsid w:val="00F05B7D"/>
    <w:rsid w:val="00F0600B"/>
    <w:rsid w:val="00F0602D"/>
    <w:rsid w:val="00F06148"/>
    <w:rsid w:val="00F0627C"/>
    <w:rsid w:val="00F065E7"/>
    <w:rsid w:val="00F066DA"/>
    <w:rsid w:val="00F06787"/>
    <w:rsid w:val="00F06A5B"/>
    <w:rsid w:val="00F06AF1"/>
    <w:rsid w:val="00F06B4D"/>
    <w:rsid w:val="00F06F43"/>
    <w:rsid w:val="00F06F9C"/>
    <w:rsid w:val="00F06FEF"/>
    <w:rsid w:val="00F072D6"/>
    <w:rsid w:val="00F07813"/>
    <w:rsid w:val="00F0798C"/>
    <w:rsid w:val="00F1008F"/>
    <w:rsid w:val="00F10233"/>
    <w:rsid w:val="00F10BD3"/>
    <w:rsid w:val="00F10BFA"/>
    <w:rsid w:val="00F10CB1"/>
    <w:rsid w:val="00F11089"/>
    <w:rsid w:val="00F111B2"/>
    <w:rsid w:val="00F114E8"/>
    <w:rsid w:val="00F119A2"/>
    <w:rsid w:val="00F11A46"/>
    <w:rsid w:val="00F11BA4"/>
    <w:rsid w:val="00F11C27"/>
    <w:rsid w:val="00F11DA8"/>
    <w:rsid w:val="00F11DB6"/>
    <w:rsid w:val="00F12061"/>
    <w:rsid w:val="00F121D2"/>
    <w:rsid w:val="00F12AB2"/>
    <w:rsid w:val="00F12B3F"/>
    <w:rsid w:val="00F12BDF"/>
    <w:rsid w:val="00F12C3A"/>
    <w:rsid w:val="00F13104"/>
    <w:rsid w:val="00F132B9"/>
    <w:rsid w:val="00F13316"/>
    <w:rsid w:val="00F1341A"/>
    <w:rsid w:val="00F13517"/>
    <w:rsid w:val="00F13625"/>
    <w:rsid w:val="00F137E6"/>
    <w:rsid w:val="00F13BBA"/>
    <w:rsid w:val="00F14101"/>
    <w:rsid w:val="00F141E1"/>
    <w:rsid w:val="00F14459"/>
    <w:rsid w:val="00F1453F"/>
    <w:rsid w:val="00F14881"/>
    <w:rsid w:val="00F14995"/>
    <w:rsid w:val="00F14C09"/>
    <w:rsid w:val="00F14DF4"/>
    <w:rsid w:val="00F14EC6"/>
    <w:rsid w:val="00F14FE4"/>
    <w:rsid w:val="00F1502C"/>
    <w:rsid w:val="00F152B8"/>
    <w:rsid w:val="00F153F0"/>
    <w:rsid w:val="00F15776"/>
    <w:rsid w:val="00F157ED"/>
    <w:rsid w:val="00F159CA"/>
    <w:rsid w:val="00F159E4"/>
    <w:rsid w:val="00F15A80"/>
    <w:rsid w:val="00F15EE4"/>
    <w:rsid w:val="00F15F50"/>
    <w:rsid w:val="00F15F60"/>
    <w:rsid w:val="00F16185"/>
    <w:rsid w:val="00F16C87"/>
    <w:rsid w:val="00F16DB0"/>
    <w:rsid w:val="00F16E5F"/>
    <w:rsid w:val="00F16F10"/>
    <w:rsid w:val="00F17086"/>
    <w:rsid w:val="00F170F0"/>
    <w:rsid w:val="00F17346"/>
    <w:rsid w:val="00F17347"/>
    <w:rsid w:val="00F17353"/>
    <w:rsid w:val="00F17759"/>
    <w:rsid w:val="00F1781B"/>
    <w:rsid w:val="00F17BD7"/>
    <w:rsid w:val="00F17BE8"/>
    <w:rsid w:val="00F17CB4"/>
    <w:rsid w:val="00F200EB"/>
    <w:rsid w:val="00F2018E"/>
    <w:rsid w:val="00F20311"/>
    <w:rsid w:val="00F203CA"/>
    <w:rsid w:val="00F2042B"/>
    <w:rsid w:val="00F204A6"/>
    <w:rsid w:val="00F2073E"/>
    <w:rsid w:val="00F207AE"/>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A17"/>
    <w:rsid w:val="00F26A9A"/>
    <w:rsid w:val="00F26B9B"/>
    <w:rsid w:val="00F26E80"/>
    <w:rsid w:val="00F26FB8"/>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CD0"/>
    <w:rsid w:val="00F32F63"/>
    <w:rsid w:val="00F33066"/>
    <w:rsid w:val="00F3369A"/>
    <w:rsid w:val="00F339CC"/>
    <w:rsid w:val="00F33A21"/>
    <w:rsid w:val="00F33B98"/>
    <w:rsid w:val="00F33CEB"/>
    <w:rsid w:val="00F33D12"/>
    <w:rsid w:val="00F33EF2"/>
    <w:rsid w:val="00F3400B"/>
    <w:rsid w:val="00F346A1"/>
    <w:rsid w:val="00F34777"/>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46B"/>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9F"/>
    <w:rsid w:val="00F4417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0F86"/>
    <w:rsid w:val="00F513A5"/>
    <w:rsid w:val="00F51500"/>
    <w:rsid w:val="00F519FC"/>
    <w:rsid w:val="00F51A32"/>
    <w:rsid w:val="00F51B0F"/>
    <w:rsid w:val="00F51C59"/>
    <w:rsid w:val="00F51F40"/>
    <w:rsid w:val="00F52203"/>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589B"/>
    <w:rsid w:val="00F55E16"/>
    <w:rsid w:val="00F564A9"/>
    <w:rsid w:val="00F56617"/>
    <w:rsid w:val="00F56801"/>
    <w:rsid w:val="00F5692B"/>
    <w:rsid w:val="00F56A3A"/>
    <w:rsid w:val="00F56AC1"/>
    <w:rsid w:val="00F56BC1"/>
    <w:rsid w:val="00F56D71"/>
    <w:rsid w:val="00F570E3"/>
    <w:rsid w:val="00F57468"/>
    <w:rsid w:val="00F579B1"/>
    <w:rsid w:val="00F57A59"/>
    <w:rsid w:val="00F57A67"/>
    <w:rsid w:val="00F57E2A"/>
    <w:rsid w:val="00F57E53"/>
    <w:rsid w:val="00F57EB3"/>
    <w:rsid w:val="00F57EB6"/>
    <w:rsid w:val="00F6054F"/>
    <w:rsid w:val="00F60607"/>
    <w:rsid w:val="00F608BD"/>
    <w:rsid w:val="00F60B84"/>
    <w:rsid w:val="00F60CBE"/>
    <w:rsid w:val="00F60FA3"/>
    <w:rsid w:val="00F60FF5"/>
    <w:rsid w:val="00F612D2"/>
    <w:rsid w:val="00F6137E"/>
    <w:rsid w:val="00F613B0"/>
    <w:rsid w:val="00F613DA"/>
    <w:rsid w:val="00F6149F"/>
    <w:rsid w:val="00F61837"/>
    <w:rsid w:val="00F61901"/>
    <w:rsid w:val="00F61922"/>
    <w:rsid w:val="00F61D7C"/>
    <w:rsid w:val="00F61FA1"/>
    <w:rsid w:val="00F61FF4"/>
    <w:rsid w:val="00F62363"/>
    <w:rsid w:val="00F6246A"/>
    <w:rsid w:val="00F6271D"/>
    <w:rsid w:val="00F62B88"/>
    <w:rsid w:val="00F63443"/>
    <w:rsid w:val="00F63463"/>
    <w:rsid w:val="00F63636"/>
    <w:rsid w:val="00F6365B"/>
    <w:rsid w:val="00F63929"/>
    <w:rsid w:val="00F63CC3"/>
    <w:rsid w:val="00F63CE8"/>
    <w:rsid w:val="00F63F63"/>
    <w:rsid w:val="00F64135"/>
    <w:rsid w:val="00F642BF"/>
    <w:rsid w:val="00F6472F"/>
    <w:rsid w:val="00F648AE"/>
    <w:rsid w:val="00F64A74"/>
    <w:rsid w:val="00F64DF7"/>
    <w:rsid w:val="00F65180"/>
    <w:rsid w:val="00F6533A"/>
    <w:rsid w:val="00F654A4"/>
    <w:rsid w:val="00F65631"/>
    <w:rsid w:val="00F65738"/>
    <w:rsid w:val="00F65A50"/>
    <w:rsid w:val="00F65A80"/>
    <w:rsid w:val="00F66392"/>
    <w:rsid w:val="00F6643B"/>
    <w:rsid w:val="00F66475"/>
    <w:rsid w:val="00F66862"/>
    <w:rsid w:val="00F66927"/>
    <w:rsid w:val="00F66A59"/>
    <w:rsid w:val="00F66C8F"/>
    <w:rsid w:val="00F66CD4"/>
    <w:rsid w:val="00F67458"/>
    <w:rsid w:val="00F6752D"/>
    <w:rsid w:val="00F6755D"/>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B27"/>
    <w:rsid w:val="00F71EB7"/>
    <w:rsid w:val="00F71F29"/>
    <w:rsid w:val="00F72100"/>
    <w:rsid w:val="00F7258F"/>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65F"/>
    <w:rsid w:val="00F74966"/>
    <w:rsid w:val="00F752E2"/>
    <w:rsid w:val="00F755DF"/>
    <w:rsid w:val="00F75D26"/>
    <w:rsid w:val="00F76097"/>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1F5"/>
    <w:rsid w:val="00F81476"/>
    <w:rsid w:val="00F817A8"/>
    <w:rsid w:val="00F81A0D"/>
    <w:rsid w:val="00F81B21"/>
    <w:rsid w:val="00F81C29"/>
    <w:rsid w:val="00F81E4D"/>
    <w:rsid w:val="00F8211F"/>
    <w:rsid w:val="00F822CC"/>
    <w:rsid w:val="00F822D3"/>
    <w:rsid w:val="00F8244F"/>
    <w:rsid w:val="00F82538"/>
    <w:rsid w:val="00F8379D"/>
    <w:rsid w:val="00F8379E"/>
    <w:rsid w:val="00F8390A"/>
    <w:rsid w:val="00F83965"/>
    <w:rsid w:val="00F84016"/>
    <w:rsid w:val="00F845EC"/>
    <w:rsid w:val="00F84623"/>
    <w:rsid w:val="00F8480A"/>
    <w:rsid w:val="00F84B43"/>
    <w:rsid w:val="00F84F36"/>
    <w:rsid w:val="00F85160"/>
    <w:rsid w:val="00F8525D"/>
    <w:rsid w:val="00F853B2"/>
    <w:rsid w:val="00F854BF"/>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4BC"/>
    <w:rsid w:val="00F915BE"/>
    <w:rsid w:val="00F918D2"/>
    <w:rsid w:val="00F919AC"/>
    <w:rsid w:val="00F91EC1"/>
    <w:rsid w:val="00F92557"/>
    <w:rsid w:val="00F925BE"/>
    <w:rsid w:val="00F926F5"/>
    <w:rsid w:val="00F92702"/>
    <w:rsid w:val="00F92919"/>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2D8"/>
    <w:rsid w:val="00F973E0"/>
    <w:rsid w:val="00F974C9"/>
    <w:rsid w:val="00F974DD"/>
    <w:rsid w:val="00FA0029"/>
    <w:rsid w:val="00FA0287"/>
    <w:rsid w:val="00FA087C"/>
    <w:rsid w:val="00FA0E6B"/>
    <w:rsid w:val="00FA1113"/>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540"/>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708"/>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7A7"/>
    <w:rsid w:val="00FB2894"/>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643"/>
    <w:rsid w:val="00FC372A"/>
    <w:rsid w:val="00FC373E"/>
    <w:rsid w:val="00FC3816"/>
    <w:rsid w:val="00FC3BC4"/>
    <w:rsid w:val="00FC3FCD"/>
    <w:rsid w:val="00FC4154"/>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5FF"/>
    <w:rsid w:val="00FD1693"/>
    <w:rsid w:val="00FD16CC"/>
    <w:rsid w:val="00FD16F6"/>
    <w:rsid w:val="00FD17E2"/>
    <w:rsid w:val="00FD1B07"/>
    <w:rsid w:val="00FD21CE"/>
    <w:rsid w:val="00FD24B6"/>
    <w:rsid w:val="00FD2634"/>
    <w:rsid w:val="00FD2651"/>
    <w:rsid w:val="00FD26C3"/>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3DE"/>
    <w:rsid w:val="00FD4633"/>
    <w:rsid w:val="00FD4706"/>
    <w:rsid w:val="00FD4A35"/>
    <w:rsid w:val="00FD4BEB"/>
    <w:rsid w:val="00FD4EA5"/>
    <w:rsid w:val="00FD4F7F"/>
    <w:rsid w:val="00FD5517"/>
    <w:rsid w:val="00FD56AC"/>
    <w:rsid w:val="00FD56FE"/>
    <w:rsid w:val="00FD588E"/>
    <w:rsid w:val="00FD5892"/>
    <w:rsid w:val="00FD5BFE"/>
    <w:rsid w:val="00FD5DE8"/>
    <w:rsid w:val="00FD5E3B"/>
    <w:rsid w:val="00FD6204"/>
    <w:rsid w:val="00FD62BA"/>
    <w:rsid w:val="00FD64F7"/>
    <w:rsid w:val="00FD66F0"/>
    <w:rsid w:val="00FD68AD"/>
    <w:rsid w:val="00FD6981"/>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A59"/>
    <w:rsid w:val="00FE7AC9"/>
    <w:rsid w:val="00FE7B12"/>
    <w:rsid w:val="00FE7D68"/>
    <w:rsid w:val="00FE7F77"/>
    <w:rsid w:val="00FF01E0"/>
    <w:rsid w:val="00FF031E"/>
    <w:rsid w:val="00FF032D"/>
    <w:rsid w:val="00FF03B0"/>
    <w:rsid w:val="00FF05C1"/>
    <w:rsid w:val="00FF083B"/>
    <w:rsid w:val="00FF086B"/>
    <w:rsid w:val="00FF0A5D"/>
    <w:rsid w:val="00FF0A7C"/>
    <w:rsid w:val="00FF1099"/>
    <w:rsid w:val="00FF1154"/>
    <w:rsid w:val="00FF1200"/>
    <w:rsid w:val="00FF1270"/>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F5"/>
    <w:rsid w:val="00FF37BD"/>
    <w:rsid w:val="00FF37F5"/>
    <w:rsid w:val="00FF3BAC"/>
    <w:rsid w:val="00FF3D7B"/>
    <w:rsid w:val="00FF42CC"/>
    <w:rsid w:val="00FF445B"/>
    <w:rsid w:val="00FF453C"/>
    <w:rsid w:val="00FF47FB"/>
    <w:rsid w:val="00FF4AE0"/>
    <w:rsid w:val="00FF4C07"/>
    <w:rsid w:val="00FF4C8D"/>
    <w:rsid w:val="00FF4D12"/>
    <w:rsid w:val="00FF4F3D"/>
    <w:rsid w:val="00FF5113"/>
    <w:rsid w:val="00FF52C5"/>
    <w:rsid w:val="00FF53BC"/>
    <w:rsid w:val="00FF5D78"/>
    <w:rsid w:val="00FF5EBE"/>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paragraph" w:customStyle="1" w:styleId="tablecaption">
    <w:name w:val="table caption"/>
    <w:basedOn w:val="a0"/>
    <w:rsid w:val="005E4BE1"/>
    <w:pPr>
      <w:keepNext/>
      <w:overflowPunct w:val="0"/>
      <w:autoSpaceDE w:val="0"/>
      <w:autoSpaceDN w:val="0"/>
      <w:adjustRightInd w:val="0"/>
      <w:spacing w:before="120" w:after="120" w:line="280" w:lineRule="atLeast"/>
      <w:jc w:val="center"/>
      <w:textAlignment w:val="baseline"/>
    </w:pPr>
    <w:rPr>
      <w:rFonts w:ascii="Bookman Old Style" w:hAnsi="Bookman Old Style"/>
      <w:b/>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uiPriority w:val="5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paragraph" w:customStyle="1" w:styleId="tablecaption">
    <w:name w:val="table caption"/>
    <w:basedOn w:val="a0"/>
    <w:rsid w:val="005E4BE1"/>
    <w:pPr>
      <w:keepNext/>
      <w:overflowPunct w:val="0"/>
      <w:autoSpaceDE w:val="0"/>
      <w:autoSpaceDN w:val="0"/>
      <w:adjustRightInd w:val="0"/>
      <w:spacing w:before="120" w:after="120" w:line="280" w:lineRule="atLeast"/>
      <w:jc w:val="center"/>
      <w:textAlignment w:val="baseline"/>
    </w:pPr>
    <w:rPr>
      <w:rFonts w:ascii="Bookman Old Style" w:hAnsi="Bookman Old Style"/>
      <w:b/>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04671300">
      <w:bodyDiv w:val="1"/>
      <w:marLeft w:val="0"/>
      <w:marRight w:val="0"/>
      <w:marTop w:val="0"/>
      <w:marBottom w:val="0"/>
      <w:divBdr>
        <w:top w:val="none" w:sz="0" w:space="0" w:color="auto"/>
        <w:left w:val="none" w:sz="0" w:space="0" w:color="auto"/>
        <w:bottom w:val="none" w:sz="0" w:space="0" w:color="auto"/>
        <w:right w:val="none" w:sz="0" w:space="0" w:color="auto"/>
      </w:divBdr>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7218835">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94668606">
      <w:bodyDiv w:val="1"/>
      <w:marLeft w:val="0"/>
      <w:marRight w:val="0"/>
      <w:marTop w:val="0"/>
      <w:marBottom w:val="0"/>
      <w:divBdr>
        <w:top w:val="none" w:sz="0" w:space="0" w:color="auto"/>
        <w:left w:val="none" w:sz="0" w:space="0" w:color="auto"/>
        <w:bottom w:val="none" w:sz="0" w:space="0" w:color="auto"/>
        <w:right w:val="none" w:sz="0" w:space="0" w:color="auto"/>
      </w:divBdr>
      <w:divsChild>
        <w:div w:id="1213662697">
          <w:marLeft w:val="1166"/>
          <w:marRight w:val="0"/>
          <w:marTop w:val="40"/>
          <w:marBottom w:val="0"/>
          <w:divBdr>
            <w:top w:val="none" w:sz="0" w:space="0" w:color="auto"/>
            <w:left w:val="none" w:sz="0" w:space="0" w:color="auto"/>
            <w:bottom w:val="none" w:sz="0" w:space="0" w:color="auto"/>
            <w:right w:val="none" w:sz="0" w:space="0" w:color="auto"/>
          </w:divBdr>
        </w:div>
        <w:div w:id="979185707">
          <w:marLeft w:val="1800"/>
          <w:marRight w:val="0"/>
          <w:marTop w:val="40"/>
          <w:marBottom w:val="0"/>
          <w:divBdr>
            <w:top w:val="none" w:sz="0" w:space="0" w:color="auto"/>
            <w:left w:val="none" w:sz="0" w:space="0" w:color="auto"/>
            <w:bottom w:val="none" w:sz="0" w:space="0" w:color="auto"/>
            <w:right w:val="none" w:sz="0" w:space="0" w:color="auto"/>
          </w:divBdr>
        </w:div>
        <w:div w:id="1626350219">
          <w:marLeft w:val="1166"/>
          <w:marRight w:val="0"/>
          <w:marTop w:val="40"/>
          <w:marBottom w:val="0"/>
          <w:divBdr>
            <w:top w:val="none" w:sz="0" w:space="0" w:color="auto"/>
            <w:left w:val="none" w:sz="0" w:space="0" w:color="auto"/>
            <w:bottom w:val="none" w:sz="0" w:space="0" w:color="auto"/>
            <w:right w:val="none" w:sz="0" w:space="0" w:color="auto"/>
          </w:divBdr>
        </w:div>
        <w:div w:id="1340696742">
          <w:marLeft w:val="1800"/>
          <w:marRight w:val="0"/>
          <w:marTop w:val="40"/>
          <w:marBottom w:val="0"/>
          <w:divBdr>
            <w:top w:val="none" w:sz="0" w:space="0" w:color="auto"/>
            <w:left w:val="none" w:sz="0" w:space="0" w:color="auto"/>
            <w:bottom w:val="none" w:sz="0" w:space="0" w:color="auto"/>
            <w:right w:val="none" w:sz="0" w:space="0" w:color="auto"/>
          </w:divBdr>
        </w:div>
        <w:div w:id="1416976882">
          <w:marLeft w:val="1166"/>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42649356">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7183675">
      <w:bodyDiv w:val="1"/>
      <w:marLeft w:val="0"/>
      <w:marRight w:val="0"/>
      <w:marTop w:val="0"/>
      <w:marBottom w:val="0"/>
      <w:divBdr>
        <w:top w:val="none" w:sz="0" w:space="0" w:color="auto"/>
        <w:left w:val="none" w:sz="0" w:space="0" w:color="auto"/>
        <w:bottom w:val="none" w:sz="0" w:space="0" w:color="auto"/>
        <w:right w:val="none" w:sz="0" w:space="0" w:color="auto"/>
      </w:divBdr>
      <w:divsChild>
        <w:div w:id="14700906">
          <w:marLeft w:val="547"/>
          <w:marRight w:val="0"/>
          <w:marTop w:val="40"/>
          <w:marBottom w:val="0"/>
          <w:divBdr>
            <w:top w:val="none" w:sz="0" w:space="0" w:color="auto"/>
            <w:left w:val="none" w:sz="0" w:space="0" w:color="auto"/>
            <w:bottom w:val="none" w:sz="0" w:space="0" w:color="auto"/>
            <w:right w:val="none" w:sz="0" w:space="0" w:color="auto"/>
          </w:divBdr>
        </w:div>
        <w:div w:id="1256400429">
          <w:marLeft w:val="1166"/>
          <w:marRight w:val="0"/>
          <w:marTop w:val="40"/>
          <w:marBottom w:val="0"/>
          <w:divBdr>
            <w:top w:val="none" w:sz="0" w:space="0" w:color="auto"/>
            <w:left w:val="none" w:sz="0" w:space="0" w:color="auto"/>
            <w:bottom w:val="none" w:sz="0" w:space="0" w:color="auto"/>
            <w:right w:val="none" w:sz="0" w:space="0" w:color="auto"/>
          </w:divBdr>
        </w:div>
        <w:div w:id="1165976197">
          <w:marLeft w:val="1166"/>
          <w:marRight w:val="0"/>
          <w:marTop w:val="40"/>
          <w:marBottom w:val="0"/>
          <w:divBdr>
            <w:top w:val="none" w:sz="0" w:space="0" w:color="auto"/>
            <w:left w:val="none" w:sz="0" w:space="0" w:color="auto"/>
            <w:bottom w:val="none" w:sz="0" w:space="0" w:color="auto"/>
            <w:right w:val="none" w:sz="0" w:space="0" w:color="auto"/>
          </w:divBdr>
        </w:div>
        <w:div w:id="2143886488">
          <w:marLeft w:val="1166"/>
          <w:marRight w:val="0"/>
          <w:marTop w:val="40"/>
          <w:marBottom w:val="0"/>
          <w:divBdr>
            <w:top w:val="none" w:sz="0" w:space="0" w:color="auto"/>
            <w:left w:val="none" w:sz="0" w:space="0" w:color="auto"/>
            <w:bottom w:val="none" w:sz="0" w:space="0" w:color="auto"/>
            <w:right w:val="none" w:sz="0" w:space="0" w:color="auto"/>
          </w:divBdr>
        </w:div>
        <w:div w:id="1011838559">
          <w:marLeft w:val="1166"/>
          <w:marRight w:val="0"/>
          <w:marTop w:val="40"/>
          <w:marBottom w:val="0"/>
          <w:divBdr>
            <w:top w:val="none" w:sz="0" w:space="0" w:color="auto"/>
            <w:left w:val="none" w:sz="0" w:space="0" w:color="auto"/>
            <w:bottom w:val="none" w:sz="0" w:space="0" w:color="auto"/>
            <w:right w:val="none" w:sz="0" w:space="0" w:color="auto"/>
          </w:divBdr>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499419379">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8881887">
      <w:bodyDiv w:val="1"/>
      <w:marLeft w:val="0"/>
      <w:marRight w:val="0"/>
      <w:marTop w:val="0"/>
      <w:marBottom w:val="0"/>
      <w:divBdr>
        <w:top w:val="none" w:sz="0" w:space="0" w:color="auto"/>
        <w:left w:val="none" w:sz="0" w:space="0" w:color="auto"/>
        <w:bottom w:val="none" w:sz="0" w:space="0" w:color="auto"/>
        <w:right w:val="none" w:sz="0" w:space="0" w:color="auto"/>
      </w:divBdr>
      <w:divsChild>
        <w:div w:id="162017140">
          <w:marLeft w:val="1166"/>
          <w:marRight w:val="0"/>
          <w:marTop w:val="0"/>
          <w:marBottom w:val="0"/>
          <w:divBdr>
            <w:top w:val="none" w:sz="0" w:space="0" w:color="auto"/>
            <w:left w:val="none" w:sz="0" w:space="0" w:color="auto"/>
            <w:bottom w:val="none" w:sz="0" w:space="0" w:color="auto"/>
            <w:right w:val="none" w:sz="0" w:space="0" w:color="auto"/>
          </w:divBdr>
        </w:div>
        <w:div w:id="412163791">
          <w:marLeft w:val="1714"/>
          <w:marRight w:val="0"/>
          <w:marTop w:val="0"/>
          <w:marBottom w:val="0"/>
          <w:divBdr>
            <w:top w:val="none" w:sz="0" w:space="0" w:color="auto"/>
            <w:left w:val="none" w:sz="0" w:space="0" w:color="auto"/>
            <w:bottom w:val="none" w:sz="0" w:space="0" w:color="auto"/>
            <w:right w:val="none" w:sz="0" w:space="0" w:color="auto"/>
          </w:divBdr>
        </w:div>
        <w:div w:id="873806393">
          <w:marLeft w:val="1800"/>
          <w:marRight w:val="0"/>
          <w:marTop w:val="40"/>
          <w:marBottom w:val="0"/>
          <w:divBdr>
            <w:top w:val="none" w:sz="0" w:space="0" w:color="auto"/>
            <w:left w:val="none" w:sz="0" w:space="0" w:color="auto"/>
            <w:bottom w:val="none" w:sz="0" w:space="0" w:color="auto"/>
            <w:right w:val="none" w:sz="0" w:space="0" w:color="auto"/>
          </w:divBdr>
        </w:div>
        <w:div w:id="1044213267">
          <w:marLeft w:val="1800"/>
          <w:marRight w:val="0"/>
          <w:marTop w:val="40"/>
          <w:marBottom w:val="0"/>
          <w:divBdr>
            <w:top w:val="none" w:sz="0" w:space="0" w:color="auto"/>
            <w:left w:val="none" w:sz="0" w:space="0" w:color="auto"/>
            <w:bottom w:val="none" w:sz="0" w:space="0" w:color="auto"/>
            <w:right w:val="none" w:sz="0" w:space="0" w:color="auto"/>
          </w:divBdr>
        </w:div>
        <w:div w:id="1638219086">
          <w:marLeft w:val="1166"/>
          <w:marRight w:val="0"/>
          <w:marTop w:val="40"/>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chart" Target="charts/chart3.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iyaomin\AppData\Roaming\kingsoft\office6\backup\Network%20PSG.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iyaomin\AppData\Roaming\kingsoft\office6\backup\Network%20PSG.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iyaomin\AppData\Roaming\kingsoft\office6\backup\Network%20PSG.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iyaomin\AppData\Roaming\kingsoft\office6\backup\Network%20PSG.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liyaomin\AppData\Roaming\kingsoft\office6\backup\Network%20PSG.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kern="1200" cap="none" spc="20" baseline="0">
                <a:solidFill>
                  <a:schemeClr val="tx1">
                    <a:lumMod val="50000"/>
                    <a:lumOff val="50000"/>
                  </a:schemeClr>
                </a:solidFill>
                <a:latin typeface="+mn-lt"/>
                <a:ea typeface="+mn-ea"/>
                <a:cs typeface="+mn-cs"/>
              </a:defRPr>
            </a:pPr>
            <a:r>
              <a:rPr lang="en-US" altLang="zh-CN" sz="1400" b="0" i="0" u="none" strike="noStrike" kern="1200" cap="none" spc="20" normalizeH="0" baseline="0">
                <a:solidFill>
                  <a:schemeClr val="tx1">
                    <a:lumMod val="50000"/>
                    <a:lumOff val="50000"/>
                  </a:schemeClr>
                </a:solidFill>
                <a:effectLst/>
                <a:latin typeface="+mn-lt"/>
                <a:ea typeface="+mn-ea"/>
                <a:cs typeface="+mn-cs"/>
              </a:rPr>
              <a:t>Energy saving gain under different SSB periods</a:t>
            </a:r>
          </a:p>
        </c:rich>
      </c:tx>
      <c:overlay val="0"/>
      <c:spPr>
        <a:noFill/>
        <a:ln>
          <a:noFill/>
        </a:ln>
        <a:effectLst/>
      </c:spPr>
    </c:title>
    <c:autoTitleDeleted val="0"/>
    <c:plotArea>
      <c:layout/>
      <c:barChart>
        <c:barDir val="col"/>
        <c:grouping val="clustered"/>
        <c:varyColors val="0"/>
        <c:ser>
          <c:idx val="0"/>
          <c:order val="0"/>
          <c:tx>
            <c:strRef>
              <c:f>'[Network PSG.xlsx]RAN109#'!$I$1</c:f>
              <c:strCache>
                <c:ptCount val="1"/>
                <c:pt idx="0">
                  <c:v>2 beams,30kHz</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gradFill>
            <a:ln w="9525" cap="flat" cmpd="sng" algn="ctr">
              <a:solidFill>
                <a:schemeClr val="accent1">
                  <a:shade val="95000"/>
                </a:schemeClr>
              </a:solidFill>
              <a:round/>
            </a:ln>
            <a:effectLst>
              <a:outerShdw blurRad="40000" dist="20000" dir="5400000" rotWithShape="0">
                <a:schemeClr val="accent1">
                  <a:alpha val="38000"/>
                </a:schemeClr>
              </a:outerShdw>
            </a:effectLst>
          </c:spPr>
          <c:invertIfNegative val="0"/>
          <c:cat>
            <c:strRef>
              <c:f>'[Network PSG.xlsx]RAN109#'!$H$2:$H$7</c:f>
              <c:strCache>
                <c:ptCount val="6"/>
                <c:pt idx="0">
                  <c:v>20ms</c:v>
                </c:pt>
                <c:pt idx="1">
                  <c:v>40ms</c:v>
                </c:pt>
                <c:pt idx="2">
                  <c:v>80ms</c:v>
                </c:pt>
                <c:pt idx="3">
                  <c:v>160ms</c:v>
                </c:pt>
                <c:pt idx="4">
                  <c:v>320ms</c:v>
                </c:pt>
                <c:pt idx="5">
                  <c:v>640ms</c:v>
                </c:pt>
              </c:strCache>
            </c:strRef>
          </c:cat>
          <c:val>
            <c:numRef>
              <c:f>'[Network PSG.xlsx]RAN109#'!$I$2:$I$7</c:f>
              <c:numCache>
                <c:formatCode>0%</c:formatCode>
                <c:ptCount val="6"/>
                <c:pt idx="0">
                  <c:v>4.0000000000000001E-3</c:v>
                </c:pt>
                <c:pt idx="1">
                  <c:v>0.69</c:v>
                </c:pt>
                <c:pt idx="2" formatCode="0.00%">
                  <c:v>0.745</c:v>
                </c:pt>
                <c:pt idx="3" formatCode="0.00%">
                  <c:v>0.77300000000000002</c:v>
                </c:pt>
                <c:pt idx="4" formatCode="0.00%">
                  <c:v>0.78700000000000003</c:v>
                </c:pt>
                <c:pt idx="5" formatCode="0.00%">
                  <c:v>0.78800000000000003</c:v>
                </c:pt>
              </c:numCache>
            </c:numRef>
          </c:val>
          <c:extLst xmlns:c16r2="http://schemas.microsoft.com/office/drawing/2015/06/chart">
            <c:ext xmlns:c16="http://schemas.microsoft.com/office/drawing/2014/chart" uri="{C3380CC4-5D6E-409C-BE32-E72D297353CC}">
              <c16:uniqueId val="{00000000-3D60-4C59-ABFE-78EE618F422B}"/>
            </c:ext>
          </c:extLst>
        </c:ser>
        <c:dLbls>
          <c:showLegendKey val="0"/>
          <c:showVal val="0"/>
          <c:showCatName val="0"/>
          <c:showSerName val="0"/>
          <c:showPercent val="0"/>
          <c:showBubbleSize val="0"/>
        </c:dLbls>
        <c:gapWidth val="100"/>
        <c:overlap val="-24"/>
        <c:axId val="385189760"/>
        <c:axId val="391147520"/>
      </c:barChart>
      <c:catAx>
        <c:axId val="385189760"/>
        <c:scaling>
          <c:orientation val="minMax"/>
        </c:scaling>
        <c:delete val="0"/>
        <c:axPos val="b"/>
        <c:title>
          <c:tx>
            <c:rich>
              <a:bodyPr/>
              <a:lstStyle/>
              <a:p>
                <a:pPr>
                  <a:defRPr>
                    <a:solidFill>
                      <a:srgbClr val="00B0F0"/>
                    </a:solidFill>
                  </a:defRPr>
                </a:pPr>
                <a:r>
                  <a:rPr lang="en-GB">
                    <a:solidFill>
                      <a:srgbClr val="00B0F0"/>
                    </a:solidFill>
                  </a:rPr>
                  <a:t>SSB period</a:t>
                </a:r>
                <a:endParaRPr lang="en-US">
                  <a:solidFill>
                    <a:srgbClr val="00B0F0"/>
                  </a:solidFill>
                </a:endParaRPr>
              </a:p>
            </c:rich>
          </c:tx>
          <c:overlay val="0"/>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391147520"/>
        <c:crosses val="autoZero"/>
        <c:auto val="1"/>
        <c:lblAlgn val="ctr"/>
        <c:lblOffset val="100"/>
        <c:tickMarkSkip val="1"/>
        <c:noMultiLvlLbl val="0"/>
      </c:catAx>
      <c:valAx>
        <c:axId val="391147520"/>
        <c:scaling>
          <c:orientation val="minMax"/>
          <c:min val="-0.01"/>
        </c:scaling>
        <c:delete val="0"/>
        <c:axPos val="l"/>
        <c:majorGridlines>
          <c:spPr>
            <a:ln w="9525" cap="flat" cmpd="sng" algn="ctr">
              <a:solidFill>
                <a:schemeClr val="tx1">
                  <a:lumMod val="15000"/>
                  <a:lumOff val="85000"/>
                </a:schemeClr>
              </a:solidFill>
              <a:round/>
            </a:ln>
            <a:effectLst/>
          </c:spPr>
        </c:majorGridlines>
        <c:title>
          <c:tx>
            <c:rich>
              <a:bodyPr/>
              <a:lstStyle/>
              <a:p>
                <a:pPr>
                  <a:defRPr>
                    <a:solidFill>
                      <a:schemeClr val="tx1">
                        <a:lumMod val="50000"/>
                        <a:lumOff val="50000"/>
                      </a:schemeClr>
                    </a:solidFill>
                  </a:defRPr>
                </a:pPr>
                <a:r>
                  <a:rPr lang="en-US">
                    <a:solidFill>
                      <a:schemeClr val="tx1">
                        <a:lumMod val="50000"/>
                        <a:lumOff val="50000"/>
                      </a:schemeClr>
                    </a:solidFill>
                  </a:rPr>
                  <a:t>Energy</a:t>
                </a:r>
                <a:r>
                  <a:rPr lang="en-US" baseline="0">
                    <a:solidFill>
                      <a:schemeClr val="tx1">
                        <a:lumMod val="50000"/>
                        <a:lumOff val="50000"/>
                      </a:schemeClr>
                    </a:solidFill>
                  </a:rPr>
                  <a:t> </a:t>
                </a:r>
                <a:r>
                  <a:rPr lang="en-US">
                    <a:solidFill>
                      <a:schemeClr val="tx1">
                        <a:lumMod val="50000"/>
                        <a:lumOff val="50000"/>
                      </a:schemeClr>
                    </a:solidFill>
                  </a:rPr>
                  <a:t>saving gain</a:t>
                </a:r>
              </a:p>
            </c:rich>
          </c:tx>
          <c:overlay val="0"/>
        </c:title>
        <c:numFmt formatCode="0%"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385189760"/>
        <c:crosses val="autoZero"/>
        <c:crossBetween val="between"/>
      </c:valAx>
      <c:spPr>
        <a:noFill/>
        <a:ln>
          <a:noFill/>
        </a:ln>
        <a:effectLst/>
      </c:spPr>
    </c:plotArea>
    <c:legend>
      <c:legendPos val="b"/>
      <c:overlay val="0"/>
      <c:spPr>
        <a:noFill/>
        <a:ln>
          <a:noFill/>
        </a:ln>
        <a:effectLst/>
      </c:spPr>
      <c:txPr>
        <a:bodyPr rot="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dk1"/>
          </a:solidFill>
          <a:latin typeface="+mn-lt"/>
          <a:ea typeface="+mn-ea"/>
          <a:cs typeface="+mn-cs"/>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kern="1200" cap="none" spc="20" baseline="0">
                <a:solidFill>
                  <a:schemeClr val="tx1">
                    <a:lumMod val="50000"/>
                    <a:lumOff val="50000"/>
                  </a:schemeClr>
                </a:solidFill>
                <a:latin typeface="+mn-lt"/>
                <a:ea typeface="+mn-ea"/>
                <a:cs typeface="+mn-cs"/>
              </a:defRPr>
            </a:pPr>
            <a:r>
              <a:rPr lang="en-US" sz="1400" b="0" i="0" u="none" strike="noStrike" kern="1200" cap="none" spc="20" normalizeH="0" baseline="0">
                <a:solidFill>
                  <a:schemeClr val="tx1">
                    <a:lumMod val="50000"/>
                    <a:lumOff val="50000"/>
                  </a:schemeClr>
                </a:solidFill>
                <a:effectLst/>
                <a:latin typeface="+mn-lt"/>
                <a:ea typeface="+mn-ea"/>
                <a:cs typeface="+mn-cs"/>
              </a:rPr>
              <a:t>Energy saving gain under different SSB periods</a:t>
            </a:r>
          </a:p>
        </c:rich>
      </c:tx>
      <c:layout>
        <c:manualLayout>
          <c:xMode val="edge"/>
          <c:yMode val="edge"/>
          <c:x val="0.17453477690288713"/>
          <c:y val="2.7777777777777776E-2"/>
        </c:manualLayout>
      </c:layout>
      <c:overlay val="0"/>
      <c:spPr>
        <a:noFill/>
        <a:ln>
          <a:noFill/>
        </a:ln>
        <a:effectLst/>
      </c:spPr>
    </c:title>
    <c:autoTitleDeleted val="0"/>
    <c:plotArea>
      <c:layout/>
      <c:barChart>
        <c:barDir val="col"/>
        <c:grouping val="clustered"/>
        <c:varyColors val="0"/>
        <c:ser>
          <c:idx val="0"/>
          <c:order val="0"/>
          <c:tx>
            <c:strRef>
              <c:f>'[Network PSG.xlsx]RAN109#'!$E$58</c:f>
              <c:strCache>
                <c:ptCount val="1"/>
                <c:pt idx="0">
                  <c:v>4 beams,30kHz</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gradFill>
            <a:ln w="9525" cap="flat" cmpd="sng" algn="ctr">
              <a:solidFill>
                <a:schemeClr val="accent1">
                  <a:shade val="95000"/>
                </a:schemeClr>
              </a:solidFill>
              <a:round/>
            </a:ln>
            <a:effectLst>
              <a:outerShdw blurRad="40000" dist="20000" dir="5400000" rotWithShape="0">
                <a:schemeClr val="accent1">
                  <a:alpha val="38000"/>
                </a:schemeClr>
              </a:outerShdw>
            </a:effectLst>
          </c:spPr>
          <c:invertIfNegative val="0"/>
          <c:cat>
            <c:strRef>
              <c:f>'[Network PSG.xlsx]RAN109#'!$D$59:$D$64</c:f>
              <c:strCache>
                <c:ptCount val="6"/>
                <c:pt idx="0">
                  <c:v>20ms</c:v>
                </c:pt>
                <c:pt idx="1">
                  <c:v>40ms</c:v>
                </c:pt>
                <c:pt idx="2">
                  <c:v>80ms</c:v>
                </c:pt>
                <c:pt idx="3">
                  <c:v>160ms</c:v>
                </c:pt>
                <c:pt idx="4">
                  <c:v>320ms</c:v>
                </c:pt>
                <c:pt idx="5">
                  <c:v>640ms</c:v>
                </c:pt>
              </c:strCache>
            </c:strRef>
          </c:cat>
          <c:val>
            <c:numRef>
              <c:f>'[Network PSG.xlsx]RAN109#'!$E$59:$E$64</c:f>
              <c:numCache>
                <c:formatCode>0.00%</c:formatCode>
                <c:ptCount val="6"/>
                <c:pt idx="0" formatCode="0%">
                  <c:v>4.0000000000000001E-3</c:v>
                </c:pt>
                <c:pt idx="1">
                  <c:v>0.67900000000000005</c:v>
                </c:pt>
                <c:pt idx="2">
                  <c:v>0.74099999999999999</c:v>
                </c:pt>
                <c:pt idx="3">
                  <c:v>0.77100000000000002</c:v>
                </c:pt>
                <c:pt idx="4">
                  <c:v>0.78600000000000003</c:v>
                </c:pt>
                <c:pt idx="5">
                  <c:v>0.78800000000000003</c:v>
                </c:pt>
              </c:numCache>
            </c:numRef>
          </c:val>
          <c:extLst xmlns:c16r2="http://schemas.microsoft.com/office/drawing/2015/06/chart">
            <c:ext xmlns:c16="http://schemas.microsoft.com/office/drawing/2014/chart" uri="{C3380CC4-5D6E-409C-BE32-E72D297353CC}">
              <c16:uniqueId val="{00000000-564A-40D9-BAC3-767F72D6D277}"/>
            </c:ext>
          </c:extLst>
        </c:ser>
        <c:dLbls>
          <c:showLegendKey val="0"/>
          <c:showVal val="0"/>
          <c:showCatName val="0"/>
          <c:showSerName val="0"/>
          <c:showPercent val="0"/>
          <c:showBubbleSize val="0"/>
        </c:dLbls>
        <c:gapWidth val="100"/>
        <c:overlap val="-24"/>
        <c:axId val="393882240"/>
        <c:axId val="399303808"/>
      </c:barChart>
      <c:catAx>
        <c:axId val="393882240"/>
        <c:scaling>
          <c:orientation val="minMax"/>
        </c:scaling>
        <c:delete val="0"/>
        <c:axPos val="b"/>
        <c:title>
          <c:tx>
            <c:rich>
              <a:bodyPr/>
              <a:lstStyle/>
              <a:p>
                <a:pPr>
                  <a:defRPr>
                    <a:solidFill>
                      <a:srgbClr val="00B0F0"/>
                    </a:solidFill>
                  </a:defRPr>
                </a:pPr>
                <a:r>
                  <a:rPr lang="en-US">
                    <a:solidFill>
                      <a:srgbClr val="00B0F0"/>
                    </a:solidFill>
                  </a:rPr>
                  <a:t>SSB period</a:t>
                </a:r>
              </a:p>
            </c:rich>
          </c:tx>
          <c:overlay val="0"/>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399303808"/>
        <c:crosses val="autoZero"/>
        <c:auto val="1"/>
        <c:lblAlgn val="ctr"/>
        <c:lblOffset val="100"/>
        <c:tickMarkSkip val="1"/>
        <c:noMultiLvlLbl val="0"/>
      </c:catAx>
      <c:valAx>
        <c:axId val="399303808"/>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a:solidFill>
                      <a:schemeClr val="tx1">
                        <a:lumMod val="50000"/>
                        <a:lumOff val="50000"/>
                      </a:schemeClr>
                    </a:solidFill>
                  </a:defRPr>
                </a:pPr>
                <a:r>
                  <a:rPr lang="en-US">
                    <a:solidFill>
                      <a:schemeClr val="tx1">
                        <a:lumMod val="50000"/>
                        <a:lumOff val="50000"/>
                      </a:schemeClr>
                    </a:solidFill>
                  </a:rPr>
                  <a:t>Energy saving gain</a:t>
                </a:r>
              </a:p>
            </c:rich>
          </c:tx>
          <c:overlay val="0"/>
        </c:title>
        <c:numFmt formatCode="0%"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393882240"/>
        <c:crosses val="autoZero"/>
        <c:crossBetween val="between"/>
      </c:valAx>
      <c:spPr>
        <a:noFill/>
        <a:ln>
          <a:noFill/>
        </a:ln>
        <a:effectLst/>
      </c:spPr>
    </c:plotArea>
    <c:legend>
      <c:legendPos val="b"/>
      <c:overlay val="0"/>
      <c:spPr>
        <a:noFill/>
        <a:ln>
          <a:noFill/>
        </a:ln>
        <a:effectLst/>
      </c:spPr>
      <c:txPr>
        <a:bodyPr rot="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dk1"/>
          </a:solidFill>
          <a:latin typeface="+mn-lt"/>
          <a:ea typeface="+mn-ea"/>
          <a:cs typeface="+mn-cs"/>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kern="1200" cap="none" spc="20" baseline="0">
                <a:solidFill>
                  <a:schemeClr val="tx1">
                    <a:lumMod val="50000"/>
                    <a:lumOff val="50000"/>
                  </a:schemeClr>
                </a:solidFill>
                <a:latin typeface="+mn-lt"/>
                <a:ea typeface="+mn-ea"/>
                <a:cs typeface="+mn-cs"/>
              </a:defRPr>
            </a:pPr>
            <a:r>
              <a:rPr lang="en-US" sz="1400" b="0" i="0" u="none" strike="noStrike" kern="1200" cap="none" spc="20" normalizeH="0" baseline="0">
                <a:solidFill>
                  <a:schemeClr val="tx1">
                    <a:lumMod val="50000"/>
                    <a:lumOff val="50000"/>
                  </a:schemeClr>
                </a:solidFill>
                <a:effectLst/>
                <a:latin typeface="+mn-lt"/>
                <a:ea typeface="+mn-ea"/>
                <a:cs typeface="+mn-cs"/>
              </a:rPr>
              <a:t>Energy saving gain under different SSB periods</a:t>
            </a:r>
          </a:p>
        </c:rich>
      </c:tx>
      <c:overlay val="0"/>
      <c:spPr>
        <a:noFill/>
        <a:ln>
          <a:noFill/>
        </a:ln>
        <a:effectLst/>
      </c:spPr>
    </c:title>
    <c:autoTitleDeleted val="0"/>
    <c:plotArea>
      <c:layout/>
      <c:barChart>
        <c:barDir val="col"/>
        <c:grouping val="clustered"/>
        <c:varyColors val="0"/>
        <c:ser>
          <c:idx val="0"/>
          <c:order val="0"/>
          <c:tx>
            <c:strRef>
              <c:f>'[Network PSG.xlsx]RAN109#'!$H$64</c:f>
              <c:strCache>
                <c:ptCount val="1"/>
                <c:pt idx="0">
                  <c:v>8 beams,30kHz</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gradFill>
            <a:ln w="9525" cap="flat" cmpd="sng" algn="ctr">
              <a:solidFill>
                <a:schemeClr val="accent1">
                  <a:shade val="95000"/>
                </a:schemeClr>
              </a:solidFill>
              <a:round/>
            </a:ln>
            <a:effectLst>
              <a:outerShdw blurRad="40000" dist="20000" dir="5400000" rotWithShape="0">
                <a:schemeClr val="accent1">
                  <a:alpha val="38000"/>
                </a:schemeClr>
              </a:outerShdw>
            </a:effectLst>
          </c:spPr>
          <c:invertIfNegative val="0"/>
          <c:cat>
            <c:strRef>
              <c:f>'[Network PSG.xlsx]RAN109#'!$G$65:$G$70</c:f>
              <c:strCache>
                <c:ptCount val="6"/>
                <c:pt idx="0">
                  <c:v>20ms</c:v>
                </c:pt>
                <c:pt idx="1">
                  <c:v>40ms</c:v>
                </c:pt>
                <c:pt idx="2">
                  <c:v>80ms</c:v>
                </c:pt>
                <c:pt idx="3">
                  <c:v>160ms</c:v>
                </c:pt>
                <c:pt idx="4">
                  <c:v>320ms</c:v>
                </c:pt>
                <c:pt idx="5">
                  <c:v>640ms</c:v>
                </c:pt>
              </c:strCache>
            </c:strRef>
          </c:cat>
          <c:val>
            <c:numRef>
              <c:f>'[Network PSG.xlsx]RAN109#'!$H$65:$H$70</c:f>
              <c:numCache>
                <c:formatCode>0.00%</c:formatCode>
                <c:ptCount val="6"/>
                <c:pt idx="0" formatCode="0%">
                  <c:v>4.0000000000000001E-3</c:v>
                </c:pt>
                <c:pt idx="1">
                  <c:v>0.65900000000000003</c:v>
                </c:pt>
                <c:pt idx="2">
                  <c:v>0.73099999999999998</c:v>
                </c:pt>
                <c:pt idx="3">
                  <c:v>0.76700000000000002</c:v>
                </c:pt>
                <c:pt idx="4">
                  <c:v>0.78500000000000003</c:v>
                </c:pt>
                <c:pt idx="5" formatCode="0%">
                  <c:v>0.79</c:v>
                </c:pt>
              </c:numCache>
            </c:numRef>
          </c:val>
          <c:extLst xmlns:c16r2="http://schemas.microsoft.com/office/drawing/2015/06/chart">
            <c:ext xmlns:c16="http://schemas.microsoft.com/office/drawing/2014/chart" uri="{C3380CC4-5D6E-409C-BE32-E72D297353CC}">
              <c16:uniqueId val="{00000000-FA88-4AF6-AD13-F73DAD2E70F3}"/>
            </c:ext>
          </c:extLst>
        </c:ser>
        <c:dLbls>
          <c:showLegendKey val="0"/>
          <c:showVal val="0"/>
          <c:showCatName val="0"/>
          <c:showSerName val="0"/>
          <c:showPercent val="0"/>
          <c:showBubbleSize val="0"/>
        </c:dLbls>
        <c:gapWidth val="100"/>
        <c:overlap val="-24"/>
        <c:axId val="405140992"/>
        <c:axId val="434930816"/>
      </c:barChart>
      <c:catAx>
        <c:axId val="405140992"/>
        <c:scaling>
          <c:orientation val="minMax"/>
        </c:scaling>
        <c:delete val="0"/>
        <c:axPos val="b"/>
        <c:title>
          <c:tx>
            <c:rich>
              <a:bodyPr/>
              <a:lstStyle/>
              <a:p>
                <a:pPr>
                  <a:defRPr/>
                </a:pPr>
                <a:r>
                  <a:rPr lang="en-US">
                    <a:solidFill>
                      <a:srgbClr val="00B0F0"/>
                    </a:solidFill>
                  </a:rPr>
                  <a:t>SSB period</a:t>
                </a:r>
              </a:p>
            </c:rich>
          </c:tx>
          <c:overlay val="0"/>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434930816"/>
        <c:crosses val="autoZero"/>
        <c:auto val="1"/>
        <c:lblAlgn val="ctr"/>
        <c:lblOffset val="100"/>
        <c:tickMarkSkip val="1"/>
        <c:noMultiLvlLbl val="0"/>
      </c:catAx>
      <c:valAx>
        <c:axId val="434930816"/>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solidFill>
                      <a:schemeClr val="tx1">
                        <a:lumMod val="50000"/>
                        <a:lumOff val="50000"/>
                      </a:schemeClr>
                    </a:solidFill>
                  </a:rPr>
                  <a:t>Energy saving gain</a:t>
                </a:r>
              </a:p>
            </c:rich>
          </c:tx>
          <c:overlay val="0"/>
        </c:title>
        <c:numFmt formatCode="0%"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405140992"/>
        <c:crosses val="autoZero"/>
        <c:crossBetween val="between"/>
      </c:valAx>
      <c:spPr>
        <a:noFill/>
        <a:ln>
          <a:noFill/>
        </a:ln>
        <a:effectLst/>
      </c:spPr>
    </c:plotArea>
    <c:legend>
      <c:legendPos val="b"/>
      <c:overlay val="0"/>
      <c:spPr>
        <a:noFill/>
        <a:ln>
          <a:noFill/>
        </a:ln>
        <a:effectLst/>
      </c:spPr>
      <c:txPr>
        <a:bodyPr rot="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dk1"/>
          </a:solidFill>
          <a:latin typeface="+mn-lt"/>
          <a:ea typeface="+mn-ea"/>
          <a:cs typeface="+mn-cs"/>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kern="1200" cap="none" spc="20" baseline="0">
                <a:solidFill>
                  <a:schemeClr val="tx1">
                    <a:lumMod val="50000"/>
                    <a:lumOff val="50000"/>
                  </a:schemeClr>
                </a:solidFill>
                <a:latin typeface="+mn-lt"/>
                <a:ea typeface="+mn-ea"/>
                <a:cs typeface="+mn-cs"/>
              </a:defRPr>
            </a:pPr>
            <a:r>
              <a:rPr lang="en-US" altLang="zh-CN" sz="1200" b="0" i="0" u="none" strike="noStrike" kern="1200" cap="none" spc="20" normalizeH="0" baseline="0">
                <a:solidFill>
                  <a:schemeClr val="tx1">
                    <a:lumMod val="50000"/>
                    <a:lumOff val="50000"/>
                  </a:schemeClr>
                </a:solidFill>
                <a:effectLst/>
                <a:latin typeface="+mn-lt"/>
                <a:ea typeface="+mn-ea"/>
                <a:cs typeface="+mn-cs"/>
              </a:rPr>
              <a:t>Relative energy saving gain under different number of SSB beams</a:t>
            </a:r>
          </a:p>
        </c:rich>
      </c:tx>
      <c:layout>
        <c:manualLayout>
          <c:xMode val="edge"/>
          <c:yMode val="edge"/>
          <c:x val="0.12227079029569973"/>
          <c:y val="3.2857611548556431E-2"/>
        </c:manualLayout>
      </c:layout>
      <c:overlay val="0"/>
      <c:spPr>
        <a:noFill/>
        <a:ln>
          <a:noFill/>
        </a:ln>
        <a:effectLst/>
      </c:spPr>
    </c:title>
    <c:autoTitleDeleted val="0"/>
    <c:plotArea>
      <c:layout/>
      <c:barChart>
        <c:barDir val="col"/>
        <c:grouping val="clustered"/>
        <c:varyColors val="0"/>
        <c:ser>
          <c:idx val="0"/>
          <c:order val="0"/>
          <c:tx>
            <c:strRef>
              <c:f>'[Network PSG.xlsx]RAN109#'!$J$13</c:f>
              <c:strCache>
                <c:ptCount val="1"/>
                <c:pt idx="0">
                  <c:v>2 beams,30kHz</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gradFill>
            <a:ln w="9525" cap="flat" cmpd="sng" algn="ctr">
              <a:solidFill>
                <a:schemeClr val="accent1">
                  <a:shade val="95000"/>
                </a:schemeClr>
              </a:solidFill>
              <a:round/>
            </a:ln>
            <a:effectLst>
              <a:outerShdw blurRad="40000" dist="20000" dir="5400000" rotWithShape="0">
                <a:schemeClr val="accent1">
                  <a:alpha val="38000"/>
                </a:schemeClr>
              </a:outerShdw>
            </a:effectLst>
          </c:spPr>
          <c:invertIfNegative val="0"/>
          <c:cat>
            <c:strRef>
              <c:f>'[Network PSG.xlsx]RAN109#'!$I$14:$I$17</c:f>
              <c:strCache>
                <c:ptCount val="4"/>
                <c:pt idx="0">
                  <c:v>40ms</c:v>
                </c:pt>
                <c:pt idx="1">
                  <c:v>80ms</c:v>
                </c:pt>
                <c:pt idx="2">
                  <c:v>160ms</c:v>
                </c:pt>
                <c:pt idx="3">
                  <c:v>320ms</c:v>
                </c:pt>
              </c:strCache>
            </c:strRef>
          </c:cat>
          <c:val>
            <c:numRef>
              <c:f>'[Network PSG.xlsx]RAN109#'!$J$14:$J$17</c:f>
              <c:numCache>
                <c:formatCode>0%</c:formatCode>
                <c:ptCount val="4"/>
                <c:pt idx="0">
                  <c:v>1E-3</c:v>
                </c:pt>
                <c:pt idx="1">
                  <c:v>1E-3</c:v>
                </c:pt>
                <c:pt idx="2">
                  <c:v>1E-3</c:v>
                </c:pt>
                <c:pt idx="3">
                  <c:v>1E-3</c:v>
                </c:pt>
              </c:numCache>
            </c:numRef>
          </c:val>
          <c:extLst xmlns:c16r2="http://schemas.microsoft.com/office/drawing/2015/06/chart">
            <c:ext xmlns:c16="http://schemas.microsoft.com/office/drawing/2014/chart" uri="{C3380CC4-5D6E-409C-BE32-E72D297353CC}">
              <c16:uniqueId val="{00000000-20AD-4168-9ED9-3DEA387B70BA}"/>
            </c:ext>
          </c:extLst>
        </c:ser>
        <c:ser>
          <c:idx val="1"/>
          <c:order val="1"/>
          <c:tx>
            <c:strRef>
              <c:f>'[Network PSG.xlsx]RAN109#'!$K$13</c:f>
              <c:strCache>
                <c:ptCount val="1"/>
                <c:pt idx="0">
                  <c:v>4 beams,30kHz</c:v>
                </c:pt>
              </c:strCache>
            </c:strRef>
          </c:tx>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gradFill>
            <a:ln w="9525" cap="flat" cmpd="sng" algn="ctr">
              <a:solidFill>
                <a:schemeClr val="accent2">
                  <a:shade val="95000"/>
                </a:schemeClr>
              </a:solidFill>
              <a:round/>
            </a:ln>
            <a:effectLst>
              <a:outerShdw blurRad="40000" dist="20000" dir="5400000" rotWithShape="0">
                <a:schemeClr val="accent2">
                  <a:alpha val="38000"/>
                </a:schemeClr>
              </a:outerShdw>
            </a:effectLst>
          </c:spPr>
          <c:invertIfNegative val="0"/>
          <c:cat>
            <c:strRef>
              <c:f>'[Network PSG.xlsx]RAN109#'!$I$14:$I$17</c:f>
              <c:strCache>
                <c:ptCount val="4"/>
                <c:pt idx="0">
                  <c:v>40ms</c:v>
                </c:pt>
                <c:pt idx="1">
                  <c:v>80ms</c:v>
                </c:pt>
                <c:pt idx="2">
                  <c:v>160ms</c:v>
                </c:pt>
                <c:pt idx="3">
                  <c:v>320ms</c:v>
                </c:pt>
              </c:strCache>
            </c:strRef>
          </c:cat>
          <c:val>
            <c:numRef>
              <c:f>'[Network PSG.xlsx]RAN109#'!$K$14:$K$17</c:f>
              <c:numCache>
                <c:formatCode>0%</c:formatCode>
                <c:ptCount val="4"/>
                <c:pt idx="0" formatCode="0.00%">
                  <c:v>3.9E-2</c:v>
                </c:pt>
                <c:pt idx="1">
                  <c:v>0.02</c:v>
                </c:pt>
                <c:pt idx="2" formatCode="0.00%">
                  <c:v>1.2999999999999999E-2</c:v>
                </c:pt>
                <c:pt idx="3" formatCode="0.00%">
                  <c:v>5.0000000000000001E-3</c:v>
                </c:pt>
              </c:numCache>
            </c:numRef>
          </c:val>
          <c:extLst xmlns:c16r2="http://schemas.microsoft.com/office/drawing/2015/06/chart">
            <c:ext xmlns:c16="http://schemas.microsoft.com/office/drawing/2014/chart" uri="{C3380CC4-5D6E-409C-BE32-E72D297353CC}">
              <c16:uniqueId val="{00000001-20AD-4168-9ED9-3DEA387B70BA}"/>
            </c:ext>
          </c:extLst>
        </c:ser>
        <c:ser>
          <c:idx val="2"/>
          <c:order val="2"/>
          <c:tx>
            <c:strRef>
              <c:f>'[Network PSG.xlsx]RAN109#'!$L$13</c:f>
              <c:strCache>
                <c:ptCount val="1"/>
                <c:pt idx="0">
                  <c:v>8 beams,30kHz</c:v>
                </c:pt>
              </c:strCache>
            </c:strRef>
          </c:tx>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gradFill>
            <a:ln w="9525" cap="flat" cmpd="sng" algn="ctr">
              <a:solidFill>
                <a:schemeClr val="accent3">
                  <a:shade val="95000"/>
                </a:schemeClr>
              </a:solidFill>
              <a:round/>
            </a:ln>
            <a:effectLst>
              <a:outerShdw blurRad="40000" dist="20000" dir="5400000" rotWithShape="0">
                <a:schemeClr val="accent3">
                  <a:alpha val="38000"/>
                </a:schemeClr>
              </a:outerShdw>
            </a:effectLst>
          </c:spPr>
          <c:invertIfNegative val="0"/>
          <c:cat>
            <c:strRef>
              <c:f>'[Network PSG.xlsx]RAN109#'!$I$14:$I$17</c:f>
              <c:strCache>
                <c:ptCount val="4"/>
                <c:pt idx="0">
                  <c:v>40ms</c:v>
                </c:pt>
                <c:pt idx="1">
                  <c:v>80ms</c:v>
                </c:pt>
                <c:pt idx="2">
                  <c:v>160ms</c:v>
                </c:pt>
                <c:pt idx="3">
                  <c:v>320ms</c:v>
                </c:pt>
              </c:strCache>
            </c:strRef>
          </c:cat>
          <c:val>
            <c:numRef>
              <c:f>'[Network PSG.xlsx]RAN109#'!$L$14:$L$17</c:f>
              <c:numCache>
                <c:formatCode>0.00%</c:formatCode>
                <c:ptCount val="4"/>
                <c:pt idx="0">
                  <c:v>0.113</c:v>
                </c:pt>
                <c:pt idx="1">
                  <c:v>6.6000000000000003E-2</c:v>
                </c:pt>
                <c:pt idx="2">
                  <c:v>3.5000000000000003E-2</c:v>
                </c:pt>
                <c:pt idx="3">
                  <c:v>1.9E-2</c:v>
                </c:pt>
              </c:numCache>
            </c:numRef>
          </c:val>
          <c:extLst xmlns:c16r2="http://schemas.microsoft.com/office/drawing/2015/06/chart">
            <c:ext xmlns:c16="http://schemas.microsoft.com/office/drawing/2014/chart" uri="{C3380CC4-5D6E-409C-BE32-E72D297353CC}">
              <c16:uniqueId val="{00000002-20AD-4168-9ED9-3DEA387B70BA}"/>
            </c:ext>
          </c:extLst>
        </c:ser>
        <c:dLbls>
          <c:showLegendKey val="0"/>
          <c:showVal val="0"/>
          <c:showCatName val="0"/>
          <c:showSerName val="0"/>
          <c:showPercent val="0"/>
          <c:showBubbleSize val="0"/>
        </c:dLbls>
        <c:gapWidth val="100"/>
        <c:overlap val="-24"/>
        <c:axId val="208585472"/>
        <c:axId val="208587392"/>
      </c:barChart>
      <c:catAx>
        <c:axId val="208585472"/>
        <c:scaling>
          <c:orientation val="minMax"/>
        </c:scaling>
        <c:delete val="0"/>
        <c:axPos val="b"/>
        <c:title>
          <c:tx>
            <c:rich>
              <a:bodyPr/>
              <a:lstStyle/>
              <a:p>
                <a:pPr>
                  <a:defRPr>
                    <a:solidFill>
                      <a:srgbClr val="00B0F0"/>
                    </a:solidFill>
                  </a:defRPr>
                </a:pPr>
                <a:r>
                  <a:rPr lang="en-US">
                    <a:solidFill>
                      <a:srgbClr val="00B0F0"/>
                    </a:solidFill>
                  </a:rPr>
                  <a:t>SSB period</a:t>
                </a:r>
              </a:p>
            </c:rich>
          </c:tx>
          <c:overlay val="0"/>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08587392"/>
        <c:crosses val="autoZero"/>
        <c:auto val="1"/>
        <c:lblAlgn val="ctr"/>
        <c:lblOffset val="100"/>
        <c:tickMarkSkip val="1"/>
        <c:noMultiLvlLbl val="0"/>
      </c:catAx>
      <c:valAx>
        <c:axId val="208587392"/>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a:lstStyle/>
              <a:p>
                <a:pPr>
                  <a:defRPr>
                    <a:solidFill>
                      <a:schemeClr val="tx1">
                        <a:lumMod val="50000"/>
                        <a:lumOff val="50000"/>
                      </a:schemeClr>
                    </a:solidFill>
                  </a:defRPr>
                </a:pPr>
                <a:r>
                  <a:rPr lang="en-US">
                    <a:solidFill>
                      <a:schemeClr val="tx1">
                        <a:lumMod val="50000"/>
                        <a:lumOff val="50000"/>
                      </a:schemeClr>
                    </a:solidFill>
                  </a:rPr>
                  <a:t>Energy saving gain</a:t>
                </a:r>
              </a:p>
            </c:rich>
          </c:tx>
          <c:overlay val="0"/>
        </c:title>
        <c:numFmt formatCode="0%"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08585472"/>
        <c:crosses val="autoZero"/>
        <c:crossBetween val="between"/>
      </c:valAx>
      <c:spPr>
        <a:noFill/>
        <a:ln>
          <a:noFill/>
        </a:ln>
        <a:effectLst/>
      </c:spPr>
    </c:plotArea>
    <c:legend>
      <c:legendPos val="b"/>
      <c:overlay val="0"/>
      <c:spPr>
        <a:noFill/>
        <a:ln>
          <a:noFill/>
        </a:ln>
        <a:effectLst/>
      </c:spPr>
      <c:txPr>
        <a:bodyPr rot="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dk1"/>
          </a:solidFill>
          <a:latin typeface="+mn-lt"/>
          <a:ea typeface="+mn-ea"/>
          <a:cs typeface="+mn-cs"/>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vertOverflow="ellipsis" anchor="ctr" anchorCtr="1"/>
          <a:lstStyle/>
          <a:p>
            <a:pPr algn="ctr" defTabSz="914400">
              <a:defRPr sz="1400" kern="1200" cap="none" spc="20" baseline="0">
                <a:solidFill>
                  <a:schemeClr val="tx1">
                    <a:lumMod val="50000"/>
                    <a:lumOff val="50000"/>
                  </a:schemeClr>
                </a:solidFill>
                <a:latin typeface="+mn-lt"/>
                <a:ea typeface="+mn-ea"/>
                <a:cs typeface="+mn-cs"/>
              </a:defRPr>
            </a:pPr>
            <a:r>
              <a:rPr lang="en-US" altLang="zh-CN" sz="1200" b="0" i="0" baseline="0">
                <a:effectLst/>
              </a:rPr>
              <a:t>Relative energy saving gain under different number of SSB beams</a:t>
            </a:r>
            <a:endParaRPr lang="zh-CN" altLang="zh-CN" sz="1200">
              <a:effectLst/>
            </a:endParaRPr>
          </a:p>
        </c:rich>
      </c:tx>
      <c:overlay val="0"/>
      <c:spPr>
        <a:noFill/>
        <a:ln>
          <a:noFill/>
        </a:ln>
        <a:effectLst/>
      </c:spPr>
    </c:title>
    <c:autoTitleDeleted val="0"/>
    <c:plotArea>
      <c:layout/>
      <c:barChart>
        <c:barDir val="col"/>
        <c:grouping val="clustered"/>
        <c:varyColors val="0"/>
        <c:ser>
          <c:idx val="0"/>
          <c:order val="0"/>
          <c:tx>
            <c:strRef>
              <c:f>'[Network PSG.xlsx]RAN109#'!$J$31</c:f>
              <c:strCache>
                <c:ptCount val="1"/>
                <c:pt idx="0">
                  <c:v>8 beams,120kHz</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gradFill>
            <a:ln w="9525" cap="flat" cmpd="sng" algn="ctr">
              <a:solidFill>
                <a:schemeClr val="accent1">
                  <a:shade val="95000"/>
                </a:schemeClr>
              </a:solidFill>
              <a:round/>
            </a:ln>
            <a:effectLst>
              <a:outerShdw blurRad="40000" dist="20000" dir="5400000" rotWithShape="0">
                <a:schemeClr val="accent1">
                  <a:alpha val="38000"/>
                </a:schemeClr>
              </a:outerShdw>
            </a:effectLst>
          </c:spPr>
          <c:invertIfNegative val="0"/>
          <c:cat>
            <c:strRef>
              <c:f>'[Network PSG.xlsx]RAN109#'!$I$32:$I$36</c:f>
              <c:strCache>
                <c:ptCount val="5"/>
                <c:pt idx="0">
                  <c:v>40ms</c:v>
                </c:pt>
                <c:pt idx="1">
                  <c:v>80ms</c:v>
                </c:pt>
                <c:pt idx="2">
                  <c:v>160ms</c:v>
                </c:pt>
                <c:pt idx="3">
                  <c:v>320ms</c:v>
                </c:pt>
              </c:strCache>
            </c:strRef>
          </c:cat>
          <c:val>
            <c:numRef>
              <c:f>'[Network PSG.xlsx]RAN109#'!$J$32:$J$36</c:f>
              <c:numCache>
                <c:formatCode>0%</c:formatCode>
                <c:ptCount val="5"/>
                <c:pt idx="0">
                  <c:v>1E-3</c:v>
                </c:pt>
                <c:pt idx="1">
                  <c:v>1E-3</c:v>
                </c:pt>
                <c:pt idx="2">
                  <c:v>1E-3</c:v>
                </c:pt>
                <c:pt idx="3">
                  <c:v>1E-3</c:v>
                </c:pt>
              </c:numCache>
            </c:numRef>
          </c:val>
          <c:extLst xmlns:c16r2="http://schemas.microsoft.com/office/drawing/2015/06/chart">
            <c:ext xmlns:c16="http://schemas.microsoft.com/office/drawing/2014/chart" uri="{C3380CC4-5D6E-409C-BE32-E72D297353CC}">
              <c16:uniqueId val="{00000000-0AC0-462A-9CBD-AD8C14C9A21C}"/>
            </c:ext>
          </c:extLst>
        </c:ser>
        <c:ser>
          <c:idx val="1"/>
          <c:order val="1"/>
          <c:tx>
            <c:strRef>
              <c:f>'[Network PSG.xlsx]RAN109#'!$K$31</c:f>
              <c:strCache>
                <c:ptCount val="1"/>
                <c:pt idx="0">
                  <c:v>16 beams,120kHz</c:v>
                </c:pt>
              </c:strCache>
            </c:strRef>
          </c:tx>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gradFill>
            <a:ln w="9525" cap="flat" cmpd="sng" algn="ctr">
              <a:solidFill>
                <a:schemeClr val="accent2">
                  <a:shade val="95000"/>
                </a:schemeClr>
              </a:solidFill>
              <a:round/>
            </a:ln>
            <a:effectLst>
              <a:outerShdw blurRad="40000" dist="20000" dir="5400000" rotWithShape="0">
                <a:schemeClr val="accent2">
                  <a:alpha val="38000"/>
                </a:schemeClr>
              </a:outerShdw>
            </a:effectLst>
          </c:spPr>
          <c:invertIfNegative val="0"/>
          <c:cat>
            <c:strRef>
              <c:f>'[Network PSG.xlsx]RAN109#'!$I$32:$I$36</c:f>
              <c:strCache>
                <c:ptCount val="5"/>
                <c:pt idx="0">
                  <c:v>40ms</c:v>
                </c:pt>
                <c:pt idx="1">
                  <c:v>80ms</c:v>
                </c:pt>
                <c:pt idx="2">
                  <c:v>160ms</c:v>
                </c:pt>
                <c:pt idx="3">
                  <c:v>320ms</c:v>
                </c:pt>
              </c:strCache>
            </c:strRef>
          </c:cat>
          <c:val>
            <c:numRef>
              <c:f>'[Network PSG.xlsx]RAN109#'!$K$32:$K$36</c:f>
              <c:numCache>
                <c:formatCode>0.00%</c:formatCode>
                <c:ptCount val="5"/>
                <c:pt idx="0">
                  <c:v>5.0999999999999997E-2</c:v>
                </c:pt>
                <c:pt idx="1">
                  <c:v>2.8000000000000001E-2</c:v>
                </c:pt>
                <c:pt idx="2">
                  <c:v>1.4E-2</c:v>
                </c:pt>
                <c:pt idx="3">
                  <c:v>5.0000000000000001E-3</c:v>
                </c:pt>
              </c:numCache>
            </c:numRef>
          </c:val>
          <c:extLst xmlns:c16r2="http://schemas.microsoft.com/office/drawing/2015/06/chart">
            <c:ext xmlns:c16="http://schemas.microsoft.com/office/drawing/2014/chart" uri="{C3380CC4-5D6E-409C-BE32-E72D297353CC}">
              <c16:uniqueId val="{00000001-0AC0-462A-9CBD-AD8C14C9A21C}"/>
            </c:ext>
          </c:extLst>
        </c:ser>
        <c:ser>
          <c:idx val="2"/>
          <c:order val="2"/>
          <c:tx>
            <c:strRef>
              <c:f>'[Network PSG.xlsx]RAN109#'!$L$31</c:f>
              <c:strCache>
                <c:ptCount val="1"/>
                <c:pt idx="0">
                  <c:v>32 beams,120kHz</c:v>
                </c:pt>
              </c:strCache>
            </c:strRef>
          </c:tx>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gradFill>
            <a:ln w="9525" cap="flat" cmpd="sng" algn="ctr">
              <a:solidFill>
                <a:schemeClr val="accent3">
                  <a:shade val="95000"/>
                </a:schemeClr>
              </a:solidFill>
              <a:round/>
            </a:ln>
            <a:effectLst>
              <a:outerShdw blurRad="40000" dist="20000" dir="5400000" rotWithShape="0">
                <a:schemeClr val="accent3">
                  <a:alpha val="38000"/>
                </a:schemeClr>
              </a:outerShdw>
            </a:effectLst>
          </c:spPr>
          <c:invertIfNegative val="0"/>
          <c:cat>
            <c:strRef>
              <c:f>'[Network PSG.xlsx]RAN109#'!$I$32:$I$36</c:f>
              <c:strCache>
                <c:ptCount val="5"/>
                <c:pt idx="0">
                  <c:v>40ms</c:v>
                </c:pt>
                <c:pt idx="1">
                  <c:v>80ms</c:v>
                </c:pt>
                <c:pt idx="2">
                  <c:v>160ms</c:v>
                </c:pt>
                <c:pt idx="3">
                  <c:v>320ms</c:v>
                </c:pt>
              </c:strCache>
            </c:strRef>
          </c:cat>
          <c:val>
            <c:numRef>
              <c:f>'[Network PSG.xlsx]RAN109#'!$L$32:$L$36</c:f>
              <c:numCache>
                <c:formatCode>0.00%</c:formatCode>
                <c:ptCount val="5"/>
                <c:pt idx="0">
                  <c:v>0.14799999999999999</c:v>
                </c:pt>
                <c:pt idx="1">
                  <c:v>7.8E-2</c:v>
                </c:pt>
                <c:pt idx="2">
                  <c:v>4.2999999999999997E-2</c:v>
                </c:pt>
                <c:pt idx="3" formatCode="0%">
                  <c:v>0.02</c:v>
                </c:pt>
              </c:numCache>
            </c:numRef>
          </c:val>
          <c:extLst xmlns:c16r2="http://schemas.microsoft.com/office/drawing/2015/06/chart">
            <c:ext xmlns:c16="http://schemas.microsoft.com/office/drawing/2014/chart" uri="{C3380CC4-5D6E-409C-BE32-E72D297353CC}">
              <c16:uniqueId val="{00000002-0AC0-462A-9CBD-AD8C14C9A21C}"/>
            </c:ext>
          </c:extLst>
        </c:ser>
        <c:ser>
          <c:idx val="3"/>
          <c:order val="3"/>
          <c:tx>
            <c:strRef>
              <c:f>'[Network PSG.xlsx]RAN109#'!$M$31</c:f>
              <c:strCache>
                <c:ptCount val="1"/>
                <c:pt idx="0">
                  <c:v>64 beams,120kHz</c:v>
                </c:pt>
              </c:strCache>
            </c:strRef>
          </c:tx>
          <c:spPr>
            <a:gradFill rotWithShape="1">
              <a:gsLst>
                <a:gs pos="0">
                  <a:schemeClr val="accent4">
                    <a:tint val="50000"/>
                    <a:satMod val="300000"/>
                  </a:schemeClr>
                </a:gs>
                <a:gs pos="35000">
                  <a:schemeClr val="accent4">
                    <a:tint val="37000"/>
                    <a:satMod val="300000"/>
                  </a:schemeClr>
                </a:gs>
                <a:gs pos="100000">
                  <a:schemeClr val="accent4">
                    <a:tint val="15000"/>
                    <a:satMod val="350000"/>
                  </a:schemeClr>
                </a:gs>
              </a:gsLst>
            </a:gradFill>
            <a:ln w="9525" cap="flat" cmpd="sng" algn="ctr">
              <a:solidFill>
                <a:schemeClr val="accent4">
                  <a:shade val="95000"/>
                </a:schemeClr>
              </a:solidFill>
              <a:round/>
            </a:ln>
            <a:effectLst>
              <a:outerShdw blurRad="40000" dist="20000" dir="5400000" rotWithShape="0">
                <a:schemeClr val="accent4">
                  <a:alpha val="38000"/>
                </a:schemeClr>
              </a:outerShdw>
            </a:effectLst>
          </c:spPr>
          <c:invertIfNegative val="0"/>
          <c:cat>
            <c:strRef>
              <c:f>'[Network PSG.xlsx]RAN109#'!$I$32:$I$36</c:f>
              <c:strCache>
                <c:ptCount val="5"/>
                <c:pt idx="0">
                  <c:v>40ms</c:v>
                </c:pt>
                <c:pt idx="1">
                  <c:v>80ms</c:v>
                </c:pt>
                <c:pt idx="2">
                  <c:v>160ms</c:v>
                </c:pt>
                <c:pt idx="3">
                  <c:v>320ms</c:v>
                </c:pt>
              </c:strCache>
            </c:strRef>
          </c:cat>
          <c:val>
            <c:numRef>
              <c:f>'[Network PSG.xlsx]RAN109#'!$M$32:$M$36</c:f>
              <c:numCache>
                <c:formatCode>0.00%</c:formatCode>
                <c:ptCount val="5"/>
                <c:pt idx="0">
                  <c:v>0.33900000000000002</c:v>
                </c:pt>
                <c:pt idx="1">
                  <c:v>0.183</c:v>
                </c:pt>
                <c:pt idx="2">
                  <c:v>9.6000000000000002E-2</c:v>
                </c:pt>
                <c:pt idx="3">
                  <c:v>4.9000000000000002E-2</c:v>
                </c:pt>
              </c:numCache>
            </c:numRef>
          </c:val>
          <c:extLst xmlns:c16r2="http://schemas.microsoft.com/office/drawing/2015/06/chart">
            <c:ext xmlns:c16="http://schemas.microsoft.com/office/drawing/2014/chart" uri="{C3380CC4-5D6E-409C-BE32-E72D297353CC}">
              <c16:uniqueId val="{00000003-0AC0-462A-9CBD-AD8C14C9A21C}"/>
            </c:ext>
          </c:extLst>
        </c:ser>
        <c:dLbls>
          <c:showLegendKey val="0"/>
          <c:showVal val="0"/>
          <c:showCatName val="0"/>
          <c:showSerName val="0"/>
          <c:showPercent val="0"/>
          <c:showBubbleSize val="0"/>
        </c:dLbls>
        <c:gapWidth val="100"/>
        <c:overlap val="-24"/>
        <c:axId val="212454400"/>
        <c:axId val="212456576"/>
      </c:barChart>
      <c:catAx>
        <c:axId val="212454400"/>
        <c:scaling>
          <c:orientation val="minMax"/>
        </c:scaling>
        <c:delete val="0"/>
        <c:axPos val="b"/>
        <c:title>
          <c:tx>
            <c:rich>
              <a:bodyPr/>
              <a:lstStyle/>
              <a:p>
                <a:pPr>
                  <a:defRPr>
                    <a:solidFill>
                      <a:srgbClr val="00B0F0"/>
                    </a:solidFill>
                  </a:defRPr>
                </a:pPr>
                <a:r>
                  <a:rPr lang="en-US">
                    <a:solidFill>
                      <a:srgbClr val="00B0F0"/>
                    </a:solidFill>
                  </a:rPr>
                  <a:t>SSB Period</a:t>
                </a:r>
              </a:p>
            </c:rich>
          </c:tx>
          <c:layout>
            <c:manualLayout>
              <c:xMode val="edge"/>
              <c:yMode val="edge"/>
              <c:x val="0.38800249372694601"/>
              <c:y val="0.79625572047793702"/>
            </c:manualLayout>
          </c:layout>
          <c:overlay val="0"/>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12456576"/>
        <c:crosses val="autoZero"/>
        <c:auto val="1"/>
        <c:lblAlgn val="ctr"/>
        <c:lblOffset val="100"/>
        <c:tickMarkSkip val="1"/>
        <c:noMultiLvlLbl val="0"/>
      </c:catAx>
      <c:valAx>
        <c:axId val="212456576"/>
        <c:scaling>
          <c:orientation val="minMax"/>
          <c:min val="-0.05"/>
        </c:scaling>
        <c:delete val="0"/>
        <c:axPos val="l"/>
        <c:majorGridlines>
          <c:spPr>
            <a:ln w="9525" cap="flat" cmpd="sng" algn="ctr">
              <a:solidFill>
                <a:schemeClr val="tx1">
                  <a:lumMod val="15000"/>
                  <a:lumOff val="85000"/>
                </a:schemeClr>
              </a:solidFill>
              <a:round/>
            </a:ln>
            <a:effectLst/>
          </c:spPr>
        </c:majorGridlines>
        <c:title>
          <c:tx>
            <c:rich>
              <a:bodyPr/>
              <a:lstStyle/>
              <a:p>
                <a:pPr>
                  <a:defRPr>
                    <a:solidFill>
                      <a:schemeClr val="tx1">
                        <a:lumMod val="50000"/>
                        <a:lumOff val="50000"/>
                      </a:schemeClr>
                    </a:solidFill>
                  </a:defRPr>
                </a:pPr>
                <a:r>
                  <a:rPr lang="en-US">
                    <a:solidFill>
                      <a:schemeClr val="tx1">
                        <a:lumMod val="50000"/>
                        <a:lumOff val="50000"/>
                      </a:schemeClr>
                    </a:solidFill>
                  </a:rPr>
                  <a:t>Energy saving gain</a:t>
                </a:r>
              </a:p>
            </c:rich>
          </c:tx>
          <c:overlay val="0"/>
        </c:title>
        <c:numFmt formatCode="0%" sourceLinked="1"/>
        <c:majorTickMark val="none"/>
        <c:minorTickMark val="none"/>
        <c:tickLblPos val="nextTo"/>
        <c:spPr>
          <a:noFill/>
          <a:ln>
            <a:noFill/>
          </a:ln>
          <a:effectLst/>
        </c:spPr>
        <c:txPr>
          <a:bodyPr rot="-6000000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crossAx val="212454400"/>
        <c:crosses val="autoZero"/>
        <c:crossBetween val="between"/>
      </c:valAx>
      <c:spPr>
        <a:noFill/>
        <a:ln>
          <a:noFill/>
        </a:ln>
        <a:effectLst/>
      </c:spPr>
    </c:plotArea>
    <c:legend>
      <c:legendPos val="b"/>
      <c:overlay val="0"/>
      <c:spPr>
        <a:noFill/>
        <a:ln>
          <a:noFill/>
        </a:ln>
        <a:effectLst/>
      </c:spPr>
      <c:txPr>
        <a:bodyPr rot="0" spcFirstLastPara="0" vertOverflow="ellipsis" horzOverflow="overflow" vert="horz" wrap="square" anchor="ctr" anchorCtr="1"/>
        <a:lstStyle/>
        <a:p>
          <a:pPr>
            <a:defRPr sz="900" kern="1200">
              <a:solidFill>
                <a:schemeClr val="tx1">
                  <a:lumMod val="50000"/>
                  <a:lumOff val="50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rot="0" spcFirstLastPara="0" vertOverflow="ellipsis" horzOverflow="overflow" vert="horz" wrap="square" anchor="ctr" anchorCtr="1"/>
    <a:lstStyle/>
    <a:p>
      <a:pPr>
        <a:defRPr lang="zh-CN" sz="900" kern="1200">
          <a:solidFill>
            <a:schemeClr val="dk1"/>
          </a:solidFill>
          <a:latin typeface="+mn-lt"/>
          <a:ea typeface="+mn-ea"/>
          <a:cs typeface="+mn-cs"/>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05265-1445-4344-BB30-5437FF7AC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7</Pages>
  <Words>1809</Words>
  <Characters>10314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12099</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李瑶敏</cp:lastModifiedBy>
  <cp:revision>89</cp:revision>
  <cp:lastPrinted>2007-12-29T21:50:00Z</cp:lastPrinted>
  <dcterms:created xsi:type="dcterms:W3CDTF">2022-04-29T14:01:00Z</dcterms:created>
  <dcterms:modified xsi:type="dcterms:W3CDTF">2022-05-05T08:38:00Z</dcterms:modified>
</cp:coreProperties>
</file>