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AAF80" w14:textId="2DDA767A" w:rsidR="002429D9" w:rsidRPr="00F74208" w:rsidRDefault="002429D9" w:rsidP="00EA771E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F74208">
        <w:rPr>
          <w:rFonts w:ascii="Arial" w:hAnsi="Arial" w:cs="Arial"/>
          <w:b/>
          <w:color w:val="000000"/>
          <w:sz w:val="24"/>
        </w:rPr>
        <w:t>3GPP TSG RAN WG1 Meeting #</w:t>
      </w:r>
      <w:r w:rsidR="00A43243" w:rsidRPr="00F74208">
        <w:rPr>
          <w:rFonts w:ascii="Arial" w:hAnsi="Arial" w:cs="Arial"/>
          <w:b/>
          <w:color w:val="000000"/>
          <w:sz w:val="24"/>
        </w:rPr>
        <w:t>10</w:t>
      </w:r>
      <w:r w:rsidR="009711D6">
        <w:rPr>
          <w:rFonts w:ascii="Arial" w:hAnsi="Arial" w:cs="Arial"/>
          <w:b/>
          <w:color w:val="000000"/>
          <w:sz w:val="24"/>
        </w:rPr>
        <w:t>9</w:t>
      </w:r>
      <w:r w:rsidR="003A329B" w:rsidRPr="00F74208">
        <w:rPr>
          <w:rFonts w:ascii="Arial" w:hAnsi="Arial" w:cs="Arial"/>
          <w:b/>
          <w:color w:val="000000"/>
          <w:sz w:val="24"/>
        </w:rPr>
        <w:t>-e</w:t>
      </w:r>
      <w:r w:rsidRPr="00F74208">
        <w:rPr>
          <w:rFonts w:ascii="Arial" w:hAnsi="Arial" w:cs="Arial"/>
          <w:b/>
          <w:color w:val="000000"/>
          <w:sz w:val="24"/>
        </w:rPr>
        <w:tab/>
      </w:r>
      <w:r w:rsidR="000838B8" w:rsidRPr="000838B8">
        <w:rPr>
          <w:rFonts w:ascii="Arial" w:hAnsi="Arial" w:cs="Arial"/>
          <w:b/>
          <w:color w:val="000000"/>
          <w:sz w:val="24"/>
        </w:rPr>
        <w:t>R1</w:t>
      </w:r>
      <w:r w:rsidR="00EB4321" w:rsidRPr="00EB4321">
        <w:rPr>
          <w:rFonts w:ascii="Arial" w:hAnsi="Arial" w:cs="Arial"/>
          <w:b/>
          <w:color w:val="000000"/>
          <w:sz w:val="24"/>
        </w:rPr>
        <w:t>-</w:t>
      </w:r>
      <w:r w:rsidR="00955A6E" w:rsidRPr="00955A6E">
        <w:t xml:space="preserve"> </w:t>
      </w:r>
      <w:r w:rsidR="00955A6E" w:rsidRPr="00955A6E">
        <w:rPr>
          <w:rFonts w:ascii="Arial" w:hAnsi="Arial" w:cs="Arial"/>
          <w:b/>
          <w:color w:val="000000"/>
          <w:sz w:val="24"/>
        </w:rPr>
        <w:t>2205035</w:t>
      </w:r>
    </w:p>
    <w:bookmarkEnd w:id="0"/>
    <w:p w14:paraId="50F51C33" w14:textId="730236B3" w:rsidR="00D90606" w:rsidRPr="00F74208" w:rsidRDefault="009711D6" w:rsidP="00EA771E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>
        <w:rPr>
          <w:rFonts w:ascii="Arial" w:hAnsi="Arial" w:cs="Arial"/>
          <w:b/>
          <w:sz w:val="24"/>
          <w:szCs w:val="24"/>
        </w:rPr>
        <w:t>May</w:t>
      </w:r>
      <w:r w:rsidR="00381975" w:rsidRPr="0038197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9th</w:t>
      </w:r>
      <w:r w:rsidR="00381975" w:rsidRPr="00381975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Ma</w:t>
      </w:r>
      <w:r w:rsidR="004C54C5">
        <w:rPr>
          <w:rFonts w:ascii="Arial" w:hAnsi="Arial" w:cs="Arial"/>
          <w:b/>
          <w:sz w:val="24"/>
          <w:szCs w:val="24"/>
        </w:rPr>
        <w:t>y</w:t>
      </w:r>
      <w:r w:rsidR="00381975" w:rsidRPr="0038197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20th</w:t>
      </w:r>
      <w:r w:rsidR="00381975" w:rsidRPr="00381975">
        <w:rPr>
          <w:rFonts w:ascii="Arial" w:hAnsi="Arial" w:cs="Arial"/>
          <w:b/>
          <w:sz w:val="24"/>
          <w:szCs w:val="24"/>
        </w:rPr>
        <w:t>, 2022</w:t>
      </w:r>
    </w:p>
    <w:p w14:paraId="7FB05D6E" w14:textId="5762CDE9" w:rsidR="002429D9" w:rsidRPr="00F74208" w:rsidRDefault="002429D9" w:rsidP="00EA771E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 w:rsidRPr="00F74208">
        <w:rPr>
          <w:rFonts w:ascii="Arial" w:hAnsi="Arial"/>
          <w:b/>
          <w:color w:val="000000"/>
          <w:sz w:val="24"/>
        </w:rPr>
        <w:t>Agenda item:</w:t>
      </w:r>
      <w:bookmarkStart w:id="2" w:name="Source"/>
      <w:bookmarkEnd w:id="2"/>
      <w:r w:rsidRPr="00F74208">
        <w:rPr>
          <w:rFonts w:ascii="Arial" w:hAnsi="Arial"/>
          <w:color w:val="000000"/>
          <w:sz w:val="24"/>
        </w:rPr>
        <w:tab/>
      </w:r>
      <w:r w:rsidR="000F4433">
        <w:rPr>
          <w:rFonts w:ascii="Arial" w:hAnsi="Arial"/>
          <w:color w:val="000000"/>
          <w:sz w:val="24"/>
        </w:rPr>
        <w:t>9.4.2</w:t>
      </w:r>
    </w:p>
    <w:p w14:paraId="2BFD3F8C" w14:textId="256A8E7B" w:rsidR="002429D9" w:rsidRPr="00F74208" w:rsidRDefault="002429D9" w:rsidP="00EA771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F74208">
        <w:rPr>
          <w:rFonts w:ascii="Arial" w:hAnsi="Arial"/>
          <w:b/>
          <w:sz w:val="24"/>
        </w:rPr>
        <w:t xml:space="preserve">Source: </w:t>
      </w:r>
      <w:r w:rsidRPr="00F74208">
        <w:rPr>
          <w:rFonts w:ascii="Arial" w:hAnsi="Arial"/>
          <w:b/>
          <w:sz w:val="24"/>
        </w:rPr>
        <w:tab/>
      </w:r>
      <w:r w:rsidRPr="00F74208">
        <w:rPr>
          <w:rFonts w:ascii="Arial" w:hAnsi="Arial"/>
          <w:sz w:val="24"/>
        </w:rPr>
        <w:t>Qualcomm Incorporated</w:t>
      </w:r>
      <w:r w:rsidR="004C56AC" w:rsidRPr="00F74208">
        <w:rPr>
          <w:rFonts w:ascii="Arial" w:hAnsi="Arial"/>
          <w:sz w:val="24"/>
        </w:rPr>
        <w:t xml:space="preserve"> </w:t>
      </w:r>
    </w:p>
    <w:p w14:paraId="2D7B97A1" w14:textId="759E3710" w:rsidR="002429D9" w:rsidRPr="00F74208" w:rsidRDefault="002429D9" w:rsidP="00EA771E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F74208">
        <w:rPr>
          <w:rFonts w:ascii="Arial" w:hAnsi="Arial"/>
          <w:b/>
          <w:sz w:val="24"/>
        </w:rPr>
        <w:t>Title:</w:t>
      </w:r>
      <w:r w:rsidRPr="00F74208">
        <w:rPr>
          <w:rFonts w:ascii="Arial" w:hAnsi="Arial"/>
          <w:sz w:val="24"/>
        </w:rPr>
        <w:t xml:space="preserve"> </w:t>
      </w:r>
      <w:r w:rsidRPr="00F74208">
        <w:rPr>
          <w:rFonts w:ascii="Arial" w:hAnsi="Arial"/>
          <w:sz w:val="22"/>
        </w:rPr>
        <w:tab/>
      </w:r>
      <w:r w:rsidR="009711D6">
        <w:rPr>
          <w:rFonts w:ascii="Arial" w:hAnsi="Arial"/>
          <w:sz w:val="24"/>
          <w:szCs w:val="22"/>
        </w:rPr>
        <w:t>Co-Channel Coexistence between LTE SL and NR SL</w:t>
      </w:r>
    </w:p>
    <w:p w14:paraId="7974D70C" w14:textId="77777777" w:rsidR="002429D9" w:rsidRPr="00F74208" w:rsidRDefault="002429D9" w:rsidP="00EA771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F74208">
        <w:rPr>
          <w:rFonts w:ascii="Arial" w:hAnsi="Arial"/>
          <w:b/>
          <w:sz w:val="24"/>
        </w:rPr>
        <w:t>Document for:</w:t>
      </w:r>
      <w:r w:rsidRPr="00F74208">
        <w:rPr>
          <w:rFonts w:ascii="Arial" w:hAnsi="Arial"/>
          <w:sz w:val="24"/>
        </w:rPr>
        <w:tab/>
        <w:t>Discussion/Decision</w:t>
      </w:r>
    </w:p>
    <w:p w14:paraId="126AE637" w14:textId="766AD152" w:rsidR="002429D9" w:rsidRDefault="002429D9" w:rsidP="00EA771E">
      <w:pPr>
        <w:pStyle w:val="Heading1"/>
      </w:pPr>
      <w:r w:rsidRPr="00F74208">
        <w:t>Introduction</w:t>
      </w:r>
    </w:p>
    <w:bookmarkEnd w:id="1"/>
    <w:p w14:paraId="598605BC" w14:textId="430BF3CE" w:rsidR="006E2E1A" w:rsidRDefault="006E2E1A" w:rsidP="003640C5">
      <w:pPr>
        <w:jc w:val="both"/>
        <w:rPr>
          <w:lang w:val="en-US"/>
        </w:rPr>
      </w:pPr>
      <w:r>
        <w:rPr>
          <w:lang w:val="en-US"/>
        </w:rPr>
        <w:t>The work item for Release-1</w:t>
      </w:r>
      <w:r w:rsidR="003640C5">
        <w:rPr>
          <w:lang w:val="en-US"/>
        </w:rPr>
        <w:t>8</w:t>
      </w:r>
      <w:r>
        <w:rPr>
          <w:lang w:val="en-US"/>
        </w:rPr>
        <w:t xml:space="preserve"> NR sidelink enhancement includes multiple objectives </w:t>
      </w:r>
      <w:r w:rsidR="007126AE">
        <w:rPr>
          <w:lang w:val="en-US"/>
        </w:rPr>
        <w:fldChar w:fldCharType="begin"/>
      </w:r>
      <w:r w:rsidR="007126AE">
        <w:rPr>
          <w:lang w:val="en-US"/>
        </w:rPr>
        <w:instrText xml:space="preserve"> REF _Ref101861946 \w \h </w:instrText>
      </w:r>
      <w:r w:rsidR="003640C5">
        <w:rPr>
          <w:lang w:val="en-US"/>
        </w:rPr>
        <w:instrText xml:space="preserve"> \* MERGEFORMAT </w:instrText>
      </w:r>
      <w:r w:rsidR="007126AE">
        <w:rPr>
          <w:lang w:val="en-US"/>
        </w:rPr>
      </w:r>
      <w:r w:rsidR="007126AE">
        <w:rPr>
          <w:lang w:val="en-US"/>
        </w:rPr>
        <w:fldChar w:fldCharType="separate"/>
      </w:r>
      <w:r w:rsidR="008A0C76">
        <w:rPr>
          <w:lang w:val="en-US"/>
        </w:rPr>
        <w:t>[1]</w:t>
      </w:r>
      <w:r w:rsidR="007126AE">
        <w:rPr>
          <w:lang w:val="en-US"/>
        </w:rPr>
        <w:fldChar w:fldCharType="end"/>
      </w:r>
      <w:r>
        <w:rPr>
          <w:lang w:val="en-US"/>
        </w:rPr>
        <w:t>:</w:t>
      </w:r>
    </w:p>
    <w:p w14:paraId="768479D6" w14:textId="77777777" w:rsidR="000124D3" w:rsidRPr="000124D3" w:rsidRDefault="000124D3" w:rsidP="003640C5">
      <w:pPr>
        <w:numPr>
          <w:ilvl w:val="0"/>
          <w:numId w:val="50"/>
        </w:numPr>
        <w:overflowPunct w:val="0"/>
        <w:autoSpaceDE w:val="0"/>
        <w:autoSpaceDN w:val="0"/>
        <w:adjustRightInd w:val="0"/>
        <w:spacing w:before="120" w:after="0"/>
        <w:ind w:left="426" w:hanging="284"/>
        <w:jc w:val="both"/>
        <w:textAlignment w:val="baseline"/>
        <w:rPr>
          <w:rFonts w:ascii="Times" w:eastAsia="Batang" w:hAnsi="Times" w:cs="Times"/>
          <w:lang w:eastAsia="en-GB"/>
        </w:rPr>
      </w:pPr>
      <w:r w:rsidRPr="000124D3">
        <w:rPr>
          <w:rFonts w:ascii="Times" w:eastAsia="Batang" w:hAnsi="Times" w:cs="Times"/>
          <w:lang w:eastAsia="en-GB"/>
        </w:rPr>
        <w:t>Specify mechanism to support NR sidelink CA operation based on LTE sidelink CA operation [RAN2, RAN1, RAN4] (This part of the work is put on hold until further checking in RAN#97)</w:t>
      </w:r>
    </w:p>
    <w:p w14:paraId="5343085E" w14:textId="77777777" w:rsidR="000124D3" w:rsidRPr="000124D3" w:rsidRDefault="000124D3" w:rsidP="003640C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60" w:after="60"/>
        <w:ind w:left="993" w:hanging="284"/>
        <w:jc w:val="both"/>
        <w:textAlignment w:val="baseline"/>
        <w:rPr>
          <w:rFonts w:ascii="Times" w:eastAsia="Batang" w:hAnsi="Times" w:cs="Times"/>
          <w:lang w:eastAsia="ko-KR"/>
        </w:rPr>
      </w:pPr>
      <w:r w:rsidRPr="000124D3">
        <w:rPr>
          <w:rFonts w:ascii="Times" w:eastAsia="Batang" w:hAnsi="Times" w:cs="Times"/>
          <w:lang w:eastAsia="ko-KR"/>
        </w:rPr>
        <w:t>Support only LTE sidelink CA features for NR (i.e., SL carrier (re-)selection, synchronization of aggregated carriers, handling the limited capability, power control for simultaneous sidelink TX, packet duplication)</w:t>
      </w:r>
    </w:p>
    <w:p w14:paraId="4DA4E147" w14:textId="77777777" w:rsidR="000124D3" w:rsidRPr="000124D3" w:rsidRDefault="000124D3" w:rsidP="003640C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60" w:after="60"/>
        <w:ind w:left="993" w:hanging="284"/>
        <w:jc w:val="both"/>
        <w:textAlignment w:val="baseline"/>
        <w:rPr>
          <w:rFonts w:ascii="Times" w:eastAsia="Batang" w:hAnsi="Times" w:cs="Times"/>
          <w:lang w:eastAsia="ko-KR"/>
        </w:rPr>
      </w:pPr>
      <w:r w:rsidRPr="000124D3">
        <w:rPr>
          <w:rFonts w:ascii="Times" w:eastAsia="Batang" w:hAnsi="Times" w:cs="Times"/>
          <w:lang w:eastAsia="ko-KR"/>
        </w:rPr>
        <w:t>The work is limited to FR1 licensed spectrum and ITS band in FR1.</w:t>
      </w:r>
    </w:p>
    <w:p w14:paraId="4963468C" w14:textId="77777777" w:rsidR="000124D3" w:rsidRPr="000124D3" w:rsidRDefault="000124D3" w:rsidP="003640C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60" w:after="60"/>
        <w:ind w:left="993" w:hanging="284"/>
        <w:jc w:val="both"/>
        <w:textAlignment w:val="baseline"/>
        <w:rPr>
          <w:rFonts w:ascii="Times" w:eastAsia="Batang" w:hAnsi="Times" w:cs="Times"/>
          <w:lang w:eastAsia="ko-KR"/>
        </w:rPr>
      </w:pPr>
      <w:r w:rsidRPr="000124D3">
        <w:rPr>
          <w:rFonts w:ascii="Times" w:eastAsia="Batang" w:hAnsi="Times" w:cs="Times"/>
          <w:lang w:eastAsia="ko-KR"/>
        </w:rPr>
        <w:t>No specific enhancements of Rel-17 sidelink features with sidelink CA support.</w:t>
      </w:r>
    </w:p>
    <w:p w14:paraId="009635F7" w14:textId="77777777" w:rsidR="000124D3" w:rsidRPr="000124D3" w:rsidRDefault="000124D3" w:rsidP="003640C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60" w:after="60"/>
        <w:ind w:left="993" w:hanging="284"/>
        <w:jc w:val="both"/>
        <w:textAlignment w:val="baseline"/>
        <w:rPr>
          <w:rFonts w:ascii="Times" w:eastAsia="Batang" w:hAnsi="Times" w:cs="Times"/>
          <w:lang w:eastAsia="ko-KR"/>
        </w:rPr>
      </w:pPr>
      <w:r w:rsidRPr="000124D3">
        <w:rPr>
          <w:rFonts w:ascii="Times" w:eastAsia="Batang" w:hAnsi="Times" w:cs="Times"/>
          <w:lang w:eastAsia="ko-KR"/>
        </w:rPr>
        <w:t>This feature is backwards compatible in the following regards</w:t>
      </w:r>
    </w:p>
    <w:p w14:paraId="1DA0F4B0" w14:textId="77777777" w:rsidR="000124D3" w:rsidRPr="000124D3" w:rsidRDefault="000124D3" w:rsidP="003640C5">
      <w:pPr>
        <w:numPr>
          <w:ilvl w:val="1"/>
          <w:numId w:val="49"/>
        </w:numPr>
        <w:overflowPunct w:val="0"/>
        <w:autoSpaceDE w:val="0"/>
        <w:autoSpaceDN w:val="0"/>
        <w:adjustRightInd w:val="0"/>
        <w:spacing w:before="60" w:after="60"/>
        <w:ind w:left="1418" w:hanging="284"/>
        <w:jc w:val="both"/>
        <w:textAlignment w:val="baseline"/>
        <w:rPr>
          <w:rFonts w:ascii="Times" w:eastAsia="Batang" w:hAnsi="Times" w:cs="Times"/>
          <w:lang w:eastAsia="ko-KR"/>
        </w:rPr>
      </w:pPr>
      <w:bookmarkStart w:id="3" w:name="_Hlk89619097"/>
      <w:r w:rsidRPr="000124D3">
        <w:rPr>
          <w:rFonts w:ascii="Times" w:eastAsia="Batang" w:hAnsi="Times" w:cs="Times"/>
          <w:lang w:eastAsia="ko-KR"/>
        </w:rPr>
        <w:t>A Rel-16/Rel-17 UE can receive Rel-18 sidelink broadcast/groupcast transmissions with CA for the carrier on which it receives PSCCH/PSSCH and transmits the corresponding sidelink HARQ feedback</w:t>
      </w:r>
      <w:bookmarkEnd w:id="3"/>
      <w:r w:rsidRPr="000124D3">
        <w:rPr>
          <w:rFonts w:ascii="Times" w:eastAsia="Batang" w:hAnsi="Times" w:cs="Times"/>
          <w:lang w:eastAsia="ko-KR"/>
        </w:rPr>
        <w:t xml:space="preserve"> (when SL-HARQ is enabled in SCI)</w:t>
      </w:r>
    </w:p>
    <w:p w14:paraId="42D7C101" w14:textId="77777777" w:rsidR="000124D3" w:rsidRPr="000124D3" w:rsidRDefault="000124D3" w:rsidP="003640C5">
      <w:pPr>
        <w:numPr>
          <w:ilvl w:val="0"/>
          <w:numId w:val="50"/>
        </w:numPr>
        <w:overflowPunct w:val="0"/>
        <w:autoSpaceDE w:val="0"/>
        <w:autoSpaceDN w:val="0"/>
        <w:adjustRightInd w:val="0"/>
        <w:spacing w:before="120" w:after="0"/>
        <w:ind w:left="426" w:hanging="284"/>
        <w:jc w:val="both"/>
        <w:textAlignment w:val="baseline"/>
        <w:rPr>
          <w:rFonts w:ascii="Times" w:eastAsia="Batang" w:hAnsi="Times" w:cs="Times"/>
          <w:lang w:eastAsia="en-GB"/>
        </w:rPr>
      </w:pPr>
      <w:r w:rsidRPr="000124D3">
        <w:rPr>
          <w:rFonts w:ascii="Times" w:eastAsia="Batang" w:hAnsi="Times" w:cs="Times"/>
          <w:lang w:eastAsia="en-GB"/>
        </w:rPr>
        <w:t xml:space="preserve">Study and specify support of sidelink on unlicensed spectrum for both mode 1 and mode 2 where </w:t>
      </w:r>
      <w:proofErr w:type="spellStart"/>
      <w:r w:rsidRPr="000124D3">
        <w:rPr>
          <w:rFonts w:ascii="Times" w:eastAsia="Batang" w:hAnsi="Times" w:cs="Times"/>
          <w:lang w:eastAsia="en-GB"/>
        </w:rPr>
        <w:t>Uu</w:t>
      </w:r>
      <w:proofErr w:type="spellEnd"/>
      <w:r w:rsidRPr="000124D3">
        <w:rPr>
          <w:rFonts w:ascii="Times" w:eastAsia="Batang" w:hAnsi="Times" w:cs="Times"/>
          <w:lang w:eastAsia="en-GB"/>
        </w:rPr>
        <w:t xml:space="preserve"> operation for mode 1 is limited to licensed spectrum only [RAN1, RAN2, RAN4]</w:t>
      </w:r>
    </w:p>
    <w:p w14:paraId="6A142A20" w14:textId="77777777" w:rsidR="000124D3" w:rsidRPr="000124D3" w:rsidRDefault="000124D3" w:rsidP="003640C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60" w:after="60"/>
        <w:ind w:left="993" w:hanging="284"/>
        <w:jc w:val="both"/>
        <w:textAlignment w:val="baseline"/>
        <w:rPr>
          <w:rFonts w:ascii="Times" w:eastAsia="Batang" w:hAnsi="Times" w:cs="Times"/>
          <w:lang w:eastAsia="ko-KR"/>
        </w:rPr>
      </w:pPr>
      <w:r w:rsidRPr="000124D3">
        <w:rPr>
          <w:rFonts w:ascii="Times" w:eastAsia="Batang" w:hAnsi="Times" w:cs="Times"/>
          <w:lang w:eastAsia="ko-KR"/>
        </w:rPr>
        <w:t>Channel access mechanisms from NR-U shall be reused for sidelink unlicensed operation</w:t>
      </w:r>
    </w:p>
    <w:p w14:paraId="22A0FF38" w14:textId="77777777" w:rsidR="000124D3" w:rsidRPr="000124D3" w:rsidRDefault="000124D3" w:rsidP="003640C5">
      <w:pPr>
        <w:numPr>
          <w:ilvl w:val="1"/>
          <w:numId w:val="49"/>
        </w:numPr>
        <w:overflowPunct w:val="0"/>
        <w:autoSpaceDE w:val="0"/>
        <w:autoSpaceDN w:val="0"/>
        <w:adjustRightInd w:val="0"/>
        <w:spacing w:before="60" w:after="60"/>
        <w:ind w:left="1418" w:hanging="284"/>
        <w:jc w:val="both"/>
        <w:textAlignment w:val="baseline"/>
        <w:rPr>
          <w:rFonts w:ascii="Times" w:eastAsia="Batang" w:hAnsi="Times" w:cs="Times"/>
          <w:lang w:eastAsia="ko-KR"/>
        </w:rPr>
      </w:pPr>
      <w:bookmarkStart w:id="4" w:name="_Hlk89917081"/>
      <w:r w:rsidRPr="000124D3">
        <w:rPr>
          <w:rFonts w:ascii="Times" w:eastAsia="Batang" w:hAnsi="Times" w:cs="Times"/>
          <w:lang w:eastAsia="ko-KR"/>
        </w:rPr>
        <w:t>Assess the applicability of sidelink resource reservation from Rel-16/Rel-17 to sidelink unlicensed operation within the boundaries of unlicensed channel access mechanism and operation</w:t>
      </w:r>
    </w:p>
    <w:p w14:paraId="156BC8E9" w14:textId="77777777" w:rsidR="000124D3" w:rsidRPr="000124D3" w:rsidRDefault="000124D3" w:rsidP="003640C5">
      <w:pPr>
        <w:numPr>
          <w:ilvl w:val="2"/>
          <w:numId w:val="49"/>
        </w:numPr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ascii="Times" w:eastAsia="Batang" w:hAnsi="Times" w:cs="Times"/>
          <w:lang w:eastAsia="ko-KR"/>
        </w:rPr>
      </w:pPr>
      <w:r w:rsidRPr="000124D3">
        <w:rPr>
          <w:rFonts w:ascii="Times" w:eastAsia="Batang" w:hAnsi="Times" w:cs="Times"/>
          <w:lang w:eastAsia="ko-KR"/>
        </w:rPr>
        <w:t>No specific enhancements for Rel-17 resource allocation mechanisms</w:t>
      </w:r>
      <w:bookmarkEnd w:id="4"/>
    </w:p>
    <w:p w14:paraId="630743A5" w14:textId="77777777" w:rsidR="000124D3" w:rsidRPr="000124D3" w:rsidRDefault="000124D3" w:rsidP="003640C5">
      <w:pPr>
        <w:numPr>
          <w:ilvl w:val="2"/>
          <w:numId w:val="49"/>
        </w:numPr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ascii="Times" w:eastAsia="Batang" w:hAnsi="Times" w:cs="Times"/>
          <w:lang w:eastAsia="ko-KR"/>
        </w:rPr>
      </w:pPr>
      <w:r w:rsidRPr="000124D3">
        <w:rPr>
          <w:rFonts w:ascii="Times" w:eastAsia="Batang" w:hAnsi="Times" w:cs="Times"/>
          <w:lang w:eastAsia="ko-KR"/>
        </w:rPr>
        <w:t>If the existing NR-U channel access framework does not support the required SL-U functionality, WGs will make appropriate recommendations for RAN approval.</w:t>
      </w:r>
    </w:p>
    <w:p w14:paraId="28BB0934" w14:textId="77777777" w:rsidR="000124D3" w:rsidRPr="000124D3" w:rsidRDefault="000124D3" w:rsidP="003640C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60" w:after="60"/>
        <w:ind w:left="993" w:hanging="284"/>
        <w:jc w:val="both"/>
        <w:textAlignment w:val="baseline"/>
        <w:rPr>
          <w:rFonts w:ascii="Times" w:eastAsia="Batang" w:hAnsi="Times" w:cs="Times"/>
          <w:lang w:eastAsia="ko-KR"/>
        </w:rPr>
      </w:pPr>
      <w:bookmarkStart w:id="5" w:name="_Hlk89917101"/>
      <w:r w:rsidRPr="000124D3">
        <w:rPr>
          <w:rFonts w:ascii="Times" w:eastAsia="Batang" w:hAnsi="Times" w:cs="Times"/>
          <w:lang w:eastAsia="ko-KR"/>
        </w:rPr>
        <w:t>Physical channel design framework: Required changes to NR sidelink physical channel structures and procedures to operate on unlicensed spectrum</w:t>
      </w:r>
      <w:bookmarkEnd w:id="5"/>
    </w:p>
    <w:p w14:paraId="2A5CD7D3" w14:textId="77777777" w:rsidR="000124D3" w:rsidRPr="000124D3" w:rsidRDefault="000124D3" w:rsidP="003640C5">
      <w:pPr>
        <w:numPr>
          <w:ilvl w:val="1"/>
          <w:numId w:val="49"/>
        </w:numPr>
        <w:overflowPunct w:val="0"/>
        <w:autoSpaceDE w:val="0"/>
        <w:autoSpaceDN w:val="0"/>
        <w:adjustRightInd w:val="0"/>
        <w:spacing w:before="60" w:after="60"/>
        <w:ind w:left="1418" w:hanging="284"/>
        <w:jc w:val="both"/>
        <w:textAlignment w:val="baseline"/>
        <w:rPr>
          <w:rFonts w:ascii="Times" w:eastAsia="Batang" w:hAnsi="Times" w:cs="Times"/>
          <w:lang w:eastAsia="ko-KR"/>
        </w:rPr>
      </w:pPr>
      <w:bookmarkStart w:id="6" w:name="_Hlk89917118"/>
      <w:r w:rsidRPr="000124D3">
        <w:rPr>
          <w:rFonts w:ascii="Times" w:eastAsia="Batang" w:hAnsi="Times" w:cs="Times"/>
          <w:lang w:eastAsia="ko-KR"/>
        </w:rPr>
        <w:t xml:space="preserve">The existing NR sidelink and NR-U channel structure shall be reused </w:t>
      </w:r>
      <w:bookmarkEnd w:id="6"/>
      <w:r w:rsidRPr="000124D3">
        <w:rPr>
          <w:rFonts w:ascii="Times" w:eastAsia="Batang" w:hAnsi="Times" w:cs="Times"/>
          <w:lang w:eastAsia="ko-KR"/>
        </w:rPr>
        <w:t>as the baseline.</w:t>
      </w:r>
    </w:p>
    <w:p w14:paraId="46D07B84" w14:textId="77777777" w:rsidR="000124D3" w:rsidRPr="000124D3" w:rsidRDefault="000124D3" w:rsidP="003640C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60" w:after="60"/>
        <w:ind w:left="993" w:hanging="284"/>
        <w:jc w:val="both"/>
        <w:textAlignment w:val="baseline"/>
        <w:rPr>
          <w:rFonts w:ascii="Times" w:eastAsia="Batang" w:hAnsi="Times" w:cs="Times"/>
          <w:lang w:eastAsia="ko-KR"/>
        </w:rPr>
      </w:pPr>
      <w:bookmarkStart w:id="7" w:name="_Hlk89917140"/>
      <w:r w:rsidRPr="000124D3">
        <w:rPr>
          <w:rFonts w:ascii="Times" w:eastAsia="Batang" w:hAnsi="Times" w:cs="Times"/>
          <w:lang w:eastAsia="ko-KR"/>
        </w:rPr>
        <w:t>No specific enhancements for existing NR SL feature</w:t>
      </w:r>
      <w:bookmarkEnd w:id="7"/>
    </w:p>
    <w:p w14:paraId="471F43D4" w14:textId="77777777" w:rsidR="000124D3" w:rsidRPr="000124D3" w:rsidRDefault="000124D3" w:rsidP="003640C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60" w:after="60"/>
        <w:ind w:left="993" w:hanging="284"/>
        <w:jc w:val="both"/>
        <w:textAlignment w:val="baseline"/>
        <w:rPr>
          <w:rFonts w:ascii="Times" w:eastAsia="Batang" w:hAnsi="Times" w:cs="Times"/>
          <w:lang w:eastAsia="ko-KR"/>
        </w:rPr>
      </w:pPr>
      <w:r w:rsidRPr="000124D3">
        <w:rPr>
          <w:rFonts w:ascii="Times" w:eastAsia="Batang" w:hAnsi="Times" w:cs="Times"/>
          <w:lang w:eastAsia="ko-KR"/>
        </w:rPr>
        <w:t>The study should focus on FR1 unlicensed bands (n46 and n96/n102) and is to be completed by RAN#98</w:t>
      </w:r>
      <w:bookmarkStart w:id="8" w:name="_Hlk89917215"/>
      <w:r w:rsidRPr="000124D3">
        <w:rPr>
          <w:rFonts w:ascii="Times" w:eastAsia="Batang" w:hAnsi="Times" w:cs="Times"/>
          <w:lang w:eastAsia="ko-KR"/>
        </w:rPr>
        <w:t>.</w:t>
      </w:r>
      <w:bookmarkEnd w:id="8"/>
    </w:p>
    <w:p w14:paraId="157A03CB" w14:textId="77777777" w:rsidR="000124D3" w:rsidRPr="000124D3" w:rsidRDefault="000124D3" w:rsidP="003640C5">
      <w:pPr>
        <w:numPr>
          <w:ilvl w:val="0"/>
          <w:numId w:val="50"/>
        </w:numPr>
        <w:overflowPunct w:val="0"/>
        <w:autoSpaceDE w:val="0"/>
        <w:autoSpaceDN w:val="0"/>
        <w:adjustRightInd w:val="0"/>
        <w:spacing w:before="120" w:after="0"/>
        <w:ind w:left="426" w:hanging="284"/>
        <w:jc w:val="both"/>
        <w:textAlignment w:val="baseline"/>
        <w:rPr>
          <w:rFonts w:ascii="Times" w:eastAsia="Batang" w:hAnsi="Times" w:cs="Times"/>
          <w:lang w:eastAsia="en-GB"/>
        </w:rPr>
      </w:pPr>
      <w:bookmarkStart w:id="9" w:name="_Hlk89917254"/>
      <w:bookmarkStart w:id="10" w:name="_Ref102120201"/>
      <w:r w:rsidRPr="000124D3">
        <w:rPr>
          <w:rFonts w:ascii="Times" w:eastAsia="Batang" w:hAnsi="Times" w:cs="Times"/>
          <w:iCs/>
          <w:lang w:eastAsia="en-GB"/>
        </w:rPr>
        <w:t>Study and specify enhanced sidelink operation on FR2 licensed spectrum [RAN1, RAN2, RAN4]</w:t>
      </w:r>
      <w:bookmarkEnd w:id="9"/>
      <w:r w:rsidRPr="000124D3">
        <w:rPr>
          <w:rFonts w:ascii="Times" w:eastAsia="Batang" w:hAnsi="Times" w:cs="Times"/>
          <w:iCs/>
          <w:lang w:eastAsia="en-GB"/>
        </w:rPr>
        <w:t xml:space="preserve"> (This part of the work is put on hold until further checking in RAN#97)</w:t>
      </w:r>
      <w:bookmarkEnd w:id="10"/>
    </w:p>
    <w:p w14:paraId="04F04C2E" w14:textId="77777777" w:rsidR="000124D3" w:rsidRPr="000124D3" w:rsidRDefault="000124D3" w:rsidP="003640C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60" w:after="60"/>
        <w:ind w:left="993" w:hanging="284"/>
        <w:jc w:val="both"/>
        <w:textAlignment w:val="baseline"/>
        <w:rPr>
          <w:rFonts w:ascii="Times" w:eastAsia="Batang" w:hAnsi="Times" w:cs="Times"/>
          <w:lang w:eastAsia="ko-KR"/>
        </w:rPr>
      </w:pPr>
      <w:bookmarkStart w:id="11" w:name="_Hlk89917271"/>
      <w:r w:rsidRPr="000124D3">
        <w:rPr>
          <w:rFonts w:ascii="Times" w:eastAsia="Batang" w:hAnsi="Times" w:cs="Times"/>
          <w:lang w:eastAsia="ko-KR"/>
        </w:rPr>
        <w:t>Update evaluation methodology for commercial deployment scenario</w:t>
      </w:r>
      <w:bookmarkEnd w:id="11"/>
    </w:p>
    <w:p w14:paraId="11A7347D" w14:textId="77777777" w:rsidR="000124D3" w:rsidRPr="000124D3" w:rsidRDefault="000124D3" w:rsidP="003640C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60" w:after="60"/>
        <w:ind w:left="993" w:hanging="284"/>
        <w:jc w:val="both"/>
        <w:textAlignment w:val="baseline"/>
        <w:rPr>
          <w:rFonts w:ascii="Times" w:eastAsia="Batang" w:hAnsi="Times" w:cs="Times"/>
          <w:lang w:eastAsia="ko-KR"/>
        </w:rPr>
      </w:pPr>
      <w:bookmarkStart w:id="12" w:name="_Hlk89917283"/>
      <w:r w:rsidRPr="000124D3">
        <w:rPr>
          <w:rFonts w:ascii="Times" w:eastAsia="Batang" w:hAnsi="Times" w:cs="Times"/>
          <w:iCs/>
          <w:lang w:eastAsia="ko-KR"/>
        </w:rPr>
        <w:t xml:space="preserve">Work is limited to the support of sidelink beam management (including initial beam-pairing, beam maintenance, and beam failure recovery, etc) by reusing existing sidelink CSI framework and reusing </w:t>
      </w:r>
      <w:proofErr w:type="spellStart"/>
      <w:r w:rsidRPr="000124D3">
        <w:rPr>
          <w:rFonts w:ascii="Times" w:eastAsia="Batang" w:hAnsi="Times" w:cs="Times"/>
          <w:iCs/>
          <w:lang w:eastAsia="ko-KR"/>
        </w:rPr>
        <w:t>Uu</w:t>
      </w:r>
      <w:proofErr w:type="spellEnd"/>
      <w:r w:rsidRPr="000124D3">
        <w:rPr>
          <w:rFonts w:ascii="Times" w:eastAsia="Batang" w:hAnsi="Times" w:cs="Times"/>
          <w:iCs/>
          <w:lang w:eastAsia="ko-KR"/>
        </w:rPr>
        <w:t xml:space="preserve"> beam management concepts wherever possible.</w:t>
      </w:r>
      <w:bookmarkEnd w:id="12"/>
    </w:p>
    <w:p w14:paraId="56956697" w14:textId="77777777" w:rsidR="000124D3" w:rsidRPr="000124D3" w:rsidRDefault="000124D3" w:rsidP="003640C5">
      <w:pPr>
        <w:numPr>
          <w:ilvl w:val="1"/>
          <w:numId w:val="49"/>
        </w:numPr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ascii="Times" w:eastAsia="Batang" w:hAnsi="Times" w:cs="Times"/>
          <w:lang w:eastAsia="ko-KR"/>
        </w:rPr>
      </w:pPr>
      <w:bookmarkStart w:id="13" w:name="_Hlk89917309"/>
      <w:r w:rsidRPr="000124D3">
        <w:rPr>
          <w:rFonts w:ascii="Times" w:eastAsia="Batang" w:hAnsi="Times" w:cs="Times"/>
          <w:lang w:eastAsia="ko-KR"/>
        </w:rPr>
        <w:t>Beam management in FR2 licensed spectrum considers sidelink unicast communication only.</w:t>
      </w:r>
      <w:bookmarkEnd w:id="13"/>
    </w:p>
    <w:p w14:paraId="3C8D9E20" w14:textId="77777777" w:rsidR="000124D3" w:rsidRPr="000124D3" w:rsidRDefault="000124D3" w:rsidP="003640C5">
      <w:pPr>
        <w:numPr>
          <w:ilvl w:val="0"/>
          <w:numId w:val="50"/>
        </w:numPr>
        <w:overflowPunct w:val="0"/>
        <w:autoSpaceDE w:val="0"/>
        <w:autoSpaceDN w:val="0"/>
        <w:adjustRightInd w:val="0"/>
        <w:spacing w:before="120" w:after="0"/>
        <w:ind w:left="426" w:hanging="284"/>
        <w:jc w:val="both"/>
        <w:textAlignment w:val="baseline"/>
        <w:rPr>
          <w:rFonts w:ascii="Times" w:eastAsia="Batang" w:hAnsi="Times" w:cs="Times"/>
          <w:iCs/>
          <w:lang w:eastAsia="en-GB"/>
        </w:rPr>
      </w:pPr>
      <w:r w:rsidRPr="000124D3">
        <w:rPr>
          <w:rFonts w:ascii="Times" w:eastAsia="Batang" w:hAnsi="Times" w:cs="Times"/>
          <w:lang w:eastAsia="en-GB"/>
        </w:rPr>
        <w:t>Study and specify, if necessary, mechanism(s) for co-channel coexistence for LTE sidelink and NR sidelink including performance, necessity, feasibility, and potential specification impact if any [RAN1, RAN2, RAN4]</w:t>
      </w:r>
    </w:p>
    <w:p w14:paraId="1FF8015A" w14:textId="77777777" w:rsidR="000124D3" w:rsidRPr="000124D3" w:rsidRDefault="000124D3" w:rsidP="003640C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60" w:after="60"/>
        <w:ind w:left="993" w:hanging="284"/>
        <w:jc w:val="both"/>
        <w:textAlignment w:val="baseline"/>
        <w:rPr>
          <w:rFonts w:ascii="Times" w:eastAsia="Batang" w:hAnsi="Times" w:cs="Times"/>
          <w:iCs/>
          <w:lang w:eastAsia="ko-KR"/>
        </w:rPr>
      </w:pPr>
      <w:r w:rsidRPr="000124D3">
        <w:rPr>
          <w:rFonts w:ascii="Times" w:eastAsia="Batang" w:hAnsi="Times" w:cs="Times"/>
          <w:lang w:eastAsia="ko-KR"/>
        </w:rPr>
        <w:t>Reuse the in-device coexistence framework defined in Rel-16 as much as possible</w:t>
      </w:r>
    </w:p>
    <w:p w14:paraId="0858975D" w14:textId="77777777" w:rsidR="000124D3" w:rsidRPr="000124D3" w:rsidRDefault="000124D3" w:rsidP="003640C5">
      <w:pPr>
        <w:numPr>
          <w:ilvl w:val="0"/>
          <w:numId w:val="50"/>
        </w:numPr>
        <w:overflowPunct w:val="0"/>
        <w:autoSpaceDE w:val="0"/>
        <w:autoSpaceDN w:val="0"/>
        <w:adjustRightInd w:val="0"/>
        <w:spacing w:before="120" w:after="0"/>
        <w:ind w:left="426" w:hanging="284"/>
        <w:jc w:val="both"/>
        <w:textAlignment w:val="baseline"/>
        <w:rPr>
          <w:rFonts w:ascii="Times" w:eastAsia="Batang" w:hAnsi="Times" w:cs="Times"/>
          <w:iCs/>
          <w:lang w:eastAsia="ko-KR"/>
        </w:rPr>
      </w:pPr>
      <w:r w:rsidRPr="000124D3">
        <w:rPr>
          <w:rFonts w:ascii="Times" w:eastAsia="Batang" w:hAnsi="Times" w:cs="Times"/>
          <w:iCs/>
          <w:lang w:eastAsia="ko-KR"/>
        </w:rPr>
        <w:lastRenderedPageBreak/>
        <w:t>UE Tx and Rx RF requirement for supporting new features introduced in this WI, sidelink frequency bands for single-carrier operation and frequency band combinations for carrier aggregation operation [RAN4]</w:t>
      </w:r>
    </w:p>
    <w:p w14:paraId="49B39111" w14:textId="77777777" w:rsidR="000124D3" w:rsidRPr="000124D3" w:rsidRDefault="000124D3" w:rsidP="003640C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ascii="Times" w:eastAsia="Batang" w:hAnsi="Times" w:cs="Times"/>
          <w:iCs/>
          <w:lang w:eastAsia="ko-KR"/>
        </w:rPr>
      </w:pPr>
      <w:r w:rsidRPr="000124D3">
        <w:rPr>
          <w:rFonts w:ascii="Times" w:eastAsia="Batang" w:hAnsi="Times" w:cs="Times"/>
          <w:iCs/>
          <w:lang w:eastAsia="ko-KR"/>
        </w:rPr>
        <w:t>The exact frequency bands for both licensed and ITS-dedicated spectrum in FR1 and FR2 are to be determined based on company input during the WI.</w:t>
      </w:r>
    </w:p>
    <w:p w14:paraId="08D1218E" w14:textId="77777777" w:rsidR="000124D3" w:rsidRPr="000124D3" w:rsidRDefault="000124D3" w:rsidP="003640C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ascii="Times" w:eastAsia="Batang" w:hAnsi="Times" w:cs="Times"/>
          <w:iCs/>
          <w:lang w:eastAsia="ko-KR"/>
        </w:rPr>
      </w:pPr>
      <w:r w:rsidRPr="000124D3">
        <w:rPr>
          <w:rFonts w:ascii="Times" w:eastAsia="Batang" w:hAnsi="Times" w:cs="Times"/>
          <w:iCs/>
          <w:lang w:eastAsia="ko-KR"/>
        </w:rPr>
        <w:t xml:space="preserve">The exact frequency band combinations for both FR1 </w:t>
      </w:r>
      <w:proofErr w:type="gramStart"/>
      <w:r w:rsidRPr="000124D3">
        <w:rPr>
          <w:rFonts w:ascii="Times" w:eastAsia="Batang" w:hAnsi="Times" w:cs="Times"/>
          <w:iCs/>
          <w:lang w:eastAsia="ko-KR"/>
        </w:rPr>
        <w:t>licensed</w:t>
      </w:r>
      <w:proofErr w:type="gramEnd"/>
      <w:r w:rsidRPr="000124D3">
        <w:rPr>
          <w:rFonts w:ascii="Times" w:eastAsia="Batang" w:hAnsi="Times" w:cs="Times"/>
          <w:iCs/>
          <w:lang w:eastAsia="ko-KR"/>
        </w:rPr>
        <w:t xml:space="preserve"> and ITS-dedicated spectrum are to be determined based on company input during the WI.</w:t>
      </w:r>
    </w:p>
    <w:p w14:paraId="5A00F909" w14:textId="77777777" w:rsidR="000124D3" w:rsidRPr="000124D3" w:rsidRDefault="000124D3" w:rsidP="003640C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ascii="Times" w:eastAsia="Batang" w:hAnsi="Times" w:cs="Times"/>
          <w:iCs/>
          <w:lang w:eastAsia="ko-KR"/>
        </w:rPr>
      </w:pPr>
      <w:r w:rsidRPr="000124D3">
        <w:rPr>
          <w:rFonts w:ascii="Times" w:eastAsia="Batang" w:hAnsi="Times" w:cs="Times"/>
          <w:lang w:eastAsia="ko-KR"/>
        </w:rPr>
        <w:t>Frequency bands for the unlicensed spectrum in FR1 are [n46 and n96/n102] (i.e., 5GHz and 6GHz) in accordance with corresponding national regulatory requirements.</w:t>
      </w:r>
    </w:p>
    <w:p w14:paraId="725EADCD" w14:textId="77777777" w:rsidR="000124D3" w:rsidRPr="000124D3" w:rsidRDefault="000124D3" w:rsidP="003640C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ascii="Times" w:eastAsia="Batang" w:hAnsi="Times" w:cs="Times"/>
          <w:iCs/>
          <w:lang w:eastAsia="ko-KR"/>
        </w:rPr>
      </w:pPr>
      <w:r w:rsidRPr="000124D3">
        <w:rPr>
          <w:rFonts w:ascii="Times" w:eastAsia="Batang" w:hAnsi="Times" w:cs="Times"/>
          <w:iCs/>
          <w:lang w:eastAsia="ko-KR"/>
        </w:rPr>
        <w:t xml:space="preserve">Support of new sidelink frequency bands and band combinations should ensure coexistence between </w:t>
      </w:r>
      <w:proofErr w:type="spellStart"/>
      <w:r w:rsidRPr="000124D3">
        <w:rPr>
          <w:rFonts w:ascii="Times" w:eastAsia="Batang" w:hAnsi="Times" w:cs="Times"/>
          <w:iCs/>
          <w:lang w:eastAsia="ko-KR"/>
        </w:rPr>
        <w:t>sidelink</w:t>
      </w:r>
      <w:proofErr w:type="spellEnd"/>
      <w:r w:rsidRPr="000124D3">
        <w:rPr>
          <w:rFonts w:ascii="Times" w:eastAsia="Batang" w:hAnsi="Times" w:cs="Times"/>
          <w:iCs/>
          <w:lang w:eastAsia="ko-KR"/>
        </w:rPr>
        <w:t xml:space="preserve"> and </w:t>
      </w:r>
      <w:proofErr w:type="spellStart"/>
      <w:r w:rsidRPr="000124D3">
        <w:rPr>
          <w:rFonts w:ascii="Times" w:eastAsia="Batang" w:hAnsi="Times" w:cs="Times"/>
          <w:iCs/>
          <w:lang w:eastAsia="ko-KR"/>
        </w:rPr>
        <w:t>Uu</w:t>
      </w:r>
      <w:proofErr w:type="spellEnd"/>
      <w:r w:rsidRPr="000124D3">
        <w:rPr>
          <w:rFonts w:ascii="Times" w:eastAsia="Batang" w:hAnsi="Times" w:cs="Times"/>
          <w:iCs/>
          <w:lang w:eastAsia="ko-KR"/>
        </w:rPr>
        <w:t xml:space="preserve"> interface in the same and adjacent channels in licensed spectrum.</w:t>
      </w:r>
    </w:p>
    <w:p w14:paraId="7AED2CF3" w14:textId="6157787E" w:rsidR="009711D6" w:rsidRDefault="000124D3" w:rsidP="003640C5">
      <w:pPr>
        <w:numPr>
          <w:ilvl w:val="0"/>
          <w:numId w:val="50"/>
        </w:numPr>
        <w:overflowPunct w:val="0"/>
        <w:autoSpaceDE w:val="0"/>
        <w:autoSpaceDN w:val="0"/>
        <w:adjustRightInd w:val="0"/>
        <w:spacing w:before="120" w:after="0"/>
        <w:ind w:left="426" w:hanging="284"/>
        <w:jc w:val="both"/>
        <w:textAlignment w:val="baseline"/>
        <w:rPr>
          <w:rFonts w:ascii="Times" w:eastAsia="Batang" w:hAnsi="Times" w:cs="Times"/>
          <w:lang w:eastAsia="ko-KR"/>
        </w:rPr>
      </w:pPr>
      <w:r w:rsidRPr="000124D3">
        <w:rPr>
          <w:rFonts w:ascii="Times" w:eastAsia="Batang" w:hAnsi="Times" w:cs="Times"/>
          <w:iCs/>
          <w:lang w:eastAsia="ko-KR"/>
        </w:rPr>
        <w:t>UE RRM core requirement for the new features introduced in this WI [RAN4]</w:t>
      </w:r>
    </w:p>
    <w:p w14:paraId="73B66598" w14:textId="77777777" w:rsidR="003B7947" w:rsidRPr="004961E7" w:rsidRDefault="003B7947" w:rsidP="003640C5">
      <w:p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ascii="Times" w:eastAsia="Batang" w:hAnsi="Times" w:cs="Times"/>
          <w:lang w:eastAsia="ko-KR"/>
        </w:rPr>
      </w:pPr>
    </w:p>
    <w:p w14:paraId="4F264A86" w14:textId="3E399903" w:rsidR="003B7947" w:rsidRDefault="003B7947" w:rsidP="003640C5">
      <w:pPr>
        <w:jc w:val="both"/>
        <w:rPr>
          <w:lang w:eastAsia="zh-CN"/>
        </w:rPr>
      </w:pPr>
      <w:r>
        <w:rPr>
          <w:lang w:eastAsia="zh-CN"/>
        </w:rPr>
        <w:t>In this contribution we discuss</w:t>
      </w:r>
      <w:r w:rsidR="00852D4A">
        <w:rPr>
          <w:lang w:eastAsia="zh-CN"/>
        </w:rPr>
        <w:t xml:space="preserve"> the objective for</w:t>
      </w:r>
      <w:r>
        <w:rPr>
          <w:lang w:eastAsia="zh-CN"/>
        </w:rPr>
        <w:t xml:space="preserve"> </w:t>
      </w:r>
      <w:r w:rsidR="00385F33">
        <w:rPr>
          <w:lang w:eastAsia="zh-CN"/>
        </w:rPr>
        <w:t>co-channel coexistence between NR Sidelink and LTE Sidelink</w:t>
      </w:r>
      <w:r w:rsidR="00852D4A">
        <w:rPr>
          <w:lang w:eastAsia="zh-CN"/>
        </w:rPr>
        <w:t xml:space="preserve"> and </w:t>
      </w:r>
      <w:r w:rsidR="00E4250C">
        <w:rPr>
          <w:lang w:eastAsia="zh-CN"/>
        </w:rPr>
        <w:t>propose designs to achieve the enhancements.</w:t>
      </w:r>
    </w:p>
    <w:p w14:paraId="07367996" w14:textId="658C0DDB" w:rsidR="00E4250C" w:rsidRDefault="00E4250C" w:rsidP="003640C5">
      <w:pPr>
        <w:jc w:val="both"/>
        <w:rPr>
          <w:lang w:eastAsia="zh-CN"/>
        </w:rPr>
      </w:pPr>
      <w:r>
        <w:rPr>
          <w:lang w:eastAsia="zh-CN"/>
        </w:rPr>
        <w:t>The rest of the paper is organized as follows.</w:t>
      </w:r>
      <w:r w:rsidR="00595F98">
        <w:rPr>
          <w:lang w:eastAsia="zh-CN"/>
        </w:rPr>
        <w:t xml:space="preserve"> In Section </w:t>
      </w:r>
      <w:r w:rsidR="005F7564">
        <w:rPr>
          <w:lang w:eastAsia="zh-CN"/>
        </w:rPr>
        <w:fldChar w:fldCharType="begin"/>
      </w:r>
      <w:r w:rsidR="005F7564">
        <w:rPr>
          <w:lang w:eastAsia="zh-CN"/>
        </w:rPr>
        <w:instrText xml:space="preserve"> REF _Ref101862091 \w \h </w:instrText>
      </w:r>
      <w:r w:rsidR="003640C5">
        <w:rPr>
          <w:lang w:eastAsia="zh-CN"/>
        </w:rPr>
        <w:instrText xml:space="preserve"> \* MERGEFORMAT </w:instrText>
      </w:r>
      <w:r w:rsidR="005F7564">
        <w:rPr>
          <w:lang w:eastAsia="zh-CN"/>
        </w:rPr>
      </w:r>
      <w:r w:rsidR="005F7564">
        <w:rPr>
          <w:lang w:eastAsia="zh-CN"/>
        </w:rPr>
        <w:fldChar w:fldCharType="separate"/>
      </w:r>
      <w:r w:rsidR="008A0C76">
        <w:rPr>
          <w:lang w:eastAsia="zh-CN"/>
        </w:rPr>
        <w:t>2</w:t>
      </w:r>
      <w:r w:rsidR="005F7564">
        <w:rPr>
          <w:lang w:eastAsia="zh-CN"/>
        </w:rPr>
        <w:fldChar w:fldCharType="end"/>
      </w:r>
      <w:r w:rsidR="005F7564">
        <w:rPr>
          <w:lang w:eastAsia="zh-CN"/>
        </w:rPr>
        <w:t xml:space="preserve">, we </w:t>
      </w:r>
      <w:r w:rsidR="00E62D6F">
        <w:rPr>
          <w:lang w:eastAsia="zh-CN"/>
        </w:rPr>
        <w:t xml:space="preserve">discuss the </w:t>
      </w:r>
      <w:r w:rsidR="00E10FD4">
        <w:rPr>
          <w:lang w:eastAsia="zh-CN"/>
        </w:rPr>
        <w:t xml:space="preserve">challenges that arise from using the current Release 16 (or 17) framework for NR SL and LTE SL cochannel coexistence. </w:t>
      </w:r>
      <w:r w:rsidR="00077B67">
        <w:rPr>
          <w:lang w:eastAsia="zh-CN"/>
        </w:rPr>
        <w:t xml:space="preserve">We </w:t>
      </w:r>
      <w:r w:rsidR="002C2921">
        <w:rPr>
          <w:lang w:eastAsia="zh-CN"/>
        </w:rPr>
        <w:t>propose effective solutions for</w:t>
      </w:r>
      <w:r w:rsidR="00412BBF">
        <w:rPr>
          <w:lang w:eastAsia="zh-CN"/>
        </w:rPr>
        <w:t xml:space="preserve"> </w:t>
      </w:r>
      <w:r w:rsidR="00EA3034">
        <w:rPr>
          <w:lang w:eastAsia="zh-CN"/>
        </w:rPr>
        <w:t xml:space="preserve">cochannel coexistence </w:t>
      </w:r>
      <w:r w:rsidR="00DC3777">
        <w:rPr>
          <w:lang w:eastAsia="zh-CN"/>
        </w:rPr>
        <w:t xml:space="preserve">in Section </w:t>
      </w:r>
      <w:r w:rsidR="00733E72">
        <w:rPr>
          <w:lang w:eastAsia="zh-CN"/>
        </w:rPr>
        <w:fldChar w:fldCharType="begin"/>
      </w:r>
      <w:r w:rsidR="00733E72">
        <w:rPr>
          <w:lang w:eastAsia="zh-CN"/>
        </w:rPr>
        <w:instrText xml:space="preserve"> REF _Ref101770099 \w \h </w:instrText>
      </w:r>
      <w:r w:rsidR="003640C5">
        <w:rPr>
          <w:lang w:eastAsia="zh-CN"/>
        </w:rPr>
        <w:instrText xml:space="preserve"> \* MERGEFORMAT </w:instrText>
      </w:r>
      <w:r w:rsidR="00733E72">
        <w:rPr>
          <w:lang w:eastAsia="zh-CN"/>
        </w:rPr>
      </w:r>
      <w:r w:rsidR="00733E72">
        <w:rPr>
          <w:lang w:eastAsia="zh-CN"/>
        </w:rPr>
        <w:fldChar w:fldCharType="separate"/>
      </w:r>
      <w:r w:rsidR="008A0C76">
        <w:rPr>
          <w:lang w:eastAsia="zh-CN"/>
        </w:rPr>
        <w:t>3</w:t>
      </w:r>
      <w:r w:rsidR="00733E72">
        <w:rPr>
          <w:lang w:eastAsia="zh-CN"/>
        </w:rPr>
        <w:fldChar w:fldCharType="end"/>
      </w:r>
      <w:r w:rsidR="00582C20">
        <w:rPr>
          <w:lang w:eastAsia="zh-CN"/>
        </w:rPr>
        <w:t xml:space="preserve"> with the corresponding evaluation results presented in Section </w:t>
      </w:r>
      <w:r w:rsidR="00582C20">
        <w:rPr>
          <w:lang w:eastAsia="zh-CN"/>
        </w:rPr>
        <w:fldChar w:fldCharType="begin"/>
      </w:r>
      <w:r w:rsidR="00582C20">
        <w:rPr>
          <w:lang w:eastAsia="zh-CN"/>
        </w:rPr>
        <w:instrText xml:space="preserve"> REF _Ref101522845 \w \h </w:instrText>
      </w:r>
      <w:r w:rsidR="003640C5">
        <w:rPr>
          <w:lang w:eastAsia="zh-CN"/>
        </w:rPr>
        <w:instrText xml:space="preserve"> \* MERGEFORMAT </w:instrText>
      </w:r>
      <w:r w:rsidR="00582C20">
        <w:rPr>
          <w:lang w:eastAsia="zh-CN"/>
        </w:rPr>
      </w:r>
      <w:r w:rsidR="00582C20">
        <w:rPr>
          <w:lang w:eastAsia="zh-CN"/>
        </w:rPr>
        <w:fldChar w:fldCharType="separate"/>
      </w:r>
      <w:r w:rsidR="008A0C76">
        <w:rPr>
          <w:lang w:eastAsia="zh-CN"/>
        </w:rPr>
        <w:t>4</w:t>
      </w:r>
      <w:r w:rsidR="00582C20">
        <w:rPr>
          <w:lang w:eastAsia="zh-CN"/>
        </w:rPr>
        <w:fldChar w:fldCharType="end"/>
      </w:r>
      <w:r w:rsidR="00582C20">
        <w:rPr>
          <w:lang w:eastAsia="zh-CN"/>
        </w:rPr>
        <w:t>.</w:t>
      </w:r>
    </w:p>
    <w:p w14:paraId="5AB8339F" w14:textId="4E904F3F" w:rsidR="00E4250C" w:rsidRDefault="0076713A" w:rsidP="00EA771E">
      <w:pPr>
        <w:pStyle w:val="Heading1"/>
      </w:pPr>
      <w:bookmarkStart w:id="14" w:name="_Ref101862091"/>
      <w:r>
        <w:t>LTE SL and NR SL Coexistence in Rel-16</w:t>
      </w:r>
      <w:bookmarkEnd w:id="14"/>
    </w:p>
    <w:p w14:paraId="574005D1" w14:textId="1C11B2BC" w:rsidR="00CD0F35" w:rsidRDefault="00A14894" w:rsidP="00EA771E">
      <w:pPr>
        <w:jc w:val="both"/>
        <w:rPr>
          <w:lang w:eastAsia="zh-CN"/>
        </w:rPr>
      </w:pPr>
      <w:r>
        <w:rPr>
          <w:lang w:eastAsia="zh-CN"/>
        </w:rPr>
        <w:t xml:space="preserve">Due to the scarcity of </w:t>
      </w:r>
      <w:r w:rsidR="008635B7">
        <w:rPr>
          <w:lang w:eastAsia="zh-CN"/>
        </w:rPr>
        <w:t xml:space="preserve">ITS </w:t>
      </w:r>
      <w:r>
        <w:rPr>
          <w:lang w:eastAsia="zh-CN"/>
        </w:rPr>
        <w:t>spectrum</w:t>
      </w:r>
      <w:r w:rsidR="00A049DC">
        <w:rPr>
          <w:lang w:eastAsia="zh-CN"/>
        </w:rPr>
        <w:t xml:space="preserve">, </w:t>
      </w:r>
      <w:r w:rsidR="001F5055">
        <w:rPr>
          <w:lang w:eastAsia="zh-CN"/>
        </w:rPr>
        <w:t>it</w:t>
      </w:r>
      <w:r w:rsidR="001F5055">
        <w:rPr>
          <w:lang w:eastAsia="zh-CN"/>
        </w:rPr>
        <w:t xml:space="preserve"> </w:t>
      </w:r>
      <w:r w:rsidR="00FD474B">
        <w:rPr>
          <w:lang w:eastAsia="zh-CN"/>
        </w:rPr>
        <w:t>will become necessary for</w:t>
      </w:r>
      <w:r w:rsidR="00A049DC">
        <w:rPr>
          <w:lang w:eastAsia="zh-CN"/>
        </w:rPr>
        <w:t xml:space="preserve"> </w:t>
      </w:r>
      <w:r w:rsidR="00537312">
        <w:rPr>
          <w:lang w:eastAsia="zh-CN"/>
        </w:rPr>
        <w:t>LTE SL and NR SL to operate over the same channel</w:t>
      </w:r>
      <w:r w:rsidR="00927C46">
        <w:rPr>
          <w:lang w:eastAsia="zh-CN"/>
        </w:rPr>
        <w:t>.</w:t>
      </w:r>
      <w:r w:rsidR="00C71C29">
        <w:rPr>
          <w:lang w:eastAsia="zh-CN"/>
        </w:rPr>
        <w:t xml:space="preserve"> Rel. 16 provides two</w:t>
      </w:r>
      <w:r w:rsidR="00630A2B">
        <w:rPr>
          <w:lang w:eastAsia="zh-CN"/>
        </w:rPr>
        <w:t xml:space="preserve"> alternative</w:t>
      </w:r>
      <w:r w:rsidR="00801B40">
        <w:rPr>
          <w:lang w:eastAsia="zh-CN"/>
        </w:rPr>
        <w:t>s</w:t>
      </w:r>
      <w:r w:rsidR="00630A2B">
        <w:rPr>
          <w:lang w:eastAsia="zh-CN"/>
        </w:rPr>
        <w:t xml:space="preserve"> for coexistence</w:t>
      </w:r>
      <w:r w:rsidR="00801B40">
        <w:rPr>
          <w:lang w:eastAsia="zh-CN"/>
        </w:rPr>
        <w:t xml:space="preserve"> and in this section</w:t>
      </w:r>
      <w:r w:rsidR="00CF0F8C">
        <w:rPr>
          <w:lang w:eastAsia="zh-CN"/>
        </w:rPr>
        <w:t>,</w:t>
      </w:r>
      <w:r w:rsidR="00801B40">
        <w:rPr>
          <w:lang w:eastAsia="zh-CN"/>
        </w:rPr>
        <w:t xml:space="preserve"> we consider their suitability for co-channel coexistence:</w:t>
      </w:r>
    </w:p>
    <w:p w14:paraId="5AF7D347" w14:textId="100FDA90" w:rsidR="00E32F29" w:rsidRDefault="00CD0F35" w:rsidP="00EA771E">
      <w:pPr>
        <w:pStyle w:val="ListParagraph"/>
        <w:numPr>
          <w:ilvl w:val="0"/>
          <w:numId w:val="45"/>
        </w:numPr>
        <w:jc w:val="both"/>
        <w:rPr>
          <w:lang w:eastAsia="zh-CN"/>
        </w:rPr>
      </w:pPr>
      <w:r w:rsidRPr="008666A9">
        <w:rPr>
          <w:b/>
          <w:bCs/>
          <w:lang w:eastAsia="zh-CN"/>
        </w:rPr>
        <w:t>Alternative 1</w:t>
      </w:r>
      <w:r w:rsidR="001D3DFC">
        <w:rPr>
          <w:b/>
          <w:bCs/>
          <w:lang w:eastAsia="zh-CN"/>
        </w:rPr>
        <w:t xml:space="preserve"> (Semi Static Coexistence)</w:t>
      </w:r>
      <w:r w:rsidRPr="008666A9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  <w:r w:rsidR="00C13A44">
        <w:rPr>
          <w:lang w:eastAsia="zh-CN"/>
        </w:rPr>
        <w:t>LTE SL and the NR SL resource</w:t>
      </w:r>
      <w:r w:rsidR="0026197A">
        <w:rPr>
          <w:lang w:eastAsia="zh-CN"/>
        </w:rPr>
        <w:t xml:space="preserve"> pools (RP) may be time division multiplexed</w:t>
      </w:r>
      <w:r w:rsidR="00A34261">
        <w:rPr>
          <w:lang w:eastAsia="zh-CN"/>
        </w:rPr>
        <w:t xml:space="preserve"> (TDM</w:t>
      </w:r>
      <w:r w:rsidR="00B82A3E">
        <w:rPr>
          <w:lang w:eastAsia="zh-CN"/>
        </w:rPr>
        <w:t>-ed</w:t>
      </w:r>
      <w:r w:rsidR="00A34261">
        <w:rPr>
          <w:lang w:eastAsia="zh-CN"/>
        </w:rPr>
        <w:t>)</w:t>
      </w:r>
      <w:r w:rsidR="0026197A">
        <w:rPr>
          <w:lang w:eastAsia="zh-CN"/>
        </w:rPr>
        <w:t>.</w:t>
      </w:r>
      <w:r w:rsidR="009469F8">
        <w:rPr>
          <w:lang w:eastAsia="zh-CN"/>
        </w:rPr>
        <w:t xml:space="preserve"> This </w:t>
      </w:r>
      <w:r w:rsidR="00A04D98">
        <w:rPr>
          <w:lang w:eastAsia="zh-CN"/>
        </w:rPr>
        <w:t xml:space="preserve">approach </w:t>
      </w:r>
      <w:r w:rsidR="008F1677">
        <w:rPr>
          <w:lang w:eastAsia="zh-CN"/>
        </w:rPr>
        <w:t>has</w:t>
      </w:r>
      <w:r w:rsidR="005D5F19">
        <w:rPr>
          <w:lang w:eastAsia="zh-CN"/>
        </w:rPr>
        <w:t xml:space="preserve"> the flowing disadvantages.</w:t>
      </w:r>
    </w:p>
    <w:p w14:paraId="113D13E8" w14:textId="69D387A8" w:rsidR="00EE4865" w:rsidRDefault="00A22041" w:rsidP="00EA771E">
      <w:pPr>
        <w:pStyle w:val="ListParagraph"/>
        <w:numPr>
          <w:ilvl w:val="1"/>
          <w:numId w:val="45"/>
        </w:numPr>
        <w:jc w:val="both"/>
        <w:rPr>
          <w:lang w:eastAsia="zh-CN"/>
        </w:rPr>
      </w:pPr>
      <w:r>
        <w:rPr>
          <w:lang w:eastAsia="zh-CN"/>
        </w:rPr>
        <w:t xml:space="preserve">This requires changes to existing LTE V2X </w:t>
      </w:r>
      <w:r w:rsidR="00A53A56">
        <w:rPr>
          <w:lang w:eastAsia="zh-CN"/>
        </w:rPr>
        <w:t>systems,</w:t>
      </w:r>
      <w:r>
        <w:rPr>
          <w:lang w:eastAsia="zh-CN"/>
        </w:rPr>
        <w:t xml:space="preserve"> and this may not be possible in some regions</w:t>
      </w:r>
      <w:r w:rsidR="00707DD9">
        <w:rPr>
          <w:lang w:eastAsia="zh-CN"/>
        </w:rPr>
        <w:t xml:space="preserve">. </w:t>
      </w:r>
      <w:r>
        <w:rPr>
          <w:lang w:eastAsia="zh-CN"/>
        </w:rPr>
        <w:t xml:space="preserve">Additionally, </w:t>
      </w:r>
      <w:r w:rsidR="000F5C5F">
        <w:rPr>
          <w:lang w:eastAsia="zh-CN"/>
        </w:rPr>
        <w:t>this</w:t>
      </w:r>
      <w:r w:rsidR="00707DD9">
        <w:rPr>
          <w:lang w:eastAsia="zh-CN"/>
        </w:rPr>
        <w:t xml:space="preserve"> may be challenging as </w:t>
      </w:r>
      <w:r w:rsidR="006E6988">
        <w:rPr>
          <w:lang w:eastAsia="zh-CN"/>
        </w:rPr>
        <w:t xml:space="preserve">all </w:t>
      </w:r>
      <w:r w:rsidR="004A1CB3">
        <w:rPr>
          <w:lang w:eastAsia="zh-CN"/>
        </w:rPr>
        <w:t xml:space="preserve">deployed </w:t>
      </w:r>
      <w:r w:rsidR="00707DD9">
        <w:rPr>
          <w:lang w:eastAsia="zh-CN"/>
        </w:rPr>
        <w:t xml:space="preserve">LTE </w:t>
      </w:r>
      <w:r w:rsidR="004A1CB3">
        <w:rPr>
          <w:lang w:eastAsia="zh-CN"/>
        </w:rPr>
        <w:t xml:space="preserve">SL UE-s may not be capable of </w:t>
      </w:r>
      <w:r w:rsidR="00BC59C1">
        <w:rPr>
          <w:lang w:eastAsia="zh-CN"/>
        </w:rPr>
        <w:t>receiving the configuration and adjusting their RPs for cochannel operations</w:t>
      </w:r>
      <w:r w:rsidR="00D43382">
        <w:rPr>
          <w:lang w:eastAsia="zh-CN"/>
        </w:rPr>
        <w:t xml:space="preserve"> at the same time</w:t>
      </w:r>
      <w:r w:rsidR="00BC59C1">
        <w:rPr>
          <w:lang w:eastAsia="zh-CN"/>
        </w:rPr>
        <w:t>.</w:t>
      </w:r>
      <w:r w:rsidR="004A1CB3">
        <w:rPr>
          <w:lang w:eastAsia="zh-CN"/>
        </w:rPr>
        <w:t xml:space="preserve"> </w:t>
      </w:r>
      <w:r w:rsidR="00CE1F52">
        <w:rPr>
          <w:lang w:eastAsia="zh-CN"/>
        </w:rPr>
        <w:t xml:space="preserve">This inconsistency in </w:t>
      </w:r>
      <w:r w:rsidR="00494A00">
        <w:rPr>
          <w:lang w:eastAsia="zh-CN"/>
        </w:rPr>
        <w:t xml:space="preserve">the semi-static </w:t>
      </w:r>
      <w:r w:rsidR="00CE1F52">
        <w:rPr>
          <w:lang w:eastAsia="zh-CN"/>
        </w:rPr>
        <w:t>configuration</w:t>
      </w:r>
      <w:r w:rsidR="00494A00">
        <w:rPr>
          <w:lang w:eastAsia="zh-CN"/>
        </w:rPr>
        <w:t xml:space="preserve"> will further degrade system</w:t>
      </w:r>
      <w:r w:rsidR="00414177">
        <w:rPr>
          <w:lang w:eastAsia="zh-CN"/>
        </w:rPr>
        <w:t xml:space="preserve">. </w:t>
      </w:r>
    </w:p>
    <w:p w14:paraId="4906EB01" w14:textId="76AC584C" w:rsidR="005D5F19" w:rsidRDefault="00EA1D21" w:rsidP="00EA771E">
      <w:pPr>
        <w:pStyle w:val="ListParagraph"/>
        <w:numPr>
          <w:ilvl w:val="1"/>
          <w:numId w:val="45"/>
        </w:numPr>
        <w:jc w:val="both"/>
        <w:rPr>
          <w:lang w:eastAsia="zh-CN"/>
        </w:rPr>
      </w:pPr>
      <w:r>
        <w:rPr>
          <w:lang w:eastAsia="zh-CN"/>
        </w:rPr>
        <w:t xml:space="preserve">A (pre-)configured TDM RP cannot adapt to changes in the SL network. </w:t>
      </w:r>
      <w:r w:rsidR="008666A9">
        <w:rPr>
          <w:lang w:eastAsia="zh-CN"/>
        </w:rPr>
        <w:t>For</w:t>
      </w:r>
      <w:r w:rsidR="00E65550">
        <w:rPr>
          <w:lang w:eastAsia="zh-CN"/>
        </w:rPr>
        <w:t xml:space="preserve"> </w:t>
      </w:r>
      <w:r w:rsidR="00D259FE">
        <w:rPr>
          <w:lang w:eastAsia="zh-CN"/>
        </w:rPr>
        <w:t>example</w:t>
      </w:r>
      <w:r w:rsidR="00E65550">
        <w:rPr>
          <w:lang w:eastAsia="zh-CN"/>
        </w:rPr>
        <w:t xml:space="preserve">, </w:t>
      </w:r>
      <w:r w:rsidR="006B2F97">
        <w:rPr>
          <w:lang w:eastAsia="zh-CN"/>
        </w:rPr>
        <w:t xml:space="preserve">an initial deployment may have </w:t>
      </w:r>
      <w:r w:rsidR="00AC3923">
        <w:rPr>
          <w:lang w:eastAsia="zh-CN"/>
        </w:rPr>
        <w:t xml:space="preserve">mostly LTE SL UE-s with </w:t>
      </w:r>
      <w:r w:rsidR="006B2F97">
        <w:rPr>
          <w:lang w:eastAsia="zh-CN"/>
        </w:rPr>
        <w:t xml:space="preserve">a few NR </w:t>
      </w:r>
      <w:r w:rsidR="001848C2">
        <w:rPr>
          <w:lang w:eastAsia="zh-CN"/>
        </w:rPr>
        <w:t xml:space="preserve">SL </w:t>
      </w:r>
      <w:r w:rsidR="006B2F97">
        <w:rPr>
          <w:lang w:eastAsia="zh-CN"/>
        </w:rPr>
        <w:t>devices</w:t>
      </w:r>
      <w:r w:rsidR="00D259FE">
        <w:rPr>
          <w:lang w:eastAsia="zh-CN"/>
        </w:rPr>
        <w:t>.</w:t>
      </w:r>
      <w:r w:rsidR="00AC3923">
        <w:rPr>
          <w:lang w:eastAsia="zh-CN"/>
        </w:rPr>
        <w:t xml:space="preserve"> </w:t>
      </w:r>
      <w:r w:rsidR="00D259FE">
        <w:rPr>
          <w:lang w:eastAsia="zh-CN"/>
        </w:rPr>
        <w:t>A</w:t>
      </w:r>
      <w:r w:rsidR="00AC3923">
        <w:rPr>
          <w:lang w:eastAsia="zh-CN"/>
        </w:rPr>
        <w:t xml:space="preserve">s newer devices are rolled out (and older ones decommissioned), the ratio of NR-to-LTE devices will </w:t>
      </w:r>
      <w:r w:rsidR="00D259FE">
        <w:rPr>
          <w:lang w:eastAsia="zh-CN"/>
        </w:rPr>
        <w:t xml:space="preserve">increase. </w:t>
      </w:r>
      <w:r w:rsidR="00CA0779">
        <w:rPr>
          <w:lang w:eastAsia="zh-CN"/>
        </w:rPr>
        <w:t>A static (pre-)configured TDM-ed RP will not be able to adapt to these changes.</w:t>
      </w:r>
      <w:r w:rsidR="008666A9">
        <w:rPr>
          <w:lang w:eastAsia="zh-CN"/>
        </w:rPr>
        <w:br/>
      </w:r>
    </w:p>
    <w:p w14:paraId="747BF8FF" w14:textId="2932F9E8" w:rsidR="00132892" w:rsidRPr="005058C7" w:rsidRDefault="008666A9" w:rsidP="005058C7">
      <w:pPr>
        <w:pStyle w:val="ListParagraph"/>
        <w:numPr>
          <w:ilvl w:val="0"/>
          <w:numId w:val="45"/>
        </w:numPr>
        <w:jc w:val="both"/>
        <w:rPr>
          <w:b/>
          <w:bCs/>
          <w:lang w:eastAsia="zh-CN"/>
        </w:rPr>
      </w:pPr>
      <w:r w:rsidRPr="008666A9">
        <w:rPr>
          <w:b/>
          <w:bCs/>
          <w:lang w:eastAsia="zh-CN"/>
        </w:rPr>
        <w:t>Alternative 2</w:t>
      </w:r>
      <w:r w:rsidR="00ED2327">
        <w:rPr>
          <w:b/>
          <w:bCs/>
          <w:lang w:eastAsia="zh-CN"/>
        </w:rPr>
        <w:t xml:space="preserve"> (Rel. 16 in-device coexistence)</w:t>
      </w:r>
      <w:r w:rsidRPr="008666A9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9367CF">
        <w:rPr>
          <w:lang w:eastAsia="zh-CN"/>
        </w:rPr>
        <w:t>LTE SL and NR SL may coexist using the Rel. 16</w:t>
      </w:r>
      <w:r w:rsidR="009367CF">
        <w:rPr>
          <w:i/>
          <w:iCs/>
          <w:lang w:eastAsia="zh-CN"/>
        </w:rPr>
        <w:t xml:space="preserve"> in-device coexistence</w:t>
      </w:r>
      <w:r w:rsidR="009367CF">
        <w:rPr>
          <w:lang w:eastAsia="zh-CN"/>
        </w:rPr>
        <w:t xml:space="preserve"> mechanism</w:t>
      </w:r>
      <w:r w:rsidR="00C92A05">
        <w:rPr>
          <w:lang w:eastAsia="zh-CN"/>
        </w:rPr>
        <w:t xml:space="preserve">. </w:t>
      </w:r>
      <w:r w:rsidR="00B94AE9">
        <w:rPr>
          <w:lang w:eastAsia="zh-CN"/>
        </w:rPr>
        <w:t xml:space="preserve">In this case, </w:t>
      </w:r>
      <w:r w:rsidR="005A54AC">
        <w:rPr>
          <w:lang w:eastAsia="zh-CN"/>
        </w:rPr>
        <w:t xml:space="preserve">newer devices have both LTE SL and NR SL capability while legacy systems use only LTE SL. </w:t>
      </w:r>
      <w:r w:rsidR="009706F9">
        <w:rPr>
          <w:lang w:eastAsia="zh-CN"/>
        </w:rPr>
        <w:t>The rationale behind this being t</w:t>
      </w:r>
      <w:r w:rsidR="00F3005F">
        <w:rPr>
          <w:lang w:eastAsia="zh-CN"/>
        </w:rPr>
        <w:t xml:space="preserve">hat LTE SL may be used </w:t>
      </w:r>
      <w:r w:rsidR="00704FC8">
        <w:rPr>
          <w:lang w:eastAsia="zh-CN"/>
        </w:rPr>
        <w:t xml:space="preserve">by all devices in the network </w:t>
      </w:r>
      <w:r w:rsidR="00717611">
        <w:rPr>
          <w:lang w:eastAsia="zh-CN"/>
        </w:rPr>
        <w:t xml:space="preserve">to enable certain basic applications, e.g., basic safety and coordinated driving in the vehicle-to-vehicle case. </w:t>
      </w:r>
      <w:r w:rsidR="006E6D31">
        <w:rPr>
          <w:lang w:eastAsia="zh-CN"/>
        </w:rPr>
        <w:t>The newer advanced devices may have the additional NR SL capability</w:t>
      </w:r>
      <w:r w:rsidR="00F3005F">
        <w:rPr>
          <w:lang w:eastAsia="zh-CN"/>
        </w:rPr>
        <w:t xml:space="preserve"> </w:t>
      </w:r>
      <w:r w:rsidR="006E6D31">
        <w:rPr>
          <w:lang w:eastAsia="zh-CN"/>
        </w:rPr>
        <w:t>for advanced applications requiring low latency</w:t>
      </w:r>
      <w:r w:rsidR="00013A4C">
        <w:rPr>
          <w:lang w:eastAsia="zh-CN"/>
        </w:rPr>
        <w:t>, high QoS, etc.</w:t>
      </w:r>
      <w:r w:rsidR="00511F08">
        <w:rPr>
          <w:lang w:eastAsia="zh-CN"/>
        </w:rPr>
        <w:t xml:space="preserve"> </w:t>
      </w:r>
      <w:r w:rsidR="00243D26">
        <w:rPr>
          <w:lang w:eastAsia="zh-CN"/>
        </w:rPr>
        <w:t>Rel. 16 i</w:t>
      </w:r>
      <w:r w:rsidR="009A7E83">
        <w:rPr>
          <w:lang w:eastAsia="zh-CN"/>
        </w:rPr>
        <w:t xml:space="preserve">n-device coexistence mechanism </w:t>
      </w:r>
      <w:r w:rsidR="00E132B2">
        <w:rPr>
          <w:lang w:eastAsia="zh-CN"/>
        </w:rPr>
        <w:t xml:space="preserve">avoids conflicts by dropping transmissions and receptions </w:t>
      </w:r>
      <w:r w:rsidR="0050541B">
        <w:rPr>
          <w:lang w:eastAsia="zh-CN"/>
        </w:rPr>
        <w:t>associated with a radio access technology (RAT) with a lower priority.</w:t>
      </w:r>
      <w:r w:rsidR="00E132B2">
        <w:rPr>
          <w:lang w:eastAsia="zh-CN"/>
        </w:rPr>
        <w:t xml:space="preserve"> </w:t>
      </w:r>
      <w:r w:rsidR="00132892">
        <w:rPr>
          <w:lang w:eastAsia="zh-CN"/>
        </w:rPr>
        <w:t>Th</w:t>
      </w:r>
      <w:r w:rsidR="00354A8F">
        <w:rPr>
          <w:lang w:eastAsia="zh-CN"/>
        </w:rPr>
        <w:t>is</w:t>
      </w:r>
      <w:r w:rsidR="00132892">
        <w:rPr>
          <w:lang w:eastAsia="zh-CN"/>
        </w:rPr>
        <w:t xml:space="preserve"> existing Rel. 16 mechanism has the following disadvantages</w:t>
      </w:r>
      <w:r w:rsidR="00354A8F">
        <w:rPr>
          <w:lang w:eastAsia="zh-CN"/>
        </w:rPr>
        <w:t xml:space="preserve"> when applie</w:t>
      </w:r>
      <w:r w:rsidR="009347F4">
        <w:rPr>
          <w:lang w:eastAsia="zh-CN"/>
        </w:rPr>
        <w:t>d</w:t>
      </w:r>
      <w:r w:rsidR="00354A8F">
        <w:rPr>
          <w:lang w:eastAsia="zh-CN"/>
        </w:rPr>
        <w:t xml:space="preserve"> to co-channel coexistence scenarios:</w:t>
      </w:r>
    </w:p>
    <w:p w14:paraId="79DED4B8" w14:textId="55FCB2E7" w:rsidR="00EF159A" w:rsidRDefault="00EF159A" w:rsidP="005058C7">
      <w:pPr>
        <w:pStyle w:val="ListParagraph"/>
        <w:numPr>
          <w:ilvl w:val="1"/>
          <w:numId w:val="45"/>
        </w:numPr>
        <w:jc w:val="both"/>
        <w:rPr>
          <w:lang w:eastAsia="zh-CN"/>
        </w:rPr>
      </w:pPr>
      <w:r>
        <w:rPr>
          <w:lang w:eastAsia="zh-CN"/>
        </w:rPr>
        <w:t xml:space="preserve">The dropping of transmissions and receptions </w:t>
      </w:r>
      <w:r w:rsidR="00176B83">
        <w:rPr>
          <w:lang w:eastAsia="zh-CN"/>
        </w:rPr>
        <w:t>greatly</w:t>
      </w:r>
      <w:r>
        <w:rPr>
          <w:lang w:eastAsia="zh-CN"/>
        </w:rPr>
        <w:t xml:space="preserve"> degrades the performance of the RAT with </w:t>
      </w:r>
      <w:r w:rsidR="001D7AE4">
        <w:rPr>
          <w:lang w:eastAsia="zh-CN"/>
        </w:rPr>
        <w:t>the</w:t>
      </w:r>
      <w:r>
        <w:rPr>
          <w:lang w:eastAsia="zh-CN"/>
        </w:rPr>
        <w:t xml:space="preserve"> lower priority</w:t>
      </w:r>
      <w:r w:rsidR="00F01BB6">
        <w:rPr>
          <w:lang w:eastAsia="zh-CN"/>
        </w:rPr>
        <w:t xml:space="preserve">. Further, when both RAT-s have equal priority, the </w:t>
      </w:r>
      <w:r w:rsidR="00332B2F">
        <w:rPr>
          <w:lang w:eastAsia="zh-CN"/>
        </w:rPr>
        <w:t>UE drops either of the Tx/Rx based on its implementation</w:t>
      </w:r>
      <w:r w:rsidR="00D0377C">
        <w:rPr>
          <w:lang w:eastAsia="zh-CN"/>
        </w:rPr>
        <w:t>; in which case a transmission with the same priority is</w:t>
      </w:r>
      <w:r w:rsidR="009B7DD1">
        <w:rPr>
          <w:lang w:eastAsia="zh-CN"/>
        </w:rPr>
        <w:t xml:space="preserve"> degraded.</w:t>
      </w:r>
      <w:r w:rsidR="00D0377C">
        <w:rPr>
          <w:lang w:eastAsia="zh-CN"/>
        </w:rPr>
        <w:t xml:space="preserve"> </w:t>
      </w:r>
    </w:p>
    <w:p w14:paraId="53687B28" w14:textId="4C78F748" w:rsidR="0039031C" w:rsidRDefault="00A81B0E" w:rsidP="00E64792">
      <w:pPr>
        <w:pStyle w:val="ListParagraph"/>
        <w:numPr>
          <w:ilvl w:val="1"/>
          <w:numId w:val="45"/>
        </w:numPr>
        <w:jc w:val="both"/>
        <w:rPr>
          <w:lang w:eastAsia="zh-CN"/>
        </w:rPr>
      </w:pPr>
      <w:r>
        <w:rPr>
          <w:lang w:eastAsia="zh-CN"/>
        </w:rPr>
        <w:t xml:space="preserve">Dropping of transmissions/receptions in case of conflicts is </w:t>
      </w:r>
      <w:r w:rsidR="00C3394F">
        <w:rPr>
          <w:lang w:eastAsia="zh-CN"/>
        </w:rPr>
        <w:t xml:space="preserve">particularly detrimental for </w:t>
      </w:r>
      <w:r w:rsidR="00EF159A">
        <w:rPr>
          <w:lang w:eastAsia="zh-CN"/>
        </w:rPr>
        <w:t>feedback-based</w:t>
      </w:r>
      <w:r w:rsidR="00C3394F">
        <w:rPr>
          <w:lang w:eastAsia="zh-CN"/>
        </w:rPr>
        <w:t xml:space="preserve"> transmissions</w:t>
      </w:r>
      <w:r w:rsidR="00EF159A">
        <w:rPr>
          <w:lang w:eastAsia="zh-CN"/>
        </w:rPr>
        <w:t>.</w:t>
      </w:r>
      <w:r w:rsidR="0054335F">
        <w:rPr>
          <w:lang w:eastAsia="zh-CN"/>
        </w:rPr>
        <w:t xml:space="preserve"> This is due to the combined effect of the dropping of </w:t>
      </w:r>
      <w:r w:rsidR="00B37576">
        <w:rPr>
          <w:lang w:eastAsia="zh-CN"/>
        </w:rPr>
        <w:t xml:space="preserve">(re)transmissions as well as dropping </w:t>
      </w:r>
      <w:r w:rsidR="00C85A68">
        <w:rPr>
          <w:lang w:eastAsia="zh-CN"/>
        </w:rPr>
        <w:t>the transmission and reception</w:t>
      </w:r>
      <w:r w:rsidR="00B37576">
        <w:rPr>
          <w:lang w:eastAsia="zh-CN"/>
        </w:rPr>
        <w:t xml:space="preserve"> </w:t>
      </w:r>
      <w:r w:rsidR="00C85A68">
        <w:rPr>
          <w:lang w:eastAsia="zh-CN"/>
        </w:rPr>
        <w:t xml:space="preserve">of the </w:t>
      </w:r>
      <w:r w:rsidR="00B37576">
        <w:rPr>
          <w:lang w:eastAsia="zh-CN"/>
        </w:rPr>
        <w:t>ACK/NACK</w:t>
      </w:r>
      <w:r w:rsidR="00C85A68">
        <w:rPr>
          <w:lang w:eastAsia="zh-CN"/>
        </w:rPr>
        <w:t xml:space="preserve"> feedback</w:t>
      </w:r>
      <w:r w:rsidR="00514177">
        <w:rPr>
          <w:lang w:eastAsia="zh-CN"/>
        </w:rPr>
        <w:t xml:space="preserve"> leading to erroneous behaviour. For instance, in the case of a unicast </w:t>
      </w:r>
      <w:r w:rsidR="00694491">
        <w:rPr>
          <w:lang w:eastAsia="zh-CN"/>
        </w:rPr>
        <w:t xml:space="preserve">or groupcast (option 2) </w:t>
      </w:r>
      <w:r w:rsidR="00514177">
        <w:rPr>
          <w:lang w:eastAsia="zh-CN"/>
        </w:rPr>
        <w:t>transmission, inability to transmit/receive a HARQ ACK leads to unnecessary additional transmissions</w:t>
      </w:r>
      <w:r w:rsidR="00973EF4">
        <w:rPr>
          <w:lang w:eastAsia="zh-CN"/>
        </w:rPr>
        <w:t xml:space="preserve">, congesting the </w:t>
      </w:r>
      <w:r w:rsidR="00973EF4">
        <w:rPr>
          <w:lang w:eastAsia="zh-CN"/>
        </w:rPr>
        <w:lastRenderedPageBreak/>
        <w:t>system</w:t>
      </w:r>
      <w:r w:rsidR="00514177">
        <w:rPr>
          <w:lang w:eastAsia="zh-CN"/>
        </w:rPr>
        <w:t xml:space="preserve">. Conversely, in the case of groupcast (option 1), a missing NACK </w:t>
      </w:r>
      <w:r w:rsidR="00F44B08">
        <w:rPr>
          <w:lang w:eastAsia="zh-CN"/>
        </w:rPr>
        <w:t xml:space="preserve">is </w:t>
      </w:r>
      <w:r w:rsidR="001F37DA">
        <w:rPr>
          <w:lang w:eastAsia="zh-CN"/>
        </w:rPr>
        <w:t>determined to be an implicit ACK by the transmitter.</w:t>
      </w:r>
    </w:p>
    <w:p w14:paraId="71F7F8F3" w14:textId="16E38060" w:rsidR="00E64792" w:rsidRDefault="00E64792" w:rsidP="00E64792">
      <w:pPr>
        <w:ind w:left="900"/>
        <w:jc w:val="both"/>
        <w:rPr>
          <w:lang w:eastAsia="zh-CN"/>
        </w:rPr>
      </w:pPr>
      <w:r>
        <w:rPr>
          <w:lang w:eastAsia="zh-CN"/>
        </w:rPr>
        <w:t xml:space="preserve">These observations </w:t>
      </w:r>
      <w:r w:rsidR="00F410AC">
        <w:rPr>
          <w:lang w:eastAsia="zh-CN"/>
        </w:rPr>
        <w:t>are verified using extensive simulations in</w:t>
      </w:r>
      <w:r w:rsidR="006146BB">
        <w:rPr>
          <w:lang w:eastAsia="zh-CN"/>
        </w:rPr>
        <w:t xml:space="preserve"> Section</w:t>
      </w:r>
      <w:r w:rsidR="00F410AC">
        <w:rPr>
          <w:lang w:eastAsia="zh-CN"/>
        </w:rPr>
        <w:t xml:space="preserve"> </w:t>
      </w:r>
      <w:r w:rsidR="006146BB">
        <w:rPr>
          <w:lang w:eastAsia="zh-CN"/>
        </w:rPr>
        <w:fldChar w:fldCharType="begin"/>
      </w:r>
      <w:r w:rsidR="006146BB">
        <w:rPr>
          <w:lang w:eastAsia="zh-CN"/>
        </w:rPr>
        <w:instrText xml:space="preserve"> REF _Ref101522845 \r \h </w:instrText>
      </w:r>
      <w:r w:rsidR="006146BB">
        <w:rPr>
          <w:lang w:eastAsia="zh-CN"/>
        </w:rPr>
      </w:r>
      <w:r w:rsidR="006146BB">
        <w:rPr>
          <w:lang w:eastAsia="zh-CN"/>
        </w:rPr>
        <w:fldChar w:fldCharType="separate"/>
      </w:r>
      <w:r w:rsidR="008A0C76">
        <w:rPr>
          <w:lang w:eastAsia="zh-CN"/>
        </w:rPr>
        <w:t>4</w:t>
      </w:r>
      <w:r w:rsidR="006146BB">
        <w:rPr>
          <w:lang w:eastAsia="zh-CN"/>
        </w:rPr>
        <w:fldChar w:fldCharType="end"/>
      </w:r>
      <w:r w:rsidR="006146BB">
        <w:rPr>
          <w:lang w:eastAsia="zh-CN"/>
        </w:rPr>
        <w:t>.</w:t>
      </w:r>
    </w:p>
    <w:p w14:paraId="4452A3CA" w14:textId="2F818125" w:rsidR="00EF159A" w:rsidRDefault="004D31E9" w:rsidP="00980012">
      <w:pPr>
        <w:ind w:left="46"/>
        <w:jc w:val="both"/>
        <w:rPr>
          <w:lang w:eastAsia="zh-CN"/>
        </w:rPr>
      </w:pPr>
      <w:r>
        <w:rPr>
          <w:lang w:eastAsia="zh-CN"/>
        </w:rPr>
        <w:t xml:space="preserve">The above discussion highlights the </w:t>
      </w:r>
      <w:r w:rsidR="004E3574">
        <w:rPr>
          <w:lang w:eastAsia="zh-CN"/>
        </w:rPr>
        <w:t xml:space="preserve">fact that using the existing Rel. 16 (or Rel. 17) framework </w:t>
      </w:r>
      <w:r w:rsidR="007878B0">
        <w:rPr>
          <w:lang w:eastAsia="zh-CN"/>
        </w:rPr>
        <w:t xml:space="preserve">will not be sufficient to </w:t>
      </w:r>
      <w:r w:rsidR="001A69CD">
        <w:rPr>
          <w:lang w:eastAsia="zh-CN"/>
        </w:rPr>
        <w:t xml:space="preserve">enable LTE SL and NR SL cochannel coexistence with both RAT-s </w:t>
      </w:r>
      <w:r w:rsidR="008373D5">
        <w:rPr>
          <w:lang w:eastAsia="zh-CN"/>
        </w:rPr>
        <w:t xml:space="preserve">able to operate with acceptable </w:t>
      </w:r>
      <w:r w:rsidR="00C06972">
        <w:rPr>
          <w:lang w:eastAsia="zh-CN"/>
        </w:rPr>
        <w:t xml:space="preserve">system performance. For this reason, we think </w:t>
      </w:r>
      <w:r w:rsidR="0078427D">
        <w:rPr>
          <w:lang w:eastAsia="zh-CN"/>
        </w:rPr>
        <w:t xml:space="preserve">that </w:t>
      </w:r>
      <w:r w:rsidR="00613460">
        <w:rPr>
          <w:lang w:eastAsia="zh-CN"/>
        </w:rPr>
        <w:t xml:space="preserve">a </w:t>
      </w:r>
      <w:r w:rsidR="005E7136">
        <w:rPr>
          <w:lang w:eastAsia="zh-CN"/>
        </w:rPr>
        <w:t>dedicated</w:t>
      </w:r>
      <w:r w:rsidR="00613460">
        <w:rPr>
          <w:lang w:eastAsia="zh-CN"/>
        </w:rPr>
        <w:t xml:space="preserve"> coexistence mechanism should be </w:t>
      </w:r>
      <w:r w:rsidR="00106409">
        <w:rPr>
          <w:lang w:eastAsia="zh-CN"/>
        </w:rPr>
        <w:t xml:space="preserve">the focus of the Rel. </w:t>
      </w:r>
      <w:r w:rsidR="00613460">
        <w:rPr>
          <w:lang w:eastAsia="zh-CN"/>
        </w:rPr>
        <w:t>18 cochannel</w:t>
      </w:r>
      <w:r w:rsidR="00F4139C">
        <w:rPr>
          <w:lang w:eastAsia="zh-CN"/>
        </w:rPr>
        <w:t xml:space="preserve"> coexistence</w:t>
      </w:r>
      <w:r w:rsidR="00613460">
        <w:rPr>
          <w:lang w:eastAsia="zh-CN"/>
        </w:rPr>
        <w:t>.</w:t>
      </w:r>
    </w:p>
    <w:p w14:paraId="09BA7FF1" w14:textId="506AD20C" w:rsidR="00ED4D77" w:rsidRDefault="00ED4D77" w:rsidP="00980012">
      <w:pPr>
        <w:pStyle w:val="Caption"/>
        <w:jc w:val="both"/>
        <w:rPr>
          <w:lang w:eastAsia="zh-CN"/>
        </w:rPr>
      </w:pPr>
      <w:bookmarkStart w:id="15" w:name="_Toc101803402"/>
      <w:bookmarkStart w:id="16" w:name="_Toc10212030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8A0C76">
        <w:rPr>
          <w:noProof/>
        </w:rPr>
        <w:t>1</w:t>
      </w:r>
      <w:r>
        <w:fldChar w:fldCharType="end"/>
      </w:r>
      <w:r>
        <w:rPr>
          <w:b w:val="0"/>
          <w:bCs/>
          <w:lang w:eastAsia="zh-CN"/>
        </w:rPr>
        <w:t xml:space="preserve">: </w:t>
      </w:r>
      <w:r w:rsidRPr="00DD37BA">
        <w:rPr>
          <w:lang w:eastAsia="zh-CN"/>
        </w:rPr>
        <w:t xml:space="preserve">A (pre-)configured </w:t>
      </w:r>
      <w:r>
        <w:rPr>
          <w:lang w:eastAsia="zh-CN"/>
        </w:rPr>
        <w:t xml:space="preserve">semi-static </w:t>
      </w:r>
      <w:r w:rsidRPr="00DD37BA">
        <w:rPr>
          <w:lang w:eastAsia="zh-CN"/>
        </w:rPr>
        <w:t>resource partition between NR SL and LTE SL will require changes to existing LTE devices</w:t>
      </w:r>
      <w:r w:rsidR="000D335E">
        <w:rPr>
          <w:lang w:eastAsia="zh-CN"/>
        </w:rPr>
        <w:t xml:space="preserve">, which </w:t>
      </w:r>
      <w:r w:rsidR="00435B28">
        <w:rPr>
          <w:lang w:eastAsia="zh-CN"/>
        </w:rPr>
        <w:t xml:space="preserve">is </w:t>
      </w:r>
      <w:r w:rsidR="003F424C">
        <w:rPr>
          <w:lang w:eastAsia="zh-CN"/>
        </w:rPr>
        <w:t>in</w:t>
      </w:r>
      <w:r w:rsidR="00435B28">
        <w:rPr>
          <w:lang w:eastAsia="zh-CN"/>
        </w:rPr>
        <w:t>feasible</w:t>
      </w:r>
      <w:r w:rsidR="003F424C">
        <w:rPr>
          <w:lang w:eastAsia="zh-CN"/>
        </w:rPr>
        <w:t xml:space="preserve"> and leads to inconsistencies in the system</w:t>
      </w:r>
      <w:r w:rsidR="002667A7">
        <w:rPr>
          <w:lang w:eastAsia="zh-CN"/>
        </w:rPr>
        <w:t>;</w:t>
      </w:r>
      <w:r w:rsidRPr="00DD37BA">
        <w:rPr>
          <w:lang w:eastAsia="zh-CN"/>
        </w:rPr>
        <w:t xml:space="preserve"> and will not adapt to changes in the network.</w:t>
      </w:r>
      <w:bookmarkEnd w:id="15"/>
      <w:bookmarkEnd w:id="16"/>
    </w:p>
    <w:p w14:paraId="4C7F36BD" w14:textId="527C76FD" w:rsidR="004B7C04" w:rsidRDefault="007C143D" w:rsidP="00980012">
      <w:pPr>
        <w:ind w:left="46"/>
        <w:jc w:val="both"/>
        <w:rPr>
          <w:lang w:eastAsia="zh-CN"/>
        </w:rPr>
      </w:pPr>
      <w:r>
        <w:rPr>
          <w:lang w:eastAsia="zh-CN"/>
        </w:rPr>
        <w:t xml:space="preserve">In general, the simulation assumptions of Rel-16 and Rel-17 sidelink evaluations can be reused. </w:t>
      </w:r>
      <w:r w:rsidR="00D523D4">
        <w:rPr>
          <w:lang w:eastAsia="zh-CN"/>
        </w:rPr>
        <w:t xml:space="preserve">Of note is that the NR </w:t>
      </w:r>
      <w:r w:rsidR="007408C9">
        <w:rPr>
          <w:lang w:eastAsia="zh-CN"/>
        </w:rPr>
        <w:t xml:space="preserve">V2X </w:t>
      </w:r>
      <w:r w:rsidR="00D523D4">
        <w:rPr>
          <w:lang w:eastAsia="zh-CN"/>
        </w:rPr>
        <w:t xml:space="preserve">devices </w:t>
      </w:r>
      <w:r w:rsidR="007408C9">
        <w:rPr>
          <w:lang w:eastAsia="zh-CN"/>
        </w:rPr>
        <w:t>in a cochannel scenario will also perform LTE V2X communications a</w:t>
      </w:r>
      <w:r w:rsidR="00547AD5">
        <w:rPr>
          <w:lang w:eastAsia="zh-CN"/>
        </w:rPr>
        <w:t xml:space="preserve">s well </w:t>
      </w:r>
      <w:proofErr w:type="gramStart"/>
      <w:r w:rsidR="00547AD5">
        <w:rPr>
          <w:lang w:eastAsia="zh-CN"/>
        </w:rPr>
        <w:t>in order to</w:t>
      </w:r>
      <w:proofErr w:type="gramEnd"/>
      <w:r w:rsidR="00547AD5">
        <w:rPr>
          <w:lang w:eastAsia="zh-CN"/>
        </w:rPr>
        <w:t xml:space="preserve"> support basic safety application</w:t>
      </w:r>
      <w:r w:rsidR="00143729">
        <w:rPr>
          <w:lang w:eastAsia="zh-CN"/>
        </w:rPr>
        <w:t>s</w:t>
      </w:r>
      <w:r w:rsidR="00EF4490">
        <w:rPr>
          <w:lang w:eastAsia="zh-CN"/>
        </w:rPr>
        <w:t xml:space="preserve"> and associated message exchange with LTE V2X devices</w:t>
      </w:r>
      <w:r w:rsidR="00FA0A7B">
        <w:rPr>
          <w:lang w:eastAsia="zh-CN"/>
        </w:rPr>
        <w:t xml:space="preserve"> as discussed earlier</w:t>
      </w:r>
      <w:r w:rsidR="00EF4490">
        <w:rPr>
          <w:lang w:eastAsia="zh-CN"/>
        </w:rPr>
        <w:t>.</w:t>
      </w:r>
    </w:p>
    <w:p w14:paraId="3DEC45DB" w14:textId="774704C0" w:rsidR="00EF4490" w:rsidRDefault="00EF4490" w:rsidP="00980012">
      <w:pPr>
        <w:pStyle w:val="Caption"/>
        <w:jc w:val="both"/>
        <w:rPr>
          <w:lang w:eastAsia="zh-CN"/>
        </w:rPr>
      </w:pPr>
      <w:bookmarkStart w:id="17" w:name="_Toc10212031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A0C76">
        <w:rPr>
          <w:noProof/>
        </w:rPr>
        <w:t>1</w:t>
      </w:r>
      <w:r>
        <w:fldChar w:fldCharType="end"/>
      </w:r>
      <w:r>
        <w:t>: In evaluations of co-channel</w:t>
      </w:r>
      <w:r w:rsidR="008B13F2">
        <w:t xml:space="preserve"> coexistence</w:t>
      </w:r>
      <w:r w:rsidR="00D8298D">
        <w:t xml:space="preserve">, assume that </w:t>
      </w:r>
      <w:r w:rsidR="00D13888">
        <w:t xml:space="preserve">there are LTE V2X devices and dual service NR V2X/LTE V2X devices. The latter </w:t>
      </w:r>
      <w:r w:rsidR="00E17014">
        <w:t xml:space="preserve">at least </w:t>
      </w:r>
      <w:r w:rsidR="00D13888">
        <w:t>receive BSM messages on LTE SL.</w:t>
      </w:r>
      <w:bookmarkEnd w:id="17"/>
    </w:p>
    <w:p w14:paraId="2A9DDC57" w14:textId="52681866" w:rsidR="00733E75" w:rsidRDefault="00205FA1" w:rsidP="00665C69">
      <w:pPr>
        <w:pStyle w:val="Heading1"/>
      </w:pPr>
      <w:bookmarkStart w:id="18" w:name="_Ref101770099"/>
      <w:r>
        <w:t>NR-LTE SL cochannel coexistence mechanism</w:t>
      </w:r>
      <w:bookmarkEnd w:id="18"/>
    </w:p>
    <w:p w14:paraId="531359F0" w14:textId="227662FE" w:rsidR="00C5662A" w:rsidRDefault="0037415B" w:rsidP="0075527E">
      <w:pPr>
        <w:jc w:val="both"/>
        <w:rPr>
          <w:lang w:eastAsia="zh-CN"/>
        </w:rPr>
      </w:pPr>
      <w:r>
        <w:rPr>
          <w:lang w:eastAsia="zh-CN"/>
        </w:rPr>
        <w:t>A</w:t>
      </w:r>
      <w:r w:rsidR="00B02C38">
        <w:rPr>
          <w:lang w:eastAsia="zh-CN"/>
        </w:rPr>
        <w:t xml:space="preserve">ssigning a set of </w:t>
      </w:r>
      <w:r w:rsidR="004F409A">
        <w:rPr>
          <w:lang w:eastAsia="zh-CN"/>
        </w:rPr>
        <w:t xml:space="preserve">transmission </w:t>
      </w:r>
      <w:r>
        <w:rPr>
          <w:lang w:eastAsia="zh-CN"/>
        </w:rPr>
        <w:t>resources</w:t>
      </w:r>
      <w:r w:rsidR="003D072E">
        <w:rPr>
          <w:lang w:eastAsia="zh-CN"/>
        </w:rPr>
        <w:t xml:space="preserve"> </w:t>
      </w:r>
      <w:r>
        <w:rPr>
          <w:lang w:eastAsia="zh-CN"/>
        </w:rPr>
        <w:t xml:space="preserve">for the use of NR </w:t>
      </w:r>
      <w:r w:rsidR="003D072E">
        <w:rPr>
          <w:lang w:eastAsia="zh-CN"/>
        </w:rPr>
        <w:t>S</w:t>
      </w:r>
      <w:r>
        <w:rPr>
          <w:lang w:eastAsia="zh-CN"/>
        </w:rPr>
        <w:t xml:space="preserve">L is necessary to enable </w:t>
      </w:r>
      <w:r w:rsidR="00F47D36">
        <w:rPr>
          <w:lang w:eastAsia="zh-CN"/>
        </w:rPr>
        <w:t xml:space="preserve">cochannel coexistence. This </w:t>
      </w:r>
      <w:r w:rsidR="003D072E">
        <w:rPr>
          <w:lang w:eastAsia="zh-CN"/>
        </w:rPr>
        <w:t xml:space="preserve">needs to be achieved in a manner such that (a) </w:t>
      </w:r>
      <w:r w:rsidR="00AD2510">
        <w:rPr>
          <w:lang w:eastAsia="zh-CN"/>
        </w:rPr>
        <w:t xml:space="preserve">there are no changes required for existing (legacy) LTE devices, </w:t>
      </w:r>
      <w:r w:rsidR="00D24DCA">
        <w:rPr>
          <w:lang w:eastAsia="zh-CN"/>
        </w:rPr>
        <w:t xml:space="preserve">and </w:t>
      </w:r>
      <w:r w:rsidR="00AD2510">
        <w:rPr>
          <w:lang w:eastAsia="zh-CN"/>
        </w:rPr>
        <w:t>(b)</w:t>
      </w:r>
      <w:r w:rsidR="00D24DCA">
        <w:rPr>
          <w:lang w:eastAsia="zh-CN"/>
        </w:rPr>
        <w:t xml:space="preserve"> the resource </w:t>
      </w:r>
      <w:r w:rsidR="00B02C38">
        <w:rPr>
          <w:lang w:eastAsia="zh-CN"/>
        </w:rPr>
        <w:t>set</w:t>
      </w:r>
      <w:r w:rsidR="00D24DCA">
        <w:rPr>
          <w:lang w:eastAsia="zh-CN"/>
        </w:rPr>
        <w:t xml:space="preserve"> can adapt to </w:t>
      </w:r>
      <w:r w:rsidR="002E55A7">
        <w:rPr>
          <w:lang w:eastAsia="zh-CN"/>
        </w:rPr>
        <w:t xml:space="preserve">the </w:t>
      </w:r>
      <w:r w:rsidR="00D24DCA">
        <w:rPr>
          <w:lang w:eastAsia="zh-CN"/>
        </w:rPr>
        <w:t>current network condition.</w:t>
      </w:r>
    </w:p>
    <w:p w14:paraId="0D586EDA" w14:textId="57B360A4" w:rsidR="006455C5" w:rsidRDefault="00F54316" w:rsidP="0075527E">
      <w:pPr>
        <w:jc w:val="both"/>
        <w:rPr>
          <w:lang w:eastAsia="zh-CN"/>
        </w:rPr>
      </w:pPr>
      <w:r>
        <w:rPr>
          <w:lang w:eastAsia="zh-CN"/>
        </w:rPr>
        <w:t xml:space="preserve">Each NR </w:t>
      </w:r>
      <w:r w:rsidR="003D3EDA">
        <w:rPr>
          <w:lang w:eastAsia="zh-CN"/>
        </w:rPr>
        <w:t xml:space="preserve">SL </w:t>
      </w:r>
      <w:r>
        <w:rPr>
          <w:lang w:eastAsia="zh-CN"/>
        </w:rPr>
        <w:t>UE</w:t>
      </w:r>
      <w:r w:rsidR="003D3EDA">
        <w:rPr>
          <w:lang w:eastAsia="zh-CN"/>
        </w:rPr>
        <w:t xml:space="preserve">, based on its own sensing, and based on inputs from collocated LTE SL </w:t>
      </w:r>
      <w:r w:rsidR="004503BA">
        <w:rPr>
          <w:lang w:eastAsia="zh-CN"/>
        </w:rPr>
        <w:t>module</w:t>
      </w:r>
      <w:r w:rsidR="00822350">
        <w:rPr>
          <w:lang w:eastAsia="zh-CN"/>
        </w:rPr>
        <w:t xml:space="preserve"> over a shared interface</w:t>
      </w:r>
      <w:r w:rsidR="00CD7159">
        <w:rPr>
          <w:lang w:eastAsia="zh-CN"/>
        </w:rPr>
        <w:t>,</w:t>
      </w:r>
      <w:r w:rsidR="006E63DF">
        <w:rPr>
          <w:lang w:eastAsia="zh-CN"/>
        </w:rPr>
        <w:t xml:space="preserve"> independently estimate</w:t>
      </w:r>
      <w:r w:rsidR="00031226">
        <w:rPr>
          <w:lang w:eastAsia="zh-CN"/>
        </w:rPr>
        <w:t>s</w:t>
      </w:r>
      <w:r w:rsidR="006E63DF">
        <w:rPr>
          <w:lang w:eastAsia="zh-CN"/>
        </w:rPr>
        <w:t xml:space="preserve"> </w:t>
      </w:r>
      <w:r w:rsidR="00F105DB">
        <w:rPr>
          <w:lang w:eastAsia="zh-CN"/>
        </w:rPr>
        <w:t>the</w:t>
      </w:r>
      <w:r w:rsidR="00BD1F0C">
        <w:rPr>
          <w:lang w:eastAsia="zh-CN"/>
        </w:rPr>
        <w:t xml:space="preserve"> ratio or </w:t>
      </w:r>
      <w:r w:rsidR="00527589">
        <w:rPr>
          <w:lang w:eastAsia="zh-CN"/>
        </w:rPr>
        <w:t>proportion of NR SL traffic compared to</w:t>
      </w:r>
      <w:r w:rsidR="00E400C5">
        <w:rPr>
          <w:lang w:eastAsia="zh-CN"/>
        </w:rPr>
        <w:t xml:space="preserve"> the total </w:t>
      </w:r>
      <w:r w:rsidR="009A4EE6">
        <w:rPr>
          <w:lang w:eastAsia="zh-CN"/>
        </w:rPr>
        <w:t>traffic</w:t>
      </w:r>
      <w:r w:rsidR="00E400C5">
        <w:rPr>
          <w:lang w:eastAsia="zh-CN"/>
        </w:rPr>
        <w:t xml:space="preserve"> in the system. </w:t>
      </w:r>
      <w:r w:rsidR="002D7D23">
        <w:rPr>
          <w:lang w:eastAsia="zh-CN"/>
        </w:rPr>
        <w:t xml:space="preserve">The NR SL UE </w:t>
      </w:r>
      <w:r w:rsidR="00B87C6C">
        <w:rPr>
          <w:lang w:eastAsia="zh-CN"/>
        </w:rPr>
        <w:t xml:space="preserve">uses </w:t>
      </w:r>
      <w:r w:rsidR="00C946B1">
        <w:rPr>
          <w:lang w:eastAsia="zh-CN"/>
        </w:rPr>
        <w:t xml:space="preserve">this estimated </w:t>
      </w:r>
      <w:r w:rsidR="003C5035">
        <w:rPr>
          <w:lang w:eastAsia="zh-CN"/>
        </w:rPr>
        <w:t>NR SL traffic proportion</w:t>
      </w:r>
      <w:r w:rsidR="00C946B1">
        <w:rPr>
          <w:lang w:eastAsia="zh-CN"/>
        </w:rPr>
        <w:t xml:space="preserve"> rate to </w:t>
      </w:r>
      <w:r w:rsidR="00B87C6C">
        <w:rPr>
          <w:lang w:eastAsia="zh-CN"/>
        </w:rPr>
        <w:t xml:space="preserve">determine </w:t>
      </w:r>
      <w:r w:rsidR="00C946B1">
        <w:rPr>
          <w:lang w:eastAsia="zh-CN"/>
        </w:rPr>
        <w:t xml:space="preserve">a </w:t>
      </w:r>
      <w:r w:rsidR="008273C7" w:rsidRPr="00F83861">
        <w:rPr>
          <w:i/>
          <w:lang w:eastAsia="zh-CN"/>
        </w:rPr>
        <w:t>set of available resources</w:t>
      </w:r>
      <w:r w:rsidR="008273C7" w:rsidRPr="00F83861">
        <w:rPr>
          <w:lang w:eastAsia="zh-CN"/>
        </w:rPr>
        <w:t xml:space="preserve"> </w:t>
      </w:r>
      <w:r w:rsidR="008273C7">
        <w:rPr>
          <w:lang w:eastAsia="zh-CN"/>
        </w:rPr>
        <w:t>for NR SL</w:t>
      </w:r>
      <w:r w:rsidR="00663BDC">
        <w:rPr>
          <w:lang w:eastAsia="zh-CN"/>
        </w:rPr>
        <w:t xml:space="preserve"> transmissions</w:t>
      </w:r>
      <w:r w:rsidR="00AD2740">
        <w:rPr>
          <w:lang w:eastAsia="zh-CN"/>
        </w:rPr>
        <w:t>. The</w:t>
      </w:r>
      <w:r w:rsidR="008273C7">
        <w:rPr>
          <w:lang w:eastAsia="zh-CN"/>
        </w:rPr>
        <w:t xml:space="preserve"> resources </w:t>
      </w:r>
      <w:r w:rsidR="00AD2740">
        <w:rPr>
          <w:lang w:eastAsia="zh-CN"/>
        </w:rPr>
        <w:t>not included in this set are determined by the NR SL UE to be for LTE</w:t>
      </w:r>
      <w:r w:rsidR="002F18AD">
        <w:rPr>
          <w:lang w:eastAsia="zh-CN"/>
        </w:rPr>
        <w:t xml:space="preserve"> SL</w:t>
      </w:r>
      <w:r w:rsidR="00AD2740">
        <w:rPr>
          <w:lang w:eastAsia="zh-CN"/>
        </w:rPr>
        <w:t xml:space="preserve"> transmissions </w:t>
      </w:r>
      <w:r w:rsidR="006F40F2">
        <w:rPr>
          <w:lang w:eastAsia="zh-CN"/>
        </w:rPr>
        <w:t xml:space="preserve">only </w:t>
      </w:r>
      <w:r w:rsidR="00AD2740">
        <w:rPr>
          <w:lang w:eastAsia="zh-CN"/>
        </w:rPr>
        <w:t xml:space="preserve">and UE </w:t>
      </w:r>
      <w:r w:rsidR="00201720">
        <w:rPr>
          <w:lang w:eastAsia="zh-CN"/>
        </w:rPr>
        <w:t>does not</w:t>
      </w:r>
      <w:r w:rsidR="00BE3E69">
        <w:rPr>
          <w:lang w:eastAsia="zh-CN"/>
        </w:rPr>
        <w:t xml:space="preserve"> use</w:t>
      </w:r>
      <w:r w:rsidR="00201720">
        <w:rPr>
          <w:lang w:eastAsia="zh-CN"/>
        </w:rPr>
        <w:t xml:space="preserve"> </w:t>
      </w:r>
      <w:r w:rsidR="00AD2740">
        <w:rPr>
          <w:lang w:eastAsia="zh-CN"/>
        </w:rPr>
        <w:t xml:space="preserve">these resources for its </w:t>
      </w:r>
      <w:r w:rsidR="00201720">
        <w:rPr>
          <w:lang w:eastAsia="zh-CN"/>
        </w:rPr>
        <w:t xml:space="preserve">NR SL </w:t>
      </w:r>
      <w:r w:rsidR="00AD2740">
        <w:rPr>
          <w:lang w:eastAsia="zh-CN"/>
        </w:rPr>
        <w:t>transmissions</w:t>
      </w:r>
      <w:r w:rsidR="007F7C8C">
        <w:rPr>
          <w:lang w:eastAsia="zh-CN"/>
        </w:rPr>
        <w:t>.</w:t>
      </w:r>
      <w:r w:rsidR="00C946B1">
        <w:rPr>
          <w:lang w:eastAsia="zh-CN"/>
        </w:rPr>
        <w:t xml:space="preserve"> </w:t>
      </w:r>
      <w:r w:rsidR="00984921">
        <w:rPr>
          <w:lang w:eastAsia="zh-CN"/>
        </w:rPr>
        <w:t xml:space="preserve">We note here that the </w:t>
      </w:r>
      <w:r w:rsidR="007622D7">
        <w:rPr>
          <w:lang w:eastAsia="zh-CN"/>
        </w:rPr>
        <w:t xml:space="preserve">decoding of LTE </w:t>
      </w:r>
      <w:r w:rsidR="002F18AD">
        <w:rPr>
          <w:lang w:eastAsia="zh-CN"/>
        </w:rPr>
        <w:t xml:space="preserve">SL </w:t>
      </w:r>
      <w:r w:rsidR="007622D7">
        <w:rPr>
          <w:lang w:eastAsia="zh-CN"/>
        </w:rPr>
        <w:t xml:space="preserve">control by a NR SL device </w:t>
      </w:r>
      <w:r w:rsidR="002F18AD">
        <w:rPr>
          <w:lang w:eastAsia="zh-CN"/>
        </w:rPr>
        <w:t xml:space="preserve">and </w:t>
      </w:r>
      <w:r w:rsidR="007622D7">
        <w:rPr>
          <w:lang w:eastAsia="zh-CN"/>
        </w:rPr>
        <w:t xml:space="preserve">the transfer of LTE </w:t>
      </w:r>
      <w:r w:rsidR="002F18AD">
        <w:rPr>
          <w:lang w:eastAsia="zh-CN"/>
        </w:rPr>
        <w:t xml:space="preserve">SL </w:t>
      </w:r>
      <w:r w:rsidR="007622D7">
        <w:rPr>
          <w:lang w:eastAsia="zh-CN"/>
        </w:rPr>
        <w:t xml:space="preserve">reservation information to a NR SL </w:t>
      </w:r>
      <w:r w:rsidR="002F18AD">
        <w:rPr>
          <w:lang w:eastAsia="zh-CN"/>
        </w:rPr>
        <w:t xml:space="preserve">module </w:t>
      </w:r>
      <w:r w:rsidR="007622D7">
        <w:rPr>
          <w:lang w:eastAsia="zh-CN"/>
        </w:rPr>
        <w:t xml:space="preserve">from a collocated LTE SL </w:t>
      </w:r>
      <w:r w:rsidR="002F18AD">
        <w:rPr>
          <w:lang w:eastAsia="zh-CN"/>
        </w:rPr>
        <w:t>module</w:t>
      </w:r>
      <w:r w:rsidR="007622D7">
        <w:rPr>
          <w:lang w:eastAsia="zh-CN"/>
        </w:rPr>
        <w:t xml:space="preserve"> </w:t>
      </w:r>
      <w:r w:rsidR="002F18AD">
        <w:rPr>
          <w:lang w:eastAsia="zh-CN"/>
        </w:rPr>
        <w:t>follows the existing</w:t>
      </w:r>
      <w:r w:rsidR="007622D7">
        <w:rPr>
          <w:lang w:eastAsia="zh-CN"/>
        </w:rPr>
        <w:t xml:space="preserve"> Rel</w:t>
      </w:r>
      <w:r w:rsidR="00842A35">
        <w:rPr>
          <w:lang w:eastAsia="zh-CN"/>
        </w:rPr>
        <w:t>ease</w:t>
      </w:r>
      <w:r w:rsidR="007622D7">
        <w:rPr>
          <w:lang w:eastAsia="zh-CN"/>
        </w:rPr>
        <w:t xml:space="preserve"> 16 </w:t>
      </w:r>
      <w:r w:rsidR="002F18AD">
        <w:rPr>
          <w:lang w:eastAsia="zh-CN"/>
        </w:rPr>
        <w:t xml:space="preserve">mechanism </w:t>
      </w:r>
      <w:r w:rsidR="00141D1F">
        <w:rPr>
          <w:lang w:eastAsia="zh-CN"/>
        </w:rPr>
        <w:t>to enable NR SL and LTE SL in-device coexistence.</w:t>
      </w:r>
    </w:p>
    <w:p w14:paraId="77AB9EAD" w14:textId="0AB3D5A3" w:rsidR="004E1C5B" w:rsidRDefault="00426D76" w:rsidP="0075527E">
      <w:pPr>
        <w:pStyle w:val="Caption"/>
        <w:jc w:val="both"/>
      </w:pPr>
      <w:bookmarkStart w:id="19" w:name="_Toc101803403"/>
      <w:bookmarkStart w:id="20" w:name="_Toc10212030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8A0C76">
        <w:rPr>
          <w:noProof/>
        </w:rPr>
        <w:t>2</w:t>
      </w:r>
      <w:r>
        <w:fldChar w:fldCharType="end"/>
      </w:r>
      <w:r>
        <w:t xml:space="preserve">: </w:t>
      </w:r>
      <w:r w:rsidR="006240E0">
        <w:t xml:space="preserve">Each NR SL UE </w:t>
      </w:r>
      <w:r w:rsidR="00A27B55">
        <w:t xml:space="preserve">can </w:t>
      </w:r>
      <w:r w:rsidR="006240E0">
        <w:t xml:space="preserve">estimate </w:t>
      </w:r>
      <w:r w:rsidR="00783253">
        <w:t xml:space="preserve">a NR </w:t>
      </w:r>
      <w:r w:rsidR="00C2319D">
        <w:t xml:space="preserve">SL </w:t>
      </w:r>
      <w:r w:rsidR="00A27B55">
        <w:t>traffic proportion</w:t>
      </w:r>
      <w:r w:rsidR="00783253">
        <w:t xml:space="preserve"> for the </w:t>
      </w:r>
      <w:r w:rsidR="00401C2D">
        <w:t xml:space="preserve">SL </w:t>
      </w:r>
      <w:r w:rsidR="00783253">
        <w:t xml:space="preserve">network based on its </w:t>
      </w:r>
      <w:r w:rsidR="003F424C">
        <w:t xml:space="preserve">own </w:t>
      </w:r>
      <w:r w:rsidR="00783253">
        <w:t>sensing</w:t>
      </w:r>
      <w:r w:rsidR="003F424C">
        <w:t xml:space="preserve"> results</w:t>
      </w:r>
      <w:r w:rsidR="00783253">
        <w:t>.</w:t>
      </w:r>
      <w:bookmarkEnd w:id="19"/>
      <w:bookmarkEnd w:id="20"/>
    </w:p>
    <w:p w14:paraId="28543474" w14:textId="17302F1A" w:rsidR="00401C2D" w:rsidRPr="00401C2D" w:rsidRDefault="00401C2D" w:rsidP="0075527E">
      <w:pPr>
        <w:pStyle w:val="Caption"/>
        <w:jc w:val="both"/>
      </w:pPr>
      <w:bookmarkStart w:id="21" w:name="_Toc101803404"/>
      <w:bookmarkStart w:id="22" w:name="_Toc102120310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8A0C76">
        <w:rPr>
          <w:noProof/>
        </w:rPr>
        <w:t>3</w:t>
      </w:r>
      <w:r>
        <w:fldChar w:fldCharType="end"/>
      </w:r>
      <w:r>
        <w:t xml:space="preserve">: NR SL UEs </w:t>
      </w:r>
      <w:r w:rsidR="00A8589F">
        <w:t xml:space="preserve">can </w:t>
      </w:r>
      <w:r w:rsidR="0086097F">
        <w:t xml:space="preserve">determine </w:t>
      </w:r>
      <w:r w:rsidR="00A41B6D">
        <w:t>t</w:t>
      </w:r>
      <w:r w:rsidR="002E20AB">
        <w:t>he</w:t>
      </w:r>
      <w:r>
        <w:t xml:space="preserve"> set of available </w:t>
      </w:r>
      <w:r w:rsidR="00787E8D">
        <w:t>resources for NR SL transmissions</w:t>
      </w:r>
      <w:r w:rsidR="002E20AB">
        <w:t xml:space="preserve"> based on </w:t>
      </w:r>
      <w:r w:rsidR="00EC1838">
        <w:t>the proportion of NR SL traffic in the system</w:t>
      </w:r>
      <w:bookmarkEnd w:id="21"/>
      <w:bookmarkEnd w:id="22"/>
    </w:p>
    <w:p w14:paraId="66F96D17" w14:textId="0B432DE5" w:rsidR="007F7C8C" w:rsidRDefault="00972C02" w:rsidP="0075527E">
      <w:pPr>
        <w:jc w:val="both"/>
        <w:rPr>
          <w:lang w:eastAsia="zh-CN"/>
        </w:rPr>
      </w:pPr>
      <w:r>
        <w:rPr>
          <w:lang w:eastAsia="zh-CN"/>
        </w:rPr>
        <w:t xml:space="preserve">Release 18 NR SL UE-s will </w:t>
      </w:r>
      <w:r w:rsidR="00FC3738">
        <w:rPr>
          <w:lang w:eastAsia="zh-CN"/>
        </w:rPr>
        <w:t xml:space="preserve">continuously </w:t>
      </w:r>
      <w:r>
        <w:rPr>
          <w:lang w:eastAsia="zh-CN"/>
        </w:rPr>
        <w:t xml:space="preserve">monitor the </w:t>
      </w:r>
      <w:r w:rsidR="00FC3738">
        <w:rPr>
          <w:lang w:eastAsia="zh-CN"/>
        </w:rPr>
        <w:t xml:space="preserve">system and update the estimation of the NR </w:t>
      </w:r>
      <w:r w:rsidR="005605CC">
        <w:rPr>
          <w:lang w:eastAsia="zh-CN"/>
        </w:rPr>
        <w:t>SL traffic rat</w:t>
      </w:r>
      <w:r w:rsidR="00783300">
        <w:rPr>
          <w:lang w:eastAsia="zh-CN"/>
        </w:rPr>
        <w:t>io</w:t>
      </w:r>
      <w:r w:rsidR="00FC3738">
        <w:rPr>
          <w:lang w:eastAsia="zh-CN"/>
        </w:rPr>
        <w:t xml:space="preserve"> based on current sensing results. </w:t>
      </w:r>
      <w:r w:rsidR="001900AA">
        <w:rPr>
          <w:lang w:eastAsia="zh-CN"/>
        </w:rPr>
        <w:t xml:space="preserve">Each NR SL UE </w:t>
      </w:r>
      <w:r w:rsidR="009C7A0A">
        <w:rPr>
          <w:lang w:eastAsia="zh-CN"/>
        </w:rPr>
        <w:t xml:space="preserve">adapts to the changing network conditions </w:t>
      </w:r>
      <w:r w:rsidR="00EA2412">
        <w:rPr>
          <w:lang w:eastAsia="zh-CN"/>
        </w:rPr>
        <w:t>by</w:t>
      </w:r>
      <w:r w:rsidR="009C7A0A">
        <w:rPr>
          <w:lang w:eastAsia="zh-CN"/>
        </w:rPr>
        <w:t xml:space="preserve"> </w:t>
      </w:r>
      <w:r w:rsidR="00AA30DB">
        <w:rPr>
          <w:lang w:eastAsia="zh-CN"/>
        </w:rPr>
        <w:t xml:space="preserve">using the </w:t>
      </w:r>
      <w:r w:rsidR="00846EE1">
        <w:rPr>
          <w:lang w:eastAsia="zh-CN"/>
        </w:rPr>
        <w:t xml:space="preserve">estimated NR </w:t>
      </w:r>
      <w:r w:rsidR="00783300">
        <w:rPr>
          <w:lang w:eastAsia="zh-CN"/>
        </w:rPr>
        <w:t xml:space="preserve">SL traffic ratio to </w:t>
      </w:r>
      <w:r w:rsidR="0039526A">
        <w:rPr>
          <w:lang w:eastAsia="zh-CN"/>
        </w:rPr>
        <w:t>updat</w:t>
      </w:r>
      <w:r w:rsidR="00783300">
        <w:rPr>
          <w:lang w:eastAsia="zh-CN"/>
        </w:rPr>
        <w:t>e</w:t>
      </w:r>
      <w:r w:rsidR="0039526A">
        <w:rPr>
          <w:lang w:eastAsia="zh-CN"/>
        </w:rPr>
        <w:t xml:space="preserve"> </w:t>
      </w:r>
      <w:r w:rsidR="00D77A43">
        <w:rPr>
          <w:lang w:eastAsia="zh-CN"/>
        </w:rPr>
        <w:t xml:space="preserve">the </w:t>
      </w:r>
      <w:r w:rsidR="00724A0D">
        <w:rPr>
          <w:lang w:eastAsia="zh-CN"/>
        </w:rPr>
        <w:t>set of resources available for NR</w:t>
      </w:r>
      <w:r w:rsidR="000050B4">
        <w:rPr>
          <w:lang w:eastAsia="zh-CN"/>
        </w:rPr>
        <w:t xml:space="preserve"> SL</w:t>
      </w:r>
      <w:r w:rsidR="00D77A43">
        <w:rPr>
          <w:lang w:eastAsia="zh-CN"/>
        </w:rPr>
        <w:t xml:space="preserve"> </w:t>
      </w:r>
      <w:r w:rsidR="00783300">
        <w:rPr>
          <w:lang w:eastAsia="zh-CN"/>
        </w:rPr>
        <w:t>transmission</w:t>
      </w:r>
      <w:r w:rsidR="00EF2E17">
        <w:rPr>
          <w:lang w:eastAsia="zh-CN"/>
        </w:rPr>
        <w:t>.</w:t>
      </w:r>
      <w:r w:rsidR="00EA2412">
        <w:rPr>
          <w:lang w:eastAsia="zh-CN"/>
        </w:rPr>
        <w:t xml:space="preserve"> </w:t>
      </w:r>
      <w:r w:rsidR="00E577C0">
        <w:rPr>
          <w:lang w:eastAsia="zh-CN"/>
        </w:rPr>
        <w:t xml:space="preserve">More resources </w:t>
      </w:r>
      <w:r w:rsidR="00F12D53">
        <w:rPr>
          <w:lang w:eastAsia="zh-CN"/>
        </w:rPr>
        <w:t xml:space="preserve">become available for NR SL transmission </w:t>
      </w:r>
      <w:r w:rsidR="00096798">
        <w:rPr>
          <w:lang w:eastAsia="zh-CN"/>
        </w:rPr>
        <w:t>when the UE detects an increase</w:t>
      </w:r>
      <w:r w:rsidR="00F12D53">
        <w:rPr>
          <w:lang w:eastAsia="zh-CN"/>
        </w:rPr>
        <w:t xml:space="preserve"> the </w:t>
      </w:r>
      <w:r w:rsidR="00222719">
        <w:rPr>
          <w:lang w:eastAsia="zh-CN"/>
        </w:rPr>
        <w:t>NR SL traffic ratio</w:t>
      </w:r>
      <w:r w:rsidR="00497042">
        <w:rPr>
          <w:lang w:eastAsia="zh-CN"/>
        </w:rPr>
        <w:t xml:space="preserve"> and vice versa</w:t>
      </w:r>
      <w:r w:rsidR="001D3A51">
        <w:rPr>
          <w:lang w:eastAsia="zh-CN"/>
        </w:rPr>
        <w:t>.</w:t>
      </w:r>
      <w:r w:rsidR="00B95AF4">
        <w:rPr>
          <w:lang w:eastAsia="zh-CN"/>
        </w:rPr>
        <w:t xml:space="preserve"> A</w:t>
      </w:r>
      <w:r w:rsidR="00BC430D">
        <w:rPr>
          <w:lang w:eastAsia="zh-CN"/>
        </w:rPr>
        <w:t>n</w:t>
      </w:r>
      <w:r w:rsidR="00B95AF4">
        <w:rPr>
          <w:lang w:eastAsia="zh-CN"/>
        </w:rPr>
        <w:t xml:space="preserve"> NR SL UE preforming dynamic resource </w:t>
      </w:r>
      <w:r w:rsidR="00F41BDC">
        <w:rPr>
          <w:lang w:eastAsia="zh-CN"/>
        </w:rPr>
        <w:t>set determination</w:t>
      </w:r>
      <w:r w:rsidR="00B95AF4">
        <w:rPr>
          <w:lang w:eastAsia="zh-CN"/>
        </w:rPr>
        <w:t xml:space="preserve"> for LTE SL cochannel coexistence will </w:t>
      </w:r>
      <w:r w:rsidR="00635A69">
        <w:rPr>
          <w:lang w:eastAsia="zh-CN"/>
        </w:rPr>
        <w:t xml:space="preserve">receive </w:t>
      </w:r>
      <w:r w:rsidR="00B95AF4">
        <w:rPr>
          <w:lang w:eastAsia="zh-CN"/>
        </w:rPr>
        <w:t xml:space="preserve">on all slots even if they are not </w:t>
      </w:r>
      <w:r w:rsidR="00C64E52">
        <w:rPr>
          <w:lang w:eastAsia="zh-CN"/>
        </w:rPr>
        <w:t xml:space="preserve">part of the </w:t>
      </w:r>
      <w:r w:rsidR="00B95AF4">
        <w:rPr>
          <w:lang w:eastAsia="zh-CN"/>
        </w:rPr>
        <w:t xml:space="preserve">NR </w:t>
      </w:r>
      <w:r w:rsidR="00C64E52">
        <w:rPr>
          <w:lang w:eastAsia="zh-CN"/>
        </w:rPr>
        <w:t xml:space="preserve">SL </w:t>
      </w:r>
      <w:r w:rsidR="00EF2448">
        <w:rPr>
          <w:lang w:eastAsia="zh-CN"/>
        </w:rPr>
        <w:t xml:space="preserve">transmission </w:t>
      </w:r>
      <w:r w:rsidR="00324E88">
        <w:rPr>
          <w:lang w:eastAsia="zh-CN"/>
        </w:rPr>
        <w:t>resource set</w:t>
      </w:r>
      <w:r w:rsidR="00B95AF4">
        <w:rPr>
          <w:lang w:eastAsia="zh-CN"/>
        </w:rPr>
        <w:t>.</w:t>
      </w:r>
    </w:p>
    <w:p w14:paraId="4A0B1826" w14:textId="32100F76" w:rsidR="00CB0480" w:rsidRDefault="00CB0480" w:rsidP="0075527E">
      <w:pPr>
        <w:pStyle w:val="Caption"/>
        <w:jc w:val="both"/>
      </w:pPr>
      <w:bookmarkStart w:id="23" w:name="_Toc101803405"/>
      <w:bookmarkStart w:id="24" w:name="_Toc10212031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8A0C76">
        <w:rPr>
          <w:noProof/>
        </w:rPr>
        <w:t>4</w:t>
      </w:r>
      <w:r>
        <w:fldChar w:fldCharType="end"/>
      </w:r>
      <w:r>
        <w:t xml:space="preserve">: </w:t>
      </w:r>
      <w:r w:rsidR="00D521A1">
        <w:t>U</w:t>
      </w:r>
      <w:r w:rsidR="00A8589F">
        <w:t>Es u</w:t>
      </w:r>
      <w:r w:rsidR="00D521A1">
        <w:t xml:space="preserve">pdating the set of resources available for NR transmissions enables the </w:t>
      </w:r>
      <w:r w:rsidR="00A303DD">
        <w:t>system to adapt to changing traffic and/or network conditions.</w:t>
      </w:r>
      <w:bookmarkEnd w:id="23"/>
      <w:bookmarkEnd w:id="24"/>
    </w:p>
    <w:p w14:paraId="4281FA05" w14:textId="1A90D908" w:rsidR="00292057" w:rsidRDefault="00292057" w:rsidP="00292057">
      <w:pPr>
        <w:jc w:val="both"/>
        <w:rPr>
          <w:lang w:eastAsia="zh-CN"/>
        </w:rPr>
      </w:pPr>
      <w:r w:rsidRPr="00434478">
        <w:rPr>
          <w:lang w:eastAsia="zh-CN"/>
        </w:rPr>
        <w:t xml:space="preserve">No change in the behaviour </w:t>
      </w:r>
      <w:r w:rsidR="00264611">
        <w:rPr>
          <w:lang w:eastAsia="zh-CN"/>
        </w:rPr>
        <w:t xml:space="preserve">of </w:t>
      </w:r>
      <w:r w:rsidRPr="00434478">
        <w:rPr>
          <w:lang w:eastAsia="zh-CN"/>
        </w:rPr>
        <w:t xml:space="preserve">LTE SL devices is needed to </w:t>
      </w:r>
      <w:r w:rsidR="008D7453">
        <w:rPr>
          <w:lang w:eastAsia="zh-CN"/>
        </w:rPr>
        <w:t>support</w:t>
      </w:r>
      <w:r w:rsidR="008F38EA">
        <w:rPr>
          <w:lang w:eastAsia="zh-CN"/>
        </w:rPr>
        <w:t xml:space="preserve"> </w:t>
      </w:r>
      <w:r>
        <w:rPr>
          <w:lang w:eastAsia="zh-CN"/>
        </w:rPr>
        <w:t xml:space="preserve">cochannel coexistence using the adaptive NR </w:t>
      </w:r>
      <w:r w:rsidR="009F4FD2">
        <w:rPr>
          <w:lang w:eastAsia="zh-CN"/>
        </w:rPr>
        <w:t xml:space="preserve">SL </w:t>
      </w:r>
      <w:r>
        <w:rPr>
          <w:lang w:eastAsia="zh-CN"/>
        </w:rPr>
        <w:t>transmission resource set update</w:t>
      </w:r>
      <w:r w:rsidRPr="00434478">
        <w:rPr>
          <w:lang w:eastAsia="zh-CN"/>
        </w:rPr>
        <w:t xml:space="preserve">. </w:t>
      </w:r>
      <w:r w:rsidR="00F60E45">
        <w:rPr>
          <w:lang w:eastAsia="zh-CN"/>
        </w:rPr>
        <w:t xml:space="preserve">Nearby </w:t>
      </w:r>
      <w:r w:rsidRPr="00434478">
        <w:rPr>
          <w:lang w:eastAsia="zh-CN"/>
        </w:rPr>
        <w:t>NR</w:t>
      </w:r>
      <w:r>
        <w:rPr>
          <w:lang w:eastAsia="zh-CN"/>
        </w:rPr>
        <w:t xml:space="preserve"> SL devices will have same or similar estimation of the NR </w:t>
      </w:r>
      <w:r w:rsidR="008D6F29">
        <w:rPr>
          <w:lang w:eastAsia="zh-CN"/>
        </w:rPr>
        <w:t>SL traffic ratio</w:t>
      </w:r>
      <w:r>
        <w:rPr>
          <w:lang w:eastAsia="zh-CN"/>
        </w:rPr>
        <w:t xml:space="preserve">. Their transmissions will thus be localized in time (and frequency when resources are FDM-ed). This leads to certain slots having a high RSSI when sensed by the LTE SL device. The LTE SL UE will assign a lower rank to these resources (based on the Rel. </w:t>
      </w:r>
      <w:r>
        <w:rPr>
          <w:lang w:eastAsia="zh-CN"/>
        </w:rPr>
        <w:t>14 RSSI</w:t>
      </w:r>
      <w:r w:rsidR="00DA589B">
        <w:rPr>
          <w:lang w:eastAsia="zh-CN"/>
        </w:rPr>
        <w:t>-</w:t>
      </w:r>
      <w:r>
        <w:rPr>
          <w:lang w:eastAsia="zh-CN"/>
        </w:rPr>
        <w:t xml:space="preserve">based </w:t>
      </w:r>
      <w:r>
        <w:rPr>
          <w:lang w:eastAsia="zh-CN"/>
        </w:rPr>
        <w:t xml:space="preserve">resource ranking mechanism) preventing the LTE </w:t>
      </w:r>
      <w:r w:rsidR="0008619F">
        <w:rPr>
          <w:lang w:eastAsia="zh-CN"/>
        </w:rPr>
        <w:t xml:space="preserve">SL </w:t>
      </w:r>
      <w:r>
        <w:rPr>
          <w:lang w:eastAsia="zh-CN"/>
        </w:rPr>
        <w:t>transmissions from colliding with the NR</w:t>
      </w:r>
      <w:r w:rsidR="0008619F">
        <w:rPr>
          <w:lang w:eastAsia="zh-CN"/>
        </w:rPr>
        <w:t xml:space="preserve"> SL</w:t>
      </w:r>
      <w:r>
        <w:rPr>
          <w:lang w:eastAsia="zh-CN"/>
        </w:rPr>
        <w:t xml:space="preserve"> transmissions.</w:t>
      </w:r>
    </w:p>
    <w:p w14:paraId="7E98AF17" w14:textId="7E7B60AB" w:rsidR="00292057" w:rsidRPr="00292057" w:rsidRDefault="00292057" w:rsidP="00677886">
      <w:pPr>
        <w:pStyle w:val="Caption"/>
        <w:jc w:val="both"/>
      </w:pPr>
      <w:bookmarkStart w:id="25" w:name="_Toc102120312"/>
      <w:r>
        <w:lastRenderedPageBreak/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8A0C76">
        <w:rPr>
          <w:noProof/>
        </w:rPr>
        <w:t>5</w:t>
      </w:r>
      <w:r>
        <w:fldChar w:fldCharType="end"/>
      </w:r>
      <w:r>
        <w:t xml:space="preserve">: </w:t>
      </w:r>
      <w:r w:rsidR="007D60CB">
        <w:t>Introducing an</w:t>
      </w:r>
      <w:r>
        <w:t xml:space="preserve"> NR SL and LTE SL cochannel coexistence mechanism </w:t>
      </w:r>
      <w:r w:rsidR="007D60CB">
        <w:t xml:space="preserve">in Release-18 </w:t>
      </w:r>
      <w:r>
        <w:t xml:space="preserve">is feasible </w:t>
      </w:r>
      <w:r w:rsidR="00A8589F">
        <w:t xml:space="preserve">and can be achieved </w:t>
      </w:r>
      <w:r>
        <w:t>without any change</w:t>
      </w:r>
      <w:r w:rsidR="00FF37A3">
        <w:t>s</w:t>
      </w:r>
      <w:r>
        <w:t xml:space="preserve"> to existing LTE specifications, device</w:t>
      </w:r>
      <w:r w:rsidR="00A27B55">
        <w:t xml:space="preserve"> implementation</w:t>
      </w:r>
      <w:r>
        <w:t xml:space="preserve">, and </w:t>
      </w:r>
      <w:r w:rsidR="009B7E2F">
        <w:t>(pre-)</w:t>
      </w:r>
      <w:r>
        <w:t>configurations.</w:t>
      </w:r>
      <w:bookmarkEnd w:id="25"/>
      <w:r>
        <w:t xml:space="preserve"> </w:t>
      </w:r>
    </w:p>
    <w:p w14:paraId="35A9EAD2" w14:textId="41E2D95A" w:rsidR="000C5189" w:rsidRDefault="00E02C92" w:rsidP="000C5189">
      <w:pPr>
        <w:jc w:val="both"/>
      </w:pPr>
      <w:r>
        <w:t xml:space="preserve">An example of the </w:t>
      </w:r>
      <w:r w:rsidR="003D6557">
        <w:t xml:space="preserve">NR SL UE determined </w:t>
      </w:r>
      <w:r w:rsidR="00921BE9">
        <w:t>set of available resources for NR SL transmissions is shown in</w:t>
      </w:r>
      <w:r w:rsidR="000C5189">
        <w:t xml:space="preserve"> </w:t>
      </w:r>
      <w:r w:rsidR="000C5189">
        <w:fldChar w:fldCharType="begin"/>
      </w:r>
      <w:r w:rsidR="000C5189">
        <w:instrText xml:space="preserve"> REF _Ref102117945 \h </w:instrText>
      </w:r>
      <w:r w:rsidR="000C5189">
        <w:fldChar w:fldCharType="separate"/>
      </w:r>
      <w:r w:rsidR="008A0C76">
        <w:t xml:space="preserve">Figure </w:t>
      </w:r>
      <w:r w:rsidR="008A0C76">
        <w:rPr>
          <w:noProof/>
        </w:rPr>
        <w:t>1</w:t>
      </w:r>
      <w:r w:rsidR="000C5189">
        <w:fldChar w:fldCharType="end"/>
      </w:r>
      <w:r w:rsidR="00B10C42">
        <w:t xml:space="preserve">. </w:t>
      </w:r>
      <w:r w:rsidR="00E72F91">
        <w:t xml:space="preserve">Initially, a NR SL UE may </w:t>
      </w:r>
      <w:r w:rsidR="005949D9">
        <w:t>estimate</w:t>
      </w:r>
      <w:r w:rsidR="00E72F91">
        <w:t xml:space="preserve"> the NR </w:t>
      </w:r>
      <w:r w:rsidR="00C07D3F">
        <w:t xml:space="preserve">SL traffic </w:t>
      </w:r>
      <w:r w:rsidR="000C5189">
        <w:t>proportion</w:t>
      </w:r>
      <w:r w:rsidR="00C07D3F">
        <w:t xml:space="preserve"> </w:t>
      </w:r>
      <w:r w:rsidR="00E72F91">
        <w:t>to be 25% for a given network</w:t>
      </w:r>
      <w:r w:rsidR="005949D9">
        <w:t xml:space="preserve">. </w:t>
      </w:r>
      <w:r w:rsidR="00B86C5B">
        <w:t xml:space="preserve">The UE </w:t>
      </w:r>
      <w:r w:rsidR="00EC6D24">
        <w:t xml:space="preserve">determines that </w:t>
      </w:r>
      <w:r w:rsidR="00BA2EF5">
        <w:t>resources in the five</w:t>
      </w:r>
      <w:r w:rsidR="005830A6">
        <w:t xml:space="preserve"> slots </w:t>
      </w:r>
      <w:r w:rsidR="00D63582">
        <w:t>marked in blue</w:t>
      </w:r>
      <w:r w:rsidR="00BA2EF5">
        <w:t>/orange</w:t>
      </w:r>
      <w:r w:rsidR="00D63582">
        <w:t xml:space="preserve"> in</w:t>
      </w:r>
      <w:r w:rsidR="000C5189">
        <w:t xml:space="preserve"> </w:t>
      </w:r>
      <w:r w:rsidR="000C5189">
        <w:fldChar w:fldCharType="begin"/>
      </w:r>
      <w:r w:rsidR="000C5189">
        <w:instrText xml:space="preserve"> REF _Ref102117945 \h </w:instrText>
      </w:r>
      <w:r w:rsidR="000C5189">
        <w:fldChar w:fldCharType="separate"/>
      </w:r>
      <w:r w:rsidR="008A0C76">
        <w:t xml:space="preserve">Figure </w:t>
      </w:r>
      <w:r w:rsidR="008A0C76">
        <w:rPr>
          <w:noProof/>
        </w:rPr>
        <w:t>1</w:t>
      </w:r>
      <w:r w:rsidR="000C5189">
        <w:fldChar w:fldCharType="end"/>
      </w:r>
      <w:r w:rsidR="005830A6">
        <w:t xml:space="preserve"> in every </w:t>
      </w:r>
      <w:r w:rsidR="00C03FCA">
        <w:t>20-slot</w:t>
      </w:r>
      <w:r w:rsidR="005830A6">
        <w:t xml:space="preserve"> period </w:t>
      </w:r>
      <w:r w:rsidR="00BA2EF5">
        <w:t>are</w:t>
      </w:r>
      <w:r w:rsidR="005830A6">
        <w:t xml:space="preserve"> </w:t>
      </w:r>
      <w:r w:rsidR="004D7E53">
        <w:t xml:space="preserve">in the available resource set for NR transmissions while </w:t>
      </w:r>
      <w:r w:rsidR="004A7102">
        <w:t xml:space="preserve">none of </w:t>
      </w:r>
      <w:r w:rsidR="004D7E53">
        <w:t xml:space="preserve">the </w:t>
      </w:r>
      <w:r w:rsidR="00BA2EF5">
        <w:t xml:space="preserve">resources </w:t>
      </w:r>
      <w:r w:rsidR="004A7102">
        <w:t xml:space="preserve">in the rest of the 15 slots </w:t>
      </w:r>
      <w:r w:rsidR="00D63582">
        <w:t>(marked in green)</w:t>
      </w:r>
      <w:r w:rsidR="004A7102">
        <w:t xml:space="preserve"> are in the available set.</w:t>
      </w:r>
      <w:r w:rsidR="00C03FCA">
        <w:t xml:space="preserve"> Next, in a later instance, the UE determines that due to a change in the network conditions, the NR </w:t>
      </w:r>
      <w:r w:rsidR="00DF677A">
        <w:t>SL traffic ratio</w:t>
      </w:r>
      <w:r w:rsidR="00C03FCA">
        <w:t xml:space="preserve"> </w:t>
      </w:r>
      <w:r w:rsidR="00C03FCA">
        <w:t>ha</w:t>
      </w:r>
      <w:r w:rsidR="008D76A6">
        <w:t>s</w:t>
      </w:r>
      <w:r w:rsidR="00C03FCA">
        <w:t xml:space="preserve"> </w:t>
      </w:r>
      <w:r w:rsidR="00C03FCA">
        <w:t>increased</w:t>
      </w:r>
      <w:r w:rsidR="00F81489">
        <w:t xml:space="preserve">. </w:t>
      </w:r>
      <w:r w:rsidR="00A5565D">
        <w:t xml:space="preserve">The UE now </w:t>
      </w:r>
      <w:r w:rsidR="00A5565D">
        <w:t>adds, in this example</w:t>
      </w:r>
      <w:r w:rsidR="00AC45F8">
        <w:t>,</w:t>
      </w:r>
      <w:r w:rsidR="00CD1376">
        <w:t xml:space="preserve"> a</w:t>
      </w:r>
      <w:r w:rsidR="00CD1376">
        <w:t>dditional resources</w:t>
      </w:r>
      <w:r w:rsidR="00A5565D">
        <w:t xml:space="preserve"> to the </w:t>
      </w:r>
      <w:r w:rsidR="00D259E9">
        <w:t>available resource set for NR transmissions.</w:t>
      </w:r>
    </w:p>
    <w:p w14:paraId="329831A8" w14:textId="0B359A3E" w:rsidR="000C5189" w:rsidRDefault="008A005B" w:rsidP="000C5189">
      <w:pPr>
        <w:jc w:val="center"/>
      </w:pPr>
      <w:r>
        <w:rPr>
          <w:noProof/>
        </w:rPr>
        <w:drawing>
          <wp:inline distT="0" distB="0" distL="0" distR="0" wp14:anchorId="584A0647" wp14:editId="690F4E24">
            <wp:extent cx="5005070" cy="2231390"/>
            <wp:effectExtent l="0" t="0" r="508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5070" cy="223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23F5A2" w14:textId="1C182A5C" w:rsidR="000C5189" w:rsidRPr="006A5EE5" w:rsidRDefault="000C5189" w:rsidP="000C5189">
      <w:pPr>
        <w:pStyle w:val="Caption"/>
        <w:jc w:val="center"/>
        <w:rPr>
          <w:noProof/>
          <w:szCs w:val="20"/>
        </w:rPr>
      </w:pPr>
      <w:bookmarkStart w:id="26" w:name="_Ref10211794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A0C76">
        <w:rPr>
          <w:noProof/>
        </w:rPr>
        <w:t>1</w:t>
      </w:r>
      <w:r>
        <w:fldChar w:fldCharType="end"/>
      </w:r>
      <w:bookmarkEnd w:id="26"/>
      <w:r>
        <w:t>: Examples of adaptive set of available resources for NR SL transmissions</w:t>
      </w:r>
    </w:p>
    <w:p w14:paraId="445F0E41" w14:textId="48580261" w:rsidR="007E4F76" w:rsidRDefault="00455AA2" w:rsidP="0075527E">
      <w:pPr>
        <w:jc w:val="both"/>
        <w:rPr>
          <w:lang w:eastAsia="zh-CN"/>
        </w:rPr>
      </w:pPr>
      <w:r>
        <w:rPr>
          <w:lang w:eastAsia="zh-CN"/>
        </w:rPr>
        <w:t xml:space="preserve">Hybrid Automatic Repeat Request (HARQ) based retransmissions are a fundamental feature of NR SL. </w:t>
      </w:r>
      <w:r w:rsidR="003F6377">
        <w:rPr>
          <w:lang w:eastAsia="zh-CN"/>
        </w:rPr>
        <w:t xml:space="preserve">To enable the NR SL UE to </w:t>
      </w:r>
      <w:r w:rsidR="009279BA">
        <w:rPr>
          <w:lang w:eastAsia="zh-CN"/>
        </w:rPr>
        <w:t>update the available resource set</w:t>
      </w:r>
      <w:r w:rsidR="007123D5">
        <w:rPr>
          <w:lang w:eastAsia="zh-CN"/>
        </w:rPr>
        <w:t>,</w:t>
      </w:r>
      <w:r w:rsidR="009279BA">
        <w:rPr>
          <w:lang w:eastAsia="zh-CN"/>
        </w:rPr>
        <w:t xml:space="preserve"> </w:t>
      </w:r>
      <w:r w:rsidR="00360701">
        <w:rPr>
          <w:lang w:eastAsia="zh-CN"/>
        </w:rPr>
        <w:t xml:space="preserve">it is crucial to have a common understanding of </w:t>
      </w:r>
      <w:r w:rsidR="00C04577">
        <w:rPr>
          <w:lang w:eastAsia="zh-CN"/>
        </w:rPr>
        <w:t>PSFCH</w:t>
      </w:r>
      <w:r w:rsidR="00360701">
        <w:rPr>
          <w:lang w:eastAsia="zh-CN"/>
        </w:rPr>
        <w:t xml:space="preserve"> resource across NR </w:t>
      </w:r>
      <w:r w:rsidR="007123D5">
        <w:rPr>
          <w:lang w:eastAsia="zh-CN"/>
        </w:rPr>
        <w:t xml:space="preserve">SL </w:t>
      </w:r>
      <w:r w:rsidR="00360701">
        <w:rPr>
          <w:lang w:eastAsia="zh-CN"/>
        </w:rPr>
        <w:t xml:space="preserve">UEs. </w:t>
      </w:r>
      <w:r w:rsidR="00A2771C">
        <w:rPr>
          <w:lang w:eastAsia="zh-CN"/>
        </w:rPr>
        <w:t xml:space="preserve">To achieve this, each NR SL UE may be (pre)configured with a </w:t>
      </w:r>
      <w:r w:rsidR="007D6B90">
        <w:rPr>
          <w:i/>
          <w:iCs/>
          <w:lang w:eastAsia="zh-CN"/>
        </w:rPr>
        <w:t>basic resource set</w:t>
      </w:r>
      <w:r w:rsidR="007D6B90">
        <w:rPr>
          <w:lang w:eastAsia="zh-CN"/>
        </w:rPr>
        <w:t xml:space="preserve"> for cochannel coexistence where this basic set includes the common PSFCH resources</w:t>
      </w:r>
      <w:r w:rsidR="00AD4B4F">
        <w:rPr>
          <w:lang w:eastAsia="zh-CN"/>
        </w:rPr>
        <w:t xml:space="preserve"> (as shown in orange in </w:t>
      </w:r>
      <w:r w:rsidR="00622A09">
        <w:rPr>
          <w:lang w:eastAsia="zh-CN"/>
        </w:rPr>
        <w:fldChar w:fldCharType="begin"/>
      </w:r>
      <w:r w:rsidR="00622A09">
        <w:rPr>
          <w:lang w:eastAsia="zh-CN"/>
        </w:rPr>
        <w:instrText xml:space="preserve"> REF _Ref102117945 \h </w:instrText>
      </w:r>
      <w:r w:rsidR="00622A09">
        <w:rPr>
          <w:lang w:eastAsia="zh-CN"/>
        </w:rPr>
      </w:r>
      <w:r w:rsidR="00622A09">
        <w:rPr>
          <w:lang w:eastAsia="zh-CN"/>
        </w:rPr>
        <w:fldChar w:fldCharType="separate"/>
      </w:r>
      <w:r w:rsidR="008A0C76">
        <w:t xml:space="preserve">Figure </w:t>
      </w:r>
      <w:r w:rsidR="008A0C76">
        <w:rPr>
          <w:noProof/>
        </w:rPr>
        <w:t>1</w:t>
      </w:r>
      <w:r w:rsidR="00622A09">
        <w:rPr>
          <w:lang w:eastAsia="zh-CN"/>
        </w:rPr>
        <w:fldChar w:fldCharType="end"/>
      </w:r>
      <w:r w:rsidR="00AD4B4F">
        <w:rPr>
          <w:lang w:eastAsia="zh-CN"/>
        </w:rPr>
        <w:t>)</w:t>
      </w:r>
      <w:r w:rsidR="007D6B90">
        <w:rPr>
          <w:lang w:eastAsia="zh-CN"/>
        </w:rPr>
        <w:t xml:space="preserve">. </w:t>
      </w:r>
      <w:r w:rsidR="007D6B90" w:rsidRPr="0079256B">
        <w:rPr>
          <w:lang w:eastAsia="zh-CN"/>
        </w:rPr>
        <w:t xml:space="preserve">Moreover, </w:t>
      </w:r>
      <w:r w:rsidR="006D6D23" w:rsidRPr="0079256B">
        <w:rPr>
          <w:lang w:eastAsia="zh-CN"/>
        </w:rPr>
        <w:t xml:space="preserve">the NR SL UEs will </w:t>
      </w:r>
      <w:r w:rsidR="0032017F" w:rsidRPr="0079256B">
        <w:rPr>
          <w:lang w:eastAsia="zh-CN"/>
        </w:rPr>
        <w:t>include</w:t>
      </w:r>
      <w:r w:rsidR="006D6D23" w:rsidRPr="0079256B">
        <w:rPr>
          <w:lang w:eastAsia="zh-CN"/>
        </w:rPr>
        <w:t xml:space="preserve"> </w:t>
      </w:r>
      <w:r w:rsidR="0032017F" w:rsidRPr="0079256B">
        <w:rPr>
          <w:lang w:eastAsia="zh-CN"/>
        </w:rPr>
        <w:t xml:space="preserve">all the </w:t>
      </w:r>
      <w:r w:rsidR="009B3AAC" w:rsidRPr="0079256B">
        <w:rPr>
          <w:lang w:eastAsia="zh-CN"/>
        </w:rPr>
        <w:t>resources</w:t>
      </w:r>
      <w:r w:rsidR="0032017F" w:rsidRPr="0079256B">
        <w:rPr>
          <w:lang w:eastAsia="zh-CN"/>
        </w:rPr>
        <w:t xml:space="preserve"> in these</w:t>
      </w:r>
      <w:r w:rsidR="006D6D23" w:rsidRPr="0079256B">
        <w:rPr>
          <w:lang w:eastAsia="zh-CN"/>
        </w:rPr>
        <w:t xml:space="preserve"> </w:t>
      </w:r>
      <w:r w:rsidR="003601A1" w:rsidRPr="0079256B">
        <w:rPr>
          <w:lang w:eastAsia="zh-CN"/>
        </w:rPr>
        <w:t xml:space="preserve">PSFCH slots </w:t>
      </w:r>
      <w:r w:rsidR="0032017F" w:rsidRPr="0079256B">
        <w:rPr>
          <w:lang w:eastAsia="zh-CN"/>
        </w:rPr>
        <w:t xml:space="preserve">in the set of </w:t>
      </w:r>
      <w:r w:rsidR="009F0253" w:rsidRPr="0079256B">
        <w:rPr>
          <w:lang w:eastAsia="zh-CN"/>
        </w:rPr>
        <w:t xml:space="preserve">available </w:t>
      </w:r>
      <w:r w:rsidR="0032017F" w:rsidRPr="0079256B">
        <w:rPr>
          <w:lang w:eastAsia="zh-CN"/>
        </w:rPr>
        <w:t>resources</w:t>
      </w:r>
      <w:r w:rsidR="009F0253" w:rsidRPr="0079256B">
        <w:rPr>
          <w:lang w:eastAsia="zh-CN"/>
        </w:rPr>
        <w:t xml:space="preserve"> for</w:t>
      </w:r>
      <w:r w:rsidR="00D44185" w:rsidRPr="0079256B">
        <w:rPr>
          <w:lang w:eastAsia="zh-CN"/>
        </w:rPr>
        <w:t xml:space="preserve"> NR transmissions</w:t>
      </w:r>
      <w:r w:rsidR="00D44185">
        <w:rPr>
          <w:lang w:eastAsia="zh-CN"/>
        </w:rPr>
        <w:t>.</w:t>
      </w:r>
      <w:r w:rsidR="00AE3654">
        <w:rPr>
          <w:lang w:eastAsia="zh-CN"/>
        </w:rPr>
        <w:t xml:space="preserve"> </w:t>
      </w:r>
      <w:r w:rsidR="007D4B4B">
        <w:rPr>
          <w:lang w:eastAsia="zh-CN"/>
        </w:rPr>
        <w:t>If this constraint is not implemented, the</w:t>
      </w:r>
      <w:r w:rsidR="004F2353">
        <w:rPr>
          <w:lang w:eastAsia="zh-CN"/>
        </w:rPr>
        <w:t xml:space="preserve">re is an increased chance </w:t>
      </w:r>
      <w:r w:rsidR="008800AD">
        <w:rPr>
          <w:lang w:eastAsia="zh-CN"/>
        </w:rPr>
        <w:t>of LTE</w:t>
      </w:r>
      <w:r w:rsidR="007D4B4B">
        <w:rPr>
          <w:lang w:eastAsia="zh-CN"/>
        </w:rPr>
        <w:t xml:space="preserve"> SL transmissions </w:t>
      </w:r>
      <w:r w:rsidR="004F2353">
        <w:rPr>
          <w:lang w:eastAsia="zh-CN"/>
        </w:rPr>
        <w:t xml:space="preserve">colliding with NR feedback transmissions as shown in </w:t>
      </w:r>
      <w:r w:rsidR="00B766AF">
        <w:rPr>
          <w:lang w:eastAsia="zh-CN"/>
        </w:rPr>
        <w:fldChar w:fldCharType="begin"/>
      </w:r>
      <w:r w:rsidR="00B766AF">
        <w:rPr>
          <w:lang w:eastAsia="zh-CN"/>
        </w:rPr>
        <w:instrText xml:space="preserve"> REF _Ref101800957 \h </w:instrText>
      </w:r>
      <w:r w:rsidR="00B766AF">
        <w:rPr>
          <w:lang w:eastAsia="zh-CN"/>
        </w:rPr>
      </w:r>
      <w:r w:rsidR="00B766AF">
        <w:rPr>
          <w:lang w:eastAsia="zh-CN"/>
        </w:rPr>
        <w:fldChar w:fldCharType="separate"/>
      </w:r>
      <w:r w:rsidR="008A0C76">
        <w:t xml:space="preserve">Figure </w:t>
      </w:r>
      <w:r w:rsidR="008A0C76">
        <w:rPr>
          <w:noProof/>
        </w:rPr>
        <w:t>2</w:t>
      </w:r>
      <w:r w:rsidR="00B766AF">
        <w:rPr>
          <w:lang w:eastAsia="zh-CN"/>
        </w:rPr>
        <w:fldChar w:fldCharType="end"/>
      </w:r>
      <w:r w:rsidR="00B766AF">
        <w:rPr>
          <w:lang w:eastAsia="zh-CN"/>
        </w:rPr>
        <w:t>.</w:t>
      </w:r>
      <w:r w:rsidR="009524AA">
        <w:rPr>
          <w:lang w:eastAsia="zh-CN"/>
        </w:rPr>
        <w:t xml:space="preserve"> </w:t>
      </w:r>
      <w:r w:rsidR="008A1FBE">
        <w:rPr>
          <w:lang w:eastAsia="zh-CN"/>
        </w:rPr>
        <w:t>This would degrade the performance of both NR SL PSFCH and LTE SL transmission</w:t>
      </w:r>
      <w:r w:rsidR="001B24D4">
        <w:rPr>
          <w:lang w:eastAsia="zh-CN"/>
        </w:rPr>
        <w:t>s</w:t>
      </w:r>
      <w:r w:rsidR="008A1FBE">
        <w:rPr>
          <w:lang w:eastAsia="zh-CN"/>
        </w:rPr>
        <w:t xml:space="preserve">, </w:t>
      </w:r>
      <w:r w:rsidR="00AE6D42">
        <w:rPr>
          <w:lang w:eastAsia="zh-CN"/>
        </w:rPr>
        <w:t>affecting the AGC</w:t>
      </w:r>
      <w:r w:rsidR="00864049">
        <w:rPr>
          <w:lang w:eastAsia="zh-CN"/>
        </w:rPr>
        <w:t>,</w:t>
      </w:r>
      <w:r w:rsidR="00AE6D42">
        <w:rPr>
          <w:lang w:eastAsia="zh-CN"/>
        </w:rPr>
        <w:t xml:space="preserve"> and </w:t>
      </w:r>
      <w:r w:rsidR="008A1FBE">
        <w:rPr>
          <w:lang w:eastAsia="zh-CN"/>
        </w:rPr>
        <w:t xml:space="preserve">rendering either </w:t>
      </w:r>
      <w:r w:rsidR="00AE6D42">
        <w:rPr>
          <w:lang w:eastAsia="zh-CN"/>
        </w:rPr>
        <w:t>reception potentially undecodable.</w:t>
      </w:r>
    </w:p>
    <w:p w14:paraId="623C7284" w14:textId="77777777" w:rsidR="00622A09" w:rsidRDefault="00622A09" w:rsidP="0075527E">
      <w:pPr>
        <w:jc w:val="both"/>
        <w:rPr>
          <w:lang w:eastAsia="zh-CN"/>
        </w:rPr>
      </w:pPr>
    </w:p>
    <w:p w14:paraId="2CA73386" w14:textId="20043E71" w:rsidR="00B32BAC" w:rsidRDefault="00622A09" w:rsidP="00622A09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447F5BFA" wp14:editId="26B8F10D">
            <wp:extent cx="5395595" cy="160972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595" cy="160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AE0F52" w14:textId="413EB5F3" w:rsidR="00622A09" w:rsidRPr="00C21CE2" w:rsidRDefault="00622A09" w:rsidP="00622A09">
      <w:pPr>
        <w:pStyle w:val="Caption"/>
        <w:jc w:val="center"/>
        <w:rPr>
          <w:noProof/>
          <w:szCs w:val="20"/>
          <w:lang w:eastAsia="zh-CN"/>
        </w:rPr>
      </w:pPr>
      <w:bookmarkStart w:id="27" w:name="_Ref1018009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A0C76">
        <w:rPr>
          <w:noProof/>
        </w:rPr>
        <w:t>2</w:t>
      </w:r>
      <w:r>
        <w:fldChar w:fldCharType="end"/>
      </w:r>
      <w:bookmarkEnd w:id="27"/>
      <w:r>
        <w:t>: The average signal strength across the symbols will be low at the LTE SL UE i</w:t>
      </w:r>
      <w:r w:rsidR="00E60EDF">
        <w:t>f</w:t>
      </w:r>
      <w:r>
        <w:t xml:space="preserve"> NR SL UEs do not transmit on PSSCH resources in the slot with PSFCH resources.</w:t>
      </w:r>
    </w:p>
    <w:p w14:paraId="63A76006" w14:textId="6C93F8F0" w:rsidR="00B32BAC" w:rsidRDefault="00622A09" w:rsidP="002D02B2">
      <w:pPr>
        <w:jc w:val="center"/>
        <w:rPr>
          <w:lang w:eastAsia="zh-CN"/>
        </w:rPr>
      </w:pPr>
      <w:r w:rsidRPr="00622A09">
        <w:rPr>
          <w:noProof/>
          <w:lang w:eastAsia="zh-CN"/>
        </w:rPr>
        <w:t xml:space="preserve"> </w:t>
      </w:r>
    </w:p>
    <w:p w14:paraId="2CF020E0" w14:textId="48BB8325" w:rsidR="00D95C77" w:rsidRDefault="008049F2" w:rsidP="00D95C77">
      <w:pPr>
        <w:pStyle w:val="Heading1"/>
      </w:pPr>
      <w:bookmarkStart w:id="28" w:name="_Ref101522845"/>
      <w:r>
        <w:lastRenderedPageBreak/>
        <w:t>Evaluation Results</w:t>
      </w:r>
      <w:bookmarkEnd w:id="28"/>
    </w:p>
    <w:p w14:paraId="7F0CBEFB" w14:textId="666EA89F" w:rsidR="00887E3B" w:rsidRDefault="00E636C3" w:rsidP="00AD5417">
      <w:pPr>
        <w:jc w:val="both"/>
        <w:rPr>
          <w:lang w:eastAsia="zh-CN"/>
        </w:rPr>
      </w:pPr>
      <w:r>
        <w:rPr>
          <w:lang w:eastAsia="zh-CN"/>
        </w:rPr>
        <w:t>In this section we provide evaluation results for the techniques proposed</w:t>
      </w:r>
      <w:r w:rsidR="00F608DD">
        <w:rPr>
          <w:lang w:eastAsia="zh-CN"/>
        </w:rPr>
        <w:t xml:space="preserve"> </w:t>
      </w:r>
      <w:r w:rsidR="00AC614E">
        <w:rPr>
          <w:lang w:eastAsia="zh-CN"/>
        </w:rPr>
        <w:t xml:space="preserve">for study </w:t>
      </w:r>
      <w:r w:rsidR="00F608DD">
        <w:rPr>
          <w:lang w:eastAsia="zh-CN"/>
        </w:rPr>
        <w:t xml:space="preserve">in Section </w:t>
      </w:r>
      <w:r w:rsidR="00F608DD">
        <w:rPr>
          <w:lang w:eastAsia="zh-CN"/>
        </w:rPr>
        <w:fldChar w:fldCharType="begin"/>
      </w:r>
      <w:r w:rsidR="00F608DD">
        <w:rPr>
          <w:lang w:eastAsia="zh-CN"/>
        </w:rPr>
        <w:instrText xml:space="preserve"> REF _Ref101770099 \r \h </w:instrText>
      </w:r>
      <w:r w:rsidR="00AD5417">
        <w:rPr>
          <w:lang w:eastAsia="zh-CN"/>
        </w:rPr>
        <w:instrText xml:space="preserve"> \* MERGEFORMAT </w:instrText>
      </w:r>
      <w:r w:rsidR="00F608DD">
        <w:rPr>
          <w:lang w:eastAsia="zh-CN"/>
        </w:rPr>
      </w:r>
      <w:r w:rsidR="00F608DD">
        <w:rPr>
          <w:lang w:eastAsia="zh-CN"/>
        </w:rPr>
        <w:fldChar w:fldCharType="separate"/>
      </w:r>
      <w:r w:rsidR="008A0C76">
        <w:rPr>
          <w:lang w:eastAsia="zh-CN"/>
        </w:rPr>
        <w:t>3</w:t>
      </w:r>
      <w:r w:rsidR="00F608DD">
        <w:rPr>
          <w:lang w:eastAsia="zh-CN"/>
        </w:rPr>
        <w:fldChar w:fldCharType="end"/>
      </w:r>
      <w:r w:rsidR="00182BDF">
        <w:rPr>
          <w:lang w:eastAsia="zh-CN"/>
        </w:rPr>
        <w:t>.</w:t>
      </w:r>
      <w:r w:rsidR="00AC614E">
        <w:rPr>
          <w:lang w:eastAsia="zh-CN"/>
        </w:rPr>
        <w:t xml:space="preserve"> </w:t>
      </w:r>
      <w:r w:rsidR="007719C2">
        <w:rPr>
          <w:lang w:eastAsia="zh-CN"/>
        </w:rPr>
        <w:t>We consider the highway scenario</w:t>
      </w:r>
      <w:r w:rsidR="00D07E93">
        <w:rPr>
          <w:lang w:eastAsia="zh-CN"/>
        </w:rPr>
        <w:t xml:space="preserve"> </w:t>
      </w:r>
      <w:r w:rsidR="00D43F88">
        <w:rPr>
          <w:lang w:eastAsia="zh-CN"/>
        </w:rPr>
        <w:t>in</w:t>
      </w:r>
      <w:r w:rsidR="00D07E93">
        <w:rPr>
          <w:lang w:eastAsia="zh-CN"/>
        </w:rPr>
        <w:t xml:space="preserve"> our </w:t>
      </w:r>
      <w:r w:rsidR="00626508">
        <w:rPr>
          <w:lang w:eastAsia="zh-CN"/>
        </w:rPr>
        <w:t xml:space="preserve">analysis. </w:t>
      </w:r>
      <w:r w:rsidR="00A574FE">
        <w:rPr>
          <w:lang w:eastAsia="zh-CN"/>
        </w:rPr>
        <w:t xml:space="preserve">In this set up, a UE may be </w:t>
      </w:r>
    </w:p>
    <w:p w14:paraId="21E44B71" w14:textId="780C29AF" w:rsidR="00A574FE" w:rsidRDefault="00A574FE" w:rsidP="00AD5417">
      <w:pPr>
        <w:pStyle w:val="ListParagraph"/>
        <w:numPr>
          <w:ilvl w:val="0"/>
          <w:numId w:val="47"/>
        </w:numPr>
        <w:jc w:val="both"/>
        <w:rPr>
          <w:lang w:eastAsia="zh-CN"/>
        </w:rPr>
      </w:pPr>
      <w:r>
        <w:rPr>
          <w:lang w:eastAsia="zh-CN"/>
        </w:rPr>
        <w:t xml:space="preserve">Either a legacy LTE SL UE which </w:t>
      </w:r>
      <w:r w:rsidR="005E5555">
        <w:rPr>
          <w:lang w:eastAsia="zh-CN"/>
        </w:rPr>
        <w:t xml:space="preserve">supports </w:t>
      </w:r>
      <w:r w:rsidR="00EA7760">
        <w:rPr>
          <w:lang w:eastAsia="zh-CN"/>
        </w:rPr>
        <w:t>LTE Rel. 14 transmission mechanisms</w:t>
      </w:r>
    </w:p>
    <w:p w14:paraId="05A82380" w14:textId="67140091" w:rsidR="00EA7760" w:rsidRDefault="001A2D5D" w:rsidP="00AD5417">
      <w:pPr>
        <w:pStyle w:val="ListParagraph"/>
        <w:numPr>
          <w:ilvl w:val="0"/>
          <w:numId w:val="47"/>
        </w:numPr>
        <w:jc w:val="both"/>
        <w:rPr>
          <w:lang w:eastAsia="zh-CN"/>
        </w:rPr>
      </w:pPr>
      <w:r>
        <w:rPr>
          <w:lang w:eastAsia="zh-CN"/>
        </w:rPr>
        <w:t>Or</w:t>
      </w:r>
      <w:r w:rsidR="00EA7760">
        <w:rPr>
          <w:lang w:eastAsia="zh-CN"/>
        </w:rPr>
        <w:t xml:space="preserve"> a UE with both NR SL and LTE SL (dual </w:t>
      </w:r>
      <w:r w:rsidR="00782EA7">
        <w:rPr>
          <w:lang w:eastAsia="zh-CN"/>
        </w:rPr>
        <w:t>RAT</w:t>
      </w:r>
      <w:r w:rsidR="00EA7760">
        <w:rPr>
          <w:lang w:eastAsia="zh-CN"/>
        </w:rPr>
        <w:t>) capability</w:t>
      </w:r>
      <w:r>
        <w:rPr>
          <w:lang w:eastAsia="zh-CN"/>
        </w:rPr>
        <w:t>.</w:t>
      </w:r>
    </w:p>
    <w:p w14:paraId="704ED85B" w14:textId="629289A5" w:rsidR="001A2D5D" w:rsidRDefault="001A2D5D" w:rsidP="00AD5417">
      <w:pPr>
        <w:jc w:val="both"/>
        <w:rPr>
          <w:lang w:eastAsia="zh-CN"/>
        </w:rPr>
      </w:pPr>
      <w:r>
        <w:rPr>
          <w:lang w:eastAsia="zh-CN"/>
        </w:rPr>
        <w:t>Detailed simulation assumptions are provided in</w:t>
      </w:r>
      <w:r w:rsidR="009871EB">
        <w:rPr>
          <w:color w:val="FF0000"/>
          <w:lang w:eastAsia="zh-CN"/>
        </w:rPr>
        <w:t xml:space="preserve"> </w:t>
      </w:r>
      <w:r w:rsidR="009871EB">
        <w:rPr>
          <w:lang w:eastAsia="zh-CN"/>
        </w:rPr>
        <w:t>the Appendix</w:t>
      </w:r>
      <w:r w:rsidRPr="001A2D5D">
        <w:rPr>
          <w:lang w:eastAsia="zh-CN"/>
        </w:rPr>
        <w:t>.</w:t>
      </w:r>
      <w:r>
        <w:rPr>
          <w:lang w:eastAsia="zh-CN"/>
        </w:rPr>
        <w:t xml:space="preserve"> </w:t>
      </w:r>
      <w:r w:rsidR="00734878">
        <w:rPr>
          <w:lang w:eastAsia="zh-CN"/>
        </w:rPr>
        <w:t xml:space="preserve">In </w:t>
      </w:r>
      <w:r w:rsidR="00CD26E8">
        <w:rPr>
          <w:lang w:eastAsia="zh-CN"/>
        </w:rPr>
        <w:t>the first</w:t>
      </w:r>
      <w:r w:rsidR="00734878">
        <w:rPr>
          <w:lang w:eastAsia="zh-CN"/>
        </w:rPr>
        <w:t xml:space="preserve"> case, </w:t>
      </w:r>
      <w:r w:rsidR="00985A9A">
        <w:rPr>
          <w:lang w:eastAsia="zh-CN"/>
        </w:rPr>
        <w:t xml:space="preserve">A dual </w:t>
      </w:r>
      <w:r w:rsidR="00782EA7">
        <w:rPr>
          <w:lang w:eastAsia="zh-CN"/>
        </w:rPr>
        <w:t>RAT</w:t>
      </w:r>
      <w:r w:rsidR="00CD26E8">
        <w:rPr>
          <w:lang w:eastAsia="zh-CN"/>
        </w:rPr>
        <w:t xml:space="preserve"> </w:t>
      </w:r>
      <w:r w:rsidR="00985A9A">
        <w:rPr>
          <w:lang w:eastAsia="zh-CN"/>
        </w:rPr>
        <w:t>UE operate</w:t>
      </w:r>
      <w:r w:rsidR="00CD26E8">
        <w:rPr>
          <w:lang w:eastAsia="zh-CN"/>
        </w:rPr>
        <w:t>s</w:t>
      </w:r>
      <w:r w:rsidR="00985A9A">
        <w:rPr>
          <w:lang w:eastAsia="zh-CN"/>
        </w:rPr>
        <w:t xml:space="preserve"> using Rel. 16 in-device coexistence </w:t>
      </w:r>
      <w:r w:rsidR="004611D6">
        <w:rPr>
          <w:lang w:eastAsia="zh-CN"/>
        </w:rPr>
        <w:t>mechanisms</w:t>
      </w:r>
      <w:r w:rsidR="00800545">
        <w:rPr>
          <w:lang w:eastAsia="zh-CN"/>
        </w:rPr>
        <w:t>, where</w:t>
      </w:r>
      <w:r w:rsidR="004F2885">
        <w:rPr>
          <w:lang w:eastAsia="zh-CN"/>
        </w:rPr>
        <w:t>,</w:t>
      </w:r>
      <w:r w:rsidR="00800545">
        <w:rPr>
          <w:lang w:eastAsia="zh-CN"/>
        </w:rPr>
        <w:t xml:space="preserve"> </w:t>
      </w:r>
      <w:r w:rsidR="00BE266F">
        <w:rPr>
          <w:lang w:eastAsia="zh-CN"/>
        </w:rPr>
        <w:t xml:space="preserve">based on the priorities of the transmissions, it drops NR </w:t>
      </w:r>
      <w:r w:rsidR="00386A8A">
        <w:rPr>
          <w:lang w:eastAsia="zh-CN"/>
        </w:rPr>
        <w:t xml:space="preserve">SL </w:t>
      </w:r>
      <w:r w:rsidR="00BE266F">
        <w:rPr>
          <w:lang w:eastAsia="zh-CN"/>
        </w:rPr>
        <w:t xml:space="preserve">or LTE </w:t>
      </w:r>
      <w:r w:rsidR="00386A8A">
        <w:rPr>
          <w:lang w:eastAsia="zh-CN"/>
        </w:rPr>
        <w:t xml:space="preserve">SL </w:t>
      </w:r>
      <w:r w:rsidR="00BE266F">
        <w:rPr>
          <w:lang w:eastAsia="zh-CN"/>
        </w:rPr>
        <w:t>transmissions and receptions</w:t>
      </w:r>
      <w:r w:rsidR="00800545">
        <w:rPr>
          <w:lang w:eastAsia="zh-CN"/>
        </w:rPr>
        <w:t xml:space="preserve">. In </w:t>
      </w:r>
      <w:r w:rsidR="00CD26E8">
        <w:rPr>
          <w:lang w:eastAsia="zh-CN"/>
        </w:rPr>
        <w:t>the second</w:t>
      </w:r>
      <w:r w:rsidR="00800545">
        <w:rPr>
          <w:lang w:eastAsia="zh-CN"/>
        </w:rPr>
        <w:t xml:space="preserve"> case, the dual </w:t>
      </w:r>
      <w:r w:rsidR="00782EA7">
        <w:rPr>
          <w:lang w:eastAsia="zh-CN"/>
        </w:rPr>
        <w:t>RAT</w:t>
      </w:r>
      <w:r w:rsidR="00800545">
        <w:rPr>
          <w:lang w:eastAsia="zh-CN"/>
        </w:rPr>
        <w:t xml:space="preserve"> UE </w:t>
      </w:r>
      <w:r w:rsidR="00CD26E8">
        <w:rPr>
          <w:lang w:eastAsia="zh-CN"/>
        </w:rPr>
        <w:t>replaces</w:t>
      </w:r>
      <w:r w:rsidR="00800545">
        <w:rPr>
          <w:lang w:eastAsia="zh-CN"/>
        </w:rPr>
        <w:t xml:space="preserve"> </w:t>
      </w:r>
      <w:r w:rsidR="00CD26E8">
        <w:rPr>
          <w:lang w:eastAsia="zh-CN"/>
        </w:rPr>
        <w:t>Rel. 16</w:t>
      </w:r>
      <w:r w:rsidR="00800545">
        <w:rPr>
          <w:lang w:eastAsia="zh-CN"/>
        </w:rPr>
        <w:t xml:space="preserve"> in-device coexistence </w:t>
      </w:r>
      <w:r w:rsidR="003D5476">
        <w:rPr>
          <w:lang w:eastAsia="zh-CN"/>
        </w:rPr>
        <w:t>with</w:t>
      </w:r>
      <w:r w:rsidR="00800545">
        <w:rPr>
          <w:lang w:eastAsia="zh-CN"/>
        </w:rPr>
        <w:t xml:space="preserve"> </w:t>
      </w:r>
      <w:r w:rsidR="0069729F">
        <w:rPr>
          <w:lang w:eastAsia="zh-CN"/>
        </w:rPr>
        <w:t xml:space="preserve">the co-channel coexistence mechanism discussed in </w:t>
      </w:r>
      <w:r w:rsidR="00770961">
        <w:rPr>
          <w:lang w:eastAsia="zh-CN"/>
        </w:rPr>
        <w:t xml:space="preserve">Section </w:t>
      </w:r>
      <w:r w:rsidR="00770961">
        <w:rPr>
          <w:lang w:eastAsia="zh-CN"/>
        </w:rPr>
        <w:fldChar w:fldCharType="begin"/>
      </w:r>
      <w:r w:rsidR="00770961">
        <w:rPr>
          <w:lang w:eastAsia="zh-CN"/>
        </w:rPr>
        <w:instrText xml:space="preserve"> REF _Ref102120201 \r \h </w:instrText>
      </w:r>
      <w:r w:rsidR="00770961">
        <w:rPr>
          <w:lang w:eastAsia="zh-CN"/>
        </w:rPr>
      </w:r>
      <w:r w:rsidR="00770961">
        <w:rPr>
          <w:lang w:eastAsia="zh-CN"/>
        </w:rPr>
        <w:fldChar w:fldCharType="separate"/>
      </w:r>
      <w:r w:rsidR="008A0C76">
        <w:rPr>
          <w:lang w:eastAsia="zh-CN"/>
        </w:rPr>
        <w:t>3</w:t>
      </w:r>
      <w:r w:rsidR="00770961">
        <w:rPr>
          <w:lang w:eastAsia="zh-CN"/>
        </w:rPr>
        <w:fldChar w:fldCharType="end"/>
      </w:r>
      <w:r w:rsidR="005A2AB9">
        <w:rPr>
          <w:lang w:eastAsia="zh-CN"/>
        </w:rPr>
        <w:t>.</w:t>
      </w:r>
    </w:p>
    <w:p w14:paraId="62AACEEC" w14:textId="6C37801D" w:rsidR="00277F89" w:rsidRDefault="00EA0AF6" w:rsidP="00AD5417">
      <w:pPr>
        <w:jc w:val="both"/>
        <w:rPr>
          <w:lang w:eastAsia="zh-CN"/>
        </w:rPr>
      </w:pPr>
      <w:r>
        <w:rPr>
          <w:lang w:eastAsia="zh-CN"/>
        </w:rPr>
        <w:t xml:space="preserve">The performance of a network with </w:t>
      </w:r>
      <w:r w:rsidR="00B72228">
        <w:rPr>
          <w:lang w:eastAsia="zh-CN"/>
        </w:rPr>
        <w:t xml:space="preserve">200 </w:t>
      </w:r>
      <w:r>
        <w:rPr>
          <w:lang w:eastAsia="zh-CN"/>
        </w:rPr>
        <w:t xml:space="preserve">dual </w:t>
      </w:r>
      <w:r w:rsidR="00782EA7">
        <w:rPr>
          <w:lang w:eastAsia="zh-CN"/>
        </w:rPr>
        <w:t>RAT</w:t>
      </w:r>
      <w:r w:rsidR="000844B1">
        <w:rPr>
          <w:lang w:eastAsia="zh-CN"/>
        </w:rPr>
        <w:t xml:space="preserve"> </w:t>
      </w:r>
      <w:r>
        <w:rPr>
          <w:lang w:eastAsia="zh-CN"/>
        </w:rPr>
        <w:t>UE</w:t>
      </w:r>
      <w:r w:rsidR="00931734">
        <w:rPr>
          <w:lang w:eastAsia="zh-CN"/>
        </w:rPr>
        <w:t>s</w:t>
      </w:r>
      <w:r>
        <w:rPr>
          <w:lang w:eastAsia="zh-CN"/>
        </w:rPr>
        <w:t xml:space="preserve"> and </w:t>
      </w:r>
      <w:r w:rsidR="00B72228">
        <w:rPr>
          <w:lang w:eastAsia="zh-CN"/>
        </w:rPr>
        <w:t xml:space="preserve">400 </w:t>
      </w:r>
      <w:r>
        <w:rPr>
          <w:lang w:eastAsia="zh-CN"/>
        </w:rPr>
        <w:t>LTE</w:t>
      </w:r>
      <w:r w:rsidR="00386A8A">
        <w:rPr>
          <w:lang w:eastAsia="zh-CN"/>
        </w:rPr>
        <w:t xml:space="preserve"> SL</w:t>
      </w:r>
      <w:r w:rsidR="00734878">
        <w:rPr>
          <w:lang w:eastAsia="zh-CN"/>
        </w:rPr>
        <w:t>-</w:t>
      </w:r>
      <w:r>
        <w:rPr>
          <w:lang w:eastAsia="zh-CN"/>
        </w:rPr>
        <w:t>only UE</w:t>
      </w:r>
      <w:r w:rsidR="00931734">
        <w:rPr>
          <w:lang w:eastAsia="zh-CN"/>
        </w:rPr>
        <w:t>s</w:t>
      </w:r>
      <w:r>
        <w:rPr>
          <w:lang w:eastAsia="zh-CN"/>
        </w:rPr>
        <w:t xml:space="preserve"> is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_Ref101802191 \h </w:instrText>
      </w:r>
      <w:r w:rsidR="00AD5417">
        <w:rPr>
          <w:lang w:eastAsia="zh-CN"/>
        </w:rPr>
        <w:instrText xml:space="preserve">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A0C76">
        <w:t xml:space="preserve">Figure </w:t>
      </w:r>
      <w:r w:rsidR="008A0C76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r w:rsidR="00392BF0">
        <w:rPr>
          <w:lang w:eastAsia="zh-CN"/>
        </w:rPr>
        <w:t xml:space="preserve"> </w:t>
      </w:r>
      <w:r w:rsidR="00A111BB">
        <w:rPr>
          <w:lang w:eastAsia="zh-CN"/>
        </w:rPr>
        <w:t xml:space="preserve">Here we compare the PRR for </w:t>
      </w:r>
      <w:r w:rsidR="004C426A">
        <w:rPr>
          <w:lang w:eastAsia="zh-CN"/>
        </w:rPr>
        <w:t xml:space="preserve">both </w:t>
      </w:r>
      <w:r w:rsidR="00A111BB">
        <w:rPr>
          <w:lang w:eastAsia="zh-CN"/>
        </w:rPr>
        <w:t xml:space="preserve">NR </w:t>
      </w:r>
      <w:r w:rsidR="000438C1">
        <w:rPr>
          <w:lang w:eastAsia="zh-CN"/>
        </w:rPr>
        <w:t xml:space="preserve">SL </w:t>
      </w:r>
      <w:r w:rsidR="00A111BB">
        <w:rPr>
          <w:lang w:eastAsia="zh-CN"/>
        </w:rPr>
        <w:t xml:space="preserve">and LTE </w:t>
      </w:r>
      <w:r w:rsidR="000438C1">
        <w:rPr>
          <w:lang w:eastAsia="zh-CN"/>
        </w:rPr>
        <w:t xml:space="preserve">SL </w:t>
      </w:r>
      <w:r w:rsidR="004C426A">
        <w:rPr>
          <w:lang w:eastAsia="zh-CN"/>
        </w:rPr>
        <w:t xml:space="preserve">systems. </w:t>
      </w:r>
      <w:r w:rsidR="00392BF0">
        <w:rPr>
          <w:lang w:eastAsia="zh-CN"/>
        </w:rPr>
        <w:t>We observe that</w:t>
      </w:r>
      <w:r w:rsidR="004C426A">
        <w:rPr>
          <w:lang w:eastAsia="zh-CN"/>
        </w:rPr>
        <w:t xml:space="preserve">, when Rel. 16 in-device coexistence mechanism is used for </w:t>
      </w:r>
      <w:r w:rsidR="00C72961">
        <w:rPr>
          <w:lang w:eastAsia="zh-CN"/>
        </w:rPr>
        <w:t>coexistence</w:t>
      </w:r>
      <w:r w:rsidR="00F83599">
        <w:rPr>
          <w:lang w:eastAsia="zh-CN"/>
        </w:rPr>
        <w:t>,</w:t>
      </w:r>
      <w:r w:rsidR="00C72961">
        <w:rPr>
          <w:lang w:eastAsia="zh-CN"/>
        </w:rPr>
        <w:t xml:space="preserve"> </w:t>
      </w:r>
      <w:r w:rsidR="00C72961">
        <w:rPr>
          <w:lang w:eastAsia="zh-CN"/>
        </w:rPr>
        <w:t xml:space="preserve">the performance of the </w:t>
      </w:r>
      <w:r w:rsidR="00A32E5B">
        <w:rPr>
          <w:lang w:eastAsia="zh-CN"/>
        </w:rPr>
        <w:t>lower priority</w:t>
      </w:r>
      <w:r w:rsidR="00C72961">
        <w:rPr>
          <w:lang w:eastAsia="zh-CN"/>
        </w:rPr>
        <w:t xml:space="preserve"> RAT is severely degraded</w:t>
      </w:r>
      <w:r w:rsidR="0034724A">
        <w:rPr>
          <w:lang w:eastAsia="zh-CN"/>
        </w:rPr>
        <w:t xml:space="preserve">. For instance, when LTE </w:t>
      </w:r>
      <w:r w:rsidR="006A7BBD">
        <w:rPr>
          <w:lang w:eastAsia="zh-CN"/>
        </w:rPr>
        <w:t xml:space="preserve">SL </w:t>
      </w:r>
      <w:r w:rsidR="0034724A">
        <w:rPr>
          <w:lang w:eastAsia="zh-CN"/>
        </w:rPr>
        <w:t>is prioritized over NR</w:t>
      </w:r>
      <w:r w:rsidR="006A7BBD">
        <w:rPr>
          <w:lang w:eastAsia="zh-CN"/>
        </w:rPr>
        <w:t xml:space="preserve"> SL</w:t>
      </w:r>
      <w:r w:rsidR="0034724A">
        <w:rPr>
          <w:lang w:eastAsia="zh-CN"/>
        </w:rPr>
        <w:t>, the NR</w:t>
      </w:r>
      <w:r w:rsidR="006A7BBD">
        <w:rPr>
          <w:lang w:eastAsia="zh-CN"/>
        </w:rPr>
        <w:t xml:space="preserve"> SL</w:t>
      </w:r>
      <w:r w:rsidR="0034724A">
        <w:rPr>
          <w:lang w:eastAsia="zh-CN"/>
        </w:rPr>
        <w:t xml:space="preserve"> PRR even at very close range is less than 50%.</w:t>
      </w:r>
      <w:r w:rsidR="005D541D">
        <w:rPr>
          <w:lang w:eastAsia="zh-CN"/>
        </w:rPr>
        <w:t xml:space="preserve"> A similar </w:t>
      </w:r>
      <w:r w:rsidR="00AD5417">
        <w:rPr>
          <w:lang w:eastAsia="zh-CN"/>
        </w:rPr>
        <w:t>trend is observed when NR</w:t>
      </w:r>
      <w:r w:rsidR="006A7BBD">
        <w:rPr>
          <w:lang w:eastAsia="zh-CN"/>
        </w:rPr>
        <w:t xml:space="preserve"> SL</w:t>
      </w:r>
      <w:r w:rsidR="00AD5417">
        <w:rPr>
          <w:lang w:eastAsia="zh-CN"/>
        </w:rPr>
        <w:t xml:space="preserve"> traffic is prioritized over LTE</w:t>
      </w:r>
      <w:r w:rsidR="006A7BBD">
        <w:rPr>
          <w:lang w:eastAsia="zh-CN"/>
        </w:rPr>
        <w:t xml:space="preserve"> SL</w:t>
      </w:r>
      <w:r w:rsidR="00AD5417">
        <w:rPr>
          <w:lang w:eastAsia="zh-CN"/>
        </w:rPr>
        <w:t xml:space="preserve"> traffic. </w:t>
      </w:r>
      <w:r w:rsidR="00900788">
        <w:rPr>
          <w:lang w:eastAsia="zh-CN"/>
        </w:rPr>
        <w:t>On the other hand, the proposed cochannel coexistence mechanism strikes a balance between NR</w:t>
      </w:r>
      <w:r w:rsidR="006A7BBD">
        <w:rPr>
          <w:lang w:eastAsia="zh-CN"/>
        </w:rPr>
        <w:t xml:space="preserve"> SL</w:t>
      </w:r>
      <w:r w:rsidR="00900788">
        <w:rPr>
          <w:lang w:eastAsia="zh-CN"/>
        </w:rPr>
        <w:t xml:space="preserve"> and LTE </w:t>
      </w:r>
      <w:r w:rsidR="006A7BBD">
        <w:rPr>
          <w:lang w:eastAsia="zh-CN"/>
        </w:rPr>
        <w:t xml:space="preserve">SL </w:t>
      </w:r>
      <w:r w:rsidR="00900788">
        <w:rPr>
          <w:lang w:eastAsia="zh-CN"/>
        </w:rPr>
        <w:t>performance</w:t>
      </w:r>
      <w:r w:rsidR="007B6EA3">
        <w:rPr>
          <w:lang w:eastAsia="zh-CN"/>
        </w:rPr>
        <w:t xml:space="preserve"> as shown by the PRR of both </w:t>
      </w:r>
      <w:r w:rsidR="00E744A8">
        <w:rPr>
          <w:lang w:eastAsia="zh-CN"/>
        </w:rPr>
        <w:t>NR</w:t>
      </w:r>
      <w:r w:rsidR="006A7BBD">
        <w:rPr>
          <w:lang w:eastAsia="zh-CN"/>
        </w:rPr>
        <w:t xml:space="preserve"> SL</w:t>
      </w:r>
      <w:r w:rsidR="00E744A8">
        <w:rPr>
          <w:lang w:eastAsia="zh-CN"/>
        </w:rPr>
        <w:t xml:space="preserve"> and LTE </w:t>
      </w:r>
      <w:r w:rsidR="006A7BBD">
        <w:rPr>
          <w:lang w:eastAsia="zh-CN"/>
        </w:rPr>
        <w:t xml:space="preserve">SL </w:t>
      </w:r>
      <w:r w:rsidR="00E744A8">
        <w:rPr>
          <w:lang w:eastAsia="zh-CN"/>
        </w:rPr>
        <w:t xml:space="preserve">systems in </w:t>
      </w:r>
      <w:r w:rsidR="00E744A8">
        <w:rPr>
          <w:lang w:eastAsia="zh-CN"/>
        </w:rPr>
        <w:fldChar w:fldCharType="begin"/>
      </w:r>
      <w:r w:rsidR="00E744A8">
        <w:rPr>
          <w:lang w:eastAsia="zh-CN"/>
        </w:rPr>
        <w:instrText xml:space="preserve"> REF _Ref101802191 \h </w:instrText>
      </w:r>
      <w:r w:rsidR="00E744A8">
        <w:rPr>
          <w:lang w:eastAsia="zh-CN"/>
        </w:rPr>
      </w:r>
      <w:r w:rsidR="00E744A8">
        <w:rPr>
          <w:lang w:eastAsia="zh-CN"/>
        </w:rPr>
        <w:fldChar w:fldCharType="separate"/>
      </w:r>
      <w:r w:rsidR="008A0C76">
        <w:t xml:space="preserve">Figure </w:t>
      </w:r>
      <w:r w:rsidR="008A0C76">
        <w:rPr>
          <w:noProof/>
        </w:rPr>
        <w:t>3</w:t>
      </w:r>
      <w:r w:rsidR="00E744A8">
        <w:rPr>
          <w:lang w:eastAsia="zh-CN"/>
        </w:rPr>
        <w:fldChar w:fldCharType="end"/>
      </w:r>
      <w:r w:rsidR="00E744A8">
        <w:rPr>
          <w:lang w:eastAsia="zh-CN"/>
        </w:rPr>
        <w:t>.</w:t>
      </w:r>
    </w:p>
    <w:p w14:paraId="03C4CCAF" w14:textId="3F6EE3F1" w:rsidR="00C61721" w:rsidRDefault="00C61721" w:rsidP="00C61721">
      <w:pPr>
        <w:pStyle w:val="Caption"/>
        <w:rPr>
          <w:lang w:eastAsia="zh-CN"/>
        </w:rPr>
      </w:pPr>
      <w:bookmarkStart w:id="29" w:name="_Toc101803407"/>
      <w:bookmarkStart w:id="30" w:name="_Toc10212031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8A0C76">
        <w:rPr>
          <w:noProof/>
        </w:rPr>
        <w:t>6</w:t>
      </w:r>
      <w:r>
        <w:fldChar w:fldCharType="end"/>
      </w:r>
      <w:r>
        <w:t>:</w:t>
      </w:r>
      <w:r w:rsidRPr="00C61721">
        <w:t xml:space="preserve"> </w:t>
      </w:r>
      <w:r>
        <w:t xml:space="preserve">Re-use of Rel. 16 in-device coexistence mechanism </w:t>
      </w:r>
      <w:r w:rsidR="0070374B">
        <w:t>to implement</w:t>
      </w:r>
      <w:r w:rsidR="00990193">
        <w:t xml:space="preserve"> cochannel coexistence </w:t>
      </w:r>
      <w:r>
        <w:t xml:space="preserve">leads to excessive performance degradation for the </w:t>
      </w:r>
      <w:r w:rsidR="00990193">
        <w:t xml:space="preserve">lower priority </w:t>
      </w:r>
      <w:r>
        <w:t>RAT.</w:t>
      </w:r>
      <w:bookmarkEnd w:id="29"/>
      <w:bookmarkEnd w:id="30"/>
    </w:p>
    <w:p w14:paraId="0BFA6AD1" w14:textId="68136724" w:rsidR="00640979" w:rsidRDefault="003414DB" w:rsidP="003414DB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106E5C54" wp14:editId="1970944E">
            <wp:extent cx="2822575" cy="211518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2115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66AF79E7" wp14:editId="2D446B97">
            <wp:extent cx="2786380" cy="208470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380" cy="2084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C852F9" w14:textId="56665B5D" w:rsidR="00E82DEB" w:rsidRPr="00640979" w:rsidRDefault="00640979" w:rsidP="003414DB">
      <w:pPr>
        <w:pStyle w:val="Caption"/>
        <w:jc w:val="center"/>
        <w:rPr>
          <w:b w:val="0"/>
          <w:bCs/>
          <w:lang w:eastAsia="zh-CN"/>
        </w:rPr>
      </w:pPr>
      <w:bookmarkStart w:id="31" w:name="_Ref10180219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A0C76">
        <w:rPr>
          <w:noProof/>
        </w:rPr>
        <w:t>3</w:t>
      </w:r>
      <w:r>
        <w:fldChar w:fldCharType="end"/>
      </w:r>
      <w:bookmarkEnd w:id="31"/>
      <w:r>
        <w:t xml:space="preserve">: </w:t>
      </w:r>
      <w:r w:rsidR="00EE5940">
        <w:rPr>
          <w:b w:val="0"/>
          <w:bCs/>
        </w:rPr>
        <w:t xml:space="preserve">Highway simulation with </w:t>
      </w:r>
      <w:r w:rsidR="004C0F9C">
        <w:rPr>
          <w:b w:val="0"/>
          <w:bCs/>
        </w:rPr>
        <w:t>20</w:t>
      </w:r>
      <w:r w:rsidR="00EE5940">
        <w:rPr>
          <w:b w:val="0"/>
          <w:bCs/>
        </w:rPr>
        <w:t xml:space="preserve">0 NR SL + LTE SL dual </w:t>
      </w:r>
      <w:r w:rsidR="002C7D66">
        <w:rPr>
          <w:b w:val="0"/>
          <w:bCs/>
        </w:rPr>
        <w:t xml:space="preserve">RAT </w:t>
      </w:r>
      <w:r w:rsidR="00EE5940">
        <w:rPr>
          <w:b w:val="0"/>
          <w:bCs/>
        </w:rPr>
        <w:t xml:space="preserve">devices and </w:t>
      </w:r>
      <w:r w:rsidR="004C0F9C">
        <w:rPr>
          <w:b w:val="0"/>
          <w:bCs/>
        </w:rPr>
        <w:t>400</w:t>
      </w:r>
      <w:r w:rsidR="007701E3">
        <w:rPr>
          <w:b w:val="0"/>
          <w:bCs/>
        </w:rPr>
        <w:t>-</w:t>
      </w:r>
      <w:r w:rsidR="008047E2">
        <w:rPr>
          <w:b w:val="0"/>
          <w:bCs/>
        </w:rPr>
        <w:t>LTE only devices</w:t>
      </w:r>
      <w:r w:rsidR="004D5165">
        <w:rPr>
          <w:b w:val="0"/>
          <w:bCs/>
        </w:rPr>
        <w:t>.</w:t>
      </w:r>
      <w:r w:rsidR="00B55BF3">
        <w:rPr>
          <w:b w:val="0"/>
          <w:bCs/>
        </w:rPr>
        <w:t xml:space="preserve"> LTE </w:t>
      </w:r>
      <w:r w:rsidR="001F069B">
        <w:rPr>
          <w:b w:val="0"/>
          <w:bCs/>
        </w:rPr>
        <w:t xml:space="preserve">SL </w:t>
      </w:r>
      <w:r w:rsidR="00B55BF3">
        <w:rPr>
          <w:b w:val="0"/>
          <w:bCs/>
        </w:rPr>
        <w:t xml:space="preserve">PRR is shown in the plot on the left and NR </w:t>
      </w:r>
      <w:r w:rsidR="001F069B">
        <w:rPr>
          <w:b w:val="0"/>
          <w:bCs/>
        </w:rPr>
        <w:t xml:space="preserve">SL </w:t>
      </w:r>
      <w:r w:rsidR="00B55BF3">
        <w:rPr>
          <w:b w:val="0"/>
          <w:bCs/>
        </w:rPr>
        <w:t xml:space="preserve">PRR is shown </w:t>
      </w:r>
      <w:r w:rsidR="001B4163">
        <w:rPr>
          <w:b w:val="0"/>
          <w:bCs/>
        </w:rPr>
        <w:t>in the plot on the right.</w:t>
      </w:r>
    </w:p>
    <w:p w14:paraId="53F14A8A" w14:textId="2AC2B6C0" w:rsidR="00D53F97" w:rsidRDefault="000844B1" w:rsidP="00D11E72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7687EBBC" wp14:editId="44EC3C9C">
            <wp:extent cx="2847340" cy="21336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340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10D7ABC4" wp14:editId="416A7180">
            <wp:extent cx="2920365" cy="2188845"/>
            <wp:effectExtent l="0" t="0" r="0" b="190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65" cy="2188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DB6B32" w14:textId="628F69C4" w:rsidR="00D53F97" w:rsidRPr="00640979" w:rsidRDefault="00D53F97" w:rsidP="00C65A28">
      <w:pPr>
        <w:pStyle w:val="Caption"/>
        <w:jc w:val="center"/>
        <w:rPr>
          <w:b w:val="0"/>
          <w:bCs/>
          <w:lang w:eastAsia="zh-CN"/>
        </w:rPr>
      </w:pPr>
      <w:bookmarkStart w:id="32" w:name="_Ref10180272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A0C76">
        <w:rPr>
          <w:noProof/>
        </w:rPr>
        <w:t>4</w:t>
      </w:r>
      <w:r>
        <w:fldChar w:fldCharType="end"/>
      </w:r>
      <w:bookmarkEnd w:id="32"/>
      <w:r>
        <w:t xml:space="preserve">: </w:t>
      </w:r>
      <w:r>
        <w:rPr>
          <w:b w:val="0"/>
          <w:bCs/>
        </w:rPr>
        <w:t xml:space="preserve">Highway simulation with </w:t>
      </w:r>
      <w:r w:rsidR="00B72228">
        <w:rPr>
          <w:b w:val="0"/>
          <w:bCs/>
        </w:rPr>
        <w:t xml:space="preserve">300 </w:t>
      </w:r>
      <w:r>
        <w:rPr>
          <w:b w:val="0"/>
          <w:bCs/>
        </w:rPr>
        <w:t xml:space="preserve">NR SL + LTE SL dual </w:t>
      </w:r>
      <w:r w:rsidR="002C7D66">
        <w:rPr>
          <w:b w:val="0"/>
          <w:bCs/>
        </w:rPr>
        <w:t xml:space="preserve">RAT </w:t>
      </w:r>
      <w:r>
        <w:rPr>
          <w:b w:val="0"/>
          <w:bCs/>
        </w:rPr>
        <w:t xml:space="preserve">devices and </w:t>
      </w:r>
      <w:r w:rsidR="00B72228">
        <w:rPr>
          <w:b w:val="0"/>
          <w:bCs/>
        </w:rPr>
        <w:t>300</w:t>
      </w:r>
      <w:r w:rsidR="007701E3">
        <w:rPr>
          <w:b w:val="0"/>
          <w:bCs/>
        </w:rPr>
        <w:t>-</w:t>
      </w:r>
      <w:r>
        <w:rPr>
          <w:b w:val="0"/>
          <w:bCs/>
        </w:rPr>
        <w:t xml:space="preserve">LTE </w:t>
      </w:r>
      <w:r w:rsidR="001F069B">
        <w:rPr>
          <w:b w:val="0"/>
          <w:bCs/>
        </w:rPr>
        <w:t xml:space="preserve">SL </w:t>
      </w:r>
      <w:r>
        <w:rPr>
          <w:b w:val="0"/>
          <w:bCs/>
        </w:rPr>
        <w:t>only devices</w:t>
      </w:r>
      <w:r w:rsidR="004D5165">
        <w:rPr>
          <w:b w:val="0"/>
          <w:bCs/>
        </w:rPr>
        <w:t>.</w:t>
      </w:r>
      <w:r w:rsidR="001B4163" w:rsidRPr="001B4163">
        <w:rPr>
          <w:b w:val="0"/>
          <w:bCs/>
        </w:rPr>
        <w:t xml:space="preserve"> </w:t>
      </w:r>
      <w:r w:rsidR="001B4163">
        <w:rPr>
          <w:b w:val="0"/>
          <w:bCs/>
        </w:rPr>
        <w:t xml:space="preserve">LTE </w:t>
      </w:r>
      <w:r w:rsidR="001F069B">
        <w:rPr>
          <w:b w:val="0"/>
          <w:bCs/>
        </w:rPr>
        <w:t xml:space="preserve">SL </w:t>
      </w:r>
      <w:r w:rsidR="001B4163">
        <w:rPr>
          <w:b w:val="0"/>
          <w:bCs/>
        </w:rPr>
        <w:t>PRR is shown in the plot on the left and NR PRR is shown in the plot on the right.</w:t>
      </w:r>
    </w:p>
    <w:p w14:paraId="39750659" w14:textId="2BBBBB59" w:rsidR="0033053E" w:rsidRDefault="0033053E" w:rsidP="00C65A28">
      <w:pPr>
        <w:jc w:val="both"/>
        <w:rPr>
          <w:lang w:eastAsia="zh-CN"/>
        </w:rPr>
      </w:pPr>
      <w:r>
        <w:rPr>
          <w:lang w:eastAsia="zh-CN"/>
        </w:rPr>
        <w:t xml:space="preserve">Furthermore,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_Ref101802721 \h </w:instrText>
      </w:r>
      <w:r w:rsidR="00C65A28">
        <w:rPr>
          <w:lang w:eastAsia="zh-CN"/>
        </w:rPr>
        <w:instrText xml:space="preserve">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A0C76">
        <w:t xml:space="preserve">Figure </w:t>
      </w:r>
      <w:r w:rsidR="008A0C76"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 xml:space="preserve">, we show the performance of a network with </w:t>
      </w:r>
      <w:r w:rsidR="002131F4">
        <w:rPr>
          <w:lang w:eastAsia="zh-CN"/>
        </w:rPr>
        <w:t xml:space="preserve">300 </w:t>
      </w:r>
      <w:r>
        <w:rPr>
          <w:lang w:eastAsia="zh-CN"/>
        </w:rPr>
        <w:t xml:space="preserve">dual </w:t>
      </w:r>
      <w:r w:rsidR="00782EA7">
        <w:rPr>
          <w:lang w:eastAsia="zh-CN"/>
        </w:rPr>
        <w:t>RAT</w:t>
      </w:r>
      <w:r>
        <w:rPr>
          <w:lang w:eastAsia="zh-CN"/>
        </w:rPr>
        <w:t xml:space="preserve"> UEs and </w:t>
      </w:r>
      <w:r w:rsidR="002131F4">
        <w:rPr>
          <w:lang w:eastAsia="zh-CN"/>
        </w:rPr>
        <w:t xml:space="preserve">300 </w:t>
      </w:r>
      <w:r>
        <w:rPr>
          <w:lang w:eastAsia="zh-CN"/>
        </w:rPr>
        <w:t>LTE</w:t>
      </w:r>
      <w:r w:rsidR="00DD243C">
        <w:rPr>
          <w:lang w:eastAsia="zh-CN"/>
        </w:rPr>
        <w:t xml:space="preserve"> SL</w:t>
      </w:r>
      <w:r>
        <w:rPr>
          <w:lang w:eastAsia="zh-CN"/>
        </w:rPr>
        <w:t xml:space="preserve"> only UEs. This set of results show that the cochannel coexistence scheme not only balances NR</w:t>
      </w:r>
      <w:r w:rsidR="00DD243C">
        <w:rPr>
          <w:lang w:eastAsia="zh-CN"/>
        </w:rPr>
        <w:t xml:space="preserve"> SL</w:t>
      </w:r>
      <w:r>
        <w:rPr>
          <w:lang w:eastAsia="zh-CN"/>
        </w:rPr>
        <w:t xml:space="preserve"> and LTE SL performance over the same channel but can also adapt to changes in the network and traffic variations.</w:t>
      </w:r>
    </w:p>
    <w:p w14:paraId="1B0FD56B" w14:textId="029E846C" w:rsidR="003B6012" w:rsidRDefault="003B6012" w:rsidP="00C65A28">
      <w:pPr>
        <w:pStyle w:val="Caption"/>
        <w:jc w:val="both"/>
        <w:rPr>
          <w:lang w:eastAsia="zh-CN"/>
        </w:rPr>
      </w:pPr>
      <w:bookmarkStart w:id="33" w:name="_Toc10212031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8A0C76">
        <w:rPr>
          <w:noProof/>
        </w:rPr>
        <w:t>7</w:t>
      </w:r>
      <w:r>
        <w:fldChar w:fldCharType="end"/>
      </w:r>
      <w:r>
        <w:t xml:space="preserve">: Release-16 </w:t>
      </w:r>
      <w:r w:rsidR="00D06CB4">
        <w:t>in-device coexistence is insufficient for cochannel coexistence between LTE SL and NR SL and a new mechanism is needed.</w:t>
      </w:r>
      <w:bookmarkEnd w:id="33"/>
    </w:p>
    <w:p w14:paraId="79121C21" w14:textId="7A3C069B" w:rsidR="0022484B" w:rsidRPr="0022484B" w:rsidRDefault="0033053E" w:rsidP="00F550AE">
      <w:pPr>
        <w:pStyle w:val="Caption"/>
      </w:pPr>
      <w:bookmarkStart w:id="34" w:name="_Toc101803419"/>
      <w:bookmarkStart w:id="35" w:name="_Toc10212031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A0C76">
        <w:rPr>
          <w:noProof/>
        </w:rPr>
        <w:t>2</w:t>
      </w:r>
      <w:r>
        <w:fldChar w:fldCharType="end"/>
      </w:r>
      <w:r>
        <w:t xml:space="preserve">: Specify </w:t>
      </w:r>
      <w:r w:rsidR="003E1DF0">
        <w:t xml:space="preserve">mechanisms for </w:t>
      </w:r>
      <w:r>
        <w:t>LTE SL and NR SL cochannel coexistence</w:t>
      </w:r>
      <w:r w:rsidR="003E1DF0">
        <w:t xml:space="preserve"> in Release-18</w:t>
      </w:r>
      <w:r>
        <w:t>.</w:t>
      </w:r>
      <w:bookmarkEnd w:id="34"/>
      <w:bookmarkEnd w:id="35"/>
    </w:p>
    <w:p w14:paraId="32B93B12" w14:textId="36B19041" w:rsidR="009053DC" w:rsidRDefault="009053DC" w:rsidP="009053DC">
      <w:pPr>
        <w:pStyle w:val="Heading1"/>
      </w:pPr>
      <w:r>
        <w:t>Conclusions</w:t>
      </w:r>
    </w:p>
    <w:p w14:paraId="29ECB3B0" w14:textId="5940658A" w:rsidR="008A0C76" w:rsidRDefault="0022484B" w:rsidP="008A0C76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\h \z \c "Observation" </w:instrText>
      </w:r>
      <w:r>
        <w:rPr>
          <w:lang w:eastAsia="zh-CN"/>
        </w:rPr>
        <w:fldChar w:fldCharType="separate"/>
      </w:r>
      <w:hyperlink w:anchor="_Toc102120308" w:history="1">
        <w:r w:rsidR="008A0C76" w:rsidRPr="00140CC7">
          <w:rPr>
            <w:rStyle w:val="Hyperlink"/>
            <w:noProof/>
          </w:rPr>
          <w:t>Observation 1</w:t>
        </w:r>
        <w:r w:rsidR="008A0C76" w:rsidRPr="00140CC7">
          <w:rPr>
            <w:rStyle w:val="Hyperlink"/>
            <w:bCs/>
            <w:noProof/>
            <w:lang w:eastAsia="zh-CN"/>
          </w:rPr>
          <w:t xml:space="preserve">: </w:t>
        </w:r>
        <w:r w:rsidR="008A0C76" w:rsidRPr="00140CC7">
          <w:rPr>
            <w:rStyle w:val="Hyperlink"/>
            <w:noProof/>
            <w:lang w:eastAsia="zh-CN"/>
          </w:rPr>
          <w:t>A (pre-)configured semi-static resource partition between NR SL and LTE SL will require changes to existing LTE devices, which is infeasible and leads to inconsistencies in the system; and will not adapt to changes in the network.</w:t>
        </w:r>
      </w:hyperlink>
    </w:p>
    <w:p w14:paraId="78B63AB4" w14:textId="695F5C11" w:rsidR="008A0C76" w:rsidRDefault="0043158F" w:rsidP="008A0C76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2120309" w:history="1">
        <w:r w:rsidR="008A0C76" w:rsidRPr="00140CC7">
          <w:rPr>
            <w:rStyle w:val="Hyperlink"/>
            <w:noProof/>
          </w:rPr>
          <w:t>Observation 2: Each NR SL UE can estimate a NR SL traffic proportion for the SL network based on its own sensing results.</w:t>
        </w:r>
      </w:hyperlink>
    </w:p>
    <w:p w14:paraId="01F70E72" w14:textId="03072D6D" w:rsidR="008A0C76" w:rsidRDefault="0043158F" w:rsidP="008A0C76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2120310" w:history="1">
        <w:r w:rsidR="008A0C76" w:rsidRPr="00140CC7">
          <w:rPr>
            <w:rStyle w:val="Hyperlink"/>
            <w:noProof/>
          </w:rPr>
          <w:t>Observation 3: NR SL UEs can determine the set of available resources for NR SL transmissions based on the proportion of NR SL traffic in the system</w:t>
        </w:r>
      </w:hyperlink>
    </w:p>
    <w:p w14:paraId="7DF1D30C" w14:textId="03DBA3EF" w:rsidR="008A0C76" w:rsidRDefault="0043158F" w:rsidP="008A0C76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2120311" w:history="1">
        <w:r w:rsidR="008A0C76" w:rsidRPr="00140CC7">
          <w:rPr>
            <w:rStyle w:val="Hyperlink"/>
            <w:noProof/>
          </w:rPr>
          <w:t>Observation 4: UEs updating the set of resources available for NR transmissions enables the system to adapt to changing traffic and/or network conditions.</w:t>
        </w:r>
      </w:hyperlink>
    </w:p>
    <w:p w14:paraId="413A76F0" w14:textId="7B650747" w:rsidR="008A0C76" w:rsidRDefault="0043158F" w:rsidP="008A0C76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2120312" w:history="1">
        <w:r w:rsidR="008A0C76" w:rsidRPr="00140CC7">
          <w:rPr>
            <w:rStyle w:val="Hyperlink"/>
            <w:noProof/>
          </w:rPr>
          <w:t>Observation 5: Introducing an NR SL and LTE SL cochannel coexistence mechanism in Release-18 is feasible and can be achieved without any changes to existing LTE specifications, device implementation, and (pre-)configurations.</w:t>
        </w:r>
      </w:hyperlink>
    </w:p>
    <w:p w14:paraId="7AF19E3D" w14:textId="27983174" w:rsidR="008A0C76" w:rsidRDefault="0043158F" w:rsidP="008A0C76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2120313" w:history="1">
        <w:r w:rsidR="008A0C76" w:rsidRPr="00140CC7">
          <w:rPr>
            <w:rStyle w:val="Hyperlink"/>
            <w:noProof/>
          </w:rPr>
          <w:t>Observation 6: Re-use of Rel. 16 in-device coexistence mechanism to implement cochannel coexistence leads to excessive performance degradation for the lower priority RAT.</w:t>
        </w:r>
      </w:hyperlink>
    </w:p>
    <w:p w14:paraId="22508E30" w14:textId="7053FC9E" w:rsidR="008A0C76" w:rsidRDefault="0043158F" w:rsidP="008A0C76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2120314" w:history="1">
        <w:r w:rsidR="008A0C76" w:rsidRPr="00140CC7">
          <w:rPr>
            <w:rStyle w:val="Hyperlink"/>
            <w:noProof/>
          </w:rPr>
          <w:t>Observation 7: Release-16 in-device coexistence is insufficient for cochannel coexistence between LTE SL and NR SL and a new mechanism is needed.</w:t>
        </w:r>
      </w:hyperlink>
    </w:p>
    <w:p w14:paraId="40F1477C" w14:textId="076B7D04" w:rsidR="00FA5A56" w:rsidRDefault="0022484B" w:rsidP="008A0C76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67F8B93F" w14:textId="55DEAC4C" w:rsidR="008A0C76" w:rsidRDefault="00B14AC9" w:rsidP="008A0C76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\h \z \c "Proposal" </w:instrText>
      </w:r>
      <w:r>
        <w:rPr>
          <w:lang w:eastAsia="zh-CN"/>
        </w:rPr>
        <w:fldChar w:fldCharType="separate"/>
      </w:r>
      <w:hyperlink w:anchor="_Toc102120315" w:history="1">
        <w:r w:rsidR="008A0C76" w:rsidRPr="0073004E">
          <w:rPr>
            <w:rStyle w:val="Hyperlink"/>
            <w:noProof/>
          </w:rPr>
          <w:t>Proposal 1: In evaluations of co-channel coexistence, assume that there are LTE V2X devices and dual service NR V2X/LTE V2X devices. The latter at least receive BSM messages on LTE SL.</w:t>
        </w:r>
      </w:hyperlink>
    </w:p>
    <w:p w14:paraId="4BE78C50" w14:textId="3201B47C" w:rsidR="008A0C76" w:rsidRDefault="0043158F" w:rsidP="008A0C76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2120316" w:history="1">
        <w:r w:rsidR="008A0C76" w:rsidRPr="0073004E">
          <w:rPr>
            <w:rStyle w:val="Hyperlink"/>
            <w:noProof/>
          </w:rPr>
          <w:t>Proposal 2: Specify mechanisms for LTE SL and NR SL cochannel coexistence in Release-18.</w:t>
        </w:r>
      </w:hyperlink>
    </w:p>
    <w:p w14:paraId="57B5D9F9" w14:textId="0CFEBE85" w:rsidR="0022484B" w:rsidRDefault="00B14AC9" w:rsidP="008A0C76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256F7C99" w14:textId="50C31059" w:rsidR="005D5AE7" w:rsidRDefault="005D5AE7" w:rsidP="005D5AE7">
      <w:pPr>
        <w:pStyle w:val="Heading1"/>
      </w:pPr>
      <w:r>
        <w:t>References</w:t>
      </w:r>
    </w:p>
    <w:p w14:paraId="2AF7B121" w14:textId="65A1F69D" w:rsidR="00CD08BE" w:rsidRDefault="00FE011A" w:rsidP="00F04A5A">
      <w:pPr>
        <w:pStyle w:val="ListParagraph"/>
        <w:numPr>
          <w:ilvl w:val="0"/>
          <w:numId w:val="48"/>
        </w:numPr>
      </w:pPr>
      <w:bookmarkStart w:id="36" w:name="_Ref101861946"/>
      <w:r w:rsidRPr="00FE011A">
        <w:t>RP-213678</w:t>
      </w:r>
      <w:r>
        <w:t>, “</w:t>
      </w:r>
      <w:r w:rsidR="00097FA8" w:rsidRPr="00097FA8">
        <w:t>New WID on NR sidelink evolution</w:t>
      </w:r>
      <w:r w:rsidR="00097FA8">
        <w:t xml:space="preserve">,” </w:t>
      </w:r>
      <w:r w:rsidR="00825C8A" w:rsidRPr="00825C8A">
        <w:t>OPPO, LG Electronics</w:t>
      </w:r>
      <w:r w:rsidR="00825C8A">
        <w:t xml:space="preserve">, </w:t>
      </w:r>
      <w:r w:rsidR="00371A9F">
        <w:t>RAN 94-e.</w:t>
      </w:r>
      <w:bookmarkEnd w:id="36"/>
    </w:p>
    <w:p w14:paraId="28C16337" w14:textId="77777777" w:rsidR="00934B01" w:rsidRPr="005D5AE7" w:rsidRDefault="00934B01" w:rsidP="005D5AE7">
      <w:pPr>
        <w:rPr>
          <w:lang w:eastAsia="zh-CN"/>
        </w:rPr>
      </w:pPr>
    </w:p>
    <w:p w14:paraId="5041A002" w14:textId="79F9EB93" w:rsidR="00B14AC9" w:rsidRDefault="000D7947" w:rsidP="00B14AC9">
      <w:pPr>
        <w:pStyle w:val="Heading1"/>
      </w:pPr>
      <w:r>
        <w:t xml:space="preserve">Appendix </w:t>
      </w:r>
    </w:p>
    <w:p w14:paraId="03CF4E7B" w14:textId="2365EA28" w:rsidR="000D7947" w:rsidRPr="000D7947" w:rsidRDefault="000D1297" w:rsidP="000D7947">
      <w:pPr>
        <w:rPr>
          <w:lang w:eastAsia="zh-CN"/>
        </w:rPr>
      </w:pPr>
      <w:r>
        <w:rPr>
          <w:lang w:eastAsia="zh-CN"/>
        </w:rPr>
        <w:t xml:space="preserve">The simulation </w:t>
      </w:r>
      <w:r w:rsidR="008E6925">
        <w:rPr>
          <w:lang w:eastAsia="zh-CN"/>
        </w:rPr>
        <w:t>assumptions</w:t>
      </w:r>
      <w:r>
        <w:rPr>
          <w:lang w:eastAsia="zh-CN"/>
        </w:rPr>
        <w:t xml:space="preserve"> </w:t>
      </w:r>
      <w:r w:rsidR="008E6925">
        <w:rPr>
          <w:lang w:eastAsia="zh-CN"/>
        </w:rPr>
        <w:t xml:space="preserve">for the results presented in Section </w:t>
      </w:r>
      <w:r w:rsidR="008E6925">
        <w:rPr>
          <w:lang w:eastAsia="zh-CN"/>
        </w:rPr>
        <w:fldChar w:fldCharType="begin"/>
      </w:r>
      <w:r w:rsidR="008E6925">
        <w:rPr>
          <w:lang w:eastAsia="zh-CN"/>
        </w:rPr>
        <w:instrText xml:space="preserve"> REF _Ref101522845 \w \h </w:instrText>
      </w:r>
      <w:r w:rsidR="008E6925">
        <w:rPr>
          <w:lang w:eastAsia="zh-CN"/>
        </w:rPr>
      </w:r>
      <w:r w:rsidR="008E6925">
        <w:rPr>
          <w:lang w:eastAsia="zh-CN"/>
        </w:rPr>
        <w:fldChar w:fldCharType="separate"/>
      </w:r>
      <w:r w:rsidR="008A0C76">
        <w:rPr>
          <w:lang w:eastAsia="zh-CN"/>
        </w:rPr>
        <w:t>4</w:t>
      </w:r>
      <w:r w:rsidR="008E6925">
        <w:rPr>
          <w:lang w:eastAsia="zh-CN"/>
        </w:rPr>
        <w:fldChar w:fldCharType="end"/>
      </w:r>
      <w:r w:rsidR="00030BD9">
        <w:rPr>
          <w:lang w:eastAsia="zh-CN"/>
        </w:rPr>
        <w:t xml:space="preserve"> are detailed in </w:t>
      </w:r>
      <w:r w:rsidR="00F41AB3">
        <w:rPr>
          <w:lang w:eastAsia="zh-CN"/>
        </w:rPr>
        <w:fldChar w:fldCharType="begin"/>
      </w:r>
      <w:r w:rsidR="00F41AB3">
        <w:rPr>
          <w:lang w:eastAsia="zh-CN"/>
        </w:rPr>
        <w:instrText xml:space="preserve"> REF _Ref101856405 \h </w:instrText>
      </w:r>
      <w:r w:rsidR="00F41AB3">
        <w:rPr>
          <w:lang w:eastAsia="zh-CN"/>
        </w:rPr>
      </w:r>
      <w:r w:rsidR="00F41AB3">
        <w:rPr>
          <w:lang w:eastAsia="zh-CN"/>
        </w:rPr>
        <w:fldChar w:fldCharType="separate"/>
      </w:r>
      <w:r w:rsidR="008A0C76">
        <w:t xml:space="preserve">Table </w:t>
      </w:r>
      <w:r w:rsidR="008A0C76">
        <w:rPr>
          <w:noProof/>
        </w:rPr>
        <w:t>1</w:t>
      </w:r>
      <w:r w:rsidR="00F41AB3">
        <w:rPr>
          <w:lang w:eastAsia="zh-CN"/>
        </w:rPr>
        <w:fldChar w:fldCharType="end"/>
      </w:r>
      <w:r w:rsidR="00F41AB3">
        <w:rPr>
          <w:lang w:eastAsia="zh-CN"/>
        </w:rPr>
        <w:t>.</w:t>
      </w:r>
    </w:p>
    <w:p w14:paraId="1ECAB6BE" w14:textId="79713E92" w:rsidR="00030BD9" w:rsidRDefault="00030BD9" w:rsidP="00F41AB3">
      <w:pPr>
        <w:pStyle w:val="Caption"/>
        <w:keepNext/>
        <w:jc w:val="center"/>
      </w:pPr>
      <w:bookmarkStart w:id="37" w:name="_Ref10185640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A0C76">
        <w:rPr>
          <w:noProof/>
        </w:rPr>
        <w:t>1</w:t>
      </w:r>
      <w:r>
        <w:fldChar w:fldCharType="end"/>
      </w:r>
      <w:bookmarkEnd w:id="37"/>
      <w:r w:rsidR="00F41AB3">
        <w:t>: Simulation Assumptions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4050"/>
        <w:gridCol w:w="3865"/>
      </w:tblGrid>
      <w:tr w:rsidR="004350C1" w14:paraId="6B1E77A6" w14:textId="77777777" w:rsidTr="00F550AE">
        <w:trPr>
          <w:trHeight w:val="288"/>
        </w:trPr>
        <w:tc>
          <w:tcPr>
            <w:tcW w:w="4050" w:type="dxa"/>
          </w:tcPr>
          <w:p w14:paraId="28EBA580" w14:textId="4E346828" w:rsidR="004350C1" w:rsidRDefault="00C55A1A" w:rsidP="00F550A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Sidelink Frequency</w:t>
            </w:r>
          </w:p>
        </w:tc>
        <w:tc>
          <w:tcPr>
            <w:tcW w:w="3865" w:type="dxa"/>
          </w:tcPr>
          <w:p w14:paraId="7338F511" w14:textId="0EEB63ED" w:rsidR="004350C1" w:rsidRDefault="008E4173" w:rsidP="00F550A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 GHz</w:t>
            </w:r>
          </w:p>
        </w:tc>
      </w:tr>
      <w:tr w:rsidR="004350C1" w14:paraId="11033575" w14:textId="77777777" w:rsidTr="00F550AE">
        <w:trPr>
          <w:trHeight w:val="288"/>
        </w:trPr>
        <w:tc>
          <w:tcPr>
            <w:tcW w:w="4050" w:type="dxa"/>
          </w:tcPr>
          <w:p w14:paraId="0AE0F97E" w14:textId="4FC30486" w:rsidR="004350C1" w:rsidRDefault="00C55A1A" w:rsidP="00F550A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Traffic model for NR</w:t>
            </w:r>
            <w:r w:rsidR="000B6A20">
              <w:rPr>
                <w:lang w:eastAsia="zh-CN"/>
              </w:rPr>
              <w:t xml:space="preserve"> SL</w:t>
            </w:r>
          </w:p>
        </w:tc>
        <w:tc>
          <w:tcPr>
            <w:tcW w:w="3865" w:type="dxa"/>
          </w:tcPr>
          <w:p w14:paraId="7E53D54D" w14:textId="77777777" w:rsidR="00044977" w:rsidRDefault="00044977" w:rsidP="00F550AE">
            <w:pPr>
              <w:spacing w:after="60"/>
              <w:rPr>
                <w:lang w:eastAsia="zh-CN"/>
              </w:rPr>
            </w:pPr>
            <w:r w:rsidRPr="00044977">
              <w:rPr>
                <w:b/>
                <w:bCs/>
                <w:lang w:eastAsia="zh-CN"/>
              </w:rPr>
              <w:t>Aperiodic traffic:</w:t>
            </w:r>
            <w:r>
              <w:rPr>
                <w:lang w:eastAsia="zh-CN"/>
              </w:rPr>
              <w:t xml:space="preserve"> Medium Intensity </w:t>
            </w:r>
          </w:p>
          <w:p w14:paraId="712AF54A" w14:textId="77777777" w:rsidR="00044977" w:rsidRDefault="00044977" w:rsidP="00F550AE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Inter-packet arrival time: 50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 xml:space="preserve"> + an exponential random variable with the mean of 50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 xml:space="preserve"> </w:t>
            </w:r>
          </w:p>
          <w:p w14:paraId="1810FDB7" w14:textId="77777777" w:rsidR="00044977" w:rsidRDefault="00044977" w:rsidP="00F550AE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Packet size: Uniformly distributed between [200, 400, 600, 800, 1000, 1200, 1400, 1600, 1800, 2000] bytes </w:t>
            </w:r>
          </w:p>
          <w:p w14:paraId="73D016AF" w14:textId="5EE20343" w:rsidR="004350C1" w:rsidRDefault="00044977" w:rsidP="00F550AE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Latency requirement: 50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</w:p>
        </w:tc>
      </w:tr>
      <w:tr w:rsidR="004350C1" w14:paraId="15981434" w14:textId="77777777" w:rsidTr="00F550AE">
        <w:trPr>
          <w:trHeight w:val="288"/>
        </w:trPr>
        <w:tc>
          <w:tcPr>
            <w:tcW w:w="4050" w:type="dxa"/>
          </w:tcPr>
          <w:p w14:paraId="432682F9" w14:textId="44BEC92D" w:rsidR="004350C1" w:rsidRDefault="00C55A1A" w:rsidP="00F550A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Traffic model for LTE</w:t>
            </w:r>
            <w:r w:rsidR="000B6A20">
              <w:rPr>
                <w:lang w:eastAsia="zh-CN"/>
              </w:rPr>
              <w:t xml:space="preserve"> SL</w:t>
            </w:r>
          </w:p>
        </w:tc>
        <w:tc>
          <w:tcPr>
            <w:tcW w:w="3865" w:type="dxa"/>
          </w:tcPr>
          <w:p w14:paraId="35C0B395" w14:textId="636EC856" w:rsidR="002F5C7C" w:rsidRDefault="002F5C7C" w:rsidP="00F550AE">
            <w:pPr>
              <w:spacing w:after="60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Periodic Traffic:</w:t>
            </w:r>
            <w:r>
              <w:rPr>
                <w:b/>
                <w:bCs/>
                <w:lang w:eastAsia="zh-CN"/>
              </w:rPr>
              <w:br/>
            </w:r>
            <w:r>
              <w:rPr>
                <w:lang w:eastAsia="zh-CN"/>
              </w:rPr>
              <w:t>One 300-byte packet followed by four 190-byte packets.</w:t>
            </w:r>
          </w:p>
          <w:p w14:paraId="377B7083" w14:textId="06E64817" w:rsidR="002F5C7C" w:rsidRPr="002F5C7C" w:rsidRDefault="002F5C7C" w:rsidP="00F550AE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Packet generation periodicity: 100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</w:p>
        </w:tc>
      </w:tr>
      <w:tr w:rsidR="004350C1" w14:paraId="1954E5E5" w14:textId="77777777" w:rsidTr="00F550AE">
        <w:trPr>
          <w:trHeight w:val="288"/>
        </w:trPr>
        <w:tc>
          <w:tcPr>
            <w:tcW w:w="4050" w:type="dxa"/>
          </w:tcPr>
          <w:p w14:paraId="064BD4BA" w14:textId="55CFD9E1" w:rsidR="004350C1" w:rsidRDefault="008D1264" w:rsidP="00F550A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Simulation environment</w:t>
            </w:r>
          </w:p>
        </w:tc>
        <w:tc>
          <w:tcPr>
            <w:tcW w:w="3865" w:type="dxa"/>
          </w:tcPr>
          <w:p w14:paraId="262CA223" w14:textId="0DB2EF46" w:rsidR="004350C1" w:rsidRDefault="007970DB" w:rsidP="00F550A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Highway</w:t>
            </w:r>
          </w:p>
        </w:tc>
      </w:tr>
      <w:tr w:rsidR="004350C1" w14:paraId="17FDF61C" w14:textId="77777777" w:rsidTr="00126C2F">
        <w:trPr>
          <w:trHeight w:val="288"/>
        </w:trPr>
        <w:tc>
          <w:tcPr>
            <w:tcW w:w="4050" w:type="dxa"/>
          </w:tcPr>
          <w:p w14:paraId="6904391D" w14:textId="709C66C6" w:rsidR="004350C1" w:rsidRDefault="008D1264" w:rsidP="00F550A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UE drop and mobility</w:t>
            </w:r>
          </w:p>
        </w:tc>
        <w:tc>
          <w:tcPr>
            <w:tcW w:w="3865" w:type="dxa"/>
          </w:tcPr>
          <w:p w14:paraId="620FECD8" w14:textId="3104BF0C" w:rsidR="00E71286" w:rsidRPr="00F550AE" w:rsidRDefault="00D459FB" w:rsidP="00D459FB">
            <w:pPr>
              <w:spacing w:after="0"/>
              <w:textAlignment w:val="baseline"/>
              <w:rPr>
                <w:rFonts w:eastAsia="Times New Roman"/>
                <w:lang w:val="en-US"/>
              </w:rPr>
            </w:pPr>
            <w:r w:rsidRPr="00F550AE">
              <w:rPr>
                <w:rFonts w:eastAsia="Times New Roman"/>
                <w:lang w:val="en-US"/>
              </w:rPr>
              <w:t>Highway: Option A (140</w:t>
            </w:r>
            <w:r w:rsidR="009B0FBA" w:rsidRPr="00F550AE">
              <w:rPr>
                <w:rFonts w:eastAsia="Times New Roman"/>
                <w:lang w:val="en-US"/>
              </w:rPr>
              <w:t>Kmph) (</w:t>
            </w:r>
            <w:r w:rsidRPr="00F550AE">
              <w:rPr>
                <w:rFonts w:eastAsia="Times New Roman"/>
                <w:lang w:val="en-US"/>
              </w:rPr>
              <w:t>as per TR 37.885)</w:t>
            </w:r>
            <w:r w:rsidR="009369E4">
              <w:rPr>
                <w:rFonts w:eastAsia="Times New Roman"/>
                <w:lang w:val="en-US"/>
              </w:rPr>
              <w:t xml:space="preserve"> with</w:t>
            </w:r>
            <w:r w:rsidR="00126C2F">
              <w:rPr>
                <w:rFonts w:eastAsia="Times New Roman"/>
                <w:lang w:val="en-US"/>
              </w:rPr>
              <w:t xml:space="preserve"> 600 vehicles, corresponding to</w:t>
            </w:r>
            <w:r w:rsidR="009369E4">
              <w:rPr>
                <w:rFonts w:eastAsia="Times New Roman"/>
                <w:lang w:val="en-US"/>
              </w:rPr>
              <w:t xml:space="preserve"> </w:t>
            </w:r>
            <w:r w:rsidR="00126C2F">
              <w:rPr>
                <w:rFonts w:eastAsia="Times New Roman"/>
                <w:lang w:val="en-US"/>
              </w:rPr>
              <w:t>8</w:t>
            </w:r>
            <w:r w:rsidR="008371B3">
              <w:rPr>
                <w:rFonts w:eastAsia="Times New Roman"/>
                <w:lang w:val="en-US"/>
              </w:rPr>
              <w:t>00</w:t>
            </w:r>
            <w:r w:rsidR="00807049">
              <w:rPr>
                <w:rFonts w:eastAsia="Times New Roman"/>
                <w:lang w:val="en-US"/>
              </w:rPr>
              <w:t xml:space="preserve"> </w:t>
            </w:r>
            <w:r w:rsidR="007255BC">
              <w:rPr>
                <w:rFonts w:eastAsia="Times New Roman"/>
                <w:lang w:val="en-US"/>
              </w:rPr>
              <w:t>and</w:t>
            </w:r>
            <w:r w:rsidR="00807049">
              <w:rPr>
                <w:rFonts w:eastAsia="Times New Roman"/>
                <w:lang w:val="en-US"/>
              </w:rPr>
              <w:t xml:space="preserve"> </w:t>
            </w:r>
            <w:r w:rsidR="00126C2F">
              <w:rPr>
                <w:rFonts w:eastAsia="Times New Roman"/>
                <w:lang w:val="en-US"/>
              </w:rPr>
              <w:t>9</w:t>
            </w:r>
            <w:r w:rsidR="00807049">
              <w:rPr>
                <w:rFonts w:eastAsia="Times New Roman"/>
                <w:lang w:val="en-US"/>
              </w:rPr>
              <w:t>00</w:t>
            </w:r>
            <w:r w:rsidR="008371B3">
              <w:rPr>
                <w:rFonts w:eastAsia="Times New Roman"/>
                <w:lang w:val="en-US"/>
              </w:rPr>
              <w:t xml:space="preserve"> devices</w:t>
            </w:r>
            <w:r w:rsidR="000D335E">
              <w:rPr>
                <w:rFonts w:eastAsia="Times New Roman"/>
                <w:lang w:val="en-US"/>
              </w:rPr>
              <w:t xml:space="preserve"> total</w:t>
            </w:r>
            <w:r w:rsidR="00126C2F">
              <w:rPr>
                <w:rFonts w:eastAsia="Times New Roman"/>
                <w:lang w:val="en-US"/>
              </w:rPr>
              <w:t>,</w:t>
            </w:r>
            <w:r w:rsidR="008371B3">
              <w:rPr>
                <w:rFonts w:eastAsia="Times New Roman"/>
                <w:lang w:val="en-US"/>
              </w:rPr>
              <w:t xml:space="preserve"> </w:t>
            </w:r>
            <w:r w:rsidR="00126C2F">
              <w:rPr>
                <w:rFonts w:eastAsia="Times New Roman"/>
                <w:lang w:val="en-US"/>
              </w:rPr>
              <w:t>over</w:t>
            </w:r>
            <w:r w:rsidR="002D1EDA">
              <w:rPr>
                <w:rFonts w:eastAsia="Times New Roman"/>
                <w:lang w:val="en-US"/>
              </w:rPr>
              <w:t xml:space="preserve"> </w:t>
            </w:r>
            <w:r w:rsidR="00AA3E0E">
              <w:rPr>
                <w:rFonts w:eastAsia="Times New Roman"/>
                <w:lang w:val="en-US"/>
              </w:rPr>
              <w:t>2</w:t>
            </w:r>
            <w:r w:rsidR="009369E4">
              <w:rPr>
                <w:rFonts w:eastAsia="Times New Roman"/>
                <w:lang w:val="en-US"/>
              </w:rPr>
              <w:t>0 Km</w:t>
            </w:r>
            <w:r w:rsidR="00E71286">
              <w:rPr>
                <w:rFonts w:eastAsia="Times New Roman"/>
                <w:lang w:val="en-US"/>
              </w:rPr>
              <w:t>.</w:t>
            </w:r>
          </w:p>
        </w:tc>
      </w:tr>
      <w:tr w:rsidR="004350C1" w14:paraId="15453E03" w14:textId="77777777" w:rsidTr="00F550AE">
        <w:trPr>
          <w:trHeight w:val="288"/>
        </w:trPr>
        <w:tc>
          <w:tcPr>
            <w:tcW w:w="4050" w:type="dxa"/>
          </w:tcPr>
          <w:p w14:paraId="04D74945" w14:textId="3DAB31EA" w:rsidR="004350C1" w:rsidRDefault="008D1264" w:rsidP="00F550A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Number of Tx/Rx antenna elements</w:t>
            </w:r>
          </w:p>
        </w:tc>
        <w:tc>
          <w:tcPr>
            <w:tcW w:w="3865" w:type="dxa"/>
          </w:tcPr>
          <w:p w14:paraId="52229F47" w14:textId="7039BE9D" w:rsidR="004350C1" w:rsidRDefault="007110EC" w:rsidP="00F550AE">
            <w:pPr>
              <w:spacing w:after="0"/>
              <w:rPr>
                <w:lang w:eastAsia="zh-CN"/>
              </w:rPr>
            </w:pPr>
            <w:r>
              <w:rPr>
                <w:rFonts w:eastAsia="Times New Roman"/>
                <w:sz w:val="18"/>
                <w:szCs w:val="18"/>
                <w:lang w:val="en-US"/>
              </w:rPr>
              <w:t>1</w:t>
            </w:r>
            <w:r w:rsidRPr="00F87A92">
              <w:rPr>
                <w:rFonts w:eastAsia="Times New Roman"/>
                <w:sz w:val="18"/>
                <w:szCs w:val="18"/>
                <w:lang w:val="en-US"/>
              </w:rPr>
              <w:t>Tx/</w:t>
            </w:r>
            <w:r>
              <w:rPr>
                <w:rFonts w:eastAsia="Times New Roman"/>
                <w:sz w:val="18"/>
                <w:szCs w:val="18"/>
                <w:lang w:val="en-US"/>
              </w:rPr>
              <w:t>2</w:t>
            </w:r>
            <w:r w:rsidRPr="00F87A92">
              <w:rPr>
                <w:rFonts w:eastAsia="Times New Roman"/>
                <w:sz w:val="18"/>
                <w:szCs w:val="18"/>
                <w:lang w:val="en-US"/>
              </w:rPr>
              <w:t>Rx </w:t>
            </w:r>
          </w:p>
        </w:tc>
      </w:tr>
      <w:tr w:rsidR="004350C1" w14:paraId="451D17AB" w14:textId="77777777" w:rsidTr="00F550AE">
        <w:trPr>
          <w:trHeight w:val="288"/>
        </w:trPr>
        <w:tc>
          <w:tcPr>
            <w:tcW w:w="4050" w:type="dxa"/>
          </w:tcPr>
          <w:p w14:paraId="1C68BD0D" w14:textId="30F5E994" w:rsidR="004350C1" w:rsidRDefault="00762BFB" w:rsidP="00F550A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Antenna model</w:t>
            </w:r>
          </w:p>
        </w:tc>
        <w:tc>
          <w:tcPr>
            <w:tcW w:w="3865" w:type="dxa"/>
          </w:tcPr>
          <w:p w14:paraId="79296BE5" w14:textId="3ABFCD8F" w:rsidR="004350C1" w:rsidRDefault="007110EC" w:rsidP="00F550A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Option 1</w:t>
            </w:r>
          </w:p>
        </w:tc>
      </w:tr>
      <w:tr w:rsidR="004350C1" w14:paraId="4AB41C8D" w14:textId="77777777" w:rsidTr="00F550AE">
        <w:trPr>
          <w:trHeight w:val="288"/>
        </w:trPr>
        <w:tc>
          <w:tcPr>
            <w:tcW w:w="4050" w:type="dxa"/>
          </w:tcPr>
          <w:p w14:paraId="0821CF1F" w14:textId="0E3E6291" w:rsidR="004350C1" w:rsidRDefault="00762BFB" w:rsidP="00F550A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Simulation bandwidth</w:t>
            </w:r>
          </w:p>
        </w:tc>
        <w:tc>
          <w:tcPr>
            <w:tcW w:w="3865" w:type="dxa"/>
          </w:tcPr>
          <w:p w14:paraId="14137D21" w14:textId="7C95BCBC" w:rsidR="004350C1" w:rsidRDefault="008E4173" w:rsidP="00F550A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 MHz</w:t>
            </w:r>
          </w:p>
        </w:tc>
      </w:tr>
      <w:tr w:rsidR="00762BFB" w14:paraId="4562D574" w14:textId="77777777" w:rsidTr="00F550AE">
        <w:trPr>
          <w:trHeight w:val="288"/>
        </w:trPr>
        <w:tc>
          <w:tcPr>
            <w:tcW w:w="4050" w:type="dxa"/>
          </w:tcPr>
          <w:p w14:paraId="313F23B4" w14:textId="1D02D5BE" w:rsidR="00762BFB" w:rsidRDefault="00D65D10" w:rsidP="00F550A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SCS</w:t>
            </w:r>
          </w:p>
        </w:tc>
        <w:tc>
          <w:tcPr>
            <w:tcW w:w="3865" w:type="dxa"/>
          </w:tcPr>
          <w:p w14:paraId="5E49843C" w14:textId="342DD886" w:rsidR="00762BFB" w:rsidRDefault="008E4173" w:rsidP="00F550A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15 kHz</w:t>
            </w:r>
          </w:p>
        </w:tc>
      </w:tr>
      <w:tr w:rsidR="00762BFB" w14:paraId="7F7C6BA6" w14:textId="77777777" w:rsidTr="00F550AE">
        <w:trPr>
          <w:trHeight w:val="288"/>
        </w:trPr>
        <w:tc>
          <w:tcPr>
            <w:tcW w:w="4050" w:type="dxa"/>
          </w:tcPr>
          <w:p w14:paraId="0B98985A" w14:textId="135A3E0F" w:rsidR="00762BFB" w:rsidRDefault="00960019" w:rsidP="00F550AE">
            <w:pPr>
              <w:spacing w:after="0"/>
              <w:rPr>
                <w:lang w:eastAsia="zh-CN"/>
              </w:rPr>
            </w:pPr>
            <w:r w:rsidRPr="00960019">
              <w:rPr>
                <w:lang w:eastAsia="zh-CN"/>
              </w:rPr>
              <w:t>Pathloss, shadowing, blocking and dual mobility models</w:t>
            </w:r>
          </w:p>
        </w:tc>
        <w:tc>
          <w:tcPr>
            <w:tcW w:w="3865" w:type="dxa"/>
          </w:tcPr>
          <w:p w14:paraId="7819591B" w14:textId="34B27CA1" w:rsidR="00762BFB" w:rsidRDefault="0022573E" w:rsidP="00F550AE">
            <w:pPr>
              <w:spacing w:after="0"/>
              <w:rPr>
                <w:lang w:eastAsia="zh-CN"/>
              </w:rPr>
            </w:pPr>
            <w:r w:rsidRPr="00F550AE">
              <w:rPr>
                <w:rFonts w:eastAsia="Times New Roman"/>
                <w:lang w:val="en-US"/>
              </w:rPr>
              <w:t>Enabled (as per TR 37.885) </w:t>
            </w:r>
          </w:p>
        </w:tc>
      </w:tr>
      <w:tr w:rsidR="007F0DA3" w14:paraId="20703D12" w14:textId="77777777" w:rsidTr="00F550AE">
        <w:trPr>
          <w:trHeight w:val="288"/>
        </w:trPr>
        <w:tc>
          <w:tcPr>
            <w:tcW w:w="4050" w:type="dxa"/>
          </w:tcPr>
          <w:p w14:paraId="5B7C3F36" w14:textId="37C909D0" w:rsidR="007F0DA3" w:rsidRDefault="007F0DA3" w:rsidP="00F550A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Number of retransmissions (NR)</w:t>
            </w:r>
          </w:p>
        </w:tc>
        <w:tc>
          <w:tcPr>
            <w:tcW w:w="3865" w:type="dxa"/>
            <w:vAlign w:val="center"/>
          </w:tcPr>
          <w:p w14:paraId="4891E7A3" w14:textId="637B18E7" w:rsidR="007F0DA3" w:rsidRDefault="007F0DA3" w:rsidP="00F550AE">
            <w:pPr>
              <w:spacing w:after="0"/>
              <w:rPr>
                <w:lang w:eastAsia="zh-CN"/>
              </w:rPr>
            </w:pPr>
            <w:r w:rsidRPr="00F550AE">
              <w:rPr>
                <w:rFonts w:eastAsia="Times New Roman"/>
                <w:lang w:val="en-US"/>
              </w:rPr>
              <w:t>1 Initial Transmission + up to 3 HARQ retransmissions</w:t>
            </w:r>
          </w:p>
        </w:tc>
      </w:tr>
      <w:tr w:rsidR="007F0DA3" w14:paraId="7E6232B1" w14:textId="77777777" w:rsidTr="00F550AE">
        <w:trPr>
          <w:trHeight w:val="288"/>
        </w:trPr>
        <w:tc>
          <w:tcPr>
            <w:tcW w:w="4050" w:type="dxa"/>
          </w:tcPr>
          <w:p w14:paraId="6F89066C" w14:textId="4F6A0EC5" w:rsidR="007F0DA3" w:rsidRDefault="007F0DA3" w:rsidP="00F550A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Number of retransmissions (LTE)</w:t>
            </w:r>
          </w:p>
        </w:tc>
        <w:tc>
          <w:tcPr>
            <w:tcW w:w="3865" w:type="dxa"/>
          </w:tcPr>
          <w:p w14:paraId="76C85498" w14:textId="7258D23E" w:rsidR="007F0DA3" w:rsidRDefault="007F0DA3" w:rsidP="00F550A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 Initial + 1 Retransmission</w:t>
            </w:r>
          </w:p>
        </w:tc>
      </w:tr>
      <w:tr w:rsidR="007F0DA3" w14:paraId="7342006F" w14:textId="77777777" w:rsidTr="00F550AE">
        <w:trPr>
          <w:trHeight w:val="288"/>
        </w:trPr>
        <w:tc>
          <w:tcPr>
            <w:tcW w:w="4050" w:type="dxa"/>
          </w:tcPr>
          <w:p w14:paraId="00F2FB90" w14:textId="3304BCCB" w:rsidR="007F0DA3" w:rsidRDefault="007F0DA3" w:rsidP="00F550A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Communication Mode (NR)</w:t>
            </w:r>
          </w:p>
        </w:tc>
        <w:tc>
          <w:tcPr>
            <w:tcW w:w="3865" w:type="dxa"/>
          </w:tcPr>
          <w:p w14:paraId="04A97033" w14:textId="60008311" w:rsidR="007F0DA3" w:rsidRDefault="009B0FBA" w:rsidP="00F550A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Groupcast Option 1</w:t>
            </w:r>
          </w:p>
        </w:tc>
      </w:tr>
      <w:tr w:rsidR="007F0DA3" w14:paraId="1612D92A" w14:textId="77777777" w:rsidTr="00F550AE">
        <w:trPr>
          <w:trHeight w:val="288"/>
        </w:trPr>
        <w:tc>
          <w:tcPr>
            <w:tcW w:w="4050" w:type="dxa"/>
          </w:tcPr>
          <w:p w14:paraId="6CF4DAD4" w14:textId="49773805" w:rsidR="007F0DA3" w:rsidRDefault="007F0DA3" w:rsidP="00F550A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Required Communication Range (NR)</w:t>
            </w:r>
          </w:p>
        </w:tc>
        <w:tc>
          <w:tcPr>
            <w:tcW w:w="3865" w:type="dxa"/>
          </w:tcPr>
          <w:p w14:paraId="087BF280" w14:textId="7CD4832F" w:rsidR="007F0DA3" w:rsidRDefault="009B0FBA" w:rsidP="00F550A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240 m</w:t>
            </w:r>
          </w:p>
        </w:tc>
      </w:tr>
    </w:tbl>
    <w:p w14:paraId="47063AE0" w14:textId="77777777" w:rsidR="00262CA8" w:rsidRPr="00262CA8" w:rsidRDefault="00262CA8" w:rsidP="00F550AE">
      <w:pPr>
        <w:spacing w:after="0"/>
        <w:rPr>
          <w:lang w:eastAsia="zh-CN"/>
        </w:rPr>
      </w:pPr>
    </w:p>
    <w:sectPr w:rsidR="00262CA8" w:rsidRPr="00262C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FCA67" w14:textId="77777777" w:rsidR="0043158F" w:rsidRDefault="0043158F" w:rsidP="005D6179">
      <w:pPr>
        <w:spacing w:after="0"/>
      </w:pPr>
      <w:r>
        <w:separator/>
      </w:r>
    </w:p>
  </w:endnote>
  <w:endnote w:type="continuationSeparator" w:id="0">
    <w:p w14:paraId="5B740B98" w14:textId="77777777" w:rsidR="0043158F" w:rsidRDefault="0043158F" w:rsidP="005D6179">
      <w:pPr>
        <w:spacing w:after="0"/>
      </w:pPr>
      <w:r>
        <w:continuationSeparator/>
      </w:r>
    </w:p>
  </w:endnote>
  <w:endnote w:type="continuationNotice" w:id="1">
    <w:p w14:paraId="72D41214" w14:textId="77777777" w:rsidR="0043158F" w:rsidRDefault="004315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16593" w14:textId="77777777" w:rsidR="0043158F" w:rsidRDefault="0043158F" w:rsidP="005D6179">
      <w:pPr>
        <w:spacing w:after="0"/>
      </w:pPr>
      <w:r>
        <w:separator/>
      </w:r>
    </w:p>
  </w:footnote>
  <w:footnote w:type="continuationSeparator" w:id="0">
    <w:p w14:paraId="6FDC590F" w14:textId="77777777" w:rsidR="0043158F" w:rsidRDefault="0043158F" w:rsidP="005D6179">
      <w:pPr>
        <w:spacing w:after="0"/>
      </w:pPr>
      <w:r>
        <w:continuationSeparator/>
      </w:r>
    </w:p>
  </w:footnote>
  <w:footnote w:type="continuationNotice" w:id="1">
    <w:p w14:paraId="18DDDDBB" w14:textId="77777777" w:rsidR="0043158F" w:rsidRDefault="004315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965FB"/>
    <w:multiLevelType w:val="multilevel"/>
    <w:tmpl w:val="1BFE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361FC5"/>
    <w:multiLevelType w:val="multilevel"/>
    <w:tmpl w:val="F8F67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D64A51"/>
    <w:multiLevelType w:val="multilevel"/>
    <w:tmpl w:val="A876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7F407EC"/>
    <w:multiLevelType w:val="hybridMultilevel"/>
    <w:tmpl w:val="34561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4" w15:restartNumberingAfterBreak="0">
    <w:nsid w:val="32872738"/>
    <w:multiLevelType w:val="hybridMultilevel"/>
    <w:tmpl w:val="8396961C"/>
    <w:lvl w:ilvl="0" w:tplc="C166F48E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90789"/>
    <w:multiLevelType w:val="multilevel"/>
    <w:tmpl w:val="BBAC47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1539F4"/>
    <w:multiLevelType w:val="multilevel"/>
    <w:tmpl w:val="EFA6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FB841CC"/>
    <w:multiLevelType w:val="multilevel"/>
    <w:tmpl w:val="F94EC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AC0E87"/>
    <w:multiLevelType w:val="hybridMultilevel"/>
    <w:tmpl w:val="E0D00C10"/>
    <w:lvl w:ilvl="0" w:tplc="C6FE8EE8">
      <w:start w:val="1"/>
      <w:numFmt w:val="decimal"/>
      <w:lvlText w:val="[%1]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4B5A0E"/>
    <w:multiLevelType w:val="multilevel"/>
    <w:tmpl w:val="F94EC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4716D52"/>
    <w:multiLevelType w:val="hybridMultilevel"/>
    <w:tmpl w:val="4434E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2B0C38"/>
    <w:multiLevelType w:val="hybridMultilevel"/>
    <w:tmpl w:val="B4BE8EF6"/>
    <w:lvl w:ilvl="0" w:tplc="ED78C400">
      <w:start w:val="1"/>
      <w:numFmt w:val="decimal"/>
      <w:lvlText w:val="%1."/>
      <w:lvlJc w:val="left"/>
      <w:pPr>
        <w:ind w:left="766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0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32D1B16"/>
    <w:multiLevelType w:val="hybridMultilevel"/>
    <w:tmpl w:val="A484D2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E9139C8"/>
    <w:multiLevelType w:val="hybridMultilevel"/>
    <w:tmpl w:val="B5889318"/>
    <w:lvl w:ilvl="0" w:tplc="04090001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34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3224F31"/>
    <w:multiLevelType w:val="multilevel"/>
    <w:tmpl w:val="C40ED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3C079A3"/>
    <w:multiLevelType w:val="multilevel"/>
    <w:tmpl w:val="76A8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F98744B"/>
    <w:multiLevelType w:val="hybridMultilevel"/>
    <w:tmpl w:val="AAC26F28"/>
    <w:lvl w:ilvl="0" w:tplc="2C6EE4C2">
      <w:start w:val="2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806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6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406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80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6" w:hanging="400"/>
      </w:pPr>
      <w:rPr>
        <w:rFonts w:ascii="Wingdings" w:hAnsi="Wingdings" w:hint="default"/>
      </w:rPr>
    </w:lvl>
  </w:abstractNum>
  <w:abstractNum w:abstractNumId="40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AF42F01"/>
    <w:multiLevelType w:val="multilevel"/>
    <w:tmpl w:val="E9C26F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7E7A59A6"/>
    <w:multiLevelType w:val="multilevel"/>
    <w:tmpl w:val="094A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F55219B"/>
    <w:multiLevelType w:val="multilevel"/>
    <w:tmpl w:val="C2F48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4"/>
  </w:num>
  <w:num w:numId="2">
    <w:abstractNumId w:val="27"/>
  </w:num>
  <w:num w:numId="3">
    <w:abstractNumId w:val="43"/>
  </w:num>
  <w:num w:numId="4">
    <w:abstractNumId w:val="6"/>
  </w:num>
  <w:num w:numId="5">
    <w:abstractNumId w:val="28"/>
  </w:num>
  <w:num w:numId="6">
    <w:abstractNumId w:val="38"/>
  </w:num>
  <w:num w:numId="7">
    <w:abstractNumId w:val="26"/>
  </w:num>
  <w:num w:numId="8">
    <w:abstractNumId w:val="10"/>
  </w:num>
  <w:num w:numId="9">
    <w:abstractNumId w:val="11"/>
  </w:num>
  <w:num w:numId="10">
    <w:abstractNumId w:val="28"/>
  </w:num>
  <w:num w:numId="11">
    <w:abstractNumId w:val="8"/>
  </w:num>
  <w:num w:numId="12">
    <w:abstractNumId w:val="3"/>
  </w:num>
  <w:num w:numId="13">
    <w:abstractNumId w:val="40"/>
  </w:num>
  <w:num w:numId="14">
    <w:abstractNumId w:val="1"/>
  </w:num>
  <w:num w:numId="15">
    <w:abstractNumId w:val="5"/>
  </w:num>
  <w:num w:numId="16">
    <w:abstractNumId w:val="36"/>
  </w:num>
  <w:num w:numId="17">
    <w:abstractNumId w:val="44"/>
  </w:num>
  <w:num w:numId="18">
    <w:abstractNumId w:val="22"/>
  </w:num>
  <w:num w:numId="19">
    <w:abstractNumId w:val="19"/>
  </w:num>
  <w:num w:numId="20">
    <w:abstractNumId w:val="7"/>
  </w:num>
  <w:num w:numId="21">
    <w:abstractNumId w:val="19"/>
  </w:num>
  <w:num w:numId="22">
    <w:abstractNumId w:val="7"/>
  </w:num>
  <w:num w:numId="23">
    <w:abstractNumId w:val="33"/>
  </w:num>
  <w:num w:numId="24">
    <w:abstractNumId w:val="30"/>
  </w:num>
  <w:num w:numId="25">
    <w:abstractNumId w:val="41"/>
  </w:num>
  <w:num w:numId="26">
    <w:abstractNumId w:val="35"/>
  </w:num>
  <w:num w:numId="27">
    <w:abstractNumId w:val="32"/>
  </w:num>
  <w:num w:numId="28">
    <w:abstractNumId w:val="25"/>
  </w:num>
  <w:num w:numId="29">
    <w:abstractNumId w:val="46"/>
  </w:num>
  <w:num w:numId="30">
    <w:abstractNumId w:val="16"/>
  </w:num>
  <w:num w:numId="31">
    <w:abstractNumId w:val="4"/>
  </w:num>
  <w:num w:numId="32">
    <w:abstractNumId w:val="14"/>
  </w:num>
  <w:num w:numId="33">
    <w:abstractNumId w:val="9"/>
  </w:num>
  <w:num w:numId="34">
    <w:abstractNumId w:val="45"/>
  </w:num>
  <w:num w:numId="35">
    <w:abstractNumId w:val="24"/>
  </w:num>
  <w:num w:numId="36">
    <w:abstractNumId w:val="13"/>
  </w:num>
  <w:num w:numId="37">
    <w:abstractNumId w:val="12"/>
  </w:num>
  <w:num w:numId="38">
    <w:abstractNumId w:val="39"/>
  </w:num>
  <w:num w:numId="39">
    <w:abstractNumId w:val="2"/>
  </w:num>
  <w:num w:numId="40">
    <w:abstractNumId w:val="15"/>
  </w:num>
  <w:num w:numId="41">
    <w:abstractNumId w:val="20"/>
  </w:num>
  <w:num w:numId="42">
    <w:abstractNumId w:val="17"/>
  </w:num>
  <w:num w:numId="43">
    <w:abstractNumId w:val="42"/>
  </w:num>
  <w:num w:numId="44">
    <w:abstractNumId w:val="23"/>
  </w:num>
  <w:num w:numId="45">
    <w:abstractNumId w:val="29"/>
  </w:num>
  <w:num w:numId="46">
    <w:abstractNumId w:val="37"/>
  </w:num>
  <w:num w:numId="47">
    <w:abstractNumId w:val="31"/>
  </w:num>
  <w:num w:numId="48">
    <w:abstractNumId w:val="18"/>
  </w:num>
  <w:num w:numId="49">
    <w:abstractNumId w:val="0"/>
  </w:num>
  <w:num w:numId="50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D1"/>
    <w:rsid w:val="00003984"/>
    <w:rsid w:val="000050B4"/>
    <w:rsid w:val="0000580F"/>
    <w:rsid w:val="0000646E"/>
    <w:rsid w:val="00006DE5"/>
    <w:rsid w:val="0001002E"/>
    <w:rsid w:val="00010C8B"/>
    <w:rsid w:val="00010D45"/>
    <w:rsid w:val="000124D3"/>
    <w:rsid w:val="00013A4C"/>
    <w:rsid w:val="00013E61"/>
    <w:rsid w:val="00013EA1"/>
    <w:rsid w:val="00014EC9"/>
    <w:rsid w:val="000172BE"/>
    <w:rsid w:val="000178BD"/>
    <w:rsid w:val="00017946"/>
    <w:rsid w:val="00020615"/>
    <w:rsid w:val="000232DB"/>
    <w:rsid w:val="00023D9E"/>
    <w:rsid w:val="00024427"/>
    <w:rsid w:val="00025624"/>
    <w:rsid w:val="00025A82"/>
    <w:rsid w:val="00025B3D"/>
    <w:rsid w:val="0002714C"/>
    <w:rsid w:val="00027F7B"/>
    <w:rsid w:val="00030BD9"/>
    <w:rsid w:val="00031226"/>
    <w:rsid w:val="00032878"/>
    <w:rsid w:val="00032F62"/>
    <w:rsid w:val="00033378"/>
    <w:rsid w:val="000345CC"/>
    <w:rsid w:val="00037C32"/>
    <w:rsid w:val="00042AAC"/>
    <w:rsid w:val="00043014"/>
    <w:rsid w:val="000432C2"/>
    <w:rsid w:val="00043727"/>
    <w:rsid w:val="000438C1"/>
    <w:rsid w:val="000445C4"/>
    <w:rsid w:val="00044977"/>
    <w:rsid w:val="000459EC"/>
    <w:rsid w:val="00047E7E"/>
    <w:rsid w:val="0005004F"/>
    <w:rsid w:val="00050324"/>
    <w:rsid w:val="0005122F"/>
    <w:rsid w:val="00051DC2"/>
    <w:rsid w:val="00051E99"/>
    <w:rsid w:val="00055487"/>
    <w:rsid w:val="00057B39"/>
    <w:rsid w:val="000603E0"/>
    <w:rsid w:val="00060691"/>
    <w:rsid w:val="00060B8F"/>
    <w:rsid w:val="00061C11"/>
    <w:rsid w:val="00061E3D"/>
    <w:rsid w:val="00063E2C"/>
    <w:rsid w:val="00065064"/>
    <w:rsid w:val="000658BF"/>
    <w:rsid w:val="000672C9"/>
    <w:rsid w:val="00070301"/>
    <w:rsid w:val="00070988"/>
    <w:rsid w:val="000729C7"/>
    <w:rsid w:val="00072C58"/>
    <w:rsid w:val="00074067"/>
    <w:rsid w:val="000741B3"/>
    <w:rsid w:val="00074D71"/>
    <w:rsid w:val="0007513B"/>
    <w:rsid w:val="00075484"/>
    <w:rsid w:val="00076AE6"/>
    <w:rsid w:val="000776A8"/>
    <w:rsid w:val="00077B67"/>
    <w:rsid w:val="000811E3"/>
    <w:rsid w:val="00081F3A"/>
    <w:rsid w:val="00082FC0"/>
    <w:rsid w:val="0008301C"/>
    <w:rsid w:val="0008360A"/>
    <w:rsid w:val="000838B8"/>
    <w:rsid w:val="00083B95"/>
    <w:rsid w:val="000844B1"/>
    <w:rsid w:val="0008577B"/>
    <w:rsid w:val="0008619F"/>
    <w:rsid w:val="00086829"/>
    <w:rsid w:val="0008717D"/>
    <w:rsid w:val="00087421"/>
    <w:rsid w:val="000910D9"/>
    <w:rsid w:val="000931B0"/>
    <w:rsid w:val="00094335"/>
    <w:rsid w:val="000947A7"/>
    <w:rsid w:val="00096798"/>
    <w:rsid w:val="000970BB"/>
    <w:rsid w:val="00097310"/>
    <w:rsid w:val="00097693"/>
    <w:rsid w:val="00097FA8"/>
    <w:rsid w:val="000A00F2"/>
    <w:rsid w:val="000A1927"/>
    <w:rsid w:val="000A24AC"/>
    <w:rsid w:val="000A2AEA"/>
    <w:rsid w:val="000A5AF4"/>
    <w:rsid w:val="000A644B"/>
    <w:rsid w:val="000A6AA2"/>
    <w:rsid w:val="000A7AF4"/>
    <w:rsid w:val="000A7CE0"/>
    <w:rsid w:val="000B0730"/>
    <w:rsid w:val="000B0C73"/>
    <w:rsid w:val="000B1741"/>
    <w:rsid w:val="000B309D"/>
    <w:rsid w:val="000B4212"/>
    <w:rsid w:val="000B6A20"/>
    <w:rsid w:val="000B76F7"/>
    <w:rsid w:val="000C1A38"/>
    <w:rsid w:val="000C2896"/>
    <w:rsid w:val="000C2E48"/>
    <w:rsid w:val="000C445F"/>
    <w:rsid w:val="000C4571"/>
    <w:rsid w:val="000C5189"/>
    <w:rsid w:val="000C550D"/>
    <w:rsid w:val="000C5A79"/>
    <w:rsid w:val="000C5CA6"/>
    <w:rsid w:val="000D0276"/>
    <w:rsid w:val="000D1297"/>
    <w:rsid w:val="000D1B4F"/>
    <w:rsid w:val="000D1DBC"/>
    <w:rsid w:val="000D1DFA"/>
    <w:rsid w:val="000D335E"/>
    <w:rsid w:val="000D42A0"/>
    <w:rsid w:val="000D496A"/>
    <w:rsid w:val="000D57DE"/>
    <w:rsid w:val="000D672B"/>
    <w:rsid w:val="000D7947"/>
    <w:rsid w:val="000E200B"/>
    <w:rsid w:val="000E25B9"/>
    <w:rsid w:val="000E49AD"/>
    <w:rsid w:val="000E6CF2"/>
    <w:rsid w:val="000E763E"/>
    <w:rsid w:val="000E776E"/>
    <w:rsid w:val="000F19C5"/>
    <w:rsid w:val="000F1A10"/>
    <w:rsid w:val="000F2683"/>
    <w:rsid w:val="000F30AB"/>
    <w:rsid w:val="000F3971"/>
    <w:rsid w:val="000F3E43"/>
    <w:rsid w:val="000F4433"/>
    <w:rsid w:val="000F4597"/>
    <w:rsid w:val="000F4B1C"/>
    <w:rsid w:val="000F544F"/>
    <w:rsid w:val="000F56E3"/>
    <w:rsid w:val="000F576D"/>
    <w:rsid w:val="000F5C13"/>
    <w:rsid w:val="000F5C5F"/>
    <w:rsid w:val="000F6F15"/>
    <w:rsid w:val="000F7931"/>
    <w:rsid w:val="000F7C30"/>
    <w:rsid w:val="000F7D75"/>
    <w:rsid w:val="000F7FE5"/>
    <w:rsid w:val="00100190"/>
    <w:rsid w:val="00101B77"/>
    <w:rsid w:val="00101C56"/>
    <w:rsid w:val="00101F23"/>
    <w:rsid w:val="00101F72"/>
    <w:rsid w:val="00105C2C"/>
    <w:rsid w:val="00106409"/>
    <w:rsid w:val="001065CB"/>
    <w:rsid w:val="0010760D"/>
    <w:rsid w:val="0010764D"/>
    <w:rsid w:val="001077BB"/>
    <w:rsid w:val="00107E84"/>
    <w:rsid w:val="001103BB"/>
    <w:rsid w:val="0011120D"/>
    <w:rsid w:val="0011199B"/>
    <w:rsid w:val="001120DC"/>
    <w:rsid w:val="00113413"/>
    <w:rsid w:val="00113CBF"/>
    <w:rsid w:val="00113E9B"/>
    <w:rsid w:val="00114082"/>
    <w:rsid w:val="00114DD2"/>
    <w:rsid w:val="0012065E"/>
    <w:rsid w:val="00120E5A"/>
    <w:rsid w:val="00121231"/>
    <w:rsid w:val="0012265E"/>
    <w:rsid w:val="0012276A"/>
    <w:rsid w:val="001229F1"/>
    <w:rsid w:val="00123B25"/>
    <w:rsid w:val="00123B8B"/>
    <w:rsid w:val="00124225"/>
    <w:rsid w:val="00126C2F"/>
    <w:rsid w:val="001276B0"/>
    <w:rsid w:val="00127A93"/>
    <w:rsid w:val="00131224"/>
    <w:rsid w:val="0013123B"/>
    <w:rsid w:val="00131A68"/>
    <w:rsid w:val="00132892"/>
    <w:rsid w:val="00133D29"/>
    <w:rsid w:val="001364D4"/>
    <w:rsid w:val="00137BE7"/>
    <w:rsid w:val="00140667"/>
    <w:rsid w:val="00141624"/>
    <w:rsid w:val="00141D1F"/>
    <w:rsid w:val="00142BC1"/>
    <w:rsid w:val="00142ECA"/>
    <w:rsid w:val="00143729"/>
    <w:rsid w:val="00143984"/>
    <w:rsid w:val="00144028"/>
    <w:rsid w:val="00146F71"/>
    <w:rsid w:val="00147B7A"/>
    <w:rsid w:val="001504D7"/>
    <w:rsid w:val="00152746"/>
    <w:rsid w:val="00152F3F"/>
    <w:rsid w:val="00153D70"/>
    <w:rsid w:val="001544AB"/>
    <w:rsid w:val="00155CE8"/>
    <w:rsid w:val="00155FBE"/>
    <w:rsid w:val="00156C97"/>
    <w:rsid w:val="00157E82"/>
    <w:rsid w:val="0016058C"/>
    <w:rsid w:val="00160FE2"/>
    <w:rsid w:val="001617D7"/>
    <w:rsid w:val="00162CCB"/>
    <w:rsid w:val="00162CFE"/>
    <w:rsid w:val="00163BBB"/>
    <w:rsid w:val="00163C3F"/>
    <w:rsid w:val="0016467F"/>
    <w:rsid w:val="001647C8"/>
    <w:rsid w:val="0016558A"/>
    <w:rsid w:val="0016566C"/>
    <w:rsid w:val="00166491"/>
    <w:rsid w:val="00166A64"/>
    <w:rsid w:val="00170FA5"/>
    <w:rsid w:val="00172CDC"/>
    <w:rsid w:val="00173CC4"/>
    <w:rsid w:val="00176B83"/>
    <w:rsid w:val="00176E02"/>
    <w:rsid w:val="001774E3"/>
    <w:rsid w:val="00182A83"/>
    <w:rsid w:val="00182BDF"/>
    <w:rsid w:val="001848C2"/>
    <w:rsid w:val="00185044"/>
    <w:rsid w:val="0018572B"/>
    <w:rsid w:val="00185833"/>
    <w:rsid w:val="001858EE"/>
    <w:rsid w:val="001878A2"/>
    <w:rsid w:val="001900AA"/>
    <w:rsid w:val="0019015C"/>
    <w:rsid w:val="00191C75"/>
    <w:rsid w:val="001927C3"/>
    <w:rsid w:val="001938C3"/>
    <w:rsid w:val="00193D2E"/>
    <w:rsid w:val="001945B8"/>
    <w:rsid w:val="001945CA"/>
    <w:rsid w:val="00194ED8"/>
    <w:rsid w:val="00195874"/>
    <w:rsid w:val="0019693E"/>
    <w:rsid w:val="00196D40"/>
    <w:rsid w:val="00197667"/>
    <w:rsid w:val="001A072D"/>
    <w:rsid w:val="001A11A7"/>
    <w:rsid w:val="001A181D"/>
    <w:rsid w:val="001A2D5D"/>
    <w:rsid w:val="001A49B0"/>
    <w:rsid w:val="001A5B90"/>
    <w:rsid w:val="001A66C8"/>
    <w:rsid w:val="001A6750"/>
    <w:rsid w:val="001A69CD"/>
    <w:rsid w:val="001A750B"/>
    <w:rsid w:val="001B1669"/>
    <w:rsid w:val="001B1E2C"/>
    <w:rsid w:val="001B225B"/>
    <w:rsid w:val="001B24D4"/>
    <w:rsid w:val="001B2513"/>
    <w:rsid w:val="001B311A"/>
    <w:rsid w:val="001B31B1"/>
    <w:rsid w:val="001B3346"/>
    <w:rsid w:val="001B38BC"/>
    <w:rsid w:val="001B3D8E"/>
    <w:rsid w:val="001B4163"/>
    <w:rsid w:val="001B48B3"/>
    <w:rsid w:val="001B5270"/>
    <w:rsid w:val="001B52CE"/>
    <w:rsid w:val="001B6821"/>
    <w:rsid w:val="001B735A"/>
    <w:rsid w:val="001B7CBD"/>
    <w:rsid w:val="001C12ED"/>
    <w:rsid w:val="001C1375"/>
    <w:rsid w:val="001C171B"/>
    <w:rsid w:val="001C470D"/>
    <w:rsid w:val="001C5006"/>
    <w:rsid w:val="001C59E4"/>
    <w:rsid w:val="001C6058"/>
    <w:rsid w:val="001C6736"/>
    <w:rsid w:val="001C7A91"/>
    <w:rsid w:val="001C7CA6"/>
    <w:rsid w:val="001D24B2"/>
    <w:rsid w:val="001D2A88"/>
    <w:rsid w:val="001D328F"/>
    <w:rsid w:val="001D3A51"/>
    <w:rsid w:val="001D3DFC"/>
    <w:rsid w:val="001D5864"/>
    <w:rsid w:val="001D7AE4"/>
    <w:rsid w:val="001D7DB2"/>
    <w:rsid w:val="001E017B"/>
    <w:rsid w:val="001E0363"/>
    <w:rsid w:val="001E0F18"/>
    <w:rsid w:val="001E12F4"/>
    <w:rsid w:val="001E21CA"/>
    <w:rsid w:val="001E29F4"/>
    <w:rsid w:val="001E4265"/>
    <w:rsid w:val="001E4BA5"/>
    <w:rsid w:val="001E4F81"/>
    <w:rsid w:val="001E53C9"/>
    <w:rsid w:val="001E5F34"/>
    <w:rsid w:val="001E632B"/>
    <w:rsid w:val="001F0675"/>
    <w:rsid w:val="001F069B"/>
    <w:rsid w:val="001F0EB3"/>
    <w:rsid w:val="001F1875"/>
    <w:rsid w:val="001F1F3F"/>
    <w:rsid w:val="001F1FB5"/>
    <w:rsid w:val="001F37DA"/>
    <w:rsid w:val="001F38D1"/>
    <w:rsid w:val="001F3EA2"/>
    <w:rsid w:val="001F4726"/>
    <w:rsid w:val="001F5055"/>
    <w:rsid w:val="001F5357"/>
    <w:rsid w:val="001F53B9"/>
    <w:rsid w:val="001F6EED"/>
    <w:rsid w:val="001F739F"/>
    <w:rsid w:val="002005B1"/>
    <w:rsid w:val="00201720"/>
    <w:rsid w:val="002024F9"/>
    <w:rsid w:val="002047AE"/>
    <w:rsid w:val="002056E5"/>
    <w:rsid w:val="00205FA1"/>
    <w:rsid w:val="002071CA"/>
    <w:rsid w:val="00210BEA"/>
    <w:rsid w:val="00212155"/>
    <w:rsid w:val="002131F4"/>
    <w:rsid w:val="00213602"/>
    <w:rsid w:val="00214DDE"/>
    <w:rsid w:val="00215039"/>
    <w:rsid w:val="002153A0"/>
    <w:rsid w:val="00215805"/>
    <w:rsid w:val="00216534"/>
    <w:rsid w:val="00216662"/>
    <w:rsid w:val="00222719"/>
    <w:rsid w:val="00223115"/>
    <w:rsid w:val="00223319"/>
    <w:rsid w:val="002242CB"/>
    <w:rsid w:val="0022484B"/>
    <w:rsid w:val="0022573E"/>
    <w:rsid w:val="00225EE2"/>
    <w:rsid w:val="0022771E"/>
    <w:rsid w:val="00227F72"/>
    <w:rsid w:val="0023016A"/>
    <w:rsid w:val="002303D4"/>
    <w:rsid w:val="002316E1"/>
    <w:rsid w:val="00231881"/>
    <w:rsid w:val="00231D2B"/>
    <w:rsid w:val="00232501"/>
    <w:rsid w:val="00232634"/>
    <w:rsid w:val="002346D1"/>
    <w:rsid w:val="00235AD6"/>
    <w:rsid w:val="0023659C"/>
    <w:rsid w:val="002366B5"/>
    <w:rsid w:val="0023702F"/>
    <w:rsid w:val="00240A4E"/>
    <w:rsid w:val="002429D9"/>
    <w:rsid w:val="00243A9E"/>
    <w:rsid w:val="00243B69"/>
    <w:rsid w:val="00243D26"/>
    <w:rsid w:val="00245DBD"/>
    <w:rsid w:val="002470BE"/>
    <w:rsid w:val="00247450"/>
    <w:rsid w:val="00247B84"/>
    <w:rsid w:val="00250100"/>
    <w:rsid w:val="00250E75"/>
    <w:rsid w:val="002515F6"/>
    <w:rsid w:val="00253FBF"/>
    <w:rsid w:val="0025519C"/>
    <w:rsid w:val="002562E1"/>
    <w:rsid w:val="00256FDD"/>
    <w:rsid w:val="00257366"/>
    <w:rsid w:val="0026197A"/>
    <w:rsid w:val="00262708"/>
    <w:rsid w:val="00262CA8"/>
    <w:rsid w:val="00264611"/>
    <w:rsid w:val="002655C9"/>
    <w:rsid w:val="002667A7"/>
    <w:rsid w:val="002668FA"/>
    <w:rsid w:val="00266FA2"/>
    <w:rsid w:val="002670F3"/>
    <w:rsid w:val="00272180"/>
    <w:rsid w:val="00272B8D"/>
    <w:rsid w:val="002739D5"/>
    <w:rsid w:val="0027438F"/>
    <w:rsid w:val="00274B05"/>
    <w:rsid w:val="00274FEF"/>
    <w:rsid w:val="002763CE"/>
    <w:rsid w:val="0027688F"/>
    <w:rsid w:val="002775EF"/>
    <w:rsid w:val="00277F89"/>
    <w:rsid w:val="00280AA7"/>
    <w:rsid w:val="002817D4"/>
    <w:rsid w:val="00283851"/>
    <w:rsid w:val="00286170"/>
    <w:rsid w:val="00291075"/>
    <w:rsid w:val="00292057"/>
    <w:rsid w:val="00293067"/>
    <w:rsid w:val="00294FC1"/>
    <w:rsid w:val="00295D6D"/>
    <w:rsid w:val="00297424"/>
    <w:rsid w:val="002977F7"/>
    <w:rsid w:val="002A029C"/>
    <w:rsid w:val="002A0876"/>
    <w:rsid w:val="002A385B"/>
    <w:rsid w:val="002A70E5"/>
    <w:rsid w:val="002B13BD"/>
    <w:rsid w:val="002B1B07"/>
    <w:rsid w:val="002B262E"/>
    <w:rsid w:val="002B286B"/>
    <w:rsid w:val="002B34A3"/>
    <w:rsid w:val="002B49FB"/>
    <w:rsid w:val="002B4B33"/>
    <w:rsid w:val="002B5189"/>
    <w:rsid w:val="002B55B7"/>
    <w:rsid w:val="002B5C25"/>
    <w:rsid w:val="002C05DF"/>
    <w:rsid w:val="002C1004"/>
    <w:rsid w:val="002C19D8"/>
    <w:rsid w:val="002C20F7"/>
    <w:rsid w:val="002C2921"/>
    <w:rsid w:val="002C2A98"/>
    <w:rsid w:val="002C7255"/>
    <w:rsid w:val="002C7D66"/>
    <w:rsid w:val="002C7FF5"/>
    <w:rsid w:val="002D02B2"/>
    <w:rsid w:val="002D057A"/>
    <w:rsid w:val="002D1EDA"/>
    <w:rsid w:val="002D23BA"/>
    <w:rsid w:val="002D408B"/>
    <w:rsid w:val="002D54BA"/>
    <w:rsid w:val="002D593F"/>
    <w:rsid w:val="002D6AFB"/>
    <w:rsid w:val="002D6E54"/>
    <w:rsid w:val="002D72FB"/>
    <w:rsid w:val="002D7485"/>
    <w:rsid w:val="002D7CAA"/>
    <w:rsid w:val="002D7D23"/>
    <w:rsid w:val="002E06EE"/>
    <w:rsid w:val="002E1540"/>
    <w:rsid w:val="002E1574"/>
    <w:rsid w:val="002E1B6B"/>
    <w:rsid w:val="002E20AB"/>
    <w:rsid w:val="002E3386"/>
    <w:rsid w:val="002E3964"/>
    <w:rsid w:val="002E48BA"/>
    <w:rsid w:val="002E4DC6"/>
    <w:rsid w:val="002E55A7"/>
    <w:rsid w:val="002E5C3E"/>
    <w:rsid w:val="002E61DE"/>
    <w:rsid w:val="002E7A25"/>
    <w:rsid w:val="002F033D"/>
    <w:rsid w:val="002F0EFF"/>
    <w:rsid w:val="002F1619"/>
    <w:rsid w:val="002F18AD"/>
    <w:rsid w:val="002F1F5A"/>
    <w:rsid w:val="002F253C"/>
    <w:rsid w:val="002F276C"/>
    <w:rsid w:val="002F2908"/>
    <w:rsid w:val="002F36CB"/>
    <w:rsid w:val="002F38E9"/>
    <w:rsid w:val="002F4144"/>
    <w:rsid w:val="002F46C2"/>
    <w:rsid w:val="002F4FE5"/>
    <w:rsid w:val="002F5C7C"/>
    <w:rsid w:val="002F7D31"/>
    <w:rsid w:val="0030223F"/>
    <w:rsid w:val="00302BAF"/>
    <w:rsid w:val="0030401A"/>
    <w:rsid w:val="0030600A"/>
    <w:rsid w:val="00310594"/>
    <w:rsid w:val="00311426"/>
    <w:rsid w:val="00313C54"/>
    <w:rsid w:val="00313D2B"/>
    <w:rsid w:val="003144D0"/>
    <w:rsid w:val="00314AAD"/>
    <w:rsid w:val="00314C9B"/>
    <w:rsid w:val="00314CC4"/>
    <w:rsid w:val="003153CB"/>
    <w:rsid w:val="003161F5"/>
    <w:rsid w:val="00317830"/>
    <w:rsid w:val="0032017F"/>
    <w:rsid w:val="00320496"/>
    <w:rsid w:val="00321616"/>
    <w:rsid w:val="00321CA2"/>
    <w:rsid w:val="00322444"/>
    <w:rsid w:val="00323615"/>
    <w:rsid w:val="00324185"/>
    <w:rsid w:val="00324E88"/>
    <w:rsid w:val="00325077"/>
    <w:rsid w:val="0032571A"/>
    <w:rsid w:val="003261FC"/>
    <w:rsid w:val="003263DF"/>
    <w:rsid w:val="00327B82"/>
    <w:rsid w:val="00327BF1"/>
    <w:rsid w:val="00330351"/>
    <w:rsid w:val="0033053E"/>
    <w:rsid w:val="0033234B"/>
    <w:rsid w:val="00332B2F"/>
    <w:rsid w:val="00332F80"/>
    <w:rsid w:val="00333862"/>
    <w:rsid w:val="00334580"/>
    <w:rsid w:val="003359F8"/>
    <w:rsid w:val="00335B87"/>
    <w:rsid w:val="00335E30"/>
    <w:rsid w:val="003366CE"/>
    <w:rsid w:val="003368DC"/>
    <w:rsid w:val="00336C5E"/>
    <w:rsid w:val="003379DF"/>
    <w:rsid w:val="00337ABE"/>
    <w:rsid w:val="0034007A"/>
    <w:rsid w:val="003414DB"/>
    <w:rsid w:val="00343F77"/>
    <w:rsid w:val="00345661"/>
    <w:rsid w:val="00346832"/>
    <w:rsid w:val="00346963"/>
    <w:rsid w:val="003471CA"/>
    <w:rsid w:val="0034724A"/>
    <w:rsid w:val="00347794"/>
    <w:rsid w:val="00351087"/>
    <w:rsid w:val="003525C8"/>
    <w:rsid w:val="00353345"/>
    <w:rsid w:val="0035341A"/>
    <w:rsid w:val="003541A4"/>
    <w:rsid w:val="0035427D"/>
    <w:rsid w:val="00354A8F"/>
    <w:rsid w:val="00354E1E"/>
    <w:rsid w:val="0035704A"/>
    <w:rsid w:val="003601A1"/>
    <w:rsid w:val="00360701"/>
    <w:rsid w:val="00360CF1"/>
    <w:rsid w:val="003611A2"/>
    <w:rsid w:val="00362E18"/>
    <w:rsid w:val="003640C5"/>
    <w:rsid w:val="00364507"/>
    <w:rsid w:val="00364658"/>
    <w:rsid w:val="003662E4"/>
    <w:rsid w:val="00366F9D"/>
    <w:rsid w:val="00367308"/>
    <w:rsid w:val="0037063C"/>
    <w:rsid w:val="00371A9F"/>
    <w:rsid w:val="00371AD1"/>
    <w:rsid w:val="00373357"/>
    <w:rsid w:val="0037415B"/>
    <w:rsid w:val="00375C71"/>
    <w:rsid w:val="00376BF3"/>
    <w:rsid w:val="0037753B"/>
    <w:rsid w:val="00377B03"/>
    <w:rsid w:val="00377FC4"/>
    <w:rsid w:val="00381975"/>
    <w:rsid w:val="00382484"/>
    <w:rsid w:val="003825E8"/>
    <w:rsid w:val="0038322E"/>
    <w:rsid w:val="00383E5D"/>
    <w:rsid w:val="0038433C"/>
    <w:rsid w:val="00384563"/>
    <w:rsid w:val="003848AB"/>
    <w:rsid w:val="00385286"/>
    <w:rsid w:val="00385F33"/>
    <w:rsid w:val="00386A8A"/>
    <w:rsid w:val="00386CB7"/>
    <w:rsid w:val="00390284"/>
    <w:rsid w:val="0039031C"/>
    <w:rsid w:val="00391131"/>
    <w:rsid w:val="003912C3"/>
    <w:rsid w:val="00391646"/>
    <w:rsid w:val="00392BF0"/>
    <w:rsid w:val="003935B6"/>
    <w:rsid w:val="003937BD"/>
    <w:rsid w:val="00393948"/>
    <w:rsid w:val="00394132"/>
    <w:rsid w:val="00394A11"/>
    <w:rsid w:val="0039526A"/>
    <w:rsid w:val="00395DAA"/>
    <w:rsid w:val="003963BE"/>
    <w:rsid w:val="003A116A"/>
    <w:rsid w:val="003A138D"/>
    <w:rsid w:val="003A1F0E"/>
    <w:rsid w:val="003A2227"/>
    <w:rsid w:val="003A2A38"/>
    <w:rsid w:val="003A329B"/>
    <w:rsid w:val="003A32D1"/>
    <w:rsid w:val="003A5AAE"/>
    <w:rsid w:val="003B0081"/>
    <w:rsid w:val="003B1A1B"/>
    <w:rsid w:val="003B2E5C"/>
    <w:rsid w:val="003B404B"/>
    <w:rsid w:val="003B6012"/>
    <w:rsid w:val="003B6A35"/>
    <w:rsid w:val="003B6FC8"/>
    <w:rsid w:val="003B7947"/>
    <w:rsid w:val="003C0305"/>
    <w:rsid w:val="003C1C02"/>
    <w:rsid w:val="003C1C76"/>
    <w:rsid w:val="003C207D"/>
    <w:rsid w:val="003C238B"/>
    <w:rsid w:val="003C456A"/>
    <w:rsid w:val="003C479D"/>
    <w:rsid w:val="003C5035"/>
    <w:rsid w:val="003C5290"/>
    <w:rsid w:val="003C60E5"/>
    <w:rsid w:val="003C7A12"/>
    <w:rsid w:val="003D072E"/>
    <w:rsid w:val="003D3016"/>
    <w:rsid w:val="003D35DF"/>
    <w:rsid w:val="003D3EDA"/>
    <w:rsid w:val="003D5476"/>
    <w:rsid w:val="003D55C0"/>
    <w:rsid w:val="003D6557"/>
    <w:rsid w:val="003D6610"/>
    <w:rsid w:val="003E0A6C"/>
    <w:rsid w:val="003E12B4"/>
    <w:rsid w:val="003E1AE6"/>
    <w:rsid w:val="003E1DF0"/>
    <w:rsid w:val="003E2282"/>
    <w:rsid w:val="003E2653"/>
    <w:rsid w:val="003E455B"/>
    <w:rsid w:val="003E5300"/>
    <w:rsid w:val="003E7638"/>
    <w:rsid w:val="003F00F6"/>
    <w:rsid w:val="003F168D"/>
    <w:rsid w:val="003F19E6"/>
    <w:rsid w:val="003F2360"/>
    <w:rsid w:val="003F2FB2"/>
    <w:rsid w:val="003F3584"/>
    <w:rsid w:val="003F3607"/>
    <w:rsid w:val="003F424C"/>
    <w:rsid w:val="003F5350"/>
    <w:rsid w:val="003F5EFC"/>
    <w:rsid w:val="003F6377"/>
    <w:rsid w:val="00400189"/>
    <w:rsid w:val="00400841"/>
    <w:rsid w:val="0040099E"/>
    <w:rsid w:val="0040194D"/>
    <w:rsid w:val="00401C2D"/>
    <w:rsid w:val="00402508"/>
    <w:rsid w:val="004046D3"/>
    <w:rsid w:val="00404C92"/>
    <w:rsid w:val="00405544"/>
    <w:rsid w:val="00405546"/>
    <w:rsid w:val="004060AD"/>
    <w:rsid w:val="00406B18"/>
    <w:rsid w:val="004077AE"/>
    <w:rsid w:val="00412BBF"/>
    <w:rsid w:val="00413FFE"/>
    <w:rsid w:val="00414177"/>
    <w:rsid w:val="0041575F"/>
    <w:rsid w:val="004170DA"/>
    <w:rsid w:val="00417C8F"/>
    <w:rsid w:val="00422D19"/>
    <w:rsid w:val="00423C94"/>
    <w:rsid w:val="004243A3"/>
    <w:rsid w:val="00425C14"/>
    <w:rsid w:val="00426D76"/>
    <w:rsid w:val="0043077D"/>
    <w:rsid w:val="0043094B"/>
    <w:rsid w:val="00430E08"/>
    <w:rsid w:val="0043158F"/>
    <w:rsid w:val="00432574"/>
    <w:rsid w:val="00434064"/>
    <w:rsid w:val="00434478"/>
    <w:rsid w:val="00434A9F"/>
    <w:rsid w:val="00434AD4"/>
    <w:rsid w:val="004350C1"/>
    <w:rsid w:val="00435B28"/>
    <w:rsid w:val="0043734C"/>
    <w:rsid w:val="00437BFB"/>
    <w:rsid w:val="00441250"/>
    <w:rsid w:val="0044163A"/>
    <w:rsid w:val="00441B89"/>
    <w:rsid w:val="00442BB2"/>
    <w:rsid w:val="00442E0A"/>
    <w:rsid w:val="00443568"/>
    <w:rsid w:val="00443860"/>
    <w:rsid w:val="0044626D"/>
    <w:rsid w:val="004500C3"/>
    <w:rsid w:val="004503BA"/>
    <w:rsid w:val="00450B82"/>
    <w:rsid w:val="00451682"/>
    <w:rsid w:val="0045368E"/>
    <w:rsid w:val="0045580B"/>
    <w:rsid w:val="00455AA2"/>
    <w:rsid w:val="00455DFE"/>
    <w:rsid w:val="00456DA8"/>
    <w:rsid w:val="00457587"/>
    <w:rsid w:val="00460B85"/>
    <w:rsid w:val="004611D6"/>
    <w:rsid w:val="00461E02"/>
    <w:rsid w:val="00463688"/>
    <w:rsid w:val="00463A07"/>
    <w:rsid w:val="004646A6"/>
    <w:rsid w:val="00471778"/>
    <w:rsid w:val="00471A79"/>
    <w:rsid w:val="00472C51"/>
    <w:rsid w:val="00473066"/>
    <w:rsid w:val="00473767"/>
    <w:rsid w:val="004765F4"/>
    <w:rsid w:val="0047783E"/>
    <w:rsid w:val="00477CB8"/>
    <w:rsid w:val="004804F4"/>
    <w:rsid w:val="00482D82"/>
    <w:rsid w:val="00484F44"/>
    <w:rsid w:val="00485FE2"/>
    <w:rsid w:val="004860EA"/>
    <w:rsid w:val="004861C7"/>
    <w:rsid w:val="00491D0A"/>
    <w:rsid w:val="004928E4"/>
    <w:rsid w:val="00494481"/>
    <w:rsid w:val="00494A00"/>
    <w:rsid w:val="00494BA2"/>
    <w:rsid w:val="00494C91"/>
    <w:rsid w:val="00495743"/>
    <w:rsid w:val="004961E7"/>
    <w:rsid w:val="00496227"/>
    <w:rsid w:val="00497042"/>
    <w:rsid w:val="004977A5"/>
    <w:rsid w:val="004A1B51"/>
    <w:rsid w:val="004A1CB3"/>
    <w:rsid w:val="004A1DBB"/>
    <w:rsid w:val="004A2405"/>
    <w:rsid w:val="004A37BD"/>
    <w:rsid w:val="004A3B3A"/>
    <w:rsid w:val="004A3D0D"/>
    <w:rsid w:val="004A47CC"/>
    <w:rsid w:val="004A4F3B"/>
    <w:rsid w:val="004A5949"/>
    <w:rsid w:val="004A645B"/>
    <w:rsid w:val="004A7102"/>
    <w:rsid w:val="004B0D0A"/>
    <w:rsid w:val="004B0E6D"/>
    <w:rsid w:val="004B1F76"/>
    <w:rsid w:val="004B3900"/>
    <w:rsid w:val="004B3DA1"/>
    <w:rsid w:val="004B5370"/>
    <w:rsid w:val="004B6529"/>
    <w:rsid w:val="004B679E"/>
    <w:rsid w:val="004B67B1"/>
    <w:rsid w:val="004B7C04"/>
    <w:rsid w:val="004C02D9"/>
    <w:rsid w:val="004C0526"/>
    <w:rsid w:val="004C08E8"/>
    <w:rsid w:val="004C0F9C"/>
    <w:rsid w:val="004C426A"/>
    <w:rsid w:val="004C4F34"/>
    <w:rsid w:val="004C54C5"/>
    <w:rsid w:val="004C56AC"/>
    <w:rsid w:val="004C61F1"/>
    <w:rsid w:val="004C6372"/>
    <w:rsid w:val="004C6679"/>
    <w:rsid w:val="004D1F58"/>
    <w:rsid w:val="004D2116"/>
    <w:rsid w:val="004D2688"/>
    <w:rsid w:val="004D31E9"/>
    <w:rsid w:val="004D420F"/>
    <w:rsid w:val="004D49C1"/>
    <w:rsid w:val="004D5165"/>
    <w:rsid w:val="004D5575"/>
    <w:rsid w:val="004D5ABF"/>
    <w:rsid w:val="004D66CF"/>
    <w:rsid w:val="004D70D4"/>
    <w:rsid w:val="004D7478"/>
    <w:rsid w:val="004D7530"/>
    <w:rsid w:val="004D7E53"/>
    <w:rsid w:val="004E058D"/>
    <w:rsid w:val="004E0C12"/>
    <w:rsid w:val="004E1178"/>
    <w:rsid w:val="004E1C5B"/>
    <w:rsid w:val="004E1F2B"/>
    <w:rsid w:val="004E2524"/>
    <w:rsid w:val="004E3574"/>
    <w:rsid w:val="004E3873"/>
    <w:rsid w:val="004E459B"/>
    <w:rsid w:val="004E4699"/>
    <w:rsid w:val="004E52F3"/>
    <w:rsid w:val="004E656C"/>
    <w:rsid w:val="004E7A99"/>
    <w:rsid w:val="004E7F70"/>
    <w:rsid w:val="004F00A0"/>
    <w:rsid w:val="004F06D2"/>
    <w:rsid w:val="004F0985"/>
    <w:rsid w:val="004F2353"/>
    <w:rsid w:val="004F2470"/>
    <w:rsid w:val="004F2885"/>
    <w:rsid w:val="004F36A6"/>
    <w:rsid w:val="004F409A"/>
    <w:rsid w:val="004F4718"/>
    <w:rsid w:val="004F6A18"/>
    <w:rsid w:val="00500700"/>
    <w:rsid w:val="005027C8"/>
    <w:rsid w:val="00502A70"/>
    <w:rsid w:val="005033DE"/>
    <w:rsid w:val="0050369E"/>
    <w:rsid w:val="005039D5"/>
    <w:rsid w:val="0050541B"/>
    <w:rsid w:val="005058C7"/>
    <w:rsid w:val="00506516"/>
    <w:rsid w:val="0050693D"/>
    <w:rsid w:val="00507B4A"/>
    <w:rsid w:val="0051092A"/>
    <w:rsid w:val="0051093A"/>
    <w:rsid w:val="005109C9"/>
    <w:rsid w:val="0051152E"/>
    <w:rsid w:val="00511ECF"/>
    <w:rsid w:val="00511F08"/>
    <w:rsid w:val="005120B4"/>
    <w:rsid w:val="00514177"/>
    <w:rsid w:val="005153E9"/>
    <w:rsid w:val="00515F44"/>
    <w:rsid w:val="00517CC6"/>
    <w:rsid w:val="00520133"/>
    <w:rsid w:val="00521DF5"/>
    <w:rsid w:val="00522B14"/>
    <w:rsid w:val="00523E21"/>
    <w:rsid w:val="00524BBF"/>
    <w:rsid w:val="00524D68"/>
    <w:rsid w:val="00525C3D"/>
    <w:rsid w:val="00526A45"/>
    <w:rsid w:val="00526EAD"/>
    <w:rsid w:val="00526FFD"/>
    <w:rsid w:val="00527573"/>
    <w:rsid w:val="00527589"/>
    <w:rsid w:val="00531CDC"/>
    <w:rsid w:val="0053396F"/>
    <w:rsid w:val="00535FAC"/>
    <w:rsid w:val="0053640D"/>
    <w:rsid w:val="00537312"/>
    <w:rsid w:val="00537DBD"/>
    <w:rsid w:val="005405FC"/>
    <w:rsid w:val="00540C82"/>
    <w:rsid w:val="005414DB"/>
    <w:rsid w:val="005429FD"/>
    <w:rsid w:val="0054335F"/>
    <w:rsid w:val="005478B1"/>
    <w:rsid w:val="00547AD5"/>
    <w:rsid w:val="00551B89"/>
    <w:rsid w:val="0055285E"/>
    <w:rsid w:val="00553019"/>
    <w:rsid w:val="0055355E"/>
    <w:rsid w:val="005539A3"/>
    <w:rsid w:val="00553A40"/>
    <w:rsid w:val="00554731"/>
    <w:rsid w:val="00555C9B"/>
    <w:rsid w:val="00555CCC"/>
    <w:rsid w:val="005605CC"/>
    <w:rsid w:val="00561296"/>
    <w:rsid w:val="00563014"/>
    <w:rsid w:val="005641DF"/>
    <w:rsid w:val="005664A5"/>
    <w:rsid w:val="0056725F"/>
    <w:rsid w:val="00571B09"/>
    <w:rsid w:val="00572752"/>
    <w:rsid w:val="00572929"/>
    <w:rsid w:val="00573340"/>
    <w:rsid w:val="0057335F"/>
    <w:rsid w:val="005740FD"/>
    <w:rsid w:val="00574530"/>
    <w:rsid w:val="00574B70"/>
    <w:rsid w:val="00577F26"/>
    <w:rsid w:val="005808F4"/>
    <w:rsid w:val="00581394"/>
    <w:rsid w:val="00582C20"/>
    <w:rsid w:val="005830A6"/>
    <w:rsid w:val="0058313C"/>
    <w:rsid w:val="00583A45"/>
    <w:rsid w:val="00583B67"/>
    <w:rsid w:val="00583EA4"/>
    <w:rsid w:val="005851C6"/>
    <w:rsid w:val="005852A6"/>
    <w:rsid w:val="005859EF"/>
    <w:rsid w:val="005861ED"/>
    <w:rsid w:val="00586566"/>
    <w:rsid w:val="00587217"/>
    <w:rsid w:val="005874BC"/>
    <w:rsid w:val="0059356E"/>
    <w:rsid w:val="005945AF"/>
    <w:rsid w:val="005945B0"/>
    <w:rsid w:val="005949D9"/>
    <w:rsid w:val="00594A42"/>
    <w:rsid w:val="0059588D"/>
    <w:rsid w:val="00595F98"/>
    <w:rsid w:val="005A21E7"/>
    <w:rsid w:val="005A2AB9"/>
    <w:rsid w:val="005A3699"/>
    <w:rsid w:val="005A3FE0"/>
    <w:rsid w:val="005A465D"/>
    <w:rsid w:val="005A4AA3"/>
    <w:rsid w:val="005A54AC"/>
    <w:rsid w:val="005A5519"/>
    <w:rsid w:val="005A5659"/>
    <w:rsid w:val="005A5979"/>
    <w:rsid w:val="005A5C93"/>
    <w:rsid w:val="005A5CFD"/>
    <w:rsid w:val="005A5EF0"/>
    <w:rsid w:val="005A6072"/>
    <w:rsid w:val="005A756C"/>
    <w:rsid w:val="005B017B"/>
    <w:rsid w:val="005B21B4"/>
    <w:rsid w:val="005B29BC"/>
    <w:rsid w:val="005B326E"/>
    <w:rsid w:val="005B4412"/>
    <w:rsid w:val="005B5A53"/>
    <w:rsid w:val="005B69D5"/>
    <w:rsid w:val="005C04EF"/>
    <w:rsid w:val="005C0939"/>
    <w:rsid w:val="005C0AE2"/>
    <w:rsid w:val="005C0CF4"/>
    <w:rsid w:val="005C4649"/>
    <w:rsid w:val="005C47CF"/>
    <w:rsid w:val="005C5006"/>
    <w:rsid w:val="005C66A6"/>
    <w:rsid w:val="005C682F"/>
    <w:rsid w:val="005C6D35"/>
    <w:rsid w:val="005C71F4"/>
    <w:rsid w:val="005D17A3"/>
    <w:rsid w:val="005D1B80"/>
    <w:rsid w:val="005D32D6"/>
    <w:rsid w:val="005D4777"/>
    <w:rsid w:val="005D541D"/>
    <w:rsid w:val="005D5709"/>
    <w:rsid w:val="005D5800"/>
    <w:rsid w:val="005D5AE7"/>
    <w:rsid w:val="005D5F19"/>
    <w:rsid w:val="005D6179"/>
    <w:rsid w:val="005D67A9"/>
    <w:rsid w:val="005D7ADD"/>
    <w:rsid w:val="005E086F"/>
    <w:rsid w:val="005E0A1F"/>
    <w:rsid w:val="005E0E8C"/>
    <w:rsid w:val="005E25EA"/>
    <w:rsid w:val="005E380C"/>
    <w:rsid w:val="005E3D98"/>
    <w:rsid w:val="005E460B"/>
    <w:rsid w:val="005E4612"/>
    <w:rsid w:val="005E4A11"/>
    <w:rsid w:val="005E5415"/>
    <w:rsid w:val="005E5555"/>
    <w:rsid w:val="005E5DE3"/>
    <w:rsid w:val="005E68C3"/>
    <w:rsid w:val="005E7136"/>
    <w:rsid w:val="005F149C"/>
    <w:rsid w:val="005F1D18"/>
    <w:rsid w:val="005F3607"/>
    <w:rsid w:val="005F5267"/>
    <w:rsid w:val="005F53D0"/>
    <w:rsid w:val="005F6D96"/>
    <w:rsid w:val="005F7564"/>
    <w:rsid w:val="005F791E"/>
    <w:rsid w:val="00600410"/>
    <w:rsid w:val="006005AB"/>
    <w:rsid w:val="00600744"/>
    <w:rsid w:val="00601B17"/>
    <w:rsid w:val="00601E30"/>
    <w:rsid w:val="00603711"/>
    <w:rsid w:val="0060430F"/>
    <w:rsid w:val="00605B4A"/>
    <w:rsid w:val="00605C85"/>
    <w:rsid w:val="0060642A"/>
    <w:rsid w:val="00607268"/>
    <w:rsid w:val="00607484"/>
    <w:rsid w:val="00607F81"/>
    <w:rsid w:val="006101C9"/>
    <w:rsid w:val="0061150D"/>
    <w:rsid w:val="00613460"/>
    <w:rsid w:val="006137E7"/>
    <w:rsid w:val="00613B99"/>
    <w:rsid w:val="006146BB"/>
    <w:rsid w:val="00616C67"/>
    <w:rsid w:val="00620180"/>
    <w:rsid w:val="006209B6"/>
    <w:rsid w:val="00622A09"/>
    <w:rsid w:val="00623FA9"/>
    <w:rsid w:val="006240E0"/>
    <w:rsid w:val="00626508"/>
    <w:rsid w:val="00626F39"/>
    <w:rsid w:val="00627118"/>
    <w:rsid w:val="0062725D"/>
    <w:rsid w:val="0062751C"/>
    <w:rsid w:val="00630596"/>
    <w:rsid w:val="00630A2B"/>
    <w:rsid w:val="00630C55"/>
    <w:rsid w:val="00630F70"/>
    <w:rsid w:val="00631724"/>
    <w:rsid w:val="006323D3"/>
    <w:rsid w:val="006328A0"/>
    <w:rsid w:val="00635A69"/>
    <w:rsid w:val="0063618B"/>
    <w:rsid w:val="00637420"/>
    <w:rsid w:val="0063743E"/>
    <w:rsid w:val="00637EE0"/>
    <w:rsid w:val="00640979"/>
    <w:rsid w:val="00640A6C"/>
    <w:rsid w:val="006418CC"/>
    <w:rsid w:val="00641A4C"/>
    <w:rsid w:val="006455C5"/>
    <w:rsid w:val="00645AD4"/>
    <w:rsid w:val="00645ED6"/>
    <w:rsid w:val="0064641A"/>
    <w:rsid w:val="00646577"/>
    <w:rsid w:val="0064744B"/>
    <w:rsid w:val="00650B01"/>
    <w:rsid w:val="00654F45"/>
    <w:rsid w:val="0065548C"/>
    <w:rsid w:val="00655D3E"/>
    <w:rsid w:val="00656D8C"/>
    <w:rsid w:val="006574DC"/>
    <w:rsid w:val="006604A5"/>
    <w:rsid w:val="006612C0"/>
    <w:rsid w:val="00662333"/>
    <w:rsid w:val="00663360"/>
    <w:rsid w:val="00663BDC"/>
    <w:rsid w:val="00664019"/>
    <w:rsid w:val="00665442"/>
    <w:rsid w:val="00665C69"/>
    <w:rsid w:val="006703B1"/>
    <w:rsid w:val="0067059F"/>
    <w:rsid w:val="00670777"/>
    <w:rsid w:val="00672AD2"/>
    <w:rsid w:val="0067317A"/>
    <w:rsid w:val="00674FD3"/>
    <w:rsid w:val="00676764"/>
    <w:rsid w:val="006771AE"/>
    <w:rsid w:val="00677294"/>
    <w:rsid w:val="00677886"/>
    <w:rsid w:val="00677C9E"/>
    <w:rsid w:val="0068082C"/>
    <w:rsid w:val="0068085E"/>
    <w:rsid w:val="00683493"/>
    <w:rsid w:val="0068381C"/>
    <w:rsid w:val="006841FC"/>
    <w:rsid w:val="00686991"/>
    <w:rsid w:val="00686AF3"/>
    <w:rsid w:val="00690D33"/>
    <w:rsid w:val="00692A0B"/>
    <w:rsid w:val="00694187"/>
    <w:rsid w:val="00694491"/>
    <w:rsid w:val="006970F6"/>
    <w:rsid w:val="0069729F"/>
    <w:rsid w:val="00697487"/>
    <w:rsid w:val="006A019A"/>
    <w:rsid w:val="006A06DE"/>
    <w:rsid w:val="006A0CF1"/>
    <w:rsid w:val="006A1974"/>
    <w:rsid w:val="006A25BB"/>
    <w:rsid w:val="006A3254"/>
    <w:rsid w:val="006A3FFB"/>
    <w:rsid w:val="006A45AF"/>
    <w:rsid w:val="006A52D6"/>
    <w:rsid w:val="006A5585"/>
    <w:rsid w:val="006A7BBD"/>
    <w:rsid w:val="006B0AD8"/>
    <w:rsid w:val="006B2F97"/>
    <w:rsid w:val="006B31CF"/>
    <w:rsid w:val="006B3808"/>
    <w:rsid w:val="006B54A7"/>
    <w:rsid w:val="006B5CDC"/>
    <w:rsid w:val="006B613D"/>
    <w:rsid w:val="006B6FD5"/>
    <w:rsid w:val="006B70F8"/>
    <w:rsid w:val="006C038E"/>
    <w:rsid w:val="006C123D"/>
    <w:rsid w:val="006C3E70"/>
    <w:rsid w:val="006C3F28"/>
    <w:rsid w:val="006C41E1"/>
    <w:rsid w:val="006C588A"/>
    <w:rsid w:val="006C5FAB"/>
    <w:rsid w:val="006C6F56"/>
    <w:rsid w:val="006D0F28"/>
    <w:rsid w:val="006D17F6"/>
    <w:rsid w:val="006D2788"/>
    <w:rsid w:val="006D5864"/>
    <w:rsid w:val="006D6D23"/>
    <w:rsid w:val="006E097F"/>
    <w:rsid w:val="006E15CD"/>
    <w:rsid w:val="006E1856"/>
    <w:rsid w:val="006E1D5F"/>
    <w:rsid w:val="006E2231"/>
    <w:rsid w:val="006E2E1A"/>
    <w:rsid w:val="006E44D4"/>
    <w:rsid w:val="006E63DF"/>
    <w:rsid w:val="006E6988"/>
    <w:rsid w:val="006E6D31"/>
    <w:rsid w:val="006F05E6"/>
    <w:rsid w:val="006F0CB9"/>
    <w:rsid w:val="006F2C6E"/>
    <w:rsid w:val="006F340C"/>
    <w:rsid w:val="006F40F2"/>
    <w:rsid w:val="006F433C"/>
    <w:rsid w:val="006F5A2B"/>
    <w:rsid w:val="006F5A3E"/>
    <w:rsid w:val="006F6F46"/>
    <w:rsid w:val="006F725D"/>
    <w:rsid w:val="006F7928"/>
    <w:rsid w:val="00700501"/>
    <w:rsid w:val="007014BF"/>
    <w:rsid w:val="00702359"/>
    <w:rsid w:val="007026F1"/>
    <w:rsid w:val="00703163"/>
    <w:rsid w:val="0070374B"/>
    <w:rsid w:val="0070457F"/>
    <w:rsid w:val="00704FC8"/>
    <w:rsid w:val="00705679"/>
    <w:rsid w:val="00706C54"/>
    <w:rsid w:val="007079BA"/>
    <w:rsid w:val="00707DD9"/>
    <w:rsid w:val="0071061D"/>
    <w:rsid w:val="007110EC"/>
    <w:rsid w:val="007123D5"/>
    <w:rsid w:val="007126AE"/>
    <w:rsid w:val="00712BFC"/>
    <w:rsid w:val="00714E47"/>
    <w:rsid w:val="007153EA"/>
    <w:rsid w:val="00715F60"/>
    <w:rsid w:val="007172E3"/>
    <w:rsid w:val="00717611"/>
    <w:rsid w:val="00720159"/>
    <w:rsid w:val="00720F7B"/>
    <w:rsid w:val="007219B5"/>
    <w:rsid w:val="007231CE"/>
    <w:rsid w:val="00723AAB"/>
    <w:rsid w:val="007243EE"/>
    <w:rsid w:val="00724583"/>
    <w:rsid w:val="007247B6"/>
    <w:rsid w:val="00724A0D"/>
    <w:rsid w:val="007255BC"/>
    <w:rsid w:val="00726002"/>
    <w:rsid w:val="00726642"/>
    <w:rsid w:val="007270D2"/>
    <w:rsid w:val="00730528"/>
    <w:rsid w:val="00732282"/>
    <w:rsid w:val="00732E9E"/>
    <w:rsid w:val="00733A8D"/>
    <w:rsid w:val="00733E72"/>
    <w:rsid w:val="00733E75"/>
    <w:rsid w:val="00734431"/>
    <w:rsid w:val="00734745"/>
    <w:rsid w:val="00734878"/>
    <w:rsid w:val="0073609A"/>
    <w:rsid w:val="0073637E"/>
    <w:rsid w:val="007365B9"/>
    <w:rsid w:val="00737618"/>
    <w:rsid w:val="007408C9"/>
    <w:rsid w:val="00741353"/>
    <w:rsid w:val="00742FD9"/>
    <w:rsid w:val="00744434"/>
    <w:rsid w:val="0074454D"/>
    <w:rsid w:val="007445A1"/>
    <w:rsid w:val="00745B9C"/>
    <w:rsid w:val="00745E27"/>
    <w:rsid w:val="007464D3"/>
    <w:rsid w:val="007473C0"/>
    <w:rsid w:val="007501F3"/>
    <w:rsid w:val="00751AD8"/>
    <w:rsid w:val="00753035"/>
    <w:rsid w:val="0075314F"/>
    <w:rsid w:val="007533D0"/>
    <w:rsid w:val="00753FA8"/>
    <w:rsid w:val="007544C3"/>
    <w:rsid w:val="0075527E"/>
    <w:rsid w:val="00755346"/>
    <w:rsid w:val="007570CC"/>
    <w:rsid w:val="00760657"/>
    <w:rsid w:val="00761F9E"/>
    <w:rsid w:val="007622D7"/>
    <w:rsid w:val="007625FF"/>
    <w:rsid w:val="00762BFB"/>
    <w:rsid w:val="007646E1"/>
    <w:rsid w:val="00764F15"/>
    <w:rsid w:val="00764FD0"/>
    <w:rsid w:val="00765C1D"/>
    <w:rsid w:val="00765EE3"/>
    <w:rsid w:val="0076659F"/>
    <w:rsid w:val="0076713A"/>
    <w:rsid w:val="00767E9B"/>
    <w:rsid w:val="007701E3"/>
    <w:rsid w:val="00770961"/>
    <w:rsid w:val="00771372"/>
    <w:rsid w:val="007719C2"/>
    <w:rsid w:val="00771C23"/>
    <w:rsid w:val="0077214F"/>
    <w:rsid w:val="007732C3"/>
    <w:rsid w:val="007736C4"/>
    <w:rsid w:val="0077516F"/>
    <w:rsid w:val="007756A7"/>
    <w:rsid w:val="00776347"/>
    <w:rsid w:val="00777B00"/>
    <w:rsid w:val="00777F63"/>
    <w:rsid w:val="0078066C"/>
    <w:rsid w:val="00780E6C"/>
    <w:rsid w:val="007824EC"/>
    <w:rsid w:val="0078256A"/>
    <w:rsid w:val="007827EF"/>
    <w:rsid w:val="00782EA7"/>
    <w:rsid w:val="00783253"/>
    <w:rsid w:val="00783300"/>
    <w:rsid w:val="0078427D"/>
    <w:rsid w:val="00784625"/>
    <w:rsid w:val="00785A29"/>
    <w:rsid w:val="007864CC"/>
    <w:rsid w:val="00786A92"/>
    <w:rsid w:val="007876BD"/>
    <w:rsid w:val="007878B0"/>
    <w:rsid w:val="00787E8D"/>
    <w:rsid w:val="007904E2"/>
    <w:rsid w:val="00791AD1"/>
    <w:rsid w:val="00791E0F"/>
    <w:rsid w:val="0079256B"/>
    <w:rsid w:val="0079360D"/>
    <w:rsid w:val="00794847"/>
    <w:rsid w:val="007951A7"/>
    <w:rsid w:val="00795DE2"/>
    <w:rsid w:val="007970DB"/>
    <w:rsid w:val="0079780F"/>
    <w:rsid w:val="007A48F6"/>
    <w:rsid w:val="007A5914"/>
    <w:rsid w:val="007A5983"/>
    <w:rsid w:val="007A5DCD"/>
    <w:rsid w:val="007A6A95"/>
    <w:rsid w:val="007B1058"/>
    <w:rsid w:val="007B1572"/>
    <w:rsid w:val="007B50D2"/>
    <w:rsid w:val="007B56C5"/>
    <w:rsid w:val="007B57B0"/>
    <w:rsid w:val="007B6185"/>
    <w:rsid w:val="007B6EA3"/>
    <w:rsid w:val="007B70EC"/>
    <w:rsid w:val="007C143D"/>
    <w:rsid w:val="007C245F"/>
    <w:rsid w:val="007C6C84"/>
    <w:rsid w:val="007C6DED"/>
    <w:rsid w:val="007C7359"/>
    <w:rsid w:val="007D2B43"/>
    <w:rsid w:val="007D3311"/>
    <w:rsid w:val="007D4B4B"/>
    <w:rsid w:val="007D52F2"/>
    <w:rsid w:val="007D597D"/>
    <w:rsid w:val="007D60CB"/>
    <w:rsid w:val="007D6840"/>
    <w:rsid w:val="007D6A75"/>
    <w:rsid w:val="007D6B90"/>
    <w:rsid w:val="007E0229"/>
    <w:rsid w:val="007E3354"/>
    <w:rsid w:val="007E41B1"/>
    <w:rsid w:val="007E41FC"/>
    <w:rsid w:val="007E4957"/>
    <w:rsid w:val="007E4F76"/>
    <w:rsid w:val="007E5D34"/>
    <w:rsid w:val="007E62A0"/>
    <w:rsid w:val="007E7AEE"/>
    <w:rsid w:val="007F0DA3"/>
    <w:rsid w:val="007F124B"/>
    <w:rsid w:val="007F1B98"/>
    <w:rsid w:val="007F4DDD"/>
    <w:rsid w:val="007F5020"/>
    <w:rsid w:val="007F51DF"/>
    <w:rsid w:val="007F5FAB"/>
    <w:rsid w:val="007F6880"/>
    <w:rsid w:val="007F7C8C"/>
    <w:rsid w:val="00800545"/>
    <w:rsid w:val="008006AD"/>
    <w:rsid w:val="00801B40"/>
    <w:rsid w:val="008021DE"/>
    <w:rsid w:val="00803094"/>
    <w:rsid w:val="0080419D"/>
    <w:rsid w:val="0080424D"/>
    <w:rsid w:val="008047E2"/>
    <w:rsid w:val="008049F2"/>
    <w:rsid w:val="00805264"/>
    <w:rsid w:val="00805525"/>
    <w:rsid w:val="00807049"/>
    <w:rsid w:val="00810768"/>
    <w:rsid w:val="008113EE"/>
    <w:rsid w:val="008139F0"/>
    <w:rsid w:val="008142A5"/>
    <w:rsid w:val="00814FDF"/>
    <w:rsid w:val="00815297"/>
    <w:rsid w:val="008160C5"/>
    <w:rsid w:val="008162EE"/>
    <w:rsid w:val="0081685C"/>
    <w:rsid w:val="00816E0F"/>
    <w:rsid w:val="0081708C"/>
    <w:rsid w:val="00817968"/>
    <w:rsid w:val="00817A0E"/>
    <w:rsid w:val="00820D1D"/>
    <w:rsid w:val="0082123E"/>
    <w:rsid w:val="00821BCF"/>
    <w:rsid w:val="00821E95"/>
    <w:rsid w:val="0082229E"/>
    <w:rsid w:val="00822350"/>
    <w:rsid w:val="008234EA"/>
    <w:rsid w:val="00825774"/>
    <w:rsid w:val="00825C8A"/>
    <w:rsid w:val="008273C7"/>
    <w:rsid w:val="00831E4D"/>
    <w:rsid w:val="008341F5"/>
    <w:rsid w:val="00834A07"/>
    <w:rsid w:val="00835D92"/>
    <w:rsid w:val="00836657"/>
    <w:rsid w:val="0083678A"/>
    <w:rsid w:val="008371B3"/>
    <w:rsid w:val="008373D5"/>
    <w:rsid w:val="00837945"/>
    <w:rsid w:val="00840995"/>
    <w:rsid w:val="00840CB3"/>
    <w:rsid w:val="00840ECC"/>
    <w:rsid w:val="00841F49"/>
    <w:rsid w:val="00842A35"/>
    <w:rsid w:val="00843316"/>
    <w:rsid w:val="00846849"/>
    <w:rsid w:val="00846EBB"/>
    <w:rsid w:val="00846EE1"/>
    <w:rsid w:val="00847D66"/>
    <w:rsid w:val="00850467"/>
    <w:rsid w:val="00851865"/>
    <w:rsid w:val="008522BE"/>
    <w:rsid w:val="008529AE"/>
    <w:rsid w:val="00852D4A"/>
    <w:rsid w:val="00853A49"/>
    <w:rsid w:val="00854692"/>
    <w:rsid w:val="008556B4"/>
    <w:rsid w:val="00855CA2"/>
    <w:rsid w:val="00856E1A"/>
    <w:rsid w:val="00857DC7"/>
    <w:rsid w:val="0086097F"/>
    <w:rsid w:val="00862EE5"/>
    <w:rsid w:val="008635B7"/>
    <w:rsid w:val="0086393E"/>
    <w:rsid w:val="00863BCD"/>
    <w:rsid w:val="00863CFC"/>
    <w:rsid w:val="00864008"/>
    <w:rsid w:val="00864049"/>
    <w:rsid w:val="008640A4"/>
    <w:rsid w:val="008648BA"/>
    <w:rsid w:val="0086519F"/>
    <w:rsid w:val="00866575"/>
    <w:rsid w:val="008666A9"/>
    <w:rsid w:val="00870074"/>
    <w:rsid w:val="00873290"/>
    <w:rsid w:val="00874024"/>
    <w:rsid w:val="0087781F"/>
    <w:rsid w:val="008800AD"/>
    <w:rsid w:val="00880A23"/>
    <w:rsid w:val="008812B2"/>
    <w:rsid w:val="008843F4"/>
    <w:rsid w:val="00884540"/>
    <w:rsid w:val="00884E30"/>
    <w:rsid w:val="00885843"/>
    <w:rsid w:val="00885887"/>
    <w:rsid w:val="00885C46"/>
    <w:rsid w:val="00886140"/>
    <w:rsid w:val="00887A25"/>
    <w:rsid w:val="00887E3B"/>
    <w:rsid w:val="00890D60"/>
    <w:rsid w:val="008918D8"/>
    <w:rsid w:val="00893EDB"/>
    <w:rsid w:val="00894963"/>
    <w:rsid w:val="008968A0"/>
    <w:rsid w:val="00896D7F"/>
    <w:rsid w:val="00896E7B"/>
    <w:rsid w:val="00897933"/>
    <w:rsid w:val="00897A2A"/>
    <w:rsid w:val="008A005B"/>
    <w:rsid w:val="008A065E"/>
    <w:rsid w:val="008A0C76"/>
    <w:rsid w:val="008A1DC3"/>
    <w:rsid w:val="008A1FBE"/>
    <w:rsid w:val="008A4F76"/>
    <w:rsid w:val="008A58FD"/>
    <w:rsid w:val="008A76F9"/>
    <w:rsid w:val="008B016B"/>
    <w:rsid w:val="008B13F2"/>
    <w:rsid w:val="008B26E7"/>
    <w:rsid w:val="008B51C8"/>
    <w:rsid w:val="008B5E75"/>
    <w:rsid w:val="008B6151"/>
    <w:rsid w:val="008B6D7B"/>
    <w:rsid w:val="008B7143"/>
    <w:rsid w:val="008B73BD"/>
    <w:rsid w:val="008C0CCB"/>
    <w:rsid w:val="008C14D6"/>
    <w:rsid w:val="008C348D"/>
    <w:rsid w:val="008C3FC6"/>
    <w:rsid w:val="008C416E"/>
    <w:rsid w:val="008C4CC6"/>
    <w:rsid w:val="008C5437"/>
    <w:rsid w:val="008C61D1"/>
    <w:rsid w:val="008C7516"/>
    <w:rsid w:val="008C7B22"/>
    <w:rsid w:val="008D03A7"/>
    <w:rsid w:val="008D0A78"/>
    <w:rsid w:val="008D1264"/>
    <w:rsid w:val="008D15F1"/>
    <w:rsid w:val="008D1AAD"/>
    <w:rsid w:val="008D269F"/>
    <w:rsid w:val="008D3C98"/>
    <w:rsid w:val="008D5404"/>
    <w:rsid w:val="008D6F29"/>
    <w:rsid w:val="008D7453"/>
    <w:rsid w:val="008D76A6"/>
    <w:rsid w:val="008E078F"/>
    <w:rsid w:val="008E0B6F"/>
    <w:rsid w:val="008E2239"/>
    <w:rsid w:val="008E2962"/>
    <w:rsid w:val="008E3D17"/>
    <w:rsid w:val="008E3D78"/>
    <w:rsid w:val="008E3F81"/>
    <w:rsid w:val="008E4173"/>
    <w:rsid w:val="008E480C"/>
    <w:rsid w:val="008E4CE5"/>
    <w:rsid w:val="008E59A4"/>
    <w:rsid w:val="008E6925"/>
    <w:rsid w:val="008E6C54"/>
    <w:rsid w:val="008F1677"/>
    <w:rsid w:val="008F1783"/>
    <w:rsid w:val="008F2708"/>
    <w:rsid w:val="008F3202"/>
    <w:rsid w:val="008F32DB"/>
    <w:rsid w:val="008F3359"/>
    <w:rsid w:val="008F351E"/>
    <w:rsid w:val="008F38EA"/>
    <w:rsid w:val="008F4C48"/>
    <w:rsid w:val="008F7036"/>
    <w:rsid w:val="008F7640"/>
    <w:rsid w:val="008F7844"/>
    <w:rsid w:val="008F7FE7"/>
    <w:rsid w:val="009005C8"/>
    <w:rsid w:val="00900788"/>
    <w:rsid w:val="00900B89"/>
    <w:rsid w:val="00901CBD"/>
    <w:rsid w:val="0090354F"/>
    <w:rsid w:val="009050F4"/>
    <w:rsid w:val="009053DC"/>
    <w:rsid w:val="00905895"/>
    <w:rsid w:val="00905C8C"/>
    <w:rsid w:val="00906116"/>
    <w:rsid w:val="009112DB"/>
    <w:rsid w:val="00913E45"/>
    <w:rsid w:val="00915ACC"/>
    <w:rsid w:val="00916815"/>
    <w:rsid w:val="009170FC"/>
    <w:rsid w:val="00920793"/>
    <w:rsid w:val="0092106E"/>
    <w:rsid w:val="0092135D"/>
    <w:rsid w:val="00921BE9"/>
    <w:rsid w:val="00921D12"/>
    <w:rsid w:val="00922847"/>
    <w:rsid w:val="00923265"/>
    <w:rsid w:val="009236C7"/>
    <w:rsid w:val="00924AE8"/>
    <w:rsid w:val="00924E89"/>
    <w:rsid w:val="009260D3"/>
    <w:rsid w:val="009262AA"/>
    <w:rsid w:val="009275A9"/>
    <w:rsid w:val="009279BA"/>
    <w:rsid w:val="00927C46"/>
    <w:rsid w:val="0093074F"/>
    <w:rsid w:val="009312F5"/>
    <w:rsid w:val="00931734"/>
    <w:rsid w:val="00934362"/>
    <w:rsid w:val="009347F4"/>
    <w:rsid w:val="00934B01"/>
    <w:rsid w:val="00935507"/>
    <w:rsid w:val="0093558D"/>
    <w:rsid w:val="009367CF"/>
    <w:rsid w:val="009369E4"/>
    <w:rsid w:val="00936D99"/>
    <w:rsid w:val="0094009A"/>
    <w:rsid w:val="00940B57"/>
    <w:rsid w:val="00940BE4"/>
    <w:rsid w:val="009425E7"/>
    <w:rsid w:val="00942A79"/>
    <w:rsid w:val="00942C24"/>
    <w:rsid w:val="00943437"/>
    <w:rsid w:val="00943B27"/>
    <w:rsid w:val="009468B3"/>
    <w:rsid w:val="009469F8"/>
    <w:rsid w:val="0094769F"/>
    <w:rsid w:val="009506B4"/>
    <w:rsid w:val="00951379"/>
    <w:rsid w:val="009516E4"/>
    <w:rsid w:val="00951815"/>
    <w:rsid w:val="009524AA"/>
    <w:rsid w:val="009542C5"/>
    <w:rsid w:val="00955A6E"/>
    <w:rsid w:val="00955C58"/>
    <w:rsid w:val="0095685F"/>
    <w:rsid w:val="0095715F"/>
    <w:rsid w:val="00957654"/>
    <w:rsid w:val="00960019"/>
    <w:rsid w:val="0096061A"/>
    <w:rsid w:val="009634EA"/>
    <w:rsid w:val="0096488C"/>
    <w:rsid w:val="00964F9F"/>
    <w:rsid w:val="009663CC"/>
    <w:rsid w:val="00966AC4"/>
    <w:rsid w:val="00967000"/>
    <w:rsid w:val="009670CA"/>
    <w:rsid w:val="009676E2"/>
    <w:rsid w:val="0097008A"/>
    <w:rsid w:val="009706F9"/>
    <w:rsid w:val="009711D6"/>
    <w:rsid w:val="009720D8"/>
    <w:rsid w:val="00972C02"/>
    <w:rsid w:val="00973EF4"/>
    <w:rsid w:val="00974493"/>
    <w:rsid w:val="00976786"/>
    <w:rsid w:val="00980012"/>
    <w:rsid w:val="009801FC"/>
    <w:rsid w:val="009804F0"/>
    <w:rsid w:val="00980576"/>
    <w:rsid w:val="00981F2C"/>
    <w:rsid w:val="009831AD"/>
    <w:rsid w:val="00983C2D"/>
    <w:rsid w:val="00984921"/>
    <w:rsid w:val="00985039"/>
    <w:rsid w:val="00985A9A"/>
    <w:rsid w:val="009869D9"/>
    <w:rsid w:val="009871E9"/>
    <w:rsid w:val="009871EB"/>
    <w:rsid w:val="0098759D"/>
    <w:rsid w:val="00987FD4"/>
    <w:rsid w:val="00990193"/>
    <w:rsid w:val="00990E39"/>
    <w:rsid w:val="00991364"/>
    <w:rsid w:val="00991A57"/>
    <w:rsid w:val="009921FF"/>
    <w:rsid w:val="00992C11"/>
    <w:rsid w:val="0099337F"/>
    <w:rsid w:val="00994315"/>
    <w:rsid w:val="0099440E"/>
    <w:rsid w:val="00994592"/>
    <w:rsid w:val="00995389"/>
    <w:rsid w:val="009A1AEF"/>
    <w:rsid w:val="009A27E0"/>
    <w:rsid w:val="009A301B"/>
    <w:rsid w:val="009A3B7C"/>
    <w:rsid w:val="009A3E8D"/>
    <w:rsid w:val="009A4131"/>
    <w:rsid w:val="009A4811"/>
    <w:rsid w:val="009A4EE6"/>
    <w:rsid w:val="009A5220"/>
    <w:rsid w:val="009A56F2"/>
    <w:rsid w:val="009A661D"/>
    <w:rsid w:val="009A79AE"/>
    <w:rsid w:val="009A7DFC"/>
    <w:rsid w:val="009A7E83"/>
    <w:rsid w:val="009B0814"/>
    <w:rsid w:val="009B0FBA"/>
    <w:rsid w:val="009B3AAC"/>
    <w:rsid w:val="009B3E98"/>
    <w:rsid w:val="009B5287"/>
    <w:rsid w:val="009B57E7"/>
    <w:rsid w:val="009B62DC"/>
    <w:rsid w:val="009B7DD1"/>
    <w:rsid w:val="009B7E2F"/>
    <w:rsid w:val="009C1ED5"/>
    <w:rsid w:val="009C2E2C"/>
    <w:rsid w:val="009C37DF"/>
    <w:rsid w:val="009C401D"/>
    <w:rsid w:val="009C4761"/>
    <w:rsid w:val="009C584E"/>
    <w:rsid w:val="009C7085"/>
    <w:rsid w:val="009C7A0A"/>
    <w:rsid w:val="009D06CB"/>
    <w:rsid w:val="009D0D81"/>
    <w:rsid w:val="009D12AB"/>
    <w:rsid w:val="009D14FB"/>
    <w:rsid w:val="009D55E7"/>
    <w:rsid w:val="009D5E99"/>
    <w:rsid w:val="009D6CDE"/>
    <w:rsid w:val="009E0BB8"/>
    <w:rsid w:val="009E1881"/>
    <w:rsid w:val="009E2A2D"/>
    <w:rsid w:val="009E3411"/>
    <w:rsid w:val="009E3940"/>
    <w:rsid w:val="009E5023"/>
    <w:rsid w:val="009E52C2"/>
    <w:rsid w:val="009E626A"/>
    <w:rsid w:val="009E6FAA"/>
    <w:rsid w:val="009E701F"/>
    <w:rsid w:val="009F0253"/>
    <w:rsid w:val="009F1699"/>
    <w:rsid w:val="009F1B72"/>
    <w:rsid w:val="009F40D1"/>
    <w:rsid w:val="009F4261"/>
    <w:rsid w:val="009F449F"/>
    <w:rsid w:val="009F4F96"/>
    <w:rsid w:val="009F4FD2"/>
    <w:rsid w:val="009F76F8"/>
    <w:rsid w:val="009F77FC"/>
    <w:rsid w:val="00A01EAD"/>
    <w:rsid w:val="00A023FF"/>
    <w:rsid w:val="00A03506"/>
    <w:rsid w:val="00A037AF"/>
    <w:rsid w:val="00A04953"/>
    <w:rsid w:val="00A049DC"/>
    <w:rsid w:val="00A04D98"/>
    <w:rsid w:val="00A0500B"/>
    <w:rsid w:val="00A05B54"/>
    <w:rsid w:val="00A06AD1"/>
    <w:rsid w:val="00A07550"/>
    <w:rsid w:val="00A07B3D"/>
    <w:rsid w:val="00A10408"/>
    <w:rsid w:val="00A111BB"/>
    <w:rsid w:val="00A12B16"/>
    <w:rsid w:val="00A1386C"/>
    <w:rsid w:val="00A14894"/>
    <w:rsid w:val="00A149A4"/>
    <w:rsid w:val="00A15C85"/>
    <w:rsid w:val="00A164C7"/>
    <w:rsid w:val="00A16B8A"/>
    <w:rsid w:val="00A17B42"/>
    <w:rsid w:val="00A22041"/>
    <w:rsid w:val="00A220D9"/>
    <w:rsid w:val="00A24104"/>
    <w:rsid w:val="00A266CC"/>
    <w:rsid w:val="00A27002"/>
    <w:rsid w:val="00A275AE"/>
    <w:rsid w:val="00A2771C"/>
    <w:rsid w:val="00A27B55"/>
    <w:rsid w:val="00A27C84"/>
    <w:rsid w:val="00A27DF6"/>
    <w:rsid w:val="00A303DD"/>
    <w:rsid w:val="00A308B8"/>
    <w:rsid w:val="00A30E22"/>
    <w:rsid w:val="00A31023"/>
    <w:rsid w:val="00A31E2B"/>
    <w:rsid w:val="00A32E5B"/>
    <w:rsid w:val="00A331D2"/>
    <w:rsid w:val="00A33FFA"/>
    <w:rsid w:val="00A34261"/>
    <w:rsid w:val="00A3445A"/>
    <w:rsid w:val="00A34D27"/>
    <w:rsid w:val="00A35104"/>
    <w:rsid w:val="00A367EA"/>
    <w:rsid w:val="00A37C1A"/>
    <w:rsid w:val="00A404F4"/>
    <w:rsid w:val="00A40E98"/>
    <w:rsid w:val="00A41B6D"/>
    <w:rsid w:val="00A430D5"/>
    <w:rsid w:val="00A43243"/>
    <w:rsid w:val="00A43321"/>
    <w:rsid w:val="00A441DE"/>
    <w:rsid w:val="00A47A09"/>
    <w:rsid w:val="00A50972"/>
    <w:rsid w:val="00A50FB1"/>
    <w:rsid w:val="00A53A56"/>
    <w:rsid w:val="00A551DB"/>
    <w:rsid w:val="00A555BD"/>
    <w:rsid w:val="00A5565D"/>
    <w:rsid w:val="00A5580D"/>
    <w:rsid w:val="00A562BF"/>
    <w:rsid w:val="00A573D2"/>
    <w:rsid w:val="00A574FE"/>
    <w:rsid w:val="00A57593"/>
    <w:rsid w:val="00A57AF8"/>
    <w:rsid w:val="00A614DD"/>
    <w:rsid w:val="00A62121"/>
    <w:rsid w:val="00A62620"/>
    <w:rsid w:val="00A63D94"/>
    <w:rsid w:val="00A64660"/>
    <w:rsid w:val="00A64720"/>
    <w:rsid w:val="00A7006E"/>
    <w:rsid w:val="00A70BA6"/>
    <w:rsid w:val="00A74FAC"/>
    <w:rsid w:val="00A75FEF"/>
    <w:rsid w:val="00A77147"/>
    <w:rsid w:val="00A81262"/>
    <w:rsid w:val="00A81B0E"/>
    <w:rsid w:val="00A81DAD"/>
    <w:rsid w:val="00A81F28"/>
    <w:rsid w:val="00A82D5C"/>
    <w:rsid w:val="00A83D0B"/>
    <w:rsid w:val="00A8524A"/>
    <w:rsid w:val="00A853E4"/>
    <w:rsid w:val="00A8589F"/>
    <w:rsid w:val="00A86369"/>
    <w:rsid w:val="00A86D00"/>
    <w:rsid w:val="00A87410"/>
    <w:rsid w:val="00A87BC0"/>
    <w:rsid w:val="00A907F4"/>
    <w:rsid w:val="00A92225"/>
    <w:rsid w:val="00A922E2"/>
    <w:rsid w:val="00A930AB"/>
    <w:rsid w:val="00A93700"/>
    <w:rsid w:val="00A94950"/>
    <w:rsid w:val="00A95C3B"/>
    <w:rsid w:val="00A961F2"/>
    <w:rsid w:val="00A963D2"/>
    <w:rsid w:val="00A96A63"/>
    <w:rsid w:val="00A97722"/>
    <w:rsid w:val="00A97F85"/>
    <w:rsid w:val="00AA0694"/>
    <w:rsid w:val="00AA2D2D"/>
    <w:rsid w:val="00AA30DB"/>
    <w:rsid w:val="00AA325E"/>
    <w:rsid w:val="00AA3DA2"/>
    <w:rsid w:val="00AA3E0E"/>
    <w:rsid w:val="00AA63CC"/>
    <w:rsid w:val="00AA6D91"/>
    <w:rsid w:val="00AA6F54"/>
    <w:rsid w:val="00AA79C8"/>
    <w:rsid w:val="00AB11FC"/>
    <w:rsid w:val="00AB1356"/>
    <w:rsid w:val="00AB1D1D"/>
    <w:rsid w:val="00AB20A4"/>
    <w:rsid w:val="00AB297E"/>
    <w:rsid w:val="00AB2A02"/>
    <w:rsid w:val="00AB338F"/>
    <w:rsid w:val="00AB3ADB"/>
    <w:rsid w:val="00AB6557"/>
    <w:rsid w:val="00AB7954"/>
    <w:rsid w:val="00AC014E"/>
    <w:rsid w:val="00AC28C3"/>
    <w:rsid w:val="00AC35A8"/>
    <w:rsid w:val="00AC3635"/>
    <w:rsid w:val="00AC3923"/>
    <w:rsid w:val="00AC4222"/>
    <w:rsid w:val="00AC45F8"/>
    <w:rsid w:val="00AC54B9"/>
    <w:rsid w:val="00AC58C6"/>
    <w:rsid w:val="00AC5FE4"/>
    <w:rsid w:val="00AC6089"/>
    <w:rsid w:val="00AC614E"/>
    <w:rsid w:val="00AC61A1"/>
    <w:rsid w:val="00AC70C6"/>
    <w:rsid w:val="00AC721D"/>
    <w:rsid w:val="00AD06FB"/>
    <w:rsid w:val="00AD12AC"/>
    <w:rsid w:val="00AD160F"/>
    <w:rsid w:val="00AD2510"/>
    <w:rsid w:val="00AD2740"/>
    <w:rsid w:val="00AD2A4D"/>
    <w:rsid w:val="00AD2C58"/>
    <w:rsid w:val="00AD4B4F"/>
    <w:rsid w:val="00AD52F9"/>
    <w:rsid w:val="00AD5417"/>
    <w:rsid w:val="00AD64B8"/>
    <w:rsid w:val="00AD7524"/>
    <w:rsid w:val="00AE27BD"/>
    <w:rsid w:val="00AE3654"/>
    <w:rsid w:val="00AE36A1"/>
    <w:rsid w:val="00AE3975"/>
    <w:rsid w:val="00AE46B2"/>
    <w:rsid w:val="00AE4DE4"/>
    <w:rsid w:val="00AE6D42"/>
    <w:rsid w:val="00AE7F93"/>
    <w:rsid w:val="00AF028B"/>
    <w:rsid w:val="00AF192E"/>
    <w:rsid w:val="00AF1A43"/>
    <w:rsid w:val="00AF1ED3"/>
    <w:rsid w:val="00AF20AD"/>
    <w:rsid w:val="00AF2970"/>
    <w:rsid w:val="00AF46B5"/>
    <w:rsid w:val="00AF6D51"/>
    <w:rsid w:val="00AF70D8"/>
    <w:rsid w:val="00AF78E1"/>
    <w:rsid w:val="00B00660"/>
    <w:rsid w:val="00B0067C"/>
    <w:rsid w:val="00B00B7D"/>
    <w:rsid w:val="00B01316"/>
    <w:rsid w:val="00B0246F"/>
    <w:rsid w:val="00B02494"/>
    <w:rsid w:val="00B02831"/>
    <w:rsid w:val="00B02C38"/>
    <w:rsid w:val="00B04BC5"/>
    <w:rsid w:val="00B065B6"/>
    <w:rsid w:val="00B10C42"/>
    <w:rsid w:val="00B125CD"/>
    <w:rsid w:val="00B12C5E"/>
    <w:rsid w:val="00B13770"/>
    <w:rsid w:val="00B14344"/>
    <w:rsid w:val="00B14AC9"/>
    <w:rsid w:val="00B152FF"/>
    <w:rsid w:val="00B15ADF"/>
    <w:rsid w:val="00B201C1"/>
    <w:rsid w:val="00B20D6F"/>
    <w:rsid w:val="00B222B7"/>
    <w:rsid w:val="00B22E14"/>
    <w:rsid w:val="00B23317"/>
    <w:rsid w:val="00B234B4"/>
    <w:rsid w:val="00B23605"/>
    <w:rsid w:val="00B239C1"/>
    <w:rsid w:val="00B23E82"/>
    <w:rsid w:val="00B25918"/>
    <w:rsid w:val="00B272A3"/>
    <w:rsid w:val="00B311A2"/>
    <w:rsid w:val="00B31FC1"/>
    <w:rsid w:val="00B32BAC"/>
    <w:rsid w:val="00B34580"/>
    <w:rsid w:val="00B3524E"/>
    <w:rsid w:val="00B35A1F"/>
    <w:rsid w:val="00B37576"/>
    <w:rsid w:val="00B42135"/>
    <w:rsid w:val="00B43E92"/>
    <w:rsid w:val="00B4671E"/>
    <w:rsid w:val="00B467FE"/>
    <w:rsid w:val="00B5084A"/>
    <w:rsid w:val="00B50CB7"/>
    <w:rsid w:val="00B527ED"/>
    <w:rsid w:val="00B546A3"/>
    <w:rsid w:val="00B549F7"/>
    <w:rsid w:val="00B55BF3"/>
    <w:rsid w:val="00B55C0F"/>
    <w:rsid w:val="00B55C9A"/>
    <w:rsid w:val="00B6079D"/>
    <w:rsid w:val="00B64E8B"/>
    <w:rsid w:val="00B65180"/>
    <w:rsid w:val="00B65E38"/>
    <w:rsid w:val="00B65E50"/>
    <w:rsid w:val="00B706EE"/>
    <w:rsid w:val="00B70D06"/>
    <w:rsid w:val="00B71388"/>
    <w:rsid w:val="00B72228"/>
    <w:rsid w:val="00B735AC"/>
    <w:rsid w:val="00B73911"/>
    <w:rsid w:val="00B7413F"/>
    <w:rsid w:val="00B74D87"/>
    <w:rsid w:val="00B74F8C"/>
    <w:rsid w:val="00B76069"/>
    <w:rsid w:val="00B766AF"/>
    <w:rsid w:val="00B77552"/>
    <w:rsid w:val="00B810AB"/>
    <w:rsid w:val="00B82A3E"/>
    <w:rsid w:val="00B83F1D"/>
    <w:rsid w:val="00B84B72"/>
    <w:rsid w:val="00B86C5B"/>
    <w:rsid w:val="00B8782B"/>
    <w:rsid w:val="00B87C6C"/>
    <w:rsid w:val="00B909B5"/>
    <w:rsid w:val="00B945EC"/>
    <w:rsid w:val="00B947A1"/>
    <w:rsid w:val="00B9483C"/>
    <w:rsid w:val="00B94AE9"/>
    <w:rsid w:val="00B9556C"/>
    <w:rsid w:val="00B95AF4"/>
    <w:rsid w:val="00B96445"/>
    <w:rsid w:val="00B96765"/>
    <w:rsid w:val="00B96BD5"/>
    <w:rsid w:val="00B96E4B"/>
    <w:rsid w:val="00B97469"/>
    <w:rsid w:val="00B97839"/>
    <w:rsid w:val="00BA00FF"/>
    <w:rsid w:val="00BA17B5"/>
    <w:rsid w:val="00BA2884"/>
    <w:rsid w:val="00BA2EF5"/>
    <w:rsid w:val="00BA3B7A"/>
    <w:rsid w:val="00BA41DB"/>
    <w:rsid w:val="00BA459D"/>
    <w:rsid w:val="00BA66CB"/>
    <w:rsid w:val="00BA7B39"/>
    <w:rsid w:val="00BB0453"/>
    <w:rsid w:val="00BB047F"/>
    <w:rsid w:val="00BB0BF1"/>
    <w:rsid w:val="00BB1C95"/>
    <w:rsid w:val="00BB4449"/>
    <w:rsid w:val="00BB4595"/>
    <w:rsid w:val="00BB50CE"/>
    <w:rsid w:val="00BB58FE"/>
    <w:rsid w:val="00BB5FB0"/>
    <w:rsid w:val="00BB6055"/>
    <w:rsid w:val="00BB69AA"/>
    <w:rsid w:val="00BC0405"/>
    <w:rsid w:val="00BC0830"/>
    <w:rsid w:val="00BC1A2B"/>
    <w:rsid w:val="00BC2269"/>
    <w:rsid w:val="00BC4135"/>
    <w:rsid w:val="00BC430D"/>
    <w:rsid w:val="00BC5610"/>
    <w:rsid w:val="00BC59C1"/>
    <w:rsid w:val="00BC5EEA"/>
    <w:rsid w:val="00BC7A0D"/>
    <w:rsid w:val="00BD00E0"/>
    <w:rsid w:val="00BD1F0C"/>
    <w:rsid w:val="00BD28E3"/>
    <w:rsid w:val="00BD2908"/>
    <w:rsid w:val="00BD6888"/>
    <w:rsid w:val="00BD7296"/>
    <w:rsid w:val="00BD785F"/>
    <w:rsid w:val="00BD7AAF"/>
    <w:rsid w:val="00BD7F0C"/>
    <w:rsid w:val="00BE0834"/>
    <w:rsid w:val="00BE1339"/>
    <w:rsid w:val="00BE19F1"/>
    <w:rsid w:val="00BE1C8E"/>
    <w:rsid w:val="00BE266F"/>
    <w:rsid w:val="00BE3E69"/>
    <w:rsid w:val="00BE4127"/>
    <w:rsid w:val="00BE4E90"/>
    <w:rsid w:val="00BE7116"/>
    <w:rsid w:val="00BF0785"/>
    <w:rsid w:val="00BF1E66"/>
    <w:rsid w:val="00BF220D"/>
    <w:rsid w:val="00BF2AB5"/>
    <w:rsid w:val="00BF3FB4"/>
    <w:rsid w:val="00BF44FE"/>
    <w:rsid w:val="00BF56A6"/>
    <w:rsid w:val="00BF6174"/>
    <w:rsid w:val="00BF62FA"/>
    <w:rsid w:val="00BF6D4B"/>
    <w:rsid w:val="00BF7942"/>
    <w:rsid w:val="00C00091"/>
    <w:rsid w:val="00C01C1D"/>
    <w:rsid w:val="00C01D23"/>
    <w:rsid w:val="00C02869"/>
    <w:rsid w:val="00C03FCA"/>
    <w:rsid w:val="00C04577"/>
    <w:rsid w:val="00C04D50"/>
    <w:rsid w:val="00C0541E"/>
    <w:rsid w:val="00C06972"/>
    <w:rsid w:val="00C07D3F"/>
    <w:rsid w:val="00C1046E"/>
    <w:rsid w:val="00C11214"/>
    <w:rsid w:val="00C11D1D"/>
    <w:rsid w:val="00C1211E"/>
    <w:rsid w:val="00C12503"/>
    <w:rsid w:val="00C12A89"/>
    <w:rsid w:val="00C12FC6"/>
    <w:rsid w:val="00C13368"/>
    <w:rsid w:val="00C13618"/>
    <w:rsid w:val="00C13A44"/>
    <w:rsid w:val="00C144EA"/>
    <w:rsid w:val="00C16DE4"/>
    <w:rsid w:val="00C171BC"/>
    <w:rsid w:val="00C2000A"/>
    <w:rsid w:val="00C211A9"/>
    <w:rsid w:val="00C221BC"/>
    <w:rsid w:val="00C2319D"/>
    <w:rsid w:val="00C2457F"/>
    <w:rsid w:val="00C2520D"/>
    <w:rsid w:val="00C26F48"/>
    <w:rsid w:val="00C30F3F"/>
    <w:rsid w:val="00C33001"/>
    <w:rsid w:val="00C330B6"/>
    <w:rsid w:val="00C33286"/>
    <w:rsid w:val="00C3394F"/>
    <w:rsid w:val="00C35547"/>
    <w:rsid w:val="00C36896"/>
    <w:rsid w:val="00C36EB1"/>
    <w:rsid w:val="00C373CA"/>
    <w:rsid w:val="00C3775B"/>
    <w:rsid w:val="00C43C0B"/>
    <w:rsid w:val="00C45702"/>
    <w:rsid w:val="00C47BBD"/>
    <w:rsid w:val="00C50033"/>
    <w:rsid w:val="00C5079B"/>
    <w:rsid w:val="00C508DB"/>
    <w:rsid w:val="00C51F72"/>
    <w:rsid w:val="00C52E74"/>
    <w:rsid w:val="00C535FB"/>
    <w:rsid w:val="00C55326"/>
    <w:rsid w:val="00C55A1A"/>
    <w:rsid w:val="00C5662A"/>
    <w:rsid w:val="00C570C5"/>
    <w:rsid w:val="00C607A7"/>
    <w:rsid w:val="00C60DE8"/>
    <w:rsid w:val="00C61721"/>
    <w:rsid w:val="00C63C96"/>
    <w:rsid w:val="00C64E52"/>
    <w:rsid w:val="00C65A28"/>
    <w:rsid w:val="00C67863"/>
    <w:rsid w:val="00C67DE2"/>
    <w:rsid w:val="00C70484"/>
    <w:rsid w:val="00C70BC0"/>
    <w:rsid w:val="00C71C29"/>
    <w:rsid w:val="00C71FD5"/>
    <w:rsid w:val="00C726ED"/>
    <w:rsid w:val="00C72961"/>
    <w:rsid w:val="00C740A1"/>
    <w:rsid w:val="00C7536F"/>
    <w:rsid w:val="00C75AC6"/>
    <w:rsid w:val="00C7675B"/>
    <w:rsid w:val="00C76CAA"/>
    <w:rsid w:val="00C777E5"/>
    <w:rsid w:val="00C80452"/>
    <w:rsid w:val="00C80989"/>
    <w:rsid w:val="00C828D3"/>
    <w:rsid w:val="00C856CD"/>
    <w:rsid w:val="00C85A68"/>
    <w:rsid w:val="00C86090"/>
    <w:rsid w:val="00C863B5"/>
    <w:rsid w:val="00C8678A"/>
    <w:rsid w:val="00C87E2E"/>
    <w:rsid w:val="00C87FB9"/>
    <w:rsid w:val="00C906AC"/>
    <w:rsid w:val="00C91303"/>
    <w:rsid w:val="00C920BE"/>
    <w:rsid w:val="00C92A05"/>
    <w:rsid w:val="00C932FB"/>
    <w:rsid w:val="00C93761"/>
    <w:rsid w:val="00C946B1"/>
    <w:rsid w:val="00C96B1E"/>
    <w:rsid w:val="00CA0779"/>
    <w:rsid w:val="00CA2A19"/>
    <w:rsid w:val="00CA37D4"/>
    <w:rsid w:val="00CA6074"/>
    <w:rsid w:val="00CA775F"/>
    <w:rsid w:val="00CB0480"/>
    <w:rsid w:val="00CB08D5"/>
    <w:rsid w:val="00CB2193"/>
    <w:rsid w:val="00CB45C1"/>
    <w:rsid w:val="00CB5090"/>
    <w:rsid w:val="00CB55CA"/>
    <w:rsid w:val="00CB5DCD"/>
    <w:rsid w:val="00CB6E6E"/>
    <w:rsid w:val="00CC040A"/>
    <w:rsid w:val="00CC2725"/>
    <w:rsid w:val="00CC3F29"/>
    <w:rsid w:val="00CC761E"/>
    <w:rsid w:val="00CC7714"/>
    <w:rsid w:val="00CC794F"/>
    <w:rsid w:val="00CD08BE"/>
    <w:rsid w:val="00CD0E58"/>
    <w:rsid w:val="00CD0F35"/>
    <w:rsid w:val="00CD1376"/>
    <w:rsid w:val="00CD1E15"/>
    <w:rsid w:val="00CD26E8"/>
    <w:rsid w:val="00CD354C"/>
    <w:rsid w:val="00CD47C9"/>
    <w:rsid w:val="00CD4F92"/>
    <w:rsid w:val="00CD6279"/>
    <w:rsid w:val="00CD7159"/>
    <w:rsid w:val="00CD79E4"/>
    <w:rsid w:val="00CE1F52"/>
    <w:rsid w:val="00CE1FEF"/>
    <w:rsid w:val="00CE2DD1"/>
    <w:rsid w:val="00CE2E9A"/>
    <w:rsid w:val="00CE30D9"/>
    <w:rsid w:val="00CE333F"/>
    <w:rsid w:val="00CE4576"/>
    <w:rsid w:val="00CE7493"/>
    <w:rsid w:val="00CF092D"/>
    <w:rsid w:val="00CF0F73"/>
    <w:rsid w:val="00CF0F8C"/>
    <w:rsid w:val="00CF258E"/>
    <w:rsid w:val="00CF319D"/>
    <w:rsid w:val="00CF4437"/>
    <w:rsid w:val="00CF492E"/>
    <w:rsid w:val="00CF6BDD"/>
    <w:rsid w:val="00CF70B7"/>
    <w:rsid w:val="00CF76FC"/>
    <w:rsid w:val="00CF78B9"/>
    <w:rsid w:val="00D00134"/>
    <w:rsid w:val="00D00177"/>
    <w:rsid w:val="00D0042D"/>
    <w:rsid w:val="00D00454"/>
    <w:rsid w:val="00D00B3A"/>
    <w:rsid w:val="00D00B78"/>
    <w:rsid w:val="00D0231E"/>
    <w:rsid w:val="00D024DE"/>
    <w:rsid w:val="00D02507"/>
    <w:rsid w:val="00D0377C"/>
    <w:rsid w:val="00D041E0"/>
    <w:rsid w:val="00D068F0"/>
    <w:rsid w:val="00D06CB4"/>
    <w:rsid w:val="00D079E1"/>
    <w:rsid w:val="00D07E93"/>
    <w:rsid w:val="00D11E72"/>
    <w:rsid w:val="00D1232D"/>
    <w:rsid w:val="00D12760"/>
    <w:rsid w:val="00D13702"/>
    <w:rsid w:val="00D13888"/>
    <w:rsid w:val="00D14270"/>
    <w:rsid w:val="00D1484D"/>
    <w:rsid w:val="00D1579E"/>
    <w:rsid w:val="00D15D73"/>
    <w:rsid w:val="00D166D1"/>
    <w:rsid w:val="00D16916"/>
    <w:rsid w:val="00D16D4E"/>
    <w:rsid w:val="00D170BA"/>
    <w:rsid w:val="00D20A83"/>
    <w:rsid w:val="00D20B0D"/>
    <w:rsid w:val="00D21A8F"/>
    <w:rsid w:val="00D23906"/>
    <w:rsid w:val="00D24273"/>
    <w:rsid w:val="00D24DCA"/>
    <w:rsid w:val="00D24DF4"/>
    <w:rsid w:val="00D258A3"/>
    <w:rsid w:val="00D259E9"/>
    <w:rsid w:val="00D259FE"/>
    <w:rsid w:val="00D261AD"/>
    <w:rsid w:val="00D262D4"/>
    <w:rsid w:val="00D26645"/>
    <w:rsid w:val="00D272E1"/>
    <w:rsid w:val="00D27E35"/>
    <w:rsid w:val="00D30523"/>
    <w:rsid w:val="00D306E0"/>
    <w:rsid w:val="00D30DC8"/>
    <w:rsid w:val="00D3219F"/>
    <w:rsid w:val="00D32483"/>
    <w:rsid w:val="00D32FAC"/>
    <w:rsid w:val="00D335C6"/>
    <w:rsid w:val="00D36CF2"/>
    <w:rsid w:val="00D40618"/>
    <w:rsid w:val="00D40CDD"/>
    <w:rsid w:val="00D41344"/>
    <w:rsid w:val="00D42543"/>
    <w:rsid w:val="00D42F56"/>
    <w:rsid w:val="00D43382"/>
    <w:rsid w:val="00D43D09"/>
    <w:rsid w:val="00D43F88"/>
    <w:rsid w:val="00D44185"/>
    <w:rsid w:val="00D44E47"/>
    <w:rsid w:val="00D4570D"/>
    <w:rsid w:val="00D459FB"/>
    <w:rsid w:val="00D45E4B"/>
    <w:rsid w:val="00D46F35"/>
    <w:rsid w:val="00D46F3E"/>
    <w:rsid w:val="00D474BD"/>
    <w:rsid w:val="00D50817"/>
    <w:rsid w:val="00D50F3E"/>
    <w:rsid w:val="00D51528"/>
    <w:rsid w:val="00D516BD"/>
    <w:rsid w:val="00D51A46"/>
    <w:rsid w:val="00D51DA1"/>
    <w:rsid w:val="00D521A1"/>
    <w:rsid w:val="00D523D4"/>
    <w:rsid w:val="00D524F1"/>
    <w:rsid w:val="00D538E7"/>
    <w:rsid w:val="00D53F97"/>
    <w:rsid w:val="00D550DE"/>
    <w:rsid w:val="00D564F0"/>
    <w:rsid w:val="00D57618"/>
    <w:rsid w:val="00D57A8B"/>
    <w:rsid w:val="00D603BE"/>
    <w:rsid w:val="00D627EC"/>
    <w:rsid w:val="00D62ED1"/>
    <w:rsid w:val="00D63582"/>
    <w:rsid w:val="00D649A2"/>
    <w:rsid w:val="00D65325"/>
    <w:rsid w:val="00D65D10"/>
    <w:rsid w:val="00D666F9"/>
    <w:rsid w:val="00D7029F"/>
    <w:rsid w:val="00D7071C"/>
    <w:rsid w:val="00D71E45"/>
    <w:rsid w:val="00D72A33"/>
    <w:rsid w:val="00D74861"/>
    <w:rsid w:val="00D74CAA"/>
    <w:rsid w:val="00D75B4C"/>
    <w:rsid w:val="00D76982"/>
    <w:rsid w:val="00D77A43"/>
    <w:rsid w:val="00D77F1E"/>
    <w:rsid w:val="00D81168"/>
    <w:rsid w:val="00D81476"/>
    <w:rsid w:val="00D82878"/>
    <w:rsid w:val="00D8298D"/>
    <w:rsid w:val="00D834B3"/>
    <w:rsid w:val="00D83556"/>
    <w:rsid w:val="00D84234"/>
    <w:rsid w:val="00D84D6B"/>
    <w:rsid w:val="00D85555"/>
    <w:rsid w:val="00D85CAA"/>
    <w:rsid w:val="00D87744"/>
    <w:rsid w:val="00D90010"/>
    <w:rsid w:val="00D90606"/>
    <w:rsid w:val="00D914F6"/>
    <w:rsid w:val="00D9174C"/>
    <w:rsid w:val="00D9284B"/>
    <w:rsid w:val="00D92BEB"/>
    <w:rsid w:val="00D92DE4"/>
    <w:rsid w:val="00D937DC"/>
    <w:rsid w:val="00D951B7"/>
    <w:rsid w:val="00D95C77"/>
    <w:rsid w:val="00D963E4"/>
    <w:rsid w:val="00D96690"/>
    <w:rsid w:val="00D979E3"/>
    <w:rsid w:val="00D97C3A"/>
    <w:rsid w:val="00D97CE4"/>
    <w:rsid w:val="00DA0893"/>
    <w:rsid w:val="00DA0A4A"/>
    <w:rsid w:val="00DA1C59"/>
    <w:rsid w:val="00DA2198"/>
    <w:rsid w:val="00DA2738"/>
    <w:rsid w:val="00DA3C9D"/>
    <w:rsid w:val="00DA420D"/>
    <w:rsid w:val="00DA52AC"/>
    <w:rsid w:val="00DA589B"/>
    <w:rsid w:val="00DA5AF7"/>
    <w:rsid w:val="00DA6458"/>
    <w:rsid w:val="00DB1981"/>
    <w:rsid w:val="00DB2C0E"/>
    <w:rsid w:val="00DB3551"/>
    <w:rsid w:val="00DB43CE"/>
    <w:rsid w:val="00DB4C5D"/>
    <w:rsid w:val="00DC04C5"/>
    <w:rsid w:val="00DC173E"/>
    <w:rsid w:val="00DC17C6"/>
    <w:rsid w:val="00DC2D11"/>
    <w:rsid w:val="00DC3174"/>
    <w:rsid w:val="00DC3777"/>
    <w:rsid w:val="00DC3A62"/>
    <w:rsid w:val="00DC50C1"/>
    <w:rsid w:val="00DC5175"/>
    <w:rsid w:val="00DC6056"/>
    <w:rsid w:val="00DC636E"/>
    <w:rsid w:val="00DC6893"/>
    <w:rsid w:val="00DC7197"/>
    <w:rsid w:val="00DC7443"/>
    <w:rsid w:val="00DC79AE"/>
    <w:rsid w:val="00DD0587"/>
    <w:rsid w:val="00DD1F95"/>
    <w:rsid w:val="00DD243C"/>
    <w:rsid w:val="00DD37BA"/>
    <w:rsid w:val="00DD426C"/>
    <w:rsid w:val="00DD4489"/>
    <w:rsid w:val="00DD5692"/>
    <w:rsid w:val="00DD5755"/>
    <w:rsid w:val="00DD6A81"/>
    <w:rsid w:val="00DE069C"/>
    <w:rsid w:val="00DE095D"/>
    <w:rsid w:val="00DE193D"/>
    <w:rsid w:val="00DE360B"/>
    <w:rsid w:val="00DE51DF"/>
    <w:rsid w:val="00DE56AA"/>
    <w:rsid w:val="00DE74ED"/>
    <w:rsid w:val="00DF1236"/>
    <w:rsid w:val="00DF1548"/>
    <w:rsid w:val="00DF365B"/>
    <w:rsid w:val="00DF5B37"/>
    <w:rsid w:val="00DF677A"/>
    <w:rsid w:val="00DF691B"/>
    <w:rsid w:val="00DF6FAD"/>
    <w:rsid w:val="00DF78AF"/>
    <w:rsid w:val="00DF7EAC"/>
    <w:rsid w:val="00E003C4"/>
    <w:rsid w:val="00E00833"/>
    <w:rsid w:val="00E02C92"/>
    <w:rsid w:val="00E02E8D"/>
    <w:rsid w:val="00E02F94"/>
    <w:rsid w:val="00E041F5"/>
    <w:rsid w:val="00E04446"/>
    <w:rsid w:val="00E0497C"/>
    <w:rsid w:val="00E0716E"/>
    <w:rsid w:val="00E07520"/>
    <w:rsid w:val="00E07963"/>
    <w:rsid w:val="00E10047"/>
    <w:rsid w:val="00E10F85"/>
    <w:rsid w:val="00E10FD4"/>
    <w:rsid w:val="00E115F7"/>
    <w:rsid w:val="00E121E2"/>
    <w:rsid w:val="00E130BD"/>
    <w:rsid w:val="00E1324E"/>
    <w:rsid w:val="00E132B2"/>
    <w:rsid w:val="00E14434"/>
    <w:rsid w:val="00E144AE"/>
    <w:rsid w:val="00E14C4A"/>
    <w:rsid w:val="00E17014"/>
    <w:rsid w:val="00E17830"/>
    <w:rsid w:val="00E20282"/>
    <w:rsid w:val="00E20D48"/>
    <w:rsid w:val="00E20DB2"/>
    <w:rsid w:val="00E20E95"/>
    <w:rsid w:val="00E22409"/>
    <w:rsid w:val="00E22AAC"/>
    <w:rsid w:val="00E232C2"/>
    <w:rsid w:val="00E23B3D"/>
    <w:rsid w:val="00E245F6"/>
    <w:rsid w:val="00E26288"/>
    <w:rsid w:val="00E274CA"/>
    <w:rsid w:val="00E30442"/>
    <w:rsid w:val="00E3049B"/>
    <w:rsid w:val="00E32F29"/>
    <w:rsid w:val="00E33806"/>
    <w:rsid w:val="00E37528"/>
    <w:rsid w:val="00E400C5"/>
    <w:rsid w:val="00E40745"/>
    <w:rsid w:val="00E41EDB"/>
    <w:rsid w:val="00E42049"/>
    <w:rsid w:val="00E4250C"/>
    <w:rsid w:val="00E42975"/>
    <w:rsid w:val="00E43229"/>
    <w:rsid w:val="00E457B9"/>
    <w:rsid w:val="00E4609A"/>
    <w:rsid w:val="00E46C3F"/>
    <w:rsid w:val="00E51E67"/>
    <w:rsid w:val="00E5219D"/>
    <w:rsid w:val="00E52CF3"/>
    <w:rsid w:val="00E5430C"/>
    <w:rsid w:val="00E5514F"/>
    <w:rsid w:val="00E555C9"/>
    <w:rsid w:val="00E55638"/>
    <w:rsid w:val="00E577C0"/>
    <w:rsid w:val="00E578E6"/>
    <w:rsid w:val="00E57949"/>
    <w:rsid w:val="00E604C6"/>
    <w:rsid w:val="00E60EBF"/>
    <w:rsid w:val="00E60EDF"/>
    <w:rsid w:val="00E62125"/>
    <w:rsid w:val="00E626FA"/>
    <w:rsid w:val="00E62860"/>
    <w:rsid w:val="00E62D6F"/>
    <w:rsid w:val="00E63275"/>
    <w:rsid w:val="00E636C3"/>
    <w:rsid w:val="00E638C0"/>
    <w:rsid w:val="00E6444A"/>
    <w:rsid w:val="00E64792"/>
    <w:rsid w:val="00E65550"/>
    <w:rsid w:val="00E676F6"/>
    <w:rsid w:val="00E677F3"/>
    <w:rsid w:val="00E70A7A"/>
    <w:rsid w:val="00E70CB8"/>
    <w:rsid w:val="00E70D56"/>
    <w:rsid w:val="00E71163"/>
    <w:rsid w:val="00E71286"/>
    <w:rsid w:val="00E71DCD"/>
    <w:rsid w:val="00E72C14"/>
    <w:rsid w:val="00E72F91"/>
    <w:rsid w:val="00E730E3"/>
    <w:rsid w:val="00E73724"/>
    <w:rsid w:val="00E743ED"/>
    <w:rsid w:val="00E744A8"/>
    <w:rsid w:val="00E74DD6"/>
    <w:rsid w:val="00E75F37"/>
    <w:rsid w:val="00E7656B"/>
    <w:rsid w:val="00E76B06"/>
    <w:rsid w:val="00E77B17"/>
    <w:rsid w:val="00E80B2F"/>
    <w:rsid w:val="00E814CD"/>
    <w:rsid w:val="00E81EA0"/>
    <w:rsid w:val="00E82792"/>
    <w:rsid w:val="00E82C0A"/>
    <w:rsid w:val="00E82DEB"/>
    <w:rsid w:val="00E843D5"/>
    <w:rsid w:val="00E84BE8"/>
    <w:rsid w:val="00E851DF"/>
    <w:rsid w:val="00E85FA2"/>
    <w:rsid w:val="00E866FE"/>
    <w:rsid w:val="00E87344"/>
    <w:rsid w:val="00E90E06"/>
    <w:rsid w:val="00E914B3"/>
    <w:rsid w:val="00E916E4"/>
    <w:rsid w:val="00E92441"/>
    <w:rsid w:val="00E9357A"/>
    <w:rsid w:val="00E94168"/>
    <w:rsid w:val="00E9424B"/>
    <w:rsid w:val="00E943D8"/>
    <w:rsid w:val="00E95261"/>
    <w:rsid w:val="00E95DFB"/>
    <w:rsid w:val="00E9611E"/>
    <w:rsid w:val="00E974BE"/>
    <w:rsid w:val="00E97888"/>
    <w:rsid w:val="00EA01DD"/>
    <w:rsid w:val="00EA0AF6"/>
    <w:rsid w:val="00EA1D21"/>
    <w:rsid w:val="00EA1FB2"/>
    <w:rsid w:val="00EA2412"/>
    <w:rsid w:val="00EA3034"/>
    <w:rsid w:val="00EA60D8"/>
    <w:rsid w:val="00EA771E"/>
    <w:rsid w:val="00EA7760"/>
    <w:rsid w:val="00EB00C2"/>
    <w:rsid w:val="00EB00CD"/>
    <w:rsid w:val="00EB28B6"/>
    <w:rsid w:val="00EB2BC3"/>
    <w:rsid w:val="00EB3327"/>
    <w:rsid w:val="00EB4321"/>
    <w:rsid w:val="00EB4CDE"/>
    <w:rsid w:val="00EB5511"/>
    <w:rsid w:val="00EB5FA7"/>
    <w:rsid w:val="00EB7207"/>
    <w:rsid w:val="00EC117B"/>
    <w:rsid w:val="00EC13C2"/>
    <w:rsid w:val="00EC159A"/>
    <w:rsid w:val="00EC1838"/>
    <w:rsid w:val="00EC3496"/>
    <w:rsid w:val="00EC4186"/>
    <w:rsid w:val="00EC503E"/>
    <w:rsid w:val="00EC5B16"/>
    <w:rsid w:val="00EC6D24"/>
    <w:rsid w:val="00EC6DB9"/>
    <w:rsid w:val="00ED16E9"/>
    <w:rsid w:val="00ED2327"/>
    <w:rsid w:val="00ED3C6A"/>
    <w:rsid w:val="00ED4D77"/>
    <w:rsid w:val="00ED503B"/>
    <w:rsid w:val="00ED5A15"/>
    <w:rsid w:val="00ED669E"/>
    <w:rsid w:val="00EE02C6"/>
    <w:rsid w:val="00EE0D25"/>
    <w:rsid w:val="00EE0F6F"/>
    <w:rsid w:val="00EE24A1"/>
    <w:rsid w:val="00EE2644"/>
    <w:rsid w:val="00EE3050"/>
    <w:rsid w:val="00EE47EE"/>
    <w:rsid w:val="00EE4865"/>
    <w:rsid w:val="00EE4DCB"/>
    <w:rsid w:val="00EE504F"/>
    <w:rsid w:val="00EE54BA"/>
    <w:rsid w:val="00EE561A"/>
    <w:rsid w:val="00EE5940"/>
    <w:rsid w:val="00EE6AFC"/>
    <w:rsid w:val="00EF0AC6"/>
    <w:rsid w:val="00EF159A"/>
    <w:rsid w:val="00EF2199"/>
    <w:rsid w:val="00EF2448"/>
    <w:rsid w:val="00EF2E17"/>
    <w:rsid w:val="00EF33ED"/>
    <w:rsid w:val="00EF3698"/>
    <w:rsid w:val="00EF40D1"/>
    <w:rsid w:val="00EF4490"/>
    <w:rsid w:val="00EF49E2"/>
    <w:rsid w:val="00EF4D7B"/>
    <w:rsid w:val="00EF55C5"/>
    <w:rsid w:val="00EF6367"/>
    <w:rsid w:val="00EF63C0"/>
    <w:rsid w:val="00EF7481"/>
    <w:rsid w:val="00F00059"/>
    <w:rsid w:val="00F0059E"/>
    <w:rsid w:val="00F01099"/>
    <w:rsid w:val="00F012F4"/>
    <w:rsid w:val="00F0164D"/>
    <w:rsid w:val="00F01BB6"/>
    <w:rsid w:val="00F01D22"/>
    <w:rsid w:val="00F02709"/>
    <w:rsid w:val="00F02E6F"/>
    <w:rsid w:val="00F039C5"/>
    <w:rsid w:val="00F04A5A"/>
    <w:rsid w:val="00F04F13"/>
    <w:rsid w:val="00F05306"/>
    <w:rsid w:val="00F05C53"/>
    <w:rsid w:val="00F062B6"/>
    <w:rsid w:val="00F0638E"/>
    <w:rsid w:val="00F0693F"/>
    <w:rsid w:val="00F06F09"/>
    <w:rsid w:val="00F070F6"/>
    <w:rsid w:val="00F105DB"/>
    <w:rsid w:val="00F123BA"/>
    <w:rsid w:val="00F1261E"/>
    <w:rsid w:val="00F12D53"/>
    <w:rsid w:val="00F136B7"/>
    <w:rsid w:val="00F15034"/>
    <w:rsid w:val="00F15C0C"/>
    <w:rsid w:val="00F16C82"/>
    <w:rsid w:val="00F172EF"/>
    <w:rsid w:val="00F2056B"/>
    <w:rsid w:val="00F20F16"/>
    <w:rsid w:val="00F21E07"/>
    <w:rsid w:val="00F22513"/>
    <w:rsid w:val="00F22C98"/>
    <w:rsid w:val="00F22E44"/>
    <w:rsid w:val="00F238ED"/>
    <w:rsid w:val="00F23F28"/>
    <w:rsid w:val="00F2433B"/>
    <w:rsid w:val="00F2458D"/>
    <w:rsid w:val="00F247D8"/>
    <w:rsid w:val="00F24BA6"/>
    <w:rsid w:val="00F3005F"/>
    <w:rsid w:val="00F31D7C"/>
    <w:rsid w:val="00F31E1D"/>
    <w:rsid w:val="00F33E51"/>
    <w:rsid w:val="00F348F5"/>
    <w:rsid w:val="00F34FCB"/>
    <w:rsid w:val="00F350F1"/>
    <w:rsid w:val="00F36555"/>
    <w:rsid w:val="00F4073F"/>
    <w:rsid w:val="00F40771"/>
    <w:rsid w:val="00F410AC"/>
    <w:rsid w:val="00F411D0"/>
    <w:rsid w:val="00F4139C"/>
    <w:rsid w:val="00F41AB3"/>
    <w:rsid w:val="00F41BDC"/>
    <w:rsid w:val="00F42189"/>
    <w:rsid w:val="00F44153"/>
    <w:rsid w:val="00F44B08"/>
    <w:rsid w:val="00F4592E"/>
    <w:rsid w:val="00F46B7D"/>
    <w:rsid w:val="00F46CB2"/>
    <w:rsid w:val="00F47028"/>
    <w:rsid w:val="00F47B1A"/>
    <w:rsid w:val="00F47CCE"/>
    <w:rsid w:val="00F47D36"/>
    <w:rsid w:val="00F47DC7"/>
    <w:rsid w:val="00F504E7"/>
    <w:rsid w:val="00F50D84"/>
    <w:rsid w:val="00F512B2"/>
    <w:rsid w:val="00F51A6D"/>
    <w:rsid w:val="00F523F6"/>
    <w:rsid w:val="00F52646"/>
    <w:rsid w:val="00F5304C"/>
    <w:rsid w:val="00F539C7"/>
    <w:rsid w:val="00F54316"/>
    <w:rsid w:val="00F550AE"/>
    <w:rsid w:val="00F5517C"/>
    <w:rsid w:val="00F57B83"/>
    <w:rsid w:val="00F57F76"/>
    <w:rsid w:val="00F608DD"/>
    <w:rsid w:val="00F60E45"/>
    <w:rsid w:val="00F62851"/>
    <w:rsid w:val="00F63DF4"/>
    <w:rsid w:val="00F6426B"/>
    <w:rsid w:val="00F648CA"/>
    <w:rsid w:val="00F649E9"/>
    <w:rsid w:val="00F664A7"/>
    <w:rsid w:val="00F66863"/>
    <w:rsid w:val="00F717E5"/>
    <w:rsid w:val="00F72111"/>
    <w:rsid w:val="00F72CC3"/>
    <w:rsid w:val="00F73668"/>
    <w:rsid w:val="00F73E13"/>
    <w:rsid w:val="00F74208"/>
    <w:rsid w:val="00F74AA4"/>
    <w:rsid w:val="00F756EC"/>
    <w:rsid w:val="00F761AD"/>
    <w:rsid w:val="00F7D90F"/>
    <w:rsid w:val="00F80020"/>
    <w:rsid w:val="00F81489"/>
    <w:rsid w:val="00F82BAA"/>
    <w:rsid w:val="00F82BF7"/>
    <w:rsid w:val="00F834CB"/>
    <w:rsid w:val="00F83599"/>
    <w:rsid w:val="00F83861"/>
    <w:rsid w:val="00F8553E"/>
    <w:rsid w:val="00F85A7F"/>
    <w:rsid w:val="00F8713E"/>
    <w:rsid w:val="00F8787C"/>
    <w:rsid w:val="00F90435"/>
    <w:rsid w:val="00F91CE7"/>
    <w:rsid w:val="00F9247D"/>
    <w:rsid w:val="00F928E6"/>
    <w:rsid w:val="00F9383E"/>
    <w:rsid w:val="00F93BE9"/>
    <w:rsid w:val="00F93C62"/>
    <w:rsid w:val="00F93C7C"/>
    <w:rsid w:val="00F95597"/>
    <w:rsid w:val="00F95AF7"/>
    <w:rsid w:val="00F95B12"/>
    <w:rsid w:val="00F97688"/>
    <w:rsid w:val="00FA0A7B"/>
    <w:rsid w:val="00FA0C10"/>
    <w:rsid w:val="00FA1E7C"/>
    <w:rsid w:val="00FA214D"/>
    <w:rsid w:val="00FA54A8"/>
    <w:rsid w:val="00FA5899"/>
    <w:rsid w:val="00FA5A56"/>
    <w:rsid w:val="00FA63DB"/>
    <w:rsid w:val="00FA7B0A"/>
    <w:rsid w:val="00FB0302"/>
    <w:rsid w:val="00FB2194"/>
    <w:rsid w:val="00FB26AB"/>
    <w:rsid w:val="00FB3345"/>
    <w:rsid w:val="00FB36AF"/>
    <w:rsid w:val="00FB53E3"/>
    <w:rsid w:val="00FB5904"/>
    <w:rsid w:val="00FB7BF5"/>
    <w:rsid w:val="00FC0A96"/>
    <w:rsid w:val="00FC1E8C"/>
    <w:rsid w:val="00FC230A"/>
    <w:rsid w:val="00FC3738"/>
    <w:rsid w:val="00FC4884"/>
    <w:rsid w:val="00FC6267"/>
    <w:rsid w:val="00FC6F4C"/>
    <w:rsid w:val="00FC7C07"/>
    <w:rsid w:val="00FC7E14"/>
    <w:rsid w:val="00FD23F5"/>
    <w:rsid w:val="00FD474B"/>
    <w:rsid w:val="00FD4CDC"/>
    <w:rsid w:val="00FD5FEE"/>
    <w:rsid w:val="00FE011A"/>
    <w:rsid w:val="00FE0EE6"/>
    <w:rsid w:val="00FE29B8"/>
    <w:rsid w:val="00FE2A14"/>
    <w:rsid w:val="00FE3D5E"/>
    <w:rsid w:val="00FE46AF"/>
    <w:rsid w:val="00FE4E26"/>
    <w:rsid w:val="00FE6258"/>
    <w:rsid w:val="00FE744C"/>
    <w:rsid w:val="00FF0619"/>
    <w:rsid w:val="00FF1501"/>
    <w:rsid w:val="00FF228B"/>
    <w:rsid w:val="00FF22A3"/>
    <w:rsid w:val="00FF22A4"/>
    <w:rsid w:val="00FF2503"/>
    <w:rsid w:val="00FF2B01"/>
    <w:rsid w:val="00FF2C65"/>
    <w:rsid w:val="00FF3692"/>
    <w:rsid w:val="00FF37A3"/>
    <w:rsid w:val="00FF41B1"/>
    <w:rsid w:val="00FF4252"/>
    <w:rsid w:val="00FF44AD"/>
    <w:rsid w:val="00FF49D7"/>
    <w:rsid w:val="00FF5778"/>
    <w:rsid w:val="00FF5CA6"/>
    <w:rsid w:val="00FF644F"/>
    <w:rsid w:val="011A7E5C"/>
    <w:rsid w:val="02D9D8EE"/>
    <w:rsid w:val="06BB2908"/>
    <w:rsid w:val="0AD2C22A"/>
    <w:rsid w:val="0F2ACAD6"/>
    <w:rsid w:val="12B28A98"/>
    <w:rsid w:val="12FA4E8D"/>
    <w:rsid w:val="1348A051"/>
    <w:rsid w:val="16300455"/>
    <w:rsid w:val="1643A7D7"/>
    <w:rsid w:val="183929BF"/>
    <w:rsid w:val="1AD173E7"/>
    <w:rsid w:val="1C622F94"/>
    <w:rsid w:val="1D8CF580"/>
    <w:rsid w:val="207EE6A1"/>
    <w:rsid w:val="20C8C756"/>
    <w:rsid w:val="21E02A70"/>
    <w:rsid w:val="2487FD6D"/>
    <w:rsid w:val="24CFF44E"/>
    <w:rsid w:val="26D851B5"/>
    <w:rsid w:val="27D490B9"/>
    <w:rsid w:val="28B924C9"/>
    <w:rsid w:val="296617B5"/>
    <w:rsid w:val="2A2A08DD"/>
    <w:rsid w:val="2A7F85B4"/>
    <w:rsid w:val="2AD86B92"/>
    <w:rsid w:val="2B0BDE5F"/>
    <w:rsid w:val="2D2EEFA9"/>
    <w:rsid w:val="2F8FC546"/>
    <w:rsid w:val="310BCBDD"/>
    <w:rsid w:val="33931BEC"/>
    <w:rsid w:val="373F3A2D"/>
    <w:rsid w:val="376D3360"/>
    <w:rsid w:val="3894BAF2"/>
    <w:rsid w:val="39A546B4"/>
    <w:rsid w:val="3AF67FB1"/>
    <w:rsid w:val="3F045FC1"/>
    <w:rsid w:val="40BBEC70"/>
    <w:rsid w:val="40E0A358"/>
    <w:rsid w:val="415FDF78"/>
    <w:rsid w:val="420BCE17"/>
    <w:rsid w:val="4406639F"/>
    <w:rsid w:val="45103AF5"/>
    <w:rsid w:val="455FBB96"/>
    <w:rsid w:val="47FC2F13"/>
    <w:rsid w:val="497D7B37"/>
    <w:rsid w:val="4B2EA5D1"/>
    <w:rsid w:val="4D3D80FD"/>
    <w:rsid w:val="4E01040A"/>
    <w:rsid w:val="4E5B2566"/>
    <w:rsid w:val="50A4CB34"/>
    <w:rsid w:val="51E95F5E"/>
    <w:rsid w:val="520022BB"/>
    <w:rsid w:val="5389D78C"/>
    <w:rsid w:val="56D76CE9"/>
    <w:rsid w:val="576ACB1C"/>
    <w:rsid w:val="5BCD55B8"/>
    <w:rsid w:val="5D9F9E04"/>
    <w:rsid w:val="5DF17EF9"/>
    <w:rsid w:val="5E01BCBB"/>
    <w:rsid w:val="63928E77"/>
    <w:rsid w:val="64DF2ADA"/>
    <w:rsid w:val="65E2EF27"/>
    <w:rsid w:val="6728ECDC"/>
    <w:rsid w:val="6BB65FC3"/>
    <w:rsid w:val="6C4C22C5"/>
    <w:rsid w:val="6E3024ED"/>
    <w:rsid w:val="7028A14E"/>
    <w:rsid w:val="706043D7"/>
    <w:rsid w:val="71C2C505"/>
    <w:rsid w:val="7248B115"/>
    <w:rsid w:val="74FFF273"/>
    <w:rsid w:val="77B826B5"/>
    <w:rsid w:val="77F53C3F"/>
    <w:rsid w:val="781E9568"/>
    <w:rsid w:val="78BC397F"/>
    <w:rsid w:val="7AB62E6A"/>
    <w:rsid w:val="7F68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3FABC654-5AB1-4469-80A8-FEBBC297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uiPriority w:val="9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uiPriority w:val="9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qFormat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xxmsolistparagraph">
    <w:name w:val="x_xmsolistparagraph"/>
    <w:basedOn w:val="Normal"/>
    <w:rsid w:val="00D8147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styleId="Emphasis">
    <w:name w:val="Emphasis"/>
    <w:qFormat/>
    <w:rsid w:val="00153D70"/>
    <w:rPr>
      <w:i/>
      <w:iCs/>
    </w:rPr>
  </w:style>
  <w:style w:type="character" w:customStyle="1" w:styleId="apple-converted-space">
    <w:name w:val="apple-converted-space"/>
    <w:qFormat/>
    <w:rsid w:val="001B1E2C"/>
  </w:style>
  <w:style w:type="character" w:customStyle="1" w:styleId="hgkelc">
    <w:name w:val="hgkelc"/>
    <w:basedOn w:val="DefaultParagraphFont"/>
    <w:rsid w:val="007C245F"/>
  </w:style>
  <w:style w:type="paragraph" w:styleId="Bibliography">
    <w:name w:val="Bibliography"/>
    <w:basedOn w:val="Normal"/>
    <w:next w:val="Normal"/>
    <w:uiPriority w:val="37"/>
    <w:unhideWhenUsed/>
    <w:rsid w:val="002F2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3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1" ma:contentTypeDescription="Create a new document." ma:contentTypeScope="" ma:versionID="8af4c6b4ff04a5a741138770ddb7ed51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675028943ff86332035984ef5fd7c843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>
  <b:Source>
    <b:Tag>wid_94e</b:Tag>
    <b:SourceType>Misc</b:SourceType>
    <b:Guid>{89C673FD-84F9-4C48-919B-E97C6B88F08C}</b:Guid>
    <b:Title>New WiD on NR sidelink evolution</b:Title>
    <b:Author>
      <b:Author>
        <b:NameList>
          <b:Person>
            <b:Last>Oppo</b:Last>
            <b:First>LG</b:First>
            <b:Middle>Electronics</b:Middle>
          </b:Person>
        </b:NameList>
      </b:Author>
    </b:Author>
    <b:StandardNumber>RP-213678</b:StandardNumber>
    <b:Edition>RAN 94-e.</b:Edition>
    <b:RefOrder>1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SRVZ567275SS-390135139-4783</_dlc_DocId>
    <_dlc_DocIdUrl xmlns="f55273f1-2627-41cc-a6fe-087c21777fed">
      <Url>https://qualcomm.sharepoint.com/teams/libra/_layouts/15/DocIdRedir.aspx?ID=SRVZ567275SS-390135139-4783</Url>
      <Description>SRVZ567275SS-390135139-4783</Description>
    </_dlc_DocIdUrl>
    <_dlc_DocIdPersistId xmlns="f55273f1-2627-41cc-a6fe-087c21777fed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CE41D41-49B8-4E39-8F64-1AA02C0606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313EAF-73B2-4BB3-9751-B5E8ABD47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4A4E69-A3AF-4C4B-ACC1-9B97140354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</ds:schemaRefs>
</ds:datastoreItem>
</file>

<file path=customXml/itemProps5.xml><?xml version="1.0" encoding="utf-8"?>
<ds:datastoreItem xmlns:ds="http://schemas.openxmlformats.org/officeDocument/2006/customXml" ds:itemID="{0B3A9E3E-EB4D-4FF8-A2C4-FA66D19477F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13697</TotalTime>
  <Pages>7</Pages>
  <Words>2983</Words>
  <Characters>17005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Stelios Stefanatos</cp:lastModifiedBy>
  <cp:revision>1579</cp:revision>
  <dcterms:created xsi:type="dcterms:W3CDTF">2020-08-06T22:42:00Z</dcterms:created>
  <dcterms:modified xsi:type="dcterms:W3CDTF">2022-04-29T18:11:00Z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79d6e552-4856-4dad-9c57-bd80f3fa3192</vt:lpwstr>
  </property>
  <property fmtid="{D5CDD505-2E9C-101B-9397-08002B2CF9AE}" pid="4" name="URL">
    <vt:lpwstr/>
  </property>
</Properties>
</file>