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29ABFCF8" w:rsidR="00B020C1" w:rsidRPr="00F46449" w:rsidRDefault="00B020C1" w:rsidP="00B020C1">
      <w:pPr>
        <w:tabs>
          <w:tab w:val="left" w:pos="3421"/>
        </w:tabs>
        <w:spacing w:after="0"/>
        <w:rPr>
          <w:rFonts w:ascii="Times New Roman" w:hAnsi="Times New Roman" w:cs="Times New Roman"/>
          <w:b/>
          <w:bCs/>
          <w:sz w:val="24"/>
          <w:szCs w:val="18"/>
        </w:rPr>
      </w:pPr>
      <w:r w:rsidRPr="00F46449">
        <w:rPr>
          <w:rFonts w:ascii="Times New Roman" w:hAnsi="Times New Roman" w:cs="Times New Roman"/>
          <w:b/>
          <w:bCs/>
          <w:sz w:val="24"/>
          <w:szCs w:val="18"/>
        </w:rPr>
        <w:t>3GPP TSG RAN WG1 #10</w:t>
      </w:r>
      <w:r w:rsidR="00C703C1" w:rsidRPr="00F46449">
        <w:rPr>
          <w:rFonts w:ascii="Times New Roman" w:hAnsi="Times New Roman" w:cs="Times New Roman"/>
          <w:b/>
          <w:bCs/>
          <w:sz w:val="24"/>
          <w:szCs w:val="18"/>
        </w:rPr>
        <w:t>8</w:t>
      </w:r>
      <w:r w:rsidRPr="00F46449">
        <w:rPr>
          <w:rFonts w:ascii="Times New Roman" w:hAnsi="Times New Roman" w:cs="Times New Roman"/>
          <w:b/>
          <w:bCs/>
          <w:sz w:val="24"/>
          <w:szCs w:val="18"/>
        </w:rPr>
        <w:t>-e</w:t>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Pr="00F46449">
        <w:rPr>
          <w:rFonts w:ascii="Times New Roman" w:hAnsi="Times New Roman" w:cs="Times New Roman"/>
          <w:b/>
          <w:bCs/>
          <w:sz w:val="24"/>
          <w:szCs w:val="18"/>
        </w:rPr>
        <w:tab/>
      </w:r>
      <w:r w:rsidR="00B941F2">
        <w:rPr>
          <w:rFonts w:ascii="Times New Roman" w:hAnsi="Times New Roman" w:cs="Times New Roman"/>
          <w:b/>
          <w:bCs/>
          <w:sz w:val="24"/>
          <w:szCs w:val="18"/>
        </w:rPr>
        <w:tab/>
      </w:r>
      <w:r w:rsidR="00586193" w:rsidRPr="00F46449">
        <w:rPr>
          <w:rFonts w:ascii="Times New Roman" w:hAnsi="Times New Roman" w:cs="Times New Roman"/>
          <w:b/>
          <w:bCs/>
          <w:sz w:val="24"/>
          <w:szCs w:val="18"/>
        </w:rPr>
        <w:t>R1-220</w:t>
      </w:r>
      <w:r w:rsidR="007C5D75">
        <w:rPr>
          <w:rFonts w:ascii="Times New Roman" w:hAnsi="Times New Roman" w:cs="Times New Roman"/>
          <w:b/>
          <w:bCs/>
          <w:sz w:val="24"/>
          <w:szCs w:val="18"/>
        </w:rPr>
        <w:t>4986</w:t>
      </w:r>
    </w:p>
    <w:p w14:paraId="566E4F59" w14:textId="77777777" w:rsidR="00381711" w:rsidRPr="00F46449" w:rsidRDefault="00381711" w:rsidP="00B020C1">
      <w:pPr>
        <w:tabs>
          <w:tab w:val="left" w:pos="3421"/>
        </w:tabs>
        <w:spacing w:after="0"/>
        <w:rPr>
          <w:rFonts w:ascii="Times New Roman" w:hAnsi="Times New Roman" w:cs="Times New Roman"/>
          <w:b/>
          <w:bCs/>
          <w:sz w:val="24"/>
          <w:szCs w:val="18"/>
        </w:rPr>
      </w:pPr>
      <w:r w:rsidRPr="00F46449">
        <w:rPr>
          <w:rFonts w:ascii="Times New Roman" w:hAnsi="Times New Roman" w:cs="Times New Roman"/>
          <w:b/>
          <w:bCs/>
          <w:sz w:val="24"/>
          <w:szCs w:val="18"/>
        </w:rPr>
        <w:t>e-Meeting, May 9th – 20th, 2022</w:t>
      </w:r>
    </w:p>
    <w:p w14:paraId="476BD691" w14:textId="367F8DC3" w:rsidR="00466590" w:rsidRPr="00F46449" w:rsidRDefault="00466590" w:rsidP="00B020C1">
      <w:pPr>
        <w:tabs>
          <w:tab w:val="left" w:pos="3421"/>
        </w:tabs>
        <w:spacing w:after="0"/>
        <w:rPr>
          <w:rFonts w:ascii="Times New Roman" w:eastAsia="MS Mincho" w:hAnsi="Times New Roman" w:cs="Times New Roman"/>
          <w:b/>
          <w:sz w:val="24"/>
        </w:rPr>
      </w:pPr>
      <w:r w:rsidRPr="00F46449">
        <w:rPr>
          <w:rFonts w:ascii="Times New Roman" w:eastAsia="MS Mincho" w:hAnsi="Times New Roman" w:cs="Times New Roman"/>
          <w:b/>
          <w:sz w:val="24"/>
        </w:rPr>
        <w:tab/>
      </w:r>
    </w:p>
    <w:p w14:paraId="0F134D7F" w14:textId="1DC4985F" w:rsidR="00466590" w:rsidRPr="00F46449" w:rsidRDefault="00466590" w:rsidP="00466590">
      <w:pPr>
        <w:tabs>
          <w:tab w:val="left" w:pos="1985"/>
        </w:tabs>
        <w:spacing w:after="0"/>
        <w:rPr>
          <w:rFonts w:ascii="Times New Roman" w:eastAsia="MS Mincho" w:hAnsi="Times New Roman" w:cs="Times New Roman"/>
          <w:sz w:val="24"/>
          <w:lang w:eastAsia="ja-JP"/>
        </w:rPr>
      </w:pPr>
      <w:r w:rsidRPr="00F46449">
        <w:rPr>
          <w:rFonts w:ascii="Times New Roman" w:eastAsia="MS Mincho" w:hAnsi="Times New Roman" w:cs="Times New Roman"/>
          <w:b/>
          <w:sz w:val="24"/>
        </w:rPr>
        <w:t>Agenda item:</w:t>
      </w:r>
      <w:r w:rsidRPr="00F46449">
        <w:rPr>
          <w:rFonts w:ascii="Times New Roman" w:eastAsia="MS Mincho" w:hAnsi="Times New Roman" w:cs="Times New Roman"/>
          <w:sz w:val="24"/>
        </w:rPr>
        <w:tab/>
        <w:t>8.</w:t>
      </w:r>
      <w:r w:rsidR="00F54040" w:rsidRPr="00F46449">
        <w:rPr>
          <w:rFonts w:ascii="Times New Roman" w:eastAsia="MS Mincho" w:hAnsi="Times New Roman" w:cs="Times New Roman"/>
          <w:sz w:val="24"/>
        </w:rPr>
        <w:t>5</w:t>
      </w:r>
      <w:r w:rsidRPr="00F46449">
        <w:rPr>
          <w:rFonts w:ascii="Times New Roman" w:eastAsia="MS Mincho" w:hAnsi="Times New Roman" w:cs="Times New Roman"/>
          <w:sz w:val="24"/>
        </w:rPr>
        <w:t>.</w:t>
      </w:r>
      <w:r w:rsidR="00810078" w:rsidRPr="00F46449">
        <w:rPr>
          <w:rFonts w:ascii="Times New Roman" w:eastAsia="MS Mincho" w:hAnsi="Times New Roman" w:cs="Times New Roman"/>
          <w:sz w:val="24"/>
        </w:rPr>
        <w:t>2</w:t>
      </w:r>
    </w:p>
    <w:p w14:paraId="7290CC49" w14:textId="77777777" w:rsidR="00466590" w:rsidRPr="00F46449" w:rsidRDefault="00466590" w:rsidP="00466590">
      <w:pPr>
        <w:tabs>
          <w:tab w:val="left" w:pos="1985"/>
        </w:tabs>
        <w:spacing w:after="0"/>
        <w:rPr>
          <w:rFonts w:ascii="Times New Roman" w:eastAsia="MS Mincho" w:hAnsi="Times New Roman" w:cs="Times New Roman"/>
          <w:sz w:val="24"/>
          <w:lang w:eastAsia="ja-JP"/>
        </w:rPr>
      </w:pPr>
      <w:r w:rsidRPr="00F46449">
        <w:rPr>
          <w:rFonts w:ascii="Times New Roman" w:eastAsia="MS Mincho" w:hAnsi="Times New Roman" w:cs="Times New Roman"/>
          <w:b/>
          <w:sz w:val="24"/>
        </w:rPr>
        <w:t xml:space="preserve">Source: </w:t>
      </w:r>
      <w:r w:rsidRPr="00F46449">
        <w:rPr>
          <w:rFonts w:ascii="Times New Roman" w:eastAsia="MS Mincho" w:hAnsi="Times New Roman" w:cs="Times New Roman"/>
          <w:b/>
          <w:sz w:val="24"/>
        </w:rPr>
        <w:tab/>
      </w:r>
      <w:r w:rsidRPr="00F46449">
        <w:rPr>
          <w:rFonts w:ascii="Times New Roman" w:eastAsia="MS Mincho" w:hAnsi="Times New Roman" w:cs="Times New Roman"/>
          <w:sz w:val="24"/>
        </w:rPr>
        <w:t>Q</w:t>
      </w:r>
      <w:r w:rsidRPr="00F46449">
        <w:rPr>
          <w:rFonts w:ascii="Times New Roman" w:eastAsia="MS Mincho" w:hAnsi="Times New Roman" w:cs="Times New Roman"/>
          <w:sz w:val="24"/>
          <w:lang w:eastAsia="ja-JP"/>
        </w:rPr>
        <w:t>ualcomm Incorporated</w:t>
      </w:r>
    </w:p>
    <w:p w14:paraId="37FA13D7" w14:textId="47C3A1A9" w:rsidR="00466590" w:rsidRPr="00F46449" w:rsidRDefault="00466590" w:rsidP="00466590">
      <w:pPr>
        <w:tabs>
          <w:tab w:val="left" w:pos="1985"/>
        </w:tabs>
        <w:spacing w:after="0"/>
        <w:ind w:left="1980" w:hanging="1980"/>
        <w:rPr>
          <w:rFonts w:ascii="Times New Roman" w:eastAsia="MS Mincho" w:hAnsi="Times New Roman" w:cs="Times New Roman"/>
          <w:sz w:val="24"/>
          <w:lang w:eastAsia="ja-JP"/>
        </w:rPr>
      </w:pPr>
      <w:r w:rsidRPr="00F46449">
        <w:rPr>
          <w:rFonts w:ascii="Times New Roman" w:eastAsia="MS Mincho" w:hAnsi="Times New Roman" w:cs="Times New Roman"/>
          <w:b/>
          <w:sz w:val="24"/>
        </w:rPr>
        <w:t>Title:</w:t>
      </w:r>
      <w:r w:rsidRPr="00F46449">
        <w:rPr>
          <w:rFonts w:ascii="Times New Roman" w:eastAsia="MS Mincho" w:hAnsi="Times New Roman" w:cs="Times New Roman"/>
          <w:sz w:val="24"/>
        </w:rPr>
        <w:t xml:space="preserve"> </w:t>
      </w:r>
      <w:r w:rsidRPr="00F46449">
        <w:rPr>
          <w:rFonts w:ascii="Times New Roman" w:eastAsia="MS Mincho" w:hAnsi="Times New Roman" w:cs="Times New Roman"/>
          <w:sz w:val="24"/>
        </w:rPr>
        <w:tab/>
      </w:r>
      <w:r w:rsidR="00F739DD" w:rsidRPr="00F46449">
        <w:rPr>
          <w:rFonts w:ascii="Times New Roman" w:eastAsia="MS Mincho" w:hAnsi="Times New Roman" w:cs="Times New Roman"/>
          <w:sz w:val="24"/>
        </w:rPr>
        <w:t>Maintenance</w:t>
      </w:r>
      <w:r w:rsidR="00F7087C" w:rsidRPr="00F46449">
        <w:rPr>
          <w:rFonts w:ascii="Times New Roman" w:eastAsia="MS Mincho" w:hAnsi="Times New Roman" w:cs="Times New Roman"/>
          <w:sz w:val="24"/>
        </w:rPr>
        <w:t xml:space="preserve"> on</w:t>
      </w:r>
      <w:r w:rsidR="00D5444D" w:rsidRPr="00F46449">
        <w:rPr>
          <w:rFonts w:ascii="Times New Roman" w:eastAsia="MS Mincho" w:hAnsi="Times New Roman" w:cs="Times New Roman"/>
          <w:sz w:val="24"/>
        </w:rPr>
        <w:t xml:space="preserve"> Other Issues </w:t>
      </w:r>
      <w:r w:rsidR="00B92C64" w:rsidRPr="00F46449">
        <w:rPr>
          <w:rFonts w:ascii="Times New Roman" w:eastAsia="MS Mincho" w:hAnsi="Times New Roman" w:cs="Times New Roman"/>
          <w:sz w:val="24"/>
        </w:rPr>
        <w:t>in NR Positioning Enhancements</w:t>
      </w:r>
    </w:p>
    <w:p w14:paraId="0FD7FABF" w14:textId="77777777" w:rsidR="00466590" w:rsidRPr="00F46449" w:rsidRDefault="00466590" w:rsidP="00466590">
      <w:pPr>
        <w:tabs>
          <w:tab w:val="left" w:pos="1985"/>
        </w:tabs>
        <w:spacing w:after="0"/>
        <w:ind w:left="1980" w:hanging="1980"/>
        <w:rPr>
          <w:rFonts w:ascii="Times New Roman" w:eastAsia="MS Mincho" w:hAnsi="Times New Roman" w:cs="Times New Roman"/>
          <w:sz w:val="24"/>
        </w:rPr>
      </w:pPr>
      <w:r w:rsidRPr="00F46449">
        <w:rPr>
          <w:rFonts w:ascii="Times New Roman" w:eastAsia="MS Mincho" w:hAnsi="Times New Roman" w:cs="Times New Roman"/>
          <w:b/>
          <w:sz w:val="24"/>
        </w:rPr>
        <w:t>Document for:</w:t>
      </w:r>
      <w:r w:rsidRPr="00F46449">
        <w:rPr>
          <w:rFonts w:ascii="Times New Roman" w:eastAsia="MS Mincho" w:hAnsi="Times New Roman" w:cs="Times New Roman"/>
          <w:sz w:val="24"/>
        </w:rPr>
        <w:tab/>
      </w:r>
      <w:r w:rsidRPr="00F46449">
        <w:rPr>
          <w:rFonts w:ascii="Times New Roman" w:eastAsia="MS Mincho" w:hAnsi="Times New Roman" w:cs="Times New Roman"/>
          <w:sz w:val="24"/>
        </w:rPr>
        <w:tab/>
        <w:t>Discussion and Decision</w:t>
      </w:r>
    </w:p>
    <w:p w14:paraId="24D21A73" w14:textId="28E735D2" w:rsidR="00527EF5" w:rsidRPr="00F46449"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Introduction</w:t>
      </w:r>
    </w:p>
    <w:p w14:paraId="0C88C365" w14:textId="125CC888" w:rsidR="00215F92" w:rsidRPr="00F46449" w:rsidRDefault="00215F92" w:rsidP="00215F92">
      <w:pPr>
        <w:pStyle w:val="3GPPText"/>
        <w:rPr>
          <w:sz w:val="24"/>
          <w:szCs w:val="24"/>
        </w:rPr>
      </w:pPr>
      <w:r w:rsidRPr="00F46449">
        <w:rPr>
          <w:sz w:val="24"/>
          <w:szCs w:val="24"/>
        </w:rPr>
        <w:t>At RAN1 #108-e e-meeting several agreements were made with regards to the agendas beyond accuracy enhancements: Latency Enhanceme</w:t>
      </w:r>
      <w:r w:rsidR="00372755" w:rsidRPr="00F46449">
        <w:rPr>
          <w:sz w:val="24"/>
          <w:szCs w:val="24"/>
        </w:rPr>
        <w:t>n</w:t>
      </w:r>
      <w:r w:rsidRPr="00F46449">
        <w:rPr>
          <w:sz w:val="24"/>
          <w:szCs w:val="24"/>
        </w:rPr>
        <w:t xml:space="preserve">ts, </w:t>
      </w:r>
      <w:r w:rsidR="00372755" w:rsidRPr="00F46449">
        <w:rPr>
          <w:sz w:val="24"/>
          <w:szCs w:val="24"/>
        </w:rPr>
        <w:t>On-demand PRS, RRC Inactive Positioning.</w:t>
      </w:r>
    </w:p>
    <w:p w14:paraId="75BCC285" w14:textId="5C921803" w:rsidR="00215F92" w:rsidRPr="00F46449" w:rsidRDefault="00215F92" w:rsidP="00215F92">
      <w:pPr>
        <w:pStyle w:val="3GPPText"/>
        <w:spacing w:before="0" w:after="0"/>
        <w:rPr>
          <w:rFonts w:eastAsia="Malgun Gothic"/>
          <w:sz w:val="24"/>
          <w:szCs w:val="24"/>
          <w:lang w:val="en-GB"/>
        </w:rPr>
      </w:pPr>
      <w:r w:rsidRPr="00F46449">
        <w:rPr>
          <w:rFonts w:eastAsia="Malgun Gothic"/>
          <w:sz w:val="24"/>
          <w:szCs w:val="24"/>
          <w:lang w:val="en-GB"/>
        </w:rPr>
        <w:t xml:space="preserve">In this paper, we present our views on additional maintenance issues related to </w:t>
      </w:r>
      <w:r w:rsidR="00372755" w:rsidRPr="00F46449">
        <w:rPr>
          <w:rFonts w:eastAsia="Malgun Gothic"/>
          <w:sz w:val="24"/>
          <w:szCs w:val="24"/>
          <w:lang w:val="en-GB"/>
        </w:rPr>
        <w:t>these 3 items</w:t>
      </w:r>
      <w:r w:rsidR="00AF5BE6" w:rsidRPr="00F46449">
        <w:rPr>
          <w:rFonts w:eastAsia="Malgun Gothic"/>
          <w:sz w:val="24"/>
          <w:szCs w:val="24"/>
          <w:lang w:val="en-GB"/>
        </w:rPr>
        <w:t>.</w:t>
      </w:r>
    </w:p>
    <w:p w14:paraId="31BE6B37" w14:textId="02618253" w:rsidR="00602123" w:rsidRPr="00F46449" w:rsidRDefault="00372755"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Maintenance of Latency Enhancements</w:t>
      </w:r>
    </w:p>
    <w:p w14:paraId="72BA2D2D" w14:textId="2F56D6EC" w:rsidR="002676BA" w:rsidRPr="00F46449" w:rsidRDefault="00504F78" w:rsidP="002676BA">
      <w:pPr>
        <w:pStyle w:val="Heading2"/>
        <w:numPr>
          <w:ilvl w:val="1"/>
          <w:numId w:val="5"/>
        </w:numPr>
        <w:rPr>
          <w:rFonts w:ascii="Times New Roman" w:hAnsi="Times New Roman"/>
        </w:rPr>
      </w:pPr>
      <w:r w:rsidRPr="00F46449">
        <w:rPr>
          <w:rFonts w:ascii="Times New Roman" w:hAnsi="Times New Roman"/>
        </w:rPr>
        <w:t>MG-less PRS processing</w:t>
      </w:r>
    </w:p>
    <w:p w14:paraId="6B63FB99" w14:textId="3607A98D" w:rsidR="002676BA" w:rsidRPr="00F46449" w:rsidRDefault="002676BA" w:rsidP="002676BA">
      <w:pPr>
        <w:pStyle w:val="Heading3"/>
        <w:rPr>
          <w:rFonts w:ascii="Times New Roman" w:hAnsi="Times New Roman"/>
        </w:rPr>
      </w:pPr>
      <w:r w:rsidRPr="00F46449">
        <w:rPr>
          <w:rFonts w:ascii="Times New Roman" w:hAnsi="Times New Roman"/>
        </w:rPr>
        <w:t xml:space="preserve">2.1.1 UE capability details related to the MG-less PRS processing </w:t>
      </w:r>
    </w:p>
    <w:p w14:paraId="75B81E48" w14:textId="77777777" w:rsidR="002676BA" w:rsidRPr="00F46449" w:rsidRDefault="002676BA" w:rsidP="002676BA">
      <w:pPr>
        <w:spacing w:after="0"/>
        <w:rPr>
          <w:rFonts w:ascii="Times New Roman" w:eastAsia="SimSun" w:hAnsi="Times New Roman" w:cs="Times New Roman"/>
          <w:sz w:val="24"/>
          <w:szCs w:val="24"/>
        </w:rPr>
      </w:pPr>
      <w:r w:rsidRPr="00F46449">
        <w:rPr>
          <w:rFonts w:ascii="Times New Roman" w:eastAsia="SimSun" w:hAnsi="Times New Roman" w:cs="Times New Roman"/>
          <w:sz w:val="24"/>
          <w:szCs w:val="24"/>
        </w:rPr>
        <w:t>The following proposal was discussed in a previous meeting with regards to the MG-less PRS processing UE capabilities:</w:t>
      </w:r>
    </w:p>
    <w:p w14:paraId="336E9A2E" w14:textId="77777777" w:rsidR="002676BA" w:rsidRPr="00F46449" w:rsidRDefault="002676BA" w:rsidP="002676BA">
      <w:pPr>
        <w:spacing w:after="0"/>
        <w:rPr>
          <w:rFonts w:ascii="Times New Roman" w:hAnsi="Times New Roman" w:cs="Times New Roman"/>
          <w:b/>
          <w:bCs/>
          <w:i/>
          <w:iCs/>
          <w:sz w:val="24"/>
          <w:szCs w:val="24"/>
        </w:rPr>
      </w:pPr>
    </w:p>
    <w:tbl>
      <w:tblPr>
        <w:tblStyle w:val="TableGrid"/>
        <w:tblW w:w="0" w:type="auto"/>
        <w:tblLook w:val="04A0" w:firstRow="1" w:lastRow="0" w:firstColumn="1" w:lastColumn="0" w:noHBand="0" w:noVBand="1"/>
      </w:tblPr>
      <w:tblGrid>
        <w:gridCol w:w="9629"/>
      </w:tblGrid>
      <w:tr w:rsidR="002676BA" w:rsidRPr="00F46449" w14:paraId="30E41B93" w14:textId="77777777" w:rsidTr="00ED5FEE">
        <w:tc>
          <w:tcPr>
            <w:tcW w:w="9629" w:type="dxa"/>
          </w:tcPr>
          <w:p w14:paraId="351DB173" w14:textId="77777777" w:rsidR="002676BA" w:rsidRPr="00F46449" w:rsidRDefault="002676BA" w:rsidP="00ED5FEE">
            <w:pPr>
              <w:spacing w:after="0"/>
              <w:rPr>
                <w:rFonts w:ascii="Times New Roman" w:hAnsi="Times New Roman" w:cs="Times New Roman"/>
                <w:b/>
                <w:sz w:val="20"/>
                <w:szCs w:val="20"/>
                <w:lang w:eastAsia="zh-CN"/>
              </w:rPr>
            </w:pPr>
            <w:r w:rsidRPr="00F46449">
              <w:rPr>
                <w:rFonts w:ascii="Times New Roman" w:hAnsi="Times New Roman" w:cs="Times New Roman"/>
                <w:b/>
                <w:sz w:val="20"/>
                <w:szCs w:val="20"/>
                <w:lang w:eastAsia="zh-CN"/>
              </w:rPr>
              <w:t>Proposal 5.2.2-2</w:t>
            </w:r>
          </w:p>
          <w:p w14:paraId="4F2D6158" w14:textId="77777777" w:rsidR="002676BA" w:rsidRPr="00F46449" w:rsidRDefault="002676BA" w:rsidP="00ED5FEE">
            <w:pPr>
              <w:pStyle w:val="3GPPAgreements"/>
              <w:numPr>
                <w:ilvl w:val="0"/>
                <w:numId w:val="11"/>
              </w:numPr>
              <w:overflowPunct/>
              <w:snapToGrid w:val="0"/>
              <w:spacing w:before="0" w:after="0" w:line="259" w:lineRule="auto"/>
              <w:textAlignment w:val="auto"/>
              <w:rPr>
                <w:sz w:val="20"/>
                <w:lang w:val="en-GB"/>
              </w:rPr>
            </w:pPr>
            <w:r w:rsidRPr="00F46449">
              <w:rPr>
                <w:sz w:val="20"/>
                <w:lang w:val="en-GB"/>
              </w:rPr>
              <w:t xml:space="preserve">For PRS measurement inside the PRS processing window, consider one of the following processing </w:t>
            </w:r>
            <w:proofErr w:type="gramStart"/>
            <w:r w:rsidRPr="00F46449">
              <w:rPr>
                <w:sz w:val="20"/>
                <w:lang w:val="en-GB"/>
              </w:rPr>
              <w:t>optimization</w:t>
            </w:r>
            <w:proofErr w:type="gramEnd"/>
            <w:r w:rsidRPr="00F46449">
              <w:rPr>
                <w:sz w:val="20"/>
                <w:lang w:val="en-GB"/>
              </w:rPr>
              <w:t xml:space="preserve"> for latency reduction:</w:t>
            </w:r>
          </w:p>
          <w:p w14:paraId="1AFC3B45" w14:textId="77777777" w:rsidR="002676BA" w:rsidRPr="00F46449" w:rsidRDefault="002676BA" w:rsidP="00ED5FEE">
            <w:pPr>
              <w:pStyle w:val="3GPPAgreements"/>
              <w:numPr>
                <w:ilvl w:val="1"/>
                <w:numId w:val="11"/>
              </w:numPr>
              <w:overflowPunct/>
              <w:snapToGrid w:val="0"/>
              <w:spacing w:before="0" w:after="0" w:line="259" w:lineRule="auto"/>
              <w:textAlignment w:val="auto"/>
              <w:rPr>
                <w:sz w:val="20"/>
                <w:lang w:val="en-GB"/>
              </w:rPr>
            </w:pPr>
            <w:r w:rsidRPr="00F46449">
              <w:rPr>
                <w:sz w:val="20"/>
                <w:lang w:val="en-GB"/>
              </w:rPr>
              <w:t>Alt. 1</w:t>
            </w:r>
          </w:p>
          <w:p w14:paraId="597A98C9" w14:textId="77777777" w:rsidR="002676BA" w:rsidRPr="00F46449" w:rsidRDefault="002676BA" w:rsidP="00ED5FEE">
            <w:pPr>
              <w:pStyle w:val="3GPPAgreements"/>
              <w:numPr>
                <w:ilvl w:val="2"/>
                <w:numId w:val="11"/>
              </w:numPr>
              <w:overflowPunct/>
              <w:snapToGrid w:val="0"/>
              <w:spacing w:before="0" w:after="0" w:line="259" w:lineRule="auto"/>
              <w:textAlignment w:val="auto"/>
              <w:rPr>
                <w:sz w:val="20"/>
                <w:lang w:val="en-GB"/>
              </w:rPr>
            </w:pPr>
            <w:r w:rsidRPr="00F46449">
              <w:rPr>
                <w:sz w:val="20"/>
                <w:lang w:val="en-GB"/>
              </w:rPr>
              <w:t>During the first part of the window with duration of at least L-T msec, up to N msec of PRS symbols are expected to be buffered, where L is the duration of the PRS processing window.</w:t>
            </w:r>
          </w:p>
          <w:p w14:paraId="4F44453D" w14:textId="77777777" w:rsidR="002676BA" w:rsidRPr="00F46449" w:rsidRDefault="002676BA" w:rsidP="00ED5FEE">
            <w:pPr>
              <w:pStyle w:val="3GPPAgreements"/>
              <w:numPr>
                <w:ilvl w:val="2"/>
                <w:numId w:val="11"/>
              </w:numPr>
              <w:overflowPunct/>
              <w:snapToGrid w:val="0"/>
              <w:spacing w:before="0" w:after="0" w:line="259" w:lineRule="auto"/>
              <w:textAlignment w:val="auto"/>
              <w:rPr>
                <w:sz w:val="20"/>
                <w:lang w:val="en-GB"/>
              </w:rPr>
            </w:pPr>
            <w:r w:rsidRPr="00F46449">
              <w:rPr>
                <w:sz w:val="20"/>
                <w:lang w:val="en-GB"/>
              </w:rPr>
              <w:t>The UE is expected to be capable of reporting measurements derived on the PRS measured in the first window after T msec from the end of first part of the PRS processing window.</w:t>
            </w:r>
          </w:p>
          <w:p w14:paraId="0921166C" w14:textId="77777777" w:rsidR="002676BA" w:rsidRPr="00F46449" w:rsidRDefault="002676BA" w:rsidP="00ED5FEE">
            <w:pPr>
              <w:pStyle w:val="3GPPAgreements"/>
              <w:numPr>
                <w:ilvl w:val="1"/>
                <w:numId w:val="11"/>
              </w:numPr>
              <w:overflowPunct/>
              <w:snapToGrid w:val="0"/>
              <w:spacing w:before="0" w:after="0" w:line="259" w:lineRule="auto"/>
              <w:textAlignment w:val="auto"/>
              <w:rPr>
                <w:sz w:val="20"/>
                <w:lang w:val="en-GB"/>
              </w:rPr>
            </w:pPr>
            <w:r w:rsidRPr="00F46449">
              <w:rPr>
                <w:sz w:val="20"/>
                <w:lang w:val="en-GB"/>
              </w:rPr>
              <w:t>Alt. 2</w:t>
            </w:r>
          </w:p>
          <w:p w14:paraId="5565D7DE" w14:textId="77777777" w:rsidR="002676BA" w:rsidRPr="00F46449" w:rsidRDefault="002676BA" w:rsidP="00ED5FEE">
            <w:pPr>
              <w:pStyle w:val="3GPPAgreements"/>
              <w:numPr>
                <w:ilvl w:val="2"/>
                <w:numId w:val="11"/>
              </w:numPr>
              <w:overflowPunct/>
              <w:snapToGrid w:val="0"/>
              <w:spacing w:before="0" w:after="0" w:line="259" w:lineRule="auto"/>
              <w:textAlignment w:val="auto"/>
              <w:rPr>
                <w:sz w:val="20"/>
                <w:lang w:val="en-GB"/>
              </w:rPr>
            </w:pPr>
            <w:r w:rsidRPr="00F46449">
              <w:rPr>
                <w:sz w:val="20"/>
                <w:lang w:val="en-GB"/>
              </w:rPr>
              <w:t>During the first part of the window with duration of at least N msec, up to N msec of PRS symbols are expected to be buffered.</w:t>
            </w:r>
          </w:p>
          <w:p w14:paraId="3F17470D" w14:textId="77777777" w:rsidR="002676BA" w:rsidRPr="00F46449" w:rsidRDefault="002676BA" w:rsidP="00ED5FEE">
            <w:pPr>
              <w:pStyle w:val="3GPPAgreements"/>
              <w:numPr>
                <w:ilvl w:val="2"/>
                <w:numId w:val="11"/>
              </w:numPr>
              <w:overflowPunct/>
              <w:snapToGrid w:val="0"/>
              <w:spacing w:before="0" w:after="0" w:line="259" w:lineRule="auto"/>
              <w:textAlignment w:val="auto"/>
              <w:rPr>
                <w:sz w:val="20"/>
                <w:lang w:val="en-GB"/>
              </w:rPr>
            </w:pPr>
            <w:r w:rsidRPr="00F46449">
              <w:rPr>
                <w:sz w:val="20"/>
                <w:lang w:val="en-GB"/>
              </w:rPr>
              <w:t>The UE is expected to be capable of reporting measurements derived on the PRS measured in the first window after T-N msec from the end of first part of the PRS processing window.</w:t>
            </w:r>
          </w:p>
          <w:p w14:paraId="7B0D8AAC" w14:textId="77777777" w:rsidR="002676BA" w:rsidRPr="00F46449" w:rsidRDefault="002676BA" w:rsidP="00ED5FEE">
            <w:pPr>
              <w:pStyle w:val="3GPPAgreements"/>
              <w:numPr>
                <w:ilvl w:val="2"/>
                <w:numId w:val="11"/>
              </w:numPr>
              <w:overflowPunct/>
              <w:snapToGrid w:val="0"/>
              <w:spacing w:before="0" w:after="0" w:line="259" w:lineRule="auto"/>
              <w:textAlignment w:val="auto"/>
              <w:rPr>
                <w:sz w:val="20"/>
                <w:lang w:val="en-GB"/>
              </w:rPr>
            </w:pPr>
            <w:r w:rsidRPr="00F46449">
              <w:rPr>
                <w:sz w:val="20"/>
                <w:lang w:val="en-GB"/>
              </w:rPr>
              <w:t>FFS: whether it is allowed N+T &gt;= Processing window</w:t>
            </w:r>
          </w:p>
          <w:p w14:paraId="518DD73A" w14:textId="77777777" w:rsidR="002676BA" w:rsidRPr="00F46449" w:rsidRDefault="002676BA" w:rsidP="00ED5FEE">
            <w:pPr>
              <w:pStyle w:val="3GPPAgreements"/>
              <w:numPr>
                <w:ilvl w:val="1"/>
                <w:numId w:val="11"/>
              </w:numPr>
              <w:overflowPunct/>
              <w:snapToGrid w:val="0"/>
              <w:spacing w:before="0" w:after="0"/>
              <w:textAlignment w:val="auto"/>
              <w:rPr>
                <w:sz w:val="20"/>
                <w:lang w:val="en-GB"/>
              </w:rPr>
            </w:pPr>
            <w:r w:rsidRPr="00F46449">
              <w:rPr>
                <w:sz w:val="20"/>
                <w:lang w:val="en-GB"/>
              </w:rPr>
              <w:t xml:space="preserve">Alt. 3 UE </w:t>
            </w:r>
            <w:proofErr w:type="gramStart"/>
            <w:r w:rsidRPr="00F46449">
              <w:rPr>
                <w:sz w:val="20"/>
                <w:lang w:val="en-GB"/>
              </w:rPr>
              <w:t>has to</w:t>
            </w:r>
            <w:proofErr w:type="gramEnd"/>
            <w:r w:rsidRPr="00F46449">
              <w:rPr>
                <w:sz w:val="20"/>
                <w:lang w:val="en-GB"/>
              </w:rPr>
              <w:t xml:space="preserve"> report its capability of PRS computation time (</w:t>
            </w:r>
            <w:proofErr w:type="spellStart"/>
            <w:r w:rsidRPr="00F46449">
              <w:rPr>
                <w:sz w:val="20"/>
                <w:lang w:val="en-GB"/>
              </w:rPr>
              <w:t>T</w:t>
            </w:r>
            <w:r w:rsidRPr="00F46449">
              <w:rPr>
                <w:sz w:val="20"/>
                <w:vertAlign w:val="subscript"/>
                <w:lang w:val="en-GB"/>
              </w:rPr>
              <w:t>compute</w:t>
            </w:r>
            <w:proofErr w:type="spellEnd"/>
            <w:r w:rsidRPr="00F46449">
              <w:rPr>
                <w:sz w:val="20"/>
                <w:lang w:val="en-GB"/>
              </w:rPr>
              <w:t xml:space="preserve">) </w:t>
            </w:r>
          </w:p>
          <w:p w14:paraId="4986B7E4" w14:textId="77777777" w:rsidR="002676BA" w:rsidRPr="00F46449" w:rsidRDefault="002676BA" w:rsidP="00ED5FEE">
            <w:pPr>
              <w:pStyle w:val="3GPPAgreements"/>
              <w:numPr>
                <w:ilvl w:val="2"/>
                <w:numId w:val="11"/>
              </w:numPr>
              <w:overflowPunct/>
              <w:snapToGrid w:val="0"/>
              <w:spacing w:before="0" w:after="0"/>
              <w:textAlignment w:val="auto"/>
              <w:rPr>
                <w:sz w:val="20"/>
                <w:lang w:val="en-GB"/>
              </w:rPr>
            </w:pPr>
            <w:r w:rsidRPr="00F46449">
              <w:rPr>
                <w:sz w:val="20"/>
                <w:lang w:val="en-GB"/>
              </w:rPr>
              <w:t>A time span (</w:t>
            </w:r>
            <w:proofErr w:type="spellStart"/>
            <w:r w:rsidRPr="00F46449">
              <w:rPr>
                <w:sz w:val="20"/>
                <w:lang w:val="en-GB"/>
              </w:rPr>
              <w:t>T</w:t>
            </w:r>
            <w:r w:rsidRPr="00F46449">
              <w:rPr>
                <w:sz w:val="20"/>
                <w:vertAlign w:val="subscript"/>
                <w:lang w:val="en-GB"/>
              </w:rPr>
              <w:t>span</w:t>
            </w:r>
            <w:proofErr w:type="spellEnd"/>
            <w:r w:rsidRPr="00F46449">
              <w:rPr>
                <w:sz w:val="20"/>
                <w:lang w:val="en-GB"/>
              </w:rPr>
              <w:t xml:space="preserve">) is calculated from an end of the latest DL PRS resource in the PRS processing window that is used for a location information report to the end of the PRS processing window </w:t>
            </w:r>
          </w:p>
          <w:p w14:paraId="50498E47" w14:textId="77777777" w:rsidR="002676BA" w:rsidRPr="00F46449" w:rsidRDefault="002676BA" w:rsidP="00ED5FEE">
            <w:pPr>
              <w:pStyle w:val="3GPPAgreements"/>
              <w:numPr>
                <w:ilvl w:val="2"/>
                <w:numId w:val="11"/>
              </w:numPr>
              <w:overflowPunct/>
              <w:snapToGrid w:val="0"/>
              <w:spacing w:before="0" w:after="0"/>
              <w:textAlignment w:val="auto"/>
              <w:rPr>
                <w:sz w:val="20"/>
                <w:lang w:val="en-GB"/>
              </w:rPr>
            </w:pPr>
            <w:r w:rsidRPr="00F46449">
              <w:rPr>
                <w:sz w:val="20"/>
                <w:lang w:val="en-GB"/>
              </w:rPr>
              <w:t xml:space="preserve">The value of </w:t>
            </w:r>
            <w:proofErr w:type="spellStart"/>
            <w:r w:rsidRPr="00F46449">
              <w:rPr>
                <w:sz w:val="20"/>
                <w:lang w:val="en-GB"/>
              </w:rPr>
              <w:t>T</w:t>
            </w:r>
            <w:r w:rsidRPr="00F46449">
              <w:rPr>
                <w:sz w:val="20"/>
                <w:vertAlign w:val="subscript"/>
                <w:lang w:val="en-GB"/>
              </w:rPr>
              <w:t>span</w:t>
            </w:r>
            <w:proofErr w:type="spellEnd"/>
            <w:r w:rsidRPr="00F46449">
              <w:rPr>
                <w:sz w:val="20"/>
                <w:lang w:val="en-GB"/>
              </w:rPr>
              <w:t xml:space="preserve"> is not expected to be smaller than the PRS computation time (</w:t>
            </w:r>
            <w:proofErr w:type="spellStart"/>
            <w:r w:rsidRPr="00F46449">
              <w:rPr>
                <w:sz w:val="20"/>
                <w:lang w:val="en-GB"/>
              </w:rPr>
              <w:t>T</w:t>
            </w:r>
            <w:r w:rsidRPr="00F46449">
              <w:rPr>
                <w:sz w:val="20"/>
                <w:vertAlign w:val="subscript"/>
                <w:lang w:val="en-GB"/>
              </w:rPr>
              <w:t>compute</w:t>
            </w:r>
            <w:proofErr w:type="spellEnd"/>
            <w:proofErr w:type="gramStart"/>
            <w:r w:rsidRPr="00F46449">
              <w:rPr>
                <w:sz w:val="20"/>
                <w:lang w:val="en-GB"/>
              </w:rPr>
              <w:t>) .</w:t>
            </w:r>
            <w:proofErr w:type="gramEnd"/>
          </w:p>
        </w:tc>
      </w:tr>
    </w:tbl>
    <w:p w14:paraId="3A02B1D1" w14:textId="77777777" w:rsidR="002676BA" w:rsidRPr="00F46449" w:rsidRDefault="002676BA" w:rsidP="002676BA">
      <w:pPr>
        <w:spacing w:after="0"/>
        <w:rPr>
          <w:rFonts w:ascii="Times New Roman" w:hAnsi="Times New Roman" w:cs="Times New Roman"/>
          <w:bCs/>
          <w:iCs/>
          <w:sz w:val="24"/>
          <w:szCs w:val="24"/>
        </w:rPr>
      </w:pPr>
    </w:p>
    <w:p w14:paraId="146C697B" w14:textId="77777777" w:rsidR="002676BA" w:rsidRPr="00F46449" w:rsidRDefault="002676BA" w:rsidP="002676BA">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From the above alternatives we make the following observations:</w:t>
      </w:r>
    </w:p>
    <w:p w14:paraId="1E176343" w14:textId="77777777" w:rsidR="002676BA" w:rsidRPr="00F46449" w:rsidRDefault="002676BA" w:rsidP="002676BA">
      <w:pPr>
        <w:pStyle w:val="ListParagraph"/>
        <w:numPr>
          <w:ilvl w:val="0"/>
          <w:numId w:val="14"/>
        </w:numPr>
        <w:spacing w:after="0"/>
        <w:rPr>
          <w:bCs/>
          <w:iCs/>
          <w:sz w:val="24"/>
          <w:szCs w:val="24"/>
          <w:lang w:val="en-US"/>
        </w:rPr>
      </w:pPr>
      <w:r w:rsidRPr="00F46449">
        <w:rPr>
          <w:bCs/>
          <w:iCs/>
          <w:sz w:val="24"/>
          <w:szCs w:val="24"/>
          <w:lang w:val="en-US"/>
        </w:rPr>
        <w:t>Alt. 1 and Alt. 2 are very similar, but Alt.1 is closer to the rel-16 understanding of the meaning of (</w:t>
      </w:r>
      <w:proofErr w:type="gramStart"/>
      <w:r w:rsidRPr="00F46449">
        <w:rPr>
          <w:bCs/>
          <w:iCs/>
          <w:sz w:val="24"/>
          <w:szCs w:val="24"/>
          <w:lang w:val="en-US"/>
        </w:rPr>
        <w:t>N,T</w:t>
      </w:r>
      <w:proofErr w:type="gramEnd"/>
      <w:r w:rsidRPr="00F46449">
        <w:rPr>
          <w:bCs/>
          <w:iCs/>
          <w:sz w:val="24"/>
          <w:szCs w:val="24"/>
          <w:lang w:val="en-US"/>
        </w:rPr>
        <w:t>), as shown in the figure below</w:t>
      </w:r>
    </w:p>
    <w:p w14:paraId="0247B113" w14:textId="77777777" w:rsidR="002676BA" w:rsidRPr="00F46449" w:rsidRDefault="002676BA" w:rsidP="002676BA">
      <w:pPr>
        <w:spacing w:after="0"/>
        <w:jc w:val="center"/>
        <w:rPr>
          <w:rFonts w:ascii="Times New Roman" w:hAnsi="Times New Roman" w:cs="Times New Roman"/>
          <w:bCs/>
          <w:iCs/>
          <w:sz w:val="24"/>
          <w:szCs w:val="24"/>
        </w:rPr>
      </w:pPr>
      <w:r w:rsidRPr="00F46449">
        <w:rPr>
          <w:rFonts w:ascii="Times New Roman" w:hAnsi="Times New Roman" w:cs="Times New Roman"/>
          <w:bCs/>
          <w:iCs/>
          <w:noProof/>
          <w:sz w:val="24"/>
          <w:szCs w:val="24"/>
        </w:rPr>
        <w:lastRenderedPageBreak/>
        <w:drawing>
          <wp:inline distT="0" distB="0" distL="0" distR="0" wp14:anchorId="2B37C98A" wp14:editId="163B8BA0">
            <wp:extent cx="3879593" cy="209580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3540" cy="2097941"/>
                    </a:xfrm>
                    <a:prstGeom prst="rect">
                      <a:avLst/>
                    </a:prstGeom>
                    <a:noFill/>
                    <a:ln>
                      <a:noFill/>
                    </a:ln>
                  </pic:spPr>
                </pic:pic>
              </a:graphicData>
            </a:graphic>
          </wp:inline>
        </w:drawing>
      </w:r>
    </w:p>
    <w:p w14:paraId="1360CE11" w14:textId="77777777" w:rsidR="002676BA" w:rsidRPr="00F46449" w:rsidRDefault="002676BA" w:rsidP="002676BA">
      <w:pPr>
        <w:spacing w:after="0"/>
        <w:rPr>
          <w:rFonts w:ascii="Times New Roman" w:hAnsi="Times New Roman" w:cs="Times New Roman"/>
          <w:bCs/>
          <w:iCs/>
          <w:sz w:val="24"/>
          <w:szCs w:val="24"/>
        </w:rPr>
      </w:pPr>
    </w:p>
    <w:p w14:paraId="03CE2372" w14:textId="77777777" w:rsidR="002676BA" w:rsidRPr="00F46449" w:rsidRDefault="002676BA" w:rsidP="002676BA">
      <w:pPr>
        <w:pStyle w:val="ListParagraph"/>
        <w:numPr>
          <w:ilvl w:val="0"/>
          <w:numId w:val="14"/>
        </w:numPr>
        <w:spacing w:after="0"/>
        <w:rPr>
          <w:bCs/>
          <w:iCs/>
          <w:sz w:val="24"/>
          <w:szCs w:val="24"/>
          <w:lang w:val="en-US"/>
        </w:rPr>
      </w:pPr>
      <w:r w:rsidRPr="00F46449">
        <w:rPr>
          <w:bCs/>
          <w:iCs/>
          <w:sz w:val="24"/>
          <w:szCs w:val="24"/>
          <w:lang w:val="en-US"/>
        </w:rPr>
        <w:t>On the other hand, Alt. 3 assumes that UE can do buffering and processing simultaneously, so there is no specific buffering window. The UE needs to reserve enough time (</w:t>
      </w:r>
      <w:proofErr w:type="gramStart"/>
      <w:r w:rsidRPr="00F46449">
        <w:rPr>
          <w:bCs/>
          <w:iCs/>
          <w:sz w:val="24"/>
          <w:szCs w:val="24"/>
          <w:lang w:val="en-US"/>
        </w:rPr>
        <w:t>i.e.</w:t>
      </w:r>
      <w:proofErr w:type="gramEnd"/>
      <w:r w:rsidRPr="00F46449">
        <w:rPr>
          <w:bCs/>
          <w:iCs/>
          <w:sz w:val="24"/>
          <w:szCs w:val="24"/>
          <w:lang w:val="en-US"/>
        </w:rPr>
        <w:t xml:space="preserve"> </w:t>
      </w:r>
      <w:proofErr w:type="spellStart"/>
      <w:r w:rsidRPr="00F46449">
        <w:rPr>
          <w:bCs/>
          <w:iCs/>
          <w:sz w:val="24"/>
          <w:szCs w:val="24"/>
          <w:lang w:val="en-US"/>
        </w:rPr>
        <w:t>Tcompute</w:t>
      </w:r>
      <w:proofErr w:type="spellEnd"/>
      <w:r w:rsidRPr="00F46449">
        <w:rPr>
          <w:bCs/>
          <w:iCs/>
          <w:sz w:val="24"/>
          <w:szCs w:val="24"/>
          <w:lang w:val="en-US"/>
        </w:rPr>
        <w:t xml:space="preserve">) to process the latest PRS resource. The problem with such an approach is that it is always possible that the assistance data include a large set of PRS resources just in the end, which may make the worst-time </w:t>
      </w:r>
      <w:proofErr w:type="spellStart"/>
      <w:r w:rsidRPr="00F46449">
        <w:rPr>
          <w:bCs/>
          <w:iCs/>
          <w:sz w:val="24"/>
          <w:szCs w:val="24"/>
          <w:lang w:val="en-US"/>
        </w:rPr>
        <w:t>Tcompute</w:t>
      </w:r>
      <w:proofErr w:type="spellEnd"/>
      <w:r w:rsidRPr="00F46449">
        <w:rPr>
          <w:bCs/>
          <w:iCs/>
          <w:sz w:val="24"/>
          <w:szCs w:val="24"/>
          <w:lang w:val="en-US"/>
        </w:rPr>
        <w:t xml:space="preserve"> larger than what it is really needed. It also assumes a different type of UE implementation than the one considered in Rel-16. </w:t>
      </w:r>
    </w:p>
    <w:p w14:paraId="1632788D" w14:textId="77777777" w:rsidR="002676BA" w:rsidRPr="00F46449" w:rsidRDefault="002676BA" w:rsidP="002676BA">
      <w:pPr>
        <w:pStyle w:val="ListParagraph"/>
        <w:numPr>
          <w:ilvl w:val="0"/>
          <w:numId w:val="14"/>
        </w:numPr>
        <w:spacing w:after="0"/>
        <w:rPr>
          <w:bCs/>
          <w:iCs/>
          <w:sz w:val="24"/>
          <w:szCs w:val="24"/>
          <w:lang w:val="en-US"/>
        </w:rPr>
      </w:pPr>
      <w:r w:rsidRPr="00F46449">
        <w:rPr>
          <w:bCs/>
          <w:iCs/>
          <w:sz w:val="24"/>
          <w:szCs w:val="24"/>
          <w:lang w:val="en-US"/>
        </w:rPr>
        <w:t>Alt.3 assumes UE can do buffering and processing simultaneously, so there is no specific buffering window. UE only needs to reserve enough time (</w:t>
      </w:r>
      <w:proofErr w:type="gramStart"/>
      <w:r w:rsidRPr="00F46449">
        <w:rPr>
          <w:bCs/>
          <w:iCs/>
          <w:sz w:val="24"/>
          <w:szCs w:val="24"/>
          <w:lang w:val="en-US"/>
        </w:rPr>
        <w:t>i.e.</w:t>
      </w:r>
      <w:proofErr w:type="gramEnd"/>
      <w:r w:rsidRPr="00F46449">
        <w:rPr>
          <w:bCs/>
          <w:iCs/>
          <w:sz w:val="24"/>
          <w:szCs w:val="24"/>
          <w:lang w:val="en-US"/>
        </w:rPr>
        <w:t xml:space="preserve"> </w:t>
      </w:r>
      <w:proofErr w:type="spellStart"/>
      <w:r w:rsidRPr="00F46449">
        <w:rPr>
          <w:bCs/>
          <w:iCs/>
          <w:sz w:val="24"/>
          <w:szCs w:val="24"/>
          <w:lang w:val="en-US"/>
        </w:rPr>
        <w:t>Tcompute</w:t>
      </w:r>
      <w:proofErr w:type="spellEnd"/>
      <w:r w:rsidRPr="00F46449">
        <w:rPr>
          <w:bCs/>
          <w:iCs/>
          <w:sz w:val="24"/>
          <w:szCs w:val="24"/>
          <w:lang w:val="en-US"/>
        </w:rPr>
        <w:t>) to process the latest PRS resource.</w:t>
      </w:r>
    </w:p>
    <w:p w14:paraId="29476C2D" w14:textId="77777777" w:rsidR="002676BA" w:rsidRPr="00F46449" w:rsidRDefault="002676BA" w:rsidP="002676BA">
      <w:pPr>
        <w:spacing w:after="0"/>
        <w:rPr>
          <w:rFonts w:ascii="Times New Roman" w:hAnsi="Times New Roman" w:cs="Times New Roman"/>
          <w:bCs/>
          <w:iCs/>
          <w:sz w:val="24"/>
          <w:szCs w:val="24"/>
        </w:rPr>
      </w:pPr>
    </w:p>
    <w:p w14:paraId="340DC19B" w14:textId="77777777" w:rsidR="002676BA" w:rsidRPr="00F46449" w:rsidRDefault="002676BA" w:rsidP="002676BA">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 xml:space="preserve">The following proposal was made during the previous meeting: </w:t>
      </w:r>
    </w:p>
    <w:p w14:paraId="0EC9272F" w14:textId="77777777" w:rsidR="002676BA" w:rsidRPr="00F46449" w:rsidRDefault="002676BA" w:rsidP="002676BA">
      <w:pPr>
        <w:spacing w:after="0"/>
        <w:rPr>
          <w:rFonts w:ascii="Times New Roman" w:hAnsi="Times New Roman" w:cs="Times New Roman"/>
          <w:bCs/>
          <w:iCs/>
          <w:sz w:val="24"/>
          <w:szCs w:val="24"/>
        </w:rPr>
      </w:pPr>
    </w:p>
    <w:tbl>
      <w:tblPr>
        <w:tblStyle w:val="TableGrid"/>
        <w:tblW w:w="0" w:type="auto"/>
        <w:tblLook w:val="04A0" w:firstRow="1" w:lastRow="0" w:firstColumn="1" w:lastColumn="0" w:noHBand="0" w:noVBand="1"/>
      </w:tblPr>
      <w:tblGrid>
        <w:gridCol w:w="9629"/>
      </w:tblGrid>
      <w:tr w:rsidR="002676BA" w:rsidRPr="00F46449" w14:paraId="4E0CEC64" w14:textId="77777777" w:rsidTr="00ED5FEE">
        <w:tc>
          <w:tcPr>
            <w:tcW w:w="9629" w:type="dxa"/>
          </w:tcPr>
          <w:p w14:paraId="55F101AD" w14:textId="77777777" w:rsidR="002676BA" w:rsidRPr="00F46449" w:rsidRDefault="002676BA" w:rsidP="00ED5FEE">
            <w:pPr>
              <w:pStyle w:val="Heading3"/>
              <w:numPr>
                <w:ilvl w:val="0"/>
                <w:numId w:val="0"/>
              </w:numPr>
              <w:spacing w:before="0" w:after="0"/>
              <w:rPr>
                <w:rFonts w:ascii="Times New Roman" w:hAnsi="Times New Roman"/>
                <w:sz w:val="18"/>
                <w:szCs w:val="14"/>
                <w:lang w:eastAsia="zh-CN"/>
              </w:rPr>
            </w:pPr>
            <w:r w:rsidRPr="00F46449">
              <w:rPr>
                <w:rFonts w:ascii="Times New Roman" w:hAnsi="Times New Roman"/>
                <w:sz w:val="18"/>
                <w:szCs w:val="14"/>
                <w:lang w:eastAsia="zh-CN"/>
              </w:rPr>
              <w:t>Proposal 3.5.4-2 (GTW)</w:t>
            </w:r>
          </w:p>
          <w:p w14:paraId="19DA2E41" w14:textId="77777777" w:rsidR="002676BA" w:rsidRPr="00F46449" w:rsidRDefault="002676BA" w:rsidP="00ED5FEE">
            <w:pPr>
              <w:pStyle w:val="3GPPAgreements"/>
              <w:numPr>
                <w:ilvl w:val="0"/>
                <w:numId w:val="11"/>
              </w:numPr>
              <w:overflowPunct/>
              <w:snapToGrid w:val="0"/>
              <w:spacing w:before="0" w:after="0" w:line="259" w:lineRule="auto"/>
              <w:textAlignment w:val="auto"/>
              <w:rPr>
                <w:sz w:val="18"/>
                <w:szCs w:val="14"/>
              </w:rPr>
            </w:pPr>
            <w:r w:rsidRPr="00F46449">
              <w:rPr>
                <w:sz w:val="18"/>
                <w:szCs w:val="14"/>
              </w:rPr>
              <w:t>NR supports two modes of PRS processing outside MG inside the PRS processing window, according to the reported UE PRS resource capabilities.</w:t>
            </w:r>
          </w:p>
          <w:p w14:paraId="622D365F" w14:textId="77777777" w:rsidR="002676BA" w:rsidRPr="00F46449" w:rsidRDefault="002676BA" w:rsidP="00ED5FEE">
            <w:pPr>
              <w:pStyle w:val="3GPPAgreements"/>
              <w:numPr>
                <w:ilvl w:val="1"/>
                <w:numId w:val="11"/>
              </w:numPr>
              <w:overflowPunct/>
              <w:snapToGrid w:val="0"/>
              <w:spacing w:before="0" w:after="0" w:line="259" w:lineRule="auto"/>
              <w:textAlignment w:val="auto"/>
              <w:rPr>
                <w:sz w:val="18"/>
                <w:szCs w:val="14"/>
              </w:rPr>
            </w:pPr>
            <w:r w:rsidRPr="00F46449">
              <w:rPr>
                <w:sz w:val="18"/>
                <w:szCs w:val="14"/>
              </w:rPr>
              <w:t>Mode 1: A UE is expected to measure all the PRS within the PRS processing window</w:t>
            </w:r>
          </w:p>
          <w:p w14:paraId="7B8BD4A4"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rPr>
              <w:t>No relationship between the PRS processing window and UE reported (N, T) will be defined.</w:t>
            </w:r>
          </w:p>
          <w:p w14:paraId="3E699AA1"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rPr>
              <w:t>Mode 1 at least applies to PRS processing window type 2.</w:t>
            </w:r>
          </w:p>
          <w:p w14:paraId="745DE07C" w14:textId="77777777" w:rsidR="002676BA" w:rsidRPr="00F46449" w:rsidRDefault="002676BA" w:rsidP="00ED5FEE">
            <w:pPr>
              <w:pStyle w:val="3GPPAgreements"/>
              <w:numPr>
                <w:ilvl w:val="3"/>
                <w:numId w:val="11"/>
              </w:numPr>
              <w:overflowPunct/>
              <w:snapToGrid w:val="0"/>
              <w:spacing w:before="0" w:after="0" w:line="259" w:lineRule="auto"/>
              <w:textAlignment w:val="auto"/>
              <w:rPr>
                <w:sz w:val="18"/>
                <w:szCs w:val="14"/>
              </w:rPr>
            </w:pPr>
            <w:r w:rsidRPr="00F46449">
              <w:rPr>
                <w:sz w:val="18"/>
                <w:szCs w:val="14"/>
              </w:rPr>
              <w:t>FFS type 1A/1B</w:t>
            </w:r>
          </w:p>
          <w:p w14:paraId="5079F89F" w14:textId="77777777" w:rsidR="002676BA" w:rsidRPr="00F46449" w:rsidRDefault="002676BA" w:rsidP="00ED5FEE">
            <w:pPr>
              <w:pStyle w:val="3GPPAgreements"/>
              <w:numPr>
                <w:ilvl w:val="1"/>
                <w:numId w:val="11"/>
              </w:numPr>
              <w:overflowPunct/>
              <w:snapToGrid w:val="0"/>
              <w:spacing w:before="0" w:after="0" w:line="259" w:lineRule="auto"/>
              <w:textAlignment w:val="auto"/>
              <w:rPr>
                <w:sz w:val="18"/>
                <w:szCs w:val="14"/>
              </w:rPr>
            </w:pPr>
            <w:r w:rsidRPr="00F46449">
              <w:rPr>
                <w:sz w:val="18"/>
                <w:szCs w:val="14"/>
              </w:rPr>
              <w:t xml:space="preserve">FFS Mode 2: </w:t>
            </w:r>
          </w:p>
          <w:p w14:paraId="7243C419"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rPr>
              <w:t xml:space="preserve">Alt. 1: A UE is expected to measure only up to the first N </w:t>
            </w:r>
            <w:proofErr w:type="spellStart"/>
            <w:r w:rsidRPr="00F46449">
              <w:rPr>
                <w:sz w:val="18"/>
                <w:szCs w:val="14"/>
              </w:rPr>
              <w:t>ms</w:t>
            </w:r>
            <w:proofErr w:type="spellEnd"/>
            <w:r w:rsidRPr="00F46449">
              <w:rPr>
                <w:sz w:val="18"/>
                <w:szCs w:val="14"/>
              </w:rPr>
              <w:t xml:space="preserve"> PRS within the first part of a PRS processing </w:t>
            </w:r>
            <w:proofErr w:type="gramStart"/>
            <w:r w:rsidRPr="00F46449">
              <w:rPr>
                <w:sz w:val="18"/>
                <w:szCs w:val="14"/>
              </w:rPr>
              <w:t>window, and</w:t>
            </w:r>
            <w:proofErr w:type="gramEnd"/>
            <w:r w:rsidRPr="00F46449">
              <w:rPr>
                <w:sz w:val="18"/>
                <w:szCs w:val="14"/>
              </w:rPr>
              <w:t xml:space="preserve"> is expected to complete the PRS processing if the time duration from the last symbol of the last PRS resource of the up to N </w:t>
            </w:r>
            <w:proofErr w:type="spellStart"/>
            <w:r w:rsidRPr="00F46449">
              <w:rPr>
                <w:sz w:val="18"/>
                <w:szCs w:val="14"/>
              </w:rPr>
              <w:t>ms</w:t>
            </w:r>
            <w:proofErr w:type="spellEnd"/>
            <w:r w:rsidRPr="00F46449">
              <w:rPr>
                <w:sz w:val="18"/>
                <w:szCs w:val="14"/>
              </w:rPr>
              <w:t xml:space="preserve"> PRS, to the end of the PRS processing wind</w:t>
            </w:r>
            <w:r w:rsidRPr="00F46449">
              <w:rPr>
                <w:color w:val="000000" w:themeColor="text1"/>
                <w:sz w:val="18"/>
                <w:szCs w:val="14"/>
              </w:rPr>
              <w:t>ow is not smaller than T</w:t>
            </w:r>
            <w:r w:rsidRPr="00F46449">
              <w:rPr>
                <w:sz w:val="18"/>
                <w:szCs w:val="14"/>
              </w:rPr>
              <w:t xml:space="preserve">-N </w:t>
            </w:r>
            <w:proofErr w:type="spellStart"/>
            <w:r w:rsidRPr="00F46449">
              <w:rPr>
                <w:sz w:val="18"/>
                <w:szCs w:val="14"/>
              </w:rPr>
              <w:t>ms.</w:t>
            </w:r>
            <w:proofErr w:type="spellEnd"/>
          </w:p>
          <w:p w14:paraId="2CC6F935"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rPr>
              <w:t xml:space="preserve">Alt. 2: A UE is expected to measure only </w:t>
            </w:r>
            <w:r w:rsidRPr="00F46449">
              <w:rPr>
                <w:sz w:val="18"/>
                <w:szCs w:val="14"/>
                <w:highlight w:val="yellow"/>
              </w:rPr>
              <w:t xml:space="preserve">up to </w:t>
            </w:r>
            <w:r w:rsidRPr="00F46449">
              <w:rPr>
                <w:strike/>
                <w:sz w:val="18"/>
                <w:szCs w:val="14"/>
                <w:highlight w:val="yellow"/>
              </w:rPr>
              <w:t xml:space="preserve">the first </w:t>
            </w:r>
            <w:r w:rsidRPr="00F46449">
              <w:rPr>
                <w:sz w:val="18"/>
                <w:szCs w:val="14"/>
                <w:highlight w:val="yellow"/>
              </w:rPr>
              <w:t xml:space="preserve">N </w:t>
            </w:r>
            <w:proofErr w:type="spellStart"/>
            <w:r w:rsidRPr="00F46449">
              <w:rPr>
                <w:sz w:val="18"/>
                <w:szCs w:val="14"/>
                <w:highlight w:val="yellow"/>
              </w:rPr>
              <w:t>ms</w:t>
            </w:r>
            <w:proofErr w:type="spellEnd"/>
            <w:r w:rsidRPr="00F46449">
              <w:rPr>
                <w:sz w:val="18"/>
                <w:szCs w:val="14"/>
                <w:highlight w:val="yellow"/>
              </w:rPr>
              <w:t xml:space="preserve"> PRS </w:t>
            </w:r>
            <w:r w:rsidRPr="00F46449">
              <w:rPr>
                <w:sz w:val="18"/>
                <w:szCs w:val="14"/>
              </w:rPr>
              <w:t xml:space="preserve">within </w:t>
            </w:r>
            <w:r w:rsidRPr="00F46449">
              <w:rPr>
                <w:strike/>
                <w:sz w:val="18"/>
                <w:szCs w:val="14"/>
              </w:rPr>
              <w:t>the first part of</w:t>
            </w:r>
            <w:r w:rsidRPr="00F46449">
              <w:rPr>
                <w:sz w:val="18"/>
                <w:szCs w:val="14"/>
              </w:rPr>
              <w:t xml:space="preserve"> a PRS processing window</w:t>
            </w:r>
            <w:r w:rsidRPr="00F46449">
              <w:rPr>
                <w:sz w:val="18"/>
                <w:szCs w:val="14"/>
                <w:u w:val="single"/>
              </w:rPr>
              <w:t xml:space="preserve"> according to the reported PRS resource capabilities</w:t>
            </w:r>
            <w:r w:rsidRPr="00F46449">
              <w:rPr>
                <w:sz w:val="18"/>
                <w:szCs w:val="14"/>
              </w:rPr>
              <w:t xml:space="preserve">, </w:t>
            </w:r>
            <w:r w:rsidRPr="00F46449">
              <w:rPr>
                <w:sz w:val="18"/>
                <w:szCs w:val="14"/>
                <w:u w:val="single"/>
              </w:rPr>
              <w:t xml:space="preserve">and is expected to complete the PRS processing if the time duration from the last symbol of the last PRS resource </w:t>
            </w:r>
            <w:r w:rsidRPr="00F46449">
              <w:rPr>
                <w:strike/>
                <w:sz w:val="18"/>
                <w:szCs w:val="14"/>
                <w:highlight w:val="yellow"/>
                <w:u w:val="single"/>
              </w:rPr>
              <w:t xml:space="preserve">of the up to N </w:t>
            </w:r>
            <w:proofErr w:type="spellStart"/>
            <w:r w:rsidRPr="00F46449">
              <w:rPr>
                <w:strike/>
                <w:sz w:val="18"/>
                <w:szCs w:val="14"/>
                <w:highlight w:val="yellow"/>
                <w:u w:val="single"/>
              </w:rPr>
              <w:t>ms</w:t>
            </w:r>
            <w:proofErr w:type="spellEnd"/>
            <w:r w:rsidRPr="00F46449">
              <w:rPr>
                <w:strike/>
                <w:sz w:val="18"/>
                <w:szCs w:val="14"/>
                <w:highlight w:val="yellow"/>
                <w:u w:val="single"/>
              </w:rPr>
              <w:t xml:space="preserve"> PRS symbol</w:t>
            </w:r>
            <w:r w:rsidRPr="00F46449">
              <w:rPr>
                <w:sz w:val="18"/>
                <w:szCs w:val="14"/>
                <w:highlight w:val="yellow"/>
                <w:u w:val="single"/>
              </w:rPr>
              <w:t xml:space="preserve"> inside the window</w:t>
            </w:r>
            <w:r w:rsidRPr="00F46449">
              <w:rPr>
                <w:sz w:val="18"/>
                <w:szCs w:val="14"/>
                <w:u w:val="single"/>
              </w:rPr>
              <w:t xml:space="preserve">, to the end of the PRS processing window is not smaller than T-N </w:t>
            </w:r>
            <w:proofErr w:type="spellStart"/>
            <w:r w:rsidRPr="00F46449">
              <w:rPr>
                <w:sz w:val="18"/>
                <w:szCs w:val="14"/>
                <w:u w:val="single"/>
              </w:rPr>
              <w:t>ms.</w:t>
            </w:r>
            <w:proofErr w:type="spellEnd"/>
          </w:p>
          <w:p w14:paraId="68531F1F"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u w:val="single"/>
              </w:rPr>
              <w:t>Alt. 3: A UE is expected to measure and process PRS only within a PPW length.</w:t>
            </w:r>
          </w:p>
          <w:p w14:paraId="57DDE34B" w14:textId="77777777" w:rsidR="002676BA" w:rsidRPr="00F46449" w:rsidRDefault="002676BA" w:rsidP="00ED5FEE">
            <w:pPr>
              <w:pStyle w:val="3GPPAgreements"/>
              <w:numPr>
                <w:ilvl w:val="2"/>
                <w:numId w:val="11"/>
              </w:numPr>
              <w:overflowPunct/>
              <w:snapToGrid w:val="0"/>
              <w:spacing w:before="0" w:after="0" w:line="259" w:lineRule="auto"/>
              <w:textAlignment w:val="auto"/>
              <w:rPr>
                <w:sz w:val="18"/>
                <w:szCs w:val="14"/>
              </w:rPr>
            </w:pPr>
            <w:r w:rsidRPr="00F46449">
              <w:rPr>
                <w:sz w:val="18"/>
                <w:szCs w:val="14"/>
              </w:rPr>
              <w:t>Mode 2 applies to PRS processing window type 1A and 1B.</w:t>
            </w:r>
          </w:p>
          <w:p w14:paraId="766597D3" w14:textId="77777777" w:rsidR="002676BA" w:rsidRPr="00F46449" w:rsidRDefault="002676BA" w:rsidP="00ED5FEE">
            <w:pPr>
              <w:pStyle w:val="3GPPAgreements"/>
              <w:numPr>
                <w:ilvl w:val="3"/>
                <w:numId w:val="11"/>
              </w:numPr>
              <w:overflowPunct/>
              <w:snapToGrid w:val="0"/>
              <w:spacing w:before="0" w:after="0" w:line="259" w:lineRule="auto"/>
              <w:textAlignment w:val="auto"/>
              <w:rPr>
                <w:sz w:val="18"/>
                <w:szCs w:val="14"/>
              </w:rPr>
            </w:pPr>
            <w:r w:rsidRPr="00F46449">
              <w:rPr>
                <w:sz w:val="18"/>
                <w:szCs w:val="14"/>
              </w:rPr>
              <w:t>FFS type 2</w:t>
            </w:r>
          </w:p>
          <w:p w14:paraId="327E62DA" w14:textId="77777777" w:rsidR="002676BA" w:rsidRPr="00F46449" w:rsidRDefault="002676BA" w:rsidP="00ED5FEE">
            <w:pPr>
              <w:pStyle w:val="3GPPAgreements"/>
              <w:numPr>
                <w:ilvl w:val="0"/>
                <w:numId w:val="11"/>
              </w:numPr>
              <w:overflowPunct/>
              <w:snapToGrid w:val="0"/>
              <w:spacing w:before="0" w:after="0" w:line="259" w:lineRule="auto"/>
              <w:textAlignment w:val="auto"/>
              <w:rPr>
                <w:sz w:val="18"/>
                <w:szCs w:val="14"/>
              </w:rPr>
            </w:pPr>
            <w:r w:rsidRPr="00F46449">
              <w:rPr>
                <w:sz w:val="18"/>
                <w:szCs w:val="14"/>
              </w:rPr>
              <w:t>Note: The concept of mode is used to differentiate two UE behaviors, and may not be part of the signaling</w:t>
            </w:r>
          </w:p>
          <w:p w14:paraId="35A31FEF" w14:textId="77777777" w:rsidR="002676BA" w:rsidRPr="00F46449" w:rsidRDefault="002676BA" w:rsidP="00ED5FEE">
            <w:pPr>
              <w:pStyle w:val="3GPPAgreements"/>
              <w:numPr>
                <w:ilvl w:val="0"/>
                <w:numId w:val="11"/>
              </w:numPr>
              <w:overflowPunct/>
              <w:snapToGrid w:val="0"/>
              <w:spacing w:before="0" w:after="0" w:line="259" w:lineRule="auto"/>
              <w:textAlignment w:val="auto"/>
              <w:rPr>
                <w:sz w:val="18"/>
                <w:szCs w:val="14"/>
              </w:rPr>
            </w:pPr>
            <w:r w:rsidRPr="00F46449">
              <w:rPr>
                <w:sz w:val="18"/>
                <w:szCs w:val="14"/>
              </w:rPr>
              <w:t>Discuss in the UE feature session the values {N, T} for all types.</w:t>
            </w:r>
          </w:p>
        </w:tc>
      </w:tr>
    </w:tbl>
    <w:p w14:paraId="60D586A0" w14:textId="0FC7E2DB" w:rsidR="002676BA" w:rsidRPr="00F46449" w:rsidRDefault="002676BA" w:rsidP="002676BA">
      <w:pPr>
        <w:spacing w:after="0"/>
        <w:rPr>
          <w:rFonts w:ascii="Times New Roman" w:eastAsia="Malgun Gothic" w:hAnsi="Times New Roman" w:cs="Times New Roman"/>
          <w:b/>
          <w:i/>
          <w:sz w:val="24"/>
          <w:szCs w:val="24"/>
          <w:lang w:eastAsia="zh-CN"/>
        </w:rPr>
      </w:pPr>
    </w:p>
    <w:p w14:paraId="0256A02A" w14:textId="23A7436D" w:rsidR="00C51ABA" w:rsidRPr="00F46449" w:rsidRDefault="00C51ABA" w:rsidP="002676BA">
      <w:pPr>
        <w:spacing w:after="0"/>
        <w:rPr>
          <w:rFonts w:ascii="Times New Roman" w:eastAsia="Malgun Gothic" w:hAnsi="Times New Roman" w:cs="Times New Roman"/>
          <w:bCs/>
          <w:iCs/>
          <w:sz w:val="24"/>
          <w:szCs w:val="24"/>
          <w:lang w:eastAsia="zh-CN"/>
        </w:rPr>
      </w:pPr>
      <w:r w:rsidRPr="00F46449">
        <w:rPr>
          <w:rFonts w:ascii="Times New Roman" w:eastAsia="Malgun Gothic" w:hAnsi="Times New Roman" w:cs="Times New Roman"/>
          <w:bCs/>
          <w:iCs/>
          <w:sz w:val="24"/>
          <w:szCs w:val="24"/>
          <w:lang w:eastAsia="zh-CN"/>
        </w:rPr>
        <w:t xml:space="preserve">The above proposal was going in the right direction of trying to </w:t>
      </w:r>
      <w:r w:rsidR="00325D80" w:rsidRPr="00F46449">
        <w:rPr>
          <w:rFonts w:ascii="Times New Roman" w:eastAsia="Malgun Gothic" w:hAnsi="Times New Roman" w:cs="Times New Roman"/>
          <w:bCs/>
          <w:iCs/>
          <w:sz w:val="24"/>
          <w:szCs w:val="24"/>
          <w:lang w:eastAsia="zh-CN"/>
        </w:rPr>
        <w:t xml:space="preserve">acknowledge the principles that led to the 2 types of MG-less Operation (Type 1A/1B and Type 2). </w:t>
      </w:r>
    </w:p>
    <w:p w14:paraId="62D27281" w14:textId="4643E6B7" w:rsidR="00325D80" w:rsidRPr="00F46449" w:rsidRDefault="00325D80" w:rsidP="00325D80">
      <w:pPr>
        <w:pStyle w:val="ListParagraph"/>
        <w:numPr>
          <w:ilvl w:val="0"/>
          <w:numId w:val="31"/>
        </w:numPr>
        <w:spacing w:after="0"/>
        <w:rPr>
          <w:bCs/>
          <w:iCs/>
          <w:sz w:val="24"/>
          <w:szCs w:val="24"/>
          <w:lang w:eastAsia="zh-CN"/>
        </w:rPr>
      </w:pPr>
      <w:r w:rsidRPr="00F46449">
        <w:rPr>
          <w:bCs/>
          <w:iCs/>
          <w:sz w:val="24"/>
          <w:szCs w:val="24"/>
          <w:lang w:eastAsia="zh-CN"/>
        </w:rPr>
        <w:t>Main Principle that led to the 2 types: For a UE to finish as soon as possible the processing of PRS, it needs to be able to stop</w:t>
      </w:r>
      <w:r w:rsidR="002229D6" w:rsidRPr="00F46449">
        <w:rPr>
          <w:bCs/>
          <w:iCs/>
          <w:sz w:val="24"/>
          <w:szCs w:val="24"/>
          <w:lang w:eastAsia="zh-CN"/>
        </w:rPr>
        <w:t xml:space="preserve">/deprioritize the processing of any other DL channel and signals. </w:t>
      </w:r>
    </w:p>
    <w:p w14:paraId="6A18444D" w14:textId="35F6C243" w:rsidR="00C51ABA" w:rsidRPr="00F46449" w:rsidRDefault="00C51ABA" w:rsidP="002676BA">
      <w:pPr>
        <w:spacing w:after="0"/>
        <w:rPr>
          <w:rFonts w:ascii="Times New Roman" w:eastAsia="Malgun Gothic" w:hAnsi="Times New Roman" w:cs="Times New Roman"/>
          <w:b/>
          <w:i/>
          <w:sz w:val="24"/>
          <w:szCs w:val="24"/>
          <w:lang w:eastAsia="zh-CN"/>
        </w:rPr>
      </w:pPr>
    </w:p>
    <w:p w14:paraId="0ACA00D4" w14:textId="77777777" w:rsidR="006E63D0" w:rsidRDefault="002229D6" w:rsidP="00200E9D">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Observation 1: Main principle that led to having 2 types (Type 1A/1B and Type 2) for MG-less PRS processing is the fact that Type 1A/1B are targeted to </w:t>
      </w:r>
      <w:r w:rsidR="00623C69" w:rsidRPr="00F46449">
        <w:rPr>
          <w:rFonts w:ascii="Times New Roman" w:eastAsia="Malgun Gothic" w:hAnsi="Times New Roman" w:cs="Times New Roman"/>
          <w:b/>
          <w:i/>
          <w:sz w:val="24"/>
          <w:szCs w:val="24"/>
          <w:lang w:eastAsia="zh-CN"/>
        </w:rPr>
        <w:t xml:space="preserve">satisfy the WI objective of PRS processing as low as 10 msec. </w:t>
      </w:r>
    </w:p>
    <w:p w14:paraId="56875EA1" w14:textId="63C854E8" w:rsidR="002229D6" w:rsidRDefault="00623C69" w:rsidP="006E63D0">
      <w:pPr>
        <w:pStyle w:val="ListParagraph"/>
        <w:numPr>
          <w:ilvl w:val="0"/>
          <w:numId w:val="31"/>
        </w:numPr>
        <w:spacing w:after="0"/>
        <w:rPr>
          <w:b/>
          <w:i/>
          <w:sz w:val="24"/>
          <w:szCs w:val="24"/>
          <w:lang w:eastAsia="zh-CN"/>
        </w:rPr>
      </w:pPr>
      <w:r w:rsidRPr="006E63D0">
        <w:rPr>
          <w:b/>
          <w:i/>
          <w:sz w:val="24"/>
          <w:szCs w:val="24"/>
          <w:lang w:eastAsia="zh-CN"/>
        </w:rPr>
        <w:t>To achieve that,</w:t>
      </w:r>
      <w:r w:rsidR="00B042AB" w:rsidRPr="006E63D0">
        <w:rPr>
          <w:b/>
          <w:i/>
          <w:sz w:val="24"/>
          <w:szCs w:val="24"/>
          <w:lang w:eastAsia="zh-CN"/>
        </w:rPr>
        <w:t xml:space="preserve"> in Type 1A/1B,</w:t>
      </w:r>
      <w:r w:rsidRPr="006E63D0">
        <w:rPr>
          <w:b/>
          <w:i/>
          <w:sz w:val="24"/>
          <w:szCs w:val="24"/>
          <w:lang w:eastAsia="zh-CN"/>
        </w:rPr>
        <w:t xml:space="preserve"> it was already agreed that the UE will prioritize the high-priority PRS processing over the remaining DL signals and channels within </w:t>
      </w:r>
      <w:r w:rsidRPr="006E63D0">
        <w:rPr>
          <w:b/>
          <w:i/>
          <w:sz w:val="24"/>
          <w:szCs w:val="24"/>
          <w:u w:val="single"/>
          <w:lang w:eastAsia="zh-CN"/>
        </w:rPr>
        <w:t>ALL</w:t>
      </w:r>
      <w:r w:rsidRPr="006E63D0">
        <w:rPr>
          <w:b/>
          <w:i/>
          <w:sz w:val="24"/>
          <w:szCs w:val="24"/>
          <w:lang w:eastAsia="zh-CN"/>
        </w:rPr>
        <w:t xml:space="preserve"> symbols of the PPW</w:t>
      </w:r>
      <w:r w:rsidR="00B042AB" w:rsidRPr="006E63D0">
        <w:rPr>
          <w:b/>
          <w:i/>
          <w:sz w:val="24"/>
          <w:szCs w:val="24"/>
          <w:lang w:eastAsia="zh-CN"/>
        </w:rPr>
        <w:t xml:space="preserve"> (and NOT only the PRS symbols). </w:t>
      </w:r>
      <w:r w:rsidR="006E63D0" w:rsidRPr="006E63D0">
        <w:rPr>
          <w:b/>
          <w:i/>
          <w:sz w:val="24"/>
          <w:szCs w:val="24"/>
          <w:lang w:eastAsia="zh-CN"/>
        </w:rPr>
        <w:t>This was done so that the UE can finish up the</w:t>
      </w:r>
      <w:r w:rsidR="006E63D0">
        <w:rPr>
          <w:b/>
          <w:i/>
          <w:sz w:val="24"/>
          <w:szCs w:val="24"/>
          <w:lang w:eastAsia="zh-CN"/>
        </w:rPr>
        <w:t xml:space="preserve"> PRS</w:t>
      </w:r>
      <w:r w:rsidR="006E63D0" w:rsidRPr="006E63D0">
        <w:rPr>
          <w:b/>
          <w:i/>
          <w:sz w:val="24"/>
          <w:szCs w:val="24"/>
          <w:lang w:eastAsia="zh-CN"/>
        </w:rPr>
        <w:t xml:space="preserve"> processing. </w:t>
      </w:r>
    </w:p>
    <w:p w14:paraId="769DF055" w14:textId="14660D41" w:rsidR="002229D6" w:rsidRPr="00F46449" w:rsidRDefault="002229D6" w:rsidP="002676BA">
      <w:pPr>
        <w:spacing w:after="0"/>
        <w:rPr>
          <w:rFonts w:ascii="Times New Roman" w:eastAsia="Malgun Gothic" w:hAnsi="Times New Roman" w:cs="Times New Roman"/>
          <w:b/>
          <w:i/>
          <w:sz w:val="24"/>
          <w:szCs w:val="24"/>
          <w:lang w:eastAsia="zh-CN"/>
        </w:rPr>
      </w:pPr>
    </w:p>
    <w:p w14:paraId="2A173721" w14:textId="7B307756" w:rsidR="00B042AB" w:rsidRPr="00F46449" w:rsidRDefault="00B042AB" w:rsidP="00200E9D">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Observation 2: Assuming that we agree with Observation 1, it is natural to define the capabilities with regards to the time needed to finish the </w:t>
      </w:r>
      <w:r w:rsidR="0009490C" w:rsidRPr="00F46449">
        <w:rPr>
          <w:rFonts w:ascii="Times New Roman" w:eastAsia="Malgun Gothic" w:hAnsi="Times New Roman" w:cs="Times New Roman"/>
          <w:b/>
          <w:i/>
          <w:sz w:val="24"/>
          <w:szCs w:val="24"/>
          <w:lang w:eastAsia="zh-CN"/>
        </w:rPr>
        <w:t xml:space="preserve">PRS </w:t>
      </w:r>
      <w:r w:rsidRPr="00F46449">
        <w:rPr>
          <w:rFonts w:ascii="Times New Roman" w:eastAsia="Malgun Gothic" w:hAnsi="Times New Roman" w:cs="Times New Roman"/>
          <w:b/>
          <w:i/>
          <w:sz w:val="24"/>
          <w:szCs w:val="24"/>
          <w:lang w:eastAsia="zh-CN"/>
        </w:rPr>
        <w:t>processing</w:t>
      </w:r>
      <w:r w:rsidR="0009490C" w:rsidRPr="00F46449">
        <w:rPr>
          <w:rFonts w:ascii="Times New Roman" w:eastAsia="Malgun Gothic" w:hAnsi="Times New Roman" w:cs="Times New Roman"/>
          <w:b/>
          <w:i/>
          <w:sz w:val="24"/>
          <w:szCs w:val="24"/>
          <w:lang w:eastAsia="zh-CN"/>
        </w:rPr>
        <w:t xml:space="preserve"> from the last PRS symbol within the PPW to the time that it has completed the PRS </w:t>
      </w:r>
      <w:proofErr w:type="gramStart"/>
      <w:r w:rsidR="0009490C" w:rsidRPr="00F46449">
        <w:rPr>
          <w:rFonts w:ascii="Times New Roman" w:eastAsia="Malgun Gothic" w:hAnsi="Times New Roman" w:cs="Times New Roman"/>
          <w:b/>
          <w:i/>
          <w:sz w:val="24"/>
          <w:szCs w:val="24"/>
          <w:lang w:eastAsia="zh-CN"/>
        </w:rPr>
        <w:t>processing</w:t>
      </w:r>
      <w:proofErr w:type="gramEnd"/>
      <w:r w:rsidR="0009490C" w:rsidRPr="00F46449">
        <w:rPr>
          <w:rFonts w:ascii="Times New Roman" w:eastAsia="Malgun Gothic" w:hAnsi="Times New Roman" w:cs="Times New Roman"/>
          <w:b/>
          <w:i/>
          <w:sz w:val="24"/>
          <w:szCs w:val="24"/>
          <w:lang w:eastAsia="zh-CN"/>
        </w:rPr>
        <w:t xml:space="preserve"> and it is ready to report. </w:t>
      </w:r>
    </w:p>
    <w:p w14:paraId="02A141DA" w14:textId="77777777" w:rsidR="002676BA" w:rsidRPr="00F46449" w:rsidRDefault="002676BA" w:rsidP="002676BA">
      <w:pPr>
        <w:spacing w:after="0"/>
        <w:rPr>
          <w:rFonts w:ascii="Times New Roman" w:eastAsia="Malgun Gothic" w:hAnsi="Times New Roman" w:cs="Times New Roman"/>
          <w:b/>
          <w:i/>
          <w:sz w:val="24"/>
          <w:szCs w:val="24"/>
          <w:lang w:eastAsia="zh-CN"/>
        </w:rPr>
      </w:pPr>
    </w:p>
    <w:p w14:paraId="7F68051C" w14:textId="77777777" w:rsidR="002676BA" w:rsidRPr="00F46449" w:rsidRDefault="002676BA" w:rsidP="002676BA">
      <w:pPr>
        <w:spacing w:after="0"/>
        <w:rPr>
          <w:rFonts w:ascii="Times New Roman" w:eastAsia="Malgun Gothic" w:hAnsi="Times New Roman" w:cs="Times New Roman"/>
          <w:bCs/>
          <w:iCs/>
          <w:sz w:val="24"/>
          <w:szCs w:val="24"/>
          <w:lang w:eastAsia="zh-CN"/>
        </w:rPr>
      </w:pPr>
      <w:r w:rsidRPr="00F46449">
        <w:rPr>
          <w:rFonts w:ascii="Times New Roman" w:eastAsia="Malgun Gothic" w:hAnsi="Times New Roman" w:cs="Times New Roman"/>
          <w:bCs/>
          <w:iCs/>
          <w:sz w:val="24"/>
          <w:szCs w:val="24"/>
          <w:lang w:eastAsia="zh-CN"/>
        </w:rPr>
        <w:t>Some comments from the previous summary on Latency Enhancements (R1-2202515) and answers from our side:</w:t>
      </w:r>
    </w:p>
    <w:tbl>
      <w:tblPr>
        <w:tblStyle w:val="TableGrid"/>
        <w:tblW w:w="0" w:type="auto"/>
        <w:tblLook w:val="04A0" w:firstRow="1" w:lastRow="0" w:firstColumn="1" w:lastColumn="0" w:noHBand="0" w:noVBand="1"/>
      </w:tblPr>
      <w:tblGrid>
        <w:gridCol w:w="2875"/>
        <w:gridCol w:w="6754"/>
      </w:tblGrid>
      <w:tr w:rsidR="002676BA" w:rsidRPr="00F46449" w14:paraId="3041F265" w14:textId="77777777" w:rsidTr="0082060D">
        <w:tc>
          <w:tcPr>
            <w:tcW w:w="2875" w:type="dxa"/>
          </w:tcPr>
          <w:p w14:paraId="5498F6DD" w14:textId="1C42980B" w:rsidR="002676BA" w:rsidRPr="00F46449" w:rsidRDefault="002676BA" w:rsidP="00756983">
            <w:pPr>
              <w:jc w:val="both"/>
              <w:rPr>
                <w:rFonts w:ascii="Times New Roman" w:hAnsi="Times New Roman" w:cs="Times New Roman"/>
                <w:bCs/>
                <w:sz w:val="20"/>
                <w:szCs w:val="20"/>
                <w:lang w:eastAsia="zh-CN"/>
              </w:rPr>
            </w:pPr>
            <w:r w:rsidRPr="00F46449">
              <w:rPr>
                <w:rFonts w:ascii="Times New Roman" w:hAnsi="Times New Roman" w:cs="Times New Roman"/>
                <w:bCs/>
                <w:sz w:val="20"/>
                <w:szCs w:val="20"/>
                <w:lang w:eastAsia="zh-CN"/>
              </w:rPr>
              <w:t xml:space="preserve">“Another thing we do not understand is </w:t>
            </w:r>
            <w:r w:rsidRPr="00F46449">
              <w:rPr>
                <w:rFonts w:ascii="Times New Roman" w:hAnsi="Times New Roman" w:cs="Times New Roman"/>
                <w:bCs/>
                <w:sz w:val="20"/>
                <w:szCs w:val="20"/>
                <w:highlight w:val="cyan"/>
                <w:lang w:eastAsia="zh-CN"/>
              </w:rPr>
              <w:t>why the PPW length must contain the time length that the UE uses to post-</w:t>
            </w:r>
            <w:proofErr w:type="spellStart"/>
            <w:r w:rsidRPr="00F46449">
              <w:rPr>
                <w:rFonts w:ascii="Times New Roman" w:hAnsi="Times New Roman" w:cs="Times New Roman"/>
                <w:bCs/>
                <w:sz w:val="20"/>
                <w:szCs w:val="20"/>
                <w:highlight w:val="cyan"/>
                <w:lang w:eastAsia="zh-CN"/>
              </w:rPr>
              <w:t>procesiing</w:t>
            </w:r>
            <w:proofErr w:type="spellEnd"/>
            <w:r w:rsidRPr="00F46449">
              <w:rPr>
                <w:rFonts w:ascii="Times New Roman" w:hAnsi="Times New Roman" w:cs="Times New Roman"/>
                <w:bCs/>
                <w:sz w:val="20"/>
                <w:szCs w:val="20"/>
                <w:highlight w:val="cyan"/>
                <w:lang w:eastAsia="zh-CN"/>
              </w:rPr>
              <w:t xml:space="preserve"> the buffered PRS samples. Since the UE already buffer the PRS samples, the UE does not need to apply </w:t>
            </w:r>
            <w:proofErr w:type="gramStart"/>
            <w:r w:rsidRPr="00F46449">
              <w:rPr>
                <w:rFonts w:ascii="Times New Roman" w:hAnsi="Times New Roman" w:cs="Times New Roman"/>
                <w:bCs/>
                <w:sz w:val="20"/>
                <w:szCs w:val="20"/>
                <w:highlight w:val="cyan"/>
                <w:lang w:eastAsia="zh-CN"/>
              </w:rPr>
              <w:t>an</w:t>
            </w:r>
            <w:proofErr w:type="gramEnd"/>
            <w:r w:rsidRPr="00F46449">
              <w:rPr>
                <w:rFonts w:ascii="Times New Roman" w:hAnsi="Times New Roman" w:cs="Times New Roman"/>
                <w:bCs/>
                <w:sz w:val="20"/>
                <w:szCs w:val="20"/>
                <w:highlight w:val="cyan"/>
                <w:lang w:eastAsia="zh-CN"/>
              </w:rPr>
              <w:t xml:space="preserve"> priority rule of PRS vs DL channels/RSs, there is no need for PPW </w:t>
            </w:r>
            <w:proofErr w:type="spellStart"/>
            <w:r w:rsidRPr="00F46449">
              <w:rPr>
                <w:rFonts w:ascii="Times New Roman" w:hAnsi="Times New Roman" w:cs="Times New Roman"/>
                <w:bCs/>
                <w:sz w:val="20"/>
                <w:szCs w:val="20"/>
                <w:highlight w:val="cyan"/>
                <w:lang w:eastAsia="zh-CN"/>
              </w:rPr>
              <w:t>any more</w:t>
            </w:r>
            <w:proofErr w:type="spellEnd"/>
            <w:r w:rsidRPr="00F46449">
              <w:rPr>
                <w:rFonts w:ascii="Times New Roman" w:hAnsi="Times New Roman" w:cs="Times New Roman"/>
                <w:bCs/>
                <w:sz w:val="20"/>
                <w:szCs w:val="20"/>
                <w:highlight w:val="cyan"/>
                <w:lang w:eastAsia="zh-CN"/>
              </w:rPr>
              <w:t>.</w:t>
            </w:r>
            <w:r w:rsidRPr="00F46449">
              <w:rPr>
                <w:rFonts w:ascii="Times New Roman" w:hAnsi="Times New Roman" w:cs="Times New Roman"/>
                <w:bCs/>
                <w:sz w:val="20"/>
                <w:szCs w:val="20"/>
                <w:lang w:eastAsia="zh-CN"/>
              </w:rPr>
              <w:t>”</w:t>
            </w:r>
          </w:p>
          <w:p w14:paraId="0B43583A" w14:textId="77777777" w:rsidR="002676BA" w:rsidRPr="00F46449" w:rsidRDefault="002676BA" w:rsidP="00ED5FEE">
            <w:pPr>
              <w:spacing w:after="0"/>
              <w:rPr>
                <w:rFonts w:ascii="Times New Roman" w:eastAsia="Malgun Gothic" w:hAnsi="Times New Roman" w:cs="Times New Roman"/>
                <w:bCs/>
                <w:sz w:val="20"/>
                <w:szCs w:val="20"/>
                <w:lang w:eastAsia="zh-CN"/>
              </w:rPr>
            </w:pPr>
          </w:p>
        </w:tc>
        <w:tc>
          <w:tcPr>
            <w:tcW w:w="6754" w:type="dxa"/>
          </w:tcPr>
          <w:p w14:paraId="319C57AD" w14:textId="77777777" w:rsidR="002676BA" w:rsidRPr="00F46449" w:rsidRDefault="002676BA" w:rsidP="00ED5FEE">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 xml:space="preserve">It is already part of the initial WA and corresponding agreements after that for Type 1A/1B. The PPW applies to ALL the symbols within the </w:t>
            </w:r>
            <w:proofErr w:type="gramStart"/>
            <w:r w:rsidRPr="00F46449">
              <w:rPr>
                <w:rFonts w:ascii="Times New Roman" w:eastAsia="Batang" w:hAnsi="Times New Roman" w:cs="Times New Roman"/>
                <w:sz w:val="20"/>
                <w:szCs w:val="20"/>
                <w:lang w:val="en-GB" w:eastAsia="zh-CN"/>
              </w:rPr>
              <w:t>PPW</w:t>
            </w:r>
            <w:proofErr w:type="gramEnd"/>
            <w:r w:rsidRPr="00F46449">
              <w:rPr>
                <w:rFonts w:ascii="Times New Roman" w:eastAsia="Batang" w:hAnsi="Times New Roman" w:cs="Times New Roman"/>
                <w:sz w:val="20"/>
                <w:szCs w:val="20"/>
                <w:lang w:val="en-GB" w:eastAsia="zh-CN"/>
              </w:rPr>
              <w:t xml:space="preserve"> and the reason was to let the UE dedicate all the memory and processing for finishing up the PRS processing as soon as possible without distracting the UE from other DL signals/channel processing. </w:t>
            </w:r>
          </w:p>
          <w:p w14:paraId="55DC60F0" w14:textId="77777777" w:rsidR="002676BA" w:rsidRPr="00F46449" w:rsidRDefault="002676BA" w:rsidP="00ED5FEE">
            <w:pPr>
              <w:spacing w:after="0"/>
              <w:rPr>
                <w:rFonts w:ascii="Times New Roman" w:eastAsia="Batang" w:hAnsi="Times New Roman" w:cs="Times New Roman"/>
                <w:sz w:val="20"/>
                <w:szCs w:val="20"/>
                <w:lang w:val="en-GB" w:eastAsia="zh-CN"/>
              </w:rPr>
            </w:pPr>
          </w:p>
          <w:p w14:paraId="027FAFE8" w14:textId="77777777" w:rsidR="002676BA" w:rsidRPr="00F46449" w:rsidRDefault="002676BA" w:rsidP="00ED5FEE">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highlight w:val="darkYellow"/>
                <w:lang w:val="en-GB" w:eastAsia="zh-CN"/>
              </w:rPr>
              <w:t>Working assumption</w:t>
            </w:r>
            <w:r w:rsidRPr="00F46449">
              <w:rPr>
                <w:rFonts w:ascii="Times New Roman" w:eastAsia="Batang" w:hAnsi="Times New Roman" w:cs="Times New Roman"/>
                <w:sz w:val="20"/>
                <w:szCs w:val="20"/>
                <w:lang w:val="en-GB" w:eastAsia="zh-CN"/>
              </w:rPr>
              <w:t>:</w:t>
            </w:r>
          </w:p>
          <w:p w14:paraId="778C0D27" w14:textId="77777777" w:rsidR="002676BA" w:rsidRPr="00F46449" w:rsidRDefault="002676BA" w:rsidP="00ED5FEE">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Subject to UE capability, support PRS measurement outside the MG, within a PRS processing window, and UE measurement inside the active DL BWP with PRS having the same numerology as the active DL BWP.</w:t>
            </w:r>
          </w:p>
          <w:p w14:paraId="52E18203" w14:textId="77777777" w:rsidR="002676BA" w:rsidRPr="00F46449" w:rsidRDefault="002676BA" w:rsidP="00ED5FEE">
            <w:pPr>
              <w:widowControl w:val="0"/>
              <w:numPr>
                <w:ilvl w:val="0"/>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 xml:space="preserve">Inside the PRS processing window, subject to the UE determining that DL PRS to be higher priority, support the following UE capabilities: </w:t>
            </w:r>
          </w:p>
          <w:p w14:paraId="30458CC6" w14:textId="77777777" w:rsidR="002676BA" w:rsidRPr="00F46449" w:rsidRDefault="002676BA" w:rsidP="00ED5FEE">
            <w:pPr>
              <w:widowControl w:val="0"/>
              <w:numPr>
                <w:ilvl w:val="1"/>
                <w:numId w:val="29"/>
              </w:numPr>
              <w:spacing w:after="0" w:line="240" w:lineRule="auto"/>
              <w:rPr>
                <w:rFonts w:ascii="Times New Roman" w:eastAsia="Batang" w:hAnsi="Times New Roman" w:cs="Times New Roman"/>
                <w:sz w:val="20"/>
                <w:szCs w:val="20"/>
                <w:highlight w:val="cyan"/>
                <w:lang w:eastAsia="zh-CN"/>
              </w:rPr>
            </w:pPr>
            <w:r w:rsidRPr="00F46449">
              <w:rPr>
                <w:rFonts w:ascii="Times New Roman" w:eastAsia="Batang" w:hAnsi="Times New Roman" w:cs="Times New Roman"/>
                <w:sz w:val="20"/>
                <w:szCs w:val="20"/>
                <w:lang w:val="en-GB" w:eastAsia="zh-CN"/>
              </w:rPr>
              <w:t xml:space="preserve">Capability 1: </w:t>
            </w:r>
            <w:r w:rsidRPr="00F46449">
              <w:rPr>
                <w:rFonts w:ascii="Times New Roman" w:eastAsia="Batang" w:hAnsi="Times New Roman" w:cs="Times New Roman"/>
                <w:sz w:val="20"/>
                <w:szCs w:val="20"/>
                <w:highlight w:val="cyan"/>
                <w:lang w:val="en-GB" w:eastAsia="zh-CN"/>
              </w:rPr>
              <w:t xml:space="preserve">PRS prioritization over all other DL signals/channels in all symbols inside the window. </w:t>
            </w:r>
          </w:p>
          <w:p w14:paraId="7736600B" w14:textId="77777777" w:rsidR="002676BA" w:rsidRPr="00F46449" w:rsidRDefault="002676BA" w:rsidP="00ED5FEE">
            <w:pPr>
              <w:widowControl w:val="0"/>
              <w:numPr>
                <w:ilvl w:val="2"/>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 xml:space="preserve">Cap. 1A: The DL signals/channels from all DL CCs (per UE) are affected. </w:t>
            </w:r>
          </w:p>
          <w:p w14:paraId="7C0F7736" w14:textId="77777777" w:rsidR="002676BA" w:rsidRPr="00F46449" w:rsidRDefault="002676BA" w:rsidP="00ED5FEE">
            <w:pPr>
              <w:widowControl w:val="0"/>
              <w:numPr>
                <w:ilvl w:val="2"/>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 xml:space="preserve">Cap. 1B: Only the DL signals/channels from a certain band/CC are affected. </w:t>
            </w:r>
          </w:p>
          <w:p w14:paraId="785D3E23" w14:textId="77777777" w:rsidR="002676BA" w:rsidRPr="00F46449" w:rsidRDefault="002676BA" w:rsidP="00ED5FEE">
            <w:pPr>
              <w:widowControl w:val="0"/>
              <w:numPr>
                <w:ilvl w:val="3"/>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FFS: band or CC</w:t>
            </w:r>
          </w:p>
          <w:p w14:paraId="2C25B7BB" w14:textId="77777777" w:rsidR="002676BA" w:rsidRPr="00F46449" w:rsidRDefault="002676BA" w:rsidP="00ED5FEE">
            <w:pPr>
              <w:pStyle w:val="ListParagraph"/>
              <w:widowControl w:val="0"/>
              <w:numPr>
                <w:ilvl w:val="1"/>
                <w:numId w:val="29"/>
              </w:numPr>
              <w:spacing w:after="0"/>
              <w:rPr>
                <w:rFonts w:eastAsia="Batang"/>
                <w:lang w:eastAsia="zh-CN"/>
              </w:rPr>
            </w:pPr>
            <w:r w:rsidRPr="00F46449">
              <w:rPr>
                <w:rFonts w:eastAsia="Batang"/>
                <w:lang w:eastAsia="zh-CN"/>
              </w:rPr>
              <w:t xml:space="preserve">Capability 2: PRS prioritization over other DL signals/channels only in the PRS symbols inside the window </w:t>
            </w:r>
          </w:p>
          <w:p w14:paraId="3E0653E1" w14:textId="77777777" w:rsidR="002676BA" w:rsidRPr="00F46449" w:rsidRDefault="002676BA" w:rsidP="00ED5FEE">
            <w:pPr>
              <w:widowControl w:val="0"/>
              <w:numPr>
                <w:ilvl w:val="1"/>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 xml:space="preserve">A UE shall be able to declare a PRS processing capability outside MG. </w:t>
            </w:r>
          </w:p>
          <w:p w14:paraId="13CCBB81" w14:textId="77777777" w:rsidR="002676BA" w:rsidRPr="00F46449" w:rsidRDefault="002676BA" w:rsidP="00ED5FEE">
            <w:pPr>
              <w:spacing w:after="0"/>
              <w:rPr>
                <w:rFonts w:ascii="Times New Roman" w:eastAsia="Malgun Gothic" w:hAnsi="Times New Roman" w:cs="Times New Roman"/>
                <w:b/>
                <w:i/>
                <w:sz w:val="20"/>
                <w:szCs w:val="20"/>
                <w:lang w:eastAsia="zh-CN"/>
              </w:rPr>
            </w:pPr>
            <w:r w:rsidRPr="00F46449">
              <w:rPr>
                <w:rFonts w:ascii="Times New Roman" w:eastAsia="Batang" w:hAnsi="Times New Roman" w:cs="Times New Roman"/>
                <w:sz w:val="20"/>
                <w:szCs w:val="20"/>
                <w:lang w:val="en-GB" w:eastAsia="zh-CN"/>
              </w:rPr>
              <w:t>FFS: Details of capability signalling (e.g., per UE or per band, etc.)</w:t>
            </w:r>
          </w:p>
        </w:tc>
      </w:tr>
      <w:tr w:rsidR="002676BA" w:rsidRPr="00F46449" w14:paraId="741CFE9C" w14:textId="77777777" w:rsidTr="0082060D">
        <w:tc>
          <w:tcPr>
            <w:tcW w:w="2875" w:type="dxa"/>
          </w:tcPr>
          <w:p w14:paraId="583AB0D0" w14:textId="78849A4C" w:rsidR="00EC2389" w:rsidRPr="00F46449" w:rsidRDefault="00EC2389" w:rsidP="00756983">
            <w:pPr>
              <w:jc w:val="both"/>
              <w:rPr>
                <w:rFonts w:ascii="Times New Roman" w:hAnsi="Times New Roman" w:cs="Times New Roman"/>
                <w:bCs/>
                <w:sz w:val="20"/>
                <w:szCs w:val="20"/>
                <w:lang w:eastAsia="zh-CN"/>
              </w:rPr>
            </w:pPr>
            <w:r w:rsidRPr="00F46449">
              <w:rPr>
                <w:rFonts w:ascii="Times New Roman" w:hAnsi="Times New Roman" w:cs="Times New Roman"/>
                <w:bCs/>
                <w:sz w:val="20"/>
                <w:szCs w:val="20"/>
                <w:lang w:eastAsia="zh-CN"/>
              </w:rPr>
              <w:t>“</w:t>
            </w:r>
            <w:r w:rsidRPr="00F46449">
              <w:rPr>
                <w:rFonts w:ascii="Times New Roman" w:eastAsia="Malgun Gothic" w:hAnsi="Times New Roman" w:cs="Times New Roman"/>
                <w:bCs/>
                <w:sz w:val="20"/>
                <w:szCs w:val="20"/>
                <w:lang w:eastAsia="zh-CN"/>
              </w:rPr>
              <w:t xml:space="preserve">If PPW is long enough, the contained PRS is more than </w:t>
            </w:r>
            <w:proofErr w:type="spellStart"/>
            <w:r w:rsidRPr="00F46449">
              <w:rPr>
                <w:rFonts w:ascii="Times New Roman" w:eastAsia="Malgun Gothic" w:hAnsi="Times New Roman" w:cs="Times New Roman"/>
                <w:bCs/>
                <w:sz w:val="20"/>
                <w:szCs w:val="20"/>
                <w:lang w:eastAsia="zh-CN"/>
              </w:rPr>
              <w:t>Nms</w:t>
            </w:r>
            <w:proofErr w:type="spellEnd"/>
            <w:r w:rsidRPr="00F46449">
              <w:rPr>
                <w:rFonts w:ascii="Times New Roman" w:eastAsia="Malgun Gothic" w:hAnsi="Times New Roman" w:cs="Times New Roman"/>
                <w:bCs/>
                <w:sz w:val="20"/>
                <w:szCs w:val="20"/>
                <w:lang w:eastAsia="zh-CN"/>
              </w:rPr>
              <w:t xml:space="preserve">, UE </w:t>
            </w:r>
            <w:proofErr w:type="gramStart"/>
            <w:r w:rsidRPr="00F46449">
              <w:rPr>
                <w:rFonts w:ascii="Times New Roman" w:eastAsia="Malgun Gothic" w:hAnsi="Times New Roman" w:cs="Times New Roman"/>
                <w:bCs/>
                <w:sz w:val="20"/>
                <w:szCs w:val="20"/>
                <w:lang w:eastAsia="zh-CN"/>
              </w:rPr>
              <w:t>is able to</w:t>
            </w:r>
            <w:proofErr w:type="gramEnd"/>
            <w:r w:rsidRPr="00F46449">
              <w:rPr>
                <w:rFonts w:ascii="Times New Roman" w:eastAsia="Malgun Gothic" w:hAnsi="Times New Roman" w:cs="Times New Roman"/>
                <w:bCs/>
                <w:sz w:val="20"/>
                <w:szCs w:val="20"/>
                <w:lang w:eastAsia="zh-CN"/>
              </w:rPr>
              <w:t xml:space="preserve"> process them. Why </w:t>
            </w:r>
            <w:proofErr w:type="gramStart"/>
            <w:r w:rsidRPr="00F46449">
              <w:rPr>
                <w:rFonts w:ascii="Times New Roman" w:eastAsia="Malgun Gothic" w:hAnsi="Times New Roman" w:cs="Times New Roman"/>
                <w:bCs/>
                <w:sz w:val="20"/>
                <w:szCs w:val="20"/>
                <w:lang w:eastAsia="zh-CN"/>
              </w:rPr>
              <w:t>UE is</w:t>
            </w:r>
            <w:proofErr w:type="gramEnd"/>
            <w:r w:rsidRPr="00F46449">
              <w:rPr>
                <w:rFonts w:ascii="Times New Roman" w:eastAsia="Malgun Gothic" w:hAnsi="Times New Roman" w:cs="Times New Roman"/>
                <w:bCs/>
                <w:sz w:val="20"/>
                <w:szCs w:val="20"/>
                <w:lang w:eastAsia="zh-CN"/>
              </w:rPr>
              <w:t xml:space="preserve"> not allowed to do that?  Why UE is only </w:t>
            </w:r>
            <w:proofErr w:type="gramStart"/>
            <w:r w:rsidRPr="00F46449">
              <w:rPr>
                <w:rFonts w:ascii="Times New Roman" w:eastAsia="Malgun Gothic" w:hAnsi="Times New Roman" w:cs="Times New Roman"/>
                <w:bCs/>
                <w:sz w:val="20"/>
                <w:szCs w:val="20"/>
                <w:lang w:eastAsia="zh-CN"/>
              </w:rPr>
              <w:t>need</w:t>
            </w:r>
            <w:proofErr w:type="gramEnd"/>
            <w:r w:rsidRPr="00F46449">
              <w:rPr>
                <w:rFonts w:ascii="Times New Roman" w:eastAsia="Malgun Gothic" w:hAnsi="Times New Roman" w:cs="Times New Roman"/>
                <w:bCs/>
                <w:sz w:val="20"/>
                <w:szCs w:val="20"/>
                <w:lang w:eastAsia="zh-CN"/>
              </w:rPr>
              <w:t xml:space="preserve"> to measure up to N </w:t>
            </w:r>
            <w:proofErr w:type="spellStart"/>
            <w:r w:rsidRPr="00F46449">
              <w:rPr>
                <w:rFonts w:ascii="Times New Roman" w:eastAsia="Malgun Gothic" w:hAnsi="Times New Roman" w:cs="Times New Roman"/>
                <w:bCs/>
                <w:sz w:val="20"/>
                <w:szCs w:val="20"/>
                <w:lang w:eastAsia="zh-CN"/>
              </w:rPr>
              <w:t>ms.</w:t>
            </w:r>
            <w:proofErr w:type="spellEnd"/>
            <w:r w:rsidRPr="00F46449">
              <w:rPr>
                <w:rFonts w:ascii="Times New Roman" w:eastAsia="Malgun Gothic" w:hAnsi="Times New Roman" w:cs="Times New Roman"/>
                <w:bCs/>
                <w:sz w:val="20"/>
                <w:szCs w:val="20"/>
                <w:lang w:eastAsia="zh-CN"/>
              </w:rPr>
              <w:t>”</w:t>
            </w:r>
          </w:p>
          <w:p w14:paraId="6CFCDECF" w14:textId="2652F982" w:rsidR="002676BA" w:rsidRPr="00F46449" w:rsidRDefault="002676BA" w:rsidP="00756983">
            <w:pPr>
              <w:spacing w:after="0"/>
              <w:jc w:val="both"/>
              <w:rPr>
                <w:rFonts w:ascii="Times New Roman" w:eastAsia="Malgun Gothic" w:hAnsi="Times New Roman" w:cs="Times New Roman"/>
                <w:bCs/>
                <w:sz w:val="20"/>
                <w:szCs w:val="20"/>
                <w:lang w:eastAsia="zh-CN"/>
              </w:rPr>
            </w:pPr>
            <w:r w:rsidRPr="00F46449">
              <w:rPr>
                <w:rFonts w:ascii="Times New Roman" w:eastAsia="Malgun Gothic" w:hAnsi="Times New Roman" w:cs="Times New Roman"/>
                <w:bCs/>
                <w:sz w:val="20"/>
                <w:szCs w:val="20"/>
                <w:lang w:eastAsia="zh-CN"/>
              </w:rPr>
              <w:t>“we are also waiting for the confirm on understanding the “is expected to measure</w:t>
            </w:r>
            <w:proofErr w:type="gramStart"/>
            <w:r w:rsidRPr="00F46449">
              <w:rPr>
                <w:rFonts w:ascii="Times New Roman" w:eastAsia="Malgun Gothic" w:hAnsi="Times New Roman" w:cs="Times New Roman"/>
                <w:bCs/>
                <w:sz w:val="20"/>
                <w:szCs w:val="20"/>
                <w:lang w:eastAsia="zh-CN"/>
              </w:rPr>
              <w:t>” ”</w:t>
            </w:r>
            <w:proofErr w:type="gramEnd"/>
          </w:p>
        </w:tc>
        <w:tc>
          <w:tcPr>
            <w:tcW w:w="6754" w:type="dxa"/>
          </w:tcPr>
          <w:p w14:paraId="3069BDA7" w14:textId="5B8CF533" w:rsidR="00903A53" w:rsidRPr="00F46449" w:rsidRDefault="00903A53" w:rsidP="00ED5FEE">
            <w:pPr>
              <w:spacing w:after="0"/>
              <w:rPr>
                <w:rFonts w:ascii="Times New Roman" w:eastAsia="Malgun Gothic" w:hAnsi="Times New Roman" w:cs="Times New Roman"/>
                <w:bCs/>
                <w:iCs/>
                <w:sz w:val="20"/>
                <w:szCs w:val="20"/>
                <w:lang w:eastAsia="zh-CN"/>
              </w:rPr>
            </w:pPr>
            <w:r w:rsidRPr="00F46449">
              <w:rPr>
                <w:rFonts w:ascii="Times New Roman" w:eastAsia="Malgun Gothic" w:hAnsi="Times New Roman" w:cs="Times New Roman"/>
                <w:bCs/>
                <w:iCs/>
                <w:sz w:val="20"/>
                <w:szCs w:val="20"/>
                <w:lang w:eastAsia="zh-CN"/>
              </w:rPr>
              <w:t>If a UE can measure more than N msec, then it should report higher capability.</w:t>
            </w:r>
          </w:p>
          <w:p w14:paraId="2163975D" w14:textId="77777777" w:rsidR="00903A53" w:rsidRPr="00F46449" w:rsidRDefault="00903A53" w:rsidP="00ED5FEE">
            <w:pPr>
              <w:spacing w:after="0"/>
              <w:rPr>
                <w:rFonts w:ascii="Times New Roman" w:eastAsia="Batang" w:hAnsi="Times New Roman" w:cs="Times New Roman"/>
                <w:sz w:val="20"/>
                <w:szCs w:val="20"/>
                <w:lang w:val="en-GB" w:eastAsia="zh-CN"/>
              </w:rPr>
            </w:pPr>
          </w:p>
          <w:p w14:paraId="3BFCAE66" w14:textId="6EC5FCFF" w:rsidR="002676BA" w:rsidRPr="00F46449" w:rsidRDefault="002676BA" w:rsidP="00ED5FEE">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Maybe a different way to write it would be: “</w:t>
            </w:r>
            <w:r w:rsidR="009A7EA9" w:rsidRPr="00F46449">
              <w:rPr>
                <w:rFonts w:ascii="Times New Roman" w:eastAsia="Batang" w:hAnsi="Times New Roman" w:cs="Times New Roman"/>
                <w:sz w:val="20"/>
                <w:szCs w:val="20"/>
                <w:lang w:val="en-GB" w:eastAsia="zh-CN"/>
              </w:rPr>
              <w:t xml:space="preserve">A </w:t>
            </w:r>
            <w:r w:rsidRPr="00F46449">
              <w:rPr>
                <w:rFonts w:ascii="Times New Roman" w:eastAsia="Batang" w:hAnsi="Times New Roman" w:cs="Times New Roman"/>
                <w:sz w:val="20"/>
                <w:szCs w:val="20"/>
                <w:lang w:val="en-GB" w:eastAsia="zh-CN"/>
              </w:rPr>
              <w:t>UE is capable of measuring” with regards to the reported (</w:t>
            </w:r>
            <w:proofErr w:type="gramStart"/>
            <w:r w:rsidRPr="00F46449">
              <w:rPr>
                <w:rFonts w:ascii="Times New Roman" w:eastAsia="Batang" w:hAnsi="Times New Roman" w:cs="Times New Roman"/>
                <w:sz w:val="20"/>
                <w:szCs w:val="20"/>
                <w:lang w:val="en-GB" w:eastAsia="zh-CN"/>
              </w:rPr>
              <w:t>N,T</w:t>
            </w:r>
            <w:proofErr w:type="gramEnd"/>
            <w:r w:rsidRPr="00F46449">
              <w:rPr>
                <w:rFonts w:ascii="Times New Roman" w:eastAsia="Batang" w:hAnsi="Times New Roman" w:cs="Times New Roman"/>
                <w:sz w:val="20"/>
                <w:szCs w:val="20"/>
                <w:lang w:val="en-GB" w:eastAsia="zh-CN"/>
              </w:rPr>
              <w:t>) capabilities for Type 1A/1B</w:t>
            </w:r>
            <w:r w:rsidR="009A7EA9" w:rsidRPr="00F46449">
              <w:rPr>
                <w:rFonts w:ascii="Times New Roman" w:eastAsia="Batang" w:hAnsi="Times New Roman" w:cs="Times New Roman"/>
                <w:sz w:val="20"/>
                <w:szCs w:val="20"/>
                <w:lang w:val="en-GB" w:eastAsia="zh-CN"/>
              </w:rPr>
              <w:t>, instead of “A UE is expected to measure”. For example, as shown in the example below:</w:t>
            </w:r>
          </w:p>
          <w:p w14:paraId="07B6D1F4" w14:textId="4FDC8533" w:rsidR="002676BA" w:rsidRPr="00F46449" w:rsidRDefault="002676BA" w:rsidP="00ED5FEE">
            <w:pPr>
              <w:pStyle w:val="3GPPAgreements"/>
              <w:numPr>
                <w:ilvl w:val="0"/>
                <w:numId w:val="28"/>
              </w:numPr>
              <w:overflowPunct/>
              <w:snapToGrid w:val="0"/>
              <w:spacing w:before="0" w:after="0" w:line="259" w:lineRule="auto"/>
              <w:textAlignment w:val="auto"/>
              <w:rPr>
                <w:rFonts w:eastAsia="Batang"/>
                <w:sz w:val="20"/>
                <w:lang w:val="en-GB"/>
              </w:rPr>
            </w:pPr>
            <w:r w:rsidRPr="00F46449">
              <w:rPr>
                <w:rFonts w:eastAsia="Batang"/>
                <w:sz w:val="20"/>
                <w:lang w:val="en-GB"/>
              </w:rPr>
              <w:t xml:space="preserve">A UE </w:t>
            </w:r>
            <w:proofErr w:type="gramStart"/>
            <w:r w:rsidRPr="00F46449">
              <w:rPr>
                <w:rFonts w:eastAsia="Batang"/>
                <w:b/>
                <w:bCs/>
                <w:sz w:val="20"/>
                <w:lang w:val="en-GB"/>
              </w:rPr>
              <w:t>is capable of measuring</w:t>
            </w:r>
            <w:proofErr w:type="gramEnd"/>
            <w:r w:rsidRPr="00F46449">
              <w:rPr>
                <w:rFonts w:eastAsia="Batang"/>
                <w:sz w:val="20"/>
                <w:lang w:val="en-GB"/>
              </w:rPr>
              <w:t xml:space="preserve"> up to N </w:t>
            </w:r>
            <w:proofErr w:type="spellStart"/>
            <w:r w:rsidRPr="00F46449">
              <w:rPr>
                <w:rFonts w:eastAsia="Batang"/>
                <w:sz w:val="20"/>
                <w:lang w:val="en-GB"/>
              </w:rPr>
              <w:t>ms</w:t>
            </w:r>
            <w:proofErr w:type="spellEnd"/>
            <w:r w:rsidRPr="00F46449">
              <w:rPr>
                <w:rFonts w:eastAsia="Batang"/>
                <w:sz w:val="20"/>
                <w:lang w:val="en-GB"/>
              </w:rPr>
              <w:t xml:space="preserve"> PRS within a PRS processing window and </w:t>
            </w:r>
            <w:r w:rsidRPr="00F46449">
              <w:rPr>
                <w:rFonts w:eastAsia="Batang"/>
                <w:b/>
                <w:bCs/>
                <w:sz w:val="20"/>
                <w:lang w:val="en-GB"/>
              </w:rPr>
              <w:t>is capable of completing</w:t>
            </w:r>
            <w:r w:rsidRPr="00F46449">
              <w:rPr>
                <w:rFonts w:eastAsia="Batang"/>
                <w:sz w:val="20"/>
                <w:lang w:val="en-GB"/>
              </w:rPr>
              <w:t xml:space="preserve"> the PRS processing within the PPW, if the time duration from the last symbol of the last measured PRS resource inside the PPW, to the end of PPW is not smaller than T-N </w:t>
            </w:r>
            <w:proofErr w:type="spellStart"/>
            <w:r w:rsidRPr="00F46449">
              <w:rPr>
                <w:rFonts w:eastAsia="Batang"/>
                <w:sz w:val="20"/>
                <w:lang w:val="en-GB"/>
              </w:rPr>
              <w:t>ms</w:t>
            </w:r>
            <w:proofErr w:type="spellEnd"/>
            <w:r w:rsidRPr="00F46449">
              <w:rPr>
                <w:rFonts w:eastAsia="Batang"/>
                <w:sz w:val="20"/>
                <w:lang w:val="en-GB"/>
              </w:rPr>
              <w:t>.</w:t>
            </w:r>
          </w:p>
          <w:p w14:paraId="199E973F" w14:textId="4178B85B" w:rsidR="00903A53" w:rsidRPr="00F46449" w:rsidRDefault="00903A53" w:rsidP="00ED5FEE">
            <w:pPr>
              <w:spacing w:after="0"/>
              <w:rPr>
                <w:rFonts w:ascii="Times New Roman" w:eastAsia="Malgun Gothic" w:hAnsi="Times New Roman" w:cs="Times New Roman"/>
                <w:bCs/>
                <w:iCs/>
                <w:sz w:val="20"/>
                <w:szCs w:val="20"/>
                <w:lang w:eastAsia="zh-CN"/>
              </w:rPr>
            </w:pPr>
          </w:p>
        </w:tc>
      </w:tr>
      <w:tr w:rsidR="002676BA" w:rsidRPr="00F46449" w14:paraId="76EABE63" w14:textId="77777777" w:rsidTr="0082060D">
        <w:tc>
          <w:tcPr>
            <w:tcW w:w="2875" w:type="dxa"/>
          </w:tcPr>
          <w:p w14:paraId="4D81A5D7" w14:textId="58B758E1" w:rsidR="0082060D" w:rsidRPr="00F46449" w:rsidRDefault="0082060D" w:rsidP="00756983">
            <w:pPr>
              <w:jc w:val="both"/>
              <w:rPr>
                <w:rFonts w:ascii="Times New Roman" w:hAnsi="Times New Roman" w:cs="Times New Roman"/>
                <w:bCs/>
                <w:sz w:val="20"/>
                <w:szCs w:val="20"/>
                <w:lang w:eastAsia="zh-CN"/>
              </w:rPr>
            </w:pPr>
            <w:r w:rsidRPr="00F46449">
              <w:rPr>
                <w:rFonts w:ascii="Times New Roman" w:hAnsi="Times New Roman" w:cs="Times New Roman"/>
                <w:bCs/>
                <w:sz w:val="20"/>
                <w:szCs w:val="20"/>
                <w:lang w:eastAsia="zh-CN"/>
              </w:rPr>
              <w:t>“So, if mode 2 aims to process PRS only within PPW. Could we modify mode 2 as:</w:t>
            </w:r>
          </w:p>
          <w:p w14:paraId="01C4069F" w14:textId="77777777" w:rsidR="0082060D" w:rsidRPr="00F46449" w:rsidRDefault="0082060D" w:rsidP="00756983">
            <w:pPr>
              <w:jc w:val="both"/>
              <w:rPr>
                <w:rFonts w:ascii="Times New Roman" w:hAnsi="Times New Roman" w:cs="Times New Roman"/>
                <w:bCs/>
                <w:sz w:val="20"/>
                <w:szCs w:val="20"/>
                <w:lang w:eastAsia="zh-CN"/>
              </w:rPr>
            </w:pPr>
            <w:r w:rsidRPr="00F46449">
              <w:rPr>
                <w:rFonts w:ascii="Times New Roman" w:hAnsi="Times New Roman" w:cs="Times New Roman"/>
                <w:bCs/>
                <w:sz w:val="20"/>
                <w:szCs w:val="20"/>
                <w:lang w:eastAsia="zh-CN"/>
              </w:rPr>
              <w:t xml:space="preserve"> Mode 2: A UE is expected to measure and process PRS only within a PPW length.</w:t>
            </w:r>
          </w:p>
          <w:p w14:paraId="1760A5C1" w14:textId="25AABFE3" w:rsidR="002676BA" w:rsidRPr="00F46449" w:rsidRDefault="0082060D" w:rsidP="00756983">
            <w:pPr>
              <w:jc w:val="both"/>
              <w:rPr>
                <w:rFonts w:ascii="Times New Roman" w:eastAsia="Malgun Gothic" w:hAnsi="Times New Roman" w:cs="Times New Roman"/>
                <w:bCs/>
                <w:sz w:val="20"/>
                <w:szCs w:val="20"/>
                <w:lang w:eastAsia="zh-CN"/>
              </w:rPr>
            </w:pPr>
            <w:r w:rsidRPr="00F46449">
              <w:rPr>
                <w:rFonts w:ascii="Times New Roman" w:hAnsi="Times New Roman" w:cs="Times New Roman"/>
                <w:bCs/>
                <w:sz w:val="20"/>
                <w:szCs w:val="20"/>
                <w:lang w:eastAsia="zh-CN"/>
              </w:rPr>
              <w:t xml:space="preserve">  So that, if the network can know UE only process PRS within </w:t>
            </w:r>
            <w:proofErr w:type="gramStart"/>
            <w:r w:rsidRPr="00F46449">
              <w:rPr>
                <w:rFonts w:ascii="Times New Roman" w:hAnsi="Times New Roman" w:cs="Times New Roman"/>
                <w:bCs/>
                <w:sz w:val="20"/>
                <w:szCs w:val="20"/>
                <w:lang w:eastAsia="zh-CN"/>
              </w:rPr>
              <w:t>PPW,  we</w:t>
            </w:r>
            <w:proofErr w:type="gramEnd"/>
            <w:r w:rsidRPr="00F46449">
              <w:rPr>
                <w:rFonts w:ascii="Times New Roman" w:hAnsi="Times New Roman" w:cs="Times New Roman"/>
                <w:bCs/>
                <w:sz w:val="20"/>
                <w:szCs w:val="20"/>
                <w:lang w:eastAsia="zh-CN"/>
              </w:rPr>
              <w:t xml:space="preserve"> believe when the network is configuring PPW, it will consider those information to configure the appropriate PPW to the UE.”</w:t>
            </w:r>
          </w:p>
        </w:tc>
        <w:tc>
          <w:tcPr>
            <w:tcW w:w="6754" w:type="dxa"/>
          </w:tcPr>
          <w:p w14:paraId="71C392FC" w14:textId="18C5B6AE" w:rsidR="002676BA" w:rsidRPr="00F46449" w:rsidRDefault="00C9712A" w:rsidP="00ED5FEE">
            <w:pPr>
              <w:spacing w:after="0"/>
              <w:rPr>
                <w:rFonts w:ascii="Times New Roman" w:eastAsia="Malgun Gothic" w:hAnsi="Times New Roman" w:cs="Times New Roman"/>
                <w:bCs/>
                <w:iCs/>
                <w:sz w:val="24"/>
                <w:szCs w:val="24"/>
                <w:lang w:eastAsia="zh-CN"/>
              </w:rPr>
            </w:pPr>
            <w:r w:rsidRPr="00F46449">
              <w:rPr>
                <w:rFonts w:ascii="Times New Roman" w:eastAsia="Batang" w:hAnsi="Times New Roman" w:cs="Times New Roman"/>
                <w:sz w:val="20"/>
                <w:szCs w:val="20"/>
                <w:lang w:val="en-GB" w:eastAsia="zh-CN"/>
              </w:rPr>
              <w:t xml:space="preserve">Only saying that the UE is expected to measure and process PRS within a PPW length, does NOT say how much time is required by the UE to finish the processing within the PPW length. The network would not know how much </w:t>
            </w:r>
            <w:proofErr w:type="gramStart"/>
            <w:r w:rsidRPr="00F46449">
              <w:rPr>
                <w:rFonts w:ascii="Times New Roman" w:eastAsia="Batang" w:hAnsi="Times New Roman" w:cs="Times New Roman"/>
                <w:sz w:val="20"/>
                <w:szCs w:val="20"/>
                <w:lang w:val="en-GB" w:eastAsia="zh-CN"/>
              </w:rPr>
              <w:t>should be the length of PPW</w:t>
            </w:r>
            <w:proofErr w:type="gramEnd"/>
            <w:r w:rsidRPr="00F46449">
              <w:rPr>
                <w:rFonts w:ascii="Times New Roman" w:eastAsia="Batang" w:hAnsi="Times New Roman" w:cs="Times New Roman"/>
                <w:sz w:val="20"/>
                <w:szCs w:val="20"/>
                <w:lang w:val="en-GB" w:eastAsia="zh-CN"/>
              </w:rPr>
              <w:t xml:space="preserve">. </w:t>
            </w:r>
          </w:p>
        </w:tc>
      </w:tr>
      <w:tr w:rsidR="002676BA" w:rsidRPr="00F46449" w14:paraId="6734BA6F" w14:textId="77777777" w:rsidTr="0082060D">
        <w:tc>
          <w:tcPr>
            <w:tcW w:w="2875" w:type="dxa"/>
          </w:tcPr>
          <w:p w14:paraId="2696CB16" w14:textId="0D540008" w:rsidR="002676BA" w:rsidRPr="00F46449" w:rsidRDefault="009F4514" w:rsidP="00756983">
            <w:pPr>
              <w:spacing w:after="0"/>
              <w:jc w:val="both"/>
              <w:rPr>
                <w:rFonts w:ascii="Times New Roman" w:hAnsi="Times New Roman" w:cs="Times New Roman"/>
                <w:bCs/>
                <w:sz w:val="20"/>
                <w:szCs w:val="20"/>
                <w:lang w:eastAsia="zh-CN"/>
              </w:rPr>
            </w:pPr>
            <w:r w:rsidRPr="00F46449">
              <w:rPr>
                <w:rFonts w:ascii="Times New Roman" w:hAnsi="Times New Roman" w:cs="Times New Roman"/>
                <w:bCs/>
                <w:sz w:val="20"/>
                <w:szCs w:val="20"/>
                <w:lang w:eastAsia="zh-CN"/>
              </w:rPr>
              <w:t>“</w:t>
            </w:r>
            <w:r w:rsidR="007E1F2E" w:rsidRPr="00F46449">
              <w:rPr>
                <w:rFonts w:ascii="Times New Roman" w:hAnsi="Times New Roman" w:cs="Times New Roman"/>
                <w:bCs/>
                <w:sz w:val="20"/>
                <w:szCs w:val="20"/>
                <w:lang w:eastAsia="zh-CN"/>
              </w:rPr>
              <w:t xml:space="preserve">Mode 2 wants to </w:t>
            </w:r>
            <w:proofErr w:type="spellStart"/>
            <w:r w:rsidR="007E1F2E" w:rsidRPr="00F46449">
              <w:rPr>
                <w:rFonts w:ascii="Times New Roman" w:hAnsi="Times New Roman" w:cs="Times New Roman"/>
                <w:bCs/>
                <w:sz w:val="20"/>
                <w:szCs w:val="20"/>
                <w:lang w:eastAsia="zh-CN"/>
              </w:rPr>
              <w:t>specifiy</w:t>
            </w:r>
            <w:proofErr w:type="spellEnd"/>
            <w:r w:rsidR="007E1F2E" w:rsidRPr="00F46449">
              <w:rPr>
                <w:rFonts w:ascii="Times New Roman" w:hAnsi="Times New Roman" w:cs="Times New Roman"/>
                <w:bCs/>
                <w:sz w:val="20"/>
                <w:szCs w:val="20"/>
                <w:lang w:eastAsia="zh-CN"/>
              </w:rPr>
              <w:t xml:space="preserve"> that the UE would finish the PRS processing and measurement before the end of one PPW. But in our understanding, we are not sure that we shall specify that.  The only motivation for defining PPW is to support the UE to process PRS outside MG. Since it is outside MG, the UE would have to deal with all other DL channel and signals. So, we introduced the PPW so that the priority of PRS vs all other DL channels and signals can be applied.</w:t>
            </w:r>
            <w:r w:rsidRPr="00F46449">
              <w:rPr>
                <w:rFonts w:ascii="Times New Roman" w:hAnsi="Times New Roman" w:cs="Times New Roman"/>
                <w:bCs/>
                <w:sz w:val="20"/>
                <w:szCs w:val="20"/>
                <w:lang w:eastAsia="zh-CN"/>
              </w:rPr>
              <w:t>”</w:t>
            </w:r>
          </w:p>
        </w:tc>
        <w:tc>
          <w:tcPr>
            <w:tcW w:w="6754" w:type="dxa"/>
          </w:tcPr>
          <w:p w14:paraId="7D626B5D" w14:textId="38E4DE8E" w:rsidR="000471B0" w:rsidRPr="00F46449" w:rsidRDefault="007E1F2E" w:rsidP="00951AA0">
            <w:pPr>
              <w:spacing w:after="0"/>
              <w:jc w:val="both"/>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There should be a clarity on the measurement period. We had clarity in NR Rel-16 about that</w:t>
            </w:r>
            <w:r w:rsidR="00631C94" w:rsidRPr="00F46449">
              <w:rPr>
                <w:rFonts w:ascii="Times New Roman" w:eastAsia="Batang" w:hAnsi="Times New Roman" w:cs="Times New Roman"/>
                <w:sz w:val="20"/>
                <w:szCs w:val="20"/>
                <w:lang w:val="en-GB" w:eastAsia="zh-CN"/>
              </w:rPr>
              <w:t xml:space="preserve">. So, the reason that, for Type 1A/1B, that the UE is doing PRS prioritization over all other DL signals/channels in </w:t>
            </w:r>
            <w:r w:rsidR="00631C94" w:rsidRPr="00F46449">
              <w:rPr>
                <w:rFonts w:ascii="Times New Roman" w:eastAsia="Batang" w:hAnsi="Times New Roman" w:cs="Times New Roman"/>
                <w:b/>
                <w:bCs/>
                <w:i/>
                <w:iCs/>
                <w:sz w:val="24"/>
                <w:szCs w:val="24"/>
                <w:u w:val="single"/>
                <w:lang w:val="en-GB" w:eastAsia="zh-CN"/>
              </w:rPr>
              <w:t>all</w:t>
            </w:r>
            <w:r w:rsidR="00631C94" w:rsidRPr="00F46449">
              <w:rPr>
                <w:rFonts w:ascii="Times New Roman" w:eastAsia="Batang" w:hAnsi="Times New Roman" w:cs="Times New Roman"/>
                <w:sz w:val="24"/>
                <w:szCs w:val="24"/>
                <w:lang w:val="en-GB" w:eastAsia="zh-CN"/>
              </w:rPr>
              <w:t xml:space="preserve"> </w:t>
            </w:r>
            <w:r w:rsidR="00631C94" w:rsidRPr="00F46449">
              <w:rPr>
                <w:rFonts w:ascii="Times New Roman" w:eastAsia="Batang" w:hAnsi="Times New Roman" w:cs="Times New Roman"/>
                <w:sz w:val="20"/>
                <w:szCs w:val="20"/>
                <w:lang w:val="en-GB" w:eastAsia="zh-CN"/>
              </w:rPr>
              <w:t xml:space="preserve">symbols inside the window, was that the UE can do as fast as possible the processing, in which case, </w:t>
            </w:r>
            <w:r w:rsidR="00931AE2" w:rsidRPr="00F46449">
              <w:rPr>
                <w:rFonts w:ascii="Times New Roman" w:eastAsia="Batang" w:hAnsi="Times New Roman" w:cs="Times New Roman"/>
                <w:sz w:val="20"/>
                <w:szCs w:val="20"/>
                <w:lang w:val="en-GB" w:eastAsia="zh-CN"/>
              </w:rPr>
              <w:t>it is directly related to the time needed to finish the processing:</w:t>
            </w:r>
            <w:r w:rsidR="009F4514" w:rsidRPr="00F46449">
              <w:rPr>
                <w:rFonts w:ascii="Times New Roman" w:eastAsia="Batang" w:hAnsi="Times New Roman" w:cs="Times New Roman"/>
                <w:sz w:val="20"/>
                <w:szCs w:val="20"/>
                <w:lang w:val="en-GB" w:eastAsia="zh-CN"/>
              </w:rPr>
              <w:t xml:space="preserve"> </w:t>
            </w:r>
            <w:r w:rsidR="00931AE2" w:rsidRPr="00F46449">
              <w:rPr>
                <w:rFonts w:ascii="Times New Roman" w:eastAsia="Batang" w:hAnsi="Times New Roman" w:cs="Times New Roman"/>
                <w:sz w:val="20"/>
                <w:szCs w:val="20"/>
                <w:lang w:val="en-GB" w:eastAsia="zh-CN"/>
              </w:rPr>
              <w:t>Time needed to finish the processing equals to the time needed after the last PRS within the PPW.</w:t>
            </w:r>
          </w:p>
          <w:p w14:paraId="78E15F0C" w14:textId="77777777" w:rsidR="00931AE2" w:rsidRPr="00F46449" w:rsidRDefault="000471B0" w:rsidP="00951AA0">
            <w:pPr>
              <w:spacing w:after="0"/>
              <w:jc w:val="both"/>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This is the main</w:t>
            </w:r>
            <w:r w:rsidR="003310BA" w:rsidRPr="00F46449">
              <w:rPr>
                <w:rFonts w:ascii="Times New Roman" w:eastAsia="Batang" w:hAnsi="Times New Roman" w:cs="Times New Roman"/>
                <w:sz w:val="20"/>
                <w:szCs w:val="20"/>
                <w:lang w:val="en-GB" w:eastAsia="zh-CN"/>
              </w:rPr>
              <w:t xml:space="preserve"> </w:t>
            </w:r>
            <w:r w:rsidRPr="00F46449">
              <w:rPr>
                <w:rFonts w:ascii="Times New Roman" w:eastAsia="Batang" w:hAnsi="Times New Roman" w:cs="Times New Roman"/>
                <w:sz w:val="20"/>
                <w:szCs w:val="20"/>
                <w:lang w:val="en-GB" w:eastAsia="zh-CN"/>
              </w:rPr>
              <w:t xml:space="preserve">way that Type 1A/1B can do lower latency than Type-2 </w:t>
            </w:r>
            <w:r w:rsidR="003310BA" w:rsidRPr="00F46449">
              <w:rPr>
                <w:rFonts w:ascii="Times New Roman" w:eastAsia="Batang" w:hAnsi="Times New Roman" w:cs="Times New Roman"/>
                <w:sz w:val="20"/>
                <w:szCs w:val="20"/>
                <w:lang w:val="en-GB" w:eastAsia="zh-CN"/>
              </w:rPr>
              <w:t>processing. In Type-2 processing, the UE would have to do simultaneously the processing between PRS and data, so it will take longer</w:t>
            </w:r>
            <w:r w:rsidR="009F4514" w:rsidRPr="00F46449">
              <w:rPr>
                <w:rFonts w:ascii="Times New Roman" w:eastAsia="Batang" w:hAnsi="Times New Roman" w:cs="Times New Roman"/>
                <w:sz w:val="20"/>
                <w:szCs w:val="20"/>
                <w:lang w:val="en-GB" w:eastAsia="zh-CN"/>
              </w:rPr>
              <w:t xml:space="preserve"> to finish. </w:t>
            </w:r>
          </w:p>
          <w:p w14:paraId="1B45F164" w14:textId="77777777" w:rsidR="009F4514" w:rsidRPr="00F46449" w:rsidRDefault="009F4514" w:rsidP="00951AA0">
            <w:pPr>
              <w:spacing w:after="0"/>
              <w:jc w:val="both"/>
              <w:rPr>
                <w:rFonts w:ascii="Times New Roman" w:hAnsi="Times New Roman" w:cs="Times New Roman"/>
                <w:bCs/>
                <w:sz w:val="20"/>
                <w:szCs w:val="20"/>
                <w:lang w:val="en-GB" w:eastAsia="zh-CN"/>
              </w:rPr>
            </w:pPr>
          </w:p>
          <w:p w14:paraId="555FC052" w14:textId="77777777" w:rsidR="009F4514" w:rsidRPr="00F46449" w:rsidRDefault="009E6FC0" w:rsidP="00951AA0">
            <w:pPr>
              <w:spacing w:after="0"/>
              <w:jc w:val="both"/>
              <w:rPr>
                <w:rFonts w:ascii="Times New Roman" w:hAnsi="Times New Roman" w:cs="Times New Roman"/>
                <w:bCs/>
                <w:sz w:val="20"/>
                <w:szCs w:val="20"/>
                <w:lang w:val="en-GB" w:eastAsia="zh-CN"/>
              </w:rPr>
            </w:pPr>
            <w:r w:rsidRPr="00F46449">
              <w:rPr>
                <w:rFonts w:ascii="Times New Roman" w:hAnsi="Times New Roman" w:cs="Times New Roman"/>
                <w:bCs/>
                <w:sz w:val="20"/>
                <w:szCs w:val="20"/>
                <w:lang w:val="en-GB" w:eastAsia="zh-CN"/>
              </w:rPr>
              <w:t xml:space="preserve">The “end of the PPW” corresponds to the “end of dedicated time for PRS processing”, </w:t>
            </w:r>
            <w:proofErr w:type="gramStart"/>
            <w:r w:rsidRPr="00F46449">
              <w:rPr>
                <w:rFonts w:ascii="Times New Roman" w:hAnsi="Times New Roman" w:cs="Times New Roman"/>
                <w:bCs/>
                <w:sz w:val="20"/>
                <w:szCs w:val="20"/>
                <w:lang w:val="en-GB" w:eastAsia="zh-CN"/>
              </w:rPr>
              <w:t>that’s</w:t>
            </w:r>
            <w:proofErr w:type="gramEnd"/>
            <w:r w:rsidRPr="00F46449">
              <w:rPr>
                <w:rFonts w:ascii="Times New Roman" w:hAnsi="Times New Roman" w:cs="Times New Roman"/>
                <w:bCs/>
                <w:sz w:val="20"/>
                <w:szCs w:val="20"/>
                <w:lang w:val="en-GB" w:eastAsia="zh-CN"/>
              </w:rPr>
              <w:t xml:space="preserve"> what “PRS higher priority than other DL channel” means. How else is “PRS is higher priority than other DL channel” can be </w:t>
            </w:r>
            <w:proofErr w:type="spellStart"/>
            <w:r w:rsidRPr="00F46449">
              <w:rPr>
                <w:rFonts w:ascii="Times New Roman" w:hAnsi="Times New Roman" w:cs="Times New Roman"/>
                <w:bCs/>
                <w:sz w:val="20"/>
                <w:szCs w:val="20"/>
                <w:lang w:val="en-GB" w:eastAsia="zh-CN"/>
              </w:rPr>
              <w:t>interpereted</w:t>
            </w:r>
            <w:proofErr w:type="spellEnd"/>
            <w:r w:rsidRPr="00F46449">
              <w:rPr>
                <w:rFonts w:ascii="Times New Roman" w:hAnsi="Times New Roman" w:cs="Times New Roman"/>
                <w:bCs/>
                <w:sz w:val="20"/>
                <w:szCs w:val="20"/>
                <w:lang w:val="en-GB" w:eastAsia="zh-CN"/>
              </w:rPr>
              <w:t xml:space="preserve">? </w:t>
            </w:r>
          </w:p>
          <w:p w14:paraId="44E215E5" w14:textId="77777777" w:rsidR="00951AA0" w:rsidRPr="00F46449" w:rsidRDefault="00951AA0" w:rsidP="00951AA0">
            <w:pPr>
              <w:spacing w:after="0"/>
              <w:jc w:val="both"/>
              <w:rPr>
                <w:rFonts w:ascii="Times New Roman" w:hAnsi="Times New Roman" w:cs="Times New Roman"/>
                <w:b/>
                <w:sz w:val="20"/>
                <w:szCs w:val="20"/>
                <w:lang w:val="en-GB" w:eastAsia="zh-CN"/>
              </w:rPr>
            </w:pPr>
            <w:r w:rsidRPr="00F46449">
              <w:rPr>
                <w:rFonts w:ascii="Times New Roman" w:hAnsi="Times New Roman" w:cs="Times New Roman"/>
                <w:bCs/>
                <w:sz w:val="20"/>
                <w:szCs w:val="20"/>
                <w:lang w:val="en-GB" w:eastAsia="zh-CN"/>
              </w:rPr>
              <w:t xml:space="preserve">In other words, the </w:t>
            </w:r>
            <w:r w:rsidRPr="00F46449">
              <w:rPr>
                <w:rFonts w:ascii="Times New Roman" w:hAnsi="Times New Roman" w:cs="Times New Roman"/>
                <w:bCs/>
                <w:sz w:val="20"/>
                <w:szCs w:val="20"/>
                <w:highlight w:val="cyan"/>
                <w:lang w:val="en-GB" w:eastAsia="zh-CN"/>
              </w:rPr>
              <w:t xml:space="preserve">UE does </w:t>
            </w:r>
            <w:r w:rsidRPr="00F46449">
              <w:rPr>
                <w:rFonts w:ascii="Times New Roman" w:hAnsi="Times New Roman" w:cs="Times New Roman"/>
                <w:b/>
                <w:sz w:val="20"/>
                <w:szCs w:val="20"/>
                <w:highlight w:val="cyan"/>
                <w:lang w:val="en-GB" w:eastAsia="zh-CN"/>
              </w:rPr>
              <w:t>NOT have to deal with the other DL channels and signals within the PPW for Type-1A/1B</w:t>
            </w:r>
            <w:r w:rsidRPr="00F46449">
              <w:rPr>
                <w:rFonts w:ascii="Times New Roman" w:hAnsi="Times New Roman" w:cs="Times New Roman"/>
                <w:b/>
                <w:sz w:val="20"/>
                <w:szCs w:val="20"/>
                <w:lang w:val="en-GB" w:eastAsia="zh-CN"/>
              </w:rPr>
              <w:t xml:space="preserve">. Again, this is part of the initial WA of this feature:  </w:t>
            </w:r>
          </w:p>
          <w:p w14:paraId="26903554" w14:textId="77777777" w:rsidR="00951AA0" w:rsidRPr="00F46449" w:rsidRDefault="00951AA0" w:rsidP="00951AA0">
            <w:pPr>
              <w:spacing w:after="0"/>
              <w:jc w:val="both"/>
              <w:rPr>
                <w:rFonts w:ascii="Times New Roman" w:hAnsi="Times New Roman" w:cs="Times New Roman"/>
                <w:bCs/>
                <w:sz w:val="20"/>
                <w:szCs w:val="20"/>
                <w:lang w:val="en-GB" w:eastAsia="zh-CN"/>
              </w:rPr>
            </w:pPr>
          </w:p>
          <w:p w14:paraId="055AA3A6" w14:textId="77777777" w:rsidR="00951AA0" w:rsidRPr="00F46449" w:rsidRDefault="00951AA0" w:rsidP="00951AA0">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highlight w:val="darkYellow"/>
                <w:lang w:val="en-GB" w:eastAsia="zh-CN"/>
              </w:rPr>
              <w:t>Working assumption</w:t>
            </w:r>
            <w:r w:rsidRPr="00F46449">
              <w:rPr>
                <w:rFonts w:ascii="Times New Roman" w:eastAsia="Batang" w:hAnsi="Times New Roman" w:cs="Times New Roman"/>
                <w:sz w:val="20"/>
                <w:szCs w:val="20"/>
                <w:lang w:val="en-GB" w:eastAsia="zh-CN"/>
              </w:rPr>
              <w:t>:</w:t>
            </w:r>
          </w:p>
          <w:p w14:paraId="0144B967" w14:textId="77777777" w:rsidR="00951AA0" w:rsidRPr="00F46449" w:rsidRDefault="00951AA0" w:rsidP="00951AA0">
            <w:pPr>
              <w:spacing w:after="0"/>
              <w:rPr>
                <w:rFonts w:ascii="Times New Roman" w:eastAsia="Batang" w:hAnsi="Times New Roman" w:cs="Times New Roman"/>
                <w:sz w:val="20"/>
                <w:szCs w:val="20"/>
                <w:lang w:val="en-GB" w:eastAsia="zh-CN"/>
              </w:rPr>
            </w:pPr>
            <w:r w:rsidRPr="00F46449">
              <w:rPr>
                <w:rFonts w:ascii="Times New Roman" w:eastAsia="Batang" w:hAnsi="Times New Roman" w:cs="Times New Roman"/>
                <w:sz w:val="20"/>
                <w:szCs w:val="20"/>
                <w:lang w:val="en-GB" w:eastAsia="zh-CN"/>
              </w:rPr>
              <w:t>Subject to UE capability, support PRS measurement outside the MG, within a PRS processing window, and UE measurement inside the active DL BWP with PRS having the same numerology as the active DL BWP.</w:t>
            </w:r>
          </w:p>
          <w:p w14:paraId="44894A55" w14:textId="77777777" w:rsidR="00951AA0" w:rsidRPr="00F46449" w:rsidRDefault="00951AA0" w:rsidP="00951AA0">
            <w:pPr>
              <w:widowControl w:val="0"/>
              <w:numPr>
                <w:ilvl w:val="0"/>
                <w:numId w:val="29"/>
              </w:numPr>
              <w:spacing w:after="0" w:line="240" w:lineRule="auto"/>
              <w:rPr>
                <w:rFonts w:ascii="Times New Roman" w:eastAsia="Batang" w:hAnsi="Times New Roman" w:cs="Times New Roman"/>
                <w:sz w:val="20"/>
                <w:szCs w:val="20"/>
                <w:lang w:eastAsia="zh-CN"/>
              </w:rPr>
            </w:pPr>
            <w:r w:rsidRPr="00F46449">
              <w:rPr>
                <w:rFonts w:ascii="Times New Roman" w:eastAsia="Batang" w:hAnsi="Times New Roman" w:cs="Times New Roman"/>
                <w:sz w:val="20"/>
                <w:szCs w:val="20"/>
                <w:lang w:val="en-GB" w:eastAsia="zh-CN"/>
              </w:rPr>
              <w:t xml:space="preserve">Inside the PRS processing window, subject to the UE determining that DL PRS to be higher priority, support the following UE capabilities: </w:t>
            </w:r>
          </w:p>
          <w:p w14:paraId="61F57545" w14:textId="77777777" w:rsidR="00951AA0" w:rsidRPr="00F46449" w:rsidRDefault="00951AA0" w:rsidP="00951AA0">
            <w:pPr>
              <w:widowControl w:val="0"/>
              <w:numPr>
                <w:ilvl w:val="1"/>
                <w:numId w:val="29"/>
              </w:numPr>
              <w:spacing w:after="0" w:line="240" w:lineRule="auto"/>
              <w:rPr>
                <w:rFonts w:ascii="Times New Roman" w:eastAsia="Batang" w:hAnsi="Times New Roman" w:cs="Times New Roman"/>
                <w:sz w:val="20"/>
                <w:szCs w:val="20"/>
                <w:highlight w:val="cyan"/>
                <w:lang w:eastAsia="zh-CN"/>
              </w:rPr>
            </w:pPr>
            <w:r w:rsidRPr="00F46449">
              <w:rPr>
                <w:rFonts w:ascii="Times New Roman" w:eastAsia="Batang" w:hAnsi="Times New Roman" w:cs="Times New Roman"/>
                <w:sz w:val="20"/>
                <w:szCs w:val="20"/>
                <w:lang w:val="en-GB" w:eastAsia="zh-CN"/>
              </w:rPr>
              <w:t xml:space="preserve">Capability 1: </w:t>
            </w:r>
            <w:r w:rsidRPr="00F46449">
              <w:rPr>
                <w:rFonts w:ascii="Times New Roman" w:eastAsia="Batang" w:hAnsi="Times New Roman" w:cs="Times New Roman"/>
                <w:sz w:val="20"/>
                <w:szCs w:val="20"/>
                <w:highlight w:val="cyan"/>
                <w:lang w:val="en-GB" w:eastAsia="zh-CN"/>
              </w:rPr>
              <w:t xml:space="preserve">PRS prioritization over all other DL signals/channels in all symbols inside the window. </w:t>
            </w:r>
          </w:p>
          <w:p w14:paraId="01F9CCDC" w14:textId="306ED28D" w:rsidR="00951AA0" w:rsidRPr="00F46449" w:rsidRDefault="00951AA0" w:rsidP="00951AA0">
            <w:pPr>
              <w:spacing w:after="0"/>
              <w:jc w:val="both"/>
              <w:rPr>
                <w:rFonts w:ascii="Times New Roman" w:hAnsi="Times New Roman" w:cs="Times New Roman"/>
                <w:bCs/>
                <w:sz w:val="20"/>
                <w:szCs w:val="20"/>
                <w:lang w:eastAsia="zh-CN"/>
              </w:rPr>
            </w:pPr>
          </w:p>
        </w:tc>
      </w:tr>
    </w:tbl>
    <w:p w14:paraId="08B14C2D" w14:textId="77777777" w:rsidR="0009490C" w:rsidRPr="00F46449" w:rsidRDefault="0009490C" w:rsidP="002676BA">
      <w:pPr>
        <w:rPr>
          <w:rFonts w:ascii="Times New Roman" w:hAnsi="Times New Roman" w:cs="Times New Roman"/>
        </w:rPr>
      </w:pPr>
    </w:p>
    <w:p w14:paraId="098C023E" w14:textId="0AA3FE0C" w:rsidR="0009490C" w:rsidRPr="00F46449" w:rsidRDefault="0009490C" w:rsidP="002676BA">
      <w:pPr>
        <w:rPr>
          <w:rFonts w:ascii="Times New Roman" w:hAnsi="Times New Roman" w:cs="Times New Roman"/>
          <w:sz w:val="24"/>
          <w:szCs w:val="24"/>
        </w:rPr>
      </w:pPr>
      <w:r w:rsidRPr="00F46449">
        <w:rPr>
          <w:rFonts w:ascii="Times New Roman" w:hAnsi="Times New Roman" w:cs="Times New Roman"/>
          <w:sz w:val="24"/>
          <w:szCs w:val="24"/>
        </w:rPr>
        <w:t>Based on the above, we make the following proposal:</w:t>
      </w:r>
    </w:p>
    <w:p w14:paraId="062A5658" w14:textId="77777777" w:rsidR="0009490C" w:rsidRPr="00F46449" w:rsidRDefault="0009490C" w:rsidP="0009490C">
      <w:pPr>
        <w:pStyle w:val="3GPPAgreements"/>
        <w:numPr>
          <w:ilvl w:val="0"/>
          <w:numId w:val="0"/>
        </w:numPr>
        <w:overflowPunct/>
        <w:snapToGrid w:val="0"/>
        <w:spacing w:before="0" w:after="0" w:line="259" w:lineRule="auto"/>
        <w:ind w:left="284" w:hanging="284"/>
        <w:textAlignment w:val="auto"/>
        <w:rPr>
          <w:rFonts w:eastAsia="Malgun Gothic"/>
          <w:b/>
          <w:i/>
          <w:sz w:val="24"/>
          <w:szCs w:val="24"/>
        </w:rPr>
      </w:pPr>
      <w:r w:rsidRPr="00F46449">
        <w:rPr>
          <w:rFonts w:eastAsia="Malgun Gothic"/>
          <w:b/>
          <w:i/>
          <w:sz w:val="24"/>
          <w:szCs w:val="24"/>
        </w:rPr>
        <w:t>Proposal 1: For Type 1A/1B PRS processing, a UE is capable to measure and process PRS only</w:t>
      </w:r>
    </w:p>
    <w:p w14:paraId="213F2977" w14:textId="77777777" w:rsidR="0009490C" w:rsidRPr="00F46449" w:rsidRDefault="0009490C" w:rsidP="0009490C">
      <w:pPr>
        <w:pStyle w:val="3GPPAgreements"/>
        <w:numPr>
          <w:ilvl w:val="0"/>
          <w:numId w:val="0"/>
        </w:numPr>
        <w:overflowPunct/>
        <w:snapToGrid w:val="0"/>
        <w:spacing w:before="0" w:after="0" w:line="259" w:lineRule="auto"/>
        <w:ind w:left="284" w:hanging="284"/>
        <w:textAlignment w:val="auto"/>
        <w:rPr>
          <w:rFonts w:eastAsia="Malgun Gothic"/>
          <w:b/>
          <w:i/>
          <w:sz w:val="24"/>
          <w:szCs w:val="24"/>
        </w:rPr>
      </w:pPr>
      <w:r w:rsidRPr="00F46449">
        <w:rPr>
          <w:rFonts w:eastAsia="Malgun Gothic"/>
          <w:b/>
          <w:i/>
          <w:sz w:val="24"/>
          <w:szCs w:val="24"/>
        </w:rPr>
        <w:t>within a PPW length with the following interpretation of the (</w:t>
      </w:r>
      <w:proofErr w:type="gramStart"/>
      <w:r w:rsidRPr="00F46449">
        <w:rPr>
          <w:rFonts w:eastAsia="Malgun Gothic"/>
          <w:b/>
          <w:i/>
          <w:sz w:val="24"/>
          <w:szCs w:val="24"/>
        </w:rPr>
        <w:t>N,T</w:t>
      </w:r>
      <w:proofErr w:type="gramEnd"/>
      <w:r w:rsidRPr="00F46449">
        <w:rPr>
          <w:rFonts w:eastAsia="Malgun Gothic"/>
          <w:b/>
          <w:i/>
          <w:sz w:val="24"/>
          <w:szCs w:val="24"/>
        </w:rPr>
        <w:t xml:space="preserve">) UE capabilities: </w:t>
      </w:r>
    </w:p>
    <w:p w14:paraId="0F95F024" w14:textId="502A9C47" w:rsidR="0009490C" w:rsidRPr="00F46449" w:rsidRDefault="0009490C" w:rsidP="002676BA">
      <w:pPr>
        <w:pStyle w:val="3GPPAgreements"/>
        <w:numPr>
          <w:ilvl w:val="0"/>
          <w:numId w:val="28"/>
        </w:numPr>
        <w:overflowPunct/>
        <w:snapToGrid w:val="0"/>
        <w:spacing w:before="0" w:after="0" w:line="259" w:lineRule="auto"/>
        <w:textAlignment w:val="auto"/>
        <w:rPr>
          <w:rFonts w:eastAsia="Malgun Gothic"/>
          <w:b/>
          <w:i/>
          <w:sz w:val="24"/>
          <w:szCs w:val="24"/>
        </w:rPr>
      </w:pPr>
      <w:r w:rsidRPr="00F46449">
        <w:rPr>
          <w:rFonts w:eastAsia="Malgun Gothic"/>
          <w:b/>
          <w:i/>
          <w:sz w:val="24"/>
          <w:szCs w:val="24"/>
        </w:rPr>
        <w:t xml:space="preserve">A UE </w:t>
      </w:r>
      <w:proofErr w:type="gramStart"/>
      <w:r w:rsidRPr="00F46449">
        <w:rPr>
          <w:rFonts w:eastAsia="Malgun Gothic"/>
          <w:b/>
          <w:i/>
          <w:sz w:val="24"/>
          <w:szCs w:val="24"/>
        </w:rPr>
        <w:t>is capable of measuring</w:t>
      </w:r>
      <w:proofErr w:type="gramEnd"/>
      <w:r w:rsidRPr="00F46449">
        <w:rPr>
          <w:rFonts w:eastAsia="Malgun Gothic"/>
          <w:b/>
          <w:i/>
          <w:sz w:val="24"/>
          <w:szCs w:val="24"/>
        </w:rPr>
        <w:t xml:space="preserve"> up to N </w:t>
      </w:r>
      <w:proofErr w:type="spellStart"/>
      <w:r w:rsidRPr="00F46449">
        <w:rPr>
          <w:rFonts w:eastAsia="Malgun Gothic"/>
          <w:b/>
          <w:i/>
          <w:sz w:val="24"/>
          <w:szCs w:val="24"/>
        </w:rPr>
        <w:t>ms</w:t>
      </w:r>
      <w:proofErr w:type="spellEnd"/>
      <w:r w:rsidRPr="00F46449">
        <w:rPr>
          <w:rFonts w:eastAsia="Malgun Gothic"/>
          <w:b/>
          <w:i/>
          <w:sz w:val="24"/>
          <w:szCs w:val="24"/>
        </w:rPr>
        <w:t xml:space="preserve"> PRS within a PPW and is capable of completing the PRS processing within the PPW, if the time duration from the last symbol of the measured PRS resource(s) inside the PPW, to the end of PPW is not smaller than T-N </w:t>
      </w:r>
      <w:proofErr w:type="spellStart"/>
      <w:r w:rsidRPr="00F46449">
        <w:rPr>
          <w:rFonts w:eastAsia="Malgun Gothic"/>
          <w:b/>
          <w:i/>
          <w:sz w:val="24"/>
          <w:szCs w:val="24"/>
        </w:rPr>
        <w:t>ms.</w:t>
      </w:r>
      <w:proofErr w:type="spellEnd"/>
    </w:p>
    <w:p w14:paraId="0DBA3B05" w14:textId="77777777" w:rsidR="0009490C" w:rsidRPr="00F46449" w:rsidRDefault="0009490C" w:rsidP="0009490C">
      <w:pPr>
        <w:pStyle w:val="3GPPAgreements"/>
        <w:numPr>
          <w:ilvl w:val="0"/>
          <w:numId w:val="0"/>
        </w:numPr>
        <w:overflowPunct/>
        <w:snapToGrid w:val="0"/>
        <w:spacing w:before="0" w:after="0" w:line="259" w:lineRule="auto"/>
        <w:ind w:left="360"/>
        <w:textAlignment w:val="auto"/>
        <w:rPr>
          <w:rFonts w:eastAsia="Malgun Gothic"/>
          <w:b/>
          <w:i/>
          <w:sz w:val="24"/>
          <w:szCs w:val="24"/>
        </w:rPr>
      </w:pPr>
    </w:p>
    <w:p w14:paraId="668CEBF0" w14:textId="5DCC6866" w:rsidR="00152288" w:rsidRPr="00F46449" w:rsidRDefault="000872D2" w:rsidP="000872D2">
      <w:pPr>
        <w:pStyle w:val="Heading3"/>
        <w:rPr>
          <w:rFonts w:ascii="Times New Roman" w:hAnsi="Times New Roman"/>
        </w:rPr>
      </w:pPr>
      <w:r w:rsidRPr="00F46449">
        <w:rPr>
          <w:rFonts w:ascii="Times New Roman" w:hAnsi="Times New Roman"/>
        </w:rPr>
        <w:t>2.1.</w:t>
      </w:r>
      <w:r w:rsidR="002676BA" w:rsidRPr="00F46449">
        <w:rPr>
          <w:rFonts w:ascii="Times New Roman" w:hAnsi="Times New Roman"/>
        </w:rPr>
        <w:t>2</w:t>
      </w:r>
      <w:r w:rsidRPr="00F46449">
        <w:rPr>
          <w:rFonts w:ascii="Times New Roman" w:hAnsi="Times New Roman"/>
        </w:rPr>
        <w:t xml:space="preserve"> </w:t>
      </w:r>
      <w:r w:rsidR="00152288" w:rsidRPr="00F46449">
        <w:rPr>
          <w:rFonts w:ascii="Times New Roman" w:hAnsi="Times New Roman"/>
        </w:rPr>
        <w:t>UE</w:t>
      </w:r>
      <w:r w:rsidR="00BB4C9C" w:rsidRPr="00F46449">
        <w:rPr>
          <w:rFonts w:ascii="Times New Roman" w:hAnsi="Times New Roman"/>
        </w:rPr>
        <w:t>/LMF</w:t>
      </w:r>
      <w:r w:rsidR="00152288" w:rsidRPr="00F46449">
        <w:rPr>
          <w:rFonts w:ascii="Times New Roman" w:hAnsi="Times New Roman"/>
        </w:rPr>
        <w:t xml:space="preserve"> request of PRS processing window</w:t>
      </w:r>
    </w:p>
    <w:p w14:paraId="47444F1F" w14:textId="77777777" w:rsidR="00152288" w:rsidRPr="00F46449" w:rsidRDefault="00152288" w:rsidP="00152288">
      <w:pPr>
        <w:jc w:val="both"/>
        <w:rPr>
          <w:rFonts w:ascii="Times New Roman" w:hAnsi="Times New Roman" w:cs="Times New Roman"/>
          <w:sz w:val="24"/>
          <w:szCs w:val="24"/>
        </w:rPr>
      </w:pPr>
      <w:r w:rsidRPr="00F46449">
        <w:rPr>
          <w:rFonts w:ascii="Times New Roman" w:hAnsi="Times New Roman" w:cs="Times New Roman"/>
          <w:sz w:val="24"/>
          <w:szCs w:val="24"/>
        </w:rPr>
        <w:t xml:space="preserve">With regards to PRS processing, for MG-based Positioning, in NR Rel-16, a UE is the only entity that can request a specific MG. This is particularly useful because a UE may be aware of the Positioning QoS requirements and any other concurrent processes that need to run </w:t>
      </w:r>
      <w:proofErr w:type="gramStart"/>
      <w:r w:rsidRPr="00F46449">
        <w:rPr>
          <w:rFonts w:ascii="Times New Roman" w:hAnsi="Times New Roman" w:cs="Times New Roman"/>
          <w:sz w:val="24"/>
          <w:szCs w:val="24"/>
        </w:rPr>
        <w:t>in order to</w:t>
      </w:r>
      <w:proofErr w:type="gramEnd"/>
      <w:r w:rsidRPr="00F46449">
        <w:rPr>
          <w:rFonts w:ascii="Times New Roman" w:hAnsi="Times New Roman" w:cs="Times New Roman"/>
          <w:sz w:val="24"/>
          <w:szCs w:val="24"/>
        </w:rPr>
        <w:t xml:space="preserve"> satisfy all the communication and positioning tasks. In NR Rel-17, for MG-based Positioning, a new feature was introduced, which enables an LMF to suggest MG or PRS processing window parameters to a serving </w:t>
      </w:r>
      <w:proofErr w:type="spellStart"/>
      <w:r w:rsidRPr="00F46449">
        <w:rPr>
          <w:rFonts w:ascii="Times New Roman" w:hAnsi="Times New Roman" w:cs="Times New Roman"/>
          <w:sz w:val="24"/>
          <w:szCs w:val="24"/>
        </w:rPr>
        <w:t>gNB</w:t>
      </w:r>
      <w:proofErr w:type="spellEnd"/>
      <w:r w:rsidRPr="00F46449">
        <w:rPr>
          <w:rFonts w:ascii="Times New Roman" w:hAnsi="Times New Roman" w:cs="Times New Roman"/>
          <w:sz w:val="24"/>
          <w:szCs w:val="24"/>
        </w:rPr>
        <w:t xml:space="preserve">. </w:t>
      </w:r>
    </w:p>
    <w:p w14:paraId="229C388C" w14:textId="77777777" w:rsidR="00152288" w:rsidRPr="00F46449" w:rsidRDefault="00152288" w:rsidP="00152288">
      <w:pPr>
        <w:jc w:val="both"/>
        <w:rPr>
          <w:rFonts w:ascii="Times New Roman" w:hAnsi="Times New Roman" w:cs="Times New Roman"/>
          <w:sz w:val="24"/>
          <w:szCs w:val="24"/>
        </w:rPr>
      </w:pPr>
      <w:r w:rsidRPr="00F46449">
        <w:rPr>
          <w:rFonts w:ascii="Times New Roman" w:hAnsi="Times New Roman" w:cs="Times New Roman"/>
          <w:sz w:val="24"/>
          <w:szCs w:val="24"/>
        </w:rPr>
        <w:t xml:space="preserve">We think that for the feature of PRS processing window, enabling a UE to request/suggest PRS processing window would enable the </w:t>
      </w:r>
      <w:proofErr w:type="spellStart"/>
      <w:r w:rsidRPr="00F46449">
        <w:rPr>
          <w:rFonts w:ascii="Times New Roman" w:hAnsi="Times New Roman" w:cs="Times New Roman"/>
          <w:sz w:val="24"/>
          <w:szCs w:val="24"/>
        </w:rPr>
        <w:t>gNB</w:t>
      </w:r>
      <w:proofErr w:type="spellEnd"/>
      <w:r w:rsidRPr="00F46449">
        <w:rPr>
          <w:rFonts w:ascii="Times New Roman" w:hAnsi="Times New Roman" w:cs="Times New Roman"/>
          <w:sz w:val="24"/>
          <w:szCs w:val="24"/>
        </w:rPr>
        <w:t xml:space="preserve"> to have a full picture of what the UE requires, and provide more information to the </w:t>
      </w:r>
      <w:proofErr w:type="spellStart"/>
      <w:r w:rsidRPr="00F46449">
        <w:rPr>
          <w:rFonts w:ascii="Times New Roman" w:hAnsi="Times New Roman" w:cs="Times New Roman"/>
          <w:sz w:val="24"/>
          <w:szCs w:val="24"/>
        </w:rPr>
        <w:t>gNB</w:t>
      </w:r>
      <w:proofErr w:type="spellEnd"/>
      <w:r w:rsidRPr="00F46449">
        <w:rPr>
          <w:rFonts w:ascii="Times New Roman" w:hAnsi="Times New Roman" w:cs="Times New Roman"/>
          <w:sz w:val="24"/>
          <w:szCs w:val="24"/>
        </w:rPr>
        <w:t xml:space="preserve"> to make a good decision. </w:t>
      </w:r>
    </w:p>
    <w:p w14:paraId="5E3215FE" w14:textId="77777777" w:rsidR="00152288" w:rsidRPr="00F46449" w:rsidRDefault="00152288" w:rsidP="00152288">
      <w:pPr>
        <w:jc w:val="both"/>
        <w:rPr>
          <w:rFonts w:ascii="Times New Roman" w:hAnsi="Times New Roman" w:cs="Times New Roman"/>
          <w:sz w:val="24"/>
          <w:szCs w:val="24"/>
        </w:rPr>
      </w:pPr>
      <w:r w:rsidRPr="00F46449">
        <w:rPr>
          <w:rFonts w:ascii="Times New Roman" w:hAnsi="Times New Roman" w:cs="Times New Roman"/>
          <w:sz w:val="24"/>
          <w:szCs w:val="24"/>
        </w:rPr>
        <w:t>Also, since we are introducing in NR Rel-17 a feature of pre-configuring MGs and the UE suggesting with UL MAC-CE, a specific MG, the additional work needed to generalize this feature to PRS processing request is minimal.</w:t>
      </w:r>
    </w:p>
    <w:tbl>
      <w:tblPr>
        <w:tblStyle w:val="TableGrid"/>
        <w:tblW w:w="0" w:type="auto"/>
        <w:tblLook w:val="04A0" w:firstRow="1" w:lastRow="0" w:firstColumn="1" w:lastColumn="0" w:noHBand="0" w:noVBand="1"/>
      </w:tblPr>
      <w:tblGrid>
        <w:gridCol w:w="9629"/>
      </w:tblGrid>
      <w:tr w:rsidR="00152288" w:rsidRPr="00F46449" w14:paraId="2725A13D" w14:textId="77777777" w:rsidTr="0072018E">
        <w:tc>
          <w:tcPr>
            <w:tcW w:w="9629" w:type="dxa"/>
          </w:tcPr>
          <w:p w14:paraId="4282A7E3" w14:textId="77777777" w:rsidR="00152288" w:rsidRPr="00F46449" w:rsidRDefault="00152288" w:rsidP="00F01170">
            <w:pPr>
              <w:spacing w:after="0" w:line="257" w:lineRule="auto"/>
              <w:rPr>
                <w:rFonts w:ascii="Times New Roman" w:hAnsi="Times New Roman" w:cs="Times New Roman"/>
                <w:b/>
                <w:sz w:val="16"/>
                <w:szCs w:val="16"/>
                <w:lang w:eastAsia="x-none"/>
              </w:rPr>
            </w:pPr>
            <w:r w:rsidRPr="00F46449">
              <w:rPr>
                <w:rFonts w:ascii="Times New Roman" w:hAnsi="Times New Roman" w:cs="Times New Roman"/>
                <w:b/>
                <w:sz w:val="16"/>
                <w:szCs w:val="16"/>
                <w:highlight w:val="green"/>
                <w:lang w:eastAsia="x-none"/>
              </w:rPr>
              <w:t>Agreement</w:t>
            </w:r>
          </w:p>
          <w:p w14:paraId="296F778C" w14:textId="77777777" w:rsidR="00152288" w:rsidRPr="00F46449" w:rsidRDefault="00152288" w:rsidP="00F01170">
            <w:pPr>
              <w:spacing w:after="0" w:line="257" w:lineRule="auto"/>
              <w:rPr>
                <w:rFonts w:ascii="Times New Roman" w:hAnsi="Times New Roman" w:cs="Times New Roman"/>
                <w:sz w:val="16"/>
                <w:szCs w:val="16"/>
                <w:lang w:eastAsia="x-none"/>
              </w:rPr>
            </w:pPr>
            <w:r w:rsidRPr="00F46449">
              <w:rPr>
                <w:rFonts w:ascii="Times New Roman" w:hAnsi="Times New Roman" w:cs="Times New Roman"/>
                <w:sz w:val="16"/>
                <w:szCs w:val="16"/>
                <w:lang w:eastAsia="x-none"/>
              </w:rPr>
              <w:t>For PRS processing window configuration and indication, at least the following mechanism is supported</w:t>
            </w:r>
          </w:p>
          <w:p w14:paraId="344A05A9" w14:textId="77777777" w:rsidR="00152288" w:rsidRPr="00F46449" w:rsidRDefault="00152288" w:rsidP="00F01170">
            <w:pPr>
              <w:numPr>
                <w:ilvl w:val="1"/>
                <w:numId w:val="17"/>
              </w:numPr>
              <w:spacing w:after="0" w:line="257" w:lineRule="auto"/>
              <w:rPr>
                <w:rFonts w:ascii="Times New Roman" w:hAnsi="Times New Roman" w:cs="Times New Roman"/>
                <w:sz w:val="16"/>
                <w:szCs w:val="16"/>
                <w:lang w:eastAsia="x-none"/>
              </w:rPr>
            </w:pPr>
            <w:r w:rsidRPr="00F46449">
              <w:rPr>
                <w:rFonts w:ascii="Times New Roman" w:hAnsi="Times New Roman" w:cs="Times New Roman"/>
                <w:sz w:val="16"/>
                <w:szCs w:val="16"/>
                <w:lang w:eastAsia="x-none"/>
              </w:rPr>
              <w:t>RRC (pre-)configuration for PRS processing window configuration and DL MAC CE activation for PRS processing window, respectively.</w:t>
            </w:r>
          </w:p>
          <w:p w14:paraId="16C7E908" w14:textId="77777777" w:rsidR="00152288" w:rsidRPr="00F46449" w:rsidRDefault="00152288" w:rsidP="00F01170">
            <w:pPr>
              <w:spacing w:after="0" w:line="257" w:lineRule="auto"/>
              <w:rPr>
                <w:rFonts w:ascii="Times New Roman" w:hAnsi="Times New Roman" w:cs="Times New Roman"/>
                <w:sz w:val="16"/>
                <w:szCs w:val="16"/>
                <w:lang w:eastAsia="x-none"/>
              </w:rPr>
            </w:pPr>
          </w:p>
          <w:p w14:paraId="0E439A12" w14:textId="77777777" w:rsidR="00152288" w:rsidRPr="00F46449" w:rsidRDefault="00152288" w:rsidP="00F01170">
            <w:pPr>
              <w:spacing w:after="0" w:line="257" w:lineRule="auto"/>
              <w:rPr>
                <w:rFonts w:ascii="Times New Roman" w:hAnsi="Times New Roman" w:cs="Times New Roman"/>
                <w:b/>
                <w:sz w:val="16"/>
                <w:szCs w:val="16"/>
                <w:lang w:eastAsia="x-none"/>
              </w:rPr>
            </w:pPr>
            <w:r w:rsidRPr="00F46449">
              <w:rPr>
                <w:rFonts w:ascii="Times New Roman" w:hAnsi="Times New Roman" w:cs="Times New Roman"/>
                <w:b/>
                <w:sz w:val="16"/>
                <w:szCs w:val="16"/>
                <w:highlight w:val="green"/>
                <w:lang w:eastAsia="x-none"/>
              </w:rPr>
              <w:t>Agreement</w:t>
            </w:r>
          </w:p>
          <w:p w14:paraId="527A66ED" w14:textId="77777777" w:rsidR="00152288" w:rsidRPr="00F46449" w:rsidRDefault="00152288" w:rsidP="00F01170">
            <w:pPr>
              <w:spacing w:after="0" w:line="257" w:lineRule="auto"/>
              <w:rPr>
                <w:rFonts w:ascii="Times New Roman" w:hAnsi="Times New Roman" w:cs="Times New Roman"/>
                <w:sz w:val="16"/>
                <w:szCs w:val="16"/>
                <w:lang w:eastAsia="x-none"/>
              </w:rPr>
            </w:pPr>
            <w:proofErr w:type="spellStart"/>
            <w:r w:rsidRPr="00F46449">
              <w:rPr>
                <w:rFonts w:ascii="Times New Roman" w:hAnsi="Times New Roman" w:cs="Times New Roman"/>
                <w:sz w:val="16"/>
                <w:szCs w:val="16"/>
                <w:lang w:eastAsia="x-none"/>
              </w:rPr>
              <w:t>Preconfiguration</w:t>
            </w:r>
            <w:proofErr w:type="spellEnd"/>
            <w:r w:rsidRPr="00F46449">
              <w:rPr>
                <w:rFonts w:ascii="Times New Roman" w:hAnsi="Times New Roman" w:cs="Times New Roman"/>
                <w:sz w:val="16"/>
                <w:szCs w:val="16"/>
                <w:lang w:eastAsia="x-none"/>
              </w:rPr>
              <w:t xml:space="preserve"> of MG(s) in RRC is supported from RAN1 perspective.</w:t>
            </w:r>
          </w:p>
          <w:p w14:paraId="3CCB6964" w14:textId="77777777" w:rsidR="00152288" w:rsidRPr="00F46449" w:rsidRDefault="00152288" w:rsidP="00F01170">
            <w:pPr>
              <w:pStyle w:val="ListParagraph"/>
              <w:numPr>
                <w:ilvl w:val="0"/>
                <w:numId w:val="18"/>
              </w:numPr>
              <w:spacing w:after="0" w:line="257" w:lineRule="auto"/>
              <w:ind w:left="771" w:hanging="357"/>
              <w:contextualSpacing w:val="0"/>
              <w:jc w:val="left"/>
              <w:rPr>
                <w:sz w:val="16"/>
                <w:szCs w:val="16"/>
                <w:lang w:eastAsia="ja-JP"/>
              </w:rPr>
            </w:pPr>
            <w:r w:rsidRPr="00F46449">
              <w:rPr>
                <w:sz w:val="16"/>
                <w:szCs w:val="16"/>
              </w:rPr>
              <w:t xml:space="preserve">Each MG in the </w:t>
            </w:r>
            <w:proofErr w:type="spellStart"/>
            <w:r w:rsidRPr="00F46449">
              <w:rPr>
                <w:sz w:val="16"/>
                <w:szCs w:val="16"/>
              </w:rPr>
              <w:t>preconfiguration</w:t>
            </w:r>
            <w:proofErr w:type="spellEnd"/>
            <w:r w:rsidRPr="00F46449">
              <w:rPr>
                <w:sz w:val="16"/>
                <w:szCs w:val="16"/>
              </w:rPr>
              <w:t xml:space="preserve"> is associated with an ID</w:t>
            </w:r>
          </w:p>
          <w:p w14:paraId="6296EC41" w14:textId="77777777" w:rsidR="00152288" w:rsidRPr="00F46449" w:rsidRDefault="00152288" w:rsidP="00F01170">
            <w:pPr>
              <w:pStyle w:val="ListParagraph"/>
              <w:numPr>
                <w:ilvl w:val="0"/>
                <w:numId w:val="18"/>
              </w:numPr>
              <w:spacing w:after="0" w:line="257" w:lineRule="auto"/>
              <w:ind w:left="771" w:hanging="357"/>
              <w:contextualSpacing w:val="0"/>
              <w:jc w:val="left"/>
              <w:rPr>
                <w:sz w:val="16"/>
                <w:szCs w:val="16"/>
              </w:rPr>
            </w:pPr>
            <w:r w:rsidRPr="00F46449">
              <w:rPr>
                <w:sz w:val="16"/>
                <w:szCs w:val="16"/>
              </w:rPr>
              <w:t xml:space="preserve">The information in the UL MAC CE for MG activation request by the UE can be one ID associated with the </w:t>
            </w:r>
            <w:proofErr w:type="spellStart"/>
            <w:r w:rsidRPr="00F46449">
              <w:rPr>
                <w:sz w:val="16"/>
                <w:szCs w:val="16"/>
              </w:rPr>
              <w:t>preconfiguration</w:t>
            </w:r>
            <w:proofErr w:type="spellEnd"/>
            <w:r w:rsidRPr="00F46449">
              <w:rPr>
                <w:sz w:val="16"/>
                <w:szCs w:val="16"/>
              </w:rPr>
              <w:t xml:space="preserve"> of the MG</w:t>
            </w:r>
          </w:p>
          <w:p w14:paraId="52F26C07" w14:textId="77777777" w:rsidR="00152288" w:rsidRPr="00F46449" w:rsidRDefault="00152288" w:rsidP="00F01170">
            <w:pPr>
              <w:pStyle w:val="ListParagraph"/>
              <w:numPr>
                <w:ilvl w:val="0"/>
                <w:numId w:val="18"/>
              </w:numPr>
              <w:spacing w:after="0" w:line="257" w:lineRule="auto"/>
              <w:ind w:left="771" w:hanging="357"/>
              <w:contextualSpacing w:val="0"/>
              <w:jc w:val="left"/>
              <w:rPr>
                <w:sz w:val="16"/>
                <w:szCs w:val="16"/>
              </w:rPr>
            </w:pPr>
            <w:r w:rsidRPr="00F46449">
              <w:rPr>
                <w:sz w:val="16"/>
                <w:szCs w:val="16"/>
              </w:rPr>
              <w:t>Send an LS to RAN2 and RAN3</w:t>
            </w:r>
          </w:p>
          <w:p w14:paraId="39273065" w14:textId="77777777" w:rsidR="00152288" w:rsidRPr="00F46449" w:rsidRDefault="00152288" w:rsidP="00F01170">
            <w:pPr>
              <w:spacing w:after="0" w:line="257" w:lineRule="auto"/>
              <w:rPr>
                <w:rFonts w:ascii="Times New Roman" w:hAnsi="Times New Roman" w:cs="Times New Roman"/>
                <w:sz w:val="16"/>
                <w:szCs w:val="16"/>
                <w:lang w:val="en-GB" w:eastAsia="x-none"/>
              </w:rPr>
            </w:pPr>
          </w:p>
          <w:p w14:paraId="2F786317" w14:textId="77777777" w:rsidR="00152288" w:rsidRPr="00F46449" w:rsidRDefault="00152288" w:rsidP="00F01170">
            <w:pPr>
              <w:spacing w:after="0" w:line="257" w:lineRule="auto"/>
              <w:rPr>
                <w:rFonts w:ascii="Times New Roman" w:hAnsi="Times New Roman" w:cs="Times New Roman"/>
                <w:b/>
                <w:sz w:val="16"/>
                <w:szCs w:val="16"/>
                <w:lang w:eastAsia="x-none"/>
              </w:rPr>
            </w:pPr>
            <w:r w:rsidRPr="00F46449">
              <w:rPr>
                <w:rFonts w:ascii="Times New Roman" w:hAnsi="Times New Roman" w:cs="Times New Roman"/>
                <w:b/>
                <w:sz w:val="16"/>
                <w:szCs w:val="16"/>
                <w:highlight w:val="green"/>
                <w:lang w:eastAsia="x-none"/>
              </w:rPr>
              <w:t>Agreement</w:t>
            </w:r>
          </w:p>
          <w:p w14:paraId="387E3F60" w14:textId="77777777" w:rsidR="00152288" w:rsidRPr="00F46449" w:rsidRDefault="00152288" w:rsidP="00F01170">
            <w:pPr>
              <w:spacing w:after="0" w:line="257" w:lineRule="auto"/>
              <w:rPr>
                <w:rFonts w:ascii="Times New Roman" w:hAnsi="Times New Roman" w:cs="Times New Roman"/>
                <w:sz w:val="16"/>
                <w:szCs w:val="16"/>
                <w:lang w:eastAsia="x-none"/>
              </w:rPr>
            </w:pPr>
            <w:r w:rsidRPr="00F46449">
              <w:rPr>
                <w:rFonts w:ascii="Times New Roman" w:hAnsi="Times New Roman" w:cs="Times New Roman"/>
                <w:sz w:val="16"/>
                <w:szCs w:val="16"/>
                <w:lang w:eastAsia="x-none"/>
              </w:rPr>
              <w:t>For PRS processing window configuration and indication, at least the following mechanism is supported</w:t>
            </w:r>
          </w:p>
          <w:p w14:paraId="5E520D6E" w14:textId="77777777" w:rsidR="00152288" w:rsidRPr="00F46449" w:rsidRDefault="00152288" w:rsidP="00F01170">
            <w:pPr>
              <w:numPr>
                <w:ilvl w:val="1"/>
                <w:numId w:val="19"/>
              </w:numPr>
              <w:spacing w:after="0" w:line="257" w:lineRule="auto"/>
              <w:rPr>
                <w:rFonts w:ascii="Times New Roman" w:hAnsi="Times New Roman" w:cs="Times New Roman"/>
                <w:sz w:val="16"/>
                <w:szCs w:val="16"/>
                <w:lang w:eastAsia="x-none"/>
              </w:rPr>
            </w:pPr>
            <w:r w:rsidRPr="00F46449">
              <w:rPr>
                <w:rFonts w:ascii="Times New Roman" w:hAnsi="Times New Roman" w:cs="Times New Roman"/>
                <w:sz w:val="16"/>
                <w:szCs w:val="16"/>
                <w:lang w:eastAsia="x-none"/>
              </w:rPr>
              <w:t>RRC (pre-)configuration for PRS processing window configuration and DL MAC CE activation for PRS processing window, respectively.</w:t>
            </w:r>
          </w:p>
          <w:p w14:paraId="0CDA20B6" w14:textId="77777777" w:rsidR="00152288" w:rsidRPr="00F46449" w:rsidRDefault="00152288" w:rsidP="00F01170">
            <w:pPr>
              <w:spacing w:after="0" w:line="257" w:lineRule="auto"/>
              <w:rPr>
                <w:rFonts w:ascii="Times New Roman" w:hAnsi="Times New Roman" w:cs="Times New Roman"/>
                <w:sz w:val="16"/>
                <w:szCs w:val="16"/>
                <w:lang w:eastAsia="x-none"/>
              </w:rPr>
            </w:pPr>
            <w:r w:rsidRPr="00F46449">
              <w:rPr>
                <w:rFonts w:ascii="Times New Roman" w:hAnsi="Times New Roman" w:cs="Times New Roman"/>
                <w:sz w:val="16"/>
                <w:szCs w:val="16"/>
                <w:lang w:eastAsia="x-none"/>
              </w:rPr>
              <w:t>Include it in the LS to RAN2 and request RAN2 to decide whether DL MAC CE is feasible for this indication.</w:t>
            </w:r>
          </w:p>
        </w:tc>
      </w:tr>
    </w:tbl>
    <w:p w14:paraId="6A996FF3" w14:textId="77777777" w:rsidR="00D86B80" w:rsidRPr="00F46449" w:rsidRDefault="00D86B80" w:rsidP="00152288">
      <w:pPr>
        <w:spacing w:after="0"/>
        <w:rPr>
          <w:rFonts w:ascii="Times New Roman" w:hAnsi="Times New Roman" w:cs="Times New Roman"/>
          <w:b/>
          <w:bCs/>
          <w:i/>
          <w:iCs/>
          <w:sz w:val="24"/>
          <w:szCs w:val="24"/>
        </w:rPr>
      </w:pPr>
    </w:p>
    <w:p w14:paraId="0550E9E9" w14:textId="670E3F8B" w:rsidR="00BB4C9C" w:rsidRPr="00F46449" w:rsidRDefault="00152288" w:rsidP="00152288">
      <w:pPr>
        <w:spacing w:after="0"/>
        <w:rPr>
          <w:rFonts w:ascii="Times New Roman" w:eastAsia="Malgun Gothic" w:hAnsi="Times New Roman" w:cs="Times New Roman"/>
          <w:b/>
          <w:bCs/>
          <w:i/>
          <w:iCs/>
          <w:sz w:val="24"/>
          <w:szCs w:val="24"/>
          <w:lang w:val="en-GB"/>
        </w:rPr>
      </w:pPr>
      <w:r w:rsidRPr="00F46449">
        <w:rPr>
          <w:rFonts w:ascii="Times New Roman" w:eastAsia="Malgun Gothic" w:hAnsi="Times New Roman" w:cs="Times New Roman"/>
          <w:b/>
          <w:bCs/>
          <w:i/>
          <w:iCs/>
          <w:sz w:val="24"/>
          <w:szCs w:val="24"/>
          <w:lang w:val="en-GB"/>
        </w:rPr>
        <w:t xml:space="preserve">Proposal </w:t>
      </w:r>
      <w:r w:rsidR="0038322D" w:rsidRPr="00F46449">
        <w:rPr>
          <w:rFonts w:ascii="Times New Roman" w:eastAsia="Malgun Gothic" w:hAnsi="Times New Roman" w:cs="Times New Roman"/>
          <w:b/>
          <w:bCs/>
          <w:i/>
          <w:iCs/>
          <w:sz w:val="24"/>
          <w:szCs w:val="24"/>
          <w:lang w:val="en-GB"/>
        </w:rPr>
        <w:t>2</w:t>
      </w:r>
      <w:r w:rsidRPr="00F46449">
        <w:rPr>
          <w:rFonts w:ascii="Times New Roman" w:eastAsia="Malgun Gothic" w:hAnsi="Times New Roman" w:cs="Times New Roman"/>
          <w:b/>
          <w:bCs/>
          <w:i/>
          <w:iCs/>
          <w:sz w:val="24"/>
          <w:szCs w:val="24"/>
          <w:lang w:val="en-GB"/>
        </w:rPr>
        <w:t xml:space="preserve">: For PRS processing window (PPW) activation request, support using </w:t>
      </w:r>
    </w:p>
    <w:p w14:paraId="1BB7AF11" w14:textId="77777777" w:rsidR="00125209" w:rsidRPr="00F46449" w:rsidRDefault="00152288" w:rsidP="00BB4C9C">
      <w:pPr>
        <w:pStyle w:val="ListParagraph"/>
        <w:numPr>
          <w:ilvl w:val="0"/>
          <w:numId w:val="28"/>
        </w:numPr>
        <w:spacing w:after="0"/>
        <w:rPr>
          <w:b/>
          <w:bCs/>
          <w:i/>
          <w:iCs/>
          <w:sz w:val="24"/>
          <w:szCs w:val="24"/>
        </w:rPr>
      </w:pPr>
      <w:r w:rsidRPr="00F46449">
        <w:rPr>
          <w:b/>
          <w:bCs/>
          <w:i/>
          <w:iCs/>
          <w:sz w:val="24"/>
          <w:szCs w:val="24"/>
        </w:rPr>
        <w:t>an UL MAC CE for the UE to request one</w:t>
      </w:r>
      <w:r w:rsidR="00125209" w:rsidRPr="00F46449">
        <w:rPr>
          <w:b/>
          <w:bCs/>
          <w:i/>
          <w:iCs/>
          <w:sz w:val="24"/>
          <w:szCs w:val="24"/>
        </w:rPr>
        <w:t xml:space="preserve"> or more</w:t>
      </w:r>
      <w:r w:rsidRPr="00F46449">
        <w:rPr>
          <w:b/>
          <w:bCs/>
          <w:i/>
          <w:iCs/>
          <w:sz w:val="24"/>
          <w:szCs w:val="24"/>
        </w:rPr>
        <w:t xml:space="preserve"> of the RRC (pre-)configured </w:t>
      </w:r>
      <w:r w:rsidR="00125209" w:rsidRPr="00F46449">
        <w:rPr>
          <w:b/>
          <w:bCs/>
          <w:i/>
          <w:iCs/>
          <w:sz w:val="24"/>
          <w:szCs w:val="24"/>
        </w:rPr>
        <w:t>PPWs</w:t>
      </w:r>
      <w:r w:rsidRPr="00F46449">
        <w:rPr>
          <w:b/>
          <w:bCs/>
          <w:i/>
          <w:iCs/>
          <w:sz w:val="24"/>
          <w:szCs w:val="24"/>
        </w:rPr>
        <w:t xml:space="preserve">. </w:t>
      </w:r>
    </w:p>
    <w:p w14:paraId="1C16B280" w14:textId="07EE55D0" w:rsidR="00372755" w:rsidRPr="00F46449" w:rsidRDefault="00152288" w:rsidP="00125209">
      <w:pPr>
        <w:pStyle w:val="ListParagraph"/>
        <w:numPr>
          <w:ilvl w:val="1"/>
          <w:numId w:val="28"/>
        </w:numPr>
        <w:spacing w:after="0"/>
        <w:rPr>
          <w:b/>
          <w:bCs/>
          <w:i/>
          <w:iCs/>
          <w:sz w:val="24"/>
          <w:szCs w:val="24"/>
        </w:rPr>
      </w:pPr>
      <w:r w:rsidRPr="00F46449">
        <w:rPr>
          <w:b/>
          <w:bCs/>
          <w:i/>
          <w:iCs/>
          <w:sz w:val="24"/>
          <w:szCs w:val="24"/>
        </w:rPr>
        <w:t xml:space="preserve">The information in the UL MAC CE for PPW activation request by the UE can be one </w:t>
      </w:r>
      <w:r w:rsidR="00125209" w:rsidRPr="00F46449">
        <w:rPr>
          <w:b/>
          <w:bCs/>
          <w:i/>
          <w:iCs/>
          <w:sz w:val="24"/>
          <w:szCs w:val="24"/>
        </w:rPr>
        <w:t xml:space="preserve">or more </w:t>
      </w:r>
      <w:r w:rsidRPr="00F46449">
        <w:rPr>
          <w:b/>
          <w:bCs/>
          <w:i/>
          <w:iCs/>
          <w:sz w:val="24"/>
          <w:szCs w:val="24"/>
        </w:rPr>
        <w:t>ID</w:t>
      </w:r>
      <w:r w:rsidR="00125209" w:rsidRPr="00F46449">
        <w:rPr>
          <w:b/>
          <w:bCs/>
          <w:i/>
          <w:iCs/>
          <w:sz w:val="24"/>
          <w:szCs w:val="24"/>
        </w:rPr>
        <w:t>(s)</w:t>
      </w:r>
      <w:r w:rsidRPr="00F46449">
        <w:rPr>
          <w:b/>
          <w:bCs/>
          <w:i/>
          <w:iCs/>
          <w:sz w:val="24"/>
          <w:szCs w:val="24"/>
        </w:rPr>
        <w:t xml:space="preserve"> associated with the </w:t>
      </w:r>
      <w:proofErr w:type="spellStart"/>
      <w:r w:rsidRPr="00F46449">
        <w:rPr>
          <w:b/>
          <w:bCs/>
          <w:i/>
          <w:iCs/>
          <w:sz w:val="24"/>
          <w:szCs w:val="24"/>
        </w:rPr>
        <w:t>preconfiguration</w:t>
      </w:r>
      <w:proofErr w:type="spellEnd"/>
      <w:r w:rsidRPr="00F46449">
        <w:rPr>
          <w:b/>
          <w:bCs/>
          <w:i/>
          <w:iCs/>
          <w:sz w:val="24"/>
          <w:szCs w:val="24"/>
        </w:rPr>
        <w:t xml:space="preserve"> of the PPW</w:t>
      </w:r>
      <w:r w:rsidR="00125209" w:rsidRPr="00F46449">
        <w:rPr>
          <w:b/>
          <w:bCs/>
          <w:i/>
          <w:iCs/>
          <w:sz w:val="24"/>
          <w:szCs w:val="24"/>
        </w:rPr>
        <w:t>(s)</w:t>
      </w:r>
    </w:p>
    <w:p w14:paraId="27183C70" w14:textId="7B13D369" w:rsidR="00BB4C9C" w:rsidRPr="00F46449" w:rsidRDefault="00BB4C9C" w:rsidP="00BB4C9C">
      <w:pPr>
        <w:pStyle w:val="ListParagraph"/>
        <w:numPr>
          <w:ilvl w:val="0"/>
          <w:numId w:val="28"/>
        </w:numPr>
        <w:spacing w:after="0"/>
        <w:rPr>
          <w:b/>
          <w:bCs/>
          <w:i/>
          <w:iCs/>
          <w:sz w:val="24"/>
          <w:szCs w:val="24"/>
        </w:rPr>
      </w:pPr>
      <w:r w:rsidRPr="00F46449">
        <w:rPr>
          <w:b/>
          <w:bCs/>
          <w:i/>
          <w:iCs/>
          <w:sz w:val="24"/>
          <w:szCs w:val="24"/>
        </w:rPr>
        <w:t>LMF to request one</w:t>
      </w:r>
      <w:r w:rsidR="00125209" w:rsidRPr="00F46449">
        <w:rPr>
          <w:b/>
          <w:bCs/>
          <w:i/>
          <w:iCs/>
          <w:sz w:val="24"/>
          <w:szCs w:val="24"/>
        </w:rPr>
        <w:t xml:space="preserve"> or more</w:t>
      </w:r>
      <w:r w:rsidRPr="00F46449">
        <w:rPr>
          <w:b/>
          <w:bCs/>
          <w:i/>
          <w:iCs/>
          <w:sz w:val="24"/>
          <w:szCs w:val="24"/>
        </w:rPr>
        <w:t xml:space="preserve"> of the (pre-)configured </w:t>
      </w:r>
      <w:r w:rsidR="00125209" w:rsidRPr="00F46449">
        <w:rPr>
          <w:b/>
          <w:bCs/>
          <w:i/>
          <w:iCs/>
          <w:sz w:val="24"/>
          <w:szCs w:val="24"/>
        </w:rPr>
        <w:t>PPW(s)</w:t>
      </w:r>
      <w:r w:rsidRPr="00F46449">
        <w:rPr>
          <w:b/>
          <w:bCs/>
          <w:i/>
          <w:iCs/>
          <w:sz w:val="24"/>
          <w:szCs w:val="24"/>
        </w:rPr>
        <w:t xml:space="preserve"> from the serving </w:t>
      </w:r>
      <w:proofErr w:type="spellStart"/>
      <w:r w:rsidRPr="00F46449">
        <w:rPr>
          <w:b/>
          <w:bCs/>
          <w:i/>
          <w:iCs/>
          <w:sz w:val="24"/>
          <w:szCs w:val="24"/>
        </w:rPr>
        <w:t>gNB</w:t>
      </w:r>
      <w:proofErr w:type="spellEnd"/>
    </w:p>
    <w:p w14:paraId="03E34468" w14:textId="77777777" w:rsidR="00BF0724" w:rsidRPr="00F46449" w:rsidRDefault="00BF0724" w:rsidP="00EE5829">
      <w:pPr>
        <w:pStyle w:val="3GPPAgreements"/>
        <w:numPr>
          <w:ilvl w:val="0"/>
          <w:numId w:val="0"/>
        </w:numPr>
        <w:overflowPunct/>
        <w:snapToGrid w:val="0"/>
        <w:spacing w:before="0" w:after="0" w:line="259" w:lineRule="auto"/>
        <w:textAlignment w:val="auto"/>
        <w:rPr>
          <w:rFonts w:eastAsia="Malgun Gothic"/>
          <w:b/>
          <w:i/>
          <w:sz w:val="24"/>
          <w:szCs w:val="24"/>
        </w:rPr>
      </w:pPr>
    </w:p>
    <w:p w14:paraId="3211848F" w14:textId="4FC9E5B3" w:rsidR="004759D8" w:rsidRPr="00F46449" w:rsidRDefault="008C41F8" w:rsidP="000872D2">
      <w:pPr>
        <w:pStyle w:val="Heading3"/>
        <w:rPr>
          <w:rFonts w:ascii="Times New Roman" w:hAnsi="Times New Roman"/>
        </w:rPr>
      </w:pPr>
      <w:r w:rsidRPr="00F46449">
        <w:rPr>
          <w:rFonts w:ascii="Times New Roman" w:hAnsi="Times New Roman"/>
          <w:lang w:val="en-US"/>
        </w:rPr>
        <w:t xml:space="preserve">2.1.3 </w:t>
      </w:r>
      <w:r w:rsidR="00F23DEA" w:rsidRPr="00F46449">
        <w:rPr>
          <w:rFonts w:ascii="Times New Roman" w:hAnsi="Times New Roman"/>
        </w:rPr>
        <w:t xml:space="preserve">Action Times for the PRS Prioritization over other </w:t>
      </w:r>
      <w:r w:rsidR="004759D8" w:rsidRPr="00F46449">
        <w:rPr>
          <w:rFonts w:ascii="Times New Roman" w:hAnsi="Times New Roman"/>
        </w:rPr>
        <w:t>DL channels</w:t>
      </w:r>
    </w:p>
    <w:p w14:paraId="6B6A158E" w14:textId="5E1D7D04" w:rsidR="002604D7" w:rsidRPr="00F46449" w:rsidRDefault="00E457E2" w:rsidP="00571977">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 xml:space="preserve">Whenever prioritization between dynamic channels </w:t>
      </w:r>
      <w:proofErr w:type="gramStart"/>
      <w:r w:rsidRPr="00F46449">
        <w:rPr>
          <w:rFonts w:ascii="Times New Roman" w:hAnsi="Times New Roman" w:cs="Times New Roman"/>
          <w:bCs/>
          <w:iCs/>
          <w:sz w:val="24"/>
          <w:szCs w:val="24"/>
        </w:rPr>
        <w:t>are</w:t>
      </w:r>
      <w:proofErr w:type="gramEnd"/>
      <w:r w:rsidRPr="00F46449">
        <w:rPr>
          <w:rFonts w:ascii="Times New Roman" w:hAnsi="Times New Roman" w:cs="Times New Roman"/>
          <w:bCs/>
          <w:iCs/>
          <w:sz w:val="24"/>
          <w:szCs w:val="24"/>
        </w:rPr>
        <w:t xml:space="preserve"> considered, action times for applying such prioritization rules should be clarified. </w:t>
      </w:r>
      <w:r w:rsidR="002604D7" w:rsidRPr="00F46449">
        <w:rPr>
          <w:rFonts w:ascii="Times New Roman" w:hAnsi="Times New Roman" w:cs="Times New Roman"/>
          <w:bCs/>
          <w:iCs/>
          <w:sz w:val="24"/>
          <w:szCs w:val="24"/>
        </w:rPr>
        <w:t xml:space="preserve">Having as the basis the recent CRs for Rel-16 on action time for SRS carrier switching prioritizations shown below, it </w:t>
      </w:r>
      <w:proofErr w:type="gramStart"/>
      <w:r w:rsidR="002604D7" w:rsidRPr="00F46449">
        <w:rPr>
          <w:rFonts w:ascii="Times New Roman" w:hAnsi="Times New Roman" w:cs="Times New Roman"/>
          <w:bCs/>
          <w:iCs/>
          <w:sz w:val="24"/>
          <w:szCs w:val="24"/>
        </w:rPr>
        <w:t>make</w:t>
      </w:r>
      <w:proofErr w:type="gramEnd"/>
      <w:r w:rsidR="002604D7" w:rsidRPr="00F46449">
        <w:rPr>
          <w:rFonts w:ascii="Times New Roman" w:hAnsi="Times New Roman" w:cs="Times New Roman"/>
          <w:bCs/>
          <w:iCs/>
          <w:sz w:val="24"/>
          <w:szCs w:val="24"/>
        </w:rPr>
        <w:t xml:space="preserve"> sense to clarify the corresponding action times for prioritizing PRS over other DCI-triggered or MAC-CE activated DL channels (e.g., CSIRS, PDSCH). </w:t>
      </w:r>
    </w:p>
    <w:p w14:paraId="02AD26F4" w14:textId="47BC0B73" w:rsidR="002604D7" w:rsidRPr="00F46449" w:rsidRDefault="002604D7" w:rsidP="00571977">
      <w:pPr>
        <w:spacing w:after="0"/>
        <w:rPr>
          <w:rFonts w:ascii="Times New Roman" w:hAnsi="Times New Roman" w:cs="Times New Roman"/>
          <w:bCs/>
          <w:iCs/>
          <w:sz w:val="24"/>
          <w:szCs w:val="24"/>
        </w:rPr>
      </w:pPr>
    </w:p>
    <w:tbl>
      <w:tblPr>
        <w:tblStyle w:val="TableGrid"/>
        <w:tblW w:w="0" w:type="auto"/>
        <w:tblLook w:val="04A0" w:firstRow="1" w:lastRow="0" w:firstColumn="1" w:lastColumn="0" w:noHBand="0" w:noVBand="1"/>
      </w:tblPr>
      <w:tblGrid>
        <w:gridCol w:w="9629"/>
      </w:tblGrid>
      <w:tr w:rsidR="002604D7" w:rsidRPr="00F46449" w14:paraId="4AA004DA" w14:textId="77777777" w:rsidTr="002604D7">
        <w:tc>
          <w:tcPr>
            <w:tcW w:w="9629" w:type="dxa"/>
          </w:tcPr>
          <w:p w14:paraId="19DBA5DE" w14:textId="1F3E19A5" w:rsidR="00701D8C" w:rsidRPr="00F46449" w:rsidRDefault="00701D8C" w:rsidP="0098642E">
            <w:pPr>
              <w:spacing w:after="0"/>
              <w:rPr>
                <w:rFonts w:ascii="Times New Roman" w:hAnsi="Times New Roman" w:cs="Times New Roman"/>
                <w:b/>
                <w:bCs/>
                <w:color w:val="000000"/>
              </w:rPr>
            </w:pPr>
            <w:r w:rsidRPr="00F46449">
              <w:rPr>
                <w:rFonts w:ascii="Times New Roman" w:hAnsi="Times New Roman" w:cs="Times New Roman"/>
                <w:b/>
                <w:bCs/>
                <w:color w:val="000000"/>
              </w:rPr>
              <w:t>Section 6.2.1.3</w:t>
            </w:r>
            <w:r w:rsidR="0066112F" w:rsidRPr="00F46449">
              <w:rPr>
                <w:rFonts w:ascii="Times New Roman" w:hAnsi="Times New Roman" w:cs="Times New Roman"/>
                <w:b/>
                <w:bCs/>
                <w:color w:val="000000"/>
              </w:rPr>
              <w:t xml:space="preserve"> from 38.214:</w:t>
            </w:r>
          </w:p>
          <w:p w14:paraId="59A0F117" w14:textId="2EE4C80F" w:rsidR="000F6D61" w:rsidRPr="00F46449" w:rsidRDefault="000F6D61" w:rsidP="0098642E">
            <w:pPr>
              <w:spacing w:after="0"/>
              <w:rPr>
                <w:rFonts w:ascii="Times New Roman" w:hAnsi="Times New Roman" w:cs="Times New Roman"/>
                <w:color w:val="000000"/>
              </w:rPr>
            </w:pPr>
            <w:r w:rsidRPr="00F46449">
              <w:rPr>
                <w:rFonts w:ascii="Times New Roman" w:hAnsi="Times New Roman" w:cs="Times New Roman"/>
                <w:color w:val="000000"/>
              </w:rPr>
              <w:t xml:space="preserve">For an SRS transmission starting in symbol </w:t>
            </w:r>
            <m:oMath>
              <m:sSub>
                <m:sSubPr>
                  <m:ctrlPr>
                    <w:rPr>
                      <w:rFonts w:ascii="Cambria Math" w:hAnsi="Cambria Math" w:cs="Times New Roman"/>
                      <w:i/>
                      <w:color w:val="000000"/>
                    </w:rPr>
                  </m:ctrlPr>
                </m:sSubPr>
                <m:e>
                  <m:r>
                    <w:rPr>
                      <w:rFonts w:ascii="Cambria Math" w:hAnsi="Cambria Math" w:cs="Times New Roman"/>
                      <w:color w:val="000000"/>
                    </w:rPr>
                    <m:t>N</m:t>
                  </m:r>
                </m:e>
                <m:sub>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1</m:t>
                      </m:r>
                    </m:sub>
                  </m:sSub>
                </m:sub>
              </m:sSub>
            </m:oMath>
            <w:r w:rsidRPr="00F46449">
              <w:rPr>
                <w:rFonts w:ascii="Times New Roman" w:hAnsi="Times New Roman" w:cs="Times New Roman"/>
                <w:color w:val="000000"/>
              </w:rPr>
              <w:t xml:space="preserve"> of carrier </w:t>
            </w:r>
            <m:oMath>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1</m:t>
                  </m:r>
                </m:sub>
              </m:sSub>
            </m:oMath>
            <w:r w:rsidRPr="00F46449">
              <w:rPr>
                <w:rFonts w:ascii="Times New Roman" w:hAnsi="Times New Roman" w:cs="Times New Roman"/>
                <w:color w:val="000000"/>
              </w:rPr>
              <w:t xml:space="preserve"> and a conflicting transmission in carrier </w:t>
            </w:r>
            <m:oMath>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2</m:t>
                  </m:r>
                </m:sub>
              </m:sSub>
            </m:oMath>
            <w:r w:rsidRPr="00F46449">
              <w:rPr>
                <w:rFonts w:ascii="Times New Roman" w:hAnsi="Times New Roman" w:cs="Times New Roman"/>
                <w:color w:val="000000"/>
              </w:rPr>
              <w:t xml:space="preserve"> starting in symbol</w:t>
            </w:r>
            <m:oMath>
              <m:r>
                <w:rPr>
                  <w:rFonts w:ascii="Cambria Math" w:hAnsi="Cambria Math" w:cs="Times New Roman"/>
                  <w:color w:val="000000"/>
                </w:rPr>
                <m:t xml:space="preserve"> </m:t>
              </m:r>
              <m:sSub>
                <m:sSubPr>
                  <m:ctrlPr>
                    <w:rPr>
                      <w:rFonts w:ascii="Cambria Math" w:hAnsi="Cambria Math" w:cs="Times New Roman"/>
                      <w:i/>
                      <w:color w:val="000000"/>
                    </w:rPr>
                  </m:ctrlPr>
                </m:sSubPr>
                <m:e>
                  <m:r>
                    <w:rPr>
                      <w:rFonts w:ascii="Cambria Math" w:hAnsi="Cambria Math" w:cs="Times New Roman"/>
                      <w:color w:val="000000"/>
                    </w:rPr>
                    <m:t>N</m:t>
                  </m:r>
                </m:e>
                <m:sub>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2</m:t>
                      </m:r>
                    </m:sub>
                  </m:sSub>
                </m:sub>
              </m:sSub>
            </m:oMath>
            <w:r w:rsidRPr="00F46449">
              <w:rPr>
                <w:rFonts w:ascii="Times New Roman" w:hAnsi="Times New Roman" w:cs="Times New Roman"/>
                <w:color w:val="000000"/>
              </w:rPr>
              <w:t xml:space="preserve">,  the UE shall apply the prioritization / dropping rules in the remainder of this clause </w:t>
            </w:r>
            <w:proofErr w:type="gramStart"/>
            <w:r w:rsidRPr="00F46449">
              <w:rPr>
                <w:rFonts w:ascii="Times New Roman" w:hAnsi="Times New Roman" w:cs="Times New Roman"/>
                <w:color w:val="000000"/>
              </w:rPr>
              <w:t>taking into account</w:t>
            </w:r>
            <w:proofErr w:type="gramEnd"/>
            <w:r w:rsidRPr="00F46449">
              <w:rPr>
                <w:rFonts w:ascii="Times New Roman" w:hAnsi="Times New Roman" w:cs="Times New Roman"/>
                <w:color w:val="000000"/>
              </w:rPr>
              <w:t>:</w:t>
            </w:r>
          </w:p>
          <w:p w14:paraId="0E4DD6BA" w14:textId="77777777" w:rsidR="000F6D61" w:rsidRPr="00F46449" w:rsidRDefault="000F6D61" w:rsidP="0098642E">
            <w:pPr>
              <w:pStyle w:val="B1"/>
              <w:spacing w:after="0"/>
            </w:pPr>
            <w:r w:rsidRPr="00F46449">
              <w:t>-</w:t>
            </w:r>
            <w:r w:rsidRPr="00F46449">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F46449">
              <w:rPr>
                <w:iCs/>
                <w:lang w:val="en-US"/>
              </w:rPr>
              <w:t xml:space="preserve"> </w:t>
            </w:r>
            <w:r w:rsidRPr="00F46449">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F46449">
              <w:rPr>
                <w:iCs/>
                <w:lang w:val="en-US"/>
              </w:rPr>
              <w:t xml:space="preserve">symbols </w:t>
            </w:r>
            <w:r w:rsidRPr="00F46449">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F46449">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sidRPr="00F46449">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F46449">
              <w:rPr>
                <w:iCs/>
                <w:lang w:val="en-US"/>
              </w:rPr>
              <w:t xml:space="preserve"> symbols</w:t>
            </w:r>
            <w:r w:rsidRPr="00F46449">
              <w:rPr>
                <w:i/>
              </w:rPr>
              <w:t xml:space="preserve">; </w:t>
            </w:r>
            <w:r w:rsidRPr="00F46449">
              <w:rPr>
                <w:iCs/>
              </w:rPr>
              <w:t>and</w:t>
            </w:r>
          </w:p>
          <w:p w14:paraId="5B33491A" w14:textId="77777777" w:rsidR="000F6D61" w:rsidRPr="00F46449" w:rsidRDefault="000F6D61" w:rsidP="0098642E">
            <w:pPr>
              <w:pStyle w:val="B1"/>
              <w:spacing w:after="0"/>
            </w:pPr>
            <w:r w:rsidRPr="00F46449">
              <w:t>-</w:t>
            </w:r>
            <w:r w:rsidRPr="00F46449">
              <w:tab/>
              <w:t xml:space="preserve">semi-persistent CSI reports or SRS considered </w:t>
            </w:r>
            <w:r w:rsidRPr="00F46449">
              <w:rPr>
                <w:iCs/>
                <w:lang w:val="en-US"/>
              </w:rPr>
              <w:t>active at least</w:t>
            </w:r>
            <w:r w:rsidRPr="00F46449">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F46449">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F46449">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F46449">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F46449">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F46449">
              <w:rPr>
                <w:iCs/>
              </w:rPr>
              <w:t>.</w:t>
            </w:r>
          </w:p>
          <w:p w14:paraId="5D2409FD" w14:textId="0D92AF45" w:rsidR="002604D7" w:rsidRPr="00F46449" w:rsidRDefault="000F6D61" w:rsidP="0098642E">
            <w:pPr>
              <w:spacing w:after="0"/>
              <w:rPr>
                <w:rFonts w:ascii="Times New Roman" w:hAnsi="Times New Roman" w:cs="Times New Roman"/>
                <w:color w:val="000000"/>
              </w:rPr>
            </w:pPr>
            <w:r w:rsidRPr="00F46449">
              <w:rPr>
                <w:rFonts w:ascii="Times New Roman" w:hAnsi="Times New Roman" w:cs="Times New Roman"/>
                <w:iCs/>
                <w:color w:val="000000"/>
              </w:rPr>
              <w:t xml:space="preserve">where </w:t>
            </w:r>
            <m:oMath>
              <m:sSub>
                <m:sSubPr>
                  <m:ctrlPr>
                    <w:rPr>
                      <w:rFonts w:ascii="Cambria Math" w:hAnsi="Cambria Math" w:cs="Times New Roman"/>
                      <w:i/>
                      <w:iCs/>
                      <w:color w:val="000000"/>
                    </w:rPr>
                  </m:ctrlPr>
                </m:sSubPr>
                <m:e>
                  <m:r>
                    <w:rPr>
                      <w:rFonts w:ascii="Cambria Math" w:hAnsi="Cambria Math" w:cs="Times New Roman"/>
                      <w:color w:val="000000"/>
                    </w:rPr>
                    <m:t>T</m:t>
                  </m:r>
                </m:e>
                <m:sub>
                  <m:r>
                    <w:rPr>
                      <w:rFonts w:ascii="Cambria Math" w:hAnsi="Cambria Math" w:cs="Times New Roman"/>
                      <w:color w:val="000000"/>
                    </w:rPr>
                    <m:t>SR</m:t>
                  </m:r>
                  <m:sSub>
                    <m:sSubPr>
                      <m:ctrlPr>
                        <w:rPr>
                          <w:rFonts w:ascii="Cambria Math" w:hAnsi="Cambria Math" w:cs="Times New Roman"/>
                          <w:i/>
                          <w:iCs/>
                          <w:color w:val="000000"/>
                        </w:rPr>
                      </m:ctrlPr>
                    </m:sSubPr>
                    <m:e>
                      <m:r>
                        <w:rPr>
                          <w:rFonts w:ascii="Cambria Math" w:hAnsi="Cambria Math" w:cs="Times New Roman"/>
                          <w:color w:val="000000"/>
                        </w:rPr>
                        <m:t>S</m:t>
                      </m:r>
                    </m:e>
                    <m:sub>
                      <m:r>
                        <w:rPr>
                          <w:rFonts w:ascii="Cambria Math" w:hAnsi="Cambria Math" w:cs="Times New Roman"/>
                          <w:color w:val="000000"/>
                        </w:rPr>
                        <m:t>CS</m:t>
                      </m:r>
                    </m:sub>
                  </m:sSub>
                </m:sub>
              </m:sSub>
              <m:r>
                <w:rPr>
                  <w:rFonts w:ascii="Cambria Math" w:hAnsi="Cambria Math" w:cs="Times New Roman"/>
                  <w:color w:val="000000"/>
                </w:rPr>
                <m:t>=</m:t>
              </m:r>
              <m:r>
                <m:rPr>
                  <m:sty m:val="p"/>
                </m:rPr>
                <w:rPr>
                  <w:rFonts w:ascii="Cambria Math" w:hAnsi="Cambria Math" w:cs="Times New Roman"/>
                  <w:color w:val="000000"/>
                </w:rPr>
                <m:t>max⁡</m:t>
              </m:r>
              <m:r>
                <w:rPr>
                  <w:rFonts w:ascii="Cambria Math" w:hAnsi="Cambria Math" w:cs="Times New Roman"/>
                  <w:color w:val="000000"/>
                </w:rPr>
                <m:t>{switchingTimeUL,switchingTimeDL}</m:t>
              </m:r>
            </m:oMath>
            <w:r w:rsidRPr="00F46449">
              <w:rPr>
                <w:rFonts w:ascii="Times New Roman" w:hAnsi="Times New Roman" w:cs="Times New Roman"/>
                <w:iCs/>
                <w:color w:val="000000"/>
              </w:rPr>
              <w:t>, and t</w:t>
            </w:r>
            <w:r w:rsidRPr="00F46449">
              <w:rPr>
                <w:rFonts w:ascii="Times New Roman" w:hAnsi="Times New Roman" w:cs="Times New Roman"/>
                <w:color w:val="000000"/>
              </w:rPr>
              <w:t xml:space="preserve">he time interval unit of OFDM symbol is counted based on the smaller subcarrier spacing across </w:t>
            </w:r>
            <m:oMath>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1</m:t>
                  </m:r>
                </m:sub>
              </m:sSub>
              <m:r>
                <w:rPr>
                  <w:rFonts w:ascii="Cambria Math" w:hAnsi="Cambria Math" w:cs="Times New Roman"/>
                  <w:color w:val="000000"/>
                </w:rPr>
                <m:t xml:space="preserve">, </m:t>
              </m:r>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2</m:t>
                  </m:r>
                </m:sub>
              </m:sSub>
            </m:oMath>
            <w:r w:rsidRPr="00F46449">
              <w:rPr>
                <w:rFonts w:ascii="Times New Roman" w:hAnsi="Times New Roman" w:cs="Times New Roman"/>
                <w:color w:val="000000"/>
              </w:rPr>
              <w:t xml:space="preserve"> and their corresponding scheduling cells.</w:t>
            </w:r>
          </w:p>
        </w:tc>
      </w:tr>
    </w:tbl>
    <w:p w14:paraId="14100616" w14:textId="4DF24AD3" w:rsidR="002604D7" w:rsidRPr="00F46449" w:rsidRDefault="002604D7" w:rsidP="00571977">
      <w:pPr>
        <w:spacing w:after="0"/>
        <w:rPr>
          <w:rFonts w:ascii="Times New Roman" w:hAnsi="Times New Roman" w:cs="Times New Roman"/>
          <w:bCs/>
          <w:iCs/>
          <w:sz w:val="24"/>
          <w:szCs w:val="24"/>
        </w:rPr>
      </w:pPr>
    </w:p>
    <w:p w14:paraId="632D5D43" w14:textId="69BD81FD" w:rsidR="000F6D61" w:rsidRPr="00F46449" w:rsidRDefault="000F6D61" w:rsidP="00571977">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Based on the a</w:t>
      </w:r>
      <w:r w:rsidR="0066112F" w:rsidRPr="00F46449">
        <w:rPr>
          <w:rFonts w:ascii="Times New Roman" w:hAnsi="Times New Roman" w:cs="Times New Roman"/>
          <w:bCs/>
          <w:iCs/>
          <w:sz w:val="24"/>
          <w:szCs w:val="24"/>
        </w:rPr>
        <w:t>bove principles, we can consider the correspond action time figures for the following 2 collisions:</w:t>
      </w:r>
    </w:p>
    <w:p w14:paraId="2630C491" w14:textId="35A1FC51" w:rsidR="0066112F" w:rsidRPr="00F46449" w:rsidRDefault="0066112F" w:rsidP="00361DF0">
      <w:pPr>
        <w:pStyle w:val="ListParagraph"/>
        <w:numPr>
          <w:ilvl w:val="0"/>
          <w:numId w:val="15"/>
        </w:numPr>
        <w:spacing w:after="0"/>
        <w:rPr>
          <w:bCs/>
          <w:iCs/>
          <w:sz w:val="24"/>
          <w:szCs w:val="24"/>
        </w:rPr>
      </w:pPr>
      <w:r w:rsidRPr="00F46449">
        <w:rPr>
          <w:bCs/>
          <w:iCs/>
          <w:sz w:val="24"/>
          <w:szCs w:val="24"/>
        </w:rPr>
        <w:t>PRS processing window and grant-based DL channels</w:t>
      </w:r>
      <w:r w:rsidR="009114FC" w:rsidRPr="00F46449">
        <w:rPr>
          <w:bCs/>
          <w:iCs/>
          <w:sz w:val="24"/>
          <w:szCs w:val="24"/>
        </w:rPr>
        <w:t xml:space="preserve"> </w:t>
      </w:r>
    </w:p>
    <w:p w14:paraId="6B09069D" w14:textId="40DC0267" w:rsidR="00673E54" w:rsidRPr="00F46449" w:rsidRDefault="00673E54" w:rsidP="00673E54">
      <w:pPr>
        <w:spacing w:after="0"/>
        <w:rPr>
          <w:rFonts w:ascii="Times New Roman" w:hAnsi="Times New Roman" w:cs="Times New Roman"/>
          <w:bCs/>
          <w:iCs/>
          <w:sz w:val="24"/>
          <w:szCs w:val="24"/>
        </w:rPr>
      </w:pPr>
    </w:p>
    <w:p w14:paraId="5354F64B" w14:textId="2F32969A" w:rsidR="00673E54" w:rsidRPr="00F46449" w:rsidRDefault="00673E54" w:rsidP="00673E54">
      <w:pPr>
        <w:spacing w:after="0"/>
        <w:jc w:val="center"/>
        <w:rPr>
          <w:rFonts w:ascii="Times New Roman" w:hAnsi="Times New Roman" w:cs="Times New Roman"/>
          <w:bCs/>
          <w:iCs/>
          <w:sz w:val="24"/>
          <w:szCs w:val="24"/>
        </w:rPr>
      </w:pPr>
      <w:r w:rsidRPr="00F46449">
        <w:rPr>
          <w:rFonts w:ascii="Times New Roman" w:hAnsi="Times New Roman" w:cs="Times New Roman"/>
          <w:bCs/>
          <w:iCs/>
          <w:noProof/>
          <w:sz w:val="24"/>
          <w:szCs w:val="24"/>
        </w:rPr>
        <w:drawing>
          <wp:inline distT="0" distB="0" distL="0" distR="0" wp14:anchorId="5EAE5D40" wp14:editId="2B355A4F">
            <wp:extent cx="3981288" cy="19431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3175" cy="1944021"/>
                    </a:xfrm>
                    <a:prstGeom prst="rect">
                      <a:avLst/>
                    </a:prstGeom>
                    <a:noFill/>
                    <a:ln>
                      <a:noFill/>
                    </a:ln>
                  </pic:spPr>
                </pic:pic>
              </a:graphicData>
            </a:graphic>
          </wp:inline>
        </w:drawing>
      </w:r>
    </w:p>
    <w:p w14:paraId="2E8D2D7C" w14:textId="14F0C630" w:rsidR="00EA6324" w:rsidRPr="00F46449" w:rsidRDefault="00EA6324" w:rsidP="00EA6324">
      <w:pPr>
        <w:spacing w:after="0"/>
        <w:rPr>
          <w:rFonts w:ascii="Times New Roman" w:hAnsi="Times New Roman" w:cs="Times New Roman"/>
          <w:bCs/>
          <w:iCs/>
          <w:sz w:val="24"/>
          <w:szCs w:val="24"/>
        </w:rPr>
      </w:pPr>
    </w:p>
    <w:p w14:paraId="7A8D6A75" w14:textId="5EE8CC99" w:rsidR="008E6067" w:rsidRPr="00F46449" w:rsidRDefault="00EA6324" w:rsidP="00EA6324">
      <w:pPr>
        <w:spacing w:after="0"/>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Proposal</w:t>
      </w:r>
      <w:r w:rsidR="00D633C2" w:rsidRPr="00F46449">
        <w:rPr>
          <w:rFonts w:ascii="Times New Roman" w:eastAsia="Malgun Gothic" w:hAnsi="Times New Roman" w:cs="Times New Roman"/>
          <w:b/>
          <w:i/>
          <w:sz w:val="24"/>
          <w:szCs w:val="24"/>
          <w:lang w:eastAsia="zh-CN"/>
        </w:rPr>
        <w:t xml:space="preserve"> </w:t>
      </w:r>
      <w:r w:rsidR="0098642E" w:rsidRPr="00F46449">
        <w:rPr>
          <w:rFonts w:ascii="Times New Roman" w:eastAsia="Malgun Gothic" w:hAnsi="Times New Roman" w:cs="Times New Roman"/>
          <w:b/>
          <w:i/>
          <w:sz w:val="24"/>
          <w:szCs w:val="24"/>
          <w:lang w:eastAsia="zh-CN"/>
        </w:rPr>
        <w:t>3</w:t>
      </w:r>
      <w:r w:rsidRPr="00F46449">
        <w:rPr>
          <w:rFonts w:ascii="Times New Roman" w:eastAsia="Malgun Gothic" w:hAnsi="Times New Roman" w:cs="Times New Roman"/>
          <w:b/>
          <w:i/>
          <w:sz w:val="24"/>
          <w:szCs w:val="24"/>
          <w:lang w:eastAsia="zh-CN"/>
        </w:rPr>
        <w:t>:</w:t>
      </w:r>
      <w:r w:rsidR="008E6067" w:rsidRPr="00F46449">
        <w:rPr>
          <w:rFonts w:ascii="Times New Roman" w:eastAsia="Malgun Gothic" w:hAnsi="Times New Roman" w:cs="Times New Roman"/>
          <w:b/>
          <w:i/>
          <w:sz w:val="24"/>
          <w:szCs w:val="24"/>
          <w:lang w:eastAsia="zh-CN"/>
        </w:rPr>
        <w:t xml:space="preserve"> </w:t>
      </w:r>
      <w:r w:rsidRPr="00F46449">
        <w:rPr>
          <w:rFonts w:ascii="Times New Roman" w:eastAsia="Malgun Gothic" w:hAnsi="Times New Roman" w:cs="Times New Roman"/>
          <w:b/>
          <w:i/>
          <w:sz w:val="24"/>
          <w:szCs w:val="24"/>
          <w:lang w:eastAsia="zh-CN"/>
        </w:rPr>
        <w:t>For a</w:t>
      </w:r>
      <w:r w:rsidR="00C712FD" w:rsidRPr="00F46449">
        <w:rPr>
          <w:rFonts w:ascii="Times New Roman" w:eastAsia="Malgun Gothic" w:hAnsi="Times New Roman" w:cs="Times New Roman"/>
          <w:b/>
          <w:i/>
          <w:sz w:val="24"/>
          <w:szCs w:val="24"/>
          <w:lang w:eastAsia="zh-CN"/>
        </w:rPr>
        <w:t>n activated</w:t>
      </w:r>
      <w:r w:rsidRPr="00F46449">
        <w:rPr>
          <w:rFonts w:ascii="Times New Roman" w:eastAsia="Malgun Gothic" w:hAnsi="Times New Roman" w:cs="Times New Roman"/>
          <w:b/>
          <w:i/>
          <w:sz w:val="24"/>
          <w:szCs w:val="24"/>
          <w:lang w:eastAsia="zh-CN"/>
        </w:rPr>
        <w:t xml:space="preserve"> PRS processing window starting in symbol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sub>
        </m:sSub>
      </m:oMath>
      <w:r w:rsidRPr="00F46449">
        <w:rPr>
          <w:rFonts w:ascii="Times New Roman" w:eastAsia="Malgun Gothic" w:hAnsi="Times New Roman" w:cs="Times New Roman"/>
          <w:b/>
          <w:i/>
          <w:sz w:val="24"/>
          <w:szCs w:val="24"/>
          <w:lang w:eastAsia="zh-CN"/>
        </w:rPr>
        <w:t xml:space="preserve"> of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oMath>
      <w:r w:rsidRPr="00F46449">
        <w:rPr>
          <w:rFonts w:ascii="Times New Roman" w:eastAsia="Malgun Gothic" w:hAnsi="Times New Roman" w:cs="Times New Roman"/>
          <w:b/>
          <w:i/>
          <w:sz w:val="24"/>
          <w:szCs w:val="24"/>
          <w:lang w:eastAsia="zh-CN"/>
        </w:rPr>
        <w:t xml:space="preserve"> and a conflicting transmission in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starting in symbol</w:t>
      </w:r>
      <m:oMath>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sub>
        </m:sSub>
      </m:oMath>
      <w:r w:rsidRPr="00F46449">
        <w:rPr>
          <w:rFonts w:ascii="Times New Roman" w:eastAsia="Malgun Gothic" w:hAnsi="Times New Roman" w:cs="Times New Roman"/>
          <w:b/>
          <w:i/>
          <w:sz w:val="24"/>
          <w:szCs w:val="24"/>
          <w:lang w:eastAsia="zh-CN"/>
        </w:rPr>
        <w:t xml:space="preserve">,  the UE shall apply the prioritization / dropping between the PRS and the conflict transmission </w:t>
      </w:r>
      <w:proofErr w:type="gramStart"/>
      <w:r w:rsidRPr="00F46449">
        <w:rPr>
          <w:rFonts w:ascii="Times New Roman" w:eastAsia="Malgun Gothic" w:hAnsi="Times New Roman" w:cs="Times New Roman"/>
          <w:b/>
          <w:i/>
          <w:sz w:val="24"/>
          <w:szCs w:val="24"/>
          <w:lang w:eastAsia="zh-CN"/>
        </w:rPr>
        <w:t>taking into account</w:t>
      </w:r>
      <w:proofErr w:type="gramEnd"/>
      <w:r w:rsidRPr="00F46449">
        <w:rPr>
          <w:rFonts w:ascii="Times New Roman" w:eastAsia="Malgun Gothic" w:hAnsi="Times New Roman" w:cs="Times New Roman"/>
          <w:b/>
          <w:i/>
          <w:sz w:val="24"/>
          <w:szCs w:val="24"/>
          <w:lang w:eastAsia="zh-CN"/>
        </w:rPr>
        <w:t>:</w:t>
      </w:r>
    </w:p>
    <w:p w14:paraId="65E4D8F7" w14:textId="6E9E111D" w:rsidR="00942A46" w:rsidRPr="00F46449" w:rsidRDefault="00EA6324" w:rsidP="00361DF0">
      <w:pPr>
        <w:pStyle w:val="ListParagraph"/>
        <w:numPr>
          <w:ilvl w:val="0"/>
          <w:numId w:val="15"/>
        </w:numPr>
        <w:spacing w:after="0"/>
        <w:rPr>
          <w:b/>
          <w:i/>
          <w:sz w:val="24"/>
          <w:szCs w:val="24"/>
          <w:lang w:val="en-US" w:eastAsia="zh-CN"/>
        </w:rPr>
      </w:pPr>
      <w:r w:rsidRPr="00F46449">
        <w:rPr>
          <w:b/>
          <w:i/>
          <w:sz w:val="24"/>
          <w:szCs w:val="24"/>
          <w:lang w:val="en-US" w:eastAsia="zh-CN"/>
        </w:rPr>
        <w:t xml:space="preserve">DCI(s) for which the time interval between the last symbol of PDCCH and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N</m:t>
            </m:r>
          </m:e>
          <m:sub>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c</m:t>
                </m:r>
              </m:e>
              <m:sub>
                <m:r>
                  <m:rPr>
                    <m:sty m:val="bi"/>
                  </m:rPr>
                  <w:rPr>
                    <w:rFonts w:ascii="Cambria Math" w:hAnsi="Cambria Math"/>
                    <w:sz w:val="24"/>
                    <w:szCs w:val="24"/>
                    <w:lang w:val="en-US" w:eastAsia="zh-CN"/>
                  </w:rPr>
                  <m:t>1</m:t>
                </m:r>
              </m:sub>
            </m:sSub>
          </m:sub>
        </m:sSub>
      </m:oMath>
      <w:r w:rsidRPr="00F46449">
        <w:rPr>
          <w:b/>
          <w:i/>
          <w:sz w:val="24"/>
          <w:szCs w:val="24"/>
          <w:lang w:val="en-US" w:eastAsia="zh-CN"/>
        </w:rPr>
        <w:t xml:space="preserve"> is at least</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 N</m:t>
            </m:r>
          </m:e>
          <m:sub>
            <m:r>
              <m:rPr>
                <m:sty m:val="bi"/>
              </m:rPr>
              <w:rPr>
                <w:rFonts w:ascii="Cambria Math" w:hAnsi="Cambria Math"/>
                <w:sz w:val="24"/>
                <w:szCs w:val="24"/>
                <w:lang w:val="en-US" w:eastAsia="zh-CN"/>
              </w:rPr>
              <m:t>2</m:t>
            </m:r>
          </m:sub>
        </m:sSub>
        <m:r>
          <m:rPr>
            <m:sty m:val="bi"/>
          </m:rPr>
          <w:rPr>
            <w:rFonts w:ascii="Cambria Math" w:hAnsi="Cambria Math"/>
            <w:sz w:val="24"/>
            <w:szCs w:val="24"/>
            <w:lang w:val="en-US" w:eastAsia="zh-CN"/>
          </w:rPr>
          <m:t> </m:t>
        </m:r>
      </m:oMath>
      <w:proofErr w:type="gramStart"/>
      <w:r w:rsidRPr="00F46449">
        <w:rPr>
          <w:b/>
          <w:i/>
          <w:sz w:val="24"/>
          <w:szCs w:val="24"/>
          <w:lang w:val="en-US" w:eastAsia="zh-CN"/>
        </w:rPr>
        <w:t>symbols,  and</w:t>
      </w:r>
      <w:proofErr w:type="gramEnd"/>
      <w:r w:rsidRPr="00F46449">
        <w:rPr>
          <w:b/>
          <w:i/>
          <w:sz w:val="24"/>
          <w:szCs w:val="24"/>
          <w:lang w:val="en-US" w:eastAsia="zh-CN"/>
        </w:rPr>
        <w:t xml:space="preserve"> the time interval between the last symbol of PDCCH and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N</m:t>
            </m:r>
          </m:e>
          <m:sub>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c</m:t>
                </m:r>
              </m:e>
              <m:sub>
                <m:r>
                  <m:rPr>
                    <m:sty m:val="bi"/>
                  </m:rPr>
                  <w:rPr>
                    <w:rFonts w:ascii="Cambria Math" w:hAnsi="Cambria Math"/>
                    <w:sz w:val="24"/>
                    <w:szCs w:val="24"/>
                    <w:lang w:val="en-US" w:eastAsia="zh-CN"/>
                  </w:rPr>
                  <m:t>2</m:t>
                </m:r>
              </m:sub>
            </m:sSub>
          </m:sub>
        </m:sSub>
      </m:oMath>
      <w:r w:rsidRPr="00F46449">
        <w:rPr>
          <w:b/>
          <w:i/>
          <w:sz w:val="24"/>
          <w:szCs w:val="24"/>
          <w:lang w:val="en-US" w:eastAsia="zh-CN"/>
        </w:rPr>
        <w:t xml:space="preserve"> is at least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 N</m:t>
            </m:r>
          </m:e>
          <m:sub>
            <m:r>
              <m:rPr>
                <m:sty m:val="bi"/>
              </m:rPr>
              <w:rPr>
                <w:rFonts w:ascii="Cambria Math" w:hAnsi="Cambria Math"/>
                <w:sz w:val="24"/>
                <w:szCs w:val="24"/>
                <w:lang w:val="en-US" w:eastAsia="zh-CN"/>
              </w:rPr>
              <m:t>2</m:t>
            </m:r>
          </m:sub>
        </m:sSub>
      </m:oMath>
      <w:r w:rsidRPr="00F46449">
        <w:rPr>
          <w:b/>
          <w:i/>
          <w:sz w:val="24"/>
          <w:szCs w:val="24"/>
          <w:lang w:val="en-US" w:eastAsia="zh-CN"/>
        </w:rPr>
        <w:t xml:space="preserve"> symbols</w:t>
      </w:r>
      <w:r w:rsidR="00942A46" w:rsidRPr="00F46449">
        <w:rPr>
          <w:b/>
          <w:i/>
          <w:sz w:val="24"/>
          <w:szCs w:val="24"/>
          <w:lang w:val="en-US" w:eastAsia="zh-CN"/>
        </w:rPr>
        <w:t>,</w:t>
      </w:r>
    </w:p>
    <w:p w14:paraId="0A50ED9F" w14:textId="7F909F2B" w:rsidR="00EA6324" w:rsidRPr="00F46449" w:rsidRDefault="00EA6324" w:rsidP="00942A46">
      <w:pPr>
        <w:spacing w:after="0"/>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wherein the time interval unit of OFDM symbol is counted based on the smaller subcarrier spacing across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w:t>
      </w:r>
      <w:r w:rsidR="00C712FD" w:rsidRPr="00F46449">
        <w:rPr>
          <w:rFonts w:ascii="Times New Roman" w:eastAsia="Malgun Gothic" w:hAnsi="Times New Roman" w:cs="Times New Roman"/>
          <w:b/>
          <w:i/>
          <w:sz w:val="24"/>
          <w:szCs w:val="24"/>
          <w:lang w:eastAsia="zh-CN"/>
        </w:rPr>
        <w:t xml:space="preserve">and the corresponding scheduling cell of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r>
          <m:rPr>
            <m:sty m:val="bi"/>
          </m:rPr>
          <w:rPr>
            <w:rFonts w:ascii="Cambria Math" w:eastAsia="Malgun Gothic" w:hAnsi="Cambria Math" w:cs="Times New Roman"/>
            <w:sz w:val="24"/>
            <w:szCs w:val="24"/>
            <w:lang w:eastAsia="zh-CN"/>
          </w:rPr>
          <m:t>.</m:t>
        </m:r>
      </m:oMath>
    </w:p>
    <w:p w14:paraId="66D5434A" w14:textId="77777777" w:rsidR="00673E54" w:rsidRPr="00F46449" w:rsidRDefault="00673E54" w:rsidP="00F3626F">
      <w:pPr>
        <w:spacing w:after="0"/>
        <w:rPr>
          <w:rFonts w:ascii="Times New Roman" w:hAnsi="Times New Roman" w:cs="Times New Roman"/>
          <w:bCs/>
          <w:iCs/>
          <w:sz w:val="24"/>
          <w:szCs w:val="24"/>
        </w:rPr>
      </w:pPr>
    </w:p>
    <w:p w14:paraId="7C518E1B" w14:textId="3ACBECCB" w:rsidR="00673E54" w:rsidRPr="00F46449" w:rsidRDefault="00673E54" w:rsidP="00361DF0">
      <w:pPr>
        <w:pStyle w:val="ListParagraph"/>
        <w:numPr>
          <w:ilvl w:val="0"/>
          <w:numId w:val="15"/>
        </w:numPr>
        <w:spacing w:after="0"/>
        <w:rPr>
          <w:bCs/>
          <w:iCs/>
          <w:sz w:val="24"/>
          <w:szCs w:val="24"/>
        </w:rPr>
      </w:pPr>
      <w:r w:rsidRPr="00F46449">
        <w:rPr>
          <w:bCs/>
          <w:iCs/>
          <w:sz w:val="24"/>
          <w:szCs w:val="24"/>
        </w:rPr>
        <w:t>PRS processing window and DL-MAC-CE-based activated DL channels</w:t>
      </w:r>
    </w:p>
    <w:p w14:paraId="3C47F6B9" w14:textId="77777777" w:rsidR="0088167E" w:rsidRPr="00F46449" w:rsidRDefault="0088167E" w:rsidP="0088167E">
      <w:pPr>
        <w:pStyle w:val="ListParagraph"/>
        <w:spacing w:after="0"/>
        <w:rPr>
          <w:bCs/>
          <w:iCs/>
          <w:sz w:val="24"/>
          <w:szCs w:val="24"/>
        </w:rPr>
      </w:pPr>
    </w:p>
    <w:p w14:paraId="13781AD8" w14:textId="48B87146" w:rsidR="00673E54" w:rsidRPr="00F46449" w:rsidRDefault="00330BD5" w:rsidP="00276C23">
      <w:pPr>
        <w:spacing w:after="0"/>
        <w:jc w:val="center"/>
        <w:rPr>
          <w:rFonts w:ascii="Times New Roman" w:hAnsi="Times New Roman" w:cs="Times New Roman"/>
          <w:bCs/>
          <w:iCs/>
          <w:sz w:val="24"/>
          <w:szCs w:val="24"/>
        </w:rPr>
      </w:pPr>
      <w:r w:rsidRPr="00F46449">
        <w:rPr>
          <w:rFonts w:ascii="Times New Roman" w:hAnsi="Times New Roman" w:cs="Times New Roman"/>
          <w:bCs/>
          <w:iCs/>
          <w:noProof/>
          <w:sz w:val="24"/>
          <w:szCs w:val="24"/>
        </w:rPr>
        <w:drawing>
          <wp:inline distT="0" distB="0" distL="0" distR="0" wp14:anchorId="0432A32B" wp14:editId="336F38FC">
            <wp:extent cx="4373880" cy="155237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77332" cy="1553598"/>
                    </a:xfrm>
                    <a:prstGeom prst="rect">
                      <a:avLst/>
                    </a:prstGeom>
                    <a:noFill/>
                    <a:ln>
                      <a:noFill/>
                    </a:ln>
                  </pic:spPr>
                </pic:pic>
              </a:graphicData>
            </a:graphic>
          </wp:inline>
        </w:drawing>
      </w:r>
    </w:p>
    <w:p w14:paraId="1EDC16ED" w14:textId="7C68326C" w:rsidR="009114FC" w:rsidRPr="00F46449" w:rsidRDefault="009114FC" w:rsidP="00673E54">
      <w:pPr>
        <w:spacing w:after="0"/>
        <w:rPr>
          <w:rFonts w:ascii="Times New Roman" w:hAnsi="Times New Roman" w:cs="Times New Roman"/>
          <w:b/>
          <w:i/>
          <w:sz w:val="24"/>
          <w:szCs w:val="24"/>
        </w:rPr>
      </w:pPr>
    </w:p>
    <w:p w14:paraId="7EE0DBFF" w14:textId="77777777" w:rsidR="00DB6A12" w:rsidRPr="00F46449" w:rsidRDefault="009114FC" w:rsidP="00DB6A12">
      <w:pPr>
        <w:spacing w:after="0"/>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Proposal</w:t>
      </w:r>
      <w:r w:rsidR="00D633C2" w:rsidRPr="00F46449">
        <w:rPr>
          <w:rFonts w:ascii="Times New Roman" w:eastAsia="Malgun Gothic" w:hAnsi="Times New Roman" w:cs="Times New Roman"/>
          <w:b/>
          <w:i/>
          <w:sz w:val="24"/>
          <w:szCs w:val="24"/>
          <w:lang w:eastAsia="zh-CN"/>
        </w:rPr>
        <w:t xml:space="preserve"> </w:t>
      </w:r>
      <w:r w:rsidR="00DB6A12" w:rsidRPr="00F46449">
        <w:rPr>
          <w:rFonts w:ascii="Times New Roman" w:eastAsia="Malgun Gothic" w:hAnsi="Times New Roman" w:cs="Times New Roman"/>
          <w:b/>
          <w:i/>
          <w:sz w:val="24"/>
          <w:szCs w:val="24"/>
          <w:lang w:eastAsia="zh-CN"/>
        </w:rPr>
        <w:t>4</w:t>
      </w:r>
      <w:r w:rsidRPr="00F46449">
        <w:rPr>
          <w:rFonts w:ascii="Times New Roman" w:eastAsia="Malgun Gothic" w:hAnsi="Times New Roman" w:cs="Times New Roman"/>
          <w:b/>
          <w:i/>
          <w:sz w:val="24"/>
          <w:szCs w:val="24"/>
          <w:lang w:eastAsia="zh-CN"/>
        </w:rPr>
        <w:t>: For a</w:t>
      </w:r>
      <w:r w:rsidR="00C712FD" w:rsidRPr="00F46449">
        <w:rPr>
          <w:rFonts w:ascii="Times New Roman" w:eastAsia="Malgun Gothic" w:hAnsi="Times New Roman" w:cs="Times New Roman"/>
          <w:b/>
          <w:i/>
          <w:sz w:val="24"/>
          <w:szCs w:val="24"/>
          <w:lang w:eastAsia="zh-CN"/>
        </w:rPr>
        <w:t>n activated</w:t>
      </w:r>
      <w:r w:rsidRPr="00F46449">
        <w:rPr>
          <w:rFonts w:ascii="Times New Roman" w:eastAsia="Malgun Gothic" w:hAnsi="Times New Roman" w:cs="Times New Roman"/>
          <w:b/>
          <w:i/>
          <w:sz w:val="24"/>
          <w:szCs w:val="24"/>
          <w:lang w:eastAsia="zh-CN"/>
        </w:rPr>
        <w:t xml:space="preserve"> PRS processing window starting in symbol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sub>
        </m:sSub>
      </m:oMath>
      <w:r w:rsidRPr="00F46449">
        <w:rPr>
          <w:rFonts w:ascii="Times New Roman" w:eastAsia="Malgun Gothic" w:hAnsi="Times New Roman" w:cs="Times New Roman"/>
          <w:b/>
          <w:i/>
          <w:sz w:val="24"/>
          <w:szCs w:val="24"/>
          <w:lang w:eastAsia="zh-CN"/>
        </w:rPr>
        <w:t xml:space="preserve"> of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oMath>
      <w:r w:rsidRPr="00F46449">
        <w:rPr>
          <w:rFonts w:ascii="Times New Roman" w:eastAsia="Malgun Gothic" w:hAnsi="Times New Roman" w:cs="Times New Roman"/>
          <w:b/>
          <w:i/>
          <w:sz w:val="24"/>
          <w:szCs w:val="24"/>
          <w:lang w:eastAsia="zh-CN"/>
        </w:rPr>
        <w:t xml:space="preserve"> and a conflicting transmission in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starting in symbol</w:t>
      </w:r>
      <m:oMath>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sub>
        </m:sSub>
      </m:oMath>
      <w:r w:rsidRPr="00F46449">
        <w:rPr>
          <w:rFonts w:ascii="Times New Roman" w:eastAsia="Malgun Gothic" w:hAnsi="Times New Roman" w:cs="Times New Roman"/>
          <w:b/>
          <w:i/>
          <w:sz w:val="24"/>
          <w:szCs w:val="24"/>
          <w:lang w:eastAsia="zh-CN"/>
        </w:rPr>
        <w:t xml:space="preserve">,  the UE shall apply the prioritization / dropping between the PRS and the conflict transmission </w:t>
      </w:r>
      <w:proofErr w:type="gramStart"/>
      <w:r w:rsidRPr="00F46449">
        <w:rPr>
          <w:rFonts w:ascii="Times New Roman" w:eastAsia="Malgun Gothic" w:hAnsi="Times New Roman" w:cs="Times New Roman"/>
          <w:b/>
          <w:i/>
          <w:sz w:val="24"/>
          <w:szCs w:val="24"/>
          <w:lang w:eastAsia="zh-CN"/>
        </w:rPr>
        <w:t>taking into account</w:t>
      </w:r>
      <w:proofErr w:type="gramEnd"/>
      <w:r w:rsidRPr="00F46449">
        <w:rPr>
          <w:rFonts w:ascii="Times New Roman" w:eastAsia="Malgun Gothic" w:hAnsi="Times New Roman" w:cs="Times New Roman"/>
          <w:b/>
          <w:i/>
          <w:sz w:val="24"/>
          <w:szCs w:val="24"/>
          <w:lang w:eastAsia="zh-CN"/>
        </w:rPr>
        <w:t>:</w:t>
      </w:r>
    </w:p>
    <w:p w14:paraId="2E8A33BE" w14:textId="5D180E13" w:rsidR="00517B9E" w:rsidRPr="00F46449" w:rsidRDefault="00517B9E" w:rsidP="00DB6A12">
      <w:pPr>
        <w:pStyle w:val="ListParagraph"/>
        <w:numPr>
          <w:ilvl w:val="0"/>
          <w:numId w:val="15"/>
        </w:numPr>
        <w:spacing w:after="0"/>
        <w:rPr>
          <w:b/>
          <w:i/>
          <w:sz w:val="24"/>
          <w:szCs w:val="24"/>
          <w:lang w:eastAsia="zh-CN"/>
        </w:rPr>
      </w:pPr>
      <w:r w:rsidRPr="00F46449">
        <w:rPr>
          <w:b/>
          <w:i/>
          <w:sz w:val="24"/>
          <w:szCs w:val="24"/>
          <w:lang w:eastAsia="zh-CN"/>
        </w:rPr>
        <w:t xml:space="preserve">DL channels &amp; signals considered active at least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2</m:t>
            </m:r>
          </m:sub>
        </m:sSub>
      </m:oMath>
      <w:r w:rsidRPr="00F46449">
        <w:rPr>
          <w:b/>
          <w:i/>
          <w:sz w:val="24"/>
          <w:szCs w:val="24"/>
          <w:lang w:eastAsia="zh-CN"/>
        </w:rPr>
        <w:t xml:space="preserve"> before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sSub>
              <m:sSubPr>
                <m:ctrlPr>
                  <w:rPr>
                    <w:rFonts w:ascii="Cambria Math" w:hAnsi="Cambria Math"/>
                    <w:b/>
                    <w:i/>
                    <w:sz w:val="24"/>
                    <w:szCs w:val="24"/>
                    <w:lang w:eastAsia="zh-CN"/>
                  </w:rPr>
                </m:ctrlPr>
              </m:sSubPr>
              <m:e>
                <m:r>
                  <m:rPr>
                    <m:sty m:val="bi"/>
                  </m:rPr>
                  <w:rPr>
                    <w:rFonts w:ascii="Cambria Math" w:hAnsi="Cambria Math"/>
                    <w:sz w:val="24"/>
                    <w:szCs w:val="24"/>
                    <w:lang w:eastAsia="zh-CN"/>
                  </w:rPr>
                  <m:t>c</m:t>
                </m:r>
              </m:e>
              <m:sub>
                <m:r>
                  <m:rPr>
                    <m:sty m:val="bi"/>
                  </m:rPr>
                  <w:rPr>
                    <w:rFonts w:ascii="Cambria Math" w:hAnsi="Cambria Math"/>
                    <w:sz w:val="24"/>
                    <w:szCs w:val="24"/>
                    <w:lang w:eastAsia="zh-CN"/>
                  </w:rPr>
                  <m:t>1</m:t>
                </m:r>
              </m:sub>
            </m:sSub>
          </m:sub>
        </m:sSub>
      </m:oMath>
      <w:r w:rsidRPr="00F46449">
        <w:rPr>
          <w:b/>
          <w:i/>
          <w:sz w:val="24"/>
          <w:szCs w:val="24"/>
          <w:lang w:eastAsia="zh-CN"/>
        </w:rPr>
        <w:t xml:space="preserve"> and at least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2</m:t>
            </m:r>
          </m:sub>
        </m:sSub>
      </m:oMath>
      <w:r w:rsidRPr="00F46449">
        <w:rPr>
          <w:b/>
          <w:i/>
          <w:sz w:val="24"/>
          <w:szCs w:val="24"/>
          <w:lang w:eastAsia="zh-CN"/>
        </w:rPr>
        <w:t xml:space="preserve"> symbols before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sSub>
              <m:sSubPr>
                <m:ctrlPr>
                  <w:rPr>
                    <w:rFonts w:ascii="Cambria Math" w:hAnsi="Cambria Math"/>
                    <w:b/>
                    <w:i/>
                    <w:sz w:val="24"/>
                    <w:szCs w:val="24"/>
                    <w:lang w:eastAsia="zh-CN"/>
                  </w:rPr>
                </m:ctrlPr>
              </m:sSubPr>
              <m:e>
                <m:r>
                  <m:rPr>
                    <m:sty m:val="bi"/>
                  </m:rPr>
                  <w:rPr>
                    <w:rFonts w:ascii="Cambria Math" w:hAnsi="Cambria Math"/>
                    <w:sz w:val="24"/>
                    <w:szCs w:val="24"/>
                    <w:lang w:eastAsia="zh-CN"/>
                  </w:rPr>
                  <m:t>c</m:t>
                </m:r>
              </m:e>
              <m:sub>
                <m:r>
                  <m:rPr>
                    <m:sty m:val="bi"/>
                  </m:rPr>
                  <w:rPr>
                    <w:rFonts w:ascii="Cambria Math" w:hAnsi="Cambria Math"/>
                    <w:sz w:val="24"/>
                    <w:szCs w:val="24"/>
                    <w:lang w:eastAsia="zh-CN"/>
                  </w:rPr>
                  <m:t>2</m:t>
                </m:r>
              </m:sub>
            </m:sSub>
          </m:sub>
        </m:sSub>
      </m:oMath>
      <w:r w:rsidR="00942A46" w:rsidRPr="00F46449">
        <w:rPr>
          <w:b/>
          <w:i/>
          <w:sz w:val="24"/>
          <w:szCs w:val="24"/>
          <w:lang w:eastAsia="zh-CN"/>
        </w:rPr>
        <w:t>,</w:t>
      </w:r>
    </w:p>
    <w:p w14:paraId="44635F82" w14:textId="3C120BE8" w:rsidR="009114FC" w:rsidRPr="00F46449" w:rsidRDefault="009114FC" w:rsidP="00942A46">
      <w:pPr>
        <w:spacing w:after="0"/>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wherein the time interval unit of OFDM symbol is counted based on the smaller subcarrier spacing across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and </w:t>
      </w:r>
      <w:r w:rsidR="00C712FD" w:rsidRPr="00F46449">
        <w:rPr>
          <w:rFonts w:ascii="Times New Roman" w:eastAsia="Malgun Gothic" w:hAnsi="Times New Roman" w:cs="Times New Roman"/>
          <w:b/>
          <w:i/>
          <w:sz w:val="24"/>
          <w:szCs w:val="24"/>
          <w:lang w:eastAsia="zh-CN"/>
        </w:rPr>
        <w:t>the</w:t>
      </w:r>
      <w:r w:rsidRPr="00F46449">
        <w:rPr>
          <w:rFonts w:ascii="Times New Roman" w:eastAsia="Malgun Gothic" w:hAnsi="Times New Roman" w:cs="Times New Roman"/>
          <w:b/>
          <w:i/>
          <w:sz w:val="24"/>
          <w:szCs w:val="24"/>
          <w:lang w:eastAsia="zh-CN"/>
        </w:rPr>
        <w:t xml:space="preserve"> corresponding scheduling </w:t>
      </w:r>
      <w:r w:rsidR="00C712FD" w:rsidRPr="00F46449">
        <w:rPr>
          <w:rFonts w:ascii="Times New Roman" w:eastAsia="Malgun Gothic" w:hAnsi="Times New Roman" w:cs="Times New Roman"/>
          <w:b/>
          <w:i/>
          <w:sz w:val="24"/>
          <w:szCs w:val="24"/>
          <w:lang w:eastAsia="zh-CN"/>
        </w:rPr>
        <w:t xml:space="preserve">cell of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w:t>
      </w:r>
    </w:p>
    <w:p w14:paraId="6BBB3E9F" w14:textId="57AEC7FC" w:rsidR="00440928" w:rsidRPr="00F46449" w:rsidRDefault="00440928" w:rsidP="00942A46">
      <w:pPr>
        <w:spacing w:after="0"/>
        <w:rPr>
          <w:rFonts w:ascii="Times New Roman" w:hAnsi="Times New Roman" w:cs="Times New Roman"/>
          <w:b/>
          <w:i/>
          <w:sz w:val="24"/>
          <w:szCs w:val="24"/>
        </w:rPr>
      </w:pPr>
    </w:p>
    <w:p w14:paraId="673B0322" w14:textId="506E2D2B" w:rsidR="000872D2" w:rsidRPr="00F46449" w:rsidRDefault="000872D2" w:rsidP="000872D2">
      <w:pPr>
        <w:pStyle w:val="Heading3"/>
        <w:rPr>
          <w:rFonts w:ascii="Times New Roman" w:hAnsi="Times New Roman"/>
          <w:b/>
          <w:i/>
          <w:szCs w:val="24"/>
        </w:rPr>
      </w:pPr>
      <w:r w:rsidRPr="00F46449">
        <w:rPr>
          <w:rFonts w:ascii="Times New Roman" w:hAnsi="Times New Roman"/>
        </w:rPr>
        <w:t>2.1.4 Number of PFLs for gapless PRS measurement</w:t>
      </w:r>
    </w:p>
    <w:p w14:paraId="79B4C491" w14:textId="56E9AF80" w:rsidR="000872D2" w:rsidRPr="00F46449" w:rsidRDefault="000872D2" w:rsidP="00942A46">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An LS was sent from RAN4 with the following description</w:t>
      </w:r>
      <w:r w:rsidR="009038A5" w:rsidRPr="00F46449">
        <w:rPr>
          <w:rFonts w:ascii="Times New Roman" w:hAnsi="Times New Roman" w:cs="Times New Roman"/>
          <w:bCs/>
          <w:iCs/>
          <w:sz w:val="24"/>
          <w:szCs w:val="24"/>
        </w:rPr>
        <w:t xml:space="preserve"> and question:</w:t>
      </w:r>
    </w:p>
    <w:p w14:paraId="5DFEACB9" w14:textId="77777777" w:rsidR="009038A5" w:rsidRPr="00F46449" w:rsidRDefault="009038A5" w:rsidP="00942A46">
      <w:pPr>
        <w:spacing w:after="0"/>
        <w:rPr>
          <w:rFonts w:ascii="Times New Roman" w:hAnsi="Times New Roman" w:cs="Times New Roman"/>
          <w:bCs/>
          <w:iCs/>
          <w:sz w:val="24"/>
          <w:szCs w:val="24"/>
        </w:rPr>
      </w:pPr>
    </w:p>
    <w:tbl>
      <w:tblPr>
        <w:tblStyle w:val="TableGrid"/>
        <w:tblW w:w="0" w:type="auto"/>
        <w:tblLook w:val="04A0" w:firstRow="1" w:lastRow="0" w:firstColumn="1" w:lastColumn="0" w:noHBand="0" w:noVBand="1"/>
      </w:tblPr>
      <w:tblGrid>
        <w:gridCol w:w="9629"/>
      </w:tblGrid>
      <w:tr w:rsidR="000872D2" w:rsidRPr="00F46449" w14:paraId="17CACF19" w14:textId="77777777" w:rsidTr="000872D2">
        <w:tc>
          <w:tcPr>
            <w:tcW w:w="9629" w:type="dxa"/>
          </w:tcPr>
          <w:p w14:paraId="11607835" w14:textId="77777777" w:rsidR="000872D2" w:rsidRPr="00F46449" w:rsidRDefault="000872D2" w:rsidP="000872D2">
            <w:pPr>
              <w:spacing w:after="120"/>
              <w:rPr>
                <w:rFonts w:ascii="Times New Roman" w:eastAsia="Arial" w:hAnsi="Times New Roman" w:cs="Times New Roman"/>
                <w:b/>
                <w:bCs/>
                <w:color w:val="000000" w:themeColor="text1"/>
              </w:rPr>
            </w:pPr>
            <w:r w:rsidRPr="00F46449">
              <w:rPr>
                <w:rFonts w:ascii="Times New Roman" w:eastAsia="Arial" w:hAnsi="Times New Roman" w:cs="Times New Roman"/>
                <w:color w:val="000000" w:themeColor="text1"/>
              </w:rPr>
              <w:t>RAN4 is working on defining requirements for gapless PRS measurement. Since number of PFL during gapless PRS measurement within an active BWP is one of the key factors that affects measurement period requirement, RAN4 would like to seek input from RAN1 on applicable number of PFL for the gapless PRS measurement.</w:t>
            </w:r>
          </w:p>
          <w:p w14:paraId="1BD4068A" w14:textId="45776B69" w:rsidR="000872D2" w:rsidRPr="00F46449" w:rsidRDefault="000872D2" w:rsidP="000872D2">
            <w:pPr>
              <w:spacing w:after="120"/>
              <w:rPr>
                <w:rFonts w:ascii="Times New Roman" w:eastAsia="Arial" w:hAnsi="Times New Roman" w:cs="Times New Roman"/>
                <w:color w:val="000000" w:themeColor="text1"/>
              </w:rPr>
            </w:pPr>
            <w:r w:rsidRPr="00F46449">
              <w:rPr>
                <w:rFonts w:ascii="Times New Roman" w:eastAsia="Arial" w:hAnsi="Times New Roman" w:cs="Times New Roman"/>
                <w:b/>
                <w:bCs/>
                <w:color w:val="000000" w:themeColor="text1"/>
              </w:rPr>
              <w:t xml:space="preserve"> Actions:</w:t>
            </w:r>
          </w:p>
          <w:p w14:paraId="300B8CD6" w14:textId="77777777" w:rsidR="000872D2" w:rsidRPr="00F46449" w:rsidRDefault="000872D2" w:rsidP="000872D2">
            <w:pPr>
              <w:spacing w:after="120"/>
              <w:ind w:left="1985" w:hanging="1985"/>
              <w:rPr>
                <w:rFonts w:ascii="Times New Roman" w:eastAsia="Arial" w:hAnsi="Times New Roman" w:cs="Times New Roman"/>
                <w:color w:val="000000" w:themeColor="text1"/>
              </w:rPr>
            </w:pPr>
            <w:r w:rsidRPr="00F46449">
              <w:rPr>
                <w:rFonts w:ascii="Times New Roman" w:eastAsia="Arial" w:hAnsi="Times New Roman" w:cs="Times New Roman"/>
                <w:b/>
                <w:bCs/>
                <w:color w:val="000000" w:themeColor="text1"/>
              </w:rPr>
              <w:t>To RAN WG1 group.</w:t>
            </w:r>
          </w:p>
          <w:p w14:paraId="0D4B2B5A" w14:textId="51F9DD3D" w:rsidR="000872D2" w:rsidRPr="00F46449" w:rsidRDefault="000872D2" w:rsidP="000872D2">
            <w:pPr>
              <w:spacing w:after="120"/>
              <w:ind w:left="993" w:hanging="993"/>
              <w:rPr>
                <w:rFonts w:ascii="Times New Roman" w:eastAsia="Arial" w:hAnsi="Times New Roman" w:cs="Times New Roman"/>
                <w:color w:val="000000" w:themeColor="text1"/>
              </w:rPr>
            </w:pPr>
            <w:r w:rsidRPr="00F46449">
              <w:rPr>
                <w:rFonts w:ascii="Times New Roman" w:eastAsia="Arial" w:hAnsi="Times New Roman" w:cs="Times New Roman"/>
                <w:b/>
                <w:bCs/>
                <w:color w:val="000000" w:themeColor="text1"/>
              </w:rPr>
              <w:t xml:space="preserve">ACTION: </w:t>
            </w:r>
            <w:r w:rsidRPr="00F46449">
              <w:rPr>
                <w:rFonts w:ascii="Times New Roman" w:hAnsi="Times New Roman" w:cs="Times New Roman"/>
              </w:rPr>
              <w:tab/>
            </w:r>
            <w:r w:rsidRPr="00F46449">
              <w:rPr>
                <w:rFonts w:ascii="Times New Roman" w:eastAsia="Arial" w:hAnsi="Times New Roman" w:cs="Times New Roman"/>
                <w:b/>
                <w:bCs/>
                <w:color w:val="000000" w:themeColor="text1"/>
              </w:rPr>
              <w:t>RAN4 kindly requests RAN1 to provide their input on applicable number of PFL for the gapless PRS measurement.</w:t>
            </w:r>
          </w:p>
        </w:tc>
      </w:tr>
    </w:tbl>
    <w:p w14:paraId="6FF8A564" w14:textId="24F44AD8" w:rsidR="000872D2" w:rsidRPr="00F46449" w:rsidRDefault="000872D2" w:rsidP="00942A46">
      <w:pPr>
        <w:spacing w:after="0"/>
        <w:rPr>
          <w:rFonts w:ascii="Times New Roman" w:hAnsi="Times New Roman" w:cs="Times New Roman"/>
          <w:b/>
          <w:i/>
          <w:sz w:val="24"/>
          <w:szCs w:val="24"/>
        </w:rPr>
      </w:pPr>
    </w:p>
    <w:p w14:paraId="7CAB1F3B" w14:textId="3F8CD3FB" w:rsidR="005F0DD4" w:rsidRPr="00F46449" w:rsidRDefault="00204DBC" w:rsidP="00942A46">
      <w:pPr>
        <w:spacing w:after="0"/>
        <w:rPr>
          <w:rFonts w:ascii="Times New Roman" w:hAnsi="Times New Roman" w:cs="Times New Roman"/>
          <w:bCs/>
          <w:iCs/>
          <w:sz w:val="24"/>
          <w:szCs w:val="24"/>
        </w:rPr>
      </w:pPr>
      <w:r w:rsidRPr="00F46449">
        <w:rPr>
          <w:rFonts w:ascii="Times New Roman" w:hAnsi="Times New Roman" w:cs="Times New Roman"/>
          <w:bCs/>
          <w:iCs/>
          <w:sz w:val="24"/>
          <w:szCs w:val="24"/>
        </w:rPr>
        <w:t>We make the following proposal with regards to the above action item to RAN1:</w:t>
      </w:r>
    </w:p>
    <w:p w14:paraId="18AD1D5A" w14:textId="77777777" w:rsidR="00204DBC" w:rsidRPr="00F46449" w:rsidRDefault="00204DBC" w:rsidP="00942A46">
      <w:pPr>
        <w:spacing w:after="0"/>
        <w:rPr>
          <w:rFonts w:ascii="Times New Roman" w:hAnsi="Times New Roman" w:cs="Times New Roman"/>
          <w:bCs/>
          <w:iCs/>
          <w:sz w:val="24"/>
          <w:szCs w:val="24"/>
        </w:rPr>
      </w:pPr>
    </w:p>
    <w:p w14:paraId="4DD3332D" w14:textId="7183B26E" w:rsidR="000872D2" w:rsidRPr="00F46449" w:rsidRDefault="000872D2" w:rsidP="00942A46">
      <w:pPr>
        <w:spacing w:after="0"/>
        <w:rPr>
          <w:rFonts w:ascii="Times New Roman" w:hAnsi="Times New Roman" w:cs="Times New Roman"/>
          <w:b/>
          <w:i/>
          <w:sz w:val="24"/>
          <w:szCs w:val="24"/>
        </w:rPr>
      </w:pPr>
      <w:r w:rsidRPr="00F46449">
        <w:rPr>
          <w:rFonts w:ascii="Times New Roman" w:hAnsi="Times New Roman" w:cs="Times New Roman"/>
          <w:b/>
          <w:i/>
          <w:sz w:val="24"/>
          <w:szCs w:val="24"/>
        </w:rPr>
        <w:t>Proposal</w:t>
      </w:r>
      <w:r w:rsidR="00675B31" w:rsidRPr="00F46449">
        <w:rPr>
          <w:rFonts w:ascii="Times New Roman" w:hAnsi="Times New Roman" w:cs="Times New Roman"/>
          <w:b/>
          <w:i/>
          <w:sz w:val="24"/>
          <w:szCs w:val="24"/>
        </w:rPr>
        <w:t xml:space="preserve"> 5</w:t>
      </w:r>
      <w:r w:rsidRPr="00F46449">
        <w:rPr>
          <w:rFonts w:ascii="Times New Roman" w:hAnsi="Times New Roman" w:cs="Times New Roman"/>
          <w:b/>
          <w:i/>
          <w:sz w:val="24"/>
          <w:szCs w:val="24"/>
        </w:rPr>
        <w:t xml:space="preserve">: </w:t>
      </w:r>
      <w:r w:rsidR="0050588B" w:rsidRPr="00F46449">
        <w:rPr>
          <w:rFonts w:ascii="Times New Roman" w:hAnsi="Times New Roman" w:cs="Times New Roman"/>
          <w:b/>
          <w:i/>
          <w:sz w:val="24"/>
          <w:szCs w:val="24"/>
        </w:rPr>
        <w:t xml:space="preserve">For gapless PRS measurement within a PPW instance, only a single PFL is expected to be measured. </w:t>
      </w:r>
    </w:p>
    <w:p w14:paraId="0FBDEE85" w14:textId="18B09DF8" w:rsidR="00D32C2C" w:rsidRPr="00F46449" w:rsidRDefault="000872D2" w:rsidP="00204DBC">
      <w:pPr>
        <w:pStyle w:val="Heading2"/>
        <w:rPr>
          <w:rFonts w:ascii="Times New Roman" w:hAnsi="Times New Roman"/>
        </w:rPr>
      </w:pPr>
      <w:r w:rsidRPr="00F46449">
        <w:rPr>
          <w:rFonts w:ascii="Times New Roman" w:hAnsi="Times New Roman"/>
        </w:rPr>
        <w:t xml:space="preserve">2.2 </w:t>
      </w:r>
      <w:r w:rsidR="00D32C2C" w:rsidRPr="00F46449">
        <w:rPr>
          <w:rFonts w:ascii="Times New Roman" w:hAnsi="Times New Roman"/>
        </w:rPr>
        <w:t>Rx Beam Sweeping in FR2</w:t>
      </w:r>
    </w:p>
    <w:p w14:paraId="0C56335D" w14:textId="11DB3E09" w:rsidR="00B23BC9" w:rsidRPr="00F46449" w:rsidRDefault="00B23BC9" w:rsidP="00871FB5">
      <w:pPr>
        <w:rPr>
          <w:rFonts w:ascii="Times New Roman" w:hAnsi="Times New Roman" w:cs="Times New Roman"/>
          <w:iCs/>
          <w:sz w:val="24"/>
          <w:szCs w:val="24"/>
          <w:lang w:val="en-GB"/>
        </w:rPr>
      </w:pPr>
      <w:r w:rsidRPr="00F46449">
        <w:rPr>
          <w:rFonts w:ascii="Times New Roman" w:hAnsi="Times New Roman" w:cs="Times New Roman"/>
          <w:iCs/>
          <w:sz w:val="24"/>
          <w:szCs w:val="24"/>
          <w:lang w:val="en-GB"/>
        </w:rPr>
        <w:t>An LS was sent by RAN4</w:t>
      </w:r>
      <w:r w:rsidR="00871FB5" w:rsidRPr="00F46449">
        <w:rPr>
          <w:rFonts w:ascii="Times New Roman" w:hAnsi="Times New Roman" w:cs="Times New Roman"/>
          <w:iCs/>
          <w:sz w:val="24"/>
          <w:szCs w:val="24"/>
          <w:lang w:val="en-GB"/>
        </w:rPr>
        <w:t>, R4-2200041(R1-2112767</w:t>
      </w:r>
      <w:r w:rsidR="001962AA" w:rsidRPr="00F46449">
        <w:rPr>
          <w:rFonts w:ascii="Times New Roman" w:hAnsi="Times New Roman" w:cs="Times New Roman"/>
          <w:iCs/>
          <w:sz w:val="24"/>
          <w:szCs w:val="24"/>
          <w:lang w:val="en-GB"/>
        </w:rPr>
        <w:t>)</w:t>
      </w:r>
      <w:r w:rsidRPr="00F46449">
        <w:rPr>
          <w:rFonts w:ascii="Times New Roman" w:hAnsi="Times New Roman" w:cs="Times New Roman"/>
          <w:iCs/>
          <w:sz w:val="24"/>
          <w:szCs w:val="24"/>
          <w:lang w:val="en-GB"/>
        </w:rPr>
        <w:t xml:space="preserve"> </w:t>
      </w:r>
      <w:r w:rsidR="00AC3CD9" w:rsidRPr="00F46449">
        <w:rPr>
          <w:rFonts w:ascii="Times New Roman" w:hAnsi="Times New Roman" w:cs="Times New Roman"/>
          <w:iCs/>
          <w:sz w:val="24"/>
          <w:szCs w:val="24"/>
          <w:lang w:val="en-GB"/>
        </w:rPr>
        <w:t>“</w:t>
      </w:r>
      <w:r w:rsidR="00AC3CD9" w:rsidRPr="00F46449">
        <w:rPr>
          <w:rFonts w:ascii="Times New Roman" w:hAnsi="Times New Roman" w:cs="Times New Roman"/>
          <w:lang w:eastAsia="zh-CN"/>
        </w:rPr>
        <w:t>LS on lower Rx beam sweeping factor for latency improvement</w:t>
      </w:r>
      <w:r w:rsidR="00AC3CD9" w:rsidRPr="00F46449">
        <w:rPr>
          <w:rFonts w:ascii="Times New Roman" w:hAnsi="Times New Roman" w:cs="Times New Roman"/>
          <w:iCs/>
          <w:sz w:val="24"/>
          <w:szCs w:val="24"/>
          <w:lang w:val="en-GB"/>
        </w:rPr>
        <w:t>”</w:t>
      </w:r>
      <w:r w:rsidR="00027E78" w:rsidRPr="00F46449">
        <w:rPr>
          <w:rFonts w:ascii="Times New Roman" w:hAnsi="Times New Roman" w:cs="Times New Roman"/>
          <w:iCs/>
          <w:sz w:val="24"/>
          <w:szCs w:val="24"/>
          <w:lang w:val="en-GB"/>
        </w:rPr>
        <w:t xml:space="preserve">, with the following content: </w:t>
      </w:r>
    </w:p>
    <w:tbl>
      <w:tblPr>
        <w:tblStyle w:val="TableGrid"/>
        <w:tblW w:w="0" w:type="auto"/>
        <w:tblLook w:val="04A0" w:firstRow="1" w:lastRow="0" w:firstColumn="1" w:lastColumn="0" w:noHBand="0" w:noVBand="1"/>
      </w:tblPr>
      <w:tblGrid>
        <w:gridCol w:w="9629"/>
      </w:tblGrid>
      <w:tr w:rsidR="00C02FA9" w:rsidRPr="00F46449" w14:paraId="292F6825" w14:textId="77777777" w:rsidTr="00C02FA9">
        <w:tc>
          <w:tcPr>
            <w:tcW w:w="9629" w:type="dxa"/>
          </w:tcPr>
          <w:p w14:paraId="1ABB287D" w14:textId="77777777" w:rsidR="00C02FA9" w:rsidRPr="00F46449" w:rsidRDefault="00C02FA9" w:rsidP="001962AA">
            <w:pPr>
              <w:spacing w:after="0"/>
              <w:rPr>
                <w:rFonts w:ascii="Times New Roman" w:hAnsi="Times New Roman" w:cs="Times New Roman"/>
                <w:lang w:eastAsia="zh-CN"/>
              </w:rPr>
            </w:pPr>
            <w:r w:rsidRPr="00F46449">
              <w:rPr>
                <w:rFonts w:ascii="Times New Roman" w:hAnsi="Times New Roman" w:cs="Times New Roman"/>
                <w:highlight w:val="green"/>
                <w:lang w:eastAsia="zh-CN"/>
              </w:rPr>
              <w:t>Agreements:</w:t>
            </w:r>
          </w:p>
          <w:p w14:paraId="190CFD1C" w14:textId="77777777" w:rsidR="00C02FA9" w:rsidRPr="00F46449" w:rsidRDefault="00C02FA9" w:rsidP="001962AA">
            <w:pPr>
              <w:pStyle w:val="ListParagraph"/>
              <w:widowControl w:val="0"/>
              <w:numPr>
                <w:ilvl w:val="0"/>
                <w:numId w:val="22"/>
              </w:numPr>
              <w:spacing w:after="0" w:line="252" w:lineRule="auto"/>
              <w:contextualSpacing w:val="0"/>
              <w:jc w:val="left"/>
              <w:rPr>
                <w:lang w:val="en-US" w:eastAsia="ja-JP"/>
              </w:rPr>
            </w:pPr>
            <w:r w:rsidRPr="00F46449">
              <w:rPr>
                <w:lang w:val="en-US" w:eastAsia="ja-JP"/>
              </w:rPr>
              <w:t xml:space="preserve">FFS on whether UE needs to be configured by LMF to perform measurements with a reduced </w:t>
            </w:r>
            <w:r w:rsidRPr="00F46449">
              <w:rPr>
                <w:lang w:val="en-US"/>
              </w:rPr>
              <w:t>Rx beam sweeping factor?</w:t>
            </w:r>
          </w:p>
          <w:p w14:paraId="2256C968" w14:textId="77777777" w:rsidR="00C02FA9" w:rsidRPr="00F46449" w:rsidRDefault="00C02FA9" w:rsidP="001962AA">
            <w:pPr>
              <w:pStyle w:val="ListParagraph"/>
              <w:numPr>
                <w:ilvl w:val="2"/>
                <w:numId w:val="21"/>
              </w:numPr>
              <w:spacing w:after="0" w:line="252" w:lineRule="auto"/>
              <w:contextualSpacing w:val="0"/>
              <w:jc w:val="left"/>
              <w:rPr>
                <w:lang w:eastAsia="ja-JP"/>
              </w:rPr>
            </w:pPr>
            <w:r w:rsidRPr="00F46449">
              <w:t xml:space="preserve">Option 1: </w:t>
            </w:r>
          </w:p>
          <w:p w14:paraId="76795107" w14:textId="77777777" w:rsidR="00C02FA9" w:rsidRPr="00F46449" w:rsidRDefault="00C02FA9" w:rsidP="001962AA">
            <w:pPr>
              <w:pStyle w:val="ListParagraph"/>
              <w:numPr>
                <w:ilvl w:val="3"/>
                <w:numId w:val="21"/>
              </w:numPr>
              <w:spacing w:after="0" w:line="252" w:lineRule="auto"/>
              <w:contextualSpacing w:val="0"/>
              <w:jc w:val="left"/>
              <w:rPr>
                <w:lang w:eastAsia="ja-JP"/>
              </w:rPr>
            </w:pPr>
            <w:r w:rsidRPr="00F46449">
              <w:t>Yes</w:t>
            </w:r>
          </w:p>
          <w:p w14:paraId="272666DD" w14:textId="77777777" w:rsidR="00C02FA9" w:rsidRPr="00F46449" w:rsidRDefault="00C02FA9" w:rsidP="001962AA">
            <w:pPr>
              <w:pStyle w:val="ListParagraph"/>
              <w:numPr>
                <w:ilvl w:val="2"/>
                <w:numId w:val="21"/>
              </w:numPr>
              <w:spacing w:after="0" w:line="252" w:lineRule="auto"/>
              <w:contextualSpacing w:val="0"/>
              <w:jc w:val="left"/>
              <w:rPr>
                <w:lang w:eastAsia="ja-JP"/>
              </w:rPr>
            </w:pPr>
            <w:r w:rsidRPr="00F46449">
              <w:t xml:space="preserve">Option 2: </w:t>
            </w:r>
          </w:p>
          <w:p w14:paraId="074506BA" w14:textId="77777777" w:rsidR="00C02FA9" w:rsidRPr="00F46449" w:rsidRDefault="00C02FA9" w:rsidP="001962AA">
            <w:pPr>
              <w:pStyle w:val="ListParagraph"/>
              <w:numPr>
                <w:ilvl w:val="3"/>
                <w:numId w:val="21"/>
              </w:numPr>
              <w:spacing w:after="0" w:line="252" w:lineRule="auto"/>
              <w:contextualSpacing w:val="0"/>
              <w:jc w:val="left"/>
              <w:rPr>
                <w:lang w:eastAsia="ja-JP"/>
              </w:rPr>
            </w:pPr>
            <w:r w:rsidRPr="00F46449">
              <w:t>No</w:t>
            </w:r>
          </w:p>
          <w:p w14:paraId="44765B05" w14:textId="77777777" w:rsidR="004504D6" w:rsidRPr="00F46449" w:rsidRDefault="00C02FA9" w:rsidP="004504D6">
            <w:pPr>
              <w:pStyle w:val="ListParagraph"/>
              <w:widowControl w:val="0"/>
              <w:numPr>
                <w:ilvl w:val="0"/>
                <w:numId w:val="22"/>
              </w:numPr>
              <w:spacing w:after="0" w:line="252" w:lineRule="auto"/>
              <w:contextualSpacing w:val="0"/>
              <w:jc w:val="left"/>
              <w:rPr>
                <w:lang w:val="en-US" w:eastAsia="ja-JP"/>
              </w:rPr>
            </w:pPr>
            <w:proofErr w:type="gramStart"/>
            <w:r w:rsidRPr="00F46449">
              <w:rPr>
                <w:lang w:val="en-US" w:eastAsia="ja-JP"/>
              </w:rPr>
              <w:t>A  LS</w:t>
            </w:r>
            <w:proofErr w:type="gramEnd"/>
            <w:r w:rsidRPr="00F46449">
              <w:rPr>
                <w:lang w:val="en-US" w:eastAsia="ja-JP"/>
              </w:rPr>
              <w:t xml:space="preserve"> can be send to RAN1 to check whether LMF needs to </w:t>
            </w:r>
            <w:proofErr w:type="spellStart"/>
            <w:r w:rsidRPr="00F46449">
              <w:rPr>
                <w:lang w:val="en-US" w:eastAsia="ja-JP"/>
              </w:rPr>
              <w:t>reqeuest</w:t>
            </w:r>
            <w:proofErr w:type="spellEnd"/>
            <w:r w:rsidRPr="00F46449">
              <w:rPr>
                <w:lang w:val="en-US" w:eastAsia="ja-JP"/>
              </w:rPr>
              <w:t xml:space="preserve"> UE to perform PRS measurements with a reduced Rx beams sweeping factor in FR2 </w:t>
            </w:r>
          </w:p>
          <w:p w14:paraId="7863BD08" w14:textId="77777777" w:rsidR="004504D6" w:rsidRPr="00F46449" w:rsidRDefault="004504D6" w:rsidP="004504D6">
            <w:pPr>
              <w:widowControl w:val="0"/>
              <w:spacing w:after="0" w:line="252" w:lineRule="auto"/>
              <w:rPr>
                <w:rFonts w:ascii="Times New Roman" w:hAnsi="Times New Roman" w:cs="Times New Roman"/>
                <w:lang w:eastAsia="ja-JP"/>
              </w:rPr>
            </w:pPr>
          </w:p>
          <w:p w14:paraId="2557E567" w14:textId="77777777" w:rsidR="004504D6" w:rsidRPr="00F46449" w:rsidRDefault="004504D6" w:rsidP="004504D6">
            <w:pPr>
              <w:widowControl w:val="0"/>
              <w:spacing w:before="80" w:after="120" w:line="252" w:lineRule="auto"/>
              <w:rPr>
                <w:rFonts w:ascii="Times New Roman" w:hAnsi="Times New Roman" w:cs="Times New Roman"/>
                <w:lang w:eastAsia="ja-JP"/>
              </w:rPr>
            </w:pPr>
            <w:r w:rsidRPr="00F46449">
              <w:rPr>
                <w:rFonts w:ascii="Times New Roman" w:hAnsi="Times New Roman" w:cs="Times New Roman"/>
                <w:b/>
              </w:rPr>
              <w:t xml:space="preserve">ACTION: </w:t>
            </w:r>
            <w:r w:rsidRPr="00F46449">
              <w:rPr>
                <w:rFonts w:ascii="Times New Roman" w:hAnsi="Times New Roman" w:cs="Times New Roman"/>
                <w:b/>
                <w:color w:val="0070C0"/>
              </w:rPr>
              <w:tab/>
            </w:r>
            <w:r w:rsidRPr="00F46449">
              <w:rPr>
                <w:rFonts w:ascii="Times New Roman" w:hAnsi="Times New Roman" w:cs="Times New Roman"/>
              </w:rPr>
              <w:t xml:space="preserve">RAN4 kindly asks RAN1 to take the above information into account in the following work on NR positioning enhancements and </w:t>
            </w:r>
            <w:proofErr w:type="spellStart"/>
            <w:r w:rsidRPr="00F46449">
              <w:rPr>
                <w:rFonts w:ascii="Times New Roman" w:hAnsi="Times New Roman" w:cs="Times New Roman"/>
              </w:rPr>
              <w:t>anaswer</w:t>
            </w:r>
            <w:proofErr w:type="spellEnd"/>
            <w:r w:rsidRPr="00F46449">
              <w:rPr>
                <w:rFonts w:ascii="Times New Roman" w:hAnsi="Times New Roman" w:cs="Times New Roman"/>
              </w:rPr>
              <w:t xml:space="preserve"> the question bellow.</w:t>
            </w:r>
          </w:p>
          <w:p w14:paraId="66D8E0A8" w14:textId="3F6200B1" w:rsidR="004504D6" w:rsidRPr="00F46449" w:rsidRDefault="004504D6" w:rsidP="004504D6">
            <w:pPr>
              <w:spacing w:after="120" w:line="252" w:lineRule="auto"/>
              <w:rPr>
                <w:rFonts w:ascii="Times New Roman" w:hAnsi="Times New Roman" w:cs="Times New Roman"/>
                <w:lang w:eastAsia="ja-JP"/>
              </w:rPr>
            </w:pPr>
            <w:r w:rsidRPr="00F46449">
              <w:rPr>
                <w:rFonts w:ascii="Times New Roman" w:hAnsi="Times New Roman" w:cs="Times New Roman"/>
                <w:b/>
              </w:rPr>
              <w:t>Q1:</w:t>
            </w:r>
            <w:r w:rsidRPr="00F46449">
              <w:rPr>
                <w:rFonts w:ascii="Times New Roman" w:hAnsi="Times New Roman" w:cs="Times New Roman"/>
              </w:rPr>
              <w:t xml:space="preserve"> </w:t>
            </w:r>
            <w:r w:rsidRPr="00F46449">
              <w:rPr>
                <w:rFonts w:ascii="Times New Roman" w:hAnsi="Times New Roman" w:cs="Times New Roman"/>
                <w:b/>
                <w:bCs/>
              </w:rPr>
              <w:t xml:space="preserve">Whether does </w:t>
            </w:r>
            <w:r w:rsidRPr="00F46449">
              <w:rPr>
                <w:rFonts w:ascii="Times New Roman" w:hAnsi="Times New Roman" w:cs="Times New Roman"/>
                <w:b/>
                <w:bCs/>
                <w:lang w:eastAsia="ja-JP"/>
              </w:rPr>
              <w:t xml:space="preserve">UE need to be configured by LMF to perform PRS measurements in FR2 with a reduced </w:t>
            </w:r>
            <w:r w:rsidRPr="00F46449">
              <w:rPr>
                <w:rFonts w:ascii="Times New Roman" w:hAnsi="Times New Roman" w:cs="Times New Roman"/>
                <w:b/>
                <w:bCs/>
              </w:rPr>
              <w:t>Rx beam sweeping factor?</w:t>
            </w:r>
          </w:p>
        </w:tc>
      </w:tr>
    </w:tbl>
    <w:p w14:paraId="54B9433D" w14:textId="6CDE6446" w:rsidR="00B23BC9" w:rsidRPr="00F46449" w:rsidRDefault="00B23BC9" w:rsidP="00942A46">
      <w:pPr>
        <w:spacing w:after="0"/>
        <w:rPr>
          <w:rFonts w:ascii="Times New Roman" w:hAnsi="Times New Roman" w:cs="Times New Roman"/>
          <w:bCs/>
          <w:iCs/>
          <w:sz w:val="24"/>
          <w:szCs w:val="24"/>
        </w:rPr>
      </w:pPr>
    </w:p>
    <w:p w14:paraId="77FD65A0" w14:textId="2DC14EFC" w:rsidR="005A103F" w:rsidRPr="00F46449" w:rsidRDefault="005A103F" w:rsidP="005A103F">
      <w:pPr>
        <w:spacing w:after="0"/>
        <w:jc w:val="both"/>
        <w:rPr>
          <w:rFonts w:ascii="Times New Roman" w:hAnsi="Times New Roman" w:cs="Times New Roman"/>
        </w:rPr>
      </w:pPr>
      <w:r w:rsidRPr="00F46449">
        <w:rPr>
          <w:rFonts w:ascii="Times New Roman" w:hAnsi="Times New Roman" w:cs="Times New Roman"/>
        </w:rPr>
        <w:t>From RAN1 perspective, it is considered beneficial for the LMF to include in the Location Request to the UE what is the assumed value of Rx Beam Sweeping so that both UEs and LMF have the same understanding on what is the expected measurement period. Support the LMF to be able to indicate in the Location request an indication that can take one of 2 possible values:</w:t>
      </w:r>
    </w:p>
    <w:p w14:paraId="4F309C6A" w14:textId="77777777" w:rsidR="005A103F" w:rsidRPr="00F46449" w:rsidRDefault="005A103F" w:rsidP="005A103F">
      <w:pPr>
        <w:pStyle w:val="ListParagraph"/>
        <w:numPr>
          <w:ilvl w:val="0"/>
          <w:numId w:val="22"/>
        </w:numPr>
        <w:spacing w:after="0"/>
        <w:rPr>
          <w:rFonts w:eastAsiaTheme="minorHAnsi"/>
          <w:sz w:val="22"/>
          <w:szCs w:val="22"/>
          <w:lang w:val="en-US"/>
        </w:rPr>
      </w:pPr>
      <w:r w:rsidRPr="00F46449">
        <w:rPr>
          <w:rFonts w:eastAsiaTheme="minorHAnsi"/>
          <w:sz w:val="22"/>
          <w:szCs w:val="22"/>
          <w:lang w:val="en-US"/>
        </w:rPr>
        <w:t xml:space="preserve">Value 1: Equal to the UE’s reported Rx Beam Sweeping value in the corresponding capability </w:t>
      </w:r>
    </w:p>
    <w:p w14:paraId="16ED80ED" w14:textId="77777777" w:rsidR="005A103F" w:rsidRPr="00F46449" w:rsidRDefault="005A103F" w:rsidP="005A103F">
      <w:pPr>
        <w:pStyle w:val="ListParagraph"/>
        <w:numPr>
          <w:ilvl w:val="0"/>
          <w:numId w:val="22"/>
        </w:numPr>
        <w:spacing w:after="0"/>
        <w:rPr>
          <w:rFonts w:eastAsiaTheme="minorHAnsi"/>
          <w:sz w:val="22"/>
          <w:szCs w:val="22"/>
          <w:lang w:val="en-US"/>
        </w:rPr>
      </w:pPr>
      <w:r w:rsidRPr="00F46449">
        <w:rPr>
          <w:rFonts w:eastAsiaTheme="minorHAnsi"/>
          <w:sz w:val="22"/>
          <w:szCs w:val="22"/>
          <w:lang w:val="en-US"/>
        </w:rPr>
        <w:t>Value 2: Equal to 8 (default assumption)</w:t>
      </w:r>
    </w:p>
    <w:p w14:paraId="49F776B4" w14:textId="3077C596" w:rsidR="00000E54" w:rsidRPr="00F46449" w:rsidRDefault="00000E54" w:rsidP="005A103F">
      <w:pPr>
        <w:spacing w:after="0"/>
        <w:jc w:val="both"/>
        <w:rPr>
          <w:rFonts w:ascii="Times New Roman" w:hAnsi="Times New Roman" w:cs="Times New Roman"/>
          <w:b/>
          <w:i/>
          <w:sz w:val="24"/>
          <w:szCs w:val="24"/>
        </w:rPr>
      </w:pPr>
    </w:p>
    <w:p w14:paraId="5BE5B577" w14:textId="7CEDF76B" w:rsidR="00027E78" w:rsidRPr="00F46449" w:rsidRDefault="00027E78" w:rsidP="00211F26">
      <w:pPr>
        <w:spacing w:after="0"/>
        <w:jc w:val="both"/>
        <w:rPr>
          <w:rFonts w:ascii="Times New Roman" w:hAnsi="Times New Roman" w:cs="Times New Roman"/>
          <w:b/>
          <w:bCs/>
          <w:i/>
          <w:iCs/>
        </w:rPr>
      </w:pPr>
      <w:r w:rsidRPr="00F46449">
        <w:rPr>
          <w:rFonts w:ascii="Times New Roman" w:hAnsi="Times New Roman" w:cs="Times New Roman"/>
          <w:b/>
          <w:bCs/>
          <w:i/>
          <w:iCs/>
        </w:rPr>
        <w:t>Observation</w:t>
      </w:r>
      <w:r w:rsidR="00000E54" w:rsidRPr="00F46449">
        <w:rPr>
          <w:rFonts w:ascii="Times New Roman" w:hAnsi="Times New Roman" w:cs="Times New Roman"/>
          <w:b/>
          <w:bCs/>
          <w:i/>
          <w:iCs/>
        </w:rPr>
        <w:t xml:space="preserve"> </w:t>
      </w:r>
      <w:r w:rsidR="00775180" w:rsidRPr="00F46449">
        <w:rPr>
          <w:rFonts w:ascii="Times New Roman" w:hAnsi="Times New Roman" w:cs="Times New Roman"/>
          <w:b/>
          <w:bCs/>
          <w:i/>
          <w:iCs/>
        </w:rPr>
        <w:t>1</w:t>
      </w:r>
      <w:r w:rsidR="00000E54" w:rsidRPr="00F46449">
        <w:rPr>
          <w:rFonts w:ascii="Times New Roman" w:hAnsi="Times New Roman" w:cs="Times New Roman"/>
          <w:b/>
          <w:bCs/>
          <w:i/>
          <w:iCs/>
        </w:rPr>
        <w:t>:</w:t>
      </w:r>
      <w:r w:rsidR="00211F26" w:rsidRPr="00F46449">
        <w:rPr>
          <w:rFonts w:ascii="Times New Roman" w:hAnsi="Times New Roman" w:cs="Times New Roman"/>
          <w:b/>
          <w:bCs/>
          <w:i/>
          <w:iCs/>
        </w:rPr>
        <w:t xml:space="preserve"> From RAN1 perspective, it is considered beneficial for the LMF to include in the Location Request to the UE what is the assumed value of Rx Beam Sweeping so that both UEs and LMF have the same </w:t>
      </w:r>
      <w:r w:rsidR="00474C42" w:rsidRPr="00F46449">
        <w:rPr>
          <w:rFonts w:ascii="Times New Roman" w:hAnsi="Times New Roman" w:cs="Times New Roman"/>
          <w:b/>
          <w:bCs/>
          <w:i/>
          <w:iCs/>
        </w:rPr>
        <w:t>understanding</w:t>
      </w:r>
      <w:r w:rsidR="00211F26" w:rsidRPr="00F46449">
        <w:rPr>
          <w:rFonts w:ascii="Times New Roman" w:hAnsi="Times New Roman" w:cs="Times New Roman"/>
          <w:b/>
          <w:bCs/>
          <w:i/>
          <w:iCs/>
        </w:rPr>
        <w:t xml:space="preserve"> on what is </w:t>
      </w:r>
      <w:r w:rsidR="00474C42" w:rsidRPr="00F46449">
        <w:rPr>
          <w:rFonts w:ascii="Times New Roman" w:hAnsi="Times New Roman" w:cs="Times New Roman"/>
          <w:b/>
          <w:bCs/>
          <w:i/>
          <w:iCs/>
        </w:rPr>
        <w:t xml:space="preserve">the </w:t>
      </w:r>
      <w:r w:rsidR="00211F26" w:rsidRPr="00F46449">
        <w:rPr>
          <w:rFonts w:ascii="Times New Roman" w:hAnsi="Times New Roman" w:cs="Times New Roman"/>
          <w:b/>
          <w:bCs/>
          <w:i/>
          <w:iCs/>
        </w:rPr>
        <w:t xml:space="preserve">expected measurement period. </w:t>
      </w:r>
    </w:p>
    <w:p w14:paraId="2351AA2E" w14:textId="77777777" w:rsidR="00027E78" w:rsidRPr="00F46449" w:rsidRDefault="00027E78" w:rsidP="00211F26">
      <w:pPr>
        <w:spacing w:after="0"/>
        <w:jc w:val="both"/>
        <w:rPr>
          <w:rFonts w:ascii="Times New Roman" w:hAnsi="Times New Roman" w:cs="Times New Roman"/>
          <w:b/>
          <w:bCs/>
          <w:i/>
          <w:iCs/>
        </w:rPr>
      </w:pPr>
    </w:p>
    <w:p w14:paraId="425BD73D" w14:textId="502A20FF" w:rsidR="00211F26" w:rsidRPr="00F46449" w:rsidRDefault="00027E78" w:rsidP="00211F26">
      <w:pPr>
        <w:spacing w:after="0"/>
        <w:jc w:val="both"/>
        <w:rPr>
          <w:rFonts w:ascii="Times New Roman" w:hAnsi="Times New Roman" w:cs="Times New Roman"/>
          <w:b/>
          <w:bCs/>
          <w:i/>
          <w:iCs/>
        </w:rPr>
      </w:pPr>
      <w:r w:rsidRPr="00F46449">
        <w:rPr>
          <w:rFonts w:ascii="Times New Roman" w:hAnsi="Times New Roman" w:cs="Times New Roman"/>
          <w:b/>
          <w:bCs/>
          <w:i/>
          <w:iCs/>
        </w:rPr>
        <w:t>Proposal</w:t>
      </w:r>
      <w:r w:rsidR="00775180" w:rsidRPr="00F46449">
        <w:rPr>
          <w:rFonts w:ascii="Times New Roman" w:hAnsi="Times New Roman" w:cs="Times New Roman"/>
          <w:b/>
          <w:bCs/>
          <w:i/>
          <w:iCs/>
        </w:rPr>
        <w:t xml:space="preserve"> 6</w:t>
      </w:r>
      <w:r w:rsidRPr="00F46449">
        <w:rPr>
          <w:rFonts w:ascii="Times New Roman" w:hAnsi="Times New Roman" w:cs="Times New Roman"/>
          <w:b/>
          <w:bCs/>
          <w:i/>
          <w:iCs/>
        </w:rPr>
        <w:t xml:space="preserve">: </w:t>
      </w:r>
      <w:r w:rsidR="00211F26" w:rsidRPr="00F46449">
        <w:rPr>
          <w:rFonts w:ascii="Times New Roman" w:hAnsi="Times New Roman" w:cs="Times New Roman"/>
          <w:b/>
          <w:bCs/>
          <w:i/>
          <w:iCs/>
        </w:rPr>
        <w:t xml:space="preserve">Support the LMF to be able to indicate in the Location request </w:t>
      </w:r>
      <w:r w:rsidRPr="00F46449">
        <w:rPr>
          <w:rFonts w:ascii="Times New Roman" w:hAnsi="Times New Roman" w:cs="Times New Roman"/>
          <w:b/>
          <w:bCs/>
          <w:i/>
          <w:iCs/>
        </w:rPr>
        <w:t>an Rx Beam Sweeping factor</w:t>
      </w:r>
      <w:r w:rsidR="00EB1AD3" w:rsidRPr="00F46449">
        <w:rPr>
          <w:rFonts w:ascii="Times New Roman" w:hAnsi="Times New Roman" w:cs="Times New Roman"/>
          <w:b/>
          <w:bCs/>
          <w:i/>
          <w:iCs/>
        </w:rPr>
        <w:t xml:space="preserve"> that can take one of 2 possible values:</w:t>
      </w:r>
    </w:p>
    <w:p w14:paraId="224C1D39" w14:textId="64C944EA" w:rsidR="00EB1AD3" w:rsidRPr="00F46449" w:rsidRDefault="00EB1AD3" w:rsidP="005219F5">
      <w:pPr>
        <w:pStyle w:val="ListParagraph"/>
        <w:numPr>
          <w:ilvl w:val="0"/>
          <w:numId w:val="22"/>
        </w:numPr>
        <w:spacing w:after="0"/>
        <w:rPr>
          <w:rFonts w:eastAsiaTheme="minorHAnsi"/>
          <w:b/>
          <w:bCs/>
          <w:i/>
          <w:iCs/>
          <w:sz w:val="22"/>
          <w:szCs w:val="22"/>
          <w:lang w:val="en-US"/>
        </w:rPr>
      </w:pPr>
      <w:r w:rsidRPr="00F46449">
        <w:rPr>
          <w:rFonts w:eastAsiaTheme="minorHAnsi"/>
          <w:b/>
          <w:bCs/>
          <w:i/>
          <w:iCs/>
          <w:sz w:val="22"/>
          <w:szCs w:val="22"/>
          <w:lang w:val="en-US"/>
        </w:rPr>
        <w:t>Value 1: E</w:t>
      </w:r>
      <w:r w:rsidR="00211F26" w:rsidRPr="00F46449">
        <w:rPr>
          <w:rFonts w:eastAsiaTheme="minorHAnsi"/>
          <w:b/>
          <w:bCs/>
          <w:i/>
          <w:iCs/>
          <w:sz w:val="22"/>
          <w:szCs w:val="22"/>
          <w:lang w:val="en-US"/>
        </w:rPr>
        <w:t xml:space="preserve">qual </w:t>
      </w:r>
      <w:r w:rsidRPr="00F46449">
        <w:rPr>
          <w:rFonts w:eastAsiaTheme="minorHAnsi"/>
          <w:b/>
          <w:bCs/>
          <w:i/>
          <w:iCs/>
          <w:sz w:val="22"/>
          <w:szCs w:val="22"/>
          <w:lang w:val="en-US"/>
        </w:rPr>
        <w:t>to</w:t>
      </w:r>
      <w:r w:rsidR="00211F26" w:rsidRPr="00F46449">
        <w:rPr>
          <w:rFonts w:eastAsiaTheme="minorHAnsi"/>
          <w:b/>
          <w:bCs/>
          <w:i/>
          <w:iCs/>
          <w:sz w:val="22"/>
          <w:szCs w:val="22"/>
          <w:lang w:val="en-US"/>
        </w:rPr>
        <w:t xml:space="preserve"> the </w:t>
      </w:r>
      <w:r w:rsidR="00282B00" w:rsidRPr="00F46449">
        <w:rPr>
          <w:rFonts w:eastAsiaTheme="minorHAnsi"/>
          <w:b/>
          <w:bCs/>
          <w:i/>
          <w:iCs/>
          <w:sz w:val="22"/>
          <w:szCs w:val="22"/>
          <w:lang w:val="en-US"/>
        </w:rPr>
        <w:t>UE’s reported</w:t>
      </w:r>
      <w:r w:rsidR="00117B3C" w:rsidRPr="00F46449">
        <w:rPr>
          <w:rFonts w:eastAsiaTheme="minorHAnsi"/>
          <w:b/>
          <w:bCs/>
          <w:i/>
          <w:iCs/>
          <w:sz w:val="22"/>
          <w:szCs w:val="22"/>
          <w:lang w:val="en-US"/>
        </w:rPr>
        <w:t xml:space="preserve"> Rx Beam Sweeping</w:t>
      </w:r>
      <w:r w:rsidR="00282B00" w:rsidRPr="00F46449">
        <w:rPr>
          <w:rFonts w:eastAsiaTheme="minorHAnsi"/>
          <w:b/>
          <w:bCs/>
          <w:i/>
          <w:iCs/>
          <w:sz w:val="22"/>
          <w:szCs w:val="22"/>
          <w:lang w:val="en-US"/>
        </w:rPr>
        <w:t xml:space="preserve"> value</w:t>
      </w:r>
      <w:r w:rsidR="002C1EE8" w:rsidRPr="00F46449">
        <w:rPr>
          <w:rFonts w:eastAsiaTheme="minorHAnsi"/>
          <w:b/>
          <w:bCs/>
          <w:i/>
          <w:iCs/>
          <w:sz w:val="22"/>
          <w:szCs w:val="22"/>
          <w:lang w:val="en-US"/>
        </w:rPr>
        <w:t xml:space="preserve"> in the corresponding capability</w:t>
      </w:r>
      <w:r w:rsidRPr="00F46449">
        <w:rPr>
          <w:rFonts w:eastAsiaTheme="minorHAnsi"/>
          <w:b/>
          <w:bCs/>
          <w:i/>
          <w:iCs/>
          <w:sz w:val="22"/>
          <w:szCs w:val="22"/>
          <w:lang w:val="en-US"/>
        </w:rPr>
        <w:t xml:space="preserve"> </w:t>
      </w:r>
    </w:p>
    <w:p w14:paraId="1193AE14" w14:textId="34B3C1EC" w:rsidR="00EB1AD3" w:rsidRPr="00F46449" w:rsidRDefault="00EB1AD3" w:rsidP="005219F5">
      <w:pPr>
        <w:pStyle w:val="ListParagraph"/>
        <w:numPr>
          <w:ilvl w:val="0"/>
          <w:numId w:val="22"/>
        </w:numPr>
        <w:spacing w:after="0"/>
        <w:rPr>
          <w:rFonts w:eastAsiaTheme="minorHAnsi"/>
          <w:b/>
          <w:bCs/>
          <w:i/>
          <w:iCs/>
          <w:sz w:val="22"/>
          <w:szCs w:val="22"/>
          <w:lang w:val="en-US"/>
        </w:rPr>
      </w:pPr>
      <w:r w:rsidRPr="00F46449">
        <w:rPr>
          <w:rFonts w:eastAsiaTheme="minorHAnsi"/>
          <w:b/>
          <w:bCs/>
          <w:i/>
          <w:iCs/>
          <w:sz w:val="22"/>
          <w:szCs w:val="22"/>
          <w:lang w:val="en-US"/>
        </w:rPr>
        <w:t>Value 2: Equal to 8 (default assumption)</w:t>
      </w:r>
    </w:p>
    <w:p w14:paraId="2C50470D" w14:textId="106FD011" w:rsidR="001931B9" w:rsidRPr="00F46449" w:rsidRDefault="00117B3C" w:rsidP="00EB1AD3">
      <w:pPr>
        <w:spacing w:after="0"/>
        <w:rPr>
          <w:rFonts w:ascii="Times New Roman" w:hAnsi="Times New Roman" w:cs="Times New Roman"/>
          <w:b/>
          <w:bCs/>
          <w:i/>
          <w:iCs/>
        </w:rPr>
      </w:pPr>
      <w:r w:rsidRPr="00F46449">
        <w:rPr>
          <w:rFonts w:ascii="Times New Roman" w:hAnsi="Times New Roman" w:cs="Times New Roman"/>
          <w:b/>
          <w:bCs/>
          <w:i/>
          <w:iCs/>
        </w:rPr>
        <w:t xml:space="preserve">Send an LS to RAN2 to finalize the signaling. </w:t>
      </w:r>
    </w:p>
    <w:p w14:paraId="03074A23" w14:textId="23BAAA7E" w:rsidR="001931B9" w:rsidRPr="00F46449" w:rsidRDefault="007854D2" w:rsidP="00125209">
      <w:pPr>
        <w:pStyle w:val="Heading2"/>
        <w:rPr>
          <w:rFonts w:ascii="Times New Roman" w:hAnsi="Times New Roman"/>
        </w:rPr>
      </w:pPr>
      <w:r w:rsidRPr="00F46449">
        <w:rPr>
          <w:rFonts w:ascii="Times New Roman" w:hAnsi="Times New Roman"/>
        </w:rPr>
        <w:t xml:space="preserve">2.3 </w:t>
      </w:r>
      <w:r w:rsidR="001931B9" w:rsidRPr="00F46449">
        <w:rPr>
          <w:rFonts w:ascii="Times New Roman" w:hAnsi="Times New Roman"/>
        </w:rPr>
        <w:t>Single MAC-CE command for multiple PPW activation/deactivation</w:t>
      </w:r>
    </w:p>
    <w:p w14:paraId="68ACE20B" w14:textId="2B02826E" w:rsidR="001931B9" w:rsidRPr="00F46449" w:rsidRDefault="001931B9" w:rsidP="001931B9">
      <w:pPr>
        <w:spacing w:after="0"/>
        <w:rPr>
          <w:rFonts w:ascii="Times New Roman" w:hAnsi="Times New Roman" w:cs="Times New Roman"/>
          <w:sz w:val="24"/>
          <w:szCs w:val="24"/>
        </w:rPr>
      </w:pPr>
      <w:r w:rsidRPr="00F46449">
        <w:rPr>
          <w:rFonts w:ascii="Times New Roman" w:hAnsi="Times New Roman" w:cs="Times New Roman"/>
          <w:sz w:val="24"/>
          <w:szCs w:val="24"/>
        </w:rPr>
        <w:t xml:space="preserve">In </w:t>
      </w:r>
      <w:r w:rsidR="00CE3B0C" w:rsidRPr="00F46449">
        <w:rPr>
          <w:rFonts w:ascii="Times New Roman" w:hAnsi="Times New Roman" w:cs="Times New Roman"/>
          <w:sz w:val="24"/>
          <w:szCs w:val="24"/>
        </w:rPr>
        <w:t>RAN1 #108-e, the following agreement was reached:</w:t>
      </w:r>
    </w:p>
    <w:tbl>
      <w:tblPr>
        <w:tblStyle w:val="TableGrid"/>
        <w:tblW w:w="0" w:type="auto"/>
        <w:tblLook w:val="04A0" w:firstRow="1" w:lastRow="0" w:firstColumn="1" w:lastColumn="0" w:noHBand="0" w:noVBand="1"/>
      </w:tblPr>
      <w:tblGrid>
        <w:gridCol w:w="9629"/>
      </w:tblGrid>
      <w:tr w:rsidR="00CE3B0C" w:rsidRPr="00F46449" w14:paraId="3F090D70" w14:textId="77777777" w:rsidTr="00CE3B0C">
        <w:tc>
          <w:tcPr>
            <w:tcW w:w="9629" w:type="dxa"/>
          </w:tcPr>
          <w:p w14:paraId="59554BF1" w14:textId="77777777" w:rsidR="00CE3B0C" w:rsidRPr="00F46449" w:rsidRDefault="00CE3B0C" w:rsidP="00CE3B0C">
            <w:pPr>
              <w:pStyle w:val="3GPPAgreements"/>
              <w:numPr>
                <w:ilvl w:val="0"/>
                <w:numId w:val="0"/>
              </w:numPr>
              <w:ind w:left="284" w:hanging="284"/>
              <w:rPr>
                <w:b/>
                <w:sz w:val="20"/>
                <w:szCs w:val="18"/>
              </w:rPr>
            </w:pPr>
            <w:r w:rsidRPr="00F46449">
              <w:rPr>
                <w:b/>
                <w:sz w:val="20"/>
                <w:szCs w:val="18"/>
                <w:highlight w:val="green"/>
              </w:rPr>
              <w:t>Agreement</w:t>
            </w:r>
          </w:p>
          <w:p w14:paraId="04294A03" w14:textId="7D2479AA" w:rsidR="00CE3B0C" w:rsidRPr="00F46449" w:rsidRDefault="00CE3B0C" w:rsidP="00CE3B0C">
            <w:pPr>
              <w:overflowPunct w:val="0"/>
              <w:autoSpaceDE w:val="0"/>
              <w:autoSpaceDN w:val="0"/>
              <w:spacing w:line="252" w:lineRule="auto"/>
              <w:jc w:val="both"/>
              <w:rPr>
                <w:rFonts w:ascii="Times New Roman" w:hAnsi="Times New Roman" w:cs="Times New Roman"/>
                <w:sz w:val="20"/>
                <w:szCs w:val="18"/>
                <w:lang w:eastAsia="zh-CN"/>
              </w:rPr>
            </w:pPr>
            <w:r w:rsidRPr="00F46449">
              <w:rPr>
                <w:rFonts w:ascii="Times New Roman" w:hAnsi="Times New Roman" w:cs="Times New Roman"/>
                <w:sz w:val="20"/>
                <w:szCs w:val="18"/>
                <w:lang w:eastAsia="zh-CN"/>
              </w:rPr>
              <w:t>The maximum number of PRS processing windows that can be activated/deactivated by a DL MAC CE is 1.</w:t>
            </w:r>
          </w:p>
        </w:tc>
      </w:tr>
    </w:tbl>
    <w:p w14:paraId="1A52768D" w14:textId="77777777" w:rsidR="00CE3B0C" w:rsidRPr="00F46449" w:rsidRDefault="00CE3B0C" w:rsidP="001931B9">
      <w:pPr>
        <w:spacing w:after="0"/>
        <w:rPr>
          <w:rFonts w:ascii="Times New Roman" w:hAnsi="Times New Roman" w:cs="Times New Roman"/>
          <w:sz w:val="24"/>
          <w:szCs w:val="24"/>
        </w:rPr>
      </w:pPr>
    </w:p>
    <w:p w14:paraId="5E2AC247" w14:textId="4A212EFD" w:rsidR="001931B9" w:rsidRPr="00F46449" w:rsidRDefault="00CE3B0C" w:rsidP="001931B9">
      <w:pPr>
        <w:spacing w:after="0"/>
        <w:rPr>
          <w:rFonts w:ascii="Times New Roman" w:hAnsi="Times New Roman" w:cs="Times New Roman"/>
          <w:sz w:val="24"/>
          <w:szCs w:val="24"/>
        </w:rPr>
      </w:pPr>
      <w:r w:rsidRPr="00F46449">
        <w:rPr>
          <w:rFonts w:ascii="Times New Roman" w:hAnsi="Times New Roman" w:cs="Times New Roman"/>
          <w:sz w:val="24"/>
          <w:szCs w:val="24"/>
        </w:rPr>
        <w:t xml:space="preserve">At the same time, in RAN2, it </w:t>
      </w:r>
      <w:proofErr w:type="spellStart"/>
      <w:r w:rsidRPr="00F46449">
        <w:rPr>
          <w:rFonts w:ascii="Times New Roman" w:hAnsi="Times New Roman" w:cs="Times New Roman"/>
          <w:sz w:val="24"/>
          <w:szCs w:val="24"/>
        </w:rPr>
        <w:t>ws</w:t>
      </w:r>
      <w:proofErr w:type="spellEnd"/>
      <w:r w:rsidRPr="00F46449">
        <w:rPr>
          <w:rFonts w:ascii="Times New Roman" w:hAnsi="Times New Roman" w:cs="Times New Roman"/>
          <w:sz w:val="24"/>
          <w:szCs w:val="24"/>
        </w:rPr>
        <w:t xml:space="preserve"> agreed, that a single MAC-CE can be used to activate </w:t>
      </w:r>
      <w:proofErr w:type="gramStart"/>
      <w:r w:rsidRPr="00F46449">
        <w:rPr>
          <w:rFonts w:ascii="Times New Roman" w:hAnsi="Times New Roman" w:cs="Times New Roman"/>
          <w:sz w:val="24"/>
          <w:szCs w:val="24"/>
        </w:rPr>
        <w:t>multiple  PPWs</w:t>
      </w:r>
      <w:proofErr w:type="gramEnd"/>
      <w:r w:rsidRPr="00F46449">
        <w:rPr>
          <w:rFonts w:ascii="Times New Roman" w:hAnsi="Times New Roman" w:cs="Times New Roman"/>
          <w:sz w:val="24"/>
          <w:szCs w:val="24"/>
        </w:rPr>
        <w:t xml:space="preserve">. This agreement appeared in 38.321, and it has now been endorsed in the first version of Rel-17 specification. We believe that there was no clear </w:t>
      </w:r>
      <w:r w:rsidR="00504C94" w:rsidRPr="00F46449">
        <w:rPr>
          <w:rFonts w:ascii="Times New Roman" w:hAnsi="Times New Roman" w:cs="Times New Roman"/>
          <w:sz w:val="24"/>
          <w:szCs w:val="24"/>
        </w:rPr>
        <w:t>objection, or UE complexity increase by having the option of a single MAC-CE to activate/deactivate multiple PPWs, and it will also help with overhead reduction. Therefore, we prefer to keep the current specification as is.</w:t>
      </w:r>
    </w:p>
    <w:p w14:paraId="76146AFC" w14:textId="0FE2DFCB" w:rsidR="00504C94" w:rsidRPr="00F46449" w:rsidRDefault="00504C94" w:rsidP="001931B9">
      <w:pPr>
        <w:spacing w:after="0"/>
        <w:rPr>
          <w:rFonts w:ascii="Times New Roman" w:hAnsi="Times New Roman" w:cs="Times New Roman"/>
          <w:sz w:val="24"/>
          <w:szCs w:val="24"/>
        </w:rPr>
      </w:pPr>
    </w:p>
    <w:p w14:paraId="0811B44A" w14:textId="77777777" w:rsidR="00504C94" w:rsidRPr="00F46449" w:rsidRDefault="00504C94" w:rsidP="001931B9">
      <w:pPr>
        <w:spacing w:after="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629"/>
      </w:tblGrid>
      <w:tr w:rsidR="001931B9" w:rsidRPr="00F46449" w14:paraId="199635DE" w14:textId="77777777" w:rsidTr="001931B9">
        <w:tc>
          <w:tcPr>
            <w:tcW w:w="9629" w:type="dxa"/>
          </w:tcPr>
          <w:p w14:paraId="5475D7FC" w14:textId="77777777" w:rsidR="001931B9" w:rsidRPr="00F46449" w:rsidRDefault="001931B9" w:rsidP="001931B9">
            <w:pPr>
              <w:pStyle w:val="Heading4"/>
              <w:spacing w:before="0" w:after="0"/>
              <w:rPr>
                <w:rFonts w:ascii="Times New Roman" w:eastAsia="Times New Roman" w:hAnsi="Times New Roman"/>
                <w:lang w:eastAsia="zh-CN"/>
              </w:rPr>
            </w:pPr>
            <w:bookmarkStart w:id="0" w:name="_Toc100872145"/>
            <w:r w:rsidRPr="00F46449">
              <w:rPr>
                <w:rFonts w:ascii="Times New Roman" w:eastAsia="Times New Roman" w:hAnsi="Times New Roman"/>
                <w:lang w:eastAsia="zh-CN"/>
              </w:rPr>
              <w:t>6.1.3.42          PPW Activation/Deactivation Command MAC CE</w:t>
            </w:r>
            <w:bookmarkEnd w:id="0"/>
          </w:p>
          <w:p w14:paraId="47EBC99F" w14:textId="77777777" w:rsidR="001931B9" w:rsidRPr="00F46449" w:rsidRDefault="001931B9" w:rsidP="001931B9">
            <w:pPr>
              <w:spacing w:after="0"/>
              <w:rPr>
                <w:rFonts w:ascii="Times New Roman" w:hAnsi="Times New Roman" w:cs="Times New Roman"/>
                <w:lang w:eastAsia="ja-JP"/>
              </w:rPr>
            </w:pPr>
            <w:r w:rsidRPr="00F46449">
              <w:rPr>
                <w:rFonts w:ascii="Times New Roman" w:hAnsi="Times New Roman" w:cs="Times New Roman"/>
              </w:rPr>
              <w:t xml:space="preserve">The PPW Activation/Deactivation Command MAC </w:t>
            </w:r>
            <w:r w:rsidRPr="00F46449">
              <w:rPr>
                <w:rFonts w:ascii="Times New Roman" w:hAnsi="Times New Roman" w:cs="Times New Roman"/>
                <w:lang w:eastAsia="ko-KR"/>
              </w:rPr>
              <w:t xml:space="preserve">CE </w:t>
            </w:r>
            <w:r w:rsidRPr="00F46449">
              <w:rPr>
                <w:rFonts w:ascii="Times New Roman" w:hAnsi="Times New Roman" w:cs="Times New Roman"/>
              </w:rPr>
              <w:t xml:space="preserve">is identified by MAC </w:t>
            </w:r>
            <w:proofErr w:type="spellStart"/>
            <w:r w:rsidRPr="00F46449">
              <w:rPr>
                <w:rFonts w:ascii="Times New Roman" w:hAnsi="Times New Roman" w:cs="Times New Roman"/>
              </w:rPr>
              <w:t>subheader</w:t>
            </w:r>
            <w:proofErr w:type="spellEnd"/>
            <w:r w:rsidRPr="00F46449">
              <w:rPr>
                <w:rFonts w:ascii="Times New Roman" w:hAnsi="Times New Roman" w:cs="Times New Roman"/>
              </w:rPr>
              <w:t xml:space="preserve"> with </w:t>
            </w:r>
            <w:proofErr w:type="spellStart"/>
            <w:r w:rsidRPr="00F46449">
              <w:rPr>
                <w:rFonts w:ascii="Times New Roman" w:hAnsi="Times New Roman" w:cs="Times New Roman"/>
              </w:rPr>
              <w:t>eLCID</w:t>
            </w:r>
            <w:proofErr w:type="spellEnd"/>
            <w:r w:rsidRPr="00F46449">
              <w:rPr>
                <w:rFonts w:ascii="Times New Roman" w:hAnsi="Times New Roman" w:cs="Times New Roman"/>
              </w:rPr>
              <w:t xml:space="preserve"> as specified in </w:t>
            </w:r>
            <w:r w:rsidRPr="00F46449">
              <w:rPr>
                <w:rFonts w:ascii="Times New Roman" w:hAnsi="Times New Roman" w:cs="Times New Roman"/>
                <w:lang w:eastAsia="ko-KR"/>
              </w:rPr>
              <w:t>T</w:t>
            </w:r>
            <w:r w:rsidRPr="00F46449">
              <w:rPr>
                <w:rFonts w:ascii="Times New Roman" w:hAnsi="Times New Roman" w:cs="Times New Roman"/>
              </w:rPr>
              <w:t>able 6.2.1-1b.</w:t>
            </w:r>
          </w:p>
          <w:p w14:paraId="3BA2B8E5" w14:textId="77777777" w:rsidR="001931B9" w:rsidRPr="00F46449" w:rsidRDefault="001931B9" w:rsidP="001931B9">
            <w:pPr>
              <w:spacing w:after="0"/>
              <w:rPr>
                <w:rFonts w:ascii="Times New Roman" w:hAnsi="Times New Roman" w:cs="Times New Roman"/>
                <w:lang w:eastAsia="ko-KR"/>
              </w:rPr>
            </w:pPr>
            <w:r w:rsidRPr="00F46449">
              <w:rPr>
                <w:rFonts w:ascii="Times New Roman" w:hAnsi="Times New Roman" w:cs="Times New Roman"/>
              </w:rPr>
              <w:t>It has variable size and consists of a single octet defined as follows (</w:t>
            </w:r>
            <w:r w:rsidRPr="00F46449">
              <w:rPr>
                <w:rFonts w:ascii="Times New Roman" w:hAnsi="Times New Roman" w:cs="Times New Roman"/>
                <w:lang w:eastAsia="ko-KR"/>
              </w:rPr>
              <w:t>F</w:t>
            </w:r>
            <w:r w:rsidRPr="00F46449">
              <w:rPr>
                <w:rFonts w:ascii="Times New Roman" w:hAnsi="Times New Roman" w:cs="Times New Roman"/>
              </w:rPr>
              <w:t>igure 6.1.3.42</w:t>
            </w:r>
            <w:r w:rsidRPr="00F46449">
              <w:rPr>
                <w:rFonts w:ascii="Times New Roman" w:hAnsi="Times New Roman" w:cs="Times New Roman"/>
                <w:lang w:eastAsia="ko-KR"/>
              </w:rPr>
              <w:t>-1</w:t>
            </w:r>
            <w:r w:rsidRPr="00F46449">
              <w:rPr>
                <w:rFonts w:ascii="Times New Roman" w:hAnsi="Times New Roman" w:cs="Times New Roman"/>
              </w:rPr>
              <w:t>):</w:t>
            </w:r>
          </w:p>
          <w:p w14:paraId="6C9C04C0" w14:textId="77777777" w:rsidR="001931B9" w:rsidRPr="00F46449" w:rsidRDefault="001931B9" w:rsidP="001931B9">
            <w:pPr>
              <w:pStyle w:val="B1"/>
              <w:spacing w:after="0"/>
              <w:rPr>
                <w:lang w:eastAsia="zh-CN"/>
              </w:rPr>
            </w:pPr>
            <w:r w:rsidRPr="00F46449">
              <w:rPr>
                <w:lang w:eastAsia="zh-CN"/>
              </w:rPr>
              <w:t xml:space="preserve">-     </w:t>
            </w:r>
            <w:proofErr w:type="spellStart"/>
            <w:r w:rsidRPr="00F46449">
              <w:rPr>
                <w:lang w:eastAsia="zh-CN"/>
              </w:rPr>
              <w:t>numEntry</w:t>
            </w:r>
            <w:proofErr w:type="spellEnd"/>
            <w:r w:rsidRPr="00F46449">
              <w:rPr>
                <w:lang w:eastAsia="zh-CN"/>
              </w:rPr>
              <w:t>: This field indicates the number of entries N-1 in the MAC CE. 00 indicates that N equals to 1; 01 indicates that N equals to 2 and so on. The length of the field is 2 bits;</w:t>
            </w:r>
          </w:p>
          <w:p w14:paraId="386F389B" w14:textId="77777777" w:rsidR="001931B9" w:rsidRPr="00F46449" w:rsidRDefault="001931B9" w:rsidP="001931B9">
            <w:pPr>
              <w:pStyle w:val="B1"/>
              <w:spacing w:after="0"/>
              <w:rPr>
                <w:lang w:eastAsia="zh-CN"/>
              </w:rPr>
            </w:pPr>
            <w:r w:rsidRPr="00F46449">
              <w:rPr>
                <w:lang w:eastAsia="zh-CN"/>
              </w:rPr>
              <w:t>-     Serving Cell ID: This field indicates the identity of the Serving Cell for which the MAC CE applies. The length of the field is 5 bits;</w:t>
            </w:r>
          </w:p>
          <w:p w14:paraId="1DDB59B8" w14:textId="77777777" w:rsidR="001931B9" w:rsidRPr="00F46449" w:rsidRDefault="001931B9" w:rsidP="001931B9">
            <w:pPr>
              <w:pStyle w:val="B1"/>
              <w:spacing w:after="0"/>
              <w:rPr>
                <w:lang w:eastAsia="zh-CN"/>
              </w:rPr>
            </w:pPr>
            <w:r w:rsidRPr="00F46449">
              <w:rPr>
                <w:lang w:eastAsia="zh-CN"/>
              </w:rPr>
              <w:t>-     PPW ID: This field indicates the PPW configured on active DL BWP of the Serving Cell identified by the above Serving Cell ID. The length of the field is 2 bits;</w:t>
            </w:r>
          </w:p>
          <w:p w14:paraId="030D9F4B" w14:textId="77777777" w:rsidR="001931B9" w:rsidRPr="00F46449" w:rsidRDefault="001931B9" w:rsidP="001931B9">
            <w:pPr>
              <w:pStyle w:val="B1"/>
              <w:spacing w:after="0"/>
              <w:rPr>
                <w:lang w:eastAsia="zh-CN"/>
              </w:rPr>
            </w:pPr>
            <w:r w:rsidRPr="00F46449">
              <w:rPr>
                <w:lang w:eastAsia="zh-CN"/>
              </w:rPr>
              <w:t>-     A/D: This field indicates the activation or deactivation of the PPW. The field is set to 1 to indicate activation</w:t>
            </w:r>
            <w:r w:rsidRPr="00F46449">
              <w:t xml:space="preserve">, otherwise it </w:t>
            </w:r>
            <w:r w:rsidRPr="00F46449">
              <w:rPr>
                <w:lang w:eastAsia="zh-CN"/>
              </w:rPr>
              <w:t>indicates deactivation. The length of the field is 1 bit.</w:t>
            </w:r>
          </w:p>
          <w:p w14:paraId="3CA4C39B" w14:textId="77777777" w:rsidR="001931B9" w:rsidRPr="00F46449" w:rsidRDefault="001931B9" w:rsidP="001931B9">
            <w:pPr>
              <w:pStyle w:val="B1"/>
              <w:spacing w:after="0"/>
              <w:rPr>
                <w:lang w:eastAsia="zh-CN"/>
              </w:rPr>
            </w:pPr>
            <w:r w:rsidRPr="00F46449">
              <w:rPr>
                <w:lang w:eastAsia="zh-CN"/>
              </w:rPr>
              <w:t>-     R: Reserved bit, set to 0.</w:t>
            </w:r>
          </w:p>
          <w:p w14:paraId="17F0F678" w14:textId="2006728F" w:rsidR="001931B9" w:rsidRPr="00F46449" w:rsidRDefault="001931B9" w:rsidP="001931B9">
            <w:pPr>
              <w:pStyle w:val="TH"/>
              <w:spacing w:before="0" w:after="0"/>
              <w:rPr>
                <w:rFonts w:ascii="Times New Roman" w:hAnsi="Times New Roman"/>
                <w:lang w:eastAsia="ja-JP"/>
              </w:rPr>
            </w:pPr>
            <w:r w:rsidRPr="00F46449">
              <w:rPr>
                <w:rFonts w:ascii="Times New Roman" w:hAnsi="Times New Roman"/>
                <w:noProof/>
                <w:lang w:val="en-GB" w:eastAsia="ja-JP"/>
              </w:rPr>
              <w:drawing>
                <wp:inline distT="0" distB="0" distL="0" distR="0" wp14:anchorId="1E0A0F0D" wp14:editId="151D4C57">
                  <wp:extent cx="3619500" cy="1724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19500" cy="1724025"/>
                          </a:xfrm>
                          <a:prstGeom prst="rect">
                            <a:avLst/>
                          </a:prstGeom>
                          <a:noFill/>
                          <a:ln>
                            <a:noFill/>
                          </a:ln>
                        </pic:spPr>
                      </pic:pic>
                    </a:graphicData>
                  </a:graphic>
                </wp:inline>
              </w:drawing>
            </w:r>
          </w:p>
          <w:p w14:paraId="122C05F4" w14:textId="77777777" w:rsidR="001931B9" w:rsidRPr="00F46449" w:rsidRDefault="001931B9" w:rsidP="001931B9">
            <w:pPr>
              <w:pStyle w:val="TF"/>
              <w:spacing w:after="0"/>
              <w:rPr>
                <w:rFonts w:ascii="Times New Roman" w:hAnsi="Times New Roman"/>
                <w:lang w:eastAsia="ko-KR"/>
              </w:rPr>
            </w:pPr>
            <w:r w:rsidRPr="00F46449">
              <w:rPr>
                <w:rFonts w:ascii="Times New Roman" w:hAnsi="Times New Roman"/>
                <w:lang w:eastAsia="ko-KR"/>
              </w:rPr>
              <w:t>Figure 6.1.3.42-1: PPW Activation/Deactivation Command MAC CE</w:t>
            </w:r>
          </w:p>
          <w:p w14:paraId="5821891E" w14:textId="77777777" w:rsidR="001931B9" w:rsidRPr="00F46449" w:rsidRDefault="001931B9" w:rsidP="001931B9">
            <w:pPr>
              <w:spacing w:after="0"/>
              <w:rPr>
                <w:rFonts w:ascii="Times New Roman" w:hAnsi="Times New Roman" w:cs="Times New Roman"/>
                <w:sz w:val="24"/>
                <w:szCs w:val="24"/>
                <w:lang w:val="x-none"/>
              </w:rPr>
            </w:pPr>
          </w:p>
        </w:tc>
      </w:tr>
    </w:tbl>
    <w:p w14:paraId="4951960A" w14:textId="77777777" w:rsidR="001931B9" w:rsidRPr="00F46449" w:rsidRDefault="001931B9" w:rsidP="001931B9">
      <w:pPr>
        <w:spacing w:after="0"/>
        <w:rPr>
          <w:rFonts w:ascii="Times New Roman" w:hAnsi="Times New Roman" w:cs="Times New Roman"/>
          <w:sz w:val="24"/>
          <w:szCs w:val="24"/>
        </w:rPr>
      </w:pPr>
    </w:p>
    <w:p w14:paraId="57E4A648" w14:textId="6E8F2139" w:rsidR="001931B9" w:rsidRPr="00F46449" w:rsidRDefault="00504C94" w:rsidP="00EC761F">
      <w:pPr>
        <w:spacing w:after="0"/>
        <w:jc w:val="both"/>
        <w:rPr>
          <w:rFonts w:ascii="Times New Roman" w:hAnsi="Times New Roman" w:cs="Times New Roman"/>
          <w:b/>
          <w:bCs/>
          <w:i/>
          <w:iCs/>
        </w:rPr>
      </w:pPr>
      <w:r w:rsidRPr="00F46449">
        <w:rPr>
          <w:rFonts w:ascii="Times New Roman" w:hAnsi="Times New Roman" w:cs="Times New Roman"/>
          <w:b/>
          <w:bCs/>
          <w:i/>
          <w:iCs/>
        </w:rPr>
        <w:t xml:space="preserve">Proposal </w:t>
      </w:r>
      <w:r w:rsidR="003F36C1" w:rsidRPr="00F46449">
        <w:rPr>
          <w:rFonts w:ascii="Times New Roman" w:hAnsi="Times New Roman" w:cs="Times New Roman"/>
          <w:b/>
          <w:bCs/>
          <w:i/>
          <w:iCs/>
        </w:rPr>
        <w:t>7</w:t>
      </w:r>
      <w:r w:rsidRPr="00F46449">
        <w:rPr>
          <w:rFonts w:ascii="Times New Roman" w:hAnsi="Times New Roman" w:cs="Times New Roman"/>
          <w:b/>
          <w:bCs/>
          <w:i/>
          <w:iCs/>
        </w:rPr>
        <w:t>: Update previous RAN1 agreement on the maximum number of PPWs that can be activated/deactivated by a single DL MAC-CE to follow the RAN2 agreement and current 38.321 specificat</w:t>
      </w:r>
      <w:r w:rsidR="00776F1A" w:rsidRPr="00F46449">
        <w:rPr>
          <w:rFonts w:ascii="Times New Roman" w:hAnsi="Times New Roman" w:cs="Times New Roman"/>
          <w:b/>
          <w:bCs/>
          <w:i/>
          <w:iCs/>
        </w:rPr>
        <w:t>i</w:t>
      </w:r>
      <w:r w:rsidRPr="00F46449">
        <w:rPr>
          <w:rFonts w:ascii="Times New Roman" w:hAnsi="Times New Roman" w:cs="Times New Roman"/>
          <w:b/>
          <w:bCs/>
          <w:i/>
          <w:iCs/>
        </w:rPr>
        <w:t xml:space="preserve">on. </w:t>
      </w:r>
    </w:p>
    <w:p w14:paraId="6A8A4142" w14:textId="0A088A65" w:rsidR="008C41F8" w:rsidRPr="00F46449" w:rsidRDefault="008C41F8"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 xml:space="preserve">Questions concerning the implementation of RAN1 agreements in </w:t>
      </w:r>
      <w:proofErr w:type="spellStart"/>
      <w:r w:rsidRPr="00F46449">
        <w:rPr>
          <w:rFonts w:ascii="Times New Roman" w:hAnsi="Times New Roman"/>
        </w:rPr>
        <w:t>NRPPa</w:t>
      </w:r>
      <w:proofErr w:type="spellEnd"/>
    </w:p>
    <w:p w14:paraId="499A8406" w14:textId="0FDF5654" w:rsidR="003B42AE" w:rsidRPr="00F46449" w:rsidRDefault="00121F56" w:rsidP="003B42AE">
      <w:pPr>
        <w:rPr>
          <w:rFonts w:ascii="Times New Roman" w:hAnsi="Times New Roman" w:cs="Times New Roman"/>
          <w:bCs/>
          <w:iCs/>
          <w:sz w:val="24"/>
          <w:szCs w:val="24"/>
        </w:rPr>
      </w:pPr>
      <w:r w:rsidRPr="00F46449">
        <w:rPr>
          <w:rFonts w:ascii="Times New Roman" w:hAnsi="Times New Roman" w:cs="Times New Roman"/>
          <w:bCs/>
          <w:iCs/>
          <w:sz w:val="24"/>
          <w:szCs w:val="24"/>
        </w:rPr>
        <w:t>There was an LS from RAN3 with a few questions and actions items for RAN1 (</w:t>
      </w:r>
      <w:r w:rsidR="00D6762B" w:rsidRPr="00F46449">
        <w:rPr>
          <w:rFonts w:ascii="Times New Roman" w:hAnsi="Times New Roman" w:cs="Times New Roman"/>
          <w:bCs/>
          <w:iCs/>
          <w:sz w:val="24"/>
          <w:szCs w:val="24"/>
        </w:rPr>
        <w:t xml:space="preserve">R1-2203040) related to the implementation of RAN1 agreements in </w:t>
      </w:r>
      <w:proofErr w:type="spellStart"/>
      <w:r w:rsidR="00D6762B" w:rsidRPr="00F46449">
        <w:rPr>
          <w:rFonts w:ascii="Times New Roman" w:hAnsi="Times New Roman" w:cs="Times New Roman"/>
          <w:bCs/>
          <w:iCs/>
          <w:sz w:val="24"/>
          <w:szCs w:val="24"/>
        </w:rPr>
        <w:t>NRPPa</w:t>
      </w:r>
      <w:proofErr w:type="spellEnd"/>
      <w:r w:rsidR="00D6762B" w:rsidRPr="00F46449">
        <w:rPr>
          <w:rFonts w:ascii="Times New Roman" w:hAnsi="Times New Roman" w:cs="Times New Roman"/>
          <w:bCs/>
          <w:iCs/>
          <w:sz w:val="24"/>
          <w:szCs w:val="24"/>
        </w:rPr>
        <w:t xml:space="preserve">. We provide our replies and understanding </w:t>
      </w:r>
      <w:r w:rsidR="003B42AE" w:rsidRPr="00F46449">
        <w:rPr>
          <w:rFonts w:ascii="Times New Roman" w:hAnsi="Times New Roman" w:cs="Times New Roman"/>
          <w:bCs/>
          <w:iCs/>
          <w:sz w:val="24"/>
          <w:szCs w:val="24"/>
        </w:rPr>
        <w:t xml:space="preserve">below: </w:t>
      </w:r>
    </w:p>
    <w:tbl>
      <w:tblPr>
        <w:tblStyle w:val="TableGrid"/>
        <w:tblW w:w="0" w:type="auto"/>
        <w:tblLook w:val="04A0" w:firstRow="1" w:lastRow="0" w:firstColumn="1" w:lastColumn="0" w:noHBand="0" w:noVBand="1"/>
      </w:tblPr>
      <w:tblGrid>
        <w:gridCol w:w="9629"/>
      </w:tblGrid>
      <w:tr w:rsidR="003B42AE" w:rsidRPr="00F46449" w14:paraId="68D67124" w14:textId="77777777" w:rsidTr="003B42AE">
        <w:tc>
          <w:tcPr>
            <w:tcW w:w="9629" w:type="dxa"/>
          </w:tcPr>
          <w:p w14:paraId="5B69F5A2" w14:textId="77777777" w:rsidR="003B42AE" w:rsidRPr="00F46449" w:rsidRDefault="003B42AE" w:rsidP="00361DF0">
            <w:pPr>
              <w:pStyle w:val="ListParagraph"/>
              <w:numPr>
                <w:ilvl w:val="0"/>
                <w:numId w:val="23"/>
              </w:numPr>
              <w:rPr>
                <w:b/>
                <w:bCs/>
                <w:i/>
                <w:iCs/>
                <w:sz w:val="24"/>
                <w:szCs w:val="24"/>
              </w:rPr>
            </w:pPr>
            <w:r w:rsidRPr="00F46449">
              <w:rPr>
                <w:b/>
                <w:bCs/>
                <w:i/>
                <w:iCs/>
                <w:sz w:val="24"/>
                <w:szCs w:val="24"/>
              </w:rPr>
              <w:t>Q1: RAN1 to feedback if information on the Rx Diversity options needs to be signalled to LMF and to comment on the UL-SRS-RSRPP value range, if needed?</w:t>
            </w:r>
          </w:p>
          <w:p w14:paraId="0B012418" w14:textId="5A3391CE" w:rsidR="003B42AE" w:rsidRPr="00F46449" w:rsidRDefault="003B42AE" w:rsidP="00361DF0">
            <w:pPr>
              <w:pStyle w:val="ListParagraph"/>
              <w:numPr>
                <w:ilvl w:val="0"/>
                <w:numId w:val="23"/>
              </w:numPr>
              <w:rPr>
                <w:sz w:val="24"/>
                <w:szCs w:val="24"/>
              </w:rPr>
            </w:pPr>
            <w:r w:rsidRPr="00F46449">
              <w:rPr>
                <w:sz w:val="24"/>
                <w:szCs w:val="24"/>
              </w:rPr>
              <w:t>A1</w:t>
            </w:r>
            <w:r w:rsidR="00114894" w:rsidRPr="00F46449">
              <w:rPr>
                <w:sz w:val="24"/>
                <w:szCs w:val="24"/>
              </w:rPr>
              <w:t xml:space="preserve"> (Qualcomm)</w:t>
            </w:r>
            <w:r w:rsidRPr="00F46449">
              <w:rPr>
                <w:sz w:val="24"/>
                <w:szCs w:val="24"/>
              </w:rPr>
              <w:t xml:space="preserve">: Support </w:t>
            </w:r>
            <w:proofErr w:type="spellStart"/>
            <w:r w:rsidRPr="00F46449">
              <w:rPr>
                <w:sz w:val="24"/>
                <w:szCs w:val="24"/>
              </w:rPr>
              <w:t>gNB</w:t>
            </w:r>
            <w:proofErr w:type="spellEnd"/>
            <w:r w:rsidRPr="00F46449">
              <w:rPr>
                <w:sz w:val="24"/>
                <w:szCs w:val="24"/>
              </w:rPr>
              <w:t xml:space="preserve"> </w:t>
            </w:r>
            <w:proofErr w:type="spellStart"/>
            <w:r w:rsidRPr="00F46449">
              <w:rPr>
                <w:sz w:val="24"/>
                <w:szCs w:val="24"/>
              </w:rPr>
              <w:t>signaling</w:t>
            </w:r>
            <w:proofErr w:type="spellEnd"/>
            <w:r w:rsidRPr="00F46449">
              <w:rPr>
                <w:sz w:val="24"/>
                <w:szCs w:val="24"/>
              </w:rPr>
              <w:t xml:space="preserve"> to the LMF which Rx diversity option is being used. Support </w:t>
            </w:r>
            <w:r w:rsidR="00BB6EB4" w:rsidRPr="00F46449">
              <w:rPr>
                <w:sz w:val="24"/>
                <w:szCs w:val="24"/>
              </w:rPr>
              <w:t xml:space="preserve">the same </w:t>
            </w:r>
            <w:r w:rsidRPr="00F46449">
              <w:rPr>
                <w:sz w:val="24"/>
                <w:szCs w:val="24"/>
              </w:rPr>
              <w:t xml:space="preserve">UL-SRS-RSRPP value range </w:t>
            </w:r>
            <w:r w:rsidR="00BB6EB4" w:rsidRPr="00F46449">
              <w:rPr>
                <w:sz w:val="24"/>
                <w:szCs w:val="24"/>
              </w:rPr>
              <w:t xml:space="preserve">as that of </w:t>
            </w:r>
            <w:r w:rsidRPr="00F46449">
              <w:rPr>
                <w:sz w:val="24"/>
                <w:szCs w:val="24"/>
              </w:rPr>
              <w:t xml:space="preserve">the UL-SRS-RSRP range.  </w:t>
            </w:r>
          </w:p>
          <w:p w14:paraId="45D250D6" w14:textId="77777777" w:rsidR="003B42AE" w:rsidRPr="00F46449" w:rsidRDefault="003B42AE" w:rsidP="003B42AE">
            <w:pPr>
              <w:pStyle w:val="ListParagraph"/>
              <w:rPr>
                <w:sz w:val="24"/>
                <w:szCs w:val="24"/>
              </w:rPr>
            </w:pPr>
          </w:p>
          <w:p w14:paraId="3073EA59" w14:textId="77777777" w:rsidR="003B42AE" w:rsidRPr="00F46449" w:rsidRDefault="003B42AE" w:rsidP="00361DF0">
            <w:pPr>
              <w:pStyle w:val="ListParagraph"/>
              <w:numPr>
                <w:ilvl w:val="0"/>
                <w:numId w:val="23"/>
              </w:numPr>
              <w:rPr>
                <w:b/>
                <w:bCs/>
                <w:i/>
                <w:iCs/>
                <w:sz w:val="24"/>
                <w:szCs w:val="24"/>
              </w:rPr>
            </w:pPr>
            <w:r w:rsidRPr="00F46449">
              <w:rPr>
                <w:b/>
                <w:bCs/>
                <w:i/>
                <w:iCs/>
                <w:sz w:val="24"/>
                <w:szCs w:val="24"/>
              </w:rPr>
              <w:t>Q2: RAN1 to feedback if information on the SRS port index needs to be signalled to LMF when SRS resource for MIMO is used.</w:t>
            </w:r>
          </w:p>
          <w:p w14:paraId="69F2328B" w14:textId="41845104" w:rsidR="003B42AE" w:rsidRPr="00F46449" w:rsidRDefault="003B42AE" w:rsidP="00361DF0">
            <w:pPr>
              <w:pStyle w:val="ListParagraph"/>
              <w:numPr>
                <w:ilvl w:val="0"/>
                <w:numId w:val="23"/>
              </w:numPr>
              <w:rPr>
                <w:sz w:val="24"/>
                <w:szCs w:val="24"/>
              </w:rPr>
            </w:pPr>
            <w:r w:rsidRPr="00F46449">
              <w:rPr>
                <w:sz w:val="24"/>
                <w:szCs w:val="24"/>
              </w:rPr>
              <w:t>A2</w:t>
            </w:r>
            <w:r w:rsidR="00114894" w:rsidRPr="00F46449">
              <w:rPr>
                <w:sz w:val="24"/>
                <w:szCs w:val="24"/>
              </w:rPr>
              <w:t xml:space="preserve"> (Qualcomm)</w:t>
            </w:r>
            <w:r w:rsidRPr="00F46449">
              <w:rPr>
                <w:sz w:val="24"/>
                <w:szCs w:val="24"/>
              </w:rPr>
              <w:t xml:space="preserve">:  Do not support this feature. It was discussed in RAN1, but no progress was made.  </w:t>
            </w:r>
          </w:p>
          <w:p w14:paraId="0B89F303" w14:textId="77777777" w:rsidR="003B42AE" w:rsidRPr="00F46449" w:rsidRDefault="003B42AE" w:rsidP="003B42AE">
            <w:pPr>
              <w:rPr>
                <w:rFonts w:ascii="Times New Roman" w:hAnsi="Times New Roman" w:cs="Times New Roman"/>
                <w:sz w:val="24"/>
                <w:szCs w:val="24"/>
              </w:rPr>
            </w:pPr>
          </w:p>
          <w:p w14:paraId="463C7EE0" w14:textId="77777777" w:rsidR="003B42AE" w:rsidRPr="00F46449" w:rsidRDefault="003B42AE" w:rsidP="00361DF0">
            <w:pPr>
              <w:pStyle w:val="ListParagraph"/>
              <w:numPr>
                <w:ilvl w:val="0"/>
                <w:numId w:val="23"/>
              </w:numPr>
              <w:rPr>
                <w:b/>
                <w:bCs/>
                <w:i/>
                <w:iCs/>
                <w:sz w:val="24"/>
                <w:szCs w:val="24"/>
              </w:rPr>
            </w:pPr>
            <w:r w:rsidRPr="00F46449">
              <w:rPr>
                <w:b/>
                <w:bCs/>
                <w:i/>
                <w:iCs/>
                <w:sz w:val="24"/>
                <w:szCs w:val="24"/>
              </w:rPr>
              <w:t xml:space="preserve">Q3: </w:t>
            </w:r>
            <w:r w:rsidRPr="00F46449">
              <w:rPr>
                <w:b/>
                <w:bCs/>
                <w:sz w:val="24"/>
                <w:szCs w:val="24"/>
              </w:rPr>
              <w:t xml:space="preserve">RAN1 to </w:t>
            </w:r>
            <w:proofErr w:type="gramStart"/>
            <w:r w:rsidRPr="00F46449">
              <w:rPr>
                <w:b/>
                <w:bCs/>
                <w:sz w:val="24"/>
                <w:szCs w:val="24"/>
              </w:rPr>
              <w:t>take into account</w:t>
            </w:r>
            <w:proofErr w:type="gramEnd"/>
            <w:r w:rsidRPr="00F46449">
              <w:rPr>
                <w:b/>
                <w:bCs/>
                <w:sz w:val="24"/>
                <w:szCs w:val="24"/>
              </w:rPr>
              <w:t xml:space="preserve"> and update their agreed parameter lists for On-demand PRS</w:t>
            </w:r>
            <w:r w:rsidRPr="00F46449">
              <w:rPr>
                <w:b/>
                <w:bCs/>
                <w:i/>
                <w:iCs/>
                <w:sz w:val="24"/>
                <w:szCs w:val="24"/>
              </w:rPr>
              <w:t>.</w:t>
            </w:r>
          </w:p>
          <w:p w14:paraId="19DC277A" w14:textId="19363791" w:rsidR="003B42AE" w:rsidRPr="00F46449" w:rsidRDefault="003B42AE" w:rsidP="00361DF0">
            <w:pPr>
              <w:pStyle w:val="ListParagraph"/>
              <w:numPr>
                <w:ilvl w:val="0"/>
                <w:numId w:val="23"/>
              </w:numPr>
              <w:rPr>
                <w:sz w:val="24"/>
                <w:szCs w:val="24"/>
              </w:rPr>
            </w:pPr>
            <w:r w:rsidRPr="00F46449">
              <w:rPr>
                <w:sz w:val="24"/>
                <w:szCs w:val="24"/>
              </w:rPr>
              <w:t>A3</w:t>
            </w:r>
            <w:r w:rsidR="00114894" w:rsidRPr="00F46449">
              <w:rPr>
                <w:sz w:val="24"/>
                <w:szCs w:val="24"/>
              </w:rPr>
              <w:t xml:space="preserve"> (Qualcomm)</w:t>
            </w:r>
            <w:r w:rsidRPr="00F46449">
              <w:rPr>
                <w:sz w:val="24"/>
                <w:szCs w:val="24"/>
              </w:rPr>
              <w:t>:</w:t>
            </w:r>
            <w:r w:rsidR="00114894" w:rsidRPr="00F46449">
              <w:rPr>
                <w:sz w:val="24"/>
                <w:szCs w:val="24"/>
              </w:rPr>
              <w:t xml:space="preserve"> </w:t>
            </w:r>
            <w:r w:rsidRPr="00F46449">
              <w:rPr>
                <w:sz w:val="24"/>
                <w:szCs w:val="24"/>
              </w:rPr>
              <w:t xml:space="preserve">The “per-UE” notion in the agreement was corresponding to a feature where all the PRS resources across all sets of a TRP </w:t>
            </w:r>
            <w:proofErr w:type="spellStart"/>
            <w:proofErr w:type="gramStart"/>
            <w:r w:rsidRPr="00F46449">
              <w:rPr>
                <w:sz w:val="24"/>
                <w:szCs w:val="24"/>
              </w:rPr>
              <w:t>an</w:t>
            </w:r>
            <w:proofErr w:type="spellEnd"/>
            <w:proofErr w:type="gramEnd"/>
            <w:r w:rsidRPr="00F46449">
              <w:rPr>
                <w:sz w:val="24"/>
                <w:szCs w:val="24"/>
              </w:rPr>
              <w:t xml:space="preserve"> be turned ON/OFF. </w:t>
            </w:r>
          </w:p>
          <w:p w14:paraId="2DE32D77" w14:textId="77777777" w:rsidR="003B42AE" w:rsidRPr="00F46449" w:rsidRDefault="003B42AE" w:rsidP="003B42AE">
            <w:pPr>
              <w:pStyle w:val="ListParagraph"/>
              <w:rPr>
                <w:b/>
                <w:bCs/>
                <w:i/>
                <w:iCs/>
                <w:sz w:val="24"/>
                <w:szCs w:val="24"/>
              </w:rPr>
            </w:pPr>
          </w:p>
          <w:p w14:paraId="7F540645" w14:textId="77777777" w:rsidR="003B42AE" w:rsidRPr="00F46449" w:rsidRDefault="003B42AE" w:rsidP="003B42AE">
            <w:pPr>
              <w:pStyle w:val="ListParagraph"/>
              <w:rPr>
                <w:b/>
                <w:bCs/>
                <w:i/>
                <w:iCs/>
                <w:sz w:val="24"/>
                <w:szCs w:val="24"/>
              </w:rPr>
            </w:pPr>
          </w:p>
          <w:p w14:paraId="55816F50" w14:textId="77777777" w:rsidR="003B42AE" w:rsidRPr="00F46449" w:rsidRDefault="003B42AE" w:rsidP="00361DF0">
            <w:pPr>
              <w:pStyle w:val="ListParagraph"/>
              <w:numPr>
                <w:ilvl w:val="0"/>
                <w:numId w:val="23"/>
              </w:numPr>
              <w:rPr>
                <w:b/>
                <w:bCs/>
                <w:i/>
                <w:iCs/>
                <w:sz w:val="24"/>
                <w:szCs w:val="24"/>
              </w:rPr>
            </w:pPr>
            <w:r w:rsidRPr="00F46449">
              <w:rPr>
                <w:b/>
                <w:bCs/>
                <w:i/>
                <w:iCs/>
                <w:sz w:val="24"/>
                <w:szCs w:val="24"/>
              </w:rPr>
              <w:t>Q4: RAN3 respectfully asks RAN1/RAN2 to provide feedback, if any, on the issue of signalling load for DL-</w:t>
            </w:r>
            <w:proofErr w:type="spellStart"/>
            <w:r w:rsidRPr="00F46449">
              <w:rPr>
                <w:b/>
                <w:bCs/>
                <w:i/>
                <w:iCs/>
                <w:sz w:val="24"/>
                <w:szCs w:val="24"/>
              </w:rPr>
              <w:t>AoD</w:t>
            </w:r>
            <w:proofErr w:type="spellEnd"/>
            <w:r w:rsidRPr="00F46449">
              <w:rPr>
                <w:b/>
                <w:bCs/>
                <w:i/>
                <w:iCs/>
                <w:sz w:val="24"/>
                <w:szCs w:val="24"/>
              </w:rPr>
              <w:t xml:space="preserve"> information.</w:t>
            </w:r>
          </w:p>
          <w:p w14:paraId="70A44420" w14:textId="4EF5C966" w:rsidR="00CB227C" w:rsidRPr="00F46449" w:rsidRDefault="003B42AE" w:rsidP="00361DF0">
            <w:pPr>
              <w:pStyle w:val="ListParagraph"/>
              <w:numPr>
                <w:ilvl w:val="0"/>
                <w:numId w:val="23"/>
              </w:numPr>
              <w:rPr>
                <w:sz w:val="24"/>
                <w:szCs w:val="24"/>
              </w:rPr>
            </w:pPr>
            <w:r w:rsidRPr="00F46449">
              <w:rPr>
                <w:sz w:val="24"/>
                <w:szCs w:val="24"/>
              </w:rPr>
              <w:t>A4</w:t>
            </w:r>
            <w:r w:rsidR="00114894" w:rsidRPr="00F46449">
              <w:rPr>
                <w:sz w:val="24"/>
                <w:szCs w:val="24"/>
              </w:rPr>
              <w:t xml:space="preserve"> (Qualcomm)</w:t>
            </w:r>
            <w:r w:rsidRPr="00F46449">
              <w:rPr>
                <w:sz w:val="24"/>
                <w:szCs w:val="24"/>
              </w:rPr>
              <w:t xml:space="preserve">: From RAN1 perspective, no issue of </w:t>
            </w:r>
            <w:proofErr w:type="spellStart"/>
            <w:r w:rsidRPr="00F46449">
              <w:rPr>
                <w:sz w:val="24"/>
                <w:szCs w:val="24"/>
              </w:rPr>
              <w:t>signaling</w:t>
            </w:r>
            <w:proofErr w:type="spellEnd"/>
            <w:r w:rsidRPr="00F46449">
              <w:rPr>
                <w:sz w:val="24"/>
                <w:szCs w:val="24"/>
              </w:rPr>
              <w:t xml:space="preserve"> load for DL-</w:t>
            </w:r>
            <w:proofErr w:type="spellStart"/>
            <w:r w:rsidRPr="00F46449">
              <w:rPr>
                <w:sz w:val="24"/>
                <w:szCs w:val="24"/>
              </w:rPr>
              <w:t>AoD</w:t>
            </w:r>
            <w:proofErr w:type="spellEnd"/>
            <w:r w:rsidRPr="00F46449">
              <w:rPr>
                <w:sz w:val="24"/>
                <w:szCs w:val="24"/>
              </w:rPr>
              <w:t xml:space="preserve"> assistance data is identified</w:t>
            </w:r>
            <w:r w:rsidR="00CB227C" w:rsidRPr="00F46449">
              <w:rPr>
                <w:sz w:val="24"/>
                <w:szCs w:val="24"/>
              </w:rPr>
              <w:t xml:space="preserve">. Overhead reduction was one of the considerations when the RAN1 agreements were </w:t>
            </w:r>
            <w:proofErr w:type="spellStart"/>
            <w:r w:rsidR="00CB227C" w:rsidRPr="00F46449">
              <w:rPr>
                <w:sz w:val="24"/>
                <w:szCs w:val="24"/>
              </w:rPr>
              <w:t>maded</w:t>
            </w:r>
            <w:proofErr w:type="spellEnd"/>
            <w:r w:rsidR="00CB227C" w:rsidRPr="00F46449">
              <w:rPr>
                <w:sz w:val="24"/>
                <w:szCs w:val="24"/>
              </w:rPr>
              <w:t xml:space="preserve"> and no further enhancements are needed in NR Rel-17.</w:t>
            </w:r>
            <w:r w:rsidR="00CB227C" w:rsidRPr="00F46449">
              <w:rPr>
                <w:rStyle w:val="CommentReference"/>
              </w:rPr>
              <w:t xml:space="preserve"> </w:t>
            </w:r>
          </w:p>
        </w:tc>
      </w:tr>
    </w:tbl>
    <w:p w14:paraId="4800BBD8" w14:textId="04D1DED4" w:rsidR="00552108" w:rsidRPr="00F46449" w:rsidRDefault="00552108" w:rsidP="00552108">
      <w:pPr>
        <w:rPr>
          <w:rFonts w:ascii="Times New Roman" w:hAnsi="Times New Roman" w:cs="Times New Roman"/>
          <w:lang w:val="en-GB"/>
        </w:rPr>
      </w:pPr>
    </w:p>
    <w:p w14:paraId="20C1662A" w14:textId="087CB6FB" w:rsidR="00466590" w:rsidRPr="00F46449"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Conclusions</w:t>
      </w:r>
    </w:p>
    <w:p w14:paraId="31C838E0" w14:textId="4D9C934A" w:rsidR="00D11582" w:rsidRDefault="00466590" w:rsidP="00D11582">
      <w:pPr>
        <w:rPr>
          <w:rFonts w:ascii="Times New Roman" w:hAnsi="Times New Roman" w:cs="Times New Roman"/>
          <w:sz w:val="24"/>
          <w:szCs w:val="24"/>
        </w:rPr>
      </w:pPr>
      <w:r w:rsidRPr="00F46449">
        <w:rPr>
          <w:rFonts w:ascii="Times New Roman" w:hAnsi="Times New Roman" w:cs="Times New Roman"/>
          <w:sz w:val="24"/>
          <w:szCs w:val="24"/>
        </w:rPr>
        <w:t xml:space="preserve">Overall, we make the following proposals </w:t>
      </w:r>
      <w:r w:rsidR="005603F7" w:rsidRPr="00F46449">
        <w:rPr>
          <w:rFonts w:ascii="Times New Roman" w:hAnsi="Times New Roman" w:cs="Times New Roman"/>
          <w:sz w:val="24"/>
          <w:szCs w:val="24"/>
        </w:rPr>
        <w:t>on beneficial enhancements to be specified during NR Rel-17 WI phase</w:t>
      </w:r>
      <w:r w:rsidRPr="00F46449">
        <w:rPr>
          <w:rFonts w:ascii="Times New Roman" w:hAnsi="Times New Roman" w:cs="Times New Roman"/>
          <w:sz w:val="24"/>
          <w:szCs w:val="24"/>
        </w:rPr>
        <w:t>:</w:t>
      </w:r>
    </w:p>
    <w:p w14:paraId="36FF59B9" w14:textId="77777777" w:rsidR="00327F46" w:rsidRPr="00085A2B" w:rsidRDefault="00327F46" w:rsidP="00327F46">
      <w:pPr>
        <w:spacing w:after="0"/>
        <w:jc w:val="both"/>
        <w:rPr>
          <w:rFonts w:ascii="Times New Roman" w:eastAsia="Malgun Gothic" w:hAnsi="Times New Roman" w:cs="Times New Roman"/>
          <w:b/>
          <w:i/>
          <w:sz w:val="24"/>
          <w:szCs w:val="24"/>
          <w:lang w:eastAsia="zh-CN"/>
        </w:rPr>
      </w:pPr>
      <w:r w:rsidRPr="00085A2B">
        <w:rPr>
          <w:rFonts w:ascii="Times New Roman" w:eastAsia="Malgun Gothic" w:hAnsi="Times New Roman" w:cs="Times New Roman"/>
          <w:b/>
          <w:i/>
          <w:sz w:val="24"/>
          <w:szCs w:val="24"/>
          <w:lang w:eastAsia="zh-CN"/>
        </w:rPr>
        <w:t xml:space="preserve">Observation 1: Main principle that led to having 2 types (Type 1A/1B and Type 2) for MG-less PRS processing is the fact that Type 1A/1B are targeted to satisfy the WI objective of PRS processing as low as 10 msec. </w:t>
      </w:r>
    </w:p>
    <w:p w14:paraId="7D21E3D9" w14:textId="77777777" w:rsidR="00327F46" w:rsidRPr="00085A2B" w:rsidRDefault="009452BE" w:rsidP="00327F46">
      <w:pPr>
        <w:numPr>
          <w:ilvl w:val="0"/>
          <w:numId w:val="31"/>
        </w:numPr>
        <w:spacing w:after="0" w:line="240" w:lineRule="auto"/>
        <w:contextualSpacing/>
        <w:jc w:val="both"/>
        <w:rPr>
          <w:rFonts w:ascii="Times New Roman" w:eastAsia="Malgun Gothic" w:hAnsi="Times New Roman" w:cs="Times New Roman"/>
          <w:b/>
          <w:i/>
          <w:sz w:val="24"/>
          <w:szCs w:val="24"/>
          <w:lang w:val="en-GB" w:eastAsia="zh-CN"/>
        </w:rPr>
      </w:pPr>
      <w:r w:rsidRPr="00085A2B">
        <w:rPr>
          <w:rFonts w:ascii="Times New Roman" w:eastAsia="Malgun Gothic" w:hAnsi="Times New Roman" w:cs="Times New Roman"/>
          <w:b/>
          <w:i/>
          <w:sz w:val="24"/>
          <w:szCs w:val="24"/>
          <w:lang w:val="en-GB" w:eastAsia="zh-CN"/>
        </w:rPr>
        <w:t xml:space="preserve">To achieve that, in Type 1A/1B, it was already agreed that the UE will prioritize the high-priority PRS processing over the remaining DL signals and channels within </w:t>
      </w:r>
      <w:r w:rsidRPr="00085A2B">
        <w:rPr>
          <w:rFonts w:ascii="Times New Roman" w:eastAsia="Malgun Gothic" w:hAnsi="Times New Roman" w:cs="Times New Roman"/>
          <w:b/>
          <w:i/>
          <w:sz w:val="24"/>
          <w:szCs w:val="24"/>
          <w:u w:val="single"/>
          <w:lang w:val="en-GB" w:eastAsia="zh-CN"/>
        </w:rPr>
        <w:t>ALL</w:t>
      </w:r>
      <w:r w:rsidRPr="00085A2B">
        <w:rPr>
          <w:rFonts w:ascii="Times New Roman" w:eastAsia="Malgun Gothic" w:hAnsi="Times New Roman" w:cs="Times New Roman"/>
          <w:b/>
          <w:i/>
          <w:sz w:val="24"/>
          <w:szCs w:val="24"/>
          <w:lang w:val="en-GB" w:eastAsia="zh-CN"/>
        </w:rPr>
        <w:t xml:space="preserve"> symbols of the PPW (and NOT only the PRS symbols). This was done so that the UE can finish up the</w:t>
      </w:r>
      <w:r w:rsidR="00327F46" w:rsidRPr="00085A2B">
        <w:rPr>
          <w:rFonts w:ascii="Times New Roman" w:eastAsia="Malgun Gothic" w:hAnsi="Times New Roman" w:cs="Times New Roman"/>
          <w:b/>
          <w:i/>
          <w:sz w:val="24"/>
          <w:szCs w:val="24"/>
          <w:lang w:val="en-GB" w:eastAsia="zh-CN"/>
        </w:rPr>
        <w:t xml:space="preserve"> PRS</w:t>
      </w:r>
      <w:r w:rsidRPr="00085A2B">
        <w:rPr>
          <w:rFonts w:ascii="Times New Roman" w:eastAsia="Malgun Gothic" w:hAnsi="Times New Roman" w:cs="Times New Roman"/>
          <w:b/>
          <w:i/>
          <w:sz w:val="24"/>
          <w:szCs w:val="24"/>
          <w:lang w:val="en-GB" w:eastAsia="zh-CN"/>
        </w:rPr>
        <w:t xml:space="preserve"> processing. </w:t>
      </w:r>
    </w:p>
    <w:p w14:paraId="182EED47" w14:textId="77777777" w:rsidR="00327F46" w:rsidRPr="00085A2B" w:rsidRDefault="00327F46" w:rsidP="00327F46">
      <w:pPr>
        <w:spacing w:after="0"/>
        <w:jc w:val="both"/>
        <w:rPr>
          <w:rFonts w:ascii="Times New Roman" w:eastAsia="Malgun Gothic" w:hAnsi="Times New Roman" w:cs="Times New Roman"/>
          <w:b/>
          <w:i/>
          <w:sz w:val="24"/>
          <w:szCs w:val="24"/>
          <w:lang w:eastAsia="zh-CN"/>
        </w:rPr>
      </w:pPr>
    </w:p>
    <w:p w14:paraId="5B517091" w14:textId="77777777" w:rsidR="00327F46" w:rsidRDefault="00327F46" w:rsidP="00327F46">
      <w:pPr>
        <w:spacing w:after="0"/>
        <w:jc w:val="both"/>
        <w:rPr>
          <w:rFonts w:ascii="Times New Roman" w:eastAsia="Malgun Gothic" w:hAnsi="Times New Roman" w:cs="Times New Roman"/>
          <w:b/>
          <w:i/>
          <w:sz w:val="24"/>
          <w:szCs w:val="24"/>
          <w:lang w:eastAsia="zh-CN"/>
        </w:rPr>
      </w:pPr>
      <w:r w:rsidRPr="00085A2B">
        <w:rPr>
          <w:rFonts w:ascii="Times New Roman" w:eastAsia="Malgun Gothic" w:hAnsi="Times New Roman" w:cs="Times New Roman"/>
          <w:b/>
          <w:i/>
          <w:sz w:val="24"/>
          <w:szCs w:val="24"/>
          <w:lang w:eastAsia="zh-CN"/>
        </w:rPr>
        <w:t xml:space="preserve">Observation 2: Assuming that we agree with Observation 1, it is natural to define the capabilities with regards to the time needed to finish the PRS processing from the last PRS symbol within the PPW to the time that it has completed the PRS </w:t>
      </w:r>
      <w:proofErr w:type="gramStart"/>
      <w:r w:rsidRPr="00085A2B">
        <w:rPr>
          <w:rFonts w:ascii="Times New Roman" w:eastAsia="Malgun Gothic" w:hAnsi="Times New Roman" w:cs="Times New Roman"/>
          <w:b/>
          <w:i/>
          <w:sz w:val="24"/>
          <w:szCs w:val="24"/>
          <w:lang w:eastAsia="zh-CN"/>
        </w:rPr>
        <w:t>processing</w:t>
      </w:r>
      <w:proofErr w:type="gramEnd"/>
      <w:r w:rsidRPr="00085A2B">
        <w:rPr>
          <w:rFonts w:ascii="Times New Roman" w:eastAsia="Malgun Gothic" w:hAnsi="Times New Roman" w:cs="Times New Roman"/>
          <w:b/>
          <w:i/>
          <w:sz w:val="24"/>
          <w:szCs w:val="24"/>
          <w:lang w:eastAsia="zh-CN"/>
        </w:rPr>
        <w:t xml:space="preserve"> and it is ready to report. </w:t>
      </w:r>
    </w:p>
    <w:p w14:paraId="5E585838" w14:textId="77777777" w:rsidR="00327F46" w:rsidRPr="00085A2B" w:rsidRDefault="00327F46" w:rsidP="00327F46">
      <w:pPr>
        <w:spacing w:after="0"/>
        <w:jc w:val="both"/>
        <w:rPr>
          <w:rFonts w:ascii="Times New Roman" w:eastAsia="Malgun Gothic" w:hAnsi="Times New Roman" w:cs="Times New Roman"/>
          <w:b/>
          <w:i/>
          <w:sz w:val="24"/>
          <w:szCs w:val="24"/>
          <w:lang w:eastAsia="zh-CN"/>
        </w:rPr>
      </w:pPr>
    </w:p>
    <w:p w14:paraId="7E3D4B9C" w14:textId="77777777" w:rsidR="00327F46" w:rsidRPr="00F46449" w:rsidRDefault="00327F46" w:rsidP="00327F46">
      <w:pPr>
        <w:pStyle w:val="3GPPAgreements"/>
        <w:numPr>
          <w:ilvl w:val="0"/>
          <w:numId w:val="0"/>
        </w:numPr>
        <w:overflowPunct/>
        <w:snapToGrid w:val="0"/>
        <w:spacing w:before="0" w:after="0" w:line="259" w:lineRule="auto"/>
        <w:ind w:left="284" w:hanging="284"/>
        <w:textAlignment w:val="auto"/>
        <w:rPr>
          <w:rFonts w:eastAsia="Malgun Gothic"/>
          <w:b/>
          <w:i/>
          <w:sz w:val="24"/>
          <w:szCs w:val="24"/>
        </w:rPr>
      </w:pPr>
      <w:r w:rsidRPr="00F46449">
        <w:rPr>
          <w:rFonts w:eastAsia="Malgun Gothic"/>
          <w:b/>
          <w:i/>
          <w:sz w:val="24"/>
          <w:szCs w:val="24"/>
        </w:rPr>
        <w:t>Proposal 1: For Type 1A/1B PRS processing, a UE is capable to measure and process PRS only</w:t>
      </w:r>
    </w:p>
    <w:p w14:paraId="108A95C3" w14:textId="77777777" w:rsidR="00327F46" w:rsidRPr="00F46449" w:rsidRDefault="00327F46" w:rsidP="00327F46">
      <w:pPr>
        <w:pStyle w:val="3GPPAgreements"/>
        <w:numPr>
          <w:ilvl w:val="0"/>
          <w:numId w:val="0"/>
        </w:numPr>
        <w:overflowPunct/>
        <w:snapToGrid w:val="0"/>
        <w:spacing w:before="0" w:after="0" w:line="259" w:lineRule="auto"/>
        <w:ind w:left="284" w:hanging="284"/>
        <w:textAlignment w:val="auto"/>
        <w:rPr>
          <w:rFonts w:eastAsia="Malgun Gothic"/>
          <w:b/>
          <w:i/>
          <w:sz w:val="24"/>
          <w:szCs w:val="24"/>
        </w:rPr>
      </w:pPr>
      <w:r w:rsidRPr="00F46449">
        <w:rPr>
          <w:rFonts w:eastAsia="Malgun Gothic"/>
          <w:b/>
          <w:i/>
          <w:sz w:val="24"/>
          <w:szCs w:val="24"/>
        </w:rPr>
        <w:t>within a PPW length with the following interpretation of the (</w:t>
      </w:r>
      <w:proofErr w:type="gramStart"/>
      <w:r w:rsidRPr="00F46449">
        <w:rPr>
          <w:rFonts w:eastAsia="Malgun Gothic"/>
          <w:b/>
          <w:i/>
          <w:sz w:val="24"/>
          <w:szCs w:val="24"/>
        </w:rPr>
        <w:t>N,T</w:t>
      </w:r>
      <w:proofErr w:type="gramEnd"/>
      <w:r w:rsidRPr="00F46449">
        <w:rPr>
          <w:rFonts w:eastAsia="Malgun Gothic"/>
          <w:b/>
          <w:i/>
          <w:sz w:val="24"/>
          <w:szCs w:val="24"/>
        </w:rPr>
        <w:t xml:space="preserve">) UE capabilities: </w:t>
      </w:r>
    </w:p>
    <w:p w14:paraId="2FA01782" w14:textId="77777777" w:rsidR="00327F46" w:rsidRPr="00F46449" w:rsidRDefault="00327F46" w:rsidP="00327F46">
      <w:pPr>
        <w:pStyle w:val="3GPPAgreements"/>
        <w:numPr>
          <w:ilvl w:val="0"/>
          <w:numId w:val="28"/>
        </w:numPr>
        <w:overflowPunct/>
        <w:snapToGrid w:val="0"/>
        <w:spacing w:before="0" w:after="0" w:line="259" w:lineRule="auto"/>
        <w:textAlignment w:val="auto"/>
        <w:rPr>
          <w:rFonts w:eastAsia="Malgun Gothic"/>
          <w:b/>
          <w:i/>
          <w:sz w:val="24"/>
          <w:szCs w:val="24"/>
        </w:rPr>
      </w:pPr>
      <w:r w:rsidRPr="00F46449">
        <w:rPr>
          <w:rFonts w:eastAsia="Malgun Gothic"/>
          <w:b/>
          <w:i/>
          <w:sz w:val="24"/>
          <w:szCs w:val="24"/>
        </w:rPr>
        <w:t xml:space="preserve">A UE </w:t>
      </w:r>
      <w:proofErr w:type="gramStart"/>
      <w:r w:rsidRPr="00F46449">
        <w:rPr>
          <w:rFonts w:eastAsia="Malgun Gothic"/>
          <w:b/>
          <w:i/>
          <w:sz w:val="24"/>
          <w:szCs w:val="24"/>
        </w:rPr>
        <w:t>is capable of measuring</w:t>
      </w:r>
      <w:proofErr w:type="gramEnd"/>
      <w:r w:rsidRPr="00F46449">
        <w:rPr>
          <w:rFonts w:eastAsia="Malgun Gothic"/>
          <w:b/>
          <w:i/>
          <w:sz w:val="24"/>
          <w:szCs w:val="24"/>
        </w:rPr>
        <w:t xml:space="preserve"> up to N </w:t>
      </w:r>
      <w:proofErr w:type="spellStart"/>
      <w:r w:rsidRPr="00F46449">
        <w:rPr>
          <w:rFonts w:eastAsia="Malgun Gothic"/>
          <w:b/>
          <w:i/>
          <w:sz w:val="24"/>
          <w:szCs w:val="24"/>
        </w:rPr>
        <w:t>ms</w:t>
      </w:r>
      <w:proofErr w:type="spellEnd"/>
      <w:r w:rsidRPr="00F46449">
        <w:rPr>
          <w:rFonts w:eastAsia="Malgun Gothic"/>
          <w:b/>
          <w:i/>
          <w:sz w:val="24"/>
          <w:szCs w:val="24"/>
        </w:rPr>
        <w:t xml:space="preserve"> PRS within a PPW and is capable of completing the PRS processing within the PPW, if the time duration from the last symbol of the measured PRS resource(s) inside the PPW, to the end of PPW is not smaller than T-N </w:t>
      </w:r>
      <w:proofErr w:type="spellStart"/>
      <w:r w:rsidRPr="00F46449">
        <w:rPr>
          <w:rFonts w:eastAsia="Malgun Gothic"/>
          <w:b/>
          <w:i/>
          <w:sz w:val="24"/>
          <w:szCs w:val="24"/>
        </w:rPr>
        <w:t>ms.</w:t>
      </w:r>
      <w:proofErr w:type="spellEnd"/>
    </w:p>
    <w:p w14:paraId="2BB29C83" w14:textId="77777777" w:rsidR="00327F46" w:rsidRDefault="00327F46" w:rsidP="00327F46">
      <w:pPr>
        <w:jc w:val="both"/>
      </w:pPr>
    </w:p>
    <w:p w14:paraId="7E2B0F99" w14:textId="77777777" w:rsidR="00327F46" w:rsidRPr="00F46449" w:rsidRDefault="00327F46" w:rsidP="00327F46">
      <w:pPr>
        <w:spacing w:after="0"/>
        <w:jc w:val="both"/>
        <w:rPr>
          <w:rFonts w:ascii="Times New Roman" w:eastAsia="Malgun Gothic" w:hAnsi="Times New Roman" w:cs="Times New Roman"/>
          <w:b/>
          <w:bCs/>
          <w:i/>
          <w:iCs/>
          <w:sz w:val="24"/>
          <w:szCs w:val="24"/>
          <w:lang w:val="en-GB"/>
        </w:rPr>
      </w:pPr>
      <w:r w:rsidRPr="00F46449">
        <w:rPr>
          <w:rFonts w:ascii="Times New Roman" w:eastAsia="Malgun Gothic" w:hAnsi="Times New Roman" w:cs="Times New Roman"/>
          <w:b/>
          <w:bCs/>
          <w:i/>
          <w:iCs/>
          <w:sz w:val="24"/>
          <w:szCs w:val="24"/>
          <w:lang w:val="en-GB"/>
        </w:rPr>
        <w:t xml:space="preserve">Proposal 2: For PRS processing window (PPW) activation request, support using </w:t>
      </w:r>
    </w:p>
    <w:p w14:paraId="550261C2" w14:textId="77777777" w:rsidR="00327F46" w:rsidRPr="00F46449" w:rsidRDefault="00327F46" w:rsidP="00327F46">
      <w:pPr>
        <w:pStyle w:val="ListParagraph"/>
        <w:numPr>
          <w:ilvl w:val="0"/>
          <w:numId w:val="28"/>
        </w:numPr>
        <w:spacing w:after="0"/>
        <w:rPr>
          <w:b/>
          <w:bCs/>
          <w:i/>
          <w:iCs/>
          <w:sz w:val="24"/>
          <w:szCs w:val="24"/>
        </w:rPr>
      </w:pPr>
      <w:r w:rsidRPr="00F46449">
        <w:rPr>
          <w:b/>
          <w:bCs/>
          <w:i/>
          <w:iCs/>
          <w:sz w:val="24"/>
          <w:szCs w:val="24"/>
        </w:rPr>
        <w:t xml:space="preserve">an UL MAC CE for the UE to request one or more of the RRC (pre-)configured PPWs. </w:t>
      </w:r>
    </w:p>
    <w:p w14:paraId="576D2F02" w14:textId="77777777" w:rsidR="00327F46" w:rsidRPr="00F46449" w:rsidRDefault="00327F46" w:rsidP="00327F46">
      <w:pPr>
        <w:pStyle w:val="ListParagraph"/>
        <w:numPr>
          <w:ilvl w:val="1"/>
          <w:numId w:val="28"/>
        </w:numPr>
        <w:spacing w:after="0"/>
        <w:rPr>
          <w:b/>
          <w:bCs/>
          <w:i/>
          <w:iCs/>
          <w:sz w:val="24"/>
          <w:szCs w:val="24"/>
        </w:rPr>
      </w:pPr>
      <w:r w:rsidRPr="00F46449">
        <w:rPr>
          <w:b/>
          <w:bCs/>
          <w:i/>
          <w:iCs/>
          <w:sz w:val="24"/>
          <w:szCs w:val="24"/>
        </w:rPr>
        <w:t xml:space="preserve">The information in the UL MAC CE for PPW activation request by the UE can be one or more ID(s) associated with the </w:t>
      </w:r>
      <w:proofErr w:type="spellStart"/>
      <w:r w:rsidRPr="00F46449">
        <w:rPr>
          <w:b/>
          <w:bCs/>
          <w:i/>
          <w:iCs/>
          <w:sz w:val="24"/>
          <w:szCs w:val="24"/>
        </w:rPr>
        <w:t>preconfiguration</w:t>
      </w:r>
      <w:proofErr w:type="spellEnd"/>
      <w:r w:rsidRPr="00F46449">
        <w:rPr>
          <w:b/>
          <w:bCs/>
          <w:i/>
          <w:iCs/>
          <w:sz w:val="24"/>
          <w:szCs w:val="24"/>
        </w:rPr>
        <w:t xml:space="preserve"> of the PPW(s)</w:t>
      </w:r>
    </w:p>
    <w:p w14:paraId="12B15046" w14:textId="77777777" w:rsidR="00327F46" w:rsidRPr="00F46449" w:rsidRDefault="00327F46" w:rsidP="00327F46">
      <w:pPr>
        <w:pStyle w:val="ListParagraph"/>
        <w:numPr>
          <w:ilvl w:val="0"/>
          <w:numId w:val="28"/>
        </w:numPr>
        <w:spacing w:after="0"/>
        <w:rPr>
          <w:b/>
          <w:bCs/>
          <w:i/>
          <w:iCs/>
          <w:sz w:val="24"/>
          <w:szCs w:val="24"/>
        </w:rPr>
      </w:pPr>
      <w:r w:rsidRPr="00F46449">
        <w:rPr>
          <w:b/>
          <w:bCs/>
          <w:i/>
          <w:iCs/>
          <w:sz w:val="24"/>
          <w:szCs w:val="24"/>
        </w:rPr>
        <w:t xml:space="preserve">LMF to request one or more of the (pre-)configured PPW(s) from the serving </w:t>
      </w:r>
      <w:proofErr w:type="spellStart"/>
      <w:r w:rsidRPr="00F46449">
        <w:rPr>
          <w:b/>
          <w:bCs/>
          <w:i/>
          <w:iCs/>
          <w:sz w:val="24"/>
          <w:szCs w:val="24"/>
        </w:rPr>
        <w:t>gNB</w:t>
      </w:r>
      <w:proofErr w:type="spellEnd"/>
    </w:p>
    <w:p w14:paraId="37613A2A" w14:textId="77777777" w:rsidR="00327F46" w:rsidRDefault="00327F46" w:rsidP="00327F46">
      <w:pPr>
        <w:jc w:val="both"/>
        <w:rPr>
          <w:lang w:val="en-GB"/>
        </w:rPr>
      </w:pPr>
    </w:p>
    <w:p w14:paraId="28012198" w14:textId="77777777" w:rsidR="00327F46" w:rsidRPr="00F46449" w:rsidRDefault="00327F46" w:rsidP="00327F46">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Proposal 3: For an activated PRS processing window starting in symbol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sub>
        </m:sSub>
      </m:oMath>
      <w:r w:rsidRPr="00F46449">
        <w:rPr>
          <w:rFonts w:ascii="Times New Roman" w:eastAsia="Malgun Gothic" w:hAnsi="Times New Roman" w:cs="Times New Roman"/>
          <w:b/>
          <w:i/>
          <w:sz w:val="24"/>
          <w:szCs w:val="24"/>
          <w:lang w:eastAsia="zh-CN"/>
        </w:rPr>
        <w:t xml:space="preserve"> of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oMath>
      <w:r w:rsidRPr="00F46449">
        <w:rPr>
          <w:rFonts w:ascii="Times New Roman" w:eastAsia="Malgun Gothic" w:hAnsi="Times New Roman" w:cs="Times New Roman"/>
          <w:b/>
          <w:i/>
          <w:sz w:val="24"/>
          <w:szCs w:val="24"/>
          <w:lang w:eastAsia="zh-CN"/>
        </w:rPr>
        <w:t xml:space="preserve"> and a conflicting transmission in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starting in symbol</w:t>
      </w:r>
      <m:oMath>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sub>
        </m:sSub>
      </m:oMath>
      <w:r w:rsidRPr="00F46449">
        <w:rPr>
          <w:rFonts w:ascii="Times New Roman" w:eastAsia="Malgun Gothic" w:hAnsi="Times New Roman" w:cs="Times New Roman"/>
          <w:b/>
          <w:i/>
          <w:sz w:val="24"/>
          <w:szCs w:val="24"/>
          <w:lang w:eastAsia="zh-CN"/>
        </w:rPr>
        <w:t xml:space="preserve">,  the UE shall apply the prioritization / dropping between the PRS and the conflict transmission </w:t>
      </w:r>
      <w:proofErr w:type="gramStart"/>
      <w:r w:rsidRPr="00F46449">
        <w:rPr>
          <w:rFonts w:ascii="Times New Roman" w:eastAsia="Malgun Gothic" w:hAnsi="Times New Roman" w:cs="Times New Roman"/>
          <w:b/>
          <w:i/>
          <w:sz w:val="24"/>
          <w:szCs w:val="24"/>
          <w:lang w:eastAsia="zh-CN"/>
        </w:rPr>
        <w:t>taking into account</w:t>
      </w:r>
      <w:proofErr w:type="gramEnd"/>
      <w:r w:rsidRPr="00F46449">
        <w:rPr>
          <w:rFonts w:ascii="Times New Roman" w:eastAsia="Malgun Gothic" w:hAnsi="Times New Roman" w:cs="Times New Roman"/>
          <w:b/>
          <w:i/>
          <w:sz w:val="24"/>
          <w:szCs w:val="24"/>
          <w:lang w:eastAsia="zh-CN"/>
        </w:rPr>
        <w:t>:</w:t>
      </w:r>
    </w:p>
    <w:p w14:paraId="4E7290DF" w14:textId="77777777" w:rsidR="00327F46" w:rsidRPr="00F46449" w:rsidRDefault="00327F46" w:rsidP="00327F46">
      <w:pPr>
        <w:pStyle w:val="ListParagraph"/>
        <w:numPr>
          <w:ilvl w:val="0"/>
          <w:numId w:val="15"/>
        </w:numPr>
        <w:spacing w:after="0"/>
        <w:rPr>
          <w:b/>
          <w:i/>
          <w:sz w:val="24"/>
          <w:szCs w:val="24"/>
          <w:lang w:val="en-US" w:eastAsia="zh-CN"/>
        </w:rPr>
      </w:pPr>
      <w:r w:rsidRPr="00F46449">
        <w:rPr>
          <w:b/>
          <w:i/>
          <w:sz w:val="24"/>
          <w:szCs w:val="24"/>
          <w:lang w:val="en-US" w:eastAsia="zh-CN"/>
        </w:rPr>
        <w:t xml:space="preserve">DCI(s) for which the time interval between the last symbol of PDCCH and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N</m:t>
            </m:r>
          </m:e>
          <m:sub>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c</m:t>
                </m:r>
              </m:e>
              <m:sub>
                <m:r>
                  <m:rPr>
                    <m:sty m:val="bi"/>
                  </m:rPr>
                  <w:rPr>
                    <w:rFonts w:ascii="Cambria Math" w:hAnsi="Cambria Math"/>
                    <w:sz w:val="24"/>
                    <w:szCs w:val="24"/>
                    <w:lang w:val="en-US" w:eastAsia="zh-CN"/>
                  </w:rPr>
                  <m:t>1</m:t>
                </m:r>
              </m:sub>
            </m:sSub>
          </m:sub>
        </m:sSub>
      </m:oMath>
      <w:r w:rsidRPr="00F46449">
        <w:rPr>
          <w:b/>
          <w:i/>
          <w:sz w:val="24"/>
          <w:szCs w:val="24"/>
          <w:lang w:val="en-US" w:eastAsia="zh-CN"/>
        </w:rPr>
        <w:t xml:space="preserve"> is at least</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 N</m:t>
            </m:r>
          </m:e>
          <m:sub>
            <m:r>
              <m:rPr>
                <m:sty m:val="bi"/>
              </m:rPr>
              <w:rPr>
                <w:rFonts w:ascii="Cambria Math" w:hAnsi="Cambria Math"/>
                <w:sz w:val="24"/>
                <w:szCs w:val="24"/>
                <w:lang w:val="en-US" w:eastAsia="zh-CN"/>
              </w:rPr>
              <m:t>2</m:t>
            </m:r>
          </m:sub>
        </m:sSub>
        <m:r>
          <m:rPr>
            <m:sty m:val="bi"/>
          </m:rPr>
          <w:rPr>
            <w:rFonts w:ascii="Cambria Math" w:hAnsi="Cambria Math"/>
            <w:sz w:val="24"/>
            <w:szCs w:val="24"/>
            <w:lang w:val="en-US" w:eastAsia="zh-CN"/>
          </w:rPr>
          <m:t> </m:t>
        </m:r>
      </m:oMath>
      <w:proofErr w:type="gramStart"/>
      <w:r w:rsidRPr="00F46449">
        <w:rPr>
          <w:b/>
          <w:i/>
          <w:sz w:val="24"/>
          <w:szCs w:val="24"/>
          <w:lang w:val="en-US" w:eastAsia="zh-CN"/>
        </w:rPr>
        <w:t>symbols,  and</w:t>
      </w:r>
      <w:proofErr w:type="gramEnd"/>
      <w:r w:rsidRPr="00F46449">
        <w:rPr>
          <w:b/>
          <w:i/>
          <w:sz w:val="24"/>
          <w:szCs w:val="24"/>
          <w:lang w:val="en-US" w:eastAsia="zh-CN"/>
        </w:rPr>
        <w:t xml:space="preserve"> the time interval between the last symbol of PDCCH and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N</m:t>
            </m:r>
          </m:e>
          <m:sub>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c</m:t>
                </m:r>
              </m:e>
              <m:sub>
                <m:r>
                  <m:rPr>
                    <m:sty m:val="bi"/>
                  </m:rPr>
                  <w:rPr>
                    <w:rFonts w:ascii="Cambria Math" w:hAnsi="Cambria Math"/>
                    <w:sz w:val="24"/>
                    <w:szCs w:val="24"/>
                    <w:lang w:val="en-US" w:eastAsia="zh-CN"/>
                  </w:rPr>
                  <m:t>2</m:t>
                </m:r>
              </m:sub>
            </m:sSub>
          </m:sub>
        </m:sSub>
      </m:oMath>
      <w:r w:rsidRPr="00F46449">
        <w:rPr>
          <w:b/>
          <w:i/>
          <w:sz w:val="24"/>
          <w:szCs w:val="24"/>
          <w:lang w:val="en-US" w:eastAsia="zh-CN"/>
        </w:rPr>
        <w:t xml:space="preserve"> is at least  </w:t>
      </w:r>
      <m:oMath>
        <m:sSub>
          <m:sSubPr>
            <m:ctrlPr>
              <w:rPr>
                <w:rFonts w:ascii="Cambria Math" w:hAnsi="Cambria Math"/>
                <w:b/>
                <w:i/>
                <w:sz w:val="24"/>
                <w:szCs w:val="24"/>
                <w:lang w:val="en-US" w:eastAsia="zh-CN"/>
              </w:rPr>
            </m:ctrlPr>
          </m:sSubPr>
          <m:e>
            <m:r>
              <m:rPr>
                <m:sty m:val="bi"/>
              </m:rPr>
              <w:rPr>
                <w:rFonts w:ascii="Cambria Math" w:hAnsi="Cambria Math"/>
                <w:sz w:val="24"/>
                <w:szCs w:val="24"/>
                <w:lang w:val="en-US" w:eastAsia="zh-CN"/>
              </w:rPr>
              <m:t> N</m:t>
            </m:r>
          </m:e>
          <m:sub>
            <m:r>
              <m:rPr>
                <m:sty m:val="bi"/>
              </m:rPr>
              <w:rPr>
                <w:rFonts w:ascii="Cambria Math" w:hAnsi="Cambria Math"/>
                <w:sz w:val="24"/>
                <w:szCs w:val="24"/>
                <w:lang w:val="en-US" w:eastAsia="zh-CN"/>
              </w:rPr>
              <m:t>2</m:t>
            </m:r>
          </m:sub>
        </m:sSub>
      </m:oMath>
      <w:r w:rsidRPr="00F46449">
        <w:rPr>
          <w:b/>
          <w:i/>
          <w:sz w:val="24"/>
          <w:szCs w:val="24"/>
          <w:lang w:val="en-US" w:eastAsia="zh-CN"/>
        </w:rPr>
        <w:t xml:space="preserve"> symbols,</w:t>
      </w:r>
    </w:p>
    <w:p w14:paraId="1C2C8DE3" w14:textId="77777777" w:rsidR="00327F46" w:rsidRPr="00F46449" w:rsidRDefault="00327F46" w:rsidP="00327F46">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wherein the time interval unit of OFDM symbol is counted based on the smaller subcarrier spacing across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and the corresponding scheduling cell of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r>
          <m:rPr>
            <m:sty m:val="bi"/>
          </m:rPr>
          <w:rPr>
            <w:rFonts w:ascii="Cambria Math" w:eastAsia="Malgun Gothic" w:hAnsi="Cambria Math" w:cs="Times New Roman"/>
            <w:sz w:val="24"/>
            <w:szCs w:val="24"/>
            <w:lang w:eastAsia="zh-CN"/>
          </w:rPr>
          <m:t>.</m:t>
        </m:r>
      </m:oMath>
    </w:p>
    <w:p w14:paraId="744BECE4" w14:textId="77777777" w:rsidR="00327F46" w:rsidRDefault="00327F46" w:rsidP="00327F46">
      <w:pPr>
        <w:jc w:val="both"/>
      </w:pPr>
    </w:p>
    <w:p w14:paraId="1FCBE635" w14:textId="77777777" w:rsidR="00327F46" w:rsidRPr="00F46449" w:rsidRDefault="00327F46" w:rsidP="00327F46">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Proposal 4: For an activated PRS processing window starting in symbol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sub>
        </m:sSub>
      </m:oMath>
      <w:r w:rsidRPr="00F46449">
        <w:rPr>
          <w:rFonts w:ascii="Times New Roman" w:eastAsia="Malgun Gothic" w:hAnsi="Times New Roman" w:cs="Times New Roman"/>
          <w:b/>
          <w:i/>
          <w:sz w:val="24"/>
          <w:szCs w:val="24"/>
          <w:lang w:eastAsia="zh-CN"/>
        </w:rPr>
        <w:t xml:space="preserve"> of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oMath>
      <w:r w:rsidRPr="00F46449">
        <w:rPr>
          <w:rFonts w:ascii="Times New Roman" w:eastAsia="Malgun Gothic" w:hAnsi="Times New Roman" w:cs="Times New Roman"/>
          <w:b/>
          <w:i/>
          <w:sz w:val="24"/>
          <w:szCs w:val="24"/>
          <w:lang w:eastAsia="zh-CN"/>
        </w:rPr>
        <w:t xml:space="preserve"> and a conflicting transmission in carrier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starting in symbol</w:t>
      </w:r>
      <m:oMath>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N</m:t>
            </m:r>
          </m:e>
          <m:sub>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sub>
        </m:sSub>
      </m:oMath>
      <w:r w:rsidRPr="00F46449">
        <w:rPr>
          <w:rFonts w:ascii="Times New Roman" w:eastAsia="Malgun Gothic" w:hAnsi="Times New Roman" w:cs="Times New Roman"/>
          <w:b/>
          <w:i/>
          <w:sz w:val="24"/>
          <w:szCs w:val="24"/>
          <w:lang w:eastAsia="zh-CN"/>
        </w:rPr>
        <w:t xml:space="preserve">,  the UE shall apply the prioritization / dropping between the PRS and the conflict transmission </w:t>
      </w:r>
      <w:proofErr w:type="gramStart"/>
      <w:r w:rsidRPr="00F46449">
        <w:rPr>
          <w:rFonts w:ascii="Times New Roman" w:eastAsia="Malgun Gothic" w:hAnsi="Times New Roman" w:cs="Times New Roman"/>
          <w:b/>
          <w:i/>
          <w:sz w:val="24"/>
          <w:szCs w:val="24"/>
          <w:lang w:eastAsia="zh-CN"/>
        </w:rPr>
        <w:t>taking into account</w:t>
      </w:r>
      <w:proofErr w:type="gramEnd"/>
      <w:r w:rsidRPr="00F46449">
        <w:rPr>
          <w:rFonts w:ascii="Times New Roman" w:eastAsia="Malgun Gothic" w:hAnsi="Times New Roman" w:cs="Times New Roman"/>
          <w:b/>
          <w:i/>
          <w:sz w:val="24"/>
          <w:szCs w:val="24"/>
          <w:lang w:eastAsia="zh-CN"/>
        </w:rPr>
        <w:t>:</w:t>
      </w:r>
    </w:p>
    <w:p w14:paraId="6C4B5100" w14:textId="77777777" w:rsidR="00327F46" w:rsidRPr="00F46449" w:rsidRDefault="00327F46" w:rsidP="00327F46">
      <w:pPr>
        <w:pStyle w:val="ListParagraph"/>
        <w:numPr>
          <w:ilvl w:val="0"/>
          <w:numId w:val="15"/>
        </w:numPr>
        <w:spacing w:after="0"/>
        <w:rPr>
          <w:b/>
          <w:i/>
          <w:sz w:val="24"/>
          <w:szCs w:val="24"/>
          <w:lang w:eastAsia="zh-CN"/>
        </w:rPr>
      </w:pPr>
      <w:r w:rsidRPr="00F46449">
        <w:rPr>
          <w:b/>
          <w:i/>
          <w:sz w:val="24"/>
          <w:szCs w:val="24"/>
          <w:lang w:eastAsia="zh-CN"/>
        </w:rPr>
        <w:t xml:space="preserve">DL channels &amp; signals considered active at least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2</m:t>
            </m:r>
          </m:sub>
        </m:sSub>
      </m:oMath>
      <w:r w:rsidRPr="00F46449">
        <w:rPr>
          <w:b/>
          <w:i/>
          <w:sz w:val="24"/>
          <w:szCs w:val="24"/>
          <w:lang w:eastAsia="zh-CN"/>
        </w:rPr>
        <w:t xml:space="preserve"> before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sSub>
              <m:sSubPr>
                <m:ctrlPr>
                  <w:rPr>
                    <w:rFonts w:ascii="Cambria Math" w:hAnsi="Cambria Math"/>
                    <w:b/>
                    <w:i/>
                    <w:sz w:val="24"/>
                    <w:szCs w:val="24"/>
                    <w:lang w:eastAsia="zh-CN"/>
                  </w:rPr>
                </m:ctrlPr>
              </m:sSubPr>
              <m:e>
                <m:r>
                  <m:rPr>
                    <m:sty m:val="bi"/>
                  </m:rPr>
                  <w:rPr>
                    <w:rFonts w:ascii="Cambria Math" w:hAnsi="Cambria Math"/>
                    <w:sz w:val="24"/>
                    <w:szCs w:val="24"/>
                    <w:lang w:eastAsia="zh-CN"/>
                  </w:rPr>
                  <m:t>c</m:t>
                </m:r>
              </m:e>
              <m:sub>
                <m:r>
                  <m:rPr>
                    <m:sty m:val="bi"/>
                  </m:rPr>
                  <w:rPr>
                    <w:rFonts w:ascii="Cambria Math" w:hAnsi="Cambria Math"/>
                    <w:sz w:val="24"/>
                    <w:szCs w:val="24"/>
                    <w:lang w:eastAsia="zh-CN"/>
                  </w:rPr>
                  <m:t>1</m:t>
                </m:r>
              </m:sub>
            </m:sSub>
          </m:sub>
        </m:sSub>
      </m:oMath>
      <w:r w:rsidRPr="00F46449">
        <w:rPr>
          <w:b/>
          <w:i/>
          <w:sz w:val="24"/>
          <w:szCs w:val="24"/>
          <w:lang w:eastAsia="zh-CN"/>
        </w:rPr>
        <w:t xml:space="preserve"> and at least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2</m:t>
            </m:r>
          </m:sub>
        </m:sSub>
      </m:oMath>
      <w:r w:rsidRPr="00F46449">
        <w:rPr>
          <w:b/>
          <w:i/>
          <w:sz w:val="24"/>
          <w:szCs w:val="24"/>
          <w:lang w:eastAsia="zh-CN"/>
        </w:rPr>
        <w:t xml:space="preserve"> symbols before </w:t>
      </w:r>
      <m:oMath>
        <m:sSub>
          <m:sSubPr>
            <m:ctrlPr>
              <w:rPr>
                <w:rFonts w:ascii="Cambria Math" w:hAnsi="Cambria Math"/>
                <w:b/>
                <w:i/>
                <w:sz w:val="24"/>
                <w:szCs w:val="24"/>
                <w:lang w:eastAsia="zh-CN"/>
              </w:rPr>
            </m:ctrlPr>
          </m:sSubPr>
          <m:e>
            <m:r>
              <m:rPr>
                <m:sty m:val="bi"/>
              </m:rPr>
              <w:rPr>
                <w:rFonts w:ascii="Cambria Math" w:hAnsi="Cambria Math"/>
                <w:sz w:val="24"/>
                <w:szCs w:val="24"/>
                <w:lang w:eastAsia="zh-CN"/>
              </w:rPr>
              <m:t>N</m:t>
            </m:r>
          </m:e>
          <m:sub>
            <m:sSub>
              <m:sSubPr>
                <m:ctrlPr>
                  <w:rPr>
                    <w:rFonts w:ascii="Cambria Math" w:hAnsi="Cambria Math"/>
                    <w:b/>
                    <w:i/>
                    <w:sz w:val="24"/>
                    <w:szCs w:val="24"/>
                    <w:lang w:eastAsia="zh-CN"/>
                  </w:rPr>
                </m:ctrlPr>
              </m:sSubPr>
              <m:e>
                <m:r>
                  <m:rPr>
                    <m:sty m:val="bi"/>
                  </m:rPr>
                  <w:rPr>
                    <w:rFonts w:ascii="Cambria Math" w:hAnsi="Cambria Math"/>
                    <w:sz w:val="24"/>
                    <w:szCs w:val="24"/>
                    <w:lang w:eastAsia="zh-CN"/>
                  </w:rPr>
                  <m:t>c</m:t>
                </m:r>
              </m:e>
              <m:sub>
                <m:r>
                  <m:rPr>
                    <m:sty m:val="bi"/>
                  </m:rPr>
                  <w:rPr>
                    <w:rFonts w:ascii="Cambria Math" w:hAnsi="Cambria Math"/>
                    <w:sz w:val="24"/>
                    <w:szCs w:val="24"/>
                    <w:lang w:eastAsia="zh-CN"/>
                  </w:rPr>
                  <m:t>2</m:t>
                </m:r>
              </m:sub>
            </m:sSub>
          </m:sub>
        </m:sSub>
      </m:oMath>
      <w:r w:rsidRPr="00F46449">
        <w:rPr>
          <w:b/>
          <w:i/>
          <w:sz w:val="24"/>
          <w:szCs w:val="24"/>
          <w:lang w:eastAsia="zh-CN"/>
        </w:rPr>
        <w:t>,</w:t>
      </w:r>
    </w:p>
    <w:p w14:paraId="68F78CAC" w14:textId="09E43CAB" w:rsidR="00327F46" w:rsidRDefault="00327F46" w:rsidP="00327F46">
      <w:pPr>
        <w:spacing w:after="0"/>
        <w:jc w:val="both"/>
        <w:rPr>
          <w:rFonts w:ascii="Times New Roman" w:eastAsia="Malgun Gothic" w:hAnsi="Times New Roman" w:cs="Times New Roman"/>
          <w:b/>
          <w:i/>
          <w:sz w:val="24"/>
          <w:szCs w:val="24"/>
          <w:lang w:eastAsia="zh-CN"/>
        </w:rPr>
      </w:pPr>
      <w:r w:rsidRPr="00F46449">
        <w:rPr>
          <w:rFonts w:ascii="Times New Roman" w:eastAsia="Malgun Gothic" w:hAnsi="Times New Roman" w:cs="Times New Roman"/>
          <w:b/>
          <w:i/>
          <w:sz w:val="24"/>
          <w:szCs w:val="24"/>
          <w:lang w:eastAsia="zh-CN"/>
        </w:rPr>
        <w:t xml:space="preserve">wherein the time interval unit of OFDM symbol is counted based on the smaller subcarrier spacing across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1</m:t>
            </m:r>
          </m:sub>
        </m:sSub>
        <m:r>
          <m:rPr>
            <m:sty m:val="bi"/>
          </m:rPr>
          <w:rPr>
            <w:rFonts w:ascii="Cambria Math" w:eastAsia="Malgun Gothic" w:hAnsi="Cambria Math" w:cs="Times New Roman"/>
            <w:sz w:val="24"/>
            <w:szCs w:val="24"/>
            <w:lang w:eastAsia="zh-CN"/>
          </w:rPr>
          <m:t>, </m:t>
        </m:r>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 xml:space="preserve"> and the corresponding scheduling cell of </w:t>
      </w:r>
      <m:oMath>
        <m:sSub>
          <m:sSubPr>
            <m:ctrlPr>
              <w:rPr>
                <w:rFonts w:ascii="Cambria Math" w:eastAsia="Malgun Gothic" w:hAnsi="Cambria Math" w:cs="Times New Roman"/>
                <w:b/>
                <w:i/>
                <w:sz w:val="24"/>
                <w:szCs w:val="24"/>
                <w:lang w:eastAsia="zh-CN"/>
              </w:rPr>
            </m:ctrlPr>
          </m:sSubPr>
          <m:e>
            <m:r>
              <m:rPr>
                <m:sty m:val="bi"/>
              </m:rPr>
              <w:rPr>
                <w:rFonts w:ascii="Cambria Math" w:eastAsia="Malgun Gothic" w:hAnsi="Cambria Math" w:cs="Times New Roman"/>
                <w:sz w:val="24"/>
                <w:szCs w:val="24"/>
                <w:lang w:eastAsia="zh-CN"/>
              </w:rPr>
              <m:t>c</m:t>
            </m:r>
          </m:e>
          <m:sub>
            <m:r>
              <m:rPr>
                <m:sty m:val="bi"/>
              </m:rPr>
              <w:rPr>
                <w:rFonts w:ascii="Cambria Math" w:eastAsia="Malgun Gothic" w:hAnsi="Cambria Math" w:cs="Times New Roman"/>
                <w:sz w:val="24"/>
                <w:szCs w:val="24"/>
                <w:lang w:eastAsia="zh-CN"/>
              </w:rPr>
              <m:t>2</m:t>
            </m:r>
          </m:sub>
        </m:sSub>
      </m:oMath>
      <w:r w:rsidRPr="00F46449">
        <w:rPr>
          <w:rFonts w:ascii="Times New Roman" w:eastAsia="Malgun Gothic" w:hAnsi="Times New Roman" w:cs="Times New Roman"/>
          <w:b/>
          <w:i/>
          <w:sz w:val="24"/>
          <w:szCs w:val="24"/>
          <w:lang w:eastAsia="zh-CN"/>
        </w:rPr>
        <w:t>.</w:t>
      </w:r>
    </w:p>
    <w:p w14:paraId="13F81A21" w14:textId="77777777" w:rsidR="00327F46" w:rsidRPr="00327F46" w:rsidRDefault="00327F46" w:rsidP="00327F46">
      <w:pPr>
        <w:spacing w:after="0"/>
        <w:jc w:val="both"/>
        <w:rPr>
          <w:rFonts w:ascii="Times New Roman" w:eastAsia="Malgun Gothic" w:hAnsi="Times New Roman" w:cs="Times New Roman"/>
          <w:b/>
          <w:i/>
          <w:sz w:val="24"/>
          <w:szCs w:val="24"/>
          <w:lang w:eastAsia="zh-CN"/>
        </w:rPr>
      </w:pPr>
    </w:p>
    <w:p w14:paraId="5A62AB38" w14:textId="67444776" w:rsidR="00327F46" w:rsidRDefault="00327F46" w:rsidP="00327F46">
      <w:pPr>
        <w:spacing w:after="0"/>
        <w:jc w:val="both"/>
        <w:rPr>
          <w:rFonts w:ascii="Times New Roman" w:hAnsi="Times New Roman" w:cs="Times New Roman"/>
          <w:b/>
          <w:i/>
          <w:sz w:val="24"/>
          <w:szCs w:val="24"/>
        </w:rPr>
      </w:pPr>
      <w:r w:rsidRPr="00F46449">
        <w:rPr>
          <w:rFonts w:ascii="Times New Roman" w:hAnsi="Times New Roman" w:cs="Times New Roman"/>
          <w:b/>
          <w:i/>
          <w:sz w:val="24"/>
          <w:szCs w:val="24"/>
        </w:rPr>
        <w:t xml:space="preserve">Proposal 5: For gapless PRS measurement within a PPW instance, only a single PFL is expected to be measured. </w:t>
      </w:r>
    </w:p>
    <w:p w14:paraId="41766264" w14:textId="77777777" w:rsidR="00327F46" w:rsidRPr="00327F46" w:rsidRDefault="00327F46" w:rsidP="00327F46">
      <w:pPr>
        <w:spacing w:after="0"/>
        <w:jc w:val="both"/>
        <w:rPr>
          <w:rFonts w:ascii="Times New Roman" w:hAnsi="Times New Roman" w:cs="Times New Roman"/>
          <w:b/>
          <w:i/>
          <w:sz w:val="24"/>
          <w:szCs w:val="24"/>
        </w:rPr>
      </w:pPr>
    </w:p>
    <w:p w14:paraId="164F76D0" w14:textId="77777777" w:rsidR="00327F46" w:rsidRPr="00F46449" w:rsidRDefault="00327F46" w:rsidP="00327F46">
      <w:pPr>
        <w:spacing w:after="0"/>
        <w:jc w:val="both"/>
        <w:rPr>
          <w:rFonts w:ascii="Times New Roman" w:hAnsi="Times New Roman" w:cs="Times New Roman"/>
          <w:b/>
          <w:bCs/>
          <w:i/>
          <w:iCs/>
        </w:rPr>
      </w:pPr>
      <w:r w:rsidRPr="00F46449">
        <w:rPr>
          <w:rFonts w:ascii="Times New Roman" w:hAnsi="Times New Roman" w:cs="Times New Roman"/>
          <w:b/>
          <w:bCs/>
          <w:i/>
          <w:iCs/>
        </w:rPr>
        <w:t xml:space="preserve">Observation </w:t>
      </w:r>
      <w:r>
        <w:rPr>
          <w:rFonts w:ascii="Times New Roman" w:hAnsi="Times New Roman" w:cs="Times New Roman"/>
          <w:b/>
          <w:bCs/>
          <w:i/>
          <w:iCs/>
        </w:rPr>
        <w:t>3</w:t>
      </w:r>
      <w:r w:rsidRPr="00F46449">
        <w:rPr>
          <w:rFonts w:ascii="Times New Roman" w:hAnsi="Times New Roman" w:cs="Times New Roman"/>
          <w:b/>
          <w:bCs/>
          <w:i/>
          <w:iCs/>
        </w:rPr>
        <w:t xml:space="preserve">: From RAN1 perspective, it is considered beneficial for the LMF to include in the Location Request to the UE what is the assumed value of Rx Beam Sweeping so that both UEs and LMF have the same understanding on what is the expected measurement period. </w:t>
      </w:r>
    </w:p>
    <w:p w14:paraId="018DB985" w14:textId="77777777" w:rsidR="00327F46" w:rsidRPr="00F46449" w:rsidRDefault="00327F46" w:rsidP="00327F46">
      <w:pPr>
        <w:spacing w:after="0"/>
        <w:jc w:val="both"/>
        <w:rPr>
          <w:rFonts w:ascii="Times New Roman" w:hAnsi="Times New Roman" w:cs="Times New Roman"/>
          <w:b/>
          <w:bCs/>
          <w:i/>
          <w:iCs/>
        </w:rPr>
      </w:pPr>
    </w:p>
    <w:p w14:paraId="3512E062" w14:textId="77777777" w:rsidR="00327F46" w:rsidRPr="00F46449" w:rsidRDefault="00327F46" w:rsidP="00327F46">
      <w:pPr>
        <w:spacing w:after="0"/>
        <w:jc w:val="both"/>
        <w:rPr>
          <w:rFonts w:ascii="Times New Roman" w:hAnsi="Times New Roman" w:cs="Times New Roman"/>
          <w:b/>
          <w:bCs/>
          <w:i/>
          <w:iCs/>
        </w:rPr>
      </w:pPr>
      <w:r w:rsidRPr="00F46449">
        <w:rPr>
          <w:rFonts w:ascii="Times New Roman" w:hAnsi="Times New Roman" w:cs="Times New Roman"/>
          <w:b/>
          <w:bCs/>
          <w:i/>
          <w:iCs/>
        </w:rPr>
        <w:t>Proposal 6: Support the LMF to be able to indicate in the Location request an Rx Beam Sweeping factor that can take one of 2 possible values:</w:t>
      </w:r>
    </w:p>
    <w:p w14:paraId="3036EADE" w14:textId="77777777" w:rsidR="00327F46" w:rsidRPr="00F46449" w:rsidRDefault="00327F46" w:rsidP="00327F46">
      <w:pPr>
        <w:pStyle w:val="ListParagraph"/>
        <w:numPr>
          <w:ilvl w:val="0"/>
          <w:numId w:val="22"/>
        </w:numPr>
        <w:spacing w:after="0"/>
        <w:rPr>
          <w:rFonts w:eastAsiaTheme="minorHAnsi"/>
          <w:b/>
          <w:bCs/>
          <w:i/>
          <w:iCs/>
          <w:sz w:val="22"/>
          <w:szCs w:val="22"/>
          <w:lang w:val="en-US"/>
        </w:rPr>
      </w:pPr>
      <w:r w:rsidRPr="00F46449">
        <w:rPr>
          <w:rFonts w:eastAsiaTheme="minorHAnsi"/>
          <w:b/>
          <w:bCs/>
          <w:i/>
          <w:iCs/>
          <w:sz w:val="22"/>
          <w:szCs w:val="22"/>
          <w:lang w:val="en-US"/>
        </w:rPr>
        <w:t xml:space="preserve">Value 1: Equal to the UE’s reported Rx Beam Sweeping value in the corresponding capability </w:t>
      </w:r>
    </w:p>
    <w:p w14:paraId="45DD0EC4" w14:textId="77777777" w:rsidR="00327F46" w:rsidRPr="00F46449" w:rsidRDefault="00327F46" w:rsidP="00327F46">
      <w:pPr>
        <w:pStyle w:val="ListParagraph"/>
        <w:numPr>
          <w:ilvl w:val="0"/>
          <w:numId w:val="22"/>
        </w:numPr>
        <w:spacing w:after="0"/>
        <w:rPr>
          <w:rFonts w:eastAsiaTheme="minorHAnsi"/>
          <w:b/>
          <w:bCs/>
          <w:i/>
          <w:iCs/>
          <w:sz w:val="22"/>
          <w:szCs w:val="22"/>
          <w:lang w:val="en-US"/>
        </w:rPr>
      </w:pPr>
      <w:r w:rsidRPr="00F46449">
        <w:rPr>
          <w:rFonts w:eastAsiaTheme="minorHAnsi"/>
          <w:b/>
          <w:bCs/>
          <w:i/>
          <w:iCs/>
          <w:sz w:val="22"/>
          <w:szCs w:val="22"/>
          <w:lang w:val="en-US"/>
        </w:rPr>
        <w:t>Value 2: Equal to 8 (default assumption)</w:t>
      </w:r>
    </w:p>
    <w:p w14:paraId="4C8C5BAB" w14:textId="77777777" w:rsidR="00327F46" w:rsidRDefault="00327F46" w:rsidP="00327F46">
      <w:pPr>
        <w:spacing w:after="0"/>
        <w:jc w:val="both"/>
        <w:rPr>
          <w:rFonts w:ascii="Times New Roman" w:hAnsi="Times New Roman" w:cs="Times New Roman"/>
          <w:b/>
          <w:bCs/>
          <w:i/>
          <w:iCs/>
        </w:rPr>
      </w:pPr>
      <w:r w:rsidRPr="00F46449">
        <w:rPr>
          <w:rFonts w:ascii="Times New Roman" w:hAnsi="Times New Roman" w:cs="Times New Roman"/>
          <w:b/>
          <w:bCs/>
          <w:i/>
          <w:iCs/>
        </w:rPr>
        <w:t xml:space="preserve">Send an LS to RAN2 to finalize the signaling. </w:t>
      </w:r>
    </w:p>
    <w:p w14:paraId="3FA584D7" w14:textId="77777777" w:rsidR="00327F46" w:rsidRPr="00085A2B" w:rsidRDefault="00327F46" w:rsidP="00327F46">
      <w:pPr>
        <w:spacing w:after="0"/>
        <w:jc w:val="both"/>
        <w:rPr>
          <w:rFonts w:ascii="Times New Roman" w:hAnsi="Times New Roman" w:cs="Times New Roman"/>
          <w:b/>
          <w:bCs/>
          <w:i/>
          <w:iCs/>
        </w:rPr>
      </w:pPr>
    </w:p>
    <w:p w14:paraId="0ACB5EC5" w14:textId="04A52C1D" w:rsidR="00327F46" w:rsidRDefault="00327F46" w:rsidP="00327F46">
      <w:pPr>
        <w:spacing w:after="0"/>
        <w:jc w:val="both"/>
        <w:rPr>
          <w:rFonts w:ascii="Times New Roman" w:hAnsi="Times New Roman" w:cs="Times New Roman"/>
          <w:b/>
          <w:bCs/>
          <w:i/>
          <w:iCs/>
        </w:rPr>
      </w:pPr>
      <w:r w:rsidRPr="00F46449">
        <w:rPr>
          <w:rFonts w:ascii="Times New Roman" w:hAnsi="Times New Roman" w:cs="Times New Roman"/>
          <w:b/>
          <w:bCs/>
          <w:i/>
          <w:iCs/>
        </w:rPr>
        <w:t xml:space="preserve">Proposal 7: Update previous RAN1 agreement on the maximum number of PPWs that can be activated/deactivated by a single DL MAC-CE to follow the RAN2 agreement and current 38.321 specification. </w:t>
      </w:r>
    </w:p>
    <w:p w14:paraId="4F9A02EA" w14:textId="626EB58E" w:rsidR="00D53230" w:rsidRDefault="00D53230" w:rsidP="00327F46">
      <w:pPr>
        <w:spacing w:after="0"/>
        <w:jc w:val="both"/>
        <w:rPr>
          <w:rFonts w:ascii="Times New Roman" w:hAnsi="Times New Roman" w:cs="Times New Roman"/>
          <w:b/>
          <w:bCs/>
          <w:i/>
          <w:iCs/>
        </w:rPr>
      </w:pPr>
    </w:p>
    <w:p w14:paraId="4C37EDAA" w14:textId="0F1B298C" w:rsidR="00D53230" w:rsidRDefault="00D53230" w:rsidP="00327F46">
      <w:pPr>
        <w:spacing w:after="0"/>
        <w:jc w:val="both"/>
        <w:rPr>
          <w:rFonts w:ascii="Times New Roman" w:hAnsi="Times New Roman" w:cs="Times New Roman"/>
          <w:b/>
          <w:bCs/>
          <w:i/>
          <w:iCs/>
        </w:rPr>
      </w:pPr>
      <w:r>
        <w:rPr>
          <w:rFonts w:ascii="Times New Roman" w:hAnsi="Times New Roman" w:cs="Times New Roman"/>
          <w:b/>
          <w:bCs/>
          <w:i/>
          <w:iCs/>
        </w:rPr>
        <w:t>Proposal 8: With regards to the LS from RAN3 (</w:t>
      </w:r>
      <w:r w:rsidRPr="00D53230">
        <w:rPr>
          <w:rFonts w:ascii="Times New Roman" w:hAnsi="Times New Roman" w:cs="Times New Roman"/>
          <w:b/>
          <w:bCs/>
          <w:i/>
          <w:iCs/>
        </w:rPr>
        <w:t xml:space="preserve">R1-2203040), we propose the following answers: </w:t>
      </w:r>
      <w:r>
        <w:rPr>
          <w:rFonts w:ascii="Times New Roman" w:hAnsi="Times New Roman" w:cs="Times New Roman"/>
          <w:b/>
          <w:bCs/>
          <w:i/>
          <w:iCs/>
        </w:rPr>
        <w:t xml:space="preserve"> </w:t>
      </w:r>
    </w:p>
    <w:p w14:paraId="50E0BF2F" w14:textId="59135DA4" w:rsidR="00D53230" w:rsidRDefault="00D53230" w:rsidP="00327F46">
      <w:pPr>
        <w:spacing w:after="0"/>
        <w:jc w:val="both"/>
        <w:rPr>
          <w:rFonts w:ascii="Times New Roman" w:hAnsi="Times New Roman" w:cs="Times New Roman"/>
          <w:b/>
          <w:bCs/>
          <w:i/>
          <w:iCs/>
        </w:rPr>
      </w:pPr>
    </w:p>
    <w:p w14:paraId="38ECD3EF" w14:textId="77777777" w:rsidR="00D53230" w:rsidRPr="00F46449" w:rsidRDefault="00D53230" w:rsidP="00D53230">
      <w:pPr>
        <w:pStyle w:val="ListParagraph"/>
        <w:numPr>
          <w:ilvl w:val="0"/>
          <w:numId w:val="23"/>
        </w:numPr>
        <w:rPr>
          <w:b/>
          <w:bCs/>
          <w:i/>
          <w:iCs/>
          <w:sz w:val="24"/>
          <w:szCs w:val="24"/>
        </w:rPr>
      </w:pPr>
      <w:r w:rsidRPr="00F46449">
        <w:rPr>
          <w:b/>
          <w:bCs/>
          <w:i/>
          <w:iCs/>
          <w:sz w:val="24"/>
          <w:szCs w:val="24"/>
        </w:rPr>
        <w:t>Q1: RAN1 to feedback if information on the Rx Diversity options needs to be signalled to LMF and to comment on the UL-SRS-RSRPP value range, if needed?</w:t>
      </w:r>
    </w:p>
    <w:p w14:paraId="708B40E0" w14:textId="77777777" w:rsidR="00D53230" w:rsidRPr="00F46449" w:rsidRDefault="00D53230" w:rsidP="00D53230">
      <w:pPr>
        <w:pStyle w:val="ListParagraph"/>
        <w:numPr>
          <w:ilvl w:val="1"/>
          <w:numId w:val="23"/>
        </w:numPr>
        <w:rPr>
          <w:sz w:val="24"/>
          <w:szCs w:val="24"/>
        </w:rPr>
      </w:pPr>
      <w:r w:rsidRPr="00F46449">
        <w:rPr>
          <w:sz w:val="24"/>
          <w:szCs w:val="24"/>
        </w:rPr>
        <w:t xml:space="preserve">A1 (Qualcomm): Support </w:t>
      </w:r>
      <w:proofErr w:type="spellStart"/>
      <w:r w:rsidRPr="00F46449">
        <w:rPr>
          <w:sz w:val="24"/>
          <w:szCs w:val="24"/>
        </w:rPr>
        <w:t>gNB</w:t>
      </w:r>
      <w:proofErr w:type="spellEnd"/>
      <w:r w:rsidRPr="00F46449">
        <w:rPr>
          <w:sz w:val="24"/>
          <w:szCs w:val="24"/>
        </w:rPr>
        <w:t xml:space="preserve"> </w:t>
      </w:r>
      <w:proofErr w:type="spellStart"/>
      <w:r w:rsidRPr="00F46449">
        <w:rPr>
          <w:sz w:val="24"/>
          <w:szCs w:val="24"/>
        </w:rPr>
        <w:t>signaling</w:t>
      </w:r>
      <w:proofErr w:type="spellEnd"/>
      <w:r w:rsidRPr="00F46449">
        <w:rPr>
          <w:sz w:val="24"/>
          <w:szCs w:val="24"/>
        </w:rPr>
        <w:t xml:space="preserve"> to the LMF which Rx diversity option is being used. Support the same UL-SRS-RSRPP value range as that of the UL-SRS-RSRP range.  </w:t>
      </w:r>
    </w:p>
    <w:p w14:paraId="2944D566" w14:textId="77777777" w:rsidR="00D53230" w:rsidRPr="00F46449" w:rsidRDefault="00D53230" w:rsidP="00D53230">
      <w:pPr>
        <w:pStyle w:val="ListParagraph"/>
        <w:rPr>
          <w:sz w:val="24"/>
          <w:szCs w:val="24"/>
        </w:rPr>
      </w:pPr>
    </w:p>
    <w:p w14:paraId="50BB85FE" w14:textId="77777777" w:rsidR="00D53230" w:rsidRPr="00F46449" w:rsidRDefault="00D53230" w:rsidP="00D53230">
      <w:pPr>
        <w:pStyle w:val="ListParagraph"/>
        <w:numPr>
          <w:ilvl w:val="0"/>
          <w:numId w:val="23"/>
        </w:numPr>
        <w:rPr>
          <w:b/>
          <w:bCs/>
          <w:i/>
          <w:iCs/>
          <w:sz w:val="24"/>
          <w:szCs w:val="24"/>
        </w:rPr>
      </w:pPr>
      <w:r w:rsidRPr="00F46449">
        <w:rPr>
          <w:b/>
          <w:bCs/>
          <w:i/>
          <w:iCs/>
          <w:sz w:val="24"/>
          <w:szCs w:val="24"/>
        </w:rPr>
        <w:t>Q2: RAN1 to feedback if information on the SRS port index needs to be signalled to LMF when SRS resource for MIMO is used.</w:t>
      </w:r>
    </w:p>
    <w:p w14:paraId="19FDC19E" w14:textId="0579D94C" w:rsidR="00D53230" w:rsidRPr="00D53230" w:rsidRDefault="00D53230" w:rsidP="00D53230">
      <w:pPr>
        <w:pStyle w:val="ListParagraph"/>
        <w:numPr>
          <w:ilvl w:val="1"/>
          <w:numId w:val="23"/>
        </w:numPr>
        <w:rPr>
          <w:sz w:val="24"/>
          <w:szCs w:val="24"/>
        </w:rPr>
      </w:pPr>
      <w:r w:rsidRPr="00F46449">
        <w:rPr>
          <w:sz w:val="24"/>
          <w:szCs w:val="24"/>
        </w:rPr>
        <w:t xml:space="preserve">A2 (Qualcomm):  Do not support this feature. It was discussed in RAN1, but no progress was made. </w:t>
      </w:r>
    </w:p>
    <w:p w14:paraId="36F97CC0" w14:textId="77777777" w:rsidR="00D53230" w:rsidRPr="00F46449" w:rsidRDefault="00D53230" w:rsidP="00D53230">
      <w:pPr>
        <w:pStyle w:val="ListParagraph"/>
        <w:numPr>
          <w:ilvl w:val="0"/>
          <w:numId w:val="23"/>
        </w:numPr>
        <w:rPr>
          <w:b/>
          <w:bCs/>
          <w:i/>
          <w:iCs/>
          <w:sz w:val="24"/>
          <w:szCs w:val="24"/>
        </w:rPr>
      </w:pPr>
      <w:r w:rsidRPr="00F46449">
        <w:rPr>
          <w:b/>
          <w:bCs/>
          <w:i/>
          <w:iCs/>
          <w:sz w:val="24"/>
          <w:szCs w:val="24"/>
        </w:rPr>
        <w:t xml:space="preserve">Q3: </w:t>
      </w:r>
      <w:r w:rsidRPr="00F46449">
        <w:rPr>
          <w:b/>
          <w:bCs/>
          <w:sz w:val="24"/>
          <w:szCs w:val="24"/>
        </w:rPr>
        <w:t xml:space="preserve">RAN1 to </w:t>
      </w:r>
      <w:proofErr w:type="gramStart"/>
      <w:r w:rsidRPr="00F46449">
        <w:rPr>
          <w:b/>
          <w:bCs/>
          <w:sz w:val="24"/>
          <w:szCs w:val="24"/>
        </w:rPr>
        <w:t>take into account</w:t>
      </w:r>
      <w:proofErr w:type="gramEnd"/>
      <w:r w:rsidRPr="00F46449">
        <w:rPr>
          <w:b/>
          <w:bCs/>
          <w:sz w:val="24"/>
          <w:szCs w:val="24"/>
        </w:rPr>
        <w:t xml:space="preserve"> and update their agreed parameter lists for On-demand PRS</w:t>
      </w:r>
      <w:r w:rsidRPr="00F46449">
        <w:rPr>
          <w:b/>
          <w:bCs/>
          <w:i/>
          <w:iCs/>
          <w:sz w:val="24"/>
          <w:szCs w:val="24"/>
        </w:rPr>
        <w:t>.</w:t>
      </w:r>
    </w:p>
    <w:p w14:paraId="05A68D65" w14:textId="5E6894CF" w:rsidR="00D53230" w:rsidRPr="00D53230" w:rsidRDefault="00D53230" w:rsidP="00D53230">
      <w:pPr>
        <w:pStyle w:val="ListParagraph"/>
        <w:numPr>
          <w:ilvl w:val="1"/>
          <w:numId w:val="23"/>
        </w:numPr>
        <w:rPr>
          <w:sz w:val="24"/>
          <w:szCs w:val="24"/>
        </w:rPr>
      </w:pPr>
      <w:r w:rsidRPr="00F46449">
        <w:rPr>
          <w:sz w:val="24"/>
          <w:szCs w:val="24"/>
        </w:rPr>
        <w:t xml:space="preserve">A3 (Qualcomm): The “per-UE” notion in the agreement was corresponding to a feature where all the PRS resources across all sets of a TRP </w:t>
      </w:r>
      <w:proofErr w:type="spellStart"/>
      <w:proofErr w:type="gramStart"/>
      <w:r w:rsidRPr="00F46449">
        <w:rPr>
          <w:sz w:val="24"/>
          <w:szCs w:val="24"/>
        </w:rPr>
        <w:t>an</w:t>
      </w:r>
      <w:proofErr w:type="spellEnd"/>
      <w:proofErr w:type="gramEnd"/>
      <w:r w:rsidRPr="00F46449">
        <w:rPr>
          <w:sz w:val="24"/>
          <w:szCs w:val="24"/>
        </w:rPr>
        <w:t xml:space="preserve"> be turned ON/OFF. </w:t>
      </w:r>
    </w:p>
    <w:p w14:paraId="618AFDEF" w14:textId="77777777" w:rsidR="00D53230" w:rsidRPr="00F46449" w:rsidRDefault="00D53230" w:rsidP="00D53230">
      <w:pPr>
        <w:pStyle w:val="ListParagraph"/>
        <w:rPr>
          <w:b/>
          <w:bCs/>
          <w:i/>
          <w:iCs/>
          <w:sz w:val="24"/>
          <w:szCs w:val="24"/>
        </w:rPr>
      </w:pPr>
    </w:p>
    <w:p w14:paraId="2C3C940A" w14:textId="77777777" w:rsidR="00D53230" w:rsidRPr="00F46449" w:rsidRDefault="00D53230" w:rsidP="00D53230">
      <w:pPr>
        <w:pStyle w:val="ListParagraph"/>
        <w:numPr>
          <w:ilvl w:val="0"/>
          <w:numId w:val="23"/>
        </w:numPr>
        <w:rPr>
          <w:b/>
          <w:bCs/>
          <w:i/>
          <w:iCs/>
          <w:sz w:val="24"/>
          <w:szCs w:val="24"/>
        </w:rPr>
      </w:pPr>
      <w:r w:rsidRPr="00F46449">
        <w:rPr>
          <w:b/>
          <w:bCs/>
          <w:i/>
          <w:iCs/>
          <w:sz w:val="24"/>
          <w:szCs w:val="24"/>
        </w:rPr>
        <w:t>Q4: RAN3 respectfully asks RAN1/RAN2 to provide feedback, if any, on the issue of signalling load for DL-</w:t>
      </w:r>
      <w:proofErr w:type="spellStart"/>
      <w:r w:rsidRPr="00F46449">
        <w:rPr>
          <w:b/>
          <w:bCs/>
          <w:i/>
          <w:iCs/>
          <w:sz w:val="24"/>
          <w:szCs w:val="24"/>
        </w:rPr>
        <w:t>AoD</w:t>
      </w:r>
      <w:proofErr w:type="spellEnd"/>
      <w:r w:rsidRPr="00F46449">
        <w:rPr>
          <w:b/>
          <w:bCs/>
          <w:i/>
          <w:iCs/>
          <w:sz w:val="24"/>
          <w:szCs w:val="24"/>
        </w:rPr>
        <w:t xml:space="preserve"> information.</w:t>
      </w:r>
    </w:p>
    <w:p w14:paraId="2B0811C9" w14:textId="77777777" w:rsidR="00D53230" w:rsidRPr="00F46449" w:rsidRDefault="00D53230" w:rsidP="00D53230">
      <w:pPr>
        <w:pStyle w:val="ListParagraph"/>
        <w:numPr>
          <w:ilvl w:val="1"/>
          <w:numId w:val="23"/>
        </w:numPr>
        <w:rPr>
          <w:sz w:val="24"/>
          <w:szCs w:val="24"/>
        </w:rPr>
      </w:pPr>
      <w:r w:rsidRPr="00F46449">
        <w:rPr>
          <w:sz w:val="24"/>
          <w:szCs w:val="24"/>
        </w:rPr>
        <w:t xml:space="preserve">A4 (Qualcomm): From RAN1 perspective, no issue of </w:t>
      </w:r>
      <w:proofErr w:type="spellStart"/>
      <w:r w:rsidRPr="00F46449">
        <w:rPr>
          <w:sz w:val="24"/>
          <w:szCs w:val="24"/>
        </w:rPr>
        <w:t>signaling</w:t>
      </w:r>
      <w:proofErr w:type="spellEnd"/>
      <w:r w:rsidRPr="00F46449">
        <w:rPr>
          <w:sz w:val="24"/>
          <w:szCs w:val="24"/>
        </w:rPr>
        <w:t xml:space="preserve"> load for DL-</w:t>
      </w:r>
      <w:proofErr w:type="spellStart"/>
      <w:r w:rsidRPr="00F46449">
        <w:rPr>
          <w:sz w:val="24"/>
          <w:szCs w:val="24"/>
        </w:rPr>
        <w:t>AoD</w:t>
      </w:r>
      <w:proofErr w:type="spellEnd"/>
      <w:r w:rsidRPr="00F46449">
        <w:rPr>
          <w:sz w:val="24"/>
          <w:szCs w:val="24"/>
        </w:rPr>
        <w:t xml:space="preserve"> assistance data is identified. Overhead reduction was one of the considerations when the RAN1 agreements were </w:t>
      </w:r>
      <w:proofErr w:type="spellStart"/>
      <w:r w:rsidRPr="00F46449">
        <w:rPr>
          <w:sz w:val="24"/>
          <w:szCs w:val="24"/>
        </w:rPr>
        <w:t>maded</w:t>
      </w:r>
      <w:proofErr w:type="spellEnd"/>
      <w:r w:rsidRPr="00F46449">
        <w:rPr>
          <w:sz w:val="24"/>
          <w:szCs w:val="24"/>
        </w:rPr>
        <w:t xml:space="preserve"> and no further enhancements are needed in NR Rel-17.</w:t>
      </w:r>
      <w:r w:rsidRPr="00F46449">
        <w:rPr>
          <w:rStyle w:val="CommentReference"/>
        </w:rPr>
        <w:t xml:space="preserve"> </w:t>
      </w:r>
    </w:p>
    <w:p w14:paraId="56FC482D" w14:textId="77777777" w:rsidR="00D53230" w:rsidRPr="00D53230" w:rsidRDefault="00D53230" w:rsidP="00327F46">
      <w:pPr>
        <w:spacing w:after="0"/>
        <w:jc w:val="both"/>
        <w:rPr>
          <w:rFonts w:ascii="Times New Roman" w:hAnsi="Times New Roman" w:cs="Times New Roman"/>
          <w:b/>
          <w:bCs/>
          <w:i/>
          <w:iCs/>
          <w:lang w:val="en-GB"/>
        </w:rPr>
      </w:pPr>
    </w:p>
    <w:p w14:paraId="568343CE" w14:textId="77777777" w:rsidR="00466590" w:rsidRPr="00F46449"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References</w:t>
      </w:r>
      <w:bookmarkStart w:id="1" w:name="_Ref450583331"/>
      <w:bookmarkEnd w:id="1"/>
    </w:p>
    <w:bookmarkStart w:id="2" w:name="_Ref524868549"/>
    <w:bookmarkStart w:id="3" w:name="_Ref28076734"/>
    <w:bookmarkStart w:id="4" w:name="_Ref471775016"/>
    <w:bookmarkStart w:id="5" w:name="_Ref505694604"/>
    <w:p w14:paraId="04CD23D6" w14:textId="77777777" w:rsidR="00466590" w:rsidRPr="00F46449"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rsidRPr="00F46449">
        <w:fldChar w:fldCharType="begin"/>
      </w:r>
      <w:r w:rsidRPr="00F46449">
        <w:instrText>HYPERLINK "https://www.3gpp.org/ftp/meetings_3gpp_sync/ran/Inbox/RP-193237.zip"</w:instrText>
      </w:r>
      <w:r w:rsidRPr="00F46449">
        <w:fldChar w:fldCharType="separate"/>
      </w:r>
      <w:r w:rsidRPr="00F46449">
        <w:rPr>
          <w:rStyle w:val="Hyperlink"/>
          <w:rFonts w:eastAsia="SimSun"/>
        </w:rPr>
        <w:t>RP-193237</w:t>
      </w:r>
      <w:r w:rsidRPr="00F46449">
        <w:fldChar w:fldCharType="end"/>
      </w:r>
      <w:r w:rsidRPr="00F46449">
        <w:rPr>
          <w:rFonts w:eastAsia="SimSun"/>
        </w:rPr>
        <w:t xml:space="preserve">, “New SID on NR Positioning Enhancements”, Qualcomm Incorporated, Sitges, Spain, </w:t>
      </w:r>
      <w:bookmarkEnd w:id="2"/>
      <w:r w:rsidRPr="00F46449">
        <w:rPr>
          <w:rFonts w:eastAsia="SimSun"/>
        </w:rPr>
        <w:t>December 9th – 12th, 2019.</w:t>
      </w:r>
      <w:bookmarkEnd w:id="3"/>
    </w:p>
    <w:bookmarkEnd w:id="4"/>
    <w:bookmarkEnd w:id="5"/>
    <w:p w14:paraId="41083F09" w14:textId="79C8E037" w:rsidR="0022305F" w:rsidRPr="00F46449" w:rsidRDefault="0022305F" w:rsidP="009452BE">
      <w:pPr>
        <w:widowControl w:val="0"/>
        <w:tabs>
          <w:tab w:val="num" w:pos="360"/>
          <w:tab w:val="num" w:pos="708"/>
        </w:tabs>
        <w:autoSpaceDN w:val="0"/>
        <w:spacing w:after="60"/>
        <w:ind w:left="720"/>
      </w:pPr>
    </w:p>
    <w:sectPr w:rsidR="0022305F" w:rsidRPr="00F46449"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10CC" w14:textId="77777777" w:rsidR="00C04616" w:rsidRDefault="00C04616">
      <w:r>
        <w:separator/>
      </w:r>
    </w:p>
  </w:endnote>
  <w:endnote w:type="continuationSeparator" w:id="0">
    <w:p w14:paraId="563A9866" w14:textId="77777777" w:rsidR="00C04616" w:rsidRDefault="00C04616">
      <w:r>
        <w:continuationSeparator/>
      </w:r>
    </w:p>
  </w:endnote>
  <w:endnote w:type="continuationNotice" w:id="1">
    <w:p w14:paraId="03B4C670" w14:textId="77777777" w:rsidR="00C04616" w:rsidRDefault="00C04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3371" w14:textId="77777777" w:rsidR="00C04616" w:rsidRDefault="00C04616">
      <w:r>
        <w:separator/>
      </w:r>
    </w:p>
  </w:footnote>
  <w:footnote w:type="continuationSeparator" w:id="0">
    <w:p w14:paraId="3DBAB175" w14:textId="77777777" w:rsidR="00C04616" w:rsidRDefault="00C04616">
      <w:r>
        <w:continuationSeparator/>
      </w:r>
    </w:p>
  </w:footnote>
  <w:footnote w:type="continuationNotice" w:id="1">
    <w:p w14:paraId="51A423A4" w14:textId="77777777" w:rsidR="00C04616" w:rsidRDefault="00C04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30AD3"/>
    <w:multiLevelType w:val="hybridMultilevel"/>
    <w:tmpl w:val="09B6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1404"/>
        </w:tabs>
        <w:ind w:left="-1404" w:hanging="420"/>
      </w:pPr>
    </w:lvl>
    <w:lvl w:ilvl="1">
      <w:start w:val="1"/>
      <w:numFmt w:val="aiueoFullWidth"/>
      <w:lvlText w:val="(%2)"/>
      <w:lvlJc w:val="left"/>
      <w:pPr>
        <w:tabs>
          <w:tab w:val="num" w:pos="-984"/>
        </w:tabs>
        <w:ind w:left="-984" w:hanging="420"/>
      </w:pPr>
    </w:lvl>
    <w:lvl w:ilvl="2">
      <w:start w:val="1"/>
      <w:numFmt w:val="decimalEnclosedCircle"/>
      <w:lvlText w:val="%3"/>
      <w:lvlJc w:val="left"/>
      <w:pPr>
        <w:tabs>
          <w:tab w:val="num" w:pos="-564"/>
        </w:tabs>
        <w:ind w:left="-564" w:hanging="420"/>
      </w:pPr>
    </w:lvl>
    <w:lvl w:ilvl="3">
      <w:start w:val="1"/>
      <w:numFmt w:val="decimal"/>
      <w:lvlText w:val="%4."/>
      <w:lvlJc w:val="left"/>
      <w:pPr>
        <w:tabs>
          <w:tab w:val="num" w:pos="-144"/>
        </w:tabs>
        <w:ind w:left="-144" w:hanging="420"/>
      </w:pPr>
    </w:lvl>
    <w:lvl w:ilvl="4">
      <w:start w:val="1"/>
      <w:numFmt w:val="aiueoFullWidth"/>
      <w:lvlText w:val="(%5)"/>
      <w:lvlJc w:val="left"/>
      <w:pPr>
        <w:tabs>
          <w:tab w:val="num" w:pos="276"/>
        </w:tabs>
        <w:ind w:left="276" w:hanging="420"/>
      </w:pPr>
    </w:lvl>
    <w:lvl w:ilvl="5">
      <w:start w:val="1"/>
      <w:numFmt w:val="decimalEnclosedCircle"/>
      <w:lvlText w:val="%6"/>
      <w:lvlJc w:val="left"/>
      <w:pPr>
        <w:tabs>
          <w:tab w:val="num" w:pos="696"/>
        </w:tabs>
        <w:ind w:left="696" w:hanging="420"/>
      </w:pPr>
    </w:lvl>
    <w:lvl w:ilvl="6">
      <w:start w:val="1"/>
      <w:numFmt w:val="decimal"/>
      <w:lvlText w:val="%7."/>
      <w:lvlJc w:val="left"/>
      <w:pPr>
        <w:tabs>
          <w:tab w:val="num" w:pos="1116"/>
        </w:tabs>
        <w:ind w:left="1116" w:hanging="420"/>
      </w:pPr>
    </w:lvl>
    <w:lvl w:ilvl="7">
      <w:start w:val="1"/>
      <w:numFmt w:val="aiueoFullWidth"/>
      <w:lvlText w:val="(%8)"/>
      <w:lvlJc w:val="left"/>
      <w:pPr>
        <w:tabs>
          <w:tab w:val="num" w:pos="1536"/>
        </w:tabs>
        <w:ind w:left="1536" w:hanging="420"/>
      </w:pPr>
    </w:lvl>
    <w:lvl w:ilvl="8">
      <w:start w:val="1"/>
      <w:numFmt w:val="decimalEnclosedCircle"/>
      <w:lvlText w:val="%9"/>
      <w:lvlJc w:val="left"/>
      <w:pPr>
        <w:tabs>
          <w:tab w:val="num" w:pos="1956"/>
        </w:tabs>
        <w:ind w:left="1956" w:hanging="420"/>
      </w:p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2C340F"/>
    <w:multiLevelType w:val="hybridMultilevel"/>
    <w:tmpl w:val="25A47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B53B9"/>
    <w:multiLevelType w:val="hybridMultilevel"/>
    <w:tmpl w:val="45D0B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7449A"/>
    <w:multiLevelType w:val="hybridMultilevel"/>
    <w:tmpl w:val="3996B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34671"/>
    <w:multiLevelType w:val="hybridMultilevel"/>
    <w:tmpl w:val="371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14F69"/>
    <w:multiLevelType w:val="hybridMultilevel"/>
    <w:tmpl w:val="26C83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17BAF"/>
    <w:multiLevelType w:val="hybridMultilevel"/>
    <w:tmpl w:val="2680587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F42C6"/>
    <w:multiLevelType w:val="hybridMultilevel"/>
    <w:tmpl w:val="051C5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A26FFB"/>
    <w:multiLevelType w:val="hybridMultilevel"/>
    <w:tmpl w:val="5B8E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263D3"/>
    <w:multiLevelType w:val="hybridMultilevel"/>
    <w:tmpl w:val="114AC0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1067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B8838D3"/>
    <w:multiLevelType w:val="hybridMultilevel"/>
    <w:tmpl w:val="293C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A16D5"/>
    <w:multiLevelType w:val="multilevel"/>
    <w:tmpl w:val="AA8AED90"/>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9" w15:restartNumberingAfterBreak="0">
    <w:nsid w:val="7F6C3776"/>
    <w:multiLevelType w:val="hybridMultilevel"/>
    <w:tmpl w:val="E7B6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3"/>
  </w:num>
  <w:num w:numId="4">
    <w:abstractNumId w:val="10"/>
  </w:num>
  <w:num w:numId="5">
    <w:abstractNumId w:val="5"/>
  </w:num>
  <w:num w:numId="6">
    <w:abstractNumId w:val="18"/>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26"/>
  </w:num>
  <w:num w:numId="12">
    <w:abstractNumId w:val="25"/>
  </w:num>
  <w:num w:numId="13">
    <w:abstractNumId w:val="12"/>
  </w:num>
  <w:num w:numId="14">
    <w:abstractNumId w:val="13"/>
  </w:num>
  <w:num w:numId="15">
    <w:abstractNumId w:val="14"/>
  </w:num>
  <w:num w:numId="16">
    <w:abstractNumId w:val="20"/>
  </w:num>
  <w:num w:numId="17">
    <w:abstractNumId w:val="6"/>
  </w:num>
  <w:num w:numId="18">
    <w:abstractNumId w:val="3"/>
  </w:num>
  <w:num w:numId="19">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8"/>
  </w:num>
  <w:num w:numId="22">
    <w:abstractNumId w:val="11"/>
  </w:num>
  <w:num w:numId="23">
    <w:abstractNumId w:val="2"/>
  </w:num>
  <w:num w:numId="24">
    <w:abstractNumId w:val="9"/>
  </w:num>
  <w:num w:numId="25">
    <w:abstractNumId w:val="27"/>
  </w:num>
  <w:num w:numId="26">
    <w:abstractNumId w:val="15"/>
  </w:num>
  <w:num w:numId="27">
    <w:abstractNumId w:val="5"/>
    <w:lvlOverride w:ilvl="0">
      <w:startOverride w:val="2"/>
    </w:lvlOverride>
    <w:lvlOverride w:ilvl="1">
      <w:startOverride w:val="2"/>
    </w:lvlOverride>
  </w:num>
  <w:num w:numId="28">
    <w:abstractNumId w:val="7"/>
  </w:num>
  <w:num w:numId="29">
    <w:abstractNumId w:val="17"/>
  </w:num>
  <w:num w:numId="30">
    <w:abstractNumId w:val="22"/>
  </w:num>
  <w:num w:numId="3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0BE"/>
    <w:rsid w:val="000001FC"/>
    <w:rsid w:val="000009C5"/>
    <w:rsid w:val="00000B2C"/>
    <w:rsid w:val="00000CAA"/>
    <w:rsid w:val="00000E54"/>
    <w:rsid w:val="00000F94"/>
    <w:rsid w:val="0000101E"/>
    <w:rsid w:val="0000152F"/>
    <w:rsid w:val="00001947"/>
    <w:rsid w:val="00001A04"/>
    <w:rsid w:val="00001BD4"/>
    <w:rsid w:val="00001E2A"/>
    <w:rsid w:val="00002162"/>
    <w:rsid w:val="00002466"/>
    <w:rsid w:val="00002505"/>
    <w:rsid w:val="00002656"/>
    <w:rsid w:val="000026B9"/>
    <w:rsid w:val="00002AC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70B8"/>
    <w:rsid w:val="00007112"/>
    <w:rsid w:val="000072A2"/>
    <w:rsid w:val="000073A7"/>
    <w:rsid w:val="0000797D"/>
    <w:rsid w:val="00011B49"/>
    <w:rsid w:val="00011D8D"/>
    <w:rsid w:val="00011F4D"/>
    <w:rsid w:val="00012B27"/>
    <w:rsid w:val="00012B75"/>
    <w:rsid w:val="00012C84"/>
    <w:rsid w:val="000133ED"/>
    <w:rsid w:val="00013830"/>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92F"/>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514"/>
    <w:rsid w:val="00026A50"/>
    <w:rsid w:val="00026B25"/>
    <w:rsid w:val="0002714F"/>
    <w:rsid w:val="00027287"/>
    <w:rsid w:val="00027E78"/>
    <w:rsid w:val="00027F6B"/>
    <w:rsid w:val="00027FD8"/>
    <w:rsid w:val="000302B3"/>
    <w:rsid w:val="000309DD"/>
    <w:rsid w:val="00030C58"/>
    <w:rsid w:val="00030C81"/>
    <w:rsid w:val="0003120D"/>
    <w:rsid w:val="00031975"/>
    <w:rsid w:val="0003227F"/>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1B0"/>
    <w:rsid w:val="0004758A"/>
    <w:rsid w:val="0005030B"/>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685"/>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0B"/>
    <w:rsid w:val="000775DA"/>
    <w:rsid w:val="00077734"/>
    <w:rsid w:val="000777AB"/>
    <w:rsid w:val="00077A6D"/>
    <w:rsid w:val="00077BB4"/>
    <w:rsid w:val="00077F24"/>
    <w:rsid w:val="00080A67"/>
    <w:rsid w:val="00080E84"/>
    <w:rsid w:val="00080F54"/>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2D2"/>
    <w:rsid w:val="000876A8"/>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23E"/>
    <w:rsid w:val="00093D0A"/>
    <w:rsid w:val="000941B8"/>
    <w:rsid w:val="000945E6"/>
    <w:rsid w:val="0009490C"/>
    <w:rsid w:val="000952A6"/>
    <w:rsid w:val="000953FB"/>
    <w:rsid w:val="00095989"/>
    <w:rsid w:val="00095ABD"/>
    <w:rsid w:val="00095D94"/>
    <w:rsid w:val="000966A4"/>
    <w:rsid w:val="00096BFF"/>
    <w:rsid w:val="00097696"/>
    <w:rsid w:val="0009777A"/>
    <w:rsid w:val="00097A0C"/>
    <w:rsid w:val="000A0040"/>
    <w:rsid w:val="000A02A7"/>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7E"/>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11E1"/>
    <w:rsid w:val="000C14E5"/>
    <w:rsid w:val="000C16FD"/>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943"/>
    <w:rsid w:val="000D1AD2"/>
    <w:rsid w:val="000D1E82"/>
    <w:rsid w:val="000D1ECD"/>
    <w:rsid w:val="000D244C"/>
    <w:rsid w:val="000D29C6"/>
    <w:rsid w:val="000D2AA4"/>
    <w:rsid w:val="000D31AC"/>
    <w:rsid w:val="000D3223"/>
    <w:rsid w:val="000D3B1A"/>
    <w:rsid w:val="000D3C8E"/>
    <w:rsid w:val="000D4001"/>
    <w:rsid w:val="000D46E6"/>
    <w:rsid w:val="000D486C"/>
    <w:rsid w:val="000D4D97"/>
    <w:rsid w:val="000D515B"/>
    <w:rsid w:val="000D5177"/>
    <w:rsid w:val="000D53B6"/>
    <w:rsid w:val="000D5638"/>
    <w:rsid w:val="000D5B13"/>
    <w:rsid w:val="000D5CAC"/>
    <w:rsid w:val="000D5F35"/>
    <w:rsid w:val="000D622F"/>
    <w:rsid w:val="000D63D3"/>
    <w:rsid w:val="000D65D8"/>
    <w:rsid w:val="000D738D"/>
    <w:rsid w:val="000D7460"/>
    <w:rsid w:val="000D75DB"/>
    <w:rsid w:val="000D76FF"/>
    <w:rsid w:val="000D7EA1"/>
    <w:rsid w:val="000E0573"/>
    <w:rsid w:val="000E0D76"/>
    <w:rsid w:val="000E139D"/>
    <w:rsid w:val="000E1531"/>
    <w:rsid w:val="000E1E2C"/>
    <w:rsid w:val="000E1FCE"/>
    <w:rsid w:val="000E2120"/>
    <w:rsid w:val="000E24A4"/>
    <w:rsid w:val="000E319A"/>
    <w:rsid w:val="000E32E3"/>
    <w:rsid w:val="000E32F7"/>
    <w:rsid w:val="000E3862"/>
    <w:rsid w:val="000E3B92"/>
    <w:rsid w:val="000E3C42"/>
    <w:rsid w:val="000E3DD8"/>
    <w:rsid w:val="000E4B6A"/>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B19"/>
    <w:rsid w:val="0011310F"/>
    <w:rsid w:val="001131E1"/>
    <w:rsid w:val="00113243"/>
    <w:rsid w:val="001133C9"/>
    <w:rsid w:val="001134A2"/>
    <w:rsid w:val="00113E7D"/>
    <w:rsid w:val="00113EFB"/>
    <w:rsid w:val="00113F97"/>
    <w:rsid w:val="001140AC"/>
    <w:rsid w:val="00114894"/>
    <w:rsid w:val="00114BDD"/>
    <w:rsid w:val="00115245"/>
    <w:rsid w:val="00115292"/>
    <w:rsid w:val="0011567A"/>
    <w:rsid w:val="00115A2F"/>
    <w:rsid w:val="00115EE6"/>
    <w:rsid w:val="00116B84"/>
    <w:rsid w:val="00116C6A"/>
    <w:rsid w:val="00116D24"/>
    <w:rsid w:val="00116EB7"/>
    <w:rsid w:val="00117109"/>
    <w:rsid w:val="00117B3C"/>
    <w:rsid w:val="00117BB9"/>
    <w:rsid w:val="001201C5"/>
    <w:rsid w:val="00120883"/>
    <w:rsid w:val="00120F24"/>
    <w:rsid w:val="00121673"/>
    <w:rsid w:val="00121AC4"/>
    <w:rsid w:val="00121CB0"/>
    <w:rsid w:val="00121E62"/>
    <w:rsid w:val="00121F56"/>
    <w:rsid w:val="00122A46"/>
    <w:rsid w:val="00122E50"/>
    <w:rsid w:val="00122FFD"/>
    <w:rsid w:val="00123627"/>
    <w:rsid w:val="00123A88"/>
    <w:rsid w:val="00123BEA"/>
    <w:rsid w:val="00124B2F"/>
    <w:rsid w:val="00124BFA"/>
    <w:rsid w:val="00124C31"/>
    <w:rsid w:val="00124CB2"/>
    <w:rsid w:val="00124E95"/>
    <w:rsid w:val="00124F20"/>
    <w:rsid w:val="00125209"/>
    <w:rsid w:val="001252EE"/>
    <w:rsid w:val="00125AA7"/>
    <w:rsid w:val="00125CD3"/>
    <w:rsid w:val="00126823"/>
    <w:rsid w:val="00126DC7"/>
    <w:rsid w:val="00126EBE"/>
    <w:rsid w:val="00127974"/>
    <w:rsid w:val="00127CB6"/>
    <w:rsid w:val="0013026B"/>
    <w:rsid w:val="00130664"/>
    <w:rsid w:val="00130FF8"/>
    <w:rsid w:val="001314C7"/>
    <w:rsid w:val="001315C0"/>
    <w:rsid w:val="00132AA8"/>
    <w:rsid w:val="00132C4A"/>
    <w:rsid w:val="00133116"/>
    <w:rsid w:val="00134258"/>
    <w:rsid w:val="001343E1"/>
    <w:rsid w:val="001343F8"/>
    <w:rsid w:val="001343FF"/>
    <w:rsid w:val="001344D4"/>
    <w:rsid w:val="00134668"/>
    <w:rsid w:val="00134970"/>
    <w:rsid w:val="00134A3F"/>
    <w:rsid w:val="00134C60"/>
    <w:rsid w:val="001356E9"/>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7BD"/>
    <w:rsid w:val="00150B0A"/>
    <w:rsid w:val="00150C85"/>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37"/>
    <w:rsid w:val="0015787C"/>
    <w:rsid w:val="00157F0D"/>
    <w:rsid w:val="0016188A"/>
    <w:rsid w:val="00162128"/>
    <w:rsid w:val="001629AA"/>
    <w:rsid w:val="00162CE0"/>
    <w:rsid w:val="00162D02"/>
    <w:rsid w:val="00162E11"/>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8B2"/>
    <w:rsid w:val="00172BBC"/>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139"/>
    <w:rsid w:val="0018384E"/>
    <w:rsid w:val="0018391E"/>
    <w:rsid w:val="00183D4C"/>
    <w:rsid w:val="0018411F"/>
    <w:rsid w:val="001843AD"/>
    <w:rsid w:val="00184559"/>
    <w:rsid w:val="001852F6"/>
    <w:rsid w:val="00185373"/>
    <w:rsid w:val="00185A24"/>
    <w:rsid w:val="00185C1B"/>
    <w:rsid w:val="00186534"/>
    <w:rsid w:val="0018697C"/>
    <w:rsid w:val="00186B32"/>
    <w:rsid w:val="00186BE8"/>
    <w:rsid w:val="00186CFF"/>
    <w:rsid w:val="001875A6"/>
    <w:rsid w:val="001875CB"/>
    <w:rsid w:val="001876BE"/>
    <w:rsid w:val="0018776E"/>
    <w:rsid w:val="00187E7F"/>
    <w:rsid w:val="00190946"/>
    <w:rsid w:val="00190CD8"/>
    <w:rsid w:val="0019141E"/>
    <w:rsid w:val="00191560"/>
    <w:rsid w:val="00191CE4"/>
    <w:rsid w:val="001922C1"/>
    <w:rsid w:val="0019252C"/>
    <w:rsid w:val="00192F4C"/>
    <w:rsid w:val="00192FB4"/>
    <w:rsid w:val="001931B9"/>
    <w:rsid w:val="00193357"/>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62AA"/>
    <w:rsid w:val="00196BDB"/>
    <w:rsid w:val="00196F0B"/>
    <w:rsid w:val="00197234"/>
    <w:rsid w:val="00197AC7"/>
    <w:rsid w:val="001A0377"/>
    <w:rsid w:val="001A072D"/>
    <w:rsid w:val="001A07EA"/>
    <w:rsid w:val="001A1569"/>
    <w:rsid w:val="001A1A30"/>
    <w:rsid w:val="001A1C38"/>
    <w:rsid w:val="001A1D2E"/>
    <w:rsid w:val="001A1E13"/>
    <w:rsid w:val="001A2678"/>
    <w:rsid w:val="001A2879"/>
    <w:rsid w:val="001A29C5"/>
    <w:rsid w:val="001A3006"/>
    <w:rsid w:val="001A3287"/>
    <w:rsid w:val="001A32D2"/>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271"/>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00"/>
    <w:rsid w:val="001C3BE8"/>
    <w:rsid w:val="001C3C43"/>
    <w:rsid w:val="001C4406"/>
    <w:rsid w:val="001C475A"/>
    <w:rsid w:val="001C47B0"/>
    <w:rsid w:val="001C5124"/>
    <w:rsid w:val="001C5250"/>
    <w:rsid w:val="001C5B6C"/>
    <w:rsid w:val="001C64D1"/>
    <w:rsid w:val="001C7D53"/>
    <w:rsid w:val="001C7FBA"/>
    <w:rsid w:val="001D140A"/>
    <w:rsid w:val="001D14C3"/>
    <w:rsid w:val="001D1B37"/>
    <w:rsid w:val="001D1DE1"/>
    <w:rsid w:val="001D24C7"/>
    <w:rsid w:val="001D2936"/>
    <w:rsid w:val="001D293D"/>
    <w:rsid w:val="001D2964"/>
    <w:rsid w:val="001D3140"/>
    <w:rsid w:val="001D33AC"/>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438"/>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901"/>
    <w:rsid w:val="001E7CB7"/>
    <w:rsid w:val="001E7E2D"/>
    <w:rsid w:val="001F02E4"/>
    <w:rsid w:val="001F042D"/>
    <w:rsid w:val="001F0839"/>
    <w:rsid w:val="001F0A38"/>
    <w:rsid w:val="001F0D28"/>
    <w:rsid w:val="001F110F"/>
    <w:rsid w:val="001F1383"/>
    <w:rsid w:val="001F1E49"/>
    <w:rsid w:val="001F22C8"/>
    <w:rsid w:val="001F240B"/>
    <w:rsid w:val="001F2563"/>
    <w:rsid w:val="001F2AE0"/>
    <w:rsid w:val="001F332F"/>
    <w:rsid w:val="001F3B50"/>
    <w:rsid w:val="001F4056"/>
    <w:rsid w:val="001F4559"/>
    <w:rsid w:val="001F46CC"/>
    <w:rsid w:val="001F49CA"/>
    <w:rsid w:val="001F5304"/>
    <w:rsid w:val="001F54E6"/>
    <w:rsid w:val="001F596D"/>
    <w:rsid w:val="001F5F1C"/>
    <w:rsid w:val="001F5F6F"/>
    <w:rsid w:val="001F6192"/>
    <w:rsid w:val="001F6E13"/>
    <w:rsid w:val="001F6F37"/>
    <w:rsid w:val="001F7097"/>
    <w:rsid w:val="001F7442"/>
    <w:rsid w:val="001F78B3"/>
    <w:rsid w:val="001F7D06"/>
    <w:rsid w:val="001F7F6A"/>
    <w:rsid w:val="00200676"/>
    <w:rsid w:val="00200A69"/>
    <w:rsid w:val="00200E9D"/>
    <w:rsid w:val="00201551"/>
    <w:rsid w:val="00201BD0"/>
    <w:rsid w:val="00201D82"/>
    <w:rsid w:val="00202269"/>
    <w:rsid w:val="002028EA"/>
    <w:rsid w:val="00202A6E"/>
    <w:rsid w:val="00202C4A"/>
    <w:rsid w:val="00202D1B"/>
    <w:rsid w:val="00202EE0"/>
    <w:rsid w:val="002033F0"/>
    <w:rsid w:val="00203B20"/>
    <w:rsid w:val="00203BF3"/>
    <w:rsid w:val="00203C12"/>
    <w:rsid w:val="00203DEE"/>
    <w:rsid w:val="002044F2"/>
    <w:rsid w:val="00204DBC"/>
    <w:rsid w:val="00204F63"/>
    <w:rsid w:val="002053C8"/>
    <w:rsid w:val="00206573"/>
    <w:rsid w:val="00206E6A"/>
    <w:rsid w:val="00206FDA"/>
    <w:rsid w:val="002070EE"/>
    <w:rsid w:val="0020737F"/>
    <w:rsid w:val="002103EA"/>
    <w:rsid w:val="00210D65"/>
    <w:rsid w:val="00210F0A"/>
    <w:rsid w:val="0021105E"/>
    <w:rsid w:val="0021149A"/>
    <w:rsid w:val="00211C8B"/>
    <w:rsid w:val="00211F26"/>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5F92"/>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9D6"/>
    <w:rsid w:val="00222F8D"/>
    <w:rsid w:val="0022305F"/>
    <w:rsid w:val="00223F17"/>
    <w:rsid w:val="00224182"/>
    <w:rsid w:val="002242C5"/>
    <w:rsid w:val="00224705"/>
    <w:rsid w:val="00224BC0"/>
    <w:rsid w:val="00224FC6"/>
    <w:rsid w:val="00225122"/>
    <w:rsid w:val="00225170"/>
    <w:rsid w:val="0022571A"/>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732"/>
    <w:rsid w:val="00243CD7"/>
    <w:rsid w:val="00243DB2"/>
    <w:rsid w:val="002442A9"/>
    <w:rsid w:val="00245212"/>
    <w:rsid w:val="002457B3"/>
    <w:rsid w:val="00245DA8"/>
    <w:rsid w:val="00245DDC"/>
    <w:rsid w:val="0024600F"/>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BD9"/>
    <w:rsid w:val="00253D8E"/>
    <w:rsid w:val="00254963"/>
    <w:rsid w:val="00255832"/>
    <w:rsid w:val="00255979"/>
    <w:rsid w:val="00256296"/>
    <w:rsid w:val="00256588"/>
    <w:rsid w:val="002567C4"/>
    <w:rsid w:val="00256897"/>
    <w:rsid w:val="00257600"/>
    <w:rsid w:val="002576A0"/>
    <w:rsid w:val="002577D0"/>
    <w:rsid w:val="00257BD6"/>
    <w:rsid w:val="00257C98"/>
    <w:rsid w:val="00257D7E"/>
    <w:rsid w:val="00257F26"/>
    <w:rsid w:val="00257FCE"/>
    <w:rsid w:val="002601C8"/>
    <w:rsid w:val="002604D7"/>
    <w:rsid w:val="00260FB3"/>
    <w:rsid w:val="002614FD"/>
    <w:rsid w:val="00261604"/>
    <w:rsid w:val="00261B0D"/>
    <w:rsid w:val="00261C09"/>
    <w:rsid w:val="00261EA8"/>
    <w:rsid w:val="002622E9"/>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E2C"/>
    <w:rsid w:val="00266FDB"/>
    <w:rsid w:val="002674AD"/>
    <w:rsid w:val="002676BA"/>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C23"/>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793"/>
    <w:rsid w:val="00281E43"/>
    <w:rsid w:val="00281FFE"/>
    <w:rsid w:val="0028209E"/>
    <w:rsid w:val="0028268F"/>
    <w:rsid w:val="0028285E"/>
    <w:rsid w:val="0028289B"/>
    <w:rsid w:val="0028294F"/>
    <w:rsid w:val="00282A06"/>
    <w:rsid w:val="00282B00"/>
    <w:rsid w:val="00282B27"/>
    <w:rsid w:val="00282C65"/>
    <w:rsid w:val="002837B9"/>
    <w:rsid w:val="00283B22"/>
    <w:rsid w:val="00284A4C"/>
    <w:rsid w:val="00284B08"/>
    <w:rsid w:val="00284B4F"/>
    <w:rsid w:val="00284D32"/>
    <w:rsid w:val="00284F47"/>
    <w:rsid w:val="00285738"/>
    <w:rsid w:val="0028588E"/>
    <w:rsid w:val="00285898"/>
    <w:rsid w:val="00285C01"/>
    <w:rsid w:val="00285D53"/>
    <w:rsid w:val="00285D5C"/>
    <w:rsid w:val="00286018"/>
    <w:rsid w:val="002864B9"/>
    <w:rsid w:val="002869BD"/>
    <w:rsid w:val="00286E08"/>
    <w:rsid w:val="00287723"/>
    <w:rsid w:val="00287B5C"/>
    <w:rsid w:val="00287BC4"/>
    <w:rsid w:val="00287C8B"/>
    <w:rsid w:val="00287DA4"/>
    <w:rsid w:val="00290282"/>
    <w:rsid w:val="0029042D"/>
    <w:rsid w:val="00290660"/>
    <w:rsid w:val="0029074E"/>
    <w:rsid w:val="0029084F"/>
    <w:rsid w:val="00290CBC"/>
    <w:rsid w:val="00290D53"/>
    <w:rsid w:val="0029129B"/>
    <w:rsid w:val="00291D34"/>
    <w:rsid w:val="00291DD0"/>
    <w:rsid w:val="0029286A"/>
    <w:rsid w:val="002929D9"/>
    <w:rsid w:val="00293019"/>
    <w:rsid w:val="0029314B"/>
    <w:rsid w:val="0029336B"/>
    <w:rsid w:val="002936CA"/>
    <w:rsid w:val="00293802"/>
    <w:rsid w:val="00293AC9"/>
    <w:rsid w:val="00293CE6"/>
    <w:rsid w:val="00293E05"/>
    <w:rsid w:val="00293F1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97D"/>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A763F"/>
    <w:rsid w:val="002B03DE"/>
    <w:rsid w:val="002B04B5"/>
    <w:rsid w:val="002B0855"/>
    <w:rsid w:val="002B097F"/>
    <w:rsid w:val="002B11E0"/>
    <w:rsid w:val="002B123E"/>
    <w:rsid w:val="002B17B2"/>
    <w:rsid w:val="002B1BC7"/>
    <w:rsid w:val="002B1E98"/>
    <w:rsid w:val="002B23D3"/>
    <w:rsid w:val="002B259D"/>
    <w:rsid w:val="002B26A4"/>
    <w:rsid w:val="002B2F6B"/>
    <w:rsid w:val="002B303A"/>
    <w:rsid w:val="002B3064"/>
    <w:rsid w:val="002B384A"/>
    <w:rsid w:val="002B3BBF"/>
    <w:rsid w:val="002B444A"/>
    <w:rsid w:val="002B4B3C"/>
    <w:rsid w:val="002B5A08"/>
    <w:rsid w:val="002B61A5"/>
    <w:rsid w:val="002B62D4"/>
    <w:rsid w:val="002B6755"/>
    <w:rsid w:val="002B68F4"/>
    <w:rsid w:val="002B76F6"/>
    <w:rsid w:val="002C0229"/>
    <w:rsid w:val="002C0350"/>
    <w:rsid w:val="002C05C7"/>
    <w:rsid w:val="002C0FBF"/>
    <w:rsid w:val="002C13FE"/>
    <w:rsid w:val="002C179E"/>
    <w:rsid w:val="002C1853"/>
    <w:rsid w:val="002C191A"/>
    <w:rsid w:val="002C1C2E"/>
    <w:rsid w:val="002C1D5F"/>
    <w:rsid w:val="002C1DC1"/>
    <w:rsid w:val="002C1EE8"/>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589"/>
    <w:rsid w:val="002C7BAB"/>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E8"/>
    <w:rsid w:val="002F26A6"/>
    <w:rsid w:val="002F2BF0"/>
    <w:rsid w:val="002F337F"/>
    <w:rsid w:val="002F3C22"/>
    <w:rsid w:val="002F40D3"/>
    <w:rsid w:val="002F4474"/>
    <w:rsid w:val="002F47C5"/>
    <w:rsid w:val="002F4F90"/>
    <w:rsid w:val="002F5565"/>
    <w:rsid w:val="002F5BE1"/>
    <w:rsid w:val="002F5EB0"/>
    <w:rsid w:val="002F603C"/>
    <w:rsid w:val="002F68B6"/>
    <w:rsid w:val="002F6D6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46F"/>
    <w:rsid w:val="0030361B"/>
    <w:rsid w:val="003039AB"/>
    <w:rsid w:val="00303C23"/>
    <w:rsid w:val="00303C29"/>
    <w:rsid w:val="00303F91"/>
    <w:rsid w:val="003043A4"/>
    <w:rsid w:val="00304EC2"/>
    <w:rsid w:val="0030502C"/>
    <w:rsid w:val="00305A7A"/>
    <w:rsid w:val="00305BD8"/>
    <w:rsid w:val="0030701D"/>
    <w:rsid w:val="00307276"/>
    <w:rsid w:val="00307329"/>
    <w:rsid w:val="00307780"/>
    <w:rsid w:val="0030785A"/>
    <w:rsid w:val="003079A4"/>
    <w:rsid w:val="00307FBA"/>
    <w:rsid w:val="0031039C"/>
    <w:rsid w:val="003110C1"/>
    <w:rsid w:val="003110CF"/>
    <w:rsid w:val="00311A83"/>
    <w:rsid w:val="00311ABE"/>
    <w:rsid w:val="00311E0F"/>
    <w:rsid w:val="00312215"/>
    <w:rsid w:val="003125BC"/>
    <w:rsid w:val="00312A4E"/>
    <w:rsid w:val="00313CFE"/>
    <w:rsid w:val="0031437C"/>
    <w:rsid w:val="00314807"/>
    <w:rsid w:val="00314ADE"/>
    <w:rsid w:val="00314E11"/>
    <w:rsid w:val="00315798"/>
    <w:rsid w:val="00315819"/>
    <w:rsid w:val="003158EC"/>
    <w:rsid w:val="003158FB"/>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D80"/>
    <w:rsid w:val="00326E79"/>
    <w:rsid w:val="00327F46"/>
    <w:rsid w:val="00330181"/>
    <w:rsid w:val="0033034C"/>
    <w:rsid w:val="00330BD5"/>
    <w:rsid w:val="00331078"/>
    <w:rsid w:val="003310BA"/>
    <w:rsid w:val="0033143F"/>
    <w:rsid w:val="00331A9C"/>
    <w:rsid w:val="00331B7F"/>
    <w:rsid w:val="00331EE4"/>
    <w:rsid w:val="00335006"/>
    <w:rsid w:val="0033518F"/>
    <w:rsid w:val="00335B8B"/>
    <w:rsid w:val="00335F18"/>
    <w:rsid w:val="00336237"/>
    <w:rsid w:val="00336258"/>
    <w:rsid w:val="00336336"/>
    <w:rsid w:val="0033644C"/>
    <w:rsid w:val="00336BE9"/>
    <w:rsid w:val="00336EE5"/>
    <w:rsid w:val="00336FF5"/>
    <w:rsid w:val="00340072"/>
    <w:rsid w:val="00340823"/>
    <w:rsid w:val="00340B81"/>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BB5"/>
    <w:rsid w:val="00351C27"/>
    <w:rsid w:val="00352159"/>
    <w:rsid w:val="00352AE5"/>
    <w:rsid w:val="00352F01"/>
    <w:rsid w:val="0035366B"/>
    <w:rsid w:val="00353A7B"/>
    <w:rsid w:val="00353B75"/>
    <w:rsid w:val="0035465B"/>
    <w:rsid w:val="00354F2B"/>
    <w:rsid w:val="00355597"/>
    <w:rsid w:val="003559E3"/>
    <w:rsid w:val="0035601A"/>
    <w:rsid w:val="003561E7"/>
    <w:rsid w:val="0035621F"/>
    <w:rsid w:val="0035662B"/>
    <w:rsid w:val="0035685D"/>
    <w:rsid w:val="00356E6E"/>
    <w:rsid w:val="00356EA1"/>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1DF0"/>
    <w:rsid w:val="00362194"/>
    <w:rsid w:val="0036236B"/>
    <w:rsid w:val="0036237D"/>
    <w:rsid w:val="00362B42"/>
    <w:rsid w:val="00362B5D"/>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70024"/>
    <w:rsid w:val="0037048B"/>
    <w:rsid w:val="00370559"/>
    <w:rsid w:val="00370A3E"/>
    <w:rsid w:val="00370C04"/>
    <w:rsid w:val="00370CBD"/>
    <w:rsid w:val="00370D3B"/>
    <w:rsid w:val="00371A2A"/>
    <w:rsid w:val="00371B1E"/>
    <w:rsid w:val="00372067"/>
    <w:rsid w:val="00372704"/>
    <w:rsid w:val="00372755"/>
    <w:rsid w:val="0037327E"/>
    <w:rsid w:val="0037333D"/>
    <w:rsid w:val="00373359"/>
    <w:rsid w:val="0037380F"/>
    <w:rsid w:val="00373FE4"/>
    <w:rsid w:val="00374527"/>
    <w:rsid w:val="00374C98"/>
    <w:rsid w:val="00374EDC"/>
    <w:rsid w:val="0037508D"/>
    <w:rsid w:val="00375A96"/>
    <w:rsid w:val="00376162"/>
    <w:rsid w:val="0037666B"/>
    <w:rsid w:val="00376E02"/>
    <w:rsid w:val="00376E04"/>
    <w:rsid w:val="00376F1C"/>
    <w:rsid w:val="00377515"/>
    <w:rsid w:val="003775A0"/>
    <w:rsid w:val="00377706"/>
    <w:rsid w:val="00377AC7"/>
    <w:rsid w:val="00377BAF"/>
    <w:rsid w:val="00377E5E"/>
    <w:rsid w:val="00377EB7"/>
    <w:rsid w:val="0038042D"/>
    <w:rsid w:val="0038045A"/>
    <w:rsid w:val="00380AD1"/>
    <w:rsid w:val="00380B85"/>
    <w:rsid w:val="00381348"/>
    <w:rsid w:val="00381711"/>
    <w:rsid w:val="00381980"/>
    <w:rsid w:val="00381BD0"/>
    <w:rsid w:val="00381D2D"/>
    <w:rsid w:val="00381E04"/>
    <w:rsid w:val="00382370"/>
    <w:rsid w:val="00382528"/>
    <w:rsid w:val="00382EDC"/>
    <w:rsid w:val="0038322D"/>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406"/>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1931"/>
    <w:rsid w:val="003A211B"/>
    <w:rsid w:val="003A299F"/>
    <w:rsid w:val="003A2F4B"/>
    <w:rsid w:val="003A2F62"/>
    <w:rsid w:val="003A3F7E"/>
    <w:rsid w:val="003A4499"/>
    <w:rsid w:val="003A4911"/>
    <w:rsid w:val="003A5481"/>
    <w:rsid w:val="003A5A2C"/>
    <w:rsid w:val="003A5DCA"/>
    <w:rsid w:val="003A5E25"/>
    <w:rsid w:val="003A5F01"/>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A96"/>
    <w:rsid w:val="003B34FE"/>
    <w:rsid w:val="003B3CDF"/>
    <w:rsid w:val="003B42AE"/>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4ABE"/>
    <w:rsid w:val="003C5410"/>
    <w:rsid w:val="003C5705"/>
    <w:rsid w:val="003C5807"/>
    <w:rsid w:val="003C59EE"/>
    <w:rsid w:val="003C5A5A"/>
    <w:rsid w:val="003C5FCD"/>
    <w:rsid w:val="003C6941"/>
    <w:rsid w:val="003C6EB6"/>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240"/>
    <w:rsid w:val="003E671A"/>
    <w:rsid w:val="003E676A"/>
    <w:rsid w:val="003E6A11"/>
    <w:rsid w:val="003E6D86"/>
    <w:rsid w:val="003E6E5D"/>
    <w:rsid w:val="003E7A42"/>
    <w:rsid w:val="003E7A82"/>
    <w:rsid w:val="003E7E17"/>
    <w:rsid w:val="003F0717"/>
    <w:rsid w:val="003F10B6"/>
    <w:rsid w:val="003F117E"/>
    <w:rsid w:val="003F1198"/>
    <w:rsid w:val="003F1AC8"/>
    <w:rsid w:val="003F1ED1"/>
    <w:rsid w:val="003F236F"/>
    <w:rsid w:val="003F2743"/>
    <w:rsid w:val="003F28C9"/>
    <w:rsid w:val="003F2950"/>
    <w:rsid w:val="003F2968"/>
    <w:rsid w:val="003F2E34"/>
    <w:rsid w:val="003F3698"/>
    <w:rsid w:val="003F36C1"/>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7FF"/>
    <w:rsid w:val="00402CA3"/>
    <w:rsid w:val="00403074"/>
    <w:rsid w:val="00403504"/>
    <w:rsid w:val="0040358D"/>
    <w:rsid w:val="004037D9"/>
    <w:rsid w:val="0040406B"/>
    <w:rsid w:val="00404693"/>
    <w:rsid w:val="00404F69"/>
    <w:rsid w:val="004053A2"/>
    <w:rsid w:val="004058D7"/>
    <w:rsid w:val="00405A70"/>
    <w:rsid w:val="0040668F"/>
    <w:rsid w:val="00406972"/>
    <w:rsid w:val="00406EFD"/>
    <w:rsid w:val="00407025"/>
    <w:rsid w:val="00410003"/>
    <w:rsid w:val="004108A1"/>
    <w:rsid w:val="004108F9"/>
    <w:rsid w:val="00411908"/>
    <w:rsid w:val="00411C2B"/>
    <w:rsid w:val="00411E73"/>
    <w:rsid w:val="004125F6"/>
    <w:rsid w:val="0041267A"/>
    <w:rsid w:val="004127D3"/>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AD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43F4"/>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515D"/>
    <w:rsid w:val="00445418"/>
    <w:rsid w:val="00445560"/>
    <w:rsid w:val="00445CB5"/>
    <w:rsid w:val="00445DAE"/>
    <w:rsid w:val="00446242"/>
    <w:rsid w:val="004462CE"/>
    <w:rsid w:val="00446411"/>
    <w:rsid w:val="0044677B"/>
    <w:rsid w:val="00446EF3"/>
    <w:rsid w:val="0045012A"/>
    <w:rsid w:val="004504D6"/>
    <w:rsid w:val="004507AC"/>
    <w:rsid w:val="00450822"/>
    <w:rsid w:val="004510D5"/>
    <w:rsid w:val="00451476"/>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C42"/>
    <w:rsid w:val="00474EDD"/>
    <w:rsid w:val="00475211"/>
    <w:rsid w:val="00475923"/>
    <w:rsid w:val="004759C4"/>
    <w:rsid w:val="004759D8"/>
    <w:rsid w:val="00475AC5"/>
    <w:rsid w:val="00475FA8"/>
    <w:rsid w:val="00476108"/>
    <w:rsid w:val="00476425"/>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858"/>
    <w:rsid w:val="00483B64"/>
    <w:rsid w:val="004844E6"/>
    <w:rsid w:val="00484940"/>
    <w:rsid w:val="00485275"/>
    <w:rsid w:val="004857F4"/>
    <w:rsid w:val="00485F6E"/>
    <w:rsid w:val="004861B6"/>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861"/>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2E9"/>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34"/>
    <w:rsid w:val="004A7D3B"/>
    <w:rsid w:val="004B0058"/>
    <w:rsid w:val="004B04BD"/>
    <w:rsid w:val="004B0BC9"/>
    <w:rsid w:val="004B0F0F"/>
    <w:rsid w:val="004B125E"/>
    <w:rsid w:val="004B19A2"/>
    <w:rsid w:val="004B1A56"/>
    <w:rsid w:val="004B1E66"/>
    <w:rsid w:val="004B1EE3"/>
    <w:rsid w:val="004B1FAF"/>
    <w:rsid w:val="004B2065"/>
    <w:rsid w:val="004B224E"/>
    <w:rsid w:val="004B22E9"/>
    <w:rsid w:val="004B2E04"/>
    <w:rsid w:val="004B30FE"/>
    <w:rsid w:val="004B3A40"/>
    <w:rsid w:val="004B3B60"/>
    <w:rsid w:val="004B3E09"/>
    <w:rsid w:val="004B41E0"/>
    <w:rsid w:val="004B4661"/>
    <w:rsid w:val="004B4D41"/>
    <w:rsid w:val="004B50C1"/>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120"/>
    <w:rsid w:val="004C248F"/>
    <w:rsid w:val="004C24CB"/>
    <w:rsid w:val="004C254F"/>
    <w:rsid w:val="004C2637"/>
    <w:rsid w:val="004C2706"/>
    <w:rsid w:val="004C29BC"/>
    <w:rsid w:val="004C2E79"/>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39E"/>
    <w:rsid w:val="004D44BD"/>
    <w:rsid w:val="004D4BFE"/>
    <w:rsid w:val="004D58B5"/>
    <w:rsid w:val="004D5A11"/>
    <w:rsid w:val="004D6220"/>
    <w:rsid w:val="004D626F"/>
    <w:rsid w:val="004D6325"/>
    <w:rsid w:val="004D6F0B"/>
    <w:rsid w:val="004D72CB"/>
    <w:rsid w:val="004D7304"/>
    <w:rsid w:val="004D73D4"/>
    <w:rsid w:val="004D7CFC"/>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65DE"/>
    <w:rsid w:val="004E729E"/>
    <w:rsid w:val="004E7642"/>
    <w:rsid w:val="004E769A"/>
    <w:rsid w:val="004E779C"/>
    <w:rsid w:val="004E7C7E"/>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C94"/>
    <w:rsid w:val="00504F78"/>
    <w:rsid w:val="00505251"/>
    <w:rsid w:val="00505285"/>
    <w:rsid w:val="00505288"/>
    <w:rsid w:val="00505302"/>
    <w:rsid w:val="0050537D"/>
    <w:rsid w:val="0050588B"/>
    <w:rsid w:val="00505B80"/>
    <w:rsid w:val="00505DE5"/>
    <w:rsid w:val="00505EAE"/>
    <w:rsid w:val="00505EB1"/>
    <w:rsid w:val="005064B6"/>
    <w:rsid w:val="0050680E"/>
    <w:rsid w:val="005070EC"/>
    <w:rsid w:val="005072A1"/>
    <w:rsid w:val="00507340"/>
    <w:rsid w:val="00507553"/>
    <w:rsid w:val="00510011"/>
    <w:rsid w:val="00510A22"/>
    <w:rsid w:val="00511510"/>
    <w:rsid w:val="00511825"/>
    <w:rsid w:val="00511C93"/>
    <w:rsid w:val="00512060"/>
    <w:rsid w:val="0051290F"/>
    <w:rsid w:val="00512956"/>
    <w:rsid w:val="005130FC"/>
    <w:rsid w:val="0051316E"/>
    <w:rsid w:val="00513848"/>
    <w:rsid w:val="005145B7"/>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B9E"/>
    <w:rsid w:val="00517EE7"/>
    <w:rsid w:val="005201A9"/>
    <w:rsid w:val="00520573"/>
    <w:rsid w:val="00520761"/>
    <w:rsid w:val="00520EC3"/>
    <w:rsid w:val="0052152A"/>
    <w:rsid w:val="005219F5"/>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5657"/>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4E5"/>
    <w:rsid w:val="005446CF"/>
    <w:rsid w:val="005448A5"/>
    <w:rsid w:val="00544D51"/>
    <w:rsid w:val="00545298"/>
    <w:rsid w:val="005452B0"/>
    <w:rsid w:val="005456E4"/>
    <w:rsid w:val="00545C20"/>
    <w:rsid w:val="00545EE9"/>
    <w:rsid w:val="0054612F"/>
    <w:rsid w:val="00546251"/>
    <w:rsid w:val="00546A6B"/>
    <w:rsid w:val="00547622"/>
    <w:rsid w:val="005476A1"/>
    <w:rsid w:val="00550536"/>
    <w:rsid w:val="00550E82"/>
    <w:rsid w:val="00551047"/>
    <w:rsid w:val="005510C0"/>
    <w:rsid w:val="00551E7C"/>
    <w:rsid w:val="00551F37"/>
    <w:rsid w:val="00552108"/>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D7F"/>
    <w:rsid w:val="00567E0C"/>
    <w:rsid w:val="005707C3"/>
    <w:rsid w:val="00570B4F"/>
    <w:rsid w:val="00570E6D"/>
    <w:rsid w:val="00570E95"/>
    <w:rsid w:val="005713F9"/>
    <w:rsid w:val="00571717"/>
    <w:rsid w:val="005717CA"/>
    <w:rsid w:val="00571977"/>
    <w:rsid w:val="00571B5B"/>
    <w:rsid w:val="00572650"/>
    <w:rsid w:val="00572666"/>
    <w:rsid w:val="00572A62"/>
    <w:rsid w:val="00573088"/>
    <w:rsid w:val="005731DA"/>
    <w:rsid w:val="00573378"/>
    <w:rsid w:val="00573ACB"/>
    <w:rsid w:val="0057441B"/>
    <w:rsid w:val="00574611"/>
    <w:rsid w:val="00574AF6"/>
    <w:rsid w:val="00574CE7"/>
    <w:rsid w:val="00574F1F"/>
    <w:rsid w:val="005750E8"/>
    <w:rsid w:val="00575253"/>
    <w:rsid w:val="005755C8"/>
    <w:rsid w:val="0057566B"/>
    <w:rsid w:val="00575762"/>
    <w:rsid w:val="005757D6"/>
    <w:rsid w:val="005757D8"/>
    <w:rsid w:val="00576D19"/>
    <w:rsid w:val="00576FB0"/>
    <w:rsid w:val="005772A0"/>
    <w:rsid w:val="0057756F"/>
    <w:rsid w:val="005776B7"/>
    <w:rsid w:val="005777A9"/>
    <w:rsid w:val="00577858"/>
    <w:rsid w:val="005807AD"/>
    <w:rsid w:val="00580C38"/>
    <w:rsid w:val="0058126E"/>
    <w:rsid w:val="00581F17"/>
    <w:rsid w:val="00582328"/>
    <w:rsid w:val="0058244E"/>
    <w:rsid w:val="00583363"/>
    <w:rsid w:val="0058390A"/>
    <w:rsid w:val="00583CEE"/>
    <w:rsid w:val="00583F23"/>
    <w:rsid w:val="005840CD"/>
    <w:rsid w:val="005841F1"/>
    <w:rsid w:val="005842BC"/>
    <w:rsid w:val="0058452C"/>
    <w:rsid w:val="0058465D"/>
    <w:rsid w:val="005846B3"/>
    <w:rsid w:val="00584B50"/>
    <w:rsid w:val="00584B51"/>
    <w:rsid w:val="00584D4A"/>
    <w:rsid w:val="0058568C"/>
    <w:rsid w:val="00586193"/>
    <w:rsid w:val="005865C8"/>
    <w:rsid w:val="0058673A"/>
    <w:rsid w:val="00586A61"/>
    <w:rsid w:val="00586AB2"/>
    <w:rsid w:val="00586F16"/>
    <w:rsid w:val="00586FA5"/>
    <w:rsid w:val="00587012"/>
    <w:rsid w:val="00587078"/>
    <w:rsid w:val="0058793D"/>
    <w:rsid w:val="005900DD"/>
    <w:rsid w:val="005904A5"/>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22E"/>
    <w:rsid w:val="0059743D"/>
    <w:rsid w:val="005974A1"/>
    <w:rsid w:val="005978F1"/>
    <w:rsid w:val="00597B57"/>
    <w:rsid w:val="00597DBF"/>
    <w:rsid w:val="005A00AB"/>
    <w:rsid w:val="005A0100"/>
    <w:rsid w:val="005A065F"/>
    <w:rsid w:val="005A06B3"/>
    <w:rsid w:val="005A103F"/>
    <w:rsid w:val="005A161C"/>
    <w:rsid w:val="005A177F"/>
    <w:rsid w:val="005A1CE3"/>
    <w:rsid w:val="005A1DC1"/>
    <w:rsid w:val="005A1E0E"/>
    <w:rsid w:val="005A23F0"/>
    <w:rsid w:val="005A254A"/>
    <w:rsid w:val="005A25D7"/>
    <w:rsid w:val="005A2A14"/>
    <w:rsid w:val="005A3087"/>
    <w:rsid w:val="005A3134"/>
    <w:rsid w:val="005A3210"/>
    <w:rsid w:val="005A3C79"/>
    <w:rsid w:val="005A3CF7"/>
    <w:rsid w:val="005A4227"/>
    <w:rsid w:val="005A42DE"/>
    <w:rsid w:val="005A431C"/>
    <w:rsid w:val="005A512C"/>
    <w:rsid w:val="005A5196"/>
    <w:rsid w:val="005A5B48"/>
    <w:rsid w:val="005A6396"/>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8CF"/>
    <w:rsid w:val="005B29BE"/>
    <w:rsid w:val="005B2B0C"/>
    <w:rsid w:val="005B2F27"/>
    <w:rsid w:val="005B3940"/>
    <w:rsid w:val="005B3EA0"/>
    <w:rsid w:val="005B42C2"/>
    <w:rsid w:val="005B4438"/>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B7C95"/>
    <w:rsid w:val="005C12A3"/>
    <w:rsid w:val="005C1867"/>
    <w:rsid w:val="005C1E0D"/>
    <w:rsid w:val="005C2CC1"/>
    <w:rsid w:val="005C316C"/>
    <w:rsid w:val="005C32BD"/>
    <w:rsid w:val="005C331D"/>
    <w:rsid w:val="005C3914"/>
    <w:rsid w:val="005C3B72"/>
    <w:rsid w:val="005C3DD3"/>
    <w:rsid w:val="005C484C"/>
    <w:rsid w:val="005C49D7"/>
    <w:rsid w:val="005C4B87"/>
    <w:rsid w:val="005C4DB4"/>
    <w:rsid w:val="005C4FA6"/>
    <w:rsid w:val="005C5490"/>
    <w:rsid w:val="005C6072"/>
    <w:rsid w:val="005C6085"/>
    <w:rsid w:val="005C63A6"/>
    <w:rsid w:val="005C676A"/>
    <w:rsid w:val="005C7106"/>
    <w:rsid w:val="005C7694"/>
    <w:rsid w:val="005C7B61"/>
    <w:rsid w:val="005C7DEE"/>
    <w:rsid w:val="005D0104"/>
    <w:rsid w:val="005D0497"/>
    <w:rsid w:val="005D0872"/>
    <w:rsid w:val="005D0A7C"/>
    <w:rsid w:val="005D0F9D"/>
    <w:rsid w:val="005D0FFC"/>
    <w:rsid w:val="005D10AD"/>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6B7A"/>
    <w:rsid w:val="005D78A0"/>
    <w:rsid w:val="005D7ED8"/>
    <w:rsid w:val="005E0014"/>
    <w:rsid w:val="005E052E"/>
    <w:rsid w:val="005E07FA"/>
    <w:rsid w:val="005E0935"/>
    <w:rsid w:val="005E1637"/>
    <w:rsid w:val="005E1772"/>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0DD4"/>
    <w:rsid w:val="005F1AC9"/>
    <w:rsid w:val="005F1B94"/>
    <w:rsid w:val="005F2CFB"/>
    <w:rsid w:val="005F2D6A"/>
    <w:rsid w:val="005F34A1"/>
    <w:rsid w:val="005F3C52"/>
    <w:rsid w:val="005F457D"/>
    <w:rsid w:val="005F4BF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27"/>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0C6"/>
    <w:rsid w:val="00612DFA"/>
    <w:rsid w:val="00612EC8"/>
    <w:rsid w:val="00613297"/>
    <w:rsid w:val="0061380B"/>
    <w:rsid w:val="00613F65"/>
    <w:rsid w:val="00613FAB"/>
    <w:rsid w:val="006142B5"/>
    <w:rsid w:val="0061486A"/>
    <w:rsid w:val="00614D62"/>
    <w:rsid w:val="006152FE"/>
    <w:rsid w:val="006156A2"/>
    <w:rsid w:val="0061577E"/>
    <w:rsid w:val="006159E7"/>
    <w:rsid w:val="00615C35"/>
    <w:rsid w:val="006161E1"/>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8AC"/>
    <w:rsid w:val="00623432"/>
    <w:rsid w:val="006236DE"/>
    <w:rsid w:val="006238F8"/>
    <w:rsid w:val="00623C69"/>
    <w:rsid w:val="00623CEB"/>
    <w:rsid w:val="00624487"/>
    <w:rsid w:val="00624C35"/>
    <w:rsid w:val="00625087"/>
    <w:rsid w:val="006258A2"/>
    <w:rsid w:val="00625E1C"/>
    <w:rsid w:val="00626425"/>
    <w:rsid w:val="0062668A"/>
    <w:rsid w:val="006267D1"/>
    <w:rsid w:val="00627172"/>
    <w:rsid w:val="00627259"/>
    <w:rsid w:val="0062734F"/>
    <w:rsid w:val="00627C05"/>
    <w:rsid w:val="00627C78"/>
    <w:rsid w:val="00630065"/>
    <w:rsid w:val="006303C4"/>
    <w:rsid w:val="006311F3"/>
    <w:rsid w:val="0063126D"/>
    <w:rsid w:val="006315DB"/>
    <w:rsid w:val="00631625"/>
    <w:rsid w:val="00631C94"/>
    <w:rsid w:val="00631E94"/>
    <w:rsid w:val="0063229A"/>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728"/>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A59"/>
    <w:rsid w:val="00664B9A"/>
    <w:rsid w:val="00664CA3"/>
    <w:rsid w:val="00665146"/>
    <w:rsid w:val="006651E0"/>
    <w:rsid w:val="00665282"/>
    <w:rsid w:val="0066555E"/>
    <w:rsid w:val="006658A2"/>
    <w:rsid w:val="00665CB0"/>
    <w:rsid w:val="006663FA"/>
    <w:rsid w:val="00666B87"/>
    <w:rsid w:val="00667793"/>
    <w:rsid w:val="006701E8"/>
    <w:rsid w:val="00670651"/>
    <w:rsid w:val="006707CA"/>
    <w:rsid w:val="00670A96"/>
    <w:rsid w:val="00670C51"/>
    <w:rsid w:val="00670CF2"/>
    <w:rsid w:val="00671122"/>
    <w:rsid w:val="006722AE"/>
    <w:rsid w:val="00672343"/>
    <w:rsid w:val="0067257D"/>
    <w:rsid w:val="00672CEB"/>
    <w:rsid w:val="00672DD9"/>
    <w:rsid w:val="00672F61"/>
    <w:rsid w:val="006730F0"/>
    <w:rsid w:val="00673385"/>
    <w:rsid w:val="006734A9"/>
    <w:rsid w:val="0067351C"/>
    <w:rsid w:val="006735A3"/>
    <w:rsid w:val="00673649"/>
    <w:rsid w:val="00673E54"/>
    <w:rsid w:val="0067409E"/>
    <w:rsid w:val="00674135"/>
    <w:rsid w:val="0067417E"/>
    <w:rsid w:val="0067426D"/>
    <w:rsid w:val="00674471"/>
    <w:rsid w:val="006747B9"/>
    <w:rsid w:val="0067489E"/>
    <w:rsid w:val="00674B52"/>
    <w:rsid w:val="0067523A"/>
    <w:rsid w:val="0067578D"/>
    <w:rsid w:val="00675B31"/>
    <w:rsid w:val="00675E01"/>
    <w:rsid w:val="0067655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19A"/>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032"/>
    <w:rsid w:val="006B119E"/>
    <w:rsid w:val="006B1808"/>
    <w:rsid w:val="006B1CB3"/>
    <w:rsid w:val="006B23AA"/>
    <w:rsid w:val="006B244A"/>
    <w:rsid w:val="006B2792"/>
    <w:rsid w:val="006B2CBE"/>
    <w:rsid w:val="006B2E83"/>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012"/>
    <w:rsid w:val="006C0AA6"/>
    <w:rsid w:val="006C0D29"/>
    <w:rsid w:val="006C10C9"/>
    <w:rsid w:val="006C1207"/>
    <w:rsid w:val="006C1912"/>
    <w:rsid w:val="006C1A38"/>
    <w:rsid w:val="006C1D81"/>
    <w:rsid w:val="006C1F4C"/>
    <w:rsid w:val="006C2107"/>
    <w:rsid w:val="006C2196"/>
    <w:rsid w:val="006C293C"/>
    <w:rsid w:val="006C2A9E"/>
    <w:rsid w:val="006C2D14"/>
    <w:rsid w:val="006C3377"/>
    <w:rsid w:val="006C3B1F"/>
    <w:rsid w:val="006C411C"/>
    <w:rsid w:val="006C4361"/>
    <w:rsid w:val="006C4674"/>
    <w:rsid w:val="006C4A55"/>
    <w:rsid w:val="006C501B"/>
    <w:rsid w:val="006C5048"/>
    <w:rsid w:val="006C5B70"/>
    <w:rsid w:val="006C5F1E"/>
    <w:rsid w:val="006C61EF"/>
    <w:rsid w:val="006C64C8"/>
    <w:rsid w:val="006C689B"/>
    <w:rsid w:val="006C6A74"/>
    <w:rsid w:val="006C7217"/>
    <w:rsid w:val="006C7C56"/>
    <w:rsid w:val="006C7F64"/>
    <w:rsid w:val="006D09CC"/>
    <w:rsid w:val="006D0B28"/>
    <w:rsid w:val="006D0B42"/>
    <w:rsid w:val="006D0BDD"/>
    <w:rsid w:val="006D0C42"/>
    <w:rsid w:val="006D1079"/>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51F0"/>
    <w:rsid w:val="006E5321"/>
    <w:rsid w:val="006E5551"/>
    <w:rsid w:val="006E5EB5"/>
    <w:rsid w:val="006E6187"/>
    <w:rsid w:val="006E6224"/>
    <w:rsid w:val="006E63D0"/>
    <w:rsid w:val="006E70AD"/>
    <w:rsid w:val="006E7203"/>
    <w:rsid w:val="006E74B9"/>
    <w:rsid w:val="006E7B1B"/>
    <w:rsid w:val="006E7BC2"/>
    <w:rsid w:val="006E7CD7"/>
    <w:rsid w:val="006E7F10"/>
    <w:rsid w:val="006F02DB"/>
    <w:rsid w:val="006F0A29"/>
    <w:rsid w:val="006F1DCB"/>
    <w:rsid w:val="006F1F18"/>
    <w:rsid w:val="006F3451"/>
    <w:rsid w:val="006F3CA6"/>
    <w:rsid w:val="006F3D5B"/>
    <w:rsid w:val="006F4408"/>
    <w:rsid w:val="006F4582"/>
    <w:rsid w:val="006F46D6"/>
    <w:rsid w:val="006F5442"/>
    <w:rsid w:val="006F54A7"/>
    <w:rsid w:val="006F58C3"/>
    <w:rsid w:val="006F597D"/>
    <w:rsid w:val="006F614B"/>
    <w:rsid w:val="006F652F"/>
    <w:rsid w:val="006F6A9A"/>
    <w:rsid w:val="006F7E86"/>
    <w:rsid w:val="007000D3"/>
    <w:rsid w:val="00700596"/>
    <w:rsid w:val="007013FE"/>
    <w:rsid w:val="00701553"/>
    <w:rsid w:val="007016F8"/>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336"/>
    <w:rsid w:val="007164E9"/>
    <w:rsid w:val="007169D8"/>
    <w:rsid w:val="007171AE"/>
    <w:rsid w:val="00717479"/>
    <w:rsid w:val="00717536"/>
    <w:rsid w:val="00717608"/>
    <w:rsid w:val="00717A2B"/>
    <w:rsid w:val="00717BC3"/>
    <w:rsid w:val="00717E72"/>
    <w:rsid w:val="0072018E"/>
    <w:rsid w:val="00721362"/>
    <w:rsid w:val="00721E2E"/>
    <w:rsid w:val="00722E2B"/>
    <w:rsid w:val="00722E7E"/>
    <w:rsid w:val="0072305E"/>
    <w:rsid w:val="0072354E"/>
    <w:rsid w:val="007238A4"/>
    <w:rsid w:val="00723BFC"/>
    <w:rsid w:val="0072454F"/>
    <w:rsid w:val="00724715"/>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16E4"/>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6CCF"/>
    <w:rsid w:val="0073745C"/>
    <w:rsid w:val="00737D7D"/>
    <w:rsid w:val="00740B60"/>
    <w:rsid w:val="00741202"/>
    <w:rsid w:val="00741470"/>
    <w:rsid w:val="0074181F"/>
    <w:rsid w:val="00741B13"/>
    <w:rsid w:val="00742477"/>
    <w:rsid w:val="00742879"/>
    <w:rsid w:val="007428BF"/>
    <w:rsid w:val="00742FDC"/>
    <w:rsid w:val="00743FB0"/>
    <w:rsid w:val="007440DF"/>
    <w:rsid w:val="0074412C"/>
    <w:rsid w:val="00744414"/>
    <w:rsid w:val="0074443F"/>
    <w:rsid w:val="007444D5"/>
    <w:rsid w:val="00745630"/>
    <w:rsid w:val="00745714"/>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98"/>
    <w:rsid w:val="00755FFE"/>
    <w:rsid w:val="0075675C"/>
    <w:rsid w:val="00756983"/>
    <w:rsid w:val="00756B7D"/>
    <w:rsid w:val="00757169"/>
    <w:rsid w:val="00757197"/>
    <w:rsid w:val="007575B3"/>
    <w:rsid w:val="00757B44"/>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5DA"/>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180"/>
    <w:rsid w:val="00775A78"/>
    <w:rsid w:val="007765FB"/>
    <w:rsid w:val="0077660C"/>
    <w:rsid w:val="00776842"/>
    <w:rsid w:val="0077698A"/>
    <w:rsid w:val="00776F1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4D2"/>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52D"/>
    <w:rsid w:val="007917D0"/>
    <w:rsid w:val="00791BFE"/>
    <w:rsid w:val="007921DF"/>
    <w:rsid w:val="00792342"/>
    <w:rsid w:val="00792C0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635"/>
    <w:rsid w:val="007A395D"/>
    <w:rsid w:val="007A3EF6"/>
    <w:rsid w:val="007A44E2"/>
    <w:rsid w:val="007A48B0"/>
    <w:rsid w:val="007A4FF0"/>
    <w:rsid w:val="007A4FF6"/>
    <w:rsid w:val="007A568C"/>
    <w:rsid w:val="007A5691"/>
    <w:rsid w:val="007A5C9A"/>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36A"/>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D75"/>
    <w:rsid w:val="007C5ED7"/>
    <w:rsid w:val="007C63AB"/>
    <w:rsid w:val="007C6414"/>
    <w:rsid w:val="007C6628"/>
    <w:rsid w:val="007C6AE3"/>
    <w:rsid w:val="007C770D"/>
    <w:rsid w:val="007C7C45"/>
    <w:rsid w:val="007C7C67"/>
    <w:rsid w:val="007D0FF3"/>
    <w:rsid w:val="007D114A"/>
    <w:rsid w:val="007D11E4"/>
    <w:rsid w:val="007D1221"/>
    <w:rsid w:val="007D1A56"/>
    <w:rsid w:val="007D2178"/>
    <w:rsid w:val="007D21EF"/>
    <w:rsid w:val="007D27A5"/>
    <w:rsid w:val="007D2E7E"/>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D3E"/>
    <w:rsid w:val="007E1F2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7"/>
    <w:rsid w:val="0080076F"/>
    <w:rsid w:val="00800C9C"/>
    <w:rsid w:val="008016BB"/>
    <w:rsid w:val="00801BCB"/>
    <w:rsid w:val="0080224D"/>
    <w:rsid w:val="008023DD"/>
    <w:rsid w:val="008023FB"/>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435"/>
    <w:rsid w:val="00806537"/>
    <w:rsid w:val="0080653B"/>
    <w:rsid w:val="0080668C"/>
    <w:rsid w:val="008067C9"/>
    <w:rsid w:val="00806855"/>
    <w:rsid w:val="00806980"/>
    <w:rsid w:val="00806BEA"/>
    <w:rsid w:val="00806CDF"/>
    <w:rsid w:val="00806E29"/>
    <w:rsid w:val="00807192"/>
    <w:rsid w:val="00807607"/>
    <w:rsid w:val="00807F09"/>
    <w:rsid w:val="00810078"/>
    <w:rsid w:val="00810667"/>
    <w:rsid w:val="00810833"/>
    <w:rsid w:val="00810BDB"/>
    <w:rsid w:val="00810F02"/>
    <w:rsid w:val="00810FBA"/>
    <w:rsid w:val="00811870"/>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0D"/>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31"/>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8EA"/>
    <w:rsid w:val="00856AD5"/>
    <w:rsid w:val="00856DE3"/>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794"/>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1FB5"/>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549"/>
    <w:rsid w:val="0088092D"/>
    <w:rsid w:val="00880E40"/>
    <w:rsid w:val="0088156E"/>
    <w:rsid w:val="0088167E"/>
    <w:rsid w:val="008818D0"/>
    <w:rsid w:val="008819F7"/>
    <w:rsid w:val="00881F2A"/>
    <w:rsid w:val="00882299"/>
    <w:rsid w:val="00882387"/>
    <w:rsid w:val="008823B8"/>
    <w:rsid w:val="00882938"/>
    <w:rsid w:val="00882A28"/>
    <w:rsid w:val="00882A8A"/>
    <w:rsid w:val="00883216"/>
    <w:rsid w:val="0088344C"/>
    <w:rsid w:val="0088346A"/>
    <w:rsid w:val="00883579"/>
    <w:rsid w:val="00883956"/>
    <w:rsid w:val="00883DC6"/>
    <w:rsid w:val="0088448A"/>
    <w:rsid w:val="00884B15"/>
    <w:rsid w:val="00884CD4"/>
    <w:rsid w:val="0088528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14A"/>
    <w:rsid w:val="008904F6"/>
    <w:rsid w:val="008914D3"/>
    <w:rsid w:val="00891513"/>
    <w:rsid w:val="00891527"/>
    <w:rsid w:val="00891820"/>
    <w:rsid w:val="00891BDB"/>
    <w:rsid w:val="00891FB1"/>
    <w:rsid w:val="00892079"/>
    <w:rsid w:val="0089278B"/>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590B"/>
    <w:rsid w:val="008B648B"/>
    <w:rsid w:val="008B6743"/>
    <w:rsid w:val="008B6975"/>
    <w:rsid w:val="008B6C6C"/>
    <w:rsid w:val="008B74A8"/>
    <w:rsid w:val="008B7724"/>
    <w:rsid w:val="008B7A22"/>
    <w:rsid w:val="008B7E9E"/>
    <w:rsid w:val="008C1108"/>
    <w:rsid w:val="008C1D28"/>
    <w:rsid w:val="008C20AF"/>
    <w:rsid w:val="008C25C1"/>
    <w:rsid w:val="008C2E56"/>
    <w:rsid w:val="008C32B7"/>
    <w:rsid w:val="008C34E5"/>
    <w:rsid w:val="008C3919"/>
    <w:rsid w:val="008C3C8D"/>
    <w:rsid w:val="008C3DCF"/>
    <w:rsid w:val="008C41F8"/>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6FAD"/>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0B1"/>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067"/>
    <w:rsid w:val="008E63CA"/>
    <w:rsid w:val="008E6EE5"/>
    <w:rsid w:val="008E7336"/>
    <w:rsid w:val="008E7807"/>
    <w:rsid w:val="008F0201"/>
    <w:rsid w:val="008F0274"/>
    <w:rsid w:val="008F0ACF"/>
    <w:rsid w:val="008F0C30"/>
    <w:rsid w:val="008F0C59"/>
    <w:rsid w:val="008F0C7F"/>
    <w:rsid w:val="008F0CA1"/>
    <w:rsid w:val="008F129C"/>
    <w:rsid w:val="008F1664"/>
    <w:rsid w:val="008F1FA5"/>
    <w:rsid w:val="008F2028"/>
    <w:rsid w:val="008F22D0"/>
    <w:rsid w:val="008F2EC6"/>
    <w:rsid w:val="008F32AD"/>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8F7267"/>
    <w:rsid w:val="008F778E"/>
    <w:rsid w:val="0090003D"/>
    <w:rsid w:val="009002BC"/>
    <w:rsid w:val="00900667"/>
    <w:rsid w:val="009006CA"/>
    <w:rsid w:val="0090111A"/>
    <w:rsid w:val="0090135A"/>
    <w:rsid w:val="00901699"/>
    <w:rsid w:val="009018B6"/>
    <w:rsid w:val="009032E3"/>
    <w:rsid w:val="009032E7"/>
    <w:rsid w:val="009038A5"/>
    <w:rsid w:val="00903A53"/>
    <w:rsid w:val="00903A9D"/>
    <w:rsid w:val="00903D1D"/>
    <w:rsid w:val="00903E13"/>
    <w:rsid w:val="009041A9"/>
    <w:rsid w:val="00904346"/>
    <w:rsid w:val="0090469B"/>
    <w:rsid w:val="0090508F"/>
    <w:rsid w:val="0090571A"/>
    <w:rsid w:val="0090589F"/>
    <w:rsid w:val="00905A20"/>
    <w:rsid w:val="009066A9"/>
    <w:rsid w:val="009068B2"/>
    <w:rsid w:val="00906937"/>
    <w:rsid w:val="00906BAF"/>
    <w:rsid w:val="00906CE7"/>
    <w:rsid w:val="00906E52"/>
    <w:rsid w:val="00907DEE"/>
    <w:rsid w:val="00910027"/>
    <w:rsid w:val="00910086"/>
    <w:rsid w:val="00910C82"/>
    <w:rsid w:val="009114FC"/>
    <w:rsid w:val="00911C4A"/>
    <w:rsid w:val="00912668"/>
    <w:rsid w:val="00912CCE"/>
    <w:rsid w:val="00912D27"/>
    <w:rsid w:val="00913254"/>
    <w:rsid w:val="00913609"/>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7"/>
    <w:rsid w:val="00917E08"/>
    <w:rsid w:val="0092016B"/>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AE2"/>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D5A"/>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1F0"/>
    <w:rsid w:val="0094231A"/>
    <w:rsid w:val="0094256A"/>
    <w:rsid w:val="00942A46"/>
    <w:rsid w:val="00942C98"/>
    <w:rsid w:val="0094377B"/>
    <w:rsid w:val="00943A9D"/>
    <w:rsid w:val="00944622"/>
    <w:rsid w:val="00944B61"/>
    <w:rsid w:val="00944D6C"/>
    <w:rsid w:val="00944F0D"/>
    <w:rsid w:val="009452BE"/>
    <w:rsid w:val="009453CD"/>
    <w:rsid w:val="00945618"/>
    <w:rsid w:val="009462A3"/>
    <w:rsid w:val="009468F1"/>
    <w:rsid w:val="00946DCF"/>
    <w:rsid w:val="009474F9"/>
    <w:rsid w:val="00947B7C"/>
    <w:rsid w:val="0095088C"/>
    <w:rsid w:val="00951384"/>
    <w:rsid w:val="00951A30"/>
    <w:rsid w:val="00951AA0"/>
    <w:rsid w:val="00951DE0"/>
    <w:rsid w:val="00951E18"/>
    <w:rsid w:val="009523DB"/>
    <w:rsid w:val="00952430"/>
    <w:rsid w:val="00952B12"/>
    <w:rsid w:val="00952BEB"/>
    <w:rsid w:val="00952DF0"/>
    <w:rsid w:val="00953C59"/>
    <w:rsid w:val="00953D64"/>
    <w:rsid w:val="0095405D"/>
    <w:rsid w:val="009547A0"/>
    <w:rsid w:val="00954859"/>
    <w:rsid w:val="00954919"/>
    <w:rsid w:val="00954C5A"/>
    <w:rsid w:val="00954DCA"/>
    <w:rsid w:val="00955976"/>
    <w:rsid w:val="00956129"/>
    <w:rsid w:val="009567F7"/>
    <w:rsid w:val="00956801"/>
    <w:rsid w:val="009569BE"/>
    <w:rsid w:val="009574A9"/>
    <w:rsid w:val="009575E6"/>
    <w:rsid w:val="00957687"/>
    <w:rsid w:val="00957F89"/>
    <w:rsid w:val="009600BA"/>
    <w:rsid w:val="009603B7"/>
    <w:rsid w:val="009608FA"/>
    <w:rsid w:val="00960E04"/>
    <w:rsid w:val="009615D7"/>
    <w:rsid w:val="00961604"/>
    <w:rsid w:val="00961655"/>
    <w:rsid w:val="00961981"/>
    <w:rsid w:val="00961BAA"/>
    <w:rsid w:val="00961F05"/>
    <w:rsid w:val="00962710"/>
    <w:rsid w:val="00962D34"/>
    <w:rsid w:val="0096355E"/>
    <w:rsid w:val="009639FA"/>
    <w:rsid w:val="0096419B"/>
    <w:rsid w:val="009644E0"/>
    <w:rsid w:val="0096467A"/>
    <w:rsid w:val="00964706"/>
    <w:rsid w:val="0096486C"/>
    <w:rsid w:val="00965379"/>
    <w:rsid w:val="009653E9"/>
    <w:rsid w:val="00965525"/>
    <w:rsid w:val="009659BA"/>
    <w:rsid w:val="00965C48"/>
    <w:rsid w:val="009662BB"/>
    <w:rsid w:val="0096644D"/>
    <w:rsid w:val="0096645B"/>
    <w:rsid w:val="0096657B"/>
    <w:rsid w:val="009669A6"/>
    <w:rsid w:val="00967C20"/>
    <w:rsid w:val="00967CCF"/>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2E"/>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A7EA9"/>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6C4"/>
    <w:rsid w:val="009C477A"/>
    <w:rsid w:val="009C4ECF"/>
    <w:rsid w:val="009C4F71"/>
    <w:rsid w:val="009C5DBF"/>
    <w:rsid w:val="009C62DE"/>
    <w:rsid w:val="009C6332"/>
    <w:rsid w:val="009C6BD7"/>
    <w:rsid w:val="009C73D5"/>
    <w:rsid w:val="009C7426"/>
    <w:rsid w:val="009C7482"/>
    <w:rsid w:val="009C7A42"/>
    <w:rsid w:val="009C7B67"/>
    <w:rsid w:val="009D01F3"/>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6FC0"/>
    <w:rsid w:val="009E7089"/>
    <w:rsid w:val="009E7225"/>
    <w:rsid w:val="009E791A"/>
    <w:rsid w:val="009E798F"/>
    <w:rsid w:val="009F0645"/>
    <w:rsid w:val="009F079F"/>
    <w:rsid w:val="009F08A5"/>
    <w:rsid w:val="009F08FD"/>
    <w:rsid w:val="009F0FCF"/>
    <w:rsid w:val="009F128D"/>
    <w:rsid w:val="009F18AE"/>
    <w:rsid w:val="009F232E"/>
    <w:rsid w:val="009F2389"/>
    <w:rsid w:val="009F3515"/>
    <w:rsid w:val="009F3B6A"/>
    <w:rsid w:val="009F3D50"/>
    <w:rsid w:val="009F4119"/>
    <w:rsid w:val="009F437F"/>
    <w:rsid w:val="009F4514"/>
    <w:rsid w:val="009F45E6"/>
    <w:rsid w:val="009F4C7A"/>
    <w:rsid w:val="009F5337"/>
    <w:rsid w:val="009F5513"/>
    <w:rsid w:val="009F57BC"/>
    <w:rsid w:val="009F5DC9"/>
    <w:rsid w:val="009F5E2B"/>
    <w:rsid w:val="009F5FF2"/>
    <w:rsid w:val="009F6009"/>
    <w:rsid w:val="009F610D"/>
    <w:rsid w:val="009F6683"/>
    <w:rsid w:val="009F6AC0"/>
    <w:rsid w:val="009F7499"/>
    <w:rsid w:val="009F7549"/>
    <w:rsid w:val="009F7612"/>
    <w:rsid w:val="009F7D3B"/>
    <w:rsid w:val="00A002B0"/>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C01"/>
    <w:rsid w:val="00A040A6"/>
    <w:rsid w:val="00A042E5"/>
    <w:rsid w:val="00A04372"/>
    <w:rsid w:val="00A04C82"/>
    <w:rsid w:val="00A04F03"/>
    <w:rsid w:val="00A04FD9"/>
    <w:rsid w:val="00A05624"/>
    <w:rsid w:val="00A058EA"/>
    <w:rsid w:val="00A05901"/>
    <w:rsid w:val="00A06787"/>
    <w:rsid w:val="00A06DBB"/>
    <w:rsid w:val="00A06DD9"/>
    <w:rsid w:val="00A06EFF"/>
    <w:rsid w:val="00A072C3"/>
    <w:rsid w:val="00A07BC8"/>
    <w:rsid w:val="00A07C0B"/>
    <w:rsid w:val="00A07E63"/>
    <w:rsid w:val="00A10166"/>
    <w:rsid w:val="00A10348"/>
    <w:rsid w:val="00A10522"/>
    <w:rsid w:val="00A10755"/>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862"/>
    <w:rsid w:val="00A32A2C"/>
    <w:rsid w:val="00A32A62"/>
    <w:rsid w:val="00A32D12"/>
    <w:rsid w:val="00A337C3"/>
    <w:rsid w:val="00A33A5B"/>
    <w:rsid w:val="00A33F0E"/>
    <w:rsid w:val="00A3404D"/>
    <w:rsid w:val="00A34115"/>
    <w:rsid w:val="00A34410"/>
    <w:rsid w:val="00A345CD"/>
    <w:rsid w:val="00A3519F"/>
    <w:rsid w:val="00A351DE"/>
    <w:rsid w:val="00A3566B"/>
    <w:rsid w:val="00A35948"/>
    <w:rsid w:val="00A35B75"/>
    <w:rsid w:val="00A36495"/>
    <w:rsid w:val="00A36505"/>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EFC"/>
    <w:rsid w:val="00A43F41"/>
    <w:rsid w:val="00A445EC"/>
    <w:rsid w:val="00A44A50"/>
    <w:rsid w:val="00A456E7"/>
    <w:rsid w:val="00A457F5"/>
    <w:rsid w:val="00A45A56"/>
    <w:rsid w:val="00A45A5E"/>
    <w:rsid w:val="00A45BBC"/>
    <w:rsid w:val="00A45D8C"/>
    <w:rsid w:val="00A461D4"/>
    <w:rsid w:val="00A4629D"/>
    <w:rsid w:val="00A46AEC"/>
    <w:rsid w:val="00A47293"/>
    <w:rsid w:val="00A4750D"/>
    <w:rsid w:val="00A47E70"/>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4CC5"/>
    <w:rsid w:val="00A5549A"/>
    <w:rsid w:val="00A557B5"/>
    <w:rsid w:val="00A55B7E"/>
    <w:rsid w:val="00A55BC9"/>
    <w:rsid w:val="00A55FC2"/>
    <w:rsid w:val="00A55FCC"/>
    <w:rsid w:val="00A56596"/>
    <w:rsid w:val="00A5685A"/>
    <w:rsid w:val="00A57933"/>
    <w:rsid w:val="00A57CF2"/>
    <w:rsid w:val="00A57FDE"/>
    <w:rsid w:val="00A60044"/>
    <w:rsid w:val="00A60C09"/>
    <w:rsid w:val="00A61005"/>
    <w:rsid w:val="00A61108"/>
    <w:rsid w:val="00A6128A"/>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5D7A"/>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A05"/>
    <w:rsid w:val="00A9559E"/>
    <w:rsid w:val="00A95692"/>
    <w:rsid w:val="00A959B6"/>
    <w:rsid w:val="00A95A42"/>
    <w:rsid w:val="00A95BAA"/>
    <w:rsid w:val="00A96078"/>
    <w:rsid w:val="00A96E23"/>
    <w:rsid w:val="00A97EB7"/>
    <w:rsid w:val="00AA00CB"/>
    <w:rsid w:val="00AA04B4"/>
    <w:rsid w:val="00AA0995"/>
    <w:rsid w:val="00AA11D0"/>
    <w:rsid w:val="00AA166E"/>
    <w:rsid w:val="00AA22B5"/>
    <w:rsid w:val="00AA2339"/>
    <w:rsid w:val="00AA23F5"/>
    <w:rsid w:val="00AA26BA"/>
    <w:rsid w:val="00AA28CD"/>
    <w:rsid w:val="00AA314E"/>
    <w:rsid w:val="00AA31A3"/>
    <w:rsid w:val="00AA3716"/>
    <w:rsid w:val="00AA37F1"/>
    <w:rsid w:val="00AA3E0B"/>
    <w:rsid w:val="00AA3F5F"/>
    <w:rsid w:val="00AA4874"/>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4DE7"/>
    <w:rsid w:val="00AB50AB"/>
    <w:rsid w:val="00AB554C"/>
    <w:rsid w:val="00AB5677"/>
    <w:rsid w:val="00AB5A31"/>
    <w:rsid w:val="00AB5C91"/>
    <w:rsid w:val="00AB620F"/>
    <w:rsid w:val="00AB6368"/>
    <w:rsid w:val="00AB6AE9"/>
    <w:rsid w:val="00AB6C59"/>
    <w:rsid w:val="00AB704D"/>
    <w:rsid w:val="00AB70BB"/>
    <w:rsid w:val="00AB768F"/>
    <w:rsid w:val="00AB76A4"/>
    <w:rsid w:val="00AB7B23"/>
    <w:rsid w:val="00AB7CB7"/>
    <w:rsid w:val="00AB7F0D"/>
    <w:rsid w:val="00AC0DA7"/>
    <w:rsid w:val="00AC1B87"/>
    <w:rsid w:val="00AC1D38"/>
    <w:rsid w:val="00AC20CB"/>
    <w:rsid w:val="00AC2E53"/>
    <w:rsid w:val="00AC30D5"/>
    <w:rsid w:val="00AC36EB"/>
    <w:rsid w:val="00AC38D7"/>
    <w:rsid w:val="00AC3CD9"/>
    <w:rsid w:val="00AC4149"/>
    <w:rsid w:val="00AC41DA"/>
    <w:rsid w:val="00AC43DA"/>
    <w:rsid w:val="00AC446F"/>
    <w:rsid w:val="00AC462C"/>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3EF7"/>
    <w:rsid w:val="00AD405B"/>
    <w:rsid w:val="00AD4222"/>
    <w:rsid w:val="00AD4680"/>
    <w:rsid w:val="00AD48CE"/>
    <w:rsid w:val="00AD4991"/>
    <w:rsid w:val="00AD4D82"/>
    <w:rsid w:val="00AD4E86"/>
    <w:rsid w:val="00AD4E95"/>
    <w:rsid w:val="00AD5288"/>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0DEE"/>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E7B9A"/>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5BE6"/>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2AB"/>
    <w:rsid w:val="00B04919"/>
    <w:rsid w:val="00B05507"/>
    <w:rsid w:val="00B05AE2"/>
    <w:rsid w:val="00B05DDD"/>
    <w:rsid w:val="00B06163"/>
    <w:rsid w:val="00B0636E"/>
    <w:rsid w:val="00B06375"/>
    <w:rsid w:val="00B0674E"/>
    <w:rsid w:val="00B06BED"/>
    <w:rsid w:val="00B078AF"/>
    <w:rsid w:val="00B07E31"/>
    <w:rsid w:val="00B1024E"/>
    <w:rsid w:val="00B10474"/>
    <w:rsid w:val="00B1069D"/>
    <w:rsid w:val="00B10946"/>
    <w:rsid w:val="00B10B11"/>
    <w:rsid w:val="00B10D32"/>
    <w:rsid w:val="00B10D3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481"/>
    <w:rsid w:val="00B23BC9"/>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70B"/>
    <w:rsid w:val="00B378E2"/>
    <w:rsid w:val="00B37A7B"/>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615"/>
    <w:rsid w:val="00B44ACA"/>
    <w:rsid w:val="00B44CBC"/>
    <w:rsid w:val="00B45119"/>
    <w:rsid w:val="00B4608F"/>
    <w:rsid w:val="00B46183"/>
    <w:rsid w:val="00B47037"/>
    <w:rsid w:val="00B471E0"/>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C92"/>
    <w:rsid w:val="00B61E14"/>
    <w:rsid w:val="00B61F64"/>
    <w:rsid w:val="00B62105"/>
    <w:rsid w:val="00B62133"/>
    <w:rsid w:val="00B6218F"/>
    <w:rsid w:val="00B626AF"/>
    <w:rsid w:val="00B62E3F"/>
    <w:rsid w:val="00B630BB"/>
    <w:rsid w:val="00B63637"/>
    <w:rsid w:val="00B63AC3"/>
    <w:rsid w:val="00B64005"/>
    <w:rsid w:val="00B647FC"/>
    <w:rsid w:val="00B64B08"/>
    <w:rsid w:val="00B655B1"/>
    <w:rsid w:val="00B65982"/>
    <w:rsid w:val="00B65B0F"/>
    <w:rsid w:val="00B66430"/>
    <w:rsid w:val="00B6683C"/>
    <w:rsid w:val="00B6707F"/>
    <w:rsid w:val="00B670B1"/>
    <w:rsid w:val="00B67263"/>
    <w:rsid w:val="00B67606"/>
    <w:rsid w:val="00B6766B"/>
    <w:rsid w:val="00B67EFD"/>
    <w:rsid w:val="00B70184"/>
    <w:rsid w:val="00B70566"/>
    <w:rsid w:val="00B705B6"/>
    <w:rsid w:val="00B707C4"/>
    <w:rsid w:val="00B70ADE"/>
    <w:rsid w:val="00B71F6E"/>
    <w:rsid w:val="00B71FFF"/>
    <w:rsid w:val="00B7255B"/>
    <w:rsid w:val="00B729A5"/>
    <w:rsid w:val="00B72A4B"/>
    <w:rsid w:val="00B72AFD"/>
    <w:rsid w:val="00B72E7F"/>
    <w:rsid w:val="00B7340B"/>
    <w:rsid w:val="00B73ACA"/>
    <w:rsid w:val="00B73AD6"/>
    <w:rsid w:val="00B73C50"/>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2C64"/>
    <w:rsid w:val="00B93312"/>
    <w:rsid w:val="00B9339F"/>
    <w:rsid w:val="00B93C23"/>
    <w:rsid w:val="00B94105"/>
    <w:rsid w:val="00B941F2"/>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20F9"/>
    <w:rsid w:val="00BA222F"/>
    <w:rsid w:val="00BA239F"/>
    <w:rsid w:val="00BA28B0"/>
    <w:rsid w:val="00BA2C19"/>
    <w:rsid w:val="00BA2E11"/>
    <w:rsid w:val="00BA364D"/>
    <w:rsid w:val="00BA376E"/>
    <w:rsid w:val="00BA387A"/>
    <w:rsid w:val="00BA3DDF"/>
    <w:rsid w:val="00BA42A5"/>
    <w:rsid w:val="00BA4304"/>
    <w:rsid w:val="00BA461A"/>
    <w:rsid w:val="00BA48B8"/>
    <w:rsid w:val="00BA4A6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B2F"/>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4C9C"/>
    <w:rsid w:val="00BB5DFC"/>
    <w:rsid w:val="00BB6300"/>
    <w:rsid w:val="00BB6526"/>
    <w:rsid w:val="00BB66C5"/>
    <w:rsid w:val="00BB6EB4"/>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6A6"/>
    <w:rsid w:val="00BC46F8"/>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E68"/>
    <w:rsid w:val="00BD3F8D"/>
    <w:rsid w:val="00BD491A"/>
    <w:rsid w:val="00BD4DD9"/>
    <w:rsid w:val="00BD52EE"/>
    <w:rsid w:val="00BD532A"/>
    <w:rsid w:val="00BD6490"/>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442"/>
    <w:rsid w:val="00BE4792"/>
    <w:rsid w:val="00BE4BF5"/>
    <w:rsid w:val="00BE4F1A"/>
    <w:rsid w:val="00BE50B4"/>
    <w:rsid w:val="00BE519F"/>
    <w:rsid w:val="00BE67C8"/>
    <w:rsid w:val="00BE6971"/>
    <w:rsid w:val="00BE6A15"/>
    <w:rsid w:val="00BE7318"/>
    <w:rsid w:val="00BE7583"/>
    <w:rsid w:val="00BE7C1E"/>
    <w:rsid w:val="00BE7DF3"/>
    <w:rsid w:val="00BF0534"/>
    <w:rsid w:val="00BF05F0"/>
    <w:rsid w:val="00BF06A9"/>
    <w:rsid w:val="00BF0724"/>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49C"/>
    <w:rsid w:val="00BF4921"/>
    <w:rsid w:val="00BF49D1"/>
    <w:rsid w:val="00BF4A63"/>
    <w:rsid w:val="00BF4A80"/>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2FA9"/>
    <w:rsid w:val="00C03122"/>
    <w:rsid w:val="00C03378"/>
    <w:rsid w:val="00C03C58"/>
    <w:rsid w:val="00C03CD5"/>
    <w:rsid w:val="00C03D68"/>
    <w:rsid w:val="00C03E8B"/>
    <w:rsid w:val="00C03E9B"/>
    <w:rsid w:val="00C03FF6"/>
    <w:rsid w:val="00C0408B"/>
    <w:rsid w:val="00C04616"/>
    <w:rsid w:val="00C061AD"/>
    <w:rsid w:val="00C06222"/>
    <w:rsid w:val="00C066CB"/>
    <w:rsid w:val="00C066DC"/>
    <w:rsid w:val="00C06C31"/>
    <w:rsid w:val="00C06ED0"/>
    <w:rsid w:val="00C071B6"/>
    <w:rsid w:val="00C07433"/>
    <w:rsid w:val="00C07E40"/>
    <w:rsid w:val="00C104EF"/>
    <w:rsid w:val="00C107B8"/>
    <w:rsid w:val="00C10A56"/>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26D9"/>
    <w:rsid w:val="00C232E9"/>
    <w:rsid w:val="00C23428"/>
    <w:rsid w:val="00C23D54"/>
    <w:rsid w:val="00C2450E"/>
    <w:rsid w:val="00C24CEE"/>
    <w:rsid w:val="00C25787"/>
    <w:rsid w:val="00C268A1"/>
    <w:rsid w:val="00C2690C"/>
    <w:rsid w:val="00C26B9C"/>
    <w:rsid w:val="00C26BF3"/>
    <w:rsid w:val="00C26EFE"/>
    <w:rsid w:val="00C2748C"/>
    <w:rsid w:val="00C27818"/>
    <w:rsid w:val="00C27A96"/>
    <w:rsid w:val="00C27F5C"/>
    <w:rsid w:val="00C300CE"/>
    <w:rsid w:val="00C31161"/>
    <w:rsid w:val="00C31186"/>
    <w:rsid w:val="00C3140D"/>
    <w:rsid w:val="00C327E8"/>
    <w:rsid w:val="00C33565"/>
    <w:rsid w:val="00C335C4"/>
    <w:rsid w:val="00C338DC"/>
    <w:rsid w:val="00C33A0F"/>
    <w:rsid w:val="00C33BC8"/>
    <w:rsid w:val="00C33DD4"/>
    <w:rsid w:val="00C34029"/>
    <w:rsid w:val="00C343D6"/>
    <w:rsid w:val="00C348A1"/>
    <w:rsid w:val="00C348FD"/>
    <w:rsid w:val="00C34A54"/>
    <w:rsid w:val="00C34CEA"/>
    <w:rsid w:val="00C354D1"/>
    <w:rsid w:val="00C35C6E"/>
    <w:rsid w:val="00C364AF"/>
    <w:rsid w:val="00C364E5"/>
    <w:rsid w:val="00C36C48"/>
    <w:rsid w:val="00C3706E"/>
    <w:rsid w:val="00C3712F"/>
    <w:rsid w:val="00C37572"/>
    <w:rsid w:val="00C376ED"/>
    <w:rsid w:val="00C37969"/>
    <w:rsid w:val="00C37E19"/>
    <w:rsid w:val="00C401F3"/>
    <w:rsid w:val="00C4029C"/>
    <w:rsid w:val="00C403B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722A"/>
    <w:rsid w:val="00C47AE6"/>
    <w:rsid w:val="00C5024B"/>
    <w:rsid w:val="00C50359"/>
    <w:rsid w:val="00C50B0D"/>
    <w:rsid w:val="00C50D81"/>
    <w:rsid w:val="00C50F05"/>
    <w:rsid w:val="00C5150A"/>
    <w:rsid w:val="00C5169B"/>
    <w:rsid w:val="00C51ABA"/>
    <w:rsid w:val="00C51E53"/>
    <w:rsid w:val="00C51FA0"/>
    <w:rsid w:val="00C51FD4"/>
    <w:rsid w:val="00C523F3"/>
    <w:rsid w:val="00C524F0"/>
    <w:rsid w:val="00C52AD7"/>
    <w:rsid w:val="00C52BAA"/>
    <w:rsid w:val="00C53DB0"/>
    <w:rsid w:val="00C53E49"/>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309"/>
    <w:rsid w:val="00C63C16"/>
    <w:rsid w:val="00C63F93"/>
    <w:rsid w:val="00C64ABE"/>
    <w:rsid w:val="00C6531C"/>
    <w:rsid w:val="00C65BC7"/>
    <w:rsid w:val="00C65EAB"/>
    <w:rsid w:val="00C661FA"/>
    <w:rsid w:val="00C6635A"/>
    <w:rsid w:val="00C663A6"/>
    <w:rsid w:val="00C67216"/>
    <w:rsid w:val="00C67CDE"/>
    <w:rsid w:val="00C70141"/>
    <w:rsid w:val="00C703C1"/>
    <w:rsid w:val="00C70494"/>
    <w:rsid w:val="00C7126E"/>
    <w:rsid w:val="00C712FD"/>
    <w:rsid w:val="00C717AC"/>
    <w:rsid w:val="00C71B22"/>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688E"/>
    <w:rsid w:val="00C77155"/>
    <w:rsid w:val="00C77B7E"/>
    <w:rsid w:val="00C77CFB"/>
    <w:rsid w:val="00C80392"/>
    <w:rsid w:val="00C8049F"/>
    <w:rsid w:val="00C80860"/>
    <w:rsid w:val="00C812F9"/>
    <w:rsid w:val="00C8133E"/>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D64"/>
    <w:rsid w:val="00C85AB6"/>
    <w:rsid w:val="00C86514"/>
    <w:rsid w:val="00C86961"/>
    <w:rsid w:val="00C87256"/>
    <w:rsid w:val="00C874F2"/>
    <w:rsid w:val="00C87991"/>
    <w:rsid w:val="00C90254"/>
    <w:rsid w:val="00C902DA"/>
    <w:rsid w:val="00C90EEE"/>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3CB"/>
    <w:rsid w:val="00C96424"/>
    <w:rsid w:val="00C9649D"/>
    <w:rsid w:val="00C9697C"/>
    <w:rsid w:val="00C97080"/>
    <w:rsid w:val="00C9712A"/>
    <w:rsid w:val="00C9712E"/>
    <w:rsid w:val="00C97450"/>
    <w:rsid w:val="00C9756A"/>
    <w:rsid w:val="00C9761E"/>
    <w:rsid w:val="00C979AD"/>
    <w:rsid w:val="00CA042D"/>
    <w:rsid w:val="00CA1536"/>
    <w:rsid w:val="00CA1925"/>
    <w:rsid w:val="00CA1A9E"/>
    <w:rsid w:val="00CA1B5D"/>
    <w:rsid w:val="00CA1DA9"/>
    <w:rsid w:val="00CA206F"/>
    <w:rsid w:val="00CA2175"/>
    <w:rsid w:val="00CA26A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B0330"/>
    <w:rsid w:val="00CB0D29"/>
    <w:rsid w:val="00CB19BD"/>
    <w:rsid w:val="00CB1BE3"/>
    <w:rsid w:val="00CB1C98"/>
    <w:rsid w:val="00CB1D28"/>
    <w:rsid w:val="00CB1DB0"/>
    <w:rsid w:val="00CB208E"/>
    <w:rsid w:val="00CB227C"/>
    <w:rsid w:val="00CB22B8"/>
    <w:rsid w:val="00CB22D1"/>
    <w:rsid w:val="00CB25AD"/>
    <w:rsid w:val="00CB2981"/>
    <w:rsid w:val="00CB3239"/>
    <w:rsid w:val="00CB3384"/>
    <w:rsid w:val="00CB3C53"/>
    <w:rsid w:val="00CB4192"/>
    <w:rsid w:val="00CB41A0"/>
    <w:rsid w:val="00CB46DD"/>
    <w:rsid w:val="00CB4F93"/>
    <w:rsid w:val="00CB53AA"/>
    <w:rsid w:val="00CB56E3"/>
    <w:rsid w:val="00CB57EA"/>
    <w:rsid w:val="00CB58FD"/>
    <w:rsid w:val="00CB5C7A"/>
    <w:rsid w:val="00CB5DFB"/>
    <w:rsid w:val="00CB6246"/>
    <w:rsid w:val="00CB6DDE"/>
    <w:rsid w:val="00CB73D9"/>
    <w:rsid w:val="00CB76D3"/>
    <w:rsid w:val="00CB7B29"/>
    <w:rsid w:val="00CB7FBD"/>
    <w:rsid w:val="00CC09D2"/>
    <w:rsid w:val="00CC0C1D"/>
    <w:rsid w:val="00CC0C4B"/>
    <w:rsid w:val="00CC0F0A"/>
    <w:rsid w:val="00CC1202"/>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59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068"/>
    <w:rsid w:val="00CE278F"/>
    <w:rsid w:val="00CE3765"/>
    <w:rsid w:val="00CE3B0C"/>
    <w:rsid w:val="00CE40EC"/>
    <w:rsid w:val="00CE42DF"/>
    <w:rsid w:val="00CE4B7E"/>
    <w:rsid w:val="00CE4C17"/>
    <w:rsid w:val="00CE5003"/>
    <w:rsid w:val="00CE58BC"/>
    <w:rsid w:val="00CE5B66"/>
    <w:rsid w:val="00CE5F67"/>
    <w:rsid w:val="00CE63F7"/>
    <w:rsid w:val="00CE719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2C2C"/>
    <w:rsid w:val="00D3398E"/>
    <w:rsid w:val="00D33C61"/>
    <w:rsid w:val="00D34113"/>
    <w:rsid w:val="00D35547"/>
    <w:rsid w:val="00D358FD"/>
    <w:rsid w:val="00D3600C"/>
    <w:rsid w:val="00D364D7"/>
    <w:rsid w:val="00D368EE"/>
    <w:rsid w:val="00D36A67"/>
    <w:rsid w:val="00D36DB2"/>
    <w:rsid w:val="00D377CB"/>
    <w:rsid w:val="00D4013B"/>
    <w:rsid w:val="00D407D5"/>
    <w:rsid w:val="00D40972"/>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6AE7"/>
    <w:rsid w:val="00D47387"/>
    <w:rsid w:val="00D47390"/>
    <w:rsid w:val="00D479E2"/>
    <w:rsid w:val="00D47A64"/>
    <w:rsid w:val="00D47B94"/>
    <w:rsid w:val="00D505DF"/>
    <w:rsid w:val="00D50921"/>
    <w:rsid w:val="00D51201"/>
    <w:rsid w:val="00D51856"/>
    <w:rsid w:val="00D5198E"/>
    <w:rsid w:val="00D51F4D"/>
    <w:rsid w:val="00D52BEC"/>
    <w:rsid w:val="00D52D15"/>
    <w:rsid w:val="00D530F2"/>
    <w:rsid w:val="00D53120"/>
    <w:rsid w:val="00D53230"/>
    <w:rsid w:val="00D53879"/>
    <w:rsid w:val="00D53947"/>
    <w:rsid w:val="00D5444D"/>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01D"/>
    <w:rsid w:val="00D60135"/>
    <w:rsid w:val="00D6020D"/>
    <w:rsid w:val="00D60245"/>
    <w:rsid w:val="00D60410"/>
    <w:rsid w:val="00D6061C"/>
    <w:rsid w:val="00D60782"/>
    <w:rsid w:val="00D60931"/>
    <w:rsid w:val="00D60F07"/>
    <w:rsid w:val="00D610CE"/>
    <w:rsid w:val="00D611CB"/>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62B"/>
    <w:rsid w:val="00D70682"/>
    <w:rsid w:val="00D707E5"/>
    <w:rsid w:val="00D70F3B"/>
    <w:rsid w:val="00D71A97"/>
    <w:rsid w:val="00D71FCC"/>
    <w:rsid w:val="00D7279B"/>
    <w:rsid w:val="00D72A55"/>
    <w:rsid w:val="00D72C46"/>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2D"/>
    <w:rsid w:val="00D82ADB"/>
    <w:rsid w:val="00D82C70"/>
    <w:rsid w:val="00D83228"/>
    <w:rsid w:val="00D838B5"/>
    <w:rsid w:val="00D83B4A"/>
    <w:rsid w:val="00D84895"/>
    <w:rsid w:val="00D848AB"/>
    <w:rsid w:val="00D84976"/>
    <w:rsid w:val="00D84CDF"/>
    <w:rsid w:val="00D84FAC"/>
    <w:rsid w:val="00D851D5"/>
    <w:rsid w:val="00D85D27"/>
    <w:rsid w:val="00D85F24"/>
    <w:rsid w:val="00D86204"/>
    <w:rsid w:val="00D865E8"/>
    <w:rsid w:val="00D86AFC"/>
    <w:rsid w:val="00D86B80"/>
    <w:rsid w:val="00D86FCD"/>
    <w:rsid w:val="00D9020A"/>
    <w:rsid w:val="00D90219"/>
    <w:rsid w:val="00D90D16"/>
    <w:rsid w:val="00D9106C"/>
    <w:rsid w:val="00D91645"/>
    <w:rsid w:val="00D91782"/>
    <w:rsid w:val="00D91839"/>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9A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AC5"/>
    <w:rsid w:val="00DB63EF"/>
    <w:rsid w:val="00DB6A12"/>
    <w:rsid w:val="00DB6AD7"/>
    <w:rsid w:val="00DB6AFA"/>
    <w:rsid w:val="00DB6B3C"/>
    <w:rsid w:val="00DB7968"/>
    <w:rsid w:val="00DB7990"/>
    <w:rsid w:val="00DB7A48"/>
    <w:rsid w:val="00DB7DBF"/>
    <w:rsid w:val="00DB7DE8"/>
    <w:rsid w:val="00DC0063"/>
    <w:rsid w:val="00DC028F"/>
    <w:rsid w:val="00DC1517"/>
    <w:rsid w:val="00DC1FEB"/>
    <w:rsid w:val="00DC2623"/>
    <w:rsid w:val="00DC2644"/>
    <w:rsid w:val="00DC2728"/>
    <w:rsid w:val="00DC2C26"/>
    <w:rsid w:val="00DC2FB1"/>
    <w:rsid w:val="00DC300F"/>
    <w:rsid w:val="00DC3116"/>
    <w:rsid w:val="00DC3A31"/>
    <w:rsid w:val="00DC3C4B"/>
    <w:rsid w:val="00DC3F9A"/>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3"/>
    <w:rsid w:val="00DE14AC"/>
    <w:rsid w:val="00DE1810"/>
    <w:rsid w:val="00DE2048"/>
    <w:rsid w:val="00DE208E"/>
    <w:rsid w:val="00DE23D3"/>
    <w:rsid w:val="00DE2563"/>
    <w:rsid w:val="00DE2D13"/>
    <w:rsid w:val="00DE337C"/>
    <w:rsid w:val="00DE3453"/>
    <w:rsid w:val="00DE3A35"/>
    <w:rsid w:val="00DE3DAE"/>
    <w:rsid w:val="00DE3EB5"/>
    <w:rsid w:val="00DE4006"/>
    <w:rsid w:val="00DE40EB"/>
    <w:rsid w:val="00DE45A1"/>
    <w:rsid w:val="00DE4741"/>
    <w:rsid w:val="00DE5559"/>
    <w:rsid w:val="00DE5A25"/>
    <w:rsid w:val="00DE5A3A"/>
    <w:rsid w:val="00DE5D0B"/>
    <w:rsid w:val="00DE5D27"/>
    <w:rsid w:val="00DE667E"/>
    <w:rsid w:val="00DE72E3"/>
    <w:rsid w:val="00DE75D0"/>
    <w:rsid w:val="00DE79EF"/>
    <w:rsid w:val="00DE7EA6"/>
    <w:rsid w:val="00DF000E"/>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C00"/>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28B4"/>
    <w:rsid w:val="00E02A57"/>
    <w:rsid w:val="00E02FEE"/>
    <w:rsid w:val="00E0335E"/>
    <w:rsid w:val="00E0377E"/>
    <w:rsid w:val="00E037B1"/>
    <w:rsid w:val="00E037E4"/>
    <w:rsid w:val="00E0383B"/>
    <w:rsid w:val="00E04210"/>
    <w:rsid w:val="00E0451C"/>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5E8"/>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2ED"/>
    <w:rsid w:val="00E2236F"/>
    <w:rsid w:val="00E2247F"/>
    <w:rsid w:val="00E22996"/>
    <w:rsid w:val="00E22AB1"/>
    <w:rsid w:val="00E22FC8"/>
    <w:rsid w:val="00E23251"/>
    <w:rsid w:val="00E23B16"/>
    <w:rsid w:val="00E25118"/>
    <w:rsid w:val="00E2540E"/>
    <w:rsid w:val="00E25679"/>
    <w:rsid w:val="00E25C0A"/>
    <w:rsid w:val="00E26014"/>
    <w:rsid w:val="00E26CB0"/>
    <w:rsid w:val="00E273C8"/>
    <w:rsid w:val="00E27B64"/>
    <w:rsid w:val="00E305B9"/>
    <w:rsid w:val="00E305C8"/>
    <w:rsid w:val="00E30C9C"/>
    <w:rsid w:val="00E3270D"/>
    <w:rsid w:val="00E32F0B"/>
    <w:rsid w:val="00E33DC2"/>
    <w:rsid w:val="00E34016"/>
    <w:rsid w:val="00E3412D"/>
    <w:rsid w:val="00E348D9"/>
    <w:rsid w:val="00E34A25"/>
    <w:rsid w:val="00E34A60"/>
    <w:rsid w:val="00E34F9E"/>
    <w:rsid w:val="00E35678"/>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D77"/>
    <w:rsid w:val="00E42EE7"/>
    <w:rsid w:val="00E43916"/>
    <w:rsid w:val="00E43AAA"/>
    <w:rsid w:val="00E43B8D"/>
    <w:rsid w:val="00E43CD5"/>
    <w:rsid w:val="00E448E8"/>
    <w:rsid w:val="00E44DF2"/>
    <w:rsid w:val="00E45156"/>
    <w:rsid w:val="00E4522D"/>
    <w:rsid w:val="00E457E2"/>
    <w:rsid w:val="00E458D8"/>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3599"/>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930"/>
    <w:rsid w:val="00E67C30"/>
    <w:rsid w:val="00E7093B"/>
    <w:rsid w:val="00E70E7E"/>
    <w:rsid w:val="00E7129F"/>
    <w:rsid w:val="00E7137A"/>
    <w:rsid w:val="00E71451"/>
    <w:rsid w:val="00E71709"/>
    <w:rsid w:val="00E71756"/>
    <w:rsid w:val="00E72006"/>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778EA"/>
    <w:rsid w:val="00E80040"/>
    <w:rsid w:val="00E8008F"/>
    <w:rsid w:val="00E800F0"/>
    <w:rsid w:val="00E806B6"/>
    <w:rsid w:val="00E80B88"/>
    <w:rsid w:val="00E8123A"/>
    <w:rsid w:val="00E81A23"/>
    <w:rsid w:val="00E8206C"/>
    <w:rsid w:val="00E825DA"/>
    <w:rsid w:val="00E82826"/>
    <w:rsid w:val="00E8286F"/>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33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3D06"/>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7D"/>
    <w:rsid w:val="00EA168E"/>
    <w:rsid w:val="00EA218B"/>
    <w:rsid w:val="00EA21DD"/>
    <w:rsid w:val="00EA23D2"/>
    <w:rsid w:val="00EA2744"/>
    <w:rsid w:val="00EA3BDF"/>
    <w:rsid w:val="00EA3CC0"/>
    <w:rsid w:val="00EA4522"/>
    <w:rsid w:val="00EA4D93"/>
    <w:rsid w:val="00EA5061"/>
    <w:rsid w:val="00EA506D"/>
    <w:rsid w:val="00EA51B3"/>
    <w:rsid w:val="00EA5349"/>
    <w:rsid w:val="00EA54A0"/>
    <w:rsid w:val="00EA56A2"/>
    <w:rsid w:val="00EA5EE8"/>
    <w:rsid w:val="00EA62BD"/>
    <w:rsid w:val="00EA6324"/>
    <w:rsid w:val="00EA6679"/>
    <w:rsid w:val="00EA674A"/>
    <w:rsid w:val="00EA69AE"/>
    <w:rsid w:val="00EA7532"/>
    <w:rsid w:val="00EA7549"/>
    <w:rsid w:val="00EB0690"/>
    <w:rsid w:val="00EB0940"/>
    <w:rsid w:val="00EB14A9"/>
    <w:rsid w:val="00EB15B5"/>
    <w:rsid w:val="00EB15C4"/>
    <w:rsid w:val="00EB16D8"/>
    <w:rsid w:val="00EB1864"/>
    <w:rsid w:val="00EB1AD3"/>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389"/>
    <w:rsid w:val="00EC2519"/>
    <w:rsid w:val="00EC2748"/>
    <w:rsid w:val="00EC2B39"/>
    <w:rsid w:val="00EC30D0"/>
    <w:rsid w:val="00EC35ED"/>
    <w:rsid w:val="00EC449C"/>
    <w:rsid w:val="00EC45B0"/>
    <w:rsid w:val="00EC4851"/>
    <w:rsid w:val="00EC4C21"/>
    <w:rsid w:val="00EC4DB9"/>
    <w:rsid w:val="00EC51CB"/>
    <w:rsid w:val="00EC5816"/>
    <w:rsid w:val="00EC5D80"/>
    <w:rsid w:val="00EC62BD"/>
    <w:rsid w:val="00EC66A3"/>
    <w:rsid w:val="00EC6A7C"/>
    <w:rsid w:val="00EC6BE3"/>
    <w:rsid w:val="00EC75ED"/>
    <w:rsid w:val="00EC761F"/>
    <w:rsid w:val="00EC78B8"/>
    <w:rsid w:val="00EC7941"/>
    <w:rsid w:val="00EC7E86"/>
    <w:rsid w:val="00ED007D"/>
    <w:rsid w:val="00ED025C"/>
    <w:rsid w:val="00ED0420"/>
    <w:rsid w:val="00ED0867"/>
    <w:rsid w:val="00ED099F"/>
    <w:rsid w:val="00ED0E47"/>
    <w:rsid w:val="00ED1096"/>
    <w:rsid w:val="00ED11A0"/>
    <w:rsid w:val="00ED1305"/>
    <w:rsid w:val="00ED213A"/>
    <w:rsid w:val="00ED29C0"/>
    <w:rsid w:val="00ED395F"/>
    <w:rsid w:val="00ED39CD"/>
    <w:rsid w:val="00ED4AB3"/>
    <w:rsid w:val="00ED53D7"/>
    <w:rsid w:val="00ED555A"/>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3E8"/>
    <w:rsid w:val="00EE163C"/>
    <w:rsid w:val="00EE16AB"/>
    <w:rsid w:val="00EE1916"/>
    <w:rsid w:val="00EE1BE8"/>
    <w:rsid w:val="00EE1E79"/>
    <w:rsid w:val="00EE213D"/>
    <w:rsid w:val="00EE2938"/>
    <w:rsid w:val="00EE2EFE"/>
    <w:rsid w:val="00EE39CA"/>
    <w:rsid w:val="00EE3B8A"/>
    <w:rsid w:val="00EE3C2E"/>
    <w:rsid w:val="00EE3DAE"/>
    <w:rsid w:val="00EE4018"/>
    <w:rsid w:val="00EE4358"/>
    <w:rsid w:val="00EE4B00"/>
    <w:rsid w:val="00EE4CB5"/>
    <w:rsid w:val="00EE50A5"/>
    <w:rsid w:val="00EE57E6"/>
    <w:rsid w:val="00EE5812"/>
    <w:rsid w:val="00EE5829"/>
    <w:rsid w:val="00EE59AD"/>
    <w:rsid w:val="00EE5DDF"/>
    <w:rsid w:val="00EE64C0"/>
    <w:rsid w:val="00EE65F2"/>
    <w:rsid w:val="00EE6715"/>
    <w:rsid w:val="00EE69A0"/>
    <w:rsid w:val="00EE6F7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1170"/>
    <w:rsid w:val="00F01199"/>
    <w:rsid w:val="00F0155C"/>
    <w:rsid w:val="00F01569"/>
    <w:rsid w:val="00F02642"/>
    <w:rsid w:val="00F026BF"/>
    <w:rsid w:val="00F0272D"/>
    <w:rsid w:val="00F029BA"/>
    <w:rsid w:val="00F02B9F"/>
    <w:rsid w:val="00F02E18"/>
    <w:rsid w:val="00F032BC"/>
    <w:rsid w:val="00F034EA"/>
    <w:rsid w:val="00F0350B"/>
    <w:rsid w:val="00F037CE"/>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1E2"/>
    <w:rsid w:val="00F11400"/>
    <w:rsid w:val="00F116C1"/>
    <w:rsid w:val="00F11AFB"/>
    <w:rsid w:val="00F11E86"/>
    <w:rsid w:val="00F11F11"/>
    <w:rsid w:val="00F127D8"/>
    <w:rsid w:val="00F12AF7"/>
    <w:rsid w:val="00F12D71"/>
    <w:rsid w:val="00F12E83"/>
    <w:rsid w:val="00F13670"/>
    <w:rsid w:val="00F13B22"/>
    <w:rsid w:val="00F14B1D"/>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9BB"/>
    <w:rsid w:val="00F23DEA"/>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26F"/>
    <w:rsid w:val="00F36492"/>
    <w:rsid w:val="00F36501"/>
    <w:rsid w:val="00F375E0"/>
    <w:rsid w:val="00F37652"/>
    <w:rsid w:val="00F402A2"/>
    <w:rsid w:val="00F4048A"/>
    <w:rsid w:val="00F40566"/>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449"/>
    <w:rsid w:val="00F46AA4"/>
    <w:rsid w:val="00F46C82"/>
    <w:rsid w:val="00F47147"/>
    <w:rsid w:val="00F473C0"/>
    <w:rsid w:val="00F47732"/>
    <w:rsid w:val="00F47AB9"/>
    <w:rsid w:val="00F50029"/>
    <w:rsid w:val="00F5092D"/>
    <w:rsid w:val="00F50972"/>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651"/>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E1B"/>
    <w:rsid w:val="00F734EB"/>
    <w:rsid w:val="00F739DD"/>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82F"/>
    <w:rsid w:val="00F77999"/>
    <w:rsid w:val="00F77B8B"/>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2FCF"/>
    <w:rsid w:val="00F93203"/>
    <w:rsid w:val="00F932A1"/>
    <w:rsid w:val="00F937E7"/>
    <w:rsid w:val="00F93889"/>
    <w:rsid w:val="00F93A3D"/>
    <w:rsid w:val="00F943D5"/>
    <w:rsid w:val="00F94921"/>
    <w:rsid w:val="00F94B11"/>
    <w:rsid w:val="00F94D71"/>
    <w:rsid w:val="00F952B2"/>
    <w:rsid w:val="00F952D9"/>
    <w:rsid w:val="00F95DF4"/>
    <w:rsid w:val="00F969C3"/>
    <w:rsid w:val="00F97026"/>
    <w:rsid w:val="00F9733B"/>
    <w:rsid w:val="00F973F3"/>
    <w:rsid w:val="00F97788"/>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248"/>
    <w:rsid w:val="00FB4350"/>
    <w:rsid w:val="00FB46BD"/>
    <w:rsid w:val="00FB46FC"/>
    <w:rsid w:val="00FB4890"/>
    <w:rsid w:val="00FB49D3"/>
    <w:rsid w:val="00FB4F60"/>
    <w:rsid w:val="00FB5148"/>
    <w:rsid w:val="00FB57B7"/>
    <w:rsid w:val="00FB5E9F"/>
    <w:rsid w:val="00FB6092"/>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8AB"/>
    <w:rsid w:val="00FE2B5A"/>
    <w:rsid w:val="00FE37AE"/>
    <w:rsid w:val="00FE3991"/>
    <w:rsid w:val="00FE3D68"/>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42BA"/>
    <w:rsid w:val="00FF4D24"/>
    <w:rsid w:val="00FF53B7"/>
    <w:rsid w:val="00FF55E7"/>
    <w:rsid w:val="00FF57BD"/>
    <w:rsid w:val="00FF57FE"/>
    <w:rsid w:val="00FF585F"/>
    <w:rsid w:val="00FF5C2D"/>
    <w:rsid w:val="00FF5EF9"/>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2764FE7B-DB3C-47C8-BE07-8A2EEE3E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Closing" w:uiPriority="99"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12"/>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character" w:customStyle="1" w:styleId="TFChar">
    <w:name w:val="TF Char"/>
    <w:basedOn w:val="DefaultParagraphFont"/>
    <w:link w:val="TF"/>
    <w:locked/>
    <w:rsid w:val="001931B9"/>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186806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1.png@01D85350.2621112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E6JD2UEEJPRS-1285206665-4723</_dlc_DocId>
    <_dlc_DocIdUrl xmlns="6644bbd9-135b-4773-ad84-bc84a2f6263e">
      <Url>https://qualcomm.sharepoint.com/teams/LocationTechnology/ExternalFocus/_layouts/15/DocIdRedir.aspx?ID=E6JD2UEEJPRS-1285206665-4723</Url>
      <Description>E6JD2UEEJPRS-1285206665-4723</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6CA700F0-123B-40A5-A025-453762515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3327</TotalTime>
  <Pages>11</Pages>
  <Words>4163</Words>
  <Characters>23732</Characters>
  <Application>Microsoft Office Word</Application>
  <DocSecurity>0</DocSecurity>
  <Lines>197</Lines>
  <Paragraphs>55</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Enhancements related to configuration of MGs</vt:lpstr>
      <vt:lpstr>    2.1 Low-layer Request of MG for Positioning</vt:lpstr>
      <vt:lpstr>    2.1 Low-layer Activation of MG for Positioning</vt:lpstr>
      <vt:lpstr>Details on MG-less PRS processing</vt:lpstr>
      <vt:lpstr>    Finalization of Type-1B MG-less PRS processing</vt:lpstr>
      <vt:lpstr>    PRS-related conditions for MG-less PRS processing</vt:lpstr>
      <vt:lpstr>    Explicit signaling of PRS processing window</vt:lpstr>
      <vt:lpstr>    Which other signals/channels can be prioritized over DL PRS</vt:lpstr>
      <vt:lpstr>    Whether a UE can do processing within a MG and outside an MG simultaneously </vt:lpstr>
      <vt:lpstr>    UE capability details related to the MG-less PRS processing </vt:lpstr>
      <vt:lpstr>    3.7 Maximum Number of PFLs to be processed for MG-less PRS processing</vt:lpstr>
      <vt:lpstr>    Action Times for the PRS Prioritization over other DL channels</vt:lpstr>
      <vt:lpstr>SRS for Positioning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27840</CharactersWithSpaces>
  <SharedDoc>false</SharedDoc>
  <HLinks>
    <vt:vector size="6" baseType="variant">
      <vt:variant>
        <vt:i4>5963863</vt:i4>
      </vt:variant>
      <vt:variant>
        <vt:i4>0</vt:i4>
      </vt:variant>
      <vt:variant>
        <vt:i4>0</vt:i4>
      </vt:variant>
      <vt:variant>
        <vt:i4>5</vt:i4>
      </vt:variant>
      <vt:variant>
        <vt:lpwstr>https://www.3gpp.org/ftp/meetings_3gpp_sync/ran/Inbox/RP-193237.zip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960</cp:revision>
  <cp:lastPrinted>2018-09-27T14:55:00Z</cp:lastPrinted>
  <dcterms:created xsi:type="dcterms:W3CDTF">2021-05-07T21:29:00Z</dcterms:created>
  <dcterms:modified xsi:type="dcterms:W3CDTF">2022-04-23T02:04:00Z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e1ba591b-b09c-4881-aee4-363fb2b6a575</vt:lpwstr>
  </property>
  <property fmtid="{D5CDD505-2E9C-101B-9397-08002B2CF9AE}" pid="16" name="Tags">
    <vt:lpwstr/>
  </property>
  <property fmtid="{D5CDD505-2E9C-101B-9397-08002B2CF9AE}" pid="17" name="URL">
    <vt:lpwstr/>
  </property>
</Properties>
</file>