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7017D" w14:textId="3E13E381" w:rsidR="000372AF" w:rsidRPr="00771486" w:rsidRDefault="000372AF" w:rsidP="000372AF">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w:t>
      </w:r>
      <w:r w:rsidR="00CF2325" w:rsidRPr="00592B72">
        <w:rPr>
          <w:rFonts w:ascii="Times New Roman" w:eastAsiaTheme="minorHAnsi" w:hAnsi="Times New Roman"/>
          <w:b/>
          <w:bCs/>
          <w:sz w:val="24"/>
          <w:szCs w:val="28"/>
          <w:lang w:val="en-US"/>
        </w:rPr>
        <w:t>10</w:t>
      </w:r>
      <w:r w:rsidR="00F416BF">
        <w:rPr>
          <w:rFonts w:ascii="Times New Roman" w:eastAsiaTheme="minorHAnsi" w:hAnsi="Times New Roman"/>
          <w:b/>
          <w:bCs/>
          <w:sz w:val="24"/>
          <w:szCs w:val="28"/>
          <w:lang w:val="en-US"/>
        </w:rPr>
        <w:t>9</w:t>
      </w:r>
      <w:r w:rsidRPr="00592B72">
        <w:rPr>
          <w:rFonts w:ascii="Times New Roman" w:eastAsiaTheme="minorHAnsi" w:hAnsi="Times New Roman"/>
          <w:b/>
          <w:bCs/>
          <w:sz w:val="24"/>
          <w:szCs w:val="28"/>
          <w:lang w:val="en-US"/>
        </w:rPr>
        <w:t>-e</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E47A28">
        <w:rPr>
          <w:rFonts w:ascii="Times New Roman" w:eastAsiaTheme="minorHAnsi" w:hAnsi="Times New Roman" w:cstheme="minorBidi"/>
          <w:b/>
          <w:bCs/>
          <w:sz w:val="24"/>
          <w:szCs w:val="28"/>
          <w:lang w:val="en-US"/>
        </w:rPr>
        <w:t>R1-</w:t>
      </w:r>
      <w:r w:rsidR="00CF2325" w:rsidRPr="009B2E4F">
        <w:rPr>
          <w:rFonts w:ascii="Times New Roman" w:eastAsiaTheme="minorHAnsi" w:hAnsi="Times New Roman" w:cstheme="minorBidi"/>
          <w:b/>
          <w:bCs/>
          <w:sz w:val="24"/>
          <w:szCs w:val="28"/>
          <w:lang w:val="en-US"/>
        </w:rPr>
        <w:t>22</w:t>
      </w:r>
      <w:r w:rsidR="002E702A">
        <w:rPr>
          <w:rFonts w:ascii="Times New Roman" w:eastAsiaTheme="minorHAnsi" w:hAnsi="Times New Roman" w:cstheme="minorBidi"/>
          <w:b/>
          <w:bCs/>
          <w:sz w:val="24"/>
          <w:szCs w:val="28"/>
          <w:lang w:val="en-US"/>
        </w:rPr>
        <w:t>0</w:t>
      </w:r>
      <w:r w:rsidR="00F416BF">
        <w:rPr>
          <w:rFonts w:ascii="Times New Roman" w:eastAsiaTheme="minorHAnsi" w:hAnsi="Times New Roman" w:cstheme="minorBidi"/>
          <w:b/>
          <w:bCs/>
          <w:sz w:val="24"/>
          <w:szCs w:val="28"/>
          <w:lang w:val="en-US"/>
        </w:rPr>
        <w:t>4957</w:t>
      </w:r>
    </w:p>
    <w:p w14:paraId="40511936" w14:textId="6E4A9395" w:rsidR="000372AF" w:rsidRDefault="00B91A8C" w:rsidP="000372AF">
      <w:pPr>
        <w:pStyle w:val="CRCoverPage"/>
        <w:tabs>
          <w:tab w:val="left" w:pos="1980"/>
        </w:tabs>
        <w:spacing w:after="0"/>
        <w:jc w:val="both"/>
        <w:rPr>
          <w:rFonts w:ascii="Times New Roman" w:eastAsiaTheme="minorHAnsi" w:hAnsi="Times New Roman" w:cstheme="minorBidi"/>
          <w:b/>
          <w:bCs/>
          <w:sz w:val="24"/>
          <w:szCs w:val="28"/>
          <w:lang w:val="en-US"/>
        </w:rPr>
      </w:pPr>
      <w:r w:rsidRPr="00B91A8C">
        <w:rPr>
          <w:rFonts w:ascii="Times New Roman" w:eastAsiaTheme="minorHAnsi" w:hAnsi="Times New Roman"/>
          <w:b/>
          <w:bCs/>
          <w:sz w:val="24"/>
          <w:szCs w:val="28"/>
          <w:lang w:val="en-US"/>
        </w:rPr>
        <w:t>e-Meeting, May 9th – 20th,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06DDB0B0"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w:t>
      </w:r>
      <w:r w:rsidR="00BD36B8">
        <w:rPr>
          <w:rFonts w:ascii="Times New Roman" w:hAnsi="Times New Roman"/>
          <w:b/>
          <w:bCs/>
          <w:sz w:val="22"/>
          <w:szCs w:val="22"/>
          <w:lang w:val="en-US"/>
        </w:rPr>
        <w:t>8</w:t>
      </w:r>
      <w:r w:rsidR="00DF1D4E">
        <w:rPr>
          <w:rFonts w:ascii="Times New Roman" w:hAnsi="Times New Roman"/>
          <w:b/>
          <w:bCs/>
          <w:sz w:val="22"/>
          <w:szCs w:val="22"/>
          <w:lang w:val="en-US"/>
        </w:rPr>
        <w:t>.</w:t>
      </w:r>
      <w:r w:rsidR="00F416BF">
        <w:rPr>
          <w:rFonts w:ascii="Times New Roman" w:hAnsi="Times New Roman"/>
          <w:b/>
          <w:bCs/>
          <w:sz w:val="22"/>
          <w:szCs w:val="22"/>
          <w:lang w:val="en-US"/>
        </w:rPr>
        <w:t>3</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1953A36B" w:rsidR="00EF1373" w:rsidRPr="00691B6F"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F416BF" w:rsidRPr="00F416BF">
        <w:rPr>
          <w:rFonts w:cs="Times New Roman"/>
          <w:b/>
          <w:bCs/>
        </w:rPr>
        <w:t>Remaining issues for PUCCH coverage enhancements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751AD949" w14:textId="02DFB0C0" w:rsidR="003A020C" w:rsidRPr="00521EE9" w:rsidRDefault="00AB2152" w:rsidP="003A020C">
      <w:pPr>
        <w:rPr>
          <w:sz w:val="21"/>
          <w:szCs w:val="21"/>
        </w:rPr>
      </w:pPr>
      <w:r>
        <w:rPr>
          <w:sz w:val="21"/>
          <w:szCs w:val="21"/>
        </w:rPr>
        <w:t>This contribution proposes that RAN1 concludes earlier discussions on the application of dynamic PUCCH repetition factor indication mechanism to SPS PDSCH, considering R15/R16 maintenance agreements made at RAN1#108-e.</w:t>
      </w:r>
    </w:p>
    <w:p w14:paraId="3702264E" w14:textId="77777777" w:rsidR="00865513" w:rsidRPr="00865513" w:rsidRDefault="00865513" w:rsidP="00865513">
      <w:pPr>
        <w:pStyle w:val="Heading1"/>
        <w:rPr>
          <w:szCs w:val="32"/>
        </w:rPr>
      </w:pPr>
      <w:r w:rsidRPr="00865513">
        <w:rPr>
          <w:szCs w:val="32"/>
        </w:rPr>
        <w:t>Dynamic PUCCH repetition factor indication</w:t>
      </w:r>
    </w:p>
    <w:p w14:paraId="74658A5B" w14:textId="7D08EF2A" w:rsidR="00AB2152" w:rsidRDefault="0026259E" w:rsidP="00757870">
      <w:pPr>
        <w:rPr>
          <w:lang w:val="en-GB" w:eastAsia="zh-CN"/>
        </w:rPr>
      </w:pPr>
      <w:r>
        <w:rPr>
          <w:lang w:val="en-GB" w:eastAsia="zh-CN"/>
        </w:rPr>
        <w:t xml:space="preserve">RAN1 discussed dynamic PUCCH repetition factor indication for </w:t>
      </w:r>
      <w:r w:rsidR="006E3D99">
        <w:rPr>
          <w:lang w:val="en-GB" w:eastAsia="zh-CN"/>
        </w:rPr>
        <w:t xml:space="preserve">SPS PDSCH for several meetings without reaching a conclusion. During these discussions, it was realized that there was no common understanding on how the PUCCH resource is indicated for the (first) PDSCH associated with an activation DCI even for R15. </w:t>
      </w:r>
      <w:r w:rsidR="002313E8">
        <w:rPr>
          <w:lang w:val="en-GB" w:eastAsia="zh-CN"/>
        </w:rPr>
        <w:t xml:space="preserve">In RAN1#108-e, RAN1 discussed this issue within R15 maintenance discussion </w:t>
      </w:r>
      <w:r w:rsidR="002313E8" w:rsidRPr="002313E8">
        <w:rPr>
          <w:lang w:val="en-GB" w:eastAsia="zh-CN"/>
        </w:rPr>
        <w:t>[108-e-NR-CRs-02]</w:t>
      </w:r>
      <w:r w:rsidR="00517663">
        <w:rPr>
          <w:lang w:val="en-GB" w:eastAsia="zh-CN"/>
        </w:rPr>
        <w:t xml:space="preserve"> and reached the following agreement:</w:t>
      </w:r>
      <w:r w:rsidR="002313E8">
        <w:rPr>
          <w:lang w:val="en-GB" w:eastAsia="zh-CN"/>
        </w:rPr>
        <w:t xml:space="preserve"> </w:t>
      </w:r>
    </w:p>
    <w:tbl>
      <w:tblPr>
        <w:tblStyle w:val="TableGrid"/>
        <w:tblW w:w="0" w:type="auto"/>
        <w:tblLook w:val="04A0" w:firstRow="1" w:lastRow="0" w:firstColumn="1" w:lastColumn="0" w:noHBand="0" w:noVBand="1"/>
      </w:tblPr>
      <w:tblGrid>
        <w:gridCol w:w="9350"/>
      </w:tblGrid>
      <w:tr w:rsidR="0026259E" w14:paraId="439571AB" w14:textId="77777777" w:rsidTr="0026259E">
        <w:tc>
          <w:tcPr>
            <w:tcW w:w="9350" w:type="dxa"/>
          </w:tcPr>
          <w:p w14:paraId="297656C0" w14:textId="77777777" w:rsidR="0026259E" w:rsidRPr="0026259E" w:rsidRDefault="0026259E" w:rsidP="0026259E">
            <w:pPr>
              <w:jc w:val="left"/>
              <w:rPr>
                <w:rFonts w:ascii="Times" w:eastAsia="Batang" w:hAnsi="Times" w:cs="Times New Roman"/>
                <w:b/>
                <w:bCs/>
                <w:sz w:val="20"/>
                <w:szCs w:val="24"/>
                <w:highlight w:val="green"/>
                <w:lang w:val="en-GB" w:eastAsia="x-none"/>
              </w:rPr>
            </w:pPr>
            <w:r w:rsidRPr="0026259E">
              <w:rPr>
                <w:rFonts w:ascii="Times" w:eastAsia="Batang" w:hAnsi="Times" w:cs="Times New Roman"/>
                <w:b/>
                <w:bCs/>
                <w:sz w:val="20"/>
                <w:szCs w:val="24"/>
                <w:highlight w:val="green"/>
                <w:lang w:val="en-GB" w:eastAsia="x-none"/>
              </w:rPr>
              <w:t>Agreement</w:t>
            </w:r>
          </w:p>
          <w:p w14:paraId="3BEAD02D" w14:textId="77777777" w:rsidR="0026259E" w:rsidRPr="0026259E" w:rsidRDefault="0026259E" w:rsidP="0026259E">
            <w:pPr>
              <w:jc w:val="left"/>
              <w:rPr>
                <w:rFonts w:ascii="Times" w:eastAsia="Batang" w:hAnsi="Times" w:cs="Times New Roman"/>
                <w:bCs/>
                <w:sz w:val="20"/>
                <w:szCs w:val="24"/>
                <w:lang w:val="en-GB" w:eastAsia="x-none"/>
              </w:rPr>
            </w:pPr>
            <w:r w:rsidRPr="0026259E">
              <w:rPr>
                <w:rFonts w:ascii="Times" w:eastAsia="Batang" w:hAnsi="Times" w:cs="Times New Roman"/>
                <w:bCs/>
                <w:sz w:val="20"/>
                <w:szCs w:val="24"/>
                <w:lang w:val="en-GB" w:eastAsia="x-none"/>
              </w:rPr>
              <w:t>The TP for SPS PDSCH activation and PUCCH resource selection for the 1st SPS PDSCH is endorsed in R1-2202898 (TS38.213, Rel-16, CR#0286, Cat. F), R1-2202899 (TS38.213, Rel-17, CR#0287, Cat. A).</w:t>
            </w:r>
          </w:p>
          <w:p w14:paraId="3A4132AD" w14:textId="77777777" w:rsidR="0026259E" w:rsidRPr="0026259E" w:rsidRDefault="0026259E" w:rsidP="0026259E">
            <w:pPr>
              <w:numPr>
                <w:ilvl w:val="0"/>
                <w:numId w:val="47"/>
              </w:numPr>
              <w:jc w:val="left"/>
              <w:rPr>
                <w:rFonts w:ascii="Times" w:eastAsia="Batang" w:hAnsi="Times" w:cs="Times New Roman"/>
                <w:bCs/>
                <w:sz w:val="20"/>
                <w:szCs w:val="24"/>
                <w:lang w:eastAsia="x-none"/>
              </w:rPr>
            </w:pPr>
            <w:r w:rsidRPr="0026259E">
              <w:rPr>
                <w:rFonts w:ascii="Times" w:eastAsia="Batang" w:hAnsi="Times" w:cs="Times New Roman"/>
                <w:bCs/>
                <w:sz w:val="20"/>
                <w:szCs w:val="24"/>
                <w:lang w:eastAsia="x-none"/>
              </w:rPr>
              <w:t>Note: Qualcomm, LG, DOCOMO, and Apple have concern that the above text proposal removes the functionality of PRI and DAI of DL SPS activation DCI. But these companies can accept the proposal for the sake of RAN1 progress, to avoid the consequence of losing the functionality of DL SPS in NR, given this proposal is the only solution due to other company's objection to other proposal(s).</w:t>
            </w:r>
          </w:p>
          <w:p w14:paraId="237B1305" w14:textId="77777777" w:rsidR="0026259E" w:rsidRPr="0026259E" w:rsidRDefault="0026259E" w:rsidP="00757870">
            <w:pPr>
              <w:rPr>
                <w:lang w:eastAsia="zh-CN"/>
              </w:rPr>
            </w:pPr>
          </w:p>
        </w:tc>
      </w:tr>
    </w:tbl>
    <w:p w14:paraId="2A183F81" w14:textId="4B7EA816" w:rsidR="0026259E" w:rsidRDefault="00517663" w:rsidP="00517663">
      <w:pPr>
        <w:spacing w:before="240"/>
        <w:rPr>
          <w:lang w:val="en-GB" w:eastAsia="zh-CN"/>
        </w:rPr>
      </w:pPr>
      <w:r>
        <w:rPr>
          <w:lang w:val="en-GB" w:eastAsia="zh-CN"/>
        </w:rPr>
        <w:t>As described in the cover page of the CR in R1-2202899</w:t>
      </w:r>
      <w:r w:rsidR="00253654">
        <w:rPr>
          <w:lang w:val="en-GB" w:eastAsia="zh-CN"/>
        </w:rPr>
        <w:t xml:space="preserve"> [1]</w:t>
      </w:r>
      <w:r>
        <w:rPr>
          <w:lang w:val="en-GB" w:eastAsia="zh-CN"/>
        </w:rPr>
        <w:t xml:space="preserve">, the agreement means that </w:t>
      </w:r>
      <w:r w:rsidR="000F422D">
        <w:rPr>
          <w:lang w:val="en-GB" w:eastAsia="zh-CN"/>
        </w:rPr>
        <w:t>the PUCCH resource determination for the</w:t>
      </w:r>
      <w:r>
        <w:rPr>
          <w:lang w:val="en-GB" w:eastAsia="zh-CN"/>
        </w:rPr>
        <w:t xml:space="preserve"> first SPS PDSCH transmitted in response of the SPS PDSCH activation </w:t>
      </w:r>
      <w:r w:rsidR="000F422D">
        <w:rPr>
          <w:lang w:val="en-GB" w:eastAsia="zh-CN"/>
        </w:rPr>
        <w:t xml:space="preserve">follows the RRC-configured </w:t>
      </w:r>
      <w:r w:rsidR="000F422D" w:rsidRPr="000F422D">
        <w:rPr>
          <w:i/>
          <w:iCs/>
          <w:lang w:val="en-GB" w:eastAsia="zh-CN"/>
        </w:rPr>
        <w:t>n1PUCCH-AN</w:t>
      </w:r>
      <w:r w:rsidR="000F422D">
        <w:rPr>
          <w:lang w:val="en-GB" w:eastAsia="zh-CN"/>
        </w:rPr>
        <w:t xml:space="preserve"> or </w:t>
      </w:r>
      <w:r w:rsidR="000F422D" w:rsidRPr="000F422D">
        <w:rPr>
          <w:i/>
          <w:iCs/>
          <w:lang w:val="en-GB" w:eastAsia="zh-CN"/>
        </w:rPr>
        <w:t>SPS-PUCCH-AN-List</w:t>
      </w:r>
      <w:r w:rsidR="000F422D">
        <w:rPr>
          <w:lang w:val="en-GB" w:eastAsia="zh-CN"/>
        </w:rPr>
        <w:t xml:space="preserve"> like all subsequent SPS-PDSCHs.</w:t>
      </w:r>
      <w:r w:rsidR="000D7E64">
        <w:rPr>
          <w:lang w:val="en-GB" w:eastAsia="zh-CN"/>
        </w:rPr>
        <w:t xml:space="preserve"> Since the PUCCH is not dynamically indicated, it follows that dynamic PUCCH repetition factor indication introduced in R17 does not apply to the PUCCH in response to this first SPS PDSCH.</w:t>
      </w:r>
    </w:p>
    <w:p w14:paraId="3119597C" w14:textId="68D1B8D9" w:rsidR="0026259E" w:rsidRPr="00253654" w:rsidRDefault="000D7E64" w:rsidP="00757870">
      <w:pPr>
        <w:rPr>
          <w:b/>
          <w:bCs/>
          <w:lang w:val="en-GB" w:eastAsia="zh-CN"/>
        </w:rPr>
      </w:pPr>
      <w:r w:rsidRPr="00253654">
        <w:rPr>
          <w:b/>
          <w:bCs/>
          <w:lang w:val="en-GB" w:eastAsia="zh-CN"/>
        </w:rPr>
        <w:t>Proposal</w:t>
      </w:r>
      <w:r w:rsidR="009E249A" w:rsidRPr="00253654">
        <w:rPr>
          <w:b/>
          <w:bCs/>
          <w:lang w:val="en-GB" w:eastAsia="zh-CN"/>
        </w:rPr>
        <w:t xml:space="preserve"> 1</w:t>
      </w:r>
      <w:r w:rsidRPr="00253654">
        <w:rPr>
          <w:b/>
          <w:bCs/>
          <w:lang w:val="en-GB" w:eastAsia="zh-CN"/>
        </w:rPr>
        <w:t xml:space="preserve">: RAN1 concludes that the dynamic PUCCH repetition factor indication mechanism </w:t>
      </w:r>
      <w:r w:rsidR="00537954" w:rsidRPr="00253654">
        <w:rPr>
          <w:b/>
          <w:bCs/>
          <w:lang w:val="en-GB" w:eastAsia="zh-CN"/>
        </w:rPr>
        <w:t>of NR R17 is not applicable to HARQ-ACK for the first SPS PDSCH associated with the activation DCI.</w:t>
      </w:r>
    </w:p>
    <w:p w14:paraId="62BA19EC" w14:textId="746EF477" w:rsidR="00537954" w:rsidRDefault="00537954" w:rsidP="00757870">
      <w:pPr>
        <w:rPr>
          <w:lang w:val="en-GB" w:eastAsia="zh-CN"/>
        </w:rPr>
      </w:pPr>
      <w:r>
        <w:rPr>
          <w:lang w:val="en-GB" w:eastAsia="zh-CN"/>
        </w:rPr>
        <w:t xml:space="preserve">As part of coverage enhancement AI, RAN1 also discussed applicability to </w:t>
      </w:r>
      <w:r w:rsidR="009E249A">
        <w:rPr>
          <w:lang w:val="en-GB" w:eastAsia="zh-CN"/>
        </w:rPr>
        <w:t xml:space="preserve">HARQ-ACK of </w:t>
      </w:r>
      <w:r>
        <w:rPr>
          <w:lang w:val="en-GB" w:eastAsia="zh-CN"/>
        </w:rPr>
        <w:t xml:space="preserve">SPS release DCI but the conclusion on this was held up by the issue for the first SPS PDSCH. </w:t>
      </w:r>
      <w:r w:rsidR="009E249A">
        <w:rPr>
          <w:lang w:val="en-GB" w:eastAsia="zh-CN"/>
        </w:rPr>
        <w:t>In the case of SPS release, it is clear that the PUCCH resource is provided dynamically so that the</w:t>
      </w:r>
      <w:r>
        <w:rPr>
          <w:lang w:val="en-GB" w:eastAsia="zh-CN"/>
        </w:rPr>
        <w:t xml:space="preserve"> following conclusion </w:t>
      </w:r>
      <w:r w:rsidR="009E249A">
        <w:rPr>
          <w:lang w:val="en-GB" w:eastAsia="zh-CN"/>
        </w:rPr>
        <w:t>can be made</w:t>
      </w:r>
      <w:r>
        <w:rPr>
          <w:lang w:val="en-GB" w:eastAsia="zh-CN"/>
        </w:rPr>
        <w:t>:</w:t>
      </w:r>
    </w:p>
    <w:p w14:paraId="216D0C11" w14:textId="724DC880" w:rsidR="00537954" w:rsidRPr="00253654" w:rsidRDefault="00537954" w:rsidP="00757870">
      <w:pPr>
        <w:rPr>
          <w:b/>
          <w:bCs/>
          <w:lang w:val="en-GB" w:eastAsia="zh-CN"/>
        </w:rPr>
      </w:pPr>
      <w:r w:rsidRPr="00253654">
        <w:rPr>
          <w:b/>
          <w:bCs/>
          <w:lang w:val="en-GB" w:eastAsia="zh-CN"/>
        </w:rPr>
        <w:t>Proposal</w:t>
      </w:r>
      <w:r w:rsidR="009E249A" w:rsidRPr="00253654">
        <w:rPr>
          <w:b/>
          <w:bCs/>
          <w:lang w:val="en-GB" w:eastAsia="zh-CN"/>
        </w:rPr>
        <w:t xml:space="preserve"> 2</w:t>
      </w:r>
      <w:r w:rsidRPr="00253654">
        <w:rPr>
          <w:b/>
          <w:bCs/>
          <w:lang w:val="en-GB" w:eastAsia="zh-CN"/>
        </w:rPr>
        <w:t xml:space="preserve">: RAN1 concludes that </w:t>
      </w:r>
      <w:r w:rsidR="009E249A" w:rsidRPr="00253654">
        <w:rPr>
          <w:b/>
          <w:bCs/>
          <w:lang w:val="en-GB" w:eastAsia="zh-CN"/>
        </w:rPr>
        <w:t>the dynamic PUCCH repetition factor indication mechanism of NR R17 is applicable to HARQ-ACK corresponding to the SPS release DCI.</w:t>
      </w:r>
    </w:p>
    <w:p w14:paraId="58CB3D5E" w14:textId="2EEEE9BA" w:rsidR="00862850" w:rsidRPr="00253654" w:rsidRDefault="009E249A" w:rsidP="00253654">
      <w:pPr>
        <w:rPr>
          <w:lang w:val="en-GB" w:eastAsia="zh-CN"/>
        </w:rPr>
      </w:pPr>
      <w:r>
        <w:rPr>
          <w:lang w:val="en-GB" w:eastAsia="zh-CN"/>
        </w:rPr>
        <w:lastRenderedPageBreak/>
        <w:t>No change to latest version of TS 38.213 is required to reflect the above conclusion</w:t>
      </w:r>
      <w:r w:rsidR="006125B8">
        <w:rPr>
          <w:lang w:val="en-GB" w:eastAsia="zh-CN"/>
        </w:rPr>
        <w:t>s</w:t>
      </w:r>
      <w:r>
        <w:rPr>
          <w:lang w:val="en-GB" w:eastAsia="zh-CN"/>
        </w:rPr>
        <w:t xml:space="preserve">, since it already states in section 9.2.6 that </w:t>
      </w:r>
      <w:r w:rsidR="00253654">
        <w:rPr>
          <w:lang w:val="en-GB" w:eastAsia="zh-CN"/>
        </w:rPr>
        <w:t xml:space="preserve">the UE uses the repetition factor tied to the </w:t>
      </w:r>
      <w:r w:rsidR="006125B8">
        <w:rPr>
          <w:lang w:val="en-GB" w:eastAsia="zh-CN"/>
        </w:rPr>
        <w:t xml:space="preserve">indicated </w:t>
      </w:r>
      <w:r w:rsidR="00253654">
        <w:rPr>
          <w:lang w:val="en-GB" w:eastAsia="zh-CN"/>
        </w:rPr>
        <w:t xml:space="preserve">PUCCH resource </w:t>
      </w:r>
      <w:r w:rsidR="006125B8">
        <w:rPr>
          <w:lang w:val="en-GB" w:eastAsia="zh-CN"/>
        </w:rPr>
        <w:t>(</w:t>
      </w:r>
      <w:r w:rsidR="006125B8" w:rsidRPr="006125B8">
        <w:rPr>
          <w:i/>
          <w:iCs/>
          <w:lang w:val="en-GB" w:eastAsia="zh-CN"/>
        </w:rPr>
        <w:t>PUCCH-nrofSlots</w:t>
      </w:r>
      <w:r w:rsidR="006125B8">
        <w:rPr>
          <w:lang w:val="en-GB" w:eastAsia="zh-CN"/>
        </w:rPr>
        <w:t xml:space="preserve">) </w:t>
      </w:r>
      <w:r w:rsidR="00253654">
        <w:rPr>
          <w:lang w:val="en-GB" w:eastAsia="zh-CN"/>
        </w:rPr>
        <w:t>if the PUCCH resource is indicated by a DCI format.</w:t>
      </w:r>
      <w:r>
        <w:rPr>
          <w:lang w:val="en-GB" w:eastAsia="zh-CN"/>
        </w:rPr>
        <w:t xml:space="preserve"> </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E4230C9" w14:textId="512D425C"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w:t>
      </w:r>
      <w:r w:rsidR="00253654">
        <w:rPr>
          <w:rFonts w:cs="Times New Roman"/>
        </w:rPr>
        <w:t>s</w:t>
      </w:r>
      <w:r w:rsidR="0013286F">
        <w:rPr>
          <w:rFonts w:cs="Times New Roman"/>
        </w:rPr>
        <w:t xml:space="preserve"> </w:t>
      </w:r>
      <w:r w:rsidR="00253654">
        <w:rPr>
          <w:rFonts w:cs="Times New Roman"/>
        </w:rPr>
        <w:t>are</w:t>
      </w:r>
      <w:r w:rsidRPr="003032BD">
        <w:rPr>
          <w:rFonts w:cs="Times New Roman"/>
        </w:rPr>
        <w:t xml:space="preserve"> made.</w:t>
      </w:r>
    </w:p>
    <w:p w14:paraId="1A192868" w14:textId="77777777" w:rsidR="00253654" w:rsidRPr="00253654" w:rsidRDefault="00253654" w:rsidP="00253654">
      <w:pPr>
        <w:rPr>
          <w:b/>
          <w:bCs/>
          <w:lang w:val="en-GB" w:eastAsia="zh-CN"/>
        </w:rPr>
      </w:pPr>
      <w:r w:rsidRPr="00253654">
        <w:rPr>
          <w:b/>
          <w:bCs/>
          <w:lang w:val="en-GB" w:eastAsia="zh-CN"/>
        </w:rPr>
        <w:t>Proposal 1: RAN1 concludes that the dynamic PUCCH repetition factor indication mechanism of NR R17 is not applicable to HARQ-ACK for the first SPS PDSCH associated with the activation DCI.</w:t>
      </w:r>
    </w:p>
    <w:p w14:paraId="29A0A10B" w14:textId="7F36DE22" w:rsidR="006B7A79" w:rsidRPr="00253654" w:rsidRDefault="00253654" w:rsidP="00253654">
      <w:pPr>
        <w:rPr>
          <w:b/>
          <w:bCs/>
          <w:lang w:val="en-GB" w:eastAsia="zh-CN"/>
        </w:rPr>
      </w:pPr>
      <w:r w:rsidRPr="00253654">
        <w:rPr>
          <w:b/>
          <w:bCs/>
          <w:lang w:val="en-GB" w:eastAsia="zh-CN"/>
        </w:rPr>
        <w:t>Proposal 2: RAN1 concludes that the dynamic PUCCH repetition factor indication mechanism of NR R17 is applicable to HARQ-ACK corresponding to the SPS release DCI.</w:t>
      </w:r>
    </w:p>
    <w:p w14:paraId="72727A27" w14:textId="70E9289E" w:rsidR="00403690" w:rsidRPr="008F7262" w:rsidRDefault="00024B0C" w:rsidP="00BC04FE">
      <w:pPr>
        <w:pStyle w:val="Heading1"/>
      </w:pPr>
      <w:r w:rsidRPr="008F7262">
        <w:t>Reference</w:t>
      </w:r>
    </w:p>
    <w:p w14:paraId="78D5C1C4" w14:textId="5A9EAAA8" w:rsidR="004B7FA5" w:rsidRPr="00503065" w:rsidRDefault="0018216D" w:rsidP="00253654">
      <w:pPr>
        <w:spacing w:before="240"/>
        <w:rPr>
          <w:rFonts w:cs="Times New Roman"/>
          <w:lang w:eastAsia="zh-CN"/>
        </w:rPr>
      </w:pPr>
      <w:r w:rsidRPr="00503065">
        <w:rPr>
          <w:rFonts w:cs="Times New Roman"/>
          <w:lang w:eastAsia="zh-CN"/>
        </w:rPr>
        <w:t xml:space="preserve">[1] </w:t>
      </w:r>
      <w:r w:rsidR="00253654">
        <w:rPr>
          <w:rFonts w:cs="Times New Roman"/>
          <w:lang w:eastAsia="zh-CN"/>
        </w:rPr>
        <w:t>R1-2202898, “Clarification of the SPS PDSCH activation and HARQ-ACK transmission for the 1</w:t>
      </w:r>
      <w:r w:rsidR="00253654" w:rsidRPr="00253654">
        <w:rPr>
          <w:rFonts w:cs="Times New Roman"/>
          <w:vertAlign w:val="superscript"/>
          <w:lang w:eastAsia="zh-CN"/>
        </w:rPr>
        <w:t>st</w:t>
      </w:r>
      <w:r w:rsidR="00253654">
        <w:rPr>
          <w:rFonts w:cs="Times New Roman"/>
          <w:lang w:eastAsia="zh-CN"/>
        </w:rPr>
        <w:t xml:space="preserve"> SPS PDSCH”, Moderator (Nokia).</w:t>
      </w:r>
    </w:p>
    <w:p w14:paraId="3CAC8361" w14:textId="655905B5" w:rsidR="002C7B12" w:rsidRDefault="002C7B12" w:rsidP="00F4666C">
      <w:pPr>
        <w:rPr>
          <w:rFonts w:cs="Times New Roman"/>
          <w:b/>
          <w:bCs/>
          <w:sz w:val="28"/>
          <w:szCs w:val="28"/>
          <w:lang w:eastAsia="zh-CN"/>
        </w:rPr>
      </w:pPr>
    </w:p>
    <w:sectPr w:rsidR="002C7B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43228" w14:textId="77777777" w:rsidR="00361724" w:rsidRDefault="00361724" w:rsidP="00C43ABF">
      <w:pPr>
        <w:spacing w:after="0" w:line="240" w:lineRule="auto"/>
      </w:pPr>
      <w:r>
        <w:separator/>
      </w:r>
    </w:p>
  </w:endnote>
  <w:endnote w:type="continuationSeparator" w:id="0">
    <w:p w14:paraId="5D3710E8" w14:textId="77777777" w:rsidR="00361724" w:rsidRDefault="00361724"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8071B" w14:textId="77777777" w:rsidR="00361724" w:rsidRDefault="00361724" w:rsidP="00C43ABF">
      <w:pPr>
        <w:spacing w:after="0" w:line="240" w:lineRule="auto"/>
      </w:pPr>
      <w:r>
        <w:separator/>
      </w:r>
    </w:p>
  </w:footnote>
  <w:footnote w:type="continuationSeparator" w:id="0">
    <w:p w14:paraId="431AA74C" w14:textId="77777777" w:rsidR="00361724" w:rsidRDefault="00361724"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9C64B48"/>
    <w:multiLevelType w:val="hybridMultilevel"/>
    <w:tmpl w:val="22661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6787816">
    <w:abstractNumId w:val="0"/>
  </w:num>
  <w:num w:numId="2" w16cid:durableId="2095320726">
    <w:abstractNumId w:val="25"/>
  </w:num>
  <w:num w:numId="3" w16cid:durableId="1904291038">
    <w:abstractNumId w:val="1"/>
  </w:num>
  <w:num w:numId="4" w16cid:durableId="1741713943">
    <w:abstractNumId w:val="18"/>
  </w:num>
  <w:num w:numId="5" w16cid:durableId="1701927472">
    <w:abstractNumId w:val="16"/>
  </w:num>
  <w:num w:numId="6" w16cid:durableId="951478046">
    <w:abstractNumId w:val="13"/>
  </w:num>
  <w:num w:numId="7" w16cid:durableId="1007557797">
    <w:abstractNumId w:val="12"/>
  </w:num>
  <w:num w:numId="8" w16cid:durableId="1495025228">
    <w:abstractNumId w:val="1"/>
  </w:num>
  <w:num w:numId="9" w16cid:durableId="1062370463">
    <w:abstractNumId w:val="31"/>
  </w:num>
  <w:num w:numId="10" w16cid:durableId="1662272294">
    <w:abstractNumId w:val="5"/>
  </w:num>
  <w:num w:numId="11" w16cid:durableId="1095783534">
    <w:abstractNumId w:val="23"/>
  </w:num>
  <w:num w:numId="12" w16cid:durableId="2034647267">
    <w:abstractNumId w:val="27"/>
  </w:num>
  <w:num w:numId="13" w16cid:durableId="1467973124">
    <w:abstractNumId w:val="30"/>
  </w:num>
  <w:num w:numId="14" w16cid:durableId="807090706">
    <w:abstractNumId w:val="23"/>
  </w:num>
  <w:num w:numId="15" w16cid:durableId="1762945374">
    <w:abstractNumId w:val="16"/>
  </w:num>
  <w:num w:numId="16" w16cid:durableId="635835681">
    <w:abstractNumId w:val="24"/>
  </w:num>
  <w:num w:numId="17" w16cid:durableId="570391349">
    <w:abstractNumId w:val="36"/>
  </w:num>
  <w:num w:numId="18" w16cid:durableId="1942687552">
    <w:abstractNumId w:val="17"/>
  </w:num>
  <w:num w:numId="19" w16cid:durableId="19442185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3531064">
    <w:abstractNumId w:val="21"/>
  </w:num>
  <w:num w:numId="21" w16cid:durableId="560558247">
    <w:abstractNumId w:val="19"/>
  </w:num>
  <w:num w:numId="22" w16cid:durableId="108354406">
    <w:abstractNumId w:val="14"/>
  </w:num>
  <w:num w:numId="23" w16cid:durableId="797143410">
    <w:abstractNumId w:val="41"/>
  </w:num>
  <w:num w:numId="24" w16cid:durableId="1389383127">
    <w:abstractNumId w:val="26"/>
  </w:num>
  <w:num w:numId="25" w16cid:durableId="1618176244">
    <w:abstractNumId w:val="35"/>
  </w:num>
  <w:num w:numId="26" w16cid:durableId="1812557164">
    <w:abstractNumId w:val="6"/>
  </w:num>
  <w:num w:numId="27" w16cid:durableId="562909829">
    <w:abstractNumId w:val="37"/>
  </w:num>
  <w:num w:numId="28" w16cid:durableId="1422795057">
    <w:abstractNumId w:val="42"/>
  </w:num>
  <w:num w:numId="29" w16cid:durableId="1515994184">
    <w:abstractNumId w:val="15"/>
  </w:num>
  <w:num w:numId="30" w16cid:durableId="1161434953">
    <w:abstractNumId w:val="33"/>
  </w:num>
  <w:num w:numId="31" w16cid:durableId="135996899">
    <w:abstractNumId w:val="11"/>
  </w:num>
  <w:num w:numId="32" w16cid:durableId="89085653">
    <w:abstractNumId w:val="4"/>
  </w:num>
  <w:num w:numId="33" w16cid:durableId="652298131">
    <w:abstractNumId w:val="7"/>
  </w:num>
  <w:num w:numId="34" w16cid:durableId="63601866">
    <w:abstractNumId w:val="39"/>
  </w:num>
  <w:num w:numId="35" w16cid:durableId="1139809594">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224029150">
    <w:abstractNumId w:val="3"/>
  </w:num>
  <w:num w:numId="37" w16cid:durableId="1342121120">
    <w:abstractNumId w:val="2"/>
  </w:num>
  <w:num w:numId="38" w16cid:durableId="2109696729">
    <w:abstractNumId w:val="38"/>
  </w:num>
  <w:num w:numId="39" w16cid:durableId="1136486217">
    <w:abstractNumId w:val="8"/>
  </w:num>
  <w:num w:numId="40" w16cid:durableId="1140928287">
    <w:abstractNumId w:val="28"/>
  </w:num>
  <w:num w:numId="41" w16cid:durableId="611595611">
    <w:abstractNumId w:val="10"/>
  </w:num>
  <w:num w:numId="42" w16cid:durableId="1134564474">
    <w:abstractNumId w:val="9"/>
  </w:num>
  <w:num w:numId="43" w16cid:durableId="486434272">
    <w:abstractNumId w:val="34"/>
  </w:num>
  <w:num w:numId="44" w16cid:durableId="1813205785">
    <w:abstractNumId w:val="29"/>
  </w:num>
  <w:num w:numId="45" w16cid:durableId="731193137">
    <w:abstractNumId w:val="32"/>
  </w:num>
  <w:num w:numId="46" w16cid:durableId="834540927">
    <w:abstractNumId w:val="20"/>
  </w:num>
  <w:num w:numId="47" w16cid:durableId="182211047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17B1"/>
    <w:rsid w:val="0000230E"/>
    <w:rsid w:val="00003F71"/>
    <w:rsid w:val="0000558B"/>
    <w:rsid w:val="00006270"/>
    <w:rsid w:val="00007777"/>
    <w:rsid w:val="00007D04"/>
    <w:rsid w:val="00010A7F"/>
    <w:rsid w:val="00011739"/>
    <w:rsid w:val="00012DED"/>
    <w:rsid w:val="00012E62"/>
    <w:rsid w:val="000139B3"/>
    <w:rsid w:val="00014AEE"/>
    <w:rsid w:val="00015CC2"/>
    <w:rsid w:val="00015FBF"/>
    <w:rsid w:val="00016B6E"/>
    <w:rsid w:val="000175FD"/>
    <w:rsid w:val="00017975"/>
    <w:rsid w:val="00020068"/>
    <w:rsid w:val="000204B3"/>
    <w:rsid w:val="00020C66"/>
    <w:rsid w:val="000230E5"/>
    <w:rsid w:val="0002337F"/>
    <w:rsid w:val="0002387B"/>
    <w:rsid w:val="00024409"/>
    <w:rsid w:val="00024816"/>
    <w:rsid w:val="00024B0C"/>
    <w:rsid w:val="00024BAE"/>
    <w:rsid w:val="00025107"/>
    <w:rsid w:val="00026820"/>
    <w:rsid w:val="00026F14"/>
    <w:rsid w:val="00030ABF"/>
    <w:rsid w:val="00030B12"/>
    <w:rsid w:val="0003159D"/>
    <w:rsid w:val="0003242B"/>
    <w:rsid w:val="000326A2"/>
    <w:rsid w:val="00035918"/>
    <w:rsid w:val="00035FE0"/>
    <w:rsid w:val="000372AF"/>
    <w:rsid w:val="00037E51"/>
    <w:rsid w:val="00037FC1"/>
    <w:rsid w:val="00040316"/>
    <w:rsid w:val="00040492"/>
    <w:rsid w:val="000444FE"/>
    <w:rsid w:val="00045602"/>
    <w:rsid w:val="000504BB"/>
    <w:rsid w:val="00050AC0"/>
    <w:rsid w:val="00052610"/>
    <w:rsid w:val="00052E03"/>
    <w:rsid w:val="00052FD8"/>
    <w:rsid w:val="0005411A"/>
    <w:rsid w:val="000543CE"/>
    <w:rsid w:val="00054806"/>
    <w:rsid w:val="00055FA5"/>
    <w:rsid w:val="00056C82"/>
    <w:rsid w:val="00060644"/>
    <w:rsid w:val="000606EC"/>
    <w:rsid w:val="000609D9"/>
    <w:rsid w:val="0006187F"/>
    <w:rsid w:val="00061D89"/>
    <w:rsid w:val="00061FAD"/>
    <w:rsid w:val="00062344"/>
    <w:rsid w:val="00062A21"/>
    <w:rsid w:val="000635B6"/>
    <w:rsid w:val="000639D2"/>
    <w:rsid w:val="00065150"/>
    <w:rsid w:val="000656C1"/>
    <w:rsid w:val="00066531"/>
    <w:rsid w:val="00066E0F"/>
    <w:rsid w:val="000702C5"/>
    <w:rsid w:val="00071058"/>
    <w:rsid w:val="0007113B"/>
    <w:rsid w:val="000711AA"/>
    <w:rsid w:val="00071BB1"/>
    <w:rsid w:val="00072098"/>
    <w:rsid w:val="00072380"/>
    <w:rsid w:val="000724EE"/>
    <w:rsid w:val="000730D7"/>
    <w:rsid w:val="00074BF5"/>
    <w:rsid w:val="000755E5"/>
    <w:rsid w:val="00075FAC"/>
    <w:rsid w:val="00076800"/>
    <w:rsid w:val="000775ED"/>
    <w:rsid w:val="000777DC"/>
    <w:rsid w:val="000779A8"/>
    <w:rsid w:val="0008012F"/>
    <w:rsid w:val="000802A3"/>
    <w:rsid w:val="0008120F"/>
    <w:rsid w:val="0008280E"/>
    <w:rsid w:val="000846F7"/>
    <w:rsid w:val="00085852"/>
    <w:rsid w:val="0008644D"/>
    <w:rsid w:val="00086B9B"/>
    <w:rsid w:val="00092481"/>
    <w:rsid w:val="0009273A"/>
    <w:rsid w:val="00094077"/>
    <w:rsid w:val="00094E63"/>
    <w:rsid w:val="00095068"/>
    <w:rsid w:val="000958E5"/>
    <w:rsid w:val="000963B8"/>
    <w:rsid w:val="00097685"/>
    <w:rsid w:val="000A07D4"/>
    <w:rsid w:val="000A0D6A"/>
    <w:rsid w:val="000A1A7F"/>
    <w:rsid w:val="000A2E2A"/>
    <w:rsid w:val="000A33F7"/>
    <w:rsid w:val="000A3DA9"/>
    <w:rsid w:val="000A3EB9"/>
    <w:rsid w:val="000A45BD"/>
    <w:rsid w:val="000A52DF"/>
    <w:rsid w:val="000A534C"/>
    <w:rsid w:val="000A5354"/>
    <w:rsid w:val="000A5F61"/>
    <w:rsid w:val="000A6538"/>
    <w:rsid w:val="000A72DB"/>
    <w:rsid w:val="000B03F6"/>
    <w:rsid w:val="000B11F9"/>
    <w:rsid w:val="000B2231"/>
    <w:rsid w:val="000B2982"/>
    <w:rsid w:val="000B324F"/>
    <w:rsid w:val="000B41E1"/>
    <w:rsid w:val="000B4466"/>
    <w:rsid w:val="000B44C7"/>
    <w:rsid w:val="000B4DE0"/>
    <w:rsid w:val="000B576A"/>
    <w:rsid w:val="000B6486"/>
    <w:rsid w:val="000B698D"/>
    <w:rsid w:val="000B6B16"/>
    <w:rsid w:val="000B7863"/>
    <w:rsid w:val="000B79B8"/>
    <w:rsid w:val="000C03DD"/>
    <w:rsid w:val="000C20A1"/>
    <w:rsid w:val="000C2A1E"/>
    <w:rsid w:val="000C374E"/>
    <w:rsid w:val="000C51C7"/>
    <w:rsid w:val="000C555F"/>
    <w:rsid w:val="000C6AEC"/>
    <w:rsid w:val="000C78D9"/>
    <w:rsid w:val="000C7FE2"/>
    <w:rsid w:val="000D0603"/>
    <w:rsid w:val="000D1363"/>
    <w:rsid w:val="000D254D"/>
    <w:rsid w:val="000D4221"/>
    <w:rsid w:val="000D4457"/>
    <w:rsid w:val="000D4FBC"/>
    <w:rsid w:val="000D5143"/>
    <w:rsid w:val="000D5A1F"/>
    <w:rsid w:val="000D629A"/>
    <w:rsid w:val="000D7E64"/>
    <w:rsid w:val="000E07CF"/>
    <w:rsid w:val="000E1F25"/>
    <w:rsid w:val="000E257A"/>
    <w:rsid w:val="000E3156"/>
    <w:rsid w:val="000E3A99"/>
    <w:rsid w:val="000E3E10"/>
    <w:rsid w:val="000E49E6"/>
    <w:rsid w:val="000E4F43"/>
    <w:rsid w:val="000E6373"/>
    <w:rsid w:val="000E6B09"/>
    <w:rsid w:val="000E7822"/>
    <w:rsid w:val="000E7D31"/>
    <w:rsid w:val="000F2DA2"/>
    <w:rsid w:val="000F2DF1"/>
    <w:rsid w:val="000F34B1"/>
    <w:rsid w:val="000F3AF2"/>
    <w:rsid w:val="000F422D"/>
    <w:rsid w:val="000F63C3"/>
    <w:rsid w:val="000F7DD8"/>
    <w:rsid w:val="00100015"/>
    <w:rsid w:val="00100418"/>
    <w:rsid w:val="0010069E"/>
    <w:rsid w:val="001006AC"/>
    <w:rsid w:val="0010074E"/>
    <w:rsid w:val="00101829"/>
    <w:rsid w:val="001024C3"/>
    <w:rsid w:val="001024C7"/>
    <w:rsid w:val="00102AFC"/>
    <w:rsid w:val="00103279"/>
    <w:rsid w:val="001041C9"/>
    <w:rsid w:val="00104AA2"/>
    <w:rsid w:val="00104D08"/>
    <w:rsid w:val="0010553A"/>
    <w:rsid w:val="001058F0"/>
    <w:rsid w:val="00105F6C"/>
    <w:rsid w:val="001065D8"/>
    <w:rsid w:val="00106CC8"/>
    <w:rsid w:val="0010747C"/>
    <w:rsid w:val="00107B75"/>
    <w:rsid w:val="001110FF"/>
    <w:rsid w:val="001114FB"/>
    <w:rsid w:val="001115E7"/>
    <w:rsid w:val="001155C0"/>
    <w:rsid w:val="001163E0"/>
    <w:rsid w:val="00116779"/>
    <w:rsid w:val="00116A03"/>
    <w:rsid w:val="00116A5F"/>
    <w:rsid w:val="00116E26"/>
    <w:rsid w:val="00117A83"/>
    <w:rsid w:val="00120E96"/>
    <w:rsid w:val="00121E11"/>
    <w:rsid w:val="00122298"/>
    <w:rsid w:val="00123329"/>
    <w:rsid w:val="0012392E"/>
    <w:rsid w:val="00123BDB"/>
    <w:rsid w:val="00125188"/>
    <w:rsid w:val="001261FD"/>
    <w:rsid w:val="001268F9"/>
    <w:rsid w:val="00126B15"/>
    <w:rsid w:val="00127125"/>
    <w:rsid w:val="00130B39"/>
    <w:rsid w:val="0013163C"/>
    <w:rsid w:val="00132156"/>
    <w:rsid w:val="00132664"/>
    <w:rsid w:val="0013286F"/>
    <w:rsid w:val="001346F8"/>
    <w:rsid w:val="001410B6"/>
    <w:rsid w:val="00141A29"/>
    <w:rsid w:val="00141C66"/>
    <w:rsid w:val="00142968"/>
    <w:rsid w:val="001452C4"/>
    <w:rsid w:val="00145BCF"/>
    <w:rsid w:val="00145D35"/>
    <w:rsid w:val="00146186"/>
    <w:rsid w:val="0014718B"/>
    <w:rsid w:val="00147323"/>
    <w:rsid w:val="00147505"/>
    <w:rsid w:val="00147BFC"/>
    <w:rsid w:val="00150BAD"/>
    <w:rsid w:val="00150CD1"/>
    <w:rsid w:val="00150D70"/>
    <w:rsid w:val="00150E9B"/>
    <w:rsid w:val="00151346"/>
    <w:rsid w:val="00151E94"/>
    <w:rsid w:val="0015220F"/>
    <w:rsid w:val="00152F5C"/>
    <w:rsid w:val="00153405"/>
    <w:rsid w:val="0015541C"/>
    <w:rsid w:val="0015556D"/>
    <w:rsid w:val="00155A91"/>
    <w:rsid w:val="00155C43"/>
    <w:rsid w:val="001566A4"/>
    <w:rsid w:val="001608EC"/>
    <w:rsid w:val="00160A2D"/>
    <w:rsid w:val="0016509E"/>
    <w:rsid w:val="00165106"/>
    <w:rsid w:val="0016514E"/>
    <w:rsid w:val="001716D8"/>
    <w:rsid w:val="00171974"/>
    <w:rsid w:val="00173FAF"/>
    <w:rsid w:val="00174123"/>
    <w:rsid w:val="0017448E"/>
    <w:rsid w:val="00175597"/>
    <w:rsid w:val="001755A1"/>
    <w:rsid w:val="00176519"/>
    <w:rsid w:val="001767FB"/>
    <w:rsid w:val="001769C8"/>
    <w:rsid w:val="0018216D"/>
    <w:rsid w:val="00182173"/>
    <w:rsid w:val="00182BCF"/>
    <w:rsid w:val="00183126"/>
    <w:rsid w:val="001836EE"/>
    <w:rsid w:val="001854D2"/>
    <w:rsid w:val="00185DFC"/>
    <w:rsid w:val="00186DE3"/>
    <w:rsid w:val="0018722E"/>
    <w:rsid w:val="00190474"/>
    <w:rsid w:val="00190FC6"/>
    <w:rsid w:val="00191785"/>
    <w:rsid w:val="00192745"/>
    <w:rsid w:val="001928CB"/>
    <w:rsid w:val="001938AD"/>
    <w:rsid w:val="00195A9B"/>
    <w:rsid w:val="00196551"/>
    <w:rsid w:val="00196617"/>
    <w:rsid w:val="00196B5C"/>
    <w:rsid w:val="001A0A09"/>
    <w:rsid w:val="001A0B19"/>
    <w:rsid w:val="001A0FAF"/>
    <w:rsid w:val="001A1512"/>
    <w:rsid w:val="001A1662"/>
    <w:rsid w:val="001A1A23"/>
    <w:rsid w:val="001A21F8"/>
    <w:rsid w:val="001A7462"/>
    <w:rsid w:val="001A76B9"/>
    <w:rsid w:val="001B04DC"/>
    <w:rsid w:val="001B3B16"/>
    <w:rsid w:val="001B5078"/>
    <w:rsid w:val="001B5E34"/>
    <w:rsid w:val="001B5E96"/>
    <w:rsid w:val="001C15F0"/>
    <w:rsid w:val="001C195F"/>
    <w:rsid w:val="001C26D1"/>
    <w:rsid w:val="001C28DB"/>
    <w:rsid w:val="001C54BE"/>
    <w:rsid w:val="001C5BC1"/>
    <w:rsid w:val="001C6584"/>
    <w:rsid w:val="001C66AC"/>
    <w:rsid w:val="001C67F3"/>
    <w:rsid w:val="001C750E"/>
    <w:rsid w:val="001C77F0"/>
    <w:rsid w:val="001C7BDB"/>
    <w:rsid w:val="001D1163"/>
    <w:rsid w:val="001D2304"/>
    <w:rsid w:val="001D25DB"/>
    <w:rsid w:val="001D32B0"/>
    <w:rsid w:val="001D3D6C"/>
    <w:rsid w:val="001D4711"/>
    <w:rsid w:val="001D472A"/>
    <w:rsid w:val="001D543B"/>
    <w:rsid w:val="001D5444"/>
    <w:rsid w:val="001D5717"/>
    <w:rsid w:val="001D5BB2"/>
    <w:rsid w:val="001D5C29"/>
    <w:rsid w:val="001D5EBA"/>
    <w:rsid w:val="001D5F32"/>
    <w:rsid w:val="001D6F7F"/>
    <w:rsid w:val="001D7820"/>
    <w:rsid w:val="001E0640"/>
    <w:rsid w:val="001E0A66"/>
    <w:rsid w:val="001E16B4"/>
    <w:rsid w:val="001E1740"/>
    <w:rsid w:val="001E1813"/>
    <w:rsid w:val="001E1B3B"/>
    <w:rsid w:val="001E1B88"/>
    <w:rsid w:val="001E29B0"/>
    <w:rsid w:val="001E66D4"/>
    <w:rsid w:val="001E7E1E"/>
    <w:rsid w:val="001F0864"/>
    <w:rsid w:val="001F0B9B"/>
    <w:rsid w:val="001F1087"/>
    <w:rsid w:val="001F12FD"/>
    <w:rsid w:val="001F1A87"/>
    <w:rsid w:val="001F1B53"/>
    <w:rsid w:val="001F2B3A"/>
    <w:rsid w:val="001F33B5"/>
    <w:rsid w:val="001F5354"/>
    <w:rsid w:val="001F6916"/>
    <w:rsid w:val="001F7195"/>
    <w:rsid w:val="00200A4F"/>
    <w:rsid w:val="0020206E"/>
    <w:rsid w:val="00202156"/>
    <w:rsid w:val="00202866"/>
    <w:rsid w:val="00203542"/>
    <w:rsid w:val="002043A0"/>
    <w:rsid w:val="002058C3"/>
    <w:rsid w:val="00211CE3"/>
    <w:rsid w:val="002125DA"/>
    <w:rsid w:val="002130AF"/>
    <w:rsid w:val="002142D0"/>
    <w:rsid w:val="00216100"/>
    <w:rsid w:val="002167D5"/>
    <w:rsid w:val="00217074"/>
    <w:rsid w:val="00217CBB"/>
    <w:rsid w:val="00220003"/>
    <w:rsid w:val="002200E6"/>
    <w:rsid w:val="00220CB5"/>
    <w:rsid w:val="00221BA0"/>
    <w:rsid w:val="002222F6"/>
    <w:rsid w:val="00222396"/>
    <w:rsid w:val="002225B5"/>
    <w:rsid w:val="00222B50"/>
    <w:rsid w:val="002230CC"/>
    <w:rsid w:val="00224D50"/>
    <w:rsid w:val="002250A5"/>
    <w:rsid w:val="002250EC"/>
    <w:rsid w:val="0022547B"/>
    <w:rsid w:val="00226468"/>
    <w:rsid w:val="00227079"/>
    <w:rsid w:val="00227889"/>
    <w:rsid w:val="00227AB3"/>
    <w:rsid w:val="002302F1"/>
    <w:rsid w:val="00230952"/>
    <w:rsid w:val="002313E8"/>
    <w:rsid w:val="002315D7"/>
    <w:rsid w:val="00231696"/>
    <w:rsid w:val="00231F98"/>
    <w:rsid w:val="002321D6"/>
    <w:rsid w:val="00232BC0"/>
    <w:rsid w:val="0023451E"/>
    <w:rsid w:val="00234716"/>
    <w:rsid w:val="00235903"/>
    <w:rsid w:val="00235CFE"/>
    <w:rsid w:val="0023625E"/>
    <w:rsid w:val="002402E6"/>
    <w:rsid w:val="00241891"/>
    <w:rsid w:val="00241FA0"/>
    <w:rsid w:val="002423AC"/>
    <w:rsid w:val="0024283F"/>
    <w:rsid w:val="00243092"/>
    <w:rsid w:val="00243812"/>
    <w:rsid w:val="00243DE8"/>
    <w:rsid w:val="00243FC1"/>
    <w:rsid w:val="00244487"/>
    <w:rsid w:val="0024510B"/>
    <w:rsid w:val="00245438"/>
    <w:rsid w:val="00247105"/>
    <w:rsid w:val="002477F1"/>
    <w:rsid w:val="00250A5A"/>
    <w:rsid w:val="002513C8"/>
    <w:rsid w:val="0025169F"/>
    <w:rsid w:val="00251BBA"/>
    <w:rsid w:val="002525F4"/>
    <w:rsid w:val="002529CB"/>
    <w:rsid w:val="00253654"/>
    <w:rsid w:val="00253B30"/>
    <w:rsid w:val="00254662"/>
    <w:rsid w:val="002549FA"/>
    <w:rsid w:val="00254CC5"/>
    <w:rsid w:val="00255FC7"/>
    <w:rsid w:val="00256ADF"/>
    <w:rsid w:val="002570FF"/>
    <w:rsid w:val="0025759F"/>
    <w:rsid w:val="00260E5F"/>
    <w:rsid w:val="002621C5"/>
    <w:rsid w:val="002623D4"/>
    <w:rsid w:val="0026259E"/>
    <w:rsid w:val="0026262E"/>
    <w:rsid w:val="002626BC"/>
    <w:rsid w:val="00264360"/>
    <w:rsid w:val="00264592"/>
    <w:rsid w:val="0026499E"/>
    <w:rsid w:val="00264F6B"/>
    <w:rsid w:val="00265CB7"/>
    <w:rsid w:val="0026699C"/>
    <w:rsid w:val="00266EB3"/>
    <w:rsid w:val="002670CD"/>
    <w:rsid w:val="00267357"/>
    <w:rsid w:val="002676AE"/>
    <w:rsid w:val="002706B9"/>
    <w:rsid w:val="00273039"/>
    <w:rsid w:val="002730AC"/>
    <w:rsid w:val="00274506"/>
    <w:rsid w:val="00274556"/>
    <w:rsid w:val="00274988"/>
    <w:rsid w:val="00275240"/>
    <w:rsid w:val="002758AE"/>
    <w:rsid w:val="00275F95"/>
    <w:rsid w:val="00275FA8"/>
    <w:rsid w:val="002762A3"/>
    <w:rsid w:val="00276DB1"/>
    <w:rsid w:val="00277CA2"/>
    <w:rsid w:val="0028146E"/>
    <w:rsid w:val="002821BD"/>
    <w:rsid w:val="00282760"/>
    <w:rsid w:val="002829AC"/>
    <w:rsid w:val="00283A95"/>
    <w:rsid w:val="00284C0C"/>
    <w:rsid w:val="002866E9"/>
    <w:rsid w:val="002869E6"/>
    <w:rsid w:val="00287B80"/>
    <w:rsid w:val="0029094B"/>
    <w:rsid w:val="00292104"/>
    <w:rsid w:val="002929BA"/>
    <w:rsid w:val="002939F1"/>
    <w:rsid w:val="002946AD"/>
    <w:rsid w:val="0029472C"/>
    <w:rsid w:val="00295E08"/>
    <w:rsid w:val="002974AA"/>
    <w:rsid w:val="0029793E"/>
    <w:rsid w:val="002A02B1"/>
    <w:rsid w:val="002A06F5"/>
    <w:rsid w:val="002A0C22"/>
    <w:rsid w:val="002A0C8E"/>
    <w:rsid w:val="002A196C"/>
    <w:rsid w:val="002A1AF5"/>
    <w:rsid w:val="002A1FA7"/>
    <w:rsid w:val="002A3830"/>
    <w:rsid w:val="002A45A5"/>
    <w:rsid w:val="002A5184"/>
    <w:rsid w:val="002A577A"/>
    <w:rsid w:val="002A71A2"/>
    <w:rsid w:val="002A7C1D"/>
    <w:rsid w:val="002B090A"/>
    <w:rsid w:val="002B0B6F"/>
    <w:rsid w:val="002B1A4C"/>
    <w:rsid w:val="002B1D16"/>
    <w:rsid w:val="002B2BC1"/>
    <w:rsid w:val="002B2D03"/>
    <w:rsid w:val="002B30EA"/>
    <w:rsid w:val="002B3A75"/>
    <w:rsid w:val="002B4CCE"/>
    <w:rsid w:val="002B54B4"/>
    <w:rsid w:val="002B54D2"/>
    <w:rsid w:val="002B5641"/>
    <w:rsid w:val="002B5BD7"/>
    <w:rsid w:val="002B62BB"/>
    <w:rsid w:val="002B69E6"/>
    <w:rsid w:val="002C0A51"/>
    <w:rsid w:val="002C0C14"/>
    <w:rsid w:val="002C1802"/>
    <w:rsid w:val="002C2FC4"/>
    <w:rsid w:val="002C3764"/>
    <w:rsid w:val="002C3815"/>
    <w:rsid w:val="002C3905"/>
    <w:rsid w:val="002C458F"/>
    <w:rsid w:val="002C485B"/>
    <w:rsid w:val="002C5EEF"/>
    <w:rsid w:val="002C677F"/>
    <w:rsid w:val="002C71A1"/>
    <w:rsid w:val="002C74E7"/>
    <w:rsid w:val="002C7B12"/>
    <w:rsid w:val="002D0291"/>
    <w:rsid w:val="002D071F"/>
    <w:rsid w:val="002D2A40"/>
    <w:rsid w:val="002D2AB8"/>
    <w:rsid w:val="002D30C3"/>
    <w:rsid w:val="002D34A1"/>
    <w:rsid w:val="002D39B9"/>
    <w:rsid w:val="002D3DDA"/>
    <w:rsid w:val="002D4183"/>
    <w:rsid w:val="002D4CAA"/>
    <w:rsid w:val="002D4FED"/>
    <w:rsid w:val="002D5236"/>
    <w:rsid w:val="002D576B"/>
    <w:rsid w:val="002D5F96"/>
    <w:rsid w:val="002D65A6"/>
    <w:rsid w:val="002D6DB6"/>
    <w:rsid w:val="002D6FEC"/>
    <w:rsid w:val="002D73CF"/>
    <w:rsid w:val="002D7F90"/>
    <w:rsid w:val="002E132B"/>
    <w:rsid w:val="002E1F6D"/>
    <w:rsid w:val="002E37FA"/>
    <w:rsid w:val="002E3A0A"/>
    <w:rsid w:val="002E3D2E"/>
    <w:rsid w:val="002E3FA1"/>
    <w:rsid w:val="002E4E4F"/>
    <w:rsid w:val="002E5049"/>
    <w:rsid w:val="002E5CD1"/>
    <w:rsid w:val="002E6539"/>
    <w:rsid w:val="002E66EF"/>
    <w:rsid w:val="002E702A"/>
    <w:rsid w:val="002F09C5"/>
    <w:rsid w:val="002F13DF"/>
    <w:rsid w:val="002F19B6"/>
    <w:rsid w:val="002F2F7A"/>
    <w:rsid w:val="002F35DB"/>
    <w:rsid w:val="002F4001"/>
    <w:rsid w:val="002F48BA"/>
    <w:rsid w:val="002F59B4"/>
    <w:rsid w:val="002F6586"/>
    <w:rsid w:val="002F72DB"/>
    <w:rsid w:val="00300465"/>
    <w:rsid w:val="00300F32"/>
    <w:rsid w:val="00301E7E"/>
    <w:rsid w:val="00303055"/>
    <w:rsid w:val="003032BD"/>
    <w:rsid w:val="003040AC"/>
    <w:rsid w:val="0030531F"/>
    <w:rsid w:val="00305428"/>
    <w:rsid w:val="00305F68"/>
    <w:rsid w:val="00306AF3"/>
    <w:rsid w:val="00307AA3"/>
    <w:rsid w:val="00310538"/>
    <w:rsid w:val="00310737"/>
    <w:rsid w:val="00310BED"/>
    <w:rsid w:val="0031137D"/>
    <w:rsid w:val="00311794"/>
    <w:rsid w:val="0031206B"/>
    <w:rsid w:val="00312DBB"/>
    <w:rsid w:val="0031317F"/>
    <w:rsid w:val="003131E4"/>
    <w:rsid w:val="003138BB"/>
    <w:rsid w:val="00314659"/>
    <w:rsid w:val="00314674"/>
    <w:rsid w:val="00314772"/>
    <w:rsid w:val="0031549E"/>
    <w:rsid w:val="003157A8"/>
    <w:rsid w:val="003169BA"/>
    <w:rsid w:val="003176B4"/>
    <w:rsid w:val="00317E70"/>
    <w:rsid w:val="00320B0D"/>
    <w:rsid w:val="00320BF4"/>
    <w:rsid w:val="00320CEB"/>
    <w:rsid w:val="00322C1D"/>
    <w:rsid w:val="00322F68"/>
    <w:rsid w:val="00323106"/>
    <w:rsid w:val="00323645"/>
    <w:rsid w:val="00324335"/>
    <w:rsid w:val="003248E8"/>
    <w:rsid w:val="00325F47"/>
    <w:rsid w:val="00326B64"/>
    <w:rsid w:val="0032709A"/>
    <w:rsid w:val="00327B20"/>
    <w:rsid w:val="00327E13"/>
    <w:rsid w:val="003304F9"/>
    <w:rsid w:val="00331CA4"/>
    <w:rsid w:val="0033267B"/>
    <w:rsid w:val="003337A1"/>
    <w:rsid w:val="003346F0"/>
    <w:rsid w:val="0033488E"/>
    <w:rsid w:val="00334C57"/>
    <w:rsid w:val="00335DDE"/>
    <w:rsid w:val="00336C48"/>
    <w:rsid w:val="00336FDE"/>
    <w:rsid w:val="00341726"/>
    <w:rsid w:val="00341B93"/>
    <w:rsid w:val="0034222F"/>
    <w:rsid w:val="003436F2"/>
    <w:rsid w:val="00343A44"/>
    <w:rsid w:val="00344189"/>
    <w:rsid w:val="00344442"/>
    <w:rsid w:val="00344701"/>
    <w:rsid w:val="003454D4"/>
    <w:rsid w:val="0034612D"/>
    <w:rsid w:val="00346576"/>
    <w:rsid w:val="00346BBC"/>
    <w:rsid w:val="00347467"/>
    <w:rsid w:val="00347FC4"/>
    <w:rsid w:val="00350D0C"/>
    <w:rsid w:val="00352461"/>
    <w:rsid w:val="0035482F"/>
    <w:rsid w:val="00354B55"/>
    <w:rsid w:val="0035593C"/>
    <w:rsid w:val="00357467"/>
    <w:rsid w:val="0036012F"/>
    <w:rsid w:val="00360AE1"/>
    <w:rsid w:val="00360C88"/>
    <w:rsid w:val="00360FAF"/>
    <w:rsid w:val="00361724"/>
    <w:rsid w:val="0036209B"/>
    <w:rsid w:val="0036258C"/>
    <w:rsid w:val="00362730"/>
    <w:rsid w:val="00363259"/>
    <w:rsid w:val="00364C21"/>
    <w:rsid w:val="00364C5C"/>
    <w:rsid w:val="00365727"/>
    <w:rsid w:val="00365E10"/>
    <w:rsid w:val="00365E42"/>
    <w:rsid w:val="003667BE"/>
    <w:rsid w:val="00366D1B"/>
    <w:rsid w:val="0037125F"/>
    <w:rsid w:val="00372BBD"/>
    <w:rsid w:val="003732FD"/>
    <w:rsid w:val="00373BF8"/>
    <w:rsid w:val="00374410"/>
    <w:rsid w:val="00375A4F"/>
    <w:rsid w:val="0037630E"/>
    <w:rsid w:val="00376AA2"/>
    <w:rsid w:val="00377AB5"/>
    <w:rsid w:val="00380BE3"/>
    <w:rsid w:val="003814BA"/>
    <w:rsid w:val="0038275C"/>
    <w:rsid w:val="00383A0B"/>
    <w:rsid w:val="00384A57"/>
    <w:rsid w:val="00385095"/>
    <w:rsid w:val="00385273"/>
    <w:rsid w:val="00386A1D"/>
    <w:rsid w:val="00387447"/>
    <w:rsid w:val="00387AB3"/>
    <w:rsid w:val="00387B99"/>
    <w:rsid w:val="00390BDD"/>
    <w:rsid w:val="003912DC"/>
    <w:rsid w:val="00391B55"/>
    <w:rsid w:val="003938DB"/>
    <w:rsid w:val="00393E60"/>
    <w:rsid w:val="00393E9A"/>
    <w:rsid w:val="00394828"/>
    <w:rsid w:val="00394CDA"/>
    <w:rsid w:val="00394D9E"/>
    <w:rsid w:val="003960DE"/>
    <w:rsid w:val="00396CC4"/>
    <w:rsid w:val="003A020C"/>
    <w:rsid w:val="003A0267"/>
    <w:rsid w:val="003A12D7"/>
    <w:rsid w:val="003A161C"/>
    <w:rsid w:val="003A23FA"/>
    <w:rsid w:val="003A30D9"/>
    <w:rsid w:val="003A33BD"/>
    <w:rsid w:val="003A3B07"/>
    <w:rsid w:val="003A4F97"/>
    <w:rsid w:val="003A5ABA"/>
    <w:rsid w:val="003A6060"/>
    <w:rsid w:val="003A6292"/>
    <w:rsid w:val="003B1BF3"/>
    <w:rsid w:val="003B2709"/>
    <w:rsid w:val="003B2EFB"/>
    <w:rsid w:val="003B3F2B"/>
    <w:rsid w:val="003B466D"/>
    <w:rsid w:val="003B4A67"/>
    <w:rsid w:val="003B5330"/>
    <w:rsid w:val="003B564F"/>
    <w:rsid w:val="003B58FB"/>
    <w:rsid w:val="003B6792"/>
    <w:rsid w:val="003B6DEA"/>
    <w:rsid w:val="003B7148"/>
    <w:rsid w:val="003B7223"/>
    <w:rsid w:val="003C0AED"/>
    <w:rsid w:val="003C0DA0"/>
    <w:rsid w:val="003C1AEC"/>
    <w:rsid w:val="003C2113"/>
    <w:rsid w:val="003C22B6"/>
    <w:rsid w:val="003C233B"/>
    <w:rsid w:val="003C44A1"/>
    <w:rsid w:val="003C46EB"/>
    <w:rsid w:val="003C55CA"/>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7546"/>
    <w:rsid w:val="003E0E6F"/>
    <w:rsid w:val="003E16BA"/>
    <w:rsid w:val="003E1787"/>
    <w:rsid w:val="003E3796"/>
    <w:rsid w:val="003E3F62"/>
    <w:rsid w:val="003E4663"/>
    <w:rsid w:val="003E59A2"/>
    <w:rsid w:val="003E74F5"/>
    <w:rsid w:val="003E7B49"/>
    <w:rsid w:val="003F12F2"/>
    <w:rsid w:val="003F1D70"/>
    <w:rsid w:val="003F2371"/>
    <w:rsid w:val="003F482D"/>
    <w:rsid w:val="003F546F"/>
    <w:rsid w:val="003F6DA5"/>
    <w:rsid w:val="003F7070"/>
    <w:rsid w:val="003F77F2"/>
    <w:rsid w:val="003F78C5"/>
    <w:rsid w:val="00400B9B"/>
    <w:rsid w:val="00400F45"/>
    <w:rsid w:val="00403688"/>
    <w:rsid w:val="00403690"/>
    <w:rsid w:val="004037F6"/>
    <w:rsid w:val="004069D9"/>
    <w:rsid w:val="004072AF"/>
    <w:rsid w:val="00407E35"/>
    <w:rsid w:val="00412946"/>
    <w:rsid w:val="00412E6F"/>
    <w:rsid w:val="00414BE4"/>
    <w:rsid w:val="004167C9"/>
    <w:rsid w:val="0041770E"/>
    <w:rsid w:val="00417DCE"/>
    <w:rsid w:val="00424AB3"/>
    <w:rsid w:val="00425411"/>
    <w:rsid w:val="0042595C"/>
    <w:rsid w:val="00430145"/>
    <w:rsid w:val="00430B88"/>
    <w:rsid w:val="00431811"/>
    <w:rsid w:val="00433B64"/>
    <w:rsid w:val="004347D4"/>
    <w:rsid w:val="00434DF8"/>
    <w:rsid w:val="00435F3D"/>
    <w:rsid w:val="00437598"/>
    <w:rsid w:val="0043780A"/>
    <w:rsid w:val="00437A09"/>
    <w:rsid w:val="00440C0C"/>
    <w:rsid w:val="004410D3"/>
    <w:rsid w:val="004413E2"/>
    <w:rsid w:val="00441708"/>
    <w:rsid w:val="004420E8"/>
    <w:rsid w:val="00443A91"/>
    <w:rsid w:val="0044478B"/>
    <w:rsid w:val="00444BD4"/>
    <w:rsid w:val="004457C2"/>
    <w:rsid w:val="004507AF"/>
    <w:rsid w:val="0045280F"/>
    <w:rsid w:val="0045302F"/>
    <w:rsid w:val="004534E1"/>
    <w:rsid w:val="00453B4F"/>
    <w:rsid w:val="00454ECA"/>
    <w:rsid w:val="00454F0C"/>
    <w:rsid w:val="00454FB8"/>
    <w:rsid w:val="004556CF"/>
    <w:rsid w:val="00457604"/>
    <w:rsid w:val="0045763C"/>
    <w:rsid w:val="0045779B"/>
    <w:rsid w:val="00457CF2"/>
    <w:rsid w:val="00460426"/>
    <w:rsid w:val="00461552"/>
    <w:rsid w:val="00462A9F"/>
    <w:rsid w:val="00465E00"/>
    <w:rsid w:val="00466267"/>
    <w:rsid w:val="00466327"/>
    <w:rsid w:val="00466443"/>
    <w:rsid w:val="0046741A"/>
    <w:rsid w:val="00470974"/>
    <w:rsid w:val="004709A2"/>
    <w:rsid w:val="00471E42"/>
    <w:rsid w:val="004721C4"/>
    <w:rsid w:val="004725A0"/>
    <w:rsid w:val="00472F98"/>
    <w:rsid w:val="004731D6"/>
    <w:rsid w:val="00473FCB"/>
    <w:rsid w:val="004746E3"/>
    <w:rsid w:val="00475652"/>
    <w:rsid w:val="0047687E"/>
    <w:rsid w:val="004769D9"/>
    <w:rsid w:val="00477B2F"/>
    <w:rsid w:val="0048095B"/>
    <w:rsid w:val="00481DDE"/>
    <w:rsid w:val="00482393"/>
    <w:rsid w:val="004826D5"/>
    <w:rsid w:val="004838C3"/>
    <w:rsid w:val="00483AA6"/>
    <w:rsid w:val="004846B6"/>
    <w:rsid w:val="004861B5"/>
    <w:rsid w:val="004873FB"/>
    <w:rsid w:val="00487858"/>
    <w:rsid w:val="00487D89"/>
    <w:rsid w:val="00487F43"/>
    <w:rsid w:val="0049003E"/>
    <w:rsid w:val="004914BD"/>
    <w:rsid w:val="00492007"/>
    <w:rsid w:val="004967E3"/>
    <w:rsid w:val="00496B43"/>
    <w:rsid w:val="00497950"/>
    <w:rsid w:val="00497CBE"/>
    <w:rsid w:val="004A0026"/>
    <w:rsid w:val="004A2363"/>
    <w:rsid w:val="004A2A07"/>
    <w:rsid w:val="004A2F33"/>
    <w:rsid w:val="004A350D"/>
    <w:rsid w:val="004A3D74"/>
    <w:rsid w:val="004A4435"/>
    <w:rsid w:val="004A4678"/>
    <w:rsid w:val="004A5DAF"/>
    <w:rsid w:val="004A5F52"/>
    <w:rsid w:val="004A603A"/>
    <w:rsid w:val="004A7AF3"/>
    <w:rsid w:val="004B2DD5"/>
    <w:rsid w:val="004B3BE3"/>
    <w:rsid w:val="004B4014"/>
    <w:rsid w:val="004B513A"/>
    <w:rsid w:val="004B63E1"/>
    <w:rsid w:val="004B7329"/>
    <w:rsid w:val="004B737A"/>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984"/>
    <w:rsid w:val="004C7AC6"/>
    <w:rsid w:val="004C7F5A"/>
    <w:rsid w:val="004D0FAE"/>
    <w:rsid w:val="004D16C1"/>
    <w:rsid w:val="004D1BBF"/>
    <w:rsid w:val="004D1BC3"/>
    <w:rsid w:val="004D1D66"/>
    <w:rsid w:val="004D58A7"/>
    <w:rsid w:val="004D6608"/>
    <w:rsid w:val="004D6C04"/>
    <w:rsid w:val="004D72EA"/>
    <w:rsid w:val="004D7352"/>
    <w:rsid w:val="004D7422"/>
    <w:rsid w:val="004D7C14"/>
    <w:rsid w:val="004E0F0C"/>
    <w:rsid w:val="004E1137"/>
    <w:rsid w:val="004E1392"/>
    <w:rsid w:val="004E1636"/>
    <w:rsid w:val="004E213A"/>
    <w:rsid w:val="004E2DB3"/>
    <w:rsid w:val="004E3931"/>
    <w:rsid w:val="004E4117"/>
    <w:rsid w:val="004E4AC0"/>
    <w:rsid w:val="004E52C8"/>
    <w:rsid w:val="004E598F"/>
    <w:rsid w:val="004E670A"/>
    <w:rsid w:val="004E6AA6"/>
    <w:rsid w:val="004E6CB6"/>
    <w:rsid w:val="004E6D11"/>
    <w:rsid w:val="004E6DB3"/>
    <w:rsid w:val="004E7FAA"/>
    <w:rsid w:val="004F02F9"/>
    <w:rsid w:val="004F04A3"/>
    <w:rsid w:val="004F0919"/>
    <w:rsid w:val="004F0DF1"/>
    <w:rsid w:val="004F11E3"/>
    <w:rsid w:val="004F2F28"/>
    <w:rsid w:val="004F41FD"/>
    <w:rsid w:val="004F428F"/>
    <w:rsid w:val="004F42C9"/>
    <w:rsid w:val="004F42CA"/>
    <w:rsid w:val="004F4A96"/>
    <w:rsid w:val="004F53F5"/>
    <w:rsid w:val="004F621D"/>
    <w:rsid w:val="004F6E06"/>
    <w:rsid w:val="004F79F7"/>
    <w:rsid w:val="004F7FD1"/>
    <w:rsid w:val="005004DC"/>
    <w:rsid w:val="00500606"/>
    <w:rsid w:val="00500ADC"/>
    <w:rsid w:val="00500D98"/>
    <w:rsid w:val="00501587"/>
    <w:rsid w:val="00502BA4"/>
    <w:rsid w:val="00503065"/>
    <w:rsid w:val="0050413F"/>
    <w:rsid w:val="0050485F"/>
    <w:rsid w:val="005050D6"/>
    <w:rsid w:val="00505642"/>
    <w:rsid w:val="00506217"/>
    <w:rsid w:val="0050711F"/>
    <w:rsid w:val="00510449"/>
    <w:rsid w:val="00510E9B"/>
    <w:rsid w:val="005118C4"/>
    <w:rsid w:val="00514EF3"/>
    <w:rsid w:val="00515181"/>
    <w:rsid w:val="005155C4"/>
    <w:rsid w:val="005173B6"/>
    <w:rsid w:val="00517663"/>
    <w:rsid w:val="0052075E"/>
    <w:rsid w:val="005213A0"/>
    <w:rsid w:val="00521803"/>
    <w:rsid w:val="00521A23"/>
    <w:rsid w:val="00521D6E"/>
    <w:rsid w:val="00521EE9"/>
    <w:rsid w:val="00522D30"/>
    <w:rsid w:val="00523842"/>
    <w:rsid w:val="00523C58"/>
    <w:rsid w:val="005240A4"/>
    <w:rsid w:val="00524543"/>
    <w:rsid w:val="0052477A"/>
    <w:rsid w:val="00524C29"/>
    <w:rsid w:val="00524D79"/>
    <w:rsid w:val="00524F47"/>
    <w:rsid w:val="00525534"/>
    <w:rsid w:val="005265C9"/>
    <w:rsid w:val="0053101B"/>
    <w:rsid w:val="00531CCB"/>
    <w:rsid w:val="00531E33"/>
    <w:rsid w:val="00533764"/>
    <w:rsid w:val="005343CF"/>
    <w:rsid w:val="00534FF6"/>
    <w:rsid w:val="00535E57"/>
    <w:rsid w:val="00536D00"/>
    <w:rsid w:val="00537954"/>
    <w:rsid w:val="005408FA"/>
    <w:rsid w:val="0054150B"/>
    <w:rsid w:val="005422FC"/>
    <w:rsid w:val="005424CD"/>
    <w:rsid w:val="00542DDC"/>
    <w:rsid w:val="00543103"/>
    <w:rsid w:val="005439A3"/>
    <w:rsid w:val="005443C1"/>
    <w:rsid w:val="00544AC7"/>
    <w:rsid w:val="00544FA3"/>
    <w:rsid w:val="0054529F"/>
    <w:rsid w:val="005453DD"/>
    <w:rsid w:val="00546485"/>
    <w:rsid w:val="00546C47"/>
    <w:rsid w:val="00547CF3"/>
    <w:rsid w:val="005504A3"/>
    <w:rsid w:val="00552028"/>
    <w:rsid w:val="00552222"/>
    <w:rsid w:val="00552EAB"/>
    <w:rsid w:val="00553EE7"/>
    <w:rsid w:val="005542F8"/>
    <w:rsid w:val="00554A44"/>
    <w:rsid w:val="0055505F"/>
    <w:rsid w:val="00557AB0"/>
    <w:rsid w:val="00560109"/>
    <w:rsid w:val="005604F9"/>
    <w:rsid w:val="00560E18"/>
    <w:rsid w:val="005618A0"/>
    <w:rsid w:val="00562788"/>
    <w:rsid w:val="00562CFC"/>
    <w:rsid w:val="0056348A"/>
    <w:rsid w:val="005645BB"/>
    <w:rsid w:val="005647E4"/>
    <w:rsid w:val="00564910"/>
    <w:rsid w:val="00564983"/>
    <w:rsid w:val="00564FA4"/>
    <w:rsid w:val="005666D4"/>
    <w:rsid w:val="00566DEF"/>
    <w:rsid w:val="00570B71"/>
    <w:rsid w:val="0057105E"/>
    <w:rsid w:val="00571409"/>
    <w:rsid w:val="00571981"/>
    <w:rsid w:val="00571D1E"/>
    <w:rsid w:val="00572EB3"/>
    <w:rsid w:val="005733DB"/>
    <w:rsid w:val="00573AF4"/>
    <w:rsid w:val="005745F0"/>
    <w:rsid w:val="0057520D"/>
    <w:rsid w:val="005753FE"/>
    <w:rsid w:val="00575AD1"/>
    <w:rsid w:val="00576038"/>
    <w:rsid w:val="00576544"/>
    <w:rsid w:val="0057716C"/>
    <w:rsid w:val="00577F1F"/>
    <w:rsid w:val="0058075B"/>
    <w:rsid w:val="0058109D"/>
    <w:rsid w:val="00581B24"/>
    <w:rsid w:val="0058230F"/>
    <w:rsid w:val="00582576"/>
    <w:rsid w:val="00584122"/>
    <w:rsid w:val="0058535C"/>
    <w:rsid w:val="005862B2"/>
    <w:rsid w:val="00586F84"/>
    <w:rsid w:val="00587391"/>
    <w:rsid w:val="0059017B"/>
    <w:rsid w:val="005911E6"/>
    <w:rsid w:val="00591B30"/>
    <w:rsid w:val="00593562"/>
    <w:rsid w:val="005947FD"/>
    <w:rsid w:val="00594B3D"/>
    <w:rsid w:val="00594D37"/>
    <w:rsid w:val="00595343"/>
    <w:rsid w:val="00596F1A"/>
    <w:rsid w:val="005A0902"/>
    <w:rsid w:val="005A2E19"/>
    <w:rsid w:val="005A305E"/>
    <w:rsid w:val="005A3C3A"/>
    <w:rsid w:val="005A3F77"/>
    <w:rsid w:val="005A57D8"/>
    <w:rsid w:val="005A7358"/>
    <w:rsid w:val="005A76B8"/>
    <w:rsid w:val="005A77FE"/>
    <w:rsid w:val="005A7886"/>
    <w:rsid w:val="005A7FD7"/>
    <w:rsid w:val="005B0732"/>
    <w:rsid w:val="005B0939"/>
    <w:rsid w:val="005B2B04"/>
    <w:rsid w:val="005B35A7"/>
    <w:rsid w:val="005B6662"/>
    <w:rsid w:val="005B6C49"/>
    <w:rsid w:val="005B7211"/>
    <w:rsid w:val="005B76DD"/>
    <w:rsid w:val="005B7AC6"/>
    <w:rsid w:val="005B7F79"/>
    <w:rsid w:val="005C013A"/>
    <w:rsid w:val="005C0233"/>
    <w:rsid w:val="005C0D23"/>
    <w:rsid w:val="005C0DA1"/>
    <w:rsid w:val="005C1167"/>
    <w:rsid w:val="005C19B7"/>
    <w:rsid w:val="005C235A"/>
    <w:rsid w:val="005C24B6"/>
    <w:rsid w:val="005C2D98"/>
    <w:rsid w:val="005C31C0"/>
    <w:rsid w:val="005C361D"/>
    <w:rsid w:val="005C38E4"/>
    <w:rsid w:val="005C484E"/>
    <w:rsid w:val="005C7D2C"/>
    <w:rsid w:val="005D0174"/>
    <w:rsid w:val="005D1194"/>
    <w:rsid w:val="005D1330"/>
    <w:rsid w:val="005D1618"/>
    <w:rsid w:val="005D27AF"/>
    <w:rsid w:val="005D320B"/>
    <w:rsid w:val="005D3BB7"/>
    <w:rsid w:val="005D40CC"/>
    <w:rsid w:val="005D51FA"/>
    <w:rsid w:val="005D5515"/>
    <w:rsid w:val="005D5B1E"/>
    <w:rsid w:val="005D5DED"/>
    <w:rsid w:val="005D5E10"/>
    <w:rsid w:val="005D5F57"/>
    <w:rsid w:val="005D658B"/>
    <w:rsid w:val="005D69E9"/>
    <w:rsid w:val="005D6E9D"/>
    <w:rsid w:val="005D7FE8"/>
    <w:rsid w:val="005E0618"/>
    <w:rsid w:val="005E0A01"/>
    <w:rsid w:val="005E260E"/>
    <w:rsid w:val="005E3C68"/>
    <w:rsid w:val="005E5B17"/>
    <w:rsid w:val="005E73D2"/>
    <w:rsid w:val="005F01ED"/>
    <w:rsid w:val="005F04A0"/>
    <w:rsid w:val="005F2137"/>
    <w:rsid w:val="005F3FA7"/>
    <w:rsid w:val="005F40D3"/>
    <w:rsid w:val="005F51D3"/>
    <w:rsid w:val="005F602C"/>
    <w:rsid w:val="005F61CC"/>
    <w:rsid w:val="005F6217"/>
    <w:rsid w:val="00600BC5"/>
    <w:rsid w:val="00601564"/>
    <w:rsid w:val="00602191"/>
    <w:rsid w:val="00602349"/>
    <w:rsid w:val="00602B09"/>
    <w:rsid w:val="0060427C"/>
    <w:rsid w:val="006043B1"/>
    <w:rsid w:val="00604900"/>
    <w:rsid w:val="00605F2F"/>
    <w:rsid w:val="006114F4"/>
    <w:rsid w:val="006125B8"/>
    <w:rsid w:val="00612A7F"/>
    <w:rsid w:val="00613342"/>
    <w:rsid w:val="00613AF5"/>
    <w:rsid w:val="00614A74"/>
    <w:rsid w:val="00615E07"/>
    <w:rsid w:val="00620C92"/>
    <w:rsid w:val="0062112C"/>
    <w:rsid w:val="0062261E"/>
    <w:rsid w:val="00624157"/>
    <w:rsid w:val="0062425E"/>
    <w:rsid w:val="00624B58"/>
    <w:rsid w:val="006251A6"/>
    <w:rsid w:val="00625344"/>
    <w:rsid w:val="00626B32"/>
    <w:rsid w:val="0062711A"/>
    <w:rsid w:val="00627459"/>
    <w:rsid w:val="00627D14"/>
    <w:rsid w:val="00631406"/>
    <w:rsid w:val="0063146C"/>
    <w:rsid w:val="00631891"/>
    <w:rsid w:val="00631F6F"/>
    <w:rsid w:val="00633358"/>
    <w:rsid w:val="00633AC8"/>
    <w:rsid w:val="00634E2E"/>
    <w:rsid w:val="00634FC9"/>
    <w:rsid w:val="00635806"/>
    <w:rsid w:val="00640784"/>
    <w:rsid w:val="00641244"/>
    <w:rsid w:val="00643282"/>
    <w:rsid w:val="00645C07"/>
    <w:rsid w:val="00645D17"/>
    <w:rsid w:val="0064649C"/>
    <w:rsid w:val="0064666B"/>
    <w:rsid w:val="00646A14"/>
    <w:rsid w:val="00646C88"/>
    <w:rsid w:val="006474C6"/>
    <w:rsid w:val="006474F9"/>
    <w:rsid w:val="00647A77"/>
    <w:rsid w:val="00650763"/>
    <w:rsid w:val="006510DD"/>
    <w:rsid w:val="006522ED"/>
    <w:rsid w:val="006524A5"/>
    <w:rsid w:val="00652702"/>
    <w:rsid w:val="00652CF6"/>
    <w:rsid w:val="00653541"/>
    <w:rsid w:val="006537D0"/>
    <w:rsid w:val="00653894"/>
    <w:rsid w:val="00653B68"/>
    <w:rsid w:val="0065445E"/>
    <w:rsid w:val="00654498"/>
    <w:rsid w:val="00655423"/>
    <w:rsid w:val="00655EDB"/>
    <w:rsid w:val="00660049"/>
    <w:rsid w:val="006603C8"/>
    <w:rsid w:val="006610E9"/>
    <w:rsid w:val="00661510"/>
    <w:rsid w:val="006617A8"/>
    <w:rsid w:val="00662A92"/>
    <w:rsid w:val="00662F88"/>
    <w:rsid w:val="00664DA1"/>
    <w:rsid w:val="00666F17"/>
    <w:rsid w:val="0067003E"/>
    <w:rsid w:val="006700D7"/>
    <w:rsid w:val="00672F76"/>
    <w:rsid w:val="0067425B"/>
    <w:rsid w:val="006778CB"/>
    <w:rsid w:val="00677972"/>
    <w:rsid w:val="00681859"/>
    <w:rsid w:val="00681E6C"/>
    <w:rsid w:val="0068308B"/>
    <w:rsid w:val="00683500"/>
    <w:rsid w:val="00685033"/>
    <w:rsid w:val="006853DF"/>
    <w:rsid w:val="0068648A"/>
    <w:rsid w:val="00686AE8"/>
    <w:rsid w:val="00687288"/>
    <w:rsid w:val="00691B6F"/>
    <w:rsid w:val="00691BE8"/>
    <w:rsid w:val="006922A7"/>
    <w:rsid w:val="006928A6"/>
    <w:rsid w:val="00692A41"/>
    <w:rsid w:val="00694CA8"/>
    <w:rsid w:val="006955BB"/>
    <w:rsid w:val="006957BF"/>
    <w:rsid w:val="006A05D2"/>
    <w:rsid w:val="006A0A6F"/>
    <w:rsid w:val="006A0B16"/>
    <w:rsid w:val="006A12FE"/>
    <w:rsid w:val="006A1AEF"/>
    <w:rsid w:val="006A3C56"/>
    <w:rsid w:val="006A4E4E"/>
    <w:rsid w:val="006A5ADA"/>
    <w:rsid w:val="006A7275"/>
    <w:rsid w:val="006B0417"/>
    <w:rsid w:val="006B0DCE"/>
    <w:rsid w:val="006B1B46"/>
    <w:rsid w:val="006B222D"/>
    <w:rsid w:val="006B2F7D"/>
    <w:rsid w:val="006B3166"/>
    <w:rsid w:val="006B340A"/>
    <w:rsid w:val="006B4B09"/>
    <w:rsid w:val="006B54E5"/>
    <w:rsid w:val="006B5D5F"/>
    <w:rsid w:val="006B726D"/>
    <w:rsid w:val="006B7A79"/>
    <w:rsid w:val="006C07B5"/>
    <w:rsid w:val="006C0843"/>
    <w:rsid w:val="006C0B97"/>
    <w:rsid w:val="006C12B6"/>
    <w:rsid w:val="006C232B"/>
    <w:rsid w:val="006C2367"/>
    <w:rsid w:val="006C3ADE"/>
    <w:rsid w:val="006C6BD1"/>
    <w:rsid w:val="006C71AA"/>
    <w:rsid w:val="006C755F"/>
    <w:rsid w:val="006D0850"/>
    <w:rsid w:val="006D1170"/>
    <w:rsid w:val="006D125A"/>
    <w:rsid w:val="006D2233"/>
    <w:rsid w:val="006D3FF9"/>
    <w:rsid w:val="006D70D7"/>
    <w:rsid w:val="006D746A"/>
    <w:rsid w:val="006D763D"/>
    <w:rsid w:val="006D7E85"/>
    <w:rsid w:val="006E19CF"/>
    <w:rsid w:val="006E1C6B"/>
    <w:rsid w:val="006E2A6B"/>
    <w:rsid w:val="006E2BDE"/>
    <w:rsid w:val="006E3D99"/>
    <w:rsid w:val="006E4D6A"/>
    <w:rsid w:val="006E5C8D"/>
    <w:rsid w:val="006E612D"/>
    <w:rsid w:val="006E771B"/>
    <w:rsid w:val="006F3259"/>
    <w:rsid w:val="006F4F9E"/>
    <w:rsid w:val="006F5186"/>
    <w:rsid w:val="006F51FA"/>
    <w:rsid w:val="006F533F"/>
    <w:rsid w:val="006F5E84"/>
    <w:rsid w:val="006F6014"/>
    <w:rsid w:val="00700CF3"/>
    <w:rsid w:val="00700E19"/>
    <w:rsid w:val="00701823"/>
    <w:rsid w:val="00701C45"/>
    <w:rsid w:val="00701E1E"/>
    <w:rsid w:val="0070308F"/>
    <w:rsid w:val="00703223"/>
    <w:rsid w:val="00705252"/>
    <w:rsid w:val="00705301"/>
    <w:rsid w:val="00705E5A"/>
    <w:rsid w:val="007063F7"/>
    <w:rsid w:val="00707A5D"/>
    <w:rsid w:val="00707E85"/>
    <w:rsid w:val="007118C8"/>
    <w:rsid w:val="0071195E"/>
    <w:rsid w:val="0071257F"/>
    <w:rsid w:val="0071281E"/>
    <w:rsid w:val="00713C16"/>
    <w:rsid w:val="007151C1"/>
    <w:rsid w:val="00717936"/>
    <w:rsid w:val="007205D5"/>
    <w:rsid w:val="0072069D"/>
    <w:rsid w:val="0072434B"/>
    <w:rsid w:val="00725A70"/>
    <w:rsid w:val="0073245D"/>
    <w:rsid w:val="00733931"/>
    <w:rsid w:val="00734F33"/>
    <w:rsid w:val="00735110"/>
    <w:rsid w:val="00735329"/>
    <w:rsid w:val="007365E8"/>
    <w:rsid w:val="00741B29"/>
    <w:rsid w:val="00743DE9"/>
    <w:rsid w:val="0074407E"/>
    <w:rsid w:val="0074435A"/>
    <w:rsid w:val="00745700"/>
    <w:rsid w:val="00747985"/>
    <w:rsid w:val="00747FF3"/>
    <w:rsid w:val="007505EB"/>
    <w:rsid w:val="00751106"/>
    <w:rsid w:val="007514F0"/>
    <w:rsid w:val="00753809"/>
    <w:rsid w:val="00753E93"/>
    <w:rsid w:val="00754815"/>
    <w:rsid w:val="00754BEF"/>
    <w:rsid w:val="00755E40"/>
    <w:rsid w:val="00756C59"/>
    <w:rsid w:val="00756E3C"/>
    <w:rsid w:val="00757870"/>
    <w:rsid w:val="00760F8F"/>
    <w:rsid w:val="00761C80"/>
    <w:rsid w:val="00761CE7"/>
    <w:rsid w:val="00762B78"/>
    <w:rsid w:val="00762C23"/>
    <w:rsid w:val="0076336C"/>
    <w:rsid w:val="007639B7"/>
    <w:rsid w:val="007648DA"/>
    <w:rsid w:val="00764FCC"/>
    <w:rsid w:val="00765DA4"/>
    <w:rsid w:val="007678DA"/>
    <w:rsid w:val="0077180C"/>
    <w:rsid w:val="00772A1C"/>
    <w:rsid w:val="00772C36"/>
    <w:rsid w:val="00774AEB"/>
    <w:rsid w:val="0077546D"/>
    <w:rsid w:val="00775C62"/>
    <w:rsid w:val="00775D92"/>
    <w:rsid w:val="00776036"/>
    <w:rsid w:val="007777CB"/>
    <w:rsid w:val="00777B77"/>
    <w:rsid w:val="0078090A"/>
    <w:rsid w:val="00781752"/>
    <w:rsid w:val="0078746D"/>
    <w:rsid w:val="00787A17"/>
    <w:rsid w:val="00787ACC"/>
    <w:rsid w:val="0079002F"/>
    <w:rsid w:val="007909CC"/>
    <w:rsid w:val="00790E3F"/>
    <w:rsid w:val="007917B9"/>
    <w:rsid w:val="0079265C"/>
    <w:rsid w:val="00793570"/>
    <w:rsid w:val="00794D96"/>
    <w:rsid w:val="00795822"/>
    <w:rsid w:val="00796347"/>
    <w:rsid w:val="00797969"/>
    <w:rsid w:val="007A0C03"/>
    <w:rsid w:val="007A1142"/>
    <w:rsid w:val="007A12A3"/>
    <w:rsid w:val="007A17D8"/>
    <w:rsid w:val="007A2FF1"/>
    <w:rsid w:val="007A31CF"/>
    <w:rsid w:val="007A31D4"/>
    <w:rsid w:val="007A360D"/>
    <w:rsid w:val="007A372B"/>
    <w:rsid w:val="007A438A"/>
    <w:rsid w:val="007A5CFC"/>
    <w:rsid w:val="007A5D19"/>
    <w:rsid w:val="007A749A"/>
    <w:rsid w:val="007B0088"/>
    <w:rsid w:val="007B09AD"/>
    <w:rsid w:val="007B1349"/>
    <w:rsid w:val="007B328E"/>
    <w:rsid w:val="007B32CA"/>
    <w:rsid w:val="007B4496"/>
    <w:rsid w:val="007B4C28"/>
    <w:rsid w:val="007B5486"/>
    <w:rsid w:val="007B5D59"/>
    <w:rsid w:val="007B66D8"/>
    <w:rsid w:val="007B7763"/>
    <w:rsid w:val="007B77F0"/>
    <w:rsid w:val="007B78EF"/>
    <w:rsid w:val="007B7D64"/>
    <w:rsid w:val="007C042C"/>
    <w:rsid w:val="007C0BE5"/>
    <w:rsid w:val="007C597B"/>
    <w:rsid w:val="007C6240"/>
    <w:rsid w:val="007C63B3"/>
    <w:rsid w:val="007C6543"/>
    <w:rsid w:val="007C68DC"/>
    <w:rsid w:val="007D03E6"/>
    <w:rsid w:val="007D0E83"/>
    <w:rsid w:val="007D241B"/>
    <w:rsid w:val="007D2EEA"/>
    <w:rsid w:val="007D3D27"/>
    <w:rsid w:val="007D3E28"/>
    <w:rsid w:val="007D3E8E"/>
    <w:rsid w:val="007D40FE"/>
    <w:rsid w:val="007D4E1A"/>
    <w:rsid w:val="007E0447"/>
    <w:rsid w:val="007E080F"/>
    <w:rsid w:val="007E0F58"/>
    <w:rsid w:val="007E1552"/>
    <w:rsid w:val="007E173D"/>
    <w:rsid w:val="007E2249"/>
    <w:rsid w:val="007E22A3"/>
    <w:rsid w:val="007E340D"/>
    <w:rsid w:val="007E4FD2"/>
    <w:rsid w:val="007E5553"/>
    <w:rsid w:val="007E6E88"/>
    <w:rsid w:val="007F0257"/>
    <w:rsid w:val="007F0949"/>
    <w:rsid w:val="007F207F"/>
    <w:rsid w:val="007F2598"/>
    <w:rsid w:val="007F2EC1"/>
    <w:rsid w:val="007F4ADC"/>
    <w:rsid w:val="007F7848"/>
    <w:rsid w:val="008005B2"/>
    <w:rsid w:val="00800D89"/>
    <w:rsid w:val="008031FD"/>
    <w:rsid w:val="00803AA7"/>
    <w:rsid w:val="00804456"/>
    <w:rsid w:val="00804B56"/>
    <w:rsid w:val="00804BDA"/>
    <w:rsid w:val="00805450"/>
    <w:rsid w:val="00805CBB"/>
    <w:rsid w:val="00807113"/>
    <w:rsid w:val="008103B0"/>
    <w:rsid w:val="00810AD5"/>
    <w:rsid w:val="00811B26"/>
    <w:rsid w:val="00811EEC"/>
    <w:rsid w:val="00812766"/>
    <w:rsid w:val="00812B73"/>
    <w:rsid w:val="008130F0"/>
    <w:rsid w:val="008143EA"/>
    <w:rsid w:val="00814F3B"/>
    <w:rsid w:val="00815301"/>
    <w:rsid w:val="00815678"/>
    <w:rsid w:val="00815728"/>
    <w:rsid w:val="00815C05"/>
    <w:rsid w:val="00815DB7"/>
    <w:rsid w:val="008162C9"/>
    <w:rsid w:val="008163EC"/>
    <w:rsid w:val="00817A43"/>
    <w:rsid w:val="00817E8B"/>
    <w:rsid w:val="008200B7"/>
    <w:rsid w:val="008207A4"/>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6F73"/>
    <w:rsid w:val="00827ED2"/>
    <w:rsid w:val="00831096"/>
    <w:rsid w:val="00831825"/>
    <w:rsid w:val="00833C7E"/>
    <w:rsid w:val="00834494"/>
    <w:rsid w:val="00836A18"/>
    <w:rsid w:val="008377C4"/>
    <w:rsid w:val="00837812"/>
    <w:rsid w:val="0084070D"/>
    <w:rsid w:val="00840B55"/>
    <w:rsid w:val="00840DEC"/>
    <w:rsid w:val="00841556"/>
    <w:rsid w:val="00841DC3"/>
    <w:rsid w:val="0084279A"/>
    <w:rsid w:val="00842BB3"/>
    <w:rsid w:val="0084392E"/>
    <w:rsid w:val="00843D79"/>
    <w:rsid w:val="0084484D"/>
    <w:rsid w:val="008461C7"/>
    <w:rsid w:val="00852F61"/>
    <w:rsid w:val="008537B8"/>
    <w:rsid w:val="00855345"/>
    <w:rsid w:val="0085568C"/>
    <w:rsid w:val="00855991"/>
    <w:rsid w:val="008559A8"/>
    <w:rsid w:val="00855DD2"/>
    <w:rsid w:val="00856578"/>
    <w:rsid w:val="00857386"/>
    <w:rsid w:val="00857C4E"/>
    <w:rsid w:val="008607B6"/>
    <w:rsid w:val="00860B1A"/>
    <w:rsid w:val="00860FCE"/>
    <w:rsid w:val="008618C1"/>
    <w:rsid w:val="00861FE1"/>
    <w:rsid w:val="00862484"/>
    <w:rsid w:val="00862850"/>
    <w:rsid w:val="00862F5F"/>
    <w:rsid w:val="00862FBD"/>
    <w:rsid w:val="008634F4"/>
    <w:rsid w:val="008638B9"/>
    <w:rsid w:val="00864701"/>
    <w:rsid w:val="00865513"/>
    <w:rsid w:val="00865C18"/>
    <w:rsid w:val="00866074"/>
    <w:rsid w:val="008715CB"/>
    <w:rsid w:val="00871FDD"/>
    <w:rsid w:val="00872290"/>
    <w:rsid w:val="00872B93"/>
    <w:rsid w:val="0087315E"/>
    <w:rsid w:val="0087466A"/>
    <w:rsid w:val="008746EA"/>
    <w:rsid w:val="00874798"/>
    <w:rsid w:val="00875AE0"/>
    <w:rsid w:val="008763DF"/>
    <w:rsid w:val="00876668"/>
    <w:rsid w:val="0087676A"/>
    <w:rsid w:val="00876D73"/>
    <w:rsid w:val="00876DA8"/>
    <w:rsid w:val="00877AA2"/>
    <w:rsid w:val="00881185"/>
    <w:rsid w:val="0088165E"/>
    <w:rsid w:val="00881F74"/>
    <w:rsid w:val="00882244"/>
    <w:rsid w:val="00883F39"/>
    <w:rsid w:val="008848B8"/>
    <w:rsid w:val="00884BD2"/>
    <w:rsid w:val="008865DE"/>
    <w:rsid w:val="00886A23"/>
    <w:rsid w:val="008872E0"/>
    <w:rsid w:val="00890033"/>
    <w:rsid w:val="008906C2"/>
    <w:rsid w:val="00890C39"/>
    <w:rsid w:val="0089170F"/>
    <w:rsid w:val="00891C08"/>
    <w:rsid w:val="008920F7"/>
    <w:rsid w:val="00892159"/>
    <w:rsid w:val="008935F7"/>
    <w:rsid w:val="0089526D"/>
    <w:rsid w:val="00895A2E"/>
    <w:rsid w:val="00896153"/>
    <w:rsid w:val="00896482"/>
    <w:rsid w:val="00897D89"/>
    <w:rsid w:val="008A1840"/>
    <w:rsid w:val="008A2178"/>
    <w:rsid w:val="008A4558"/>
    <w:rsid w:val="008A602F"/>
    <w:rsid w:val="008A655B"/>
    <w:rsid w:val="008A6A85"/>
    <w:rsid w:val="008A74CB"/>
    <w:rsid w:val="008B0FC6"/>
    <w:rsid w:val="008B1F4D"/>
    <w:rsid w:val="008B1F97"/>
    <w:rsid w:val="008B22B9"/>
    <w:rsid w:val="008B2D76"/>
    <w:rsid w:val="008B31D1"/>
    <w:rsid w:val="008B389D"/>
    <w:rsid w:val="008B3A7F"/>
    <w:rsid w:val="008B3DC1"/>
    <w:rsid w:val="008B3E3B"/>
    <w:rsid w:val="008B4B03"/>
    <w:rsid w:val="008B505D"/>
    <w:rsid w:val="008B5101"/>
    <w:rsid w:val="008B658F"/>
    <w:rsid w:val="008B6840"/>
    <w:rsid w:val="008B7096"/>
    <w:rsid w:val="008B7D3C"/>
    <w:rsid w:val="008C0A0E"/>
    <w:rsid w:val="008C0F0C"/>
    <w:rsid w:val="008C187F"/>
    <w:rsid w:val="008C19BE"/>
    <w:rsid w:val="008C2C61"/>
    <w:rsid w:val="008C3518"/>
    <w:rsid w:val="008C359F"/>
    <w:rsid w:val="008C3EA6"/>
    <w:rsid w:val="008C4038"/>
    <w:rsid w:val="008C467F"/>
    <w:rsid w:val="008C4C33"/>
    <w:rsid w:val="008C507E"/>
    <w:rsid w:val="008C5AFE"/>
    <w:rsid w:val="008C5EE3"/>
    <w:rsid w:val="008C6D7A"/>
    <w:rsid w:val="008C7E30"/>
    <w:rsid w:val="008D0A91"/>
    <w:rsid w:val="008D0B63"/>
    <w:rsid w:val="008D0F8E"/>
    <w:rsid w:val="008D2B1F"/>
    <w:rsid w:val="008D2B5D"/>
    <w:rsid w:val="008D2C4F"/>
    <w:rsid w:val="008D2E10"/>
    <w:rsid w:val="008D56C1"/>
    <w:rsid w:val="008D596B"/>
    <w:rsid w:val="008D68D6"/>
    <w:rsid w:val="008D7752"/>
    <w:rsid w:val="008E2173"/>
    <w:rsid w:val="008E255F"/>
    <w:rsid w:val="008E3963"/>
    <w:rsid w:val="008E4DFD"/>
    <w:rsid w:val="008E4E28"/>
    <w:rsid w:val="008E676B"/>
    <w:rsid w:val="008E6B65"/>
    <w:rsid w:val="008E72F7"/>
    <w:rsid w:val="008E76B3"/>
    <w:rsid w:val="008E79AC"/>
    <w:rsid w:val="008E7A42"/>
    <w:rsid w:val="008F040C"/>
    <w:rsid w:val="008F124F"/>
    <w:rsid w:val="008F14EB"/>
    <w:rsid w:val="008F1E2D"/>
    <w:rsid w:val="008F269E"/>
    <w:rsid w:val="008F3313"/>
    <w:rsid w:val="008F5C28"/>
    <w:rsid w:val="008F7262"/>
    <w:rsid w:val="008F7960"/>
    <w:rsid w:val="008F7ACC"/>
    <w:rsid w:val="008F7BE6"/>
    <w:rsid w:val="00901AB5"/>
    <w:rsid w:val="00901D14"/>
    <w:rsid w:val="00901D59"/>
    <w:rsid w:val="00902DBA"/>
    <w:rsid w:val="00902EFF"/>
    <w:rsid w:val="00903294"/>
    <w:rsid w:val="009046BF"/>
    <w:rsid w:val="0090565E"/>
    <w:rsid w:val="00905F02"/>
    <w:rsid w:val="00906EFA"/>
    <w:rsid w:val="00907161"/>
    <w:rsid w:val="009120B0"/>
    <w:rsid w:val="009120D6"/>
    <w:rsid w:val="009121BD"/>
    <w:rsid w:val="0091354C"/>
    <w:rsid w:val="00913EF3"/>
    <w:rsid w:val="0091451A"/>
    <w:rsid w:val="00914B0A"/>
    <w:rsid w:val="009157E2"/>
    <w:rsid w:val="00916372"/>
    <w:rsid w:val="00916457"/>
    <w:rsid w:val="009168F3"/>
    <w:rsid w:val="00916D11"/>
    <w:rsid w:val="00920AD6"/>
    <w:rsid w:val="0092136C"/>
    <w:rsid w:val="00921C3D"/>
    <w:rsid w:val="009254D5"/>
    <w:rsid w:val="00925809"/>
    <w:rsid w:val="009261C2"/>
    <w:rsid w:val="00926247"/>
    <w:rsid w:val="0093033A"/>
    <w:rsid w:val="009313B6"/>
    <w:rsid w:val="009316CE"/>
    <w:rsid w:val="00931CFE"/>
    <w:rsid w:val="00932124"/>
    <w:rsid w:val="00932BCE"/>
    <w:rsid w:val="00933061"/>
    <w:rsid w:val="00933CFD"/>
    <w:rsid w:val="009348AF"/>
    <w:rsid w:val="009364F8"/>
    <w:rsid w:val="00936F54"/>
    <w:rsid w:val="00936FD0"/>
    <w:rsid w:val="00937427"/>
    <w:rsid w:val="009378A8"/>
    <w:rsid w:val="0094083C"/>
    <w:rsid w:val="00941623"/>
    <w:rsid w:val="00941667"/>
    <w:rsid w:val="00941F0E"/>
    <w:rsid w:val="00942CFC"/>
    <w:rsid w:val="00942F5C"/>
    <w:rsid w:val="00942FB8"/>
    <w:rsid w:val="009437A0"/>
    <w:rsid w:val="0094495E"/>
    <w:rsid w:val="00946005"/>
    <w:rsid w:val="009461FB"/>
    <w:rsid w:val="00946C6A"/>
    <w:rsid w:val="009476F2"/>
    <w:rsid w:val="009479D3"/>
    <w:rsid w:val="009509F6"/>
    <w:rsid w:val="00950EDC"/>
    <w:rsid w:val="009522AD"/>
    <w:rsid w:val="0095541F"/>
    <w:rsid w:val="00955E45"/>
    <w:rsid w:val="0095612F"/>
    <w:rsid w:val="009563DB"/>
    <w:rsid w:val="009576CC"/>
    <w:rsid w:val="009602AE"/>
    <w:rsid w:val="009617E5"/>
    <w:rsid w:val="00962BD5"/>
    <w:rsid w:val="00962E87"/>
    <w:rsid w:val="00965183"/>
    <w:rsid w:val="00965D7D"/>
    <w:rsid w:val="00967F1F"/>
    <w:rsid w:val="00971136"/>
    <w:rsid w:val="00971518"/>
    <w:rsid w:val="0097169B"/>
    <w:rsid w:val="009722CC"/>
    <w:rsid w:val="00973E3C"/>
    <w:rsid w:val="00974D32"/>
    <w:rsid w:val="00975268"/>
    <w:rsid w:val="009758AF"/>
    <w:rsid w:val="009763B6"/>
    <w:rsid w:val="00976F88"/>
    <w:rsid w:val="00977261"/>
    <w:rsid w:val="0097752A"/>
    <w:rsid w:val="00980268"/>
    <w:rsid w:val="00981A0D"/>
    <w:rsid w:val="00982DE4"/>
    <w:rsid w:val="009835C6"/>
    <w:rsid w:val="009849C9"/>
    <w:rsid w:val="00985A2D"/>
    <w:rsid w:val="0098722F"/>
    <w:rsid w:val="0099240C"/>
    <w:rsid w:val="00993016"/>
    <w:rsid w:val="009932AA"/>
    <w:rsid w:val="0099376C"/>
    <w:rsid w:val="009937F2"/>
    <w:rsid w:val="00993C6E"/>
    <w:rsid w:val="009943EB"/>
    <w:rsid w:val="00995AF2"/>
    <w:rsid w:val="009962D7"/>
    <w:rsid w:val="0099755A"/>
    <w:rsid w:val="009A0CC3"/>
    <w:rsid w:val="009A0EC5"/>
    <w:rsid w:val="009A16D1"/>
    <w:rsid w:val="009A2B6E"/>
    <w:rsid w:val="009A2BAD"/>
    <w:rsid w:val="009A47DE"/>
    <w:rsid w:val="009A497F"/>
    <w:rsid w:val="009A4E4E"/>
    <w:rsid w:val="009A5304"/>
    <w:rsid w:val="009A6D0A"/>
    <w:rsid w:val="009A7089"/>
    <w:rsid w:val="009A7C6F"/>
    <w:rsid w:val="009B0257"/>
    <w:rsid w:val="009B0808"/>
    <w:rsid w:val="009B19D2"/>
    <w:rsid w:val="009B1A9F"/>
    <w:rsid w:val="009B277F"/>
    <w:rsid w:val="009B2AEF"/>
    <w:rsid w:val="009B2E4F"/>
    <w:rsid w:val="009B3683"/>
    <w:rsid w:val="009B3C8E"/>
    <w:rsid w:val="009B5F9B"/>
    <w:rsid w:val="009B634B"/>
    <w:rsid w:val="009B6BB6"/>
    <w:rsid w:val="009B7073"/>
    <w:rsid w:val="009C0031"/>
    <w:rsid w:val="009C0E00"/>
    <w:rsid w:val="009C157E"/>
    <w:rsid w:val="009C1F62"/>
    <w:rsid w:val="009C2B82"/>
    <w:rsid w:val="009C378E"/>
    <w:rsid w:val="009C3D54"/>
    <w:rsid w:val="009C4BAE"/>
    <w:rsid w:val="009C4FE5"/>
    <w:rsid w:val="009C6378"/>
    <w:rsid w:val="009C720D"/>
    <w:rsid w:val="009C7A38"/>
    <w:rsid w:val="009D03E3"/>
    <w:rsid w:val="009D0FC2"/>
    <w:rsid w:val="009D1570"/>
    <w:rsid w:val="009D2D85"/>
    <w:rsid w:val="009D2E3B"/>
    <w:rsid w:val="009D2EA5"/>
    <w:rsid w:val="009D2FC4"/>
    <w:rsid w:val="009D2FDB"/>
    <w:rsid w:val="009D31A2"/>
    <w:rsid w:val="009D44EB"/>
    <w:rsid w:val="009D4E1F"/>
    <w:rsid w:val="009D4E65"/>
    <w:rsid w:val="009D5E6D"/>
    <w:rsid w:val="009D607D"/>
    <w:rsid w:val="009D782B"/>
    <w:rsid w:val="009D7856"/>
    <w:rsid w:val="009D7880"/>
    <w:rsid w:val="009D7D5B"/>
    <w:rsid w:val="009E01EB"/>
    <w:rsid w:val="009E11A2"/>
    <w:rsid w:val="009E2391"/>
    <w:rsid w:val="009E249A"/>
    <w:rsid w:val="009E2ABB"/>
    <w:rsid w:val="009E2D00"/>
    <w:rsid w:val="009E386B"/>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5634"/>
    <w:rsid w:val="009F79FE"/>
    <w:rsid w:val="009F7CA2"/>
    <w:rsid w:val="00A015CF"/>
    <w:rsid w:val="00A01DCE"/>
    <w:rsid w:val="00A027D6"/>
    <w:rsid w:val="00A0322B"/>
    <w:rsid w:val="00A03E63"/>
    <w:rsid w:val="00A05589"/>
    <w:rsid w:val="00A05670"/>
    <w:rsid w:val="00A05F71"/>
    <w:rsid w:val="00A077CF"/>
    <w:rsid w:val="00A11CBB"/>
    <w:rsid w:val="00A12EA7"/>
    <w:rsid w:val="00A12F32"/>
    <w:rsid w:val="00A131E4"/>
    <w:rsid w:val="00A132A2"/>
    <w:rsid w:val="00A13B80"/>
    <w:rsid w:val="00A14373"/>
    <w:rsid w:val="00A152F9"/>
    <w:rsid w:val="00A1607B"/>
    <w:rsid w:val="00A16531"/>
    <w:rsid w:val="00A174EA"/>
    <w:rsid w:val="00A174F8"/>
    <w:rsid w:val="00A20679"/>
    <w:rsid w:val="00A20754"/>
    <w:rsid w:val="00A20CE1"/>
    <w:rsid w:val="00A215F9"/>
    <w:rsid w:val="00A22392"/>
    <w:rsid w:val="00A22732"/>
    <w:rsid w:val="00A228FC"/>
    <w:rsid w:val="00A22C98"/>
    <w:rsid w:val="00A23541"/>
    <w:rsid w:val="00A2518B"/>
    <w:rsid w:val="00A25834"/>
    <w:rsid w:val="00A25C3D"/>
    <w:rsid w:val="00A25F36"/>
    <w:rsid w:val="00A313F2"/>
    <w:rsid w:val="00A3298B"/>
    <w:rsid w:val="00A32D47"/>
    <w:rsid w:val="00A33326"/>
    <w:rsid w:val="00A33460"/>
    <w:rsid w:val="00A339FA"/>
    <w:rsid w:val="00A3412C"/>
    <w:rsid w:val="00A35F82"/>
    <w:rsid w:val="00A37D4B"/>
    <w:rsid w:val="00A37DDB"/>
    <w:rsid w:val="00A40B8A"/>
    <w:rsid w:val="00A40E68"/>
    <w:rsid w:val="00A417C2"/>
    <w:rsid w:val="00A42F09"/>
    <w:rsid w:val="00A43280"/>
    <w:rsid w:val="00A4342C"/>
    <w:rsid w:val="00A4480A"/>
    <w:rsid w:val="00A44C7F"/>
    <w:rsid w:val="00A452A0"/>
    <w:rsid w:val="00A4595A"/>
    <w:rsid w:val="00A4653F"/>
    <w:rsid w:val="00A46DE3"/>
    <w:rsid w:val="00A4728B"/>
    <w:rsid w:val="00A47DE3"/>
    <w:rsid w:val="00A47F2B"/>
    <w:rsid w:val="00A51088"/>
    <w:rsid w:val="00A51A9F"/>
    <w:rsid w:val="00A51EA7"/>
    <w:rsid w:val="00A52314"/>
    <w:rsid w:val="00A52399"/>
    <w:rsid w:val="00A528AC"/>
    <w:rsid w:val="00A52D54"/>
    <w:rsid w:val="00A533AA"/>
    <w:rsid w:val="00A54210"/>
    <w:rsid w:val="00A54A55"/>
    <w:rsid w:val="00A553D7"/>
    <w:rsid w:val="00A55FB2"/>
    <w:rsid w:val="00A576E6"/>
    <w:rsid w:val="00A576F3"/>
    <w:rsid w:val="00A5792A"/>
    <w:rsid w:val="00A57DA1"/>
    <w:rsid w:val="00A60F30"/>
    <w:rsid w:val="00A625EC"/>
    <w:rsid w:val="00A62601"/>
    <w:rsid w:val="00A62F1F"/>
    <w:rsid w:val="00A6461B"/>
    <w:rsid w:val="00A64FBD"/>
    <w:rsid w:val="00A65655"/>
    <w:rsid w:val="00A661E2"/>
    <w:rsid w:val="00A66737"/>
    <w:rsid w:val="00A67C38"/>
    <w:rsid w:val="00A67EC1"/>
    <w:rsid w:val="00A70631"/>
    <w:rsid w:val="00A711DE"/>
    <w:rsid w:val="00A72356"/>
    <w:rsid w:val="00A729F7"/>
    <w:rsid w:val="00A7306C"/>
    <w:rsid w:val="00A75701"/>
    <w:rsid w:val="00A763F0"/>
    <w:rsid w:val="00A768A7"/>
    <w:rsid w:val="00A76D04"/>
    <w:rsid w:val="00A76FA5"/>
    <w:rsid w:val="00A7728A"/>
    <w:rsid w:val="00A77B15"/>
    <w:rsid w:val="00A80E1E"/>
    <w:rsid w:val="00A828BB"/>
    <w:rsid w:val="00A834C5"/>
    <w:rsid w:val="00A83C50"/>
    <w:rsid w:val="00A8497D"/>
    <w:rsid w:val="00A84C75"/>
    <w:rsid w:val="00A84EDD"/>
    <w:rsid w:val="00A85861"/>
    <w:rsid w:val="00A859A0"/>
    <w:rsid w:val="00A86109"/>
    <w:rsid w:val="00A87B35"/>
    <w:rsid w:val="00A925D5"/>
    <w:rsid w:val="00A9336D"/>
    <w:rsid w:val="00A93530"/>
    <w:rsid w:val="00A935CE"/>
    <w:rsid w:val="00A9555C"/>
    <w:rsid w:val="00A96210"/>
    <w:rsid w:val="00A964AE"/>
    <w:rsid w:val="00A968AD"/>
    <w:rsid w:val="00A97A6D"/>
    <w:rsid w:val="00AA0B3F"/>
    <w:rsid w:val="00AA1B0B"/>
    <w:rsid w:val="00AA3CD7"/>
    <w:rsid w:val="00AA5DAF"/>
    <w:rsid w:val="00AA7033"/>
    <w:rsid w:val="00AA714C"/>
    <w:rsid w:val="00AB1127"/>
    <w:rsid w:val="00AB18D8"/>
    <w:rsid w:val="00AB2152"/>
    <w:rsid w:val="00AB2A08"/>
    <w:rsid w:val="00AB2A78"/>
    <w:rsid w:val="00AB37C9"/>
    <w:rsid w:val="00AB41B4"/>
    <w:rsid w:val="00AB485B"/>
    <w:rsid w:val="00AB6C0F"/>
    <w:rsid w:val="00AB6D83"/>
    <w:rsid w:val="00AB73CB"/>
    <w:rsid w:val="00AB7B41"/>
    <w:rsid w:val="00AC0E3E"/>
    <w:rsid w:val="00AC1519"/>
    <w:rsid w:val="00AC2895"/>
    <w:rsid w:val="00AC29F9"/>
    <w:rsid w:val="00AC354E"/>
    <w:rsid w:val="00AC452E"/>
    <w:rsid w:val="00AC48F7"/>
    <w:rsid w:val="00AC650C"/>
    <w:rsid w:val="00AC7839"/>
    <w:rsid w:val="00AC7E0B"/>
    <w:rsid w:val="00AD25EB"/>
    <w:rsid w:val="00AD2CCA"/>
    <w:rsid w:val="00AD3FD7"/>
    <w:rsid w:val="00AD4E21"/>
    <w:rsid w:val="00AD5D68"/>
    <w:rsid w:val="00AD5F4F"/>
    <w:rsid w:val="00AD6647"/>
    <w:rsid w:val="00AD67D2"/>
    <w:rsid w:val="00AD6F9F"/>
    <w:rsid w:val="00AD74BB"/>
    <w:rsid w:val="00AD7689"/>
    <w:rsid w:val="00AD79AE"/>
    <w:rsid w:val="00AD7A66"/>
    <w:rsid w:val="00AD7F72"/>
    <w:rsid w:val="00AE0E50"/>
    <w:rsid w:val="00AE1004"/>
    <w:rsid w:val="00AE1A7F"/>
    <w:rsid w:val="00AE21CC"/>
    <w:rsid w:val="00AE2848"/>
    <w:rsid w:val="00AE2E28"/>
    <w:rsid w:val="00AE5257"/>
    <w:rsid w:val="00AE596F"/>
    <w:rsid w:val="00AE5CD2"/>
    <w:rsid w:val="00AE6EB9"/>
    <w:rsid w:val="00AE72B5"/>
    <w:rsid w:val="00AE78D9"/>
    <w:rsid w:val="00AE7D05"/>
    <w:rsid w:val="00AF0109"/>
    <w:rsid w:val="00AF230A"/>
    <w:rsid w:val="00AF3376"/>
    <w:rsid w:val="00AF4A29"/>
    <w:rsid w:val="00AF65C6"/>
    <w:rsid w:val="00AF679B"/>
    <w:rsid w:val="00B000BB"/>
    <w:rsid w:val="00B0066B"/>
    <w:rsid w:val="00B01D24"/>
    <w:rsid w:val="00B02B21"/>
    <w:rsid w:val="00B049C5"/>
    <w:rsid w:val="00B1126C"/>
    <w:rsid w:val="00B119FD"/>
    <w:rsid w:val="00B124A9"/>
    <w:rsid w:val="00B12B56"/>
    <w:rsid w:val="00B1683C"/>
    <w:rsid w:val="00B20ABB"/>
    <w:rsid w:val="00B211D6"/>
    <w:rsid w:val="00B21868"/>
    <w:rsid w:val="00B227DB"/>
    <w:rsid w:val="00B238AA"/>
    <w:rsid w:val="00B24786"/>
    <w:rsid w:val="00B26B0C"/>
    <w:rsid w:val="00B27077"/>
    <w:rsid w:val="00B27526"/>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40E74"/>
    <w:rsid w:val="00B42B17"/>
    <w:rsid w:val="00B42D37"/>
    <w:rsid w:val="00B43BD3"/>
    <w:rsid w:val="00B45110"/>
    <w:rsid w:val="00B461D4"/>
    <w:rsid w:val="00B466C6"/>
    <w:rsid w:val="00B477BA"/>
    <w:rsid w:val="00B47D1F"/>
    <w:rsid w:val="00B500D1"/>
    <w:rsid w:val="00B518E8"/>
    <w:rsid w:val="00B51BED"/>
    <w:rsid w:val="00B52B21"/>
    <w:rsid w:val="00B53D92"/>
    <w:rsid w:val="00B53F5F"/>
    <w:rsid w:val="00B546DC"/>
    <w:rsid w:val="00B566CA"/>
    <w:rsid w:val="00B57543"/>
    <w:rsid w:val="00B57AF8"/>
    <w:rsid w:val="00B61BE6"/>
    <w:rsid w:val="00B62217"/>
    <w:rsid w:val="00B653CF"/>
    <w:rsid w:val="00B66761"/>
    <w:rsid w:val="00B66EBB"/>
    <w:rsid w:val="00B67208"/>
    <w:rsid w:val="00B67222"/>
    <w:rsid w:val="00B7147C"/>
    <w:rsid w:val="00B7248C"/>
    <w:rsid w:val="00B72E95"/>
    <w:rsid w:val="00B756D8"/>
    <w:rsid w:val="00B75FF1"/>
    <w:rsid w:val="00B766B4"/>
    <w:rsid w:val="00B773A2"/>
    <w:rsid w:val="00B77451"/>
    <w:rsid w:val="00B7755C"/>
    <w:rsid w:val="00B80373"/>
    <w:rsid w:val="00B80518"/>
    <w:rsid w:val="00B81144"/>
    <w:rsid w:val="00B812B4"/>
    <w:rsid w:val="00B8270E"/>
    <w:rsid w:val="00B831D0"/>
    <w:rsid w:val="00B847CE"/>
    <w:rsid w:val="00B85A83"/>
    <w:rsid w:val="00B85E6D"/>
    <w:rsid w:val="00B86441"/>
    <w:rsid w:val="00B87E49"/>
    <w:rsid w:val="00B9044B"/>
    <w:rsid w:val="00B9051C"/>
    <w:rsid w:val="00B91A8C"/>
    <w:rsid w:val="00B92F34"/>
    <w:rsid w:val="00B93897"/>
    <w:rsid w:val="00B93C67"/>
    <w:rsid w:val="00B93EA4"/>
    <w:rsid w:val="00B9403D"/>
    <w:rsid w:val="00B94295"/>
    <w:rsid w:val="00B953DE"/>
    <w:rsid w:val="00B96240"/>
    <w:rsid w:val="00B96397"/>
    <w:rsid w:val="00B964C3"/>
    <w:rsid w:val="00B97479"/>
    <w:rsid w:val="00BA0A4F"/>
    <w:rsid w:val="00BA0CB6"/>
    <w:rsid w:val="00BA1584"/>
    <w:rsid w:val="00BA3B62"/>
    <w:rsid w:val="00BA3C16"/>
    <w:rsid w:val="00BA480D"/>
    <w:rsid w:val="00BA4D34"/>
    <w:rsid w:val="00BA6E4C"/>
    <w:rsid w:val="00BA79B6"/>
    <w:rsid w:val="00BB134C"/>
    <w:rsid w:val="00BB1861"/>
    <w:rsid w:val="00BB1F47"/>
    <w:rsid w:val="00BB3D0A"/>
    <w:rsid w:val="00BB3E72"/>
    <w:rsid w:val="00BB470A"/>
    <w:rsid w:val="00BB4CBE"/>
    <w:rsid w:val="00BB5C4F"/>
    <w:rsid w:val="00BB5EB0"/>
    <w:rsid w:val="00BB5EDF"/>
    <w:rsid w:val="00BB676A"/>
    <w:rsid w:val="00BB7C33"/>
    <w:rsid w:val="00BC04FE"/>
    <w:rsid w:val="00BC0DA2"/>
    <w:rsid w:val="00BC195A"/>
    <w:rsid w:val="00BC3147"/>
    <w:rsid w:val="00BC40D6"/>
    <w:rsid w:val="00BC5061"/>
    <w:rsid w:val="00BC5507"/>
    <w:rsid w:val="00BC6267"/>
    <w:rsid w:val="00BC66B2"/>
    <w:rsid w:val="00BC7989"/>
    <w:rsid w:val="00BD21C1"/>
    <w:rsid w:val="00BD22D8"/>
    <w:rsid w:val="00BD36B8"/>
    <w:rsid w:val="00BD3B3E"/>
    <w:rsid w:val="00BD3B44"/>
    <w:rsid w:val="00BD4044"/>
    <w:rsid w:val="00BD554E"/>
    <w:rsid w:val="00BD7B38"/>
    <w:rsid w:val="00BE1FF2"/>
    <w:rsid w:val="00BE24B1"/>
    <w:rsid w:val="00BE4462"/>
    <w:rsid w:val="00BE48D6"/>
    <w:rsid w:val="00BE6476"/>
    <w:rsid w:val="00BE6969"/>
    <w:rsid w:val="00BE77C8"/>
    <w:rsid w:val="00BE7BA1"/>
    <w:rsid w:val="00BF0539"/>
    <w:rsid w:val="00BF0CBD"/>
    <w:rsid w:val="00BF0E09"/>
    <w:rsid w:val="00BF14FC"/>
    <w:rsid w:val="00BF15AF"/>
    <w:rsid w:val="00BF2F92"/>
    <w:rsid w:val="00BF5BE4"/>
    <w:rsid w:val="00BF6262"/>
    <w:rsid w:val="00BF671E"/>
    <w:rsid w:val="00BF708C"/>
    <w:rsid w:val="00BF7169"/>
    <w:rsid w:val="00BF7653"/>
    <w:rsid w:val="00BF78D4"/>
    <w:rsid w:val="00BF7BDC"/>
    <w:rsid w:val="00C00983"/>
    <w:rsid w:val="00C025E4"/>
    <w:rsid w:val="00C04F9A"/>
    <w:rsid w:val="00C05154"/>
    <w:rsid w:val="00C05275"/>
    <w:rsid w:val="00C07B74"/>
    <w:rsid w:val="00C115E3"/>
    <w:rsid w:val="00C12CBF"/>
    <w:rsid w:val="00C13F4B"/>
    <w:rsid w:val="00C144AF"/>
    <w:rsid w:val="00C14838"/>
    <w:rsid w:val="00C15D8C"/>
    <w:rsid w:val="00C16CD2"/>
    <w:rsid w:val="00C171EA"/>
    <w:rsid w:val="00C1750D"/>
    <w:rsid w:val="00C1769C"/>
    <w:rsid w:val="00C201E1"/>
    <w:rsid w:val="00C20C9F"/>
    <w:rsid w:val="00C21258"/>
    <w:rsid w:val="00C213F5"/>
    <w:rsid w:val="00C2226B"/>
    <w:rsid w:val="00C2261C"/>
    <w:rsid w:val="00C22AD3"/>
    <w:rsid w:val="00C23C12"/>
    <w:rsid w:val="00C24E62"/>
    <w:rsid w:val="00C263EE"/>
    <w:rsid w:val="00C26427"/>
    <w:rsid w:val="00C2790D"/>
    <w:rsid w:val="00C31459"/>
    <w:rsid w:val="00C32AE9"/>
    <w:rsid w:val="00C33259"/>
    <w:rsid w:val="00C33449"/>
    <w:rsid w:val="00C33666"/>
    <w:rsid w:val="00C33A4D"/>
    <w:rsid w:val="00C35471"/>
    <w:rsid w:val="00C35EB8"/>
    <w:rsid w:val="00C364A3"/>
    <w:rsid w:val="00C40870"/>
    <w:rsid w:val="00C4088B"/>
    <w:rsid w:val="00C40CB6"/>
    <w:rsid w:val="00C421F4"/>
    <w:rsid w:val="00C42D6C"/>
    <w:rsid w:val="00C43896"/>
    <w:rsid w:val="00C43ABF"/>
    <w:rsid w:val="00C454A1"/>
    <w:rsid w:val="00C45720"/>
    <w:rsid w:val="00C463BB"/>
    <w:rsid w:val="00C478A3"/>
    <w:rsid w:val="00C51CBD"/>
    <w:rsid w:val="00C527CE"/>
    <w:rsid w:val="00C5353D"/>
    <w:rsid w:val="00C5359B"/>
    <w:rsid w:val="00C53B6A"/>
    <w:rsid w:val="00C5457C"/>
    <w:rsid w:val="00C5622C"/>
    <w:rsid w:val="00C563F9"/>
    <w:rsid w:val="00C57340"/>
    <w:rsid w:val="00C57404"/>
    <w:rsid w:val="00C6038C"/>
    <w:rsid w:val="00C60589"/>
    <w:rsid w:val="00C62156"/>
    <w:rsid w:val="00C62644"/>
    <w:rsid w:val="00C62809"/>
    <w:rsid w:val="00C650F2"/>
    <w:rsid w:val="00C65A9E"/>
    <w:rsid w:val="00C65F51"/>
    <w:rsid w:val="00C677BD"/>
    <w:rsid w:val="00C6796F"/>
    <w:rsid w:val="00C67E2F"/>
    <w:rsid w:val="00C7115A"/>
    <w:rsid w:val="00C7310A"/>
    <w:rsid w:val="00C7314A"/>
    <w:rsid w:val="00C73C40"/>
    <w:rsid w:val="00C73F13"/>
    <w:rsid w:val="00C76721"/>
    <w:rsid w:val="00C7728B"/>
    <w:rsid w:val="00C7748B"/>
    <w:rsid w:val="00C8198F"/>
    <w:rsid w:val="00C8205B"/>
    <w:rsid w:val="00C83C05"/>
    <w:rsid w:val="00C83F58"/>
    <w:rsid w:val="00C8451C"/>
    <w:rsid w:val="00C85515"/>
    <w:rsid w:val="00C86898"/>
    <w:rsid w:val="00C90204"/>
    <w:rsid w:val="00C915B5"/>
    <w:rsid w:val="00C9305F"/>
    <w:rsid w:val="00C93AB2"/>
    <w:rsid w:val="00C94B76"/>
    <w:rsid w:val="00C96A74"/>
    <w:rsid w:val="00C96CB9"/>
    <w:rsid w:val="00C97226"/>
    <w:rsid w:val="00C97425"/>
    <w:rsid w:val="00CA1FAF"/>
    <w:rsid w:val="00CA24CC"/>
    <w:rsid w:val="00CA322A"/>
    <w:rsid w:val="00CA3F90"/>
    <w:rsid w:val="00CA4F61"/>
    <w:rsid w:val="00CA5883"/>
    <w:rsid w:val="00CA5CF1"/>
    <w:rsid w:val="00CA5E4A"/>
    <w:rsid w:val="00CA6051"/>
    <w:rsid w:val="00CA67B2"/>
    <w:rsid w:val="00CA747D"/>
    <w:rsid w:val="00CB08DB"/>
    <w:rsid w:val="00CB10BF"/>
    <w:rsid w:val="00CB14B7"/>
    <w:rsid w:val="00CB2FED"/>
    <w:rsid w:val="00CB3B0C"/>
    <w:rsid w:val="00CB4F9F"/>
    <w:rsid w:val="00CB562F"/>
    <w:rsid w:val="00CB5D65"/>
    <w:rsid w:val="00CB6E86"/>
    <w:rsid w:val="00CC1EBD"/>
    <w:rsid w:val="00CC2A09"/>
    <w:rsid w:val="00CC2A30"/>
    <w:rsid w:val="00CC3024"/>
    <w:rsid w:val="00CC3F27"/>
    <w:rsid w:val="00CC4813"/>
    <w:rsid w:val="00CC4979"/>
    <w:rsid w:val="00CC4D78"/>
    <w:rsid w:val="00CC668E"/>
    <w:rsid w:val="00CC7275"/>
    <w:rsid w:val="00CD049A"/>
    <w:rsid w:val="00CD0D63"/>
    <w:rsid w:val="00CD1F2F"/>
    <w:rsid w:val="00CD23BB"/>
    <w:rsid w:val="00CD2CA8"/>
    <w:rsid w:val="00CD2CEA"/>
    <w:rsid w:val="00CD38AF"/>
    <w:rsid w:val="00CD3A78"/>
    <w:rsid w:val="00CD4407"/>
    <w:rsid w:val="00CD500A"/>
    <w:rsid w:val="00CD5149"/>
    <w:rsid w:val="00CD5229"/>
    <w:rsid w:val="00CD5417"/>
    <w:rsid w:val="00CD55D2"/>
    <w:rsid w:val="00CD689E"/>
    <w:rsid w:val="00CD756B"/>
    <w:rsid w:val="00CE1393"/>
    <w:rsid w:val="00CE1462"/>
    <w:rsid w:val="00CE1822"/>
    <w:rsid w:val="00CE18B6"/>
    <w:rsid w:val="00CE21B2"/>
    <w:rsid w:val="00CE275B"/>
    <w:rsid w:val="00CE2EF9"/>
    <w:rsid w:val="00CE37F7"/>
    <w:rsid w:val="00CE4114"/>
    <w:rsid w:val="00CE4C9D"/>
    <w:rsid w:val="00CE4F3D"/>
    <w:rsid w:val="00CE4FD3"/>
    <w:rsid w:val="00CE6337"/>
    <w:rsid w:val="00CE744C"/>
    <w:rsid w:val="00CF1646"/>
    <w:rsid w:val="00CF2325"/>
    <w:rsid w:val="00CF2B8D"/>
    <w:rsid w:val="00CF3D66"/>
    <w:rsid w:val="00CF480A"/>
    <w:rsid w:val="00CF566A"/>
    <w:rsid w:val="00CF6B08"/>
    <w:rsid w:val="00CF7EE8"/>
    <w:rsid w:val="00D009E4"/>
    <w:rsid w:val="00D026A4"/>
    <w:rsid w:val="00D0288F"/>
    <w:rsid w:val="00D0290C"/>
    <w:rsid w:val="00D02E5E"/>
    <w:rsid w:val="00D03988"/>
    <w:rsid w:val="00D049D8"/>
    <w:rsid w:val="00D04DB5"/>
    <w:rsid w:val="00D05523"/>
    <w:rsid w:val="00D05AD5"/>
    <w:rsid w:val="00D060EC"/>
    <w:rsid w:val="00D06EB6"/>
    <w:rsid w:val="00D07111"/>
    <w:rsid w:val="00D0765D"/>
    <w:rsid w:val="00D10087"/>
    <w:rsid w:val="00D10B3B"/>
    <w:rsid w:val="00D10F10"/>
    <w:rsid w:val="00D11D34"/>
    <w:rsid w:val="00D11EC9"/>
    <w:rsid w:val="00D125E2"/>
    <w:rsid w:val="00D13142"/>
    <w:rsid w:val="00D13920"/>
    <w:rsid w:val="00D1454D"/>
    <w:rsid w:val="00D14985"/>
    <w:rsid w:val="00D14BB1"/>
    <w:rsid w:val="00D1660A"/>
    <w:rsid w:val="00D17660"/>
    <w:rsid w:val="00D214E5"/>
    <w:rsid w:val="00D217C3"/>
    <w:rsid w:val="00D21B0E"/>
    <w:rsid w:val="00D22FE7"/>
    <w:rsid w:val="00D22FED"/>
    <w:rsid w:val="00D236FD"/>
    <w:rsid w:val="00D2376E"/>
    <w:rsid w:val="00D24368"/>
    <w:rsid w:val="00D24B56"/>
    <w:rsid w:val="00D24EA4"/>
    <w:rsid w:val="00D2679D"/>
    <w:rsid w:val="00D26D3D"/>
    <w:rsid w:val="00D30C22"/>
    <w:rsid w:val="00D30E59"/>
    <w:rsid w:val="00D30E9D"/>
    <w:rsid w:val="00D310F6"/>
    <w:rsid w:val="00D3241E"/>
    <w:rsid w:val="00D3318F"/>
    <w:rsid w:val="00D33795"/>
    <w:rsid w:val="00D34017"/>
    <w:rsid w:val="00D34B7C"/>
    <w:rsid w:val="00D371AA"/>
    <w:rsid w:val="00D371BD"/>
    <w:rsid w:val="00D4085C"/>
    <w:rsid w:val="00D41D1C"/>
    <w:rsid w:val="00D41D8B"/>
    <w:rsid w:val="00D42559"/>
    <w:rsid w:val="00D44920"/>
    <w:rsid w:val="00D44FA6"/>
    <w:rsid w:val="00D47615"/>
    <w:rsid w:val="00D47686"/>
    <w:rsid w:val="00D47FE1"/>
    <w:rsid w:val="00D5080D"/>
    <w:rsid w:val="00D50A9A"/>
    <w:rsid w:val="00D50B5C"/>
    <w:rsid w:val="00D514D3"/>
    <w:rsid w:val="00D5201E"/>
    <w:rsid w:val="00D5317E"/>
    <w:rsid w:val="00D53A3E"/>
    <w:rsid w:val="00D541D8"/>
    <w:rsid w:val="00D54DC9"/>
    <w:rsid w:val="00D55055"/>
    <w:rsid w:val="00D55882"/>
    <w:rsid w:val="00D56CF4"/>
    <w:rsid w:val="00D572BF"/>
    <w:rsid w:val="00D603D1"/>
    <w:rsid w:val="00D60A0A"/>
    <w:rsid w:val="00D60AA0"/>
    <w:rsid w:val="00D61521"/>
    <w:rsid w:val="00D61805"/>
    <w:rsid w:val="00D622C5"/>
    <w:rsid w:val="00D6276C"/>
    <w:rsid w:val="00D63703"/>
    <w:rsid w:val="00D643B5"/>
    <w:rsid w:val="00D64D93"/>
    <w:rsid w:val="00D65F35"/>
    <w:rsid w:val="00D66E38"/>
    <w:rsid w:val="00D679DF"/>
    <w:rsid w:val="00D706D1"/>
    <w:rsid w:val="00D70C2C"/>
    <w:rsid w:val="00D724A9"/>
    <w:rsid w:val="00D77A53"/>
    <w:rsid w:val="00D800FE"/>
    <w:rsid w:val="00D818D7"/>
    <w:rsid w:val="00D819EC"/>
    <w:rsid w:val="00D83706"/>
    <w:rsid w:val="00D83C94"/>
    <w:rsid w:val="00D83F41"/>
    <w:rsid w:val="00D84E22"/>
    <w:rsid w:val="00D85AE8"/>
    <w:rsid w:val="00D863B2"/>
    <w:rsid w:val="00D865C3"/>
    <w:rsid w:val="00D86790"/>
    <w:rsid w:val="00D87A15"/>
    <w:rsid w:val="00D87A52"/>
    <w:rsid w:val="00D90B5E"/>
    <w:rsid w:val="00D90C26"/>
    <w:rsid w:val="00D924EB"/>
    <w:rsid w:val="00D9386A"/>
    <w:rsid w:val="00D962E6"/>
    <w:rsid w:val="00D972B6"/>
    <w:rsid w:val="00DA044E"/>
    <w:rsid w:val="00DA1568"/>
    <w:rsid w:val="00DA1D11"/>
    <w:rsid w:val="00DA31A0"/>
    <w:rsid w:val="00DA39A5"/>
    <w:rsid w:val="00DA427F"/>
    <w:rsid w:val="00DA4966"/>
    <w:rsid w:val="00DA5629"/>
    <w:rsid w:val="00DA5ED0"/>
    <w:rsid w:val="00DA6BBF"/>
    <w:rsid w:val="00DB0439"/>
    <w:rsid w:val="00DB0C80"/>
    <w:rsid w:val="00DB17DB"/>
    <w:rsid w:val="00DB1B32"/>
    <w:rsid w:val="00DB30BC"/>
    <w:rsid w:val="00DB3952"/>
    <w:rsid w:val="00DB3DAA"/>
    <w:rsid w:val="00DB4FBC"/>
    <w:rsid w:val="00DB5C93"/>
    <w:rsid w:val="00DB5ED8"/>
    <w:rsid w:val="00DB6215"/>
    <w:rsid w:val="00DB6D25"/>
    <w:rsid w:val="00DB6E5B"/>
    <w:rsid w:val="00DC0240"/>
    <w:rsid w:val="00DC27EF"/>
    <w:rsid w:val="00DC3B0B"/>
    <w:rsid w:val="00DC5269"/>
    <w:rsid w:val="00DC5EA1"/>
    <w:rsid w:val="00DC61EF"/>
    <w:rsid w:val="00DC6F05"/>
    <w:rsid w:val="00DD0E39"/>
    <w:rsid w:val="00DD2986"/>
    <w:rsid w:val="00DD3058"/>
    <w:rsid w:val="00DD3952"/>
    <w:rsid w:val="00DD441C"/>
    <w:rsid w:val="00DD477A"/>
    <w:rsid w:val="00DD51F3"/>
    <w:rsid w:val="00DD6313"/>
    <w:rsid w:val="00DE0167"/>
    <w:rsid w:val="00DE034C"/>
    <w:rsid w:val="00DE1213"/>
    <w:rsid w:val="00DE125F"/>
    <w:rsid w:val="00DE4707"/>
    <w:rsid w:val="00DE4854"/>
    <w:rsid w:val="00DE4976"/>
    <w:rsid w:val="00DE5241"/>
    <w:rsid w:val="00DE6635"/>
    <w:rsid w:val="00DE787F"/>
    <w:rsid w:val="00DE7A69"/>
    <w:rsid w:val="00DF05C0"/>
    <w:rsid w:val="00DF1D4E"/>
    <w:rsid w:val="00DF26FE"/>
    <w:rsid w:val="00DF36E3"/>
    <w:rsid w:val="00DF43D1"/>
    <w:rsid w:val="00DF46C2"/>
    <w:rsid w:val="00DF541B"/>
    <w:rsid w:val="00DF573E"/>
    <w:rsid w:val="00DF6BD8"/>
    <w:rsid w:val="00E0056A"/>
    <w:rsid w:val="00E008B4"/>
    <w:rsid w:val="00E0198C"/>
    <w:rsid w:val="00E02E77"/>
    <w:rsid w:val="00E02F86"/>
    <w:rsid w:val="00E03553"/>
    <w:rsid w:val="00E04864"/>
    <w:rsid w:val="00E071C1"/>
    <w:rsid w:val="00E10834"/>
    <w:rsid w:val="00E121B1"/>
    <w:rsid w:val="00E14679"/>
    <w:rsid w:val="00E14D4A"/>
    <w:rsid w:val="00E16C14"/>
    <w:rsid w:val="00E1772C"/>
    <w:rsid w:val="00E17EDC"/>
    <w:rsid w:val="00E20D2E"/>
    <w:rsid w:val="00E2107A"/>
    <w:rsid w:val="00E220D2"/>
    <w:rsid w:val="00E2243C"/>
    <w:rsid w:val="00E22E8F"/>
    <w:rsid w:val="00E245D8"/>
    <w:rsid w:val="00E25C3C"/>
    <w:rsid w:val="00E263FE"/>
    <w:rsid w:val="00E27374"/>
    <w:rsid w:val="00E30EC0"/>
    <w:rsid w:val="00E31149"/>
    <w:rsid w:val="00E31D23"/>
    <w:rsid w:val="00E32589"/>
    <w:rsid w:val="00E334A9"/>
    <w:rsid w:val="00E33AFF"/>
    <w:rsid w:val="00E33C34"/>
    <w:rsid w:val="00E33DC0"/>
    <w:rsid w:val="00E34F06"/>
    <w:rsid w:val="00E35769"/>
    <w:rsid w:val="00E36ABE"/>
    <w:rsid w:val="00E37285"/>
    <w:rsid w:val="00E400A0"/>
    <w:rsid w:val="00E40659"/>
    <w:rsid w:val="00E40688"/>
    <w:rsid w:val="00E4286D"/>
    <w:rsid w:val="00E42D4A"/>
    <w:rsid w:val="00E4418B"/>
    <w:rsid w:val="00E44315"/>
    <w:rsid w:val="00E44A5B"/>
    <w:rsid w:val="00E44E31"/>
    <w:rsid w:val="00E45536"/>
    <w:rsid w:val="00E464CC"/>
    <w:rsid w:val="00E47B4B"/>
    <w:rsid w:val="00E507C8"/>
    <w:rsid w:val="00E50A4E"/>
    <w:rsid w:val="00E51E0A"/>
    <w:rsid w:val="00E523E0"/>
    <w:rsid w:val="00E54EF3"/>
    <w:rsid w:val="00E55343"/>
    <w:rsid w:val="00E5621D"/>
    <w:rsid w:val="00E5700C"/>
    <w:rsid w:val="00E571F1"/>
    <w:rsid w:val="00E5759B"/>
    <w:rsid w:val="00E608D9"/>
    <w:rsid w:val="00E61EBF"/>
    <w:rsid w:val="00E62C35"/>
    <w:rsid w:val="00E636EA"/>
    <w:rsid w:val="00E7187F"/>
    <w:rsid w:val="00E71B3E"/>
    <w:rsid w:val="00E722FB"/>
    <w:rsid w:val="00E733D5"/>
    <w:rsid w:val="00E73B7E"/>
    <w:rsid w:val="00E73EE8"/>
    <w:rsid w:val="00E74126"/>
    <w:rsid w:val="00E74D36"/>
    <w:rsid w:val="00E74E1A"/>
    <w:rsid w:val="00E75F84"/>
    <w:rsid w:val="00E75FD0"/>
    <w:rsid w:val="00E772AE"/>
    <w:rsid w:val="00E817E4"/>
    <w:rsid w:val="00E81C81"/>
    <w:rsid w:val="00E82232"/>
    <w:rsid w:val="00E84E3D"/>
    <w:rsid w:val="00E86D2C"/>
    <w:rsid w:val="00E877DE"/>
    <w:rsid w:val="00E91FA4"/>
    <w:rsid w:val="00E92009"/>
    <w:rsid w:val="00E93038"/>
    <w:rsid w:val="00E93DC2"/>
    <w:rsid w:val="00E93F69"/>
    <w:rsid w:val="00E9524D"/>
    <w:rsid w:val="00E96448"/>
    <w:rsid w:val="00EA0676"/>
    <w:rsid w:val="00EA0681"/>
    <w:rsid w:val="00EA173E"/>
    <w:rsid w:val="00EA1A02"/>
    <w:rsid w:val="00EA224A"/>
    <w:rsid w:val="00EA23EB"/>
    <w:rsid w:val="00EA245B"/>
    <w:rsid w:val="00EA2C1A"/>
    <w:rsid w:val="00EA3206"/>
    <w:rsid w:val="00EA3570"/>
    <w:rsid w:val="00EA5AED"/>
    <w:rsid w:val="00EA5E67"/>
    <w:rsid w:val="00EA6F9A"/>
    <w:rsid w:val="00EB052E"/>
    <w:rsid w:val="00EB0768"/>
    <w:rsid w:val="00EB0832"/>
    <w:rsid w:val="00EB22FC"/>
    <w:rsid w:val="00EB34A3"/>
    <w:rsid w:val="00EB38F0"/>
    <w:rsid w:val="00EB48D6"/>
    <w:rsid w:val="00EB493A"/>
    <w:rsid w:val="00EB5BAB"/>
    <w:rsid w:val="00EB66D2"/>
    <w:rsid w:val="00EB6849"/>
    <w:rsid w:val="00EB72F6"/>
    <w:rsid w:val="00EB7E28"/>
    <w:rsid w:val="00EC0C4F"/>
    <w:rsid w:val="00EC1F33"/>
    <w:rsid w:val="00EC272E"/>
    <w:rsid w:val="00EC2F54"/>
    <w:rsid w:val="00EC3224"/>
    <w:rsid w:val="00EC3F30"/>
    <w:rsid w:val="00EC4A6F"/>
    <w:rsid w:val="00EC5C61"/>
    <w:rsid w:val="00EC6B12"/>
    <w:rsid w:val="00EC7768"/>
    <w:rsid w:val="00EC7C45"/>
    <w:rsid w:val="00EC7CCE"/>
    <w:rsid w:val="00ED0B57"/>
    <w:rsid w:val="00ED1331"/>
    <w:rsid w:val="00ED2141"/>
    <w:rsid w:val="00ED389F"/>
    <w:rsid w:val="00ED3F27"/>
    <w:rsid w:val="00ED422C"/>
    <w:rsid w:val="00ED4A5D"/>
    <w:rsid w:val="00ED4B6E"/>
    <w:rsid w:val="00ED551D"/>
    <w:rsid w:val="00ED6171"/>
    <w:rsid w:val="00ED6269"/>
    <w:rsid w:val="00ED6CD4"/>
    <w:rsid w:val="00ED7393"/>
    <w:rsid w:val="00ED778A"/>
    <w:rsid w:val="00ED7CF9"/>
    <w:rsid w:val="00ED7E95"/>
    <w:rsid w:val="00EE1443"/>
    <w:rsid w:val="00EE17C5"/>
    <w:rsid w:val="00EE19A0"/>
    <w:rsid w:val="00EE1CBB"/>
    <w:rsid w:val="00EE24BB"/>
    <w:rsid w:val="00EE2893"/>
    <w:rsid w:val="00EE2958"/>
    <w:rsid w:val="00EE3A74"/>
    <w:rsid w:val="00EE4047"/>
    <w:rsid w:val="00EE4E0F"/>
    <w:rsid w:val="00EE5706"/>
    <w:rsid w:val="00EE58DF"/>
    <w:rsid w:val="00EE6399"/>
    <w:rsid w:val="00EE6582"/>
    <w:rsid w:val="00EE687E"/>
    <w:rsid w:val="00EE7631"/>
    <w:rsid w:val="00EF0072"/>
    <w:rsid w:val="00EF10AA"/>
    <w:rsid w:val="00EF1373"/>
    <w:rsid w:val="00EF5E15"/>
    <w:rsid w:val="00EF5FB0"/>
    <w:rsid w:val="00EF6116"/>
    <w:rsid w:val="00F01539"/>
    <w:rsid w:val="00F0245F"/>
    <w:rsid w:val="00F03B04"/>
    <w:rsid w:val="00F0466A"/>
    <w:rsid w:val="00F04935"/>
    <w:rsid w:val="00F063BE"/>
    <w:rsid w:val="00F06BBF"/>
    <w:rsid w:val="00F07FDF"/>
    <w:rsid w:val="00F109CA"/>
    <w:rsid w:val="00F10BA9"/>
    <w:rsid w:val="00F1133C"/>
    <w:rsid w:val="00F11DD9"/>
    <w:rsid w:val="00F132AC"/>
    <w:rsid w:val="00F13492"/>
    <w:rsid w:val="00F13EB8"/>
    <w:rsid w:val="00F13F2A"/>
    <w:rsid w:val="00F14BF8"/>
    <w:rsid w:val="00F151DD"/>
    <w:rsid w:val="00F15422"/>
    <w:rsid w:val="00F175B6"/>
    <w:rsid w:val="00F17A7C"/>
    <w:rsid w:val="00F20D6D"/>
    <w:rsid w:val="00F23491"/>
    <w:rsid w:val="00F23793"/>
    <w:rsid w:val="00F23A0C"/>
    <w:rsid w:val="00F247CD"/>
    <w:rsid w:val="00F24EBF"/>
    <w:rsid w:val="00F27D92"/>
    <w:rsid w:val="00F308F5"/>
    <w:rsid w:val="00F3101B"/>
    <w:rsid w:val="00F32924"/>
    <w:rsid w:val="00F329A2"/>
    <w:rsid w:val="00F32FD2"/>
    <w:rsid w:val="00F34143"/>
    <w:rsid w:val="00F34342"/>
    <w:rsid w:val="00F34C8B"/>
    <w:rsid w:val="00F36D05"/>
    <w:rsid w:val="00F373A5"/>
    <w:rsid w:val="00F400F6"/>
    <w:rsid w:val="00F401FC"/>
    <w:rsid w:val="00F416BF"/>
    <w:rsid w:val="00F42784"/>
    <w:rsid w:val="00F42C76"/>
    <w:rsid w:val="00F431E7"/>
    <w:rsid w:val="00F4326F"/>
    <w:rsid w:val="00F43357"/>
    <w:rsid w:val="00F43822"/>
    <w:rsid w:val="00F43979"/>
    <w:rsid w:val="00F465AB"/>
    <w:rsid w:val="00F4666C"/>
    <w:rsid w:val="00F46FC3"/>
    <w:rsid w:val="00F50666"/>
    <w:rsid w:val="00F50827"/>
    <w:rsid w:val="00F523EB"/>
    <w:rsid w:val="00F5273E"/>
    <w:rsid w:val="00F53D06"/>
    <w:rsid w:val="00F55324"/>
    <w:rsid w:val="00F55E3D"/>
    <w:rsid w:val="00F565B4"/>
    <w:rsid w:val="00F5683E"/>
    <w:rsid w:val="00F568FE"/>
    <w:rsid w:val="00F56A01"/>
    <w:rsid w:val="00F56AC0"/>
    <w:rsid w:val="00F56D2A"/>
    <w:rsid w:val="00F56E30"/>
    <w:rsid w:val="00F5724C"/>
    <w:rsid w:val="00F618BE"/>
    <w:rsid w:val="00F61E68"/>
    <w:rsid w:val="00F6332A"/>
    <w:rsid w:val="00F637F1"/>
    <w:rsid w:val="00F641F8"/>
    <w:rsid w:val="00F642B0"/>
    <w:rsid w:val="00F65DF5"/>
    <w:rsid w:val="00F67791"/>
    <w:rsid w:val="00F67E81"/>
    <w:rsid w:val="00F719A7"/>
    <w:rsid w:val="00F719D8"/>
    <w:rsid w:val="00F724C9"/>
    <w:rsid w:val="00F72BF3"/>
    <w:rsid w:val="00F73AA8"/>
    <w:rsid w:val="00F741FA"/>
    <w:rsid w:val="00F75590"/>
    <w:rsid w:val="00F7601F"/>
    <w:rsid w:val="00F7643C"/>
    <w:rsid w:val="00F765BF"/>
    <w:rsid w:val="00F8024F"/>
    <w:rsid w:val="00F8060C"/>
    <w:rsid w:val="00F80D09"/>
    <w:rsid w:val="00F81ECD"/>
    <w:rsid w:val="00F82488"/>
    <w:rsid w:val="00F84F2C"/>
    <w:rsid w:val="00F85D6A"/>
    <w:rsid w:val="00F85F89"/>
    <w:rsid w:val="00F860A3"/>
    <w:rsid w:val="00F86135"/>
    <w:rsid w:val="00F92050"/>
    <w:rsid w:val="00F92690"/>
    <w:rsid w:val="00F93677"/>
    <w:rsid w:val="00F94746"/>
    <w:rsid w:val="00F979DB"/>
    <w:rsid w:val="00FA11A0"/>
    <w:rsid w:val="00FA1FAE"/>
    <w:rsid w:val="00FA360C"/>
    <w:rsid w:val="00FA5C5E"/>
    <w:rsid w:val="00FA6513"/>
    <w:rsid w:val="00FA7394"/>
    <w:rsid w:val="00FB06B2"/>
    <w:rsid w:val="00FB0A15"/>
    <w:rsid w:val="00FB0A8D"/>
    <w:rsid w:val="00FB0AAB"/>
    <w:rsid w:val="00FB173B"/>
    <w:rsid w:val="00FB31EF"/>
    <w:rsid w:val="00FB4A5D"/>
    <w:rsid w:val="00FB5E7D"/>
    <w:rsid w:val="00FC0188"/>
    <w:rsid w:val="00FC0D67"/>
    <w:rsid w:val="00FC0FCF"/>
    <w:rsid w:val="00FC247A"/>
    <w:rsid w:val="00FC29F5"/>
    <w:rsid w:val="00FC3B19"/>
    <w:rsid w:val="00FC40C8"/>
    <w:rsid w:val="00FC5B02"/>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E0C24"/>
    <w:rsid w:val="00FE0CEA"/>
    <w:rsid w:val="00FE1ACD"/>
    <w:rsid w:val="00FE210A"/>
    <w:rsid w:val="00FE2349"/>
    <w:rsid w:val="00FE2D51"/>
    <w:rsid w:val="00FE31CF"/>
    <w:rsid w:val="00FE3B61"/>
    <w:rsid w:val="00FE4FE1"/>
    <w:rsid w:val="00FE4FF0"/>
    <w:rsid w:val="00FE5E2A"/>
    <w:rsid w:val="00FE5F7C"/>
    <w:rsid w:val="00FE62D7"/>
    <w:rsid w:val="00FE6E35"/>
    <w:rsid w:val="00FE727C"/>
    <w:rsid w:val="00FE77CD"/>
    <w:rsid w:val="00FF0205"/>
    <w:rsid w:val="00FF0C77"/>
    <w:rsid w:val="00FF1E3B"/>
    <w:rsid w:val="00FF20C1"/>
    <w:rsid w:val="00FF277B"/>
    <w:rsid w:val="00FF3246"/>
    <w:rsid w:val="00FF4780"/>
    <w:rsid w:val="00FF511C"/>
    <w:rsid w:val="00FF5D6B"/>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16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B1">
    <w:name w:val="B1"/>
    <w:basedOn w:val="Normal"/>
    <w:link w:val="B1Zchn"/>
    <w:qFormat/>
    <w:rsid w:val="005B6C49"/>
    <w:pPr>
      <w:spacing w:after="180" w:line="240" w:lineRule="auto"/>
      <w:ind w:left="568" w:hanging="284"/>
      <w:jc w:val="left"/>
    </w:pPr>
    <w:rPr>
      <w:rFonts w:eastAsia="SimSun" w:cs="Times New Roman"/>
      <w:sz w:val="20"/>
      <w:szCs w:val="20"/>
      <w:lang w:val="x-none" w:eastAsia="en-US"/>
    </w:rPr>
  </w:style>
  <w:style w:type="character" w:customStyle="1" w:styleId="B1Zchn">
    <w:name w:val="B1 Zchn"/>
    <w:link w:val="B1"/>
    <w:qFormat/>
    <w:rsid w:val="005B6C49"/>
    <w:rPr>
      <w:rFonts w:ascii="Times New Roman" w:eastAsia="SimSu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30451874">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purl.org/dc/terms/"/>
    <ds:schemaRef ds:uri="e32f50e1-6846-4d7d-ad60-ccd6877e6c5e"/>
    <ds:schemaRef ds:uri="http://schemas.microsoft.com/office/2006/documentManagement/types"/>
    <ds:schemaRef ds:uri="http://purl.org/dc/dcmitype/"/>
    <ds:schemaRef ds:uri="http://schemas.microsoft.com/sharepoint/v4"/>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5a888943-97ca-4c93-b605-714bb5e9e285"/>
    <ds:schemaRef ds:uri="http://www.w3.org/XML/1998/namespace"/>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C155C4A5-CD1D-4D87-A75D-B481088BF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Paul Marinier</cp:lastModifiedBy>
  <cp:revision>14</cp:revision>
  <dcterms:created xsi:type="dcterms:W3CDTF">2022-02-11T19:43:00Z</dcterms:created>
  <dcterms:modified xsi:type="dcterms:W3CDTF">2022-04-24T14:53:00Z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