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2E862" w14:textId="77777777" w:rsidR="00D12552" w:rsidRDefault="00A9502E">
      <w:pPr>
        <w:tabs>
          <w:tab w:val="center" w:pos="4536"/>
          <w:tab w:val="right" w:pos="7938"/>
          <w:tab w:val="right" w:pos="9639"/>
        </w:tabs>
        <w:ind w:right="2"/>
        <w:rPr>
          <w:rFonts w:ascii="Arial" w:eastAsia="宋体" w:hAnsi="Arial" w:cs="Arial"/>
          <w:b/>
          <w:bCs/>
          <w:sz w:val="28"/>
          <w:lang w:val="en-US" w:eastAsia="zh-CN"/>
        </w:rPr>
      </w:pPr>
      <w:bookmarkStart w:id="0" w:name="OLE_LINK3"/>
      <w:r>
        <w:rPr>
          <w:rFonts w:ascii="Arial" w:hAnsi="Arial" w:cs="Arial"/>
          <w:b/>
          <w:bCs/>
          <w:sz w:val="28"/>
        </w:rPr>
        <w:t>3GPP TSG RAN WG1 #10</w:t>
      </w:r>
      <w:r>
        <w:rPr>
          <w:rFonts w:ascii="Arial" w:eastAsia="宋体" w:hAnsi="Arial" w:cs="Arial" w:hint="eastAsia"/>
          <w:b/>
          <w:bCs/>
          <w:sz w:val="28"/>
          <w:lang w:val="en-US" w:eastAsia="zh-CN"/>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R1-22</w:t>
      </w:r>
      <w:r>
        <w:rPr>
          <w:rFonts w:ascii="Arial" w:eastAsia="宋体" w:hAnsi="Arial" w:cs="Arial" w:hint="eastAsia"/>
          <w:b/>
          <w:bCs/>
          <w:sz w:val="28"/>
          <w:lang w:val="en-US" w:eastAsia="zh-CN"/>
        </w:rPr>
        <w:t>04610</w:t>
      </w:r>
    </w:p>
    <w:p w14:paraId="2019B92B" w14:textId="77777777" w:rsidR="00D12552" w:rsidRDefault="00A9502E">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Pr>
          <w:rFonts w:ascii="Arial" w:eastAsia="MS Mincho" w:hAnsi="Arial" w:cs="Arial"/>
          <w:b/>
          <w:bCs/>
          <w:sz w:val="28"/>
        </w:rPr>
        <w:t>May 9</w:t>
      </w:r>
      <w:r>
        <w:rPr>
          <w:rFonts w:ascii="Arial" w:eastAsia="MS Mincho" w:hAnsi="Arial" w:cs="Arial"/>
          <w:b/>
          <w:bCs/>
          <w:sz w:val="28"/>
          <w:vertAlign w:val="superscript"/>
        </w:rPr>
        <w:t>th</w:t>
      </w:r>
      <w:r>
        <w:rPr>
          <w:rFonts w:ascii="Arial" w:eastAsia="MS Mincho" w:hAnsi="Arial" w:cs="Arial"/>
          <w:b/>
          <w:bCs/>
          <w:sz w:val="28"/>
        </w:rPr>
        <w:t xml:space="preserve"> – 20</w:t>
      </w:r>
      <w:r>
        <w:rPr>
          <w:rFonts w:ascii="Arial" w:eastAsia="MS Mincho" w:hAnsi="Arial" w:cs="Arial"/>
          <w:b/>
          <w:bCs/>
          <w:sz w:val="28"/>
          <w:vertAlign w:val="superscript"/>
        </w:rPr>
        <w:t>th</w:t>
      </w:r>
      <w:r>
        <w:rPr>
          <w:rFonts w:ascii="Arial" w:eastAsia="MS Mincho" w:hAnsi="Arial" w:cs="Arial"/>
          <w:b/>
          <w:bCs/>
          <w:sz w:val="28"/>
        </w:rPr>
        <w:t xml:space="preserve">, </w:t>
      </w:r>
      <w:r>
        <w:rPr>
          <w:rFonts w:ascii="Arial" w:eastAsia="MS Mincho" w:hAnsi="Arial" w:cs="Arial"/>
          <w:b/>
          <w:bCs/>
          <w:sz w:val="28"/>
        </w:rPr>
        <w:t>2022</w:t>
      </w:r>
    </w:p>
    <w:p w14:paraId="15E157A1" w14:textId="77777777" w:rsidR="00D12552" w:rsidRDefault="00D12552">
      <w:pPr>
        <w:pStyle w:val="af1"/>
        <w:ind w:left="1800" w:hanging="1800"/>
        <w:rPr>
          <w:rFonts w:eastAsiaTheme="minorEastAsia"/>
          <w:sz w:val="24"/>
          <w:lang w:val="en-US" w:eastAsia="zh-CN"/>
        </w:rPr>
      </w:pPr>
    </w:p>
    <w:p w14:paraId="00EB6707" w14:textId="77777777" w:rsidR="00D12552" w:rsidRDefault="00A9502E">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bookmarkEnd w:id="0"/>
    <w:p w14:paraId="61DC191C" w14:textId="77777777" w:rsidR="00D12552" w:rsidRDefault="00A9502E">
      <w:pPr>
        <w:pStyle w:val="af1"/>
        <w:ind w:left="1800" w:hanging="1800"/>
        <w:rPr>
          <w:sz w:val="24"/>
          <w:lang w:val="en-US"/>
        </w:rPr>
      </w:pPr>
      <w:r>
        <w:rPr>
          <w:sz w:val="24"/>
          <w:lang w:val="en-US"/>
        </w:rPr>
        <w:t>Title:</w:t>
      </w:r>
      <w:r>
        <w:rPr>
          <w:sz w:val="24"/>
          <w:lang w:val="en-US"/>
        </w:rPr>
        <w:tab/>
      </w:r>
      <w:bookmarkStart w:id="1" w:name="OLE_LINK8"/>
      <w:bookmarkStart w:id="2" w:name="OLE_LINK22"/>
      <w:bookmarkStart w:id="3" w:name="OLE_LINK21"/>
      <w:bookmarkStart w:id="4" w:name="OLE_LINK9"/>
      <w:r>
        <w:rPr>
          <w:sz w:val="24"/>
          <w:lang w:val="en-US"/>
        </w:rPr>
        <w:t xml:space="preserve">Discussion on </w:t>
      </w:r>
      <w:r>
        <w:rPr>
          <w:rFonts w:eastAsia="宋体" w:hint="eastAsia"/>
          <w:sz w:val="24"/>
          <w:lang w:val="en-US" w:eastAsia="zh-CN"/>
        </w:rPr>
        <w:t>s</w:t>
      </w:r>
      <w:r>
        <w:rPr>
          <w:sz w:val="24"/>
          <w:lang w:val="en-US"/>
        </w:rPr>
        <w:t>ide control information to enable NR network-controlled repeaters</w:t>
      </w:r>
    </w:p>
    <w:bookmarkEnd w:id="1"/>
    <w:bookmarkEnd w:id="2"/>
    <w:bookmarkEnd w:id="3"/>
    <w:bookmarkEnd w:id="4"/>
    <w:p w14:paraId="53BC2F66" w14:textId="77777777" w:rsidR="00D12552" w:rsidRDefault="00A9502E">
      <w:pPr>
        <w:pStyle w:val="af1"/>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hint="eastAsia"/>
          <w:sz w:val="24"/>
          <w:lang w:val="en-US"/>
        </w:rPr>
        <w:t>9.8.1</w:t>
      </w:r>
    </w:p>
    <w:p w14:paraId="75733464" w14:textId="77777777" w:rsidR="00D12552" w:rsidRDefault="00A9502E">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t>Discussion and Decision</w:t>
      </w:r>
    </w:p>
    <w:p w14:paraId="5FADE673" w14:textId="77777777" w:rsidR="00D12552" w:rsidRDefault="00A9502E">
      <w:pPr>
        <w:pStyle w:val="1"/>
        <w:numPr>
          <w:ilvl w:val="0"/>
          <w:numId w:val="8"/>
        </w:numPr>
        <w:spacing w:after="120"/>
        <w:jc w:val="both"/>
        <w:rPr>
          <w:b/>
          <w:lang w:val="en-US"/>
        </w:rPr>
      </w:pPr>
      <w:r>
        <w:rPr>
          <w:rFonts w:hint="eastAsia"/>
          <w:b/>
          <w:lang w:val="en-US"/>
        </w:rPr>
        <w:t>Introduction</w:t>
      </w:r>
    </w:p>
    <w:p w14:paraId="2D6EA903" w14:textId="77777777" w:rsidR="00D12552" w:rsidRDefault="00A9502E">
      <w:pPr>
        <w:rPr>
          <w:rFonts w:eastAsiaTheme="minorEastAsia"/>
          <w:szCs w:val="24"/>
          <w:lang w:eastAsia="zh-CN"/>
        </w:rPr>
      </w:pPr>
      <w:r>
        <w:rPr>
          <w:rFonts w:eastAsiaTheme="minorEastAsia" w:hint="eastAsia"/>
          <w:szCs w:val="24"/>
          <w:lang w:eastAsia="zh-CN"/>
        </w:rPr>
        <w:t xml:space="preserve">The </w:t>
      </w:r>
      <w:r>
        <w:rPr>
          <w:rFonts w:eastAsiaTheme="minorEastAsia" w:hint="eastAsia"/>
          <w:szCs w:val="24"/>
          <w:lang w:val="en-US" w:eastAsia="zh-CN"/>
        </w:rPr>
        <w:t>study</w:t>
      </w:r>
      <w:r>
        <w:rPr>
          <w:rFonts w:eastAsiaTheme="minorEastAsia" w:hint="eastAsia"/>
          <w:szCs w:val="24"/>
          <w:lang w:eastAsia="zh-CN"/>
        </w:rPr>
        <w:t xml:space="preserve"> item scope </w:t>
      </w:r>
      <w:r>
        <w:rPr>
          <w:rFonts w:eastAsiaTheme="minorEastAsia" w:hint="eastAsia"/>
          <w:szCs w:val="24"/>
          <w:lang w:val="en-US" w:eastAsia="zh-CN"/>
        </w:rPr>
        <w:t>of</w:t>
      </w:r>
      <w:r>
        <w:rPr>
          <w:rFonts w:eastAsiaTheme="minorEastAsia" w:hint="eastAsia"/>
          <w:szCs w:val="24"/>
          <w:lang w:eastAsia="zh-CN"/>
        </w:rPr>
        <w:t xml:space="preserve"> </w:t>
      </w:r>
      <w:r>
        <w:rPr>
          <w:rFonts w:eastAsiaTheme="minorEastAsia" w:hint="eastAsia"/>
          <w:szCs w:val="24"/>
          <w:lang w:eastAsia="ko-KR"/>
        </w:rPr>
        <w:t>NR</w:t>
      </w:r>
      <w:r>
        <w:rPr>
          <w:rFonts w:eastAsiaTheme="minorEastAsia" w:hint="eastAsia"/>
          <w:szCs w:val="24"/>
          <w:lang w:eastAsia="zh-CN"/>
        </w:rPr>
        <w:t xml:space="preserve"> </w:t>
      </w:r>
      <w:r>
        <w:rPr>
          <w:rFonts w:eastAsiaTheme="minorEastAsia" w:hint="eastAsia"/>
          <w:szCs w:val="24"/>
          <w:lang w:eastAsia="ko-KR"/>
        </w:rPr>
        <w:t>Network-controlled</w:t>
      </w:r>
      <w:r>
        <w:rPr>
          <w:rFonts w:eastAsiaTheme="minorEastAsia" w:hint="eastAsia"/>
          <w:szCs w:val="24"/>
          <w:lang w:eastAsia="zh-CN"/>
        </w:rPr>
        <w:t xml:space="preserve"> </w:t>
      </w:r>
      <w:r>
        <w:rPr>
          <w:rFonts w:eastAsiaTheme="minorEastAsia" w:hint="eastAsia"/>
          <w:szCs w:val="24"/>
          <w:lang w:eastAsia="ko-KR"/>
        </w:rPr>
        <w:t>Repeaters</w:t>
      </w:r>
      <w:r>
        <w:rPr>
          <w:rFonts w:eastAsiaTheme="minorEastAsia" w:hint="eastAsia"/>
          <w:szCs w:val="24"/>
          <w:lang w:eastAsia="zh-CN"/>
        </w:rPr>
        <w:t xml:space="preserve"> includes the following set of objectives:</w:t>
      </w:r>
    </w:p>
    <w:p w14:paraId="0956ACC3" w14:textId="77777777" w:rsidR="00D12552" w:rsidRDefault="00A9502E">
      <w:pPr>
        <w:numPr>
          <w:ilvl w:val="0"/>
          <w:numId w:val="9"/>
        </w:numPr>
      </w:pPr>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5D2E720E" w14:textId="77777777" w:rsidR="00D12552" w:rsidRDefault="00A9502E">
      <w:pPr>
        <w:numPr>
          <w:ilvl w:val="0"/>
          <w:numId w:val="10"/>
        </w:numPr>
      </w:pPr>
      <w:r>
        <w:t>Beamfo</w:t>
      </w:r>
      <w:r>
        <w:t>rming information</w:t>
      </w:r>
    </w:p>
    <w:p w14:paraId="59DA6C49" w14:textId="77777777" w:rsidR="00D12552" w:rsidRDefault="00A9502E">
      <w:pPr>
        <w:numPr>
          <w:ilvl w:val="0"/>
          <w:numId w:val="10"/>
        </w:numPr>
      </w:pPr>
      <w:r>
        <w:t>Timing information to align transmission / reception boundaries of network-controlled repeater</w:t>
      </w:r>
    </w:p>
    <w:p w14:paraId="2B790742" w14:textId="77777777" w:rsidR="00D12552" w:rsidRDefault="00A9502E">
      <w:pPr>
        <w:numPr>
          <w:ilvl w:val="0"/>
          <w:numId w:val="10"/>
        </w:numPr>
      </w:pPr>
      <w:r>
        <w:t>Information on UL-DL TDD configuration</w:t>
      </w:r>
    </w:p>
    <w:p w14:paraId="5D18478A" w14:textId="77777777" w:rsidR="00D12552" w:rsidRDefault="00A9502E">
      <w:pPr>
        <w:numPr>
          <w:ilvl w:val="0"/>
          <w:numId w:val="10"/>
        </w:numPr>
        <w:rPr>
          <w:color w:val="000000"/>
        </w:rPr>
      </w:pPr>
      <w:r>
        <w:t>ON-OFF information for efficient interference management and improved energy efficiency</w:t>
      </w:r>
    </w:p>
    <w:p w14:paraId="077D6DCD" w14:textId="77777777" w:rsidR="00D12552" w:rsidRDefault="00A9502E">
      <w:pPr>
        <w:numPr>
          <w:ilvl w:val="0"/>
          <w:numId w:val="10"/>
        </w:numPr>
        <w:rPr>
          <w:color w:val="000000"/>
        </w:rPr>
      </w:pPr>
      <w:r>
        <w:rPr>
          <w:color w:val="000000"/>
        </w:rPr>
        <w:t>Power control in</w:t>
      </w:r>
      <w:r>
        <w:rPr>
          <w:color w:val="000000"/>
        </w:rPr>
        <w:t>formation for efficient interference management (as the 2</w:t>
      </w:r>
      <w:r>
        <w:rPr>
          <w:color w:val="000000"/>
          <w:vertAlign w:val="superscript"/>
        </w:rPr>
        <w:t>nd</w:t>
      </w:r>
      <w:r>
        <w:rPr>
          <w:color w:val="000000"/>
        </w:rPr>
        <w:t xml:space="preserve"> priority)</w:t>
      </w:r>
    </w:p>
    <w:p w14:paraId="71E9FDD4" w14:textId="1EC0D1FA" w:rsidR="00D12552" w:rsidRDefault="00A9502E">
      <w:pPr>
        <w:numPr>
          <w:ilvl w:val="0"/>
          <w:numId w:val="9"/>
        </w:numPr>
      </w:pPr>
      <w:r>
        <w:t xml:space="preserve">Study and identify L1/L2 </w:t>
      </w:r>
      <w:r w:rsidR="00D568FB">
        <w:t>signalling</w:t>
      </w:r>
      <w:r>
        <w:t xml:space="preserve"> (including its configuration) to carry the side control information [RAN1]</w:t>
      </w:r>
    </w:p>
    <w:p w14:paraId="38BB9C3C" w14:textId="77777777" w:rsidR="00D12552" w:rsidRDefault="00A9502E">
      <w:pPr>
        <w:rPr>
          <w:rFonts w:eastAsia="宋体"/>
          <w:szCs w:val="24"/>
          <w:lang w:val="en-US"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w:t>
      </w:r>
      <w:r>
        <w:rPr>
          <w:lang w:val="en-US"/>
        </w:rPr>
        <w:t xml:space="preserve">on </w:t>
      </w:r>
      <w:r>
        <w:rPr>
          <w:rFonts w:eastAsia="宋体" w:hint="eastAsia"/>
          <w:lang w:val="en-US" w:eastAsia="zh-CN"/>
        </w:rPr>
        <w:t>s</w:t>
      </w:r>
      <w:r>
        <w:rPr>
          <w:lang w:val="en-US"/>
        </w:rPr>
        <w:t>ide control information to enab</w:t>
      </w:r>
      <w:r>
        <w:rPr>
          <w:lang w:val="en-US"/>
        </w:rPr>
        <w:t>le NR network-controlled repeaters</w:t>
      </w:r>
      <w:r>
        <w:rPr>
          <w:rFonts w:eastAsia="宋体" w:hint="eastAsia"/>
          <w:lang w:val="en-US" w:eastAsia="zh-CN"/>
        </w:rPr>
        <w:t>.</w:t>
      </w:r>
    </w:p>
    <w:p w14:paraId="10658B22" w14:textId="77777777" w:rsidR="00D12552" w:rsidRDefault="00A9502E">
      <w:pPr>
        <w:pStyle w:val="1"/>
        <w:numPr>
          <w:ilvl w:val="0"/>
          <w:numId w:val="8"/>
        </w:numPr>
        <w:spacing w:after="120"/>
        <w:jc w:val="both"/>
        <w:rPr>
          <w:rFonts w:eastAsia="等线"/>
          <w:b/>
          <w:lang w:val="en-US" w:eastAsia="zh-CN"/>
        </w:rPr>
      </w:pPr>
      <w:r>
        <w:rPr>
          <w:rFonts w:eastAsia="等线"/>
          <w:b/>
          <w:lang w:val="en-US" w:eastAsia="zh-CN"/>
        </w:rPr>
        <w:t>Discussion</w:t>
      </w:r>
      <w:r>
        <w:rPr>
          <w:rFonts w:eastAsia="等线" w:hint="eastAsia"/>
          <w:b/>
          <w:lang w:val="en-US" w:eastAsia="zh-CN"/>
        </w:rPr>
        <w:t xml:space="preserve"> of </w:t>
      </w:r>
      <w:r>
        <w:rPr>
          <w:rFonts w:eastAsia="等线"/>
          <w:b/>
          <w:lang w:val="en-US" w:eastAsia="zh-CN"/>
        </w:rPr>
        <w:t>side control information</w:t>
      </w:r>
    </w:p>
    <w:p w14:paraId="229748F5" w14:textId="77777777" w:rsidR="00D12552" w:rsidRDefault="00A9502E">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Beamforming information</w:t>
      </w:r>
    </w:p>
    <w:p w14:paraId="64287A0F" w14:textId="684BAE30" w:rsidR="00D12552" w:rsidRDefault="00A9502E">
      <w:pPr>
        <w:rPr>
          <w:rFonts w:eastAsia="宋体"/>
          <w:lang w:val="en-US" w:eastAsia="zh-CN"/>
        </w:rPr>
      </w:pPr>
      <w:r>
        <w:rPr>
          <w:rFonts w:eastAsiaTheme="minorEastAsia" w:hint="eastAsia"/>
          <w:szCs w:val="24"/>
          <w:lang w:val="en-US" w:eastAsia="zh-CN"/>
        </w:rPr>
        <w:t xml:space="preserve">We think beamforming information is the first prioritization of side control information, which is necessary to be informed to </w:t>
      </w:r>
      <w:r>
        <w:t>network-controlled repeater</w:t>
      </w:r>
      <w:r>
        <w:rPr>
          <w:rFonts w:eastAsia="宋体" w:hint="eastAsia"/>
          <w:lang w:val="en-US" w:eastAsia="zh-CN"/>
        </w:rPr>
        <w:t>, so that the amplification function of repeater can be used targeting to the specific UEs for coverag</w:t>
      </w:r>
      <w:r>
        <w:rPr>
          <w:rFonts w:eastAsia="宋体" w:hint="eastAsia"/>
          <w:lang w:val="en-US" w:eastAsia="zh-CN"/>
        </w:rPr>
        <w:t xml:space="preserve">e enhancement. </w:t>
      </w:r>
      <w:r>
        <w:rPr>
          <w:rFonts w:eastAsia="宋体" w:hint="eastAsia"/>
          <w:lang w:val="en-US" w:eastAsia="zh-CN"/>
        </w:rPr>
        <w:t xml:space="preserve">The beamforming side control information is transmitted between </w:t>
      </w:r>
      <w:proofErr w:type="spellStart"/>
      <w:r>
        <w:rPr>
          <w:rFonts w:eastAsia="宋体" w:hint="eastAsia"/>
          <w:lang w:val="en-US" w:eastAsia="zh-CN"/>
        </w:rPr>
        <w:t>gNB</w:t>
      </w:r>
      <w:proofErr w:type="spellEnd"/>
      <w:r>
        <w:rPr>
          <w:rFonts w:eastAsia="宋体" w:hint="eastAsia"/>
          <w:lang w:val="en-US" w:eastAsia="zh-CN"/>
        </w:rPr>
        <w:t xml:space="preserve"> and </w:t>
      </w:r>
      <w:r>
        <w:t xml:space="preserve">network-controlled </w:t>
      </w:r>
      <w:r w:rsidR="000852FF">
        <w:t>repeater</w:t>
      </w:r>
      <w:r>
        <w:rPr>
          <w:rFonts w:eastAsia="宋体" w:hint="eastAsia"/>
          <w:lang w:val="en-US" w:eastAsia="zh-CN"/>
        </w:rPr>
        <w:t xml:space="preserve"> to control the transmitting beam direction between repeaters and UEs. There are two</w:t>
      </w:r>
      <w:r w:rsidR="00262CD7">
        <w:rPr>
          <w:rFonts w:eastAsia="宋体"/>
          <w:lang w:val="en-US" w:eastAsia="zh-CN"/>
        </w:rPr>
        <w:t xml:space="preserve"> </w:t>
      </w:r>
      <w:r>
        <w:rPr>
          <w:rFonts w:eastAsia="宋体" w:hint="eastAsia"/>
          <w:lang w:val="en-US" w:eastAsia="zh-CN"/>
        </w:rPr>
        <w:t>type</w:t>
      </w:r>
      <w:r w:rsidR="00262CD7">
        <w:rPr>
          <w:rFonts w:eastAsia="宋体"/>
          <w:lang w:val="en-US" w:eastAsia="zh-CN"/>
        </w:rPr>
        <w:t>s</w:t>
      </w:r>
      <w:r>
        <w:rPr>
          <w:rFonts w:eastAsia="宋体" w:hint="eastAsia"/>
          <w:lang w:val="en-US" w:eastAsia="zh-CN"/>
        </w:rPr>
        <w:t xml:space="preserve"> of </w:t>
      </w:r>
      <w:r>
        <w:rPr>
          <w:rFonts w:eastAsia="宋体" w:hint="eastAsia"/>
          <w:lang w:val="en-US" w:eastAsia="zh-CN"/>
        </w:rPr>
        <w:t>channels between repeaters and UEs, one is NR c</w:t>
      </w:r>
      <w:r>
        <w:rPr>
          <w:rFonts w:eastAsia="宋体" w:hint="eastAsia"/>
          <w:lang w:val="en-US" w:eastAsia="zh-CN"/>
        </w:rPr>
        <w:t>ommon control channels and the other is dedicated control and data channels. Co</w:t>
      </w:r>
      <w:r w:rsidR="00262CD7">
        <w:rPr>
          <w:rFonts w:eastAsia="宋体"/>
          <w:lang w:val="en-US" w:eastAsia="zh-CN"/>
        </w:rPr>
        <w:t>n</w:t>
      </w:r>
      <w:r>
        <w:rPr>
          <w:rFonts w:eastAsia="宋体" w:hint="eastAsia"/>
          <w:lang w:val="en-US" w:eastAsia="zh-CN"/>
        </w:rPr>
        <w:t>sidering NR common control channels such as synchronization channels, beam sweeping is necessary for UEs detecting the best beam among different beams and send PRACH mapped to a</w:t>
      </w:r>
      <w:r>
        <w:rPr>
          <w:rFonts w:eastAsia="宋体" w:hint="eastAsia"/>
          <w:lang w:val="en-US" w:eastAsia="zh-CN"/>
        </w:rPr>
        <w:t xml:space="preserve"> specific beam, so the side beamforming control information should be </w:t>
      </w:r>
      <w:r w:rsidR="000852FF">
        <w:rPr>
          <w:rFonts w:eastAsia="宋体"/>
          <w:lang w:val="en-US" w:eastAsia="zh-CN"/>
        </w:rPr>
        <w:t>signaled</w:t>
      </w:r>
      <w:r>
        <w:rPr>
          <w:rFonts w:eastAsia="宋体" w:hint="eastAsia"/>
          <w:lang w:val="en-US" w:eastAsia="zh-CN"/>
        </w:rPr>
        <w:t xml:space="preserve"> to </w:t>
      </w:r>
      <w:r>
        <w:t>network-controlled repeater</w:t>
      </w:r>
      <w:r>
        <w:rPr>
          <w:rFonts w:eastAsia="宋体" w:hint="eastAsia"/>
          <w:lang w:val="en-US" w:eastAsia="zh-CN"/>
        </w:rPr>
        <w:t xml:space="preserve"> in a periodic TDM pattern. On the other hand, for NR dedicated control channels and data channels, the beamforming information should be dynamica</w:t>
      </w:r>
      <w:r>
        <w:rPr>
          <w:rFonts w:eastAsia="宋体" w:hint="eastAsia"/>
          <w:lang w:val="en-US" w:eastAsia="zh-CN"/>
        </w:rPr>
        <w:t xml:space="preserve">lly or semi-dynamically </w:t>
      </w:r>
      <w:r w:rsidR="000852FF">
        <w:rPr>
          <w:rFonts w:eastAsia="宋体"/>
          <w:lang w:val="en-US" w:eastAsia="zh-CN"/>
        </w:rPr>
        <w:t>signaled</w:t>
      </w:r>
      <w:r>
        <w:rPr>
          <w:rFonts w:eastAsia="宋体" w:hint="eastAsia"/>
          <w:lang w:val="en-US" w:eastAsia="zh-CN"/>
        </w:rPr>
        <w:t xml:space="preserve"> to </w:t>
      </w:r>
      <w:r>
        <w:t>network-controlled</w:t>
      </w:r>
      <w:r>
        <w:rPr>
          <w:rFonts w:eastAsia="宋体" w:hint="eastAsia"/>
          <w:lang w:val="en-US" w:eastAsia="zh-CN"/>
        </w:rPr>
        <w:t xml:space="preserve"> repeaters just as the normal p</w:t>
      </w:r>
      <w:r w:rsidR="00522981">
        <w:rPr>
          <w:rFonts w:eastAsia="宋体"/>
          <w:lang w:val="en-US" w:eastAsia="zh-CN"/>
        </w:rPr>
        <w:t>r</w:t>
      </w:r>
      <w:r>
        <w:rPr>
          <w:rFonts w:eastAsia="宋体" w:hint="eastAsia"/>
          <w:lang w:val="en-US" w:eastAsia="zh-CN"/>
        </w:rPr>
        <w:t xml:space="preserve">ocedure of beam management, the UEs measure the signal quality of reference signals corresponding to different beams to obtain the optimal beam and the </w:t>
      </w:r>
      <w:proofErr w:type="spellStart"/>
      <w:r>
        <w:rPr>
          <w:rFonts w:eastAsia="宋体" w:hint="eastAsia"/>
          <w:lang w:val="en-US" w:eastAsia="zh-CN"/>
        </w:rPr>
        <w:t>gNB</w:t>
      </w:r>
      <w:proofErr w:type="spellEnd"/>
      <w:r>
        <w:rPr>
          <w:rFonts w:eastAsia="宋体" w:hint="eastAsia"/>
          <w:lang w:val="en-US" w:eastAsia="zh-CN"/>
        </w:rPr>
        <w:t xml:space="preserve"> control the re</w:t>
      </w:r>
      <w:r>
        <w:rPr>
          <w:rFonts w:eastAsia="宋体" w:hint="eastAsia"/>
          <w:lang w:val="en-US" w:eastAsia="zh-CN"/>
        </w:rPr>
        <w:t>peater to transmit dedicated control signaling and data to specific UEs by using the optimal beams.</w:t>
      </w:r>
    </w:p>
    <w:p w14:paraId="7FDF7CAB" w14:textId="77777777" w:rsidR="00D12552" w:rsidRDefault="00A9502E">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ON-OFF information</w:t>
      </w:r>
    </w:p>
    <w:p w14:paraId="3BBEA98D" w14:textId="760F7A99" w:rsidR="00D12552" w:rsidRDefault="00A9502E">
      <w:pPr>
        <w:rPr>
          <w:rFonts w:eastAsia="宋体"/>
          <w:lang w:val="en-US" w:eastAsia="zh-CN"/>
        </w:rPr>
      </w:pPr>
      <w:r>
        <w:rPr>
          <w:rFonts w:eastAsia="宋体" w:hint="eastAsia"/>
          <w:color w:val="000000"/>
          <w:szCs w:val="24"/>
          <w:lang w:val="en-US" w:eastAsia="zh-CN" w:bidi="ar"/>
        </w:rPr>
        <w:t xml:space="preserve">Side control </w:t>
      </w:r>
      <w:r>
        <w:rPr>
          <w:rFonts w:eastAsia="宋体"/>
          <w:color w:val="000000"/>
          <w:szCs w:val="24"/>
          <w:lang w:val="en-US" w:eastAsia="zh-CN" w:bidi="ar"/>
        </w:rPr>
        <w:t>ON-OFF information</w:t>
      </w:r>
      <w:r>
        <w:rPr>
          <w:rFonts w:eastAsia="宋体" w:hint="eastAsia"/>
          <w:color w:val="000000"/>
          <w:szCs w:val="24"/>
          <w:lang w:val="en-US" w:eastAsia="zh-CN" w:bidi="ar"/>
        </w:rPr>
        <w:t xml:space="preserve"> of </w:t>
      </w:r>
      <w:r>
        <w:t>network-controlled repeater</w:t>
      </w:r>
      <w:r>
        <w:rPr>
          <w:rFonts w:eastAsia="宋体"/>
          <w:color w:val="000000"/>
          <w:szCs w:val="24"/>
          <w:lang w:val="en-US" w:eastAsia="zh-CN" w:bidi="ar"/>
        </w:rPr>
        <w:t xml:space="preserve"> </w:t>
      </w:r>
      <w:r>
        <w:rPr>
          <w:rFonts w:eastAsia="宋体" w:hint="eastAsia"/>
          <w:color w:val="000000"/>
          <w:szCs w:val="24"/>
          <w:lang w:val="en-US" w:eastAsia="zh-CN" w:bidi="ar"/>
        </w:rPr>
        <w:t xml:space="preserve">is necessary to be specified to </w:t>
      </w:r>
      <w:r>
        <w:rPr>
          <w:rFonts w:eastAsia="宋体"/>
          <w:color w:val="000000"/>
          <w:szCs w:val="24"/>
          <w:lang w:val="en-US" w:eastAsia="zh-CN" w:bidi="ar"/>
        </w:rPr>
        <w:t>improv</w:t>
      </w:r>
      <w:r>
        <w:rPr>
          <w:rFonts w:eastAsia="宋体" w:hint="eastAsia"/>
          <w:color w:val="000000"/>
          <w:szCs w:val="24"/>
          <w:lang w:val="en-US" w:eastAsia="zh-CN" w:bidi="ar"/>
        </w:rPr>
        <w:t>e</w:t>
      </w:r>
      <w:r>
        <w:rPr>
          <w:rFonts w:eastAsia="宋体"/>
          <w:color w:val="000000"/>
          <w:szCs w:val="24"/>
          <w:lang w:val="en-US" w:eastAsia="zh-CN" w:bidi="ar"/>
        </w:rPr>
        <w:t xml:space="preserve"> energy efficiency</w:t>
      </w:r>
      <w:r>
        <w:rPr>
          <w:rFonts w:eastAsia="宋体" w:hint="eastAsia"/>
          <w:color w:val="000000"/>
          <w:szCs w:val="24"/>
          <w:lang w:val="en-US" w:eastAsia="zh-CN" w:bidi="ar"/>
        </w:rPr>
        <w:t xml:space="preserve"> and realize bett</w:t>
      </w:r>
      <w:r>
        <w:rPr>
          <w:rFonts w:eastAsia="宋体" w:hint="eastAsia"/>
          <w:color w:val="000000"/>
          <w:szCs w:val="24"/>
          <w:lang w:val="en-US" w:eastAsia="zh-CN" w:bidi="ar"/>
        </w:rPr>
        <w:t>er</w:t>
      </w:r>
      <w:r>
        <w:rPr>
          <w:rFonts w:eastAsia="宋体"/>
          <w:color w:val="000000"/>
          <w:szCs w:val="24"/>
          <w:lang w:val="en-US" w:eastAsia="zh-CN" w:bidi="ar"/>
        </w:rPr>
        <w:t xml:space="preserve"> interference management</w:t>
      </w:r>
      <w:r>
        <w:rPr>
          <w:rFonts w:eastAsia="宋体" w:hint="eastAsia"/>
          <w:color w:val="000000"/>
          <w:szCs w:val="24"/>
          <w:lang w:val="en-US" w:eastAsia="zh-CN" w:bidi="ar"/>
        </w:rPr>
        <w:t>.</w:t>
      </w:r>
      <w:r>
        <w:rPr>
          <w:rFonts w:eastAsia="宋体"/>
          <w:color w:val="000000"/>
          <w:szCs w:val="24"/>
          <w:lang w:val="en-US" w:eastAsia="zh-CN" w:bidi="ar"/>
        </w:rPr>
        <w:t xml:space="preserve"> </w:t>
      </w:r>
      <w:r>
        <w:rPr>
          <w:rFonts w:eastAsia="宋体" w:hint="eastAsia"/>
          <w:color w:val="000000"/>
          <w:szCs w:val="24"/>
          <w:lang w:val="en-US" w:eastAsia="zh-CN" w:bidi="ar"/>
        </w:rPr>
        <w:t xml:space="preserve">On one hand, from energy efficiency perspective, </w:t>
      </w:r>
      <w:r>
        <w:rPr>
          <w:rFonts w:eastAsia="宋体" w:hint="eastAsia"/>
          <w:lang w:val="en-US" w:eastAsia="zh-CN"/>
        </w:rPr>
        <w:t xml:space="preserve">the ON-OFF state of the </w:t>
      </w:r>
      <w:r>
        <w:t>network-controlled repeater</w:t>
      </w:r>
      <w:r>
        <w:rPr>
          <w:rFonts w:eastAsia="宋体" w:hint="eastAsia"/>
          <w:lang w:val="en-US" w:eastAsia="zh-CN"/>
        </w:rPr>
        <w:t>s should be flexibl</w:t>
      </w:r>
      <w:r>
        <w:rPr>
          <w:rFonts w:eastAsia="宋体" w:hint="eastAsia"/>
          <w:lang w:val="en-US" w:eastAsia="zh-CN"/>
        </w:rPr>
        <w:t xml:space="preserve">y controlled by side control information in case of different using scenarios, for example, the </w:t>
      </w:r>
      <w:r>
        <w:t>network-con</w:t>
      </w:r>
      <w:r>
        <w:t>trolled repeater</w:t>
      </w:r>
      <w:r>
        <w:rPr>
          <w:rFonts w:eastAsia="宋体" w:hint="eastAsia"/>
          <w:lang w:val="en-US" w:eastAsia="zh-CN"/>
        </w:rPr>
        <w:t xml:space="preserve"> can be controlled in OFF state in the time period of low UE loads with coverage holes. On the other hand, from interference management perspective, introduction of </w:t>
      </w:r>
      <w:r>
        <w:t>network-controlled repeater</w:t>
      </w:r>
      <w:r>
        <w:rPr>
          <w:rFonts w:eastAsia="宋体" w:hint="eastAsia"/>
          <w:lang w:val="en-US" w:eastAsia="zh-CN"/>
        </w:rPr>
        <w:t xml:space="preserve"> </w:t>
      </w:r>
      <w:r>
        <w:rPr>
          <w:rFonts w:eastAsia="宋体" w:hint="eastAsia"/>
          <w:lang w:val="en-US" w:eastAsia="zh-CN"/>
        </w:rPr>
        <w:lastRenderedPageBreak/>
        <w:t>may also introduce interference to other UEs or</w:t>
      </w:r>
      <w:r>
        <w:rPr>
          <w:rFonts w:eastAsia="宋体" w:hint="eastAsia"/>
          <w:lang w:val="en-US" w:eastAsia="zh-CN"/>
        </w:rPr>
        <w:t xml:space="preserve"> other cells, it is necessary to flexibly control the ON-OFF state of </w:t>
      </w:r>
      <w:r>
        <w:t>network-controlled repeater</w:t>
      </w:r>
      <w:r>
        <w:rPr>
          <w:rFonts w:eastAsia="宋体" w:hint="eastAsia"/>
          <w:lang w:val="en-US" w:eastAsia="zh-CN"/>
        </w:rPr>
        <w:t xml:space="preserve"> to better realize the interference management. We think the ON-OFF information of side control is also with high prioritization.</w:t>
      </w:r>
    </w:p>
    <w:p w14:paraId="1C7B62C3" w14:textId="77777777" w:rsidR="00D12552" w:rsidRDefault="00D12552">
      <w:pPr>
        <w:rPr>
          <w:rFonts w:eastAsia="宋体"/>
          <w:lang w:val="en-US" w:eastAsia="zh-CN"/>
        </w:rPr>
      </w:pPr>
    </w:p>
    <w:p w14:paraId="448892D4" w14:textId="77777777" w:rsidR="00D12552" w:rsidRDefault="00A9502E">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Timing information</w:t>
      </w:r>
    </w:p>
    <w:p w14:paraId="4675AD80" w14:textId="5466838B" w:rsidR="00D12552" w:rsidRDefault="00A9502E">
      <w:pPr>
        <w:rPr>
          <w:rFonts w:eastAsia="宋体"/>
          <w:lang w:val="en-US" w:eastAsia="zh-CN"/>
        </w:rPr>
      </w:pPr>
      <w:r>
        <w:rPr>
          <w:rFonts w:eastAsiaTheme="minorEastAsia" w:hint="eastAsia"/>
          <w:szCs w:val="24"/>
          <w:lang w:val="en-US" w:eastAsia="zh-CN"/>
        </w:rPr>
        <w:t>Timing in</w:t>
      </w:r>
      <w:r>
        <w:rPr>
          <w:rFonts w:eastAsiaTheme="minorEastAsia" w:hint="eastAsia"/>
          <w:szCs w:val="24"/>
          <w:lang w:val="en-US" w:eastAsia="zh-CN"/>
        </w:rPr>
        <w:t>formation to align transmission/reception bou</w:t>
      </w:r>
      <w:r w:rsidR="00522981">
        <w:rPr>
          <w:rFonts w:eastAsiaTheme="minorEastAsia"/>
          <w:szCs w:val="24"/>
          <w:lang w:val="en-US" w:eastAsia="zh-CN"/>
        </w:rPr>
        <w:t>n</w:t>
      </w:r>
      <w:r>
        <w:rPr>
          <w:rFonts w:eastAsiaTheme="minorEastAsia" w:hint="eastAsia"/>
          <w:szCs w:val="24"/>
          <w:lang w:val="en-US" w:eastAsia="zh-CN"/>
        </w:rPr>
        <w:t xml:space="preserve">daries </w:t>
      </w:r>
      <w:r>
        <w:t>of</w:t>
      </w:r>
      <w:r>
        <w:rPr>
          <w:rFonts w:eastAsiaTheme="minorEastAsia" w:hint="eastAsia"/>
          <w:szCs w:val="24"/>
          <w:lang w:val="en-US" w:eastAsia="zh-CN"/>
        </w:rPr>
        <w:t xml:space="preserve"> </w:t>
      </w:r>
      <w:r>
        <w:t>network-controlled repeater</w:t>
      </w:r>
      <w:r>
        <w:rPr>
          <w:rFonts w:eastAsiaTheme="minorEastAsia" w:hint="eastAsia"/>
          <w:szCs w:val="24"/>
          <w:lang w:val="en-US" w:eastAsia="zh-CN"/>
        </w:rPr>
        <w:t xml:space="preserve"> is also needed to be included </w:t>
      </w:r>
      <w:proofErr w:type="gramStart"/>
      <w:r>
        <w:rPr>
          <w:rFonts w:eastAsiaTheme="minorEastAsia" w:hint="eastAsia"/>
          <w:szCs w:val="24"/>
          <w:lang w:val="en-US" w:eastAsia="zh-CN"/>
        </w:rPr>
        <w:t>in side</w:t>
      </w:r>
      <w:proofErr w:type="gramEnd"/>
      <w:r>
        <w:rPr>
          <w:rFonts w:eastAsiaTheme="minorEastAsia" w:hint="eastAsia"/>
          <w:szCs w:val="24"/>
          <w:lang w:val="en-US" w:eastAsia="zh-CN"/>
        </w:rPr>
        <w:t xml:space="preserve"> cont</w:t>
      </w:r>
      <w:r w:rsidR="00522981">
        <w:rPr>
          <w:rFonts w:eastAsiaTheme="minorEastAsia"/>
          <w:szCs w:val="24"/>
          <w:lang w:val="en-US" w:eastAsia="zh-CN"/>
        </w:rPr>
        <w:t>r</w:t>
      </w:r>
      <w:r>
        <w:rPr>
          <w:rFonts w:eastAsiaTheme="minorEastAsia" w:hint="eastAsia"/>
          <w:szCs w:val="24"/>
          <w:lang w:val="en-US" w:eastAsia="zh-CN"/>
        </w:rPr>
        <w:t xml:space="preserve">ol information. There are four timing relationship from </w:t>
      </w:r>
      <w:r>
        <w:t>network-controlled repeater</w:t>
      </w:r>
      <w:r>
        <w:rPr>
          <w:rFonts w:eastAsiaTheme="minorEastAsia" w:hint="eastAsia"/>
          <w:lang w:eastAsia="zh-CN"/>
        </w:rPr>
        <w:t xml:space="preserve"> perspective, DL Rx and UL Tx </w:t>
      </w:r>
      <w:r>
        <w:rPr>
          <w:rFonts w:eastAsiaTheme="minorEastAsia" w:hint="eastAsia"/>
          <w:lang w:val="en-US" w:eastAsia="zh-CN"/>
        </w:rPr>
        <w:t>between</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and network-controlled repeater, DL TX and UL Rx between network-controlled repeater</w:t>
      </w:r>
      <w:r>
        <w:rPr>
          <w:rFonts w:eastAsiaTheme="minorEastAsia" w:hint="eastAsia"/>
          <w:lang w:val="en-US" w:eastAsia="zh-CN"/>
        </w:rPr>
        <w:t xml:space="preserve"> and</w:t>
      </w:r>
      <w:r>
        <w:rPr>
          <w:rFonts w:eastAsiaTheme="minorEastAsia" w:hint="eastAsia"/>
          <w:lang w:val="en-US" w:eastAsia="zh-CN"/>
        </w:rPr>
        <w:t xml:space="preserve"> UEs</w:t>
      </w:r>
      <w:r>
        <w:rPr>
          <w:rFonts w:eastAsiaTheme="minorEastAsia" w:hint="eastAsia"/>
          <w:lang w:eastAsia="zh-CN"/>
        </w:rPr>
        <w:t xml:space="preserve">. Considering the switching time between transmission and reception of </w:t>
      </w:r>
      <w:r>
        <w:t>network-controlled repeater</w:t>
      </w:r>
      <w:r>
        <w:rPr>
          <w:rFonts w:eastAsiaTheme="minorEastAsia" w:hint="eastAsia"/>
          <w:lang w:eastAsia="zh-CN"/>
        </w:rPr>
        <w:t xml:space="preserve">, </w:t>
      </w:r>
      <w:r>
        <w:rPr>
          <w:rFonts w:eastAsiaTheme="minorEastAsia" w:hint="eastAsia"/>
          <w:lang w:eastAsia="zh-CN"/>
        </w:rPr>
        <w:t xml:space="preserve">guard symbols are needed. </w:t>
      </w:r>
      <w:r>
        <w:rPr>
          <w:rFonts w:eastAsiaTheme="minorEastAsia" w:hint="eastAsia"/>
          <w:lang w:val="en-US" w:eastAsia="zh-CN"/>
        </w:rPr>
        <w:t xml:space="preserve">Another aspect needed to be considered is </w:t>
      </w:r>
      <w:r>
        <w:rPr>
          <w:rFonts w:eastAsiaTheme="minorEastAsia" w:hint="eastAsia"/>
          <w:lang w:eastAsia="zh-CN"/>
        </w:rPr>
        <w:t>timing alignment,</w:t>
      </w:r>
      <w:r>
        <w:rPr>
          <w:rFonts w:eastAsiaTheme="minorEastAsia" w:hint="eastAsia"/>
          <w:lang w:val="en-US" w:eastAsia="zh-CN"/>
        </w:rPr>
        <w:t xml:space="preserve"> since</w:t>
      </w:r>
      <w:r>
        <w:rPr>
          <w:rFonts w:eastAsiaTheme="minorEastAsia" w:hint="eastAsia"/>
          <w:lang w:eastAsia="zh-CN"/>
        </w:rPr>
        <w:t xml:space="preserve"> network</w:t>
      </w:r>
      <w:r w:rsidR="006C0E8C">
        <w:rPr>
          <w:rFonts w:eastAsiaTheme="minorEastAsia"/>
          <w:lang w:eastAsia="zh-CN"/>
        </w:rPr>
        <w:t>-</w:t>
      </w:r>
      <w:r>
        <w:rPr>
          <w:rFonts w:eastAsiaTheme="minorEastAsia" w:hint="eastAsia"/>
          <w:lang w:eastAsia="zh-CN"/>
        </w:rPr>
        <w:t>controlled repeater is transparent to U</w:t>
      </w:r>
      <w:r>
        <w:rPr>
          <w:rFonts w:eastAsiaTheme="minorEastAsia" w:hint="eastAsia"/>
          <w:lang w:eastAsia="zh-CN"/>
        </w:rPr>
        <w:t>E</w:t>
      </w:r>
      <w:r>
        <w:rPr>
          <w:rFonts w:eastAsiaTheme="minorEastAsia" w:hint="eastAsia"/>
          <w:lang w:val="en-US" w:eastAsia="zh-CN"/>
        </w:rPr>
        <w:t>s</w:t>
      </w:r>
      <w:r>
        <w:rPr>
          <w:rFonts w:eastAsiaTheme="minorEastAsia" w:hint="eastAsia"/>
          <w:lang w:eastAsia="zh-CN"/>
        </w:rPr>
        <w:t xml:space="preserve">, the information of timing advance cannot be acquired by it, so the TA </w:t>
      </w:r>
      <w:r>
        <w:rPr>
          <w:rFonts w:eastAsiaTheme="minorEastAsia" w:hint="eastAsia"/>
          <w:lang w:val="en-US" w:eastAsia="zh-CN"/>
        </w:rPr>
        <w:t xml:space="preserve">cannot be compensated by the </w:t>
      </w:r>
      <w:r>
        <w:t>network-controlled repeater</w:t>
      </w:r>
      <w:r>
        <w:rPr>
          <w:rFonts w:eastAsia="宋体" w:hint="eastAsia"/>
          <w:lang w:val="en-US" w:eastAsia="zh-CN"/>
        </w:rPr>
        <w:t xml:space="preserve">. </w:t>
      </w:r>
    </w:p>
    <w:p w14:paraId="2B8DE337" w14:textId="77777777" w:rsidR="00D12552" w:rsidRDefault="00D12552">
      <w:pPr>
        <w:rPr>
          <w:rFonts w:eastAsiaTheme="minorEastAsia"/>
          <w:lang w:val="en-US" w:eastAsia="zh-CN"/>
        </w:rPr>
      </w:pPr>
    </w:p>
    <w:p w14:paraId="7D52750A" w14:textId="77777777" w:rsidR="00D12552" w:rsidRDefault="00A9502E">
      <w:pPr>
        <w:pStyle w:val="1"/>
        <w:numPr>
          <w:ilvl w:val="1"/>
          <w:numId w:val="8"/>
        </w:numPr>
        <w:spacing w:after="120"/>
        <w:jc w:val="both"/>
        <w:rPr>
          <w:rFonts w:eastAsia="宋体"/>
          <w:b/>
          <w:i/>
          <w:lang w:val="en-US" w:eastAsia="zh-CN"/>
        </w:rPr>
      </w:pPr>
      <w:r>
        <w:rPr>
          <w:rFonts w:eastAsiaTheme="minorEastAsia" w:hint="eastAsia"/>
          <w:b/>
          <w:szCs w:val="28"/>
          <w:lang w:val="en-US" w:eastAsia="zh-CN"/>
        </w:rPr>
        <w:t>Information on UL-DL TDD configuration</w:t>
      </w:r>
    </w:p>
    <w:p w14:paraId="5F610C73" w14:textId="7B0D90F3" w:rsidR="00D12552" w:rsidRDefault="00A9502E">
      <w:pPr>
        <w:rPr>
          <w:rFonts w:eastAsia="宋体"/>
          <w:b/>
          <w:i/>
          <w:lang w:val="en-US" w:eastAsia="zh-CN"/>
        </w:rPr>
      </w:pPr>
      <w:r>
        <w:rPr>
          <w:rFonts w:eastAsia="宋体"/>
          <w:color w:val="000000"/>
          <w:szCs w:val="24"/>
          <w:lang w:val="en-US" w:eastAsia="zh-CN" w:bidi="ar"/>
        </w:rPr>
        <w:t xml:space="preserve">TDD-pattern is needed </w:t>
      </w:r>
      <w:r>
        <w:rPr>
          <w:rFonts w:eastAsia="宋体" w:hint="eastAsia"/>
          <w:color w:val="000000"/>
          <w:szCs w:val="24"/>
          <w:lang w:val="en-US" w:eastAsia="zh-CN" w:bidi="ar"/>
        </w:rPr>
        <w:t xml:space="preserve">for </w:t>
      </w:r>
      <w:r>
        <w:t>network-controlled repeater</w:t>
      </w:r>
      <w:r>
        <w:rPr>
          <w:rFonts w:eastAsia="宋体" w:hint="eastAsia"/>
          <w:lang w:val="en-US" w:eastAsia="zh-CN"/>
        </w:rPr>
        <w:t xml:space="preserve"> </w:t>
      </w:r>
      <w:r>
        <w:rPr>
          <w:rFonts w:eastAsia="宋体"/>
          <w:color w:val="000000"/>
          <w:szCs w:val="24"/>
          <w:lang w:val="en-US" w:eastAsia="zh-CN" w:bidi="ar"/>
        </w:rPr>
        <w:t>to ensure the proper DL/UL be</w:t>
      </w:r>
      <w:r>
        <w:rPr>
          <w:rFonts w:eastAsia="宋体"/>
          <w:color w:val="000000"/>
          <w:szCs w:val="24"/>
          <w:lang w:val="en-US" w:eastAsia="zh-CN" w:bidi="ar"/>
        </w:rPr>
        <w:t>havior</w:t>
      </w:r>
      <w:r>
        <w:rPr>
          <w:rFonts w:eastAsia="宋体" w:hint="eastAsia"/>
          <w:color w:val="000000"/>
          <w:szCs w:val="24"/>
          <w:lang w:val="en-US" w:eastAsia="zh-CN" w:bidi="ar"/>
        </w:rPr>
        <w:t xml:space="preserve">, the UL slots or UL symbols are used for UEs to </w:t>
      </w:r>
      <w:proofErr w:type="spellStart"/>
      <w:r>
        <w:rPr>
          <w:rFonts w:eastAsia="宋体" w:hint="eastAsia"/>
          <w:color w:val="000000"/>
          <w:szCs w:val="24"/>
          <w:lang w:val="en-US" w:eastAsia="zh-CN" w:bidi="ar"/>
        </w:rPr>
        <w:t>gNB</w:t>
      </w:r>
      <w:proofErr w:type="spellEnd"/>
      <w:r>
        <w:rPr>
          <w:rFonts w:eastAsia="宋体" w:hint="eastAsia"/>
          <w:color w:val="000000"/>
          <w:szCs w:val="24"/>
          <w:lang w:val="en-US" w:eastAsia="zh-CN" w:bidi="ar"/>
        </w:rPr>
        <w:t xml:space="preserve"> transmission direction through the </w:t>
      </w:r>
      <w:r>
        <w:t>network-controlled repeater</w:t>
      </w:r>
      <w:r>
        <w:rPr>
          <w:rFonts w:eastAsia="宋体" w:hint="eastAsia"/>
          <w:lang w:val="en-US" w:eastAsia="zh-CN"/>
        </w:rPr>
        <w:t xml:space="preserve"> forwarding, and the DL slots or DL symbols are used for </w:t>
      </w:r>
      <w:proofErr w:type="spellStart"/>
      <w:r>
        <w:rPr>
          <w:rFonts w:eastAsia="宋体" w:hint="eastAsia"/>
          <w:lang w:val="en-US" w:eastAsia="zh-CN"/>
        </w:rPr>
        <w:t>gNB</w:t>
      </w:r>
      <w:proofErr w:type="spellEnd"/>
      <w:r>
        <w:rPr>
          <w:rFonts w:eastAsia="宋体" w:hint="eastAsia"/>
          <w:lang w:val="en-US" w:eastAsia="zh-CN"/>
        </w:rPr>
        <w:t xml:space="preserve"> to UEs transmiss</w:t>
      </w:r>
      <w:r>
        <w:rPr>
          <w:rFonts w:eastAsia="宋体" w:hint="eastAsia"/>
          <w:lang w:val="en-US" w:eastAsia="zh-CN"/>
        </w:rPr>
        <w:t xml:space="preserve">ion direction through the </w:t>
      </w:r>
      <w:r>
        <w:t>network-controlled repeater</w:t>
      </w:r>
      <w:r>
        <w:rPr>
          <w:rFonts w:eastAsia="宋体" w:hint="eastAsia"/>
          <w:lang w:val="en-US" w:eastAsia="zh-CN"/>
        </w:rPr>
        <w:t xml:space="preserve"> for</w:t>
      </w:r>
      <w:r>
        <w:rPr>
          <w:rFonts w:eastAsia="宋体" w:hint="eastAsia"/>
          <w:lang w:val="en-US" w:eastAsia="zh-CN"/>
        </w:rPr>
        <w:t xml:space="preserve">warding. It is for further study whether the NR TDD configuration </w:t>
      </w:r>
      <w:r w:rsidR="000852FF">
        <w:rPr>
          <w:rFonts w:eastAsia="宋体"/>
          <w:lang w:val="en-US" w:eastAsia="zh-CN"/>
        </w:rPr>
        <w:t>signaling</w:t>
      </w:r>
      <w:r>
        <w:rPr>
          <w:rFonts w:eastAsia="宋体" w:hint="eastAsia"/>
          <w:lang w:val="en-US" w:eastAsia="zh-CN"/>
        </w:rPr>
        <w:t xml:space="preserve"> including semi-static and d</w:t>
      </w:r>
      <w:r w:rsidR="00AE1D04">
        <w:rPr>
          <w:rFonts w:eastAsia="宋体"/>
          <w:lang w:val="en-US" w:eastAsia="zh-CN"/>
        </w:rPr>
        <w:t>y</w:t>
      </w:r>
      <w:r>
        <w:rPr>
          <w:rFonts w:eastAsia="宋体" w:hint="eastAsia"/>
          <w:lang w:val="en-US" w:eastAsia="zh-CN"/>
        </w:rPr>
        <w:t>namic signaling can be reused or not.</w:t>
      </w:r>
    </w:p>
    <w:p w14:paraId="29276F85" w14:textId="77777777" w:rsidR="00D12552" w:rsidRDefault="00A9502E">
      <w:pPr>
        <w:rPr>
          <w:rFonts w:eastAsia="宋体"/>
          <w:lang w:val="en-US" w:eastAsia="zh-CN"/>
        </w:rPr>
      </w:pPr>
      <w:r>
        <w:rPr>
          <w:rFonts w:eastAsia="宋体" w:hint="eastAsia"/>
          <w:lang w:val="en-US" w:eastAsia="zh-CN"/>
        </w:rPr>
        <w:t xml:space="preserve"> </w:t>
      </w:r>
    </w:p>
    <w:p w14:paraId="68EE0FB0" w14:textId="77777777" w:rsidR="00D12552" w:rsidRDefault="00A9502E">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Power control information for efficient interference management</w:t>
      </w:r>
    </w:p>
    <w:p w14:paraId="0FDCD2FE" w14:textId="0023C608" w:rsidR="00D12552" w:rsidRDefault="00A9502E">
      <w:pPr>
        <w:rPr>
          <w:rFonts w:eastAsia="宋体"/>
          <w:color w:val="000000"/>
          <w:szCs w:val="24"/>
          <w:lang w:val="en-US" w:eastAsia="zh-CN" w:bidi="ar"/>
        </w:rPr>
      </w:pPr>
      <w:r>
        <w:rPr>
          <w:rFonts w:eastAsia="宋体"/>
          <w:color w:val="000000"/>
          <w:szCs w:val="24"/>
          <w:lang w:val="en-US" w:eastAsia="zh-CN" w:bidi="ar"/>
        </w:rPr>
        <w:t xml:space="preserve">Power control information </w:t>
      </w:r>
      <w:r>
        <w:rPr>
          <w:rFonts w:eastAsia="宋体" w:hint="eastAsia"/>
          <w:color w:val="000000"/>
          <w:szCs w:val="24"/>
          <w:lang w:val="en-US" w:eastAsia="zh-CN" w:bidi="ar"/>
        </w:rPr>
        <w:t xml:space="preserve">could be signaled to </w:t>
      </w:r>
      <w:r>
        <w:t>network-controlled repeater</w:t>
      </w:r>
      <w:r>
        <w:rPr>
          <w:rFonts w:eastAsia="宋体" w:hint="eastAsia"/>
          <w:lang w:val="en-US" w:eastAsia="zh-CN"/>
        </w:rPr>
        <w:t xml:space="preserve"> </w:t>
      </w:r>
      <w:r>
        <w:rPr>
          <w:rFonts w:eastAsia="宋体"/>
          <w:color w:val="000000"/>
          <w:szCs w:val="24"/>
          <w:lang w:val="en-US" w:eastAsia="zh-CN" w:bidi="ar"/>
        </w:rPr>
        <w:t>for efficient interference management</w:t>
      </w:r>
      <w:r>
        <w:rPr>
          <w:rFonts w:eastAsia="宋体" w:hint="eastAsia"/>
          <w:color w:val="000000"/>
          <w:szCs w:val="24"/>
          <w:lang w:val="en-US" w:eastAsia="zh-CN" w:bidi="ar"/>
        </w:rPr>
        <w:t xml:space="preserve">. The output power of the </w:t>
      </w:r>
      <w:r>
        <w:t>network-controlled repeater</w:t>
      </w:r>
      <w:r>
        <w:rPr>
          <w:rFonts w:eastAsia="宋体" w:hint="eastAsia"/>
          <w:lang w:val="en-US" w:eastAsia="zh-CN"/>
        </w:rPr>
        <w:t xml:space="preserve"> is determined by the RF amplification and the maximum output power of repeater, the specif</w:t>
      </w:r>
      <w:r>
        <w:rPr>
          <w:rFonts w:eastAsia="宋体" w:hint="eastAsia"/>
          <w:lang w:val="en-US" w:eastAsia="zh-CN"/>
        </w:rPr>
        <w:t xml:space="preserve">ic power information is needed to be informed to </w:t>
      </w:r>
      <w:r>
        <w:t>network-controlled repeater</w:t>
      </w:r>
      <w:r>
        <w:rPr>
          <w:rFonts w:eastAsia="宋体" w:hint="eastAsia"/>
          <w:lang w:val="en-US" w:eastAsia="zh-CN"/>
        </w:rPr>
        <w:t xml:space="preserve"> considering the interference management. As described in ON-OFF information, interference can also be managed by controlling ON-OFF state of </w:t>
      </w:r>
      <w:r>
        <w:t>network-controlled repeater</w:t>
      </w:r>
      <w:r>
        <w:rPr>
          <w:rFonts w:eastAsia="宋体" w:hint="eastAsia"/>
          <w:lang w:val="en-US" w:eastAsia="zh-CN"/>
        </w:rPr>
        <w:t>, whether t</w:t>
      </w:r>
      <w:r>
        <w:rPr>
          <w:rFonts w:eastAsia="宋体" w:hint="eastAsia"/>
          <w:lang w:val="en-US" w:eastAsia="zh-CN"/>
        </w:rPr>
        <w:t xml:space="preserve">o support both </w:t>
      </w:r>
      <w:r>
        <w:rPr>
          <w:rFonts w:eastAsia="宋体" w:hint="eastAsia"/>
          <w:lang w:val="en-US" w:eastAsia="zh-CN"/>
        </w:rPr>
        <w:t>power control and ON-OFF information could firstly be analyzed and evaluated.</w:t>
      </w:r>
    </w:p>
    <w:p w14:paraId="25971E03" w14:textId="77777777" w:rsidR="00D12552" w:rsidRDefault="00D12552">
      <w:pPr>
        <w:rPr>
          <w:color w:val="000000"/>
          <w:lang w:val="en-US" w:eastAsia="zh-CN"/>
        </w:rPr>
      </w:pPr>
    </w:p>
    <w:p w14:paraId="3167145C" w14:textId="60D0A727" w:rsidR="00D12552" w:rsidRDefault="000852FF">
      <w:pPr>
        <w:rPr>
          <w:b/>
          <w:i/>
        </w:rPr>
      </w:pPr>
      <w:r>
        <w:rPr>
          <w:b/>
          <w:i/>
        </w:rPr>
        <w:t>Proposal:</w:t>
      </w:r>
      <w:r w:rsidR="00A9502E">
        <w:rPr>
          <w:b/>
          <w:i/>
        </w:rPr>
        <w:t xml:space="preserve"> </w:t>
      </w:r>
      <w:r w:rsidR="00A9502E">
        <w:rPr>
          <w:rFonts w:eastAsia="宋体" w:hint="eastAsia"/>
          <w:b/>
          <w:i/>
          <w:lang w:val="en-US" w:eastAsia="zh-CN"/>
        </w:rPr>
        <w:t xml:space="preserve">The beamforming and </w:t>
      </w:r>
      <w:r w:rsidR="00A9502E">
        <w:rPr>
          <w:rFonts w:hint="eastAsia"/>
          <w:b/>
          <w:i/>
          <w:lang w:val="en-US" w:eastAsia="zh-CN"/>
        </w:rPr>
        <w:t>ON-OFF information of side control should be considered with high priority, and whether power control information should also be c</w:t>
      </w:r>
      <w:r w:rsidR="00A9502E">
        <w:rPr>
          <w:rFonts w:hint="eastAsia"/>
          <w:b/>
          <w:i/>
          <w:lang w:val="en-US" w:eastAsia="zh-CN"/>
        </w:rPr>
        <w:t xml:space="preserve">onsidered needs </w:t>
      </w:r>
      <w:r w:rsidR="00D568FB">
        <w:rPr>
          <w:b/>
          <w:i/>
          <w:lang w:val="en-US" w:eastAsia="zh-CN"/>
        </w:rPr>
        <w:t>FFS.</w:t>
      </w:r>
    </w:p>
    <w:p w14:paraId="5A84DAE5" w14:textId="77777777" w:rsidR="00D12552" w:rsidRDefault="00A9502E">
      <w:pPr>
        <w:pStyle w:val="1"/>
        <w:numPr>
          <w:ilvl w:val="0"/>
          <w:numId w:val="8"/>
        </w:numPr>
        <w:spacing w:after="120"/>
        <w:jc w:val="both"/>
        <w:rPr>
          <w:rFonts w:eastAsia="等线"/>
          <w:b/>
          <w:lang w:val="en-US" w:eastAsia="zh-CN"/>
        </w:rPr>
      </w:pPr>
      <w:r>
        <w:rPr>
          <w:rFonts w:eastAsia="等线" w:hint="eastAsia"/>
          <w:b/>
          <w:lang w:val="en-US" w:eastAsia="zh-CN"/>
        </w:rPr>
        <w:t>Conclusion</w:t>
      </w:r>
    </w:p>
    <w:p w14:paraId="35CE7C5A" w14:textId="77777777" w:rsidR="00D12552" w:rsidRDefault="00A9502E">
      <w:pPr>
        <w:rPr>
          <w:rFonts w:eastAsia="宋体"/>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lang w:val="en-US"/>
        </w:rPr>
        <w:t xml:space="preserve">on </w:t>
      </w:r>
      <w:r>
        <w:rPr>
          <w:rFonts w:eastAsia="宋体" w:hint="eastAsia"/>
          <w:lang w:val="en-US" w:eastAsia="zh-CN"/>
        </w:rPr>
        <w:t>s</w:t>
      </w:r>
      <w:r>
        <w:rPr>
          <w:lang w:val="en-US"/>
        </w:rPr>
        <w:t>ide control information to enable NR network-controlled repeaters</w:t>
      </w:r>
      <w:r>
        <w:rPr>
          <w:rFonts w:eastAsia="宋体" w:hint="eastAsia"/>
          <w:lang w:val="en-US" w:eastAsia="zh-CN"/>
        </w:rPr>
        <w:t>.</w:t>
      </w:r>
    </w:p>
    <w:p w14:paraId="4D855785" w14:textId="77777777" w:rsidR="00D12552" w:rsidRDefault="00D12552">
      <w:pPr>
        <w:spacing w:after="120"/>
        <w:jc w:val="both"/>
        <w:rPr>
          <w:rFonts w:eastAsiaTheme="minorEastAsia"/>
          <w:szCs w:val="24"/>
          <w:lang w:eastAsia="zh-CN"/>
        </w:rPr>
      </w:pPr>
    </w:p>
    <w:p w14:paraId="0F7B6675" w14:textId="54BD4FC4" w:rsidR="00D12552" w:rsidRDefault="000852FF">
      <w:pPr>
        <w:rPr>
          <w:b/>
          <w:i/>
        </w:rPr>
      </w:pPr>
      <w:r>
        <w:rPr>
          <w:b/>
          <w:i/>
        </w:rPr>
        <w:t>Proposal:</w:t>
      </w:r>
      <w:r w:rsidR="00A9502E">
        <w:rPr>
          <w:b/>
          <w:i/>
        </w:rPr>
        <w:t xml:space="preserve"> </w:t>
      </w:r>
      <w:r w:rsidR="00A9502E">
        <w:rPr>
          <w:rFonts w:eastAsia="宋体" w:hint="eastAsia"/>
          <w:b/>
          <w:i/>
          <w:lang w:val="en-US" w:eastAsia="zh-CN"/>
        </w:rPr>
        <w:t xml:space="preserve">The beamforming and </w:t>
      </w:r>
      <w:r w:rsidR="00A9502E">
        <w:rPr>
          <w:rFonts w:hint="eastAsia"/>
          <w:b/>
          <w:i/>
          <w:lang w:val="en-US" w:eastAsia="zh-CN"/>
        </w:rPr>
        <w:t xml:space="preserve">ON-OFF information of side control should be considered with high </w:t>
      </w:r>
      <w:r w:rsidR="00A9502E">
        <w:rPr>
          <w:rFonts w:hint="eastAsia"/>
          <w:b/>
          <w:i/>
          <w:lang w:val="en-US" w:eastAsia="zh-CN"/>
        </w:rPr>
        <w:t>priority, and whether power control information should also be considered needs FFS</w:t>
      </w:r>
      <w:r w:rsidR="00A9502E">
        <w:rPr>
          <w:rFonts w:hint="eastAsia"/>
          <w:b/>
          <w:i/>
        </w:rPr>
        <w:t>.</w:t>
      </w:r>
    </w:p>
    <w:p w14:paraId="0C164184" w14:textId="77777777" w:rsidR="00D12552" w:rsidRDefault="00A9502E">
      <w:pPr>
        <w:pStyle w:val="1"/>
        <w:spacing w:after="120"/>
        <w:jc w:val="both"/>
        <w:rPr>
          <w:b/>
          <w:lang w:val="en-US"/>
        </w:rPr>
      </w:pPr>
      <w:r>
        <w:rPr>
          <w:b/>
          <w:lang w:val="en-US"/>
        </w:rPr>
        <w:t>References</w:t>
      </w:r>
    </w:p>
    <w:p w14:paraId="4CDC2278" w14:textId="77777777" w:rsidR="00D12552" w:rsidRDefault="00A9502E">
      <w:pPr>
        <w:widowControl w:val="0"/>
        <w:numPr>
          <w:ilvl w:val="0"/>
          <w:numId w:val="11"/>
        </w:numPr>
        <w:spacing w:after="120"/>
        <w:jc w:val="both"/>
        <w:rPr>
          <w:szCs w:val="24"/>
          <w:lang w:val="en-US"/>
        </w:rPr>
      </w:pPr>
      <w:bookmarkStart w:id="7" w:name="_Ref70598157"/>
      <w:r>
        <w:rPr>
          <w:sz w:val="22"/>
          <w:szCs w:val="22"/>
          <w:lang w:eastAsia="zh-CN"/>
        </w:rPr>
        <w:t xml:space="preserve">New </w:t>
      </w:r>
      <w:r>
        <w:rPr>
          <w:rFonts w:hint="eastAsia"/>
          <w:sz w:val="22"/>
          <w:szCs w:val="22"/>
          <w:lang w:eastAsia="ko-KR"/>
        </w:rPr>
        <w:t>SI</w:t>
      </w:r>
      <w:r>
        <w:rPr>
          <w:sz w:val="22"/>
          <w:szCs w:val="22"/>
          <w:lang w:eastAsia="ko-KR"/>
        </w:rPr>
        <w:t>:</w:t>
      </w:r>
      <w:r>
        <w:rPr>
          <w:sz w:val="22"/>
          <w:szCs w:val="22"/>
          <w:lang w:eastAsia="zh-CN"/>
        </w:rPr>
        <w:t xml:space="preserve"> Study on </w:t>
      </w:r>
      <w:r>
        <w:rPr>
          <w:rFonts w:hint="eastAsia"/>
          <w:sz w:val="22"/>
          <w:szCs w:val="22"/>
          <w:lang w:eastAsia="ko-KR"/>
        </w:rPr>
        <w:t>NR</w:t>
      </w:r>
      <w:r>
        <w:rPr>
          <w:sz w:val="22"/>
          <w:szCs w:val="22"/>
          <w:lang w:eastAsia="zh-CN"/>
        </w:rPr>
        <w:t xml:space="preserve"> </w:t>
      </w:r>
      <w:r>
        <w:rPr>
          <w:rFonts w:hint="eastAsia"/>
          <w:sz w:val="22"/>
          <w:szCs w:val="22"/>
          <w:lang w:eastAsia="ko-KR"/>
        </w:rPr>
        <w:t>Network-controlled</w:t>
      </w:r>
      <w:r>
        <w:rPr>
          <w:sz w:val="22"/>
          <w:szCs w:val="22"/>
          <w:lang w:eastAsia="zh-CN"/>
        </w:rPr>
        <w:t xml:space="preserve"> </w:t>
      </w:r>
      <w:r>
        <w:rPr>
          <w:rFonts w:hint="eastAsia"/>
          <w:sz w:val="22"/>
          <w:szCs w:val="22"/>
          <w:lang w:eastAsia="ko-KR"/>
        </w:rPr>
        <w:t>Repeater</w:t>
      </w:r>
      <w:r>
        <w:rPr>
          <w:sz w:val="22"/>
          <w:szCs w:val="22"/>
          <w:lang w:eastAsia="ko-KR"/>
        </w:rPr>
        <w:t>s</w:t>
      </w:r>
      <w:r>
        <w:rPr>
          <w:sz w:val="22"/>
          <w:szCs w:val="22"/>
        </w:rPr>
        <w:t xml:space="preserve">, </w:t>
      </w:r>
      <w:bookmarkEnd w:id="7"/>
      <w:r>
        <w:rPr>
          <w:rFonts w:eastAsia="宋体" w:hint="eastAsia"/>
          <w:sz w:val="22"/>
          <w:szCs w:val="22"/>
          <w:lang w:val="en-US" w:eastAsia="zh-CN"/>
        </w:rPr>
        <w:t>ZTE</w:t>
      </w:r>
    </w:p>
    <w:sectPr w:rsidR="00D12552">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A122" w14:textId="77777777" w:rsidR="00A9502E" w:rsidRDefault="00A9502E">
      <w:r>
        <w:separator/>
      </w:r>
    </w:p>
  </w:endnote>
  <w:endnote w:type="continuationSeparator" w:id="0">
    <w:p w14:paraId="5A77D16C" w14:textId="77777777" w:rsidR="00A9502E" w:rsidRDefault="00A9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E00002FF" w:usb1="6AC7FDFB" w:usb2="00000012" w:usb3="00000000" w:csb0="4002009F" w:csb1="DFD70000"/>
  </w:font>
  <w:font w:name="Courier New">
    <w:panose1 w:val="02070309020205020404"/>
    <w:charset w:val="01"/>
    <w:family w:val="modern"/>
    <w:pitch w:val="default"/>
    <w:sig w:usb0="E0002AFF" w:usb1="C0007843" w:usb2="00000009" w:usb3="00000000" w:csb0="400001FF" w:csb1="FFFF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default"/>
    <w:sig w:usb0="E00002FF" w:usb1="4000ACFF" w:usb2="00000001" w:usb3="00000000" w:csb0="2000019F" w:csb1="00000000"/>
  </w:font>
  <w:font w:name="Batang">
    <w:altName w:val="바탕"/>
    <w:panose1 w:val="02030600000101010101"/>
    <w:charset w:val="81"/>
    <w:family w:val="auto"/>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9A18" w14:textId="77777777" w:rsidR="00D12552" w:rsidRDefault="00A9502E">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FEEE" w14:textId="77777777" w:rsidR="00A9502E" w:rsidRDefault="00A9502E">
      <w:r>
        <w:separator/>
      </w:r>
    </w:p>
  </w:footnote>
  <w:footnote w:type="continuationSeparator" w:id="0">
    <w:p w14:paraId="4B968CF6" w14:textId="77777777" w:rsidR="00A9502E" w:rsidRDefault="00A95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CDEEAF"/>
    <w:multiLevelType w:val="singleLevel"/>
    <w:tmpl w:val="A4CDEEAF"/>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9"/>
  </w:num>
  <w:num w:numId="4">
    <w:abstractNumId w:val="10"/>
  </w:num>
  <w:num w:numId="5">
    <w:abstractNumId w:val="5"/>
  </w:num>
  <w:num w:numId="6">
    <w:abstractNumId w:val="2"/>
  </w:num>
  <w:num w:numId="7">
    <w:abstractNumId w:val="6"/>
  </w:num>
  <w:num w:numId="8">
    <w:abstractNumId w:val="8"/>
  </w:num>
  <w:num w:numId="9">
    <w:abstractNumId w:val="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doNotHyphenateCaps/>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ViZjM3YTY3ZWVhZWNkYmYyN2U2ZGVlOTlhMjJiNzM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AC4"/>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574DC0"/>
    <w:rsid w:val="024E06A7"/>
    <w:rsid w:val="04447FB3"/>
    <w:rsid w:val="044625E2"/>
    <w:rsid w:val="04C904B8"/>
    <w:rsid w:val="05711D79"/>
    <w:rsid w:val="06EC048E"/>
    <w:rsid w:val="07A4199C"/>
    <w:rsid w:val="07F87CC2"/>
    <w:rsid w:val="08AC6809"/>
    <w:rsid w:val="08E82C6B"/>
    <w:rsid w:val="09113257"/>
    <w:rsid w:val="09153CCC"/>
    <w:rsid w:val="0A5246D4"/>
    <w:rsid w:val="0BA457DB"/>
    <w:rsid w:val="0C6A07D3"/>
    <w:rsid w:val="0D942D77"/>
    <w:rsid w:val="0E3177FA"/>
    <w:rsid w:val="0E83295C"/>
    <w:rsid w:val="0EF41A2A"/>
    <w:rsid w:val="0F0A004B"/>
    <w:rsid w:val="0F5512C6"/>
    <w:rsid w:val="0F8120BC"/>
    <w:rsid w:val="106D0892"/>
    <w:rsid w:val="1088683B"/>
    <w:rsid w:val="10BE2E9B"/>
    <w:rsid w:val="11916802"/>
    <w:rsid w:val="11B86D77"/>
    <w:rsid w:val="123A29F6"/>
    <w:rsid w:val="125A6BF4"/>
    <w:rsid w:val="12AA1929"/>
    <w:rsid w:val="12E144B4"/>
    <w:rsid w:val="131A2D36"/>
    <w:rsid w:val="13D12EE6"/>
    <w:rsid w:val="1494766A"/>
    <w:rsid w:val="1537321C"/>
    <w:rsid w:val="1562480C"/>
    <w:rsid w:val="156C37B3"/>
    <w:rsid w:val="15E9458A"/>
    <w:rsid w:val="15FC2B6A"/>
    <w:rsid w:val="17CC0594"/>
    <w:rsid w:val="17E520D8"/>
    <w:rsid w:val="183A54FD"/>
    <w:rsid w:val="18BC23B6"/>
    <w:rsid w:val="19FF69FF"/>
    <w:rsid w:val="1A09162B"/>
    <w:rsid w:val="1A5C64B4"/>
    <w:rsid w:val="1A5D3725"/>
    <w:rsid w:val="1A732F49"/>
    <w:rsid w:val="1AA03612"/>
    <w:rsid w:val="1BF71755"/>
    <w:rsid w:val="1C24274C"/>
    <w:rsid w:val="1D061E52"/>
    <w:rsid w:val="1D412E8A"/>
    <w:rsid w:val="1D4D0670"/>
    <w:rsid w:val="1DE502B6"/>
    <w:rsid w:val="1E3742BC"/>
    <w:rsid w:val="1EFF00CB"/>
    <w:rsid w:val="1F683E9E"/>
    <w:rsid w:val="1FF70178"/>
    <w:rsid w:val="203474F7"/>
    <w:rsid w:val="20686980"/>
    <w:rsid w:val="208512E0"/>
    <w:rsid w:val="20A47CA7"/>
    <w:rsid w:val="20B16579"/>
    <w:rsid w:val="2136082C"/>
    <w:rsid w:val="22244B28"/>
    <w:rsid w:val="22372AAE"/>
    <w:rsid w:val="22F95FB5"/>
    <w:rsid w:val="23DF164F"/>
    <w:rsid w:val="23E822B1"/>
    <w:rsid w:val="241906BD"/>
    <w:rsid w:val="253A4D8F"/>
    <w:rsid w:val="256516E0"/>
    <w:rsid w:val="261455E0"/>
    <w:rsid w:val="269404CF"/>
    <w:rsid w:val="269D6AE5"/>
    <w:rsid w:val="27003DB6"/>
    <w:rsid w:val="27680553"/>
    <w:rsid w:val="27814EF7"/>
    <w:rsid w:val="27A13902"/>
    <w:rsid w:val="282472DA"/>
    <w:rsid w:val="28377363"/>
    <w:rsid w:val="287A36F4"/>
    <w:rsid w:val="287F0D0A"/>
    <w:rsid w:val="294E705B"/>
    <w:rsid w:val="29986528"/>
    <w:rsid w:val="2A3F69A3"/>
    <w:rsid w:val="2AEF2177"/>
    <w:rsid w:val="2B544F76"/>
    <w:rsid w:val="2BCD020C"/>
    <w:rsid w:val="2C886F04"/>
    <w:rsid w:val="2CCB451E"/>
    <w:rsid w:val="2E5C248A"/>
    <w:rsid w:val="2F2A7C22"/>
    <w:rsid w:val="2FBE036A"/>
    <w:rsid w:val="2FCD7F15"/>
    <w:rsid w:val="301145B7"/>
    <w:rsid w:val="30AA1F60"/>
    <w:rsid w:val="31C559E0"/>
    <w:rsid w:val="32963B8B"/>
    <w:rsid w:val="32C37033"/>
    <w:rsid w:val="33F56325"/>
    <w:rsid w:val="34677222"/>
    <w:rsid w:val="346E6803"/>
    <w:rsid w:val="348C50A8"/>
    <w:rsid w:val="34B00BC9"/>
    <w:rsid w:val="34FD36E3"/>
    <w:rsid w:val="35030C9C"/>
    <w:rsid w:val="35414D4C"/>
    <w:rsid w:val="35D11C3B"/>
    <w:rsid w:val="36172CD9"/>
    <w:rsid w:val="3683176F"/>
    <w:rsid w:val="37164F30"/>
    <w:rsid w:val="378808AD"/>
    <w:rsid w:val="37F012DD"/>
    <w:rsid w:val="37F45271"/>
    <w:rsid w:val="38C5276A"/>
    <w:rsid w:val="39537D75"/>
    <w:rsid w:val="3A035551"/>
    <w:rsid w:val="3A0F6392"/>
    <w:rsid w:val="3A555D6F"/>
    <w:rsid w:val="3B0D363F"/>
    <w:rsid w:val="3B3D2A8B"/>
    <w:rsid w:val="3B5A188F"/>
    <w:rsid w:val="3B934DA1"/>
    <w:rsid w:val="3BDF1D94"/>
    <w:rsid w:val="3BE87FAE"/>
    <w:rsid w:val="3BEE647B"/>
    <w:rsid w:val="3C20321B"/>
    <w:rsid w:val="3C6A2144"/>
    <w:rsid w:val="3CDC4526"/>
    <w:rsid w:val="3CF4186F"/>
    <w:rsid w:val="3D2F2660"/>
    <w:rsid w:val="3D9237DD"/>
    <w:rsid w:val="3E5A3954"/>
    <w:rsid w:val="3E774506"/>
    <w:rsid w:val="40CC1756"/>
    <w:rsid w:val="40FA4E7B"/>
    <w:rsid w:val="411061F3"/>
    <w:rsid w:val="41D37CA5"/>
    <w:rsid w:val="41D568D9"/>
    <w:rsid w:val="4352109E"/>
    <w:rsid w:val="4354700B"/>
    <w:rsid w:val="4359242C"/>
    <w:rsid w:val="43851473"/>
    <w:rsid w:val="43866F99"/>
    <w:rsid w:val="439C0C1F"/>
    <w:rsid w:val="444906F3"/>
    <w:rsid w:val="449D459A"/>
    <w:rsid w:val="44D53D34"/>
    <w:rsid w:val="44DF4BB3"/>
    <w:rsid w:val="45625783"/>
    <w:rsid w:val="45D466E2"/>
    <w:rsid w:val="463B406B"/>
    <w:rsid w:val="47262CD6"/>
    <w:rsid w:val="475A49C5"/>
    <w:rsid w:val="48327B3A"/>
    <w:rsid w:val="48CD6EB2"/>
    <w:rsid w:val="48E82C92"/>
    <w:rsid w:val="49AD69CA"/>
    <w:rsid w:val="49C66341"/>
    <w:rsid w:val="49E3340D"/>
    <w:rsid w:val="4A713688"/>
    <w:rsid w:val="4AC02965"/>
    <w:rsid w:val="4BA97CC9"/>
    <w:rsid w:val="4BF303BF"/>
    <w:rsid w:val="4C98598E"/>
    <w:rsid w:val="4CC27294"/>
    <w:rsid w:val="4CDD7C2A"/>
    <w:rsid w:val="4EA24A37"/>
    <w:rsid w:val="4F7B197C"/>
    <w:rsid w:val="4F9A742C"/>
    <w:rsid w:val="4FE94B38"/>
    <w:rsid w:val="502D2C76"/>
    <w:rsid w:val="508F149E"/>
    <w:rsid w:val="50A373DC"/>
    <w:rsid w:val="50E4544C"/>
    <w:rsid w:val="51185B96"/>
    <w:rsid w:val="51385D77"/>
    <w:rsid w:val="51850890"/>
    <w:rsid w:val="51A21442"/>
    <w:rsid w:val="51A372AD"/>
    <w:rsid w:val="51D07D5D"/>
    <w:rsid w:val="52E107FE"/>
    <w:rsid w:val="53C72F33"/>
    <w:rsid w:val="53E61ABA"/>
    <w:rsid w:val="54684787"/>
    <w:rsid w:val="55410F72"/>
    <w:rsid w:val="55AF1344"/>
    <w:rsid w:val="564E7084"/>
    <w:rsid w:val="56BD4609"/>
    <w:rsid w:val="56D21B7B"/>
    <w:rsid w:val="57272B15"/>
    <w:rsid w:val="573E602B"/>
    <w:rsid w:val="578C0FB5"/>
    <w:rsid w:val="57925AB5"/>
    <w:rsid w:val="58937D37"/>
    <w:rsid w:val="59D52CBB"/>
    <w:rsid w:val="59FB2037"/>
    <w:rsid w:val="5A1166C5"/>
    <w:rsid w:val="5A150D5F"/>
    <w:rsid w:val="5A5D3CB1"/>
    <w:rsid w:val="5ADD51E9"/>
    <w:rsid w:val="5B331248"/>
    <w:rsid w:val="5BA005DD"/>
    <w:rsid w:val="5BD364E5"/>
    <w:rsid w:val="5C1178F0"/>
    <w:rsid w:val="5C171BF3"/>
    <w:rsid w:val="5E483371"/>
    <w:rsid w:val="5E7B54F5"/>
    <w:rsid w:val="5FAD5B82"/>
    <w:rsid w:val="60E61D3A"/>
    <w:rsid w:val="60FB291D"/>
    <w:rsid w:val="61565DA5"/>
    <w:rsid w:val="618446C0"/>
    <w:rsid w:val="619A2136"/>
    <w:rsid w:val="62FB4E56"/>
    <w:rsid w:val="63041F5D"/>
    <w:rsid w:val="63CD67F3"/>
    <w:rsid w:val="63CE5BCA"/>
    <w:rsid w:val="63EB3254"/>
    <w:rsid w:val="640F4EB9"/>
    <w:rsid w:val="641B24FC"/>
    <w:rsid w:val="64C9520C"/>
    <w:rsid w:val="64D4595F"/>
    <w:rsid w:val="659375C8"/>
    <w:rsid w:val="671D4B10"/>
    <w:rsid w:val="6744501E"/>
    <w:rsid w:val="674D21F1"/>
    <w:rsid w:val="6759214B"/>
    <w:rsid w:val="67A755AC"/>
    <w:rsid w:val="67B81568"/>
    <w:rsid w:val="68224C33"/>
    <w:rsid w:val="683F59C1"/>
    <w:rsid w:val="68442DFB"/>
    <w:rsid w:val="69F30635"/>
    <w:rsid w:val="6A31115D"/>
    <w:rsid w:val="6A531ADF"/>
    <w:rsid w:val="6B024D1F"/>
    <w:rsid w:val="6B1A31EF"/>
    <w:rsid w:val="6C5A2BED"/>
    <w:rsid w:val="6CBE7A84"/>
    <w:rsid w:val="6D2E4FC3"/>
    <w:rsid w:val="6DB002F1"/>
    <w:rsid w:val="6DD32C57"/>
    <w:rsid w:val="6DEF7365"/>
    <w:rsid w:val="6DFB3F5C"/>
    <w:rsid w:val="6E364F94"/>
    <w:rsid w:val="6F20011E"/>
    <w:rsid w:val="6F282B2F"/>
    <w:rsid w:val="6F2B0871"/>
    <w:rsid w:val="6FAF14A2"/>
    <w:rsid w:val="6FC4769E"/>
    <w:rsid w:val="6FEA201E"/>
    <w:rsid w:val="70425E72"/>
    <w:rsid w:val="713E488C"/>
    <w:rsid w:val="719F04F7"/>
    <w:rsid w:val="71B71FA3"/>
    <w:rsid w:val="72200254"/>
    <w:rsid w:val="74251D33"/>
    <w:rsid w:val="742E2D8F"/>
    <w:rsid w:val="7524023C"/>
    <w:rsid w:val="75A82C1C"/>
    <w:rsid w:val="75D4756D"/>
    <w:rsid w:val="76312C11"/>
    <w:rsid w:val="76F8372F"/>
    <w:rsid w:val="776F4511"/>
    <w:rsid w:val="778A5732"/>
    <w:rsid w:val="782F4F2E"/>
    <w:rsid w:val="78715547"/>
    <w:rsid w:val="79420C91"/>
    <w:rsid w:val="79682D81"/>
    <w:rsid w:val="7AA65250"/>
    <w:rsid w:val="7AF1471D"/>
    <w:rsid w:val="7BBB41D0"/>
    <w:rsid w:val="7C00720D"/>
    <w:rsid w:val="7C5160EE"/>
    <w:rsid w:val="7D5E5262"/>
    <w:rsid w:val="7D7A0E04"/>
    <w:rsid w:val="7DED1B13"/>
    <w:rsid w:val="7E186464"/>
    <w:rsid w:val="7E5576B9"/>
    <w:rsid w:val="7E5B702C"/>
    <w:rsid w:val="7E786F03"/>
    <w:rsid w:val="7F841C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0F49A"/>
  <w15:docId w15:val="{62D7961A-CDE6-4045-AC0F-E5452B69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Hyperlink"/>
    <w:qFormat/>
    <w:rPr>
      <w:rFonts w:eastAsia="Times New Roman"/>
      <w:color w:val="0000FF"/>
      <w:kern w:val="2"/>
      <w:sz w:val="21"/>
      <w:u w:val="single"/>
      <w:lang w:val="en-GB"/>
    </w:rPr>
  </w:style>
  <w:style w:type="character" w:styleId="afd">
    <w:name w:val="annotation reference"/>
    <w:qFormat/>
    <w:rPr>
      <w:rFonts w:eastAsia="Times New Roman"/>
      <w:kern w:val="2"/>
      <w:sz w:val="16"/>
      <w:lang w:val="en-GB"/>
    </w:rPr>
  </w:style>
  <w:style w:type="character" w:styleId="afe">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0">
    <w:name w:val="List Paragraph"/>
    <w:basedOn w:val="a1"/>
    <w:link w:val="aff1"/>
    <w:uiPriority w:val="34"/>
    <w:qFormat/>
    <w:pPr>
      <w:ind w:leftChars="400" w:left="840"/>
    </w:pPr>
  </w:style>
  <w:style w:type="character" w:customStyle="1" w:styleId="aff1">
    <w:name w:val="列表段落 字符"/>
    <w:link w:val="aff0"/>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2">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0"/>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878</Words>
  <Characters>5005</Characters>
  <Application>Microsoft Office Word</Application>
  <DocSecurity>0</DocSecurity>
  <Lines>41</Lines>
  <Paragraphs>11</Paragraphs>
  <ScaleCrop>false</ScaleCrop>
  <Company>NTTDoCoMo</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JHY</cp:lastModifiedBy>
  <cp:revision>36</cp:revision>
  <cp:lastPrinted>2016-09-21T11:03:00Z</cp:lastPrinted>
  <dcterms:created xsi:type="dcterms:W3CDTF">2021-08-06T01:30:00Z</dcterms:created>
  <dcterms:modified xsi:type="dcterms:W3CDTF">2022-04-29T09:17:00Z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2052-11.1.0.11636</vt:lpwstr>
  </property>
  <property fmtid="{D5CDD505-2E9C-101B-9397-08002B2CF9AE}" pid="4" name="ICV">
    <vt:lpwstr>C084D2A1AFF548F0AFEEDC8F2B659B23</vt:lpwstr>
  </property>
  <property fmtid="{D5CDD505-2E9C-101B-9397-08002B2CF9AE}" pid="5" name="commondata">
    <vt:lpwstr>eyJoZGlkIjoiNzViZjM3YTY3ZWVhZWNkYmYyN2U2ZGVlOTlhMjJiNzMifQ==</vt:lpwstr>
  </property>
</Properties>
</file>