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8E63391" w14:textId="0B1E8F4D" w:rsidR="0001468B" w:rsidRPr="00587190" w:rsidRDefault="0001468B" w:rsidP="0001468B">
      <w:pPr>
        <w:tabs>
          <w:tab w:val="left" w:pos="1708"/>
        </w:tabs>
        <w:spacing w:line="312" w:lineRule="auto"/>
        <w:ind w:left="0" w:firstLine="0"/>
        <w:rPr>
          <w:rFonts w:ascii="Arial" w:hAnsi="Arial" w:cs="Arial"/>
          <w:b/>
          <w:bCs/>
          <w:color w:val="FF0000"/>
          <w:sz w:val="28"/>
          <w:lang w:eastAsia="ko-KR"/>
        </w:rPr>
      </w:pPr>
      <w:bookmarkStart w:id="0" w:name="_GoBack"/>
      <w:bookmarkEnd w:id="0"/>
      <w:r w:rsidRPr="009D0D37">
        <w:rPr>
          <w:rFonts w:ascii="Arial" w:hAnsi="Arial" w:cs="Arial"/>
          <w:b/>
          <w:bCs/>
          <w:sz w:val="28"/>
        </w:rPr>
        <w:t>3GPP TSG RAN WG1 #</w:t>
      </w:r>
      <w:r w:rsidR="00E71770" w:rsidRPr="009D0D37">
        <w:rPr>
          <w:rFonts w:ascii="Arial" w:hAnsi="Arial" w:cs="Arial"/>
          <w:b/>
          <w:bCs/>
          <w:sz w:val="28"/>
        </w:rPr>
        <w:t>10</w:t>
      </w:r>
      <w:r w:rsidR="00F07B9E">
        <w:rPr>
          <w:rFonts w:ascii="Arial" w:hAnsi="Arial" w:cs="Arial"/>
          <w:b/>
          <w:bCs/>
          <w:sz w:val="28"/>
        </w:rPr>
        <w:t>9</w:t>
      </w:r>
      <w:r w:rsidR="00C871A5" w:rsidRPr="009D0D37">
        <w:rPr>
          <w:rFonts w:ascii="Arial" w:hAnsi="Arial" w:cs="Arial"/>
          <w:b/>
          <w:bCs/>
          <w:sz w:val="28"/>
        </w:rPr>
        <w:t>-</w:t>
      </w:r>
      <w:r w:rsidR="00C871A5" w:rsidRPr="009D0D37">
        <w:rPr>
          <w:rFonts w:ascii="Arial" w:hAnsi="Arial" w:cs="Arial" w:hint="eastAsia"/>
          <w:b/>
          <w:bCs/>
          <w:sz w:val="28"/>
          <w:lang w:eastAsia="ko-KR"/>
        </w:rPr>
        <w:t>e</w:t>
      </w:r>
      <w:r w:rsidRPr="009D0D37">
        <w:rPr>
          <w:rFonts w:ascii="Arial" w:hAnsi="Arial" w:cs="Arial"/>
          <w:b/>
          <w:bCs/>
          <w:sz w:val="28"/>
        </w:rPr>
        <w:t xml:space="preserve">    </w:t>
      </w:r>
      <w:r w:rsidRPr="009D0D37">
        <w:rPr>
          <w:rFonts w:ascii="Arial" w:hAnsi="Arial" w:cs="Arial"/>
          <w:b/>
          <w:bCs/>
          <w:sz w:val="28"/>
        </w:rPr>
        <w:tab/>
      </w:r>
      <w:r w:rsidRPr="009D0D37">
        <w:rPr>
          <w:rFonts w:ascii="Arial" w:hAnsi="Arial" w:cs="Arial"/>
          <w:b/>
          <w:bCs/>
          <w:sz w:val="28"/>
        </w:rPr>
        <w:tab/>
      </w:r>
      <w:r w:rsidRPr="009D0D37">
        <w:rPr>
          <w:rFonts w:ascii="Arial" w:hAnsi="Arial" w:cs="Arial"/>
          <w:b/>
          <w:bCs/>
          <w:sz w:val="28"/>
        </w:rPr>
        <w:tab/>
        <w:t xml:space="preserve">      </w:t>
      </w:r>
      <w:r w:rsidR="00630D39" w:rsidRPr="009D0D37">
        <w:rPr>
          <w:rFonts w:ascii="Arial" w:hAnsi="Arial" w:cs="Arial"/>
          <w:b/>
          <w:bCs/>
          <w:sz w:val="28"/>
        </w:rPr>
        <w:t xml:space="preserve"> </w:t>
      </w:r>
      <w:r w:rsidR="00630D39" w:rsidRPr="009D0D37">
        <w:rPr>
          <w:rFonts w:ascii="Arial" w:hAnsi="Arial" w:cs="Arial"/>
          <w:b/>
          <w:bCs/>
          <w:sz w:val="28"/>
        </w:rPr>
        <w:tab/>
      </w:r>
      <w:r w:rsidRPr="009D0D37">
        <w:rPr>
          <w:rFonts w:ascii="Arial" w:hAnsi="Arial" w:cs="Arial"/>
          <w:b/>
          <w:bCs/>
          <w:sz w:val="28"/>
        </w:rPr>
        <w:t xml:space="preserve"> </w:t>
      </w:r>
      <w:r w:rsidRPr="0096721B">
        <w:rPr>
          <w:rFonts w:ascii="Arial" w:hAnsi="Arial" w:cs="Arial"/>
          <w:b/>
          <w:bCs/>
          <w:sz w:val="28"/>
        </w:rPr>
        <w:t>R1-</w:t>
      </w:r>
      <w:r w:rsidR="00B87CF9" w:rsidRPr="00B87CF9">
        <w:rPr>
          <w:rFonts w:ascii="Arial" w:hAnsi="Arial" w:cs="Arial"/>
          <w:b/>
          <w:bCs/>
          <w:sz w:val="28"/>
        </w:rPr>
        <w:t>2204522</w:t>
      </w:r>
    </w:p>
    <w:p w14:paraId="625529AD" w14:textId="39605FB7" w:rsidR="003E2CFF" w:rsidRPr="00176058" w:rsidRDefault="00E71770" w:rsidP="0001468B">
      <w:pPr>
        <w:tabs>
          <w:tab w:val="left" w:pos="1985"/>
        </w:tabs>
        <w:spacing w:line="259" w:lineRule="auto"/>
        <w:ind w:left="0" w:firstLine="0"/>
        <w:rPr>
          <w:rFonts w:ascii="Arial" w:hAnsi="Arial"/>
          <w:b/>
          <w:sz w:val="24"/>
          <w:lang w:val="en-US"/>
        </w:rPr>
      </w:pPr>
      <w:r w:rsidRPr="009D0D37">
        <w:rPr>
          <w:rFonts w:ascii="Arial" w:eastAsia="MS Mincho" w:hAnsi="Arial" w:cs="Arial"/>
          <w:b/>
          <w:bCs/>
          <w:sz w:val="28"/>
          <w:lang w:eastAsia="ja-JP"/>
        </w:rPr>
        <w:t xml:space="preserve">e-Meeting, </w:t>
      </w:r>
      <w:r w:rsidR="00F07B9E">
        <w:rPr>
          <w:rFonts w:ascii="Arial" w:eastAsia="MS Mincho" w:hAnsi="Arial" w:cs="Arial"/>
          <w:b/>
          <w:bCs/>
          <w:sz w:val="28"/>
          <w:lang w:eastAsia="ja-JP"/>
        </w:rPr>
        <w:t xml:space="preserve">May </w:t>
      </w:r>
      <w:r w:rsidR="00B87CF9">
        <w:rPr>
          <w:rFonts w:ascii="Arial" w:eastAsia="MS Mincho" w:hAnsi="Arial" w:cs="Arial"/>
          <w:b/>
          <w:bCs/>
          <w:sz w:val="28"/>
          <w:lang w:eastAsia="ja-JP"/>
        </w:rPr>
        <w:t>9</w:t>
      </w:r>
      <w:r w:rsidR="00176058" w:rsidRPr="00176058">
        <w:rPr>
          <w:rFonts w:ascii="Arial" w:eastAsia="MS Mincho" w:hAnsi="Arial" w:cs="Arial"/>
          <w:b/>
          <w:bCs/>
          <w:sz w:val="28"/>
          <w:vertAlign w:val="superscript"/>
          <w:lang w:eastAsia="ja-JP"/>
        </w:rPr>
        <w:t>th</w:t>
      </w:r>
      <w:r w:rsidR="00176058" w:rsidRPr="00176058">
        <w:rPr>
          <w:rFonts w:ascii="Arial" w:eastAsia="MS Mincho" w:hAnsi="Arial" w:cs="Arial"/>
          <w:b/>
          <w:bCs/>
          <w:sz w:val="28"/>
          <w:lang w:eastAsia="ja-JP"/>
        </w:rPr>
        <w:t xml:space="preserve"> </w:t>
      </w:r>
      <w:r w:rsidR="00BD2AB7">
        <w:rPr>
          <w:rFonts w:ascii="Arial" w:eastAsia="MS Mincho" w:hAnsi="Arial" w:cs="Arial"/>
          <w:b/>
          <w:bCs/>
          <w:sz w:val="28"/>
          <w:lang w:eastAsia="ja-JP"/>
        </w:rPr>
        <w:t xml:space="preserve">– </w:t>
      </w:r>
      <w:r w:rsidR="00F07B9E">
        <w:rPr>
          <w:rFonts w:ascii="Arial" w:eastAsia="MS Mincho" w:hAnsi="Arial" w:cs="Arial"/>
          <w:b/>
          <w:bCs/>
          <w:sz w:val="28"/>
          <w:lang w:eastAsia="ja-JP"/>
        </w:rPr>
        <w:t>May 2</w:t>
      </w:r>
      <w:r w:rsidR="00B87CF9">
        <w:rPr>
          <w:rFonts w:ascii="Arial" w:eastAsia="MS Mincho" w:hAnsi="Arial" w:cs="Arial"/>
          <w:b/>
          <w:bCs/>
          <w:sz w:val="28"/>
          <w:lang w:eastAsia="ja-JP"/>
        </w:rPr>
        <w:t>0</w:t>
      </w:r>
      <w:r w:rsidR="00176058" w:rsidRPr="00176058">
        <w:rPr>
          <w:rFonts w:ascii="Arial" w:eastAsia="MS Mincho" w:hAnsi="Arial" w:cs="Arial"/>
          <w:b/>
          <w:bCs/>
          <w:sz w:val="28"/>
          <w:vertAlign w:val="superscript"/>
          <w:lang w:eastAsia="ja-JP"/>
        </w:rPr>
        <w:t>th</w:t>
      </w:r>
      <w:r w:rsidR="000B7B4C">
        <w:rPr>
          <w:rFonts w:ascii="Arial" w:eastAsia="MS Mincho" w:hAnsi="Arial" w:cs="Arial"/>
          <w:b/>
          <w:bCs/>
          <w:sz w:val="28"/>
          <w:lang w:eastAsia="ja-JP"/>
        </w:rPr>
        <w:t>, 2022</w:t>
      </w:r>
    </w:p>
    <w:p w14:paraId="0E11286F" w14:textId="77777777" w:rsidR="00DA1E56" w:rsidRPr="00C871A5" w:rsidRDefault="00DA1E56" w:rsidP="001C26A1">
      <w:pPr>
        <w:tabs>
          <w:tab w:val="left" w:pos="1985"/>
        </w:tabs>
        <w:spacing w:line="259" w:lineRule="auto"/>
        <w:ind w:left="0" w:firstLine="0"/>
        <w:rPr>
          <w:rFonts w:ascii="Arial" w:hAnsi="Arial"/>
          <w:b/>
          <w:color w:val="FF0000"/>
          <w:sz w:val="24"/>
          <w:lang w:val="en-US"/>
        </w:rPr>
      </w:pPr>
    </w:p>
    <w:p w14:paraId="782CB02E" w14:textId="2FFC0EFF" w:rsidR="00AC44B4" w:rsidRPr="00176058" w:rsidRDefault="00AC44B4" w:rsidP="001C26A1">
      <w:pPr>
        <w:tabs>
          <w:tab w:val="left" w:pos="1985"/>
        </w:tabs>
        <w:spacing w:line="259" w:lineRule="auto"/>
        <w:ind w:left="0" w:firstLine="0"/>
        <w:rPr>
          <w:rFonts w:ascii="Arial" w:hAnsi="Arial"/>
          <w:sz w:val="24"/>
          <w:lang w:val="en-US" w:eastAsia="ko-KR"/>
        </w:rPr>
      </w:pPr>
      <w:r w:rsidRPr="001871D5">
        <w:rPr>
          <w:rFonts w:ascii="Arial" w:hAnsi="Arial"/>
          <w:b/>
          <w:sz w:val="24"/>
          <w:lang w:val="en-US"/>
        </w:rPr>
        <w:t>Agenda Item:</w:t>
      </w:r>
      <w:r w:rsidRPr="00A97EB8">
        <w:rPr>
          <w:rFonts w:ascii="Arial" w:hAnsi="Arial"/>
          <w:sz w:val="24"/>
          <w:lang w:eastAsia="ko-KR"/>
        </w:rPr>
        <w:tab/>
      </w:r>
      <w:r w:rsidR="00A97EB8" w:rsidRPr="0030586A">
        <w:rPr>
          <w:rFonts w:ascii="Arial" w:hAnsi="Arial"/>
          <w:sz w:val="24"/>
          <w:lang w:eastAsia="ko-KR"/>
        </w:rPr>
        <w:t>8</w:t>
      </w:r>
      <w:r w:rsidRPr="0030586A">
        <w:rPr>
          <w:rFonts w:ascii="Arial" w:hAnsi="Arial"/>
          <w:sz w:val="24"/>
          <w:lang w:eastAsia="ko-KR"/>
        </w:rPr>
        <w:t>.</w:t>
      </w:r>
      <w:r w:rsidR="00F07B9E">
        <w:rPr>
          <w:rFonts w:ascii="Arial" w:hAnsi="Arial" w:hint="eastAsia"/>
          <w:sz w:val="24"/>
          <w:lang w:eastAsia="ko-KR"/>
        </w:rPr>
        <w:t>5</w:t>
      </w:r>
      <w:r w:rsidR="00B27DE9">
        <w:rPr>
          <w:rFonts w:ascii="Arial" w:hAnsi="Arial"/>
          <w:sz w:val="24"/>
          <w:lang w:eastAsia="ko-KR"/>
        </w:rPr>
        <w:t>.2</w:t>
      </w:r>
    </w:p>
    <w:p w14:paraId="656FC8D9" w14:textId="77777777" w:rsidR="00AC44B4" w:rsidRPr="001871D5" w:rsidRDefault="00AC44B4" w:rsidP="001C26A1">
      <w:pPr>
        <w:tabs>
          <w:tab w:val="left" w:pos="1985"/>
        </w:tabs>
        <w:spacing w:line="259" w:lineRule="auto"/>
        <w:ind w:left="0" w:firstLine="0"/>
        <w:rPr>
          <w:rFonts w:ascii="Arial" w:hAnsi="Arial"/>
          <w:sz w:val="24"/>
          <w:lang w:eastAsia="ko-KR"/>
        </w:rPr>
      </w:pPr>
      <w:r w:rsidRPr="001871D5">
        <w:rPr>
          <w:rFonts w:ascii="Arial" w:hAnsi="Arial"/>
          <w:b/>
          <w:sz w:val="24"/>
        </w:rPr>
        <w:t xml:space="preserve">Source: </w:t>
      </w:r>
      <w:r w:rsidRPr="001871D5">
        <w:rPr>
          <w:rFonts w:ascii="Arial" w:hAnsi="Arial"/>
          <w:b/>
          <w:sz w:val="24"/>
        </w:rPr>
        <w:tab/>
      </w:r>
      <w:r w:rsidRPr="001871D5">
        <w:rPr>
          <w:rFonts w:ascii="Arial" w:hAnsi="Arial" w:hint="eastAsia"/>
          <w:sz w:val="24"/>
          <w:lang w:eastAsia="ko-KR"/>
        </w:rPr>
        <w:t>LG Electronics</w:t>
      </w:r>
    </w:p>
    <w:p w14:paraId="0C791BA8" w14:textId="10E4BEA1" w:rsidR="00AC44B4" w:rsidRPr="001871D5" w:rsidRDefault="00AC44B4" w:rsidP="001C26A1">
      <w:pPr>
        <w:tabs>
          <w:tab w:val="left" w:pos="1985"/>
        </w:tabs>
        <w:adjustRightInd w:val="0"/>
        <w:spacing w:line="259" w:lineRule="auto"/>
        <w:ind w:left="1955" w:hangingChars="830" w:hanging="1955"/>
        <w:rPr>
          <w:rFonts w:ascii="Arial" w:eastAsia="맑은 고딕" w:hAnsi="Arial"/>
          <w:sz w:val="24"/>
          <w:lang w:eastAsia="ko-KR"/>
        </w:rPr>
      </w:pPr>
      <w:r w:rsidRPr="001871D5">
        <w:rPr>
          <w:rFonts w:ascii="Arial" w:hAnsi="Arial"/>
          <w:b/>
          <w:sz w:val="24"/>
        </w:rPr>
        <w:t>Title:</w:t>
      </w:r>
      <w:r w:rsidRPr="001871D5">
        <w:rPr>
          <w:rFonts w:ascii="Arial" w:hAnsi="Arial"/>
          <w:sz w:val="24"/>
        </w:rPr>
        <w:t xml:space="preserve"> </w:t>
      </w:r>
      <w:r w:rsidRPr="001871D5">
        <w:rPr>
          <w:rFonts w:ascii="Arial" w:hAnsi="Arial"/>
          <w:sz w:val="24"/>
        </w:rPr>
        <w:tab/>
      </w:r>
      <w:r w:rsidR="00883554" w:rsidRPr="00883554">
        <w:rPr>
          <w:rFonts w:ascii="Arial" w:hAnsi="Arial"/>
          <w:sz w:val="24"/>
        </w:rPr>
        <w:t xml:space="preserve">Discussion on </w:t>
      </w:r>
      <w:r w:rsidR="00F07B9E">
        <w:rPr>
          <w:rFonts w:ascii="Arial" w:hAnsi="Arial"/>
          <w:sz w:val="24"/>
        </w:rPr>
        <w:t xml:space="preserve">maintenance for </w:t>
      </w:r>
      <w:r w:rsidR="000B7B4C">
        <w:rPr>
          <w:rFonts w:ascii="Arial" w:hAnsi="Arial"/>
          <w:sz w:val="24"/>
        </w:rPr>
        <w:t>NR</w:t>
      </w:r>
      <w:r w:rsidR="00883554" w:rsidRPr="00883554">
        <w:rPr>
          <w:rFonts w:ascii="Arial" w:hAnsi="Arial"/>
          <w:sz w:val="24"/>
        </w:rPr>
        <w:t xml:space="preserve"> positioning</w:t>
      </w:r>
      <w:r w:rsidR="00F07B9E">
        <w:rPr>
          <w:rFonts w:ascii="Arial" w:hAnsi="Arial"/>
          <w:sz w:val="24"/>
        </w:rPr>
        <w:t xml:space="preserve"> </w:t>
      </w:r>
      <w:r w:rsidR="00673F78">
        <w:rPr>
          <w:rFonts w:ascii="Arial" w:hAnsi="Arial"/>
          <w:sz w:val="24"/>
        </w:rPr>
        <w:t>other</w:t>
      </w:r>
      <w:r w:rsidR="00F07B9E">
        <w:rPr>
          <w:rFonts w:ascii="Arial" w:hAnsi="Arial"/>
          <w:sz w:val="24"/>
        </w:rPr>
        <w:t xml:space="preserve"> enhancements</w:t>
      </w:r>
    </w:p>
    <w:p w14:paraId="1D26A1F3" w14:textId="0E7EA959" w:rsidR="00AC44B4" w:rsidRPr="001871D5" w:rsidRDefault="00AC44B4" w:rsidP="001C26A1">
      <w:pPr>
        <w:pBdr>
          <w:bottom w:val="single" w:sz="12" w:space="1" w:color="auto"/>
        </w:pBdr>
        <w:tabs>
          <w:tab w:val="left" w:pos="1985"/>
        </w:tabs>
        <w:spacing w:line="259" w:lineRule="auto"/>
        <w:ind w:left="0" w:firstLine="0"/>
        <w:rPr>
          <w:rFonts w:ascii="Arial" w:hAnsi="Arial"/>
          <w:sz w:val="24"/>
          <w:lang w:eastAsia="ko-KR"/>
        </w:rPr>
      </w:pPr>
      <w:r w:rsidRPr="001871D5">
        <w:rPr>
          <w:rFonts w:ascii="Arial" w:hAnsi="Arial"/>
          <w:b/>
          <w:sz w:val="24"/>
        </w:rPr>
        <w:t>Document for:</w:t>
      </w:r>
      <w:bookmarkStart w:id="1" w:name="Source"/>
      <w:bookmarkEnd w:id="1"/>
      <w:r w:rsidR="00D93E67">
        <w:rPr>
          <w:rFonts w:ascii="Arial" w:hAnsi="Arial"/>
          <w:b/>
          <w:sz w:val="24"/>
        </w:rPr>
        <w:t xml:space="preserve">  </w:t>
      </w:r>
      <w:r w:rsidR="00493A03">
        <w:rPr>
          <w:rFonts w:ascii="Arial" w:hAnsi="Arial"/>
          <w:b/>
          <w:sz w:val="24"/>
        </w:rPr>
        <w:t xml:space="preserve"> </w:t>
      </w:r>
      <w:r w:rsidR="003E2CFF" w:rsidRPr="001871D5">
        <w:rPr>
          <w:rFonts w:ascii="Arial" w:hAnsi="Arial"/>
          <w:sz w:val="24"/>
        </w:rPr>
        <w:t>Discussion</w:t>
      </w:r>
      <w:r w:rsidR="003E2CFF" w:rsidRPr="001871D5" w:rsidDel="003E2CFF">
        <w:rPr>
          <w:rFonts w:ascii="Arial" w:hAnsi="Arial"/>
          <w:sz w:val="24"/>
          <w:lang w:eastAsia="ko-KR"/>
        </w:rPr>
        <w:t xml:space="preserve"> </w:t>
      </w:r>
      <w:r w:rsidR="003E2CFF" w:rsidRPr="001871D5">
        <w:rPr>
          <w:rFonts w:ascii="Arial" w:hAnsi="Arial"/>
          <w:sz w:val="24"/>
          <w:lang w:eastAsia="ko-KR"/>
        </w:rPr>
        <w:t>and decision</w:t>
      </w:r>
    </w:p>
    <w:p w14:paraId="6E1F974E" w14:textId="77777777" w:rsidR="00CA4B64" w:rsidRPr="002F1254" w:rsidRDefault="00CA4B64" w:rsidP="001C26A1">
      <w:pPr>
        <w:pStyle w:val="1"/>
        <w:spacing w:line="259" w:lineRule="auto"/>
      </w:pPr>
      <w:r w:rsidRPr="002F1254">
        <w:t>Introduction</w:t>
      </w:r>
    </w:p>
    <w:p w14:paraId="37E38E41" w14:textId="7945B2A7" w:rsidR="001C07AF" w:rsidRPr="005242A3" w:rsidRDefault="00557261" w:rsidP="005242A3">
      <w:pPr>
        <w:overflowPunct w:val="0"/>
        <w:autoSpaceDE w:val="0"/>
        <w:autoSpaceDN w:val="0"/>
        <w:adjustRightInd w:val="0"/>
        <w:spacing w:before="120" w:line="259" w:lineRule="auto"/>
        <w:ind w:leftChars="-10" w:left="-20" w:firstLineChars="50" w:firstLine="110"/>
        <w:jc w:val="both"/>
        <w:rPr>
          <w:rFonts w:ascii="Times New Roman" w:hAnsi="Times New Roman"/>
          <w:sz w:val="22"/>
          <w:szCs w:val="22"/>
          <w:lang w:val="en-US" w:eastAsia="ko-KR"/>
        </w:rPr>
      </w:pPr>
      <w:r w:rsidRPr="00A43ECC">
        <w:rPr>
          <w:rFonts w:ascii="Times New Roman" w:hAnsi="Times New Roman"/>
          <w:sz w:val="22"/>
          <w:szCs w:val="22"/>
          <w:lang w:val="en-US" w:eastAsia="ko-KR"/>
        </w:rPr>
        <w:t>This c</w:t>
      </w:r>
      <w:r w:rsidR="000B7B4C">
        <w:rPr>
          <w:rFonts w:ascii="Times New Roman" w:hAnsi="Times New Roman"/>
          <w:sz w:val="22"/>
          <w:szCs w:val="22"/>
          <w:lang w:val="en-US" w:eastAsia="ko-KR"/>
        </w:rPr>
        <w:t xml:space="preserve">ontribution discusses </w:t>
      </w:r>
      <w:r w:rsidR="00292749" w:rsidRPr="00292749">
        <w:rPr>
          <w:rFonts w:ascii="Times New Roman" w:hAnsi="Times New Roman"/>
          <w:sz w:val="22"/>
          <w:szCs w:val="22"/>
          <w:lang w:val="en-US" w:eastAsia="ko-KR"/>
        </w:rPr>
        <w:t>maintenance for</w:t>
      </w:r>
      <w:r w:rsidR="00292749">
        <w:rPr>
          <w:rFonts w:ascii="Times New Roman" w:hAnsi="Times New Roman"/>
          <w:sz w:val="22"/>
          <w:szCs w:val="22"/>
          <w:lang w:val="en-US" w:eastAsia="ko-KR"/>
        </w:rPr>
        <w:t xml:space="preserve"> Rel-17</w:t>
      </w:r>
      <w:r w:rsidR="00292749" w:rsidRPr="00292749">
        <w:rPr>
          <w:rFonts w:ascii="Times New Roman" w:hAnsi="Times New Roman"/>
          <w:sz w:val="22"/>
          <w:szCs w:val="22"/>
          <w:lang w:val="en-US" w:eastAsia="ko-KR"/>
        </w:rPr>
        <w:t xml:space="preserve"> NR positioning other enhancements</w:t>
      </w:r>
      <w:r w:rsidR="000B7B4C">
        <w:rPr>
          <w:rFonts w:ascii="Times New Roman" w:hAnsi="Times New Roman"/>
          <w:sz w:val="22"/>
          <w:szCs w:val="22"/>
          <w:lang w:val="en-US" w:eastAsia="ko-KR"/>
        </w:rPr>
        <w:t>.</w:t>
      </w:r>
    </w:p>
    <w:p w14:paraId="65BC849E" w14:textId="7F6A9C70" w:rsidR="005242A3" w:rsidRDefault="000B7B4C" w:rsidP="005242A3">
      <w:pPr>
        <w:pStyle w:val="1"/>
        <w:spacing w:line="259" w:lineRule="auto"/>
        <w:ind w:left="0" w:firstLine="0"/>
      </w:pPr>
      <w:r>
        <w:t>Discussion</w:t>
      </w:r>
    </w:p>
    <w:p w14:paraId="790DCF70" w14:textId="019E8521" w:rsidR="00D4786C" w:rsidRDefault="00C03868" w:rsidP="00D4786C">
      <w:pPr>
        <w:pStyle w:val="2"/>
        <w:tabs>
          <w:tab w:val="clear" w:pos="2561"/>
          <w:tab w:val="num" w:pos="1985"/>
        </w:tabs>
        <w:spacing w:line="259" w:lineRule="auto"/>
        <w:ind w:left="567"/>
        <w:rPr>
          <w:i w:val="0"/>
          <w:lang w:eastAsia="ko-KR"/>
        </w:rPr>
      </w:pPr>
      <w:r>
        <w:rPr>
          <w:i w:val="0"/>
          <w:lang w:eastAsia="ko-KR"/>
        </w:rPr>
        <w:t>SRS for positioning transmission</w:t>
      </w:r>
      <w:r w:rsidR="00292749">
        <w:rPr>
          <w:i w:val="0"/>
          <w:lang w:eastAsia="ko-KR"/>
        </w:rPr>
        <w:t xml:space="preserve"> in RRC inactive state</w:t>
      </w:r>
    </w:p>
    <w:p w14:paraId="31FDF71C" w14:textId="570B4409" w:rsidR="00673F78" w:rsidRPr="00292749" w:rsidRDefault="00292749" w:rsidP="00292749">
      <w:pPr>
        <w:overflowPunct w:val="0"/>
        <w:autoSpaceDE w:val="0"/>
        <w:autoSpaceDN w:val="0"/>
        <w:adjustRightInd w:val="0"/>
        <w:spacing w:before="120" w:line="259" w:lineRule="auto"/>
        <w:ind w:leftChars="-10" w:left="-20" w:firstLineChars="50" w:firstLine="110"/>
        <w:jc w:val="both"/>
        <w:rPr>
          <w:rFonts w:ascii="Times New Roman" w:hAnsi="Times New Roman"/>
          <w:sz w:val="22"/>
          <w:szCs w:val="22"/>
          <w:lang w:val="en-US" w:eastAsia="ko-KR"/>
        </w:rPr>
      </w:pPr>
      <w:r>
        <w:rPr>
          <w:rFonts w:ascii="Times New Roman" w:hAnsi="Times New Roman"/>
          <w:sz w:val="22"/>
          <w:szCs w:val="22"/>
          <w:lang w:val="en-US" w:eastAsia="ko-KR"/>
        </w:rPr>
        <w:t>I</w:t>
      </w:r>
      <w:r>
        <w:rPr>
          <w:rFonts w:ascii="Times New Roman" w:hAnsi="Times New Roman" w:hint="eastAsia"/>
          <w:sz w:val="22"/>
          <w:szCs w:val="22"/>
          <w:lang w:val="en-US" w:eastAsia="ko-KR"/>
        </w:rPr>
        <w:t xml:space="preserve">n </w:t>
      </w:r>
      <w:r>
        <w:rPr>
          <w:rFonts w:ascii="Times New Roman" w:hAnsi="Times New Roman"/>
          <w:sz w:val="22"/>
          <w:szCs w:val="22"/>
          <w:lang w:val="en-US" w:eastAsia="ko-KR"/>
        </w:rPr>
        <w:t>the previous meeting [1]</w:t>
      </w:r>
      <w:r w:rsidR="005C3EF6">
        <w:rPr>
          <w:rFonts w:ascii="Times New Roman" w:hAnsi="Times New Roman"/>
          <w:sz w:val="22"/>
          <w:szCs w:val="22"/>
          <w:lang w:val="en-US" w:eastAsia="ko-KR"/>
        </w:rPr>
        <w:t xml:space="preserve">, </w:t>
      </w:r>
      <w:r w:rsidR="00587190">
        <w:rPr>
          <w:rFonts w:ascii="Times New Roman" w:hAnsi="Times New Roman" w:hint="eastAsia"/>
          <w:sz w:val="22"/>
          <w:szCs w:val="22"/>
          <w:lang w:val="en-US" w:eastAsia="ko-KR"/>
        </w:rPr>
        <w:t xml:space="preserve">followings related </w:t>
      </w:r>
      <w:r w:rsidR="00587190">
        <w:rPr>
          <w:rFonts w:ascii="Times New Roman" w:hAnsi="Times New Roman"/>
          <w:sz w:val="22"/>
          <w:szCs w:val="22"/>
          <w:lang w:val="en-US" w:eastAsia="ko-KR"/>
        </w:rPr>
        <w:t>to</w:t>
      </w:r>
      <w:r w:rsidR="00587190">
        <w:rPr>
          <w:rFonts w:ascii="Times New Roman" w:hAnsi="Times New Roman" w:hint="eastAsia"/>
          <w:sz w:val="22"/>
          <w:szCs w:val="22"/>
          <w:lang w:val="en-US" w:eastAsia="ko-KR"/>
        </w:rPr>
        <w:t xml:space="preserve"> SRS for positioning in RRC_INACTIVE state are agreed.</w:t>
      </w:r>
      <w:r w:rsidR="005C3EF6">
        <w:rPr>
          <w:rFonts w:ascii="Times New Roman" w:hAnsi="Times New Roman"/>
          <w:sz w:val="22"/>
          <w:szCs w:val="22"/>
          <w:lang w:val="en-US" w:eastAsia="ko-KR"/>
        </w:rPr>
        <w:t xml:space="preserve"> </w:t>
      </w:r>
    </w:p>
    <w:tbl>
      <w:tblPr>
        <w:tblStyle w:val="a4"/>
        <w:tblW w:w="0" w:type="auto"/>
        <w:tblLook w:val="04A0" w:firstRow="1" w:lastRow="0" w:firstColumn="1" w:lastColumn="0" w:noHBand="0" w:noVBand="1"/>
      </w:tblPr>
      <w:tblGrid>
        <w:gridCol w:w="9737"/>
      </w:tblGrid>
      <w:tr w:rsidR="00837392" w14:paraId="1B76CDA7" w14:textId="77777777" w:rsidTr="00837392">
        <w:tc>
          <w:tcPr>
            <w:tcW w:w="9737" w:type="dxa"/>
          </w:tcPr>
          <w:p w14:paraId="37BC467A" w14:textId="77777777" w:rsidR="00837392" w:rsidRPr="006C3366" w:rsidRDefault="00837392" w:rsidP="00837392">
            <w:pPr>
              <w:rPr>
                <w:iCs/>
                <w:highlight w:val="darkYellow"/>
                <w:lang w:eastAsia="x-none"/>
              </w:rPr>
            </w:pPr>
            <w:r w:rsidRPr="006C3366">
              <w:rPr>
                <w:iCs/>
                <w:highlight w:val="darkYellow"/>
                <w:lang w:eastAsia="x-none"/>
              </w:rPr>
              <w:t>Working assumption</w:t>
            </w:r>
          </w:p>
          <w:p w14:paraId="4CE882BF" w14:textId="77777777" w:rsidR="00837392" w:rsidRPr="006C3366" w:rsidRDefault="00837392" w:rsidP="00837392">
            <w:pPr>
              <w:rPr>
                <w:iCs/>
                <w:lang w:eastAsia="x-none"/>
              </w:rPr>
            </w:pPr>
            <w:r w:rsidRPr="006C3366">
              <w:rPr>
                <w:rFonts w:hint="eastAsia"/>
                <w:iCs/>
                <w:lang w:eastAsia="x-none"/>
              </w:rPr>
              <w:t>For</w:t>
            </w:r>
            <w:r w:rsidRPr="006C3366">
              <w:rPr>
                <w:iCs/>
                <w:lang w:eastAsia="x-none"/>
              </w:rPr>
              <w:t xml:space="preserve"> Option 2 of</w:t>
            </w:r>
            <w:r w:rsidRPr="006C3366">
              <w:rPr>
                <w:rFonts w:hint="eastAsia"/>
                <w:iCs/>
                <w:lang w:eastAsia="x-none"/>
              </w:rPr>
              <w:t xml:space="preserve"> SRS</w:t>
            </w:r>
            <w:r w:rsidRPr="006C3366">
              <w:rPr>
                <w:iCs/>
                <w:lang w:eastAsia="x-none"/>
              </w:rPr>
              <w:t xml:space="preserve"> for positioning </w:t>
            </w:r>
            <w:r w:rsidRPr="006C3366">
              <w:rPr>
                <w:rFonts w:hint="eastAsia"/>
                <w:iCs/>
                <w:lang w:eastAsia="x-none"/>
              </w:rPr>
              <w:t>transmission</w:t>
            </w:r>
            <w:r w:rsidRPr="006C3366">
              <w:rPr>
                <w:iCs/>
                <w:lang w:eastAsia="x-none"/>
              </w:rPr>
              <w:t xml:space="preserve"> in RRC_INACTIVE</w:t>
            </w:r>
            <w:r w:rsidRPr="006C3366">
              <w:rPr>
                <w:rFonts w:hint="eastAsia"/>
                <w:iCs/>
                <w:lang w:eastAsia="x-none"/>
              </w:rPr>
              <w:t xml:space="preserve">, a UE capability </w:t>
            </w:r>
            <w:r w:rsidRPr="006C3366">
              <w:rPr>
                <w:iCs/>
                <w:lang w:eastAsia="x-none"/>
              </w:rPr>
              <w:t>for</w:t>
            </w:r>
            <w:r w:rsidRPr="006C3366">
              <w:rPr>
                <w:rFonts w:hint="eastAsia"/>
                <w:iCs/>
                <w:lang w:eastAsia="x-none"/>
              </w:rPr>
              <w:t xml:space="preserve"> switching </w:t>
            </w:r>
            <w:r w:rsidRPr="006C3366">
              <w:rPr>
                <w:iCs/>
                <w:lang w:eastAsia="x-none"/>
              </w:rPr>
              <w:t xml:space="preserve">time </w:t>
            </w:r>
            <w:r w:rsidRPr="006C3366">
              <w:rPr>
                <w:rFonts w:hint="eastAsia"/>
                <w:iCs/>
                <w:lang w:eastAsia="x-none"/>
              </w:rPr>
              <w:t xml:space="preserve">between SRS Tx and other Tx in </w:t>
            </w:r>
            <w:r w:rsidRPr="006C3366">
              <w:rPr>
                <w:iCs/>
                <w:lang w:eastAsia="x-none"/>
              </w:rPr>
              <w:t xml:space="preserve">initial UL </w:t>
            </w:r>
            <w:r w:rsidRPr="006C3366">
              <w:rPr>
                <w:rFonts w:hint="eastAsia"/>
                <w:iCs/>
                <w:lang w:eastAsia="x-none"/>
              </w:rPr>
              <w:t>BWP</w:t>
            </w:r>
            <w:r w:rsidRPr="006C3366">
              <w:rPr>
                <w:iCs/>
                <w:lang w:eastAsia="x-none"/>
              </w:rPr>
              <w:t xml:space="preserve"> or Rx in initial DL BWP is introduced</w:t>
            </w:r>
          </w:p>
          <w:p w14:paraId="0EECBDB8" w14:textId="77777777" w:rsidR="00837392" w:rsidRDefault="00837392" w:rsidP="00837392">
            <w:pPr>
              <w:pStyle w:val="3GPPAgreements"/>
              <w:numPr>
                <w:ilvl w:val="0"/>
                <w:numId w:val="19"/>
              </w:numPr>
              <w:tabs>
                <w:tab w:val="left" w:pos="360"/>
              </w:tabs>
              <w:rPr>
                <w:bCs/>
                <w:lang w:val="en-GB"/>
              </w:rPr>
            </w:pPr>
            <w:r w:rsidRPr="00886512">
              <w:rPr>
                <w:bCs/>
                <w:lang w:val="en-GB"/>
              </w:rPr>
              <w:t>The capability is reported per band</w:t>
            </w:r>
          </w:p>
          <w:p w14:paraId="2B36F7A3" w14:textId="77777777" w:rsidR="00837392" w:rsidRDefault="00837392" w:rsidP="00837392">
            <w:pPr>
              <w:pStyle w:val="3GPPAgreements"/>
              <w:numPr>
                <w:ilvl w:val="1"/>
                <w:numId w:val="19"/>
              </w:numPr>
              <w:tabs>
                <w:tab w:val="left" w:pos="360"/>
              </w:tabs>
              <w:rPr>
                <w:bCs/>
                <w:lang w:val="en-GB"/>
              </w:rPr>
            </w:pPr>
            <w:r>
              <w:rPr>
                <w:bCs/>
                <w:lang w:val="en-GB"/>
              </w:rPr>
              <w:t>The capability applies at least to TDD</w:t>
            </w:r>
          </w:p>
          <w:p w14:paraId="76C7001A" w14:textId="77777777" w:rsidR="00837392" w:rsidRPr="00886512" w:rsidRDefault="00837392" w:rsidP="00837392">
            <w:pPr>
              <w:pStyle w:val="3GPPAgreements"/>
              <w:numPr>
                <w:ilvl w:val="1"/>
                <w:numId w:val="19"/>
              </w:numPr>
              <w:tabs>
                <w:tab w:val="left" w:pos="360"/>
              </w:tabs>
              <w:rPr>
                <w:bCs/>
                <w:lang w:val="en-GB"/>
              </w:rPr>
            </w:pPr>
            <w:r>
              <w:rPr>
                <w:bCs/>
                <w:lang w:val="en-GB"/>
              </w:rPr>
              <w:t>FFS: FDD</w:t>
            </w:r>
          </w:p>
          <w:p w14:paraId="4B5BE81F" w14:textId="77777777" w:rsidR="00837392" w:rsidRPr="00886512" w:rsidRDefault="00837392" w:rsidP="00837392">
            <w:pPr>
              <w:pStyle w:val="3GPPAgreements"/>
              <w:numPr>
                <w:ilvl w:val="0"/>
                <w:numId w:val="19"/>
              </w:numPr>
              <w:tabs>
                <w:tab w:val="left" w:pos="360"/>
              </w:tabs>
              <w:rPr>
                <w:bCs/>
                <w:lang w:val="en-GB"/>
              </w:rPr>
            </w:pPr>
            <w:r w:rsidRPr="00886512">
              <w:rPr>
                <w:bCs/>
                <w:lang w:val="en-GB"/>
              </w:rPr>
              <w:t>The switching time value</w:t>
            </w:r>
            <w:r>
              <w:rPr>
                <w:bCs/>
                <w:lang w:val="en-GB"/>
              </w:rPr>
              <w:t>(</w:t>
            </w:r>
            <w:r w:rsidRPr="00886512">
              <w:rPr>
                <w:bCs/>
                <w:lang w:val="en-GB"/>
              </w:rPr>
              <w:t>s</w:t>
            </w:r>
            <w:r>
              <w:rPr>
                <w:bCs/>
                <w:lang w:val="en-GB"/>
              </w:rPr>
              <w:t>)</w:t>
            </w:r>
            <w:r w:rsidRPr="00886512">
              <w:rPr>
                <w:bCs/>
                <w:lang w:val="en-GB"/>
              </w:rPr>
              <w:t xml:space="preserve"> are left up to RAN4 discussion</w:t>
            </w:r>
          </w:p>
          <w:p w14:paraId="1FE4BEB6" w14:textId="77777777" w:rsidR="00837392" w:rsidRPr="00886512" w:rsidRDefault="00837392" w:rsidP="00837392">
            <w:pPr>
              <w:pStyle w:val="3GPPAgreements"/>
              <w:numPr>
                <w:ilvl w:val="0"/>
                <w:numId w:val="19"/>
              </w:numPr>
              <w:tabs>
                <w:tab w:val="left" w:pos="360"/>
              </w:tabs>
              <w:rPr>
                <w:bCs/>
                <w:lang w:val="en-GB"/>
              </w:rPr>
            </w:pPr>
            <w:r w:rsidRPr="00886512">
              <w:rPr>
                <w:bCs/>
                <w:lang w:val="en-GB"/>
              </w:rPr>
              <w:t>If the transmission of SRS for positioning with the switching time overlaps</w:t>
            </w:r>
            <w:r>
              <w:rPr>
                <w:bCs/>
                <w:lang w:val="en-GB"/>
              </w:rPr>
              <w:t>/collides</w:t>
            </w:r>
            <w:r w:rsidRPr="00886512">
              <w:rPr>
                <w:bCs/>
                <w:lang w:val="en-GB"/>
              </w:rPr>
              <w:t xml:space="preserve"> </w:t>
            </w:r>
            <w:r>
              <w:rPr>
                <w:bCs/>
                <w:lang w:val="en-GB"/>
              </w:rPr>
              <w:t xml:space="preserve">in time domain </w:t>
            </w:r>
            <w:r w:rsidRPr="00886512">
              <w:rPr>
                <w:bCs/>
                <w:lang w:val="en-GB"/>
              </w:rPr>
              <w:t>with other DL reception or UL transmission</w:t>
            </w:r>
            <w:r>
              <w:rPr>
                <w:bCs/>
                <w:lang w:val="en-GB"/>
              </w:rPr>
              <w:t xml:space="preserve"> at least for TDD</w:t>
            </w:r>
            <w:r w:rsidRPr="00886512">
              <w:rPr>
                <w:bCs/>
                <w:lang w:val="en-GB"/>
              </w:rPr>
              <w:t>, the SRS for positioning transmission is dropped in the symbol(s) where the overlap</w:t>
            </w:r>
            <w:r>
              <w:rPr>
                <w:bCs/>
                <w:lang w:val="en-GB"/>
              </w:rPr>
              <w:t>/collision</w:t>
            </w:r>
            <w:r w:rsidRPr="00886512">
              <w:rPr>
                <w:bCs/>
                <w:lang w:val="en-GB"/>
              </w:rPr>
              <w:t xml:space="preserve"> occurs</w:t>
            </w:r>
          </w:p>
          <w:p w14:paraId="2575109B" w14:textId="77777777" w:rsidR="00837392" w:rsidRPr="00D916AD" w:rsidRDefault="00837392" w:rsidP="00837392">
            <w:pPr>
              <w:pStyle w:val="3GPPAgreements"/>
              <w:numPr>
                <w:ilvl w:val="1"/>
                <w:numId w:val="19"/>
              </w:numPr>
              <w:tabs>
                <w:tab w:val="left" w:pos="360"/>
              </w:tabs>
              <w:rPr>
                <w:bCs/>
                <w:lang w:val="en-GB"/>
              </w:rPr>
            </w:pPr>
            <w:r w:rsidRPr="007E5F99">
              <w:rPr>
                <w:bCs/>
                <w:lang w:val="en-GB"/>
              </w:rPr>
              <w:t xml:space="preserve">Note: Transmission of SRS for positioning </w:t>
            </w:r>
            <w:r>
              <w:rPr>
                <w:bCs/>
                <w:lang w:val="en-GB"/>
              </w:rPr>
              <w:t>with</w:t>
            </w:r>
            <w:r w:rsidRPr="00D916AD">
              <w:rPr>
                <w:bCs/>
                <w:lang w:val="en-GB"/>
              </w:rPr>
              <w:t xml:space="preserve"> the switching time covers the following example </w:t>
            </w:r>
            <w:r>
              <w:rPr>
                <w:bCs/>
                <w:lang w:val="en-GB"/>
              </w:rPr>
              <w:t xml:space="preserve">TDD </w:t>
            </w:r>
            <w:r w:rsidRPr="00D916AD">
              <w:rPr>
                <w:bCs/>
                <w:lang w:val="en-GB"/>
              </w:rPr>
              <w:t>cases:</w:t>
            </w:r>
          </w:p>
          <w:p w14:paraId="170ABE89" w14:textId="77777777" w:rsidR="00837392" w:rsidRPr="00D916AD" w:rsidRDefault="00837392" w:rsidP="00837392">
            <w:pPr>
              <w:pStyle w:val="3GPPAgreements"/>
              <w:numPr>
                <w:ilvl w:val="2"/>
                <w:numId w:val="20"/>
              </w:numPr>
              <w:tabs>
                <w:tab w:val="left" w:pos="360"/>
              </w:tabs>
              <w:rPr>
                <w:bCs/>
                <w:lang w:val="en-GB"/>
              </w:rPr>
            </w:pPr>
            <w:r w:rsidRPr="00D916AD">
              <w:rPr>
                <w:bCs/>
                <w:lang w:val="en-GB"/>
              </w:rPr>
              <w:t>“</w:t>
            </w:r>
            <w:r w:rsidRPr="006C3366">
              <w:rPr>
                <w:bCs/>
                <w:lang w:val="en-GB"/>
              </w:rPr>
              <w:t>switching after SRS” (i.e., transmission of SRS + switching time)</w:t>
            </w:r>
          </w:p>
          <w:p w14:paraId="17AE9A4C" w14:textId="77777777" w:rsidR="00837392" w:rsidRDefault="00837392" w:rsidP="00837392">
            <w:pPr>
              <w:pStyle w:val="3GPPAgreements"/>
              <w:numPr>
                <w:ilvl w:val="2"/>
                <w:numId w:val="20"/>
              </w:numPr>
              <w:tabs>
                <w:tab w:val="left" w:pos="360"/>
              </w:tabs>
              <w:rPr>
                <w:bCs/>
                <w:lang w:val="en-GB"/>
              </w:rPr>
            </w:pPr>
            <w:r w:rsidRPr="006C3366">
              <w:rPr>
                <w:bCs/>
                <w:lang w:val="en-GB"/>
              </w:rPr>
              <w:t>“switching before SRS” (i.e., switching time + transmission of SRS)</w:t>
            </w:r>
          </w:p>
          <w:p w14:paraId="4504EB73" w14:textId="77777777" w:rsidR="00A60436" w:rsidRPr="00980FC5" w:rsidRDefault="00A60436" w:rsidP="00A60436">
            <w:pPr>
              <w:rPr>
                <w:b/>
                <w:iCs/>
                <w:lang w:eastAsia="x-none"/>
              </w:rPr>
            </w:pPr>
            <w:r w:rsidRPr="00980FC5">
              <w:rPr>
                <w:iCs/>
                <w:highlight w:val="green"/>
                <w:lang w:eastAsia="x-none"/>
              </w:rPr>
              <w:t>Agreement</w:t>
            </w:r>
          </w:p>
          <w:p w14:paraId="68C9791C" w14:textId="77777777" w:rsidR="00A60436" w:rsidRPr="007B544C" w:rsidRDefault="00A60436" w:rsidP="00A60436">
            <w:pPr>
              <w:pStyle w:val="3GPPAgreements"/>
              <w:numPr>
                <w:ilvl w:val="0"/>
                <w:numId w:val="0"/>
              </w:numPr>
              <w:tabs>
                <w:tab w:val="left" w:pos="360"/>
              </w:tabs>
              <w:ind w:left="284" w:hanging="284"/>
              <w:rPr>
                <w:iCs/>
                <w:lang w:eastAsia="x-none"/>
              </w:rPr>
            </w:pPr>
            <w:r w:rsidRPr="007B544C">
              <w:rPr>
                <w:rFonts w:hint="eastAsia"/>
                <w:iCs/>
                <w:lang w:eastAsia="x-none"/>
              </w:rPr>
              <w:t>For Option 2 of SRS for positioning configuration,</w:t>
            </w:r>
          </w:p>
          <w:p w14:paraId="14381B50" w14:textId="77777777" w:rsidR="00A60436" w:rsidRPr="007B544C" w:rsidRDefault="00A60436" w:rsidP="00A60436">
            <w:pPr>
              <w:pStyle w:val="3GPPAgreements"/>
              <w:numPr>
                <w:ilvl w:val="0"/>
                <w:numId w:val="19"/>
              </w:numPr>
              <w:tabs>
                <w:tab w:val="left" w:pos="360"/>
              </w:tabs>
              <w:rPr>
                <w:iCs/>
                <w:lang w:eastAsia="x-none"/>
              </w:rPr>
            </w:pPr>
            <w:r w:rsidRPr="007B544C">
              <w:rPr>
                <w:rFonts w:hint="eastAsia"/>
                <w:iCs/>
                <w:lang w:eastAsia="x-none"/>
              </w:rPr>
              <w:t>The feature is supported at least for NUL in Rel.17</w:t>
            </w:r>
          </w:p>
          <w:p w14:paraId="477C945E" w14:textId="77777777" w:rsidR="00A60436" w:rsidRPr="007B544C" w:rsidRDefault="00A60436" w:rsidP="00A60436">
            <w:pPr>
              <w:pStyle w:val="3GPPAgreements"/>
              <w:numPr>
                <w:ilvl w:val="0"/>
                <w:numId w:val="19"/>
              </w:numPr>
              <w:tabs>
                <w:tab w:val="left" w:pos="360"/>
              </w:tabs>
              <w:rPr>
                <w:iCs/>
                <w:lang w:eastAsia="x-none"/>
              </w:rPr>
            </w:pPr>
            <w:r w:rsidRPr="007B544C">
              <w:rPr>
                <w:rFonts w:hint="eastAsia"/>
                <w:iCs/>
                <w:lang w:eastAsia="x-none"/>
              </w:rPr>
              <w:t>The SRS for positioning is configured in the same band and CC as the initial UL BWP</w:t>
            </w:r>
          </w:p>
          <w:p w14:paraId="1154BEDB" w14:textId="77777777" w:rsidR="00A60436" w:rsidRPr="007B544C" w:rsidRDefault="00A60436" w:rsidP="00A60436">
            <w:pPr>
              <w:pStyle w:val="3GPPAgreements"/>
              <w:numPr>
                <w:ilvl w:val="1"/>
                <w:numId w:val="19"/>
              </w:numPr>
              <w:tabs>
                <w:tab w:val="left" w:pos="360"/>
              </w:tabs>
              <w:rPr>
                <w:iCs/>
                <w:lang w:eastAsia="x-none"/>
              </w:rPr>
            </w:pPr>
            <w:r w:rsidRPr="007B544C">
              <w:rPr>
                <w:iCs/>
                <w:lang w:eastAsia="x-none"/>
              </w:rPr>
              <w:t>Signaling details are up to RAN2</w:t>
            </w:r>
          </w:p>
          <w:p w14:paraId="7B2A8FD4" w14:textId="77777777" w:rsidR="00A60436" w:rsidRPr="007B544C" w:rsidRDefault="00A60436" w:rsidP="00A60436">
            <w:pPr>
              <w:pStyle w:val="3GPPAgreements"/>
              <w:numPr>
                <w:ilvl w:val="0"/>
                <w:numId w:val="19"/>
              </w:numPr>
              <w:tabs>
                <w:tab w:val="left" w:pos="360"/>
              </w:tabs>
              <w:rPr>
                <w:iCs/>
                <w:lang w:eastAsia="x-none"/>
              </w:rPr>
            </w:pPr>
            <w:r w:rsidRPr="007B544C">
              <w:rPr>
                <w:rFonts w:hint="eastAsia"/>
                <w:iCs/>
                <w:lang w:eastAsia="x-none"/>
              </w:rPr>
              <w:t>The following is up to UE capability indication</w:t>
            </w:r>
          </w:p>
          <w:p w14:paraId="2ADCA1AB" w14:textId="77777777" w:rsidR="00A60436" w:rsidRPr="007B544C" w:rsidRDefault="00A60436" w:rsidP="00A60436">
            <w:pPr>
              <w:pStyle w:val="3GPPAgreements"/>
              <w:numPr>
                <w:ilvl w:val="1"/>
                <w:numId w:val="19"/>
              </w:numPr>
              <w:tabs>
                <w:tab w:val="left" w:pos="360"/>
              </w:tabs>
              <w:rPr>
                <w:iCs/>
                <w:lang w:eastAsia="x-none"/>
              </w:rPr>
            </w:pPr>
            <w:r w:rsidRPr="007B544C">
              <w:rPr>
                <w:iCs/>
                <w:lang w:eastAsia="x-none"/>
              </w:rPr>
              <w:t>Support of different SCS, CP type from the initial UL BWP</w:t>
            </w:r>
          </w:p>
          <w:p w14:paraId="6D32D517" w14:textId="77777777" w:rsidR="00A60436" w:rsidRPr="007B544C" w:rsidRDefault="00A60436" w:rsidP="00A60436">
            <w:pPr>
              <w:pStyle w:val="3GPPAgreements"/>
              <w:numPr>
                <w:ilvl w:val="1"/>
                <w:numId w:val="19"/>
              </w:numPr>
              <w:tabs>
                <w:tab w:val="left" w:pos="360"/>
              </w:tabs>
              <w:rPr>
                <w:iCs/>
                <w:lang w:eastAsia="x-none"/>
              </w:rPr>
            </w:pPr>
            <w:r w:rsidRPr="007B544C">
              <w:rPr>
                <w:iCs/>
                <w:lang w:eastAsia="x-none"/>
              </w:rPr>
              <w:t xml:space="preserve">Support a </w:t>
            </w:r>
            <w:r w:rsidRPr="00125A2D">
              <w:rPr>
                <w:iCs/>
                <w:lang w:eastAsia="x-none"/>
              </w:rPr>
              <w:t>different center frequency between the SRS for positioning and the initial UL B</w:t>
            </w:r>
            <w:r w:rsidRPr="007B544C">
              <w:rPr>
                <w:iCs/>
                <w:lang w:eastAsia="x-none"/>
              </w:rPr>
              <w:t>WP</w:t>
            </w:r>
          </w:p>
          <w:p w14:paraId="0E631B99" w14:textId="6853E0D8" w:rsidR="00A60436" w:rsidRPr="00FA2C07" w:rsidRDefault="00A60436" w:rsidP="00FA2C07">
            <w:pPr>
              <w:pStyle w:val="3GPPAgreements"/>
              <w:numPr>
                <w:ilvl w:val="1"/>
                <w:numId w:val="19"/>
              </w:numPr>
              <w:tabs>
                <w:tab w:val="left" w:pos="360"/>
              </w:tabs>
              <w:rPr>
                <w:iCs/>
                <w:lang w:eastAsia="x-none"/>
              </w:rPr>
            </w:pPr>
            <w:r w:rsidRPr="007B544C">
              <w:rPr>
                <w:iCs/>
                <w:lang w:eastAsia="x-none"/>
              </w:rPr>
              <w:t>Whether bandwidth of SRS for posi</w:t>
            </w:r>
            <w:r w:rsidRPr="00FA2C07">
              <w:rPr>
                <w:iCs/>
                <w:lang w:eastAsia="x-none"/>
              </w:rPr>
              <w:t>tioning may not include bandwidth of the CORESET#0 and SSB</w:t>
            </w:r>
          </w:p>
          <w:p w14:paraId="2BEF6EB5" w14:textId="127F8734" w:rsidR="00A60436" w:rsidRPr="00A60436" w:rsidRDefault="00A60436" w:rsidP="00A60436">
            <w:pPr>
              <w:pStyle w:val="3GPPAgreements"/>
              <w:numPr>
                <w:ilvl w:val="0"/>
                <w:numId w:val="0"/>
              </w:numPr>
              <w:tabs>
                <w:tab w:val="left" w:pos="360"/>
              </w:tabs>
              <w:rPr>
                <w:bCs/>
              </w:rPr>
            </w:pPr>
          </w:p>
        </w:tc>
      </w:tr>
    </w:tbl>
    <w:p w14:paraId="296FEDF9" w14:textId="3BBB0A94" w:rsidR="002F1064" w:rsidRPr="00522486" w:rsidRDefault="000A3F0F" w:rsidP="002F1064">
      <w:pPr>
        <w:overflowPunct w:val="0"/>
        <w:autoSpaceDE w:val="0"/>
        <w:autoSpaceDN w:val="0"/>
        <w:adjustRightInd w:val="0"/>
        <w:spacing w:before="120" w:line="259" w:lineRule="auto"/>
        <w:ind w:leftChars="-10" w:left="-20" w:firstLineChars="50" w:firstLine="110"/>
        <w:jc w:val="both"/>
        <w:rPr>
          <w:rFonts w:ascii="Times New Roman" w:hAnsi="Times New Roman"/>
          <w:sz w:val="22"/>
          <w:szCs w:val="22"/>
          <w:lang w:val="en-US" w:eastAsia="ko-KR"/>
        </w:rPr>
      </w:pPr>
      <w:r>
        <w:rPr>
          <w:rFonts w:ascii="Times New Roman" w:hAnsi="Times New Roman"/>
          <w:sz w:val="22"/>
          <w:szCs w:val="22"/>
          <w:lang w:eastAsia="ko-KR"/>
        </w:rPr>
        <w:t>T</w:t>
      </w:r>
      <w:r>
        <w:rPr>
          <w:rFonts w:ascii="Times New Roman" w:hAnsi="Times New Roman"/>
          <w:sz w:val="22"/>
          <w:szCs w:val="22"/>
          <w:lang w:val="en-US" w:eastAsia="ko-KR"/>
        </w:rPr>
        <w:t xml:space="preserve">he </w:t>
      </w:r>
      <w:r w:rsidRPr="000A3F0F">
        <w:rPr>
          <w:rFonts w:ascii="Times New Roman" w:hAnsi="Times New Roman"/>
          <w:sz w:val="22"/>
          <w:szCs w:val="22"/>
          <w:lang w:val="en-US" w:eastAsia="ko-KR"/>
        </w:rPr>
        <w:t>center frequency</w:t>
      </w:r>
      <w:r>
        <w:rPr>
          <w:rFonts w:ascii="Times New Roman" w:hAnsi="Times New Roman"/>
          <w:sz w:val="22"/>
          <w:szCs w:val="22"/>
          <w:lang w:val="en-US" w:eastAsia="ko-KR"/>
        </w:rPr>
        <w:t xml:space="preserve"> of</w:t>
      </w:r>
      <w:r w:rsidRPr="000A3F0F">
        <w:rPr>
          <w:rFonts w:ascii="Times New Roman" w:hAnsi="Times New Roman"/>
          <w:sz w:val="22"/>
          <w:szCs w:val="22"/>
          <w:lang w:val="en-US" w:eastAsia="ko-KR"/>
        </w:rPr>
        <w:t xml:space="preserve"> </w:t>
      </w:r>
      <w:r w:rsidRPr="00522486">
        <w:rPr>
          <w:rFonts w:ascii="Times New Roman" w:hAnsi="Times New Roman"/>
          <w:sz w:val="22"/>
          <w:szCs w:val="22"/>
          <w:lang w:val="en-US" w:eastAsia="ko-KR"/>
        </w:rPr>
        <w:t>SRSPos-Only UL BWP</w:t>
      </w:r>
      <w:r>
        <w:rPr>
          <w:rFonts w:ascii="Times New Roman" w:hAnsi="Times New Roman"/>
          <w:sz w:val="22"/>
          <w:szCs w:val="22"/>
          <w:lang w:val="en-US" w:eastAsia="ko-KR"/>
        </w:rPr>
        <w:t xml:space="preserve"> can be </w:t>
      </w:r>
      <w:r w:rsidR="002A5B9D">
        <w:rPr>
          <w:rFonts w:ascii="Times New Roman" w:hAnsi="Times New Roman"/>
          <w:sz w:val="22"/>
          <w:szCs w:val="22"/>
          <w:lang w:val="en-US" w:eastAsia="ko-KR"/>
        </w:rPr>
        <w:t xml:space="preserve">different </w:t>
      </w:r>
      <w:r>
        <w:rPr>
          <w:rFonts w:ascii="Times New Roman" w:hAnsi="Times New Roman"/>
          <w:sz w:val="22"/>
          <w:szCs w:val="22"/>
          <w:lang w:val="en-US" w:eastAsia="ko-KR"/>
        </w:rPr>
        <w:t xml:space="preserve">from </w:t>
      </w:r>
      <w:r w:rsidRPr="000A3F0F">
        <w:rPr>
          <w:rFonts w:ascii="Times New Roman" w:hAnsi="Times New Roman"/>
          <w:sz w:val="22"/>
          <w:szCs w:val="22"/>
          <w:lang w:val="en-US" w:eastAsia="ko-KR"/>
        </w:rPr>
        <w:t>initial UL BWP</w:t>
      </w:r>
      <w:r>
        <w:rPr>
          <w:rFonts w:ascii="Times New Roman" w:hAnsi="Times New Roman"/>
          <w:sz w:val="22"/>
          <w:szCs w:val="22"/>
          <w:lang w:val="en-US" w:eastAsia="ko-KR"/>
        </w:rPr>
        <w:t xml:space="preserve"> </w:t>
      </w:r>
      <w:r w:rsidR="002A5B9D">
        <w:rPr>
          <w:rFonts w:ascii="Times New Roman" w:hAnsi="Times New Roman"/>
          <w:sz w:val="22"/>
          <w:szCs w:val="22"/>
          <w:lang w:val="en-US" w:eastAsia="ko-KR"/>
        </w:rPr>
        <w:t>in accordance with</w:t>
      </w:r>
      <w:r>
        <w:rPr>
          <w:rFonts w:ascii="Times New Roman" w:hAnsi="Times New Roman"/>
          <w:sz w:val="22"/>
          <w:szCs w:val="22"/>
          <w:lang w:val="en-US" w:eastAsia="ko-KR"/>
        </w:rPr>
        <w:t xml:space="preserve"> the </w:t>
      </w:r>
      <w:r w:rsidR="002A5B9D">
        <w:rPr>
          <w:rFonts w:ascii="Times New Roman" w:hAnsi="Times New Roman"/>
          <w:sz w:val="22"/>
          <w:szCs w:val="22"/>
          <w:lang w:val="en-US" w:eastAsia="ko-KR"/>
        </w:rPr>
        <w:t xml:space="preserve">above </w:t>
      </w:r>
      <w:r>
        <w:rPr>
          <w:rFonts w:ascii="Times New Roman" w:hAnsi="Times New Roman"/>
          <w:sz w:val="22"/>
          <w:szCs w:val="22"/>
          <w:lang w:val="en-US" w:eastAsia="ko-KR"/>
        </w:rPr>
        <w:t>previous agreement. In that case,</w:t>
      </w:r>
      <w:r w:rsidR="002A5B9D">
        <w:rPr>
          <w:rFonts w:ascii="Times New Roman" w:hAnsi="Times New Roman"/>
          <w:sz w:val="22"/>
          <w:szCs w:val="22"/>
          <w:lang w:val="en-US" w:eastAsia="ko-KR"/>
        </w:rPr>
        <w:t xml:space="preserve"> the RF </w:t>
      </w:r>
      <w:r w:rsidR="002A5B9D" w:rsidRPr="002A5B9D">
        <w:rPr>
          <w:rFonts w:ascii="Times New Roman" w:hAnsi="Times New Roman"/>
          <w:sz w:val="22"/>
          <w:szCs w:val="22"/>
          <w:lang w:val="en-US" w:eastAsia="ko-KR"/>
        </w:rPr>
        <w:t>retuning</w:t>
      </w:r>
      <w:r w:rsidR="002A5B9D">
        <w:rPr>
          <w:rFonts w:ascii="Times New Roman" w:hAnsi="Times New Roman"/>
          <w:sz w:val="22"/>
          <w:szCs w:val="22"/>
          <w:lang w:val="en-US" w:eastAsia="ko-KR"/>
        </w:rPr>
        <w:t xml:space="preserve"> </w:t>
      </w:r>
      <w:r w:rsidR="00A62F09">
        <w:rPr>
          <w:rFonts w:ascii="Times New Roman" w:hAnsi="Times New Roman"/>
          <w:sz w:val="22"/>
          <w:szCs w:val="22"/>
          <w:lang w:val="en-US" w:eastAsia="ko-KR"/>
        </w:rPr>
        <w:t xml:space="preserve">time </w:t>
      </w:r>
      <w:r w:rsidR="002A5B9D">
        <w:rPr>
          <w:rFonts w:ascii="Times New Roman" w:hAnsi="Times New Roman"/>
          <w:sz w:val="22"/>
          <w:szCs w:val="22"/>
          <w:lang w:val="en-US" w:eastAsia="ko-KR"/>
        </w:rPr>
        <w:t>is required for UE to switc</w:t>
      </w:r>
      <w:r w:rsidR="00A62F09">
        <w:rPr>
          <w:rFonts w:ascii="Times New Roman" w:hAnsi="Times New Roman"/>
          <w:sz w:val="22"/>
          <w:szCs w:val="22"/>
          <w:lang w:val="en-US" w:eastAsia="ko-KR"/>
        </w:rPr>
        <w:t xml:space="preserve">h RF chain regardless of </w:t>
      </w:r>
      <w:r w:rsidR="00971A8F">
        <w:rPr>
          <w:rFonts w:ascii="Times New Roman" w:hAnsi="Times New Roman"/>
          <w:sz w:val="22"/>
          <w:szCs w:val="22"/>
          <w:lang w:val="en-US" w:eastAsia="ko-KR"/>
        </w:rPr>
        <w:t>type</w:t>
      </w:r>
      <w:r w:rsidR="002F1064" w:rsidRPr="002F1064">
        <w:rPr>
          <w:rFonts w:ascii="Times New Roman" w:hAnsi="Times New Roman"/>
          <w:sz w:val="22"/>
          <w:szCs w:val="22"/>
          <w:lang w:val="en-US" w:eastAsia="ko-KR"/>
        </w:rPr>
        <w:t xml:space="preserve"> of duplex</w:t>
      </w:r>
      <w:r w:rsidR="002F1064">
        <w:rPr>
          <w:rFonts w:ascii="Times New Roman" w:hAnsi="Times New Roman"/>
          <w:sz w:val="22"/>
          <w:szCs w:val="22"/>
          <w:lang w:val="en-US" w:eastAsia="ko-KR"/>
        </w:rPr>
        <w:t xml:space="preserve">. Considering it, RAN1 should also agree to apply the capability for FDD and then </w:t>
      </w:r>
      <w:r w:rsidR="002F1064" w:rsidRPr="00522486">
        <w:rPr>
          <w:rFonts w:ascii="Times New Roman" w:hAnsi="Times New Roman"/>
          <w:sz w:val="22"/>
          <w:szCs w:val="22"/>
          <w:lang w:val="en-US" w:eastAsia="ko-KR"/>
        </w:rPr>
        <w:t>leave the detail values up to RAN4.</w:t>
      </w:r>
    </w:p>
    <w:p w14:paraId="37926A50" w14:textId="07E8C11D" w:rsidR="00587190" w:rsidRPr="002F1064" w:rsidRDefault="00587190" w:rsidP="00522486">
      <w:pPr>
        <w:overflowPunct w:val="0"/>
        <w:autoSpaceDE w:val="0"/>
        <w:autoSpaceDN w:val="0"/>
        <w:adjustRightInd w:val="0"/>
        <w:spacing w:before="120" w:line="259" w:lineRule="auto"/>
        <w:ind w:leftChars="-10" w:left="-20" w:firstLineChars="50" w:firstLine="110"/>
        <w:jc w:val="both"/>
        <w:rPr>
          <w:rFonts w:ascii="Times New Roman" w:hAnsi="Times New Roman"/>
          <w:sz w:val="22"/>
          <w:szCs w:val="22"/>
          <w:lang w:val="en-US" w:eastAsia="ko-KR"/>
        </w:rPr>
      </w:pPr>
    </w:p>
    <w:p w14:paraId="6641FCF1" w14:textId="77777777" w:rsidR="00522486" w:rsidRDefault="00522486" w:rsidP="00522486">
      <w:pPr>
        <w:pStyle w:val="a3"/>
        <w:wordWrap w:val="0"/>
        <w:autoSpaceDE w:val="0"/>
        <w:autoSpaceDN w:val="0"/>
        <w:ind w:leftChars="0" w:hanging="800"/>
        <w:jc w:val="both"/>
        <w:rPr>
          <w:lang w:eastAsia="ko-KR"/>
        </w:rPr>
      </w:pPr>
      <w:r>
        <w:rPr>
          <w:rFonts w:ascii="Times New Roman" w:hAnsi="Times New Roman"/>
          <w:b/>
          <w:i/>
          <w:sz w:val="22"/>
          <w:szCs w:val="20"/>
          <w:lang w:eastAsia="ko-KR"/>
        </w:rPr>
        <w:t>Observation</w:t>
      </w:r>
      <w:r>
        <w:rPr>
          <w:rFonts w:ascii="Times New Roman" w:hAnsi="Times New Roman" w:hint="eastAsia"/>
          <w:b/>
          <w:i/>
          <w:sz w:val="22"/>
          <w:szCs w:val="20"/>
          <w:lang w:eastAsia="ko-KR"/>
        </w:rPr>
        <w:t xml:space="preserve"> #</w:t>
      </w:r>
      <w:r>
        <w:rPr>
          <w:rFonts w:ascii="Times New Roman" w:hAnsi="Times New Roman"/>
          <w:b/>
          <w:i/>
          <w:sz w:val="22"/>
          <w:szCs w:val="20"/>
          <w:lang w:eastAsia="ko-KR"/>
        </w:rPr>
        <w:t>1</w:t>
      </w:r>
      <w:r w:rsidRPr="00CB6E86">
        <w:rPr>
          <w:rFonts w:ascii="Times New Roman" w:hAnsi="Times New Roman" w:hint="eastAsia"/>
          <w:b/>
          <w:i/>
          <w:sz w:val="22"/>
          <w:szCs w:val="20"/>
          <w:lang w:eastAsia="ko-KR"/>
        </w:rPr>
        <w:t xml:space="preserve">: </w:t>
      </w:r>
    </w:p>
    <w:p w14:paraId="0142E572" w14:textId="6A430153" w:rsidR="002E3633" w:rsidRDefault="002F1064" w:rsidP="002E3633">
      <w:pPr>
        <w:pStyle w:val="a3"/>
        <w:numPr>
          <w:ilvl w:val="0"/>
          <w:numId w:val="2"/>
        </w:numPr>
        <w:overflowPunct w:val="0"/>
        <w:autoSpaceDE w:val="0"/>
        <w:autoSpaceDN w:val="0"/>
        <w:adjustRightInd w:val="0"/>
        <w:spacing w:before="120" w:line="259" w:lineRule="auto"/>
        <w:ind w:leftChars="0"/>
        <w:jc w:val="both"/>
        <w:rPr>
          <w:rFonts w:ascii="Times New Roman" w:hAnsi="Times New Roman"/>
          <w:sz w:val="22"/>
          <w:szCs w:val="22"/>
          <w:lang w:val="en-US" w:eastAsia="ko-KR"/>
        </w:rPr>
      </w:pPr>
      <w:r w:rsidRPr="002E3633">
        <w:rPr>
          <w:rFonts w:ascii="Times New Roman" w:hAnsi="Times New Roman"/>
          <w:sz w:val="22"/>
          <w:szCs w:val="22"/>
          <w:lang w:val="en-US" w:eastAsia="ko-KR"/>
        </w:rPr>
        <w:t>T</w:t>
      </w:r>
      <w:r>
        <w:rPr>
          <w:rFonts w:ascii="Times New Roman" w:hAnsi="Times New Roman"/>
          <w:sz w:val="22"/>
          <w:szCs w:val="22"/>
          <w:lang w:val="en-US" w:eastAsia="ko-KR"/>
        </w:rPr>
        <w:t xml:space="preserve">he RF </w:t>
      </w:r>
      <w:r w:rsidRPr="002A5B9D">
        <w:rPr>
          <w:rFonts w:ascii="Times New Roman" w:hAnsi="Times New Roman"/>
          <w:sz w:val="22"/>
          <w:szCs w:val="22"/>
          <w:lang w:val="en-US" w:eastAsia="ko-KR"/>
        </w:rPr>
        <w:t>retuning</w:t>
      </w:r>
      <w:r>
        <w:rPr>
          <w:rFonts w:ascii="Times New Roman" w:hAnsi="Times New Roman"/>
          <w:sz w:val="22"/>
          <w:szCs w:val="22"/>
          <w:lang w:val="en-US" w:eastAsia="ko-KR"/>
        </w:rPr>
        <w:t xml:space="preserve"> time is required for UE to switch RF chain regardless of </w:t>
      </w:r>
      <w:r w:rsidR="00971A8F">
        <w:rPr>
          <w:rFonts w:ascii="Times New Roman" w:hAnsi="Times New Roman"/>
          <w:sz w:val="22"/>
          <w:szCs w:val="22"/>
          <w:lang w:val="en-US" w:eastAsia="ko-KR"/>
        </w:rPr>
        <w:t>type</w:t>
      </w:r>
      <w:r w:rsidRPr="002F1064">
        <w:rPr>
          <w:rFonts w:ascii="Times New Roman" w:hAnsi="Times New Roman"/>
          <w:sz w:val="22"/>
          <w:szCs w:val="22"/>
          <w:lang w:val="en-US" w:eastAsia="ko-KR"/>
        </w:rPr>
        <w:t xml:space="preserve"> of duplex</w:t>
      </w:r>
      <w:r>
        <w:rPr>
          <w:rFonts w:ascii="Times New Roman" w:hAnsi="Times New Roman"/>
          <w:sz w:val="22"/>
          <w:szCs w:val="22"/>
          <w:lang w:val="en-US" w:eastAsia="ko-KR"/>
        </w:rPr>
        <w:t>.</w:t>
      </w:r>
    </w:p>
    <w:p w14:paraId="38334BD6" w14:textId="7E68EA3A" w:rsidR="002F1064" w:rsidRPr="002E3633" w:rsidRDefault="002F1064" w:rsidP="002E3633">
      <w:pPr>
        <w:pStyle w:val="a3"/>
        <w:overflowPunct w:val="0"/>
        <w:autoSpaceDE w:val="0"/>
        <w:autoSpaceDN w:val="0"/>
        <w:adjustRightInd w:val="0"/>
        <w:spacing w:before="120" w:line="259" w:lineRule="auto"/>
        <w:ind w:leftChars="0" w:firstLine="0"/>
        <w:jc w:val="both"/>
        <w:rPr>
          <w:rFonts w:ascii="Times New Roman" w:hAnsi="Times New Roman"/>
          <w:sz w:val="22"/>
          <w:szCs w:val="22"/>
          <w:lang w:val="en-US" w:eastAsia="ko-KR"/>
        </w:rPr>
      </w:pPr>
      <w:r w:rsidRPr="002E3633">
        <w:rPr>
          <w:rFonts w:ascii="Times New Roman" w:hAnsi="Times New Roman" w:hint="eastAsia"/>
          <w:sz w:val="22"/>
          <w:szCs w:val="22"/>
          <w:lang w:val="en-US" w:eastAsia="ko-KR"/>
        </w:rPr>
        <w:t xml:space="preserve"> </w:t>
      </w:r>
    </w:p>
    <w:p w14:paraId="66E6CB51" w14:textId="77777777" w:rsidR="009D3C8D" w:rsidRDefault="009D3C8D" w:rsidP="009D3C8D">
      <w:pPr>
        <w:pStyle w:val="a3"/>
        <w:wordWrap w:val="0"/>
        <w:autoSpaceDE w:val="0"/>
        <w:autoSpaceDN w:val="0"/>
        <w:ind w:leftChars="0" w:hanging="800"/>
        <w:jc w:val="both"/>
        <w:rPr>
          <w:rFonts w:ascii="Times New Roman" w:hAnsi="Times New Roman"/>
          <w:b/>
          <w:i/>
          <w:sz w:val="22"/>
          <w:szCs w:val="20"/>
          <w:lang w:eastAsia="ko-KR"/>
        </w:rPr>
      </w:pPr>
      <w:r>
        <w:rPr>
          <w:rFonts w:ascii="Times New Roman" w:hAnsi="Times New Roman"/>
          <w:b/>
          <w:i/>
          <w:sz w:val="22"/>
          <w:szCs w:val="20"/>
          <w:lang w:eastAsia="ko-KR"/>
        </w:rPr>
        <w:t>Proposal</w:t>
      </w:r>
      <w:r>
        <w:rPr>
          <w:rFonts w:ascii="Times New Roman" w:hAnsi="Times New Roman" w:hint="eastAsia"/>
          <w:b/>
          <w:i/>
          <w:sz w:val="22"/>
          <w:szCs w:val="20"/>
          <w:lang w:eastAsia="ko-KR"/>
        </w:rPr>
        <w:t xml:space="preserve"> #</w:t>
      </w:r>
      <w:r>
        <w:rPr>
          <w:rFonts w:ascii="Times New Roman" w:hAnsi="Times New Roman"/>
          <w:b/>
          <w:i/>
          <w:sz w:val="22"/>
          <w:szCs w:val="20"/>
          <w:lang w:eastAsia="ko-KR"/>
        </w:rPr>
        <w:t>1</w:t>
      </w:r>
      <w:r w:rsidRPr="00CB6E86">
        <w:rPr>
          <w:rFonts w:ascii="Times New Roman" w:hAnsi="Times New Roman" w:hint="eastAsia"/>
          <w:b/>
          <w:i/>
          <w:sz w:val="22"/>
          <w:szCs w:val="20"/>
          <w:lang w:eastAsia="ko-KR"/>
        </w:rPr>
        <w:t xml:space="preserve">: </w:t>
      </w:r>
    </w:p>
    <w:p w14:paraId="2A9ABCD1" w14:textId="0D4A705A" w:rsidR="002F1064" w:rsidRDefault="002F1064" w:rsidP="009D3C8D">
      <w:pPr>
        <w:pStyle w:val="a3"/>
        <w:numPr>
          <w:ilvl w:val="0"/>
          <w:numId w:val="2"/>
        </w:numPr>
        <w:overflowPunct w:val="0"/>
        <w:autoSpaceDE w:val="0"/>
        <w:autoSpaceDN w:val="0"/>
        <w:adjustRightInd w:val="0"/>
        <w:spacing w:before="120" w:line="259" w:lineRule="auto"/>
        <w:ind w:leftChars="0"/>
        <w:jc w:val="both"/>
        <w:rPr>
          <w:rFonts w:ascii="Times New Roman" w:hAnsi="Times New Roman"/>
          <w:sz w:val="22"/>
          <w:szCs w:val="22"/>
          <w:lang w:eastAsia="ko-KR"/>
        </w:rPr>
      </w:pPr>
      <w:r>
        <w:rPr>
          <w:rFonts w:ascii="Times New Roman" w:hAnsi="Times New Roman"/>
          <w:sz w:val="22"/>
          <w:szCs w:val="22"/>
          <w:lang w:val="en-US" w:eastAsia="ko-KR"/>
        </w:rPr>
        <w:t xml:space="preserve">RAN1 should also agree to apply the capability for FDD and then </w:t>
      </w:r>
      <w:r w:rsidRPr="00522486">
        <w:rPr>
          <w:rFonts w:ascii="Times New Roman" w:hAnsi="Times New Roman"/>
          <w:sz w:val="22"/>
          <w:szCs w:val="22"/>
          <w:lang w:val="en-US" w:eastAsia="ko-KR"/>
        </w:rPr>
        <w:t>leave the detail values up to RAN4.</w:t>
      </w:r>
    </w:p>
    <w:p w14:paraId="16692B97" w14:textId="77777777" w:rsidR="00522486" w:rsidRDefault="00522486" w:rsidP="00522486">
      <w:pPr>
        <w:overflowPunct w:val="0"/>
        <w:autoSpaceDE w:val="0"/>
        <w:autoSpaceDN w:val="0"/>
        <w:adjustRightInd w:val="0"/>
        <w:spacing w:before="120" w:line="259" w:lineRule="auto"/>
        <w:jc w:val="both"/>
        <w:rPr>
          <w:rFonts w:ascii="Times New Roman" w:hAnsi="Times New Roman"/>
          <w:sz w:val="22"/>
          <w:szCs w:val="22"/>
          <w:lang w:eastAsia="ko-KR"/>
        </w:rPr>
      </w:pPr>
    </w:p>
    <w:p w14:paraId="3A30327D" w14:textId="7B04493F" w:rsidR="00292749" w:rsidRPr="00522486" w:rsidRDefault="002F1064" w:rsidP="00F64DD1">
      <w:pPr>
        <w:overflowPunct w:val="0"/>
        <w:autoSpaceDE w:val="0"/>
        <w:autoSpaceDN w:val="0"/>
        <w:adjustRightInd w:val="0"/>
        <w:spacing w:before="120" w:line="259" w:lineRule="auto"/>
        <w:ind w:leftChars="-10" w:left="-20" w:firstLineChars="50" w:firstLine="110"/>
        <w:jc w:val="both"/>
        <w:rPr>
          <w:rFonts w:ascii="Times New Roman" w:hAnsi="Times New Roman"/>
          <w:sz w:val="22"/>
          <w:szCs w:val="22"/>
          <w:lang w:val="en-US" w:eastAsia="ko-KR"/>
        </w:rPr>
      </w:pPr>
      <w:r w:rsidRPr="002F1064">
        <w:rPr>
          <w:rFonts w:ascii="Times New Roman" w:hAnsi="Times New Roman"/>
          <w:sz w:val="22"/>
          <w:szCs w:val="22"/>
          <w:lang w:val="en-US" w:eastAsia="ko-KR"/>
        </w:rPr>
        <w:t>The</w:t>
      </w:r>
      <w:r w:rsidR="00802FBE">
        <w:rPr>
          <w:rFonts w:ascii="Times New Roman" w:hAnsi="Times New Roman"/>
          <w:sz w:val="22"/>
          <w:szCs w:val="22"/>
          <w:lang w:val="en-US" w:eastAsia="ko-KR"/>
        </w:rPr>
        <w:t xml:space="preserve"> one of the</w:t>
      </w:r>
      <w:r w:rsidRPr="002F1064">
        <w:rPr>
          <w:rFonts w:ascii="Times New Roman" w:hAnsi="Times New Roman"/>
          <w:sz w:val="22"/>
          <w:szCs w:val="22"/>
          <w:lang w:val="en-US" w:eastAsia="ko-KR"/>
        </w:rPr>
        <w:t xml:space="preserve"> additional point</w:t>
      </w:r>
      <w:r w:rsidR="00802FBE">
        <w:rPr>
          <w:rFonts w:ascii="Times New Roman" w:hAnsi="Times New Roman"/>
          <w:sz w:val="22"/>
          <w:szCs w:val="22"/>
          <w:lang w:val="en-US" w:eastAsia="ko-KR"/>
        </w:rPr>
        <w:t>s</w:t>
      </w:r>
      <w:r w:rsidRPr="002F1064">
        <w:rPr>
          <w:rFonts w:ascii="Times New Roman" w:hAnsi="Times New Roman"/>
          <w:sz w:val="22"/>
          <w:szCs w:val="22"/>
          <w:lang w:val="en-US" w:eastAsia="ko-KR"/>
        </w:rPr>
        <w:t xml:space="preserve"> that should be discuss</w:t>
      </w:r>
      <w:r w:rsidR="00EE3AB2">
        <w:rPr>
          <w:rFonts w:ascii="Times New Roman" w:hAnsi="Times New Roman"/>
          <w:sz w:val="22"/>
          <w:szCs w:val="22"/>
          <w:lang w:val="en-US" w:eastAsia="ko-KR"/>
        </w:rPr>
        <w:t xml:space="preserve">ed is a collision handling between </w:t>
      </w:r>
      <w:r w:rsidRPr="002F1064">
        <w:rPr>
          <w:rFonts w:ascii="Times New Roman" w:hAnsi="Times New Roman"/>
          <w:sz w:val="22"/>
          <w:szCs w:val="22"/>
          <w:lang w:val="en-US" w:eastAsia="ko-KR"/>
        </w:rPr>
        <w:t xml:space="preserve">SRS for positioning </w:t>
      </w:r>
      <w:r w:rsidR="00EE3AB2">
        <w:rPr>
          <w:rFonts w:ascii="Times New Roman" w:hAnsi="Times New Roman"/>
          <w:sz w:val="22"/>
          <w:szCs w:val="22"/>
          <w:lang w:val="en-US" w:eastAsia="ko-KR"/>
        </w:rPr>
        <w:t>and</w:t>
      </w:r>
      <w:r w:rsidRPr="002F1064">
        <w:rPr>
          <w:rFonts w:ascii="Times New Roman" w:hAnsi="Times New Roman"/>
          <w:sz w:val="22"/>
          <w:szCs w:val="22"/>
          <w:lang w:val="en-US" w:eastAsia="ko-KR"/>
        </w:rPr>
        <w:t xml:space="preserve"> other UL channels in </w:t>
      </w:r>
      <w:r w:rsidR="00EE3AB2">
        <w:rPr>
          <w:rFonts w:ascii="Times New Roman" w:hAnsi="Times New Roman"/>
          <w:sz w:val="22"/>
          <w:szCs w:val="22"/>
          <w:lang w:val="en-US" w:eastAsia="ko-KR"/>
        </w:rPr>
        <w:t xml:space="preserve">the </w:t>
      </w:r>
      <w:r w:rsidRPr="002F1064">
        <w:rPr>
          <w:rFonts w:ascii="Times New Roman" w:hAnsi="Times New Roman"/>
          <w:sz w:val="22"/>
          <w:szCs w:val="22"/>
          <w:lang w:val="en-US" w:eastAsia="ko-KR"/>
        </w:rPr>
        <w:t>RRC inactive state.</w:t>
      </w:r>
      <w:r w:rsidR="00F64DD1">
        <w:rPr>
          <w:rFonts w:ascii="Times New Roman" w:hAnsi="Times New Roman"/>
          <w:sz w:val="22"/>
          <w:szCs w:val="22"/>
          <w:lang w:val="en-US" w:eastAsia="ko-KR"/>
        </w:rPr>
        <w:t xml:space="preserve"> In case of PRS, the priority rule is agreed as shown in the below.</w:t>
      </w:r>
      <w:r w:rsidR="00F64DD1" w:rsidRPr="00522486">
        <w:rPr>
          <w:rFonts w:ascii="Times New Roman" w:hAnsi="Times New Roman" w:hint="eastAsia"/>
          <w:sz w:val="22"/>
          <w:szCs w:val="22"/>
          <w:lang w:val="en-US" w:eastAsia="ko-KR"/>
        </w:rPr>
        <w:t xml:space="preserve"> </w:t>
      </w:r>
    </w:p>
    <w:tbl>
      <w:tblPr>
        <w:tblStyle w:val="a4"/>
        <w:tblW w:w="0" w:type="auto"/>
        <w:tblLook w:val="04A0" w:firstRow="1" w:lastRow="0" w:firstColumn="1" w:lastColumn="0" w:noHBand="0" w:noVBand="1"/>
      </w:tblPr>
      <w:tblGrid>
        <w:gridCol w:w="9737"/>
      </w:tblGrid>
      <w:tr w:rsidR="00522486" w14:paraId="4E118B59" w14:textId="77777777" w:rsidTr="00522486">
        <w:tc>
          <w:tcPr>
            <w:tcW w:w="9737" w:type="dxa"/>
          </w:tcPr>
          <w:p w14:paraId="21117E9B" w14:textId="77777777" w:rsidR="00522486" w:rsidRPr="007B5A3E" w:rsidRDefault="00522486" w:rsidP="00522486">
            <w:pPr>
              <w:rPr>
                <w:lang w:eastAsia="x-none"/>
              </w:rPr>
            </w:pPr>
            <w:r w:rsidRPr="007B5A3E">
              <w:rPr>
                <w:highlight w:val="green"/>
                <w:lang w:eastAsia="x-none"/>
              </w:rPr>
              <w:t>Agreement:</w:t>
            </w:r>
          </w:p>
          <w:p w14:paraId="3732C518" w14:textId="77777777" w:rsidR="00522486" w:rsidRPr="007B5A3E" w:rsidRDefault="00522486" w:rsidP="00522486">
            <w:pPr>
              <w:numPr>
                <w:ilvl w:val="0"/>
                <w:numId w:val="21"/>
              </w:numPr>
              <w:rPr>
                <w:lang w:eastAsia="x-none"/>
              </w:rPr>
            </w:pPr>
            <w:r w:rsidRPr="007B5A3E">
              <w:rPr>
                <w:lang w:eastAsia="x-none"/>
              </w:rPr>
              <w:t>From RAN1 perspective, in RRC_INACTIVE state, reception of DL PRS has lower priority than other DL signals/channels (SSB, SIB1, CORESET0, MSG2/MSGB, paging, DL SDT)</w:t>
            </w:r>
          </w:p>
          <w:p w14:paraId="31C00552" w14:textId="77777777" w:rsidR="00522486" w:rsidRPr="007B5A3E" w:rsidRDefault="00522486" w:rsidP="00522486">
            <w:pPr>
              <w:numPr>
                <w:ilvl w:val="1"/>
                <w:numId w:val="21"/>
              </w:numPr>
              <w:rPr>
                <w:lang w:eastAsia="x-none"/>
              </w:rPr>
            </w:pPr>
            <w:r w:rsidRPr="007B5A3E">
              <w:rPr>
                <w:rFonts w:cs="Times"/>
              </w:rPr>
              <w:t>FFS how to determine conflicts in DL PRS and other DL signals/channels reception by UE</w:t>
            </w:r>
          </w:p>
          <w:p w14:paraId="2E98E39F" w14:textId="77777777" w:rsidR="00522486" w:rsidRPr="007B5A3E" w:rsidRDefault="00522486" w:rsidP="00522486">
            <w:pPr>
              <w:numPr>
                <w:ilvl w:val="1"/>
                <w:numId w:val="21"/>
              </w:numPr>
              <w:rPr>
                <w:lang w:eastAsia="x-none"/>
              </w:rPr>
            </w:pPr>
            <w:r w:rsidRPr="007B5A3E">
              <w:rPr>
                <w:rFonts w:cs="Times"/>
              </w:rPr>
              <w:t>FFS how to handle retuning time for the case when DL PRS and other DL signals/channels are allocated in different BW and/or have the same or different SCS as initial DL BWP</w:t>
            </w:r>
          </w:p>
          <w:p w14:paraId="6264BF73" w14:textId="3B3DB192" w:rsidR="00522486" w:rsidRPr="00522486" w:rsidRDefault="00522486" w:rsidP="00522486">
            <w:pPr>
              <w:numPr>
                <w:ilvl w:val="0"/>
                <w:numId w:val="21"/>
              </w:numPr>
              <w:rPr>
                <w:lang w:eastAsia="x-none"/>
              </w:rPr>
            </w:pPr>
            <w:r w:rsidRPr="007B5A3E">
              <w:rPr>
                <w:lang w:eastAsia="x-none"/>
              </w:rPr>
              <w:t>Send LS to RAN4 (cc RAN2) and ask if there is any feedback</w:t>
            </w:r>
          </w:p>
        </w:tc>
      </w:tr>
    </w:tbl>
    <w:p w14:paraId="549C38A4" w14:textId="620676E8" w:rsidR="00253891" w:rsidRDefault="00802FBE" w:rsidP="002E3633">
      <w:pPr>
        <w:overflowPunct w:val="0"/>
        <w:autoSpaceDE w:val="0"/>
        <w:autoSpaceDN w:val="0"/>
        <w:adjustRightInd w:val="0"/>
        <w:spacing w:before="120" w:line="259" w:lineRule="auto"/>
        <w:ind w:leftChars="-10" w:left="-20" w:firstLineChars="50" w:firstLine="110"/>
        <w:jc w:val="both"/>
        <w:rPr>
          <w:rFonts w:ascii="Times New Roman" w:hAnsi="Times New Roman"/>
          <w:sz w:val="22"/>
          <w:szCs w:val="22"/>
          <w:lang w:val="en-US" w:eastAsia="ko-KR"/>
        </w:rPr>
      </w:pPr>
      <w:r>
        <w:rPr>
          <w:rFonts w:ascii="Times New Roman" w:hAnsi="Times New Roman" w:hint="eastAsia"/>
          <w:sz w:val="22"/>
          <w:szCs w:val="22"/>
          <w:lang w:val="en-US" w:eastAsia="ko-KR"/>
        </w:rPr>
        <w:t>Currently,</w:t>
      </w:r>
      <w:r>
        <w:rPr>
          <w:rFonts w:ascii="Times New Roman" w:hAnsi="Times New Roman"/>
          <w:sz w:val="22"/>
          <w:szCs w:val="22"/>
          <w:lang w:val="en-US" w:eastAsia="ko-KR"/>
        </w:rPr>
        <w:t xml:space="preserve"> additional PUSCH such as </w:t>
      </w:r>
      <w:r>
        <w:rPr>
          <w:rFonts w:ascii="Times New Roman" w:hAnsi="Times New Roman" w:hint="eastAsia"/>
          <w:sz w:val="22"/>
          <w:szCs w:val="22"/>
          <w:lang w:val="en-US" w:eastAsia="ko-KR"/>
        </w:rPr>
        <w:t xml:space="preserve">CG-SDT and RA-SDT can be </w:t>
      </w:r>
      <w:r>
        <w:rPr>
          <w:rFonts w:ascii="Times New Roman" w:hAnsi="Times New Roman"/>
          <w:sz w:val="22"/>
          <w:szCs w:val="22"/>
          <w:lang w:val="en-US" w:eastAsia="ko-KR"/>
        </w:rPr>
        <w:t>transmitted within the initial BWP in addition to</w:t>
      </w:r>
      <w:r w:rsidRPr="00802FBE">
        <w:rPr>
          <w:rFonts w:ascii="Times New Roman" w:hAnsi="Times New Roman"/>
          <w:sz w:val="22"/>
          <w:szCs w:val="22"/>
          <w:lang w:val="en-US" w:eastAsia="ko-KR"/>
        </w:rPr>
        <w:t xml:space="preserve"> </w:t>
      </w:r>
      <w:r>
        <w:rPr>
          <w:rFonts w:ascii="Times New Roman" w:hAnsi="Times New Roman"/>
          <w:sz w:val="22"/>
          <w:szCs w:val="22"/>
          <w:lang w:val="en-US" w:eastAsia="ko-KR"/>
        </w:rPr>
        <w:t xml:space="preserve">PUSCH for both msg3 and msgA PUSCH. Furthermore, PUCCH also can be transmitted in case of CG-SDT. So, </w:t>
      </w:r>
      <w:r w:rsidR="00253891">
        <w:rPr>
          <w:rFonts w:ascii="Times New Roman" w:hAnsi="Times New Roman"/>
          <w:sz w:val="22"/>
          <w:szCs w:val="22"/>
          <w:lang w:val="en-US" w:eastAsia="ko-KR"/>
        </w:rPr>
        <w:t xml:space="preserve">considering the facts that </w:t>
      </w:r>
      <w:r w:rsidR="0082456F" w:rsidRPr="0082456F">
        <w:rPr>
          <w:rFonts w:ascii="Times New Roman" w:hAnsi="Times New Roman" w:hint="eastAsia"/>
          <w:sz w:val="22"/>
          <w:szCs w:val="22"/>
          <w:lang w:val="en-US" w:eastAsia="ko-KR"/>
        </w:rPr>
        <w:t>SRS for positioning can be configured to occupy at most 12 symbols in one slot</w:t>
      </w:r>
      <w:r w:rsidR="00253891">
        <w:rPr>
          <w:rFonts w:ascii="Times New Roman" w:hAnsi="Times New Roman"/>
          <w:sz w:val="22"/>
          <w:szCs w:val="22"/>
          <w:lang w:val="en-US" w:eastAsia="ko-KR"/>
        </w:rPr>
        <w:t xml:space="preserve"> and limited uplink resources</w:t>
      </w:r>
      <w:r w:rsidR="0082456F">
        <w:rPr>
          <w:rFonts w:ascii="Times New Roman" w:hAnsi="Times New Roman"/>
          <w:sz w:val="22"/>
          <w:szCs w:val="22"/>
          <w:lang w:val="en-US" w:eastAsia="ko-KR"/>
        </w:rPr>
        <w:t xml:space="preserve">, </w:t>
      </w:r>
      <w:r>
        <w:rPr>
          <w:rFonts w:ascii="Times New Roman" w:hAnsi="Times New Roman"/>
          <w:sz w:val="22"/>
          <w:szCs w:val="22"/>
          <w:lang w:val="en-US" w:eastAsia="ko-KR"/>
        </w:rPr>
        <w:t xml:space="preserve">a priority rule between SRS for positioning and other UL channels (e.g. PUSCH and PUCCH) should be </w:t>
      </w:r>
      <w:r w:rsidR="0082456F">
        <w:rPr>
          <w:rFonts w:ascii="Times New Roman" w:hAnsi="Times New Roman"/>
          <w:sz w:val="22"/>
          <w:szCs w:val="22"/>
          <w:lang w:val="en-US" w:eastAsia="ko-KR"/>
        </w:rPr>
        <w:t xml:space="preserve">discussed and defined to </w:t>
      </w:r>
      <w:r w:rsidR="00971A8F">
        <w:rPr>
          <w:rFonts w:ascii="Times New Roman" w:hAnsi="Times New Roman"/>
          <w:sz w:val="22"/>
          <w:szCs w:val="22"/>
          <w:lang w:val="en-US" w:eastAsia="ko-KR"/>
        </w:rPr>
        <w:t xml:space="preserve">handle </w:t>
      </w:r>
      <w:r w:rsidR="00253891" w:rsidRPr="00253891">
        <w:rPr>
          <w:rFonts w:ascii="Times New Roman" w:hAnsi="Times New Roman" w:hint="eastAsia"/>
          <w:sz w:val="22"/>
          <w:szCs w:val="22"/>
          <w:lang w:val="en-US" w:eastAsia="ko-KR"/>
        </w:rPr>
        <w:t>collision between SRS</w:t>
      </w:r>
      <w:r w:rsidR="00253891">
        <w:rPr>
          <w:rFonts w:ascii="Times New Roman" w:hAnsi="Times New Roman"/>
          <w:sz w:val="22"/>
          <w:szCs w:val="22"/>
          <w:lang w:val="en-US" w:eastAsia="ko-KR"/>
        </w:rPr>
        <w:t xml:space="preserve"> for positioning</w:t>
      </w:r>
      <w:r w:rsidR="00253891">
        <w:rPr>
          <w:rFonts w:ascii="Times New Roman" w:hAnsi="Times New Roman" w:hint="eastAsia"/>
          <w:sz w:val="22"/>
          <w:szCs w:val="22"/>
          <w:lang w:val="en-US" w:eastAsia="ko-KR"/>
        </w:rPr>
        <w:t xml:space="preserve"> and other UL channels (e.g. </w:t>
      </w:r>
      <w:r w:rsidR="00253891">
        <w:rPr>
          <w:rFonts w:ascii="Times New Roman" w:hAnsi="Times New Roman"/>
          <w:sz w:val="22"/>
          <w:szCs w:val="22"/>
          <w:lang w:val="en-US" w:eastAsia="ko-KR"/>
        </w:rPr>
        <w:t>PUSCH and PUCCH)</w:t>
      </w:r>
      <w:r w:rsidR="0082456F">
        <w:rPr>
          <w:rFonts w:ascii="Times New Roman" w:hAnsi="Times New Roman"/>
          <w:sz w:val="22"/>
          <w:szCs w:val="22"/>
          <w:lang w:val="en-US" w:eastAsia="ko-KR"/>
        </w:rPr>
        <w:t xml:space="preserve">. </w:t>
      </w:r>
    </w:p>
    <w:p w14:paraId="3067B57D" w14:textId="77777777" w:rsidR="002E3633" w:rsidRPr="0082456F" w:rsidRDefault="002E3633" w:rsidP="002E3633">
      <w:pPr>
        <w:overflowPunct w:val="0"/>
        <w:autoSpaceDE w:val="0"/>
        <w:autoSpaceDN w:val="0"/>
        <w:adjustRightInd w:val="0"/>
        <w:spacing w:before="120" w:line="259" w:lineRule="auto"/>
        <w:ind w:leftChars="-10" w:left="-20" w:firstLineChars="50" w:firstLine="110"/>
        <w:jc w:val="both"/>
        <w:rPr>
          <w:rFonts w:ascii="Times New Roman" w:hAnsi="Times New Roman"/>
          <w:sz w:val="22"/>
          <w:szCs w:val="22"/>
          <w:lang w:val="en-US" w:eastAsia="ko-KR"/>
        </w:rPr>
      </w:pPr>
    </w:p>
    <w:p w14:paraId="5CBA8D8E" w14:textId="273CC629" w:rsidR="00253891" w:rsidRPr="00253891" w:rsidRDefault="00253891" w:rsidP="00253891">
      <w:pPr>
        <w:pStyle w:val="a3"/>
        <w:wordWrap w:val="0"/>
        <w:autoSpaceDE w:val="0"/>
        <w:autoSpaceDN w:val="0"/>
        <w:ind w:leftChars="0" w:hanging="800"/>
        <w:jc w:val="both"/>
        <w:rPr>
          <w:lang w:eastAsia="ko-KR"/>
        </w:rPr>
      </w:pPr>
      <w:bookmarkStart w:id="2" w:name="_Ref36563121"/>
      <w:r>
        <w:rPr>
          <w:rFonts w:ascii="Times New Roman" w:hAnsi="Times New Roman"/>
          <w:b/>
          <w:i/>
          <w:sz w:val="22"/>
          <w:szCs w:val="20"/>
          <w:lang w:eastAsia="ko-KR"/>
        </w:rPr>
        <w:t>Observation</w:t>
      </w:r>
      <w:r>
        <w:rPr>
          <w:rFonts w:ascii="Times New Roman" w:hAnsi="Times New Roman" w:hint="eastAsia"/>
          <w:b/>
          <w:i/>
          <w:sz w:val="22"/>
          <w:szCs w:val="20"/>
          <w:lang w:eastAsia="ko-KR"/>
        </w:rPr>
        <w:t xml:space="preserve"> #</w:t>
      </w:r>
      <w:r w:rsidR="002E3633">
        <w:rPr>
          <w:rFonts w:ascii="Times New Roman" w:hAnsi="Times New Roman"/>
          <w:b/>
          <w:i/>
          <w:sz w:val="22"/>
          <w:szCs w:val="20"/>
          <w:lang w:eastAsia="ko-KR"/>
        </w:rPr>
        <w:t>2</w:t>
      </w:r>
      <w:r w:rsidRPr="00CB6E86">
        <w:rPr>
          <w:rFonts w:ascii="Times New Roman" w:hAnsi="Times New Roman" w:hint="eastAsia"/>
          <w:b/>
          <w:i/>
          <w:sz w:val="22"/>
          <w:szCs w:val="20"/>
          <w:lang w:eastAsia="ko-KR"/>
        </w:rPr>
        <w:t xml:space="preserve">: </w:t>
      </w:r>
    </w:p>
    <w:p w14:paraId="5717407D" w14:textId="427FCC62" w:rsidR="00253891" w:rsidRDefault="00253891" w:rsidP="00253891">
      <w:pPr>
        <w:pStyle w:val="a3"/>
        <w:numPr>
          <w:ilvl w:val="0"/>
          <w:numId w:val="2"/>
        </w:numPr>
        <w:overflowPunct w:val="0"/>
        <w:autoSpaceDE w:val="0"/>
        <w:autoSpaceDN w:val="0"/>
        <w:adjustRightInd w:val="0"/>
        <w:spacing w:before="120" w:line="259" w:lineRule="auto"/>
        <w:ind w:leftChars="0"/>
        <w:jc w:val="both"/>
        <w:rPr>
          <w:rFonts w:ascii="Times New Roman" w:hAnsi="Times New Roman"/>
          <w:sz w:val="22"/>
          <w:szCs w:val="22"/>
          <w:lang w:eastAsia="ko-KR"/>
        </w:rPr>
      </w:pPr>
      <w:r>
        <w:rPr>
          <w:rFonts w:ascii="Times New Roman" w:hAnsi="Times New Roman"/>
          <w:sz w:val="22"/>
          <w:szCs w:val="22"/>
          <w:lang w:eastAsia="ko-KR"/>
        </w:rPr>
        <w:t>The SRS for positioning can collide with the following UL channels in the RRC Inactive state:</w:t>
      </w:r>
    </w:p>
    <w:p w14:paraId="45DAB829" w14:textId="314397A9" w:rsidR="00253891" w:rsidRDefault="00253891" w:rsidP="00253891">
      <w:pPr>
        <w:pStyle w:val="a3"/>
        <w:numPr>
          <w:ilvl w:val="1"/>
          <w:numId w:val="2"/>
        </w:numPr>
        <w:overflowPunct w:val="0"/>
        <w:autoSpaceDE w:val="0"/>
        <w:autoSpaceDN w:val="0"/>
        <w:adjustRightInd w:val="0"/>
        <w:spacing w:before="120" w:line="259" w:lineRule="auto"/>
        <w:ind w:leftChars="0"/>
        <w:jc w:val="both"/>
        <w:rPr>
          <w:rFonts w:ascii="Times New Roman" w:hAnsi="Times New Roman"/>
          <w:sz w:val="22"/>
          <w:szCs w:val="22"/>
          <w:lang w:val="en-US" w:eastAsia="ko-KR"/>
        </w:rPr>
      </w:pPr>
      <w:r w:rsidRPr="00253891">
        <w:rPr>
          <w:rFonts w:ascii="Times New Roman" w:hAnsi="Times New Roman"/>
          <w:sz w:val="22"/>
          <w:szCs w:val="22"/>
          <w:lang w:val="en-US" w:eastAsia="ko-KR"/>
        </w:rPr>
        <w:t xml:space="preserve">PUSCH </w:t>
      </w:r>
      <w:r>
        <w:rPr>
          <w:rFonts w:ascii="Times New Roman" w:hAnsi="Times New Roman"/>
          <w:sz w:val="22"/>
          <w:szCs w:val="22"/>
          <w:lang w:val="en-US" w:eastAsia="ko-KR"/>
        </w:rPr>
        <w:t>(in both SDT and RACH procedures</w:t>
      </w:r>
      <w:r w:rsidR="0030714D">
        <w:rPr>
          <w:rFonts w:ascii="Times New Roman" w:hAnsi="Times New Roman"/>
          <w:sz w:val="22"/>
          <w:szCs w:val="22"/>
          <w:lang w:val="en-US" w:eastAsia="ko-KR"/>
        </w:rPr>
        <w:t>(except for RA-SDT)</w:t>
      </w:r>
      <w:r>
        <w:rPr>
          <w:rFonts w:ascii="Times New Roman" w:hAnsi="Times New Roman"/>
          <w:sz w:val="22"/>
          <w:szCs w:val="22"/>
          <w:lang w:val="en-US" w:eastAsia="ko-KR"/>
        </w:rPr>
        <w:t>)</w:t>
      </w:r>
    </w:p>
    <w:p w14:paraId="650DEC15" w14:textId="77777777" w:rsidR="00253891" w:rsidRDefault="00253891" w:rsidP="00253891">
      <w:pPr>
        <w:pStyle w:val="a3"/>
        <w:numPr>
          <w:ilvl w:val="1"/>
          <w:numId w:val="2"/>
        </w:numPr>
        <w:overflowPunct w:val="0"/>
        <w:autoSpaceDE w:val="0"/>
        <w:autoSpaceDN w:val="0"/>
        <w:adjustRightInd w:val="0"/>
        <w:spacing w:before="120" w:line="259" w:lineRule="auto"/>
        <w:ind w:leftChars="0"/>
        <w:jc w:val="both"/>
        <w:rPr>
          <w:rFonts w:ascii="Times New Roman" w:hAnsi="Times New Roman"/>
          <w:sz w:val="22"/>
          <w:szCs w:val="22"/>
          <w:lang w:val="en-US" w:eastAsia="ko-KR"/>
        </w:rPr>
      </w:pPr>
      <w:r>
        <w:rPr>
          <w:rFonts w:ascii="Times New Roman" w:hAnsi="Times New Roman"/>
          <w:sz w:val="22"/>
          <w:szCs w:val="22"/>
          <w:lang w:val="en-US" w:eastAsia="ko-KR"/>
        </w:rPr>
        <w:t>PUCCH (in CG-SDT procedure)</w:t>
      </w:r>
    </w:p>
    <w:p w14:paraId="33B764E5" w14:textId="08B38B88" w:rsidR="00253891" w:rsidRPr="002E3633" w:rsidRDefault="00253891" w:rsidP="002E3633">
      <w:pPr>
        <w:overflowPunct w:val="0"/>
        <w:autoSpaceDE w:val="0"/>
        <w:autoSpaceDN w:val="0"/>
        <w:adjustRightInd w:val="0"/>
        <w:spacing w:before="120" w:line="259" w:lineRule="auto"/>
        <w:ind w:left="0" w:firstLine="0"/>
        <w:jc w:val="both"/>
        <w:rPr>
          <w:rFonts w:ascii="Times New Roman" w:hAnsi="Times New Roman"/>
          <w:sz w:val="22"/>
          <w:szCs w:val="22"/>
          <w:lang w:val="en-US" w:eastAsia="ko-KR"/>
        </w:rPr>
      </w:pPr>
    </w:p>
    <w:p w14:paraId="6FA67586" w14:textId="256FEA99" w:rsidR="00253891" w:rsidRDefault="00253891" w:rsidP="00253891">
      <w:pPr>
        <w:pStyle w:val="a3"/>
        <w:wordWrap w:val="0"/>
        <w:autoSpaceDE w:val="0"/>
        <w:autoSpaceDN w:val="0"/>
        <w:ind w:leftChars="0" w:hanging="800"/>
        <w:jc w:val="both"/>
        <w:rPr>
          <w:rFonts w:ascii="Times New Roman" w:hAnsi="Times New Roman"/>
          <w:b/>
          <w:i/>
          <w:sz w:val="22"/>
          <w:szCs w:val="20"/>
          <w:lang w:eastAsia="ko-KR"/>
        </w:rPr>
      </w:pPr>
      <w:r>
        <w:rPr>
          <w:rFonts w:ascii="Times New Roman" w:hAnsi="Times New Roman"/>
          <w:b/>
          <w:i/>
          <w:sz w:val="22"/>
          <w:szCs w:val="20"/>
          <w:lang w:eastAsia="ko-KR"/>
        </w:rPr>
        <w:t>Proposal</w:t>
      </w:r>
      <w:r>
        <w:rPr>
          <w:rFonts w:ascii="Times New Roman" w:hAnsi="Times New Roman" w:hint="eastAsia"/>
          <w:b/>
          <w:i/>
          <w:sz w:val="22"/>
          <w:szCs w:val="20"/>
          <w:lang w:eastAsia="ko-KR"/>
        </w:rPr>
        <w:t xml:space="preserve"> #</w:t>
      </w:r>
      <w:r w:rsidR="002E3633">
        <w:rPr>
          <w:rFonts w:ascii="Times New Roman" w:hAnsi="Times New Roman"/>
          <w:b/>
          <w:i/>
          <w:sz w:val="22"/>
          <w:szCs w:val="20"/>
          <w:lang w:eastAsia="ko-KR"/>
        </w:rPr>
        <w:t>2</w:t>
      </w:r>
      <w:r w:rsidRPr="00CB6E86">
        <w:rPr>
          <w:rFonts w:ascii="Times New Roman" w:hAnsi="Times New Roman" w:hint="eastAsia"/>
          <w:b/>
          <w:i/>
          <w:sz w:val="22"/>
          <w:szCs w:val="20"/>
          <w:lang w:eastAsia="ko-KR"/>
        </w:rPr>
        <w:t xml:space="preserve">: </w:t>
      </w:r>
    </w:p>
    <w:p w14:paraId="5FF777AF" w14:textId="48CC76CC" w:rsidR="00253891" w:rsidRPr="002E3633" w:rsidRDefault="00253891" w:rsidP="00253891">
      <w:pPr>
        <w:pStyle w:val="a3"/>
        <w:numPr>
          <w:ilvl w:val="0"/>
          <w:numId w:val="2"/>
        </w:numPr>
        <w:overflowPunct w:val="0"/>
        <w:autoSpaceDE w:val="0"/>
        <w:autoSpaceDN w:val="0"/>
        <w:adjustRightInd w:val="0"/>
        <w:spacing w:before="120" w:line="259" w:lineRule="auto"/>
        <w:ind w:leftChars="0"/>
        <w:jc w:val="both"/>
        <w:rPr>
          <w:rFonts w:ascii="Times New Roman" w:hAnsi="Times New Roman"/>
          <w:sz w:val="22"/>
          <w:szCs w:val="22"/>
          <w:lang w:eastAsia="ko-KR"/>
        </w:rPr>
      </w:pPr>
      <w:r>
        <w:rPr>
          <w:rFonts w:ascii="Times New Roman" w:hAnsi="Times New Roman"/>
          <w:sz w:val="22"/>
          <w:szCs w:val="22"/>
          <w:lang w:val="en-US" w:eastAsia="ko-KR"/>
        </w:rPr>
        <w:t>RAN1 should</w:t>
      </w:r>
      <w:r w:rsidR="002E3633">
        <w:rPr>
          <w:rFonts w:ascii="Times New Roman" w:hAnsi="Times New Roman"/>
          <w:sz w:val="22"/>
          <w:szCs w:val="22"/>
          <w:lang w:val="en-US" w:eastAsia="ko-KR"/>
        </w:rPr>
        <w:t xml:space="preserve"> discuss/define a priority rule between SRS for positioning and other UL channels (e.g. PUSCH and PUCCH)</w:t>
      </w:r>
      <w:r w:rsidRPr="00522486">
        <w:rPr>
          <w:rFonts w:ascii="Times New Roman" w:hAnsi="Times New Roman"/>
          <w:sz w:val="22"/>
          <w:szCs w:val="22"/>
          <w:lang w:val="en-US" w:eastAsia="ko-KR"/>
        </w:rPr>
        <w:t>.</w:t>
      </w:r>
    </w:p>
    <w:p w14:paraId="2866BED4" w14:textId="77777777" w:rsidR="002E3633" w:rsidRDefault="002E3633" w:rsidP="0030714D">
      <w:pPr>
        <w:overflowPunct w:val="0"/>
        <w:autoSpaceDE w:val="0"/>
        <w:autoSpaceDN w:val="0"/>
        <w:adjustRightInd w:val="0"/>
        <w:spacing w:before="120" w:line="259" w:lineRule="auto"/>
        <w:ind w:left="0" w:firstLine="0"/>
        <w:jc w:val="both"/>
        <w:rPr>
          <w:rFonts w:ascii="Times New Roman" w:hAnsi="Times New Roman"/>
          <w:sz w:val="22"/>
          <w:szCs w:val="22"/>
          <w:lang w:eastAsia="ko-KR"/>
        </w:rPr>
      </w:pPr>
    </w:p>
    <w:p w14:paraId="6DE5F9DE" w14:textId="05666F47" w:rsidR="00864B38" w:rsidRDefault="0030714D" w:rsidP="00864B38">
      <w:pPr>
        <w:overflowPunct w:val="0"/>
        <w:autoSpaceDE w:val="0"/>
        <w:autoSpaceDN w:val="0"/>
        <w:adjustRightInd w:val="0"/>
        <w:spacing w:before="120" w:line="259" w:lineRule="auto"/>
        <w:ind w:leftChars="-10" w:left="-20" w:firstLineChars="50" w:firstLine="110"/>
        <w:jc w:val="both"/>
        <w:rPr>
          <w:rFonts w:ascii="Times New Roman" w:hAnsi="Times New Roman"/>
          <w:sz w:val="22"/>
          <w:szCs w:val="22"/>
          <w:lang w:eastAsia="ko-KR"/>
        </w:rPr>
      </w:pPr>
      <w:r w:rsidRPr="0030714D">
        <w:rPr>
          <w:rFonts w:ascii="Times New Roman" w:hAnsi="Times New Roman"/>
          <w:sz w:val="22"/>
          <w:szCs w:val="22"/>
          <w:lang w:eastAsia="ko-KR"/>
        </w:rPr>
        <w:t>Regarding the issue, it would be fully acceptable</w:t>
      </w:r>
      <w:r w:rsidR="00125A2D">
        <w:rPr>
          <w:rFonts w:ascii="Times New Roman" w:hAnsi="Times New Roman"/>
          <w:sz w:val="22"/>
          <w:szCs w:val="22"/>
          <w:lang w:eastAsia="ko-KR"/>
        </w:rPr>
        <w:t xml:space="preserve">/considerable that PUSCH in the </w:t>
      </w:r>
      <w:r w:rsidRPr="0030714D">
        <w:rPr>
          <w:rFonts w:ascii="Times New Roman" w:hAnsi="Times New Roman"/>
          <w:sz w:val="22"/>
          <w:szCs w:val="22"/>
          <w:lang w:eastAsia="ko-KR"/>
        </w:rPr>
        <w:t>RACH procedure (except for RA-SDT) needs to have higher priority than SRS for positioning since the</w:t>
      </w:r>
      <w:r w:rsidR="00125A2D">
        <w:rPr>
          <w:rFonts w:ascii="Times New Roman" w:hAnsi="Times New Roman"/>
          <w:sz w:val="22"/>
          <w:szCs w:val="22"/>
          <w:lang w:eastAsia="ko-KR"/>
        </w:rPr>
        <w:t xml:space="preserve"> common RACH</w:t>
      </w:r>
      <w:r w:rsidRPr="0030714D">
        <w:rPr>
          <w:rFonts w:ascii="Times New Roman" w:hAnsi="Times New Roman"/>
          <w:sz w:val="22"/>
          <w:szCs w:val="22"/>
          <w:lang w:eastAsia="ko-KR"/>
        </w:rPr>
        <w:t xml:space="preserve"> procedure is the one of the major procedure </w:t>
      </w:r>
      <w:r w:rsidR="00125A2D">
        <w:rPr>
          <w:rFonts w:ascii="Times New Roman" w:hAnsi="Times New Roman"/>
          <w:sz w:val="22"/>
          <w:szCs w:val="22"/>
          <w:lang w:eastAsia="ko-KR"/>
        </w:rPr>
        <w:t>in the RRC inactive state and it</w:t>
      </w:r>
      <w:r w:rsidRPr="0030714D">
        <w:rPr>
          <w:rFonts w:ascii="Times New Roman" w:hAnsi="Times New Roman"/>
          <w:sz w:val="22"/>
          <w:szCs w:val="22"/>
          <w:lang w:eastAsia="ko-KR"/>
        </w:rPr>
        <w:t xml:space="preserve"> is used for many purposes. </w:t>
      </w:r>
    </w:p>
    <w:p w14:paraId="1B0FFBF1" w14:textId="77777777" w:rsidR="00864B38" w:rsidRDefault="00864B38" w:rsidP="00864B38">
      <w:pPr>
        <w:overflowPunct w:val="0"/>
        <w:autoSpaceDE w:val="0"/>
        <w:autoSpaceDN w:val="0"/>
        <w:adjustRightInd w:val="0"/>
        <w:spacing w:before="120" w:line="259" w:lineRule="auto"/>
        <w:ind w:leftChars="-10" w:left="-20" w:firstLineChars="50" w:firstLine="110"/>
        <w:jc w:val="both"/>
        <w:rPr>
          <w:rFonts w:ascii="Times New Roman" w:hAnsi="Times New Roman"/>
          <w:sz w:val="22"/>
          <w:szCs w:val="22"/>
          <w:lang w:eastAsia="ko-KR"/>
        </w:rPr>
      </w:pPr>
    </w:p>
    <w:p w14:paraId="41F36E0C" w14:textId="62B1295D" w:rsidR="00864B38" w:rsidRPr="00253891" w:rsidRDefault="00864B38" w:rsidP="00864B38">
      <w:pPr>
        <w:pStyle w:val="a3"/>
        <w:wordWrap w:val="0"/>
        <w:autoSpaceDE w:val="0"/>
        <w:autoSpaceDN w:val="0"/>
        <w:ind w:leftChars="0" w:hanging="800"/>
        <w:jc w:val="both"/>
        <w:rPr>
          <w:lang w:eastAsia="ko-KR"/>
        </w:rPr>
      </w:pPr>
      <w:r>
        <w:rPr>
          <w:rFonts w:ascii="Times New Roman" w:hAnsi="Times New Roman"/>
          <w:b/>
          <w:i/>
          <w:sz w:val="22"/>
          <w:szCs w:val="20"/>
          <w:lang w:eastAsia="ko-KR"/>
        </w:rPr>
        <w:t>Observation</w:t>
      </w:r>
      <w:r>
        <w:rPr>
          <w:rFonts w:ascii="Times New Roman" w:hAnsi="Times New Roman" w:hint="eastAsia"/>
          <w:b/>
          <w:i/>
          <w:sz w:val="22"/>
          <w:szCs w:val="20"/>
          <w:lang w:eastAsia="ko-KR"/>
        </w:rPr>
        <w:t xml:space="preserve"> #</w:t>
      </w:r>
      <w:r w:rsidR="00125A2D">
        <w:rPr>
          <w:rFonts w:ascii="Times New Roman" w:hAnsi="Times New Roman"/>
          <w:b/>
          <w:i/>
          <w:sz w:val="22"/>
          <w:szCs w:val="20"/>
          <w:lang w:eastAsia="ko-KR"/>
        </w:rPr>
        <w:t>3</w:t>
      </w:r>
      <w:r w:rsidRPr="00CB6E86">
        <w:rPr>
          <w:rFonts w:ascii="Times New Roman" w:hAnsi="Times New Roman" w:hint="eastAsia"/>
          <w:b/>
          <w:i/>
          <w:sz w:val="22"/>
          <w:szCs w:val="20"/>
          <w:lang w:eastAsia="ko-KR"/>
        </w:rPr>
        <w:t xml:space="preserve">: </w:t>
      </w:r>
    </w:p>
    <w:p w14:paraId="0F767282" w14:textId="45C7B2F6" w:rsidR="00864B38" w:rsidRDefault="00125A2D" w:rsidP="00864B38">
      <w:pPr>
        <w:pStyle w:val="a3"/>
        <w:numPr>
          <w:ilvl w:val="0"/>
          <w:numId w:val="2"/>
        </w:numPr>
        <w:overflowPunct w:val="0"/>
        <w:autoSpaceDE w:val="0"/>
        <w:autoSpaceDN w:val="0"/>
        <w:adjustRightInd w:val="0"/>
        <w:spacing w:before="120" w:line="259" w:lineRule="auto"/>
        <w:ind w:leftChars="0"/>
        <w:jc w:val="both"/>
        <w:rPr>
          <w:rFonts w:ascii="Times New Roman" w:hAnsi="Times New Roman"/>
          <w:sz w:val="22"/>
          <w:szCs w:val="22"/>
          <w:lang w:val="en-US" w:eastAsia="ko-KR"/>
        </w:rPr>
      </w:pPr>
      <w:r>
        <w:rPr>
          <w:rFonts w:ascii="Times New Roman" w:hAnsi="Times New Roman"/>
          <w:sz w:val="22"/>
          <w:szCs w:val="22"/>
          <w:lang w:eastAsia="ko-KR"/>
        </w:rPr>
        <w:t>E</w:t>
      </w:r>
      <w:r w:rsidRPr="0030714D">
        <w:rPr>
          <w:rFonts w:ascii="Times New Roman" w:hAnsi="Times New Roman"/>
          <w:sz w:val="22"/>
          <w:szCs w:val="22"/>
          <w:lang w:eastAsia="ko-KR"/>
        </w:rPr>
        <w:t>xcept for RA-SDT</w:t>
      </w:r>
      <w:r>
        <w:rPr>
          <w:rFonts w:ascii="Times New Roman" w:hAnsi="Times New Roman"/>
          <w:sz w:val="22"/>
          <w:szCs w:val="22"/>
          <w:lang w:eastAsia="ko-KR"/>
        </w:rPr>
        <w:t>,</w:t>
      </w:r>
      <w:r w:rsidRPr="0030714D">
        <w:rPr>
          <w:rFonts w:ascii="Times New Roman" w:hAnsi="Times New Roman"/>
          <w:sz w:val="22"/>
          <w:szCs w:val="22"/>
          <w:lang w:eastAsia="ko-KR"/>
        </w:rPr>
        <w:t xml:space="preserve"> </w:t>
      </w:r>
      <w:r w:rsidR="00864B38" w:rsidRPr="0030714D">
        <w:rPr>
          <w:rFonts w:ascii="Times New Roman" w:hAnsi="Times New Roman"/>
          <w:sz w:val="22"/>
          <w:szCs w:val="22"/>
          <w:lang w:eastAsia="ko-KR"/>
        </w:rPr>
        <w:t xml:space="preserve">PUSCH in the </w:t>
      </w:r>
      <w:r>
        <w:rPr>
          <w:rFonts w:ascii="Times New Roman" w:hAnsi="Times New Roman"/>
          <w:sz w:val="22"/>
          <w:szCs w:val="22"/>
          <w:lang w:eastAsia="ko-KR"/>
        </w:rPr>
        <w:t xml:space="preserve">common </w:t>
      </w:r>
      <w:r w:rsidR="00864B38" w:rsidRPr="0030714D">
        <w:rPr>
          <w:rFonts w:ascii="Times New Roman" w:hAnsi="Times New Roman"/>
          <w:sz w:val="22"/>
          <w:szCs w:val="22"/>
          <w:lang w:eastAsia="ko-KR"/>
        </w:rPr>
        <w:t>RACH procedure needs to have higher priority than SRS for positioning since the</w:t>
      </w:r>
      <w:r>
        <w:rPr>
          <w:rFonts w:ascii="Times New Roman" w:hAnsi="Times New Roman"/>
          <w:sz w:val="22"/>
          <w:szCs w:val="22"/>
          <w:lang w:eastAsia="ko-KR"/>
        </w:rPr>
        <w:t xml:space="preserve"> common RACH</w:t>
      </w:r>
      <w:r w:rsidR="00864B38" w:rsidRPr="0030714D">
        <w:rPr>
          <w:rFonts w:ascii="Times New Roman" w:hAnsi="Times New Roman"/>
          <w:sz w:val="22"/>
          <w:szCs w:val="22"/>
          <w:lang w:eastAsia="ko-KR"/>
        </w:rPr>
        <w:t xml:space="preserve"> procedure is the one of the major procedure in the RRC inactive state and it is used for many purposes</w:t>
      </w:r>
      <w:r w:rsidR="00864B38">
        <w:rPr>
          <w:rFonts w:ascii="Times New Roman" w:hAnsi="Times New Roman"/>
          <w:sz w:val="22"/>
          <w:szCs w:val="22"/>
          <w:lang w:eastAsia="ko-KR"/>
        </w:rPr>
        <w:t>.</w:t>
      </w:r>
    </w:p>
    <w:p w14:paraId="31827D11" w14:textId="77777777" w:rsidR="00864B38" w:rsidRPr="00864B38" w:rsidRDefault="00864B38" w:rsidP="00864B38">
      <w:pPr>
        <w:overflowPunct w:val="0"/>
        <w:autoSpaceDE w:val="0"/>
        <w:autoSpaceDN w:val="0"/>
        <w:adjustRightInd w:val="0"/>
        <w:spacing w:before="120" w:line="259" w:lineRule="auto"/>
        <w:ind w:leftChars="720" w:left="2879" w:hangingChars="654" w:hanging="1439"/>
        <w:jc w:val="both"/>
        <w:rPr>
          <w:rFonts w:ascii="Times New Roman" w:hAnsi="Times New Roman"/>
          <w:sz w:val="22"/>
          <w:szCs w:val="22"/>
          <w:lang w:val="en-US" w:eastAsia="ko-KR"/>
        </w:rPr>
      </w:pPr>
    </w:p>
    <w:p w14:paraId="29148D14" w14:textId="647A05B9" w:rsidR="00E35139" w:rsidRDefault="0030714D" w:rsidP="000C0753">
      <w:pPr>
        <w:overflowPunct w:val="0"/>
        <w:autoSpaceDE w:val="0"/>
        <w:autoSpaceDN w:val="0"/>
        <w:adjustRightInd w:val="0"/>
        <w:spacing w:before="120" w:line="259" w:lineRule="auto"/>
        <w:ind w:leftChars="-10" w:left="-20" w:firstLineChars="50" w:firstLine="110"/>
        <w:jc w:val="both"/>
        <w:rPr>
          <w:rFonts w:ascii="Times New Roman" w:hAnsi="Times New Roman"/>
          <w:sz w:val="22"/>
          <w:szCs w:val="22"/>
          <w:lang w:val="en-US" w:eastAsia="ko-KR"/>
        </w:rPr>
      </w:pPr>
      <w:r>
        <w:rPr>
          <w:rFonts w:ascii="Times New Roman" w:hAnsi="Times New Roman"/>
          <w:sz w:val="22"/>
          <w:szCs w:val="22"/>
          <w:lang w:eastAsia="ko-KR"/>
        </w:rPr>
        <w:t xml:space="preserve">But for SDT, </w:t>
      </w:r>
      <w:r w:rsidR="00864B38" w:rsidRPr="00AA37E2">
        <w:rPr>
          <w:rFonts w:ascii="Times New Roman" w:hAnsi="Times New Roman"/>
          <w:sz w:val="22"/>
          <w:szCs w:val="22"/>
          <w:lang w:val="en-US" w:eastAsia="ko-KR"/>
        </w:rPr>
        <w:t>at least</w:t>
      </w:r>
      <w:r w:rsidR="00864B38">
        <w:rPr>
          <w:rFonts w:ascii="Times New Roman" w:hAnsi="Times New Roman"/>
          <w:sz w:val="22"/>
          <w:szCs w:val="22"/>
          <w:lang w:val="en-US" w:eastAsia="ko-KR"/>
        </w:rPr>
        <w:t xml:space="preserve"> </w:t>
      </w:r>
      <w:r>
        <w:rPr>
          <w:rFonts w:ascii="Times New Roman" w:hAnsi="Times New Roman"/>
          <w:sz w:val="22"/>
          <w:szCs w:val="22"/>
          <w:lang w:val="en-US" w:eastAsia="ko-KR"/>
        </w:rPr>
        <w:t>w</w:t>
      </w:r>
      <w:r w:rsidR="002E3633">
        <w:rPr>
          <w:rFonts w:ascii="Times New Roman" w:hAnsi="Times New Roman"/>
          <w:sz w:val="22"/>
          <w:szCs w:val="22"/>
          <w:lang w:val="en-US" w:eastAsia="ko-KR"/>
        </w:rPr>
        <w:t xml:space="preserve">e think </w:t>
      </w:r>
      <w:r w:rsidR="002E3633">
        <w:rPr>
          <w:rFonts w:ascii="Times New Roman" w:hAnsi="Times New Roman" w:hint="eastAsia"/>
          <w:sz w:val="22"/>
          <w:szCs w:val="22"/>
          <w:lang w:val="en-US" w:eastAsia="ko-KR"/>
        </w:rPr>
        <w:t xml:space="preserve">that </w:t>
      </w:r>
      <w:r w:rsidR="002E3633">
        <w:rPr>
          <w:rFonts w:ascii="Times New Roman" w:hAnsi="Times New Roman"/>
          <w:sz w:val="22"/>
          <w:szCs w:val="22"/>
          <w:lang w:val="en-US" w:eastAsia="ko-KR"/>
        </w:rPr>
        <w:t xml:space="preserve">RAN1 should consider the issue </w:t>
      </w:r>
      <w:r w:rsidR="00730D81">
        <w:rPr>
          <w:rFonts w:ascii="Times New Roman" w:hAnsi="Times New Roman"/>
          <w:sz w:val="22"/>
          <w:szCs w:val="22"/>
          <w:lang w:val="en-US" w:eastAsia="ko-KR"/>
        </w:rPr>
        <w:t xml:space="preserve">in the </w:t>
      </w:r>
      <w:r w:rsidR="00E35139">
        <w:rPr>
          <w:rFonts w:ascii="Times New Roman" w:hAnsi="Times New Roman"/>
          <w:sz w:val="22"/>
          <w:szCs w:val="22"/>
          <w:lang w:val="en-US" w:eastAsia="ko-KR"/>
        </w:rPr>
        <w:t xml:space="preserve">efficiency </w:t>
      </w:r>
      <w:r w:rsidR="00730D81">
        <w:rPr>
          <w:rFonts w:ascii="Times New Roman" w:hAnsi="Times New Roman"/>
          <w:sz w:val="22"/>
          <w:szCs w:val="22"/>
          <w:lang w:val="en-US" w:eastAsia="ko-KR"/>
        </w:rPr>
        <w:t>perspective</w:t>
      </w:r>
      <w:r w:rsidR="00971A8F">
        <w:rPr>
          <w:rFonts w:ascii="Times New Roman" w:hAnsi="Times New Roman"/>
          <w:sz w:val="22"/>
          <w:szCs w:val="22"/>
          <w:lang w:val="en-US" w:eastAsia="ko-KR"/>
        </w:rPr>
        <w:t xml:space="preserve"> </w:t>
      </w:r>
      <w:r w:rsidR="00AA37E2">
        <w:rPr>
          <w:rFonts w:ascii="Times New Roman" w:hAnsi="Times New Roman"/>
          <w:sz w:val="22"/>
          <w:szCs w:val="22"/>
          <w:lang w:val="en-US" w:eastAsia="ko-KR"/>
        </w:rPr>
        <w:t>and also need</w:t>
      </w:r>
      <w:r w:rsidR="00392D85">
        <w:rPr>
          <w:rFonts w:ascii="Times New Roman" w:hAnsi="Times New Roman"/>
          <w:sz w:val="22"/>
          <w:szCs w:val="22"/>
          <w:lang w:val="en-US" w:eastAsia="ko-KR"/>
        </w:rPr>
        <w:t xml:space="preserve"> </w:t>
      </w:r>
      <w:r w:rsidR="00392D85">
        <w:rPr>
          <w:rFonts w:ascii="Times New Roman" w:hAnsi="Times New Roman" w:hint="eastAsia"/>
          <w:sz w:val="22"/>
          <w:szCs w:val="22"/>
          <w:lang w:val="en-US" w:eastAsia="ko-KR"/>
        </w:rPr>
        <w:t>t</w:t>
      </w:r>
      <w:r w:rsidR="00392D85">
        <w:rPr>
          <w:rFonts w:ascii="Times New Roman" w:hAnsi="Times New Roman"/>
          <w:sz w:val="22"/>
          <w:szCs w:val="22"/>
          <w:lang w:val="en-US" w:eastAsia="ko-KR"/>
        </w:rPr>
        <w:t xml:space="preserve">o </w:t>
      </w:r>
      <w:r w:rsidR="00392D85">
        <w:rPr>
          <w:rFonts w:ascii="Times New Roman" w:hAnsi="Times New Roman" w:hint="eastAsia"/>
          <w:sz w:val="22"/>
          <w:szCs w:val="22"/>
          <w:lang w:val="en-US" w:eastAsia="ko-KR"/>
        </w:rPr>
        <w:t>f</w:t>
      </w:r>
      <w:r w:rsidR="00392D85">
        <w:rPr>
          <w:rFonts w:ascii="Times New Roman" w:hAnsi="Times New Roman"/>
          <w:sz w:val="22"/>
          <w:szCs w:val="22"/>
          <w:lang w:val="en-US" w:eastAsia="ko-KR"/>
        </w:rPr>
        <w:t xml:space="preserve">igure out carefully which has more critical impact between SRS for positioning and PUSCH/PUCCH for </w:t>
      </w:r>
      <w:r w:rsidR="00392D85">
        <w:rPr>
          <w:rFonts w:ascii="Times New Roman" w:hAnsi="Times New Roman"/>
          <w:sz w:val="22"/>
          <w:szCs w:val="22"/>
          <w:lang w:val="en-US" w:eastAsia="ko-KR"/>
        </w:rPr>
        <w:lastRenderedPageBreak/>
        <w:t>SDT.</w:t>
      </w:r>
      <w:r w:rsidR="002E3633">
        <w:rPr>
          <w:rFonts w:ascii="Times New Roman" w:hAnsi="Times New Roman"/>
          <w:sz w:val="22"/>
          <w:szCs w:val="22"/>
          <w:lang w:val="en-US" w:eastAsia="ko-KR"/>
        </w:rPr>
        <w:t xml:space="preserve"> </w:t>
      </w:r>
      <w:r w:rsidR="002E3633" w:rsidRPr="006D5E35">
        <w:rPr>
          <w:rFonts w:ascii="Times New Roman" w:hAnsi="Times New Roman"/>
          <w:sz w:val="22"/>
          <w:szCs w:val="22"/>
          <w:lang w:val="en-US" w:eastAsia="ko-KR"/>
        </w:rPr>
        <w:t xml:space="preserve">In case of </w:t>
      </w:r>
      <w:r w:rsidR="00E35139" w:rsidRPr="006D5E35">
        <w:rPr>
          <w:rFonts w:ascii="Times New Roman" w:hAnsi="Times New Roman"/>
          <w:sz w:val="22"/>
          <w:szCs w:val="22"/>
          <w:lang w:val="en-US" w:eastAsia="ko-KR"/>
        </w:rPr>
        <w:t>CG-S</w:t>
      </w:r>
      <w:r w:rsidR="002E3633" w:rsidRPr="006D5E35">
        <w:rPr>
          <w:rFonts w:ascii="Times New Roman" w:hAnsi="Times New Roman"/>
          <w:sz w:val="22"/>
          <w:szCs w:val="22"/>
          <w:lang w:val="en-US" w:eastAsia="ko-KR"/>
        </w:rPr>
        <w:t xml:space="preserve">DT, multiple resources can be configured </w:t>
      </w:r>
      <w:r w:rsidR="00E35139" w:rsidRPr="006D5E35">
        <w:rPr>
          <w:rFonts w:ascii="Times New Roman" w:hAnsi="Times New Roman"/>
          <w:sz w:val="22"/>
          <w:szCs w:val="22"/>
          <w:lang w:val="en-US" w:eastAsia="ko-KR"/>
        </w:rPr>
        <w:t xml:space="preserve">and then the resources might be reserved until the UE is ready to transmit small data. </w:t>
      </w:r>
      <w:r w:rsidR="00125A2D" w:rsidRPr="006D5E35">
        <w:rPr>
          <w:rFonts w:ascii="Times New Roman" w:hAnsi="Times New Roman"/>
          <w:sz w:val="22"/>
          <w:szCs w:val="22"/>
          <w:lang w:val="en-US" w:eastAsia="ko-KR"/>
        </w:rPr>
        <w:t>When</w:t>
      </w:r>
      <w:r w:rsidR="00E35139" w:rsidRPr="006D5E35">
        <w:rPr>
          <w:rFonts w:ascii="Times New Roman" w:hAnsi="Times New Roman"/>
          <w:sz w:val="22"/>
          <w:szCs w:val="22"/>
          <w:lang w:val="en-US" w:eastAsia="ko-KR"/>
        </w:rPr>
        <w:t xml:space="preserve"> the SRS for positioning has lower priority than PUSCH</w:t>
      </w:r>
      <w:r w:rsidR="00392D85" w:rsidRPr="006D5E35">
        <w:rPr>
          <w:rFonts w:ascii="Times New Roman" w:hAnsi="Times New Roman"/>
          <w:sz w:val="22"/>
          <w:szCs w:val="22"/>
          <w:lang w:val="en-US" w:eastAsia="ko-KR"/>
        </w:rPr>
        <w:t>/PUCCH</w:t>
      </w:r>
      <w:r w:rsidR="00E35139" w:rsidRPr="006D5E35">
        <w:rPr>
          <w:rFonts w:ascii="Times New Roman" w:hAnsi="Times New Roman"/>
          <w:sz w:val="22"/>
          <w:szCs w:val="22"/>
          <w:lang w:val="en-US" w:eastAsia="ko-KR"/>
        </w:rPr>
        <w:t xml:space="preserve"> for SDT</w:t>
      </w:r>
      <w:r w:rsidR="00125A2D" w:rsidRPr="006D5E35">
        <w:rPr>
          <w:rFonts w:ascii="Times New Roman" w:hAnsi="Times New Roman"/>
          <w:sz w:val="22"/>
          <w:szCs w:val="22"/>
          <w:lang w:val="en-US" w:eastAsia="ko-KR"/>
        </w:rPr>
        <w:t xml:space="preserve"> and the resource are overlapped</w:t>
      </w:r>
      <w:r w:rsidR="00E35139" w:rsidRPr="006D5E35">
        <w:rPr>
          <w:rFonts w:ascii="Times New Roman" w:hAnsi="Times New Roman"/>
          <w:sz w:val="22"/>
          <w:szCs w:val="22"/>
          <w:lang w:val="en-US" w:eastAsia="ko-KR"/>
        </w:rPr>
        <w:t>, not only do resources</w:t>
      </w:r>
      <w:r w:rsidR="00392D85" w:rsidRPr="006D5E35">
        <w:rPr>
          <w:rFonts w:ascii="Times New Roman" w:hAnsi="Times New Roman"/>
          <w:sz w:val="22"/>
          <w:szCs w:val="22"/>
          <w:lang w:val="en-US" w:eastAsia="ko-KR"/>
        </w:rPr>
        <w:t xml:space="preserve"> for PUSCH/PUCCH can be abandoned</w:t>
      </w:r>
      <w:r w:rsidR="00125A2D" w:rsidRPr="006D5E35">
        <w:rPr>
          <w:rFonts w:ascii="Times New Roman" w:hAnsi="Times New Roman"/>
          <w:sz w:val="22"/>
          <w:szCs w:val="22"/>
          <w:lang w:val="en-US" w:eastAsia="ko-KR"/>
        </w:rPr>
        <w:t xml:space="preserve"> even UE does not ready for</w:t>
      </w:r>
      <w:r w:rsidR="003315B7" w:rsidRPr="006D5E35">
        <w:rPr>
          <w:rFonts w:ascii="Times New Roman" w:hAnsi="Times New Roman"/>
          <w:sz w:val="22"/>
          <w:szCs w:val="22"/>
          <w:lang w:val="en-US" w:eastAsia="ko-KR"/>
        </w:rPr>
        <w:t xml:space="preserve"> transmission of</w:t>
      </w:r>
      <w:r w:rsidR="00125A2D" w:rsidRPr="006D5E35">
        <w:rPr>
          <w:rFonts w:ascii="Times New Roman" w:hAnsi="Times New Roman"/>
          <w:sz w:val="22"/>
          <w:szCs w:val="22"/>
          <w:lang w:val="en-US" w:eastAsia="ko-KR"/>
        </w:rPr>
        <w:t xml:space="preserve"> SDT</w:t>
      </w:r>
      <w:r w:rsidR="00392D85" w:rsidRPr="006D5E35">
        <w:rPr>
          <w:rFonts w:ascii="Times New Roman" w:hAnsi="Times New Roman"/>
          <w:sz w:val="22"/>
          <w:szCs w:val="22"/>
          <w:lang w:val="en-US" w:eastAsia="ko-KR"/>
        </w:rPr>
        <w:t>, latency for positioning measurement would increase.</w:t>
      </w:r>
      <w:r w:rsidR="00125A2D" w:rsidRPr="006D5E35">
        <w:rPr>
          <w:rFonts w:ascii="Times New Roman" w:hAnsi="Times New Roman"/>
          <w:sz w:val="22"/>
          <w:szCs w:val="22"/>
          <w:lang w:val="en-US" w:eastAsia="ko-KR"/>
        </w:rPr>
        <w:t xml:space="preserve"> Furthermore,</w:t>
      </w:r>
      <w:r w:rsidR="00AA37E2" w:rsidRPr="006D5E35">
        <w:rPr>
          <w:rFonts w:ascii="Times New Roman" w:hAnsi="Times New Roman"/>
          <w:sz w:val="22"/>
          <w:szCs w:val="22"/>
          <w:lang w:val="en-US" w:eastAsia="ko-KR"/>
        </w:rPr>
        <w:t xml:space="preserve"> </w:t>
      </w:r>
      <w:r w:rsidR="003315B7" w:rsidRPr="006D5E35">
        <w:rPr>
          <w:rFonts w:ascii="Times New Roman" w:hAnsi="Times New Roman"/>
          <w:sz w:val="22"/>
          <w:szCs w:val="22"/>
          <w:lang w:val="en-US" w:eastAsia="ko-KR"/>
        </w:rPr>
        <w:t>even though</w:t>
      </w:r>
      <w:r w:rsidR="006D5E35" w:rsidRPr="006D5E35">
        <w:rPr>
          <w:rFonts w:ascii="Times New Roman" w:hAnsi="Times New Roman"/>
          <w:sz w:val="22"/>
          <w:szCs w:val="22"/>
          <w:lang w:val="en-US" w:eastAsia="ko-KR"/>
        </w:rPr>
        <w:t xml:space="preserve"> the</w:t>
      </w:r>
      <w:r w:rsidR="003315B7" w:rsidRPr="006D5E35">
        <w:rPr>
          <w:rFonts w:ascii="Times New Roman" w:hAnsi="Times New Roman"/>
          <w:sz w:val="22"/>
          <w:szCs w:val="22"/>
          <w:lang w:val="en-US" w:eastAsia="ko-KR"/>
        </w:rPr>
        <w:t xml:space="preserve"> </w:t>
      </w:r>
      <w:r w:rsidR="006D5E35" w:rsidRPr="006D5E35">
        <w:rPr>
          <w:rFonts w:ascii="Times New Roman" w:hAnsi="Times New Roman"/>
          <w:sz w:val="22"/>
          <w:szCs w:val="22"/>
          <w:lang w:val="en-US" w:eastAsia="ko-KR"/>
        </w:rPr>
        <w:t>small data cannot</w:t>
      </w:r>
      <w:r w:rsidR="00730D81">
        <w:rPr>
          <w:rFonts w:ascii="Times New Roman" w:hAnsi="Times New Roman"/>
          <w:sz w:val="22"/>
          <w:szCs w:val="22"/>
          <w:lang w:val="en-US" w:eastAsia="ko-KR"/>
        </w:rPr>
        <w:t xml:space="preserve"> be</w:t>
      </w:r>
      <w:r w:rsidR="006D5E35" w:rsidRPr="006D5E35">
        <w:rPr>
          <w:rFonts w:ascii="Times New Roman" w:hAnsi="Times New Roman"/>
          <w:sz w:val="22"/>
          <w:szCs w:val="22"/>
          <w:lang w:val="en-US" w:eastAsia="ko-KR"/>
        </w:rPr>
        <w:t xml:space="preserve"> transmit</w:t>
      </w:r>
      <w:r w:rsidR="00730D81">
        <w:rPr>
          <w:rFonts w:ascii="Times New Roman" w:hAnsi="Times New Roman"/>
          <w:sz w:val="22"/>
          <w:szCs w:val="22"/>
          <w:lang w:val="en-US" w:eastAsia="ko-KR"/>
        </w:rPr>
        <w:t>ted</w:t>
      </w:r>
      <w:r w:rsidR="006D5E35" w:rsidRPr="006D5E35">
        <w:rPr>
          <w:rFonts w:ascii="Times New Roman" w:hAnsi="Times New Roman"/>
          <w:sz w:val="22"/>
          <w:szCs w:val="22"/>
          <w:lang w:val="en-US" w:eastAsia="ko-KR"/>
        </w:rPr>
        <w:t xml:space="preserve"> at this time</w:t>
      </w:r>
      <w:r w:rsidR="003315B7" w:rsidRPr="006D5E35">
        <w:rPr>
          <w:rFonts w:ascii="Times New Roman" w:hAnsi="Times New Roman"/>
          <w:sz w:val="22"/>
          <w:szCs w:val="22"/>
          <w:lang w:val="en-US" w:eastAsia="ko-KR"/>
        </w:rPr>
        <w:t xml:space="preserve">, the UE spontaneously regards the PUSCH for SDT as invalid and then </w:t>
      </w:r>
      <w:r w:rsidR="006D5E35" w:rsidRPr="006D5E35">
        <w:rPr>
          <w:rFonts w:ascii="Times New Roman" w:hAnsi="Times New Roman"/>
          <w:sz w:val="22"/>
          <w:szCs w:val="22"/>
          <w:lang w:val="en-US" w:eastAsia="ko-KR"/>
        </w:rPr>
        <w:t xml:space="preserve">the small data can be </w:t>
      </w:r>
      <w:hyperlink r:id="rId8" w:anchor="/entry/enko/f7caea9e432c4d5ca9498f650984e24d" w:tgtFrame="view_window" w:history="1">
        <w:r w:rsidR="006D5E35" w:rsidRPr="006D5E35">
          <w:rPr>
            <w:rFonts w:ascii="Times New Roman" w:hAnsi="Times New Roman"/>
            <w:sz w:val="22"/>
            <w:szCs w:val="22"/>
            <w:lang w:val="en-US" w:eastAsia="ko-KR"/>
          </w:rPr>
          <w:t>naturally</w:t>
        </w:r>
      </w:hyperlink>
      <w:r w:rsidR="006D5E35" w:rsidRPr="006D5E35">
        <w:rPr>
          <w:rFonts w:ascii="Times New Roman" w:hAnsi="Times New Roman"/>
          <w:sz w:val="22"/>
          <w:szCs w:val="22"/>
          <w:lang w:val="en-US" w:eastAsia="ko-KR"/>
        </w:rPr>
        <w:t xml:space="preserve"> transmitted through RA-SDT procedure</w:t>
      </w:r>
      <w:r w:rsidR="003315B7" w:rsidRPr="006D5E35">
        <w:rPr>
          <w:rFonts w:ascii="Times New Roman" w:hAnsi="Times New Roman"/>
          <w:sz w:val="22"/>
          <w:szCs w:val="22"/>
          <w:lang w:val="en-US" w:eastAsia="ko-KR"/>
        </w:rPr>
        <w:t>.</w:t>
      </w:r>
      <w:r w:rsidR="006D5E35" w:rsidRPr="006D5E35">
        <w:rPr>
          <w:rFonts w:ascii="Times New Roman" w:hAnsi="Times New Roman"/>
          <w:sz w:val="22"/>
          <w:szCs w:val="22"/>
          <w:lang w:val="en-US" w:eastAsia="ko-KR"/>
        </w:rPr>
        <w:t xml:space="preserve"> </w:t>
      </w:r>
      <w:r w:rsidR="00AA37E2" w:rsidRPr="006D5E35">
        <w:rPr>
          <w:rFonts w:ascii="Times New Roman" w:hAnsi="Times New Roman"/>
          <w:sz w:val="22"/>
          <w:szCs w:val="22"/>
          <w:lang w:val="en-US" w:eastAsia="ko-KR"/>
        </w:rPr>
        <w:t xml:space="preserve">For RA-SDT, even though UE </w:t>
      </w:r>
      <w:r w:rsidR="006D5E35" w:rsidRPr="006D5E35">
        <w:rPr>
          <w:rFonts w:ascii="Times New Roman" w:hAnsi="Times New Roman"/>
          <w:sz w:val="22"/>
          <w:szCs w:val="22"/>
          <w:lang w:val="en-US" w:eastAsia="ko-KR"/>
        </w:rPr>
        <w:t xml:space="preserve">also </w:t>
      </w:r>
      <w:r w:rsidR="00AA37E2" w:rsidRPr="006D5E35">
        <w:rPr>
          <w:rFonts w:ascii="Times New Roman" w:hAnsi="Times New Roman"/>
          <w:sz w:val="22"/>
          <w:szCs w:val="22"/>
          <w:lang w:val="en-US" w:eastAsia="ko-KR"/>
        </w:rPr>
        <w:t>fails to attempt transmission of SDT when SRS for positioning has high</w:t>
      </w:r>
      <w:r w:rsidR="00730D81">
        <w:rPr>
          <w:rFonts w:ascii="Times New Roman" w:hAnsi="Times New Roman"/>
          <w:sz w:val="22"/>
          <w:szCs w:val="22"/>
          <w:lang w:val="en-US" w:eastAsia="ko-KR"/>
        </w:rPr>
        <w:t>er</w:t>
      </w:r>
      <w:r w:rsidR="00AA37E2" w:rsidRPr="006D5E35">
        <w:rPr>
          <w:rFonts w:ascii="Times New Roman" w:hAnsi="Times New Roman"/>
          <w:sz w:val="22"/>
          <w:szCs w:val="22"/>
          <w:lang w:val="en-US" w:eastAsia="ko-KR"/>
        </w:rPr>
        <w:t xml:space="preserve"> priority and the resource are overlapped, UE can repeat it several times</w:t>
      </w:r>
      <w:r w:rsidR="006D5E35" w:rsidRPr="006D5E35">
        <w:rPr>
          <w:rFonts w:ascii="Times New Roman" w:hAnsi="Times New Roman"/>
          <w:sz w:val="22"/>
          <w:szCs w:val="22"/>
          <w:lang w:val="en-US" w:eastAsia="ko-KR"/>
        </w:rPr>
        <w:t xml:space="preserve"> in accordance with back-off indicator</w:t>
      </w:r>
      <w:r w:rsidR="00AA37E2" w:rsidRPr="006D5E35">
        <w:rPr>
          <w:rFonts w:ascii="Times New Roman" w:hAnsi="Times New Roman"/>
          <w:sz w:val="22"/>
          <w:szCs w:val="22"/>
          <w:lang w:val="en-US" w:eastAsia="ko-KR"/>
        </w:rPr>
        <w:t>.</w:t>
      </w:r>
      <w:r w:rsidR="004E7CF6">
        <w:rPr>
          <w:rFonts w:ascii="Times New Roman" w:hAnsi="Times New Roman"/>
          <w:sz w:val="22"/>
          <w:szCs w:val="22"/>
          <w:lang w:val="en-US" w:eastAsia="ko-KR"/>
        </w:rPr>
        <w:t xml:space="preserve"> For both case (CG/RA-SDT), we think that latency is not a </w:t>
      </w:r>
      <w:r w:rsidR="000C0753">
        <w:rPr>
          <w:rFonts w:ascii="Times New Roman" w:hAnsi="Times New Roman"/>
          <w:sz w:val="22"/>
          <w:szCs w:val="22"/>
          <w:lang w:val="en-US" w:eastAsia="ko-KR"/>
        </w:rPr>
        <w:t>crucial</w:t>
      </w:r>
      <w:r w:rsidR="004E7CF6">
        <w:rPr>
          <w:rFonts w:ascii="Times New Roman" w:hAnsi="Times New Roman"/>
          <w:sz w:val="22"/>
          <w:szCs w:val="22"/>
          <w:lang w:val="en-US" w:eastAsia="ko-KR"/>
        </w:rPr>
        <w:t xml:space="preserve"> factor for SDT </w:t>
      </w:r>
      <w:r w:rsidR="000C0753">
        <w:rPr>
          <w:rFonts w:ascii="Times New Roman" w:hAnsi="Times New Roman"/>
          <w:sz w:val="22"/>
          <w:szCs w:val="22"/>
          <w:lang w:val="en-US" w:eastAsia="ko-KR"/>
        </w:rPr>
        <w:t xml:space="preserve">if </w:t>
      </w:r>
      <w:r w:rsidR="000C0753" w:rsidRPr="000C0753">
        <w:rPr>
          <w:rFonts w:ascii="Times New Roman" w:hAnsi="Times New Roman"/>
          <w:sz w:val="22"/>
          <w:szCs w:val="22"/>
          <w:lang w:val="en-US" w:eastAsia="ko-KR"/>
        </w:rPr>
        <w:t xml:space="preserve">the data is transmitted </w:t>
      </w:r>
      <w:r w:rsidR="000C0753">
        <w:rPr>
          <w:rFonts w:ascii="Times New Roman" w:hAnsi="Times New Roman"/>
          <w:sz w:val="22"/>
          <w:szCs w:val="22"/>
          <w:lang w:val="en-US" w:eastAsia="ko-KR"/>
        </w:rPr>
        <w:t>properly without change of RRC state.</w:t>
      </w:r>
      <w:r w:rsidR="004E7CF6">
        <w:rPr>
          <w:rFonts w:ascii="Times New Roman" w:hAnsi="Times New Roman"/>
          <w:sz w:val="22"/>
          <w:szCs w:val="22"/>
          <w:lang w:val="en-US" w:eastAsia="ko-KR"/>
        </w:rPr>
        <w:t xml:space="preserve"> </w:t>
      </w:r>
      <w:r w:rsidR="00F93432" w:rsidRPr="006D5E35">
        <w:rPr>
          <w:rFonts w:ascii="Times New Roman" w:hAnsi="Times New Roman"/>
          <w:sz w:val="22"/>
          <w:szCs w:val="22"/>
          <w:lang w:val="en-US" w:eastAsia="ko-KR"/>
        </w:rPr>
        <w:t xml:space="preserve">To sum up the whole facts, RAN1 should </w:t>
      </w:r>
      <w:r w:rsidR="006D5E35">
        <w:rPr>
          <w:rFonts w:ascii="Times New Roman" w:hAnsi="Times New Roman"/>
          <w:sz w:val="22"/>
          <w:szCs w:val="22"/>
          <w:lang w:val="en-US" w:eastAsia="ko-KR"/>
        </w:rPr>
        <w:t xml:space="preserve">at least </w:t>
      </w:r>
      <w:r w:rsidR="00F93432" w:rsidRPr="006D5E35">
        <w:rPr>
          <w:rFonts w:ascii="Times New Roman" w:hAnsi="Times New Roman"/>
          <w:sz w:val="22"/>
          <w:szCs w:val="22"/>
          <w:lang w:val="en-US" w:eastAsia="ko-KR"/>
        </w:rPr>
        <w:t>adopt that SRS for positioning has higher priority than PUSCH/PUCCH for SDT</w:t>
      </w:r>
      <w:r w:rsidR="00F93432">
        <w:rPr>
          <w:rFonts w:ascii="Times New Roman" w:hAnsi="Times New Roman"/>
          <w:sz w:val="22"/>
          <w:szCs w:val="22"/>
          <w:lang w:val="en-US" w:eastAsia="ko-KR"/>
        </w:rPr>
        <w:t>.</w:t>
      </w:r>
    </w:p>
    <w:p w14:paraId="04A39971" w14:textId="77777777" w:rsidR="00F93432" w:rsidRDefault="00F93432" w:rsidP="00392D85">
      <w:pPr>
        <w:overflowPunct w:val="0"/>
        <w:autoSpaceDE w:val="0"/>
        <w:autoSpaceDN w:val="0"/>
        <w:adjustRightInd w:val="0"/>
        <w:spacing w:before="120" w:line="259" w:lineRule="auto"/>
        <w:ind w:leftChars="-10" w:left="-20" w:firstLineChars="50" w:firstLine="110"/>
        <w:jc w:val="both"/>
        <w:rPr>
          <w:rFonts w:ascii="Times New Roman" w:hAnsi="Times New Roman"/>
          <w:sz w:val="22"/>
          <w:szCs w:val="22"/>
          <w:lang w:val="en-US" w:eastAsia="ko-KR"/>
        </w:rPr>
      </w:pPr>
    </w:p>
    <w:p w14:paraId="4C19DA2C" w14:textId="32FE0D83" w:rsidR="00F93432" w:rsidRPr="00253891" w:rsidRDefault="00F93432" w:rsidP="00F93432">
      <w:pPr>
        <w:pStyle w:val="a3"/>
        <w:wordWrap w:val="0"/>
        <w:autoSpaceDE w:val="0"/>
        <w:autoSpaceDN w:val="0"/>
        <w:ind w:leftChars="0" w:hanging="800"/>
        <w:jc w:val="both"/>
        <w:rPr>
          <w:lang w:eastAsia="ko-KR"/>
        </w:rPr>
      </w:pPr>
      <w:r>
        <w:rPr>
          <w:rFonts w:ascii="Times New Roman" w:hAnsi="Times New Roman"/>
          <w:b/>
          <w:i/>
          <w:sz w:val="22"/>
          <w:szCs w:val="20"/>
          <w:lang w:eastAsia="ko-KR"/>
        </w:rPr>
        <w:t>Observation</w:t>
      </w:r>
      <w:r>
        <w:rPr>
          <w:rFonts w:ascii="Times New Roman" w:hAnsi="Times New Roman" w:hint="eastAsia"/>
          <w:b/>
          <w:i/>
          <w:sz w:val="22"/>
          <w:szCs w:val="20"/>
          <w:lang w:eastAsia="ko-KR"/>
        </w:rPr>
        <w:t xml:space="preserve"> #</w:t>
      </w:r>
      <w:r w:rsidR="006D5E35">
        <w:rPr>
          <w:rFonts w:ascii="Times New Roman" w:hAnsi="Times New Roman"/>
          <w:b/>
          <w:i/>
          <w:sz w:val="22"/>
          <w:szCs w:val="20"/>
          <w:lang w:eastAsia="ko-KR"/>
        </w:rPr>
        <w:t>4</w:t>
      </w:r>
      <w:r w:rsidRPr="00CB6E86">
        <w:rPr>
          <w:rFonts w:ascii="Times New Roman" w:hAnsi="Times New Roman" w:hint="eastAsia"/>
          <w:b/>
          <w:i/>
          <w:sz w:val="22"/>
          <w:szCs w:val="20"/>
          <w:lang w:eastAsia="ko-KR"/>
        </w:rPr>
        <w:t xml:space="preserve">: </w:t>
      </w:r>
    </w:p>
    <w:p w14:paraId="5F9AF1D8" w14:textId="5E75C132" w:rsidR="00F93432" w:rsidRPr="00F93432" w:rsidRDefault="00F93432" w:rsidP="00F93432">
      <w:pPr>
        <w:pStyle w:val="a3"/>
        <w:numPr>
          <w:ilvl w:val="0"/>
          <w:numId w:val="2"/>
        </w:numPr>
        <w:overflowPunct w:val="0"/>
        <w:autoSpaceDE w:val="0"/>
        <w:autoSpaceDN w:val="0"/>
        <w:adjustRightInd w:val="0"/>
        <w:spacing w:before="120" w:line="259" w:lineRule="auto"/>
        <w:ind w:leftChars="0"/>
        <w:jc w:val="both"/>
        <w:rPr>
          <w:rFonts w:ascii="Times New Roman" w:hAnsi="Times New Roman"/>
          <w:sz w:val="22"/>
          <w:szCs w:val="22"/>
          <w:lang w:eastAsia="ko-KR"/>
        </w:rPr>
      </w:pPr>
      <w:r>
        <w:rPr>
          <w:rFonts w:ascii="Times New Roman" w:hAnsi="Times New Roman"/>
          <w:sz w:val="22"/>
          <w:szCs w:val="22"/>
          <w:lang w:eastAsia="ko-KR"/>
        </w:rPr>
        <w:t xml:space="preserve">When </w:t>
      </w:r>
      <w:r>
        <w:rPr>
          <w:rFonts w:ascii="Times New Roman" w:hAnsi="Times New Roman"/>
          <w:sz w:val="22"/>
          <w:szCs w:val="22"/>
          <w:lang w:val="en-US" w:eastAsia="ko-KR"/>
        </w:rPr>
        <w:t>the SRS for positioning has lower priority than PUSCH/PUCCH for SDT</w:t>
      </w:r>
      <w:r w:rsidR="004A3748">
        <w:rPr>
          <w:rFonts w:ascii="Times New Roman" w:hAnsi="Times New Roman"/>
          <w:sz w:val="22"/>
          <w:szCs w:val="22"/>
          <w:lang w:val="en-US" w:eastAsia="ko-KR"/>
        </w:rPr>
        <w:t xml:space="preserve"> and resources are overlapped</w:t>
      </w:r>
      <w:r>
        <w:rPr>
          <w:rFonts w:ascii="Times New Roman" w:hAnsi="Times New Roman"/>
          <w:sz w:val="22"/>
          <w:szCs w:val="22"/>
          <w:lang w:val="en-US" w:eastAsia="ko-KR"/>
        </w:rPr>
        <w:t xml:space="preserve">, </w:t>
      </w:r>
      <w:r>
        <w:rPr>
          <w:rFonts w:ascii="Times New Roman" w:hAnsi="Times New Roman" w:hint="eastAsia"/>
          <w:sz w:val="22"/>
          <w:szCs w:val="22"/>
          <w:lang w:val="en-US" w:eastAsia="ko-KR"/>
        </w:rPr>
        <w:t>followings can be observed:</w:t>
      </w:r>
    </w:p>
    <w:p w14:paraId="28DCBEB3" w14:textId="110A2A32" w:rsidR="004A3748" w:rsidRPr="004A3748" w:rsidRDefault="004A3748" w:rsidP="00F93432">
      <w:pPr>
        <w:pStyle w:val="a3"/>
        <w:numPr>
          <w:ilvl w:val="1"/>
          <w:numId w:val="2"/>
        </w:numPr>
        <w:overflowPunct w:val="0"/>
        <w:autoSpaceDE w:val="0"/>
        <w:autoSpaceDN w:val="0"/>
        <w:adjustRightInd w:val="0"/>
        <w:spacing w:before="120" w:line="259" w:lineRule="auto"/>
        <w:ind w:leftChars="0"/>
        <w:jc w:val="both"/>
        <w:rPr>
          <w:rFonts w:ascii="Times New Roman" w:hAnsi="Times New Roman"/>
          <w:sz w:val="22"/>
          <w:szCs w:val="22"/>
          <w:lang w:eastAsia="ko-KR"/>
        </w:rPr>
      </w:pPr>
      <w:r>
        <w:rPr>
          <w:rFonts w:ascii="Times New Roman" w:hAnsi="Times New Roman"/>
          <w:sz w:val="22"/>
          <w:szCs w:val="22"/>
          <w:lang w:eastAsia="ko-KR"/>
        </w:rPr>
        <w:t>P</w:t>
      </w:r>
      <w:r w:rsidR="00F93432">
        <w:rPr>
          <w:rFonts w:ascii="Times New Roman" w:hAnsi="Times New Roman"/>
          <w:sz w:val="22"/>
          <w:szCs w:val="22"/>
          <w:lang w:val="en-US" w:eastAsia="ko-KR"/>
        </w:rPr>
        <w:t>re-configured multiple set of resources for PUSCH/PUCCH can be abandoned</w:t>
      </w:r>
      <w:r>
        <w:rPr>
          <w:rFonts w:ascii="Times New Roman" w:hAnsi="Times New Roman"/>
          <w:sz w:val="22"/>
          <w:szCs w:val="22"/>
          <w:lang w:val="en-US" w:eastAsia="ko-KR"/>
        </w:rPr>
        <w:t xml:space="preserve"> even though UE does not expect to use resources for CG-SDT. </w:t>
      </w:r>
    </w:p>
    <w:p w14:paraId="0418A617" w14:textId="1D72B8CA" w:rsidR="00F93432" w:rsidRPr="00F93432" w:rsidRDefault="004A3748" w:rsidP="000C0753">
      <w:pPr>
        <w:pStyle w:val="a3"/>
        <w:numPr>
          <w:ilvl w:val="1"/>
          <w:numId w:val="2"/>
        </w:numPr>
        <w:overflowPunct w:val="0"/>
        <w:autoSpaceDE w:val="0"/>
        <w:autoSpaceDN w:val="0"/>
        <w:adjustRightInd w:val="0"/>
        <w:spacing w:before="120" w:line="259" w:lineRule="auto"/>
        <w:ind w:leftChars="0"/>
        <w:jc w:val="both"/>
        <w:rPr>
          <w:rFonts w:ascii="Times New Roman" w:hAnsi="Times New Roman"/>
          <w:sz w:val="22"/>
          <w:szCs w:val="22"/>
          <w:lang w:eastAsia="ko-KR"/>
        </w:rPr>
      </w:pPr>
      <w:r>
        <w:rPr>
          <w:rFonts w:ascii="Times New Roman" w:hAnsi="Times New Roman"/>
          <w:sz w:val="22"/>
          <w:szCs w:val="22"/>
          <w:lang w:val="en-US" w:eastAsia="ko-KR"/>
        </w:rPr>
        <w:t xml:space="preserve">The </w:t>
      </w:r>
      <w:r w:rsidR="00F93432">
        <w:rPr>
          <w:rFonts w:ascii="Times New Roman" w:hAnsi="Times New Roman"/>
          <w:sz w:val="22"/>
          <w:szCs w:val="22"/>
          <w:lang w:val="en-US" w:eastAsia="ko-KR"/>
        </w:rPr>
        <w:t>latency for positioning measurement increase</w:t>
      </w:r>
      <w:r>
        <w:rPr>
          <w:rFonts w:ascii="Times New Roman" w:hAnsi="Times New Roman"/>
          <w:sz w:val="22"/>
          <w:szCs w:val="22"/>
          <w:lang w:val="en-US" w:eastAsia="ko-KR"/>
        </w:rPr>
        <w:t>s</w:t>
      </w:r>
      <w:r w:rsidR="00F93432">
        <w:rPr>
          <w:rFonts w:ascii="Times New Roman" w:hAnsi="Times New Roman"/>
          <w:sz w:val="22"/>
          <w:szCs w:val="22"/>
          <w:lang w:val="en-US" w:eastAsia="ko-KR"/>
        </w:rPr>
        <w:t>.</w:t>
      </w:r>
    </w:p>
    <w:p w14:paraId="51F87F00" w14:textId="51724494" w:rsidR="00F93432" w:rsidRDefault="00F93432" w:rsidP="000C0753">
      <w:pPr>
        <w:pStyle w:val="a3"/>
        <w:numPr>
          <w:ilvl w:val="1"/>
          <w:numId w:val="2"/>
        </w:numPr>
        <w:overflowPunct w:val="0"/>
        <w:autoSpaceDE w:val="0"/>
        <w:autoSpaceDN w:val="0"/>
        <w:adjustRightInd w:val="0"/>
        <w:spacing w:before="120" w:line="259" w:lineRule="auto"/>
        <w:ind w:leftChars="0"/>
        <w:jc w:val="both"/>
        <w:rPr>
          <w:rFonts w:ascii="Times New Roman" w:hAnsi="Times New Roman"/>
          <w:sz w:val="22"/>
          <w:szCs w:val="22"/>
          <w:lang w:val="en-US" w:eastAsia="ko-KR"/>
        </w:rPr>
      </w:pPr>
      <w:r w:rsidRPr="000C0753">
        <w:rPr>
          <w:rFonts w:ascii="Times New Roman" w:hAnsi="Times New Roman"/>
          <w:sz w:val="22"/>
          <w:szCs w:val="22"/>
          <w:lang w:val="en-US" w:eastAsia="ko-KR"/>
        </w:rPr>
        <w:t>E</w:t>
      </w:r>
      <w:r>
        <w:rPr>
          <w:rFonts w:ascii="Times New Roman" w:hAnsi="Times New Roman"/>
          <w:sz w:val="22"/>
          <w:szCs w:val="22"/>
          <w:lang w:val="en-US" w:eastAsia="ko-KR"/>
        </w:rPr>
        <w:t>ven though UE fails to attempt transmission of</w:t>
      </w:r>
      <w:r w:rsidR="004A3748">
        <w:rPr>
          <w:rFonts w:ascii="Times New Roman" w:hAnsi="Times New Roman"/>
          <w:sz w:val="22"/>
          <w:szCs w:val="22"/>
          <w:lang w:val="en-US" w:eastAsia="ko-KR"/>
        </w:rPr>
        <w:t xml:space="preserve"> </w:t>
      </w:r>
      <w:r>
        <w:rPr>
          <w:rFonts w:ascii="Times New Roman" w:hAnsi="Times New Roman"/>
          <w:sz w:val="22"/>
          <w:szCs w:val="22"/>
          <w:lang w:val="en-US" w:eastAsia="ko-KR"/>
        </w:rPr>
        <w:t>SDT,</w:t>
      </w:r>
      <w:r w:rsidR="004A3748" w:rsidRPr="004A3748">
        <w:rPr>
          <w:rFonts w:ascii="Times New Roman" w:hAnsi="Times New Roman"/>
          <w:sz w:val="22"/>
          <w:szCs w:val="22"/>
          <w:lang w:val="en-US" w:eastAsia="ko-KR"/>
        </w:rPr>
        <w:t xml:space="preserve"> </w:t>
      </w:r>
      <w:r w:rsidR="004A3748">
        <w:rPr>
          <w:rFonts w:ascii="Times New Roman" w:hAnsi="Times New Roman"/>
          <w:sz w:val="22"/>
          <w:szCs w:val="22"/>
          <w:lang w:val="en-US" w:eastAsia="ko-KR"/>
        </w:rPr>
        <w:t>UE can repeat it several times.</w:t>
      </w:r>
    </w:p>
    <w:p w14:paraId="44E50B11" w14:textId="27EE1DDB" w:rsidR="000C0753" w:rsidRDefault="000C0753" w:rsidP="000C0753">
      <w:pPr>
        <w:pStyle w:val="a3"/>
        <w:numPr>
          <w:ilvl w:val="2"/>
          <w:numId w:val="2"/>
        </w:numPr>
        <w:overflowPunct w:val="0"/>
        <w:autoSpaceDE w:val="0"/>
        <w:autoSpaceDN w:val="0"/>
        <w:adjustRightInd w:val="0"/>
        <w:spacing w:before="120" w:line="259" w:lineRule="auto"/>
        <w:ind w:leftChars="0"/>
        <w:jc w:val="both"/>
        <w:rPr>
          <w:rFonts w:ascii="Times New Roman" w:hAnsi="Times New Roman"/>
          <w:sz w:val="22"/>
          <w:szCs w:val="22"/>
          <w:lang w:val="en-US" w:eastAsia="ko-KR"/>
        </w:rPr>
      </w:pPr>
      <w:r>
        <w:rPr>
          <w:rFonts w:ascii="Times New Roman" w:hAnsi="Times New Roman"/>
          <w:sz w:val="22"/>
          <w:szCs w:val="22"/>
          <w:lang w:val="en-US" w:eastAsia="ko-KR"/>
        </w:rPr>
        <w:t xml:space="preserve">Latency is not a crucial factor for SDT if </w:t>
      </w:r>
      <w:r w:rsidRPr="000C0753">
        <w:rPr>
          <w:rFonts w:ascii="Times New Roman" w:hAnsi="Times New Roman"/>
          <w:sz w:val="22"/>
          <w:szCs w:val="22"/>
          <w:lang w:val="en-US" w:eastAsia="ko-KR"/>
        </w:rPr>
        <w:t xml:space="preserve">the data transfer is transmitted </w:t>
      </w:r>
      <w:r>
        <w:rPr>
          <w:rFonts w:ascii="Times New Roman" w:hAnsi="Times New Roman"/>
          <w:sz w:val="22"/>
          <w:szCs w:val="22"/>
          <w:lang w:val="en-US" w:eastAsia="ko-KR"/>
        </w:rPr>
        <w:t>properly without change of RRC state.</w:t>
      </w:r>
    </w:p>
    <w:p w14:paraId="3F28F381" w14:textId="77777777" w:rsidR="004A3748" w:rsidRDefault="004A3748" w:rsidP="004A3748">
      <w:pPr>
        <w:pStyle w:val="a3"/>
        <w:overflowPunct w:val="0"/>
        <w:autoSpaceDE w:val="0"/>
        <w:autoSpaceDN w:val="0"/>
        <w:adjustRightInd w:val="0"/>
        <w:spacing w:before="120" w:line="259" w:lineRule="auto"/>
        <w:ind w:leftChars="0" w:left="1200" w:firstLine="0"/>
        <w:jc w:val="both"/>
        <w:rPr>
          <w:rFonts w:ascii="Times New Roman" w:hAnsi="Times New Roman"/>
          <w:sz w:val="22"/>
          <w:szCs w:val="22"/>
          <w:lang w:val="en-US" w:eastAsia="ko-KR"/>
        </w:rPr>
      </w:pPr>
    </w:p>
    <w:p w14:paraId="4FC86F4B" w14:textId="50434132" w:rsidR="004A3748" w:rsidRDefault="004A3748" w:rsidP="004A3748">
      <w:pPr>
        <w:pStyle w:val="a3"/>
        <w:wordWrap w:val="0"/>
        <w:autoSpaceDE w:val="0"/>
        <w:autoSpaceDN w:val="0"/>
        <w:ind w:leftChars="0" w:hanging="800"/>
        <w:jc w:val="both"/>
        <w:rPr>
          <w:rFonts w:ascii="Times New Roman" w:hAnsi="Times New Roman"/>
          <w:b/>
          <w:i/>
          <w:sz w:val="22"/>
          <w:szCs w:val="20"/>
          <w:lang w:eastAsia="ko-KR"/>
        </w:rPr>
      </w:pPr>
      <w:r>
        <w:rPr>
          <w:rFonts w:ascii="Times New Roman" w:hAnsi="Times New Roman"/>
          <w:b/>
          <w:i/>
          <w:sz w:val="22"/>
          <w:szCs w:val="20"/>
          <w:lang w:eastAsia="ko-KR"/>
        </w:rPr>
        <w:t>Proposal</w:t>
      </w:r>
      <w:r>
        <w:rPr>
          <w:rFonts w:ascii="Times New Roman" w:hAnsi="Times New Roman" w:hint="eastAsia"/>
          <w:b/>
          <w:i/>
          <w:sz w:val="22"/>
          <w:szCs w:val="20"/>
          <w:lang w:eastAsia="ko-KR"/>
        </w:rPr>
        <w:t xml:space="preserve"> #</w:t>
      </w:r>
      <w:r>
        <w:rPr>
          <w:rFonts w:ascii="Times New Roman" w:hAnsi="Times New Roman"/>
          <w:b/>
          <w:i/>
          <w:sz w:val="22"/>
          <w:szCs w:val="20"/>
          <w:lang w:eastAsia="ko-KR"/>
        </w:rPr>
        <w:t>3</w:t>
      </w:r>
      <w:r w:rsidRPr="00CB6E86">
        <w:rPr>
          <w:rFonts w:ascii="Times New Roman" w:hAnsi="Times New Roman" w:hint="eastAsia"/>
          <w:b/>
          <w:i/>
          <w:sz w:val="22"/>
          <w:szCs w:val="20"/>
          <w:lang w:eastAsia="ko-KR"/>
        </w:rPr>
        <w:t xml:space="preserve">: </w:t>
      </w:r>
    </w:p>
    <w:p w14:paraId="18CB2A25" w14:textId="2A11C3E9" w:rsidR="00864B38" w:rsidRPr="004306A7" w:rsidRDefault="00864B38" w:rsidP="00864B38">
      <w:pPr>
        <w:pStyle w:val="a3"/>
        <w:numPr>
          <w:ilvl w:val="0"/>
          <w:numId w:val="2"/>
        </w:numPr>
        <w:overflowPunct w:val="0"/>
        <w:autoSpaceDE w:val="0"/>
        <w:autoSpaceDN w:val="0"/>
        <w:adjustRightInd w:val="0"/>
        <w:spacing w:before="120" w:line="259" w:lineRule="auto"/>
        <w:ind w:leftChars="0"/>
        <w:jc w:val="both"/>
        <w:rPr>
          <w:rFonts w:ascii="Times New Roman" w:hAnsi="Times New Roman"/>
          <w:sz w:val="22"/>
          <w:szCs w:val="22"/>
          <w:lang w:eastAsia="ko-KR"/>
        </w:rPr>
      </w:pPr>
      <w:r>
        <w:rPr>
          <w:rFonts w:ascii="Times New Roman" w:hAnsi="Times New Roman"/>
          <w:sz w:val="22"/>
          <w:szCs w:val="22"/>
          <w:lang w:val="en-US" w:eastAsia="ko-KR"/>
        </w:rPr>
        <w:t>For priority rule between SRS for positioning and other UL channels (e.g. PUSCH and PUCCH), RAN1 should adopt following rules:</w:t>
      </w:r>
    </w:p>
    <w:p w14:paraId="1FC0599B" w14:textId="2726088D" w:rsidR="004306A7" w:rsidRPr="004306A7" w:rsidRDefault="004306A7" w:rsidP="004306A7">
      <w:pPr>
        <w:pStyle w:val="a3"/>
        <w:numPr>
          <w:ilvl w:val="1"/>
          <w:numId w:val="2"/>
        </w:numPr>
        <w:overflowPunct w:val="0"/>
        <w:autoSpaceDE w:val="0"/>
        <w:autoSpaceDN w:val="0"/>
        <w:adjustRightInd w:val="0"/>
        <w:spacing w:before="120" w:line="259" w:lineRule="auto"/>
        <w:ind w:leftChars="0"/>
        <w:jc w:val="both"/>
        <w:rPr>
          <w:rFonts w:ascii="Times New Roman" w:hAnsi="Times New Roman"/>
          <w:sz w:val="22"/>
          <w:szCs w:val="22"/>
          <w:lang w:eastAsia="ko-KR"/>
        </w:rPr>
      </w:pPr>
      <w:r>
        <w:rPr>
          <w:rFonts w:ascii="Times New Roman" w:hAnsi="Times New Roman"/>
          <w:sz w:val="22"/>
          <w:szCs w:val="22"/>
          <w:lang w:val="en-US" w:eastAsia="ko-KR"/>
        </w:rPr>
        <w:t>SRS for positioning has higher priority than PUSCH/PUCCH for SDT</w:t>
      </w:r>
    </w:p>
    <w:p w14:paraId="50E09720" w14:textId="2B5CA320" w:rsidR="00864B38" w:rsidRPr="00971A8F" w:rsidRDefault="00864B38" w:rsidP="00864B38">
      <w:pPr>
        <w:pStyle w:val="a3"/>
        <w:numPr>
          <w:ilvl w:val="1"/>
          <w:numId w:val="2"/>
        </w:numPr>
        <w:overflowPunct w:val="0"/>
        <w:autoSpaceDE w:val="0"/>
        <w:autoSpaceDN w:val="0"/>
        <w:adjustRightInd w:val="0"/>
        <w:spacing w:before="120" w:line="259" w:lineRule="auto"/>
        <w:ind w:leftChars="0"/>
        <w:jc w:val="both"/>
        <w:rPr>
          <w:rFonts w:ascii="Times New Roman" w:hAnsi="Times New Roman"/>
          <w:sz w:val="22"/>
          <w:szCs w:val="22"/>
          <w:lang w:eastAsia="ko-KR"/>
        </w:rPr>
      </w:pPr>
      <w:r>
        <w:rPr>
          <w:rFonts w:ascii="Times New Roman" w:hAnsi="Times New Roman"/>
          <w:sz w:val="22"/>
          <w:szCs w:val="22"/>
          <w:lang w:val="en-US" w:eastAsia="ko-KR"/>
        </w:rPr>
        <w:t xml:space="preserve">SRS for positioning has lower </w:t>
      </w:r>
      <w:r w:rsidRPr="004A3748">
        <w:rPr>
          <w:rFonts w:ascii="Times New Roman" w:hAnsi="Times New Roman"/>
          <w:sz w:val="22"/>
          <w:szCs w:val="22"/>
          <w:lang w:val="en-US" w:eastAsia="ko-KR"/>
        </w:rPr>
        <w:t>pr</w:t>
      </w:r>
      <w:r>
        <w:rPr>
          <w:rFonts w:ascii="Times New Roman" w:hAnsi="Times New Roman"/>
          <w:sz w:val="22"/>
          <w:szCs w:val="22"/>
          <w:lang w:val="en-US" w:eastAsia="ko-KR"/>
        </w:rPr>
        <w:t xml:space="preserve">iority than </w:t>
      </w:r>
      <w:r w:rsidR="004306A7">
        <w:rPr>
          <w:rFonts w:ascii="Times New Roman" w:hAnsi="Times New Roman"/>
          <w:sz w:val="22"/>
          <w:szCs w:val="22"/>
          <w:lang w:val="en-US" w:eastAsia="ko-KR"/>
        </w:rPr>
        <w:t>other UL channel (except for PUSCH/PUCCH for SDT)</w:t>
      </w:r>
    </w:p>
    <w:p w14:paraId="2796AD5D" w14:textId="77777777" w:rsidR="00971A8F" w:rsidRPr="00864B38" w:rsidRDefault="00971A8F" w:rsidP="00971A8F">
      <w:pPr>
        <w:pStyle w:val="a3"/>
        <w:numPr>
          <w:ilvl w:val="0"/>
          <w:numId w:val="2"/>
        </w:numPr>
        <w:overflowPunct w:val="0"/>
        <w:autoSpaceDE w:val="0"/>
        <w:autoSpaceDN w:val="0"/>
        <w:adjustRightInd w:val="0"/>
        <w:spacing w:before="120" w:line="259" w:lineRule="auto"/>
        <w:ind w:leftChars="0"/>
        <w:jc w:val="both"/>
        <w:rPr>
          <w:rFonts w:ascii="Times New Roman" w:hAnsi="Times New Roman"/>
          <w:sz w:val="22"/>
          <w:szCs w:val="22"/>
          <w:lang w:eastAsia="ko-KR"/>
        </w:rPr>
      </w:pPr>
    </w:p>
    <w:p w14:paraId="29767876" w14:textId="55BCF54E" w:rsidR="00A34757" w:rsidRDefault="00A34757" w:rsidP="004A3748">
      <w:pPr>
        <w:wordWrap w:val="0"/>
        <w:autoSpaceDE w:val="0"/>
        <w:autoSpaceDN w:val="0"/>
        <w:ind w:left="0" w:firstLine="0"/>
        <w:jc w:val="both"/>
        <w:rPr>
          <w:rFonts w:ascii="Times New Roman" w:hAnsi="Times New Roman"/>
          <w:b/>
          <w:i/>
          <w:color w:val="FF0000"/>
          <w:sz w:val="22"/>
          <w:szCs w:val="20"/>
          <w:lang w:val="en-US" w:eastAsia="ko-KR"/>
        </w:rPr>
      </w:pPr>
    </w:p>
    <w:p w14:paraId="4D1B89FA" w14:textId="72E29388" w:rsidR="00A34757" w:rsidRPr="00971A8F" w:rsidRDefault="00A34757" w:rsidP="004A3748">
      <w:pPr>
        <w:wordWrap w:val="0"/>
        <w:autoSpaceDE w:val="0"/>
        <w:autoSpaceDN w:val="0"/>
        <w:ind w:left="0" w:firstLine="0"/>
        <w:jc w:val="both"/>
        <w:rPr>
          <w:rFonts w:ascii="Times New Roman" w:hAnsi="Times New Roman"/>
          <w:b/>
          <w:i/>
          <w:sz w:val="22"/>
          <w:szCs w:val="20"/>
          <w:lang w:val="en-US" w:eastAsia="ko-KR"/>
        </w:rPr>
      </w:pPr>
      <w:r w:rsidRPr="00971A8F">
        <w:rPr>
          <w:rFonts w:ascii="Times New Roman" w:hAnsi="Times New Roman" w:hint="eastAsia"/>
          <w:b/>
          <w:i/>
          <w:sz w:val="22"/>
          <w:szCs w:val="20"/>
          <w:lang w:val="en-US" w:eastAsia="ko-KR"/>
        </w:rPr>
        <w:t xml:space="preserve">Based on the above discussion, we propose corresponding text </w:t>
      </w:r>
      <w:r w:rsidRPr="00971A8F">
        <w:rPr>
          <w:rFonts w:ascii="Times New Roman" w:hAnsi="Times New Roman"/>
          <w:b/>
          <w:i/>
          <w:sz w:val="22"/>
          <w:szCs w:val="20"/>
          <w:lang w:val="en-US" w:eastAsia="ko-KR"/>
        </w:rPr>
        <w:t>proposal</w:t>
      </w:r>
      <w:r w:rsidRPr="00971A8F">
        <w:rPr>
          <w:rFonts w:ascii="Times New Roman" w:hAnsi="Times New Roman" w:hint="eastAsia"/>
          <w:b/>
          <w:i/>
          <w:sz w:val="22"/>
          <w:szCs w:val="20"/>
          <w:lang w:val="en-US" w:eastAsia="ko-KR"/>
        </w:rPr>
        <w:t xml:space="preserve"> </w:t>
      </w:r>
      <w:r w:rsidRPr="00971A8F">
        <w:rPr>
          <w:rFonts w:ascii="Times New Roman" w:hAnsi="Times New Roman"/>
          <w:b/>
          <w:i/>
          <w:sz w:val="22"/>
          <w:szCs w:val="20"/>
          <w:lang w:val="en-US" w:eastAsia="ko-KR"/>
        </w:rPr>
        <w:t xml:space="preserve">as follow. </w:t>
      </w:r>
    </w:p>
    <w:p w14:paraId="6889AEC7" w14:textId="77777777" w:rsidR="00971A8F" w:rsidRDefault="00971A8F" w:rsidP="00864B38">
      <w:pPr>
        <w:pStyle w:val="a3"/>
        <w:wordWrap w:val="0"/>
        <w:autoSpaceDE w:val="0"/>
        <w:autoSpaceDN w:val="0"/>
        <w:ind w:leftChars="0" w:hanging="800"/>
        <w:jc w:val="both"/>
        <w:rPr>
          <w:rFonts w:ascii="Times New Roman" w:hAnsi="Times New Roman"/>
          <w:b/>
          <w:i/>
          <w:sz w:val="22"/>
          <w:szCs w:val="20"/>
          <w:lang w:eastAsia="ko-KR"/>
        </w:rPr>
      </w:pPr>
    </w:p>
    <w:p w14:paraId="1CFC4B5B" w14:textId="77777777" w:rsidR="00864B38" w:rsidRPr="00864B38" w:rsidRDefault="00864B38" w:rsidP="00864B38">
      <w:pPr>
        <w:pStyle w:val="a3"/>
        <w:wordWrap w:val="0"/>
        <w:autoSpaceDE w:val="0"/>
        <w:autoSpaceDN w:val="0"/>
        <w:ind w:leftChars="0" w:hanging="800"/>
        <w:jc w:val="both"/>
        <w:rPr>
          <w:rFonts w:ascii="Times New Roman" w:hAnsi="Times New Roman"/>
          <w:b/>
          <w:i/>
          <w:sz w:val="22"/>
          <w:szCs w:val="20"/>
          <w:lang w:eastAsia="ko-KR"/>
        </w:rPr>
      </w:pPr>
      <w:r w:rsidRPr="00864B38">
        <w:rPr>
          <w:rFonts w:ascii="Times New Roman" w:hAnsi="Times New Roman"/>
          <w:b/>
          <w:i/>
          <w:sz w:val="22"/>
          <w:szCs w:val="20"/>
          <w:lang w:eastAsia="ko-KR"/>
        </w:rPr>
        <w:t>Proposal #4</w:t>
      </w:r>
      <w:r w:rsidRPr="00864B38">
        <w:rPr>
          <w:rFonts w:ascii="Times New Roman" w:hAnsi="Times New Roman" w:hint="eastAsia"/>
          <w:b/>
          <w:i/>
          <w:sz w:val="22"/>
          <w:szCs w:val="20"/>
          <w:lang w:eastAsia="ko-KR"/>
        </w:rPr>
        <w:t xml:space="preserve">: </w:t>
      </w:r>
    </w:p>
    <w:p w14:paraId="7C468CC6" w14:textId="15E3B1C9" w:rsidR="00864B38" w:rsidRPr="00864B38" w:rsidRDefault="00864B38" w:rsidP="00864B38">
      <w:pPr>
        <w:pStyle w:val="a3"/>
        <w:numPr>
          <w:ilvl w:val="0"/>
          <w:numId w:val="2"/>
        </w:numPr>
        <w:overflowPunct w:val="0"/>
        <w:autoSpaceDE w:val="0"/>
        <w:autoSpaceDN w:val="0"/>
        <w:adjustRightInd w:val="0"/>
        <w:spacing w:before="120" w:line="259" w:lineRule="auto"/>
        <w:ind w:leftChars="0"/>
        <w:jc w:val="both"/>
        <w:rPr>
          <w:rFonts w:ascii="Times New Roman" w:hAnsi="Times New Roman"/>
          <w:b/>
          <w:i/>
          <w:sz w:val="22"/>
          <w:szCs w:val="20"/>
          <w:lang w:eastAsia="ko-KR"/>
        </w:rPr>
      </w:pPr>
      <w:r w:rsidRPr="00864B38">
        <w:rPr>
          <w:rFonts w:ascii="Times New Roman" w:hAnsi="Times New Roman" w:hint="eastAsia"/>
          <w:sz w:val="22"/>
          <w:szCs w:val="22"/>
          <w:lang w:val="en-US" w:eastAsia="ko-KR"/>
        </w:rPr>
        <w:t xml:space="preserve">Adopt the following text proposal for collision handling between SRS-Pos and </w:t>
      </w:r>
      <w:r w:rsidRPr="00864B38">
        <w:rPr>
          <w:rFonts w:ascii="Times New Roman" w:hAnsi="Times New Roman"/>
          <w:sz w:val="22"/>
          <w:szCs w:val="22"/>
          <w:lang w:val="en-US" w:eastAsia="ko-KR"/>
        </w:rPr>
        <w:t>other UL channels</w:t>
      </w:r>
      <w:r w:rsidRPr="00864B38">
        <w:rPr>
          <w:rFonts w:ascii="Times New Roman" w:hAnsi="Times New Roman" w:hint="eastAsia"/>
          <w:sz w:val="22"/>
          <w:szCs w:val="22"/>
          <w:lang w:val="en-US" w:eastAsia="ko-KR"/>
        </w:rPr>
        <w:t xml:space="preserve"> in 38.214:</w:t>
      </w:r>
    </w:p>
    <w:p w14:paraId="19EEAC88" w14:textId="77777777" w:rsidR="002E3633" w:rsidRDefault="002E3633" w:rsidP="00E675A4">
      <w:pPr>
        <w:pStyle w:val="a3"/>
        <w:wordWrap w:val="0"/>
        <w:autoSpaceDE w:val="0"/>
        <w:autoSpaceDN w:val="0"/>
        <w:ind w:leftChars="0" w:hanging="800"/>
        <w:jc w:val="both"/>
        <w:rPr>
          <w:rFonts w:ascii="Times New Roman" w:hAnsi="Times New Roman"/>
          <w:b/>
          <w:i/>
          <w:color w:val="FF0000"/>
          <w:sz w:val="22"/>
          <w:szCs w:val="20"/>
          <w:lang w:eastAsia="ko-KR"/>
        </w:rPr>
      </w:pPr>
    </w:p>
    <w:bookmarkEnd w:id="2"/>
    <w:p w14:paraId="1A62DFE1" w14:textId="4D948890" w:rsidR="00E675A4" w:rsidRPr="00E675A4" w:rsidRDefault="00E675A4" w:rsidP="00E675A4">
      <w:pPr>
        <w:pStyle w:val="a3"/>
        <w:wordWrap w:val="0"/>
        <w:autoSpaceDE w:val="0"/>
        <w:autoSpaceDN w:val="0"/>
        <w:ind w:leftChars="0" w:hanging="800"/>
        <w:jc w:val="both"/>
        <w:rPr>
          <w:rFonts w:ascii="Times New Roman" w:hAnsi="Times New Roman"/>
          <w:b/>
          <w:i/>
          <w:color w:val="FF0000"/>
          <w:sz w:val="22"/>
          <w:szCs w:val="20"/>
          <w:lang w:eastAsia="ko-KR"/>
        </w:rPr>
      </w:pPr>
    </w:p>
    <w:tbl>
      <w:tblPr>
        <w:tblStyle w:val="a4"/>
        <w:tblW w:w="0" w:type="auto"/>
        <w:tblLook w:val="04A0" w:firstRow="1" w:lastRow="0" w:firstColumn="1" w:lastColumn="0" w:noHBand="0" w:noVBand="1"/>
      </w:tblPr>
      <w:tblGrid>
        <w:gridCol w:w="9286"/>
      </w:tblGrid>
      <w:tr w:rsidR="00E675A4" w14:paraId="0FF28F0D" w14:textId="77777777" w:rsidTr="00B421D6">
        <w:tc>
          <w:tcPr>
            <w:tcW w:w="9286" w:type="dxa"/>
          </w:tcPr>
          <w:p w14:paraId="5E337F5F" w14:textId="7DF793F4" w:rsidR="00E675A4" w:rsidRPr="00C51A1E" w:rsidRDefault="00E675A4" w:rsidP="00B421D6">
            <w:pPr>
              <w:pStyle w:val="ae"/>
              <w:spacing w:before="120" w:after="0"/>
              <w:rPr>
                <w:rFonts w:eastAsia="SimSun"/>
                <w:i/>
              </w:rPr>
            </w:pPr>
            <w:r w:rsidRPr="00C51A1E">
              <w:rPr>
                <w:rFonts w:eastAsia="SimSun" w:hint="eastAsia"/>
                <w:i/>
              </w:rPr>
              <w:t>------------------------------------------------</w:t>
            </w:r>
            <w:r w:rsidRPr="00C51A1E">
              <w:rPr>
                <w:rFonts w:eastAsia="SimSun" w:hint="eastAsia"/>
                <w:i/>
                <w:highlight w:val="yellow"/>
              </w:rPr>
              <w:t>-Start of Text Proposal for 38.21</w:t>
            </w:r>
            <w:r w:rsidR="007D5120">
              <w:rPr>
                <w:rFonts w:eastAsia="SimSun"/>
                <w:i/>
                <w:highlight w:val="yellow"/>
              </w:rPr>
              <w:t>4</w:t>
            </w:r>
            <w:r w:rsidRPr="00C51A1E">
              <w:rPr>
                <w:rFonts w:eastAsia="SimSun" w:hint="eastAsia"/>
                <w:i/>
                <w:highlight w:val="yellow"/>
              </w:rPr>
              <w:t>-</w:t>
            </w:r>
            <w:r w:rsidRPr="00C51A1E">
              <w:rPr>
                <w:rFonts w:eastAsia="SimSun" w:hint="eastAsia"/>
                <w:i/>
              </w:rPr>
              <w:t>----------------------------------------------</w:t>
            </w:r>
          </w:p>
          <w:p w14:paraId="78AA4809" w14:textId="26D940D6" w:rsidR="00E675A4" w:rsidRPr="00A66036" w:rsidRDefault="00E675A4" w:rsidP="00B421D6">
            <w:pPr>
              <w:pStyle w:val="ae"/>
              <w:spacing w:before="120" w:after="0"/>
              <w:rPr>
                <w:rFonts w:ascii="Arial" w:eastAsia="SimSun" w:hAnsi="Arial" w:cs="Arial"/>
                <w:i/>
                <w:sz w:val="24"/>
              </w:rPr>
            </w:pPr>
            <w:r w:rsidRPr="00A66036">
              <w:rPr>
                <w:rFonts w:ascii="Arial" w:hAnsi="Arial" w:cs="Arial"/>
                <w:color w:val="000000"/>
                <w:sz w:val="24"/>
              </w:rPr>
              <w:t>6.2.1</w:t>
            </w:r>
            <w:r w:rsidR="007D5120">
              <w:rPr>
                <w:rFonts w:ascii="Arial" w:hAnsi="Arial" w:cs="Arial"/>
                <w:color w:val="000000"/>
                <w:sz w:val="24"/>
              </w:rPr>
              <w:t>.4</w:t>
            </w:r>
            <w:r w:rsidR="007D5120">
              <w:rPr>
                <w:rFonts w:ascii="Arial" w:hAnsi="Arial" w:cs="Arial"/>
                <w:color w:val="000000"/>
                <w:sz w:val="24"/>
              </w:rPr>
              <w:tab/>
            </w:r>
            <w:r w:rsidR="007D5120" w:rsidRPr="007D5120">
              <w:rPr>
                <w:rFonts w:ascii="Arial" w:hAnsi="Arial" w:cs="Arial"/>
                <w:color w:val="000000"/>
                <w:sz w:val="24"/>
              </w:rPr>
              <w:t>UE sounding procedure for positioning purposes</w:t>
            </w:r>
          </w:p>
          <w:p w14:paraId="379A6A05" w14:textId="77777777" w:rsidR="00E675A4" w:rsidRDefault="00E675A4" w:rsidP="00B421D6">
            <w:pPr>
              <w:rPr>
                <w:rFonts w:eastAsiaTheme="minorEastAsia"/>
                <w:lang w:eastAsia="zh-CN"/>
              </w:rPr>
            </w:pPr>
            <w:r w:rsidRPr="00C51A1E">
              <w:rPr>
                <w:rFonts w:eastAsia="SimSun" w:hint="eastAsia"/>
                <w:i/>
                <w:lang w:eastAsia="zh-CN"/>
              </w:rPr>
              <w:t>-</w:t>
            </w:r>
            <w:r>
              <w:rPr>
                <w:rFonts w:eastAsia="SimSun" w:hint="eastAsia"/>
                <w:i/>
                <w:lang w:eastAsia="zh-CN"/>
              </w:rPr>
              <w:t>-----</w:t>
            </w:r>
            <w:r w:rsidRPr="00C51A1E">
              <w:rPr>
                <w:rFonts w:eastAsia="SimSun" w:hint="eastAsia"/>
                <w:i/>
                <w:lang w:eastAsia="zh-CN"/>
              </w:rPr>
              <w:t>-----------------------------------------------</w:t>
            </w:r>
            <w:r>
              <w:rPr>
                <w:lang w:eastAsia="zh-CN"/>
              </w:rPr>
              <w:t xml:space="preserve"> Unchanged part omitted </w:t>
            </w:r>
            <w:r w:rsidRPr="00C51A1E">
              <w:rPr>
                <w:rFonts w:eastAsia="SimSun" w:hint="eastAsia"/>
                <w:i/>
                <w:lang w:eastAsia="zh-CN"/>
              </w:rPr>
              <w:t>-------------</w:t>
            </w:r>
            <w:r>
              <w:rPr>
                <w:rFonts w:eastAsia="SimSun" w:hint="eastAsia"/>
                <w:i/>
                <w:lang w:eastAsia="zh-CN"/>
              </w:rPr>
              <w:t xml:space="preserve">----------------------------------- </w:t>
            </w:r>
            <w:r w:rsidRPr="00C51A1E">
              <w:rPr>
                <w:rFonts w:eastAsia="SimSun" w:hint="eastAsia"/>
                <w:i/>
                <w:lang w:eastAsia="zh-CN"/>
              </w:rPr>
              <w:t>---</w:t>
            </w:r>
          </w:p>
          <w:p w14:paraId="0B13CABB" w14:textId="77777777" w:rsidR="007D5120" w:rsidRPr="007D5120" w:rsidRDefault="007D5120" w:rsidP="007D5120">
            <w:pPr>
              <w:spacing w:after="180"/>
              <w:ind w:left="0" w:firstLine="0"/>
              <w:rPr>
                <w:rFonts w:ascii="Times New Roman" w:eastAsia="SimSun" w:hAnsi="Times New Roman"/>
                <w:sz w:val="24"/>
                <w:lang w:val="en-US" w:eastAsia="ko-KR"/>
              </w:rPr>
            </w:pPr>
            <w:r w:rsidRPr="007D5120">
              <w:rPr>
                <w:rFonts w:ascii="Times New Roman" w:eastAsia="SimSun" w:hAnsi="Times New Roman"/>
                <w:szCs w:val="20"/>
              </w:rPr>
              <w:t>Subject to UE capability, the UE may be configured with an SRS resource for positioning associated with the initial UL BWP, and the SRS resource is transmitted inside the initial UL BWP during RRC_INACTIVE mode with the same CP and numerology as configured for the initial UL BWP. Subject to UE capability, the UE may be configured with an SRS resource for positioning including frequency location and bandwidth, numerology, and CP length for transmission of the SRS in RRC_INACTIVE mode. If the transmission of SRS for positioning in RRC_INACTIVE mode [with the switching time] [in unpaired spectrum]</w:t>
            </w:r>
            <w:r w:rsidRPr="007D5120">
              <w:rPr>
                <w:rFonts w:ascii="Times New Roman" w:eastAsia="SimSun" w:hAnsi="Times New Roman"/>
                <w:szCs w:val="20"/>
                <w:lang w:eastAsia="zh-CN"/>
              </w:rPr>
              <w:t xml:space="preserve">, subject to UE capability, </w:t>
            </w:r>
            <w:r w:rsidRPr="007D5120">
              <w:rPr>
                <w:rFonts w:ascii="Times New Roman" w:eastAsia="SimSun" w:hAnsi="Times New Roman"/>
                <w:szCs w:val="20"/>
              </w:rPr>
              <w:t xml:space="preserve">collides in </w:t>
            </w:r>
            <w:r w:rsidRPr="007D5120">
              <w:rPr>
                <w:rFonts w:ascii="Times New Roman" w:eastAsia="SimSun" w:hAnsi="Times New Roman"/>
                <w:szCs w:val="20"/>
              </w:rPr>
              <w:lastRenderedPageBreak/>
              <w:t>time domain with other DL signals or channels or UL signals or channels, the SRS for positioning transmission is dropped in the symbol(s) where the collision occur</w:t>
            </w:r>
            <w:r w:rsidRPr="007D5120">
              <w:rPr>
                <w:rFonts w:ascii="Times New Roman" w:eastAsia="SimSun" w:hAnsi="Times New Roman"/>
                <w:szCs w:val="20"/>
                <w:lang w:eastAsia="zh-CN"/>
              </w:rPr>
              <w:t>s</w:t>
            </w:r>
            <w:r w:rsidRPr="007D5120">
              <w:rPr>
                <w:rFonts w:ascii="Times New Roman" w:eastAsia="SimSun" w:hAnsi="Times New Roman"/>
                <w:szCs w:val="20"/>
              </w:rPr>
              <w:t>. The SRS resource for positioning in RRC_INACTIVE mode is configured in the same band and CC as the initial UL BWP.</w:t>
            </w:r>
          </w:p>
          <w:p w14:paraId="2637268B" w14:textId="52844E5E" w:rsidR="007D5120" w:rsidRPr="00C03868" w:rsidRDefault="00294E79" w:rsidP="00C03868">
            <w:pPr>
              <w:spacing w:after="180"/>
              <w:ind w:left="0" w:firstLine="0"/>
              <w:rPr>
                <w:rFonts w:ascii="Times New Roman" w:eastAsia="SimSun" w:hAnsi="Times New Roman"/>
                <w:color w:val="FF0000"/>
                <w:szCs w:val="20"/>
              </w:rPr>
            </w:pPr>
            <w:r w:rsidRPr="00294E79">
              <w:rPr>
                <w:rFonts w:ascii="Times New Roman" w:eastAsia="SimSun" w:hAnsi="Times New Roman"/>
                <w:color w:val="FF0000"/>
                <w:szCs w:val="20"/>
              </w:rPr>
              <w:t xml:space="preserve">The UE in RRC_INACTIVE mode </w:t>
            </w:r>
            <w:r w:rsidR="004306A7">
              <w:rPr>
                <w:rFonts w:ascii="Times New Roman" w:eastAsia="SimSun" w:hAnsi="Times New Roman"/>
                <w:color w:val="FF0000"/>
                <w:szCs w:val="20"/>
              </w:rPr>
              <w:t>expects</w:t>
            </w:r>
            <w:r w:rsidRPr="00294E79">
              <w:rPr>
                <w:rFonts w:ascii="Times New Roman" w:eastAsia="SimSun" w:hAnsi="Times New Roman"/>
                <w:color w:val="FF0000"/>
                <w:szCs w:val="20"/>
              </w:rPr>
              <w:t xml:space="preserve"> to prioritize an SRS configured by the higher layer parameter SRS-PosResource than the transmission of configured grant Type 1 PUSCH and PUCCH with HARQ-ACK information associated with the PDSCH receptions as described in Clause 19.</w:t>
            </w:r>
            <w:r w:rsidR="00C13F55">
              <w:rPr>
                <w:rFonts w:ascii="Times New Roman" w:eastAsia="SimSun" w:hAnsi="Times New Roman"/>
                <w:color w:val="FF0000"/>
                <w:szCs w:val="20"/>
              </w:rPr>
              <w:t>1</w:t>
            </w:r>
            <w:r w:rsidRPr="00294E79">
              <w:rPr>
                <w:rFonts w:ascii="Times New Roman" w:eastAsia="SimSun" w:hAnsi="Times New Roman"/>
                <w:color w:val="FF0000"/>
                <w:szCs w:val="20"/>
              </w:rPr>
              <w:t xml:space="preserve"> of [6, TS38.213]. The UE </w:t>
            </w:r>
            <w:r w:rsidR="004306A7">
              <w:rPr>
                <w:rFonts w:ascii="Times New Roman" w:eastAsia="SimSun" w:hAnsi="Times New Roman"/>
                <w:color w:val="FF0000"/>
                <w:szCs w:val="20"/>
              </w:rPr>
              <w:t>expects</w:t>
            </w:r>
            <w:r w:rsidRPr="00294E79">
              <w:rPr>
                <w:rFonts w:ascii="Times New Roman" w:eastAsia="SimSun" w:hAnsi="Times New Roman"/>
                <w:color w:val="FF0000"/>
                <w:szCs w:val="20"/>
              </w:rPr>
              <w:t xml:space="preserve"> to</w:t>
            </w:r>
            <w:r>
              <w:rPr>
                <w:rFonts w:ascii="Times New Roman" w:eastAsia="SimSun" w:hAnsi="Times New Roman"/>
                <w:color w:val="FF0000"/>
                <w:szCs w:val="20"/>
              </w:rPr>
              <w:t xml:space="preserve"> </w:t>
            </w:r>
            <w:r w:rsidRPr="00294E79">
              <w:rPr>
                <w:rFonts w:ascii="Times New Roman" w:eastAsia="SimSun" w:hAnsi="Times New Roman"/>
                <w:color w:val="FF0000"/>
                <w:szCs w:val="20"/>
              </w:rPr>
              <w:t>prioritize an SRS configured by the higher layer parameter SRS-PosResource than the transmission of PUSCH in as defined in Clause 19.2 of [6, TS 38.213]</w:t>
            </w:r>
            <w:r>
              <w:rPr>
                <w:rFonts w:ascii="Times New Roman" w:eastAsia="SimSun" w:hAnsi="Times New Roman"/>
                <w:color w:val="FF0000"/>
                <w:szCs w:val="20"/>
              </w:rPr>
              <w:t xml:space="preserve">; </w:t>
            </w:r>
            <w:r w:rsidRPr="00C03868">
              <w:rPr>
                <w:rFonts w:ascii="Times New Roman" w:eastAsia="SimSun" w:hAnsi="Times New Roman"/>
                <w:color w:val="FF0000"/>
                <w:szCs w:val="20"/>
              </w:rPr>
              <w:t xml:space="preserve">otherwise, the UE </w:t>
            </w:r>
            <w:r w:rsidR="004306A7" w:rsidRPr="00C03868">
              <w:rPr>
                <w:rFonts w:ascii="Times New Roman" w:eastAsia="SimSun" w:hAnsi="Times New Roman"/>
                <w:color w:val="FF0000"/>
                <w:szCs w:val="20"/>
              </w:rPr>
              <w:t>doe</w:t>
            </w:r>
            <w:r w:rsidR="00EC5E68">
              <w:rPr>
                <w:rFonts w:ascii="바탕체" w:eastAsia="바탕체" w:hAnsi="바탕체" w:cs="바탕체" w:hint="eastAsia"/>
                <w:color w:val="FF0000"/>
                <w:szCs w:val="20"/>
                <w:lang w:eastAsia="ko-KR"/>
              </w:rPr>
              <w:t>s</w:t>
            </w:r>
            <w:r w:rsidR="004306A7" w:rsidRPr="00C03868">
              <w:rPr>
                <w:rFonts w:ascii="Times New Roman" w:eastAsia="SimSun" w:hAnsi="Times New Roman"/>
                <w:color w:val="FF0000"/>
                <w:szCs w:val="20"/>
              </w:rPr>
              <w:t xml:space="preserve"> not expect to prioritize</w:t>
            </w:r>
            <w:r w:rsidRPr="00C03868">
              <w:rPr>
                <w:rFonts w:ascii="Times New Roman" w:eastAsia="SimSun" w:hAnsi="Times New Roman"/>
                <w:color w:val="FF0000"/>
                <w:szCs w:val="20"/>
              </w:rPr>
              <w:t xml:space="preserve"> </w:t>
            </w:r>
            <w:r w:rsidR="004306A7" w:rsidRPr="007D5120">
              <w:rPr>
                <w:rFonts w:ascii="Times New Roman" w:eastAsia="SimSun" w:hAnsi="Times New Roman"/>
                <w:color w:val="FF0000"/>
                <w:szCs w:val="20"/>
              </w:rPr>
              <w:t xml:space="preserve">SRS for positioning </w:t>
            </w:r>
            <w:r w:rsidR="004306A7" w:rsidRPr="00C03868">
              <w:rPr>
                <w:rFonts w:ascii="Times New Roman" w:eastAsia="SimSun" w:hAnsi="Times New Roman"/>
                <w:color w:val="FF0000"/>
                <w:szCs w:val="20"/>
              </w:rPr>
              <w:t xml:space="preserve">than </w:t>
            </w:r>
            <w:r w:rsidR="00C03868" w:rsidRPr="00C03868">
              <w:rPr>
                <w:rFonts w:ascii="Times New Roman" w:eastAsia="SimSun" w:hAnsi="Times New Roman"/>
                <w:color w:val="FF0000"/>
                <w:szCs w:val="20"/>
              </w:rPr>
              <w:t>UL channels/signals.</w:t>
            </w:r>
          </w:p>
          <w:p w14:paraId="58520F47" w14:textId="77777777" w:rsidR="00E675A4" w:rsidRDefault="00E675A4" w:rsidP="00B421D6">
            <w:pPr>
              <w:rPr>
                <w:rFonts w:eastAsiaTheme="minorEastAsia"/>
                <w:lang w:eastAsia="zh-CN"/>
              </w:rPr>
            </w:pPr>
            <w:r w:rsidRPr="00C51A1E">
              <w:rPr>
                <w:rFonts w:eastAsia="SimSun" w:hint="eastAsia"/>
                <w:i/>
                <w:lang w:eastAsia="zh-CN"/>
              </w:rPr>
              <w:t>-</w:t>
            </w:r>
            <w:r>
              <w:rPr>
                <w:rFonts w:eastAsia="SimSun" w:hint="eastAsia"/>
                <w:i/>
                <w:lang w:eastAsia="zh-CN"/>
              </w:rPr>
              <w:t>-----</w:t>
            </w:r>
            <w:r w:rsidRPr="00C51A1E">
              <w:rPr>
                <w:rFonts w:eastAsia="SimSun" w:hint="eastAsia"/>
                <w:i/>
                <w:lang w:eastAsia="zh-CN"/>
              </w:rPr>
              <w:t>-----------------------------------------------</w:t>
            </w:r>
            <w:r>
              <w:rPr>
                <w:lang w:eastAsia="zh-CN"/>
              </w:rPr>
              <w:t xml:space="preserve"> Unchanged part omitted </w:t>
            </w:r>
            <w:r w:rsidRPr="00C51A1E">
              <w:rPr>
                <w:rFonts w:eastAsia="SimSun" w:hint="eastAsia"/>
                <w:i/>
                <w:lang w:eastAsia="zh-CN"/>
              </w:rPr>
              <w:t>-------------</w:t>
            </w:r>
            <w:r>
              <w:rPr>
                <w:rFonts w:eastAsia="SimSun" w:hint="eastAsia"/>
                <w:i/>
                <w:lang w:eastAsia="zh-CN"/>
              </w:rPr>
              <w:t xml:space="preserve">----------------------------------- </w:t>
            </w:r>
            <w:r w:rsidRPr="00C51A1E">
              <w:rPr>
                <w:rFonts w:eastAsia="SimSun" w:hint="eastAsia"/>
                <w:i/>
                <w:lang w:eastAsia="zh-CN"/>
              </w:rPr>
              <w:t>---</w:t>
            </w:r>
          </w:p>
          <w:p w14:paraId="5F20FF64" w14:textId="77777777" w:rsidR="00E675A4" w:rsidRDefault="00E675A4" w:rsidP="00B421D6">
            <w:pPr>
              <w:spacing w:after="180"/>
              <w:rPr>
                <w:lang w:eastAsia="zh-CN"/>
              </w:rPr>
            </w:pPr>
            <w:r w:rsidRPr="00C51A1E">
              <w:rPr>
                <w:rFonts w:eastAsia="SimSun" w:hint="eastAsia"/>
                <w:i/>
                <w:lang w:eastAsia="zh-CN"/>
              </w:rPr>
              <w:t>-------------------------------------------------------</w:t>
            </w:r>
            <w:r w:rsidRPr="00C51A1E">
              <w:rPr>
                <w:rFonts w:eastAsia="SimSun" w:hint="eastAsia"/>
                <w:i/>
                <w:highlight w:val="yellow"/>
                <w:lang w:eastAsia="zh-CN"/>
              </w:rPr>
              <w:t>-End of Text Proposal -</w:t>
            </w:r>
            <w:r w:rsidRPr="00C51A1E">
              <w:rPr>
                <w:rFonts w:eastAsia="SimSun" w:hint="eastAsia"/>
                <w:i/>
                <w:lang w:eastAsia="zh-CN"/>
              </w:rPr>
              <w:t>----------------------------------------------------</w:t>
            </w:r>
          </w:p>
        </w:tc>
      </w:tr>
    </w:tbl>
    <w:p w14:paraId="3EA7ED96" w14:textId="66BF9869" w:rsidR="00522486" w:rsidRPr="00E675A4" w:rsidRDefault="00522486" w:rsidP="00522486">
      <w:pPr>
        <w:overflowPunct w:val="0"/>
        <w:autoSpaceDE w:val="0"/>
        <w:autoSpaceDN w:val="0"/>
        <w:adjustRightInd w:val="0"/>
        <w:spacing w:before="120" w:line="259" w:lineRule="auto"/>
        <w:ind w:leftChars="-10" w:left="-20" w:firstLineChars="50" w:firstLine="110"/>
        <w:jc w:val="both"/>
        <w:rPr>
          <w:rFonts w:ascii="Times New Roman" w:hAnsi="Times New Roman"/>
          <w:sz w:val="22"/>
          <w:szCs w:val="22"/>
          <w:lang w:eastAsia="ko-KR"/>
        </w:rPr>
      </w:pPr>
    </w:p>
    <w:p w14:paraId="2F774CFB" w14:textId="77777777" w:rsidR="009F51D6" w:rsidRDefault="009F51D6" w:rsidP="00837392">
      <w:pPr>
        <w:ind w:left="0" w:firstLine="0"/>
        <w:rPr>
          <w:rFonts w:ascii="Times New Roman" w:eastAsiaTheme="minorEastAsia" w:hAnsi="Times New Roman"/>
          <w:b/>
          <w:sz w:val="22"/>
          <w:lang w:eastAsia="ko-KR"/>
        </w:rPr>
      </w:pPr>
    </w:p>
    <w:p w14:paraId="41563EE8" w14:textId="77777777" w:rsidR="00587190" w:rsidRPr="00522486" w:rsidRDefault="00587190" w:rsidP="00837392">
      <w:pPr>
        <w:ind w:left="0" w:firstLine="0"/>
        <w:rPr>
          <w:rFonts w:ascii="Times New Roman" w:eastAsiaTheme="minorEastAsia" w:hAnsi="Times New Roman"/>
          <w:b/>
          <w:sz w:val="22"/>
          <w:lang w:eastAsia="ko-KR"/>
        </w:rPr>
      </w:pPr>
    </w:p>
    <w:p w14:paraId="2B8961C0" w14:textId="77777777" w:rsidR="00123BBD" w:rsidRPr="002F1254" w:rsidRDefault="00123BBD" w:rsidP="00123BBD">
      <w:pPr>
        <w:pStyle w:val="1"/>
        <w:spacing w:line="259" w:lineRule="auto"/>
        <w:rPr>
          <w:lang w:eastAsia="ko-KR"/>
        </w:rPr>
      </w:pPr>
      <w:r>
        <w:rPr>
          <w:lang w:eastAsia="ko-KR"/>
        </w:rPr>
        <w:t>Conclusion</w:t>
      </w:r>
    </w:p>
    <w:p w14:paraId="0F8ABC1F" w14:textId="77777777" w:rsidR="00C03868" w:rsidRDefault="00123BBD" w:rsidP="00C03868">
      <w:pPr>
        <w:overflowPunct w:val="0"/>
        <w:autoSpaceDE w:val="0"/>
        <w:autoSpaceDN w:val="0"/>
        <w:adjustRightInd w:val="0"/>
        <w:spacing w:before="120" w:line="259" w:lineRule="auto"/>
        <w:ind w:left="0" w:firstLineChars="50" w:firstLine="110"/>
        <w:jc w:val="both"/>
        <w:rPr>
          <w:rFonts w:ascii="Times New Roman" w:hAnsi="Times New Roman"/>
          <w:sz w:val="22"/>
          <w:szCs w:val="20"/>
          <w:lang w:eastAsia="ko-KR"/>
        </w:rPr>
      </w:pPr>
      <w:r w:rsidRPr="00AB5E08">
        <w:rPr>
          <w:rFonts w:ascii="Times New Roman" w:hAnsi="Times New Roman" w:hint="eastAsia"/>
          <w:sz w:val="22"/>
          <w:szCs w:val="20"/>
          <w:lang w:eastAsia="ko-KR"/>
        </w:rPr>
        <w:t xml:space="preserve">In this </w:t>
      </w:r>
      <w:r w:rsidRPr="00AB5E08">
        <w:rPr>
          <w:rFonts w:ascii="Times New Roman" w:hAnsi="Times New Roman"/>
          <w:sz w:val="22"/>
          <w:szCs w:val="20"/>
          <w:lang w:eastAsia="ko-KR"/>
        </w:rPr>
        <w:t xml:space="preserve">contribution, we discussed </w:t>
      </w:r>
      <w:r w:rsidR="00C03868" w:rsidRPr="00292749">
        <w:rPr>
          <w:rFonts w:ascii="Times New Roman" w:hAnsi="Times New Roman"/>
          <w:sz w:val="22"/>
          <w:szCs w:val="22"/>
          <w:lang w:val="en-US" w:eastAsia="ko-KR"/>
        </w:rPr>
        <w:t>maintenance for</w:t>
      </w:r>
      <w:r w:rsidR="00C03868">
        <w:rPr>
          <w:rFonts w:ascii="Times New Roman" w:hAnsi="Times New Roman"/>
          <w:sz w:val="22"/>
          <w:szCs w:val="22"/>
          <w:lang w:val="en-US" w:eastAsia="ko-KR"/>
        </w:rPr>
        <w:t xml:space="preserve"> Rel-17</w:t>
      </w:r>
      <w:r w:rsidR="00C03868" w:rsidRPr="00292749">
        <w:rPr>
          <w:rFonts w:ascii="Times New Roman" w:hAnsi="Times New Roman"/>
          <w:sz w:val="22"/>
          <w:szCs w:val="22"/>
          <w:lang w:val="en-US" w:eastAsia="ko-KR"/>
        </w:rPr>
        <w:t xml:space="preserve"> NR positioning other enhancements</w:t>
      </w:r>
      <w:r w:rsidRPr="00AB5E08">
        <w:rPr>
          <w:rFonts w:ascii="Times New Roman" w:hAnsi="Times New Roman"/>
          <w:sz w:val="22"/>
          <w:szCs w:val="20"/>
          <w:lang w:eastAsia="ko-KR"/>
        </w:rPr>
        <w:t xml:space="preserve"> and our proposal</w:t>
      </w:r>
      <w:r w:rsidR="00F625D8">
        <w:rPr>
          <w:rFonts w:ascii="Times New Roman" w:hAnsi="Times New Roman"/>
          <w:sz w:val="22"/>
          <w:szCs w:val="20"/>
          <w:lang w:eastAsia="ko-KR"/>
        </w:rPr>
        <w:t xml:space="preserve"> is</w:t>
      </w:r>
      <w:r w:rsidRPr="00AB5E08">
        <w:rPr>
          <w:rFonts w:ascii="Times New Roman" w:hAnsi="Times New Roman"/>
          <w:sz w:val="22"/>
          <w:szCs w:val="20"/>
          <w:lang w:eastAsia="ko-KR"/>
        </w:rPr>
        <w:t xml:space="preserve"> summarized below</w:t>
      </w:r>
      <w:r>
        <w:rPr>
          <w:rFonts w:ascii="Times New Roman" w:hAnsi="Times New Roman"/>
          <w:sz w:val="22"/>
          <w:szCs w:val="20"/>
          <w:lang w:eastAsia="ko-KR"/>
        </w:rPr>
        <w:t>:</w:t>
      </w:r>
    </w:p>
    <w:p w14:paraId="1E4CD5C4" w14:textId="77777777" w:rsidR="00C03868" w:rsidRDefault="00C03868" w:rsidP="00C03868">
      <w:pPr>
        <w:overflowPunct w:val="0"/>
        <w:autoSpaceDE w:val="0"/>
        <w:autoSpaceDN w:val="0"/>
        <w:adjustRightInd w:val="0"/>
        <w:spacing w:before="120" w:line="259" w:lineRule="auto"/>
        <w:ind w:left="0" w:firstLineChars="50" w:firstLine="110"/>
        <w:jc w:val="both"/>
        <w:rPr>
          <w:rFonts w:ascii="Times New Roman" w:hAnsi="Times New Roman"/>
          <w:sz w:val="22"/>
          <w:szCs w:val="20"/>
          <w:lang w:eastAsia="ko-KR"/>
        </w:rPr>
      </w:pPr>
    </w:p>
    <w:p w14:paraId="167F327C" w14:textId="585FB9A4" w:rsidR="00C03868" w:rsidRDefault="00C03868" w:rsidP="00C03868">
      <w:pPr>
        <w:overflowPunct w:val="0"/>
        <w:autoSpaceDE w:val="0"/>
        <w:autoSpaceDN w:val="0"/>
        <w:adjustRightInd w:val="0"/>
        <w:spacing w:before="120"/>
        <w:ind w:left="0" w:firstLine="0"/>
        <w:jc w:val="both"/>
        <w:rPr>
          <w:rFonts w:ascii="Times New Roman" w:hAnsi="Times New Roman"/>
          <w:b/>
          <w:sz w:val="22"/>
          <w:szCs w:val="22"/>
          <w:u w:val="single"/>
          <w:lang w:eastAsia="ko-KR"/>
        </w:rPr>
      </w:pPr>
      <w:r w:rsidRPr="00C03868">
        <w:rPr>
          <w:rFonts w:ascii="Times New Roman" w:hAnsi="Times New Roman"/>
          <w:b/>
          <w:sz w:val="22"/>
          <w:szCs w:val="22"/>
          <w:u w:val="single"/>
          <w:lang w:eastAsia="ko-KR"/>
        </w:rPr>
        <w:t>SRS for positioning transmission in RRC inactive state</w:t>
      </w:r>
    </w:p>
    <w:p w14:paraId="3EBDAE22" w14:textId="77777777" w:rsidR="00C03868" w:rsidRPr="00C03868" w:rsidRDefault="00C03868" w:rsidP="00C03868">
      <w:pPr>
        <w:overflowPunct w:val="0"/>
        <w:autoSpaceDE w:val="0"/>
        <w:autoSpaceDN w:val="0"/>
        <w:adjustRightInd w:val="0"/>
        <w:spacing w:before="120"/>
        <w:ind w:left="0" w:firstLine="0"/>
        <w:jc w:val="both"/>
        <w:rPr>
          <w:rFonts w:ascii="Times New Roman" w:hAnsi="Times New Roman"/>
          <w:b/>
          <w:sz w:val="22"/>
          <w:szCs w:val="22"/>
          <w:u w:val="single"/>
          <w:lang w:eastAsia="ko-KR"/>
        </w:rPr>
      </w:pPr>
    </w:p>
    <w:p w14:paraId="6B2448E1" w14:textId="77777777" w:rsidR="00C03868" w:rsidRDefault="00C03868" w:rsidP="00C03868">
      <w:pPr>
        <w:pStyle w:val="a3"/>
        <w:wordWrap w:val="0"/>
        <w:autoSpaceDE w:val="0"/>
        <w:autoSpaceDN w:val="0"/>
        <w:ind w:leftChars="0" w:hanging="800"/>
        <w:jc w:val="both"/>
        <w:rPr>
          <w:lang w:eastAsia="ko-KR"/>
        </w:rPr>
      </w:pPr>
      <w:r>
        <w:rPr>
          <w:rFonts w:ascii="Times New Roman" w:hAnsi="Times New Roman"/>
          <w:b/>
          <w:i/>
          <w:sz w:val="22"/>
          <w:szCs w:val="20"/>
          <w:lang w:eastAsia="ko-KR"/>
        </w:rPr>
        <w:t>Observation</w:t>
      </w:r>
      <w:r>
        <w:rPr>
          <w:rFonts w:ascii="Times New Roman" w:hAnsi="Times New Roman" w:hint="eastAsia"/>
          <w:b/>
          <w:i/>
          <w:sz w:val="22"/>
          <w:szCs w:val="20"/>
          <w:lang w:eastAsia="ko-KR"/>
        </w:rPr>
        <w:t xml:space="preserve"> #</w:t>
      </w:r>
      <w:r>
        <w:rPr>
          <w:rFonts w:ascii="Times New Roman" w:hAnsi="Times New Roman"/>
          <w:b/>
          <w:i/>
          <w:sz w:val="22"/>
          <w:szCs w:val="20"/>
          <w:lang w:eastAsia="ko-KR"/>
        </w:rPr>
        <w:t>1</w:t>
      </w:r>
      <w:r w:rsidRPr="00CB6E86">
        <w:rPr>
          <w:rFonts w:ascii="Times New Roman" w:hAnsi="Times New Roman" w:hint="eastAsia"/>
          <w:b/>
          <w:i/>
          <w:sz w:val="22"/>
          <w:szCs w:val="20"/>
          <w:lang w:eastAsia="ko-KR"/>
        </w:rPr>
        <w:t xml:space="preserve">: </w:t>
      </w:r>
    </w:p>
    <w:p w14:paraId="6A0CD599" w14:textId="4A38CFCB" w:rsidR="00C03868" w:rsidRDefault="00C03868" w:rsidP="00C03868">
      <w:pPr>
        <w:pStyle w:val="a3"/>
        <w:numPr>
          <w:ilvl w:val="0"/>
          <w:numId w:val="2"/>
        </w:numPr>
        <w:overflowPunct w:val="0"/>
        <w:autoSpaceDE w:val="0"/>
        <w:autoSpaceDN w:val="0"/>
        <w:adjustRightInd w:val="0"/>
        <w:spacing w:before="120" w:line="259" w:lineRule="auto"/>
        <w:ind w:leftChars="0"/>
        <w:jc w:val="both"/>
        <w:rPr>
          <w:rFonts w:ascii="Times New Roman" w:hAnsi="Times New Roman"/>
          <w:sz w:val="22"/>
          <w:szCs w:val="22"/>
          <w:lang w:val="en-US" w:eastAsia="ko-KR"/>
        </w:rPr>
      </w:pPr>
      <w:r w:rsidRPr="002E3633">
        <w:rPr>
          <w:rFonts w:ascii="Times New Roman" w:hAnsi="Times New Roman"/>
          <w:sz w:val="22"/>
          <w:szCs w:val="22"/>
          <w:lang w:val="en-US" w:eastAsia="ko-KR"/>
        </w:rPr>
        <w:t>T</w:t>
      </w:r>
      <w:r>
        <w:rPr>
          <w:rFonts w:ascii="Times New Roman" w:hAnsi="Times New Roman"/>
          <w:sz w:val="22"/>
          <w:szCs w:val="22"/>
          <w:lang w:val="en-US" w:eastAsia="ko-KR"/>
        </w:rPr>
        <w:t xml:space="preserve">he RF </w:t>
      </w:r>
      <w:r w:rsidRPr="002A5B9D">
        <w:rPr>
          <w:rFonts w:ascii="Times New Roman" w:hAnsi="Times New Roman"/>
          <w:sz w:val="22"/>
          <w:szCs w:val="22"/>
          <w:lang w:val="en-US" w:eastAsia="ko-KR"/>
        </w:rPr>
        <w:t>retuning</w:t>
      </w:r>
      <w:r>
        <w:rPr>
          <w:rFonts w:ascii="Times New Roman" w:hAnsi="Times New Roman"/>
          <w:sz w:val="22"/>
          <w:szCs w:val="22"/>
          <w:lang w:val="en-US" w:eastAsia="ko-KR"/>
        </w:rPr>
        <w:t xml:space="preserve"> time is required for UE to switch RF chain regardless of </w:t>
      </w:r>
      <w:r w:rsidR="00971A8F">
        <w:rPr>
          <w:rFonts w:ascii="Times New Roman" w:hAnsi="Times New Roman"/>
          <w:sz w:val="22"/>
          <w:szCs w:val="22"/>
          <w:lang w:val="en-US" w:eastAsia="ko-KR"/>
        </w:rPr>
        <w:t>type</w:t>
      </w:r>
      <w:r w:rsidRPr="002F1064">
        <w:rPr>
          <w:rFonts w:ascii="Times New Roman" w:hAnsi="Times New Roman"/>
          <w:sz w:val="22"/>
          <w:szCs w:val="22"/>
          <w:lang w:val="en-US" w:eastAsia="ko-KR"/>
        </w:rPr>
        <w:t xml:space="preserve"> of duplex</w:t>
      </w:r>
      <w:r>
        <w:rPr>
          <w:rFonts w:ascii="Times New Roman" w:hAnsi="Times New Roman"/>
          <w:sz w:val="22"/>
          <w:szCs w:val="22"/>
          <w:lang w:val="en-US" w:eastAsia="ko-KR"/>
        </w:rPr>
        <w:t>.</w:t>
      </w:r>
    </w:p>
    <w:p w14:paraId="096B4426" w14:textId="77777777" w:rsidR="00C03868" w:rsidRPr="002E3633" w:rsidRDefault="00C03868" w:rsidP="00C03868">
      <w:pPr>
        <w:pStyle w:val="a3"/>
        <w:overflowPunct w:val="0"/>
        <w:autoSpaceDE w:val="0"/>
        <w:autoSpaceDN w:val="0"/>
        <w:adjustRightInd w:val="0"/>
        <w:spacing w:before="120" w:line="259" w:lineRule="auto"/>
        <w:ind w:leftChars="0" w:firstLine="0"/>
        <w:jc w:val="both"/>
        <w:rPr>
          <w:rFonts w:ascii="Times New Roman" w:hAnsi="Times New Roman"/>
          <w:sz w:val="22"/>
          <w:szCs w:val="22"/>
          <w:lang w:val="en-US" w:eastAsia="ko-KR"/>
        </w:rPr>
      </w:pPr>
      <w:r w:rsidRPr="002E3633">
        <w:rPr>
          <w:rFonts w:ascii="Times New Roman" w:hAnsi="Times New Roman" w:hint="eastAsia"/>
          <w:sz w:val="22"/>
          <w:szCs w:val="22"/>
          <w:lang w:val="en-US" w:eastAsia="ko-KR"/>
        </w:rPr>
        <w:t xml:space="preserve"> </w:t>
      </w:r>
    </w:p>
    <w:p w14:paraId="7322190E" w14:textId="77777777" w:rsidR="00C03868" w:rsidRDefault="00C03868" w:rsidP="00C03868">
      <w:pPr>
        <w:pStyle w:val="a3"/>
        <w:wordWrap w:val="0"/>
        <w:autoSpaceDE w:val="0"/>
        <w:autoSpaceDN w:val="0"/>
        <w:ind w:leftChars="0" w:hanging="800"/>
        <w:jc w:val="both"/>
        <w:rPr>
          <w:rFonts w:ascii="Times New Roman" w:hAnsi="Times New Roman"/>
          <w:b/>
          <w:i/>
          <w:sz w:val="22"/>
          <w:szCs w:val="20"/>
          <w:lang w:eastAsia="ko-KR"/>
        </w:rPr>
      </w:pPr>
      <w:r>
        <w:rPr>
          <w:rFonts w:ascii="Times New Roman" w:hAnsi="Times New Roman"/>
          <w:b/>
          <w:i/>
          <w:sz w:val="22"/>
          <w:szCs w:val="20"/>
          <w:lang w:eastAsia="ko-KR"/>
        </w:rPr>
        <w:t>Proposal</w:t>
      </w:r>
      <w:r>
        <w:rPr>
          <w:rFonts w:ascii="Times New Roman" w:hAnsi="Times New Roman" w:hint="eastAsia"/>
          <w:b/>
          <w:i/>
          <w:sz w:val="22"/>
          <w:szCs w:val="20"/>
          <w:lang w:eastAsia="ko-KR"/>
        </w:rPr>
        <w:t xml:space="preserve"> #</w:t>
      </w:r>
      <w:r>
        <w:rPr>
          <w:rFonts w:ascii="Times New Roman" w:hAnsi="Times New Roman"/>
          <w:b/>
          <w:i/>
          <w:sz w:val="22"/>
          <w:szCs w:val="20"/>
          <w:lang w:eastAsia="ko-KR"/>
        </w:rPr>
        <w:t>1</w:t>
      </w:r>
      <w:r w:rsidRPr="00CB6E86">
        <w:rPr>
          <w:rFonts w:ascii="Times New Roman" w:hAnsi="Times New Roman" w:hint="eastAsia"/>
          <w:b/>
          <w:i/>
          <w:sz w:val="22"/>
          <w:szCs w:val="20"/>
          <w:lang w:eastAsia="ko-KR"/>
        </w:rPr>
        <w:t xml:space="preserve">: </w:t>
      </w:r>
    </w:p>
    <w:p w14:paraId="7E281136" w14:textId="77777777" w:rsidR="00C03868" w:rsidRDefault="00C03868" w:rsidP="00C03868">
      <w:pPr>
        <w:pStyle w:val="a3"/>
        <w:numPr>
          <w:ilvl w:val="0"/>
          <w:numId w:val="2"/>
        </w:numPr>
        <w:overflowPunct w:val="0"/>
        <w:autoSpaceDE w:val="0"/>
        <w:autoSpaceDN w:val="0"/>
        <w:adjustRightInd w:val="0"/>
        <w:spacing w:before="120" w:line="259" w:lineRule="auto"/>
        <w:ind w:leftChars="0"/>
        <w:jc w:val="both"/>
        <w:rPr>
          <w:rFonts w:ascii="Times New Roman" w:hAnsi="Times New Roman"/>
          <w:sz w:val="22"/>
          <w:szCs w:val="22"/>
          <w:lang w:eastAsia="ko-KR"/>
        </w:rPr>
      </w:pPr>
      <w:r>
        <w:rPr>
          <w:rFonts w:ascii="Times New Roman" w:hAnsi="Times New Roman"/>
          <w:sz w:val="22"/>
          <w:szCs w:val="22"/>
          <w:lang w:val="en-US" w:eastAsia="ko-KR"/>
        </w:rPr>
        <w:t xml:space="preserve">RAN1 should also agree to apply the capability for FDD and then </w:t>
      </w:r>
      <w:r w:rsidRPr="00522486">
        <w:rPr>
          <w:rFonts w:ascii="Times New Roman" w:hAnsi="Times New Roman"/>
          <w:sz w:val="22"/>
          <w:szCs w:val="22"/>
          <w:lang w:val="en-US" w:eastAsia="ko-KR"/>
        </w:rPr>
        <w:t>leave the detail values up to RAN4.</w:t>
      </w:r>
    </w:p>
    <w:p w14:paraId="1C5C4887" w14:textId="77777777" w:rsidR="00367244" w:rsidRDefault="00367244" w:rsidP="00123BBD">
      <w:pPr>
        <w:overflowPunct w:val="0"/>
        <w:autoSpaceDE w:val="0"/>
        <w:autoSpaceDN w:val="0"/>
        <w:adjustRightInd w:val="0"/>
        <w:spacing w:before="120"/>
        <w:ind w:left="0" w:firstLine="0"/>
        <w:jc w:val="both"/>
        <w:rPr>
          <w:b/>
          <w:u w:val="single"/>
          <w:lang w:eastAsia="ko-KR"/>
        </w:rPr>
      </w:pPr>
    </w:p>
    <w:p w14:paraId="70341635" w14:textId="77777777" w:rsidR="00C03868" w:rsidRPr="00253891" w:rsidRDefault="00C03868" w:rsidP="00C03868">
      <w:pPr>
        <w:pStyle w:val="a3"/>
        <w:wordWrap w:val="0"/>
        <w:autoSpaceDE w:val="0"/>
        <w:autoSpaceDN w:val="0"/>
        <w:ind w:leftChars="0" w:hanging="800"/>
        <w:jc w:val="both"/>
        <w:rPr>
          <w:lang w:eastAsia="ko-KR"/>
        </w:rPr>
      </w:pPr>
      <w:r>
        <w:rPr>
          <w:rFonts w:ascii="Times New Roman" w:hAnsi="Times New Roman"/>
          <w:b/>
          <w:i/>
          <w:sz w:val="22"/>
          <w:szCs w:val="20"/>
          <w:lang w:eastAsia="ko-KR"/>
        </w:rPr>
        <w:t>Observation</w:t>
      </w:r>
      <w:r>
        <w:rPr>
          <w:rFonts w:ascii="Times New Roman" w:hAnsi="Times New Roman" w:hint="eastAsia"/>
          <w:b/>
          <w:i/>
          <w:sz w:val="22"/>
          <w:szCs w:val="20"/>
          <w:lang w:eastAsia="ko-KR"/>
        </w:rPr>
        <w:t xml:space="preserve"> #</w:t>
      </w:r>
      <w:r>
        <w:rPr>
          <w:rFonts w:ascii="Times New Roman" w:hAnsi="Times New Roman"/>
          <w:b/>
          <w:i/>
          <w:sz w:val="22"/>
          <w:szCs w:val="20"/>
          <w:lang w:eastAsia="ko-KR"/>
        </w:rPr>
        <w:t>2</w:t>
      </w:r>
      <w:r w:rsidRPr="00CB6E86">
        <w:rPr>
          <w:rFonts w:ascii="Times New Roman" w:hAnsi="Times New Roman" w:hint="eastAsia"/>
          <w:b/>
          <w:i/>
          <w:sz w:val="22"/>
          <w:szCs w:val="20"/>
          <w:lang w:eastAsia="ko-KR"/>
        </w:rPr>
        <w:t xml:space="preserve">: </w:t>
      </w:r>
    </w:p>
    <w:p w14:paraId="1944DF93" w14:textId="77777777" w:rsidR="00C03868" w:rsidRDefault="00C03868" w:rsidP="00C03868">
      <w:pPr>
        <w:pStyle w:val="a3"/>
        <w:numPr>
          <w:ilvl w:val="0"/>
          <w:numId w:val="2"/>
        </w:numPr>
        <w:overflowPunct w:val="0"/>
        <w:autoSpaceDE w:val="0"/>
        <w:autoSpaceDN w:val="0"/>
        <w:adjustRightInd w:val="0"/>
        <w:spacing w:before="120" w:line="259" w:lineRule="auto"/>
        <w:ind w:leftChars="0"/>
        <w:jc w:val="both"/>
        <w:rPr>
          <w:rFonts w:ascii="Times New Roman" w:hAnsi="Times New Roman"/>
          <w:sz w:val="22"/>
          <w:szCs w:val="22"/>
          <w:lang w:eastAsia="ko-KR"/>
        </w:rPr>
      </w:pPr>
      <w:r>
        <w:rPr>
          <w:rFonts w:ascii="Times New Roman" w:hAnsi="Times New Roman"/>
          <w:sz w:val="22"/>
          <w:szCs w:val="22"/>
          <w:lang w:eastAsia="ko-KR"/>
        </w:rPr>
        <w:t>The SRS for positioning can collide with the following UL channels in the RRC Inactive state:</w:t>
      </w:r>
    </w:p>
    <w:p w14:paraId="0241C8AC" w14:textId="77777777" w:rsidR="00C03868" w:rsidRDefault="00C03868" w:rsidP="00C03868">
      <w:pPr>
        <w:pStyle w:val="a3"/>
        <w:numPr>
          <w:ilvl w:val="1"/>
          <w:numId w:val="2"/>
        </w:numPr>
        <w:overflowPunct w:val="0"/>
        <w:autoSpaceDE w:val="0"/>
        <w:autoSpaceDN w:val="0"/>
        <w:adjustRightInd w:val="0"/>
        <w:spacing w:before="120" w:line="259" w:lineRule="auto"/>
        <w:ind w:leftChars="0"/>
        <w:jc w:val="both"/>
        <w:rPr>
          <w:rFonts w:ascii="Times New Roman" w:hAnsi="Times New Roman"/>
          <w:sz w:val="22"/>
          <w:szCs w:val="22"/>
          <w:lang w:val="en-US" w:eastAsia="ko-KR"/>
        </w:rPr>
      </w:pPr>
      <w:r w:rsidRPr="00253891">
        <w:rPr>
          <w:rFonts w:ascii="Times New Roman" w:hAnsi="Times New Roman"/>
          <w:sz w:val="22"/>
          <w:szCs w:val="22"/>
          <w:lang w:val="en-US" w:eastAsia="ko-KR"/>
        </w:rPr>
        <w:t xml:space="preserve">PUSCH </w:t>
      </w:r>
      <w:r>
        <w:rPr>
          <w:rFonts w:ascii="Times New Roman" w:hAnsi="Times New Roman"/>
          <w:sz w:val="22"/>
          <w:szCs w:val="22"/>
          <w:lang w:val="en-US" w:eastAsia="ko-KR"/>
        </w:rPr>
        <w:t>(in both SDT and RACH procedures(except for RA-SDT))</w:t>
      </w:r>
    </w:p>
    <w:p w14:paraId="30BC1FCA" w14:textId="77777777" w:rsidR="00C03868" w:rsidRDefault="00C03868" w:rsidP="00C03868">
      <w:pPr>
        <w:pStyle w:val="a3"/>
        <w:numPr>
          <w:ilvl w:val="1"/>
          <w:numId w:val="2"/>
        </w:numPr>
        <w:overflowPunct w:val="0"/>
        <w:autoSpaceDE w:val="0"/>
        <w:autoSpaceDN w:val="0"/>
        <w:adjustRightInd w:val="0"/>
        <w:spacing w:before="120" w:line="259" w:lineRule="auto"/>
        <w:ind w:leftChars="0"/>
        <w:jc w:val="both"/>
        <w:rPr>
          <w:rFonts w:ascii="Times New Roman" w:hAnsi="Times New Roman"/>
          <w:sz w:val="22"/>
          <w:szCs w:val="22"/>
          <w:lang w:val="en-US" w:eastAsia="ko-KR"/>
        </w:rPr>
      </w:pPr>
      <w:r>
        <w:rPr>
          <w:rFonts w:ascii="Times New Roman" w:hAnsi="Times New Roman"/>
          <w:sz w:val="22"/>
          <w:szCs w:val="22"/>
          <w:lang w:val="en-US" w:eastAsia="ko-KR"/>
        </w:rPr>
        <w:t>PUCCH (in CG-SDT procedure)</w:t>
      </w:r>
    </w:p>
    <w:p w14:paraId="3C1C4FCB" w14:textId="77777777" w:rsidR="00C03868" w:rsidRPr="002E3633" w:rsidRDefault="00C03868" w:rsidP="00C03868">
      <w:pPr>
        <w:overflowPunct w:val="0"/>
        <w:autoSpaceDE w:val="0"/>
        <w:autoSpaceDN w:val="0"/>
        <w:adjustRightInd w:val="0"/>
        <w:spacing w:before="120" w:line="259" w:lineRule="auto"/>
        <w:ind w:left="0" w:firstLine="0"/>
        <w:jc w:val="both"/>
        <w:rPr>
          <w:rFonts w:ascii="Times New Roman" w:hAnsi="Times New Roman"/>
          <w:sz w:val="22"/>
          <w:szCs w:val="22"/>
          <w:lang w:val="en-US" w:eastAsia="ko-KR"/>
        </w:rPr>
      </w:pPr>
    </w:p>
    <w:p w14:paraId="252DED33" w14:textId="77777777" w:rsidR="00C03868" w:rsidRDefault="00C03868" w:rsidP="00C03868">
      <w:pPr>
        <w:pStyle w:val="a3"/>
        <w:wordWrap w:val="0"/>
        <w:autoSpaceDE w:val="0"/>
        <w:autoSpaceDN w:val="0"/>
        <w:ind w:leftChars="0" w:hanging="800"/>
        <w:jc w:val="both"/>
        <w:rPr>
          <w:rFonts w:ascii="Times New Roman" w:hAnsi="Times New Roman"/>
          <w:b/>
          <w:i/>
          <w:sz w:val="22"/>
          <w:szCs w:val="20"/>
          <w:lang w:eastAsia="ko-KR"/>
        </w:rPr>
      </w:pPr>
      <w:r>
        <w:rPr>
          <w:rFonts w:ascii="Times New Roman" w:hAnsi="Times New Roman"/>
          <w:b/>
          <w:i/>
          <w:sz w:val="22"/>
          <w:szCs w:val="20"/>
          <w:lang w:eastAsia="ko-KR"/>
        </w:rPr>
        <w:t>Proposal</w:t>
      </w:r>
      <w:r>
        <w:rPr>
          <w:rFonts w:ascii="Times New Roman" w:hAnsi="Times New Roman" w:hint="eastAsia"/>
          <w:b/>
          <w:i/>
          <w:sz w:val="22"/>
          <w:szCs w:val="20"/>
          <w:lang w:eastAsia="ko-KR"/>
        </w:rPr>
        <w:t xml:space="preserve"> #</w:t>
      </w:r>
      <w:r>
        <w:rPr>
          <w:rFonts w:ascii="Times New Roman" w:hAnsi="Times New Roman"/>
          <w:b/>
          <w:i/>
          <w:sz w:val="22"/>
          <w:szCs w:val="20"/>
          <w:lang w:eastAsia="ko-KR"/>
        </w:rPr>
        <w:t>2</w:t>
      </w:r>
      <w:r w:rsidRPr="00CB6E86">
        <w:rPr>
          <w:rFonts w:ascii="Times New Roman" w:hAnsi="Times New Roman" w:hint="eastAsia"/>
          <w:b/>
          <w:i/>
          <w:sz w:val="22"/>
          <w:szCs w:val="20"/>
          <w:lang w:eastAsia="ko-KR"/>
        </w:rPr>
        <w:t xml:space="preserve">: </w:t>
      </w:r>
    </w:p>
    <w:p w14:paraId="6DF177D2" w14:textId="77777777" w:rsidR="00C03868" w:rsidRPr="002E3633" w:rsidRDefault="00C03868" w:rsidP="00C03868">
      <w:pPr>
        <w:pStyle w:val="a3"/>
        <w:numPr>
          <w:ilvl w:val="0"/>
          <w:numId w:val="2"/>
        </w:numPr>
        <w:overflowPunct w:val="0"/>
        <w:autoSpaceDE w:val="0"/>
        <w:autoSpaceDN w:val="0"/>
        <w:adjustRightInd w:val="0"/>
        <w:spacing w:before="120" w:line="259" w:lineRule="auto"/>
        <w:ind w:leftChars="0"/>
        <w:jc w:val="both"/>
        <w:rPr>
          <w:rFonts w:ascii="Times New Roman" w:hAnsi="Times New Roman"/>
          <w:sz w:val="22"/>
          <w:szCs w:val="22"/>
          <w:lang w:eastAsia="ko-KR"/>
        </w:rPr>
      </w:pPr>
      <w:r>
        <w:rPr>
          <w:rFonts w:ascii="Times New Roman" w:hAnsi="Times New Roman"/>
          <w:sz w:val="22"/>
          <w:szCs w:val="22"/>
          <w:lang w:val="en-US" w:eastAsia="ko-KR"/>
        </w:rPr>
        <w:t>RAN1 should discuss/define a priority rule between SRS for positioning and other UL channels (e.g. PUSCH and PUCCH)</w:t>
      </w:r>
      <w:r w:rsidRPr="00522486">
        <w:rPr>
          <w:rFonts w:ascii="Times New Roman" w:hAnsi="Times New Roman"/>
          <w:sz w:val="22"/>
          <w:szCs w:val="22"/>
          <w:lang w:val="en-US" w:eastAsia="ko-KR"/>
        </w:rPr>
        <w:t>.</w:t>
      </w:r>
    </w:p>
    <w:p w14:paraId="711FE8D5" w14:textId="77777777" w:rsidR="00C03868" w:rsidRDefault="00C03868" w:rsidP="00123BBD">
      <w:pPr>
        <w:overflowPunct w:val="0"/>
        <w:autoSpaceDE w:val="0"/>
        <w:autoSpaceDN w:val="0"/>
        <w:adjustRightInd w:val="0"/>
        <w:spacing w:before="120"/>
        <w:ind w:left="0" w:firstLine="0"/>
        <w:jc w:val="both"/>
        <w:rPr>
          <w:b/>
          <w:u w:val="single"/>
          <w:lang w:eastAsia="ko-KR"/>
        </w:rPr>
      </w:pPr>
    </w:p>
    <w:p w14:paraId="08FBEFFD" w14:textId="77777777" w:rsidR="00C03868" w:rsidRPr="00253891" w:rsidRDefault="00C03868" w:rsidP="00C03868">
      <w:pPr>
        <w:pStyle w:val="a3"/>
        <w:wordWrap w:val="0"/>
        <w:autoSpaceDE w:val="0"/>
        <w:autoSpaceDN w:val="0"/>
        <w:ind w:leftChars="0" w:hanging="800"/>
        <w:jc w:val="both"/>
        <w:rPr>
          <w:lang w:eastAsia="ko-KR"/>
        </w:rPr>
      </w:pPr>
      <w:r>
        <w:rPr>
          <w:rFonts w:ascii="Times New Roman" w:hAnsi="Times New Roman"/>
          <w:b/>
          <w:i/>
          <w:sz w:val="22"/>
          <w:szCs w:val="20"/>
          <w:lang w:eastAsia="ko-KR"/>
        </w:rPr>
        <w:t>Observation</w:t>
      </w:r>
      <w:r>
        <w:rPr>
          <w:rFonts w:ascii="Times New Roman" w:hAnsi="Times New Roman" w:hint="eastAsia"/>
          <w:b/>
          <w:i/>
          <w:sz w:val="22"/>
          <w:szCs w:val="20"/>
          <w:lang w:eastAsia="ko-KR"/>
        </w:rPr>
        <w:t xml:space="preserve"> #</w:t>
      </w:r>
      <w:r>
        <w:rPr>
          <w:rFonts w:ascii="Times New Roman" w:hAnsi="Times New Roman"/>
          <w:b/>
          <w:i/>
          <w:sz w:val="22"/>
          <w:szCs w:val="20"/>
          <w:lang w:eastAsia="ko-KR"/>
        </w:rPr>
        <w:t>3</w:t>
      </w:r>
      <w:r w:rsidRPr="00CB6E86">
        <w:rPr>
          <w:rFonts w:ascii="Times New Roman" w:hAnsi="Times New Roman" w:hint="eastAsia"/>
          <w:b/>
          <w:i/>
          <w:sz w:val="22"/>
          <w:szCs w:val="20"/>
          <w:lang w:eastAsia="ko-KR"/>
        </w:rPr>
        <w:t xml:space="preserve">: </w:t>
      </w:r>
    </w:p>
    <w:p w14:paraId="443267B2" w14:textId="77777777" w:rsidR="00C03868" w:rsidRDefault="00C03868" w:rsidP="00C03868">
      <w:pPr>
        <w:pStyle w:val="a3"/>
        <w:numPr>
          <w:ilvl w:val="0"/>
          <w:numId w:val="2"/>
        </w:numPr>
        <w:overflowPunct w:val="0"/>
        <w:autoSpaceDE w:val="0"/>
        <w:autoSpaceDN w:val="0"/>
        <w:adjustRightInd w:val="0"/>
        <w:spacing w:before="120" w:line="259" w:lineRule="auto"/>
        <w:ind w:leftChars="0"/>
        <w:jc w:val="both"/>
        <w:rPr>
          <w:rFonts w:ascii="Times New Roman" w:hAnsi="Times New Roman"/>
          <w:sz w:val="22"/>
          <w:szCs w:val="22"/>
          <w:lang w:val="en-US" w:eastAsia="ko-KR"/>
        </w:rPr>
      </w:pPr>
      <w:r>
        <w:rPr>
          <w:rFonts w:ascii="Times New Roman" w:hAnsi="Times New Roman"/>
          <w:sz w:val="22"/>
          <w:szCs w:val="22"/>
          <w:lang w:eastAsia="ko-KR"/>
        </w:rPr>
        <w:t>E</w:t>
      </w:r>
      <w:r w:rsidRPr="0030714D">
        <w:rPr>
          <w:rFonts w:ascii="Times New Roman" w:hAnsi="Times New Roman"/>
          <w:sz w:val="22"/>
          <w:szCs w:val="22"/>
          <w:lang w:eastAsia="ko-KR"/>
        </w:rPr>
        <w:t>xcept for RA-SDT</w:t>
      </w:r>
      <w:r>
        <w:rPr>
          <w:rFonts w:ascii="Times New Roman" w:hAnsi="Times New Roman"/>
          <w:sz w:val="22"/>
          <w:szCs w:val="22"/>
          <w:lang w:eastAsia="ko-KR"/>
        </w:rPr>
        <w:t>,</w:t>
      </w:r>
      <w:r w:rsidRPr="0030714D">
        <w:rPr>
          <w:rFonts w:ascii="Times New Roman" w:hAnsi="Times New Roman"/>
          <w:sz w:val="22"/>
          <w:szCs w:val="22"/>
          <w:lang w:eastAsia="ko-KR"/>
        </w:rPr>
        <w:t xml:space="preserve"> PUSCH in the </w:t>
      </w:r>
      <w:r>
        <w:rPr>
          <w:rFonts w:ascii="Times New Roman" w:hAnsi="Times New Roman"/>
          <w:sz w:val="22"/>
          <w:szCs w:val="22"/>
          <w:lang w:eastAsia="ko-KR"/>
        </w:rPr>
        <w:t xml:space="preserve">common </w:t>
      </w:r>
      <w:r w:rsidRPr="0030714D">
        <w:rPr>
          <w:rFonts w:ascii="Times New Roman" w:hAnsi="Times New Roman"/>
          <w:sz w:val="22"/>
          <w:szCs w:val="22"/>
          <w:lang w:eastAsia="ko-KR"/>
        </w:rPr>
        <w:t>RACH procedure needs to have higher priority than SRS for positioning since the</w:t>
      </w:r>
      <w:r>
        <w:rPr>
          <w:rFonts w:ascii="Times New Roman" w:hAnsi="Times New Roman"/>
          <w:sz w:val="22"/>
          <w:szCs w:val="22"/>
          <w:lang w:eastAsia="ko-KR"/>
        </w:rPr>
        <w:t xml:space="preserve"> common RACH</w:t>
      </w:r>
      <w:r w:rsidRPr="0030714D">
        <w:rPr>
          <w:rFonts w:ascii="Times New Roman" w:hAnsi="Times New Roman"/>
          <w:sz w:val="22"/>
          <w:szCs w:val="22"/>
          <w:lang w:eastAsia="ko-KR"/>
        </w:rPr>
        <w:t xml:space="preserve"> procedure is the one of the major procedure in the RRC inactive state and it is used for many purposes</w:t>
      </w:r>
      <w:r>
        <w:rPr>
          <w:rFonts w:ascii="Times New Roman" w:hAnsi="Times New Roman"/>
          <w:sz w:val="22"/>
          <w:szCs w:val="22"/>
          <w:lang w:eastAsia="ko-KR"/>
        </w:rPr>
        <w:t>.</w:t>
      </w:r>
    </w:p>
    <w:p w14:paraId="78239AF0" w14:textId="77777777" w:rsidR="00C03868" w:rsidRDefault="00C03868" w:rsidP="00123BBD">
      <w:pPr>
        <w:overflowPunct w:val="0"/>
        <w:autoSpaceDE w:val="0"/>
        <w:autoSpaceDN w:val="0"/>
        <w:adjustRightInd w:val="0"/>
        <w:spacing w:before="120"/>
        <w:ind w:left="0" w:firstLine="0"/>
        <w:jc w:val="both"/>
        <w:rPr>
          <w:b/>
          <w:u w:val="single"/>
          <w:lang w:val="en-US" w:eastAsia="ko-KR"/>
        </w:rPr>
      </w:pPr>
    </w:p>
    <w:p w14:paraId="21F68DCB" w14:textId="77777777" w:rsidR="00C03868" w:rsidRPr="00253891" w:rsidRDefault="00C03868" w:rsidP="00C03868">
      <w:pPr>
        <w:pStyle w:val="a3"/>
        <w:wordWrap w:val="0"/>
        <w:autoSpaceDE w:val="0"/>
        <w:autoSpaceDN w:val="0"/>
        <w:ind w:leftChars="0" w:hanging="800"/>
        <w:jc w:val="both"/>
        <w:rPr>
          <w:lang w:eastAsia="ko-KR"/>
        </w:rPr>
      </w:pPr>
      <w:r>
        <w:rPr>
          <w:rFonts w:ascii="Times New Roman" w:hAnsi="Times New Roman"/>
          <w:b/>
          <w:i/>
          <w:sz w:val="22"/>
          <w:szCs w:val="20"/>
          <w:lang w:eastAsia="ko-KR"/>
        </w:rPr>
        <w:t>Observation</w:t>
      </w:r>
      <w:r>
        <w:rPr>
          <w:rFonts w:ascii="Times New Roman" w:hAnsi="Times New Roman" w:hint="eastAsia"/>
          <w:b/>
          <w:i/>
          <w:sz w:val="22"/>
          <w:szCs w:val="20"/>
          <w:lang w:eastAsia="ko-KR"/>
        </w:rPr>
        <w:t xml:space="preserve"> #</w:t>
      </w:r>
      <w:r>
        <w:rPr>
          <w:rFonts w:ascii="Times New Roman" w:hAnsi="Times New Roman"/>
          <w:b/>
          <w:i/>
          <w:sz w:val="22"/>
          <w:szCs w:val="20"/>
          <w:lang w:eastAsia="ko-KR"/>
        </w:rPr>
        <w:t>4</w:t>
      </w:r>
      <w:r w:rsidRPr="00CB6E86">
        <w:rPr>
          <w:rFonts w:ascii="Times New Roman" w:hAnsi="Times New Roman" w:hint="eastAsia"/>
          <w:b/>
          <w:i/>
          <w:sz w:val="22"/>
          <w:szCs w:val="20"/>
          <w:lang w:eastAsia="ko-KR"/>
        </w:rPr>
        <w:t xml:space="preserve">: </w:t>
      </w:r>
    </w:p>
    <w:p w14:paraId="0AAA6CE8" w14:textId="77777777" w:rsidR="00C03868" w:rsidRPr="00F93432" w:rsidRDefault="00C03868" w:rsidP="00C03868">
      <w:pPr>
        <w:pStyle w:val="a3"/>
        <w:numPr>
          <w:ilvl w:val="0"/>
          <w:numId w:val="2"/>
        </w:numPr>
        <w:overflowPunct w:val="0"/>
        <w:autoSpaceDE w:val="0"/>
        <w:autoSpaceDN w:val="0"/>
        <w:adjustRightInd w:val="0"/>
        <w:spacing w:before="120" w:line="259" w:lineRule="auto"/>
        <w:ind w:leftChars="0"/>
        <w:jc w:val="both"/>
        <w:rPr>
          <w:rFonts w:ascii="Times New Roman" w:hAnsi="Times New Roman"/>
          <w:sz w:val="22"/>
          <w:szCs w:val="22"/>
          <w:lang w:eastAsia="ko-KR"/>
        </w:rPr>
      </w:pPr>
      <w:r>
        <w:rPr>
          <w:rFonts w:ascii="Times New Roman" w:hAnsi="Times New Roman"/>
          <w:sz w:val="22"/>
          <w:szCs w:val="22"/>
          <w:lang w:eastAsia="ko-KR"/>
        </w:rPr>
        <w:lastRenderedPageBreak/>
        <w:t xml:space="preserve">When </w:t>
      </w:r>
      <w:r>
        <w:rPr>
          <w:rFonts w:ascii="Times New Roman" w:hAnsi="Times New Roman"/>
          <w:sz w:val="22"/>
          <w:szCs w:val="22"/>
          <w:lang w:val="en-US" w:eastAsia="ko-KR"/>
        </w:rPr>
        <w:t xml:space="preserve">the SRS for positioning has lower priority than PUSCH/PUCCH for SDT and resources are overlapped, </w:t>
      </w:r>
      <w:r>
        <w:rPr>
          <w:rFonts w:ascii="Times New Roman" w:hAnsi="Times New Roman" w:hint="eastAsia"/>
          <w:sz w:val="22"/>
          <w:szCs w:val="22"/>
          <w:lang w:val="en-US" w:eastAsia="ko-KR"/>
        </w:rPr>
        <w:t>followings can be observed:</w:t>
      </w:r>
    </w:p>
    <w:p w14:paraId="4720B0AF" w14:textId="77777777" w:rsidR="00C03868" w:rsidRPr="004A3748" w:rsidRDefault="00C03868" w:rsidP="00C03868">
      <w:pPr>
        <w:pStyle w:val="a3"/>
        <w:numPr>
          <w:ilvl w:val="1"/>
          <w:numId w:val="2"/>
        </w:numPr>
        <w:overflowPunct w:val="0"/>
        <w:autoSpaceDE w:val="0"/>
        <w:autoSpaceDN w:val="0"/>
        <w:adjustRightInd w:val="0"/>
        <w:spacing w:before="120" w:line="259" w:lineRule="auto"/>
        <w:ind w:leftChars="0"/>
        <w:jc w:val="both"/>
        <w:rPr>
          <w:rFonts w:ascii="Times New Roman" w:hAnsi="Times New Roman"/>
          <w:sz w:val="22"/>
          <w:szCs w:val="22"/>
          <w:lang w:eastAsia="ko-KR"/>
        </w:rPr>
      </w:pPr>
      <w:r>
        <w:rPr>
          <w:rFonts w:ascii="Times New Roman" w:hAnsi="Times New Roman"/>
          <w:sz w:val="22"/>
          <w:szCs w:val="22"/>
          <w:lang w:eastAsia="ko-KR"/>
        </w:rPr>
        <w:t>P</w:t>
      </w:r>
      <w:r>
        <w:rPr>
          <w:rFonts w:ascii="Times New Roman" w:hAnsi="Times New Roman"/>
          <w:sz w:val="22"/>
          <w:szCs w:val="22"/>
          <w:lang w:val="en-US" w:eastAsia="ko-KR"/>
        </w:rPr>
        <w:t xml:space="preserve">re-configured multiple set of resources for PUSCH/PUCCH can be abandoned even though UE does not expect to use resources for CG-SDT. </w:t>
      </w:r>
    </w:p>
    <w:p w14:paraId="4C271073" w14:textId="77777777" w:rsidR="00C03868" w:rsidRPr="00F93432" w:rsidRDefault="00C03868" w:rsidP="00C03868">
      <w:pPr>
        <w:pStyle w:val="a3"/>
        <w:numPr>
          <w:ilvl w:val="1"/>
          <w:numId w:val="2"/>
        </w:numPr>
        <w:overflowPunct w:val="0"/>
        <w:autoSpaceDE w:val="0"/>
        <w:autoSpaceDN w:val="0"/>
        <w:adjustRightInd w:val="0"/>
        <w:spacing w:before="120" w:line="259" w:lineRule="auto"/>
        <w:ind w:leftChars="0"/>
        <w:jc w:val="both"/>
        <w:rPr>
          <w:rFonts w:ascii="Times New Roman" w:hAnsi="Times New Roman"/>
          <w:sz w:val="22"/>
          <w:szCs w:val="22"/>
          <w:lang w:eastAsia="ko-KR"/>
        </w:rPr>
      </w:pPr>
      <w:r>
        <w:rPr>
          <w:rFonts w:ascii="Times New Roman" w:hAnsi="Times New Roman"/>
          <w:sz w:val="22"/>
          <w:szCs w:val="22"/>
          <w:lang w:val="en-US" w:eastAsia="ko-KR"/>
        </w:rPr>
        <w:t>The latency for positioning measurement increases.</w:t>
      </w:r>
    </w:p>
    <w:p w14:paraId="11AEF4AE" w14:textId="77777777" w:rsidR="00C03868" w:rsidRDefault="00C03868" w:rsidP="00C03868">
      <w:pPr>
        <w:pStyle w:val="a3"/>
        <w:numPr>
          <w:ilvl w:val="1"/>
          <w:numId w:val="2"/>
        </w:numPr>
        <w:overflowPunct w:val="0"/>
        <w:autoSpaceDE w:val="0"/>
        <w:autoSpaceDN w:val="0"/>
        <w:adjustRightInd w:val="0"/>
        <w:spacing w:before="120" w:line="259" w:lineRule="auto"/>
        <w:ind w:leftChars="0"/>
        <w:jc w:val="both"/>
        <w:rPr>
          <w:rFonts w:ascii="Times New Roman" w:hAnsi="Times New Roman"/>
          <w:sz w:val="22"/>
          <w:szCs w:val="22"/>
          <w:lang w:val="en-US" w:eastAsia="ko-KR"/>
        </w:rPr>
      </w:pPr>
      <w:r w:rsidRPr="000C0753">
        <w:rPr>
          <w:rFonts w:ascii="Times New Roman" w:hAnsi="Times New Roman"/>
          <w:sz w:val="22"/>
          <w:szCs w:val="22"/>
          <w:lang w:val="en-US" w:eastAsia="ko-KR"/>
        </w:rPr>
        <w:t>E</w:t>
      </w:r>
      <w:r>
        <w:rPr>
          <w:rFonts w:ascii="Times New Roman" w:hAnsi="Times New Roman"/>
          <w:sz w:val="22"/>
          <w:szCs w:val="22"/>
          <w:lang w:val="en-US" w:eastAsia="ko-KR"/>
        </w:rPr>
        <w:t>ven though UE fails to attempt transmission of SDT,</w:t>
      </w:r>
      <w:r w:rsidRPr="004A3748">
        <w:rPr>
          <w:rFonts w:ascii="Times New Roman" w:hAnsi="Times New Roman"/>
          <w:sz w:val="22"/>
          <w:szCs w:val="22"/>
          <w:lang w:val="en-US" w:eastAsia="ko-KR"/>
        </w:rPr>
        <w:t xml:space="preserve"> </w:t>
      </w:r>
      <w:r>
        <w:rPr>
          <w:rFonts w:ascii="Times New Roman" w:hAnsi="Times New Roman"/>
          <w:sz w:val="22"/>
          <w:szCs w:val="22"/>
          <w:lang w:val="en-US" w:eastAsia="ko-KR"/>
        </w:rPr>
        <w:t>UE can repeat it several times.</w:t>
      </w:r>
    </w:p>
    <w:p w14:paraId="7FED7612" w14:textId="77777777" w:rsidR="00C03868" w:rsidRDefault="00C03868" w:rsidP="00C03868">
      <w:pPr>
        <w:pStyle w:val="a3"/>
        <w:numPr>
          <w:ilvl w:val="2"/>
          <w:numId w:val="2"/>
        </w:numPr>
        <w:overflowPunct w:val="0"/>
        <w:autoSpaceDE w:val="0"/>
        <w:autoSpaceDN w:val="0"/>
        <w:adjustRightInd w:val="0"/>
        <w:spacing w:before="120" w:line="259" w:lineRule="auto"/>
        <w:ind w:leftChars="0"/>
        <w:jc w:val="both"/>
        <w:rPr>
          <w:rFonts w:ascii="Times New Roman" w:hAnsi="Times New Roman"/>
          <w:sz w:val="22"/>
          <w:szCs w:val="22"/>
          <w:lang w:val="en-US" w:eastAsia="ko-KR"/>
        </w:rPr>
      </w:pPr>
      <w:r>
        <w:rPr>
          <w:rFonts w:ascii="Times New Roman" w:hAnsi="Times New Roman"/>
          <w:sz w:val="22"/>
          <w:szCs w:val="22"/>
          <w:lang w:val="en-US" w:eastAsia="ko-KR"/>
        </w:rPr>
        <w:t xml:space="preserve">Latency is not a crucial factor for SDT if </w:t>
      </w:r>
      <w:r w:rsidRPr="000C0753">
        <w:rPr>
          <w:rFonts w:ascii="Times New Roman" w:hAnsi="Times New Roman"/>
          <w:sz w:val="22"/>
          <w:szCs w:val="22"/>
          <w:lang w:val="en-US" w:eastAsia="ko-KR"/>
        </w:rPr>
        <w:t xml:space="preserve">the data transfer is transmitted </w:t>
      </w:r>
      <w:r>
        <w:rPr>
          <w:rFonts w:ascii="Times New Roman" w:hAnsi="Times New Roman"/>
          <w:sz w:val="22"/>
          <w:szCs w:val="22"/>
          <w:lang w:val="en-US" w:eastAsia="ko-KR"/>
        </w:rPr>
        <w:t>properly without change of RRC state.</w:t>
      </w:r>
    </w:p>
    <w:p w14:paraId="53D79FF3" w14:textId="77777777" w:rsidR="00C03868" w:rsidRDefault="00C03868" w:rsidP="00C03868">
      <w:pPr>
        <w:pStyle w:val="a3"/>
        <w:overflowPunct w:val="0"/>
        <w:autoSpaceDE w:val="0"/>
        <w:autoSpaceDN w:val="0"/>
        <w:adjustRightInd w:val="0"/>
        <w:spacing w:before="120" w:line="259" w:lineRule="auto"/>
        <w:ind w:leftChars="0" w:left="1200" w:firstLine="0"/>
        <w:jc w:val="both"/>
        <w:rPr>
          <w:rFonts w:ascii="Times New Roman" w:hAnsi="Times New Roman"/>
          <w:sz w:val="22"/>
          <w:szCs w:val="22"/>
          <w:lang w:val="en-US" w:eastAsia="ko-KR"/>
        </w:rPr>
      </w:pPr>
    </w:p>
    <w:p w14:paraId="12202098" w14:textId="77777777" w:rsidR="00C03868" w:rsidRDefault="00C03868" w:rsidP="00C03868">
      <w:pPr>
        <w:pStyle w:val="a3"/>
        <w:wordWrap w:val="0"/>
        <w:autoSpaceDE w:val="0"/>
        <w:autoSpaceDN w:val="0"/>
        <w:ind w:leftChars="0" w:hanging="800"/>
        <w:jc w:val="both"/>
        <w:rPr>
          <w:rFonts w:ascii="Times New Roman" w:hAnsi="Times New Roman"/>
          <w:b/>
          <w:i/>
          <w:sz w:val="22"/>
          <w:szCs w:val="20"/>
          <w:lang w:eastAsia="ko-KR"/>
        </w:rPr>
      </w:pPr>
      <w:r>
        <w:rPr>
          <w:rFonts w:ascii="Times New Roman" w:hAnsi="Times New Roman"/>
          <w:b/>
          <w:i/>
          <w:sz w:val="22"/>
          <w:szCs w:val="20"/>
          <w:lang w:eastAsia="ko-KR"/>
        </w:rPr>
        <w:t>Proposal</w:t>
      </w:r>
      <w:r>
        <w:rPr>
          <w:rFonts w:ascii="Times New Roman" w:hAnsi="Times New Roman" w:hint="eastAsia"/>
          <w:b/>
          <w:i/>
          <w:sz w:val="22"/>
          <w:szCs w:val="20"/>
          <w:lang w:eastAsia="ko-KR"/>
        </w:rPr>
        <w:t xml:space="preserve"> #</w:t>
      </w:r>
      <w:r>
        <w:rPr>
          <w:rFonts w:ascii="Times New Roman" w:hAnsi="Times New Roman"/>
          <w:b/>
          <w:i/>
          <w:sz w:val="22"/>
          <w:szCs w:val="20"/>
          <w:lang w:eastAsia="ko-KR"/>
        </w:rPr>
        <w:t>3</w:t>
      </w:r>
      <w:r w:rsidRPr="00CB6E86">
        <w:rPr>
          <w:rFonts w:ascii="Times New Roman" w:hAnsi="Times New Roman" w:hint="eastAsia"/>
          <w:b/>
          <w:i/>
          <w:sz w:val="22"/>
          <w:szCs w:val="20"/>
          <w:lang w:eastAsia="ko-KR"/>
        </w:rPr>
        <w:t xml:space="preserve">: </w:t>
      </w:r>
    </w:p>
    <w:p w14:paraId="758F2F99" w14:textId="77777777" w:rsidR="00C03868" w:rsidRPr="004306A7" w:rsidRDefault="00C03868" w:rsidP="00C03868">
      <w:pPr>
        <w:pStyle w:val="a3"/>
        <w:numPr>
          <w:ilvl w:val="0"/>
          <w:numId w:val="2"/>
        </w:numPr>
        <w:overflowPunct w:val="0"/>
        <w:autoSpaceDE w:val="0"/>
        <w:autoSpaceDN w:val="0"/>
        <w:adjustRightInd w:val="0"/>
        <w:spacing w:before="120" w:line="259" w:lineRule="auto"/>
        <w:ind w:leftChars="0"/>
        <w:jc w:val="both"/>
        <w:rPr>
          <w:rFonts w:ascii="Times New Roman" w:hAnsi="Times New Roman"/>
          <w:sz w:val="22"/>
          <w:szCs w:val="22"/>
          <w:lang w:eastAsia="ko-KR"/>
        </w:rPr>
      </w:pPr>
      <w:r>
        <w:rPr>
          <w:rFonts w:ascii="Times New Roman" w:hAnsi="Times New Roman"/>
          <w:sz w:val="22"/>
          <w:szCs w:val="22"/>
          <w:lang w:val="en-US" w:eastAsia="ko-KR"/>
        </w:rPr>
        <w:t>For priority rule between SRS for positioning and other UL channels (e.g. PUSCH and PUCCH), RAN1 should adopt following rules:</w:t>
      </w:r>
    </w:p>
    <w:p w14:paraId="1121EC42" w14:textId="77777777" w:rsidR="00C03868" w:rsidRPr="004306A7" w:rsidRDefault="00C03868" w:rsidP="00C03868">
      <w:pPr>
        <w:pStyle w:val="a3"/>
        <w:numPr>
          <w:ilvl w:val="1"/>
          <w:numId w:val="2"/>
        </w:numPr>
        <w:overflowPunct w:val="0"/>
        <w:autoSpaceDE w:val="0"/>
        <w:autoSpaceDN w:val="0"/>
        <w:adjustRightInd w:val="0"/>
        <w:spacing w:before="120" w:line="259" w:lineRule="auto"/>
        <w:ind w:leftChars="0"/>
        <w:jc w:val="both"/>
        <w:rPr>
          <w:rFonts w:ascii="Times New Roman" w:hAnsi="Times New Roman"/>
          <w:sz w:val="22"/>
          <w:szCs w:val="22"/>
          <w:lang w:eastAsia="ko-KR"/>
        </w:rPr>
      </w:pPr>
      <w:r>
        <w:rPr>
          <w:rFonts w:ascii="Times New Roman" w:hAnsi="Times New Roman"/>
          <w:sz w:val="22"/>
          <w:szCs w:val="22"/>
          <w:lang w:val="en-US" w:eastAsia="ko-KR"/>
        </w:rPr>
        <w:t>SRS for positioning has higher priority than PUSCH/PUCCH for SDT</w:t>
      </w:r>
    </w:p>
    <w:p w14:paraId="5D715433" w14:textId="77777777" w:rsidR="00C03868" w:rsidRPr="00864B38" w:rsidRDefault="00C03868" w:rsidP="00C03868">
      <w:pPr>
        <w:pStyle w:val="a3"/>
        <w:numPr>
          <w:ilvl w:val="1"/>
          <w:numId w:val="2"/>
        </w:numPr>
        <w:overflowPunct w:val="0"/>
        <w:autoSpaceDE w:val="0"/>
        <w:autoSpaceDN w:val="0"/>
        <w:adjustRightInd w:val="0"/>
        <w:spacing w:before="120" w:line="259" w:lineRule="auto"/>
        <w:ind w:leftChars="0"/>
        <w:jc w:val="both"/>
        <w:rPr>
          <w:rFonts w:ascii="Times New Roman" w:hAnsi="Times New Roman"/>
          <w:sz w:val="22"/>
          <w:szCs w:val="22"/>
          <w:lang w:eastAsia="ko-KR"/>
        </w:rPr>
      </w:pPr>
      <w:r>
        <w:rPr>
          <w:rFonts w:ascii="Times New Roman" w:hAnsi="Times New Roman"/>
          <w:sz w:val="22"/>
          <w:szCs w:val="22"/>
          <w:lang w:val="en-US" w:eastAsia="ko-KR"/>
        </w:rPr>
        <w:t xml:space="preserve">SRS for positioning has lower </w:t>
      </w:r>
      <w:r w:rsidRPr="004A3748">
        <w:rPr>
          <w:rFonts w:ascii="Times New Roman" w:hAnsi="Times New Roman"/>
          <w:sz w:val="22"/>
          <w:szCs w:val="22"/>
          <w:lang w:val="en-US" w:eastAsia="ko-KR"/>
        </w:rPr>
        <w:t>pr</w:t>
      </w:r>
      <w:r>
        <w:rPr>
          <w:rFonts w:ascii="Times New Roman" w:hAnsi="Times New Roman"/>
          <w:sz w:val="22"/>
          <w:szCs w:val="22"/>
          <w:lang w:val="en-US" w:eastAsia="ko-KR"/>
        </w:rPr>
        <w:t>iority than other UL channel (except for PUSCH/PUCCH for SDT)</w:t>
      </w:r>
    </w:p>
    <w:p w14:paraId="5FB81985" w14:textId="77777777" w:rsidR="00C03868" w:rsidRPr="004A3748" w:rsidRDefault="00C03868" w:rsidP="00C03868">
      <w:pPr>
        <w:wordWrap w:val="0"/>
        <w:autoSpaceDE w:val="0"/>
        <w:autoSpaceDN w:val="0"/>
        <w:ind w:left="0" w:firstLine="0"/>
        <w:jc w:val="both"/>
        <w:rPr>
          <w:rFonts w:ascii="Times New Roman" w:hAnsi="Times New Roman"/>
          <w:b/>
          <w:i/>
          <w:color w:val="FF0000"/>
          <w:sz w:val="22"/>
          <w:szCs w:val="20"/>
          <w:lang w:val="en-US" w:eastAsia="ko-KR"/>
        </w:rPr>
      </w:pPr>
    </w:p>
    <w:p w14:paraId="34B7D9DC" w14:textId="77777777" w:rsidR="00C03868" w:rsidRPr="00864B38" w:rsidRDefault="00C03868" w:rsidP="00C03868">
      <w:pPr>
        <w:pStyle w:val="a3"/>
        <w:wordWrap w:val="0"/>
        <w:autoSpaceDE w:val="0"/>
        <w:autoSpaceDN w:val="0"/>
        <w:ind w:leftChars="0" w:hanging="800"/>
        <w:jc w:val="both"/>
        <w:rPr>
          <w:rFonts w:ascii="Times New Roman" w:hAnsi="Times New Roman"/>
          <w:b/>
          <w:i/>
          <w:sz w:val="22"/>
          <w:szCs w:val="20"/>
          <w:lang w:eastAsia="ko-KR"/>
        </w:rPr>
      </w:pPr>
      <w:r w:rsidRPr="00864B38">
        <w:rPr>
          <w:rFonts w:ascii="Times New Roman" w:hAnsi="Times New Roman"/>
          <w:b/>
          <w:i/>
          <w:sz w:val="22"/>
          <w:szCs w:val="20"/>
          <w:lang w:eastAsia="ko-KR"/>
        </w:rPr>
        <w:t>Proposal #4</w:t>
      </w:r>
      <w:r w:rsidRPr="00864B38">
        <w:rPr>
          <w:rFonts w:ascii="Times New Roman" w:hAnsi="Times New Roman" w:hint="eastAsia"/>
          <w:b/>
          <w:i/>
          <w:sz w:val="22"/>
          <w:szCs w:val="20"/>
          <w:lang w:eastAsia="ko-KR"/>
        </w:rPr>
        <w:t xml:space="preserve">: </w:t>
      </w:r>
    </w:p>
    <w:p w14:paraId="0C2D9EE6" w14:textId="77777777" w:rsidR="00C03868" w:rsidRPr="00864B38" w:rsidRDefault="00C03868" w:rsidP="00C03868">
      <w:pPr>
        <w:pStyle w:val="a3"/>
        <w:numPr>
          <w:ilvl w:val="0"/>
          <w:numId w:val="2"/>
        </w:numPr>
        <w:overflowPunct w:val="0"/>
        <w:autoSpaceDE w:val="0"/>
        <w:autoSpaceDN w:val="0"/>
        <w:adjustRightInd w:val="0"/>
        <w:spacing w:before="120" w:line="259" w:lineRule="auto"/>
        <w:ind w:leftChars="0"/>
        <w:jc w:val="both"/>
        <w:rPr>
          <w:rFonts w:ascii="Times New Roman" w:hAnsi="Times New Roman"/>
          <w:b/>
          <w:i/>
          <w:sz w:val="22"/>
          <w:szCs w:val="20"/>
          <w:lang w:eastAsia="ko-KR"/>
        </w:rPr>
      </w:pPr>
      <w:r w:rsidRPr="00864B38">
        <w:rPr>
          <w:rFonts w:ascii="Times New Roman" w:hAnsi="Times New Roman" w:hint="eastAsia"/>
          <w:sz w:val="22"/>
          <w:szCs w:val="22"/>
          <w:lang w:val="en-US" w:eastAsia="ko-KR"/>
        </w:rPr>
        <w:t xml:space="preserve">Adopt the following text proposal for collision handling between SRS-Pos and </w:t>
      </w:r>
      <w:r w:rsidRPr="00864B38">
        <w:rPr>
          <w:rFonts w:ascii="Times New Roman" w:hAnsi="Times New Roman"/>
          <w:sz w:val="22"/>
          <w:szCs w:val="22"/>
          <w:lang w:val="en-US" w:eastAsia="ko-KR"/>
        </w:rPr>
        <w:t>other UL channels</w:t>
      </w:r>
      <w:r w:rsidRPr="00864B38">
        <w:rPr>
          <w:rFonts w:ascii="Times New Roman" w:hAnsi="Times New Roman" w:hint="eastAsia"/>
          <w:sz w:val="22"/>
          <w:szCs w:val="22"/>
          <w:lang w:val="en-US" w:eastAsia="ko-KR"/>
        </w:rPr>
        <w:t xml:space="preserve"> in 38.214:</w:t>
      </w:r>
    </w:p>
    <w:p w14:paraId="4D358617" w14:textId="77777777" w:rsidR="00C03868" w:rsidRDefault="00C03868" w:rsidP="00C03868">
      <w:pPr>
        <w:pStyle w:val="a3"/>
        <w:wordWrap w:val="0"/>
        <w:autoSpaceDE w:val="0"/>
        <w:autoSpaceDN w:val="0"/>
        <w:ind w:leftChars="0" w:hanging="800"/>
        <w:jc w:val="both"/>
        <w:rPr>
          <w:rFonts w:ascii="Times New Roman" w:hAnsi="Times New Roman"/>
          <w:b/>
          <w:i/>
          <w:color w:val="FF0000"/>
          <w:sz w:val="22"/>
          <w:szCs w:val="20"/>
          <w:lang w:eastAsia="ko-KR"/>
        </w:rPr>
      </w:pPr>
    </w:p>
    <w:p w14:paraId="19660476" w14:textId="77777777" w:rsidR="00C03868" w:rsidRPr="00E675A4" w:rsidRDefault="00C03868" w:rsidP="00C03868">
      <w:pPr>
        <w:pStyle w:val="a3"/>
        <w:wordWrap w:val="0"/>
        <w:autoSpaceDE w:val="0"/>
        <w:autoSpaceDN w:val="0"/>
        <w:ind w:leftChars="0" w:hanging="800"/>
        <w:jc w:val="both"/>
        <w:rPr>
          <w:rFonts w:ascii="Times New Roman" w:hAnsi="Times New Roman"/>
          <w:b/>
          <w:i/>
          <w:color w:val="FF0000"/>
          <w:sz w:val="22"/>
          <w:szCs w:val="20"/>
          <w:lang w:eastAsia="ko-KR"/>
        </w:rPr>
      </w:pPr>
    </w:p>
    <w:tbl>
      <w:tblPr>
        <w:tblStyle w:val="a4"/>
        <w:tblW w:w="0" w:type="auto"/>
        <w:tblLook w:val="04A0" w:firstRow="1" w:lastRow="0" w:firstColumn="1" w:lastColumn="0" w:noHBand="0" w:noVBand="1"/>
      </w:tblPr>
      <w:tblGrid>
        <w:gridCol w:w="9286"/>
      </w:tblGrid>
      <w:tr w:rsidR="00C03868" w14:paraId="047337E1" w14:textId="77777777" w:rsidTr="00113F8B">
        <w:tc>
          <w:tcPr>
            <w:tcW w:w="9286" w:type="dxa"/>
          </w:tcPr>
          <w:p w14:paraId="79C5F01D" w14:textId="77777777" w:rsidR="00C03868" w:rsidRPr="00C51A1E" w:rsidRDefault="00C03868" w:rsidP="00113F8B">
            <w:pPr>
              <w:pStyle w:val="ae"/>
              <w:spacing w:before="120" w:after="0"/>
              <w:rPr>
                <w:rFonts w:eastAsia="SimSun"/>
                <w:i/>
              </w:rPr>
            </w:pPr>
            <w:r w:rsidRPr="00C51A1E">
              <w:rPr>
                <w:rFonts w:eastAsia="SimSun" w:hint="eastAsia"/>
                <w:i/>
              </w:rPr>
              <w:t>------------------------------------------------</w:t>
            </w:r>
            <w:r w:rsidRPr="00C51A1E">
              <w:rPr>
                <w:rFonts w:eastAsia="SimSun" w:hint="eastAsia"/>
                <w:i/>
                <w:highlight w:val="yellow"/>
              </w:rPr>
              <w:t>-Start of Text Proposal for 38.21</w:t>
            </w:r>
            <w:r>
              <w:rPr>
                <w:rFonts w:eastAsia="SimSun"/>
                <w:i/>
                <w:highlight w:val="yellow"/>
              </w:rPr>
              <w:t>4</w:t>
            </w:r>
            <w:r w:rsidRPr="00C51A1E">
              <w:rPr>
                <w:rFonts w:eastAsia="SimSun" w:hint="eastAsia"/>
                <w:i/>
                <w:highlight w:val="yellow"/>
              </w:rPr>
              <w:t>-</w:t>
            </w:r>
            <w:r w:rsidRPr="00C51A1E">
              <w:rPr>
                <w:rFonts w:eastAsia="SimSun" w:hint="eastAsia"/>
                <w:i/>
              </w:rPr>
              <w:t>----------------------------------------------</w:t>
            </w:r>
          </w:p>
          <w:p w14:paraId="39999327" w14:textId="77777777" w:rsidR="00C03868" w:rsidRPr="00A66036" w:rsidRDefault="00C03868" w:rsidP="00113F8B">
            <w:pPr>
              <w:pStyle w:val="ae"/>
              <w:spacing w:before="120" w:after="0"/>
              <w:rPr>
                <w:rFonts w:ascii="Arial" w:eastAsia="SimSun" w:hAnsi="Arial" w:cs="Arial"/>
                <w:i/>
                <w:sz w:val="24"/>
              </w:rPr>
            </w:pPr>
            <w:r w:rsidRPr="00A66036">
              <w:rPr>
                <w:rFonts w:ascii="Arial" w:hAnsi="Arial" w:cs="Arial"/>
                <w:color w:val="000000"/>
                <w:sz w:val="24"/>
              </w:rPr>
              <w:t>6.2.1</w:t>
            </w:r>
            <w:r>
              <w:rPr>
                <w:rFonts w:ascii="Arial" w:hAnsi="Arial" w:cs="Arial"/>
                <w:color w:val="000000"/>
                <w:sz w:val="24"/>
              </w:rPr>
              <w:t>.4</w:t>
            </w:r>
            <w:r>
              <w:rPr>
                <w:rFonts w:ascii="Arial" w:hAnsi="Arial" w:cs="Arial"/>
                <w:color w:val="000000"/>
                <w:sz w:val="24"/>
              </w:rPr>
              <w:tab/>
            </w:r>
            <w:r w:rsidRPr="007D5120">
              <w:rPr>
                <w:rFonts w:ascii="Arial" w:hAnsi="Arial" w:cs="Arial"/>
                <w:color w:val="000000"/>
                <w:sz w:val="24"/>
              </w:rPr>
              <w:t>UE sounding procedure for positioning purposes</w:t>
            </w:r>
          </w:p>
          <w:p w14:paraId="53AF1A81" w14:textId="77777777" w:rsidR="00C03868" w:rsidRDefault="00C03868" w:rsidP="00113F8B">
            <w:pPr>
              <w:rPr>
                <w:rFonts w:eastAsiaTheme="minorEastAsia"/>
                <w:lang w:eastAsia="zh-CN"/>
              </w:rPr>
            </w:pPr>
            <w:r w:rsidRPr="00C51A1E">
              <w:rPr>
                <w:rFonts w:eastAsia="SimSun" w:hint="eastAsia"/>
                <w:i/>
                <w:lang w:eastAsia="zh-CN"/>
              </w:rPr>
              <w:t>-</w:t>
            </w:r>
            <w:r>
              <w:rPr>
                <w:rFonts w:eastAsia="SimSun" w:hint="eastAsia"/>
                <w:i/>
                <w:lang w:eastAsia="zh-CN"/>
              </w:rPr>
              <w:t>-----</w:t>
            </w:r>
            <w:r w:rsidRPr="00C51A1E">
              <w:rPr>
                <w:rFonts w:eastAsia="SimSun" w:hint="eastAsia"/>
                <w:i/>
                <w:lang w:eastAsia="zh-CN"/>
              </w:rPr>
              <w:t>-----------------------------------------------</w:t>
            </w:r>
            <w:r>
              <w:rPr>
                <w:lang w:eastAsia="zh-CN"/>
              </w:rPr>
              <w:t xml:space="preserve"> Unchanged part omitted </w:t>
            </w:r>
            <w:r w:rsidRPr="00C51A1E">
              <w:rPr>
                <w:rFonts w:eastAsia="SimSun" w:hint="eastAsia"/>
                <w:i/>
                <w:lang w:eastAsia="zh-CN"/>
              </w:rPr>
              <w:t>-------------</w:t>
            </w:r>
            <w:r>
              <w:rPr>
                <w:rFonts w:eastAsia="SimSun" w:hint="eastAsia"/>
                <w:i/>
                <w:lang w:eastAsia="zh-CN"/>
              </w:rPr>
              <w:t xml:space="preserve">----------------------------------- </w:t>
            </w:r>
            <w:r w:rsidRPr="00C51A1E">
              <w:rPr>
                <w:rFonts w:eastAsia="SimSun" w:hint="eastAsia"/>
                <w:i/>
                <w:lang w:eastAsia="zh-CN"/>
              </w:rPr>
              <w:t>---</w:t>
            </w:r>
          </w:p>
          <w:p w14:paraId="7F98B0CF" w14:textId="77777777" w:rsidR="00C03868" w:rsidRPr="007D5120" w:rsidRDefault="00C03868" w:rsidP="00113F8B">
            <w:pPr>
              <w:spacing w:after="180"/>
              <w:ind w:left="0" w:firstLine="0"/>
              <w:rPr>
                <w:rFonts w:ascii="Times New Roman" w:eastAsia="SimSun" w:hAnsi="Times New Roman"/>
                <w:sz w:val="24"/>
                <w:lang w:val="en-US" w:eastAsia="ko-KR"/>
              </w:rPr>
            </w:pPr>
            <w:r w:rsidRPr="007D5120">
              <w:rPr>
                <w:rFonts w:ascii="Times New Roman" w:eastAsia="SimSun" w:hAnsi="Times New Roman"/>
                <w:szCs w:val="20"/>
              </w:rPr>
              <w:t>Subject to UE capability, the UE may be configured with an SRS resource for positioning associated with the initial UL BWP, and the SRS resource is transmitted inside the initial UL BWP during RRC_INACTIVE mode with the same CP and numerology as configured for the initial UL BWP. Subject to UE capability, the UE may be configured with an SRS resource for positioning including frequency location and bandwidth, numerology, and CP length for transmission of the SRS in RRC_INACTIVE mode. If the transmission of SRS for positioning in RRC_INACTIVE mode [with the switching time] [in unpaired spectrum]</w:t>
            </w:r>
            <w:r w:rsidRPr="007D5120">
              <w:rPr>
                <w:rFonts w:ascii="Times New Roman" w:eastAsia="SimSun" w:hAnsi="Times New Roman"/>
                <w:szCs w:val="20"/>
                <w:lang w:eastAsia="zh-CN"/>
              </w:rPr>
              <w:t xml:space="preserve">, subject to UE capability, </w:t>
            </w:r>
            <w:r w:rsidRPr="007D5120">
              <w:rPr>
                <w:rFonts w:ascii="Times New Roman" w:eastAsia="SimSun" w:hAnsi="Times New Roman"/>
                <w:szCs w:val="20"/>
              </w:rPr>
              <w:t>collides in time domain with other DL signals or channels or UL signals or channels, the SRS for positioning transmission is dropped in the symbol(s) where the collision occur</w:t>
            </w:r>
            <w:r w:rsidRPr="007D5120">
              <w:rPr>
                <w:rFonts w:ascii="Times New Roman" w:eastAsia="SimSun" w:hAnsi="Times New Roman"/>
                <w:szCs w:val="20"/>
                <w:lang w:eastAsia="zh-CN"/>
              </w:rPr>
              <w:t>s</w:t>
            </w:r>
            <w:r w:rsidRPr="007D5120">
              <w:rPr>
                <w:rFonts w:ascii="Times New Roman" w:eastAsia="SimSun" w:hAnsi="Times New Roman"/>
                <w:szCs w:val="20"/>
              </w:rPr>
              <w:t>. The SRS resource for positioning in RRC_INACTIVE mode is configured in the same band and CC as the initial UL BWP.</w:t>
            </w:r>
          </w:p>
          <w:p w14:paraId="1FC3EF42" w14:textId="6B9D658B" w:rsidR="00C03868" w:rsidRPr="00C03868" w:rsidRDefault="00C03868" w:rsidP="00113F8B">
            <w:pPr>
              <w:spacing w:after="180"/>
              <w:ind w:left="0" w:firstLine="0"/>
              <w:rPr>
                <w:rFonts w:ascii="Times New Roman" w:eastAsia="SimSun" w:hAnsi="Times New Roman"/>
                <w:color w:val="FF0000"/>
                <w:szCs w:val="20"/>
              </w:rPr>
            </w:pPr>
            <w:r w:rsidRPr="00294E79">
              <w:rPr>
                <w:rFonts w:ascii="Times New Roman" w:eastAsia="SimSun" w:hAnsi="Times New Roman"/>
                <w:color w:val="FF0000"/>
                <w:szCs w:val="20"/>
              </w:rPr>
              <w:t xml:space="preserve">The UE in RRC_INACTIVE mode </w:t>
            </w:r>
            <w:r>
              <w:rPr>
                <w:rFonts w:ascii="Times New Roman" w:eastAsia="SimSun" w:hAnsi="Times New Roman"/>
                <w:color w:val="FF0000"/>
                <w:szCs w:val="20"/>
              </w:rPr>
              <w:t>expects</w:t>
            </w:r>
            <w:r w:rsidRPr="00294E79">
              <w:rPr>
                <w:rFonts w:ascii="Times New Roman" w:eastAsia="SimSun" w:hAnsi="Times New Roman"/>
                <w:color w:val="FF0000"/>
                <w:szCs w:val="20"/>
              </w:rPr>
              <w:t xml:space="preserve"> to prioritize an SRS configured by the higher layer parameter SRS-PosResource than the transmission of configured grant Type 1 PUSCH and PUCCH with HARQ-ACK information associated with the PDSCH receptions as described in Clause 19.2 of [6, TS38.213]. The UE </w:t>
            </w:r>
            <w:r>
              <w:rPr>
                <w:rFonts w:ascii="Times New Roman" w:eastAsia="SimSun" w:hAnsi="Times New Roman"/>
                <w:color w:val="FF0000"/>
                <w:szCs w:val="20"/>
              </w:rPr>
              <w:t>expects</w:t>
            </w:r>
            <w:r w:rsidRPr="00294E79">
              <w:rPr>
                <w:rFonts w:ascii="Times New Roman" w:eastAsia="SimSun" w:hAnsi="Times New Roman"/>
                <w:color w:val="FF0000"/>
                <w:szCs w:val="20"/>
              </w:rPr>
              <w:t xml:space="preserve"> to</w:t>
            </w:r>
            <w:r>
              <w:rPr>
                <w:rFonts w:ascii="Times New Roman" w:eastAsia="SimSun" w:hAnsi="Times New Roman"/>
                <w:color w:val="FF0000"/>
                <w:szCs w:val="20"/>
              </w:rPr>
              <w:t xml:space="preserve"> </w:t>
            </w:r>
            <w:r w:rsidRPr="00294E79">
              <w:rPr>
                <w:rFonts w:ascii="Times New Roman" w:eastAsia="SimSun" w:hAnsi="Times New Roman"/>
                <w:color w:val="FF0000"/>
                <w:szCs w:val="20"/>
              </w:rPr>
              <w:t>prioritize an SRS configured by the higher layer parameter SRS-PosResource than the transmission of PUSCH in as defined in Clause 19.2 of [6, TS 38.213]</w:t>
            </w:r>
            <w:r>
              <w:rPr>
                <w:rFonts w:ascii="Times New Roman" w:eastAsia="SimSun" w:hAnsi="Times New Roman"/>
                <w:color w:val="FF0000"/>
                <w:szCs w:val="20"/>
              </w:rPr>
              <w:t xml:space="preserve">; </w:t>
            </w:r>
            <w:r w:rsidRPr="00C03868">
              <w:rPr>
                <w:rFonts w:ascii="Times New Roman" w:eastAsia="SimSun" w:hAnsi="Times New Roman"/>
                <w:color w:val="FF0000"/>
                <w:szCs w:val="20"/>
              </w:rPr>
              <w:t xml:space="preserve">otherwise, the UE dose not expect to prioritize </w:t>
            </w:r>
            <w:r w:rsidRPr="007D5120">
              <w:rPr>
                <w:rFonts w:ascii="Times New Roman" w:eastAsia="SimSun" w:hAnsi="Times New Roman"/>
                <w:color w:val="FF0000"/>
                <w:szCs w:val="20"/>
              </w:rPr>
              <w:t xml:space="preserve">SRS for positioning </w:t>
            </w:r>
            <w:r w:rsidRPr="00C03868">
              <w:rPr>
                <w:rFonts w:ascii="Times New Roman" w:eastAsia="SimSun" w:hAnsi="Times New Roman"/>
                <w:color w:val="FF0000"/>
                <w:szCs w:val="20"/>
              </w:rPr>
              <w:t>than UL channels/signals.</w:t>
            </w:r>
          </w:p>
          <w:p w14:paraId="3ABE8CC5" w14:textId="77777777" w:rsidR="00C03868" w:rsidRDefault="00C03868" w:rsidP="00113F8B">
            <w:pPr>
              <w:rPr>
                <w:rFonts w:eastAsiaTheme="minorEastAsia"/>
                <w:lang w:eastAsia="zh-CN"/>
              </w:rPr>
            </w:pPr>
            <w:r w:rsidRPr="00C51A1E">
              <w:rPr>
                <w:rFonts w:eastAsia="SimSun" w:hint="eastAsia"/>
                <w:i/>
                <w:lang w:eastAsia="zh-CN"/>
              </w:rPr>
              <w:t>-</w:t>
            </w:r>
            <w:r>
              <w:rPr>
                <w:rFonts w:eastAsia="SimSun" w:hint="eastAsia"/>
                <w:i/>
                <w:lang w:eastAsia="zh-CN"/>
              </w:rPr>
              <w:t>-----</w:t>
            </w:r>
            <w:r w:rsidRPr="00C51A1E">
              <w:rPr>
                <w:rFonts w:eastAsia="SimSun" w:hint="eastAsia"/>
                <w:i/>
                <w:lang w:eastAsia="zh-CN"/>
              </w:rPr>
              <w:t>-----------------------------------------------</w:t>
            </w:r>
            <w:r>
              <w:rPr>
                <w:lang w:eastAsia="zh-CN"/>
              </w:rPr>
              <w:t xml:space="preserve"> Unchanged part omitted </w:t>
            </w:r>
            <w:r w:rsidRPr="00C51A1E">
              <w:rPr>
                <w:rFonts w:eastAsia="SimSun" w:hint="eastAsia"/>
                <w:i/>
                <w:lang w:eastAsia="zh-CN"/>
              </w:rPr>
              <w:t>-------------</w:t>
            </w:r>
            <w:r>
              <w:rPr>
                <w:rFonts w:eastAsia="SimSun" w:hint="eastAsia"/>
                <w:i/>
                <w:lang w:eastAsia="zh-CN"/>
              </w:rPr>
              <w:t xml:space="preserve">----------------------------------- </w:t>
            </w:r>
            <w:r w:rsidRPr="00C51A1E">
              <w:rPr>
                <w:rFonts w:eastAsia="SimSun" w:hint="eastAsia"/>
                <w:i/>
                <w:lang w:eastAsia="zh-CN"/>
              </w:rPr>
              <w:t>---</w:t>
            </w:r>
          </w:p>
          <w:p w14:paraId="3B2B3A95" w14:textId="77777777" w:rsidR="00C03868" w:rsidRDefault="00C03868" w:rsidP="00113F8B">
            <w:pPr>
              <w:spacing w:after="180"/>
              <w:rPr>
                <w:lang w:eastAsia="zh-CN"/>
              </w:rPr>
            </w:pPr>
            <w:r w:rsidRPr="00C51A1E">
              <w:rPr>
                <w:rFonts w:eastAsia="SimSun" w:hint="eastAsia"/>
                <w:i/>
                <w:lang w:eastAsia="zh-CN"/>
              </w:rPr>
              <w:t>-------------------------------------------------------</w:t>
            </w:r>
            <w:r w:rsidRPr="00C51A1E">
              <w:rPr>
                <w:rFonts w:eastAsia="SimSun" w:hint="eastAsia"/>
                <w:i/>
                <w:highlight w:val="yellow"/>
                <w:lang w:eastAsia="zh-CN"/>
              </w:rPr>
              <w:t>-End of Text Proposal -</w:t>
            </w:r>
            <w:r w:rsidRPr="00C51A1E">
              <w:rPr>
                <w:rFonts w:eastAsia="SimSun" w:hint="eastAsia"/>
                <w:i/>
                <w:lang w:eastAsia="zh-CN"/>
              </w:rPr>
              <w:t>----------------------------------------------------</w:t>
            </w:r>
          </w:p>
        </w:tc>
      </w:tr>
    </w:tbl>
    <w:p w14:paraId="6B547417" w14:textId="77777777" w:rsidR="00C03868" w:rsidRPr="00C03868" w:rsidRDefault="00C03868" w:rsidP="00123BBD">
      <w:pPr>
        <w:overflowPunct w:val="0"/>
        <w:autoSpaceDE w:val="0"/>
        <w:autoSpaceDN w:val="0"/>
        <w:adjustRightInd w:val="0"/>
        <w:spacing w:before="120"/>
        <w:ind w:left="0" w:firstLine="0"/>
        <w:jc w:val="both"/>
        <w:rPr>
          <w:b/>
          <w:u w:val="single"/>
          <w:lang w:eastAsia="ko-KR"/>
        </w:rPr>
      </w:pPr>
    </w:p>
    <w:p w14:paraId="6C8F71E5" w14:textId="77777777" w:rsidR="00123BBD" w:rsidRPr="002F1254" w:rsidRDefault="00123BBD" w:rsidP="00123BBD">
      <w:pPr>
        <w:pStyle w:val="1"/>
        <w:spacing w:line="259" w:lineRule="auto"/>
      </w:pPr>
      <w:r w:rsidRPr="002F1254">
        <w:rPr>
          <w:rFonts w:hint="eastAsia"/>
          <w:lang w:eastAsia="ko-KR"/>
        </w:rPr>
        <w:t>Reference</w:t>
      </w:r>
    </w:p>
    <w:p w14:paraId="67A4B661" w14:textId="5AF01E94" w:rsidR="00123BBD" w:rsidRDefault="001327C6" w:rsidP="00A44914">
      <w:pPr>
        <w:pStyle w:val="a3"/>
        <w:numPr>
          <w:ilvl w:val="0"/>
          <w:numId w:val="4"/>
        </w:numPr>
        <w:overflowPunct w:val="0"/>
        <w:autoSpaceDE w:val="0"/>
        <w:autoSpaceDN w:val="0"/>
        <w:adjustRightInd w:val="0"/>
        <w:spacing w:before="120" w:line="259" w:lineRule="auto"/>
        <w:ind w:leftChars="0" w:left="426" w:hanging="426"/>
        <w:jc w:val="both"/>
        <w:rPr>
          <w:lang w:eastAsia="ko-KR"/>
        </w:rPr>
      </w:pPr>
      <w:r w:rsidRPr="00DF2133">
        <w:rPr>
          <w:sz w:val="22"/>
          <w:lang w:eastAsia="ko-KR"/>
        </w:rPr>
        <w:t>3GPP</w:t>
      </w:r>
      <w:r w:rsidR="00292749">
        <w:rPr>
          <w:sz w:val="22"/>
          <w:lang w:eastAsia="ko-KR"/>
        </w:rPr>
        <w:t xml:space="preserve"> RAN1, Chairman’s Notes RAN1#108</w:t>
      </w:r>
      <w:r w:rsidRPr="00DF2133">
        <w:rPr>
          <w:sz w:val="22"/>
          <w:lang w:eastAsia="ko-KR"/>
        </w:rPr>
        <w:t>-e meeting.</w:t>
      </w:r>
      <w:r w:rsidR="00A44914">
        <w:rPr>
          <w:rFonts w:hint="eastAsia"/>
          <w:lang w:eastAsia="ko-KR"/>
        </w:rPr>
        <w:t xml:space="preserve"> </w:t>
      </w:r>
    </w:p>
    <w:p w14:paraId="0D2F5468" w14:textId="215CCC40" w:rsidR="00522486" w:rsidRDefault="00522486" w:rsidP="00522486">
      <w:pPr>
        <w:pStyle w:val="a3"/>
        <w:numPr>
          <w:ilvl w:val="0"/>
          <w:numId w:val="4"/>
        </w:numPr>
        <w:overflowPunct w:val="0"/>
        <w:autoSpaceDE w:val="0"/>
        <w:autoSpaceDN w:val="0"/>
        <w:adjustRightInd w:val="0"/>
        <w:spacing w:before="120" w:line="259" w:lineRule="auto"/>
        <w:ind w:leftChars="0" w:left="426" w:hanging="426"/>
        <w:jc w:val="both"/>
        <w:rPr>
          <w:lang w:eastAsia="ko-KR"/>
        </w:rPr>
      </w:pPr>
      <w:r w:rsidRPr="00DF2133">
        <w:rPr>
          <w:sz w:val="22"/>
          <w:lang w:eastAsia="ko-KR"/>
        </w:rPr>
        <w:t>3GPP</w:t>
      </w:r>
      <w:r>
        <w:rPr>
          <w:sz w:val="22"/>
          <w:lang w:eastAsia="ko-KR"/>
        </w:rPr>
        <w:t xml:space="preserve"> RAN1, Chairman’s Notes RAN1#106bis</w:t>
      </w:r>
      <w:r w:rsidRPr="00DF2133">
        <w:rPr>
          <w:sz w:val="22"/>
          <w:lang w:eastAsia="ko-KR"/>
        </w:rPr>
        <w:t>-e meeting.</w:t>
      </w:r>
      <w:r>
        <w:rPr>
          <w:rFonts w:hint="eastAsia"/>
          <w:lang w:eastAsia="ko-KR"/>
        </w:rPr>
        <w:t xml:space="preserve"> </w:t>
      </w:r>
    </w:p>
    <w:p w14:paraId="54FFDA56" w14:textId="48D1F852" w:rsidR="00A44914" w:rsidRPr="00721A56" w:rsidRDefault="00A44914" w:rsidP="00721A56">
      <w:pPr>
        <w:overflowPunct w:val="0"/>
        <w:autoSpaceDE w:val="0"/>
        <w:autoSpaceDN w:val="0"/>
        <w:adjustRightInd w:val="0"/>
        <w:spacing w:before="120" w:line="259" w:lineRule="auto"/>
        <w:ind w:left="0" w:firstLine="0"/>
        <w:jc w:val="both"/>
        <w:rPr>
          <w:sz w:val="22"/>
          <w:lang w:eastAsia="ko-KR"/>
        </w:rPr>
      </w:pPr>
    </w:p>
    <w:sectPr w:rsidR="00A44914" w:rsidRPr="00721A56" w:rsidSect="00F07B9E">
      <w:pgSz w:w="11907" w:h="16839" w:code="9"/>
      <w:pgMar w:top="1440" w:right="1080" w:bottom="1440" w:left="1080" w:header="851" w:footer="992"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5681702" w14:textId="77777777" w:rsidR="001E4807" w:rsidRDefault="001E4807" w:rsidP="003D7EE6">
      <w:r>
        <w:separator/>
      </w:r>
    </w:p>
  </w:endnote>
  <w:endnote w:type="continuationSeparator" w:id="0">
    <w:p w14:paraId="1F76D510" w14:textId="77777777" w:rsidR="001E4807" w:rsidRDefault="001E4807" w:rsidP="003D7E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굴림">
    <w:altName w:val="Gulim"/>
    <w:panose1 w:val="020B0600000101010101"/>
    <w:charset w:val="81"/>
    <w:family w:val="modern"/>
    <w:pitch w:val="variable"/>
    <w:sig w:usb0="B00002AF" w:usb1="69D77CFB" w:usb2="00000030" w:usb3="00000000" w:csb0="0008009F" w:csb1="00000000"/>
  </w:font>
  <w:font w:name="굴림체">
    <w:panose1 w:val="020B0609000101010101"/>
    <w:charset w:val="81"/>
    <w:family w:val="modern"/>
    <w:pitch w:val="fixed"/>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A49D85B" w14:textId="77777777" w:rsidR="001E4807" w:rsidRDefault="001E4807" w:rsidP="003D7EE6">
      <w:r>
        <w:separator/>
      </w:r>
    </w:p>
  </w:footnote>
  <w:footnote w:type="continuationSeparator" w:id="0">
    <w:p w14:paraId="065D828E" w14:textId="77777777" w:rsidR="001E4807" w:rsidRDefault="001E4807" w:rsidP="003D7EE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pStyle w:val="textintend1"/>
      <w:lvlText w:val="*"/>
      <w:lvlJc w:val="left"/>
    </w:lvl>
  </w:abstractNum>
  <w:abstractNum w:abstractNumId="1">
    <w:nsid w:val="03981963"/>
    <w:multiLevelType w:val="hybridMultilevel"/>
    <w:tmpl w:val="362C81A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0BF3221C"/>
    <w:multiLevelType w:val="hybridMultilevel"/>
    <w:tmpl w:val="A97EC5DA"/>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3">
    <w:nsid w:val="235D6461"/>
    <w:multiLevelType w:val="multilevel"/>
    <w:tmpl w:val="AF4CA5DE"/>
    <w:lvl w:ilvl="0">
      <w:start w:val="1"/>
      <w:numFmt w:val="bullet"/>
      <w:lvlText w:val=""/>
      <w:lvlJc w:val="left"/>
      <w:pPr>
        <w:ind w:left="1080" w:hanging="360"/>
      </w:pPr>
      <w:rPr>
        <w:rFonts w:ascii="Symbol" w:hAnsi="Symbol" w:cs="Symbol" w:hint="default"/>
        <w:color w:val="auto"/>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cs="Wingdings" w:hint="default"/>
      </w:rPr>
    </w:lvl>
    <w:lvl w:ilvl="3">
      <w:start w:val="1"/>
      <w:numFmt w:val="bullet"/>
      <w:lvlText w:val=""/>
      <w:lvlJc w:val="left"/>
      <w:pPr>
        <w:ind w:left="3240" w:hanging="360"/>
      </w:pPr>
      <w:rPr>
        <w:rFonts w:ascii="Symbol" w:hAnsi="Symbol" w:cs="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cs="Wingdings" w:hint="default"/>
      </w:rPr>
    </w:lvl>
    <w:lvl w:ilvl="6">
      <w:start w:val="1"/>
      <w:numFmt w:val="bullet"/>
      <w:lvlText w:val=""/>
      <w:lvlJc w:val="left"/>
      <w:pPr>
        <w:ind w:left="5400" w:hanging="360"/>
      </w:pPr>
      <w:rPr>
        <w:rFonts w:ascii="Symbol" w:hAnsi="Symbol" w:cs="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cs="Wingdings" w:hint="default"/>
      </w:rPr>
    </w:lvl>
  </w:abstractNum>
  <w:abstractNum w:abstractNumId="4">
    <w:nsid w:val="24C84183"/>
    <w:multiLevelType w:val="multilevel"/>
    <w:tmpl w:val="24C8418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nsid w:val="2B175135"/>
    <w:multiLevelType w:val="hybridMultilevel"/>
    <w:tmpl w:val="EA1020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D281F87"/>
    <w:multiLevelType w:val="hybridMultilevel"/>
    <w:tmpl w:val="A2425D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04E33F9"/>
    <w:multiLevelType w:val="hybridMultilevel"/>
    <w:tmpl w:val="45D8EF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10A52AA"/>
    <w:multiLevelType w:val="multilevel"/>
    <w:tmpl w:val="F9F85FB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nsid w:val="41192F79"/>
    <w:multiLevelType w:val="multilevel"/>
    <w:tmpl w:val="41192F7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nsid w:val="439B5D0F"/>
    <w:multiLevelType w:val="hybridMultilevel"/>
    <w:tmpl w:val="0192C044"/>
    <w:lvl w:ilvl="0" w:tplc="6E0AF71E">
      <w:start w:val="1"/>
      <w:numFmt w:val="bullet"/>
      <w:lvlText w:val=""/>
      <w:lvlJc w:val="left"/>
      <w:pPr>
        <w:ind w:left="800" w:hanging="400"/>
      </w:pPr>
      <w:rPr>
        <w:rFonts w:ascii="Wingdings" w:hAnsi="Wingdings" w:hint="default"/>
      </w:rPr>
    </w:lvl>
    <w:lvl w:ilvl="1" w:tplc="04090009">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nsid w:val="43FF5F2B"/>
    <w:multiLevelType w:val="multilevel"/>
    <w:tmpl w:val="9B72E90A"/>
    <w:lvl w:ilvl="0">
      <w:start w:val="1"/>
      <w:numFmt w:val="decimal"/>
      <w:pStyle w:val="1"/>
      <w:lvlText w:val="%1"/>
      <w:lvlJc w:val="left"/>
      <w:pPr>
        <w:tabs>
          <w:tab w:val="num" w:pos="432"/>
        </w:tabs>
        <w:ind w:left="432" w:hanging="432"/>
      </w:pPr>
      <w:rPr>
        <w:rFonts w:hint="default"/>
        <w:sz w:val="32"/>
      </w:rPr>
    </w:lvl>
    <w:lvl w:ilvl="1">
      <w:start w:val="1"/>
      <w:numFmt w:val="decimal"/>
      <w:pStyle w:val="2"/>
      <w:lvlText w:val="%1.%2"/>
      <w:lvlJc w:val="left"/>
      <w:pPr>
        <w:tabs>
          <w:tab w:val="num" w:pos="2561"/>
        </w:tabs>
        <w:ind w:left="2561" w:hanging="576"/>
      </w:pPr>
      <w:rPr>
        <w:rFonts w:hint="default"/>
        <w:color w:val="auto"/>
      </w:rPr>
    </w:lvl>
    <w:lvl w:ilvl="2">
      <w:start w:val="1"/>
      <w:numFmt w:val="decimal"/>
      <w:pStyle w:val="3"/>
      <w:lvlText w:val="%1.%2.%3"/>
      <w:lvlJc w:val="left"/>
      <w:pPr>
        <w:tabs>
          <w:tab w:val="num" w:pos="720"/>
        </w:tabs>
        <w:ind w:left="720" w:hanging="720"/>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lang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4"/>
      <w:lvlText w:val="%1.%2.%3.%4"/>
      <w:lvlJc w:val="left"/>
      <w:pPr>
        <w:tabs>
          <w:tab w:val="num" w:pos="864"/>
        </w:tabs>
        <w:ind w:left="864" w:hanging="864"/>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5"/>
      <w:lvlText w:val="%1.%2.%3.%4.%5"/>
      <w:lvlJc w:val="left"/>
      <w:pPr>
        <w:tabs>
          <w:tab w:val="num" w:pos="2988"/>
        </w:tabs>
        <w:ind w:left="2988" w:hanging="1008"/>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pStyle w:val="6"/>
      <w:lvlText w:val="%1.%2.%3.%4.%5.%6"/>
      <w:lvlJc w:val="left"/>
      <w:pPr>
        <w:tabs>
          <w:tab w:val="num" w:pos="1152"/>
        </w:tabs>
        <w:ind w:left="1152" w:hanging="1152"/>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3">
    <w:nsid w:val="528C1EFE"/>
    <w:multiLevelType w:val="multilevel"/>
    <w:tmpl w:val="528C1EF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4">
    <w:nsid w:val="5D554752"/>
    <w:multiLevelType w:val="hybridMultilevel"/>
    <w:tmpl w:val="1DD243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2970114"/>
    <w:multiLevelType w:val="hybridMultilevel"/>
    <w:tmpl w:val="156C561E"/>
    <w:lvl w:ilvl="0" w:tplc="ECE2459E">
      <w:start w:val="1"/>
      <w:numFmt w:val="decimal"/>
      <w:lvlText w:val="[%1]"/>
      <w:lvlJc w:val="left"/>
      <w:pPr>
        <w:ind w:left="790" w:hanging="400"/>
      </w:pPr>
      <w:rPr>
        <w:rFonts w:cs="Times New Roman" w:hint="eastAsia"/>
      </w:rPr>
    </w:lvl>
    <w:lvl w:ilvl="1" w:tplc="04090019" w:tentative="1">
      <w:start w:val="1"/>
      <w:numFmt w:val="upperLetter"/>
      <w:lvlText w:val="%2."/>
      <w:lvlJc w:val="left"/>
      <w:pPr>
        <w:ind w:left="1190" w:hanging="400"/>
      </w:pPr>
    </w:lvl>
    <w:lvl w:ilvl="2" w:tplc="0409001B" w:tentative="1">
      <w:start w:val="1"/>
      <w:numFmt w:val="lowerRoman"/>
      <w:lvlText w:val="%3."/>
      <w:lvlJc w:val="right"/>
      <w:pPr>
        <w:ind w:left="1590" w:hanging="400"/>
      </w:pPr>
    </w:lvl>
    <w:lvl w:ilvl="3" w:tplc="0409000F" w:tentative="1">
      <w:start w:val="1"/>
      <w:numFmt w:val="decimal"/>
      <w:lvlText w:val="%4."/>
      <w:lvlJc w:val="left"/>
      <w:pPr>
        <w:ind w:left="1990" w:hanging="400"/>
      </w:pPr>
    </w:lvl>
    <w:lvl w:ilvl="4" w:tplc="04090019" w:tentative="1">
      <w:start w:val="1"/>
      <w:numFmt w:val="upperLetter"/>
      <w:lvlText w:val="%5."/>
      <w:lvlJc w:val="left"/>
      <w:pPr>
        <w:ind w:left="2390" w:hanging="400"/>
      </w:pPr>
    </w:lvl>
    <w:lvl w:ilvl="5" w:tplc="0409001B" w:tentative="1">
      <w:start w:val="1"/>
      <w:numFmt w:val="lowerRoman"/>
      <w:lvlText w:val="%6."/>
      <w:lvlJc w:val="right"/>
      <w:pPr>
        <w:ind w:left="2790" w:hanging="400"/>
      </w:pPr>
    </w:lvl>
    <w:lvl w:ilvl="6" w:tplc="0409000F" w:tentative="1">
      <w:start w:val="1"/>
      <w:numFmt w:val="decimal"/>
      <w:lvlText w:val="%7."/>
      <w:lvlJc w:val="left"/>
      <w:pPr>
        <w:ind w:left="3190" w:hanging="400"/>
      </w:pPr>
    </w:lvl>
    <w:lvl w:ilvl="7" w:tplc="04090019" w:tentative="1">
      <w:start w:val="1"/>
      <w:numFmt w:val="upperLetter"/>
      <w:lvlText w:val="%8."/>
      <w:lvlJc w:val="left"/>
      <w:pPr>
        <w:ind w:left="3590" w:hanging="400"/>
      </w:pPr>
    </w:lvl>
    <w:lvl w:ilvl="8" w:tplc="0409001B" w:tentative="1">
      <w:start w:val="1"/>
      <w:numFmt w:val="lowerRoman"/>
      <w:lvlText w:val="%9."/>
      <w:lvlJc w:val="right"/>
      <w:pPr>
        <w:ind w:left="3990" w:hanging="400"/>
      </w:pPr>
    </w:lvl>
  </w:abstractNum>
  <w:abstractNum w:abstractNumId="16">
    <w:nsid w:val="64C64175"/>
    <w:multiLevelType w:val="hybridMultilevel"/>
    <w:tmpl w:val="ECA413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6081FD3"/>
    <w:multiLevelType w:val="hybridMultilevel"/>
    <w:tmpl w:val="0192C044"/>
    <w:lvl w:ilvl="0" w:tplc="6E0AF71E">
      <w:start w:val="1"/>
      <w:numFmt w:val="bullet"/>
      <w:lvlText w:val=""/>
      <w:lvlJc w:val="left"/>
      <w:pPr>
        <w:ind w:left="800" w:hanging="400"/>
      </w:pPr>
      <w:rPr>
        <w:rFonts w:ascii="Wingdings" w:hAnsi="Wingdings" w:hint="default"/>
      </w:rPr>
    </w:lvl>
    <w:lvl w:ilvl="1" w:tplc="04090009">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nsid w:val="7269069B"/>
    <w:multiLevelType w:val="hybridMultilevel"/>
    <w:tmpl w:val="9746DF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74047E3D"/>
    <w:multiLevelType w:val="multilevel"/>
    <w:tmpl w:val="74047E3D"/>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283" w:hanging="283"/>
      </w:pPr>
      <w:rPr>
        <w:rFonts w:ascii="Times New Roman" w:hAnsi="Times New Roman" w:cs="Times New Roman" w:hint="default"/>
        <w:color w:val="auto"/>
        <w:sz w:val="22"/>
        <w:lang w:val="en-GB"/>
      </w:rPr>
    </w:lvl>
    <w:lvl w:ilvl="2">
      <w:start w:val="1"/>
      <w:numFmt w:val="bullet"/>
      <w:lvlText w:val="♦"/>
      <w:lvlJc w:val="left"/>
      <w:pPr>
        <w:ind w:left="1" w:hanging="284"/>
      </w:pPr>
      <w:rPr>
        <w:rFonts w:ascii="Times New Roman" w:hAnsi="Times New Roman" w:cs="Times New Roman" w:hint="default"/>
        <w:color w:val="auto"/>
        <w:sz w:val="22"/>
      </w:rPr>
    </w:lvl>
    <w:lvl w:ilvl="3">
      <w:start w:val="1"/>
      <w:numFmt w:val="bullet"/>
      <w:lvlText w:val="□"/>
      <w:lvlJc w:val="left"/>
      <w:pPr>
        <w:ind w:left="284" w:hanging="283"/>
      </w:pPr>
      <w:rPr>
        <w:rFonts w:ascii="Times New Roman" w:hAnsi="Times New Roman" w:cs="Times New Roman" w:hint="default"/>
        <w:color w:val="auto"/>
      </w:rPr>
    </w:lvl>
    <w:lvl w:ilvl="4">
      <w:start w:val="1"/>
      <w:numFmt w:val="bullet"/>
      <w:lvlText w:val="▪"/>
      <w:lvlJc w:val="left"/>
      <w:pPr>
        <w:ind w:left="568" w:hanging="284"/>
      </w:pPr>
      <w:rPr>
        <w:rFonts w:ascii="Times New Roman" w:hAnsi="Times New Roman" w:cs="Times New Roman" w:hint="default"/>
        <w:color w:val="auto"/>
      </w:rPr>
    </w:lvl>
    <w:lvl w:ilvl="5">
      <w:start w:val="1"/>
      <w:numFmt w:val="lowerRoman"/>
      <w:lvlText w:val="(%6)"/>
      <w:lvlJc w:val="left"/>
      <w:pPr>
        <w:ind w:left="1310" w:hanging="360"/>
      </w:pPr>
      <w:rPr>
        <w:rFonts w:hint="default"/>
      </w:rPr>
    </w:lvl>
    <w:lvl w:ilvl="6">
      <w:start w:val="1"/>
      <w:numFmt w:val="decimal"/>
      <w:lvlText w:val="%7."/>
      <w:lvlJc w:val="left"/>
      <w:pPr>
        <w:ind w:left="1670" w:hanging="360"/>
      </w:pPr>
      <w:rPr>
        <w:rFonts w:hint="default"/>
      </w:rPr>
    </w:lvl>
    <w:lvl w:ilvl="7">
      <w:start w:val="1"/>
      <w:numFmt w:val="lowerLetter"/>
      <w:lvlText w:val="%8."/>
      <w:lvlJc w:val="left"/>
      <w:pPr>
        <w:ind w:left="2030" w:hanging="360"/>
      </w:pPr>
      <w:rPr>
        <w:rFonts w:hint="default"/>
      </w:rPr>
    </w:lvl>
    <w:lvl w:ilvl="8">
      <w:start w:val="1"/>
      <w:numFmt w:val="lowerRoman"/>
      <w:lvlText w:val="%9."/>
      <w:lvlJc w:val="left"/>
      <w:pPr>
        <w:ind w:left="2390" w:hanging="360"/>
      </w:pPr>
      <w:rPr>
        <w:rFonts w:hint="default"/>
      </w:rPr>
    </w:lvl>
  </w:abstractNum>
  <w:abstractNum w:abstractNumId="20">
    <w:nsid w:val="74EA0F97"/>
    <w:multiLevelType w:val="multilevel"/>
    <w:tmpl w:val="9696A18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nsid w:val="76E73E45"/>
    <w:multiLevelType w:val="hybridMultilevel"/>
    <w:tmpl w:val="99E09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8012133"/>
    <w:multiLevelType w:val="hybridMultilevel"/>
    <w:tmpl w:val="9CCA79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19">
      <w:start w:val="1"/>
      <w:numFmt w:val="lowerLetter"/>
      <w:lvlText w:val="%3)"/>
      <w:lvlJc w:val="left"/>
      <w:pPr>
        <w:ind w:left="2160" w:hanging="360"/>
      </w:pPr>
      <w:rPr>
        <w:rFont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11"/>
  </w:num>
  <w:num w:numId="3">
    <w:abstractNumId w:val="10"/>
  </w:num>
  <w:num w:numId="4">
    <w:abstractNumId w:val="15"/>
  </w:num>
  <w:num w:numId="5">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6">
    <w:abstractNumId w:val="2"/>
  </w:num>
  <w:num w:numId="7">
    <w:abstractNumId w:val="1"/>
  </w:num>
  <w:num w:numId="8">
    <w:abstractNumId w:val="4"/>
  </w:num>
  <w:num w:numId="9">
    <w:abstractNumId w:val="13"/>
  </w:num>
  <w:num w:numId="10">
    <w:abstractNumId w:val="14"/>
  </w:num>
  <w:num w:numId="11">
    <w:abstractNumId w:val="20"/>
  </w:num>
  <w:num w:numId="12">
    <w:abstractNumId w:val="7"/>
  </w:num>
  <w:num w:numId="13">
    <w:abstractNumId w:val="3"/>
  </w:num>
  <w:num w:numId="14">
    <w:abstractNumId w:val="8"/>
  </w:num>
  <w:num w:numId="15">
    <w:abstractNumId w:val="9"/>
  </w:num>
  <w:num w:numId="16">
    <w:abstractNumId w:val="16"/>
  </w:num>
  <w:num w:numId="17">
    <w:abstractNumId w:val="17"/>
  </w:num>
  <w:num w:numId="18">
    <w:abstractNumId w:val="19"/>
  </w:num>
  <w:num w:numId="19">
    <w:abstractNumId w:val="5"/>
  </w:num>
  <w:num w:numId="20">
    <w:abstractNumId w:val="22"/>
  </w:num>
  <w:num w:numId="21">
    <w:abstractNumId w:val="6"/>
  </w:num>
  <w:num w:numId="22">
    <w:abstractNumId w:val="18"/>
  </w:num>
  <w:num w:numId="23">
    <w:abstractNumId w:val="2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4B64"/>
    <w:rsid w:val="00000BBD"/>
    <w:rsid w:val="00000F0D"/>
    <w:rsid w:val="0000132D"/>
    <w:rsid w:val="00001652"/>
    <w:rsid w:val="00001709"/>
    <w:rsid w:val="00001732"/>
    <w:rsid w:val="0000211F"/>
    <w:rsid w:val="00002B75"/>
    <w:rsid w:val="00003194"/>
    <w:rsid w:val="00003561"/>
    <w:rsid w:val="00003B3E"/>
    <w:rsid w:val="00003E7F"/>
    <w:rsid w:val="00004259"/>
    <w:rsid w:val="0000580D"/>
    <w:rsid w:val="00005DA8"/>
    <w:rsid w:val="00005E73"/>
    <w:rsid w:val="000060F1"/>
    <w:rsid w:val="0000658B"/>
    <w:rsid w:val="00007A1E"/>
    <w:rsid w:val="00007D6E"/>
    <w:rsid w:val="00007E8A"/>
    <w:rsid w:val="000108E4"/>
    <w:rsid w:val="00010B84"/>
    <w:rsid w:val="00010CA5"/>
    <w:rsid w:val="000110E9"/>
    <w:rsid w:val="000112E8"/>
    <w:rsid w:val="00011562"/>
    <w:rsid w:val="00011A31"/>
    <w:rsid w:val="00011ACE"/>
    <w:rsid w:val="00011CC5"/>
    <w:rsid w:val="00011E55"/>
    <w:rsid w:val="0001211B"/>
    <w:rsid w:val="0001235B"/>
    <w:rsid w:val="0001292B"/>
    <w:rsid w:val="000129F9"/>
    <w:rsid w:val="00012B5E"/>
    <w:rsid w:val="0001342A"/>
    <w:rsid w:val="00013658"/>
    <w:rsid w:val="000136DC"/>
    <w:rsid w:val="00013A7F"/>
    <w:rsid w:val="0001467D"/>
    <w:rsid w:val="0001468B"/>
    <w:rsid w:val="0001545B"/>
    <w:rsid w:val="000159BD"/>
    <w:rsid w:val="00015F53"/>
    <w:rsid w:val="00016163"/>
    <w:rsid w:val="00016B73"/>
    <w:rsid w:val="00021016"/>
    <w:rsid w:val="00021648"/>
    <w:rsid w:val="000216EC"/>
    <w:rsid w:val="00021ADC"/>
    <w:rsid w:val="00021B2E"/>
    <w:rsid w:val="00023A76"/>
    <w:rsid w:val="00024878"/>
    <w:rsid w:val="00024A1B"/>
    <w:rsid w:val="00024AF1"/>
    <w:rsid w:val="00024B51"/>
    <w:rsid w:val="0002510B"/>
    <w:rsid w:val="0002622E"/>
    <w:rsid w:val="000264AA"/>
    <w:rsid w:val="0002693D"/>
    <w:rsid w:val="00027B63"/>
    <w:rsid w:val="00030B0A"/>
    <w:rsid w:val="00032087"/>
    <w:rsid w:val="00032884"/>
    <w:rsid w:val="00033F53"/>
    <w:rsid w:val="0003417A"/>
    <w:rsid w:val="0003447C"/>
    <w:rsid w:val="00034E10"/>
    <w:rsid w:val="0003526C"/>
    <w:rsid w:val="00035A63"/>
    <w:rsid w:val="00036284"/>
    <w:rsid w:val="00037076"/>
    <w:rsid w:val="000375E9"/>
    <w:rsid w:val="00037698"/>
    <w:rsid w:val="00037D25"/>
    <w:rsid w:val="00040D46"/>
    <w:rsid w:val="00042D97"/>
    <w:rsid w:val="00043CE2"/>
    <w:rsid w:val="00044B5D"/>
    <w:rsid w:val="000458D1"/>
    <w:rsid w:val="00045FAC"/>
    <w:rsid w:val="00046442"/>
    <w:rsid w:val="00046853"/>
    <w:rsid w:val="00046ECF"/>
    <w:rsid w:val="000479B5"/>
    <w:rsid w:val="000479B8"/>
    <w:rsid w:val="0005008E"/>
    <w:rsid w:val="00051ABF"/>
    <w:rsid w:val="00052D13"/>
    <w:rsid w:val="0005333B"/>
    <w:rsid w:val="0005343E"/>
    <w:rsid w:val="00053FCF"/>
    <w:rsid w:val="00054B3D"/>
    <w:rsid w:val="00055D31"/>
    <w:rsid w:val="00055D89"/>
    <w:rsid w:val="000564CF"/>
    <w:rsid w:val="00056525"/>
    <w:rsid w:val="000608BD"/>
    <w:rsid w:val="0006188B"/>
    <w:rsid w:val="00062099"/>
    <w:rsid w:val="0006257B"/>
    <w:rsid w:val="00062721"/>
    <w:rsid w:val="0006272A"/>
    <w:rsid w:val="00062B80"/>
    <w:rsid w:val="00066CDF"/>
    <w:rsid w:val="000670B8"/>
    <w:rsid w:val="000703D8"/>
    <w:rsid w:val="000716DB"/>
    <w:rsid w:val="00071C3C"/>
    <w:rsid w:val="00071E20"/>
    <w:rsid w:val="0007222E"/>
    <w:rsid w:val="00072899"/>
    <w:rsid w:val="00072AEC"/>
    <w:rsid w:val="00072EBC"/>
    <w:rsid w:val="00073090"/>
    <w:rsid w:val="00074821"/>
    <w:rsid w:val="00074C76"/>
    <w:rsid w:val="000752A7"/>
    <w:rsid w:val="00075AE2"/>
    <w:rsid w:val="00076402"/>
    <w:rsid w:val="000768CF"/>
    <w:rsid w:val="00081E8E"/>
    <w:rsid w:val="00082325"/>
    <w:rsid w:val="000827C5"/>
    <w:rsid w:val="000828C6"/>
    <w:rsid w:val="00083968"/>
    <w:rsid w:val="0008396A"/>
    <w:rsid w:val="00083C68"/>
    <w:rsid w:val="000847BB"/>
    <w:rsid w:val="000862C8"/>
    <w:rsid w:val="000866B2"/>
    <w:rsid w:val="00087616"/>
    <w:rsid w:val="000901D5"/>
    <w:rsid w:val="000904D1"/>
    <w:rsid w:val="00091048"/>
    <w:rsid w:val="000918EB"/>
    <w:rsid w:val="0009322D"/>
    <w:rsid w:val="0009324D"/>
    <w:rsid w:val="00093AD1"/>
    <w:rsid w:val="00093CA3"/>
    <w:rsid w:val="00093DD6"/>
    <w:rsid w:val="00093F3C"/>
    <w:rsid w:val="00093FD9"/>
    <w:rsid w:val="00094B52"/>
    <w:rsid w:val="00095DEA"/>
    <w:rsid w:val="000960E5"/>
    <w:rsid w:val="0009693F"/>
    <w:rsid w:val="000A135F"/>
    <w:rsid w:val="000A1B38"/>
    <w:rsid w:val="000A23E2"/>
    <w:rsid w:val="000A2A26"/>
    <w:rsid w:val="000A2E91"/>
    <w:rsid w:val="000A3068"/>
    <w:rsid w:val="000A3094"/>
    <w:rsid w:val="000A3730"/>
    <w:rsid w:val="000A3F0F"/>
    <w:rsid w:val="000A4767"/>
    <w:rsid w:val="000A4BFC"/>
    <w:rsid w:val="000A4E01"/>
    <w:rsid w:val="000A5641"/>
    <w:rsid w:val="000A5B53"/>
    <w:rsid w:val="000A6038"/>
    <w:rsid w:val="000A62AD"/>
    <w:rsid w:val="000A6631"/>
    <w:rsid w:val="000A76DF"/>
    <w:rsid w:val="000A7990"/>
    <w:rsid w:val="000B04CA"/>
    <w:rsid w:val="000B0D55"/>
    <w:rsid w:val="000B0F66"/>
    <w:rsid w:val="000B12A0"/>
    <w:rsid w:val="000B2F4F"/>
    <w:rsid w:val="000B3921"/>
    <w:rsid w:val="000B397E"/>
    <w:rsid w:val="000B3B87"/>
    <w:rsid w:val="000B3BE5"/>
    <w:rsid w:val="000B428C"/>
    <w:rsid w:val="000B4900"/>
    <w:rsid w:val="000B4B1E"/>
    <w:rsid w:val="000B5382"/>
    <w:rsid w:val="000B707E"/>
    <w:rsid w:val="000B74EE"/>
    <w:rsid w:val="000B7706"/>
    <w:rsid w:val="000B78C2"/>
    <w:rsid w:val="000B7AD3"/>
    <w:rsid w:val="000B7B4C"/>
    <w:rsid w:val="000C0753"/>
    <w:rsid w:val="000C0B31"/>
    <w:rsid w:val="000C1430"/>
    <w:rsid w:val="000C17C0"/>
    <w:rsid w:val="000C181B"/>
    <w:rsid w:val="000C24F4"/>
    <w:rsid w:val="000C2D64"/>
    <w:rsid w:val="000C3241"/>
    <w:rsid w:val="000C4B79"/>
    <w:rsid w:val="000C7091"/>
    <w:rsid w:val="000C7439"/>
    <w:rsid w:val="000C798D"/>
    <w:rsid w:val="000D00AD"/>
    <w:rsid w:val="000D10E9"/>
    <w:rsid w:val="000D1847"/>
    <w:rsid w:val="000D2917"/>
    <w:rsid w:val="000D3074"/>
    <w:rsid w:val="000D355B"/>
    <w:rsid w:val="000D47D0"/>
    <w:rsid w:val="000D5B28"/>
    <w:rsid w:val="000D6663"/>
    <w:rsid w:val="000D6E78"/>
    <w:rsid w:val="000D6E88"/>
    <w:rsid w:val="000D7354"/>
    <w:rsid w:val="000E0647"/>
    <w:rsid w:val="000E0F4F"/>
    <w:rsid w:val="000E21EE"/>
    <w:rsid w:val="000E27C1"/>
    <w:rsid w:val="000E355D"/>
    <w:rsid w:val="000E391B"/>
    <w:rsid w:val="000E450E"/>
    <w:rsid w:val="000E4628"/>
    <w:rsid w:val="000E583D"/>
    <w:rsid w:val="000E5875"/>
    <w:rsid w:val="000E5A90"/>
    <w:rsid w:val="000E6814"/>
    <w:rsid w:val="000E6FCC"/>
    <w:rsid w:val="000F07A9"/>
    <w:rsid w:val="000F12FC"/>
    <w:rsid w:val="000F3379"/>
    <w:rsid w:val="000F3D17"/>
    <w:rsid w:val="000F3F02"/>
    <w:rsid w:val="000F4124"/>
    <w:rsid w:val="000F4BE2"/>
    <w:rsid w:val="000F4BE9"/>
    <w:rsid w:val="000F59AA"/>
    <w:rsid w:val="000F5D80"/>
    <w:rsid w:val="000F73CF"/>
    <w:rsid w:val="000F77B7"/>
    <w:rsid w:val="000F786E"/>
    <w:rsid w:val="00100016"/>
    <w:rsid w:val="00100551"/>
    <w:rsid w:val="00100B17"/>
    <w:rsid w:val="0010224C"/>
    <w:rsid w:val="00102AB0"/>
    <w:rsid w:val="00102D38"/>
    <w:rsid w:val="0010352F"/>
    <w:rsid w:val="0010358D"/>
    <w:rsid w:val="001048C9"/>
    <w:rsid w:val="001050CF"/>
    <w:rsid w:val="001063EC"/>
    <w:rsid w:val="00106514"/>
    <w:rsid w:val="00107222"/>
    <w:rsid w:val="00107F1A"/>
    <w:rsid w:val="0011107F"/>
    <w:rsid w:val="001110DF"/>
    <w:rsid w:val="00113A29"/>
    <w:rsid w:val="00114B2C"/>
    <w:rsid w:val="00115B05"/>
    <w:rsid w:val="00116B52"/>
    <w:rsid w:val="00117E0F"/>
    <w:rsid w:val="0012015F"/>
    <w:rsid w:val="00120277"/>
    <w:rsid w:val="00120733"/>
    <w:rsid w:val="00120876"/>
    <w:rsid w:val="00120E84"/>
    <w:rsid w:val="0012133F"/>
    <w:rsid w:val="00121BAD"/>
    <w:rsid w:val="00122066"/>
    <w:rsid w:val="00122279"/>
    <w:rsid w:val="00123B14"/>
    <w:rsid w:val="00123BBD"/>
    <w:rsid w:val="00124964"/>
    <w:rsid w:val="001256CD"/>
    <w:rsid w:val="00125A2D"/>
    <w:rsid w:val="00125BC2"/>
    <w:rsid w:val="00125C69"/>
    <w:rsid w:val="00125FD4"/>
    <w:rsid w:val="0012676A"/>
    <w:rsid w:val="00126BC0"/>
    <w:rsid w:val="00127118"/>
    <w:rsid w:val="00127210"/>
    <w:rsid w:val="00131696"/>
    <w:rsid w:val="00131820"/>
    <w:rsid w:val="001323E6"/>
    <w:rsid w:val="001327C6"/>
    <w:rsid w:val="00133AC5"/>
    <w:rsid w:val="001352D6"/>
    <w:rsid w:val="00135F12"/>
    <w:rsid w:val="00136402"/>
    <w:rsid w:val="00136419"/>
    <w:rsid w:val="0013692D"/>
    <w:rsid w:val="001372FF"/>
    <w:rsid w:val="0013730E"/>
    <w:rsid w:val="00140222"/>
    <w:rsid w:val="00140258"/>
    <w:rsid w:val="001407C4"/>
    <w:rsid w:val="00140EB5"/>
    <w:rsid w:val="00141505"/>
    <w:rsid w:val="00141BE0"/>
    <w:rsid w:val="00142824"/>
    <w:rsid w:val="001433BE"/>
    <w:rsid w:val="00143AD1"/>
    <w:rsid w:val="00144272"/>
    <w:rsid w:val="001443BF"/>
    <w:rsid w:val="00144A81"/>
    <w:rsid w:val="0014514B"/>
    <w:rsid w:val="0014590C"/>
    <w:rsid w:val="00145B47"/>
    <w:rsid w:val="00145D3F"/>
    <w:rsid w:val="00146B2D"/>
    <w:rsid w:val="001476B2"/>
    <w:rsid w:val="0015002C"/>
    <w:rsid w:val="001506F1"/>
    <w:rsid w:val="00151D8E"/>
    <w:rsid w:val="00153348"/>
    <w:rsid w:val="00154BC8"/>
    <w:rsid w:val="001556B3"/>
    <w:rsid w:val="00155A4C"/>
    <w:rsid w:val="00156732"/>
    <w:rsid w:val="00157176"/>
    <w:rsid w:val="001573A1"/>
    <w:rsid w:val="0016000C"/>
    <w:rsid w:val="00160F0D"/>
    <w:rsid w:val="001617D3"/>
    <w:rsid w:val="0016199C"/>
    <w:rsid w:val="00161BDA"/>
    <w:rsid w:val="001620B9"/>
    <w:rsid w:val="00162AF8"/>
    <w:rsid w:val="0016350D"/>
    <w:rsid w:val="00164151"/>
    <w:rsid w:val="001649F0"/>
    <w:rsid w:val="00164E9B"/>
    <w:rsid w:val="00166206"/>
    <w:rsid w:val="0016673A"/>
    <w:rsid w:val="00167DC9"/>
    <w:rsid w:val="00170F75"/>
    <w:rsid w:val="001725A9"/>
    <w:rsid w:val="00173817"/>
    <w:rsid w:val="00175951"/>
    <w:rsid w:val="00176058"/>
    <w:rsid w:val="0017682E"/>
    <w:rsid w:val="0017759F"/>
    <w:rsid w:val="00177D1A"/>
    <w:rsid w:val="0018033D"/>
    <w:rsid w:val="00180EFC"/>
    <w:rsid w:val="00181114"/>
    <w:rsid w:val="00181957"/>
    <w:rsid w:val="0018242D"/>
    <w:rsid w:val="00182837"/>
    <w:rsid w:val="00182A4D"/>
    <w:rsid w:val="00182A98"/>
    <w:rsid w:val="00183254"/>
    <w:rsid w:val="001833C1"/>
    <w:rsid w:val="00183A08"/>
    <w:rsid w:val="00183C63"/>
    <w:rsid w:val="00183CA7"/>
    <w:rsid w:val="001844E8"/>
    <w:rsid w:val="0018483A"/>
    <w:rsid w:val="001854E6"/>
    <w:rsid w:val="00185653"/>
    <w:rsid w:val="00186232"/>
    <w:rsid w:val="00186318"/>
    <w:rsid w:val="00186E83"/>
    <w:rsid w:val="001871D5"/>
    <w:rsid w:val="001872C0"/>
    <w:rsid w:val="00187379"/>
    <w:rsid w:val="00187FDF"/>
    <w:rsid w:val="0019003E"/>
    <w:rsid w:val="00190958"/>
    <w:rsid w:val="00190FE1"/>
    <w:rsid w:val="001915FB"/>
    <w:rsid w:val="001926E2"/>
    <w:rsid w:val="0019308D"/>
    <w:rsid w:val="001935E2"/>
    <w:rsid w:val="00194ECD"/>
    <w:rsid w:val="00195AE8"/>
    <w:rsid w:val="00196266"/>
    <w:rsid w:val="0019673C"/>
    <w:rsid w:val="00196E10"/>
    <w:rsid w:val="001A008A"/>
    <w:rsid w:val="001A0A3A"/>
    <w:rsid w:val="001A2B5F"/>
    <w:rsid w:val="001A3572"/>
    <w:rsid w:val="001A37B7"/>
    <w:rsid w:val="001A3AAC"/>
    <w:rsid w:val="001A4DF7"/>
    <w:rsid w:val="001A5564"/>
    <w:rsid w:val="001A5F9D"/>
    <w:rsid w:val="001A65BD"/>
    <w:rsid w:val="001A68FD"/>
    <w:rsid w:val="001A6D9A"/>
    <w:rsid w:val="001A75A0"/>
    <w:rsid w:val="001B13E0"/>
    <w:rsid w:val="001B1DE9"/>
    <w:rsid w:val="001B296F"/>
    <w:rsid w:val="001B3753"/>
    <w:rsid w:val="001B3756"/>
    <w:rsid w:val="001B377A"/>
    <w:rsid w:val="001B3D15"/>
    <w:rsid w:val="001B3EDE"/>
    <w:rsid w:val="001B41BA"/>
    <w:rsid w:val="001B680E"/>
    <w:rsid w:val="001B7682"/>
    <w:rsid w:val="001B7B5B"/>
    <w:rsid w:val="001C03E8"/>
    <w:rsid w:val="001C07AF"/>
    <w:rsid w:val="001C07B6"/>
    <w:rsid w:val="001C124C"/>
    <w:rsid w:val="001C146E"/>
    <w:rsid w:val="001C19DD"/>
    <w:rsid w:val="001C1FE4"/>
    <w:rsid w:val="001C2473"/>
    <w:rsid w:val="001C26A1"/>
    <w:rsid w:val="001C2DA7"/>
    <w:rsid w:val="001C32BD"/>
    <w:rsid w:val="001C5475"/>
    <w:rsid w:val="001C59CE"/>
    <w:rsid w:val="001C6382"/>
    <w:rsid w:val="001C6812"/>
    <w:rsid w:val="001C7CE0"/>
    <w:rsid w:val="001D1F2D"/>
    <w:rsid w:val="001D40F4"/>
    <w:rsid w:val="001D4528"/>
    <w:rsid w:val="001D4A71"/>
    <w:rsid w:val="001D4E00"/>
    <w:rsid w:val="001D5730"/>
    <w:rsid w:val="001D5884"/>
    <w:rsid w:val="001D58BA"/>
    <w:rsid w:val="001D5920"/>
    <w:rsid w:val="001D61AA"/>
    <w:rsid w:val="001D6884"/>
    <w:rsid w:val="001D6D5D"/>
    <w:rsid w:val="001D766A"/>
    <w:rsid w:val="001D783A"/>
    <w:rsid w:val="001E01BF"/>
    <w:rsid w:val="001E02F7"/>
    <w:rsid w:val="001E0F42"/>
    <w:rsid w:val="001E235E"/>
    <w:rsid w:val="001E2B2D"/>
    <w:rsid w:val="001E3995"/>
    <w:rsid w:val="001E4091"/>
    <w:rsid w:val="001E4807"/>
    <w:rsid w:val="001E5DBB"/>
    <w:rsid w:val="001E6BA4"/>
    <w:rsid w:val="001E7338"/>
    <w:rsid w:val="001E736A"/>
    <w:rsid w:val="001F094D"/>
    <w:rsid w:val="001F2388"/>
    <w:rsid w:val="001F2693"/>
    <w:rsid w:val="001F46EE"/>
    <w:rsid w:val="001F54F6"/>
    <w:rsid w:val="001F5CCE"/>
    <w:rsid w:val="001F5FAD"/>
    <w:rsid w:val="001F68C8"/>
    <w:rsid w:val="001F6FCF"/>
    <w:rsid w:val="001F76F5"/>
    <w:rsid w:val="001F787B"/>
    <w:rsid w:val="001F7C29"/>
    <w:rsid w:val="0020129E"/>
    <w:rsid w:val="002024FF"/>
    <w:rsid w:val="002037C6"/>
    <w:rsid w:val="00203C38"/>
    <w:rsid w:val="002048FC"/>
    <w:rsid w:val="00204C82"/>
    <w:rsid w:val="00206E38"/>
    <w:rsid w:val="00207F14"/>
    <w:rsid w:val="00210264"/>
    <w:rsid w:val="0021170D"/>
    <w:rsid w:val="00211733"/>
    <w:rsid w:val="00211C63"/>
    <w:rsid w:val="00211D89"/>
    <w:rsid w:val="00211DCB"/>
    <w:rsid w:val="0021303B"/>
    <w:rsid w:val="00213324"/>
    <w:rsid w:val="0021378F"/>
    <w:rsid w:val="0021381E"/>
    <w:rsid w:val="00213916"/>
    <w:rsid w:val="002141D3"/>
    <w:rsid w:val="002142BB"/>
    <w:rsid w:val="002149A9"/>
    <w:rsid w:val="00215EBD"/>
    <w:rsid w:val="00215F5F"/>
    <w:rsid w:val="00216D94"/>
    <w:rsid w:val="00220551"/>
    <w:rsid w:val="002213B1"/>
    <w:rsid w:val="002218F4"/>
    <w:rsid w:val="00221D42"/>
    <w:rsid w:val="0022272E"/>
    <w:rsid w:val="00222769"/>
    <w:rsid w:val="00222F45"/>
    <w:rsid w:val="0022371C"/>
    <w:rsid w:val="002242A7"/>
    <w:rsid w:val="0022451C"/>
    <w:rsid w:val="00224935"/>
    <w:rsid w:val="00225B20"/>
    <w:rsid w:val="002265E6"/>
    <w:rsid w:val="00226947"/>
    <w:rsid w:val="00226D8C"/>
    <w:rsid w:val="00227526"/>
    <w:rsid w:val="0022777A"/>
    <w:rsid w:val="002277E5"/>
    <w:rsid w:val="002313A0"/>
    <w:rsid w:val="0023178F"/>
    <w:rsid w:val="002326B4"/>
    <w:rsid w:val="002329E2"/>
    <w:rsid w:val="00232C99"/>
    <w:rsid w:val="00232D13"/>
    <w:rsid w:val="0023360A"/>
    <w:rsid w:val="00234E55"/>
    <w:rsid w:val="00234EAB"/>
    <w:rsid w:val="002360E5"/>
    <w:rsid w:val="00236163"/>
    <w:rsid w:val="002370CC"/>
    <w:rsid w:val="0023759D"/>
    <w:rsid w:val="00237C22"/>
    <w:rsid w:val="002401E5"/>
    <w:rsid w:val="00240AA5"/>
    <w:rsid w:val="00240ABD"/>
    <w:rsid w:val="00241360"/>
    <w:rsid w:val="00241CE2"/>
    <w:rsid w:val="002422A6"/>
    <w:rsid w:val="00242A1A"/>
    <w:rsid w:val="00242EBF"/>
    <w:rsid w:val="00242F34"/>
    <w:rsid w:val="00243D2F"/>
    <w:rsid w:val="00245475"/>
    <w:rsid w:val="00246525"/>
    <w:rsid w:val="00246CE1"/>
    <w:rsid w:val="002478C3"/>
    <w:rsid w:val="00247E6A"/>
    <w:rsid w:val="002511F8"/>
    <w:rsid w:val="0025215F"/>
    <w:rsid w:val="0025248E"/>
    <w:rsid w:val="00253891"/>
    <w:rsid w:val="002544D6"/>
    <w:rsid w:val="002545D1"/>
    <w:rsid w:val="00255F82"/>
    <w:rsid w:val="002560E9"/>
    <w:rsid w:val="00256130"/>
    <w:rsid w:val="0026126B"/>
    <w:rsid w:val="00261466"/>
    <w:rsid w:val="00261789"/>
    <w:rsid w:val="00261D36"/>
    <w:rsid w:val="00261D6B"/>
    <w:rsid w:val="00262126"/>
    <w:rsid w:val="00262170"/>
    <w:rsid w:val="002634DB"/>
    <w:rsid w:val="00263DA5"/>
    <w:rsid w:val="002642E3"/>
    <w:rsid w:val="00264924"/>
    <w:rsid w:val="00265009"/>
    <w:rsid w:val="00266976"/>
    <w:rsid w:val="00267CDB"/>
    <w:rsid w:val="00267D2C"/>
    <w:rsid w:val="00270D4D"/>
    <w:rsid w:val="002718DE"/>
    <w:rsid w:val="0027228B"/>
    <w:rsid w:val="00272411"/>
    <w:rsid w:val="002727E3"/>
    <w:rsid w:val="002733F3"/>
    <w:rsid w:val="00273ACD"/>
    <w:rsid w:val="00273BF1"/>
    <w:rsid w:val="00274806"/>
    <w:rsid w:val="00274863"/>
    <w:rsid w:val="0027508D"/>
    <w:rsid w:val="00275A61"/>
    <w:rsid w:val="00276330"/>
    <w:rsid w:val="002766DA"/>
    <w:rsid w:val="002769F4"/>
    <w:rsid w:val="00276A66"/>
    <w:rsid w:val="00276F46"/>
    <w:rsid w:val="00276F80"/>
    <w:rsid w:val="0027758D"/>
    <w:rsid w:val="002775D2"/>
    <w:rsid w:val="002776E5"/>
    <w:rsid w:val="002804D8"/>
    <w:rsid w:val="00280E80"/>
    <w:rsid w:val="00280F0D"/>
    <w:rsid w:val="00281B61"/>
    <w:rsid w:val="00282842"/>
    <w:rsid w:val="00282A0A"/>
    <w:rsid w:val="00282F5F"/>
    <w:rsid w:val="0028340B"/>
    <w:rsid w:val="00283930"/>
    <w:rsid w:val="00283B27"/>
    <w:rsid w:val="00284D73"/>
    <w:rsid w:val="0028554B"/>
    <w:rsid w:val="00285A76"/>
    <w:rsid w:val="00285CAF"/>
    <w:rsid w:val="00285FBB"/>
    <w:rsid w:val="00286348"/>
    <w:rsid w:val="00286375"/>
    <w:rsid w:val="00286724"/>
    <w:rsid w:val="00286F9C"/>
    <w:rsid w:val="0028719E"/>
    <w:rsid w:val="00287A4C"/>
    <w:rsid w:val="00287B58"/>
    <w:rsid w:val="0029157B"/>
    <w:rsid w:val="00291933"/>
    <w:rsid w:val="00292367"/>
    <w:rsid w:val="00292368"/>
    <w:rsid w:val="00292749"/>
    <w:rsid w:val="0029298A"/>
    <w:rsid w:val="00292C00"/>
    <w:rsid w:val="00293BD3"/>
    <w:rsid w:val="00293E76"/>
    <w:rsid w:val="00294867"/>
    <w:rsid w:val="00294CBE"/>
    <w:rsid w:val="00294E79"/>
    <w:rsid w:val="00295F47"/>
    <w:rsid w:val="00296B27"/>
    <w:rsid w:val="0029738F"/>
    <w:rsid w:val="00297F9A"/>
    <w:rsid w:val="002A0440"/>
    <w:rsid w:val="002A05D6"/>
    <w:rsid w:val="002A0681"/>
    <w:rsid w:val="002A0B29"/>
    <w:rsid w:val="002A0B3F"/>
    <w:rsid w:val="002A313A"/>
    <w:rsid w:val="002A3172"/>
    <w:rsid w:val="002A4533"/>
    <w:rsid w:val="002A4596"/>
    <w:rsid w:val="002A4C38"/>
    <w:rsid w:val="002A518C"/>
    <w:rsid w:val="002A5B9D"/>
    <w:rsid w:val="002A74F0"/>
    <w:rsid w:val="002B06D8"/>
    <w:rsid w:val="002B082E"/>
    <w:rsid w:val="002B0B42"/>
    <w:rsid w:val="002B1725"/>
    <w:rsid w:val="002B2AC7"/>
    <w:rsid w:val="002B31DC"/>
    <w:rsid w:val="002B39DD"/>
    <w:rsid w:val="002B3D44"/>
    <w:rsid w:val="002B3FFD"/>
    <w:rsid w:val="002B4062"/>
    <w:rsid w:val="002B555B"/>
    <w:rsid w:val="002B63B7"/>
    <w:rsid w:val="002B63F3"/>
    <w:rsid w:val="002B6694"/>
    <w:rsid w:val="002B6772"/>
    <w:rsid w:val="002B7340"/>
    <w:rsid w:val="002B7959"/>
    <w:rsid w:val="002B7D34"/>
    <w:rsid w:val="002C0126"/>
    <w:rsid w:val="002C160A"/>
    <w:rsid w:val="002C1A49"/>
    <w:rsid w:val="002C2468"/>
    <w:rsid w:val="002C26BD"/>
    <w:rsid w:val="002C2C30"/>
    <w:rsid w:val="002C3136"/>
    <w:rsid w:val="002C31A3"/>
    <w:rsid w:val="002C3C18"/>
    <w:rsid w:val="002C446B"/>
    <w:rsid w:val="002C58BF"/>
    <w:rsid w:val="002C6DA7"/>
    <w:rsid w:val="002C6FAF"/>
    <w:rsid w:val="002D016A"/>
    <w:rsid w:val="002D06F2"/>
    <w:rsid w:val="002D07AE"/>
    <w:rsid w:val="002D1333"/>
    <w:rsid w:val="002D15B5"/>
    <w:rsid w:val="002D1761"/>
    <w:rsid w:val="002D2687"/>
    <w:rsid w:val="002D352E"/>
    <w:rsid w:val="002D37AB"/>
    <w:rsid w:val="002D3ADC"/>
    <w:rsid w:val="002D3CA4"/>
    <w:rsid w:val="002D43D6"/>
    <w:rsid w:val="002D4A3E"/>
    <w:rsid w:val="002D596C"/>
    <w:rsid w:val="002D5EF5"/>
    <w:rsid w:val="002D6CBE"/>
    <w:rsid w:val="002D6FD3"/>
    <w:rsid w:val="002E0D56"/>
    <w:rsid w:val="002E18C3"/>
    <w:rsid w:val="002E2684"/>
    <w:rsid w:val="002E2989"/>
    <w:rsid w:val="002E3633"/>
    <w:rsid w:val="002E65C7"/>
    <w:rsid w:val="002E6699"/>
    <w:rsid w:val="002E680B"/>
    <w:rsid w:val="002E689E"/>
    <w:rsid w:val="002E7063"/>
    <w:rsid w:val="002E7A5D"/>
    <w:rsid w:val="002F1064"/>
    <w:rsid w:val="002F1254"/>
    <w:rsid w:val="002F1513"/>
    <w:rsid w:val="002F2A3E"/>
    <w:rsid w:val="002F3BD8"/>
    <w:rsid w:val="002F4194"/>
    <w:rsid w:val="002F44F2"/>
    <w:rsid w:val="002F6629"/>
    <w:rsid w:val="002F66AA"/>
    <w:rsid w:val="002F6714"/>
    <w:rsid w:val="002F713E"/>
    <w:rsid w:val="002F71A4"/>
    <w:rsid w:val="002F7835"/>
    <w:rsid w:val="00300B2D"/>
    <w:rsid w:val="00301014"/>
    <w:rsid w:val="0030107C"/>
    <w:rsid w:val="00301838"/>
    <w:rsid w:val="00302BF6"/>
    <w:rsid w:val="003034E3"/>
    <w:rsid w:val="00303666"/>
    <w:rsid w:val="00303BED"/>
    <w:rsid w:val="00304033"/>
    <w:rsid w:val="003044EE"/>
    <w:rsid w:val="003054C8"/>
    <w:rsid w:val="0030586A"/>
    <w:rsid w:val="00306233"/>
    <w:rsid w:val="00306639"/>
    <w:rsid w:val="003068A0"/>
    <w:rsid w:val="00306E1A"/>
    <w:rsid w:val="0030714D"/>
    <w:rsid w:val="0030742E"/>
    <w:rsid w:val="00310FA6"/>
    <w:rsid w:val="003139C4"/>
    <w:rsid w:val="0031445C"/>
    <w:rsid w:val="0031470B"/>
    <w:rsid w:val="00315E1A"/>
    <w:rsid w:val="0031616F"/>
    <w:rsid w:val="003163D3"/>
    <w:rsid w:val="00320FF5"/>
    <w:rsid w:val="003214C7"/>
    <w:rsid w:val="003238AF"/>
    <w:rsid w:val="00323F34"/>
    <w:rsid w:val="003242F1"/>
    <w:rsid w:val="00324D1D"/>
    <w:rsid w:val="00325318"/>
    <w:rsid w:val="003253DA"/>
    <w:rsid w:val="0032554A"/>
    <w:rsid w:val="00326119"/>
    <w:rsid w:val="0032625B"/>
    <w:rsid w:val="00326DA1"/>
    <w:rsid w:val="00327782"/>
    <w:rsid w:val="00327C24"/>
    <w:rsid w:val="00327D8A"/>
    <w:rsid w:val="00327F00"/>
    <w:rsid w:val="00330358"/>
    <w:rsid w:val="0033090C"/>
    <w:rsid w:val="00330BF4"/>
    <w:rsid w:val="003315B7"/>
    <w:rsid w:val="00331A03"/>
    <w:rsid w:val="00331D8D"/>
    <w:rsid w:val="003320C2"/>
    <w:rsid w:val="00332323"/>
    <w:rsid w:val="00332468"/>
    <w:rsid w:val="0033296C"/>
    <w:rsid w:val="0033527A"/>
    <w:rsid w:val="00335A84"/>
    <w:rsid w:val="00336A86"/>
    <w:rsid w:val="0033731E"/>
    <w:rsid w:val="00340ABF"/>
    <w:rsid w:val="00340B01"/>
    <w:rsid w:val="00341826"/>
    <w:rsid w:val="0034194D"/>
    <w:rsid w:val="00341E46"/>
    <w:rsid w:val="00342B20"/>
    <w:rsid w:val="0034308F"/>
    <w:rsid w:val="0034384B"/>
    <w:rsid w:val="003440EE"/>
    <w:rsid w:val="003442FC"/>
    <w:rsid w:val="0034485B"/>
    <w:rsid w:val="003463DD"/>
    <w:rsid w:val="00346585"/>
    <w:rsid w:val="003467A1"/>
    <w:rsid w:val="00347630"/>
    <w:rsid w:val="00347DE8"/>
    <w:rsid w:val="0035004D"/>
    <w:rsid w:val="003506F3"/>
    <w:rsid w:val="003513F6"/>
    <w:rsid w:val="0035171E"/>
    <w:rsid w:val="003519A2"/>
    <w:rsid w:val="003519C8"/>
    <w:rsid w:val="00351F13"/>
    <w:rsid w:val="0035209F"/>
    <w:rsid w:val="003522E5"/>
    <w:rsid w:val="00353341"/>
    <w:rsid w:val="00353631"/>
    <w:rsid w:val="003538A7"/>
    <w:rsid w:val="0035394E"/>
    <w:rsid w:val="00353950"/>
    <w:rsid w:val="00355A5E"/>
    <w:rsid w:val="00356C53"/>
    <w:rsid w:val="00356E04"/>
    <w:rsid w:val="00357F71"/>
    <w:rsid w:val="0036087F"/>
    <w:rsid w:val="003610EF"/>
    <w:rsid w:val="00361564"/>
    <w:rsid w:val="0036230A"/>
    <w:rsid w:val="00362A66"/>
    <w:rsid w:val="0036310D"/>
    <w:rsid w:val="0036349C"/>
    <w:rsid w:val="00363BA3"/>
    <w:rsid w:val="00364391"/>
    <w:rsid w:val="00365367"/>
    <w:rsid w:val="003657BA"/>
    <w:rsid w:val="00365F74"/>
    <w:rsid w:val="0036600D"/>
    <w:rsid w:val="003664D5"/>
    <w:rsid w:val="003665AB"/>
    <w:rsid w:val="00366FE0"/>
    <w:rsid w:val="00367244"/>
    <w:rsid w:val="00367B24"/>
    <w:rsid w:val="003709DD"/>
    <w:rsid w:val="00371138"/>
    <w:rsid w:val="00371927"/>
    <w:rsid w:val="00371F86"/>
    <w:rsid w:val="003723C9"/>
    <w:rsid w:val="003728CB"/>
    <w:rsid w:val="00372BAA"/>
    <w:rsid w:val="003736BE"/>
    <w:rsid w:val="00373D87"/>
    <w:rsid w:val="00374477"/>
    <w:rsid w:val="00375972"/>
    <w:rsid w:val="00375CA8"/>
    <w:rsid w:val="0037614F"/>
    <w:rsid w:val="003767DF"/>
    <w:rsid w:val="00376A0E"/>
    <w:rsid w:val="003772B4"/>
    <w:rsid w:val="00380541"/>
    <w:rsid w:val="00380A82"/>
    <w:rsid w:val="00380DE7"/>
    <w:rsid w:val="003812B2"/>
    <w:rsid w:val="00382120"/>
    <w:rsid w:val="0038267C"/>
    <w:rsid w:val="003826C5"/>
    <w:rsid w:val="00383076"/>
    <w:rsid w:val="0038356D"/>
    <w:rsid w:val="0038438F"/>
    <w:rsid w:val="00384D53"/>
    <w:rsid w:val="00385D92"/>
    <w:rsid w:val="00385FB6"/>
    <w:rsid w:val="0038631F"/>
    <w:rsid w:val="0038796B"/>
    <w:rsid w:val="00390007"/>
    <w:rsid w:val="003902A7"/>
    <w:rsid w:val="003902BF"/>
    <w:rsid w:val="00390D36"/>
    <w:rsid w:val="00391F4F"/>
    <w:rsid w:val="003925F1"/>
    <w:rsid w:val="00392656"/>
    <w:rsid w:val="00392D85"/>
    <w:rsid w:val="00393207"/>
    <w:rsid w:val="003934F2"/>
    <w:rsid w:val="00393546"/>
    <w:rsid w:val="00393571"/>
    <w:rsid w:val="003936E8"/>
    <w:rsid w:val="00393CDD"/>
    <w:rsid w:val="003940CE"/>
    <w:rsid w:val="003946EE"/>
    <w:rsid w:val="00394C80"/>
    <w:rsid w:val="0039547B"/>
    <w:rsid w:val="003A0584"/>
    <w:rsid w:val="003A092E"/>
    <w:rsid w:val="003A0D5C"/>
    <w:rsid w:val="003A1273"/>
    <w:rsid w:val="003A148E"/>
    <w:rsid w:val="003A1577"/>
    <w:rsid w:val="003A17F1"/>
    <w:rsid w:val="003A1A33"/>
    <w:rsid w:val="003A2B02"/>
    <w:rsid w:val="003A2DCC"/>
    <w:rsid w:val="003A2E58"/>
    <w:rsid w:val="003A449B"/>
    <w:rsid w:val="003A5594"/>
    <w:rsid w:val="003A66E8"/>
    <w:rsid w:val="003A7925"/>
    <w:rsid w:val="003A7F8B"/>
    <w:rsid w:val="003B0EE8"/>
    <w:rsid w:val="003B0FBA"/>
    <w:rsid w:val="003B1516"/>
    <w:rsid w:val="003B188B"/>
    <w:rsid w:val="003B3264"/>
    <w:rsid w:val="003B4004"/>
    <w:rsid w:val="003B720E"/>
    <w:rsid w:val="003C11A1"/>
    <w:rsid w:val="003C1770"/>
    <w:rsid w:val="003C194E"/>
    <w:rsid w:val="003C293C"/>
    <w:rsid w:val="003C2A5B"/>
    <w:rsid w:val="003C40B8"/>
    <w:rsid w:val="003C4399"/>
    <w:rsid w:val="003C4404"/>
    <w:rsid w:val="003C4ACE"/>
    <w:rsid w:val="003C4D1F"/>
    <w:rsid w:val="003C5759"/>
    <w:rsid w:val="003C590F"/>
    <w:rsid w:val="003C5E82"/>
    <w:rsid w:val="003C620F"/>
    <w:rsid w:val="003D1C0A"/>
    <w:rsid w:val="003D1C21"/>
    <w:rsid w:val="003D3774"/>
    <w:rsid w:val="003D38D8"/>
    <w:rsid w:val="003D3954"/>
    <w:rsid w:val="003D4FA5"/>
    <w:rsid w:val="003D50DF"/>
    <w:rsid w:val="003D569D"/>
    <w:rsid w:val="003D58F3"/>
    <w:rsid w:val="003D60A7"/>
    <w:rsid w:val="003D6D20"/>
    <w:rsid w:val="003D6DFA"/>
    <w:rsid w:val="003D6E63"/>
    <w:rsid w:val="003D6FC9"/>
    <w:rsid w:val="003D714E"/>
    <w:rsid w:val="003D76DD"/>
    <w:rsid w:val="003D77B7"/>
    <w:rsid w:val="003D7EE6"/>
    <w:rsid w:val="003E020F"/>
    <w:rsid w:val="003E0B2D"/>
    <w:rsid w:val="003E0B45"/>
    <w:rsid w:val="003E1278"/>
    <w:rsid w:val="003E2A5C"/>
    <w:rsid w:val="003E2CFF"/>
    <w:rsid w:val="003E2FA2"/>
    <w:rsid w:val="003E3B28"/>
    <w:rsid w:val="003E3F8C"/>
    <w:rsid w:val="003E4E2B"/>
    <w:rsid w:val="003E5A8A"/>
    <w:rsid w:val="003E5D46"/>
    <w:rsid w:val="003E6201"/>
    <w:rsid w:val="003E6CFF"/>
    <w:rsid w:val="003E70EE"/>
    <w:rsid w:val="003E72BA"/>
    <w:rsid w:val="003F097E"/>
    <w:rsid w:val="003F0BEF"/>
    <w:rsid w:val="003F1C41"/>
    <w:rsid w:val="003F1CAB"/>
    <w:rsid w:val="003F2A59"/>
    <w:rsid w:val="003F30D2"/>
    <w:rsid w:val="003F325C"/>
    <w:rsid w:val="003F3332"/>
    <w:rsid w:val="003F3869"/>
    <w:rsid w:val="003F3F69"/>
    <w:rsid w:val="003F3F77"/>
    <w:rsid w:val="003F435C"/>
    <w:rsid w:val="003F46CE"/>
    <w:rsid w:val="003F4AD6"/>
    <w:rsid w:val="003F56D1"/>
    <w:rsid w:val="003F5A64"/>
    <w:rsid w:val="003F5EEF"/>
    <w:rsid w:val="003F6A68"/>
    <w:rsid w:val="003F6C14"/>
    <w:rsid w:val="003F741C"/>
    <w:rsid w:val="003F7C71"/>
    <w:rsid w:val="003F7FFE"/>
    <w:rsid w:val="0040153A"/>
    <w:rsid w:val="004026BB"/>
    <w:rsid w:val="00402875"/>
    <w:rsid w:val="00402C3A"/>
    <w:rsid w:val="00403502"/>
    <w:rsid w:val="0040384C"/>
    <w:rsid w:val="00403FB9"/>
    <w:rsid w:val="00404803"/>
    <w:rsid w:val="004049F4"/>
    <w:rsid w:val="00406701"/>
    <w:rsid w:val="0040688D"/>
    <w:rsid w:val="00406DA5"/>
    <w:rsid w:val="004073A0"/>
    <w:rsid w:val="00407E77"/>
    <w:rsid w:val="0041083C"/>
    <w:rsid w:val="004118A2"/>
    <w:rsid w:val="004119F5"/>
    <w:rsid w:val="004119F7"/>
    <w:rsid w:val="00413144"/>
    <w:rsid w:val="004142C4"/>
    <w:rsid w:val="0041446C"/>
    <w:rsid w:val="0041526C"/>
    <w:rsid w:val="0041552D"/>
    <w:rsid w:val="004159DC"/>
    <w:rsid w:val="00415CBC"/>
    <w:rsid w:val="0041620D"/>
    <w:rsid w:val="0041768C"/>
    <w:rsid w:val="004176F6"/>
    <w:rsid w:val="00420111"/>
    <w:rsid w:val="0042074F"/>
    <w:rsid w:val="00420917"/>
    <w:rsid w:val="00420A2B"/>
    <w:rsid w:val="00420B92"/>
    <w:rsid w:val="00421EB6"/>
    <w:rsid w:val="00423702"/>
    <w:rsid w:val="004238CC"/>
    <w:rsid w:val="00424AE1"/>
    <w:rsid w:val="00424C11"/>
    <w:rsid w:val="004265EE"/>
    <w:rsid w:val="00427468"/>
    <w:rsid w:val="004303F0"/>
    <w:rsid w:val="00430425"/>
    <w:rsid w:val="004306A7"/>
    <w:rsid w:val="00431CC4"/>
    <w:rsid w:val="00431D4C"/>
    <w:rsid w:val="00432887"/>
    <w:rsid w:val="00432919"/>
    <w:rsid w:val="004335FB"/>
    <w:rsid w:val="00434805"/>
    <w:rsid w:val="00435244"/>
    <w:rsid w:val="004358B8"/>
    <w:rsid w:val="00437AF9"/>
    <w:rsid w:val="00437D8E"/>
    <w:rsid w:val="0044001C"/>
    <w:rsid w:val="00440285"/>
    <w:rsid w:val="0044066A"/>
    <w:rsid w:val="00440923"/>
    <w:rsid w:val="0044108B"/>
    <w:rsid w:val="0044135C"/>
    <w:rsid w:val="00441D96"/>
    <w:rsid w:val="00443B5D"/>
    <w:rsid w:val="00443CA1"/>
    <w:rsid w:val="00443E63"/>
    <w:rsid w:val="004441B4"/>
    <w:rsid w:val="00446102"/>
    <w:rsid w:val="00446525"/>
    <w:rsid w:val="00446A7E"/>
    <w:rsid w:val="00446D53"/>
    <w:rsid w:val="004473B3"/>
    <w:rsid w:val="004473FB"/>
    <w:rsid w:val="00447BBC"/>
    <w:rsid w:val="00450C9B"/>
    <w:rsid w:val="0045135B"/>
    <w:rsid w:val="00451602"/>
    <w:rsid w:val="004527C2"/>
    <w:rsid w:val="004536B2"/>
    <w:rsid w:val="0045401B"/>
    <w:rsid w:val="004548F3"/>
    <w:rsid w:val="0045491F"/>
    <w:rsid w:val="004557F9"/>
    <w:rsid w:val="004611D5"/>
    <w:rsid w:val="00461790"/>
    <w:rsid w:val="00462286"/>
    <w:rsid w:val="00462485"/>
    <w:rsid w:val="004627F0"/>
    <w:rsid w:val="00463420"/>
    <w:rsid w:val="00464A57"/>
    <w:rsid w:val="00464C1C"/>
    <w:rsid w:val="004658EC"/>
    <w:rsid w:val="00466FEA"/>
    <w:rsid w:val="00467102"/>
    <w:rsid w:val="00467670"/>
    <w:rsid w:val="00467784"/>
    <w:rsid w:val="00470E39"/>
    <w:rsid w:val="00470E97"/>
    <w:rsid w:val="00471084"/>
    <w:rsid w:val="00472865"/>
    <w:rsid w:val="00472F65"/>
    <w:rsid w:val="00473CB0"/>
    <w:rsid w:val="00473FF8"/>
    <w:rsid w:val="004741E3"/>
    <w:rsid w:val="00476275"/>
    <w:rsid w:val="0047627E"/>
    <w:rsid w:val="0047629D"/>
    <w:rsid w:val="0047662E"/>
    <w:rsid w:val="00477DC7"/>
    <w:rsid w:val="004805D6"/>
    <w:rsid w:val="00481454"/>
    <w:rsid w:val="00481EDF"/>
    <w:rsid w:val="0048221A"/>
    <w:rsid w:val="004828B2"/>
    <w:rsid w:val="004834D8"/>
    <w:rsid w:val="00483752"/>
    <w:rsid w:val="0048410A"/>
    <w:rsid w:val="0048427D"/>
    <w:rsid w:val="00484404"/>
    <w:rsid w:val="0048455F"/>
    <w:rsid w:val="00484646"/>
    <w:rsid w:val="00485278"/>
    <w:rsid w:val="004852EB"/>
    <w:rsid w:val="004855F3"/>
    <w:rsid w:val="00485879"/>
    <w:rsid w:val="004865D5"/>
    <w:rsid w:val="00486C84"/>
    <w:rsid w:val="00487239"/>
    <w:rsid w:val="00487400"/>
    <w:rsid w:val="004875A4"/>
    <w:rsid w:val="00487B68"/>
    <w:rsid w:val="004901DF"/>
    <w:rsid w:val="0049206B"/>
    <w:rsid w:val="0049340B"/>
    <w:rsid w:val="00493A03"/>
    <w:rsid w:val="00493B0A"/>
    <w:rsid w:val="00493CB0"/>
    <w:rsid w:val="00494356"/>
    <w:rsid w:val="00494AD3"/>
    <w:rsid w:val="004951BA"/>
    <w:rsid w:val="00495BFD"/>
    <w:rsid w:val="00495C4B"/>
    <w:rsid w:val="0049635B"/>
    <w:rsid w:val="00496B8D"/>
    <w:rsid w:val="00496D13"/>
    <w:rsid w:val="00497375"/>
    <w:rsid w:val="004978DC"/>
    <w:rsid w:val="004A14AE"/>
    <w:rsid w:val="004A24DA"/>
    <w:rsid w:val="004A286E"/>
    <w:rsid w:val="004A2B30"/>
    <w:rsid w:val="004A2B52"/>
    <w:rsid w:val="004A315C"/>
    <w:rsid w:val="004A339D"/>
    <w:rsid w:val="004A3748"/>
    <w:rsid w:val="004A4400"/>
    <w:rsid w:val="004A4734"/>
    <w:rsid w:val="004A47C0"/>
    <w:rsid w:val="004A5114"/>
    <w:rsid w:val="004A54AD"/>
    <w:rsid w:val="004A5911"/>
    <w:rsid w:val="004A5B4B"/>
    <w:rsid w:val="004A654C"/>
    <w:rsid w:val="004A6C7F"/>
    <w:rsid w:val="004A7A7E"/>
    <w:rsid w:val="004B061E"/>
    <w:rsid w:val="004B0837"/>
    <w:rsid w:val="004B1DD0"/>
    <w:rsid w:val="004B4F85"/>
    <w:rsid w:val="004B5026"/>
    <w:rsid w:val="004B5173"/>
    <w:rsid w:val="004B6511"/>
    <w:rsid w:val="004B6B71"/>
    <w:rsid w:val="004B6D5A"/>
    <w:rsid w:val="004B7BD4"/>
    <w:rsid w:val="004C0098"/>
    <w:rsid w:val="004C045E"/>
    <w:rsid w:val="004C06AF"/>
    <w:rsid w:val="004C1E92"/>
    <w:rsid w:val="004C2522"/>
    <w:rsid w:val="004C2662"/>
    <w:rsid w:val="004C498E"/>
    <w:rsid w:val="004C699E"/>
    <w:rsid w:val="004C6D7F"/>
    <w:rsid w:val="004C6E0B"/>
    <w:rsid w:val="004C7D09"/>
    <w:rsid w:val="004D042E"/>
    <w:rsid w:val="004D04A9"/>
    <w:rsid w:val="004D0D50"/>
    <w:rsid w:val="004D103E"/>
    <w:rsid w:val="004D1A87"/>
    <w:rsid w:val="004D1D85"/>
    <w:rsid w:val="004D242A"/>
    <w:rsid w:val="004D24E4"/>
    <w:rsid w:val="004D3AE3"/>
    <w:rsid w:val="004D49BB"/>
    <w:rsid w:val="004D52C8"/>
    <w:rsid w:val="004D5494"/>
    <w:rsid w:val="004D568C"/>
    <w:rsid w:val="004D5E59"/>
    <w:rsid w:val="004D674A"/>
    <w:rsid w:val="004D78BA"/>
    <w:rsid w:val="004D7B4A"/>
    <w:rsid w:val="004E07E8"/>
    <w:rsid w:val="004E08B9"/>
    <w:rsid w:val="004E0E14"/>
    <w:rsid w:val="004E15D8"/>
    <w:rsid w:val="004E19CC"/>
    <w:rsid w:val="004E19D6"/>
    <w:rsid w:val="004E29F5"/>
    <w:rsid w:val="004E2F32"/>
    <w:rsid w:val="004E5882"/>
    <w:rsid w:val="004E67E0"/>
    <w:rsid w:val="004E6A44"/>
    <w:rsid w:val="004E75CD"/>
    <w:rsid w:val="004E76A8"/>
    <w:rsid w:val="004E7CF6"/>
    <w:rsid w:val="004F098E"/>
    <w:rsid w:val="004F0BBD"/>
    <w:rsid w:val="004F199E"/>
    <w:rsid w:val="004F1D4B"/>
    <w:rsid w:val="004F2275"/>
    <w:rsid w:val="004F2BF1"/>
    <w:rsid w:val="004F2D41"/>
    <w:rsid w:val="004F3C56"/>
    <w:rsid w:val="004F3C57"/>
    <w:rsid w:val="004F3C61"/>
    <w:rsid w:val="004F4EC0"/>
    <w:rsid w:val="004F524C"/>
    <w:rsid w:val="004F632F"/>
    <w:rsid w:val="004F6394"/>
    <w:rsid w:val="004F6447"/>
    <w:rsid w:val="005001FC"/>
    <w:rsid w:val="005013CF"/>
    <w:rsid w:val="0050161F"/>
    <w:rsid w:val="00501AF3"/>
    <w:rsid w:val="00502BED"/>
    <w:rsid w:val="00502D7F"/>
    <w:rsid w:val="00503F00"/>
    <w:rsid w:val="00504640"/>
    <w:rsid w:val="0050473C"/>
    <w:rsid w:val="00504A97"/>
    <w:rsid w:val="00504F90"/>
    <w:rsid w:val="00505A5D"/>
    <w:rsid w:val="005068CD"/>
    <w:rsid w:val="00507156"/>
    <w:rsid w:val="00507295"/>
    <w:rsid w:val="0051052F"/>
    <w:rsid w:val="00510DA1"/>
    <w:rsid w:val="00511575"/>
    <w:rsid w:val="00511AB9"/>
    <w:rsid w:val="00511C5F"/>
    <w:rsid w:val="005123A7"/>
    <w:rsid w:val="005139C2"/>
    <w:rsid w:val="005142C7"/>
    <w:rsid w:val="005143EA"/>
    <w:rsid w:val="0051454E"/>
    <w:rsid w:val="00514575"/>
    <w:rsid w:val="0051505F"/>
    <w:rsid w:val="005155A8"/>
    <w:rsid w:val="0051578B"/>
    <w:rsid w:val="00516022"/>
    <w:rsid w:val="005166FB"/>
    <w:rsid w:val="00516817"/>
    <w:rsid w:val="005176FD"/>
    <w:rsid w:val="00517E94"/>
    <w:rsid w:val="00517F9C"/>
    <w:rsid w:val="0052060F"/>
    <w:rsid w:val="0052061D"/>
    <w:rsid w:val="00520939"/>
    <w:rsid w:val="00520F45"/>
    <w:rsid w:val="005218B4"/>
    <w:rsid w:val="00521AAE"/>
    <w:rsid w:val="00521B7E"/>
    <w:rsid w:val="00521F7C"/>
    <w:rsid w:val="0052220E"/>
    <w:rsid w:val="00522250"/>
    <w:rsid w:val="00522486"/>
    <w:rsid w:val="005233E2"/>
    <w:rsid w:val="00523EDF"/>
    <w:rsid w:val="005242A3"/>
    <w:rsid w:val="00525C83"/>
    <w:rsid w:val="00525D7B"/>
    <w:rsid w:val="005262A4"/>
    <w:rsid w:val="00526918"/>
    <w:rsid w:val="00526CB8"/>
    <w:rsid w:val="00526EB1"/>
    <w:rsid w:val="00527580"/>
    <w:rsid w:val="00527E52"/>
    <w:rsid w:val="0053030C"/>
    <w:rsid w:val="005315C6"/>
    <w:rsid w:val="005317E4"/>
    <w:rsid w:val="00533041"/>
    <w:rsid w:val="00533101"/>
    <w:rsid w:val="00533CFB"/>
    <w:rsid w:val="0053425E"/>
    <w:rsid w:val="00535569"/>
    <w:rsid w:val="005370DA"/>
    <w:rsid w:val="005378DF"/>
    <w:rsid w:val="0054035B"/>
    <w:rsid w:val="00540897"/>
    <w:rsid w:val="0054120A"/>
    <w:rsid w:val="00541376"/>
    <w:rsid w:val="00541716"/>
    <w:rsid w:val="005418E6"/>
    <w:rsid w:val="00541B7D"/>
    <w:rsid w:val="00541C16"/>
    <w:rsid w:val="00542C5B"/>
    <w:rsid w:val="0054411A"/>
    <w:rsid w:val="005442DC"/>
    <w:rsid w:val="00544434"/>
    <w:rsid w:val="00544E47"/>
    <w:rsid w:val="00545167"/>
    <w:rsid w:val="00545615"/>
    <w:rsid w:val="00545E44"/>
    <w:rsid w:val="00546011"/>
    <w:rsid w:val="005461EF"/>
    <w:rsid w:val="00546822"/>
    <w:rsid w:val="00546EAB"/>
    <w:rsid w:val="005473E4"/>
    <w:rsid w:val="00550025"/>
    <w:rsid w:val="005503CF"/>
    <w:rsid w:val="00550D7E"/>
    <w:rsid w:val="00550DBE"/>
    <w:rsid w:val="00551818"/>
    <w:rsid w:val="0055194A"/>
    <w:rsid w:val="005519DC"/>
    <w:rsid w:val="0055205C"/>
    <w:rsid w:val="00552306"/>
    <w:rsid w:val="005528FB"/>
    <w:rsid w:val="00552B92"/>
    <w:rsid w:val="0055343F"/>
    <w:rsid w:val="005542EF"/>
    <w:rsid w:val="00554ED7"/>
    <w:rsid w:val="00555DB6"/>
    <w:rsid w:val="005562B2"/>
    <w:rsid w:val="00556611"/>
    <w:rsid w:val="00556813"/>
    <w:rsid w:val="00556859"/>
    <w:rsid w:val="00557261"/>
    <w:rsid w:val="005572F1"/>
    <w:rsid w:val="00557413"/>
    <w:rsid w:val="00560212"/>
    <w:rsid w:val="005610A9"/>
    <w:rsid w:val="00561513"/>
    <w:rsid w:val="005618C8"/>
    <w:rsid w:val="00562509"/>
    <w:rsid w:val="00562DAB"/>
    <w:rsid w:val="00563B5C"/>
    <w:rsid w:val="00563E4F"/>
    <w:rsid w:val="0056445C"/>
    <w:rsid w:val="00564619"/>
    <w:rsid w:val="00564797"/>
    <w:rsid w:val="00564813"/>
    <w:rsid w:val="00566302"/>
    <w:rsid w:val="00566740"/>
    <w:rsid w:val="00566954"/>
    <w:rsid w:val="00566DF5"/>
    <w:rsid w:val="0056711D"/>
    <w:rsid w:val="0056716E"/>
    <w:rsid w:val="00567329"/>
    <w:rsid w:val="005679AD"/>
    <w:rsid w:val="00567F9D"/>
    <w:rsid w:val="00570D44"/>
    <w:rsid w:val="00572165"/>
    <w:rsid w:val="00572A28"/>
    <w:rsid w:val="00572A46"/>
    <w:rsid w:val="0057324E"/>
    <w:rsid w:val="00573DA6"/>
    <w:rsid w:val="00574052"/>
    <w:rsid w:val="0057482C"/>
    <w:rsid w:val="00575094"/>
    <w:rsid w:val="005757AA"/>
    <w:rsid w:val="0057604E"/>
    <w:rsid w:val="005775DC"/>
    <w:rsid w:val="0057773A"/>
    <w:rsid w:val="00577857"/>
    <w:rsid w:val="00577EA7"/>
    <w:rsid w:val="0058024D"/>
    <w:rsid w:val="00580DEC"/>
    <w:rsid w:val="005814E9"/>
    <w:rsid w:val="00581D9F"/>
    <w:rsid w:val="00582111"/>
    <w:rsid w:val="005827DD"/>
    <w:rsid w:val="00583BD0"/>
    <w:rsid w:val="005841DA"/>
    <w:rsid w:val="0058457A"/>
    <w:rsid w:val="00584D92"/>
    <w:rsid w:val="00585179"/>
    <w:rsid w:val="00585D3A"/>
    <w:rsid w:val="0058623F"/>
    <w:rsid w:val="00586384"/>
    <w:rsid w:val="00587190"/>
    <w:rsid w:val="005873BE"/>
    <w:rsid w:val="005876CE"/>
    <w:rsid w:val="00587906"/>
    <w:rsid w:val="005903EA"/>
    <w:rsid w:val="00591C32"/>
    <w:rsid w:val="00592BEB"/>
    <w:rsid w:val="00594B3B"/>
    <w:rsid w:val="00594C52"/>
    <w:rsid w:val="00594EF3"/>
    <w:rsid w:val="00595795"/>
    <w:rsid w:val="00595DBE"/>
    <w:rsid w:val="0059602E"/>
    <w:rsid w:val="00596222"/>
    <w:rsid w:val="0059623B"/>
    <w:rsid w:val="00596BC2"/>
    <w:rsid w:val="005970F1"/>
    <w:rsid w:val="005A0E32"/>
    <w:rsid w:val="005A38E7"/>
    <w:rsid w:val="005A396A"/>
    <w:rsid w:val="005A3E18"/>
    <w:rsid w:val="005A4CCC"/>
    <w:rsid w:val="005A5034"/>
    <w:rsid w:val="005A6C59"/>
    <w:rsid w:val="005A6FFF"/>
    <w:rsid w:val="005A7321"/>
    <w:rsid w:val="005B0D9A"/>
    <w:rsid w:val="005B1266"/>
    <w:rsid w:val="005B202F"/>
    <w:rsid w:val="005B2612"/>
    <w:rsid w:val="005B2891"/>
    <w:rsid w:val="005B294B"/>
    <w:rsid w:val="005B3004"/>
    <w:rsid w:val="005B3094"/>
    <w:rsid w:val="005B327E"/>
    <w:rsid w:val="005B371C"/>
    <w:rsid w:val="005B5604"/>
    <w:rsid w:val="005B5EC4"/>
    <w:rsid w:val="005B6186"/>
    <w:rsid w:val="005B6810"/>
    <w:rsid w:val="005B6F8E"/>
    <w:rsid w:val="005B71F4"/>
    <w:rsid w:val="005C00CF"/>
    <w:rsid w:val="005C0635"/>
    <w:rsid w:val="005C1662"/>
    <w:rsid w:val="005C2F19"/>
    <w:rsid w:val="005C3625"/>
    <w:rsid w:val="005C3B91"/>
    <w:rsid w:val="005C3EF6"/>
    <w:rsid w:val="005C45EF"/>
    <w:rsid w:val="005C59B9"/>
    <w:rsid w:val="005C5B53"/>
    <w:rsid w:val="005C5CA3"/>
    <w:rsid w:val="005C5D8D"/>
    <w:rsid w:val="005C5ED7"/>
    <w:rsid w:val="005C607F"/>
    <w:rsid w:val="005C7B9E"/>
    <w:rsid w:val="005C7C3A"/>
    <w:rsid w:val="005D0DD2"/>
    <w:rsid w:val="005D1C03"/>
    <w:rsid w:val="005D1DEC"/>
    <w:rsid w:val="005D29E7"/>
    <w:rsid w:val="005D3F22"/>
    <w:rsid w:val="005D3F58"/>
    <w:rsid w:val="005D40E0"/>
    <w:rsid w:val="005D441C"/>
    <w:rsid w:val="005D4896"/>
    <w:rsid w:val="005D49CA"/>
    <w:rsid w:val="005D4CF1"/>
    <w:rsid w:val="005D4E2A"/>
    <w:rsid w:val="005D52DB"/>
    <w:rsid w:val="005D5EA1"/>
    <w:rsid w:val="005D69FD"/>
    <w:rsid w:val="005D6C6C"/>
    <w:rsid w:val="005D7F70"/>
    <w:rsid w:val="005E0ECF"/>
    <w:rsid w:val="005E127B"/>
    <w:rsid w:val="005E17ED"/>
    <w:rsid w:val="005E2C32"/>
    <w:rsid w:val="005E4772"/>
    <w:rsid w:val="005E4795"/>
    <w:rsid w:val="005E5185"/>
    <w:rsid w:val="005E6A52"/>
    <w:rsid w:val="005E7123"/>
    <w:rsid w:val="005E7662"/>
    <w:rsid w:val="005E7A41"/>
    <w:rsid w:val="005F092D"/>
    <w:rsid w:val="005F1577"/>
    <w:rsid w:val="005F157A"/>
    <w:rsid w:val="005F185A"/>
    <w:rsid w:val="005F1A79"/>
    <w:rsid w:val="005F1BF0"/>
    <w:rsid w:val="005F2BB3"/>
    <w:rsid w:val="005F424C"/>
    <w:rsid w:val="005F44D9"/>
    <w:rsid w:val="005F5788"/>
    <w:rsid w:val="005F5A7C"/>
    <w:rsid w:val="005F5B64"/>
    <w:rsid w:val="005F6587"/>
    <w:rsid w:val="005F74C8"/>
    <w:rsid w:val="005F74E6"/>
    <w:rsid w:val="005F7736"/>
    <w:rsid w:val="005F7F07"/>
    <w:rsid w:val="00600DFD"/>
    <w:rsid w:val="006016D7"/>
    <w:rsid w:val="00601853"/>
    <w:rsid w:val="00602D92"/>
    <w:rsid w:val="00603B06"/>
    <w:rsid w:val="00603FC3"/>
    <w:rsid w:val="006041A9"/>
    <w:rsid w:val="006068F8"/>
    <w:rsid w:val="00606C7A"/>
    <w:rsid w:val="00607FEB"/>
    <w:rsid w:val="00610822"/>
    <w:rsid w:val="00610BCF"/>
    <w:rsid w:val="00610D2C"/>
    <w:rsid w:val="00610E7E"/>
    <w:rsid w:val="00610F49"/>
    <w:rsid w:val="0061308F"/>
    <w:rsid w:val="0061380F"/>
    <w:rsid w:val="00613C56"/>
    <w:rsid w:val="00615D17"/>
    <w:rsid w:val="00616D9E"/>
    <w:rsid w:val="0061766D"/>
    <w:rsid w:val="00617671"/>
    <w:rsid w:val="006178B7"/>
    <w:rsid w:val="006210D3"/>
    <w:rsid w:val="00622A27"/>
    <w:rsid w:val="00622C0E"/>
    <w:rsid w:val="0062368D"/>
    <w:rsid w:val="00624E40"/>
    <w:rsid w:val="00627346"/>
    <w:rsid w:val="00630A86"/>
    <w:rsid w:val="00630D39"/>
    <w:rsid w:val="006313BD"/>
    <w:rsid w:val="006323D4"/>
    <w:rsid w:val="00632D86"/>
    <w:rsid w:val="00633CDD"/>
    <w:rsid w:val="00633D40"/>
    <w:rsid w:val="00633E5C"/>
    <w:rsid w:val="00633E77"/>
    <w:rsid w:val="006349B5"/>
    <w:rsid w:val="006350D4"/>
    <w:rsid w:val="00636E3F"/>
    <w:rsid w:val="006374EF"/>
    <w:rsid w:val="006405D7"/>
    <w:rsid w:val="006405E6"/>
    <w:rsid w:val="006407CD"/>
    <w:rsid w:val="00640D7D"/>
    <w:rsid w:val="00641275"/>
    <w:rsid w:val="00641BEA"/>
    <w:rsid w:val="00643721"/>
    <w:rsid w:val="00643F9F"/>
    <w:rsid w:val="006447E1"/>
    <w:rsid w:val="00644A71"/>
    <w:rsid w:val="006454BC"/>
    <w:rsid w:val="0064636C"/>
    <w:rsid w:val="006473F8"/>
    <w:rsid w:val="00647E8B"/>
    <w:rsid w:val="006514A7"/>
    <w:rsid w:val="00652217"/>
    <w:rsid w:val="0065232A"/>
    <w:rsid w:val="00652C32"/>
    <w:rsid w:val="0065433E"/>
    <w:rsid w:val="00655C28"/>
    <w:rsid w:val="0065614E"/>
    <w:rsid w:val="00656516"/>
    <w:rsid w:val="00656653"/>
    <w:rsid w:val="00656B6C"/>
    <w:rsid w:val="00657238"/>
    <w:rsid w:val="0065769B"/>
    <w:rsid w:val="00657CDC"/>
    <w:rsid w:val="006605C3"/>
    <w:rsid w:val="0066067A"/>
    <w:rsid w:val="0066078C"/>
    <w:rsid w:val="006612FF"/>
    <w:rsid w:val="00661372"/>
    <w:rsid w:val="00661608"/>
    <w:rsid w:val="006623E0"/>
    <w:rsid w:val="006628D5"/>
    <w:rsid w:val="00662FFD"/>
    <w:rsid w:val="00663A63"/>
    <w:rsid w:val="00664A18"/>
    <w:rsid w:val="00665CF5"/>
    <w:rsid w:val="00666280"/>
    <w:rsid w:val="00666E0D"/>
    <w:rsid w:val="00666E38"/>
    <w:rsid w:val="006671FB"/>
    <w:rsid w:val="0066741E"/>
    <w:rsid w:val="00667DB8"/>
    <w:rsid w:val="006700AB"/>
    <w:rsid w:val="00670957"/>
    <w:rsid w:val="0067123D"/>
    <w:rsid w:val="006717F5"/>
    <w:rsid w:val="00672EE4"/>
    <w:rsid w:val="00673DA4"/>
    <w:rsid w:val="00673F78"/>
    <w:rsid w:val="00674212"/>
    <w:rsid w:val="00674676"/>
    <w:rsid w:val="0067493C"/>
    <w:rsid w:val="006763FC"/>
    <w:rsid w:val="006765DA"/>
    <w:rsid w:val="00676AC0"/>
    <w:rsid w:val="00677469"/>
    <w:rsid w:val="00677B39"/>
    <w:rsid w:val="00677E73"/>
    <w:rsid w:val="006809F3"/>
    <w:rsid w:val="00680ACC"/>
    <w:rsid w:val="00680DA6"/>
    <w:rsid w:val="00681B64"/>
    <w:rsid w:val="00681E38"/>
    <w:rsid w:val="00682161"/>
    <w:rsid w:val="0068241F"/>
    <w:rsid w:val="0068261B"/>
    <w:rsid w:val="0068364D"/>
    <w:rsid w:val="00683E7D"/>
    <w:rsid w:val="00685142"/>
    <w:rsid w:val="00686A22"/>
    <w:rsid w:val="006918D8"/>
    <w:rsid w:val="00691E95"/>
    <w:rsid w:val="006928FA"/>
    <w:rsid w:val="00692D6C"/>
    <w:rsid w:val="00692DD5"/>
    <w:rsid w:val="006932E5"/>
    <w:rsid w:val="00693BCF"/>
    <w:rsid w:val="006945A5"/>
    <w:rsid w:val="00694F24"/>
    <w:rsid w:val="00695147"/>
    <w:rsid w:val="0069522D"/>
    <w:rsid w:val="0069545B"/>
    <w:rsid w:val="006962D3"/>
    <w:rsid w:val="00696527"/>
    <w:rsid w:val="00697222"/>
    <w:rsid w:val="00697FDC"/>
    <w:rsid w:val="006A2002"/>
    <w:rsid w:val="006A2331"/>
    <w:rsid w:val="006A23A1"/>
    <w:rsid w:val="006A3530"/>
    <w:rsid w:val="006A47FB"/>
    <w:rsid w:val="006A4F95"/>
    <w:rsid w:val="006A61CC"/>
    <w:rsid w:val="006A6BA0"/>
    <w:rsid w:val="006A7E90"/>
    <w:rsid w:val="006A7F7D"/>
    <w:rsid w:val="006B0816"/>
    <w:rsid w:val="006B1878"/>
    <w:rsid w:val="006B39AB"/>
    <w:rsid w:val="006B4CF8"/>
    <w:rsid w:val="006B51D3"/>
    <w:rsid w:val="006B6F72"/>
    <w:rsid w:val="006C04C9"/>
    <w:rsid w:val="006C04CB"/>
    <w:rsid w:val="006C085E"/>
    <w:rsid w:val="006C0E2A"/>
    <w:rsid w:val="006C1127"/>
    <w:rsid w:val="006C2772"/>
    <w:rsid w:val="006C4538"/>
    <w:rsid w:val="006C4DF7"/>
    <w:rsid w:val="006C654B"/>
    <w:rsid w:val="006C782F"/>
    <w:rsid w:val="006C7D1E"/>
    <w:rsid w:val="006C7D50"/>
    <w:rsid w:val="006D0F9C"/>
    <w:rsid w:val="006D12F8"/>
    <w:rsid w:val="006D15EB"/>
    <w:rsid w:val="006D26E6"/>
    <w:rsid w:val="006D2D05"/>
    <w:rsid w:val="006D3867"/>
    <w:rsid w:val="006D3872"/>
    <w:rsid w:val="006D3A9B"/>
    <w:rsid w:val="006D3BD8"/>
    <w:rsid w:val="006D3E89"/>
    <w:rsid w:val="006D47E4"/>
    <w:rsid w:val="006D4F54"/>
    <w:rsid w:val="006D5E35"/>
    <w:rsid w:val="006D623C"/>
    <w:rsid w:val="006D771F"/>
    <w:rsid w:val="006D7958"/>
    <w:rsid w:val="006D7DFC"/>
    <w:rsid w:val="006E0C4F"/>
    <w:rsid w:val="006E14AC"/>
    <w:rsid w:val="006E1DBA"/>
    <w:rsid w:val="006E25AF"/>
    <w:rsid w:val="006E2F39"/>
    <w:rsid w:val="006E339D"/>
    <w:rsid w:val="006E3811"/>
    <w:rsid w:val="006E4108"/>
    <w:rsid w:val="006E4E54"/>
    <w:rsid w:val="006E518D"/>
    <w:rsid w:val="006E6CF1"/>
    <w:rsid w:val="006E728A"/>
    <w:rsid w:val="006E7DCB"/>
    <w:rsid w:val="006F0DB0"/>
    <w:rsid w:val="006F1D38"/>
    <w:rsid w:val="006F2BA9"/>
    <w:rsid w:val="006F4B2A"/>
    <w:rsid w:val="006F5EE1"/>
    <w:rsid w:val="006F6867"/>
    <w:rsid w:val="006F7122"/>
    <w:rsid w:val="00700825"/>
    <w:rsid w:val="00701A49"/>
    <w:rsid w:val="00702004"/>
    <w:rsid w:val="00702C04"/>
    <w:rsid w:val="0070365F"/>
    <w:rsid w:val="0070431A"/>
    <w:rsid w:val="00704AA2"/>
    <w:rsid w:val="00706252"/>
    <w:rsid w:val="0070636B"/>
    <w:rsid w:val="00707688"/>
    <w:rsid w:val="007106A0"/>
    <w:rsid w:val="00710C3F"/>
    <w:rsid w:val="0071162B"/>
    <w:rsid w:val="0071168D"/>
    <w:rsid w:val="007118B5"/>
    <w:rsid w:val="00711A80"/>
    <w:rsid w:val="00711B15"/>
    <w:rsid w:val="007120DD"/>
    <w:rsid w:val="0071415C"/>
    <w:rsid w:val="00714304"/>
    <w:rsid w:val="007146A7"/>
    <w:rsid w:val="00714A7D"/>
    <w:rsid w:val="00715D03"/>
    <w:rsid w:val="00717F76"/>
    <w:rsid w:val="00720078"/>
    <w:rsid w:val="007203EA"/>
    <w:rsid w:val="00720565"/>
    <w:rsid w:val="0072072F"/>
    <w:rsid w:val="00720D3B"/>
    <w:rsid w:val="00721629"/>
    <w:rsid w:val="00721A56"/>
    <w:rsid w:val="00721C71"/>
    <w:rsid w:val="00721D55"/>
    <w:rsid w:val="00722119"/>
    <w:rsid w:val="007248EF"/>
    <w:rsid w:val="00725841"/>
    <w:rsid w:val="00730D81"/>
    <w:rsid w:val="00731CB4"/>
    <w:rsid w:val="0073203C"/>
    <w:rsid w:val="007326FE"/>
    <w:rsid w:val="00733C6E"/>
    <w:rsid w:val="00733EB5"/>
    <w:rsid w:val="007347EA"/>
    <w:rsid w:val="00734ADD"/>
    <w:rsid w:val="0073535A"/>
    <w:rsid w:val="00735576"/>
    <w:rsid w:val="00735981"/>
    <w:rsid w:val="00735988"/>
    <w:rsid w:val="00735DB6"/>
    <w:rsid w:val="007368A9"/>
    <w:rsid w:val="0073697F"/>
    <w:rsid w:val="00736FD1"/>
    <w:rsid w:val="00740331"/>
    <w:rsid w:val="007407A0"/>
    <w:rsid w:val="0074153B"/>
    <w:rsid w:val="00741C43"/>
    <w:rsid w:val="007420F3"/>
    <w:rsid w:val="00743312"/>
    <w:rsid w:val="00743A0C"/>
    <w:rsid w:val="00743EDF"/>
    <w:rsid w:val="007444B0"/>
    <w:rsid w:val="007445A6"/>
    <w:rsid w:val="00744D75"/>
    <w:rsid w:val="0074588B"/>
    <w:rsid w:val="00745A8A"/>
    <w:rsid w:val="00745B4F"/>
    <w:rsid w:val="00747B5A"/>
    <w:rsid w:val="007503E2"/>
    <w:rsid w:val="00751715"/>
    <w:rsid w:val="007517E7"/>
    <w:rsid w:val="00751C10"/>
    <w:rsid w:val="007529E3"/>
    <w:rsid w:val="00752AFB"/>
    <w:rsid w:val="00752DB4"/>
    <w:rsid w:val="00752E8E"/>
    <w:rsid w:val="0075331F"/>
    <w:rsid w:val="007536CD"/>
    <w:rsid w:val="007546DD"/>
    <w:rsid w:val="007556B3"/>
    <w:rsid w:val="007558EC"/>
    <w:rsid w:val="00756549"/>
    <w:rsid w:val="00756BD8"/>
    <w:rsid w:val="00756F70"/>
    <w:rsid w:val="00757428"/>
    <w:rsid w:val="00760CA0"/>
    <w:rsid w:val="00760D5A"/>
    <w:rsid w:val="00760FF0"/>
    <w:rsid w:val="00761DBC"/>
    <w:rsid w:val="007645F2"/>
    <w:rsid w:val="0076490E"/>
    <w:rsid w:val="007670B6"/>
    <w:rsid w:val="007676E3"/>
    <w:rsid w:val="00767B14"/>
    <w:rsid w:val="00770282"/>
    <w:rsid w:val="00770652"/>
    <w:rsid w:val="007718EA"/>
    <w:rsid w:val="00771A49"/>
    <w:rsid w:val="00772102"/>
    <w:rsid w:val="00772604"/>
    <w:rsid w:val="00772E80"/>
    <w:rsid w:val="007734B2"/>
    <w:rsid w:val="007742FF"/>
    <w:rsid w:val="00774851"/>
    <w:rsid w:val="00774E59"/>
    <w:rsid w:val="00775A3B"/>
    <w:rsid w:val="00775C57"/>
    <w:rsid w:val="00775E89"/>
    <w:rsid w:val="00775EA9"/>
    <w:rsid w:val="00776751"/>
    <w:rsid w:val="00780456"/>
    <w:rsid w:val="00780AE3"/>
    <w:rsid w:val="00781BA1"/>
    <w:rsid w:val="00781BD5"/>
    <w:rsid w:val="00781CBE"/>
    <w:rsid w:val="0078205D"/>
    <w:rsid w:val="00782265"/>
    <w:rsid w:val="00782547"/>
    <w:rsid w:val="007841ED"/>
    <w:rsid w:val="0078435E"/>
    <w:rsid w:val="007845D8"/>
    <w:rsid w:val="00786370"/>
    <w:rsid w:val="00786B13"/>
    <w:rsid w:val="0078723A"/>
    <w:rsid w:val="00787A08"/>
    <w:rsid w:val="0079007B"/>
    <w:rsid w:val="00790FA1"/>
    <w:rsid w:val="00791A56"/>
    <w:rsid w:val="007927FC"/>
    <w:rsid w:val="00792B0D"/>
    <w:rsid w:val="0079304C"/>
    <w:rsid w:val="007938C4"/>
    <w:rsid w:val="00793C32"/>
    <w:rsid w:val="007946C5"/>
    <w:rsid w:val="00795414"/>
    <w:rsid w:val="0079545A"/>
    <w:rsid w:val="00796C9F"/>
    <w:rsid w:val="007974B2"/>
    <w:rsid w:val="00797B98"/>
    <w:rsid w:val="007A04BD"/>
    <w:rsid w:val="007A05BE"/>
    <w:rsid w:val="007A0740"/>
    <w:rsid w:val="007A0B36"/>
    <w:rsid w:val="007A1FDD"/>
    <w:rsid w:val="007A21F2"/>
    <w:rsid w:val="007A32F7"/>
    <w:rsid w:val="007A3958"/>
    <w:rsid w:val="007A3998"/>
    <w:rsid w:val="007A4434"/>
    <w:rsid w:val="007A5A55"/>
    <w:rsid w:val="007A6183"/>
    <w:rsid w:val="007A6578"/>
    <w:rsid w:val="007A683E"/>
    <w:rsid w:val="007A6A3E"/>
    <w:rsid w:val="007A6A84"/>
    <w:rsid w:val="007A6B61"/>
    <w:rsid w:val="007B0B45"/>
    <w:rsid w:val="007B1440"/>
    <w:rsid w:val="007B203F"/>
    <w:rsid w:val="007B2058"/>
    <w:rsid w:val="007B4301"/>
    <w:rsid w:val="007B49D9"/>
    <w:rsid w:val="007B4F76"/>
    <w:rsid w:val="007B56E2"/>
    <w:rsid w:val="007B60A7"/>
    <w:rsid w:val="007B69A2"/>
    <w:rsid w:val="007B6A80"/>
    <w:rsid w:val="007B752F"/>
    <w:rsid w:val="007B77B6"/>
    <w:rsid w:val="007B7E56"/>
    <w:rsid w:val="007C0187"/>
    <w:rsid w:val="007C0328"/>
    <w:rsid w:val="007C0C08"/>
    <w:rsid w:val="007C0DAE"/>
    <w:rsid w:val="007C1315"/>
    <w:rsid w:val="007C14D1"/>
    <w:rsid w:val="007C155F"/>
    <w:rsid w:val="007C390C"/>
    <w:rsid w:val="007C3BCA"/>
    <w:rsid w:val="007C4C17"/>
    <w:rsid w:val="007C5CDF"/>
    <w:rsid w:val="007C6239"/>
    <w:rsid w:val="007C6D95"/>
    <w:rsid w:val="007C7399"/>
    <w:rsid w:val="007C73AF"/>
    <w:rsid w:val="007C7C1C"/>
    <w:rsid w:val="007D1F6A"/>
    <w:rsid w:val="007D1F73"/>
    <w:rsid w:val="007D245A"/>
    <w:rsid w:val="007D313C"/>
    <w:rsid w:val="007D3845"/>
    <w:rsid w:val="007D38B0"/>
    <w:rsid w:val="007D3C15"/>
    <w:rsid w:val="007D3DFF"/>
    <w:rsid w:val="007D403D"/>
    <w:rsid w:val="007D41FF"/>
    <w:rsid w:val="007D4544"/>
    <w:rsid w:val="007D48E6"/>
    <w:rsid w:val="007D5120"/>
    <w:rsid w:val="007D59A9"/>
    <w:rsid w:val="007D5C30"/>
    <w:rsid w:val="007D67D1"/>
    <w:rsid w:val="007D758E"/>
    <w:rsid w:val="007D7C04"/>
    <w:rsid w:val="007E120D"/>
    <w:rsid w:val="007E16F1"/>
    <w:rsid w:val="007E1986"/>
    <w:rsid w:val="007E1DEA"/>
    <w:rsid w:val="007E1E7E"/>
    <w:rsid w:val="007E2144"/>
    <w:rsid w:val="007E24DE"/>
    <w:rsid w:val="007E3156"/>
    <w:rsid w:val="007E3192"/>
    <w:rsid w:val="007E4882"/>
    <w:rsid w:val="007E5097"/>
    <w:rsid w:val="007E51D5"/>
    <w:rsid w:val="007E52FF"/>
    <w:rsid w:val="007E55D8"/>
    <w:rsid w:val="007E571B"/>
    <w:rsid w:val="007E67ED"/>
    <w:rsid w:val="007E7ABF"/>
    <w:rsid w:val="007F070F"/>
    <w:rsid w:val="007F1561"/>
    <w:rsid w:val="007F2172"/>
    <w:rsid w:val="007F2248"/>
    <w:rsid w:val="007F24A2"/>
    <w:rsid w:val="007F32CD"/>
    <w:rsid w:val="007F3660"/>
    <w:rsid w:val="007F3B84"/>
    <w:rsid w:val="007F3DB8"/>
    <w:rsid w:val="007F3EA8"/>
    <w:rsid w:val="007F42E8"/>
    <w:rsid w:val="007F45C3"/>
    <w:rsid w:val="007F4826"/>
    <w:rsid w:val="007F4C1D"/>
    <w:rsid w:val="007F5C92"/>
    <w:rsid w:val="007F5D5C"/>
    <w:rsid w:val="007F5FDC"/>
    <w:rsid w:val="007F6497"/>
    <w:rsid w:val="007F7478"/>
    <w:rsid w:val="007F758B"/>
    <w:rsid w:val="008016A4"/>
    <w:rsid w:val="008019EB"/>
    <w:rsid w:val="00802736"/>
    <w:rsid w:val="00802A55"/>
    <w:rsid w:val="00802BA2"/>
    <w:rsid w:val="00802D2F"/>
    <w:rsid w:val="00802FBE"/>
    <w:rsid w:val="0080309D"/>
    <w:rsid w:val="00803A09"/>
    <w:rsid w:val="00804D5D"/>
    <w:rsid w:val="0080500F"/>
    <w:rsid w:val="00805D61"/>
    <w:rsid w:val="008066FB"/>
    <w:rsid w:val="00807811"/>
    <w:rsid w:val="00807902"/>
    <w:rsid w:val="00807D25"/>
    <w:rsid w:val="00807FDA"/>
    <w:rsid w:val="00810225"/>
    <w:rsid w:val="00810A0A"/>
    <w:rsid w:val="00810ED5"/>
    <w:rsid w:val="0081166B"/>
    <w:rsid w:val="00811A49"/>
    <w:rsid w:val="00812AC5"/>
    <w:rsid w:val="00812D0D"/>
    <w:rsid w:val="0081346B"/>
    <w:rsid w:val="00813C26"/>
    <w:rsid w:val="008154FF"/>
    <w:rsid w:val="00816A06"/>
    <w:rsid w:val="00816DF8"/>
    <w:rsid w:val="00817017"/>
    <w:rsid w:val="00817553"/>
    <w:rsid w:val="00817D32"/>
    <w:rsid w:val="00817DF3"/>
    <w:rsid w:val="00820618"/>
    <w:rsid w:val="00820ACD"/>
    <w:rsid w:val="00820F39"/>
    <w:rsid w:val="00821223"/>
    <w:rsid w:val="00821435"/>
    <w:rsid w:val="00821AB8"/>
    <w:rsid w:val="008221C3"/>
    <w:rsid w:val="0082361B"/>
    <w:rsid w:val="008238C1"/>
    <w:rsid w:val="0082456F"/>
    <w:rsid w:val="00824796"/>
    <w:rsid w:val="008249C0"/>
    <w:rsid w:val="008250E5"/>
    <w:rsid w:val="0082624B"/>
    <w:rsid w:val="00826B70"/>
    <w:rsid w:val="008273C6"/>
    <w:rsid w:val="00827D5D"/>
    <w:rsid w:val="00827E25"/>
    <w:rsid w:val="008314DE"/>
    <w:rsid w:val="008319CC"/>
    <w:rsid w:val="00831D7B"/>
    <w:rsid w:val="00832E39"/>
    <w:rsid w:val="0083331B"/>
    <w:rsid w:val="0083361B"/>
    <w:rsid w:val="0083373D"/>
    <w:rsid w:val="008340EA"/>
    <w:rsid w:val="0083589D"/>
    <w:rsid w:val="008360E7"/>
    <w:rsid w:val="00836654"/>
    <w:rsid w:val="00836D27"/>
    <w:rsid w:val="00837392"/>
    <w:rsid w:val="0083788E"/>
    <w:rsid w:val="008413C5"/>
    <w:rsid w:val="0084170D"/>
    <w:rsid w:val="00841DFF"/>
    <w:rsid w:val="00842EED"/>
    <w:rsid w:val="008441BC"/>
    <w:rsid w:val="008443EE"/>
    <w:rsid w:val="00844791"/>
    <w:rsid w:val="00844AF5"/>
    <w:rsid w:val="00844B96"/>
    <w:rsid w:val="008452CB"/>
    <w:rsid w:val="00845330"/>
    <w:rsid w:val="00845579"/>
    <w:rsid w:val="00846216"/>
    <w:rsid w:val="008464C9"/>
    <w:rsid w:val="00847243"/>
    <w:rsid w:val="008506C0"/>
    <w:rsid w:val="00851415"/>
    <w:rsid w:val="00851674"/>
    <w:rsid w:val="0085206C"/>
    <w:rsid w:val="008522C7"/>
    <w:rsid w:val="0085303A"/>
    <w:rsid w:val="00855D74"/>
    <w:rsid w:val="00855E95"/>
    <w:rsid w:val="00855F80"/>
    <w:rsid w:val="008562BF"/>
    <w:rsid w:val="0085647B"/>
    <w:rsid w:val="0085702F"/>
    <w:rsid w:val="008573A0"/>
    <w:rsid w:val="00857CDE"/>
    <w:rsid w:val="008604E2"/>
    <w:rsid w:val="00861195"/>
    <w:rsid w:val="008611E9"/>
    <w:rsid w:val="00861982"/>
    <w:rsid w:val="008629D5"/>
    <w:rsid w:val="00863027"/>
    <w:rsid w:val="0086318E"/>
    <w:rsid w:val="0086326E"/>
    <w:rsid w:val="00863433"/>
    <w:rsid w:val="008634F5"/>
    <w:rsid w:val="00863AE2"/>
    <w:rsid w:val="00864B38"/>
    <w:rsid w:val="00864C7F"/>
    <w:rsid w:val="00865144"/>
    <w:rsid w:val="00866B0B"/>
    <w:rsid w:val="00871113"/>
    <w:rsid w:val="0087179B"/>
    <w:rsid w:val="008724D3"/>
    <w:rsid w:val="00872DB4"/>
    <w:rsid w:val="00873562"/>
    <w:rsid w:val="008738D4"/>
    <w:rsid w:val="00873A73"/>
    <w:rsid w:val="008740ED"/>
    <w:rsid w:val="0087620A"/>
    <w:rsid w:val="00876E95"/>
    <w:rsid w:val="00881777"/>
    <w:rsid w:val="00883554"/>
    <w:rsid w:val="00883776"/>
    <w:rsid w:val="008838C4"/>
    <w:rsid w:val="00883D3B"/>
    <w:rsid w:val="00883E9D"/>
    <w:rsid w:val="008844FB"/>
    <w:rsid w:val="008846F9"/>
    <w:rsid w:val="00886139"/>
    <w:rsid w:val="008861F7"/>
    <w:rsid w:val="00886D13"/>
    <w:rsid w:val="00887A17"/>
    <w:rsid w:val="00890833"/>
    <w:rsid w:val="00891B91"/>
    <w:rsid w:val="008926E6"/>
    <w:rsid w:val="0089427F"/>
    <w:rsid w:val="0089504B"/>
    <w:rsid w:val="00896A5D"/>
    <w:rsid w:val="00896DEE"/>
    <w:rsid w:val="00896ED2"/>
    <w:rsid w:val="008A0080"/>
    <w:rsid w:val="008A069B"/>
    <w:rsid w:val="008A2147"/>
    <w:rsid w:val="008A2AC9"/>
    <w:rsid w:val="008A47E0"/>
    <w:rsid w:val="008A5354"/>
    <w:rsid w:val="008A5604"/>
    <w:rsid w:val="008A5C24"/>
    <w:rsid w:val="008A5DDC"/>
    <w:rsid w:val="008B0477"/>
    <w:rsid w:val="008B0997"/>
    <w:rsid w:val="008B09ED"/>
    <w:rsid w:val="008B0E96"/>
    <w:rsid w:val="008B1BE9"/>
    <w:rsid w:val="008B25FF"/>
    <w:rsid w:val="008B2B27"/>
    <w:rsid w:val="008B339E"/>
    <w:rsid w:val="008B393B"/>
    <w:rsid w:val="008B43D1"/>
    <w:rsid w:val="008B43F2"/>
    <w:rsid w:val="008B4C15"/>
    <w:rsid w:val="008B4E5D"/>
    <w:rsid w:val="008B57CF"/>
    <w:rsid w:val="008B5D70"/>
    <w:rsid w:val="008B6842"/>
    <w:rsid w:val="008B6BC1"/>
    <w:rsid w:val="008C0B35"/>
    <w:rsid w:val="008C1710"/>
    <w:rsid w:val="008C1936"/>
    <w:rsid w:val="008C1CE9"/>
    <w:rsid w:val="008C27D1"/>
    <w:rsid w:val="008C2CA3"/>
    <w:rsid w:val="008C2FCC"/>
    <w:rsid w:val="008C3700"/>
    <w:rsid w:val="008C3CDE"/>
    <w:rsid w:val="008C3F10"/>
    <w:rsid w:val="008C46CF"/>
    <w:rsid w:val="008C76EB"/>
    <w:rsid w:val="008C7E92"/>
    <w:rsid w:val="008D00E7"/>
    <w:rsid w:val="008D07BD"/>
    <w:rsid w:val="008D15EA"/>
    <w:rsid w:val="008D1764"/>
    <w:rsid w:val="008D1F73"/>
    <w:rsid w:val="008D20B0"/>
    <w:rsid w:val="008D2715"/>
    <w:rsid w:val="008D2EF4"/>
    <w:rsid w:val="008D3118"/>
    <w:rsid w:val="008D51EF"/>
    <w:rsid w:val="008D5B01"/>
    <w:rsid w:val="008D5B96"/>
    <w:rsid w:val="008D62CE"/>
    <w:rsid w:val="008D704B"/>
    <w:rsid w:val="008D7389"/>
    <w:rsid w:val="008E091B"/>
    <w:rsid w:val="008E249C"/>
    <w:rsid w:val="008E25DE"/>
    <w:rsid w:val="008E274B"/>
    <w:rsid w:val="008E2B9D"/>
    <w:rsid w:val="008E3122"/>
    <w:rsid w:val="008E4156"/>
    <w:rsid w:val="008E4D0D"/>
    <w:rsid w:val="008E51E1"/>
    <w:rsid w:val="008E5FB4"/>
    <w:rsid w:val="008E65D0"/>
    <w:rsid w:val="008E673D"/>
    <w:rsid w:val="008E7E0F"/>
    <w:rsid w:val="008E7F45"/>
    <w:rsid w:val="008F003F"/>
    <w:rsid w:val="008F2CA1"/>
    <w:rsid w:val="008F30E2"/>
    <w:rsid w:val="008F3132"/>
    <w:rsid w:val="008F374F"/>
    <w:rsid w:val="008F3CC0"/>
    <w:rsid w:val="008F4FF5"/>
    <w:rsid w:val="008F58F3"/>
    <w:rsid w:val="008F5AD5"/>
    <w:rsid w:val="008F5CFF"/>
    <w:rsid w:val="008F62C5"/>
    <w:rsid w:val="008F6CD4"/>
    <w:rsid w:val="008F7023"/>
    <w:rsid w:val="008F7B1A"/>
    <w:rsid w:val="008F7F77"/>
    <w:rsid w:val="00901BF1"/>
    <w:rsid w:val="00901D80"/>
    <w:rsid w:val="00901E34"/>
    <w:rsid w:val="00903915"/>
    <w:rsid w:val="00903B96"/>
    <w:rsid w:val="00904A15"/>
    <w:rsid w:val="00906450"/>
    <w:rsid w:val="009065AC"/>
    <w:rsid w:val="00906678"/>
    <w:rsid w:val="00906C51"/>
    <w:rsid w:val="00907BA1"/>
    <w:rsid w:val="009109BD"/>
    <w:rsid w:val="00911A08"/>
    <w:rsid w:val="009122F2"/>
    <w:rsid w:val="00913451"/>
    <w:rsid w:val="00916944"/>
    <w:rsid w:val="00916D91"/>
    <w:rsid w:val="009176E3"/>
    <w:rsid w:val="009176E9"/>
    <w:rsid w:val="00920A58"/>
    <w:rsid w:val="00921CD9"/>
    <w:rsid w:val="00921E4F"/>
    <w:rsid w:val="00921EDF"/>
    <w:rsid w:val="00922354"/>
    <w:rsid w:val="00922380"/>
    <w:rsid w:val="00923B82"/>
    <w:rsid w:val="00923F16"/>
    <w:rsid w:val="00924291"/>
    <w:rsid w:val="00924315"/>
    <w:rsid w:val="0092591A"/>
    <w:rsid w:val="00927055"/>
    <w:rsid w:val="00927328"/>
    <w:rsid w:val="00927807"/>
    <w:rsid w:val="009300A3"/>
    <w:rsid w:val="009300CE"/>
    <w:rsid w:val="00930821"/>
    <w:rsid w:val="00933D69"/>
    <w:rsid w:val="009341A9"/>
    <w:rsid w:val="009348F1"/>
    <w:rsid w:val="0093554F"/>
    <w:rsid w:val="00935906"/>
    <w:rsid w:val="00936F7D"/>
    <w:rsid w:val="0093791F"/>
    <w:rsid w:val="009420F2"/>
    <w:rsid w:val="009434AD"/>
    <w:rsid w:val="009435A6"/>
    <w:rsid w:val="00943627"/>
    <w:rsid w:val="00943D7C"/>
    <w:rsid w:val="00946A61"/>
    <w:rsid w:val="009509E7"/>
    <w:rsid w:val="00950A41"/>
    <w:rsid w:val="00950BC5"/>
    <w:rsid w:val="00951768"/>
    <w:rsid w:val="00951921"/>
    <w:rsid w:val="00951FB1"/>
    <w:rsid w:val="00952073"/>
    <w:rsid w:val="009522A4"/>
    <w:rsid w:val="00952B25"/>
    <w:rsid w:val="0095326B"/>
    <w:rsid w:val="00953FB2"/>
    <w:rsid w:val="00954209"/>
    <w:rsid w:val="0095430E"/>
    <w:rsid w:val="009547D7"/>
    <w:rsid w:val="00954DE8"/>
    <w:rsid w:val="009560A7"/>
    <w:rsid w:val="00956AC1"/>
    <w:rsid w:val="00960629"/>
    <w:rsid w:val="0096070C"/>
    <w:rsid w:val="0096118A"/>
    <w:rsid w:val="00961796"/>
    <w:rsid w:val="009622EE"/>
    <w:rsid w:val="009623CA"/>
    <w:rsid w:val="009624BB"/>
    <w:rsid w:val="00962B9A"/>
    <w:rsid w:val="00963B65"/>
    <w:rsid w:val="00964303"/>
    <w:rsid w:val="0096586D"/>
    <w:rsid w:val="00966049"/>
    <w:rsid w:val="00966BA4"/>
    <w:rsid w:val="0096721B"/>
    <w:rsid w:val="009674AB"/>
    <w:rsid w:val="00967EF4"/>
    <w:rsid w:val="00970163"/>
    <w:rsid w:val="009702E7"/>
    <w:rsid w:val="00970874"/>
    <w:rsid w:val="00970C7F"/>
    <w:rsid w:val="009717E8"/>
    <w:rsid w:val="00971A8F"/>
    <w:rsid w:val="00972876"/>
    <w:rsid w:val="009738BB"/>
    <w:rsid w:val="00973939"/>
    <w:rsid w:val="00973974"/>
    <w:rsid w:val="00973CE5"/>
    <w:rsid w:val="0097410B"/>
    <w:rsid w:val="00974CCB"/>
    <w:rsid w:val="00974EBA"/>
    <w:rsid w:val="00975DCA"/>
    <w:rsid w:val="00976829"/>
    <w:rsid w:val="00976909"/>
    <w:rsid w:val="00976EAA"/>
    <w:rsid w:val="00977EFC"/>
    <w:rsid w:val="00980D60"/>
    <w:rsid w:val="00980DED"/>
    <w:rsid w:val="00980FBC"/>
    <w:rsid w:val="00981094"/>
    <w:rsid w:val="00981865"/>
    <w:rsid w:val="00981E97"/>
    <w:rsid w:val="00982B0B"/>
    <w:rsid w:val="00982D08"/>
    <w:rsid w:val="009831CA"/>
    <w:rsid w:val="00983A4E"/>
    <w:rsid w:val="0098477D"/>
    <w:rsid w:val="009850AA"/>
    <w:rsid w:val="00985138"/>
    <w:rsid w:val="00985C76"/>
    <w:rsid w:val="009863B4"/>
    <w:rsid w:val="009867AD"/>
    <w:rsid w:val="00986C65"/>
    <w:rsid w:val="00990EEC"/>
    <w:rsid w:val="00990FCE"/>
    <w:rsid w:val="00991E23"/>
    <w:rsid w:val="00991FAC"/>
    <w:rsid w:val="00992BC1"/>
    <w:rsid w:val="00993371"/>
    <w:rsid w:val="00994E83"/>
    <w:rsid w:val="00995320"/>
    <w:rsid w:val="00995AC1"/>
    <w:rsid w:val="009A00C4"/>
    <w:rsid w:val="009A0440"/>
    <w:rsid w:val="009A2226"/>
    <w:rsid w:val="009A23A5"/>
    <w:rsid w:val="009A23E5"/>
    <w:rsid w:val="009A2567"/>
    <w:rsid w:val="009A2821"/>
    <w:rsid w:val="009A3B8C"/>
    <w:rsid w:val="009A478B"/>
    <w:rsid w:val="009A48F2"/>
    <w:rsid w:val="009A4F7A"/>
    <w:rsid w:val="009A650E"/>
    <w:rsid w:val="009A6658"/>
    <w:rsid w:val="009B21DD"/>
    <w:rsid w:val="009B2B32"/>
    <w:rsid w:val="009B3485"/>
    <w:rsid w:val="009B3BC2"/>
    <w:rsid w:val="009B3C2F"/>
    <w:rsid w:val="009B3F73"/>
    <w:rsid w:val="009B4408"/>
    <w:rsid w:val="009B4B9F"/>
    <w:rsid w:val="009B6D22"/>
    <w:rsid w:val="009B73D4"/>
    <w:rsid w:val="009B7885"/>
    <w:rsid w:val="009B7BEE"/>
    <w:rsid w:val="009C00CC"/>
    <w:rsid w:val="009C0BA8"/>
    <w:rsid w:val="009C11F4"/>
    <w:rsid w:val="009C141C"/>
    <w:rsid w:val="009C24B8"/>
    <w:rsid w:val="009C2721"/>
    <w:rsid w:val="009C2853"/>
    <w:rsid w:val="009C2E5C"/>
    <w:rsid w:val="009C2FF4"/>
    <w:rsid w:val="009C340E"/>
    <w:rsid w:val="009C36E2"/>
    <w:rsid w:val="009C42D3"/>
    <w:rsid w:val="009C4A98"/>
    <w:rsid w:val="009C5184"/>
    <w:rsid w:val="009C53A2"/>
    <w:rsid w:val="009C5561"/>
    <w:rsid w:val="009C71AD"/>
    <w:rsid w:val="009C7639"/>
    <w:rsid w:val="009C7A07"/>
    <w:rsid w:val="009D02BC"/>
    <w:rsid w:val="009D0C2C"/>
    <w:rsid w:val="009D0D37"/>
    <w:rsid w:val="009D12C3"/>
    <w:rsid w:val="009D15F1"/>
    <w:rsid w:val="009D227D"/>
    <w:rsid w:val="009D239D"/>
    <w:rsid w:val="009D3C75"/>
    <w:rsid w:val="009D3C8D"/>
    <w:rsid w:val="009D3EB7"/>
    <w:rsid w:val="009D421B"/>
    <w:rsid w:val="009D4224"/>
    <w:rsid w:val="009D4EDF"/>
    <w:rsid w:val="009D57D1"/>
    <w:rsid w:val="009D690F"/>
    <w:rsid w:val="009D6931"/>
    <w:rsid w:val="009E0001"/>
    <w:rsid w:val="009E1225"/>
    <w:rsid w:val="009E24E4"/>
    <w:rsid w:val="009E2842"/>
    <w:rsid w:val="009E2CF5"/>
    <w:rsid w:val="009E30A0"/>
    <w:rsid w:val="009E375E"/>
    <w:rsid w:val="009E3CBC"/>
    <w:rsid w:val="009E40C7"/>
    <w:rsid w:val="009E4425"/>
    <w:rsid w:val="009E553C"/>
    <w:rsid w:val="009E588A"/>
    <w:rsid w:val="009E5CDF"/>
    <w:rsid w:val="009E7292"/>
    <w:rsid w:val="009E7509"/>
    <w:rsid w:val="009E7E40"/>
    <w:rsid w:val="009F0415"/>
    <w:rsid w:val="009F0A23"/>
    <w:rsid w:val="009F1875"/>
    <w:rsid w:val="009F190F"/>
    <w:rsid w:val="009F2D26"/>
    <w:rsid w:val="009F2DE2"/>
    <w:rsid w:val="009F32D9"/>
    <w:rsid w:val="009F364C"/>
    <w:rsid w:val="009F41F0"/>
    <w:rsid w:val="009F4C58"/>
    <w:rsid w:val="009F4D46"/>
    <w:rsid w:val="009F513D"/>
    <w:rsid w:val="009F51D6"/>
    <w:rsid w:val="009F70AC"/>
    <w:rsid w:val="009F7B4C"/>
    <w:rsid w:val="009F7D19"/>
    <w:rsid w:val="00A0003B"/>
    <w:rsid w:val="00A008F5"/>
    <w:rsid w:val="00A01079"/>
    <w:rsid w:val="00A01B46"/>
    <w:rsid w:val="00A02A55"/>
    <w:rsid w:val="00A02B73"/>
    <w:rsid w:val="00A03257"/>
    <w:rsid w:val="00A03CA0"/>
    <w:rsid w:val="00A04309"/>
    <w:rsid w:val="00A047F0"/>
    <w:rsid w:val="00A051F6"/>
    <w:rsid w:val="00A06804"/>
    <w:rsid w:val="00A0689A"/>
    <w:rsid w:val="00A06AD0"/>
    <w:rsid w:val="00A07454"/>
    <w:rsid w:val="00A07614"/>
    <w:rsid w:val="00A07A0F"/>
    <w:rsid w:val="00A07CF5"/>
    <w:rsid w:val="00A10754"/>
    <w:rsid w:val="00A10E7D"/>
    <w:rsid w:val="00A11E7F"/>
    <w:rsid w:val="00A12D88"/>
    <w:rsid w:val="00A12E6D"/>
    <w:rsid w:val="00A1482F"/>
    <w:rsid w:val="00A14985"/>
    <w:rsid w:val="00A14C07"/>
    <w:rsid w:val="00A200FC"/>
    <w:rsid w:val="00A20584"/>
    <w:rsid w:val="00A2119A"/>
    <w:rsid w:val="00A2237C"/>
    <w:rsid w:val="00A24976"/>
    <w:rsid w:val="00A24F70"/>
    <w:rsid w:val="00A261BB"/>
    <w:rsid w:val="00A26FFF"/>
    <w:rsid w:val="00A272C5"/>
    <w:rsid w:val="00A30282"/>
    <w:rsid w:val="00A3034F"/>
    <w:rsid w:val="00A308BF"/>
    <w:rsid w:val="00A31994"/>
    <w:rsid w:val="00A31E93"/>
    <w:rsid w:val="00A32EB7"/>
    <w:rsid w:val="00A33AF4"/>
    <w:rsid w:val="00A33B0D"/>
    <w:rsid w:val="00A33DA2"/>
    <w:rsid w:val="00A3444A"/>
    <w:rsid w:val="00A344D7"/>
    <w:rsid w:val="00A34757"/>
    <w:rsid w:val="00A34CCA"/>
    <w:rsid w:val="00A3509A"/>
    <w:rsid w:val="00A37E7B"/>
    <w:rsid w:val="00A40159"/>
    <w:rsid w:val="00A40A7B"/>
    <w:rsid w:val="00A40B04"/>
    <w:rsid w:val="00A41455"/>
    <w:rsid w:val="00A42280"/>
    <w:rsid w:val="00A429DC"/>
    <w:rsid w:val="00A42C02"/>
    <w:rsid w:val="00A4315C"/>
    <w:rsid w:val="00A43AB1"/>
    <w:rsid w:val="00A4425E"/>
    <w:rsid w:val="00A44914"/>
    <w:rsid w:val="00A450F7"/>
    <w:rsid w:val="00A45926"/>
    <w:rsid w:val="00A471B6"/>
    <w:rsid w:val="00A4747A"/>
    <w:rsid w:val="00A47D3D"/>
    <w:rsid w:val="00A47EC9"/>
    <w:rsid w:val="00A47FC9"/>
    <w:rsid w:val="00A513D0"/>
    <w:rsid w:val="00A51DE0"/>
    <w:rsid w:val="00A52687"/>
    <w:rsid w:val="00A529E5"/>
    <w:rsid w:val="00A54C61"/>
    <w:rsid w:val="00A54EB1"/>
    <w:rsid w:val="00A565B6"/>
    <w:rsid w:val="00A56BD2"/>
    <w:rsid w:val="00A56D59"/>
    <w:rsid w:val="00A570DD"/>
    <w:rsid w:val="00A57385"/>
    <w:rsid w:val="00A57AE5"/>
    <w:rsid w:val="00A60436"/>
    <w:rsid w:val="00A60522"/>
    <w:rsid w:val="00A608DA"/>
    <w:rsid w:val="00A6127B"/>
    <w:rsid w:val="00A61373"/>
    <w:rsid w:val="00A62298"/>
    <w:rsid w:val="00A62401"/>
    <w:rsid w:val="00A62F09"/>
    <w:rsid w:val="00A63631"/>
    <w:rsid w:val="00A6369B"/>
    <w:rsid w:val="00A638B4"/>
    <w:rsid w:val="00A639FD"/>
    <w:rsid w:val="00A63D85"/>
    <w:rsid w:val="00A641F2"/>
    <w:rsid w:val="00A650A9"/>
    <w:rsid w:val="00A654D2"/>
    <w:rsid w:val="00A656AE"/>
    <w:rsid w:val="00A65812"/>
    <w:rsid w:val="00A71EE5"/>
    <w:rsid w:val="00A72C61"/>
    <w:rsid w:val="00A72FB0"/>
    <w:rsid w:val="00A73182"/>
    <w:rsid w:val="00A732C8"/>
    <w:rsid w:val="00A742C7"/>
    <w:rsid w:val="00A74E80"/>
    <w:rsid w:val="00A75061"/>
    <w:rsid w:val="00A7693B"/>
    <w:rsid w:val="00A772BE"/>
    <w:rsid w:val="00A77789"/>
    <w:rsid w:val="00A7783E"/>
    <w:rsid w:val="00A800D8"/>
    <w:rsid w:val="00A80165"/>
    <w:rsid w:val="00A8057C"/>
    <w:rsid w:val="00A80CBF"/>
    <w:rsid w:val="00A81B19"/>
    <w:rsid w:val="00A83351"/>
    <w:rsid w:val="00A83896"/>
    <w:rsid w:val="00A83922"/>
    <w:rsid w:val="00A848F2"/>
    <w:rsid w:val="00A8519E"/>
    <w:rsid w:val="00A852DF"/>
    <w:rsid w:val="00A8606E"/>
    <w:rsid w:val="00A86559"/>
    <w:rsid w:val="00A90816"/>
    <w:rsid w:val="00A90A68"/>
    <w:rsid w:val="00A90EF0"/>
    <w:rsid w:val="00A9130F"/>
    <w:rsid w:val="00A91F1F"/>
    <w:rsid w:val="00A9353F"/>
    <w:rsid w:val="00A93963"/>
    <w:rsid w:val="00A940AC"/>
    <w:rsid w:val="00A94798"/>
    <w:rsid w:val="00A95193"/>
    <w:rsid w:val="00A95F2F"/>
    <w:rsid w:val="00A97C57"/>
    <w:rsid w:val="00A97EB8"/>
    <w:rsid w:val="00AA054B"/>
    <w:rsid w:val="00AA0860"/>
    <w:rsid w:val="00AA0EF4"/>
    <w:rsid w:val="00AA1EF2"/>
    <w:rsid w:val="00AA2F01"/>
    <w:rsid w:val="00AA37E2"/>
    <w:rsid w:val="00AA37E5"/>
    <w:rsid w:val="00AA3CDD"/>
    <w:rsid w:val="00AA6163"/>
    <w:rsid w:val="00AA61A1"/>
    <w:rsid w:val="00AA62FB"/>
    <w:rsid w:val="00AA63E3"/>
    <w:rsid w:val="00AA68A4"/>
    <w:rsid w:val="00AA72E7"/>
    <w:rsid w:val="00AA748C"/>
    <w:rsid w:val="00AA7D22"/>
    <w:rsid w:val="00AA7E56"/>
    <w:rsid w:val="00AA7ED1"/>
    <w:rsid w:val="00AB096F"/>
    <w:rsid w:val="00AB1627"/>
    <w:rsid w:val="00AB2BB0"/>
    <w:rsid w:val="00AB33DB"/>
    <w:rsid w:val="00AB34B3"/>
    <w:rsid w:val="00AB3505"/>
    <w:rsid w:val="00AB54B0"/>
    <w:rsid w:val="00AB5B59"/>
    <w:rsid w:val="00AB5E08"/>
    <w:rsid w:val="00AB6693"/>
    <w:rsid w:val="00AB7698"/>
    <w:rsid w:val="00AB79A0"/>
    <w:rsid w:val="00AC25EF"/>
    <w:rsid w:val="00AC2A57"/>
    <w:rsid w:val="00AC309F"/>
    <w:rsid w:val="00AC42B3"/>
    <w:rsid w:val="00AC444A"/>
    <w:rsid w:val="00AC44B4"/>
    <w:rsid w:val="00AC45D4"/>
    <w:rsid w:val="00AC46D1"/>
    <w:rsid w:val="00AC4D38"/>
    <w:rsid w:val="00AC502D"/>
    <w:rsid w:val="00AC5152"/>
    <w:rsid w:val="00AC5429"/>
    <w:rsid w:val="00AC6114"/>
    <w:rsid w:val="00AC621D"/>
    <w:rsid w:val="00AC6D00"/>
    <w:rsid w:val="00AC728A"/>
    <w:rsid w:val="00AC7966"/>
    <w:rsid w:val="00AC7E5E"/>
    <w:rsid w:val="00AD01A1"/>
    <w:rsid w:val="00AD0552"/>
    <w:rsid w:val="00AD090B"/>
    <w:rsid w:val="00AD09BC"/>
    <w:rsid w:val="00AD0E37"/>
    <w:rsid w:val="00AD165A"/>
    <w:rsid w:val="00AD1B51"/>
    <w:rsid w:val="00AD2184"/>
    <w:rsid w:val="00AD283A"/>
    <w:rsid w:val="00AD29AE"/>
    <w:rsid w:val="00AD2FE5"/>
    <w:rsid w:val="00AD3A10"/>
    <w:rsid w:val="00AD3D27"/>
    <w:rsid w:val="00AD4011"/>
    <w:rsid w:val="00AD418A"/>
    <w:rsid w:val="00AD442C"/>
    <w:rsid w:val="00AD4A16"/>
    <w:rsid w:val="00AD5A57"/>
    <w:rsid w:val="00AD5D51"/>
    <w:rsid w:val="00AD63B2"/>
    <w:rsid w:val="00AD772C"/>
    <w:rsid w:val="00AE0F44"/>
    <w:rsid w:val="00AE12E3"/>
    <w:rsid w:val="00AE1F7A"/>
    <w:rsid w:val="00AE36B1"/>
    <w:rsid w:val="00AE3CBB"/>
    <w:rsid w:val="00AE4998"/>
    <w:rsid w:val="00AE5AF6"/>
    <w:rsid w:val="00AE681B"/>
    <w:rsid w:val="00AE6F61"/>
    <w:rsid w:val="00AE75E9"/>
    <w:rsid w:val="00AE7DB8"/>
    <w:rsid w:val="00AF01EE"/>
    <w:rsid w:val="00AF07D7"/>
    <w:rsid w:val="00AF089C"/>
    <w:rsid w:val="00AF0A6A"/>
    <w:rsid w:val="00AF0F50"/>
    <w:rsid w:val="00AF1088"/>
    <w:rsid w:val="00AF1168"/>
    <w:rsid w:val="00AF1611"/>
    <w:rsid w:val="00AF1CC2"/>
    <w:rsid w:val="00AF2246"/>
    <w:rsid w:val="00AF3256"/>
    <w:rsid w:val="00AF37B3"/>
    <w:rsid w:val="00AF407A"/>
    <w:rsid w:val="00AF4384"/>
    <w:rsid w:val="00AF556B"/>
    <w:rsid w:val="00AF6073"/>
    <w:rsid w:val="00AF64E5"/>
    <w:rsid w:val="00AF68C8"/>
    <w:rsid w:val="00B00041"/>
    <w:rsid w:val="00B00D92"/>
    <w:rsid w:val="00B01143"/>
    <w:rsid w:val="00B01A75"/>
    <w:rsid w:val="00B020AF"/>
    <w:rsid w:val="00B02482"/>
    <w:rsid w:val="00B02629"/>
    <w:rsid w:val="00B02893"/>
    <w:rsid w:val="00B02C64"/>
    <w:rsid w:val="00B0332E"/>
    <w:rsid w:val="00B05344"/>
    <w:rsid w:val="00B061CE"/>
    <w:rsid w:val="00B077D0"/>
    <w:rsid w:val="00B1055C"/>
    <w:rsid w:val="00B10DF5"/>
    <w:rsid w:val="00B11992"/>
    <w:rsid w:val="00B1253B"/>
    <w:rsid w:val="00B12FF4"/>
    <w:rsid w:val="00B13412"/>
    <w:rsid w:val="00B14381"/>
    <w:rsid w:val="00B14448"/>
    <w:rsid w:val="00B14DD1"/>
    <w:rsid w:val="00B15A05"/>
    <w:rsid w:val="00B15F5C"/>
    <w:rsid w:val="00B17B23"/>
    <w:rsid w:val="00B209AD"/>
    <w:rsid w:val="00B20CCD"/>
    <w:rsid w:val="00B211B7"/>
    <w:rsid w:val="00B2229B"/>
    <w:rsid w:val="00B22F97"/>
    <w:rsid w:val="00B23385"/>
    <w:rsid w:val="00B24072"/>
    <w:rsid w:val="00B2488C"/>
    <w:rsid w:val="00B24EBB"/>
    <w:rsid w:val="00B25D12"/>
    <w:rsid w:val="00B261D6"/>
    <w:rsid w:val="00B26D15"/>
    <w:rsid w:val="00B26FFE"/>
    <w:rsid w:val="00B27DE9"/>
    <w:rsid w:val="00B30894"/>
    <w:rsid w:val="00B31CD6"/>
    <w:rsid w:val="00B3234A"/>
    <w:rsid w:val="00B328BC"/>
    <w:rsid w:val="00B33D22"/>
    <w:rsid w:val="00B342D4"/>
    <w:rsid w:val="00B34532"/>
    <w:rsid w:val="00B34787"/>
    <w:rsid w:val="00B347B6"/>
    <w:rsid w:val="00B3515B"/>
    <w:rsid w:val="00B35528"/>
    <w:rsid w:val="00B373A8"/>
    <w:rsid w:val="00B37412"/>
    <w:rsid w:val="00B40EDD"/>
    <w:rsid w:val="00B4110C"/>
    <w:rsid w:val="00B41E03"/>
    <w:rsid w:val="00B420EB"/>
    <w:rsid w:val="00B427AA"/>
    <w:rsid w:val="00B4292F"/>
    <w:rsid w:val="00B42EB7"/>
    <w:rsid w:val="00B42F73"/>
    <w:rsid w:val="00B43F86"/>
    <w:rsid w:val="00B456F5"/>
    <w:rsid w:val="00B45C3B"/>
    <w:rsid w:val="00B46867"/>
    <w:rsid w:val="00B46BA1"/>
    <w:rsid w:val="00B51107"/>
    <w:rsid w:val="00B51F34"/>
    <w:rsid w:val="00B523FF"/>
    <w:rsid w:val="00B52A3F"/>
    <w:rsid w:val="00B52A64"/>
    <w:rsid w:val="00B52B0B"/>
    <w:rsid w:val="00B52C7A"/>
    <w:rsid w:val="00B52C97"/>
    <w:rsid w:val="00B53556"/>
    <w:rsid w:val="00B538FC"/>
    <w:rsid w:val="00B53A5E"/>
    <w:rsid w:val="00B54316"/>
    <w:rsid w:val="00B54CA4"/>
    <w:rsid w:val="00B55092"/>
    <w:rsid w:val="00B5517F"/>
    <w:rsid w:val="00B557D5"/>
    <w:rsid w:val="00B55A40"/>
    <w:rsid w:val="00B56801"/>
    <w:rsid w:val="00B57625"/>
    <w:rsid w:val="00B577FB"/>
    <w:rsid w:val="00B6068A"/>
    <w:rsid w:val="00B616F5"/>
    <w:rsid w:val="00B61722"/>
    <w:rsid w:val="00B623A9"/>
    <w:rsid w:val="00B6316A"/>
    <w:rsid w:val="00B63E5F"/>
    <w:rsid w:val="00B6477A"/>
    <w:rsid w:val="00B66503"/>
    <w:rsid w:val="00B66E34"/>
    <w:rsid w:val="00B67749"/>
    <w:rsid w:val="00B71575"/>
    <w:rsid w:val="00B724BC"/>
    <w:rsid w:val="00B73E26"/>
    <w:rsid w:val="00B7418C"/>
    <w:rsid w:val="00B752D3"/>
    <w:rsid w:val="00B77B32"/>
    <w:rsid w:val="00B77E0A"/>
    <w:rsid w:val="00B80B6E"/>
    <w:rsid w:val="00B8161D"/>
    <w:rsid w:val="00B81B15"/>
    <w:rsid w:val="00B8215C"/>
    <w:rsid w:val="00B82476"/>
    <w:rsid w:val="00B82D68"/>
    <w:rsid w:val="00B83EEA"/>
    <w:rsid w:val="00B83F86"/>
    <w:rsid w:val="00B8401E"/>
    <w:rsid w:val="00B84235"/>
    <w:rsid w:val="00B844E8"/>
    <w:rsid w:val="00B84BAD"/>
    <w:rsid w:val="00B863FB"/>
    <w:rsid w:val="00B865E4"/>
    <w:rsid w:val="00B86973"/>
    <w:rsid w:val="00B879F1"/>
    <w:rsid w:val="00B87CF9"/>
    <w:rsid w:val="00B90387"/>
    <w:rsid w:val="00B90394"/>
    <w:rsid w:val="00B90659"/>
    <w:rsid w:val="00B90A2A"/>
    <w:rsid w:val="00B90E9F"/>
    <w:rsid w:val="00B92D68"/>
    <w:rsid w:val="00B92D95"/>
    <w:rsid w:val="00B93574"/>
    <w:rsid w:val="00B94521"/>
    <w:rsid w:val="00B96277"/>
    <w:rsid w:val="00B965DA"/>
    <w:rsid w:val="00B96748"/>
    <w:rsid w:val="00B97094"/>
    <w:rsid w:val="00B97C4D"/>
    <w:rsid w:val="00BA0006"/>
    <w:rsid w:val="00BA04FB"/>
    <w:rsid w:val="00BA0A9B"/>
    <w:rsid w:val="00BA1589"/>
    <w:rsid w:val="00BA2440"/>
    <w:rsid w:val="00BA2C17"/>
    <w:rsid w:val="00BA2D88"/>
    <w:rsid w:val="00BA3D7E"/>
    <w:rsid w:val="00BA4B2F"/>
    <w:rsid w:val="00BA5158"/>
    <w:rsid w:val="00BA7A91"/>
    <w:rsid w:val="00BB1999"/>
    <w:rsid w:val="00BB2A36"/>
    <w:rsid w:val="00BB2F8F"/>
    <w:rsid w:val="00BB43B6"/>
    <w:rsid w:val="00BB5390"/>
    <w:rsid w:val="00BB587F"/>
    <w:rsid w:val="00BB5DB3"/>
    <w:rsid w:val="00BB5E15"/>
    <w:rsid w:val="00BB6ED7"/>
    <w:rsid w:val="00BB750D"/>
    <w:rsid w:val="00BB7597"/>
    <w:rsid w:val="00BB7FF5"/>
    <w:rsid w:val="00BC0AD1"/>
    <w:rsid w:val="00BC0E3A"/>
    <w:rsid w:val="00BC1276"/>
    <w:rsid w:val="00BC2540"/>
    <w:rsid w:val="00BC30CD"/>
    <w:rsid w:val="00BC3644"/>
    <w:rsid w:val="00BC3833"/>
    <w:rsid w:val="00BC390E"/>
    <w:rsid w:val="00BC399A"/>
    <w:rsid w:val="00BC39A6"/>
    <w:rsid w:val="00BC3A7C"/>
    <w:rsid w:val="00BC4574"/>
    <w:rsid w:val="00BC4E8B"/>
    <w:rsid w:val="00BC5207"/>
    <w:rsid w:val="00BC5488"/>
    <w:rsid w:val="00BC58E6"/>
    <w:rsid w:val="00BC5A5A"/>
    <w:rsid w:val="00BC5D0F"/>
    <w:rsid w:val="00BC5EBC"/>
    <w:rsid w:val="00BC6543"/>
    <w:rsid w:val="00BC6D04"/>
    <w:rsid w:val="00BC7077"/>
    <w:rsid w:val="00BC7B36"/>
    <w:rsid w:val="00BD089C"/>
    <w:rsid w:val="00BD0F54"/>
    <w:rsid w:val="00BD168B"/>
    <w:rsid w:val="00BD1991"/>
    <w:rsid w:val="00BD2AB7"/>
    <w:rsid w:val="00BD3D7B"/>
    <w:rsid w:val="00BD46D9"/>
    <w:rsid w:val="00BD5A9B"/>
    <w:rsid w:val="00BD5AF3"/>
    <w:rsid w:val="00BD6445"/>
    <w:rsid w:val="00BD6DF3"/>
    <w:rsid w:val="00BD7274"/>
    <w:rsid w:val="00BD7371"/>
    <w:rsid w:val="00BE00B9"/>
    <w:rsid w:val="00BE0B12"/>
    <w:rsid w:val="00BE1E46"/>
    <w:rsid w:val="00BE2479"/>
    <w:rsid w:val="00BE475D"/>
    <w:rsid w:val="00BE57E3"/>
    <w:rsid w:val="00BE5908"/>
    <w:rsid w:val="00BE5959"/>
    <w:rsid w:val="00BE70AE"/>
    <w:rsid w:val="00BE76B4"/>
    <w:rsid w:val="00BE7A60"/>
    <w:rsid w:val="00BE7A77"/>
    <w:rsid w:val="00BF0134"/>
    <w:rsid w:val="00BF07E4"/>
    <w:rsid w:val="00BF0ECF"/>
    <w:rsid w:val="00BF25DB"/>
    <w:rsid w:val="00BF31EA"/>
    <w:rsid w:val="00BF359B"/>
    <w:rsid w:val="00BF3714"/>
    <w:rsid w:val="00BF3F93"/>
    <w:rsid w:val="00BF4284"/>
    <w:rsid w:val="00BF792D"/>
    <w:rsid w:val="00BF7F6F"/>
    <w:rsid w:val="00C00092"/>
    <w:rsid w:val="00C005DB"/>
    <w:rsid w:val="00C006BE"/>
    <w:rsid w:val="00C00B90"/>
    <w:rsid w:val="00C00F1D"/>
    <w:rsid w:val="00C01D30"/>
    <w:rsid w:val="00C034E2"/>
    <w:rsid w:val="00C03638"/>
    <w:rsid w:val="00C03868"/>
    <w:rsid w:val="00C0399A"/>
    <w:rsid w:val="00C03B87"/>
    <w:rsid w:val="00C03F50"/>
    <w:rsid w:val="00C04D47"/>
    <w:rsid w:val="00C05162"/>
    <w:rsid w:val="00C05982"/>
    <w:rsid w:val="00C05F92"/>
    <w:rsid w:val="00C06A06"/>
    <w:rsid w:val="00C06DDF"/>
    <w:rsid w:val="00C074B5"/>
    <w:rsid w:val="00C07575"/>
    <w:rsid w:val="00C07EFC"/>
    <w:rsid w:val="00C108B9"/>
    <w:rsid w:val="00C1122B"/>
    <w:rsid w:val="00C112CA"/>
    <w:rsid w:val="00C122BD"/>
    <w:rsid w:val="00C12A97"/>
    <w:rsid w:val="00C13F55"/>
    <w:rsid w:val="00C14C4E"/>
    <w:rsid w:val="00C15EC8"/>
    <w:rsid w:val="00C166A2"/>
    <w:rsid w:val="00C202D0"/>
    <w:rsid w:val="00C20612"/>
    <w:rsid w:val="00C21BBD"/>
    <w:rsid w:val="00C22A1D"/>
    <w:rsid w:val="00C22F31"/>
    <w:rsid w:val="00C22FEB"/>
    <w:rsid w:val="00C2333C"/>
    <w:rsid w:val="00C23352"/>
    <w:rsid w:val="00C24D59"/>
    <w:rsid w:val="00C25690"/>
    <w:rsid w:val="00C26210"/>
    <w:rsid w:val="00C2638F"/>
    <w:rsid w:val="00C265C4"/>
    <w:rsid w:val="00C26C9D"/>
    <w:rsid w:val="00C272D2"/>
    <w:rsid w:val="00C27478"/>
    <w:rsid w:val="00C27492"/>
    <w:rsid w:val="00C279E8"/>
    <w:rsid w:val="00C27B8F"/>
    <w:rsid w:val="00C27BBA"/>
    <w:rsid w:val="00C30423"/>
    <w:rsid w:val="00C30BC7"/>
    <w:rsid w:val="00C317B0"/>
    <w:rsid w:val="00C318D6"/>
    <w:rsid w:val="00C31DA9"/>
    <w:rsid w:val="00C31EB0"/>
    <w:rsid w:val="00C326F6"/>
    <w:rsid w:val="00C32B7D"/>
    <w:rsid w:val="00C32D51"/>
    <w:rsid w:val="00C332B9"/>
    <w:rsid w:val="00C33A29"/>
    <w:rsid w:val="00C33DE7"/>
    <w:rsid w:val="00C34C83"/>
    <w:rsid w:val="00C34D9E"/>
    <w:rsid w:val="00C356CE"/>
    <w:rsid w:val="00C35793"/>
    <w:rsid w:val="00C36C57"/>
    <w:rsid w:val="00C36EA3"/>
    <w:rsid w:val="00C36EA8"/>
    <w:rsid w:val="00C37743"/>
    <w:rsid w:val="00C406B7"/>
    <w:rsid w:val="00C41892"/>
    <w:rsid w:val="00C41956"/>
    <w:rsid w:val="00C424A2"/>
    <w:rsid w:val="00C42E45"/>
    <w:rsid w:val="00C42E4F"/>
    <w:rsid w:val="00C43059"/>
    <w:rsid w:val="00C43692"/>
    <w:rsid w:val="00C43F9F"/>
    <w:rsid w:val="00C446DB"/>
    <w:rsid w:val="00C45890"/>
    <w:rsid w:val="00C45B1E"/>
    <w:rsid w:val="00C45D45"/>
    <w:rsid w:val="00C45E94"/>
    <w:rsid w:val="00C463DD"/>
    <w:rsid w:val="00C465EA"/>
    <w:rsid w:val="00C46621"/>
    <w:rsid w:val="00C46986"/>
    <w:rsid w:val="00C46B8D"/>
    <w:rsid w:val="00C46DEC"/>
    <w:rsid w:val="00C475DB"/>
    <w:rsid w:val="00C5062D"/>
    <w:rsid w:val="00C50886"/>
    <w:rsid w:val="00C50ACA"/>
    <w:rsid w:val="00C50BE4"/>
    <w:rsid w:val="00C50DEE"/>
    <w:rsid w:val="00C52199"/>
    <w:rsid w:val="00C522E5"/>
    <w:rsid w:val="00C5252D"/>
    <w:rsid w:val="00C526B3"/>
    <w:rsid w:val="00C527A7"/>
    <w:rsid w:val="00C53455"/>
    <w:rsid w:val="00C538F8"/>
    <w:rsid w:val="00C539E8"/>
    <w:rsid w:val="00C54F19"/>
    <w:rsid w:val="00C55702"/>
    <w:rsid w:val="00C559E1"/>
    <w:rsid w:val="00C56B13"/>
    <w:rsid w:val="00C60411"/>
    <w:rsid w:val="00C60679"/>
    <w:rsid w:val="00C611FB"/>
    <w:rsid w:val="00C621BC"/>
    <w:rsid w:val="00C62AAE"/>
    <w:rsid w:val="00C63BB8"/>
    <w:rsid w:val="00C64974"/>
    <w:rsid w:val="00C65406"/>
    <w:rsid w:val="00C654D3"/>
    <w:rsid w:val="00C658CE"/>
    <w:rsid w:val="00C65B2F"/>
    <w:rsid w:val="00C66442"/>
    <w:rsid w:val="00C66798"/>
    <w:rsid w:val="00C667F3"/>
    <w:rsid w:val="00C669C9"/>
    <w:rsid w:val="00C70571"/>
    <w:rsid w:val="00C706EE"/>
    <w:rsid w:val="00C716C8"/>
    <w:rsid w:val="00C71E14"/>
    <w:rsid w:val="00C73436"/>
    <w:rsid w:val="00C734C4"/>
    <w:rsid w:val="00C742AD"/>
    <w:rsid w:val="00C74622"/>
    <w:rsid w:val="00C7470F"/>
    <w:rsid w:val="00C748F6"/>
    <w:rsid w:val="00C74B20"/>
    <w:rsid w:val="00C74EDA"/>
    <w:rsid w:val="00C75D6E"/>
    <w:rsid w:val="00C76321"/>
    <w:rsid w:val="00C76A1A"/>
    <w:rsid w:val="00C76B0C"/>
    <w:rsid w:val="00C76E80"/>
    <w:rsid w:val="00C77B3A"/>
    <w:rsid w:val="00C802EE"/>
    <w:rsid w:val="00C80979"/>
    <w:rsid w:val="00C81408"/>
    <w:rsid w:val="00C81F5A"/>
    <w:rsid w:val="00C8241D"/>
    <w:rsid w:val="00C82D79"/>
    <w:rsid w:val="00C82FD8"/>
    <w:rsid w:val="00C83161"/>
    <w:rsid w:val="00C83331"/>
    <w:rsid w:val="00C844FB"/>
    <w:rsid w:val="00C84BBA"/>
    <w:rsid w:val="00C856D7"/>
    <w:rsid w:val="00C86E4F"/>
    <w:rsid w:val="00C871A5"/>
    <w:rsid w:val="00C872A8"/>
    <w:rsid w:val="00C8737C"/>
    <w:rsid w:val="00C90913"/>
    <w:rsid w:val="00C91C59"/>
    <w:rsid w:val="00C91D65"/>
    <w:rsid w:val="00C92343"/>
    <w:rsid w:val="00C92DDB"/>
    <w:rsid w:val="00C93128"/>
    <w:rsid w:val="00C936ED"/>
    <w:rsid w:val="00C94337"/>
    <w:rsid w:val="00C957B3"/>
    <w:rsid w:val="00C95B78"/>
    <w:rsid w:val="00C95EB9"/>
    <w:rsid w:val="00C97665"/>
    <w:rsid w:val="00CA04B0"/>
    <w:rsid w:val="00CA060C"/>
    <w:rsid w:val="00CA0C53"/>
    <w:rsid w:val="00CA10AA"/>
    <w:rsid w:val="00CA2034"/>
    <w:rsid w:val="00CA2143"/>
    <w:rsid w:val="00CA2779"/>
    <w:rsid w:val="00CA2886"/>
    <w:rsid w:val="00CA2A8B"/>
    <w:rsid w:val="00CA3162"/>
    <w:rsid w:val="00CA4897"/>
    <w:rsid w:val="00CA4A0E"/>
    <w:rsid w:val="00CA4B64"/>
    <w:rsid w:val="00CA5974"/>
    <w:rsid w:val="00CA6854"/>
    <w:rsid w:val="00CA7FCB"/>
    <w:rsid w:val="00CB171B"/>
    <w:rsid w:val="00CB1C6B"/>
    <w:rsid w:val="00CB221F"/>
    <w:rsid w:val="00CB3DE4"/>
    <w:rsid w:val="00CB4823"/>
    <w:rsid w:val="00CB4997"/>
    <w:rsid w:val="00CB4DC2"/>
    <w:rsid w:val="00CB61C4"/>
    <w:rsid w:val="00CC0733"/>
    <w:rsid w:val="00CC105B"/>
    <w:rsid w:val="00CC1C29"/>
    <w:rsid w:val="00CC1FA3"/>
    <w:rsid w:val="00CC2755"/>
    <w:rsid w:val="00CC4D32"/>
    <w:rsid w:val="00CC50FA"/>
    <w:rsid w:val="00CC537B"/>
    <w:rsid w:val="00CC63C7"/>
    <w:rsid w:val="00CD1432"/>
    <w:rsid w:val="00CD15D4"/>
    <w:rsid w:val="00CD3442"/>
    <w:rsid w:val="00CD3592"/>
    <w:rsid w:val="00CD3AD6"/>
    <w:rsid w:val="00CD4108"/>
    <w:rsid w:val="00CD4C67"/>
    <w:rsid w:val="00CD4FCE"/>
    <w:rsid w:val="00CD515F"/>
    <w:rsid w:val="00CD5174"/>
    <w:rsid w:val="00CD5659"/>
    <w:rsid w:val="00CD5CC8"/>
    <w:rsid w:val="00CD6D1C"/>
    <w:rsid w:val="00CD6F45"/>
    <w:rsid w:val="00CD76C9"/>
    <w:rsid w:val="00CE1478"/>
    <w:rsid w:val="00CE1A06"/>
    <w:rsid w:val="00CE1BFA"/>
    <w:rsid w:val="00CE1DC2"/>
    <w:rsid w:val="00CE230F"/>
    <w:rsid w:val="00CE25E7"/>
    <w:rsid w:val="00CE29E1"/>
    <w:rsid w:val="00CE32F4"/>
    <w:rsid w:val="00CE34F7"/>
    <w:rsid w:val="00CE393E"/>
    <w:rsid w:val="00CE3B36"/>
    <w:rsid w:val="00CE6F5A"/>
    <w:rsid w:val="00CE7581"/>
    <w:rsid w:val="00CF053A"/>
    <w:rsid w:val="00CF0794"/>
    <w:rsid w:val="00CF0A49"/>
    <w:rsid w:val="00CF1203"/>
    <w:rsid w:val="00CF1798"/>
    <w:rsid w:val="00CF208C"/>
    <w:rsid w:val="00CF240D"/>
    <w:rsid w:val="00CF2D4C"/>
    <w:rsid w:val="00CF307D"/>
    <w:rsid w:val="00CF34B8"/>
    <w:rsid w:val="00CF4469"/>
    <w:rsid w:val="00CF5171"/>
    <w:rsid w:val="00CF5FDB"/>
    <w:rsid w:val="00CF7012"/>
    <w:rsid w:val="00D00B23"/>
    <w:rsid w:val="00D013CD"/>
    <w:rsid w:val="00D031A7"/>
    <w:rsid w:val="00D05732"/>
    <w:rsid w:val="00D059F4"/>
    <w:rsid w:val="00D06F3B"/>
    <w:rsid w:val="00D07335"/>
    <w:rsid w:val="00D074AD"/>
    <w:rsid w:val="00D077AF"/>
    <w:rsid w:val="00D07B20"/>
    <w:rsid w:val="00D07C40"/>
    <w:rsid w:val="00D07E3F"/>
    <w:rsid w:val="00D103BC"/>
    <w:rsid w:val="00D116A4"/>
    <w:rsid w:val="00D12422"/>
    <w:rsid w:val="00D129AE"/>
    <w:rsid w:val="00D13389"/>
    <w:rsid w:val="00D13553"/>
    <w:rsid w:val="00D13AF7"/>
    <w:rsid w:val="00D13FF7"/>
    <w:rsid w:val="00D151B7"/>
    <w:rsid w:val="00D15511"/>
    <w:rsid w:val="00D16674"/>
    <w:rsid w:val="00D167B6"/>
    <w:rsid w:val="00D16983"/>
    <w:rsid w:val="00D20029"/>
    <w:rsid w:val="00D201BF"/>
    <w:rsid w:val="00D218D1"/>
    <w:rsid w:val="00D21D5F"/>
    <w:rsid w:val="00D22491"/>
    <w:rsid w:val="00D22A12"/>
    <w:rsid w:val="00D22F5C"/>
    <w:rsid w:val="00D237EF"/>
    <w:rsid w:val="00D23B9B"/>
    <w:rsid w:val="00D23F58"/>
    <w:rsid w:val="00D243C6"/>
    <w:rsid w:val="00D24991"/>
    <w:rsid w:val="00D24E96"/>
    <w:rsid w:val="00D251DB"/>
    <w:rsid w:val="00D2566F"/>
    <w:rsid w:val="00D26D29"/>
    <w:rsid w:val="00D26E43"/>
    <w:rsid w:val="00D27DD5"/>
    <w:rsid w:val="00D31F62"/>
    <w:rsid w:val="00D32A8C"/>
    <w:rsid w:val="00D33247"/>
    <w:rsid w:val="00D337C0"/>
    <w:rsid w:val="00D33EA3"/>
    <w:rsid w:val="00D34284"/>
    <w:rsid w:val="00D34CE2"/>
    <w:rsid w:val="00D34FA4"/>
    <w:rsid w:val="00D3538C"/>
    <w:rsid w:val="00D36DF6"/>
    <w:rsid w:val="00D3716D"/>
    <w:rsid w:val="00D37826"/>
    <w:rsid w:val="00D40287"/>
    <w:rsid w:val="00D40554"/>
    <w:rsid w:val="00D42B36"/>
    <w:rsid w:val="00D43CA7"/>
    <w:rsid w:val="00D441DB"/>
    <w:rsid w:val="00D446F9"/>
    <w:rsid w:val="00D4502A"/>
    <w:rsid w:val="00D454F2"/>
    <w:rsid w:val="00D4571D"/>
    <w:rsid w:val="00D462BC"/>
    <w:rsid w:val="00D4642E"/>
    <w:rsid w:val="00D4689D"/>
    <w:rsid w:val="00D46A58"/>
    <w:rsid w:val="00D46C68"/>
    <w:rsid w:val="00D475F1"/>
    <w:rsid w:val="00D4786C"/>
    <w:rsid w:val="00D5110D"/>
    <w:rsid w:val="00D51346"/>
    <w:rsid w:val="00D52820"/>
    <w:rsid w:val="00D5407C"/>
    <w:rsid w:val="00D54168"/>
    <w:rsid w:val="00D54DC7"/>
    <w:rsid w:val="00D55207"/>
    <w:rsid w:val="00D5543E"/>
    <w:rsid w:val="00D560AB"/>
    <w:rsid w:val="00D56582"/>
    <w:rsid w:val="00D56759"/>
    <w:rsid w:val="00D57A66"/>
    <w:rsid w:val="00D600D1"/>
    <w:rsid w:val="00D60411"/>
    <w:rsid w:val="00D604F9"/>
    <w:rsid w:val="00D609D0"/>
    <w:rsid w:val="00D61C49"/>
    <w:rsid w:val="00D6215E"/>
    <w:rsid w:val="00D62CE3"/>
    <w:rsid w:val="00D64D94"/>
    <w:rsid w:val="00D670E2"/>
    <w:rsid w:val="00D67144"/>
    <w:rsid w:val="00D67474"/>
    <w:rsid w:val="00D675F6"/>
    <w:rsid w:val="00D67C95"/>
    <w:rsid w:val="00D70200"/>
    <w:rsid w:val="00D70596"/>
    <w:rsid w:val="00D719F5"/>
    <w:rsid w:val="00D71A37"/>
    <w:rsid w:val="00D73216"/>
    <w:rsid w:val="00D73590"/>
    <w:rsid w:val="00D739E1"/>
    <w:rsid w:val="00D744D8"/>
    <w:rsid w:val="00D745E3"/>
    <w:rsid w:val="00D74DED"/>
    <w:rsid w:val="00D750B6"/>
    <w:rsid w:val="00D75671"/>
    <w:rsid w:val="00D770F1"/>
    <w:rsid w:val="00D77308"/>
    <w:rsid w:val="00D80023"/>
    <w:rsid w:val="00D8032F"/>
    <w:rsid w:val="00D81C1F"/>
    <w:rsid w:val="00D81C2A"/>
    <w:rsid w:val="00D8275A"/>
    <w:rsid w:val="00D82E87"/>
    <w:rsid w:val="00D83A7B"/>
    <w:rsid w:val="00D8613F"/>
    <w:rsid w:val="00D8698F"/>
    <w:rsid w:val="00D87049"/>
    <w:rsid w:val="00D87274"/>
    <w:rsid w:val="00D900BE"/>
    <w:rsid w:val="00D91F4C"/>
    <w:rsid w:val="00D920B7"/>
    <w:rsid w:val="00D92A46"/>
    <w:rsid w:val="00D92E4D"/>
    <w:rsid w:val="00D92E57"/>
    <w:rsid w:val="00D93E67"/>
    <w:rsid w:val="00D94209"/>
    <w:rsid w:val="00D94F0F"/>
    <w:rsid w:val="00D950D4"/>
    <w:rsid w:val="00D956B2"/>
    <w:rsid w:val="00D963C8"/>
    <w:rsid w:val="00D96A7A"/>
    <w:rsid w:val="00D97075"/>
    <w:rsid w:val="00D97435"/>
    <w:rsid w:val="00D97D04"/>
    <w:rsid w:val="00D97D40"/>
    <w:rsid w:val="00DA0F89"/>
    <w:rsid w:val="00DA1934"/>
    <w:rsid w:val="00DA1DFC"/>
    <w:rsid w:val="00DA1E56"/>
    <w:rsid w:val="00DA246D"/>
    <w:rsid w:val="00DA26A3"/>
    <w:rsid w:val="00DA4D38"/>
    <w:rsid w:val="00DA713C"/>
    <w:rsid w:val="00DA7D09"/>
    <w:rsid w:val="00DB025A"/>
    <w:rsid w:val="00DB1034"/>
    <w:rsid w:val="00DB1101"/>
    <w:rsid w:val="00DB120A"/>
    <w:rsid w:val="00DB22C4"/>
    <w:rsid w:val="00DB2331"/>
    <w:rsid w:val="00DB2D66"/>
    <w:rsid w:val="00DB3FF3"/>
    <w:rsid w:val="00DB4D6A"/>
    <w:rsid w:val="00DB5037"/>
    <w:rsid w:val="00DB55D1"/>
    <w:rsid w:val="00DB5638"/>
    <w:rsid w:val="00DB5FB6"/>
    <w:rsid w:val="00DB659E"/>
    <w:rsid w:val="00DC05A9"/>
    <w:rsid w:val="00DC090C"/>
    <w:rsid w:val="00DC11F6"/>
    <w:rsid w:val="00DC16C2"/>
    <w:rsid w:val="00DC2558"/>
    <w:rsid w:val="00DC2881"/>
    <w:rsid w:val="00DC2DA7"/>
    <w:rsid w:val="00DC3408"/>
    <w:rsid w:val="00DC46BD"/>
    <w:rsid w:val="00DC47C0"/>
    <w:rsid w:val="00DC590B"/>
    <w:rsid w:val="00DC6F9E"/>
    <w:rsid w:val="00DC77C9"/>
    <w:rsid w:val="00DC7C46"/>
    <w:rsid w:val="00DD02A1"/>
    <w:rsid w:val="00DD0D25"/>
    <w:rsid w:val="00DD0DB9"/>
    <w:rsid w:val="00DD10E3"/>
    <w:rsid w:val="00DD4B7C"/>
    <w:rsid w:val="00DD4D46"/>
    <w:rsid w:val="00DD5583"/>
    <w:rsid w:val="00DD615D"/>
    <w:rsid w:val="00DD625E"/>
    <w:rsid w:val="00DD63BF"/>
    <w:rsid w:val="00DD6C19"/>
    <w:rsid w:val="00DE1DC1"/>
    <w:rsid w:val="00DE2B15"/>
    <w:rsid w:val="00DE2B31"/>
    <w:rsid w:val="00DE3225"/>
    <w:rsid w:val="00DE37AA"/>
    <w:rsid w:val="00DE3AA5"/>
    <w:rsid w:val="00DE415B"/>
    <w:rsid w:val="00DE5432"/>
    <w:rsid w:val="00DE7646"/>
    <w:rsid w:val="00DE7D7B"/>
    <w:rsid w:val="00DF0282"/>
    <w:rsid w:val="00DF26C1"/>
    <w:rsid w:val="00DF2A55"/>
    <w:rsid w:val="00DF2CD2"/>
    <w:rsid w:val="00DF3586"/>
    <w:rsid w:val="00DF4BAE"/>
    <w:rsid w:val="00DF4C91"/>
    <w:rsid w:val="00DF5DCE"/>
    <w:rsid w:val="00DF6608"/>
    <w:rsid w:val="00DF68E9"/>
    <w:rsid w:val="00DF76AB"/>
    <w:rsid w:val="00E00EB8"/>
    <w:rsid w:val="00E011D1"/>
    <w:rsid w:val="00E020E2"/>
    <w:rsid w:val="00E02A97"/>
    <w:rsid w:val="00E04A3E"/>
    <w:rsid w:val="00E0513F"/>
    <w:rsid w:val="00E05F3D"/>
    <w:rsid w:val="00E05F97"/>
    <w:rsid w:val="00E06724"/>
    <w:rsid w:val="00E07B96"/>
    <w:rsid w:val="00E07BC9"/>
    <w:rsid w:val="00E07EA0"/>
    <w:rsid w:val="00E113A7"/>
    <w:rsid w:val="00E11D86"/>
    <w:rsid w:val="00E11F6A"/>
    <w:rsid w:val="00E12050"/>
    <w:rsid w:val="00E122EB"/>
    <w:rsid w:val="00E126BF"/>
    <w:rsid w:val="00E126D8"/>
    <w:rsid w:val="00E12E9E"/>
    <w:rsid w:val="00E13021"/>
    <w:rsid w:val="00E138ED"/>
    <w:rsid w:val="00E13E82"/>
    <w:rsid w:val="00E14478"/>
    <w:rsid w:val="00E146A4"/>
    <w:rsid w:val="00E14902"/>
    <w:rsid w:val="00E149FD"/>
    <w:rsid w:val="00E15AE6"/>
    <w:rsid w:val="00E15CE4"/>
    <w:rsid w:val="00E15D37"/>
    <w:rsid w:val="00E174F9"/>
    <w:rsid w:val="00E17C55"/>
    <w:rsid w:val="00E17D32"/>
    <w:rsid w:val="00E201A6"/>
    <w:rsid w:val="00E2078B"/>
    <w:rsid w:val="00E21411"/>
    <w:rsid w:val="00E22C6F"/>
    <w:rsid w:val="00E22ED3"/>
    <w:rsid w:val="00E22F79"/>
    <w:rsid w:val="00E23954"/>
    <w:rsid w:val="00E23958"/>
    <w:rsid w:val="00E23EE8"/>
    <w:rsid w:val="00E24A64"/>
    <w:rsid w:val="00E24CFE"/>
    <w:rsid w:val="00E26AFB"/>
    <w:rsid w:val="00E26D2F"/>
    <w:rsid w:val="00E26F86"/>
    <w:rsid w:val="00E27541"/>
    <w:rsid w:val="00E27D7D"/>
    <w:rsid w:val="00E27FC3"/>
    <w:rsid w:val="00E30E89"/>
    <w:rsid w:val="00E31B96"/>
    <w:rsid w:val="00E32BA9"/>
    <w:rsid w:val="00E32DBF"/>
    <w:rsid w:val="00E3301B"/>
    <w:rsid w:val="00E333EC"/>
    <w:rsid w:val="00E33AAF"/>
    <w:rsid w:val="00E33DDB"/>
    <w:rsid w:val="00E33DF3"/>
    <w:rsid w:val="00E3489F"/>
    <w:rsid w:val="00E35139"/>
    <w:rsid w:val="00E355D7"/>
    <w:rsid w:val="00E36DF4"/>
    <w:rsid w:val="00E41843"/>
    <w:rsid w:val="00E41C30"/>
    <w:rsid w:val="00E41E39"/>
    <w:rsid w:val="00E41FFE"/>
    <w:rsid w:val="00E4220D"/>
    <w:rsid w:val="00E44112"/>
    <w:rsid w:val="00E44E57"/>
    <w:rsid w:val="00E458B5"/>
    <w:rsid w:val="00E4664C"/>
    <w:rsid w:val="00E5067D"/>
    <w:rsid w:val="00E50A76"/>
    <w:rsid w:val="00E50E41"/>
    <w:rsid w:val="00E5239F"/>
    <w:rsid w:val="00E52AEC"/>
    <w:rsid w:val="00E536FA"/>
    <w:rsid w:val="00E5499E"/>
    <w:rsid w:val="00E54B18"/>
    <w:rsid w:val="00E56621"/>
    <w:rsid w:val="00E56A60"/>
    <w:rsid w:val="00E57D66"/>
    <w:rsid w:val="00E605B9"/>
    <w:rsid w:val="00E60B24"/>
    <w:rsid w:val="00E60D89"/>
    <w:rsid w:val="00E610F6"/>
    <w:rsid w:val="00E621B4"/>
    <w:rsid w:val="00E648E8"/>
    <w:rsid w:val="00E66686"/>
    <w:rsid w:val="00E66EF6"/>
    <w:rsid w:val="00E675A4"/>
    <w:rsid w:val="00E7003C"/>
    <w:rsid w:val="00E700EA"/>
    <w:rsid w:val="00E70408"/>
    <w:rsid w:val="00E70489"/>
    <w:rsid w:val="00E7059B"/>
    <w:rsid w:val="00E70C81"/>
    <w:rsid w:val="00E71770"/>
    <w:rsid w:val="00E72794"/>
    <w:rsid w:val="00E72D00"/>
    <w:rsid w:val="00E73DC1"/>
    <w:rsid w:val="00E73F5D"/>
    <w:rsid w:val="00E74193"/>
    <w:rsid w:val="00E7430B"/>
    <w:rsid w:val="00E74DCA"/>
    <w:rsid w:val="00E75983"/>
    <w:rsid w:val="00E7615E"/>
    <w:rsid w:val="00E808C6"/>
    <w:rsid w:val="00E80BD0"/>
    <w:rsid w:val="00E80F3B"/>
    <w:rsid w:val="00E81089"/>
    <w:rsid w:val="00E81EF9"/>
    <w:rsid w:val="00E834BA"/>
    <w:rsid w:val="00E83FD5"/>
    <w:rsid w:val="00E8503A"/>
    <w:rsid w:val="00E85575"/>
    <w:rsid w:val="00E8589C"/>
    <w:rsid w:val="00E85B17"/>
    <w:rsid w:val="00E86359"/>
    <w:rsid w:val="00E86D7C"/>
    <w:rsid w:val="00E87AD8"/>
    <w:rsid w:val="00E87DB0"/>
    <w:rsid w:val="00E90463"/>
    <w:rsid w:val="00E907D1"/>
    <w:rsid w:val="00E90E74"/>
    <w:rsid w:val="00E91175"/>
    <w:rsid w:val="00E91282"/>
    <w:rsid w:val="00E91891"/>
    <w:rsid w:val="00E9196D"/>
    <w:rsid w:val="00E91C90"/>
    <w:rsid w:val="00E92777"/>
    <w:rsid w:val="00E92886"/>
    <w:rsid w:val="00E92907"/>
    <w:rsid w:val="00E93275"/>
    <w:rsid w:val="00E93674"/>
    <w:rsid w:val="00E942DC"/>
    <w:rsid w:val="00E94FB9"/>
    <w:rsid w:val="00E95AB1"/>
    <w:rsid w:val="00E97E8A"/>
    <w:rsid w:val="00EA1D69"/>
    <w:rsid w:val="00EA2158"/>
    <w:rsid w:val="00EA2CCA"/>
    <w:rsid w:val="00EA3A39"/>
    <w:rsid w:val="00EA3F84"/>
    <w:rsid w:val="00EA4051"/>
    <w:rsid w:val="00EA4125"/>
    <w:rsid w:val="00EA5128"/>
    <w:rsid w:val="00EA61B0"/>
    <w:rsid w:val="00EA6223"/>
    <w:rsid w:val="00EA676A"/>
    <w:rsid w:val="00EB0DE9"/>
    <w:rsid w:val="00EB153F"/>
    <w:rsid w:val="00EB19F7"/>
    <w:rsid w:val="00EB1A3A"/>
    <w:rsid w:val="00EB1CD7"/>
    <w:rsid w:val="00EB2504"/>
    <w:rsid w:val="00EB35CF"/>
    <w:rsid w:val="00EB5D8A"/>
    <w:rsid w:val="00EB5F37"/>
    <w:rsid w:val="00EB60B6"/>
    <w:rsid w:val="00EB6DE1"/>
    <w:rsid w:val="00EB6FF7"/>
    <w:rsid w:val="00EB7B6F"/>
    <w:rsid w:val="00EB7CB5"/>
    <w:rsid w:val="00EB7E8D"/>
    <w:rsid w:val="00EC0160"/>
    <w:rsid w:val="00EC10B8"/>
    <w:rsid w:val="00EC1B8E"/>
    <w:rsid w:val="00EC1C8E"/>
    <w:rsid w:val="00EC1C90"/>
    <w:rsid w:val="00EC1F7B"/>
    <w:rsid w:val="00EC3FD1"/>
    <w:rsid w:val="00EC433C"/>
    <w:rsid w:val="00EC4A39"/>
    <w:rsid w:val="00EC4DCE"/>
    <w:rsid w:val="00EC515C"/>
    <w:rsid w:val="00EC534B"/>
    <w:rsid w:val="00EC5624"/>
    <w:rsid w:val="00EC5711"/>
    <w:rsid w:val="00EC5E68"/>
    <w:rsid w:val="00EC60F0"/>
    <w:rsid w:val="00EC6837"/>
    <w:rsid w:val="00EC70A0"/>
    <w:rsid w:val="00EC7490"/>
    <w:rsid w:val="00EC7848"/>
    <w:rsid w:val="00EC7C9F"/>
    <w:rsid w:val="00ED0641"/>
    <w:rsid w:val="00ED1821"/>
    <w:rsid w:val="00ED1C5D"/>
    <w:rsid w:val="00ED2760"/>
    <w:rsid w:val="00ED2EF8"/>
    <w:rsid w:val="00ED396D"/>
    <w:rsid w:val="00ED39F6"/>
    <w:rsid w:val="00ED3EF0"/>
    <w:rsid w:val="00ED5368"/>
    <w:rsid w:val="00ED56E1"/>
    <w:rsid w:val="00ED5E22"/>
    <w:rsid w:val="00ED5EAC"/>
    <w:rsid w:val="00ED6414"/>
    <w:rsid w:val="00ED7CA0"/>
    <w:rsid w:val="00EE043C"/>
    <w:rsid w:val="00EE0714"/>
    <w:rsid w:val="00EE0771"/>
    <w:rsid w:val="00EE1514"/>
    <w:rsid w:val="00EE18FE"/>
    <w:rsid w:val="00EE3AB2"/>
    <w:rsid w:val="00EE3E24"/>
    <w:rsid w:val="00EE68F7"/>
    <w:rsid w:val="00EE71B4"/>
    <w:rsid w:val="00EE7445"/>
    <w:rsid w:val="00EF00A8"/>
    <w:rsid w:val="00EF083C"/>
    <w:rsid w:val="00EF0AFD"/>
    <w:rsid w:val="00EF1FD3"/>
    <w:rsid w:val="00EF23D9"/>
    <w:rsid w:val="00EF2626"/>
    <w:rsid w:val="00EF2A78"/>
    <w:rsid w:val="00EF2F15"/>
    <w:rsid w:val="00EF3D5A"/>
    <w:rsid w:val="00EF4F0F"/>
    <w:rsid w:val="00EF794C"/>
    <w:rsid w:val="00F000C0"/>
    <w:rsid w:val="00F02157"/>
    <w:rsid w:val="00F021BD"/>
    <w:rsid w:val="00F039C9"/>
    <w:rsid w:val="00F03EC8"/>
    <w:rsid w:val="00F041CE"/>
    <w:rsid w:val="00F05B23"/>
    <w:rsid w:val="00F05F89"/>
    <w:rsid w:val="00F06367"/>
    <w:rsid w:val="00F06A29"/>
    <w:rsid w:val="00F06C7D"/>
    <w:rsid w:val="00F078E2"/>
    <w:rsid w:val="00F07B9E"/>
    <w:rsid w:val="00F106D4"/>
    <w:rsid w:val="00F10A31"/>
    <w:rsid w:val="00F11840"/>
    <w:rsid w:val="00F124D0"/>
    <w:rsid w:val="00F12EF1"/>
    <w:rsid w:val="00F13712"/>
    <w:rsid w:val="00F13F6E"/>
    <w:rsid w:val="00F14039"/>
    <w:rsid w:val="00F14BF3"/>
    <w:rsid w:val="00F14FA6"/>
    <w:rsid w:val="00F169F4"/>
    <w:rsid w:val="00F16F58"/>
    <w:rsid w:val="00F1705E"/>
    <w:rsid w:val="00F17086"/>
    <w:rsid w:val="00F17730"/>
    <w:rsid w:val="00F17FAD"/>
    <w:rsid w:val="00F217EB"/>
    <w:rsid w:val="00F221B6"/>
    <w:rsid w:val="00F22C9F"/>
    <w:rsid w:val="00F23456"/>
    <w:rsid w:val="00F23932"/>
    <w:rsid w:val="00F23F8E"/>
    <w:rsid w:val="00F24238"/>
    <w:rsid w:val="00F250DE"/>
    <w:rsid w:val="00F25F4B"/>
    <w:rsid w:val="00F26715"/>
    <w:rsid w:val="00F26B7C"/>
    <w:rsid w:val="00F26CE0"/>
    <w:rsid w:val="00F276BF"/>
    <w:rsid w:val="00F27FA2"/>
    <w:rsid w:val="00F30DD9"/>
    <w:rsid w:val="00F315A3"/>
    <w:rsid w:val="00F31E70"/>
    <w:rsid w:val="00F327D5"/>
    <w:rsid w:val="00F32815"/>
    <w:rsid w:val="00F32E32"/>
    <w:rsid w:val="00F3333A"/>
    <w:rsid w:val="00F34F9B"/>
    <w:rsid w:val="00F354FA"/>
    <w:rsid w:val="00F355AD"/>
    <w:rsid w:val="00F355BB"/>
    <w:rsid w:val="00F35726"/>
    <w:rsid w:val="00F357F4"/>
    <w:rsid w:val="00F35E9D"/>
    <w:rsid w:val="00F36826"/>
    <w:rsid w:val="00F3691B"/>
    <w:rsid w:val="00F3694C"/>
    <w:rsid w:val="00F369E7"/>
    <w:rsid w:val="00F427C1"/>
    <w:rsid w:val="00F43964"/>
    <w:rsid w:val="00F43A74"/>
    <w:rsid w:val="00F445E8"/>
    <w:rsid w:val="00F44D92"/>
    <w:rsid w:val="00F45CCC"/>
    <w:rsid w:val="00F45F8D"/>
    <w:rsid w:val="00F473E9"/>
    <w:rsid w:val="00F473EB"/>
    <w:rsid w:val="00F500EE"/>
    <w:rsid w:val="00F5075D"/>
    <w:rsid w:val="00F50E0C"/>
    <w:rsid w:val="00F526D4"/>
    <w:rsid w:val="00F52E7B"/>
    <w:rsid w:val="00F5325E"/>
    <w:rsid w:val="00F5329D"/>
    <w:rsid w:val="00F5332F"/>
    <w:rsid w:val="00F53E8A"/>
    <w:rsid w:val="00F53F9D"/>
    <w:rsid w:val="00F54053"/>
    <w:rsid w:val="00F54BD1"/>
    <w:rsid w:val="00F56FBA"/>
    <w:rsid w:val="00F57019"/>
    <w:rsid w:val="00F574C5"/>
    <w:rsid w:val="00F57900"/>
    <w:rsid w:val="00F57B6A"/>
    <w:rsid w:val="00F608BF"/>
    <w:rsid w:val="00F612C4"/>
    <w:rsid w:val="00F6240A"/>
    <w:rsid w:val="00F62565"/>
    <w:rsid w:val="00F625D8"/>
    <w:rsid w:val="00F63F31"/>
    <w:rsid w:val="00F64365"/>
    <w:rsid w:val="00F646AB"/>
    <w:rsid w:val="00F64DD1"/>
    <w:rsid w:val="00F64F0A"/>
    <w:rsid w:val="00F65BA5"/>
    <w:rsid w:val="00F66879"/>
    <w:rsid w:val="00F70253"/>
    <w:rsid w:val="00F70DDE"/>
    <w:rsid w:val="00F72202"/>
    <w:rsid w:val="00F725E0"/>
    <w:rsid w:val="00F72A6B"/>
    <w:rsid w:val="00F72B9F"/>
    <w:rsid w:val="00F72C0B"/>
    <w:rsid w:val="00F73D64"/>
    <w:rsid w:val="00F74541"/>
    <w:rsid w:val="00F74A51"/>
    <w:rsid w:val="00F74B77"/>
    <w:rsid w:val="00F74EFD"/>
    <w:rsid w:val="00F75339"/>
    <w:rsid w:val="00F754AE"/>
    <w:rsid w:val="00F75585"/>
    <w:rsid w:val="00F75945"/>
    <w:rsid w:val="00F76803"/>
    <w:rsid w:val="00F77FD9"/>
    <w:rsid w:val="00F80084"/>
    <w:rsid w:val="00F80821"/>
    <w:rsid w:val="00F8089A"/>
    <w:rsid w:val="00F808AD"/>
    <w:rsid w:val="00F8153B"/>
    <w:rsid w:val="00F81BE4"/>
    <w:rsid w:val="00F81C08"/>
    <w:rsid w:val="00F82254"/>
    <w:rsid w:val="00F834AE"/>
    <w:rsid w:val="00F835A6"/>
    <w:rsid w:val="00F83977"/>
    <w:rsid w:val="00F84678"/>
    <w:rsid w:val="00F8473B"/>
    <w:rsid w:val="00F856A5"/>
    <w:rsid w:val="00F85788"/>
    <w:rsid w:val="00F85C3A"/>
    <w:rsid w:val="00F87050"/>
    <w:rsid w:val="00F87054"/>
    <w:rsid w:val="00F87217"/>
    <w:rsid w:val="00F87378"/>
    <w:rsid w:val="00F91F7C"/>
    <w:rsid w:val="00F92087"/>
    <w:rsid w:val="00F9256A"/>
    <w:rsid w:val="00F927B7"/>
    <w:rsid w:val="00F92CE5"/>
    <w:rsid w:val="00F92DD8"/>
    <w:rsid w:val="00F93432"/>
    <w:rsid w:val="00F93866"/>
    <w:rsid w:val="00F940B1"/>
    <w:rsid w:val="00F94171"/>
    <w:rsid w:val="00F94692"/>
    <w:rsid w:val="00F947D4"/>
    <w:rsid w:val="00F94FF8"/>
    <w:rsid w:val="00F962AD"/>
    <w:rsid w:val="00F96CEA"/>
    <w:rsid w:val="00F973E5"/>
    <w:rsid w:val="00F9752A"/>
    <w:rsid w:val="00FA15D3"/>
    <w:rsid w:val="00FA22ED"/>
    <w:rsid w:val="00FA2474"/>
    <w:rsid w:val="00FA2C07"/>
    <w:rsid w:val="00FA2F32"/>
    <w:rsid w:val="00FA3136"/>
    <w:rsid w:val="00FA33CE"/>
    <w:rsid w:val="00FA3AA1"/>
    <w:rsid w:val="00FA43CE"/>
    <w:rsid w:val="00FA5380"/>
    <w:rsid w:val="00FA5861"/>
    <w:rsid w:val="00FA63D0"/>
    <w:rsid w:val="00FA6559"/>
    <w:rsid w:val="00FA7DEC"/>
    <w:rsid w:val="00FB0DE3"/>
    <w:rsid w:val="00FB0F45"/>
    <w:rsid w:val="00FB1170"/>
    <w:rsid w:val="00FB1646"/>
    <w:rsid w:val="00FB36F1"/>
    <w:rsid w:val="00FB409E"/>
    <w:rsid w:val="00FB5882"/>
    <w:rsid w:val="00FB640C"/>
    <w:rsid w:val="00FB7913"/>
    <w:rsid w:val="00FB7EBF"/>
    <w:rsid w:val="00FC0127"/>
    <w:rsid w:val="00FC018B"/>
    <w:rsid w:val="00FC15EC"/>
    <w:rsid w:val="00FC1665"/>
    <w:rsid w:val="00FC2D81"/>
    <w:rsid w:val="00FC3899"/>
    <w:rsid w:val="00FC3A7C"/>
    <w:rsid w:val="00FC3D84"/>
    <w:rsid w:val="00FC48C2"/>
    <w:rsid w:val="00FC4AC6"/>
    <w:rsid w:val="00FC4FD2"/>
    <w:rsid w:val="00FC52D7"/>
    <w:rsid w:val="00FC57F0"/>
    <w:rsid w:val="00FC5FDD"/>
    <w:rsid w:val="00FC63F1"/>
    <w:rsid w:val="00FC6D25"/>
    <w:rsid w:val="00FC6DE8"/>
    <w:rsid w:val="00FC6E35"/>
    <w:rsid w:val="00FC6EA9"/>
    <w:rsid w:val="00FC7AAD"/>
    <w:rsid w:val="00FD0607"/>
    <w:rsid w:val="00FD0921"/>
    <w:rsid w:val="00FD095B"/>
    <w:rsid w:val="00FD0E09"/>
    <w:rsid w:val="00FD1761"/>
    <w:rsid w:val="00FD3231"/>
    <w:rsid w:val="00FD38CF"/>
    <w:rsid w:val="00FD3C8C"/>
    <w:rsid w:val="00FD477F"/>
    <w:rsid w:val="00FD4CB7"/>
    <w:rsid w:val="00FD51A1"/>
    <w:rsid w:val="00FD5B69"/>
    <w:rsid w:val="00FD5D7C"/>
    <w:rsid w:val="00FD6D1A"/>
    <w:rsid w:val="00FD6E2A"/>
    <w:rsid w:val="00FE0635"/>
    <w:rsid w:val="00FE0E83"/>
    <w:rsid w:val="00FE1B83"/>
    <w:rsid w:val="00FE232B"/>
    <w:rsid w:val="00FE342D"/>
    <w:rsid w:val="00FE37E8"/>
    <w:rsid w:val="00FE38F3"/>
    <w:rsid w:val="00FE47BE"/>
    <w:rsid w:val="00FE6C22"/>
    <w:rsid w:val="00FE6C3F"/>
    <w:rsid w:val="00FE6DFC"/>
    <w:rsid w:val="00FF0CE5"/>
    <w:rsid w:val="00FF0F4E"/>
    <w:rsid w:val="00FF1B97"/>
    <w:rsid w:val="00FF2197"/>
    <w:rsid w:val="00FF279D"/>
    <w:rsid w:val="00FF2F24"/>
    <w:rsid w:val="00FF38AE"/>
    <w:rsid w:val="00FF4491"/>
    <w:rsid w:val="00FF4813"/>
    <w:rsid w:val="00FF5CC1"/>
    <w:rsid w:val="00FF64A6"/>
    <w:rsid w:val="00FF67D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B4D0201"/>
  <w15:chartTrackingRefBased/>
  <w15:docId w15:val="{E55572B0-6D78-4836-935A-10366004B7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7123D"/>
    <w:pPr>
      <w:spacing w:after="0" w:line="240" w:lineRule="auto"/>
      <w:ind w:left="1440" w:hanging="1440"/>
      <w:jc w:val="left"/>
    </w:pPr>
    <w:rPr>
      <w:rFonts w:ascii="Times" w:eastAsia="바탕" w:hAnsi="Times" w:cs="Times New Roman"/>
      <w:kern w:val="0"/>
      <w:szCs w:val="24"/>
      <w:lang w:val="en-GB" w:eastAsia="en-US"/>
    </w:rPr>
  </w:style>
  <w:style w:type="paragraph" w:styleId="1">
    <w:name w:val="heading 1"/>
    <w:aliases w:val="NMP Heading 1,H1,h11,h12,h13,h14,h15,h16,app heading 1,l1,Memo Heading 1,Heading 1_a,heading 1,h17,h111,h121,h131,h141,h151,h161,h18,h112,h122,h132,h142,h152,h162,h19,h113,h123,h133,h143,h153,h163,标题 1,Heading 1 Char,Alt+1,Alt+11,Alt+12,Alt+13"/>
    <w:basedOn w:val="a"/>
    <w:next w:val="a"/>
    <w:link w:val="1Char"/>
    <w:uiPriority w:val="9"/>
    <w:qFormat/>
    <w:rsid w:val="00CA4B64"/>
    <w:pPr>
      <w:widowControl w:val="0"/>
      <w:numPr>
        <w:numId w:val="1"/>
      </w:numPr>
      <w:spacing w:before="240" w:after="60"/>
      <w:outlineLvl w:val="0"/>
    </w:pPr>
    <w:rPr>
      <w:rFonts w:ascii="Arial" w:hAnsi="Arial"/>
      <w:b/>
      <w:bCs/>
      <w:kern w:val="32"/>
      <w:sz w:val="32"/>
      <w:szCs w:val="32"/>
      <w:lang w:eastAsia="x-none"/>
    </w:rPr>
  </w:style>
  <w:style w:type="paragraph" w:styleId="2">
    <w:name w:val="heading 2"/>
    <w:aliases w:val="H2,h2,Head2A,2,UNDERRUBRIK 1-2,DO NOT USE_h2,h21,Heading 2 Char,H2 Char,h2 Char,标题 2,Header 2,Header2,22,heading2,2nd level,H21,H22,H23,H24,H25,R2,E2,†berschrift 2,õberschrift 2"/>
    <w:basedOn w:val="a"/>
    <w:next w:val="a"/>
    <w:link w:val="2Char"/>
    <w:uiPriority w:val="9"/>
    <w:qFormat/>
    <w:rsid w:val="00CA4B64"/>
    <w:pPr>
      <w:keepNext/>
      <w:widowControl w:val="0"/>
      <w:numPr>
        <w:ilvl w:val="1"/>
        <w:numId w:val="1"/>
      </w:numPr>
      <w:spacing w:before="240" w:after="60"/>
      <w:outlineLvl w:val="1"/>
    </w:pPr>
    <w:rPr>
      <w:rFonts w:ascii="Arial" w:hAnsi="Arial"/>
      <w:b/>
      <w:bCs/>
      <w:i/>
      <w:iCs/>
      <w:sz w:val="24"/>
      <w:szCs w:val="28"/>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题"/>
    <w:basedOn w:val="a"/>
    <w:next w:val="a"/>
    <w:link w:val="3Char"/>
    <w:qFormat/>
    <w:rsid w:val="00CA4B64"/>
    <w:pPr>
      <w:keepNext/>
      <w:numPr>
        <w:ilvl w:val="2"/>
        <w:numId w:val="1"/>
      </w:numPr>
      <w:spacing w:before="240" w:after="60"/>
      <w:outlineLvl w:val="2"/>
    </w:pPr>
    <w:rPr>
      <w:rFonts w:ascii="Arial" w:hAnsi="Arial"/>
      <w:b/>
      <w:bCs/>
      <w:szCs w:val="26"/>
      <w:lang w:eastAsia="x-none"/>
    </w:rPr>
  </w:style>
  <w:style w:type="paragraph" w:styleId="4">
    <w:name w:val="heading 4"/>
    <w:aliases w:val="h4,H4,H41,h41,H42,h42,H43,h43,H411,h411,H421,h421,H44,h44,H412,h412,H422,h422,H431,h431,H45,h45,H413,h413,H423,h423,H432,h432,H46,h46,H47,h47,Memo Heading 4,Memo Heading 5,标题 4,heading 4,heading 4 + Indent: Left 0.5 in,标题3a,4th level"/>
    <w:basedOn w:val="3"/>
    <w:next w:val="a"/>
    <w:link w:val="4Char"/>
    <w:uiPriority w:val="9"/>
    <w:qFormat/>
    <w:rsid w:val="00CA4B64"/>
    <w:pPr>
      <w:numPr>
        <w:ilvl w:val="3"/>
      </w:numPr>
      <w:outlineLvl w:val="3"/>
    </w:pPr>
    <w:rPr>
      <w:i/>
    </w:rPr>
  </w:style>
  <w:style w:type="paragraph" w:styleId="5">
    <w:name w:val="heading 5"/>
    <w:basedOn w:val="4"/>
    <w:next w:val="a"/>
    <w:link w:val="5Char"/>
    <w:uiPriority w:val="9"/>
    <w:qFormat/>
    <w:rsid w:val="00CA4B64"/>
    <w:pPr>
      <w:numPr>
        <w:ilvl w:val="4"/>
      </w:numPr>
      <w:tabs>
        <w:tab w:val="clear" w:pos="2988"/>
        <w:tab w:val="left" w:pos="864"/>
      </w:tabs>
      <w:ind w:left="864" w:hanging="864"/>
      <w:outlineLvl w:val="4"/>
    </w:pPr>
    <w:rPr>
      <w:bCs w:val="0"/>
      <w:i w:val="0"/>
      <w:iCs/>
      <w:sz w:val="18"/>
    </w:rPr>
  </w:style>
  <w:style w:type="paragraph" w:styleId="6">
    <w:name w:val="heading 6"/>
    <w:basedOn w:val="a"/>
    <w:next w:val="a"/>
    <w:link w:val="6Char"/>
    <w:uiPriority w:val="9"/>
    <w:qFormat/>
    <w:rsid w:val="00CA4B64"/>
    <w:pPr>
      <w:numPr>
        <w:ilvl w:val="5"/>
        <w:numId w:val="1"/>
      </w:numPr>
      <w:spacing w:before="240" w:after="60"/>
      <w:outlineLvl w:val="5"/>
    </w:pPr>
    <w:rPr>
      <w:rFonts w:ascii="Times New Roman" w:hAnsi="Times New Roman"/>
      <w:b/>
      <w:bCs/>
      <w:i/>
      <w:szCs w:val="22"/>
      <w:lang w:eastAsia="x-none"/>
    </w:rPr>
  </w:style>
  <w:style w:type="paragraph" w:styleId="7">
    <w:name w:val="heading 7"/>
    <w:basedOn w:val="a"/>
    <w:next w:val="a"/>
    <w:link w:val="7Char"/>
    <w:uiPriority w:val="9"/>
    <w:qFormat/>
    <w:rsid w:val="00CA4B64"/>
    <w:pPr>
      <w:numPr>
        <w:ilvl w:val="6"/>
        <w:numId w:val="1"/>
      </w:numPr>
      <w:spacing w:before="240" w:after="60"/>
      <w:outlineLvl w:val="6"/>
    </w:pPr>
    <w:rPr>
      <w:rFonts w:ascii="Times New Roman" w:hAnsi="Times New Roman"/>
      <w:sz w:val="24"/>
      <w:lang w:eastAsia="x-none"/>
    </w:rPr>
  </w:style>
  <w:style w:type="paragraph" w:styleId="8">
    <w:name w:val="heading 8"/>
    <w:basedOn w:val="a"/>
    <w:next w:val="a"/>
    <w:link w:val="8Char"/>
    <w:uiPriority w:val="9"/>
    <w:qFormat/>
    <w:rsid w:val="00CA4B64"/>
    <w:pPr>
      <w:numPr>
        <w:ilvl w:val="7"/>
        <w:numId w:val="1"/>
      </w:numPr>
      <w:spacing w:before="240" w:after="60"/>
      <w:outlineLvl w:val="7"/>
    </w:pPr>
    <w:rPr>
      <w:rFonts w:ascii="Times New Roman" w:hAnsi="Times New Roman"/>
      <w:i/>
      <w:iCs/>
      <w:sz w:val="24"/>
      <w:lang w:eastAsia="x-none"/>
    </w:rPr>
  </w:style>
  <w:style w:type="paragraph" w:styleId="9">
    <w:name w:val="heading 9"/>
    <w:basedOn w:val="a"/>
    <w:next w:val="a"/>
    <w:link w:val="9Char"/>
    <w:uiPriority w:val="9"/>
    <w:qFormat/>
    <w:rsid w:val="00CA4B64"/>
    <w:pPr>
      <w:numPr>
        <w:ilvl w:val="8"/>
        <w:numId w:val="1"/>
      </w:numPr>
      <w:spacing w:before="240" w:after="60"/>
      <w:outlineLvl w:val="8"/>
    </w:pPr>
    <w:rPr>
      <w:rFonts w:ascii="Arial" w:hAnsi="Arial"/>
      <w:sz w:val="22"/>
      <w:szCs w:val="22"/>
      <w:lang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NMP Heading 1 Char,H1 Char,h11 Char,h12 Char,h13 Char,h14 Char,h15 Char,h16 Char,app heading 1 Char,l1 Char,Memo Heading 1 Char,Heading 1_a Char,heading 1 Char,h17 Char,h111 Char,h121 Char,h131 Char,h141 Char,h151 Char,h161 Char,h18 Char"/>
    <w:basedOn w:val="a0"/>
    <w:link w:val="1"/>
    <w:uiPriority w:val="9"/>
    <w:rsid w:val="00CA4B64"/>
    <w:rPr>
      <w:rFonts w:ascii="Arial" w:eastAsia="바탕" w:hAnsi="Arial" w:cs="Times New Roman"/>
      <w:b/>
      <w:bCs/>
      <w:kern w:val="32"/>
      <w:sz w:val="32"/>
      <w:szCs w:val="32"/>
      <w:lang w:val="en-GB" w:eastAsia="x-none"/>
    </w:rPr>
  </w:style>
  <w:style w:type="character" w:customStyle="1" w:styleId="2Char">
    <w:name w:val="제목 2 Char"/>
    <w:aliases w:val="H2 Char1,h2 Char1,Head2A Char,2 Char,UNDERRUBRIK 1-2 Char,DO NOT USE_h2 Char,h21 Char,Heading 2 Char Char,H2 Char Char,h2 Char Char,标题 2 Char,Header 2 Char,Header2 Char,22 Char,heading2 Char,2nd level Char,H21 Char,H22 Char,H23 Char,H24 Char"/>
    <w:basedOn w:val="a0"/>
    <w:link w:val="2"/>
    <w:uiPriority w:val="9"/>
    <w:rsid w:val="00CA4B64"/>
    <w:rPr>
      <w:rFonts w:ascii="Arial" w:eastAsia="바탕" w:hAnsi="Arial" w:cs="Times New Roman"/>
      <w:b/>
      <w:bCs/>
      <w:i/>
      <w:iCs/>
      <w:kern w:val="0"/>
      <w:sz w:val="24"/>
      <w:szCs w:val="28"/>
      <w:lang w:val="en-GB" w:eastAsia="x-none"/>
    </w:rPr>
  </w:style>
  <w:style w:type="character" w:customStyle="1" w:styleId="3Char">
    <w:name w:val="제목 3 Char"/>
    <w:aliases w:val="no break Char,H3 Char,Underrubrik2 Char,h3 Char,Memo Heading 3 Char,hello Char,Titre 3 Car Char,no break Car Char,H3 Car Char,Underrubrik2 Car Char,h3 Car Char,Memo Heading 3 Car Char,hello Car Char,Heading 3 Char Car Char,H3 Char Car Char"/>
    <w:basedOn w:val="a0"/>
    <w:link w:val="3"/>
    <w:rsid w:val="00CA4B64"/>
    <w:rPr>
      <w:rFonts w:ascii="Arial" w:eastAsia="바탕" w:hAnsi="Arial" w:cs="Times New Roman"/>
      <w:b/>
      <w:bCs/>
      <w:kern w:val="0"/>
      <w:szCs w:val="26"/>
      <w:lang w:val="en-GB" w:eastAsia="x-none"/>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basedOn w:val="a0"/>
    <w:link w:val="4"/>
    <w:uiPriority w:val="9"/>
    <w:rsid w:val="00CA4B64"/>
    <w:rPr>
      <w:rFonts w:ascii="Arial" w:eastAsia="바탕" w:hAnsi="Arial" w:cs="Times New Roman"/>
      <w:b/>
      <w:bCs/>
      <w:i/>
      <w:kern w:val="0"/>
      <w:szCs w:val="26"/>
      <w:lang w:val="en-GB" w:eastAsia="x-none"/>
    </w:rPr>
  </w:style>
  <w:style w:type="character" w:customStyle="1" w:styleId="5Char">
    <w:name w:val="제목 5 Char"/>
    <w:basedOn w:val="a0"/>
    <w:link w:val="5"/>
    <w:uiPriority w:val="9"/>
    <w:rsid w:val="00CA4B64"/>
    <w:rPr>
      <w:rFonts w:ascii="Arial" w:eastAsia="바탕" w:hAnsi="Arial" w:cs="Times New Roman"/>
      <w:b/>
      <w:iCs/>
      <w:kern w:val="0"/>
      <w:sz w:val="18"/>
      <w:szCs w:val="26"/>
      <w:lang w:val="en-GB" w:eastAsia="x-none"/>
    </w:rPr>
  </w:style>
  <w:style w:type="character" w:customStyle="1" w:styleId="6Char">
    <w:name w:val="제목 6 Char"/>
    <w:basedOn w:val="a0"/>
    <w:link w:val="6"/>
    <w:uiPriority w:val="9"/>
    <w:rsid w:val="00CA4B64"/>
    <w:rPr>
      <w:rFonts w:ascii="Times New Roman" w:eastAsia="바탕" w:hAnsi="Times New Roman" w:cs="Times New Roman"/>
      <w:b/>
      <w:bCs/>
      <w:i/>
      <w:kern w:val="0"/>
      <w:lang w:val="en-GB" w:eastAsia="x-none"/>
    </w:rPr>
  </w:style>
  <w:style w:type="character" w:customStyle="1" w:styleId="7Char">
    <w:name w:val="제목 7 Char"/>
    <w:basedOn w:val="a0"/>
    <w:link w:val="7"/>
    <w:uiPriority w:val="9"/>
    <w:rsid w:val="00CA4B64"/>
    <w:rPr>
      <w:rFonts w:ascii="Times New Roman" w:eastAsia="바탕" w:hAnsi="Times New Roman" w:cs="Times New Roman"/>
      <w:kern w:val="0"/>
      <w:sz w:val="24"/>
      <w:szCs w:val="24"/>
      <w:lang w:val="en-GB" w:eastAsia="x-none"/>
    </w:rPr>
  </w:style>
  <w:style w:type="character" w:customStyle="1" w:styleId="8Char">
    <w:name w:val="제목 8 Char"/>
    <w:basedOn w:val="a0"/>
    <w:link w:val="8"/>
    <w:uiPriority w:val="9"/>
    <w:rsid w:val="00CA4B64"/>
    <w:rPr>
      <w:rFonts w:ascii="Times New Roman" w:eastAsia="바탕" w:hAnsi="Times New Roman" w:cs="Times New Roman"/>
      <w:i/>
      <w:iCs/>
      <w:kern w:val="0"/>
      <w:sz w:val="24"/>
      <w:szCs w:val="24"/>
      <w:lang w:val="en-GB" w:eastAsia="x-none"/>
    </w:rPr>
  </w:style>
  <w:style w:type="character" w:customStyle="1" w:styleId="9Char">
    <w:name w:val="제목 9 Char"/>
    <w:basedOn w:val="a0"/>
    <w:link w:val="9"/>
    <w:uiPriority w:val="9"/>
    <w:rsid w:val="00CA4B64"/>
    <w:rPr>
      <w:rFonts w:ascii="Arial" w:eastAsia="바탕" w:hAnsi="Arial" w:cs="Times New Roman"/>
      <w:kern w:val="0"/>
      <w:sz w:val="22"/>
      <w:lang w:val="en-GB" w:eastAsia="x-none"/>
    </w:rPr>
  </w:style>
  <w:style w:type="paragraph" w:styleId="a3">
    <w:name w:val="List Paragraph"/>
    <w:aliases w:val="- Bullets,?? ??,?????,????,Lista1,列出段落,リスト段落,列出段落1,中等深浅网格 1 - 着色 21,中等深??I? 1 - o??a 21,列表段落,¥¡¡¡¡ì¬º¥¹¥È¶ÎÂä,ÁÐ³ö¶ÎÂä,列表段落1,—ño’i—Ž,¥ê¥¹¥È¶ÎÂä,1st level - Bullet List Paragraph,Lettre d'introduction,Paragrafo elenco,Normal bullet 2,Bullet list,列"/>
    <w:basedOn w:val="a"/>
    <w:link w:val="Char"/>
    <w:uiPriority w:val="34"/>
    <w:qFormat/>
    <w:rsid w:val="00845330"/>
    <w:pPr>
      <w:ind w:leftChars="400" w:left="800"/>
    </w:pPr>
  </w:style>
  <w:style w:type="table" w:styleId="a4">
    <w:name w:val="Table Grid"/>
    <w:basedOn w:val="a1"/>
    <w:uiPriority w:val="39"/>
    <w:qFormat/>
    <w:rsid w:val="00295F4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header"/>
    <w:basedOn w:val="a"/>
    <w:link w:val="Char0"/>
    <w:uiPriority w:val="99"/>
    <w:unhideWhenUsed/>
    <w:rsid w:val="003D7EE6"/>
    <w:pPr>
      <w:tabs>
        <w:tab w:val="center" w:pos="4513"/>
        <w:tab w:val="right" w:pos="9026"/>
      </w:tabs>
      <w:snapToGrid w:val="0"/>
    </w:pPr>
  </w:style>
  <w:style w:type="character" w:customStyle="1" w:styleId="Char0">
    <w:name w:val="머리글 Char"/>
    <w:basedOn w:val="a0"/>
    <w:link w:val="a5"/>
    <w:uiPriority w:val="99"/>
    <w:rsid w:val="003D7EE6"/>
    <w:rPr>
      <w:rFonts w:ascii="Times" w:eastAsia="바탕" w:hAnsi="Times" w:cs="Times New Roman"/>
      <w:kern w:val="0"/>
      <w:szCs w:val="24"/>
      <w:lang w:val="en-GB" w:eastAsia="en-US"/>
    </w:rPr>
  </w:style>
  <w:style w:type="paragraph" w:styleId="a6">
    <w:name w:val="footer"/>
    <w:basedOn w:val="a"/>
    <w:link w:val="Char1"/>
    <w:uiPriority w:val="99"/>
    <w:unhideWhenUsed/>
    <w:rsid w:val="003D7EE6"/>
    <w:pPr>
      <w:tabs>
        <w:tab w:val="center" w:pos="4513"/>
        <w:tab w:val="right" w:pos="9026"/>
      </w:tabs>
      <w:snapToGrid w:val="0"/>
    </w:pPr>
  </w:style>
  <w:style w:type="character" w:customStyle="1" w:styleId="Char1">
    <w:name w:val="바닥글 Char"/>
    <w:basedOn w:val="a0"/>
    <w:link w:val="a6"/>
    <w:uiPriority w:val="99"/>
    <w:rsid w:val="003D7EE6"/>
    <w:rPr>
      <w:rFonts w:ascii="Times" w:eastAsia="바탕" w:hAnsi="Times" w:cs="Times New Roman"/>
      <w:kern w:val="0"/>
      <w:szCs w:val="24"/>
      <w:lang w:val="en-GB" w:eastAsia="en-US"/>
    </w:rPr>
  </w:style>
  <w:style w:type="character" w:styleId="a7">
    <w:name w:val="Placeholder Text"/>
    <w:basedOn w:val="a0"/>
    <w:uiPriority w:val="99"/>
    <w:semiHidden/>
    <w:rsid w:val="00720565"/>
    <w:rPr>
      <w:color w:val="808080"/>
    </w:rPr>
  </w:style>
  <w:style w:type="paragraph" w:styleId="a8">
    <w:name w:val="Balloon Text"/>
    <w:basedOn w:val="a"/>
    <w:link w:val="Char2"/>
    <w:uiPriority w:val="99"/>
    <w:semiHidden/>
    <w:unhideWhenUsed/>
    <w:rsid w:val="00A0003B"/>
    <w:rPr>
      <w:rFonts w:asciiTheme="majorHAnsi" w:eastAsiaTheme="majorEastAsia" w:hAnsiTheme="majorHAnsi" w:cstheme="majorBidi"/>
      <w:sz w:val="18"/>
      <w:szCs w:val="18"/>
    </w:rPr>
  </w:style>
  <w:style w:type="character" w:customStyle="1" w:styleId="Char2">
    <w:name w:val="풍선 도움말 텍스트 Char"/>
    <w:basedOn w:val="a0"/>
    <w:link w:val="a8"/>
    <w:uiPriority w:val="99"/>
    <w:semiHidden/>
    <w:rsid w:val="00A0003B"/>
    <w:rPr>
      <w:rFonts w:asciiTheme="majorHAnsi" w:eastAsiaTheme="majorEastAsia" w:hAnsiTheme="majorHAnsi" w:cstheme="majorBidi"/>
      <w:kern w:val="0"/>
      <w:sz w:val="18"/>
      <w:szCs w:val="18"/>
      <w:lang w:val="en-GB" w:eastAsia="en-US"/>
    </w:rPr>
  </w:style>
  <w:style w:type="paragraph" w:styleId="a9">
    <w:name w:val="caption"/>
    <w:aliases w:val="cap,3GPP Caption Table,Caption Char1 Char,cap Char Char1,Caption Char Char1 Char,cap Char2,Ca,条目"/>
    <w:basedOn w:val="a"/>
    <w:next w:val="a"/>
    <w:link w:val="Char3"/>
    <w:unhideWhenUsed/>
    <w:qFormat/>
    <w:rsid w:val="008740ED"/>
    <w:rPr>
      <w:b/>
      <w:bCs/>
      <w:szCs w:val="20"/>
    </w:rPr>
  </w:style>
  <w:style w:type="paragraph" w:customStyle="1" w:styleId="3GPPAgreements">
    <w:name w:val="3GPP Agreements"/>
    <w:basedOn w:val="a"/>
    <w:link w:val="3GPPAgreementsChar"/>
    <w:qFormat/>
    <w:rsid w:val="005610A9"/>
    <w:pPr>
      <w:numPr>
        <w:numId w:val="3"/>
      </w:numPr>
      <w:overflowPunct w:val="0"/>
      <w:autoSpaceDE w:val="0"/>
      <w:autoSpaceDN w:val="0"/>
      <w:adjustRightInd w:val="0"/>
      <w:spacing w:before="60" w:after="60"/>
      <w:jc w:val="both"/>
      <w:textAlignment w:val="baseline"/>
    </w:pPr>
    <w:rPr>
      <w:rFonts w:ascii="Times New Roman" w:eastAsia="SimSun" w:hAnsi="Times New Roman"/>
      <w:sz w:val="22"/>
      <w:szCs w:val="20"/>
      <w:lang w:val="en-US" w:eastAsia="zh-CN"/>
    </w:rPr>
  </w:style>
  <w:style w:type="character" w:customStyle="1" w:styleId="3GPPAgreementsChar">
    <w:name w:val="3GPP Agreements Char"/>
    <w:link w:val="3GPPAgreements"/>
    <w:qFormat/>
    <w:rsid w:val="005610A9"/>
    <w:rPr>
      <w:rFonts w:ascii="Times New Roman" w:eastAsia="SimSun" w:hAnsi="Times New Roman" w:cs="Times New Roman"/>
      <w:kern w:val="0"/>
      <w:sz w:val="22"/>
      <w:szCs w:val="20"/>
      <w:lang w:eastAsia="zh-CN"/>
    </w:rPr>
  </w:style>
  <w:style w:type="character" w:customStyle="1" w:styleId="tlid-translation">
    <w:name w:val="tlid-translation"/>
    <w:basedOn w:val="a0"/>
    <w:rsid w:val="0041083C"/>
  </w:style>
  <w:style w:type="character" w:customStyle="1" w:styleId="Char">
    <w:name w:val="목록 단락 Char"/>
    <w:aliases w:val="- Bullets Char,?? ?? Char,????? Char,???? Char,Lista1 Char,列出段落 Char,リスト段落 Char,列出段落1 Char,中等深浅网格 1 - 着色 21 Char,中等深??I? 1 - o??a 21 Char,列表段落 Char,¥¡¡¡¡ì¬º¥¹¥È¶ÎÂä Char,ÁÐ³ö¶ÎÂä Char,列表段落1 Char,—ño’i—Ž Char,¥ê¥¹¥È¶ÎÂä Char,Bullet list Char"/>
    <w:link w:val="a3"/>
    <w:uiPriority w:val="34"/>
    <w:qFormat/>
    <w:rsid w:val="00752E8E"/>
    <w:rPr>
      <w:rFonts w:ascii="Times" w:eastAsia="바탕" w:hAnsi="Times" w:cs="Times New Roman"/>
      <w:kern w:val="0"/>
      <w:szCs w:val="24"/>
      <w:lang w:val="en-GB" w:eastAsia="en-US"/>
    </w:rPr>
  </w:style>
  <w:style w:type="character" w:customStyle="1" w:styleId="Char3">
    <w:name w:val="캡션 Char"/>
    <w:aliases w:val="cap Char,3GPP Caption Table Char,Caption Char1 Char Char,cap Char Char1 Char,Caption Char Char1 Char Char,cap Char2 Char,Ca Char,条目 Char"/>
    <w:link w:val="a9"/>
    <w:rsid w:val="00752E8E"/>
    <w:rPr>
      <w:rFonts w:ascii="Times" w:eastAsia="바탕" w:hAnsi="Times" w:cs="Times New Roman"/>
      <w:b/>
      <w:bCs/>
      <w:kern w:val="0"/>
      <w:szCs w:val="20"/>
      <w:lang w:val="en-GB" w:eastAsia="en-US"/>
    </w:rPr>
  </w:style>
  <w:style w:type="character" w:styleId="aa">
    <w:name w:val="Hyperlink"/>
    <w:uiPriority w:val="99"/>
    <w:qFormat/>
    <w:rsid w:val="0001468B"/>
    <w:rPr>
      <w:color w:val="0000FF"/>
      <w:u w:val="single"/>
    </w:rPr>
  </w:style>
  <w:style w:type="character" w:styleId="ab">
    <w:name w:val="annotation reference"/>
    <w:basedOn w:val="a0"/>
    <w:semiHidden/>
    <w:unhideWhenUsed/>
    <w:rsid w:val="00AC46D1"/>
    <w:rPr>
      <w:sz w:val="18"/>
      <w:szCs w:val="18"/>
    </w:rPr>
  </w:style>
  <w:style w:type="paragraph" w:styleId="ac">
    <w:name w:val="annotation text"/>
    <w:basedOn w:val="a"/>
    <w:link w:val="Char4"/>
    <w:uiPriority w:val="99"/>
    <w:semiHidden/>
    <w:unhideWhenUsed/>
    <w:rsid w:val="00AC46D1"/>
  </w:style>
  <w:style w:type="character" w:customStyle="1" w:styleId="Char4">
    <w:name w:val="메모 텍스트 Char"/>
    <w:basedOn w:val="a0"/>
    <w:link w:val="ac"/>
    <w:uiPriority w:val="99"/>
    <w:semiHidden/>
    <w:rsid w:val="00AC46D1"/>
    <w:rPr>
      <w:rFonts w:ascii="Times" w:eastAsia="바탕" w:hAnsi="Times" w:cs="Times New Roman"/>
      <w:kern w:val="0"/>
      <w:szCs w:val="24"/>
      <w:lang w:val="en-GB" w:eastAsia="en-US"/>
    </w:rPr>
  </w:style>
  <w:style w:type="paragraph" w:styleId="ad">
    <w:name w:val="annotation subject"/>
    <w:basedOn w:val="ac"/>
    <w:next w:val="ac"/>
    <w:link w:val="Char5"/>
    <w:uiPriority w:val="99"/>
    <w:semiHidden/>
    <w:unhideWhenUsed/>
    <w:rsid w:val="00AC46D1"/>
    <w:rPr>
      <w:b/>
      <w:bCs/>
    </w:rPr>
  </w:style>
  <w:style w:type="character" w:customStyle="1" w:styleId="Char5">
    <w:name w:val="메모 주제 Char"/>
    <w:basedOn w:val="Char4"/>
    <w:link w:val="ad"/>
    <w:uiPriority w:val="99"/>
    <w:semiHidden/>
    <w:rsid w:val="00AC46D1"/>
    <w:rPr>
      <w:rFonts w:ascii="Times" w:eastAsia="바탕" w:hAnsi="Times" w:cs="Times New Roman"/>
      <w:b/>
      <w:bCs/>
      <w:kern w:val="0"/>
      <w:szCs w:val="24"/>
      <w:lang w:val="en-GB" w:eastAsia="en-US"/>
    </w:rPr>
  </w:style>
  <w:style w:type="paragraph" w:customStyle="1" w:styleId="textintend1">
    <w:name w:val="text intend 1"/>
    <w:basedOn w:val="a"/>
    <w:rsid w:val="0059623B"/>
    <w:pPr>
      <w:numPr>
        <w:numId w:val="5"/>
      </w:numPr>
      <w:overflowPunct w:val="0"/>
      <w:autoSpaceDE w:val="0"/>
      <w:autoSpaceDN w:val="0"/>
      <w:adjustRightInd w:val="0"/>
      <w:spacing w:after="120"/>
      <w:jc w:val="both"/>
      <w:textAlignment w:val="baseline"/>
    </w:pPr>
    <w:rPr>
      <w:rFonts w:ascii="Times New Roman" w:eastAsia="MS Mincho" w:hAnsi="Times New Roman"/>
      <w:sz w:val="24"/>
      <w:szCs w:val="20"/>
      <w:lang w:val="en-US" w:eastAsia="x-none"/>
    </w:rPr>
  </w:style>
  <w:style w:type="paragraph" w:customStyle="1" w:styleId="B1">
    <w:name w:val="B1"/>
    <w:basedOn w:val="a"/>
    <w:link w:val="B1Zchn"/>
    <w:qFormat/>
    <w:rsid w:val="008D20B0"/>
    <w:pPr>
      <w:spacing w:after="180"/>
      <w:ind w:left="568" w:hanging="284"/>
    </w:pPr>
    <w:rPr>
      <w:rFonts w:ascii="Times New Roman" w:eastAsiaTheme="minorEastAsia" w:hAnsi="Times New Roman"/>
      <w:szCs w:val="20"/>
    </w:rPr>
  </w:style>
  <w:style w:type="character" w:customStyle="1" w:styleId="B1Zchn">
    <w:name w:val="B1 Zchn"/>
    <w:link w:val="B1"/>
    <w:qFormat/>
    <w:rsid w:val="008D20B0"/>
    <w:rPr>
      <w:rFonts w:ascii="Times New Roman" w:hAnsi="Times New Roman" w:cs="Times New Roman"/>
      <w:kern w:val="0"/>
      <w:szCs w:val="20"/>
      <w:lang w:val="en-GB" w:eastAsia="en-US"/>
    </w:rPr>
  </w:style>
  <w:style w:type="paragraph" w:customStyle="1" w:styleId="EQ">
    <w:name w:val="EQ"/>
    <w:basedOn w:val="a"/>
    <w:next w:val="a"/>
    <w:qFormat/>
    <w:rsid w:val="00AF1611"/>
    <w:pPr>
      <w:keepLines/>
      <w:tabs>
        <w:tab w:val="center" w:pos="4536"/>
        <w:tab w:val="right" w:pos="9072"/>
      </w:tabs>
      <w:spacing w:after="180"/>
      <w:ind w:left="0" w:firstLine="0"/>
    </w:pPr>
    <w:rPr>
      <w:rFonts w:ascii="Times New Roman" w:eastAsiaTheme="minorEastAsia" w:hAnsi="Times New Roman"/>
      <w:noProof/>
      <w:szCs w:val="20"/>
    </w:rPr>
  </w:style>
  <w:style w:type="paragraph" w:customStyle="1" w:styleId="B2">
    <w:name w:val="B2"/>
    <w:basedOn w:val="a"/>
    <w:link w:val="B2Char"/>
    <w:qFormat/>
    <w:rsid w:val="00AF1611"/>
    <w:pPr>
      <w:spacing w:after="180"/>
      <w:ind w:left="851" w:hanging="284"/>
    </w:pPr>
    <w:rPr>
      <w:rFonts w:ascii="Times New Roman" w:eastAsiaTheme="minorEastAsia" w:hAnsi="Times New Roman"/>
      <w:szCs w:val="20"/>
      <w:lang w:val="x-none"/>
    </w:rPr>
  </w:style>
  <w:style w:type="character" w:customStyle="1" w:styleId="B2Char">
    <w:name w:val="B2 Char"/>
    <w:link w:val="B2"/>
    <w:qFormat/>
    <w:rsid w:val="00AF1611"/>
    <w:rPr>
      <w:rFonts w:ascii="Times New Roman" w:hAnsi="Times New Roman" w:cs="Times New Roman"/>
      <w:kern w:val="0"/>
      <w:szCs w:val="20"/>
      <w:lang w:val="x-none" w:eastAsia="en-US"/>
    </w:rPr>
  </w:style>
  <w:style w:type="paragraph" w:customStyle="1" w:styleId="PL">
    <w:name w:val="PL"/>
    <w:basedOn w:val="a"/>
    <w:qFormat/>
    <w:rsid w:val="0005343E"/>
    <w:pPr>
      <w:ind w:left="0" w:firstLine="0"/>
    </w:pPr>
    <w:rPr>
      <w:rFonts w:ascii="Courier New" w:eastAsia="굴림" w:hAnsi="Courier New" w:cs="Courier New"/>
      <w:sz w:val="16"/>
      <w:szCs w:val="16"/>
      <w:lang w:val="en-US"/>
    </w:rPr>
  </w:style>
  <w:style w:type="paragraph" w:customStyle="1" w:styleId="LGTdoc1">
    <w:name w:val="LGTdoc_제목1"/>
    <w:basedOn w:val="a"/>
    <w:rsid w:val="00FB5882"/>
    <w:pPr>
      <w:adjustRightInd w:val="0"/>
      <w:snapToGrid w:val="0"/>
      <w:spacing w:beforeLines="50" w:before="120" w:after="100" w:afterAutospacing="1"/>
      <w:ind w:left="0" w:firstLine="0"/>
      <w:jc w:val="both"/>
    </w:pPr>
    <w:rPr>
      <w:rFonts w:ascii="Times New Roman" w:hAnsi="Times New Roman"/>
      <w:b/>
      <w:snapToGrid w:val="0"/>
      <w:sz w:val="28"/>
      <w:szCs w:val="20"/>
      <w:lang w:eastAsia="ko-KR"/>
    </w:rPr>
  </w:style>
  <w:style w:type="paragraph" w:styleId="HTML">
    <w:name w:val="HTML Preformatted"/>
    <w:basedOn w:val="a"/>
    <w:link w:val="HTMLChar"/>
    <w:uiPriority w:val="99"/>
    <w:semiHidden/>
    <w:unhideWhenUsed/>
    <w:rsid w:val="00232C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pPr>
    <w:rPr>
      <w:rFonts w:ascii="굴림체" w:eastAsia="굴림체" w:hAnsi="굴림체" w:cs="굴림체"/>
      <w:sz w:val="24"/>
      <w:lang w:val="en-US" w:eastAsia="ko-KR"/>
    </w:rPr>
  </w:style>
  <w:style w:type="character" w:customStyle="1" w:styleId="HTMLChar">
    <w:name w:val="미리 서식이 지정된 HTML Char"/>
    <w:basedOn w:val="a0"/>
    <w:link w:val="HTML"/>
    <w:uiPriority w:val="99"/>
    <w:semiHidden/>
    <w:rsid w:val="00232C99"/>
    <w:rPr>
      <w:rFonts w:ascii="굴림체" w:eastAsia="굴림체" w:hAnsi="굴림체" w:cs="굴림체"/>
      <w:kern w:val="0"/>
      <w:sz w:val="24"/>
      <w:szCs w:val="24"/>
    </w:rPr>
  </w:style>
  <w:style w:type="paragraph" w:styleId="ae">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6"/>
    <w:qFormat/>
    <w:rsid w:val="00F17FAD"/>
    <w:pPr>
      <w:spacing w:after="120"/>
      <w:ind w:left="0" w:firstLine="0"/>
      <w:jc w:val="both"/>
    </w:pPr>
    <w:rPr>
      <w:rFonts w:ascii="Times New Roman" w:eastAsia="MS Mincho" w:hAnsi="Times New Roman"/>
      <w:lang w:val="en-US" w:eastAsia="zh-CN"/>
    </w:rPr>
  </w:style>
  <w:style w:type="character" w:customStyle="1" w:styleId="Char6">
    <w:name w:val="본문 Char"/>
    <w:aliases w:val="bt Char,Corps de texte Car Char,Corps de texte Car1 Car Char,Corps de texte Car Car Car Char,Corps de texte Car1 Car Car Car Char,Corps de texte Car Car Car Car Car Char,Corps de texte Car1 Car Car Car Car Car Char,bt Car Char"/>
    <w:basedOn w:val="a0"/>
    <w:link w:val="ae"/>
    <w:qFormat/>
    <w:rsid w:val="00F17FAD"/>
    <w:rPr>
      <w:rFonts w:ascii="Times New Roman" w:eastAsia="MS Mincho" w:hAnsi="Times New Roman" w:cs="Times New Roman"/>
      <w:kern w:val="0"/>
      <w:szCs w:val="24"/>
      <w:lang w:eastAsia="zh-CN"/>
    </w:rPr>
  </w:style>
  <w:style w:type="character" w:customStyle="1" w:styleId="2222Char">
    <w:name w:val="스타일 스타일 스타일 스타일 양쪽 첫 줄:  2 글자 + 첫 줄:  2 글자 + 첫 줄:  2 글자 + 첫 줄:  2... Char"/>
    <w:link w:val="2222"/>
    <w:rsid w:val="000B7B4C"/>
    <w:rPr>
      <w:rFonts w:ascii="Times New Roman" w:eastAsia="맑은 고딕" w:hAnsi="Times New Roman" w:cs="바탕"/>
      <w:lang w:val="en-GB"/>
    </w:rPr>
  </w:style>
  <w:style w:type="paragraph" w:customStyle="1" w:styleId="2222">
    <w:name w:val="스타일 스타일 스타일 스타일 양쪽 첫 줄:  2 글자 + 첫 줄:  2 글자 + 첫 줄:  2 글자 + 첫 줄:  2..."/>
    <w:basedOn w:val="a"/>
    <w:link w:val="2222Char"/>
    <w:rsid w:val="000B7B4C"/>
    <w:pPr>
      <w:spacing w:after="180" w:line="336" w:lineRule="auto"/>
      <w:ind w:left="0" w:firstLineChars="200" w:firstLine="200"/>
      <w:jc w:val="both"/>
    </w:pPr>
    <w:rPr>
      <w:rFonts w:ascii="Times New Roman" w:eastAsia="맑은 고딕" w:hAnsi="Times New Roman" w:cs="바탕"/>
      <w:kern w:val="2"/>
      <w:szCs w:val="22"/>
      <w:lang w:eastAsia="ko-KR"/>
    </w:rPr>
  </w:style>
  <w:style w:type="paragraph" w:customStyle="1" w:styleId="TAL">
    <w:name w:val="TAL"/>
    <w:basedOn w:val="a"/>
    <w:link w:val="TALCar"/>
    <w:qFormat/>
    <w:rsid w:val="003F2A59"/>
    <w:pPr>
      <w:keepNext/>
      <w:keepLines/>
      <w:ind w:left="0" w:firstLine="0"/>
    </w:pPr>
    <w:rPr>
      <w:rFonts w:ascii="Arial" w:eastAsiaTheme="minorEastAsia" w:hAnsi="Arial"/>
      <w:sz w:val="18"/>
      <w:szCs w:val="20"/>
    </w:rPr>
  </w:style>
  <w:style w:type="character" w:customStyle="1" w:styleId="TALCar">
    <w:name w:val="TAL Car"/>
    <w:basedOn w:val="a0"/>
    <w:link w:val="TAL"/>
    <w:qFormat/>
    <w:locked/>
    <w:rsid w:val="003F2A59"/>
    <w:rPr>
      <w:rFonts w:ascii="Arial" w:hAnsi="Arial" w:cs="Times New Roman"/>
      <w:kern w:val="0"/>
      <w:sz w:val="18"/>
      <w:szCs w:val="20"/>
      <w:lang w:val="en-GB" w:eastAsia="en-US"/>
    </w:rPr>
  </w:style>
  <w:style w:type="paragraph" w:customStyle="1" w:styleId="TAH">
    <w:name w:val="TAH"/>
    <w:basedOn w:val="a"/>
    <w:link w:val="TAHCar"/>
    <w:qFormat/>
    <w:rsid w:val="00123BBD"/>
    <w:pPr>
      <w:keepNext/>
      <w:keepLines/>
      <w:overflowPunct w:val="0"/>
      <w:autoSpaceDE w:val="0"/>
      <w:autoSpaceDN w:val="0"/>
      <w:adjustRightInd w:val="0"/>
      <w:ind w:left="0" w:firstLine="0"/>
      <w:jc w:val="center"/>
      <w:textAlignment w:val="baseline"/>
    </w:pPr>
    <w:rPr>
      <w:rFonts w:ascii="Arial" w:eastAsia="Times New Roman" w:hAnsi="Arial"/>
      <w:b/>
      <w:sz w:val="18"/>
      <w:szCs w:val="20"/>
      <w:lang w:eastAsia="ja-JP"/>
    </w:rPr>
  </w:style>
  <w:style w:type="character" w:customStyle="1" w:styleId="TAHCar">
    <w:name w:val="TAH Car"/>
    <w:link w:val="TAH"/>
    <w:qFormat/>
    <w:rsid w:val="00123BBD"/>
    <w:rPr>
      <w:rFonts w:ascii="Arial" w:eastAsia="Times New Roman" w:hAnsi="Arial" w:cs="Times New Roman"/>
      <w:b/>
      <w:kern w:val="0"/>
      <w:sz w:val="18"/>
      <w:szCs w:val="20"/>
      <w:lang w:val="en-GB" w:eastAsia="ja-JP"/>
    </w:rPr>
  </w:style>
  <w:style w:type="paragraph" w:customStyle="1" w:styleId="TAN">
    <w:name w:val="TAN"/>
    <w:basedOn w:val="TAL"/>
    <w:qFormat/>
    <w:rsid w:val="00123BBD"/>
    <w:pPr>
      <w:ind w:left="851" w:hanging="851"/>
    </w:pPr>
  </w:style>
  <w:style w:type="character" w:customStyle="1" w:styleId="3GPPTextChar">
    <w:name w:val="3GPP Text Char"/>
    <w:link w:val="3GPPText"/>
    <w:qFormat/>
    <w:locked/>
    <w:rsid w:val="00E675A4"/>
    <w:rPr>
      <w:lang w:eastAsia="en-US"/>
    </w:rPr>
  </w:style>
  <w:style w:type="paragraph" w:customStyle="1" w:styleId="3GPPText">
    <w:name w:val="3GPP Text"/>
    <w:basedOn w:val="a"/>
    <w:link w:val="3GPPTextChar"/>
    <w:qFormat/>
    <w:rsid w:val="00E675A4"/>
    <w:pPr>
      <w:overflowPunct w:val="0"/>
      <w:autoSpaceDE w:val="0"/>
      <w:autoSpaceDN w:val="0"/>
      <w:spacing w:before="120" w:after="120"/>
      <w:ind w:left="0" w:firstLine="0"/>
      <w:jc w:val="both"/>
    </w:pPr>
    <w:rPr>
      <w:rFonts w:asciiTheme="minorHAnsi" w:eastAsiaTheme="minorEastAsia" w:hAnsiTheme="minorHAnsi" w:cstheme="minorBidi"/>
      <w:kern w:val="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185618">
      <w:bodyDiv w:val="1"/>
      <w:marLeft w:val="0"/>
      <w:marRight w:val="0"/>
      <w:marTop w:val="0"/>
      <w:marBottom w:val="0"/>
      <w:divBdr>
        <w:top w:val="none" w:sz="0" w:space="0" w:color="auto"/>
        <w:left w:val="none" w:sz="0" w:space="0" w:color="auto"/>
        <w:bottom w:val="none" w:sz="0" w:space="0" w:color="auto"/>
        <w:right w:val="none" w:sz="0" w:space="0" w:color="auto"/>
      </w:divBdr>
    </w:div>
    <w:div w:id="74862547">
      <w:bodyDiv w:val="1"/>
      <w:marLeft w:val="0"/>
      <w:marRight w:val="0"/>
      <w:marTop w:val="0"/>
      <w:marBottom w:val="0"/>
      <w:divBdr>
        <w:top w:val="none" w:sz="0" w:space="0" w:color="auto"/>
        <w:left w:val="none" w:sz="0" w:space="0" w:color="auto"/>
        <w:bottom w:val="none" w:sz="0" w:space="0" w:color="auto"/>
        <w:right w:val="none" w:sz="0" w:space="0" w:color="auto"/>
      </w:divBdr>
    </w:div>
    <w:div w:id="207685668">
      <w:bodyDiv w:val="1"/>
      <w:marLeft w:val="0"/>
      <w:marRight w:val="0"/>
      <w:marTop w:val="0"/>
      <w:marBottom w:val="0"/>
      <w:divBdr>
        <w:top w:val="none" w:sz="0" w:space="0" w:color="auto"/>
        <w:left w:val="none" w:sz="0" w:space="0" w:color="auto"/>
        <w:bottom w:val="none" w:sz="0" w:space="0" w:color="auto"/>
        <w:right w:val="none" w:sz="0" w:space="0" w:color="auto"/>
      </w:divBdr>
    </w:div>
    <w:div w:id="345061343">
      <w:bodyDiv w:val="1"/>
      <w:marLeft w:val="0"/>
      <w:marRight w:val="0"/>
      <w:marTop w:val="0"/>
      <w:marBottom w:val="0"/>
      <w:divBdr>
        <w:top w:val="none" w:sz="0" w:space="0" w:color="auto"/>
        <w:left w:val="none" w:sz="0" w:space="0" w:color="auto"/>
        <w:bottom w:val="none" w:sz="0" w:space="0" w:color="auto"/>
        <w:right w:val="none" w:sz="0" w:space="0" w:color="auto"/>
      </w:divBdr>
    </w:div>
    <w:div w:id="476187386">
      <w:bodyDiv w:val="1"/>
      <w:marLeft w:val="0"/>
      <w:marRight w:val="0"/>
      <w:marTop w:val="0"/>
      <w:marBottom w:val="0"/>
      <w:divBdr>
        <w:top w:val="none" w:sz="0" w:space="0" w:color="auto"/>
        <w:left w:val="none" w:sz="0" w:space="0" w:color="auto"/>
        <w:bottom w:val="none" w:sz="0" w:space="0" w:color="auto"/>
        <w:right w:val="none" w:sz="0" w:space="0" w:color="auto"/>
      </w:divBdr>
    </w:div>
    <w:div w:id="550507378">
      <w:bodyDiv w:val="1"/>
      <w:marLeft w:val="0"/>
      <w:marRight w:val="0"/>
      <w:marTop w:val="0"/>
      <w:marBottom w:val="0"/>
      <w:divBdr>
        <w:top w:val="none" w:sz="0" w:space="0" w:color="auto"/>
        <w:left w:val="none" w:sz="0" w:space="0" w:color="auto"/>
        <w:bottom w:val="none" w:sz="0" w:space="0" w:color="auto"/>
        <w:right w:val="none" w:sz="0" w:space="0" w:color="auto"/>
      </w:divBdr>
    </w:div>
    <w:div w:id="571281160">
      <w:bodyDiv w:val="1"/>
      <w:marLeft w:val="0"/>
      <w:marRight w:val="0"/>
      <w:marTop w:val="0"/>
      <w:marBottom w:val="0"/>
      <w:divBdr>
        <w:top w:val="none" w:sz="0" w:space="0" w:color="auto"/>
        <w:left w:val="none" w:sz="0" w:space="0" w:color="auto"/>
        <w:bottom w:val="none" w:sz="0" w:space="0" w:color="auto"/>
        <w:right w:val="none" w:sz="0" w:space="0" w:color="auto"/>
      </w:divBdr>
    </w:div>
    <w:div w:id="642806659">
      <w:bodyDiv w:val="1"/>
      <w:marLeft w:val="0"/>
      <w:marRight w:val="0"/>
      <w:marTop w:val="0"/>
      <w:marBottom w:val="0"/>
      <w:divBdr>
        <w:top w:val="none" w:sz="0" w:space="0" w:color="auto"/>
        <w:left w:val="none" w:sz="0" w:space="0" w:color="auto"/>
        <w:bottom w:val="none" w:sz="0" w:space="0" w:color="auto"/>
        <w:right w:val="none" w:sz="0" w:space="0" w:color="auto"/>
      </w:divBdr>
    </w:div>
    <w:div w:id="687488843">
      <w:bodyDiv w:val="1"/>
      <w:marLeft w:val="0"/>
      <w:marRight w:val="0"/>
      <w:marTop w:val="0"/>
      <w:marBottom w:val="0"/>
      <w:divBdr>
        <w:top w:val="none" w:sz="0" w:space="0" w:color="auto"/>
        <w:left w:val="none" w:sz="0" w:space="0" w:color="auto"/>
        <w:bottom w:val="none" w:sz="0" w:space="0" w:color="auto"/>
        <w:right w:val="none" w:sz="0" w:space="0" w:color="auto"/>
      </w:divBdr>
    </w:div>
    <w:div w:id="726759681">
      <w:bodyDiv w:val="1"/>
      <w:marLeft w:val="0"/>
      <w:marRight w:val="0"/>
      <w:marTop w:val="0"/>
      <w:marBottom w:val="0"/>
      <w:divBdr>
        <w:top w:val="none" w:sz="0" w:space="0" w:color="auto"/>
        <w:left w:val="none" w:sz="0" w:space="0" w:color="auto"/>
        <w:bottom w:val="none" w:sz="0" w:space="0" w:color="auto"/>
        <w:right w:val="none" w:sz="0" w:space="0" w:color="auto"/>
      </w:divBdr>
    </w:div>
    <w:div w:id="727925329">
      <w:bodyDiv w:val="1"/>
      <w:marLeft w:val="0"/>
      <w:marRight w:val="0"/>
      <w:marTop w:val="0"/>
      <w:marBottom w:val="0"/>
      <w:divBdr>
        <w:top w:val="none" w:sz="0" w:space="0" w:color="auto"/>
        <w:left w:val="none" w:sz="0" w:space="0" w:color="auto"/>
        <w:bottom w:val="none" w:sz="0" w:space="0" w:color="auto"/>
        <w:right w:val="none" w:sz="0" w:space="0" w:color="auto"/>
      </w:divBdr>
    </w:div>
    <w:div w:id="789401361">
      <w:bodyDiv w:val="1"/>
      <w:marLeft w:val="0"/>
      <w:marRight w:val="0"/>
      <w:marTop w:val="0"/>
      <w:marBottom w:val="0"/>
      <w:divBdr>
        <w:top w:val="none" w:sz="0" w:space="0" w:color="auto"/>
        <w:left w:val="none" w:sz="0" w:space="0" w:color="auto"/>
        <w:bottom w:val="none" w:sz="0" w:space="0" w:color="auto"/>
        <w:right w:val="none" w:sz="0" w:space="0" w:color="auto"/>
      </w:divBdr>
    </w:div>
    <w:div w:id="803425292">
      <w:bodyDiv w:val="1"/>
      <w:marLeft w:val="0"/>
      <w:marRight w:val="0"/>
      <w:marTop w:val="0"/>
      <w:marBottom w:val="0"/>
      <w:divBdr>
        <w:top w:val="none" w:sz="0" w:space="0" w:color="auto"/>
        <w:left w:val="none" w:sz="0" w:space="0" w:color="auto"/>
        <w:bottom w:val="none" w:sz="0" w:space="0" w:color="auto"/>
        <w:right w:val="none" w:sz="0" w:space="0" w:color="auto"/>
      </w:divBdr>
    </w:div>
    <w:div w:id="850990889">
      <w:bodyDiv w:val="1"/>
      <w:marLeft w:val="0"/>
      <w:marRight w:val="0"/>
      <w:marTop w:val="0"/>
      <w:marBottom w:val="0"/>
      <w:divBdr>
        <w:top w:val="none" w:sz="0" w:space="0" w:color="auto"/>
        <w:left w:val="none" w:sz="0" w:space="0" w:color="auto"/>
        <w:bottom w:val="none" w:sz="0" w:space="0" w:color="auto"/>
        <w:right w:val="none" w:sz="0" w:space="0" w:color="auto"/>
      </w:divBdr>
    </w:div>
    <w:div w:id="867330519">
      <w:bodyDiv w:val="1"/>
      <w:marLeft w:val="0"/>
      <w:marRight w:val="0"/>
      <w:marTop w:val="0"/>
      <w:marBottom w:val="0"/>
      <w:divBdr>
        <w:top w:val="none" w:sz="0" w:space="0" w:color="auto"/>
        <w:left w:val="none" w:sz="0" w:space="0" w:color="auto"/>
        <w:bottom w:val="none" w:sz="0" w:space="0" w:color="auto"/>
        <w:right w:val="none" w:sz="0" w:space="0" w:color="auto"/>
      </w:divBdr>
    </w:div>
    <w:div w:id="867371665">
      <w:bodyDiv w:val="1"/>
      <w:marLeft w:val="0"/>
      <w:marRight w:val="0"/>
      <w:marTop w:val="0"/>
      <w:marBottom w:val="0"/>
      <w:divBdr>
        <w:top w:val="none" w:sz="0" w:space="0" w:color="auto"/>
        <w:left w:val="none" w:sz="0" w:space="0" w:color="auto"/>
        <w:bottom w:val="none" w:sz="0" w:space="0" w:color="auto"/>
        <w:right w:val="none" w:sz="0" w:space="0" w:color="auto"/>
      </w:divBdr>
    </w:div>
    <w:div w:id="892934813">
      <w:bodyDiv w:val="1"/>
      <w:marLeft w:val="0"/>
      <w:marRight w:val="0"/>
      <w:marTop w:val="0"/>
      <w:marBottom w:val="0"/>
      <w:divBdr>
        <w:top w:val="none" w:sz="0" w:space="0" w:color="auto"/>
        <w:left w:val="none" w:sz="0" w:space="0" w:color="auto"/>
        <w:bottom w:val="none" w:sz="0" w:space="0" w:color="auto"/>
        <w:right w:val="none" w:sz="0" w:space="0" w:color="auto"/>
      </w:divBdr>
    </w:div>
    <w:div w:id="919488265">
      <w:bodyDiv w:val="1"/>
      <w:marLeft w:val="0"/>
      <w:marRight w:val="0"/>
      <w:marTop w:val="0"/>
      <w:marBottom w:val="0"/>
      <w:divBdr>
        <w:top w:val="none" w:sz="0" w:space="0" w:color="auto"/>
        <w:left w:val="none" w:sz="0" w:space="0" w:color="auto"/>
        <w:bottom w:val="none" w:sz="0" w:space="0" w:color="auto"/>
        <w:right w:val="none" w:sz="0" w:space="0" w:color="auto"/>
      </w:divBdr>
    </w:div>
    <w:div w:id="956989146">
      <w:bodyDiv w:val="1"/>
      <w:marLeft w:val="0"/>
      <w:marRight w:val="0"/>
      <w:marTop w:val="0"/>
      <w:marBottom w:val="0"/>
      <w:divBdr>
        <w:top w:val="none" w:sz="0" w:space="0" w:color="auto"/>
        <w:left w:val="none" w:sz="0" w:space="0" w:color="auto"/>
        <w:bottom w:val="none" w:sz="0" w:space="0" w:color="auto"/>
        <w:right w:val="none" w:sz="0" w:space="0" w:color="auto"/>
      </w:divBdr>
    </w:div>
    <w:div w:id="1049957708">
      <w:bodyDiv w:val="1"/>
      <w:marLeft w:val="0"/>
      <w:marRight w:val="0"/>
      <w:marTop w:val="0"/>
      <w:marBottom w:val="0"/>
      <w:divBdr>
        <w:top w:val="none" w:sz="0" w:space="0" w:color="auto"/>
        <w:left w:val="none" w:sz="0" w:space="0" w:color="auto"/>
        <w:bottom w:val="none" w:sz="0" w:space="0" w:color="auto"/>
        <w:right w:val="none" w:sz="0" w:space="0" w:color="auto"/>
      </w:divBdr>
    </w:div>
    <w:div w:id="1050493658">
      <w:bodyDiv w:val="1"/>
      <w:marLeft w:val="0"/>
      <w:marRight w:val="0"/>
      <w:marTop w:val="0"/>
      <w:marBottom w:val="0"/>
      <w:divBdr>
        <w:top w:val="none" w:sz="0" w:space="0" w:color="auto"/>
        <w:left w:val="none" w:sz="0" w:space="0" w:color="auto"/>
        <w:bottom w:val="none" w:sz="0" w:space="0" w:color="auto"/>
        <w:right w:val="none" w:sz="0" w:space="0" w:color="auto"/>
      </w:divBdr>
      <w:divsChild>
        <w:div w:id="1364936599">
          <w:marLeft w:val="0"/>
          <w:marRight w:val="0"/>
          <w:marTop w:val="0"/>
          <w:marBottom w:val="0"/>
          <w:divBdr>
            <w:top w:val="none" w:sz="0" w:space="0" w:color="auto"/>
            <w:left w:val="none" w:sz="0" w:space="0" w:color="auto"/>
            <w:bottom w:val="none" w:sz="0" w:space="0" w:color="auto"/>
            <w:right w:val="none" w:sz="0" w:space="0" w:color="auto"/>
          </w:divBdr>
          <w:divsChild>
            <w:div w:id="1262176527">
              <w:marLeft w:val="0"/>
              <w:marRight w:val="0"/>
              <w:marTop w:val="0"/>
              <w:marBottom w:val="0"/>
              <w:divBdr>
                <w:top w:val="none" w:sz="0" w:space="0" w:color="auto"/>
                <w:left w:val="none" w:sz="0" w:space="0" w:color="auto"/>
                <w:bottom w:val="none" w:sz="0" w:space="0" w:color="auto"/>
                <w:right w:val="none" w:sz="0" w:space="0" w:color="auto"/>
              </w:divBdr>
              <w:divsChild>
                <w:div w:id="1432049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4259452">
      <w:bodyDiv w:val="1"/>
      <w:marLeft w:val="0"/>
      <w:marRight w:val="0"/>
      <w:marTop w:val="0"/>
      <w:marBottom w:val="0"/>
      <w:divBdr>
        <w:top w:val="none" w:sz="0" w:space="0" w:color="auto"/>
        <w:left w:val="none" w:sz="0" w:space="0" w:color="auto"/>
        <w:bottom w:val="none" w:sz="0" w:space="0" w:color="auto"/>
        <w:right w:val="none" w:sz="0" w:space="0" w:color="auto"/>
      </w:divBdr>
    </w:div>
    <w:div w:id="1518813197">
      <w:bodyDiv w:val="1"/>
      <w:marLeft w:val="0"/>
      <w:marRight w:val="0"/>
      <w:marTop w:val="0"/>
      <w:marBottom w:val="0"/>
      <w:divBdr>
        <w:top w:val="none" w:sz="0" w:space="0" w:color="auto"/>
        <w:left w:val="none" w:sz="0" w:space="0" w:color="auto"/>
        <w:bottom w:val="none" w:sz="0" w:space="0" w:color="auto"/>
        <w:right w:val="none" w:sz="0" w:space="0" w:color="auto"/>
      </w:divBdr>
    </w:div>
    <w:div w:id="1547717210">
      <w:bodyDiv w:val="1"/>
      <w:marLeft w:val="0"/>
      <w:marRight w:val="0"/>
      <w:marTop w:val="0"/>
      <w:marBottom w:val="0"/>
      <w:divBdr>
        <w:top w:val="none" w:sz="0" w:space="0" w:color="auto"/>
        <w:left w:val="none" w:sz="0" w:space="0" w:color="auto"/>
        <w:bottom w:val="none" w:sz="0" w:space="0" w:color="auto"/>
        <w:right w:val="none" w:sz="0" w:space="0" w:color="auto"/>
      </w:divBdr>
    </w:div>
    <w:div w:id="1581523734">
      <w:bodyDiv w:val="1"/>
      <w:marLeft w:val="0"/>
      <w:marRight w:val="0"/>
      <w:marTop w:val="0"/>
      <w:marBottom w:val="0"/>
      <w:divBdr>
        <w:top w:val="none" w:sz="0" w:space="0" w:color="auto"/>
        <w:left w:val="none" w:sz="0" w:space="0" w:color="auto"/>
        <w:bottom w:val="none" w:sz="0" w:space="0" w:color="auto"/>
        <w:right w:val="none" w:sz="0" w:space="0" w:color="auto"/>
      </w:divBdr>
    </w:div>
    <w:div w:id="1731149937">
      <w:bodyDiv w:val="1"/>
      <w:marLeft w:val="0"/>
      <w:marRight w:val="0"/>
      <w:marTop w:val="0"/>
      <w:marBottom w:val="0"/>
      <w:divBdr>
        <w:top w:val="none" w:sz="0" w:space="0" w:color="auto"/>
        <w:left w:val="none" w:sz="0" w:space="0" w:color="auto"/>
        <w:bottom w:val="none" w:sz="0" w:space="0" w:color="auto"/>
        <w:right w:val="none" w:sz="0" w:space="0" w:color="auto"/>
      </w:divBdr>
    </w:div>
    <w:div w:id="1976595629">
      <w:bodyDiv w:val="1"/>
      <w:marLeft w:val="0"/>
      <w:marRight w:val="0"/>
      <w:marTop w:val="0"/>
      <w:marBottom w:val="0"/>
      <w:divBdr>
        <w:top w:val="none" w:sz="0" w:space="0" w:color="auto"/>
        <w:left w:val="none" w:sz="0" w:space="0" w:color="auto"/>
        <w:bottom w:val="none" w:sz="0" w:space="0" w:color="auto"/>
        <w:right w:val="none" w:sz="0" w:space="0" w:color="auto"/>
      </w:divBdr>
    </w:div>
    <w:div w:id="2027973116">
      <w:bodyDiv w:val="1"/>
      <w:marLeft w:val="0"/>
      <w:marRight w:val="0"/>
      <w:marTop w:val="0"/>
      <w:marBottom w:val="0"/>
      <w:divBdr>
        <w:top w:val="none" w:sz="0" w:space="0" w:color="auto"/>
        <w:left w:val="none" w:sz="0" w:space="0" w:color="auto"/>
        <w:bottom w:val="none" w:sz="0" w:space="0" w:color="auto"/>
        <w:right w:val="none" w:sz="0" w:space="0" w:color="auto"/>
      </w:divBdr>
    </w:div>
    <w:div w:id="2044667652">
      <w:bodyDiv w:val="1"/>
      <w:marLeft w:val="0"/>
      <w:marRight w:val="0"/>
      <w:marTop w:val="0"/>
      <w:marBottom w:val="0"/>
      <w:divBdr>
        <w:top w:val="none" w:sz="0" w:space="0" w:color="auto"/>
        <w:left w:val="none" w:sz="0" w:space="0" w:color="auto"/>
        <w:bottom w:val="none" w:sz="0" w:space="0" w:color="auto"/>
        <w:right w:val="none" w:sz="0" w:space="0" w:color="auto"/>
      </w:divBdr>
    </w:div>
    <w:div w:id="2066179454">
      <w:bodyDiv w:val="1"/>
      <w:marLeft w:val="0"/>
      <w:marRight w:val="0"/>
      <w:marTop w:val="0"/>
      <w:marBottom w:val="0"/>
      <w:divBdr>
        <w:top w:val="none" w:sz="0" w:space="0" w:color="auto"/>
        <w:left w:val="none" w:sz="0" w:space="0" w:color="auto"/>
        <w:bottom w:val="none" w:sz="0" w:space="0" w:color="auto"/>
        <w:right w:val="none" w:sz="0" w:space="0" w:color="auto"/>
      </w:divBdr>
      <w:divsChild>
        <w:div w:id="610865402">
          <w:marLeft w:val="0"/>
          <w:marRight w:val="0"/>
          <w:marTop w:val="0"/>
          <w:marBottom w:val="0"/>
          <w:divBdr>
            <w:top w:val="none" w:sz="0" w:space="0" w:color="auto"/>
            <w:left w:val="none" w:sz="0" w:space="0" w:color="auto"/>
            <w:bottom w:val="none" w:sz="0" w:space="0" w:color="auto"/>
            <w:right w:val="none" w:sz="0" w:space="0" w:color="auto"/>
          </w:divBdr>
          <w:divsChild>
            <w:div w:id="1787310625">
              <w:marLeft w:val="0"/>
              <w:marRight w:val="0"/>
              <w:marTop w:val="0"/>
              <w:marBottom w:val="0"/>
              <w:divBdr>
                <w:top w:val="none" w:sz="0" w:space="0" w:color="auto"/>
                <w:left w:val="none" w:sz="0" w:space="0" w:color="auto"/>
                <w:bottom w:val="none" w:sz="0" w:space="0" w:color="auto"/>
                <w:right w:val="none" w:sz="0" w:space="0" w:color="auto"/>
              </w:divBdr>
              <w:divsChild>
                <w:div w:id="1217545831">
                  <w:marLeft w:val="0"/>
                  <w:marRight w:val="0"/>
                  <w:marTop w:val="0"/>
                  <w:marBottom w:val="0"/>
                  <w:divBdr>
                    <w:top w:val="none" w:sz="0" w:space="0" w:color="auto"/>
                    <w:left w:val="none" w:sz="0" w:space="0" w:color="auto"/>
                    <w:bottom w:val="none" w:sz="0" w:space="0" w:color="auto"/>
                    <w:right w:val="none" w:sz="0" w:space="0" w:color="auto"/>
                  </w:divBdr>
                  <w:divsChild>
                    <w:div w:id="1364673302">
                      <w:marLeft w:val="0"/>
                      <w:marRight w:val="0"/>
                      <w:marTop w:val="0"/>
                      <w:marBottom w:val="0"/>
                      <w:divBdr>
                        <w:top w:val="none" w:sz="0" w:space="0" w:color="auto"/>
                        <w:left w:val="none" w:sz="0" w:space="0" w:color="auto"/>
                        <w:bottom w:val="none" w:sz="0" w:space="0" w:color="auto"/>
                        <w:right w:val="none" w:sz="0" w:space="0" w:color="auto"/>
                      </w:divBdr>
                      <w:divsChild>
                        <w:div w:id="936208924">
                          <w:marLeft w:val="0"/>
                          <w:marRight w:val="0"/>
                          <w:marTop w:val="0"/>
                          <w:marBottom w:val="0"/>
                          <w:divBdr>
                            <w:top w:val="none" w:sz="0" w:space="0" w:color="auto"/>
                            <w:left w:val="none" w:sz="0" w:space="0" w:color="auto"/>
                            <w:bottom w:val="none" w:sz="0" w:space="0" w:color="auto"/>
                            <w:right w:val="none" w:sz="0" w:space="0" w:color="auto"/>
                          </w:divBdr>
                          <w:divsChild>
                            <w:div w:id="1763914083">
                              <w:marLeft w:val="0"/>
                              <w:marRight w:val="300"/>
                              <w:marTop w:val="180"/>
                              <w:marBottom w:val="0"/>
                              <w:divBdr>
                                <w:top w:val="none" w:sz="0" w:space="0" w:color="auto"/>
                                <w:left w:val="none" w:sz="0" w:space="0" w:color="auto"/>
                                <w:bottom w:val="none" w:sz="0" w:space="0" w:color="auto"/>
                                <w:right w:val="none" w:sz="0" w:space="0" w:color="auto"/>
                              </w:divBdr>
                              <w:divsChild>
                                <w:div w:id="1443459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4745897">
                          <w:marLeft w:val="0"/>
                          <w:marRight w:val="0"/>
                          <w:marTop w:val="0"/>
                          <w:marBottom w:val="0"/>
                          <w:divBdr>
                            <w:top w:val="none" w:sz="0" w:space="0" w:color="auto"/>
                            <w:left w:val="none" w:sz="0" w:space="0" w:color="auto"/>
                            <w:bottom w:val="none" w:sz="0" w:space="0" w:color="auto"/>
                            <w:right w:val="none" w:sz="0" w:space="0" w:color="auto"/>
                          </w:divBdr>
                          <w:divsChild>
                            <w:div w:id="265626017">
                              <w:marLeft w:val="0"/>
                              <w:marRight w:val="0"/>
                              <w:marTop w:val="0"/>
                              <w:marBottom w:val="0"/>
                              <w:divBdr>
                                <w:top w:val="none" w:sz="0" w:space="0" w:color="auto"/>
                                <w:left w:val="none" w:sz="0" w:space="0" w:color="auto"/>
                                <w:bottom w:val="none" w:sz="0" w:space="0" w:color="auto"/>
                                <w:right w:val="none" w:sz="0" w:space="0" w:color="auto"/>
                              </w:divBdr>
                            </w:div>
                          </w:divsChild>
                        </w:div>
                        <w:div w:id="12830713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1365532">
          <w:marLeft w:val="0"/>
          <w:marRight w:val="0"/>
          <w:marTop w:val="0"/>
          <w:marBottom w:val="0"/>
          <w:divBdr>
            <w:top w:val="none" w:sz="0" w:space="0" w:color="auto"/>
            <w:left w:val="none" w:sz="0" w:space="0" w:color="auto"/>
            <w:bottom w:val="none" w:sz="0" w:space="0" w:color="auto"/>
            <w:right w:val="none" w:sz="0" w:space="0" w:color="auto"/>
          </w:divBdr>
          <w:divsChild>
            <w:div w:id="604120352">
              <w:marLeft w:val="0"/>
              <w:marRight w:val="0"/>
              <w:marTop w:val="0"/>
              <w:marBottom w:val="0"/>
              <w:divBdr>
                <w:top w:val="none" w:sz="0" w:space="0" w:color="auto"/>
                <w:left w:val="none" w:sz="0" w:space="0" w:color="auto"/>
                <w:bottom w:val="none" w:sz="0" w:space="0" w:color="auto"/>
                <w:right w:val="none" w:sz="0" w:space="0" w:color="auto"/>
              </w:divBdr>
              <w:divsChild>
                <w:div w:id="736513814">
                  <w:marLeft w:val="0"/>
                  <w:marRight w:val="0"/>
                  <w:marTop w:val="0"/>
                  <w:marBottom w:val="0"/>
                  <w:divBdr>
                    <w:top w:val="none" w:sz="0" w:space="0" w:color="auto"/>
                    <w:left w:val="none" w:sz="0" w:space="0" w:color="auto"/>
                    <w:bottom w:val="none" w:sz="0" w:space="0" w:color="auto"/>
                    <w:right w:val="none" w:sz="0" w:space="0" w:color="auto"/>
                  </w:divBdr>
                  <w:divsChild>
                    <w:div w:id="440880591">
                      <w:marLeft w:val="0"/>
                      <w:marRight w:val="0"/>
                      <w:marTop w:val="0"/>
                      <w:marBottom w:val="0"/>
                      <w:divBdr>
                        <w:top w:val="none" w:sz="0" w:space="0" w:color="auto"/>
                        <w:left w:val="none" w:sz="0" w:space="0" w:color="auto"/>
                        <w:bottom w:val="none" w:sz="0" w:space="0" w:color="auto"/>
                        <w:right w:val="none" w:sz="0" w:space="0" w:color="auto"/>
                      </w:divBdr>
                      <w:divsChild>
                        <w:div w:id="1519537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10269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n.dict.naver.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FF1779-1232-4E02-8254-FC9CB4E7B1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6</Pages>
  <Words>1983</Words>
  <Characters>11305</Characters>
  <Application>Microsoft Office Word</Application>
  <DocSecurity>0</DocSecurity>
  <Lines>94</Lines>
  <Paragraphs>26</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13262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이정수/선임연구원/미래기술센터 C&amp;M표준(연)5G무선통신표준Task(jeongsu87.lee@lge.com)</cp:lastModifiedBy>
  <cp:revision>5</cp:revision>
  <cp:lastPrinted>2019-01-10T07:58:00Z</cp:lastPrinted>
  <dcterms:created xsi:type="dcterms:W3CDTF">2022-04-22T02:39:00Z</dcterms:created>
  <dcterms:modified xsi:type="dcterms:W3CDTF">2022-04-25T01:28:00Z</dcterms:modified>
</cp:coreProperties>
</file>