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064B3" w14:textId="50B6EB6F" w:rsidR="004A4D46" w:rsidRPr="00620D8C" w:rsidRDefault="004A4D46" w:rsidP="004A4D46">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#10</w:t>
      </w:r>
      <w:r w:rsidR="0017609C">
        <w:rPr>
          <w:rFonts w:ascii="Arial" w:hAnsi="Arial" w:cs="Arial"/>
          <w:b/>
          <w:bCs/>
          <w:lang w:eastAsia="zh-CN"/>
        </w:rPr>
        <w:t xml:space="preserve">9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rPr>
        <w:t xml:space="preserve">  </w:t>
      </w:r>
      <w:r>
        <w:rPr>
          <w:rFonts w:ascii="Arial" w:hAnsi="Arial" w:cs="Arial" w:hint="eastAsia"/>
          <w:b/>
          <w:bCs/>
        </w:rPr>
        <w:t xml:space="preserve">   </w:t>
      </w:r>
      <w:r w:rsidR="009A0C46" w:rsidRPr="009D31E9">
        <w:rPr>
          <w:rFonts w:ascii="Arial" w:hAnsi="Arial" w:cs="Arial" w:hint="eastAsia"/>
          <w:b/>
          <w:bCs/>
        </w:rPr>
        <w:t>R1-2</w:t>
      </w:r>
      <w:r w:rsidR="0017609C">
        <w:rPr>
          <w:rFonts w:ascii="Arial" w:hAnsi="Arial" w:cs="Arial" w:hint="eastAsia"/>
          <w:b/>
          <w:bCs/>
          <w:lang w:eastAsia="zh-CN"/>
        </w:rPr>
        <w:t>2</w:t>
      </w:r>
      <w:r w:rsidR="009A0C46" w:rsidRPr="009D31E9">
        <w:rPr>
          <w:rFonts w:ascii="Arial" w:hAnsi="Arial" w:cs="Arial" w:hint="eastAsia"/>
          <w:b/>
          <w:bCs/>
        </w:rPr>
        <w:t>0</w:t>
      </w:r>
      <w:r w:rsidR="00FA68C1">
        <w:rPr>
          <w:rFonts w:ascii="Arial" w:hAnsi="Arial" w:cs="Arial"/>
          <w:b/>
          <w:bCs/>
        </w:rPr>
        <w:t>4517</w:t>
      </w:r>
    </w:p>
    <w:p w14:paraId="47540A4F" w14:textId="230DFB3C" w:rsidR="004A4D46" w:rsidRPr="00F4047E" w:rsidRDefault="004A4D46" w:rsidP="004A4D46">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sidR="00822726">
        <w:rPr>
          <w:rFonts w:ascii="Arial" w:hAnsi="Arial" w:cs="Arial"/>
          <w:b/>
          <w:bCs/>
          <w:lang w:eastAsia="zh-CN"/>
        </w:rPr>
        <w:t>May</w:t>
      </w:r>
      <w:r>
        <w:rPr>
          <w:rFonts w:ascii="Arial" w:hAnsi="Arial" w:cs="Arial"/>
          <w:b/>
          <w:bCs/>
        </w:rPr>
        <w:t xml:space="preserve"> </w:t>
      </w:r>
      <w:r w:rsidR="00822726">
        <w:rPr>
          <w:rFonts w:ascii="Arial" w:hAnsi="Arial" w:cs="Arial"/>
          <w:b/>
          <w:bCs/>
        </w:rPr>
        <w:t>9</w:t>
      </w:r>
      <w:r w:rsidRPr="00AF68B0">
        <w:rPr>
          <w:rFonts w:ascii="Arial" w:hAnsi="Arial" w:cs="Arial"/>
          <w:b/>
          <w:bCs/>
          <w:vertAlign w:val="superscript"/>
        </w:rPr>
        <w:t>th</w:t>
      </w:r>
      <w:r>
        <w:rPr>
          <w:rFonts w:ascii="Arial" w:hAnsi="Arial" w:cs="Arial"/>
          <w:b/>
          <w:bCs/>
        </w:rPr>
        <w:t xml:space="preserve"> – </w:t>
      </w:r>
      <w:r w:rsidR="00822726">
        <w:rPr>
          <w:rFonts w:ascii="Arial" w:hAnsi="Arial" w:cs="Arial"/>
          <w:b/>
          <w:bCs/>
          <w:lang w:eastAsia="zh-CN"/>
        </w:rPr>
        <w:t>May</w:t>
      </w:r>
      <w:r>
        <w:rPr>
          <w:rFonts w:ascii="Arial" w:hAnsi="Arial" w:cs="Arial"/>
          <w:b/>
          <w:bCs/>
        </w:rPr>
        <w:t xml:space="preserve"> </w:t>
      </w:r>
      <w:r w:rsidR="00822726">
        <w:rPr>
          <w:rFonts w:ascii="Arial" w:hAnsi="Arial" w:cs="Arial"/>
          <w:b/>
          <w:bCs/>
        </w:rPr>
        <w:t>20</w:t>
      </w:r>
      <w:r w:rsidR="00822726">
        <w:rPr>
          <w:rFonts w:ascii="Arial" w:hAnsi="Arial" w:cs="Arial"/>
          <w:b/>
          <w:bCs/>
          <w:vertAlign w:val="superscript"/>
          <w:lang w:eastAsia="zh-CN"/>
        </w:rPr>
        <w:t>th</w:t>
      </w:r>
      <w:r w:rsidRPr="009C7296">
        <w:rPr>
          <w:rFonts w:ascii="Arial" w:hAnsi="Arial" w:cs="Arial"/>
          <w:b/>
          <w:bCs/>
        </w:rPr>
        <w:t>, 202</w:t>
      </w:r>
      <w:r w:rsidR="00822726">
        <w:rPr>
          <w:rFonts w:ascii="Arial" w:hAnsi="Arial" w:cs="Arial"/>
          <w:b/>
          <w:bCs/>
        </w:rPr>
        <w:t>2</w:t>
      </w:r>
    </w:p>
    <w:p w14:paraId="7E1C4606" w14:textId="77777777" w:rsidR="009C0564" w:rsidRPr="004A4D46" w:rsidRDefault="009C0564" w:rsidP="00071D7D">
      <w:pPr>
        <w:pBdr>
          <w:top w:val="single" w:sz="4" w:space="1" w:color="auto"/>
        </w:pBdr>
        <w:spacing w:after="0"/>
        <w:jc w:val="left"/>
        <w:rPr>
          <w:rFonts w:ascii="Arial" w:hAnsi="Arial" w:cs="Arial"/>
          <w:b/>
          <w:kern w:val="2"/>
          <w:sz w:val="24"/>
          <w:lang w:eastAsia="zh-CN"/>
        </w:rPr>
      </w:pPr>
    </w:p>
    <w:p w14:paraId="1DB73F68" w14:textId="44F482C2"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960F72">
        <w:rPr>
          <w:rFonts w:ascii="Arial" w:hAnsi="Arial" w:cs="Arial"/>
          <w:b/>
          <w:bCs/>
          <w:szCs w:val="20"/>
          <w:lang w:val="en-GB" w:eastAsia="zh-CN"/>
        </w:rPr>
        <w:t>9</w:t>
      </w:r>
      <w:r>
        <w:rPr>
          <w:rFonts w:ascii="Arial" w:hAnsi="Arial" w:cs="Arial"/>
          <w:b/>
          <w:bCs/>
          <w:szCs w:val="20"/>
          <w:lang w:val="en-GB" w:eastAsia="zh-CN"/>
        </w:rPr>
        <w:t>.1</w:t>
      </w:r>
      <w:r w:rsidR="00960F72">
        <w:rPr>
          <w:rFonts w:ascii="Arial" w:hAnsi="Arial" w:cs="Arial"/>
          <w:b/>
          <w:bCs/>
          <w:szCs w:val="20"/>
          <w:lang w:val="en-GB" w:eastAsia="zh-CN"/>
        </w:rPr>
        <w:t>2</w:t>
      </w:r>
      <w:r>
        <w:rPr>
          <w:rFonts w:ascii="Arial" w:hAnsi="Arial" w:cs="Arial"/>
          <w:b/>
          <w:bCs/>
          <w:szCs w:val="20"/>
          <w:lang w:val="en-GB" w:eastAsia="zh-CN"/>
        </w:rPr>
        <w:t>.</w:t>
      </w:r>
      <w:r w:rsidR="001A11C5">
        <w:rPr>
          <w:rFonts w:ascii="Arial" w:hAnsi="Arial" w:cs="Arial"/>
          <w:b/>
          <w:bCs/>
          <w:szCs w:val="20"/>
          <w:lang w:val="en-GB" w:eastAsia="zh-CN"/>
        </w:rPr>
        <w:t>3</w:t>
      </w:r>
    </w:p>
    <w:p w14:paraId="1A082990"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Pr>
          <w:rFonts w:ascii="Arial" w:hAnsi="Arial" w:cs="Arial"/>
          <w:b/>
          <w:bCs/>
          <w:szCs w:val="20"/>
          <w:lang w:val="en-GB" w:eastAsia="zh-CN"/>
        </w:rPr>
        <w:t xml:space="preserve">, </w:t>
      </w:r>
      <w:r>
        <w:rPr>
          <w:rFonts w:ascii="Arial" w:hAnsi="Arial" w:cs="Arial" w:hint="eastAsia"/>
          <w:b/>
          <w:bCs/>
          <w:szCs w:val="20"/>
          <w:lang w:val="en-GB" w:eastAsia="zh-CN"/>
        </w:rPr>
        <w:t>Motorola Mobility</w:t>
      </w:r>
    </w:p>
    <w:p w14:paraId="462F364E" w14:textId="17917379"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4931FE" w:rsidRPr="004931FE">
        <w:rPr>
          <w:rFonts w:ascii="Arial" w:hAnsi="Arial" w:cs="Arial"/>
          <w:b/>
          <w:bCs/>
          <w:szCs w:val="20"/>
          <w:lang w:val="en-GB" w:eastAsia="zh-CN"/>
        </w:rPr>
        <w:t>Improved GNSS operations for IoT NTN</w:t>
      </w:r>
      <w:r>
        <w:rPr>
          <w:rFonts w:ascii="Arial" w:hAnsi="Arial" w:cs="Arial"/>
          <w:b/>
          <w:bCs/>
          <w:szCs w:val="20"/>
          <w:lang w:val="en-GB" w:eastAsia="zh-CN"/>
        </w:rPr>
        <w:t xml:space="preserve">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06FC5622"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233550">
        <w:rPr>
          <w:rFonts w:eastAsia="等线"/>
          <w:sz w:val="20"/>
          <w:szCs w:val="20"/>
          <w:lang w:eastAsia="zh-CN"/>
        </w:rPr>
        <w:t>94</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4B3010">
        <w:rPr>
          <w:rFonts w:eastAsia="等线"/>
          <w:sz w:val="20"/>
          <w:szCs w:val="20"/>
          <w:lang w:eastAsia="zh-CN"/>
        </w:rPr>
        <w:t>8</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A367EB">
        <w:rPr>
          <w:bCs/>
          <w:sz w:val="20"/>
          <w:szCs w:val="20"/>
        </w:rPr>
        <w:t>s</w:t>
      </w:r>
      <w:r w:rsidRPr="00A1361D">
        <w:rPr>
          <w:bCs/>
          <w:sz w:val="20"/>
          <w:szCs w:val="20"/>
        </w:rPr>
        <w:t xml:space="preserve"> is to specify the following </w:t>
      </w:r>
      <w:r w:rsidR="00603BB0">
        <w:rPr>
          <w:bCs/>
          <w:sz w:val="20"/>
          <w:szCs w:val="20"/>
        </w:rPr>
        <w:t>GNSS operations</w:t>
      </w:r>
      <w:r w:rsidR="00677A34">
        <w:rPr>
          <w:bCs/>
          <w:sz w:val="20"/>
          <w:szCs w:val="20"/>
        </w:rPr>
        <w:t xml:space="preserve">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53A8FDB2" w14:textId="77777777" w:rsidR="002C7B1E" w:rsidRPr="002C7B1E" w:rsidRDefault="002C7B1E" w:rsidP="00BD6D63">
      <w:pPr>
        <w:spacing w:afterLines="50"/>
        <w:ind w:right="-99"/>
        <w:rPr>
          <w:rFonts w:eastAsia="等线"/>
          <w:i/>
          <w:iCs/>
          <w:sz w:val="20"/>
          <w:szCs w:val="20"/>
          <w:lang w:eastAsia="zh-CN"/>
        </w:rPr>
      </w:pPr>
      <w:r w:rsidRPr="002C7B1E">
        <w:rPr>
          <w:rFonts w:eastAsia="等线"/>
          <w:i/>
          <w:iCs/>
          <w:sz w:val="20"/>
          <w:szCs w:val="20"/>
          <w:lang w:eastAsia="zh-CN"/>
        </w:rPr>
        <w:t>This work considers Rel-17 IoT-NTN as baseline as well as Rel-17 NR-NTN outcome and the further IoT-NTN performance enhancements objectives are listed below:</w:t>
      </w:r>
    </w:p>
    <w:p w14:paraId="0A7071E9" w14:textId="77777777" w:rsidR="002C7B1E" w:rsidRPr="002C7B1E" w:rsidRDefault="002C7B1E" w:rsidP="00BD6D63">
      <w:pPr>
        <w:pStyle w:val="B1"/>
        <w:spacing w:afterLines="50" w:after="120"/>
        <w:ind w:leftChars="29" w:left="348"/>
        <w:rPr>
          <w:i/>
          <w:iCs/>
        </w:rPr>
      </w:pPr>
      <w:r w:rsidRPr="002C7B1E">
        <w:rPr>
          <w:i/>
          <w:iCs/>
        </w:rPr>
        <w:t>-</w:t>
      </w:r>
      <w:r w:rsidRPr="002C7B1E">
        <w:rPr>
          <w:i/>
          <w:iCs/>
        </w:rPr>
        <w:tab/>
        <w:t>Disabling of HARQ feedback to mitigate impact of HARQ stalling on UE data rates [RAN1,RAN2]</w:t>
      </w:r>
    </w:p>
    <w:p w14:paraId="16CEAF05" w14:textId="77777777" w:rsidR="002C7B1E" w:rsidRPr="00BD6D63" w:rsidRDefault="002C7B1E" w:rsidP="00BD6D63">
      <w:pPr>
        <w:pStyle w:val="B1"/>
        <w:spacing w:afterLines="50" w:after="120"/>
        <w:ind w:leftChars="29" w:left="348"/>
        <w:rPr>
          <w:b/>
          <w:bCs/>
          <w:i/>
          <w:iCs/>
        </w:rPr>
      </w:pPr>
      <w:r w:rsidRPr="00BD6D63">
        <w:rPr>
          <w:b/>
          <w:bCs/>
          <w:i/>
          <w:iCs/>
        </w:rPr>
        <w:t>-</w:t>
      </w:r>
      <w:r w:rsidRPr="00BD6D63">
        <w:rPr>
          <w:b/>
          <w:bCs/>
          <w:i/>
          <w:iCs/>
        </w:rPr>
        <w:tab/>
        <w:t>Study and specify, if needed, improved GNSS operations for a new position fix for UE pre-compensation during long connection times and for reduced power consumption [RAN1]</w:t>
      </w:r>
    </w:p>
    <w:p w14:paraId="4586E628" w14:textId="77777777" w:rsidR="00864327" w:rsidRPr="00EC554A" w:rsidRDefault="00864327" w:rsidP="00E60F02">
      <w:pPr>
        <w:pStyle w:val="NO"/>
        <w:spacing w:after="0"/>
        <w:ind w:left="0" w:firstLine="0"/>
        <w:rPr>
          <w:i/>
          <w:lang w:val="en-US"/>
        </w:rPr>
      </w:pPr>
    </w:p>
    <w:p w14:paraId="633860C0" w14:textId="5D0BAA1E" w:rsidR="005E6D60" w:rsidRPr="00A1361D" w:rsidRDefault="005E6D60" w:rsidP="005E6D60">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enhancement for </w:t>
      </w:r>
      <w:r w:rsidR="00A367EB">
        <w:rPr>
          <w:sz w:val="20"/>
          <w:szCs w:val="20"/>
        </w:rPr>
        <w:t xml:space="preserve">IoT </w:t>
      </w:r>
      <w:r>
        <w:rPr>
          <w:rFonts w:hint="eastAsia"/>
          <w:sz w:val="20"/>
          <w:szCs w:val="20"/>
          <w:lang w:eastAsia="zh-CN"/>
        </w:rPr>
        <w:t>NTN</w:t>
      </w:r>
      <w:r w:rsidRPr="00A1361D">
        <w:rPr>
          <w:sz w:val="20"/>
          <w:szCs w:val="20"/>
          <w:lang w:eastAsia="zh-CN"/>
        </w:rPr>
        <w:t xml:space="preserve">, especially </w:t>
      </w:r>
      <w:r w:rsidR="007C232E">
        <w:rPr>
          <w:rFonts w:hint="eastAsia"/>
          <w:sz w:val="20"/>
          <w:szCs w:val="20"/>
          <w:lang w:eastAsia="zh-CN"/>
        </w:rPr>
        <w:t>GNSS</w:t>
      </w:r>
      <w:r w:rsidR="007C232E">
        <w:rPr>
          <w:sz w:val="20"/>
          <w:szCs w:val="20"/>
          <w:lang w:eastAsia="zh-CN"/>
        </w:rPr>
        <w:t xml:space="preserve"> </w:t>
      </w:r>
      <w:r w:rsidR="007C232E">
        <w:rPr>
          <w:rFonts w:hint="eastAsia"/>
          <w:sz w:val="20"/>
          <w:szCs w:val="20"/>
          <w:lang w:eastAsia="zh-CN"/>
        </w:rPr>
        <w:t>operation</w:t>
      </w:r>
      <w:r w:rsidR="007C232E">
        <w:rPr>
          <w:sz w:val="20"/>
          <w:szCs w:val="20"/>
          <w:lang w:eastAsia="zh-CN"/>
        </w:rPr>
        <w:t xml:space="preserve"> </w:t>
      </w:r>
      <w:r w:rsidR="007C232E">
        <w:rPr>
          <w:rFonts w:hint="eastAsia"/>
          <w:sz w:val="20"/>
          <w:szCs w:val="20"/>
          <w:lang w:eastAsia="zh-CN"/>
        </w:rPr>
        <w:t>improvemen</w:t>
      </w:r>
      <w:r w:rsidR="001B564C">
        <w:rPr>
          <w:sz w:val="20"/>
          <w:szCs w:val="20"/>
          <w:lang w:eastAsia="zh-CN"/>
        </w:rPr>
        <w:t>ts</w:t>
      </w:r>
      <w:r>
        <w:rPr>
          <w:sz w:val="20"/>
          <w:szCs w:val="20"/>
          <w:lang w:eastAsia="zh-CN"/>
        </w:rPr>
        <w:t xml:space="preserve"> are presented</w:t>
      </w:r>
      <w:r>
        <w:rPr>
          <w:rFonts w:hint="eastAsia"/>
          <w:sz w:val="20"/>
          <w:szCs w:val="20"/>
          <w:lang w:eastAsia="zh-CN"/>
        </w:rPr>
        <w:t>.</w:t>
      </w:r>
    </w:p>
    <w:p w14:paraId="04E485E3" w14:textId="77777777" w:rsidR="00D30DDA" w:rsidRPr="005E6D60" w:rsidRDefault="00D30DDA" w:rsidP="00E722BE">
      <w:pPr>
        <w:spacing w:after="0"/>
        <w:rPr>
          <w:sz w:val="20"/>
          <w:szCs w:val="20"/>
          <w:lang w:eastAsia="zh-CN"/>
        </w:rPr>
      </w:pPr>
    </w:p>
    <w:p w14:paraId="4DF10AAA" w14:textId="77777777" w:rsidR="00170806" w:rsidRPr="00837C78"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25478D18" w14:textId="2726714D" w:rsidR="00BE4433" w:rsidRPr="00720B38" w:rsidRDefault="00E920F6" w:rsidP="00316857">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Review of Rel.17 GNSS operation</w:t>
      </w:r>
    </w:p>
    <w:p w14:paraId="514623E4" w14:textId="0D3A08FB" w:rsidR="00BE4433" w:rsidRDefault="000571C4" w:rsidP="00316857">
      <w:pPr>
        <w:rPr>
          <w:highlight w:val="yellow"/>
        </w:rPr>
      </w:pPr>
      <w:r>
        <w:rPr>
          <w:rFonts w:eastAsiaTheme="minorEastAsia" w:hint="eastAsia"/>
          <w:sz w:val="20"/>
          <w:szCs w:val="20"/>
          <w:lang w:eastAsia="zh-CN"/>
        </w:rPr>
        <w:t>In</w:t>
      </w:r>
      <w:r>
        <w:rPr>
          <w:rFonts w:eastAsiaTheme="minorEastAsia"/>
          <w:sz w:val="20"/>
          <w:szCs w:val="20"/>
          <w:lang w:eastAsia="zh-CN"/>
        </w:rPr>
        <w:t xml:space="preserve"> </w:t>
      </w:r>
      <w:r>
        <w:rPr>
          <w:rFonts w:eastAsiaTheme="minorEastAsia" w:hint="eastAsia"/>
          <w:sz w:val="20"/>
          <w:szCs w:val="20"/>
          <w:lang w:eastAsia="zh-CN"/>
        </w:rPr>
        <w:t>Rel</w:t>
      </w:r>
      <w:r>
        <w:rPr>
          <w:rFonts w:eastAsiaTheme="minorEastAsia"/>
          <w:sz w:val="20"/>
          <w:szCs w:val="20"/>
          <w:lang w:eastAsia="zh-CN"/>
        </w:rPr>
        <w:t xml:space="preserve">.17 IoT </w:t>
      </w:r>
      <w:r>
        <w:rPr>
          <w:rFonts w:eastAsiaTheme="minorEastAsia" w:hint="eastAsia"/>
          <w:sz w:val="20"/>
          <w:szCs w:val="20"/>
          <w:lang w:eastAsia="zh-CN"/>
        </w:rPr>
        <w:t>NTN</w:t>
      </w:r>
      <w:r>
        <w:rPr>
          <w:rFonts w:eastAsiaTheme="minorEastAsia"/>
          <w:sz w:val="20"/>
          <w:szCs w:val="20"/>
          <w:lang w:eastAsia="zh-CN"/>
        </w:rPr>
        <w:t xml:space="preserve"> discussion, </w:t>
      </w:r>
      <w:r w:rsidR="00BE4433">
        <w:rPr>
          <w:rFonts w:eastAsiaTheme="minorEastAsia" w:hint="eastAsia"/>
          <w:sz w:val="20"/>
          <w:szCs w:val="20"/>
          <w:lang w:eastAsia="zh-CN"/>
        </w:rPr>
        <w:t>s</w:t>
      </w:r>
      <w:r w:rsidR="00BE4433" w:rsidRPr="00730A5C">
        <w:rPr>
          <w:rFonts w:eastAsiaTheme="minorEastAsia"/>
          <w:sz w:val="20"/>
          <w:szCs w:val="20"/>
          <w:lang w:eastAsia="zh-CN"/>
        </w:rPr>
        <w:t>imultaneous GNSS and NTN NB-IoT/eMTC operation is not assumed</w:t>
      </w:r>
      <w:r>
        <w:rPr>
          <w:rFonts w:eastAsiaTheme="minorEastAsia"/>
          <w:sz w:val="20"/>
          <w:szCs w:val="20"/>
          <w:lang w:eastAsia="zh-CN"/>
        </w:rPr>
        <w:t xml:space="preserve">, that is, </w:t>
      </w:r>
      <w:r w:rsidR="00BE4433" w:rsidRPr="00730A5C">
        <w:rPr>
          <w:sz w:val="20"/>
          <w:szCs w:val="20"/>
          <w:lang w:eastAsia="zh-CN"/>
        </w:rPr>
        <w:t xml:space="preserve">GNSS and IoT </w:t>
      </w:r>
      <w:r w:rsidR="00E12D53">
        <w:rPr>
          <w:sz w:val="20"/>
          <w:szCs w:val="20"/>
          <w:lang w:eastAsia="zh-CN"/>
        </w:rPr>
        <w:t xml:space="preserve">modules </w:t>
      </w:r>
      <w:r w:rsidR="00BE4433" w:rsidRPr="00730A5C">
        <w:rPr>
          <w:sz w:val="20"/>
          <w:szCs w:val="20"/>
          <w:lang w:eastAsia="zh-CN"/>
        </w:rPr>
        <w:t>should operate alternativel</w:t>
      </w:r>
      <w:r w:rsidR="00BE4433" w:rsidRPr="00811B80">
        <w:rPr>
          <w:sz w:val="20"/>
          <w:szCs w:val="20"/>
          <w:lang w:eastAsia="zh-CN"/>
        </w:rPr>
        <w:t xml:space="preserve">y. </w:t>
      </w:r>
      <w:r w:rsidR="00BE4433" w:rsidRPr="009F4E0F">
        <w:rPr>
          <w:sz w:val="20"/>
          <w:szCs w:val="20"/>
        </w:rPr>
        <w:t xml:space="preserve">GNSS measurement is related to </w:t>
      </w:r>
      <w:r w:rsidR="0000288B" w:rsidRPr="00BE4433">
        <w:rPr>
          <w:sz w:val="20"/>
          <w:szCs w:val="20"/>
        </w:rPr>
        <w:t>valid GNSS position fix that UE uses to determine its own geolocation</w:t>
      </w:r>
      <w:r w:rsidR="0000288B">
        <w:rPr>
          <w:sz w:val="20"/>
          <w:szCs w:val="20"/>
        </w:rPr>
        <w:t xml:space="preserve">, </w:t>
      </w:r>
      <w:r w:rsidR="007E719C">
        <w:rPr>
          <w:sz w:val="20"/>
          <w:szCs w:val="20"/>
        </w:rPr>
        <w:t xml:space="preserve">which is </w:t>
      </w:r>
      <w:r w:rsidR="007E719C" w:rsidRPr="00BE4433">
        <w:rPr>
          <w:sz w:val="20"/>
          <w:szCs w:val="20"/>
        </w:rPr>
        <w:t>critical towards maintaining uplink synchronization</w:t>
      </w:r>
      <w:r w:rsidR="007E719C">
        <w:rPr>
          <w:sz w:val="20"/>
          <w:szCs w:val="20"/>
        </w:rPr>
        <w:t xml:space="preserve"> (e.g., </w:t>
      </w:r>
      <w:r w:rsidR="00BE4433" w:rsidRPr="009F4E0F">
        <w:rPr>
          <w:sz w:val="20"/>
          <w:szCs w:val="20"/>
        </w:rPr>
        <w:t>the pre-compensation behavior</w:t>
      </w:r>
      <w:r w:rsidR="007E719C">
        <w:rPr>
          <w:sz w:val="20"/>
          <w:szCs w:val="20"/>
          <w:lang w:eastAsia="zh-CN"/>
        </w:rPr>
        <w:t>)</w:t>
      </w:r>
      <w:r w:rsidR="0062532B">
        <w:rPr>
          <w:sz w:val="20"/>
          <w:szCs w:val="20"/>
          <w:lang w:eastAsia="zh-CN"/>
        </w:rPr>
        <w:t>.</w:t>
      </w:r>
    </w:p>
    <w:p w14:paraId="256ADFFD" w14:textId="1A1545BD" w:rsidR="00272247" w:rsidRPr="00272247" w:rsidRDefault="00AF7A92" w:rsidP="00942027">
      <w:pPr>
        <w:spacing w:beforeLines="50" w:before="120" w:afterLines="50"/>
        <w:rPr>
          <w:rFonts w:eastAsiaTheme="minorEastAsia"/>
          <w:sz w:val="20"/>
          <w:szCs w:val="20"/>
          <w:lang w:eastAsia="zh-CN"/>
        </w:rPr>
      </w:pPr>
      <w:r>
        <w:rPr>
          <w:noProof/>
        </w:rPr>
        <w:pict w14:anchorId="72A72D25">
          <v:shapetype id="_x0000_t202" coordsize="21600,21600" o:spt="202" path="m,l,21600r21600,l21600,xe">
            <v:stroke joinstyle="miter"/>
            <v:path gradientshapeok="t" o:connecttype="rect"/>
          </v:shapetype>
          <v:shape id="文本框 2" o:spid="_x0000_s1028" type="#_x0000_t202" style="position:absolute;left:0;text-align:left;margin-left:-.75pt;margin-top:68.85pt;width:465.4pt;height:131.1pt;z-index:251659264;visibility:visible;mso-height-percent:200;mso-wrap-distance-left:9pt;mso-wrap-distance-top:3.6pt;mso-wrap-distance-right:9pt;mso-wrap-distance-bottom:3.6pt;mso-position-horizontal-relative:text;mso-position-vertical-relative:text;mso-height-percent:200;mso-width-relative:margin;mso-height-relative:margin;v-text-anchor:top">
            <v:textbox style="mso-next-textbox:#文本框 2;mso-fit-shape-to-text:t">
              <w:txbxContent>
                <w:p w14:paraId="442910A4" w14:textId="767046B5" w:rsidR="008450DD" w:rsidRPr="008450DD" w:rsidRDefault="008450DD" w:rsidP="008450DD">
                  <w:pPr>
                    <w:snapToGrid/>
                    <w:ind w:left="720" w:hanging="360"/>
                    <w:rPr>
                      <w:sz w:val="20"/>
                      <w:szCs w:val="20"/>
                    </w:rPr>
                  </w:pPr>
                  <w:r w:rsidRPr="008450DD">
                    <w:rPr>
                      <w:sz w:val="20"/>
                      <w:szCs w:val="20"/>
                      <w:highlight w:val="green"/>
                      <w:lang w:eastAsia="zh-CN"/>
                    </w:rPr>
                    <w:t>Agreement</w:t>
                  </w:r>
                </w:p>
                <w:p w14:paraId="5814B8E0" w14:textId="491E8DDB" w:rsidR="008450DD" w:rsidRPr="008450DD" w:rsidRDefault="008450DD" w:rsidP="00334BB9">
                  <w:pPr>
                    <w:pStyle w:val="af6"/>
                    <w:numPr>
                      <w:ilvl w:val="0"/>
                      <w:numId w:val="14"/>
                    </w:numPr>
                    <w:snapToGrid/>
                    <w:rPr>
                      <w:rFonts w:ascii="Times New Roman" w:eastAsia="Times New Roman" w:hAnsi="Times New Roman"/>
                      <w:sz w:val="20"/>
                      <w:szCs w:val="20"/>
                      <w:lang w:eastAsia="zh-CN"/>
                    </w:rPr>
                  </w:pPr>
                  <w:r w:rsidRPr="008450DD">
                    <w:rPr>
                      <w:rFonts w:ascii="Times New Roman" w:eastAsia="Times New Roman" w:hAnsi="Times New Roman"/>
                      <w:sz w:val="20"/>
                      <w:szCs w:val="20"/>
                      <w:lang w:eastAsia="zh-CN"/>
                    </w:rPr>
                    <w:t xml:space="preserve">For sporadic short transmission, UE in RRC_CONNECTED should go back to idle mode and re-acquire a GNSS position fix if GNSS becomes outdated </w:t>
                  </w:r>
                </w:p>
                <w:p w14:paraId="2E0552BA" w14:textId="77777777" w:rsidR="008450DD" w:rsidRPr="008450DD" w:rsidRDefault="008450DD" w:rsidP="00334BB9">
                  <w:pPr>
                    <w:pStyle w:val="af6"/>
                    <w:numPr>
                      <w:ilvl w:val="0"/>
                      <w:numId w:val="14"/>
                    </w:numPr>
                    <w:snapToGrid/>
                    <w:rPr>
                      <w:rFonts w:ascii="Times New Roman" w:eastAsia="Times New Roman" w:hAnsi="Times New Roman"/>
                      <w:sz w:val="20"/>
                      <w:szCs w:val="20"/>
                      <w:lang w:eastAsia="zh-CN"/>
                    </w:rPr>
                  </w:pPr>
                  <w:r w:rsidRPr="008450DD">
                    <w:rPr>
                      <w:rFonts w:ascii="Times New Roman" w:eastAsia="Times New Roman" w:hAnsi="Times New Roman"/>
                      <w:sz w:val="20"/>
                      <w:szCs w:val="20"/>
                      <w:lang w:eastAsia="zh-CN"/>
                    </w:rPr>
                    <w:t xml:space="preserve">The UE autonomously determines its GNSS validity duration X and reports information associated with this valid duration to the network via RRC signalling. </w:t>
                  </w:r>
                </w:p>
                <w:p w14:paraId="1D436BE2" w14:textId="77777777" w:rsidR="008450DD" w:rsidRPr="008450DD" w:rsidRDefault="008450DD" w:rsidP="00334BB9">
                  <w:pPr>
                    <w:pStyle w:val="af6"/>
                    <w:numPr>
                      <w:ilvl w:val="1"/>
                      <w:numId w:val="14"/>
                    </w:numPr>
                    <w:snapToGrid/>
                    <w:rPr>
                      <w:rFonts w:ascii="Times New Roman" w:eastAsia="Times New Roman" w:hAnsi="Times New Roman"/>
                      <w:sz w:val="20"/>
                      <w:szCs w:val="20"/>
                      <w:lang w:eastAsia="zh-CN"/>
                    </w:rPr>
                  </w:pPr>
                  <w:r w:rsidRPr="008450DD">
                    <w:rPr>
                      <w:rFonts w:ascii="Times New Roman" w:eastAsia="Times New Roman" w:hAnsi="Times New Roman"/>
                      <w:sz w:val="20"/>
                      <w:szCs w:val="20"/>
                      <w:lang w:eastAsia="zh-CN"/>
                    </w:rPr>
                    <w:t>X = {10s, 20s, 30s, 40s, 50s, 60s, 5 min, 10 min, 15 min, 20 min, 25 min, 30 min, 60 min, 90 min, 120 min, infinity}</w:t>
                  </w:r>
                </w:p>
                <w:p w14:paraId="0C1AB92B" w14:textId="5F20A2FF" w:rsidR="008450DD" w:rsidRPr="008450DD" w:rsidRDefault="008450DD" w:rsidP="00334BB9">
                  <w:pPr>
                    <w:pStyle w:val="af6"/>
                    <w:numPr>
                      <w:ilvl w:val="0"/>
                      <w:numId w:val="14"/>
                    </w:numPr>
                    <w:snapToGrid/>
                    <w:rPr>
                      <w:rFonts w:ascii="Times New Roman" w:eastAsia="Times New Roman" w:hAnsi="Times New Roman"/>
                      <w:sz w:val="20"/>
                      <w:szCs w:val="20"/>
                      <w:lang w:eastAsia="zh-CN"/>
                    </w:rPr>
                  </w:pPr>
                  <w:r w:rsidRPr="008450DD">
                    <w:rPr>
                      <w:rFonts w:ascii="Times New Roman" w:eastAsia="Times New Roman" w:hAnsi="Times New Roman"/>
                      <w:sz w:val="20"/>
                      <w:szCs w:val="20"/>
                      <w:lang w:eastAsia="zh-CN"/>
                    </w:rPr>
                    <w:t>Note: The duration of the short transmission is not longer than the “validity timer for UL synchronization” referred to in the WID objective (but which still needs further discussion for specifying further details)</w:t>
                  </w:r>
                </w:p>
              </w:txbxContent>
            </v:textbox>
            <w10:wrap type="square"/>
          </v:shape>
        </w:pict>
      </w:r>
      <w:r w:rsidR="00272247" w:rsidRPr="00272247">
        <w:rPr>
          <w:rFonts w:eastAsiaTheme="minorEastAsia"/>
          <w:sz w:val="20"/>
          <w:szCs w:val="20"/>
          <w:lang w:eastAsia="zh-CN"/>
        </w:rPr>
        <w:t xml:space="preserve">Based on </w:t>
      </w:r>
      <w:r w:rsidR="00D27301">
        <w:rPr>
          <w:rFonts w:eastAsiaTheme="minorEastAsia"/>
          <w:sz w:val="20"/>
          <w:szCs w:val="20"/>
          <w:lang w:eastAsia="zh-CN"/>
        </w:rPr>
        <w:t xml:space="preserve">the </w:t>
      </w:r>
      <w:r w:rsidR="00272247" w:rsidRPr="00272247">
        <w:rPr>
          <w:rFonts w:eastAsiaTheme="minorEastAsia"/>
          <w:sz w:val="20"/>
          <w:szCs w:val="20"/>
          <w:lang w:eastAsia="zh-CN"/>
        </w:rPr>
        <w:t>UE’s reported validity duration of GNSS position fix (e.g., 10s, 20s…) as specified in Rel.17 IoT NTN, the network can decide whether to move the UE to RRC_IDLE or perform a</w:t>
      </w:r>
      <w:r w:rsidR="000B4A74">
        <w:rPr>
          <w:rFonts w:eastAsiaTheme="minorEastAsia"/>
          <w:sz w:val="20"/>
          <w:szCs w:val="20"/>
          <w:lang w:eastAsia="zh-CN"/>
        </w:rPr>
        <w:t>n</w:t>
      </w:r>
      <w:r w:rsidR="00272247" w:rsidRPr="00272247">
        <w:rPr>
          <w:rFonts w:eastAsiaTheme="minorEastAsia"/>
          <w:sz w:val="20"/>
          <w:szCs w:val="20"/>
          <w:lang w:eastAsia="zh-CN"/>
        </w:rPr>
        <w:t xml:space="preserve"> </w:t>
      </w:r>
      <w:r w:rsidR="00D27301">
        <w:rPr>
          <w:rFonts w:eastAsiaTheme="minorEastAsia"/>
          <w:sz w:val="20"/>
          <w:szCs w:val="20"/>
          <w:lang w:eastAsia="zh-CN"/>
        </w:rPr>
        <w:t xml:space="preserve">uplink </w:t>
      </w:r>
      <w:r w:rsidR="00272247" w:rsidRPr="00272247">
        <w:rPr>
          <w:rFonts w:eastAsiaTheme="minorEastAsia"/>
          <w:sz w:val="20"/>
          <w:szCs w:val="20"/>
          <w:lang w:eastAsia="zh-CN"/>
        </w:rPr>
        <w:t xml:space="preserve">scheduling. In typical case, the network should ensure </w:t>
      </w:r>
      <w:r w:rsidR="00A91776">
        <w:rPr>
          <w:rFonts w:eastAsiaTheme="minorEastAsia"/>
          <w:sz w:val="20"/>
          <w:szCs w:val="20"/>
          <w:lang w:eastAsia="zh-CN"/>
        </w:rPr>
        <w:t>uplink</w:t>
      </w:r>
      <w:r w:rsidR="00272247" w:rsidRPr="00272247">
        <w:rPr>
          <w:rFonts w:eastAsiaTheme="minorEastAsia"/>
          <w:sz w:val="20"/>
          <w:szCs w:val="20"/>
          <w:lang w:eastAsia="zh-CN"/>
        </w:rPr>
        <w:t xml:space="preserve"> transmission to be terminated before GNSS position fix outdate, </w:t>
      </w:r>
      <w:r w:rsidR="00913305">
        <w:rPr>
          <w:rFonts w:eastAsiaTheme="minorEastAsia"/>
          <w:sz w:val="20"/>
          <w:szCs w:val="20"/>
          <w:lang w:eastAsia="zh-CN"/>
        </w:rPr>
        <w:t xml:space="preserve">which can </w:t>
      </w:r>
      <w:r w:rsidR="00272247" w:rsidRPr="00272247">
        <w:rPr>
          <w:rFonts w:eastAsiaTheme="minorEastAsia"/>
          <w:sz w:val="20"/>
          <w:szCs w:val="20"/>
          <w:lang w:eastAsia="zh-CN"/>
        </w:rPr>
        <w:t>reduce the resource waste by ensuring that GNSS position fix is valid for a given transmission</w:t>
      </w:r>
      <w:r w:rsidR="00DB4948">
        <w:rPr>
          <w:rFonts w:eastAsiaTheme="minorEastAsia"/>
          <w:sz w:val="20"/>
          <w:szCs w:val="20"/>
          <w:lang w:eastAsia="zh-CN"/>
        </w:rPr>
        <w:t xml:space="preserve">. The mechanism is suitable for </w:t>
      </w:r>
      <w:r w:rsidR="00DB4948" w:rsidRPr="008450DD">
        <w:rPr>
          <w:rFonts w:eastAsia="Times New Roman"/>
          <w:sz w:val="20"/>
          <w:szCs w:val="20"/>
          <w:lang w:eastAsia="zh-CN"/>
        </w:rPr>
        <w:t>sporadic short transmission</w:t>
      </w:r>
      <w:r w:rsidR="00DB4948">
        <w:rPr>
          <w:rFonts w:eastAsia="Times New Roman"/>
          <w:sz w:val="20"/>
          <w:szCs w:val="20"/>
          <w:lang w:eastAsia="zh-CN"/>
        </w:rPr>
        <w:t xml:space="preserve"> </w:t>
      </w:r>
      <w:r w:rsidR="00134A8F">
        <w:rPr>
          <w:rFonts w:eastAsia="Times New Roman"/>
          <w:sz w:val="20"/>
          <w:szCs w:val="20"/>
          <w:lang w:eastAsia="zh-CN"/>
        </w:rPr>
        <w:t xml:space="preserve">as </w:t>
      </w:r>
      <w:r w:rsidR="00134A8F" w:rsidRPr="00134A8F">
        <w:rPr>
          <w:rFonts w:eastAsia="Times New Roman"/>
          <w:sz w:val="20"/>
          <w:szCs w:val="20"/>
          <w:lang w:eastAsia="zh-CN"/>
        </w:rPr>
        <w:t>prioritize</w:t>
      </w:r>
      <w:r w:rsidR="00134A8F">
        <w:rPr>
          <w:rFonts w:eastAsia="Times New Roman"/>
          <w:sz w:val="20"/>
          <w:szCs w:val="20"/>
          <w:lang w:eastAsia="zh-CN"/>
        </w:rPr>
        <w:t>d in Rel.17</w:t>
      </w:r>
      <w:r w:rsidR="00A25D48" w:rsidRPr="00A25D48">
        <w:rPr>
          <w:rFonts w:eastAsia="Times New Roman"/>
          <w:sz w:val="20"/>
          <w:szCs w:val="20"/>
          <w:lang w:eastAsia="zh-CN"/>
        </w:rPr>
        <w:t xml:space="preserve"> </w:t>
      </w:r>
      <w:r w:rsidR="00A25D48">
        <w:rPr>
          <w:rFonts w:eastAsia="Times New Roman"/>
          <w:sz w:val="20"/>
          <w:szCs w:val="20"/>
          <w:lang w:eastAsia="zh-CN"/>
        </w:rPr>
        <w:t>IoT NTN</w:t>
      </w:r>
      <w:r w:rsidR="00523842">
        <w:rPr>
          <w:rFonts w:eastAsia="Times New Roman"/>
          <w:sz w:val="20"/>
          <w:szCs w:val="20"/>
          <w:lang w:eastAsia="zh-CN"/>
        </w:rPr>
        <w:t>.</w:t>
      </w:r>
    </w:p>
    <w:p w14:paraId="4105680C" w14:textId="6734801A" w:rsidR="00DC4479" w:rsidRPr="0075133C" w:rsidRDefault="00DC4479" w:rsidP="00DC4479">
      <w:pPr>
        <w:pStyle w:val="2"/>
        <w:tabs>
          <w:tab w:val="clear" w:pos="576"/>
        </w:tabs>
        <w:autoSpaceDE/>
        <w:autoSpaceDN/>
        <w:adjustRightInd/>
        <w:snapToGrid/>
        <w:spacing w:before="240" w:after="60"/>
        <w:ind w:left="567" w:hanging="567"/>
        <w:jc w:val="left"/>
        <w:rPr>
          <w:rFonts w:asciiTheme="minorHAnsi" w:hAnsiTheme="minorHAnsi"/>
        </w:rPr>
      </w:pPr>
      <w:r w:rsidRPr="00DC4479">
        <w:rPr>
          <w:rFonts w:asciiTheme="minorHAnsi" w:hAnsiTheme="minorHAnsi" w:hint="eastAsia"/>
        </w:rPr>
        <w:t xml:space="preserve"> </w:t>
      </w:r>
      <w:r w:rsidRPr="00DC4479">
        <w:rPr>
          <w:rFonts w:asciiTheme="minorHAnsi" w:hAnsiTheme="minorHAnsi"/>
        </w:rPr>
        <w:t>Need of GNSS operation improvement</w:t>
      </w:r>
    </w:p>
    <w:p w14:paraId="6C3F89C3" w14:textId="59A09C19" w:rsidR="000F7BC2" w:rsidRPr="0075133C" w:rsidRDefault="000F7BC2" w:rsidP="00DC4479">
      <w:pPr>
        <w:rPr>
          <w:rFonts w:eastAsia="Times New Roman"/>
          <w:sz w:val="20"/>
          <w:szCs w:val="20"/>
          <w:lang w:eastAsia="zh-CN"/>
        </w:rPr>
      </w:pPr>
      <w:r w:rsidRPr="0075133C">
        <w:rPr>
          <w:sz w:val="20"/>
          <w:szCs w:val="20"/>
          <w:lang w:eastAsia="zh-CN"/>
        </w:rPr>
        <w:t>In Rel.1</w:t>
      </w:r>
      <w:r w:rsidR="00063CEE">
        <w:rPr>
          <w:sz w:val="20"/>
          <w:szCs w:val="20"/>
          <w:lang w:eastAsia="zh-CN"/>
        </w:rPr>
        <w:t>7</w:t>
      </w:r>
      <w:r w:rsidRPr="0075133C">
        <w:rPr>
          <w:sz w:val="20"/>
          <w:szCs w:val="20"/>
          <w:lang w:eastAsia="zh-CN"/>
        </w:rPr>
        <w:t xml:space="preserve"> IoT NTN discussion, only </w:t>
      </w:r>
      <w:r w:rsidRPr="0075133C">
        <w:rPr>
          <w:rFonts w:eastAsia="Times New Roman"/>
          <w:sz w:val="20"/>
          <w:szCs w:val="20"/>
          <w:lang w:eastAsia="zh-CN"/>
        </w:rPr>
        <w:t>sporadic short transmission is in the scope of study. In TR36.763, the definition of sporadic short transmission is specified as</w:t>
      </w:r>
    </w:p>
    <w:p w14:paraId="4E4CCABC" w14:textId="77777777" w:rsidR="00EF4119" w:rsidRDefault="00EF4119" w:rsidP="00DC4479">
      <w:pPr>
        <w:rPr>
          <w:rFonts w:eastAsiaTheme="minorEastAsia"/>
          <w:sz w:val="20"/>
          <w:szCs w:val="20"/>
          <w:lang w:eastAsia="zh-CN"/>
        </w:rPr>
      </w:pPr>
    </w:p>
    <w:p w14:paraId="06F3056A" w14:textId="269C1E8D" w:rsidR="000F7BC2" w:rsidRDefault="00AF7A92" w:rsidP="00DC4479">
      <w:pPr>
        <w:rPr>
          <w:rFonts w:eastAsiaTheme="minorEastAsia"/>
          <w:sz w:val="20"/>
          <w:szCs w:val="20"/>
          <w:lang w:eastAsia="zh-CN"/>
        </w:rPr>
      </w:pPr>
      <w:r>
        <w:rPr>
          <w:rFonts w:eastAsiaTheme="minorEastAsia"/>
          <w:noProof/>
          <w:sz w:val="20"/>
          <w:szCs w:val="20"/>
          <w:lang w:eastAsia="zh-CN"/>
        </w:rPr>
        <w:pict w14:anchorId="72A72D25">
          <v:shape id="_x0000_s1030" type="#_x0000_t202" style="position:absolute;left:0;text-align:left;margin-left:-1.7pt;margin-top:16.5pt;width:465.4pt;height:98.5pt;z-index:251660288;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">
            <v:textbox style="mso-next-textbox:#_x0000_s1030">
              <w:txbxContent>
                <w:p w14:paraId="3DFF6CC4" w14:textId="77777777" w:rsidR="000F7BC2" w:rsidRPr="000F7BC2" w:rsidRDefault="000F7BC2" w:rsidP="000F7BC2">
                  <w:pPr>
                    <w:rPr>
                      <w:sz w:val="20"/>
                      <w:szCs w:val="20"/>
                    </w:rPr>
                  </w:pPr>
                  <w:r w:rsidRPr="000F7BC2">
                    <w:rPr>
                      <w:sz w:val="20"/>
                      <w:szCs w:val="20"/>
                    </w:rPr>
                    <w:t>For sporadic short transmission:</w:t>
                  </w:r>
                </w:p>
                <w:p w14:paraId="0AFC64DC" w14:textId="77777777" w:rsidR="000F7BC2" w:rsidRPr="000F7BC2" w:rsidRDefault="000F7BC2" w:rsidP="00334BB9">
                  <w:pPr>
                    <w:numPr>
                      <w:ilvl w:val="0"/>
                      <w:numId w:val="15"/>
                    </w:numPr>
                    <w:autoSpaceDE/>
                    <w:autoSpaceDN/>
                    <w:adjustRightInd/>
                    <w:snapToGrid/>
                    <w:spacing w:after="0"/>
                    <w:jc w:val="left"/>
                    <w:rPr>
                      <w:sz w:val="20"/>
                      <w:szCs w:val="20"/>
                    </w:rPr>
                  </w:pPr>
                  <w:r w:rsidRPr="000F7BC2">
                    <w:rPr>
                      <w:sz w:val="20"/>
                      <w:szCs w:val="20"/>
                    </w:rPr>
                    <w:t xml:space="preserve">The idle UE wakes up from idle DRX / PSM, access the network, perform uplink and/or downlink communications for a short duration of time and go back to idle. </w:t>
                  </w:r>
                </w:p>
                <w:p w14:paraId="0FB6149B" w14:textId="77777777" w:rsidR="000F7BC2" w:rsidRPr="000F7BC2" w:rsidRDefault="000F7BC2" w:rsidP="00334BB9">
                  <w:pPr>
                    <w:numPr>
                      <w:ilvl w:val="0"/>
                      <w:numId w:val="15"/>
                    </w:numPr>
                    <w:autoSpaceDE/>
                    <w:autoSpaceDN/>
                    <w:adjustRightInd/>
                    <w:snapToGrid/>
                    <w:spacing w:after="0"/>
                    <w:jc w:val="left"/>
                    <w:rPr>
                      <w:sz w:val="20"/>
                      <w:szCs w:val="20"/>
                    </w:rPr>
                  </w:pPr>
                  <w:r w:rsidRPr="000F7BC2">
                    <w:rPr>
                      <w:sz w:val="20"/>
                      <w:szCs w:val="20"/>
                    </w:rPr>
                    <w:t>Before accessing the network, the UE acquires GNSS position fix and does not need to re-acquire a GNSS position fix for the transmission of the packets.</w:t>
                  </w:r>
                </w:p>
                <w:p w14:paraId="57413920" w14:textId="77777777" w:rsidR="000F7BC2" w:rsidRPr="000F7BC2" w:rsidRDefault="000F7BC2" w:rsidP="000F7BC2">
                  <w:pPr>
                    <w:rPr>
                      <w:sz w:val="20"/>
                      <w:szCs w:val="20"/>
                    </w:rPr>
                  </w:pPr>
                  <w:r w:rsidRPr="000F7BC2">
                    <w:rPr>
                      <w:sz w:val="20"/>
                      <w:szCs w:val="20"/>
                    </w:rPr>
                    <w:t>Details of the duration of the short transmission, acquisition of the GNSS position and validity of the GNSS position can be discussed in normative phase.</w:t>
                  </w:r>
                </w:p>
                <w:p w14:paraId="2E63C130" w14:textId="7E9890FE" w:rsidR="000F7BC2" w:rsidRPr="000F7BC2" w:rsidRDefault="000F7BC2" w:rsidP="000F7BC2">
                  <w:pPr>
                    <w:snapToGrid/>
                    <w:rPr>
                      <w:rFonts w:eastAsiaTheme="minorEastAsia"/>
                      <w:sz w:val="20"/>
                      <w:szCs w:val="20"/>
                      <w:lang w:eastAsia="zh-CN"/>
                    </w:rPr>
                  </w:pPr>
                </w:p>
              </w:txbxContent>
            </v:textbox>
            <w10:wrap type="square"/>
          </v:shape>
        </w:pict>
      </w:r>
    </w:p>
    <w:p w14:paraId="4E9065D7" w14:textId="4DE88380" w:rsidR="00F702B0" w:rsidRDefault="00F702B0" w:rsidP="00F702B0">
      <w:pPr>
        <w:tabs>
          <w:tab w:val="num" w:pos="720"/>
        </w:tabs>
        <w:rPr>
          <w:sz w:val="20"/>
          <w:szCs w:val="20"/>
          <w:lang w:eastAsia="zh-CN"/>
        </w:rPr>
      </w:pPr>
      <w:r>
        <w:rPr>
          <w:sz w:val="20"/>
          <w:szCs w:val="20"/>
          <w:lang w:eastAsia="zh-CN"/>
        </w:rPr>
        <w:t>However, i</w:t>
      </w:r>
      <w:r w:rsidRPr="00F702B0">
        <w:rPr>
          <w:rFonts w:hint="eastAsia"/>
          <w:sz w:val="20"/>
          <w:szCs w:val="20"/>
          <w:lang w:eastAsia="zh-CN"/>
        </w:rPr>
        <w:t xml:space="preserve">n </w:t>
      </w:r>
      <w:r w:rsidRPr="00F702B0">
        <w:rPr>
          <w:sz w:val="20"/>
          <w:szCs w:val="20"/>
          <w:lang w:eastAsia="zh-CN"/>
        </w:rPr>
        <w:t>scenario</w:t>
      </w:r>
      <w:r w:rsidRPr="00F702B0">
        <w:rPr>
          <w:rFonts w:hint="eastAsia"/>
          <w:sz w:val="20"/>
          <w:szCs w:val="20"/>
          <w:lang w:eastAsia="zh-CN"/>
        </w:rPr>
        <w:t xml:space="preserve"> of </w:t>
      </w:r>
      <w:r w:rsidRPr="00F702B0">
        <w:rPr>
          <w:sz w:val="20"/>
          <w:szCs w:val="20"/>
          <w:lang w:eastAsia="zh-CN"/>
        </w:rPr>
        <w:t>converge enhancement</w:t>
      </w:r>
      <w:r w:rsidRPr="00F702B0">
        <w:rPr>
          <w:rFonts w:hint="eastAsia"/>
          <w:sz w:val="20"/>
          <w:szCs w:val="20"/>
          <w:lang w:eastAsia="zh-CN"/>
        </w:rPr>
        <w:t xml:space="preserve"> for NB-IoT, a total duration of </w:t>
      </w:r>
      <w:r w:rsidR="007F190F">
        <w:rPr>
          <w:sz w:val="20"/>
          <w:szCs w:val="20"/>
          <w:lang w:eastAsia="zh-CN"/>
        </w:rPr>
        <w:t>N</w:t>
      </w:r>
      <w:r w:rsidRPr="00F702B0">
        <w:rPr>
          <w:rFonts w:hint="eastAsia"/>
          <w:sz w:val="20"/>
          <w:szCs w:val="20"/>
          <w:lang w:eastAsia="zh-CN"/>
        </w:rPr>
        <w:t xml:space="preserve">PUSCH </w:t>
      </w:r>
      <w:r w:rsidRPr="00F702B0">
        <w:rPr>
          <w:sz w:val="20"/>
          <w:szCs w:val="20"/>
          <w:lang w:eastAsia="zh-CN"/>
        </w:rPr>
        <w:t>transmission</w:t>
      </w:r>
      <w:r w:rsidRPr="00F702B0">
        <w:rPr>
          <w:rFonts w:hint="eastAsia"/>
          <w:sz w:val="20"/>
          <w:szCs w:val="20"/>
          <w:lang w:eastAsia="zh-CN"/>
        </w:rPr>
        <w:t xml:space="preserve"> may span tens of seconds</w:t>
      </w:r>
      <w:r w:rsidR="004E337A">
        <w:rPr>
          <w:sz w:val="20"/>
          <w:szCs w:val="20"/>
        </w:rPr>
        <w:t xml:space="preserve">, which may be another traffic </w:t>
      </w:r>
      <w:r w:rsidR="009E5D84">
        <w:rPr>
          <w:sz w:val="20"/>
          <w:szCs w:val="20"/>
        </w:rPr>
        <w:t>scenarios</w:t>
      </w:r>
      <w:r w:rsidR="004E337A">
        <w:rPr>
          <w:sz w:val="20"/>
          <w:szCs w:val="20"/>
        </w:rPr>
        <w:t xml:space="preserve"> in </w:t>
      </w:r>
      <w:r w:rsidR="004E337A">
        <w:rPr>
          <w:rFonts w:hint="eastAsia"/>
          <w:sz w:val="20"/>
          <w:szCs w:val="20"/>
          <w:lang w:eastAsia="zh-CN"/>
        </w:rPr>
        <w:t>IoT</w:t>
      </w:r>
      <w:r w:rsidR="004E337A">
        <w:rPr>
          <w:sz w:val="20"/>
          <w:szCs w:val="20"/>
        </w:rPr>
        <w:t xml:space="preserve"> </w:t>
      </w:r>
      <w:r w:rsidR="004E337A">
        <w:rPr>
          <w:rFonts w:hint="eastAsia"/>
          <w:sz w:val="20"/>
          <w:szCs w:val="20"/>
          <w:lang w:eastAsia="zh-CN"/>
        </w:rPr>
        <w:t>NT</w:t>
      </w:r>
      <w:r w:rsidR="00F9778C">
        <w:rPr>
          <w:rFonts w:hint="eastAsia"/>
          <w:sz w:val="20"/>
          <w:szCs w:val="20"/>
          <w:lang w:eastAsia="zh-CN"/>
        </w:rPr>
        <w:t>N</w:t>
      </w:r>
      <w:r w:rsidR="009E5D84">
        <w:rPr>
          <w:sz w:val="20"/>
          <w:szCs w:val="20"/>
          <w:lang w:eastAsia="zh-CN"/>
        </w:rPr>
        <w:t xml:space="preserve"> (e.g., IoT transmission with larger repetition and coverage enhancement)</w:t>
      </w:r>
      <w:r w:rsidR="00F9778C">
        <w:rPr>
          <w:sz w:val="20"/>
          <w:szCs w:val="20"/>
          <w:lang w:eastAsia="zh-CN"/>
        </w:rPr>
        <w:t xml:space="preserve">. </w:t>
      </w:r>
      <w:r w:rsidRPr="00F702B0">
        <w:rPr>
          <w:rFonts w:hint="eastAsia"/>
          <w:sz w:val="20"/>
          <w:szCs w:val="20"/>
          <w:lang w:eastAsia="zh-CN"/>
        </w:rPr>
        <w:t xml:space="preserve"> </w:t>
      </w:r>
      <w:r w:rsidR="00FB7547">
        <w:rPr>
          <w:sz w:val="20"/>
          <w:szCs w:val="20"/>
          <w:lang w:eastAsia="zh-CN"/>
        </w:rPr>
        <w:t xml:space="preserve">Table 1 </w:t>
      </w:r>
      <w:r w:rsidRPr="00F702B0">
        <w:rPr>
          <w:rFonts w:hint="eastAsia"/>
          <w:sz w:val="20"/>
          <w:szCs w:val="20"/>
          <w:lang w:eastAsia="zh-CN"/>
        </w:rPr>
        <w:t xml:space="preserve">indicates the maximum total durations of PUSCH </w:t>
      </w:r>
      <w:r w:rsidRPr="00F702B0">
        <w:rPr>
          <w:sz w:val="20"/>
          <w:szCs w:val="20"/>
          <w:lang w:eastAsia="zh-CN"/>
        </w:rPr>
        <w:t>transmission</w:t>
      </w:r>
      <w:r w:rsidRPr="00F702B0">
        <w:rPr>
          <w:rFonts w:hint="eastAsia"/>
          <w:sz w:val="20"/>
          <w:szCs w:val="20"/>
          <w:lang w:eastAsia="zh-CN"/>
        </w:rPr>
        <w:t>s</w:t>
      </w:r>
      <w:r w:rsidR="00FC2C0D">
        <w:rPr>
          <w:sz w:val="20"/>
          <w:szCs w:val="20"/>
          <w:lang w:eastAsia="zh-CN"/>
        </w:rPr>
        <w:t xml:space="preserve"> </w:t>
      </w:r>
      <w:r w:rsidR="00726C5C">
        <w:rPr>
          <w:sz w:val="20"/>
          <w:szCs w:val="20"/>
          <w:lang w:eastAsia="zh-CN"/>
        </w:rPr>
        <w:t>and</w:t>
      </w:r>
      <w:r w:rsidRPr="00F702B0">
        <w:rPr>
          <w:rFonts w:hint="eastAsia"/>
          <w:sz w:val="20"/>
          <w:szCs w:val="20"/>
          <w:lang w:eastAsia="zh-CN"/>
        </w:rPr>
        <w:t xml:space="preserve"> </w:t>
      </w:r>
      <w:r w:rsidR="00520A51">
        <w:rPr>
          <w:sz w:val="20"/>
          <w:szCs w:val="20"/>
          <w:lang w:eastAsia="zh-CN"/>
        </w:rPr>
        <w:t>N</w:t>
      </w:r>
      <w:r w:rsidRPr="00F702B0">
        <w:rPr>
          <w:rFonts w:hint="eastAsia"/>
          <w:sz w:val="20"/>
          <w:szCs w:val="20"/>
          <w:lang w:eastAsia="zh-CN"/>
        </w:rPr>
        <w:t>PUSCH transmission can span up to 40s</w:t>
      </w:r>
      <w:r w:rsidR="008D5776">
        <w:rPr>
          <w:sz w:val="20"/>
          <w:szCs w:val="20"/>
          <w:lang w:eastAsia="zh-CN"/>
        </w:rPr>
        <w:t>,</w:t>
      </w:r>
      <w:r w:rsidR="008D5776" w:rsidRPr="008D5776">
        <w:rPr>
          <w:sz w:val="20"/>
          <w:szCs w:val="20"/>
          <w:lang w:eastAsia="zh-CN"/>
        </w:rPr>
        <w:t xml:space="preserve"> </w:t>
      </w:r>
      <w:r w:rsidR="008D5776">
        <w:rPr>
          <w:sz w:val="20"/>
          <w:szCs w:val="20"/>
          <w:lang w:eastAsia="zh-CN"/>
        </w:rPr>
        <w:t xml:space="preserve">which is not exactly same as typical traffic model of </w:t>
      </w:r>
      <w:r w:rsidR="008D5776" w:rsidRPr="000F7BC2">
        <w:rPr>
          <w:sz w:val="20"/>
          <w:szCs w:val="20"/>
        </w:rPr>
        <w:t>sporadic short transmission</w:t>
      </w:r>
      <w:r w:rsidR="00DB6F50">
        <w:rPr>
          <w:sz w:val="20"/>
          <w:szCs w:val="20"/>
        </w:rPr>
        <w:t xml:space="preserve"> in Rel.17 </w:t>
      </w:r>
      <w:r w:rsidR="00DB6F50">
        <w:rPr>
          <w:rFonts w:hint="eastAsia"/>
          <w:sz w:val="20"/>
          <w:szCs w:val="20"/>
          <w:lang w:eastAsia="zh-CN"/>
        </w:rPr>
        <w:t>IoT</w:t>
      </w:r>
      <w:r w:rsidR="00DB6F50">
        <w:rPr>
          <w:sz w:val="20"/>
          <w:szCs w:val="20"/>
        </w:rPr>
        <w:t xml:space="preserve"> </w:t>
      </w:r>
      <w:r w:rsidR="00DB6F50">
        <w:rPr>
          <w:rFonts w:hint="eastAsia"/>
          <w:sz w:val="20"/>
          <w:szCs w:val="20"/>
          <w:lang w:eastAsia="zh-CN"/>
        </w:rPr>
        <w:t>NTN</w:t>
      </w:r>
      <w:r w:rsidR="004C65C5">
        <w:rPr>
          <w:sz w:val="20"/>
          <w:szCs w:val="20"/>
        </w:rPr>
        <w:t>.</w:t>
      </w:r>
    </w:p>
    <w:p w14:paraId="2643F916" w14:textId="5FA2B204" w:rsidR="00A035CA" w:rsidRPr="00F702B0" w:rsidRDefault="000B38DF" w:rsidP="002B1FCE">
      <w:pPr>
        <w:tabs>
          <w:tab w:val="num" w:pos="720"/>
        </w:tabs>
        <w:jc w:val="center"/>
        <w:rPr>
          <w:sz w:val="20"/>
          <w:szCs w:val="20"/>
          <w:lang w:eastAsia="zh-CN"/>
        </w:rPr>
      </w:pPr>
      <w:r>
        <w:rPr>
          <w:sz w:val="20"/>
          <w:szCs w:val="20"/>
          <w:lang w:eastAsia="zh-CN"/>
        </w:rPr>
        <w:t xml:space="preserve">Table </w:t>
      </w:r>
      <w:r w:rsidR="002B1FCE">
        <w:rPr>
          <w:sz w:val="20"/>
          <w:szCs w:val="20"/>
          <w:lang w:eastAsia="zh-CN"/>
        </w:rPr>
        <w:t xml:space="preserve">1 </w:t>
      </w:r>
      <w:r w:rsidR="00A035CA">
        <w:rPr>
          <w:rFonts w:hint="eastAsia"/>
          <w:sz w:val="20"/>
          <w:szCs w:val="20"/>
          <w:lang w:eastAsia="zh-CN"/>
        </w:rPr>
        <w:t>N</w:t>
      </w:r>
      <w:r w:rsidR="00A035CA">
        <w:rPr>
          <w:sz w:val="20"/>
          <w:szCs w:val="20"/>
          <w:lang w:eastAsia="zh-CN"/>
        </w:rPr>
        <w:t xml:space="preserve">PUSCH transmission duration in </w:t>
      </w:r>
      <w:r w:rsidR="00A035CA" w:rsidRPr="00F702B0">
        <w:rPr>
          <w:sz w:val="20"/>
          <w:szCs w:val="20"/>
          <w:lang w:eastAsia="zh-CN"/>
        </w:rPr>
        <w:t>converge enhancement</w:t>
      </w:r>
    </w:p>
    <w:p w14:paraId="5D7BBEB9" w14:textId="289B5537" w:rsidR="000F7BC2" w:rsidRPr="00F702B0" w:rsidRDefault="00A035CA" w:rsidP="00A035CA">
      <w:pPr>
        <w:jc w:val="center"/>
        <w:rPr>
          <w:rFonts w:eastAsiaTheme="minorEastAsia"/>
          <w:sz w:val="20"/>
          <w:szCs w:val="20"/>
          <w:lang w:eastAsia="zh-CN"/>
        </w:rPr>
      </w:pPr>
      <w:r w:rsidRPr="007F7219">
        <w:rPr>
          <w:noProof/>
          <w:lang w:eastAsia="zh-CN"/>
        </w:rPr>
        <w:drawing>
          <wp:inline distT="0" distB="0" distL="0" distR="0" wp14:anchorId="6A20F0BA" wp14:editId="72B8C164">
            <wp:extent cx="3790950" cy="1704519"/>
            <wp:effectExtent l="0" t="0" r="0" b="0"/>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20344" cy="1717735"/>
                    </a:xfrm>
                    <a:prstGeom prst="rect">
                      <a:avLst/>
                    </a:prstGeom>
                  </pic:spPr>
                </pic:pic>
              </a:graphicData>
            </a:graphic>
          </wp:inline>
        </w:drawing>
      </w:r>
    </w:p>
    <w:p w14:paraId="1A2D8710" w14:textId="5E8A1431" w:rsidR="00B539F4" w:rsidRDefault="00B539F4" w:rsidP="00464DE5">
      <w:pPr>
        <w:tabs>
          <w:tab w:val="num" w:pos="720"/>
        </w:tabs>
        <w:rPr>
          <w:sz w:val="20"/>
          <w:szCs w:val="20"/>
          <w:lang w:eastAsia="zh-CN"/>
        </w:rPr>
      </w:pPr>
    </w:p>
    <w:p w14:paraId="7BD46F9F" w14:textId="2D68A7F3" w:rsidR="000F7BC2" w:rsidRPr="0032292F" w:rsidRDefault="00FA2117" w:rsidP="00464DE5">
      <w:pPr>
        <w:tabs>
          <w:tab w:val="num" w:pos="720"/>
        </w:tabs>
        <w:rPr>
          <w:sz w:val="20"/>
          <w:szCs w:val="20"/>
          <w:lang w:eastAsia="zh-CN"/>
        </w:rPr>
      </w:pPr>
      <w:r>
        <w:rPr>
          <w:sz w:val="20"/>
          <w:szCs w:val="20"/>
          <w:lang w:eastAsia="zh-CN"/>
        </w:rPr>
        <w:t>A</w:t>
      </w:r>
      <w:r w:rsidR="00B539F4" w:rsidRPr="00B539F4">
        <w:rPr>
          <w:sz w:val="20"/>
          <w:szCs w:val="20"/>
          <w:lang w:eastAsia="zh-CN"/>
        </w:rPr>
        <w:t xml:space="preserve">s described above, one </w:t>
      </w:r>
      <w:r w:rsidR="009B4E56">
        <w:rPr>
          <w:sz w:val="20"/>
          <w:szCs w:val="20"/>
          <w:lang w:eastAsia="zh-CN"/>
        </w:rPr>
        <w:t>N</w:t>
      </w:r>
      <w:r w:rsidR="00B539F4" w:rsidRPr="00B539F4">
        <w:rPr>
          <w:sz w:val="20"/>
          <w:szCs w:val="20"/>
          <w:lang w:eastAsia="zh-CN"/>
        </w:rPr>
        <w:t xml:space="preserve">PUSCH transmission may span up to 40s, </w:t>
      </w:r>
      <w:r w:rsidR="003D1AFF">
        <w:rPr>
          <w:rFonts w:hint="eastAsia"/>
          <w:sz w:val="20"/>
          <w:szCs w:val="20"/>
          <w:lang w:eastAsia="zh-CN"/>
        </w:rPr>
        <w:t>which</w:t>
      </w:r>
      <w:r w:rsidR="002457A3">
        <w:rPr>
          <w:sz w:val="20"/>
          <w:szCs w:val="20"/>
          <w:lang w:eastAsia="zh-CN"/>
        </w:rPr>
        <w:t xml:space="preserve"> </w:t>
      </w:r>
      <w:r w:rsidR="00B539F4" w:rsidRPr="00B539F4">
        <w:rPr>
          <w:sz w:val="20"/>
          <w:szCs w:val="20"/>
          <w:lang w:eastAsia="zh-CN"/>
        </w:rPr>
        <w:t xml:space="preserve">may be longer than the GNSS validity duration (e.g. when the GNSS validity duration is 10s or 20s, etc). It means that, during the one PUSCH transmission (that may span up to 40s), </w:t>
      </w:r>
      <w:r w:rsidR="009B4E56">
        <w:rPr>
          <w:sz w:val="20"/>
          <w:szCs w:val="20"/>
          <w:lang w:eastAsia="zh-CN"/>
        </w:rPr>
        <w:t xml:space="preserve">UE can’t complete the NPUSCH transmission, and </w:t>
      </w:r>
      <w:r w:rsidR="00B539F4" w:rsidRPr="00B539F4">
        <w:rPr>
          <w:sz w:val="20"/>
          <w:szCs w:val="20"/>
          <w:lang w:eastAsia="zh-CN"/>
        </w:rPr>
        <w:t xml:space="preserve">the UE </w:t>
      </w:r>
      <w:r w:rsidR="009B4E56">
        <w:rPr>
          <w:sz w:val="20"/>
          <w:szCs w:val="20"/>
          <w:lang w:eastAsia="zh-CN"/>
        </w:rPr>
        <w:t>shall</w:t>
      </w:r>
      <w:r w:rsidR="00B539F4" w:rsidRPr="00B539F4">
        <w:rPr>
          <w:sz w:val="20"/>
          <w:szCs w:val="20"/>
          <w:lang w:eastAsia="zh-CN"/>
        </w:rPr>
        <w:t xml:space="preserve"> go back to idle mode and re-acquire a GNSS position fix </w:t>
      </w:r>
      <w:r w:rsidR="00B539F4">
        <w:rPr>
          <w:sz w:val="20"/>
          <w:szCs w:val="20"/>
          <w:lang w:eastAsia="zh-CN"/>
        </w:rPr>
        <w:t xml:space="preserve">as specified UE </w:t>
      </w:r>
      <w:r w:rsidR="00AD4DED">
        <w:rPr>
          <w:sz w:val="20"/>
          <w:szCs w:val="20"/>
          <w:lang w:eastAsia="zh-CN"/>
        </w:rPr>
        <w:t>behavior</w:t>
      </w:r>
      <w:r w:rsidR="00B539F4">
        <w:rPr>
          <w:sz w:val="20"/>
          <w:szCs w:val="20"/>
          <w:lang w:eastAsia="zh-CN"/>
        </w:rPr>
        <w:t xml:space="preserve"> in Rel.17 IoT NTN</w:t>
      </w:r>
      <w:r w:rsidR="00B539F4" w:rsidRPr="00B539F4">
        <w:rPr>
          <w:sz w:val="20"/>
          <w:szCs w:val="20"/>
          <w:lang w:eastAsia="zh-CN"/>
        </w:rPr>
        <w:t xml:space="preserve">. </w:t>
      </w:r>
      <w:r w:rsidR="00B9413B" w:rsidRPr="0032292F">
        <w:rPr>
          <w:sz w:val="20"/>
          <w:szCs w:val="20"/>
          <w:lang w:eastAsia="zh-CN"/>
        </w:rPr>
        <w:t>GNSS operation</w:t>
      </w:r>
      <w:r w:rsidR="007D3AC8" w:rsidRPr="0032292F">
        <w:rPr>
          <w:sz w:val="20"/>
          <w:szCs w:val="20"/>
          <w:lang w:eastAsia="zh-CN"/>
        </w:rPr>
        <w:t xml:space="preserve"> improvement should be supported to </w:t>
      </w:r>
      <w:r w:rsidR="0032292F" w:rsidRPr="0032292F">
        <w:rPr>
          <w:sz w:val="20"/>
          <w:szCs w:val="20"/>
          <w:lang w:eastAsia="zh-CN"/>
        </w:rPr>
        <w:t>facilitate</w:t>
      </w:r>
      <w:r w:rsidR="00B9413B" w:rsidRPr="0032292F">
        <w:rPr>
          <w:sz w:val="20"/>
          <w:szCs w:val="20"/>
          <w:lang w:eastAsia="zh-CN"/>
        </w:rPr>
        <w:t xml:space="preserve"> </w:t>
      </w:r>
      <w:r w:rsidR="007D3AC8" w:rsidRPr="0032292F">
        <w:rPr>
          <w:sz w:val="20"/>
          <w:szCs w:val="20"/>
          <w:lang w:eastAsia="zh-CN"/>
        </w:rPr>
        <w:t xml:space="preserve">IoT </w:t>
      </w:r>
      <w:r w:rsidR="0032292F" w:rsidRPr="0032292F">
        <w:rPr>
          <w:sz w:val="20"/>
          <w:szCs w:val="20"/>
          <w:lang w:eastAsia="zh-CN"/>
        </w:rPr>
        <w:t>potential</w:t>
      </w:r>
      <w:r w:rsidR="007D3AC8" w:rsidRPr="0032292F">
        <w:rPr>
          <w:sz w:val="20"/>
          <w:szCs w:val="20"/>
          <w:lang w:eastAsia="zh-CN"/>
        </w:rPr>
        <w:t xml:space="preserve"> </w:t>
      </w:r>
      <w:r w:rsidR="00B9413B" w:rsidRPr="0032292F">
        <w:rPr>
          <w:sz w:val="20"/>
          <w:szCs w:val="20"/>
          <w:lang w:eastAsia="zh-CN"/>
        </w:rPr>
        <w:t>long uplink transmission.</w:t>
      </w:r>
    </w:p>
    <w:p w14:paraId="163C0525" w14:textId="789115C4" w:rsidR="00B9413B" w:rsidRPr="0032292F" w:rsidRDefault="00F83B86" w:rsidP="00464DE5">
      <w:pPr>
        <w:tabs>
          <w:tab w:val="num" w:pos="720"/>
        </w:tabs>
        <w:rPr>
          <w:b/>
          <w:bCs/>
          <w:i/>
          <w:iCs/>
          <w:sz w:val="20"/>
          <w:szCs w:val="20"/>
          <w:lang w:eastAsia="zh-CN"/>
        </w:rPr>
      </w:pPr>
      <w:r w:rsidRPr="0032292F">
        <w:rPr>
          <w:b/>
          <w:bCs/>
          <w:i/>
          <w:iCs/>
          <w:sz w:val="20"/>
          <w:szCs w:val="20"/>
          <w:lang w:eastAsia="zh-CN"/>
        </w:rPr>
        <w:t xml:space="preserve">Proposal 1: </w:t>
      </w:r>
      <w:r w:rsidR="0032292F" w:rsidRPr="0032292F">
        <w:rPr>
          <w:b/>
          <w:bCs/>
          <w:i/>
          <w:iCs/>
          <w:sz w:val="20"/>
          <w:szCs w:val="20"/>
          <w:lang w:eastAsia="zh-CN"/>
        </w:rPr>
        <w:t>GNSS operation improvement should be supported to facilitate IoT potential long uplink transmission.</w:t>
      </w:r>
    </w:p>
    <w:p w14:paraId="51CB2153" w14:textId="73B4EA7F" w:rsidR="00443C2B" w:rsidRPr="00443C2B" w:rsidRDefault="00443C2B" w:rsidP="00443C2B">
      <w:pPr>
        <w:pStyle w:val="2"/>
        <w:tabs>
          <w:tab w:val="clear" w:pos="576"/>
        </w:tabs>
        <w:autoSpaceDE/>
        <w:autoSpaceDN/>
        <w:adjustRightInd/>
        <w:snapToGrid/>
        <w:spacing w:before="240" w:after="60"/>
        <w:ind w:left="567" w:hanging="567"/>
        <w:jc w:val="left"/>
        <w:rPr>
          <w:rFonts w:asciiTheme="minorHAnsi" w:hAnsiTheme="minorHAnsi"/>
        </w:rPr>
      </w:pPr>
      <w:r w:rsidRPr="00443C2B">
        <w:rPr>
          <w:rFonts w:asciiTheme="minorHAnsi" w:hAnsiTheme="minorHAnsi" w:hint="eastAsia"/>
        </w:rPr>
        <w:t>GNSS</w:t>
      </w:r>
      <w:r w:rsidRPr="00443C2B">
        <w:rPr>
          <w:rFonts w:asciiTheme="minorHAnsi" w:hAnsiTheme="minorHAnsi"/>
        </w:rPr>
        <w:t xml:space="preserve"> </w:t>
      </w:r>
      <w:r w:rsidRPr="00443C2B">
        <w:rPr>
          <w:rFonts w:asciiTheme="minorHAnsi" w:hAnsiTheme="minorHAnsi" w:hint="eastAsia"/>
        </w:rPr>
        <w:t>operation</w:t>
      </w:r>
      <w:r w:rsidRPr="00443C2B">
        <w:rPr>
          <w:rFonts w:asciiTheme="minorHAnsi" w:hAnsiTheme="minorHAnsi"/>
        </w:rPr>
        <w:t xml:space="preserve"> </w:t>
      </w:r>
      <w:r w:rsidRPr="00443C2B">
        <w:rPr>
          <w:rFonts w:asciiTheme="minorHAnsi" w:hAnsiTheme="minorHAnsi" w:hint="eastAsia"/>
        </w:rPr>
        <w:t>improvement</w:t>
      </w:r>
    </w:p>
    <w:p w14:paraId="3701A8EF" w14:textId="62D4BC75" w:rsidR="00DE1CE8" w:rsidRDefault="00BB64E5" w:rsidP="00A11D3F">
      <w:pPr>
        <w:rPr>
          <w:sz w:val="20"/>
          <w:szCs w:val="20"/>
          <w:lang w:eastAsia="zh-CN"/>
        </w:rPr>
      </w:pPr>
      <w:r w:rsidRPr="00372D92">
        <w:rPr>
          <w:sz w:val="20"/>
          <w:szCs w:val="20"/>
          <w:lang w:eastAsia="zh-CN"/>
        </w:rPr>
        <w:t>GNSS operation should be improved</w:t>
      </w:r>
      <w:r w:rsidR="0049285F" w:rsidRPr="0049285F">
        <w:rPr>
          <w:sz w:val="20"/>
          <w:szCs w:val="20"/>
          <w:lang w:eastAsia="zh-CN"/>
        </w:rPr>
        <w:t xml:space="preserve"> for long connection and high-velocity UEs</w:t>
      </w:r>
      <w:r>
        <w:rPr>
          <w:sz w:val="20"/>
          <w:szCs w:val="20"/>
          <w:lang w:eastAsia="zh-CN"/>
        </w:rPr>
        <w:t>. Several solutions have been discussed in Rel.17. The solution</w:t>
      </w:r>
      <w:r w:rsidR="0025611D">
        <w:rPr>
          <w:sz w:val="20"/>
          <w:szCs w:val="20"/>
          <w:lang w:eastAsia="zh-CN"/>
        </w:rPr>
        <w:t>s</w:t>
      </w:r>
      <w:r>
        <w:rPr>
          <w:sz w:val="20"/>
          <w:szCs w:val="20"/>
          <w:lang w:eastAsia="zh-CN"/>
        </w:rPr>
        <w:t xml:space="preserve"> include:</w:t>
      </w:r>
    </w:p>
    <w:p w14:paraId="3E31B8D2" w14:textId="77777777" w:rsidR="00706298" w:rsidRPr="00706298" w:rsidRDefault="00706298" w:rsidP="00334BB9">
      <w:pPr>
        <w:pStyle w:val="af6"/>
        <w:numPr>
          <w:ilvl w:val="0"/>
          <w:numId w:val="17"/>
        </w:numPr>
        <w:tabs>
          <w:tab w:val="left" w:pos="576"/>
        </w:tabs>
        <w:ind w:left="714" w:hanging="357"/>
        <w:rPr>
          <w:rFonts w:ascii="Times New Roman" w:eastAsiaTheme="minorEastAsia" w:hAnsi="Times New Roman"/>
          <w:iCs/>
          <w:sz w:val="20"/>
          <w:szCs w:val="20"/>
          <w:lang w:eastAsia="zh-CN"/>
        </w:rPr>
      </w:pPr>
      <w:r w:rsidRPr="00706298">
        <w:rPr>
          <w:rFonts w:ascii="Times New Roman" w:eastAsiaTheme="minorEastAsia" w:hAnsi="Times New Roman"/>
          <w:iCs/>
          <w:sz w:val="20"/>
          <w:szCs w:val="20"/>
          <w:lang w:eastAsia="zh-CN"/>
        </w:rPr>
        <w:t>Moving UE to RRC_IDLE</w:t>
      </w:r>
    </w:p>
    <w:p w14:paraId="148C19A6" w14:textId="77777777" w:rsidR="00706298" w:rsidRPr="00706298" w:rsidRDefault="00706298" w:rsidP="00334BB9">
      <w:pPr>
        <w:pStyle w:val="af6"/>
        <w:numPr>
          <w:ilvl w:val="0"/>
          <w:numId w:val="17"/>
        </w:numPr>
        <w:tabs>
          <w:tab w:val="left" w:pos="576"/>
        </w:tabs>
        <w:ind w:left="714" w:hanging="357"/>
        <w:rPr>
          <w:rFonts w:ascii="Times New Roman" w:eastAsiaTheme="minorEastAsia" w:hAnsi="Times New Roman"/>
          <w:iCs/>
          <w:sz w:val="20"/>
          <w:szCs w:val="20"/>
          <w:lang w:eastAsia="zh-CN"/>
        </w:rPr>
      </w:pPr>
      <w:r w:rsidRPr="00706298">
        <w:rPr>
          <w:rFonts w:ascii="Times New Roman" w:eastAsiaTheme="minorEastAsia" w:hAnsi="Times New Roman"/>
          <w:iCs/>
          <w:sz w:val="20"/>
          <w:szCs w:val="20"/>
          <w:lang w:eastAsia="zh-CN"/>
        </w:rPr>
        <w:t xml:space="preserve">Scheduling a gap to allow UE to refresh its GNSS position fix </w:t>
      </w:r>
    </w:p>
    <w:p w14:paraId="5DC0A21C" w14:textId="77777777" w:rsidR="00706298" w:rsidRPr="00706298" w:rsidRDefault="00706298" w:rsidP="00334BB9">
      <w:pPr>
        <w:pStyle w:val="af6"/>
        <w:numPr>
          <w:ilvl w:val="0"/>
          <w:numId w:val="17"/>
        </w:numPr>
        <w:tabs>
          <w:tab w:val="left" w:pos="576"/>
        </w:tabs>
        <w:ind w:left="714" w:hanging="357"/>
        <w:rPr>
          <w:rFonts w:ascii="Times New Roman" w:eastAsiaTheme="minorEastAsia" w:hAnsi="Times New Roman"/>
          <w:iCs/>
          <w:sz w:val="20"/>
          <w:szCs w:val="20"/>
          <w:lang w:eastAsia="zh-CN"/>
        </w:rPr>
      </w:pPr>
      <w:r w:rsidRPr="00706298">
        <w:rPr>
          <w:rFonts w:ascii="Times New Roman" w:eastAsiaTheme="minorEastAsia" w:hAnsi="Times New Roman"/>
          <w:iCs/>
          <w:sz w:val="20"/>
          <w:szCs w:val="20"/>
          <w:lang w:eastAsia="zh-CN"/>
        </w:rPr>
        <w:t xml:space="preserve">UE re-acquire GNSS in connected DRX </w:t>
      </w:r>
    </w:p>
    <w:p w14:paraId="4217FDD7" w14:textId="01D81B47" w:rsidR="00706298" w:rsidRDefault="00706298" w:rsidP="00334BB9">
      <w:pPr>
        <w:pStyle w:val="af6"/>
        <w:numPr>
          <w:ilvl w:val="0"/>
          <w:numId w:val="17"/>
        </w:numPr>
        <w:tabs>
          <w:tab w:val="left" w:pos="576"/>
        </w:tabs>
        <w:ind w:left="714" w:hanging="357"/>
        <w:rPr>
          <w:rFonts w:ascii="Times New Roman" w:eastAsiaTheme="minorEastAsia" w:hAnsi="Times New Roman"/>
          <w:iCs/>
          <w:sz w:val="20"/>
          <w:szCs w:val="20"/>
          <w:lang w:eastAsia="zh-CN"/>
        </w:rPr>
      </w:pPr>
      <w:r w:rsidRPr="00706298">
        <w:rPr>
          <w:rFonts w:ascii="Times New Roman" w:eastAsiaTheme="minorEastAsia" w:hAnsi="Times New Roman"/>
          <w:iCs/>
          <w:sz w:val="20"/>
          <w:szCs w:val="20"/>
          <w:lang w:eastAsia="zh-CN"/>
        </w:rPr>
        <w:t>UE closed-loop time and frequency corrections issued by the base-station</w:t>
      </w:r>
    </w:p>
    <w:p w14:paraId="5A9B1123" w14:textId="2A8CC309" w:rsidR="00706298" w:rsidRDefault="00706298" w:rsidP="00706298">
      <w:pPr>
        <w:tabs>
          <w:tab w:val="left" w:pos="576"/>
        </w:tabs>
        <w:rPr>
          <w:rFonts w:eastAsiaTheme="minorEastAsia"/>
          <w:iCs/>
          <w:sz w:val="20"/>
          <w:szCs w:val="20"/>
          <w:lang w:eastAsia="zh-CN"/>
        </w:rPr>
      </w:pPr>
    </w:p>
    <w:p w14:paraId="7522FF51" w14:textId="1190E81C" w:rsidR="00706298" w:rsidRDefault="00FA0614" w:rsidP="00706298">
      <w:pPr>
        <w:tabs>
          <w:tab w:val="left" w:pos="576"/>
        </w:tabs>
        <w:rPr>
          <w:rFonts w:eastAsiaTheme="minorEastAsia"/>
          <w:sz w:val="20"/>
          <w:szCs w:val="20"/>
          <w:lang w:eastAsia="zh-CN"/>
        </w:rPr>
      </w:pPr>
      <w:r>
        <w:rPr>
          <w:rFonts w:eastAsiaTheme="minorEastAsia"/>
          <w:iCs/>
          <w:sz w:val="20"/>
          <w:szCs w:val="20"/>
          <w:lang w:eastAsia="zh-CN"/>
        </w:rPr>
        <w:t xml:space="preserve">For option i), </w:t>
      </w:r>
      <w:r w:rsidR="0076789B">
        <w:rPr>
          <w:rFonts w:eastAsiaTheme="minorEastAsia" w:hint="eastAsia"/>
          <w:iCs/>
          <w:sz w:val="20"/>
          <w:szCs w:val="20"/>
          <w:lang w:eastAsia="zh-CN"/>
        </w:rPr>
        <w:t>when</w:t>
      </w:r>
      <w:r w:rsidR="0076789B">
        <w:rPr>
          <w:rFonts w:eastAsiaTheme="minorEastAsia"/>
          <w:iCs/>
          <w:sz w:val="20"/>
          <w:szCs w:val="20"/>
          <w:lang w:eastAsia="zh-CN"/>
        </w:rPr>
        <w:t xml:space="preserve"> the </w:t>
      </w:r>
      <w:r w:rsidR="0076789B" w:rsidRPr="008450DD">
        <w:rPr>
          <w:rFonts w:eastAsia="Times New Roman"/>
          <w:sz w:val="20"/>
          <w:szCs w:val="20"/>
          <w:lang w:eastAsia="zh-CN"/>
        </w:rPr>
        <w:t xml:space="preserve">GNSS validity </w:t>
      </w:r>
      <w:r w:rsidR="0076789B">
        <w:rPr>
          <w:rFonts w:eastAsia="Times New Roman"/>
          <w:sz w:val="20"/>
          <w:szCs w:val="20"/>
          <w:lang w:eastAsia="zh-CN"/>
        </w:rPr>
        <w:t>is invalid,</w:t>
      </w:r>
      <w:r w:rsidR="00D6412D">
        <w:rPr>
          <w:rFonts w:eastAsia="Times New Roman"/>
          <w:sz w:val="20"/>
          <w:szCs w:val="20"/>
          <w:lang w:eastAsia="zh-CN"/>
        </w:rPr>
        <w:t xml:space="preserve"> </w:t>
      </w:r>
      <w:r>
        <w:rPr>
          <w:rFonts w:eastAsiaTheme="minorEastAsia"/>
          <w:iCs/>
          <w:sz w:val="20"/>
          <w:szCs w:val="20"/>
          <w:lang w:eastAsia="zh-CN"/>
        </w:rPr>
        <w:t>UE</w:t>
      </w:r>
      <w:r w:rsidRPr="008450DD">
        <w:rPr>
          <w:rFonts w:eastAsia="Times New Roman"/>
          <w:sz w:val="20"/>
          <w:szCs w:val="20"/>
          <w:lang w:eastAsia="zh-CN"/>
        </w:rPr>
        <w:t xml:space="preserve"> in RRC_CONNECTED </w:t>
      </w:r>
      <w:r>
        <w:rPr>
          <w:rFonts w:eastAsia="Times New Roman"/>
          <w:sz w:val="20"/>
          <w:szCs w:val="20"/>
          <w:lang w:eastAsia="zh-CN"/>
        </w:rPr>
        <w:t>suspends the uplink transmission and</w:t>
      </w:r>
      <w:r w:rsidRPr="008450DD">
        <w:rPr>
          <w:rFonts w:eastAsia="Times New Roman"/>
          <w:sz w:val="20"/>
          <w:szCs w:val="20"/>
          <w:lang w:eastAsia="zh-CN"/>
        </w:rPr>
        <w:t xml:space="preserve"> </w:t>
      </w:r>
      <w:r>
        <w:rPr>
          <w:rFonts w:eastAsia="Times New Roman"/>
          <w:sz w:val="20"/>
          <w:szCs w:val="20"/>
          <w:lang w:eastAsia="zh-CN"/>
        </w:rPr>
        <w:t xml:space="preserve">move to </w:t>
      </w:r>
      <w:r w:rsidRPr="00706298">
        <w:rPr>
          <w:rFonts w:eastAsiaTheme="minorEastAsia"/>
          <w:iCs/>
          <w:sz w:val="20"/>
          <w:szCs w:val="20"/>
          <w:lang w:eastAsia="zh-CN"/>
        </w:rPr>
        <w:t>RRC_IDLE</w:t>
      </w:r>
      <w:r>
        <w:rPr>
          <w:rFonts w:eastAsiaTheme="minorEastAsia"/>
          <w:iCs/>
          <w:sz w:val="20"/>
          <w:szCs w:val="20"/>
          <w:lang w:eastAsia="zh-CN"/>
        </w:rPr>
        <w:t xml:space="preserve"> (e.g., </w:t>
      </w:r>
      <w:r w:rsidRPr="008450DD">
        <w:rPr>
          <w:rFonts w:eastAsia="Times New Roman"/>
          <w:sz w:val="20"/>
          <w:szCs w:val="20"/>
          <w:lang w:eastAsia="zh-CN"/>
        </w:rPr>
        <w:t>re-acquire a GNSS position fix</w:t>
      </w:r>
      <w:r>
        <w:rPr>
          <w:rFonts w:eastAsiaTheme="minorEastAsia"/>
          <w:iCs/>
          <w:sz w:val="20"/>
          <w:szCs w:val="20"/>
          <w:lang w:eastAsia="zh-CN"/>
        </w:rPr>
        <w:t>)</w:t>
      </w:r>
      <w:r>
        <w:rPr>
          <w:rFonts w:eastAsia="Times New Roman"/>
          <w:sz w:val="20"/>
          <w:szCs w:val="20"/>
          <w:lang w:eastAsia="zh-CN"/>
        </w:rPr>
        <w:t>. The solution is not feasible</w:t>
      </w:r>
      <w:r w:rsidR="00DA5999">
        <w:rPr>
          <w:rFonts w:eastAsia="Times New Roman"/>
          <w:sz w:val="20"/>
          <w:szCs w:val="20"/>
          <w:lang w:eastAsia="zh-CN"/>
        </w:rPr>
        <w:t xml:space="preserve"> for UE with </w:t>
      </w:r>
      <w:r w:rsidR="002235D4">
        <w:rPr>
          <w:rFonts w:eastAsia="Times New Roman"/>
          <w:sz w:val="20"/>
          <w:szCs w:val="20"/>
          <w:lang w:eastAsia="zh-CN"/>
        </w:rPr>
        <w:t xml:space="preserve">potential </w:t>
      </w:r>
      <w:r w:rsidR="00DA5999">
        <w:rPr>
          <w:rFonts w:eastAsia="Times New Roman"/>
          <w:sz w:val="20"/>
          <w:szCs w:val="20"/>
          <w:lang w:eastAsia="zh-CN"/>
        </w:rPr>
        <w:t>long uplink transmission</w:t>
      </w:r>
      <w:r>
        <w:rPr>
          <w:rFonts w:eastAsia="Times New Roman"/>
          <w:sz w:val="20"/>
          <w:szCs w:val="20"/>
          <w:lang w:eastAsia="zh-CN"/>
        </w:rPr>
        <w:t>. UE needs</w:t>
      </w:r>
      <w:r w:rsidR="00DA5999">
        <w:rPr>
          <w:rFonts w:eastAsia="Times New Roman"/>
          <w:sz w:val="20"/>
          <w:szCs w:val="20"/>
          <w:lang w:eastAsia="zh-CN"/>
        </w:rPr>
        <w:t xml:space="preserve"> to </w:t>
      </w:r>
      <w:r>
        <w:rPr>
          <w:rFonts w:eastAsia="Times New Roman"/>
          <w:sz w:val="20"/>
          <w:szCs w:val="20"/>
          <w:lang w:eastAsia="zh-CN"/>
        </w:rPr>
        <w:t xml:space="preserve">perform </w:t>
      </w:r>
      <w:r>
        <w:rPr>
          <w:rFonts w:hint="eastAsia"/>
          <w:sz w:val="20"/>
          <w:szCs w:val="20"/>
          <w:lang w:eastAsia="zh-CN"/>
        </w:rPr>
        <w:t xml:space="preserve">frequent RACH procedure </w:t>
      </w:r>
      <w:r>
        <w:rPr>
          <w:sz w:val="20"/>
          <w:szCs w:val="20"/>
          <w:lang w:eastAsia="zh-CN"/>
        </w:rPr>
        <w:t xml:space="preserve">when the </w:t>
      </w:r>
      <w:r w:rsidRPr="008450DD">
        <w:rPr>
          <w:rFonts w:eastAsia="Times New Roman"/>
          <w:sz w:val="20"/>
          <w:szCs w:val="20"/>
          <w:lang w:eastAsia="zh-CN"/>
        </w:rPr>
        <w:t>GNSS becomes outdated</w:t>
      </w:r>
      <w:r>
        <w:rPr>
          <w:rFonts w:eastAsia="Times New Roman"/>
          <w:sz w:val="20"/>
          <w:szCs w:val="20"/>
          <w:lang w:eastAsia="zh-CN"/>
        </w:rPr>
        <w:t xml:space="preserve">, which </w:t>
      </w:r>
      <w:r>
        <w:rPr>
          <w:rFonts w:hint="eastAsia"/>
          <w:sz w:val="20"/>
          <w:szCs w:val="20"/>
          <w:lang w:eastAsia="zh-CN"/>
        </w:rPr>
        <w:t xml:space="preserve">will significantly </w:t>
      </w:r>
      <w:r>
        <w:rPr>
          <w:sz w:val="20"/>
          <w:szCs w:val="20"/>
          <w:lang w:eastAsia="zh-CN"/>
        </w:rPr>
        <w:t>increase</w:t>
      </w:r>
      <w:r>
        <w:rPr>
          <w:rFonts w:hint="eastAsia"/>
          <w:sz w:val="20"/>
          <w:szCs w:val="20"/>
          <w:lang w:eastAsia="zh-CN"/>
        </w:rPr>
        <w:t xml:space="preserve"> the </w:t>
      </w:r>
      <w:r w:rsidR="00044C0A">
        <w:rPr>
          <w:sz w:val="20"/>
          <w:szCs w:val="20"/>
          <w:lang w:eastAsia="zh-CN"/>
        </w:rPr>
        <w:t xml:space="preserve">UE </w:t>
      </w:r>
      <w:r>
        <w:rPr>
          <w:rFonts w:hint="eastAsia"/>
          <w:sz w:val="20"/>
          <w:szCs w:val="20"/>
          <w:lang w:eastAsia="zh-CN"/>
        </w:rPr>
        <w:t>cost</w:t>
      </w:r>
      <w:r>
        <w:rPr>
          <w:sz w:val="20"/>
          <w:szCs w:val="20"/>
          <w:lang w:eastAsia="zh-CN"/>
        </w:rPr>
        <w:t xml:space="preserve">. Furthermore, once the </w:t>
      </w:r>
      <w:r w:rsidRPr="00546932">
        <w:rPr>
          <w:sz w:val="20"/>
          <w:szCs w:val="20"/>
          <w:lang w:eastAsia="zh-CN"/>
        </w:rPr>
        <w:t xml:space="preserve">UE </w:t>
      </w:r>
      <w:r>
        <w:rPr>
          <w:sz w:val="20"/>
          <w:szCs w:val="20"/>
          <w:lang w:eastAsia="zh-CN"/>
        </w:rPr>
        <w:t>moves to RRC</w:t>
      </w:r>
      <w:r w:rsidR="00480BBA">
        <w:rPr>
          <w:sz w:val="20"/>
          <w:szCs w:val="20"/>
          <w:lang w:eastAsia="zh-CN"/>
        </w:rPr>
        <w:t>_</w:t>
      </w:r>
      <w:r w:rsidRPr="00546932">
        <w:rPr>
          <w:sz w:val="20"/>
          <w:szCs w:val="20"/>
          <w:lang w:eastAsia="zh-CN"/>
        </w:rPr>
        <w:t>IDLE mode</w:t>
      </w:r>
      <w:r>
        <w:rPr>
          <w:sz w:val="20"/>
          <w:szCs w:val="20"/>
          <w:lang w:eastAsia="zh-CN"/>
        </w:rPr>
        <w:t>,</w:t>
      </w:r>
      <w:r w:rsidRPr="00546932">
        <w:rPr>
          <w:sz w:val="20"/>
          <w:szCs w:val="20"/>
          <w:lang w:eastAsia="zh-CN"/>
        </w:rPr>
        <w:t xml:space="preserve"> then all repetitions for the ongoing transmission will be wasted</w:t>
      </w:r>
      <w:r>
        <w:rPr>
          <w:sz w:val="20"/>
          <w:szCs w:val="20"/>
          <w:lang w:eastAsia="zh-CN"/>
        </w:rPr>
        <w:t xml:space="preserve">, even with </w:t>
      </w:r>
      <w:r w:rsidR="00965EA8">
        <w:rPr>
          <w:sz w:val="20"/>
          <w:szCs w:val="20"/>
          <w:lang w:eastAsia="zh-CN"/>
        </w:rPr>
        <w:t>new GNSS</w:t>
      </w:r>
      <w:r w:rsidRPr="00272247">
        <w:rPr>
          <w:rFonts w:eastAsiaTheme="minorEastAsia"/>
          <w:sz w:val="20"/>
          <w:szCs w:val="20"/>
          <w:lang w:eastAsia="zh-CN"/>
        </w:rPr>
        <w:t xml:space="preserve"> position fix outdate</w:t>
      </w:r>
      <w:r>
        <w:rPr>
          <w:rFonts w:eastAsiaTheme="minorEastAsia"/>
          <w:sz w:val="20"/>
          <w:szCs w:val="20"/>
          <w:lang w:eastAsia="zh-CN"/>
        </w:rPr>
        <w:t>, there is a risk that the uplink transmission can’t be completed</w:t>
      </w:r>
      <w:r w:rsidR="00E77585">
        <w:rPr>
          <w:rFonts w:eastAsiaTheme="minorEastAsia"/>
          <w:sz w:val="20"/>
          <w:szCs w:val="20"/>
          <w:lang w:eastAsia="zh-CN"/>
        </w:rPr>
        <w:t xml:space="preserve"> (e.g., uplink </w:t>
      </w:r>
      <w:r w:rsidR="00EC6484">
        <w:rPr>
          <w:rFonts w:eastAsiaTheme="minorEastAsia"/>
          <w:sz w:val="20"/>
          <w:szCs w:val="20"/>
          <w:lang w:eastAsia="zh-CN"/>
        </w:rPr>
        <w:t>transmission</w:t>
      </w:r>
      <w:r w:rsidR="00E77585">
        <w:rPr>
          <w:rFonts w:eastAsiaTheme="minorEastAsia"/>
          <w:sz w:val="20"/>
          <w:szCs w:val="20"/>
          <w:lang w:eastAsia="zh-CN"/>
        </w:rPr>
        <w:t xml:space="preserve"> span</w:t>
      </w:r>
      <w:r w:rsidR="00EC6484">
        <w:rPr>
          <w:rFonts w:eastAsiaTheme="minorEastAsia"/>
          <w:sz w:val="20"/>
          <w:szCs w:val="20"/>
          <w:lang w:eastAsia="zh-CN"/>
        </w:rPr>
        <w:t>s</w:t>
      </w:r>
      <w:r w:rsidR="00E77585">
        <w:rPr>
          <w:rFonts w:eastAsiaTheme="minorEastAsia"/>
          <w:sz w:val="20"/>
          <w:szCs w:val="20"/>
          <w:lang w:eastAsia="zh-CN"/>
        </w:rPr>
        <w:t xml:space="preserve"> up to tens of seconds while the GNSS validity duration is ~10s)</w:t>
      </w:r>
      <w:r>
        <w:rPr>
          <w:rFonts w:eastAsiaTheme="minorEastAsia"/>
          <w:sz w:val="20"/>
          <w:szCs w:val="20"/>
          <w:lang w:eastAsia="zh-CN"/>
        </w:rPr>
        <w:t>.</w:t>
      </w:r>
    </w:p>
    <w:p w14:paraId="3293E5E2" w14:textId="5B0EEC6F" w:rsidR="00961D99" w:rsidRDefault="00961D99" w:rsidP="00706298">
      <w:pPr>
        <w:tabs>
          <w:tab w:val="left" w:pos="576"/>
        </w:tabs>
        <w:rPr>
          <w:sz w:val="20"/>
          <w:szCs w:val="20"/>
          <w:lang w:eastAsia="zh-CN"/>
        </w:rPr>
      </w:pPr>
      <w:r>
        <w:rPr>
          <w:rFonts w:eastAsiaTheme="minorEastAsia" w:hint="eastAsia"/>
          <w:sz w:val="20"/>
          <w:szCs w:val="20"/>
          <w:lang w:eastAsia="zh-CN"/>
        </w:rPr>
        <w:lastRenderedPageBreak/>
        <w:t>F</w:t>
      </w:r>
      <w:r>
        <w:rPr>
          <w:rFonts w:eastAsiaTheme="minorEastAsia"/>
          <w:sz w:val="20"/>
          <w:szCs w:val="20"/>
          <w:lang w:eastAsia="zh-CN"/>
        </w:rPr>
        <w:t>or option ii),</w:t>
      </w:r>
      <w:r w:rsidR="00965EA8">
        <w:rPr>
          <w:rFonts w:eastAsiaTheme="minorEastAsia"/>
          <w:sz w:val="20"/>
          <w:szCs w:val="20"/>
          <w:lang w:eastAsia="zh-CN"/>
        </w:rPr>
        <w:t xml:space="preserve"> similar as NBIoT uplink transmission gap (e.g., with length of 40ms) during uplink transmission, a new scheduling gap</w:t>
      </w:r>
      <w:r w:rsidR="00EE5ACB">
        <w:rPr>
          <w:rFonts w:eastAsiaTheme="minorEastAsia"/>
          <w:sz w:val="20"/>
          <w:szCs w:val="20"/>
          <w:lang w:eastAsia="zh-CN"/>
        </w:rPr>
        <w:t xml:space="preserve"> </w:t>
      </w:r>
      <w:r w:rsidR="009B7964">
        <w:rPr>
          <w:rFonts w:eastAsiaTheme="minorEastAsia"/>
          <w:sz w:val="20"/>
          <w:szCs w:val="20"/>
          <w:lang w:eastAsia="zh-CN"/>
        </w:rPr>
        <w:t>(e.g., much longer than legacy uplink transmission gap)</w:t>
      </w:r>
      <w:r w:rsidR="00965EA8">
        <w:rPr>
          <w:rFonts w:eastAsiaTheme="minorEastAsia"/>
          <w:sz w:val="20"/>
          <w:szCs w:val="20"/>
          <w:lang w:eastAsia="zh-CN"/>
        </w:rPr>
        <w:t xml:space="preserve"> </w:t>
      </w:r>
      <w:r w:rsidR="00D1286A">
        <w:rPr>
          <w:rFonts w:eastAsiaTheme="minorEastAsia"/>
          <w:sz w:val="20"/>
          <w:szCs w:val="20"/>
          <w:lang w:eastAsia="zh-CN"/>
        </w:rPr>
        <w:t xml:space="preserve">after </w:t>
      </w:r>
      <w:r w:rsidR="00182A89">
        <w:rPr>
          <w:rFonts w:eastAsiaTheme="minorEastAsia" w:hint="eastAsia"/>
          <w:sz w:val="20"/>
          <w:szCs w:val="20"/>
          <w:lang w:eastAsia="zh-CN"/>
        </w:rPr>
        <w:t>a</w:t>
      </w:r>
      <w:r w:rsidR="00182A89">
        <w:rPr>
          <w:rFonts w:eastAsiaTheme="minorEastAsia"/>
          <w:sz w:val="20"/>
          <w:szCs w:val="20"/>
          <w:lang w:eastAsia="zh-CN"/>
        </w:rPr>
        <w:t xml:space="preserve"> </w:t>
      </w:r>
      <w:r w:rsidR="00D1286A">
        <w:rPr>
          <w:rFonts w:eastAsiaTheme="minorEastAsia"/>
          <w:sz w:val="20"/>
          <w:szCs w:val="20"/>
          <w:lang w:eastAsia="zh-CN"/>
        </w:rPr>
        <w:t xml:space="preserve">transmission duration </w:t>
      </w:r>
      <w:r w:rsidR="00965EA8">
        <w:rPr>
          <w:rFonts w:eastAsiaTheme="minorEastAsia"/>
          <w:sz w:val="20"/>
          <w:szCs w:val="20"/>
          <w:lang w:eastAsia="zh-CN"/>
        </w:rPr>
        <w:t xml:space="preserve">is configured to UE. The new scheduling gap </w:t>
      </w:r>
      <w:r w:rsidR="002233F1">
        <w:rPr>
          <w:rFonts w:eastAsiaTheme="minorEastAsia"/>
          <w:sz w:val="20"/>
          <w:szCs w:val="20"/>
          <w:lang w:eastAsia="zh-CN"/>
        </w:rPr>
        <w:t xml:space="preserve">length </w:t>
      </w:r>
      <w:r w:rsidR="00965EA8">
        <w:rPr>
          <w:rFonts w:eastAsiaTheme="minorEastAsia"/>
          <w:sz w:val="20"/>
          <w:szCs w:val="20"/>
          <w:lang w:eastAsia="zh-CN"/>
        </w:rPr>
        <w:t xml:space="preserve">is determined by the </w:t>
      </w:r>
      <w:r w:rsidR="00965EA8" w:rsidRPr="00730A5C">
        <w:rPr>
          <w:sz w:val="20"/>
          <w:szCs w:val="20"/>
          <w:lang w:eastAsia="zh-CN"/>
        </w:rPr>
        <w:t>GNSS Time To F</w:t>
      </w:r>
      <w:r w:rsidR="00965EA8">
        <w:rPr>
          <w:sz w:val="20"/>
          <w:szCs w:val="20"/>
          <w:lang w:eastAsia="zh-CN"/>
        </w:rPr>
        <w:t xml:space="preserve">irst Fix (TTFF), the GNSS TTFF parameter is typically </w:t>
      </w:r>
      <w:r w:rsidR="00965EA8">
        <w:rPr>
          <w:rFonts w:hint="eastAsia"/>
          <w:sz w:val="20"/>
          <w:szCs w:val="20"/>
          <w:lang w:eastAsia="zh-CN"/>
        </w:rPr>
        <w:t>1~2</w:t>
      </w:r>
      <w:r w:rsidR="00965EA8" w:rsidRPr="00730A5C">
        <w:rPr>
          <w:sz w:val="20"/>
          <w:szCs w:val="20"/>
          <w:lang w:eastAsia="zh-CN"/>
        </w:rPr>
        <w:t xml:space="preserve"> second</w:t>
      </w:r>
      <w:r w:rsidR="00965EA8">
        <w:rPr>
          <w:rFonts w:hint="eastAsia"/>
          <w:sz w:val="20"/>
          <w:szCs w:val="20"/>
          <w:lang w:eastAsia="zh-CN"/>
        </w:rPr>
        <w:t>s</w:t>
      </w:r>
      <w:r w:rsidR="00965EA8" w:rsidRPr="00730A5C">
        <w:rPr>
          <w:sz w:val="20"/>
          <w:szCs w:val="20"/>
          <w:lang w:eastAsia="zh-CN"/>
        </w:rPr>
        <w:t xml:space="preserve"> </w:t>
      </w:r>
      <w:r w:rsidR="00965EA8">
        <w:rPr>
          <w:sz w:val="20"/>
          <w:szCs w:val="20"/>
          <w:lang w:eastAsia="zh-CN"/>
        </w:rPr>
        <w:t xml:space="preserve">with </w:t>
      </w:r>
      <w:r w:rsidR="00965EA8" w:rsidRPr="00730A5C">
        <w:rPr>
          <w:sz w:val="20"/>
          <w:szCs w:val="20"/>
          <w:lang w:eastAsia="zh-CN"/>
        </w:rPr>
        <w:t xml:space="preserve">hot </w:t>
      </w:r>
      <w:r w:rsidR="00965EA8">
        <w:rPr>
          <w:sz w:val="20"/>
          <w:szCs w:val="20"/>
          <w:lang w:eastAsia="zh-CN"/>
        </w:rPr>
        <w:t>start</w:t>
      </w:r>
      <w:r w:rsidR="00965EA8" w:rsidRPr="00730A5C">
        <w:rPr>
          <w:sz w:val="20"/>
          <w:szCs w:val="20"/>
          <w:lang w:eastAsia="zh-CN"/>
        </w:rPr>
        <w:t xml:space="preserve"> or </w:t>
      </w:r>
      <w:r w:rsidR="00965EA8">
        <w:rPr>
          <w:rFonts w:hint="eastAsia"/>
          <w:sz w:val="20"/>
          <w:szCs w:val="20"/>
          <w:lang w:eastAsia="zh-CN"/>
        </w:rPr>
        <w:t>around</w:t>
      </w:r>
      <w:r w:rsidR="00965EA8" w:rsidRPr="00730A5C">
        <w:rPr>
          <w:sz w:val="20"/>
          <w:szCs w:val="20"/>
          <w:lang w:eastAsia="zh-CN"/>
        </w:rPr>
        <w:t xml:space="preserve"> 5</w:t>
      </w:r>
      <w:r w:rsidR="00965EA8">
        <w:rPr>
          <w:rFonts w:hint="eastAsia"/>
          <w:sz w:val="20"/>
          <w:szCs w:val="20"/>
          <w:lang w:eastAsia="zh-CN"/>
        </w:rPr>
        <w:t>~9</w:t>
      </w:r>
      <w:r w:rsidR="00965EA8" w:rsidRPr="00730A5C">
        <w:rPr>
          <w:sz w:val="20"/>
          <w:szCs w:val="20"/>
          <w:lang w:eastAsia="zh-CN"/>
        </w:rPr>
        <w:t xml:space="preserve"> seconds</w:t>
      </w:r>
      <w:r w:rsidR="00965EA8">
        <w:rPr>
          <w:sz w:val="20"/>
          <w:szCs w:val="20"/>
          <w:lang w:eastAsia="zh-CN"/>
        </w:rPr>
        <w:t xml:space="preserve"> with warm or cold start</w:t>
      </w:r>
      <w:r w:rsidR="00E1745F">
        <w:rPr>
          <w:sz w:val="20"/>
          <w:szCs w:val="20"/>
          <w:lang w:eastAsia="zh-CN"/>
        </w:rPr>
        <w:t>, which can be configured by eNB based on the UE reported capability</w:t>
      </w:r>
      <w:r w:rsidR="00965EA8">
        <w:rPr>
          <w:sz w:val="20"/>
          <w:szCs w:val="20"/>
          <w:lang w:eastAsia="zh-CN"/>
        </w:rPr>
        <w:t xml:space="preserve">. </w:t>
      </w:r>
      <w:r w:rsidR="00D1286A">
        <w:rPr>
          <w:sz w:val="20"/>
          <w:szCs w:val="20"/>
          <w:lang w:eastAsia="zh-CN"/>
        </w:rPr>
        <w:t xml:space="preserve">The transmission duration can be configured by eNB based on the UE reported validity duration of GNSS position fix. </w:t>
      </w:r>
      <w:r w:rsidR="00965EA8">
        <w:rPr>
          <w:sz w:val="20"/>
          <w:szCs w:val="20"/>
          <w:lang w:eastAsia="zh-CN"/>
        </w:rPr>
        <w:t xml:space="preserve">During the new transmission gap, UE can refresh its GNSS position fix, </w:t>
      </w:r>
      <w:r w:rsidR="002A6951">
        <w:rPr>
          <w:sz w:val="20"/>
          <w:szCs w:val="20"/>
          <w:lang w:eastAsia="zh-CN"/>
        </w:rPr>
        <w:t>may</w:t>
      </w:r>
      <w:r w:rsidR="00965EA8">
        <w:rPr>
          <w:sz w:val="20"/>
          <w:szCs w:val="20"/>
          <w:lang w:eastAsia="zh-CN"/>
        </w:rPr>
        <w:t xml:space="preserve"> need to </w:t>
      </w:r>
      <w:r w:rsidR="00965EA8" w:rsidRPr="00965EA8">
        <w:rPr>
          <w:sz w:val="20"/>
          <w:szCs w:val="20"/>
          <w:lang w:eastAsia="zh-CN"/>
        </w:rPr>
        <w:t>maintain DL synchronization</w:t>
      </w:r>
      <w:r w:rsidR="007D1AED">
        <w:rPr>
          <w:sz w:val="20"/>
          <w:szCs w:val="20"/>
          <w:lang w:eastAsia="zh-CN"/>
        </w:rPr>
        <w:t>,</w:t>
      </w:r>
      <w:r w:rsidR="00965EA8" w:rsidRPr="00965EA8">
        <w:rPr>
          <w:sz w:val="20"/>
          <w:szCs w:val="20"/>
          <w:lang w:eastAsia="zh-CN"/>
        </w:rPr>
        <w:t xml:space="preserve"> </w:t>
      </w:r>
      <w:r w:rsidR="00A92D12">
        <w:rPr>
          <w:sz w:val="20"/>
          <w:szCs w:val="20"/>
          <w:lang w:eastAsia="zh-CN"/>
        </w:rPr>
        <w:t xml:space="preserve">and </w:t>
      </w:r>
      <w:r w:rsidR="007D1AED">
        <w:rPr>
          <w:sz w:val="20"/>
          <w:szCs w:val="20"/>
          <w:lang w:eastAsia="zh-CN"/>
        </w:rPr>
        <w:t xml:space="preserve">may even </w:t>
      </w:r>
      <w:r w:rsidR="00182A89">
        <w:rPr>
          <w:rFonts w:hint="eastAsia"/>
          <w:sz w:val="20"/>
          <w:szCs w:val="20"/>
          <w:lang w:eastAsia="zh-CN"/>
        </w:rPr>
        <w:t>need</w:t>
      </w:r>
      <w:r w:rsidR="00182A89">
        <w:rPr>
          <w:sz w:val="20"/>
          <w:szCs w:val="20"/>
          <w:lang w:eastAsia="zh-CN"/>
        </w:rPr>
        <w:t xml:space="preserve"> </w:t>
      </w:r>
      <w:r w:rsidR="00182A89">
        <w:rPr>
          <w:rFonts w:hint="eastAsia"/>
          <w:sz w:val="20"/>
          <w:szCs w:val="20"/>
          <w:lang w:eastAsia="zh-CN"/>
        </w:rPr>
        <w:t>to</w:t>
      </w:r>
      <w:r w:rsidR="00182A89">
        <w:rPr>
          <w:sz w:val="20"/>
          <w:szCs w:val="20"/>
          <w:lang w:eastAsia="zh-CN"/>
        </w:rPr>
        <w:t xml:space="preserve"> </w:t>
      </w:r>
      <w:r w:rsidR="007D1AED">
        <w:rPr>
          <w:sz w:val="20"/>
          <w:szCs w:val="20"/>
          <w:lang w:eastAsia="zh-CN"/>
        </w:rPr>
        <w:t xml:space="preserve">perform </w:t>
      </w:r>
      <w:r w:rsidR="00A92D12">
        <w:rPr>
          <w:sz w:val="20"/>
          <w:szCs w:val="20"/>
          <w:lang w:eastAsia="zh-CN"/>
        </w:rPr>
        <w:t>contention-free</w:t>
      </w:r>
      <w:r w:rsidR="005255F6">
        <w:rPr>
          <w:sz w:val="20"/>
          <w:szCs w:val="20"/>
          <w:lang w:eastAsia="zh-CN"/>
        </w:rPr>
        <w:t>/contention-based</w:t>
      </w:r>
      <w:r w:rsidR="00A92D12">
        <w:rPr>
          <w:sz w:val="20"/>
          <w:szCs w:val="20"/>
          <w:lang w:eastAsia="zh-CN"/>
        </w:rPr>
        <w:t xml:space="preserve"> based RACH procedure to confirm the </w:t>
      </w:r>
      <w:r w:rsidR="00D646BB">
        <w:rPr>
          <w:sz w:val="20"/>
          <w:szCs w:val="20"/>
          <w:lang w:eastAsia="zh-CN"/>
        </w:rPr>
        <w:t>serving cell and corresponding TA</w:t>
      </w:r>
      <w:r w:rsidR="00965EA8">
        <w:rPr>
          <w:sz w:val="20"/>
          <w:szCs w:val="20"/>
          <w:lang w:eastAsia="zh-CN"/>
        </w:rPr>
        <w:t>.</w:t>
      </w:r>
      <w:r w:rsidR="007D1AED">
        <w:rPr>
          <w:sz w:val="20"/>
          <w:szCs w:val="20"/>
          <w:lang w:eastAsia="zh-CN"/>
        </w:rPr>
        <w:t xml:space="preserve"> </w:t>
      </w:r>
      <w:r w:rsidR="000E495D">
        <w:rPr>
          <w:sz w:val="20"/>
          <w:szCs w:val="20"/>
          <w:lang w:eastAsia="zh-CN"/>
        </w:rPr>
        <w:t xml:space="preserve">Some of the </w:t>
      </w:r>
      <w:r w:rsidR="007D1AED">
        <w:rPr>
          <w:sz w:val="20"/>
          <w:szCs w:val="20"/>
          <w:lang w:eastAsia="zh-CN"/>
        </w:rPr>
        <w:t xml:space="preserve">UE </w:t>
      </w:r>
      <w:r w:rsidR="001F7AE8">
        <w:rPr>
          <w:sz w:val="20"/>
          <w:szCs w:val="20"/>
          <w:lang w:eastAsia="zh-CN"/>
        </w:rPr>
        <w:t>behaviors</w:t>
      </w:r>
      <w:r w:rsidR="007D1AED">
        <w:rPr>
          <w:sz w:val="20"/>
          <w:szCs w:val="20"/>
          <w:lang w:eastAsia="zh-CN"/>
        </w:rPr>
        <w:t xml:space="preserve"> in the new transmission gap </w:t>
      </w:r>
      <w:r w:rsidR="001F7AE8">
        <w:rPr>
          <w:sz w:val="20"/>
          <w:szCs w:val="20"/>
          <w:lang w:eastAsia="zh-CN"/>
        </w:rPr>
        <w:t>are</w:t>
      </w:r>
      <w:r w:rsidR="007D1AED">
        <w:rPr>
          <w:sz w:val="20"/>
          <w:szCs w:val="20"/>
          <w:lang w:eastAsia="zh-CN"/>
        </w:rPr>
        <w:t xml:space="preserve"> up to UE implementation</w:t>
      </w:r>
      <w:r w:rsidR="00D85691">
        <w:rPr>
          <w:sz w:val="20"/>
          <w:szCs w:val="20"/>
          <w:lang w:eastAsia="zh-CN"/>
        </w:rPr>
        <w:t xml:space="preserve"> (e.g., GNSS position fix, DL SYNC)</w:t>
      </w:r>
      <w:r w:rsidR="008C0625">
        <w:rPr>
          <w:sz w:val="20"/>
          <w:szCs w:val="20"/>
          <w:lang w:eastAsia="zh-CN"/>
        </w:rPr>
        <w:t>.</w:t>
      </w:r>
    </w:p>
    <w:p w14:paraId="307D937D" w14:textId="77777777" w:rsidR="0008056F" w:rsidRDefault="0008056F" w:rsidP="0008056F">
      <w:pPr>
        <w:tabs>
          <w:tab w:val="left" w:pos="576"/>
        </w:tabs>
        <w:jc w:val="center"/>
      </w:pPr>
      <w:r>
        <w:object w:dxaOrig="11511" w:dyaOrig="3211" w14:anchorId="20C7E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113.6pt" o:ole="">
            <v:imagedata r:id="rId9" o:title=""/>
          </v:shape>
          <o:OLEObject Type="Embed" ProgID="Visio.Drawing.15" ShapeID="_x0000_i1025" DrawAspect="Content" ObjectID="_1712743748" r:id="rId10"/>
        </w:object>
      </w:r>
    </w:p>
    <w:p w14:paraId="5C8FF6B4" w14:textId="77777777" w:rsidR="0008056F" w:rsidRPr="0008056F" w:rsidRDefault="0008056F" w:rsidP="0008056F">
      <w:pPr>
        <w:tabs>
          <w:tab w:val="left" w:pos="576"/>
        </w:tabs>
        <w:jc w:val="center"/>
        <w:rPr>
          <w:sz w:val="20"/>
          <w:szCs w:val="20"/>
          <w:lang w:eastAsia="zh-CN"/>
        </w:rPr>
      </w:pPr>
      <w:r w:rsidRPr="0008056F">
        <w:rPr>
          <w:rFonts w:hint="eastAsia"/>
          <w:sz w:val="20"/>
          <w:szCs w:val="20"/>
          <w:lang w:eastAsia="zh-CN"/>
        </w:rPr>
        <w:t>F</w:t>
      </w:r>
      <w:r w:rsidRPr="0008056F">
        <w:rPr>
          <w:sz w:val="20"/>
          <w:szCs w:val="20"/>
          <w:lang w:eastAsia="zh-CN"/>
        </w:rPr>
        <w:t>igure 1: Scheduling new gap for uplink transmission</w:t>
      </w:r>
    </w:p>
    <w:p w14:paraId="1A6E9E9F" w14:textId="77777777" w:rsidR="0008056F" w:rsidRPr="0008056F" w:rsidRDefault="0008056F" w:rsidP="00706298">
      <w:pPr>
        <w:tabs>
          <w:tab w:val="left" w:pos="576"/>
        </w:tabs>
        <w:rPr>
          <w:sz w:val="20"/>
          <w:szCs w:val="20"/>
          <w:lang w:eastAsia="zh-CN"/>
        </w:rPr>
      </w:pPr>
    </w:p>
    <w:p w14:paraId="769B404D" w14:textId="346CEAA8" w:rsidR="00C25CDF" w:rsidRDefault="00C25CDF" w:rsidP="00706298">
      <w:pPr>
        <w:tabs>
          <w:tab w:val="left" w:pos="576"/>
        </w:tabs>
        <w:rPr>
          <w:sz w:val="20"/>
          <w:szCs w:val="20"/>
          <w:lang w:eastAsia="zh-CN"/>
        </w:rPr>
      </w:pPr>
      <w:r>
        <w:rPr>
          <w:rFonts w:hint="eastAsia"/>
          <w:sz w:val="20"/>
          <w:szCs w:val="20"/>
          <w:lang w:eastAsia="zh-CN"/>
        </w:rPr>
        <w:t>For</w:t>
      </w:r>
      <w:r>
        <w:rPr>
          <w:sz w:val="20"/>
          <w:szCs w:val="20"/>
          <w:lang w:eastAsia="zh-CN"/>
        </w:rPr>
        <w:t xml:space="preserve"> </w:t>
      </w:r>
      <w:r>
        <w:rPr>
          <w:rFonts w:hint="eastAsia"/>
          <w:sz w:val="20"/>
          <w:szCs w:val="20"/>
          <w:lang w:eastAsia="zh-CN"/>
        </w:rPr>
        <w:t>option</w:t>
      </w:r>
      <w:r>
        <w:rPr>
          <w:sz w:val="20"/>
          <w:szCs w:val="20"/>
          <w:lang w:eastAsia="zh-CN"/>
        </w:rPr>
        <w:t xml:space="preserve"> </w:t>
      </w:r>
      <w:r>
        <w:rPr>
          <w:rFonts w:hint="eastAsia"/>
          <w:sz w:val="20"/>
          <w:szCs w:val="20"/>
          <w:lang w:eastAsia="zh-CN"/>
        </w:rPr>
        <w:t>i</w:t>
      </w:r>
      <w:r>
        <w:rPr>
          <w:sz w:val="20"/>
          <w:szCs w:val="20"/>
          <w:lang w:eastAsia="zh-CN"/>
        </w:rPr>
        <w:t xml:space="preserve">ii), </w:t>
      </w:r>
      <w:r w:rsidR="005648DE" w:rsidRPr="005648DE">
        <w:rPr>
          <w:sz w:val="20"/>
          <w:szCs w:val="20"/>
          <w:lang w:eastAsia="zh-CN"/>
        </w:rPr>
        <w:t>eNB configure</w:t>
      </w:r>
      <w:r w:rsidR="0075057B">
        <w:rPr>
          <w:sz w:val="20"/>
          <w:szCs w:val="20"/>
          <w:lang w:eastAsia="zh-CN"/>
        </w:rPr>
        <w:t>s</w:t>
      </w:r>
      <w:r w:rsidR="005648DE" w:rsidRPr="005648DE">
        <w:rPr>
          <w:sz w:val="20"/>
          <w:szCs w:val="20"/>
          <w:lang w:eastAsia="zh-CN"/>
        </w:rPr>
        <w:t xml:space="preserve"> </w:t>
      </w:r>
      <w:r w:rsidR="005648DE">
        <w:rPr>
          <w:sz w:val="20"/>
          <w:szCs w:val="20"/>
          <w:lang w:eastAsia="zh-CN"/>
        </w:rPr>
        <w:t>long</w:t>
      </w:r>
      <w:r w:rsidR="005648DE" w:rsidRPr="005648DE">
        <w:rPr>
          <w:sz w:val="20"/>
          <w:szCs w:val="20"/>
          <w:lang w:eastAsia="zh-CN"/>
        </w:rPr>
        <w:t xml:space="preserve"> DRX</w:t>
      </w:r>
      <w:r w:rsidR="005648DE">
        <w:rPr>
          <w:sz w:val="20"/>
          <w:szCs w:val="20"/>
          <w:lang w:eastAsia="zh-CN"/>
        </w:rPr>
        <w:t xml:space="preserve"> (e.g., </w:t>
      </w:r>
      <w:r w:rsidR="00B3634F" w:rsidRPr="0038554B">
        <w:rPr>
          <w:sz w:val="20"/>
          <w:szCs w:val="20"/>
          <w:lang w:eastAsia="zh-CN"/>
        </w:rPr>
        <w:t xml:space="preserve">maximal </w:t>
      </w:r>
      <w:r w:rsidR="005648DE" w:rsidRPr="0038554B">
        <w:rPr>
          <w:sz w:val="20"/>
          <w:szCs w:val="20"/>
          <w:lang w:eastAsia="zh-CN"/>
        </w:rPr>
        <w:t>DRX period of 2.56 s or maximal eDRX period of 10.24s</w:t>
      </w:r>
      <w:r w:rsidR="005648DE">
        <w:rPr>
          <w:sz w:val="20"/>
          <w:szCs w:val="20"/>
          <w:lang w:eastAsia="zh-CN"/>
        </w:rPr>
        <w:t>)</w:t>
      </w:r>
      <w:r w:rsidR="005648DE" w:rsidRPr="005648DE">
        <w:rPr>
          <w:sz w:val="20"/>
          <w:szCs w:val="20"/>
          <w:lang w:eastAsia="zh-CN"/>
        </w:rPr>
        <w:t xml:space="preserve"> </w:t>
      </w:r>
      <w:r w:rsidR="005648DE">
        <w:rPr>
          <w:sz w:val="20"/>
          <w:szCs w:val="20"/>
          <w:lang w:eastAsia="zh-CN"/>
        </w:rPr>
        <w:t xml:space="preserve">and </w:t>
      </w:r>
      <w:r w:rsidRPr="005648DE">
        <w:rPr>
          <w:sz w:val="20"/>
          <w:szCs w:val="20"/>
          <w:lang w:eastAsia="zh-CN"/>
        </w:rPr>
        <w:t xml:space="preserve">UE re-acquire GNSS in </w:t>
      </w:r>
      <w:r w:rsidR="005648DE">
        <w:rPr>
          <w:sz w:val="20"/>
          <w:szCs w:val="20"/>
          <w:lang w:eastAsia="zh-CN"/>
        </w:rPr>
        <w:t xml:space="preserve">the </w:t>
      </w:r>
      <w:r w:rsidRPr="005648DE">
        <w:rPr>
          <w:sz w:val="20"/>
          <w:szCs w:val="20"/>
          <w:lang w:eastAsia="zh-CN"/>
        </w:rPr>
        <w:t>connected DRX</w:t>
      </w:r>
      <w:r w:rsidR="005648DE">
        <w:rPr>
          <w:sz w:val="20"/>
          <w:szCs w:val="20"/>
          <w:lang w:eastAsia="zh-CN"/>
        </w:rPr>
        <w:t xml:space="preserve">, which </w:t>
      </w:r>
      <w:r w:rsidR="005648DE" w:rsidRPr="0038554B">
        <w:rPr>
          <w:sz w:val="20"/>
          <w:szCs w:val="20"/>
          <w:lang w:eastAsia="zh-CN"/>
        </w:rPr>
        <w:t xml:space="preserve">allows UE to make a GNSS position measurement with a typical hot fix of 1 second. </w:t>
      </w:r>
      <w:r w:rsidR="006609F2">
        <w:rPr>
          <w:sz w:val="20"/>
          <w:szCs w:val="20"/>
          <w:lang w:eastAsia="zh-CN"/>
        </w:rPr>
        <w:t xml:space="preserve">It is up to UE implementation to </w:t>
      </w:r>
      <w:r w:rsidR="006609F2" w:rsidRPr="008450DD">
        <w:rPr>
          <w:rFonts w:eastAsia="Times New Roman"/>
          <w:sz w:val="20"/>
          <w:szCs w:val="20"/>
          <w:lang w:eastAsia="zh-CN"/>
        </w:rPr>
        <w:t>re-acquire a GNSS position fix</w:t>
      </w:r>
      <w:r w:rsidR="006609F2">
        <w:rPr>
          <w:rFonts w:eastAsia="Times New Roman"/>
          <w:sz w:val="20"/>
          <w:szCs w:val="20"/>
          <w:lang w:eastAsia="zh-CN"/>
        </w:rPr>
        <w:t xml:space="preserve"> during any DRX OFF period</w:t>
      </w:r>
      <w:r w:rsidR="003A162A">
        <w:rPr>
          <w:rFonts w:eastAsia="Times New Roman"/>
          <w:sz w:val="20"/>
          <w:szCs w:val="20"/>
          <w:lang w:eastAsia="zh-CN"/>
        </w:rPr>
        <w:t xml:space="preserve"> without any specification impact</w:t>
      </w:r>
      <w:r w:rsidR="006609F2">
        <w:rPr>
          <w:sz w:val="20"/>
          <w:szCs w:val="20"/>
          <w:lang w:eastAsia="zh-CN"/>
        </w:rPr>
        <w:t xml:space="preserve">. </w:t>
      </w:r>
      <w:r w:rsidR="00D01615">
        <w:rPr>
          <w:rFonts w:hint="eastAsia"/>
          <w:sz w:val="20"/>
          <w:szCs w:val="20"/>
          <w:lang w:eastAsia="zh-CN"/>
        </w:rPr>
        <w:t>However</w:t>
      </w:r>
      <w:r w:rsidR="00D01615">
        <w:rPr>
          <w:sz w:val="20"/>
          <w:szCs w:val="20"/>
          <w:lang w:eastAsia="zh-CN"/>
        </w:rPr>
        <w:t xml:space="preserve">, </w:t>
      </w:r>
      <w:r w:rsidR="00F30D08">
        <w:rPr>
          <w:sz w:val="20"/>
          <w:szCs w:val="20"/>
          <w:lang w:eastAsia="zh-CN"/>
        </w:rPr>
        <w:t xml:space="preserve">it will make some scheduling restriction with </w:t>
      </w:r>
      <w:r w:rsidR="00D01615">
        <w:rPr>
          <w:sz w:val="20"/>
          <w:szCs w:val="20"/>
          <w:lang w:eastAsia="zh-CN"/>
        </w:rPr>
        <w:t>t</w:t>
      </w:r>
      <w:r w:rsidR="005648DE" w:rsidRPr="0038554B">
        <w:rPr>
          <w:sz w:val="20"/>
          <w:szCs w:val="20"/>
          <w:lang w:eastAsia="zh-CN"/>
        </w:rPr>
        <w:t xml:space="preserve">he long DRX </w:t>
      </w:r>
      <w:r w:rsidR="006844BD" w:rsidRPr="0038554B">
        <w:rPr>
          <w:sz w:val="20"/>
          <w:szCs w:val="20"/>
          <w:lang w:eastAsia="zh-CN"/>
        </w:rPr>
        <w:t>configuration,</w:t>
      </w:r>
      <w:r w:rsidR="00F30D08" w:rsidRPr="0038554B">
        <w:rPr>
          <w:sz w:val="20"/>
          <w:szCs w:val="20"/>
          <w:lang w:eastAsia="zh-CN"/>
        </w:rPr>
        <w:t xml:space="preserve"> and</w:t>
      </w:r>
      <w:r w:rsidR="005648DE" w:rsidRPr="0038554B">
        <w:rPr>
          <w:sz w:val="20"/>
          <w:szCs w:val="20"/>
          <w:lang w:eastAsia="zh-CN"/>
        </w:rPr>
        <w:t xml:space="preserve"> </w:t>
      </w:r>
      <w:r w:rsidR="00F30D08">
        <w:rPr>
          <w:sz w:val="20"/>
          <w:szCs w:val="20"/>
          <w:lang w:eastAsia="zh-CN"/>
        </w:rPr>
        <w:t xml:space="preserve">it </w:t>
      </w:r>
      <w:r w:rsidR="005648DE" w:rsidRPr="0038554B">
        <w:rPr>
          <w:sz w:val="20"/>
          <w:szCs w:val="20"/>
          <w:lang w:eastAsia="zh-CN"/>
        </w:rPr>
        <w:t xml:space="preserve">can’t be suitable to all traffic </w:t>
      </w:r>
      <w:r w:rsidR="0038554B" w:rsidRPr="0038554B">
        <w:rPr>
          <w:sz w:val="20"/>
          <w:szCs w:val="20"/>
          <w:lang w:eastAsia="zh-CN"/>
        </w:rPr>
        <w:t>models</w:t>
      </w:r>
      <w:r w:rsidR="005648DE" w:rsidRPr="0038554B">
        <w:rPr>
          <w:sz w:val="20"/>
          <w:szCs w:val="20"/>
          <w:lang w:eastAsia="zh-CN"/>
        </w:rPr>
        <w:t>.</w:t>
      </w:r>
      <w:r w:rsidR="0062532B">
        <w:rPr>
          <w:sz w:val="20"/>
          <w:szCs w:val="20"/>
          <w:lang w:eastAsia="zh-CN"/>
        </w:rPr>
        <w:t xml:space="preserve"> </w:t>
      </w:r>
    </w:p>
    <w:p w14:paraId="2A71E440" w14:textId="38BF09BB" w:rsidR="00AB669A" w:rsidRDefault="00AB669A" w:rsidP="00706298">
      <w:pPr>
        <w:tabs>
          <w:tab w:val="left" w:pos="576"/>
        </w:tabs>
        <w:rPr>
          <w:sz w:val="20"/>
          <w:szCs w:val="20"/>
          <w:lang w:eastAsia="zh-CN"/>
        </w:rPr>
      </w:pPr>
      <w:r>
        <w:rPr>
          <w:rFonts w:hint="eastAsia"/>
          <w:sz w:val="20"/>
          <w:szCs w:val="20"/>
          <w:lang w:eastAsia="zh-CN"/>
        </w:rPr>
        <w:t>F</w:t>
      </w:r>
      <w:r>
        <w:rPr>
          <w:sz w:val="20"/>
          <w:szCs w:val="20"/>
          <w:lang w:eastAsia="zh-CN"/>
        </w:rPr>
        <w:t>or option iv),</w:t>
      </w:r>
      <w:r w:rsidR="00E83C67">
        <w:rPr>
          <w:sz w:val="20"/>
          <w:szCs w:val="20"/>
          <w:lang w:eastAsia="zh-CN"/>
        </w:rPr>
        <w:t xml:space="preserve"> </w:t>
      </w:r>
      <w:r w:rsidR="006844BD">
        <w:rPr>
          <w:sz w:val="20"/>
          <w:szCs w:val="20"/>
          <w:lang w:eastAsia="zh-CN"/>
        </w:rPr>
        <w:t xml:space="preserve">UE timing and frequency adjustment is based on </w:t>
      </w:r>
      <w:r w:rsidR="006844BD" w:rsidRPr="00706298">
        <w:rPr>
          <w:rFonts w:eastAsiaTheme="minorEastAsia"/>
          <w:iCs/>
          <w:sz w:val="20"/>
          <w:szCs w:val="20"/>
          <w:lang w:eastAsia="zh-CN"/>
        </w:rPr>
        <w:t>UE closed-loop corrections</w:t>
      </w:r>
      <w:r w:rsidR="006844BD">
        <w:rPr>
          <w:rFonts w:eastAsiaTheme="minorEastAsia"/>
          <w:iCs/>
          <w:sz w:val="20"/>
          <w:szCs w:val="20"/>
          <w:lang w:eastAsia="zh-CN"/>
        </w:rPr>
        <w:t>, which</w:t>
      </w:r>
      <w:r w:rsidR="00E83C67">
        <w:rPr>
          <w:sz w:val="20"/>
          <w:szCs w:val="20"/>
          <w:lang w:eastAsia="zh-CN"/>
        </w:rPr>
        <w:t xml:space="preserve"> </w:t>
      </w:r>
      <w:r w:rsidR="00E83C67">
        <w:rPr>
          <w:rFonts w:hint="eastAsia"/>
          <w:sz w:val="20"/>
          <w:szCs w:val="20"/>
          <w:lang w:eastAsia="zh-CN"/>
        </w:rPr>
        <w:t xml:space="preserve">may be applicable for stationary UEs or UEs with low speed. But for high-velocity UEs, the closed loop correction may </w:t>
      </w:r>
      <w:r w:rsidR="00E83C67">
        <w:rPr>
          <w:sz w:val="20"/>
          <w:szCs w:val="20"/>
          <w:lang w:eastAsia="zh-CN"/>
        </w:rPr>
        <w:t>not be</w:t>
      </w:r>
      <w:r w:rsidR="00E83C67">
        <w:rPr>
          <w:rFonts w:hint="eastAsia"/>
          <w:sz w:val="20"/>
          <w:szCs w:val="20"/>
          <w:lang w:eastAsia="zh-CN"/>
        </w:rPr>
        <w:t xml:space="preserve"> able to track the variation</w:t>
      </w:r>
      <w:r w:rsidR="00E83C67">
        <w:rPr>
          <w:sz w:val="20"/>
          <w:szCs w:val="20"/>
          <w:lang w:eastAsia="zh-CN"/>
        </w:rPr>
        <w:t xml:space="preserve">. Furthermore, if there is no update </w:t>
      </w:r>
      <w:r w:rsidR="00E83C67" w:rsidRPr="00BE4433">
        <w:rPr>
          <w:sz w:val="20"/>
          <w:szCs w:val="20"/>
        </w:rPr>
        <w:t>GNSS position fix</w:t>
      </w:r>
      <w:r w:rsidR="00E83C67">
        <w:rPr>
          <w:sz w:val="20"/>
          <w:szCs w:val="20"/>
        </w:rPr>
        <w:t>, it is hard for UE to calculate the UE-specific TA</w:t>
      </w:r>
      <w:r w:rsidR="00E83C67">
        <w:rPr>
          <w:sz w:val="20"/>
          <w:szCs w:val="20"/>
          <w:lang w:eastAsia="zh-CN"/>
        </w:rPr>
        <w:t xml:space="preserve"> based on the </w:t>
      </w:r>
      <w:r w:rsidR="00E83C67" w:rsidRPr="00E83C67">
        <w:rPr>
          <w:sz w:val="20"/>
          <w:szCs w:val="20"/>
          <w:lang w:eastAsia="zh-CN"/>
        </w:rPr>
        <w:t>satellite</w:t>
      </w:r>
      <w:r w:rsidR="00E83C67" w:rsidRPr="00E83C67">
        <w:rPr>
          <w:rFonts w:hint="eastAsia"/>
          <w:sz w:val="20"/>
          <w:szCs w:val="20"/>
          <w:lang w:eastAsia="zh-CN"/>
        </w:rPr>
        <w:t xml:space="preserve"> </w:t>
      </w:r>
      <w:r w:rsidR="00E83C67" w:rsidRPr="00E83C67">
        <w:rPr>
          <w:sz w:val="20"/>
          <w:szCs w:val="20"/>
          <w:lang w:eastAsia="zh-CN"/>
        </w:rPr>
        <w:t xml:space="preserve">ephemeris </w:t>
      </w:r>
      <w:r w:rsidR="00E83C67" w:rsidRPr="00E83C67">
        <w:rPr>
          <w:rFonts w:hint="eastAsia"/>
          <w:sz w:val="20"/>
          <w:szCs w:val="20"/>
          <w:lang w:eastAsia="zh-CN"/>
        </w:rPr>
        <w:t>information</w:t>
      </w:r>
      <w:r w:rsidR="00E83C67" w:rsidRPr="00E83C67">
        <w:rPr>
          <w:sz w:val="20"/>
          <w:szCs w:val="20"/>
          <w:lang w:eastAsia="zh-CN"/>
        </w:rPr>
        <w:t xml:space="preserve"> and UE GNSS position fix</w:t>
      </w:r>
      <w:r w:rsidR="00E83C67">
        <w:rPr>
          <w:sz w:val="20"/>
          <w:szCs w:val="20"/>
          <w:lang w:eastAsia="zh-CN"/>
        </w:rPr>
        <w:t>.</w:t>
      </w:r>
    </w:p>
    <w:p w14:paraId="421D9D70" w14:textId="7711F96E" w:rsidR="0062532B" w:rsidRDefault="0062532B" w:rsidP="00706298">
      <w:pPr>
        <w:tabs>
          <w:tab w:val="left" w:pos="576"/>
        </w:tabs>
        <w:rPr>
          <w:sz w:val="20"/>
          <w:szCs w:val="20"/>
          <w:lang w:eastAsia="zh-CN"/>
        </w:rPr>
      </w:pPr>
      <w:r>
        <w:rPr>
          <w:sz w:val="20"/>
          <w:szCs w:val="20"/>
          <w:lang w:eastAsia="zh-CN"/>
        </w:rPr>
        <w:t>B</w:t>
      </w:r>
      <w:r>
        <w:rPr>
          <w:rFonts w:hint="eastAsia"/>
          <w:sz w:val="20"/>
          <w:szCs w:val="20"/>
          <w:lang w:eastAsia="zh-CN"/>
        </w:rPr>
        <w:t>ased</w:t>
      </w:r>
      <w:r>
        <w:rPr>
          <w:sz w:val="20"/>
          <w:szCs w:val="20"/>
          <w:lang w:eastAsia="zh-CN"/>
        </w:rPr>
        <w:t xml:space="preserve"> </w:t>
      </w:r>
      <w:r>
        <w:rPr>
          <w:rFonts w:hint="eastAsia"/>
          <w:sz w:val="20"/>
          <w:szCs w:val="20"/>
          <w:lang w:eastAsia="zh-CN"/>
        </w:rPr>
        <w:t>on</w:t>
      </w:r>
      <w:r>
        <w:rPr>
          <w:sz w:val="20"/>
          <w:szCs w:val="20"/>
          <w:lang w:eastAsia="zh-CN"/>
        </w:rPr>
        <w:t xml:space="preserve"> </w:t>
      </w:r>
      <w:r>
        <w:rPr>
          <w:rFonts w:hint="eastAsia"/>
          <w:sz w:val="20"/>
          <w:szCs w:val="20"/>
          <w:lang w:eastAsia="zh-CN"/>
        </w:rPr>
        <w:t>the</w:t>
      </w:r>
      <w:r>
        <w:rPr>
          <w:sz w:val="20"/>
          <w:szCs w:val="20"/>
          <w:lang w:eastAsia="zh-CN"/>
        </w:rPr>
        <w:t xml:space="preserve"> </w:t>
      </w:r>
      <w:r>
        <w:rPr>
          <w:rFonts w:hint="eastAsia"/>
          <w:sz w:val="20"/>
          <w:szCs w:val="20"/>
          <w:lang w:eastAsia="zh-CN"/>
        </w:rPr>
        <w:t>above</w:t>
      </w:r>
      <w:r>
        <w:rPr>
          <w:sz w:val="20"/>
          <w:szCs w:val="20"/>
          <w:lang w:eastAsia="zh-CN"/>
        </w:rPr>
        <w:t xml:space="preserve"> </w:t>
      </w:r>
      <w:r>
        <w:rPr>
          <w:rFonts w:hint="eastAsia"/>
          <w:sz w:val="20"/>
          <w:szCs w:val="20"/>
          <w:lang w:eastAsia="zh-CN"/>
        </w:rPr>
        <w:t>analysis</w:t>
      </w:r>
      <w:r>
        <w:rPr>
          <w:sz w:val="20"/>
          <w:szCs w:val="20"/>
          <w:lang w:eastAsia="zh-CN"/>
        </w:rPr>
        <w:t xml:space="preserve">, option ii and option iii </w:t>
      </w:r>
      <w:r>
        <w:rPr>
          <w:rFonts w:hint="eastAsia"/>
          <w:sz w:val="20"/>
          <w:szCs w:val="20"/>
          <w:lang w:eastAsia="zh-CN"/>
        </w:rPr>
        <w:t>can work for long duration and high-velocity UEs</w:t>
      </w:r>
      <w:r w:rsidR="00861886">
        <w:rPr>
          <w:sz w:val="20"/>
          <w:szCs w:val="20"/>
          <w:lang w:eastAsia="zh-CN"/>
        </w:rPr>
        <w:t>, especially t</w:t>
      </w:r>
      <w:r>
        <w:rPr>
          <w:sz w:val="20"/>
          <w:szCs w:val="20"/>
          <w:lang w:eastAsia="zh-CN"/>
        </w:rPr>
        <w:t>he detail of option ii</w:t>
      </w:r>
      <w:r w:rsidR="00674687">
        <w:rPr>
          <w:sz w:val="20"/>
          <w:szCs w:val="20"/>
          <w:lang w:eastAsia="zh-CN"/>
        </w:rPr>
        <w:t>)</w:t>
      </w:r>
      <w:r>
        <w:rPr>
          <w:sz w:val="20"/>
          <w:szCs w:val="20"/>
          <w:lang w:eastAsia="zh-CN"/>
        </w:rPr>
        <w:t xml:space="preserve"> needs further study.</w:t>
      </w:r>
    </w:p>
    <w:p w14:paraId="021BFA0B" w14:textId="0A51CA02" w:rsidR="0060017F" w:rsidRPr="0060017F" w:rsidRDefault="0060017F" w:rsidP="00706298">
      <w:pPr>
        <w:tabs>
          <w:tab w:val="left" w:pos="576"/>
        </w:tabs>
        <w:rPr>
          <w:b/>
          <w:bCs/>
          <w:i/>
          <w:iCs/>
          <w:sz w:val="20"/>
          <w:szCs w:val="20"/>
          <w:lang w:eastAsia="zh-CN"/>
        </w:rPr>
      </w:pPr>
      <w:r w:rsidRPr="0060017F">
        <w:rPr>
          <w:rFonts w:hint="eastAsia"/>
          <w:b/>
          <w:bCs/>
          <w:i/>
          <w:iCs/>
          <w:sz w:val="20"/>
          <w:szCs w:val="20"/>
          <w:lang w:eastAsia="zh-CN"/>
        </w:rPr>
        <w:t>P</w:t>
      </w:r>
      <w:r w:rsidRPr="0060017F">
        <w:rPr>
          <w:b/>
          <w:bCs/>
          <w:i/>
          <w:iCs/>
          <w:sz w:val="20"/>
          <w:szCs w:val="20"/>
          <w:lang w:eastAsia="zh-CN"/>
        </w:rPr>
        <w:t xml:space="preserve">roposal 2: Scheduling </w:t>
      </w:r>
      <w:r>
        <w:rPr>
          <w:b/>
          <w:bCs/>
          <w:i/>
          <w:iCs/>
          <w:sz w:val="20"/>
          <w:szCs w:val="20"/>
          <w:lang w:eastAsia="zh-CN"/>
        </w:rPr>
        <w:t>new</w:t>
      </w:r>
      <w:r w:rsidRPr="0060017F">
        <w:rPr>
          <w:b/>
          <w:bCs/>
          <w:i/>
          <w:iCs/>
          <w:sz w:val="20"/>
          <w:szCs w:val="20"/>
          <w:lang w:eastAsia="zh-CN"/>
        </w:rPr>
        <w:t xml:space="preserve"> gap solution and configure long </w:t>
      </w:r>
      <w:r w:rsidRPr="0060017F">
        <w:rPr>
          <w:rFonts w:hint="eastAsia"/>
          <w:b/>
          <w:bCs/>
          <w:i/>
          <w:iCs/>
          <w:sz w:val="20"/>
          <w:szCs w:val="20"/>
          <w:lang w:eastAsia="zh-CN"/>
        </w:rPr>
        <w:t>DRX</w:t>
      </w:r>
      <w:r w:rsidRPr="0060017F">
        <w:rPr>
          <w:b/>
          <w:bCs/>
          <w:i/>
          <w:iCs/>
          <w:sz w:val="20"/>
          <w:szCs w:val="20"/>
          <w:lang w:eastAsia="zh-CN"/>
        </w:rPr>
        <w:t xml:space="preserve"> </w:t>
      </w:r>
      <w:r w:rsidRPr="0060017F">
        <w:rPr>
          <w:rFonts w:hint="eastAsia"/>
          <w:b/>
          <w:bCs/>
          <w:i/>
          <w:iCs/>
          <w:sz w:val="20"/>
          <w:szCs w:val="20"/>
          <w:lang w:eastAsia="zh-CN"/>
        </w:rPr>
        <w:t>solution</w:t>
      </w:r>
      <w:r w:rsidRPr="0060017F">
        <w:rPr>
          <w:b/>
          <w:bCs/>
          <w:i/>
          <w:iCs/>
          <w:sz w:val="20"/>
          <w:szCs w:val="20"/>
          <w:lang w:eastAsia="zh-CN"/>
        </w:rPr>
        <w:t xml:space="preserve"> </w:t>
      </w:r>
      <w:r w:rsidRPr="0060017F">
        <w:rPr>
          <w:rFonts w:hint="eastAsia"/>
          <w:b/>
          <w:bCs/>
          <w:i/>
          <w:iCs/>
          <w:sz w:val="20"/>
          <w:szCs w:val="20"/>
          <w:lang w:eastAsia="zh-CN"/>
        </w:rPr>
        <w:t>c</w:t>
      </w:r>
      <w:r w:rsidRPr="0060017F">
        <w:rPr>
          <w:b/>
          <w:bCs/>
          <w:i/>
          <w:iCs/>
          <w:sz w:val="20"/>
          <w:szCs w:val="20"/>
          <w:lang w:eastAsia="zh-CN"/>
        </w:rPr>
        <w:t xml:space="preserve">an be supported for </w:t>
      </w:r>
      <w:r w:rsidR="00192098">
        <w:rPr>
          <w:b/>
          <w:bCs/>
          <w:i/>
          <w:iCs/>
          <w:sz w:val="20"/>
          <w:szCs w:val="20"/>
          <w:lang w:eastAsia="zh-CN"/>
        </w:rPr>
        <w:t xml:space="preserve">UE with </w:t>
      </w:r>
      <w:r w:rsidRPr="0060017F">
        <w:rPr>
          <w:b/>
          <w:bCs/>
          <w:i/>
          <w:iCs/>
          <w:sz w:val="20"/>
          <w:szCs w:val="20"/>
          <w:lang w:eastAsia="zh-CN"/>
        </w:rPr>
        <w:t xml:space="preserve">long uplink </w:t>
      </w:r>
      <w:r>
        <w:rPr>
          <w:b/>
          <w:bCs/>
          <w:i/>
          <w:iCs/>
          <w:sz w:val="20"/>
          <w:szCs w:val="20"/>
          <w:lang w:eastAsia="zh-CN"/>
        </w:rPr>
        <w:t>transmission.</w:t>
      </w:r>
    </w:p>
    <w:p w14:paraId="26D4E6FB" w14:textId="3CA1B915" w:rsidR="00A92D12" w:rsidRPr="00A92D12" w:rsidRDefault="00A92D12" w:rsidP="00706298">
      <w:pPr>
        <w:tabs>
          <w:tab w:val="left" w:pos="576"/>
        </w:tabs>
        <w:rPr>
          <w:b/>
          <w:bCs/>
          <w:i/>
          <w:iCs/>
          <w:sz w:val="20"/>
          <w:szCs w:val="20"/>
          <w:lang w:eastAsia="zh-CN"/>
        </w:rPr>
      </w:pPr>
      <w:r w:rsidRPr="00A92D12">
        <w:rPr>
          <w:b/>
          <w:bCs/>
          <w:i/>
          <w:iCs/>
          <w:sz w:val="20"/>
          <w:szCs w:val="20"/>
          <w:lang w:eastAsia="zh-CN"/>
        </w:rPr>
        <w:t xml:space="preserve">Proposal </w:t>
      </w:r>
      <w:r w:rsidR="0060017F">
        <w:rPr>
          <w:b/>
          <w:bCs/>
          <w:i/>
          <w:iCs/>
          <w:sz w:val="20"/>
          <w:szCs w:val="20"/>
          <w:lang w:eastAsia="zh-CN"/>
        </w:rPr>
        <w:t>3</w:t>
      </w:r>
      <w:r w:rsidRPr="00A92D12">
        <w:rPr>
          <w:rFonts w:hint="eastAsia"/>
          <w:b/>
          <w:bCs/>
          <w:i/>
          <w:iCs/>
          <w:sz w:val="20"/>
          <w:szCs w:val="20"/>
          <w:lang w:eastAsia="zh-CN"/>
        </w:rPr>
        <w:t>:</w:t>
      </w:r>
      <w:r w:rsidRPr="00A92D12">
        <w:rPr>
          <w:b/>
          <w:bCs/>
          <w:i/>
          <w:iCs/>
          <w:sz w:val="20"/>
          <w:szCs w:val="20"/>
          <w:lang w:eastAsia="zh-CN"/>
        </w:rPr>
        <w:t xml:space="preserve"> Solution of s</w:t>
      </w:r>
      <w:r w:rsidRPr="00A92D12">
        <w:rPr>
          <w:rFonts w:eastAsiaTheme="minorEastAsia"/>
          <w:b/>
          <w:bCs/>
          <w:i/>
          <w:iCs/>
          <w:sz w:val="20"/>
          <w:szCs w:val="20"/>
          <w:lang w:eastAsia="zh-CN"/>
        </w:rPr>
        <w:t xml:space="preserve">cheduling </w:t>
      </w:r>
      <w:r w:rsidR="00AA30E3">
        <w:rPr>
          <w:rFonts w:eastAsiaTheme="minorEastAsia"/>
          <w:b/>
          <w:bCs/>
          <w:i/>
          <w:iCs/>
          <w:sz w:val="20"/>
          <w:szCs w:val="20"/>
          <w:lang w:eastAsia="zh-CN"/>
        </w:rPr>
        <w:t>new</w:t>
      </w:r>
      <w:r w:rsidRPr="00A92D12">
        <w:rPr>
          <w:rFonts w:eastAsiaTheme="minorEastAsia"/>
          <w:b/>
          <w:bCs/>
          <w:i/>
          <w:iCs/>
          <w:sz w:val="20"/>
          <w:szCs w:val="20"/>
          <w:lang w:eastAsia="zh-CN"/>
        </w:rPr>
        <w:t xml:space="preserve"> gap to allow UE to refresh its GNSS position fix</w:t>
      </w:r>
      <w:r w:rsidRPr="00A92D12">
        <w:rPr>
          <w:b/>
          <w:bCs/>
          <w:i/>
          <w:iCs/>
          <w:sz w:val="20"/>
          <w:szCs w:val="20"/>
          <w:lang w:eastAsia="zh-CN"/>
        </w:rPr>
        <w:t xml:space="preserve"> needs further study.</w:t>
      </w:r>
    </w:p>
    <w:p w14:paraId="435CC2F0" w14:textId="77777777" w:rsidR="00BB64E5" w:rsidRPr="000F7674" w:rsidRDefault="00BB64E5" w:rsidP="00A11D3F">
      <w:pPr>
        <w:rPr>
          <w:rFonts w:eastAsia="Calibri"/>
          <w:sz w:val="20"/>
          <w:szCs w:val="20"/>
        </w:rPr>
      </w:pPr>
    </w:p>
    <w:p w14:paraId="1F4D4439" w14:textId="77777777"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723F0D4E" w14:textId="7DAE1DFC"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E83C67">
        <w:rPr>
          <w:sz w:val="20"/>
          <w:szCs w:val="20"/>
          <w:lang w:eastAsia="zh-CN"/>
        </w:rPr>
        <w:t>GNSS operation</w:t>
      </w:r>
      <w:r w:rsidR="00095A99">
        <w:rPr>
          <w:sz w:val="20"/>
          <w:szCs w:val="20"/>
          <w:lang w:eastAsia="zh-CN"/>
        </w:rPr>
        <w:t xml:space="preserve">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655E73B8" w14:textId="06382B79" w:rsidR="00B035DE" w:rsidRPr="00B035DE" w:rsidRDefault="00B035DE" w:rsidP="00223033">
      <w:pPr>
        <w:tabs>
          <w:tab w:val="num" w:pos="720"/>
        </w:tabs>
        <w:rPr>
          <w:b/>
          <w:bCs/>
          <w:i/>
          <w:iCs/>
          <w:sz w:val="20"/>
          <w:szCs w:val="20"/>
          <w:lang w:eastAsia="zh-CN"/>
        </w:rPr>
      </w:pPr>
      <w:r w:rsidRPr="0032292F">
        <w:rPr>
          <w:b/>
          <w:bCs/>
          <w:i/>
          <w:iCs/>
          <w:sz w:val="20"/>
          <w:szCs w:val="20"/>
          <w:lang w:eastAsia="zh-CN"/>
        </w:rPr>
        <w:t>Proposal 1: GNSS operation improvement should be supported to facilitate IoT potential long uplink transmission.</w:t>
      </w:r>
    </w:p>
    <w:p w14:paraId="5C1C992D" w14:textId="77777777" w:rsidR="00C174C6" w:rsidRPr="0060017F" w:rsidRDefault="00C174C6" w:rsidP="00C174C6">
      <w:pPr>
        <w:tabs>
          <w:tab w:val="left" w:pos="576"/>
        </w:tabs>
        <w:rPr>
          <w:b/>
          <w:bCs/>
          <w:i/>
          <w:iCs/>
          <w:sz w:val="20"/>
          <w:szCs w:val="20"/>
          <w:lang w:eastAsia="zh-CN"/>
        </w:rPr>
      </w:pPr>
      <w:r w:rsidRPr="0060017F">
        <w:rPr>
          <w:rFonts w:hint="eastAsia"/>
          <w:b/>
          <w:bCs/>
          <w:i/>
          <w:iCs/>
          <w:sz w:val="20"/>
          <w:szCs w:val="20"/>
          <w:lang w:eastAsia="zh-CN"/>
        </w:rPr>
        <w:t>P</w:t>
      </w:r>
      <w:r w:rsidRPr="0060017F">
        <w:rPr>
          <w:b/>
          <w:bCs/>
          <w:i/>
          <w:iCs/>
          <w:sz w:val="20"/>
          <w:szCs w:val="20"/>
          <w:lang w:eastAsia="zh-CN"/>
        </w:rPr>
        <w:t xml:space="preserve">roposal 2: Scheduling </w:t>
      </w:r>
      <w:r>
        <w:rPr>
          <w:b/>
          <w:bCs/>
          <w:i/>
          <w:iCs/>
          <w:sz w:val="20"/>
          <w:szCs w:val="20"/>
          <w:lang w:eastAsia="zh-CN"/>
        </w:rPr>
        <w:t>new</w:t>
      </w:r>
      <w:r w:rsidRPr="0060017F">
        <w:rPr>
          <w:b/>
          <w:bCs/>
          <w:i/>
          <w:iCs/>
          <w:sz w:val="20"/>
          <w:szCs w:val="20"/>
          <w:lang w:eastAsia="zh-CN"/>
        </w:rPr>
        <w:t xml:space="preserve"> gap solution and configure long </w:t>
      </w:r>
      <w:r w:rsidRPr="0060017F">
        <w:rPr>
          <w:rFonts w:hint="eastAsia"/>
          <w:b/>
          <w:bCs/>
          <w:i/>
          <w:iCs/>
          <w:sz w:val="20"/>
          <w:szCs w:val="20"/>
          <w:lang w:eastAsia="zh-CN"/>
        </w:rPr>
        <w:t>DRX</w:t>
      </w:r>
      <w:r w:rsidRPr="0060017F">
        <w:rPr>
          <w:b/>
          <w:bCs/>
          <w:i/>
          <w:iCs/>
          <w:sz w:val="20"/>
          <w:szCs w:val="20"/>
          <w:lang w:eastAsia="zh-CN"/>
        </w:rPr>
        <w:t xml:space="preserve"> </w:t>
      </w:r>
      <w:r w:rsidRPr="0060017F">
        <w:rPr>
          <w:rFonts w:hint="eastAsia"/>
          <w:b/>
          <w:bCs/>
          <w:i/>
          <w:iCs/>
          <w:sz w:val="20"/>
          <w:szCs w:val="20"/>
          <w:lang w:eastAsia="zh-CN"/>
        </w:rPr>
        <w:t>solution</w:t>
      </w:r>
      <w:r w:rsidRPr="0060017F">
        <w:rPr>
          <w:b/>
          <w:bCs/>
          <w:i/>
          <w:iCs/>
          <w:sz w:val="20"/>
          <w:szCs w:val="20"/>
          <w:lang w:eastAsia="zh-CN"/>
        </w:rPr>
        <w:t xml:space="preserve"> </w:t>
      </w:r>
      <w:r w:rsidRPr="0060017F">
        <w:rPr>
          <w:rFonts w:hint="eastAsia"/>
          <w:b/>
          <w:bCs/>
          <w:i/>
          <w:iCs/>
          <w:sz w:val="20"/>
          <w:szCs w:val="20"/>
          <w:lang w:eastAsia="zh-CN"/>
        </w:rPr>
        <w:t>c</w:t>
      </w:r>
      <w:r w:rsidRPr="0060017F">
        <w:rPr>
          <w:b/>
          <w:bCs/>
          <w:i/>
          <w:iCs/>
          <w:sz w:val="20"/>
          <w:szCs w:val="20"/>
          <w:lang w:eastAsia="zh-CN"/>
        </w:rPr>
        <w:t xml:space="preserve">an be supported for </w:t>
      </w:r>
      <w:r>
        <w:rPr>
          <w:b/>
          <w:bCs/>
          <w:i/>
          <w:iCs/>
          <w:sz w:val="20"/>
          <w:szCs w:val="20"/>
          <w:lang w:eastAsia="zh-CN"/>
        </w:rPr>
        <w:t xml:space="preserve">UE with </w:t>
      </w:r>
      <w:r w:rsidRPr="0060017F">
        <w:rPr>
          <w:b/>
          <w:bCs/>
          <w:i/>
          <w:iCs/>
          <w:sz w:val="20"/>
          <w:szCs w:val="20"/>
          <w:lang w:eastAsia="zh-CN"/>
        </w:rPr>
        <w:t xml:space="preserve">long uplink </w:t>
      </w:r>
      <w:r>
        <w:rPr>
          <w:b/>
          <w:bCs/>
          <w:i/>
          <w:iCs/>
          <w:sz w:val="20"/>
          <w:szCs w:val="20"/>
          <w:lang w:eastAsia="zh-CN"/>
        </w:rPr>
        <w:t>transmission.</w:t>
      </w:r>
    </w:p>
    <w:p w14:paraId="502D4CA8" w14:textId="77777777" w:rsidR="00C174C6" w:rsidRPr="00A92D12" w:rsidRDefault="00C174C6" w:rsidP="00C174C6">
      <w:pPr>
        <w:tabs>
          <w:tab w:val="left" w:pos="576"/>
        </w:tabs>
        <w:rPr>
          <w:b/>
          <w:bCs/>
          <w:i/>
          <w:iCs/>
          <w:sz w:val="20"/>
          <w:szCs w:val="20"/>
          <w:lang w:eastAsia="zh-CN"/>
        </w:rPr>
      </w:pPr>
      <w:r w:rsidRPr="00A92D12">
        <w:rPr>
          <w:b/>
          <w:bCs/>
          <w:i/>
          <w:iCs/>
          <w:sz w:val="20"/>
          <w:szCs w:val="20"/>
          <w:lang w:eastAsia="zh-CN"/>
        </w:rPr>
        <w:t xml:space="preserve">Proposal </w:t>
      </w:r>
      <w:r>
        <w:rPr>
          <w:b/>
          <w:bCs/>
          <w:i/>
          <w:iCs/>
          <w:sz w:val="20"/>
          <w:szCs w:val="20"/>
          <w:lang w:eastAsia="zh-CN"/>
        </w:rPr>
        <w:t>3</w:t>
      </w:r>
      <w:r w:rsidRPr="00A92D12">
        <w:rPr>
          <w:rFonts w:hint="eastAsia"/>
          <w:b/>
          <w:bCs/>
          <w:i/>
          <w:iCs/>
          <w:sz w:val="20"/>
          <w:szCs w:val="20"/>
          <w:lang w:eastAsia="zh-CN"/>
        </w:rPr>
        <w:t>:</w:t>
      </w:r>
      <w:r w:rsidRPr="00A92D12">
        <w:rPr>
          <w:b/>
          <w:bCs/>
          <w:i/>
          <w:iCs/>
          <w:sz w:val="20"/>
          <w:szCs w:val="20"/>
          <w:lang w:eastAsia="zh-CN"/>
        </w:rPr>
        <w:t xml:space="preserve"> Solution of s</w:t>
      </w:r>
      <w:r w:rsidRPr="00A92D12">
        <w:rPr>
          <w:rFonts w:eastAsiaTheme="minorEastAsia"/>
          <w:b/>
          <w:bCs/>
          <w:i/>
          <w:iCs/>
          <w:sz w:val="20"/>
          <w:szCs w:val="20"/>
          <w:lang w:eastAsia="zh-CN"/>
        </w:rPr>
        <w:t xml:space="preserve">cheduling </w:t>
      </w:r>
      <w:r>
        <w:rPr>
          <w:rFonts w:eastAsiaTheme="minorEastAsia"/>
          <w:b/>
          <w:bCs/>
          <w:i/>
          <w:iCs/>
          <w:sz w:val="20"/>
          <w:szCs w:val="20"/>
          <w:lang w:eastAsia="zh-CN"/>
        </w:rPr>
        <w:t>new</w:t>
      </w:r>
      <w:r w:rsidRPr="00A92D12">
        <w:rPr>
          <w:rFonts w:eastAsiaTheme="minorEastAsia"/>
          <w:b/>
          <w:bCs/>
          <w:i/>
          <w:iCs/>
          <w:sz w:val="20"/>
          <w:szCs w:val="20"/>
          <w:lang w:eastAsia="zh-CN"/>
        </w:rPr>
        <w:t xml:space="preserve"> gap to allow UE to refresh its GNSS position fix</w:t>
      </w:r>
      <w:r w:rsidRPr="00A92D12">
        <w:rPr>
          <w:b/>
          <w:bCs/>
          <w:i/>
          <w:iCs/>
          <w:sz w:val="20"/>
          <w:szCs w:val="20"/>
          <w:lang w:eastAsia="zh-CN"/>
        </w:rPr>
        <w:t xml:space="preserve"> needs further study.</w:t>
      </w:r>
    </w:p>
    <w:p w14:paraId="5DFC5B84" w14:textId="77777777" w:rsidR="001B6145" w:rsidRPr="00C174C6" w:rsidRDefault="001B6145" w:rsidP="000E1369">
      <w:pPr>
        <w:pStyle w:val="PropObs"/>
        <w:numPr>
          <w:ilvl w:val="0"/>
          <w:numId w:val="0"/>
        </w:numPr>
        <w:spacing w:afterLines="50" w:after="120"/>
        <w:rPr>
          <w:rFonts w:ascii="Times New Roman" w:eastAsiaTheme="minorEastAsia" w:hAnsi="Times New Roman"/>
          <w:i/>
          <w:lang w:val="en-US" w:eastAsia="zh-CN"/>
        </w:rPr>
      </w:pPr>
    </w:p>
    <w:p w14:paraId="354FB48A"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4DCDE6F3" w14:textId="22F32F0A" w:rsidR="005F04C9" w:rsidRPr="00F55B76" w:rsidRDefault="005F04C9" w:rsidP="005F04C9">
      <w:pPr>
        <w:pStyle w:val="References"/>
      </w:pPr>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p>
    <w:p w14:paraId="0312F1B5" w14:textId="1ED85FEA" w:rsidR="00517042" w:rsidRDefault="005F04C9" w:rsidP="006C2227">
      <w:pPr>
        <w:pStyle w:val="References"/>
      </w:pPr>
      <w:r w:rsidRPr="006D7BD1">
        <w:rPr>
          <w:szCs w:val="20"/>
          <w:lang w:eastAsia="zh-CN"/>
        </w:rPr>
        <w:t>RP-2</w:t>
      </w:r>
      <w:r w:rsidR="0082749B">
        <w:rPr>
          <w:szCs w:val="20"/>
          <w:lang w:eastAsia="zh-CN"/>
        </w:rPr>
        <w:t>13596</w:t>
      </w:r>
      <w:r w:rsidRPr="000114BC">
        <w:rPr>
          <w:rFonts w:hint="eastAsia"/>
        </w:rPr>
        <w:t xml:space="preserve">, </w:t>
      </w:r>
      <w:r w:rsidRPr="000114BC">
        <w:t>“</w:t>
      </w:r>
      <w:r w:rsidR="0038771D" w:rsidRPr="0082749B">
        <w:t>New WID on IoT NTN enhancements</w:t>
      </w:r>
      <w:r w:rsidRPr="000114BC">
        <w:t>”</w:t>
      </w:r>
      <w:r w:rsidRPr="000114BC">
        <w:rPr>
          <w:rFonts w:hint="eastAsia"/>
        </w:rPr>
        <w:t xml:space="preserve">, </w:t>
      </w:r>
      <w:r w:rsidR="00345160" w:rsidRPr="00345160">
        <w:t>MediaTek Inc</w:t>
      </w:r>
      <w:r>
        <w:rPr>
          <w:rFonts w:hint="eastAsia"/>
        </w:rPr>
        <w:t>, RAN</w:t>
      </w:r>
      <w:r w:rsidRPr="000114BC">
        <w:rPr>
          <w:rFonts w:hint="eastAsia"/>
        </w:rPr>
        <w:t>#</w:t>
      </w:r>
      <w:r w:rsidR="00345160">
        <w:t>94</w:t>
      </w:r>
      <w:r>
        <w:t>e</w:t>
      </w:r>
    </w:p>
    <w:p w14:paraId="6DE44442" w14:textId="17A82057" w:rsidR="00D21126" w:rsidRPr="00D21126" w:rsidRDefault="00D21126" w:rsidP="00D21126"/>
    <w:sectPr w:rsidR="00D21126" w:rsidRPr="00D2112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37271" w14:textId="77777777" w:rsidR="00AF7A92" w:rsidRDefault="00AF7A92">
      <w:r>
        <w:separator/>
      </w:r>
    </w:p>
  </w:endnote>
  <w:endnote w:type="continuationSeparator" w:id="0">
    <w:p w14:paraId="5FF4C708" w14:textId="77777777" w:rsidR="00AF7A92" w:rsidRDefault="00AF7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5FBA3" w14:textId="77777777" w:rsidR="00AF7A92" w:rsidRDefault="00AF7A92">
      <w:r>
        <w:separator/>
      </w:r>
    </w:p>
  </w:footnote>
  <w:footnote w:type="continuationSeparator" w:id="0">
    <w:p w14:paraId="06C016A8" w14:textId="77777777" w:rsidR="00AF7A92" w:rsidRDefault="00AF7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7106B1F"/>
    <w:multiLevelType w:val="hybridMultilevel"/>
    <w:tmpl w:val="CB18DCC8"/>
    <w:lvl w:ilvl="0" w:tplc="A030DED2">
      <w:start w:val="1"/>
      <w:numFmt w:val="decimalZero"/>
      <w:pStyle w:val="ApplicationBody1"/>
      <w:lvlText w:val="[00%1]"/>
      <w:lvlJc w:val="left"/>
      <w:pPr>
        <w:ind w:left="6597" w:hanging="360"/>
      </w:pPr>
      <w:rPr>
        <w:rFonts w:hint="default"/>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8"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6B73B74"/>
    <w:multiLevelType w:val="hybridMultilevel"/>
    <w:tmpl w:val="12DCC992"/>
    <w:lvl w:ilvl="0" w:tplc="DBF6EE72">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5"/>
  </w:num>
  <w:num w:numId="3">
    <w:abstractNumId w:val="13"/>
  </w:num>
  <w:num w:numId="4">
    <w:abstractNumId w:val="0"/>
  </w:num>
  <w:num w:numId="5">
    <w:abstractNumId w:val="11"/>
  </w:num>
  <w:num w:numId="6">
    <w:abstractNumId w:val="9"/>
  </w:num>
  <w:num w:numId="7">
    <w:abstractNumId w:val="16"/>
  </w:num>
  <w:num w:numId="8">
    <w:abstractNumId w:val="10"/>
  </w:num>
  <w:num w:numId="9">
    <w:abstractNumId w:val="6"/>
  </w:num>
  <w:num w:numId="10">
    <w:abstractNumId w:val="14"/>
  </w:num>
  <w:num w:numId="11">
    <w:abstractNumId w:val="5"/>
  </w:num>
  <w:num w:numId="12">
    <w:abstractNumId w:val="2"/>
  </w:num>
  <w:num w:numId="13">
    <w:abstractNumId w:val="1"/>
  </w:num>
  <w:num w:numId="14">
    <w:abstractNumId w:val="4"/>
  </w:num>
  <w:num w:numId="15">
    <w:abstractNumId w:val="8"/>
  </w:num>
  <w:num w:numId="16">
    <w:abstractNumId w:val="7"/>
  </w:num>
  <w:num w:numId="1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1F7C"/>
    <w:rsid w:val="00002021"/>
    <w:rsid w:val="00002186"/>
    <w:rsid w:val="000021E6"/>
    <w:rsid w:val="000023AA"/>
    <w:rsid w:val="000023CA"/>
    <w:rsid w:val="000026A4"/>
    <w:rsid w:val="000026C6"/>
    <w:rsid w:val="00002753"/>
    <w:rsid w:val="0000288B"/>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C3"/>
    <w:rsid w:val="00010D84"/>
    <w:rsid w:val="000112E2"/>
    <w:rsid w:val="00011387"/>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8ED"/>
    <w:rsid w:val="00022B9A"/>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1B9"/>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4C0A"/>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0E0"/>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8F8"/>
    <w:rsid w:val="00056AC0"/>
    <w:rsid w:val="00056C78"/>
    <w:rsid w:val="00056CBC"/>
    <w:rsid w:val="00056F6D"/>
    <w:rsid w:val="00056F70"/>
    <w:rsid w:val="000571C4"/>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CEE"/>
    <w:rsid w:val="00063F27"/>
    <w:rsid w:val="00064060"/>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56F"/>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A02"/>
    <w:rsid w:val="000A3A2C"/>
    <w:rsid w:val="000A3C95"/>
    <w:rsid w:val="000A4205"/>
    <w:rsid w:val="000A43BE"/>
    <w:rsid w:val="000A45ED"/>
    <w:rsid w:val="000A4A19"/>
    <w:rsid w:val="000A5056"/>
    <w:rsid w:val="000A514E"/>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8DF"/>
    <w:rsid w:val="000B3AB8"/>
    <w:rsid w:val="000B3AE6"/>
    <w:rsid w:val="000B3BC4"/>
    <w:rsid w:val="000B3C7C"/>
    <w:rsid w:val="000B3F66"/>
    <w:rsid w:val="000B4127"/>
    <w:rsid w:val="000B44F9"/>
    <w:rsid w:val="000B4646"/>
    <w:rsid w:val="000B4944"/>
    <w:rsid w:val="000B4A7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C74"/>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5F5E"/>
    <w:rsid w:val="000D601E"/>
    <w:rsid w:val="000D619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5D"/>
    <w:rsid w:val="000E4975"/>
    <w:rsid w:val="000E49B8"/>
    <w:rsid w:val="000E4C59"/>
    <w:rsid w:val="000E5067"/>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674"/>
    <w:rsid w:val="000F77B7"/>
    <w:rsid w:val="000F7B9D"/>
    <w:rsid w:val="000F7BC2"/>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885"/>
    <w:rsid w:val="001149F7"/>
    <w:rsid w:val="00114BE6"/>
    <w:rsid w:val="00114C50"/>
    <w:rsid w:val="00115154"/>
    <w:rsid w:val="0011557B"/>
    <w:rsid w:val="00115AB5"/>
    <w:rsid w:val="00115BE3"/>
    <w:rsid w:val="00115C65"/>
    <w:rsid w:val="00115FE2"/>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1BD"/>
    <w:rsid w:val="00134219"/>
    <w:rsid w:val="00134365"/>
    <w:rsid w:val="00134561"/>
    <w:rsid w:val="001348A3"/>
    <w:rsid w:val="001349F5"/>
    <w:rsid w:val="00134A8F"/>
    <w:rsid w:val="00134B88"/>
    <w:rsid w:val="00134B91"/>
    <w:rsid w:val="00134C5D"/>
    <w:rsid w:val="00134FC4"/>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47"/>
    <w:rsid w:val="00165BBB"/>
    <w:rsid w:val="00165DC4"/>
    <w:rsid w:val="00165E26"/>
    <w:rsid w:val="00166109"/>
    <w:rsid w:val="0016613F"/>
    <w:rsid w:val="00166215"/>
    <w:rsid w:val="00166591"/>
    <w:rsid w:val="001666E8"/>
    <w:rsid w:val="0016681D"/>
    <w:rsid w:val="00166DF9"/>
    <w:rsid w:val="00166E57"/>
    <w:rsid w:val="00166F32"/>
    <w:rsid w:val="001672ED"/>
    <w:rsid w:val="0016744B"/>
    <w:rsid w:val="0016767B"/>
    <w:rsid w:val="00167755"/>
    <w:rsid w:val="0016782F"/>
    <w:rsid w:val="00167A80"/>
    <w:rsid w:val="00167F82"/>
    <w:rsid w:val="001703EE"/>
    <w:rsid w:val="001703F6"/>
    <w:rsid w:val="00170806"/>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42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097"/>
    <w:rsid w:val="00175C30"/>
    <w:rsid w:val="00175C41"/>
    <w:rsid w:val="0017600A"/>
    <w:rsid w:val="0017609C"/>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A89"/>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334"/>
    <w:rsid w:val="0019069B"/>
    <w:rsid w:val="001906B7"/>
    <w:rsid w:val="001906BB"/>
    <w:rsid w:val="0019093C"/>
    <w:rsid w:val="00190C3B"/>
    <w:rsid w:val="00190D77"/>
    <w:rsid w:val="00190D9A"/>
    <w:rsid w:val="001913EF"/>
    <w:rsid w:val="001914BA"/>
    <w:rsid w:val="00191614"/>
    <w:rsid w:val="00191BF1"/>
    <w:rsid w:val="00191C91"/>
    <w:rsid w:val="00192098"/>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3C7"/>
    <w:rsid w:val="0019741F"/>
    <w:rsid w:val="00197593"/>
    <w:rsid w:val="00197707"/>
    <w:rsid w:val="00197A7F"/>
    <w:rsid w:val="00197DF5"/>
    <w:rsid w:val="001A02BF"/>
    <w:rsid w:val="001A03C7"/>
    <w:rsid w:val="001A0703"/>
    <w:rsid w:val="001A0C67"/>
    <w:rsid w:val="001A0F78"/>
    <w:rsid w:val="001A0FA5"/>
    <w:rsid w:val="001A109D"/>
    <w:rsid w:val="001A10C6"/>
    <w:rsid w:val="001A11C5"/>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396"/>
    <w:rsid w:val="001A351E"/>
    <w:rsid w:val="001A3A73"/>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04F"/>
    <w:rsid w:val="001B0465"/>
    <w:rsid w:val="001B068C"/>
    <w:rsid w:val="001B0969"/>
    <w:rsid w:val="001B0A9C"/>
    <w:rsid w:val="001B0BD9"/>
    <w:rsid w:val="001B0C51"/>
    <w:rsid w:val="001B14DA"/>
    <w:rsid w:val="001B165C"/>
    <w:rsid w:val="001B1E15"/>
    <w:rsid w:val="001B2411"/>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64C"/>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93"/>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60D"/>
    <w:rsid w:val="001C7956"/>
    <w:rsid w:val="001C7D42"/>
    <w:rsid w:val="001D0467"/>
    <w:rsid w:val="001D04CD"/>
    <w:rsid w:val="001D0834"/>
    <w:rsid w:val="001D084A"/>
    <w:rsid w:val="001D086A"/>
    <w:rsid w:val="001D0E43"/>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CA6"/>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AE8"/>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946"/>
    <w:rsid w:val="002019CD"/>
    <w:rsid w:val="002019D8"/>
    <w:rsid w:val="00201C81"/>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4CC"/>
    <w:rsid w:val="002175D2"/>
    <w:rsid w:val="002177C8"/>
    <w:rsid w:val="00217ACF"/>
    <w:rsid w:val="00220078"/>
    <w:rsid w:val="00220891"/>
    <w:rsid w:val="00220894"/>
    <w:rsid w:val="00220BE6"/>
    <w:rsid w:val="0022134B"/>
    <w:rsid w:val="00221D96"/>
    <w:rsid w:val="00221DE9"/>
    <w:rsid w:val="00222438"/>
    <w:rsid w:val="00222D3E"/>
    <w:rsid w:val="00223033"/>
    <w:rsid w:val="002233F1"/>
    <w:rsid w:val="002235B3"/>
    <w:rsid w:val="002235D4"/>
    <w:rsid w:val="00223D16"/>
    <w:rsid w:val="002240B5"/>
    <w:rsid w:val="0022417C"/>
    <w:rsid w:val="00224285"/>
    <w:rsid w:val="002242D1"/>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7A3"/>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11D"/>
    <w:rsid w:val="0025630D"/>
    <w:rsid w:val="00256860"/>
    <w:rsid w:val="0025687B"/>
    <w:rsid w:val="00256937"/>
    <w:rsid w:val="002569BE"/>
    <w:rsid w:val="0025700B"/>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63B"/>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E64"/>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24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BF8"/>
    <w:rsid w:val="00275EFE"/>
    <w:rsid w:val="0027611D"/>
    <w:rsid w:val="00276166"/>
    <w:rsid w:val="0027629B"/>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E55"/>
    <w:rsid w:val="00281194"/>
    <w:rsid w:val="00281227"/>
    <w:rsid w:val="0028152D"/>
    <w:rsid w:val="00281C4F"/>
    <w:rsid w:val="00281CB3"/>
    <w:rsid w:val="00281D15"/>
    <w:rsid w:val="00282064"/>
    <w:rsid w:val="00282396"/>
    <w:rsid w:val="0028246F"/>
    <w:rsid w:val="00282663"/>
    <w:rsid w:val="00282A96"/>
    <w:rsid w:val="00282C19"/>
    <w:rsid w:val="00282C5D"/>
    <w:rsid w:val="00282CCF"/>
    <w:rsid w:val="00283399"/>
    <w:rsid w:val="00283647"/>
    <w:rsid w:val="0028376B"/>
    <w:rsid w:val="0028385F"/>
    <w:rsid w:val="0028389E"/>
    <w:rsid w:val="00283A94"/>
    <w:rsid w:val="00283B52"/>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20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951"/>
    <w:rsid w:val="002A6A32"/>
    <w:rsid w:val="002A6AC7"/>
    <w:rsid w:val="002A6C7C"/>
    <w:rsid w:val="002A6EB4"/>
    <w:rsid w:val="002A6F25"/>
    <w:rsid w:val="002A6F98"/>
    <w:rsid w:val="002A6FD3"/>
    <w:rsid w:val="002A7029"/>
    <w:rsid w:val="002A70D6"/>
    <w:rsid w:val="002A74F3"/>
    <w:rsid w:val="002A757B"/>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1FCE"/>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E8"/>
    <w:rsid w:val="002B48A6"/>
    <w:rsid w:val="002B50CF"/>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1B"/>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1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1F15"/>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21A"/>
    <w:rsid w:val="002D726D"/>
    <w:rsid w:val="002D7584"/>
    <w:rsid w:val="002D75A9"/>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1BEB"/>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9D9"/>
    <w:rsid w:val="00311E7B"/>
    <w:rsid w:val="00311F68"/>
    <w:rsid w:val="00311F6F"/>
    <w:rsid w:val="00311FA0"/>
    <w:rsid w:val="003122A2"/>
    <w:rsid w:val="00312400"/>
    <w:rsid w:val="00312739"/>
    <w:rsid w:val="00312907"/>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857"/>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92F"/>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BB9"/>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160"/>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B0"/>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92"/>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5E9D"/>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54B"/>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12CE"/>
    <w:rsid w:val="00391323"/>
    <w:rsid w:val="00391324"/>
    <w:rsid w:val="00391431"/>
    <w:rsid w:val="0039164F"/>
    <w:rsid w:val="00391763"/>
    <w:rsid w:val="00391844"/>
    <w:rsid w:val="00391868"/>
    <w:rsid w:val="00391F75"/>
    <w:rsid w:val="003922EF"/>
    <w:rsid w:val="003923BF"/>
    <w:rsid w:val="0039282D"/>
    <w:rsid w:val="0039283C"/>
    <w:rsid w:val="0039303C"/>
    <w:rsid w:val="003934D0"/>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62A"/>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58B"/>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DDE"/>
    <w:rsid w:val="003A7FB1"/>
    <w:rsid w:val="003B00B1"/>
    <w:rsid w:val="003B0229"/>
    <w:rsid w:val="003B03A7"/>
    <w:rsid w:val="003B0618"/>
    <w:rsid w:val="003B0889"/>
    <w:rsid w:val="003B08F2"/>
    <w:rsid w:val="003B096C"/>
    <w:rsid w:val="003B09D1"/>
    <w:rsid w:val="003B0B5B"/>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ED1"/>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CF6"/>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AFF"/>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5F3D"/>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524"/>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684"/>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C2B"/>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45"/>
    <w:rsid w:val="00446159"/>
    <w:rsid w:val="0044615D"/>
    <w:rsid w:val="004461D9"/>
    <w:rsid w:val="00446747"/>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441"/>
    <w:rsid w:val="00454659"/>
    <w:rsid w:val="0045481A"/>
    <w:rsid w:val="00454851"/>
    <w:rsid w:val="00454A22"/>
    <w:rsid w:val="00454B35"/>
    <w:rsid w:val="00454BCF"/>
    <w:rsid w:val="00454BE8"/>
    <w:rsid w:val="00454CFA"/>
    <w:rsid w:val="00454EB8"/>
    <w:rsid w:val="00455113"/>
    <w:rsid w:val="0045529A"/>
    <w:rsid w:val="004552BB"/>
    <w:rsid w:val="00455356"/>
    <w:rsid w:val="004556EB"/>
    <w:rsid w:val="0045574C"/>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DE5"/>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829"/>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7D0"/>
    <w:rsid w:val="004808C8"/>
    <w:rsid w:val="004808DC"/>
    <w:rsid w:val="004808FA"/>
    <w:rsid w:val="00480988"/>
    <w:rsid w:val="00480A0A"/>
    <w:rsid w:val="00480BA3"/>
    <w:rsid w:val="00480BBA"/>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001"/>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85F"/>
    <w:rsid w:val="00492E5F"/>
    <w:rsid w:val="00492F7D"/>
    <w:rsid w:val="00492FE7"/>
    <w:rsid w:val="00493016"/>
    <w:rsid w:val="004931FE"/>
    <w:rsid w:val="00493292"/>
    <w:rsid w:val="004934EE"/>
    <w:rsid w:val="00493663"/>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526"/>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DF3"/>
    <w:rsid w:val="004A5DF4"/>
    <w:rsid w:val="004A612C"/>
    <w:rsid w:val="004A6134"/>
    <w:rsid w:val="004A69BE"/>
    <w:rsid w:val="004A6B6F"/>
    <w:rsid w:val="004A6BC6"/>
    <w:rsid w:val="004A6C17"/>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10"/>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621F"/>
    <w:rsid w:val="004C6589"/>
    <w:rsid w:val="004C65C5"/>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8D"/>
    <w:rsid w:val="004D7283"/>
    <w:rsid w:val="004D72FE"/>
    <w:rsid w:val="004D731C"/>
    <w:rsid w:val="004D75CC"/>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37A"/>
    <w:rsid w:val="004E37F8"/>
    <w:rsid w:val="004E3A22"/>
    <w:rsid w:val="004E3A6A"/>
    <w:rsid w:val="004E3B08"/>
    <w:rsid w:val="004E3F2A"/>
    <w:rsid w:val="004E3F45"/>
    <w:rsid w:val="004E4060"/>
    <w:rsid w:val="004E409A"/>
    <w:rsid w:val="004E40C6"/>
    <w:rsid w:val="004E4117"/>
    <w:rsid w:val="004E42B7"/>
    <w:rsid w:val="004E48B1"/>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C13"/>
    <w:rsid w:val="004F1D47"/>
    <w:rsid w:val="004F1D53"/>
    <w:rsid w:val="004F1D95"/>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528"/>
    <w:rsid w:val="004F7683"/>
    <w:rsid w:val="004F7BCA"/>
    <w:rsid w:val="004F7D69"/>
    <w:rsid w:val="004F7D89"/>
    <w:rsid w:val="004F7ED9"/>
    <w:rsid w:val="00500400"/>
    <w:rsid w:val="00500712"/>
    <w:rsid w:val="005007E9"/>
    <w:rsid w:val="00500892"/>
    <w:rsid w:val="00500DB1"/>
    <w:rsid w:val="00500E2E"/>
    <w:rsid w:val="00501589"/>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51C"/>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83"/>
    <w:rsid w:val="00514D9B"/>
    <w:rsid w:val="00514EA8"/>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A51"/>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6FF"/>
    <w:rsid w:val="005237A6"/>
    <w:rsid w:val="00523842"/>
    <w:rsid w:val="0052384C"/>
    <w:rsid w:val="00524545"/>
    <w:rsid w:val="005245BC"/>
    <w:rsid w:val="0052461B"/>
    <w:rsid w:val="0052470E"/>
    <w:rsid w:val="00525053"/>
    <w:rsid w:val="005251A9"/>
    <w:rsid w:val="0052542B"/>
    <w:rsid w:val="005254EC"/>
    <w:rsid w:val="005255BF"/>
    <w:rsid w:val="005255F6"/>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3B1"/>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4F93"/>
    <w:rsid w:val="0055525E"/>
    <w:rsid w:val="00555362"/>
    <w:rsid w:val="00555406"/>
    <w:rsid w:val="00555745"/>
    <w:rsid w:val="00555905"/>
    <w:rsid w:val="00555C91"/>
    <w:rsid w:val="00555EB1"/>
    <w:rsid w:val="00556445"/>
    <w:rsid w:val="005564D5"/>
    <w:rsid w:val="0055659F"/>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8DE"/>
    <w:rsid w:val="00564B85"/>
    <w:rsid w:val="00564B93"/>
    <w:rsid w:val="00564F30"/>
    <w:rsid w:val="005651EA"/>
    <w:rsid w:val="00565255"/>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50C"/>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8D0"/>
    <w:rsid w:val="00585B47"/>
    <w:rsid w:val="00585F5B"/>
    <w:rsid w:val="0058602E"/>
    <w:rsid w:val="00586149"/>
    <w:rsid w:val="0058620A"/>
    <w:rsid w:val="005862CE"/>
    <w:rsid w:val="00586543"/>
    <w:rsid w:val="00586767"/>
    <w:rsid w:val="00586A3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0FE4"/>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C7EFA"/>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6D60"/>
    <w:rsid w:val="005E7188"/>
    <w:rsid w:val="005E775D"/>
    <w:rsid w:val="005E79CD"/>
    <w:rsid w:val="005E7DA2"/>
    <w:rsid w:val="005F0243"/>
    <w:rsid w:val="005F03D4"/>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50D8"/>
    <w:rsid w:val="005F517B"/>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17F"/>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BB0"/>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B4"/>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19"/>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2FEB"/>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32B"/>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CF"/>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CE3"/>
    <w:rsid w:val="00641F54"/>
    <w:rsid w:val="006424FE"/>
    <w:rsid w:val="00642B19"/>
    <w:rsid w:val="00642CD6"/>
    <w:rsid w:val="00642EAE"/>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09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D5C"/>
    <w:rsid w:val="00654068"/>
    <w:rsid w:val="00654360"/>
    <w:rsid w:val="006545EE"/>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1F6"/>
    <w:rsid w:val="006572DF"/>
    <w:rsid w:val="0065736B"/>
    <w:rsid w:val="00657389"/>
    <w:rsid w:val="00657434"/>
    <w:rsid w:val="00657544"/>
    <w:rsid w:val="0065770B"/>
    <w:rsid w:val="006577D0"/>
    <w:rsid w:val="00657B95"/>
    <w:rsid w:val="00657E5D"/>
    <w:rsid w:val="0066048B"/>
    <w:rsid w:val="00660895"/>
    <w:rsid w:val="006609F2"/>
    <w:rsid w:val="00660A91"/>
    <w:rsid w:val="00660BD3"/>
    <w:rsid w:val="00660BD9"/>
    <w:rsid w:val="00661088"/>
    <w:rsid w:val="00661202"/>
    <w:rsid w:val="00661353"/>
    <w:rsid w:val="006615EE"/>
    <w:rsid w:val="006618CC"/>
    <w:rsid w:val="00661B42"/>
    <w:rsid w:val="00661E5B"/>
    <w:rsid w:val="00662111"/>
    <w:rsid w:val="00662118"/>
    <w:rsid w:val="00662337"/>
    <w:rsid w:val="00662700"/>
    <w:rsid w:val="00662B9F"/>
    <w:rsid w:val="00662DD6"/>
    <w:rsid w:val="00663197"/>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87"/>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77A34"/>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BD"/>
    <w:rsid w:val="006844EF"/>
    <w:rsid w:val="0068454C"/>
    <w:rsid w:val="006845A1"/>
    <w:rsid w:val="006847B4"/>
    <w:rsid w:val="00684C2A"/>
    <w:rsid w:val="0068545E"/>
    <w:rsid w:val="00685576"/>
    <w:rsid w:val="00685C8B"/>
    <w:rsid w:val="00685FD4"/>
    <w:rsid w:val="00686104"/>
    <w:rsid w:val="006861F6"/>
    <w:rsid w:val="00686612"/>
    <w:rsid w:val="0068661E"/>
    <w:rsid w:val="00686682"/>
    <w:rsid w:val="006867B7"/>
    <w:rsid w:val="00686AB8"/>
    <w:rsid w:val="00686F11"/>
    <w:rsid w:val="006874B8"/>
    <w:rsid w:val="0068757A"/>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CE"/>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D91"/>
    <w:rsid w:val="006A1E23"/>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36D"/>
    <w:rsid w:val="006A67CA"/>
    <w:rsid w:val="006A6BFF"/>
    <w:rsid w:val="006A6CAF"/>
    <w:rsid w:val="006A6E17"/>
    <w:rsid w:val="006A7365"/>
    <w:rsid w:val="006A79EA"/>
    <w:rsid w:val="006A7B4F"/>
    <w:rsid w:val="006A7F5D"/>
    <w:rsid w:val="006B007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729"/>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7FF"/>
    <w:rsid w:val="006C1843"/>
    <w:rsid w:val="006C1B0A"/>
    <w:rsid w:val="006C1C15"/>
    <w:rsid w:val="006C1F3C"/>
    <w:rsid w:val="006C2014"/>
    <w:rsid w:val="006C2049"/>
    <w:rsid w:val="006C2227"/>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706"/>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1F3"/>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4CC1"/>
    <w:rsid w:val="006F52D0"/>
    <w:rsid w:val="006F52E5"/>
    <w:rsid w:val="006F548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298"/>
    <w:rsid w:val="007063E3"/>
    <w:rsid w:val="00706465"/>
    <w:rsid w:val="00706539"/>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20247"/>
    <w:rsid w:val="007205F8"/>
    <w:rsid w:val="007208E1"/>
    <w:rsid w:val="007209CF"/>
    <w:rsid w:val="00720A8D"/>
    <w:rsid w:val="00720B38"/>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4104"/>
    <w:rsid w:val="00724172"/>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C5C"/>
    <w:rsid w:val="00726EBD"/>
    <w:rsid w:val="00726F1C"/>
    <w:rsid w:val="007274E9"/>
    <w:rsid w:val="00727530"/>
    <w:rsid w:val="0072791C"/>
    <w:rsid w:val="007279FD"/>
    <w:rsid w:val="00727C69"/>
    <w:rsid w:val="00727ED0"/>
    <w:rsid w:val="0073044A"/>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7B"/>
    <w:rsid w:val="007505C0"/>
    <w:rsid w:val="00751091"/>
    <w:rsid w:val="0075124A"/>
    <w:rsid w:val="0075126E"/>
    <w:rsid w:val="0075133C"/>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648"/>
    <w:rsid w:val="007647EE"/>
    <w:rsid w:val="007653E4"/>
    <w:rsid w:val="0076567B"/>
    <w:rsid w:val="0076592F"/>
    <w:rsid w:val="007659CB"/>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89B"/>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042"/>
    <w:rsid w:val="00777428"/>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050"/>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012"/>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6E6D"/>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2E"/>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AED"/>
    <w:rsid w:val="007D1B4D"/>
    <w:rsid w:val="007D1DAD"/>
    <w:rsid w:val="007D1DB9"/>
    <w:rsid w:val="007D224D"/>
    <w:rsid w:val="007D229A"/>
    <w:rsid w:val="007D24FA"/>
    <w:rsid w:val="007D258E"/>
    <w:rsid w:val="007D280F"/>
    <w:rsid w:val="007D2A39"/>
    <w:rsid w:val="007D2D83"/>
    <w:rsid w:val="007D2D8D"/>
    <w:rsid w:val="007D2F44"/>
    <w:rsid w:val="007D2F4D"/>
    <w:rsid w:val="007D3AC8"/>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9C"/>
    <w:rsid w:val="007E71B5"/>
    <w:rsid w:val="007E7213"/>
    <w:rsid w:val="007E76A3"/>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90F"/>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B0"/>
    <w:rsid w:val="007F65F8"/>
    <w:rsid w:val="007F66BD"/>
    <w:rsid w:val="007F6751"/>
    <w:rsid w:val="007F6880"/>
    <w:rsid w:val="007F6F96"/>
    <w:rsid w:val="007F733A"/>
    <w:rsid w:val="007F7376"/>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7EC"/>
    <w:rsid w:val="0080685E"/>
    <w:rsid w:val="008068B5"/>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A0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A1"/>
    <w:rsid w:val="00824FDF"/>
    <w:rsid w:val="00825098"/>
    <w:rsid w:val="00825121"/>
    <w:rsid w:val="00825125"/>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4C0"/>
    <w:rsid w:val="008306A0"/>
    <w:rsid w:val="008308C9"/>
    <w:rsid w:val="0083097D"/>
    <w:rsid w:val="00830BBB"/>
    <w:rsid w:val="00830C9E"/>
    <w:rsid w:val="00830DC3"/>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EE4"/>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0DD"/>
    <w:rsid w:val="00845409"/>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BA1"/>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342"/>
    <w:rsid w:val="00860510"/>
    <w:rsid w:val="00860568"/>
    <w:rsid w:val="0086087C"/>
    <w:rsid w:val="00860AB2"/>
    <w:rsid w:val="00860B66"/>
    <w:rsid w:val="00860D46"/>
    <w:rsid w:val="00860D8E"/>
    <w:rsid w:val="00860DFA"/>
    <w:rsid w:val="00860FC7"/>
    <w:rsid w:val="008611B6"/>
    <w:rsid w:val="0086188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1A8"/>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D96"/>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0CD"/>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CCA"/>
    <w:rsid w:val="00876F78"/>
    <w:rsid w:val="00877941"/>
    <w:rsid w:val="00877D8B"/>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06"/>
    <w:rsid w:val="00881EB1"/>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06"/>
    <w:rsid w:val="00891374"/>
    <w:rsid w:val="0089176E"/>
    <w:rsid w:val="008917E0"/>
    <w:rsid w:val="00891A4F"/>
    <w:rsid w:val="00891AE5"/>
    <w:rsid w:val="0089224F"/>
    <w:rsid w:val="00892365"/>
    <w:rsid w:val="00892442"/>
    <w:rsid w:val="00892A5E"/>
    <w:rsid w:val="00892B00"/>
    <w:rsid w:val="00892BE5"/>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E73"/>
    <w:rsid w:val="008B4414"/>
    <w:rsid w:val="008B459D"/>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78"/>
    <w:rsid w:val="008B6C3E"/>
    <w:rsid w:val="008B6F85"/>
    <w:rsid w:val="008B71DC"/>
    <w:rsid w:val="008B7437"/>
    <w:rsid w:val="008B75A4"/>
    <w:rsid w:val="008B7A86"/>
    <w:rsid w:val="008B7AE3"/>
    <w:rsid w:val="008B7AE7"/>
    <w:rsid w:val="008B7B08"/>
    <w:rsid w:val="008C0625"/>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3F4F"/>
    <w:rsid w:val="008C47C0"/>
    <w:rsid w:val="008C4C7E"/>
    <w:rsid w:val="008C4FFE"/>
    <w:rsid w:val="008C516B"/>
    <w:rsid w:val="008C55D7"/>
    <w:rsid w:val="008C5791"/>
    <w:rsid w:val="008C5854"/>
    <w:rsid w:val="008C5C46"/>
    <w:rsid w:val="008C5FDA"/>
    <w:rsid w:val="008C6184"/>
    <w:rsid w:val="008C6224"/>
    <w:rsid w:val="008C647A"/>
    <w:rsid w:val="008C649B"/>
    <w:rsid w:val="008C65F3"/>
    <w:rsid w:val="008C663D"/>
    <w:rsid w:val="008C67ED"/>
    <w:rsid w:val="008C68AC"/>
    <w:rsid w:val="008C6C6B"/>
    <w:rsid w:val="008C6CBA"/>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776"/>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D07"/>
    <w:rsid w:val="008E4DE6"/>
    <w:rsid w:val="008E54A3"/>
    <w:rsid w:val="008E5900"/>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F9"/>
    <w:rsid w:val="00901D69"/>
    <w:rsid w:val="00901ED4"/>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305"/>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409"/>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9A7"/>
    <w:rsid w:val="009349C6"/>
    <w:rsid w:val="00934B93"/>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027"/>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70"/>
    <w:rsid w:val="009544CF"/>
    <w:rsid w:val="009546A6"/>
    <w:rsid w:val="00954EA3"/>
    <w:rsid w:val="00954FFA"/>
    <w:rsid w:val="0095507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E7"/>
    <w:rsid w:val="00957DB0"/>
    <w:rsid w:val="009601F0"/>
    <w:rsid w:val="00960F72"/>
    <w:rsid w:val="0096142F"/>
    <w:rsid w:val="00961448"/>
    <w:rsid w:val="00961587"/>
    <w:rsid w:val="00961BCC"/>
    <w:rsid w:val="00961CFD"/>
    <w:rsid w:val="00961D2D"/>
    <w:rsid w:val="00961D99"/>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EA8"/>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4E56"/>
    <w:rsid w:val="009B506B"/>
    <w:rsid w:val="009B5301"/>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964"/>
    <w:rsid w:val="009B7AFC"/>
    <w:rsid w:val="009B7C67"/>
    <w:rsid w:val="009C0074"/>
    <w:rsid w:val="009C0259"/>
    <w:rsid w:val="009C0564"/>
    <w:rsid w:val="009C06C6"/>
    <w:rsid w:val="009C0D6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9F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18B"/>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D84"/>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442"/>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5CA"/>
    <w:rsid w:val="00A038F9"/>
    <w:rsid w:val="00A03961"/>
    <w:rsid w:val="00A03A22"/>
    <w:rsid w:val="00A03A26"/>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5094"/>
    <w:rsid w:val="00A15157"/>
    <w:rsid w:val="00A1524E"/>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830"/>
    <w:rsid w:val="00A25BE7"/>
    <w:rsid w:val="00A25D0A"/>
    <w:rsid w:val="00A25D48"/>
    <w:rsid w:val="00A26172"/>
    <w:rsid w:val="00A26260"/>
    <w:rsid w:val="00A263E4"/>
    <w:rsid w:val="00A26549"/>
    <w:rsid w:val="00A267FD"/>
    <w:rsid w:val="00A26AFD"/>
    <w:rsid w:val="00A26E25"/>
    <w:rsid w:val="00A26F64"/>
    <w:rsid w:val="00A27008"/>
    <w:rsid w:val="00A270F5"/>
    <w:rsid w:val="00A2728D"/>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7EB"/>
    <w:rsid w:val="00A368B4"/>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67"/>
    <w:rsid w:val="00A4398F"/>
    <w:rsid w:val="00A43A5E"/>
    <w:rsid w:val="00A43B0D"/>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27D"/>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5A7"/>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EAD"/>
    <w:rsid w:val="00A71FBC"/>
    <w:rsid w:val="00A721BD"/>
    <w:rsid w:val="00A722E9"/>
    <w:rsid w:val="00A72465"/>
    <w:rsid w:val="00A72953"/>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5FB"/>
    <w:rsid w:val="00A91776"/>
    <w:rsid w:val="00A9195D"/>
    <w:rsid w:val="00A91A70"/>
    <w:rsid w:val="00A91B14"/>
    <w:rsid w:val="00A91D1E"/>
    <w:rsid w:val="00A92157"/>
    <w:rsid w:val="00A92209"/>
    <w:rsid w:val="00A922A2"/>
    <w:rsid w:val="00A9241A"/>
    <w:rsid w:val="00A925D3"/>
    <w:rsid w:val="00A9270A"/>
    <w:rsid w:val="00A9296A"/>
    <w:rsid w:val="00A92A43"/>
    <w:rsid w:val="00A92D12"/>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0E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8E6"/>
    <w:rsid w:val="00AA5936"/>
    <w:rsid w:val="00AA5A56"/>
    <w:rsid w:val="00AA5E3B"/>
    <w:rsid w:val="00AA6011"/>
    <w:rsid w:val="00AA6119"/>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53F8"/>
    <w:rsid w:val="00AB5686"/>
    <w:rsid w:val="00AB590C"/>
    <w:rsid w:val="00AB5ADF"/>
    <w:rsid w:val="00AB5C1A"/>
    <w:rsid w:val="00AB5CA8"/>
    <w:rsid w:val="00AB5D5A"/>
    <w:rsid w:val="00AB5E57"/>
    <w:rsid w:val="00AB6425"/>
    <w:rsid w:val="00AB669A"/>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46C"/>
    <w:rsid w:val="00AC5552"/>
    <w:rsid w:val="00AC5AFA"/>
    <w:rsid w:val="00AC5EBA"/>
    <w:rsid w:val="00AC5FBC"/>
    <w:rsid w:val="00AC6408"/>
    <w:rsid w:val="00AC6496"/>
    <w:rsid w:val="00AC6CCE"/>
    <w:rsid w:val="00AC6F94"/>
    <w:rsid w:val="00AC74DA"/>
    <w:rsid w:val="00AC7A2B"/>
    <w:rsid w:val="00AC7C25"/>
    <w:rsid w:val="00AC7E32"/>
    <w:rsid w:val="00AD01DD"/>
    <w:rsid w:val="00AD0763"/>
    <w:rsid w:val="00AD08E8"/>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DED"/>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716"/>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A92"/>
    <w:rsid w:val="00AF7CD7"/>
    <w:rsid w:val="00AF7D77"/>
    <w:rsid w:val="00B001D5"/>
    <w:rsid w:val="00B00243"/>
    <w:rsid w:val="00B00688"/>
    <w:rsid w:val="00B00752"/>
    <w:rsid w:val="00B0096C"/>
    <w:rsid w:val="00B01218"/>
    <w:rsid w:val="00B01325"/>
    <w:rsid w:val="00B019CF"/>
    <w:rsid w:val="00B01D8F"/>
    <w:rsid w:val="00B02505"/>
    <w:rsid w:val="00B026C1"/>
    <w:rsid w:val="00B028E2"/>
    <w:rsid w:val="00B02B9C"/>
    <w:rsid w:val="00B02C4E"/>
    <w:rsid w:val="00B03462"/>
    <w:rsid w:val="00B034BE"/>
    <w:rsid w:val="00B0353B"/>
    <w:rsid w:val="00B035DE"/>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CB0"/>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34F"/>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4D"/>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9F4"/>
    <w:rsid w:val="00B53A54"/>
    <w:rsid w:val="00B53BFD"/>
    <w:rsid w:val="00B53C93"/>
    <w:rsid w:val="00B54179"/>
    <w:rsid w:val="00B54282"/>
    <w:rsid w:val="00B543D3"/>
    <w:rsid w:val="00B544A6"/>
    <w:rsid w:val="00B5476A"/>
    <w:rsid w:val="00B549A4"/>
    <w:rsid w:val="00B54ACC"/>
    <w:rsid w:val="00B54DCB"/>
    <w:rsid w:val="00B5509E"/>
    <w:rsid w:val="00B55AC2"/>
    <w:rsid w:val="00B55B41"/>
    <w:rsid w:val="00B55E9C"/>
    <w:rsid w:val="00B560C9"/>
    <w:rsid w:val="00B560F9"/>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12"/>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889"/>
    <w:rsid w:val="00B92BC8"/>
    <w:rsid w:val="00B92C68"/>
    <w:rsid w:val="00B93204"/>
    <w:rsid w:val="00B93301"/>
    <w:rsid w:val="00B93321"/>
    <w:rsid w:val="00B937E2"/>
    <w:rsid w:val="00B938F1"/>
    <w:rsid w:val="00B939C4"/>
    <w:rsid w:val="00B93A1C"/>
    <w:rsid w:val="00B93DA7"/>
    <w:rsid w:val="00B9413B"/>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E2C"/>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E5"/>
    <w:rsid w:val="00BB64F2"/>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A59"/>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63"/>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433"/>
    <w:rsid w:val="00BE458F"/>
    <w:rsid w:val="00BE462C"/>
    <w:rsid w:val="00BE4B20"/>
    <w:rsid w:val="00BE4F9D"/>
    <w:rsid w:val="00BE5007"/>
    <w:rsid w:val="00BE512C"/>
    <w:rsid w:val="00BE513D"/>
    <w:rsid w:val="00BE51E9"/>
    <w:rsid w:val="00BE586E"/>
    <w:rsid w:val="00BE58E2"/>
    <w:rsid w:val="00BE5B84"/>
    <w:rsid w:val="00BE5CBC"/>
    <w:rsid w:val="00BE5CEB"/>
    <w:rsid w:val="00BE5D2C"/>
    <w:rsid w:val="00BE5FC4"/>
    <w:rsid w:val="00BE680F"/>
    <w:rsid w:val="00BE6F49"/>
    <w:rsid w:val="00BE6FA8"/>
    <w:rsid w:val="00BE7023"/>
    <w:rsid w:val="00BE70CC"/>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857"/>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4C6"/>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0BF"/>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CDF"/>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70A"/>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203"/>
    <w:rsid w:val="00C364D4"/>
    <w:rsid w:val="00C3654C"/>
    <w:rsid w:val="00C3666F"/>
    <w:rsid w:val="00C36761"/>
    <w:rsid w:val="00C36807"/>
    <w:rsid w:val="00C36814"/>
    <w:rsid w:val="00C36BF5"/>
    <w:rsid w:val="00C36DBC"/>
    <w:rsid w:val="00C36FC2"/>
    <w:rsid w:val="00C375EF"/>
    <w:rsid w:val="00C376BA"/>
    <w:rsid w:val="00C3775F"/>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2CE"/>
    <w:rsid w:val="00C4138D"/>
    <w:rsid w:val="00C415E2"/>
    <w:rsid w:val="00C418D6"/>
    <w:rsid w:val="00C418E5"/>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30"/>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44"/>
    <w:rsid w:val="00C6143A"/>
    <w:rsid w:val="00C6151B"/>
    <w:rsid w:val="00C61689"/>
    <w:rsid w:val="00C61D90"/>
    <w:rsid w:val="00C61F1C"/>
    <w:rsid w:val="00C61F78"/>
    <w:rsid w:val="00C623F0"/>
    <w:rsid w:val="00C628C2"/>
    <w:rsid w:val="00C629B8"/>
    <w:rsid w:val="00C62B6A"/>
    <w:rsid w:val="00C62CD5"/>
    <w:rsid w:val="00C62E0E"/>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338F"/>
    <w:rsid w:val="00C73418"/>
    <w:rsid w:val="00C73798"/>
    <w:rsid w:val="00C73E1E"/>
    <w:rsid w:val="00C73E68"/>
    <w:rsid w:val="00C747F8"/>
    <w:rsid w:val="00C749BC"/>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ABB"/>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9C"/>
    <w:rsid w:val="00C957AD"/>
    <w:rsid w:val="00C95854"/>
    <w:rsid w:val="00C95EFF"/>
    <w:rsid w:val="00C96188"/>
    <w:rsid w:val="00C963DD"/>
    <w:rsid w:val="00C9666C"/>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EEA"/>
    <w:rsid w:val="00CB5FD3"/>
    <w:rsid w:val="00CB5FF5"/>
    <w:rsid w:val="00CB6812"/>
    <w:rsid w:val="00CB6AF0"/>
    <w:rsid w:val="00CB6C14"/>
    <w:rsid w:val="00CB6D9E"/>
    <w:rsid w:val="00CB6FD1"/>
    <w:rsid w:val="00CB71E5"/>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D94"/>
    <w:rsid w:val="00CD6DFB"/>
    <w:rsid w:val="00CD6E3D"/>
    <w:rsid w:val="00CD71AB"/>
    <w:rsid w:val="00CD7343"/>
    <w:rsid w:val="00CD7427"/>
    <w:rsid w:val="00CD75FC"/>
    <w:rsid w:val="00CD7D52"/>
    <w:rsid w:val="00CE0044"/>
    <w:rsid w:val="00CE0109"/>
    <w:rsid w:val="00CE0420"/>
    <w:rsid w:val="00CE07A4"/>
    <w:rsid w:val="00CE07BF"/>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615"/>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D7D"/>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211D"/>
    <w:rsid w:val="00D12293"/>
    <w:rsid w:val="00D122C2"/>
    <w:rsid w:val="00D1286A"/>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5C6"/>
    <w:rsid w:val="00D20789"/>
    <w:rsid w:val="00D20791"/>
    <w:rsid w:val="00D209CA"/>
    <w:rsid w:val="00D20B8B"/>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301"/>
    <w:rsid w:val="00D27657"/>
    <w:rsid w:val="00D278E5"/>
    <w:rsid w:val="00D279BD"/>
    <w:rsid w:val="00D27BBF"/>
    <w:rsid w:val="00D27E09"/>
    <w:rsid w:val="00D27F05"/>
    <w:rsid w:val="00D3005B"/>
    <w:rsid w:val="00D302B1"/>
    <w:rsid w:val="00D302FD"/>
    <w:rsid w:val="00D3038A"/>
    <w:rsid w:val="00D3039E"/>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6CD7"/>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070"/>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3E"/>
    <w:rsid w:val="00D57FDA"/>
    <w:rsid w:val="00D601F6"/>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12D"/>
    <w:rsid w:val="00D64429"/>
    <w:rsid w:val="00D644C8"/>
    <w:rsid w:val="00D645CD"/>
    <w:rsid w:val="00D6463D"/>
    <w:rsid w:val="00D646BB"/>
    <w:rsid w:val="00D64726"/>
    <w:rsid w:val="00D6480D"/>
    <w:rsid w:val="00D648A9"/>
    <w:rsid w:val="00D6495A"/>
    <w:rsid w:val="00D6499D"/>
    <w:rsid w:val="00D64ADD"/>
    <w:rsid w:val="00D64B8C"/>
    <w:rsid w:val="00D64C46"/>
    <w:rsid w:val="00D64E49"/>
    <w:rsid w:val="00D64E5C"/>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2C16"/>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691"/>
    <w:rsid w:val="00D857B8"/>
    <w:rsid w:val="00D85AA8"/>
    <w:rsid w:val="00D85AF3"/>
    <w:rsid w:val="00D85B5D"/>
    <w:rsid w:val="00D85B6A"/>
    <w:rsid w:val="00D85E14"/>
    <w:rsid w:val="00D86103"/>
    <w:rsid w:val="00D8711C"/>
    <w:rsid w:val="00D87175"/>
    <w:rsid w:val="00D87213"/>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3"/>
    <w:rsid w:val="00D97884"/>
    <w:rsid w:val="00D978BB"/>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999"/>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948"/>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3D8"/>
    <w:rsid w:val="00DB664C"/>
    <w:rsid w:val="00DB691A"/>
    <w:rsid w:val="00DB6C80"/>
    <w:rsid w:val="00DB6D1B"/>
    <w:rsid w:val="00DB6F50"/>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479"/>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F17"/>
    <w:rsid w:val="00DD0064"/>
    <w:rsid w:val="00DD00D5"/>
    <w:rsid w:val="00DD040A"/>
    <w:rsid w:val="00DD063B"/>
    <w:rsid w:val="00DD0A90"/>
    <w:rsid w:val="00DD0C70"/>
    <w:rsid w:val="00DD0CDC"/>
    <w:rsid w:val="00DD0D4A"/>
    <w:rsid w:val="00DD0DD5"/>
    <w:rsid w:val="00DD0EDA"/>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1CE8"/>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5A73"/>
    <w:rsid w:val="00E05C5B"/>
    <w:rsid w:val="00E06189"/>
    <w:rsid w:val="00E06711"/>
    <w:rsid w:val="00E06945"/>
    <w:rsid w:val="00E06A54"/>
    <w:rsid w:val="00E06C70"/>
    <w:rsid w:val="00E06D43"/>
    <w:rsid w:val="00E06EC4"/>
    <w:rsid w:val="00E06F4C"/>
    <w:rsid w:val="00E06F71"/>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970"/>
    <w:rsid w:val="00E11B68"/>
    <w:rsid w:val="00E11EFE"/>
    <w:rsid w:val="00E11FC2"/>
    <w:rsid w:val="00E12235"/>
    <w:rsid w:val="00E122FD"/>
    <w:rsid w:val="00E12A22"/>
    <w:rsid w:val="00E12D53"/>
    <w:rsid w:val="00E13412"/>
    <w:rsid w:val="00E13AF9"/>
    <w:rsid w:val="00E13DB6"/>
    <w:rsid w:val="00E13E0C"/>
    <w:rsid w:val="00E13E7C"/>
    <w:rsid w:val="00E144EF"/>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5F"/>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088"/>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84D"/>
    <w:rsid w:val="00E60B28"/>
    <w:rsid w:val="00E60ECA"/>
    <w:rsid w:val="00E60F02"/>
    <w:rsid w:val="00E61732"/>
    <w:rsid w:val="00E617CE"/>
    <w:rsid w:val="00E6196A"/>
    <w:rsid w:val="00E61AC3"/>
    <w:rsid w:val="00E61CC0"/>
    <w:rsid w:val="00E61EC6"/>
    <w:rsid w:val="00E620C1"/>
    <w:rsid w:val="00E6277B"/>
    <w:rsid w:val="00E62F30"/>
    <w:rsid w:val="00E631CF"/>
    <w:rsid w:val="00E63604"/>
    <w:rsid w:val="00E63644"/>
    <w:rsid w:val="00E63780"/>
    <w:rsid w:val="00E63915"/>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931"/>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574"/>
    <w:rsid w:val="00E77585"/>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67"/>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0F6"/>
    <w:rsid w:val="00E92435"/>
    <w:rsid w:val="00E9277D"/>
    <w:rsid w:val="00E9339B"/>
    <w:rsid w:val="00E93B8A"/>
    <w:rsid w:val="00E93D23"/>
    <w:rsid w:val="00E93F3B"/>
    <w:rsid w:val="00E94118"/>
    <w:rsid w:val="00E945D3"/>
    <w:rsid w:val="00E94903"/>
    <w:rsid w:val="00E95BA6"/>
    <w:rsid w:val="00E95E29"/>
    <w:rsid w:val="00E95EC6"/>
    <w:rsid w:val="00E95F81"/>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E87"/>
    <w:rsid w:val="00EB5EDE"/>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484"/>
    <w:rsid w:val="00EC6847"/>
    <w:rsid w:val="00EC69E8"/>
    <w:rsid w:val="00EC7119"/>
    <w:rsid w:val="00EC7183"/>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E3F"/>
    <w:rsid w:val="00ED1138"/>
    <w:rsid w:val="00ED1180"/>
    <w:rsid w:val="00ED1301"/>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ACB"/>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19"/>
    <w:rsid w:val="00EF413E"/>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2C2"/>
    <w:rsid w:val="00F244F9"/>
    <w:rsid w:val="00F2457B"/>
    <w:rsid w:val="00F24660"/>
    <w:rsid w:val="00F24788"/>
    <w:rsid w:val="00F2478A"/>
    <w:rsid w:val="00F24E53"/>
    <w:rsid w:val="00F24F40"/>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08"/>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A1C"/>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67D"/>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2B0"/>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1D31"/>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86"/>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200"/>
    <w:rsid w:val="00F9446D"/>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6A92"/>
    <w:rsid w:val="00F9700C"/>
    <w:rsid w:val="00F97313"/>
    <w:rsid w:val="00F97362"/>
    <w:rsid w:val="00F9751B"/>
    <w:rsid w:val="00F9778C"/>
    <w:rsid w:val="00F97793"/>
    <w:rsid w:val="00F9783E"/>
    <w:rsid w:val="00F97908"/>
    <w:rsid w:val="00F979DF"/>
    <w:rsid w:val="00F97B43"/>
    <w:rsid w:val="00F97CCC"/>
    <w:rsid w:val="00FA0041"/>
    <w:rsid w:val="00FA00FC"/>
    <w:rsid w:val="00FA0180"/>
    <w:rsid w:val="00FA022A"/>
    <w:rsid w:val="00FA0495"/>
    <w:rsid w:val="00FA0614"/>
    <w:rsid w:val="00FA06D2"/>
    <w:rsid w:val="00FA07F8"/>
    <w:rsid w:val="00FA105C"/>
    <w:rsid w:val="00FA1063"/>
    <w:rsid w:val="00FA12ED"/>
    <w:rsid w:val="00FA12F8"/>
    <w:rsid w:val="00FA13C0"/>
    <w:rsid w:val="00FA13F1"/>
    <w:rsid w:val="00FA1475"/>
    <w:rsid w:val="00FA148A"/>
    <w:rsid w:val="00FA1CFC"/>
    <w:rsid w:val="00FA1F76"/>
    <w:rsid w:val="00FA2117"/>
    <w:rsid w:val="00FA214C"/>
    <w:rsid w:val="00FA2157"/>
    <w:rsid w:val="00FA220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8C1"/>
    <w:rsid w:val="00FA6C9E"/>
    <w:rsid w:val="00FA6D7D"/>
    <w:rsid w:val="00FA6DD0"/>
    <w:rsid w:val="00FA7047"/>
    <w:rsid w:val="00FA727F"/>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E1D"/>
    <w:rsid w:val="00FB1EE2"/>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547"/>
    <w:rsid w:val="00FB7634"/>
    <w:rsid w:val="00FB776E"/>
    <w:rsid w:val="00FB7890"/>
    <w:rsid w:val="00FB7D4C"/>
    <w:rsid w:val="00FC0150"/>
    <w:rsid w:val="00FC034D"/>
    <w:rsid w:val="00FC03AB"/>
    <w:rsid w:val="00FC0417"/>
    <w:rsid w:val="00FC0527"/>
    <w:rsid w:val="00FC0640"/>
    <w:rsid w:val="00FC06A9"/>
    <w:rsid w:val="00FC08AE"/>
    <w:rsid w:val="00FC08B3"/>
    <w:rsid w:val="00FC0B8E"/>
    <w:rsid w:val="00FC0F8A"/>
    <w:rsid w:val="00FC1EFA"/>
    <w:rsid w:val="00FC1FEF"/>
    <w:rsid w:val="00FC20A7"/>
    <w:rsid w:val="00FC20F6"/>
    <w:rsid w:val="00FC2113"/>
    <w:rsid w:val="00FC24D6"/>
    <w:rsid w:val="00FC24F2"/>
    <w:rsid w:val="00FC2787"/>
    <w:rsid w:val="00FC2801"/>
    <w:rsid w:val="00FC2913"/>
    <w:rsid w:val="00FC2932"/>
    <w:rsid w:val="00FC2C0D"/>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AF2"/>
    <w:rsid w:val="00FE2D26"/>
    <w:rsid w:val="00FE3465"/>
    <w:rsid w:val="00FE35C8"/>
    <w:rsid w:val="00FE3B45"/>
    <w:rsid w:val="00FE3C3E"/>
    <w:rsid w:val="00FE4323"/>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リ,목록 단"/>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paragraph" w:customStyle="1" w:styleId="ApplicationBody1">
    <w:name w:val="Application Body 1"/>
    <w:basedOn w:val="a0"/>
    <w:qFormat/>
    <w:rsid w:val="00F702B0"/>
    <w:pPr>
      <w:numPr>
        <w:numId w:val="16"/>
      </w:numPr>
      <w:autoSpaceDE/>
      <w:autoSpaceDN/>
      <w:adjustRightInd/>
      <w:snapToGrid/>
      <w:spacing w:after="0" w:line="480" w:lineRule="auto"/>
    </w:pPr>
    <w:rPr>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5589</TotalTime>
  <Pages>3</Pages>
  <Words>1099</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3873</cp:revision>
  <cp:lastPrinted>2015-09-18T07:21:00Z</cp:lastPrinted>
  <dcterms:created xsi:type="dcterms:W3CDTF">2019-08-02T06:32:00Z</dcterms:created>
  <dcterms:modified xsi:type="dcterms:W3CDTF">2022-04-29T05:23:00Z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