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52925BFD" w:rsidR="00052E20" w:rsidRPr="00DF4BF2" w:rsidRDefault="00052E20" w:rsidP="00877D6B">
      <w:pPr>
        <w:tabs>
          <w:tab w:val="right" w:pos="9355"/>
        </w:tabs>
        <w:autoSpaceDE/>
        <w:autoSpaceDN/>
        <w:adjustRightInd/>
        <w:snapToGrid/>
        <w:spacing w:after="0"/>
        <w:jc w:val="left"/>
        <w:rPr>
          <w:rFonts w:ascii="Arial" w:eastAsia="Batang" w:hAnsi="Arial" w:cs="Arial"/>
          <w:b/>
          <w:bCs/>
          <w:sz w:val="24"/>
          <w:szCs w:val="24"/>
          <w:lang w:val="de-DE"/>
        </w:rPr>
      </w:pPr>
      <w:r w:rsidRPr="00877D6B">
        <w:rPr>
          <w:rFonts w:ascii="Arial" w:eastAsia="Batang" w:hAnsi="Arial" w:cs="Arial"/>
          <w:b/>
          <w:bCs/>
          <w:sz w:val="24"/>
          <w:szCs w:val="24"/>
          <w:lang w:val="de-DE"/>
        </w:rPr>
        <w:t xml:space="preserve">3GPP TSG RAN </w:t>
      </w:r>
      <w:r w:rsidR="00944BE2" w:rsidRPr="00877D6B">
        <w:rPr>
          <w:rFonts w:ascii="Arial" w:eastAsia="Batang" w:hAnsi="Arial" w:cs="Arial"/>
          <w:b/>
          <w:bCs/>
          <w:sz w:val="24"/>
          <w:szCs w:val="24"/>
          <w:lang w:val="de-DE"/>
        </w:rPr>
        <w:t>WG1#109e</w:t>
      </w:r>
      <w:r w:rsidR="00F5754E" w:rsidRPr="00877D6B">
        <w:rPr>
          <w:rFonts w:ascii="Arial" w:eastAsia="Batang" w:hAnsi="Arial" w:cs="Arial"/>
          <w:b/>
          <w:bCs/>
          <w:sz w:val="24"/>
          <w:szCs w:val="24"/>
          <w:lang w:val="de-DE"/>
        </w:rPr>
        <w:t xml:space="preserve">   </w:t>
      </w:r>
      <w:r w:rsidR="0033586A" w:rsidRPr="00877D6B">
        <w:rPr>
          <w:rFonts w:ascii="Arial" w:eastAsia="Batang" w:hAnsi="Arial" w:cs="Arial"/>
          <w:b/>
          <w:bCs/>
          <w:sz w:val="24"/>
          <w:szCs w:val="24"/>
          <w:lang w:val="de-DE"/>
        </w:rPr>
        <w:tab/>
      </w:r>
      <w:r w:rsidR="00F5754E" w:rsidRPr="00877D6B">
        <w:rPr>
          <w:rFonts w:ascii="Arial" w:eastAsia="Batang" w:hAnsi="Arial" w:cs="Arial"/>
          <w:b/>
          <w:bCs/>
          <w:sz w:val="24"/>
          <w:szCs w:val="24"/>
          <w:lang w:val="de-DE"/>
        </w:rPr>
        <w:t>R</w:t>
      </w:r>
      <w:r w:rsidR="00B101E3" w:rsidRPr="00877D6B">
        <w:rPr>
          <w:rFonts w:ascii="Arial" w:eastAsia="Batang" w:hAnsi="Arial" w:cs="Arial"/>
          <w:b/>
          <w:bCs/>
          <w:sz w:val="24"/>
          <w:szCs w:val="24"/>
          <w:lang w:val="de-DE"/>
        </w:rPr>
        <w:t>P</w:t>
      </w:r>
      <w:r w:rsidR="00F5754E" w:rsidRPr="00877D6B">
        <w:rPr>
          <w:rFonts w:ascii="Arial" w:eastAsia="Batang" w:hAnsi="Arial" w:cs="Arial"/>
          <w:b/>
          <w:bCs/>
          <w:sz w:val="24"/>
          <w:szCs w:val="24"/>
          <w:lang w:val="de-DE"/>
        </w:rPr>
        <w:t>-</w:t>
      </w:r>
      <w:r w:rsidR="00B966AF" w:rsidRPr="00877D6B">
        <w:rPr>
          <w:rFonts w:ascii="Arial" w:eastAsia="Batang" w:hAnsi="Arial" w:cs="Arial"/>
          <w:b/>
          <w:bCs/>
          <w:sz w:val="24"/>
          <w:szCs w:val="24"/>
          <w:lang w:val="de-DE"/>
        </w:rPr>
        <w:t>2</w:t>
      </w:r>
      <w:r w:rsidR="00F8225C" w:rsidRPr="00C346DD">
        <w:rPr>
          <w:rFonts w:ascii="Arial" w:eastAsia="Batang" w:hAnsi="Arial" w:cs="Arial"/>
          <w:b/>
          <w:bCs/>
          <w:sz w:val="24"/>
          <w:szCs w:val="24"/>
          <w:lang w:val="de-DE"/>
        </w:rPr>
        <w:t>204420</w:t>
      </w:r>
    </w:p>
    <w:p w14:paraId="09C8850E" w14:textId="17D95365" w:rsidR="00052E20" w:rsidRPr="00C346DD" w:rsidRDefault="001A1701" w:rsidP="00877D6B">
      <w:pPr>
        <w:tabs>
          <w:tab w:val="right" w:pos="9355"/>
        </w:tabs>
        <w:autoSpaceDE/>
        <w:autoSpaceDN/>
        <w:adjustRightInd/>
        <w:snapToGrid/>
        <w:spacing w:after="0"/>
        <w:jc w:val="left"/>
        <w:rPr>
          <w:rFonts w:ascii="Arial" w:eastAsia="Batang" w:hAnsi="Arial" w:cs="Arial"/>
          <w:b/>
          <w:bCs/>
          <w:sz w:val="24"/>
          <w:szCs w:val="24"/>
          <w:lang w:val="de-DE"/>
        </w:rPr>
      </w:pPr>
      <w:r w:rsidRPr="00DF4BF2">
        <w:rPr>
          <w:rFonts w:ascii="Arial" w:eastAsia="Batang" w:hAnsi="Arial" w:cs="Arial"/>
          <w:b/>
          <w:bCs/>
          <w:sz w:val="24"/>
          <w:szCs w:val="24"/>
          <w:lang w:val="de-DE"/>
        </w:rPr>
        <w:t>e-</w:t>
      </w:r>
      <w:r w:rsidR="00052E20" w:rsidRPr="00DF4BF2">
        <w:rPr>
          <w:rFonts w:ascii="Arial" w:eastAsia="Batang" w:hAnsi="Arial" w:cs="Arial"/>
          <w:b/>
          <w:bCs/>
          <w:sz w:val="24"/>
          <w:szCs w:val="24"/>
          <w:lang w:val="de-DE"/>
        </w:rPr>
        <w:t xml:space="preserve">Meeting, </w:t>
      </w:r>
      <w:r w:rsidRPr="00DF4BF2">
        <w:rPr>
          <w:rFonts w:ascii="Arial" w:eastAsia="Batang" w:hAnsi="Arial" w:cs="Arial"/>
          <w:b/>
          <w:bCs/>
          <w:sz w:val="24"/>
          <w:szCs w:val="24"/>
          <w:lang w:val="de-DE"/>
        </w:rPr>
        <w:t>May</w:t>
      </w:r>
      <w:r w:rsidR="00052E20" w:rsidRPr="00DF4BF2">
        <w:rPr>
          <w:rFonts w:ascii="Arial" w:eastAsia="Batang" w:hAnsi="Arial" w:cs="Arial"/>
          <w:b/>
          <w:bCs/>
          <w:sz w:val="24"/>
          <w:szCs w:val="24"/>
          <w:lang w:val="de-DE"/>
        </w:rPr>
        <w:t xml:space="preserve"> </w:t>
      </w:r>
      <w:r w:rsidRPr="00DF4BF2">
        <w:rPr>
          <w:rFonts w:ascii="Arial" w:eastAsia="Batang" w:hAnsi="Arial" w:cs="Arial"/>
          <w:b/>
          <w:bCs/>
          <w:sz w:val="24"/>
          <w:szCs w:val="24"/>
          <w:lang w:val="de-DE"/>
        </w:rPr>
        <w:t>9</w:t>
      </w:r>
      <w:r w:rsidRPr="00C346DD">
        <w:rPr>
          <w:rFonts w:ascii="Arial" w:eastAsia="Batang" w:hAnsi="Arial" w:cs="Arial"/>
          <w:b/>
          <w:bCs/>
          <w:sz w:val="24"/>
          <w:szCs w:val="24"/>
          <w:lang w:val="de-DE"/>
        </w:rPr>
        <w:t>th –</w:t>
      </w:r>
      <w:r w:rsidR="00052E20" w:rsidRPr="00C346DD">
        <w:rPr>
          <w:rFonts w:ascii="Arial" w:eastAsia="Batang" w:hAnsi="Arial" w:cs="Arial"/>
          <w:b/>
          <w:bCs/>
          <w:sz w:val="24"/>
          <w:szCs w:val="24"/>
          <w:lang w:val="de-DE"/>
        </w:rPr>
        <w:t xml:space="preserve"> </w:t>
      </w:r>
      <w:r w:rsidRPr="00C346DD">
        <w:rPr>
          <w:rFonts w:ascii="Arial" w:eastAsia="Batang" w:hAnsi="Arial" w:cs="Arial"/>
          <w:b/>
          <w:bCs/>
          <w:sz w:val="24"/>
          <w:szCs w:val="24"/>
          <w:lang w:val="de-DE"/>
        </w:rPr>
        <w:t>20th</w:t>
      </w:r>
      <w:r w:rsidR="00052E20" w:rsidRPr="00C346DD">
        <w:rPr>
          <w:rFonts w:ascii="Arial" w:eastAsia="Batang" w:hAnsi="Arial" w:cs="Arial"/>
          <w:b/>
          <w:bCs/>
          <w:sz w:val="24"/>
          <w:szCs w:val="24"/>
          <w:lang w:val="de-DE"/>
        </w:rPr>
        <w:t>, 202</w:t>
      </w:r>
      <w:r w:rsidRPr="00C346DD">
        <w:rPr>
          <w:rFonts w:ascii="Arial" w:eastAsia="Batang" w:hAnsi="Arial" w:cs="Arial"/>
          <w:b/>
          <w:bCs/>
          <w:sz w:val="24"/>
          <w:szCs w:val="24"/>
          <w:lang w:val="de-DE"/>
        </w:rPr>
        <w:t>2</w:t>
      </w:r>
    </w:p>
    <w:p w14:paraId="47D39EBC" w14:textId="77777777" w:rsidR="00093F31" w:rsidRDefault="00093F31" w:rsidP="009B4370">
      <w:pPr>
        <w:spacing w:after="60"/>
        <w:ind w:left="1555" w:hanging="1555"/>
        <w:jc w:val="left"/>
        <w:rPr>
          <w:rFonts w:ascii="Arial" w:hAnsi="Arial" w:cs="Arial"/>
          <w:b/>
          <w:lang w:eastAsia="zh-CN"/>
        </w:rPr>
      </w:pPr>
    </w:p>
    <w:p w14:paraId="15C811F2" w14:textId="3053347A" w:rsidR="00783BB3" w:rsidRPr="00E05346" w:rsidRDefault="00783BB3" w:rsidP="00E05346">
      <w:pPr>
        <w:tabs>
          <w:tab w:val="left" w:pos="1985"/>
        </w:tabs>
        <w:overflowPunct w:val="0"/>
        <w:snapToGrid/>
        <w:spacing w:after="0"/>
        <w:ind w:left="2125" w:hanging="2125"/>
        <w:jc w:val="left"/>
        <w:textAlignment w:val="baseline"/>
        <w:rPr>
          <w:rFonts w:ascii="Arial" w:hAnsi="Arial" w:cs="Arial"/>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Pr="00E05346">
        <w:rPr>
          <w:rFonts w:ascii="Arial" w:hAnsi="Arial" w:cs="Arial"/>
          <w:sz w:val="24"/>
          <w:szCs w:val="20"/>
        </w:rPr>
        <w:t>9.</w:t>
      </w:r>
      <w:r w:rsidR="001A1701" w:rsidRPr="00E05346">
        <w:rPr>
          <w:rFonts w:ascii="Arial" w:hAnsi="Arial" w:cs="Arial"/>
          <w:sz w:val="24"/>
          <w:szCs w:val="20"/>
        </w:rPr>
        <w:t>2</w:t>
      </w:r>
      <w:r w:rsidR="00DA5A55" w:rsidRPr="00E05346">
        <w:rPr>
          <w:rFonts w:ascii="Arial" w:hAnsi="Arial" w:cs="Arial"/>
          <w:sz w:val="24"/>
          <w:szCs w:val="20"/>
        </w:rPr>
        <w:t>.</w:t>
      </w:r>
      <w:r w:rsidR="00632A9F" w:rsidRPr="00E05346">
        <w:rPr>
          <w:rFonts w:ascii="Arial" w:hAnsi="Arial" w:cs="Arial"/>
          <w:sz w:val="24"/>
          <w:szCs w:val="20"/>
        </w:rPr>
        <w:t>3</w:t>
      </w:r>
      <w:r w:rsidR="00DD4930" w:rsidRPr="00E05346">
        <w:rPr>
          <w:rFonts w:ascii="Arial" w:hAnsi="Arial" w:cs="Arial"/>
          <w:sz w:val="24"/>
          <w:szCs w:val="20"/>
        </w:rPr>
        <w:t>.2</w:t>
      </w:r>
    </w:p>
    <w:p w14:paraId="4EC5252F" w14:textId="433DAD4A" w:rsidR="009B4370" w:rsidRPr="004B1878" w:rsidRDefault="009B4370" w:rsidP="00E05346">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5E2C59">
        <w:rPr>
          <w:rFonts w:ascii="Arial" w:hAnsi="Arial" w:cs="Arial"/>
          <w:b/>
          <w:bCs/>
          <w:sz w:val="24"/>
          <w:szCs w:val="20"/>
        </w:rPr>
        <w:tab/>
      </w:r>
      <w:r w:rsidR="008639C0" w:rsidRPr="00E05346">
        <w:rPr>
          <w:rFonts w:ascii="Arial" w:hAnsi="Arial" w:cs="Arial"/>
          <w:sz w:val="24"/>
          <w:szCs w:val="20"/>
        </w:rPr>
        <w:t>Lenovo</w:t>
      </w:r>
    </w:p>
    <w:p w14:paraId="7C305B88" w14:textId="302DB964" w:rsidR="009B4370" w:rsidRPr="00E05346" w:rsidRDefault="009B4370" w:rsidP="00E05346">
      <w:pPr>
        <w:tabs>
          <w:tab w:val="left" w:pos="1985"/>
        </w:tabs>
        <w:overflowPunct w:val="0"/>
        <w:snapToGrid/>
        <w:spacing w:after="0"/>
        <w:ind w:left="2125" w:hanging="2125"/>
        <w:jc w:val="left"/>
        <w:textAlignment w:val="baseline"/>
        <w:rPr>
          <w:rFonts w:ascii="Arial" w:hAnsi="Arial" w:cs="Arial"/>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E2C59" w:rsidRPr="00E05346">
        <w:rPr>
          <w:rFonts w:ascii="Arial" w:hAnsi="Arial" w:cs="Arial"/>
          <w:sz w:val="24"/>
          <w:szCs w:val="20"/>
        </w:rPr>
        <w:t>Further</w:t>
      </w:r>
      <w:r w:rsidR="00DD4930" w:rsidRPr="00E05346">
        <w:rPr>
          <w:rFonts w:ascii="Arial" w:hAnsi="Arial" w:cs="Arial"/>
          <w:sz w:val="24"/>
          <w:szCs w:val="20"/>
        </w:rPr>
        <w:t xml:space="preserve"> aspects on AI/ML for </w:t>
      </w:r>
      <w:r w:rsidR="00632A9F" w:rsidRPr="00E05346">
        <w:rPr>
          <w:rFonts w:ascii="Arial" w:hAnsi="Arial" w:cs="Arial"/>
          <w:sz w:val="24"/>
          <w:szCs w:val="20"/>
        </w:rPr>
        <w:t>beam management</w:t>
      </w:r>
    </w:p>
    <w:p w14:paraId="0197657D" w14:textId="73F9D529" w:rsidR="009C0564" w:rsidRPr="00E05346" w:rsidRDefault="009B4370" w:rsidP="00E05346">
      <w:pPr>
        <w:overflowPunct w:val="0"/>
        <w:snapToGrid/>
        <w:spacing w:after="0"/>
        <w:jc w:val="left"/>
        <w:textAlignment w:val="baseline"/>
        <w:rPr>
          <w:rFonts w:ascii="Arial" w:hAnsi="Arial" w:cs="Arial"/>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E05346">
        <w:rPr>
          <w:rFonts w:ascii="Arial" w:hAnsi="Arial" w:cs="Arial"/>
          <w:sz w:val="24"/>
          <w:szCs w:val="20"/>
        </w:rPr>
        <w:t>Discussion</w:t>
      </w:r>
      <w:r w:rsidR="005E2C59" w:rsidRPr="00E05346">
        <w:rPr>
          <w:rFonts w:ascii="Arial" w:hAnsi="Arial" w:cs="Arial"/>
          <w:sz w:val="24"/>
          <w:szCs w:val="20"/>
        </w:rPr>
        <w:t xml:space="preserve"> and </w:t>
      </w:r>
      <w:r w:rsidR="00E05346">
        <w:rPr>
          <w:rFonts w:ascii="Arial" w:hAnsi="Arial" w:cs="Arial" w:hint="eastAsia"/>
          <w:sz w:val="24"/>
          <w:szCs w:val="20"/>
          <w:lang w:eastAsia="zh-CN"/>
        </w:rPr>
        <w:t>d</w:t>
      </w:r>
      <w:r w:rsidR="005E2C59" w:rsidRPr="00E05346">
        <w:rPr>
          <w:rFonts w:ascii="Arial" w:hAnsi="Arial" w:cs="Arial"/>
          <w:sz w:val="24"/>
          <w:szCs w:val="20"/>
        </w:rPr>
        <w:t>ecision</w:t>
      </w:r>
    </w:p>
    <w:p w14:paraId="4E084149" w14:textId="3FA252D1" w:rsidR="00602FDC" w:rsidRDefault="00602FDC" w:rsidP="00493C77">
      <w:pPr>
        <w:pStyle w:val="Heading1"/>
      </w:pPr>
      <w:r>
        <w:t>Introduction</w:t>
      </w:r>
    </w:p>
    <w:p w14:paraId="1E30BA14" w14:textId="4D7702B3" w:rsidR="002D1B86" w:rsidRDefault="00773252" w:rsidP="00602FDC">
      <w:r>
        <w:t xml:space="preserve">In the SID </w:t>
      </w:r>
      <w:r w:rsidRPr="009648D1">
        <w:t>on AI/ML for NR air interface</w:t>
      </w:r>
      <w:r>
        <w:fldChar w:fldCharType="begin"/>
      </w:r>
      <w:r>
        <w:instrText xml:space="preserve"> REF _Ref81727304 \n \h </w:instrText>
      </w:r>
      <w:r w:rsidR="000C763A">
        <w:fldChar w:fldCharType="separate"/>
      </w:r>
      <w:r>
        <w:fldChar w:fldCharType="end"/>
      </w:r>
      <w:r>
        <w:t xml:space="preserve">, a study was agreed to explore the benefits and potential gains of using AI/ML techniques compared with traditional methods at the air-interface level for a few carefully selected use cases and </w:t>
      </w:r>
      <w:r>
        <w:rPr>
          <w:bCs/>
        </w:rPr>
        <w:t>assess the potential s</w:t>
      </w:r>
      <w:r w:rsidRPr="00FC7555">
        <w:rPr>
          <w:bCs/>
        </w:rPr>
        <w:t>pecification impact</w:t>
      </w:r>
      <w:r>
        <w:t xml:space="preserve"> to enable </w:t>
      </w:r>
      <w:r>
        <w:rPr>
          <w:iCs/>
        </w:rPr>
        <w:t>improved support of AI/ML based algorithms</w:t>
      </w:r>
      <w:r>
        <w:fldChar w:fldCharType="begin"/>
      </w:r>
      <w:r>
        <w:instrText xml:space="preserve"> REF _Ref100586870 \r \h </w:instrText>
      </w:r>
      <w:r>
        <w:fldChar w:fldCharType="separate"/>
      </w:r>
      <w:r>
        <w:t>[1]</w:t>
      </w:r>
      <w:r>
        <w:fldChar w:fldCharType="end"/>
      </w:r>
      <w:r>
        <w:t xml:space="preserve">. The related descriptions on the initial set of use cases </w:t>
      </w:r>
      <w:r w:rsidR="00DD37F0">
        <w:t xml:space="preserve">and potential specification impact </w:t>
      </w:r>
      <w:r>
        <w:t>are copied from SID as below</w:t>
      </w:r>
      <w:r w:rsidR="00783BB3">
        <w:t>:</w:t>
      </w:r>
      <w:r w:rsidR="00681F70" w:rsidRPr="00D21030">
        <w:t xml:space="preserve"> </w:t>
      </w:r>
    </w:p>
    <w:tbl>
      <w:tblPr>
        <w:tblStyle w:val="TableGrid"/>
        <w:tblW w:w="0" w:type="auto"/>
        <w:tblLook w:val="04A0" w:firstRow="1" w:lastRow="0" w:firstColumn="1" w:lastColumn="0" w:noHBand="0" w:noVBand="1"/>
      </w:tblPr>
      <w:tblGrid>
        <w:gridCol w:w="9307"/>
      </w:tblGrid>
      <w:tr w:rsidR="002D1B86" w14:paraId="4F67EFF1" w14:textId="77777777" w:rsidTr="002D1B86">
        <w:tc>
          <w:tcPr>
            <w:tcW w:w="9307" w:type="dxa"/>
          </w:tcPr>
          <w:p w14:paraId="32B006D0" w14:textId="77777777" w:rsidR="00DD4930" w:rsidRPr="00916221" w:rsidRDefault="00DD4930" w:rsidP="00DD4930">
            <w:pPr>
              <w:rPr>
                <w:bCs/>
              </w:rPr>
            </w:pPr>
            <w:r w:rsidRPr="00916221">
              <w:rPr>
                <w:bCs/>
              </w:rPr>
              <w:t xml:space="preserve">Use cases to focus on: </w:t>
            </w:r>
          </w:p>
          <w:p w14:paraId="260220D2" w14:textId="77777777" w:rsidR="00DD4930" w:rsidRPr="00916221" w:rsidRDefault="00DD4930" w:rsidP="00A324D1">
            <w:pPr>
              <w:numPr>
                <w:ilvl w:val="0"/>
                <w:numId w:val="6"/>
              </w:numPr>
              <w:rPr>
                <w:bCs/>
              </w:rPr>
            </w:pPr>
            <w:r w:rsidRPr="00916221">
              <w:rPr>
                <w:bCs/>
              </w:rPr>
              <w:t xml:space="preserve">Initial set of use cases includes: </w:t>
            </w:r>
          </w:p>
          <w:p w14:paraId="3AB1E82A" w14:textId="77777777" w:rsidR="00DD4930" w:rsidRPr="00916221" w:rsidRDefault="00DD4930" w:rsidP="00A324D1">
            <w:pPr>
              <w:numPr>
                <w:ilvl w:val="1"/>
                <w:numId w:val="6"/>
              </w:numPr>
              <w:rPr>
                <w:bCs/>
              </w:rPr>
            </w:pPr>
            <w:r w:rsidRPr="00916221">
              <w:rPr>
                <w:bCs/>
              </w:rPr>
              <w:t>CSI feedback enhancement, e.g., overhead reduction, improved accuracy, prediction [RAN1]</w:t>
            </w:r>
          </w:p>
          <w:p w14:paraId="56245EDC" w14:textId="77777777" w:rsidR="00DD4930" w:rsidRPr="00916221" w:rsidRDefault="00DD4930" w:rsidP="00A324D1">
            <w:pPr>
              <w:numPr>
                <w:ilvl w:val="1"/>
                <w:numId w:val="6"/>
              </w:numPr>
            </w:pPr>
            <w:r w:rsidRPr="00916221">
              <w:rPr>
                <w:bCs/>
              </w:rPr>
              <w:t xml:space="preserve">Beam management, e.g., </w:t>
            </w:r>
            <w:r w:rsidRPr="00916221">
              <w:t>beam prediction in time, and/or spatial domain for overhead and latency reduction, beam selection accuracy improvement [RAN1]</w:t>
            </w:r>
          </w:p>
          <w:p w14:paraId="4C580253" w14:textId="77777777" w:rsidR="00DD4930" w:rsidRPr="00916221" w:rsidRDefault="00DD4930" w:rsidP="00A324D1">
            <w:pPr>
              <w:numPr>
                <w:ilvl w:val="1"/>
                <w:numId w:val="6"/>
              </w:numPr>
            </w:pPr>
            <w:r w:rsidRPr="00916221">
              <w:t xml:space="preserve">Positioning accuracy enhancements for different scenarios including, e.g., those with heavy NLOS conditions [RAN1] </w:t>
            </w:r>
          </w:p>
          <w:p w14:paraId="675E1346" w14:textId="77777777" w:rsidR="00DD4930" w:rsidRPr="00916221" w:rsidRDefault="00DD4930" w:rsidP="00A324D1">
            <w:pPr>
              <w:numPr>
                <w:ilvl w:val="0"/>
                <w:numId w:val="6"/>
              </w:numPr>
              <w:rPr>
                <w:bCs/>
              </w:rPr>
            </w:pPr>
            <w:r w:rsidRPr="00916221">
              <w:rPr>
                <w:bCs/>
              </w:rPr>
              <w:t>Finalize representative sub use cases for each use case for characterization and baseline performance evaluations by RAN#98</w:t>
            </w:r>
          </w:p>
          <w:p w14:paraId="1F165E91" w14:textId="77777777" w:rsidR="00DD4930" w:rsidRPr="00916221" w:rsidRDefault="00DD4930" w:rsidP="00A324D1">
            <w:pPr>
              <w:numPr>
                <w:ilvl w:val="1"/>
                <w:numId w:val="6"/>
              </w:numPr>
              <w:rPr>
                <w:bCs/>
              </w:rPr>
            </w:pPr>
            <w:r w:rsidRPr="00916221">
              <w:rPr>
                <w:bCs/>
              </w:rPr>
              <w:t>The AI/ML approaches for the selected sub use cases need to be diverse enough to support various requirements on the gNB-UE collaboration levels</w:t>
            </w:r>
          </w:p>
          <w:p w14:paraId="38369700" w14:textId="77777777" w:rsidR="00DD4930" w:rsidRPr="00916221" w:rsidRDefault="00DD4930" w:rsidP="00DD4930">
            <w:pPr>
              <w:rPr>
                <w:bCs/>
              </w:rPr>
            </w:pPr>
          </w:p>
          <w:p w14:paraId="0A465619" w14:textId="77777777" w:rsidR="002D1B86" w:rsidRDefault="00DD4930" w:rsidP="002D1B86">
            <w:pPr>
              <w:rPr>
                <w:bCs/>
              </w:rPr>
            </w:pPr>
            <w:r w:rsidRPr="00916221">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EDE6CA5" w14:textId="77777777" w:rsidR="00DD37F0" w:rsidRPr="00C346DD" w:rsidRDefault="00DD37F0" w:rsidP="002D1B86">
            <w:pPr>
              <w:rPr>
                <w:bCs/>
                <w:i/>
                <w:iCs/>
                <w:lang w:eastAsia="zh-CN"/>
              </w:rPr>
            </w:pPr>
            <w:r w:rsidRPr="00C346DD">
              <w:rPr>
                <w:bCs/>
                <w:i/>
                <w:iCs/>
                <w:lang w:eastAsia="zh-CN"/>
              </w:rPr>
              <w:t>(Skip)</w:t>
            </w:r>
          </w:p>
          <w:p w14:paraId="3AA8F7B4" w14:textId="77777777" w:rsidR="00DD37F0" w:rsidRPr="00562FAA" w:rsidRDefault="00DD37F0" w:rsidP="00DD37F0">
            <w:r w:rsidRPr="00562FAA">
              <w:t>For the use cases under consideration:</w:t>
            </w:r>
          </w:p>
          <w:p w14:paraId="17426D97" w14:textId="34FA28C7" w:rsidR="00DD37F0" w:rsidRPr="00C346DD" w:rsidRDefault="00DD37F0" w:rsidP="00A324D1">
            <w:pPr>
              <w:pStyle w:val="ListParagraph"/>
              <w:numPr>
                <w:ilvl w:val="0"/>
                <w:numId w:val="10"/>
              </w:numPr>
              <w:spacing w:after="180" w:line="256" w:lineRule="auto"/>
              <w:rPr>
                <w:i/>
                <w:iCs/>
              </w:rPr>
            </w:pPr>
            <w:r w:rsidRPr="00C346DD">
              <w:rPr>
                <w:i/>
                <w:iCs/>
              </w:rPr>
              <w:t>(Skip)</w:t>
            </w:r>
          </w:p>
          <w:p w14:paraId="6A72EBFB" w14:textId="77777777" w:rsidR="00DD37F0" w:rsidRPr="00562FAA" w:rsidRDefault="00DD37F0" w:rsidP="00A324D1">
            <w:pPr>
              <w:pStyle w:val="ListParagraph"/>
              <w:numPr>
                <w:ilvl w:val="0"/>
                <w:numId w:val="10"/>
              </w:numPr>
              <w:spacing w:before="120" w:after="180" w:line="257" w:lineRule="auto"/>
              <w:ind w:left="714" w:hanging="357"/>
            </w:pPr>
            <w:r w:rsidRPr="00562FAA">
              <w:t>Assess potential specification impact, specifically for the agreed use cases in the final representative set and for a common framework:</w:t>
            </w:r>
          </w:p>
          <w:p w14:paraId="55D3E9E1" w14:textId="77777777" w:rsidR="00DD37F0" w:rsidRPr="00562FAA" w:rsidRDefault="00DD37F0" w:rsidP="00A324D1">
            <w:pPr>
              <w:pStyle w:val="ListParagraph"/>
              <w:numPr>
                <w:ilvl w:val="1"/>
                <w:numId w:val="6"/>
              </w:numPr>
              <w:spacing w:after="180" w:line="256" w:lineRule="auto"/>
            </w:pPr>
            <w:r w:rsidRPr="00562FAA">
              <w:t>PHY layer aspects, e.g., (RAN1)</w:t>
            </w:r>
          </w:p>
          <w:p w14:paraId="3DC03395" w14:textId="77777777" w:rsidR="00DD37F0" w:rsidRPr="00562FAA" w:rsidRDefault="00DD37F0" w:rsidP="00A324D1">
            <w:pPr>
              <w:pStyle w:val="ListParagraph"/>
              <w:numPr>
                <w:ilvl w:val="2"/>
                <w:numId w:val="6"/>
              </w:numPr>
              <w:spacing w:after="180" w:line="256" w:lineRule="auto"/>
            </w:pPr>
            <w:r w:rsidRPr="00562FAA">
              <w:t>Consider aspects related to, e.g., the potential specification of the AI Model lifecycle management, and dataset construction for training, validation and test for the selected use cases</w:t>
            </w:r>
          </w:p>
          <w:p w14:paraId="1187A29D" w14:textId="77777777" w:rsidR="00DD37F0" w:rsidRPr="00562FAA" w:rsidRDefault="00DD37F0" w:rsidP="00A324D1">
            <w:pPr>
              <w:pStyle w:val="ListParagraph"/>
              <w:numPr>
                <w:ilvl w:val="2"/>
                <w:numId w:val="6"/>
              </w:numPr>
              <w:spacing w:after="180" w:line="256" w:lineRule="auto"/>
            </w:pPr>
            <w:r w:rsidRPr="00562FAA">
              <w:t xml:space="preserve">Use case and collaboration level specific specification impact, such as new </w:t>
            </w:r>
            <w:proofErr w:type="spellStart"/>
            <w:r w:rsidRPr="00562FAA">
              <w:t>signalling</w:t>
            </w:r>
            <w:proofErr w:type="spellEnd"/>
            <w:r w:rsidRPr="00562FAA">
              <w:t>, means for training and validation data assistance, assistance information, measurement, and feedback</w:t>
            </w:r>
          </w:p>
          <w:p w14:paraId="1B761F74" w14:textId="77777777" w:rsidR="00DD37F0" w:rsidRPr="00562FAA" w:rsidRDefault="00DD37F0" w:rsidP="00A324D1">
            <w:pPr>
              <w:pStyle w:val="ListParagraph"/>
              <w:numPr>
                <w:ilvl w:val="1"/>
                <w:numId w:val="6"/>
              </w:numPr>
              <w:spacing w:after="180" w:line="256" w:lineRule="auto"/>
            </w:pPr>
            <w:r w:rsidRPr="00562FAA">
              <w:t xml:space="preserve">Protocol aspects, e.g., (RAN2) - RAN2 only starts the work after there is sufficient progress on the use case study in RAN1 </w:t>
            </w:r>
          </w:p>
          <w:p w14:paraId="1DA16462" w14:textId="77777777" w:rsidR="00DD37F0" w:rsidRPr="00562FAA" w:rsidRDefault="00DD37F0" w:rsidP="00A324D1">
            <w:pPr>
              <w:pStyle w:val="ListParagraph"/>
              <w:numPr>
                <w:ilvl w:val="2"/>
                <w:numId w:val="6"/>
              </w:numPr>
              <w:spacing w:after="180" w:line="256" w:lineRule="auto"/>
            </w:pPr>
            <w:r w:rsidRPr="00562FAA">
              <w:t xml:space="preserve"> Consider aspects related to, e.g., capability indication, configuration and control procedures (training/inference),  and management of data and AI/ML model, per RAN1 input </w:t>
            </w:r>
          </w:p>
          <w:p w14:paraId="5394C2C4" w14:textId="77777777" w:rsidR="00DD37F0" w:rsidRPr="00562FAA" w:rsidRDefault="00DD37F0" w:rsidP="00A324D1">
            <w:pPr>
              <w:pStyle w:val="ListParagraph"/>
              <w:numPr>
                <w:ilvl w:val="2"/>
                <w:numId w:val="6"/>
              </w:numPr>
              <w:spacing w:after="180" w:line="256" w:lineRule="auto"/>
            </w:pPr>
            <w:r w:rsidRPr="00562FAA">
              <w:lastRenderedPageBreak/>
              <w:t xml:space="preserve">Collaboration level specific specification impact per use case </w:t>
            </w:r>
          </w:p>
          <w:p w14:paraId="0D00B7C4" w14:textId="77777777" w:rsidR="00DD37F0" w:rsidRPr="00562FAA" w:rsidRDefault="00DD37F0" w:rsidP="00A324D1">
            <w:pPr>
              <w:pStyle w:val="ListParagraph"/>
              <w:numPr>
                <w:ilvl w:val="1"/>
                <w:numId w:val="6"/>
              </w:numPr>
              <w:spacing w:after="180" w:line="256" w:lineRule="auto"/>
            </w:pPr>
            <w:r w:rsidRPr="00562FAA">
              <w:t>Interoperability and testability aspects, e.g., (RAN4) - RAN4 only starts the work after there is sufficient progress on use case study in RAN1 and RAN2</w:t>
            </w:r>
          </w:p>
          <w:p w14:paraId="6F969685" w14:textId="77777777" w:rsidR="00DD37F0" w:rsidRPr="00562FAA" w:rsidRDefault="00DD37F0" w:rsidP="00A324D1">
            <w:pPr>
              <w:pStyle w:val="ListParagraph"/>
              <w:numPr>
                <w:ilvl w:val="2"/>
                <w:numId w:val="6"/>
              </w:numPr>
              <w:spacing w:after="180" w:line="256" w:lineRule="auto"/>
            </w:pPr>
            <w:r w:rsidRPr="00562FAA">
              <w:t>Requirements and testing frameworks to validate AI/ML based performance enhancements and ensuring that UE and gNB with AI/ML meet or exceed the existing minimum requirements if applicable</w:t>
            </w:r>
          </w:p>
          <w:p w14:paraId="7F194E9E" w14:textId="77777777" w:rsidR="00DD37F0" w:rsidRPr="00562FAA" w:rsidRDefault="00DD37F0" w:rsidP="00A324D1">
            <w:pPr>
              <w:pStyle w:val="ListParagraph"/>
              <w:numPr>
                <w:ilvl w:val="2"/>
                <w:numId w:val="6"/>
              </w:numPr>
              <w:spacing w:after="180" w:line="256" w:lineRule="auto"/>
            </w:pPr>
            <w:r w:rsidRPr="00562FAA">
              <w:t>Consider the need and implications for AI/ML processing capabilities definition</w:t>
            </w:r>
          </w:p>
          <w:p w14:paraId="08EA0F98" w14:textId="77777777" w:rsidR="00DD37F0" w:rsidRPr="00562FAA" w:rsidRDefault="00DD37F0" w:rsidP="00DD37F0">
            <w:r w:rsidRPr="00562FAA">
              <w:t>Note 1: specific AI/ML models are not expected to be specified and are left to implementation. User data privacy needs to be preserved.</w:t>
            </w:r>
          </w:p>
          <w:p w14:paraId="420B87DD" w14:textId="1664E801" w:rsidR="00DD37F0" w:rsidRDefault="00DD37F0" w:rsidP="00DD37F0">
            <w:pPr>
              <w:rPr>
                <w:lang w:eastAsia="zh-CN"/>
              </w:rPr>
            </w:pPr>
            <w:r w:rsidRPr="00562FAA">
              <w:t>Note 2: The study on AI/ML for air interface is based on the current RAN architecture and new interfaces shall not be introduced.</w:t>
            </w:r>
          </w:p>
        </w:tc>
      </w:tr>
    </w:tbl>
    <w:p w14:paraId="3B7CE4BB" w14:textId="408575F4" w:rsidR="00EE434C" w:rsidRDefault="00773252" w:rsidP="00DF4BF2">
      <w:pPr>
        <w:spacing w:before="120"/>
      </w:pPr>
      <w:r>
        <w:lastRenderedPageBreak/>
        <w:t xml:space="preserve">In this contribution, we </w:t>
      </w:r>
      <w:r>
        <w:rPr>
          <w:lang w:eastAsia="zh-CN"/>
        </w:rPr>
        <w:t xml:space="preserve">share our views </w:t>
      </w:r>
      <w:r>
        <w:t xml:space="preserve">on </w:t>
      </w:r>
      <w:r>
        <w:rPr>
          <w:lang w:eastAsia="zh-CN"/>
        </w:rPr>
        <w:t>the sub use cases selection for beam management</w:t>
      </w:r>
      <w:r w:rsidR="00532952">
        <w:rPr>
          <w:lang w:eastAsia="zh-CN"/>
        </w:rPr>
        <w:t xml:space="preserve">. As </w:t>
      </w:r>
      <w:r w:rsidR="00E8535F">
        <w:rPr>
          <w:lang w:eastAsia="zh-CN"/>
        </w:rPr>
        <w:t>illustrated in the SID</w:t>
      </w:r>
      <w:r w:rsidR="00532952">
        <w:rPr>
          <w:lang w:eastAsia="zh-CN"/>
        </w:rPr>
        <w:t xml:space="preserve">, </w:t>
      </w:r>
      <w:r w:rsidR="00F962D3">
        <w:rPr>
          <w:lang w:eastAsia="zh-CN"/>
        </w:rPr>
        <w:t xml:space="preserve">the </w:t>
      </w:r>
      <w:r w:rsidR="009743AE">
        <w:rPr>
          <w:lang w:eastAsia="zh-CN"/>
        </w:rPr>
        <w:t xml:space="preserve">potential </w:t>
      </w:r>
      <w:r w:rsidR="00532952">
        <w:rPr>
          <w:lang w:eastAsia="zh-CN"/>
        </w:rPr>
        <w:t>key issues</w:t>
      </w:r>
      <w:r w:rsidR="00E8535F">
        <w:rPr>
          <w:lang w:eastAsia="zh-CN"/>
        </w:rPr>
        <w:t xml:space="preserve"> </w:t>
      </w:r>
      <w:r w:rsidR="009743AE">
        <w:rPr>
          <w:lang w:eastAsia="zh-CN"/>
        </w:rPr>
        <w:t>include</w:t>
      </w:r>
      <w:r w:rsidR="00EA5604">
        <w:rPr>
          <w:lang w:eastAsia="zh-CN"/>
        </w:rPr>
        <w:t xml:space="preserve"> </w:t>
      </w:r>
      <w:r w:rsidR="00E8535F" w:rsidRPr="005216F4">
        <w:rPr>
          <w:i/>
          <w:iCs/>
        </w:rPr>
        <w:t>beam prediction in time, and/or spatial domain for overhead and latency reduction</w:t>
      </w:r>
      <w:r w:rsidR="00E8535F" w:rsidRPr="00916221">
        <w:t xml:space="preserve">, </w:t>
      </w:r>
      <w:r w:rsidR="00E8535F" w:rsidRPr="005216F4">
        <w:rPr>
          <w:i/>
          <w:iCs/>
        </w:rPr>
        <w:t>beam selection accuracy improvement</w:t>
      </w:r>
      <w:r w:rsidR="00E8535F">
        <w:t xml:space="preserve">, which need to be clarified and aligned </w:t>
      </w:r>
      <w:r w:rsidR="009743AE">
        <w:t>for</w:t>
      </w:r>
      <w:r w:rsidR="00E8535F">
        <w:t xml:space="preserve"> common understanding </w:t>
      </w:r>
      <w:r w:rsidR="009743AE">
        <w:t>in RAN1</w:t>
      </w:r>
      <w:r w:rsidR="00E8535F">
        <w:rPr>
          <w:rFonts w:hint="eastAsia"/>
          <w:lang w:eastAsia="zh-CN"/>
        </w:rPr>
        <w:t>.</w:t>
      </w:r>
      <w:r w:rsidR="00E8535F">
        <w:t xml:space="preserve"> </w:t>
      </w:r>
    </w:p>
    <w:p w14:paraId="35954F20" w14:textId="264009FF" w:rsidR="00816E9B" w:rsidRDefault="00E8535F" w:rsidP="00493C77">
      <w:pPr>
        <w:pStyle w:val="Heading1"/>
      </w:pPr>
      <w:r>
        <w:t>Sub u</w:t>
      </w:r>
      <w:r w:rsidR="005E2C59">
        <w:t>se cases for beam measurement and selection</w:t>
      </w:r>
    </w:p>
    <w:p w14:paraId="25D6A844" w14:textId="09C543B0" w:rsidR="0080258E" w:rsidRDefault="0080258E" w:rsidP="00B6288D">
      <w:pPr>
        <w:rPr>
          <w:lang w:eastAsia="zh-CN"/>
        </w:rPr>
      </w:pPr>
      <w:r>
        <w:rPr>
          <w:lang w:eastAsia="zh-CN"/>
        </w:rPr>
        <w:t>T</w:t>
      </w:r>
      <w:r w:rsidR="0047243F">
        <w:rPr>
          <w:lang w:eastAsia="zh-CN"/>
        </w:rPr>
        <w:t>he beam management framework in NR is designed to measure and report some configured beamformed reference signals (RSs), which are transmitted either by the gNB or by the UE</w:t>
      </w:r>
      <w:r w:rsidR="0028400A">
        <w:rPr>
          <w:lang w:eastAsia="zh-CN"/>
        </w:rPr>
        <w:t xml:space="preserve"> in FR2</w:t>
      </w:r>
      <w:r w:rsidR="0047243F">
        <w:rPr>
          <w:lang w:eastAsia="zh-CN"/>
        </w:rPr>
        <w:t xml:space="preserve">. </w:t>
      </w:r>
    </w:p>
    <w:p w14:paraId="7B0CD580" w14:textId="6FC2780C" w:rsidR="0080258E" w:rsidRDefault="0047243F" w:rsidP="00A324D1">
      <w:pPr>
        <w:pStyle w:val="ListParagraph"/>
        <w:numPr>
          <w:ilvl w:val="0"/>
          <w:numId w:val="11"/>
        </w:numPr>
        <w:rPr>
          <w:lang w:eastAsia="zh-CN"/>
        </w:rPr>
      </w:pPr>
      <w:r>
        <w:rPr>
          <w:lang w:eastAsia="zh-CN"/>
        </w:rPr>
        <w:t xml:space="preserve">For downlink, the serving gNB </w:t>
      </w:r>
      <w:r w:rsidR="00B63751">
        <w:rPr>
          <w:lang w:eastAsia="zh-CN"/>
        </w:rPr>
        <w:t>tran</w:t>
      </w:r>
      <w:r w:rsidR="000266D3">
        <w:rPr>
          <w:lang w:eastAsia="zh-CN"/>
        </w:rPr>
        <w:t>s</w:t>
      </w:r>
      <w:r w:rsidR="00B63751">
        <w:rPr>
          <w:lang w:eastAsia="zh-CN"/>
        </w:rPr>
        <w:t>mits</w:t>
      </w:r>
      <w:r>
        <w:rPr>
          <w:lang w:eastAsia="zh-CN"/>
        </w:rPr>
        <w:t xml:space="preserve"> a set of </w:t>
      </w:r>
      <w:r w:rsidR="00B6288D">
        <w:rPr>
          <w:lang w:eastAsia="zh-CN"/>
        </w:rPr>
        <w:t>Tx</w:t>
      </w:r>
      <w:r>
        <w:rPr>
          <w:lang w:eastAsia="zh-CN"/>
        </w:rPr>
        <w:t xml:space="preserve"> beams through the periodic SSBs or configured CSI-RS</w:t>
      </w:r>
      <w:r w:rsidR="009D25EF">
        <w:rPr>
          <w:lang w:eastAsia="zh-CN"/>
        </w:rPr>
        <w:t xml:space="preserve">, i.e., </w:t>
      </w:r>
      <w:r w:rsidR="00185616">
        <w:rPr>
          <w:lang w:eastAsia="zh-CN"/>
        </w:rPr>
        <w:t xml:space="preserve">CSI-RS for </w:t>
      </w:r>
      <w:r w:rsidR="00780CB8">
        <w:rPr>
          <w:lang w:eastAsia="zh-CN"/>
        </w:rPr>
        <w:t>beam management</w:t>
      </w:r>
      <w:r w:rsidR="00185616">
        <w:rPr>
          <w:lang w:eastAsia="zh-CN"/>
        </w:rPr>
        <w:t>,</w:t>
      </w:r>
      <w:r w:rsidR="004E5CDB">
        <w:rPr>
          <w:lang w:eastAsia="zh-CN"/>
        </w:rPr>
        <w:t xml:space="preserve"> in a beam sweeping </w:t>
      </w:r>
      <w:r w:rsidR="00A226E2">
        <w:rPr>
          <w:lang w:eastAsia="zh-CN"/>
        </w:rPr>
        <w:t>manner</w:t>
      </w:r>
      <w:r w:rsidR="00B9634D">
        <w:rPr>
          <w:lang w:eastAsia="zh-CN"/>
        </w:rPr>
        <w:t>, each SSB or each CSI-RS resource corresponds to a DL beam</w:t>
      </w:r>
      <w:r>
        <w:rPr>
          <w:lang w:eastAsia="zh-CN"/>
        </w:rPr>
        <w:t xml:space="preserve">. The UE measures the </w:t>
      </w:r>
      <w:r w:rsidR="004E2E7D">
        <w:rPr>
          <w:lang w:eastAsia="zh-CN"/>
        </w:rPr>
        <w:t>quality</w:t>
      </w:r>
      <w:r w:rsidR="005D7C02">
        <w:rPr>
          <w:lang w:eastAsia="zh-CN"/>
        </w:rPr>
        <w:t>, i.e., L1-RSRP or L1-SINR</w:t>
      </w:r>
      <w:r w:rsidR="009F162F">
        <w:rPr>
          <w:lang w:eastAsia="zh-CN"/>
        </w:rPr>
        <w:t>,</w:t>
      </w:r>
      <w:r w:rsidR="004E2E7D">
        <w:rPr>
          <w:lang w:eastAsia="zh-CN"/>
        </w:rPr>
        <w:t xml:space="preserve"> of each </w:t>
      </w:r>
      <w:r>
        <w:rPr>
          <w:lang w:eastAsia="zh-CN"/>
        </w:rPr>
        <w:t>RS using different</w:t>
      </w:r>
      <w:r w:rsidR="00B6288D">
        <w:rPr>
          <w:lang w:eastAsia="zh-CN"/>
        </w:rPr>
        <w:t xml:space="preserve"> </w:t>
      </w:r>
      <w:r>
        <w:rPr>
          <w:lang w:eastAsia="zh-CN"/>
        </w:rPr>
        <w:t xml:space="preserve">receive (Rx) beams </w:t>
      </w:r>
      <w:r w:rsidR="00A376B0">
        <w:rPr>
          <w:lang w:eastAsia="zh-CN"/>
        </w:rPr>
        <w:t xml:space="preserve">or a same Rx </w:t>
      </w:r>
      <w:r w:rsidR="00C24844">
        <w:rPr>
          <w:lang w:eastAsia="zh-CN"/>
        </w:rPr>
        <w:t xml:space="preserve">beam </w:t>
      </w:r>
      <w:r>
        <w:rPr>
          <w:lang w:eastAsia="zh-CN"/>
        </w:rPr>
        <w:t xml:space="preserve">and reports the </w:t>
      </w:r>
      <w:r w:rsidR="00B6288D">
        <w:rPr>
          <w:lang w:eastAsia="zh-CN"/>
        </w:rPr>
        <w:t xml:space="preserve">indices and </w:t>
      </w:r>
      <w:r>
        <w:rPr>
          <w:lang w:eastAsia="zh-CN"/>
        </w:rPr>
        <w:t>quality of the</w:t>
      </w:r>
      <w:r w:rsidR="00B6288D">
        <w:rPr>
          <w:lang w:eastAsia="zh-CN"/>
        </w:rPr>
        <w:t xml:space="preserve"> </w:t>
      </w:r>
      <w:r>
        <w:rPr>
          <w:lang w:eastAsia="zh-CN"/>
        </w:rPr>
        <w:t>best</w:t>
      </w:r>
      <w:r w:rsidR="00A07C06">
        <w:rPr>
          <w:lang w:eastAsia="zh-CN"/>
        </w:rPr>
        <w:t xml:space="preserve"> </w:t>
      </w:r>
      <w:r w:rsidR="00A07C06" w:rsidRPr="00F962D3">
        <w:rPr>
          <w:i/>
          <w:iCs/>
          <w:lang w:eastAsia="zh-CN"/>
        </w:rPr>
        <w:t>N</w:t>
      </w:r>
      <w:r>
        <w:rPr>
          <w:lang w:eastAsia="zh-CN"/>
        </w:rPr>
        <w:t xml:space="preserve"> beams to the </w:t>
      </w:r>
      <w:r w:rsidR="00B6288D">
        <w:rPr>
          <w:lang w:eastAsia="zh-CN"/>
        </w:rPr>
        <w:t>gNB</w:t>
      </w:r>
      <w:r>
        <w:rPr>
          <w:lang w:eastAsia="zh-CN"/>
        </w:rPr>
        <w:t>. Based on the UE feedback,</w:t>
      </w:r>
      <w:r w:rsidR="00B6288D">
        <w:rPr>
          <w:lang w:eastAsia="zh-CN"/>
        </w:rPr>
        <w:t xml:space="preserve"> </w:t>
      </w:r>
      <w:r>
        <w:rPr>
          <w:lang w:eastAsia="zh-CN"/>
        </w:rPr>
        <w:t>the</w:t>
      </w:r>
      <w:r w:rsidR="00B6288D">
        <w:rPr>
          <w:lang w:eastAsia="zh-CN"/>
        </w:rPr>
        <w:t xml:space="preserve"> gNB</w:t>
      </w:r>
      <w:r>
        <w:rPr>
          <w:lang w:eastAsia="zh-CN"/>
        </w:rPr>
        <w:t xml:space="preserve"> </w:t>
      </w:r>
      <w:r w:rsidR="00B6288D">
        <w:rPr>
          <w:lang w:eastAsia="zh-CN"/>
        </w:rPr>
        <w:t>can</w:t>
      </w:r>
      <w:r>
        <w:rPr>
          <w:lang w:eastAsia="zh-CN"/>
        </w:rPr>
        <w:t xml:space="preserve"> </w:t>
      </w:r>
      <w:r w:rsidR="00656F00">
        <w:rPr>
          <w:lang w:eastAsia="zh-CN"/>
        </w:rPr>
        <w:t>configure or indicate</w:t>
      </w:r>
      <w:r>
        <w:rPr>
          <w:lang w:eastAsia="zh-CN"/>
        </w:rPr>
        <w:t xml:space="preserve"> </w:t>
      </w:r>
      <w:r w:rsidR="00B6288D">
        <w:rPr>
          <w:lang w:eastAsia="zh-CN"/>
        </w:rPr>
        <w:t xml:space="preserve">the expected beam for the UE </w:t>
      </w:r>
      <w:r>
        <w:rPr>
          <w:lang w:eastAsia="zh-CN"/>
        </w:rPr>
        <w:t>among the</w:t>
      </w:r>
      <w:r w:rsidR="00B6288D">
        <w:rPr>
          <w:lang w:eastAsia="zh-CN"/>
        </w:rPr>
        <w:t xml:space="preserve"> </w:t>
      </w:r>
      <w:r>
        <w:rPr>
          <w:lang w:eastAsia="zh-CN"/>
        </w:rPr>
        <w:t xml:space="preserve">reported beams for </w:t>
      </w:r>
      <w:r w:rsidR="00BA7E01">
        <w:rPr>
          <w:lang w:eastAsia="zh-CN"/>
        </w:rPr>
        <w:t>DL data transmission</w:t>
      </w:r>
      <w:r>
        <w:rPr>
          <w:lang w:eastAsia="zh-CN"/>
        </w:rPr>
        <w:t xml:space="preserve">. </w:t>
      </w:r>
    </w:p>
    <w:p w14:paraId="2B5614EE" w14:textId="7B2FA433" w:rsidR="00B6288D" w:rsidRDefault="00B6288D" w:rsidP="00A324D1">
      <w:pPr>
        <w:pStyle w:val="ListParagraph"/>
        <w:numPr>
          <w:ilvl w:val="0"/>
          <w:numId w:val="11"/>
        </w:numPr>
        <w:rPr>
          <w:lang w:eastAsia="zh-CN"/>
        </w:rPr>
      </w:pPr>
      <w:r>
        <w:rPr>
          <w:lang w:eastAsia="zh-CN"/>
        </w:rPr>
        <w:t xml:space="preserve">For uplink, </w:t>
      </w:r>
      <w:r w:rsidR="0047243F">
        <w:rPr>
          <w:lang w:eastAsia="zh-CN"/>
        </w:rPr>
        <w:t xml:space="preserve">the UE can transmit </w:t>
      </w:r>
      <w:r w:rsidR="005713A1">
        <w:rPr>
          <w:lang w:eastAsia="zh-CN"/>
        </w:rPr>
        <w:t>different</w:t>
      </w:r>
      <w:r w:rsidR="0047243F">
        <w:rPr>
          <w:lang w:eastAsia="zh-CN"/>
        </w:rPr>
        <w:t xml:space="preserve"> SRS</w:t>
      </w:r>
      <w:r w:rsidR="00351985">
        <w:rPr>
          <w:lang w:eastAsia="zh-CN"/>
        </w:rPr>
        <w:t xml:space="preserve"> resource</w:t>
      </w:r>
      <w:r w:rsidR="0047243F">
        <w:rPr>
          <w:lang w:eastAsia="zh-CN"/>
        </w:rPr>
        <w:t xml:space="preserve">s </w:t>
      </w:r>
      <w:r w:rsidR="00DE0876">
        <w:rPr>
          <w:lang w:eastAsia="zh-CN"/>
        </w:rPr>
        <w:t xml:space="preserve">with different Tx beams (e.g., associated to different spatial relations) </w:t>
      </w:r>
      <w:r w:rsidR="0047243F">
        <w:rPr>
          <w:lang w:eastAsia="zh-CN"/>
        </w:rPr>
        <w:t xml:space="preserve">for </w:t>
      </w:r>
      <w:r w:rsidR="00045AC8">
        <w:rPr>
          <w:lang w:eastAsia="zh-CN"/>
        </w:rPr>
        <w:t xml:space="preserve">UL </w:t>
      </w:r>
      <w:r>
        <w:rPr>
          <w:lang w:eastAsia="zh-CN"/>
        </w:rPr>
        <w:t>beam management</w:t>
      </w:r>
      <w:r w:rsidR="003220A3">
        <w:rPr>
          <w:lang w:eastAsia="zh-CN"/>
        </w:rPr>
        <w:t xml:space="preserve"> and the gNB can using a</w:t>
      </w:r>
      <w:r w:rsidR="00A5580F">
        <w:rPr>
          <w:lang w:eastAsia="zh-CN"/>
        </w:rPr>
        <w:t>n</w:t>
      </w:r>
      <w:r w:rsidR="003220A3">
        <w:rPr>
          <w:lang w:eastAsia="zh-CN"/>
        </w:rPr>
        <w:t xml:space="preserve"> SRS resource </w:t>
      </w:r>
      <w:r w:rsidR="00DE0876">
        <w:rPr>
          <w:lang w:eastAsia="zh-CN"/>
        </w:rPr>
        <w:t>indicator</w:t>
      </w:r>
      <w:r w:rsidR="003220A3">
        <w:rPr>
          <w:lang w:eastAsia="zh-CN"/>
        </w:rPr>
        <w:t xml:space="preserve"> indicate the T</w:t>
      </w:r>
      <w:r w:rsidR="00A5580F">
        <w:rPr>
          <w:lang w:eastAsia="zh-CN"/>
        </w:rPr>
        <w:t>x</w:t>
      </w:r>
      <w:r w:rsidR="003220A3">
        <w:rPr>
          <w:lang w:eastAsia="zh-CN"/>
        </w:rPr>
        <w:t xml:space="preserve"> beam for a UL transmission</w:t>
      </w:r>
      <w:r w:rsidR="00B17947">
        <w:rPr>
          <w:lang w:eastAsia="zh-CN"/>
        </w:rPr>
        <w:t xml:space="preserve"> based on the measurement of each SRS at the gNB side</w:t>
      </w:r>
      <w:r w:rsidR="00C24844">
        <w:rPr>
          <w:lang w:eastAsia="zh-CN"/>
        </w:rPr>
        <w:t>.</w:t>
      </w:r>
    </w:p>
    <w:p w14:paraId="75B7F252" w14:textId="17FB36AF" w:rsidR="000E27B3" w:rsidRDefault="00A5580F" w:rsidP="00C5349A">
      <w:pPr>
        <w:rPr>
          <w:lang w:eastAsia="zh-CN"/>
        </w:rPr>
      </w:pPr>
      <w:r>
        <w:rPr>
          <w:lang w:eastAsia="zh-CN"/>
        </w:rPr>
        <w:t>The</w:t>
      </w:r>
      <w:r w:rsidR="00B6288D">
        <w:rPr>
          <w:lang w:eastAsia="zh-CN"/>
        </w:rPr>
        <w:t xml:space="preserve"> </w:t>
      </w:r>
      <w:r w:rsidR="00B4499B">
        <w:rPr>
          <w:lang w:eastAsia="zh-CN"/>
        </w:rPr>
        <w:t xml:space="preserve">beam management </w:t>
      </w:r>
      <w:r w:rsidR="00B6288D">
        <w:rPr>
          <w:lang w:eastAsia="zh-CN"/>
        </w:rPr>
        <w:t>framework include</w:t>
      </w:r>
      <w:r w:rsidR="00B4499B">
        <w:rPr>
          <w:lang w:eastAsia="zh-CN"/>
        </w:rPr>
        <w:t>s</w:t>
      </w:r>
      <w:r w:rsidR="00B6288D">
        <w:rPr>
          <w:lang w:eastAsia="zh-CN"/>
        </w:rPr>
        <w:t xml:space="preserve"> four operations</w:t>
      </w:r>
      <w:r w:rsidR="000E27B3">
        <w:rPr>
          <w:lang w:eastAsia="zh-CN"/>
        </w:rPr>
        <w:t xml:space="preserve">: beam sweeping, beam measurement and reporting, beam indication, and beam failure detection and recovery. </w:t>
      </w:r>
      <w:r w:rsidR="000C0B04">
        <w:rPr>
          <w:lang w:eastAsia="zh-CN"/>
        </w:rPr>
        <w:t>For beam s</w:t>
      </w:r>
      <w:r>
        <w:rPr>
          <w:lang w:eastAsia="zh-CN"/>
        </w:rPr>
        <w:t>w</w:t>
      </w:r>
      <w:r w:rsidR="000C0B04">
        <w:rPr>
          <w:lang w:eastAsia="zh-CN"/>
        </w:rPr>
        <w:t xml:space="preserve">eeping, the gNB and the UE have a set of analog beams, and sequentially uses beams from the entire (sub)set in order to find good Tx-Rx beam pairs. </w:t>
      </w:r>
      <w:r w:rsidR="00535D50">
        <w:rPr>
          <w:lang w:eastAsia="zh-CN"/>
        </w:rPr>
        <w:t xml:space="preserve">As described in </w:t>
      </w:r>
      <w:r w:rsidR="00E87636">
        <w:rPr>
          <w:lang w:eastAsia="zh-CN"/>
        </w:rPr>
        <w:fldChar w:fldCharType="begin"/>
      </w:r>
      <w:r w:rsidR="00E87636">
        <w:rPr>
          <w:lang w:eastAsia="zh-CN"/>
        </w:rPr>
        <w:instrText xml:space="preserve"> REF _Ref101787793 \r \h </w:instrText>
      </w:r>
      <w:r w:rsidR="00E87636">
        <w:rPr>
          <w:lang w:eastAsia="zh-CN"/>
        </w:rPr>
      </w:r>
      <w:r w:rsidR="00E87636">
        <w:rPr>
          <w:lang w:eastAsia="zh-CN"/>
        </w:rPr>
        <w:fldChar w:fldCharType="separate"/>
      </w:r>
      <w:r w:rsidR="00E87636">
        <w:rPr>
          <w:lang w:eastAsia="zh-CN"/>
        </w:rPr>
        <w:t>[2]</w:t>
      </w:r>
      <w:r w:rsidR="00E87636">
        <w:rPr>
          <w:lang w:eastAsia="zh-CN"/>
        </w:rPr>
        <w:fldChar w:fldCharType="end"/>
      </w:r>
      <w:r w:rsidR="00535D50">
        <w:rPr>
          <w:lang w:eastAsia="zh-CN"/>
        </w:rPr>
        <w:t xml:space="preserve">, </w:t>
      </w:r>
      <w:r w:rsidR="000C0B04">
        <w:rPr>
          <w:lang w:eastAsia="zh-CN"/>
        </w:rPr>
        <w:t xml:space="preserve">there are three types of </w:t>
      </w:r>
      <w:r w:rsidR="00C5349A">
        <w:rPr>
          <w:lang w:eastAsia="zh-CN"/>
        </w:rPr>
        <w:t xml:space="preserve">beam </w:t>
      </w:r>
      <w:r w:rsidR="000C0B04">
        <w:rPr>
          <w:lang w:eastAsia="zh-CN"/>
        </w:rPr>
        <w:t>sweeping operation</w:t>
      </w:r>
      <w:r w:rsidR="00EF7770">
        <w:rPr>
          <w:lang w:eastAsia="zh-CN"/>
        </w:rPr>
        <w:t>s</w:t>
      </w:r>
      <w:r w:rsidR="00535D50">
        <w:rPr>
          <w:lang w:eastAsia="zh-CN"/>
        </w:rPr>
        <w:t xml:space="preserve">: </w:t>
      </w:r>
      <w:r w:rsidR="000E27B3">
        <w:rPr>
          <w:lang w:eastAsia="zh-CN"/>
        </w:rPr>
        <w:t>Procedure 1 (</w:t>
      </w:r>
      <w:r w:rsidR="00535D50">
        <w:rPr>
          <w:lang w:eastAsia="zh-CN"/>
        </w:rPr>
        <w:t>P</w:t>
      </w:r>
      <w:r w:rsidR="00E87636">
        <w:rPr>
          <w:lang w:eastAsia="zh-CN"/>
        </w:rPr>
        <w:t>-</w:t>
      </w:r>
      <w:r w:rsidR="00535D50">
        <w:rPr>
          <w:lang w:eastAsia="zh-CN"/>
        </w:rPr>
        <w:t>1</w:t>
      </w:r>
      <w:r w:rsidR="000E27B3">
        <w:rPr>
          <w:lang w:eastAsia="zh-CN"/>
        </w:rPr>
        <w:t xml:space="preserve">) - </w:t>
      </w:r>
      <w:r w:rsidR="00C5349A">
        <w:rPr>
          <w:lang w:eastAsia="zh-CN"/>
        </w:rPr>
        <w:t>b</w:t>
      </w:r>
      <w:r w:rsidR="000E27B3">
        <w:rPr>
          <w:lang w:eastAsia="zh-CN"/>
        </w:rPr>
        <w:t>eam selection</w:t>
      </w:r>
      <w:r w:rsidR="00535D50">
        <w:rPr>
          <w:lang w:eastAsia="zh-CN"/>
        </w:rPr>
        <w:t xml:space="preserve">, </w:t>
      </w:r>
      <w:r w:rsidR="000C0B04">
        <w:rPr>
          <w:lang w:eastAsia="zh-CN"/>
        </w:rPr>
        <w:t>which means that both gNB and UE perform sweeping</w:t>
      </w:r>
      <w:r w:rsidR="00B4499B">
        <w:rPr>
          <w:lang w:eastAsia="zh-CN"/>
        </w:rPr>
        <w:t xml:space="preserve"> </w:t>
      </w:r>
      <w:r w:rsidR="00B4499B" w:rsidRPr="00B4499B">
        <w:rPr>
          <w:lang w:eastAsia="zh-CN"/>
        </w:rPr>
        <w:t>to  select</w:t>
      </w:r>
      <w:r w:rsidR="00DA3D38">
        <w:rPr>
          <w:lang w:eastAsia="zh-CN"/>
        </w:rPr>
        <w:t xml:space="preserve"> a Tx-Rx beam pair</w:t>
      </w:r>
      <w:r w:rsidR="000C0B04">
        <w:rPr>
          <w:lang w:eastAsia="zh-CN"/>
        </w:rPr>
        <w:t xml:space="preserve">; </w:t>
      </w:r>
      <w:r w:rsidR="000E27B3">
        <w:rPr>
          <w:lang w:eastAsia="zh-CN"/>
        </w:rPr>
        <w:t>Procedure 2 (</w:t>
      </w:r>
      <w:r w:rsidR="00535D50">
        <w:rPr>
          <w:lang w:eastAsia="zh-CN"/>
        </w:rPr>
        <w:t>P</w:t>
      </w:r>
      <w:r w:rsidR="00E87636">
        <w:rPr>
          <w:lang w:eastAsia="zh-CN"/>
        </w:rPr>
        <w:t>-</w:t>
      </w:r>
      <w:r w:rsidR="00535D50">
        <w:rPr>
          <w:lang w:eastAsia="zh-CN"/>
        </w:rPr>
        <w:t>2</w:t>
      </w:r>
      <w:r w:rsidR="000E27B3">
        <w:rPr>
          <w:lang w:eastAsia="zh-CN"/>
        </w:rPr>
        <w:t xml:space="preserve">) </w:t>
      </w:r>
      <w:r w:rsidR="00D27F74">
        <w:rPr>
          <w:lang w:eastAsia="zh-CN"/>
        </w:rPr>
        <w:t>–</w:t>
      </w:r>
      <w:r w:rsidR="000E27B3">
        <w:rPr>
          <w:lang w:eastAsia="zh-CN"/>
        </w:rPr>
        <w:t xml:space="preserve"> </w:t>
      </w:r>
      <w:r w:rsidR="00DA3D38">
        <w:rPr>
          <w:lang w:eastAsia="zh-CN"/>
        </w:rPr>
        <w:t xml:space="preserve">Tx </w:t>
      </w:r>
      <w:r w:rsidR="00C5349A">
        <w:rPr>
          <w:lang w:eastAsia="zh-CN"/>
        </w:rPr>
        <w:t>b</w:t>
      </w:r>
      <w:r w:rsidR="000E27B3">
        <w:rPr>
          <w:lang w:eastAsia="zh-CN"/>
        </w:rPr>
        <w:t>eam refinement for the BS</w:t>
      </w:r>
      <w:r w:rsidR="000C0B04">
        <w:rPr>
          <w:lang w:eastAsia="zh-CN"/>
        </w:rPr>
        <w:t>, which means t</w:t>
      </w:r>
      <w:r w:rsidR="000C0B04" w:rsidRPr="000C0B04">
        <w:rPr>
          <w:lang w:eastAsia="zh-CN"/>
        </w:rPr>
        <w:t xml:space="preserve">he UE fixes its </w:t>
      </w:r>
      <w:r w:rsidR="00DA3D38">
        <w:rPr>
          <w:lang w:eastAsia="zh-CN"/>
        </w:rPr>
        <w:t xml:space="preserve">Rx </w:t>
      </w:r>
      <w:r w:rsidR="000C0B04" w:rsidRPr="000C0B04">
        <w:rPr>
          <w:lang w:eastAsia="zh-CN"/>
        </w:rPr>
        <w:t xml:space="preserve">beam while the </w:t>
      </w:r>
      <w:r w:rsidR="000C0B04">
        <w:rPr>
          <w:lang w:eastAsia="zh-CN"/>
        </w:rPr>
        <w:t>gNB</w:t>
      </w:r>
      <w:r w:rsidR="000C0B04" w:rsidRPr="000C0B04">
        <w:rPr>
          <w:lang w:eastAsia="zh-CN"/>
        </w:rPr>
        <w:t xml:space="preserve"> performs </w:t>
      </w:r>
      <w:r w:rsidR="00DA3D38">
        <w:rPr>
          <w:lang w:eastAsia="zh-CN"/>
        </w:rPr>
        <w:t xml:space="preserve">Tx </w:t>
      </w:r>
      <w:r w:rsidR="000C0B04" w:rsidRPr="000C0B04">
        <w:rPr>
          <w:lang w:eastAsia="zh-CN"/>
        </w:rPr>
        <w:t>beam sweeping</w:t>
      </w:r>
      <w:r w:rsidR="00DA3D38">
        <w:rPr>
          <w:lang w:eastAsia="zh-CN"/>
        </w:rPr>
        <w:t xml:space="preserve"> possibly using narrower beams than in P</w:t>
      </w:r>
      <w:r w:rsidR="00E87636">
        <w:rPr>
          <w:lang w:eastAsia="zh-CN"/>
        </w:rPr>
        <w:t>-</w:t>
      </w:r>
      <w:r w:rsidR="00DA3D38">
        <w:rPr>
          <w:lang w:eastAsia="zh-CN"/>
        </w:rPr>
        <w:t>1</w:t>
      </w:r>
      <w:r w:rsidR="000C0B04">
        <w:rPr>
          <w:lang w:eastAsia="zh-CN"/>
        </w:rPr>
        <w:t>;</w:t>
      </w:r>
      <w:r w:rsidR="000E27B3">
        <w:rPr>
          <w:lang w:eastAsia="zh-CN"/>
        </w:rPr>
        <w:t xml:space="preserve"> </w:t>
      </w:r>
      <w:r w:rsidR="00535D50">
        <w:rPr>
          <w:lang w:eastAsia="zh-CN"/>
        </w:rPr>
        <w:t xml:space="preserve">and </w:t>
      </w:r>
      <w:r w:rsidR="000E27B3">
        <w:rPr>
          <w:lang w:eastAsia="zh-CN"/>
        </w:rPr>
        <w:t>Procedure 3 (</w:t>
      </w:r>
      <w:r w:rsidR="00535D50">
        <w:rPr>
          <w:lang w:eastAsia="zh-CN"/>
        </w:rPr>
        <w:t>P</w:t>
      </w:r>
      <w:r w:rsidR="00E87636">
        <w:rPr>
          <w:lang w:eastAsia="zh-CN"/>
        </w:rPr>
        <w:t>-</w:t>
      </w:r>
      <w:r w:rsidR="00535D50">
        <w:rPr>
          <w:lang w:eastAsia="zh-CN"/>
        </w:rPr>
        <w:t>3</w:t>
      </w:r>
      <w:r w:rsidR="000E27B3">
        <w:rPr>
          <w:lang w:eastAsia="zh-CN"/>
        </w:rPr>
        <w:t xml:space="preserve">) </w:t>
      </w:r>
      <w:r w:rsidR="002D6257">
        <w:rPr>
          <w:lang w:eastAsia="zh-CN"/>
        </w:rPr>
        <w:t>–</w:t>
      </w:r>
      <w:r w:rsidR="000E27B3">
        <w:rPr>
          <w:lang w:eastAsia="zh-CN"/>
        </w:rPr>
        <w:t xml:space="preserve"> </w:t>
      </w:r>
      <w:r w:rsidR="00DA3D38">
        <w:rPr>
          <w:lang w:eastAsia="zh-CN"/>
        </w:rPr>
        <w:t xml:space="preserve">Rx </w:t>
      </w:r>
      <w:r w:rsidR="00C5349A">
        <w:rPr>
          <w:lang w:eastAsia="zh-CN"/>
        </w:rPr>
        <w:t>b</w:t>
      </w:r>
      <w:r w:rsidR="000E27B3">
        <w:rPr>
          <w:lang w:eastAsia="zh-CN"/>
        </w:rPr>
        <w:t>eam refinement for the UE</w:t>
      </w:r>
      <w:r w:rsidR="000C0B04">
        <w:rPr>
          <w:lang w:eastAsia="zh-CN"/>
        </w:rPr>
        <w:t>, which means t</w:t>
      </w:r>
      <w:r w:rsidR="000C0B04" w:rsidRPr="000C0B04">
        <w:rPr>
          <w:lang w:eastAsia="zh-CN"/>
        </w:rPr>
        <w:t xml:space="preserve">he </w:t>
      </w:r>
      <w:r w:rsidR="000C0B04">
        <w:rPr>
          <w:lang w:eastAsia="zh-CN"/>
        </w:rPr>
        <w:t>gNB</w:t>
      </w:r>
      <w:r w:rsidR="000C0B04" w:rsidRPr="000C0B04">
        <w:rPr>
          <w:lang w:eastAsia="zh-CN"/>
        </w:rPr>
        <w:t xml:space="preserve"> fixes its </w:t>
      </w:r>
      <w:r w:rsidR="00DA3D38">
        <w:rPr>
          <w:lang w:eastAsia="zh-CN"/>
        </w:rPr>
        <w:t xml:space="preserve">Tx </w:t>
      </w:r>
      <w:r w:rsidR="000C0B04" w:rsidRPr="000C0B04">
        <w:rPr>
          <w:lang w:eastAsia="zh-CN"/>
        </w:rPr>
        <w:t xml:space="preserve">beam while the UE performs </w:t>
      </w:r>
      <w:r w:rsidR="00DA3D38">
        <w:rPr>
          <w:lang w:eastAsia="zh-CN"/>
        </w:rPr>
        <w:t xml:space="preserve">Rx </w:t>
      </w:r>
      <w:r w:rsidR="000C0B04" w:rsidRPr="000C0B04">
        <w:rPr>
          <w:lang w:eastAsia="zh-CN"/>
        </w:rPr>
        <w:t>beam sweeping</w:t>
      </w:r>
      <w:r w:rsidR="00DA3D38">
        <w:rPr>
          <w:lang w:eastAsia="zh-CN"/>
        </w:rPr>
        <w:t xml:space="preserve"> to select a suitable Rx beam</w:t>
      </w:r>
      <w:r w:rsidR="000E27B3">
        <w:rPr>
          <w:lang w:eastAsia="zh-CN"/>
        </w:rPr>
        <w:t xml:space="preserve">. </w:t>
      </w:r>
    </w:p>
    <w:p w14:paraId="38548638" w14:textId="61B06F2E" w:rsidR="00206D9F" w:rsidRDefault="00206D9F" w:rsidP="00C5349A">
      <w:pPr>
        <w:rPr>
          <w:lang w:eastAsia="zh-CN"/>
        </w:rPr>
      </w:pPr>
      <w:r>
        <w:rPr>
          <w:lang w:eastAsia="zh-CN"/>
        </w:rPr>
        <w:t xml:space="preserve">During initial access, it can be assumed that the P1 procedure is performed </w:t>
      </w:r>
      <w:r w:rsidR="00CF2AA9">
        <w:rPr>
          <w:lang w:eastAsia="zh-CN"/>
        </w:rPr>
        <w:t>and</w:t>
      </w:r>
      <w:r>
        <w:rPr>
          <w:lang w:eastAsia="zh-CN"/>
        </w:rPr>
        <w:t xml:space="preserve"> </w:t>
      </w:r>
      <w:r w:rsidR="00CF2AA9">
        <w:rPr>
          <w:lang w:eastAsia="zh-CN"/>
        </w:rPr>
        <w:t xml:space="preserve">the gNB </w:t>
      </w:r>
      <w:r>
        <w:rPr>
          <w:lang w:eastAsia="zh-CN"/>
        </w:rPr>
        <w:t>Tx beam</w:t>
      </w:r>
      <w:r w:rsidR="00CF2AA9">
        <w:rPr>
          <w:lang w:eastAsia="zh-CN"/>
        </w:rPr>
        <w:t xml:space="preserve"> sweeping</w:t>
      </w:r>
      <w:r>
        <w:rPr>
          <w:lang w:eastAsia="zh-CN"/>
        </w:rPr>
        <w:t xml:space="preserve"> associated with SSB transmission</w:t>
      </w:r>
      <w:r w:rsidR="00CF2AA9">
        <w:rPr>
          <w:lang w:eastAsia="zh-CN"/>
        </w:rPr>
        <w:t>s</w:t>
      </w:r>
      <w:r w:rsidR="00A6216E">
        <w:rPr>
          <w:lang w:eastAsia="zh-CN"/>
        </w:rPr>
        <w:t xml:space="preserve"> and Tx beam (SSB) </w:t>
      </w:r>
      <w:r w:rsidR="00244712">
        <w:rPr>
          <w:lang w:eastAsia="zh-CN"/>
        </w:rPr>
        <w:t>search/</w:t>
      </w:r>
      <w:r w:rsidR="00A6216E">
        <w:rPr>
          <w:lang w:eastAsia="zh-CN"/>
        </w:rPr>
        <w:t>selection by the UE (using a suitable Rx beam via Rx beam sweeping)</w:t>
      </w:r>
      <w:r w:rsidR="00CF2AA9">
        <w:rPr>
          <w:lang w:eastAsia="zh-CN"/>
        </w:rPr>
        <w:t>. In this phase,</w:t>
      </w:r>
      <w:r>
        <w:t xml:space="preserve"> latency and accuracy of initial beam assignment </w:t>
      </w:r>
      <w:r w:rsidR="00CF2AA9">
        <w:t>are</w:t>
      </w:r>
      <w:r>
        <w:t xml:space="preserve"> </w:t>
      </w:r>
      <w:r w:rsidR="002A7B81">
        <w:t>important measures</w:t>
      </w:r>
      <w:r>
        <w:rPr>
          <w:lang w:eastAsia="zh-CN"/>
        </w:rPr>
        <w:t xml:space="preserve">. </w:t>
      </w:r>
    </w:p>
    <w:p w14:paraId="48A620D6" w14:textId="5833B896" w:rsidR="00200838" w:rsidRDefault="00200838" w:rsidP="00A324D1">
      <w:pPr>
        <w:pStyle w:val="ListParagraph"/>
        <w:numPr>
          <w:ilvl w:val="0"/>
          <w:numId w:val="14"/>
        </w:numPr>
        <w:ind w:left="1837"/>
        <w:rPr>
          <w:lang w:eastAsia="zh-CN"/>
        </w:rPr>
      </w:pPr>
      <w:r>
        <w:rPr>
          <w:b/>
          <w:bCs/>
          <w:lang w:eastAsia="zh-CN"/>
        </w:rPr>
        <w:t xml:space="preserve">Beam measurement and beam selection are important for initial beam assignment procedure </w:t>
      </w:r>
      <w:r w:rsidR="00A66C96">
        <w:rPr>
          <w:b/>
          <w:bCs/>
          <w:lang w:eastAsia="zh-CN"/>
        </w:rPr>
        <w:t>during</w:t>
      </w:r>
      <w:r>
        <w:rPr>
          <w:b/>
          <w:bCs/>
          <w:lang w:eastAsia="zh-CN"/>
        </w:rPr>
        <w:t xml:space="preserve"> initial access in FR2.</w:t>
      </w:r>
    </w:p>
    <w:p w14:paraId="2BA436DF" w14:textId="6AE77A1B" w:rsidR="00D071BD" w:rsidRDefault="005C1AC7" w:rsidP="00D071BD">
      <w:pPr>
        <w:keepNext/>
        <w:spacing w:before="120"/>
        <w:jc w:val="center"/>
      </w:pPr>
      <w:r>
        <w:rPr>
          <w:noProof/>
          <w:lang w:eastAsia="zh-CN"/>
        </w:rPr>
        <w:lastRenderedPageBreak/>
        <w:drawing>
          <wp:inline distT="0" distB="0" distL="0" distR="0" wp14:anchorId="40D6679D" wp14:editId="7FEE9E64">
            <wp:extent cx="5251450" cy="82858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4238" cy="833762"/>
                    </a:xfrm>
                    <a:prstGeom prst="rect">
                      <a:avLst/>
                    </a:prstGeom>
                    <a:noFill/>
                  </pic:spPr>
                </pic:pic>
              </a:graphicData>
            </a:graphic>
          </wp:inline>
        </w:drawing>
      </w:r>
    </w:p>
    <w:p w14:paraId="55D9DF07" w14:textId="35D9F673" w:rsidR="00D071BD" w:rsidRPr="006C3EAA" w:rsidRDefault="00D071BD" w:rsidP="00D071BD">
      <w:pPr>
        <w:pStyle w:val="Caption"/>
      </w:pPr>
      <w:r>
        <w:t xml:space="preserve">Figure </w:t>
      </w:r>
      <w:r w:rsidR="000C763A">
        <w:fldChar w:fldCharType="begin"/>
      </w:r>
      <w:r w:rsidR="000C763A">
        <w:instrText xml:space="preserve"> SEQ Figure \* ARABIC </w:instrText>
      </w:r>
      <w:r w:rsidR="000C763A">
        <w:fldChar w:fldCharType="separate"/>
      </w:r>
      <w:r w:rsidR="002F1263">
        <w:rPr>
          <w:noProof/>
        </w:rPr>
        <w:t>1</w:t>
      </w:r>
      <w:r w:rsidR="000C763A">
        <w:rPr>
          <w:noProof/>
        </w:rPr>
        <w:fldChar w:fldCharType="end"/>
      </w:r>
      <w:r>
        <w:t xml:space="preserve"> A simplified beam selection procedure</w:t>
      </w:r>
    </w:p>
    <w:p w14:paraId="224DFD77" w14:textId="38CA788D" w:rsidR="00D071BD" w:rsidRDefault="00D071BD" w:rsidP="00D071BD">
      <w:pPr>
        <w:pStyle w:val="ListParagraph"/>
        <w:numPr>
          <w:ilvl w:val="0"/>
          <w:numId w:val="0"/>
        </w:numPr>
        <w:snapToGrid w:val="0"/>
        <w:spacing w:before="120"/>
        <w:contextualSpacing w:val="0"/>
      </w:pPr>
      <w:r w:rsidRPr="00C21314">
        <w:t xml:space="preserve">A simplified </w:t>
      </w:r>
      <w:r w:rsidR="00E87636">
        <w:t xml:space="preserve">downlink </w:t>
      </w:r>
      <w:r>
        <w:t xml:space="preserve">beam measurement and beam report procedure supported for the UE in RRC-connected mode </w:t>
      </w:r>
      <w:r w:rsidRPr="00C21314">
        <w:t xml:space="preserve">is shown in Figure </w:t>
      </w:r>
      <w:r>
        <w:t>1</w:t>
      </w:r>
      <w:r w:rsidRPr="00C21314">
        <w:t>, including</w:t>
      </w:r>
      <w:r>
        <w:t xml:space="preserve"> the following steps</w:t>
      </w:r>
      <w:r w:rsidRPr="00C21314">
        <w:t>:</w:t>
      </w:r>
      <w:r>
        <w:t xml:space="preserve"> </w:t>
      </w:r>
    </w:p>
    <w:p w14:paraId="2501839E" w14:textId="31F81C3F" w:rsidR="00D071BD" w:rsidRDefault="00D071BD" w:rsidP="00A324D1">
      <w:pPr>
        <w:pStyle w:val="ListParagraph"/>
        <w:numPr>
          <w:ilvl w:val="0"/>
          <w:numId w:val="7"/>
        </w:numPr>
        <w:snapToGrid w:val="0"/>
        <w:spacing w:before="120"/>
        <w:contextualSpacing w:val="0"/>
      </w:pPr>
      <w:r w:rsidRPr="00434F86">
        <w:rPr>
          <w:b/>
          <w:bCs/>
        </w:rPr>
        <w:t>Step 1</w:t>
      </w:r>
      <w:r>
        <w:t>:</w:t>
      </w:r>
      <w:r w:rsidRPr="00C21314">
        <w:t xml:space="preserve"> gNB configures </w:t>
      </w:r>
      <w:r>
        <w:t>one or more CSI-report configurations for beam reporting</w:t>
      </w:r>
      <w:r w:rsidR="0029651E">
        <w:t>, where each CSI-report is associated with a set of SSB/CSI-RS resources used for beam measurement</w:t>
      </w:r>
      <w:r>
        <w:t>.</w:t>
      </w:r>
    </w:p>
    <w:p w14:paraId="4622FF84" w14:textId="4A7F7C95" w:rsidR="00D071BD" w:rsidRDefault="00D071BD" w:rsidP="00A324D1">
      <w:pPr>
        <w:pStyle w:val="ListParagraph"/>
        <w:numPr>
          <w:ilvl w:val="0"/>
          <w:numId w:val="7"/>
        </w:numPr>
        <w:snapToGrid w:val="0"/>
        <w:spacing w:before="120"/>
        <w:contextualSpacing w:val="0"/>
      </w:pPr>
      <w:r w:rsidRPr="00434F86">
        <w:rPr>
          <w:b/>
          <w:bCs/>
        </w:rPr>
        <w:t>Step 2</w:t>
      </w:r>
      <w:r>
        <w:t>:</w:t>
      </w:r>
      <w:r w:rsidRPr="00C21314">
        <w:t xml:space="preserve"> gNB transmits </w:t>
      </w:r>
      <w:r>
        <w:t xml:space="preserve">a set of </w:t>
      </w:r>
      <w:r w:rsidRPr="00C21314">
        <w:t xml:space="preserve">SSB </w:t>
      </w:r>
      <w:r>
        <w:t xml:space="preserve">resources </w:t>
      </w:r>
      <w:r w:rsidRPr="00C21314">
        <w:t>or CSI-RS</w:t>
      </w:r>
      <w:r>
        <w:t xml:space="preserve"> resources for beam measurement, where each SSB resource or a CSI-RS resource represent</w:t>
      </w:r>
      <w:r w:rsidR="00695E8D">
        <w:t>s</w:t>
      </w:r>
      <w:r>
        <w:t xml:space="preserve"> </w:t>
      </w:r>
      <w:r w:rsidR="00E87636">
        <w:t xml:space="preserve">one </w:t>
      </w:r>
      <w:r>
        <w:t>DL beam.</w:t>
      </w:r>
    </w:p>
    <w:p w14:paraId="47B150DB" w14:textId="77777777" w:rsidR="00D071BD" w:rsidRDefault="00D071BD" w:rsidP="00A324D1">
      <w:pPr>
        <w:pStyle w:val="ListParagraph"/>
        <w:numPr>
          <w:ilvl w:val="0"/>
          <w:numId w:val="7"/>
        </w:numPr>
        <w:snapToGrid w:val="0"/>
        <w:spacing w:before="120"/>
        <w:contextualSpacing w:val="0"/>
      </w:pPr>
      <w:r w:rsidRPr="00434F86">
        <w:rPr>
          <w:b/>
          <w:bCs/>
        </w:rPr>
        <w:t>Step 3</w:t>
      </w:r>
      <w:r>
        <w:t>:</w:t>
      </w:r>
      <w:r w:rsidRPr="00C21314">
        <w:t xml:space="preserve"> UE calculates L1-RSRP for each </w:t>
      </w:r>
      <w:r>
        <w:t xml:space="preserve">of the </w:t>
      </w:r>
      <w:r w:rsidRPr="00C21314">
        <w:t>received SSB or CSI-RS</w:t>
      </w:r>
      <w:r>
        <w:t xml:space="preserve"> resources.</w:t>
      </w:r>
    </w:p>
    <w:p w14:paraId="7877BC98" w14:textId="192446CA" w:rsidR="00D071BD" w:rsidRDefault="00D071BD" w:rsidP="00A324D1">
      <w:pPr>
        <w:pStyle w:val="ListParagraph"/>
        <w:numPr>
          <w:ilvl w:val="0"/>
          <w:numId w:val="7"/>
        </w:numPr>
        <w:snapToGrid w:val="0"/>
        <w:spacing w:before="120"/>
        <w:contextualSpacing w:val="0"/>
      </w:pPr>
      <w:r w:rsidRPr="00434F86">
        <w:rPr>
          <w:b/>
          <w:bCs/>
        </w:rPr>
        <w:t>Step 4</w:t>
      </w:r>
      <w:r>
        <w:t>:</w:t>
      </w:r>
      <w:r w:rsidRPr="00C21314">
        <w:t xml:space="preserve"> UE </w:t>
      </w:r>
      <w:r>
        <w:t xml:space="preserve">reports the best </w:t>
      </w:r>
      <w:r w:rsidRPr="00C346DD">
        <w:rPr>
          <w:i/>
          <w:iCs/>
        </w:rPr>
        <w:t>N</w:t>
      </w:r>
      <w:r>
        <w:t xml:space="preserve"> SSBRI or CRI and the corresponding L1-RSRP</w:t>
      </w:r>
      <w:r w:rsidR="00E87636">
        <w:t>s</w:t>
      </w:r>
      <w:r>
        <w:t xml:space="preserve"> to the gNB in each beam report.</w:t>
      </w:r>
    </w:p>
    <w:p w14:paraId="248B07A9" w14:textId="77777777" w:rsidR="00D071BD" w:rsidRDefault="00D071BD" w:rsidP="00A324D1">
      <w:pPr>
        <w:pStyle w:val="ListParagraph"/>
        <w:numPr>
          <w:ilvl w:val="0"/>
          <w:numId w:val="7"/>
        </w:numPr>
        <w:snapToGrid w:val="0"/>
        <w:spacing w:before="120"/>
        <w:contextualSpacing w:val="0"/>
      </w:pPr>
      <w:r w:rsidRPr="00434F86">
        <w:rPr>
          <w:b/>
          <w:bCs/>
        </w:rPr>
        <w:t>Step 5</w:t>
      </w:r>
      <w:r>
        <w:t>:</w:t>
      </w:r>
      <w:r w:rsidRPr="00C21314">
        <w:t xml:space="preserve"> gNB </w:t>
      </w:r>
      <w:r>
        <w:t>configures a beam, i.e., TCI state or a QCL-Info, for a CSI-RS or a PDCCH reception or indicates a beam (TCI state) for a PDSCH reception.</w:t>
      </w:r>
    </w:p>
    <w:p w14:paraId="11D3F345" w14:textId="328072E3" w:rsidR="00607851" w:rsidRDefault="00D071BD">
      <w:pPr>
        <w:rPr>
          <w:lang w:eastAsia="zh-CN"/>
        </w:rPr>
      </w:pPr>
      <w:r>
        <w:rPr>
          <w:rFonts w:hint="eastAsia"/>
          <w:lang w:eastAsia="zh-CN"/>
        </w:rPr>
        <w:t>Note</w:t>
      </w:r>
      <w:r>
        <w:rPr>
          <w:lang w:eastAsia="zh-CN"/>
        </w:rPr>
        <w:t xml:space="preserve"> that </w:t>
      </w:r>
      <w:r w:rsidR="00535D50">
        <w:rPr>
          <w:lang w:eastAsia="zh-CN"/>
        </w:rPr>
        <w:t xml:space="preserve">one of the key procedures is that the UE measures a set of configured beams from a configured resource set and selects/reports the </w:t>
      </w:r>
      <w:r w:rsidR="00535D50" w:rsidRPr="00600BA2">
        <w:rPr>
          <w:i/>
          <w:iCs/>
          <w:lang w:eastAsia="zh-CN"/>
        </w:rPr>
        <w:t>N</w:t>
      </w:r>
      <w:r w:rsidR="00535D50">
        <w:rPr>
          <w:lang w:eastAsia="zh-CN"/>
        </w:rPr>
        <w:t xml:space="preserve"> best beams indices to the NW with the correspondent beam/resource indicators</w:t>
      </w:r>
      <w:r w:rsidR="005216F4">
        <w:t>.</w:t>
      </w:r>
      <w:r>
        <w:t xml:space="preserve"> </w:t>
      </w:r>
      <w:bookmarkStart w:id="0" w:name="_Hlk101192986"/>
      <w:r>
        <w:t>I</w:t>
      </w:r>
      <w:r w:rsidR="00B24C2B">
        <w:rPr>
          <w:lang w:eastAsia="zh-CN"/>
        </w:rPr>
        <w:t>f the</w:t>
      </w:r>
      <w:r w:rsidR="009C45DC">
        <w:rPr>
          <w:lang w:eastAsia="zh-CN"/>
        </w:rPr>
        <w:t xml:space="preserve"> number of </w:t>
      </w:r>
      <w:r w:rsidR="00B24C2B">
        <w:rPr>
          <w:lang w:eastAsia="zh-CN"/>
        </w:rPr>
        <w:t>beams, i.e., the number of SSB or CSI-RS resources, for measurement is larg</w:t>
      </w:r>
      <w:r w:rsidR="00C24844">
        <w:rPr>
          <w:lang w:eastAsia="zh-CN"/>
        </w:rPr>
        <w:t>e</w:t>
      </w:r>
      <w:r w:rsidR="00046989">
        <w:rPr>
          <w:lang w:eastAsia="zh-CN"/>
        </w:rPr>
        <w:t xml:space="preserve">, </w:t>
      </w:r>
      <w:r w:rsidR="00A6216E">
        <w:rPr>
          <w:lang w:eastAsia="zh-CN"/>
        </w:rPr>
        <w:t xml:space="preserve">not only the RS overhead is higher, but also </w:t>
      </w:r>
      <w:r w:rsidR="00C24844">
        <w:rPr>
          <w:lang w:eastAsia="zh-CN"/>
        </w:rPr>
        <w:t>more</w:t>
      </w:r>
      <w:r w:rsidR="00046989">
        <w:rPr>
          <w:lang w:eastAsia="zh-CN"/>
        </w:rPr>
        <w:t xml:space="preserve"> measurement</w:t>
      </w:r>
      <w:r w:rsidR="00C24844">
        <w:rPr>
          <w:lang w:eastAsia="zh-CN"/>
        </w:rPr>
        <w:t>s</w:t>
      </w:r>
      <w:r w:rsidR="00046989">
        <w:rPr>
          <w:lang w:eastAsia="zh-CN"/>
        </w:rPr>
        <w:t xml:space="preserve"> </w:t>
      </w:r>
      <w:r w:rsidR="00C24844">
        <w:rPr>
          <w:lang w:eastAsia="zh-CN"/>
        </w:rPr>
        <w:t>are</w:t>
      </w:r>
      <w:r w:rsidR="00046989">
        <w:rPr>
          <w:lang w:eastAsia="zh-CN"/>
        </w:rPr>
        <w:t xml:space="preserve"> required by the UE</w:t>
      </w:r>
      <w:r w:rsidR="00424C6B">
        <w:rPr>
          <w:lang w:eastAsia="zh-CN"/>
        </w:rPr>
        <w:t>,</w:t>
      </w:r>
      <w:r w:rsidR="00046989">
        <w:rPr>
          <w:lang w:eastAsia="zh-CN"/>
        </w:rPr>
        <w:t xml:space="preserve"> which will lead </w:t>
      </w:r>
      <w:r w:rsidR="00C24844">
        <w:rPr>
          <w:lang w:eastAsia="zh-CN"/>
        </w:rPr>
        <w:t xml:space="preserve">to </w:t>
      </w:r>
      <w:r w:rsidR="00046989">
        <w:rPr>
          <w:lang w:eastAsia="zh-CN"/>
        </w:rPr>
        <w:t xml:space="preserve">higher </w:t>
      </w:r>
      <w:r w:rsidR="00A6216E">
        <w:rPr>
          <w:lang w:eastAsia="zh-CN"/>
        </w:rPr>
        <w:t>computational complexity</w:t>
      </w:r>
      <w:r w:rsidR="00046989">
        <w:rPr>
          <w:lang w:eastAsia="zh-CN"/>
        </w:rPr>
        <w:t xml:space="preserve"> and</w:t>
      </w:r>
      <w:r w:rsidR="00A6216E">
        <w:rPr>
          <w:lang w:eastAsia="zh-CN"/>
        </w:rPr>
        <w:t>/or</w:t>
      </w:r>
      <w:r w:rsidR="00046989">
        <w:rPr>
          <w:lang w:eastAsia="zh-CN"/>
        </w:rPr>
        <w:t xml:space="preserve"> larger measurement/report latency</w:t>
      </w:r>
      <w:r w:rsidR="00C24844">
        <w:rPr>
          <w:lang w:eastAsia="zh-CN"/>
        </w:rPr>
        <w:t>,</w:t>
      </w:r>
      <w:r w:rsidR="001C5294">
        <w:rPr>
          <w:lang w:eastAsia="zh-CN"/>
        </w:rPr>
        <w:t xml:space="preserve"> especially for very higher frequency rang</w:t>
      </w:r>
      <w:r w:rsidR="00C24844">
        <w:rPr>
          <w:lang w:eastAsia="zh-CN"/>
        </w:rPr>
        <w:t>e</w:t>
      </w:r>
      <w:r w:rsidR="00A6216E">
        <w:rPr>
          <w:lang w:eastAsia="zh-CN"/>
        </w:rPr>
        <w:t xml:space="preserve"> (with large number of narrow beams)</w:t>
      </w:r>
      <w:r w:rsidR="001C5294">
        <w:rPr>
          <w:lang w:eastAsia="zh-CN"/>
        </w:rPr>
        <w:t>.</w:t>
      </w:r>
      <w:r w:rsidR="001D521E">
        <w:rPr>
          <w:lang w:eastAsia="zh-CN"/>
        </w:rPr>
        <w:t xml:space="preserve"> </w:t>
      </w:r>
      <w:r w:rsidR="00936A7A">
        <w:rPr>
          <w:lang w:eastAsia="zh-CN"/>
        </w:rPr>
        <w:t>Further</w:t>
      </w:r>
      <w:r w:rsidR="00424C6B">
        <w:rPr>
          <w:lang w:eastAsia="zh-CN"/>
        </w:rPr>
        <w:t>more</w:t>
      </w:r>
      <w:r w:rsidR="00936A7A">
        <w:rPr>
          <w:lang w:eastAsia="zh-CN"/>
        </w:rPr>
        <w:t>, the beam measurement and beam select</w:t>
      </w:r>
      <w:r w:rsidR="000C1D4A">
        <w:rPr>
          <w:lang w:eastAsia="zh-CN"/>
        </w:rPr>
        <w:t>ion</w:t>
      </w:r>
      <w:r w:rsidR="00936A7A">
        <w:rPr>
          <w:lang w:eastAsia="zh-CN"/>
        </w:rPr>
        <w:t xml:space="preserve"> is also the key part of other beam management procedure, for example, the new beam identification in BFR procedure and the RX beam refinement at the UE or gNB/TRP side.</w:t>
      </w:r>
      <w:r w:rsidR="00607851">
        <w:rPr>
          <w:rFonts w:hint="eastAsia"/>
          <w:lang w:eastAsia="zh-CN"/>
        </w:rPr>
        <w:t xml:space="preserve"> </w:t>
      </w:r>
    </w:p>
    <w:p w14:paraId="68E70EA0" w14:textId="2435CA0D" w:rsidR="00200838" w:rsidRDefault="00200838" w:rsidP="00A324D1">
      <w:pPr>
        <w:pStyle w:val="ListParagraph"/>
        <w:numPr>
          <w:ilvl w:val="0"/>
          <w:numId w:val="14"/>
        </w:numPr>
        <w:ind w:left="1894"/>
        <w:rPr>
          <w:lang w:eastAsia="zh-CN"/>
        </w:rPr>
      </w:pPr>
      <w:r w:rsidRPr="00EA5604">
        <w:rPr>
          <w:b/>
          <w:bCs/>
          <w:lang w:eastAsia="zh-CN"/>
        </w:rPr>
        <w:t>Beam measurement and beam selection procedure is the key procedure for all beam management procedures</w:t>
      </w:r>
      <w:r w:rsidR="00E36397">
        <w:rPr>
          <w:b/>
          <w:bCs/>
          <w:lang w:eastAsia="zh-CN"/>
        </w:rPr>
        <w:t>.</w:t>
      </w:r>
    </w:p>
    <w:p w14:paraId="0002ED82" w14:textId="69EC8064" w:rsidR="00894067" w:rsidRDefault="001D521E" w:rsidP="00375C91">
      <w:pPr>
        <w:rPr>
          <w:lang w:eastAsia="zh-CN"/>
        </w:rPr>
      </w:pPr>
      <w:r>
        <w:rPr>
          <w:lang w:eastAsia="zh-CN"/>
        </w:rPr>
        <w:t xml:space="preserve">Considering the fact that the selected beam is more relevant </w:t>
      </w:r>
      <w:r w:rsidR="0049713C">
        <w:rPr>
          <w:lang w:eastAsia="zh-CN"/>
        </w:rPr>
        <w:t xml:space="preserve">with the </w:t>
      </w:r>
      <w:r w:rsidR="009C6A52">
        <w:rPr>
          <w:lang w:eastAsia="zh-CN"/>
        </w:rPr>
        <w:t>propagation environment</w:t>
      </w:r>
      <w:r w:rsidR="0049713C">
        <w:rPr>
          <w:lang w:eastAsia="zh-CN"/>
        </w:rPr>
        <w:t xml:space="preserve"> </w:t>
      </w:r>
      <w:r w:rsidR="00FF560E">
        <w:rPr>
          <w:lang w:eastAsia="zh-CN"/>
        </w:rPr>
        <w:t>between the gNB/TRP and the UE</w:t>
      </w:r>
      <w:r w:rsidR="00DA1730">
        <w:rPr>
          <w:lang w:eastAsia="zh-CN"/>
        </w:rPr>
        <w:t xml:space="preserve"> (and possibly UE orientation in case of dense deployments)</w:t>
      </w:r>
      <w:r w:rsidR="00936A7A">
        <w:rPr>
          <w:lang w:eastAsia="zh-CN"/>
        </w:rPr>
        <w:t>,</w:t>
      </w:r>
      <w:r w:rsidR="00681321">
        <w:rPr>
          <w:lang w:eastAsia="zh-CN"/>
        </w:rPr>
        <w:t xml:space="preserve"> </w:t>
      </w:r>
      <w:r w:rsidR="00B55338">
        <w:rPr>
          <w:lang w:eastAsia="zh-CN"/>
        </w:rPr>
        <w:t>if the location between the gNB/TRP and the UE is know</w:t>
      </w:r>
      <w:r w:rsidR="00D73BB5">
        <w:rPr>
          <w:lang w:eastAsia="zh-CN"/>
        </w:rPr>
        <w:t>n</w:t>
      </w:r>
      <w:r w:rsidR="00B55338">
        <w:rPr>
          <w:lang w:eastAsia="zh-CN"/>
        </w:rPr>
        <w:t xml:space="preserve"> or can be predicted by the gNB</w:t>
      </w:r>
      <w:r w:rsidR="009A37C6">
        <w:rPr>
          <w:lang w:eastAsia="zh-CN"/>
        </w:rPr>
        <w:t>,</w:t>
      </w:r>
      <w:r w:rsidR="0033619C">
        <w:rPr>
          <w:lang w:eastAsia="zh-CN"/>
        </w:rPr>
        <w:t xml:space="preserve"> </w:t>
      </w:r>
      <w:r w:rsidR="00244712">
        <w:rPr>
          <w:lang w:eastAsia="zh-CN"/>
        </w:rPr>
        <w:t xml:space="preserve">fewer </w:t>
      </w:r>
      <w:r w:rsidR="0033619C">
        <w:rPr>
          <w:lang w:eastAsia="zh-CN"/>
        </w:rPr>
        <w:t>number of beams can be configured for the UE</w:t>
      </w:r>
      <w:r w:rsidR="00DA1730">
        <w:rPr>
          <w:lang w:eastAsia="zh-CN"/>
        </w:rPr>
        <w:t xml:space="preserve"> for beam refinement and</w:t>
      </w:r>
      <w:r w:rsidR="0033619C">
        <w:rPr>
          <w:lang w:eastAsia="zh-CN"/>
        </w:rPr>
        <w:t xml:space="preserve"> to select a good beam for data transmission</w:t>
      </w:r>
      <w:r w:rsidR="00C478A6">
        <w:rPr>
          <w:lang w:eastAsia="zh-CN"/>
        </w:rPr>
        <w:t xml:space="preserve">. </w:t>
      </w:r>
      <w:r w:rsidR="004D3F67">
        <w:rPr>
          <w:lang w:eastAsia="zh-CN"/>
        </w:rPr>
        <w:t>Then the corresponding RS overhead and the beam report latency can be reduced</w:t>
      </w:r>
      <w:r w:rsidR="00DE7D97">
        <w:rPr>
          <w:lang w:eastAsia="zh-CN"/>
        </w:rPr>
        <w:t>.</w:t>
      </w:r>
      <w:r w:rsidR="00D20F9D">
        <w:rPr>
          <w:lang w:eastAsia="zh-CN"/>
        </w:rPr>
        <w:t xml:space="preserve"> </w:t>
      </w:r>
      <w:r w:rsidR="00244712">
        <w:rPr>
          <w:lang w:eastAsia="zh-CN"/>
        </w:rPr>
        <w:t>In addition</w:t>
      </w:r>
      <w:r w:rsidR="001B3103">
        <w:rPr>
          <w:lang w:eastAsia="zh-CN"/>
        </w:rPr>
        <w:t xml:space="preserve">, </w:t>
      </w:r>
      <w:r w:rsidR="004F1B90">
        <w:rPr>
          <w:lang w:eastAsia="zh-CN"/>
        </w:rPr>
        <w:t xml:space="preserve">if </w:t>
      </w:r>
      <w:r w:rsidR="008141B5">
        <w:rPr>
          <w:lang w:eastAsia="zh-CN"/>
        </w:rPr>
        <w:t xml:space="preserve">the best beam at the UE side can be </w:t>
      </w:r>
      <w:r w:rsidR="00244712">
        <w:t xml:space="preserve">intelligently </w:t>
      </w:r>
      <w:r w:rsidR="008141B5">
        <w:rPr>
          <w:lang w:eastAsia="zh-CN"/>
        </w:rPr>
        <w:t xml:space="preserve">selected based on </w:t>
      </w:r>
      <w:r w:rsidR="00472F43">
        <w:rPr>
          <w:lang w:eastAsia="zh-CN"/>
        </w:rPr>
        <w:t xml:space="preserve">a small number of configured beams by AI </w:t>
      </w:r>
      <w:r w:rsidR="00244712">
        <w:rPr>
          <w:lang w:eastAsia="zh-CN"/>
        </w:rPr>
        <w:t>methods</w:t>
      </w:r>
      <w:r w:rsidR="00EF63E7">
        <w:rPr>
          <w:lang w:eastAsia="zh-CN"/>
        </w:rPr>
        <w:t>, the number of configured measurement beams can be reduced as well</w:t>
      </w:r>
      <w:r w:rsidR="00534E62">
        <w:rPr>
          <w:lang w:eastAsia="zh-CN"/>
        </w:rPr>
        <w:t>.</w:t>
      </w:r>
      <w:r w:rsidR="00083019">
        <w:rPr>
          <w:lang w:eastAsia="zh-CN"/>
        </w:rPr>
        <w:t xml:space="preserve"> </w:t>
      </w:r>
      <w:r w:rsidR="0025376F">
        <w:rPr>
          <w:lang w:eastAsia="zh-CN"/>
        </w:rPr>
        <w:t>Furthermore</w:t>
      </w:r>
      <w:r w:rsidR="00083019">
        <w:rPr>
          <w:lang w:eastAsia="zh-CN"/>
        </w:rPr>
        <w:t xml:space="preserve">, </w:t>
      </w:r>
      <w:r w:rsidR="00A76C18">
        <w:rPr>
          <w:lang w:eastAsia="zh-CN"/>
        </w:rPr>
        <w:t>AI</w:t>
      </w:r>
      <w:r w:rsidR="00D9638A">
        <w:rPr>
          <w:lang w:eastAsia="zh-CN"/>
        </w:rPr>
        <w:t>/ML</w:t>
      </w:r>
      <w:r w:rsidR="00A76C18">
        <w:rPr>
          <w:lang w:eastAsia="zh-CN"/>
        </w:rPr>
        <w:t xml:space="preserve"> </w:t>
      </w:r>
      <w:r w:rsidR="00D9638A">
        <w:rPr>
          <w:lang w:eastAsia="zh-CN"/>
        </w:rPr>
        <w:t xml:space="preserve">approaches </w:t>
      </w:r>
      <w:r w:rsidR="00A76C18">
        <w:rPr>
          <w:lang w:eastAsia="zh-CN"/>
        </w:rPr>
        <w:t>can be used at the gNB/TRP side for UE location/</w:t>
      </w:r>
      <w:r w:rsidR="00A76C18" w:rsidRPr="00A76C18">
        <w:rPr>
          <w:lang w:eastAsia="zh-CN"/>
        </w:rPr>
        <w:t>trajectory</w:t>
      </w:r>
      <w:r w:rsidR="00A76C18">
        <w:rPr>
          <w:lang w:eastAsia="zh-CN"/>
        </w:rPr>
        <w:t xml:space="preserve"> prediction</w:t>
      </w:r>
      <w:r w:rsidR="004822E2">
        <w:rPr>
          <w:lang w:eastAsia="zh-CN"/>
        </w:rPr>
        <w:t xml:space="preserve"> </w:t>
      </w:r>
      <w:r w:rsidR="00E1164F">
        <w:t>to configure a small subset of beams for</w:t>
      </w:r>
      <w:r w:rsidR="00601DD3">
        <w:t xml:space="preserve"> be</w:t>
      </w:r>
      <w:r w:rsidR="00817177">
        <w:t>a</w:t>
      </w:r>
      <w:r w:rsidR="00601DD3">
        <w:t>m refinement/tracking</w:t>
      </w:r>
      <w:r w:rsidR="00AA3CE3">
        <w:rPr>
          <w:lang w:eastAsia="zh-CN"/>
        </w:rPr>
        <w:t>.</w:t>
      </w:r>
      <w:r w:rsidR="00AD4FD4">
        <w:rPr>
          <w:lang w:eastAsia="zh-CN"/>
        </w:rPr>
        <w:t xml:space="preserve"> </w:t>
      </w:r>
      <w:bookmarkEnd w:id="0"/>
    </w:p>
    <w:p w14:paraId="3C152C9D" w14:textId="6F55CDF8" w:rsidR="00623229" w:rsidRDefault="00EC7B39" w:rsidP="00434F86">
      <w:pPr>
        <w:pStyle w:val="Heading2"/>
        <w:rPr>
          <w:lang w:eastAsia="zh-CN"/>
        </w:rPr>
      </w:pPr>
      <w:r>
        <w:rPr>
          <w:lang w:eastAsia="zh-CN"/>
        </w:rPr>
        <w:t xml:space="preserve">Beam prediction </w:t>
      </w:r>
      <w:r w:rsidR="0078407E">
        <w:rPr>
          <w:lang w:eastAsia="zh-CN"/>
        </w:rPr>
        <w:t xml:space="preserve">based on </w:t>
      </w:r>
      <w:r w:rsidRPr="00EC7B39">
        <w:rPr>
          <w:lang w:eastAsia="zh-CN"/>
        </w:rPr>
        <w:t>UE location/trajectory</w:t>
      </w:r>
    </w:p>
    <w:p w14:paraId="60627B7C" w14:textId="17AD34C4" w:rsidR="0071211F" w:rsidRDefault="0071211F" w:rsidP="0071211F">
      <w:pPr>
        <w:rPr>
          <w:lang w:eastAsia="zh-CN"/>
        </w:rPr>
      </w:pPr>
      <w:r>
        <w:rPr>
          <w:lang w:eastAsia="zh-CN"/>
        </w:rPr>
        <w:t xml:space="preserve">The current beam management framework relies on the measurement and reporting </w:t>
      </w:r>
      <w:r w:rsidR="00B42A32">
        <w:rPr>
          <w:lang w:eastAsia="zh-CN"/>
        </w:rPr>
        <w:t>based on</w:t>
      </w:r>
      <w:r>
        <w:rPr>
          <w:lang w:eastAsia="zh-CN"/>
        </w:rPr>
        <w:t xml:space="preserve"> a set of configured </w:t>
      </w:r>
      <w:r w:rsidR="00E25994">
        <w:rPr>
          <w:lang w:eastAsia="zh-CN"/>
        </w:rPr>
        <w:t>CSI-RS</w:t>
      </w:r>
      <w:r>
        <w:rPr>
          <w:lang w:eastAsia="zh-CN"/>
        </w:rPr>
        <w:t xml:space="preserve"> </w:t>
      </w:r>
      <w:r w:rsidR="00B426A9">
        <w:rPr>
          <w:lang w:eastAsia="zh-CN"/>
        </w:rPr>
        <w:t>resources or a set of configured SSB resources</w:t>
      </w:r>
      <w:r>
        <w:rPr>
          <w:lang w:eastAsia="zh-CN"/>
        </w:rPr>
        <w:t xml:space="preserve">. If the UEs have </w:t>
      </w:r>
      <w:r w:rsidR="0078407E">
        <w:rPr>
          <w:lang w:eastAsia="zh-CN"/>
        </w:rPr>
        <w:t xml:space="preserve">predictable and well defined </w:t>
      </w:r>
      <w:r>
        <w:rPr>
          <w:lang w:eastAsia="zh-CN"/>
        </w:rPr>
        <w:t>trajectories, e.g., highways</w:t>
      </w:r>
      <w:r w:rsidR="006F0A68">
        <w:rPr>
          <w:lang w:eastAsia="zh-CN"/>
        </w:rPr>
        <w:t>,</w:t>
      </w:r>
      <w:r>
        <w:rPr>
          <w:lang w:eastAsia="zh-CN"/>
        </w:rPr>
        <w:t xml:space="preserve"> high-speed train</w:t>
      </w:r>
      <w:r w:rsidR="00600698">
        <w:rPr>
          <w:lang w:eastAsia="zh-CN"/>
        </w:rPr>
        <w:t xml:space="preserve"> scenario</w:t>
      </w:r>
      <w:r w:rsidR="006F0A68">
        <w:rPr>
          <w:lang w:eastAsia="zh-CN"/>
        </w:rPr>
        <w:t>, indoor factory</w:t>
      </w:r>
      <w:r>
        <w:rPr>
          <w:lang w:eastAsia="zh-CN"/>
        </w:rPr>
        <w:t>, the optimal beams for such mobility can be predictable</w:t>
      </w:r>
      <w:r w:rsidR="00E06FAA">
        <w:rPr>
          <w:lang w:eastAsia="zh-CN"/>
        </w:rPr>
        <w:t xml:space="preserve"> by applying AI method</w:t>
      </w:r>
      <w:r>
        <w:rPr>
          <w:lang w:eastAsia="zh-CN"/>
        </w:rPr>
        <w:t xml:space="preserve">, which can greatly facilitate the beam switching and tracking, efficient handovers, and less beam failures, as illustrated in Figure 2. </w:t>
      </w:r>
    </w:p>
    <w:p w14:paraId="75AC83A6" w14:textId="489E0F61" w:rsidR="007455A3" w:rsidRDefault="009250B8" w:rsidP="00434F86">
      <w:pPr>
        <w:keepNext/>
        <w:jc w:val="center"/>
      </w:pPr>
      <w:r>
        <w:rPr>
          <w:noProof/>
        </w:rPr>
        <w:lastRenderedPageBreak/>
        <w:drawing>
          <wp:inline distT="0" distB="0" distL="0" distR="0" wp14:anchorId="79C263EE" wp14:editId="58071460">
            <wp:extent cx="4841563" cy="1043448"/>
            <wp:effectExtent l="0" t="0" r="0" b="444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5333" cy="1050726"/>
                    </a:xfrm>
                    <a:prstGeom prst="rect">
                      <a:avLst/>
                    </a:prstGeom>
                    <a:noFill/>
                  </pic:spPr>
                </pic:pic>
              </a:graphicData>
            </a:graphic>
          </wp:inline>
        </w:drawing>
      </w:r>
    </w:p>
    <w:p w14:paraId="74E71390" w14:textId="2F62CA01" w:rsidR="00EC7B39" w:rsidRDefault="007455A3" w:rsidP="00434F86">
      <w:pPr>
        <w:pStyle w:val="Caption"/>
        <w:rPr>
          <w:lang w:eastAsia="zh-CN"/>
        </w:rPr>
      </w:pPr>
      <w:r>
        <w:t xml:space="preserve">Figure </w:t>
      </w:r>
      <w:r w:rsidR="000C763A">
        <w:fldChar w:fldCharType="begin"/>
      </w:r>
      <w:r w:rsidR="000C763A">
        <w:instrText xml:space="preserve"> SEQ Figure \* ARABIC </w:instrText>
      </w:r>
      <w:r w:rsidR="000C763A">
        <w:fldChar w:fldCharType="separate"/>
      </w:r>
      <w:r>
        <w:rPr>
          <w:noProof/>
        </w:rPr>
        <w:t>2</w:t>
      </w:r>
      <w:r w:rsidR="000C763A">
        <w:rPr>
          <w:noProof/>
        </w:rPr>
        <w:fldChar w:fldCharType="end"/>
      </w:r>
      <w:r>
        <w:t xml:space="preserve"> An </w:t>
      </w:r>
      <w:r w:rsidR="00C56B6A">
        <w:t xml:space="preserve">illustration of an </w:t>
      </w:r>
      <w:r>
        <w:t>AI/ML approach for beam prediction with UE’s location/trajectory</w:t>
      </w:r>
    </w:p>
    <w:p w14:paraId="4281EB2D" w14:textId="05F17DD1" w:rsidR="00B704FA" w:rsidRDefault="00A97CF0" w:rsidP="00B704FA">
      <w:pPr>
        <w:rPr>
          <w:lang w:eastAsia="zh-CN"/>
        </w:rPr>
      </w:pPr>
      <w:r>
        <w:rPr>
          <w:lang w:eastAsia="zh-CN"/>
        </w:rPr>
        <w:t>In this sub use case, an AI model can be trained and deployed at the gNB</w:t>
      </w:r>
      <w:r w:rsidR="005B6B10">
        <w:rPr>
          <w:lang w:eastAsia="zh-CN"/>
        </w:rPr>
        <w:t xml:space="preserve"> to predict the best</w:t>
      </w:r>
      <w:r w:rsidR="002F7099">
        <w:rPr>
          <w:lang w:eastAsia="zh-CN"/>
        </w:rPr>
        <w:t xml:space="preserve"> N</w:t>
      </w:r>
      <w:r w:rsidR="005B6B10">
        <w:rPr>
          <w:lang w:eastAsia="zh-CN"/>
        </w:rPr>
        <w:t xml:space="preserve"> beam</w:t>
      </w:r>
      <w:r w:rsidR="009250B8">
        <w:rPr>
          <w:lang w:eastAsia="zh-CN"/>
        </w:rPr>
        <w:t>s</w:t>
      </w:r>
      <w:r w:rsidR="005B6B10">
        <w:rPr>
          <w:lang w:eastAsia="zh-CN"/>
        </w:rPr>
        <w:t xml:space="preserve"> for the UEs in a learned location with less message interaction.</w:t>
      </w:r>
      <w:r w:rsidR="009E402B">
        <w:rPr>
          <w:lang w:eastAsia="zh-CN"/>
        </w:rPr>
        <w:t xml:space="preserve"> Further discussion would be required on how the gNB may </w:t>
      </w:r>
      <w:r w:rsidR="005A416D">
        <w:rPr>
          <w:lang w:eastAsia="zh-CN"/>
        </w:rPr>
        <w:t>source such location information, e.g., location reports provided by the UE</w:t>
      </w:r>
      <w:r w:rsidR="000015DA">
        <w:rPr>
          <w:lang w:eastAsia="zh-CN"/>
        </w:rPr>
        <w:t>s, interactions with the LCS framework, e.g., gNB acting as an LCS client to request UE’s location information, etc.</w:t>
      </w:r>
    </w:p>
    <w:p w14:paraId="03A7B8EE" w14:textId="6ACDF554" w:rsidR="00A53BC4" w:rsidRPr="00DF4BF2" w:rsidRDefault="00A53BC4" w:rsidP="00A324D1">
      <w:pPr>
        <w:pStyle w:val="ListParagraph"/>
        <w:numPr>
          <w:ilvl w:val="0"/>
          <w:numId w:val="12"/>
        </w:numPr>
        <w:ind w:left="1554"/>
        <w:rPr>
          <w:b/>
          <w:bCs/>
          <w:lang w:eastAsia="zh-CN"/>
        </w:rPr>
      </w:pPr>
      <w:bookmarkStart w:id="1" w:name="_Ref101789917"/>
      <w:r w:rsidRPr="00DF4BF2">
        <w:rPr>
          <w:b/>
          <w:bCs/>
          <w:lang w:eastAsia="zh-CN"/>
        </w:rPr>
        <w:t>Beam prediction at gNB/TRP side with model management-related collaboration between gNB and UE (i.e., Cat.</w:t>
      </w:r>
      <w:r w:rsidR="00E36397">
        <w:rPr>
          <w:b/>
          <w:bCs/>
          <w:lang w:eastAsia="zh-CN"/>
        </w:rPr>
        <w:t xml:space="preserve"> </w:t>
      </w:r>
      <w:r w:rsidRPr="00DF4BF2">
        <w:rPr>
          <w:b/>
          <w:bCs/>
          <w:lang w:eastAsia="zh-CN"/>
        </w:rPr>
        <w:t>2) can be taken as a sub-use case for beam management in predictable trajectory scenario.</w:t>
      </w:r>
      <w:bookmarkEnd w:id="1"/>
    </w:p>
    <w:p w14:paraId="48B080EA" w14:textId="3F92AA1C" w:rsidR="00EC7B39" w:rsidRDefault="00EC7B39" w:rsidP="00434F86">
      <w:pPr>
        <w:pStyle w:val="Heading2"/>
        <w:rPr>
          <w:lang w:eastAsia="zh-CN"/>
        </w:rPr>
      </w:pPr>
      <w:r>
        <w:rPr>
          <w:lang w:eastAsia="zh-CN"/>
        </w:rPr>
        <w:t>Beam selection based on less overhead</w:t>
      </w:r>
      <w:r w:rsidR="00DA03D3">
        <w:rPr>
          <w:lang w:eastAsia="zh-CN"/>
        </w:rPr>
        <w:t>/latency</w:t>
      </w:r>
    </w:p>
    <w:p w14:paraId="44B4018C" w14:textId="4BCAED0A" w:rsidR="00EC7B39" w:rsidRDefault="00EF1253">
      <w:pPr>
        <w:rPr>
          <w:lang w:eastAsia="zh-CN"/>
        </w:rPr>
      </w:pPr>
      <w:r>
        <w:rPr>
          <w:lang w:eastAsia="zh-CN"/>
        </w:rPr>
        <w:t>In current NR system, each SS period contains at most 64 SS blocks to sweep the candidate beams, which will significantly increase the messaging overhead and process delay in UEs</w:t>
      </w:r>
      <w:r w:rsidR="005B6B10">
        <w:rPr>
          <w:lang w:eastAsia="zh-CN"/>
        </w:rPr>
        <w:t xml:space="preserve"> for the exhaustive searching</w:t>
      </w:r>
      <w:r w:rsidR="00780AEC">
        <w:rPr>
          <w:lang w:eastAsia="zh-CN"/>
        </w:rPr>
        <w:t xml:space="preserve"> even for the UE with multiple RX beams</w:t>
      </w:r>
      <w:r w:rsidR="005B6B10">
        <w:rPr>
          <w:lang w:eastAsia="zh-CN"/>
        </w:rPr>
        <w:t>. The AI/ML approach can be used to leverage the side information (e.g., environment) and improve efficiency for a specific environment</w:t>
      </w:r>
      <w:r w:rsidR="001A1573">
        <w:rPr>
          <w:lang w:eastAsia="zh-CN"/>
        </w:rPr>
        <w:t xml:space="preserve"> as illustrated in </w:t>
      </w:r>
      <w:r w:rsidR="001A1573">
        <w:rPr>
          <w:lang w:eastAsia="zh-CN"/>
        </w:rPr>
        <w:fldChar w:fldCharType="begin"/>
      </w:r>
      <w:r w:rsidR="001A1573">
        <w:rPr>
          <w:lang w:eastAsia="zh-CN"/>
        </w:rPr>
        <w:instrText xml:space="preserve"> REF _Ref101282002 \h </w:instrText>
      </w:r>
      <w:r w:rsidR="001A1573">
        <w:rPr>
          <w:lang w:eastAsia="zh-CN"/>
        </w:rPr>
      </w:r>
      <w:r w:rsidR="001A1573">
        <w:rPr>
          <w:lang w:eastAsia="zh-CN"/>
        </w:rPr>
        <w:fldChar w:fldCharType="separate"/>
      </w:r>
      <w:r w:rsidR="001A1573">
        <w:t xml:space="preserve">Figure </w:t>
      </w:r>
      <w:r w:rsidR="001A1573">
        <w:rPr>
          <w:noProof/>
        </w:rPr>
        <w:t>3</w:t>
      </w:r>
      <w:r w:rsidR="001A1573">
        <w:rPr>
          <w:lang w:eastAsia="zh-CN"/>
        </w:rPr>
        <w:fldChar w:fldCharType="end"/>
      </w:r>
      <w:r w:rsidR="005B6B10">
        <w:rPr>
          <w:lang w:eastAsia="zh-CN"/>
        </w:rPr>
        <w:t>.</w:t>
      </w:r>
      <w:r w:rsidR="00A13C52">
        <w:rPr>
          <w:lang w:eastAsia="zh-CN"/>
        </w:rPr>
        <w:t xml:space="preserve"> For example, if the AI model is trained for the UE</w:t>
      </w:r>
      <w:r w:rsidR="007539A7">
        <w:rPr>
          <w:lang w:eastAsia="zh-CN"/>
        </w:rPr>
        <w:t>, the gNB only need to configure less CSI-RS resources for beam training or beam tracking</w:t>
      </w:r>
      <w:r w:rsidR="00AE0FAC">
        <w:rPr>
          <w:lang w:eastAsia="zh-CN"/>
        </w:rPr>
        <w:t>, which can reduce the RS overhead and report latency</w:t>
      </w:r>
      <w:r w:rsidR="00C313BA">
        <w:rPr>
          <w:lang w:eastAsia="zh-CN"/>
        </w:rPr>
        <w:t>.</w:t>
      </w:r>
    </w:p>
    <w:p w14:paraId="26368D2A" w14:textId="77777777" w:rsidR="002F1263" w:rsidRDefault="00EF1253" w:rsidP="00434F86">
      <w:pPr>
        <w:keepNext/>
        <w:jc w:val="center"/>
      </w:pPr>
      <w:r>
        <w:rPr>
          <w:noProof/>
          <w:lang w:eastAsia="zh-CN"/>
        </w:rPr>
        <w:drawing>
          <wp:inline distT="0" distB="0" distL="0" distR="0" wp14:anchorId="0E7E7B05" wp14:editId="7FF0657F">
            <wp:extent cx="5602682" cy="875636"/>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4886" cy="885358"/>
                    </a:xfrm>
                    <a:prstGeom prst="rect">
                      <a:avLst/>
                    </a:prstGeom>
                    <a:noFill/>
                  </pic:spPr>
                </pic:pic>
              </a:graphicData>
            </a:graphic>
          </wp:inline>
        </w:drawing>
      </w:r>
    </w:p>
    <w:p w14:paraId="39445E7F" w14:textId="310B7343" w:rsidR="00EC7B39" w:rsidRPr="00B42A32" w:rsidRDefault="002F1263" w:rsidP="00434F86">
      <w:pPr>
        <w:pStyle w:val="Caption"/>
        <w:rPr>
          <w:lang w:eastAsia="zh-CN"/>
        </w:rPr>
      </w:pPr>
      <w:bookmarkStart w:id="2" w:name="_Ref101282002"/>
      <w:r>
        <w:t xml:space="preserve">Figure </w:t>
      </w:r>
      <w:r w:rsidR="000C763A">
        <w:fldChar w:fldCharType="begin"/>
      </w:r>
      <w:r w:rsidR="000C763A">
        <w:instrText xml:space="preserve"> SEQ Figure \* </w:instrText>
      </w:r>
      <w:r w:rsidR="000C763A">
        <w:instrText xml:space="preserve">ARABIC </w:instrText>
      </w:r>
      <w:r w:rsidR="000C763A">
        <w:fldChar w:fldCharType="separate"/>
      </w:r>
      <w:r>
        <w:rPr>
          <w:noProof/>
        </w:rPr>
        <w:t>3</w:t>
      </w:r>
      <w:r w:rsidR="000C763A">
        <w:rPr>
          <w:noProof/>
        </w:rPr>
        <w:fldChar w:fldCharType="end"/>
      </w:r>
      <w:bookmarkEnd w:id="2"/>
      <w:r>
        <w:t xml:space="preserve"> An illustration of an AI/ML approach for beam measurement with less overhead</w:t>
      </w:r>
    </w:p>
    <w:p w14:paraId="6C70D2D6" w14:textId="697CD7F2" w:rsidR="009250B8" w:rsidRDefault="009250B8" w:rsidP="009250B8">
      <w:pPr>
        <w:rPr>
          <w:lang w:eastAsia="zh-CN"/>
        </w:rPr>
      </w:pPr>
      <w:r>
        <w:rPr>
          <w:lang w:eastAsia="zh-CN"/>
        </w:rPr>
        <w:t xml:space="preserve">In this sub use case, an AI model can be deployed at the UE to </w:t>
      </w:r>
      <w:r w:rsidR="0005113E">
        <w:rPr>
          <w:lang w:eastAsia="zh-CN"/>
        </w:rPr>
        <w:t>measure fewer</w:t>
      </w:r>
      <w:r>
        <w:rPr>
          <w:lang w:eastAsia="zh-CN"/>
        </w:rPr>
        <w:t xml:space="preserve"> RS to predict the best beams and corresponding L1-RSRP values.</w:t>
      </w:r>
      <w:r w:rsidR="0005113E">
        <w:rPr>
          <w:lang w:eastAsia="zh-CN"/>
        </w:rPr>
        <w:t xml:space="preserve"> The UE can employ a</w:t>
      </w:r>
      <w:r w:rsidR="00817177">
        <w:rPr>
          <w:lang w:eastAsia="zh-CN"/>
        </w:rPr>
        <w:t>n</w:t>
      </w:r>
      <w:r w:rsidR="0005113E">
        <w:rPr>
          <w:lang w:eastAsia="zh-CN"/>
        </w:rPr>
        <w:t xml:space="preserve"> AI model </w:t>
      </w:r>
      <w:r w:rsidR="00B723FA">
        <w:rPr>
          <w:lang w:eastAsia="zh-CN"/>
        </w:rPr>
        <w:t xml:space="preserve">to determine </w:t>
      </w:r>
      <w:r w:rsidR="0005113E">
        <w:rPr>
          <w:lang w:eastAsia="zh-CN"/>
        </w:rPr>
        <w:t xml:space="preserve">the </w:t>
      </w:r>
      <w:r w:rsidR="00B723FA">
        <w:rPr>
          <w:lang w:eastAsia="zh-CN"/>
        </w:rPr>
        <w:t xml:space="preserve">best beam and L1-RSRP with the </w:t>
      </w:r>
      <w:r w:rsidR="0005113E">
        <w:rPr>
          <w:lang w:eastAsia="zh-CN"/>
        </w:rPr>
        <w:t>smaller set of candidate beams</w:t>
      </w:r>
      <w:r w:rsidR="00817177">
        <w:rPr>
          <w:lang w:eastAsia="zh-CN"/>
        </w:rPr>
        <w:t xml:space="preserve"> </w:t>
      </w:r>
      <w:r w:rsidR="00B723FA">
        <w:rPr>
          <w:lang w:eastAsia="zh-CN"/>
        </w:rPr>
        <w:t>for</w:t>
      </w:r>
      <w:r w:rsidR="00817177">
        <w:rPr>
          <w:lang w:eastAsia="zh-CN"/>
        </w:rPr>
        <w:t xml:space="preserve"> the measurement reports</w:t>
      </w:r>
      <w:r w:rsidR="0005113E">
        <w:rPr>
          <w:lang w:eastAsia="zh-CN"/>
        </w:rPr>
        <w:t xml:space="preserve">. </w:t>
      </w:r>
    </w:p>
    <w:p w14:paraId="269F5F1E" w14:textId="20909D89" w:rsidR="002C5D8E" w:rsidRPr="00DF4BF2" w:rsidRDefault="00263B18" w:rsidP="00A324D1">
      <w:pPr>
        <w:pStyle w:val="ListParagraph"/>
        <w:numPr>
          <w:ilvl w:val="0"/>
          <w:numId w:val="12"/>
        </w:numPr>
        <w:ind w:left="1554"/>
        <w:rPr>
          <w:b/>
          <w:bCs/>
          <w:lang w:eastAsia="zh-CN"/>
        </w:rPr>
      </w:pPr>
      <w:r w:rsidRPr="00434F86">
        <w:rPr>
          <w:b/>
          <w:bCs/>
          <w:lang w:eastAsia="zh-CN"/>
        </w:rPr>
        <w:t xml:space="preserve">Beam selection </w:t>
      </w:r>
      <w:r w:rsidR="00267E48">
        <w:rPr>
          <w:b/>
          <w:bCs/>
          <w:lang w:eastAsia="zh-CN"/>
        </w:rPr>
        <w:t>from</w:t>
      </w:r>
      <w:r w:rsidRPr="00434F86">
        <w:rPr>
          <w:b/>
          <w:bCs/>
          <w:lang w:eastAsia="zh-CN"/>
        </w:rPr>
        <w:t xml:space="preserve"> </w:t>
      </w:r>
      <w:r w:rsidR="00F96B8E" w:rsidRPr="00434F86">
        <w:rPr>
          <w:b/>
          <w:bCs/>
          <w:lang w:eastAsia="zh-CN"/>
        </w:rPr>
        <w:t>a larger number</w:t>
      </w:r>
      <w:r w:rsidRPr="00434F86">
        <w:rPr>
          <w:b/>
          <w:bCs/>
          <w:lang w:eastAsia="zh-CN"/>
        </w:rPr>
        <w:t xml:space="preserve"> of </w:t>
      </w:r>
      <w:r w:rsidR="00AC766E" w:rsidRPr="00434F86">
        <w:rPr>
          <w:b/>
          <w:bCs/>
          <w:lang w:eastAsia="zh-CN"/>
        </w:rPr>
        <w:t>candi</w:t>
      </w:r>
      <w:r w:rsidR="00534F2C">
        <w:rPr>
          <w:b/>
          <w:bCs/>
          <w:lang w:eastAsia="zh-CN"/>
        </w:rPr>
        <w:t>d</w:t>
      </w:r>
      <w:r w:rsidR="00AC766E" w:rsidRPr="00434F86">
        <w:rPr>
          <w:b/>
          <w:bCs/>
          <w:lang w:eastAsia="zh-CN"/>
        </w:rPr>
        <w:t xml:space="preserve">ate </w:t>
      </w:r>
      <w:r w:rsidRPr="00434F86">
        <w:rPr>
          <w:b/>
          <w:bCs/>
          <w:lang w:eastAsia="zh-CN"/>
        </w:rPr>
        <w:t xml:space="preserve">beams based on </w:t>
      </w:r>
      <w:r w:rsidR="00AA6F08" w:rsidRPr="00434F86">
        <w:rPr>
          <w:b/>
          <w:bCs/>
          <w:lang w:eastAsia="zh-CN"/>
        </w:rPr>
        <w:t xml:space="preserve">the measurement of </w:t>
      </w:r>
      <w:r w:rsidRPr="00434F86">
        <w:rPr>
          <w:b/>
          <w:bCs/>
          <w:lang w:eastAsia="zh-CN"/>
        </w:rPr>
        <w:t xml:space="preserve">a small number of configured beams at the UE side </w:t>
      </w:r>
      <w:r w:rsidR="00900509">
        <w:rPr>
          <w:b/>
          <w:bCs/>
          <w:lang w:eastAsia="zh-CN"/>
        </w:rPr>
        <w:t>using AI model</w:t>
      </w:r>
      <w:r w:rsidRPr="00434F86">
        <w:rPr>
          <w:b/>
          <w:bCs/>
          <w:lang w:eastAsia="zh-CN"/>
        </w:rPr>
        <w:t xml:space="preserve"> can be taken as another sub-use case.</w:t>
      </w:r>
    </w:p>
    <w:p w14:paraId="684AF054" w14:textId="77777777" w:rsidR="00996F32" w:rsidRDefault="00996F32" w:rsidP="00EA5604">
      <w:pPr>
        <w:pStyle w:val="Heading1"/>
      </w:pPr>
      <w:r>
        <w:t>Potential specification impact</w:t>
      </w:r>
    </w:p>
    <w:p w14:paraId="37689BA5" w14:textId="1C79C958" w:rsidR="003C1839" w:rsidRPr="00B953DB" w:rsidRDefault="003C1839">
      <w:bookmarkStart w:id="3" w:name="OLE_LINK1"/>
      <w:bookmarkStart w:id="4" w:name="OLE_LINK2"/>
      <w:r w:rsidRPr="00562FAA">
        <w:t xml:space="preserve">In this section, we discuss potential specification impact corresponding to AI/ML-based </w:t>
      </w:r>
      <w:r>
        <w:rPr>
          <w:rFonts w:hint="eastAsia"/>
          <w:lang w:eastAsia="zh-CN"/>
        </w:rPr>
        <w:t>beam</w:t>
      </w:r>
      <w:r>
        <w:t xml:space="preserve"> management, including AI </w:t>
      </w:r>
      <w:r w:rsidRPr="00562FAA">
        <w:t>capability signaling</w:t>
      </w:r>
      <w:r>
        <w:t xml:space="preserve"> and</w:t>
      </w:r>
      <w:r w:rsidRPr="00562FAA">
        <w:t xml:space="preserve"> AI-based reporting configuration</w:t>
      </w:r>
      <w:r>
        <w:t xml:space="preserve"> indication</w:t>
      </w:r>
      <w:r w:rsidRPr="00562FAA">
        <w:t xml:space="preserve">. </w:t>
      </w:r>
    </w:p>
    <w:p w14:paraId="4327E51A" w14:textId="6F42023D" w:rsidR="003C1839" w:rsidRDefault="003C1839" w:rsidP="003C1839">
      <w:pPr>
        <w:pStyle w:val="Heading2"/>
      </w:pPr>
      <w:r>
        <w:t xml:space="preserve">Capability signaling corresponding to AI-based beam </w:t>
      </w:r>
      <w:r w:rsidR="00E16E83">
        <w:t>selection</w:t>
      </w:r>
    </w:p>
    <w:p w14:paraId="3A31A2BE" w14:textId="77777777" w:rsidR="002E5A4F" w:rsidRDefault="003C1839" w:rsidP="003C1839">
      <w:r w:rsidRPr="00562FAA">
        <w:t xml:space="preserve">In general, for AI operation over the air interface, the UE may be involved in AI model training, inference, or any signaling corresponding to AI model, based on the collaboration level and the use case. Obviously, not all UEs are expected to be capable of handling such signaling/computation, and hence AI-related signaling and/or computation is expected to be optional. Hence, UE capability signaling is needed for Cat.1a, Cat.2, Cat.3 collaboration levels, to indicate whether the UE can handle such features. </w:t>
      </w:r>
    </w:p>
    <w:p w14:paraId="6C8D0051" w14:textId="4CBAED62" w:rsidR="003C1839" w:rsidRPr="00562FAA" w:rsidRDefault="003C1839" w:rsidP="003C1839">
      <w:r w:rsidRPr="00562FAA">
        <w:t>A few examples are provided below for signaling corresponding to UE capability of supporting the following:</w:t>
      </w:r>
    </w:p>
    <w:p w14:paraId="78521683" w14:textId="77777777" w:rsidR="003C1839" w:rsidRPr="00B953DB" w:rsidRDefault="003C1839" w:rsidP="00A324D1">
      <w:pPr>
        <w:pStyle w:val="ListParagraph"/>
        <w:numPr>
          <w:ilvl w:val="0"/>
          <w:numId w:val="9"/>
        </w:numPr>
        <w:spacing w:after="180" w:line="256" w:lineRule="auto"/>
      </w:pPr>
      <w:r w:rsidRPr="00B953DB">
        <w:t>AI model training at UE (if UE-based AI model training is specified), or more generally indication of the complexity/computational capability of the AI model that can be trained at the UE</w:t>
      </w:r>
    </w:p>
    <w:p w14:paraId="00369FCC" w14:textId="77777777" w:rsidR="003C1839" w:rsidRPr="00B953DB" w:rsidRDefault="003C1839" w:rsidP="00A324D1">
      <w:pPr>
        <w:pStyle w:val="ListParagraph"/>
        <w:numPr>
          <w:ilvl w:val="0"/>
          <w:numId w:val="9"/>
        </w:numPr>
        <w:spacing w:after="180" w:line="256" w:lineRule="auto"/>
      </w:pPr>
      <w:r w:rsidRPr="00B953DB">
        <w:lastRenderedPageBreak/>
        <w:t>AI model inference (if UE-based AI model inference is specified), or more generally indication of the complexity/computational capability of the AI inference process at the UE</w:t>
      </w:r>
    </w:p>
    <w:p w14:paraId="4A9D007E" w14:textId="35AB16FE" w:rsidR="003C1839" w:rsidRDefault="003C1839" w:rsidP="00A324D1">
      <w:pPr>
        <w:pStyle w:val="ListParagraph"/>
        <w:numPr>
          <w:ilvl w:val="0"/>
          <w:numId w:val="9"/>
        </w:numPr>
        <w:spacing w:after="180" w:line="256" w:lineRule="auto"/>
      </w:pPr>
      <w:r w:rsidRPr="00B953DB">
        <w:t>Training data collection and transmission to network for AI model training (if real-time training data corresponding to AI model is configured to be fed back to the network side)</w:t>
      </w:r>
    </w:p>
    <w:p w14:paraId="7F9DEC74" w14:textId="3CD79202" w:rsidR="00974508" w:rsidRPr="00434F86" w:rsidRDefault="00974508" w:rsidP="00A324D1">
      <w:pPr>
        <w:pStyle w:val="ListParagraph"/>
        <w:numPr>
          <w:ilvl w:val="0"/>
          <w:numId w:val="12"/>
        </w:numPr>
        <w:ind w:left="1554"/>
        <w:rPr>
          <w:b/>
          <w:bCs/>
          <w:lang w:eastAsia="zh-CN"/>
        </w:rPr>
      </w:pPr>
      <w:r w:rsidRPr="00974508">
        <w:rPr>
          <w:b/>
          <w:bCs/>
          <w:lang w:eastAsia="zh-CN"/>
        </w:rPr>
        <w:t xml:space="preserve">Study </w:t>
      </w:r>
      <w:r w:rsidR="002E442C">
        <w:rPr>
          <w:b/>
          <w:bCs/>
          <w:lang w:eastAsia="zh-CN"/>
        </w:rPr>
        <w:t>UE</w:t>
      </w:r>
      <w:r w:rsidR="00DF68EA">
        <w:rPr>
          <w:b/>
          <w:bCs/>
          <w:lang w:eastAsia="zh-CN"/>
        </w:rPr>
        <w:t>/NW</w:t>
      </w:r>
      <w:r w:rsidR="002E442C">
        <w:rPr>
          <w:b/>
          <w:bCs/>
          <w:lang w:eastAsia="zh-CN"/>
        </w:rPr>
        <w:t xml:space="preserve"> </w:t>
      </w:r>
      <w:r w:rsidRPr="00974508">
        <w:rPr>
          <w:b/>
          <w:bCs/>
          <w:lang w:eastAsia="zh-CN"/>
        </w:rPr>
        <w:t xml:space="preserve">capability </w:t>
      </w:r>
      <w:r w:rsidR="00C91ACF">
        <w:rPr>
          <w:b/>
          <w:bCs/>
          <w:lang w:eastAsia="zh-CN"/>
        </w:rPr>
        <w:t xml:space="preserve">related </w:t>
      </w:r>
      <w:r w:rsidRPr="00974508">
        <w:rPr>
          <w:b/>
          <w:bCs/>
          <w:lang w:eastAsia="zh-CN"/>
        </w:rPr>
        <w:t>signaling corresponding to AI-based beam management under correspondent network-UE collaboration levels</w:t>
      </w:r>
      <w:r w:rsidRPr="00434F86">
        <w:rPr>
          <w:b/>
          <w:bCs/>
          <w:lang w:eastAsia="zh-CN"/>
        </w:rPr>
        <w:t>.</w:t>
      </w:r>
    </w:p>
    <w:p w14:paraId="2AAC6AD8" w14:textId="396162EA" w:rsidR="003C1839" w:rsidRDefault="003C1839" w:rsidP="003C1839">
      <w:pPr>
        <w:pStyle w:val="Heading2"/>
      </w:pPr>
      <w:r>
        <w:t xml:space="preserve">CSI reporting configuration </w:t>
      </w:r>
      <w:r w:rsidR="00D86347">
        <w:t>for beam indication</w:t>
      </w:r>
    </w:p>
    <w:p w14:paraId="56413525" w14:textId="0AC0A885" w:rsidR="009307D4" w:rsidRDefault="003F5A67" w:rsidP="00D73E8C">
      <w:r>
        <w:t xml:space="preserve">The beam measurement and </w:t>
      </w:r>
      <w:r w:rsidR="00D03A7F">
        <w:t>beam reporting procedure specified in NR Rel-15 is based on the CSI report</w:t>
      </w:r>
      <w:r w:rsidR="006335EA">
        <w:t>ing</w:t>
      </w:r>
      <w:r w:rsidR="00D03A7F">
        <w:t xml:space="preserve"> framewo</w:t>
      </w:r>
      <w:r w:rsidR="00EE62C0">
        <w:t>r</w:t>
      </w:r>
      <w:r w:rsidR="00D03A7F">
        <w:t>k,</w:t>
      </w:r>
      <w:r w:rsidR="008A33D8">
        <w:t xml:space="preserve"> where the SSB resources and/or CSI-RS resources used for beam measurement and how to report the best beams are all configured by the CSI report</w:t>
      </w:r>
      <w:r w:rsidR="00074702">
        <w:t xml:space="preserve"> configuration</w:t>
      </w:r>
      <w:r w:rsidR="00A6380F">
        <w:t xml:space="preserve">. If AI model is adopted for </w:t>
      </w:r>
      <w:r w:rsidR="003D12E4">
        <w:t xml:space="preserve">the </w:t>
      </w:r>
      <w:r w:rsidR="00A6380F">
        <w:t>beam selection or beam prediction</w:t>
      </w:r>
      <w:r w:rsidR="001C172D">
        <w:t>, one of the key issue</w:t>
      </w:r>
      <w:r w:rsidR="00170D7E">
        <w:t>s</w:t>
      </w:r>
      <w:r w:rsidR="001C172D">
        <w:t xml:space="preserve"> i</w:t>
      </w:r>
      <w:r w:rsidR="00170D7E">
        <w:t>s</w:t>
      </w:r>
      <w:r w:rsidR="001C172D">
        <w:t xml:space="preserve"> how to </w:t>
      </w:r>
      <w:r w:rsidR="00627568">
        <w:t>signal</w:t>
      </w:r>
      <w:r w:rsidR="00AE2111">
        <w:t xml:space="preserve"> the</w:t>
      </w:r>
      <w:r w:rsidR="00627568">
        <w:t xml:space="preserve"> AI related parameters for a beam measurement or beam report procedure</w:t>
      </w:r>
      <w:r w:rsidR="008C33F8">
        <w:t>.</w:t>
      </w:r>
    </w:p>
    <w:p w14:paraId="095137A9" w14:textId="41686203" w:rsidR="003C6034" w:rsidRPr="00D779B6" w:rsidRDefault="003C6034" w:rsidP="00A324D1">
      <w:pPr>
        <w:pStyle w:val="ListParagraph"/>
        <w:numPr>
          <w:ilvl w:val="0"/>
          <w:numId w:val="12"/>
        </w:numPr>
        <w:ind w:left="1554"/>
        <w:rPr>
          <w:b/>
          <w:bCs/>
          <w:lang w:eastAsia="zh-CN"/>
        </w:rPr>
      </w:pPr>
      <w:r w:rsidRPr="003C6034">
        <w:rPr>
          <w:b/>
          <w:bCs/>
          <w:lang w:eastAsia="zh-CN"/>
        </w:rPr>
        <w:t xml:space="preserve">Study </w:t>
      </w:r>
      <w:r w:rsidR="008C33F8">
        <w:rPr>
          <w:b/>
          <w:bCs/>
          <w:lang w:eastAsia="zh-CN"/>
        </w:rPr>
        <w:t>how to signal AI related parameters for a beam measurement procedure</w:t>
      </w:r>
      <w:r w:rsidRPr="00D779B6">
        <w:rPr>
          <w:b/>
          <w:bCs/>
          <w:lang w:eastAsia="zh-CN"/>
        </w:rPr>
        <w:t>.</w:t>
      </w:r>
    </w:p>
    <w:bookmarkEnd w:id="3"/>
    <w:bookmarkEnd w:id="4"/>
    <w:p w14:paraId="55E3EE62" w14:textId="1213A38B" w:rsidR="005B3186" w:rsidRDefault="005B3186" w:rsidP="005B3186">
      <w:pPr>
        <w:pStyle w:val="Heading1"/>
      </w:pPr>
      <w:r>
        <w:t>Conclusion</w:t>
      </w:r>
    </w:p>
    <w:p w14:paraId="36A90477" w14:textId="32FF3CF3" w:rsidR="005356B1" w:rsidRDefault="008E4DCF" w:rsidP="00167299">
      <w:pPr>
        <w:pStyle w:val="ListParagraph"/>
        <w:numPr>
          <w:ilvl w:val="0"/>
          <w:numId w:val="0"/>
        </w:numPr>
        <w:snapToGrid w:val="0"/>
        <w:spacing w:before="240"/>
        <w:contextualSpacing w:val="0"/>
        <w:jc w:val="left"/>
        <w:rPr>
          <w:sz w:val="20"/>
          <w:szCs w:val="20"/>
        </w:rPr>
      </w:pPr>
      <w:r>
        <w:t>I</w:t>
      </w:r>
      <w:r w:rsidRPr="000E2814">
        <w:t xml:space="preserve">n this contribution, </w:t>
      </w:r>
      <w:r w:rsidR="00897D45">
        <w:t>we have the following</w:t>
      </w:r>
      <w:r w:rsidR="00534F2C">
        <w:t xml:space="preserve"> observations and</w:t>
      </w:r>
      <w:r w:rsidR="00897D45">
        <w:t xml:space="preserve"> </w:t>
      </w:r>
      <w:r w:rsidRPr="000E2814">
        <w:t>proposals</w:t>
      </w:r>
      <w:r w:rsidR="00E81E27">
        <w:t>:</w:t>
      </w:r>
      <w:r w:rsidR="00183B3B">
        <w:rPr>
          <w:sz w:val="20"/>
          <w:szCs w:val="20"/>
        </w:rPr>
        <w:t xml:space="preserve"> </w:t>
      </w:r>
      <w:r w:rsidR="00725336">
        <w:rPr>
          <w:sz w:val="20"/>
          <w:szCs w:val="20"/>
        </w:rPr>
        <w:t xml:space="preserve"> </w:t>
      </w:r>
    </w:p>
    <w:p w14:paraId="67C7EFF9" w14:textId="7EC7D26C" w:rsidR="00200838" w:rsidRDefault="004936C4" w:rsidP="00A324D1">
      <w:pPr>
        <w:pStyle w:val="ListParagraph"/>
        <w:numPr>
          <w:ilvl w:val="0"/>
          <w:numId w:val="15"/>
        </w:numPr>
        <w:ind w:left="1837"/>
        <w:rPr>
          <w:lang w:eastAsia="zh-CN"/>
        </w:rPr>
      </w:pPr>
      <w:bookmarkStart w:id="5" w:name="_Ref124589665"/>
      <w:bookmarkStart w:id="6" w:name="_Ref71620620"/>
      <w:bookmarkStart w:id="7" w:name="_Ref124671424"/>
      <w:r>
        <w:rPr>
          <w:b/>
          <w:bCs/>
          <w:lang w:eastAsia="zh-CN"/>
        </w:rPr>
        <w:t>Beam measurement and beam selection are important for initial beam assignment procedure during initial access in FR2</w:t>
      </w:r>
      <w:r w:rsidR="00200838">
        <w:rPr>
          <w:b/>
          <w:bCs/>
          <w:lang w:eastAsia="zh-CN"/>
        </w:rPr>
        <w:t>.</w:t>
      </w:r>
    </w:p>
    <w:p w14:paraId="35073C14" w14:textId="07361493" w:rsidR="00200838" w:rsidRDefault="00200838" w:rsidP="00A324D1">
      <w:pPr>
        <w:pStyle w:val="ListParagraph"/>
        <w:numPr>
          <w:ilvl w:val="0"/>
          <w:numId w:val="15"/>
        </w:numPr>
        <w:ind w:left="1837" w:rightChars="-100" w:right="-220"/>
        <w:rPr>
          <w:b/>
          <w:bCs/>
          <w:lang w:eastAsia="zh-CN"/>
        </w:rPr>
      </w:pPr>
      <w:r w:rsidRPr="00EA5604">
        <w:rPr>
          <w:b/>
          <w:bCs/>
          <w:lang w:eastAsia="zh-CN"/>
        </w:rPr>
        <w:t>Beam measurement and beam selection procedure is the key procedure for all beam management procedures</w:t>
      </w:r>
      <w:r w:rsidR="00E36397">
        <w:rPr>
          <w:b/>
          <w:bCs/>
          <w:lang w:eastAsia="zh-CN"/>
        </w:rPr>
        <w:t>.</w:t>
      </w:r>
    </w:p>
    <w:p w14:paraId="06B5AD19" w14:textId="77777777" w:rsidR="00200838" w:rsidRPr="00DF4BF2" w:rsidRDefault="00200838" w:rsidP="00DF4BF2">
      <w:pPr>
        <w:pStyle w:val="ListParagraph"/>
        <w:numPr>
          <w:ilvl w:val="0"/>
          <w:numId w:val="0"/>
        </w:numPr>
        <w:ind w:left="1837" w:rightChars="-100" w:right="-220"/>
        <w:rPr>
          <w:b/>
          <w:bCs/>
          <w:lang w:eastAsia="zh-CN"/>
        </w:rPr>
      </w:pPr>
    </w:p>
    <w:p w14:paraId="093ADFFA" w14:textId="3E9525B9" w:rsidR="002E5A4F" w:rsidRPr="001357A4" w:rsidRDefault="002E5A4F" w:rsidP="00A324D1">
      <w:pPr>
        <w:pStyle w:val="ListParagraph"/>
        <w:numPr>
          <w:ilvl w:val="0"/>
          <w:numId w:val="13"/>
        </w:numPr>
        <w:ind w:left="1554"/>
        <w:rPr>
          <w:b/>
          <w:bCs/>
          <w:lang w:eastAsia="zh-CN"/>
        </w:rPr>
      </w:pPr>
      <w:r w:rsidRPr="001357A4">
        <w:rPr>
          <w:b/>
          <w:bCs/>
          <w:lang w:eastAsia="zh-CN"/>
        </w:rPr>
        <w:t>Beam prediction at gNB/TRP side with model management-related collaboration between gNB and UE (i.e., Cat.</w:t>
      </w:r>
      <w:r w:rsidR="00E36397">
        <w:rPr>
          <w:b/>
          <w:bCs/>
          <w:lang w:eastAsia="zh-CN"/>
        </w:rPr>
        <w:t xml:space="preserve"> </w:t>
      </w:r>
      <w:r w:rsidRPr="001357A4">
        <w:rPr>
          <w:b/>
          <w:bCs/>
          <w:lang w:eastAsia="zh-CN"/>
        </w:rPr>
        <w:t>2) can be taken as a sub-use case for beam management in predictable trajectory scenario.</w:t>
      </w:r>
    </w:p>
    <w:p w14:paraId="217D66AB" w14:textId="7415E012" w:rsidR="002E5A4F" w:rsidRDefault="002E5A4F" w:rsidP="00A324D1">
      <w:pPr>
        <w:pStyle w:val="ListParagraph"/>
        <w:numPr>
          <w:ilvl w:val="0"/>
          <w:numId w:val="13"/>
        </w:numPr>
        <w:ind w:left="1554"/>
        <w:rPr>
          <w:b/>
          <w:bCs/>
          <w:lang w:eastAsia="zh-CN"/>
        </w:rPr>
      </w:pPr>
      <w:r w:rsidRPr="00434F86">
        <w:rPr>
          <w:b/>
          <w:bCs/>
          <w:lang w:eastAsia="zh-CN"/>
        </w:rPr>
        <w:t xml:space="preserve">Beam selection </w:t>
      </w:r>
      <w:r>
        <w:rPr>
          <w:b/>
          <w:bCs/>
          <w:lang w:eastAsia="zh-CN"/>
        </w:rPr>
        <w:t>from</w:t>
      </w:r>
      <w:r w:rsidRPr="00434F86">
        <w:rPr>
          <w:b/>
          <w:bCs/>
          <w:lang w:eastAsia="zh-CN"/>
        </w:rPr>
        <w:t xml:space="preserve"> a larger number of candi</w:t>
      </w:r>
      <w:r>
        <w:rPr>
          <w:b/>
          <w:bCs/>
          <w:lang w:eastAsia="zh-CN"/>
        </w:rPr>
        <w:t>d</w:t>
      </w:r>
      <w:r w:rsidRPr="00434F86">
        <w:rPr>
          <w:b/>
          <w:bCs/>
          <w:lang w:eastAsia="zh-CN"/>
        </w:rPr>
        <w:t xml:space="preserve">ate beams based on the measurement of a small number of configured beams at the UE side </w:t>
      </w:r>
      <w:r w:rsidR="00A95401">
        <w:rPr>
          <w:b/>
          <w:bCs/>
          <w:lang w:eastAsia="zh-CN"/>
        </w:rPr>
        <w:t>using AI model</w:t>
      </w:r>
      <w:r w:rsidRPr="00434F86">
        <w:rPr>
          <w:b/>
          <w:bCs/>
          <w:lang w:eastAsia="zh-CN"/>
        </w:rPr>
        <w:t xml:space="preserve"> can be taken as another sub-use case.</w:t>
      </w:r>
    </w:p>
    <w:p w14:paraId="4B90C447" w14:textId="5A162A45" w:rsidR="002E5A4F" w:rsidRDefault="002E5A4F" w:rsidP="00A324D1">
      <w:pPr>
        <w:pStyle w:val="ListParagraph"/>
        <w:numPr>
          <w:ilvl w:val="0"/>
          <w:numId w:val="13"/>
        </w:numPr>
        <w:ind w:left="1554"/>
        <w:rPr>
          <w:b/>
          <w:bCs/>
          <w:lang w:eastAsia="zh-CN"/>
        </w:rPr>
      </w:pPr>
      <w:r w:rsidRPr="00974508">
        <w:rPr>
          <w:b/>
          <w:bCs/>
          <w:lang w:eastAsia="zh-CN"/>
        </w:rPr>
        <w:t xml:space="preserve">Study </w:t>
      </w:r>
      <w:r>
        <w:rPr>
          <w:b/>
          <w:bCs/>
          <w:lang w:eastAsia="zh-CN"/>
        </w:rPr>
        <w:t xml:space="preserve">UE/NW </w:t>
      </w:r>
      <w:r w:rsidRPr="00974508">
        <w:rPr>
          <w:b/>
          <w:bCs/>
          <w:lang w:eastAsia="zh-CN"/>
        </w:rPr>
        <w:t xml:space="preserve">capability </w:t>
      </w:r>
      <w:r>
        <w:rPr>
          <w:b/>
          <w:bCs/>
          <w:lang w:eastAsia="zh-CN"/>
        </w:rPr>
        <w:t xml:space="preserve">related </w:t>
      </w:r>
      <w:r w:rsidRPr="00974508">
        <w:rPr>
          <w:b/>
          <w:bCs/>
          <w:lang w:eastAsia="zh-CN"/>
        </w:rPr>
        <w:t>signaling corresponding to AI-based beam management under correspondent network-UE collaboration levels</w:t>
      </w:r>
      <w:r w:rsidR="00CF1453">
        <w:rPr>
          <w:b/>
          <w:bCs/>
          <w:lang w:eastAsia="zh-CN"/>
        </w:rPr>
        <w:t>.</w:t>
      </w:r>
    </w:p>
    <w:p w14:paraId="38C1995B" w14:textId="77777777" w:rsidR="002E5A4F" w:rsidRPr="00D779B6" w:rsidRDefault="002E5A4F" w:rsidP="00A324D1">
      <w:pPr>
        <w:pStyle w:val="ListParagraph"/>
        <w:numPr>
          <w:ilvl w:val="0"/>
          <w:numId w:val="13"/>
        </w:numPr>
        <w:ind w:left="1554"/>
        <w:rPr>
          <w:b/>
          <w:bCs/>
          <w:lang w:eastAsia="zh-CN"/>
        </w:rPr>
      </w:pPr>
      <w:r w:rsidRPr="003C6034">
        <w:rPr>
          <w:b/>
          <w:bCs/>
          <w:lang w:eastAsia="zh-CN"/>
        </w:rPr>
        <w:t xml:space="preserve">Study </w:t>
      </w:r>
      <w:r>
        <w:rPr>
          <w:b/>
          <w:bCs/>
          <w:lang w:eastAsia="zh-CN"/>
        </w:rPr>
        <w:t>how to signal AI related parameters for a beam measurement procedure</w:t>
      </w:r>
      <w:r w:rsidRPr="00D779B6">
        <w:rPr>
          <w:b/>
          <w:bCs/>
          <w:lang w:eastAsia="zh-CN"/>
        </w:rPr>
        <w:t>.</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5"/>
    <w:bookmarkEnd w:id="6"/>
    <w:bookmarkEnd w:id="7"/>
    <w:p w14:paraId="618C4DA0" w14:textId="5C5438CB" w:rsidR="00FA2DBB" w:rsidRDefault="0080258E" w:rsidP="00FA2DBB">
      <w:pPr>
        <w:numPr>
          <w:ilvl w:val="0"/>
          <w:numId w:val="1"/>
        </w:numPr>
        <w:adjustRightInd/>
        <w:spacing w:after="60"/>
        <w:rPr>
          <w:sz w:val="20"/>
          <w:szCs w:val="16"/>
        </w:rPr>
      </w:pPr>
      <w:r w:rsidRPr="0080258E">
        <w:rPr>
          <w:sz w:val="20"/>
          <w:szCs w:val="16"/>
        </w:rPr>
        <w:t>RP-213599, “Study on Artificial Intelligence (AI)/Machine Learning (ML) for NR Air Interface”, 3GPP RAN#94e.</w:t>
      </w:r>
    </w:p>
    <w:p w14:paraId="7F1C74D2" w14:textId="5D6868EF" w:rsidR="00ED3451" w:rsidRDefault="0080258E" w:rsidP="00673F9D">
      <w:pPr>
        <w:numPr>
          <w:ilvl w:val="0"/>
          <w:numId w:val="1"/>
        </w:numPr>
        <w:adjustRightInd/>
        <w:spacing w:after="60"/>
        <w:rPr>
          <w:sz w:val="20"/>
          <w:szCs w:val="16"/>
        </w:rPr>
      </w:pPr>
      <w:bookmarkStart w:id="8" w:name="_Ref101787793"/>
      <w:r>
        <w:rPr>
          <w:sz w:val="20"/>
          <w:szCs w:val="16"/>
          <w:lang w:eastAsia="zh-CN"/>
        </w:rPr>
        <w:t xml:space="preserve">3GPP </w:t>
      </w:r>
      <w:r w:rsidR="007411B0">
        <w:rPr>
          <w:rFonts w:hint="eastAsia"/>
          <w:sz w:val="20"/>
          <w:szCs w:val="16"/>
          <w:lang w:eastAsia="zh-CN"/>
        </w:rPr>
        <w:t>TR</w:t>
      </w:r>
      <w:r w:rsidR="007411B0">
        <w:rPr>
          <w:sz w:val="20"/>
          <w:szCs w:val="16"/>
        </w:rPr>
        <w:t>38.802</w:t>
      </w:r>
      <w:r>
        <w:rPr>
          <w:sz w:val="20"/>
          <w:szCs w:val="16"/>
        </w:rPr>
        <w:t>,</w:t>
      </w:r>
      <w:r w:rsidR="00DF4BF2">
        <w:rPr>
          <w:sz w:val="20"/>
          <w:szCs w:val="16"/>
        </w:rPr>
        <w:t xml:space="preserve"> </w:t>
      </w:r>
      <w:r>
        <w:rPr>
          <w:sz w:val="20"/>
          <w:szCs w:val="16"/>
        </w:rPr>
        <w:t>“</w:t>
      </w:r>
      <w:r w:rsidR="00E87636" w:rsidRPr="00E87636">
        <w:rPr>
          <w:sz w:val="20"/>
          <w:szCs w:val="16"/>
        </w:rPr>
        <w:t>Study on New Radio Access Technology Physical Layer Aspects</w:t>
      </w:r>
      <w:r w:rsidR="00E87636">
        <w:rPr>
          <w:sz w:val="20"/>
          <w:szCs w:val="16"/>
        </w:rPr>
        <w:t xml:space="preserve">, </w:t>
      </w:r>
      <w:r w:rsidR="00E34CC4">
        <w:rPr>
          <w:sz w:val="20"/>
          <w:szCs w:val="16"/>
        </w:rPr>
        <w:t>v14.1.0</w:t>
      </w:r>
      <w:r>
        <w:rPr>
          <w:sz w:val="20"/>
          <w:szCs w:val="16"/>
        </w:rPr>
        <w:t>”</w:t>
      </w:r>
      <w:bookmarkEnd w:id="8"/>
    </w:p>
    <w:sectPr w:rsidR="00ED3451"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718BF" w14:textId="77777777" w:rsidR="000C763A" w:rsidRDefault="000C763A">
      <w:r>
        <w:separator/>
      </w:r>
    </w:p>
  </w:endnote>
  <w:endnote w:type="continuationSeparator" w:id="0">
    <w:p w14:paraId="77D42229" w14:textId="77777777" w:rsidR="000C763A" w:rsidRDefault="000C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BB1F9" w14:textId="77777777" w:rsidR="000C763A" w:rsidRDefault="000C763A">
      <w:r>
        <w:separator/>
      </w:r>
    </w:p>
  </w:footnote>
  <w:footnote w:type="continuationSeparator" w:id="0">
    <w:p w14:paraId="60C65DA8" w14:textId="77777777" w:rsidR="000C763A" w:rsidRDefault="000C7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AE0380"/>
    <w:multiLevelType w:val="hybridMultilevel"/>
    <w:tmpl w:val="5A806B5E"/>
    <w:lvl w:ilvl="0" w:tplc="DAC07738">
      <w:start w:val="1"/>
      <w:numFmt w:val="decimal"/>
      <w:lvlText w:val="Proposal %1: "/>
      <w:lvlJc w:val="right"/>
      <w:pPr>
        <w:ind w:left="1695"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701608B"/>
    <w:multiLevelType w:val="hybridMultilevel"/>
    <w:tmpl w:val="F85A2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0D2D61"/>
    <w:multiLevelType w:val="hybridMultilevel"/>
    <w:tmpl w:val="06DEB680"/>
    <w:lvl w:ilvl="0" w:tplc="DAC07738">
      <w:start w:val="1"/>
      <w:numFmt w:val="decimal"/>
      <w:lvlText w:val="Proposal %1: "/>
      <w:lvlJc w:val="right"/>
      <w:pPr>
        <w:ind w:left="1695"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8" w15:restartNumberingAfterBreak="0">
    <w:nsid w:val="4F9F4901"/>
    <w:multiLevelType w:val="hybridMultilevel"/>
    <w:tmpl w:val="A9BE790C"/>
    <w:lvl w:ilvl="0" w:tplc="C99A980E">
      <w:start w:val="1"/>
      <w:numFmt w:val="decimal"/>
      <w:lvlText w:val="Observation %1:"/>
      <w:lvlJc w:val="right"/>
      <w:pPr>
        <w:ind w:left="212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342B7C"/>
    <w:multiLevelType w:val="hybridMultilevel"/>
    <w:tmpl w:val="A9BE790C"/>
    <w:lvl w:ilvl="0" w:tplc="C99A980E">
      <w:start w:val="1"/>
      <w:numFmt w:val="decimal"/>
      <w:lvlText w:val="Observation %1:"/>
      <w:lvlJc w:val="right"/>
      <w:pPr>
        <w:ind w:left="212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11" w15:restartNumberingAfterBreak="0">
    <w:nsid w:val="5E8F4E1D"/>
    <w:multiLevelType w:val="hybridMultilevel"/>
    <w:tmpl w:val="04D2490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5FCD745D"/>
    <w:multiLevelType w:val="hybridMultilevel"/>
    <w:tmpl w:val="BDA4DFAC"/>
    <w:lvl w:ilvl="0" w:tplc="473EA31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2"/>
  </w:num>
  <w:num w:numId="4">
    <w:abstractNumId w:val="6"/>
  </w:num>
  <w:num w:numId="5">
    <w:abstractNumId w:val="5"/>
  </w:num>
  <w:num w:numId="6">
    <w:abstractNumId w:val="9"/>
  </w:num>
  <w:num w:numId="7">
    <w:abstractNumId w:val="11"/>
  </w:num>
  <w:num w:numId="8">
    <w:abstractNumId w:val="4"/>
  </w:num>
  <w:num w:numId="9">
    <w:abstractNumId w:val="1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num>
  <w:num w:numId="13">
    <w:abstractNumId w:val="0"/>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5DA"/>
    <w:rsid w:val="00001718"/>
    <w:rsid w:val="000020F6"/>
    <w:rsid w:val="000027AE"/>
    <w:rsid w:val="00002893"/>
    <w:rsid w:val="000033A3"/>
    <w:rsid w:val="00003605"/>
    <w:rsid w:val="00003B0B"/>
    <w:rsid w:val="00003B2B"/>
    <w:rsid w:val="00003C56"/>
    <w:rsid w:val="00003EC2"/>
    <w:rsid w:val="000040A9"/>
    <w:rsid w:val="0000451C"/>
    <w:rsid w:val="0000458E"/>
    <w:rsid w:val="00004D46"/>
    <w:rsid w:val="00004E70"/>
    <w:rsid w:val="000055B6"/>
    <w:rsid w:val="00005ACD"/>
    <w:rsid w:val="00005E66"/>
    <w:rsid w:val="0000621A"/>
    <w:rsid w:val="00006394"/>
    <w:rsid w:val="000067E8"/>
    <w:rsid w:val="00006B4B"/>
    <w:rsid w:val="000072B6"/>
    <w:rsid w:val="00007813"/>
    <w:rsid w:val="000102D7"/>
    <w:rsid w:val="000109E6"/>
    <w:rsid w:val="0001116D"/>
    <w:rsid w:val="00011278"/>
    <w:rsid w:val="000116AE"/>
    <w:rsid w:val="00011F67"/>
    <w:rsid w:val="0001234E"/>
    <w:rsid w:val="00012862"/>
    <w:rsid w:val="000128E6"/>
    <w:rsid w:val="00012F77"/>
    <w:rsid w:val="00013371"/>
    <w:rsid w:val="0001356C"/>
    <w:rsid w:val="00014F61"/>
    <w:rsid w:val="000155D1"/>
    <w:rsid w:val="00015A05"/>
    <w:rsid w:val="00015EFB"/>
    <w:rsid w:val="00016073"/>
    <w:rsid w:val="000165E2"/>
    <w:rsid w:val="00016B0E"/>
    <w:rsid w:val="00016D89"/>
    <w:rsid w:val="00016EF9"/>
    <w:rsid w:val="000172BE"/>
    <w:rsid w:val="00017D6D"/>
    <w:rsid w:val="00017D8A"/>
    <w:rsid w:val="00017E00"/>
    <w:rsid w:val="00020C68"/>
    <w:rsid w:val="000226C1"/>
    <w:rsid w:val="000227D0"/>
    <w:rsid w:val="0002293B"/>
    <w:rsid w:val="00023388"/>
    <w:rsid w:val="00023425"/>
    <w:rsid w:val="00023685"/>
    <w:rsid w:val="000241BE"/>
    <w:rsid w:val="000242F2"/>
    <w:rsid w:val="000245AB"/>
    <w:rsid w:val="000266D3"/>
    <w:rsid w:val="00026875"/>
    <w:rsid w:val="00026D4B"/>
    <w:rsid w:val="000272F9"/>
    <w:rsid w:val="000275C6"/>
    <w:rsid w:val="00027AD6"/>
    <w:rsid w:val="00027C82"/>
    <w:rsid w:val="0003024C"/>
    <w:rsid w:val="00030533"/>
    <w:rsid w:val="0003083D"/>
    <w:rsid w:val="00030C59"/>
    <w:rsid w:val="00031ADB"/>
    <w:rsid w:val="00032056"/>
    <w:rsid w:val="000328CA"/>
    <w:rsid w:val="00032E40"/>
    <w:rsid w:val="0003376B"/>
    <w:rsid w:val="00033AE0"/>
    <w:rsid w:val="00033F94"/>
    <w:rsid w:val="00034676"/>
    <w:rsid w:val="000346E6"/>
    <w:rsid w:val="00034BB8"/>
    <w:rsid w:val="000352B3"/>
    <w:rsid w:val="00036660"/>
    <w:rsid w:val="00036F8C"/>
    <w:rsid w:val="000371DD"/>
    <w:rsid w:val="00040180"/>
    <w:rsid w:val="0004023E"/>
    <w:rsid w:val="0004024B"/>
    <w:rsid w:val="000404D2"/>
    <w:rsid w:val="00040EE5"/>
    <w:rsid w:val="00041C10"/>
    <w:rsid w:val="00041C57"/>
    <w:rsid w:val="00041D96"/>
    <w:rsid w:val="00041F65"/>
    <w:rsid w:val="00042ADB"/>
    <w:rsid w:val="000434B7"/>
    <w:rsid w:val="000434EB"/>
    <w:rsid w:val="000435E4"/>
    <w:rsid w:val="00045A92"/>
    <w:rsid w:val="00045AB0"/>
    <w:rsid w:val="00045AC8"/>
    <w:rsid w:val="00046189"/>
    <w:rsid w:val="000463D8"/>
    <w:rsid w:val="00046796"/>
    <w:rsid w:val="000467FD"/>
    <w:rsid w:val="0004682C"/>
    <w:rsid w:val="00046989"/>
    <w:rsid w:val="00046AAF"/>
    <w:rsid w:val="00047225"/>
    <w:rsid w:val="00047D21"/>
    <w:rsid w:val="00047D47"/>
    <w:rsid w:val="00047E60"/>
    <w:rsid w:val="00050D8A"/>
    <w:rsid w:val="0005113E"/>
    <w:rsid w:val="000512E3"/>
    <w:rsid w:val="000519C3"/>
    <w:rsid w:val="00051D59"/>
    <w:rsid w:val="00052144"/>
    <w:rsid w:val="000527EC"/>
    <w:rsid w:val="00052AD2"/>
    <w:rsid w:val="00052E20"/>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2CC5"/>
    <w:rsid w:val="00062DC0"/>
    <w:rsid w:val="0006317C"/>
    <w:rsid w:val="000633C3"/>
    <w:rsid w:val="00063E9C"/>
    <w:rsid w:val="00064769"/>
    <w:rsid w:val="000656C9"/>
    <w:rsid w:val="00065D38"/>
    <w:rsid w:val="0006694E"/>
    <w:rsid w:val="00067AE0"/>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702"/>
    <w:rsid w:val="00074E86"/>
    <w:rsid w:val="0007557C"/>
    <w:rsid w:val="00075C6A"/>
    <w:rsid w:val="00076097"/>
    <w:rsid w:val="00076541"/>
    <w:rsid w:val="00076E44"/>
    <w:rsid w:val="000772F4"/>
    <w:rsid w:val="000776EB"/>
    <w:rsid w:val="000800FE"/>
    <w:rsid w:val="0008040B"/>
    <w:rsid w:val="000823B0"/>
    <w:rsid w:val="00083019"/>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3F31"/>
    <w:rsid w:val="00094001"/>
    <w:rsid w:val="00094A16"/>
    <w:rsid w:val="00094CA2"/>
    <w:rsid w:val="00094DE6"/>
    <w:rsid w:val="00095799"/>
    <w:rsid w:val="00096356"/>
    <w:rsid w:val="00096372"/>
    <w:rsid w:val="00096503"/>
    <w:rsid w:val="0009798B"/>
    <w:rsid w:val="00097C40"/>
    <w:rsid w:val="00097C99"/>
    <w:rsid w:val="00097DE9"/>
    <w:rsid w:val="000A0271"/>
    <w:rsid w:val="000A07D9"/>
    <w:rsid w:val="000A0B2A"/>
    <w:rsid w:val="000A0F14"/>
    <w:rsid w:val="000A1441"/>
    <w:rsid w:val="000A1671"/>
    <w:rsid w:val="000A1A06"/>
    <w:rsid w:val="000A1B60"/>
    <w:rsid w:val="000A21B4"/>
    <w:rsid w:val="000A2B73"/>
    <w:rsid w:val="000A2CC7"/>
    <w:rsid w:val="000A2ED6"/>
    <w:rsid w:val="000A2EEB"/>
    <w:rsid w:val="000A2FD9"/>
    <w:rsid w:val="000A3569"/>
    <w:rsid w:val="000A3850"/>
    <w:rsid w:val="000A41D1"/>
    <w:rsid w:val="000A4205"/>
    <w:rsid w:val="000A4226"/>
    <w:rsid w:val="000A4A19"/>
    <w:rsid w:val="000A4DEA"/>
    <w:rsid w:val="000A54B7"/>
    <w:rsid w:val="000A57D9"/>
    <w:rsid w:val="000A60FC"/>
    <w:rsid w:val="000A6351"/>
    <w:rsid w:val="000A639F"/>
    <w:rsid w:val="000A63D6"/>
    <w:rsid w:val="000A6664"/>
    <w:rsid w:val="000A7B38"/>
    <w:rsid w:val="000A7F11"/>
    <w:rsid w:val="000B002A"/>
    <w:rsid w:val="000B0343"/>
    <w:rsid w:val="000B13B8"/>
    <w:rsid w:val="000B1706"/>
    <w:rsid w:val="000B1B8C"/>
    <w:rsid w:val="000B1FE1"/>
    <w:rsid w:val="000B2985"/>
    <w:rsid w:val="000B2C88"/>
    <w:rsid w:val="000B32F6"/>
    <w:rsid w:val="000B3342"/>
    <w:rsid w:val="000B3905"/>
    <w:rsid w:val="000B3A59"/>
    <w:rsid w:val="000B3B37"/>
    <w:rsid w:val="000B4067"/>
    <w:rsid w:val="000B4D45"/>
    <w:rsid w:val="000B51FA"/>
    <w:rsid w:val="000B56AB"/>
    <w:rsid w:val="000B57ED"/>
    <w:rsid w:val="000B5905"/>
    <w:rsid w:val="000B5975"/>
    <w:rsid w:val="000B5B11"/>
    <w:rsid w:val="000B603F"/>
    <w:rsid w:val="000B60DB"/>
    <w:rsid w:val="000B639F"/>
    <w:rsid w:val="000B6B76"/>
    <w:rsid w:val="000B6E2C"/>
    <w:rsid w:val="000B724B"/>
    <w:rsid w:val="000B74D9"/>
    <w:rsid w:val="000B76C5"/>
    <w:rsid w:val="000B76F1"/>
    <w:rsid w:val="000B7A10"/>
    <w:rsid w:val="000C0502"/>
    <w:rsid w:val="000C055B"/>
    <w:rsid w:val="000C0B04"/>
    <w:rsid w:val="000C0B66"/>
    <w:rsid w:val="000C115D"/>
    <w:rsid w:val="000C1535"/>
    <w:rsid w:val="000C1D4A"/>
    <w:rsid w:val="000C1F4B"/>
    <w:rsid w:val="000C252B"/>
    <w:rsid w:val="000C2CDF"/>
    <w:rsid w:val="000C2FB9"/>
    <w:rsid w:val="000C2FBD"/>
    <w:rsid w:val="000C33E6"/>
    <w:rsid w:val="000C3431"/>
    <w:rsid w:val="000C3B0C"/>
    <w:rsid w:val="000C422D"/>
    <w:rsid w:val="000C436E"/>
    <w:rsid w:val="000C4AAC"/>
    <w:rsid w:val="000C5ADD"/>
    <w:rsid w:val="000C5F91"/>
    <w:rsid w:val="000C6025"/>
    <w:rsid w:val="000C60A3"/>
    <w:rsid w:val="000C68E1"/>
    <w:rsid w:val="000C6EFA"/>
    <w:rsid w:val="000C710D"/>
    <w:rsid w:val="000C7273"/>
    <w:rsid w:val="000C7345"/>
    <w:rsid w:val="000C763A"/>
    <w:rsid w:val="000D0565"/>
    <w:rsid w:val="000D0811"/>
    <w:rsid w:val="000D0E4E"/>
    <w:rsid w:val="000D113C"/>
    <w:rsid w:val="000D12D1"/>
    <w:rsid w:val="000D159A"/>
    <w:rsid w:val="000D16FF"/>
    <w:rsid w:val="000D1796"/>
    <w:rsid w:val="000D22CC"/>
    <w:rsid w:val="000D2A33"/>
    <w:rsid w:val="000D36AE"/>
    <w:rsid w:val="000D38A1"/>
    <w:rsid w:val="000D3A52"/>
    <w:rsid w:val="000D3C4B"/>
    <w:rsid w:val="000D3C6F"/>
    <w:rsid w:val="000D4301"/>
    <w:rsid w:val="000D4C4E"/>
    <w:rsid w:val="000D5077"/>
    <w:rsid w:val="000D51C3"/>
    <w:rsid w:val="000D5362"/>
    <w:rsid w:val="000D55AE"/>
    <w:rsid w:val="000D57F8"/>
    <w:rsid w:val="000D5851"/>
    <w:rsid w:val="000D5C60"/>
    <w:rsid w:val="000D6748"/>
    <w:rsid w:val="000D6E64"/>
    <w:rsid w:val="000D71E2"/>
    <w:rsid w:val="000D73A5"/>
    <w:rsid w:val="000D7995"/>
    <w:rsid w:val="000D7A8D"/>
    <w:rsid w:val="000E00C0"/>
    <w:rsid w:val="000E01D1"/>
    <w:rsid w:val="000E03AC"/>
    <w:rsid w:val="000E07D6"/>
    <w:rsid w:val="000E0826"/>
    <w:rsid w:val="000E1380"/>
    <w:rsid w:val="000E149D"/>
    <w:rsid w:val="000E18DF"/>
    <w:rsid w:val="000E202E"/>
    <w:rsid w:val="000E27B3"/>
    <w:rsid w:val="000E34DD"/>
    <w:rsid w:val="000E4761"/>
    <w:rsid w:val="000E48AF"/>
    <w:rsid w:val="000E519F"/>
    <w:rsid w:val="000E59A0"/>
    <w:rsid w:val="000E714F"/>
    <w:rsid w:val="000E7403"/>
    <w:rsid w:val="000E7A84"/>
    <w:rsid w:val="000F112D"/>
    <w:rsid w:val="000F12A0"/>
    <w:rsid w:val="000F15BC"/>
    <w:rsid w:val="000F180A"/>
    <w:rsid w:val="000F1C92"/>
    <w:rsid w:val="000F2D25"/>
    <w:rsid w:val="000F2EEE"/>
    <w:rsid w:val="000F2F21"/>
    <w:rsid w:val="000F3697"/>
    <w:rsid w:val="000F407D"/>
    <w:rsid w:val="000F4EA4"/>
    <w:rsid w:val="000F54A4"/>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85F"/>
    <w:rsid w:val="00101C56"/>
    <w:rsid w:val="00101CB8"/>
    <w:rsid w:val="00101D7E"/>
    <w:rsid w:val="00101EB7"/>
    <w:rsid w:val="001026CA"/>
    <w:rsid w:val="0010337A"/>
    <w:rsid w:val="001033E1"/>
    <w:rsid w:val="00103F0A"/>
    <w:rsid w:val="00104210"/>
    <w:rsid w:val="001043C2"/>
    <w:rsid w:val="001043E1"/>
    <w:rsid w:val="001046C3"/>
    <w:rsid w:val="00104B45"/>
    <w:rsid w:val="0010505A"/>
    <w:rsid w:val="0010532D"/>
    <w:rsid w:val="00105C4A"/>
    <w:rsid w:val="00105CC7"/>
    <w:rsid w:val="00105F2D"/>
    <w:rsid w:val="001076BC"/>
    <w:rsid w:val="00107779"/>
    <w:rsid w:val="001078C2"/>
    <w:rsid w:val="00107DF9"/>
    <w:rsid w:val="00107E1C"/>
    <w:rsid w:val="00110243"/>
    <w:rsid w:val="00110322"/>
    <w:rsid w:val="00110A35"/>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1A27"/>
    <w:rsid w:val="00122EEC"/>
    <w:rsid w:val="001233BB"/>
    <w:rsid w:val="00124258"/>
    <w:rsid w:val="00124875"/>
    <w:rsid w:val="00124AA7"/>
    <w:rsid w:val="00124D84"/>
    <w:rsid w:val="00124D97"/>
    <w:rsid w:val="001250DD"/>
    <w:rsid w:val="00125733"/>
    <w:rsid w:val="001259F8"/>
    <w:rsid w:val="001263AA"/>
    <w:rsid w:val="001273F3"/>
    <w:rsid w:val="001305FF"/>
    <w:rsid w:val="00130779"/>
    <w:rsid w:val="001307A1"/>
    <w:rsid w:val="00130F5A"/>
    <w:rsid w:val="001314A8"/>
    <w:rsid w:val="0013160D"/>
    <w:rsid w:val="001321D3"/>
    <w:rsid w:val="00132867"/>
    <w:rsid w:val="00132FAA"/>
    <w:rsid w:val="00133599"/>
    <w:rsid w:val="00133AE3"/>
    <w:rsid w:val="00133B74"/>
    <w:rsid w:val="00133BF7"/>
    <w:rsid w:val="00134B88"/>
    <w:rsid w:val="0013590E"/>
    <w:rsid w:val="00135A01"/>
    <w:rsid w:val="00135BFB"/>
    <w:rsid w:val="00136A23"/>
    <w:rsid w:val="00136B99"/>
    <w:rsid w:val="00137841"/>
    <w:rsid w:val="0014063E"/>
    <w:rsid w:val="001406A7"/>
    <w:rsid w:val="0014087D"/>
    <w:rsid w:val="00140F74"/>
    <w:rsid w:val="00141191"/>
    <w:rsid w:val="0014120E"/>
    <w:rsid w:val="0014159C"/>
    <w:rsid w:val="00141F5F"/>
    <w:rsid w:val="00141F7D"/>
    <w:rsid w:val="001425C8"/>
    <w:rsid w:val="00142665"/>
    <w:rsid w:val="001437DD"/>
    <w:rsid w:val="0014384A"/>
    <w:rsid w:val="0014450F"/>
    <w:rsid w:val="001448BD"/>
    <w:rsid w:val="00144D8F"/>
    <w:rsid w:val="00144DCF"/>
    <w:rsid w:val="00145C74"/>
    <w:rsid w:val="001462E9"/>
    <w:rsid w:val="0014682F"/>
    <w:rsid w:val="00146B4B"/>
    <w:rsid w:val="00146E32"/>
    <w:rsid w:val="00147B62"/>
    <w:rsid w:val="0015005A"/>
    <w:rsid w:val="00150A4C"/>
    <w:rsid w:val="00150C0B"/>
    <w:rsid w:val="00150CE4"/>
    <w:rsid w:val="00151058"/>
    <w:rsid w:val="0015149C"/>
    <w:rsid w:val="00151619"/>
    <w:rsid w:val="00151CA4"/>
    <w:rsid w:val="00151FDC"/>
    <w:rsid w:val="00152835"/>
    <w:rsid w:val="00152CFF"/>
    <w:rsid w:val="001533AA"/>
    <w:rsid w:val="0015391A"/>
    <w:rsid w:val="0015437A"/>
    <w:rsid w:val="001559FA"/>
    <w:rsid w:val="00155B62"/>
    <w:rsid w:val="00156374"/>
    <w:rsid w:val="001569E3"/>
    <w:rsid w:val="001572C1"/>
    <w:rsid w:val="001577D8"/>
    <w:rsid w:val="00157FC3"/>
    <w:rsid w:val="00160739"/>
    <w:rsid w:val="00161FE4"/>
    <w:rsid w:val="00162628"/>
    <w:rsid w:val="0016271E"/>
    <w:rsid w:val="0016292D"/>
    <w:rsid w:val="00162933"/>
    <w:rsid w:val="00162D7A"/>
    <w:rsid w:val="001633C3"/>
    <w:rsid w:val="0016420E"/>
    <w:rsid w:val="00164642"/>
    <w:rsid w:val="00164DAB"/>
    <w:rsid w:val="0016541D"/>
    <w:rsid w:val="00165BBB"/>
    <w:rsid w:val="00165C72"/>
    <w:rsid w:val="00165FEB"/>
    <w:rsid w:val="0016613F"/>
    <w:rsid w:val="00166215"/>
    <w:rsid w:val="00166487"/>
    <w:rsid w:val="00166591"/>
    <w:rsid w:val="001666C4"/>
    <w:rsid w:val="001667C3"/>
    <w:rsid w:val="00166F9E"/>
    <w:rsid w:val="00167299"/>
    <w:rsid w:val="00167A37"/>
    <w:rsid w:val="00167C3C"/>
    <w:rsid w:val="00170133"/>
    <w:rsid w:val="00170231"/>
    <w:rsid w:val="00170D7E"/>
    <w:rsid w:val="00170E24"/>
    <w:rsid w:val="00171143"/>
    <w:rsid w:val="0017209B"/>
    <w:rsid w:val="00172864"/>
    <w:rsid w:val="00172B82"/>
    <w:rsid w:val="00172EFA"/>
    <w:rsid w:val="00173608"/>
    <w:rsid w:val="001745EC"/>
    <w:rsid w:val="001747B7"/>
    <w:rsid w:val="001748F9"/>
    <w:rsid w:val="00174B63"/>
    <w:rsid w:val="00175021"/>
    <w:rsid w:val="00175C30"/>
    <w:rsid w:val="001762F8"/>
    <w:rsid w:val="00177069"/>
    <w:rsid w:val="00177A04"/>
    <w:rsid w:val="00177FC1"/>
    <w:rsid w:val="0018014F"/>
    <w:rsid w:val="00180417"/>
    <w:rsid w:val="0018061A"/>
    <w:rsid w:val="0018070A"/>
    <w:rsid w:val="001815A2"/>
    <w:rsid w:val="00181FC1"/>
    <w:rsid w:val="00182B21"/>
    <w:rsid w:val="00182F13"/>
    <w:rsid w:val="00183034"/>
    <w:rsid w:val="001830F7"/>
    <w:rsid w:val="0018371D"/>
    <w:rsid w:val="00183B3B"/>
    <w:rsid w:val="00183EE6"/>
    <w:rsid w:val="001844E5"/>
    <w:rsid w:val="001848E3"/>
    <w:rsid w:val="00184B89"/>
    <w:rsid w:val="00184E75"/>
    <w:rsid w:val="0018528A"/>
    <w:rsid w:val="00185616"/>
    <w:rsid w:val="0018588A"/>
    <w:rsid w:val="00186750"/>
    <w:rsid w:val="00186BE6"/>
    <w:rsid w:val="00187252"/>
    <w:rsid w:val="0019001B"/>
    <w:rsid w:val="00191C91"/>
    <w:rsid w:val="001926D5"/>
    <w:rsid w:val="00192DD9"/>
    <w:rsid w:val="001931F7"/>
    <w:rsid w:val="00193878"/>
    <w:rsid w:val="00194339"/>
    <w:rsid w:val="00194848"/>
    <w:rsid w:val="00194BA9"/>
    <w:rsid w:val="00194F68"/>
    <w:rsid w:val="0019558B"/>
    <w:rsid w:val="001958EA"/>
    <w:rsid w:val="00195E0E"/>
    <w:rsid w:val="00195E99"/>
    <w:rsid w:val="001974A9"/>
    <w:rsid w:val="001A01A5"/>
    <w:rsid w:val="001A0E0D"/>
    <w:rsid w:val="001A1037"/>
    <w:rsid w:val="001A1573"/>
    <w:rsid w:val="001A1701"/>
    <w:rsid w:val="001A180D"/>
    <w:rsid w:val="001A1BAC"/>
    <w:rsid w:val="001A1C6D"/>
    <w:rsid w:val="001A23CE"/>
    <w:rsid w:val="001A2C89"/>
    <w:rsid w:val="001A4746"/>
    <w:rsid w:val="001A4965"/>
    <w:rsid w:val="001A4BF5"/>
    <w:rsid w:val="001A4F27"/>
    <w:rsid w:val="001A57EE"/>
    <w:rsid w:val="001A5C71"/>
    <w:rsid w:val="001A673E"/>
    <w:rsid w:val="001A6A6A"/>
    <w:rsid w:val="001A7763"/>
    <w:rsid w:val="001B0525"/>
    <w:rsid w:val="001B10F2"/>
    <w:rsid w:val="001B2439"/>
    <w:rsid w:val="001B27A5"/>
    <w:rsid w:val="001B3103"/>
    <w:rsid w:val="001B31DB"/>
    <w:rsid w:val="001B3964"/>
    <w:rsid w:val="001B4452"/>
    <w:rsid w:val="001B463A"/>
    <w:rsid w:val="001B466C"/>
    <w:rsid w:val="001B4F34"/>
    <w:rsid w:val="001B52EC"/>
    <w:rsid w:val="001B554A"/>
    <w:rsid w:val="001B556C"/>
    <w:rsid w:val="001B64C4"/>
    <w:rsid w:val="001B6564"/>
    <w:rsid w:val="001B691A"/>
    <w:rsid w:val="001B72E7"/>
    <w:rsid w:val="001B7520"/>
    <w:rsid w:val="001B7D23"/>
    <w:rsid w:val="001C02D8"/>
    <w:rsid w:val="001C04E3"/>
    <w:rsid w:val="001C172D"/>
    <w:rsid w:val="001C2378"/>
    <w:rsid w:val="001C2616"/>
    <w:rsid w:val="001C2CCC"/>
    <w:rsid w:val="001C3A44"/>
    <w:rsid w:val="001C3EE9"/>
    <w:rsid w:val="001C3FA4"/>
    <w:rsid w:val="001C40F9"/>
    <w:rsid w:val="001C40FC"/>
    <w:rsid w:val="001C41B6"/>
    <w:rsid w:val="001C41CF"/>
    <w:rsid w:val="001C429C"/>
    <w:rsid w:val="001C4381"/>
    <w:rsid w:val="001C458B"/>
    <w:rsid w:val="001C50F9"/>
    <w:rsid w:val="001C5294"/>
    <w:rsid w:val="001C5D4F"/>
    <w:rsid w:val="001C64C0"/>
    <w:rsid w:val="001C69DA"/>
    <w:rsid w:val="001C6F06"/>
    <w:rsid w:val="001C7379"/>
    <w:rsid w:val="001C75AF"/>
    <w:rsid w:val="001C7611"/>
    <w:rsid w:val="001D21E6"/>
    <w:rsid w:val="001D2360"/>
    <w:rsid w:val="001D2372"/>
    <w:rsid w:val="001D2CE6"/>
    <w:rsid w:val="001D3109"/>
    <w:rsid w:val="001D332E"/>
    <w:rsid w:val="001D4763"/>
    <w:rsid w:val="001D5033"/>
    <w:rsid w:val="001D521E"/>
    <w:rsid w:val="001D55F3"/>
    <w:rsid w:val="001D5C88"/>
    <w:rsid w:val="001D6115"/>
    <w:rsid w:val="001D6567"/>
    <w:rsid w:val="001D695C"/>
    <w:rsid w:val="001D6E9A"/>
    <w:rsid w:val="001D6FD9"/>
    <w:rsid w:val="001D780E"/>
    <w:rsid w:val="001D7A29"/>
    <w:rsid w:val="001E05C3"/>
    <w:rsid w:val="001E0AB0"/>
    <w:rsid w:val="001E0AD3"/>
    <w:rsid w:val="001E1BA4"/>
    <w:rsid w:val="001E3177"/>
    <w:rsid w:val="001E36E4"/>
    <w:rsid w:val="001E379D"/>
    <w:rsid w:val="001E3A3C"/>
    <w:rsid w:val="001E3A65"/>
    <w:rsid w:val="001E3C39"/>
    <w:rsid w:val="001E462D"/>
    <w:rsid w:val="001E5C23"/>
    <w:rsid w:val="001E6354"/>
    <w:rsid w:val="001E6D09"/>
    <w:rsid w:val="001E7504"/>
    <w:rsid w:val="001E76DF"/>
    <w:rsid w:val="001F0DF5"/>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C5"/>
    <w:rsid w:val="001F59E3"/>
    <w:rsid w:val="001F59ED"/>
    <w:rsid w:val="001F5A1B"/>
    <w:rsid w:val="001F5D8D"/>
    <w:rsid w:val="001F6CBF"/>
    <w:rsid w:val="001F7121"/>
    <w:rsid w:val="001F734E"/>
    <w:rsid w:val="001F7534"/>
    <w:rsid w:val="001F7647"/>
    <w:rsid w:val="001F76B9"/>
    <w:rsid w:val="001F78B1"/>
    <w:rsid w:val="00200838"/>
    <w:rsid w:val="002009BC"/>
    <w:rsid w:val="00200D2C"/>
    <w:rsid w:val="002019D8"/>
    <w:rsid w:val="00201EC7"/>
    <w:rsid w:val="002033D0"/>
    <w:rsid w:val="0020349A"/>
    <w:rsid w:val="002034B4"/>
    <w:rsid w:val="00204032"/>
    <w:rsid w:val="002048C2"/>
    <w:rsid w:val="002048F2"/>
    <w:rsid w:val="00204AFE"/>
    <w:rsid w:val="00204BAD"/>
    <w:rsid w:val="00204D60"/>
    <w:rsid w:val="00205627"/>
    <w:rsid w:val="002056D0"/>
    <w:rsid w:val="00205A0F"/>
    <w:rsid w:val="00206D9F"/>
    <w:rsid w:val="00207118"/>
    <w:rsid w:val="00210860"/>
    <w:rsid w:val="00210B6A"/>
    <w:rsid w:val="0021120F"/>
    <w:rsid w:val="00211582"/>
    <w:rsid w:val="002119C5"/>
    <w:rsid w:val="00211C40"/>
    <w:rsid w:val="00211DAC"/>
    <w:rsid w:val="00212CB6"/>
    <w:rsid w:val="00212E37"/>
    <w:rsid w:val="00213B5D"/>
    <w:rsid w:val="002140FF"/>
    <w:rsid w:val="00214922"/>
    <w:rsid w:val="002152E2"/>
    <w:rsid w:val="00215CD8"/>
    <w:rsid w:val="00216181"/>
    <w:rsid w:val="002164D8"/>
    <w:rsid w:val="00216D8F"/>
    <w:rsid w:val="00217700"/>
    <w:rsid w:val="00220894"/>
    <w:rsid w:val="0022095C"/>
    <w:rsid w:val="00220CCB"/>
    <w:rsid w:val="00221772"/>
    <w:rsid w:val="00222B76"/>
    <w:rsid w:val="00222B9A"/>
    <w:rsid w:val="002230DB"/>
    <w:rsid w:val="00224952"/>
    <w:rsid w:val="00224DD2"/>
    <w:rsid w:val="00225905"/>
    <w:rsid w:val="00225A6A"/>
    <w:rsid w:val="00225AC7"/>
    <w:rsid w:val="00225ACC"/>
    <w:rsid w:val="00225C7F"/>
    <w:rsid w:val="0022667E"/>
    <w:rsid w:val="00227DBD"/>
    <w:rsid w:val="00230364"/>
    <w:rsid w:val="00230CC8"/>
    <w:rsid w:val="00230F34"/>
    <w:rsid w:val="00231C25"/>
    <w:rsid w:val="00231C6F"/>
    <w:rsid w:val="0023244C"/>
    <w:rsid w:val="002329C4"/>
    <w:rsid w:val="00232A90"/>
    <w:rsid w:val="00232B3B"/>
    <w:rsid w:val="00232FD4"/>
    <w:rsid w:val="00233FD5"/>
    <w:rsid w:val="00234151"/>
    <w:rsid w:val="002348D2"/>
    <w:rsid w:val="00234F8C"/>
    <w:rsid w:val="0023535E"/>
    <w:rsid w:val="00235477"/>
    <w:rsid w:val="00235542"/>
    <w:rsid w:val="00235DAD"/>
    <w:rsid w:val="00236662"/>
    <w:rsid w:val="002366A2"/>
    <w:rsid w:val="002369B0"/>
    <w:rsid w:val="00236AA9"/>
    <w:rsid w:val="00236AD8"/>
    <w:rsid w:val="00236B3F"/>
    <w:rsid w:val="0023785C"/>
    <w:rsid w:val="002401F5"/>
    <w:rsid w:val="0024022F"/>
    <w:rsid w:val="002407C9"/>
    <w:rsid w:val="00240E54"/>
    <w:rsid w:val="002419CC"/>
    <w:rsid w:val="00241CFB"/>
    <w:rsid w:val="002421BB"/>
    <w:rsid w:val="00242380"/>
    <w:rsid w:val="00242946"/>
    <w:rsid w:val="00244585"/>
    <w:rsid w:val="00244712"/>
    <w:rsid w:val="00244C2D"/>
    <w:rsid w:val="00244C63"/>
    <w:rsid w:val="00244D2A"/>
    <w:rsid w:val="002451C5"/>
    <w:rsid w:val="00245E6C"/>
    <w:rsid w:val="00245F1F"/>
    <w:rsid w:val="0024663B"/>
    <w:rsid w:val="00246F24"/>
    <w:rsid w:val="00247103"/>
    <w:rsid w:val="00250067"/>
    <w:rsid w:val="00250FCC"/>
    <w:rsid w:val="002515BF"/>
    <w:rsid w:val="002516DE"/>
    <w:rsid w:val="00251719"/>
    <w:rsid w:val="00251A1E"/>
    <w:rsid w:val="00251F81"/>
    <w:rsid w:val="0025205D"/>
    <w:rsid w:val="002528A8"/>
    <w:rsid w:val="00252BE0"/>
    <w:rsid w:val="00253533"/>
    <w:rsid w:val="00253588"/>
    <w:rsid w:val="00253726"/>
    <w:rsid w:val="0025376F"/>
    <w:rsid w:val="00253C1D"/>
    <w:rsid w:val="00253D41"/>
    <w:rsid w:val="00253F1D"/>
    <w:rsid w:val="002546F4"/>
    <w:rsid w:val="002551D0"/>
    <w:rsid w:val="00255374"/>
    <w:rsid w:val="002553E7"/>
    <w:rsid w:val="00255780"/>
    <w:rsid w:val="002559BE"/>
    <w:rsid w:val="00255BA9"/>
    <w:rsid w:val="00257BF4"/>
    <w:rsid w:val="00257C7D"/>
    <w:rsid w:val="00260003"/>
    <w:rsid w:val="0026035D"/>
    <w:rsid w:val="002606D6"/>
    <w:rsid w:val="00261B5A"/>
    <w:rsid w:val="00261C98"/>
    <w:rsid w:val="0026248E"/>
    <w:rsid w:val="00262914"/>
    <w:rsid w:val="00262D30"/>
    <w:rsid w:val="00262D40"/>
    <w:rsid w:val="00263B18"/>
    <w:rsid w:val="00263F38"/>
    <w:rsid w:val="002647BF"/>
    <w:rsid w:val="002647D5"/>
    <w:rsid w:val="00265032"/>
    <w:rsid w:val="002651FB"/>
    <w:rsid w:val="0026538C"/>
    <w:rsid w:val="00265781"/>
    <w:rsid w:val="00265933"/>
    <w:rsid w:val="00266B13"/>
    <w:rsid w:val="00266B23"/>
    <w:rsid w:val="00267570"/>
    <w:rsid w:val="00267E48"/>
    <w:rsid w:val="00270728"/>
    <w:rsid w:val="00270D42"/>
    <w:rsid w:val="00270FA0"/>
    <w:rsid w:val="00271179"/>
    <w:rsid w:val="0027131C"/>
    <w:rsid w:val="002714D5"/>
    <w:rsid w:val="002716CE"/>
    <w:rsid w:val="0027195D"/>
    <w:rsid w:val="002724CE"/>
    <w:rsid w:val="002729FA"/>
    <w:rsid w:val="00272B03"/>
    <w:rsid w:val="002733E2"/>
    <w:rsid w:val="00273AC5"/>
    <w:rsid w:val="002742F6"/>
    <w:rsid w:val="002745EB"/>
    <w:rsid w:val="0027462F"/>
    <w:rsid w:val="00274A08"/>
    <w:rsid w:val="00274CB4"/>
    <w:rsid w:val="002750B1"/>
    <w:rsid w:val="00276A35"/>
    <w:rsid w:val="00276F36"/>
    <w:rsid w:val="002774DD"/>
    <w:rsid w:val="00277835"/>
    <w:rsid w:val="00277966"/>
    <w:rsid w:val="00277AF3"/>
    <w:rsid w:val="00277FB2"/>
    <w:rsid w:val="00280AB1"/>
    <w:rsid w:val="00281033"/>
    <w:rsid w:val="00281274"/>
    <w:rsid w:val="00281E52"/>
    <w:rsid w:val="0028344F"/>
    <w:rsid w:val="00283732"/>
    <w:rsid w:val="00283AD1"/>
    <w:rsid w:val="0028400A"/>
    <w:rsid w:val="002846CE"/>
    <w:rsid w:val="00284B4D"/>
    <w:rsid w:val="00284BAE"/>
    <w:rsid w:val="002859AF"/>
    <w:rsid w:val="00285E5E"/>
    <w:rsid w:val="00286AE7"/>
    <w:rsid w:val="00286C67"/>
    <w:rsid w:val="00286DAA"/>
    <w:rsid w:val="00287243"/>
    <w:rsid w:val="00287552"/>
    <w:rsid w:val="00290647"/>
    <w:rsid w:val="0029112B"/>
    <w:rsid w:val="00291385"/>
    <w:rsid w:val="00291422"/>
    <w:rsid w:val="00291CAD"/>
    <w:rsid w:val="0029237F"/>
    <w:rsid w:val="00292715"/>
    <w:rsid w:val="002931EB"/>
    <w:rsid w:val="00293D49"/>
    <w:rsid w:val="00293E35"/>
    <w:rsid w:val="00293E57"/>
    <w:rsid w:val="002947D1"/>
    <w:rsid w:val="002948DF"/>
    <w:rsid w:val="00294D90"/>
    <w:rsid w:val="00294F68"/>
    <w:rsid w:val="0029546B"/>
    <w:rsid w:val="0029628D"/>
    <w:rsid w:val="0029651E"/>
    <w:rsid w:val="00296F96"/>
    <w:rsid w:val="00297DBC"/>
    <w:rsid w:val="002A0348"/>
    <w:rsid w:val="002A06CC"/>
    <w:rsid w:val="002A06EB"/>
    <w:rsid w:val="002A0749"/>
    <w:rsid w:val="002A0E29"/>
    <w:rsid w:val="002A1E92"/>
    <w:rsid w:val="002A1E9C"/>
    <w:rsid w:val="002A204D"/>
    <w:rsid w:val="002A2616"/>
    <w:rsid w:val="002A26E1"/>
    <w:rsid w:val="002A2C30"/>
    <w:rsid w:val="002A335E"/>
    <w:rsid w:val="002A368A"/>
    <w:rsid w:val="002A3AD5"/>
    <w:rsid w:val="002A4065"/>
    <w:rsid w:val="002A4A36"/>
    <w:rsid w:val="002A4B4D"/>
    <w:rsid w:val="002A4E11"/>
    <w:rsid w:val="002A5786"/>
    <w:rsid w:val="002A59F0"/>
    <w:rsid w:val="002A6432"/>
    <w:rsid w:val="002A6965"/>
    <w:rsid w:val="002A6F25"/>
    <w:rsid w:val="002A6FD3"/>
    <w:rsid w:val="002A7B81"/>
    <w:rsid w:val="002B03C8"/>
    <w:rsid w:val="002B0A7D"/>
    <w:rsid w:val="002B0BC8"/>
    <w:rsid w:val="002B1A69"/>
    <w:rsid w:val="002B1BD3"/>
    <w:rsid w:val="002B1F96"/>
    <w:rsid w:val="002B20D7"/>
    <w:rsid w:val="002B2723"/>
    <w:rsid w:val="002B2AF8"/>
    <w:rsid w:val="002B2DBC"/>
    <w:rsid w:val="002B2E4A"/>
    <w:rsid w:val="002B2F4B"/>
    <w:rsid w:val="002B303A"/>
    <w:rsid w:val="002B33DF"/>
    <w:rsid w:val="002B490C"/>
    <w:rsid w:val="002B538E"/>
    <w:rsid w:val="002B5DCA"/>
    <w:rsid w:val="002B6BDC"/>
    <w:rsid w:val="002B75B0"/>
    <w:rsid w:val="002B7EAF"/>
    <w:rsid w:val="002C099C"/>
    <w:rsid w:val="002C0B74"/>
    <w:rsid w:val="002C0C8B"/>
    <w:rsid w:val="002C0CBB"/>
    <w:rsid w:val="002C0D7C"/>
    <w:rsid w:val="002C1201"/>
    <w:rsid w:val="002C13A3"/>
    <w:rsid w:val="002C1460"/>
    <w:rsid w:val="002C157E"/>
    <w:rsid w:val="002C20F2"/>
    <w:rsid w:val="002C2E37"/>
    <w:rsid w:val="002C30EA"/>
    <w:rsid w:val="002C38B2"/>
    <w:rsid w:val="002C3DC2"/>
    <w:rsid w:val="002C3F54"/>
    <w:rsid w:val="002C3F9C"/>
    <w:rsid w:val="002C51A7"/>
    <w:rsid w:val="002C5AFA"/>
    <w:rsid w:val="002C5D8E"/>
    <w:rsid w:val="002C6A67"/>
    <w:rsid w:val="002C714D"/>
    <w:rsid w:val="002C73E3"/>
    <w:rsid w:val="002C7476"/>
    <w:rsid w:val="002C7DF5"/>
    <w:rsid w:val="002D0439"/>
    <w:rsid w:val="002D0DAB"/>
    <w:rsid w:val="002D118A"/>
    <w:rsid w:val="002D11B7"/>
    <w:rsid w:val="002D1B86"/>
    <w:rsid w:val="002D2028"/>
    <w:rsid w:val="002D2D24"/>
    <w:rsid w:val="002D3055"/>
    <w:rsid w:val="002D3185"/>
    <w:rsid w:val="002D3A70"/>
    <w:rsid w:val="002D3BBC"/>
    <w:rsid w:val="002D3C29"/>
    <w:rsid w:val="002D4171"/>
    <w:rsid w:val="002D438A"/>
    <w:rsid w:val="002D5152"/>
    <w:rsid w:val="002D53C8"/>
    <w:rsid w:val="002D561D"/>
    <w:rsid w:val="002D56E4"/>
    <w:rsid w:val="002D5738"/>
    <w:rsid w:val="002D5E53"/>
    <w:rsid w:val="002D6257"/>
    <w:rsid w:val="002D6AAD"/>
    <w:rsid w:val="002D72CC"/>
    <w:rsid w:val="002E0038"/>
    <w:rsid w:val="002E0319"/>
    <w:rsid w:val="002E04C4"/>
    <w:rsid w:val="002E1093"/>
    <w:rsid w:val="002E179B"/>
    <w:rsid w:val="002E1C9E"/>
    <w:rsid w:val="002E1E4E"/>
    <w:rsid w:val="002E215A"/>
    <w:rsid w:val="002E2454"/>
    <w:rsid w:val="002E257B"/>
    <w:rsid w:val="002E3C65"/>
    <w:rsid w:val="002E3DC0"/>
    <w:rsid w:val="002E3F40"/>
    <w:rsid w:val="002E3F5B"/>
    <w:rsid w:val="002E4362"/>
    <w:rsid w:val="002E442C"/>
    <w:rsid w:val="002E532D"/>
    <w:rsid w:val="002E5A4F"/>
    <w:rsid w:val="002E5B07"/>
    <w:rsid w:val="002E612F"/>
    <w:rsid w:val="002E6369"/>
    <w:rsid w:val="002E63D9"/>
    <w:rsid w:val="002E640E"/>
    <w:rsid w:val="002E683E"/>
    <w:rsid w:val="002E70D5"/>
    <w:rsid w:val="002E739D"/>
    <w:rsid w:val="002E76B8"/>
    <w:rsid w:val="002E7F31"/>
    <w:rsid w:val="002F02BD"/>
    <w:rsid w:val="002F072D"/>
    <w:rsid w:val="002F0BF1"/>
    <w:rsid w:val="002F0C28"/>
    <w:rsid w:val="002F1263"/>
    <w:rsid w:val="002F2559"/>
    <w:rsid w:val="002F281C"/>
    <w:rsid w:val="002F2999"/>
    <w:rsid w:val="002F3CDE"/>
    <w:rsid w:val="002F4351"/>
    <w:rsid w:val="002F559A"/>
    <w:rsid w:val="002F5DD6"/>
    <w:rsid w:val="002F5FEA"/>
    <w:rsid w:val="002F63E7"/>
    <w:rsid w:val="002F7099"/>
    <w:rsid w:val="002F7BE3"/>
    <w:rsid w:val="002F7E6A"/>
    <w:rsid w:val="00300165"/>
    <w:rsid w:val="00300445"/>
    <w:rsid w:val="003008C7"/>
    <w:rsid w:val="00300978"/>
    <w:rsid w:val="00300F00"/>
    <w:rsid w:val="00300F3F"/>
    <w:rsid w:val="003010CF"/>
    <w:rsid w:val="003033BB"/>
    <w:rsid w:val="00303440"/>
    <w:rsid w:val="00304375"/>
    <w:rsid w:val="003043FA"/>
    <w:rsid w:val="00304AD8"/>
    <w:rsid w:val="00304D9B"/>
    <w:rsid w:val="00304E7F"/>
    <w:rsid w:val="00305FF9"/>
    <w:rsid w:val="00306199"/>
    <w:rsid w:val="00306827"/>
    <w:rsid w:val="00306E6B"/>
    <w:rsid w:val="0030723C"/>
    <w:rsid w:val="003079E2"/>
    <w:rsid w:val="003100C8"/>
    <w:rsid w:val="00310445"/>
    <w:rsid w:val="00311161"/>
    <w:rsid w:val="00312400"/>
    <w:rsid w:val="00312739"/>
    <w:rsid w:val="00312D10"/>
    <w:rsid w:val="00313C7D"/>
    <w:rsid w:val="00314C4F"/>
    <w:rsid w:val="003156C5"/>
    <w:rsid w:val="00316708"/>
    <w:rsid w:val="00316DFF"/>
    <w:rsid w:val="003178DA"/>
    <w:rsid w:val="00317A74"/>
    <w:rsid w:val="00317DB8"/>
    <w:rsid w:val="00317E6F"/>
    <w:rsid w:val="00320085"/>
    <w:rsid w:val="003203CE"/>
    <w:rsid w:val="00320618"/>
    <w:rsid w:val="003209DC"/>
    <w:rsid w:val="00320D37"/>
    <w:rsid w:val="00320F61"/>
    <w:rsid w:val="0032100B"/>
    <w:rsid w:val="00321507"/>
    <w:rsid w:val="00321BD7"/>
    <w:rsid w:val="003220A3"/>
    <w:rsid w:val="00322217"/>
    <w:rsid w:val="0032260F"/>
    <w:rsid w:val="003227FF"/>
    <w:rsid w:val="003228B8"/>
    <w:rsid w:val="003228DA"/>
    <w:rsid w:val="00322B78"/>
    <w:rsid w:val="00323331"/>
    <w:rsid w:val="00323638"/>
    <w:rsid w:val="0032377E"/>
    <w:rsid w:val="00323D6B"/>
    <w:rsid w:val="0032449C"/>
    <w:rsid w:val="003245D2"/>
    <w:rsid w:val="0032513F"/>
    <w:rsid w:val="00326388"/>
    <w:rsid w:val="003267FA"/>
    <w:rsid w:val="00326957"/>
    <w:rsid w:val="00326AE2"/>
    <w:rsid w:val="00326E13"/>
    <w:rsid w:val="00327180"/>
    <w:rsid w:val="00327792"/>
    <w:rsid w:val="003277A6"/>
    <w:rsid w:val="00330D56"/>
    <w:rsid w:val="003311E9"/>
    <w:rsid w:val="00331426"/>
    <w:rsid w:val="0033171D"/>
    <w:rsid w:val="00331949"/>
    <w:rsid w:val="00331EE8"/>
    <w:rsid w:val="00331F28"/>
    <w:rsid w:val="00331FC3"/>
    <w:rsid w:val="0033200E"/>
    <w:rsid w:val="00332E41"/>
    <w:rsid w:val="003336B3"/>
    <w:rsid w:val="003343EC"/>
    <w:rsid w:val="003354A9"/>
    <w:rsid w:val="0033586A"/>
    <w:rsid w:val="00335B75"/>
    <w:rsid w:val="00335D8C"/>
    <w:rsid w:val="00335DA8"/>
    <w:rsid w:val="00336072"/>
    <w:rsid w:val="0033619C"/>
    <w:rsid w:val="003363A1"/>
    <w:rsid w:val="0033668B"/>
    <w:rsid w:val="00336A26"/>
    <w:rsid w:val="003373D2"/>
    <w:rsid w:val="00337C17"/>
    <w:rsid w:val="00337F31"/>
    <w:rsid w:val="00341749"/>
    <w:rsid w:val="00341F43"/>
    <w:rsid w:val="0034226D"/>
    <w:rsid w:val="00342972"/>
    <w:rsid w:val="00342CF0"/>
    <w:rsid w:val="00342FDD"/>
    <w:rsid w:val="00343118"/>
    <w:rsid w:val="0034429B"/>
    <w:rsid w:val="003442D8"/>
    <w:rsid w:val="00344866"/>
    <w:rsid w:val="00344ED9"/>
    <w:rsid w:val="00345C56"/>
    <w:rsid w:val="00345D78"/>
    <w:rsid w:val="0034638C"/>
    <w:rsid w:val="003463E8"/>
    <w:rsid w:val="00346DCB"/>
    <w:rsid w:val="00346F7F"/>
    <w:rsid w:val="00347715"/>
    <w:rsid w:val="00350108"/>
    <w:rsid w:val="00350762"/>
    <w:rsid w:val="003507C4"/>
    <w:rsid w:val="0035152D"/>
    <w:rsid w:val="003517E3"/>
    <w:rsid w:val="00351985"/>
    <w:rsid w:val="003519A1"/>
    <w:rsid w:val="00352480"/>
    <w:rsid w:val="0035275F"/>
    <w:rsid w:val="00352BBC"/>
    <w:rsid w:val="00352F64"/>
    <w:rsid w:val="003530D2"/>
    <w:rsid w:val="0035331A"/>
    <w:rsid w:val="003534E1"/>
    <w:rsid w:val="0035382D"/>
    <w:rsid w:val="00353A62"/>
    <w:rsid w:val="00353F59"/>
    <w:rsid w:val="003542E5"/>
    <w:rsid w:val="003544FA"/>
    <w:rsid w:val="0035463B"/>
    <w:rsid w:val="003548D8"/>
    <w:rsid w:val="00354EFE"/>
    <w:rsid w:val="003554CA"/>
    <w:rsid w:val="00355918"/>
    <w:rsid w:val="00355EAB"/>
    <w:rsid w:val="00356085"/>
    <w:rsid w:val="0035767D"/>
    <w:rsid w:val="00360232"/>
    <w:rsid w:val="003602E0"/>
    <w:rsid w:val="00360CB0"/>
    <w:rsid w:val="00360D01"/>
    <w:rsid w:val="00360E83"/>
    <w:rsid w:val="00361F3B"/>
    <w:rsid w:val="00361F46"/>
    <w:rsid w:val="00362034"/>
    <w:rsid w:val="00362569"/>
    <w:rsid w:val="003626CF"/>
    <w:rsid w:val="0036282A"/>
    <w:rsid w:val="003636CD"/>
    <w:rsid w:val="0036390A"/>
    <w:rsid w:val="00363ABF"/>
    <w:rsid w:val="00363AD7"/>
    <w:rsid w:val="00363D3E"/>
    <w:rsid w:val="003643B1"/>
    <w:rsid w:val="0036487C"/>
    <w:rsid w:val="00365264"/>
    <w:rsid w:val="00365411"/>
    <w:rsid w:val="003655E9"/>
    <w:rsid w:val="00365FA2"/>
    <w:rsid w:val="00366346"/>
    <w:rsid w:val="003664B0"/>
    <w:rsid w:val="00366B67"/>
    <w:rsid w:val="00366C23"/>
    <w:rsid w:val="00366C69"/>
    <w:rsid w:val="00366E37"/>
    <w:rsid w:val="00366EE5"/>
    <w:rsid w:val="00367441"/>
    <w:rsid w:val="00367B1D"/>
    <w:rsid w:val="003707F6"/>
    <w:rsid w:val="00370E4F"/>
    <w:rsid w:val="003711A5"/>
    <w:rsid w:val="00371215"/>
    <w:rsid w:val="00371271"/>
    <w:rsid w:val="003715D0"/>
    <w:rsid w:val="00371CB1"/>
    <w:rsid w:val="00372630"/>
    <w:rsid w:val="00372CA6"/>
    <w:rsid w:val="00372E03"/>
    <w:rsid w:val="00372F0D"/>
    <w:rsid w:val="00374059"/>
    <w:rsid w:val="003748F7"/>
    <w:rsid w:val="0037535B"/>
    <w:rsid w:val="00375394"/>
    <w:rsid w:val="0037552D"/>
    <w:rsid w:val="003755E9"/>
    <w:rsid w:val="003756DB"/>
    <w:rsid w:val="00375C91"/>
    <w:rsid w:val="00376991"/>
    <w:rsid w:val="003770BB"/>
    <w:rsid w:val="0037771A"/>
    <w:rsid w:val="00377BAD"/>
    <w:rsid w:val="003802DC"/>
    <w:rsid w:val="003807F0"/>
    <w:rsid w:val="00380E4E"/>
    <w:rsid w:val="00380FBF"/>
    <w:rsid w:val="00381156"/>
    <w:rsid w:val="003820E9"/>
    <w:rsid w:val="00382A43"/>
    <w:rsid w:val="00382D60"/>
    <w:rsid w:val="00382F29"/>
    <w:rsid w:val="003830B6"/>
    <w:rsid w:val="00383494"/>
    <w:rsid w:val="00383C8D"/>
    <w:rsid w:val="003847EE"/>
    <w:rsid w:val="0038483C"/>
    <w:rsid w:val="003852FB"/>
    <w:rsid w:val="00385429"/>
    <w:rsid w:val="00385B05"/>
    <w:rsid w:val="00385CFF"/>
    <w:rsid w:val="00386382"/>
    <w:rsid w:val="003865EF"/>
    <w:rsid w:val="00386BA9"/>
    <w:rsid w:val="00390017"/>
    <w:rsid w:val="003901A3"/>
    <w:rsid w:val="0039072F"/>
    <w:rsid w:val="00390D82"/>
    <w:rsid w:val="00390EC7"/>
    <w:rsid w:val="003919F6"/>
    <w:rsid w:val="0039218D"/>
    <w:rsid w:val="0039285F"/>
    <w:rsid w:val="00392B93"/>
    <w:rsid w:val="003940CE"/>
    <w:rsid w:val="003940FC"/>
    <w:rsid w:val="003945D8"/>
    <w:rsid w:val="00394739"/>
    <w:rsid w:val="00394D09"/>
    <w:rsid w:val="003951F0"/>
    <w:rsid w:val="00395826"/>
    <w:rsid w:val="00395DE9"/>
    <w:rsid w:val="00395F4F"/>
    <w:rsid w:val="00396B9F"/>
    <w:rsid w:val="00396D33"/>
    <w:rsid w:val="0039738B"/>
    <w:rsid w:val="00397BB6"/>
    <w:rsid w:val="00397C1D"/>
    <w:rsid w:val="00397D21"/>
    <w:rsid w:val="003A015A"/>
    <w:rsid w:val="003A180F"/>
    <w:rsid w:val="003A18DD"/>
    <w:rsid w:val="003A20C8"/>
    <w:rsid w:val="003A24C9"/>
    <w:rsid w:val="003A25DD"/>
    <w:rsid w:val="003A2C29"/>
    <w:rsid w:val="003A2EC3"/>
    <w:rsid w:val="003A36F2"/>
    <w:rsid w:val="003A3D39"/>
    <w:rsid w:val="003A3D54"/>
    <w:rsid w:val="003A3EC7"/>
    <w:rsid w:val="003A3FF8"/>
    <w:rsid w:val="003A40B4"/>
    <w:rsid w:val="003A4C3F"/>
    <w:rsid w:val="003A597E"/>
    <w:rsid w:val="003A59C8"/>
    <w:rsid w:val="003A5A88"/>
    <w:rsid w:val="003A5BAD"/>
    <w:rsid w:val="003A6977"/>
    <w:rsid w:val="003A7702"/>
    <w:rsid w:val="003A7834"/>
    <w:rsid w:val="003B066C"/>
    <w:rsid w:val="003B0AD1"/>
    <w:rsid w:val="003B0B5B"/>
    <w:rsid w:val="003B0CE2"/>
    <w:rsid w:val="003B0DEF"/>
    <w:rsid w:val="003B0E79"/>
    <w:rsid w:val="003B19A2"/>
    <w:rsid w:val="003B2984"/>
    <w:rsid w:val="003B31B1"/>
    <w:rsid w:val="003B3575"/>
    <w:rsid w:val="003B35DF"/>
    <w:rsid w:val="003B38D1"/>
    <w:rsid w:val="003B4E9B"/>
    <w:rsid w:val="003B4FAE"/>
    <w:rsid w:val="003B50BC"/>
    <w:rsid w:val="003B583F"/>
    <w:rsid w:val="003B5BDC"/>
    <w:rsid w:val="003B5D97"/>
    <w:rsid w:val="003B63A4"/>
    <w:rsid w:val="003B68FE"/>
    <w:rsid w:val="003B6D7D"/>
    <w:rsid w:val="003B7405"/>
    <w:rsid w:val="003B7D7E"/>
    <w:rsid w:val="003C04B9"/>
    <w:rsid w:val="003C1012"/>
    <w:rsid w:val="003C11C9"/>
    <w:rsid w:val="003C1229"/>
    <w:rsid w:val="003C149B"/>
    <w:rsid w:val="003C1839"/>
    <w:rsid w:val="003C1FD4"/>
    <w:rsid w:val="003C213D"/>
    <w:rsid w:val="003C25AD"/>
    <w:rsid w:val="003C293A"/>
    <w:rsid w:val="003C2D21"/>
    <w:rsid w:val="003C4503"/>
    <w:rsid w:val="003C467A"/>
    <w:rsid w:val="003C4D51"/>
    <w:rsid w:val="003C533A"/>
    <w:rsid w:val="003C56F7"/>
    <w:rsid w:val="003C5E6B"/>
    <w:rsid w:val="003C5ED6"/>
    <w:rsid w:val="003C6034"/>
    <w:rsid w:val="003C6B81"/>
    <w:rsid w:val="003C7AD7"/>
    <w:rsid w:val="003D01A5"/>
    <w:rsid w:val="003D0992"/>
    <w:rsid w:val="003D0FC3"/>
    <w:rsid w:val="003D12E4"/>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D79AA"/>
    <w:rsid w:val="003E0282"/>
    <w:rsid w:val="003E0473"/>
    <w:rsid w:val="003E07AE"/>
    <w:rsid w:val="003E14FC"/>
    <w:rsid w:val="003E1F0F"/>
    <w:rsid w:val="003E21DF"/>
    <w:rsid w:val="003E2976"/>
    <w:rsid w:val="003E30DB"/>
    <w:rsid w:val="003E31C9"/>
    <w:rsid w:val="003E33B8"/>
    <w:rsid w:val="003E349D"/>
    <w:rsid w:val="003E353D"/>
    <w:rsid w:val="003E3B8E"/>
    <w:rsid w:val="003E3BDA"/>
    <w:rsid w:val="003E4858"/>
    <w:rsid w:val="003E4B75"/>
    <w:rsid w:val="003E4BD0"/>
    <w:rsid w:val="003E557D"/>
    <w:rsid w:val="003E6316"/>
    <w:rsid w:val="003E6884"/>
    <w:rsid w:val="003E6AC5"/>
    <w:rsid w:val="003E74FE"/>
    <w:rsid w:val="003F0096"/>
    <w:rsid w:val="003F0381"/>
    <w:rsid w:val="003F0850"/>
    <w:rsid w:val="003F0D12"/>
    <w:rsid w:val="003F12C3"/>
    <w:rsid w:val="003F15A3"/>
    <w:rsid w:val="003F15A9"/>
    <w:rsid w:val="003F160C"/>
    <w:rsid w:val="003F1638"/>
    <w:rsid w:val="003F2AE2"/>
    <w:rsid w:val="003F2B82"/>
    <w:rsid w:val="003F2D94"/>
    <w:rsid w:val="003F324F"/>
    <w:rsid w:val="003F33BC"/>
    <w:rsid w:val="003F3D4E"/>
    <w:rsid w:val="003F4271"/>
    <w:rsid w:val="003F477E"/>
    <w:rsid w:val="003F5A67"/>
    <w:rsid w:val="003F6C65"/>
    <w:rsid w:val="003F6CD2"/>
    <w:rsid w:val="003F788D"/>
    <w:rsid w:val="003F7936"/>
    <w:rsid w:val="003F7E7C"/>
    <w:rsid w:val="004008FE"/>
    <w:rsid w:val="00400E02"/>
    <w:rsid w:val="0040126E"/>
    <w:rsid w:val="004015B7"/>
    <w:rsid w:val="00401C6E"/>
    <w:rsid w:val="004020D4"/>
    <w:rsid w:val="004021B6"/>
    <w:rsid w:val="0040274F"/>
    <w:rsid w:val="004039EC"/>
    <w:rsid w:val="00403F9A"/>
    <w:rsid w:val="004043D1"/>
    <w:rsid w:val="004047C4"/>
    <w:rsid w:val="00404EFC"/>
    <w:rsid w:val="0040523D"/>
    <w:rsid w:val="00405255"/>
    <w:rsid w:val="0040570B"/>
    <w:rsid w:val="00405EDB"/>
    <w:rsid w:val="00405FB1"/>
    <w:rsid w:val="00406460"/>
    <w:rsid w:val="0040669E"/>
    <w:rsid w:val="00406E4A"/>
    <w:rsid w:val="0040702B"/>
    <w:rsid w:val="00410C39"/>
    <w:rsid w:val="00410D32"/>
    <w:rsid w:val="00411B81"/>
    <w:rsid w:val="00412461"/>
    <w:rsid w:val="00412546"/>
    <w:rsid w:val="00412580"/>
    <w:rsid w:val="0041284F"/>
    <w:rsid w:val="00412F27"/>
    <w:rsid w:val="00413053"/>
    <w:rsid w:val="0041319C"/>
    <w:rsid w:val="0041362B"/>
    <w:rsid w:val="0041362E"/>
    <w:rsid w:val="004137B6"/>
    <w:rsid w:val="00413A54"/>
    <w:rsid w:val="00413C10"/>
    <w:rsid w:val="00413CD9"/>
    <w:rsid w:val="00413F0F"/>
    <w:rsid w:val="00413F9A"/>
    <w:rsid w:val="004140CA"/>
    <w:rsid w:val="00414C65"/>
    <w:rsid w:val="00414FF4"/>
    <w:rsid w:val="00415D76"/>
    <w:rsid w:val="00416665"/>
    <w:rsid w:val="00416A67"/>
    <w:rsid w:val="00416ACB"/>
    <w:rsid w:val="004170C1"/>
    <w:rsid w:val="00417F6C"/>
    <w:rsid w:val="004213F4"/>
    <w:rsid w:val="00421DCF"/>
    <w:rsid w:val="00421F52"/>
    <w:rsid w:val="00422341"/>
    <w:rsid w:val="004226CC"/>
    <w:rsid w:val="00423641"/>
    <w:rsid w:val="004237F1"/>
    <w:rsid w:val="00423DA5"/>
    <w:rsid w:val="004247A7"/>
    <w:rsid w:val="00424C6B"/>
    <w:rsid w:val="00426266"/>
    <w:rsid w:val="00426473"/>
    <w:rsid w:val="00427014"/>
    <w:rsid w:val="00430A2D"/>
    <w:rsid w:val="004312B0"/>
    <w:rsid w:val="00431505"/>
    <w:rsid w:val="0043190D"/>
    <w:rsid w:val="00431AF0"/>
    <w:rsid w:val="0043213A"/>
    <w:rsid w:val="0043260B"/>
    <w:rsid w:val="004330F4"/>
    <w:rsid w:val="00433590"/>
    <w:rsid w:val="0043393D"/>
    <w:rsid w:val="004344C7"/>
    <w:rsid w:val="00434809"/>
    <w:rsid w:val="00434B7C"/>
    <w:rsid w:val="00434F86"/>
    <w:rsid w:val="00435274"/>
    <w:rsid w:val="004352AD"/>
    <w:rsid w:val="0043545D"/>
    <w:rsid w:val="0043547E"/>
    <w:rsid w:val="00435776"/>
    <w:rsid w:val="00435DDE"/>
    <w:rsid w:val="00435FE2"/>
    <w:rsid w:val="00436B3C"/>
    <w:rsid w:val="00436E2F"/>
    <w:rsid w:val="00436EAB"/>
    <w:rsid w:val="004376CE"/>
    <w:rsid w:val="00437C1A"/>
    <w:rsid w:val="004423FF"/>
    <w:rsid w:val="00442E51"/>
    <w:rsid w:val="004434F4"/>
    <w:rsid w:val="00443D0E"/>
    <w:rsid w:val="00445469"/>
    <w:rsid w:val="00445E81"/>
    <w:rsid w:val="004461D9"/>
    <w:rsid w:val="00446AC6"/>
    <w:rsid w:val="00447041"/>
    <w:rsid w:val="0044759B"/>
    <w:rsid w:val="00447F54"/>
    <w:rsid w:val="0045037E"/>
    <w:rsid w:val="00450636"/>
    <w:rsid w:val="00450B7E"/>
    <w:rsid w:val="00450DAD"/>
    <w:rsid w:val="0045134F"/>
    <w:rsid w:val="0045136B"/>
    <w:rsid w:val="00451C7E"/>
    <w:rsid w:val="00453542"/>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2AF3"/>
    <w:rsid w:val="00463690"/>
    <w:rsid w:val="00463AFB"/>
    <w:rsid w:val="0046462D"/>
    <w:rsid w:val="004646B4"/>
    <w:rsid w:val="00464A88"/>
    <w:rsid w:val="00464B01"/>
    <w:rsid w:val="00464F03"/>
    <w:rsid w:val="004651A0"/>
    <w:rsid w:val="00465742"/>
    <w:rsid w:val="00465EAD"/>
    <w:rsid w:val="00466130"/>
    <w:rsid w:val="0046624C"/>
    <w:rsid w:val="00466532"/>
    <w:rsid w:val="0046663E"/>
    <w:rsid w:val="00467463"/>
    <w:rsid w:val="00467488"/>
    <w:rsid w:val="0047083E"/>
    <w:rsid w:val="00470A1F"/>
    <w:rsid w:val="00470B8A"/>
    <w:rsid w:val="00470EB5"/>
    <w:rsid w:val="00471030"/>
    <w:rsid w:val="00471A90"/>
    <w:rsid w:val="00472419"/>
    <w:rsid w:val="0047243F"/>
    <w:rsid w:val="0047286B"/>
    <w:rsid w:val="00472E27"/>
    <w:rsid w:val="00472E55"/>
    <w:rsid w:val="00472F43"/>
    <w:rsid w:val="004736EC"/>
    <w:rsid w:val="004740FC"/>
    <w:rsid w:val="00474220"/>
    <w:rsid w:val="0047476D"/>
    <w:rsid w:val="00474DA2"/>
    <w:rsid w:val="00474E54"/>
    <w:rsid w:val="00474FBB"/>
    <w:rsid w:val="004752D3"/>
    <w:rsid w:val="0047542A"/>
    <w:rsid w:val="004754E1"/>
    <w:rsid w:val="00475B78"/>
    <w:rsid w:val="00475CE0"/>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C9E"/>
    <w:rsid w:val="004822E2"/>
    <w:rsid w:val="00482BA7"/>
    <w:rsid w:val="00482BBE"/>
    <w:rsid w:val="004836C3"/>
    <w:rsid w:val="00483A12"/>
    <w:rsid w:val="00483BBB"/>
    <w:rsid w:val="00483C32"/>
    <w:rsid w:val="004848BA"/>
    <w:rsid w:val="00484A77"/>
    <w:rsid w:val="00484E87"/>
    <w:rsid w:val="0048540F"/>
    <w:rsid w:val="00485970"/>
    <w:rsid w:val="00485BA7"/>
    <w:rsid w:val="00485C0D"/>
    <w:rsid w:val="00485C35"/>
    <w:rsid w:val="00486575"/>
    <w:rsid w:val="004866D0"/>
    <w:rsid w:val="00486936"/>
    <w:rsid w:val="00486E71"/>
    <w:rsid w:val="004873D8"/>
    <w:rsid w:val="00487B59"/>
    <w:rsid w:val="00487ED1"/>
    <w:rsid w:val="004902E2"/>
    <w:rsid w:val="00490589"/>
    <w:rsid w:val="0049162F"/>
    <w:rsid w:val="004928E3"/>
    <w:rsid w:val="00492D44"/>
    <w:rsid w:val="004936C4"/>
    <w:rsid w:val="00493895"/>
    <w:rsid w:val="00493C77"/>
    <w:rsid w:val="00494242"/>
    <w:rsid w:val="00494272"/>
    <w:rsid w:val="00494BCC"/>
    <w:rsid w:val="00494E8E"/>
    <w:rsid w:val="00494F26"/>
    <w:rsid w:val="004955BC"/>
    <w:rsid w:val="00495676"/>
    <w:rsid w:val="004956A8"/>
    <w:rsid w:val="00495A39"/>
    <w:rsid w:val="00495AAF"/>
    <w:rsid w:val="00495D63"/>
    <w:rsid w:val="0049629E"/>
    <w:rsid w:val="0049648F"/>
    <w:rsid w:val="00496606"/>
    <w:rsid w:val="00496F05"/>
    <w:rsid w:val="0049713C"/>
    <w:rsid w:val="00497370"/>
    <w:rsid w:val="004A0B36"/>
    <w:rsid w:val="004A0F39"/>
    <w:rsid w:val="004A152B"/>
    <w:rsid w:val="004A2416"/>
    <w:rsid w:val="004A251F"/>
    <w:rsid w:val="004A28FA"/>
    <w:rsid w:val="004A2C8C"/>
    <w:rsid w:val="004A3329"/>
    <w:rsid w:val="004A358C"/>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51B9"/>
    <w:rsid w:val="004B6A5A"/>
    <w:rsid w:val="004B6C16"/>
    <w:rsid w:val="004B7A71"/>
    <w:rsid w:val="004B7CE1"/>
    <w:rsid w:val="004B7E99"/>
    <w:rsid w:val="004C01A8"/>
    <w:rsid w:val="004C0444"/>
    <w:rsid w:val="004C09C7"/>
    <w:rsid w:val="004C0AAE"/>
    <w:rsid w:val="004C17EB"/>
    <w:rsid w:val="004C1840"/>
    <w:rsid w:val="004C24C9"/>
    <w:rsid w:val="004C252E"/>
    <w:rsid w:val="004C2B04"/>
    <w:rsid w:val="004C31B6"/>
    <w:rsid w:val="004C3A6D"/>
    <w:rsid w:val="004C3F57"/>
    <w:rsid w:val="004C434C"/>
    <w:rsid w:val="004C4689"/>
    <w:rsid w:val="004C521C"/>
    <w:rsid w:val="004C5319"/>
    <w:rsid w:val="004C5395"/>
    <w:rsid w:val="004C5951"/>
    <w:rsid w:val="004C621F"/>
    <w:rsid w:val="004C638A"/>
    <w:rsid w:val="004C6C17"/>
    <w:rsid w:val="004C73E6"/>
    <w:rsid w:val="004C7865"/>
    <w:rsid w:val="004C7948"/>
    <w:rsid w:val="004C7BB8"/>
    <w:rsid w:val="004C7C60"/>
    <w:rsid w:val="004D0C61"/>
    <w:rsid w:val="004D0DFE"/>
    <w:rsid w:val="004D1180"/>
    <w:rsid w:val="004D1D91"/>
    <w:rsid w:val="004D22C3"/>
    <w:rsid w:val="004D2E1A"/>
    <w:rsid w:val="004D3197"/>
    <w:rsid w:val="004D3F67"/>
    <w:rsid w:val="004D40AE"/>
    <w:rsid w:val="004D41C6"/>
    <w:rsid w:val="004D4323"/>
    <w:rsid w:val="004D4924"/>
    <w:rsid w:val="004D6E1E"/>
    <w:rsid w:val="004D6F4D"/>
    <w:rsid w:val="004D6F95"/>
    <w:rsid w:val="004D6F98"/>
    <w:rsid w:val="004D70CF"/>
    <w:rsid w:val="004D72FE"/>
    <w:rsid w:val="004D7358"/>
    <w:rsid w:val="004D77A8"/>
    <w:rsid w:val="004D78F3"/>
    <w:rsid w:val="004D7E91"/>
    <w:rsid w:val="004E003A"/>
    <w:rsid w:val="004E0768"/>
    <w:rsid w:val="004E1A31"/>
    <w:rsid w:val="004E1C6F"/>
    <w:rsid w:val="004E2413"/>
    <w:rsid w:val="004E27C1"/>
    <w:rsid w:val="004E2971"/>
    <w:rsid w:val="004E298C"/>
    <w:rsid w:val="004E2DE0"/>
    <w:rsid w:val="004E2E7D"/>
    <w:rsid w:val="004E3201"/>
    <w:rsid w:val="004E4060"/>
    <w:rsid w:val="004E409A"/>
    <w:rsid w:val="004E4456"/>
    <w:rsid w:val="004E54DE"/>
    <w:rsid w:val="004E5CDB"/>
    <w:rsid w:val="004E5E04"/>
    <w:rsid w:val="004E5EB9"/>
    <w:rsid w:val="004E67D4"/>
    <w:rsid w:val="004E7A42"/>
    <w:rsid w:val="004E7C7A"/>
    <w:rsid w:val="004E7F04"/>
    <w:rsid w:val="004F0E25"/>
    <w:rsid w:val="004F0FB9"/>
    <w:rsid w:val="004F1B90"/>
    <w:rsid w:val="004F1C3B"/>
    <w:rsid w:val="004F1C8E"/>
    <w:rsid w:val="004F224A"/>
    <w:rsid w:val="004F2910"/>
    <w:rsid w:val="004F2CAD"/>
    <w:rsid w:val="004F2F7E"/>
    <w:rsid w:val="004F32B5"/>
    <w:rsid w:val="004F401F"/>
    <w:rsid w:val="004F407E"/>
    <w:rsid w:val="004F41E5"/>
    <w:rsid w:val="004F41EF"/>
    <w:rsid w:val="004F517A"/>
    <w:rsid w:val="004F5479"/>
    <w:rsid w:val="004F54C6"/>
    <w:rsid w:val="004F55F3"/>
    <w:rsid w:val="004F6C73"/>
    <w:rsid w:val="004F7127"/>
    <w:rsid w:val="004F7177"/>
    <w:rsid w:val="004F7528"/>
    <w:rsid w:val="004F7BCA"/>
    <w:rsid w:val="004F7D89"/>
    <w:rsid w:val="004F7D9D"/>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234"/>
    <w:rsid w:val="00504BC1"/>
    <w:rsid w:val="00504DA7"/>
    <w:rsid w:val="00505134"/>
    <w:rsid w:val="0050542C"/>
    <w:rsid w:val="00505C04"/>
    <w:rsid w:val="00506853"/>
    <w:rsid w:val="005076EC"/>
    <w:rsid w:val="005112D2"/>
    <w:rsid w:val="005118E5"/>
    <w:rsid w:val="00511F15"/>
    <w:rsid w:val="0051318C"/>
    <w:rsid w:val="005142CD"/>
    <w:rsid w:val="005143C9"/>
    <w:rsid w:val="005143E6"/>
    <w:rsid w:val="00514A82"/>
    <w:rsid w:val="00515646"/>
    <w:rsid w:val="005157A9"/>
    <w:rsid w:val="005160C3"/>
    <w:rsid w:val="00516649"/>
    <w:rsid w:val="0051685C"/>
    <w:rsid w:val="00516944"/>
    <w:rsid w:val="00516951"/>
    <w:rsid w:val="005173A7"/>
    <w:rsid w:val="0051756A"/>
    <w:rsid w:val="005176D7"/>
    <w:rsid w:val="00517742"/>
    <w:rsid w:val="005177E1"/>
    <w:rsid w:val="00520C0A"/>
    <w:rsid w:val="00521352"/>
    <w:rsid w:val="005216F4"/>
    <w:rsid w:val="005218B6"/>
    <w:rsid w:val="005219AF"/>
    <w:rsid w:val="00521C33"/>
    <w:rsid w:val="00521DC4"/>
    <w:rsid w:val="00522589"/>
    <w:rsid w:val="005225C0"/>
    <w:rsid w:val="0052283C"/>
    <w:rsid w:val="005231D1"/>
    <w:rsid w:val="0052361E"/>
    <w:rsid w:val="00523AD4"/>
    <w:rsid w:val="00524204"/>
    <w:rsid w:val="005242C6"/>
    <w:rsid w:val="00524489"/>
    <w:rsid w:val="00524545"/>
    <w:rsid w:val="00524937"/>
    <w:rsid w:val="00524DA3"/>
    <w:rsid w:val="005255BF"/>
    <w:rsid w:val="005257DE"/>
    <w:rsid w:val="00525B55"/>
    <w:rsid w:val="005266BA"/>
    <w:rsid w:val="00526E67"/>
    <w:rsid w:val="00527200"/>
    <w:rsid w:val="00527802"/>
    <w:rsid w:val="00530157"/>
    <w:rsid w:val="00530FEB"/>
    <w:rsid w:val="00531491"/>
    <w:rsid w:val="00531EBE"/>
    <w:rsid w:val="0053217E"/>
    <w:rsid w:val="0053270B"/>
    <w:rsid w:val="00532870"/>
    <w:rsid w:val="00532952"/>
    <w:rsid w:val="00532F8B"/>
    <w:rsid w:val="005334B8"/>
    <w:rsid w:val="0053358A"/>
    <w:rsid w:val="00533737"/>
    <w:rsid w:val="00533D90"/>
    <w:rsid w:val="00533DD4"/>
    <w:rsid w:val="005342A9"/>
    <w:rsid w:val="00534E62"/>
    <w:rsid w:val="00534F2C"/>
    <w:rsid w:val="00535079"/>
    <w:rsid w:val="005355E1"/>
    <w:rsid w:val="005356B1"/>
    <w:rsid w:val="00535B79"/>
    <w:rsid w:val="00535D50"/>
    <w:rsid w:val="00535D7C"/>
    <w:rsid w:val="00536579"/>
    <w:rsid w:val="00536C1E"/>
    <w:rsid w:val="00536D4C"/>
    <w:rsid w:val="00536DCF"/>
    <w:rsid w:val="005370EF"/>
    <w:rsid w:val="00537348"/>
    <w:rsid w:val="005373F0"/>
    <w:rsid w:val="0054046C"/>
    <w:rsid w:val="00540597"/>
    <w:rsid w:val="005411F6"/>
    <w:rsid w:val="00541261"/>
    <w:rsid w:val="00541B25"/>
    <w:rsid w:val="00541F9C"/>
    <w:rsid w:val="00542FA0"/>
    <w:rsid w:val="0054343A"/>
    <w:rsid w:val="005437F3"/>
    <w:rsid w:val="00543878"/>
    <w:rsid w:val="00543974"/>
    <w:rsid w:val="005439B8"/>
    <w:rsid w:val="00543EBF"/>
    <w:rsid w:val="00544717"/>
    <w:rsid w:val="00544ABA"/>
    <w:rsid w:val="00544EB3"/>
    <w:rsid w:val="0054593A"/>
    <w:rsid w:val="00545D9D"/>
    <w:rsid w:val="0054622F"/>
    <w:rsid w:val="005467FB"/>
    <w:rsid w:val="00546AE9"/>
    <w:rsid w:val="00546CA8"/>
    <w:rsid w:val="00547989"/>
    <w:rsid w:val="005506F6"/>
    <w:rsid w:val="00550EE2"/>
    <w:rsid w:val="00551320"/>
    <w:rsid w:val="005518A4"/>
    <w:rsid w:val="00552768"/>
    <w:rsid w:val="00552935"/>
    <w:rsid w:val="00552A30"/>
    <w:rsid w:val="00553127"/>
    <w:rsid w:val="005537D5"/>
    <w:rsid w:val="00554973"/>
    <w:rsid w:val="00554BE7"/>
    <w:rsid w:val="00554CCB"/>
    <w:rsid w:val="005556F9"/>
    <w:rsid w:val="00555739"/>
    <w:rsid w:val="005567E4"/>
    <w:rsid w:val="00556975"/>
    <w:rsid w:val="00556D68"/>
    <w:rsid w:val="00556FA2"/>
    <w:rsid w:val="00557173"/>
    <w:rsid w:val="00557322"/>
    <w:rsid w:val="005575FE"/>
    <w:rsid w:val="005576A1"/>
    <w:rsid w:val="005577E1"/>
    <w:rsid w:val="00557A64"/>
    <w:rsid w:val="00557D35"/>
    <w:rsid w:val="005605C0"/>
    <w:rsid w:val="00560D23"/>
    <w:rsid w:val="0056127B"/>
    <w:rsid w:val="005615D8"/>
    <w:rsid w:val="00561B5E"/>
    <w:rsid w:val="00561BCA"/>
    <w:rsid w:val="00562152"/>
    <w:rsid w:val="005626D6"/>
    <w:rsid w:val="005627CB"/>
    <w:rsid w:val="00562B1C"/>
    <w:rsid w:val="005638D4"/>
    <w:rsid w:val="005643CA"/>
    <w:rsid w:val="00564621"/>
    <w:rsid w:val="005649BF"/>
    <w:rsid w:val="005656ED"/>
    <w:rsid w:val="00565C9E"/>
    <w:rsid w:val="00566544"/>
    <w:rsid w:val="00566608"/>
    <w:rsid w:val="00566C83"/>
    <w:rsid w:val="005700FE"/>
    <w:rsid w:val="00570474"/>
    <w:rsid w:val="00570E24"/>
    <w:rsid w:val="00570FF8"/>
    <w:rsid w:val="005713A1"/>
    <w:rsid w:val="00571936"/>
    <w:rsid w:val="00572094"/>
    <w:rsid w:val="00572760"/>
    <w:rsid w:val="0057320B"/>
    <w:rsid w:val="00573391"/>
    <w:rsid w:val="005743DE"/>
    <w:rsid w:val="00574F3F"/>
    <w:rsid w:val="0057562C"/>
    <w:rsid w:val="0057585E"/>
    <w:rsid w:val="005759F6"/>
    <w:rsid w:val="00575E3E"/>
    <w:rsid w:val="00575FE7"/>
    <w:rsid w:val="005763B2"/>
    <w:rsid w:val="005765F5"/>
    <w:rsid w:val="005766A5"/>
    <w:rsid w:val="00576D6C"/>
    <w:rsid w:val="0057790E"/>
    <w:rsid w:val="00577A2E"/>
    <w:rsid w:val="00577EAB"/>
    <w:rsid w:val="00580E48"/>
    <w:rsid w:val="00580F0A"/>
    <w:rsid w:val="00581246"/>
    <w:rsid w:val="0058199C"/>
    <w:rsid w:val="00582C3A"/>
    <w:rsid w:val="00582C6D"/>
    <w:rsid w:val="00582D82"/>
    <w:rsid w:val="00582E1A"/>
    <w:rsid w:val="00583147"/>
    <w:rsid w:val="00583E21"/>
    <w:rsid w:val="00584416"/>
    <w:rsid w:val="00584874"/>
    <w:rsid w:val="00584B39"/>
    <w:rsid w:val="00585028"/>
    <w:rsid w:val="00585253"/>
    <w:rsid w:val="005854D1"/>
    <w:rsid w:val="0058563C"/>
    <w:rsid w:val="005856A2"/>
    <w:rsid w:val="0058590B"/>
    <w:rsid w:val="00585F2F"/>
    <w:rsid w:val="00585F5B"/>
    <w:rsid w:val="0058620A"/>
    <w:rsid w:val="00587A2D"/>
    <w:rsid w:val="00587EBC"/>
    <w:rsid w:val="00587FC0"/>
    <w:rsid w:val="005906AD"/>
    <w:rsid w:val="00590DA6"/>
    <w:rsid w:val="00590FF4"/>
    <w:rsid w:val="00591C7D"/>
    <w:rsid w:val="0059239D"/>
    <w:rsid w:val="00592A47"/>
    <w:rsid w:val="00592A99"/>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7F5"/>
    <w:rsid w:val="00596B9C"/>
    <w:rsid w:val="00596F6B"/>
    <w:rsid w:val="005975B3"/>
    <w:rsid w:val="005977FA"/>
    <w:rsid w:val="005A04BA"/>
    <w:rsid w:val="005A054D"/>
    <w:rsid w:val="005A0A46"/>
    <w:rsid w:val="005A10B9"/>
    <w:rsid w:val="005A11EA"/>
    <w:rsid w:val="005A1BF0"/>
    <w:rsid w:val="005A2044"/>
    <w:rsid w:val="005A269F"/>
    <w:rsid w:val="005A284C"/>
    <w:rsid w:val="005A2C95"/>
    <w:rsid w:val="005A2DF4"/>
    <w:rsid w:val="005A305E"/>
    <w:rsid w:val="005A30BB"/>
    <w:rsid w:val="005A3887"/>
    <w:rsid w:val="005A416D"/>
    <w:rsid w:val="005A4690"/>
    <w:rsid w:val="005A57EA"/>
    <w:rsid w:val="005A587A"/>
    <w:rsid w:val="005A5E23"/>
    <w:rsid w:val="005A620C"/>
    <w:rsid w:val="005A674B"/>
    <w:rsid w:val="005A6806"/>
    <w:rsid w:val="005A6995"/>
    <w:rsid w:val="005A733F"/>
    <w:rsid w:val="005A7C43"/>
    <w:rsid w:val="005B0191"/>
    <w:rsid w:val="005B0542"/>
    <w:rsid w:val="005B1BCA"/>
    <w:rsid w:val="005B1C65"/>
    <w:rsid w:val="005B1FD1"/>
    <w:rsid w:val="005B2225"/>
    <w:rsid w:val="005B242B"/>
    <w:rsid w:val="005B2799"/>
    <w:rsid w:val="005B2B77"/>
    <w:rsid w:val="005B3091"/>
    <w:rsid w:val="005B3186"/>
    <w:rsid w:val="005B3329"/>
    <w:rsid w:val="005B3330"/>
    <w:rsid w:val="005B3994"/>
    <w:rsid w:val="005B3D4A"/>
    <w:rsid w:val="005B4D87"/>
    <w:rsid w:val="005B4E02"/>
    <w:rsid w:val="005B4E33"/>
    <w:rsid w:val="005B519B"/>
    <w:rsid w:val="005B554C"/>
    <w:rsid w:val="005B5B42"/>
    <w:rsid w:val="005B5FE3"/>
    <w:rsid w:val="005B6111"/>
    <w:rsid w:val="005B6B10"/>
    <w:rsid w:val="005B7DD1"/>
    <w:rsid w:val="005C00A0"/>
    <w:rsid w:val="005C00E7"/>
    <w:rsid w:val="005C0757"/>
    <w:rsid w:val="005C0A1E"/>
    <w:rsid w:val="005C1AC7"/>
    <w:rsid w:val="005C1F42"/>
    <w:rsid w:val="005C20DB"/>
    <w:rsid w:val="005C28FA"/>
    <w:rsid w:val="005C40F4"/>
    <w:rsid w:val="005C43BE"/>
    <w:rsid w:val="005C44F3"/>
    <w:rsid w:val="005C4BBD"/>
    <w:rsid w:val="005C5505"/>
    <w:rsid w:val="005C6E4A"/>
    <w:rsid w:val="005C712D"/>
    <w:rsid w:val="005C7C75"/>
    <w:rsid w:val="005D03B4"/>
    <w:rsid w:val="005D0784"/>
    <w:rsid w:val="005D09FA"/>
    <w:rsid w:val="005D0E4F"/>
    <w:rsid w:val="005D0EDF"/>
    <w:rsid w:val="005D1E32"/>
    <w:rsid w:val="005D1E47"/>
    <w:rsid w:val="005D206B"/>
    <w:rsid w:val="005D22B7"/>
    <w:rsid w:val="005D2868"/>
    <w:rsid w:val="005D2BDE"/>
    <w:rsid w:val="005D2BE4"/>
    <w:rsid w:val="005D32BE"/>
    <w:rsid w:val="005D3D76"/>
    <w:rsid w:val="005D4389"/>
    <w:rsid w:val="005D4578"/>
    <w:rsid w:val="005D47B6"/>
    <w:rsid w:val="005D4EFA"/>
    <w:rsid w:val="005D4F01"/>
    <w:rsid w:val="005D5455"/>
    <w:rsid w:val="005D55BA"/>
    <w:rsid w:val="005D5ADB"/>
    <w:rsid w:val="005D6461"/>
    <w:rsid w:val="005D648A"/>
    <w:rsid w:val="005D6E16"/>
    <w:rsid w:val="005D7C02"/>
    <w:rsid w:val="005D7E0D"/>
    <w:rsid w:val="005E043D"/>
    <w:rsid w:val="005E0B3F"/>
    <w:rsid w:val="005E0FA0"/>
    <w:rsid w:val="005E1FBC"/>
    <w:rsid w:val="005E234A"/>
    <w:rsid w:val="005E2867"/>
    <w:rsid w:val="005E2C59"/>
    <w:rsid w:val="005E35CC"/>
    <w:rsid w:val="005E371E"/>
    <w:rsid w:val="005E412E"/>
    <w:rsid w:val="005E53F9"/>
    <w:rsid w:val="005E7614"/>
    <w:rsid w:val="005E775D"/>
    <w:rsid w:val="005E7D30"/>
    <w:rsid w:val="005F0551"/>
    <w:rsid w:val="005F0A43"/>
    <w:rsid w:val="005F0E91"/>
    <w:rsid w:val="005F2037"/>
    <w:rsid w:val="005F25A0"/>
    <w:rsid w:val="005F27BF"/>
    <w:rsid w:val="005F2AA5"/>
    <w:rsid w:val="005F3D1F"/>
    <w:rsid w:val="005F4171"/>
    <w:rsid w:val="005F418D"/>
    <w:rsid w:val="005F4605"/>
    <w:rsid w:val="005F46D6"/>
    <w:rsid w:val="005F4C40"/>
    <w:rsid w:val="005F4DD6"/>
    <w:rsid w:val="005F50D8"/>
    <w:rsid w:val="005F5220"/>
    <w:rsid w:val="005F53A1"/>
    <w:rsid w:val="005F53F8"/>
    <w:rsid w:val="005F5879"/>
    <w:rsid w:val="005F6672"/>
    <w:rsid w:val="005F6B77"/>
    <w:rsid w:val="005F7487"/>
    <w:rsid w:val="005F7625"/>
    <w:rsid w:val="006002C7"/>
    <w:rsid w:val="00600698"/>
    <w:rsid w:val="00600BA2"/>
    <w:rsid w:val="00600E7A"/>
    <w:rsid w:val="00600F95"/>
    <w:rsid w:val="006015F9"/>
    <w:rsid w:val="00601839"/>
    <w:rsid w:val="00601DD3"/>
    <w:rsid w:val="00602759"/>
    <w:rsid w:val="0060277A"/>
    <w:rsid w:val="00602B7C"/>
    <w:rsid w:val="00602FDC"/>
    <w:rsid w:val="00603312"/>
    <w:rsid w:val="006046BF"/>
    <w:rsid w:val="00604DC7"/>
    <w:rsid w:val="00604E47"/>
    <w:rsid w:val="006053C1"/>
    <w:rsid w:val="00605441"/>
    <w:rsid w:val="00605C37"/>
    <w:rsid w:val="006068A8"/>
    <w:rsid w:val="00606970"/>
    <w:rsid w:val="00606A20"/>
    <w:rsid w:val="006072C6"/>
    <w:rsid w:val="00607756"/>
    <w:rsid w:val="00607851"/>
    <w:rsid w:val="00607A2E"/>
    <w:rsid w:val="00607D8D"/>
    <w:rsid w:val="006123D1"/>
    <w:rsid w:val="006130F7"/>
    <w:rsid w:val="00613AF8"/>
    <w:rsid w:val="00613D8E"/>
    <w:rsid w:val="006142AF"/>
    <w:rsid w:val="006142E0"/>
    <w:rsid w:val="0061444B"/>
    <w:rsid w:val="00615FF4"/>
    <w:rsid w:val="00616112"/>
    <w:rsid w:val="006173CF"/>
    <w:rsid w:val="006175A0"/>
    <w:rsid w:val="00620035"/>
    <w:rsid w:val="006205CA"/>
    <w:rsid w:val="00621F53"/>
    <w:rsid w:val="00622A20"/>
    <w:rsid w:val="00622E2A"/>
    <w:rsid w:val="00622F06"/>
    <w:rsid w:val="00622FD6"/>
    <w:rsid w:val="00623089"/>
    <w:rsid w:val="0062308E"/>
    <w:rsid w:val="00623229"/>
    <w:rsid w:val="006234C4"/>
    <w:rsid w:val="00623A6F"/>
    <w:rsid w:val="006244C9"/>
    <w:rsid w:val="006245F6"/>
    <w:rsid w:val="0062475D"/>
    <w:rsid w:val="0062495F"/>
    <w:rsid w:val="0062496B"/>
    <w:rsid w:val="0062660B"/>
    <w:rsid w:val="00626AD1"/>
    <w:rsid w:val="00626D28"/>
    <w:rsid w:val="00626E07"/>
    <w:rsid w:val="006272A4"/>
    <w:rsid w:val="00627568"/>
    <w:rsid w:val="00627A58"/>
    <w:rsid w:val="00627EE1"/>
    <w:rsid w:val="006300E9"/>
    <w:rsid w:val="006302A1"/>
    <w:rsid w:val="006304BC"/>
    <w:rsid w:val="006307A1"/>
    <w:rsid w:val="00630A4E"/>
    <w:rsid w:val="00630DCE"/>
    <w:rsid w:val="0063120A"/>
    <w:rsid w:val="0063150B"/>
    <w:rsid w:val="00631585"/>
    <w:rsid w:val="00631CC9"/>
    <w:rsid w:val="00632303"/>
    <w:rsid w:val="00632A9F"/>
    <w:rsid w:val="0063324C"/>
    <w:rsid w:val="006335EA"/>
    <w:rsid w:val="0063360E"/>
    <w:rsid w:val="00634033"/>
    <w:rsid w:val="006343C9"/>
    <w:rsid w:val="00634ACF"/>
    <w:rsid w:val="00635035"/>
    <w:rsid w:val="0063580D"/>
    <w:rsid w:val="00635CAE"/>
    <w:rsid w:val="0063691E"/>
    <w:rsid w:val="006371EA"/>
    <w:rsid w:val="00637240"/>
    <w:rsid w:val="006374DD"/>
    <w:rsid w:val="006409EE"/>
    <w:rsid w:val="006429A9"/>
    <w:rsid w:val="00643607"/>
    <w:rsid w:val="00643660"/>
    <w:rsid w:val="00643B6D"/>
    <w:rsid w:val="006447DC"/>
    <w:rsid w:val="00644C95"/>
    <w:rsid w:val="00644E37"/>
    <w:rsid w:val="00645361"/>
    <w:rsid w:val="0064558A"/>
    <w:rsid w:val="00645817"/>
    <w:rsid w:val="00646711"/>
    <w:rsid w:val="006475AB"/>
    <w:rsid w:val="00647CBC"/>
    <w:rsid w:val="00650076"/>
    <w:rsid w:val="00650139"/>
    <w:rsid w:val="006504F1"/>
    <w:rsid w:val="00650AAC"/>
    <w:rsid w:val="00650CC3"/>
    <w:rsid w:val="00650E04"/>
    <w:rsid w:val="00651704"/>
    <w:rsid w:val="0065185B"/>
    <w:rsid w:val="00651A8C"/>
    <w:rsid w:val="00651F13"/>
    <w:rsid w:val="00652756"/>
    <w:rsid w:val="00652AD8"/>
    <w:rsid w:val="00652B79"/>
    <w:rsid w:val="006533C3"/>
    <w:rsid w:val="00653862"/>
    <w:rsid w:val="00654068"/>
    <w:rsid w:val="0065479C"/>
    <w:rsid w:val="00654B38"/>
    <w:rsid w:val="00654B83"/>
    <w:rsid w:val="00655061"/>
    <w:rsid w:val="0065510C"/>
    <w:rsid w:val="0065565F"/>
    <w:rsid w:val="0065573B"/>
    <w:rsid w:val="0065589D"/>
    <w:rsid w:val="00655B63"/>
    <w:rsid w:val="006560DD"/>
    <w:rsid w:val="0065626F"/>
    <w:rsid w:val="006566B6"/>
    <w:rsid w:val="00656F00"/>
    <w:rsid w:val="006571F6"/>
    <w:rsid w:val="00657532"/>
    <w:rsid w:val="006605F4"/>
    <w:rsid w:val="006613F4"/>
    <w:rsid w:val="006618CC"/>
    <w:rsid w:val="00661ACB"/>
    <w:rsid w:val="00661E09"/>
    <w:rsid w:val="00662111"/>
    <w:rsid w:val="00662118"/>
    <w:rsid w:val="006624D5"/>
    <w:rsid w:val="00662BB4"/>
    <w:rsid w:val="00662D25"/>
    <w:rsid w:val="00662E2F"/>
    <w:rsid w:val="0066363C"/>
    <w:rsid w:val="006638AD"/>
    <w:rsid w:val="00663E45"/>
    <w:rsid w:val="00666CB3"/>
    <w:rsid w:val="0066732C"/>
    <w:rsid w:val="006679F5"/>
    <w:rsid w:val="00667B77"/>
    <w:rsid w:val="00667D81"/>
    <w:rsid w:val="0067013A"/>
    <w:rsid w:val="00670712"/>
    <w:rsid w:val="00670F07"/>
    <w:rsid w:val="006716DA"/>
    <w:rsid w:val="00671DDD"/>
    <w:rsid w:val="00671E61"/>
    <w:rsid w:val="00671F42"/>
    <w:rsid w:val="00672893"/>
    <w:rsid w:val="006728ED"/>
    <w:rsid w:val="006732B1"/>
    <w:rsid w:val="00673461"/>
    <w:rsid w:val="00673980"/>
    <w:rsid w:val="00673C35"/>
    <w:rsid w:val="00673F9D"/>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321"/>
    <w:rsid w:val="00681B36"/>
    <w:rsid w:val="00681C46"/>
    <w:rsid w:val="00681F70"/>
    <w:rsid w:val="00682D81"/>
    <w:rsid w:val="00682E14"/>
    <w:rsid w:val="00683B5F"/>
    <w:rsid w:val="0068436C"/>
    <w:rsid w:val="006850B3"/>
    <w:rsid w:val="006851C4"/>
    <w:rsid w:val="0068545E"/>
    <w:rsid w:val="0068574D"/>
    <w:rsid w:val="00685FD4"/>
    <w:rsid w:val="006860A2"/>
    <w:rsid w:val="006865EC"/>
    <w:rsid w:val="00686612"/>
    <w:rsid w:val="0068661E"/>
    <w:rsid w:val="006867D8"/>
    <w:rsid w:val="00687E60"/>
    <w:rsid w:val="00690A49"/>
    <w:rsid w:val="00690BB6"/>
    <w:rsid w:val="0069135B"/>
    <w:rsid w:val="00691610"/>
    <w:rsid w:val="0069178D"/>
    <w:rsid w:val="00691AB4"/>
    <w:rsid w:val="00691B30"/>
    <w:rsid w:val="00691BFD"/>
    <w:rsid w:val="00692012"/>
    <w:rsid w:val="006927E6"/>
    <w:rsid w:val="00693168"/>
    <w:rsid w:val="00693E1F"/>
    <w:rsid w:val="00693ECB"/>
    <w:rsid w:val="00694482"/>
    <w:rsid w:val="00694797"/>
    <w:rsid w:val="00694D43"/>
    <w:rsid w:val="00694F2D"/>
    <w:rsid w:val="006950F8"/>
    <w:rsid w:val="00695246"/>
    <w:rsid w:val="00695257"/>
    <w:rsid w:val="00695887"/>
    <w:rsid w:val="00695E8D"/>
    <w:rsid w:val="00696260"/>
    <w:rsid w:val="00697733"/>
    <w:rsid w:val="006A016D"/>
    <w:rsid w:val="006A1B9B"/>
    <w:rsid w:val="006A254E"/>
    <w:rsid w:val="006A2C30"/>
    <w:rsid w:val="006A301C"/>
    <w:rsid w:val="006A307F"/>
    <w:rsid w:val="006A3B1C"/>
    <w:rsid w:val="006A3E2B"/>
    <w:rsid w:val="006A3FF2"/>
    <w:rsid w:val="006A4B75"/>
    <w:rsid w:val="006A6262"/>
    <w:rsid w:val="006A6E17"/>
    <w:rsid w:val="006A76D7"/>
    <w:rsid w:val="006B10FE"/>
    <w:rsid w:val="006B1178"/>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67BB"/>
    <w:rsid w:val="006B6C8C"/>
    <w:rsid w:val="006B6DCD"/>
    <w:rsid w:val="006B736B"/>
    <w:rsid w:val="006B7466"/>
    <w:rsid w:val="006B7827"/>
    <w:rsid w:val="006B7A69"/>
    <w:rsid w:val="006B7D22"/>
    <w:rsid w:val="006B7D2C"/>
    <w:rsid w:val="006B7EEF"/>
    <w:rsid w:val="006C101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958"/>
    <w:rsid w:val="006C5B4F"/>
    <w:rsid w:val="006C643C"/>
    <w:rsid w:val="006C6E3A"/>
    <w:rsid w:val="006C6FD7"/>
    <w:rsid w:val="006C7B10"/>
    <w:rsid w:val="006D00DB"/>
    <w:rsid w:val="006D0361"/>
    <w:rsid w:val="006D03BF"/>
    <w:rsid w:val="006D0E17"/>
    <w:rsid w:val="006D16B0"/>
    <w:rsid w:val="006D1F20"/>
    <w:rsid w:val="006D2182"/>
    <w:rsid w:val="006D2444"/>
    <w:rsid w:val="006D254B"/>
    <w:rsid w:val="006D26E9"/>
    <w:rsid w:val="006D2736"/>
    <w:rsid w:val="006D2835"/>
    <w:rsid w:val="006D289B"/>
    <w:rsid w:val="006D3A5D"/>
    <w:rsid w:val="006D3BE1"/>
    <w:rsid w:val="006D48FC"/>
    <w:rsid w:val="006D53A7"/>
    <w:rsid w:val="006D54ED"/>
    <w:rsid w:val="006D5C0E"/>
    <w:rsid w:val="006D5D0E"/>
    <w:rsid w:val="006D61EE"/>
    <w:rsid w:val="006D62BC"/>
    <w:rsid w:val="006D6450"/>
    <w:rsid w:val="006D6939"/>
    <w:rsid w:val="006D6E39"/>
    <w:rsid w:val="006D6E3D"/>
    <w:rsid w:val="006D6F42"/>
    <w:rsid w:val="006D7684"/>
    <w:rsid w:val="006D7AD8"/>
    <w:rsid w:val="006D7EB0"/>
    <w:rsid w:val="006E0138"/>
    <w:rsid w:val="006E06E9"/>
    <w:rsid w:val="006E0BB0"/>
    <w:rsid w:val="006E12C3"/>
    <w:rsid w:val="006E179B"/>
    <w:rsid w:val="006E236E"/>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0A68"/>
    <w:rsid w:val="006F0EBF"/>
    <w:rsid w:val="006F1064"/>
    <w:rsid w:val="006F1B76"/>
    <w:rsid w:val="006F1EB7"/>
    <w:rsid w:val="006F1FFC"/>
    <w:rsid w:val="006F2894"/>
    <w:rsid w:val="006F4208"/>
    <w:rsid w:val="006F49EF"/>
    <w:rsid w:val="006F4BE0"/>
    <w:rsid w:val="006F52E5"/>
    <w:rsid w:val="006F52FF"/>
    <w:rsid w:val="006F54E1"/>
    <w:rsid w:val="006F6066"/>
    <w:rsid w:val="006F6850"/>
    <w:rsid w:val="006F6F37"/>
    <w:rsid w:val="006F6FAB"/>
    <w:rsid w:val="006F707E"/>
    <w:rsid w:val="007001C8"/>
    <w:rsid w:val="007001DC"/>
    <w:rsid w:val="0070021D"/>
    <w:rsid w:val="007003D1"/>
    <w:rsid w:val="0070121B"/>
    <w:rsid w:val="007015D6"/>
    <w:rsid w:val="007025CB"/>
    <w:rsid w:val="007034AA"/>
    <w:rsid w:val="007038CC"/>
    <w:rsid w:val="00703C5D"/>
    <w:rsid w:val="00703C9D"/>
    <w:rsid w:val="0070490C"/>
    <w:rsid w:val="007054F5"/>
    <w:rsid w:val="00705BA4"/>
    <w:rsid w:val="00705C38"/>
    <w:rsid w:val="00705D67"/>
    <w:rsid w:val="00705E02"/>
    <w:rsid w:val="007060B1"/>
    <w:rsid w:val="00706465"/>
    <w:rsid w:val="007065CC"/>
    <w:rsid w:val="0070695A"/>
    <w:rsid w:val="007072EB"/>
    <w:rsid w:val="0070782D"/>
    <w:rsid w:val="00707D16"/>
    <w:rsid w:val="007108A9"/>
    <w:rsid w:val="007109C2"/>
    <w:rsid w:val="00711250"/>
    <w:rsid w:val="00711340"/>
    <w:rsid w:val="0071211F"/>
    <w:rsid w:val="00712B02"/>
    <w:rsid w:val="00712C42"/>
    <w:rsid w:val="0071312C"/>
    <w:rsid w:val="007136E0"/>
    <w:rsid w:val="00713DE4"/>
    <w:rsid w:val="00714852"/>
    <w:rsid w:val="00714C47"/>
    <w:rsid w:val="0071534E"/>
    <w:rsid w:val="007157CD"/>
    <w:rsid w:val="00716462"/>
    <w:rsid w:val="00717CCE"/>
    <w:rsid w:val="00720093"/>
    <w:rsid w:val="0072064D"/>
    <w:rsid w:val="00720975"/>
    <w:rsid w:val="00721084"/>
    <w:rsid w:val="00721112"/>
    <w:rsid w:val="00721262"/>
    <w:rsid w:val="00721D9B"/>
    <w:rsid w:val="00721E63"/>
    <w:rsid w:val="00721F2A"/>
    <w:rsid w:val="00722121"/>
    <w:rsid w:val="007221F7"/>
    <w:rsid w:val="007224B9"/>
    <w:rsid w:val="00722F94"/>
    <w:rsid w:val="00723AA7"/>
    <w:rsid w:val="0072432E"/>
    <w:rsid w:val="0072530E"/>
    <w:rsid w:val="00725336"/>
    <w:rsid w:val="00725462"/>
    <w:rsid w:val="00725C99"/>
    <w:rsid w:val="00726036"/>
    <w:rsid w:val="00726279"/>
    <w:rsid w:val="00726417"/>
    <w:rsid w:val="007267DB"/>
    <w:rsid w:val="0072692D"/>
    <w:rsid w:val="00726A9B"/>
    <w:rsid w:val="00726B3D"/>
    <w:rsid w:val="00726D75"/>
    <w:rsid w:val="00727530"/>
    <w:rsid w:val="007275F1"/>
    <w:rsid w:val="007311C4"/>
    <w:rsid w:val="007314F0"/>
    <w:rsid w:val="007315A3"/>
    <w:rsid w:val="007317F8"/>
    <w:rsid w:val="00731E7C"/>
    <w:rsid w:val="007329EF"/>
    <w:rsid w:val="0073327A"/>
    <w:rsid w:val="00734539"/>
    <w:rsid w:val="00734E28"/>
    <w:rsid w:val="00734EBE"/>
    <w:rsid w:val="00734F68"/>
    <w:rsid w:val="00735DD7"/>
    <w:rsid w:val="00735EA8"/>
    <w:rsid w:val="00736DD8"/>
    <w:rsid w:val="00737832"/>
    <w:rsid w:val="00740106"/>
    <w:rsid w:val="00740440"/>
    <w:rsid w:val="0074076A"/>
    <w:rsid w:val="00740E3C"/>
    <w:rsid w:val="007411B0"/>
    <w:rsid w:val="00741505"/>
    <w:rsid w:val="0074165B"/>
    <w:rsid w:val="00741AF4"/>
    <w:rsid w:val="00741DCC"/>
    <w:rsid w:val="0074203A"/>
    <w:rsid w:val="007427B5"/>
    <w:rsid w:val="00742865"/>
    <w:rsid w:val="0074296C"/>
    <w:rsid w:val="00742B8B"/>
    <w:rsid w:val="00742C83"/>
    <w:rsid w:val="0074360F"/>
    <w:rsid w:val="00743A9C"/>
    <w:rsid w:val="00743D8D"/>
    <w:rsid w:val="00744278"/>
    <w:rsid w:val="0074491E"/>
    <w:rsid w:val="00744A23"/>
    <w:rsid w:val="00744A26"/>
    <w:rsid w:val="00744A64"/>
    <w:rsid w:val="00744D47"/>
    <w:rsid w:val="00744EA0"/>
    <w:rsid w:val="007455A3"/>
    <w:rsid w:val="00745969"/>
    <w:rsid w:val="00745CB5"/>
    <w:rsid w:val="0074638D"/>
    <w:rsid w:val="00746484"/>
    <w:rsid w:val="007464F4"/>
    <w:rsid w:val="0074657F"/>
    <w:rsid w:val="00746D22"/>
    <w:rsid w:val="0074704F"/>
    <w:rsid w:val="007475FE"/>
    <w:rsid w:val="00747623"/>
    <w:rsid w:val="0074787C"/>
    <w:rsid w:val="00747F48"/>
    <w:rsid w:val="00747F4C"/>
    <w:rsid w:val="007501BC"/>
    <w:rsid w:val="00750721"/>
    <w:rsid w:val="00750CEE"/>
    <w:rsid w:val="00750D7C"/>
    <w:rsid w:val="00751091"/>
    <w:rsid w:val="00751B83"/>
    <w:rsid w:val="0075268B"/>
    <w:rsid w:val="00753191"/>
    <w:rsid w:val="007539A7"/>
    <w:rsid w:val="00753E87"/>
    <w:rsid w:val="00753FE9"/>
    <w:rsid w:val="00754359"/>
    <w:rsid w:val="00754411"/>
    <w:rsid w:val="00754BD9"/>
    <w:rsid w:val="00754E7A"/>
    <w:rsid w:val="0075540C"/>
    <w:rsid w:val="00755DB1"/>
    <w:rsid w:val="007574FC"/>
    <w:rsid w:val="007603F1"/>
    <w:rsid w:val="00760975"/>
    <w:rsid w:val="00761A5B"/>
    <w:rsid w:val="00761B5F"/>
    <w:rsid w:val="00761FDA"/>
    <w:rsid w:val="007621FF"/>
    <w:rsid w:val="0076237E"/>
    <w:rsid w:val="00762AA6"/>
    <w:rsid w:val="007630C3"/>
    <w:rsid w:val="007634E3"/>
    <w:rsid w:val="00764194"/>
    <w:rsid w:val="0076443E"/>
    <w:rsid w:val="00764F29"/>
    <w:rsid w:val="007658CA"/>
    <w:rsid w:val="00765ED3"/>
    <w:rsid w:val="0076681D"/>
    <w:rsid w:val="007668B0"/>
    <w:rsid w:val="00766A65"/>
    <w:rsid w:val="007671F5"/>
    <w:rsid w:val="007676B8"/>
    <w:rsid w:val="00767ACC"/>
    <w:rsid w:val="00767AEB"/>
    <w:rsid w:val="00770C56"/>
    <w:rsid w:val="00771179"/>
    <w:rsid w:val="00771580"/>
    <w:rsid w:val="0077175C"/>
    <w:rsid w:val="00771870"/>
    <w:rsid w:val="00771BF9"/>
    <w:rsid w:val="00772A5C"/>
    <w:rsid w:val="00772F8A"/>
    <w:rsid w:val="00773252"/>
    <w:rsid w:val="00773641"/>
    <w:rsid w:val="007739C6"/>
    <w:rsid w:val="007744F5"/>
    <w:rsid w:val="007747AF"/>
    <w:rsid w:val="00774889"/>
    <w:rsid w:val="00774FF5"/>
    <w:rsid w:val="007750B3"/>
    <w:rsid w:val="00775D16"/>
    <w:rsid w:val="00775F76"/>
    <w:rsid w:val="00776AEA"/>
    <w:rsid w:val="00777BA0"/>
    <w:rsid w:val="00777BA7"/>
    <w:rsid w:val="00780241"/>
    <w:rsid w:val="007803BD"/>
    <w:rsid w:val="00780499"/>
    <w:rsid w:val="00780507"/>
    <w:rsid w:val="00780AEC"/>
    <w:rsid w:val="00780CB8"/>
    <w:rsid w:val="007811DC"/>
    <w:rsid w:val="00781289"/>
    <w:rsid w:val="00781875"/>
    <w:rsid w:val="007820FA"/>
    <w:rsid w:val="00782244"/>
    <w:rsid w:val="00782371"/>
    <w:rsid w:val="007825DA"/>
    <w:rsid w:val="0078285F"/>
    <w:rsid w:val="00783207"/>
    <w:rsid w:val="0078346F"/>
    <w:rsid w:val="00783BB3"/>
    <w:rsid w:val="00783E1D"/>
    <w:rsid w:val="0078407E"/>
    <w:rsid w:val="00784733"/>
    <w:rsid w:val="0078483B"/>
    <w:rsid w:val="00784C52"/>
    <w:rsid w:val="00784E9D"/>
    <w:rsid w:val="00784EED"/>
    <w:rsid w:val="00785076"/>
    <w:rsid w:val="007851E8"/>
    <w:rsid w:val="00785900"/>
    <w:rsid w:val="00785A10"/>
    <w:rsid w:val="00786076"/>
    <w:rsid w:val="00786810"/>
    <w:rsid w:val="00786958"/>
    <w:rsid w:val="00786A97"/>
    <w:rsid w:val="00786E71"/>
    <w:rsid w:val="007878FA"/>
    <w:rsid w:val="00787D8F"/>
    <w:rsid w:val="00790511"/>
    <w:rsid w:val="007908F8"/>
    <w:rsid w:val="00791434"/>
    <w:rsid w:val="0079157D"/>
    <w:rsid w:val="0079162F"/>
    <w:rsid w:val="00792A6C"/>
    <w:rsid w:val="00792D28"/>
    <w:rsid w:val="0079340C"/>
    <w:rsid w:val="00793563"/>
    <w:rsid w:val="00793609"/>
    <w:rsid w:val="007941A7"/>
    <w:rsid w:val="00794924"/>
    <w:rsid w:val="0079506E"/>
    <w:rsid w:val="007963DE"/>
    <w:rsid w:val="0079693F"/>
    <w:rsid w:val="00796D4B"/>
    <w:rsid w:val="007A0BC2"/>
    <w:rsid w:val="007A1F44"/>
    <w:rsid w:val="007A22E9"/>
    <w:rsid w:val="007A23FF"/>
    <w:rsid w:val="007A25D6"/>
    <w:rsid w:val="007A295B"/>
    <w:rsid w:val="007A2D56"/>
    <w:rsid w:val="007A3424"/>
    <w:rsid w:val="007A35EF"/>
    <w:rsid w:val="007A4078"/>
    <w:rsid w:val="007A43A2"/>
    <w:rsid w:val="007A4D04"/>
    <w:rsid w:val="007A59F6"/>
    <w:rsid w:val="007A5D6D"/>
    <w:rsid w:val="007A63C8"/>
    <w:rsid w:val="007A7A96"/>
    <w:rsid w:val="007B01D4"/>
    <w:rsid w:val="007B03AF"/>
    <w:rsid w:val="007B0FDC"/>
    <w:rsid w:val="007B1543"/>
    <w:rsid w:val="007B18B3"/>
    <w:rsid w:val="007B1AC0"/>
    <w:rsid w:val="007B1B9F"/>
    <w:rsid w:val="007B2070"/>
    <w:rsid w:val="007B249B"/>
    <w:rsid w:val="007B25A8"/>
    <w:rsid w:val="007B270A"/>
    <w:rsid w:val="007B2D3B"/>
    <w:rsid w:val="007B2DDD"/>
    <w:rsid w:val="007B3458"/>
    <w:rsid w:val="007B459D"/>
    <w:rsid w:val="007B52CD"/>
    <w:rsid w:val="007B573F"/>
    <w:rsid w:val="007B67FF"/>
    <w:rsid w:val="007B7079"/>
    <w:rsid w:val="007B78A5"/>
    <w:rsid w:val="007B7DC1"/>
    <w:rsid w:val="007B7EDB"/>
    <w:rsid w:val="007C0718"/>
    <w:rsid w:val="007C19AD"/>
    <w:rsid w:val="007C1F83"/>
    <w:rsid w:val="007C1F99"/>
    <w:rsid w:val="007C218E"/>
    <w:rsid w:val="007C22FA"/>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5528"/>
    <w:rsid w:val="007D7175"/>
    <w:rsid w:val="007D7ADE"/>
    <w:rsid w:val="007E02A5"/>
    <w:rsid w:val="007E02A7"/>
    <w:rsid w:val="007E0A19"/>
    <w:rsid w:val="007E0CA0"/>
    <w:rsid w:val="007E11FE"/>
    <w:rsid w:val="007E1369"/>
    <w:rsid w:val="007E1A1B"/>
    <w:rsid w:val="007E1A88"/>
    <w:rsid w:val="007E23A0"/>
    <w:rsid w:val="007E27EB"/>
    <w:rsid w:val="007E3035"/>
    <w:rsid w:val="007E3849"/>
    <w:rsid w:val="007E3E02"/>
    <w:rsid w:val="007E4782"/>
    <w:rsid w:val="007E4C88"/>
    <w:rsid w:val="007E52BF"/>
    <w:rsid w:val="007E54FA"/>
    <w:rsid w:val="007E585E"/>
    <w:rsid w:val="007E5A05"/>
    <w:rsid w:val="007E5CCE"/>
    <w:rsid w:val="007E5FD9"/>
    <w:rsid w:val="007E635F"/>
    <w:rsid w:val="007E6E00"/>
    <w:rsid w:val="007E7B35"/>
    <w:rsid w:val="007E7DDF"/>
    <w:rsid w:val="007E7E27"/>
    <w:rsid w:val="007F070A"/>
    <w:rsid w:val="007F07E7"/>
    <w:rsid w:val="007F113C"/>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B95"/>
    <w:rsid w:val="007F5E05"/>
    <w:rsid w:val="007F5EC6"/>
    <w:rsid w:val="007F6851"/>
    <w:rsid w:val="007F6880"/>
    <w:rsid w:val="007F76B4"/>
    <w:rsid w:val="007F7E00"/>
    <w:rsid w:val="008001B4"/>
    <w:rsid w:val="00800306"/>
    <w:rsid w:val="008003BF"/>
    <w:rsid w:val="0080055D"/>
    <w:rsid w:val="00800769"/>
    <w:rsid w:val="00800ED2"/>
    <w:rsid w:val="008011B6"/>
    <w:rsid w:val="00801232"/>
    <w:rsid w:val="0080125C"/>
    <w:rsid w:val="008013A8"/>
    <w:rsid w:val="0080155C"/>
    <w:rsid w:val="00801A5C"/>
    <w:rsid w:val="00801AB2"/>
    <w:rsid w:val="00801AD0"/>
    <w:rsid w:val="0080245F"/>
    <w:rsid w:val="0080258E"/>
    <w:rsid w:val="00802BFD"/>
    <w:rsid w:val="00802E74"/>
    <w:rsid w:val="00802F69"/>
    <w:rsid w:val="008044DE"/>
    <w:rsid w:val="00804B92"/>
    <w:rsid w:val="00804C0E"/>
    <w:rsid w:val="00804C3B"/>
    <w:rsid w:val="00804DA1"/>
    <w:rsid w:val="00804E21"/>
    <w:rsid w:val="00805092"/>
    <w:rsid w:val="00806AAF"/>
    <w:rsid w:val="008070AC"/>
    <w:rsid w:val="008074A5"/>
    <w:rsid w:val="008074C6"/>
    <w:rsid w:val="008101FD"/>
    <w:rsid w:val="00810D8D"/>
    <w:rsid w:val="00810FE9"/>
    <w:rsid w:val="00811071"/>
    <w:rsid w:val="00811835"/>
    <w:rsid w:val="0081257E"/>
    <w:rsid w:val="008128B1"/>
    <w:rsid w:val="00813831"/>
    <w:rsid w:val="00813FD5"/>
    <w:rsid w:val="008141B5"/>
    <w:rsid w:val="00814B15"/>
    <w:rsid w:val="00814E3E"/>
    <w:rsid w:val="00814F60"/>
    <w:rsid w:val="0081581D"/>
    <w:rsid w:val="00816E9B"/>
    <w:rsid w:val="00816FCB"/>
    <w:rsid w:val="008170F4"/>
    <w:rsid w:val="00817177"/>
    <w:rsid w:val="008172BE"/>
    <w:rsid w:val="0081793E"/>
    <w:rsid w:val="00817B71"/>
    <w:rsid w:val="00820244"/>
    <w:rsid w:val="008205E8"/>
    <w:rsid w:val="00820DCE"/>
    <w:rsid w:val="0082102D"/>
    <w:rsid w:val="008218AF"/>
    <w:rsid w:val="008221B3"/>
    <w:rsid w:val="0082248E"/>
    <w:rsid w:val="00822944"/>
    <w:rsid w:val="008229E7"/>
    <w:rsid w:val="00822BC9"/>
    <w:rsid w:val="008234B8"/>
    <w:rsid w:val="00823FB6"/>
    <w:rsid w:val="00824B6F"/>
    <w:rsid w:val="00824FDF"/>
    <w:rsid w:val="00825125"/>
    <w:rsid w:val="00825749"/>
    <w:rsid w:val="008257CC"/>
    <w:rsid w:val="00825F5C"/>
    <w:rsid w:val="008266F2"/>
    <w:rsid w:val="00826AD5"/>
    <w:rsid w:val="008274BF"/>
    <w:rsid w:val="00830DC3"/>
    <w:rsid w:val="00831555"/>
    <w:rsid w:val="00831F52"/>
    <w:rsid w:val="00832154"/>
    <w:rsid w:val="00832F5C"/>
    <w:rsid w:val="00832FE2"/>
    <w:rsid w:val="00834046"/>
    <w:rsid w:val="00834106"/>
    <w:rsid w:val="00834DE6"/>
    <w:rsid w:val="00834ECD"/>
    <w:rsid w:val="00834FAB"/>
    <w:rsid w:val="008356E8"/>
    <w:rsid w:val="008359E0"/>
    <w:rsid w:val="0083689A"/>
    <w:rsid w:val="008373F3"/>
    <w:rsid w:val="0083743E"/>
    <w:rsid w:val="008376F6"/>
    <w:rsid w:val="008378FF"/>
    <w:rsid w:val="00837D5B"/>
    <w:rsid w:val="00840607"/>
    <w:rsid w:val="0084070A"/>
    <w:rsid w:val="00840A16"/>
    <w:rsid w:val="00841CD2"/>
    <w:rsid w:val="00842899"/>
    <w:rsid w:val="00842B77"/>
    <w:rsid w:val="00842B92"/>
    <w:rsid w:val="0084309F"/>
    <w:rsid w:val="008435CF"/>
    <w:rsid w:val="00844281"/>
    <w:rsid w:val="0084471E"/>
    <w:rsid w:val="0084556E"/>
    <w:rsid w:val="00845B5C"/>
    <w:rsid w:val="00845C12"/>
    <w:rsid w:val="00846640"/>
    <w:rsid w:val="0084689C"/>
    <w:rsid w:val="00846914"/>
    <w:rsid w:val="008469D9"/>
    <w:rsid w:val="00846B69"/>
    <w:rsid w:val="00846DC0"/>
    <w:rsid w:val="008474A7"/>
    <w:rsid w:val="008506B6"/>
    <w:rsid w:val="00850AD3"/>
    <w:rsid w:val="00850AE0"/>
    <w:rsid w:val="0085101A"/>
    <w:rsid w:val="008524D2"/>
    <w:rsid w:val="00852E19"/>
    <w:rsid w:val="00853422"/>
    <w:rsid w:val="008551A3"/>
    <w:rsid w:val="00855870"/>
    <w:rsid w:val="00856441"/>
    <w:rsid w:val="0085676E"/>
    <w:rsid w:val="00856833"/>
    <w:rsid w:val="00856840"/>
    <w:rsid w:val="00857977"/>
    <w:rsid w:val="0086016B"/>
    <w:rsid w:val="0086087C"/>
    <w:rsid w:val="0086099F"/>
    <w:rsid w:val="00860D8E"/>
    <w:rsid w:val="00861100"/>
    <w:rsid w:val="00861562"/>
    <w:rsid w:val="00861BED"/>
    <w:rsid w:val="00861D51"/>
    <w:rsid w:val="0086275E"/>
    <w:rsid w:val="008639C0"/>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2EE6"/>
    <w:rsid w:val="008733AA"/>
    <w:rsid w:val="008733E4"/>
    <w:rsid w:val="00873BB0"/>
    <w:rsid w:val="00873C40"/>
    <w:rsid w:val="00873C4A"/>
    <w:rsid w:val="00873F15"/>
    <w:rsid w:val="00874096"/>
    <w:rsid w:val="008743B5"/>
    <w:rsid w:val="008756A4"/>
    <w:rsid w:val="00875793"/>
    <w:rsid w:val="00875F73"/>
    <w:rsid w:val="00877049"/>
    <w:rsid w:val="00877D6B"/>
    <w:rsid w:val="00877F56"/>
    <w:rsid w:val="008806A9"/>
    <w:rsid w:val="00880933"/>
    <w:rsid w:val="00880D53"/>
    <w:rsid w:val="00880F30"/>
    <w:rsid w:val="00882238"/>
    <w:rsid w:val="0088278F"/>
    <w:rsid w:val="00882DEA"/>
    <w:rsid w:val="00882E8B"/>
    <w:rsid w:val="008833E8"/>
    <w:rsid w:val="00885939"/>
    <w:rsid w:val="00886333"/>
    <w:rsid w:val="008865C8"/>
    <w:rsid w:val="00887B48"/>
    <w:rsid w:val="00887BD3"/>
    <w:rsid w:val="00887FA2"/>
    <w:rsid w:val="00890EC6"/>
    <w:rsid w:val="0089111A"/>
    <w:rsid w:val="0089176E"/>
    <w:rsid w:val="008917E0"/>
    <w:rsid w:val="008918B6"/>
    <w:rsid w:val="00892365"/>
    <w:rsid w:val="00892BE5"/>
    <w:rsid w:val="00892CB2"/>
    <w:rsid w:val="0089387C"/>
    <w:rsid w:val="00894067"/>
    <w:rsid w:val="0089444E"/>
    <w:rsid w:val="008948F5"/>
    <w:rsid w:val="008949DF"/>
    <w:rsid w:val="008951DB"/>
    <w:rsid w:val="00895322"/>
    <w:rsid w:val="0089691B"/>
    <w:rsid w:val="00896C81"/>
    <w:rsid w:val="00896D83"/>
    <w:rsid w:val="00897A53"/>
    <w:rsid w:val="00897D45"/>
    <w:rsid w:val="008A0167"/>
    <w:rsid w:val="008A03D1"/>
    <w:rsid w:val="008A0618"/>
    <w:rsid w:val="008A0831"/>
    <w:rsid w:val="008A0AB2"/>
    <w:rsid w:val="008A0CFC"/>
    <w:rsid w:val="008A12FE"/>
    <w:rsid w:val="008A2282"/>
    <w:rsid w:val="008A28B6"/>
    <w:rsid w:val="008A2BB1"/>
    <w:rsid w:val="008A33D8"/>
    <w:rsid w:val="008A3466"/>
    <w:rsid w:val="008A389F"/>
    <w:rsid w:val="008A3D02"/>
    <w:rsid w:val="008A46AD"/>
    <w:rsid w:val="008A481F"/>
    <w:rsid w:val="008A4FEB"/>
    <w:rsid w:val="008A5940"/>
    <w:rsid w:val="008A5C5E"/>
    <w:rsid w:val="008A732B"/>
    <w:rsid w:val="008A73B2"/>
    <w:rsid w:val="008A7425"/>
    <w:rsid w:val="008A775B"/>
    <w:rsid w:val="008B043F"/>
    <w:rsid w:val="008B0808"/>
    <w:rsid w:val="008B0AEC"/>
    <w:rsid w:val="008B0FB4"/>
    <w:rsid w:val="008B12B1"/>
    <w:rsid w:val="008B15E9"/>
    <w:rsid w:val="008B1828"/>
    <w:rsid w:val="008B1AD6"/>
    <w:rsid w:val="008B1E53"/>
    <w:rsid w:val="008B1E5B"/>
    <w:rsid w:val="008B24DC"/>
    <w:rsid w:val="008B2E11"/>
    <w:rsid w:val="008B389D"/>
    <w:rsid w:val="008B3C5C"/>
    <w:rsid w:val="008B421E"/>
    <w:rsid w:val="008B45AD"/>
    <w:rsid w:val="008B4627"/>
    <w:rsid w:val="008B50E1"/>
    <w:rsid w:val="008B5299"/>
    <w:rsid w:val="008B5A5F"/>
    <w:rsid w:val="008B5AB0"/>
    <w:rsid w:val="008B5D36"/>
    <w:rsid w:val="008B6054"/>
    <w:rsid w:val="008B6214"/>
    <w:rsid w:val="008B7B08"/>
    <w:rsid w:val="008C042B"/>
    <w:rsid w:val="008C068D"/>
    <w:rsid w:val="008C0724"/>
    <w:rsid w:val="008C13F0"/>
    <w:rsid w:val="008C1437"/>
    <w:rsid w:val="008C1D71"/>
    <w:rsid w:val="008C1F26"/>
    <w:rsid w:val="008C1F57"/>
    <w:rsid w:val="008C2A3A"/>
    <w:rsid w:val="008C2E7B"/>
    <w:rsid w:val="008C33BC"/>
    <w:rsid w:val="008C33F8"/>
    <w:rsid w:val="008C376C"/>
    <w:rsid w:val="008C429B"/>
    <w:rsid w:val="008C46D6"/>
    <w:rsid w:val="008C47A0"/>
    <w:rsid w:val="008C4C7E"/>
    <w:rsid w:val="008C55C9"/>
    <w:rsid w:val="008C5C46"/>
    <w:rsid w:val="008C6184"/>
    <w:rsid w:val="008C6865"/>
    <w:rsid w:val="008C6B12"/>
    <w:rsid w:val="008C7008"/>
    <w:rsid w:val="008C71E4"/>
    <w:rsid w:val="008C785E"/>
    <w:rsid w:val="008C7DD4"/>
    <w:rsid w:val="008D035B"/>
    <w:rsid w:val="008D04F1"/>
    <w:rsid w:val="008D0863"/>
    <w:rsid w:val="008D0AFB"/>
    <w:rsid w:val="008D1511"/>
    <w:rsid w:val="008D192D"/>
    <w:rsid w:val="008D27E2"/>
    <w:rsid w:val="008D32DF"/>
    <w:rsid w:val="008D35E9"/>
    <w:rsid w:val="008D37AF"/>
    <w:rsid w:val="008D3959"/>
    <w:rsid w:val="008D3966"/>
    <w:rsid w:val="008D3B33"/>
    <w:rsid w:val="008D4352"/>
    <w:rsid w:val="008D5A60"/>
    <w:rsid w:val="008D60BC"/>
    <w:rsid w:val="008D6937"/>
    <w:rsid w:val="008D6D7B"/>
    <w:rsid w:val="008D7002"/>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4DCF"/>
    <w:rsid w:val="008E50AB"/>
    <w:rsid w:val="008E560B"/>
    <w:rsid w:val="008E5BF2"/>
    <w:rsid w:val="008E5C01"/>
    <w:rsid w:val="008E5C81"/>
    <w:rsid w:val="008E5E1D"/>
    <w:rsid w:val="008E618B"/>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0ED"/>
    <w:rsid w:val="008F4103"/>
    <w:rsid w:val="008F48C2"/>
    <w:rsid w:val="008F4DF9"/>
    <w:rsid w:val="008F4E18"/>
    <w:rsid w:val="008F5840"/>
    <w:rsid w:val="008F5EEF"/>
    <w:rsid w:val="008F66FE"/>
    <w:rsid w:val="008F72CC"/>
    <w:rsid w:val="008F72CD"/>
    <w:rsid w:val="008F7575"/>
    <w:rsid w:val="008F7A35"/>
    <w:rsid w:val="00900509"/>
    <w:rsid w:val="00900712"/>
    <w:rsid w:val="00900727"/>
    <w:rsid w:val="009013AD"/>
    <w:rsid w:val="0090207D"/>
    <w:rsid w:val="00903802"/>
    <w:rsid w:val="00904087"/>
    <w:rsid w:val="00904640"/>
    <w:rsid w:val="00904748"/>
    <w:rsid w:val="00904EB3"/>
    <w:rsid w:val="00905713"/>
    <w:rsid w:val="00905F2A"/>
    <w:rsid w:val="00906254"/>
    <w:rsid w:val="0090696D"/>
    <w:rsid w:val="00906CD6"/>
    <w:rsid w:val="00906E4D"/>
    <w:rsid w:val="00906F31"/>
    <w:rsid w:val="0090729B"/>
    <w:rsid w:val="00907576"/>
    <w:rsid w:val="009078B3"/>
    <w:rsid w:val="00907A4F"/>
    <w:rsid w:val="00907A77"/>
    <w:rsid w:val="00907C68"/>
    <w:rsid w:val="00907E00"/>
    <w:rsid w:val="00910606"/>
    <w:rsid w:val="0091088D"/>
    <w:rsid w:val="00910C18"/>
    <w:rsid w:val="00910FC9"/>
    <w:rsid w:val="00911760"/>
    <w:rsid w:val="00911D39"/>
    <w:rsid w:val="009122A6"/>
    <w:rsid w:val="0091291A"/>
    <w:rsid w:val="009133A6"/>
    <w:rsid w:val="00913612"/>
    <w:rsid w:val="0091366A"/>
    <w:rsid w:val="00913824"/>
    <w:rsid w:val="00913B96"/>
    <w:rsid w:val="00915757"/>
    <w:rsid w:val="009159B3"/>
    <w:rsid w:val="009159EA"/>
    <w:rsid w:val="00915FC5"/>
    <w:rsid w:val="0091607D"/>
    <w:rsid w:val="00916181"/>
    <w:rsid w:val="00916AAD"/>
    <w:rsid w:val="00916E6B"/>
    <w:rsid w:val="009171FE"/>
    <w:rsid w:val="00920096"/>
    <w:rsid w:val="009204C5"/>
    <w:rsid w:val="009211BF"/>
    <w:rsid w:val="0092180D"/>
    <w:rsid w:val="009218BD"/>
    <w:rsid w:val="009221BE"/>
    <w:rsid w:val="00922F17"/>
    <w:rsid w:val="00922F3B"/>
    <w:rsid w:val="009232C9"/>
    <w:rsid w:val="00923608"/>
    <w:rsid w:val="00923825"/>
    <w:rsid w:val="009238E5"/>
    <w:rsid w:val="00923F12"/>
    <w:rsid w:val="009241A8"/>
    <w:rsid w:val="00924FF8"/>
    <w:rsid w:val="009250B8"/>
    <w:rsid w:val="009256D6"/>
    <w:rsid w:val="009258AE"/>
    <w:rsid w:val="00925BA8"/>
    <w:rsid w:val="00925FF9"/>
    <w:rsid w:val="00926022"/>
    <w:rsid w:val="00926DA7"/>
    <w:rsid w:val="00927F41"/>
    <w:rsid w:val="00927F8B"/>
    <w:rsid w:val="009300AC"/>
    <w:rsid w:val="009307D4"/>
    <w:rsid w:val="0093094D"/>
    <w:rsid w:val="009312BE"/>
    <w:rsid w:val="00931B64"/>
    <w:rsid w:val="0093284F"/>
    <w:rsid w:val="009328C7"/>
    <w:rsid w:val="009336EC"/>
    <w:rsid w:val="00933F56"/>
    <w:rsid w:val="00934C13"/>
    <w:rsid w:val="00934E18"/>
    <w:rsid w:val="00935155"/>
    <w:rsid w:val="0093515C"/>
    <w:rsid w:val="00935228"/>
    <w:rsid w:val="009355A2"/>
    <w:rsid w:val="009358C4"/>
    <w:rsid w:val="00935F9E"/>
    <w:rsid w:val="00936101"/>
    <w:rsid w:val="00936A7A"/>
    <w:rsid w:val="00936C70"/>
    <w:rsid w:val="00936D98"/>
    <w:rsid w:val="00940324"/>
    <w:rsid w:val="00940D3B"/>
    <w:rsid w:val="00941523"/>
    <w:rsid w:val="00941A08"/>
    <w:rsid w:val="00942B9C"/>
    <w:rsid w:val="00942C80"/>
    <w:rsid w:val="00943029"/>
    <w:rsid w:val="00943197"/>
    <w:rsid w:val="009435F2"/>
    <w:rsid w:val="009446D2"/>
    <w:rsid w:val="00944856"/>
    <w:rsid w:val="00944913"/>
    <w:rsid w:val="00944BE2"/>
    <w:rsid w:val="00945180"/>
    <w:rsid w:val="0094590C"/>
    <w:rsid w:val="00946355"/>
    <w:rsid w:val="009468B7"/>
    <w:rsid w:val="00946D61"/>
    <w:rsid w:val="0094724E"/>
    <w:rsid w:val="00947973"/>
    <w:rsid w:val="00947B5F"/>
    <w:rsid w:val="00947BE6"/>
    <w:rsid w:val="00947CDA"/>
    <w:rsid w:val="0095048D"/>
    <w:rsid w:val="00950729"/>
    <w:rsid w:val="00950753"/>
    <w:rsid w:val="00951300"/>
    <w:rsid w:val="00951ADB"/>
    <w:rsid w:val="00952429"/>
    <w:rsid w:val="0095380C"/>
    <w:rsid w:val="00954345"/>
    <w:rsid w:val="00954353"/>
    <w:rsid w:val="00955C0A"/>
    <w:rsid w:val="00955C4F"/>
    <w:rsid w:val="00956109"/>
    <w:rsid w:val="009561BF"/>
    <w:rsid w:val="0095635C"/>
    <w:rsid w:val="009575AA"/>
    <w:rsid w:val="00960CE7"/>
    <w:rsid w:val="00960FFA"/>
    <w:rsid w:val="009613C3"/>
    <w:rsid w:val="00961805"/>
    <w:rsid w:val="00961A13"/>
    <w:rsid w:val="00961F45"/>
    <w:rsid w:val="00962EB2"/>
    <w:rsid w:val="0096342F"/>
    <w:rsid w:val="00963819"/>
    <w:rsid w:val="00963B86"/>
    <w:rsid w:val="00964777"/>
    <w:rsid w:val="009648D1"/>
    <w:rsid w:val="009657F1"/>
    <w:rsid w:val="0096625D"/>
    <w:rsid w:val="0096648B"/>
    <w:rsid w:val="009664F5"/>
    <w:rsid w:val="0096679D"/>
    <w:rsid w:val="00966F32"/>
    <w:rsid w:val="00967A77"/>
    <w:rsid w:val="009709F8"/>
    <w:rsid w:val="00970D7D"/>
    <w:rsid w:val="00971D93"/>
    <w:rsid w:val="0097271B"/>
    <w:rsid w:val="009728F6"/>
    <w:rsid w:val="00972929"/>
    <w:rsid w:val="00972F91"/>
    <w:rsid w:val="0097317C"/>
    <w:rsid w:val="00973827"/>
    <w:rsid w:val="009739F2"/>
    <w:rsid w:val="00973D63"/>
    <w:rsid w:val="00973F98"/>
    <w:rsid w:val="009742D3"/>
    <w:rsid w:val="009743AE"/>
    <w:rsid w:val="00974508"/>
    <w:rsid w:val="0097597B"/>
    <w:rsid w:val="00976F32"/>
    <w:rsid w:val="00977BA7"/>
    <w:rsid w:val="00977E45"/>
    <w:rsid w:val="00977EB0"/>
    <w:rsid w:val="009801D4"/>
    <w:rsid w:val="00980506"/>
    <w:rsid w:val="00980517"/>
    <w:rsid w:val="0098086D"/>
    <w:rsid w:val="009813B1"/>
    <w:rsid w:val="0098194F"/>
    <w:rsid w:val="009826C8"/>
    <w:rsid w:val="00982A85"/>
    <w:rsid w:val="00982E19"/>
    <w:rsid w:val="00982F56"/>
    <w:rsid w:val="00982F5C"/>
    <w:rsid w:val="00983686"/>
    <w:rsid w:val="009836E4"/>
    <w:rsid w:val="00983BD8"/>
    <w:rsid w:val="0098412F"/>
    <w:rsid w:val="00984575"/>
    <w:rsid w:val="00984616"/>
    <w:rsid w:val="00984AED"/>
    <w:rsid w:val="009852AC"/>
    <w:rsid w:val="00985AEC"/>
    <w:rsid w:val="00985F28"/>
    <w:rsid w:val="00986149"/>
    <w:rsid w:val="00986176"/>
    <w:rsid w:val="00986375"/>
    <w:rsid w:val="0098686E"/>
    <w:rsid w:val="00986E7F"/>
    <w:rsid w:val="00987536"/>
    <w:rsid w:val="00987B8C"/>
    <w:rsid w:val="00987CCC"/>
    <w:rsid w:val="0099076E"/>
    <w:rsid w:val="00990AFD"/>
    <w:rsid w:val="00990BD5"/>
    <w:rsid w:val="00991314"/>
    <w:rsid w:val="00991938"/>
    <w:rsid w:val="0099196F"/>
    <w:rsid w:val="009925E0"/>
    <w:rsid w:val="00992B98"/>
    <w:rsid w:val="0099359F"/>
    <w:rsid w:val="00993F96"/>
    <w:rsid w:val="00994219"/>
    <w:rsid w:val="00994871"/>
    <w:rsid w:val="00994CB8"/>
    <w:rsid w:val="00994E08"/>
    <w:rsid w:val="009951F9"/>
    <w:rsid w:val="00995768"/>
    <w:rsid w:val="00995C95"/>
    <w:rsid w:val="00995DCD"/>
    <w:rsid w:val="00995E85"/>
    <w:rsid w:val="00996468"/>
    <w:rsid w:val="00996876"/>
    <w:rsid w:val="00996F32"/>
    <w:rsid w:val="00996FFA"/>
    <w:rsid w:val="0099723D"/>
    <w:rsid w:val="009973F1"/>
    <w:rsid w:val="009973F3"/>
    <w:rsid w:val="009A010D"/>
    <w:rsid w:val="009A0C6F"/>
    <w:rsid w:val="009A0E79"/>
    <w:rsid w:val="009A0EF9"/>
    <w:rsid w:val="009A14EF"/>
    <w:rsid w:val="009A1729"/>
    <w:rsid w:val="009A2B1E"/>
    <w:rsid w:val="009A2DF9"/>
    <w:rsid w:val="009A37C6"/>
    <w:rsid w:val="009A3A86"/>
    <w:rsid w:val="009A4869"/>
    <w:rsid w:val="009A5E79"/>
    <w:rsid w:val="009A6550"/>
    <w:rsid w:val="009A6A6B"/>
    <w:rsid w:val="009A6E01"/>
    <w:rsid w:val="009A708A"/>
    <w:rsid w:val="009A7C41"/>
    <w:rsid w:val="009A7DAA"/>
    <w:rsid w:val="009B03F6"/>
    <w:rsid w:val="009B12A4"/>
    <w:rsid w:val="009B1DB1"/>
    <w:rsid w:val="009B1DF4"/>
    <w:rsid w:val="009B1EF9"/>
    <w:rsid w:val="009B24E0"/>
    <w:rsid w:val="009B26AC"/>
    <w:rsid w:val="009B3625"/>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3E4"/>
    <w:rsid w:val="009C16EB"/>
    <w:rsid w:val="009C17DA"/>
    <w:rsid w:val="009C2685"/>
    <w:rsid w:val="009C26F1"/>
    <w:rsid w:val="009C2CE0"/>
    <w:rsid w:val="009C37ED"/>
    <w:rsid w:val="009C39BC"/>
    <w:rsid w:val="009C45DC"/>
    <w:rsid w:val="009C4BC2"/>
    <w:rsid w:val="009C4D22"/>
    <w:rsid w:val="009C5144"/>
    <w:rsid w:val="009C52F6"/>
    <w:rsid w:val="009C5E73"/>
    <w:rsid w:val="009C66FD"/>
    <w:rsid w:val="009C6A52"/>
    <w:rsid w:val="009C7249"/>
    <w:rsid w:val="009C7320"/>
    <w:rsid w:val="009C76FC"/>
    <w:rsid w:val="009C7E6B"/>
    <w:rsid w:val="009D0729"/>
    <w:rsid w:val="009D0F66"/>
    <w:rsid w:val="009D1518"/>
    <w:rsid w:val="009D1A06"/>
    <w:rsid w:val="009D1BA4"/>
    <w:rsid w:val="009D20A9"/>
    <w:rsid w:val="009D20C9"/>
    <w:rsid w:val="009D20D1"/>
    <w:rsid w:val="009D22E4"/>
    <w:rsid w:val="009D22F7"/>
    <w:rsid w:val="009D25EF"/>
    <w:rsid w:val="009D319C"/>
    <w:rsid w:val="009D381E"/>
    <w:rsid w:val="009D4CBF"/>
    <w:rsid w:val="009D5AD6"/>
    <w:rsid w:val="009D5BAB"/>
    <w:rsid w:val="009D5FF6"/>
    <w:rsid w:val="009D60F2"/>
    <w:rsid w:val="009D65F8"/>
    <w:rsid w:val="009D6A0A"/>
    <w:rsid w:val="009D7580"/>
    <w:rsid w:val="009D7B9B"/>
    <w:rsid w:val="009D7D6A"/>
    <w:rsid w:val="009E058F"/>
    <w:rsid w:val="009E0A9E"/>
    <w:rsid w:val="009E0DD0"/>
    <w:rsid w:val="009E19A2"/>
    <w:rsid w:val="009E374E"/>
    <w:rsid w:val="009E3AFD"/>
    <w:rsid w:val="009E3CDD"/>
    <w:rsid w:val="009E402B"/>
    <w:rsid w:val="009E41EA"/>
    <w:rsid w:val="009E46DF"/>
    <w:rsid w:val="009E4839"/>
    <w:rsid w:val="009E4A12"/>
    <w:rsid w:val="009E4B16"/>
    <w:rsid w:val="009E4F07"/>
    <w:rsid w:val="009E5AC6"/>
    <w:rsid w:val="009E5C60"/>
    <w:rsid w:val="009E64DB"/>
    <w:rsid w:val="009E6794"/>
    <w:rsid w:val="009E7189"/>
    <w:rsid w:val="009E79CB"/>
    <w:rsid w:val="009E7C89"/>
    <w:rsid w:val="009E7E46"/>
    <w:rsid w:val="009E7EA5"/>
    <w:rsid w:val="009E7FC1"/>
    <w:rsid w:val="009F01E1"/>
    <w:rsid w:val="009F0B35"/>
    <w:rsid w:val="009F0B4D"/>
    <w:rsid w:val="009F1096"/>
    <w:rsid w:val="009F150E"/>
    <w:rsid w:val="009F162F"/>
    <w:rsid w:val="009F25D0"/>
    <w:rsid w:val="009F266E"/>
    <w:rsid w:val="009F27AD"/>
    <w:rsid w:val="009F2C7E"/>
    <w:rsid w:val="009F36BA"/>
    <w:rsid w:val="009F3FB5"/>
    <w:rsid w:val="009F4129"/>
    <w:rsid w:val="009F4696"/>
    <w:rsid w:val="009F521F"/>
    <w:rsid w:val="009F5356"/>
    <w:rsid w:val="009F553C"/>
    <w:rsid w:val="009F5653"/>
    <w:rsid w:val="009F59F8"/>
    <w:rsid w:val="009F7F5B"/>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5769"/>
    <w:rsid w:val="00A05CCE"/>
    <w:rsid w:val="00A05F69"/>
    <w:rsid w:val="00A06119"/>
    <w:rsid w:val="00A06E12"/>
    <w:rsid w:val="00A0703A"/>
    <w:rsid w:val="00A0722A"/>
    <w:rsid w:val="00A07A48"/>
    <w:rsid w:val="00A07C06"/>
    <w:rsid w:val="00A100D5"/>
    <w:rsid w:val="00A108EE"/>
    <w:rsid w:val="00A10BB8"/>
    <w:rsid w:val="00A112DC"/>
    <w:rsid w:val="00A11C08"/>
    <w:rsid w:val="00A11F8C"/>
    <w:rsid w:val="00A1200D"/>
    <w:rsid w:val="00A12AEA"/>
    <w:rsid w:val="00A12B8E"/>
    <w:rsid w:val="00A13415"/>
    <w:rsid w:val="00A137E4"/>
    <w:rsid w:val="00A13C52"/>
    <w:rsid w:val="00A13D76"/>
    <w:rsid w:val="00A13DDD"/>
    <w:rsid w:val="00A14008"/>
    <w:rsid w:val="00A14337"/>
    <w:rsid w:val="00A145A4"/>
    <w:rsid w:val="00A14813"/>
    <w:rsid w:val="00A148F1"/>
    <w:rsid w:val="00A1499A"/>
    <w:rsid w:val="00A150B2"/>
    <w:rsid w:val="00A1549E"/>
    <w:rsid w:val="00A1553E"/>
    <w:rsid w:val="00A1566A"/>
    <w:rsid w:val="00A165BF"/>
    <w:rsid w:val="00A16650"/>
    <w:rsid w:val="00A16E83"/>
    <w:rsid w:val="00A172E8"/>
    <w:rsid w:val="00A179FF"/>
    <w:rsid w:val="00A201AD"/>
    <w:rsid w:val="00A20C6C"/>
    <w:rsid w:val="00A217A3"/>
    <w:rsid w:val="00A21A36"/>
    <w:rsid w:val="00A21DF7"/>
    <w:rsid w:val="00A22401"/>
    <w:rsid w:val="00A226E2"/>
    <w:rsid w:val="00A2275C"/>
    <w:rsid w:val="00A22A44"/>
    <w:rsid w:val="00A23C0B"/>
    <w:rsid w:val="00A24515"/>
    <w:rsid w:val="00A24674"/>
    <w:rsid w:val="00A24F25"/>
    <w:rsid w:val="00A25194"/>
    <w:rsid w:val="00A25294"/>
    <w:rsid w:val="00A254EE"/>
    <w:rsid w:val="00A25BE7"/>
    <w:rsid w:val="00A25E5B"/>
    <w:rsid w:val="00A26475"/>
    <w:rsid w:val="00A266AC"/>
    <w:rsid w:val="00A27008"/>
    <w:rsid w:val="00A273A1"/>
    <w:rsid w:val="00A273DB"/>
    <w:rsid w:val="00A2787E"/>
    <w:rsid w:val="00A27CDF"/>
    <w:rsid w:val="00A3042A"/>
    <w:rsid w:val="00A309C6"/>
    <w:rsid w:val="00A30D13"/>
    <w:rsid w:val="00A3146E"/>
    <w:rsid w:val="00A314F9"/>
    <w:rsid w:val="00A3170D"/>
    <w:rsid w:val="00A317B6"/>
    <w:rsid w:val="00A319D0"/>
    <w:rsid w:val="00A32316"/>
    <w:rsid w:val="00A324D1"/>
    <w:rsid w:val="00A32A16"/>
    <w:rsid w:val="00A33172"/>
    <w:rsid w:val="00A3432B"/>
    <w:rsid w:val="00A346BA"/>
    <w:rsid w:val="00A34BC4"/>
    <w:rsid w:val="00A34C59"/>
    <w:rsid w:val="00A34C67"/>
    <w:rsid w:val="00A34D62"/>
    <w:rsid w:val="00A35115"/>
    <w:rsid w:val="00A3611D"/>
    <w:rsid w:val="00A36339"/>
    <w:rsid w:val="00A36431"/>
    <w:rsid w:val="00A366E4"/>
    <w:rsid w:val="00A36AF7"/>
    <w:rsid w:val="00A376B0"/>
    <w:rsid w:val="00A4001A"/>
    <w:rsid w:val="00A41278"/>
    <w:rsid w:val="00A41328"/>
    <w:rsid w:val="00A428FB"/>
    <w:rsid w:val="00A42EDD"/>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47E1F"/>
    <w:rsid w:val="00A501C9"/>
    <w:rsid w:val="00A50275"/>
    <w:rsid w:val="00A50506"/>
    <w:rsid w:val="00A50F0F"/>
    <w:rsid w:val="00A51BC6"/>
    <w:rsid w:val="00A51BD6"/>
    <w:rsid w:val="00A528EB"/>
    <w:rsid w:val="00A52A3E"/>
    <w:rsid w:val="00A53BC4"/>
    <w:rsid w:val="00A53C82"/>
    <w:rsid w:val="00A53F55"/>
    <w:rsid w:val="00A540F6"/>
    <w:rsid w:val="00A5417B"/>
    <w:rsid w:val="00A54599"/>
    <w:rsid w:val="00A54B03"/>
    <w:rsid w:val="00A54B82"/>
    <w:rsid w:val="00A55416"/>
    <w:rsid w:val="00A5580F"/>
    <w:rsid w:val="00A55EAB"/>
    <w:rsid w:val="00A561A9"/>
    <w:rsid w:val="00A569D4"/>
    <w:rsid w:val="00A56A44"/>
    <w:rsid w:val="00A56B6B"/>
    <w:rsid w:val="00A570C6"/>
    <w:rsid w:val="00A5723F"/>
    <w:rsid w:val="00A57413"/>
    <w:rsid w:val="00A57DC7"/>
    <w:rsid w:val="00A57F1A"/>
    <w:rsid w:val="00A60163"/>
    <w:rsid w:val="00A60226"/>
    <w:rsid w:val="00A6038D"/>
    <w:rsid w:val="00A60A6E"/>
    <w:rsid w:val="00A60CF0"/>
    <w:rsid w:val="00A61429"/>
    <w:rsid w:val="00A61514"/>
    <w:rsid w:val="00A61557"/>
    <w:rsid w:val="00A61645"/>
    <w:rsid w:val="00A61E68"/>
    <w:rsid w:val="00A62080"/>
    <w:rsid w:val="00A6216E"/>
    <w:rsid w:val="00A621CD"/>
    <w:rsid w:val="00A62322"/>
    <w:rsid w:val="00A630A2"/>
    <w:rsid w:val="00A632B8"/>
    <w:rsid w:val="00A6380F"/>
    <w:rsid w:val="00A63A25"/>
    <w:rsid w:val="00A63BB1"/>
    <w:rsid w:val="00A63BF3"/>
    <w:rsid w:val="00A6461F"/>
    <w:rsid w:val="00A64942"/>
    <w:rsid w:val="00A65911"/>
    <w:rsid w:val="00A65C0A"/>
    <w:rsid w:val="00A660CC"/>
    <w:rsid w:val="00A6643C"/>
    <w:rsid w:val="00A664E3"/>
    <w:rsid w:val="00A66C96"/>
    <w:rsid w:val="00A66F8E"/>
    <w:rsid w:val="00A67544"/>
    <w:rsid w:val="00A67678"/>
    <w:rsid w:val="00A67A1A"/>
    <w:rsid w:val="00A7000A"/>
    <w:rsid w:val="00A70141"/>
    <w:rsid w:val="00A7075B"/>
    <w:rsid w:val="00A71629"/>
    <w:rsid w:val="00A71B65"/>
    <w:rsid w:val="00A71CE6"/>
    <w:rsid w:val="00A71D23"/>
    <w:rsid w:val="00A7333A"/>
    <w:rsid w:val="00A736B2"/>
    <w:rsid w:val="00A73D0D"/>
    <w:rsid w:val="00A74251"/>
    <w:rsid w:val="00A74A92"/>
    <w:rsid w:val="00A74E31"/>
    <w:rsid w:val="00A75399"/>
    <w:rsid w:val="00A755D8"/>
    <w:rsid w:val="00A75C6F"/>
    <w:rsid w:val="00A75CC1"/>
    <w:rsid w:val="00A75DA1"/>
    <w:rsid w:val="00A75E88"/>
    <w:rsid w:val="00A7607E"/>
    <w:rsid w:val="00A7611B"/>
    <w:rsid w:val="00A762CB"/>
    <w:rsid w:val="00A76C18"/>
    <w:rsid w:val="00A77C01"/>
    <w:rsid w:val="00A8056E"/>
    <w:rsid w:val="00A80919"/>
    <w:rsid w:val="00A814BC"/>
    <w:rsid w:val="00A8203B"/>
    <w:rsid w:val="00A82D58"/>
    <w:rsid w:val="00A8399D"/>
    <w:rsid w:val="00A83E3D"/>
    <w:rsid w:val="00A8443A"/>
    <w:rsid w:val="00A8477E"/>
    <w:rsid w:val="00A8479C"/>
    <w:rsid w:val="00A847A1"/>
    <w:rsid w:val="00A850F8"/>
    <w:rsid w:val="00A8557B"/>
    <w:rsid w:val="00A855A6"/>
    <w:rsid w:val="00A85A05"/>
    <w:rsid w:val="00A85D99"/>
    <w:rsid w:val="00A86800"/>
    <w:rsid w:val="00A86D63"/>
    <w:rsid w:val="00A87797"/>
    <w:rsid w:val="00A87DCC"/>
    <w:rsid w:val="00A90165"/>
    <w:rsid w:val="00A90791"/>
    <w:rsid w:val="00A90E72"/>
    <w:rsid w:val="00A90F68"/>
    <w:rsid w:val="00A916AD"/>
    <w:rsid w:val="00A92286"/>
    <w:rsid w:val="00A922A2"/>
    <w:rsid w:val="00A93050"/>
    <w:rsid w:val="00A931F9"/>
    <w:rsid w:val="00A9327B"/>
    <w:rsid w:val="00A9361B"/>
    <w:rsid w:val="00A93B69"/>
    <w:rsid w:val="00A93EF4"/>
    <w:rsid w:val="00A94172"/>
    <w:rsid w:val="00A9432A"/>
    <w:rsid w:val="00A94335"/>
    <w:rsid w:val="00A95401"/>
    <w:rsid w:val="00A9559F"/>
    <w:rsid w:val="00A9566A"/>
    <w:rsid w:val="00A95C8A"/>
    <w:rsid w:val="00A95F02"/>
    <w:rsid w:val="00A963C7"/>
    <w:rsid w:val="00A96C23"/>
    <w:rsid w:val="00A96D89"/>
    <w:rsid w:val="00A97CF0"/>
    <w:rsid w:val="00AA080D"/>
    <w:rsid w:val="00AA0BF5"/>
    <w:rsid w:val="00AA1626"/>
    <w:rsid w:val="00AA1C25"/>
    <w:rsid w:val="00AA1C7A"/>
    <w:rsid w:val="00AA1D0B"/>
    <w:rsid w:val="00AA2133"/>
    <w:rsid w:val="00AA3CE3"/>
    <w:rsid w:val="00AA3DB7"/>
    <w:rsid w:val="00AA4073"/>
    <w:rsid w:val="00AA4358"/>
    <w:rsid w:val="00AA45A6"/>
    <w:rsid w:val="00AA50EB"/>
    <w:rsid w:val="00AA51F5"/>
    <w:rsid w:val="00AA5E3B"/>
    <w:rsid w:val="00AA6752"/>
    <w:rsid w:val="00AA68B4"/>
    <w:rsid w:val="00AA6A88"/>
    <w:rsid w:val="00AA6F08"/>
    <w:rsid w:val="00AA781F"/>
    <w:rsid w:val="00AA7D6C"/>
    <w:rsid w:val="00AA7DA9"/>
    <w:rsid w:val="00AB0543"/>
    <w:rsid w:val="00AB0AC9"/>
    <w:rsid w:val="00AB14DB"/>
    <w:rsid w:val="00AB1606"/>
    <w:rsid w:val="00AB16BF"/>
    <w:rsid w:val="00AB185A"/>
    <w:rsid w:val="00AB1BA7"/>
    <w:rsid w:val="00AB1E04"/>
    <w:rsid w:val="00AB29CF"/>
    <w:rsid w:val="00AB3113"/>
    <w:rsid w:val="00AB32D8"/>
    <w:rsid w:val="00AB32F1"/>
    <w:rsid w:val="00AB348A"/>
    <w:rsid w:val="00AB3F38"/>
    <w:rsid w:val="00AB43EC"/>
    <w:rsid w:val="00AB4BF4"/>
    <w:rsid w:val="00AB577C"/>
    <w:rsid w:val="00AB5ADF"/>
    <w:rsid w:val="00AB5E57"/>
    <w:rsid w:val="00AB5FB8"/>
    <w:rsid w:val="00AB725F"/>
    <w:rsid w:val="00AB7B66"/>
    <w:rsid w:val="00AB7FAD"/>
    <w:rsid w:val="00AC00EF"/>
    <w:rsid w:val="00AC0705"/>
    <w:rsid w:val="00AC0B5F"/>
    <w:rsid w:val="00AC109B"/>
    <w:rsid w:val="00AC15FF"/>
    <w:rsid w:val="00AC164F"/>
    <w:rsid w:val="00AC1A6D"/>
    <w:rsid w:val="00AC209E"/>
    <w:rsid w:val="00AC250E"/>
    <w:rsid w:val="00AC2962"/>
    <w:rsid w:val="00AC3C29"/>
    <w:rsid w:val="00AC3CF7"/>
    <w:rsid w:val="00AC48E5"/>
    <w:rsid w:val="00AC4E94"/>
    <w:rsid w:val="00AC5636"/>
    <w:rsid w:val="00AC62CB"/>
    <w:rsid w:val="00AC67A8"/>
    <w:rsid w:val="00AC74DA"/>
    <w:rsid w:val="00AC766E"/>
    <w:rsid w:val="00AC7A2B"/>
    <w:rsid w:val="00AC7C25"/>
    <w:rsid w:val="00AC7ECB"/>
    <w:rsid w:val="00AC7FA2"/>
    <w:rsid w:val="00AD020F"/>
    <w:rsid w:val="00AD0281"/>
    <w:rsid w:val="00AD0A51"/>
    <w:rsid w:val="00AD0A88"/>
    <w:rsid w:val="00AD0B37"/>
    <w:rsid w:val="00AD0E10"/>
    <w:rsid w:val="00AD0EB6"/>
    <w:rsid w:val="00AD11F7"/>
    <w:rsid w:val="00AD1DB7"/>
    <w:rsid w:val="00AD1E29"/>
    <w:rsid w:val="00AD2710"/>
    <w:rsid w:val="00AD2852"/>
    <w:rsid w:val="00AD2DA4"/>
    <w:rsid w:val="00AD333D"/>
    <w:rsid w:val="00AD36C8"/>
    <w:rsid w:val="00AD3976"/>
    <w:rsid w:val="00AD4D2A"/>
    <w:rsid w:val="00AD4FD4"/>
    <w:rsid w:val="00AD519B"/>
    <w:rsid w:val="00AD542F"/>
    <w:rsid w:val="00AD5FBE"/>
    <w:rsid w:val="00AD6598"/>
    <w:rsid w:val="00AD6FD7"/>
    <w:rsid w:val="00AD72DA"/>
    <w:rsid w:val="00AD7305"/>
    <w:rsid w:val="00AD75B2"/>
    <w:rsid w:val="00AD7A53"/>
    <w:rsid w:val="00AD7D6C"/>
    <w:rsid w:val="00AD7E64"/>
    <w:rsid w:val="00AE0C56"/>
    <w:rsid w:val="00AE0FAC"/>
    <w:rsid w:val="00AE141B"/>
    <w:rsid w:val="00AE149E"/>
    <w:rsid w:val="00AE17AD"/>
    <w:rsid w:val="00AE2111"/>
    <w:rsid w:val="00AE2263"/>
    <w:rsid w:val="00AE22F2"/>
    <w:rsid w:val="00AE2718"/>
    <w:rsid w:val="00AE28C5"/>
    <w:rsid w:val="00AE29FC"/>
    <w:rsid w:val="00AE2ADF"/>
    <w:rsid w:val="00AE2B81"/>
    <w:rsid w:val="00AE2DCC"/>
    <w:rsid w:val="00AE2F3F"/>
    <w:rsid w:val="00AE358B"/>
    <w:rsid w:val="00AE3B4E"/>
    <w:rsid w:val="00AE3B96"/>
    <w:rsid w:val="00AE3C67"/>
    <w:rsid w:val="00AE41B1"/>
    <w:rsid w:val="00AE466A"/>
    <w:rsid w:val="00AE4DDA"/>
    <w:rsid w:val="00AE59EC"/>
    <w:rsid w:val="00AE61B5"/>
    <w:rsid w:val="00AE67B3"/>
    <w:rsid w:val="00AE7864"/>
    <w:rsid w:val="00AE7933"/>
    <w:rsid w:val="00AE7949"/>
    <w:rsid w:val="00AF0523"/>
    <w:rsid w:val="00AF0B68"/>
    <w:rsid w:val="00AF17B6"/>
    <w:rsid w:val="00AF25D5"/>
    <w:rsid w:val="00AF2FCA"/>
    <w:rsid w:val="00AF3DBB"/>
    <w:rsid w:val="00AF4B8D"/>
    <w:rsid w:val="00AF5021"/>
    <w:rsid w:val="00AF5194"/>
    <w:rsid w:val="00AF53EF"/>
    <w:rsid w:val="00AF60F9"/>
    <w:rsid w:val="00AF6F23"/>
    <w:rsid w:val="00AF71D0"/>
    <w:rsid w:val="00AF73C3"/>
    <w:rsid w:val="00AF76C8"/>
    <w:rsid w:val="00AF795C"/>
    <w:rsid w:val="00B00697"/>
    <w:rsid w:val="00B00752"/>
    <w:rsid w:val="00B00B80"/>
    <w:rsid w:val="00B016BA"/>
    <w:rsid w:val="00B0193D"/>
    <w:rsid w:val="00B026C1"/>
    <w:rsid w:val="00B02B9C"/>
    <w:rsid w:val="00B02C89"/>
    <w:rsid w:val="00B02D41"/>
    <w:rsid w:val="00B0353B"/>
    <w:rsid w:val="00B040B2"/>
    <w:rsid w:val="00B04184"/>
    <w:rsid w:val="00B04D88"/>
    <w:rsid w:val="00B05AA0"/>
    <w:rsid w:val="00B05C38"/>
    <w:rsid w:val="00B06949"/>
    <w:rsid w:val="00B07150"/>
    <w:rsid w:val="00B101E3"/>
    <w:rsid w:val="00B104D6"/>
    <w:rsid w:val="00B10558"/>
    <w:rsid w:val="00B10616"/>
    <w:rsid w:val="00B109F1"/>
    <w:rsid w:val="00B12EF9"/>
    <w:rsid w:val="00B143EF"/>
    <w:rsid w:val="00B14680"/>
    <w:rsid w:val="00B149F1"/>
    <w:rsid w:val="00B1547D"/>
    <w:rsid w:val="00B156A9"/>
    <w:rsid w:val="00B15F83"/>
    <w:rsid w:val="00B15FC2"/>
    <w:rsid w:val="00B160FF"/>
    <w:rsid w:val="00B16322"/>
    <w:rsid w:val="00B1662E"/>
    <w:rsid w:val="00B16A6F"/>
    <w:rsid w:val="00B174B3"/>
    <w:rsid w:val="00B176DC"/>
    <w:rsid w:val="00B17947"/>
    <w:rsid w:val="00B20266"/>
    <w:rsid w:val="00B204A9"/>
    <w:rsid w:val="00B211FC"/>
    <w:rsid w:val="00B22743"/>
    <w:rsid w:val="00B229C5"/>
    <w:rsid w:val="00B22C0D"/>
    <w:rsid w:val="00B22FB9"/>
    <w:rsid w:val="00B2334E"/>
    <w:rsid w:val="00B23AF4"/>
    <w:rsid w:val="00B23C15"/>
    <w:rsid w:val="00B23CB3"/>
    <w:rsid w:val="00B2409B"/>
    <w:rsid w:val="00B241B2"/>
    <w:rsid w:val="00B243F2"/>
    <w:rsid w:val="00B24473"/>
    <w:rsid w:val="00B2485C"/>
    <w:rsid w:val="00B24C2B"/>
    <w:rsid w:val="00B25762"/>
    <w:rsid w:val="00B25981"/>
    <w:rsid w:val="00B25B40"/>
    <w:rsid w:val="00B25FDE"/>
    <w:rsid w:val="00B26A14"/>
    <w:rsid w:val="00B26AB0"/>
    <w:rsid w:val="00B26AD2"/>
    <w:rsid w:val="00B26CA2"/>
    <w:rsid w:val="00B26D13"/>
    <w:rsid w:val="00B26D18"/>
    <w:rsid w:val="00B26F76"/>
    <w:rsid w:val="00B30B4E"/>
    <w:rsid w:val="00B31246"/>
    <w:rsid w:val="00B322E8"/>
    <w:rsid w:val="00B32347"/>
    <w:rsid w:val="00B324FC"/>
    <w:rsid w:val="00B326FF"/>
    <w:rsid w:val="00B32864"/>
    <w:rsid w:val="00B33CE6"/>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6A9"/>
    <w:rsid w:val="00B4274B"/>
    <w:rsid w:val="00B42A32"/>
    <w:rsid w:val="00B42E68"/>
    <w:rsid w:val="00B435B1"/>
    <w:rsid w:val="00B4367F"/>
    <w:rsid w:val="00B438BA"/>
    <w:rsid w:val="00B44493"/>
    <w:rsid w:val="00B4469B"/>
    <w:rsid w:val="00B4499B"/>
    <w:rsid w:val="00B44F0E"/>
    <w:rsid w:val="00B44F99"/>
    <w:rsid w:val="00B45679"/>
    <w:rsid w:val="00B45876"/>
    <w:rsid w:val="00B46082"/>
    <w:rsid w:val="00B46976"/>
    <w:rsid w:val="00B46DD0"/>
    <w:rsid w:val="00B4732E"/>
    <w:rsid w:val="00B47A15"/>
    <w:rsid w:val="00B505C1"/>
    <w:rsid w:val="00B51130"/>
    <w:rsid w:val="00B5115A"/>
    <w:rsid w:val="00B51542"/>
    <w:rsid w:val="00B516ED"/>
    <w:rsid w:val="00B51805"/>
    <w:rsid w:val="00B51D1D"/>
    <w:rsid w:val="00B51F62"/>
    <w:rsid w:val="00B5310E"/>
    <w:rsid w:val="00B5321B"/>
    <w:rsid w:val="00B5494A"/>
    <w:rsid w:val="00B54ACC"/>
    <w:rsid w:val="00B54B63"/>
    <w:rsid w:val="00B54DCB"/>
    <w:rsid w:val="00B55338"/>
    <w:rsid w:val="00B55AC2"/>
    <w:rsid w:val="00B560C9"/>
    <w:rsid w:val="00B561C6"/>
    <w:rsid w:val="00B5641C"/>
    <w:rsid w:val="00B56533"/>
    <w:rsid w:val="00B56569"/>
    <w:rsid w:val="00B56CFC"/>
    <w:rsid w:val="00B57777"/>
    <w:rsid w:val="00B57A17"/>
    <w:rsid w:val="00B57B7D"/>
    <w:rsid w:val="00B57DA8"/>
    <w:rsid w:val="00B6041D"/>
    <w:rsid w:val="00B6186B"/>
    <w:rsid w:val="00B61BE2"/>
    <w:rsid w:val="00B6266F"/>
    <w:rsid w:val="00B6288D"/>
    <w:rsid w:val="00B62907"/>
    <w:rsid w:val="00B62E0B"/>
    <w:rsid w:val="00B63751"/>
    <w:rsid w:val="00B6390A"/>
    <w:rsid w:val="00B63C32"/>
    <w:rsid w:val="00B64059"/>
    <w:rsid w:val="00B64434"/>
    <w:rsid w:val="00B657E1"/>
    <w:rsid w:val="00B659C5"/>
    <w:rsid w:val="00B66559"/>
    <w:rsid w:val="00B666EB"/>
    <w:rsid w:val="00B6713A"/>
    <w:rsid w:val="00B704FA"/>
    <w:rsid w:val="00B70D58"/>
    <w:rsid w:val="00B710CC"/>
    <w:rsid w:val="00B711CE"/>
    <w:rsid w:val="00B71CA8"/>
    <w:rsid w:val="00B71CC5"/>
    <w:rsid w:val="00B71DC8"/>
    <w:rsid w:val="00B723FA"/>
    <w:rsid w:val="00B73A6A"/>
    <w:rsid w:val="00B74326"/>
    <w:rsid w:val="00B746C6"/>
    <w:rsid w:val="00B74B5B"/>
    <w:rsid w:val="00B7604C"/>
    <w:rsid w:val="00B7652C"/>
    <w:rsid w:val="00B76639"/>
    <w:rsid w:val="00B766BF"/>
    <w:rsid w:val="00B76FA6"/>
    <w:rsid w:val="00B774B7"/>
    <w:rsid w:val="00B77AA0"/>
    <w:rsid w:val="00B80910"/>
    <w:rsid w:val="00B80B71"/>
    <w:rsid w:val="00B818F4"/>
    <w:rsid w:val="00B81BC9"/>
    <w:rsid w:val="00B81BE1"/>
    <w:rsid w:val="00B8222F"/>
    <w:rsid w:val="00B82394"/>
    <w:rsid w:val="00B82615"/>
    <w:rsid w:val="00B829BE"/>
    <w:rsid w:val="00B82CF3"/>
    <w:rsid w:val="00B83444"/>
    <w:rsid w:val="00B836ED"/>
    <w:rsid w:val="00B8402C"/>
    <w:rsid w:val="00B84AD5"/>
    <w:rsid w:val="00B84B3F"/>
    <w:rsid w:val="00B84BFE"/>
    <w:rsid w:val="00B853BE"/>
    <w:rsid w:val="00B8579F"/>
    <w:rsid w:val="00B85BC2"/>
    <w:rsid w:val="00B862CF"/>
    <w:rsid w:val="00B86476"/>
    <w:rsid w:val="00B86A3D"/>
    <w:rsid w:val="00B86A65"/>
    <w:rsid w:val="00B86C85"/>
    <w:rsid w:val="00B86E6D"/>
    <w:rsid w:val="00B874BE"/>
    <w:rsid w:val="00B875C7"/>
    <w:rsid w:val="00B879BB"/>
    <w:rsid w:val="00B87C56"/>
    <w:rsid w:val="00B87EC9"/>
    <w:rsid w:val="00B903BE"/>
    <w:rsid w:val="00B90D10"/>
    <w:rsid w:val="00B90FE5"/>
    <w:rsid w:val="00B910C7"/>
    <w:rsid w:val="00B917A9"/>
    <w:rsid w:val="00B919AD"/>
    <w:rsid w:val="00B91A2B"/>
    <w:rsid w:val="00B91DDF"/>
    <w:rsid w:val="00B925E3"/>
    <w:rsid w:val="00B93204"/>
    <w:rsid w:val="00B9455D"/>
    <w:rsid w:val="00B94A58"/>
    <w:rsid w:val="00B94E17"/>
    <w:rsid w:val="00B957FE"/>
    <w:rsid w:val="00B958CD"/>
    <w:rsid w:val="00B95B76"/>
    <w:rsid w:val="00B95F02"/>
    <w:rsid w:val="00B9634D"/>
    <w:rsid w:val="00B966AF"/>
    <w:rsid w:val="00B96BEF"/>
    <w:rsid w:val="00B96FC0"/>
    <w:rsid w:val="00B97260"/>
    <w:rsid w:val="00B974E0"/>
    <w:rsid w:val="00B97A69"/>
    <w:rsid w:val="00BA029E"/>
    <w:rsid w:val="00BA0375"/>
    <w:rsid w:val="00BA0632"/>
    <w:rsid w:val="00BA0AAA"/>
    <w:rsid w:val="00BA0DFB"/>
    <w:rsid w:val="00BA2FEF"/>
    <w:rsid w:val="00BA3143"/>
    <w:rsid w:val="00BA5E62"/>
    <w:rsid w:val="00BA627C"/>
    <w:rsid w:val="00BA6425"/>
    <w:rsid w:val="00BA66A2"/>
    <w:rsid w:val="00BA7E01"/>
    <w:rsid w:val="00BA7E4E"/>
    <w:rsid w:val="00BA7E92"/>
    <w:rsid w:val="00BB001A"/>
    <w:rsid w:val="00BB0149"/>
    <w:rsid w:val="00BB086D"/>
    <w:rsid w:val="00BB1548"/>
    <w:rsid w:val="00BB18A9"/>
    <w:rsid w:val="00BB196C"/>
    <w:rsid w:val="00BB1CE7"/>
    <w:rsid w:val="00BB2FD3"/>
    <w:rsid w:val="00BB2FDF"/>
    <w:rsid w:val="00BB2FFF"/>
    <w:rsid w:val="00BB30D2"/>
    <w:rsid w:val="00BB4E10"/>
    <w:rsid w:val="00BB5545"/>
    <w:rsid w:val="00BB58B2"/>
    <w:rsid w:val="00BB5A12"/>
    <w:rsid w:val="00BB5C88"/>
    <w:rsid w:val="00BB5DB7"/>
    <w:rsid w:val="00BB5FCB"/>
    <w:rsid w:val="00BB604B"/>
    <w:rsid w:val="00BB6B46"/>
    <w:rsid w:val="00BB79C5"/>
    <w:rsid w:val="00BB79F3"/>
    <w:rsid w:val="00BB7DFE"/>
    <w:rsid w:val="00BC00EC"/>
    <w:rsid w:val="00BC01DD"/>
    <w:rsid w:val="00BC04E1"/>
    <w:rsid w:val="00BC08C5"/>
    <w:rsid w:val="00BC12FB"/>
    <w:rsid w:val="00BC13BA"/>
    <w:rsid w:val="00BC160A"/>
    <w:rsid w:val="00BC1C3C"/>
    <w:rsid w:val="00BC1F0C"/>
    <w:rsid w:val="00BC28A5"/>
    <w:rsid w:val="00BC307F"/>
    <w:rsid w:val="00BC3159"/>
    <w:rsid w:val="00BC3257"/>
    <w:rsid w:val="00BC39DB"/>
    <w:rsid w:val="00BC3A32"/>
    <w:rsid w:val="00BC3B07"/>
    <w:rsid w:val="00BC422B"/>
    <w:rsid w:val="00BC4343"/>
    <w:rsid w:val="00BC4603"/>
    <w:rsid w:val="00BC46EF"/>
    <w:rsid w:val="00BC4A0D"/>
    <w:rsid w:val="00BC5BDC"/>
    <w:rsid w:val="00BC672B"/>
    <w:rsid w:val="00BC6BC1"/>
    <w:rsid w:val="00BC6FD6"/>
    <w:rsid w:val="00BC758B"/>
    <w:rsid w:val="00BC793D"/>
    <w:rsid w:val="00BD008E"/>
    <w:rsid w:val="00BD0314"/>
    <w:rsid w:val="00BD0444"/>
    <w:rsid w:val="00BD051B"/>
    <w:rsid w:val="00BD054C"/>
    <w:rsid w:val="00BD0F02"/>
    <w:rsid w:val="00BD2F3B"/>
    <w:rsid w:val="00BD3038"/>
    <w:rsid w:val="00BD3372"/>
    <w:rsid w:val="00BD4708"/>
    <w:rsid w:val="00BD50AA"/>
    <w:rsid w:val="00BD5135"/>
    <w:rsid w:val="00BD54BE"/>
    <w:rsid w:val="00BD596B"/>
    <w:rsid w:val="00BD5F8F"/>
    <w:rsid w:val="00BD7291"/>
    <w:rsid w:val="00BD7E7D"/>
    <w:rsid w:val="00BD7EA3"/>
    <w:rsid w:val="00BD7FE2"/>
    <w:rsid w:val="00BE02B4"/>
    <w:rsid w:val="00BE0B19"/>
    <w:rsid w:val="00BE0CBF"/>
    <w:rsid w:val="00BE0DD8"/>
    <w:rsid w:val="00BE13F0"/>
    <w:rsid w:val="00BE18F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DBC"/>
    <w:rsid w:val="00BE4E50"/>
    <w:rsid w:val="00BE5786"/>
    <w:rsid w:val="00BE5FC4"/>
    <w:rsid w:val="00BE65AA"/>
    <w:rsid w:val="00BE65AF"/>
    <w:rsid w:val="00BE6C02"/>
    <w:rsid w:val="00BE6C1B"/>
    <w:rsid w:val="00BE6EA1"/>
    <w:rsid w:val="00BE73BF"/>
    <w:rsid w:val="00BE745F"/>
    <w:rsid w:val="00BE7529"/>
    <w:rsid w:val="00BE7C4D"/>
    <w:rsid w:val="00BE7D1F"/>
    <w:rsid w:val="00BE7F6A"/>
    <w:rsid w:val="00BF00E9"/>
    <w:rsid w:val="00BF0274"/>
    <w:rsid w:val="00BF0296"/>
    <w:rsid w:val="00BF056E"/>
    <w:rsid w:val="00BF083A"/>
    <w:rsid w:val="00BF08C4"/>
    <w:rsid w:val="00BF0BAF"/>
    <w:rsid w:val="00BF19CE"/>
    <w:rsid w:val="00BF2644"/>
    <w:rsid w:val="00BF2B6F"/>
    <w:rsid w:val="00BF351A"/>
    <w:rsid w:val="00BF3914"/>
    <w:rsid w:val="00BF49B1"/>
    <w:rsid w:val="00BF507C"/>
    <w:rsid w:val="00BF50C3"/>
    <w:rsid w:val="00BF5552"/>
    <w:rsid w:val="00BF5ABE"/>
    <w:rsid w:val="00BF5CC9"/>
    <w:rsid w:val="00BF5CF8"/>
    <w:rsid w:val="00BF62CD"/>
    <w:rsid w:val="00BF6B41"/>
    <w:rsid w:val="00BF6CBF"/>
    <w:rsid w:val="00BF731D"/>
    <w:rsid w:val="00BF73F2"/>
    <w:rsid w:val="00BF76AC"/>
    <w:rsid w:val="00C01671"/>
    <w:rsid w:val="00C0235E"/>
    <w:rsid w:val="00C0240D"/>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47F"/>
    <w:rsid w:val="00C07738"/>
    <w:rsid w:val="00C102A2"/>
    <w:rsid w:val="00C1074F"/>
    <w:rsid w:val="00C110CF"/>
    <w:rsid w:val="00C1112B"/>
    <w:rsid w:val="00C11255"/>
    <w:rsid w:val="00C11A88"/>
    <w:rsid w:val="00C11BED"/>
    <w:rsid w:val="00C12012"/>
    <w:rsid w:val="00C12874"/>
    <w:rsid w:val="00C12990"/>
    <w:rsid w:val="00C12A90"/>
    <w:rsid w:val="00C12BC1"/>
    <w:rsid w:val="00C12F57"/>
    <w:rsid w:val="00C13BDA"/>
    <w:rsid w:val="00C13C3B"/>
    <w:rsid w:val="00C13FFD"/>
    <w:rsid w:val="00C14632"/>
    <w:rsid w:val="00C15693"/>
    <w:rsid w:val="00C16492"/>
    <w:rsid w:val="00C167DB"/>
    <w:rsid w:val="00C16C30"/>
    <w:rsid w:val="00C20A00"/>
    <w:rsid w:val="00C20D73"/>
    <w:rsid w:val="00C21673"/>
    <w:rsid w:val="00C21C7A"/>
    <w:rsid w:val="00C22C56"/>
    <w:rsid w:val="00C23130"/>
    <w:rsid w:val="00C23B16"/>
    <w:rsid w:val="00C24631"/>
    <w:rsid w:val="00C24844"/>
    <w:rsid w:val="00C24E16"/>
    <w:rsid w:val="00C25242"/>
    <w:rsid w:val="00C255A5"/>
    <w:rsid w:val="00C25758"/>
    <w:rsid w:val="00C2584B"/>
    <w:rsid w:val="00C25942"/>
    <w:rsid w:val="00C25D34"/>
    <w:rsid w:val="00C25DD9"/>
    <w:rsid w:val="00C2663F"/>
    <w:rsid w:val="00C26DB8"/>
    <w:rsid w:val="00C272EF"/>
    <w:rsid w:val="00C30799"/>
    <w:rsid w:val="00C30E58"/>
    <w:rsid w:val="00C31215"/>
    <w:rsid w:val="00C312BD"/>
    <w:rsid w:val="00C313BA"/>
    <w:rsid w:val="00C31D5C"/>
    <w:rsid w:val="00C31F63"/>
    <w:rsid w:val="00C32217"/>
    <w:rsid w:val="00C3400F"/>
    <w:rsid w:val="00C344A0"/>
    <w:rsid w:val="00C346DD"/>
    <w:rsid w:val="00C34B64"/>
    <w:rsid w:val="00C34C36"/>
    <w:rsid w:val="00C352B3"/>
    <w:rsid w:val="00C352FE"/>
    <w:rsid w:val="00C35EBA"/>
    <w:rsid w:val="00C3654C"/>
    <w:rsid w:val="00C36BF5"/>
    <w:rsid w:val="00C36D0B"/>
    <w:rsid w:val="00C36DBC"/>
    <w:rsid w:val="00C376BA"/>
    <w:rsid w:val="00C3787F"/>
    <w:rsid w:val="00C40373"/>
    <w:rsid w:val="00C4082D"/>
    <w:rsid w:val="00C40AE6"/>
    <w:rsid w:val="00C4110B"/>
    <w:rsid w:val="00C411AF"/>
    <w:rsid w:val="00C4138D"/>
    <w:rsid w:val="00C413CB"/>
    <w:rsid w:val="00C41572"/>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485"/>
    <w:rsid w:val="00C478A6"/>
    <w:rsid w:val="00C479B5"/>
    <w:rsid w:val="00C50242"/>
    <w:rsid w:val="00C5034D"/>
    <w:rsid w:val="00C5050E"/>
    <w:rsid w:val="00C50E99"/>
    <w:rsid w:val="00C516E0"/>
    <w:rsid w:val="00C51E83"/>
    <w:rsid w:val="00C51F1B"/>
    <w:rsid w:val="00C523A1"/>
    <w:rsid w:val="00C52631"/>
    <w:rsid w:val="00C52654"/>
    <w:rsid w:val="00C52744"/>
    <w:rsid w:val="00C53056"/>
    <w:rsid w:val="00C5349A"/>
    <w:rsid w:val="00C5371C"/>
    <w:rsid w:val="00C53EB3"/>
    <w:rsid w:val="00C542D4"/>
    <w:rsid w:val="00C54D71"/>
    <w:rsid w:val="00C563F5"/>
    <w:rsid w:val="00C56B6A"/>
    <w:rsid w:val="00C570F7"/>
    <w:rsid w:val="00C571D0"/>
    <w:rsid w:val="00C57475"/>
    <w:rsid w:val="00C574BB"/>
    <w:rsid w:val="00C5797D"/>
    <w:rsid w:val="00C60B86"/>
    <w:rsid w:val="00C6123E"/>
    <w:rsid w:val="00C61BC0"/>
    <w:rsid w:val="00C61E91"/>
    <w:rsid w:val="00C62254"/>
    <w:rsid w:val="00C6265B"/>
    <w:rsid w:val="00C62CD5"/>
    <w:rsid w:val="00C636E6"/>
    <w:rsid w:val="00C6398A"/>
    <w:rsid w:val="00C639D6"/>
    <w:rsid w:val="00C63F8E"/>
    <w:rsid w:val="00C64769"/>
    <w:rsid w:val="00C647FB"/>
    <w:rsid w:val="00C65262"/>
    <w:rsid w:val="00C654E0"/>
    <w:rsid w:val="00C67681"/>
    <w:rsid w:val="00C67719"/>
    <w:rsid w:val="00C67EAB"/>
    <w:rsid w:val="00C70DFF"/>
    <w:rsid w:val="00C711A8"/>
    <w:rsid w:val="00C720AC"/>
    <w:rsid w:val="00C73B98"/>
    <w:rsid w:val="00C743D4"/>
    <w:rsid w:val="00C7498D"/>
    <w:rsid w:val="00C74C90"/>
    <w:rsid w:val="00C74FEE"/>
    <w:rsid w:val="00C75A6B"/>
    <w:rsid w:val="00C763B6"/>
    <w:rsid w:val="00C7644F"/>
    <w:rsid w:val="00C768F6"/>
    <w:rsid w:val="00C80073"/>
    <w:rsid w:val="00C8027D"/>
    <w:rsid w:val="00C805E7"/>
    <w:rsid w:val="00C80DEA"/>
    <w:rsid w:val="00C80ED7"/>
    <w:rsid w:val="00C815A8"/>
    <w:rsid w:val="00C81904"/>
    <w:rsid w:val="00C828B6"/>
    <w:rsid w:val="00C832DC"/>
    <w:rsid w:val="00C8377F"/>
    <w:rsid w:val="00C83D54"/>
    <w:rsid w:val="00C852A9"/>
    <w:rsid w:val="00C85B6C"/>
    <w:rsid w:val="00C8646D"/>
    <w:rsid w:val="00C864DD"/>
    <w:rsid w:val="00C86703"/>
    <w:rsid w:val="00C876BC"/>
    <w:rsid w:val="00C91A35"/>
    <w:rsid w:val="00C91ACF"/>
    <w:rsid w:val="00C91DE3"/>
    <w:rsid w:val="00C9207A"/>
    <w:rsid w:val="00C92B21"/>
    <w:rsid w:val="00C92C7F"/>
    <w:rsid w:val="00C92EEE"/>
    <w:rsid w:val="00C931CC"/>
    <w:rsid w:val="00C935C4"/>
    <w:rsid w:val="00C9369D"/>
    <w:rsid w:val="00C9383D"/>
    <w:rsid w:val="00C93CE1"/>
    <w:rsid w:val="00C94444"/>
    <w:rsid w:val="00C944FA"/>
    <w:rsid w:val="00C94586"/>
    <w:rsid w:val="00C94B34"/>
    <w:rsid w:val="00C95854"/>
    <w:rsid w:val="00C959FD"/>
    <w:rsid w:val="00C95D24"/>
    <w:rsid w:val="00C95EFF"/>
    <w:rsid w:val="00C9681B"/>
    <w:rsid w:val="00C96E6F"/>
    <w:rsid w:val="00C9764A"/>
    <w:rsid w:val="00C97872"/>
    <w:rsid w:val="00CA0532"/>
    <w:rsid w:val="00CA10C7"/>
    <w:rsid w:val="00CA17DE"/>
    <w:rsid w:val="00CA2131"/>
    <w:rsid w:val="00CA221D"/>
    <w:rsid w:val="00CA2241"/>
    <w:rsid w:val="00CA34F9"/>
    <w:rsid w:val="00CA3CDD"/>
    <w:rsid w:val="00CA403B"/>
    <w:rsid w:val="00CA46C8"/>
    <w:rsid w:val="00CA4CA5"/>
    <w:rsid w:val="00CA505A"/>
    <w:rsid w:val="00CA5231"/>
    <w:rsid w:val="00CA59DD"/>
    <w:rsid w:val="00CA6B14"/>
    <w:rsid w:val="00CA7F08"/>
    <w:rsid w:val="00CB008E"/>
    <w:rsid w:val="00CB01FA"/>
    <w:rsid w:val="00CB0737"/>
    <w:rsid w:val="00CB0806"/>
    <w:rsid w:val="00CB097A"/>
    <w:rsid w:val="00CB0E3E"/>
    <w:rsid w:val="00CB1E87"/>
    <w:rsid w:val="00CB24A2"/>
    <w:rsid w:val="00CB26EC"/>
    <w:rsid w:val="00CB2881"/>
    <w:rsid w:val="00CB2D2A"/>
    <w:rsid w:val="00CB3623"/>
    <w:rsid w:val="00CB38CF"/>
    <w:rsid w:val="00CB4793"/>
    <w:rsid w:val="00CB4F40"/>
    <w:rsid w:val="00CB5126"/>
    <w:rsid w:val="00CB5264"/>
    <w:rsid w:val="00CB577F"/>
    <w:rsid w:val="00CB5B1E"/>
    <w:rsid w:val="00CB67DC"/>
    <w:rsid w:val="00CB6F67"/>
    <w:rsid w:val="00CB71F9"/>
    <w:rsid w:val="00CB787A"/>
    <w:rsid w:val="00CB78D7"/>
    <w:rsid w:val="00CC0C4A"/>
    <w:rsid w:val="00CC12E2"/>
    <w:rsid w:val="00CC14DF"/>
    <w:rsid w:val="00CC1560"/>
    <w:rsid w:val="00CC17F0"/>
    <w:rsid w:val="00CC1853"/>
    <w:rsid w:val="00CC1D13"/>
    <w:rsid w:val="00CC1FAE"/>
    <w:rsid w:val="00CC2042"/>
    <w:rsid w:val="00CC30CC"/>
    <w:rsid w:val="00CC3A23"/>
    <w:rsid w:val="00CC3BD5"/>
    <w:rsid w:val="00CC3CD6"/>
    <w:rsid w:val="00CC426A"/>
    <w:rsid w:val="00CC4F11"/>
    <w:rsid w:val="00CC50D9"/>
    <w:rsid w:val="00CC6335"/>
    <w:rsid w:val="00CC70D9"/>
    <w:rsid w:val="00CC7297"/>
    <w:rsid w:val="00CC737C"/>
    <w:rsid w:val="00CC737E"/>
    <w:rsid w:val="00CC7E9B"/>
    <w:rsid w:val="00CD087D"/>
    <w:rsid w:val="00CD0F5D"/>
    <w:rsid w:val="00CD15B0"/>
    <w:rsid w:val="00CD168C"/>
    <w:rsid w:val="00CD1C0B"/>
    <w:rsid w:val="00CD239A"/>
    <w:rsid w:val="00CD416C"/>
    <w:rsid w:val="00CD469A"/>
    <w:rsid w:val="00CD5098"/>
    <w:rsid w:val="00CD5512"/>
    <w:rsid w:val="00CD5BCB"/>
    <w:rsid w:val="00CD6B7C"/>
    <w:rsid w:val="00CD6CA9"/>
    <w:rsid w:val="00CD6E3D"/>
    <w:rsid w:val="00CD71AB"/>
    <w:rsid w:val="00CD7958"/>
    <w:rsid w:val="00CE0109"/>
    <w:rsid w:val="00CE07D6"/>
    <w:rsid w:val="00CE1EB4"/>
    <w:rsid w:val="00CE1FC5"/>
    <w:rsid w:val="00CE2555"/>
    <w:rsid w:val="00CE421B"/>
    <w:rsid w:val="00CE46E5"/>
    <w:rsid w:val="00CE485A"/>
    <w:rsid w:val="00CE5279"/>
    <w:rsid w:val="00CE5528"/>
    <w:rsid w:val="00CE5A78"/>
    <w:rsid w:val="00CE6A8D"/>
    <w:rsid w:val="00CE6FD9"/>
    <w:rsid w:val="00CE71D7"/>
    <w:rsid w:val="00CE73E7"/>
    <w:rsid w:val="00CE78AE"/>
    <w:rsid w:val="00CE7A06"/>
    <w:rsid w:val="00CE7E62"/>
    <w:rsid w:val="00CF0262"/>
    <w:rsid w:val="00CF0736"/>
    <w:rsid w:val="00CF1453"/>
    <w:rsid w:val="00CF195E"/>
    <w:rsid w:val="00CF19DA"/>
    <w:rsid w:val="00CF1B25"/>
    <w:rsid w:val="00CF1C7F"/>
    <w:rsid w:val="00CF1CC0"/>
    <w:rsid w:val="00CF24F8"/>
    <w:rsid w:val="00CF2653"/>
    <w:rsid w:val="00CF283A"/>
    <w:rsid w:val="00CF2AA9"/>
    <w:rsid w:val="00CF2E6A"/>
    <w:rsid w:val="00CF3715"/>
    <w:rsid w:val="00CF387D"/>
    <w:rsid w:val="00CF3CD3"/>
    <w:rsid w:val="00CF3CDF"/>
    <w:rsid w:val="00CF4191"/>
    <w:rsid w:val="00CF4247"/>
    <w:rsid w:val="00CF5239"/>
    <w:rsid w:val="00CF5263"/>
    <w:rsid w:val="00CF5418"/>
    <w:rsid w:val="00CF5E61"/>
    <w:rsid w:val="00CF5F7D"/>
    <w:rsid w:val="00CF60B5"/>
    <w:rsid w:val="00CF6A99"/>
    <w:rsid w:val="00CF6EFC"/>
    <w:rsid w:val="00CF7150"/>
    <w:rsid w:val="00CF71B6"/>
    <w:rsid w:val="00D004FA"/>
    <w:rsid w:val="00D01B21"/>
    <w:rsid w:val="00D01E2F"/>
    <w:rsid w:val="00D0213C"/>
    <w:rsid w:val="00D02F6F"/>
    <w:rsid w:val="00D030B7"/>
    <w:rsid w:val="00D03102"/>
    <w:rsid w:val="00D03407"/>
    <w:rsid w:val="00D03420"/>
    <w:rsid w:val="00D03727"/>
    <w:rsid w:val="00D0378A"/>
    <w:rsid w:val="00D03A7F"/>
    <w:rsid w:val="00D03D32"/>
    <w:rsid w:val="00D04289"/>
    <w:rsid w:val="00D04E17"/>
    <w:rsid w:val="00D05132"/>
    <w:rsid w:val="00D05EA9"/>
    <w:rsid w:val="00D06951"/>
    <w:rsid w:val="00D071BD"/>
    <w:rsid w:val="00D071F8"/>
    <w:rsid w:val="00D07252"/>
    <w:rsid w:val="00D074F4"/>
    <w:rsid w:val="00D07B31"/>
    <w:rsid w:val="00D07CE1"/>
    <w:rsid w:val="00D10079"/>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164"/>
    <w:rsid w:val="00D16326"/>
    <w:rsid w:val="00D16853"/>
    <w:rsid w:val="00D16E87"/>
    <w:rsid w:val="00D17C6A"/>
    <w:rsid w:val="00D20B8B"/>
    <w:rsid w:val="00D20F9D"/>
    <w:rsid w:val="00D2162C"/>
    <w:rsid w:val="00D217DB"/>
    <w:rsid w:val="00D21A3C"/>
    <w:rsid w:val="00D22ECF"/>
    <w:rsid w:val="00D233F1"/>
    <w:rsid w:val="00D24408"/>
    <w:rsid w:val="00D24765"/>
    <w:rsid w:val="00D256F8"/>
    <w:rsid w:val="00D259EB"/>
    <w:rsid w:val="00D25AA0"/>
    <w:rsid w:val="00D2685C"/>
    <w:rsid w:val="00D26A3B"/>
    <w:rsid w:val="00D26BD6"/>
    <w:rsid w:val="00D27CCB"/>
    <w:rsid w:val="00D27F74"/>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66F5"/>
    <w:rsid w:val="00D37851"/>
    <w:rsid w:val="00D41005"/>
    <w:rsid w:val="00D41CC4"/>
    <w:rsid w:val="00D437D8"/>
    <w:rsid w:val="00D438E0"/>
    <w:rsid w:val="00D4438F"/>
    <w:rsid w:val="00D44994"/>
    <w:rsid w:val="00D44A87"/>
    <w:rsid w:val="00D45C8D"/>
    <w:rsid w:val="00D45DF3"/>
    <w:rsid w:val="00D46174"/>
    <w:rsid w:val="00D47646"/>
    <w:rsid w:val="00D47AE5"/>
    <w:rsid w:val="00D47DD0"/>
    <w:rsid w:val="00D50183"/>
    <w:rsid w:val="00D51D12"/>
    <w:rsid w:val="00D522A0"/>
    <w:rsid w:val="00D52499"/>
    <w:rsid w:val="00D52CFD"/>
    <w:rsid w:val="00D52F94"/>
    <w:rsid w:val="00D5362B"/>
    <w:rsid w:val="00D54C3F"/>
    <w:rsid w:val="00D55072"/>
    <w:rsid w:val="00D551B5"/>
    <w:rsid w:val="00D569FB"/>
    <w:rsid w:val="00D56AF5"/>
    <w:rsid w:val="00D56DB2"/>
    <w:rsid w:val="00D5747F"/>
    <w:rsid w:val="00D57495"/>
    <w:rsid w:val="00D574FA"/>
    <w:rsid w:val="00D576A1"/>
    <w:rsid w:val="00D57A0E"/>
    <w:rsid w:val="00D57AB5"/>
    <w:rsid w:val="00D60ABB"/>
    <w:rsid w:val="00D60C8D"/>
    <w:rsid w:val="00D60F06"/>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0F5"/>
    <w:rsid w:val="00D6734D"/>
    <w:rsid w:val="00D67733"/>
    <w:rsid w:val="00D67823"/>
    <w:rsid w:val="00D679CF"/>
    <w:rsid w:val="00D679D3"/>
    <w:rsid w:val="00D7049F"/>
    <w:rsid w:val="00D705FB"/>
    <w:rsid w:val="00D70A36"/>
    <w:rsid w:val="00D72592"/>
    <w:rsid w:val="00D72DE1"/>
    <w:rsid w:val="00D72EDB"/>
    <w:rsid w:val="00D73469"/>
    <w:rsid w:val="00D7356F"/>
    <w:rsid w:val="00D73587"/>
    <w:rsid w:val="00D73BB5"/>
    <w:rsid w:val="00D73E8C"/>
    <w:rsid w:val="00D73EBB"/>
    <w:rsid w:val="00D73F90"/>
    <w:rsid w:val="00D74B92"/>
    <w:rsid w:val="00D751FB"/>
    <w:rsid w:val="00D754D6"/>
    <w:rsid w:val="00D75B44"/>
    <w:rsid w:val="00D75C2A"/>
    <w:rsid w:val="00D761AA"/>
    <w:rsid w:val="00D76CC6"/>
    <w:rsid w:val="00D76FAE"/>
    <w:rsid w:val="00D77040"/>
    <w:rsid w:val="00D777D7"/>
    <w:rsid w:val="00D77948"/>
    <w:rsid w:val="00D77CC8"/>
    <w:rsid w:val="00D8074B"/>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6347"/>
    <w:rsid w:val="00D87175"/>
    <w:rsid w:val="00D877B4"/>
    <w:rsid w:val="00D87ABF"/>
    <w:rsid w:val="00D87C75"/>
    <w:rsid w:val="00D90CD3"/>
    <w:rsid w:val="00D90E2C"/>
    <w:rsid w:val="00D919E6"/>
    <w:rsid w:val="00D91BE1"/>
    <w:rsid w:val="00D92B24"/>
    <w:rsid w:val="00D92C29"/>
    <w:rsid w:val="00D936E2"/>
    <w:rsid w:val="00D948EE"/>
    <w:rsid w:val="00D9503C"/>
    <w:rsid w:val="00D95104"/>
    <w:rsid w:val="00D95600"/>
    <w:rsid w:val="00D95900"/>
    <w:rsid w:val="00D9638A"/>
    <w:rsid w:val="00D96639"/>
    <w:rsid w:val="00D9683C"/>
    <w:rsid w:val="00D9714C"/>
    <w:rsid w:val="00D977A0"/>
    <w:rsid w:val="00D97884"/>
    <w:rsid w:val="00D97C79"/>
    <w:rsid w:val="00D97F43"/>
    <w:rsid w:val="00DA03D3"/>
    <w:rsid w:val="00DA0712"/>
    <w:rsid w:val="00DA0A7F"/>
    <w:rsid w:val="00DA1730"/>
    <w:rsid w:val="00DA18DE"/>
    <w:rsid w:val="00DA1C31"/>
    <w:rsid w:val="00DA20BC"/>
    <w:rsid w:val="00DA2575"/>
    <w:rsid w:val="00DA2587"/>
    <w:rsid w:val="00DA26BA"/>
    <w:rsid w:val="00DA272E"/>
    <w:rsid w:val="00DA2ED7"/>
    <w:rsid w:val="00DA301A"/>
    <w:rsid w:val="00DA3035"/>
    <w:rsid w:val="00DA3D38"/>
    <w:rsid w:val="00DA3E7A"/>
    <w:rsid w:val="00DA3EF7"/>
    <w:rsid w:val="00DA430C"/>
    <w:rsid w:val="00DA4B0D"/>
    <w:rsid w:val="00DA4BB2"/>
    <w:rsid w:val="00DA4DE3"/>
    <w:rsid w:val="00DA5471"/>
    <w:rsid w:val="00DA5A01"/>
    <w:rsid w:val="00DA5A55"/>
    <w:rsid w:val="00DA5BA7"/>
    <w:rsid w:val="00DA615D"/>
    <w:rsid w:val="00DA6598"/>
    <w:rsid w:val="00DA6AF3"/>
    <w:rsid w:val="00DA6C0F"/>
    <w:rsid w:val="00DA702F"/>
    <w:rsid w:val="00DA7F8A"/>
    <w:rsid w:val="00DB0011"/>
    <w:rsid w:val="00DB002F"/>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3DE"/>
    <w:rsid w:val="00DB37AC"/>
    <w:rsid w:val="00DB3B82"/>
    <w:rsid w:val="00DB3E5B"/>
    <w:rsid w:val="00DB4420"/>
    <w:rsid w:val="00DB485D"/>
    <w:rsid w:val="00DB4C6E"/>
    <w:rsid w:val="00DB5293"/>
    <w:rsid w:val="00DB5BD2"/>
    <w:rsid w:val="00DB6C9B"/>
    <w:rsid w:val="00DB6ED8"/>
    <w:rsid w:val="00DB7457"/>
    <w:rsid w:val="00DB7BFF"/>
    <w:rsid w:val="00DC014D"/>
    <w:rsid w:val="00DC1301"/>
    <w:rsid w:val="00DC1327"/>
    <w:rsid w:val="00DC1350"/>
    <w:rsid w:val="00DC2D45"/>
    <w:rsid w:val="00DC3237"/>
    <w:rsid w:val="00DC367A"/>
    <w:rsid w:val="00DC36F3"/>
    <w:rsid w:val="00DC40C6"/>
    <w:rsid w:val="00DC41A4"/>
    <w:rsid w:val="00DC4C33"/>
    <w:rsid w:val="00DC52CD"/>
    <w:rsid w:val="00DC5445"/>
    <w:rsid w:val="00DC5672"/>
    <w:rsid w:val="00DC5726"/>
    <w:rsid w:val="00DC5839"/>
    <w:rsid w:val="00DC588B"/>
    <w:rsid w:val="00DC5931"/>
    <w:rsid w:val="00DC60A2"/>
    <w:rsid w:val="00DC6393"/>
    <w:rsid w:val="00DC6600"/>
    <w:rsid w:val="00DC67BD"/>
    <w:rsid w:val="00DC6924"/>
    <w:rsid w:val="00DC71F2"/>
    <w:rsid w:val="00DC7770"/>
    <w:rsid w:val="00DC7E52"/>
    <w:rsid w:val="00DD0404"/>
    <w:rsid w:val="00DD0499"/>
    <w:rsid w:val="00DD12C5"/>
    <w:rsid w:val="00DD1999"/>
    <w:rsid w:val="00DD2025"/>
    <w:rsid w:val="00DD219C"/>
    <w:rsid w:val="00DD22EA"/>
    <w:rsid w:val="00DD23A0"/>
    <w:rsid w:val="00DD23DB"/>
    <w:rsid w:val="00DD36AD"/>
    <w:rsid w:val="00DD37F0"/>
    <w:rsid w:val="00DD3EF5"/>
    <w:rsid w:val="00DD4290"/>
    <w:rsid w:val="00DD4930"/>
    <w:rsid w:val="00DD53FA"/>
    <w:rsid w:val="00DD58C2"/>
    <w:rsid w:val="00DD5F42"/>
    <w:rsid w:val="00DD617B"/>
    <w:rsid w:val="00DD6A9E"/>
    <w:rsid w:val="00DD6D4E"/>
    <w:rsid w:val="00DD79A6"/>
    <w:rsid w:val="00DD7E3C"/>
    <w:rsid w:val="00DE0338"/>
    <w:rsid w:val="00DE0443"/>
    <w:rsid w:val="00DE068C"/>
    <w:rsid w:val="00DE0876"/>
    <w:rsid w:val="00DE0E59"/>
    <w:rsid w:val="00DE0F6C"/>
    <w:rsid w:val="00DE12F0"/>
    <w:rsid w:val="00DE1C04"/>
    <w:rsid w:val="00DE219B"/>
    <w:rsid w:val="00DE3407"/>
    <w:rsid w:val="00DE34CE"/>
    <w:rsid w:val="00DE3979"/>
    <w:rsid w:val="00DE450A"/>
    <w:rsid w:val="00DE52E3"/>
    <w:rsid w:val="00DE59FF"/>
    <w:rsid w:val="00DE6963"/>
    <w:rsid w:val="00DE70CB"/>
    <w:rsid w:val="00DE7947"/>
    <w:rsid w:val="00DE7C00"/>
    <w:rsid w:val="00DE7D97"/>
    <w:rsid w:val="00DE7E30"/>
    <w:rsid w:val="00DF03E9"/>
    <w:rsid w:val="00DF03ED"/>
    <w:rsid w:val="00DF04EE"/>
    <w:rsid w:val="00DF0BD2"/>
    <w:rsid w:val="00DF0BF4"/>
    <w:rsid w:val="00DF0DAD"/>
    <w:rsid w:val="00DF0E3F"/>
    <w:rsid w:val="00DF10B2"/>
    <w:rsid w:val="00DF10DA"/>
    <w:rsid w:val="00DF15C7"/>
    <w:rsid w:val="00DF179D"/>
    <w:rsid w:val="00DF1CA6"/>
    <w:rsid w:val="00DF1E9C"/>
    <w:rsid w:val="00DF1EC8"/>
    <w:rsid w:val="00DF2168"/>
    <w:rsid w:val="00DF2191"/>
    <w:rsid w:val="00DF2705"/>
    <w:rsid w:val="00DF2D2C"/>
    <w:rsid w:val="00DF2DCC"/>
    <w:rsid w:val="00DF4386"/>
    <w:rsid w:val="00DF4572"/>
    <w:rsid w:val="00DF4658"/>
    <w:rsid w:val="00DF491F"/>
    <w:rsid w:val="00DF4BF2"/>
    <w:rsid w:val="00DF5A1C"/>
    <w:rsid w:val="00DF5C5B"/>
    <w:rsid w:val="00DF6001"/>
    <w:rsid w:val="00DF68EA"/>
    <w:rsid w:val="00DF6C8B"/>
    <w:rsid w:val="00DF6D27"/>
    <w:rsid w:val="00DF6F17"/>
    <w:rsid w:val="00DF6F28"/>
    <w:rsid w:val="00DF78FA"/>
    <w:rsid w:val="00DF7AE1"/>
    <w:rsid w:val="00E002F1"/>
    <w:rsid w:val="00E0082C"/>
    <w:rsid w:val="00E00B5D"/>
    <w:rsid w:val="00E019F0"/>
    <w:rsid w:val="00E01DAA"/>
    <w:rsid w:val="00E01E14"/>
    <w:rsid w:val="00E023E5"/>
    <w:rsid w:val="00E02432"/>
    <w:rsid w:val="00E02749"/>
    <w:rsid w:val="00E02B20"/>
    <w:rsid w:val="00E03523"/>
    <w:rsid w:val="00E03D1A"/>
    <w:rsid w:val="00E04022"/>
    <w:rsid w:val="00E04DC9"/>
    <w:rsid w:val="00E04FF2"/>
    <w:rsid w:val="00E05346"/>
    <w:rsid w:val="00E053DC"/>
    <w:rsid w:val="00E05871"/>
    <w:rsid w:val="00E06528"/>
    <w:rsid w:val="00E066DB"/>
    <w:rsid w:val="00E0680B"/>
    <w:rsid w:val="00E06E13"/>
    <w:rsid w:val="00E06FAA"/>
    <w:rsid w:val="00E0728F"/>
    <w:rsid w:val="00E0749C"/>
    <w:rsid w:val="00E0752D"/>
    <w:rsid w:val="00E0755C"/>
    <w:rsid w:val="00E07679"/>
    <w:rsid w:val="00E07C0D"/>
    <w:rsid w:val="00E10696"/>
    <w:rsid w:val="00E108F9"/>
    <w:rsid w:val="00E1099B"/>
    <w:rsid w:val="00E10A6D"/>
    <w:rsid w:val="00E112CA"/>
    <w:rsid w:val="00E11355"/>
    <w:rsid w:val="00E1164F"/>
    <w:rsid w:val="00E120A4"/>
    <w:rsid w:val="00E12990"/>
    <w:rsid w:val="00E1314C"/>
    <w:rsid w:val="00E13760"/>
    <w:rsid w:val="00E14966"/>
    <w:rsid w:val="00E14A7E"/>
    <w:rsid w:val="00E151E1"/>
    <w:rsid w:val="00E15AB0"/>
    <w:rsid w:val="00E15DA4"/>
    <w:rsid w:val="00E16766"/>
    <w:rsid w:val="00E16E83"/>
    <w:rsid w:val="00E17619"/>
    <w:rsid w:val="00E17805"/>
    <w:rsid w:val="00E17CAC"/>
    <w:rsid w:val="00E209A6"/>
    <w:rsid w:val="00E20AD3"/>
    <w:rsid w:val="00E20B65"/>
    <w:rsid w:val="00E20F79"/>
    <w:rsid w:val="00E21278"/>
    <w:rsid w:val="00E2150A"/>
    <w:rsid w:val="00E21A10"/>
    <w:rsid w:val="00E22A84"/>
    <w:rsid w:val="00E22CCD"/>
    <w:rsid w:val="00E22D59"/>
    <w:rsid w:val="00E23296"/>
    <w:rsid w:val="00E239FC"/>
    <w:rsid w:val="00E23A11"/>
    <w:rsid w:val="00E23FB7"/>
    <w:rsid w:val="00E24A27"/>
    <w:rsid w:val="00E24B5C"/>
    <w:rsid w:val="00E25795"/>
    <w:rsid w:val="00E25994"/>
    <w:rsid w:val="00E25C72"/>
    <w:rsid w:val="00E25F89"/>
    <w:rsid w:val="00E26009"/>
    <w:rsid w:val="00E26387"/>
    <w:rsid w:val="00E26ABF"/>
    <w:rsid w:val="00E26B6F"/>
    <w:rsid w:val="00E26FFB"/>
    <w:rsid w:val="00E272FF"/>
    <w:rsid w:val="00E274C4"/>
    <w:rsid w:val="00E307E7"/>
    <w:rsid w:val="00E30808"/>
    <w:rsid w:val="00E3117A"/>
    <w:rsid w:val="00E311C3"/>
    <w:rsid w:val="00E3257B"/>
    <w:rsid w:val="00E32D62"/>
    <w:rsid w:val="00E33601"/>
    <w:rsid w:val="00E33685"/>
    <w:rsid w:val="00E339DC"/>
    <w:rsid w:val="00E33DF0"/>
    <w:rsid w:val="00E33E15"/>
    <w:rsid w:val="00E34CC4"/>
    <w:rsid w:val="00E353A4"/>
    <w:rsid w:val="00E35F70"/>
    <w:rsid w:val="00E361B8"/>
    <w:rsid w:val="00E36397"/>
    <w:rsid w:val="00E36A1B"/>
    <w:rsid w:val="00E37DDE"/>
    <w:rsid w:val="00E404DB"/>
    <w:rsid w:val="00E40949"/>
    <w:rsid w:val="00E40C38"/>
    <w:rsid w:val="00E4132A"/>
    <w:rsid w:val="00E42428"/>
    <w:rsid w:val="00E42550"/>
    <w:rsid w:val="00E429ED"/>
    <w:rsid w:val="00E43F37"/>
    <w:rsid w:val="00E441E6"/>
    <w:rsid w:val="00E4420B"/>
    <w:rsid w:val="00E448EE"/>
    <w:rsid w:val="00E450ED"/>
    <w:rsid w:val="00E46C47"/>
    <w:rsid w:val="00E4765D"/>
    <w:rsid w:val="00E4791B"/>
    <w:rsid w:val="00E47E31"/>
    <w:rsid w:val="00E47EBE"/>
    <w:rsid w:val="00E50A11"/>
    <w:rsid w:val="00E50AC6"/>
    <w:rsid w:val="00E5108D"/>
    <w:rsid w:val="00E5189A"/>
    <w:rsid w:val="00E51DDD"/>
    <w:rsid w:val="00E51FDD"/>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506"/>
    <w:rsid w:val="00E55E10"/>
    <w:rsid w:val="00E56992"/>
    <w:rsid w:val="00E57050"/>
    <w:rsid w:val="00E57259"/>
    <w:rsid w:val="00E5733D"/>
    <w:rsid w:val="00E57613"/>
    <w:rsid w:val="00E57EAC"/>
    <w:rsid w:val="00E60186"/>
    <w:rsid w:val="00E601C1"/>
    <w:rsid w:val="00E604EF"/>
    <w:rsid w:val="00E611A0"/>
    <w:rsid w:val="00E61CC0"/>
    <w:rsid w:val="00E62207"/>
    <w:rsid w:val="00E6277B"/>
    <w:rsid w:val="00E62A0F"/>
    <w:rsid w:val="00E62C58"/>
    <w:rsid w:val="00E64136"/>
    <w:rsid w:val="00E642F7"/>
    <w:rsid w:val="00E64424"/>
    <w:rsid w:val="00E64C99"/>
    <w:rsid w:val="00E64CD3"/>
    <w:rsid w:val="00E64DF8"/>
    <w:rsid w:val="00E64E8F"/>
    <w:rsid w:val="00E6579C"/>
    <w:rsid w:val="00E66248"/>
    <w:rsid w:val="00E66945"/>
    <w:rsid w:val="00E66AA6"/>
    <w:rsid w:val="00E671C9"/>
    <w:rsid w:val="00E6743F"/>
    <w:rsid w:val="00E6758E"/>
    <w:rsid w:val="00E675F9"/>
    <w:rsid w:val="00E67E23"/>
    <w:rsid w:val="00E70016"/>
    <w:rsid w:val="00E7005F"/>
    <w:rsid w:val="00E70658"/>
    <w:rsid w:val="00E70BC7"/>
    <w:rsid w:val="00E70F07"/>
    <w:rsid w:val="00E70FBC"/>
    <w:rsid w:val="00E713B9"/>
    <w:rsid w:val="00E71463"/>
    <w:rsid w:val="00E72BDF"/>
    <w:rsid w:val="00E72C01"/>
    <w:rsid w:val="00E741AC"/>
    <w:rsid w:val="00E747AA"/>
    <w:rsid w:val="00E74F75"/>
    <w:rsid w:val="00E75174"/>
    <w:rsid w:val="00E75EBA"/>
    <w:rsid w:val="00E761D5"/>
    <w:rsid w:val="00E76388"/>
    <w:rsid w:val="00E763B4"/>
    <w:rsid w:val="00E77530"/>
    <w:rsid w:val="00E7756E"/>
    <w:rsid w:val="00E77848"/>
    <w:rsid w:val="00E779B3"/>
    <w:rsid w:val="00E77E38"/>
    <w:rsid w:val="00E8031D"/>
    <w:rsid w:val="00E804D2"/>
    <w:rsid w:val="00E80514"/>
    <w:rsid w:val="00E80E5B"/>
    <w:rsid w:val="00E80F44"/>
    <w:rsid w:val="00E816C5"/>
    <w:rsid w:val="00E81869"/>
    <w:rsid w:val="00E81A4D"/>
    <w:rsid w:val="00E81CA5"/>
    <w:rsid w:val="00E81CE0"/>
    <w:rsid w:val="00E81E27"/>
    <w:rsid w:val="00E81E7C"/>
    <w:rsid w:val="00E81F5C"/>
    <w:rsid w:val="00E82087"/>
    <w:rsid w:val="00E8224D"/>
    <w:rsid w:val="00E82391"/>
    <w:rsid w:val="00E823B0"/>
    <w:rsid w:val="00E836F6"/>
    <w:rsid w:val="00E844D8"/>
    <w:rsid w:val="00E8519F"/>
    <w:rsid w:val="00E8535F"/>
    <w:rsid w:val="00E85387"/>
    <w:rsid w:val="00E85CC3"/>
    <w:rsid w:val="00E85DEF"/>
    <w:rsid w:val="00E8644A"/>
    <w:rsid w:val="00E870A9"/>
    <w:rsid w:val="00E870C8"/>
    <w:rsid w:val="00E87636"/>
    <w:rsid w:val="00E879E1"/>
    <w:rsid w:val="00E87D2A"/>
    <w:rsid w:val="00E900C6"/>
    <w:rsid w:val="00E90279"/>
    <w:rsid w:val="00E90635"/>
    <w:rsid w:val="00E909A1"/>
    <w:rsid w:val="00E90BFF"/>
    <w:rsid w:val="00E912C1"/>
    <w:rsid w:val="00E91F04"/>
    <w:rsid w:val="00E91F35"/>
    <w:rsid w:val="00E92527"/>
    <w:rsid w:val="00E9259E"/>
    <w:rsid w:val="00E92F39"/>
    <w:rsid w:val="00E95634"/>
    <w:rsid w:val="00E959CC"/>
    <w:rsid w:val="00E95AD5"/>
    <w:rsid w:val="00E95BA6"/>
    <w:rsid w:val="00E97648"/>
    <w:rsid w:val="00EA07E9"/>
    <w:rsid w:val="00EA0E4A"/>
    <w:rsid w:val="00EA1A54"/>
    <w:rsid w:val="00EA1BB7"/>
    <w:rsid w:val="00EA2226"/>
    <w:rsid w:val="00EA2483"/>
    <w:rsid w:val="00EA26FC"/>
    <w:rsid w:val="00EA2C72"/>
    <w:rsid w:val="00EA3499"/>
    <w:rsid w:val="00EA3B5A"/>
    <w:rsid w:val="00EA410E"/>
    <w:rsid w:val="00EA41C0"/>
    <w:rsid w:val="00EA4FD1"/>
    <w:rsid w:val="00EA53C2"/>
    <w:rsid w:val="00EA5604"/>
    <w:rsid w:val="00EA5695"/>
    <w:rsid w:val="00EA5B0A"/>
    <w:rsid w:val="00EA5B4B"/>
    <w:rsid w:val="00EA6185"/>
    <w:rsid w:val="00EA65AD"/>
    <w:rsid w:val="00EA6C1C"/>
    <w:rsid w:val="00EA7FCF"/>
    <w:rsid w:val="00EB0497"/>
    <w:rsid w:val="00EB0CA3"/>
    <w:rsid w:val="00EB104F"/>
    <w:rsid w:val="00EB13C1"/>
    <w:rsid w:val="00EB185A"/>
    <w:rsid w:val="00EB1B27"/>
    <w:rsid w:val="00EB1DA8"/>
    <w:rsid w:val="00EB28C3"/>
    <w:rsid w:val="00EB2D2E"/>
    <w:rsid w:val="00EB4155"/>
    <w:rsid w:val="00EB4B75"/>
    <w:rsid w:val="00EB4CFF"/>
    <w:rsid w:val="00EB53A6"/>
    <w:rsid w:val="00EB5476"/>
    <w:rsid w:val="00EB54DD"/>
    <w:rsid w:val="00EB5C52"/>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4C45"/>
    <w:rsid w:val="00EC56E0"/>
    <w:rsid w:val="00EC6057"/>
    <w:rsid w:val="00EC6847"/>
    <w:rsid w:val="00EC6EB4"/>
    <w:rsid w:val="00EC79FD"/>
    <w:rsid w:val="00EC7B39"/>
    <w:rsid w:val="00EC7DB6"/>
    <w:rsid w:val="00ED01AE"/>
    <w:rsid w:val="00ED0383"/>
    <w:rsid w:val="00ED145D"/>
    <w:rsid w:val="00ED162F"/>
    <w:rsid w:val="00ED26C4"/>
    <w:rsid w:val="00ED2AE0"/>
    <w:rsid w:val="00ED2E52"/>
    <w:rsid w:val="00ED3024"/>
    <w:rsid w:val="00ED31DB"/>
    <w:rsid w:val="00ED3451"/>
    <w:rsid w:val="00ED3C23"/>
    <w:rsid w:val="00ED49B0"/>
    <w:rsid w:val="00ED5258"/>
    <w:rsid w:val="00ED5634"/>
    <w:rsid w:val="00ED5FE4"/>
    <w:rsid w:val="00ED62C9"/>
    <w:rsid w:val="00ED6FAD"/>
    <w:rsid w:val="00ED71C5"/>
    <w:rsid w:val="00ED7CDD"/>
    <w:rsid w:val="00EE16FA"/>
    <w:rsid w:val="00EE18B9"/>
    <w:rsid w:val="00EE1F9D"/>
    <w:rsid w:val="00EE32CE"/>
    <w:rsid w:val="00EE3C42"/>
    <w:rsid w:val="00EE3D4F"/>
    <w:rsid w:val="00EE434C"/>
    <w:rsid w:val="00EE4471"/>
    <w:rsid w:val="00EE4568"/>
    <w:rsid w:val="00EE4575"/>
    <w:rsid w:val="00EE45AE"/>
    <w:rsid w:val="00EE46EF"/>
    <w:rsid w:val="00EE534D"/>
    <w:rsid w:val="00EE5560"/>
    <w:rsid w:val="00EE596F"/>
    <w:rsid w:val="00EE5AD0"/>
    <w:rsid w:val="00EE5F76"/>
    <w:rsid w:val="00EE60A8"/>
    <w:rsid w:val="00EE62C0"/>
    <w:rsid w:val="00EE6ABC"/>
    <w:rsid w:val="00EE6F1E"/>
    <w:rsid w:val="00EE75A1"/>
    <w:rsid w:val="00EE7D82"/>
    <w:rsid w:val="00EF0348"/>
    <w:rsid w:val="00EF1253"/>
    <w:rsid w:val="00EF1BFD"/>
    <w:rsid w:val="00EF1F9C"/>
    <w:rsid w:val="00EF21E0"/>
    <w:rsid w:val="00EF25C1"/>
    <w:rsid w:val="00EF281C"/>
    <w:rsid w:val="00EF4366"/>
    <w:rsid w:val="00EF4CD6"/>
    <w:rsid w:val="00EF55A0"/>
    <w:rsid w:val="00EF5644"/>
    <w:rsid w:val="00EF63D1"/>
    <w:rsid w:val="00EF63E7"/>
    <w:rsid w:val="00EF6513"/>
    <w:rsid w:val="00EF65E1"/>
    <w:rsid w:val="00EF6683"/>
    <w:rsid w:val="00EF6CAC"/>
    <w:rsid w:val="00EF7002"/>
    <w:rsid w:val="00EF712D"/>
    <w:rsid w:val="00EF769B"/>
    <w:rsid w:val="00EF7770"/>
    <w:rsid w:val="00F005DB"/>
    <w:rsid w:val="00F02651"/>
    <w:rsid w:val="00F027BA"/>
    <w:rsid w:val="00F029D8"/>
    <w:rsid w:val="00F02D68"/>
    <w:rsid w:val="00F03E79"/>
    <w:rsid w:val="00F04EC7"/>
    <w:rsid w:val="00F0628D"/>
    <w:rsid w:val="00F0661B"/>
    <w:rsid w:val="00F06651"/>
    <w:rsid w:val="00F06702"/>
    <w:rsid w:val="00F07027"/>
    <w:rsid w:val="00F079C6"/>
    <w:rsid w:val="00F07DE6"/>
    <w:rsid w:val="00F10382"/>
    <w:rsid w:val="00F1056C"/>
    <w:rsid w:val="00F107F1"/>
    <w:rsid w:val="00F10FC1"/>
    <w:rsid w:val="00F112FD"/>
    <w:rsid w:val="00F12DA0"/>
    <w:rsid w:val="00F13320"/>
    <w:rsid w:val="00F133A1"/>
    <w:rsid w:val="00F13429"/>
    <w:rsid w:val="00F138FF"/>
    <w:rsid w:val="00F13CE9"/>
    <w:rsid w:val="00F13ECD"/>
    <w:rsid w:val="00F14D13"/>
    <w:rsid w:val="00F155CE"/>
    <w:rsid w:val="00F15AFF"/>
    <w:rsid w:val="00F16750"/>
    <w:rsid w:val="00F167AB"/>
    <w:rsid w:val="00F16BF2"/>
    <w:rsid w:val="00F17EAE"/>
    <w:rsid w:val="00F20619"/>
    <w:rsid w:val="00F20E41"/>
    <w:rsid w:val="00F2117B"/>
    <w:rsid w:val="00F2135D"/>
    <w:rsid w:val="00F218D4"/>
    <w:rsid w:val="00F21B03"/>
    <w:rsid w:val="00F21E9A"/>
    <w:rsid w:val="00F2250A"/>
    <w:rsid w:val="00F22738"/>
    <w:rsid w:val="00F22840"/>
    <w:rsid w:val="00F22F82"/>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88D"/>
    <w:rsid w:val="00F32D66"/>
    <w:rsid w:val="00F32F56"/>
    <w:rsid w:val="00F33D4F"/>
    <w:rsid w:val="00F34607"/>
    <w:rsid w:val="00F34884"/>
    <w:rsid w:val="00F34C22"/>
    <w:rsid w:val="00F34CD6"/>
    <w:rsid w:val="00F35056"/>
    <w:rsid w:val="00F35495"/>
    <w:rsid w:val="00F35873"/>
    <w:rsid w:val="00F35920"/>
    <w:rsid w:val="00F365FB"/>
    <w:rsid w:val="00F366A5"/>
    <w:rsid w:val="00F36C5F"/>
    <w:rsid w:val="00F37259"/>
    <w:rsid w:val="00F40421"/>
    <w:rsid w:val="00F405A4"/>
    <w:rsid w:val="00F406F4"/>
    <w:rsid w:val="00F41F05"/>
    <w:rsid w:val="00F42649"/>
    <w:rsid w:val="00F433BD"/>
    <w:rsid w:val="00F43724"/>
    <w:rsid w:val="00F444ED"/>
    <w:rsid w:val="00F44EC5"/>
    <w:rsid w:val="00F45F20"/>
    <w:rsid w:val="00F46209"/>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54E"/>
    <w:rsid w:val="00F57B1F"/>
    <w:rsid w:val="00F60BE9"/>
    <w:rsid w:val="00F61FD8"/>
    <w:rsid w:val="00F62478"/>
    <w:rsid w:val="00F62DBF"/>
    <w:rsid w:val="00F62E41"/>
    <w:rsid w:val="00F641FC"/>
    <w:rsid w:val="00F647F7"/>
    <w:rsid w:val="00F6563B"/>
    <w:rsid w:val="00F6583C"/>
    <w:rsid w:val="00F6589A"/>
    <w:rsid w:val="00F65E45"/>
    <w:rsid w:val="00F6665C"/>
    <w:rsid w:val="00F66920"/>
    <w:rsid w:val="00F66FDE"/>
    <w:rsid w:val="00F673EE"/>
    <w:rsid w:val="00F676DE"/>
    <w:rsid w:val="00F6780E"/>
    <w:rsid w:val="00F6783E"/>
    <w:rsid w:val="00F67B53"/>
    <w:rsid w:val="00F7071B"/>
    <w:rsid w:val="00F70822"/>
    <w:rsid w:val="00F70DBE"/>
    <w:rsid w:val="00F71124"/>
    <w:rsid w:val="00F712A5"/>
    <w:rsid w:val="00F717B0"/>
    <w:rsid w:val="00F71888"/>
    <w:rsid w:val="00F719CD"/>
    <w:rsid w:val="00F71BB8"/>
    <w:rsid w:val="00F7222B"/>
    <w:rsid w:val="00F72584"/>
    <w:rsid w:val="00F7264F"/>
    <w:rsid w:val="00F7290D"/>
    <w:rsid w:val="00F7302F"/>
    <w:rsid w:val="00F732EC"/>
    <w:rsid w:val="00F73A27"/>
    <w:rsid w:val="00F73D08"/>
    <w:rsid w:val="00F740BF"/>
    <w:rsid w:val="00F749CD"/>
    <w:rsid w:val="00F74A3C"/>
    <w:rsid w:val="00F74DF1"/>
    <w:rsid w:val="00F7586B"/>
    <w:rsid w:val="00F75CC7"/>
    <w:rsid w:val="00F75D45"/>
    <w:rsid w:val="00F75F2F"/>
    <w:rsid w:val="00F76445"/>
    <w:rsid w:val="00F76D0C"/>
    <w:rsid w:val="00F76ECC"/>
    <w:rsid w:val="00F7738B"/>
    <w:rsid w:val="00F77591"/>
    <w:rsid w:val="00F779FD"/>
    <w:rsid w:val="00F80399"/>
    <w:rsid w:val="00F80549"/>
    <w:rsid w:val="00F8073A"/>
    <w:rsid w:val="00F809F0"/>
    <w:rsid w:val="00F80B69"/>
    <w:rsid w:val="00F812C8"/>
    <w:rsid w:val="00F8132D"/>
    <w:rsid w:val="00F813AB"/>
    <w:rsid w:val="00F818AE"/>
    <w:rsid w:val="00F81B40"/>
    <w:rsid w:val="00F820C4"/>
    <w:rsid w:val="00F8225C"/>
    <w:rsid w:val="00F834F1"/>
    <w:rsid w:val="00F83829"/>
    <w:rsid w:val="00F84069"/>
    <w:rsid w:val="00F843D7"/>
    <w:rsid w:val="00F84997"/>
    <w:rsid w:val="00F851F0"/>
    <w:rsid w:val="00F85321"/>
    <w:rsid w:val="00F85417"/>
    <w:rsid w:val="00F85536"/>
    <w:rsid w:val="00F8631D"/>
    <w:rsid w:val="00F8657A"/>
    <w:rsid w:val="00F86637"/>
    <w:rsid w:val="00F8679A"/>
    <w:rsid w:val="00F86F07"/>
    <w:rsid w:val="00F87117"/>
    <w:rsid w:val="00F8736C"/>
    <w:rsid w:val="00F87AA7"/>
    <w:rsid w:val="00F9030E"/>
    <w:rsid w:val="00F90ADB"/>
    <w:rsid w:val="00F90E78"/>
    <w:rsid w:val="00F91209"/>
    <w:rsid w:val="00F9172F"/>
    <w:rsid w:val="00F9221F"/>
    <w:rsid w:val="00F9234D"/>
    <w:rsid w:val="00F931C7"/>
    <w:rsid w:val="00F93559"/>
    <w:rsid w:val="00F93D72"/>
    <w:rsid w:val="00F93E65"/>
    <w:rsid w:val="00F94070"/>
    <w:rsid w:val="00F9469E"/>
    <w:rsid w:val="00F94B35"/>
    <w:rsid w:val="00F950B5"/>
    <w:rsid w:val="00F950FF"/>
    <w:rsid w:val="00F9513F"/>
    <w:rsid w:val="00F956A6"/>
    <w:rsid w:val="00F962D3"/>
    <w:rsid w:val="00F9632B"/>
    <w:rsid w:val="00F96B8E"/>
    <w:rsid w:val="00F96CDF"/>
    <w:rsid w:val="00F97120"/>
    <w:rsid w:val="00F97908"/>
    <w:rsid w:val="00F97B43"/>
    <w:rsid w:val="00FA07F8"/>
    <w:rsid w:val="00FA0C75"/>
    <w:rsid w:val="00FA105C"/>
    <w:rsid w:val="00FA1475"/>
    <w:rsid w:val="00FA148A"/>
    <w:rsid w:val="00FA26BA"/>
    <w:rsid w:val="00FA27C8"/>
    <w:rsid w:val="00FA2D22"/>
    <w:rsid w:val="00FA2DBB"/>
    <w:rsid w:val="00FA3214"/>
    <w:rsid w:val="00FA35E3"/>
    <w:rsid w:val="00FA3B76"/>
    <w:rsid w:val="00FA45EE"/>
    <w:rsid w:val="00FA4D66"/>
    <w:rsid w:val="00FA5039"/>
    <w:rsid w:val="00FA56AE"/>
    <w:rsid w:val="00FA5A4E"/>
    <w:rsid w:val="00FA6157"/>
    <w:rsid w:val="00FA67CA"/>
    <w:rsid w:val="00FA6821"/>
    <w:rsid w:val="00FA71F2"/>
    <w:rsid w:val="00FA7872"/>
    <w:rsid w:val="00FA7AD2"/>
    <w:rsid w:val="00FB0082"/>
    <w:rsid w:val="00FB0243"/>
    <w:rsid w:val="00FB0AC3"/>
    <w:rsid w:val="00FB102B"/>
    <w:rsid w:val="00FB1527"/>
    <w:rsid w:val="00FB1C9B"/>
    <w:rsid w:val="00FB1E67"/>
    <w:rsid w:val="00FB2537"/>
    <w:rsid w:val="00FB2806"/>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601"/>
    <w:rsid w:val="00FC2E01"/>
    <w:rsid w:val="00FC3AF4"/>
    <w:rsid w:val="00FC4668"/>
    <w:rsid w:val="00FC4729"/>
    <w:rsid w:val="00FC4A8C"/>
    <w:rsid w:val="00FC50E2"/>
    <w:rsid w:val="00FC53DB"/>
    <w:rsid w:val="00FC5ED5"/>
    <w:rsid w:val="00FC5F1C"/>
    <w:rsid w:val="00FC5FC2"/>
    <w:rsid w:val="00FC6177"/>
    <w:rsid w:val="00FC63D1"/>
    <w:rsid w:val="00FC7528"/>
    <w:rsid w:val="00FD0572"/>
    <w:rsid w:val="00FD17B6"/>
    <w:rsid w:val="00FD1A97"/>
    <w:rsid w:val="00FD2D7B"/>
    <w:rsid w:val="00FD2EE4"/>
    <w:rsid w:val="00FD3027"/>
    <w:rsid w:val="00FD3732"/>
    <w:rsid w:val="00FD37F6"/>
    <w:rsid w:val="00FD4589"/>
    <w:rsid w:val="00FD4608"/>
    <w:rsid w:val="00FD473E"/>
    <w:rsid w:val="00FD5046"/>
    <w:rsid w:val="00FD5928"/>
    <w:rsid w:val="00FD66F4"/>
    <w:rsid w:val="00FD7089"/>
    <w:rsid w:val="00FD730C"/>
    <w:rsid w:val="00FD7DF9"/>
    <w:rsid w:val="00FD7FC9"/>
    <w:rsid w:val="00FE0564"/>
    <w:rsid w:val="00FE077A"/>
    <w:rsid w:val="00FE0A29"/>
    <w:rsid w:val="00FE0B51"/>
    <w:rsid w:val="00FE0B78"/>
    <w:rsid w:val="00FE0ED4"/>
    <w:rsid w:val="00FE1EA4"/>
    <w:rsid w:val="00FE1EAB"/>
    <w:rsid w:val="00FE23ED"/>
    <w:rsid w:val="00FE2616"/>
    <w:rsid w:val="00FE2687"/>
    <w:rsid w:val="00FE284B"/>
    <w:rsid w:val="00FE3004"/>
    <w:rsid w:val="00FE31DC"/>
    <w:rsid w:val="00FE3465"/>
    <w:rsid w:val="00FE35A6"/>
    <w:rsid w:val="00FE3CC4"/>
    <w:rsid w:val="00FE4624"/>
    <w:rsid w:val="00FE5EE4"/>
    <w:rsid w:val="00FE6728"/>
    <w:rsid w:val="00FE672B"/>
    <w:rsid w:val="00FE67CF"/>
    <w:rsid w:val="00FE6D20"/>
    <w:rsid w:val="00FE6FB9"/>
    <w:rsid w:val="00FE738F"/>
    <w:rsid w:val="00FE7434"/>
    <w:rsid w:val="00FE7549"/>
    <w:rsid w:val="00FE7BCC"/>
    <w:rsid w:val="00FE7CA0"/>
    <w:rsid w:val="00FF0832"/>
    <w:rsid w:val="00FF126D"/>
    <w:rsid w:val="00FF2310"/>
    <w:rsid w:val="00FF2319"/>
    <w:rsid w:val="00FF245B"/>
    <w:rsid w:val="00FF2E73"/>
    <w:rsid w:val="00FF312B"/>
    <w:rsid w:val="00FF34D1"/>
    <w:rsid w:val="00FF38CD"/>
    <w:rsid w:val="00FF3FE2"/>
    <w:rsid w:val="00FF47E1"/>
    <w:rsid w:val="00FF4AE2"/>
    <w:rsid w:val="00FF50A8"/>
    <w:rsid w:val="00FF560E"/>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styleId="NoSpacing">
    <w:name w:val="No Spacing"/>
    <w:uiPriority w:val="1"/>
    <w:qFormat/>
    <w:rsid w:val="00DD4930"/>
    <w:pPr>
      <w:widowControl w:val="0"/>
      <w:spacing w:line="360" w:lineRule="auto"/>
      <w:jc w:val="both"/>
    </w:pPr>
    <w:rPr>
      <w:rFonts w:ascii="DengXian" w:eastAsia="DengXian" w:hAnsi="DengXian"/>
      <w:kern w:val="2"/>
      <w:sz w:val="21"/>
      <w:szCs w:val="22"/>
      <w:lang w:eastAsia="zh-CN"/>
    </w:rPr>
  </w:style>
  <w:style w:type="paragraph" w:customStyle="1" w:styleId="Proposal">
    <w:name w:val="Proposal"/>
    <w:basedOn w:val="Normal"/>
    <w:link w:val="ProposalChar"/>
    <w:qFormat/>
    <w:rsid w:val="003C1839"/>
    <w:pPr>
      <w:numPr>
        <w:numId w:val="8"/>
      </w:numPr>
      <w:tabs>
        <w:tab w:val="left" w:pos="1701"/>
      </w:tabs>
      <w:autoSpaceDE/>
      <w:autoSpaceDN/>
      <w:adjustRightInd/>
      <w:snapToGrid/>
      <w:spacing w:after="160" w:line="256" w:lineRule="auto"/>
    </w:pPr>
    <w:rPr>
      <w:rFonts w:eastAsiaTheme="minorHAnsi"/>
      <w:b/>
      <w:bCs/>
      <w:iCs/>
      <w:sz w:val="20"/>
      <w:szCs w:val="20"/>
    </w:rPr>
  </w:style>
  <w:style w:type="character" w:customStyle="1" w:styleId="ProposalChar">
    <w:name w:val="Proposal Char"/>
    <w:basedOn w:val="DefaultParagraphFont"/>
    <w:link w:val="Proposal"/>
    <w:rsid w:val="003C1839"/>
    <w:rPr>
      <w:rFonts w:eastAsiaTheme="minorHAnsi"/>
      <w:b/>
      <w:bCs/>
      <w:iCs/>
    </w:rPr>
  </w:style>
  <w:style w:type="paragraph" w:styleId="TableofFigures">
    <w:name w:val="table of figures"/>
    <w:basedOn w:val="Normal"/>
    <w:next w:val="Normal"/>
    <w:uiPriority w:val="99"/>
    <w:unhideWhenUsed/>
    <w:rsid w:val="00B704FA"/>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51299310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7B1D2-946C-4D03-891E-C86C299A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2168</Words>
  <Characters>12359</Characters>
  <Application>Microsoft Office Word</Application>
  <DocSecurity>0</DocSecurity>
  <Lines>102</Lines>
  <Paragraphs>28</Paragraphs>
  <ScaleCrop>false</ScaleCrop>
  <Company/>
  <LinksUpToDate>false</LinksUpToDate>
  <CharactersWithSpaces>14499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2022-04-29T15:57:00Z</dcterms:created>
  <dcterms:modified xsi:type="dcterms:W3CDTF">2022-04-29T15:57:00Z</dcterms:modified>
</cp:coreProperties>
</file>