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DEBA7" w14:textId="15DC04C7" w:rsidR="00095861" w:rsidRPr="0014329A" w:rsidRDefault="00095861" w:rsidP="00095861">
      <w:pPr>
        <w:tabs>
          <w:tab w:val="center" w:pos="4536"/>
          <w:tab w:val="right" w:pos="8280"/>
          <w:tab w:val="right" w:pos="9639"/>
        </w:tabs>
        <w:ind w:right="2"/>
        <w:rPr>
          <w:rFonts w:ascii="Arial" w:hAnsi="Arial" w:cs="Arial"/>
          <w:b/>
          <w:bCs/>
          <w:sz w:val="28"/>
          <w:lang w:val="de-DE" w:eastAsia="zh-CN"/>
        </w:rPr>
      </w:pPr>
      <w:r w:rsidRPr="0014329A">
        <w:rPr>
          <w:rFonts w:ascii="Arial" w:hAnsi="Arial" w:cs="Arial"/>
          <w:b/>
          <w:bCs/>
          <w:sz w:val="28"/>
          <w:lang w:val="de-DE"/>
        </w:rPr>
        <w:t>3GPP TSG RAN WG1 #</w:t>
      </w:r>
      <w:r w:rsidR="00B62DEA" w:rsidRPr="0014329A">
        <w:rPr>
          <w:rFonts w:ascii="Arial" w:hAnsi="Arial" w:cs="Arial"/>
          <w:b/>
          <w:bCs/>
          <w:sz w:val="28"/>
          <w:lang w:val="de-DE"/>
        </w:rPr>
        <w:t>10</w:t>
      </w:r>
      <w:r w:rsidR="00B62DEA">
        <w:rPr>
          <w:rFonts w:ascii="Arial" w:hAnsi="Arial" w:cs="Arial"/>
          <w:b/>
          <w:bCs/>
          <w:sz w:val="28"/>
          <w:lang w:val="de-DE"/>
        </w:rPr>
        <w:t>9</w:t>
      </w:r>
      <w:r w:rsidRPr="0014329A">
        <w:rPr>
          <w:rFonts w:ascii="Arial" w:hAnsi="Arial" w:cs="Arial"/>
          <w:b/>
          <w:bCs/>
          <w:sz w:val="28"/>
          <w:lang w:val="de-DE"/>
        </w:rPr>
        <w:t>-e</w:t>
      </w:r>
      <w:r w:rsidRPr="0014329A">
        <w:rPr>
          <w:rFonts w:ascii="Arial" w:hAnsi="Arial" w:cs="Arial"/>
          <w:b/>
          <w:bCs/>
          <w:sz w:val="28"/>
          <w:lang w:val="de-DE"/>
        </w:rPr>
        <w:tab/>
        <w:t xml:space="preserve">                                       </w:t>
      </w:r>
      <w:r w:rsidRPr="0014329A">
        <w:rPr>
          <w:rFonts w:ascii="Arial" w:hAnsi="Arial" w:cs="Arial"/>
          <w:b/>
          <w:bCs/>
          <w:sz w:val="28"/>
          <w:lang w:val="de-DE"/>
        </w:rPr>
        <w:tab/>
      </w:r>
      <w:r w:rsidRPr="0014329A">
        <w:rPr>
          <w:rFonts w:ascii="Arial" w:hAnsi="Arial" w:cs="Arial" w:hint="eastAsia"/>
          <w:b/>
          <w:bCs/>
          <w:sz w:val="28"/>
          <w:lang w:val="de-DE" w:eastAsia="zh-CN"/>
        </w:rPr>
        <w:t xml:space="preserve">  </w:t>
      </w:r>
      <w:r w:rsidR="00896A65" w:rsidRPr="00896A65">
        <w:rPr>
          <w:rFonts w:ascii="Arial" w:hAnsi="Arial" w:cs="Arial"/>
          <w:b/>
          <w:bCs/>
          <w:sz w:val="28"/>
          <w:lang w:val="de-DE"/>
        </w:rPr>
        <w:t>R1-</w:t>
      </w:r>
      <w:r w:rsidR="008C2700" w:rsidRPr="008C2700">
        <w:rPr>
          <w:rFonts w:ascii="Arial" w:hAnsi="Arial" w:cs="Arial"/>
          <w:b/>
          <w:bCs/>
          <w:sz w:val="28"/>
          <w:lang w:val="de-DE"/>
        </w:rPr>
        <w:t>22</w:t>
      </w:r>
      <w:r w:rsidR="005C3DE9" w:rsidRPr="005C3DE9">
        <w:rPr>
          <w:rFonts w:ascii="Arial" w:hAnsi="Arial" w:cs="Arial"/>
          <w:b/>
          <w:bCs/>
          <w:sz w:val="28"/>
          <w:lang w:val="de-DE"/>
        </w:rPr>
        <w:t>04414</w:t>
      </w:r>
    </w:p>
    <w:p w14:paraId="13564069" w14:textId="38A0C11F" w:rsidR="00095861" w:rsidRPr="009513AC" w:rsidRDefault="00095861" w:rsidP="00095861">
      <w:pPr>
        <w:tabs>
          <w:tab w:val="center" w:pos="4536"/>
          <w:tab w:val="right" w:pos="9072"/>
        </w:tabs>
        <w:rPr>
          <w:rFonts w:ascii="Arial" w:eastAsia="MS Mincho" w:hAnsi="Arial" w:cs="Arial"/>
          <w:b/>
          <w:bCs/>
          <w:sz w:val="28"/>
          <w:lang w:eastAsia="ja-JP"/>
        </w:rPr>
      </w:pPr>
      <w:r w:rsidRPr="00B27922">
        <w:rPr>
          <w:rFonts w:ascii="Arial" w:eastAsia="MS Mincho" w:hAnsi="Arial" w:cs="Arial"/>
          <w:b/>
          <w:bCs/>
          <w:sz w:val="28"/>
          <w:lang w:eastAsia="ja-JP"/>
        </w:rPr>
        <w:t>e-Meeting</w:t>
      </w:r>
      <w:r w:rsidR="00453D96">
        <w:rPr>
          <w:rFonts w:ascii="Arial" w:eastAsia="MS Mincho" w:hAnsi="Arial" w:cs="Arial"/>
          <w:b/>
          <w:bCs/>
          <w:sz w:val="28"/>
          <w:lang w:eastAsia="ja-JP"/>
        </w:rPr>
        <w:t xml:space="preserve">, </w:t>
      </w:r>
      <w:r w:rsidR="00404AD3" w:rsidRPr="00A80D3B">
        <w:rPr>
          <w:rFonts w:ascii="Arial" w:eastAsia="MS Mincho" w:hAnsi="Arial" w:cs="Arial"/>
          <w:b/>
          <w:bCs/>
          <w:sz w:val="28"/>
          <w:lang w:eastAsia="ja-JP"/>
        </w:rPr>
        <w:t xml:space="preserve">May </w:t>
      </w:r>
      <w:r w:rsidR="00404AD3">
        <w:rPr>
          <w:rFonts w:ascii="Arial" w:eastAsia="MS Mincho" w:hAnsi="Arial" w:cs="Arial"/>
          <w:b/>
          <w:bCs/>
          <w:sz w:val="28"/>
          <w:lang w:eastAsia="ja-JP"/>
        </w:rPr>
        <w:t>9</w:t>
      </w:r>
      <w:r w:rsidR="00404AD3" w:rsidRPr="00A80D3B">
        <w:rPr>
          <w:rFonts w:ascii="Arial" w:eastAsia="MS Mincho" w:hAnsi="Arial" w:cs="Arial"/>
          <w:b/>
          <w:bCs/>
          <w:sz w:val="28"/>
          <w:vertAlign w:val="superscript"/>
          <w:lang w:eastAsia="ja-JP"/>
        </w:rPr>
        <w:t>th</w:t>
      </w:r>
      <w:r w:rsidR="00404AD3" w:rsidRPr="00A80D3B">
        <w:rPr>
          <w:rFonts w:ascii="Arial" w:eastAsia="MS Mincho" w:hAnsi="Arial" w:cs="Arial"/>
          <w:b/>
          <w:bCs/>
          <w:sz w:val="28"/>
          <w:lang w:eastAsia="ja-JP"/>
        </w:rPr>
        <w:t xml:space="preserve"> – 2</w:t>
      </w:r>
      <w:r w:rsidR="00404AD3">
        <w:rPr>
          <w:rFonts w:ascii="Arial" w:eastAsia="MS Mincho" w:hAnsi="Arial" w:cs="Arial"/>
          <w:b/>
          <w:bCs/>
          <w:sz w:val="28"/>
          <w:lang w:eastAsia="ja-JP"/>
        </w:rPr>
        <w:t>0</w:t>
      </w:r>
      <w:r w:rsidR="00404AD3" w:rsidRPr="00A80D3B">
        <w:rPr>
          <w:rFonts w:ascii="Arial" w:eastAsia="MS Mincho" w:hAnsi="Arial" w:cs="Arial"/>
          <w:b/>
          <w:bCs/>
          <w:sz w:val="28"/>
          <w:vertAlign w:val="superscript"/>
          <w:lang w:eastAsia="ja-JP"/>
        </w:rPr>
        <w:t>th</w:t>
      </w:r>
      <w:r w:rsidR="00404AD3" w:rsidRPr="00A80D3B">
        <w:rPr>
          <w:rFonts w:ascii="Arial" w:eastAsia="MS Mincho" w:hAnsi="Arial" w:cs="Arial"/>
          <w:b/>
          <w:bCs/>
          <w:sz w:val="28"/>
          <w:lang w:eastAsia="ja-JP"/>
        </w:rPr>
        <w:t>, 2022</w:t>
      </w:r>
    </w:p>
    <w:p w14:paraId="6EF1AE58" w14:textId="77777777" w:rsidR="00095861" w:rsidRPr="00F862C0" w:rsidRDefault="00095861" w:rsidP="005C1785">
      <w:pPr>
        <w:pBdr>
          <w:top w:val="single" w:sz="4" w:space="1" w:color="auto"/>
        </w:pBdr>
        <w:spacing w:after="0" w:line="240" w:lineRule="auto"/>
        <w:rPr>
          <w:b/>
          <w:kern w:val="2"/>
          <w:sz w:val="24"/>
          <w:lang w:eastAsia="zh-CN"/>
        </w:rPr>
      </w:pPr>
    </w:p>
    <w:p w14:paraId="48BA5AA2" w14:textId="4EC6A052" w:rsidR="00095861" w:rsidRPr="005375BF" w:rsidRDefault="00095861" w:rsidP="00095861">
      <w:pPr>
        <w:tabs>
          <w:tab w:val="left" w:pos="1985"/>
        </w:tabs>
        <w:ind w:left="1985" w:hanging="1985"/>
        <w:textAlignment w:val="baseline"/>
        <w:rPr>
          <w:b/>
          <w:bCs/>
          <w:sz w:val="22"/>
          <w:szCs w:val="22"/>
          <w:lang w:eastAsia="zh-CN"/>
        </w:rPr>
      </w:pPr>
      <w:r w:rsidRPr="005375BF">
        <w:rPr>
          <w:b/>
          <w:bCs/>
          <w:sz w:val="22"/>
          <w:szCs w:val="22"/>
          <w:lang w:eastAsia="zh-CN"/>
        </w:rPr>
        <w:t>Agenda Item:</w:t>
      </w:r>
      <w:r w:rsidRPr="005375BF">
        <w:rPr>
          <w:b/>
          <w:bCs/>
          <w:sz w:val="22"/>
          <w:szCs w:val="22"/>
          <w:lang w:eastAsia="zh-CN"/>
        </w:rPr>
        <w:tab/>
      </w:r>
      <w:r w:rsidR="00B65443">
        <w:rPr>
          <w:b/>
          <w:bCs/>
          <w:sz w:val="22"/>
          <w:szCs w:val="22"/>
          <w:lang w:eastAsia="zh-CN"/>
        </w:rPr>
        <w:t>9</w:t>
      </w:r>
      <w:r w:rsidRPr="005375BF">
        <w:rPr>
          <w:b/>
          <w:bCs/>
          <w:sz w:val="22"/>
          <w:szCs w:val="22"/>
          <w:lang w:eastAsia="zh-CN"/>
        </w:rPr>
        <w:t>.</w:t>
      </w:r>
      <w:r w:rsidR="00D35EAF" w:rsidRPr="005375BF">
        <w:rPr>
          <w:b/>
          <w:bCs/>
          <w:sz w:val="22"/>
          <w:szCs w:val="22"/>
          <w:lang w:eastAsia="zh-CN"/>
        </w:rPr>
        <w:t>1</w:t>
      </w:r>
      <w:r w:rsidR="00B65443">
        <w:rPr>
          <w:b/>
          <w:bCs/>
          <w:sz w:val="22"/>
          <w:szCs w:val="22"/>
          <w:lang w:eastAsia="zh-CN"/>
        </w:rPr>
        <w:t>1</w:t>
      </w:r>
      <w:r w:rsidRPr="005375BF">
        <w:rPr>
          <w:b/>
          <w:bCs/>
          <w:sz w:val="22"/>
          <w:szCs w:val="22"/>
          <w:lang w:eastAsia="zh-CN"/>
        </w:rPr>
        <w:t>.</w:t>
      </w:r>
      <w:r w:rsidR="00D35EAF" w:rsidRPr="005375BF">
        <w:rPr>
          <w:b/>
          <w:bCs/>
          <w:sz w:val="22"/>
          <w:szCs w:val="22"/>
          <w:lang w:eastAsia="zh-CN"/>
        </w:rPr>
        <w:t>1</w:t>
      </w:r>
    </w:p>
    <w:p w14:paraId="3033CBA6" w14:textId="499D6E69" w:rsidR="00095861" w:rsidRPr="005375BF" w:rsidRDefault="00095861" w:rsidP="00095861">
      <w:pPr>
        <w:tabs>
          <w:tab w:val="left" w:pos="1985"/>
        </w:tabs>
        <w:ind w:left="1985" w:hanging="1985"/>
        <w:textAlignment w:val="baseline"/>
        <w:rPr>
          <w:b/>
          <w:bCs/>
          <w:sz w:val="22"/>
          <w:szCs w:val="22"/>
          <w:lang w:eastAsia="zh-CN"/>
        </w:rPr>
      </w:pPr>
      <w:r w:rsidRPr="005375BF">
        <w:rPr>
          <w:b/>
          <w:bCs/>
          <w:sz w:val="22"/>
          <w:szCs w:val="22"/>
          <w:lang w:eastAsia="zh-CN"/>
        </w:rPr>
        <w:t>Source:</w:t>
      </w:r>
      <w:r w:rsidRPr="005375BF">
        <w:rPr>
          <w:b/>
          <w:bCs/>
          <w:sz w:val="22"/>
          <w:szCs w:val="22"/>
          <w:lang w:eastAsia="zh-CN"/>
        </w:rPr>
        <w:tab/>
        <w:t>Lenovo</w:t>
      </w:r>
    </w:p>
    <w:p w14:paraId="4E186E21" w14:textId="0A041C88" w:rsidR="00095861" w:rsidRPr="005375BF" w:rsidRDefault="00095861" w:rsidP="00095861">
      <w:pPr>
        <w:tabs>
          <w:tab w:val="left" w:pos="1985"/>
        </w:tabs>
        <w:ind w:left="1985" w:hanging="1985"/>
        <w:textAlignment w:val="baseline"/>
        <w:rPr>
          <w:b/>
          <w:bCs/>
          <w:sz w:val="22"/>
          <w:szCs w:val="22"/>
          <w:lang w:eastAsia="zh-CN"/>
        </w:rPr>
      </w:pPr>
      <w:r w:rsidRPr="005375BF">
        <w:rPr>
          <w:b/>
          <w:bCs/>
          <w:sz w:val="22"/>
          <w:szCs w:val="22"/>
          <w:lang w:eastAsia="zh-CN"/>
        </w:rPr>
        <w:t>Title:</w:t>
      </w:r>
      <w:r w:rsidRPr="005375BF">
        <w:rPr>
          <w:b/>
          <w:bCs/>
          <w:sz w:val="22"/>
          <w:szCs w:val="22"/>
          <w:lang w:eastAsia="zh-CN"/>
        </w:rPr>
        <w:tab/>
      </w:r>
      <w:r w:rsidR="002D3D56" w:rsidRPr="002D3D56">
        <w:rPr>
          <w:b/>
          <w:bCs/>
          <w:sz w:val="22"/>
          <w:szCs w:val="22"/>
          <w:lang w:eastAsia="zh-CN"/>
        </w:rPr>
        <w:t>XR</w:t>
      </w:r>
      <w:r w:rsidR="00141F6D">
        <w:rPr>
          <w:b/>
          <w:bCs/>
          <w:sz w:val="22"/>
          <w:szCs w:val="22"/>
          <w:lang w:eastAsia="zh-CN"/>
        </w:rPr>
        <w:t>-</w:t>
      </w:r>
      <w:r w:rsidR="002D3D56" w:rsidRPr="002D3D56">
        <w:rPr>
          <w:b/>
          <w:bCs/>
          <w:sz w:val="22"/>
          <w:szCs w:val="22"/>
          <w:lang w:eastAsia="zh-CN"/>
        </w:rPr>
        <w:t>specific power saving techniques</w:t>
      </w:r>
    </w:p>
    <w:p w14:paraId="1A45C520" w14:textId="77777777" w:rsidR="00095861" w:rsidRPr="005375BF" w:rsidRDefault="00095861" w:rsidP="005C1785">
      <w:pPr>
        <w:tabs>
          <w:tab w:val="left" w:pos="1985"/>
        </w:tabs>
        <w:spacing w:after="0"/>
        <w:ind w:left="1985" w:hanging="1985"/>
        <w:textAlignment w:val="baseline"/>
        <w:rPr>
          <w:b/>
          <w:bCs/>
          <w:sz w:val="22"/>
          <w:szCs w:val="22"/>
          <w:lang w:eastAsia="zh-CN"/>
        </w:rPr>
      </w:pPr>
      <w:r w:rsidRPr="005375BF">
        <w:rPr>
          <w:b/>
          <w:bCs/>
          <w:sz w:val="22"/>
          <w:szCs w:val="22"/>
          <w:lang w:eastAsia="zh-CN"/>
        </w:rPr>
        <w:t>Document for:</w:t>
      </w:r>
      <w:r w:rsidRPr="005375BF">
        <w:rPr>
          <w:b/>
          <w:bCs/>
          <w:sz w:val="22"/>
          <w:szCs w:val="22"/>
          <w:lang w:eastAsia="zh-CN"/>
        </w:rPr>
        <w:tab/>
        <w:t>Discussion</w:t>
      </w:r>
    </w:p>
    <w:p w14:paraId="01A82E00" w14:textId="77777777" w:rsidR="00095861" w:rsidRPr="00FC1DDD" w:rsidRDefault="00095861" w:rsidP="005C1785">
      <w:pPr>
        <w:pBdr>
          <w:bottom w:val="single" w:sz="4" w:space="1" w:color="auto"/>
        </w:pBdr>
        <w:spacing w:after="0" w:line="240" w:lineRule="auto"/>
        <w:rPr>
          <w:b/>
          <w:kern w:val="2"/>
          <w:lang w:eastAsia="zh-CN"/>
        </w:rPr>
      </w:pPr>
    </w:p>
    <w:p w14:paraId="2BF97385" w14:textId="77777777" w:rsidR="00095861" w:rsidRDefault="00095861" w:rsidP="00095861">
      <w:pPr>
        <w:pStyle w:val="Heading1"/>
        <w:spacing w:line="276" w:lineRule="auto"/>
        <w:ind w:left="431" w:hanging="431"/>
        <w:rPr>
          <w:lang w:eastAsia="zh-CN"/>
        </w:rPr>
      </w:pPr>
      <w:r>
        <w:rPr>
          <w:lang w:eastAsia="zh-CN"/>
        </w:rPr>
        <w:t>Introduction</w:t>
      </w:r>
    </w:p>
    <w:p w14:paraId="350CF828" w14:textId="7BAA1467" w:rsidR="003C24D0" w:rsidRDefault="00227645" w:rsidP="003C24D0">
      <w:pPr>
        <w:rPr>
          <w:rFonts w:eastAsiaTheme="minorHAnsi"/>
          <w:lang w:val="en-US"/>
        </w:rPr>
      </w:pPr>
      <w:r>
        <w:t>The following o</w:t>
      </w:r>
      <w:r w:rsidR="003C24D0">
        <w:t>bjectives on XR-specific Power Saving (RAN1, RAN2)</w:t>
      </w:r>
      <w:r>
        <w:t xml:space="preserve"> have been </w:t>
      </w:r>
      <w:r w:rsidR="000574D2">
        <w:t xml:space="preserve">identified by the </w:t>
      </w:r>
      <w:r w:rsidR="00107263">
        <w:t>study item description (</w:t>
      </w:r>
      <w:r w:rsidR="00043F1B">
        <w:t>RP-220</w:t>
      </w:r>
      <w:r w:rsidR="00027944">
        <w:t>285</w:t>
      </w:r>
      <w:r w:rsidR="00107263">
        <w:t>)</w:t>
      </w:r>
    </w:p>
    <w:p w14:paraId="4D98D552" w14:textId="77777777" w:rsidR="003C24D0" w:rsidRDefault="003C24D0" w:rsidP="007767C3">
      <w:pPr>
        <w:numPr>
          <w:ilvl w:val="0"/>
          <w:numId w:val="3"/>
        </w:numPr>
        <w:overflowPunct/>
        <w:autoSpaceDE/>
        <w:autoSpaceDN/>
        <w:adjustRightInd/>
        <w:spacing w:after="160" w:line="256" w:lineRule="auto"/>
      </w:pPr>
      <w:r>
        <w:t>Study XR specific power saving techniques to accommodate XR service characteristics (periodicity, multiple flows, jitter, latency, reliability, etc...). Focus is on the following techniques:</w:t>
      </w:r>
    </w:p>
    <w:p w14:paraId="7B3C8CDE" w14:textId="77777777" w:rsidR="003C24D0" w:rsidRDefault="003C24D0" w:rsidP="007767C3">
      <w:pPr>
        <w:numPr>
          <w:ilvl w:val="1"/>
          <w:numId w:val="3"/>
        </w:numPr>
        <w:overflowPunct/>
        <w:autoSpaceDE/>
        <w:autoSpaceDN/>
        <w:adjustRightInd/>
        <w:spacing w:after="160" w:line="256" w:lineRule="auto"/>
      </w:pPr>
      <w:r>
        <w:t>C-DRX enhancement.</w:t>
      </w:r>
    </w:p>
    <w:p w14:paraId="693E57F1" w14:textId="7DD161D3" w:rsidR="003C24D0" w:rsidRDefault="003C24D0" w:rsidP="007767C3">
      <w:pPr>
        <w:numPr>
          <w:ilvl w:val="1"/>
          <w:numId w:val="3"/>
        </w:numPr>
        <w:overflowPunct/>
        <w:autoSpaceDE/>
        <w:autoSpaceDN/>
        <w:adjustRightInd/>
        <w:spacing w:after="160" w:line="256" w:lineRule="auto"/>
      </w:pPr>
      <w:r>
        <w:t>PDCCH monitoring enhancement.</w:t>
      </w:r>
    </w:p>
    <w:p w14:paraId="0E27C9B0" w14:textId="47232235" w:rsidR="00A27E4C" w:rsidRPr="001C0606" w:rsidRDefault="00095861" w:rsidP="00DA6A62">
      <w:r w:rsidRPr="002B31D3">
        <w:rPr>
          <w:lang w:eastAsia="zh-CN"/>
        </w:rPr>
        <w:t xml:space="preserve">This contribution expresses our </w:t>
      </w:r>
      <w:r w:rsidR="00027944">
        <w:rPr>
          <w:lang w:eastAsia="zh-CN"/>
        </w:rPr>
        <w:t xml:space="preserve">initial </w:t>
      </w:r>
      <w:r w:rsidRPr="002B31D3">
        <w:rPr>
          <w:lang w:eastAsia="zh-CN"/>
        </w:rPr>
        <w:t>views on</w:t>
      </w:r>
      <w:r w:rsidR="00C0573E">
        <w:rPr>
          <w:lang w:eastAsia="zh-CN"/>
        </w:rPr>
        <w:t xml:space="preserve"> the identified power saving enhancements</w:t>
      </w:r>
      <w:r w:rsidR="00147B66">
        <w:rPr>
          <w:lang w:eastAsia="zh-CN"/>
        </w:rPr>
        <w:t>.</w:t>
      </w:r>
      <w:r w:rsidR="00EA2FB0" w:rsidRPr="002B31D3">
        <w:rPr>
          <w:lang w:eastAsia="zh-CN"/>
        </w:rPr>
        <w:t xml:space="preserve"> </w:t>
      </w:r>
    </w:p>
    <w:p w14:paraId="5A552906" w14:textId="4BC48CAC" w:rsidR="006940BB" w:rsidRPr="001D1695" w:rsidRDefault="0079166D" w:rsidP="001C0606">
      <w:pPr>
        <w:pStyle w:val="Heading1"/>
        <w:spacing w:line="276" w:lineRule="auto"/>
        <w:ind w:left="431" w:hanging="431"/>
        <w:rPr>
          <w:lang w:eastAsia="zh-CN"/>
        </w:rPr>
      </w:pPr>
      <w:r>
        <w:rPr>
          <w:lang w:eastAsia="zh-CN"/>
        </w:rPr>
        <w:t>Discussion</w:t>
      </w:r>
    </w:p>
    <w:p w14:paraId="200732B1" w14:textId="128B6FED" w:rsidR="00B77486" w:rsidRDefault="00CF0FC1" w:rsidP="00937B65">
      <w:pPr>
        <w:pStyle w:val="Heading2"/>
        <w:rPr>
          <w:lang w:eastAsia="zh-CN"/>
        </w:rPr>
      </w:pPr>
      <w:r>
        <w:rPr>
          <w:lang w:eastAsia="zh-CN"/>
        </w:rPr>
        <w:t>C-DRX enhancement</w:t>
      </w:r>
    </w:p>
    <w:p w14:paraId="11C3F223" w14:textId="73631E26" w:rsidR="00F678B9" w:rsidRPr="0045115B" w:rsidRDefault="00D20D1D" w:rsidP="00F931E2">
      <w:pPr>
        <w:jc w:val="both"/>
        <w:rPr>
          <w:lang w:eastAsia="zh-CN"/>
        </w:rPr>
      </w:pPr>
      <w:r>
        <w:rPr>
          <w:lang w:eastAsia="zh-CN"/>
        </w:rPr>
        <w:t xml:space="preserve">NR supports integer </w:t>
      </w:r>
      <w:r w:rsidR="00AA1F50">
        <w:rPr>
          <w:lang w:eastAsia="zh-CN"/>
        </w:rPr>
        <w:t xml:space="preserve">C-DRX </w:t>
      </w:r>
      <w:r>
        <w:rPr>
          <w:lang w:eastAsia="zh-CN"/>
        </w:rPr>
        <w:t xml:space="preserve">cycles (e.g., </w:t>
      </w:r>
      <w:r w:rsidR="0081549A">
        <w:rPr>
          <w:lang w:eastAsia="zh-CN"/>
        </w:rPr>
        <w:t xml:space="preserve">16 </w:t>
      </w:r>
      <w:proofErr w:type="spellStart"/>
      <w:r w:rsidR="0081549A">
        <w:rPr>
          <w:lang w:eastAsia="zh-CN"/>
        </w:rPr>
        <w:t>ms</w:t>
      </w:r>
      <w:proofErr w:type="spellEnd"/>
      <w:r>
        <w:rPr>
          <w:lang w:eastAsia="zh-CN"/>
        </w:rPr>
        <w:t>)</w:t>
      </w:r>
      <w:r w:rsidR="009F72A6">
        <w:rPr>
          <w:lang w:eastAsia="zh-CN"/>
        </w:rPr>
        <w:t xml:space="preserve">, however, </w:t>
      </w:r>
      <w:r w:rsidR="00816804">
        <w:rPr>
          <w:lang w:eastAsia="zh-CN"/>
        </w:rPr>
        <w:t xml:space="preserve">XR traffic frame </w:t>
      </w:r>
      <w:r w:rsidR="00C6067B">
        <w:rPr>
          <w:lang w:eastAsia="zh-CN"/>
        </w:rPr>
        <w:t>inter-arrival time</w:t>
      </w:r>
      <w:r w:rsidR="00816804">
        <w:rPr>
          <w:lang w:eastAsia="zh-CN"/>
        </w:rPr>
        <w:t xml:space="preserve"> is not integer (e.g., 16.67 </w:t>
      </w:r>
      <w:proofErr w:type="spellStart"/>
      <w:r w:rsidR="00816804">
        <w:rPr>
          <w:lang w:eastAsia="zh-CN"/>
        </w:rPr>
        <w:t>ms</w:t>
      </w:r>
      <w:proofErr w:type="spellEnd"/>
      <w:r w:rsidR="00816804">
        <w:rPr>
          <w:lang w:eastAsia="zh-CN"/>
        </w:rPr>
        <w:t>)</w:t>
      </w:r>
      <w:r w:rsidR="00F931E2">
        <w:rPr>
          <w:lang w:eastAsia="zh-CN"/>
        </w:rPr>
        <w:t xml:space="preserve">. Such a </w:t>
      </w:r>
      <w:r w:rsidR="00CC6804">
        <w:rPr>
          <w:lang w:eastAsia="zh-CN"/>
        </w:rPr>
        <w:t>mismatch</w:t>
      </w:r>
      <w:r w:rsidR="00F931E2">
        <w:rPr>
          <w:lang w:eastAsia="zh-CN"/>
        </w:rPr>
        <w:t xml:space="preserve"> </w:t>
      </w:r>
      <w:r w:rsidR="00C027F0">
        <w:rPr>
          <w:lang w:eastAsia="zh-CN"/>
        </w:rPr>
        <w:t xml:space="preserve">between the C-DRX cycle and the frame inter-arrival time </w:t>
      </w:r>
      <w:r w:rsidR="00F931E2">
        <w:rPr>
          <w:lang w:eastAsia="zh-CN"/>
        </w:rPr>
        <w:t xml:space="preserve">could lead to </w:t>
      </w:r>
      <w:r w:rsidR="00CC6804">
        <w:rPr>
          <w:lang w:eastAsia="zh-CN"/>
        </w:rPr>
        <w:t>additional power consumption.</w:t>
      </w:r>
      <w:r w:rsidR="007C1107">
        <w:rPr>
          <w:lang w:eastAsia="zh-CN"/>
        </w:rPr>
        <w:t xml:space="preserve"> In Rel-17 XR study item, it has been suggested to </w:t>
      </w:r>
      <w:r w:rsidR="00F733EC">
        <w:rPr>
          <w:lang w:eastAsia="zh-CN"/>
        </w:rPr>
        <w:t xml:space="preserve">adjust some of the C-DRX </w:t>
      </w:r>
      <w:r w:rsidR="00637A68">
        <w:rPr>
          <w:lang w:eastAsia="zh-CN"/>
        </w:rPr>
        <w:t xml:space="preserve">cycle </w:t>
      </w:r>
      <w:r w:rsidR="00F733EC">
        <w:rPr>
          <w:lang w:eastAsia="zh-CN"/>
        </w:rPr>
        <w:t>start</w:t>
      </w:r>
      <w:r w:rsidR="00637A68">
        <w:rPr>
          <w:lang w:eastAsia="zh-CN"/>
        </w:rPr>
        <w:t xml:space="preserve"> offsets </w:t>
      </w:r>
      <w:r w:rsidR="00CB26C2">
        <w:rPr>
          <w:lang w:eastAsia="zh-CN"/>
        </w:rPr>
        <w:t>to reduce the additional power consumption.</w:t>
      </w:r>
      <w:r w:rsidR="007C1107">
        <w:rPr>
          <w:lang w:eastAsia="zh-CN"/>
        </w:rPr>
        <w:t xml:space="preserve"> </w:t>
      </w:r>
      <w:r w:rsidR="00466995">
        <w:rPr>
          <w:lang w:eastAsia="zh-CN"/>
        </w:rPr>
        <w:t>Such an adjustment could be done dynamically</w:t>
      </w:r>
      <w:r w:rsidR="00FB07B9">
        <w:rPr>
          <w:lang w:eastAsia="zh-CN"/>
        </w:rPr>
        <w:t xml:space="preserve"> </w:t>
      </w:r>
      <w:r w:rsidR="00466995">
        <w:rPr>
          <w:lang w:eastAsia="zh-CN"/>
        </w:rPr>
        <w:t>or semi-statically</w:t>
      </w:r>
      <w:r w:rsidR="00E53B51">
        <w:rPr>
          <w:lang w:eastAsia="zh-CN"/>
        </w:rPr>
        <w:t>. In our view</w:t>
      </w:r>
      <w:r w:rsidR="001A19DF">
        <w:rPr>
          <w:lang w:eastAsia="zh-CN"/>
        </w:rPr>
        <w:t xml:space="preserve">, any proposed scheme needs to </w:t>
      </w:r>
      <w:r w:rsidR="006A5738">
        <w:rPr>
          <w:lang w:eastAsia="zh-CN"/>
        </w:rPr>
        <w:t xml:space="preserve">solve the </w:t>
      </w:r>
      <w:r w:rsidR="003C40BE">
        <w:rPr>
          <w:lang w:eastAsia="zh-CN"/>
        </w:rPr>
        <w:t xml:space="preserve">mismatch </w:t>
      </w:r>
      <w:r w:rsidR="006A5738">
        <w:rPr>
          <w:lang w:eastAsia="zh-CN"/>
        </w:rPr>
        <w:t xml:space="preserve">issue in the presence of </w:t>
      </w:r>
      <w:r w:rsidR="00E068FD">
        <w:rPr>
          <w:lang w:eastAsia="zh-CN"/>
        </w:rPr>
        <w:t xml:space="preserve">frame arrival </w:t>
      </w:r>
      <w:r w:rsidR="001A19DF">
        <w:rPr>
          <w:lang w:eastAsia="zh-CN"/>
        </w:rPr>
        <w:t>jitter</w:t>
      </w:r>
      <w:r w:rsidR="006A5738">
        <w:rPr>
          <w:lang w:eastAsia="zh-CN"/>
        </w:rPr>
        <w:t xml:space="preserve">, otherwise </w:t>
      </w:r>
      <w:r w:rsidR="00E068FD">
        <w:rPr>
          <w:lang w:eastAsia="zh-CN"/>
        </w:rPr>
        <w:t xml:space="preserve">the benefit of such adjustment of </w:t>
      </w:r>
      <w:r w:rsidR="003A73B6">
        <w:rPr>
          <w:lang w:eastAsia="zh-CN"/>
        </w:rPr>
        <w:t>C</w:t>
      </w:r>
      <w:r w:rsidR="00E068FD">
        <w:rPr>
          <w:lang w:eastAsia="zh-CN"/>
        </w:rPr>
        <w:t xml:space="preserve">-DRX </w:t>
      </w:r>
      <w:r w:rsidR="003A73B6">
        <w:rPr>
          <w:lang w:eastAsia="zh-CN"/>
        </w:rPr>
        <w:t xml:space="preserve">cycle start offset </w:t>
      </w:r>
      <w:r w:rsidR="00E068FD">
        <w:rPr>
          <w:lang w:eastAsia="zh-CN"/>
        </w:rPr>
        <w:t xml:space="preserve">would be </w:t>
      </w:r>
      <w:r w:rsidR="003A73B6">
        <w:rPr>
          <w:lang w:eastAsia="zh-CN"/>
        </w:rPr>
        <w:t>impacted</w:t>
      </w:r>
      <w:r w:rsidR="001A19DF">
        <w:rPr>
          <w:lang w:eastAsia="zh-CN"/>
        </w:rPr>
        <w:t xml:space="preserve">. </w:t>
      </w:r>
    </w:p>
    <w:p w14:paraId="4D65D33B" w14:textId="466560CC" w:rsidR="00F42066" w:rsidRPr="00F10DBE" w:rsidRDefault="00F42066" w:rsidP="005C1785">
      <w:pPr>
        <w:jc w:val="both"/>
        <w:rPr>
          <w:b/>
          <w:bCs/>
        </w:rPr>
      </w:pPr>
      <w:r>
        <w:rPr>
          <w:rFonts w:ascii="Times" w:hAnsi="Times" w:cs="Times"/>
          <w:b/>
          <w:bCs/>
          <w:u w:val="single"/>
          <w:lang w:eastAsia="zh-CN"/>
        </w:rPr>
        <w:t>Observation</w:t>
      </w:r>
      <w:r w:rsidRPr="00C713E7">
        <w:rPr>
          <w:rFonts w:ascii="Times" w:hAnsi="Times" w:cs="Times"/>
          <w:b/>
          <w:bCs/>
          <w:u w:val="single"/>
          <w:lang w:eastAsia="zh-CN"/>
        </w:rPr>
        <w:t xml:space="preserve"> 1</w:t>
      </w:r>
      <w:r w:rsidRPr="00C713E7">
        <w:rPr>
          <w:rFonts w:ascii="Times" w:hAnsi="Times" w:cs="Times"/>
          <w:b/>
          <w:bCs/>
          <w:lang w:eastAsia="zh-CN"/>
        </w:rPr>
        <w:t>:</w:t>
      </w:r>
      <w:r w:rsidRPr="00C713E7">
        <w:rPr>
          <w:b/>
          <w:bCs/>
        </w:rPr>
        <w:t xml:space="preserve"> </w:t>
      </w:r>
      <w:r w:rsidR="00311B6C" w:rsidRPr="00D75D84">
        <w:rPr>
          <w:b/>
          <w:bCs/>
        </w:rPr>
        <w:t xml:space="preserve">C-DRX cycle start offset </w:t>
      </w:r>
      <w:r w:rsidR="00977EC6">
        <w:rPr>
          <w:b/>
          <w:bCs/>
        </w:rPr>
        <w:t xml:space="preserve">adjustment </w:t>
      </w:r>
      <w:r w:rsidR="00D75D84" w:rsidRPr="00D75D84">
        <w:rPr>
          <w:b/>
          <w:bCs/>
        </w:rPr>
        <w:t>needs to solve the mismatch issue in the presence of frame arrival jitter, otherwise the benefit of such adjustment would be impacted.</w:t>
      </w:r>
    </w:p>
    <w:p w14:paraId="4B4A2CB8" w14:textId="7A94908B" w:rsidR="00C812D4" w:rsidRDefault="00C812D4" w:rsidP="00C812D4">
      <w:pPr>
        <w:pStyle w:val="Heading3"/>
        <w:rPr>
          <w:lang w:eastAsia="zh-CN"/>
        </w:rPr>
      </w:pPr>
      <w:r>
        <w:rPr>
          <w:lang w:eastAsia="zh-CN"/>
        </w:rPr>
        <w:t>ADU dropping impact on C-DRX</w:t>
      </w:r>
    </w:p>
    <w:p w14:paraId="307A2333" w14:textId="21910DEE" w:rsidR="00C812D4" w:rsidRDefault="00AB236C" w:rsidP="00C812D4">
      <w:pPr>
        <w:rPr>
          <w:lang w:eastAsia="zh-CN"/>
        </w:rPr>
      </w:pPr>
      <w:r>
        <w:rPr>
          <w:lang w:eastAsia="zh-CN"/>
        </w:rPr>
        <w:t xml:space="preserve">According to </w:t>
      </w:r>
      <w:r w:rsidR="006C7A87">
        <w:t>SP-211166</w:t>
      </w:r>
      <w:r>
        <w:rPr>
          <w:lang w:eastAsia="zh-CN"/>
        </w:rPr>
        <w:t>:</w:t>
      </w:r>
    </w:p>
    <w:p w14:paraId="4A6F1279" w14:textId="22247DB5" w:rsidR="00AB236C" w:rsidRPr="006C7A87" w:rsidRDefault="00AB236C" w:rsidP="007767C3">
      <w:pPr>
        <w:pStyle w:val="ListParagraph"/>
        <w:numPr>
          <w:ilvl w:val="0"/>
          <w:numId w:val="4"/>
        </w:numPr>
        <w:jc w:val="both"/>
        <w:rPr>
          <w:rFonts w:ascii="Times New Roman" w:hAnsi="Times New Roman"/>
          <w:lang w:eastAsia="zh-CN"/>
        </w:rPr>
      </w:pPr>
      <w:r w:rsidRPr="006C7A87">
        <w:rPr>
          <w:rFonts w:ascii="Times New Roman" w:hAnsi="Times New Roman"/>
        </w:rPr>
        <w:lastRenderedPageBreak/>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6C7A87">
        <w:rPr>
          <w:rFonts w:ascii="Times New Roman" w:hAnsi="Times New Roman"/>
          <w:lang w:eastAsia="zh-CN"/>
        </w:rPr>
        <w:t xml:space="preserve">pplication </w:t>
      </w:r>
      <w:r w:rsidRPr="006C7A87">
        <w:rPr>
          <w:rFonts w:ascii="Times New Roman" w:hAnsi="Times New Roman"/>
        </w:rPr>
        <w:t>D</w:t>
      </w:r>
      <w:r w:rsidRPr="006C7A87">
        <w:rPr>
          <w:rFonts w:ascii="Times New Roman" w:hAnsi="Times New Roman"/>
          <w:lang w:eastAsia="zh-CN"/>
        </w:rPr>
        <w:t xml:space="preserve">ata </w:t>
      </w:r>
      <w:r w:rsidRPr="006C7A87">
        <w:rPr>
          <w:rFonts w:ascii="Times New Roman" w:hAnsi="Times New Roman"/>
        </w:rPr>
        <w:t>U</w:t>
      </w:r>
      <w:r w:rsidRPr="006C7A87">
        <w:rPr>
          <w:rFonts w:ascii="Times New Roman" w:hAnsi="Times New Roman"/>
          <w:lang w:eastAsia="zh-CN"/>
        </w:rPr>
        <w:t>nit</w:t>
      </w:r>
      <w:r w:rsidRPr="006C7A87">
        <w:rPr>
          <w:rFonts w:ascii="Times New Roman" w:hAnsi="Times New Roman"/>
        </w:rPr>
        <w:t>s), rather than in terms of single packets/PDUs.</w:t>
      </w:r>
    </w:p>
    <w:p w14:paraId="1459D4D6" w14:textId="4326BD03" w:rsidR="00EF5236" w:rsidRDefault="009661F3" w:rsidP="00F931E2">
      <w:pPr>
        <w:jc w:val="both"/>
      </w:pPr>
      <w:r>
        <w:t xml:space="preserve">Assuming RAN/scheduler is aware of such packet dependencies, </w:t>
      </w:r>
      <w:r w:rsidR="0042570E">
        <w:t xml:space="preserve">the </w:t>
      </w:r>
      <w:r>
        <w:t>already scheduled packets that their reception might not be useful</w:t>
      </w:r>
      <w:r w:rsidR="0042570E">
        <w:t xml:space="preserve"> can be discarded</w:t>
      </w:r>
      <w:r w:rsidR="007C53D9">
        <w:t xml:space="preserve"> </w:t>
      </w:r>
      <w:r w:rsidR="00630245">
        <w:t>leading to</w:t>
      </w:r>
      <w:r w:rsidR="007C53D9">
        <w:t xml:space="preserve"> power</w:t>
      </w:r>
      <w:r w:rsidR="00630245">
        <w:t xml:space="preserve"> saving</w:t>
      </w:r>
      <w:r>
        <w:t>.</w:t>
      </w:r>
      <w:r w:rsidR="00843208">
        <w:t xml:space="preserve"> </w:t>
      </w:r>
      <w:r w:rsidR="00F76D64">
        <w:t>T</w:t>
      </w:r>
      <w:r w:rsidR="00EC0801">
        <w:t xml:space="preserve">he active time </w:t>
      </w:r>
      <w:r w:rsidR="00645F60">
        <w:t xml:space="preserve">of </w:t>
      </w:r>
      <w:r w:rsidR="00F76D64">
        <w:t>the corresponding</w:t>
      </w:r>
      <w:r w:rsidR="00645F60">
        <w:t xml:space="preserve"> DRX cycle can be reduced </w:t>
      </w:r>
      <w:r w:rsidR="00E357D3">
        <w:t>to potentially save more power</w:t>
      </w:r>
      <w:r w:rsidR="00F13307">
        <w:t>.</w:t>
      </w:r>
      <w:r w:rsidR="00693F2A">
        <w:t xml:space="preserve"> </w:t>
      </w:r>
      <w:r w:rsidR="007879B6">
        <w:t xml:space="preserve">Existing tools such as </w:t>
      </w:r>
      <w:r w:rsidR="007879B6" w:rsidRPr="007879B6">
        <w:t>DRX Command MAC CE</w:t>
      </w:r>
      <w:r w:rsidR="00BB7467">
        <w:t xml:space="preserve"> and/or PDCCH skipping</w:t>
      </w:r>
      <w:r w:rsidR="007879B6">
        <w:t xml:space="preserve"> can be used. </w:t>
      </w:r>
      <w:r w:rsidR="000927E2">
        <w:t xml:space="preserve">It would be good to further check if </w:t>
      </w:r>
      <w:r w:rsidR="0087785D">
        <w:t>any additional enhancements needed.</w:t>
      </w:r>
    </w:p>
    <w:p w14:paraId="73E20D4D" w14:textId="03E8112C" w:rsidR="00A052E4" w:rsidRPr="00453496" w:rsidRDefault="004E3DD8" w:rsidP="005C1785">
      <w:pPr>
        <w:jc w:val="both"/>
        <w:rPr>
          <w:rFonts w:eastAsia="MS Mincho"/>
          <w:b/>
          <w:bCs/>
          <w:lang w:val="en-US" w:eastAsia="ja-JP"/>
        </w:rPr>
      </w:pPr>
      <w:r w:rsidRPr="00C713E7">
        <w:rPr>
          <w:rFonts w:ascii="Times" w:hAnsi="Times" w:cs="Times"/>
          <w:b/>
          <w:bCs/>
          <w:u w:val="single"/>
          <w:lang w:eastAsia="zh-CN"/>
        </w:rPr>
        <w:t>Proposal 1</w:t>
      </w:r>
      <w:r w:rsidRPr="00C713E7">
        <w:rPr>
          <w:rFonts w:ascii="Times" w:hAnsi="Times" w:cs="Times"/>
          <w:b/>
          <w:bCs/>
          <w:lang w:eastAsia="zh-CN"/>
        </w:rPr>
        <w:t>:</w:t>
      </w:r>
      <w:r w:rsidRPr="00C713E7">
        <w:rPr>
          <w:b/>
          <w:bCs/>
        </w:rPr>
        <w:t xml:space="preserve"> </w:t>
      </w:r>
      <w:r w:rsidR="00C713E7" w:rsidRPr="00C713E7">
        <w:rPr>
          <w:b/>
          <w:bCs/>
        </w:rPr>
        <w:t xml:space="preserve">Study impact of </w:t>
      </w:r>
      <w:r w:rsidRPr="00C713E7">
        <w:rPr>
          <w:rFonts w:ascii="Times" w:hAnsi="Times" w:cs="Times"/>
          <w:b/>
          <w:bCs/>
          <w:lang w:eastAsia="zh-CN"/>
        </w:rPr>
        <w:t xml:space="preserve">ADU dropping on DRX timers (including </w:t>
      </w:r>
      <w:proofErr w:type="spellStart"/>
      <w:r w:rsidRPr="00C713E7">
        <w:rPr>
          <w:rFonts w:ascii="Times" w:hAnsi="Times" w:cs="Times"/>
          <w:b/>
          <w:bCs/>
          <w:lang w:eastAsia="zh-CN"/>
        </w:rPr>
        <w:t>drx-InactivityTimer</w:t>
      </w:r>
      <w:proofErr w:type="spellEnd"/>
      <w:r w:rsidRPr="00C713E7">
        <w:rPr>
          <w:rFonts w:ascii="Times" w:hAnsi="Times" w:cs="Times"/>
          <w:b/>
          <w:bCs/>
          <w:lang w:eastAsia="zh-CN"/>
        </w:rPr>
        <w:t xml:space="preserve">, </w:t>
      </w:r>
      <w:proofErr w:type="spellStart"/>
      <w:r w:rsidRPr="00C713E7">
        <w:rPr>
          <w:rFonts w:ascii="Times" w:hAnsi="Times" w:cs="Times"/>
          <w:b/>
          <w:bCs/>
          <w:lang w:eastAsia="zh-CN"/>
        </w:rPr>
        <w:t>drx-RetransmissionTimerDL</w:t>
      </w:r>
      <w:proofErr w:type="spellEnd"/>
      <w:r w:rsidRPr="00C713E7">
        <w:rPr>
          <w:rFonts w:ascii="Times" w:hAnsi="Times" w:cs="Times"/>
          <w:b/>
          <w:bCs/>
          <w:lang w:eastAsia="zh-CN"/>
        </w:rPr>
        <w:t xml:space="preserve">, </w:t>
      </w:r>
      <w:proofErr w:type="spellStart"/>
      <w:r w:rsidRPr="00C713E7">
        <w:rPr>
          <w:rFonts w:ascii="Times" w:hAnsi="Times" w:cs="Times"/>
          <w:b/>
          <w:bCs/>
          <w:lang w:eastAsia="zh-CN"/>
        </w:rPr>
        <w:t>drx-RetransmissionTimerUL</w:t>
      </w:r>
      <w:proofErr w:type="spellEnd"/>
      <w:r w:rsidRPr="00C713E7">
        <w:rPr>
          <w:rFonts w:ascii="Times" w:hAnsi="Times" w:cs="Times"/>
          <w:b/>
          <w:bCs/>
          <w:lang w:eastAsia="zh-CN"/>
        </w:rPr>
        <w:t>)</w:t>
      </w:r>
      <w:r w:rsidRPr="00C713E7">
        <w:rPr>
          <w:rFonts w:eastAsia="MS Mincho"/>
          <w:b/>
          <w:bCs/>
          <w:lang w:val="en-US" w:eastAsia="ja-JP"/>
        </w:rPr>
        <w:t>.</w:t>
      </w:r>
    </w:p>
    <w:p w14:paraId="6A553723" w14:textId="7419E230" w:rsidR="00937B65" w:rsidRDefault="00937B65" w:rsidP="00937B65">
      <w:pPr>
        <w:pStyle w:val="Heading2"/>
        <w:rPr>
          <w:lang w:eastAsia="zh-CN"/>
        </w:rPr>
      </w:pPr>
      <w:r>
        <w:rPr>
          <w:lang w:eastAsia="zh-CN"/>
        </w:rPr>
        <w:t xml:space="preserve">PDCCH monitoring </w:t>
      </w:r>
      <w:r w:rsidR="00A6469F">
        <w:rPr>
          <w:lang w:eastAsia="zh-CN"/>
        </w:rPr>
        <w:t>enhancement</w:t>
      </w:r>
    </w:p>
    <w:p w14:paraId="11F3C8BD" w14:textId="519F2BFC" w:rsidR="0007097D" w:rsidRDefault="0007097D" w:rsidP="0007097D">
      <w:pPr>
        <w:spacing w:line="276" w:lineRule="auto"/>
        <w:jc w:val="both"/>
      </w:pPr>
      <w:r>
        <w:t>PDCCH monitoring adaptation and search space set group switching techniques (e.g., via scheduling DCI or group-common DCI indication) can be used to reduce UE’s power consumption by skipping PDCCH monitoring in some slots such as the slots where the network does not expect to schedule an UL</w:t>
      </w:r>
      <w:r w:rsidR="00786F20">
        <w:t xml:space="preserve"> and/or</w:t>
      </w:r>
      <w:r>
        <w:t xml:space="preserve"> DL transmission. To keep the DCI size limited for the DCI indicating the PDCCH skipping duration, only a limited number of PDCCH skipping durations (up</w:t>
      </w:r>
      <w:r w:rsidR="006636AD">
        <w:t xml:space="preserve"> </w:t>
      </w:r>
      <w:r>
        <w:t xml:space="preserve">to 3 values from a configured set of possible values) can be indicated.  </w:t>
      </w:r>
    </w:p>
    <w:p w14:paraId="5D0C8DF1" w14:textId="5AC73C3C" w:rsidR="0007097D" w:rsidRDefault="0007097D" w:rsidP="0007097D">
      <w:pPr>
        <w:spacing w:line="276" w:lineRule="auto"/>
        <w:jc w:val="both"/>
      </w:pPr>
      <w:r>
        <w:t xml:space="preserve">For XR traffic, as shown in </w:t>
      </w:r>
      <w:r>
        <w:fldChar w:fldCharType="begin"/>
      </w:r>
      <w:r>
        <w:instrText xml:space="preserve"> REF _Ref94173543 \h </w:instrText>
      </w:r>
      <w:r>
        <w:fldChar w:fldCharType="separate"/>
      </w:r>
      <w:r w:rsidR="006C1BDC">
        <w:t xml:space="preserve">Figure </w:t>
      </w:r>
      <w:r w:rsidR="006C1BDC">
        <w:rPr>
          <w:noProof/>
        </w:rPr>
        <w:t>1</w:t>
      </w:r>
      <w:r>
        <w:fldChar w:fldCharType="end"/>
      </w:r>
      <w:r>
        <w:t>, a potential range for PDCCH skipping is different from one video frame or application data unit (ADU) to another video frame/ADU due to the following:</w:t>
      </w:r>
    </w:p>
    <w:p w14:paraId="45AE4AB1" w14:textId="4B03B75B" w:rsidR="0007097D" w:rsidRPr="00554956" w:rsidRDefault="0007097D" w:rsidP="007767C3">
      <w:pPr>
        <w:pStyle w:val="ListParagraph"/>
        <w:numPr>
          <w:ilvl w:val="0"/>
          <w:numId w:val="5"/>
        </w:numPr>
        <w:overflowPunct/>
        <w:spacing w:line="276" w:lineRule="auto"/>
        <w:contextualSpacing/>
        <w:jc w:val="both"/>
        <w:rPr>
          <w:rFonts w:ascii="Times New Roman" w:hAnsi="Times New Roman"/>
        </w:rPr>
      </w:pPr>
      <w:r w:rsidRPr="00554956">
        <w:rPr>
          <w:rFonts w:ascii="Times New Roman" w:hAnsi="Times New Roman"/>
        </w:rPr>
        <w:t>the arrival times are quasi-periodic instead of periodic due to traffic jitter</w:t>
      </w:r>
    </w:p>
    <w:p w14:paraId="4A74309B" w14:textId="77777777" w:rsidR="0007097D" w:rsidRPr="00554956" w:rsidRDefault="0007097D" w:rsidP="007767C3">
      <w:pPr>
        <w:pStyle w:val="ListParagraph"/>
        <w:numPr>
          <w:ilvl w:val="0"/>
          <w:numId w:val="5"/>
        </w:numPr>
        <w:overflowPunct/>
        <w:spacing w:line="276" w:lineRule="auto"/>
        <w:contextualSpacing/>
        <w:jc w:val="both"/>
        <w:rPr>
          <w:rFonts w:ascii="Times New Roman" w:hAnsi="Times New Roman"/>
        </w:rPr>
      </w:pPr>
      <w:r w:rsidRPr="00554956">
        <w:rPr>
          <w:rFonts w:ascii="Times New Roman" w:hAnsi="Times New Roman"/>
        </w:rPr>
        <w:t>the video frame/ADU sizes are different</w:t>
      </w:r>
    </w:p>
    <w:p w14:paraId="05A30B7E" w14:textId="5F6B517A" w:rsidR="00815DA2" w:rsidRDefault="00115C22" w:rsidP="005C1785">
      <w:pPr>
        <w:keepNext/>
        <w:spacing w:line="276" w:lineRule="auto"/>
        <w:jc w:val="center"/>
      </w:pPr>
      <w:r>
        <w:rPr>
          <w:noProof/>
        </w:rPr>
        <w:drawing>
          <wp:inline distT="0" distB="0" distL="0" distR="0" wp14:anchorId="3B9D594E" wp14:editId="6FFDE979">
            <wp:extent cx="4850362" cy="2419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3143" cy="2420737"/>
                    </a:xfrm>
                    <a:prstGeom prst="rect">
                      <a:avLst/>
                    </a:prstGeom>
                    <a:noFill/>
                  </pic:spPr>
                </pic:pic>
              </a:graphicData>
            </a:graphic>
          </wp:inline>
        </w:drawing>
      </w:r>
    </w:p>
    <w:p w14:paraId="5AFC82F0" w14:textId="62674035" w:rsidR="00815DA2" w:rsidRDefault="00815DA2" w:rsidP="005C1785">
      <w:pPr>
        <w:pStyle w:val="Caption"/>
        <w:jc w:val="center"/>
      </w:pPr>
      <w:bookmarkStart w:id="0" w:name="_Ref94173543"/>
      <w:r>
        <w:t xml:space="preserve">Figure </w:t>
      </w:r>
      <w:r>
        <w:fldChar w:fldCharType="begin"/>
      </w:r>
      <w:r>
        <w:instrText xml:space="preserve"> SEQ Figure \* ARABIC </w:instrText>
      </w:r>
      <w:r>
        <w:fldChar w:fldCharType="separate"/>
      </w:r>
      <w:r w:rsidR="006C1BDC">
        <w:rPr>
          <w:noProof/>
        </w:rPr>
        <w:t>1</w:t>
      </w:r>
      <w:r>
        <w:fldChar w:fldCharType="end"/>
      </w:r>
      <w:bookmarkEnd w:id="0"/>
      <w:r>
        <w:t>: potential range for PDCCH skipping can be different after each video frame or ADU</w:t>
      </w:r>
      <w:r w:rsidR="006636AD">
        <w:t>.</w:t>
      </w:r>
    </w:p>
    <w:p w14:paraId="66798F03" w14:textId="77777777" w:rsidR="0007097D" w:rsidRDefault="0007097D" w:rsidP="0007097D">
      <w:pPr>
        <w:spacing w:line="276" w:lineRule="auto"/>
        <w:jc w:val="both"/>
      </w:pPr>
      <w:r>
        <w:t xml:space="preserve">    </w:t>
      </w:r>
    </w:p>
    <w:p w14:paraId="2D5C5322" w14:textId="77777777" w:rsidR="000D54D0" w:rsidRDefault="0007097D" w:rsidP="00955EBC">
      <w:pPr>
        <w:spacing w:line="276" w:lineRule="auto"/>
        <w:jc w:val="both"/>
      </w:pPr>
      <w:r>
        <w:t>To enable network to indicate a more relevant PDCCH skipping duration</w:t>
      </w:r>
      <w:r w:rsidR="000463A0">
        <w:t xml:space="preserve">, </w:t>
      </w:r>
    </w:p>
    <w:p w14:paraId="075E4926" w14:textId="77777777" w:rsidR="000332D4" w:rsidRPr="00554956" w:rsidRDefault="00955EBC" w:rsidP="007767C3">
      <w:pPr>
        <w:pStyle w:val="ListParagraph"/>
        <w:numPr>
          <w:ilvl w:val="0"/>
          <w:numId w:val="6"/>
        </w:numPr>
        <w:spacing w:line="276" w:lineRule="auto"/>
        <w:jc w:val="both"/>
        <w:rPr>
          <w:rFonts w:ascii="Times New Roman" w:hAnsi="Times New Roman"/>
        </w:rPr>
      </w:pPr>
      <w:r w:rsidRPr="00554956">
        <w:rPr>
          <w:rFonts w:ascii="Times New Roman" w:hAnsi="Times New Roman"/>
        </w:rPr>
        <w:t xml:space="preserve">PDCCH skipping duration indication </w:t>
      </w:r>
      <w:r w:rsidR="000463A0" w:rsidRPr="00554956">
        <w:rPr>
          <w:rFonts w:ascii="Times New Roman" w:hAnsi="Times New Roman"/>
        </w:rPr>
        <w:t>field size</w:t>
      </w:r>
      <w:r w:rsidRPr="00554956">
        <w:rPr>
          <w:rFonts w:ascii="Times New Roman" w:hAnsi="Times New Roman"/>
        </w:rPr>
        <w:t xml:space="preserve"> can be increased (at the expense of DCI overhead) or </w:t>
      </w:r>
    </w:p>
    <w:p w14:paraId="484065D9" w14:textId="261D48C0" w:rsidR="00955EBC" w:rsidRPr="00554956" w:rsidRDefault="00955EBC" w:rsidP="007767C3">
      <w:pPr>
        <w:pStyle w:val="ListParagraph"/>
        <w:numPr>
          <w:ilvl w:val="0"/>
          <w:numId w:val="6"/>
        </w:numPr>
        <w:spacing w:line="276" w:lineRule="auto"/>
        <w:jc w:val="both"/>
        <w:rPr>
          <w:rFonts w:ascii="Times New Roman" w:hAnsi="Times New Roman"/>
        </w:rPr>
      </w:pPr>
      <w:r w:rsidRPr="00554956">
        <w:rPr>
          <w:rFonts w:ascii="Times New Roman" w:hAnsi="Times New Roman"/>
        </w:rPr>
        <w:lastRenderedPageBreak/>
        <w:t xml:space="preserve">given the limited DCI field size for PDCCH skipping duration indication (e.g., at most 2 bits for PDCCH skipping), </w:t>
      </w:r>
      <w:r w:rsidR="000332D4" w:rsidRPr="00554956">
        <w:rPr>
          <w:rFonts w:ascii="Times New Roman" w:hAnsi="Times New Roman"/>
        </w:rPr>
        <w:t xml:space="preserve">UE </w:t>
      </w:r>
      <w:r w:rsidR="00141F6D">
        <w:rPr>
          <w:rFonts w:ascii="Times New Roman" w:hAnsi="Times New Roman"/>
        </w:rPr>
        <w:t xml:space="preserve">can </w:t>
      </w:r>
      <w:r w:rsidR="000332D4" w:rsidRPr="00554956">
        <w:rPr>
          <w:rFonts w:ascii="Times New Roman" w:hAnsi="Times New Roman"/>
        </w:rPr>
        <w:t xml:space="preserve">determine PDCCH </w:t>
      </w:r>
      <w:r w:rsidR="002C25D7" w:rsidRPr="00554956">
        <w:rPr>
          <w:rFonts w:ascii="Times New Roman" w:hAnsi="Times New Roman"/>
        </w:rPr>
        <w:t xml:space="preserve">skipping duration </w:t>
      </w:r>
      <w:r w:rsidR="000332D4" w:rsidRPr="00554956">
        <w:rPr>
          <w:rFonts w:ascii="Times New Roman" w:hAnsi="Times New Roman"/>
        </w:rPr>
        <w:t xml:space="preserve">from a subset (e.g., containing at most 3 possible PDCCH skipping durations) of a larger set of </w:t>
      </w:r>
      <w:r w:rsidR="00141F6D" w:rsidRPr="00554956">
        <w:rPr>
          <w:rFonts w:ascii="Times New Roman" w:hAnsi="Times New Roman"/>
        </w:rPr>
        <w:t xml:space="preserve">RRC </w:t>
      </w:r>
      <w:r w:rsidR="000332D4" w:rsidRPr="00554956">
        <w:rPr>
          <w:rFonts w:ascii="Times New Roman" w:hAnsi="Times New Roman"/>
        </w:rPr>
        <w:t>configured skipping durations</w:t>
      </w:r>
      <w:r w:rsidR="00765D5D" w:rsidRPr="00554956">
        <w:rPr>
          <w:rFonts w:ascii="Times New Roman" w:hAnsi="Times New Roman"/>
        </w:rPr>
        <w:t xml:space="preserve">; </w:t>
      </w:r>
      <w:r w:rsidR="000332D4" w:rsidRPr="00554956">
        <w:rPr>
          <w:rFonts w:ascii="Times New Roman" w:hAnsi="Times New Roman"/>
        </w:rPr>
        <w:t>where the subset is determined based on a MAC-CE indication, or based on the XR traffic periodicity, jitter statistics and previous jitter realizations for a DL video transmission (assuming RAN/scheduler is aware of some XR traffic characteristics (e.g., traffic periodicity, jitter statistics for DL video transmissions)).</w:t>
      </w:r>
    </w:p>
    <w:p w14:paraId="76AD0D4E" w14:textId="2368CCA9" w:rsidR="007F7411" w:rsidRDefault="00573D5D" w:rsidP="004A6298">
      <w:pPr>
        <w:spacing w:before="180"/>
        <w:rPr>
          <w:b/>
          <w:bCs/>
        </w:rPr>
      </w:pPr>
      <w:r w:rsidRPr="00573D5D">
        <w:rPr>
          <w:rFonts w:ascii="Times" w:hAnsi="Times" w:cs="Times"/>
          <w:b/>
          <w:bCs/>
          <w:u w:val="single"/>
          <w:lang w:eastAsia="zh-CN"/>
        </w:rPr>
        <w:t xml:space="preserve">Proposal </w:t>
      </w:r>
      <w:r w:rsidR="001B458C">
        <w:rPr>
          <w:rFonts w:ascii="Times" w:hAnsi="Times" w:cs="Times"/>
          <w:b/>
          <w:bCs/>
          <w:u w:val="single"/>
          <w:lang w:eastAsia="zh-CN"/>
        </w:rPr>
        <w:t>2</w:t>
      </w:r>
      <w:r w:rsidRPr="00573D5D">
        <w:rPr>
          <w:rFonts w:ascii="Times" w:hAnsi="Times" w:cs="Times"/>
          <w:b/>
          <w:bCs/>
          <w:lang w:eastAsia="zh-CN"/>
        </w:rPr>
        <w:t>:</w:t>
      </w:r>
      <w:r w:rsidR="00251EC3">
        <w:rPr>
          <w:rFonts w:ascii="Times" w:hAnsi="Times" w:cs="Times"/>
          <w:b/>
          <w:bCs/>
          <w:lang w:eastAsia="zh-CN"/>
        </w:rPr>
        <w:t xml:space="preserve"> </w:t>
      </w:r>
      <w:r w:rsidR="00250F74">
        <w:rPr>
          <w:b/>
          <w:bCs/>
        </w:rPr>
        <w:t xml:space="preserve">PDCCH skipping duration </w:t>
      </w:r>
      <w:r w:rsidR="00251EC3">
        <w:rPr>
          <w:b/>
          <w:bCs/>
        </w:rPr>
        <w:t xml:space="preserve">is selected from a larger </w:t>
      </w:r>
      <w:r w:rsidR="005F7443" w:rsidRPr="005F7443">
        <w:rPr>
          <w:b/>
          <w:bCs/>
        </w:rPr>
        <w:t xml:space="preserve">set of </w:t>
      </w:r>
      <w:r w:rsidR="00141F6D" w:rsidRPr="00141F6D">
        <w:rPr>
          <w:b/>
          <w:bCs/>
        </w:rPr>
        <w:t>RRC</w:t>
      </w:r>
      <w:r w:rsidR="00141F6D">
        <w:rPr>
          <w:b/>
          <w:bCs/>
        </w:rPr>
        <w:t xml:space="preserve"> </w:t>
      </w:r>
      <w:r w:rsidR="005F7443" w:rsidRPr="005F7443">
        <w:rPr>
          <w:b/>
          <w:bCs/>
        </w:rPr>
        <w:t>configured skipping durations</w:t>
      </w:r>
      <w:r w:rsidR="005F7443">
        <w:rPr>
          <w:b/>
          <w:bCs/>
        </w:rPr>
        <w:t xml:space="preserve"> to accommodate </w:t>
      </w:r>
      <w:r w:rsidR="0099490D">
        <w:rPr>
          <w:b/>
          <w:bCs/>
        </w:rPr>
        <w:t xml:space="preserve">XR traffic jitter or </w:t>
      </w:r>
      <w:r w:rsidR="00906B23">
        <w:rPr>
          <w:b/>
          <w:bCs/>
        </w:rPr>
        <w:t xml:space="preserve">varying </w:t>
      </w:r>
      <w:r w:rsidR="00CC35C8">
        <w:rPr>
          <w:b/>
          <w:bCs/>
        </w:rPr>
        <w:t>video frame size.</w:t>
      </w:r>
    </w:p>
    <w:p w14:paraId="5EE97EB2" w14:textId="1322E8AD" w:rsidR="006B5D10" w:rsidRDefault="006B5D10" w:rsidP="006B5D10">
      <w:pPr>
        <w:pStyle w:val="Heading2"/>
        <w:rPr>
          <w:lang w:eastAsia="zh-CN"/>
        </w:rPr>
      </w:pPr>
      <w:r>
        <w:rPr>
          <w:lang w:eastAsia="zh-CN"/>
        </w:rPr>
        <w:t>HARQ-ACK enhancements for power saving</w:t>
      </w:r>
    </w:p>
    <w:p w14:paraId="64BA41D9" w14:textId="152783CF" w:rsidR="00880886" w:rsidRPr="00B24062" w:rsidRDefault="00331FF5" w:rsidP="00C546E8">
      <w:pPr>
        <w:jc w:val="both"/>
      </w:pPr>
      <w:r>
        <w:t xml:space="preserve">Concentrating UL and DL transmissions </w:t>
      </w:r>
      <w:r w:rsidR="003E6878">
        <w:t xml:space="preserve">in nearby resources in time </w:t>
      </w:r>
      <w:r w:rsidR="003D6A0A">
        <w:t xml:space="preserve">can save power. For instance, </w:t>
      </w:r>
      <w:r w:rsidR="00B24062" w:rsidRPr="00B24062">
        <w:t xml:space="preserve">HARQ-ACK </w:t>
      </w:r>
      <w:r>
        <w:t xml:space="preserve">of a PDSCH </w:t>
      </w:r>
      <w:r w:rsidR="00B24062">
        <w:t>can be</w:t>
      </w:r>
      <w:r>
        <w:t xml:space="preserve"> postponed t</w:t>
      </w:r>
      <w:r w:rsidR="003D6A0A">
        <w:t xml:space="preserve">o </w:t>
      </w:r>
      <w:r w:rsidR="00FF0348">
        <w:t xml:space="preserve">a nearest UL resource </w:t>
      </w:r>
      <w:r w:rsidR="005E7228">
        <w:t>that is close to a</w:t>
      </w:r>
      <w:r w:rsidR="00FF0348">
        <w:t xml:space="preserve"> </w:t>
      </w:r>
      <w:r w:rsidR="006C1BDC">
        <w:t xml:space="preserve">later </w:t>
      </w:r>
      <w:r w:rsidR="005E7228">
        <w:t xml:space="preserve">scheduled </w:t>
      </w:r>
      <w:r w:rsidR="00FF0348">
        <w:t>DL</w:t>
      </w:r>
      <w:r w:rsidR="005E7228">
        <w:t xml:space="preserve"> transmission. </w:t>
      </w:r>
      <w:r w:rsidR="00341B3D">
        <w:t xml:space="preserve">For instance, in </w:t>
      </w:r>
      <w:r w:rsidR="00341B3D">
        <w:fldChar w:fldCharType="begin"/>
      </w:r>
      <w:r w:rsidR="00341B3D">
        <w:instrText xml:space="preserve"> REF _Ref78374484 \h </w:instrText>
      </w:r>
      <w:r w:rsidR="00C546E8">
        <w:instrText xml:space="preserve"> \* MERGEFORMAT </w:instrText>
      </w:r>
      <w:r w:rsidR="00341B3D">
        <w:fldChar w:fldCharType="separate"/>
      </w:r>
      <w:r w:rsidR="006C1BDC">
        <w:t xml:space="preserve">Figure </w:t>
      </w:r>
      <w:r w:rsidR="006C1BDC">
        <w:rPr>
          <w:noProof/>
        </w:rPr>
        <w:t>2</w:t>
      </w:r>
      <w:r w:rsidR="00341B3D">
        <w:fldChar w:fldCharType="end"/>
      </w:r>
      <w:r w:rsidR="00341B3D">
        <w:t>,</w:t>
      </w:r>
      <w:r w:rsidR="00FF0348">
        <w:t xml:space="preserve"> </w:t>
      </w:r>
      <w:r w:rsidR="000B31AD" w:rsidRPr="008910E4">
        <w:rPr>
          <w:lang w:val="en-US"/>
        </w:rPr>
        <w:t xml:space="preserve">the </w:t>
      </w:r>
      <w:r w:rsidR="000B31AD">
        <w:rPr>
          <w:lang w:val="en-US"/>
        </w:rPr>
        <w:t>2</w:t>
      </w:r>
      <w:r w:rsidR="000B31AD" w:rsidRPr="00B56FBC">
        <w:rPr>
          <w:vertAlign w:val="superscript"/>
          <w:lang w:val="en-US"/>
        </w:rPr>
        <w:t>nd</w:t>
      </w:r>
      <w:r w:rsidR="000B31AD">
        <w:rPr>
          <w:lang w:val="en-US"/>
        </w:rPr>
        <w:t xml:space="preserve"> UL</w:t>
      </w:r>
      <w:r w:rsidR="000B31AD" w:rsidRPr="008910E4">
        <w:rPr>
          <w:lang w:val="en-US"/>
        </w:rPr>
        <w:t xml:space="preserve"> resource </w:t>
      </w:r>
      <w:r w:rsidR="00341B3D">
        <w:rPr>
          <w:lang w:val="en-US"/>
        </w:rPr>
        <w:t>is</w:t>
      </w:r>
      <w:r w:rsidR="000B31AD" w:rsidRPr="008910E4">
        <w:rPr>
          <w:lang w:val="en-US"/>
        </w:rPr>
        <w:t xml:space="preserve"> the earliest available UL resource that is at most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sidR="000B31AD" w:rsidRPr="008910E4">
        <w:rPr>
          <w:lang w:val="en-US"/>
        </w:rPr>
        <w:t xml:space="preserve">’ </w:t>
      </w:r>
      <w:r w:rsidR="001F4CB6">
        <w:rPr>
          <w:lang w:val="en-US"/>
        </w:rPr>
        <w:t>slots</w:t>
      </w:r>
      <w:r w:rsidR="000B31AD" w:rsidRPr="008910E4">
        <w:rPr>
          <w:lang w:val="en-US"/>
        </w:rPr>
        <w:t xml:space="preserve"> after the </w:t>
      </w:r>
      <w:r w:rsidR="000B31AD">
        <w:rPr>
          <w:lang w:val="en-US"/>
        </w:rPr>
        <w:t>2</w:t>
      </w:r>
      <w:r w:rsidR="000B31AD" w:rsidRPr="00B56FBC">
        <w:rPr>
          <w:vertAlign w:val="superscript"/>
          <w:lang w:val="en-US"/>
        </w:rPr>
        <w:t>nd</w:t>
      </w:r>
      <w:r w:rsidR="000B31AD">
        <w:rPr>
          <w:lang w:val="en-US"/>
        </w:rPr>
        <w:t xml:space="preserve"> </w:t>
      </w:r>
      <w:r w:rsidR="00341B3D">
        <w:rPr>
          <w:lang w:val="en-US"/>
        </w:rPr>
        <w:t>PDSCH</w:t>
      </w:r>
      <w:r w:rsidR="000B31AD">
        <w:rPr>
          <w:lang w:val="en-US"/>
        </w:rPr>
        <w:t xml:space="preserve"> and no later than </w:t>
      </w:r>
      <w:r w:rsidR="000B31AD" w:rsidRPr="008910E4">
        <w:rPr>
          <w:lang w:val="en-US"/>
        </w:rPr>
        <w:t>‘</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r w:rsidR="000B31AD" w:rsidRPr="008910E4">
        <w:rPr>
          <w:lang w:val="en-US"/>
        </w:rPr>
        <w:t>’</w:t>
      </w:r>
      <w:r w:rsidR="000B31AD">
        <w:rPr>
          <w:lang w:val="en-US"/>
        </w:rPr>
        <w:t xml:space="preserve"> </w:t>
      </w:r>
      <w:r w:rsidR="00AA1BC7">
        <w:rPr>
          <w:lang w:val="en-US"/>
        </w:rPr>
        <w:t>slots</w:t>
      </w:r>
      <w:r w:rsidR="000B31AD">
        <w:rPr>
          <w:lang w:val="en-US"/>
        </w:rPr>
        <w:t xml:space="preserve"> after the </w:t>
      </w:r>
      <w:r w:rsidR="00AA1BC7">
        <w:rPr>
          <w:lang w:val="en-US"/>
        </w:rPr>
        <w:t>1</w:t>
      </w:r>
      <w:r w:rsidR="00AA1BC7" w:rsidRPr="00AA1BC7">
        <w:rPr>
          <w:vertAlign w:val="superscript"/>
          <w:lang w:val="en-US"/>
        </w:rPr>
        <w:t>st</w:t>
      </w:r>
      <w:r w:rsidR="00AA1BC7">
        <w:rPr>
          <w:lang w:val="en-US"/>
        </w:rPr>
        <w:t xml:space="preserve"> PDSCH</w:t>
      </w:r>
      <w:r w:rsidR="000B31AD" w:rsidRPr="008910E4">
        <w:rPr>
          <w:lang w:val="en-US"/>
        </w:rPr>
        <w:t>.</w:t>
      </w:r>
      <w:r w:rsidR="003912CB">
        <w:rPr>
          <w:lang w:val="en-US"/>
        </w:rPr>
        <w:t xml:space="preserve"> </w:t>
      </w:r>
      <w:r w:rsidR="00F768C0">
        <w:rPr>
          <w:lang w:val="en-US"/>
        </w:rPr>
        <w:t xml:space="preserve">Such postponing increases the delay by l2-k1 </w:t>
      </w:r>
      <w:r w:rsidR="005A4411">
        <w:rPr>
          <w:lang w:val="en-US"/>
        </w:rPr>
        <w:t>slots and</w:t>
      </w:r>
      <w:r w:rsidR="005E064C">
        <w:rPr>
          <w:lang w:val="en-US"/>
        </w:rPr>
        <w:t xml:space="preserve"> can be useful in cases that such additional delay is tolerable.</w:t>
      </w:r>
      <w:r w:rsidR="003912CB">
        <w:rPr>
          <w:lang w:val="en-US"/>
        </w:rPr>
        <w:t xml:space="preserve"> </w:t>
      </w:r>
    </w:p>
    <w:p w14:paraId="2679DF90" w14:textId="77777777" w:rsidR="00CE7CC7" w:rsidRDefault="00CE7CC7" w:rsidP="005C1785">
      <w:pPr>
        <w:pStyle w:val="ListParagraph"/>
        <w:keepNext/>
        <w:ind w:left="0"/>
        <w:jc w:val="center"/>
      </w:pPr>
      <w:r>
        <w:rPr>
          <w:noProof/>
        </w:rPr>
        <w:drawing>
          <wp:inline distT="0" distB="0" distL="0" distR="0" wp14:anchorId="1EC96A0E" wp14:editId="0C1EFA2B">
            <wp:extent cx="5880100" cy="2155836"/>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97177" cy="2162097"/>
                    </a:xfrm>
                    <a:prstGeom prst="rect">
                      <a:avLst/>
                    </a:prstGeom>
                    <a:noFill/>
                  </pic:spPr>
                </pic:pic>
              </a:graphicData>
            </a:graphic>
          </wp:inline>
        </w:drawing>
      </w:r>
    </w:p>
    <w:p w14:paraId="2C82537B" w14:textId="441917E3" w:rsidR="00CE7CC7" w:rsidRDefault="00CE7CC7" w:rsidP="005C1785">
      <w:pPr>
        <w:pStyle w:val="Caption"/>
        <w:jc w:val="center"/>
      </w:pPr>
      <w:bookmarkStart w:id="1" w:name="_Ref78374484"/>
      <w:r>
        <w:t xml:space="preserve">Figure </w:t>
      </w:r>
      <w:r>
        <w:fldChar w:fldCharType="begin"/>
      </w:r>
      <w:r>
        <w:instrText xml:space="preserve"> SEQ Figure \* ARABIC </w:instrText>
      </w:r>
      <w:r>
        <w:fldChar w:fldCharType="separate"/>
      </w:r>
      <w:r w:rsidR="006C1BDC">
        <w:rPr>
          <w:noProof/>
        </w:rPr>
        <w:t>2</w:t>
      </w:r>
      <w:r>
        <w:fldChar w:fldCharType="end"/>
      </w:r>
      <w:bookmarkEnd w:id="1"/>
      <w:r>
        <w:t xml:space="preserve">: </w:t>
      </w:r>
      <w:r w:rsidRPr="005321FF">
        <w:t xml:space="preserve">HARQ-ACK resource determination for UL-DL alignment: </w:t>
      </w:r>
      <w:r w:rsidR="000A55CD">
        <w:t>2</w:t>
      </w:r>
      <w:r w:rsidR="000A55CD" w:rsidRPr="00E13E4A">
        <w:rPr>
          <w:vertAlign w:val="superscript"/>
        </w:rPr>
        <w:t>nd</w:t>
      </w:r>
      <w:r w:rsidR="000A55CD">
        <w:t xml:space="preserve"> </w:t>
      </w:r>
      <w:r w:rsidR="001F08D6">
        <w:t>PUCCH</w:t>
      </w:r>
      <w:r w:rsidR="000A55CD" w:rsidRPr="005321FF">
        <w:t xml:space="preserve"> </w:t>
      </w:r>
      <w:r w:rsidR="000A55CD">
        <w:t>is</w:t>
      </w:r>
      <w:r w:rsidR="000A55CD" w:rsidRPr="005321FF">
        <w:t xml:space="preserve"> used </w:t>
      </w:r>
      <w:r w:rsidR="000A55CD">
        <w:t>for HARQ-ACK for the 1</w:t>
      </w:r>
      <w:r w:rsidR="000A55CD" w:rsidRPr="00FA0AE0">
        <w:rPr>
          <w:vertAlign w:val="superscript"/>
        </w:rPr>
        <w:t>st</w:t>
      </w:r>
      <w:r w:rsidR="000A55CD">
        <w:t xml:space="preserve"> PDSCH as opposed to </w:t>
      </w:r>
      <w:r w:rsidRPr="005321FF">
        <w:t xml:space="preserve">the </w:t>
      </w:r>
      <w:r w:rsidR="004574AC">
        <w:t>1</w:t>
      </w:r>
      <w:r w:rsidR="004574AC" w:rsidRPr="004574AC">
        <w:rPr>
          <w:vertAlign w:val="superscript"/>
        </w:rPr>
        <w:t>st</w:t>
      </w:r>
      <w:r w:rsidR="004574AC">
        <w:t xml:space="preserve"> </w:t>
      </w:r>
      <w:r>
        <w:t xml:space="preserve">PUCCH </w:t>
      </w:r>
      <w:r w:rsidRPr="005321FF">
        <w:t xml:space="preserve">indicated by k1 as the gap between the </w:t>
      </w:r>
      <w:r>
        <w:t>2</w:t>
      </w:r>
      <w:r w:rsidRPr="009449E8">
        <w:rPr>
          <w:vertAlign w:val="superscript"/>
        </w:rPr>
        <w:t>nd</w:t>
      </w:r>
      <w:r>
        <w:t xml:space="preserve"> </w:t>
      </w:r>
      <w:r w:rsidR="004574AC">
        <w:t>PUCCH</w:t>
      </w:r>
      <w:r w:rsidRPr="005321FF">
        <w:t xml:space="preserve"> and </w:t>
      </w:r>
      <w:r>
        <w:t>2</w:t>
      </w:r>
      <w:r w:rsidRPr="00300630">
        <w:rPr>
          <w:vertAlign w:val="superscript"/>
        </w:rPr>
        <w:t>nd</w:t>
      </w:r>
      <w:r>
        <w:t xml:space="preserve"> </w:t>
      </w:r>
      <w:r w:rsidR="004136BC">
        <w:t xml:space="preserve">PDSCH </w:t>
      </w:r>
      <w:r w:rsidRPr="005321FF">
        <w:t>is small</w:t>
      </w:r>
      <w:r>
        <w:t>.</w:t>
      </w:r>
    </w:p>
    <w:p w14:paraId="58EB88BC" w14:textId="77777777" w:rsidR="006B5D10" w:rsidRDefault="006B5D10" w:rsidP="001D1695">
      <w:pPr>
        <w:rPr>
          <w:b/>
          <w:bCs/>
        </w:rPr>
      </w:pPr>
    </w:p>
    <w:p w14:paraId="5601C927" w14:textId="529E16EC" w:rsidR="0056018D" w:rsidRDefault="007D58D0" w:rsidP="005C1785">
      <w:pPr>
        <w:jc w:val="both"/>
        <w:rPr>
          <w:b/>
          <w:bCs/>
        </w:rPr>
      </w:pPr>
      <w:r w:rsidRPr="00573D5D">
        <w:rPr>
          <w:rFonts w:ascii="Times" w:hAnsi="Times" w:cs="Times"/>
          <w:b/>
          <w:bCs/>
          <w:u w:val="single"/>
          <w:lang w:eastAsia="zh-CN"/>
        </w:rPr>
        <w:t xml:space="preserve">Proposal </w:t>
      </w:r>
      <w:r>
        <w:rPr>
          <w:rFonts w:ascii="Times" w:hAnsi="Times" w:cs="Times"/>
          <w:b/>
          <w:bCs/>
          <w:u w:val="single"/>
          <w:lang w:eastAsia="zh-CN"/>
        </w:rPr>
        <w:t>3</w:t>
      </w:r>
      <w:r w:rsidRPr="00573D5D">
        <w:rPr>
          <w:rFonts w:ascii="Times" w:hAnsi="Times" w:cs="Times"/>
          <w:b/>
          <w:bCs/>
          <w:lang w:eastAsia="zh-CN"/>
        </w:rPr>
        <w:t>:</w:t>
      </w:r>
      <w:r>
        <w:rPr>
          <w:rFonts w:ascii="Times" w:hAnsi="Times" w:cs="Times"/>
          <w:b/>
          <w:bCs/>
          <w:lang w:eastAsia="zh-CN"/>
        </w:rPr>
        <w:t xml:space="preserve"> </w:t>
      </w:r>
      <w:r w:rsidR="00D33DCF">
        <w:rPr>
          <w:rFonts w:ascii="Times" w:hAnsi="Times" w:cs="Times"/>
          <w:b/>
          <w:bCs/>
          <w:lang w:eastAsia="zh-CN"/>
        </w:rPr>
        <w:t xml:space="preserve">Study the </w:t>
      </w:r>
      <w:r w:rsidR="00B56750">
        <w:rPr>
          <w:rFonts w:ascii="Times" w:hAnsi="Times" w:cs="Times"/>
          <w:b/>
          <w:bCs/>
          <w:lang w:eastAsia="zh-CN"/>
        </w:rPr>
        <w:t xml:space="preserve">power-saving vs. delay </w:t>
      </w:r>
      <w:r w:rsidR="000E39FD">
        <w:rPr>
          <w:rFonts w:ascii="Times" w:hAnsi="Times" w:cs="Times"/>
          <w:b/>
          <w:bCs/>
          <w:lang w:eastAsia="zh-CN"/>
        </w:rPr>
        <w:t xml:space="preserve">trade-off </w:t>
      </w:r>
      <w:r w:rsidR="00D33DCF">
        <w:rPr>
          <w:rFonts w:ascii="Times" w:hAnsi="Times" w:cs="Times"/>
          <w:b/>
          <w:bCs/>
          <w:lang w:eastAsia="zh-CN"/>
        </w:rPr>
        <w:t xml:space="preserve">of </w:t>
      </w:r>
      <w:r w:rsidR="00102D7B">
        <w:rPr>
          <w:rFonts w:ascii="Times" w:hAnsi="Times" w:cs="Times"/>
          <w:b/>
          <w:bCs/>
          <w:lang w:eastAsia="zh-CN"/>
        </w:rPr>
        <w:t xml:space="preserve">postponing </w:t>
      </w:r>
      <w:r w:rsidR="00D33DCF" w:rsidRPr="00D33DCF">
        <w:rPr>
          <w:b/>
          <w:bCs/>
        </w:rPr>
        <w:t>HARQ-ACK of a</w:t>
      </w:r>
      <w:r w:rsidR="00102D7B">
        <w:rPr>
          <w:b/>
          <w:bCs/>
        </w:rPr>
        <w:t xml:space="preserve"> </w:t>
      </w:r>
      <w:r w:rsidR="00D33DCF" w:rsidRPr="00D33DCF">
        <w:rPr>
          <w:b/>
          <w:bCs/>
        </w:rPr>
        <w:t xml:space="preserve">PDSCH to a nearest UL resource that is close to a </w:t>
      </w:r>
      <w:r w:rsidR="00DD27FB">
        <w:rPr>
          <w:b/>
          <w:bCs/>
        </w:rPr>
        <w:t>later</w:t>
      </w:r>
      <w:r w:rsidR="00102D7B">
        <w:rPr>
          <w:b/>
          <w:bCs/>
        </w:rPr>
        <w:t xml:space="preserve"> PDSCH</w:t>
      </w:r>
      <w:r w:rsidR="00C546E8">
        <w:rPr>
          <w:b/>
          <w:bCs/>
        </w:rPr>
        <w:t>.</w:t>
      </w:r>
    </w:p>
    <w:p w14:paraId="2B65A47C" w14:textId="77777777" w:rsidR="00AE18B4" w:rsidRDefault="00AE18B4" w:rsidP="00AE18B4">
      <w:pPr>
        <w:pStyle w:val="Heading1"/>
        <w:rPr>
          <w:lang w:eastAsia="zh-CN"/>
        </w:rPr>
      </w:pPr>
      <w:r>
        <w:rPr>
          <w:lang w:eastAsia="zh-CN"/>
        </w:rPr>
        <w:t>Conclusion</w:t>
      </w:r>
      <w:r w:rsidRPr="000A06A2">
        <w:rPr>
          <w:lang w:eastAsia="zh-CN"/>
        </w:rPr>
        <w:t>s</w:t>
      </w:r>
    </w:p>
    <w:p w14:paraId="723394ED" w14:textId="5A8AB930" w:rsidR="008110F9" w:rsidRDefault="00AE18B4" w:rsidP="00813DCB">
      <w:pPr>
        <w:rPr>
          <w:b/>
          <w:bCs/>
          <w:lang w:eastAsia="zh-CN"/>
        </w:rPr>
      </w:pPr>
      <w:r w:rsidRPr="00117489">
        <w:rPr>
          <w:lang w:eastAsia="zh-CN"/>
        </w:rPr>
        <w:t xml:space="preserve">This contribution provided our views regarding </w:t>
      </w:r>
      <w:r w:rsidR="000F51CD">
        <w:rPr>
          <w:lang w:eastAsia="zh-CN"/>
        </w:rPr>
        <w:t>XR-specific power saving enhancements</w:t>
      </w:r>
      <w:r w:rsidRPr="00FA7AAC">
        <w:rPr>
          <w:lang w:eastAsia="zh-CN"/>
        </w:rPr>
        <w:t xml:space="preserve"> </w:t>
      </w:r>
      <w:r w:rsidRPr="00117489">
        <w:rPr>
          <w:lang w:eastAsia="zh-CN"/>
        </w:rPr>
        <w:t>as follows:</w:t>
      </w:r>
    </w:p>
    <w:p w14:paraId="464E0559" w14:textId="51381278" w:rsidR="00F33321" w:rsidRDefault="00212295" w:rsidP="005C1785">
      <w:pPr>
        <w:jc w:val="both"/>
        <w:rPr>
          <w:rFonts w:eastAsia="MS Mincho"/>
          <w:b/>
          <w:bCs/>
          <w:lang w:val="en-US" w:eastAsia="ja-JP"/>
        </w:rPr>
      </w:pPr>
      <w:r w:rsidRPr="00C713E7">
        <w:rPr>
          <w:rFonts w:ascii="Times" w:hAnsi="Times" w:cs="Times"/>
          <w:b/>
          <w:bCs/>
          <w:u w:val="single"/>
          <w:lang w:eastAsia="zh-CN"/>
        </w:rPr>
        <w:t>Proposal 1</w:t>
      </w:r>
      <w:r w:rsidRPr="00C713E7">
        <w:rPr>
          <w:rFonts w:ascii="Times" w:hAnsi="Times" w:cs="Times"/>
          <w:b/>
          <w:bCs/>
          <w:lang w:eastAsia="zh-CN"/>
        </w:rPr>
        <w:t>:</w:t>
      </w:r>
      <w:r w:rsidRPr="00C713E7">
        <w:rPr>
          <w:b/>
          <w:bCs/>
        </w:rPr>
        <w:t xml:space="preserve"> Study impact of </w:t>
      </w:r>
      <w:r w:rsidRPr="00C713E7">
        <w:rPr>
          <w:rFonts w:ascii="Times" w:hAnsi="Times" w:cs="Times"/>
          <w:b/>
          <w:bCs/>
          <w:lang w:eastAsia="zh-CN"/>
        </w:rPr>
        <w:t xml:space="preserve">ADU dropping on DRX timers (including </w:t>
      </w:r>
      <w:proofErr w:type="spellStart"/>
      <w:r w:rsidRPr="00C713E7">
        <w:rPr>
          <w:rFonts w:ascii="Times" w:hAnsi="Times" w:cs="Times"/>
          <w:b/>
          <w:bCs/>
          <w:lang w:eastAsia="zh-CN"/>
        </w:rPr>
        <w:t>drx-InactivityTimer</w:t>
      </w:r>
      <w:proofErr w:type="spellEnd"/>
      <w:r w:rsidRPr="00C713E7">
        <w:rPr>
          <w:rFonts w:ascii="Times" w:hAnsi="Times" w:cs="Times"/>
          <w:b/>
          <w:bCs/>
          <w:lang w:eastAsia="zh-CN"/>
        </w:rPr>
        <w:t xml:space="preserve">, </w:t>
      </w:r>
      <w:proofErr w:type="spellStart"/>
      <w:r w:rsidRPr="00C713E7">
        <w:rPr>
          <w:rFonts w:ascii="Times" w:hAnsi="Times" w:cs="Times"/>
          <w:b/>
          <w:bCs/>
          <w:lang w:eastAsia="zh-CN"/>
        </w:rPr>
        <w:t>drx-RetransmissionTimerDL</w:t>
      </w:r>
      <w:proofErr w:type="spellEnd"/>
      <w:r w:rsidRPr="00C713E7">
        <w:rPr>
          <w:rFonts w:ascii="Times" w:hAnsi="Times" w:cs="Times"/>
          <w:b/>
          <w:bCs/>
          <w:lang w:eastAsia="zh-CN"/>
        </w:rPr>
        <w:t xml:space="preserve">, </w:t>
      </w:r>
      <w:proofErr w:type="spellStart"/>
      <w:r w:rsidRPr="00C713E7">
        <w:rPr>
          <w:rFonts w:ascii="Times" w:hAnsi="Times" w:cs="Times"/>
          <w:b/>
          <w:bCs/>
          <w:lang w:eastAsia="zh-CN"/>
        </w:rPr>
        <w:t>drx-RetransmissionTimerUL</w:t>
      </w:r>
      <w:proofErr w:type="spellEnd"/>
      <w:r w:rsidRPr="00C713E7">
        <w:rPr>
          <w:rFonts w:ascii="Times" w:hAnsi="Times" w:cs="Times"/>
          <w:b/>
          <w:bCs/>
          <w:lang w:eastAsia="zh-CN"/>
        </w:rPr>
        <w:t>)</w:t>
      </w:r>
      <w:r w:rsidRPr="00C713E7">
        <w:rPr>
          <w:rFonts w:eastAsia="MS Mincho"/>
          <w:b/>
          <w:bCs/>
          <w:lang w:val="en-US" w:eastAsia="ja-JP"/>
        </w:rPr>
        <w:t>.</w:t>
      </w:r>
    </w:p>
    <w:p w14:paraId="3D0A6789" w14:textId="1382A40B" w:rsidR="00C02AD2" w:rsidRDefault="00212295" w:rsidP="005C1785">
      <w:pPr>
        <w:jc w:val="both"/>
        <w:rPr>
          <w:rFonts w:ascii="Times" w:hAnsi="Times" w:cs="Times"/>
          <w:b/>
          <w:bCs/>
          <w:u w:val="single"/>
          <w:lang w:eastAsia="zh-CN"/>
        </w:rPr>
      </w:pPr>
      <w:r w:rsidRPr="00573D5D">
        <w:rPr>
          <w:rFonts w:ascii="Times" w:hAnsi="Times" w:cs="Times"/>
          <w:b/>
          <w:bCs/>
          <w:u w:val="single"/>
          <w:lang w:eastAsia="zh-CN"/>
        </w:rPr>
        <w:lastRenderedPageBreak/>
        <w:t xml:space="preserve">Proposal </w:t>
      </w:r>
      <w:r>
        <w:rPr>
          <w:rFonts w:ascii="Times" w:hAnsi="Times" w:cs="Times"/>
          <w:b/>
          <w:bCs/>
          <w:u w:val="single"/>
          <w:lang w:eastAsia="zh-CN"/>
        </w:rPr>
        <w:t>2</w:t>
      </w:r>
      <w:r w:rsidRPr="00573D5D">
        <w:rPr>
          <w:rFonts w:ascii="Times" w:hAnsi="Times" w:cs="Times"/>
          <w:b/>
          <w:bCs/>
          <w:lang w:eastAsia="zh-CN"/>
        </w:rPr>
        <w:t>:</w:t>
      </w:r>
      <w:r>
        <w:rPr>
          <w:rFonts w:ascii="Times" w:hAnsi="Times" w:cs="Times"/>
          <w:b/>
          <w:bCs/>
          <w:lang w:eastAsia="zh-CN"/>
        </w:rPr>
        <w:t xml:space="preserve"> </w:t>
      </w:r>
      <w:r>
        <w:rPr>
          <w:b/>
          <w:bCs/>
        </w:rPr>
        <w:t xml:space="preserve">PDCCH skipping duration is selected from a larger </w:t>
      </w:r>
      <w:r w:rsidRPr="005F7443">
        <w:rPr>
          <w:b/>
          <w:bCs/>
        </w:rPr>
        <w:t xml:space="preserve">set of </w:t>
      </w:r>
      <w:r w:rsidR="00141F6D" w:rsidRPr="005F7443">
        <w:rPr>
          <w:b/>
          <w:bCs/>
        </w:rPr>
        <w:t xml:space="preserve">RRC </w:t>
      </w:r>
      <w:r w:rsidRPr="005F7443">
        <w:rPr>
          <w:b/>
          <w:bCs/>
        </w:rPr>
        <w:t>configured skipping durations</w:t>
      </w:r>
      <w:r>
        <w:rPr>
          <w:b/>
          <w:bCs/>
        </w:rPr>
        <w:t xml:space="preserve"> to accommodate XR traffic jitter or varying video frame size.</w:t>
      </w:r>
      <w:r w:rsidR="00C02AD2" w:rsidRPr="00C02AD2">
        <w:rPr>
          <w:rFonts w:ascii="Times" w:hAnsi="Times" w:cs="Times"/>
          <w:b/>
          <w:bCs/>
          <w:u w:val="single"/>
          <w:lang w:eastAsia="zh-CN"/>
        </w:rPr>
        <w:t xml:space="preserve"> </w:t>
      </w:r>
    </w:p>
    <w:p w14:paraId="791B52A3" w14:textId="263E86A3" w:rsidR="00E60893" w:rsidRPr="00E60893" w:rsidRDefault="00E60893" w:rsidP="00C02AD2">
      <w:pPr>
        <w:rPr>
          <w:b/>
          <w:bCs/>
        </w:rPr>
      </w:pPr>
      <w:r w:rsidRPr="00573D5D">
        <w:rPr>
          <w:rFonts w:ascii="Times" w:hAnsi="Times" w:cs="Times"/>
          <w:b/>
          <w:bCs/>
          <w:u w:val="single"/>
          <w:lang w:eastAsia="zh-CN"/>
        </w:rPr>
        <w:t xml:space="preserve">Proposal </w:t>
      </w:r>
      <w:r>
        <w:rPr>
          <w:rFonts w:ascii="Times" w:hAnsi="Times" w:cs="Times"/>
          <w:b/>
          <w:bCs/>
          <w:u w:val="single"/>
          <w:lang w:eastAsia="zh-CN"/>
        </w:rPr>
        <w:t>3</w:t>
      </w:r>
      <w:r w:rsidRPr="00573D5D">
        <w:rPr>
          <w:rFonts w:ascii="Times" w:hAnsi="Times" w:cs="Times"/>
          <w:b/>
          <w:bCs/>
          <w:lang w:eastAsia="zh-CN"/>
        </w:rPr>
        <w:t>:</w:t>
      </w:r>
      <w:r>
        <w:rPr>
          <w:rFonts w:ascii="Times" w:hAnsi="Times" w:cs="Times"/>
          <w:b/>
          <w:bCs/>
          <w:lang w:eastAsia="zh-CN"/>
        </w:rPr>
        <w:t xml:space="preserve"> Study the </w:t>
      </w:r>
      <w:r w:rsidR="00CB7009">
        <w:rPr>
          <w:rFonts w:ascii="Times" w:hAnsi="Times" w:cs="Times"/>
          <w:b/>
          <w:bCs/>
          <w:lang w:eastAsia="zh-CN"/>
        </w:rPr>
        <w:t>power-saving vs. delay trade-off</w:t>
      </w:r>
      <w:r>
        <w:rPr>
          <w:rFonts w:ascii="Times" w:hAnsi="Times" w:cs="Times"/>
          <w:b/>
          <w:bCs/>
          <w:lang w:eastAsia="zh-CN"/>
        </w:rPr>
        <w:t xml:space="preserve"> of postponing </w:t>
      </w:r>
      <w:r w:rsidRPr="00D33DCF">
        <w:rPr>
          <w:b/>
          <w:bCs/>
        </w:rPr>
        <w:t>HARQ-ACK of a</w:t>
      </w:r>
      <w:r>
        <w:rPr>
          <w:b/>
          <w:bCs/>
        </w:rPr>
        <w:t xml:space="preserve"> </w:t>
      </w:r>
      <w:r w:rsidRPr="00D33DCF">
        <w:rPr>
          <w:b/>
          <w:bCs/>
        </w:rPr>
        <w:t xml:space="preserve">PDSCH to a nearest UL resource that is close to a </w:t>
      </w:r>
      <w:r>
        <w:rPr>
          <w:b/>
          <w:bCs/>
        </w:rPr>
        <w:t>later PDSCH.</w:t>
      </w:r>
    </w:p>
    <w:p w14:paraId="11ADF7C1" w14:textId="17FC16FB" w:rsidR="00C02AD2" w:rsidRPr="00F10DBE" w:rsidRDefault="00C02AD2" w:rsidP="005C1785">
      <w:pPr>
        <w:jc w:val="both"/>
        <w:rPr>
          <w:b/>
          <w:bCs/>
        </w:rPr>
      </w:pPr>
      <w:r>
        <w:rPr>
          <w:rFonts w:ascii="Times" w:hAnsi="Times" w:cs="Times"/>
          <w:b/>
          <w:bCs/>
          <w:u w:val="single"/>
          <w:lang w:eastAsia="zh-CN"/>
        </w:rPr>
        <w:t>Observation</w:t>
      </w:r>
      <w:r w:rsidRPr="00C713E7">
        <w:rPr>
          <w:rFonts w:ascii="Times" w:hAnsi="Times" w:cs="Times"/>
          <w:b/>
          <w:bCs/>
          <w:u w:val="single"/>
          <w:lang w:eastAsia="zh-CN"/>
        </w:rPr>
        <w:t xml:space="preserve"> 1</w:t>
      </w:r>
      <w:r w:rsidRPr="00C713E7">
        <w:rPr>
          <w:rFonts w:ascii="Times" w:hAnsi="Times" w:cs="Times"/>
          <w:b/>
          <w:bCs/>
          <w:lang w:eastAsia="zh-CN"/>
        </w:rPr>
        <w:t>:</w:t>
      </w:r>
      <w:r w:rsidRPr="00C713E7">
        <w:rPr>
          <w:b/>
          <w:bCs/>
        </w:rPr>
        <w:t xml:space="preserve"> </w:t>
      </w:r>
      <w:r w:rsidRPr="00D75D84">
        <w:rPr>
          <w:b/>
          <w:bCs/>
        </w:rPr>
        <w:t xml:space="preserve">C-DRX cycle start offset </w:t>
      </w:r>
      <w:r>
        <w:rPr>
          <w:b/>
          <w:bCs/>
        </w:rPr>
        <w:t xml:space="preserve">adjustment </w:t>
      </w:r>
      <w:r w:rsidRPr="00D75D84">
        <w:rPr>
          <w:b/>
          <w:bCs/>
        </w:rPr>
        <w:t>needs to solve the mismatch issue in the presence of frame arrival jitter, otherwise the benefit of such adjustment would be impacted.</w:t>
      </w:r>
    </w:p>
    <w:p w14:paraId="6F296041" w14:textId="5A065A37" w:rsidR="00212295" w:rsidRPr="00212295" w:rsidRDefault="00212295" w:rsidP="001D1695">
      <w:pPr>
        <w:rPr>
          <w:b/>
          <w:bCs/>
        </w:rPr>
      </w:pPr>
    </w:p>
    <w:sectPr w:rsidR="00212295" w:rsidRPr="0021229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3C0C8" w14:textId="77777777" w:rsidR="00D6626B" w:rsidRDefault="00D6626B" w:rsidP="006B098B">
      <w:pPr>
        <w:spacing w:after="0"/>
      </w:pPr>
      <w:r>
        <w:separator/>
      </w:r>
    </w:p>
  </w:endnote>
  <w:endnote w:type="continuationSeparator" w:id="0">
    <w:p w14:paraId="7978F548" w14:textId="77777777" w:rsidR="00D6626B" w:rsidRDefault="00D6626B" w:rsidP="006B09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B18F3" w14:textId="77777777" w:rsidR="00D6626B" w:rsidRDefault="00D6626B" w:rsidP="006B098B">
      <w:pPr>
        <w:spacing w:after="0"/>
      </w:pPr>
      <w:r>
        <w:separator/>
      </w:r>
    </w:p>
  </w:footnote>
  <w:footnote w:type="continuationSeparator" w:id="0">
    <w:p w14:paraId="3501EE46" w14:textId="77777777" w:rsidR="00D6626B" w:rsidRDefault="00D6626B" w:rsidP="006B09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41C4D2B"/>
    <w:multiLevelType w:val="hybridMultilevel"/>
    <w:tmpl w:val="36302EC8"/>
    <w:lvl w:ilvl="0" w:tplc="FE0E1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7" w15:restartNumberingAfterBreak="0">
    <w:nsid w:val="75AE5B11"/>
    <w:multiLevelType w:val="hybridMultilevel"/>
    <w:tmpl w:val="F6941F76"/>
    <w:lvl w:ilvl="0" w:tplc="55761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3"/>
  </w:num>
  <w:num w:numId="5">
    <w:abstractNumId w:val="0"/>
  </w:num>
  <w:num w:numId="6">
    <w:abstractNumId w:val="4"/>
  </w:num>
  <w:num w:numId="7">
    <w:abstractNumId w:val="7"/>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861"/>
    <w:rsid w:val="00001657"/>
    <w:rsid w:val="000043CE"/>
    <w:rsid w:val="00004808"/>
    <w:rsid w:val="00006092"/>
    <w:rsid w:val="00007001"/>
    <w:rsid w:val="00007422"/>
    <w:rsid w:val="00011172"/>
    <w:rsid w:val="00012AC8"/>
    <w:rsid w:val="00012F10"/>
    <w:rsid w:val="00014382"/>
    <w:rsid w:val="00015F6C"/>
    <w:rsid w:val="000167ED"/>
    <w:rsid w:val="0001739E"/>
    <w:rsid w:val="0002139F"/>
    <w:rsid w:val="00021646"/>
    <w:rsid w:val="00022969"/>
    <w:rsid w:val="00023AA0"/>
    <w:rsid w:val="00024050"/>
    <w:rsid w:val="00024152"/>
    <w:rsid w:val="0002728E"/>
    <w:rsid w:val="00027944"/>
    <w:rsid w:val="00030431"/>
    <w:rsid w:val="00031C1F"/>
    <w:rsid w:val="00032BA6"/>
    <w:rsid w:val="000332D4"/>
    <w:rsid w:val="0003774A"/>
    <w:rsid w:val="000403BC"/>
    <w:rsid w:val="00041201"/>
    <w:rsid w:val="00043C83"/>
    <w:rsid w:val="00043F1B"/>
    <w:rsid w:val="000463A0"/>
    <w:rsid w:val="00046EFB"/>
    <w:rsid w:val="00047189"/>
    <w:rsid w:val="00053080"/>
    <w:rsid w:val="00053FAB"/>
    <w:rsid w:val="000540E1"/>
    <w:rsid w:val="00056BD3"/>
    <w:rsid w:val="00056F02"/>
    <w:rsid w:val="000574D2"/>
    <w:rsid w:val="0006037F"/>
    <w:rsid w:val="00060AD0"/>
    <w:rsid w:val="00063349"/>
    <w:rsid w:val="00064ECB"/>
    <w:rsid w:val="00065507"/>
    <w:rsid w:val="00067498"/>
    <w:rsid w:val="0007097D"/>
    <w:rsid w:val="000715CF"/>
    <w:rsid w:val="000722AE"/>
    <w:rsid w:val="00073630"/>
    <w:rsid w:val="000745B4"/>
    <w:rsid w:val="000746D8"/>
    <w:rsid w:val="00075524"/>
    <w:rsid w:val="00077BF5"/>
    <w:rsid w:val="000849FD"/>
    <w:rsid w:val="000878BE"/>
    <w:rsid w:val="00090AA6"/>
    <w:rsid w:val="000927E2"/>
    <w:rsid w:val="000942FB"/>
    <w:rsid w:val="00095274"/>
    <w:rsid w:val="00095861"/>
    <w:rsid w:val="00097B6C"/>
    <w:rsid w:val="000A2EE7"/>
    <w:rsid w:val="000A4962"/>
    <w:rsid w:val="000A55CD"/>
    <w:rsid w:val="000A600A"/>
    <w:rsid w:val="000A724A"/>
    <w:rsid w:val="000A76AF"/>
    <w:rsid w:val="000B0BED"/>
    <w:rsid w:val="000B0D58"/>
    <w:rsid w:val="000B31AD"/>
    <w:rsid w:val="000B3C35"/>
    <w:rsid w:val="000B3DA8"/>
    <w:rsid w:val="000C2693"/>
    <w:rsid w:val="000C577F"/>
    <w:rsid w:val="000D0E4D"/>
    <w:rsid w:val="000D13A2"/>
    <w:rsid w:val="000D19BC"/>
    <w:rsid w:val="000D265E"/>
    <w:rsid w:val="000D358C"/>
    <w:rsid w:val="000D44EA"/>
    <w:rsid w:val="000D54D0"/>
    <w:rsid w:val="000D79B6"/>
    <w:rsid w:val="000D7D23"/>
    <w:rsid w:val="000E0754"/>
    <w:rsid w:val="000E21D4"/>
    <w:rsid w:val="000E24F1"/>
    <w:rsid w:val="000E2EFE"/>
    <w:rsid w:val="000E3032"/>
    <w:rsid w:val="000E39FD"/>
    <w:rsid w:val="000E4E9C"/>
    <w:rsid w:val="000E5AC7"/>
    <w:rsid w:val="000E6BE7"/>
    <w:rsid w:val="000E7EEE"/>
    <w:rsid w:val="000F0293"/>
    <w:rsid w:val="000F08C4"/>
    <w:rsid w:val="000F0972"/>
    <w:rsid w:val="000F0BB8"/>
    <w:rsid w:val="000F1C11"/>
    <w:rsid w:val="000F2480"/>
    <w:rsid w:val="000F29C0"/>
    <w:rsid w:val="000F2A04"/>
    <w:rsid w:val="000F31AC"/>
    <w:rsid w:val="000F3DD7"/>
    <w:rsid w:val="000F50FC"/>
    <w:rsid w:val="000F51CD"/>
    <w:rsid w:val="000F60E7"/>
    <w:rsid w:val="000F6222"/>
    <w:rsid w:val="000F6535"/>
    <w:rsid w:val="000F6580"/>
    <w:rsid w:val="000F719C"/>
    <w:rsid w:val="000F7D8E"/>
    <w:rsid w:val="00102D60"/>
    <w:rsid w:val="00102D7B"/>
    <w:rsid w:val="001033A2"/>
    <w:rsid w:val="00103AA2"/>
    <w:rsid w:val="00107263"/>
    <w:rsid w:val="001110B9"/>
    <w:rsid w:val="00113085"/>
    <w:rsid w:val="001133FC"/>
    <w:rsid w:val="0011367F"/>
    <w:rsid w:val="001154BF"/>
    <w:rsid w:val="00115C22"/>
    <w:rsid w:val="00116119"/>
    <w:rsid w:val="001164B4"/>
    <w:rsid w:val="00120958"/>
    <w:rsid w:val="0012412D"/>
    <w:rsid w:val="0012632E"/>
    <w:rsid w:val="00131388"/>
    <w:rsid w:val="0013244C"/>
    <w:rsid w:val="001418D7"/>
    <w:rsid w:val="00141F6D"/>
    <w:rsid w:val="00142AAD"/>
    <w:rsid w:val="00143268"/>
    <w:rsid w:val="00143A05"/>
    <w:rsid w:val="00143D2C"/>
    <w:rsid w:val="00145D03"/>
    <w:rsid w:val="00145F63"/>
    <w:rsid w:val="00147B66"/>
    <w:rsid w:val="00150D4F"/>
    <w:rsid w:val="00151446"/>
    <w:rsid w:val="00152E7E"/>
    <w:rsid w:val="0015357D"/>
    <w:rsid w:val="001554D6"/>
    <w:rsid w:val="00156395"/>
    <w:rsid w:val="001563D5"/>
    <w:rsid w:val="001603AA"/>
    <w:rsid w:val="001609E7"/>
    <w:rsid w:val="001614FF"/>
    <w:rsid w:val="00161CCE"/>
    <w:rsid w:val="001625A9"/>
    <w:rsid w:val="00164899"/>
    <w:rsid w:val="00165DAA"/>
    <w:rsid w:val="001671EA"/>
    <w:rsid w:val="00167C2D"/>
    <w:rsid w:val="001749DB"/>
    <w:rsid w:val="001770BB"/>
    <w:rsid w:val="00182D31"/>
    <w:rsid w:val="00186AC0"/>
    <w:rsid w:val="00190A3A"/>
    <w:rsid w:val="00191B45"/>
    <w:rsid w:val="00191B99"/>
    <w:rsid w:val="00192561"/>
    <w:rsid w:val="001933A2"/>
    <w:rsid w:val="00195150"/>
    <w:rsid w:val="001954F8"/>
    <w:rsid w:val="001969BA"/>
    <w:rsid w:val="001A19DF"/>
    <w:rsid w:val="001A2FCD"/>
    <w:rsid w:val="001A3292"/>
    <w:rsid w:val="001A37EA"/>
    <w:rsid w:val="001A4693"/>
    <w:rsid w:val="001A5F66"/>
    <w:rsid w:val="001B0A11"/>
    <w:rsid w:val="001B1F1F"/>
    <w:rsid w:val="001B3240"/>
    <w:rsid w:val="001B458C"/>
    <w:rsid w:val="001C0606"/>
    <w:rsid w:val="001C40DF"/>
    <w:rsid w:val="001C41DC"/>
    <w:rsid w:val="001C5B20"/>
    <w:rsid w:val="001C69E7"/>
    <w:rsid w:val="001D1695"/>
    <w:rsid w:val="001D1BC6"/>
    <w:rsid w:val="001D32E4"/>
    <w:rsid w:val="001D3943"/>
    <w:rsid w:val="001D4026"/>
    <w:rsid w:val="001E0BCE"/>
    <w:rsid w:val="001E1C0D"/>
    <w:rsid w:val="001E2E85"/>
    <w:rsid w:val="001E4DE1"/>
    <w:rsid w:val="001E4FB1"/>
    <w:rsid w:val="001E7320"/>
    <w:rsid w:val="001E7D14"/>
    <w:rsid w:val="001E7D80"/>
    <w:rsid w:val="001F08D6"/>
    <w:rsid w:val="001F0E1D"/>
    <w:rsid w:val="001F1901"/>
    <w:rsid w:val="001F1F79"/>
    <w:rsid w:val="001F4651"/>
    <w:rsid w:val="001F4CB6"/>
    <w:rsid w:val="001F5774"/>
    <w:rsid w:val="001F6DB4"/>
    <w:rsid w:val="001F7813"/>
    <w:rsid w:val="00200A45"/>
    <w:rsid w:val="00203AD5"/>
    <w:rsid w:val="00207ED5"/>
    <w:rsid w:val="0021147A"/>
    <w:rsid w:val="00212295"/>
    <w:rsid w:val="00214186"/>
    <w:rsid w:val="00215529"/>
    <w:rsid w:val="00215AB2"/>
    <w:rsid w:val="0022430D"/>
    <w:rsid w:val="00224B33"/>
    <w:rsid w:val="0022637B"/>
    <w:rsid w:val="00227645"/>
    <w:rsid w:val="002308BE"/>
    <w:rsid w:val="00230C92"/>
    <w:rsid w:val="00231211"/>
    <w:rsid w:val="0023142E"/>
    <w:rsid w:val="00232059"/>
    <w:rsid w:val="00232160"/>
    <w:rsid w:val="00233C25"/>
    <w:rsid w:val="00234D93"/>
    <w:rsid w:val="00234FEF"/>
    <w:rsid w:val="00240AC4"/>
    <w:rsid w:val="00240D1D"/>
    <w:rsid w:val="00240FAC"/>
    <w:rsid w:val="002439D3"/>
    <w:rsid w:val="00246716"/>
    <w:rsid w:val="00247430"/>
    <w:rsid w:val="002478E4"/>
    <w:rsid w:val="00250F74"/>
    <w:rsid w:val="00251C29"/>
    <w:rsid w:val="00251EC3"/>
    <w:rsid w:val="0025226B"/>
    <w:rsid w:val="00254A0C"/>
    <w:rsid w:val="00261612"/>
    <w:rsid w:val="0026232B"/>
    <w:rsid w:val="0026370B"/>
    <w:rsid w:val="0026643D"/>
    <w:rsid w:val="00271B7D"/>
    <w:rsid w:val="00271B95"/>
    <w:rsid w:val="00273206"/>
    <w:rsid w:val="00273352"/>
    <w:rsid w:val="00275D83"/>
    <w:rsid w:val="00276367"/>
    <w:rsid w:val="00276DF9"/>
    <w:rsid w:val="002806B8"/>
    <w:rsid w:val="002817A0"/>
    <w:rsid w:val="0028185C"/>
    <w:rsid w:val="00282DE7"/>
    <w:rsid w:val="00282ED5"/>
    <w:rsid w:val="00283099"/>
    <w:rsid w:val="00283F45"/>
    <w:rsid w:val="00284453"/>
    <w:rsid w:val="002903D1"/>
    <w:rsid w:val="00292991"/>
    <w:rsid w:val="002943C5"/>
    <w:rsid w:val="00294F0D"/>
    <w:rsid w:val="00295208"/>
    <w:rsid w:val="00296834"/>
    <w:rsid w:val="00296D9F"/>
    <w:rsid w:val="002A0271"/>
    <w:rsid w:val="002A0382"/>
    <w:rsid w:val="002A0FFB"/>
    <w:rsid w:val="002A12CF"/>
    <w:rsid w:val="002A3C7D"/>
    <w:rsid w:val="002A46EA"/>
    <w:rsid w:val="002A5195"/>
    <w:rsid w:val="002A5284"/>
    <w:rsid w:val="002A68EE"/>
    <w:rsid w:val="002A6DD9"/>
    <w:rsid w:val="002A7F44"/>
    <w:rsid w:val="002B09E5"/>
    <w:rsid w:val="002B29C6"/>
    <w:rsid w:val="002B2A41"/>
    <w:rsid w:val="002B2C7A"/>
    <w:rsid w:val="002B31D3"/>
    <w:rsid w:val="002B33A1"/>
    <w:rsid w:val="002B5D4B"/>
    <w:rsid w:val="002C1959"/>
    <w:rsid w:val="002C25D7"/>
    <w:rsid w:val="002C572B"/>
    <w:rsid w:val="002C5958"/>
    <w:rsid w:val="002C746A"/>
    <w:rsid w:val="002C7CE9"/>
    <w:rsid w:val="002D0AE8"/>
    <w:rsid w:val="002D1E26"/>
    <w:rsid w:val="002D2D6C"/>
    <w:rsid w:val="002D3D56"/>
    <w:rsid w:val="002D49D9"/>
    <w:rsid w:val="002D7451"/>
    <w:rsid w:val="002D7751"/>
    <w:rsid w:val="002D7A0E"/>
    <w:rsid w:val="002D7C70"/>
    <w:rsid w:val="002E0A17"/>
    <w:rsid w:val="002E243F"/>
    <w:rsid w:val="002E2B2A"/>
    <w:rsid w:val="002E3596"/>
    <w:rsid w:val="002E5A66"/>
    <w:rsid w:val="002E6D99"/>
    <w:rsid w:val="002E7FE7"/>
    <w:rsid w:val="002F5842"/>
    <w:rsid w:val="002F6088"/>
    <w:rsid w:val="002F6309"/>
    <w:rsid w:val="002F7114"/>
    <w:rsid w:val="00301CD4"/>
    <w:rsid w:val="00303D4C"/>
    <w:rsid w:val="00306141"/>
    <w:rsid w:val="00311B6C"/>
    <w:rsid w:val="00313D9C"/>
    <w:rsid w:val="00316372"/>
    <w:rsid w:val="00316BD0"/>
    <w:rsid w:val="003177DD"/>
    <w:rsid w:val="00317B7E"/>
    <w:rsid w:val="00320DA9"/>
    <w:rsid w:val="00320FF6"/>
    <w:rsid w:val="003279AA"/>
    <w:rsid w:val="00327BA6"/>
    <w:rsid w:val="00330F5C"/>
    <w:rsid w:val="00331FF5"/>
    <w:rsid w:val="00332D93"/>
    <w:rsid w:val="00333491"/>
    <w:rsid w:val="003347CF"/>
    <w:rsid w:val="00334CB6"/>
    <w:rsid w:val="00335C45"/>
    <w:rsid w:val="003371DD"/>
    <w:rsid w:val="00337F52"/>
    <w:rsid w:val="00337F7A"/>
    <w:rsid w:val="00341B3D"/>
    <w:rsid w:val="00342495"/>
    <w:rsid w:val="0034265F"/>
    <w:rsid w:val="00344A87"/>
    <w:rsid w:val="0034685E"/>
    <w:rsid w:val="00347D17"/>
    <w:rsid w:val="00350B09"/>
    <w:rsid w:val="0035138A"/>
    <w:rsid w:val="003513BB"/>
    <w:rsid w:val="00352022"/>
    <w:rsid w:val="00352EE4"/>
    <w:rsid w:val="00352F72"/>
    <w:rsid w:val="003543F7"/>
    <w:rsid w:val="00354C9E"/>
    <w:rsid w:val="00354F17"/>
    <w:rsid w:val="00355A45"/>
    <w:rsid w:val="00357B5F"/>
    <w:rsid w:val="00361FD2"/>
    <w:rsid w:val="00362AF5"/>
    <w:rsid w:val="00370507"/>
    <w:rsid w:val="00371BAB"/>
    <w:rsid w:val="00374C22"/>
    <w:rsid w:val="00375330"/>
    <w:rsid w:val="00376DF9"/>
    <w:rsid w:val="00377052"/>
    <w:rsid w:val="00380971"/>
    <w:rsid w:val="003816C4"/>
    <w:rsid w:val="00381786"/>
    <w:rsid w:val="00383950"/>
    <w:rsid w:val="00386B78"/>
    <w:rsid w:val="003874A0"/>
    <w:rsid w:val="003912CB"/>
    <w:rsid w:val="00392754"/>
    <w:rsid w:val="0039444F"/>
    <w:rsid w:val="00394A64"/>
    <w:rsid w:val="003954F2"/>
    <w:rsid w:val="003A03B8"/>
    <w:rsid w:val="003A168E"/>
    <w:rsid w:val="003A219F"/>
    <w:rsid w:val="003A371F"/>
    <w:rsid w:val="003A3EAB"/>
    <w:rsid w:val="003A672B"/>
    <w:rsid w:val="003A73B6"/>
    <w:rsid w:val="003C1049"/>
    <w:rsid w:val="003C24D0"/>
    <w:rsid w:val="003C3F1B"/>
    <w:rsid w:val="003C40BE"/>
    <w:rsid w:val="003C46DA"/>
    <w:rsid w:val="003C4D80"/>
    <w:rsid w:val="003C4D86"/>
    <w:rsid w:val="003C5D6A"/>
    <w:rsid w:val="003C7389"/>
    <w:rsid w:val="003C7672"/>
    <w:rsid w:val="003C79A5"/>
    <w:rsid w:val="003D0C31"/>
    <w:rsid w:val="003D41FE"/>
    <w:rsid w:val="003D6277"/>
    <w:rsid w:val="003D6A0A"/>
    <w:rsid w:val="003D7B5F"/>
    <w:rsid w:val="003E3EC0"/>
    <w:rsid w:val="003E41CB"/>
    <w:rsid w:val="003E6878"/>
    <w:rsid w:val="003E761B"/>
    <w:rsid w:val="003E7A4D"/>
    <w:rsid w:val="003F13F6"/>
    <w:rsid w:val="003F1C9A"/>
    <w:rsid w:val="003F2BA3"/>
    <w:rsid w:val="003F336E"/>
    <w:rsid w:val="003F3443"/>
    <w:rsid w:val="003F44E8"/>
    <w:rsid w:val="003F48D6"/>
    <w:rsid w:val="003F4B0F"/>
    <w:rsid w:val="003F639E"/>
    <w:rsid w:val="003F7B6E"/>
    <w:rsid w:val="003F7D4F"/>
    <w:rsid w:val="0040056B"/>
    <w:rsid w:val="00402674"/>
    <w:rsid w:val="00402FCB"/>
    <w:rsid w:val="00404AD3"/>
    <w:rsid w:val="00404BA7"/>
    <w:rsid w:val="00405E0C"/>
    <w:rsid w:val="00410C23"/>
    <w:rsid w:val="00411F62"/>
    <w:rsid w:val="00412FD6"/>
    <w:rsid w:val="004136BC"/>
    <w:rsid w:val="00413BA1"/>
    <w:rsid w:val="00414FA2"/>
    <w:rsid w:val="00415B37"/>
    <w:rsid w:val="00417948"/>
    <w:rsid w:val="00420A3B"/>
    <w:rsid w:val="00420AB6"/>
    <w:rsid w:val="004211B7"/>
    <w:rsid w:val="00421B4D"/>
    <w:rsid w:val="004250A2"/>
    <w:rsid w:val="0042525C"/>
    <w:rsid w:val="0042570E"/>
    <w:rsid w:val="00425EA9"/>
    <w:rsid w:val="00431266"/>
    <w:rsid w:val="004346DA"/>
    <w:rsid w:val="00434B7C"/>
    <w:rsid w:val="00436247"/>
    <w:rsid w:val="00436AC6"/>
    <w:rsid w:val="00436EA9"/>
    <w:rsid w:val="0043711E"/>
    <w:rsid w:val="004409CA"/>
    <w:rsid w:val="0044472D"/>
    <w:rsid w:val="00444C3B"/>
    <w:rsid w:val="0045009E"/>
    <w:rsid w:val="00450E20"/>
    <w:rsid w:val="0045115B"/>
    <w:rsid w:val="004519D5"/>
    <w:rsid w:val="0045232A"/>
    <w:rsid w:val="004523CD"/>
    <w:rsid w:val="00453496"/>
    <w:rsid w:val="00453D96"/>
    <w:rsid w:val="004547B7"/>
    <w:rsid w:val="004566E2"/>
    <w:rsid w:val="004574AC"/>
    <w:rsid w:val="00462AEB"/>
    <w:rsid w:val="00465782"/>
    <w:rsid w:val="00466404"/>
    <w:rsid w:val="00466995"/>
    <w:rsid w:val="00466FD6"/>
    <w:rsid w:val="004671C5"/>
    <w:rsid w:val="00467457"/>
    <w:rsid w:val="004703D7"/>
    <w:rsid w:val="0047286F"/>
    <w:rsid w:val="0047344F"/>
    <w:rsid w:val="00474793"/>
    <w:rsid w:val="00474E7E"/>
    <w:rsid w:val="00476389"/>
    <w:rsid w:val="004776C7"/>
    <w:rsid w:val="0048141D"/>
    <w:rsid w:val="004826B6"/>
    <w:rsid w:val="0048391C"/>
    <w:rsid w:val="00487273"/>
    <w:rsid w:val="0048794D"/>
    <w:rsid w:val="00487A9F"/>
    <w:rsid w:val="00491856"/>
    <w:rsid w:val="00495CE6"/>
    <w:rsid w:val="004A51EC"/>
    <w:rsid w:val="004A571C"/>
    <w:rsid w:val="004A5C14"/>
    <w:rsid w:val="004A6298"/>
    <w:rsid w:val="004A7F61"/>
    <w:rsid w:val="004B0016"/>
    <w:rsid w:val="004B04A1"/>
    <w:rsid w:val="004B33CC"/>
    <w:rsid w:val="004B363C"/>
    <w:rsid w:val="004B6345"/>
    <w:rsid w:val="004C065B"/>
    <w:rsid w:val="004C12F2"/>
    <w:rsid w:val="004C66B4"/>
    <w:rsid w:val="004C6F44"/>
    <w:rsid w:val="004C7F7E"/>
    <w:rsid w:val="004D082C"/>
    <w:rsid w:val="004D0893"/>
    <w:rsid w:val="004D2568"/>
    <w:rsid w:val="004D2D8D"/>
    <w:rsid w:val="004D41CF"/>
    <w:rsid w:val="004D4796"/>
    <w:rsid w:val="004D4FDC"/>
    <w:rsid w:val="004D57A6"/>
    <w:rsid w:val="004D6E9F"/>
    <w:rsid w:val="004D7A4D"/>
    <w:rsid w:val="004E0285"/>
    <w:rsid w:val="004E0DBB"/>
    <w:rsid w:val="004E1A77"/>
    <w:rsid w:val="004E2296"/>
    <w:rsid w:val="004E2C1A"/>
    <w:rsid w:val="004E3DD8"/>
    <w:rsid w:val="004E478B"/>
    <w:rsid w:val="004E5383"/>
    <w:rsid w:val="004E63CE"/>
    <w:rsid w:val="004E661A"/>
    <w:rsid w:val="004F015E"/>
    <w:rsid w:val="004F4242"/>
    <w:rsid w:val="004F428D"/>
    <w:rsid w:val="004F43F0"/>
    <w:rsid w:val="004F493C"/>
    <w:rsid w:val="004F4B67"/>
    <w:rsid w:val="004F4FD1"/>
    <w:rsid w:val="004F6D1A"/>
    <w:rsid w:val="00502CC2"/>
    <w:rsid w:val="00506D6D"/>
    <w:rsid w:val="00510A5A"/>
    <w:rsid w:val="00511244"/>
    <w:rsid w:val="00521CCC"/>
    <w:rsid w:val="00523693"/>
    <w:rsid w:val="00525506"/>
    <w:rsid w:val="005259BE"/>
    <w:rsid w:val="00525BFF"/>
    <w:rsid w:val="0052624A"/>
    <w:rsid w:val="00527165"/>
    <w:rsid w:val="00530605"/>
    <w:rsid w:val="00530FEB"/>
    <w:rsid w:val="00534E8F"/>
    <w:rsid w:val="00535745"/>
    <w:rsid w:val="00535FA7"/>
    <w:rsid w:val="00536622"/>
    <w:rsid w:val="005375BF"/>
    <w:rsid w:val="00537868"/>
    <w:rsid w:val="00537AAF"/>
    <w:rsid w:val="00541E33"/>
    <w:rsid w:val="0054382B"/>
    <w:rsid w:val="00551101"/>
    <w:rsid w:val="00554132"/>
    <w:rsid w:val="0055491F"/>
    <w:rsid w:val="00554956"/>
    <w:rsid w:val="0055594D"/>
    <w:rsid w:val="00556689"/>
    <w:rsid w:val="0056018D"/>
    <w:rsid w:val="005608C4"/>
    <w:rsid w:val="005636F1"/>
    <w:rsid w:val="005650B9"/>
    <w:rsid w:val="00565C0E"/>
    <w:rsid w:val="005664BF"/>
    <w:rsid w:val="00566A28"/>
    <w:rsid w:val="00573D5D"/>
    <w:rsid w:val="005771C0"/>
    <w:rsid w:val="00577BB9"/>
    <w:rsid w:val="00581874"/>
    <w:rsid w:val="00581943"/>
    <w:rsid w:val="005823BB"/>
    <w:rsid w:val="005833BD"/>
    <w:rsid w:val="0058355C"/>
    <w:rsid w:val="0058492C"/>
    <w:rsid w:val="005857A6"/>
    <w:rsid w:val="00587C2D"/>
    <w:rsid w:val="00591BB6"/>
    <w:rsid w:val="00591BE9"/>
    <w:rsid w:val="0059319F"/>
    <w:rsid w:val="0059517B"/>
    <w:rsid w:val="005A3686"/>
    <w:rsid w:val="005A3982"/>
    <w:rsid w:val="005A4411"/>
    <w:rsid w:val="005A6013"/>
    <w:rsid w:val="005A7E2C"/>
    <w:rsid w:val="005B0EC0"/>
    <w:rsid w:val="005B1C67"/>
    <w:rsid w:val="005B3663"/>
    <w:rsid w:val="005C0143"/>
    <w:rsid w:val="005C1135"/>
    <w:rsid w:val="005C1785"/>
    <w:rsid w:val="005C1E63"/>
    <w:rsid w:val="005C2200"/>
    <w:rsid w:val="005C3DE9"/>
    <w:rsid w:val="005C4933"/>
    <w:rsid w:val="005C5309"/>
    <w:rsid w:val="005C5F58"/>
    <w:rsid w:val="005C70EB"/>
    <w:rsid w:val="005D080D"/>
    <w:rsid w:val="005D36BE"/>
    <w:rsid w:val="005E064C"/>
    <w:rsid w:val="005E38C7"/>
    <w:rsid w:val="005E3C2C"/>
    <w:rsid w:val="005E609D"/>
    <w:rsid w:val="005E7228"/>
    <w:rsid w:val="005F0EEB"/>
    <w:rsid w:val="005F3FE4"/>
    <w:rsid w:val="005F5FFE"/>
    <w:rsid w:val="005F7443"/>
    <w:rsid w:val="005F7651"/>
    <w:rsid w:val="005F7FB1"/>
    <w:rsid w:val="00600E53"/>
    <w:rsid w:val="00603608"/>
    <w:rsid w:val="006044A1"/>
    <w:rsid w:val="00607F59"/>
    <w:rsid w:val="00612C0E"/>
    <w:rsid w:val="00613C6E"/>
    <w:rsid w:val="00613CCE"/>
    <w:rsid w:val="00615C7E"/>
    <w:rsid w:val="00617300"/>
    <w:rsid w:val="0062296A"/>
    <w:rsid w:val="0062385F"/>
    <w:rsid w:val="006239E5"/>
    <w:rsid w:val="006244C6"/>
    <w:rsid w:val="0062560D"/>
    <w:rsid w:val="00625CB2"/>
    <w:rsid w:val="00630245"/>
    <w:rsid w:val="00630CCD"/>
    <w:rsid w:val="006332A8"/>
    <w:rsid w:val="00635651"/>
    <w:rsid w:val="0063618E"/>
    <w:rsid w:val="00637A68"/>
    <w:rsid w:val="00640B3F"/>
    <w:rsid w:val="00641DF1"/>
    <w:rsid w:val="0064353B"/>
    <w:rsid w:val="00643D16"/>
    <w:rsid w:val="00644CA5"/>
    <w:rsid w:val="00645B78"/>
    <w:rsid w:val="00645E9D"/>
    <w:rsid w:val="00645F60"/>
    <w:rsid w:val="0064678C"/>
    <w:rsid w:val="00650598"/>
    <w:rsid w:val="00650E1F"/>
    <w:rsid w:val="0065284A"/>
    <w:rsid w:val="00654A39"/>
    <w:rsid w:val="00657FDD"/>
    <w:rsid w:val="006636AD"/>
    <w:rsid w:val="00664D6B"/>
    <w:rsid w:val="0066544E"/>
    <w:rsid w:val="006665BD"/>
    <w:rsid w:val="006677A6"/>
    <w:rsid w:val="00667A2B"/>
    <w:rsid w:val="006710AD"/>
    <w:rsid w:val="006743BD"/>
    <w:rsid w:val="00674FC9"/>
    <w:rsid w:val="00676138"/>
    <w:rsid w:val="00677507"/>
    <w:rsid w:val="00677D51"/>
    <w:rsid w:val="006819CA"/>
    <w:rsid w:val="00682AC7"/>
    <w:rsid w:val="00682EE7"/>
    <w:rsid w:val="0068313B"/>
    <w:rsid w:val="00684AE9"/>
    <w:rsid w:val="00684CA0"/>
    <w:rsid w:val="006870CD"/>
    <w:rsid w:val="006874C7"/>
    <w:rsid w:val="00693AAD"/>
    <w:rsid w:val="00693F2A"/>
    <w:rsid w:val="006940BB"/>
    <w:rsid w:val="00696CB6"/>
    <w:rsid w:val="006A094A"/>
    <w:rsid w:val="006A1280"/>
    <w:rsid w:val="006A12E9"/>
    <w:rsid w:val="006A3065"/>
    <w:rsid w:val="006A5738"/>
    <w:rsid w:val="006A7F1E"/>
    <w:rsid w:val="006B098B"/>
    <w:rsid w:val="006B1F47"/>
    <w:rsid w:val="006B3544"/>
    <w:rsid w:val="006B5D10"/>
    <w:rsid w:val="006C062E"/>
    <w:rsid w:val="006C078B"/>
    <w:rsid w:val="006C1BDC"/>
    <w:rsid w:val="006C32E1"/>
    <w:rsid w:val="006C3A93"/>
    <w:rsid w:val="006C56FA"/>
    <w:rsid w:val="006C6A28"/>
    <w:rsid w:val="006C6B0D"/>
    <w:rsid w:val="006C7A87"/>
    <w:rsid w:val="006D2658"/>
    <w:rsid w:val="006D491C"/>
    <w:rsid w:val="006D6E75"/>
    <w:rsid w:val="006D711E"/>
    <w:rsid w:val="006D7F3B"/>
    <w:rsid w:val="006E0410"/>
    <w:rsid w:val="006E2A3C"/>
    <w:rsid w:val="006E2B16"/>
    <w:rsid w:val="006E3DE4"/>
    <w:rsid w:val="006E4AD5"/>
    <w:rsid w:val="006E62DA"/>
    <w:rsid w:val="006E6922"/>
    <w:rsid w:val="006E79E9"/>
    <w:rsid w:val="006F0113"/>
    <w:rsid w:val="006F0C11"/>
    <w:rsid w:val="006F27A2"/>
    <w:rsid w:val="006F2BF7"/>
    <w:rsid w:val="006F49F8"/>
    <w:rsid w:val="006F6F22"/>
    <w:rsid w:val="006F7F9E"/>
    <w:rsid w:val="00702CB8"/>
    <w:rsid w:val="00702F74"/>
    <w:rsid w:val="00703511"/>
    <w:rsid w:val="007040FE"/>
    <w:rsid w:val="00704838"/>
    <w:rsid w:val="00706105"/>
    <w:rsid w:val="0070640F"/>
    <w:rsid w:val="00707555"/>
    <w:rsid w:val="00707CA5"/>
    <w:rsid w:val="00713551"/>
    <w:rsid w:val="0071541C"/>
    <w:rsid w:val="00715456"/>
    <w:rsid w:val="00717A9B"/>
    <w:rsid w:val="007203C2"/>
    <w:rsid w:val="00720BF9"/>
    <w:rsid w:val="007217E5"/>
    <w:rsid w:val="00722AEE"/>
    <w:rsid w:val="00723F1B"/>
    <w:rsid w:val="00726FF9"/>
    <w:rsid w:val="0072758E"/>
    <w:rsid w:val="007275D5"/>
    <w:rsid w:val="00730813"/>
    <w:rsid w:val="007314B0"/>
    <w:rsid w:val="007321C6"/>
    <w:rsid w:val="00732D69"/>
    <w:rsid w:val="00733F86"/>
    <w:rsid w:val="00737A3C"/>
    <w:rsid w:val="0074190F"/>
    <w:rsid w:val="0074235D"/>
    <w:rsid w:val="0074445F"/>
    <w:rsid w:val="0074661A"/>
    <w:rsid w:val="007469CE"/>
    <w:rsid w:val="007501D6"/>
    <w:rsid w:val="00750EBD"/>
    <w:rsid w:val="0075473A"/>
    <w:rsid w:val="00756F5D"/>
    <w:rsid w:val="0075715F"/>
    <w:rsid w:val="0076144B"/>
    <w:rsid w:val="00762785"/>
    <w:rsid w:val="00763053"/>
    <w:rsid w:val="00765D5D"/>
    <w:rsid w:val="00765EF2"/>
    <w:rsid w:val="0076745F"/>
    <w:rsid w:val="00770A16"/>
    <w:rsid w:val="00774D62"/>
    <w:rsid w:val="00775900"/>
    <w:rsid w:val="00775E8D"/>
    <w:rsid w:val="0077643D"/>
    <w:rsid w:val="007767C3"/>
    <w:rsid w:val="00781CD0"/>
    <w:rsid w:val="007824B3"/>
    <w:rsid w:val="00785DB3"/>
    <w:rsid w:val="00786F20"/>
    <w:rsid w:val="0078737A"/>
    <w:rsid w:val="007879B6"/>
    <w:rsid w:val="0079166D"/>
    <w:rsid w:val="007955DA"/>
    <w:rsid w:val="0079649D"/>
    <w:rsid w:val="007A2EBF"/>
    <w:rsid w:val="007A44AB"/>
    <w:rsid w:val="007A5D75"/>
    <w:rsid w:val="007A645F"/>
    <w:rsid w:val="007B09B7"/>
    <w:rsid w:val="007B556A"/>
    <w:rsid w:val="007B55DC"/>
    <w:rsid w:val="007B68E3"/>
    <w:rsid w:val="007C1107"/>
    <w:rsid w:val="007C111E"/>
    <w:rsid w:val="007C2660"/>
    <w:rsid w:val="007C27C8"/>
    <w:rsid w:val="007C30BE"/>
    <w:rsid w:val="007C53D9"/>
    <w:rsid w:val="007C54F8"/>
    <w:rsid w:val="007C5B1D"/>
    <w:rsid w:val="007C6165"/>
    <w:rsid w:val="007C78A5"/>
    <w:rsid w:val="007D2D0F"/>
    <w:rsid w:val="007D364A"/>
    <w:rsid w:val="007D5227"/>
    <w:rsid w:val="007D56E3"/>
    <w:rsid w:val="007D58D0"/>
    <w:rsid w:val="007E36D7"/>
    <w:rsid w:val="007E3B10"/>
    <w:rsid w:val="007E47A8"/>
    <w:rsid w:val="007E5C69"/>
    <w:rsid w:val="007E5DAE"/>
    <w:rsid w:val="007E5DDA"/>
    <w:rsid w:val="007E69F1"/>
    <w:rsid w:val="007E6D39"/>
    <w:rsid w:val="007F1BC3"/>
    <w:rsid w:val="007F2D22"/>
    <w:rsid w:val="007F332D"/>
    <w:rsid w:val="007F3D1B"/>
    <w:rsid w:val="007F3E65"/>
    <w:rsid w:val="007F603A"/>
    <w:rsid w:val="007F69A5"/>
    <w:rsid w:val="007F7411"/>
    <w:rsid w:val="0080173E"/>
    <w:rsid w:val="008050D8"/>
    <w:rsid w:val="008110F9"/>
    <w:rsid w:val="008117A7"/>
    <w:rsid w:val="00813DCB"/>
    <w:rsid w:val="0081549A"/>
    <w:rsid w:val="00815DA2"/>
    <w:rsid w:val="00816804"/>
    <w:rsid w:val="00820402"/>
    <w:rsid w:val="00820F4B"/>
    <w:rsid w:val="00825BC7"/>
    <w:rsid w:val="00830A41"/>
    <w:rsid w:val="00833B1F"/>
    <w:rsid w:val="0083457D"/>
    <w:rsid w:val="00834DCB"/>
    <w:rsid w:val="00835201"/>
    <w:rsid w:val="00835FA3"/>
    <w:rsid w:val="008366C8"/>
    <w:rsid w:val="008374FE"/>
    <w:rsid w:val="00837DF2"/>
    <w:rsid w:val="00840CA6"/>
    <w:rsid w:val="00841B8B"/>
    <w:rsid w:val="00843208"/>
    <w:rsid w:val="00844141"/>
    <w:rsid w:val="0084506A"/>
    <w:rsid w:val="0084637E"/>
    <w:rsid w:val="008467A1"/>
    <w:rsid w:val="00846A8C"/>
    <w:rsid w:val="00851164"/>
    <w:rsid w:val="0085126E"/>
    <w:rsid w:val="0085702E"/>
    <w:rsid w:val="00857A0A"/>
    <w:rsid w:val="00860FE4"/>
    <w:rsid w:val="008621E7"/>
    <w:rsid w:val="008627C3"/>
    <w:rsid w:val="008634B4"/>
    <w:rsid w:val="00865C04"/>
    <w:rsid w:val="00865CF2"/>
    <w:rsid w:val="00870E56"/>
    <w:rsid w:val="0087785D"/>
    <w:rsid w:val="00877A7D"/>
    <w:rsid w:val="00880886"/>
    <w:rsid w:val="00882B53"/>
    <w:rsid w:val="00882CE6"/>
    <w:rsid w:val="008931FA"/>
    <w:rsid w:val="00893F30"/>
    <w:rsid w:val="00894841"/>
    <w:rsid w:val="00895954"/>
    <w:rsid w:val="0089675C"/>
    <w:rsid w:val="00896A65"/>
    <w:rsid w:val="00896ACA"/>
    <w:rsid w:val="00896C8D"/>
    <w:rsid w:val="00897471"/>
    <w:rsid w:val="008A08DA"/>
    <w:rsid w:val="008A2444"/>
    <w:rsid w:val="008A266F"/>
    <w:rsid w:val="008A3F0A"/>
    <w:rsid w:val="008A4CFF"/>
    <w:rsid w:val="008A5700"/>
    <w:rsid w:val="008A5B09"/>
    <w:rsid w:val="008A63E8"/>
    <w:rsid w:val="008A6AED"/>
    <w:rsid w:val="008A7577"/>
    <w:rsid w:val="008B04D4"/>
    <w:rsid w:val="008B06AD"/>
    <w:rsid w:val="008B1B5D"/>
    <w:rsid w:val="008B2B68"/>
    <w:rsid w:val="008B4E71"/>
    <w:rsid w:val="008B6AB7"/>
    <w:rsid w:val="008C1BB7"/>
    <w:rsid w:val="008C2700"/>
    <w:rsid w:val="008C46E7"/>
    <w:rsid w:val="008C6D15"/>
    <w:rsid w:val="008D12EF"/>
    <w:rsid w:val="008D1682"/>
    <w:rsid w:val="008D18F2"/>
    <w:rsid w:val="008D3642"/>
    <w:rsid w:val="008D3DF0"/>
    <w:rsid w:val="008D5ED2"/>
    <w:rsid w:val="008D6342"/>
    <w:rsid w:val="008E0A4A"/>
    <w:rsid w:val="008E0CC8"/>
    <w:rsid w:val="008E4586"/>
    <w:rsid w:val="008E4CE1"/>
    <w:rsid w:val="008E57F4"/>
    <w:rsid w:val="008E5E0E"/>
    <w:rsid w:val="008E7739"/>
    <w:rsid w:val="008E7C8C"/>
    <w:rsid w:val="008F06C1"/>
    <w:rsid w:val="008F0CA2"/>
    <w:rsid w:val="008F28F1"/>
    <w:rsid w:val="008F3DBC"/>
    <w:rsid w:val="008F4387"/>
    <w:rsid w:val="008F4AAC"/>
    <w:rsid w:val="008F6F97"/>
    <w:rsid w:val="00901953"/>
    <w:rsid w:val="00905CC5"/>
    <w:rsid w:val="00906B23"/>
    <w:rsid w:val="00911C4E"/>
    <w:rsid w:val="00913D3C"/>
    <w:rsid w:val="00916B1B"/>
    <w:rsid w:val="00917161"/>
    <w:rsid w:val="009215E1"/>
    <w:rsid w:val="00921CD5"/>
    <w:rsid w:val="009227DB"/>
    <w:rsid w:val="00922986"/>
    <w:rsid w:val="00922BB9"/>
    <w:rsid w:val="00922E0C"/>
    <w:rsid w:val="009255A5"/>
    <w:rsid w:val="00927806"/>
    <w:rsid w:val="00934487"/>
    <w:rsid w:val="00934F7A"/>
    <w:rsid w:val="0093532A"/>
    <w:rsid w:val="00936B2B"/>
    <w:rsid w:val="009375DE"/>
    <w:rsid w:val="00937B65"/>
    <w:rsid w:val="00944188"/>
    <w:rsid w:val="00944694"/>
    <w:rsid w:val="009528C1"/>
    <w:rsid w:val="00953289"/>
    <w:rsid w:val="009533DF"/>
    <w:rsid w:val="00955EBC"/>
    <w:rsid w:val="00956BE4"/>
    <w:rsid w:val="00956CD5"/>
    <w:rsid w:val="0096017F"/>
    <w:rsid w:val="009609C7"/>
    <w:rsid w:val="00961B06"/>
    <w:rsid w:val="00961DB2"/>
    <w:rsid w:val="0096282A"/>
    <w:rsid w:val="009637EA"/>
    <w:rsid w:val="009661F3"/>
    <w:rsid w:val="00967AEF"/>
    <w:rsid w:val="00967E01"/>
    <w:rsid w:val="00970A9B"/>
    <w:rsid w:val="00971E6C"/>
    <w:rsid w:val="009756C0"/>
    <w:rsid w:val="00975A4B"/>
    <w:rsid w:val="00977EC6"/>
    <w:rsid w:val="009812B7"/>
    <w:rsid w:val="00981E86"/>
    <w:rsid w:val="00982C98"/>
    <w:rsid w:val="009844AB"/>
    <w:rsid w:val="00984A22"/>
    <w:rsid w:val="00984A94"/>
    <w:rsid w:val="00984ABF"/>
    <w:rsid w:val="0098736D"/>
    <w:rsid w:val="00990E19"/>
    <w:rsid w:val="00990EB0"/>
    <w:rsid w:val="009926DE"/>
    <w:rsid w:val="0099375B"/>
    <w:rsid w:val="009944CA"/>
    <w:rsid w:val="0099490D"/>
    <w:rsid w:val="00996410"/>
    <w:rsid w:val="009A1A95"/>
    <w:rsid w:val="009A1AB4"/>
    <w:rsid w:val="009A3CD1"/>
    <w:rsid w:val="009A7B36"/>
    <w:rsid w:val="009B30FE"/>
    <w:rsid w:val="009B5BFD"/>
    <w:rsid w:val="009B5E9A"/>
    <w:rsid w:val="009B7227"/>
    <w:rsid w:val="009B7A6E"/>
    <w:rsid w:val="009C2D22"/>
    <w:rsid w:val="009C56FC"/>
    <w:rsid w:val="009C5E8E"/>
    <w:rsid w:val="009C780A"/>
    <w:rsid w:val="009D0836"/>
    <w:rsid w:val="009D0EB9"/>
    <w:rsid w:val="009D3696"/>
    <w:rsid w:val="009D4F36"/>
    <w:rsid w:val="009D5EE9"/>
    <w:rsid w:val="009D6CE8"/>
    <w:rsid w:val="009E169D"/>
    <w:rsid w:val="009E1926"/>
    <w:rsid w:val="009E1BA7"/>
    <w:rsid w:val="009E3CA8"/>
    <w:rsid w:val="009E4102"/>
    <w:rsid w:val="009E443A"/>
    <w:rsid w:val="009E4CBF"/>
    <w:rsid w:val="009E4CF1"/>
    <w:rsid w:val="009E5B6D"/>
    <w:rsid w:val="009E6841"/>
    <w:rsid w:val="009F2D53"/>
    <w:rsid w:val="009F5A0D"/>
    <w:rsid w:val="009F5D2A"/>
    <w:rsid w:val="009F69BE"/>
    <w:rsid w:val="009F72A6"/>
    <w:rsid w:val="00A0082B"/>
    <w:rsid w:val="00A02315"/>
    <w:rsid w:val="00A052E4"/>
    <w:rsid w:val="00A060F9"/>
    <w:rsid w:val="00A06EAB"/>
    <w:rsid w:val="00A0700F"/>
    <w:rsid w:val="00A11836"/>
    <w:rsid w:val="00A146C3"/>
    <w:rsid w:val="00A153A1"/>
    <w:rsid w:val="00A162D1"/>
    <w:rsid w:val="00A26DD9"/>
    <w:rsid w:val="00A27A00"/>
    <w:rsid w:val="00A27DB9"/>
    <w:rsid w:val="00A27E4C"/>
    <w:rsid w:val="00A27F16"/>
    <w:rsid w:val="00A3288F"/>
    <w:rsid w:val="00A33F1C"/>
    <w:rsid w:val="00A3455F"/>
    <w:rsid w:val="00A3496E"/>
    <w:rsid w:val="00A35EA6"/>
    <w:rsid w:val="00A366AF"/>
    <w:rsid w:val="00A37C27"/>
    <w:rsid w:val="00A419E1"/>
    <w:rsid w:val="00A426A9"/>
    <w:rsid w:val="00A43D4C"/>
    <w:rsid w:val="00A46977"/>
    <w:rsid w:val="00A50772"/>
    <w:rsid w:val="00A5092C"/>
    <w:rsid w:val="00A5098D"/>
    <w:rsid w:val="00A50B87"/>
    <w:rsid w:val="00A51056"/>
    <w:rsid w:val="00A51DFC"/>
    <w:rsid w:val="00A52A23"/>
    <w:rsid w:val="00A52C62"/>
    <w:rsid w:val="00A549BE"/>
    <w:rsid w:val="00A54EC3"/>
    <w:rsid w:val="00A560B9"/>
    <w:rsid w:val="00A56200"/>
    <w:rsid w:val="00A57043"/>
    <w:rsid w:val="00A60366"/>
    <w:rsid w:val="00A623EA"/>
    <w:rsid w:val="00A62428"/>
    <w:rsid w:val="00A62A18"/>
    <w:rsid w:val="00A6442E"/>
    <w:rsid w:val="00A6469F"/>
    <w:rsid w:val="00A6662E"/>
    <w:rsid w:val="00A66E58"/>
    <w:rsid w:val="00A67AE3"/>
    <w:rsid w:val="00A7019E"/>
    <w:rsid w:val="00A702A9"/>
    <w:rsid w:val="00A733A9"/>
    <w:rsid w:val="00A74A2D"/>
    <w:rsid w:val="00A76F7C"/>
    <w:rsid w:val="00A80B1C"/>
    <w:rsid w:val="00A81789"/>
    <w:rsid w:val="00A85502"/>
    <w:rsid w:val="00A909A7"/>
    <w:rsid w:val="00A91AB4"/>
    <w:rsid w:val="00A9419A"/>
    <w:rsid w:val="00A94B23"/>
    <w:rsid w:val="00A94E3E"/>
    <w:rsid w:val="00A956E5"/>
    <w:rsid w:val="00A95BBD"/>
    <w:rsid w:val="00A97B72"/>
    <w:rsid w:val="00AA1BC7"/>
    <w:rsid w:val="00AA1F50"/>
    <w:rsid w:val="00AA3A9E"/>
    <w:rsid w:val="00AA3BFD"/>
    <w:rsid w:val="00AA5A5D"/>
    <w:rsid w:val="00AB064E"/>
    <w:rsid w:val="00AB129E"/>
    <w:rsid w:val="00AB236C"/>
    <w:rsid w:val="00AB2C59"/>
    <w:rsid w:val="00AB398F"/>
    <w:rsid w:val="00AB3CA7"/>
    <w:rsid w:val="00AB423E"/>
    <w:rsid w:val="00AB6B29"/>
    <w:rsid w:val="00AC002B"/>
    <w:rsid w:val="00AC0841"/>
    <w:rsid w:val="00AC27B2"/>
    <w:rsid w:val="00AC3B4A"/>
    <w:rsid w:val="00AC3EC3"/>
    <w:rsid w:val="00AC6169"/>
    <w:rsid w:val="00AC6B0A"/>
    <w:rsid w:val="00AC6EC2"/>
    <w:rsid w:val="00AC7DF1"/>
    <w:rsid w:val="00AD0D40"/>
    <w:rsid w:val="00AD29C8"/>
    <w:rsid w:val="00AE1499"/>
    <w:rsid w:val="00AE18B4"/>
    <w:rsid w:val="00AE48A3"/>
    <w:rsid w:val="00AE5C9D"/>
    <w:rsid w:val="00AF3778"/>
    <w:rsid w:val="00AF42E7"/>
    <w:rsid w:val="00AF44BB"/>
    <w:rsid w:val="00AF4CD3"/>
    <w:rsid w:val="00AF4FFE"/>
    <w:rsid w:val="00AF505E"/>
    <w:rsid w:val="00AF570F"/>
    <w:rsid w:val="00AF5B67"/>
    <w:rsid w:val="00AF5D85"/>
    <w:rsid w:val="00AF782D"/>
    <w:rsid w:val="00B059B3"/>
    <w:rsid w:val="00B05D12"/>
    <w:rsid w:val="00B12030"/>
    <w:rsid w:val="00B15CB3"/>
    <w:rsid w:val="00B16CF6"/>
    <w:rsid w:val="00B171BC"/>
    <w:rsid w:val="00B17DA5"/>
    <w:rsid w:val="00B24062"/>
    <w:rsid w:val="00B266BE"/>
    <w:rsid w:val="00B26DCC"/>
    <w:rsid w:val="00B320A5"/>
    <w:rsid w:val="00B34B4E"/>
    <w:rsid w:val="00B35C11"/>
    <w:rsid w:val="00B36562"/>
    <w:rsid w:val="00B36C30"/>
    <w:rsid w:val="00B41128"/>
    <w:rsid w:val="00B45C6F"/>
    <w:rsid w:val="00B46ACD"/>
    <w:rsid w:val="00B5255B"/>
    <w:rsid w:val="00B52D21"/>
    <w:rsid w:val="00B543C7"/>
    <w:rsid w:val="00B56750"/>
    <w:rsid w:val="00B625F8"/>
    <w:rsid w:val="00B62DEA"/>
    <w:rsid w:val="00B637A3"/>
    <w:rsid w:val="00B65443"/>
    <w:rsid w:val="00B65ABC"/>
    <w:rsid w:val="00B67B02"/>
    <w:rsid w:val="00B70930"/>
    <w:rsid w:val="00B71D84"/>
    <w:rsid w:val="00B731DA"/>
    <w:rsid w:val="00B746CC"/>
    <w:rsid w:val="00B77486"/>
    <w:rsid w:val="00B82DAE"/>
    <w:rsid w:val="00B8614D"/>
    <w:rsid w:val="00B87639"/>
    <w:rsid w:val="00B91E8D"/>
    <w:rsid w:val="00B91FF5"/>
    <w:rsid w:val="00B9333F"/>
    <w:rsid w:val="00BA0B64"/>
    <w:rsid w:val="00BA26B3"/>
    <w:rsid w:val="00BA2B2A"/>
    <w:rsid w:val="00BA3EEB"/>
    <w:rsid w:val="00BA7A48"/>
    <w:rsid w:val="00BB082C"/>
    <w:rsid w:val="00BB17EA"/>
    <w:rsid w:val="00BB2BCD"/>
    <w:rsid w:val="00BB6FEA"/>
    <w:rsid w:val="00BB7467"/>
    <w:rsid w:val="00BC1EB3"/>
    <w:rsid w:val="00BC2EF7"/>
    <w:rsid w:val="00BC4526"/>
    <w:rsid w:val="00BC52BC"/>
    <w:rsid w:val="00BC622A"/>
    <w:rsid w:val="00BC69DC"/>
    <w:rsid w:val="00BD1851"/>
    <w:rsid w:val="00BD1DB6"/>
    <w:rsid w:val="00BD64FC"/>
    <w:rsid w:val="00BD7B47"/>
    <w:rsid w:val="00BE11B4"/>
    <w:rsid w:val="00BE4AE7"/>
    <w:rsid w:val="00BE5355"/>
    <w:rsid w:val="00BE5964"/>
    <w:rsid w:val="00BE5ABB"/>
    <w:rsid w:val="00BF0EFA"/>
    <w:rsid w:val="00BF28E4"/>
    <w:rsid w:val="00BF4ADB"/>
    <w:rsid w:val="00BF4FD9"/>
    <w:rsid w:val="00BF5498"/>
    <w:rsid w:val="00C0008B"/>
    <w:rsid w:val="00C027F0"/>
    <w:rsid w:val="00C02AD2"/>
    <w:rsid w:val="00C04121"/>
    <w:rsid w:val="00C0573E"/>
    <w:rsid w:val="00C07221"/>
    <w:rsid w:val="00C073C1"/>
    <w:rsid w:val="00C10789"/>
    <w:rsid w:val="00C10C66"/>
    <w:rsid w:val="00C1226D"/>
    <w:rsid w:val="00C15C7A"/>
    <w:rsid w:val="00C1695B"/>
    <w:rsid w:val="00C17509"/>
    <w:rsid w:val="00C20520"/>
    <w:rsid w:val="00C20B7D"/>
    <w:rsid w:val="00C21225"/>
    <w:rsid w:val="00C23DD9"/>
    <w:rsid w:val="00C249F1"/>
    <w:rsid w:val="00C2504C"/>
    <w:rsid w:val="00C30137"/>
    <w:rsid w:val="00C317BC"/>
    <w:rsid w:val="00C43393"/>
    <w:rsid w:val="00C434B9"/>
    <w:rsid w:val="00C47515"/>
    <w:rsid w:val="00C4756F"/>
    <w:rsid w:val="00C546E8"/>
    <w:rsid w:val="00C5588A"/>
    <w:rsid w:val="00C56ED9"/>
    <w:rsid w:val="00C6067B"/>
    <w:rsid w:val="00C65560"/>
    <w:rsid w:val="00C67523"/>
    <w:rsid w:val="00C67F88"/>
    <w:rsid w:val="00C70651"/>
    <w:rsid w:val="00C713E7"/>
    <w:rsid w:val="00C72541"/>
    <w:rsid w:val="00C726CF"/>
    <w:rsid w:val="00C746FD"/>
    <w:rsid w:val="00C75EF9"/>
    <w:rsid w:val="00C812D4"/>
    <w:rsid w:val="00C8229D"/>
    <w:rsid w:val="00C92B79"/>
    <w:rsid w:val="00C94D4F"/>
    <w:rsid w:val="00CA0439"/>
    <w:rsid w:val="00CA2D2D"/>
    <w:rsid w:val="00CA4D8C"/>
    <w:rsid w:val="00CA6608"/>
    <w:rsid w:val="00CA699E"/>
    <w:rsid w:val="00CA6C29"/>
    <w:rsid w:val="00CB26C2"/>
    <w:rsid w:val="00CB34F9"/>
    <w:rsid w:val="00CB52AD"/>
    <w:rsid w:val="00CB7009"/>
    <w:rsid w:val="00CC35C8"/>
    <w:rsid w:val="00CC48CA"/>
    <w:rsid w:val="00CC4C63"/>
    <w:rsid w:val="00CC50EB"/>
    <w:rsid w:val="00CC5B6E"/>
    <w:rsid w:val="00CC63DB"/>
    <w:rsid w:val="00CC6804"/>
    <w:rsid w:val="00CC7D96"/>
    <w:rsid w:val="00CD002A"/>
    <w:rsid w:val="00CD112B"/>
    <w:rsid w:val="00CD309E"/>
    <w:rsid w:val="00CD3E03"/>
    <w:rsid w:val="00CD4BF9"/>
    <w:rsid w:val="00CD7881"/>
    <w:rsid w:val="00CE1ABA"/>
    <w:rsid w:val="00CE34AE"/>
    <w:rsid w:val="00CE7CC7"/>
    <w:rsid w:val="00CF0B36"/>
    <w:rsid w:val="00CF0FC1"/>
    <w:rsid w:val="00CF192E"/>
    <w:rsid w:val="00CF1D92"/>
    <w:rsid w:val="00CF368F"/>
    <w:rsid w:val="00CF391D"/>
    <w:rsid w:val="00CF3F26"/>
    <w:rsid w:val="00CF4560"/>
    <w:rsid w:val="00CF4979"/>
    <w:rsid w:val="00CF4DD5"/>
    <w:rsid w:val="00CF57B9"/>
    <w:rsid w:val="00D01185"/>
    <w:rsid w:val="00D01B46"/>
    <w:rsid w:val="00D01DE9"/>
    <w:rsid w:val="00D06AAE"/>
    <w:rsid w:val="00D0751D"/>
    <w:rsid w:val="00D1091F"/>
    <w:rsid w:val="00D11562"/>
    <w:rsid w:val="00D13462"/>
    <w:rsid w:val="00D1506B"/>
    <w:rsid w:val="00D1635E"/>
    <w:rsid w:val="00D20D1D"/>
    <w:rsid w:val="00D22B1A"/>
    <w:rsid w:val="00D250FC"/>
    <w:rsid w:val="00D26271"/>
    <w:rsid w:val="00D2658E"/>
    <w:rsid w:val="00D26AEA"/>
    <w:rsid w:val="00D30308"/>
    <w:rsid w:val="00D3147C"/>
    <w:rsid w:val="00D31657"/>
    <w:rsid w:val="00D31F8F"/>
    <w:rsid w:val="00D33DCF"/>
    <w:rsid w:val="00D34649"/>
    <w:rsid w:val="00D34C52"/>
    <w:rsid w:val="00D34FAA"/>
    <w:rsid w:val="00D35199"/>
    <w:rsid w:val="00D35861"/>
    <w:rsid w:val="00D35EAF"/>
    <w:rsid w:val="00D37849"/>
    <w:rsid w:val="00D411E3"/>
    <w:rsid w:val="00D419CB"/>
    <w:rsid w:val="00D43522"/>
    <w:rsid w:val="00D439C1"/>
    <w:rsid w:val="00D45DC3"/>
    <w:rsid w:val="00D46E9F"/>
    <w:rsid w:val="00D5027E"/>
    <w:rsid w:val="00D50607"/>
    <w:rsid w:val="00D5250E"/>
    <w:rsid w:val="00D53AC8"/>
    <w:rsid w:val="00D61CF7"/>
    <w:rsid w:val="00D62B08"/>
    <w:rsid w:val="00D659E8"/>
    <w:rsid w:val="00D6626B"/>
    <w:rsid w:val="00D67A68"/>
    <w:rsid w:val="00D7179A"/>
    <w:rsid w:val="00D71D6E"/>
    <w:rsid w:val="00D7402C"/>
    <w:rsid w:val="00D75789"/>
    <w:rsid w:val="00D75D84"/>
    <w:rsid w:val="00D7701F"/>
    <w:rsid w:val="00D7771D"/>
    <w:rsid w:val="00D77CA7"/>
    <w:rsid w:val="00D80063"/>
    <w:rsid w:val="00D804AB"/>
    <w:rsid w:val="00D84144"/>
    <w:rsid w:val="00D8555F"/>
    <w:rsid w:val="00D91395"/>
    <w:rsid w:val="00D9471D"/>
    <w:rsid w:val="00D9528C"/>
    <w:rsid w:val="00DA040C"/>
    <w:rsid w:val="00DA2128"/>
    <w:rsid w:val="00DA4464"/>
    <w:rsid w:val="00DA44B0"/>
    <w:rsid w:val="00DA5642"/>
    <w:rsid w:val="00DA6A62"/>
    <w:rsid w:val="00DA6C65"/>
    <w:rsid w:val="00DB27CA"/>
    <w:rsid w:val="00DB381F"/>
    <w:rsid w:val="00DB5028"/>
    <w:rsid w:val="00DB7596"/>
    <w:rsid w:val="00DB76D8"/>
    <w:rsid w:val="00DC0520"/>
    <w:rsid w:val="00DC1C18"/>
    <w:rsid w:val="00DC1EB2"/>
    <w:rsid w:val="00DC3CE1"/>
    <w:rsid w:val="00DC3D64"/>
    <w:rsid w:val="00DC4584"/>
    <w:rsid w:val="00DC6170"/>
    <w:rsid w:val="00DD1395"/>
    <w:rsid w:val="00DD25F0"/>
    <w:rsid w:val="00DD27FB"/>
    <w:rsid w:val="00DD6249"/>
    <w:rsid w:val="00DD6761"/>
    <w:rsid w:val="00DE255C"/>
    <w:rsid w:val="00DE7040"/>
    <w:rsid w:val="00DE7DB5"/>
    <w:rsid w:val="00DF142E"/>
    <w:rsid w:val="00DF2A8C"/>
    <w:rsid w:val="00DF3108"/>
    <w:rsid w:val="00DF39F5"/>
    <w:rsid w:val="00DF3F50"/>
    <w:rsid w:val="00DF4395"/>
    <w:rsid w:val="00DF5218"/>
    <w:rsid w:val="00DF5850"/>
    <w:rsid w:val="00DF62C8"/>
    <w:rsid w:val="00DF7E7E"/>
    <w:rsid w:val="00E00B10"/>
    <w:rsid w:val="00E015B3"/>
    <w:rsid w:val="00E027B0"/>
    <w:rsid w:val="00E043F8"/>
    <w:rsid w:val="00E04F29"/>
    <w:rsid w:val="00E05347"/>
    <w:rsid w:val="00E06683"/>
    <w:rsid w:val="00E068FD"/>
    <w:rsid w:val="00E07DE1"/>
    <w:rsid w:val="00E114C6"/>
    <w:rsid w:val="00E11F5D"/>
    <w:rsid w:val="00E12726"/>
    <w:rsid w:val="00E16170"/>
    <w:rsid w:val="00E20875"/>
    <w:rsid w:val="00E20AE3"/>
    <w:rsid w:val="00E20D91"/>
    <w:rsid w:val="00E20EB4"/>
    <w:rsid w:val="00E23B6A"/>
    <w:rsid w:val="00E2531D"/>
    <w:rsid w:val="00E26802"/>
    <w:rsid w:val="00E342FA"/>
    <w:rsid w:val="00E343EF"/>
    <w:rsid w:val="00E34CFA"/>
    <w:rsid w:val="00E357D3"/>
    <w:rsid w:val="00E36995"/>
    <w:rsid w:val="00E36FE2"/>
    <w:rsid w:val="00E4563C"/>
    <w:rsid w:val="00E45E81"/>
    <w:rsid w:val="00E466CD"/>
    <w:rsid w:val="00E51A13"/>
    <w:rsid w:val="00E5247E"/>
    <w:rsid w:val="00E52BC6"/>
    <w:rsid w:val="00E53B51"/>
    <w:rsid w:val="00E541E3"/>
    <w:rsid w:val="00E54ACC"/>
    <w:rsid w:val="00E54D34"/>
    <w:rsid w:val="00E54E90"/>
    <w:rsid w:val="00E55A51"/>
    <w:rsid w:val="00E5627A"/>
    <w:rsid w:val="00E5744F"/>
    <w:rsid w:val="00E57D3A"/>
    <w:rsid w:val="00E60893"/>
    <w:rsid w:val="00E609A6"/>
    <w:rsid w:val="00E6409C"/>
    <w:rsid w:val="00E65E65"/>
    <w:rsid w:val="00E71561"/>
    <w:rsid w:val="00E71A6B"/>
    <w:rsid w:val="00E7291F"/>
    <w:rsid w:val="00E7477D"/>
    <w:rsid w:val="00E75AB2"/>
    <w:rsid w:val="00E75B16"/>
    <w:rsid w:val="00E75B34"/>
    <w:rsid w:val="00E76403"/>
    <w:rsid w:val="00E77297"/>
    <w:rsid w:val="00E81D6F"/>
    <w:rsid w:val="00E83392"/>
    <w:rsid w:val="00E83C05"/>
    <w:rsid w:val="00E83D65"/>
    <w:rsid w:val="00E84F86"/>
    <w:rsid w:val="00E93A08"/>
    <w:rsid w:val="00E95A2C"/>
    <w:rsid w:val="00E95A6D"/>
    <w:rsid w:val="00E974D4"/>
    <w:rsid w:val="00E9761C"/>
    <w:rsid w:val="00E97AD2"/>
    <w:rsid w:val="00EA030D"/>
    <w:rsid w:val="00EA2FB0"/>
    <w:rsid w:val="00EA44C1"/>
    <w:rsid w:val="00EA4BE1"/>
    <w:rsid w:val="00EB0797"/>
    <w:rsid w:val="00EB11A7"/>
    <w:rsid w:val="00EB1F83"/>
    <w:rsid w:val="00EB2665"/>
    <w:rsid w:val="00EB4B98"/>
    <w:rsid w:val="00EB4F94"/>
    <w:rsid w:val="00EC0801"/>
    <w:rsid w:val="00EC0C17"/>
    <w:rsid w:val="00EC161C"/>
    <w:rsid w:val="00EC2375"/>
    <w:rsid w:val="00EC252E"/>
    <w:rsid w:val="00EC3B28"/>
    <w:rsid w:val="00EC3CC0"/>
    <w:rsid w:val="00EC4BB9"/>
    <w:rsid w:val="00EC505C"/>
    <w:rsid w:val="00EC62CD"/>
    <w:rsid w:val="00ED07F4"/>
    <w:rsid w:val="00ED289B"/>
    <w:rsid w:val="00ED2DEF"/>
    <w:rsid w:val="00ED32FA"/>
    <w:rsid w:val="00ED433A"/>
    <w:rsid w:val="00ED4EE5"/>
    <w:rsid w:val="00ED5D56"/>
    <w:rsid w:val="00EE042A"/>
    <w:rsid w:val="00EE3DC7"/>
    <w:rsid w:val="00EE46D2"/>
    <w:rsid w:val="00EE65DA"/>
    <w:rsid w:val="00EF047D"/>
    <w:rsid w:val="00EF3E2F"/>
    <w:rsid w:val="00EF5236"/>
    <w:rsid w:val="00EF5A4C"/>
    <w:rsid w:val="00EF6FFD"/>
    <w:rsid w:val="00F01B5F"/>
    <w:rsid w:val="00F01C21"/>
    <w:rsid w:val="00F030BB"/>
    <w:rsid w:val="00F03905"/>
    <w:rsid w:val="00F03EE9"/>
    <w:rsid w:val="00F05760"/>
    <w:rsid w:val="00F060B5"/>
    <w:rsid w:val="00F07D4A"/>
    <w:rsid w:val="00F07E6C"/>
    <w:rsid w:val="00F10DBE"/>
    <w:rsid w:val="00F12378"/>
    <w:rsid w:val="00F12BD7"/>
    <w:rsid w:val="00F13307"/>
    <w:rsid w:val="00F14E1A"/>
    <w:rsid w:val="00F15DAB"/>
    <w:rsid w:val="00F167F5"/>
    <w:rsid w:val="00F1707D"/>
    <w:rsid w:val="00F24CBF"/>
    <w:rsid w:val="00F255E3"/>
    <w:rsid w:val="00F27972"/>
    <w:rsid w:val="00F31558"/>
    <w:rsid w:val="00F325A3"/>
    <w:rsid w:val="00F33321"/>
    <w:rsid w:val="00F33E35"/>
    <w:rsid w:val="00F346A3"/>
    <w:rsid w:val="00F3784A"/>
    <w:rsid w:val="00F4054D"/>
    <w:rsid w:val="00F42066"/>
    <w:rsid w:val="00F4240F"/>
    <w:rsid w:val="00F43C9A"/>
    <w:rsid w:val="00F476EF"/>
    <w:rsid w:val="00F501CE"/>
    <w:rsid w:val="00F50DB9"/>
    <w:rsid w:val="00F52512"/>
    <w:rsid w:val="00F52694"/>
    <w:rsid w:val="00F52FD0"/>
    <w:rsid w:val="00F574A7"/>
    <w:rsid w:val="00F60C80"/>
    <w:rsid w:val="00F65111"/>
    <w:rsid w:val="00F6736B"/>
    <w:rsid w:val="00F676F4"/>
    <w:rsid w:val="00F678B9"/>
    <w:rsid w:val="00F729F6"/>
    <w:rsid w:val="00F733EC"/>
    <w:rsid w:val="00F74BBC"/>
    <w:rsid w:val="00F76480"/>
    <w:rsid w:val="00F768C0"/>
    <w:rsid w:val="00F76D64"/>
    <w:rsid w:val="00F771D3"/>
    <w:rsid w:val="00F77B5A"/>
    <w:rsid w:val="00F83664"/>
    <w:rsid w:val="00F84948"/>
    <w:rsid w:val="00F84C97"/>
    <w:rsid w:val="00F90B04"/>
    <w:rsid w:val="00F90B44"/>
    <w:rsid w:val="00F931E2"/>
    <w:rsid w:val="00F94423"/>
    <w:rsid w:val="00F977A6"/>
    <w:rsid w:val="00F979FD"/>
    <w:rsid w:val="00F97A98"/>
    <w:rsid w:val="00F97FB7"/>
    <w:rsid w:val="00FA01A6"/>
    <w:rsid w:val="00FA142F"/>
    <w:rsid w:val="00FA388E"/>
    <w:rsid w:val="00FA3A08"/>
    <w:rsid w:val="00FA4024"/>
    <w:rsid w:val="00FA67A8"/>
    <w:rsid w:val="00FB0798"/>
    <w:rsid w:val="00FB07B9"/>
    <w:rsid w:val="00FB1697"/>
    <w:rsid w:val="00FB2474"/>
    <w:rsid w:val="00FB395B"/>
    <w:rsid w:val="00FB490F"/>
    <w:rsid w:val="00FB55CF"/>
    <w:rsid w:val="00FB7E7B"/>
    <w:rsid w:val="00FC12F4"/>
    <w:rsid w:val="00FC157A"/>
    <w:rsid w:val="00FC331C"/>
    <w:rsid w:val="00FC42A3"/>
    <w:rsid w:val="00FC7126"/>
    <w:rsid w:val="00FC7CF9"/>
    <w:rsid w:val="00FD1A1C"/>
    <w:rsid w:val="00FD2851"/>
    <w:rsid w:val="00FD2983"/>
    <w:rsid w:val="00FD364C"/>
    <w:rsid w:val="00FD4142"/>
    <w:rsid w:val="00FD5509"/>
    <w:rsid w:val="00FD7FD5"/>
    <w:rsid w:val="00FE0B3B"/>
    <w:rsid w:val="00FE1248"/>
    <w:rsid w:val="00FE4C27"/>
    <w:rsid w:val="00FE5646"/>
    <w:rsid w:val="00FE641E"/>
    <w:rsid w:val="00FE7FCA"/>
    <w:rsid w:val="00FF0348"/>
    <w:rsid w:val="00FF0B88"/>
    <w:rsid w:val="00FF2270"/>
    <w:rsid w:val="00FF2860"/>
    <w:rsid w:val="00FF3FB4"/>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D9F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DD9"/>
    <w:pPr>
      <w:overflowPunct w:val="0"/>
      <w:autoSpaceDE w:val="0"/>
      <w:autoSpaceDN w:val="0"/>
      <w:adjustRightInd w:val="0"/>
      <w:spacing w:after="180" w:line="36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095861"/>
    <w:pPr>
      <w:keepNext/>
      <w:numPr>
        <w:numId w:val="1"/>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095861"/>
    <w:pPr>
      <w:keepNext/>
      <w:numPr>
        <w:ilvl w:val="1"/>
        <w:numId w:val="1"/>
      </w:numPr>
      <w:spacing w:before="120"/>
      <w:outlineLvl w:val="1"/>
    </w:pPr>
    <w:rPr>
      <w:b/>
      <w:bCs/>
      <w:sz w:val="24"/>
    </w:rPr>
  </w:style>
  <w:style w:type="paragraph" w:styleId="Heading3">
    <w:name w:val="heading 3"/>
    <w:aliases w:val="heading 3,h3"/>
    <w:basedOn w:val="Normal"/>
    <w:next w:val="Normal"/>
    <w:link w:val="Heading3Char"/>
    <w:qFormat/>
    <w:rsid w:val="00095861"/>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95861"/>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095861"/>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095861"/>
    <w:pPr>
      <w:numPr>
        <w:ilvl w:val="5"/>
        <w:numId w:val="1"/>
      </w:numPr>
      <w:spacing w:before="240" w:after="60"/>
      <w:outlineLvl w:val="5"/>
    </w:pPr>
    <w:rPr>
      <w:b/>
      <w:bCs/>
    </w:rPr>
  </w:style>
  <w:style w:type="paragraph" w:styleId="Heading7">
    <w:name w:val="heading 7"/>
    <w:basedOn w:val="Normal"/>
    <w:next w:val="Normal"/>
    <w:link w:val="Heading7Char"/>
    <w:qFormat/>
    <w:rsid w:val="00095861"/>
    <w:pPr>
      <w:numPr>
        <w:ilvl w:val="6"/>
        <w:numId w:val="1"/>
      </w:numPr>
      <w:spacing w:before="240" w:after="60"/>
      <w:outlineLvl w:val="6"/>
    </w:pPr>
    <w:rPr>
      <w:sz w:val="24"/>
      <w:szCs w:val="24"/>
    </w:rPr>
  </w:style>
  <w:style w:type="paragraph" w:styleId="Heading8">
    <w:name w:val="heading 8"/>
    <w:basedOn w:val="Normal"/>
    <w:next w:val="Normal"/>
    <w:link w:val="Heading8Char"/>
    <w:qFormat/>
    <w:rsid w:val="00095861"/>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9586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095861"/>
    <w:rPr>
      <w:rFonts w:ascii="Times New Roman" w:eastAsia="SimSun" w:hAnsi="Times New Roman" w:cs="Times New Roman"/>
      <w:b/>
      <w:bCs/>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095861"/>
    <w:rPr>
      <w:rFonts w:ascii="Times New Roman" w:eastAsia="SimSun" w:hAnsi="Times New Roman" w:cs="Times New Roman"/>
      <w:b/>
      <w:bCs/>
      <w:sz w:val="24"/>
      <w:szCs w:val="20"/>
      <w:lang w:val="en-GB"/>
    </w:rPr>
  </w:style>
  <w:style w:type="character" w:customStyle="1" w:styleId="Heading3Char">
    <w:name w:val="Heading 3 Char"/>
    <w:aliases w:val="heading 3 Char,h3 Char"/>
    <w:basedOn w:val="DefaultParagraphFont"/>
    <w:link w:val="Heading3"/>
    <w:rsid w:val="00095861"/>
    <w:rPr>
      <w:rFonts w:ascii="Times New Roman" w:eastAsia="SimSun" w:hAnsi="Times New Roman" w:cs="Times New Roman"/>
      <w:b/>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5861"/>
    <w:rPr>
      <w:rFonts w:ascii="Times New Roman" w:eastAsia="SimSun" w:hAnsi="Times New Roman" w:cs="Times New Roman"/>
      <w:b/>
      <w:bCs/>
      <w:sz w:val="28"/>
      <w:szCs w:val="28"/>
      <w:lang w:val="en-GB"/>
    </w:rPr>
  </w:style>
  <w:style w:type="character" w:customStyle="1" w:styleId="Heading5Char">
    <w:name w:val="Heading 5 Char"/>
    <w:aliases w:val="h5 Char,Heading5 Char"/>
    <w:basedOn w:val="DefaultParagraphFont"/>
    <w:link w:val="Heading5"/>
    <w:rsid w:val="00095861"/>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rsid w:val="00095861"/>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rsid w:val="00095861"/>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rsid w:val="00095861"/>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rsid w:val="00095861"/>
    <w:rPr>
      <w:rFonts w:ascii="Arial" w:eastAsia="SimSun" w:hAnsi="Arial" w:cs="Arial"/>
      <w:sz w:val="20"/>
      <w:szCs w:val="20"/>
      <w:lang w:val="en-GB"/>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095861"/>
    <w:pPr>
      <w:autoSpaceDE/>
      <w:autoSpaceDN/>
      <w:adjustRightInd/>
      <w:spacing w:after="0"/>
      <w:ind w:left="720"/>
    </w:pPr>
    <w:rPr>
      <w:rFonts w:ascii="Calibri" w:hAnsi="Calibri"/>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095861"/>
    <w:rPr>
      <w:rFonts w:ascii="Calibri" w:eastAsiaTheme="minorEastAsia" w:hAnsi="Calibri" w:cs="Times New Roman"/>
    </w:rPr>
  </w:style>
  <w:style w:type="paragraph" w:customStyle="1" w:styleId="xmsonormal">
    <w:name w:val="xmsonormal"/>
    <w:basedOn w:val="Normal"/>
    <w:rsid w:val="00095861"/>
    <w:pPr>
      <w:autoSpaceDE/>
      <w:autoSpaceDN/>
      <w:adjustRightInd/>
      <w:spacing w:after="0"/>
    </w:pPr>
    <w:rPr>
      <w:rFonts w:ascii="SimSun" w:hAnsi="SimSun" w:cs="SimSun"/>
      <w:sz w:val="24"/>
      <w:lang w:eastAsia="zh-CN"/>
    </w:rPr>
  </w:style>
  <w:style w:type="character" w:customStyle="1" w:styleId="TALCar">
    <w:name w:val="TAL Car"/>
    <w:basedOn w:val="DefaultParagraphFont"/>
    <w:link w:val="TAL"/>
    <w:qFormat/>
    <w:locked/>
    <w:rsid w:val="009812B7"/>
    <w:rPr>
      <w:rFonts w:ascii="Arial" w:eastAsiaTheme="minorEastAsia" w:hAnsi="Arial" w:cs="Arial"/>
      <w:sz w:val="18"/>
      <w:lang w:val="en-GB"/>
    </w:rPr>
  </w:style>
  <w:style w:type="paragraph" w:customStyle="1" w:styleId="TAL">
    <w:name w:val="TAL"/>
    <w:basedOn w:val="Normal"/>
    <w:link w:val="TALCar"/>
    <w:qFormat/>
    <w:rsid w:val="009812B7"/>
    <w:pPr>
      <w:keepNext/>
      <w:keepLines/>
      <w:autoSpaceDE/>
      <w:autoSpaceDN/>
      <w:adjustRightInd/>
      <w:spacing w:after="0"/>
    </w:pPr>
    <w:rPr>
      <w:rFonts w:ascii="Arial" w:hAnsi="Arial" w:cs="Arial"/>
      <w:sz w:val="18"/>
    </w:rPr>
  </w:style>
  <w:style w:type="paragraph" w:styleId="BalloonText">
    <w:name w:val="Balloon Text"/>
    <w:basedOn w:val="Normal"/>
    <w:link w:val="BalloonTextChar"/>
    <w:uiPriority w:val="99"/>
    <w:semiHidden/>
    <w:unhideWhenUsed/>
    <w:rsid w:val="0035138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138A"/>
    <w:rPr>
      <w:rFonts w:ascii="Segoe UI" w:eastAsiaTheme="minorEastAsia" w:hAnsi="Segoe UI" w:cs="Segoe UI"/>
      <w:sz w:val="18"/>
      <w:szCs w:val="18"/>
    </w:rPr>
  </w:style>
  <w:style w:type="paragraph" w:styleId="Header">
    <w:name w:val="header"/>
    <w:basedOn w:val="Normal"/>
    <w:link w:val="HeaderChar"/>
    <w:uiPriority w:val="99"/>
    <w:unhideWhenUsed/>
    <w:rsid w:val="006B098B"/>
    <w:pPr>
      <w:tabs>
        <w:tab w:val="center" w:pos="4680"/>
        <w:tab w:val="right" w:pos="9360"/>
      </w:tabs>
      <w:spacing w:after="0"/>
    </w:pPr>
  </w:style>
  <w:style w:type="character" w:customStyle="1" w:styleId="HeaderChar">
    <w:name w:val="Header Char"/>
    <w:basedOn w:val="DefaultParagraphFont"/>
    <w:link w:val="Header"/>
    <w:uiPriority w:val="99"/>
    <w:rsid w:val="006B098B"/>
    <w:rPr>
      <w:rFonts w:ascii="Times New Roman" w:eastAsiaTheme="minorEastAsia" w:hAnsi="Times New Roman" w:cs="Times New Roman"/>
    </w:rPr>
  </w:style>
  <w:style w:type="paragraph" w:styleId="Footer">
    <w:name w:val="footer"/>
    <w:basedOn w:val="Normal"/>
    <w:link w:val="FooterChar"/>
    <w:uiPriority w:val="99"/>
    <w:unhideWhenUsed/>
    <w:rsid w:val="006B098B"/>
    <w:pPr>
      <w:tabs>
        <w:tab w:val="center" w:pos="4680"/>
        <w:tab w:val="right" w:pos="9360"/>
      </w:tabs>
      <w:spacing w:after="0"/>
    </w:pPr>
  </w:style>
  <w:style w:type="character" w:customStyle="1" w:styleId="FooterChar">
    <w:name w:val="Footer Char"/>
    <w:basedOn w:val="DefaultParagraphFont"/>
    <w:link w:val="Footer"/>
    <w:uiPriority w:val="99"/>
    <w:rsid w:val="006B098B"/>
    <w:rPr>
      <w:rFonts w:ascii="Times New Roman" w:eastAsiaTheme="minorEastAsia" w:hAnsi="Times New Roman" w:cs="Times New Roman"/>
    </w:rPr>
  </w:style>
  <w:style w:type="character" w:styleId="CommentReference">
    <w:name w:val="annotation reference"/>
    <w:basedOn w:val="DefaultParagraphFont"/>
    <w:unhideWhenUsed/>
    <w:qFormat/>
    <w:rsid w:val="00276DF9"/>
    <w:rPr>
      <w:sz w:val="16"/>
      <w:szCs w:val="16"/>
    </w:rPr>
  </w:style>
  <w:style w:type="paragraph" w:styleId="CommentText">
    <w:name w:val="annotation text"/>
    <w:basedOn w:val="Normal"/>
    <w:link w:val="CommentTextChar"/>
    <w:uiPriority w:val="99"/>
    <w:semiHidden/>
    <w:unhideWhenUsed/>
    <w:rsid w:val="00276DF9"/>
  </w:style>
  <w:style w:type="character" w:customStyle="1" w:styleId="CommentTextChar">
    <w:name w:val="Comment Text Char"/>
    <w:basedOn w:val="DefaultParagraphFont"/>
    <w:link w:val="CommentText"/>
    <w:uiPriority w:val="99"/>
    <w:semiHidden/>
    <w:rsid w:val="00276DF9"/>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76DF9"/>
    <w:rPr>
      <w:b/>
      <w:bCs/>
    </w:rPr>
  </w:style>
  <w:style w:type="character" w:customStyle="1" w:styleId="CommentSubjectChar">
    <w:name w:val="Comment Subject Char"/>
    <w:basedOn w:val="CommentTextChar"/>
    <w:link w:val="CommentSubject"/>
    <w:uiPriority w:val="99"/>
    <w:semiHidden/>
    <w:rsid w:val="00276DF9"/>
    <w:rPr>
      <w:rFonts w:ascii="Times New Roman" w:eastAsiaTheme="minorEastAsia" w:hAnsi="Times New Roman" w:cs="Times New Roman"/>
      <w:b/>
      <w:bCs/>
      <w:sz w:val="20"/>
      <w:szCs w:val="20"/>
    </w:rPr>
  </w:style>
  <w:style w:type="paragraph" w:styleId="Revision">
    <w:name w:val="Revision"/>
    <w:hidden/>
    <w:uiPriority w:val="99"/>
    <w:semiHidden/>
    <w:rsid w:val="00276DF9"/>
    <w:pPr>
      <w:spacing w:after="0" w:line="240" w:lineRule="auto"/>
    </w:pPr>
    <w:rPr>
      <w:rFonts w:ascii="Times New Roman" w:eastAsiaTheme="minorEastAsia" w:hAnsi="Times New Roman" w:cs="Times New Roman"/>
    </w:rPr>
  </w:style>
  <w:style w:type="paragraph" w:customStyle="1" w:styleId="PL">
    <w:name w:val="PL"/>
    <w:link w:val="PLChar"/>
    <w:qFormat/>
    <w:rsid w:val="003F4B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F4B0F"/>
    <w:rPr>
      <w:rFonts w:ascii="Courier New" w:eastAsia="Times New Roman" w:hAnsi="Courier New" w:cs="Times New Roman"/>
      <w:noProof/>
      <w:sz w:val="16"/>
      <w:szCs w:val="20"/>
      <w:shd w:val="clear" w:color="auto" w:fill="E6E6E6"/>
      <w:lang w:val="en-GB" w:eastAsia="en-GB"/>
    </w:rPr>
  </w:style>
  <w:style w:type="character" w:styleId="Hyperlink">
    <w:name w:val="Hyperlink"/>
    <w:uiPriority w:val="99"/>
    <w:qFormat/>
    <w:rsid w:val="00A27E4C"/>
    <w:rPr>
      <w:color w:val="0000FF"/>
      <w:u w:val="single"/>
    </w:rPr>
  </w:style>
  <w:style w:type="character" w:customStyle="1" w:styleId="fontstyle01">
    <w:name w:val="fontstyle01"/>
    <w:basedOn w:val="DefaultParagraphFont"/>
    <w:rsid w:val="00EF3E2F"/>
    <w:rPr>
      <w:rFonts w:ascii="TimesNewRomanPS-ItalicMT" w:hAnsi="TimesNewRomanPS-ItalicMT" w:hint="default"/>
      <w:b w:val="0"/>
      <w:bCs w:val="0"/>
      <w:i/>
      <w:iCs/>
      <w:color w:val="000000"/>
      <w:sz w:val="20"/>
      <w:szCs w:val="20"/>
    </w:rPr>
  </w:style>
  <w:style w:type="paragraph" w:customStyle="1" w:styleId="B1">
    <w:name w:val="B1"/>
    <w:basedOn w:val="Normal"/>
    <w:link w:val="B1Zchn"/>
    <w:qFormat/>
    <w:rsid w:val="004A5C14"/>
    <w:pPr>
      <w:autoSpaceDE/>
      <w:autoSpaceDN/>
      <w:adjustRightInd/>
      <w:ind w:left="568" w:hanging="284"/>
    </w:pPr>
    <w:rPr>
      <w:lang w:val="x-none"/>
    </w:rPr>
  </w:style>
  <w:style w:type="character" w:customStyle="1" w:styleId="B1Zchn">
    <w:name w:val="B1 Zchn"/>
    <w:link w:val="B1"/>
    <w:qFormat/>
    <w:rsid w:val="004A5C14"/>
    <w:rPr>
      <w:rFonts w:ascii="Times New Roman" w:eastAsia="SimSun" w:hAnsi="Times New Roman" w:cs="Times New Roman"/>
      <w:sz w:val="20"/>
      <w:szCs w:val="20"/>
      <w:lang w:val="x-none"/>
    </w:rPr>
  </w:style>
  <w:style w:type="paragraph" w:styleId="BodyText">
    <w:name w:val="Body Text"/>
    <w:basedOn w:val="Normal"/>
    <w:link w:val="BodyTextChar"/>
    <w:semiHidden/>
    <w:unhideWhenUsed/>
    <w:qFormat/>
    <w:rsid w:val="001954F8"/>
    <w:pPr>
      <w:autoSpaceDE/>
      <w:autoSpaceDN/>
      <w:adjustRightInd/>
    </w:pPr>
    <w:rPr>
      <w:lang w:eastAsia="zh-CN"/>
    </w:rPr>
  </w:style>
  <w:style w:type="character" w:customStyle="1" w:styleId="BodyTextChar">
    <w:name w:val="Body Text Char"/>
    <w:basedOn w:val="DefaultParagraphFont"/>
    <w:link w:val="BodyText"/>
    <w:semiHidden/>
    <w:qFormat/>
    <w:rsid w:val="001954F8"/>
    <w:rPr>
      <w:rFonts w:ascii="Times New Roman" w:eastAsiaTheme="minorEastAsia" w:hAnsi="Times New Roman" w:cs="Times New Roman"/>
      <w:sz w:val="20"/>
      <w:szCs w:val="20"/>
      <w:lang w:eastAsia="zh-CN"/>
    </w:rPr>
  </w:style>
  <w:style w:type="paragraph" w:customStyle="1" w:styleId="Agreement">
    <w:name w:val="Agreement"/>
    <w:basedOn w:val="Normal"/>
    <w:qFormat/>
    <w:rsid w:val="00F12BD7"/>
    <w:pPr>
      <w:numPr>
        <w:numId w:val="2"/>
      </w:numPr>
      <w:autoSpaceDE/>
      <w:autoSpaceDN/>
      <w:adjustRightInd/>
      <w:spacing w:before="60" w:after="0"/>
      <w:ind w:left="1980"/>
    </w:pPr>
    <w:rPr>
      <w:rFonts w:ascii="Arial" w:eastAsiaTheme="minorHAnsi" w:hAnsi="Arial" w:cs="Arial"/>
      <w:b/>
      <w:bCs/>
      <w:lang w:eastAsia="en-GB"/>
    </w:rPr>
  </w:style>
  <w:style w:type="character" w:styleId="PlaceholderText">
    <w:name w:val="Placeholder Text"/>
    <w:basedOn w:val="DefaultParagraphFont"/>
    <w:uiPriority w:val="99"/>
    <w:semiHidden/>
    <w:rsid w:val="002943C5"/>
    <w:rPr>
      <w:color w:val="808080"/>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815DA2"/>
    <w:pPr>
      <w:overflowPunct/>
      <w:autoSpaceDE/>
      <w:autoSpaceDN/>
      <w:adjustRightInd/>
      <w:spacing w:before="120" w:after="0" w:line="240" w:lineRule="auto"/>
    </w:pPr>
    <w:rPr>
      <w:rFonts w:ascii="Times" w:eastAsia="Batang" w:hAnsi="Times"/>
      <w:b/>
      <w:bCs/>
      <w:szCs w:val="24"/>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815DA2"/>
    <w:rPr>
      <w:rFonts w:ascii="Times" w:eastAsia="Batang" w:hAnsi="Times" w:cs="Times New Roman"/>
      <w:b/>
      <w:bC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9614">
      <w:bodyDiv w:val="1"/>
      <w:marLeft w:val="0"/>
      <w:marRight w:val="0"/>
      <w:marTop w:val="0"/>
      <w:marBottom w:val="0"/>
      <w:divBdr>
        <w:top w:val="none" w:sz="0" w:space="0" w:color="auto"/>
        <w:left w:val="none" w:sz="0" w:space="0" w:color="auto"/>
        <w:bottom w:val="none" w:sz="0" w:space="0" w:color="auto"/>
        <w:right w:val="none" w:sz="0" w:space="0" w:color="auto"/>
      </w:divBdr>
    </w:div>
    <w:div w:id="54134471">
      <w:bodyDiv w:val="1"/>
      <w:marLeft w:val="0"/>
      <w:marRight w:val="0"/>
      <w:marTop w:val="0"/>
      <w:marBottom w:val="0"/>
      <w:divBdr>
        <w:top w:val="none" w:sz="0" w:space="0" w:color="auto"/>
        <w:left w:val="none" w:sz="0" w:space="0" w:color="auto"/>
        <w:bottom w:val="none" w:sz="0" w:space="0" w:color="auto"/>
        <w:right w:val="none" w:sz="0" w:space="0" w:color="auto"/>
      </w:divBdr>
    </w:div>
    <w:div w:id="127213895">
      <w:bodyDiv w:val="1"/>
      <w:marLeft w:val="0"/>
      <w:marRight w:val="0"/>
      <w:marTop w:val="0"/>
      <w:marBottom w:val="0"/>
      <w:divBdr>
        <w:top w:val="none" w:sz="0" w:space="0" w:color="auto"/>
        <w:left w:val="none" w:sz="0" w:space="0" w:color="auto"/>
        <w:bottom w:val="none" w:sz="0" w:space="0" w:color="auto"/>
        <w:right w:val="none" w:sz="0" w:space="0" w:color="auto"/>
      </w:divBdr>
    </w:div>
    <w:div w:id="188296101">
      <w:bodyDiv w:val="1"/>
      <w:marLeft w:val="0"/>
      <w:marRight w:val="0"/>
      <w:marTop w:val="0"/>
      <w:marBottom w:val="0"/>
      <w:divBdr>
        <w:top w:val="none" w:sz="0" w:space="0" w:color="auto"/>
        <w:left w:val="none" w:sz="0" w:space="0" w:color="auto"/>
        <w:bottom w:val="none" w:sz="0" w:space="0" w:color="auto"/>
        <w:right w:val="none" w:sz="0" w:space="0" w:color="auto"/>
      </w:divBdr>
    </w:div>
    <w:div w:id="557400985">
      <w:bodyDiv w:val="1"/>
      <w:marLeft w:val="0"/>
      <w:marRight w:val="0"/>
      <w:marTop w:val="0"/>
      <w:marBottom w:val="0"/>
      <w:divBdr>
        <w:top w:val="none" w:sz="0" w:space="0" w:color="auto"/>
        <w:left w:val="none" w:sz="0" w:space="0" w:color="auto"/>
        <w:bottom w:val="none" w:sz="0" w:space="0" w:color="auto"/>
        <w:right w:val="none" w:sz="0" w:space="0" w:color="auto"/>
      </w:divBdr>
    </w:div>
    <w:div w:id="581455632">
      <w:bodyDiv w:val="1"/>
      <w:marLeft w:val="0"/>
      <w:marRight w:val="0"/>
      <w:marTop w:val="0"/>
      <w:marBottom w:val="0"/>
      <w:divBdr>
        <w:top w:val="none" w:sz="0" w:space="0" w:color="auto"/>
        <w:left w:val="none" w:sz="0" w:space="0" w:color="auto"/>
        <w:bottom w:val="none" w:sz="0" w:space="0" w:color="auto"/>
        <w:right w:val="none" w:sz="0" w:space="0" w:color="auto"/>
      </w:divBdr>
    </w:div>
    <w:div w:id="714156778">
      <w:bodyDiv w:val="1"/>
      <w:marLeft w:val="0"/>
      <w:marRight w:val="0"/>
      <w:marTop w:val="0"/>
      <w:marBottom w:val="0"/>
      <w:divBdr>
        <w:top w:val="none" w:sz="0" w:space="0" w:color="auto"/>
        <w:left w:val="none" w:sz="0" w:space="0" w:color="auto"/>
        <w:bottom w:val="none" w:sz="0" w:space="0" w:color="auto"/>
        <w:right w:val="none" w:sz="0" w:space="0" w:color="auto"/>
      </w:divBdr>
    </w:div>
    <w:div w:id="918949415">
      <w:bodyDiv w:val="1"/>
      <w:marLeft w:val="0"/>
      <w:marRight w:val="0"/>
      <w:marTop w:val="0"/>
      <w:marBottom w:val="0"/>
      <w:divBdr>
        <w:top w:val="none" w:sz="0" w:space="0" w:color="auto"/>
        <w:left w:val="none" w:sz="0" w:space="0" w:color="auto"/>
        <w:bottom w:val="none" w:sz="0" w:space="0" w:color="auto"/>
        <w:right w:val="none" w:sz="0" w:space="0" w:color="auto"/>
      </w:divBdr>
    </w:div>
    <w:div w:id="995261268">
      <w:bodyDiv w:val="1"/>
      <w:marLeft w:val="0"/>
      <w:marRight w:val="0"/>
      <w:marTop w:val="0"/>
      <w:marBottom w:val="0"/>
      <w:divBdr>
        <w:top w:val="none" w:sz="0" w:space="0" w:color="auto"/>
        <w:left w:val="none" w:sz="0" w:space="0" w:color="auto"/>
        <w:bottom w:val="none" w:sz="0" w:space="0" w:color="auto"/>
        <w:right w:val="none" w:sz="0" w:space="0" w:color="auto"/>
      </w:divBdr>
    </w:div>
    <w:div w:id="1092051850">
      <w:bodyDiv w:val="1"/>
      <w:marLeft w:val="0"/>
      <w:marRight w:val="0"/>
      <w:marTop w:val="0"/>
      <w:marBottom w:val="0"/>
      <w:divBdr>
        <w:top w:val="none" w:sz="0" w:space="0" w:color="auto"/>
        <w:left w:val="none" w:sz="0" w:space="0" w:color="auto"/>
        <w:bottom w:val="none" w:sz="0" w:space="0" w:color="auto"/>
        <w:right w:val="none" w:sz="0" w:space="0" w:color="auto"/>
      </w:divBdr>
    </w:div>
    <w:div w:id="1116291847">
      <w:bodyDiv w:val="1"/>
      <w:marLeft w:val="0"/>
      <w:marRight w:val="0"/>
      <w:marTop w:val="0"/>
      <w:marBottom w:val="0"/>
      <w:divBdr>
        <w:top w:val="none" w:sz="0" w:space="0" w:color="auto"/>
        <w:left w:val="none" w:sz="0" w:space="0" w:color="auto"/>
        <w:bottom w:val="none" w:sz="0" w:space="0" w:color="auto"/>
        <w:right w:val="none" w:sz="0" w:space="0" w:color="auto"/>
      </w:divBdr>
    </w:div>
    <w:div w:id="1144733159">
      <w:bodyDiv w:val="1"/>
      <w:marLeft w:val="0"/>
      <w:marRight w:val="0"/>
      <w:marTop w:val="0"/>
      <w:marBottom w:val="0"/>
      <w:divBdr>
        <w:top w:val="none" w:sz="0" w:space="0" w:color="auto"/>
        <w:left w:val="none" w:sz="0" w:space="0" w:color="auto"/>
        <w:bottom w:val="none" w:sz="0" w:space="0" w:color="auto"/>
        <w:right w:val="none" w:sz="0" w:space="0" w:color="auto"/>
      </w:divBdr>
    </w:div>
    <w:div w:id="1151403500">
      <w:bodyDiv w:val="1"/>
      <w:marLeft w:val="0"/>
      <w:marRight w:val="0"/>
      <w:marTop w:val="0"/>
      <w:marBottom w:val="0"/>
      <w:divBdr>
        <w:top w:val="none" w:sz="0" w:space="0" w:color="auto"/>
        <w:left w:val="none" w:sz="0" w:space="0" w:color="auto"/>
        <w:bottom w:val="none" w:sz="0" w:space="0" w:color="auto"/>
        <w:right w:val="none" w:sz="0" w:space="0" w:color="auto"/>
      </w:divBdr>
    </w:div>
    <w:div w:id="1324771805">
      <w:bodyDiv w:val="1"/>
      <w:marLeft w:val="0"/>
      <w:marRight w:val="0"/>
      <w:marTop w:val="0"/>
      <w:marBottom w:val="0"/>
      <w:divBdr>
        <w:top w:val="none" w:sz="0" w:space="0" w:color="auto"/>
        <w:left w:val="none" w:sz="0" w:space="0" w:color="auto"/>
        <w:bottom w:val="none" w:sz="0" w:space="0" w:color="auto"/>
        <w:right w:val="none" w:sz="0" w:space="0" w:color="auto"/>
      </w:divBdr>
    </w:div>
    <w:div w:id="1381052543">
      <w:bodyDiv w:val="1"/>
      <w:marLeft w:val="0"/>
      <w:marRight w:val="0"/>
      <w:marTop w:val="0"/>
      <w:marBottom w:val="0"/>
      <w:divBdr>
        <w:top w:val="none" w:sz="0" w:space="0" w:color="auto"/>
        <w:left w:val="none" w:sz="0" w:space="0" w:color="auto"/>
        <w:bottom w:val="none" w:sz="0" w:space="0" w:color="auto"/>
        <w:right w:val="none" w:sz="0" w:space="0" w:color="auto"/>
      </w:divBdr>
    </w:div>
    <w:div w:id="1392532777">
      <w:bodyDiv w:val="1"/>
      <w:marLeft w:val="0"/>
      <w:marRight w:val="0"/>
      <w:marTop w:val="0"/>
      <w:marBottom w:val="0"/>
      <w:divBdr>
        <w:top w:val="none" w:sz="0" w:space="0" w:color="auto"/>
        <w:left w:val="none" w:sz="0" w:space="0" w:color="auto"/>
        <w:bottom w:val="none" w:sz="0" w:space="0" w:color="auto"/>
        <w:right w:val="none" w:sz="0" w:space="0" w:color="auto"/>
      </w:divBdr>
    </w:div>
    <w:div w:id="1452626662">
      <w:bodyDiv w:val="1"/>
      <w:marLeft w:val="0"/>
      <w:marRight w:val="0"/>
      <w:marTop w:val="0"/>
      <w:marBottom w:val="0"/>
      <w:divBdr>
        <w:top w:val="none" w:sz="0" w:space="0" w:color="auto"/>
        <w:left w:val="none" w:sz="0" w:space="0" w:color="auto"/>
        <w:bottom w:val="none" w:sz="0" w:space="0" w:color="auto"/>
        <w:right w:val="none" w:sz="0" w:space="0" w:color="auto"/>
      </w:divBdr>
    </w:div>
    <w:div w:id="1520317797">
      <w:bodyDiv w:val="1"/>
      <w:marLeft w:val="0"/>
      <w:marRight w:val="0"/>
      <w:marTop w:val="0"/>
      <w:marBottom w:val="0"/>
      <w:divBdr>
        <w:top w:val="none" w:sz="0" w:space="0" w:color="auto"/>
        <w:left w:val="none" w:sz="0" w:space="0" w:color="auto"/>
        <w:bottom w:val="none" w:sz="0" w:space="0" w:color="auto"/>
        <w:right w:val="none" w:sz="0" w:space="0" w:color="auto"/>
      </w:divBdr>
    </w:div>
    <w:div w:id="1628508739">
      <w:bodyDiv w:val="1"/>
      <w:marLeft w:val="0"/>
      <w:marRight w:val="0"/>
      <w:marTop w:val="0"/>
      <w:marBottom w:val="0"/>
      <w:divBdr>
        <w:top w:val="none" w:sz="0" w:space="0" w:color="auto"/>
        <w:left w:val="none" w:sz="0" w:space="0" w:color="auto"/>
        <w:bottom w:val="none" w:sz="0" w:space="0" w:color="auto"/>
        <w:right w:val="none" w:sz="0" w:space="0" w:color="auto"/>
      </w:divBdr>
    </w:div>
    <w:div w:id="1666012534">
      <w:bodyDiv w:val="1"/>
      <w:marLeft w:val="0"/>
      <w:marRight w:val="0"/>
      <w:marTop w:val="0"/>
      <w:marBottom w:val="0"/>
      <w:divBdr>
        <w:top w:val="none" w:sz="0" w:space="0" w:color="auto"/>
        <w:left w:val="none" w:sz="0" w:space="0" w:color="auto"/>
        <w:bottom w:val="none" w:sz="0" w:space="0" w:color="auto"/>
        <w:right w:val="none" w:sz="0" w:space="0" w:color="auto"/>
      </w:divBdr>
    </w:div>
    <w:div w:id="1747148826">
      <w:bodyDiv w:val="1"/>
      <w:marLeft w:val="0"/>
      <w:marRight w:val="0"/>
      <w:marTop w:val="0"/>
      <w:marBottom w:val="0"/>
      <w:divBdr>
        <w:top w:val="none" w:sz="0" w:space="0" w:color="auto"/>
        <w:left w:val="none" w:sz="0" w:space="0" w:color="auto"/>
        <w:bottom w:val="none" w:sz="0" w:space="0" w:color="auto"/>
        <w:right w:val="none" w:sz="0" w:space="0" w:color="auto"/>
      </w:divBdr>
    </w:div>
    <w:div w:id="1769349366">
      <w:bodyDiv w:val="1"/>
      <w:marLeft w:val="0"/>
      <w:marRight w:val="0"/>
      <w:marTop w:val="0"/>
      <w:marBottom w:val="0"/>
      <w:divBdr>
        <w:top w:val="none" w:sz="0" w:space="0" w:color="auto"/>
        <w:left w:val="none" w:sz="0" w:space="0" w:color="auto"/>
        <w:bottom w:val="none" w:sz="0" w:space="0" w:color="auto"/>
        <w:right w:val="none" w:sz="0" w:space="0" w:color="auto"/>
      </w:divBdr>
    </w:div>
    <w:div w:id="1812476414">
      <w:bodyDiv w:val="1"/>
      <w:marLeft w:val="0"/>
      <w:marRight w:val="0"/>
      <w:marTop w:val="0"/>
      <w:marBottom w:val="0"/>
      <w:divBdr>
        <w:top w:val="none" w:sz="0" w:space="0" w:color="auto"/>
        <w:left w:val="none" w:sz="0" w:space="0" w:color="auto"/>
        <w:bottom w:val="none" w:sz="0" w:space="0" w:color="auto"/>
        <w:right w:val="none" w:sz="0" w:space="0" w:color="auto"/>
      </w:divBdr>
    </w:div>
    <w:div w:id="1860655640">
      <w:bodyDiv w:val="1"/>
      <w:marLeft w:val="0"/>
      <w:marRight w:val="0"/>
      <w:marTop w:val="0"/>
      <w:marBottom w:val="0"/>
      <w:divBdr>
        <w:top w:val="none" w:sz="0" w:space="0" w:color="auto"/>
        <w:left w:val="none" w:sz="0" w:space="0" w:color="auto"/>
        <w:bottom w:val="none" w:sz="0" w:space="0" w:color="auto"/>
        <w:right w:val="none" w:sz="0" w:space="0" w:color="auto"/>
      </w:divBdr>
    </w:div>
    <w:div w:id="1860776381">
      <w:bodyDiv w:val="1"/>
      <w:marLeft w:val="0"/>
      <w:marRight w:val="0"/>
      <w:marTop w:val="0"/>
      <w:marBottom w:val="0"/>
      <w:divBdr>
        <w:top w:val="none" w:sz="0" w:space="0" w:color="auto"/>
        <w:left w:val="none" w:sz="0" w:space="0" w:color="auto"/>
        <w:bottom w:val="none" w:sz="0" w:space="0" w:color="auto"/>
        <w:right w:val="none" w:sz="0" w:space="0" w:color="auto"/>
      </w:divBdr>
    </w:div>
    <w:div w:id="2024817653">
      <w:bodyDiv w:val="1"/>
      <w:marLeft w:val="0"/>
      <w:marRight w:val="0"/>
      <w:marTop w:val="0"/>
      <w:marBottom w:val="0"/>
      <w:divBdr>
        <w:top w:val="none" w:sz="0" w:space="0" w:color="auto"/>
        <w:left w:val="none" w:sz="0" w:space="0" w:color="auto"/>
        <w:bottom w:val="none" w:sz="0" w:space="0" w:color="auto"/>
        <w:right w:val="none" w:sz="0" w:space="0" w:color="auto"/>
      </w:divBdr>
    </w:div>
    <w:div w:id="211578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2022-04-29T21:56:00Z</dcterms:created>
  <dcterms:modified xsi:type="dcterms:W3CDTF">2022-04-29T22:05:00Z</dcterms:modified>
</cp:coreProperties>
</file>