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4794557C"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604165" w:rsidRPr="00604165">
        <w:rPr>
          <w:rFonts w:asciiTheme="majorHAnsi" w:eastAsia="宋体" w:hAnsiTheme="majorHAnsi" w:cstheme="majorHAnsi"/>
          <w:b/>
          <w:bCs/>
          <w:szCs w:val="24"/>
          <w:lang w:eastAsia="zh-CN"/>
        </w:rPr>
        <w:t>0</w:t>
      </w:r>
      <w:r w:rsidR="00EE06BF">
        <w:rPr>
          <w:rFonts w:asciiTheme="majorHAnsi" w:eastAsia="宋体" w:hAnsiTheme="majorHAnsi" w:cstheme="majorHAnsi" w:hint="eastAsia"/>
          <w:b/>
          <w:bCs/>
          <w:szCs w:val="24"/>
          <w:lang w:eastAsia="zh-CN"/>
        </w:rPr>
        <w:t>9</w:t>
      </w:r>
      <w:r w:rsidR="0080053A" w:rsidRPr="00604165">
        <w:rPr>
          <w:rFonts w:asciiTheme="majorHAnsi" w:hAnsiTheme="majorHAnsi" w:cstheme="majorHAnsi"/>
          <w:b/>
          <w:bCs/>
          <w:szCs w:val="24"/>
        </w:rPr>
        <w:t>-</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6044D">
        <w:rPr>
          <w:rFonts w:ascii="Arial" w:hAnsi="Arial" w:cs="Arial"/>
          <w:b/>
          <w:bCs/>
          <w:szCs w:val="24"/>
        </w:rPr>
        <w:t>R1-220</w:t>
      </w:r>
      <w:r w:rsidR="00A01A8A">
        <w:rPr>
          <w:rFonts w:ascii="Arial" w:hAnsi="Arial" w:cs="Arial"/>
          <w:b/>
          <w:bCs/>
          <w:szCs w:val="24"/>
        </w:rPr>
        <w:t>43</w:t>
      </w:r>
      <w:r w:rsidR="00310E32">
        <w:rPr>
          <w:rFonts w:ascii="Arial" w:hAnsi="Arial" w:cs="Arial"/>
          <w:b/>
          <w:bCs/>
          <w:szCs w:val="24"/>
        </w:rPr>
        <w:t>72</w:t>
      </w:r>
    </w:p>
    <w:p w14:paraId="5D0FDFB5" w14:textId="7A2E2B40" w:rsidR="00A800C7" w:rsidRPr="00EF4A20" w:rsidRDefault="00D1050B" w:rsidP="008244B5">
      <w:pPr>
        <w:tabs>
          <w:tab w:val="center" w:pos="4536"/>
          <w:tab w:val="right" w:pos="9072"/>
        </w:tabs>
        <w:jc w:val="both"/>
        <w:rPr>
          <w:rFonts w:ascii="Arial" w:eastAsia="MS Mincho" w:hAnsi="Arial" w:cs="Arial"/>
          <w:b/>
          <w:bCs/>
          <w:szCs w:val="24"/>
        </w:rPr>
      </w:pPr>
      <w:r w:rsidRPr="00EF4A20">
        <w:rPr>
          <w:rFonts w:ascii="Arial" w:eastAsia="MS Mincho" w:hAnsi="Arial" w:cs="Arial"/>
          <w:b/>
          <w:bCs/>
          <w:szCs w:val="24"/>
        </w:rPr>
        <w:t>e-Meeting</w:t>
      </w:r>
      <w:r w:rsidR="00A800C7" w:rsidRPr="00EF4A20">
        <w:rPr>
          <w:rFonts w:ascii="Arial" w:eastAsia="MS Mincho" w:hAnsi="Arial" w:cs="Arial"/>
          <w:b/>
          <w:bCs/>
          <w:szCs w:val="24"/>
        </w:rPr>
        <w:t xml:space="preserve">, </w:t>
      </w:r>
      <w:r w:rsidR="00912684">
        <w:rPr>
          <w:rFonts w:ascii="Arial" w:eastAsia="MS Mincho" w:hAnsi="Arial" w:cs="Arial"/>
          <w:b/>
          <w:bCs/>
          <w:szCs w:val="24"/>
        </w:rPr>
        <w:t>May</w:t>
      </w:r>
      <w:r w:rsidR="00E2602E">
        <w:rPr>
          <w:rFonts w:ascii="Arial" w:eastAsia="MS Mincho" w:hAnsi="Arial" w:cs="Arial"/>
          <w:b/>
          <w:bCs/>
          <w:szCs w:val="24"/>
        </w:rPr>
        <w:t xml:space="preserve"> </w:t>
      </w:r>
      <w:r w:rsidR="00912684">
        <w:rPr>
          <w:rFonts w:ascii="Arial" w:eastAsia="MS Mincho" w:hAnsi="Arial" w:cs="Arial"/>
          <w:b/>
          <w:bCs/>
          <w:szCs w:val="24"/>
        </w:rPr>
        <w:t>9</w:t>
      </w:r>
      <w:r w:rsidR="00912684" w:rsidRPr="00912684">
        <w:rPr>
          <w:rFonts w:ascii="Arial" w:eastAsia="MS Mincho" w:hAnsi="Arial" w:cs="Arial"/>
          <w:b/>
          <w:bCs/>
          <w:szCs w:val="24"/>
          <w:vertAlign w:val="superscript"/>
        </w:rPr>
        <w:t>th</w:t>
      </w:r>
      <w:r w:rsidR="00D83ECE" w:rsidRPr="00EF4A20">
        <w:rPr>
          <w:rFonts w:ascii="Arial" w:eastAsia="MS Mincho" w:hAnsi="Arial" w:cs="Arial"/>
          <w:b/>
          <w:bCs/>
          <w:szCs w:val="24"/>
        </w:rPr>
        <w:t xml:space="preserve"> </w:t>
      </w:r>
      <w:r w:rsidR="00A800C7" w:rsidRPr="00EF4A20">
        <w:rPr>
          <w:rFonts w:ascii="Arial" w:eastAsia="MS Mincho" w:hAnsi="Arial" w:cs="Arial"/>
          <w:b/>
          <w:bCs/>
          <w:szCs w:val="24"/>
        </w:rPr>
        <w:t>–</w:t>
      </w:r>
      <w:r w:rsidR="00912684">
        <w:rPr>
          <w:rFonts w:ascii="Arial" w:eastAsia="MS Mincho" w:hAnsi="Arial" w:cs="Arial"/>
          <w:b/>
          <w:bCs/>
          <w:szCs w:val="24"/>
        </w:rPr>
        <w:t xml:space="preserve"> 20</w:t>
      </w:r>
      <w:r w:rsidR="00912684" w:rsidRPr="00912684">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D21BE8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 xml:space="preserve">Discussion </w:t>
      </w:r>
      <w:r w:rsidR="001D7DF5">
        <w:rPr>
          <w:sz w:val="24"/>
          <w:szCs w:val="24"/>
          <w:lang w:val="en-US"/>
        </w:rPr>
        <w:t>on multi-panel transmission</w:t>
      </w:r>
    </w:p>
    <w:p w14:paraId="33948831" w14:textId="2FB85CF8"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w:t>
      </w:r>
      <w:r w:rsidR="001D7DF5">
        <w:rPr>
          <w:sz w:val="24"/>
          <w:szCs w:val="24"/>
          <w:lang w:val="en-US" w:eastAsia="ja-JP"/>
        </w:rPr>
        <w:t>4.1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395C2B22" w:rsidR="008D76F0" w:rsidRDefault="00147475" w:rsidP="008244B5">
      <w:pPr>
        <w:spacing w:afterLines="50" w:after="120"/>
        <w:jc w:val="both"/>
        <w:rPr>
          <w:rFonts w:eastAsia="宋体"/>
          <w:sz w:val="22"/>
          <w:szCs w:val="22"/>
          <w:lang w:val="en-US" w:eastAsia="zh-CN"/>
        </w:rPr>
      </w:pPr>
      <w:r w:rsidRPr="00147475">
        <w:rPr>
          <w:rFonts w:eastAsia="宋体"/>
          <w:sz w:val="22"/>
          <w:szCs w:val="22"/>
          <w:lang w:val="en-US" w:eastAsia="zh-CN"/>
        </w:rPr>
        <w:t>In RAN#</w:t>
      </w:r>
      <w:r w:rsidR="007B0262">
        <w:rPr>
          <w:rFonts w:eastAsia="宋体"/>
          <w:sz w:val="22"/>
          <w:szCs w:val="22"/>
          <w:lang w:val="en-US" w:eastAsia="zh-CN"/>
        </w:rPr>
        <w:t>94</w:t>
      </w:r>
      <w:r w:rsidR="00185406">
        <w:rPr>
          <w:rFonts w:eastAsia="宋体"/>
          <w:sz w:val="22"/>
          <w:szCs w:val="22"/>
          <w:lang w:val="en-US" w:eastAsia="zh-CN"/>
        </w:rPr>
        <w:t>e</w:t>
      </w:r>
      <w:r w:rsidRPr="00147475">
        <w:rPr>
          <w:rFonts w:eastAsia="宋体"/>
          <w:sz w:val="22"/>
          <w:szCs w:val="22"/>
          <w:lang w:val="en-US" w:eastAsia="zh-CN"/>
        </w:rPr>
        <w:t xml:space="preserve"> meeting, a new WID [1] </w:t>
      </w:r>
      <w:r w:rsidR="00185406">
        <w:rPr>
          <w:rFonts w:eastAsia="宋体"/>
          <w:sz w:val="22"/>
          <w:szCs w:val="22"/>
          <w:lang w:val="en-US" w:eastAsia="zh-CN"/>
        </w:rPr>
        <w:t>“</w:t>
      </w:r>
      <w:r w:rsidR="00A931F1">
        <w:rPr>
          <w:rFonts w:eastAsia="宋体"/>
          <w:sz w:val="22"/>
          <w:szCs w:val="22"/>
          <w:lang w:val="en-US" w:eastAsia="zh-CN"/>
        </w:rPr>
        <w:t>MIMO Evolution for Downlink and Uplink</w:t>
      </w:r>
      <w:r w:rsidR="00185406">
        <w:rPr>
          <w:rFonts w:eastAsia="宋体"/>
          <w:sz w:val="22"/>
          <w:szCs w:val="22"/>
          <w:lang w:val="en-US" w:eastAsia="zh-CN"/>
        </w:rPr>
        <w:t>”</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14:paraId="32F33497" w14:textId="77777777" w:rsidTr="0040058E">
        <w:tc>
          <w:tcPr>
            <w:tcW w:w="9962" w:type="dxa"/>
          </w:tcPr>
          <w:p w14:paraId="5BB708BD" w14:textId="549CE1C3" w:rsidR="00DB0412" w:rsidRPr="00DB0412" w:rsidRDefault="00DB0412" w:rsidP="00DB0412">
            <w:pPr>
              <w:pStyle w:val="aff9"/>
              <w:numPr>
                <w:ilvl w:val="0"/>
                <w:numId w:val="32"/>
              </w:numPr>
              <w:snapToGrid w:val="0"/>
              <w:spacing w:beforeLines="50" w:before="120"/>
              <w:ind w:leftChars="0"/>
              <w:jc w:val="both"/>
              <w:rPr>
                <w:rFonts w:eastAsia="宋体"/>
                <w:bCs/>
                <w:sz w:val="20"/>
                <w:lang w:val="en-US" w:eastAsia="en-GB"/>
              </w:rPr>
            </w:pPr>
            <w:r w:rsidRPr="00DB0412">
              <w:rPr>
                <w:rFonts w:eastAsia="宋体"/>
                <w:bCs/>
                <w:sz w:val="20"/>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7D72DAE" w14:textId="77777777" w:rsidR="00DB0412" w:rsidRPr="00DB0412" w:rsidRDefault="00DB0412" w:rsidP="00DB0412">
            <w:pPr>
              <w:numPr>
                <w:ilvl w:val="1"/>
                <w:numId w:val="28"/>
              </w:numPr>
              <w:snapToGrid w:val="0"/>
              <w:spacing w:beforeLines="50" w:before="120"/>
              <w:jc w:val="both"/>
              <w:rPr>
                <w:rFonts w:eastAsia="宋体"/>
                <w:bCs/>
                <w:sz w:val="20"/>
                <w:lang w:val="en-US" w:eastAsia="en-GB"/>
              </w:rPr>
            </w:pPr>
            <w:r w:rsidRPr="00DB0412">
              <w:rPr>
                <w:rFonts w:eastAsia="宋体"/>
                <w:bCs/>
                <w:sz w:val="20"/>
                <w:lang w:val="en-US" w:eastAsia="en-GB"/>
              </w:rPr>
              <w:t>UL precoding indication for PUSCH, where no new codebook is introduced for multi-panel simultaneous transmission</w:t>
            </w:r>
          </w:p>
          <w:p w14:paraId="350018B8" w14:textId="77777777" w:rsidR="00DB0412" w:rsidRPr="00DB0412" w:rsidRDefault="00DB0412" w:rsidP="00DB0412">
            <w:pPr>
              <w:numPr>
                <w:ilvl w:val="2"/>
                <w:numId w:val="30"/>
              </w:numPr>
              <w:tabs>
                <w:tab w:val="left" w:pos="1418"/>
              </w:tabs>
              <w:snapToGrid w:val="0"/>
              <w:spacing w:beforeLines="50" w:before="120"/>
              <w:jc w:val="both"/>
              <w:rPr>
                <w:rFonts w:eastAsia="宋体"/>
                <w:bCs/>
                <w:sz w:val="20"/>
                <w:lang w:val="en-US" w:eastAsia="en-GB"/>
              </w:rPr>
            </w:pPr>
            <w:r w:rsidRPr="00DB0412">
              <w:rPr>
                <w:rFonts w:eastAsia="宋体"/>
                <w:bCs/>
                <w:sz w:val="20"/>
                <w:lang w:val="en-US" w:eastAsia="en-GB"/>
              </w:rPr>
              <w:t>The total number of layers is up to four across all panels and total number of codewords is up to two across all panels, considering single DCI and multi-DCI based multi-TRP operation.</w:t>
            </w:r>
          </w:p>
          <w:p w14:paraId="5FC120A3" w14:textId="77777777" w:rsidR="00DB0412" w:rsidRPr="00DB0412" w:rsidRDefault="00DB0412" w:rsidP="00DB0412">
            <w:pPr>
              <w:numPr>
                <w:ilvl w:val="1"/>
                <w:numId w:val="29"/>
              </w:numPr>
              <w:snapToGrid w:val="0"/>
              <w:spacing w:beforeLines="50" w:before="120"/>
              <w:jc w:val="both"/>
              <w:rPr>
                <w:rFonts w:eastAsia="宋体"/>
                <w:bCs/>
                <w:sz w:val="20"/>
                <w:lang w:val="en-US" w:eastAsia="en-GB"/>
              </w:rPr>
            </w:pPr>
            <w:r w:rsidRPr="00DB0412">
              <w:rPr>
                <w:rFonts w:eastAsia="宋体"/>
                <w:bCs/>
                <w:sz w:val="20"/>
                <w:lang w:val="en-US" w:eastAsia="en-GB"/>
              </w:rPr>
              <w:t>UL beam indication for PUCCH/PUSCH, where unified TCI framework extension in objective 2 is assumed, considering single DCI and multi-DCI based multi-TRP operation</w:t>
            </w:r>
          </w:p>
          <w:p w14:paraId="527022C8" w14:textId="176CCF15" w:rsidR="0040058E" w:rsidRPr="00DB0412" w:rsidRDefault="00DB0412" w:rsidP="00DB0412">
            <w:pPr>
              <w:numPr>
                <w:ilvl w:val="2"/>
                <w:numId w:val="31"/>
              </w:numPr>
              <w:snapToGrid w:val="0"/>
              <w:spacing w:beforeLines="50" w:before="120"/>
              <w:jc w:val="both"/>
              <w:rPr>
                <w:rFonts w:eastAsia="宋体"/>
                <w:bCs/>
                <w:sz w:val="20"/>
                <w:lang w:val="en-US" w:eastAsia="en-GB"/>
              </w:rPr>
            </w:pPr>
            <w:r w:rsidRPr="00DB0412">
              <w:rPr>
                <w:rFonts w:eastAsia="宋体"/>
                <w:bCs/>
                <w:sz w:val="20"/>
                <w:lang w:val="en-US" w:eastAsia="en-GB"/>
              </w:rPr>
              <w:t>For the case of multi-DCI based multi-TRP operation, only PUSCH+PUSCH, or PUCCH+PUCCH is transmitted across two panels in a same CC.</w:t>
            </w:r>
          </w:p>
        </w:tc>
      </w:tr>
    </w:tbl>
    <w:p w14:paraId="3C35A654" w14:textId="17FC7132"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w:t>
      </w:r>
      <w:r w:rsidR="00DB0412">
        <w:rPr>
          <w:rFonts w:eastAsia="宋体"/>
          <w:sz w:val="22"/>
          <w:szCs w:val="22"/>
          <w:lang w:val="en-US" w:eastAsia="zh-CN"/>
        </w:rPr>
        <w:t>simultaneous multi-panel UL transmission.</w:t>
      </w:r>
    </w:p>
    <w:p w14:paraId="47A9BAF7" w14:textId="20AA18BE" w:rsidR="002068DD" w:rsidRPr="00B46F69" w:rsidRDefault="00997E25" w:rsidP="0073529E">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r w:rsidR="00B46F69">
        <w:rPr>
          <w:rFonts w:eastAsia="MS Mincho"/>
          <w:b/>
          <w:bCs/>
          <w:szCs w:val="24"/>
          <w:lang w:val="en-US"/>
        </w:rPr>
        <w:t>on</w:t>
      </w:r>
      <w:r w:rsidR="00672742">
        <w:rPr>
          <w:rFonts w:eastAsia="MS Mincho"/>
          <w:b/>
          <w:bCs/>
          <w:szCs w:val="24"/>
          <w:lang w:val="en-US"/>
        </w:rPr>
        <w:t xml:space="preserve"> </w:t>
      </w:r>
      <w:r w:rsidR="00B46F69">
        <w:rPr>
          <w:rFonts w:eastAsia="MS Mincho"/>
          <w:b/>
          <w:bCs/>
          <w:szCs w:val="24"/>
          <w:lang w:val="en-US"/>
        </w:rPr>
        <w:t xml:space="preserve">multi-panel PUSCH transmission </w:t>
      </w:r>
    </w:p>
    <w:p w14:paraId="1AB570AF" w14:textId="19CC6CE3" w:rsidR="00477889" w:rsidRPr="00C0464C" w:rsidRDefault="00477889" w:rsidP="00477889">
      <w:pPr>
        <w:pStyle w:val="2"/>
        <w:rPr>
          <w:rFonts w:eastAsia="宋体"/>
          <w:b/>
          <w:bCs/>
          <w:lang w:eastAsia="zh-CN"/>
        </w:rPr>
      </w:pPr>
      <w:r w:rsidRPr="00C0464C">
        <w:rPr>
          <w:rFonts w:eastAsia="宋体" w:hint="eastAsia"/>
          <w:b/>
          <w:bCs/>
          <w:lang w:eastAsia="zh-CN"/>
        </w:rPr>
        <w:t>2</w:t>
      </w:r>
      <w:r w:rsidRPr="00C0464C">
        <w:rPr>
          <w:rFonts w:eastAsia="宋体"/>
          <w:b/>
          <w:bCs/>
          <w:lang w:eastAsia="zh-CN"/>
        </w:rPr>
        <w:t xml:space="preserve">.1 </w:t>
      </w:r>
      <w:r w:rsidR="00672742">
        <w:rPr>
          <w:rFonts w:eastAsia="宋体"/>
          <w:b/>
          <w:bCs/>
          <w:lang w:eastAsia="zh-CN"/>
        </w:rPr>
        <w:t>Mu</w:t>
      </w:r>
      <w:r w:rsidRPr="00C0464C">
        <w:rPr>
          <w:rFonts w:eastAsia="宋体"/>
          <w:b/>
          <w:bCs/>
          <w:lang w:eastAsia="zh-CN"/>
        </w:rPr>
        <w:t xml:space="preserve">lti-panel PUSCH transmission </w:t>
      </w:r>
      <w:r w:rsidR="00C0464C" w:rsidRPr="00C0464C">
        <w:rPr>
          <w:rFonts w:eastAsia="宋体"/>
          <w:b/>
          <w:bCs/>
          <w:lang w:eastAsia="zh-CN"/>
        </w:rPr>
        <w:t>in</w:t>
      </w:r>
      <w:r w:rsidRPr="00C0464C">
        <w:rPr>
          <w:rFonts w:eastAsia="宋体"/>
          <w:b/>
          <w:bCs/>
          <w:lang w:eastAsia="zh-CN"/>
        </w:rPr>
        <w:t xml:space="preserve"> S-DCI M-TRP </w:t>
      </w:r>
      <w:r w:rsidR="00672742">
        <w:rPr>
          <w:rFonts w:eastAsia="宋体"/>
          <w:b/>
          <w:bCs/>
          <w:lang w:eastAsia="zh-CN"/>
        </w:rPr>
        <w:t xml:space="preserve"> </w:t>
      </w:r>
    </w:p>
    <w:p w14:paraId="7FA4C1F4" w14:textId="5BF088AB" w:rsidR="00C3282A" w:rsidRDefault="00477889" w:rsidP="000A1DB3">
      <w:pPr>
        <w:spacing w:beforeLines="50" w:before="120"/>
        <w:jc w:val="both"/>
        <w:rPr>
          <w:rFonts w:eastAsia="宋体"/>
          <w:sz w:val="22"/>
          <w:szCs w:val="22"/>
          <w:lang w:val="en-US" w:eastAsia="zh-CN"/>
        </w:rPr>
      </w:pPr>
      <w:r w:rsidRPr="00477889">
        <w:rPr>
          <w:rFonts w:eastAsia="宋体" w:hint="eastAsia"/>
          <w:sz w:val="22"/>
          <w:szCs w:val="22"/>
          <w:lang w:val="en-US" w:eastAsia="zh-CN"/>
        </w:rPr>
        <w:t>W</w:t>
      </w:r>
      <w:r w:rsidRPr="00477889">
        <w:rPr>
          <w:rFonts w:eastAsia="宋体"/>
          <w:sz w:val="22"/>
          <w:szCs w:val="22"/>
          <w:lang w:val="en-US" w:eastAsia="zh-CN"/>
        </w:rPr>
        <w:t xml:space="preserve">ith S-DCI M-TRP operation, </w:t>
      </w:r>
      <w:r>
        <w:rPr>
          <w:rFonts w:eastAsia="宋体"/>
          <w:sz w:val="22"/>
          <w:szCs w:val="22"/>
          <w:lang w:val="en-US" w:eastAsia="zh-CN"/>
        </w:rPr>
        <w:t>simultaneous multi-panel transmission can be beneficial for reliability improvement and throughput improvement</w:t>
      </w:r>
      <w:r w:rsidR="00BE6FA2">
        <w:rPr>
          <w:rFonts w:eastAsia="宋体"/>
          <w:sz w:val="22"/>
          <w:szCs w:val="22"/>
          <w:lang w:val="en-US" w:eastAsia="zh-CN"/>
        </w:rPr>
        <w:t xml:space="preserve"> of PUSCH</w:t>
      </w:r>
      <w:r>
        <w:rPr>
          <w:rFonts w:eastAsia="宋体"/>
          <w:sz w:val="22"/>
          <w:szCs w:val="22"/>
          <w:lang w:val="en-US" w:eastAsia="zh-CN"/>
        </w:rPr>
        <w:t>.</w:t>
      </w:r>
      <w:r>
        <w:rPr>
          <w:rFonts w:eastAsia="宋体" w:hint="eastAsia"/>
          <w:sz w:val="22"/>
          <w:szCs w:val="22"/>
          <w:lang w:val="en-US" w:eastAsia="zh-CN"/>
        </w:rPr>
        <w:t xml:space="preserve"> </w:t>
      </w:r>
    </w:p>
    <w:p w14:paraId="0D49491D" w14:textId="206295F9" w:rsidR="00477889" w:rsidRPr="000A1DB3" w:rsidRDefault="00477889" w:rsidP="000A1DB3">
      <w:pPr>
        <w:spacing w:beforeLines="50" w:before="120"/>
        <w:jc w:val="both"/>
        <w:rPr>
          <w:rFonts w:eastAsia="宋体"/>
          <w:sz w:val="22"/>
          <w:szCs w:val="22"/>
          <w:lang w:val="en-US" w:eastAsia="zh-CN"/>
        </w:rPr>
      </w:pPr>
      <w:r>
        <w:rPr>
          <w:rFonts w:eastAsia="宋体"/>
          <w:sz w:val="22"/>
          <w:szCs w:val="22"/>
          <w:lang w:val="en-US" w:eastAsia="zh-CN"/>
        </w:rPr>
        <w:t>For PUSCH reliability, in Rel-17, TDM M-TRP PUSCH repetition was supported. In addition to Rel-17 M-TRP PUSCH</w:t>
      </w:r>
      <w:r w:rsidR="005C3A42">
        <w:rPr>
          <w:rFonts w:eastAsia="宋体"/>
          <w:sz w:val="22"/>
          <w:szCs w:val="22"/>
          <w:lang w:val="en-US" w:eastAsia="zh-CN"/>
        </w:rPr>
        <w:t xml:space="preserve"> repetition</w:t>
      </w:r>
      <w:r>
        <w:rPr>
          <w:rFonts w:eastAsia="宋体"/>
          <w:sz w:val="22"/>
          <w:szCs w:val="22"/>
          <w:lang w:val="en-US" w:eastAsia="zh-CN"/>
        </w:rPr>
        <w:t>, with simultaneous multi-panel transmission, following schemes can be</w:t>
      </w:r>
      <w:r w:rsidR="00D27389">
        <w:rPr>
          <w:rFonts w:eastAsia="宋体"/>
          <w:sz w:val="22"/>
          <w:szCs w:val="22"/>
          <w:lang w:val="en-US" w:eastAsia="zh-CN"/>
        </w:rPr>
        <w:t xml:space="preserve"> further</w:t>
      </w:r>
      <w:r>
        <w:rPr>
          <w:rFonts w:eastAsia="宋体"/>
          <w:sz w:val="22"/>
          <w:szCs w:val="22"/>
          <w:lang w:val="en-US" w:eastAsia="zh-CN"/>
        </w:rPr>
        <w:t xml:space="preserve"> considered for reliability enhancement.</w:t>
      </w:r>
      <w:r w:rsidR="00D3054D">
        <w:rPr>
          <w:rFonts w:eastAsia="宋体"/>
          <w:sz w:val="22"/>
          <w:szCs w:val="22"/>
          <w:lang w:val="en-US" w:eastAsia="zh-CN"/>
        </w:rPr>
        <w:t xml:space="preserve"> </w:t>
      </w:r>
    </w:p>
    <w:p w14:paraId="3BF1FAB9" w14:textId="5631A139" w:rsidR="00477889" w:rsidRDefault="00FA158A" w:rsidP="00477889">
      <w:pPr>
        <w:pStyle w:val="aff9"/>
        <w:numPr>
          <w:ilvl w:val="0"/>
          <w:numId w:val="33"/>
        </w:numPr>
        <w:spacing w:beforeLines="50" w:before="120"/>
        <w:ind w:leftChars="0"/>
        <w:jc w:val="both"/>
        <w:rPr>
          <w:rFonts w:eastAsia="宋体"/>
          <w:sz w:val="22"/>
          <w:szCs w:val="22"/>
          <w:lang w:val="en-US" w:eastAsia="zh-CN"/>
        </w:rPr>
      </w:pPr>
      <w:r>
        <w:rPr>
          <w:rFonts w:eastAsia="宋体"/>
          <w:sz w:val="22"/>
          <w:szCs w:val="22"/>
          <w:lang w:val="en-US" w:eastAsia="zh-CN"/>
        </w:rPr>
        <w:t xml:space="preserve">Multi-panel/M-TRP </w:t>
      </w:r>
      <w:r w:rsidR="00477889">
        <w:rPr>
          <w:rFonts w:eastAsia="宋体" w:hint="eastAsia"/>
          <w:sz w:val="22"/>
          <w:szCs w:val="22"/>
          <w:lang w:val="en-US" w:eastAsia="zh-CN"/>
        </w:rPr>
        <w:t>F</w:t>
      </w:r>
      <w:r w:rsidR="00477889">
        <w:rPr>
          <w:rFonts w:eastAsia="宋体"/>
          <w:sz w:val="22"/>
          <w:szCs w:val="22"/>
          <w:lang w:val="en-US" w:eastAsia="zh-CN"/>
        </w:rPr>
        <w:t xml:space="preserve">DM </w:t>
      </w:r>
      <w:r w:rsidR="00AC14E9">
        <w:rPr>
          <w:rFonts w:eastAsia="宋体"/>
          <w:sz w:val="22"/>
          <w:szCs w:val="22"/>
          <w:lang w:val="en-US" w:eastAsia="zh-CN"/>
        </w:rPr>
        <w:t xml:space="preserve">PUSCH </w:t>
      </w:r>
      <w:r w:rsidR="00477889">
        <w:rPr>
          <w:rFonts w:eastAsia="宋体"/>
          <w:sz w:val="22"/>
          <w:szCs w:val="22"/>
          <w:lang w:val="en-US" w:eastAsia="zh-CN"/>
        </w:rPr>
        <w:t xml:space="preserve">repetition: </w:t>
      </w:r>
      <w:r w:rsidR="00C65695">
        <w:rPr>
          <w:rFonts w:eastAsia="宋体"/>
          <w:sz w:val="22"/>
          <w:szCs w:val="22"/>
          <w:lang w:val="en-US" w:eastAsia="zh-CN"/>
        </w:rPr>
        <w:t xml:space="preserve">two PUSCH repetitions </w:t>
      </w:r>
      <w:r w:rsidR="0075561A">
        <w:rPr>
          <w:rFonts w:eastAsia="宋体"/>
          <w:sz w:val="22"/>
          <w:szCs w:val="22"/>
          <w:lang w:val="en-US" w:eastAsia="zh-CN"/>
        </w:rPr>
        <w:t>are transmitted in</w:t>
      </w:r>
      <w:r w:rsidR="00FD11DC">
        <w:rPr>
          <w:rFonts w:eastAsia="宋体"/>
          <w:sz w:val="22"/>
          <w:szCs w:val="22"/>
          <w:lang w:val="en-US" w:eastAsia="zh-CN"/>
        </w:rPr>
        <w:t xml:space="preserve"> non-overlapping frequency domain resources and associated with </w:t>
      </w:r>
      <w:r w:rsidR="003671B7">
        <w:rPr>
          <w:rFonts w:eastAsia="宋体"/>
          <w:sz w:val="22"/>
          <w:szCs w:val="22"/>
          <w:lang w:val="en-US" w:eastAsia="zh-CN"/>
        </w:rPr>
        <w:t>two</w:t>
      </w:r>
      <w:r w:rsidR="00FD11DC">
        <w:rPr>
          <w:rFonts w:eastAsia="宋体"/>
          <w:sz w:val="22"/>
          <w:szCs w:val="22"/>
          <w:lang w:val="en-US" w:eastAsia="zh-CN"/>
        </w:rPr>
        <w:t xml:space="preserve"> beams/panels</w:t>
      </w:r>
      <w:r w:rsidR="003671B7">
        <w:rPr>
          <w:rFonts w:eastAsia="宋体"/>
          <w:sz w:val="22"/>
          <w:szCs w:val="22"/>
          <w:lang w:val="en-US" w:eastAsia="zh-CN"/>
        </w:rPr>
        <w:t>, respectively</w:t>
      </w:r>
      <w:r w:rsidR="00C44A3A">
        <w:rPr>
          <w:rFonts w:eastAsia="宋体"/>
          <w:sz w:val="22"/>
          <w:szCs w:val="22"/>
          <w:lang w:val="en-US" w:eastAsia="zh-CN"/>
        </w:rPr>
        <w:t>.</w:t>
      </w:r>
    </w:p>
    <w:p w14:paraId="6D0425DF" w14:textId="59EF14B5" w:rsidR="000A1DB3" w:rsidRPr="00477889" w:rsidRDefault="00FA158A" w:rsidP="00477889">
      <w:pPr>
        <w:pStyle w:val="aff9"/>
        <w:numPr>
          <w:ilvl w:val="0"/>
          <w:numId w:val="33"/>
        </w:numPr>
        <w:spacing w:beforeLines="50" w:before="120"/>
        <w:ind w:leftChars="0"/>
        <w:jc w:val="both"/>
        <w:rPr>
          <w:rFonts w:eastAsia="宋体"/>
          <w:sz w:val="22"/>
          <w:szCs w:val="22"/>
          <w:lang w:val="en-US" w:eastAsia="zh-CN"/>
        </w:rPr>
      </w:pPr>
      <w:r>
        <w:rPr>
          <w:rFonts w:eastAsia="宋体"/>
          <w:sz w:val="22"/>
          <w:szCs w:val="22"/>
          <w:lang w:val="en-US" w:eastAsia="zh-CN"/>
        </w:rPr>
        <w:t xml:space="preserve">Multi-panel/M-TRP </w:t>
      </w:r>
      <w:r w:rsidR="000A1DB3">
        <w:rPr>
          <w:rFonts w:eastAsia="宋体"/>
          <w:sz w:val="22"/>
          <w:szCs w:val="22"/>
          <w:lang w:val="en-US" w:eastAsia="zh-CN"/>
        </w:rPr>
        <w:t xml:space="preserve">SFN </w:t>
      </w:r>
      <w:r w:rsidR="00AC14E9">
        <w:rPr>
          <w:rFonts w:eastAsia="宋体"/>
          <w:sz w:val="22"/>
          <w:szCs w:val="22"/>
          <w:lang w:val="en-US" w:eastAsia="zh-CN"/>
        </w:rPr>
        <w:t xml:space="preserve">PUSCH </w:t>
      </w:r>
      <w:r w:rsidR="000A1DB3">
        <w:rPr>
          <w:rFonts w:eastAsia="宋体"/>
          <w:sz w:val="22"/>
          <w:szCs w:val="22"/>
          <w:lang w:val="en-US" w:eastAsia="zh-CN"/>
        </w:rPr>
        <w:t xml:space="preserve">repetition: </w:t>
      </w:r>
      <w:r w:rsidR="009E2FA7">
        <w:rPr>
          <w:rFonts w:eastAsia="宋体"/>
          <w:sz w:val="22"/>
          <w:szCs w:val="22"/>
          <w:lang w:val="en-US" w:eastAsia="zh-CN"/>
        </w:rPr>
        <w:t xml:space="preserve">all </w:t>
      </w:r>
      <w:r w:rsidR="0091770E">
        <w:rPr>
          <w:rFonts w:eastAsia="宋体"/>
          <w:sz w:val="22"/>
          <w:szCs w:val="22"/>
          <w:lang w:val="en-US" w:eastAsia="zh-CN"/>
        </w:rPr>
        <w:t>RE</w:t>
      </w:r>
      <w:r w:rsidR="009E2FA7">
        <w:rPr>
          <w:rFonts w:eastAsia="宋体"/>
          <w:sz w:val="22"/>
          <w:szCs w:val="22"/>
          <w:lang w:val="en-US" w:eastAsia="zh-CN"/>
        </w:rPr>
        <w:t>s</w:t>
      </w:r>
      <w:r w:rsidR="0091770E">
        <w:rPr>
          <w:rFonts w:eastAsia="宋体"/>
          <w:sz w:val="22"/>
          <w:szCs w:val="22"/>
          <w:lang w:val="en-US" w:eastAsia="zh-CN"/>
        </w:rPr>
        <w:t xml:space="preserve"> of </w:t>
      </w:r>
      <w:r w:rsidR="000A1DB3">
        <w:rPr>
          <w:rFonts w:eastAsia="宋体"/>
          <w:sz w:val="22"/>
          <w:szCs w:val="22"/>
          <w:lang w:val="en-US" w:eastAsia="zh-CN"/>
        </w:rPr>
        <w:t xml:space="preserve">a PUSCH </w:t>
      </w:r>
      <w:proofErr w:type="gramStart"/>
      <w:r w:rsidR="004E13DD">
        <w:rPr>
          <w:rFonts w:eastAsia="宋体"/>
          <w:sz w:val="22"/>
          <w:szCs w:val="22"/>
          <w:lang w:val="en-US" w:eastAsia="zh-CN"/>
        </w:rPr>
        <w:t>are</w:t>
      </w:r>
      <w:proofErr w:type="gramEnd"/>
      <w:r w:rsidR="004E13DD">
        <w:rPr>
          <w:rFonts w:eastAsia="宋体"/>
          <w:sz w:val="22"/>
          <w:szCs w:val="22"/>
          <w:lang w:val="en-US" w:eastAsia="zh-CN"/>
        </w:rPr>
        <w:t xml:space="preserve"> </w:t>
      </w:r>
      <w:r w:rsidR="00C44A3A">
        <w:rPr>
          <w:rFonts w:eastAsia="宋体"/>
          <w:sz w:val="22"/>
          <w:szCs w:val="22"/>
          <w:lang w:val="en-US" w:eastAsia="zh-CN"/>
        </w:rPr>
        <w:t>associated</w:t>
      </w:r>
      <w:r w:rsidR="003671B7">
        <w:rPr>
          <w:rFonts w:eastAsia="宋体"/>
          <w:sz w:val="22"/>
          <w:szCs w:val="22"/>
          <w:lang w:val="en-US" w:eastAsia="zh-CN"/>
        </w:rPr>
        <w:t xml:space="preserve"> with two beams/panels</w:t>
      </w:r>
      <w:r w:rsidR="00C44A3A">
        <w:rPr>
          <w:rFonts w:eastAsia="宋体"/>
          <w:sz w:val="22"/>
          <w:szCs w:val="22"/>
          <w:lang w:val="en-US" w:eastAsia="zh-CN"/>
        </w:rPr>
        <w:t>.</w:t>
      </w:r>
    </w:p>
    <w:p w14:paraId="1C29A96D" w14:textId="76271D77" w:rsidR="00477889" w:rsidRDefault="002C242E" w:rsidP="004531C6">
      <w:pPr>
        <w:spacing w:beforeLines="50" w:before="120" w:afterLines="50" w:after="120"/>
        <w:jc w:val="center"/>
        <w:rPr>
          <w:rFonts w:eastAsia="宋体"/>
          <w:sz w:val="22"/>
          <w:szCs w:val="22"/>
          <w:lang w:val="en-US" w:eastAsia="zh-CN"/>
        </w:rPr>
      </w:pPr>
      <w:r>
        <w:rPr>
          <w:rFonts w:eastAsia="宋体"/>
          <w:noProof/>
          <w:sz w:val="22"/>
          <w:szCs w:val="22"/>
          <w:lang w:val="en-US" w:eastAsia="zh-CN"/>
        </w:rPr>
        <w:drawing>
          <wp:inline distT="0" distB="0" distL="0" distR="0" wp14:anchorId="3900EF40" wp14:editId="31E783B6">
            <wp:extent cx="3678385" cy="137541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0417" cy="1391131"/>
                    </a:xfrm>
                    <a:prstGeom prst="rect">
                      <a:avLst/>
                    </a:prstGeom>
                    <a:noFill/>
                  </pic:spPr>
                </pic:pic>
              </a:graphicData>
            </a:graphic>
          </wp:inline>
        </w:drawing>
      </w:r>
    </w:p>
    <w:p w14:paraId="47D23F6A" w14:textId="6062DF1E" w:rsidR="00851759" w:rsidRPr="00477889" w:rsidRDefault="00851759" w:rsidP="00851759">
      <w:pPr>
        <w:spacing w:beforeLines="50" w:before="120" w:afterLines="50" w:after="120"/>
        <w:ind w:firstLineChars="900" w:firstLine="1980"/>
        <w:rPr>
          <w:rFonts w:eastAsia="宋体"/>
          <w:sz w:val="22"/>
          <w:szCs w:val="22"/>
          <w:lang w:val="en-US" w:eastAsia="zh-CN"/>
        </w:rPr>
      </w:pPr>
      <w:r>
        <w:rPr>
          <w:rFonts w:eastAsia="宋体"/>
          <w:sz w:val="22"/>
          <w:szCs w:val="22"/>
          <w:lang w:val="en-US" w:eastAsia="zh-CN"/>
        </w:rPr>
        <w:t xml:space="preserve">Figure1a. FDM repetition               </w:t>
      </w:r>
      <w:r w:rsidR="002C242E">
        <w:rPr>
          <w:rFonts w:eastAsia="宋体"/>
          <w:sz w:val="22"/>
          <w:szCs w:val="22"/>
          <w:lang w:val="en-US" w:eastAsia="zh-CN"/>
        </w:rPr>
        <w:t xml:space="preserve">      </w:t>
      </w:r>
      <w:r>
        <w:rPr>
          <w:rFonts w:eastAsia="宋体"/>
          <w:sz w:val="22"/>
          <w:szCs w:val="22"/>
          <w:lang w:val="en-US" w:eastAsia="zh-CN"/>
        </w:rPr>
        <w:t xml:space="preserve">  Figure1b. SFN repetition</w:t>
      </w:r>
    </w:p>
    <w:p w14:paraId="1EC9035B" w14:textId="71DEBE2E" w:rsidR="00477889" w:rsidRPr="00E76D68" w:rsidRDefault="00B47BE2" w:rsidP="00477889">
      <w:pPr>
        <w:spacing w:beforeLines="50" w:before="120" w:afterLines="50" w:after="120"/>
        <w:jc w:val="both"/>
        <w:rPr>
          <w:rFonts w:eastAsia="宋体"/>
          <w:sz w:val="22"/>
          <w:szCs w:val="22"/>
          <w:lang w:val="en-US" w:eastAsia="zh-CN"/>
        </w:rPr>
      </w:pPr>
      <w:r w:rsidRPr="00B47BE2">
        <w:rPr>
          <w:rFonts w:eastAsia="宋体"/>
          <w:sz w:val="22"/>
          <w:szCs w:val="22"/>
          <w:lang w:val="x-none" w:eastAsia="zh-CN"/>
        </w:rPr>
        <w:lastRenderedPageBreak/>
        <w:t xml:space="preserve">Link-level simulation is performed to evaluate the performance </w:t>
      </w:r>
      <w:r w:rsidR="00FE338B">
        <w:rPr>
          <w:rFonts w:eastAsia="宋体"/>
          <w:sz w:val="22"/>
          <w:szCs w:val="22"/>
          <w:lang w:val="x-none" w:eastAsia="zh-CN"/>
        </w:rPr>
        <w:t xml:space="preserve">of </w:t>
      </w:r>
      <w:r>
        <w:rPr>
          <w:rFonts w:eastAsia="宋体"/>
          <w:sz w:val="22"/>
          <w:szCs w:val="22"/>
          <w:lang w:val="x-none" w:eastAsia="zh-CN"/>
        </w:rPr>
        <w:t xml:space="preserve">FDM repetition and SFN repetition. </w:t>
      </w:r>
      <w:r w:rsidRPr="00B47BE2">
        <w:rPr>
          <w:rFonts w:eastAsia="宋体"/>
          <w:sz w:val="22"/>
          <w:szCs w:val="22"/>
          <w:lang w:val="x-none" w:eastAsia="zh-CN"/>
        </w:rPr>
        <w:t>The simulation assumptions are give</w:t>
      </w:r>
      <w:r w:rsidRPr="003943A2">
        <w:rPr>
          <w:rFonts w:eastAsia="宋体"/>
          <w:sz w:val="22"/>
          <w:szCs w:val="22"/>
          <w:lang w:val="x-none" w:eastAsia="zh-CN"/>
        </w:rPr>
        <w:t xml:space="preserve">n in Table </w:t>
      </w:r>
      <w:r w:rsidR="006B5DE6" w:rsidRPr="003943A2">
        <w:rPr>
          <w:rFonts w:eastAsia="宋体"/>
          <w:sz w:val="22"/>
          <w:szCs w:val="22"/>
          <w:lang w:val="x-none" w:eastAsia="zh-CN"/>
        </w:rPr>
        <w:t>I</w:t>
      </w:r>
      <w:r w:rsidRPr="003943A2">
        <w:rPr>
          <w:rFonts w:eastAsia="宋体"/>
          <w:sz w:val="22"/>
          <w:szCs w:val="22"/>
          <w:lang w:val="x-none" w:eastAsia="zh-CN"/>
        </w:rPr>
        <w:t xml:space="preserve"> in appendix. </w:t>
      </w:r>
      <w:r w:rsidR="006B5DE6" w:rsidRPr="003943A2">
        <w:rPr>
          <w:rFonts w:eastAsia="宋体"/>
          <w:sz w:val="22"/>
          <w:szCs w:val="22"/>
          <w:lang w:val="x-none" w:eastAsia="zh-CN"/>
        </w:rPr>
        <w:t xml:space="preserve"> </w:t>
      </w:r>
      <w:r w:rsidR="00EA5AD1" w:rsidRPr="003943A2">
        <w:rPr>
          <w:rFonts w:eastAsia="宋体"/>
          <w:sz w:val="22"/>
          <w:szCs w:val="22"/>
          <w:lang w:val="x-none" w:eastAsia="zh-CN"/>
        </w:rPr>
        <w:t>In</w:t>
      </w:r>
      <w:r w:rsidR="00EA5AD1">
        <w:rPr>
          <w:rFonts w:eastAsia="宋体"/>
          <w:sz w:val="22"/>
          <w:szCs w:val="22"/>
          <w:lang w:val="x-none" w:eastAsia="zh-CN"/>
        </w:rPr>
        <w:t xml:space="preserve"> the simulation, repe</w:t>
      </w:r>
      <w:r w:rsidR="00F87413">
        <w:rPr>
          <w:rFonts w:eastAsia="宋体"/>
          <w:sz w:val="22"/>
          <w:szCs w:val="22"/>
          <w:lang w:val="x-none" w:eastAsia="zh-CN"/>
        </w:rPr>
        <w:t>tition number is 2. For TDM</w:t>
      </w:r>
      <w:r w:rsidR="00FE001B">
        <w:rPr>
          <w:rFonts w:eastAsia="宋体"/>
          <w:sz w:val="22"/>
          <w:szCs w:val="22"/>
          <w:lang w:val="x-none" w:eastAsia="zh-CN"/>
        </w:rPr>
        <w:t xml:space="preserve"> and FDM</w:t>
      </w:r>
      <w:r w:rsidR="00F87413">
        <w:rPr>
          <w:rFonts w:eastAsia="宋体"/>
          <w:sz w:val="22"/>
          <w:szCs w:val="22"/>
          <w:lang w:val="x-none" w:eastAsia="zh-CN"/>
        </w:rPr>
        <w:t xml:space="preserve"> repetition, we assume </w:t>
      </w:r>
      <w:r w:rsidR="00FE001B">
        <w:rPr>
          <w:rFonts w:eastAsia="宋体"/>
          <w:sz w:val="22"/>
          <w:szCs w:val="22"/>
          <w:lang w:val="x-none" w:eastAsia="zh-CN"/>
        </w:rPr>
        <w:t xml:space="preserve">two repetitions </w:t>
      </w:r>
      <w:r w:rsidR="002B4533">
        <w:rPr>
          <w:rFonts w:eastAsia="宋体"/>
          <w:sz w:val="22"/>
          <w:szCs w:val="22"/>
          <w:lang w:val="x-none" w:eastAsia="zh-CN"/>
        </w:rPr>
        <w:t xml:space="preserve">are associated with </w:t>
      </w:r>
      <w:r w:rsidR="009C4CBC">
        <w:rPr>
          <w:rFonts w:eastAsia="宋体"/>
          <w:sz w:val="22"/>
          <w:szCs w:val="22"/>
          <w:lang w:val="x-none" w:eastAsia="zh-CN"/>
        </w:rPr>
        <w:t xml:space="preserve">different beam and different </w:t>
      </w:r>
      <w:r w:rsidR="002B4533">
        <w:rPr>
          <w:rFonts w:eastAsia="宋体"/>
          <w:sz w:val="22"/>
          <w:szCs w:val="22"/>
          <w:lang w:val="x-none" w:eastAsia="zh-CN"/>
        </w:rPr>
        <w:t xml:space="preserve">precoding. For SFN repetition, we assume two repetitions are associated </w:t>
      </w:r>
      <w:r w:rsidR="00FE338B">
        <w:rPr>
          <w:rFonts w:eastAsia="宋体"/>
          <w:sz w:val="22"/>
          <w:szCs w:val="22"/>
          <w:lang w:val="x-none" w:eastAsia="zh-CN"/>
        </w:rPr>
        <w:t xml:space="preserve">with </w:t>
      </w:r>
      <w:r w:rsidR="002B4533">
        <w:rPr>
          <w:rFonts w:eastAsia="宋体"/>
          <w:sz w:val="22"/>
          <w:szCs w:val="22"/>
          <w:lang w:val="x-none" w:eastAsia="zh-CN"/>
        </w:rPr>
        <w:t xml:space="preserve">different beam </w:t>
      </w:r>
      <w:r w:rsidR="00FE338B">
        <w:rPr>
          <w:rFonts w:eastAsia="宋体"/>
          <w:sz w:val="22"/>
          <w:szCs w:val="22"/>
          <w:lang w:val="x-none" w:eastAsia="zh-CN"/>
        </w:rPr>
        <w:t xml:space="preserve">but the </w:t>
      </w:r>
      <w:r w:rsidR="002B4533">
        <w:rPr>
          <w:rFonts w:eastAsia="宋体"/>
          <w:sz w:val="22"/>
          <w:szCs w:val="22"/>
          <w:lang w:val="x-none" w:eastAsia="zh-CN"/>
        </w:rPr>
        <w:t>same precoding.</w:t>
      </w:r>
      <w:r w:rsidR="00FA158A">
        <w:rPr>
          <w:rFonts w:eastAsia="宋体"/>
          <w:sz w:val="22"/>
          <w:szCs w:val="22"/>
          <w:lang w:val="x-none" w:eastAsia="zh-CN"/>
        </w:rPr>
        <w:t xml:space="preserve"> From the simulation results</w:t>
      </w:r>
      <w:r w:rsidR="00FE338B">
        <w:rPr>
          <w:rFonts w:eastAsia="宋体"/>
          <w:sz w:val="22"/>
          <w:szCs w:val="22"/>
          <w:lang w:val="x-none" w:eastAsia="zh-CN"/>
        </w:rPr>
        <w:t xml:space="preserve"> in Fig. 2</w:t>
      </w:r>
      <w:r w:rsidR="00FA158A">
        <w:rPr>
          <w:rFonts w:eastAsia="宋体"/>
          <w:sz w:val="22"/>
          <w:szCs w:val="22"/>
          <w:lang w:val="x-none" w:eastAsia="zh-CN"/>
        </w:rPr>
        <w:t xml:space="preserve">, it can be observed that </w:t>
      </w:r>
      <w:r w:rsidR="00EE3FCE">
        <w:rPr>
          <w:rFonts w:eastAsia="宋体"/>
          <w:sz w:val="22"/>
          <w:szCs w:val="22"/>
          <w:lang w:val="en-US" w:eastAsia="zh-CN"/>
        </w:rPr>
        <w:t>m</w:t>
      </w:r>
      <w:r w:rsidR="00FA158A">
        <w:rPr>
          <w:rFonts w:eastAsia="宋体"/>
          <w:sz w:val="22"/>
          <w:szCs w:val="22"/>
          <w:lang w:val="en-US" w:eastAsia="zh-CN"/>
        </w:rPr>
        <w:t xml:space="preserve">ulti-panel/M-TRP </w:t>
      </w:r>
      <w:r w:rsidR="00FA158A">
        <w:rPr>
          <w:rFonts w:eastAsia="宋体"/>
          <w:sz w:val="22"/>
          <w:szCs w:val="22"/>
          <w:lang w:val="x-none" w:eastAsia="zh-CN"/>
        </w:rPr>
        <w:t>FDM repetition achieves almost the same BLER performance as M-TRP TDM repetition</w:t>
      </w:r>
      <w:r w:rsidR="00532D82">
        <w:rPr>
          <w:rFonts w:eastAsia="宋体"/>
          <w:sz w:val="22"/>
          <w:szCs w:val="22"/>
          <w:lang w:val="x-none" w:eastAsia="zh-CN"/>
        </w:rPr>
        <w:t>, while</w:t>
      </w:r>
      <w:r w:rsidR="00256C78" w:rsidRPr="00256C78">
        <w:rPr>
          <w:rFonts w:eastAsia="宋体"/>
          <w:sz w:val="22"/>
          <w:szCs w:val="22"/>
          <w:lang w:val="en-US" w:eastAsia="zh-CN"/>
        </w:rPr>
        <w:t xml:space="preserve"> </w:t>
      </w:r>
      <w:r w:rsidR="00256C78">
        <w:rPr>
          <w:rFonts w:eastAsia="宋体"/>
          <w:sz w:val="22"/>
          <w:szCs w:val="22"/>
          <w:lang w:val="en-US" w:eastAsia="zh-CN"/>
        </w:rPr>
        <w:t>multi-panel/M-TRP</w:t>
      </w:r>
      <w:r w:rsidR="00532D82">
        <w:rPr>
          <w:rFonts w:eastAsia="宋体"/>
          <w:sz w:val="22"/>
          <w:szCs w:val="22"/>
          <w:lang w:val="x-none" w:eastAsia="zh-CN"/>
        </w:rPr>
        <w:t xml:space="preserve"> SFN repetition has worse performance that TDM and FDM</w:t>
      </w:r>
      <w:r w:rsidR="00256C78">
        <w:rPr>
          <w:rFonts w:eastAsia="宋体"/>
          <w:sz w:val="22"/>
          <w:szCs w:val="22"/>
          <w:lang w:val="x-none" w:eastAsia="zh-CN"/>
        </w:rPr>
        <w:t xml:space="preserve"> repetition</w:t>
      </w:r>
      <w:r w:rsidR="00532D82">
        <w:rPr>
          <w:rFonts w:eastAsia="宋体"/>
          <w:sz w:val="22"/>
          <w:szCs w:val="22"/>
          <w:lang w:val="x-none" w:eastAsia="zh-CN"/>
        </w:rPr>
        <w:t>.</w:t>
      </w:r>
      <w:r w:rsidR="004D09EF">
        <w:rPr>
          <w:rFonts w:eastAsia="宋体"/>
          <w:sz w:val="22"/>
          <w:szCs w:val="22"/>
          <w:lang w:val="x-none" w:eastAsia="zh-CN"/>
        </w:rPr>
        <w:t xml:space="preserve"> </w:t>
      </w:r>
      <w:r w:rsidR="00FE338B">
        <w:rPr>
          <w:rFonts w:eastAsia="宋体"/>
          <w:sz w:val="22"/>
          <w:szCs w:val="22"/>
          <w:lang w:val="x-none" w:eastAsia="zh-CN"/>
        </w:rPr>
        <w:t xml:space="preserve">On other hand, </w:t>
      </w:r>
      <w:r w:rsidR="00FE338B">
        <w:rPr>
          <w:rFonts w:eastAsia="宋体"/>
          <w:sz w:val="22"/>
          <w:szCs w:val="22"/>
          <w:lang w:val="en-US" w:eastAsia="zh-CN"/>
        </w:rPr>
        <w:t>with simultaneous multi-panel transmission, FDM repetition and SFN repetition can achieve lower latency,</w:t>
      </w:r>
      <w:r w:rsidR="00FE338B" w:rsidRPr="00FE338B">
        <w:rPr>
          <w:rFonts w:eastAsia="宋体"/>
          <w:sz w:val="22"/>
          <w:szCs w:val="22"/>
          <w:lang w:val="en-US" w:eastAsia="zh-CN"/>
        </w:rPr>
        <w:t xml:space="preserve"> </w:t>
      </w:r>
      <w:r w:rsidR="00FE338B">
        <w:rPr>
          <w:rFonts w:eastAsia="宋体"/>
          <w:sz w:val="22"/>
          <w:szCs w:val="22"/>
          <w:lang w:val="en-US" w:eastAsia="zh-CN"/>
        </w:rPr>
        <w:t>compared to Rel-17 TDM M-TRP PUSCH repetition.</w:t>
      </w:r>
    </w:p>
    <w:p w14:paraId="6A680927" w14:textId="50C2FA66" w:rsidR="00C02E34" w:rsidRDefault="009444C4" w:rsidP="009444C4">
      <w:pPr>
        <w:spacing w:beforeLines="50" w:before="120" w:afterLines="50" w:after="120"/>
        <w:jc w:val="center"/>
        <w:rPr>
          <w:rFonts w:eastAsia="宋体"/>
          <w:sz w:val="22"/>
          <w:szCs w:val="22"/>
          <w:lang w:val="x-none" w:eastAsia="zh-CN"/>
        </w:rPr>
      </w:pPr>
      <w:r>
        <w:rPr>
          <w:rFonts w:eastAsia="宋体"/>
          <w:noProof/>
          <w:sz w:val="22"/>
          <w:szCs w:val="22"/>
          <w:lang w:val="x-none" w:eastAsia="zh-CN"/>
        </w:rPr>
        <w:drawing>
          <wp:inline distT="0" distB="0" distL="0" distR="0" wp14:anchorId="6D28F417" wp14:editId="6AA4D66D">
            <wp:extent cx="3865782" cy="28936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0742" cy="2897350"/>
                    </a:xfrm>
                    <a:prstGeom prst="rect">
                      <a:avLst/>
                    </a:prstGeom>
                    <a:noFill/>
                  </pic:spPr>
                </pic:pic>
              </a:graphicData>
            </a:graphic>
          </wp:inline>
        </w:drawing>
      </w:r>
    </w:p>
    <w:p w14:paraId="630CFCFC" w14:textId="7FBF767E" w:rsidR="009444C4" w:rsidRDefault="009444C4" w:rsidP="009444C4">
      <w:pPr>
        <w:spacing w:beforeLines="50" w:before="120" w:afterLines="50" w:after="120"/>
        <w:jc w:val="center"/>
        <w:rPr>
          <w:rFonts w:eastAsia="宋体"/>
          <w:sz w:val="22"/>
          <w:szCs w:val="22"/>
          <w:lang w:val="x-none" w:eastAsia="zh-CN"/>
        </w:rPr>
      </w:pPr>
      <w:r>
        <w:rPr>
          <w:rFonts w:eastAsia="宋体" w:hint="eastAsia"/>
          <w:sz w:val="22"/>
          <w:szCs w:val="22"/>
          <w:lang w:val="x-none" w:eastAsia="zh-CN"/>
        </w:rPr>
        <w:t>F</w:t>
      </w:r>
      <w:r>
        <w:rPr>
          <w:rFonts w:eastAsia="宋体"/>
          <w:sz w:val="22"/>
          <w:szCs w:val="22"/>
          <w:lang w:val="x-none" w:eastAsia="zh-CN"/>
        </w:rPr>
        <w:t>igure2. BLER performance of TDM/FDM/SFN repetition</w:t>
      </w:r>
    </w:p>
    <w:p w14:paraId="5AA30BA4" w14:textId="3F0E334F" w:rsidR="00E76D68" w:rsidRDefault="00E76D68" w:rsidP="00E76D68">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2.1:  </w:t>
      </w:r>
    </w:p>
    <w:p w14:paraId="4DFD3F51" w14:textId="3670D767" w:rsidR="001D4241" w:rsidRPr="001D4241" w:rsidRDefault="00E76D68" w:rsidP="001D4241">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M</w:t>
      </w:r>
      <w:r w:rsidRPr="00E76D68">
        <w:rPr>
          <w:rFonts w:eastAsia="宋体"/>
          <w:b/>
          <w:bCs/>
          <w:sz w:val="22"/>
          <w:szCs w:val="18"/>
          <w:lang w:val="en-US" w:eastAsia="zh-CN"/>
        </w:rPr>
        <w:t xml:space="preserve">ulti-panel/M-TRP FDM repetition achieves almost the same BLER performance as M-TRP TDM repetition, while </w:t>
      </w:r>
      <w:r w:rsidR="00256C78" w:rsidRPr="00256C78">
        <w:rPr>
          <w:rFonts w:eastAsia="宋体"/>
          <w:b/>
          <w:bCs/>
          <w:sz w:val="22"/>
          <w:szCs w:val="18"/>
          <w:lang w:val="en-US" w:eastAsia="zh-CN"/>
        </w:rPr>
        <w:t xml:space="preserve">multi-panel/M-TRP </w:t>
      </w:r>
      <w:r w:rsidRPr="00E76D68">
        <w:rPr>
          <w:rFonts w:eastAsia="宋体"/>
          <w:b/>
          <w:bCs/>
          <w:sz w:val="22"/>
          <w:szCs w:val="18"/>
          <w:lang w:val="en-US" w:eastAsia="zh-CN"/>
        </w:rPr>
        <w:t xml:space="preserve">SFN repetition has worse </w:t>
      </w:r>
      <w:r w:rsidR="00FE338B">
        <w:rPr>
          <w:rFonts w:eastAsia="宋体"/>
          <w:b/>
          <w:bCs/>
          <w:sz w:val="22"/>
          <w:szCs w:val="18"/>
          <w:lang w:val="en-US" w:eastAsia="zh-CN"/>
        </w:rPr>
        <w:t xml:space="preserve">BLER </w:t>
      </w:r>
      <w:r w:rsidRPr="00E76D68">
        <w:rPr>
          <w:rFonts w:eastAsia="宋体"/>
          <w:b/>
          <w:bCs/>
          <w:sz w:val="22"/>
          <w:szCs w:val="18"/>
          <w:lang w:val="en-US" w:eastAsia="zh-CN"/>
        </w:rPr>
        <w:t>performance that TDM and FDM</w:t>
      </w:r>
      <w:r w:rsidR="00256C78">
        <w:rPr>
          <w:rFonts w:eastAsia="宋体"/>
          <w:b/>
          <w:bCs/>
          <w:sz w:val="22"/>
          <w:szCs w:val="18"/>
          <w:lang w:val="en-US" w:eastAsia="zh-CN"/>
        </w:rPr>
        <w:t xml:space="preserve"> repetition</w:t>
      </w:r>
      <w:r w:rsidRPr="00E76D68">
        <w:rPr>
          <w:rFonts w:eastAsia="宋体"/>
          <w:b/>
          <w:bCs/>
          <w:sz w:val="22"/>
          <w:szCs w:val="18"/>
          <w:lang w:val="en-US" w:eastAsia="zh-CN"/>
        </w:rPr>
        <w:t>.</w:t>
      </w:r>
    </w:p>
    <w:p w14:paraId="0772EB0F" w14:textId="77777777" w:rsidR="001D4241" w:rsidRDefault="001D4241" w:rsidP="001D4241">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2.1:  </w:t>
      </w:r>
    </w:p>
    <w:p w14:paraId="5EB04FC0" w14:textId="0D13840C" w:rsidR="001D4241" w:rsidRPr="00E76D68" w:rsidRDefault="0097779D" w:rsidP="001D4241">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t>For S-DCI M-TRP, f</w:t>
      </w:r>
      <w:r w:rsidR="001D4241" w:rsidRPr="00E76D68">
        <w:rPr>
          <w:rFonts w:eastAsia="宋体"/>
          <w:b/>
          <w:bCs/>
          <w:sz w:val="22"/>
          <w:szCs w:val="18"/>
          <w:lang w:val="en-US" w:eastAsia="zh-CN"/>
        </w:rPr>
        <w:t xml:space="preserve">or reliability improvement, consider following schemes of simultaneous multi-panel </w:t>
      </w:r>
      <w:r w:rsidR="00023B19">
        <w:rPr>
          <w:rFonts w:eastAsia="宋体"/>
          <w:b/>
          <w:bCs/>
          <w:sz w:val="22"/>
          <w:szCs w:val="18"/>
          <w:lang w:val="en-US" w:eastAsia="zh-CN"/>
        </w:rPr>
        <w:t xml:space="preserve">PUSCH </w:t>
      </w:r>
      <w:r w:rsidR="001D4241" w:rsidRPr="00E76D68">
        <w:rPr>
          <w:rFonts w:eastAsia="宋体"/>
          <w:b/>
          <w:bCs/>
          <w:sz w:val="22"/>
          <w:szCs w:val="18"/>
          <w:lang w:val="en-US" w:eastAsia="zh-CN"/>
        </w:rPr>
        <w:t>transmission.</w:t>
      </w:r>
    </w:p>
    <w:p w14:paraId="2CF06685" w14:textId="616243E0" w:rsidR="001D4241" w:rsidRPr="00E76D68" w:rsidRDefault="001D4241" w:rsidP="001D4241">
      <w:pPr>
        <w:pStyle w:val="aff9"/>
        <w:numPr>
          <w:ilvl w:val="1"/>
          <w:numId w:val="36"/>
        </w:numPr>
        <w:spacing w:beforeLines="50" w:before="120"/>
        <w:ind w:leftChars="0"/>
        <w:rPr>
          <w:rFonts w:eastAsia="宋体"/>
          <w:b/>
          <w:bCs/>
          <w:sz w:val="22"/>
          <w:szCs w:val="18"/>
          <w:lang w:val="en-US" w:eastAsia="zh-CN"/>
        </w:rPr>
      </w:pPr>
      <w:r w:rsidRPr="00E76D68">
        <w:rPr>
          <w:rFonts w:eastAsia="宋体"/>
          <w:b/>
          <w:bCs/>
          <w:sz w:val="22"/>
          <w:szCs w:val="18"/>
          <w:lang w:val="en-US" w:eastAsia="zh-CN"/>
        </w:rPr>
        <w:t xml:space="preserve">Multi-panel/M-TRP </w:t>
      </w:r>
      <w:r w:rsidRPr="00E76D68">
        <w:rPr>
          <w:rFonts w:eastAsia="宋体" w:hint="eastAsia"/>
          <w:b/>
          <w:bCs/>
          <w:sz w:val="22"/>
          <w:szCs w:val="18"/>
          <w:lang w:val="en-US" w:eastAsia="zh-CN"/>
        </w:rPr>
        <w:t>F</w:t>
      </w:r>
      <w:r w:rsidRPr="00E76D68">
        <w:rPr>
          <w:rFonts w:eastAsia="宋体"/>
          <w:b/>
          <w:bCs/>
          <w:sz w:val="22"/>
          <w:szCs w:val="18"/>
          <w:lang w:val="en-US" w:eastAsia="zh-CN"/>
        </w:rPr>
        <w:t>DM</w:t>
      </w:r>
      <w:r w:rsidR="00AC14E9">
        <w:rPr>
          <w:rFonts w:eastAsia="宋体"/>
          <w:b/>
          <w:bCs/>
          <w:sz w:val="22"/>
          <w:szCs w:val="18"/>
          <w:lang w:val="en-US" w:eastAsia="zh-CN"/>
        </w:rPr>
        <w:t xml:space="preserve"> PUSCH</w:t>
      </w:r>
      <w:r w:rsidRPr="00E76D68">
        <w:rPr>
          <w:rFonts w:eastAsia="宋体"/>
          <w:b/>
          <w:bCs/>
          <w:sz w:val="22"/>
          <w:szCs w:val="18"/>
          <w:lang w:val="en-US" w:eastAsia="zh-CN"/>
        </w:rPr>
        <w:t xml:space="preserve"> repetition: two PUSCH repetitions are transmitted in non-overlapping frequency domain resources and associated with two beams/panels, respectively,</w:t>
      </w:r>
    </w:p>
    <w:p w14:paraId="1B0C9D5A" w14:textId="452B0F6B" w:rsidR="001D4241" w:rsidRPr="001D4241" w:rsidRDefault="001D4241" w:rsidP="001D4241">
      <w:pPr>
        <w:pStyle w:val="aff9"/>
        <w:numPr>
          <w:ilvl w:val="1"/>
          <w:numId w:val="36"/>
        </w:numPr>
        <w:spacing w:beforeLines="50" w:before="120"/>
        <w:ind w:leftChars="0"/>
        <w:rPr>
          <w:rFonts w:eastAsia="宋体"/>
          <w:b/>
          <w:bCs/>
          <w:sz w:val="22"/>
          <w:szCs w:val="18"/>
          <w:lang w:val="en-US" w:eastAsia="zh-CN"/>
        </w:rPr>
      </w:pPr>
      <w:r w:rsidRPr="00E76D68">
        <w:rPr>
          <w:rFonts w:eastAsia="宋体"/>
          <w:b/>
          <w:bCs/>
          <w:sz w:val="22"/>
          <w:szCs w:val="18"/>
          <w:lang w:val="en-US" w:eastAsia="zh-CN"/>
        </w:rPr>
        <w:t xml:space="preserve">Multi-panel/M-TRP SFN </w:t>
      </w:r>
      <w:r w:rsidR="00AC14E9">
        <w:rPr>
          <w:rFonts w:eastAsia="宋体"/>
          <w:b/>
          <w:bCs/>
          <w:sz w:val="22"/>
          <w:szCs w:val="18"/>
          <w:lang w:val="en-US" w:eastAsia="zh-CN"/>
        </w:rPr>
        <w:t xml:space="preserve">PUSCH </w:t>
      </w:r>
      <w:r w:rsidRPr="00E76D68">
        <w:rPr>
          <w:rFonts w:eastAsia="宋体"/>
          <w:b/>
          <w:bCs/>
          <w:sz w:val="22"/>
          <w:szCs w:val="18"/>
          <w:lang w:val="en-US" w:eastAsia="zh-CN"/>
        </w:rPr>
        <w:t xml:space="preserve">repetition: all REs of a PUSCH </w:t>
      </w:r>
      <w:proofErr w:type="gramStart"/>
      <w:r w:rsidRPr="00E76D68">
        <w:rPr>
          <w:rFonts w:eastAsia="宋体"/>
          <w:b/>
          <w:bCs/>
          <w:sz w:val="22"/>
          <w:szCs w:val="18"/>
          <w:lang w:val="en-US" w:eastAsia="zh-CN"/>
        </w:rPr>
        <w:t>are</w:t>
      </w:r>
      <w:proofErr w:type="gramEnd"/>
      <w:r w:rsidRPr="00E76D68">
        <w:rPr>
          <w:rFonts w:eastAsia="宋体"/>
          <w:b/>
          <w:bCs/>
          <w:sz w:val="22"/>
          <w:szCs w:val="18"/>
          <w:lang w:val="en-US" w:eastAsia="zh-CN"/>
        </w:rPr>
        <w:t xml:space="preserve"> </w:t>
      </w:r>
      <w:r w:rsidR="00FF777C">
        <w:rPr>
          <w:rFonts w:eastAsia="宋体"/>
          <w:b/>
          <w:bCs/>
          <w:sz w:val="22"/>
          <w:szCs w:val="18"/>
          <w:lang w:val="en-US" w:eastAsia="zh-CN"/>
        </w:rPr>
        <w:t>associated</w:t>
      </w:r>
      <w:r w:rsidRPr="00E76D68">
        <w:rPr>
          <w:rFonts w:eastAsia="宋体"/>
          <w:b/>
          <w:bCs/>
          <w:sz w:val="22"/>
          <w:szCs w:val="18"/>
          <w:lang w:val="en-US" w:eastAsia="zh-CN"/>
        </w:rPr>
        <w:t xml:space="preserve"> with two beams/panels</w:t>
      </w:r>
    </w:p>
    <w:p w14:paraId="0ADBC454" w14:textId="136DD451" w:rsidR="001D4241" w:rsidRDefault="00C3282A" w:rsidP="00C3282A">
      <w:pPr>
        <w:spacing w:beforeLines="50" w:before="120"/>
        <w:rPr>
          <w:rFonts w:eastAsia="宋体"/>
          <w:sz w:val="22"/>
          <w:szCs w:val="22"/>
          <w:lang w:val="en-US" w:eastAsia="zh-CN"/>
        </w:rPr>
      </w:pPr>
      <w:r>
        <w:rPr>
          <w:rFonts w:eastAsia="宋体"/>
          <w:sz w:val="22"/>
          <w:szCs w:val="22"/>
          <w:lang w:val="en-US" w:eastAsia="zh-CN"/>
        </w:rPr>
        <w:t xml:space="preserve">For </w:t>
      </w:r>
      <w:r w:rsidR="002E3093">
        <w:rPr>
          <w:rFonts w:eastAsia="宋体"/>
          <w:sz w:val="22"/>
          <w:szCs w:val="22"/>
          <w:lang w:val="en-US" w:eastAsia="zh-CN"/>
        </w:rPr>
        <w:t>throughput</w:t>
      </w:r>
      <w:r w:rsidR="001D4241">
        <w:rPr>
          <w:rFonts w:eastAsia="宋体"/>
          <w:sz w:val="22"/>
          <w:szCs w:val="22"/>
          <w:lang w:val="en-US" w:eastAsia="zh-CN"/>
        </w:rPr>
        <w:t xml:space="preserve"> improvement</w:t>
      </w:r>
      <w:r>
        <w:rPr>
          <w:rFonts w:eastAsia="宋体"/>
          <w:sz w:val="22"/>
          <w:szCs w:val="22"/>
          <w:lang w:val="en-US" w:eastAsia="zh-CN"/>
        </w:rPr>
        <w:t xml:space="preserve">, </w:t>
      </w:r>
      <w:r w:rsidR="001D4241">
        <w:rPr>
          <w:rFonts w:eastAsia="宋体"/>
          <w:sz w:val="22"/>
          <w:szCs w:val="22"/>
          <w:lang w:val="en-US" w:eastAsia="zh-CN"/>
        </w:rPr>
        <w:t>following schemes of simultaneous multi-panel transmission can be considered.</w:t>
      </w:r>
    </w:p>
    <w:p w14:paraId="0D5C1C14" w14:textId="1B10CC82" w:rsidR="001D4241" w:rsidRDefault="001D4241" w:rsidP="001D4241">
      <w:pPr>
        <w:pStyle w:val="aff9"/>
        <w:numPr>
          <w:ilvl w:val="0"/>
          <w:numId w:val="33"/>
        </w:numPr>
        <w:spacing w:beforeLines="50" w:before="120"/>
        <w:ind w:leftChars="0"/>
        <w:jc w:val="both"/>
        <w:rPr>
          <w:rFonts w:eastAsia="宋体"/>
          <w:sz w:val="22"/>
          <w:szCs w:val="22"/>
          <w:lang w:val="en-US" w:eastAsia="zh-CN"/>
        </w:rPr>
      </w:pPr>
      <w:r>
        <w:rPr>
          <w:rFonts w:eastAsia="宋体"/>
          <w:sz w:val="22"/>
          <w:szCs w:val="22"/>
          <w:lang w:val="en-US" w:eastAsia="zh-CN"/>
        </w:rPr>
        <w:t xml:space="preserve">Multi-panel/M-TRP SDM </w:t>
      </w:r>
      <w:r w:rsidR="00A62E6E">
        <w:rPr>
          <w:rFonts w:eastAsia="宋体"/>
          <w:sz w:val="22"/>
          <w:szCs w:val="22"/>
          <w:lang w:val="en-US" w:eastAsia="zh-CN"/>
        </w:rPr>
        <w:t xml:space="preserve">scheme with 1 </w:t>
      </w:r>
      <w:r w:rsidR="001379C2">
        <w:rPr>
          <w:rFonts w:eastAsia="宋体"/>
          <w:sz w:val="22"/>
          <w:szCs w:val="22"/>
          <w:lang w:val="en-US" w:eastAsia="zh-CN"/>
        </w:rPr>
        <w:t>TB/</w:t>
      </w:r>
      <w:r w:rsidR="00A62E6E">
        <w:rPr>
          <w:rFonts w:eastAsia="宋体"/>
          <w:sz w:val="22"/>
          <w:szCs w:val="22"/>
          <w:lang w:val="en-US" w:eastAsia="zh-CN"/>
        </w:rPr>
        <w:t>CW</w:t>
      </w:r>
      <w:r>
        <w:rPr>
          <w:rFonts w:eastAsia="宋体"/>
          <w:sz w:val="22"/>
          <w:szCs w:val="22"/>
          <w:lang w:val="en-US" w:eastAsia="zh-CN"/>
        </w:rPr>
        <w:t xml:space="preserve">: </w:t>
      </w:r>
      <w:r w:rsidR="00134FE1">
        <w:rPr>
          <w:rFonts w:eastAsia="宋体"/>
          <w:sz w:val="22"/>
          <w:szCs w:val="22"/>
          <w:lang w:val="en-US" w:eastAsia="zh-CN"/>
        </w:rPr>
        <w:t>1</w:t>
      </w:r>
      <w:r w:rsidR="001379C2">
        <w:rPr>
          <w:rFonts w:eastAsia="宋体"/>
          <w:sz w:val="22"/>
          <w:szCs w:val="22"/>
          <w:lang w:val="en-US" w:eastAsia="zh-CN"/>
        </w:rPr>
        <w:t xml:space="preserve"> TB/</w:t>
      </w:r>
      <w:r w:rsidR="00134FE1">
        <w:rPr>
          <w:rFonts w:eastAsia="宋体"/>
          <w:sz w:val="22"/>
          <w:szCs w:val="22"/>
          <w:lang w:val="en-US" w:eastAsia="zh-CN"/>
        </w:rPr>
        <w:t>CW is tran</w:t>
      </w:r>
      <w:r w:rsidR="008B0DC4">
        <w:rPr>
          <w:rFonts w:eastAsia="宋体"/>
          <w:sz w:val="22"/>
          <w:szCs w:val="22"/>
          <w:lang w:val="en-US" w:eastAsia="zh-CN"/>
        </w:rPr>
        <w:t>s</w:t>
      </w:r>
      <w:r w:rsidR="00134FE1">
        <w:rPr>
          <w:rFonts w:eastAsia="宋体"/>
          <w:sz w:val="22"/>
          <w:szCs w:val="22"/>
          <w:lang w:val="en-US" w:eastAsia="zh-CN"/>
        </w:rPr>
        <w:t>mitted</w:t>
      </w:r>
      <w:r w:rsidR="008B0DC4">
        <w:rPr>
          <w:rFonts w:eastAsia="宋体"/>
          <w:sz w:val="22"/>
          <w:szCs w:val="22"/>
          <w:lang w:val="en-US" w:eastAsia="zh-CN"/>
        </w:rPr>
        <w:t xml:space="preserve"> in a PUSCH. D</w:t>
      </w:r>
      <w:r w:rsidR="000B501E">
        <w:rPr>
          <w:rFonts w:eastAsia="宋体"/>
          <w:sz w:val="22"/>
          <w:szCs w:val="22"/>
          <w:lang w:val="en-US" w:eastAsia="zh-CN"/>
        </w:rPr>
        <w:t xml:space="preserve">ifferent layer of a PUSCH </w:t>
      </w:r>
      <w:r w:rsidR="00B71F80">
        <w:rPr>
          <w:rFonts w:eastAsia="宋体"/>
          <w:sz w:val="22"/>
          <w:szCs w:val="22"/>
          <w:lang w:val="en-US" w:eastAsia="zh-CN"/>
        </w:rPr>
        <w:t xml:space="preserve">is </w:t>
      </w:r>
      <w:r w:rsidR="003375DA">
        <w:rPr>
          <w:rFonts w:eastAsia="宋体"/>
          <w:sz w:val="22"/>
          <w:szCs w:val="22"/>
          <w:lang w:val="en-US" w:eastAsia="zh-CN"/>
        </w:rPr>
        <w:t>associated</w:t>
      </w:r>
      <w:r w:rsidR="000B501E">
        <w:rPr>
          <w:rFonts w:eastAsia="宋体"/>
          <w:sz w:val="22"/>
          <w:szCs w:val="22"/>
          <w:lang w:val="en-US" w:eastAsia="zh-CN"/>
        </w:rPr>
        <w:t xml:space="preserve"> with </w:t>
      </w:r>
      <w:r w:rsidR="00B71F80">
        <w:rPr>
          <w:rFonts w:eastAsia="宋体"/>
          <w:sz w:val="22"/>
          <w:szCs w:val="22"/>
          <w:lang w:val="en-US" w:eastAsia="zh-CN"/>
        </w:rPr>
        <w:t>different</w:t>
      </w:r>
      <w:r w:rsidR="000B501E">
        <w:rPr>
          <w:rFonts w:eastAsia="宋体"/>
          <w:sz w:val="22"/>
          <w:szCs w:val="22"/>
          <w:lang w:val="en-US" w:eastAsia="zh-CN"/>
        </w:rPr>
        <w:t xml:space="preserve"> beam/panel</w:t>
      </w:r>
      <w:r w:rsidR="00B71F80">
        <w:rPr>
          <w:rFonts w:eastAsia="宋体"/>
          <w:sz w:val="22"/>
          <w:szCs w:val="22"/>
          <w:lang w:val="en-US" w:eastAsia="zh-CN"/>
        </w:rPr>
        <w:t>.</w:t>
      </w:r>
    </w:p>
    <w:p w14:paraId="7FAC0F9B" w14:textId="6F39EBA1" w:rsidR="001D4241" w:rsidRDefault="001D4241" w:rsidP="00607AC9">
      <w:pPr>
        <w:pStyle w:val="aff9"/>
        <w:numPr>
          <w:ilvl w:val="0"/>
          <w:numId w:val="33"/>
        </w:numPr>
        <w:spacing w:beforeLines="50" w:before="120"/>
        <w:ind w:leftChars="0"/>
        <w:jc w:val="both"/>
        <w:rPr>
          <w:rFonts w:eastAsia="宋体"/>
          <w:sz w:val="22"/>
          <w:szCs w:val="22"/>
          <w:lang w:val="en-US" w:eastAsia="zh-CN"/>
        </w:rPr>
      </w:pPr>
      <w:r w:rsidRPr="000B501E">
        <w:rPr>
          <w:rFonts w:eastAsia="宋体"/>
          <w:sz w:val="22"/>
          <w:szCs w:val="22"/>
          <w:lang w:val="en-US" w:eastAsia="zh-CN"/>
        </w:rPr>
        <w:t xml:space="preserve">Multi-panel/M-TRP </w:t>
      </w:r>
      <w:r w:rsidR="00A62E6E" w:rsidRPr="000B501E">
        <w:rPr>
          <w:rFonts w:eastAsia="宋体"/>
          <w:sz w:val="22"/>
          <w:szCs w:val="22"/>
          <w:lang w:val="en-US" w:eastAsia="zh-CN"/>
        </w:rPr>
        <w:t xml:space="preserve">SDM scheme with 2 </w:t>
      </w:r>
      <w:r w:rsidR="001379C2">
        <w:rPr>
          <w:rFonts w:eastAsia="宋体"/>
          <w:sz w:val="22"/>
          <w:szCs w:val="22"/>
          <w:lang w:val="en-US" w:eastAsia="zh-CN"/>
        </w:rPr>
        <w:t>TBs/</w:t>
      </w:r>
      <w:r w:rsidR="00A62E6E" w:rsidRPr="000B501E">
        <w:rPr>
          <w:rFonts w:eastAsia="宋体"/>
          <w:sz w:val="22"/>
          <w:szCs w:val="22"/>
          <w:lang w:val="en-US" w:eastAsia="zh-CN"/>
        </w:rPr>
        <w:t>CWs</w:t>
      </w:r>
      <w:r w:rsidRPr="000B501E">
        <w:rPr>
          <w:rFonts w:eastAsia="宋体"/>
          <w:sz w:val="22"/>
          <w:szCs w:val="22"/>
          <w:lang w:val="en-US" w:eastAsia="zh-CN"/>
        </w:rPr>
        <w:t xml:space="preserve">: </w:t>
      </w:r>
      <w:r w:rsidR="000B501E">
        <w:rPr>
          <w:rFonts w:eastAsia="宋体"/>
          <w:sz w:val="22"/>
          <w:szCs w:val="22"/>
          <w:lang w:val="en-US" w:eastAsia="zh-CN"/>
        </w:rPr>
        <w:t xml:space="preserve">two </w:t>
      </w:r>
      <w:r w:rsidR="001379C2">
        <w:rPr>
          <w:rFonts w:eastAsia="宋体"/>
          <w:sz w:val="22"/>
          <w:szCs w:val="22"/>
          <w:lang w:val="en-US" w:eastAsia="zh-CN"/>
        </w:rPr>
        <w:t>TBs/</w:t>
      </w:r>
      <w:r w:rsidR="000B501E">
        <w:rPr>
          <w:rFonts w:eastAsia="宋体"/>
          <w:sz w:val="22"/>
          <w:szCs w:val="22"/>
          <w:lang w:val="en-US" w:eastAsia="zh-CN"/>
        </w:rPr>
        <w:t xml:space="preserve">CWs are transmitted in </w:t>
      </w:r>
      <w:r w:rsidR="008B0DC4">
        <w:rPr>
          <w:rFonts w:eastAsia="宋体"/>
          <w:sz w:val="22"/>
          <w:szCs w:val="22"/>
          <w:lang w:val="en-US" w:eastAsia="zh-CN"/>
        </w:rPr>
        <w:t>a</w:t>
      </w:r>
      <w:r w:rsidR="000B501E">
        <w:rPr>
          <w:rFonts w:eastAsia="宋体"/>
          <w:sz w:val="22"/>
          <w:szCs w:val="22"/>
          <w:lang w:val="en-US" w:eastAsia="zh-CN"/>
        </w:rPr>
        <w:t xml:space="preserve"> PUSCH</w:t>
      </w:r>
      <w:r w:rsidR="00BE1FF0">
        <w:rPr>
          <w:rFonts w:eastAsia="宋体"/>
          <w:sz w:val="22"/>
          <w:szCs w:val="22"/>
          <w:lang w:val="en-US" w:eastAsia="zh-CN"/>
        </w:rPr>
        <w:t>. Different TB/CW is associated with different beam/panel and mapped to different layer</w:t>
      </w:r>
      <w:r w:rsidR="00781696">
        <w:rPr>
          <w:rFonts w:eastAsia="宋体"/>
          <w:sz w:val="22"/>
          <w:szCs w:val="22"/>
          <w:lang w:val="en-US" w:eastAsia="zh-CN"/>
        </w:rPr>
        <w:t xml:space="preserve">. </w:t>
      </w:r>
      <w:r w:rsidR="00BE1FF0">
        <w:rPr>
          <w:rFonts w:eastAsia="宋体"/>
          <w:sz w:val="22"/>
          <w:szCs w:val="22"/>
          <w:lang w:val="en-US" w:eastAsia="zh-CN"/>
        </w:rPr>
        <w:t xml:space="preserve"> </w:t>
      </w:r>
    </w:p>
    <w:p w14:paraId="1A9D810F" w14:textId="167F5350" w:rsidR="00183779" w:rsidRDefault="001379C2" w:rsidP="001379C2">
      <w:pPr>
        <w:pStyle w:val="aff9"/>
        <w:spacing w:beforeLines="50" w:before="120"/>
        <w:ind w:leftChars="0" w:left="420"/>
        <w:jc w:val="center"/>
        <w:rPr>
          <w:rFonts w:eastAsia="宋体"/>
          <w:sz w:val="22"/>
          <w:szCs w:val="22"/>
          <w:lang w:val="en-US" w:eastAsia="zh-CN"/>
        </w:rPr>
      </w:pPr>
      <w:r>
        <w:rPr>
          <w:rFonts w:eastAsia="宋体"/>
          <w:noProof/>
          <w:sz w:val="22"/>
          <w:szCs w:val="22"/>
          <w:lang w:val="en-US" w:eastAsia="zh-CN"/>
        </w:rPr>
        <w:lastRenderedPageBreak/>
        <w:drawing>
          <wp:inline distT="0" distB="0" distL="0" distR="0" wp14:anchorId="736CA105" wp14:editId="51B2312C">
            <wp:extent cx="4176287" cy="131779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8994" cy="1318652"/>
                    </a:xfrm>
                    <a:prstGeom prst="rect">
                      <a:avLst/>
                    </a:prstGeom>
                    <a:noFill/>
                  </pic:spPr>
                </pic:pic>
              </a:graphicData>
            </a:graphic>
          </wp:inline>
        </w:drawing>
      </w:r>
    </w:p>
    <w:p w14:paraId="2DABD0F2" w14:textId="211997A1" w:rsidR="001379C2" w:rsidRPr="005903E1" w:rsidRDefault="001379C2" w:rsidP="005903E1">
      <w:pPr>
        <w:spacing w:beforeLines="50" w:before="120" w:afterLines="50" w:after="120"/>
        <w:ind w:firstLineChars="900" w:firstLine="1980"/>
        <w:rPr>
          <w:rFonts w:eastAsia="宋体"/>
          <w:sz w:val="22"/>
          <w:szCs w:val="22"/>
          <w:lang w:val="en-US" w:eastAsia="zh-CN"/>
        </w:rPr>
      </w:pPr>
      <w:r>
        <w:rPr>
          <w:rFonts w:eastAsia="宋体"/>
          <w:sz w:val="22"/>
          <w:szCs w:val="22"/>
          <w:lang w:val="en-US" w:eastAsia="zh-CN"/>
        </w:rPr>
        <w:t>Figure3a. SDM with 1TB/CW                     Figure3b. SDM with 2TBs/CWs</w:t>
      </w:r>
    </w:p>
    <w:p w14:paraId="1C9DD807" w14:textId="0932E107" w:rsidR="00C3282A" w:rsidRPr="00C3282A" w:rsidRDefault="005903E1" w:rsidP="001C6480">
      <w:pPr>
        <w:spacing w:beforeLines="50" w:before="120"/>
        <w:jc w:val="both"/>
        <w:rPr>
          <w:rFonts w:eastAsia="宋体"/>
          <w:b/>
          <w:bCs/>
          <w:sz w:val="22"/>
          <w:szCs w:val="18"/>
          <w:lang w:val="en-US" w:eastAsia="zh-CN"/>
        </w:rPr>
      </w:pPr>
      <w:r>
        <w:rPr>
          <w:rFonts w:eastAsia="宋体"/>
          <w:sz w:val="22"/>
          <w:szCs w:val="22"/>
          <w:lang w:val="en-US" w:eastAsia="zh-CN"/>
        </w:rPr>
        <w:t>S</w:t>
      </w:r>
      <w:r w:rsidR="00F94308">
        <w:rPr>
          <w:rFonts w:eastAsia="宋体"/>
          <w:sz w:val="22"/>
          <w:szCs w:val="22"/>
          <w:lang w:val="en-US" w:eastAsia="zh-CN"/>
        </w:rPr>
        <w:t>ystem level simulation is performed to evaluate the</w:t>
      </w:r>
      <w:r w:rsidR="00DD652C">
        <w:rPr>
          <w:rFonts w:eastAsia="宋体"/>
          <w:sz w:val="22"/>
          <w:szCs w:val="22"/>
          <w:lang w:val="en-US" w:eastAsia="zh-CN"/>
        </w:rPr>
        <w:t xml:space="preserve"> </w:t>
      </w:r>
      <w:r w:rsidR="00826FED">
        <w:rPr>
          <w:rFonts w:eastAsia="宋体"/>
          <w:sz w:val="22"/>
          <w:szCs w:val="22"/>
          <w:lang w:val="en-US" w:eastAsia="zh-CN"/>
        </w:rPr>
        <w:t xml:space="preserve">distribution of rank of single panel Tx. </w:t>
      </w:r>
      <w:r w:rsidR="00826FED" w:rsidRPr="00B47BE2">
        <w:rPr>
          <w:rFonts w:eastAsia="宋体"/>
          <w:sz w:val="22"/>
          <w:szCs w:val="22"/>
          <w:lang w:val="x-none" w:eastAsia="zh-CN"/>
        </w:rPr>
        <w:t xml:space="preserve">The simulation assumptions are </w:t>
      </w:r>
      <w:r w:rsidR="00826FED" w:rsidRPr="005D0842">
        <w:rPr>
          <w:rFonts w:eastAsia="宋体"/>
          <w:sz w:val="22"/>
          <w:szCs w:val="22"/>
          <w:lang w:val="x-none" w:eastAsia="zh-CN"/>
        </w:rPr>
        <w:t>given in Table II in appendix. F</w:t>
      </w:r>
      <w:r w:rsidR="00826FED">
        <w:rPr>
          <w:rFonts w:eastAsia="宋体"/>
          <w:sz w:val="22"/>
          <w:szCs w:val="22"/>
          <w:lang w:val="x-none" w:eastAsia="zh-CN"/>
        </w:rPr>
        <w:t>rom the simulation results</w:t>
      </w:r>
      <w:r w:rsidR="0005500F">
        <w:rPr>
          <w:rFonts w:eastAsia="宋体"/>
          <w:sz w:val="22"/>
          <w:szCs w:val="22"/>
          <w:lang w:val="x-none" w:eastAsia="zh-CN"/>
        </w:rPr>
        <w:t xml:space="preserve"> </w:t>
      </w:r>
      <w:r w:rsidR="0005500F">
        <w:rPr>
          <w:rFonts w:eastAsia="宋体" w:hint="eastAsia"/>
          <w:sz w:val="22"/>
          <w:szCs w:val="22"/>
          <w:lang w:val="x-none" w:eastAsia="zh-CN"/>
        </w:rPr>
        <w:t>in</w:t>
      </w:r>
      <w:r w:rsidR="0005500F">
        <w:rPr>
          <w:rFonts w:eastAsia="宋体"/>
          <w:sz w:val="22"/>
          <w:szCs w:val="22"/>
          <w:lang w:val="x-none" w:eastAsia="zh-CN"/>
        </w:rPr>
        <w:t xml:space="preserve"> Fig. 3</w:t>
      </w:r>
      <w:r w:rsidR="00826FED">
        <w:rPr>
          <w:rFonts w:eastAsia="宋体"/>
          <w:sz w:val="22"/>
          <w:szCs w:val="22"/>
          <w:lang w:val="x-none" w:eastAsia="zh-CN"/>
        </w:rPr>
        <w:t xml:space="preserve">, it can be observed that in single panel Tx, the probability of high rank </w:t>
      </w:r>
      <w:r w:rsidR="00DA78B2">
        <w:rPr>
          <w:rFonts w:eastAsia="宋体"/>
          <w:sz w:val="22"/>
          <w:szCs w:val="22"/>
          <w:lang w:val="x-none" w:eastAsia="zh-CN"/>
        </w:rPr>
        <w:t xml:space="preserve">(rank=3 or 4) </w:t>
      </w:r>
      <w:r w:rsidR="00826FED">
        <w:rPr>
          <w:rFonts w:eastAsia="宋体"/>
          <w:sz w:val="22"/>
          <w:szCs w:val="22"/>
          <w:lang w:val="x-none" w:eastAsia="zh-CN"/>
        </w:rPr>
        <w:t>is qui</w:t>
      </w:r>
      <w:r w:rsidR="00D53E9C">
        <w:rPr>
          <w:rFonts w:eastAsia="宋体"/>
          <w:sz w:val="22"/>
          <w:szCs w:val="22"/>
          <w:lang w:val="x-none" w:eastAsia="zh-CN"/>
        </w:rPr>
        <w:t>te low</w:t>
      </w:r>
      <w:r w:rsidR="007B464D">
        <w:rPr>
          <w:rFonts w:eastAsia="宋体"/>
          <w:sz w:val="22"/>
          <w:szCs w:val="22"/>
          <w:lang w:val="x-none" w:eastAsia="zh-CN"/>
        </w:rPr>
        <w:t>. P</w:t>
      </w:r>
      <w:r w:rsidR="00DA78B2">
        <w:rPr>
          <w:rFonts w:eastAsia="宋体"/>
          <w:sz w:val="22"/>
          <w:szCs w:val="22"/>
          <w:lang w:val="x-none" w:eastAsia="zh-CN"/>
        </w:rPr>
        <w:t xml:space="preserve">robability of rank=4 is almost 0%, </w:t>
      </w:r>
      <w:r w:rsidR="007B464D">
        <w:rPr>
          <w:rFonts w:eastAsia="宋体"/>
          <w:sz w:val="22"/>
          <w:szCs w:val="22"/>
          <w:lang w:val="x-none" w:eastAsia="zh-CN"/>
        </w:rPr>
        <w:t xml:space="preserve">and </w:t>
      </w:r>
      <w:r w:rsidR="00DA78B2">
        <w:rPr>
          <w:rFonts w:eastAsia="宋体"/>
          <w:sz w:val="22"/>
          <w:szCs w:val="22"/>
          <w:lang w:val="x-none" w:eastAsia="zh-CN"/>
        </w:rPr>
        <w:t>probability of rank=3 is about 1%</w:t>
      </w:r>
      <w:r w:rsidR="00D53E9C">
        <w:rPr>
          <w:rFonts w:eastAsia="宋体"/>
          <w:sz w:val="22"/>
          <w:szCs w:val="22"/>
          <w:lang w:val="x-none" w:eastAsia="zh-CN"/>
        </w:rPr>
        <w:t>.</w:t>
      </w:r>
      <w:r>
        <w:rPr>
          <w:rFonts w:eastAsia="宋体"/>
          <w:sz w:val="22"/>
          <w:szCs w:val="22"/>
          <w:lang w:val="x-none" w:eastAsia="zh-CN"/>
        </w:rPr>
        <w:t xml:space="preserve"> With </w:t>
      </w:r>
      <w:r w:rsidR="00BC0500">
        <w:rPr>
          <w:rFonts w:eastAsia="宋体"/>
          <w:sz w:val="22"/>
          <w:szCs w:val="22"/>
          <w:lang w:val="x-none" w:eastAsia="zh-CN"/>
        </w:rPr>
        <w:t>multi-panel SDM transmission</w:t>
      </w:r>
      <w:r>
        <w:rPr>
          <w:rFonts w:eastAsia="宋体"/>
          <w:sz w:val="22"/>
          <w:szCs w:val="22"/>
          <w:lang w:val="x-none" w:eastAsia="zh-CN"/>
        </w:rPr>
        <w:t xml:space="preserve">, </w:t>
      </w:r>
      <w:r w:rsidR="005924CF">
        <w:rPr>
          <w:rFonts w:eastAsia="宋体"/>
          <w:sz w:val="22"/>
          <w:szCs w:val="22"/>
          <w:lang w:val="x-none" w:eastAsia="zh-CN"/>
        </w:rPr>
        <w:t xml:space="preserve">the probability of high rank </w:t>
      </w:r>
      <w:r w:rsidR="00FE338B">
        <w:rPr>
          <w:rFonts w:eastAsia="宋体"/>
          <w:sz w:val="22"/>
          <w:szCs w:val="22"/>
          <w:lang w:val="x-none" w:eastAsia="zh-CN"/>
        </w:rPr>
        <w:t xml:space="preserve">could </w:t>
      </w:r>
      <w:r w:rsidR="005924CF">
        <w:rPr>
          <w:rFonts w:eastAsia="宋体"/>
          <w:sz w:val="22"/>
          <w:szCs w:val="22"/>
          <w:lang w:val="x-none" w:eastAsia="zh-CN"/>
        </w:rPr>
        <w:t>be improved.</w:t>
      </w:r>
    </w:p>
    <w:p w14:paraId="2C16B1FD" w14:textId="77A71A12" w:rsidR="00C3282A" w:rsidRPr="004B443F" w:rsidRDefault="000D5BF4" w:rsidP="00826FED">
      <w:pPr>
        <w:spacing w:beforeLines="50" w:before="120"/>
        <w:jc w:val="center"/>
        <w:rPr>
          <w:rFonts w:eastAsia="宋体"/>
          <w:b/>
          <w:bCs/>
          <w:sz w:val="22"/>
          <w:szCs w:val="18"/>
          <w:highlight w:val="yellow"/>
          <w:lang w:val="en-US" w:eastAsia="zh-CN"/>
        </w:rPr>
      </w:pPr>
      <w:r w:rsidRPr="000D5BF4">
        <w:rPr>
          <w:rFonts w:eastAsia="宋体"/>
          <w:b/>
          <w:bCs/>
          <w:noProof/>
          <w:sz w:val="22"/>
          <w:szCs w:val="18"/>
          <w:lang w:val="en-US" w:eastAsia="zh-CN"/>
        </w:rPr>
        <w:drawing>
          <wp:inline distT="0" distB="0" distL="0" distR="0" wp14:anchorId="5FEE91C7" wp14:editId="42FBAEF2">
            <wp:extent cx="4551218" cy="30328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89191" cy="3058147"/>
                    </a:xfrm>
                    <a:prstGeom prst="rect">
                      <a:avLst/>
                    </a:prstGeom>
                    <a:noFill/>
                  </pic:spPr>
                </pic:pic>
              </a:graphicData>
            </a:graphic>
          </wp:inline>
        </w:drawing>
      </w:r>
    </w:p>
    <w:p w14:paraId="08D82396" w14:textId="7C7A8777" w:rsidR="00826FED" w:rsidRPr="003943A2" w:rsidRDefault="00826FED" w:rsidP="003943A2">
      <w:pPr>
        <w:spacing w:beforeLines="50" w:before="120" w:afterLines="50" w:after="120"/>
        <w:jc w:val="center"/>
        <w:rPr>
          <w:rFonts w:eastAsia="宋体"/>
          <w:sz w:val="22"/>
          <w:szCs w:val="22"/>
          <w:lang w:val="x-none" w:eastAsia="zh-CN"/>
        </w:rPr>
      </w:pPr>
      <w:r w:rsidRPr="003943A2">
        <w:rPr>
          <w:rFonts w:eastAsia="宋体" w:hint="eastAsia"/>
          <w:sz w:val="22"/>
          <w:szCs w:val="22"/>
          <w:lang w:val="x-none" w:eastAsia="zh-CN"/>
        </w:rPr>
        <w:t>F</w:t>
      </w:r>
      <w:r w:rsidRPr="003943A2">
        <w:rPr>
          <w:rFonts w:eastAsia="宋体"/>
          <w:sz w:val="22"/>
          <w:szCs w:val="22"/>
          <w:lang w:val="x-none" w:eastAsia="zh-CN"/>
        </w:rPr>
        <w:t>igure3. Rank distribution in case of single panel Tx</w:t>
      </w:r>
    </w:p>
    <w:p w14:paraId="1B6C122A" w14:textId="461E6F91" w:rsidR="00E76D68" w:rsidRDefault="005924CF" w:rsidP="005924CF">
      <w:pPr>
        <w:spacing w:beforeLines="50" w:before="120"/>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2</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2C17641D" w14:textId="5C8650E9" w:rsidR="00BC0500" w:rsidRDefault="005924CF" w:rsidP="00BC0500">
      <w:pPr>
        <w:pStyle w:val="aff9"/>
        <w:numPr>
          <w:ilvl w:val="0"/>
          <w:numId w:val="35"/>
        </w:numPr>
        <w:spacing w:beforeLines="50" w:before="120"/>
        <w:ind w:leftChars="0"/>
        <w:rPr>
          <w:rFonts w:eastAsia="宋体"/>
          <w:b/>
          <w:bCs/>
          <w:sz w:val="22"/>
          <w:szCs w:val="18"/>
          <w:lang w:val="en-US" w:eastAsia="zh-CN"/>
        </w:rPr>
      </w:pPr>
      <w:r w:rsidRPr="005924CF">
        <w:rPr>
          <w:rFonts w:eastAsia="宋体" w:hint="eastAsia"/>
          <w:b/>
          <w:bCs/>
          <w:sz w:val="22"/>
          <w:szCs w:val="18"/>
          <w:lang w:val="en-US" w:eastAsia="zh-CN"/>
        </w:rPr>
        <w:t>W</w:t>
      </w:r>
      <w:r w:rsidRPr="005924CF">
        <w:rPr>
          <w:rFonts w:eastAsia="宋体"/>
          <w:b/>
          <w:bCs/>
          <w:sz w:val="22"/>
          <w:szCs w:val="18"/>
          <w:lang w:val="en-US" w:eastAsia="zh-CN"/>
        </w:rPr>
        <w:t xml:space="preserve">ith </w:t>
      </w:r>
      <w:r>
        <w:rPr>
          <w:rFonts w:eastAsia="宋体"/>
          <w:b/>
          <w:bCs/>
          <w:sz w:val="22"/>
          <w:szCs w:val="18"/>
          <w:lang w:val="en-US" w:eastAsia="zh-CN"/>
        </w:rPr>
        <w:t xml:space="preserve">single panel Tx, the probability of high rank (rank=3 or 4) is </w:t>
      </w:r>
      <w:r w:rsidR="00906737">
        <w:rPr>
          <w:rFonts w:eastAsia="宋体"/>
          <w:b/>
          <w:bCs/>
          <w:sz w:val="22"/>
          <w:szCs w:val="18"/>
          <w:lang w:val="en-US" w:eastAsia="zh-CN"/>
        </w:rPr>
        <w:t xml:space="preserve">very </w:t>
      </w:r>
      <w:r>
        <w:rPr>
          <w:rFonts w:eastAsia="宋体"/>
          <w:b/>
          <w:bCs/>
          <w:sz w:val="22"/>
          <w:szCs w:val="18"/>
          <w:lang w:val="en-US" w:eastAsia="zh-CN"/>
        </w:rPr>
        <w:t>low</w:t>
      </w:r>
      <w:r w:rsidR="00DA78B2">
        <w:rPr>
          <w:rFonts w:eastAsia="宋体"/>
          <w:b/>
          <w:bCs/>
          <w:sz w:val="22"/>
          <w:szCs w:val="18"/>
          <w:lang w:val="en-US" w:eastAsia="zh-CN"/>
        </w:rPr>
        <w:t>.</w:t>
      </w:r>
      <w:r w:rsidR="00DA78B2" w:rsidRPr="00DA78B2">
        <w:rPr>
          <w:rFonts w:eastAsia="宋体"/>
          <w:b/>
          <w:bCs/>
          <w:sz w:val="22"/>
          <w:szCs w:val="18"/>
          <w:lang w:val="en-US" w:eastAsia="zh-CN"/>
        </w:rPr>
        <w:t xml:space="preserve"> </w:t>
      </w:r>
      <w:r w:rsidR="00DA78B2">
        <w:rPr>
          <w:rFonts w:eastAsia="宋体"/>
          <w:b/>
          <w:bCs/>
          <w:sz w:val="22"/>
          <w:szCs w:val="18"/>
          <w:lang w:val="en-US" w:eastAsia="zh-CN"/>
        </w:rPr>
        <w:t>P</w:t>
      </w:r>
      <w:r w:rsidR="00DA78B2" w:rsidRPr="00DA78B2">
        <w:rPr>
          <w:rFonts w:eastAsia="宋体"/>
          <w:b/>
          <w:bCs/>
          <w:sz w:val="22"/>
          <w:szCs w:val="18"/>
          <w:lang w:val="en-US" w:eastAsia="zh-CN"/>
        </w:rPr>
        <w:t>robability of rank=4 is almost 0%,</w:t>
      </w:r>
      <w:r w:rsidR="007B464D">
        <w:rPr>
          <w:rFonts w:eastAsia="宋体"/>
          <w:b/>
          <w:bCs/>
          <w:sz w:val="22"/>
          <w:szCs w:val="18"/>
          <w:lang w:val="en-US" w:eastAsia="zh-CN"/>
        </w:rPr>
        <w:t xml:space="preserve"> and</w:t>
      </w:r>
      <w:r w:rsidR="00DA78B2" w:rsidRPr="00DA78B2">
        <w:rPr>
          <w:rFonts w:eastAsia="宋体"/>
          <w:b/>
          <w:bCs/>
          <w:sz w:val="22"/>
          <w:szCs w:val="18"/>
          <w:lang w:val="en-US" w:eastAsia="zh-CN"/>
        </w:rPr>
        <w:t xml:space="preserve"> probability of rank=3 is about 1%</w:t>
      </w:r>
      <w:r w:rsidR="007C5602">
        <w:rPr>
          <w:rFonts w:eastAsia="宋体"/>
          <w:b/>
          <w:bCs/>
          <w:sz w:val="22"/>
          <w:szCs w:val="18"/>
          <w:lang w:val="en-US" w:eastAsia="zh-CN"/>
        </w:rPr>
        <w:t>.</w:t>
      </w:r>
    </w:p>
    <w:p w14:paraId="15250814" w14:textId="55143D1A" w:rsidR="001C6480" w:rsidRDefault="00A9325C" w:rsidP="001C6480">
      <w:pPr>
        <w:spacing w:beforeLines="50" w:before="120"/>
        <w:jc w:val="both"/>
        <w:rPr>
          <w:rFonts w:eastAsia="宋体"/>
          <w:sz w:val="22"/>
          <w:szCs w:val="22"/>
          <w:lang w:val="x-none" w:eastAsia="zh-CN"/>
        </w:rPr>
      </w:pPr>
      <w:r>
        <w:rPr>
          <w:rFonts w:eastAsia="宋体"/>
          <w:sz w:val="22"/>
          <w:szCs w:val="22"/>
          <w:lang w:val="en-US" w:eastAsia="zh-CN"/>
        </w:rPr>
        <w:t xml:space="preserve">System level simulation is performed to evaluate SINR of simultaneous multi-panel Tx. </w:t>
      </w:r>
      <w:r w:rsidRPr="00B47BE2">
        <w:rPr>
          <w:rFonts w:eastAsia="宋体"/>
          <w:sz w:val="22"/>
          <w:szCs w:val="22"/>
          <w:lang w:val="x-none" w:eastAsia="zh-CN"/>
        </w:rPr>
        <w:t>The simulation assumptions are g</w:t>
      </w:r>
      <w:r w:rsidRPr="00E93786">
        <w:rPr>
          <w:rFonts w:eastAsia="宋体"/>
          <w:sz w:val="22"/>
          <w:szCs w:val="22"/>
          <w:lang w:val="x-none" w:eastAsia="zh-CN"/>
        </w:rPr>
        <w:t>iven in</w:t>
      </w:r>
      <w:r w:rsidR="000F6B3D" w:rsidRPr="000F6B3D">
        <w:rPr>
          <w:rFonts w:eastAsia="宋体"/>
          <w:sz w:val="22"/>
          <w:szCs w:val="22"/>
          <w:lang w:val="x-none" w:eastAsia="zh-CN"/>
        </w:rPr>
        <w:t xml:space="preserve"> </w:t>
      </w:r>
      <w:r w:rsidR="000F6B3D" w:rsidRPr="00E93786">
        <w:rPr>
          <w:rFonts w:eastAsia="宋体"/>
          <w:sz w:val="22"/>
          <w:szCs w:val="22"/>
          <w:lang w:val="x-none" w:eastAsia="zh-CN"/>
        </w:rPr>
        <w:t xml:space="preserve">Table III </w:t>
      </w:r>
      <w:r w:rsidRPr="00E93786">
        <w:rPr>
          <w:rFonts w:eastAsia="宋体"/>
          <w:sz w:val="22"/>
          <w:szCs w:val="22"/>
          <w:lang w:val="x-none" w:eastAsia="zh-CN"/>
        </w:rPr>
        <w:t xml:space="preserve"> in appendix.</w:t>
      </w:r>
      <w:r>
        <w:rPr>
          <w:rFonts w:eastAsia="宋体"/>
          <w:sz w:val="22"/>
          <w:szCs w:val="22"/>
          <w:lang w:val="x-none" w:eastAsia="zh-CN"/>
        </w:rPr>
        <w:t xml:space="preserve">  </w:t>
      </w:r>
      <w:r w:rsidR="00BE480A" w:rsidRPr="005D0842">
        <w:rPr>
          <w:rFonts w:eastAsia="宋体"/>
          <w:sz w:val="22"/>
          <w:szCs w:val="22"/>
          <w:lang w:val="x-none" w:eastAsia="zh-CN"/>
        </w:rPr>
        <w:t>F</w:t>
      </w:r>
      <w:r w:rsidR="00BE480A">
        <w:rPr>
          <w:rFonts w:eastAsia="宋体"/>
          <w:sz w:val="22"/>
          <w:szCs w:val="22"/>
          <w:lang w:val="x-none" w:eastAsia="zh-CN"/>
        </w:rPr>
        <w:t>rom the simulation results</w:t>
      </w:r>
      <w:r w:rsidR="0005500F">
        <w:rPr>
          <w:rFonts w:eastAsia="宋体"/>
          <w:sz w:val="22"/>
          <w:szCs w:val="22"/>
          <w:lang w:val="x-none" w:eastAsia="zh-CN"/>
        </w:rPr>
        <w:t xml:space="preserve"> in Fig. 4</w:t>
      </w:r>
      <w:r w:rsidR="00BE480A">
        <w:rPr>
          <w:rFonts w:eastAsia="宋体"/>
          <w:sz w:val="22"/>
          <w:szCs w:val="22"/>
          <w:lang w:val="x-none" w:eastAsia="zh-CN"/>
        </w:rPr>
        <w:t>, it can be observed that simultaneous multi-panel Tx can provide 3dB gain</w:t>
      </w:r>
      <w:r w:rsidR="0073382A">
        <w:rPr>
          <w:rFonts w:eastAsia="宋体"/>
          <w:sz w:val="22"/>
          <w:szCs w:val="22"/>
          <w:lang w:val="x-none" w:eastAsia="zh-CN"/>
        </w:rPr>
        <w:t xml:space="preserve"> of 50%</w:t>
      </w:r>
      <w:r w:rsidR="00A57809">
        <w:rPr>
          <w:rFonts w:eastAsia="宋体"/>
          <w:sz w:val="22"/>
          <w:szCs w:val="22"/>
          <w:lang w:val="x-none" w:eastAsia="zh-CN"/>
        </w:rPr>
        <w:t>-</w:t>
      </w:r>
      <w:proofErr w:type="spellStart"/>
      <w:r w:rsidR="00A57809">
        <w:rPr>
          <w:rFonts w:eastAsia="宋体"/>
          <w:sz w:val="22"/>
          <w:szCs w:val="22"/>
          <w:lang w:val="x-none" w:eastAsia="zh-CN"/>
        </w:rPr>
        <w:t>ile</w:t>
      </w:r>
      <w:proofErr w:type="spellEnd"/>
      <w:r w:rsidR="0073382A">
        <w:rPr>
          <w:rFonts w:eastAsia="宋体"/>
          <w:sz w:val="22"/>
          <w:szCs w:val="22"/>
          <w:lang w:val="x-none" w:eastAsia="zh-CN"/>
        </w:rPr>
        <w:t xml:space="preserve"> UE SINR</w:t>
      </w:r>
      <w:r w:rsidR="00BE480A">
        <w:rPr>
          <w:rFonts w:eastAsia="宋体"/>
          <w:sz w:val="22"/>
          <w:szCs w:val="22"/>
          <w:lang w:val="x-none" w:eastAsia="zh-CN"/>
        </w:rPr>
        <w:t xml:space="preserve"> </w:t>
      </w:r>
      <w:r w:rsidR="002B592E">
        <w:rPr>
          <w:rFonts w:eastAsia="宋体"/>
          <w:sz w:val="22"/>
          <w:szCs w:val="22"/>
          <w:lang w:val="x-none" w:eastAsia="zh-CN"/>
        </w:rPr>
        <w:t xml:space="preserve">compared to </w:t>
      </w:r>
      <w:r w:rsidR="008D1C65">
        <w:rPr>
          <w:rFonts w:eastAsia="宋体"/>
          <w:sz w:val="22"/>
          <w:szCs w:val="22"/>
          <w:lang w:val="x-none" w:eastAsia="zh-CN"/>
        </w:rPr>
        <w:t>single-panel Tx</w:t>
      </w:r>
      <w:r w:rsidR="00491691">
        <w:rPr>
          <w:rFonts w:eastAsia="宋体"/>
          <w:sz w:val="22"/>
          <w:szCs w:val="22"/>
          <w:lang w:val="x-none" w:eastAsia="zh-CN"/>
        </w:rPr>
        <w:t>.</w:t>
      </w:r>
      <w:r w:rsidR="003C4CE2">
        <w:rPr>
          <w:rFonts w:eastAsia="宋体"/>
          <w:sz w:val="22"/>
          <w:szCs w:val="22"/>
          <w:lang w:val="x-none" w:eastAsia="zh-CN"/>
        </w:rPr>
        <w:t xml:space="preserve"> In Fig.4, </w:t>
      </w:r>
      <w:r w:rsidR="0084182A" w:rsidRPr="00EA0C7A">
        <w:rPr>
          <w:rFonts w:eastAsia="宋体"/>
          <w:sz w:val="22"/>
          <w:szCs w:val="22"/>
          <w:lang w:val="x-none" w:eastAsia="zh-CN"/>
        </w:rPr>
        <w:t>“1st panel” and “2nd panel” correspond to single-</w:t>
      </w:r>
      <w:proofErr w:type="spellStart"/>
      <w:r w:rsidR="0084182A" w:rsidRPr="00EA0C7A">
        <w:rPr>
          <w:rFonts w:eastAsia="宋体"/>
          <w:sz w:val="22"/>
          <w:szCs w:val="22"/>
          <w:lang w:val="x-none" w:eastAsia="zh-CN"/>
        </w:rPr>
        <w:t>panle</w:t>
      </w:r>
      <w:proofErr w:type="spellEnd"/>
      <w:r w:rsidR="0084182A" w:rsidRPr="00EA0C7A">
        <w:rPr>
          <w:rFonts w:eastAsia="宋体"/>
          <w:sz w:val="22"/>
          <w:szCs w:val="22"/>
          <w:lang w:val="x-none" w:eastAsia="zh-CN"/>
        </w:rPr>
        <w:t xml:space="preserve"> Tx.</w:t>
      </w:r>
      <w:r w:rsidR="00B5076D" w:rsidRPr="00EA0C7A">
        <w:rPr>
          <w:rFonts w:eastAsia="宋体"/>
          <w:sz w:val="22"/>
          <w:szCs w:val="22"/>
          <w:lang w:val="x-none" w:eastAsia="zh-CN"/>
        </w:rPr>
        <w:t xml:space="preserve"> “1st panel” </w:t>
      </w:r>
      <w:r w:rsidR="00692846">
        <w:rPr>
          <w:rFonts w:eastAsia="宋体"/>
          <w:sz w:val="22"/>
          <w:szCs w:val="22"/>
          <w:lang w:val="x-none" w:eastAsia="zh-CN"/>
        </w:rPr>
        <w:t>means single panel Tx using</w:t>
      </w:r>
      <w:r w:rsidR="00692846" w:rsidRPr="00EA0C7A">
        <w:rPr>
          <w:rFonts w:eastAsia="宋体"/>
          <w:sz w:val="22"/>
          <w:szCs w:val="22"/>
          <w:lang w:val="x-none" w:eastAsia="zh-CN"/>
        </w:rPr>
        <w:t xml:space="preserve"> </w:t>
      </w:r>
      <w:r w:rsidR="00B5076D" w:rsidRPr="00EA0C7A">
        <w:rPr>
          <w:rFonts w:eastAsia="宋体"/>
          <w:sz w:val="22"/>
          <w:szCs w:val="22"/>
          <w:lang w:val="x-none" w:eastAsia="zh-CN"/>
        </w:rPr>
        <w:t xml:space="preserve">a panel with the </w:t>
      </w:r>
      <w:r w:rsidR="009140F0">
        <w:rPr>
          <w:rFonts w:eastAsia="宋体"/>
          <w:sz w:val="22"/>
          <w:szCs w:val="22"/>
          <w:lang w:val="x-none" w:eastAsia="zh-CN"/>
        </w:rPr>
        <w:t xml:space="preserve">higher </w:t>
      </w:r>
      <w:r w:rsidR="00B5076D" w:rsidRPr="00EA0C7A">
        <w:rPr>
          <w:rFonts w:eastAsia="宋体"/>
          <w:sz w:val="22"/>
          <w:szCs w:val="22"/>
          <w:lang w:val="x-none" w:eastAsia="zh-CN"/>
        </w:rPr>
        <w:t xml:space="preserve">SINR among </w:t>
      </w:r>
      <w:r w:rsidR="006D7D94" w:rsidRPr="00EA0C7A">
        <w:rPr>
          <w:rFonts w:eastAsia="宋体"/>
          <w:sz w:val="22"/>
          <w:szCs w:val="22"/>
          <w:lang w:val="x-none" w:eastAsia="zh-CN"/>
        </w:rPr>
        <w:t>2</w:t>
      </w:r>
      <w:r w:rsidR="00B5076D" w:rsidRPr="00EA0C7A">
        <w:rPr>
          <w:rFonts w:eastAsia="宋体"/>
          <w:sz w:val="22"/>
          <w:szCs w:val="22"/>
          <w:lang w:val="x-none" w:eastAsia="zh-CN"/>
        </w:rPr>
        <w:t xml:space="preserve"> panel</w:t>
      </w:r>
      <w:r w:rsidR="006D7D94" w:rsidRPr="00EA0C7A">
        <w:rPr>
          <w:rFonts w:eastAsia="宋体"/>
          <w:sz w:val="22"/>
          <w:szCs w:val="22"/>
          <w:lang w:val="x-none" w:eastAsia="zh-CN"/>
        </w:rPr>
        <w:t>s</w:t>
      </w:r>
      <w:r w:rsidR="006D7D94">
        <w:rPr>
          <w:rFonts w:eastAsia="宋体"/>
          <w:sz w:val="22"/>
          <w:szCs w:val="22"/>
          <w:lang w:val="x-none" w:eastAsia="zh-CN"/>
        </w:rPr>
        <w:t xml:space="preserve"> and  “2nd panel” means</w:t>
      </w:r>
      <w:r w:rsidR="00692846">
        <w:rPr>
          <w:rFonts w:eastAsia="宋体"/>
          <w:sz w:val="22"/>
          <w:szCs w:val="22"/>
          <w:lang w:val="x-none" w:eastAsia="zh-CN"/>
        </w:rPr>
        <w:t xml:space="preserve"> single panel Tx using</w:t>
      </w:r>
      <w:r w:rsidR="006D7D94">
        <w:rPr>
          <w:rFonts w:eastAsia="宋体"/>
          <w:sz w:val="22"/>
          <w:szCs w:val="22"/>
          <w:lang w:val="x-none" w:eastAsia="zh-CN"/>
        </w:rPr>
        <w:t xml:space="preserve"> a panel with the </w:t>
      </w:r>
      <w:r w:rsidR="009140F0">
        <w:rPr>
          <w:rFonts w:eastAsia="宋体"/>
          <w:sz w:val="22"/>
          <w:szCs w:val="22"/>
          <w:lang w:val="x-none" w:eastAsia="zh-CN"/>
        </w:rPr>
        <w:t xml:space="preserve">lower </w:t>
      </w:r>
      <w:r w:rsidR="006D7D94">
        <w:rPr>
          <w:rFonts w:eastAsia="宋体"/>
          <w:sz w:val="22"/>
          <w:szCs w:val="22"/>
          <w:lang w:val="x-none" w:eastAsia="zh-CN"/>
        </w:rPr>
        <w:t>SINR am</w:t>
      </w:r>
      <w:r w:rsidR="006D7D94" w:rsidRPr="00F03779">
        <w:rPr>
          <w:rFonts w:eastAsia="宋体"/>
          <w:sz w:val="22"/>
          <w:szCs w:val="22"/>
          <w:lang w:val="x-none" w:eastAsia="zh-CN"/>
        </w:rPr>
        <w:t xml:space="preserve">ong </w:t>
      </w:r>
      <w:r w:rsidR="00040532" w:rsidRPr="00F03779">
        <w:rPr>
          <w:rFonts w:eastAsia="宋体"/>
          <w:sz w:val="22"/>
          <w:szCs w:val="22"/>
          <w:lang w:val="x-none" w:eastAsia="zh-CN"/>
        </w:rPr>
        <w:t>2</w:t>
      </w:r>
      <w:r w:rsidR="006D7D94">
        <w:rPr>
          <w:rFonts w:eastAsia="宋体"/>
          <w:sz w:val="22"/>
          <w:szCs w:val="22"/>
          <w:lang w:val="x-none" w:eastAsia="zh-CN"/>
        </w:rPr>
        <w:t xml:space="preserve"> panels.</w:t>
      </w:r>
      <w:r w:rsidR="00B5076D">
        <w:rPr>
          <w:rFonts w:eastAsia="宋体"/>
          <w:sz w:val="22"/>
          <w:szCs w:val="22"/>
          <w:lang w:val="x-none" w:eastAsia="zh-CN"/>
        </w:rPr>
        <w:t xml:space="preserve"> </w:t>
      </w:r>
      <w:r w:rsidR="000D27F8">
        <w:rPr>
          <w:rFonts w:eastAsia="宋体"/>
          <w:sz w:val="22"/>
          <w:szCs w:val="22"/>
          <w:lang w:val="x-none" w:eastAsia="zh-CN"/>
        </w:rPr>
        <w:t>In multi-panel Tx, both “1st panel” and “2nd panel” are used.</w:t>
      </w:r>
    </w:p>
    <w:p w14:paraId="0DB40948" w14:textId="208EDD44" w:rsidR="00E93786" w:rsidRPr="00C74C80" w:rsidRDefault="00770A7E" w:rsidP="00E93786">
      <w:pPr>
        <w:spacing w:beforeLines="50" w:before="120"/>
        <w:jc w:val="center"/>
        <w:rPr>
          <w:rFonts w:eastAsia="宋体"/>
          <w:b/>
          <w:bCs/>
          <w:sz w:val="22"/>
          <w:szCs w:val="18"/>
          <w:lang w:val="en-US" w:eastAsia="zh-CN"/>
        </w:rPr>
      </w:pPr>
      <w:r>
        <w:rPr>
          <w:rFonts w:eastAsia="宋体"/>
          <w:b/>
          <w:bCs/>
          <w:noProof/>
          <w:sz w:val="22"/>
          <w:szCs w:val="18"/>
          <w:lang w:val="en-US" w:eastAsia="zh-CN"/>
        </w:rPr>
        <w:lastRenderedPageBreak/>
        <w:drawing>
          <wp:inline distT="0" distB="0" distL="0" distR="0" wp14:anchorId="23CB3978" wp14:editId="5DC1E466">
            <wp:extent cx="4244115" cy="3366135"/>
            <wp:effectExtent l="0" t="0" r="4445" b="5715"/>
            <wp:docPr id="16" name="图片 16"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表, 折线图&#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8704" cy="3369775"/>
                    </a:xfrm>
                    <a:prstGeom prst="rect">
                      <a:avLst/>
                    </a:prstGeom>
                    <a:noFill/>
                  </pic:spPr>
                </pic:pic>
              </a:graphicData>
            </a:graphic>
          </wp:inline>
        </w:drawing>
      </w:r>
    </w:p>
    <w:p w14:paraId="2E5DA081" w14:textId="33559B43" w:rsidR="00E93786" w:rsidRPr="00C74C80" w:rsidRDefault="00E93786" w:rsidP="00E93786">
      <w:pPr>
        <w:spacing w:beforeLines="50" w:before="120" w:afterLines="50" w:after="120"/>
        <w:jc w:val="center"/>
        <w:rPr>
          <w:rFonts w:eastAsia="宋体"/>
          <w:sz w:val="22"/>
          <w:szCs w:val="22"/>
          <w:lang w:val="x-none" w:eastAsia="zh-CN"/>
        </w:rPr>
      </w:pPr>
      <w:r w:rsidRPr="00C74C80">
        <w:rPr>
          <w:rFonts w:eastAsia="宋体" w:hint="eastAsia"/>
          <w:sz w:val="22"/>
          <w:szCs w:val="22"/>
          <w:lang w:val="x-none" w:eastAsia="zh-CN"/>
        </w:rPr>
        <w:t>F</w:t>
      </w:r>
      <w:r w:rsidRPr="00C74C80">
        <w:rPr>
          <w:rFonts w:eastAsia="宋体"/>
          <w:sz w:val="22"/>
          <w:szCs w:val="22"/>
          <w:lang w:val="x-none" w:eastAsia="zh-CN"/>
        </w:rPr>
        <w:t>igure</w:t>
      </w:r>
      <w:r w:rsidR="00491691" w:rsidRPr="00C74C80">
        <w:rPr>
          <w:rFonts w:eastAsia="宋体"/>
          <w:sz w:val="22"/>
          <w:szCs w:val="22"/>
          <w:lang w:val="x-none" w:eastAsia="zh-CN"/>
        </w:rPr>
        <w:t>4</w:t>
      </w:r>
      <w:r w:rsidRPr="00C74C80">
        <w:rPr>
          <w:rFonts w:eastAsia="宋体"/>
          <w:sz w:val="22"/>
          <w:szCs w:val="22"/>
          <w:lang w:val="x-none" w:eastAsia="zh-CN"/>
        </w:rPr>
        <w:t>. CDF of SINR of multi-panel Tx</w:t>
      </w:r>
    </w:p>
    <w:p w14:paraId="7DD8829E" w14:textId="44B5F649" w:rsidR="00BC0500" w:rsidRDefault="00BC0500" w:rsidP="004B3D3E">
      <w:pPr>
        <w:spacing w:beforeLines="50" w:before="120"/>
        <w:jc w:val="both"/>
        <w:rPr>
          <w:rFonts w:eastAsia="宋体"/>
          <w:sz w:val="22"/>
          <w:szCs w:val="22"/>
          <w:lang w:val="x-none" w:eastAsia="zh-CN"/>
        </w:rPr>
      </w:pPr>
      <w:r w:rsidRPr="00BC0500">
        <w:rPr>
          <w:rFonts w:eastAsia="宋体" w:hint="eastAsia"/>
          <w:sz w:val="22"/>
          <w:szCs w:val="22"/>
          <w:lang w:val="en-US" w:eastAsia="zh-CN"/>
        </w:rPr>
        <w:t>C</w:t>
      </w:r>
      <w:r w:rsidRPr="00BC0500">
        <w:rPr>
          <w:rFonts w:eastAsia="宋体"/>
          <w:sz w:val="22"/>
          <w:szCs w:val="22"/>
          <w:lang w:val="en-US" w:eastAsia="zh-CN"/>
        </w:rPr>
        <w:t>ons</w:t>
      </w:r>
      <w:r>
        <w:rPr>
          <w:rFonts w:eastAsia="宋体"/>
          <w:sz w:val="22"/>
          <w:szCs w:val="22"/>
          <w:lang w:val="en-US" w:eastAsia="zh-CN"/>
        </w:rPr>
        <w:t xml:space="preserve">idering whether 1 TB/CW or 2 TBs/CWs </w:t>
      </w:r>
      <w:r w:rsidR="00A34E7E">
        <w:rPr>
          <w:rFonts w:eastAsia="宋体"/>
          <w:sz w:val="22"/>
          <w:szCs w:val="22"/>
          <w:lang w:val="en-US" w:eastAsia="zh-CN"/>
        </w:rPr>
        <w:t>is scheduled</w:t>
      </w:r>
      <w:r w:rsidR="00F3406E">
        <w:rPr>
          <w:rFonts w:eastAsia="宋体"/>
          <w:sz w:val="22"/>
          <w:szCs w:val="22"/>
          <w:lang w:val="en-US" w:eastAsia="zh-CN"/>
        </w:rPr>
        <w:t xml:space="preserve"> </w:t>
      </w:r>
      <w:r>
        <w:rPr>
          <w:rFonts w:eastAsia="宋体"/>
          <w:sz w:val="22"/>
          <w:szCs w:val="22"/>
          <w:lang w:val="en-US" w:eastAsia="zh-CN"/>
        </w:rPr>
        <w:t xml:space="preserve">with multi-panel SDM transmission, </w:t>
      </w:r>
      <w:r w:rsidR="00C01941">
        <w:rPr>
          <w:rFonts w:eastAsia="宋体"/>
          <w:sz w:val="22"/>
          <w:szCs w:val="22"/>
          <w:lang w:val="en-US" w:eastAsia="zh-CN"/>
        </w:rPr>
        <w:t>one benefit of scheduling 2 TBs/CWs</w:t>
      </w:r>
      <w:r w:rsidR="00A34E7E">
        <w:rPr>
          <w:rFonts w:eastAsia="宋体"/>
          <w:sz w:val="22"/>
          <w:szCs w:val="22"/>
          <w:lang w:val="en-US" w:eastAsia="zh-CN"/>
        </w:rPr>
        <w:t xml:space="preserve"> is that </w:t>
      </w:r>
      <w:r w:rsidR="00DB1C2C">
        <w:rPr>
          <w:rFonts w:eastAsia="宋体"/>
          <w:sz w:val="22"/>
          <w:szCs w:val="22"/>
          <w:lang w:val="en-US" w:eastAsia="zh-CN"/>
        </w:rPr>
        <w:t xml:space="preserve">MCS can be indicated per TB/CW, i.e., </w:t>
      </w:r>
      <w:r w:rsidR="007017D0">
        <w:rPr>
          <w:rFonts w:eastAsia="宋体"/>
          <w:sz w:val="22"/>
          <w:szCs w:val="22"/>
          <w:lang w:val="en-US" w:eastAsia="zh-CN"/>
        </w:rPr>
        <w:t xml:space="preserve">indicated </w:t>
      </w:r>
      <w:r w:rsidR="00DB1C2C">
        <w:rPr>
          <w:rFonts w:eastAsia="宋体"/>
          <w:sz w:val="22"/>
          <w:szCs w:val="22"/>
          <w:lang w:val="en-US" w:eastAsia="zh-CN"/>
        </w:rPr>
        <w:t>per panel.</w:t>
      </w:r>
      <w:r w:rsidR="0075443B">
        <w:rPr>
          <w:rFonts w:eastAsia="宋体"/>
          <w:sz w:val="22"/>
          <w:szCs w:val="22"/>
          <w:lang w:val="en-US" w:eastAsia="zh-CN"/>
        </w:rPr>
        <w:t xml:space="preserve"> </w:t>
      </w:r>
      <w:r w:rsidR="00F41014">
        <w:rPr>
          <w:rFonts w:eastAsia="宋体"/>
          <w:sz w:val="22"/>
          <w:szCs w:val="22"/>
          <w:lang w:val="en-US" w:eastAsia="zh-CN"/>
        </w:rPr>
        <w:t xml:space="preserve">Figure 5 shows </w:t>
      </w:r>
      <w:r w:rsidR="0075443B">
        <w:rPr>
          <w:rFonts w:eastAsia="宋体"/>
          <w:sz w:val="22"/>
          <w:szCs w:val="22"/>
          <w:lang w:val="en-US" w:eastAsia="zh-CN"/>
        </w:rPr>
        <w:t>BLER-SNR curves of different MCS.</w:t>
      </w:r>
      <w:r w:rsidR="00DB1C2C">
        <w:rPr>
          <w:rFonts w:eastAsia="宋体"/>
          <w:sz w:val="22"/>
          <w:szCs w:val="22"/>
          <w:lang w:val="en-US" w:eastAsia="zh-CN"/>
        </w:rPr>
        <w:t xml:space="preserve"> </w:t>
      </w:r>
      <w:r w:rsidR="00170706">
        <w:rPr>
          <w:rFonts w:eastAsia="宋体"/>
          <w:sz w:val="22"/>
          <w:szCs w:val="22"/>
          <w:lang w:val="en-US" w:eastAsia="zh-CN"/>
        </w:rPr>
        <w:t>It</w:t>
      </w:r>
      <w:r w:rsidR="0075443B">
        <w:rPr>
          <w:rFonts w:eastAsia="宋体"/>
          <w:sz w:val="22"/>
          <w:szCs w:val="22"/>
          <w:lang w:val="en-US" w:eastAsia="zh-CN"/>
        </w:rPr>
        <w:t xml:space="preserve"> can be observed that </w:t>
      </w:r>
      <w:r w:rsidR="00681076">
        <w:rPr>
          <w:rFonts w:eastAsia="宋体"/>
          <w:sz w:val="22"/>
          <w:szCs w:val="22"/>
          <w:lang w:val="en-US" w:eastAsia="zh-CN"/>
        </w:rPr>
        <w:t>the gap of SNR between different MCS is about</w:t>
      </w:r>
      <w:r w:rsidR="000851AE">
        <w:rPr>
          <w:rFonts w:eastAsia="宋体"/>
          <w:sz w:val="22"/>
          <w:szCs w:val="22"/>
          <w:lang w:val="en-US" w:eastAsia="zh-CN"/>
        </w:rPr>
        <w:t xml:space="preserve"> 1</w:t>
      </w:r>
      <w:r w:rsidR="00681076">
        <w:rPr>
          <w:rFonts w:eastAsia="宋体"/>
          <w:sz w:val="22"/>
          <w:szCs w:val="22"/>
          <w:lang w:val="en-US" w:eastAsia="zh-CN"/>
        </w:rPr>
        <w:t xml:space="preserve">dB. </w:t>
      </w:r>
      <w:r w:rsidR="008344B3">
        <w:rPr>
          <w:rFonts w:eastAsia="宋体"/>
          <w:sz w:val="22"/>
          <w:szCs w:val="22"/>
          <w:lang w:val="en-US" w:eastAsia="zh-CN"/>
        </w:rPr>
        <w:t>Me</w:t>
      </w:r>
      <w:r w:rsidR="008344B3" w:rsidRPr="005643F2">
        <w:rPr>
          <w:rFonts w:eastAsia="宋体"/>
          <w:sz w:val="22"/>
          <w:szCs w:val="22"/>
          <w:lang w:val="en-US" w:eastAsia="zh-CN"/>
        </w:rPr>
        <w:t>anwhile</w:t>
      </w:r>
      <w:r w:rsidR="000851AE" w:rsidRPr="005643F2">
        <w:rPr>
          <w:rFonts w:eastAsia="宋体"/>
          <w:sz w:val="22"/>
          <w:szCs w:val="22"/>
          <w:lang w:val="en-US" w:eastAsia="zh-CN"/>
        </w:rPr>
        <w:t>, s</w:t>
      </w:r>
      <w:r w:rsidR="00DB1C2C" w:rsidRPr="005643F2">
        <w:rPr>
          <w:rFonts w:eastAsia="宋体"/>
          <w:sz w:val="22"/>
          <w:szCs w:val="22"/>
          <w:lang w:val="en-US" w:eastAsia="zh-CN"/>
        </w:rPr>
        <w:t xml:space="preserve">ystem level simulation is performed to evaluate </w:t>
      </w:r>
      <w:r w:rsidR="004B3D3E" w:rsidRPr="005643F2">
        <w:rPr>
          <w:rFonts w:eastAsia="宋体"/>
          <w:sz w:val="22"/>
          <w:szCs w:val="22"/>
          <w:lang w:val="en-US" w:eastAsia="zh-CN"/>
        </w:rPr>
        <w:t xml:space="preserve">RSRP of two panels. </w:t>
      </w:r>
      <w:r w:rsidR="00921574" w:rsidRPr="005643F2">
        <w:rPr>
          <w:rFonts w:eastAsia="宋体"/>
          <w:sz w:val="22"/>
          <w:szCs w:val="22"/>
          <w:lang w:val="x-none" w:eastAsia="zh-CN"/>
        </w:rPr>
        <w:t>The simulation assumptions are given in Table I</w:t>
      </w:r>
      <w:r w:rsidR="00E93786">
        <w:rPr>
          <w:rFonts w:eastAsia="宋体"/>
          <w:sz w:val="22"/>
          <w:szCs w:val="22"/>
          <w:lang w:val="x-none" w:eastAsia="zh-CN"/>
        </w:rPr>
        <w:t>II</w:t>
      </w:r>
      <w:r w:rsidR="00921574" w:rsidRPr="005643F2">
        <w:rPr>
          <w:rFonts w:eastAsia="宋体"/>
          <w:sz w:val="22"/>
          <w:szCs w:val="22"/>
          <w:lang w:val="x-none" w:eastAsia="zh-CN"/>
        </w:rPr>
        <w:t xml:space="preserve"> in appendix.</w:t>
      </w:r>
      <w:r w:rsidR="00033FC9" w:rsidRPr="005643F2">
        <w:rPr>
          <w:rFonts w:eastAsia="宋体"/>
          <w:sz w:val="22"/>
          <w:szCs w:val="22"/>
          <w:lang w:val="x-none" w:eastAsia="zh-CN"/>
        </w:rPr>
        <w:t xml:space="preserve"> Fro</w:t>
      </w:r>
      <w:r w:rsidR="00033FC9">
        <w:rPr>
          <w:rFonts w:eastAsia="宋体"/>
          <w:sz w:val="22"/>
          <w:szCs w:val="22"/>
          <w:lang w:val="x-none" w:eastAsia="zh-CN"/>
        </w:rPr>
        <w:t>m the simulation results</w:t>
      </w:r>
      <w:r w:rsidR="00B1006A">
        <w:rPr>
          <w:rFonts w:eastAsia="宋体"/>
          <w:sz w:val="22"/>
          <w:szCs w:val="22"/>
          <w:lang w:val="x-none" w:eastAsia="zh-CN"/>
        </w:rPr>
        <w:t xml:space="preserve"> in Fig. 6</w:t>
      </w:r>
      <w:r w:rsidR="00033FC9">
        <w:rPr>
          <w:rFonts w:eastAsia="宋体"/>
          <w:sz w:val="22"/>
          <w:szCs w:val="22"/>
          <w:lang w:val="x-none" w:eastAsia="zh-CN"/>
        </w:rPr>
        <w:t xml:space="preserve">, it can be observed that the </w:t>
      </w:r>
      <w:r w:rsidR="00D77010">
        <w:rPr>
          <w:rFonts w:eastAsia="宋体"/>
          <w:sz w:val="22"/>
          <w:szCs w:val="22"/>
          <w:lang w:val="x-none" w:eastAsia="zh-CN"/>
        </w:rPr>
        <w:t>probability</w:t>
      </w:r>
      <w:r w:rsidR="00D064EC">
        <w:rPr>
          <w:rFonts w:eastAsia="宋体"/>
          <w:sz w:val="22"/>
          <w:szCs w:val="22"/>
          <w:lang w:val="x-none" w:eastAsia="zh-CN"/>
        </w:rPr>
        <w:t xml:space="preserve"> is about 65%</w:t>
      </w:r>
      <w:r w:rsidR="00D77010">
        <w:rPr>
          <w:rFonts w:eastAsia="宋体"/>
          <w:sz w:val="22"/>
          <w:szCs w:val="22"/>
          <w:lang w:val="x-none" w:eastAsia="zh-CN"/>
        </w:rPr>
        <w:t xml:space="preserve"> </w:t>
      </w:r>
      <w:r w:rsidR="003877B4">
        <w:rPr>
          <w:rFonts w:eastAsia="宋体"/>
          <w:sz w:val="22"/>
          <w:szCs w:val="22"/>
          <w:lang w:val="x-none" w:eastAsia="zh-CN"/>
        </w:rPr>
        <w:t xml:space="preserve">that the </w:t>
      </w:r>
      <w:r w:rsidR="00A704E3">
        <w:rPr>
          <w:rFonts w:eastAsia="宋体"/>
          <w:sz w:val="22"/>
          <w:szCs w:val="22"/>
          <w:lang w:val="x-none" w:eastAsia="zh-CN"/>
        </w:rPr>
        <w:t>RSRP gap</w:t>
      </w:r>
      <w:r w:rsidR="00D77010">
        <w:rPr>
          <w:rFonts w:eastAsia="宋体"/>
          <w:sz w:val="22"/>
          <w:szCs w:val="22"/>
          <w:lang w:val="x-none" w:eastAsia="zh-CN"/>
        </w:rPr>
        <w:t xml:space="preserve"> between two panels </w:t>
      </w:r>
      <w:r w:rsidR="00EF478A">
        <w:rPr>
          <w:rFonts w:eastAsia="宋体"/>
          <w:sz w:val="22"/>
          <w:szCs w:val="22"/>
          <w:lang w:val="x-none" w:eastAsia="zh-CN"/>
        </w:rPr>
        <w:t xml:space="preserve">is </w:t>
      </w:r>
      <w:r w:rsidR="004B5E0D">
        <w:rPr>
          <w:rFonts w:eastAsia="宋体"/>
          <w:sz w:val="22"/>
          <w:szCs w:val="22"/>
          <w:lang w:val="x-none" w:eastAsia="zh-CN"/>
        </w:rPr>
        <w:t xml:space="preserve">larger than </w:t>
      </w:r>
      <w:r w:rsidR="00D77010">
        <w:rPr>
          <w:rFonts w:eastAsia="宋体"/>
          <w:sz w:val="22"/>
          <w:szCs w:val="22"/>
          <w:lang w:val="x-none" w:eastAsia="zh-CN"/>
        </w:rPr>
        <w:t xml:space="preserve">1 </w:t>
      </w:r>
      <w:proofErr w:type="spellStart"/>
      <w:r w:rsidR="00D77010">
        <w:rPr>
          <w:rFonts w:eastAsia="宋体"/>
          <w:sz w:val="22"/>
          <w:szCs w:val="22"/>
          <w:lang w:val="x-none" w:eastAsia="zh-CN"/>
        </w:rPr>
        <w:t>dB</w:t>
      </w:r>
      <w:r w:rsidR="00413908">
        <w:rPr>
          <w:rFonts w:eastAsia="宋体"/>
          <w:sz w:val="22"/>
          <w:szCs w:val="22"/>
          <w:lang w:val="x-none" w:eastAsia="zh-CN"/>
        </w:rPr>
        <w:t>.</w:t>
      </w:r>
      <w:proofErr w:type="spellEnd"/>
      <w:r w:rsidR="00E860FD">
        <w:rPr>
          <w:rFonts w:eastAsia="宋体"/>
          <w:sz w:val="22"/>
          <w:szCs w:val="22"/>
          <w:lang w:val="x-none" w:eastAsia="zh-CN"/>
        </w:rPr>
        <w:t xml:space="preserve"> Thus, </w:t>
      </w:r>
      <w:r w:rsidR="0003107E">
        <w:rPr>
          <w:rFonts w:eastAsia="宋体"/>
          <w:sz w:val="22"/>
          <w:szCs w:val="22"/>
          <w:lang w:val="x-none" w:eastAsia="zh-CN"/>
        </w:rPr>
        <w:t xml:space="preserve">it </w:t>
      </w:r>
      <w:r w:rsidR="00413908">
        <w:rPr>
          <w:rFonts w:eastAsia="宋体"/>
          <w:sz w:val="22"/>
          <w:szCs w:val="22"/>
          <w:lang w:val="x-none" w:eastAsia="zh-CN"/>
        </w:rPr>
        <w:t xml:space="preserve">can be </w:t>
      </w:r>
      <w:r w:rsidR="00F429FB">
        <w:rPr>
          <w:rFonts w:eastAsia="宋体"/>
          <w:sz w:val="22"/>
          <w:szCs w:val="22"/>
          <w:lang w:val="x-none" w:eastAsia="zh-CN"/>
        </w:rPr>
        <w:t>inferred that</w:t>
      </w:r>
      <w:r w:rsidR="0003107E">
        <w:rPr>
          <w:rFonts w:eastAsia="宋体"/>
          <w:sz w:val="22"/>
          <w:szCs w:val="22"/>
          <w:lang w:val="x-none" w:eastAsia="zh-CN"/>
        </w:rPr>
        <w:t xml:space="preserve"> support</w:t>
      </w:r>
      <w:r w:rsidR="00F429FB">
        <w:rPr>
          <w:rFonts w:eastAsia="宋体"/>
          <w:sz w:val="22"/>
          <w:szCs w:val="22"/>
          <w:lang w:val="x-none" w:eastAsia="zh-CN"/>
        </w:rPr>
        <w:t>ing</w:t>
      </w:r>
      <w:r w:rsidR="00E860FD">
        <w:rPr>
          <w:rFonts w:eastAsia="宋体"/>
          <w:sz w:val="22"/>
          <w:szCs w:val="22"/>
          <w:lang w:val="x-none" w:eastAsia="zh-CN"/>
        </w:rPr>
        <w:t xml:space="preserve"> </w:t>
      </w:r>
      <w:r w:rsidR="00A864B4">
        <w:rPr>
          <w:rFonts w:eastAsia="宋体"/>
          <w:sz w:val="22"/>
          <w:szCs w:val="22"/>
          <w:lang w:val="x-none" w:eastAsia="zh-CN"/>
        </w:rPr>
        <w:t>two</w:t>
      </w:r>
      <w:r w:rsidR="00344C4E">
        <w:rPr>
          <w:rFonts w:eastAsia="宋体"/>
          <w:sz w:val="22"/>
          <w:szCs w:val="22"/>
          <w:lang w:val="x-none" w:eastAsia="zh-CN"/>
        </w:rPr>
        <w:t xml:space="preserve"> TBs/CWs </w:t>
      </w:r>
      <w:r w:rsidR="00A864B4">
        <w:rPr>
          <w:rFonts w:eastAsia="宋体"/>
          <w:sz w:val="22"/>
          <w:szCs w:val="22"/>
          <w:lang w:val="x-none" w:eastAsia="zh-CN"/>
        </w:rPr>
        <w:t xml:space="preserve">transmitted with two panels </w:t>
      </w:r>
      <w:r w:rsidR="00D12406">
        <w:rPr>
          <w:rFonts w:eastAsia="宋体"/>
          <w:sz w:val="22"/>
          <w:szCs w:val="22"/>
          <w:lang w:val="x-none" w:eastAsia="zh-CN"/>
        </w:rPr>
        <w:t xml:space="preserve">and </w:t>
      </w:r>
      <w:r w:rsidR="001A212E">
        <w:rPr>
          <w:rFonts w:eastAsia="宋体"/>
          <w:sz w:val="22"/>
          <w:szCs w:val="22"/>
          <w:lang w:val="x-none" w:eastAsia="zh-CN"/>
        </w:rPr>
        <w:t xml:space="preserve">with </w:t>
      </w:r>
      <w:r w:rsidR="00650085">
        <w:rPr>
          <w:rFonts w:eastAsia="宋体"/>
          <w:sz w:val="22"/>
          <w:szCs w:val="22"/>
          <w:lang w:val="x-none" w:eastAsia="zh-CN"/>
        </w:rPr>
        <w:t>per TB/CW</w:t>
      </w:r>
      <w:r w:rsidR="00D75A42">
        <w:rPr>
          <w:rFonts w:eastAsia="宋体"/>
          <w:sz w:val="22"/>
          <w:szCs w:val="22"/>
          <w:lang w:val="x-none" w:eastAsia="zh-CN"/>
        </w:rPr>
        <w:t xml:space="preserve"> (per panel)</w:t>
      </w:r>
      <w:r w:rsidR="00650085">
        <w:rPr>
          <w:rFonts w:eastAsia="宋体"/>
          <w:sz w:val="22"/>
          <w:szCs w:val="22"/>
          <w:lang w:val="x-none" w:eastAsia="zh-CN"/>
        </w:rPr>
        <w:t xml:space="preserve"> </w:t>
      </w:r>
      <w:r w:rsidR="00A864B4">
        <w:rPr>
          <w:rFonts w:eastAsia="宋体"/>
          <w:sz w:val="22"/>
          <w:szCs w:val="22"/>
          <w:lang w:val="x-none" w:eastAsia="zh-CN"/>
        </w:rPr>
        <w:t>MCS</w:t>
      </w:r>
      <w:r w:rsidR="001A212E">
        <w:rPr>
          <w:rFonts w:eastAsia="宋体"/>
          <w:sz w:val="22"/>
          <w:szCs w:val="22"/>
          <w:lang w:val="x-none" w:eastAsia="zh-CN"/>
        </w:rPr>
        <w:t xml:space="preserve"> is beneficial.</w:t>
      </w:r>
      <w:r w:rsidR="00867122">
        <w:rPr>
          <w:rFonts w:eastAsia="宋体"/>
          <w:sz w:val="22"/>
          <w:szCs w:val="22"/>
          <w:lang w:val="x-none" w:eastAsia="zh-CN"/>
        </w:rPr>
        <w:t xml:space="preserve"> As discussed in our companion contribution [</w:t>
      </w:r>
      <w:r w:rsidR="00AA471D">
        <w:rPr>
          <w:rFonts w:eastAsia="宋体"/>
          <w:sz w:val="22"/>
          <w:szCs w:val="22"/>
          <w:lang w:val="x-none" w:eastAsia="zh-CN"/>
        </w:rPr>
        <w:t>2</w:t>
      </w:r>
      <w:r w:rsidR="00867122">
        <w:rPr>
          <w:rFonts w:eastAsia="宋体"/>
          <w:sz w:val="22"/>
          <w:szCs w:val="22"/>
          <w:lang w:val="x-none" w:eastAsia="zh-CN"/>
        </w:rPr>
        <w:t xml:space="preserve">], if </w:t>
      </w:r>
      <w:r w:rsidR="003D010D">
        <w:rPr>
          <w:rFonts w:eastAsia="宋体"/>
          <w:sz w:val="22"/>
          <w:szCs w:val="22"/>
          <w:lang w:val="x-none" w:eastAsia="zh-CN"/>
        </w:rPr>
        <w:t>2 codewords PUSCH is supported for simul</w:t>
      </w:r>
      <w:r w:rsidR="0047458F">
        <w:rPr>
          <w:rFonts w:eastAsia="宋体"/>
          <w:sz w:val="22"/>
          <w:szCs w:val="22"/>
          <w:lang w:val="x-none" w:eastAsia="zh-CN"/>
        </w:rPr>
        <w:t xml:space="preserve">taneous multiple-panel transmission for up to 4 layers, the design on 2 codewords PUSCH is common and can be discussed jointly with </w:t>
      </w:r>
      <w:r w:rsidR="00E32A8F">
        <w:rPr>
          <w:rFonts w:eastAsia="宋体"/>
          <w:sz w:val="22"/>
          <w:szCs w:val="22"/>
          <w:lang w:val="x-none" w:eastAsia="zh-CN"/>
        </w:rPr>
        <w:t>that for 8TX UL transmission.</w:t>
      </w:r>
    </w:p>
    <w:p w14:paraId="65D748A9" w14:textId="77777777" w:rsidR="0075443B" w:rsidRPr="00826FED" w:rsidRDefault="0075443B" w:rsidP="0075443B">
      <w:pPr>
        <w:spacing w:beforeLines="50" w:before="120"/>
        <w:jc w:val="center"/>
        <w:rPr>
          <w:rFonts w:eastAsia="宋体"/>
          <w:b/>
          <w:bCs/>
          <w:sz w:val="22"/>
          <w:szCs w:val="18"/>
          <w:lang w:val="x-none" w:eastAsia="zh-CN"/>
        </w:rPr>
      </w:pPr>
      <w:r>
        <w:rPr>
          <w:rFonts w:eastAsia="宋体"/>
          <w:b/>
          <w:bCs/>
          <w:noProof/>
          <w:sz w:val="22"/>
          <w:szCs w:val="18"/>
          <w:lang w:val="x-none" w:eastAsia="zh-CN"/>
        </w:rPr>
        <w:drawing>
          <wp:inline distT="0" distB="0" distL="0" distR="0" wp14:anchorId="4629F2E9" wp14:editId="5258A8F0">
            <wp:extent cx="4590942" cy="2860295"/>
            <wp:effectExtent l="0" t="0" r="635" b="0"/>
            <wp:docPr id="8" name="图片 8"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示, 示意图&#10;&#10;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01002" cy="2866563"/>
                    </a:xfrm>
                    <a:prstGeom prst="rect">
                      <a:avLst/>
                    </a:prstGeom>
                    <a:noFill/>
                  </pic:spPr>
                </pic:pic>
              </a:graphicData>
            </a:graphic>
          </wp:inline>
        </w:drawing>
      </w:r>
    </w:p>
    <w:p w14:paraId="2CD0EB15" w14:textId="7C475B62" w:rsidR="0075443B" w:rsidRPr="0075443B" w:rsidRDefault="0075443B" w:rsidP="0075443B">
      <w:pPr>
        <w:spacing w:beforeLines="50" w:before="120" w:afterLines="50" w:after="120"/>
        <w:jc w:val="center"/>
        <w:rPr>
          <w:rFonts w:eastAsia="宋体"/>
          <w:sz w:val="22"/>
          <w:szCs w:val="22"/>
          <w:lang w:val="x-none" w:eastAsia="zh-CN"/>
        </w:rPr>
      </w:pPr>
      <w:r w:rsidRPr="0002495B">
        <w:rPr>
          <w:rFonts w:eastAsia="宋体" w:hint="eastAsia"/>
          <w:sz w:val="22"/>
          <w:szCs w:val="22"/>
          <w:lang w:val="x-none" w:eastAsia="zh-CN"/>
        </w:rPr>
        <w:t>F</w:t>
      </w:r>
      <w:r w:rsidRPr="0002495B">
        <w:rPr>
          <w:rFonts w:eastAsia="宋体"/>
          <w:sz w:val="22"/>
          <w:szCs w:val="22"/>
          <w:lang w:val="x-none" w:eastAsia="zh-CN"/>
        </w:rPr>
        <w:t>igure</w:t>
      </w:r>
      <w:r w:rsidR="00491691">
        <w:rPr>
          <w:rFonts w:eastAsia="宋体"/>
          <w:sz w:val="22"/>
          <w:szCs w:val="22"/>
          <w:lang w:val="x-none" w:eastAsia="zh-CN"/>
        </w:rPr>
        <w:t>5</w:t>
      </w:r>
      <w:r w:rsidRPr="0002495B">
        <w:rPr>
          <w:rFonts w:eastAsia="宋体"/>
          <w:sz w:val="22"/>
          <w:szCs w:val="22"/>
          <w:lang w:val="x-none" w:eastAsia="zh-CN"/>
        </w:rPr>
        <w:t xml:space="preserve">. </w:t>
      </w:r>
      <w:r>
        <w:rPr>
          <w:rFonts w:eastAsia="宋体"/>
          <w:sz w:val="22"/>
          <w:szCs w:val="22"/>
          <w:lang w:val="x-none" w:eastAsia="zh-CN"/>
        </w:rPr>
        <w:t>BLER-SNR curves of different MCSs</w:t>
      </w:r>
    </w:p>
    <w:p w14:paraId="45304930" w14:textId="3644E467" w:rsidR="0002495B" w:rsidRDefault="0002495B" w:rsidP="0002495B">
      <w:pPr>
        <w:spacing w:beforeLines="50" w:before="120"/>
        <w:jc w:val="center"/>
        <w:rPr>
          <w:rFonts w:eastAsia="宋体"/>
          <w:sz w:val="22"/>
          <w:szCs w:val="22"/>
          <w:lang w:val="en-US" w:eastAsia="zh-CN"/>
        </w:rPr>
      </w:pPr>
      <w:r>
        <w:rPr>
          <w:rFonts w:eastAsia="宋体"/>
          <w:noProof/>
          <w:sz w:val="22"/>
          <w:szCs w:val="22"/>
          <w:lang w:val="en-US" w:eastAsia="zh-CN"/>
        </w:rPr>
        <w:lastRenderedPageBreak/>
        <w:drawing>
          <wp:inline distT="0" distB="0" distL="0" distR="0" wp14:anchorId="5C39F52B" wp14:editId="45AB25D8">
            <wp:extent cx="3539836" cy="286497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51530" cy="2874443"/>
                    </a:xfrm>
                    <a:prstGeom prst="rect">
                      <a:avLst/>
                    </a:prstGeom>
                    <a:noFill/>
                  </pic:spPr>
                </pic:pic>
              </a:graphicData>
            </a:graphic>
          </wp:inline>
        </w:drawing>
      </w:r>
    </w:p>
    <w:p w14:paraId="39343A74" w14:textId="36EB3C46" w:rsidR="0002495B" w:rsidRDefault="0002495B" w:rsidP="0002495B">
      <w:pPr>
        <w:spacing w:beforeLines="50" w:before="120" w:afterLines="50" w:after="120"/>
        <w:jc w:val="center"/>
        <w:rPr>
          <w:rFonts w:eastAsia="宋体"/>
          <w:sz w:val="22"/>
          <w:szCs w:val="22"/>
          <w:lang w:val="x-none" w:eastAsia="zh-CN"/>
        </w:rPr>
      </w:pPr>
      <w:r w:rsidRPr="0002495B">
        <w:rPr>
          <w:rFonts w:eastAsia="宋体" w:hint="eastAsia"/>
          <w:sz w:val="22"/>
          <w:szCs w:val="22"/>
          <w:lang w:val="x-none" w:eastAsia="zh-CN"/>
        </w:rPr>
        <w:t>F</w:t>
      </w:r>
      <w:r w:rsidRPr="0002495B">
        <w:rPr>
          <w:rFonts w:eastAsia="宋体"/>
          <w:sz w:val="22"/>
          <w:szCs w:val="22"/>
          <w:lang w:val="x-none" w:eastAsia="zh-CN"/>
        </w:rPr>
        <w:t>igure</w:t>
      </w:r>
      <w:r w:rsidR="00491691">
        <w:rPr>
          <w:rFonts w:eastAsia="宋体"/>
          <w:sz w:val="22"/>
          <w:szCs w:val="22"/>
          <w:lang w:val="x-none" w:eastAsia="zh-CN"/>
        </w:rPr>
        <w:t>6</w:t>
      </w:r>
      <w:r w:rsidRPr="0002495B">
        <w:rPr>
          <w:rFonts w:eastAsia="宋体"/>
          <w:sz w:val="22"/>
          <w:szCs w:val="22"/>
          <w:lang w:val="x-none" w:eastAsia="zh-CN"/>
        </w:rPr>
        <w:t xml:space="preserve">. </w:t>
      </w:r>
      <w:r>
        <w:rPr>
          <w:rFonts w:eastAsia="宋体"/>
          <w:sz w:val="22"/>
          <w:szCs w:val="22"/>
          <w:lang w:val="x-none" w:eastAsia="zh-CN"/>
        </w:rPr>
        <w:t>CDF of RSRP difference between two panels</w:t>
      </w:r>
    </w:p>
    <w:p w14:paraId="734C5CC6" w14:textId="5A681AD2" w:rsidR="004D5CD2" w:rsidRDefault="004D5CD2" w:rsidP="00277594">
      <w:pPr>
        <w:spacing w:beforeLines="50" w:before="120"/>
        <w:jc w:val="both"/>
        <w:rPr>
          <w:rFonts w:eastAsia="宋体"/>
          <w:b/>
          <w:bCs/>
          <w:sz w:val="22"/>
          <w:szCs w:val="18"/>
          <w:u w:val="single"/>
          <w:lang w:val="en-US" w:eastAsia="zh-CN"/>
        </w:rPr>
      </w:pPr>
      <w:r>
        <w:rPr>
          <w:rFonts w:eastAsia="宋体"/>
          <w:b/>
          <w:bCs/>
          <w:sz w:val="22"/>
          <w:szCs w:val="18"/>
          <w:u w:val="single"/>
          <w:lang w:val="en-US" w:eastAsia="zh-CN"/>
        </w:rPr>
        <w:t>Observation</w:t>
      </w:r>
      <w:r w:rsidRPr="00671AD3">
        <w:rPr>
          <w:rFonts w:eastAsia="宋体"/>
          <w:b/>
          <w:bCs/>
          <w:sz w:val="22"/>
          <w:szCs w:val="18"/>
          <w:u w:val="single"/>
          <w:lang w:val="en-US" w:eastAsia="zh-CN"/>
        </w:rPr>
        <w:t xml:space="preserve"> 2</w:t>
      </w:r>
      <w:r>
        <w:rPr>
          <w:rFonts w:eastAsia="宋体"/>
          <w:b/>
          <w:bCs/>
          <w:sz w:val="22"/>
          <w:szCs w:val="18"/>
          <w:u w:val="single"/>
          <w:lang w:val="en-US" w:eastAsia="zh-CN"/>
        </w:rPr>
        <w:t>.3</w:t>
      </w:r>
      <w:r w:rsidRPr="00671AD3">
        <w:rPr>
          <w:rFonts w:eastAsia="宋体"/>
          <w:b/>
          <w:bCs/>
          <w:sz w:val="22"/>
          <w:szCs w:val="18"/>
          <w:u w:val="single"/>
          <w:lang w:val="en-US" w:eastAsia="zh-CN"/>
        </w:rPr>
        <w:t xml:space="preserve">:  </w:t>
      </w:r>
    </w:p>
    <w:p w14:paraId="3599FF3E" w14:textId="0A4A2116" w:rsidR="003171DB" w:rsidRPr="003171DB" w:rsidRDefault="004D5CD2" w:rsidP="00277594">
      <w:pPr>
        <w:pStyle w:val="aff9"/>
        <w:numPr>
          <w:ilvl w:val="0"/>
          <w:numId w:val="35"/>
        </w:numPr>
        <w:spacing w:beforeLines="50" w:before="120"/>
        <w:ind w:leftChars="0"/>
        <w:jc w:val="both"/>
        <w:rPr>
          <w:rFonts w:eastAsia="宋体"/>
          <w:b/>
          <w:bCs/>
          <w:sz w:val="22"/>
          <w:szCs w:val="18"/>
          <w:lang w:val="en-US" w:eastAsia="zh-CN"/>
        </w:rPr>
      </w:pPr>
      <w:r w:rsidRPr="004D5CD2">
        <w:rPr>
          <w:rFonts w:eastAsia="宋体"/>
          <w:b/>
          <w:bCs/>
          <w:sz w:val="22"/>
          <w:szCs w:val="22"/>
          <w:lang w:val="en-US" w:eastAsia="zh-CN"/>
        </w:rPr>
        <w:t xml:space="preserve">The gap of SNR between </w:t>
      </w:r>
      <w:r w:rsidR="00FE61FC">
        <w:rPr>
          <w:rFonts w:eastAsia="宋体"/>
          <w:b/>
          <w:bCs/>
          <w:sz w:val="22"/>
          <w:szCs w:val="22"/>
          <w:lang w:val="en-US" w:eastAsia="zh-CN"/>
        </w:rPr>
        <w:t xml:space="preserve">two </w:t>
      </w:r>
      <w:r w:rsidRPr="004D5CD2">
        <w:rPr>
          <w:rFonts w:eastAsia="宋体"/>
          <w:b/>
          <w:bCs/>
          <w:sz w:val="22"/>
          <w:szCs w:val="22"/>
          <w:lang w:val="en-US" w:eastAsia="zh-CN"/>
        </w:rPr>
        <w:t xml:space="preserve">different MCS is about 1dB. </w:t>
      </w:r>
      <w:r w:rsidR="00FE61FC">
        <w:rPr>
          <w:rFonts w:eastAsia="宋体"/>
          <w:b/>
          <w:bCs/>
          <w:sz w:val="22"/>
          <w:szCs w:val="22"/>
          <w:lang w:val="en-US" w:eastAsia="zh-CN"/>
        </w:rPr>
        <w:t>The probability</w:t>
      </w:r>
      <w:r w:rsidR="003877B4">
        <w:rPr>
          <w:rFonts w:eastAsia="宋体"/>
          <w:b/>
          <w:bCs/>
          <w:sz w:val="22"/>
          <w:szCs w:val="22"/>
          <w:lang w:val="en-US" w:eastAsia="zh-CN"/>
        </w:rPr>
        <w:t xml:space="preserve"> is about 65%</w:t>
      </w:r>
      <w:r w:rsidR="00FE61FC">
        <w:rPr>
          <w:rFonts w:eastAsia="宋体"/>
          <w:b/>
          <w:bCs/>
          <w:sz w:val="22"/>
          <w:szCs w:val="22"/>
          <w:lang w:val="en-US" w:eastAsia="zh-CN"/>
        </w:rPr>
        <w:t xml:space="preserve"> that </w:t>
      </w:r>
      <w:r w:rsidR="00FE61FC">
        <w:rPr>
          <w:rFonts w:eastAsia="宋体"/>
          <w:b/>
          <w:bCs/>
          <w:sz w:val="22"/>
          <w:szCs w:val="22"/>
          <w:lang w:val="x-none" w:eastAsia="zh-CN"/>
        </w:rPr>
        <w:t>t</w:t>
      </w:r>
      <w:r w:rsidRPr="004D5CD2">
        <w:rPr>
          <w:rFonts w:eastAsia="宋体"/>
          <w:b/>
          <w:bCs/>
          <w:sz w:val="22"/>
          <w:szCs w:val="22"/>
          <w:lang w:val="x-none" w:eastAsia="zh-CN"/>
        </w:rPr>
        <w:t xml:space="preserve">he </w:t>
      </w:r>
      <w:r w:rsidR="003877B4">
        <w:rPr>
          <w:rFonts w:eastAsia="宋体"/>
          <w:b/>
          <w:bCs/>
          <w:sz w:val="22"/>
          <w:szCs w:val="22"/>
          <w:lang w:val="x-none" w:eastAsia="zh-CN"/>
        </w:rPr>
        <w:t>RSRP gap</w:t>
      </w:r>
      <w:r w:rsidRPr="004D5CD2">
        <w:rPr>
          <w:rFonts w:eastAsia="宋体"/>
          <w:b/>
          <w:bCs/>
          <w:sz w:val="22"/>
          <w:szCs w:val="22"/>
          <w:lang w:val="x-none" w:eastAsia="zh-CN"/>
        </w:rPr>
        <w:t xml:space="preserve"> between two panels is above 1 </w:t>
      </w:r>
      <w:proofErr w:type="spellStart"/>
      <w:r w:rsidRPr="004D5CD2">
        <w:rPr>
          <w:rFonts w:eastAsia="宋体"/>
          <w:b/>
          <w:bCs/>
          <w:sz w:val="22"/>
          <w:szCs w:val="22"/>
          <w:lang w:val="x-none" w:eastAsia="zh-CN"/>
        </w:rPr>
        <w:t>dB.</w:t>
      </w:r>
      <w:proofErr w:type="spellEnd"/>
      <w:r w:rsidRPr="004D5CD2">
        <w:rPr>
          <w:rFonts w:eastAsia="宋体"/>
          <w:b/>
          <w:bCs/>
          <w:sz w:val="22"/>
          <w:szCs w:val="22"/>
          <w:lang w:val="x-none" w:eastAsia="zh-CN"/>
        </w:rPr>
        <w:t xml:space="preserve"> </w:t>
      </w:r>
    </w:p>
    <w:p w14:paraId="0BFB0D27" w14:textId="24A667CF" w:rsidR="0002495B" w:rsidRPr="006870EC" w:rsidRDefault="003B0DC0" w:rsidP="00277594">
      <w:pPr>
        <w:pStyle w:val="aff9"/>
        <w:numPr>
          <w:ilvl w:val="0"/>
          <w:numId w:val="35"/>
        </w:numPr>
        <w:spacing w:beforeLines="50" w:before="120"/>
        <w:ind w:leftChars="0"/>
        <w:jc w:val="both"/>
        <w:rPr>
          <w:rFonts w:eastAsia="宋体"/>
          <w:b/>
          <w:bCs/>
          <w:sz w:val="22"/>
          <w:szCs w:val="18"/>
          <w:lang w:val="en-US" w:eastAsia="zh-CN"/>
        </w:rPr>
      </w:pPr>
      <w:r>
        <w:rPr>
          <w:rFonts w:eastAsia="宋体"/>
          <w:b/>
          <w:bCs/>
          <w:sz w:val="22"/>
          <w:szCs w:val="22"/>
          <w:lang w:val="x-none" w:eastAsia="zh-CN"/>
        </w:rPr>
        <w:t xml:space="preserve">It can be beneficial </w:t>
      </w:r>
      <w:r w:rsidR="009E70C1">
        <w:rPr>
          <w:rFonts w:eastAsia="宋体"/>
          <w:b/>
          <w:bCs/>
          <w:sz w:val="22"/>
          <w:szCs w:val="22"/>
          <w:lang w:val="x-none" w:eastAsia="zh-CN"/>
        </w:rPr>
        <w:t xml:space="preserve">that </w:t>
      </w:r>
      <w:r w:rsidR="004D5CD2" w:rsidRPr="004D5CD2">
        <w:rPr>
          <w:rFonts w:eastAsia="宋体"/>
          <w:b/>
          <w:bCs/>
          <w:sz w:val="22"/>
          <w:szCs w:val="22"/>
          <w:lang w:val="x-none" w:eastAsia="zh-CN"/>
        </w:rPr>
        <w:t xml:space="preserve">two TBs/CWs </w:t>
      </w:r>
      <w:r>
        <w:rPr>
          <w:rFonts w:eastAsia="宋体"/>
          <w:b/>
          <w:bCs/>
          <w:sz w:val="22"/>
          <w:szCs w:val="22"/>
          <w:lang w:val="x-none" w:eastAsia="zh-CN"/>
        </w:rPr>
        <w:t xml:space="preserve">are </w:t>
      </w:r>
      <w:r w:rsidR="004D5CD2" w:rsidRPr="004D5CD2">
        <w:rPr>
          <w:rFonts w:eastAsia="宋体"/>
          <w:b/>
          <w:bCs/>
          <w:sz w:val="22"/>
          <w:szCs w:val="22"/>
          <w:lang w:val="x-none" w:eastAsia="zh-CN"/>
        </w:rPr>
        <w:t>transmitted with two panels</w:t>
      </w:r>
      <w:r w:rsidR="000E2D46">
        <w:rPr>
          <w:rFonts w:eastAsia="宋体"/>
          <w:b/>
          <w:bCs/>
          <w:sz w:val="22"/>
          <w:szCs w:val="22"/>
          <w:lang w:val="x-none" w:eastAsia="zh-CN"/>
        </w:rPr>
        <w:t xml:space="preserve"> and</w:t>
      </w:r>
      <w:r w:rsidR="004D5CD2" w:rsidRPr="004D5CD2">
        <w:rPr>
          <w:rFonts w:eastAsia="宋体"/>
          <w:b/>
          <w:bCs/>
          <w:sz w:val="22"/>
          <w:szCs w:val="22"/>
          <w:lang w:val="x-none" w:eastAsia="zh-CN"/>
        </w:rPr>
        <w:t xml:space="preserve"> with per TB/CW </w:t>
      </w:r>
      <w:r w:rsidR="000E2D46">
        <w:rPr>
          <w:rFonts w:eastAsia="宋体"/>
          <w:b/>
          <w:bCs/>
          <w:sz w:val="22"/>
          <w:szCs w:val="22"/>
          <w:lang w:val="x-none" w:eastAsia="zh-CN"/>
        </w:rPr>
        <w:t xml:space="preserve">(per panel) </w:t>
      </w:r>
      <w:r w:rsidR="004D5CD2" w:rsidRPr="004D5CD2">
        <w:rPr>
          <w:rFonts w:eastAsia="宋体"/>
          <w:b/>
          <w:bCs/>
          <w:sz w:val="22"/>
          <w:szCs w:val="22"/>
          <w:lang w:val="x-none" w:eastAsia="zh-CN"/>
        </w:rPr>
        <w:t xml:space="preserve">MCS </w:t>
      </w:r>
      <w:r>
        <w:rPr>
          <w:rFonts w:eastAsia="宋体"/>
          <w:b/>
          <w:bCs/>
          <w:sz w:val="22"/>
          <w:szCs w:val="22"/>
          <w:lang w:val="x-none" w:eastAsia="zh-CN"/>
        </w:rPr>
        <w:t xml:space="preserve"> </w:t>
      </w:r>
    </w:p>
    <w:p w14:paraId="19C6F169" w14:textId="2A265383" w:rsidR="00023B19" w:rsidRDefault="00023B19" w:rsidP="00023B19">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1F00BCE6" w14:textId="42515452" w:rsidR="00023B19" w:rsidRPr="00E76D68" w:rsidRDefault="0097779D" w:rsidP="00023B19">
      <w:pPr>
        <w:pStyle w:val="aff9"/>
        <w:numPr>
          <w:ilvl w:val="0"/>
          <w:numId w:val="36"/>
        </w:numPr>
        <w:spacing w:beforeLines="50" w:before="120"/>
        <w:ind w:leftChars="0"/>
        <w:rPr>
          <w:rFonts w:eastAsia="宋体"/>
          <w:b/>
          <w:bCs/>
          <w:sz w:val="22"/>
          <w:szCs w:val="18"/>
          <w:lang w:val="en-US" w:eastAsia="zh-CN"/>
        </w:rPr>
      </w:pPr>
      <w:r>
        <w:rPr>
          <w:rFonts w:eastAsia="宋体"/>
          <w:b/>
          <w:bCs/>
          <w:sz w:val="22"/>
          <w:szCs w:val="18"/>
          <w:lang w:val="en-US" w:eastAsia="zh-CN"/>
        </w:rPr>
        <w:t>For S-DCI M-TRP, f</w:t>
      </w:r>
      <w:r w:rsidR="00023B19" w:rsidRPr="00E76D68">
        <w:rPr>
          <w:rFonts w:eastAsia="宋体"/>
          <w:b/>
          <w:bCs/>
          <w:sz w:val="22"/>
          <w:szCs w:val="18"/>
          <w:lang w:val="en-US" w:eastAsia="zh-CN"/>
        </w:rPr>
        <w:t xml:space="preserve">or </w:t>
      </w:r>
      <w:r w:rsidR="00023B19">
        <w:rPr>
          <w:rFonts w:eastAsia="宋体"/>
          <w:b/>
          <w:bCs/>
          <w:sz w:val="22"/>
          <w:szCs w:val="18"/>
          <w:lang w:val="en-US" w:eastAsia="zh-CN"/>
        </w:rPr>
        <w:t>throughput</w:t>
      </w:r>
      <w:r w:rsidR="00023B19" w:rsidRPr="00E76D68">
        <w:rPr>
          <w:rFonts w:eastAsia="宋体"/>
          <w:b/>
          <w:bCs/>
          <w:sz w:val="22"/>
          <w:szCs w:val="18"/>
          <w:lang w:val="en-US" w:eastAsia="zh-CN"/>
        </w:rPr>
        <w:t xml:space="preserve"> improvement, consider following schemes of simultaneous multi-panel </w:t>
      </w:r>
      <w:r w:rsidR="00023B19">
        <w:rPr>
          <w:rFonts w:eastAsia="宋体"/>
          <w:b/>
          <w:bCs/>
          <w:sz w:val="22"/>
          <w:szCs w:val="18"/>
          <w:lang w:val="en-US" w:eastAsia="zh-CN"/>
        </w:rPr>
        <w:t xml:space="preserve">PUSCH </w:t>
      </w:r>
      <w:r w:rsidR="00023B19" w:rsidRPr="00E76D68">
        <w:rPr>
          <w:rFonts w:eastAsia="宋体"/>
          <w:b/>
          <w:bCs/>
          <w:sz w:val="22"/>
          <w:szCs w:val="18"/>
          <w:lang w:val="en-US" w:eastAsia="zh-CN"/>
        </w:rPr>
        <w:t>transmission.</w:t>
      </w:r>
    </w:p>
    <w:p w14:paraId="0C0C8B63" w14:textId="77777777" w:rsidR="001B1946" w:rsidRPr="001B1946" w:rsidRDefault="001B1946" w:rsidP="001B1946">
      <w:pPr>
        <w:pStyle w:val="aff9"/>
        <w:numPr>
          <w:ilvl w:val="1"/>
          <w:numId w:val="36"/>
        </w:numPr>
        <w:spacing w:beforeLines="50" w:before="120"/>
        <w:ind w:leftChars="0"/>
        <w:jc w:val="both"/>
        <w:rPr>
          <w:rFonts w:eastAsia="宋体"/>
          <w:b/>
          <w:bCs/>
          <w:sz w:val="22"/>
          <w:szCs w:val="18"/>
          <w:lang w:val="en-US" w:eastAsia="zh-CN"/>
        </w:rPr>
      </w:pPr>
      <w:r w:rsidRPr="001B1946">
        <w:rPr>
          <w:rFonts w:eastAsia="宋体"/>
          <w:b/>
          <w:bCs/>
          <w:sz w:val="22"/>
          <w:szCs w:val="18"/>
          <w:lang w:val="en-US" w:eastAsia="zh-CN"/>
        </w:rPr>
        <w:t>Multi-panel/M-TRP SDM scheme with 1 TB/CW: 1 TB/CW is transmitted in a PUSCH. Different layer of a PUSCH is associated with different beam/panel.</w:t>
      </w:r>
    </w:p>
    <w:p w14:paraId="584C02AC" w14:textId="77777777" w:rsidR="001B1946" w:rsidRPr="001B1946" w:rsidRDefault="001B1946" w:rsidP="001B1946">
      <w:pPr>
        <w:pStyle w:val="aff9"/>
        <w:numPr>
          <w:ilvl w:val="1"/>
          <w:numId w:val="36"/>
        </w:numPr>
        <w:spacing w:beforeLines="50" w:before="120"/>
        <w:ind w:leftChars="0"/>
        <w:jc w:val="both"/>
        <w:rPr>
          <w:rFonts w:eastAsia="宋体"/>
          <w:b/>
          <w:bCs/>
          <w:sz w:val="22"/>
          <w:szCs w:val="18"/>
          <w:lang w:val="en-US" w:eastAsia="zh-CN"/>
        </w:rPr>
      </w:pPr>
      <w:r w:rsidRPr="001B1946">
        <w:rPr>
          <w:rFonts w:eastAsia="宋体"/>
          <w:b/>
          <w:bCs/>
          <w:sz w:val="22"/>
          <w:szCs w:val="18"/>
          <w:lang w:val="en-US" w:eastAsia="zh-CN"/>
        </w:rPr>
        <w:t xml:space="preserve">Multi-panel/M-TRP SDM scheme with 2 TBs/CWs: two TBs/CWs are transmitted in a PUSCH. Different TB/CW is associated with different beam/panel and mapped to different layer.  </w:t>
      </w:r>
    </w:p>
    <w:p w14:paraId="5ACE632C" w14:textId="50A40729" w:rsidR="00C65DEE" w:rsidRPr="00C65DEE" w:rsidRDefault="00C65DEE" w:rsidP="00C65DEE">
      <w:pPr>
        <w:spacing w:beforeLines="50" w:before="120"/>
        <w:jc w:val="both"/>
        <w:rPr>
          <w:rFonts w:eastAsia="宋体"/>
          <w:sz w:val="22"/>
          <w:szCs w:val="22"/>
          <w:lang w:val="en-US" w:eastAsia="zh-CN"/>
        </w:rPr>
      </w:pPr>
      <w:r w:rsidRPr="00C65DEE">
        <w:rPr>
          <w:rFonts w:eastAsia="宋体" w:hint="eastAsia"/>
          <w:sz w:val="22"/>
          <w:szCs w:val="22"/>
          <w:lang w:val="en-US" w:eastAsia="zh-CN"/>
        </w:rPr>
        <w:t>F</w:t>
      </w:r>
      <w:r w:rsidRPr="00C65DEE">
        <w:rPr>
          <w:rFonts w:eastAsia="宋体"/>
          <w:sz w:val="22"/>
          <w:szCs w:val="22"/>
          <w:lang w:val="en-US" w:eastAsia="zh-CN"/>
        </w:rPr>
        <w:t xml:space="preserve">or </w:t>
      </w:r>
      <w:r w:rsidR="003F4D93">
        <w:rPr>
          <w:rFonts w:eastAsia="宋体"/>
          <w:sz w:val="22"/>
          <w:szCs w:val="22"/>
          <w:lang w:val="en-US" w:eastAsia="zh-CN"/>
        </w:rPr>
        <w:t xml:space="preserve">the above </w:t>
      </w:r>
      <w:r w:rsidR="0093755E">
        <w:rPr>
          <w:rFonts w:eastAsia="宋体"/>
          <w:sz w:val="22"/>
          <w:szCs w:val="22"/>
          <w:lang w:val="en-US" w:eastAsia="zh-CN"/>
        </w:rPr>
        <w:t>S-DCI M-TRP</w:t>
      </w:r>
      <w:r w:rsidR="00997210">
        <w:rPr>
          <w:rFonts w:eastAsia="宋体"/>
          <w:sz w:val="22"/>
          <w:szCs w:val="22"/>
          <w:lang w:val="en-US" w:eastAsia="zh-CN"/>
        </w:rPr>
        <w:t xml:space="preserve"> M</w:t>
      </w:r>
      <w:r w:rsidR="00A111E1">
        <w:rPr>
          <w:rFonts w:eastAsia="宋体"/>
          <w:sz w:val="22"/>
          <w:szCs w:val="22"/>
          <w:lang w:val="en-US" w:eastAsia="zh-CN"/>
        </w:rPr>
        <w:t>ulti-panel</w:t>
      </w:r>
      <w:r w:rsidR="0093755E">
        <w:rPr>
          <w:rFonts w:eastAsia="宋体"/>
          <w:sz w:val="22"/>
          <w:szCs w:val="22"/>
          <w:lang w:val="en-US" w:eastAsia="zh-CN"/>
        </w:rPr>
        <w:t xml:space="preserve"> </w:t>
      </w:r>
      <w:r w:rsidRPr="00C65DEE">
        <w:rPr>
          <w:rFonts w:eastAsia="宋体"/>
          <w:sz w:val="22"/>
          <w:szCs w:val="22"/>
          <w:lang w:val="en-US" w:eastAsia="zh-CN"/>
        </w:rPr>
        <w:t>FDM</w:t>
      </w:r>
      <w:r w:rsidR="003F4D93">
        <w:rPr>
          <w:rFonts w:eastAsia="宋体"/>
          <w:sz w:val="22"/>
          <w:szCs w:val="22"/>
          <w:lang w:val="en-US" w:eastAsia="zh-CN"/>
        </w:rPr>
        <w:t>, SFN, SDM PUSCH transmission schemes</w:t>
      </w:r>
      <w:r w:rsidRPr="00C65DEE">
        <w:rPr>
          <w:rFonts w:eastAsia="宋体"/>
          <w:sz w:val="22"/>
          <w:szCs w:val="22"/>
          <w:lang w:val="en-US" w:eastAsia="zh-CN"/>
        </w:rPr>
        <w:t>, per TRP beam indication can be supported with extension of unified TCI framework. Extension of unified TCI framework is discussed in our companion paper [</w:t>
      </w:r>
      <w:r w:rsidR="00AA471D">
        <w:rPr>
          <w:rFonts w:eastAsia="宋体"/>
          <w:sz w:val="22"/>
          <w:szCs w:val="22"/>
          <w:lang w:val="en-US" w:eastAsia="zh-CN"/>
        </w:rPr>
        <w:t>3</w:t>
      </w:r>
      <w:r w:rsidRPr="00C65DEE">
        <w:rPr>
          <w:rFonts w:eastAsia="宋体"/>
          <w:sz w:val="22"/>
          <w:szCs w:val="22"/>
          <w:lang w:val="en-US" w:eastAsia="zh-CN"/>
        </w:rPr>
        <w:t xml:space="preserve">]. </w:t>
      </w:r>
      <w:r w:rsidR="000F7D0B">
        <w:rPr>
          <w:rFonts w:eastAsia="宋体"/>
          <w:sz w:val="22"/>
          <w:szCs w:val="22"/>
          <w:lang w:val="en-US" w:eastAsia="zh-CN"/>
        </w:rPr>
        <w:t>Furthermore, f</w:t>
      </w:r>
      <w:r w:rsidRPr="00C65DEE">
        <w:rPr>
          <w:rFonts w:eastAsia="宋体"/>
          <w:sz w:val="22"/>
          <w:szCs w:val="22"/>
          <w:lang w:val="en-US" w:eastAsia="zh-CN"/>
        </w:rPr>
        <w:t xml:space="preserve">or per </w:t>
      </w:r>
      <w:r w:rsidR="000F7D0B">
        <w:rPr>
          <w:rFonts w:eastAsia="宋体"/>
          <w:sz w:val="22"/>
          <w:szCs w:val="22"/>
          <w:lang w:val="en-US" w:eastAsia="zh-CN"/>
        </w:rPr>
        <w:t xml:space="preserve">TRP indication of </w:t>
      </w:r>
      <w:r w:rsidR="001B5823">
        <w:rPr>
          <w:rFonts w:eastAsia="宋体"/>
          <w:sz w:val="22"/>
          <w:szCs w:val="22"/>
          <w:lang w:val="en-US" w:eastAsia="zh-CN"/>
        </w:rPr>
        <w:t>SRI/TPMI/</w:t>
      </w:r>
      <w:r w:rsidR="00DC0C2E">
        <w:rPr>
          <w:rFonts w:eastAsia="宋体"/>
          <w:sz w:val="22"/>
          <w:szCs w:val="22"/>
          <w:lang w:val="en-US" w:eastAsia="zh-CN"/>
        </w:rPr>
        <w:t>TPC/PTRS-DMRS association</w:t>
      </w:r>
      <w:r w:rsidR="001B5823">
        <w:rPr>
          <w:rFonts w:eastAsia="宋体"/>
          <w:sz w:val="22"/>
          <w:szCs w:val="22"/>
          <w:lang w:val="en-US" w:eastAsia="zh-CN"/>
        </w:rPr>
        <w:t xml:space="preserve">, Rel-17 M-TRP PUSCH can be taken as baseline. </w:t>
      </w:r>
      <w:r w:rsidR="00A132AB">
        <w:rPr>
          <w:rFonts w:eastAsia="宋体"/>
          <w:sz w:val="22"/>
          <w:szCs w:val="22"/>
          <w:lang w:val="en-US" w:eastAsia="zh-CN"/>
        </w:rPr>
        <w:t xml:space="preserve">In addition, for S-DCI M-TRP FDM </w:t>
      </w:r>
      <w:r w:rsidR="003A2786">
        <w:rPr>
          <w:rFonts w:eastAsia="宋体"/>
          <w:sz w:val="22"/>
          <w:szCs w:val="22"/>
          <w:lang w:val="en-US" w:eastAsia="zh-CN"/>
        </w:rPr>
        <w:t xml:space="preserve">PUSCH </w:t>
      </w:r>
      <w:r w:rsidR="00A132AB">
        <w:rPr>
          <w:rFonts w:eastAsia="宋体"/>
          <w:sz w:val="22"/>
          <w:szCs w:val="22"/>
          <w:lang w:val="en-US" w:eastAsia="zh-CN"/>
        </w:rPr>
        <w:t xml:space="preserve">repetition, frequency domain </w:t>
      </w:r>
      <w:r w:rsidR="0095274E">
        <w:rPr>
          <w:rFonts w:eastAsia="宋体"/>
          <w:sz w:val="22"/>
          <w:szCs w:val="22"/>
          <w:lang w:val="en-US" w:eastAsia="zh-CN"/>
        </w:rPr>
        <w:t xml:space="preserve">resource </w:t>
      </w:r>
      <w:r w:rsidR="00A132AB">
        <w:rPr>
          <w:rFonts w:eastAsia="宋体"/>
          <w:sz w:val="22"/>
          <w:szCs w:val="22"/>
          <w:lang w:val="en-US" w:eastAsia="zh-CN"/>
        </w:rPr>
        <w:t xml:space="preserve">allocation of two repetitions needs to be </w:t>
      </w:r>
      <w:r w:rsidR="00A82B84">
        <w:rPr>
          <w:rFonts w:eastAsia="宋体"/>
          <w:sz w:val="22"/>
          <w:szCs w:val="22"/>
          <w:lang w:val="en-US" w:eastAsia="zh-CN"/>
        </w:rPr>
        <w:t xml:space="preserve">further </w:t>
      </w:r>
      <w:r w:rsidR="00A132AB">
        <w:rPr>
          <w:rFonts w:eastAsia="宋体"/>
          <w:sz w:val="22"/>
          <w:szCs w:val="22"/>
          <w:lang w:val="en-US" w:eastAsia="zh-CN"/>
        </w:rPr>
        <w:t>studied. For S-DCI M-TRP SDM</w:t>
      </w:r>
      <w:r w:rsidR="003A2786">
        <w:rPr>
          <w:rFonts w:eastAsia="宋体"/>
          <w:sz w:val="22"/>
          <w:szCs w:val="22"/>
          <w:lang w:val="en-US" w:eastAsia="zh-CN"/>
        </w:rPr>
        <w:t xml:space="preserve"> PUSCH transmission, mapping between layers and TRPs needs to be </w:t>
      </w:r>
      <w:r w:rsidR="00A82B84">
        <w:rPr>
          <w:rFonts w:eastAsia="宋体"/>
          <w:sz w:val="22"/>
          <w:szCs w:val="22"/>
          <w:lang w:val="en-US" w:eastAsia="zh-CN"/>
        </w:rPr>
        <w:t xml:space="preserve">further </w:t>
      </w:r>
      <w:r w:rsidR="003A2786">
        <w:rPr>
          <w:rFonts w:eastAsia="宋体"/>
          <w:sz w:val="22"/>
          <w:szCs w:val="22"/>
          <w:lang w:val="en-US" w:eastAsia="zh-CN"/>
        </w:rPr>
        <w:t xml:space="preserve">studied. </w:t>
      </w:r>
    </w:p>
    <w:p w14:paraId="1FE2DFB1" w14:textId="77777777" w:rsidR="005924CF" w:rsidRPr="00023B19" w:rsidRDefault="005924CF" w:rsidP="005924CF">
      <w:pPr>
        <w:rPr>
          <w:szCs w:val="22"/>
          <w:lang w:val="en-US" w:eastAsia="zh-CN"/>
        </w:rPr>
      </w:pPr>
    </w:p>
    <w:p w14:paraId="5596CF5D" w14:textId="35E233D3" w:rsidR="003D278C" w:rsidRPr="00861242" w:rsidRDefault="00477889" w:rsidP="00861242">
      <w:pPr>
        <w:pStyle w:val="2"/>
        <w:rPr>
          <w:rFonts w:eastAsia="宋体"/>
          <w:b/>
          <w:bCs/>
          <w:lang w:eastAsia="zh-CN"/>
        </w:rPr>
      </w:pPr>
      <w:r w:rsidRPr="00C0464C">
        <w:rPr>
          <w:rFonts w:eastAsia="宋体" w:hint="eastAsia"/>
          <w:b/>
          <w:bCs/>
          <w:lang w:eastAsia="zh-CN"/>
        </w:rPr>
        <w:t>2</w:t>
      </w:r>
      <w:r w:rsidRPr="00C0464C">
        <w:rPr>
          <w:rFonts w:eastAsia="宋体"/>
          <w:b/>
          <w:bCs/>
          <w:lang w:eastAsia="zh-CN"/>
        </w:rPr>
        <w:t xml:space="preserve">.2 </w:t>
      </w:r>
      <w:r w:rsidR="00FC1461">
        <w:rPr>
          <w:rFonts w:eastAsia="宋体"/>
          <w:b/>
          <w:bCs/>
          <w:lang w:eastAsia="zh-CN"/>
        </w:rPr>
        <w:t>M</w:t>
      </w:r>
      <w:r w:rsidRPr="00C0464C">
        <w:rPr>
          <w:rFonts w:eastAsia="宋体"/>
          <w:b/>
          <w:bCs/>
          <w:lang w:eastAsia="zh-CN"/>
        </w:rPr>
        <w:t xml:space="preserve">ulti-panel PUSCH transmission </w:t>
      </w:r>
      <w:r w:rsidR="00C0464C" w:rsidRPr="00C0464C">
        <w:rPr>
          <w:rFonts w:eastAsia="宋体"/>
          <w:b/>
          <w:bCs/>
          <w:lang w:eastAsia="zh-CN"/>
        </w:rPr>
        <w:t>in</w:t>
      </w:r>
      <w:r w:rsidRPr="00C0464C">
        <w:rPr>
          <w:rFonts w:eastAsia="宋体"/>
          <w:b/>
          <w:bCs/>
          <w:lang w:eastAsia="zh-CN"/>
        </w:rPr>
        <w:t xml:space="preserve"> M-DCI M-TRP </w:t>
      </w:r>
      <w:r w:rsidR="00672742">
        <w:rPr>
          <w:rFonts w:eastAsia="宋体"/>
          <w:b/>
          <w:bCs/>
          <w:lang w:eastAsia="zh-CN"/>
        </w:rPr>
        <w:t xml:space="preserve"> </w:t>
      </w:r>
    </w:p>
    <w:p w14:paraId="22E9AB59" w14:textId="5CE649C9" w:rsidR="00C950FF" w:rsidRPr="00C950FF" w:rsidRDefault="00C950FF" w:rsidP="000E310A">
      <w:pPr>
        <w:spacing w:beforeLines="50" w:before="120"/>
        <w:jc w:val="both"/>
        <w:rPr>
          <w:rFonts w:eastAsia="宋体"/>
          <w:sz w:val="22"/>
          <w:szCs w:val="22"/>
          <w:lang w:val="en-US" w:eastAsia="zh-CN"/>
        </w:rPr>
      </w:pPr>
      <w:r w:rsidRPr="00477889">
        <w:rPr>
          <w:rFonts w:eastAsia="宋体" w:hint="eastAsia"/>
          <w:sz w:val="22"/>
          <w:szCs w:val="22"/>
          <w:lang w:val="en-US" w:eastAsia="zh-CN"/>
        </w:rPr>
        <w:t>W</w:t>
      </w:r>
      <w:r w:rsidRPr="00477889">
        <w:rPr>
          <w:rFonts w:eastAsia="宋体"/>
          <w:sz w:val="22"/>
          <w:szCs w:val="22"/>
          <w:lang w:val="en-US" w:eastAsia="zh-CN"/>
        </w:rPr>
        <w:t xml:space="preserve">ith </w:t>
      </w:r>
      <w:r>
        <w:rPr>
          <w:rFonts w:eastAsia="宋体"/>
          <w:sz w:val="22"/>
          <w:szCs w:val="22"/>
          <w:lang w:val="en-US" w:eastAsia="zh-CN"/>
        </w:rPr>
        <w:t>M</w:t>
      </w:r>
      <w:r w:rsidRPr="00477889">
        <w:rPr>
          <w:rFonts w:eastAsia="宋体"/>
          <w:sz w:val="22"/>
          <w:szCs w:val="22"/>
          <w:lang w:val="en-US" w:eastAsia="zh-CN"/>
        </w:rPr>
        <w:t xml:space="preserve">-DCI M-TRP operation, </w:t>
      </w:r>
      <w:r>
        <w:rPr>
          <w:rFonts w:eastAsia="宋体"/>
          <w:sz w:val="22"/>
          <w:szCs w:val="22"/>
          <w:lang w:val="en-US" w:eastAsia="zh-CN"/>
        </w:rPr>
        <w:t>simultaneous multi-panel transmission can be beneficial for throughput improvement</w:t>
      </w:r>
      <w:r w:rsidR="00D91468">
        <w:rPr>
          <w:rFonts w:eastAsia="宋体"/>
          <w:sz w:val="22"/>
          <w:szCs w:val="22"/>
          <w:lang w:val="en-US" w:eastAsia="zh-CN"/>
        </w:rPr>
        <w:t xml:space="preserve"> of PUSCH</w:t>
      </w:r>
      <w:r>
        <w:rPr>
          <w:rFonts w:eastAsia="宋体"/>
          <w:sz w:val="22"/>
          <w:szCs w:val="22"/>
          <w:lang w:val="en-US" w:eastAsia="zh-CN"/>
        </w:rPr>
        <w:t>.</w:t>
      </w:r>
    </w:p>
    <w:p w14:paraId="3DEC42CE" w14:textId="7654811A" w:rsidR="0073529E" w:rsidRDefault="00DD3D40" w:rsidP="000E310A">
      <w:pPr>
        <w:spacing w:beforeLines="50" w:before="120"/>
        <w:jc w:val="both"/>
        <w:rPr>
          <w:rFonts w:eastAsia="宋体"/>
          <w:sz w:val="22"/>
          <w:szCs w:val="22"/>
          <w:lang w:val="en-US" w:eastAsia="zh-CN"/>
        </w:rPr>
      </w:pPr>
      <w:r w:rsidRPr="000E310A">
        <w:rPr>
          <w:rFonts w:eastAsia="宋体" w:hint="eastAsia"/>
          <w:sz w:val="22"/>
          <w:szCs w:val="22"/>
          <w:lang w:val="en-US" w:eastAsia="zh-CN"/>
        </w:rPr>
        <w:t>F</w:t>
      </w:r>
      <w:r w:rsidRPr="000E310A">
        <w:rPr>
          <w:rFonts w:eastAsia="宋体"/>
          <w:sz w:val="22"/>
          <w:szCs w:val="22"/>
          <w:lang w:val="en-US" w:eastAsia="zh-CN"/>
        </w:rPr>
        <w:t xml:space="preserve">or M-DCI M-TRP operation, </w:t>
      </w:r>
      <w:r w:rsidR="00DE1266" w:rsidRPr="000E310A">
        <w:rPr>
          <w:rFonts w:eastAsia="宋体"/>
          <w:sz w:val="22"/>
          <w:szCs w:val="22"/>
          <w:lang w:val="en-US" w:eastAsia="zh-CN"/>
        </w:rPr>
        <w:t>in Rel-16</w:t>
      </w:r>
      <w:r w:rsidR="00126574" w:rsidRPr="000E310A">
        <w:rPr>
          <w:rFonts w:eastAsia="宋体"/>
          <w:sz w:val="22"/>
          <w:szCs w:val="22"/>
          <w:lang w:val="en-US" w:eastAsia="zh-CN"/>
        </w:rPr>
        <w:t xml:space="preserve">, </w:t>
      </w:r>
      <w:r w:rsidR="00DE1266" w:rsidRPr="000E310A">
        <w:rPr>
          <w:rFonts w:eastAsia="宋体"/>
          <w:sz w:val="22"/>
          <w:szCs w:val="22"/>
          <w:lang w:val="en-US" w:eastAsia="zh-CN"/>
        </w:rPr>
        <w:t xml:space="preserve">out-of-order scheduling of </w:t>
      </w:r>
      <w:r w:rsidR="0003373C" w:rsidRPr="000E310A">
        <w:rPr>
          <w:rFonts w:eastAsia="宋体"/>
          <w:sz w:val="22"/>
          <w:szCs w:val="22"/>
          <w:lang w:val="en-US" w:eastAsia="zh-CN"/>
        </w:rPr>
        <w:t xml:space="preserve">PDSCH </w:t>
      </w:r>
      <w:r w:rsidR="008A7EA4" w:rsidRPr="000E310A">
        <w:rPr>
          <w:rFonts w:eastAsia="宋体"/>
          <w:sz w:val="22"/>
          <w:szCs w:val="22"/>
          <w:lang w:val="en-US" w:eastAsia="zh-CN"/>
        </w:rPr>
        <w:t xml:space="preserve">and PUSCH </w:t>
      </w:r>
      <w:r w:rsidR="00126574" w:rsidRPr="000E310A">
        <w:rPr>
          <w:rFonts w:eastAsia="宋体"/>
          <w:sz w:val="22"/>
          <w:szCs w:val="22"/>
          <w:lang w:val="en-US" w:eastAsia="zh-CN"/>
        </w:rPr>
        <w:t>is supported when two PDCCHs that schedule</w:t>
      </w:r>
      <w:r w:rsidR="00010E3D" w:rsidRPr="000E310A">
        <w:rPr>
          <w:rFonts w:eastAsia="宋体"/>
          <w:sz w:val="22"/>
          <w:szCs w:val="22"/>
          <w:lang w:val="en-US" w:eastAsia="zh-CN"/>
        </w:rPr>
        <w:t xml:space="preserve"> two PDSCHs/PUSCHs are associated with different </w:t>
      </w:r>
      <w:proofErr w:type="spellStart"/>
      <w:r w:rsidR="00010E3D" w:rsidRPr="000E310A">
        <w:rPr>
          <w:rFonts w:eastAsia="宋体"/>
          <w:sz w:val="22"/>
          <w:szCs w:val="22"/>
          <w:lang w:val="en-US" w:eastAsia="zh-CN"/>
        </w:rPr>
        <w:t>CORESETPoolID</w:t>
      </w:r>
      <w:proofErr w:type="spellEnd"/>
      <w:r w:rsidR="00010E3D" w:rsidRPr="000E310A">
        <w:rPr>
          <w:rFonts w:eastAsia="宋体"/>
          <w:sz w:val="22"/>
          <w:szCs w:val="22"/>
          <w:lang w:val="en-US" w:eastAsia="zh-CN"/>
        </w:rPr>
        <w:t xml:space="preserve">. And In Rel-16, </w:t>
      </w:r>
      <w:r w:rsidR="000E310A" w:rsidRPr="000E310A">
        <w:rPr>
          <w:rFonts w:eastAsia="宋体"/>
          <w:sz w:val="22"/>
          <w:szCs w:val="22"/>
          <w:lang w:val="en-US" w:eastAsia="zh-CN"/>
        </w:rPr>
        <w:t xml:space="preserve">two PDCCHs with different </w:t>
      </w:r>
      <w:proofErr w:type="spellStart"/>
      <w:r w:rsidR="000E310A" w:rsidRPr="000E310A">
        <w:rPr>
          <w:rFonts w:eastAsia="宋体"/>
          <w:sz w:val="22"/>
          <w:szCs w:val="22"/>
          <w:lang w:val="en-US" w:eastAsia="zh-CN"/>
        </w:rPr>
        <w:t>CORESETPoolID</w:t>
      </w:r>
      <w:proofErr w:type="spellEnd"/>
      <w:r w:rsidR="000E310A" w:rsidRPr="000E310A">
        <w:rPr>
          <w:rFonts w:eastAsia="宋体"/>
          <w:sz w:val="22"/>
          <w:szCs w:val="22"/>
          <w:lang w:val="en-US" w:eastAsia="zh-CN"/>
        </w:rPr>
        <w:t xml:space="preserve"> scheduling</w:t>
      </w:r>
      <w:r w:rsidR="00010E3D" w:rsidRPr="000E310A">
        <w:rPr>
          <w:rFonts w:eastAsia="宋体"/>
          <w:sz w:val="22"/>
          <w:szCs w:val="22"/>
          <w:lang w:val="en-US" w:eastAsia="zh-CN"/>
        </w:rPr>
        <w:t xml:space="preserve"> full/partially overl</w:t>
      </w:r>
      <w:r w:rsidR="007523CA" w:rsidRPr="000E310A">
        <w:rPr>
          <w:rFonts w:eastAsia="宋体"/>
          <w:sz w:val="22"/>
          <w:szCs w:val="22"/>
          <w:lang w:val="en-US" w:eastAsia="zh-CN"/>
        </w:rPr>
        <w:t>a</w:t>
      </w:r>
      <w:r w:rsidR="00010E3D" w:rsidRPr="000E310A">
        <w:rPr>
          <w:rFonts w:eastAsia="宋体"/>
          <w:sz w:val="22"/>
          <w:szCs w:val="22"/>
          <w:lang w:val="en-US" w:eastAsia="zh-CN"/>
        </w:rPr>
        <w:t>p</w:t>
      </w:r>
      <w:r w:rsidR="007523CA" w:rsidRPr="000E310A">
        <w:rPr>
          <w:rFonts w:eastAsia="宋体"/>
          <w:sz w:val="22"/>
          <w:szCs w:val="22"/>
          <w:lang w:val="en-US" w:eastAsia="zh-CN"/>
        </w:rPr>
        <w:t>p</w:t>
      </w:r>
      <w:r w:rsidR="00010E3D" w:rsidRPr="000E310A">
        <w:rPr>
          <w:rFonts w:eastAsia="宋体"/>
          <w:sz w:val="22"/>
          <w:szCs w:val="22"/>
          <w:lang w:val="en-US" w:eastAsia="zh-CN"/>
        </w:rPr>
        <w:t xml:space="preserve">ed </w:t>
      </w:r>
      <w:r w:rsidR="000E310A" w:rsidRPr="000E310A">
        <w:rPr>
          <w:rFonts w:eastAsia="宋体"/>
          <w:sz w:val="22"/>
          <w:szCs w:val="22"/>
          <w:lang w:val="en-US" w:eastAsia="zh-CN"/>
        </w:rPr>
        <w:t xml:space="preserve">PDSCHs is supported. </w:t>
      </w:r>
      <w:r w:rsidR="0097779D">
        <w:rPr>
          <w:rFonts w:eastAsia="宋体"/>
          <w:sz w:val="22"/>
          <w:szCs w:val="22"/>
          <w:lang w:val="en-US" w:eastAsia="zh-CN"/>
        </w:rPr>
        <w:t xml:space="preserve">With simultaneous multi-panel UL Tx, </w:t>
      </w:r>
      <w:r w:rsidR="0097779D" w:rsidRPr="000E310A">
        <w:rPr>
          <w:rFonts w:eastAsia="宋体"/>
          <w:sz w:val="22"/>
          <w:szCs w:val="22"/>
          <w:lang w:val="en-US" w:eastAsia="zh-CN"/>
        </w:rPr>
        <w:t xml:space="preserve">two PDCCHs with different </w:t>
      </w:r>
      <w:proofErr w:type="spellStart"/>
      <w:r w:rsidR="0097779D" w:rsidRPr="000E310A">
        <w:rPr>
          <w:rFonts w:eastAsia="宋体"/>
          <w:sz w:val="22"/>
          <w:szCs w:val="22"/>
          <w:lang w:val="en-US" w:eastAsia="zh-CN"/>
        </w:rPr>
        <w:t>CORESETPoolID</w:t>
      </w:r>
      <w:proofErr w:type="spellEnd"/>
      <w:r w:rsidR="0097779D" w:rsidRPr="000E310A">
        <w:rPr>
          <w:rFonts w:eastAsia="宋体"/>
          <w:sz w:val="22"/>
          <w:szCs w:val="22"/>
          <w:lang w:val="en-US" w:eastAsia="zh-CN"/>
        </w:rPr>
        <w:t xml:space="preserve"> scheduling full/partially overlapped P</w:t>
      </w:r>
      <w:r w:rsidR="0097779D">
        <w:rPr>
          <w:rFonts w:eastAsia="宋体"/>
          <w:sz w:val="22"/>
          <w:szCs w:val="22"/>
          <w:lang w:val="en-US" w:eastAsia="zh-CN"/>
        </w:rPr>
        <w:t>U</w:t>
      </w:r>
      <w:r w:rsidR="0097779D" w:rsidRPr="000E310A">
        <w:rPr>
          <w:rFonts w:eastAsia="宋体"/>
          <w:sz w:val="22"/>
          <w:szCs w:val="22"/>
          <w:lang w:val="en-US" w:eastAsia="zh-CN"/>
        </w:rPr>
        <w:t xml:space="preserve">SCHs </w:t>
      </w:r>
      <w:r w:rsidR="0097779D">
        <w:rPr>
          <w:rFonts w:eastAsia="宋体"/>
          <w:sz w:val="22"/>
          <w:szCs w:val="22"/>
          <w:lang w:val="en-US" w:eastAsia="zh-CN"/>
        </w:rPr>
        <w:t xml:space="preserve">can be </w:t>
      </w:r>
      <w:r w:rsidR="0097779D" w:rsidRPr="000E310A">
        <w:rPr>
          <w:rFonts w:eastAsia="宋体"/>
          <w:sz w:val="22"/>
          <w:szCs w:val="22"/>
          <w:lang w:val="en-US" w:eastAsia="zh-CN"/>
        </w:rPr>
        <w:t>supported.</w:t>
      </w:r>
    </w:p>
    <w:p w14:paraId="7137A75F" w14:textId="4A1DDF3A" w:rsidR="0097779D" w:rsidRDefault="0097779D" w:rsidP="0097779D">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osal 2.</w:t>
      </w:r>
      <w:r w:rsidR="006870EC">
        <w:rPr>
          <w:rFonts w:eastAsia="宋体"/>
          <w:b/>
          <w:bCs/>
          <w:sz w:val="22"/>
          <w:szCs w:val="18"/>
          <w:u w:val="single"/>
          <w:lang w:val="en-US" w:eastAsia="zh-CN"/>
        </w:rPr>
        <w:t>3</w:t>
      </w:r>
      <w:r w:rsidRPr="00671AD3">
        <w:rPr>
          <w:rFonts w:eastAsia="宋体"/>
          <w:b/>
          <w:bCs/>
          <w:sz w:val="22"/>
          <w:szCs w:val="18"/>
          <w:u w:val="single"/>
          <w:lang w:val="en-US" w:eastAsia="zh-CN"/>
        </w:rPr>
        <w:t xml:space="preserve">:  </w:t>
      </w:r>
    </w:p>
    <w:p w14:paraId="68E48FB7" w14:textId="22E94D89" w:rsidR="002E61E3" w:rsidRPr="008A5A68" w:rsidRDefault="0097779D" w:rsidP="002E61E3">
      <w:pPr>
        <w:pStyle w:val="aff9"/>
        <w:numPr>
          <w:ilvl w:val="0"/>
          <w:numId w:val="36"/>
        </w:numPr>
        <w:spacing w:beforeLines="50" w:before="120"/>
        <w:ind w:leftChars="0"/>
        <w:rPr>
          <w:rFonts w:eastAsia="宋体"/>
          <w:b/>
          <w:bCs/>
          <w:sz w:val="22"/>
          <w:szCs w:val="18"/>
          <w:lang w:val="en-US" w:eastAsia="zh-CN"/>
        </w:rPr>
      </w:pPr>
      <w:r w:rsidRPr="00E76D68">
        <w:rPr>
          <w:rFonts w:eastAsia="宋体"/>
          <w:b/>
          <w:bCs/>
          <w:sz w:val="22"/>
          <w:szCs w:val="18"/>
          <w:lang w:val="en-US" w:eastAsia="zh-CN"/>
        </w:rPr>
        <w:lastRenderedPageBreak/>
        <w:t xml:space="preserve">For </w:t>
      </w:r>
      <w:r w:rsidR="006870EC">
        <w:rPr>
          <w:rFonts w:eastAsia="宋体"/>
          <w:b/>
          <w:bCs/>
          <w:sz w:val="22"/>
          <w:szCs w:val="18"/>
          <w:lang w:val="en-US" w:eastAsia="zh-CN"/>
        </w:rPr>
        <w:t xml:space="preserve">M-DCI M-TRP, support </w:t>
      </w:r>
      <w:r w:rsidR="006870EC" w:rsidRPr="006870EC">
        <w:rPr>
          <w:rFonts w:eastAsia="宋体"/>
          <w:b/>
          <w:bCs/>
          <w:sz w:val="22"/>
          <w:szCs w:val="18"/>
          <w:lang w:val="en-US" w:eastAsia="zh-CN"/>
        </w:rPr>
        <w:t xml:space="preserve">two PDCCHs with different </w:t>
      </w:r>
      <w:proofErr w:type="spellStart"/>
      <w:r w:rsidR="006870EC" w:rsidRPr="006870EC">
        <w:rPr>
          <w:rFonts w:eastAsia="宋体"/>
          <w:b/>
          <w:bCs/>
          <w:sz w:val="22"/>
          <w:szCs w:val="18"/>
          <w:lang w:val="en-US" w:eastAsia="zh-CN"/>
        </w:rPr>
        <w:t>CORESETPoolID</w:t>
      </w:r>
      <w:proofErr w:type="spellEnd"/>
      <w:r w:rsidR="006870EC" w:rsidRPr="006870EC">
        <w:rPr>
          <w:rFonts w:eastAsia="宋体"/>
          <w:b/>
          <w:bCs/>
          <w:sz w:val="22"/>
          <w:szCs w:val="18"/>
          <w:lang w:val="en-US" w:eastAsia="zh-CN"/>
        </w:rPr>
        <w:t xml:space="preserve"> scheduling full/partially overlapped PUSCHs</w:t>
      </w:r>
      <w:r w:rsidR="005B4B3C">
        <w:rPr>
          <w:rFonts w:eastAsia="宋体"/>
          <w:b/>
          <w:bCs/>
          <w:sz w:val="22"/>
          <w:szCs w:val="18"/>
          <w:lang w:val="en-US" w:eastAsia="zh-CN"/>
        </w:rPr>
        <w:t>.</w:t>
      </w:r>
    </w:p>
    <w:p w14:paraId="637EA7A5" w14:textId="337FC824" w:rsidR="0073529E" w:rsidRDefault="00B46F69" w:rsidP="00B46F69">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on multi-panel PUCCH transmission</w:t>
      </w:r>
    </w:p>
    <w:p w14:paraId="2ADEB4B9" w14:textId="6E195065" w:rsidR="005C3A42" w:rsidRPr="000A1DB3" w:rsidRDefault="005C3A42" w:rsidP="005C3A42">
      <w:pPr>
        <w:spacing w:beforeLines="50" w:before="120"/>
        <w:jc w:val="both"/>
        <w:rPr>
          <w:rFonts w:eastAsia="宋体"/>
          <w:sz w:val="22"/>
          <w:szCs w:val="22"/>
          <w:lang w:val="en-US" w:eastAsia="zh-CN"/>
        </w:rPr>
      </w:pPr>
      <w:r>
        <w:rPr>
          <w:rFonts w:eastAsia="宋体"/>
          <w:sz w:val="22"/>
          <w:szCs w:val="22"/>
          <w:lang w:val="en-US" w:eastAsia="zh-CN"/>
        </w:rPr>
        <w:t>For PUCCH reliability, in Rel-17, TDM M-TRP PUCCH repetition was supported. In addition to Rel-17 M-TRP PUCCH repetition, with simultaneous multi-panel transmission, following schemes can be considered for reliability enhancement</w:t>
      </w:r>
      <w:r w:rsidR="00583F66">
        <w:rPr>
          <w:rFonts w:eastAsia="宋体"/>
          <w:sz w:val="22"/>
          <w:szCs w:val="22"/>
          <w:lang w:val="en-US" w:eastAsia="zh-CN"/>
        </w:rPr>
        <w:t xml:space="preserve"> of PUCCH</w:t>
      </w:r>
      <w:r w:rsidR="00564D79">
        <w:rPr>
          <w:rFonts w:eastAsia="宋体"/>
          <w:sz w:val="22"/>
          <w:szCs w:val="22"/>
          <w:lang w:val="en-US" w:eastAsia="zh-CN"/>
        </w:rPr>
        <w:t>, which is similar as PUSCH</w:t>
      </w:r>
      <w:r>
        <w:rPr>
          <w:rFonts w:eastAsia="宋体"/>
          <w:sz w:val="22"/>
          <w:szCs w:val="22"/>
          <w:lang w:val="en-US" w:eastAsia="zh-CN"/>
        </w:rPr>
        <w:t xml:space="preserve">. </w:t>
      </w:r>
    </w:p>
    <w:p w14:paraId="3CC7EF67" w14:textId="4467B2F8" w:rsidR="005C3A42" w:rsidRDefault="005C3A42" w:rsidP="005C3A42">
      <w:pPr>
        <w:pStyle w:val="aff9"/>
        <w:numPr>
          <w:ilvl w:val="0"/>
          <w:numId w:val="33"/>
        </w:numPr>
        <w:spacing w:beforeLines="50" w:before="120"/>
        <w:ind w:leftChars="0"/>
        <w:jc w:val="both"/>
        <w:rPr>
          <w:rFonts w:eastAsia="宋体"/>
          <w:sz w:val="22"/>
          <w:szCs w:val="22"/>
          <w:lang w:val="en-US" w:eastAsia="zh-CN"/>
        </w:rPr>
      </w:pPr>
      <w:r>
        <w:rPr>
          <w:rFonts w:eastAsia="宋体"/>
          <w:sz w:val="22"/>
          <w:szCs w:val="22"/>
          <w:lang w:val="en-US" w:eastAsia="zh-CN"/>
        </w:rPr>
        <w:t xml:space="preserve">Multi-panel/M-TRP </w:t>
      </w:r>
      <w:r>
        <w:rPr>
          <w:rFonts w:eastAsia="宋体" w:hint="eastAsia"/>
          <w:sz w:val="22"/>
          <w:szCs w:val="22"/>
          <w:lang w:val="en-US" w:eastAsia="zh-CN"/>
        </w:rPr>
        <w:t>F</w:t>
      </w:r>
      <w:r>
        <w:rPr>
          <w:rFonts w:eastAsia="宋体"/>
          <w:sz w:val="22"/>
          <w:szCs w:val="22"/>
          <w:lang w:val="en-US" w:eastAsia="zh-CN"/>
        </w:rPr>
        <w:t xml:space="preserve">DM </w:t>
      </w:r>
      <w:r w:rsidR="0092246B">
        <w:rPr>
          <w:rFonts w:eastAsia="宋体"/>
          <w:sz w:val="22"/>
          <w:szCs w:val="22"/>
          <w:lang w:val="en-US" w:eastAsia="zh-CN"/>
        </w:rPr>
        <w:t xml:space="preserve">PUCCH </w:t>
      </w:r>
      <w:r>
        <w:rPr>
          <w:rFonts w:eastAsia="宋体"/>
          <w:sz w:val="22"/>
          <w:szCs w:val="22"/>
          <w:lang w:val="en-US" w:eastAsia="zh-CN"/>
        </w:rPr>
        <w:t>repetition: two PUCCH repetitions are transmitted in non-overlapping frequency domain resources and associated with two beams/panels, respectively,</w:t>
      </w:r>
    </w:p>
    <w:p w14:paraId="5D382639" w14:textId="1F3670EF" w:rsidR="005C3A42" w:rsidRDefault="005C3A42" w:rsidP="005C3A42">
      <w:pPr>
        <w:pStyle w:val="aff9"/>
        <w:numPr>
          <w:ilvl w:val="0"/>
          <w:numId w:val="33"/>
        </w:numPr>
        <w:spacing w:beforeLines="50" w:before="120"/>
        <w:ind w:leftChars="0"/>
        <w:jc w:val="both"/>
        <w:rPr>
          <w:rFonts w:eastAsia="宋体"/>
          <w:sz w:val="22"/>
          <w:szCs w:val="22"/>
          <w:lang w:val="en-US" w:eastAsia="zh-CN"/>
        </w:rPr>
      </w:pPr>
      <w:r>
        <w:rPr>
          <w:rFonts w:eastAsia="宋体"/>
          <w:sz w:val="22"/>
          <w:szCs w:val="22"/>
          <w:lang w:val="en-US" w:eastAsia="zh-CN"/>
        </w:rPr>
        <w:t xml:space="preserve">Multi-panel/M-TRP SFN </w:t>
      </w:r>
      <w:r w:rsidR="0092246B">
        <w:rPr>
          <w:rFonts w:eastAsia="宋体"/>
          <w:sz w:val="22"/>
          <w:szCs w:val="22"/>
          <w:lang w:val="en-US" w:eastAsia="zh-CN"/>
        </w:rPr>
        <w:t xml:space="preserve">PUCCH </w:t>
      </w:r>
      <w:r>
        <w:rPr>
          <w:rFonts w:eastAsia="宋体"/>
          <w:sz w:val="22"/>
          <w:szCs w:val="22"/>
          <w:lang w:val="en-US" w:eastAsia="zh-CN"/>
        </w:rPr>
        <w:t xml:space="preserve">repetition: all REs of a PUCCH </w:t>
      </w:r>
      <w:proofErr w:type="gramStart"/>
      <w:r>
        <w:rPr>
          <w:rFonts w:eastAsia="宋体"/>
          <w:sz w:val="22"/>
          <w:szCs w:val="22"/>
          <w:lang w:val="en-US" w:eastAsia="zh-CN"/>
        </w:rPr>
        <w:t>are</w:t>
      </w:r>
      <w:proofErr w:type="gramEnd"/>
      <w:r>
        <w:rPr>
          <w:rFonts w:eastAsia="宋体"/>
          <w:sz w:val="22"/>
          <w:szCs w:val="22"/>
          <w:lang w:val="en-US" w:eastAsia="zh-CN"/>
        </w:rPr>
        <w:t xml:space="preserve"> </w:t>
      </w:r>
      <w:r w:rsidR="00AA455B">
        <w:rPr>
          <w:rFonts w:eastAsia="宋体"/>
          <w:sz w:val="22"/>
          <w:szCs w:val="22"/>
          <w:lang w:val="en-US" w:eastAsia="zh-CN"/>
        </w:rPr>
        <w:t xml:space="preserve">associated </w:t>
      </w:r>
      <w:r>
        <w:rPr>
          <w:rFonts w:eastAsia="宋体"/>
          <w:sz w:val="22"/>
          <w:szCs w:val="22"/>
          <w:lang w:val="en-US" w:eastAsia="zh-CN"/>
        </w:rPr>
        <w:t>with two beams/panels</w:t>
      </w:r>
    </w:p>
    <w:p w14:paraId="40AD20DD" w14:textId="40BBDCB1" w:rsidR="00A54001" w:rsidRPr="008A5A68" w:rsidRDefault="00AF5323" w:rsidP="00A54001">
      <w:pPr>
        <w:spacing w:beforeLines="50" w:before="120"/>
        <w:jc w:val="both"/>
        <w:rPr>
          <w:rFonts w:eastAsia="宋体"/>
          <w:sz w:val="22"/>
          <w:szCs w:val="22"/>
          <w:lang w:val="en-US" w:eastAsia="zh-CN"/>
        </w:rPr>
      </w:pPr>
      <w:r>
        <w:rPr>
          <w:rFonts w:eastAsia="宋体"/>
          <w:sz w:val="22"/>
          <w:szCs w:val="22"/>
          <w:lang w:val="en-US" w:eastAsia="zh-CN"/>
        </w:rPr>
        <w:t xml:space="preserve">Compared to </w:t>
      </w:r>
      <w:r w:rsidR="003041CF">
        <w:rPr>
          <w:rFonts w:eastAsia="宋体"/>
          <w:sz w:val="22"/>
          <w:szCs w:val="22"/>
          <w:lang w:val="en-US" w:eastAsia="zh-CN"/>
        </w:rPr>
        <w:t xml:space="preserve">TDM PUCCH repetition, FDM/SFN repetition can be beneficial for latency reduction. </w:t>
      </w:r>
      <w:r w:rsidR="00A54001" w:rsidRPr="008A5A68">
        <w:rPr>
          <w:rFonts w:eastAsia="宋体" w:hint="eastAsia"/>
          <w:sz w:val="22"/>
          <w:szCs w:val="22"/>
          <w:lang w:val="en-US" w:eastAsia="zh-CN"/>
        </w:rPr>
        <w:t>F</w:t>
      </w:r>
      <w:r w:rsidR="00A54001" w:rsidRPr="008A5A68">
        <w:rPr>
          <w:rFonts w:eastAsia="宋体"/>
          <w:sz w:val="22"/>
          <w:szCs w:val="22"/>
          <w:lang w:val="en-US" w:eastAsia="zh-CN"/>
        </w:rPr>
        <w:t xml:space="preserve">or </w:t>
      </w:r>
      <w:r w:rsidR="00A54001">
        <w:rPr>
          <w:rFonts w:eastAsia="宋体"/>
          <w:sz w:val="22"/>
          <w:szCs w:val="22"/>
          <w:lang w:val="en-US" w:eastAsia="zh-CN"/>
        </w:rPr>
        <w:t xml:space="preserve">M-TRP Multi-panel </w:t>
      </w:r>
      <w:r w:rsidR="00A54001" w:rsidRPr="008A5A68">
        <w:rPr>
          <w:rFonts w:eastAsia="宋体"/>
          <w:sz w:val="22"/>
          <w:szCs w:val="22"/>
          <w:lang w:val="en-US" w:eastAsia="zh-CN"/>
        </w:rPr>
        <w:t>FDM, SFN PU</w:t>
      </w:r>
      <w:r w:rsidR="00A54001">
        <w:rPr>
          <w:rFonts w:eastAsia="宋体"/>
          <w:sz w:val="22"/>
          <w:szCs w:val="22"/>
          <w:lang w:val="en-US" w:eastAsia="zh-CN"/>
        </w:rPr>
        <w:t>C</w:t>
      </w:r>
      <w:r w:rsidR="00A54001" w:rsidRPr="008A5A68">
        <w:rPr>
          <w:rFonts w:eastAsia="宋体"/>
          <w:sz w:val="22"/>
          <w:szCs w:val="22"/>
          <w:lang w:val="en-US" w:eastAsia="zh-CN"/>
        </w:rPr>
        <w:t xml:space="preserve">CH </w:t>
      </w:r>
      <w:r w:rsidR="00A54001">
        <w:rPr>
          <w:rFonts w:eastAsia="宋体"/>
          <w:sz w:val="22"/>
          <w:szCs w:val="22"/>
          <w:lang w:val="en-US" w:eastAsia="zh-CN"/>
        </w:rPr>
        <w:t xml:space="preserve">repetition </w:t>
      </w:r>
      <w:r w:rsidR="00A54001" w:rsidRPr="008A5A68">
        <w:rPr>
          <w:rFonts w:eastAsia="宋体"/>
          <w:sz w:val="22"/>
          <w:szCs w:val="22"/>
          <w:lang w:val="en-US" w:eastAsia="zh-CN"/>
        </w:rPr>
        <w:t>schemes, per TRP beam indication can be supported with extension of unified TCI framework. Extension of unified TCI framework is discussed in our companion paper [</w:t>
      </w:r>
      <w:r w:rsidR="00A54001">
        <w:rPr>
          <w:rFonts w:eastAsia="宋体"/>
          <w:sz w:val="22"/>
          <w:szCs w:val="22"/>
          <w:lang w:val="en-US" w:eastAsia="zh-CN"/>
        </w:rPr>
        <w:t>3</w:t>
      </w:r>
      <w:r w:rsidR="00A54001" w:rsidRPr="008A5A68">
        <w:rPr>
          <w:rFonts w:eastAsia="宋体"/>
          <w:sz w:val="22"/>
          <w:szCs w:val="22"/>
          <w:lang w:val="en-US" w:eastAsia="zh-CN"/>
        </w:rPr>
        <w:t xml:space="preserve">]. </w:t>
      </w:r>
      <w:r w:rsidR="00A54001">
        <w:rPr>
          <w:rFonts w:eastAsia="宋体"/>
          <w:sz w:val="22"/>
          <w:szCs w:val="22"/>
          <w:lang w:val="en-US" w:eastAsia="zh-CN"/>
        </w:rPr>
        <w:t xml:space="preserve">In addition to per TRP beam indication, for M-TRP FDM PUCCH repetition, frequency domain resource allocation of two repetitions needs to be considered. In Rel-17, frequency domain resources are configured for each PUCCH resource. To support M-TRP FDM PUCCH repetition, configuring two sets of frequency domain resources for a PUCCH resource or indicating two PUCCH resources for a PUCCH transmission needs to be considered, which may bring more spec. impact. </w:t>
      </w:r>
      <w:r w:rsidR="000C7EFF">
        <w:rPr>
          <w:rFonts w:eastAsia="宋体"/>
          <w:sz w:val="22"/>
          <w:szCs w:val="22"/>
          <w:lang w:val="en-US" w:eastAsia="zh-CN"/>
        </w:rPr>
        <w:t xml:space="preserve">Thus, from our perspective, FDM PUCCH repetition has lower priority than SFN PUCCH repetition. </w:t>
      </w:r>
    </w:p>
    <w:p w14:paraId="7A74FC6E" w14:textId="4CD29221" w:rsidR="00AF5323" w:rsidRPr="00A54001" w:rsidRDefault="00AF5323" w:rsidP="00AF5323">
      <w:pPr>
        <w:spacing w:beforeLines="50" w:before="120"/>
        <w:jc w:val="both"/>
        <w:rPr>
          <w:rFonts w:eastAsia="宋体"/>
          <w:sz w:val="22"/>
          <w:szCs w:val="22"/>
          <w:lang w:val="en-US" w:eastAsia="zh-CN"/>
        </w:rPr>
      </w:pPr>
    </w:p>
    <w:p w14:paraId="73668FF2" w14:textId="77777777" w:rsidR="00A54001" w:rsidRPr="00AF5323" w:rsidRDefault="00A54001" w:rsidP="00AF5323">
      <w:pPr>
        <w:spacing w:beforeLines="50" w:before="120"/>
        <w:jc w:val="both"/>
        <w:rPr>
          <w:rFonts w:eastAsia="宋体"/>
          <w:sz w:val="22"/>
          <w:szCs w:val="22"/>
          <w:lang w:val="en-US" w:eastAsia="zh-CN"/>
        </w:rPr>
      </w:pPr>
    </w:p>
    <w:p w14:paraId="4E1F3073" w14:textId="77777777" w:rsidR="005C3A42" w:rsidRDefault="005C3A42" w:rsidP="005C3A42">
      <w:pPr>
        <w:spacing w:beforeLines="50" w:before="120" w:afterLines="50" w:after="120"/>
        <w:jc w:val="center"/>
        <w:rPr>
          <w:rFonts w:eastAsia="宋体"/>
          <w:sz w:val="22"/>
          <w:szCs w:val="22"/>
          <w:lang w:val="en-US" w:eastAsia="zh-CN"/>
        </w:rPr>
      </w:pPr>
      <w:r>
        <w:rPr>
          <w:rFonts w:eastAsia="宋体"/>
          <w:noProof/>
          <w:sz w:val="22"/>
          <w:szCs w:val="22"/>
          <w:lang w:val="en-US" w:eastAsia="zh-CN"/>
        </w:rPr>
        <w:drawing>
          <wp:inline distT="0" distB="0" distL="0" distR="0" wp14:anchorId="176503DC" wp14:editId="1951D2A9">
            <wp:extent cx="3678385" cy="1375414"/>
            <wp:effectExtent l="0" t="0" r="0" b="0"/>
            <wp:docPr id="9" name="图片 9"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卡通人物&#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0417" cy="1391131"/>
                    </a:xfrm>
                    <a:prstGeom prst="rect">
                      <a:avLst/>
                    </a:prstGeom>
                    <a:noFill/>
                  </pic:spPr>
                </pic:pic>
              </a:graphicData>
            </a:graphic>
          </wp:inline>
        </w:drawing>
      </w:r>
    </w:p>
    <w:p w14:paraId="1D927A28" w14:textId="2E3C63E1" w:rsidR="005C3A42" w:rsidRDefault="005C3A42" w:rsidP="005C3A42">
      <w:pPr>
        <w:spacing w:beforeLines="50" w:before="120" w:afterLines="50" w:after="120"/>
        <w:ind w:firstLineChars="900" w:firstLine="1980"/>
        <w:rPr>
          <w:rFonts w:eastAsia="宋体"/>
          <w:sz w:val="22"/>
          <w:szCs w:val="22"/>
          <w:lang w:val="en-US" w:eastAsia="zh-CN"/>
        </w:rPr>
      </w:pPr>
      <w:r>
        <w:rPr>
          <w:rFonts w:eastAsia="宋体"/>
          <w:sz w:val="22"/>
          <w:szCs w:val="22"/>
          <w:lang w:val="en-US" w:eastAsia="zh-CN"/>
        </w:rPr>
        <w:t>Figure1a. FDM repetition                       Figure1b. SFN repetition</w:t>
      </w:r>
    </w:p>
    <w:p w14:paraId="605641DE" w14:textId="40E318AD" w:rsidR="0092246B" w:rsidRDefault="0092246B" w:rsidP="0092246B">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 xml:space="preserve">.1:  </w:t>
      </w:r>
    </w:p>
    <w:p w14:paraId="6829BF88" w14:textId="289FA63C" w:rsidR="0092246B" w:rsidRPr="00E76D68" w:rsidRDefault="0092246B" w:rsidP="0092246B">
      <w:pPr>
        <w:pStyle w:val="aff9"/>
        <w:numPr>
          <w:ilvl w:val="0"/>
          <w:numId w:val="35"/>
        </w:numPr>
        <w:spacing w:beforeLines="50" w:before="120"/>
        <w:ind w:leftChars="0"/>
        <w:rPr>
          <w:rFonts w:eastAsia="宋体"/>
          <w:b/>
          <w:bCs/>
          <w:sz w:val="22"/>
          <w:szCs w:val="18"/>
          <w:lang w:val="en-US" w:eastAsia="zh-CN"/>
        </w:rPr>
      </w:pPr>
      <w:r w:rsidRPr="00E76D68">
        <w:rPr>
          <w:rFonts w:eastAsia="宋体"/>
          <w:b/>
          <w:bCs/>
          <w:sz w:val="22"/>
          <w:szCs w:val="18"/>
          <w:lang w:val="en-US" w:eastAsia="zh-CN"/>
        </w:rPr>
        <w:t xml:space="preserve">For reliability improvement, consider following schemes of simultaneous multi-panel </w:t>
      </w:r>
      <w:r>
        <w:rPr>
          <w:rFonts w:eastAsia="宋体"/>
          <w:b/>
          <w:bCs/>
          <w:sz w:val="22"/>
          <w:szCs w:val="18"/>
          <w:lang w:val="en-US" w:eastAsia="zh-CN"/>
        </w:rPr>
        <w:t>PU</w:t>
      </w:r>
      <w:r w:rsidR="00864729">
        <w:rPr>
          <w:rFonts w:eastAsia="宋体"/>
          <w:b/>
          <w:bCs/>
          <w:sz w:val="22"/>
          <w:szCs w:val="18"/>
          <w:lang w:val="en-US" w:eastAsia="zh-CN"/>
        </w:rPr>
        <w:t xml:space="preserve">CCH </w:t>
      </w:r>
      <w:r w:rsidR="00993738">
        <w:rPr>
          <w:rFonts w:eastAsia="宋体"/>
          <w:b/>
          <w:bCs/>
          <w:sz w:val="22"/>
          <w:szCs w:val="18"/>
          <w:lang w:val="en-US" w:eastAsia="zh-CN"/>
        </w:rPr>
        <w:t>tra</w:t>
      </w:r>
      <w:r w:rsidRPr="00E76D68">
        <w:rPr>
          <w:rFonts w:eastAsia="宋体"/>
          <w:b/>
          <w:bCs/>
          <w:sz w:val="22"/>
          <w:szCs w:val="18"/>
          <w:lang w:val="en-US" w:eastAsia="zh-CN"/>
        </w:rPr>
        <w:t>nsmission.</w:t>
      </w:r>
    </w:p>
    <w:p w14:paraId="24A5B51A" w14:textId="7D1070AA" w:rsidR="0092246B" w:rsidRPr="00E76D68" w:rsidRDefault="0092246B" w:rsidP="0092246B">
      <w:pPr>
        <w:pStyle w:val="aff9"/>
        <w:numPr>
          <w:ilvl w:val="1"/>
          <w:numId w:val="36"/>
        </w:numPr>
        <w:spacing w:beforeLines="50" w:before="120"/>
        <w:ind w:leftChars="0"/>
        <w:rPr>
          <w:rFonts w:eastAsia="宋体"/>
          <w:b/>
          <w:bCs/>
          <w:sz w:val="22"/>
          <w:szCs w:val="18"/>
          <w:lang w:val="en-US" w:eastAsia="zh-CN"/>
        </w:rPr>
      </w:pPr>
      <w:r w:rsidRPr="00E76D68">
        <w:rPr>
          <w:rFonts w:eastAsia="宋体"/>
          <w:b/>
          <w:bCs/>
          <w:sz w:val="22"/>
          <w:szCs w:val="18"/>
          <w:lang w:val="en-US" w:eastAsia="zh-CN"/>
        </w:rPr>
        <w:t xml:space="preserve">Multi-panel/M-TRP </w:t>
      </w:r>
      <w:r w:rsidRPr="00E76D68">
        <w:rPr>
          <w:rFonts w:eastAsia="宋体" w:hint="eastAsia"/>
          <w:b/>
          <w:bCs/>
          <w:sz w:val="22"/>
          <w:szCs w:val="18"/>
          <w:lang w:val="en-US" w:eastAsia="zh-CN"/>
        </w:rPr>
        <w:t>F</w:t>
      </w:r>
      <w:r w:rsidRPr="00E76D68">
        <w:rPr>
          <w:rFonts w:eastAsia="宋体"/>
          <w:b/>
          <w:bCs/>
          <w:sz w:val="22"/>
          <w:szCs w:val="18"/>
          <w:lang w:val="en-US" w:eastAsia="zh-CN"/>
        </w:rPr>
        <w:t>DM</w:t>
      </w:r>
      <w:r>
        <w:rPr>
          <w:rFonts w:eastAsia="宋体"/>
          <w:b/>
          <w:bCs/>
          <w:sz w:val="22"/>
          <w:szCs w:val="18"/>
          <w:lang w:val="en-US" w:eastAsia="zh-CN"/>
        </w:rPr>
        <w:t xml:space="preserve"> PUCCH</w:t>
      </w:r>
      <w:r w:rsidRPr="00E76D68">
        <w:rPr>
          <w:rFonts w:eastAsia="宋体"/>
          <w:b/>
          <w:bCs/>
          <w:sz w:val="22"/>
          <w:szCs w:val="18"/>
          <w:lang w:val="en-US" w:eastAsia="zh-CN"/>
        </w:rPr>
        <w:t xml:space="preserve"> repetition</w:t>
      </w:r>
      <w:r w:rsidR="000B77E1">
        <w:rPr>
          <w:rFonts w:eastAsia="宋体"/>
          <w:b/>
          <w:bCs/>
          <w:sz w:val="22"/>
          <w:szCs w:val="18"/>
          <w:lang w:val="en-US" w:eastAsia="zh-CN"/>
        </w:rPr>
        <w:t xml:space="preserve"> (lower priority)</w:t>
      </w:r>
      <w:r w:rsidRPr="00E76D68">
        <w:rPr>
          <w:rFonts w:eastAsia="宋体"/>
          <w:b/>
          <w:bCs/>
          <w:sz w:val="22"/>
          <w:szCs w:val="18"/>
          <w:lang w:val="en-US" w:eastAsia="zh-CN"/>
        </w:rPr>
        <w:t>: two PU</w:t>
      </w:r>
      <w:r>
        <w:rPr>
          <w:rFonts w:eastAsia="宋体"/>
          <w:b/>
          <w:bCs/>
          <w:sz w:val="22"/>
          <w:szCs w:val="18"/>
          <w:lang w:val="en-US" w:eastAsia="zh-CN"/>
        </w:rPr>
        <w:t>CC</w:t>
      </w:r>
      <w:r w:rsidRPr="00E76D68">
        <w:rPr>
          <w:rFonts w:eastAsia="宋体"/>
          <w:b/>
          <w:bCs/>
          <w:sz w:val="22"/>
          <w:szCs w:val="18"/>
          <w:lang w:val="en-US" w:eastAsia="zh-CN"/>
        </w:rPr>
        <w:t>H repetitions are transmitted in non-overlapping frequency domain resources and associated with two beams/panels, respectively</w:t>
      </w:r>
      <w:r w:rsidR="000B77E1">
        <w:rPr>
          <w:rFonts w:eastAsia="宋体" w:hint="eastAsia"/>
          <w:b/>
          <w:bCs/>
          <w:sz w:val="22"/>
          <w:szCs w:val="18"/>
          <w:lang w:val="en-US" w:eastAsia="zh-CN"/>
        </w:rPr>
        <w:t>.</w:t>
      </w:r>
    </w:p>
    <w:p w14:paraId="482DD89B" w14:textId="0B165D0A" w:rsidR="00B46F69" w:rsidRDefault="0092246B" w:rsidP="00B46F69">
      <w:pPr>
        <w:pStyle w:val="aff9"/>
        <w:numPr>
          <w:ilvl w:val="1"/>
          <w:numId w:val="36"/>
        </w:numPr>
        <w:spacing w:beforeLines="50" w:before="120"/>
        <w:ind w:leftChars="0"/>
        <w:rPr>
          <w:rFonts w:eastAsia="宋体"/>
          <w:b/>
          <w:bCs/>
          <w:sz w:val="22"/>
          <w:szCs w:val="18"/>
          <w:lang w:val="en-US" w:eastAsia="zh-CN"/>
        </w:rPr>
      </w:pPr>
      <w:r w:rsidRPr="00E76D68">
        <w:rPr>
          <w:rFonts w:eastAsia="宋体"/>
          <w:b/>
          <w:bCs/>
          <w:sz w:val="22"/>
          <w:szCs w:val="18"/>
          <w:lang w:val="en-US" w:eastAsia="zh-CN"/>
        </w:rPr>
        <w:t xml:space="preserve">Multi-panel/M-TRP SFN </w:t>
      </w:r>
      <w:r>
        <w:rPr>
          <w:rFonts w:eastAsia="宋体"/>
          <w:b/>
          <w:bCs/>
          <w:sz w:val="22"/>
          <w:szCs w:val="18"/>
          <w:lang w:val="en-US" w:eastAsia="zh-CN"/>
        </w:rPr>
        <w:t xml:space="preserve">PUCCH </w:t>
      </w:r>
      <w:r w:rsidRPr="00E76D68">
        <w:rPr>
          <w:rFonts w:eastAsia="宋体"/>
          <w:b/>
          <w:bCs/>
          <w:sz w:val="22"/>
          <w:szCs w:val="18"/>
          <w:lang w:val="en-US" w:eastAsia="zh-CN"/>
        </w:rPr>
        <w:t>repetition: all REs of a PU</w:t>
      </w:r>
      <w:r>
        <w:rPr>
          <w:rFonts w:eastAsia="宋体"/>
          <w:b/>
          <w:bCs/>
          <w:sz w:val="22"/>
          <w:szCs w:val="18"/>
          <w:lang w:val="en-US" w:eastAsia="zh-CN"/>
        </w:rPr>
        <w:t>C</w:t>
      </w:r>
      <w:r w:rsidRPr="00E76D68">
        <w:rPr>
          <w:rFonts w:eastAsia="宋体"/>
          <w:b/>
          <w:bCs/>
          <w:sz w:val="22"/>
          <w:szCs w:val="18"/>
          <w:lang w:val="en-US" w:eastAsia="zh-CN"/>
        </w:rPr>
        <w:t xml:space="preserve">CH </w:t>
      </w:r>
      <w:proofErr w:type="gramStart"/>
      <w:r w:rsidRPr="00E76D68">
        <w:rPr>
          <w:rFonts w:eastAsia="宋体"/>
          <w:b/>
          <w:bCs/>
          <w:sz w:val="22"/>
          <w:szCs w:val="18"/>
          <w:lang w:val="en-US" w:eastAsia="zh-CN"/>
        </w:rPr>
        <w:t>are</w:t>
      </w:r>
      <w:proofErr w:type="gramEnd"/>
      <w:r w:rsidRPr="00E76D68">
        <w:rPr>
          <w:rFonts w:eastAsia="宋体"/>
          <w:b/>
          <w:bCs/>
          <w:sz w:val="22"/>
          <w:szCs w:val="18"/>
          <w:lang w:val="en-US" w:eastAsia="zh-CN"/>
        </w:rPr>
        <w:t xml:space="preserve"> </w:t>
      </w:r>
      <w:r w:rsidR="00FF777C">
        <w:rPr>
          <w:rFonts w:eastAsia="宋体"/>
          <w:b/>
          <w:bCs/>
          <w:sz w:val="22"/>
          <w:szCs w:val="18"/>
          <w:lang w:val="en-US" w:eastAsia="zh-CN"/>
        </w:rPr>
        <w:t>associated</w:t>
      </w:r>
      <w:r w:rsidRPr="00E76D68">
        <w:rPr>
          <w:rFonts w:eastAsia="宋体"/>
          <w:b/>
          <w:bCs/>
          <w:sz w:val="22"/>
          <w:szCs w:val="18"/>
          <w:lang w:val="en-US" w:eastAsia="zh-CN"/>
        </w:rPr>
        <w:t xml:space="preserve"> with two beams/panels</w:t>
      </w:r>
      <w:r w:rsidR="00DC0A3F">
        <w:rPr>
          <w:rFonts w:eastAsia="宋体"/>
          <w:b/>
          <w:bCs/>
          <w:sz w:val="22"/>
          <w:szCs w:val="18"/>
          <w:lang w:val="en-US" w:eastAsia="zh-CN"/>
        </w:rPr>
        <w:t>.</w:t>
      </w:r>
    </w:p>
    <w:p w14:paraId="7DDEC8D1" w14:textId="6E7F0337" w:rsidR="00DC0A3F" w:rsidRDefault="00EA0111" w:rsidP="00231A8C">
      <w:pPr>
        <w:spacing w:beforeLines="50" w:before="120"/>
        <w:jc w:val="both"/>
        <w:rPr>
          <w:rFonts w:eastAsia="宋体"/>
          <w:sz w:val="22"/>
          <w:szCs w:val="22"/>
          <w:lang w:val="en-US" w:eastAsia="zh-CN"/>
        </w:rPr>
      </w:pPr>
      <w:r>
        <w:rPr>
          <w:rFonts w:eastAsia="宋体"/>
          <w:sz w:val="22"/>
          <w:szCs w:val="22"/>
          <w:lang w:val="en-US" w:eastAsia="zh-CN"/>
        </w:rPr>
        <w:t xml:space="preserve">In addition to PUCCH repetition, simultaneous multi-panel transmission can be considered for transmission of two overlapped PUCCHs. </w:t>
      </w:r>
      <w:r w:rsidR="003136EC">
        <w:rPr>
          <w:rFonts w:eastAsia="宋体"/>
          <w:sz w:val="22"/>
          <w:szCs w:val="22"/>
          <w:lang w:val="en-US" w:eastAsia="zh-CN"/>
        </w:rPr>
        <w:t xml:space="preserve">In Rel-17, when two PUCCH </w:t>
      </w:r>
      <w:r w:rsidR="0021790C">
        <w:rPr>
          <w:rFonts w:eastAsia="宋体"/>
          <w:sz w:val="22"/>
          <w:szCs w:val="22"/>
          <w:lang w:val="en-US" w:eastAsia="zh-CN"/>
        </w:rPr>
        <w:t xml:space="preserve">transmissions overlap, UE resolves the overlapping </w:t>
      </w:r>
      <w:r w:rsidR="00D75FB5">
        <w:rPr>
          <w:rFonts w:eastAsia="宋体"/>
          <w:sz w:val="22"/>
          <w:szCs w:val="22"/>
          <w:lang w:val="en-US" w:eastAsia="zh-CN"/>
        </w:rPr>
        <w:t>by multiplexing the UCIs in one PUCCH</w:t>
      </w:r>
      <w:r w:rsidR="00C372D7">
        <w:rPr>
          <w:rFonts w:eastAsia="宋体"/>
          <w:sz w:val="22"/>
          <w:szCs w:val="22"/>
          <w:lang w:val="en-US" w:eastAsia="zh-CN"/>
        </w:rPr>
        <w:t xml:space="preserve"> </w:t>
      </w:r>
      <w:r w:rsidR="00D75FB5">
        <w:rPr>
          <w:rFonts w:eastAsia="宋体"/>
          <w:sz w:val="22"/>
          <w:szCs w:val="22"/>
          <w:lang w:val="en-US" w:eastAsia="zh-CN"/>
        </w:rPr>
        <w:t>or dropping one of the PUCCH</w:t>
      </w:r>
      <w:r w:rsidR="00D02A35">
        <w:rPr>
          <w:rFonts w:eastAsia="宋体"/>
          <w:sz w:val="22"/>
          <w:szCs w:val="22"/>
          <w:lang w:val="en-US" w:eastAsia="zh-CN"/>
        </w:rPr>
        <w:t>s</w:t>
      </w:r>
      <w:r w:rsidR="00C372D7">
        <w:rPr>
          <w:rFonts w:eastAsia="宋体"/>
          <w:sz w:val="22"/>
          <w:szCs w:val="22"/>
          <w:lang w:val="en-US" w:eastAsia="zh-CN"/>
        </w:rPr>
        <w:t xml:space="preserve"> </w:t>
      </w:r>
      <w:r w:rsidR="0021790C">
        <w:rPr>
          <w:rFonts w:eastAsia="宋体"/>
          <w:sz w:val="22"/>
          <w:szCs w:val="22"/>
          <w:lang w:val="en-US" w:eastAsia="zh-CN"/>
        </w:rPr>
        <w:t>following certain rules</w:t>
      </w:r>
      <w:r w:rsidR="00D02A35">
        <w:rPr>
          <w:rFonts w:eastAsia="宋体"/>
          <w:sz w:val="22"/>
          <w:szCs w:val="22"/>
          <w:lang w:val="en-US" w:eastAsia="zh-CN"/>
        </w:rPr>
        <w:t xml:space="preserve">. With </w:t>
      </w:r>
      <w:r w:rsidR="00ED4BD3">
        <w:rPr>
          <w:rFonts w:eastAsia="宋体"/>
          <w:sz w:val="22"/>
          <w:szCs w:val="22"/>
          <w:lang w:val="en-US" w:eastAsia="zh-CN"/>
        </w:rPr>
        <w:t xml:space="preserve">simultaneous </w:t>
      </w:r>
      <w:r w:rsidR="00D02A35">
        <w:rPr>
          <w:rFonts w:eastAsia="宋体"/>
          <w:sz w:val="22"/>
          <w:szCs w:val="22"/>
          <w:lang w:val="en-US" w:eastAsia="zh-CN"/>
        </w:rPr>
        <w:t>multi-panel</w:t>
      </w:r>
      <w:r w:rsidR="00ED4BD3">
        <w:rPr>
          <w:rFonts w:eastAsia="宋体"/>
          <w:sz w:val="22"/>
          <w:szCs w:val="22"/>
          <w:lang w:val="en-US" w:eastAsia="zh-CN"/>
        </w:rPr>
        <w:t xml:space="preserve"> Tx</w:t>
      </w:r>
      <w:r w:rsidR="00D02A35">
        <w:rPr>
          <w:rFonts w:eastAsia="宋体"/>
          <w:sz w:val="22"/>
          <w:szCs w:val="22"/>
          <w:lang w:val="en-US" w:eastAsia="zh-CN"/>
        </w:rPr>
        <w:t>,</w:t>
      </w:r>
      <w:r w:rsidR="00ED4BD3">
        <w:rPr>
          <w:rFonts w:eastAsia="宋体"/>
          <w:sz w:val="22"/>
          <w:szCs w:val="22"/>
          <w:lang w:val="en-US" w:eastAsia="zh-CN"/>
        </w:rPr>
        <w:t xml:space="preserve"> </w:t>
      </w:r>
      <w:r w:rsidR="00842DBB">
        <w:rPr>
          <w:rFonts w:eastAsia="宋体"/>
          <w:sz w:val="22"/>
          <w:szCs w:val="22"/>
          <w:lang w:val="en-US" w:eastAsia="zh-CN"/>
        </w:rPr>
        <w:t xml:space="preserve">allowing </w:t>
      </w:r>
      <w:r w:rsidR="00ED4BD3">
        <w:rPr>
          <w:rFonts w:eastAsia="宋体"/>
          <w:sz w:val="22"/>
          <w:szCs w:val="22"/>
          <w:lang w:val="en-US" w:eastAsia="zh-CN"/>
        </w:rPr>
        <w:t>transmission of</w:t>
      </w:r>
      <w:r w:rsidR="00FB1B09">
        <w:rPr>
          <w:rFonts w:eastAsia="宋体"/>
          <w:sz w:val="22"/>
          <w:szCs w:val="22"/>
          <w:lang w:val="en-US" w:eastAsia="zh-CN"/>
        </w:rPr>
        <w:t xml:space="preserve"> </w:t>
      </w:r>
      <w:r w:rsidR="00D2024E">
        <w:rPr>
          <w:rFonts w:eastAsia="宋体"/>
          <w:sz w:val="22"/>
          <w:szCs w:val="22"/>
          <w:lang w:val="en-US" w:eastAsia="zh-CN"/>
        </w:rPr>
        <w:t xml:space="preserve">two </w:t>
      </w:r>
      <w:r w:rsidR="00FB1B09">
        <w:rPr>
          <w:rFonts w:eastAsia="宋体"/>
          <w:sz w:val="22"/>
          <w:szCs w:val="22"/>
          <w:lang w:val="en-US" w:eastAsia="zh-CN"/>
        </w:rPr>
        <w:t xml:space="preserve">overlapped </w:t>
      </w:r>
      <w:r w:rsidR="00D2024E">
        <w:rPr>
          <w:rFonts w:eastAsia="宋体"/>
          <w:sz w:val="22"/>
          <w:szCs w:val="22"/>
          <w:lang w:val="en-US" w:eastAsia="zh-CN"/>
        </w:rPr>
        <w:t>PUCCH</w:t>
      </w:r>
      <w:r w:rsidR="00FB1B09">
        <w:rPr>
          <w:rFonts w:eastAsia="宋体"/>
          <w:sz w:val="22"/>
          <w:szCs w:val="22"/>
          <w:lang w:val="en-US" w:eastAsia="zh-CN"/>
        </w:rPr>
        <w:t xml:space="preserve">s </w:t>
      </w:r>
      <w:r w:rsidR="00ED4BD3">
        <w:rPr>
          <w:rFonts w:eastAsia="宋体"/>
          <w:sz w:val="22"/>
          <w:szCs w:val="22"/>
          <w:lang w:val="en-US" w:eastAsia="zh-CN"/>
        </w:rPr>
        <w:t>associated different panel</w:t>
      </w:r>
      <w:r w:rsidR="004E62CF">
        <w:rPr>
          <w:rFonts w:eastAsia="宋体"/>
          <w:sz w:val="22"/>
          <w:szCs w:val="22"/>
          <w:lang w:val="en-US" w:eastAsia="zh-CN"/>
        </w:rPr>
        <w:t>/</w:t>
      </w:r>
      <w:r w:rsidR="004E62CF">
        <w:rPr>
          <w:rFonts w:eastAsia="宋体" w:hint="eastAsia"/>
          <w:sz w:val="22"/>
          <w:szCs w:val="22"/>
          <w:lang w:val="en-US" w:eastAsia="zh-CN"/>
        </w:rPr>
        <w:t>TRP</w:t>
      </w:r>
      <w:r w:rsidR="00ED4BD3">
        <w:rPr>
          <w:rFonts w:eastAsia="宋体"/>
          <w:sz w:val="22"/>
          <w:szCs w:val="22"/>
          <w:lang w:val="en-US" w:eastAsia="zh-CN"/>
        </w:rPr>
        <w:t xml:space="preserve"> can be considered.</w:t>
      </w:r>
      <w:r w:rsidR="00231A8C">
        <w:rPr>
          <w:rFonts w:eastAsia="宋体"/>
          <w:sz w:val="22"/>
          <w:szCs w:val="22"/>
          <w:lang w:val="en-US" w:eastAsia="zh-CN"/>
        </w:rPr>
        <w:t xml:space="preserve"> </w:t>
      </w:r>
      <w:r w:rsidR="005A6745">
        <w:rPr>
          <w:rFonts w:eastAsia="宋体"/>
          <w:sz w:val="22"/>
          <w:szCs w:val="22"/>
          <w:lang w:val="en-US" w:eastAsia="zh-CN"/>
        </w:rPr>
        <w:t xml:space="preserve">To support </w:t>
      </w:r>
      <w:r w:rsidR="00316589">
        <w:rPr>
          <w:rFonts w:eastAsia="宋体"/>
          <w:sz w:val="22"/>
          <w:szCs w:val="22"/>
          <w:lang w:val="en-US" w:eastAsia="zh-CN"/>
        </w:rPr>
        <w:t>transmission of two overlapped PUCCHs associated with different panel</w:t>
      </w:r>
      <w:r w:rsidR="00F25160">
        <w:rPr>
          <w:rFonts w:eastAsia="宋体"/>
          <w:sz w:val="22"/>
          <w:szCs w:val="22"/>
          <w:lang w:val="en-US" w:eastAsia="zh-CN"/>
        </w:rPr>
        <w:t>/TRP</w:t>
      </w:r>
      <w:r w:rsidR="00316589">
        <w:rPr>
          <w:rFonts w:eastAsia="宋体"/>
          <w:sz w:val="22"/>
          <w:szCs w:val="22"/>
          <w:lang w:val="en-US" w:eastAsia="zh-CN"/>
        </w:rPr>
        <w:t xml:space="preserve">, association between PUCCH </w:t>
      </w:r>
      <w:r w:rsidR="00D8753A">
        <w:rPr>
          <w:rFonts w:eastAsia="宋体"/>
          <w:sz w:val="22"/>
          <w:szCs w:val="22"/>
          <w:lang w:val="en-US" w:eastAsia="zh-CN"/>
        </w:rPr>
        <w:t>and panel</w:t>
      </w:r>
      <w:r w:rsidR="00F25160">
        <w:rPr>
          <w:rFonts w:eastAsia="宋体"/>
          <w:sz w:val="22"/>
          <w:szCs w:val="22"/>
          <w:lang w:val="en-US" w:eastAsia="zh-CN"/>
        </w:rPr>
        <w:t xml:space="preserve">/TRP </w:t>
      </w:r>
      <w:r w:rsidR="00D8753A">
        <w:rPr>
          <w:rFonts w:eastAsia="宋体"/>
          <w:sz w:val="22"/>
          <w:szCs w:val="22"/>
          <w:lang w:val="en-US" w:eastAsia="zh-CN"/>
        </w:rPr>
        <w:t xml:space="preserve">needs to be studied, and </w:t>
      </w:r>
      <w:r w:rsidR="003F6A1D">
        <w:rPr>
          <w:rFonts w:eastAsia="宋体"/>
          <w:sz w:val="22"/>
          <w:szCs w:val="22"/>
          <w:lang w:val="en-US" w:eastAsia="zh-CN"/>
        </w:rPr>
        <w:t xml:space="preserve">new rules of </w:t>
      </w:r>
      <w:r w:rsidR="00231A8C">
        <w:rPr>
          <w:rFonts w:eastAsia="宋体"/>
          <w:sz w:val="22"/>
          <w:szCs w:val="22"/>
          <w:lang w:val="en-US" w:eastAsia="zh-CN"/>
        </w:rPr>
        <w:t xml:space="preserve">UCI multiplexing/dropping </w:t>
      </w:r>
      <w:r w:rsidR="00C61E6D">
        <w:rPr>
          <w:rFonts w:eastAsia="宋体"/>
          <w:sz w:val="22"/>
          <w:szCs w:val="22"/>
          <w:lang w:val="en-US" w:eastAsia="zh-CN"/>
        </w:rPr>
        <w:t>need to be studied.</w:t>
      </w:r>
    </w:p>
    <w:p w14:paraId="6C227198" w14:textId="118D3332" w:rsidR="00231A8C" w:rsidRDefault="00231A8C" w:rsidP="00231A8C">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Pr>
          <w:rFonts w:eastAsia="宋体"/>
          <w:b/>
          <w:bCs/>
          <w:sz w:val="22"/>
          <w:szCs w:val="18"/>
          <w:u w:val="single"/>
          <w:lang w:val="en-US" w:eastAsia="zh-CN"/>
        </w:rPr>
        <w:t>3</w:t>
      </w:r>
      <w:r w:rsidRPr="00671AD3">
        <w:rPr>
          <w:rFonts w:eastAsia="宋体"/>
          <w:b/>
          <w:bCs/>
          <w:sz w:val="22"/>
          <w:szCs w:val="18"/>
          <w:u w:val="single"/>
          <w:lang w:val="en-US" w:eastAsia="zh-CN"/>
        </w:rPr>
        <w:t>.</w:t>
      </w:r>
      <w:r w:rsidR="00672742">
        <w:rPr>
          <w:rFonts w:eastAsia="宋体"/>
          <w:b/>
          <w:bCs/>
          <w:sz w:val="22"/>
          <w:szCs w:val="18"/>
          <w:u w:val="single"/>
          <w:lang w:val="en-US" w:eastAsia="zh-CN"/>
        </w:rPr>
        <w:t>2</w:t>
      </w:r>
      <w:r w:rsidRPr="00671AD3">
        <w:rPr>
          <w:rFonts w:eastAsia="宋体"/>
          <w:b/>
          <w:bCs/>
          <w:sz w:val="22"/>
          <w:szCs w:val="18"/>
          <w:u w:val="single"/>
          <w:lang w:val="en-US" w:eastAsia="zh-CN"/>
        </w:rPr>
        <w:t xml:space="preserve">:  </w:t>
      </w:r>
    </w:p>
    <w:p w14:paraId="0B3BAF8F" w14:textId="0E4A469F" w:rsidR="00672742" w:rsidRPr="00DC0A3F" w:rsidRDefault="00672742" w:rsidP="00672742">
      <w:pPr>
        <w:pStyle w:val="aff9"/>
        <w:numPr>
          <w:ilvl w:val="0"/>
          <w:numId w:val="35"/>
        </w:numPr>
        <w:spacing w:beforeLines="50" w:before="120"/>
        <w:ind w:leftChars="0"/>
        <w:rPr>
          <w:rFonts w:eastAsia="宋体"/>
          <w:b/>
          <w:bCs/>
          <w:sz w:val="22"/>
          <w:szCs w:val="18"/>
          <w:lang w:val="en-US" w:eastAsia="zh-CN"/>
        </w:rPr>
      </w:pPr>
      <w:r>
        <w:rPr>
          <w:rFonts w:eastAsia="宋体"/>
          <w:b/>
          <w:bCs/>
          <w:sz w:val="22"/>
          <w:szCs w:val="18"/>
          <w:lang w:val="en-US" w:eastAsia="zh-CN"/>
        </w:rPr>
        <w:lastRenderedPageBreak/>
        <w:t xml:space="preserve">For </w:t>
      </w:r>
      <w:r w:rsidRPr="00E76D68">
        <w:rPr>
          <w:rFonts w:eastAsia="宋体"/>
          <w:b/>
          <w:bCs/>
          <w:sz w:val="22"/>
          <w:szCs w:val="18"/>
          <w:lang w:val="en-US" w:eastAsia="zh-CN"/>
        </w:rPr>
        <w:t xml:space="preserve">simultaneous multi-panel </w:t>
      </w:r>
      <w:r>
        <w:rPr>
          <w:rFonts w:eastAsia="宋体"/>
          <w:b/>
          <w:bCs/>
          <w:sz w:val="22"/>
          <w:szCs w:val="18"/>
          <w:lang w:val="en-US" w:eastAsia="zh-CN"/>
        </w:rPr>
        <w:t>PUCCH tra</w:t>
      </w:r>
      <w:r w:rsidRPr="00E76D68">
        <w:rPr>
          <w:rFonts w:eastAsia="宋体"/>
          <w:b/>
          <w:bCs/>
          <w:sz w:val="22"/>
          <w:szCs w:val="18"/>
          <w:lang w:val="en-US" w:eastAsia="zh-CN"/>
        </w:rPr>
        <w:t>nsmission</w:t>
      </w:r>
      <w:r>
        <w:rPr>
          <w:rFonts w:eastAsia="宋体"/>
          <w:b/>
          <w:bCs/>
          <w:sz w:val="22"/>
          <w:szCs w:val="18"/>
          <w:lang w:val="en-US" w:eastAsia="zh-CN"/>
        </w:rPr>
        <w:t xml:space="preserve">, consider </w:t>
      </w:r>
      <w:r w:rsidRPr="00672742">
        <w:rPr>
          <w:rFonts w:eastAsia="宋体"/>
          <w:b/>
          <w:bCs/>
          <w:sz w:val="22"/>
          <w:szCs w:val="18"/>
          <w:lang w:val="en-US" w:eastAsia="zh-CN"/>
        </w:rPr>
        <w:t>transmission of two overlapped PUCCHs associated different panel</w:t>
      </w:r>
      <w:r w:rsidR="00F45ECD">
        <w:rPr>
          <w:rFonts w:eastAsia="宋体"/>
          <w:b/>
          <w:bCs/>
          <w:sz w:val="22"/>
          <w:szCs w:val="18"/>
          <w:lang w:val="en-US" w:eastAsia="zh-CN"/>
        </w:rPr>
        <w:t>/TRP</w:t>
      </w:r>
      <w:r>
        <w:rPr>
          <w:rFonts w:eastAsia="宋体"/>
          <w:b/>
          <w:bCs/>
          <w:sz w:val="22"/>
          <w:szCs w:val="18"/>
          <w:lang w:val="en-US" w:eastAsia="zh-CN"/>
        </w:rPr>
        <w:t>.</w:t>
      </w:r>
    </w:p>
    <w:p w14:paraId="0E6AE862" w14:textId="262C9F56" w:rsidR="007D02E5" w:rsidRPr="00956EDE" w:rsidRDefault="008A4A93" w:rsidP="005B76B4">
      <w:pPr>
        <w:pStyle w:val="1"/>
        <w:numPr>
          <w:ilvl w:val="0"/>
          <w:numId w:val="5"/>
        </w:numPr>
        <w:tabs>
          <w:tab w:val="num" w:pos="425"/>
        </w:tabs>
        <w:spacing w:before="180" w:after="120"/>
        <w:ind w:left="0" w:firstLine="0"/>
        <w:jc w:val="both"/>
        <w:rPr>
          <w:rFonts w:eastAsia="MS Mincho"/>
          <w:b/>
          <w:bCs/>
          <w:szCs w:val="24"/>
          <w:lang w:val="en-US"/>
        </w:rPr>
      </w:pPr>
      <w:r w:rsidRPr="00956EDE">
        <w:rPr>
          <w:rFonts w:eastAsia="MS Mincho" w:hint="eastAsia"/>
          <w:b/>
          <w:bCs/>
          <w:szCs w:val="24"/>
          <w:lang w:val="en-US"/>
        </w:rPr>
        <w:t>Conclusion</w:t>
      </w:r>
    </w:p>
    <w:p w14:paraId="1E24A06A" w14:textId="41D753CE" w:rsidR="00E56B73"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ED0165">
        <w:rPr>
          <w:rFonts w:eastAsia="宋体"/>
          <w:sz w:val="22"/>
          <w:szCs w:val="22"/>
          <w:lang w:val="en-US" w:eastAsia="zh-CN"/>
        </w:rPr>
        <w:t xml:space="preserve">enhancements on </w:t>
      </w:r>
      <w:r w:rsidR="005B76B4">
        <w:rPr>
          <w:rFonts w:eastAsia="宋体"/>
          <w:sz w:val="22"/>
          <w:szCs w:val="22"/>
          <w:lang w:val="en-US" w:eastAsia="zh-CN"/>
        </w:rPr>
        <w:t>simultaneous multi-panel transmission</w:t>
      </w:r>
      <w:r w:rsidRPr="00956EDE">
        <w:rPr>
          <w:rFonts w:eastAsia="MS Mincho" w:hint="eastAsia"/>
          <w:sz w:val="22"/>
          <w:szCs w:val="22"/>
          <w:lang w:val="en-US"/>
        </w:rPr>
        <w:t xml:space="preserve">. </w:t>
      </w:r>
      <w:r w:rsidR="00E15F38" w:rsidRPr="00956EDE">
        <w:rPr>
          <w:rFonts w:eastAsia="MS Mincho" w:hint="eastAsia"/>
          <w:sz w:val="22"/>
          <w:szCs w:val="22"/>
          <w:lang w:val="en-US"/>
        </w:rPr>
        <w:t>Based on the discussion, we made following</w:t>
      </w:r>
      <w:r w:rsidR="00776981" w:rsidRPr="00956EDE">
        <w:rPr>
          <w:rFonts w:eastAsia="MS Mincho"/>
          <w:sz w:val="22"/>
          <w:szCs w:val="22"/>
          <w:lang w:val="en-US"/>
        </w:rPr>
        <w:t xml:space="preserve"> </w:t>
      </w:r>
      <w:r w:rsidR="00776981" w:rsidRPr="00956EDE">
        <w:rPr>
          <w:rFonts w:eastAsia="MS Mincho" w:hint="eastAsia"/>
          <w:sz w:val="22"/>
          <w:szCs w:val="22"/>
          <w:lang w:val="en-US"/>
        </w:rPr>
        <w:t>proposal</w:t>
      </w:r>
      <w:r w:rsidR="00847529" w:rsidRPr="00956EDE">
        <w:rPr>
          <w:rFonts w:eastAsia="MS Mincho" w:hint="eastAsia"/>
          <w:sz w:val="22"/>
          <w:szCs w:val="22"/>
          <w:lang w:val="en-US"/>
        </w:rPr>
        <w:t>s</w:t>
      </w:r>
      <w:r w:rsidR="00E15F38" w:rsidRPr="00956EDE">
        <w:rPr>
          <w:rFonts w:eastAsia="MS Mincho" w:hint="eastAsia"/>
          <w:sz w:val="22"/>
          <w:szCs w:val="22"/>
          <w:lang w:val="en-US"/>
        </w:rPr>
        <w:t>.</w:t>
      </w:r>
    </w:p>
    <w:p w14:paraId="75E85AAA" w14:textId="7AAD6AD5" w:rsidR="00A931F1" w:rsidRDefault="00A931F1" w:rsidP="00DF7CEF">
      <w:pPr>
        <w:rPr>
          <w:rFonts w:eastAsia="宋体"/>
          <w:b/>
          <w:bCs/>
          <w:sz w:val="22"/>
          <w:szCs w:val="18"/>
          <w:u w:val="single"/>
          <w:lang w:val="en-US" w:eastAsia="zh-CN"/>
        </w:rPr>
      </w:pPr>
      <w:proofErr w:type="spellStart"/>
      <w:r w:rsidRPr="00842A4D">
        <w:rPr>
          <w:rFonts w:eastAsia="宋体"/>
          <w:b/>
          <w:bCs/>
          <w:sz w:val="22"/>
          <w:szCs w:val="18"/>
          <w:highlight w:val="yellow"/>
          <w:u w:val="single"/>
          <w:lang w:val="en-US" w:eastAsia="zh-CN"/>
        </w:rPr>
        <w:t>X</w:t>
      </w:r>
      <w:r w:rsidR="00842A4D" w:rsidRPr="00842A4D">
        <w:rPr>
          <w:rFonts w:eastAsia="宋体"/>
          <w:b/>
          <w:bCs/>
          <w:sz w:val="22"/>
          <w:szCs w:val="18"/>
          <w:highlight w:val="yellow"/>
          <w:u w:val="single"/>
          <w:lang w:val="en-US" w:eastAsia="zh-CN"/>
        </w:rPr>
        <w:t>xx</w:t>
      </w:r>
      <w:proofErr w:type="spellEnd"/>
    </w:p>
    <w:p w14:paraId="69E870E0" w14:textId="42503535"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1A160AD2" w14:textId="5D8233E3" w:rsidR="00A931F1" w:rsidRDefault="00A931F1" w:rsidP="008E719F">
      <w:pPr>
        <w:spacing w:afterLines="50" w:after="120"/>
        <w:jc w:val="both"/>
        <w:rPr>
          <w:rFonts w:eastAsia="MS Mincho"/>
          <w:sz w:val="22"/>
          <w:szCs w:val="22"/>
          <w:lang w:val="en-US"/>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 xml:space="preserve">-213598, </w:t>
      </w:r>
      <w:r w:rsidR="00125736" w:rsidRPr="008E719F">
        <w:rPr>
          <w:rFonts w:eastAsia="MS Mincho"/>
          <w:sz w:val="22"/>
          <w:szCs w:val="22"/>
          <w:lang w:val="en-US"/>
        </w:rPr>
        <w:t>“</w:t>
      </w:r>
      <w:r w:rsidR="0075271B" w:rsidRPr="008E719F">
        <w:rPr>
          <w:rFonts w:eastAsia="MS Mincho"/>
          <w:sz w:val="22"/>
          <w:szCs w:val="22"/>
          <w:lang w:val="en-US"/>
        </w:rPr>
        <w:t>New WID: MIMO Evolution for Down</w:t>
      </w:r>
      <w:r w:rsidR="00320B51" w:rsidRPr="008E719F">
        <w:rPr>
          <w:rFonts w:eastAsia="MS Mincho"/>
          <w:sz w:val="22"/>
          <w:szCs w:val="22"/>
          <w:lang w:val="en-US"/>
        </w:rPr>
        <w:t>link and Uplink</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RAN#94</w:t>
      </w:r>
      <w:r w:rsidR="00185406" w:rsidRPr="008E719F">
        <w:rPr>
          <w:rFonts w:eastAsia="MS Mincho"/>
          <w:sz w:val="22"/>
          <w:szCs w:val="22"/>
          <w:lang w:val="en-US"/>
        </w:rPr>
        <w:t>e</w:t>
      </w:r>
      <w:r w:rsidR="00125736" w:rsidRPr="008E719F">
        <w:rPr>
          <w:rFonts w:eastAsia="MS Mincho"/>
          <w:sz w:val="22"/>
          <w:szCs w:val="22"/>
          <w:lang w:val="en-US"/>
        </w:rPr>
        <w:t>,</w:t>
      </w:r>
      <w:r w:rsidR="00380BFB" w:rsidRPr="008E719F">
        <w:rPr>
          <w:rFonts w:eastAsia="MS Mincho"/>
          <w:sz w:val="22"/>
          <w:szCs w:val="22"/>
          <w:lang w:val="en-US"/>
        </w:rPr>
        <w:t xml:space="preserve"> </w:t>
      </w:r>
      <w:r w:rsidR="00A31CB3" w:rsidRPr="008E719F">
        <w:rPr>
          <w:rFonts w:eastAsia="MS Mincho"/>
          <w:sz w:val="22"/>
          <w:szCs w:val="22"/>
          <w:lang w:val="en-US"/>
        </w:rPr>
        <w:t>Dec. 2021</w:t>
      </w:r>
    </w:p>
    <w:p w14:paraId="16851E34" w14:textId="77777777" w:rsidR="00560C5C" w:rsidRDefault="00AA471D" w:rsidP="00560C5C">
      <w:pPr>
        <w:spacing w:afterLines="50" w:after="120"/>
        <w:jc w:val="both"/>
        <w:rPr>
          <w:rFonts w:eastAsia="宋体"/>
          <w:sz w:val="22"/>
          <w:szCs w:val="22"/>
          <w:lang w:val="en-US" w:eastAsia="zh-CN"/>
        </w:rPr>
      </w:pPr>
      <w:r>
        <w:rPr>
          <w:rFonts w:eastAsia="宋体" w:hint="eastAsia"/>
          <w:sz w:val="22"/>
          <w:szCs w:val="22"/>
          <w:lang w:val="en-US" w:eastAsia="zh-CN"/>
        </w:rPr>
        <w:t>[</w:t>
      </w:r>
      <w:r>
        <w:rPr>
          <w:rFonts w:eastAsia="宋体"/>
          <w:sz w:val="22"/>
          <w:szCs w:val="22"/>
          <w:lang w:val="en-US" w:eastAsia="zh-CN"/>
        </w:rPr>
        <w:t xml:space="preserve">2] </w:t>
      </w:r>
      <w:r w:rsidR="0088117C">
        <w:rPr>
          <w:rFonts w:eastAsia="宋体"/>
          <w:sz w:val="22"/>
          <w:szCs w:val="22"/>
          <w:lang w:val="en-US" w:eastAsia="zh-CN"/>
        </w:rPr>
        <w:t xml:space="preserve">3GPP </w:t>
      </w:r>
      <w:r w:rsidR="0088117C" w:rsidRPr="0088117C">
        <w:rPr>
          <w:rFonts w:eastAsia="宋体"/>
          <w:sz w:val="22"/>
          <w:szCs w:val="22"/>
          <w:lang w:val="en-US" w:eastAsia="zh-CN"/>
        </w:rPr>
        <w:t>R1-2204373</w:t>
      </w:r>
      <w:r w:rsidR="0088117C">
        <w:rPr>
          <w:rFonts w:eastAsia="宋体"/>
          <w:sz w:val="22"/>
          <w:szCs w:val="22"/>
          <w:lang w:val="en-US" w:eastAsia="zh-CN"/>
        </w:rPr>
        <w:t>, “</w:t>
      </w:r>
      <w:r w:rsidR="00560C5C" w:rsidRPr="00560C5C">
        <w:rPr>
          <w:rFonts w:eastAsia="宋体"/>
          <w:sz w:val="22"/>
          <w:szCs w:val="22"/>
          <w:lang w:val="en-US" w:eastAsia="zh-CN"/>
        </w:rPr>
        <w:t>Discussion on 8TX UL transmission</w:t>
      </w:r>
      <w:r w:rsidR="00560C5C">
        <w:rPr>
          <w:rFonts w:eastAsia="宋体"/>
          <w:sz w:val="22"/>
          <w:szCs w:val="22"/>
          <w:lang w:val="en-US" w:eastAsia="zh-CN"/>
        </w:rPr>
        <w:t>”, NTT DOCOMO, INC., RAN1#109e, May 2022</w:t>
      </w:r>
    </w:p>
    <w:p w14:paraId="670D77A9" w14:textId="0BE47F88" w:rsidR="008B34DB" w:rsidRDefault="008B34DB" w:rsidP="008E719F">
      <w:pPr>
        <w:spacing w:afterLines="50" w:after="120"/>
        <w:jc w:val="both"/>
        <w:rPr>
          <w:rFonts w:eastAsia="宋体"/>
          <w:sz w:val="22"/>
          <w:szCs w:val="22"/>
          <w:lang w:val="en-US" w:eastAsia="zh-CN"/>
        </w:rPr>
      </w:pPr>
      <w:r>
        <w:rPr>
          <w:rFonts w:eastAsia="宋体" w:hint="eastAsia"/>
          <w:sz w:val="22"/>
          <w:szCs w:val="22"/>
          <w:lang w:val="en-US" w:eastAsia="zh-CN"/>
        </w:rPr>
        <w:t>[</w:t>
      </w:r>
      <w:r w:rsidR="00AA471D">
        <w:rPr>
          <w:rFonts w:eastAsia="宋体"/>
          <w:sz w:val="22"/>
          <w:szCs w:val="22"/>
          <w:lang w:val="en-US" w:eastAsia="zh-CN"/>
        </w:rPr>
        <w:t>3</w:t>
      </w:r>
      <w:r>
        <w:rPr>
          <w:rFonts w:eastAsia="宋体"/>
          <w:sz w:val="22"/>
          <w:szCs w:val="22"/>
          <w:lang w:val="en-US" w:eastAsia="zh-CN"/>
        </w:rPr>
        <w:t xml:space="preserve">] </w:t>
      </w:r>
      <w:r w:rsidR="003138CC">
        <w:rPr>
          <w:rFonts w:eastAsia="宋体"/>
          <w:sz w:val="22"/>
          <w:szCs w:val="22"/>
          <w:lang w:val="en-US" w:eastAsia="zh-CN"/>
        </w:rPr>
        <w:t>3GPP R1-2204637, “</w:t>
      </w:r>
      <w:r w:rsidR="003138CC" w:rsidRPr="003138CC">
        <w:rPr>
          <w:rFonts w:eastAsia="宋体"/>
          <w:sz w:val="22"/>
          <w:szCs w:val="22"/>
          <w:lang w:val="en-US" w:eastAsia="zh-CN"/>
        </w:rPr>
        <w:t>Discussion on unified TCI framework extension for multi-TRP</w:t>
      </w:r>
      <w:r w:rsidR="003138CC">
        <w:rPr>
          <w:rFonts w:eastAsia="宋体"/>
          <w:sz w:val="22"/>
          <w:szCs w:val="22"/>
          <w:lang w:val="en-US" w:eastAsia="zh-CN"/>
        </w:rPr>
        <w:t>”, NTT DOCOMO, INC</w:t>
      </w:r>
      <w:r w:rsidR="004D52D2">
        <w:rPr>
          <w:rFonts w:eastAsia="宋体"/>
          <w:sz w:val="22"/>
          <w:szCs w:val="22"/>
          <w:lang w:val="en-US" w:eastAsia="zh-CN"/>
        </w:rPr>
        <w:t>.</w:t>
      </w:r>
      <w:r w:rsidR="003138CC">
        <w:rPr>
          <w:rFonts w:eastAsia="宋体"/>
          <w:sz w:val="22"/>
          <w:szCs w:val="22"/>
          <w:lang w:val="en-US" w:eastAsia="zh-CN"/>
        </w:rPr>
        <w:t xml:space="preserve">, </w:t>
      </w:r>
      <w:r w:rsidR="004D52D2">
        <w:rPr>
          <w:rFonts w:eastAsia="宋体"/>
          <w:sz w:val="22"/>
          <w:szCs w:val="22"/>
          <w:lang w:val="en-US" w:eastAsia="zh-CN"/>
        </w:rPr>
        <w:t>RAN1#109e, May 2022</w:t>
      </w:r>
    </w:p>
    <w:p w14:paraId="253184E9" w14:textId="211F0D5A" w:rsidR="00B47BE2" w:rsidRDefault="00B47BE2">
      <w:pPr>
        <w:pStyle w:val="1"/>
        <w:rPr>
          <w:rFonts w:eastAsia="宋体"/>
          <w:lang w:eastAsia="zh-CN"/>
        </w:rPr>
      </w:pPr>
      <w:r>
        <w:rPr>
          <w:rFonts w:eastAsia="宋体" w:hint="eastAsia"/>
          <w:lang w:eastAsia="zh-CN"/>
        </w:rPr>
        <w:t>A</w:t>
      </w:r>
      <w:r>
        <w:rPr>
          <w:rFonts w:eastAsia="宋体"/>
          <w:lang w:eastAsia="zh-CN"/>
        </w:rPr>
        <w:t>ppendix</w:t>
      </w:r>
    </w:p>
    <w:p w14:paraId="3F500053" w14:textId="5448F8D2" w:rsidR="00EE37AF" w:rsidRPr="00EE37AF" w:rsidRDefault="00EE37AF" w:rsidP="00EE37AF">
      <w:pPr>
        <w:jc w:val="center"/>
        <w:rPr>
          <w:rFonts w:eastAsia="宋体"/>
          <w:lang w:eastAsia="zh-CN"/>
        </w:rPr>
      </w:pPr>
      <w:r>
        <w:rPr>
          <w:rFonts w:eastAsia="宋体" w:hint="eastAsia"/>
          <w:lang w:eastAsia="zh-CN"/>
        </w:rPr>
        <w:t>T</w:t>
      </w:r>
      <w:r>
        <w:rPr>
          <w:rFonts w:eastAsia="宋体"/>
          <w:lang w:eastAsia="zh-CN"/>
        </w:rPr>
        <w:t xml:space="preserve">able I: </w:t>
      </w:r>
      <w:r w:rsidR="003067AA">
        <w:rPr>
          <w:rFonts w:eastAsia="宋体"/>
          <w:lang w:eastAsia="zh-CN"/>
        </w:rPr>
        <w:t xml:space="preserve">LLS </w:t>
      </w:r>
      <w:r w:rsidR="003067AA" w:rsidRPr="00B47BE2">
        <w:rPr>
          <w:rFonts w:eastAsia="宋体"/>
          <w:sz w:val="22"/>
          <w:szCs w:val="22"/>
          <w:lang w:val="x-none" w:eastAsia="zh-CN"/>
        </w:rPr>
        <w:t>assumptions</w:t>
      </w:r>
      <w:r w:rsidR="003067AA">
        <w:rPr>
          <w:rFonts w:eastAsia="宋体"/>
          <w:sz w:val="22"/>
          <w:szCs w:val="22"/>
          <w:lang w:val="x-none" w:eastAsia="zh-CN"/>
        </w:rPr>
        <w:t xml:space="preserve"> for TDM/FDM/SFN PUSCH repetition</w:t>
      </w:r>
    </w:p>
    <w:tbl>
      <w:tblPr>
        <w:tblW w:w="9776" w:type="dxa"/>
        <w:jc w:val="center"/>
        <w:tblLook w:val="04A0" w:firstRow="1" w:lastRow="0" w:firstColumn="1" w:lastColumn="0" w:noHBand="0" w:noVBand="1"/>
      </w:tblPr>
      <w:tblGrid>
        <w:gridCol w:w="2780"/>
        <w:gridCol w:w="6996"/>
      </w:tblGrid>
      <w:tr w:rsidR="00EE37AF" w:rsidRPr="00EE37AF" w14:paraId="18FD2294" w14:textId="77777777" w:rsidTr="00E3480A">
        <w:trPr>
          <w:trHeight w:val="312"/>
          <w:jc w:val="center"/>
        </w:trPr>
        <w:tc>
          <w:tcPr>
            <w:tcW w:w="27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6DD6CA5"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Parameter</w:t>
            </w:r>
          </w:p>
        </w:tc>
        <w:tc>
          <w:tcPr>
            <w:tcW w:w="6996" w:type="dxa"/>
            <w:tcBorders>
              <w:top w:val="single" w:sz="4" w:space="0" w:color="auto"/>
              <w:left w:val="nil"/>
              <w:bottom w:val="single" w:sz="4" w:space="0" w:color="auto"/>
              <w:right w:val="single" w:sz="4" w:space="0" w:color="auto"/>
            </w:tcBorders>
            <w:shd w:val="clear" w:color="000000" w:fill="D9D9D9"/>
            <w:noWrap/>
            <w:vAlign w:val="center"/>
            <w:hideMark/>
          </w:tcPr>
          <w:p w14:paraId="179DBA34"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Value</w:t>
            </w:r>
          </w:p>
        </w:tc>
      </w:tr>
      <w:tr w:rsidR="00EE37AF" w:rsidRPr="00EE37AF" w14:paraId="0ED21EB6" w14:textId="77777777" w:rsidTr="00E3480A">
        <w:trPr>
          <w:trHeight w:val="312"/>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42243865"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Carrier Frequency</w:t>
            </w:r>
          </w:p>
        </w:tc>
        <w:tc>
          <w:tcPr>
            <w:tcW w:w="6996" w:type="dxa"/>
            <w:tcBorders>
              <w:top w:val="nil"/>
              <w:left w:val="nil"/>
              <w:bottom w:val="single" w:sz="4" w:space="0" w:color="auto"/>
              <w:right w:val="single" w:sz="4" w:space="0" w:color="auto"/>
            </w:tcBorders>
            <w:shd w:val="clear" w:color="auto" w:fill="auto"/>
            <w:noWrap/>
            <w:vAlign w:val="center"/>
            <w:hideMark/>
          </w:tcPr>
          <w:p w14:paraId="0294501D"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28 GHz</w:t>
            </w:r>
          </w:p>
        </w:tc>
      </w:tr>
      <w:tr w:rsidR="00EE37AF" w:rsidRPr="00EE37AF" w14:paraId="7AD0DF41" w14:textId="77777777" w:rsidTr="00E3480A">
        <w:trPr>
          <w:trHeight w:val="312"/>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2DF0EC1C"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SCS</w:t>
            </w:r>
          </w:p>
        </w:tc>
        <w:tc>
          <w:tcPr>
            <w:tcW w:w="6996" w:type="dxa"/>
            <w:tcBorders>
              <w:top w:val="nil"/>
              <w:left w:val="nil"/>
              <w:bottom w:val="single" w:sz="4" w:space="0" w:color="auto"/>
              <w:right w:val="single" w:sz="4" w:space="0" w:color="auto"/>
            </w:tcBorders>
            <w:shd w:val="clear" w:color="auto" w:fill="auto"/>
            <w:noWrap/>
            <w:vAlign w:val="center"/>
            <w:hideMark/>
          </w:tcPr>
          <w:p w14:paraId="0E9EBD4D"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30 kHz</w:t>
            </w:r>
          </w:p>
        </w:tc>
      </w:tr>
      <w:tr w:rsidR="00EE37AF" w:rsidRPr="00EE37AF" w14:paraId="087C4020" w14:textId="77777777" w:rsidTr="00E3480A">
        <w:trPr>
          <w:trHeight w:val="312"/>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3A11A7DD"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Bandwidth</w:t>
            </w:r>
          </w:p>
        </w:tc>
        <w:tc>
          <w:tcPr>
            <w:tcW w:w="6996" w:type="dxa"/>
            <w:tcBorders>
              <w:top w:val="nil"/>
              <w:left w:val="nil"/>
              <w:bottom w:val="single" w:sz="4" w:space="0" w:color="auto"/>
              <w:right w:val="single" w:sz="4" w:space="0" w:color="auto"/>
            </w:tcBorders>
            <w:shd w:val="clear" w:color="auto" w:fill="auto"/>
            <w:noWrap/>
            <w:vAlign w:val="center"/>
            <w:hideMark/>
          </w:tcPr>
          <w:p w14:paraId="5261AED0"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40 MHz (106 RBs)</w:t>
            </w:r>
          </w:p>
        </w:tc>
      </w:tr>
      <w:tr w:rsidR="00EE37AF" w:rsidRPr="00EE37AF" w14:paraId="28AF9963" w14:textId="77777777" w:rsidTr="00E3480A">
        <w:trPr>
          <w:trHeight w:val="312"/>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21B4C7F2"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Waveform</w:t>
            </w:r>
          </w:p>
        </w:tc>
        <w:tc>
          <w:tcPr>
            <w:tcW w:w="6996" w:type="dxa"/>
            <w:tcBorders>
              <w:top w:val="nil"/>
              <w:left w:val="nil"/>
              <w:bottom w:val="single" w:sz="4" w:space="0" w:color="auto"/>
              <w:right w:val="single" w:sz="4" w:space="0" w:color="auto"/>
            </w:tcBorders>
            <w:shd w:val="clear" w:color="auto" w:fill="auto"/>
            <w:noWrap/>
            <w:vAlign w:val="center"/>
            <w:hideMark/>
          </w:tcPr>
          <w:p w14:paraId="2F674ADC"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CP-OFDM</w:t>
            </w:r>
          </w:p>
        </w:tc>
      </w:tr>
      <w:tr w:rsidR="00EE37AF" w:rsidRPr="00EE37AF" w14:paraId="2AD6CF1D" w14:textId="77777777" w:rsidTr="00E3480A">
        <w:trPr>
          <w:trHeight w:val="312"/>
          <w:jc w:val="center"/>
        </w:trPr>
        <w:tc>
          <w:tcPr>
            <w:tcW w:w="27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9C3F08"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PUSCH allocation</w:t>
            </w:r>
          </w:p>
        </w:tc>
        <w:tc>
          <w:tcPr>
            <w:tcW w:w="6996" w:type="dxa"/>
            <w:tcBorders>
              <w:top w:val="nil"/>
              <w:left w:val="nil"/>
              <w:bottom w:val="single" w:sz="4" w:space="0" w:color="auto"/>
              <w:right w:val="single" w:sz="4" w:space="0" w:color="auto"/>
            </w:tcBorders>
            <w:shd w:val="clear" w:color="auto" w:fill="auto"/>
            <w:noWrap/>
            <w:vAlign w:val="center"/>
            <w:hideMark/>
          </w:tcPr>
          <w:p w14:paraId="4C2B0E77"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31 RBs</w:t>
            </w:r>
          </w:p>
        </w:tc>
      </w:tr>
      <w:tr w:rsidR="00EE37AF" w:rsidRPr="00EE37AF" w14:paraId="761D201F" w14:textId="77777777" w:rsidTr="00E3480A">
        <w:trPr>
          <w:trHeight w:val="312"/>
          <w:jc w:val="center"/>
        </w:trPr>
        <w:tc>
          <w:tcPr>
            <w:tcW w:w="2780" w:type="dxa"/>
            <w:vMerge/>
            <w:tcBorders>
              <w:top w:val="nil"/>
              <w:left w:val="single" w:sz="4" w:space="0" w:color="auto"/>
              <w:bottom w:val="single" w:sz="4" w:space="0" w:color="auto"/>
              <w:right w:val="single" w:sz="4" w:space="0" w:color="auto"/>
            </w:tcBorders>
            <w:vAlign w:val="center"/>
            <w:hideMark/>
          </w:tcPr>
          <w:p w14:paraId="0DD443E2" w14:textId="77777777" w:rsidR="00EE37AF" w:rsidRPr="00EE37AF" w:rsidRDefault="00EE37AF" w:rsidP="00EE37AF">
            <w:pPr>
              <w:rPr>
                <w:rFonts w:eastAsia="等线"/>
                <w:color w:val="000000"/>
                <w:sz w:val="22"/>
                <w:szCs w:val="22"/>
                <w:lang w:val="en-US" w:eastAsia="zh-CN"/>
              </w:rPr>
            </w:pPr>
          </w:p>
        </w:tc>
        <w:tc>
          <w:tcPr>
            <w:tcW w:w="6996" w:type="dxa"/>
            <w:tcBorders>
              <w:top w:val="nil"/>
              <w:left w:val="nil"/>
              <w:bottom w:val="single" w:sz="4" w:space="0" w:color="auto"/>
              <w:right w:val="single" w:sz="4" w:space="0" w:color="auto"/>
            </w:tcBorders>
            <w:shd w:val="clear" w:color="auto" w:fill="auto"/>
            <w:noWrap/>
            <w:vAlign w:val="center"/>
            <w:hideMark/>
          </w:tcPr>
          <w:p w14:paraId="233CFF5C"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4 OS</w:t>
            </w:r>
          </w:p>
        </w:tc>
      </w:tr>
      <w:tr w:rsidR="00EE37AF" w:rsidRPr="00EE37AF" w14:paraId="02245B93" w14:textId="77777777" w:rsidTr="00E3480A">
        <w:trPr>
          <w:trHeight w:val="312"/>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56662BD6"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Channel Model</w:t>
            </w:r>
          </w:p>
        </w:tc>
        <w:tc>
          <w:tcPr>
            <w:tcW w:w="6996" w:type="dxa"/>
            <w:tcBorders>
              <w:top w:val="nil"/>
              <w:left w:val="nil"/>
              <w:bottom w:val="single" w:sz="4" w:space="0" w:color="auto"/>
              <w:right w:val="single" w:sz="4" w:space="0" w:color="auto"/>
            </w:tcBorders>
            <w:shd w:val="clear" w:color="auto" w:fill="auto"/>
            <w:noWrap/>
            <w:vAlign w:val="center"/>
            <w:hideMark/>
          </w:tcPr>
          <w:p w14:paraId="28ACA435"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TDL-C, DS 100 ns</w:t>
            </w:r>
          </w:p>
        </w:tc>
      </w:tr>
      <w:tr w:rsidR="00EE37AF" w:rsidRPr="00EE37AF" w14:paraId="30F3348B" w14:textId="77777777" w:rsidTr="00E3480A">
        <w:trPr>
          <w:trHeight w:val="312"/>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47D9D378"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UE velocity</w:t>
            </w:r>
          </w:p>
        </w:tc>
        <w:tc>
          <w:tcPr>
            <w:tcW w:w="6996" w:type="dxa"/>
            <w:tcBorders>
              <w:top w:val="nil"/>
              <w:left w:val="nil"/>
              <w:bottom w:val="single" w:sz="4" w:space="0" w:color="auto"/>
              <w:right w:val="single" w:sz="4" w:space="0" w:color="auto"/>
            </w:tcBorders>
            <w:shd w:val="clear" w:color="auto" w:fill="auto"/>
            <w:noWrap/>
            <w:vAlign w:val="center"/>
            <w:hideMark/>
          </w:tcPr>
          <w:p w14:paraId="0A927DDD"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3 km/h</w:t>
            </w:r>
          </w:p>
        </w:tc>
      </w:tr>
      <w:tr w:rsidR="00EE37AF" w:rsidRPr="00EE37AF" w14:paraId="51D0B8BA" w14:textId="77777777" w:rsidTr="00E3480A">
        <w:trPr>
          <w:trHeight w:val="312"/>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7D33873E"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gNB antenna</w:t>
            </w:r>
          </w:p>
        </w:tc>
        <w:tc>
          <w:tcPr>
            <w:tcW w:w="6996" w:type="dxa"/>
            <w:tcBorders>
              <w:top w:val="nil"/>
              <w:left w:val="nil"/>
              <w:bottom w:val="single" w:sz="4" w:space="0" w:color="auto"/>
              <w:right w:val="single" w:sz="4" w:space="0" w:color="auto"/>
            </w:tcBorders>
            <w:shd w:val="clear" w:color="auto" w:fill="auto"/>
            <w:noWrap/>
            <w:vAlign w:val="center"/>
            <w:hideMark/>
          </w:tcPr>
          <w:p w14:paraId="3CD8520E"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4 Rx</w:t>
            </w:r>
          </w:p>
        </w:tc>
      </w:tr>
      <w:tr w:rsidR="00EE37AF" w:rsidRPr="00EE37AF" w14:paraId="1D7F88E0" w14:textId="77777777" w:rsidTr="00E3480A">
        <w:trPr>
          <w:trHeight w:val="312"/>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4F4BA903"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UE antenna</w:t>
            </w:r>
          </w:p>
        </w:tc>
        <w:tc>
          <w:tcPr>
            <w:tcW w:w="6996" w:type="dxa"/>
            <w:tcBorders>
              <w:top w:val="nil"/>
              <w:left w:val="nil"/>
              <w:bottom w:val="single" w:sz="4" w:space="0" w:color="auto"/>
              <w:right w:val="single" w:sz="4" w:space="0" w:color="auto"/>
            </w:tcBorders>
            <w:shd w:val="clear" w:color="auto" w:fill="auto"/>
            <w:noWrap/>
            <w:vAlign w:val="center"/>
            <w:hideMark/>
          </w:tcPr>
          <w:p w14:paraId="249FB215"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2 Tx</w:t>
            </w:r>
          </w:p>
        </w:tc>
      </w:tr>
      <w:tr w:rsidR="00EE37AF" w:rsidRPr="00EE37AF" w14:paraId="594D02BD" w14:textId="77777777" w:rsidTr="00E3480A">
        <w:trPr>
          <w:trHeight w:val="312"/>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40B2CA86"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UE rank</w:t>
            </w:r>
          </w:p>
        </w:tc>
        <w:tc>
          <w:tcPr>
            <w:tcW w:w="6996" w:type="dxa"/>
            <w:tcBorders>
              <w:top w:val="nil"/>
              <w:left w:val="nil"/>
              <w:bottom w:val="single" w:sz="4" w:space="0" w:color="auto"/>
              <w:right w:val="single" w:sz="4" w:space="0" w:color="auto"/>
            </w:tcBorders>
            <w:shd w:val="clear" w:color="auto" w:fill="auto"/>
            <w:noWrap/>
            <w:vAlign w:val="center"/>
            <w:hideMark/>
          </w:tcPr>
          <w:p w14:paraId="261045A8" w14:textId="25410890" w:rsidR="00EE37AF" w:rsidRPr="00EE37AF" w:rsidRDefault="00AB0C0B" w:rsidP="00EE37AF">
            <w:pPr>
              <w:jc w:val="center"/>
              <w:rPr>
                <w:rFonts w:eastAsia="等线"/>
                <w:color w:val="000000"/>
                <w:sz w:val="22"/>
                <w:szCs w:val="22"/>
                <w:lang w:val="en-US" w:eastAsia="zh-CN"/>
              </w:rPr>
            </w:pPr>
            <w:r w:rsidRPr="00E3480A">
              <w:rPr>
                <w:rFonts w:eastAsia="等线"/>
                <w:color w:val="000000"/>
                <w:sz w:val="22"/>
                <w:szCs w:val="22"/>
                <w:lang w:val="en-US" w:eastAsia="zh-CN"/>
              </w:rPr>
              <w:t>1</w:t>
            </w:r>
          </w:p>
        </w:tc>
      </w:tr>
      <w:tr w:rsidR="00EE37AF" w:rsidRPr="00EE37AF" w14:paraId="4E1191DA" w14:textId="77777777" w:rsidTr="00E3480A">
        <w:trPr>
          <w:trHeight w:val="312"/>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7A6EFC26"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DMRS configuration</w:t>
            </w:r>
          </w:p>
        </w:tc>
        <w:tc>
          <w:tcPr>
            <w:tcW w:w="6996" w:type="dxa"/>
            <w:tcBorders>
              <w:top w:val="nil"/>
              <w:left w:val="nil"/>
              <w:bottom w:val="single" w:sz="4" w:space="0" w:color="auto"/>
              <w:right w:val="single" w:sz="4" w:space="0" w:color="auto"/>
            </w:tcBorders>
            <w:shd w:val="clear" w:color="auto" w:fill="auto"/>
            <w:noWrap/>
            <w:vAlign w:val="center"/>
            <w:hideMark/>
          </w:tcPr>
          <w:p w14:paraId="0ECC48CD"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Type 1 Single symbol</w:t>
            </w:r>
          </w:p>
        </w:tc>
      </w:tr>
      <w:tr w:rsidR="00EE37AF" w:rsidRPr="00EE37AF" w14:paraId="110B31AC" w14:textId="77777777" w:rsidTr="00E3480A">
        <w:trPr>
          <w:trHeight w:val="624"/>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13152693"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Precoding</w:t>
            </w:r>
          </w:p>
        </w:tc>
        <w:tc>
          <w:tcPr>
            <w:tcW w:w="6996" w:type="dxa"/>
            <w:tcBorders>
              <w:top w:val="nil"/>
              <w:left w:val="nil"/>
              <w:bottom w:val="single" w:sz="4" w:space="0" w:color="auto"/>
              <w:right w:val="single" w:sz="4" w:space="0" w:color="auto"/>
            </w:tcBorders>
            <w:shd w:val="clear" w:color="auto" w:fill="auto"/>
            <w:vAlign w:val="center"/>
            <w:hideMark/>
          </w:tcPr>
          <w:p w14:paraId="2D7588BB"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SVD</w:t>
            </w:r>
            <w:r w:rsidRPr="00EE37AF">
              <w:rPr>
                <w:rFonts w:eastAsia="等线"/>
                <w:color w:val="000000"/>
                <w:sz w:val="22"/>
                <w:szCs w:val="22"/>
                <w:lang w:val="en-US" w:eastAsia="zh-CN"/>
              </w:rPr>
              <w:br/>
              <w:t>granularity: 1 RB</w:t>
            </w:r>
          </w:p>
        </w:tc>
      </w:tr>
      <w:tr w:rsidR="00EE37AF" w:rsidRPr="00EE37AF" w14:paraId="1EB9E6CE" w14:textId="77777777" w:rsidTr="00E3480A">
        <w:trPr>
          <w:trHeight w:val="624"/>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757D4EC0"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MCS</w:t>
            </w:r>
          </w:p>
        </w:tc>
        <w:tc>
          <w:tcPr>
            <w:tcW w:w="6996" w:type="dxa"/>
            <w:tcBorders>
              <w:top w:val="nil"/>
              <w:left w:val="nil"/>
              <w:bottom w:val="single" w:sz="4" w:space="0" w:color="auto"/>
              <w:right w:val="single" w:sz="4" w:space="0" w:color="auto"/>
            </w:tcBorders>
            <w:shd w:val="clear" w:color="auto" w:fill="auto"/>
            <w:vAlign w:val="center"/>
            <w:hideMark/>
          </w:tcPr>
          <w:p w14:paraId="63430F96"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Modulation: QPSK</w:t>
            </w:r>
            <w:r w:rsidRPr="00EE37AF">
              <w:rPr>
                <w:rFonts w:eastAsia="等线"/>
                <w:color w:val="000000"/>
                <w:sz w:val="22"/>
                <w:szCs w:val="22"/>
                <w:lang w:val="en-US" w:eastAsia="zh-CN"/>
              </w:rPr>
              <w:br/>
              <w:t>Code rate: 120/1024</w:t>
            </w:r>
          </w:p>
        </w:tc>
      </w:tr>
      <w:tr w:rsidR="00EE37AF" w:rsidRPr="00EE37AF" w14:paraId="43CB1D6C" w14:textId="77777777" w:rsidTr="00E3480A">
        <w:trPr>
          <w:trHeight w:val="624"/>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5CD8233C"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 xml:space="preserve">RV </w:t>
            </w:r>
          </w:p>
        </w:tc>
        <w:tc>
          <w:tcPr>
            <w:tcW w:w="6996" w:type="dxa"/>
            <w:tcBorders>
              <w:top w:val="nil"/>
              <w:left w:val="nil"/>
              <w:bottom w:val="single" w:sz="4" w:space="0" w:color="auto"/>
              <w:right w:val="single" w:sz="4" w:space="0" w:color="auto"/>
            </w:tcBorders>
            <w:shd w:val="clear" w:color="auto" w:fill="auto"/>
            <w:vAlign w:val="center"/>
            <w:hideMark/>
          </w:tcPr>
          <w:p w14:paraId="6ACC89B0"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RV=0 for no repetition</w:t>
            </w:r>
            <w:r w:rsidRPr="00EE37AF">
              <w:rPr>
                <w:rFonts w:eastAsia="等线"/>
                <w:color w:val="000000"/>
                <w:sz w:val="22"/>
                <w:szCs w:val="22"/>
                <w:lang w:val="en-US" w:eastAsia="zh-CN"/>
              </w:rPr>
              <w:br/>
              <w:t xml:space="preserve">RV </w:t>
            </w:r>
            <w:proofErr w:type="gramStart"/>
            <w:r w:rsidRPr="00EE37AF">
              <w:rPr>
                <w:rFonts w:eastAsia="等线"/>
                <w:color w:val="000000"/>
                <w:sz w:val="22"/>
                <w:szCs w:val="22"/>
                <w:lang w:val="en-US" w:eastAsia="zh-CN"/>
              </w:rPr>
              <w:t>=[</w:t>
            </w:r>
            <w:proofErr w:type="gramEnd"/>
            <w:r w:rsidRPr="00EE37AF">
              <w:rPr>
                <w:rFonts w:eastAsia="等线"/>
                <w:color w:val="000000"/>
                <w:sz w:val="22"/>
                <w:szCs w:val="22"/>
                <w:lang w:val="en-US" w:eastAsia="zh-CN"/>
              </w:rPr>
              <w:t>0, 2] with soft combining for repetition</w:t>
            </w:r>
          </w:p>
        </w:tc>
      </w:tr>
      <w:tr w:rsidR="00EE37AF" w:rsidRPr="00EE37AF" w14:paraId="5720D06B" w14:textId="77777777" w:rsidTr="00E3480A">
        <w:trPr>
          <w:trHeight w:val="312"/>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62349512"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Channel estimation</w:t>
            </w:r>
          </w:p>
        </w:tc>
        <w:tc>
          <w:tcPr>
            <w:tcW w:w="6996" w:type="dxa"/>
            <w:tcBorders>
              <w:top w:val="nil"/>
              <w:left w:val="nil"/>
              <w:bottom w:val="single" w:sz="4" w:space="0" w:color="auto"/>
              <w:right w:val="single" w:sz="4" w:space="0" w:color="auto"/>
            </w:tcBorders>
            <w:shd w:val="clear" w:color="auto" w:fill="auto"/>
            <w:noWrap/>
            <w:vAlign w:val="center"/>
            <w:hideMark/>
          </w:tcPr>
          <w:p w14:paraId="1647AF67"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Realistic (2D-MMSE)</w:t>
            </w:r>
          </w:p>
        </w:tc>
      </w:tr>
      <w:tr w:rsidR="00EE37AF" w:rsidRPr="00EE37AF" w14:paraId="4F3198DA" w14:textId="77777777" w:rsidTr="00E3480A">
        <w:trPr>
          <w:trHeight w:val="312"/>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20E87616"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Receiver</w:t>
            </w:r>
          </w:p>
        </w:tc>
        <w:tc>
          <w:tcPr>
            <w:tcW w:w="6996" w:type="dxa"/>
            <w:tcBorders>
              <w:top w:val="nil"/>
              <w:left w:val="nil"/>
              <w:bottom w:val="single" w:sz="4" w:space="0" w:color="auto"/>
              <w:right w:val="single" w:sz="4" w:space="0" w:color="auto"/>
            </w:tcBorders>
            <w:shd w:val="clear" w:color="auto" w:fill="auto"/>
            <w:noWrap/>
            <w:vAlign w:val="center"/>
            <w:hideMark/>
          </w:tcPr>
          <w:p w14:paraId="1106DBF9"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MMSE</w:t>
            </w:r>
          </w:p>
        </w:tc>
      </w:tr>
      <w:tr w:rsidR="00EE37AF" w:rsidRPr="00EE37AF" w14:paraId="70799249" w14:textId="77777777" w:rsidTr="00E3480A">
        <w:trPr>
          <w:trHeight w:val="312"/>
          <w:jc w:val="center"/>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3CC1C248"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EVM</w:t>
            </w:r>
          </w:p>
        </w:tc>
        <w:tc>
          <w:tcPr>
            <w:tcW w:w="6996" w:type="dxa"/>
            <w:tcBorders>
              <w:top w:val="nil"/>
              <w:left w:val="nil"/>
              <w:bottom w:val="single" w:sz="4" w:space="0" w:color="auto"/>
              <w:right w:val="single" w:sz="4" w:space="0" w:color="auto"/>
            </w:tcBorders>
            <w:shd w:val="clear" w:color="auto" w:fill="auto"/>
            <w:noWrap/>
            <w:vAlign w:val="center"/>
            <w:hideMark/>
          </w:tcPr>
          <w:p w14:paraId="70470AE3" w14:textId="77777777" w:rsidR="00EE37AF" w:rsidRPr="00EE37AF" w:rsidRDefault="00EE37AF" w:rsidP="00EE37AF">
            <w:pPr>
              <w:jc w:val="center"/>
              <w:rPr>
                <w:rFonts w:eastAsia="等线"/>
                <w:color w:val="000000"/>
                <w:sz w:val="22"/>
                <w:szCs w:val="22"/>
                <w:lang w:val="en-US" w:eastAsia="zh-CN"/>
              </w:rPr>
            </w:pPr>
            <w:r w:rsidRPr="00EE37AF">
              <w:rPr>
                <w:rFonts w:eastAsia="等线"/>
                <w:color w:val="000000"/>
                <w:sz w:val="22"/>
                <w:szCs w:val="22"/>
                <w:lang w:val="en-US" w:eastAsia="zh-CN"/>
              </w:rPr>
              <w:t>no EVM</w:t>
            </w:r>
          </w:p>
        </w:tc>
      </w:tr>
    </w:tbl>
    <w:p w14:paraId="0D980E34" w14:textId="7F4FA58F" w:rsidR="00EE37AF" w:rsidRDefault="00EE37AF" w:rsidP="00EE37AF">
      <w:pPr>
        <w:rPr>
          <w:rFonts w:eastAsia="宋体"/>
          <w:lang w:eastAsia="zh-CN"/>
        </w:rPr>
      </w:pPr>
    </w:p>
    <w:p w14:paraId="2D8F5111" w14:textId="66CA84FE" w:rsidR="005F4715" w:rsidRPr="005F4715" w:rsidRDefault="005F4715" w:rsidP="005F4715">
      <w:pPr>
        <w:jc w:val="center"/>
        <w:rPr>
          <w:rFonts w:eastAsia="宋体"/>
          <w:lang w:eastAsia="zh-CN"/>
        </w:rPr>
      </w:pPr>
      <w:r>
        <w:rPr>
          <w:rFonts w:eastAsia="宋体" w:hint="eastAsia"/>
          <w:lang w:eastAsia="zh-CN"/>
        </w:rPr>
        <w:t>T</w:t>
      </w:r>
      <w:r>
        <w:rPr>
          <w:rFonts w:eastAsia="宋体"/>
          <w:lang w:eastAsia="zh-CN"/>
        </w:rPr>
        <w:t xml:space="preserve">able II: SLS </w:t>
      </w:r>
      <w:r w:rsidRPr="00B47BE2">
        <w:rPr>
          <w:rFonts w:eastAsia="宋体"/>
          <w:sz w:val="22"/>
          <w:szCs w:val="22"/>
          <w:lang w:val="x-none" w:eastAsia="zh-CN"/>
        </w:rPr>
        <w:t>assumptions</w:t>
      </w:r>
      <w:r>
        <w:rPr>
          <w:rFonts w:eastAsia="宋体"/>
          <w:sz w:val="22"/>
          <w:szCs w:val="22"/>
          <w:lang w:val="x-none" w:eastAsia="zh-CN"/>
        </w:rPr>
        <w:t xml:space="preserve"> for </w:t>
      </w:r>
      <w:r w:rsidR="009C17CE">
        <w:rPr>
          <w:rFonts w:eastAsia="宋体"/>
          <w:sz w:val="22"/>
          <w:szCs w:val="22"/>
          <w:lang w:val="x-none" w:eastAsia="zh-CN"/>
        </w:rPr>
        <w:t>rank probability of single panel Tx</w:t>
      </w:r>
    </w:p>
    <w:tbl>
      <w:tblPr>
        <w:tblW w:w="9639" w:type="dxa"/>
        <w:tblInd w:w="132" w:type="dxa"/>
        <w:tblCellMar>
          <w:left w:w="0" w:type="dxa"/>
          <w:right w:w="0" w:type="dxa"/>
        </w:tblCellMar>
        <w:tblLook w:val="0600" w:firstRow="0" w:lastRow="0" w:firstColumn="0" w:lastColumn="0" w:noHBand="1" w:noVBand="1"/>
      </w:tblPr>
      <w:tblGrid>
        <w:gridCol w:w="2693"/>
        <w:gridCol w:w="6946"/>
      </w:tblGrid>
      <w:tr w:rsidR="00E3480A" w:rsidRPr="00E3480A" w14:paraId="212CA1F5" w14:textId="77777777" w:rsidTr="00E3480A">
        <w:trPr>
          <w:trHeight w:val="363"/>
        </w:trPr>
        <w:tc>
          <w:tcPr>
            <w:tcW w:w="269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2" w:type="dxa"/>
              <w:left w:w="12" w:type="dxa"/>
              <w:bottom w:w="0" w:type="dxa"/>
              <w:right w:w="12" w:type="dxa"/>
            </w:tcMar>
            <w:vAlign w:val="center"/>
            <w:hideMark/>
          </w:tcPr>
          <w:p w14:paraId="654FE7AD" w14:textId="77777777" w:rsidR="002D3542" w:rsidRPr="002D3542" w:rsidRDefault="002D3542" w:rsidP="00E3480A">
            <w:pPr>
              <w:jc w:val="center"/>
              <w:rPr>
                <w:rFonts w:eastAsia="等线"/>
                <w:color w:val="000000"/>
                <w:sz w:val="22"/>
                <w:szCs w:val="22"/>
                <w:lang w:val="en-US" w:eastAsia="zh-CN"/>
              </w:rPr>
            </w:pPr>
            <w:r w:rsidRPr="002D3542">
              <w:rPr>
                <w:rFonts w:eastAsia="等线"/>
                <w:color w:val="000000"/>
                <w:sz w:val="22"/>
                <w:szCs w:val="22"/>
                <w:lang w:val="en-US" w:eastAsia="zh-CN"/>
              </w:rPr>
              <w:t>Parameter</w:t>
            </w:r>
          </w:p>
        </w:tc>
        <w:tc>
          <w:tcPr>
            <w:tcW w:w="694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2" w:type="dxa"/>
              <w:left w:w="12" w:type="dxa"/>
              <w:bottom w:w="0" w:type="dxa"/>
              <w:right w:w="12" w:type="dxa"/>
            </w:tcMar>
            <w:vAlign w:val="center"/>
            <w:hideMark/>
          </w:tcPr>
          <w:p w14:paraId="4577D4D4" w14:textId="77777777" w:rsidR="002D3542" w:rsidRPr="002D3542" w:rsidRDefault="002D3542" w:rsidP="00E3480A">
            <w:pPr>
              <w:jc w:val="center"/>
              <w:rPr>
                <w:rFonts w:eastAsia="等线"/>
                <w:color w:val="000000"/>
                <w:sz w:val="22"/>
                <w:szCs w:val="22"/>
                <w:lang w:val="en-US" w:eastAsia="zh-CN"/>
              </w:rPr>
            </w:pPr>
            <w:r w:rsidRPr="002D3542">
              <w:rPr>
                <w:rFonts w:eastAsia="等线"/>
                <w:color w:val="000000"/>
                <w:sz w:val="22"/>
                <w:szCs w:val="22"/>
                <w:lang w:val="en-US" w:eastAsia="zh-CN"/>
              </w:rPr>
              <w:t>Values</w:t>
            </w:r>
          </w:p>
        </w:tc>
      </w:tr>
      <w:tr w:rsidR="00E3480A" w:rsidRPr="00E3480A" w14:paraId="3234BF72"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84DFEC8"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Carrier frequency</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3342322"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30GHz</w:t>
            </w:r>
          </w:p>
        </w:tc>
      </w:tr>
      <w:tr w:rsidR="00E3480A" w:rsidRPr="00E3480A" w14:paraId="084EDDC8"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CA14810"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Bandwidth</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2566AE0"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80MHz</w:t>
            </w:r>
          </w:p>
        </w:tc>
      </w:tr>
      <w:tr w:rsidR="00E3480A" w:rsidRPr="00E3480A" w14:paraId="19F74BE8"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49F034B"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SCS</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34E3294"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120KHz</w:t>
            </w:r>
          </w:p>
        </w:tc>
      </w:tr>
      <w:tr w:rsidR="00E3480A" w:rsidRPr="00E3480A" w14:paraId="7FB21694" w14:textId="77777777" w:rsidTr="00E3480A">
        <w:trPr>
          <w:trHeight w:val="464"/>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F27CBBD"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lastRenderedPageBreak/>
              <w:t>Network layout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74BFDDEF"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Dense urban, 1 layer macro</w:t>
            </w:r>
          </w:p>
        </w:tc>
      </w:tr>
      <w:tr w:rsidR="00E3480A" w:rsidRPr="00E3480A" w14:paraId="17551640"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E19163C"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Channel model</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3770058"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ITU Channel model B</w:t>
            </w:r>
          </w:p>
        </w:tc>
      </w:tr>
      <w:tr w:rsidR="00E3480A" w:rsidRPr="00E3480A" w14:paraId="6718C719" w14:textId="77777777" w:rsidTr="00E3480A">
        <w:trPr>
          <w:trHeight w:val="768"/>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6434667"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BS antenna structure and TXRU</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DF0BD40"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pt-BR" w:eastAsia="zh-CN"/>
              </w:rPr>
              <w:t>2 x 2: 64Tx/Rx = (M,N,P,Mg,Ng) = (4,8,2,1,1), (dH,dV) = (0.5, 0.5)</w:t>
            </w:r>
            <w:r w:rsidRPr="002D3542">
              <w:rPr>
                <w:rFonts w:eastAsia="Meiryo UI"/>
                <w:kern w:val="24"/>
                <w:sz w:val="22"/>
                <w:szCs w:val="22"/>
                <w:lang w:val="el-GR" w:eastAsia="zh-CN"/>
              </w:rPr>
              <w:t>λ.</w:t>
            </w:r>
          </w:p>
          <w:p w14:paraId="2799264E"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pt-BR" w:eastAsia="zh-CN"/>
              </w:rPr>
              <w:t xml:space="preserve">TXRU: </w:t>
            </w:r>
            <w:r w:rsidRPr="002D3542">
              <w:rPr>
                <w:rFonts w:eastAsia="Meiryo UI"/>
                <w:kern w:val="24"/>
                <w:sz w:val="22"/>
                <w:szCs w:val="22"/>
                <w:lang w:val="en-US" w:eastAsia="zh-CN"/>
              </w:rPr>
              <w:t>2</w:t>
            </w:r>
            <w:r w:rsidRPr="002D3542">
              <w:rPr>
                <w:rFonts w:eastAsia="Meiryo UI"/>
                <w:kern w:val="24"/>
                <w:sz w:val="22"/>
                <w:szCs w:val="22"/>
                <w:lang w:val="pl-PL" w:eastAsia="zh-CN"/>
              </w:rPr>
              <w:t>TXRU=(Mp,Np,P,Mg,Ng) =(1,1,2,</w:t>
            </w:r>
            <w:r w:rsidRPr="002D3542">
              <w:rPr>
                <w:rFonts w:eastAsia="Meiryo UI"/>
                <w:kern w:val="24"/>
                <w:sz w:val="22"/>
                <w:szCs w:val="22"/>
                <w:lang w:val="en-US" w:eastAsia="zh-CN"/>
              </w:rPr>
              <w:t>1</w:t>
            </w:r>
            <w:r w:rsidRPr="002D3542">
              <w:rPr>
                <w:rFonts w:eastAsia="Meiryo UI"/>
                <w:kern w:val="24"/>
                <w:sz w:val="22"/>
                <w:szCs w:val="22"/>
                <w:lang w:val="pl-PL" w:eastAsia="zh-CN"/>
              </w:rPr>
              <w:t>,</w:t>
            </w:r>
            <w:r w:rsidRPr="002D3542">
              <w:rPr>
                <w:rFonts w:eastAsia="Meiryo UI"/>
                <w:kern w:val="24"/>
                <w:sz w:val="22"/>
                <w:szCs w:val="22"/>
                <w:lang w:val="en-US" w:eastAsia="zh-CN"/>
              </w:rPr>
              <w:t>1</w:t>
            </w:r>
            <w:r w:rsidRPr="002D3542">
              <w:rPr>
                <w:rFonts w:eastAsia="Meiryo UI"/>
                <w:kern w:val="24"/>
                <w:sz w:val="22"/>
                <w:szCs w:val="22"/>
                <w:lang w:val="pl-PL" w:eastAsia="zh-CN"/>
              </w:rPr>
              <w:t>)</w:t>
            </w:r>
          </w:p>
          <w:p w14:paraId="395F40F3"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 xml:space="preserve">4 x 4: </w:t>
            </w:r>
            <w:r w:rsidRPr="002D3542">
              <w:rPr>
                <w:rFonts w:eastAsia="Meiryo UI"/>
                <w:kern w:val="24"/>
                <w:sz w:val="22"/>
                <w:szCs w:val="22"/>
                <w:lang w:val="pt-BR" w:eastAsia="zh-CN"/>
              </w:rPr>
              <w:t>64Tx/Rx = (</w:t>
            </w:r>
            <w:proofErr w:type="gramStart"/>
            <w:r w:rsidRPr="002D3542">
              <w:rPr>
                <w:rFonts w:eastAsia="Meiryo UI"/>
                <w:kern w:val="24"/>
                <w:sz w:val="22"/>
                <w:szCs w:val="22"/>
                <w:lang w:val="pt-BR" w:eastAsia="zh-CN"/>
              </w:rPr>
              <w:t>M,N</w:t>
            </w:r>
            <w:proofErr w:type="gramEnd"/>
            <w:r w:rsidRPr="002D3542">
              <w:rPr>
                <w:rFonts w:eastAsia="Meiryo UI"/>
                <w:kern w:val="24"/>
                <w:sz w:val="22"/>
                <w:szCs w:val="22"/>
                <w:lang w:val="pt-BR" w:eastAsia="zh-CN"/>
              </w:rPr>
              <w:t>,P,Mg,Ng) = (4,8,2,1,1), (dH,dV) = (0.5, 0.5)</w:t>
            </w:r>
            <w:r w:rsidRPr="002D3542">
              <w:rPr>
                <w:rFonts w:eastAsia="Meiryo UI"/>
                <w:kern w:val="24"/>
                <w:sz w:val="22"/>
                <w:szCs w:val="22"/>
                <w:lang w:val="el-GR" w:eastAsia="zh-CN"/>
              </w:rPr>
              <w:t>λ.</w:t>
            </w:r>
          </w:p>
          <w:p w14:paraId="164B701D"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pt-BR" w:eastAsia="zh-CN"/>
              </w:rPr>
              <w:t xml:space="preserve">TXRU: </w:t>
            </w:r>
            <w:r w:rsidRPr="002D3542">
              <w:rPr>
                <w:rFonts w:eastAsia="Meiryo UI"/>
                <w:kern w:val="24"/>
                <w:sz w:val="22"/>
                <w:szCs w:val="22"/>
                <w:lang w:val="en-US" w:eastAsia="zh-CN"/>
              </w:rPr>
              <w:t>4</w:t>
            </w:r>
            <w:r w:rsidRPr="002D3542">
              <w:rPr>
                <w:rFonts w:eastAsia="Meiryo UI"/>
                <w:kern w:val="24"/>
                <w:sz w:val="22"/>
                <w:szCs w:val="22"/>
                <w:lang w:val="pl-PL" w:eastAsia="zh-CN"/>
              </w:rPr>
              <w:t>TXRU=(Mp,Np,P,Mg,Ng) =(1,</w:t>
            </w:r>
            <w:r w:rsidRPr="002D3542">
              <w:rPr>
                <w:rFonts w:eastAsia="Meiryo UI"/>
                <w:kern w:val="24"/>
                <w:sz w:val="22"/>
                <w:szCs w:val="22"/>
                <w:lang w:val="en-US" w:eastAsia="zh-CN"/>
              </w:rPr>
              <w:t>2</w:t>
            </w:r>
            <w:r w:rsidRPr="002D3542">
              <w:rPr>
                <w:rFonts w:eastAsia="Meiryo UI"/>
                <w:kern w:val="24"/>
                <w:sz w:val="22"/>
                <w:szCs w:val="22"/>
                <w:lang w:val="pl-PL" w:eastAsia="zh-CN"/>
              </w:rPr>
              <w:t>,2,</w:t>
            </w:r>
            <w:r w:rsidRPr="002D3542">
              <w:rPr>
                <w:rFonts w:eastAsia="Meiryo UI"/>
                <w:kern w:val="24"/>
                <w:sz w:val="22"/>
                <w:szCs w:val="22"/>
                <w:lang w:val="en-US" w:eastAsia="zh-CN"/>
              </w:rPr>
              <w:t>1</w:t>
            </w:r>
            <w:r w:rsidRPr="002D3542">
              <w:rPr>
                <w:rFonts w:eastAsia="Meiryo UI"/>
                <w:kern w:val="24"/>
                <w:sz w:val="22"/>
                <w:szCs w:val="22"/>
                <w:lang w:val="pl-PL" w:eastAsia="zh-CN"/>
              </w:rPr>
              <w:t>,</w:t>
            </w:r>
            <w:r w:rsidRPr="002D3542">
              <w:rPr>
                <w:rFonts w:eastAsia="Meiryo UI"/>
                <w:kern w:val="24"/>
                <w:sz w:val="22"/>
                <w:szCs w:val="22"/>
                <w:lang w:val="en-US" w:eastAsia="zh-CN"/>
              </w:rPr>
              <w:t>1</w:t>
            </w:r>
            <w:r w:rsidRPr="002D3542">
              <w:rPr>
                <w:rFonts w:eastAsia="Meiryo UI"/>
                <w:kern w:val="24"/>
                <w:sz w:val="22"/>
                <w:szCs w:val="22"/>
                <w:lang w:val="pl-PL" w:eastAsia="zh-CN"/>
              </w:rPr>
              <w:t>)</w:t>
            </w:r>
            <w:r w:rsidRPr="002D3542">
              <w:rPr>
                <w:rFonts w:eastAsia="Meiryo UI"/>
                <w:kern w:val="24"/>
                <w:sz w:val="22"/>
                <w:szCs w:val="22"/>
                <w:lang w:val="en-US" w:eastAsia="zh-CN"/>
              </w:rPr>
              <w:t xml:space="preserve"> (Panel selection is used)</w:t>
            </w:r>
          </w:p>
        </w:tc>
      </w:tr>
      <w:tr w:rsidR="00E3480A" w:rsidRPr="00E3480A" w14:paraId="0F8DEB67" w14:textId="77777777" w:rsidTr="00E3480A">
        <w:trPr>
          <w:trHeight w:val="650"/>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C9AFD9F"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UE antenna structure and TXRU</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1009A0D"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2 x 2: 32Tx/Rx = (</w:t>
            </w:r>
            <w:proofErr w:type="spellStart"/>
            <w:proofErr w:type="gramStart"/>
            <w:r w:rsidRPr="002D3542">
              <w:rPr>
                <w:rFonts w:eastAsia="Meiryo UI"/>
                <w:kern w:val="24"/>
                <w:sz w:val="22"/>
                <w:szCs w:val="22"/>
                <w:lang w:val="en-US" w:eastAsia="zh-CN"/>
              </w:rPr>
              <w:t>M,N</w:t>
            </w:r>
            <w:proofErr w:type="gramEnd"/>
            <w:r w:rsidRPr="002D3542">
              <w:rPr>
                <w:rFonts w:eastAsia="Meiryo UI"/>
                <w:kern w:val="24"/>
                <w:sz w:val="22"/>
                <w:szCs w:val="22"/>
                <w:lang w:val="en-US" w:eastAsia="zh-CN"/>
              </w:rPr>
              <w:t>,P,Mg,Ng</w:t>
            </w:r>
            <w:proofErr w:type="spellEnd"/>
            <w:r w:rsidRPr="002D3542">
              <w:rPr>
                <w:rFonts w:eastAsia="Meiryo UI"/>
                <w:kern w:val="24"/>
                <w:sz w:val="22"/>
                <w:szCs w:val="22"/>
                <w:lang w:val="en-US" w:eastAsia="zh-CN"/>
              </w:rPr>
              <w:t>) = (2,4 ,2,1,2), (</w:t>
            </w:r>
            <w:proofErr w:type="spellStart"/>
            <w:r w:rsidRPr="002D3542">
              <w:rPr>
                <w:rFonts w:eastAsia="Meiryo UI"/>
                <w:kern w:val="24"/>
                <w:sz w:val="22"/>
                <w:szCs w:val="22"/>
                <w:lang w:val="en-US" w:eastAsia="zh-CN"/>
              </w:rPr>
              <w:t>dH,dV</w:t>
            </w:r>
            <w:proofErr w:type="spellEnd"/>
            <w:r w:rsidRPr="002D3542">
              <w:rPr>
                <w:rFonts w:eastAsia="Meiryo UI"/>
                <w:kern w:val="24"/>
                <w:sz w:val="22"/>
                <w:szCs w:val="22"/>
                <w:lang w:val="en-US" w:eastAsia="zh-CN"/>
              </w:rPr>
              <w:t>) = (0.5, 0.5)</w:t>
            </w:r>
            <w:r w:rsidRPr="002D3542">
              <w:rPr>
                <w:rFonts w:eastAsia="Meiryo UI"/>
                <w:kern w:val="24"/>
                <w:sz w:val="22"/>
                <w:szCs w:val="22"/>
                <w:lang w:val="el-GR" w:eastAsia="zh-CN"/>
              </w:rPr>
              <w:t>λ</w:t>
            </w:r>
          </w:p>
          <w:p w14:paraId="2F229DAB"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 xml:space="preserve">TXRU: </w:t>
            </w:r>
            <w:r w:rsidRPr="002D3542">
              <w:rPr>
                <w:rFonts w:eastAsia="Meiryo UI"/>
                <w:kern w:val="24"/>
                <w:sz w:val="22"/>
                <w:szCs w:val="22"/>
                <w:lang w:val="pl-PL" w:eastAsia="zh-CN"/>
              </w:rPr>
              <w:t>4TXRU=(</w:t>
            </w:r>
            <w:proofErr w:type="gramStart"/>
            <w:r w:rsidRPr="002D3542">
              <w:rPr>
                <w:rFonts w:eastAsia="Meiryo UI"/>
                <w:kern w:val="24"/>
                <w:sz w:val="22"/>
                <w:szCs w:val="22"/>
                <w:lang w:val="pl-PL" w:eastAsia="zh-CN"/>
              </w:rPr>
              <w:t>Mp,Np</w:t>
            </w:r>
            <w:proofErr w:type="gramEnd"/>
            <w:r w:rsidRPr="002D3542">
              <w:rPr>
                <w:rFonts w:eastAsia="Meiryo UI"/>
                <w:kern w:val="24"/>
                <w:sz w:val="22"/>
                <w:szCs w:val="22"/>
                <w:lang w:val="pl-PL" w:eastAsia="zh-CN"/>
              </w:rPr>
              <w:t>,P,Mg,Ng)=(1,1,2,1,2)</w:t>
            </w:r>
          </w:p>
          <w:p w14:paraId="5E0784C2"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4 x 4: 32Tx/Rx = (</w:t>
            </w:r>
            <w:proofErr w:type="spellStart"/>
            <w:proofErr w:type="gramStart"/>
            <w:r w:rsidRPr="002D3542">
              <w:rPr>
                <w:rFonts w:eastAsia="Meiryo UI"/>
                <w:kern w:val="24"/>
                <w:sz w:val="22"/>
                <w:szCs w:val="22"/>
                <w:lang w:val="en-US" w:eastAsia="zh-CN"/>
              </w:rPr>
              <w:t>M,N</w:t>
            </w:r>
            <w:proofErr w:type="gramEnd"/>
            <w:r w:rsidRPr="002D3542">
              <w:rPr>
                <w:rFonts w:eastAsia="Meiryo UI"/>
                <w:kern w:val="24"/>
                <w:sz w:val="22"/>
                <w:szCs w:val="22"/>
                <w:lang w:val="en-US" w:eastAsia="zh-CN"/>
              </w:rPr>
              <w:t>,P,Mg,Ng</w:t>
            </w:r>
            <w:proofErr w:type="spellEnd"/>
            <w:r w:rsidRPr="002D3542">
              <w:rPr>
                <w:rFonts w:eastAsia="Meiryo UI"/>
                <w:kern w:val="24"/>
                <w:sz w:val="22"/>
                <w:szCs w:val="22"/>
                <w:lang w:val="en-US" w:eastAsia="zh-CN"/>
              </w:rPr>
              <w:t>) = (2,4 ,2,1,2), (</w:t>
            </w:r>
            <w:proofErr w:type="spellStart"/>
            <w:r w:rsidRPr="002D3542">
              <w:rPr>
                <w:rFonts w:eastAsia="Meiryo UI"/>
                <w:kern w:val="24"/>
                <w:sz w:val="22"/>
                <w:szCs w:val="22"/>
                <w:lang w:val="en-US" w:eastAsia="zh-CN"/>
              </w:rPr>
              <w:t>dH,dV</w:t>
            </w:r>
            <w:proofErr w:type="spellEnd"/>
            <w:r w:rsidRPr="002D3542">
              <w:rPr>
                <w:rFonts w:eastAsia="Meiryo UI"/>
                <w:kern w:val="24"/>
                <w:sz w:val="22"/>
                <w:szCs w:val="22"/>
                <w:lang w:val="en-US" w:eastAsia="zh-CN"/>
              </w:rPr>
              <w:t>) = (0.5, 0.5)</w:t>
            </w:r>
            <w:r w:rsidRPr="002D3542">
              <w:rPr>
                <w:rFonts w:eastAsia="Meiryo UI"/>
                <w:kern w:val="24"/>
                <w:sz w:val="22"/>
                <w:szCs w:val="22"/>
                <w:lang w:val="el-GR" w:eastAsia="zh-CN"/>
              </w:rPr>
              <w:t>λ</w:t>
            </w:r>
          </w:p>
          <w:p w14:paraId="617CE5EF"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TXRU: 8</w:t>
            </w:r>
            <w:r w:rsidRPr="002D3542">
              <w:rPr>
                <w:rFonts w:eastAsia="Meiryo UI"/>
                <w:kern w:val="24"/>
                <w:sz w:val="22"/>
                <w:szCs w:val="22"/>
                <w:lang w:val="pl-PL" w:eastAsia="zh-CN"/>
              </w:rPr>
              <w:t>TXRU=(</w:t>
            </w:r>
            <w:proofErr w:type="gramStart"/>
            <w:r w:rsidRPr="002D3542">
              <w:rPr>
                <w:rFonts w:eastAsia="Meiryo UI"/>
                <w:kern w:val="24"/>
                <w:sz w:val="22"/>
                <w:szCs w:val="22"/>
                <w:lang w:val="pl-PL" w:eastAsia="zh-CN"/>
              </w:rPr>
              <w:t>Mp,Np</w:t>
            </w:r>
            <w:proofErr w:type="gramEnd"/>
            <w:r w:rsidRPr="002D3542">
              <w:rPr>
                <w:rFonts w:eastAsia="Meiryo UI"/>
                <w:kern w:val="24"/>
                <w:sz w:val="22"/>
                <w:szCs w:val="22"/>
                <w:lang w:val="pl-PL" w:eastAsia="zh-CN"/>
              </w:rPr>
              <w:t>,P,Mg,Ng)=(1,</w:t>
            </w:r>
            <w:r w:rsidRPr="002D3542">
              <w:rPr>
                <w:rFonts w:eastAsia="Meiryo UI"/>
                <w:kern w:val="24"/>
                <w:sz w:val="22"/>
                <w:szCs w:val="22"/>
                <w:lang w:val="en-US" w:eastAsia="zh-CN"/>
              </w:rPr>
              <w:t>2</w:t>
            </w:r>
            <w:r w:rsidRPr="002D3542">
              <w:rPr>
                <w:rFonts w:eastAsia="Meiryo UI"/>
                <w:kern w:val="24"/>
                <w:sz w:val="22"/>
                <w:szCs w:val="22"/>
                <w:lang w:val="pl-PL" w:eastAsia="zh-CN"/>
              </w:rPr>
              <w:t>,2,1,2)</w:t>
            </w:r>
            <w:r w:rsidRPr="002D3542">
              <w:rPr>
                <w:rFonts w:eastAsia="Meiryo UI"/>
                <w:kern w:val="24"/>
                <w:sz w:val="22"/>
                <w:szCs w:val="22"/>
                <w:lang w:val="en-US" w:eastAsia="zh-CN"/>
              </w:rPr>
              <w:t xml:space="preserve"> (Panel selection is used)</w:t>
            </w:r>
          </w:p>
        </w:tc>
      </w:tr>
      <w:tr w:rsidR="00E3480A" w:rsidRPr="00E3480A" w14:paraId="31472081" w14:textId="77777777" w:rsidTr="00E3480A">
        <w:trPr>
          <w:trHeight w:val="461"/>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28C7F45"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Number of UE TXRU</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2FB6463"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 xml:space="preserve">Beam sweeping: </w:t>
            </w:r>
            <w:r w:rsidRPr="002D3542">
              <w:rPr>
                <w:rFonts w:eastAsia="Meiryo UI"/>
                <w:kern w:val="24"/>
                <w:sz w:val="22"/>
                <w:szCs w:val="22"/>
                <w:lang w:val="pt-BR" w:eastAsia="zh-CN"/>
              </w:rPr>
              <w:t>4 (</w:t>
            </w:r>
            <w:r w:rsidRPr="002D3542">
              <w:rPr>
                <w:rFonts w:eastAsia="Meiryo UI"/>
                <w:kern w:val="24"/>
                <w:sz w:val="22"/>
                <w:szCs w:val="22"/>
                <w:lang w:val="en-US" w:eastAsia="zh-CN"/>
              </w:rPr>
              <w:t xml:space="preserve">1 </w:t>
            </w:r>
            <w:r w:rsidRPr="002D3542">
              <w:rPr>
                <w:rFonts w:eastAsia="Meiryo UI"/>
                <w:kern w:val="24"/>
                <w:sz w:val="22"/>
                <w:szCs w:val="22"/>
                <w:lang w:val="pt-BR" w:eastAsia="zh-CN"/>
              </w:rPr>
              <w:t>TXRU per panel per polarization), pannel selection is used then only 2 TxRU for Tx.</w:t>
            </w:r>
          </w:p>
        </w:tc>
      </w:tr>
      <w:tr w:rsidR="00E3480A" w:rsidRPr="00E3480A" w14:paraId="5E0C1010"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0B6B621"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CSI-T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C75CB7B" w14:textId="77777777" w:rsidR="002D3542" w:rsidRPr="002D3542" w:rsidRDefault="002D3542" w:rsidP="002D3542">
            <w:pPr>
              <w:jc w:val="center"/>
              <w:rPr>
                <w:rFonts w:eastAsia="宋体"/>
                <w:sz w:val="22"/>
                <w:szCs w:val="22"/>
                <w:lang w:val="en-US" w:eastAsia="zh-CN"/>
              </w:rPr>
            </w:pPr>
            <w:r w:rsidRPr="002D3542">
              <w:rPr>
                <w:rFonts w:eastAsia="Meiryo UI"/>
                <w:kern w:val="24"/>
                <w:sz w:val="22"/>
                <w:szCs w:val="22"/>
                <w:lang w:val="en-US" w:eastAsia="zh-CN"/>
              </w:rPr>
              <w:t>DFT based analog beam sweeping + CB</w:t>
            </w:r>
          </w:p>
        </w:tc>
      </w:tr>
      <w:tr w:rsidR="00E3480A" w:rsidRPr="00E3480A" w14:paraId="05B7C856"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FD1229D"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Channel estimation</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5298A9E" w14:textId="77777777" w:rsidR="002D3542" w:rsidRPr="002D3542" w:rsidRDefault="002D3542" w:rsidP="002D3542">
            <w:pPr>
              <w:jc w:val="center"/>
              <w:rPr>
                <w:rFonts w:eastAsia="宋体"/>
                <w:sz w:val="22"/>
                <w:szCs w:val="22"/>
                <w:lang w:val="en-US" w:eastAsia="zh-CN"/>
              </w:rPr>
            </w:pPr>
            <w:r w:rsidRPr="002D3542">
              <w:rPr>
                <w:rFonts w:eastAsia="Meiryo UI"/>
                <w:kern w:val="24"/>
                <w:sz w:val="22"/>
                <w:szCs w:val="22"/>
                <w:lang w:val="en-US" w:eastAsia="zh-CN"/>
              </w:rPr>
              <w:t>real</w:t>
            </w:r>
          </w:p>
        </w:tc>
      </w:tr>
      <w:tr w:rsidR="00E3480A" w:rsidRPr="00E3480A" w14:paraId="20F835F1"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68D4529"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Scheduling</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4A31F65" w14:textId="77777777" w:rsidR="002D3542" w:rsidRPr="002D3542" w:rsidRDefault="002D3542" w:rsidP="002D3542">
            <w:pPr>
              <w:jc w:val="center"/>
              <w:rPr>
                <w:rFonts w:eastAsia="宋体"/>
                <w:sz w:val="22"/>
                <w:szCs w:val="22"/>
                <w:lang w:val="en-US" w:eastAsia="zh-CN"/>
              </w:rPr>
            </w:pPr>
            <w:proofErr w:type="spellStart"/>
            <w:r w:rsidRPr="002D3542">
              <w:rPr>
                <w:rFonts w:eastAsia="Meiryo UI"/>
                <w:kern w:val="24"/>
                <w:sz w:val="22"/>
                <w:szCs w:val="22"/>
                <w:lang w:val="en-US" w:eastAsia="zh-CN"/>
              </w:rPr>
              <w:t>Subband</w:t>
            </w:r>
            <w:proofErr w:type="spellEnd"/>
            <w:r w:rsidRPr="002D3542">
              <w:rPr>
                <w:rFonts w:eastAsia="Meiryo UI"/>
                <w:kern w:val="24"/>
                <w:sz w:val="22"/>
                <w:szCs w:val="22"/>
                <w:lang w:val="en-US" w:eastAsia="zh-CN"/>
              </w:rPr>
              <w:t xml:space="preserve"> PF</w:t>
            </w:r>
          </w:p>
        </w:tc>
      </w:tr>
      <w:tr w:rsidR="00E3480A" w:rsidRPr="00E3480A" w14:paraId="03989F62"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D3A26A1"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MIMO receiver (CSI/data)</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AE8E4A6" w14:textId="77777777" w:rsidR="002D3542" w:rsidRPr="002D3542" w:rsidRDefault="002D3542" w:rsidP="002D3542">
            <w:pPr>
              <w:jc w:val="center"/>
              <w:rPr>
                <w:rFonts w:eastAsia="宋体"/>
                <w:sz w:val="22"/>
                <w:szCs w:val="22"/>
                <w:lang w:val="en-US" w:eastAsia="zh-CN"/>
              </w:rPr>
            </w:pPr>
            <w:r w:rsidRPr="002D3542">
              <w:rPr>
                <w:rFonts w:eastAsia="Meiryo UI"/>
                <w:kern w:val="24"/>
                <w:sz w:val="22"/>
                <w:szCs w:val="22"/>
                <w:lang w:val="en-US" w:eastAsia="zh-CN"/>
              </w:rPr>
              <w:t>BS side analog beam selection + MMSE-IRC</w:t>
            </w:r>
          </w:p>
        </w:tc>
      </w:tr>
      <w:tr w:rsidR="00E3480A" w:rsidRPr="00E3480A" w14:paraId="608A62D9" w14:textId="77777777" w:rsidTr="00E3480A">
        <w:trPr>
          <w:trHeight w:val="316"/>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1271572"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Traffic model</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236E7BA6" w14:textId="77777777" w:rsidR="002D3542" w:rsidRPr="002D3542" w:rsidRDefault="002D3542" w:rsidP="002D3542">
            <w:pPr>
              <w:jc w:val="center"/>
              <w:rPr>
                <w:rFonts w:eastAsia="宋体"/>
                <w:sz w:val="22"/>
                <w:szCs w:val="22"/>
                <w:lang w:val="en-US" w:eastAsia="zh-CN"/>
              </w:rPr>
            </w:pPr>
            <w:r w:rsidRPr="002D3542">
              <w:rPr>
                <w:rFonts w:eastAsia="Meiryo UI"/>
                <w:kern w:val="24"/>
                <w:sz w:val="22"/>
                <w:szCs w:val="22"/>
                <w:lang w:val="en-US" w:eastAsia="zh-CN"/>
              </w:rPr>
              <w:t>Full buffer</w:t>
            </w:r>
          </w:p>
        </w:tc>
      </w:tr>
      <w:tr w:rsidR="00E3480A" w:rsidRPr="00E3480A" w14:paraId="2B7AE04B"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7FF0CFA"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en-US" w:eastAsia="zh-CN"/>
              </w:rPr>
              <w:t>ISD</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EA1AD1C" w14:textId="77777777" w:rsidR="002D3542" w:rsidRPr="002D3542" w:rsidRDefault="002D3542" w:rsidP="002D3542">
            <w:pPr>
              <w:jc w:val="center"/>
              <w:textAlignment w:val="bottom"/>
              <w:rPr>
                <w:rFonts w:eastAsia="宋体"/>
                <w:sz w:val="22"/>
                <w:szCs w:val="22"/>
                <w:lang w:val="en-US" w:eastAsia="zh-CN"/>
              </w:rPr>
            </w:pPr>
            <w:r w:rsidRPr="002D3542">
              <w:rPr>
                <w:rFonts w:eastAsia="Meiryo UI"/>
                <w:kern w:val="24"/>
                <w:sz w:val="22"/>
                <w:szCs w:val="22"/>
                <w:lang w:val="pt-BR" w:eastAsia="zh-CN"/>
              </w:rPr>
              <w:t>200m</w:t>
            </w:r>
          </w:p>
        </w:tc>
      </w:tr>
      <w:tr w:rsidR="00E3480A" w:rsidRPr="00E3480A" w14:paraId="482F4FE2"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3FB5DE9"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Number of average UEs per macro sector</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D4E841D"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10</w:t>
            </w:r>
          </w:p>
        </w:tc>
      </w:tr>
      <w:tr w:rsidR="00E3480A" w:rsidRPr="00E3480A" w14:paraId="091049FE"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EA1A5C6"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UE power</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A617D49"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23dBm</w:t>
            </w:r>
          </w:p>
        </w:tc>
      </w:tr>
      <w:tr w:rsidR="00E3480A" w:rsidRPr="00E3480A" w14:paraId="22BF2386"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0F33B1D"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UE mobility</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E2F96F6"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pt-BR" w:eastAsia="zh-CN"/>
              </w:rPr>
              <w:t>80% indoor (3 km/h),   20% outdoor (30 km/h)</w:t>
            </w:r>
          </w:p>
        </w:tc>
      </w:tr>
      <w:tr w:rsidR="00E3480A" w:rsidRPr="00E3480A" w14:paraId="31CFBDC9"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9C2A273"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UL power control</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ADED64A"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Open Loop TPC</w:t>
            </w:r>
          </w:p>
        </w:tc>
      </w:tr>
      <w:tr w:rsidR="00E3480A" w:rsidRPr="00E3480A" w14:paraId="552225F8" w14:textId="77777777" w:rsidTr="00E3480A">
        <w:trPr>
          <w:trHeight w:val="312"/>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9B086E3"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Modulation</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4337526"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256QAM</w:t>
            </w:r>
          </w:p>
        </w:tc>
      </w:tr>
      <w:tr w:rsidR="00E3480A" w:rsidRPr="00E3480A" w14:paraId="1C79475C" w14:textId="77777777" w:rsidTr="00E3480A">
        <w:trPr>
          <w:trHeight w:val="240"/>
        </w:trPr>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A177BE7"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TDD frame structure</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1F91A79" w14:textId="77777777" w:rsidR="002D3542" w:rsidRPr="002D3542" w:rsidRDefault="002D3542" w:rsidP="002D3542">
            <w:pPr>
              <w:jc w:val="center"/>
              <w:textAlignment w:val="bottom"/>
              <w:rPr>
                <w:rFonts w:eastAsia="宋体"/>
                <w:sz w:val="22"/>
                <w:szCs w:val="22"/>
                <w:lang w:val="en-US" w:eastAsia="zh-CN"/>
              </w:rPr>
            </w:pPr>
            <w:r w:rsidRPr="002D3542">
              <w:rPr>
                <w:rFonts w:eastAsia="Meiryo UI"/>
                <w:color w:val="000000"/>
                <w:kern w:val="24"/>
                <w:sz w:val="22"/>
                <w:szCs w:val="22"/>
                <w:lang w:val="en-US" w:eastAsia="zh-CN"/>
              </w:rPr>
              <w:t>DSUUD</w:t>
            </w:r>
          </w:p>
        </w:tc>
      </w:tr>
    </w:tbl>
    <w:p w14:paraId="28F3E0F7" w14:textId="77777777" w:rsidR="00F237C3" w:rsidRDefault="00F237C3" w:rsidP="00CD369D">
      <w:pPr>
        <w:rPr>
          <w:rFonts w:eastAsia="宋体"/>
          <w:lang w:eastAsia="zh-CN"/>
        </w:rPr>
      </w:pPr>
    </w:p>
    <w:p w14:paraId="31D3E65A" w14:textId="553A4F02" w:rsidR="00BA7C49" w:rsidRPr="00F237C3" w:rsidRDefault="00F237C3" w:rsidP="00F237C3">
      <w:pPr>
        <w:jc w:val="center"/>
        <w:rPr>
          <w:rFonts w:eastAsia="宋体"/>
          <w:lang w:eastAsia="zh-CN"/>
        </w:rPr>
      </w:pPr>
      <w:r>
        <w:rPr>
          <w:rFonts w:eastAsia="宋体" w:hint="eastAsia"/>
          <w:lang w:eastAsia="zh-CN"/>
        </w:rPr>
        <w:t>T</w:t>
      </w:r>
      <w:r>
        <w:rPr>
          <w:rFonts w:eastAsia="宋体"/>
          <w:lang w:eastAsia="zh-CN"/>
        </w:rPr>
        <w:t xml:space="preserve">able </w:t>
      </w:r>
      <w:r w:rsidR="00A140AB">
        <w:rPr>
          <w:rFonts w:eastAsia="宋体"/>
          <w:lang w:eastAsia="zh-CN"/>
        </w:rPr>
        <w:t>III</w:t>
      </w:r>
      <w:r w:rsidR="00F938D6">
        <w:rPr>
          <w:rFonts w:eastAsia="宋体" w:hint="eastAsia"/>
          <w:lang w:eastAsia="zh-CN"/>
        </w:rPr>
        <w:t>:</w:t>
      </w:r>
      <w:r>
        <w:rPr>
          <w:rFonts w:eastAsia="宋体"/>
          <w:lang w:eastAsia="zh-CN"/>
        </w:rPr>
        <w:t xml:space="preserve"> SLS </w:t>
      </w:r>
      <w:r w:rsidRPr="00B47BE2">
        <w:rPr>
          <w:rFonts w:eastAsia="宋体"/>
          <w:sz w:val="22"/>
          <w:szCs w:val="22"/>
          <w:lang w:val="x-none" w:eastAsia="zh-CN"/>
        </w:rPr>
        <w:t>assumptions</w:t>
      </w:r>
      <w:r>
        <w:rPr>
          <w:rFonts w:eastAsia="宋体"/>
          <w:sz w:val="22"/>
          <w:szCs w:val="22"/>
          <w:lang w:val="x-none" w:eastAsia="zh-CN"/>
        </w:rPr>
        <w:t xml:space="preserve"> </w:t>
      </w:r>
      <w:r w:rsidR="00A140AB">
        <w:rPr>
          <w:rFonts w:eastAsia="宋体"/>
          <w:sz w:val="22"/>
          <w:szCs w:val="22"/>
          <w:lang w:val="x-none" w:eastAsia="zh-CN"/>
        </w:rPr>
        <w:t xml:space="preserve">for </w:t>
      </w:r>
      <w:r w:rsidR="00AC14C0">
        <w:rPr>
          <w:rFonts w:eastAsia="宋体"/>
          <w:sz w:val="22"/>
          <w:szCs w:val="22"/>
          <w:lang w:val="x-none" w:eastAsia="zh-CN"/>
        </w:rPr>
        <w:t xml:space="preserve">multi-panel </w:t>
      </w:r>
      <w:r w:rsidR="00CD369D">
        <w:rPr>
          <w:rFonts w:eastAsia="宋体"/>
          <w:sz w:val="22"/>
          <w:szCs w:val="22"/>
          <w:lang w:val="x-none" w:eastAsia="zh-CN"/>
        </w:rPr>
        <w:t>Tx</w:t>
      </w:r>
    </w:p>
    <w:tbl>
      <w:tblPr>
        <w:tblW w:w="9731" w:type="dxa"/>
        <w:jc w:val="center"/>
        <w:tblCellMar>
          <w:left w:w="0" w:type="dxa"/>
          <w:right w:w="0" w:type="dxa"/>
        </w:tblCellMar>
        <w:tblLook w:val="0600" w:firstRow="0" w:lastRow="0" w:firstColumn="0" w:lastColumn="0" w:noHBand="1" w:noVBand="1"/>
      </w:tblPr>
      <w:tblGrid>
        <w:gridCol w:w="2684"/>
        <w:gridCol w:w="7047"/>
      </w:tblGrid>
      <w:tr w:rsidR="005643F2" w:rsidRPr="005643F2" w14:paraId="54C00104"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28" w:type="dxa"/>
              <w:left w:w="57" w:type="dxa"/>
              <w:bottom w:w="28" w:type="dxa"/>
              <w:right w:w="57" w:type="dxa"/>
            </w:tcMar>
            <w:vAlign w:val="center"/>
            <w:hideMark/>
          </w:tcPr>
          <w:p w14:paraId="12BB4F03" w14:textId="77777777" w:rsidR="005643F2" w:rsidRPr="005643F2" w:rsidRDefault="005643F2" w:rsidP="005643F2">
            <w:pPr>
              <w:jc w:val="center"/>
              <w:rPr>
                <w:rFonts w:eastAsia="宋体"/>
                <w:sz w:val="22"/>
                <w:szCs w:val="22"/>
                <w:lang w:val="en-US" w:eastAsia="zh-CN"/>
              </w:rPr>
            </w:pPr>
            <w:r w:rsidRPr="005643F2">
              <w:rPr>
                <w:rFonts w:eastAsia="宋体"/>
                <w:b/>
                <w:bCs/>
                <w:sz w:val="22"/>
                <w:szCs w:val="22"/>
                <w:lang w:val="en-US" w:eastAsia="zh-CN"/>
              </w:rPr>
              <w:t>Parameter</w:t>
            </w:r>
          </w:p>
        </w:tc>
        <w:tc>
          <w:tcPr>
            <w:tcW w:w="704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28" w:type="dxa"/>
              <w:left w:w="57" w:type="dxa"/>
              <w:bottom w:w="28" w:type="dxa"/>
              <w:right w:w="57" w:type="dxa"/>
            </w:tcMar>
            <w:vAlign w:val="center"/>
            <w:hideMark/>
          </w:tcPr>
          <w:p w14:paraId="36D2EC4C" w14:textId="77777777" w:rsidR="005643F2" w:rsidRPr="005643F2" w:rsidRDefault="005643F2" w:rsidP="005643F2">
            <w:pPr>
              <w:jc w:val="center"/>
              <w:rPr>
                <w:rFonts w:eastAsia="宋体"/>
                <w:sz w:val="22"/>
                <w:szCs w:val="22"/>
                <w:lang w:val="en-US" w:eastAsia="zh-CN"/>
              </w:rPr>
            </w:pPr>
            <w:r w:rsidRPr="005643F2">
              <w:rPr>
                <w:rFonts w:eastAsia="宋体"/>
                <w:b/>
                <w:bCs/>
                <w:sz w:val="22"/>
                <w:szCs w:val="22"/>
                <w:lang w:val="en-US" w:eastAsia="zh-CN"/>
              </w:rPr>
              <w:t>Values</w:t>
            </w:r>
          </w:p>
        </w:tc>
      </w:tr>
      <w:tr w:rsidR="005643F2" w:rsidRPr="005643F2" w14:paraId="43B39753"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4F3D563"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Carrier frequency</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94E161F"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30GHz</w:t>
            </w:r>
          </w:p>
        </w:tc>
      </w:tr>
      <w:tr w:rsidR="005643F2" w:rsidRPr="005643F2" w14:paraId="27750DF8"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BC132ED"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Bandwidth</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1DCB9DE5"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80 MHz for UL</w:t>
            </w:r>
          </w:p>
        </w:tc>
      </w:tr>
      <w:tr w:rsidR="005643F2" w:rsidRPr="005643F2" w14:paraId="634658C0"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0A5AA46"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SCS</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E822EB2"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120KHz</w:t>
            </w:r>
          </w:p>
        </w:tc>
      </w:tr>
      <w:tr w:rsidR="005643F2" w:rsidRPr="005643F2" w14:paraId="6B864E8F"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1CC7A1C8"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Network layout</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1963BF1"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Dense urban, 1 layer macro</w:t>
            </w:r>
          </w:p>
        </w:tc>
      </w:tr>
      <w:tr w:rsidR="005643F2" w:rsidRPr="005643F2" w14:paraId="6B6BBB12"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1A80C521"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Channel model</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9173C28"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38.900 Channel model B</w:t>
            </w:r>
          </w:p>
        </w:tc>
      </w:tr>
      <w:tr w:rsidR="005643F2" w:rsidRPr="005643F2" w14:paraId="0C5D0BF5" w14:textId="77777777" w:rsidTr="005643F2">
        <w:trPr>
          <w:trHeight w:val="511"/>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1EF49B00"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BS antenna structure and TXRU</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8EB1369"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pt-BR" w:eastAsia="zh-CN"/>
              </w:rPr>
              <w:t>256Tx/Rx = (M,N,P,Mg,Ng) = (4,8,2,2,2), (dH,dV) = (0.5, 0.5)</w:t>
            </w:r>
            <w:r w:rsidRPr="005643F2">
              <w:rPr>
                <w:rFonts w:eastAsia="宋体"/>
                <w:sz w:val="22"/>
                <w:szCs w:val="22"/>
                <w:lang w:val="el-GR" w:eastAsia="zh-CN"/>
              </w:rPr>
              <w:t>λ. (</w:t>
            </w:r>
            <w:r w:rsidRPr="005643F2">
              <w:rPr>
                <w:rFonts w:eastAsia="宋体"/>
                <w:sz w:val="22"/>
                <w:szCs w:val="22"/>
                <w:lang w:val="pt-BR" w:eastAsia="zh-CN"/>
              </w:rPr>
              <w:t>dgH,dgV) = (4.0, 2.0)</w:t>
            </w:r>
            <w:r w:rsidRPr="005643F2">
              <w:rPr>
                <w:rFonts w:eastAsia="宋体"/>
                <w:sz w:val="22"/>
                <w:szCs w:val="22"/>
                <w:lang w:val="el-GR" w:eastAsia="zh-CN"/>
              </w:rPr>
              <w:t>λ</w:t>
            </w:r>
          </w:p>
          <w:p w14:paraId="5D5476C3"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pt-BR" w:eastAsia="zh-CN"/>
              </w:rPr>
              <w:t xml:space="preserve">TXRU: </w:t>
            </w:r>
            <w:r w:rsidRPr="005643F2">
              <w:rPr>
                <w:rFonts w:eastAsia="宋体"/>
                <w:sz w:val="22"/>
                <w:szCs w:val="22"/>
                <w:lang w:val="en-US" w:eastAsia="zh-CN"/>
              </w:rPr>
              <w:t>8</w:t>
            </w:r>
            <w:r w:rsidRPr="005643F2">
              <w:rPr>
                <w:rFonts w:eastAsia="宋体"/>
                <w:sz w:val="22"/>
                <w:szCs w:val="22"/>
                <w:lang w:val="pl-PL" w:eastAsia="zh-CN"/>
              </w:rPr>
              <w:t>TXRU=(Mp,Np,P,Mg,Ng) =(1,1,2,2,</w:t>
            </w:r>
            <w:r w:rsidRPr="005643F2">
              <w:rPr>
                <w:rFonts w:eastAsia="宋体"/>
                <w:sz w:val="22"/>
                <w:szCs w:val="22"/>
                <w:lang w:val="en-US" w:eastAsia="zh-CN"/>
              </w:rPr>
              <w:t>2</w:t>
            </w:r>
            <w:r w:rsidRPr="005643F2">
              <w:rPr>
                <w:rFonts w:eastAsia="宋体"/>
                <w:sz w:val="22"/>
                <w:szCs w:val="22"/>
                <w:lang w:val="pl-PL" w:eastAsia="zh-CN"/>
              </w:rPr>
              <w:t>)</w:t>
            </w:r>
          </w:p>
        </w:tc>
      </w:tr>
      <w:tr w:rsidR="005643F2" w:rsidRPr="005643F2" w14:paraId="467D0911" w14:textId="77777777" w:rsidTr="005643F2">
        <w:trPr>
          <w:trHeight w:val="511"/>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8A065CE"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UE antenna structure and TXRU</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C6E8BB1"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16Tx/Rx = (</w:t>
            </w:r>
            <w:proofErr w:type="spellStart"/>
            <w:proofErr w:type="gramStart"/>
            <w:r w:rsidRPr="005643F2">
              <w:rPr>
                <w:rFonts w:eastAsia="宋体"/>
                <w:sz w:val="22"/>
                <w:szCs w:val="22"/>
                <w:lang w:val="en-US" w:eastAsia="zh-CN"/>
              </w:rPr>
              <w:t>M,N</w:t>
            </w:r>
            <w:proofErr w:type="gramEnd"/>
            <w:r w:rsidRPr="005643F2">
              <w:rPr>
                <w:rFonts w:eastAsia="宋体"/>
                <w:sz w:val="22"/>
                <w:szCs w:val="22"/>
                <w:lang w:val="en-US" w:eastAsia="zh-CN"/>
              </w:rPr>
              <w:t>,P,Mg,Ng</w:t>
            </w:r>
            <w:proofErr w:type="spellEnd"/>
            <w:r w:rsidRPr="005643F2">
              <w:rPr>
                <w:rFonts w:eastAsia="宋体"/>
                <w:sz w:val="22"/>
                <w:szCs w:val="22"/>
                <w:lang w:val="en-US" w:eastAsia="zh-CN"/>
              </w:rPr>
              <w:t>) = (1,4,2,1,2), (</w:t>
            </w:r>
            <w:proofErr w:type="spellStart"/>
            <w:r w:rsidRPr="005643F2">
              <w:rPr>
                <w:rFonts w:eastAsia="宋体"/>
                <w:sz w:val="22"/>
                <w:szCs w:val="22"/>
                <w:lang w:val="en-US" w:eastAsia="zh-CN"/>
              </w:rPr>
              <w:t>dH,dV</w:t>
            </w:r>
            <w:proofErr w:type="spellEnd"/>
            <w:r w:rsidRPr="005643F2">
              <w:rPr>
                <w:rFonts w:eastAsia="宋体"/>
                <w:sz w:val="22"/>
                <w:szCs w:val="22"/>
                <w:lang w:val="en-US" w:eastAsia="zh-CN"/>
              </w:rPr>
              <w:t>) = (0.5, 0.5)</w:t>
            </w:r>
            <w:r w:rsidRPr="005643F2">
              <w:rPr>
                <w:rFonts w:eastAsia="宋体"/>
                <w:sz w:val="22"/>
                <w:szCs w:val="22"/>
                <w:lang w:val="el-GR" w:eastAsia="zh-CN"/>
              </w:rPr>
              <w:t>λ</w:t>
            </w:r>
          </w:p>
          <w:p w14:paraId="67F1E8CE"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 xml:space="preserve">TXRU: </w:t>
            </w:r>
            <w:r w:rsidRPr="005643F2">
              <w:rPr>
                <w:rFonts w:eastAsia="宋体"/>
                <w:sz w:val="22"/>
                <w:szCs w:val="22"/>
                <w:lang w:val="pl-PL" w:eastAsia="zh-CN"/>
              </w:rPr>
              <w:t>4TXRU=(</w:t>
            </w:r>
            <w:proofErr w:type="gramStart"/>
            <w:r w:rsidRPr="005643F2">
              <w:rPr>
                <w:rFonts w:eastAsia="宋体"/>
                <w:sz w:val="22"/>
                <w:szCs w:val="22"/>
                <w:lang w:val="pl-PL" w:eastAsia="zh-CN"/>
              </w:rPr>
              <w:t>Mp,Np</w:t>
            </w:r>
            <w:proofErr w:type="gramEnd"/>
            <w:r w:rsidRPr="005643F2">
              <w:rPr>
                <w:rFonts w:eastAsia="宋体"/>
                <w:sz w:val="22"/>
                <w:szCs w:val="22"/>
                <w:lang w:val="pl-PL" w:eastAsia="zh-CN"/>
              </w:rPr>
              <w:t>,P,Mg,Ng)=(1,1,2,1,2)</w:t>
            </w:r>
          </w:p>
        </w:tc>
      </w:tr>
      <w:tr w:rsidR="005643F2" w:rsidRPr="005643F2" w14:paraId="7B1F7DB0" w14:textId="77777777" w:rsidTr="005643F2">
        <w:trPr>
          <w:trHeight w:val="511"/>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5D1B009"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Number of UE TXRU</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185B2176"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 xml:space="preserve">Beam sweeping: </w:t>
            </w:r>
            <w:r w:rsidRPr="005643F2">
              <w:rPr>
                <w:rFonts w:eastAsia="宋体"/>
                <w:sz w:val="22"/>
                <w:szCs w:val="22"/>
                <w:lang w:val="pt-BR" w:eastAsia="zh-CN"/>
              </w:rPr>
              <w:t>4 (</w:t>
            </w:r>
            <w:r w:rsidRPr="005643F2">
              <w:rPr>
                <w:rFonts w:eastAsia="宋体"/>
                <w:sz w:val="22"/>
                <w:szCs w:val="22"/>
                <w:lang w:val="en-US" w:eastAsia="zh-CN"/>
              </w:rPr>
              <w:t xml:space="preserve">1 </w:t>
            </w:r>
            <w:r w:rsidRPr="005643F2">
              <w:rPr>
                <w:rFonts w:eastAsia="宋体"/>
                <w:sz w:val="22"/>
                <w:szCs w:val="22"/>
                <w:lang w:val="pt-BR" w:eastAsia="zh-CN"/>
              </w:rPr>
              <w:t>TXRU per panel per polarization), pannel selection is used then only 2 TxRU for Tx.</w:t>
            </w:r>
          </w:p>
        </w:tc>
      </w:tr>
      <w:tr w:rsidR="005643F2" w:rsidRPr="005643F2" w14:paraId="2D8C9A50"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225B045"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CSI-T</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AE7E6C2"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 xml:space="preserve">DFT based analog beam sweeping + </w:t>
            </w:r>
            <w:proofErr w:type="gramStart"/>
            <w:r w:rsidRPr="005643F2">
              <w:rPr>
                <w:rFonts w:eastAsia="宋体"/>
                <w:sz w:val="22"/>
                <w:szCs w:val="22"/>
                <w:lang w:val="en-US" w:eastAsia="zh-CN"/>
              </w:rPr>
              <w:t>non CB</w:t>
            </w:r>
            <w:proofErr w:type="gramEnd"/>
          </w:p>
        </w:tc>
      </w:tr>
      <w:tr w:rsidR="005643F2" w:rsidRPr="005643F2" w14:paraId="433F1416"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608C6F5" w14:textId="2183EB7D"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Number of layer</w:t>
            </w:r>
            <w:r>
              <w:rPr>
                <w:rFonts w:eastAsia="宋体"/>
                <w:sz w:val="22"/>
                <w:szCs w:val="22"/>
                <w:lang w:val="en-US" w:eastAsia="zh-CN"/>
              </w:rPr>
              <w:t>s</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19C55AF4" w14:textId="6B4A6EA7" w:rsidR="005643F2" w:rsidRPr="005643F2" w:rsidRDefault="005643F2" w:rsidP="005643F2">
            <w:pPr>
              <w:jc w:val="center"/>
              <w:rPr>
                <w:rFonts w:eastAsia="宋体"/>
                <w:sz w:val="22"/>
                <w:szCs w:val="22"/>
                <w:lang w:val="en-US" w:eastAsia="zh-CN"/>
              </w:rPr>
            </w:pPr>
            <w:r>
              <w:rPr>
                <w:rFonts w:eastAsia="宋体"/>
                <w:sz w:val="22"/>
                <w:szCs w:val="22"/>
                <w:lang w:val="en-US" w:eastAsia="zh-CN"/>
              </w:rPr>
              <w:t>2</w:t>
            </w:r>
          </w:p>
        </w:tc>
      </w:tr>
      <w:tr w:rsidR="005643F2" w:rsidRPr="005643F2" w14:paraId="40A6CB4B" w14:textId="77777777" w:rsidTr="005643F2">
        <w:trPr>
          <w:trHeight w:val="353"/>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5F27AD7"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Modulation</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25F64B2"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64QAM without EVM, support NR Real-channel estimation 64QAM</w:t>
            </w:r>
          </w:p>
        </w:tc>
      </w:tr>
      <w:tr w:rsidR="005643F2" w:rsidRPr="005643F2" w14:paraId="7AF3AEF4"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9D1D2C9"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Scheduling</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190615A" w14:textId="77777777" w:rsidR="005643F2" w:rsidRPr="005643F2" w:rsidRDefault="005643F2" w:rsidP="005643F2">
            <w:pPr>
              <w:jc w:val="center"/>
              <w:rPr>
                <w:rFonts w:eastAsia="宋体"/>
                <w:sz w:val="22"/>
                <w:szCs w:val="22"/>
                <w:lang w:val="en-US" w:eastAsia="zh-CN"/>
              </w:rPr>
            </w:pPr>
            <w:proofErr w:type="spellStart"/>
            <w:r w:rsidRPr="005643F2">
              <w:rPr>
                <w:rFonts w:eastAsia="宋体"/>
                <w:sz w:val="22"/>
                <w:szCs w:val="22"/>
                <w:lang w:val="en-US" w:eastAsia="zh-CN"/>
              </w:rPr>
              <w:t>Subband</w:t>
            </w:r>
            <w:proofErr w:type="spellEnd"/>
            <w:r w:rsidRPr="005643F2">
              <w:rPr>
                <w:rFonts w:eastAsia="宋体"/>
                <w:sz w:val="22"/>
                <w:szCs w:val="22"/>
                <w:lang w:val="en-US" w:eastAsia="zh-CN"/>
              </w:rPr>
              <w:t xml:space="preserve"> PF</w:t>
            </w:r>
          </w:p>
        </w:tc>
      </w:tr>
      <w:tr w:rsidR="005643F2" w:rsidRPr="005643F2" w14:paraId="4537CF90"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18BD11B"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lastRenderedPageBreak/>
              <w:t>Azimuth beam width</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1BE1EC6D"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11deg</w:t>
            </w:r>
          </w:p>
        </w:tc>
      </w:tr>
      <w:tr w:rsidR="005643F2" w:rsidRPr="005643F2" w14:paraId="629FC95B"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922A979"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Elevation beam width</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11CC387D"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11deg</w:t>
            </w:r>
          </w:p>
        </w:tc>
      </w:tr>
      <w:tr w:rsidR="005643F2" w:rsidRPr="005643F2" w14:paraId="149CCCBA" w14:textId="77777777" w:rsidTr="005643F2">
        <w:trPr>
          <w:trHeight w:val="353"/>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6FC9FDF"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Azimuth beam steering range</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48DF27F"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±45deg</w:t>
            </w:r>
          </w:p>
        </w:tc>
      </w:tr>
      <w:tr w:rsidR="005643F2" w:rsidRPr="005643F2" w14:paraId="34A1A983" w14:textId="77777777" w:rsidTr="005643F2">
        <w:trPr>
          <w:trHeight w:val="353"/>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E66C633"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Elevation beam steering range</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7CE6912"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±45deg</w:t>
            </w:r>
          </w:p>
        </w:tc>
      </w:tr>
      <w:tr w:rsidR="005643F2" w:rsidRPr="005643F2" w14:paraId="148F9535" w14:textId="77777777" w:rsidTr="005643F2">
        <w:trPr>
          <w:trHeight w:val="353"/>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8F0D57D"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MIMO receiver (CSI/data)</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A3B0085"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BS side analog beam selection + MMSE-IRC</w:t>
            </w:r>
          </w:p>
        </w:tc>
      </w:tr>
      <w:tr w:rsidR="005643F2" w:rsidRPr="005643F2" w14:paraId="279E5A81"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35BD025"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Traffic model</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44CF6A1"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Full buffer, FTP model 1, FTP model 3</w:t>
            </w:r>
          </w:p>
        </w:tc>
      </w:tr>
      <w:tr w:rsidR="005643F2" w:rsidRPr="005643F2" w14:paraId="6E27AB1F"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102BC71"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BS receiver noise figure</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103E9A8"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pt-BR" w:eastAsia="zh-CN"/>
              </w:rPr>
              <w:t>5 dB</w:t>
            </w:r>
          </w:p>
        </w:tc>
      </w:tr>
      <w:tr w:rsidR="005643F2" w:rsidRPr="005643F2" w14:paraId="5F23D612" w14:textId="77777777" w:rsidTr="005643F2">
        <w:trPr>
          <w:trHeight w:val="353"/>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2DCA872"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Number of average UEs per macro sector</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636CB58"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10</w:t>
            </w:r>
          </w:p>
        </w:tc>
      </w:tr>
      <w:tr w:rsidR="005643F2" w:rsidRPr="005643F2" w14:paraId="6393500A"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CD85EFB"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UE power</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13C0B959"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23dBm</w:t>
            </w:r>
          </w:p>
        </w:tc>
      </w:tr>
      <w:tr w:rsidR="005643F2" w:rsidRPr="005643F2" w14:paraId="404C3C48"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5727F21"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UE mobility</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483D341" w14:textId="58E9D305" w:rsidR="005643F2" w:rsidRPr="005643F2" w:rsidRDefault="005643F2" w:rsidP="005643F2">
            <w:pPr>
              <w:jc w:val="center"/>
              <w:rPr>
                <w:rFonts w:eastAsia="宋体"/>
                <w:sz w:val="22"/>
                <w:szCs w:val="22"/>
                <w:lang w:val="en-US" w:eastAsia="zh-CN"/>
              </w:rPr>
            </w:pPr>
            <w:r w:rsidRPr="005643F2">
              <w:rPr>
                <w:rFonts w:eastAsia="宋体"/>
                <w:sz w:val="22"/>
                <w:szCs w:val="22"/>
                <w:lang w:val="pt-BR" w:eastAsia="zh-CN"/>
              </w:rPr>
              <w:t>100% outdoor (30 km/h)</w:t>
            </w:r>
          </w:p>
        </w:tc>
      </w:tr>
      <w:tr w:rsidR="005643F2" w:rsidRPr="005643F2" w14:paraId="326BFDFD"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7B15D90"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UL power control</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A5F3B1F"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Open Loop TPC</w:t>
            </w:r>
          </w:p>
        </w:tc>
      </w:tr>
      <w:tr w:rsidR="005643F2" w:rsidRPr="005643F2" w14:paraId="45340723" w14:textId="77777777" w:rsidTr="005643F2">
        <w:trPr>
          <w:trHeight w:val="353"/>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3FB91C6"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UE distribution</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151441FB" w14:textId="48D6FD81"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Users randomly and uniformly dropped within the cluster.</w:t>
            </w:r>
          </w:p>
        </w:tc>
      </w:tr>
      <w:tr w:rsidR="005643F2" w:rsidRPr="005643F2" w14:paraId="71826CEA" w14:textId="77777777" w:rsidTr="005643F2">
        <w:trPr>
          <w:trHeight w:val="827"/>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8029218"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UT attachment</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15AB8E65"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Based on RSRP (formula (8.1-1) in TR36.873) from port 0</w:t>
            </w:r>
            <w:r w:rsidRPr="005643F2">
              <w:rPr>
                <w:rFonts w:eastAsia="宋体"/>
                <w:sz w:val="22"/>
                <w:szCs w:val="22"/>
                <w:lang w:val="en-US" w:eastAsia="zh-CN"/>
              </w:rPr>
              <w:br/>
              <w:t xml:space="preserve">The UE panel with the best receive SNR is chosen. </w:t>
            </w:r>
            <w:proofErr w:type="gramStart"/>
            <w:r w:rsidRPr="005643F2">
              <w:rPr>
                <w:rFonts w:eastAsia="宋体"/>
                <w:sz w:val="22"/>
                <w:szCs w:val="22"/>
                <w:lang w:val="en-US" w:eastAsia="zh-CN"/>
              </w:rPr>
              <w:t>i.e.</w:t>
            </w:r>
            <w:proofErr w:type="gramEnd"/>
            <w:r w:rsidRPr="005643F2">
              <w:rPr>
                <w:rFonts w:eastAsia="宋体"/>
                <w:sz w:val="22"/>
                <w:szCs w:val="22"/>
                <w:lang w:val="en-US" w:eastAsia="zh-CN"/>
              </w:rPr>
              <w:t xml:space="preserve"> no combining is done between panels.</w:t>
            </w:r>
          </w:p>
        </w:tc>
      </w:tr>
      <w:tr w:rsidR="005643F2" w:rsidRPr="005643F2" w14:paraId="3EA71278"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3993E00"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TDD config</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18EC5C8B"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DSUUD</w:t>
            </w:r>
          </w:p>
        </w:tc>
      </w:tr>
      <w:tr w:rsidR="005643F2" w:rsidRPr="005643F2" w14:paraId="7E9909FC" w14:textId="77777777" w:rsidTr="005643F2">
        <w:trPr>
          <w:trHeight w:val="19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A7C547F"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Layer mapping</w:t>
            </w:r>
          </w:p>
        </w:tc>
        <w:tc>
          <w:tcPr>
            <w:tcW w:w="704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EC249E0" w14:textId="77777777" w:rsidR="005643F2" w:rsidRPr="005643F2" w:rsidRDefault="005643F2" w:rsidP="005643F2">
            <w:pPr>
              <w:jc w:val="center"/>
              <w:rPr>
                <w:rFonts w:eastAsia="宋体"/>
                <w:sz w:val="22"/>
                <w:szCs w:val="22"/>
                <w:lang w:val="en-US" w:eastAsia="zh-CN"/>
              </w:rPr>
            </w:pPr>
            <w:r w:rsidRPr="005643F2">
              <w:rPr>
                <w:rFonts w:eastAsia="宋体"/>
                <w:sz w:val="22"/>
                <w:szCs w:val="22"/>
                <w:lang w:val="en-US" w:eastAsia="zh-CN"/>
              </w:rPr>
              <w:t>NR method</w:t>
            </w:r>
          </w:p>
        </w:tc>
      </w:tr>
    </w:tbl>
    <w:p w14:paraId="40A48374" w14:textId="411238AB" w:rsidR="00A140AB" w:rsidRPr="00A140AB" w:rsidRDefault="00A140AB" w:rsidP="00A140AB">
      <w:pPr>
        <w:jc w:val="center"/>
        <w:rPr>
          <w:rFonts w:eastAsia="宋体"/>
          <w:lang w:val="x-none" w:eastAsia="zh-CN"/>
        </w:rPr>
      </w:pPr>
    </w:p>
    <w:sectPr w:rsidR="00A140AB" w:rsidRPr="00A140AB">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0BA7" w14:textId="77777777" w:rsidR="007074D2" w:rsidRDefault="007074D2">
      <w:r>
        <w:separator/>
      </w:r>
    </w:p>
  </w:endnote>
  <w:endnote w:type="continuationSeparator" w:id="0">
    <w:p w14:paraId="662FBA93" w14:textId="77777777" w:rsidR="007074D2" w:rsidRDefault="007074D2">
      <w:r>
        <w:continuationSeparator/>
      </w:r>
    </w:p>
  </w:endnote>
  <w:endnote w:type="continuationNotice" w:id="1">
    <w:p w14:paraId="6476C639" w14:textId="77777777" w:rsidR="007074D2" w:rsidRDefault="007074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eiryo UI">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16B8B" w14:textId="77777777" w:rsidR="007074D2" w:rsidRDefault="007074D2">
      <w:r>
        <w:separator/>
      </w:r>
    </w:p>
  </w:footnote>
  <w:footnote w:type="continuationSeparator" w:id="0">
    <w:p w14:paraId="1DE46C8D" w14:textId="77777777" w:rsidR="007074D2" w:rsidRDefault="007074D2">
      <w:r>
        <w:continuationSeparator/>
      </w:r>
    </w:p>
  </w:footnote>
  <w:footnote w:type="continuationNotice" w:id="1">
    <w:p w14:paraId="30AD1EC6" w14:textId="77777777" w:rsidR="007074D2" w:rsidRDefault="007074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BC4704"/>
    <w:multiLevelType w:val="hybridMultilevel"/>
    <w:tmpl w:val="5720E598"/>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A3F299F"/>
    <w:multiLevelType w:val="hybridMultilevel"/>
    <w:tmpl w:val="EB8E55AE"/>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BEB454E"/>
    <w:multiLevelType w:val="hybridMultilevel"/>
    <w:tmpl w:val="F88A5780"/>
    <w:lvl w:ilvl="0" w:tplc="5B984CA6">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FB265E"/>
    <w:multiLevelType w:val="hybridMultilevel"/>
    <w:tmpl w:val="98EAD6C8"/>
    <w:lvl w:ilvl="0" w:tplc="04090001">
      <w:start w:val="1"/>
      <w:numFmt w:val="bullet"/>
      <w:lvlText w:val=""/>
      <w:lvlJc w:val="left"/>
      <w:pPr>
        <w:ind w:left="840" w:hanging="420"/>
      </w:pPr>
      <w:rPr>
        <w:rFonts w:ascii="Wingdings" w:hAnsi="Wingding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AC4674"/>
    <w:multiLevelType w:val="hybridMultilevel"/>
    <w:tmpl w:val="131A0EE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D105234"/>
    <w:multiLevelType w:val="hybridMultilevel"/>
    <w:tmpl w:val="B4F6D56C"/>
    <w:lvl w:ilvl="0" w:tplc="573CEB68">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E6141F1"/>
    <w:multiLevelType w:val="hybridMultilevel"/>
    <w:tmpl w:val="06124F74"/>
    <w:lvl w:ilvl="0" w:tplc="E4E010E6">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6"/>
  </w:num>
  <w:num w:numId="3" w16cid:durableId="807017590">
    <w:abstractNumId w:val="13"/>
  </w:num>
  <w:num w:numId="4" w16cid:durableId="180822323">
    <w:abstractNumId w:val="34"/>
  </w:num>
  <w:num w:numId="5" w16cid:durableId="1653100390">
    <w:abstractNumId w:val="24"/>
  </w:num>
  <w:num w:numId="6" w16cid:durableId="382994664">
    <w:abstractNumId w:val="0"/>
    <w:lvlOverride w:ilvl="0">
      <w:startOverride w:val="1"/>
    </w:lvlOverride>
  </w:num>
  <w:num w:numId="7" w16cid:durableId="9738018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5"/>
  </w:num>
  <w:num w:numId="9" w16cid:durableId="571163063">
    <w:abstractNumId w:val="20"/>
  </w:num>
  <w:num w:numId="10" w16cid:durableId="1065563355">
    <w:abstractNumId w:val="33"/>
  </w:num>
  <w:num w:numId="11" w16cid:durableId="715664859">
    <w:abstractNumId w:val="16"/>
    <w:lvlOverride w:ilvl="0">
      <w:startOverride w:val="1"/>
    </w:lvlOverride>
  </w:num>
  <w:num w:numId="12" w16cid:durableId="378092163">
    <w:abstractNumId w:val="25"/>
  </w:num>
  <w:num w:numId="13" w16cid:durableId="20457869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2"/>
  </w:num>
  <w:num w:numId="18" w16cid:durableId="5193181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3"/>
    <w:lvlOverride w:ilvl="0">
      <w:startOverride w:val="1"/>
    </w:lvlOverride>
  </w:num>
  <w:num w:numId="20" w16cid:durableId="1438911819">
    <w:abstractNumId w:val="17"/>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4"/>
  </w:num>
  <w:num w:numId="23" w16cid:durableId="167715201">
    <w:abstractNumId w:val="10"/>
  </w:num>
  <w:num w:numId="24" w16cid:durableId="623773005">
    <w:abstractNumId w:val="21"/>
  </w:num>
  <w:num w:numId="25" w16cid:durableId="1446196808">
    <w:abstractNumId w:val="30"/>
  </w:num>
  <w:num w:numId="26" w16cid:durableId="1714184235">
    <w:abstractNumId w:val="9"/>
  </w:num>
  <w:num w:numId="27" w16cid:durableId="1369338647">
    <w:abstractNumId w:val="8"/>
  </w:num>
  <w:num w:numId="28" w16cid:durableId="2117019315">
    <w:abstractNumId w:val="29"/>
  </w:num>
  <w:num w:numId="29" w16cid:durableId="1705011811">
    <w:abstractNumId w:val="15"/>
  </w:num>
  <w:num w:numId="30" w16cid:durableId="617107178">
    <w:abstractNumId w:val="5"/>
  </w:num>
  <w:num w:numId="31" w16cid:durableId="947391091">
    <w:abstractNumId w:val="27"/>
  </w:num>
  <w:num w:numId="32" w16cid:durableId="1125153143">
    <w:abstractNumId w:val="7"/>
  </w:num>
  <w:num w:numId="33" w16cid:durableId="309216837">
    <w:abstractNumId w:val="4"/>
  </w:num>
  <w:num w:numId="34" w16cid:durableId="617762406">
    <w:abstractNumId w:val="31"/>
  </w:num>
  <w:num w:numId="35" w16cid:durableId="1867402561">
    <w:abstractNumId w:val="28"/>
  </w:num>
  <w:num w:numId="36" w16cid:durableId="1940487510">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A8C"/>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46D"/>
    <w:rsid w:val="009954B8"/>
    <w:rsid w:val="00995584"/>
    <w:rsid w:val="00995811"/>
    <w:rsid w:val="00995AB2"/>
    <w:rsid w:val="00995E19"/>
    <w:rsid w:val="00995F06"/>
    <w:rsid w:val="0099614E"/>
    <w:rsid w:val="0099617F"/>
    <w:rsid w:val="009961B1"/>
    <w:rsid w:val="009961CE"/>
    <w:rsid w:val="0099664D"/>
    <w:rsid w:val="0099699A"/>
    <w:rsid w:val="009970E0"/>
    <w:rsid w:val="0099721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83D"/>
    <w:rsid w:val="00A83E4A"/>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E57"/>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2251</Words>
  <Characters>12903</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63</cp:revision>
  <cp:lastPrinted>2017-08-09T04:40:00Z</cp:lastPrinted>
  <dcterms:created xsi:type="dcterms:W3CDTF">2022-04-27T02:37:00Z</dcterms:created>
  <dcterms:modified xsi:type="dcterms:W3CDTF">2022-04-29T01:29:00Z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