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409C" w:rsidRPr="00F06030" w:rsidRDefault="00F06030" w:rsidP="002E0A64">
      <w:pPr>
        <w:rPr>
          <w:rFonts w:ascii="Arial" w:hAnsi="Arial" w:cs="Arial"/>
          <w:b/>
          <w:sz w:val="24"/>
        </w:rPr>
      </w:pPr>
      <w:r w:rsidRPr="00F06030">
        <w:rPr>
          <w:rFonts w:ascii="Arial" w:hAnsi="Arial" w:cs="Arial"/>
          <w:b/>
          <w:sz w:val="24"/>
        </w:rPr>
        <w:t xml:space="preserve">3GPP TSG RAN WG1 #109-e </w:t>
      </w:r>
      <w:r>
        <w:rPr>
          <w:rFonts w:ascii="Arial" w:hAnsi="Arial" w:cs="Arial"/>
          <w:b/>
          <w:sz w:val="24"/>
        </w:rPr>
        <w:t xml:space="preserve">                                    </w:t>
      </w:r>
      <w:r w:rsidRPr="00F06030">
        <w:rPr>
          <w:rFonts w:ascii="Arial" w:hAnsi="Arial" w:cs="Arial"/>
          <w:b/>
          <w:sz w:val="24"/>
        </w:rPr>
        <w:t>R1-220</w:t>
      </w:r>
      <w:r w:rsidR="00CF1A68">
        <w:rPr>
          <w:rFonts w:ascii="Arial" w:hAnsi="Arial" w:cs="Arial"/>
          <w:b/>
          <w:sz w:val="24"/>
        </w:rPr>
        <w:t>4154</w:t>
      </w:r>
    </w:p>
    <w:p w:rsidR="00F06030" w:rsidRPr="00F06030" w:rsidRDefault="00F06030" w:rsidP="002E0A64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 w:rsidRPr="00F06030">
        <w:rPr>
          <w:rFonts w:ascii="Arial" w:hAnsi="Arial" w:cs="Arial"/>
          <w:b/>
          <w:sz w:val="24"/>
        </w:rPr>
        <w:t>e-Meeting, May 9</w:t>
      </w:r>
      <w:r w:rsidRPr="00F06030">
        <w:rPr>
          <w:rFonts w:ascii="Arial" w:hAnsi="Arial" w:cs="Arial"/>
          <w:b/>
          <w:sz w:val="24"/>
          <w:vertAlign w:val="superscript"/>
        </w:rPr>
        <w:t>th</w:t>
      </w:r>
      <w:r w:rsidRPr="00F06030">
        <w:rPr>
          <w:rFonts w:ascii="Arial" w:hAnsi="Arial" w:cs="Arial"/>
          <w:b/>
          <w:sz w:val="24"/>
        </w:rPr>
        <w:t xml:space="preserve"> – 20</w:t>
      </w:r>
      <w:r w:rsidRPr="00F06030">
        <w:rPr>
          <w:rFonts w:ascii="Arial" w:hAnsi="Arial" w:cs="Arial"/>
          <w:b/>
          <w:sz w:val="24"/>
          <w:vertAlign w:val="superscript"/>
        </w:rPr>
        <w:t>th</w:t>
      </w:r>
      <w:r w:rsidRPr="00F06030">
        <w:rPr>
          <w:rFonts w:ascii="Arial" w:hAnsi="Arial" w:cs="Arial"/>
          <w:b/>
          <w:sz w:val="24"/>
        </w:rPr>
        <w:t>, 2022</w:t>
      </w:r>
    </w:p>
    <w:p w:rsidR="00F06030" w:rsidRPr="00F06030" w:rsidRDefault="00F06030" w:rsidP="002E0A64">
      <w:pPr>
        <w:rPr>
          <w:rFonts w:ascii="Arial" w:hAnsi="Arial" w:cs="Arial"/>
          <w:sz w:val="24"/>
        </w:rPr>
      </w:pPr>
      <w:r w:rsidRPr="00F06030">
        <w:rPr>
          <w:rFonts w:ascii="Arial" w:hAnsi="Arial" w:cs="Arial"/>
          <w:b/>
          <w:sz w:val="24"/>
        </w:rPr>
        <w:t>Agenda item: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="00CF1A68">
        <w:rPr>
          <w:rFonts w:ascii="Arial" w:hAnsi="Arial" w:cs="Arial"/>
          <w:sz w:val="24"/>
        </w:rPr>
        <w:t>9.2.4</w:t>
      </w:r>
      <w:r w:rsidRPr="00F06030">
        <w:rPr>
          <w:rFonts w:ascii="Arial" w:hAnsi="Arial" w:cs="Arial"/>
          <w:sz w:val="24"/>
        </w:rPr>
        <w:t>.2</w:t>
      </w:r>
    </w:p>
    <w:p w:rsidR="00F06030" w:rsidRPr="00F06030" w:rsidRDefault="00F06030" w:rsidP="002E0A64">
      <w:pPr>
        <w:rPr>
          <w:rFonts w:ascii="Arial" w:hAnsi="Arial" w:cs="Arial"/>
          <w:sz w:val="24"/>
        </w:rPr>
      </w:pPr>
      <w:r w:rsidRPr="00F06030">
        <w:rPr>
          <w:rFonts w:ascii="Arial" w:hAnsi="Arial" w:cs="Arial"/>
          <w:b/>
          <w:sz w:val="24"/>
        </w:rPr>
        <w:t>Source: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Pr="00F06030">
        <w:rPr>
          <w:rFonts w:ascii="Arial" w:hAnsi="Arial" w:cs="Arial"/>
          <w:sz w:val="24"/>
        </w:rPr>
        <w:t>LG Electronics</w:t>
      </w:r>
    </w:p>
    <w:p w:rsidR="00F06030" w:rsidRPr="00F06030" w:rsidRDefault="00F06030" w:rsidP="002E0A64">
      <w:pPr>
        <w:rPr>
          <w:rFonts w:ascii="Arial" w:hAnsi="Arial" w:cs="Arial"/>
          <w:sz w:val="24"/>
        </w:rPr>
      </w:pPr>
      <w:r w:rsidRPr="00F06030">
        <w:rPr>
          <w:rFonts w:ascii="Arial" w:hAnsi="Arial" w:cs="Arial"/>
          <w:b/>
          <w:sz w:val="24"/>
        </w:rPr>
        <w:t>Title: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="00CF1A68" w:rsidRPr="00CF1A68">
        <w:rPr>
          <w:rFonts w:ascii="Arial" w:hAnsi="Arial" w:cs="Arial"/>
          <w:sz w:val="24"/>
        </w:rPr>
        <w:t>Other aspects on AI/ML for positioning accuracy enhancement</w:t>
      </w:r>
    </w:p>
    <w:p w:rsidR="00F06030" w:rsidRPr="00F06030" w:rsidRDefault="00F06030" w:rsidP="002E0A64">
      <w:pPr>
        <w:pBdr>
          <w:bottom w:val="single" w:sz="12" w:space="1" w:color="auto"/>
        </w:pBdr>
        <w:rPr>
          <w:rFonts w:ascii="Arial" w:hAnsi="Arial" w:cs="Arial"/>
          <w:sz w:val="24"/>
        </w:rPr>
      </w:pPr>
      <w:r w:rsidRPr="00F06030">
        <w:rPr>
          <w:rFonts w:ascii="Arial" w:hAnsi="Arial" w:cs="Arial"/>
          <w:b/>
          <w:sz w:val="24"/>
        </w:rPr>
        <w:t>Document for:</w:t>
      </w:r>
      <w:r>
        <w:rPr>
          <w:rFonts w:ascii="Arial" w:hAnsi="Arial" w:cs="Arial"/>
          <w:b/>
          <w:sz w:val="24"/>
        </w:rPr>
        <w:tab/>
      </w:r>
      <w:r w:rsidRPr="00F06030">
        <w:rPr>
          <w:rFonts w:ascii="Arial" w:hAnsi="Arial" w:cs="Arial"/>
          <w:sz w:val="24"/>
        </w:rPr>
        <w:t>Discussion and Decision</w:t>
      </w:r>
    </w:p>
    <w:p w:rsidR="00F06030" w:rsidRDefault="00F06030" w:rsidP="00F06030">
      <w:pPr>
        <w:pStyle w:val="1"/>
      </w:pPr>
      <w:r w:rsidRPr="00F06030">
        <w:t>Introduction</w:t>
      </w:r>
      <w:bookmarkStart w:id="0" w:name="_GoBack"/>
      <w:bookmarkEnd w:id="0"/>
    </w:p>
    <w:p w:rsidR="00CF1A68" w:rsidRDefault="00CF1A68" w:rsidP="00CF1A68">
      <w:r>
        <w:t xml:space="preserve">New SI </w:t>
      </w:r>
      <w:r w:rsidRPr="000B45E0">
        <w:t xml:space="preserve">on </w:t>
      </w:r>
      <w:r>
        <w:t>a</w:t>
      </w:r>
      <w:r w:rsidRPr="000B45E0">
        <w:t xml:space="preserve">rtificial </w:t>
      </w:r>
      <w:r>
        <w:t>i</w:t>
      </w:r>
      <w:r w:rsidRPr="000B45E0">
        <w:t>ntelligence</w:t>
      </w:r>
      <w:r>
        <w:t xml:space="preserve"> </w:t>
      </w:r>
      <w:r w:rsidRPr="000B45E0">
        <w:t>(AI)/</w:t>
      </w:r>
      <w:r>
        <w:t>m</w:t>
      </w:r>
      <w:r w:rsidRPr="000B45E0">
        <w:t xml:space="preserve">achine </w:t>
      </w:r>
      <w:r>
        <w:t>l</w:t>
      </w:r>
      <w:r w:rsidRPr="000B45E0">
        <w:t xml:space="preserve">earning (ML) for NR </w:t>
      </w:r>
      <w:r>
        <w:t>a</w:t>
      </w:r>
      <w:r w:rsidRPr="000B45E0">
        <w:t xml:space="preserve">ir </w:t>
      </w:r>
      <w:r>
        <w:t>i</w:t>
      </w:r>
      <w:r w:rsidRPr="000B45E0">
        <w:t>nterface</w:t>
      </w:r>
      <w:r>
        <w:t xml:space="preserve"> was approved and three use cases </w:t>
      </w:r>
      <w:r>
        <w:rPr>
          <w:rFonts w:hint="eastAsia"/>
        </w:rPr>
        <w:t>were captured in the SID</w:t>
      </w:r>
      <w:r>
        <w:t xml:space="preserve"> as follows [1].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CF1A68" w:rsidTr="00681592">
        <w:tc>
          <w:tcPr>
            <w:tcW w:w="9016" w:type="dxa"/>
          </w:tcPr>
          <w:p w:rsidR="00CF1A68" w:rsidRPr="000B45E0" w:rsidRDefault="00CF1A68" w:rsidP="00681592">
            <w:pPr>
              <w:rPr>
                <w:bCs/>
                <w:lang w:val="en-GB"/>
              </w:rPr>
            </w:pPr>
            <w:r w:rsidRPr="000B45E0">
              <w:rPr>
                <w:bCs/>
                <w:lang w:val="en-GB"/>
              </w:rPr>
              <w:t xml:space="preserve">Use cases to focus on: </w:t>
            </w:r>
          </w:p>
          <w:p w:rsidR="00CF1A68" w:rsidRPr="000B45E0" w:rsidRDefault="00CF1A68" w:rsidP="00681592">
            <w:pPr>
              <w:numPr>
                <w:ilvl w:val="0"/>
                <w:numId w:val="3"/>
              </w:numPr>
              <w:rPr>
                <w:bCs/>
                <w:lang w:val="en-GB"/>
              </w:rPr>
            </w:pPr>
            <w:r w:rsidRPr="000B45E0">
              <w:rPr>
                <w:bCs/>
                <w:lang w:val="en-GB"/>
              </w:rPr>
              <w:t xml:space="preserve">Initial set of use cases includes: </w:t>
            </w:r>
          </w:p>
          <w:p w:rsidR="00CF1A68" w:rsidRPr="000B45E0" w:rsidRDefault="00CF1A68" w:rsidP="00681592">
            <w:pPr>
              <w:numPr>
                <w:ilvl w:val="1"/>
                <w:numId w:val="3"/>
              </w:numPr>
              <w:rPr>
                <w:bCs/>
                <w:lang w:val="en-GB"/>
              </w:rPr>
            </w:pPr>
            <w:r w:rsidRPr="000B45E0">
              <w:rPr>
                <w:bCs/>
                <w:lang w:val="en-GB"/>
              </w:rPr>
              <w:t>CSI feedback enhancement, e.g., overhead reduction, improved accuracy, prediction [RAN1]</w:t>
            </w:r>
          </w:p>
          <w:p w:rsidR="00CF1A68" w:rsidRPr="000B45E0" w:rsidRDefault="00CF1A68" w:rsidP="00681592">
            <w:pPr>
              <w:numPr>
                <w:ilvl w:val="1"/>
                <w:numId w:val="3"/>
              </w:numPr>
              <w:rPr>
                <w:bCs/>
                <w:lang w:val="en-GB"/>
              </w:rPr>
            </w:pPr>
            <w:r w:rsidRPr="000B45E0">
              <w:rPr>
                <w:bCs/>
                <w:lang w:val="en-GB"/>
              </w:rPr>
              <w:t xml:space="preserve">Beam management, e.g., </w:t>
            </w:r>
            <w:r w:rsidRPr="000B45E0">
              <w:rPr>
                <w:lang w:val="en-GB"/>
              </w:rPr>
              <w:t>beam prediction in time, and/or spatial domain for overhead and latency reduction, beam selection accuracy improvement [RAN1]</w:t>
            </w:r>
          </w:p>
          <w:p w:rsidR="00CF1A68" w:rsidRPr="000B45E0" w:rsidRDefault="00CF1A68" w:rsidP="00681592">
            <w:pPr>
              <w:numPr>
                <w:ilvl w:val="1"/>
                <w:numId w:val="3"/>
              </w:numPr>
              <w:rPr>
                <w:bCs/>
                <w:lang w:val="en-GB"/>
              </w:rPr>
            </w:pPr>
            <w:r w:rsidRPr="000B45E0">
              <w:rPr>
                <w:lang w:val="en-GB"/>
              </w:rPr>
              <w:t xml:space="preserve">Positioning accuracy enhancements for different scenarios including, e.g., those with heavy NLOS conditions [RAN1] </w:t>
            </w:r>
          </w:p>
          <w:p w:rsidR="00CF1A68" w:rsidRPr="000B45E0" w:rsidRDefault="00CF1A68" w:rsidP="00681592">
            <w:pPr>
              <w:numPr>
                <w:ilvl w:val="0"/>
                <w:numId w:val="3"/>
              </w:numPr>
              <w:rPr>
                <w:bCs/>
                <w:lang w:val="en-GB"/>
              </w:rPr>
            </w:pPr>
            <w:r w:rsidRPr="000B45E0">
              <w:rPr>
                <w:bCs/>
                <w:lang w:val="en-GB"/>
              </w:rPr>
              <w:t>Finalize representative sub use cases for each use case for characterization and baseline performance evaluations by RAN#98</w:t>
            </w:r>
          </w:p>
          <w:p w:rsidR="00CF1A68" w:rsidRPr="000B45E0" w:rsidRDefault="00CF1A68" w:rsidP="00681592">
            <w:pPr>
              <w:numPr>
                <w:ilvl w:val="1"/>
                <w:numId w:val="3"/>
              </w:numPr>
              <w:rPr>
                <w:bCs/>
                <w:lang w:val="en-GB"/>
              </w:rPr>
            </w:pPr>
            <w:r w:rsidRPr="000B45E0">
              <w:rPr>
                <w:bCs/>
                <w:lang w:val="en-GB"/>
              </w:rPr>
              <w:t>The AI/ML approaches for the selected sub use cases need to be diverse enough to support various requirements on the gNB-UE collaboration levels</w:t>
            </w:r>
          </w:p>
          <w:p w:rsidR="00CF1A68" w:rsidRPr="000B45E0" w:rsidRDefault="00CF1A68" w:rsidP="00681592">
            <w:pPr>
              <w:rPr>
                <w:bCs/>
                <w:lang w:val="en-GB"/>
              </w:rPr>
            </w:pPr>
          </w:p>
          <w:p w:rsidR="00CF1A68" w:rsidRPr="000B45E0" w:rsidRDefault="00CF1A68" w:rsidP="00681592">
            <w:pPr>
              <w:rPr>
                <w:lang w:val="en-GB"/>
              </w:rPr>
            </w:pPr>
            <w:r w:rsidRPr="000B45E0">
              <w:rPr>
                <w:bCs/>
                <w:lang w:val="en-GB"/>
              </w:rPr>
              <w:t xml:space="preserve">Note: the selection of use cases for this study solely targets the formulation of a framework to apply AI/ML to the air-interface for these and other use cases. The selection itself does not intend to provide any indication of the prospects of any future normative project. </w:t>
            </w:r>
          </w:p>
        </w:tc>
      </w:tr>
    </w:tbl>
    <w:p w:rsidR="00CF1A68" w:rsidRDefault="00CF1A68" w:rsidP="003961DB">
      <w:pPr>
        <w:ind w:firstLineChars="50" w:firstLine="110"/>
      </w:pPr>
      <w:r w:rsidRPr="003961DB">
        <w:t xml:space="preserve">In this contribution, we discuss </w:t>
      </w:r>
      <w:r w:rsidR="00504DB7">
        <w:rPr>
          <w:rFonts w:hint="eastAsia"/>
        </w:rPr>
        <w:t>on</w:t>
      </w:r>
      <w:r w:rsidRPr="003961DB">
        <w:t xml:space="preserve"> other aspects</w:t>
      </w:r>
      <w:r w:rsidR="003961DB" w:rsidRPr="003961DB">
        <w:t xml:space="preserve"> on AI/ML for positioning accuracy enhancements</w:t>
      </w:r>
      <w:r w:rsidRPr="003961DB">
        <w:t xml:space="preserve"> such as representative sub use-cases that are worth considering and related potential specification impacts in terms of RAN1 point of view.</w:t>
      </w:r>
    </w:p>
    <w:p w:rsidR="00504DB7" w:rsidRPr="00CF1A68" w:rsidRDefault="00504DB7" w:rsidP="003961DB">
      <w:pPr>
        <w:ind w:firstLineChars="50" w:firstLine="110"/>
      </w:pPr>
    </w:p>
    <w:p w:rsidR="00F06030" w:rsidRDefault="00F06030" w:rsidP="00F06030">
      <w:pPr>
        <w:pStyle w:val="1"/>
      </w:pPr>
      <w:r w:rsidRPr="00F06030">
        <w:t xml:space="preserve">Discussions on potential sub use cases and </w:t>
      </w:r>
      <w:r w:rsidR="00504DB7">
        <w:t xml:space="preserve">their </w:t>
      </w:r>
      <w:r w:rsidRPr="00F06030">
        <w:t>spec</w:t>
      </w:r>
      <w:r w:rsidR="00504DB7">
        <w:t>ification</w:t>
      </w:r>
      <w:r w:rsidRPr="00F06030">
        <w:t xml:space="preserve"> impact</w:t>
      </w:r>
    </w:p>
    <w:p w:rsidR="00F06030" w:rsidRDefault="0083181E" w:rsidP="00F06030">
      <w:pPr>
        <w:pStyle w:val="2"/>
      </w:pPr>
      <w:r>
        <w:rPr>
          <w:rFonts w:hint="eastAsia"/>
        </w:rPr>
        <w:t>Accuracy improvem</w:t>
      </w:r>
      <w:r>
        <w:t>en</w:t>
      </w:r>
      <w:r>
        <w:rPr>
          <w:rFonts w:hint="eastAsia"/>
        </w:rPr>
        <w:t>ts</w:t>
      </w:r>
    </w:p>
    <w:p w:rsidR="0083181E" w:rsidRDefault="0083181E" w:rsidP="0083181E">
      <w:r>
        <w:t xml:space="preserve">In </w:t>
      </w:r>
      <w:r w:rsidR="00504DB7">
        <w:t>R</w:t>
      </w:r>
      <w:r>
        <w:t xml:space="preserve">el-17 positioning enhancements, </w:t>
      </w:r>
      <w:r w:rsidR="00504DB7">
        <w:t xml:space="preserve">reporting of </w:t>
      </w:r>
      <w:r>
        <w:t>path specific</w:t>
      </w:r>
      <w:r w:rsidR="00504DB7">
        <w:t xml:space="preserve"> measurement</w:t>
      </w:r>
      <w:r>
        <w:t xml:space="preserve"> and providing LoS/NLos indicator for first arrival path were agreed since LoS/N</w:t>
      </w:r>
      <w:r w:rsidR="00504DB7">
        <w:t>L</w:t>
      </w:r>
      <w:r>
        <w:t>os</w:t>
      </w:r>
      <w:r w:rsidR="00504DB7">
        <w:t xml:space="preserve"> identification </w:t>
      </w:r>
      <w:r>
        <w:t>is critical factor for accuracy performance. In reality, the</w:t>
      </w:r>
      <w:r w:rsidR="00504DB7">
        <w:t xml:space="preserve"> path</w:t>
      </w:r>
      <w:r>
        <w:t xml:space="preserve"> identified as</w:t>
      </w:r>
      <w:r w:rsidR="00504DB7">
        <w:t xml:space="preserve"> a</w:t>
      </w:r>
      <w:r>
        <w:t xml:space="preserve"> first path </w:t>
      </w:r>
      <w:r w:rsidR="00504DB7">
        <w:t xml:space="preserve">may </w:t>
      </w:r>
      <w:r>
        <w:t xml:space="preserve">not be </w:t>
      </w:r>
      <w:r w:rsidR="006E541C">
        <w:t xml:space="preserve">equal to </w:t>
      </w:r>
      <w:r>
        <w:t xml:space="preserve">actual first path </w:t>
      </w:r>
      <w:r w:rsidR="00D72A37">
        <w:t>in</w:t>
      </w:r>
      <w:r w:rsidR="00652EFB">
        <w:t xml:space="preserve"> the</w:t>
      </w:r>
      <w:r w:rsidR="00D72A37">
        <w:t xml:space="preserve"> multi path and </w:t>
      </w:r>
      <w:r w:rsidR="00652EFB">
        <w:rPr>
          <w:rFonts w:hint="eastAsia"/>
        </w:rPr>
        <w:t xml:space="preserve">heavy NLOS condition. </w:t>
      </w:r>
      <w:r w:rsidR="00504DB7">
        <w:t xml:space="preserve">Based on </w:t>
      </w:r>
      <w:r w:rsidR="00652EFB">
        <w:t>AI/ML algorithm</w:t>
      </w:r>
      <w:r w:rsidR="00504DB7">
        <w:t xml:space="preserve"> at UE</w:t>
      </w:r>
      <w:r w:rsidR="00652EFB">
        <w:t xml:space="preserve"> as shown in the figure </w:t>
      </w:r>
      <w:r w:rsidR="006E541C">
        <w:t xml:space="preserve">1, </w:t>
      </w:r>
      <w:r w:rsidR="00652EFB" w:rsidRPr="00652EFB">
        <w:t>the FAP (e.g. first arrival path) can be selected more accurately</w:t>
      </w:r>
      <w:r w:rsidR="00504DB7">
        <w:t>, so that</w:t>
      </w:r>
      <w:r w:rsidR="00652EFB" w:rsidRPr="00652EFB">
        <w:t xml:space="preserve"> reliable value </w:t>
      </w:r>
      <w:r w:rsidR="00504DB7">
        <w:t>to identify</w:t>
      </w:r>
      <w:r w:rsidR="00652EFB" w:rsidRPr="00652EFB">
        <w:t xml:space="preserve"> LoS/NLos for the path also can be obtained.</w:t>
      </w:r>
    </w:p>
    <w:p w:rsidR="0083181E" w:rsidRDefault="009668AF" w:rsidP="002A3925">
      <w:pPr>
        <w:jc w:val="center"/>
      </w:pPr>
      <w:r>
        <w:rPr>
          <w:noProof/>
        </w:rPr>
        <w:lastRenderedPageBreak/>
        <w:drawing>
          <wp:inline distT="0" distB="0" distL="0" distR="0" wp14:anchorId="737D9C73">
            <wp:extent cx="4323283" cy="1194173"/>
            <wp:effectExtent l="0" t="0" r="127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3896" cy="1216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52EFB" w:rsidRDefault="00652EFB" w:rsidP="00652EFB">
      <w:pPr>
        <w:pStyle w:val="a6"/>
        <w:jc w:val="center"/>
        <w:rPr>
          <w:rFonts w:ascii="Times New Roman" w:hAnsi="Times New Roman"/>
          <w:sz w:val="22"/>
          <w:szCs w:val="22"/>
          <w:lang w:eastAsia="ko-KR"/>
        </w:rPr>
      </w:pPr>
      <w:r>
        <w:rPr>
          <w:sz w:val="22"/>
        </w:rPr>
        <w:t>Figure 1</w:t>
      </w:r>
      <w:r w:rsidRPr="00C34806">
        <w:rPr>
          <w:sz w:val="22"/>
        </w:rPr>
        <w:t xml:space="preserve"> </w:t>
      </w:r>
      <w:r w:rsidRPr="00C34806">
        <w:rPr>
          <w:rFonts w:ascii="Times New Roman" w:hAnsi="Times New Roman"/>
          <w:b w:val="0"/>
          <w:sz w:val="22"/>
          <w:szCs w:val="22"/>
        </w:rPr>
        <w:t xml:space="preserve">An illustrative example of </w:t>
      </w:r>
      <w:r>
        <w:rPr>
          <w:rFonts w:ascii="Times New Roman" w:hAnsi="Times New Roman"/>
          <w:b w:val="0"/>
          <w:sz w:val="22"/>
          <w:szCs w:val="22"/>
        </w:rPr>
        <w:t>utilization of AI/ML for Los/N</w:t>
      </w:r>
      <w:r w:rsidR="00504DB7">
        <w:rPr>
          <w:rFonts w:ascii="Times New Roman" w:hAnsi="Times New Roman"/>
          <w:b w:val="0"/>
          <w:sz w:val="22"/>
          <w:szCs w:val="22"/>
        </w:rPr>
        <w:t>L</w:t>
      </w:r>
      <w:r>
        <w:rPr>
          <w:rFonts w:ascii="Times New Roman" w:hAnsi="Times New Roman"/>
          <w:b w:val="0"/>
          <w:sz w:val="22"/>
          <w:szCs w:val="22"/>
        </w:rPr>
        <w:t>os identification</w:t>
      </w:r>
    </w:p>
    <w:p w:rsidR="009668AF" w:rsidRDefault="009668AF" w:rsidP="009668AF">
      <w:pPr>
        <w:rPr>
          <w:lang w:val="en-GB"/>
        </w:rPr>
      </w:pPr>
    </w:p>
    <w:p w:rsidR="009668AF" w:rsidRPr="00590B5C" w:rsidRDefault="009668AF" w:rsidP="009668AF">
      <w:pPr>
        <w:overflowPunct w:val="0"/>
        <w:adjustRightInd w:val="0"/>
        <w:spacing w:before="120" w:line="280" w:lineRule="atLeast"/>
        <w:ind w:leftChars="-5" w:left="-11"/>
        <w:rPr>
          <w:b/>
          <w:i/>
        </w:rPr>
      </w:pPr>
      <w:r>
        <w:rPr>
          <w:b/>
          <w:i/>
        </w:rPr>
        <w:t>Observation</w:t>
      </w:r>
      <w:r w:rsidRPr="00590B5C">
        <w:rPr>
          <w:b/>
          <w:i/>
        </w:rPr>
        <w:t xml:space="preserve"> </w:t>
      </w:r>
      <w:r>
        <w:rPr>
          <w:b/>
          <w:i/>
        </w:rPr>
        <w:t>#1</w:t>
      </w:r>
      <w:r w:rsidRPr="00590B5C">
        <w:rPr>
          <w:b/>
          <w:i/>
        </w:rPr>
        <w:t xml:space="preserve">: </w:t>
      </w:r>
    </w:p>
    <w:p w:rsidR="009668AF" w:rsidRPr="007A5E9F" w:rsidRDefault="009668AF" w:rsidP="009668AF">
      <w:pPr>
        <w:pStyle w:val="a7"/>
        <w:numPr>
          <w:ilvl w:val="0"/>
          <w:numId w:val="5"/>
        </w:numPr>
        <w:wordWrap/>
        <w:overflowPunct w:val="0"/>
        <w:adjustRightInd w:val="0"/>
        <w:spacing w:before="120" w:line="259" w:lineRule="auto"/>
        <w:ind w:leftChars="0"/>
        <w:rPr>
          <w:rFonts w:ascii="Times" w:eastAsia="바탕" w:hAnsi="Times" w:cs="Times New Roman"/>
          <w:sz w:val="22"/>
          <w:szCs w:val="24"/>
          <w:lang w:val="en-GB" w:eastAsia="zh-CN"/>
        </w:rPr>
      </w:pPr>
      <w:r w:rsidRPr="007A5E9F">
        <w:rPr>
          <w:rFonts w:ascii="Times" w:eastAsia="바탕" w:hAnsi="Times" w:cs="Times New Roman" w:hint="eastAsia"/>
          <w:sz w:val="22"/>
          <w:szCs w:val="24"/>
          <w:lang w:val="en-GB" w:eastAsia="zh-CN"/>
        </w:rPr>
        <w:t>In Rel-17, LOS/NLOS indication for first path can be reported but the detailed algorithm is up to UE implementation (reliability issue per UE)</w:t>
      </w:r>
    </w:p>
    <w:p w:rsidR="009668AF" w:rsidRDefault="009668AF" w:rsidP="009668AF">
      <w:pPr>
        <w:pStyle w:val="a7"/>
        <w:numPr>
          <w:ilvl w:val="1"/>
          <w:numId w:val="5"/>
        </w:numPr>
        <w:wordWrap/>
        <w:overflowPunct w:val="0"/>
        <w:adjustRightInd w:val="0"/>
        <w:spacing w:before="120" w:line="259" w:lineRule="auto"/>
        <w:ind w:leftChars="0"/>
        <w:rPr>
          <w:rFonts w:ascii="Times" w:eastAsia="바탕" w:hAnsi="Times" w:cs="Times New Roman"/>
          <w:sz w:val="22"/>
          <w:szCs w:val="24"/>
          <w:lang w:val="en-GB" w:eastAsia="zh-CN"/>
        </w:rPr>
      </w:pPr>
      <w:r w:rsidRPr="007A5E9F">
        <w:rPr>
          <w:rFonts w:ascii="Times" w:eastAsia="바탕" w:hAnsi="Times" w:cs="Times New Roman" w:hint="eastAsia"/>
          <w:sz w:val="22"/>
          <w:szCs w:val="24"/>
          <w:lang w:val="en-GB" w:eastAsia="zh-CN"/>
        </w:rPr>
        <w:t>Through AI/ML algorithm</w:t>
      </w:r>
      <w:r w:rsidRPr="007A5E9F">
        <w:rPr>
          <w:rFonts w:ascii="Times" w:eastAsia="바탕" w:hAnsi="Times" w:cs="Times New Roman"/>
          <w:sz w:val="22"/>
          <w:szCs w:val="24"/>
          <w:lang w:val="en-GB" w:eastAsia="zh-CN"/>
        </w:rPr>
        <w:t>, FAP (e.g. first arrival path) can be selected more accurately and then the reliable value of LoS/NLos for the path also can be obtained</w:t>
      </w:r>
      <w:r w:rsidR="00C15ACB">
        <w:rPr>
          <w:rFonts w:ascii="Times" w:eastAsia="바탕" w:hAnsi="Times" w:cs="Times New Roman"/>
          <w:sz w:val="22"/>
          <w:szCs w:val="24"/>
          <w:lang w:val="en-GB" w:eastAsia="zh-CN"/>
        </w:rPr>
        <w:t>.</w:t>
      </w:r>
    </w:p>
    <w:p w:rsidR="00C15ACB" w:rsidRPr="00C15ACB" w:rsidRDefault="00C15ACB" w:rsidP="00C15ACB">
      <w:pPr>
        <w:pStyle w:val="a7"/>
        <w:wordWrap/>
        <w:overflowPunct w:val="0"/>
        <w:adjustRightInd w:val="0"/>
        <w:spacing w:before="120" w:line="259" w:lineRule="auto"/>
        <w:ind w:leftChars="0" w:left="1200"/>
        <w:rPr>
          <w:rFonts w:ascii="Times" w:eastAsia="바탕" w:hAnsi="Times" w:cs="Times New Roman"/>
          <w:sz w:val="22"/>
          <w:szCs w:val="24"/>
          <w:lang w:val="en-GB" w:eastAsia="zh-CN"/>
        </w:rPr>
      </w:pPr>
    </w:p>
    <w:p w:rsidR="003540FD" w:rsidRDefault="00C15ACB" w:rsidP="009668AF">
      <w:pPr>
        <w:rPr>
          <w:lang w:val="en-GB"/>
        </w:rPr>
      </w:pPr>
      <w:r w:rsidRPr="00C15ACB">
        <w:rPr>
          <w:lang w:val="en-GB"/>
        </w:rPr>
        <w:t xml:space="preserve">Another example of utilization of AI/ML for accuracy improvement might be for using it for configuration of muting pattern. </w:t>
      </w:r>
      <w:r w:rsidR="003540FD" w:rsidRPr="003540FD">
        <w:rPr>
          <w:lang w:val="en-GB"/>
        </w:rPr>
        <w:t xml:space="preserve">In case of muting pattern, it was generally introduced to resolve the hear-ability problem. </w:t>
      </w:r>
      <w:r w:rsidR="00F53A38">
        <w:rPr>
          <w:lang w:val="en-GB"/>
        </w:rPr>
        <w:t>It seems that</w:t>
      </w:r>
      <w:r w:rsidR="003540FD" w:rsidRPr="003540FD">
        <w:rPr>
          <w:lang w:val="en-GB"/>
        </w:rPr>
        <w:t xml:space="preserve"> adaptive configuration of muting pattern based on AI/ML also can be useful for accuracy improvement.</w:t>
      </w:r>
      <w:r w:rsidR="008F3708">
        <w:rPr>
          <w:lang w:val="en-GB"/>
        </w:rPr>
        <w:t xml:space="preserve"> In this case, details on indication of muting pattern </w:t>
      </w:r>
      <w:r w:rsidR="008F3708">
        <w:rPr>
          <w:rFonts w:hint="eastAsia"/>
          <w:lang w:val="en-GB"/>
        </w:rPr>
        <w:t xml:space="preserve">can be further discussed. </w:t>
      </w:r>
    </w:p>
    <w:p w:rsidR="003D7AAA" w:rsidRDefault="003D7AAA" w:rsidP="003D7AAA">
      <w:pPr>
        <w:jc w:val="center"/>
        <w:rPr>
          <w:lang w:val="en-GB"/>
        </w:rPr>
      </w:pPr>
      <w:r>
        <w:rPr>
          <w:noProof/>
        </w:rPr>
        <w:drawing>
          <wp:inline distT="0" distB="0" distL="0" distR="0" wp14:anchorId="7A861075">
            <wp:extent cx="3587039" cy="1906187"/>
            <wp:effectExtent l="0" t="0" r="0" b="0"/>
            <wp:docPr id="27" name="그림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1120" cy="19189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D7AAA" w:rsidRDefault="003D7AAA" w:rsidP="003D7AAA">
      <w:pPr>
        <w:pStyle w:val="a6"/>
        <w:jc w:val="center"/>
        <w:rPr>
          <w:rFonts w:ascii="Times New Roman" w:hAnsi="Times New Roman"/>
          <w:sz w:val="22"/>
          <w:szCs w:val="22"/>
          <w:lang w:eastAsia="ko-KR"/>
        </w:rPr>
      </w:pPr>
      <w:r>
        <w:rPr>
          <w:sz w:val="22"/>
        </w:rPr>
        <w:t>Figure 2</w:t>
      </w:r>
      <w:r w:rsidRPr="00C34806">
        <w:rPr>
          <w:sz w:val="22"/>
        </w:rPr>
        <w:t xml:space="preserve"> </w:t>
      </w:r>
      <w:r w:rsidRPr="00C34806">
        <w:rPr>
          <w:rFonts w:ascii="Times New Roman" w:hAnsi="Times New Roman"/>
          <w:b w:val="0"/>
          <w:sz w:val="22"/>
          <w:szCs w:val="22"/>
        </w:rPr>
        <w:t xml:space="preserve">An illustrative example of </w:t>
      </w:r>
      <w:r>
        <w:rPr>
          <w:rFonts w:ascii="Times New Roman" w:hAnsi="Times New Roman"/>
          <w:b w:val="0"/>
          <w:sz w:val="22"/>
          <w:szCs w:val="22"/>
        </w:rPr>
        <w:t>utilization of AI/ML for Muting pattern</w:t>
      </w:r>
    </w:p>
    <w:p w:rsidR="003D7AAA" w:rsidRPr="003D7AAA" w:rsidRDefault="003D7AAA" w:rsidP="009668AF">
      <w:pPr>
        <w:rPr>
          <w:lang w:val="en-GB"/>
        </w:rPr>
      </w:pPr>
    </w:p>
    <w:p w:rsidR="003540FD" w:rsidRPr="007A5E9F" w:rsidRDefault="003540FD" w:rsidP="003540FD">
      <w:pPr>
        <w:overflowPunct w:val="0"/>
        <w:adjustRightInd w:val="0"/>
        <w:spacing w:before="120" w:line="280" w:lineRule="atLeast"/>
        <w:ind w:leftChars="-5" w:left="-11"/>
        <w:rPr>
          <w:b/>
          <w:i/>
        </w:rPr>
      </w:pPr>
      <w:r w:rsidRPr="007A5E9F">
        <w:rPr>
          <w:b/>
          <w:i/>
        </w:rPr>
        <w:t>Observation #</w:t>
      </w:r>
      <w:r w:rsidR="003D7AAA" w:rsidRPr="007A5E9F">
        <w:rPr>
          <w:b/>
          <w:i/>
        </w:rPr>
        <w:t>2</w:t>
      </w:r>
      <w:r w:rsidRPr="007A5E9F">
        <w:rPr>
          <w:b/>
          <w:i/>
        </w:rPr>
        <w:t xml:space="preserve">: </w:t>
      </w:r>
    </w:p>
    <w:p w:rsidR="003D7AAA" w:rsidRPr="007A5E9F" w:rsidRDefault="003D7AAA" w:rsidP="003D7AAA">
      <w:pPr>
        <w:pStyle w:val="a7"/>
        <w:numPr>
          <w:ilvl w:val="0"/>
          <w:numId w:val="5"/>
        </w:numPr>
        <w:wordWrap/>
        <w:overflowPunct w:val="0"/>
        <w:adjustRightInd w:val="0"/>
        <w:spacing w:before="120" w:line="259" w:lineRule="auto"/>
        <w:ind w:leftChars="0"/>
        <w:rPr>
          <w:rFonts w:ascii="Times" w:eastAsia="바탕" w:hAnsi="Times" w:cs="Times New Roman"/>
          <w:sz w:val="22"/>
          <w:szCs w:val="22"/>
          <w:lang w:val="en-GB" w:eastAsia="zh-CN"/>
        </w:rPr>
      </w:pPr>
      <w:r w:rsidRPr="007A5E9F">
        <w:rPr>
          <w:rFonts w:ascii="Times" w:eastAsia="바탕" w:hAnsi="Times" w:cs="Times New Roman"/>
          <w:sz w:val="22"/>
          <w:szCs w:val="22"/>
          <w:lang w:val="en-GB" w:eastAsia="zh-CN"/>
        </w:rPr>
        <w:t>Ad</w:t>
      </w:r>
      <w:r w:rsidR="008F3708">
        <w:rPr>
          <w:rFonts w:ascii="Times" w:eastAsia="바탕" w:hAnsi="Times" w:cs="Times New Roman"/>
          <w:sz w:val="22"/>
          <w:szCs w:val="22"/>
          <w:lang w:val="en-GB" w:eastAsia="zh-CN"/>
        </w:rPr>
        <w:t>a</w:t>
      </w:r>
      <w:r w:rsidRPr="007A5E9F">
        <w:rPr>
          <w:rFonts w:ascii="Times" w:eastAsia="바탕" w:hAnsi="Times" w:cs="Times New Roman"/>
          <w:sz w:val="22"/>
          <w:szCs w:val="22"/>
          <w:lang w:val="en-GB" w:eastAsia="zh-CN"/>
        </w:rPr>
        <w:t>ptive configuration of muting pattern based on AI/ML also can be useful for accuracy improvement</w:t>
      </w:r>
      <w:r w:rsidR="00092A87">
        <w:rPr>
          <w:rFonts w:ascii="Times" w:eastAsia="바탕" w:hAnsi="Times" w:cs="Times New Roman"/>
          <w:sz w:val="22"/>
          <w:szCs w:val="22"/>
          <w:lang w:val="en-GB" w:eastAsia="zh-CN"/>
        </w:rPr>
        <w:t>.</w:t>
      </w:r>
    </w:p>
    <w:p w:rsidR="009668AF" w:rsidRDefault="009668AF" w:rsidP="009668AF">
      <w:pPr>
        <w:rPr>
          <w:lang w:val="en-GB"/>
        </w:rPr>
      </w:pPr>
    </w:p>
    <w:p w:rsidR="00F90095" w:rsidRPr="003F5918" w:rsidRDefault="003D7AAA" w:rsidP="009668AF">
      <w:pPr>
        <w:rPr>
          <w:lang w:val="en-GB"/>
        </w:rPr>
      </w:pPr>
      <w:r>
        <w:rPr>
          <w:lang w:val="en-GB"/>
        </w:rPr>
        <w:t xml:space="preserve">Furthermore, </w:t>
      </w:r>
      <w:r w:rsidR="00C15ACB">
        <w:rPr>
          <w:lang w:val="en-GB"/>
        </w:rPr>
        <w:t xml:space="preserve">in the Rel-17 positioning item, the PRU </w:t>
      </w:r>
      <w:r>
        <w:rPr>
          <w:lang w:val="en-GB"/>
        </w:rPr>
        <w:t>(e.g</w:t>
      </w:r>
      <w:r w:rsidR="00C15ACB">
        <w:rPr>
          <w:lang w:val="en-GB"/>
        </w:rPr>
        <w:t>. positioning reference unit</w:t>
      </w:r>
      <w:r>
        <w:rPr>
          <w:lang w:val="en-GB"/>
        </w:rPr>
        <w:t>) was introduced and discussed for accuracy improvement</w:t>
      </w:r>
      <w:r w:rsidR="00F90095">
        <w:rPr>
          <w:lang w:val="en-GB"/>
        </w:rPr>
        <w:t xml:space="preserve">. </w:t>
      </w:r>
      <w:r w:rsidR="00C15ACB">
        <w:rPr>
          <w:lang w:val="en-GB"/>
        </w:rPr>
        <w:t>According to</w:t>
      </w:r>
      <w:r w:rsidR="00F90095">
        <w:rPr>
          <w:lang w:val="en-GB"/>
        </w:rPr>
        <w:t xml:space="preserve"> common understanding, both UE and gNB can play a role as the ‘PRU’. </w:t>
      </w:r>
      <w:r w:rsidR="00C15ACB">
        <w:rPr>
          <w:lang w:val="en-GB"/>
        </w:rPr>
        <w:t>However</w:t>
      </w:r>
      <w:r w:rsidR="00F90095">
        <w:rPr>
          <w:lang w:val="en-GB"/>
        </w:rPr>
        <w:t xml:space="preserve">, there is limitation in using </w:t>
      </w:r>
      <w:r w:rsidR="00527FD0">
        <w:rPr>
          <w:lang w:val="en-GB"/>
        </w:rPr>
        <w:t>UE</w:t>
      </w:r>
      <w:r w:rsidR="00F90095">
        <w:rPr>
          <w:lang w:val="en-GB"/>
        </w:rPr>
        <w:t xml:space="preserve"> as PRU since the UE</w:t>
      </w:r>
      <w:r w:rsidR="00527FD0">
        <w:rPr>
          <w:lang w:val="en-GB"/>
        </w:rPr>
        <w:t xml:space="preserve"> </w:t>
      </w:r>
      <w:r w:rsidR="00F90095">
        <w:rPr>
          <w:lang w:val="en-GB"/>
        </w:rPr>
        <w:t>may have</w:t>
      </w:r>
      <w:r w:rsidR="008F3708">
        <w:rPr>
          <w:lang w:val="en-GB"/>
        </w:rPr>
        <w:t xml:space="preserve"> some</w:t>
      </w:r>
      <w:r w:rsidR="00F90095">
        <w:rPr>
          <w:lang w:val="en-GB"/>
        </w:rPr>
        <w:t xml:space="preserve"> mobility</w:t>
      </w:r>
      <w:r w:rsidR="00C15ACB">
        <w:rPr>
          <w:lang w:val="en-GB"/>
        </w:rPr>
        <w:t>, but not for</w:t>
      </w:r>
      <w:r w:rsidR="00527FD0">
        <w:rPr>
          <w:lang w:val="en-GB"/>
        </w:rPr>
        <w:t xml:space="preserve"> gNB</w:t>
      </w:r>
      <w:r w:rsidR="00F90095">
        <w:rPr>
          <w:lang w:val="en-GB"/>
        </w:rPr>
        <w:t>. If the LMF can predict which U</w:t>
      </w:r>
      <w:r w:rsidR="00527FD0">
        <w:rPr>
          <w:lang w:val="en-GB"/>
        </w:rPr>
        <w:t xml:space="preserve">E can be used as PRU, the LMF can use the other UE </w:t>
      </w:r>
      <w:r w:rsidR="00F53A38">
        <w:rPr>
          <w:lang w:val="en-GB"/>
        </w:rPr>
        <w:t xml:space="preserve">dynamically </w:t>
      </w:r>
      <w:r w:rsidR="00527FD0">
        <w:rPr>
          <w:lang w:val="en-GB"/>
        </w:rPr>
        <w:t>as PRU to calculate the position of target UE.</w:t>
      </w:r>
      <w:r w:rsidR="003F5918">
        <w:rPr>
          <w:lang w:val="en-GB"/>
        </w:rPr>
        <w:t xml:space="preserve"> AI/ML also can be a one of ways to achieve it.</w:t>
      </w:r>
      <w:r w:rsidR="008F3708">
        <w:rPr>
          <w:lang w:val="en-GB"/>
        </w:rPr>
        <w:t xml:space="preserve"> If this sub usecase is supported, the potential specification impact will be </w:t>
      </w:r>
      <w:r w:rsidR="00092A87">
        <w:rPr>
          <w:lang w:val="en-GB"/>
        </w:rPr>
        <w:t>details signalling related with measurement report or information about decision on the PRU</w:t>
      </w:r>
      <w:r w:rsidR="008F3708">
        <w:rPr>
          <w:lang w:val="en-GB"/>
        </w:rPr>
        <w:t>.</w:t>
      </w:r>
    </w:p>
    <w:p w:rsidR="003F5918" w:rsidRDefault="003F5918" w:rsidP="003F5918">
      <w:pPr>
        <w:overflowPunct w:val="0"/>
        <w:adjustRightInd w:val="0"/>
        <w:spacing w:before="120" w:line="280" w:lineRule="atLeast"/>
        <w:ind w:leftChars="-5" w:left="-11"/>
        <w:rPr>
          <w:b/>
          <w:i/>
        </w:rPr>
      </w:pPr>
      <w:r>
        <w:rPr>
          <w:b/>
          <w:i/>
        </w:rPr>
        <w:lastRenderedPageBreak/>
        <w:t>Observation</w:t>
      </w:r>
      <w:r w:rsidRPr="00590B5C">
        <w:rPr>
          <w:b/>
          <w:i/>
        </w:rPr>
        <w:t xml:space="preserve"> </w:t>
      </w:r>
      <w:r>
        <w:rPr>
          <w:b/>
          <w:i/>
        </w:rPr>
        <w:t>#3</w:t>
      </w:r>
      <w:r w:rsidRPr="00590B5C">
        <w:rPr>
          <w:b/>
          <w:i/>
        </w:rPr>
        <w:t xml:space="preserve">: </w:t>
      </w:r>
    </w:p>
    <w:p w:rsidR="003F5918" w:rsidRPr="007A5E9F" w:rsidRDefault="003F5918" w:rsidP="00F53A38">
      <w:pPr>
        <w:pStyle w:val="a7"/>
        <w:numPr>
          <w:ilvl w:val="0"/>
          <w:numId w:val="5"/>
        </w:numPr>
        <w:wordWrap/>
        <w:overflowPunct w:val="0"/>
        <w:adjustRightInd w:val="0"/>
        <w:spacing w:before="120" w:line="259" w:lineRule="auto"/>
        <w:ind w:leftChars="0"/>
        <w:rPr>
          <w:rFonts w:ascii="Times" w:eastAsia="바탕" w:hAnsi="Times" w:cs="Times New Roman"/>
          <w:sz w:val="22"/>
          <w:szCs w:val="24"/>
          <w:lang w:val="en-GB" w:eastAsia="zh-CN"/>
        </w:rPr>
      </w:pPr>
      <w:r w:rsidRPr="007A5E9F">
        <w:rPr>
          <w:rFonts w:ascii="Times" w:eastAsia="바탕" w:hAnsi="Times" w:cs="Times New Roman"/>
          <w:sz w:val="22"/>
          <w:szCs w:val="24"/>
          <w:lang w:val="en-GB" w:eastAsia="zh-CN"/>
        </w:rPr>
        <w:t xml:space="preserve">If the LMF can predict which UE can be used as PRU, the LMF can use the other UE </w:t>
      </w:r>
      <w:r w:rsidR="00F53A38" w:rsidRPr="00F53A38">
        <w:rPr>
          <w:rFonts w:ascii="Times" w:eastAsia="바탕" w:hAnsi="Times" w:cs="Times New Roman"/>
          <w:sz w:val="22"/>
          <w:szCs w:val="24"/>
          <w:lang w:val="en-GB" w:eastAsia="zh-CN"/>
        </w:rPr>
        <w:t xml:space="preserve">dynamically </w:t>
      </w:r>
      <w:r w:rsidRPr="007A5E9F">
        <w:rPr>
          <w:rFonts w:ascii="Times" w:eastAsia="바탕" w:hAnsi="Times" w:cs="Times New Roman"/>
          <w:sz w:val="22"/>
          <w:szCs w:val="24"/>
          <w:lang w:val="en-GB" w:eastAsia="zh-CN"/>
        </w:rPr>
        <w:t>as PRU to calculate the position of target UE.</w:t>
      </w:r>
    </w:p>
    <w:p w:rsidR="003F5918" w:rsidRPr="007A5E9F" w:rsidRDefault="003F5918" w:rsidP="003F5918">
      <w:pPr>
        <w:pStyle w:val="a7"/>
        <w:numPr>
          <w:ilvl w:val="1"/>
          <w:numId w:val="5"/>
        </w:numPr>
        <w:wordWrap/>
        <w:overflowPunct w:val="0"/>
        <w:adjustRightInd w:val="0"/>
        <w:spacing w:before="120" w:line="259" w:lineRule="auto"/>
        <w:ind w:leftChars="0"/>
        <w:rPr>
          <w:rFonts w:ascii="Times" w:eastAsia="바탕" w:hAnsi="Times" w:cs="Times New Roman"/>
          <w:sz w:val="22"/>
          <w:szCs w:val="24"/>
          <w:lang w:val="en-GB" w:eastAsia="zh-CN"/>
        </w:rPr>
      </w:pPr>
      <w:r w:rsidRPr="007A5E9F">
        <w:rPr>
          <w:rFonts w:ascii="Times" w:eastAsia="바탕" w:hAnsi="Times" w:cs="Times New Roman"/>
          <w:sz w:val="22"/>
          <w:szCs w:val="24"/>
          <w:lang w:val="en-GB" w:eastAsia="zh-CN"/>
        </w:rPr>
        <w:t>AI/ML can be a one of ways to achieve it.</w:t>
      </w:r>
    </w:p>
    <w:p w:rsidR="009668AF" w:rsidRPr="0083181E" w:rsidRDefault="009668AF" w:rsidP="00F06030"/>
    <w:p w:rsidR="0083181E" w:rsidRDefault="0083181E" w:rsidP="0083181E">
      <w:pPr>
        <w:pStyle w:val="2"/>
      </w:pPr>
      <w:r>
        <w:t>Efficiency and power saving</w:t>
      </w:r>
    </w:p>
    <w:p w:rsidR="000D3DB4" w:rsidRDefault="0085043B" w:rsidP="0083181E">
      <w:r>
        <w:rPr>
          <w:rFonts w:hint="eastAsia"/>
        </w:rPr>
        <w:t xml:space="preserve">From point of </w:t>
      </w:r>
      <w:r w:rsidR="00C15ACB">
        <w:t>e</w:t>
      </w:r>
      <w:r>
        <w:t>fficiency and power saving</w:t>
      </w:r>
      <w:r w:rsidR="008E61D9">
        <w:t xml:space="preserve"> for </w:t>
      </w:r>
      <w:r w:rsidR="00E270BC">
        <w:t>positioning</w:t>
      </w:r>
      <w:r>
        <w:t xml:space="preserve">, AI/ML also </w:t>
      </w:r>
      <w:r w:rsidR="00E270BC">
        <w:t xml:space="preserve">can </w:t>
      </w:r>
      <w:r>
        <w:t>be considered.</w:t>
      </w:r>
      <w:r w:rsidR="00812D54">
        <w:t xml:space="preserve"> For example, </w:t>
      </w:r>
      <w:r w:rsidR="00C15ACB" w:rsidRPr="00C15ACB">
        <w:t>if LMF can configure more adequate resource(s) (or set/TRP) of PRS/SRS for UE in accordance with current channel condition or other many factors that impact on positioning for target UE</w:t>
      </w:r>
      <w:r w:rsidR="00C15ACB">
        <w:t xml:space="preserve">, </w:t>
      </w:r>
      <w:r w:rsidR="00812D54">
        <w:t>there are some resource like as the time/frequency resources that are not used for positioning and it brings out advantage of resource efficiency. Furthermore,</w:t>
      </w:r>
      <w:r w:rsidR="000E2795">
        <w:t xml:space="preserve"> </w:t>
      </w:r>
      <w:r w:rsidR="000E2795" w:rsidRPr="000E2795">
        <w:t>if more adequate search window such as expected RSTD/UL-AoA/DL-AoD (in</w:t>
      </w:r>
      <w:r w:rsidR="00C15ACB">
        <w:t>cluding each uncertainty</w:t>
      </w:r>
      <w:r w:rsidR="000E2795" w:rsidRPr="000E2795">
        <w:t>) can be configured base</w:t>
      </w:r>
      <w:r w:rsidR="003D4EF8">
        <w:t>d</w:t>
      </w:r>
      <w:r w:rsidR="000E2795" w:rsidRPr="000E2795">
        <w:t xml:space="preserve"> on AI/ML, it also brings out overhead reduction for beamforming and provides a resource saving for measurement report of unnecessary information.</w:t>
      </w:r>
      <w:r w:rsidR="000D3DB4">
        <w:t xml:space="preserve"> From this perspective, </w:t>
      </w:r>
      <w:r w:rsidR="000D3DB4" w:rsidRPr="000D3DB4">
        <w:t xml:space="preserve">RAN1 </w:t>
      </w:r>
      <w:r w:rsidR="00E270BC">
        <w:t xml:space="preserve">can </w:t>
      </w:r>
      <w:r w:rsidR="000D3DB4" w:rsidRPr="000D3DB4">
        <w:t>use cases for positioning based on AI/ML in terms of efficiency and power saving.</w:t>
      </w:r>
      <w:r w:rsidR="00E270BC">
        <w:t xml:space="preserve"> However, such efficiency and power saving can also applied not only positioning but also other area such as beam management, the clear scope seems necessary. </w:t>
      </w:r>
    </w:p>
    <w:p w:rsidR="00E270BC" w:rsidRDefault="00E270BC" w:rsidP="0083181E"/>
    <w:p w:rsidR="000E2795" w:rsidRDefault="000E2795" w:rsidP="000E2795">
      <w:pPr>
        <w:overflowPunct w:val="0"/>
        <w:adjustRightInd w:val="0"/>
        <w:spacing w:before="120" w:line="280" w:lineRule="atLeast"/>
        <w:ind w:leftChars="-5" w:left="-11"/>
        <w:rPr>
          <w:b/>
          <w:i/>
        </w:rPr>
      </w:pPr>
      <w:r>
        <w:rPr>
          <w:b/>
          <w:i/>
        </w:rPr>
        <w:t>Observation</w:t>
      </w:r>
      <w:r w:rsidRPr="00590B5C">
        <w:rPr>
          <w:b/>
          <w:i/>
        </w:rPr>
        <w:t xml:space="preserve"> </w:t>
      </w:r>
      <w:r>
        <w:rPr>
          <w:b/>
          <w:i/>
        </w:rPr>
        <w:t>#</w:t>
      </w:r>
      <w:r w:rsidR="008E61D9">
        <w:rPr>
          <w:b/>
          <w:i/>
        </w:rPr>
        <w:t>4</w:t>
      </w:r>
      <w:r w:rsidRPr="00590B5C">
        <w:rPr>
          <w:b/>
          <w:i/>
        </w:rPr>
        <w:t xml:space="preserve">: </w:t>
      </w:r>
    </w:p>
    <w:p w:rsidR="000E2795" w:rsidRPr="000D3DB4" w:rsidRDefault="000E2795" w:rsidP="000D3DB4">
      <w:pPr>
        <w:pStyle w:val="a7"/>
        <w:numPr>
          <w:ilvl w:val="0"/>
          <w:numId w:val="5"/>
        </w:numPr>
        <w:wordWrap/>
        <w:overflowPunct w:val="0"/>
        <w:adjustRightInd w:val="0"/>
        <w:spacing w:before="120" w:line="259" w:lineRule="auto"/>
        <w:ind w:leftChars="0"/>
        <w:rPr>
          <w:lang w:val="en-GB"/>
        </w:rPr>
      </w:pPr>
      <w:r>
        <w:rPr>
          <w:rFonts w:ascii="Times" w:eastAsia="바탕" w:hAnsi="Times" w:cs="Times New Roman"/>
          <w:sz w:val="22"/>
          <w:szCs w:val="24"/>
          <w:lang w:val="en-GB" w:eastAsia="zh-CN"/>
        </w:rPr>
        <w:t xml:space="preserve">AI/ML </w:t>
      </w:r>
      <w:r w:rsidR="000D3DB4">
        <w:rPr>
          <w:rFonts w:ascii="Times" w:eastAsia="바탕" w:hAnsi="Times" w:cs="Times New Roman"/>
          <w:sz w:val="22"/>
          <w:szCs w:val="24"/>
          <w:lang w:val="en-GB" w:eastAsia="zh-CN"/>
        </w:rPr>
        <w:t>can be</w:t>
      </w:r>
      <w:r>
        <w:rPr>
          <w:rFonts w:ascii="Times" w:eastAsia="바탕" w:hAnsi="Times" w:cs="Times New Roman"/>
          <w:sz w:val="22"/>
          <w:szCs w:val="24"/>
          <w:lang w:val="en-GB" w:eastAsia="zh-CN"/>
        </w:rPr>
        <w:t xml:space="preserve"> used </w:t>
      </w:r>
      <w:r w:rsidR="000D3DB4">
        <w:rPr>
          <w:rFonts w:ascii="Times" w:eastAsia="바탕" w:hAnsi="Times" w:cs="Times New Roman"/>
          <w:sz w:val="22"/>
          <w:szCs w:val="24"/>
          <w:lang w:val="en-GB" w:eastAsia="zh-CN"/>
        </w:rPr>
        <w:t>in terms of efficiency and power saving.</w:t>
      </w:r>
    </w:p>
    <w:p w:rsidR="000D3DB4" w:rsidRDefault="000D3DB4" w:rsidP="000D3DB4">
      <w:pPr>
        <w:wordWrap/>
        <w:overflowPunct w:val="0"/>
        <w:adjustRightInd w:val="0"/>
        <w:spacing w:before="120"/>
        <w:rPr>
          <w:lang w:val="en-GB"/>
        </w:rPr>
      </w:pPr>
    </w:p>
    <w:p w:rsidR="004334AE" w:rsidRDefault="004334AE" w:rsidP="004334AE">
      <w:pPr>
        <w:wordWrap/>
        <w:overflowPunct w:val="0"/>
        <w:adjustRightInd w:val="0"/>
        <w:spacing w:before="120"/>
        <w:rPr>
          <w:lang w:val="en-GB"/>
        </w:rPr>
      </w:pPr>
      <w:r w:rsidRPr="004334AE">
        <w:rPr>
          <w:lang w:val="en-GB"/>
        </w:rPr>
        <w:t>So far, various sub-use cases</w:t>
      </w:r>
      <w:r>
        <w:rPr>
          <w:lang w:val="en-GB"/>
        </w:rPr>
        <w:t xml:space="preserve"> </w:t>
      </w:r>
      <w:r w:rsidR="00D82AB8">
        <w:rPr>
          <w:lang w:val="en-GB"/>
        </w:rPr>
        <w:t xml:space="preserve">for AI/ML based positioning enhancement </w:t>
      </w:r>
      <w:r>
        <w:rPr>
          <w:lang w:val="en-GB"/>
        </w:rPr>
        <w:t>are discussed</w:t>
      </w:r>
      <w:r w:rsidRPr="004334AE">
        <w:rPr>
          <w:lang w:val="en-GB"/>
        </w:rPr>
        <w:t xml:space="preserve">. </w:t>
      </w:r>
      <w:r>
        <w:rPr>
          <w:lang w:val="en-GB"/>
        </w:rPr>
        <w:t xml:space="preserve">According to sub use cases, </w:t>
      </w:r>
      <w:r w:rsidRPr="004334AE">
        <w:rPr>
          <w:lang w:val="en-GB"/>
        </w:rPr>
        <w:t>AI/ML model</w:t>
      </w:r>
      <w:r>
        <w:rPr>
          <w:lang w:val="en-GB"/>
        </w:rPr>
        <w:t xml:space="preserve"> and its evaluation can be </w:t>
      </w:r>
      <w:r w:rsidRPr="004334AE">
        <w:rPr>
          <w:lang w:val="en-GB"/>
        </w:rPr>
        <w:t>diverge</w:t>
      </w:r>
      <w:r w:rsidR="00D82AB8">
        <w:rPr>
          <w:lang w:val="en-GB"/>
        </w:rPr>
        <w:t xml:space="preserve">, so in order to reduce work load, prioritization of sub use cases is preferred. Among the sub use cases, accuracy improvement with clear work scope can be prioritized. </w:t>
      </w:r>
    </w:p>
    <w:p w:rsidR="00D82AB8" w:rsidRDefault="00D82AB8" w:rsidP="004334AE">
      <w:pPr>
        <w:wordWrap/>
        <w:overflowPunct w:val="0"/>
        <w:adjustRightInd w:val="0"/>
        <w:spacing w:before="120"/>
        <w:rPr>
          <w:lang w:val="en-GB"/>
        </w:rPr>
      </w:pPr>
    </w:p>
    <w:p w:rsidR="000D3DB4" w:rsidRDefault="000D3DB4" w:rsidP="000D3DB4">
      <w:pPr>
        <w:rPr>
          <w:b/>
          <w:i/>
        </w:rPr>
      </w:pPr>
      <w:r w:rsidRPr="000D3DB4">
        <w:rPr>
          <w:rFonts w:hint="eastAsia"/>
          <w:b/>
          <w:i/>
        </w:rPr>
        <w:t>Proposal</w:t>
      </w:r>
      <w:r>
        <w:rPr>
          <w:b/>
          <w:i/>
        </w:rPr>
        <w:t xml:space="preserve"> #1</w:t>
      </w:r>
      <w:r w:rsidRPr="000D3DB4">
        <w:rPr>
          <w:rFonts w:hint="eastAsia"/>
          <w:b/>
          <w:i/>
        </w:rPr>
        <w:t>:</w:t>
      </w:r>
    </w:p>
    <w:p w:rsidR="004334AE" w:rsidRDefault="00494861" w:rsidP="00D82AB8">
      <w:pPr>
        <w:pStyle w:val="a7"/>
        <w:numPr>
          <w:ilvl w:val="0"/>
          <w:numId w:val="5"/>
        </w:numPr>
        <w:wordWrap/>
        <w:overflowPunct w:val="0"/>
        <w:adjustRightInd w:val="0"/>
        <w:spacing w:before="120" w:line="259" w:lineRule="auto"/>
        <w:ind w:leftChars="0"/>
        <w:rPr>
          <w:rFonts w:ascii="Times" w:eastAsia="바탕" w:hAnsi="Times" w:cs="Times New Roman"/>
          <w:sz w:val="22"/>
          <w:szCs w:val="24"/>
          <w:lang w:val="en-GB" w:eastAsia="zh-CN"/>
        </w:rPr>
      </w:pPr>
      <w:r w:rsidRPr="00494861">
        <w:rPr>
          <w:rFonts w:ascii="Times" w:eastAsia="바탕" w:hAnsi="Times" w:cs="Times New Roman"/>
          <w:sz w:val="22"/>
          <w:szCs w:val="24"/>
          <w:lang w:val="en-GB" w:eastAsia="zh-CN"/>
        </w:rPr>
        <w:t xml:space="preserve">Regarding AI/ML for positioning enhancements, </w:t>
      </w:r>
      <w:r w:rsidR="004334AE">
        <w:rPr>
          <w:rFonts w:ascii="Times" w:eastAsia="바탕" w:hAnsi="Times" w:cs="Times New Roman"/>
          <w:sz w:val="22"/>
          <w:szCs w:val="24"/>
          <w:lang w:val="en-GB" w:eastAsia="zh-CN"/>
        </w:rPr>
        <w:t xml:space="preserve">accuracy improvement </w:t>
      </w:r>
      <w:r w:rsidR="00D82AB8" w:rsidRPr="00D82AB8">
        <w:rPr>
          <w:rFonts w:ascii="Times" w:eastAsia="바탕" w:hAnsi="Times" w:cs="Times New Roman"/>
          <w:sz w:val="22"/>
          <w:szCs w:val="24"/>
          <w:lang w:val="en-GB" w:eastAsia="zh-CN"/>
        </w:rPr>
        <w:t xml:space="preserve">with clear work scope </w:t>
      </w:r>
      <w:r w:rsidR="004334AE">
        <w:rPr>
          <w:rFonts w:ascii="Times" w:eastAsia="바탕" w:hAnsi="Times" w:cs="Times New Roman"/>
          <w:sz w:val="22"/>
          <w:szCs w:val="24"/>
          <w:lang w:val="en-GB" w:eastAsia="zh-CN"/>
        </w:rPr>
        <w:t xml:space="preserve">can be prioritized. </w:t>
      </w:r>
    </w:p>
    <w:p w:rsidR="004334AE" w:rsidRDefault="004334AE" w:rsidP="00D82AB8">
      <w:pPr>
        <w:pStyle w:val="a7"/>
        <w:wordWrap/>
        <w:overflowPunct w:val="0"/>
        <w:adjustRightInd w:val="0"/>
        <w:spacing w:before="120" w:line="259" w:lineRule="auto"/>
        <w:ind w:leftChars="0"/>
        <w:rPr>
          <w:rFonts w:ascii="Times" w:eastAsia="바탕" w:hAnsi="Times" w:cs="Times New Roman"/>
          <w:sz w:val="22"/>
          <w:szCs w:val="24"/>
          <w:lang w:val="en-GB" w:eastAsia="zh-CN"/>
        </w:rPr>
      </w:pPr>
    </w:p>
    <w:p w:rsidR="000D3DB4" w:rsidRDefault="004334AE" w:rsidP="000D3DB4">
      <w:pPr>
        <w:pStyle w:val="a7"/>
        <w:ind w:leftChars="0"/>
      </w:pPr>
      <w:r>
        <w:rPr>
          <w:rFonts w:ascii="Times" w:eastAsia="바탕" w:hAnsi="Times" w:cs="Times New Roman"/>
          <w:sz w:val="22"/>
          <w:szCs w:val="24"/>
          <w:lang w:val="en-GB" w:eastAsia="zh-CN"/>
        </w:rPr>
        <w:t xml:space="preserve"> </w:t>
      </w:r>
    </w:p>
    <w:p w:rsidR="00F06030" w:rsidRDefault="00F06030" w:rsidP="00F06030">
      <w:pPr>
        <w:pStyle w:val="1"/>
      </w:pPr>
      <w:r>
        <w:t>C</w:t>
      </w:r>
      <w:r>
        <w:rPr>
          <w:rFonts w:hint="eastAsia"/>
        </w:rPr>
        <w:t>onclusion</w:t>
      </w:r>
    </w:p>
    <w:p w:rsidR="00F06030" w:rsidRPr="009C48A2" w:rsidRDefault="009C48A2" w:rsidP="00F06030">
      <w:r>
        <w:rPr>
          <w:rFonts w:hint="eastAsia"/>
        </w:rPr>
        <w:t xml:space="preserve">In this contribution, we discussed </w:t>
      </w:r>
      <w:r>
        <w:t xml:space="preserve">about several aspects on AI/ML for positioning enhancement, </w:t>
      </w:r>
      <w:r>
        <w:rPr>
          <w:szCs w:val="20"/>
        </w:rPr>
        <w:t>and our observations and proposals are summarized below:</w:t>
      </w:r>
      <w:r>
        <w:t xml:space="preserve"> </w:t>
      </w:r>
    </w:p>
    <w:p w:rsidR="00092A87" w:rsidRPr="00590B5C" w:rsidRDefault="00092A87" w:rsidP="00092A87">
      <w:pPr>
        <w:overflowPunct w:val="0"/>
        <w:adjustRightInd w:val="0"/>
        <w:spacing w:before="120" w:line="280" w:lineRule="atLeast"/>
        <w:ind w:leftChars="-5" w:left="-11"/>
        <w:rPr>
          <w:b/>
          <w:i/>
        </w:rPr>
      </w:pPr>
      <w:r>
        <w:rPr>
          <w:b/>
          <w:i/>
        </w:rPr>
        <w:t>Observation</w:t>
      </w:r>
      <w:r w:rsidRPr="00590B5C">
        <w:rPr>
          <w:b/>
          <w:i/>
        </w:rPr>
        <w:t xml:space="preserve"> </w:t>
      </w:r>
      <w:r>
        <w:rPr>
          <w:b/>
          <w:i/>
        </w:rPr>
        <w:t>#1</w:t>
      </w:r>
      <w:r w:rsidRPr="00590B5C">
        <w:rPr>
          <w:b/>
          <w:i/>
        </w:rPr>
        <w:t xml:space="preserve">: </w:t>
      </w:r>
    </w:p>
    <w:p w:rsidR="00092A87" w:rsidRPr="007A5E9F" w:rsidRDefault="00092A87" w:rsidP="00092A87">
      <w:pPr>
        <w:pStyle w:val="a7"/>
        <w:numPr>
          <w:ilvl w:val="0"/>
          <w:numId w:val="5"/>
        </w:numPr>
        <w:wordWrap/>
        <w:overflowPunct w:val="0"/>
        <w:adjustRightInd w:val="0"/>
        <w:spacing w:before="120" w:line="259" w:lineRule="auto"/>
        <w:ind w:leftChars="0"/>
        <w:rPr>
          <w:rFonts w:ascii="Times" w:eastAsia="바탕" w:hAnsi="Times" w:cs="Times New Roman"/>
          <w:sz w:val="22"/>
          <w:szCs w:val="24"/>
          <w:lang w:val="en-GB" w:eastAsia="zh-CN"/>
        </w:rPr>
      </w:pPr>
      <w:r w:rsidRPr="007A5E9F">
        <w:rPr>
          <w:rFonts w:ascii="Times" w:eastAsia="바탕" w:hAnsi="Times" w:cs="Times New Roman" w:hint="eastAsia"/>
          <w:sz w:val="22"/>
          <w:szCs w:val="24"/>
          <w:lang w:val="en-GB" w:eastAsia="zh-CN"/>
        </w:rPr>
        <w:t>In Rel-17, LOS/NLOS indication for first path can be reported but the detailed algorithm is up to UE implementation (reliability issue per UE)</w:t>
      </w:r>
    </w:p>
    <w:p w:rsidR="00092A87" w:rsidRDefault="00092A87" w:rsidP="00092A87">
      <w:pPr>
        <w:pStyle w:val="a7"/>
        <w:numPr>
          <w:ilvl w:val="1"/>
          <w:numId w:val="5"/>
        </w:numPr>
        <w:wordWrap/>
        <w:overflowPunct w:val="0"/>
        <w:adjustRightInd w:val="0"/>
        <w:spacing w:before="120" w:line="259" w:lineRule="auto"/>
        <w:ind w:leftChars="0"/>
        <w:rPr>
          <w:rFonts w:ascii="Times" w:eastAsia="바탕" w:hAnsi="Times" w:cs="Times New Roman"/>
          <w:sz w:val="22"/>
          <w:szCs w:val="24"/>
          <w:lang w:val="en-GB" w:eastAsia="zh-CN"/>
        </w:rPr>
      </w:pPr>
      <w:r w:rsidRPr="007A5E9F">
        <w:rPr>
          <w:rFonts w:ascii="Times" w:eastAsia="바탕" w:hAnsi="Times" w:cs="Times New Roman" w:hint="eastAsia"/>
          <w:sz w:val="22"/>
          <w:szCs w:val="24"/>
          <w:lang w:val="en-GB" w:eastAsia="zh-CN"/>
        </w:rPr>
        <w:t>Through AI/ML algorithm</w:t>
      </w:r>
      <w:r w:rsidRPr="007A5E9F">
        <w:rPr>
          <w:rFonts w:ascii="Times" w:eastAsia="바탕" w:hAnsi="Times" w:cs="Times New Roman"/>
          <w:sz w:val="22"/>
          <w:szCs w:val="24"/>
          <w:lang w:val="en-GB" w:eastAsia="zh-CN"/>
        </w:rPr>
        <w:t>, FAP (e.g. first arrival path) can be selected more accurately and then the reliable value of LoS/NLos for the path also can be obtained</w:t>
      </w:r>
      <w:r>
        <w:rPr>
          <w:rFonts w:ascii="Times" w:eastAsia="바탕" w:hAnsi="Times" w:cs="Times New Roman"/>
          <w:sz w:val="22"/>
          <w:szCs w:val="24"/>
          <w:lang w:val="en-GB" w:eastAsia="zh-CN"/>
        </w:rPr>
        <w:t>.</w:t>
      </w:r>
    </w:p>
    <w:p w:rsidR="00494861" w:rsidRPr="00092A87" w:rsidRDefault="00494861" w:rsidP="00F06030">
      <w:pPr>
        <w:rPr>
          <w:lang w:val="en-GB"/>
        </w:rPr>
      </w:pPr>
    </w:p>
    <w:p w:rsidR="00494861" w:rsidRPr="007A5E9F" w:rsidRDefault="00494861" w:rsidP="00494861">
      <w:pPr>
        <w:overflowPunct w:val="0"/>
        <w:adjustRightInd w:val="0"/>
        <w:spacing w:before="120" w:line="280" w:lineRule="atLeast"/>
        <w:ind w:leftChars="-5" w:left="-11"/>
        <w:rPr>
          <w:b/>
          <w:i/>
        </w:rPr>
      </w:pPr>
      <w:r w:rsidRPr="007A5E9F">
        <w:rPr>
          <w:b/>
          <w:i/>
        </w:rPr>
        <w:lastRenderedPageBreak/>
        <w:t xml:space="preserve">Observation #2: </w:t>
      </w:r>
    </w:p>
    <w:p w:rsidR="00494861" w:rsidRPr="007A5E9F" w:rsidRDefault="00494861" w:rsidP="00494861">
      <w:pPr>
        <w:pStyle w:val="a7"/>
        <w:numPr>
          <w:ilvl w:val="0"/>
          <w:numId w:val="5"/>
        </w:numPr>
        <w:wordWrap/>
        <w:overflowPunct w:val="0"/>
        <w:adjustRightInd w:val="0"/>
        <w:spacing w:before="120" w:line="259" w:lineRule="auto"/>
        <w:ind w:leftChars="0"/>
        <w:rPr>
          <w:rFonts w:ascii="Times" w:eastAsia="바탕" w:hAnsi="Times" w:cs="Times New Roman"/>
          <w:sz w:val="22"/>
          <w:szCs w:val="22"/>
          <w:lang w:val="en-GB" w:eastAsia="zh-CN"/>
        </w:rPr>
      </w:pPr>
      <w:r w:rsidRPr="007A5E9F">
        <w:rPr>
          <w:rFonts w:ascii="Times" w:eastAsia="바탕" w:hAnsi="Times" w:cs="Times New Roman"/>
          <w:sz w:val="22"/>
          <w:szCs w:val="22"/>
          <w:lang w:val="en-GB" w:eastAsia="zh-CN"/>
        </w:rPr>
        <w:t>Ad</w:t>
      </w:r>
      <w:r w:rsidR="00F53A38">
        <w:rPr>
          <w:rFonts w:ascii="Times" w:eastAsia="바탕" w:hAnsi="Times" w:cs="Times New Roman"/>
          <w:sz w:val="22"/>
          <w:szCs w:val="22"/>
          <w:lang w:val="en-GB" w:eastAsia="zh-CN"/>
        </w:rPr>
        <w:t>a</w:t>
      </w:r>
      <w:r w:rsidRPr="007A5E9F">
        <w:rPr>
          <w:rFonts w:ascii="Times" w:eastAsia="바탕" w:hAnsi="Times" w:cs="Times New Roman"/>
          <w:sz w:val="22"/>
          <w:szCs w:val="22"/>
          <w:lang w:val="en-GB" w:eastAsia="zh-CN"/>
        </w:rPr>
        <w:t>ptive configuration of muting pattern based on AI/ML also can be useful for accuracy improvement</w:t>
      </w:r>
      <w:r w:rsidR="00092A87">
        <w:rPr>
          <w:rFonts w:ascii="Times" w:eastAsia="바탕" w:hAnsi="Times" w:cs="Times New Roman"/>
          <w:sz w:val="22"/>
          <w:szCs w:val="22"/>
          <w:lang w:val="en-GB" w:eastAsia="zh-CN"/>
        </w:rPr>
        <w:t>.</w:t>
      </w:r>
    </w:p>
    <w:p w:rsidR="00494861" w:rsidRPr="00494861" w:rsidRDefault="00494861" w:rsidP="00F06030">
      <w:pPr>
        <w:rPr>
          <w:lang w:val="en-GB"/>
        </w:rPr>
      </w:pPr>
    </w:p>
    <w:p w:rsidR="00092A87" w:rsidRDefault="00092A87" w:rsidP="00092A87">
      <w:pPr>
        <w:overflowPunct w:val="0"/>
        <w:adjustRightInd w:val="0"/>
        <w:spacing w:before="120" w:line="280" w:lineRule="atLeast"/>
        <w:ind w:leftChars="-5" w:left="-11"/>
        <w:rPr>
          <w:b/>
          <w:i/>
        </w:rPr>
      </w:pPr>
      <w:r>
        <w:rPr>
          <w:b/>
          <w:i/>
        </w:rPr>
        <w:t>Observation</w:t>
      </w:r>
      <w:r w:rsidRPr="00590B5C">
        <w:rPr>
          <w:b/>
          <w:i/>
        </w:rPr>
        <w:t xml:space="preserve"> </w:t>
      </w:r>
      <w:r>
        <w:rPr>
          <w:b/>
          <w:i/>
        </w:rPr>
        <w:t>#3</w:t>
      </w:r>
      <w:r w:rsidRPr="00590B5C">
        <w:rPr>
          <w:b/>
          <w:i/>
        </w:rPr>
        <w:t xml:space="preserve">: </w:t>
      </w:r>
    </w:p>
    <w:p w:rsidR="00092A87" w:rsidRPr="007A5E9F" w:rsidRDefault="00092A87" w:rsidP="00092A87">
      <w:pPr>
        <w:pStyle w:val="a7"/>
        <w:numPr>
          <w:ilvl w:val="0"/>
          <w:numId w:val="5"/>
        </w:numPr>
        <w:wordWrap/>
        <w:overflowPunct w:val="0"/>
        <w:adjustRightInd w:val="0"/>
        <w:spacing w:before="120" w:line="259" w:lineRule="auto"/>
        <w:ind w:leftChars="0"/>
        <w:rPr>
          <w:rFonts w:ascii="Times" w:eastAsia="바탕" w:hAnsi="Times" w:cs="Times New Roman"/>
          <w:sz w:val="22"/>
          <w:szCs w:val="24"/>
          <w:lang w:val="en-GB" w:eastAsia="zh-CN"/>
        </w:rPr>
      </w:pPr>
      <w:r w:rsidRPr="007A5E9F">
        <w:rPr>
          <w:rFonts w:ascii="Times" w:eastAsia="바탕" w:hAnsi="Times" w:cs="Times New Roman"/>
          <w:sz w:val="22"/>
          <w:szCs w:val="24"/>
          <w:lang w:val="en-GB" w:eastAsia="zh-CN"/>
        </w:rPr>
        <w:t xml:space="preserve">If the LMF can predict which UE can be used as PRU, the LMF can use the other UE </w:t>
      </w:r>
      <w:r w:rsidR="00F53A38" w:rsidRPr="007A5E9F">
        <w:rPr>
          <w:rFonts w:ascii="Times" w:eastAsia="바탕" w:hAnsi="Times" w:cs="Times New Roman"/>
          <w:sz w:val="22"/>
          <w:szCs w:val="24"/>
          <w:lang w:val="en-GB" w:eastAsia="zh-CN"/>
        </w:rPr>
        <w:t xml:space="preserve">dynamically </w:t>
      </w:r>
      <w:r w:rsidRPr="007A5E9F">
        <w:rPr>
          <w:rFonts w:ascii="Times" w:eastAsia="바탕" w:hAnsi="Times" w:cs="Times New Roman"/>
          <w:sz w:val="22"/>
          <w:szCs w:val="24"/>
          <w:lang w:val="en-GB" w:eastAsia="zh-CN"/>
        </w:rPr>
        <w:t>as PRU to calculate the position of target UE.</w:t>
      </w:r>
    </w:p>
    <w:p w:rsidR="00092A87" w:rsidRPr="007A5E9F" w:rsidRDefault="00092A87" w:rsidP="00092A87">
      <w:pPr>
        <w:pStyle w:val="a7"/>
        <w:numPr>
          <w:ilvl w:val="1"/>
          <w:numId w:val="5"/>
        </w:numPr>
        <w:wordWrap/>
        <w:overflowPunct w:val="0"/>
        <w:adjustRightInd w:val="0"/>
        <w:spacing w:before="120" w:line="259" w:lineRule="auto"/>
        <w:ind w:leftChars="0"/>
        <w:rPr>
          <w:rFonts w:ascii="Times" w:eastAsia="바탕" w:hAnsi="Times" w:cs="Times New Roman"/>
          <w:sz w:val="22"/>
          <w:szCs w:val="24"/>
          <w:lang w:val="en-GB" w:eastAsia="zh-CN"/>
        </w:rPr>
      </w:pPr>
      <w:r w:rsidRPr="007A5E9F">
        <w:rPr>
          <w:rFonts w:ascii="Times" w:eastAsia="바탕" w:hAnsi="Times" w:cs="Times New Roman"/>
          <w:sz w:val="22"/>
          <w:szCs w:val="24"/>
          <w:lang w:val="en-GB" w:eastAsia="zh-CN"/>
        </w:rPr>
        <w:t>AI/ML can be a one of ways to achieve it.</w:t>
      </w:r>
    </w:p>
    <w:p w:rsidR="00494861" w:rsidRPr="00092A87" w:rsidRDefault="00494861" w:rsidP="00F06030">
      <w:pPr>
        <w:rPr>
          <w:lang w:val="en-GB"/>
        </w:rPr>
      </w:pPr>
    </w:p>
    <w:p w:rsidR="00092A87" w:rsidRDefault="00092A87" w:rsidP="00092A87">
      <w:pPr>
        <w:overflowPunct w:val="0"/>
        <w:adjustRightInd w:val="0"/>
        <w:spacing w:before="120" w:line="280" w:lineRule="atLeast"/>
        <w:ind w:leftChars="-5" w:left="-11"/>
        <w:rPr>
          <w:b/>
          <w:i/>
        </w:rPr>
      </w:pPr>
      <w:r>
        <w:rPr>
          <w:b/>
          <w:i/>
        </w:rPr>
        <w:t>Observation</w:t>
      </w:r>
      <w:r w:rsidRPr="00590B5C">
        <w:rPr>
          <w:b/>
          <w:i/>
        </w:rPr>
        <w:t xml:space="preserve"> </w:t>
      </w:r>
      <w:r>
        <w:rPr>
          <w:b/>
          <w:i/>
        </w:rPr>
        <w:t>#</w:t>
      </w:r>
      <w:r w:rsidR="008E61D9">
        <w:rPr>
          <w:b/>
          <w:i/>
        </w:rPr>
        <w:t>4</w:t>
      </w:r>
      <w:r w:rsidRPr="00590B5C">
        <w:rPr>
          <w:b/>
          <w:i/>
        </w:rPr>
        <w:t xml:space="preserve">: </w:t>
      </w:r>
    </w:p>
    <w:p w:rsidR="00092A87" w:rsidRPr="000D3DB4" w:rsidRDefault="00092A87" w:rsidP="00092A87">
      <w:pPr>
        <w:pStyle w:val="a7"/>
        <w:numPr>
          <w:ilvl w:val="0"/>
          <w:numId w:val="5"/>
        </w:numPr>
        <w:wordWrap/>
        <w:overflowPunct w:val="0"/>
        <w:adjustRightInd w:val="0"/>
        <w:spacing w:before="120" w:line="259" w:lineRule="auto"/>
        <w:ind w:leftChars="0"/>
        <w:rPr>
          <w:lang w:val="en-GB"/>
        </w:rPr>
      </w:pPr>
      <w:r>
        <w:rPr>
          <w:rFonts w:ascii="Times" w:eastAsia="바탕" w:hAnsi="Times" w:cs="Times New Roman"/>
          <w:sz w:val="22"/>
          <w:szCs w:val="24"/>
          <w:lang w:val="en-GB" w:eastAsia="zh-CN"/>
        </w:rPr>
        <w:t>AI/ML can be used in terms of efficiency and power saving.</w:t>
      </w:r>
    </w:p>
    <w:p w:rsidR="00494861" w:rsidRPr="00092A87" w:rsidRDefault="00494861" w:rsidP="00F06030">
      <w:pPr>
        <w:rPr>
          <w:lang w:val="en-GB"/>
        </w:rPr>
      </w:pPr>
    </w:p>
    <w:p w:rsidR="00092A87" w:rsidRDefault="00092A87" w:rsidP="00092A87">
      <w:pPr>
        <w:rPr>
          <w:b/>
          <w:i/>
        </w:rPr>
      </w:pPr>
      <w:r w:rsidRPr="000D3DB4">
        <w:rPr>
          <w:rFonts w:hint="eastAsia"/>
          <w:b/>
          <w:i/>
        </w:rPr>
        <w:t>Proposal</w:t>
      </w:r>
      <w:r>
        <w:rPr>
          <w:b/>
          <w:i/>
        </w:rPr>
        <w:t xml:space="preserve"> #1</w:t>
      </w:r>
      <w:r w:rsidRPr="000D3DB4">
        <w:rPr>
          <w:rFonts w:hint="eastAsia"/>
          <w:b/>
          <w:i/>
        </w:rPr>
        <w:t>:</w:t>
      </w:r>
    </w:p>
    <w:p w:rsidR="00092A87" w:rsidRDefault="00092A87" w:rsidP="00092A87">
      <w:pPr>
        <w:pStyle w:val="a7"/>
        <w:numPr>
          <w:ilvl w:val="0"/>
          <w:numId w:val="5"/>
        </w:numPr>
        <w:wordWrap/>
        <w:overflowPunct w:val="0"/>
        <w:adjustRightInd w:val="0"/>
        <w:spacing w:before="120" w:line="259" w:lineRule="auto"/>
        <w:ind w:leftChars="0"/>
        <w:rPr>
          <w:rFonts w:ascii="Times" w:eastAsia="바탕" w:hAnsi="Times" w:cs="Times New Roman"/>
          <w:sz w:val="22"/>
          <w:szCs w:val="24"/>
          <w:lang w:val="en-GB" w:eastAsia="zh-CN"/>
        </w:rPr>
      </w:pPr>
      <w:r w:rsidRPr="00494861">
        <w:rPr>
          <w:rFonts w:ascii="Times" w:eastAsia="바탕" w:hAnsi="Times" w:cs="Times New Roman"/>
          <w:sz w:val="22"/>
          <w:szCs w:val="24"/>
          <w:lang w:val="en-GB" w:eastAsia="zh-CN"/>
        </w:rPr>
        <w:t xml:space="preserve">Regarding AI/ML for positioning enhancements, </w:t>
      </w:r>
      <w:r>
        <w:rPr>
          <w:rFonts w:ascii="Times" w:eastAsia="바탕" w:hAnsi="Times" w:cs="Times New Roman"/>
          <w:sz w:val="22"/>
          <w:szCs w:val="24"/>
          <w:lang w:val="en-GB" w:eastAsia="zh-CN"/>
        </w:rPr>
        <w:t xml:space="preserve">accuracy improvement </w:t>
      </w:r>
      <w:r w:rsidRPr="00D82AB8">
        <w:rPr>
          <w:rFonts w:ascii="Times" w:eastAsia="바탕" w:hAnsi="Times" w:cs="Times New Roman"/>
          <w:sz w:val="22"/>
          <w:szCs w:val="24"/>
          <w:lang w:val="en-GB" w:eastAsia="zh-CN"/>
        </w:rPr>
        <w:t xml:space="preserve">with clear work scope </w:t>
      </w:r>
      <w:r>
        <w:rPr>
          <w:rFonts w:ascii="Times" w:eastAsia="바탕" w:hAnsi="Times" w:cs="Times New Roman"/>
          <w:sz w:val="22"/>
          <w:szCs w:val="24"/>
          <w:lang w:val="en-GB" w:eastAsia="zh-CN"/>
        </w:rPr>
        <w:t xml:space="preserve">can be prioritized. </w:t>
      </w:r>
    </w:p>
    <w:p w:rsidR="00494861" w:rsidRPr="00092A87" w:rsidRDefault="00494861" w:rsidP="00F06030">
      <w:pPr>
        <w:rPr>
          <w:lang w:val="en-GB"/>
        </w:rPr>
      </w:pPr>
    </w:p>
    <w:p w:rsidR="00CF1A68" w:rsidRDefault="00F06030" w:rsidP="00CF1A68">
      <w:pPr>
        <w:pStyle w:val="1"/>
      </w:pPr>
      <w:r>
        <w:rPr>
          <w:rFonts w:hint="eastAsia"/>
        </w:rPr>
        <w:t>Reference</w:t>
      </w:r>
    </w:p>
    <w:p w:rsidR="00CF1A68" w:rsidRPr="004A0F43" w:rsidRDefault="00CF1A68" w:rsidP="00CF1A68">
      <w:r w:rsidRPr="004A0F43">
        <w:rPr>
          <w:rFonts w:hint="eastAsia"/>
        </w:rPr>
        <w:t xml:space="preserve">[1] </w:t>
      </w:r>
      <w:r w:rsidRPr="004A0F43">
        <w:t>RP-213599, “New SI: Study on Artificial Intelligence (AI)/Machine Learning (ML) for NR Air Interface”, Qualcomm</w:t>
      </w:r>
    </w:p>
    <w:p w:rsidR="00CF1A68" w:rsidRPr="00CF1A68" w:rsidRDefault="00CF1A68" w:rsidP="00CF1A68"/>
    <w:sectPr w:rsidR="00CF1A68" w:rsidRPr="00CF1A68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3E9A" w:rsidRDefault="00FE3E9A" w:rsidP="00A730F4">
      <w:pPr>
        <w:spacing w:after="0" w:line="240" w:lineRule="auto"/>
      </w:pPr>
      <w:r>
        <w:separator/>
      </w:r>
    </w:p>
  </w:endnote>
  <w:endnote w:type="continuationSeparator" w:id="0">
    <w:p w:rsidR="00FE3E9A" w:rsidRDefault="00FE3E9A" w:rsidP="00A730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3E9A" w:rsidRDefault="00FE3E9A" w:rsidP="00A730F4">
      <w:pPr>
        <w:spacing w:after="0" w:line="240" w:lineRule="auto"/>
      </w:pPr>
      <w:r>
        <w:separator/>
      </w:r>
    </w:p>
  </w:footnote>
  <w:footnote w:type="continuationSeparator" w:id="0">
    <w:p w:rsidR="00FE3E9A" w:rsidRDefault="00FE3E9A" w:rsidP="00A730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6D475F"/>
    <w:multiLevelType w:val="multilevel"/>
    <w:tmpl w:val="F0FA3A46"/>
    <w:lvl w:ilvl="0">
      <w:start w:val="1"/>
      <w:numFmt w:val="decimal"/>
      <w:pStyle w:val="1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2"/>
      <w:lvlText w:val="%1.%2.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">
    <w:nsid w:val="14287B04"/>
    <w:multiLevelType w:val="multilevel"/>
    <w:tmpl w:val="AF04AA0C"/>
    <w:lvl w:ilvl="0">
      <w:start w:val="1"/>
      <w:numFmt w:val="decimal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">
    <w:nsid w:val="22EA30E3"/>
    <w:multiLevelType w:val="hybridMultilevel"/>
    <w:tmpl w:val="65AE62FC"/>
    <w:lvl w:ilvl="0" w:tplc="73DAFCDC">
      <w:start w:val="9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439B5D0F"/>
    <w:multiLevelType w:val="hybridMultilevel"/>
    <w:tmpl w:val="0192C044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49533A44"/>
    <w:multiLevelType w:val="hybridMultilevel"/>
    <w:tmpl w:val="E6FAA3D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bordersDoNotSurroundHeader/>
  <w:bordersDoNotSurroundFooter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A64"/>
    <w:rsid w:val="00092A87"/>
    <w:rsid w:val="000D3DB4"/>
    <w:rsid w:val="000E2795"/>
    <w:rsid w:val="001945C7"/>
    <w:rsid w:val="00265AA6"/>
    <w:rsid w:val="002A3925"/>
    <w:rsid w:val="002E0A64"/>
    <w:rsid w:val="00304002"/>
    <w:rsid w:val="003540FD"/>
    <w:rsid w:val="003961DB"/>
    <w:rsid w:val="003A40D8"/>
    <w:rsid w:val="003D4EF8"/>
    <w:rsid w:val="003D7AAA"/>
    <w:rsid w:val="003F5918"/>
    <w:rsid w:val="004334AE"/>
    <w:rsid w:val="004558AB"/>
    <w:rsid w:val="00494861"/>
    <w:rsid w:val="00504DB7"/>
    <w:rsid w:val="00527FD0"/>
    <w:rsid w:val="00652EFB"/>
    <w:rsid w:val="006E541C"/>
    <w:rsid w:val="007A5E9F"/>
    <w:rsid w:val="007E753C"/>
    <w:rsid w:val="00803882"/>
    <w:rsid w:val="00812D54"/>
    <w:rsid w:val="0083181E"/>
    <w:rsid w:val="0085043B"/>
    <w:rsid w:val="008A1909"/>
    <w:rsid w:val="008E61D9"/>
    <w:rsid w:val="008F3708"/>
    <w:rsid w:val="009668AF"/>
    <w:rsid w:val="009C48A2"/>
    <w:rsid w:val="009F29FB"/>
    <w:rsid w:val="00A730F4"/>
    <w:rsid w:val="00A7409C"/>
    <w:rsid w:val="00B26101"/>
    <w:rsid w:val="00C15ACB"/>
    <w:rsid w:val="00CF1A68"/>
    <w:rsid w:val="00D72A37"/>
    <w:rsid w:val="00D82AB8"/>
    <w:rsid w:val="00DC1EC9"/>
    <w:rsid w:val="00E270BC"/>
    <w:rsid w:val="00E33010"/>
    <w:rsid w:val="00E634D9"/>
    <w:rsid w:val="00F06030"/>
    <w:rsid w:val="00F53A38"/>
    <w:rsid w:val="00F90095"/>
    <w:rsid w:val="00FE3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B924F00-4223-4258-8998-7F8BF0395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0A64"/>
    <w:pPr>
      <w:widowControl w:val="0"/>
      <w:wordWrap w:val="0"/>
      <w:autoSpaceDE w:val="0"/>
      <w:autoSpaceDN w:val="0"/>
    </w:pPr>
    <w:rPr>
      <w:rFonts w:ascii="Times New Roman" w:hAnsi="Times New Roman" w:cs="Times New Roman"/>
      <w:sz w:val="22"/>
    </w:rPr>
  </w:style>
  <w:style w:type="paragraph" w:styleId="1">
    <w:name w:val="heading 1"/>
    <w:basedOn w:val="a"/>
    <w:next w:val="a"/>
    <w:link w:val="1Char"/>
    <w:uiPriority w:val="9"/>
    <w:qFormat/>
    <w:rsid w:val="00F06030"/>
    <w:pPr>
      <w:keepNext/>
      <w:numPr>
        <w:numId w:val="2"/>
      </w:numPr>
      <w:outlineLvl w:val="0"/>
    </w:pPr>
    <w:rPr>
      <w:rFonts w:eastAsiaTheme="majorEastAsia"/>
      <w:b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F06030"/>
    <w:pPr>
      <w:keepNext/>
      <w:numPr>
        <w:ilvl w:val="1"/>
        <w:numId w:val="2"/>
      </w:numPr>
      <w:outlineLvl w:val="1"/>
    </w:pPr>
    <w:rPr>
      <w:rFonts w:eastAsiaTheme="majorEastAsia"/>
      <w:b/>
      <w:sz w:val="28"/>
      <w:szCs w:val="28"/>
    </w:rPr>
  </w:style>
  <w:style w:type="paragraph" w:styleId="3">
    <w:name w:val="heading 3"/>
    <w:basedOn w:val="a"/>
    <w:next w:val="a"/>
    <w:link w:val="3Char"/>
    <w:uiPriority w:val="9"/>
    <w:unhideWhenUsed/>
    <w:qFormat/>
    <w:rsid w:val="00F06030"/>
    <w:pPr>
      <w:keepNext/>
      <w:numPr>
        <w:ilvl w:val="2"/>
        <w:numId w:val="2"/>
      </w:numPr>
      <w:outlineLvl w:val="2"/>
    </w:pPr>
    <w:rPr>
      <w:rFonts w:eastAsiaTheme="majorEastAsia"/>
      <w:b/>
      <w:sz w:val="24"/>
    </w:rPr>
  </w:style>
  <w:style w:type="paragraph" w:styleId="4">
    <w:name w:val="heading 4"/>
    <w:basedOn w:val="a"/>
    <w:next w:val="a"/>
    <w:link w:val="4Char"/>
    <w:uiPriority w:val="9"/>
    <w:unhideWhenUsed/>
    <w:qFormat/>
    <w:rsid w:val="00F06030"/>
    <w:pPr>
      <w:keepNext/>
      <w:numPr>
        <w:ilvl w:val="3"/>
        <w:numId w:val="2"/>
      </w:numPr>
      <w:outlineLvl w:val="3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F06030"/>
    <w:rPr>
      <w:rFonts w:ascii="Times New Roman" w:eastAsiaTheme="majorEastAsia" w:hAnsi="Times New Roman" w:cs="Times New Roman"/>
      <w:b/>
      <w:sz w:val="32"/>
      <w:szCs w:val="32"/>
    </w:rPr>
  </w:style>
  <w:style w:type="character" w:customStyle="1" w:styleId="2Char">
    <w:name w:val="제목 2 Char"/>
    <w:basedOn w:val="a0"/>
    <w:link w:val="2"/>
    <w:uiPriority w:val="9"/>
    <w:rsid w:val="00F06030"/>
    <w:rPr>
      <w:rFonts w:ascii="Times New Roman" w:eastAsiaTheme="majorEastAsia" w:hAnsi="Times New Roman" w:cs="Times New Roman"/>
      <w:b/>
      <w:sz w:val="28"/>
      <w:szCs w:val="28"/>
    </w:rPr>
  </w:style>
  <w:style w:type="character" w:customStyle="1" w:styleId="3Char">
    <w:name w:val="제목 3 Char"/>
    <w:basedOn w:val="a0"/>
    <w:link w:val="3"/>
    <w:uiPriority w:val="9"/>
    <w:rsid w:val="00F06030"/>
    <w:rPr>
      <w:rFonts w:ascii="Times New Roman" w:eastAsiaTheme="majorEastAsia" w:hAnsi="Times New Roman" w:cs="Times New Roman"/>
      <w:b/>
      <w:sz w:val="24"/>
    </w:rPr>
  </w:style>
  <w:style w:type="character" w:customStyle="1" w:styleId="4Char">
    <w:name w:val="제목 4 Char"/>
    <w:basedOn w:val="a0"/>
    <w:link w:val="4"/>
    <w:uiPriority w:val="9"/>
    <w:rsid w:val="00F06030"/>
    <w:rPr>
      <w:rFonts w:ascii="Times New Roman" w:hAnsi="Times New Roman" w:cs="Times New Roman"/>
      <w:b/>
      <w:bCs/>
      <w:sz w:val="24"/>
    </w:rPr>
  </w:style>
  <w:style w:type="paragraph" w:styleId="a3">
    <w:name w:val="header"/>
    <w:basedOn w:val="a"/>
    <w:link w:val="Char"/>
    <w:uiPriority w:val="99"/>
    <w:unhideWhenUsed/>
    <w:rsid w:val="00A730F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730F4"/>
    <w:rPr>
      <w:rFonts w:ascii="Times New Roman" w:hAnsi="Times New Roman" w:cs="Times New Roman"/>
      <w:sz w:val="22"/>
    </w:rPr>
  </w:style>
  <w:style w:type="paragraph" w:styleId="a4">
    <w:name w:val="footer"/>
    <w:basedOn w:val="a"/>
    <w:link w:val="Char0"/>
    <w:uiPriority w:val="99"/>
    <w:unhideWhenUsed/>
    <w:rsid w:val="00A730F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730F4"/>
    <w:rPr>
      <w:rFonts w:ascii="Times New Roman" w:hAnsi="Times New Roman" w:cs="Times New Roman"/>
      <w:sz w:val="22"/>
    </w:rPr>
  </w:style>
  <w:style w:type="table" w:styleId="a5">
    <w:name w:val="Table Grid"/>
    <w:basedOn w:val="a1"/>
    <w:uiPriority w:val="39"/>
    <w:rsid w:val="00CF1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caption"/>
    <w:aliases w:val="cap,3GPP Caption Table,Caption Char1 Char,cap Char Char1,Caption Char Char1 Char,cap Char2,Ca,条目"/>
    <w:basedOn w:val="a"/>
    <w:next w:val="a"/>
    <w:link w:val="Char1"/>
    <w:unhideWhenUsed/>
    <w:qFormat/>
    <w:rsid w:val="00652EFB"/>
    <w:pPr>
      <w:widowControl/>
      <w:wordWrap/>
      <w:autoSpaceDE/>
      <w:autoSpaceDN/>
      <w:spacing w:after="0" w:line="240" w:lineRule="auto"/>
      <w:ind w:left="1440" w:hanging="1440"/>
      <w:jc w:val="left"/>
    </w:pPr>
    <w:rPr>
      <w:rFonts w:ascii="Times" w:eastAsia="바탕" w:hAnsi="Times"/>
      <w:b/>
      <w:bCs/>
      <w:kern w:val="0"/>
      <w:sz w:val="20"/>
      <w:szCs w:val="20"/>
      <w:lang w:val="en-GB" w:eastAsia="en-US"/>
    </w:rPr>
  </w:style>
  <w:style w:type="character" w:customStyle="1" w:styleId="Char1">
    <w:name w:val="캡션 Char"/>
    <w:aliases w:val="cap Char,3GPP Caption Table Char,Caption Char1 Char Char,cap Char Char1 Char,Caption Char Char1 Char Char,cap Char2 Char,Ca Char,条目 Char"/>
    <w:link w:val="a6"/>
    <w:rsid w:val="00652EFB"/>
    <w:rPr>
      <w:rFonts w:ascii="Times" w:eastAsia="바탕" w:hAnsi="Times" w:cs="Times New Roman"/>
      <w:b/>
      <w:bCs/>
      <w:kern w:val="0"/>
      <w:szCs w:val="20"/>
      <w:lang w:val="en-GB" w:eastAsia="en-US"/>
    </w:rPr>
  </w:style>
  <w:style w:type="paragraph" w:styleId="a7">
    <w:name w:val="List Paragraph"/>
    <w:aliases w:val="- Bullets,?? ??,?????,????,Lista1,列出段落,リスト段落,列出段落1,中等深浅网格 1 - 着色 21,中等深??I? 1 - o??a 21,列表段落,¥¡¡¡¡ì¬º¥¹¥È¶ÎÂä,ÁÐ³ö¶ÎÂä,列表段落1,—ño’i—Ž,¥ê¥¹¥È¶ÎÂä,1st level - Bullet List Paragraph,Lettre d'introduction,Paragrafo elenco,Normal bullet 2,Bullet list,列"/>
    <w:basedOn w:val="a"/>
    <w:link w:val="Char2"/>
    <w:uiPriority w:val="34"/>
    <w:qFormat/>
    <w:rsid w:val="00652EFB"/>
    <w:pPr>
      <w:widowControl/>
      <w:spacing w:after="0" w:line="240" w:lineRule="auto"/>
      <w:ind w:leftChars="400" w:left="800"/>
    </w:pPr>
    <w:rPr>
      <w:rFonts w:ascii="맑은 고딕" w:eastAsia="맑은 고딕" w:hAnsi="맑은 고딕" w:cs="굴림"/>
      <w:kern w:val="0"/>
      <w:sz w:val="20"/>
      <w:szCs w:val="20"/>
    </w:rPr>
  </w:style>
  <w:style w:type="character" w:customStyle="1" w:styleId="Char2">
    <w:name w:val="목록 단락 Char"/>
    <w:aliases w:val="- Bullets Char,?? ?? Char,????? Char,???? Char,Lista1 Char,列出段落 Char,リスト段落 Char,列出段落1 Char,中等深浅网格 1 - 着色 21 Char,中等深??I? 1 - o??a 21 Char,列表段落 Char,¥¡¡¡¡ì¬º¥¹¥È¶ÎÂä Char,ÁÐ³ö¶ÎÂä Char,列表段落1 Char,—ño’i—Ž Char,¥ê¥¹¥È¶ÎÂä Char,Bullet list Char"/>
    <w:link w:val="a7"/>
    <w:uiPriority w:val="34"/>
    <w:qFormat/>
    <w:rsid w:val="00652EFB"/>
    <w:rPr>
      <w:rFonts w:ascii="맑은 고딕" w:eastAsia="맑은 고딕" w:hAnsi="맑은 고딕" w:cs="굴림"/>
      <w:kern w:val="0"/>
      <w:szCs w:val="20"/>
    </w:rPr>
  </w:style>
  <w:style w:type="paragraph" w:styleId="a8">
    <w:name w:val="Balloon Text"/>
    <w:basedOn w:val="a"/>
    <w:link w:val="Char3"/>
    <w:uiPriority w:val="99"/>
    <w:semiHidden/>
    <w:unhideWhenUsed/>
    <w:rsid w:val="004334A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8"/>
    <w:uiPriority w:val="99"/>
    <w:semiHidden/>
    <w:rsid w:val="004334A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008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383F81-D925-4E95-89E5-0EC951ECA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1022</Words>
  <Characters>5831</Characters>
  <Application>Microsoft Office Word</Application>
  <DocSecurity>0</DocSecurity>
  <Lines>48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dc:description/>
  <cp:lastModifiedBy>박해욱/책임연구원/미래기술센터 C&amp;M표준(연)5G무선통신표준Task(haewook.park@lge.com)</cp:lastModifiedBy>
  <cp:revision>4</cp:revision>
  <dcterms:created xsi:type="dcterms:W3CDTF">2022-04-29T10:38:00Z</dcterms:created>
  <dcterms:modified xsi:type="dcterms:W3CDTF">2022-04-29T11:06:00Z</dcterms:modified>
</cp:coreProperties>
</file>