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87017D" w14:textId="3936D66C" w:rsidR="000372AF" w:rsidRPr="00771486" w:rsidRDefault="007B3490" w:rsidP="000372AF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 w:rsidRPr="00080D8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3GPP TSG RAN WG1 #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109-e</w:t>
      </w:r>
      <w:r w:rsidR="000372AF" w:rsidRPr="00592B72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="000372AF" w:rsidRPr="00592B72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  <w:t xml:space="preserve">                          </w:t>
      </w:r>
      <w:r w:rsidR="000372AF" w:rsidRPr="00592B72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="000372AF" w:rsidRPr="00592B72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="000372AF" w:rsidRPr="00592B72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  <w:t xml:space="preserve">   </w:t>
      </w:r>
      <w:r w:rsidR="000372AF" w:rsidRPr="00E47A28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>R1-</w:t>
      </w:r>
      <w:r w:rsidR="001F1EB6" w:rsidRPr="001F1EB6">
        <w:t xml:space="preserve"> </w:t>
      </w:r>
      <w:r w:rsidR="00954215" w:rsidRPr="00954215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>2204131</w:t>
      </w:r>
    </w:p>
    <w:p w14:paraId="1B6BF355" w14:textId="77777777" w:rsidR="00010496" w:rsidRDefault="00010496" w:rsidP="00010496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 w:rsidRPr="009D2E3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e-Meeting, </w:t>
      </w:r>
      <w:r w:rsidRPr="00D1541F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May 9</w:t>
      </w:r>
      <w:r w:rsidRPr="00816A97">
        <w:rPr>
          <w:rFonts w:ascii="Times New Roman" w:eastAsiaTheme="minorHAnsi" w:hAnsi="Times New Roman"/>
          <w:b/>
          <w:bCs/>
          <w:sz w:val="24"/>
          <w:szCs w:val="28"/>
          <w:vertAlign w:val="superscript"/>
          <w:lang w:val="en-US"/>
        </w:rPr>
        <w:t>th</w:t>
      </w:r>
      <w:r w:rsidRPr="00D1541F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– 20</w:t>
      </w:r>
      <w:r w:rsidRPr="00816A97">
        <w:rPr>
          <w:rFonts w:ascii="Times New Roman" w:eastAsiaTheme="minorHAnsi" w:hAnsi="Times New Roman"/>
          <w:b/>
          <w:bCs/>
          <w:sz w:val="24"/>
          <w:szCs w:val="28"/>
          <w:vertAlign w:val="superscript"/>
          <w:lang w:val="en-US"/>
        </w:rPr>
        <w:t>th</w:t>
      </w:r>
      <w:r w:rsidRPr="00D1541F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, </w:t>
      </w:r>
      <w:r w:rsidRPr="00555D49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2022</w:t>
      </w:r>
    </w:p>
    <w:p w14:paraId="7E3F33B9" w14:textId="77777777" w:rsidR="003346F0" w:rsidRPr="00AF104B" w:rsidRDefault="003346F0" w:rsidP="003346F0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59B04F05" w14:textId="62185112" w:rsidR="003346F0" w:rsidRPr="00AB41B4" w:rsidRDefault="003346F0" w:rsidP="00914B0A">
      <w:pPr>
        <w:pStyle w:val="CRCoverPage"/>
        <w:tabs>
          <w:tab w:val="left" w:pos="1980"/>
        </w:tabs>
        <w:spacing w:after="0" w:line="276" w:lineRule="auto"/>
        <w:contextualSpacing/>
        <w:jc w:val="both"/>
        <w:rPr>
          <w:rFonts w:ascii="Times New Roman" w:hAnsi="Times New Roman"/>
          <w:b/>
          <w:bCs/>
          <w:sz w:val="22"/>
          <w:szCs w:val="22"/>
          <w:lang w:val="en-US" w:eastAsia="ja-JP"/>
        </w:rPr>
      </w:pPr>
      <w:r w:rsidRPr="00AB41B4">
        <w:rPr>
          <w:rFonts w:ascii="Times New Roman" w:hAnsi="Times New Roman"/>
          <w:b/>
          <w:bCs/>
          <w:sz w:val="22"/>
          <w:szCs w:val="22"/>
          <w:lang w:val="en-US"/>
        </w:rPr>
        <w:t>Agenda Item:</w:t>
      </w:r>
      <w:r w:rsidRPr="00AB41B4">
        <w:rPr>
          <w:rFonts w:ascii="Times New Roman" w:hAnsi="Times New Roman"/>
          <w:b/>
          <w:bCs/>
          <w:sz w:val="22"/>
          <w:szCs w:val="22"/>
          <w:lang w:val="en-US"/>
        </w:rPr>
        <w:tab/>
      </w:r>
      <w:r w:rsidR="0068131B">
        <w:rPr>
          <w:rFonts w:ascii="Times New Roman" w:hAnsi="Times New Roman"/>
          <w:b/>
          <w:bCs/>
          <w:sz w:val="22"/>
          <w:szCs w:val="22"/>
          <w:lang w:val="en-US"/>
        </w:rPr>
        <w:t>9</w:t>
      </w:r>
      <w:r w:rsidR="00A83C50" w:rsidRPr="00AB41B4">
        <w:rPr>
          <w:rFonts w:ascii="Times New Roman" w:hAnsi="Times New Roman"/>
          <w:b/>
          <w:bCs/>
          <w:sz w:val="22"/>
          <w:szCs w:val="22"/>
          <w:lang w:val="en-US"/>
        </w:rPr>
        <w:t>.</w:t>
      </w:r>
      <w:r w:rsidR="0068131B">
        <w:rPr>
          <w:rFonts w:ascii="Times New Roman" w:hAnsi="Times New Roman"/>
          <w:b/>
          <w:bCs/>
          <w:sz w:val="22"/>
          <w:szCs w:val="22"/>
          <w:lang w:val="en-US"/>
        </w:rPr>
        <w:t>5</w:t>
      </w:r>
      <w:r w:rsidR="00AA1228">
        <w:rPr>
          <w:rFonts w:ascii="Times New Roman" w:hAnsi="Times New Roman"/>
          <w:b/>
          <w:bCs/>
          <w:sz w:val="22"/>
          <w:szCs w:val="22"/>
          <w:lang w:val="en-US"/>
        </w:rPr>
        <w:t>.</w:t>
      </w:r>
      <w:r w:rsidR="00D47DB0">
        <w:rPr>
          <w:rFonts w:ascii="Times New Roman" w:hAnsi="Times New Roman"/>
          <w:b/>
          <w:bCs/>
          <w:sz w:val="22"/>
          <w:szCs w:val="22"/>
          <w:lang w:val="en-US"/>
        </w:rPr>
        <w:t>1.</w:t>
      </w:r>
      <w:r w:rsidR="00D175A7">
        <w:rPr>
          <w:rFonts w:ascii="Times New Roman" w:hAnsi="Times New Roman"/>
          <w:b/>
          <w:bCs/>
          <w:sz w:val="22"/>
          <w:szCs w:val="22"/>
          <w:lang w:val="en-US"/>
        </w:rPr>
        <w:t>2</w:t>
      </w:r>
    </w:p>
    <w:p w14:paraId="5BD454BF" w14:textId="2680B974" w:rsidR="003346F0" w:rsidRPr="00AB41B4" w:rsidRDefault="003346F0" w:rsidP="00914B0A">
      <w:pPr>
        <w:tabs>
          <w:tab w:val="left" w:pos="1985"/>
        </w:tabs>
        <w:spacing w:after="0" w:line="276" w:lineRule="auto"/>
        <w:contextualSpacing/>
        <w:rPr>
          <w:rFonts w:cs="Times New Roman"/>
          <w:bCs/>
        </w:rPr>
      </w:pPr>
      <w:r w:rsidRPr="00AB41B4">
        <w:rPr>
          <w:rFonts w:cs="Times New Roman"/>
          <w:b/>
          <w:bCs/>
        </w:rPr>
        <w:t>Source:</w:t>
      </w:r>
      <w:r w:rsidRPr="00AB41B4">
        <w:rPr>
          <w:rFonts w:cs="Times New Roman"/>
          <w:b/>
          <w:bCs/>
        </w:rPr>
        <w:tab/>
      </w:r>
      <w:proofErr w:type="spellStart"/>
      <w:r w:rsidRPr="00AB41B4">
        <w:rPr>
          <w:rFonts w:cs="Times New Roman"/>
          <w:b/>
          <w:bCs/>
        </w:rPr>
        <w:t>InterDigital</w:t>
      </w:r>
      <w:proofErr w:type="spellEnd"/>
      <w:r w:rsidR="00CC4813">
        <w:rPr>
          <w:rFonts w:cs="Times New Roman"/>
          <w:b/>
          <w:bCs/>
        </w:rPr>
        <w:t>, Inc</w:t>
      </w:r>
      <w:r w:rsidR="008F3313">
        <w:rPr>
          <w:rFonts w:cs="Times New Roman"/>
          <w:b/>
          <w:bCs/>
        </w:rPr>
        <w:t>.</w:t>
      </w:r>
    </w:p>
    <w:p w14:paraId="739C47A1" w14:textId="1D613575" w:rsidR="00EF1373" w:rsidRPr="00145253" w:rsidRDefault="00EF1373" w:rsidP="00EF1373">
      <w:pPr>
        <w:spacing w:after="0" w:line="276" w:lineRule="auto"/>
        <w:ind w:left="1985" w:hanging="1985"/>
        <w:contextualSpacing/>
        <w:rPr>
          <w:rFonts w:cs="Times New Roman"/>
          <w:b/>
          <w:bCs/>
        </w:rPr>
      </w:pPr>
      <w:r w:rsidRPr="00146444">
        <w:rPr>
          <w:rFonts w:cs="Times New Roman"/>
          <w:b/>
          <w:bCs/>
        </w:rPr>
        <w:t>Title:</w:t>
      </w:r>
      <w:r w:rsidRPr="00146444">
        <w:rPr>
          <w:rFonts w:cs="Times New Roman"/>
          <w:b/>
          <w:bCs/>
        </w:rPr>
        <w:tab/>
      </w:r>
      <w:r w:rsidR="00666829" w:rsidRPr="00666829">
        <w:rPr>
          <w:rFonts w:cs="Times New Roman"/>
          <w:b/>
          <w:bCs/>
        </w:rPr>
        <w:t>Evaluation methodology for SL positioning</w:t>
      </w:r>
    </w:p>
    <w:p w14:paraId="2B2970F9" w14:textId="77777777" w:rsidR="003346F0" w:rsidRPr="00146444" w:rsidRDefault="003346F0" w:rsidP="00914B0A">
      <w:pPr>
        <w:spacing w:after="0" w:line="276" w:lineRule="auto"/>
        <w:ind w:left="1985" w:hanging="1985"/>
        <w:contextualSpacing/>
        <w:rPr>
          <w:rFonts w:cs="Times New Roman"/>
          <w:b/>
          <w:bCs/>
        </w:rPr>
      </w:pPr>
      <w:r w:rsidRPr="00146444">
        <w:rPr>
          <w:rFonts w:cs="Times New Roman"/>
          <w:b/>
          <w:bCs/>
        </w:rPr>
        <w:t>Document for:</w:t>
      </w:r>
      <w:r w:rsidRPr="00146444">
        <w:rPr>
          <w:rFonts w:cs="Times New Roman"/>
          <w:b/>
          <w:bCs/>
        </w:rPr>
        <w:tab/>
        <w:t>Discussion and Decision</w:t>
      </w:r>
    </w:p>
    <w:p w14:paraId="6FDFD0DA" w14:textId="497FF906" w:rsidR="003346F0" w:rsidRDefault="003346F0" w:rsidP="00D15E9B">
      <w:pPr>
        <w:pStyle w:val="Heading1"/>
        <w:tabs>
          <w:tab w:val="clear" w:pos="360"/>
        </w:tabs>
      </w:pPr>
      <w:bookmarkStart w:id="0" w:name="_Ref513464071"/>
      <w:r w:rsidRPr="00146444">
        <w:t>Introduction</w:t>
      </w:r>
      <w:bookmarkEnd w:id="0"/>
    </w:p>
    <w:p w14:paraId="132610C7" w14:textId="77777777" w:rsidR="00A96EB0" w:rsidRDefault="00A96EB0" w:rsidP="00A96EB0">
      <w:r w:rsidRPr="00CE4114">
        <w:t>In RAN#</w:t>
      </w:r>
      <w:r>
        <w:t>94-</w:t>
      </w:r>
      <w:r w:rsidRPr="00CE4114">
        <w:t xml:space="preserve">e, </w:t>
      </w:r>
      <w:r>
        <w:t>the contents of SID for Rel. 18 were agreed [1]</w:t>
      </w:r>
      <w:r w:rsidRPr="00CE4114">
        <w:t>.</w:t>
      </w:r>
      <w:r>
        <w:t xml:space="preserve"> It was agreed to study scenario and requirements for </w:t>
      </w:r>
      <w:proofErr w:type="spellStart"/>
      <w:r>
        <w:t>sidelink</w:t>
      </w:r>
      <w:proofErr w:type="spellEnd"/>
      <w:r>
        <w:t xml:space="preserve"> positioning. The descriptions in the SID are as follows.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96EB0" w14:paraId="677D02AB" w14:textId="77777777" w:rsidTr="00ED6EED">
        <w:tc>
          <w:tcPr>
            <w:tcW w:w="9350" w:type="dxa"/>
          </w:tcPr>
          <w:p w14:paraId="365E5E03" w14:textId="77777777" w:rsidR="00A96EB0" w:rsidRPr="00AB31E0" w:rsidRDefault="00A96EB0" w:rsidP="00A96EB0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bCs/>
              </w:rPr>
            </w:pPr>
            <w:r w:rsidRPr="00AB31E0">
              <w:rPr>
                <w:bCs/>
              </w:rPr>
              <w:t xml:space="preserve">Study solutions for </w:t>
            </w:r>
            <w:proofErr w:type="spellStart"/>
            <w:r w:rsidRPr="00AB31E0">
              <w:rPr>
                <w:bCs/>
              </w:rPr>
              <w:t>sidelink</w:t>
            </w:r>
            <w:proofErr w:type="spellEnd"/>
            <w:r w:rsidRPr="00AB31E0">
              <w:rPr>
                <w:bCs/>
              </w:rPr>
              <w:t xml:space="preserve"> positioning considering the following: [RAN1, RAN2] </w:t>
            </w:r>
          </w:p>
          <w:p w14:paraId="5D496A03" w14:textId="77777777" w:rsidR="00A96EB0" w:rsidRPr="00AB31E0" w:rsidRDefault="00A96EB0" w:rsidP="00A96EB0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ind w:left="1080"/>
              <w:jc w:val="left"/>
              <w:textAlignment w:val="baseline"/>
              <w:rPr>
                <w:bCs/>
              </w:rPr>
            </w:pPr>
            <w:r w:rsidRPr="00AB31E0">
              <w:rPr>
                <w:bCs/>
              </w:rPr>
              <w:t xml:space="preserve">Scenario/requirements </w:t>
            </w:r>
          </w:p>
          <w:p w14:paraId="6474D585" w14:textId="77777777" w:rsidR="00A96EB0" w:rsidRPr="00AB31E0" w:rsidRDefault="00A96EB0" w:rsidP="00A96EB0">
            <w:pPr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bCs/>
              </w:rPr>
            </w:pPr>
            <w:r w:rsidRPr="00AB31E0">
              <w:rPr>
                <w:bCs/>
              </w:rPr>
              <w:t xml:space="preserve">Coverage scenarios to </w:t>
            </w:r>
            <w:proofErr w:type="gramStart"/>
            <w:r w:rsidRPr="00AB31E0">
              <w:rPr>
                <w:bCs/>
              </w:rPr>
              <w:t>cover:</w:t>
            </w:r>
            <w:proofErr w:type="gramEnd"/>
            <w:r w:rsidRPr="00AB31E0">
              <w:rPr>
                <w:bCs/>
              </w:rPr>
              <w:t xml:space="preserve"> in-coverage, partial-coverage and out-of-coverage</w:t>
            </w:r>
          </w:p>
          <w:p w14:paraId="713046C0" w14:textId="77777777" w:rsidR="00A96EB0" w:rsidRPr="00AB31E0" w:rsidRDefault="00A96EB0" w:rsidP="00A96EB0">
            <w:pPr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bCs/>
              </w:rPr>
            </w:pPr>
            <w:r w:rsidRPr="00AB31E0">
              <w:rPr>
                <w:bCs/>
              </w:rPr>
              <w:t>Requirements: Based on requirements identified in TR38.845 and TS22.261 and TS22.104</w:t>
            </w:r>
          </w:p>
          <w:p w14:paraId="6417221E" w14:textId="77777777" w:rsidR="00A96EB0" w:rsidRPr="00AB31E0" w:rsidRDefault="00A96EB0" w:rsidP="00A96EB0">
            <w:pPr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bCs/>
              </w:rPr>
            </w:pPr>
            <w:r w:rsidRPr="00AB31E0">
              <w:rPr>
                <w:bCs/>
              </w:rPr>
              <w:t>Use cases: V2X (TR38.845), public safety (TR38.845), commercial (TS22.261), IIOT (TS22.104)</w:t>
            </w:r>
          </w:p>
          <w:p w14:paraId="6684C82A" w14:textId="77777777" w:rsidR="00A96EB0" w:rsidRPr="00AB31E0" w:rsidRDefault="00A96EB0" w:rsidP="00A96EB0">
            <w:pPr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bCs/>
              </w:rPr>
            </w:pPr>
            <w:r w:rsidRPr="00AB31E0">
              <w:rPr>
                <w:bCs/>
              </w:rPr>
              <w:t>Spectrum: ITS, licensed</w:t>
            </w:r>
          </w:p>
          <w:p w14:paraId="0EFFE959" w14:textId="77777777" w:rsidR="00A96EB0" w:rsidRPr="00AB31E0" w:rsidRDefault="00A96EB0" w:rsidP="00A96EB0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ind w:left="1080"/>
              <w:jc w:val="left"/>
              <w:textAlignment w:val="baseline"/>
              <w:rPr>
                <w:bCs/>
              </w:rPr>
            </w:pPr>
            <w:r w:rsidRPr="00AB31E0">
              <w:rPr>
                <w:bCs/>
              </w:rPr>
              <w:t xml:space="preserve">Identify specific target performance requirements to be considered for the evaluation </w:t>
            </w:r>
            <w:r w:rsidRPr="00F37826">
              <w:rPr>
                <w:bCs/>
              </w:rPr>
              <w:t xml:space="preserve">based on existing 3GPP work and inputs from industry forums </w:t>
            </w:r>
            <w:r w:rsidRPr="00AB31E0">
              <w:rPr>
                <w:bCs/>
              </w:rPr>
              <w:t>[RAN1]</w:t>
            </w:r>
          </w:p>
          <w:p w14:paraId="0AA7B900" w14:textId="77777777" w:rsidR="00A96EB0" w:rsidRPr="00AB31E0" w:rsidRDefault="00A96EB0" w:rsidP="00A96EB0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ind w:left="1080"/>
              <w:jc w:val="left"/>
              <w:textAlignment w:val="baseline"/>
              <w:rPr>
                <w:bCs/>
              </w:rPr>
            </w:pPr>
            <w:r w:rsidRPr="00AB31E0">
              <w:rPr>
                <w:bCs/>
              </w:rPr>
              <w:t xml:space="preserve">Define evaluation methodology with which to evaluate SL positioning for the </w:t>
            </w:r>
            <w:proofErr w:type="gramStart"/>
            <w:r w:rsidRPr="00AB31E0">
              <w:rPr>
                <w:bCs/>
              </w:rPr>
              <w:t>uses</w:t>
            </w:r>
            <w:proofErr w:type="gramEnd"/>
            <w:r w:rsidRPr="00AB31E0">
              <w:rPr>
                <w:bCs/>
              </w:rPr>
              <w:t xml:space="preserve"> cases and coverage scenarios, reusing existing methodologies from </w:t>
            </w:r>
            <w:proofErr w:type="spellStart"/>
            <w:r w:rsidRPr="00AB31E0">
              <w:rPr>
                <w:bCs/>
              </w:rPr>
              <w:t>sidelink</w:t>
            </w:r>
            <w:proofErr w:type="spellEnd"/>
            <w:r w:rsidRPr="00AB31E0">
              <w:rPr>
                <w:bCs/>
              </w:rPr>
              <w:t xml:space="preserve"> communication and from positioning as much as possible [RAN1]. </w:t>
            </w:r>
          </w:p>
          <w:p w14:paraId="5F70FB48" w14:textId="77777777" w:rsidR="00A96EB0" w:rsidRPr="00450452" w:rsidRDefault="00A96EB0" w:rsidP="00A96EB0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ind w:left="1080"/>
              <w:jc w:val="left"/>
              <w:textAlignment w:val="baseline"/>
              <w:rPr>
                <w:bCs/>
              </w:rPr>
            </w:pPr>
            <w:r w:rsidRPr="00AB31E0">
              <w:rPr>
                <w:bCs/>
              </w:rPr>
              <w:t>Study and evaluate performance and feasibility of potential solutions for SL positioning, considering</w:t>
            </w:r>
            <w:r>
              <w:rPr>
                <w:bCs/>
              </w:rPr>
              <w:t xml:space="preserve"> r</w:t>
            </w:r>
            <w:r w:rsidRPr="00A43E2C">
              <w:rPr>
                <w:bCs/>
              </w:rPr>
              <w:t>elative positioning, ranging and absolute positionin</w:t>
            </w:r>
            <w:r>
              <w:rPr>
                <w:bCs/>
              </w:rPr>
              <w:t>g</w:t>
            </w:r>
            <w:r w:rsidRPr="00AB31E0">
              <w:rPr>
                <w:bCs/>
              </w:rPr>
              <w:t>: [RAN1, RAN2]</w:t>
            </w:r>
          </w:p>
          <w:p w14:paraId="0C64E189" w14:textId="77777777" w:rsidR="00A96EB0" w:rsidRDefault="00A96EB0" w:rsidP="00A96EB0">
            <w:pPr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bCs/>
              </w:rPr>
            </w:pPr>
            <w:r w:rsidRPr="00C05411">
              <w:rPr>
                <w:bCs/>
              </w:rPr>
              <w:t>Evaluat</w:t>
            </w:r>
            <w:r>
              <w:rPr>
                <w:bCs/>
              </w:rPr>
              <w:t xml:space="preserve">e </w:t>
            </w:r>
            <w:r w:rsidRPr="00C05411">
              <w:rPr>
                <w:bCs/>
              </w:rPr>
              <w:t xml:space="preserve">bandwidth requirement </w:t>
            </w:r>
            <w:r>
              <w:rPr>
                <w:bCs/>
              </w:rPr>
              <w:t xml:space="preserve">needed </w:t>
            </w:r>
            <w:r w:rsidRPr="00C05411">
              <w:rPr>
                <w:bCs/>
              </w:rPr>
              <w:t xml:space="preserve">to meet the </w:t>
            </w:r>
            <w:r>
              <w:rPr>
                <w:bCs/>
              </w:rPr>
              <w:t xml:space="preserve">identified </w:t>
            </w:r>
            <w:r w:rsidRPr="00C05411">
              <w:rPr>
                <w:bCs/>
              </w:rPr>
              <w:t>accuracy requirements [RAN1]</w:t>
            </w:r>
          </w:p>
          <w:p w14:paraId="152CF939" w14:textId="77777777" w:rsidR="00A96EB0" w:rsidRPr="00AB31E0" w:rsidRDefault="00A96EB0" w:rsidP="00A96EB0">
            <w:pPr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bCs/>
              </w:rPr>
            </w:pPr>
            <w:r w:rsidRPr="00AB31E0">
              <w:rPr>
                <w:bCs/>
              </w:rPr>
              <w:t>Study of positioning methods (</w:t>
            </w:r>
            <w:proofErr w:type="gramStart"/>
            <w:r w:rsidRPr="00AB31E0">
              <w:rPr>
                <w:bCs/>
              </w:rPr>
              <w:t>e.g.</w:t>
            </w:r>
            <w:proofErr w:type="gramEnd"/>
            <w:r w:rsidRPr="00AB31E0">
              <w:rPr>
                <w:bCs/>
              </w:rPr>
              <w:t xml:space="preserve"> TDOA, RTT, AOA/D, </w:t>
            </w:r>
            <w:proofErr w:type="spellStart"/>
            <w:r w:rsidRPr="00AB31E0">
              <w:rPr>
                <w:bCs/>
              </w:rPr>
              <w:t>etc</w:t>
            </w:r>
            <w:proofErr w:type="spellEnd"/>
            <w:r w:rsidRPr="00AB31E0">
              <w:rPr>
                <w:bCs/>
              </w:rPr>
              <w:t xml:space="preserve">) including combination of SL positioning measurements with other RAT dependent positioning measurements (e.g. </w:t>
            </w:r>
            <w:proofErr w:type="spellStart"/>
            <w:r w:rsidRPr="00AB31E0">
              <w:rPr>
                <w:bCs/>
              </w:rPr>
              <w:t>Uu</w:t>
            </w:r>
            <w:proofErr w:type="spellEnd"/>
            <w:r w:rsidRPr="00AB31E0">
              <w:rPr>
                <w:bCs/>
              </w:rPr>
              <w:t xml:space="preserve"> based measurements) [RAN1]</w:t>
            </w:r>
          </w:p>
          <w:p w14:paraId="7961B8E0" w14:textId="77777777" w:rsidR="00A96EB0" w:rsidRPr="00AB31E0" w:rsidRDefault="00A96EB0" w:rsidP="00A96EB0">
            <w:pPr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bCs/>
              </w:rPr>
            </w:pPr>
            <w:r w:rsidRPr="00AB31E0">
              <w:rPr>
                <w:bCs/>
              </w:rPr>
              <w:t xml:space="preserve">Study of </w:t>
            </w:r>
            <w:proofErr w:type="spellStart"/>
            <w:r w:rsidRPr="00AB31E0">
              <w:rPr>
                <w:bCs/>
              </w:rPr>
              <w:t>sidelink</w:t>
            </w:r>
            <w:proofErr w:type="spellEnd"/>
            <w:r w:rsidRPr="00AB31E0">
              <w:rPr>
                <w:bCs/>
              </w:rPr>
              <w:t xml:space="preserve"> reference signals for positioning purposes</w:t>
            </w:r>
            <w:r>
              <w:rPr>
                <w:bCs/>
              </w:rPr>
              <w:t xml:space="preserve"> from physical layer perspective</w:t>
            </w:r>
            <w:r w:rsidRPr="00AB31E0">
              <w:rPr>
                <w:bCs/>
              </w:rPr>
              <w:t xml:space="preserve">, including signal design, resource allocation, measurements, associated procedures, </w:t>
            </w:r>
            <w:proofErr w:type="spellStart"/>
            <w:r w:rsidRPr="00AB31E0">
              <w:rPr>
                <w:bCs/>
              </w:rPr>
              <w:t>etc</w:t>
            </w:r>
            <w:proofErr w:type="spellEnd"/>
            <w:r>
              <w:rPr>
                <w:bCs/>
              </w:rPr>
              <w:t xml:space="preserve">, reusing existing reference signals, procedures, </w:t>
            </w:r>
            <w:proofErr w:type="spellStart"/>
            <w:r>
              <w:rPr>
                <w:bCs/>
              </w:rPr>
              <w:t>etc</w:t>
            </w:r>
            <w:proofErr w:type="spellEnd"/>
            <w:r>
              <w:rPr>
                <w:bCs/>
              </w:rPr>
              <w:t xml:space="preserve"> from </w:t>
            </w:r>
            <w:proofErr w:type="spellStart"/>
            <w:r>
              <w:rPr>
                <w:bCs/>
              </w:rPr>
              <w:t>sidelink</w:t>
            </w:r>
            <w:proofErr w:type="spellEnd"/>
            <w:r>
              <w:rPr>
                <w:bCs/>
              </w:rPr>
              <w:t xml:space="preserve"> communication and from positioning as much as possible</w:t>
            </w:r>
            <w:r w:rsidRPr="00AB31E0">
              <w:rPr>
                <w:bCs/>
              </w:rPr>
              <w:t xml:space="preserve"> [RAN1]</w:t>
            </w:r>
          </w:p>
          <w:p w14:paraId="34FE59EB" w14:textId="77777777" w:rsidR="00A96EB0" w:rsidRPr="00AB31E0" w:rsidRDefault="00A96EB0" w:rsidP="00A96EB0">
            <w:pPr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bCs/>
              </w:rPr>
            </w:pPr>
            <w:r w:rsidRPr="00AB31E0">
              <w:rPr>
                <w:bCs/>
              </w:rPr>
              <w:t xml:space="preserve">Study of positioning architecture and </w:t>
            </w:r>
            <w:proofErr w:type="spellStart"/>
            <w:r w:rsidRPr="00AB31E0">
              <w:rPr>
                <w:bCs/>
              </w:rPr>
              <w:t>signalling</w:t>
            </w:r>
            <w:proofErr w:type="spellEnd"/>
            <w:r w:rsidRPr="00AB31E0">
              <w:rPr>
                <w:bCs/>
              </w:rPr>
              <w:t xml:space="preserve"> procedures (</w:t>
            </w:r>
            <w:proofErr w:type="gramStart"/>
            <w:r w:rsidRPr="00AB31E0">
              <w:rPr>
                <w:bCs/>
              </w:rPr>
              <w:t>e.g.</w:t>
            </w:r>
            <w:proofErr w:type="gramEnd"/>
            <w:r w:rsidRPr="00AB31E0">
              <w:rPr>
                <w:bCs/>
              </w:rPr>
              <w:t xml:space="preserve"> configuration, measurement reporting, </w:t>
            </w:r>
            <w:proofErr w:type="spellStart"/>
            <w:r w:rsidRPr="00AB31E0">
              <w:rPr>
                <w:bCs/>
              </w:rPr>
              <w:t>etc</w:t>
            </w:r>
            <w:proofErr w:type="spellEnd"/>
            <w:r w:rsidRPr="00AB31E0">
              <w:rPr>
                <w:bCs/>
              </w:rPr>
              <w:t xml:space="preserve">) to enable </w:t>
            </w:r>
            <w:proofErr w:type="spellStart"/>
            <w:r w:rsidRPr="00AB31E0">
              <w:rPr>
                <w:bCs/>
              </w:rPr>
              <w:t>sidelink</w:t>
            </w:r>
            <w:proofErr w:type="spellEnd"/>
            <w:r w:rsidRPr="00AB31E0">
              <w:rPr>
                <w:bCs/>
              </w:rPr>
              <w:t xml:space="preserve"> positioning covering both UE based and network based positioning [RAN2, including coordination </w:t>
            </w:r>
            <w:r>
              <w:rPr>
                <w:bCs/>
              </w:rPr>
              <w:t>and</w:t>
            </w:r>
            <w:r w:rsidRPr="00AB31E0">
              <w:rPr>
                <w:bCs/>
              </w:rPr>
              <w:t xml:space="preserve"> alignment with </w:t>
            </w:r>
            <w:r>
              <w:rPr>
                <w:bCs/>
              </w:rPr>
              <w:t xml:space="preserve">RAN3 and </w:t>
            </w:r>
            <w:r w:rsidRPr="00AB31E0">
              <w:rPr>
                <w:bCs/>
              </w:rPr>
              <w:t>SA2 as required]</w:t>
            </w:r>
          </w:p>
          <w:p w14:paraId="1CCC5F9E" w14:textId="77777777" w:rsidR="00A96EB0" w:rsidRDefault="00A96EB0" w:rsidP="00A96EB0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ind w:left="1080"/>
              <w:jc w:val="left"/>
              <w:textAlignment w:val="baseline"/>
            </w:pPr>
            <w:r>
              <w:rPr>
                <w:bCs/>
              </w:rPr>
              <w:t xml:space="preserve">Note: </w:t>
            </w:r>
            <w:r w:rsidRPr="000F0021">
              <w:rPr>
                <w:bCs/>
              </w:rPr>
              <w:t xml:space="preserve">When the bandwidth requirements have been determined and the study of </w:t>
            </w:r>
            <w:proofErr w:type="spellStart"/>
            <w:r w:rsidRPr="000F0021">
              <w:rPr>
                <w:bCs/>
              </w:rPr>
              <w:t>sidelink</w:t>
            </w:r>
            <w:proofErr w:type="spellEnd"/>
            <w:r w:rsidRPr="000F0021">
              <w:rPr>
                <w:bCs/>
              </w:rPr>
              <w:t xml:space="preserve"> communication in unlicensed spectrum has progressed, it can be reviewed whether unlicensed spectrum can be considered in further work. Checkpoint at RAN#97 to see if sufficient information is available for this review.</w:t>
            </w:r>
          </w:p>
        </w:tc>
      </w:tr>
    </w:tbl>
    <w:p w14:paraId="41DC44E5" w14:textId="4E29643D" w:rsidR="00A96EB0" w:rsidRDefault="00AE5F13" w:rsidP="00A96EB0">
      <w:pPr>
        <w:spacing w:before="240"/>
      </w:pPr>
      <w:r>
        <w:t>In this contribution, evaluation methodology for SL positioning is discussed.</w:t>
      </w:r>
    </w:p>
    <w:p w14:paraId="751AD949" w14:textId="728DE15F" w:rsidR="003A020C" w:rsidRDefault="003A020C" w:rsidP="003A020C">
      <w:pPr>
        <w:rPr>
          <w:sz w:val="21"/>
          <w:szCs w:val="21"/>
        </w:rPr>
      </w:pPr>
    </w:p>
    <w:p w14:paraId="1A8BDBD0" w14:textId="3A7F3F74" w:rsidR="00B2445B" w:rsidRDefault="00364597" w:rsidP="00B2445B">
      <w:pPr>
        <w:pStyle w:val="Heading1"/>
        <w:tabs>
          <w:tab w:val="clear" w:pos="360"/>
        </w:tabs>
        <w:rPr>
          <w:szCs w:val="32"/>
        </w:rPr>
      </w:pPr>
      <w:r>
        <w:rPr>
          <w:szCs w:val="32"/>
        </w:rPr>
        <w:lastRenderedPageBreak/>
        <w:t>Evaluation methodology for SL positioning</w:t>
      </w:r>
    </w:p>
    <w:p w14:paraId="4B657471" w14:textId="482CF23D" w:rsidR="00A0446C" w:rsidRDefault="00CA5765" w:rsidP="00A0446C">
      <w:pPr>
        <w:pStyle w:val="Heading2"/>
      </w:pPr>
      <w:r>
        <w:t>Details for evaluation scenarios</w:t>
      </w:r>
    </w:p>
    <w:p w14:paraId="46B14EAA" w14:textId="7529FF33" w:rsidR="00C14246" w:rsidRPr="00023CAF" w:rsidRDefault="00023CAF" w:rsidP="003A64CC">
      <w:pPr>
        <w:rPr>
          <w:u w:val="single"/>
          <w:lang w:val="en-GB" w:eastAsia="zh-CN"/>
        </w:rPr>
      </w:pPr>
      <w:r>
        <w:rPr>
          <w:u w:val="single"/>
          <w:lang w:val="en-GB" w:eastAsia="zh-CN"/>
        </w:rPr>
        <w:t>Vehicular a</w:t>
      </w:r>
      <w:r w:rsidR="00C14246" w:rsidRPr="00023CAF">
        <w:rPr>
          <w:u w:val="single"/>
          <w:lang w:val="en-GB" w:eastAsia="zh-CN"/>
        </w:rPr>
        <w:t>ntenna height</w:t>
      </w:r>
    </w:p>
    <w:p w14:paraId="1FA8D97E" w14:textId="5CE43383" w:rsidR="00EB4CC0" w:rsidRDefault="00EB4CC0" w:rsidP="003A64CC">
      <w:pPr>
        <w:rPr>
          <w:lang w:val="en-GB" w:eastAsia="zh-CN"/>
        </w:rPr>
      </w:pPr>
      <w:r>
        <w:rPr>
          <w:lang w:val="en-GB" w:eastAsia="zh-CN"/>
        </w:rPr>
        <w:t xml:space="preserve">For </w:t>
      </w:r>
      <w:r w:rsidR="009367D1">
        <w:rPr>
          <w:lang w:val="en-GB" w:eastAsia="zh-CN"/>
        </w:rPr>
        <w:t>vehicular</w:t>
      </w:r>
      <w:r>
        <w:rPr>
          <w:lang w:val="en-GB" w:eastAsia="zh-CN"/>
        </w:rPr>
        <w:t xml:space="preserve"> types, the following types were considered</w:t>
      </w:r>
      <w:r w:rsidR="009367D1">
        <w:rPr>
          <w:lang w:val="en-GB" w:eastAsia="zh-CN"/>
        </w:rPr>
        <w:t xml:space="preserve"> where two different antenna heights were assumed. </w:t>
      </w:r>
      <w:r w:rsidR="0048765F">
        <w:rPr>
          <w:lang w:val="en-GB" w:eastAsia="zh-CN"/>
        </w:rPr>
        <w:t>Different antenna heights may affect positioning accuracy.</w:t>
      </w:r>
      <w:r w:rsidR="000D01D2">
        <w:rPr>
          <w:lang w:val="en-GB" w:eastAsia="zh-CN"/>
        </w:rPr>
        <w:t xml:space="preserve"> Different types of vehicles assumed in the SL communication should be used as the starting point for the study of SL positioning.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26C3B" w14:paraId="651F619E" w14:textId="77777777" w:rsidTr="00926C3B">
        <w:tc>
          <w:tcPr>
            <w:tcW w:w="9350" w:type="dxa"/>
          </w:tcPr>
          <w:p w14:paraId="7FF0D458" w14:textId="77777777" w:rsidR="00926C3B" w:rsidRPr="006F58DE" w:rsidRDefault="00926C3B" w:rsidP="00DD7C32">
            <w:pPr>
              <w:pStyle w:val="B1"/>
              <w:spacing w:after="0"/>
              <w:ind w:left="284"/>
              <w:rPr>
                <w:lang w:val="en-US" w:eastAsia="ko-KR"/>
              </w:rPr>
            </w:pPr>
            <w:r>
              <w:rPr>
                <w:lang w:val="en-US" w:eastAsia="ko-KR"/>
              </w:rPr>
              <w:t>-</w:t>
            </w:r>
            <w:r>
              <w:rPr>
                <w:lang w:val="en-US" w:eastAsia="ko-KR"/>
              </w:rPr>
              <w:tab/>
            </w:r>
            <w:r w:rsidRPr="006F58DE">
              <w:rPr>
                <w:lang w:val="en-US" w:eastAsia="ko-KR"/>
              </w:rPr>
              <w:t>Type 1 (passenger vehicle with lower antenna position): length 5 meters, width 2.0 meters, height 1.6 meters, antenna height 0.75 meters</w:t>
            </w:r>
          </w:p>
          <w:p w14:paraId="550F2E07" w14:textId="77777777" w:rsidR="00926C3B" w:rsidRPr="006F58DE" w:rsidRDefault="00926C3B" w:rsidP="00DD7C32">
            <w:pPr>
              <w:pStyle w:val="B1"/>
              <w:spacing w:after="0"/>
              <w:ind w:left="284"/>
              <w:rPr>
                <w:lang w:val="en-US" w:eastAsia="ko-KR"/>
              </w:rPr>
            </w:pPr>
            <w:r>
              <w:rPr>
                <w:lang w:val="en-US" w:eastAsia="ko-KR"/>
              </w:rPr>
              <w:t>-</w:t>
            </w:r>
            <w:r>
              <w:rPr>
                <w:lang w:val="en-US" w:eastAsia="ko-KR"/>
              </w:rPr>
              <w:tab/>
            </w:r>
            <w:r w:rsidRPr="006F58DE">
              <w:rPr>
                <w:lang w:val="en-US" w:eastAsia="ko-KR"/>
              </w:rPr>
              <w:t>Type 2 (passenger vehicle with higher antenna position): length 5 meters, width 2.0 meters, height 1.6 meters, antenna height 1.6 meters</w:t>
            </w:r>
          </w:p>
          <w:p w14:paraId="3EEEAAE8" w14:textId="3777C7A7" w:rsidR="00926C3B" w:rsidRPr="00926C3B" w:rsidRDefault="00926C3B" w:rsidP="00DD7C32">
            <w:pPr>
              <w:pStyle w:val="B1"/>
              <w:spacing w:after="0"/>
              <w:ind w:left="284"/>
              <w:rPr>
                <w:lang w:val="en-US" w:eastAsia="zh-CN"/>
              </w:rPr>
            </w:pPr>
            <w:r>
              <w:rPr>
                <w:lang w:val="en-US" w:eastAsia="ko-KR"/>
              </w:rPr>
              <w:t>-</w:t>
            </w:r>
            <w:r>
              <w:rPr>
                <w:lang w:val="en-US" w:eastAsia="ko-KR"/>
              </w:rPr>
              <w:tab/>
            </w:r>
            <w:r w:rsidRPr="006F58DE">
              <w:rPr>
                <w:lang w:val="en-US" w:eastAsia="ko-KR"/>
              </w:rPr>
              <w:t>Type 3 (truck</w:t>
            </w:r>
            <w:r>
              <w:rPr>
                <w:rFonts w:hint="eastAsia"/>
                <w:lang w:val="en-US" w:eastAsia="ko-KR"/>
              </w:rPr>
              <w:t>/bus</w:t>
            </w:r>
            <w:r w:rsidRPr="006F58DE">
              <w:rPr>
                <w:lang w:val="en-US" w:eastAsia="ko-KR"/>
              </w:rPr>
              <w:t>): length 13 meters, width 2.6 meters, height 3 meters, antenna height 3 meters</w:t>
            </w:r>
          </w:p>
        </w:tc>
      </w:tr>
    </w:tbl>
    <w:p w14:paraId="17D45EAE" w14:textId="4FA58285" w:rsidR="00D31B6B" w:rsidRDefault="00D31B6B" w:rsidP="001B376C">
      <w:pPr>
        <w:spacing w:before="240"/>
        <w:rPr>
          <w:b/>
          <w:bCs/>
          <w:lang w:val="en-GB" w:eastAsia="zh-CN"/>
        </w:rPr>
      </w:pPr>
      <w:r w:rsidRPr="006229CB">
        <w:rPr>
          <w:b/>
          <w:bCs/>
          <w:lang w:val="en-GB" w:eastAsia="zh-CN"/>
        </w:rPr>
        <w:t xml:space="preserve">Proposal </w:t>
      </w:r>
      <w:r w:rsidR="00A52AFA">
        <w:rPr>
          <w:b/>
          <w:bCs/>
          <w:lang w:val="en-GB" w:eastAsia="zh-CN"/>
        </w:rPr>
        <w:t>1</w:t>
      </w:r>
      <w:r w:rsidRPr="006229CB">
        <w:rPr>
          <w:b/>
          <w:bCs/>
          <w:lang w:val="en-GB" w:eastAsia="zh-CN"/>
        </w:rPr>
        <w:t>: Use the vehicle types</w:t>
      </w:r>
      <w:r w:rsidR="0050084A" w:rsidRPr="006229CB">
        <w:rPr>
          <w:b/>
          <w:bCs/>
          <w:lang w:val="en-GB" w:eastAsia="zh-CN"/>
        </w:rPr>
        <w:t xml:space="preserve"> (i.e., Type 1, 2 and 3)</w:t>
      </w:r>
      <w:r w:rsidRPr="006229CB">
        <w:rPr>
          <w:b/>
          <w:bCs/>
          <w:lang w:val="en-GB" w:eastAsia="zh-CN"/>
        </w:rPr>
        <w:t xml:space="preserve"> defined in TR 37.855 as the starting point</w:t>
      </w:r>
      <w:r w:rsidR="00AA0101" w:rsidRPr="006229CB">
        <w:rPr>
          <w:b/>
          <w:bCs/>
          <w:lang w:val="en-GB" w:eastAsia="zh-CN"/>
        </w:rPr>
        <w:t xml:space="preserve"> in </w:t>
      </w:r>
      <w:r w:rsidR="0035694F" w:rsidRPr="006229CB">
        <w:rPr>
          <w:b/>
          <w:bCs/>
          <w:lang w:val="en-GB" w:eastAsia="zh-CN"/>
        </w:rPr>
        <w:t>the</w:t>
      </w:r>
      <w:r w:rsidR="001A4A41">
        <w:rPr>
          <w:b/>
          <w:bCs/>
          <w:lang w:val="en-GB" w:eastAsia="zh-CN"/>
        </w:rPr>
        <w:t xml:space="preserve"> </w:t>
      </w:r>
      <w:proofErr w:type="spellStart"/>
      <w:r w:rsidR="001A4A41">
        <w:rPr>
          <w:b/>
          <w:bCs/>
          <w:lang w:val="en-GB" w:eastAsia="zh-CN"/>
        </w:rPr>
        <w:t>sidelink</w:t>
      </w:r>
      <w:proofErr w:type="spellEnd"/>
      <w:r w:rsidR="0035694F" w:rsidRPr="006229CB">
        <w:rPr>
          <w:b/>
          <w:bCs/>
          <w:lang w:val="en-GB" w:eastAsia="zh-CN"/>
        </w:rPr>
        <w:t xml:space="preserve"> </w:t>
      </w:r>
      <w:r w:rsidR="001A4A41">
        <w:rPr>
          <w:b/>
          <w:bCs/>
          <w:lang w:val="en-GB" w:eastAsia="zh-CN"/>
        </w:rPr>
        <w:t>(</w:t>
      </w:r>
      <w:r w:rsidR="00AA0101" w:rsidRPr="006229CB">
        <w:rPr>
          <w:b/>
          <w:bCs/>
          <w:lang w:val="en-GB" w:eastAsia="zh-CN"/>
        </w:rPr>
        <w:t>SL</w:t>
      </w:r>
      <w:r w:rsidR="003F3520">
        <w:rPr>
          <w:b/>
          <w:bCs/>
          <w:lang w:val="en-GB" w:eastAsia="zh-CN"/>
        </w:rPr>
        <w:t>)</w:t>
      </w:r>
      <w:r w:rsidR="00AA0101" w:rsidRPr="006229CB">
        <w:rPr>
          <w:b/>
          <w:bCs/>
          <w:lang w:val="en-GB" w:eastAsia="zh-CN"/>
        </w:rPr>
        <w:t xml:space="preserve"> positioning study</w:t>
      </w:r>
      <w:r w:rsidRPr="006229CB">
        <w:rPr>
          <w:b/>
          <w:bCs/>
          <w:lang w:val="en-GB" w:eastAsia="zh-CN"/>
        </w:rPr>
        <w:t xml:space="preserve"> </w:t>
      </w:r>
    </w:p>
    <w:p w14:paraId="25DACB91" w14:textId="3F077BBC" w:rsidR="00931958" w:rsidRDefault="002200E9" w:rsidP="002200E9">
      <w:pPr>
        <w:rPr>
          <w:lang w:val="en-GB" w:eastAsia="zh-CN"/>
        </w:rPr>
      </w:pPr>
      <w:r>
        <w:rPr>
          <w:lang w:val="en-GB" w:eastAsia="zh-CN"/>
        </w:rPr>
        <w:t xml:space="preserve">In TR 37.885 [2], urban grid and highway scenarios were </w:t>
      </w:r>
      <w:proofErr w:type="gramStart"/>
      <w:r>
        <w:rPr>
          <w:lang w:val="en-GB" w:eastAsia="zh-CN"/>
        </w:rPr>
        <w:t>considered</w:t>
      </w:r>
      <w:proofErr w:type="gramEnd"/>
      <w:r>
        <w:rPr>
          <w:b/>
          <w:bCs/>
          <w:lang w:val="en-GB" w:eastAsia="zh-CN"/>
        </w:rPr>
        <w:t xml:space="preserve"> </w:t>
      </w:r>
      <w:r>
        <w:rPr>
          <w:lang w:val="en-GB" w:eastAsia="zh-CN"/>
        </w:rPr>
        <w:t xml:space="preserve">and the </w:t>
      </w:r>
      <w:r w:rsidR="001C18DD">
        <w:rPr>
          <w:lang w:val="en-GB" w:eastAsia="zh-CN"/>
        </w:rPr>
        <w:t>scenarios</w:t>
      </w:r>
      <w:r>
        <w:rPr>
          <w:lang w:val="en-GB" w:eastAsia="zh-CN"/>
        </w:rPr>
        <w:t xml:space="preserve"> should be considered as the starting point for evaluation scenarios for SL positioning.</w:t>
      </w:r>
    </w:p>
    <w:p w14:paraId="1C1BC0B5" w14:textId="13AE7FD9" w:rsidR="00BB492E" w:rsidRDefault="00BB492E" w:rsidP="00BB492E">
      <w:pPr>
        <w:spacing w:before="240"/>
        <w:rPr>
          <w:b/>
          <w:bCs/>
          <w:lang w:val="en-GB" w:eastAsia="zh-CN"/>
        </w:rPr>
      </w:pPr>
      <w:r w:rsidRPr="003C2E64">
        <w:rPr>
          <w:b/>
          <w:bCs/>
          <w:lang w:val="en-GB" w:eastAsia="zh-CN"/>
        </w:rPr>
        <w:t xml:space="preserve">Proposal </w:t>
      </w:r>
      <w:r w:rsidR="00A52AFA">
        <w:rPr>
          <w:b/>
          <w:bCs/>
          <w:lang w:val="en-GB" w:eastAsia="zh-CN"/>
        </w:rPr>
        <w:t>2</w:t>
      </w:r>
      <w:r w:rsidRPr="003C2E64">
        <w:rPr>
          <w:b/>
          <w:bCs/>
          <w:lang w:val="en-GB" w:eastAsia="zh-CN"/>
        </w:rPr>
        <w:t xml:space="preserve">: </w:t>
      </w:r>
      <w:r w:rsidR="00755CDE">
        <w:rPr>
          <w:b/>
          <w:bCs/>
          <w:lang w:val="en-GB" w:eastAsia="zh-CN"/>
        </w:rPr>
        <w:t>Use urban grid and highway scenarios in TR 37.855 as the starting point</w:t>
      </w:r>
      <w:r w:rsidRPr="003C2E64">
        <w:rPr>
          <w:b/>
          <w:bCs/>
          <w:lang w:val="en-GB" w:eastAsia="zh-CN"/>
        </w:rPr>
        <w:t xml:space="preserve"> </w:t>
      </w:r>
      <w:r w:rsidR="00681943">
        <w:rPr>
          <w:b/>
          <w:bCs/>
          <w:lang w:val="en-GB" w:eastAsia="zh-CN"/>
        </w:rPr>
        <w:t>for evaluation scenarios for SL positioning</w:t>
      </w:r>
    </w:p>
    <w:p w14:paraId="0E8D34E4" w14:textId="2A68CDA0" w:rsidR="001B376C" w:rsidRPr="001B376C" w:rsidRDefault="001B376C" w:rsidP="001B376C">
      <w:pPr>
        <w:spacing w:before="240"/>
        <w:rPr>
          <w:u w:val="single"/>
          <w:lang w:val="en-GB" w:eastAsia="zh-CN"/>
        </w:rPr>
      </w:pPr>
      <w:r w:rsidRPr="001B376C">
        <w:rPr>
          <w:u w:val="single"/>
          <w:lang w:val="en-GB" w:eastAsia="zh-CN"/>
        </w:rPr>
        <w:t>Locations of antennas</w:t>
      </w:r>
      <w:r w:rsidR="00051F7B">
        <w:rPr>
          <w:u w:val="single"/>
          <w:lang w:val="en-GB" w:eastAsia="zh-CN"/>
        </w:rPr>
        <w:t xml:space="preserve"> at UE</w:t>
      </w:r>
    </w:p>
    <w:p w14:paraId="3B3CA560" w14:textId="48F46D88" w:rsidR="001B376C" w:rsidRDefault="001B376C" w:rsidP="001B376C">
      <w:pPr>
        <w:spacing w:before="240"/>
        <w:rPr>
          <w:lang w:val="en-GB" w:eastAsia="zh-CN"/>
        </w:rPr>
      </w:pPr>
      <w:r>
        <w:rPr>
          <w:lang w:val="en-GB" w:eastAsia="zh-CN"/>
        </w:rPr>
        <w:t xml:space="preserve">In addition, as shown in TR 37.885, </w:t>
      </w:r>
      <w:r w:rsidR="00732DF0">
        <w:rPr>
          <w:lang w:val="en-GB" w:eastAsia="zh-CN"/>
        </w:rPr>
        <w:t>the following</w:t>
      </w:r>
      <w:r>
        <w:rPr>
          <w:lang w:val="en-GB" w:eastAsia="zh-CN"/>
        </w:rPr>
        <w:t xml:space="preserve"> antenna placements were considered.</w:t>
      </w:r>
    </w:p>
    <w:p w14:paraId="49DA9F64" w14:textId="137888C9" w:rsidR="001B376C" w:rsidRDefault="00F84F5E" w:rsidP="003C64A9">
      <w:pPr>
        <w:pStyle w:val="ListParagraph"/>
        <w:numPr>
          <w:ilvl w:val="0"/>
          <w:numId w:val="15"/>
        </w:numPr>
        <w:rPr>
          <w:lang w:val="en-GB" w:eastAsia="zh-CN"/>
        </w:rPr>
      </w:pPr>
      <w:r>
        <w:rPr>
          <w:lang w:val="en-GB" w:eastAsia="zh-CN"/>
        </w:rPr>
        <w:t>Front and Rear antenna array</w:t>
      </w:r>
    </w:p>
    <w:p w14:paraId="128DAD22" w14:textId="12243747" w:rsidR="0068647E" w:rsidRDefault="007B183A" w:rsidP="003C64A9">
      <w:pPr>
        <w:pStyle w:val="ListParagraph"/>
        <w:numPr>
          <w:ilvl w:val="0"/>
          <w:numId w:val="15"/>
        </w:numPr>
        <w:rPr>
          <w:lang w:val="en-GB" w:eastAsia="zh-CN"/>
        </w:rPr>
      </w:pPr>
      <w:r>
        <w:rPr>
          <w:lang w:val="en-GB" w:eastAsia="zh-CN"/>
        </w:rPr>
        <w:t>Rooftop antenna</w:t>
      </w:r>
    </w:p>
    <w:p w14:paraId="188E6279" w14:textId="1269515F" w:rsidR="00F84F5E" w:rsidRDefault="003C64A9" w:rsidP="003C64A9">
      <w:pPr>
        <w:pStyle w:val="ListParagraph"/>
        <w:numPr>
          <w:ilvl w:val="0"/>
          <w:numId w:val="15"/>
        </w:numPr>
        <w:rPr>
          <w:lang w:val="en-GB" w:eastAsia="zh-CN"/>
        </w:rPr>
      </w:pPr>
      <w:r>
        <w:rPr>
          <w:lang w:val="en-GB" w:eastAsia="zh-CN"/>
        </w:rPr>
        <w:t>Panels on front and rear bumper</w:t>
      </w:r>
    </w:p>
    <w:p w14:paraId="59FC33FC" w14:textId="6D63744A" w:rsidR="00971E4D" w:rsidRPr="00161610" w:rsidRDefault="00AC186F" w:rsidP="004361A3">
      <w:pPr>
        <w:pStyle w:val="ListParagraph"/>
        <w:numPr>
          <w:ilvl w:val="0"/>
          <w:numId w:val="15"/>
        </w:numPr>
        <w:rPr>
          <w:lang w:val="en-GB" w:eastAsia="zh-CN"/>
        </w:rPr>
      </w:pPr>
      <w:r w:rsidRPr="00161610">
        <w:rPr>
          <w:lang w:val="en-GB" w:eastAsia="zh-CN"/>
        </w:rPr>
        <w:t>Panels</w:t>
      </w:r>
      <w:r w:rsidR="00A70D43" w:rsidRPr="00161610">
        <w:rPr>
          <w:lang w:val="en-GB" w:eastAsia="zh-CN"/>
        </w:rPr>
        <w:t xml:space="preserve"> on front and rear roof top</w:t>
      </w:r>
    </w:p>
    <w:p w14:paraId="7E12B6D6" w14:textId="2512419A" w:rsidR="003C64A9" w:rsidRDefault="00AC3A95" w:rsidP="00C65C0D">
      <w:pPr>
        <w:spacing w:before="240"/>
        <w:rPr>
          <w:lang w:val="en-GB" w:eastAsia="zh-CN"/>
        </w:rPr>
      </w:pPr>
      <w:r>
        <w:rPr>
          <w:lang w:val="en-GB" w:eastAsia="zh-CN"/>
        </w:rPr>
        <w:t>In various applications, relative positioning using front and rear panel/antenna will be useful to obtain relative positions with respect to the vehicles/UEs at the front and rear end.</w:t>
      </w:r>
      <w:r w:rsidR="00CA3D46">
        <w:rPr>
          <w:lang w:val="en-GB" w:eastAsia="zh-CN"/>
        </w:rPr>
        <w:t xml:space="preserve"> Thus, the following proposal is </w:t>
      </w:r>
      <w:proofErr w:type="gramStart"/>
      <w:r w:rsidR="00CA3D46">
        <w:rPr>
          <w:lang w:val="en-GB" w:eastAsia="zh-CN"/>
        </w:rPr>
        <w:t>made :</w:t>
      </w:r>
      <w:proofErr w:type="gramEnd"/>
    </w:p>
    <w:p w14:paraId="486B7A73" w14:textId="2750083C" w:rsidR="00CA3D46" w:rsidRDefault="0062759F" w:rsidP="00C65C0D">
      <w:pPr>
        <w:spacing w:before="240"/>
        <w:rPr>
          <w:b/>
          <w:bCs/>
          <w:lang w:val="en-GB" w:eastAsia="zh-CN"/>
        </w:rPr>
      </w:pPr>
      <w:r w:rsidRPr="008A2BDC">
        <w:rPr>
          <w:b/>
          <w:bCs/>
          <w:lang w:val="en-GB" w:eastAsia="zh-CN"/>
        </w:rPr>
        <w:t xml:space="preserve">Proposal </w:t>
      </w:r>
      <w:r w:rsidR="00A52AFA">
        <w:rPr>
          <w:b/>
          <w:bCs/>
          <w:lang w:val="en-GB" w:eastAsia="zh-CN"/>
        </w:rPr>
        <w:t>3</w:t>
      </w:r>
      <w:r w:rsidRPr="008A2BDC">
        <w:rPr>
          <w:b/>
          <w:bCs/>
          <w:lang w:val="en-GB" w:eastAsia="zh-CN"/>
        </w:rPr>
        <w:t xml:space="preserve">: </w:t>
      </w:r>
      <w:r w:rsidR="0061225F">
        <w:rPr>
          <w:b/>
          <w:bCs/>
          <w:lang w:val="en-GB" w:eastAsia="zh-CN"/>
        </w:rPr>
        <w:t>Use panel and antenna placement in TR 3</w:t>
      </w:r>
      <w:r w:rsidR="0072093C">
        <w:rPr>
          <w:b/>
          <w:bCs/>
          <w:lang w:val="en-GB" w:eastAsia="zh-CN"/>
        </w:rPr>
        <w:t>7</w:t>
      </w:r>
      <w:r w:rsidR="0061225F">
        <w:rPr>
          <w:b/>
          <w:bCs/>
          <w:lang w:val="en-GB" w:eastAsia="zh-CN"/>
        </w:rPr>
        <w:t xml:space="preserve">.855 (e.g., </w:t>
      </w:r>
      <w:proofErr w:type="gramStart"/>
      <w:r w:rsidR="0061225F">
        <w:rPr>
          <w:b/>
          <w:bCs/>
          <w:lang w:val="en-GB" w:eastAsia="zh-CN"/>
        </w:rPr>
        <w:t>front</w:t>
      </w:r>
      <w:proofErr w:type="gramEnd"/>
      <w:r w:rsidR="0061225F">
        <w:rPr>
          <w:b/>
          <w:bCs/>
          <w:lang w:val="en-GB" w:eastAsia="zh-CN"/>
        </w:rPr>
        <w:t xml:space="preserve"> and rear antenna array, panels on front and rear bumper) </w:t>
      </w:r>
      <w:r w:rsidR="005D5AFE">
        <w:rPr>
          <w:b/>
          <w:bCs/>
          <w:lang w:val="en-GB" w:eastAsia="zh-CN"/>
        </w:rPr>
        <w:t>as the starting point for SL positioning study</w:t>
      </w:r>
    </w:p>
    <w:p w14:paraId="4C912DC4" w14:textId="4458B359" w:rsidR="00667B05" w:rsidRPr="00190FB0" w:rsidRDefault="00C569F2" w:rsidP="00C65C0D">
      <w:pPr>
        <w:spacing w:before="240"/>
        <w:rPr>
          <w:u w:val="single"/>
          <w:lang w:val="en-GB" w:eastAsia="zh-CN"/>
        </w:rPr>
      </w:pPr>
      <w:r>
        <w:rPr>
          <w:u w:val="single"/>
          <w:lang w:val="en-GB" w:eastAsia="zh-CN"/>
        </w:rPr>
        <w:t>Channel model and o</w:t>
      </w:r>
      <w:r w:rsidRPr="00190FB0">
        <w:rPr>
          <w:u w:val="single"/>
          <w:lang w:val="en-GB" w:eastAsia="zh-CN"/>
        </w:rPr>
        <w:t xml:space="preserve">rientation </w:t>
      </w:r>
      <w:r w:rsidR="00454DEA" w:rsidRPr="00190FB0">
        <w:rPr>
          <w:u w:val="single"/>
          <w:lang w:val="en-GB" w:eastAsia="zh-CN"/>
        </w:rPr>
        <w:t>of the UE</w:t>
      </w:r>
    </w:p>
    <w:p w14:paraId="1142CA85" w14:textId="3F858D3C" w:rsidR="007C7F4E" w:rsidRDefault="0072093C" w:rsidP="00C65C0D">
      <w:pPr>
        <w:spacing w:before="240"/>
        <w:rPr>
          <w:lang w:val="en-GB" w:eastAsia="zh-CN"/>
        </w:rPr>
      </w:pPr>
      <w:r>
        <w:rPr>
          <w:lang w:val="en-GB" w:eastAsia="zh-CN"/>
        </w:rPr>
        <w:t xml:space="preserve">Considering the above proposals to reuse the </w:t>
      </w:r>
      <w:r w:rsidR="00CD57DD">
        <w:rPr>
          <w:lang w:val="en-GB" w:eastAsia="zh-CN"/>
        </w:rPr>
        <w:t>vehicle</w:t>
      </w:r>
      <w:r>
        <w:rPr>
          <w:lang w:val="en-GB" w:eastAsia="zh-CN"/>
        </w:rPr>
        <w:t xml:space="preserve"> types and</w:t>
      </w:r>
      <w:r w:rsidR="00CD57DD">
        <w:rPr>
          <w:lang w:val="en-GB" w:eastAsia="zh-CN"/>
        </w:rPr>
        <w:t xml:space="preserve"> antenna locations, we propose to reuse the channel model assumed in TR 37.855.</w:t>
      </w:r>
      <w:r w:rsidR="00955D79">
        <w:rPr>
          <w:lang w:val="en-GB" w:eastAsia="zh-CN"/>
        </w:rPr>
        <w:t xml:space="preserve"> In addition,</w:t>
      </w:r>
      <w:r w:rsidR="00CD57DD">
        <w:rPr>
          <w:lang w:val="en-GB" w:eastAsia="zh-CN"/>
        </w:rPr>
        <w:t xml:space="preserve"> </w:t>
      </w:r>
      <w:r w:rsidR="00955D79">
        <w:rPr>
          <w:lang w:val="en-GB" w:eastAsia="zh-CN"/>
        </w:rPr>
        <w:t xml:space="preserve">whether </w:t>
      </w:r>
      <w:r w:rsidR="00190FB0">
        <w:rPr>
          <w:lang w:val="en-GB" w:eastAsia="zh-CN"/>
        </w:rPr>
        <w:t xml:space="preserve">the target UE is a vehicle or UE, assumptions on orientation of the UE will become critical as relative position or corresponding measurements will become invalid if the UE rotates during the positioning operation. </w:t>
      </w:r>
      <w:r w:rsidR="005F7CFF" w:rsidRPr="005F7CFF">
        <w:rPr>
          <w:lang w:val="en-GB" w:eastAsia="zh-CN"/>
        </w:rPr>
        <w:t xml:space="preserve">For example, if the vehicle is heading </w:t>
      </w:r>
      <w:r w:rsidR="00554AF6">
        <w:rPr>
          <w:lang w:val="en-GB" w:eastAsia="zh-CN"/>
        </w:rPr>
        <w:t>n</w:t>
      </w:r>
      <w:r w:rsidR="005F7CFF" w:rsidRPr="005F7CFF">
        <w:rPr>
          <w:lang w:val="en-GB" w:eastAsia="zh-CN"/>
        </w:rPr>
        <w:t xml:space="preserve">orth and receives PRS from </w:t>
      </w:r>
      <w:r w:rsidR="00554AF6">
        <w:rPr>
          <w:lang w:val="en-GB" w:eastAsia="zh-CN"/>
        </w:rPr>
        <w:t>w</w:t>
      </w:r>
      <w:r w:rsidR="005F7CFF" w:rsidRPr="005F7CFF">
        <w:rPr>
          <w:lang w:val="en-GB" w:eastAsia="zh-CN"/>
        </w:rPr>
        <w:t xml:space="preserve">est and the vehicle turns </w:t>
      </w:r>
      <w:r w:rsidR="00554AF6">
        <w:rPr>
          <w:lang w:val="en-GB" w:eastAsia="zh-CN"/>
        </w:rPr>
        <w:t>w</w:t>
      </w:r>
      <w:r w:rsidR="005F7CFF" w:rsidRPr="005F7CFF">
        <w:rPr>
          <w:lang w:val="en-GB" w:eastAsia="zh-CN"/>
        </w:rPr>
        <w:t xml:space="preserve">est and receives PRS from </w:t>
      </w:r>
      <w:r w:rsidR="00554AF6">
        <w:rPr>
          <w:lang w:val="en-GB" w:eastAsia="zh-CN"/>
        </w:rPr>
        <w:t>n</w:t>
      </w:r>
      <w:r w:rsidR="005F7CFF" w:rsidRPr="005F7CFF">
        <w:rPr>
          <w:lang w:val="en-GB" w:eastAsia="zh-CN"/>
        </w:rPr>
        <w:t xml:space="preserve">orth, an indication that the vehicle turned </w:t>
      </w:r>
      <w:r w:rsidR="001F665D">
        <w:rPr>
          <w:lang w:val="en-GB" w:eastAsia="zh-CN"/>
        </w:rPr>
        <w:t>should be sent to an entity which derives</w:t>
      </w:r>
      <w:r w:rsidR="0051014B">
        <w:rPr>
          <w:lang w:val="en-GB" w:eastAsia="zh-CN"/>
        </w:rPr>
        <w:t xml:space="preserve"> the</w:t>
      </w:r>
      <w:r w:rsidR="001F665D">
        <w:rPr>
          <w:lang w:val="en-GB" w:eastAsia="zh-CN"/>
        </w:rPr>
        <w:t xml:space="preserve"> UE location</w:t>
      </w:r>
      <w:r w:rsidR="005F7CFF">
        <w:rPr>
          <w:lang w:val="en-GB" w:eastAsia="zh-CN"/>
        </w:rPr>
        <w:t xml:space="preserve">. </w:t>
      </w:r>
      <w:r w:rsidR="002F26A4">
        <w:rPr>
          <w:lang w:val="en-GB" w:eastAsia="zh-CN"/>
        </w:rPr>
        <w:t xml:space="preserve">Thus, there needs to be an agreement on the </w:t>
      </w:r>
      <w:r w:rsidR="00FB3F7D">
        <w:rPr>
          <w:lang w:val="en-GB" w:eastAsia="zh-CN"/>
        </w:rPr>
        <w:t>assumption</w:t>
      </w:r>
      <w:r w:rsidR="002F26A4">
        <w:rPr>
          <w:lang w:val="en-GB" w:eastAsia="zh-CN"/>
        </w:rPr>
        <w:t xml:space="preserve"> for orientation of the UE</w:t>
      </w:r>
      <w:r w:rsidR="006E1254">
        <w:rPr>
          <w:lang w:val="en-GB" w:eastAsia="zh-CN"/>
        </w:rPr>
        <w:t xml:space="preserve"> for </w:t>
      </w:r>
      <w:r w:rsidR="00601EF6">
        <w:rPr>
          <w:lang w:val="en-GB" w:eastAsia="zh-CN"/>
        </w:rPr>
        <w:t>performance</w:t>
      </w:r>
      <w:r w:rsidR="006E1254">
        <w:rPr>
          <w:lang w:val="en-GB" w:eastAsia="zh-CN"/>
        </w:rPr>
        <w:t xml:space="preserve"> </w:t>
      </w:r>
      <w:r w:rsidR="00601EF6">
        <w:rPr>
          <w:lang w:val="en-GB" w:eastAsia="zh-CN"/>
        </w:rPr>
        <w:t>evaluation</w:t>
      </w:r>
      <w:r w:rsidR="006E1254">
        <w:rPr>
          <w:lang w:val="en-GB" w:eastAsia="zh-CN"/>
        </w:rPr>
        <w:t xml:space="preserve"> of SL positioning.</w:t>
      </w:r>
    </w:p>
    <w:p w14:paraId="56654694" w14:textId="1BFFFF25" w:rsidR="002F26A4" w:rsidRPr="008A2BDC" w:rsidRDefault="002F26A4" w:rsidP="00C65C0D">
      <w:pPr>
        <w:spacing w:before="240"/>
        <w:rPr>
          <w:b/>
          <w:bCs/>
          <w:lang w:val="en-GB" w:eastAsia="zh-CN"/>
        </w:rPr>
      </w:pPr>
      <w:r w:rsidRPr="008A2BDC">
        <w:rPr>
          <w:b/>
          <w:bCs/>
          <w:lang w:val="en-GB" w:eastAsia="zh-CN"/>
        </w:rPr>
        <w:lastRenderedPageBreak/>
        <w:t xml:space="preserve">Proposal </w:t>
      </w:r>
      <w:r w:rsidR="00A52AFA">
        <w:rPr>
          <w:b/>
          <w:bCs/>
          <w:lang w:val="en-GB" w:eastAsia="zh-CN"/>
        </w:rPr>
        <w:t>4</w:t>
      </w:r>
      <w:r w:rsidRPr="008A2BDC">
        <w:rPr>
          <w:b/>
          <w:bCs/>
          <w:lang w:val="en-GB" w:eastAsia="zh-CN"/>
        </w:rPr>
        <w:t xml:space="preserve">: </w:t>
      </w:r>
      <w:r w:rsidR="00AE4F96" w:rsidRPr="008A2BDC">
        <w:rPr>
          <w:b/>
          <w:bCs/>
          <w:lang w:val="en-GB" w:eastAsia="zh-CN"/>
        </w:rPr>
        <w:t>Agree on assumptions for orientation of the UE during positioning (e.g., no orientation</w:t>
      </w:r>
      <w:r w:rsidR="00355E7D">
        <w:rPr>
          <w:b/>
          <w:bCs/>
          <w:lang w:val="en-GB" w:eastAsia="zh-CN"/>
        </w:rPr>
        <w:t xml:space="preserve"> during positioning</w:t>
      </w:r>
      <w:r w:rsidR="00AE4F96" w:rsidRPr="008A2BDC">
        <w:rPr>
          <w:b/>
          <w:bCs/>
          <w:lang w:val="en-GB" w:eastAsia="zh-CN"/>
        </w:rPr>
        <w:t>)</w:t>
      </w:r>
    </w:p>
    <w:p w14:paraId="0EE37140" w14:textId="6355759D" w:rsidR="00652CE1" w:rsidRPr="00190FB0" w:rsidRDefault="00652CE1" w:rsidP="00652CE1">
      <w:pPr>
        <w:spacing w:before="240"/>
        <w:rPr>
          <w:u w:val="single"/>
          <w:lang w:val="en-GB" w:eastAsia="zh-CN"/>
        </w:rPr>
      </w:pPr>
      <w:r>
        <w:rPr>
          <w:u w:val="single"/>
          <w:lang w:val="en-GB" w:eastAsia="zh-CN"/>
        </w:rPr>
        <w:t xml:space="preserve">Relative speed of the </w:t>
      </w:r>
      <w:r w:rsidR="00965D0C">
        <w:rPr>
          <w:u w:val="single"/>
          <w:lang w:val="en-GB" w:eastAsia="zh-CN"/>
        </w:rPr>
        <w:t>target UE with respect to Anchor UEs</w:t>
      </w:r>
    </w:p>
    <w:p w14:paraId="11081FF9" w14:textId="097F84CA" w:rsidR="006900F8" w:rsidRDefault="00EB3645" w:rsidP="003C64A9">
      <w:pPr>
        <w:rPr>
          <w:lang w:val="en-GB" w:eastAsia="zh-CN"/>
        </w:rPr>
      </w:pPr>
      <w:r>
        <w:rPr>
          <w:lang w:val="en-GB" w:eastAsia="zh-CN"/>
        </w:rPr>
        <w:t>In our companion contribution [</w:t>
      </w:r>
      <w:r w:rsidR="00EE47D7">
        <w:rPr>
          <w:lang w:val="en-GB" w:eastAsia="zh-CN"/>
        </w:rPr>
        <w:t>4</w:t>
      </w:r>
      <w:r>
        <w:rPr>
          <w:lang w:val="en-GB" w:eastAsia="zh-CN"/>
        </w:rPr>
        <w:t>], target UE and Anchor UE were defined.</w:t>
      </w:r>
      <w:r w:rsidR="008A2BDC">
        <w:rPr>
          <w:lang w:val="en-GB" w:eastAsia="zh-CN"/>
        </w:rPr>
        <w:t xml:space="preserve"> Relative mobility of the target UE with respect to Anchor UEs will become critical since </w:t>
      </w:r>
      <w:r w:rsidR="00E5272C">
        <w:rPr>
          <w:lang w:val="en-GB" w:eastAsia="zh-CN"/>
        </w:rPr>
        <w:t xml:space="preserve">measurements will become </w:t>
      </w:r>
      <w:r w:rsidR="005F5888">
        <w:rPr>
          <w:lang w:val="en-GB" w:eastAsia="zh-CN"/>
        </w:rPr>
        <w:t>quickly</w:t>
      </w:r>
      <w:r w:rsidR="00E5272C">
        <w:rPr>
          <w:lang w:val="en-GB" w:eastAsia="zh-CN"/>
        </w:rPr>
        <w:t xml:space="preserve"> outdated if the target UE moves away from the Anchor UEs before the positioning information is generated. </w:t>
      </w:r>
      <w:r w:rsidR="005F5888">
        <w:rPr>
          <w:lang w:val="en-GB" w:eastAsia="zh-CN"/>
        </w:rPr>
        <w:t xml:space="preserve">Thus, it is important to agree on the assumptions for relative speed of the target UE </w:t>
      </w:r>
      <w:r w:rsidR="00125351">
        <w:rPr>
          <w:lang w:val="en-GB" w:eastAsia="zh-CN"/>
        </w:rPr>
        <w:t>with respect to anchor UEs and if applicable, relative trajectory of the anchor UE with respect to the Anchor UEs.</w:t>
      </w:r>
    </w:p>
    <w:p w14:paraId="0382D976" w14:textId="6C103284" w:rsidR="00C65C0D" w:rsidRPr="00BE7BA8" w:rsidRDefault="006900F8" w:rsidP="003C64A9">
      <w:pPr>
        <w:rPr>
          <w:b/>
          <w:bCs/>
          <w:lang w:val="en-GB" w:eastAsia="zh-CN"/>
        </w:rPr>
      </w:pPr>
      <w:r w:rsidRPr="00BE7BA8">
        <w:rPr>
          <w:b/>
          <w:bCs/>
          <w:lang w:val="en-GB" w:eastAsia="zh-CN"/>
        </w:rPr>
        <w:t xml:space="preserve">Proposal </w:t>
      </w:r>
      <w:r w:rsidR="00A52AFA">
        <w:rPr>
          <w:b/>
          <w:bCs/>
          <w:lang w:val="en-GB" w:eastAsia="zh-CN"/>
        </w:rPr>
        <w:t>5</w:t>
      </w:r>
      <w:r w:rsidRPr="00BE7BA8">
        <w:rPr>
          <w:b/>
          <w:bCs/>
          <w:lang w:val="en-GB" w:eastAsia="zh-CN"/>
        </w:rPr>
        <w:t>: Agree on assumptions for relative speed and relative trajectory of the target UE with respect to Anchor UEs</w:t>
      </w:r>
      <w:r w:rsidR="00125351" w:rsidRPr="00BE7BA8">
        <w:rPr>
          <w:b/>
          <w:bCs/>
          <w:lang w:val="en-GB" w:eastAsia="zh-CN"/>
        </w:rPr>
        <w:t xml:space="preserve"> </w:t>
      </w:r>
    </w:p>
    <w:p w14:paraId="1B9638BF" w14:textId="52D97E8E" w:rsidR="005222BF" w:rsidRPr="005222BF" w:rsidRDefault="005222BF" w:rsidP="00D310BD">
      <w:pPr>
        <w:spacing w:before="240"/>
        <w:rPr>
          <w:bCs/>
          <w:sz w:val="21"/>
          <w:szCs w:val="21"/>
          <w:u w:val="single"/>
        </w:rPr>
      </w:pPr>
      <w:r w:rsidRPr="005222BF">
        <w:rPr>
          <w:bCs/>
          <w:sz w:val="21"/>
          <w:szCs w:val="21"/>
          <w:u w:val="single"/>
        </w:rPr>
        <w:t>Frequency Range</w:t>
      </w:r>
    </w:p>
    <w:p w14:paraId="7319D84B" w14:textId="4065A36E" w:rsidR="005222BF" w:rsidRDefault="005222BF" w:rsidP="00D310BD">
      <w:pPr>
        <w:spacing w:before="240"/>
        <w:rPr>
          <w:bCs/>
          <w:sz w:val="21"/>
          <w:szCs w:val="21"/>
        </w:rPr>
      </w:pPr>
      <w:r>
        <w:rPr>
          <w:bCs/>
          <w:sz w:val="21"/>
          <w:szCs w:val="21"/>
        </w:rPr>
        <w:t>During Rel. 17, for SL communication</w:t>
      </w:r>
      <w:r w:rsidR="005F2B37">
        <w:rPr>
          <w:bCs/>
          <w:sz w:val="21"/>
          <w:szCs w:val="21"/>
        </w:rPr>
        <w:t xml:space="preserve"> </w:t>
      </w:r>
      <w:r w:rsidR="00205F38">
        <w:rPr>
          <w:bCs/>
          <w:sz w:val="21"/>
          <w:szCs w:val="21"/>
        </w:rPr>
        <w:t>framework was</w:t>
      </w:r>
      <w:r w:rsidR="00911F0E">
        <w:rPr>
          <w:bCs/>
          <w:sz w:val="21"/>
          <w:szCs w:val="21"/>
        </w:rPr>
        <w:t xml:space="preserve"> considered</w:t>
      </w:r>
      <w:r w:rsidR="00205F38">
        <w:rPr>
          <w:bCs/>
          <w:sz w:val="21"/>
          <w:szCs w:val="21"/>
        </w:rPr>
        <w:t xml:space="preserve"> for FR1. Since SL positioning will be built on the framework for SL communication, </w:t>
      </w:r>
      <w:r w:rsidR="00FF4E69">
        <w:rPr>
          <w:bCs/>
          <w:sz w:val="21"/>
          <w:szCs w:val="21"/>
        </w:rPr>
        <w:t>SL positioning should also focus on FR1.</w:t>
      </w:r>
      <w:r w:rsidR="00F22D17">
        <w:rPr>
          <w:bCs/>
          <w:sz w:val="21"/>
          <w:szCs w:val="21"/>
        </w:rPr>
        <w:t xml:space="preserve"> </w:t>
      </w:r>
    </w:p>
    <w:p w14:paraId="3F0AC66A" w14:textId="12630E8C" w:rsidR="00FF4E69" w:rsidRPr="006229CB" w:rsidRDefault="00FF4E69" w:rsidP="00D310BD">
      <w:pPr>
        <w:spacing w:before="240"/>
        <w:rPr>
          <w:b/>
        </w:rPr>
      </w:pPr>
      <w:r w:rsidRPr="006229CB">
        <w:rPr>
          <w:b/>
        </w:rPr>
        <w:t xml:space="preserve">Proposal </w:t>
      </w:r>
      <w:r w:rsidR="00A52AFA" w:rsidRPr="006229CB">
        <w:rPr>
          <w:b/>
        </w:rPr>
        <w:t>6</w:t>
      </w:r>
      <w:r w:rsidRPr="006229CB">
        <w:rPr>
          <w:b/>
        </w:rPr>
        <w:t>: Prioritize evaluation in FR1</w:t>
      </w:r>
      <w:r w:rsidR="0044751F" w:rsidRPr="006229CB">
        <w:rPr>
          <w:b/>
        </w:rPr>
        <w:t xml:space="preserve"> over FR2</w:t>
      </w:r>
      <w:r w:rsidR="005E171F">
        <w:rPr>
          <w:b/>
        </w:rPr>
        <w:t xml:space="preserve"> for SL positioning</w:t>
      </w:r>
    </w:p>
    <w:p w14:paraId="21C330B3" w14:textId="6D0BA730" w:rsidR="009E1169" w:rsidRPr="000E1CB4" w:rsidRDefault="009E1169" w:rsidP="00D310BD">
      <w:pPr>
        <w:spacing w:before="240"/>
        <w:rPr>
          <w:bCs/>
          <w:sz w:val="21"/>
          <w:szCs w:val="21"/>
          <w:u w:val="single"/>
        </w:rPr>
      </w:pPr>
      <w:r w:rsidRPr="000E1CB4">
        <w:rPr>
          <w:bCs/>
          <w:sz w:val="21"/>
          <w:szCs w:val="21"/>
          <w:u w:val="single"/>
        </w:rPr>
        <w:t>Traffic model</w:t>
      </w:r>
    </w:p>
    <w:p w14:paraId="4AD3D9F9" w14:textId="3F9891D1" w:rsidR="00B04F2A" w:rsidRDefault="00194441" w:rsidP="00D310BD">
      <w:pPr>
        <w:spacing w:before="240"/>
        <w:rPr>
          <w:lang w:val="en-GB" w:eastAsia="zh-CN"/>
        </w:rPr>
      </w:pPr>
      <w:r>
        <w:rPr>
          <w:bCs/>
          <w:sz w:val="21"/>
          <w:szCs w:val="21"/>
        </w:rPr>
        <w:t xml:space="preserve">In </w:t>
      </w:r>
      <w:r w:rsidR="00EB14CF">
        <w:rPr>
          <w:lang w:val="en-GB" w:eastAsia="zh-CN"/>
        </w:rPr>
        <w:t xml:space="preserve">TR 37.885, </w:t>
      </w:r>
      <w:r w:rsidR="00D74CA1">
        <w:rPr>
          <w:lang w:val="en-GB" w:eastAsia="zh-CN"/>
        </w:rPr>
        <w:t xml:space="preserve">various traffic models were considered for SL communication. </w:t>
      </w:r>
      <w:r w:rsidR="00FC781A">
        <w:rPr>
          <w:lang w:val="en-GB" w:eastAsia="zh-CN"/>
        </w:rPr>
        <w:t>As discussed in our companion contribution [</w:t>
      </w:r>
      <w:r w:rsidR="000D50CE">
        <w:rPr>
          <w:lang w:val="en-GB" w:eastAsia="zh-CN"/>
        </w:rPr>
        <w:t>4</w:t>
      </w:r>
      <w:r w:rsidR="00FC781A">
        <w:rPr>
          <w:lang w:val="en-GB" w:eastAsia="zh-CN"/>
        </w:rPr>
        <w:t xml:space="preserve">], co-existence between SL communication and SL positioning becomes a key issue to </w:t>
      </w:r>
      <w:r w:rsidR="00CC66C6">
        <w:rPr>
          <w:lang w:val="en-GB" w:eastAsia="zh-CN"/>
        </w:rPr>
        <w:t>solve</w:t>
      </w:r>
      <w:r w:rsidR="00C63346">
        <w:rPr>
          <w:lang w:val="en-GB" w:eastAsia="zh-CN"/>
        </w:rPr>
        <w:t xml:space="preserve">. </w:t>
      </w:r>
      <w:r w:rsidR="00FC2C72">
        <w:rPr>
          <w:lang w:val="en-GB" w:eastAsia="zh-CN"/>
        </w:rPr>
        <w:t xml:space="preserve">Prioritization of data communication over SL positioning may </w:t>
      </w:r>
      <w:r w:rsidR="00EB18F8">
        <w:rPr>
          <w:lang w:val="en-GB" w:eastAsia="zh-CN"/>
        </w:rPr>
        <w:t xml:space="preserve">lead to lack of resources for PRS, degrading positioning accuracy and latency performance. </w:t>
      </w:r>
      <w:r w:rsidR="005516EC">
        <w:rPr>
          <w:lang w:val="en-GB" w:eastAsia="zh-CN"/>
        </w:rPr>
        <w:t xml:space="preserve">We make the following proposal to </w:t>
      </w:r>
      <w:r w:rsidR="00E66A13">
        <w:rPr>
          <w:lang w:val="en-GB" w:eastAsia="zh-CN"/>
        </w:rPr>
        <w:t>incorporate</w:t>
      </w:r>
      <w:r w:rsidR="005516EC">
        <w:rPr>
          <w:lang w:val="en-GB" w:eastAsia="zh-CN"/>
        </w:rPr>
        <w:t xml:space="preserve"> the traffic model into the </w:t>
      </w:r>
      <w:r w:rsidR="00283210">
        <w:rPr>
          <w:lang w:val="en-GB" w:eastAsia="zh-CN"/>
        </w:rPr>
        <w:t>evaluation</w:t>
      </w:r>
      <w:r w:rsidR="005516EC">
        <w:rPr>
          <w:lang w:val="en-GB" w:eastAsia="zh-CN"/>
        </w:rPr>
        <w:t xml:space="preserve"> such that </w:t>
      </w:r>
      <w:r w:rsidR="00E66A13">
        <w:rPr>
          <w:lang w:val="en-GB" w:eastAsia="zh-CN"/>
        </w:rPr>
        <w:t>realistic</w:t>
      </w:r>
      <w:r w:rsidR="005516EC">
        <w:rPr>
          <w:lang w:val="en-GB" w:eastAsia="zh-CN"/>
        </w:rPr>
        <w:t xml:space="preserve"> resource allocation can be considered for both accuracy and latency evaluation for SL positioning.</w:t>
      </w:r>
    </w:p>
    <w:p w14:paraId="2597BE4A" w14:textId="234ACC56" w:rsidR="00E66A13" w:rsidRPr="006229CB" w:rsidRDefault="00E66A13" w:rsidP="00D310BD">
      <w:pPr>
        <w:spacing w:before="240"/>
        <w:rPr>
          <w:b/>
        </w:rPr>
      </w:pPr>
      <w:r w:rsidRPr="006229CB">
        <w:rPr>
          <w:b/>
        </w:rPr>
        <w:t xml:space="preserve">Proposal </w:t>
      </w:r>
      <w:r w:rsidR="00A52AFA" w:rsidRPr="006229CB">
        <w:rPr>
          <w:b/>
        </w:rPr>
        <w:t>7</w:t>
      </w:r>
      <w:r w:rsidRPr="006229CB">
        <w:rPr>
          <w:b/>
        </w:rPr>
        <w:t>: Study traffic models that can be assumed for both positioning accuracy and latency evaluation</w:t>
      </w:r>
    </w:p>
    <w:p w14:paraId="065DD051" w14:textId="0E28D235" w:rsidR="004928BD" w:rsidRDefault="00A52882" w:rsidP="004928BD">
      <w:pPr>
        <w:pStyle w:val="Heading2"/>
      </w:pPr>
      <w:r>
        <w:t>Positioning m</w:t>
      </w:r>
      <w:r w:rsidR="0046023A">
        <w:t xml:space="preserve">ethods </w:t>
      </w:r>
      <w:r w:rsidR="00415539">
        <w:t>for evaluation</w:t>
      </w:r>
    </w:p>
    <w:p w14:paraId="6D60F168" w14:textId="0CE93360" w:rsidR="00A371E9" w:rsidRDefault="00B17EA6" w:rsidP="00AC7FFB">
      <w:pPr>
        <w:rPr>
          <w:lang w:val="en-GB" w:eastAsia="zh-CN"/>
        </w:rPr>
      </w:pPr>
      <w:r>
        <w:rPr>
          <w:lang w:val="en-GB" w:eastAsia="zh-CN"/>
        </w:rPr>
        <w:t xml:space="preserve">For </w:t>
      </w:r>
      <w:proofErr w:type="spellStart"/>
      <w:r>
        <w:rPr>
          <w:lang w:val="en-GB" w:eastAsia="zh-CN"/>
        </w:rPr>
        <w:t>Uu</w:t>
      </w:r>
      <w:proofErr w:type="spellEnd"/>
      <w:r>
        <w:rPr>
          <w:lang w:val="en-GB" w:eastAsia="zh-CN"/>
        </w:rPr>
        <w:t xml:space="preserve"> positioning methods</w:t>
      </w:r>
      <w:r w:rsidR="002A42E5">
        <w:rPr>
          <w:lang w:val="en-GB" w:eastAsia="zh-CN"/>
        </w:rPr>
        <w:t xml:space="preserve">, TDOA, </w:t>
      </w:r>
      <w:proofErr w:type="spellStart"/>
      <w:r w:rsidR="002A42E5">
        <w:rPr>
          <w:lang w:val="en-GB" w:eastAsia="zh-CN"/>
        </w:rPr>
        <w:t>AoD</w:t>
      </w:r>
      <w:proofErr w:type="spellEnd"/>
      <w:r w:rsidR="002A42E5">
        <w:rPr>
          <w:lang w:val="en-GB" w:eastAsia="zh-CN"/>
        </w:rPr>
        <w:t xml:space="preserve"> and RTT based methods can be considered. </w:t>
      </w:r>
      <w:r w:rsidR="009E435B">
        <w:rPr>
          <w:lang w:val="en-GB" w:eastAsia="zh-CN"/>
        </w:rPr>
        <w:t>As discussed in our companion contribution [</w:t>
      </w:r>
      <w:r w:rsidR="00AE0C1E">
        <w:rPr>
          <w:lang w:val="en-GB" w:eastAsia="zh-CN"/>
        </w:rPr>
        <w:t>4</w:t>
      </w:r>
      <w:r w:rsidR="009E435B">
        <w:rPr>
          <w:lang w:val="en-GB" w:eastAsia="zh-CN"/>
        </w:rPr>
        <w:t xml:space="preserve">], </w:t>
      </w:r>
      <w:r w:rsidR="005E04DC">
        <w:rPr>
          <w:lang w:val="en-GB" w:eastAsia="zh-CN"/>
        </w:rPr>
        <w:t xml:space="preserve">TDOA requires timing synchronization among transmitters of PRS. </w:t>
      </w:r>
      <w:proofErr w:type="spellStart"/>
      <w:r w:rsidR="002C7DED">
        <w:rPr>
          <w:lang w:val="en-GB" w:eastAsia="zh-CN"/>
        </w:rPr>
        <w:t>AoD</w:t>
      </w:r>
      <w:proofErr w:type="spellEnd"/>
      <w:r w:rsidR="002C7DED">
        <w:rPr>
          <w:lang w:val="en-GB" w:eastAsia="zh-CN"/>
        </w:rPr>
        <w:t xml:space="preserve"> based methods </w:t>
      </w:r>
      <w:r w:rsidR="00B73D0A">
        <w:rPr>
          <w:lang w:val="en-GB" w:eastAsia="zh-CN"/>
        </w:rPr>
        <w:t>is more appropriate</w:t>
      </w:r>
      <w:r w:rsidR="002C7DED">
        <w:rPr>
          <w:lang w:val="en-GB" w:eastAsia="zh-CN"/>
        </w:rPr>
        <w:t xml:space="preserve"> in FR2 due to narrower beams used in higher frequencies. </w:t>
      </w:r>
      <w:r w:rsidR="00BE6DED">
        <w:rPr>
          <w:lang w:val="en-GB" w:eastAsia="zh-CN"/>
        </w:rPr>
        <w:t>Thus,</w:t>
      </w:r>
      <w:r w:rsidR="00B632B6">
        <w:rPr>
          <w:lang w:val="en-GB" w:eastAsia="zh-CN"/>
        </w:rPr>
        <w:t xml:space="preserve"> </w:t>
      </w:r>
      <w:r w:rsidR="00BE6DED">
        <w:rPr>
          <w:lang w:val="en-GB" w:eastAsia="zh-CN"/>
        </w:rPr>
        <w:t xml:space="preserve">a practical method for </w:t>
      </w:r>
      <w:proofErr w:type="spellStart"/>
      <w:r w:rsidR="00BE6DED">
        <w:rPr>
          <w:lang w:val="en-GB" w:eastAsia="zh-CN"/>
        </w:rPr>
        <w:t>sidelink</w:t>
      </w:r>
      <w:proofErr w:type="spellEnd"/>
      <w:r w:rsidR="00BE6DED">
        <w:rPr>
          <w:lang w:val="en-GB" w:eastAsia="zh-CN"/>
        </w:rPr>
        <w:t xml:space="preserve"> positioning is RTT method where positioning can be done one-on-one basis and multiple pairs of UEs can be</w:t>
      </w:r>
      <w:r w:rsidR="00A371E9">
        <w:rPr>
          <w:lang w:val="en-GB" w:eastAsia="zh-CN"/>
        </w:rPr>
        <w:t xml:space="preserve"> considered to enhance positioning accuracy.</w:t>
      </w:r>
      <w:r w:rsidR="006571CE">
        <w:rPr>
          <w:lang w:val="en-GB" w:eastAsia="zh-CN"/>
        </w:rPr>
        <w:t xml:space="preserve"> To conduct a fair comparison, assumptions for TDOA or </w:t>
      </w:r>
      <w:proofErr w:type="spellStart"/>
      <w:r w:rsidR="006571CE">
        <w:rPr>
          <w:lang w:val="en-GB" w:eastAsia="zh-CN"/>
        </w:rPr>
        <w:t>AoD</w:t>
      </w:r>
      <w:proofErr w:type="spellEnd"/>
      <w:r w:rsidR="006571CE">
        <w:rPr>
          <w:lang w:val="en-GB" w:eastAsia="zh-CN"/>
        </w:rPr>
        <w:t xml:space="preserve"> based SL positioning need to be clarified.</w:t>
      </w:r>
      <w:r w:rsidR="00A371E9">
        <w:rPr>
          <w:lang w:val="en-GB" w:eastAsia="zh-CN"/>
        </w:rPr>
        <w:t xml:space="preserve"> Thus the following proposal is </w:t>
      </w:r>
      <w:proofErr w:type="gramStart"/>
      <w:r w:rsidR="00A371E9">
        <w:rPr>
          <w:lang w:val="en-GB" w:eastAsia="zh-CN"/>
        </w:rPr>
        <w:t>made :</w:t>
      </w:r>
      <w:proofErr w:type="gramEnd"/>
    </w:p>
    <w:p w14:paraId="2EE2F770" w14:textId="7F9C8669" w:rsidR="00BD70D7" w:rsidRPr="001E163D" w:rsidRDefault="00A371E9" w:rsidP="00AC7FFB">
      <w:pPr>
        <w:rPr>
          <w:b/>
          <w:bCs/>
          <w:lang w:val="en-GB" w:eastAsia="zh-CN"/>
        </w:rPr>
      </w:pPr>
      <w:r w:rsidRPr="001E163D">
        <w:rPr>
          <w:b/>
          <w:bCs/>
          <w:lang w:val="en-GB" w:eastAsia="zh-CN"/>
        </w:rPr>
        <w:t xml:space="preserve">Proposal </w:t>
      </w:r>
      <w:r w:rsidR="00A52AFA">
        <w:rPr>
          <w:b/>
          <w:bCs/>
          <w:lang w:val="en-GB" w:eastAsia="zh-CN"/>
        </w:rPr>
        <w:t>8</w:t>
      </w:r>
      <w:r w:rsidRPr="001E163D">
        <w:rPr>
          <w:b/>
          <w:bCs/>
          <w:lang w:val="en-GB" w:eastAsia="zh-CN"/>
        </w:rPr>
        <w:t xml:space="preserve">: Study </w:t>
      </w:r>
      <w:r w:rsidR="0056754F" w:rsidRPr="001E163D">
        <w:rPr>
          <w:b/>
          <w:bCs/>
          <w:lang w:val="en-GB" w:eastAsia="zh-CN"/>
        </w:rPr>
        <w:t xml:space="preserve">assumptions </w:t>
      </w:r>
      <w:r w:rsidR="00F11229">
        <w:rPr>
          <w:b/>
          <w:bCs/>
          <w:lang w:val="en-GB" w:eastAsia="zh-CN"/>
        </w:rPr>
        <w:t>to realize</w:t>
      </w:r>
      <w:r w:rsidR="00841032">
        <w:rPr>
          <w:b/>
          <w:bCs/>
          <w:lang w:val="en-GB" w:eastAsia="zh-CN"/>
        </w:rPr>
        <w:t xml:space="preserve"> </w:t>
      </w:r>
      <w:r w:rsidR="0056754F" w:rsidRPr="001E163D">
        <w:rPr>
          <w:b/>
          <w:bCs/>
          <w:lang w:val="en-GB" w:eastAsia="zh-CN"/>
        </w:rPr>
        <w:t xml:space="preserve">TDOA or </w:t>
      </w:r>
      <w:proofErr w:type="spellStart"/>
      <w:r w:rsidR="0056754F" w:rsidRPr="001E163D">
        <w:rPr>
          <w:b/>
          <w:bCs/>
          <w:lang w:val="en-GB" w:eastAsia="zh-CN"/>
        </w:rPr>
        <w:t>AoD</w:t>
      </w:r>
      <w:proofErr w:type="spellEnd"/>
      <w:r w:rsidR="0056754F" w:rsidRPr="001E163D">
        <w:rPr>
          <w:b/>
          <w:bCs/>
          <w:lang w:val="en-GB" w:eastAsia="zh-CN"/>
        </w:rPr>
        <w:t xml:space="preserve"> based </w:t>
      </w:r>
      <w:r w:rsidR="00C24E02">
        <w:rPr>
          <w:b/>
          <w:bCs/>
          <w:lang w:val="en-GB" w:eastAsia="zh-CN"/>
        </w:rPr>
        <w:t xml:space="preserve">SL </w:t>
      </w:r>
      <w:r w:rsidR="0056754F" w:rsidRPr="001E163D">
        <w:rPr>
          <w:b/>
          <w:bCs/>
          <w:lang w:val="en-GB" w:eastAsia="zh-CN"/>
        </w:rPr>
        <w:t>positioning methods</w:t>
      </w:r>
    </w:p>
    <w:p w14:paraId="2972640B" w14:textId="77777777" w:rsidR="00DA74F1" w:rsidRPr="001E163D" w:rsidRDefault="00DA74F1" w:rsidP="00DA74F1">
      <w:pPr>
        <w:rPr>
          <w:b/>
          <w:bCs/>
          <w:lang w:val="en-GB" w:eastAsia="zh-CN"/>
        </w:rPr>
      </w:pPr>
      <w:r w:rsidRPr="001E163D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9</w:t>
      </w:r>
      <w:r w:rsidRPr="001E163D">
        <w:rPr>
          <w:b/>
          <w:bCs/>
          <w:lang w:val="en-GB" w:eastAsia="zh-CN"/>
        </w:rPr>
        <w:t xml:space="preserve">: Prioritize evaluation of RTT-based </w:t>
      </w:r>
      <w:r>
        <w:rPr>
          <w:b/>
          <w:bCs/>
          <w:lang w:val="en-GB" w:eastAsia="zh-CN"/>
        </w:rPr>
        <w:t xml:space="preserve">SL </w:t>
      </w:r>
      <w:r w:rsidRPr="001E163D">
        <w:rPr>
          <w:b/>
          <w:bCs/>
          <w:lang w:val="en-GB" w:eastAsia="zh-CN"/>
        </w:rPr>
        <w:t>positioning methods</w:t>
      </w:r>
    </w:p>
    <w:p w14:paraId="34458A1C" w14:textId="62EA1839" w:rsidR="00594664" w:rsidRDefault="00594664" w:rsidP="00AC7FFB">
      <w:pPr>
        <w:rPr>
          <w:lang w:val="en-GB" w:eastAsia="zh-CN"/>
        </w:rPr>
      </w:pPr>
      <w:r>
        <w:rPr>
          <w:lang w:val="en-GB" w:eastAsia="zh-CN"/>
        </w:rPr>
        <w:t>In addition, for in-</w:t>
      </w:r>
      <w:r w:rsidR="001C16A2">
        <w:rPr>
          <w:lang w:val="en-GB" w:eastAsia="zh-CN"/>
        </w:rPr>
        <w:t>coverage</w:t>
      </w:r>
      <w:r>
        <w:rPr>
          <w:lang w:val="en-GB" w:eastAsia="zh-CN"/>
        </w:rPr>
        <w:t xml:space="preserve"> </w:t>
      </w:r>
      <w:r w:rsidR="001C16A2">
        <w:rPr>
          <w:lang w:val="en-GB" w:eastAsia="zh-CN"/>
        </w:rPr>
        <w:t>scenario</w:t>
      </w:r>
      <w:r>
        <w:rPr>
          <w:lang w:val="en-GB" w:eastAsia="zh-CN"/>
        </w:rPr>
        <w:t xml:space="preserve">, </w:t>
      </w:r>
      <w:proofErr w:type="spellStart"/>
      <w:r w:rsidR="00A52882">
        <w:rPr>
          <w:lang w:val="en-GB" w:eastAsia="zh-CN"/>
        </w:rPr>
        <w:t>Uu</w:t>
      </w:r>
      <w:proofErr w:type="spellEnd"/>
      <w:r w:rsidR="00A52882">
        <w:rPr>
          <w:lang w:val="en-GB" w:eastAsia="zh-CN"/>
        </w:rPr>
        <w:t xml:space="preserve"> positioning assisted SL positioning is feasible. </w:t>
      </w:r>
      <w:r w:rsidR="001C16A2">
        <w:rPr>
          <w:lang w:val="en-GB" w:eastAsia="zh-CN"/>
        </w:rPr>
        <w:t>For example,</w:t>
      </w:r>
      <w:r w:rsidR="00543AE6">
        <w:rPr>
          <w:lang w:val="en-GB" w:eastAsia="zh-CN"/>
        </w:rPr>
        <w:t xml:space="preserve"> the outcome of</w:t>
      </w:r>
      <w:r w:rsidR="001C16A2">
        <w:rPr>
          <w:lang w:val="en-GB" w:eastAsia="zh-CN"/>
        </w:rPr>
        <w:t xml:space="preserve"> </w:t>
      </w:r>
      <w:r w:rsidR="00543AE6">
        <w:rPr>
          <w:lang w:val="en-GB" w:eastAsia="zh-CN"/>
        </w:rPr>
        <w:t xml:space="preserve">SL positioning can serve as the starting point for </w:t>
      </w:r>
      <w:proofErr w:type="spellStart"/>
      <w:r w:rsidR="00543AE6">
        <w:rPr>
          <w:lang w:val="en-GB" w:eastAsia="zh-CN"/>
        </w:rPr>
        <w:t>Uu</w:t>
      </w:r>
      <w:proofErr w:type="spellEnd"/>
      <w:r w:rsidR="00543AE6">
        <w:rPr>
          <w:lang w:val="en-GB" w:eastAsia="zh-CN"/>
        </w:rPr>
        <w:t xml:space="preserve"> positioning, vice-versa. </w:t>
      </w:r>
      <w:r w:rsidR="0007001E">
        <w:rPr>
          <w:lang w:val="en-GB" w:eastAsia="zh-CN"/>
        </w:rPr>
        <w:t xml:space="preserve">However, </w:t>
      </w:r>
      <w:r w:rsidR="003651D2">
        <w:rPr>
          <w:lang w:val="en-GB" w:eastAsia="zh-CN"/>
        </w:rPr>
        <w:t xml:space="preserve">before </w:t>
      </w:r>
      <w:r w:rsidR="003651D2">
        <w:rPr>
          <w:lang w:val="en-GB" w:eastAsia="zh-CN"/>
        </w:rPr>
        <w:lastRenderedPageBreak/>
        <w:t xml:space="preserve">considering a framework for </w:t>
      </w:r>
      <w:proofErr w:type="spellStart"/>
      <w:r w:rsidR="00D4621A">
        <w:rPr>
          <w:lang w:val="en-GB" w:eastAsia="zh-CN"/>
        </w:rPr>
        <w:t>Uu</w:t>
      </w:r>
      <w:proofErr w:type="spellEnd"/>
      <w:r w:rsidR="00D4621A">
        <w:rPr>
          <w:lang w:val="en-GB" w:eastAsia="zh-CN"/>
        </w:rPr>
        <w:t xml:space="preserve">-assisted positioning, </w:t>
      </w:r>
      <w:r w:rsidR="000D2C5B">
        <w:rPr>
          <w:lang w:val="en-GB" w:eastAsia="zh-CN"/>
        </w:rPr>
        <w:t xml:space="preserve">evaluation of SL positioning should be prioritized to build a </w:t>
      </w:r>
      <w:r w:rsidR="0051551A">
        <w:rPr>
          <w:lang w:val="en-GB" w:eastAsia="zh-CN"/>
        </w:rPr>
        <w:t>foundation</w:t>
      </w:r>
      <w:r w:rsidR="000D2C5B">
        <w:rPr>
          <w:lang w:val="en-GB" w:eastAsia="zh-CN"/>
        </w:rPr>
        <w:t xml:space="preserve"> for SL positioning.</w:t>
      </w:r>
      <w:r w:rsidR="0051551A">
        <w:rPr>
          <w:lang w:val="en-GB" w:eastAsia="zh-CN"/>
        </w:rPr>
        <w:t xml:space="preserve"> Thus the following proposal is </w:t>
      </w:r>
      <w:proofErr w:type="gramStart"/>
      <w:r w:rsidR="0051551A">
        <w:rPr>
          <w:lang w:val="en-GB" w:eastAsia="zh-CN"/>
        </w:rPr>
        <w:t>made :</w:t>
      </w:r>
      <w:proofErr w:type="gramEnd"/>
      <w:r w:rsidR="0051551A">
        <w:rPr>
          <w:lang w:val="en-GB" w:eastAsia="zh-CN"/>
        </w:rPr>
        <w:t xml:space="preserve"> </w:t>
      </w:r>
    </w:p>
    <w:p w14:paraId="6603CCEB" w14:textId="119BD8E0" w:rsidR="00AC7FFB" w:rsidRPr="001E163D" w:rsidRDefault="00F77032" w:rsidP="00AC7FFB">
      <w:pPr>
        <w:rPr>
          <w:b/>
          <w:bCs/>
          <w:lang w:val="en-GB" w:eastAsia="zh-CN"/>
        </w:rPr>
      </w:pPr>
      <w:r w:rsidRPr="001E163D">
        <w:rPr>
          <w:b/>
          <w:bCs/>
          <w:lang w:val="en-GB" w:eastAsia="zh-CN"/>
        </w:rPr>
        <w:t>Proposal</w:t>
      </w:r>
      <w:r w:rsidR="00A52AFA">
        <w:rPr>
          <w:b/>
          <w:bCs/>
          <w:lang w:val="en-GB" w:eastAsia="zh-CN"/>
        </w:rPr>
        <w:t xml:space="preserve"> 10</w:t>
      </w:r>
      <w:r w:rsidRPr="001E163D">
        <w:rPr>
          <w:b/>
          <w:bCs/>
          <w:lang w:val="en-GB" w:eastAsia="zh-CN"/>
        </w:rPr>
        <w:t>:</w:t>
      </w:r>
      <w:r w:rsidR="009F629D" w:rsidRPr="001E163D">
        <w:rPr>
          <w:b/>
          <w:bCs/>
          <w:lang w:val="en-GB" w:eastAsia="zh-CN"/>
        </w:rPr>
        <w:t xml:space="preserve"> Study </w:t>
      </w:r>
      <w:r w:rsidR="00BB3445">
        <w:rPr>
          <w:b/>
          <w:bCs/>
          <w:lang w:val="en-GB" w:eastAsia="zh-CN"/>
        </w:rPr>
        <w:t xml:space="preserve">evaluation </w:t>
      </w:r>
      <w:r w:rsidR="009F629D" w:rsidRPr="001E163D">
        <w:rPr>
          <w:b/>
          <w:bCs/>
          <w:lang w:val="en-GB" w:eastAsia="zh-CN"/>
        </w:rPr>
        <w:t xml:space="preserve">assumptions for </w:t>
      </w:r>
      <w:proofErr w:type="spellStart"/>
      <w:r w:rsidR="009F629D" w:rsidRPr="001E163D">
        <w:rPr>
          <w:b/>
          <w:bCs/>
          <w:lang w:val="en-GB" w:eastAsia="zh-CN"/>
        </w:rPr>
        <w:t>Uu</w:t>
      </w:r>
      <w:proofErr w:type="spellEnd"/>
      <w:r w:rsidR="009F629D" w:rsidRPr="001E163D">
        <w:rPr>
          <w:b/>
          <w:bCs/>
          <w:lang w:val="en-GB" w:eastAsia="zh-CN"/>
        </w:rPr>
        <w:t>-assisted SL positioning</w:t>
      </w:r>
      <w:r w:rsidR="00C05948">
        <w:rPr>
          <w:b/>
          <w:bCs/>
          <w:lang w:val="en-GB" w:eastAsia="zh-CN"/>
        </w:rPr>
        <w:t xml:space="preserve"> once SL </w:t>
      </w:r>
      <w:r w:rsidR="004B1122">
        <w:rPr>
          <w:b/>
          <w:bCs/>
          <w:lang w:val="en-GB" w:eastAsia="zh-CN"/>
        </w:rPr>
        <w:t>positioning</w:t>
      </w:r>
      <w:r w:rsidR="00C05948">
        <w:rPr>
          <w:b/>
          <w:bCs/>
          <w:lang w:val="en-GB" w:eastAsia="zh-CN"/>
        </w:rPr>
        <w:t xml:space="preserve"> evaluation is complete</w:t>
      </w:r>
    </w:p>
    <w:p w14:paraId="3921141D" w14:textId="587D7C80" w:rsidR="00546EF5" w:rsidRDefault="00546EF5" w:rsidP="00546EF5">
      <w:pPr>
        <w:pStyle w:val="Heading2"/>
      </w:pPr>
      <w:r>
        <w:t>Performance metrics</w:t>
      </w:r>
    </w:p>
    <w:p w14:paraId="32437E60" w14:textId="6A93A515" w:rsidR="00546EF5" w:rsidRDefault="00546EF5" w:rsidP="00D310BD">
      <w:pPr>
        <w:spacing w:before="240"/>
        <w:rPr>
          <w:bCs/>
          <w:sz w:val="21"/>
          <w:szCs w:val="21"/>
        </w:rPr>
      </w:pPr>
      <w:proofErr w:type="gramStart"/>
      <w:r>
        <w:rPr>
          <w:bCs/>
          <w:sz w:val="21"/>
          <w:szCs w:val="21"/>
        </w:rPr>
        <w:t>Similar to</w:t>
      </w:r>
      <w:proofErr w:type="gramEnd"/>
      <w:r>
        <w:rPr>
          <w:bCs/>
          <w:sz w:val="21"/>
          <w:szCs w:val="21"/>
        </w:rPr>
        <w:t xml:space="preserve"> the </w:t>
      </w:r>
      <w:proofErr w:type="spellStart"/>
      <w:r>
        <w:rPr>
          <w:bCs/>
          <w:sz w:val="21"/>
          <w:szCs w:val="21"/>
        </w:rPr>
        <w:t>Uu</w:t>
      </w:r>
      <w:proofErr w:type="spellEnd"/>
      <w:r>
        <w:rPr>
          <w:bCs/>
          <w:sz w:val="21"/>
          <w:szCs w:val="21"/>
        </w:rPr>
        <w:t xml:space="preserve"> positioning study </w:t>
      </w:r>
      <w:r w:rsidR="0035097C">
        <w:rPr>
          <w:bCs/>
          <w:sz w:val="21"/>
          <w:szCs w:val="21"/>
        </w:rPr>
        <w:t>in NR</w:t>
      </w:r>
      <w:r>
        <w:rPr>
          <w:bCs/>
          <w:sz w:val="21"/>
          <w:szCs w:val="21"/>
        </w:rPr>
        <w:t xml:space="preserve">, </w:t>
      </w:r>
      <w:r w:rsidR="0035097C">
        <w:rPr>
          <w:bCs/>
          <w:sz w:val="21"/>
          <w:szCs w:val="21"/>
        </w:rPr>
        <w:t xml:space="preserve">both positioning accuracy and latency should be evaluated. </w:t>
      </w:r>
      <w:r w:rsidR="007A1AD5">
        <w:rPr>
          <w:bCs/>
          <w:sz w:val="21"/>
          <w:szCs w:val="21"/>
        </w:rPr>
        <w:t xml:space="preserve">Both relative and absolute positioning are </w:t>
      </w:r>
      <w:proofErr w:type="gramStart"/>
      <w:r w:rsidR="007A1AD5">
        <w:rPr>
          <w:bCs/>
          <w:sz w:val="21"/>
          <w:szCs w:val="21"/>
        </w:rPr>
        <w:t>consider</w:t>
      </w:r>
      <w:proofErr w:type="gramEnd"/>
      <w:r w:rsidR="007A1AD5">
        <w:rPr>
          <w:bCs/>
          <w:sz w:val="21"/>
          <w:szCs w:val="21"/>
        </w:rPr>
        <w:t xml:space="preserve"> for </w:t>
      </w:r>
      <w:proofErr w:type="spellStart"/>
      <w:r w:rsidR="00B242BD">
        <w:rPr>
          <w:bCs/>
          <w:sz w:val="21"/>
          <w:szCs w:val="21"/>
        </w:rPr>
        <w:t>sidelink</w:t>
      </w:r>
      <w:proofErr w:type="spellEnd"/>
      <w:r w:rsidR="007A1AD5">
        <w:rPr>
          <w:bCs/>
          <w:sz w:val="21"/>
          <w:szCs w:val="21"/>
        </w:rPr>
        <w:t xml:space="preserve"> positioning.</w:t>
      </w:r>
      <w:r w:rsidR="002B40C9">
        <w:rPr>
          <w:bCs/>
          <w:sz w:val="21"/>
          <w:szCs w:val="21"/>
        </w:rPr>
        <w:t xml:space="preserve"> The positioning accuracy can be evaluated based on </w:t>
      </w:r>
      <w:r w:rsidR="00056D97">
        <w:rPr>
          <w:bCs/>
          <w:sz w:val="21"/>
          <w:szCs w:val="21"/>
        </w:rPr>
        <w:t>absolute</w:t>
      </w:r>
      <w:r w:rsidR="002B40C9">
        <w:rPr>
          <w:bCs/>
          <w:sz w:val="21"/>
          <w:szCs w:val="21"/>
        </w:rPr>
        <w:t xml:space="preserve"> position</w:t>
      </w:r>
      <w:r w:rsidR="00056D97">
        <w:rPr>
          <w:bCs/>
          <w:sz w:val="21"/>
          <w:szCs w:val="21"/>
        </w:rPr>
        <w:t>, based on the locally defined position in system level simulation.</w:t>
      </w:r>
    </w:p>
    <w:p w14:paraId="3D30FCD5" w14:textId="4A60EFA2" w:rsidR="007557D6" w:rsidRPr="006229CB" w:rsidRDefault="007557D6" w:rsidP="00D310BD">
      <w:pPr>
        <w:spacing w:before="240"/>
        <w:rPr>
          <w:b/>
        </w:rPr>
      </w:pPr>
      <w:r w:rsidRPr="006229CB">
        <w:rPr>
          <w:b/>
        </w:rPr>
        <w:t xml:space="preserve">Proposal </w:t>
      </w:r>
      <w:r w:rsidR="00A52AFA" w:rsidRPr="006229CB">
        <w:rPr>
          <w:b/>
        </w:rPr>
        <w:t>11</w:t>
      </w:r>
      <w:r w:rsidRPr="006229CB">
        <w:rPr>
          <w:b/>
        </w:rPr>
        <w:t>: Evaluate positioning accuracy based on the absolute position for both relative and absolute positioning</w:t>
      </w:r>
      <w:r w:rsidR="00A5715C" w:rsidRPr="006229CB">
        <w:rPr>
          <w:b/>
        </w:rPr>
        <w:t xml:space="preserve"> methods</w:t>
      </w:r>
    </w:p>
    <w:p w14:paraId="16396DFF" w14:textId="0AAC3E48" w:rsidR="000D25A4" w:rsidRDefault="006A6085" w:rsidP="00D310BD">
      <w:pPr>
        <w:spacing w:before="240"/>
        <w:rPr>
          <w:bCs/>
          <w:sz w:val="21"/>
          <w:szCs w:val="21"/>
        </w:rPr>
      </w:pPr>
      <w:r>
        <w:rPr>
          <w:bCs/>
          <w:sz w:val="21"/>
          <w:szCs w:val="21"/>
        </w:rPr>
        <w:t xml:space="preserve">In addition, latency can be evaluated </w:t>
      </w:r>
      <w:proofErr w:type="gramStart"/>
      <w:r>
        <w:rPr>
          <w:bCs/>
          <w:sz w:val="21"/>
          <w:szCs w:val="21"/>
        </w:rPr>
        <w:t>similar to</w:t>
      </w:r>
      <w:proofErr w:type="gramEnd"/>
      <w:r>
        <w:rPr>
          <w:bCs/>
          <w:sz w:val="21"/>
          <w:szCs w:val="21"/>
        </w:rPr>
        <w:t xml:space="preserve"> </w:t>
      </w:r>
      <w:proofErr w:type="spellStart"/>
      <w:r>
        <w:rPr>
          <w:bCs/>
          <w:sz w:val="21"/>
          <w:szCs w:val="21"/>
        </w:rPr>
        <w:t>Uu</w:t>
      </w:r>
      <w:proofErr w:type="spellEnd"/>
      <w:r>
        <w:rPr>
          <w:bCs/>
          <w:sz w:val="21"/>
          <w:szCs w:val="21"/>
        </w:rPr>
        <w:t xml:space="preserve"> positioning. </w:t>
      </w:r>
      <w:r w:rsidR="00240F18">
        <w:rPr>
          <w:bCs/>
          <w:sz w:val="21"/>
          <w:szCs w:val="21"/>
        </w:rPr>
        <w:t xml:space="preserve">For all scenarios (e.g., in-coverage, partial </w:t>
      </w:r>
      <w:proofErr w:type="gramStart"/>
      <w:r w:rsidR="00240F18">
        <w:rPr>
          <w:bCs/>
          <w:sz w:val="21"/>
          <w:szCs w:val="21"/>
        </w:rPr>
        <w:t>coverage</w:t>
      </w:r>
      <w:proofErr w:type="gramEnd"/>
      <w:r w:rsidR="00240F18">
        <w:rPr>
          <w:bCs/>
          <w:sz w:val="21"/>
          <w:szCs w:val="21"/>
        </w:rPr>
        <w:t xml:space="preserve"> and out-of-cov</w:t>
      </w:r>
      <w:r w:rsidR="007D2C22">
        <w:rPr>
          <w:bCs/>
          <w:sz w:val="21"/>
          <w:szCs w:val="21"/>
        </w:rPr>
        <w:t xml:space="preserve">erage), latency required for UE-to-UE </w:t>
      </w:r>
      <w:r w:rsidR="0003659A">
        <w:rPr>
          <w:bCs/>
          <w:sz w:val="21"/>
          <w:szCs w:val="21"/>
        </w:rPr>
        <w:t xml:space="preserve">positioning can be evaluated. </w:t>
      </w:r>
      <w:r w:rsidR="008349C8">
        <w:rPr>
          <w:bCs/>
          <w:sz w:val="21"/>
          <w:szCs w:val="21"/>
        </w:rPr>
        <w:t xml:space="preserve">For the scenarios which require positioning information to be delivered to the network, </w:t>
      </w:r>
      <w:r w:rsidR="007831B2">
        <w:rPr>
          <w:bCs/>
          <w:sz w:val="21"/>
          <w:szCs w:val="21"/>
        </w:rPr>
        <w:t>latency required for the path UE-to-network should be evaluated.</w:t>
      </w:r>
    </w:p>
    <w:p w14:paraId="5A323E60" w14:textId="3AC04C0E" w:rsidR="006A6085" w:rsidRPr="006229CB" w:rsidRDefault="000D25A4" w:rsidP="00D310BD">
      <w:pPr>
        <w:spacing w:before="240"/>
        <w:rPr>
          <w:b/>
        </w:rPr>
      </w:pPr>
      <w:r w:rsidRPr="006229CB">
        <w:rPr>
          <w:b/>
        </w:rPr>
        <w:t xml:space="preserve">Proposal </w:t>
      </w:r>
      <w:r w:rsidR="006A33C2" w:rsidRPr="006229CB">
        <w:rPr>
          <w:b/>
        </w:rPr>
        <w:t>12</w:t>
      </w:r>
      <w:r w:rsidRPr="006229CB">
        <w:rPr>
          <w:b/>
        </w:rPr>
        <w:t xml:space="preserve">: </w:t>
      </w:r>
      <w:r w:rsidR="00240F18" w:rsidRPr="006229CB">
        <w:rPr>
          <w:b/>
        </w:rPr>
        <w:t xml:space="preserve"> </w:t>
      </w:r>
      <w:r w:rsidR="00174CCB" w:rsidRPr="006229CB">
        <w:rPr>
          <w:b/>
        </w:rPr>
        <w:t>For latency, evaluate both UE-to-UE and UE-to-Network latency, if applicable.</w:t>
      </w:r>
    </w:p>
    <w:p w14:paraId="771A4464" w14:textId="77777777" w:rsidR="0079265C" w:rsidRPr="001029A1" w:rsidRDefault="0079265C" w:rsidP="0079265C">
      <w:pPr>
        <w:pStyle w:val="Heading1"/>
        <w:rPr>
          <w:szCs w:val="32"/>
          <w:lang w:val="en-US"/>
        </w:rPr>
      </w:pPr>
      <w:r w:rsidRPr="00346012">
        <w:rPr>
          <w:szCs w:val="32"/>
        </w:rPr>
        <w:t>Conclusion</w:t>
      </w:r>
      <w:r w:rsidRPr="001029A1">
        <w:rPr>
          <w:i/>
          <w:sz w:val="20"/>
          <w:szCs w:val="20"/>
        </w:rPr>
        <w:t>.</w:t>
      </w:r>
    </w:p>
    <w:p w14:paraId="37E11BED" w14:textId="00699A1E" w:rsidR="002455CC" w:rsidRDefault="003248E8" w:rsidP="00312DBB">
      <w:pPr>
        <w:spacing w:before="120" w:after="120"/>
        <w:rPr>
          <w:rFonts w:cs="Times New Roman"/>
        </w:rPr>
      </w:pPr>
      <w:r w:rsidRPr="0014651B">
        <w:rPr>
          <w:rFonts w:cs="Times New Roman"/>
        </w:rPr>
        <w:t>In this contribution, the following propos</w:t>
      </w:r>
      <w:r w:rsidR="00385273" w:rsidRPr="0014651B">
        <w:rPr>
          <w:rFonts w:cs="Times New Roman"/>
        </w:rPr>
        <w:t>a</w:t>
      </w:r>
      <w:r w:rsidRPr="0014651B">
        <w:rPr>
          <w:rFonts w:cs="Times New Roman"/>
        </w:rPr>
        <w:t xml:space="preserve">ls </w:t>
      </w:r>
      <w:r w:rsidR="00D67EE5" w:rsidRPr="0014651B">
        <w:rPr>
          <w:rFonts w:cs="Times New Roman"/>
        </w:rPr>
        <w:t xml:space="preserve">and observation </w:t>
      </w:r>
      <w:r w:rsidRPr="0014651B">
        <w:rPr>
          <w:rFonts w:cs="Times New Roman"/>
        </w:rPr>
        <w:t>are made.</w:t>
      </w:r>
    </w:p>
    <w:p w14:paraId="1BCDF9E7" w14:textId="77777777" w:rsidR="002F481C" w:rsidRDefault="002F481C" w:rsidP="002F481C">
      <w:pPr>
        <w:spacing w:before="240"/>
        <w:rPr>
          <w:b/>
          <w:bCs/>
          <w:lang w:val="en-GB" w:eastAsia="zh-CN"/>
        </w:rPr>
      </w:pPr>
      <w:r w:rsidRPr="006229CB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1</w:t>
      </w:r>
      <w:r w:rsidRPr="006229CB">
        <w:rPr>
          <w:b/>
          <w:bCs/>
          <w:lang w:val="en-GB" w:eastAsia="zh-CN"/>
        </w:rPr>
        <w:t>: Use the vehicle types (i.e., Type 1, 2 and 3) defined in TR 37.855 as the starting point in the</w:t>
      </w:r>
      <w:r>
        <w:rPr>
          <w:b/>
          <w:bCs/>
          <w:lang w:val="en-GB" w:eastAsia="zh-CN"/>
        </w:rPr>
        <w:t xml:space="preserve"> </w:t>
      </w:r>
      <w:proofErr w:type="spellStart"/>
      <w:r>
        <w:rPr>
          <w:b/>
          <w:bCs/>
          <w:lang w:val="en-GB" w:eastAsia="zh-CN"/>
        </w:rPr>
        <w:t>sidelink</w:t>
      </w:r>
      <w:proofErr w:type="spellEnd"/>
      <w:r w:rsidRPr="006229CB">
        <w:rPr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>(</w:t>
      </w:r>
      <w:r w:rsidRPr="006229CB">
        <w:rPr>
          <w:b/>
          <w:bCs/>
          <w:lang w:val="en-GB" w:eastAsia="zh-CN"/>
        </w:rPr>
        <w:t>SL</w:t>
      </w:r>
      <w:r>
        <w:rPr>
          <w:b/>
          <w:bCs/>
          <w:lang w:val="en-GB" w:eastAsia="zh-CN"/>
        </w:rPr>
        <w:t>)</w:t>
      </w:r>
      <w:r w:rsidRPr="006229CB">
        <w:rPr>
          <w:b/>
          <w:bCs/>
          <w:lang w:val="en-GB" w:eastAsia="zh-CN"/>
        </w:rPr>
        <w:t xml:space="preserve"> positioning study </w:t>
      </w:r>
    </w:p>
    <w:p w14:paraId="186D2447" w14:textId="77777777" w:rsidR="00264136" w:rsidRDefault="00264136" w:rsidP="00264136">
      <w:pPr>
        <w:spacing w:before="240"/>
        <w:rPr>
          <w:b/>
          <w:bCs/>
          <w:lang w:val="en-GB" w:eastAsia="zh-CN"/>
        </w:rPr>
      </w:pPr>
      <w:r w:rsidRPr="003C2E64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2</w:t>
      </w:r>
      <w:r w:rsidRPr="003C2E64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Use urban grid and highway scenarios in TR 37.855 as the starting point</w:t>
      </w:r>
      <w:r w:rsidRPr="003C2E64">
        <w:rPr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>for evaluation scenarios for SL positioning</w:t>
      </w:r>
    </w:p>
    <w:p w14:paraId="62793339" w14:textId="77777777" w:rsidR="0004075F" w:rsidRDefault="0004075F" w:rsidP="0004075F">
      <w:pPr>
        <w:spacing w:before="240"/>
        <w:rPr>
          <w:b/>
          <w:bCs/>
          <w:lang w:val="en-GB" w:eastAsia="zh-CN"/>
        </w:rPr>
      </w:pPr>
      <w:r w:rsidRPr="008A2BDC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3</w:t>
      </w:r>
      <w:r w:rsidRPr="008A2BDC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Use panel and antenna placement in TR 37.855 (e.g., </w:t>
      </w:r>
      <w:proofErr w:type="gramStart"/>
      <w:r>
        <w:rPr>
          <w:b/>
          <w:bCs/>
          <w:lang w:val="en-GB" w:eastAsia="zh-CN"/>
        </w:rPr>
        <w:t>front</w:t>
      </w:r>
      <w:proofErr w:type="gramEnd"/>
      <w:r>
        <w:rPr>
          <w:b/>
          <w:bCs/>
          <w:lang w:val="en-GB" w:eastAsia="zh-CN"/>
        </w:rPr>
        <w:t xml:space="preserve"> and rear antenna array, panels on front and rear bumper) as the starting point for SL positioning study</w:t>
      </w:r>
    </w:p>
    <w:p w14:paraId="7684E870" w14:textId="77777777" w:rsidR="00387BA8" w:rsidRPr="008A2BDC" w:rsidRDefault="00387BA8" w:rsidP="00387BA8">
      <w:pPr>
        <w:spacing w:before="240"/>
        <w:rPr>
          <w:b/>
          <w:bCs/>
          <w:lang w:val="en-GB" w:eastAsia="zh-CN"/>
        </w:rPr>
      </w:pPr>
      <w:r w:rsidRPr="008A2BDC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4</w:t>
      </w:r>
      <w:r w:rsidRPr="008A2BDC">
        <w:rPr>
          <w:b/>
          <w:bCs/>
          <w:lang w:val="en-GB" w:eastAsia="zh-CN"/>
        </w:rPr>
        <w:t>: Agree on assumptions for orientation of the UE during positioning (e.g., no orientation</w:t>
      </w:r>
      <w:r>
        <w:rPr>
          <w:b/>
          <w:bCs/>
          <w:lang w:val="en-GB" w:eastAsia="zh-CN"/>
        </w:rPr>
        <w:t xml:space="preserve"> during positioning</w:t>
      </w:r>
      <w:r w:rsidRPr="008A2BDC">
        <w:rPr>
          <w:b/>
          <w:bCs/>
          <w:lang w:val="en-GB" w:eastAsia="zh-CN"/>
        </w:rPr>
        <w:t>)</w:t>
      </w:r>
    </w:p>
    <w:p w14:paraId="7E9C3ABF" w14:textId="77777777" w:rsidR="00772C23" w:rsidRPr="00BE7BA8" w:rsidRDefault="00772C23" w:rsidP="00772C23">
      <w:pPr>
        <w:rPr>
          <w:b/>
          <w:bCs/>
          <w:lang w:val="en-GB" w:eastAsia="zh-CN"/>
        </w:rPr>
      </w:pPr>
      <w:r w:rsidRPr="00BE7BA8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5</w:t>
      </w:r>
      <w:r w:rsidRPr="00BE7BA8">
        <w:rPr>
          <w:b/>
          <w:bCs/>
          <w:lang w:val="en-GB" w:eastAsia="zh-CN"/>
        </w:rPr>
        <w:t xml:space="preserve">: Agree on assumptions for relative speed and relative trajectory of the target UE with respect to Anchor UEs </w:t>
      </w:r>
    </w:p>
    <w:p w14:paraId="2D2C4733" w14:textId="77777777" w:rsidR="00A57B0D" w:rsidRPr="006229CB" w:rsidRDefault="00A57B0D" w:rsidP="00A57B0D">
      <w:pPr>
        <w:spacing w:before="240"/>
        <w:rPr>
          <w:b/>
        </w:rPr>
      </w:pPr>
      <w:r w:rsidRPr="006229CB">
        <w:rPr>
          <w:b/>
        </w:rPr>
        <w:t>Proposal 6: Prioritize evaluation in FR1 over FR2</w:t>
      </w:r>
      <w:r>
        <w:rPr>
          <w:b/>
        </w:rPr>
        <w:t xml:space="preserve"> for SL positioning</w:t>
      </w:r>
    </w:p>
    <w:p w14:paraId="1257ABC5" w14:textId="77777777" w:rsidR="00175B6F" w:rsidRPr="006229CB" w:rsidRDefault="00175B6F" w:rsidP="00175B6F">
      <w:pPr>
        <w:spacing w:before="240"/>
        <w:rPr>
          <w:b/>
        </w:rPr>
      </w:pPr>
      <w:r w:rsidRPr="006229CB">
        <w:rPr>
          <w:b/>
        </w:rPr>
        <w:t>Proposal 7: Study traffic models that can be assumed for both positioning accuracy and latency evaluation</w:t>
      </w:r>
    </w:p>
    <w:p w14:paraId="4F22FAD2" w14:textId="77777777" w:rsidR="009F4AA9" w:rsidRPr="001E163D" w:rsidRDefault="009F4AA9" w:rsidP="009F4AA9">
      <w:pPr>
        <w:rPr>
          <w:b/>
          <w:bCs/>
          <w:lang w:val="en-GB" w:eastAsia="zh-CN"/>
        </w:rPr>
      </w:pPr>
      <w:r w:rsidRPr="001E163D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8</w:t>
      </w:r>
      <w:r w:rsidRPr="001E163D">
        <w:rPr>
          <w:b/>
          <w:bCs/>
          <w:lang w:val="en-GB" w:eastAsia="zh-CN"/>
        </w:rPr>
        <w:t xml:space="preserve">: Study assumptions </w:t>
      </w:r>
      <w:r>
        <w:rPr>
          <w:b/>
          <w:bCs/>
          <w:lang w:val="en-GB" w:eastAsia="zh-CN"/>
        </w:rPr>
        <w:t xml:space="preserve">to realize </w:t>
      </w:r>
      <w:r w:rsidRPr="001E163D">
        <w:rPr>
          <w:b/>
          <w:bCs/>
          <w:lang w:val="en-GB" w:eastAsia="zh-CN"/>
        </w:rPr>
        <w:t xml:space="preserve">TDOA or </w:t>
      </w:r>
      <w:proofErr w:type="spellStart"/>
      <w:r w:rsidRPr="001E163D">
        <w:rPr>
          <w:b/>
          <w:bCs/>
          <w:lang w:val="en-GB" w:eastAsia="zh-CN"/>
        </w:rPr>
        <w:t>AoD</w:t>
      </w:r>
      <w:proofErr w:type="spellEnd"/>
      <w:r w:rsidRPr="001E163D">
        <w:rPr>
          <w:b/>
          <w:bCs/>
          <w:lang w:val="en-GB" w:eastAsia="zh-CN"/>
        </w:rPr>
        <w:t xml:space="preserve"> based </w:t>
      </w:r>
      <w:r>
        <w:rPr>
          <w:b/>
          <w:bCs/>
          <w:lang w:val="en-GB" w:eastAsia="zh-CN"/>
        </w:rPr>
        <w:t xml:space="preserve">SL </w:t>
      </w:r>
      <w:r w:rsidRPr="001E163D">
        <w:rPr>
          <w:b/>
          <w:bCs/>
          <w:lang w:val="en-GB" w:eastAsia="zh-CN"/>
        </w:rPr>
        <w:t>positioning methods</w:t>
      </w:r>
    </w:p>
    <w:p w14:paraId="1C39C630" w14:textId="343E1CB8" w:rsidR="00ED2CFB" w:rsidRPr="001E163D" w:rsidRDefault="00ED2CFB" w:rsidP="00ED2CFB">
      <w:pPr>
        <w:rPr>
          <w:b/>
          <w:bCs/>
          <w:lang w:val="en-GB" w:eastAsia="zh-CN"/>
        </w:rPr>
      </w:pPr>
      <w:r w:rsidRPr="001E163D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9</w:t>
      </w:r>
      <w:r w:rsidRPr="001E163D">
        <w:rPr>
          <w:b/>
          <w:bCs/>
          <w:lang w:val="en-GB" w:eastAsia="zh-CN"/>
        </w:rPr>
        <w:t xml:space="preserve">: Prioritize evaluation of RTT-based </w:t>
      </w:r>
      <w:r w:rsidR="00A268C8">
        <w:rPr>
          <w:b/>
          <w:bCs/>
          <w:lang w:val="en-GB" w:eastAsia="zh-CN"/>
        </w:rPr>
        <w:t xml:space="preserve">SL </w:t>
      </w:r>
      <w:r w:rsidRPr="001E163D">
        <w:rPr>
          <w:b/>
          <w:bCs/>
          <w:lang w:val="en-GB" w:eastAsia="zh-CN"/>
        </w:rPr>
        <w:t>positioning methods</w:t>
      </w:r>
    </w:p>
    <w:p w14:paraId="2DF991F0" w14:textId="77777777" w:rsidR="00FB1182" w:rsidRPr="001E163D" w:rsidRDefault="00FB1182" w:rsidP="00FB1182">
      <w:pPr>
        <w:rPr>
          <w:b/>
          <w:bCs/>
          <w:lang w:val="en-GB" w:eastAsia="zh-CN"/>
        </w:rPr>
      </w:pPr>
      <w:r w:rsidRPr="001E163D">
        <w:rPr>
          <w:b/>
          <w:bCs/>
          <w:lang w:val="en-GB" w:eastAsia="zh-CN"/>
        </w:rPr>
        <w:lastRenderedPageBreak/>
        <w:t>Proposal</w:t>
      </w:r>
      <w:r>
        <w:rPr>
          <w:b/>
          <w:bCs/>
          <w:lang w:val="en-GB" w:eastAsia="zh-CN"/>
        </w:rPr>
        <w:t xml:space="preserve"> 10</w:t>
      </w:r>
      <w:r w:rsidRPr="001E163D">
        <w:rPr>
          <w:b/>
          <w:bCs/>
          <w:lang w:val="en-GB" w:eastAsia="zh-CN"/>
        </w:rPr>
        <w:t xml:space="preserve">: Study </w:t>
      </w:r>
      <w:r>
        <w:rPr>
          <w:b/>
          <w:bCs/>
          <w:lang w:val="en-GB" w:eastAsia="zh-CN"/>
        </w:rPr>
        <w:t xml:space="preserve">evaluation </w:t>
      </w:r>
      <w:r w:rsidRPr="001E163D">
        <w:rPr>
          <w:b/>
          <w:bCs/>
          <w:lang w:val="en-GB" w:eastAsia="zh-CN"/>
        </w:rPr>
        <w:t xml:space="preserve">assumptions for </w:t>
      </w:r>
      <w:proofErr w:type="spellStart"/>
      <w:r w:rsidRPr="001E163D">
        <w:rPr>
          <w:b/>
          <w:bCs/>
          <w:lang w:val="en-GB" w:eastAsia="zh-CN"/>
        </w:rPr>
        <w:t>Uu</w:t>
      </w:r>
      <w:proofErr w:type="spellEnd"/>
      <w:r w:rsidRPr="001E163D">
        <w:rPr>
          <w:b/>
          <w:bCs/>
          <w:lang w:val="en-GB" w:eastAsia="zh-CN"/>
        </w:rPr>
        <w:t>-assisted SL positioning</w:t>
      </w:r>
      <w:r>
        <w:rPr>
          <w:b/>
          <w:bCs/>
          <w:lang w:val="en-GB" w:eastAsia="zh-CN"/>
        </w:rPr>
        <w:t xml:space="preserve"> once SL positioning evaluation is complete</w:t>
      </w:r>
    </w:p>
    <w:p w14:paraId="63B34611" w14:textId="77777777" w:rsidR="00DA592A" w:rsidRPr="003C2E64" w:rsidRDefault="00DA592A" w:rsidP="00DA592A">
      <w:pPr>
        <w:spacing w:before="240"/>
        <w:rPr>
          <w:b/>
        </w:rPr>
      </w:pPr>
      <w:r w:rsidRPr="003C2E64">
        <w:rPr>
          <w:b/>
        </w:rPr>
        <w:t>Proposal 11: Evaluate positioning accuracy based on the absolute position for both relative and absolute positioning methods</w:t>
      </w:r>
    </w:p>
    <w:p w14:paraId="6E4A300F" w14:textId="08E42985" w:rsidR="003429B0" w:rsidRPr="00914D50" w:rsidRDefault="00914D50" w:rsidP="006229CB">
      <w:pPr>
        <w:spacing w:before="240"/>
        <w:rPr>
          <w:rFonts w:cs="Times New Roman"/>
        </w:rPr>
      </w:pPr>
      <w:r w:rsidRPr="003C2E64">
        <w:rPr>
          <w:b/>
        </w:rPr>
        <w:t>Proposal 12:  For latency, evaluate both UE-to-UE and UE-to-Network latency, if applicable.</w:t>
      </w:r>
    </w:p>
    <w:p w14:paraId="72727A27" w14:textId="70E9289E" w:rsidR="00403690" w:rsidRPr="008F7262" w:rsidRDefault="00024B0C" w:rsidP="00BC04FE">
      <w:pPr>
        <w:pStyle w:val="Heading1"/>
      </w:pPr>
      <w:r w:rsidRPr="008F7262">
        <w:t>Reference</w:t>
      </w:r>
    </w:p>
    <w:p w14:paraId="69D3B846" w14:textId="31F9B4AE" w:rsidR="003429B0" w:rsidRDefault="003429B0" w:rsidP="003429B0">
      <w:pPr>
        <w:spacing w:before="240"/>
        <w:rPr>
          <w:rFonts w:cs="Times New Roman"/>
          <w:lang w:eastAsia="zh-CN"/>
        </w:rPr>
      </w:pPr>
      <w:r w:rsidRPr="00503065">
        <w:rPr>
          <w:rFonts w:cs="Times New Roman"/>
          <w:lang w:eastAsia="zh-CN"/>
        </w:rPr>
        <w:t xml:space="preserve">[1] </w:t>
      </w:r>
      <w:r>
        <w:rPr>
          <w:rFonts w:cs="Times New Roman"/>
          <w:lang w:eastAsia="zh-CN"/>
        </w:rPr>
        <w:t>3GPP, “</w:t>
      </w:r>
      <w:r w:rsidRPr="002C0CDD">
        <w:rPr>
          <w:rFonts w:cs="Times New Roman"/>
          <w:lang w:eastAsia="zh-CN"/>
        </w:rPr>
        <w:t>Study on expanded and improved NR positioning</w:t>
      </w:r>
      <w:r>
        <w:rPr>
          <w:rFonts w:cs="Times New Roman"/>
          <w:lang w:eastAsia="zh-CN"/>
        </w:rPr>
        <w:t>,” RP-</w:t>
      </w:r>
      <w:r w:rsidRPr="002C0CDD">
        <w:rPr>
          <w:rFonts w:cs="Times New Roman"/>
          <w:lang w:eastAsia="zh-CN"/>
        </w:rPr>
        <w:t>213588</w:t>
      </w:r>
      <w:r>
        <w:rPr>
          <w:rFonts w:cs="Times New Roman"/>
          <w:lang w:eastAsia="zh-CN"/>
        </w:rPr>
        <w:t>, RAN#94e, Dec. 2021</w:t>
      </w:r>
      <w:r w:rsidRPr="00503065">
        <w:rPr>
          <w:rFonts w:cs="Times New Roman"/>
          <w:lang w:eastAsia="zh-CN"/>
        </w:rPr>
        <w:t>.</w:t>
      </w:r>
    </w:p>
    <w:p w14:paraId="53954091" w14:textId="5FC13A12" w:rsidR="009F071E" w:rsidRDefault="009F071E" w:rsidP="003429B0">
      <w:pPr>
        <w:spacing w:before="240"/>
        <w:rPr>
          <w:rFonts w:cs="Times New Roman"/>
          <w:lang w:eastAsia="zh-CN"/>
        </w:rPr>
      </w:pPr>
      <w:r>
        <w:rPr>
          <w:rFonts w:cs="Times New Roman"/>
          <w:lang w:eastAsia="zh-CN"/>
        </w:rPr>
        <w:t xml:space="preserve">[2] </w:t>
      </w:r>
      <w:r w:rsidR="00BC332F">
        <w:rPr>
          <w:rFonts w:cs="Times New Roman"/>
          <w:lang w:eastAsia="zh-CN"/>
        </w:rPr>
        <w:t>TR 38.8</w:t>
      </w:r>
      <w:r w:rsidR="00690480">
        <w:rPr>
          <w:rFonts w:cs="Times New Roman"/>
          <w:lang w:eastAsia="zh-CN"/>
        </w:rPr>
        <w:t>85</w:t>
      </w:r>
      <w:r w:rsidR="005909E3">
        <w:rPr>
          <w:rFonts w:cs="Times New Roman"/>
          <w:lang w:eastAsia="zh-CN"/>
        </w:rPr>
        <w:t>, “</w:t>
      </w:r>
      <w:r w:rsidR="00921A38" w:rsidRPr="00921A38">
        <w:rPr>
          <w:rFonts w:cs="Times New Roman"/>
          <w:lang w:eastAsia="zh-CN"/>
        </w:rPr>
        <w:t>Study on evaluation methodology of new Vehicle-to-Everything (V2X) use cases for LTE and NR</w:t>
      </w:r>
      <w:r w:rsidR="002C3FA7">
        <w:rPr>
          <w:rFonts w:cs="Times New Roman"/>
          <w:lang w:eastAsia="zh-CN"/>
        </w:rPr>
        <w:t>,</w:t>
      </w:r>
      <w:r w:rsidR="005909E3">
        <w:rPr>
          <w:rFonts w:cs="Times New Roman"/>
          <w:lang w:eastAsia="zh-CN"/>
        </w:rPr>
        <w:t>”</w:t>
      </w:r>
      <w:r w:rsidR="00BC332F">
        <w:rPr>
          <w:rFonts w:cs="Times New Roman"/>
          <w:lang w:eastAsia="zh-CN"/>
        </w:rPr>
        <w:t xml:space="preserve"> </w:t>
      </w:r>
      <w:r w:rsidR="00E26836">
        <w:rPr>
          <w:rFonts w:cs="Times New Roman"/>
          <w:lang w:eastAsia="zh-CN"/>
        </w:rPr>
        <w:t>ver. 1</w:t>
      </w:r>
      <w:r w:rsidR="00921A38">
        <w:rPr>
          <w:rFonts w:cs="Times New Roman"/>
          <w:lang w:eastAsia="zh-CN"/>
        </w:rPr>
        <w:t>5</w:t>
      </w:r>
      <w:r w:rsidR="00E26836">
        <w:rPr>
          <w:rFonts w:cs="Times New Roman"/>
          <w:lang w:eastAsia="zh-CN"/>
        </w:rPr>
        <w:t>.</w:t>
      </w:r>
      <w:r w:rsidR="00921A38">
        <w:rPr>
          <w:rFonts w:cs="Times New Roman"/>
          <w:lang w:eastAsia="zh-CN"/>
        </w:rPr>
        <w:t>3</w:t>
      </w:r>
      <w:r w:rsidR="00E26836">
        <w:rPr>
          <w:rFonts w:cs="Times New Roman"/>
          <w:lang w:eastAsia="zh-CN"/>
        </w:rPr>
        <w:t xml:space="preserve">.0, </w:t>
      </w:r>
      <w:proofErr w:type="gramStart"/>
      <w:r w:rsidR="00921A38">
        <w:rPr>
          <w:rFonts w:cs="Times New Roman"/>
          <w:lang w:eastAsia="zh-CN"/>
        </w:rPr>
        <w:t>June</w:t>
      </w:r>
      <w:r w:rsidR="002C72C2">
        <w:rPr>
          <w:rFonts w:cs="Times New Roman"/>
          <w:lang w:eastAsia="zh-CN"/>
        </w:rPr>
        <w:t>,</w:t>
      </w:r>
      <w:proofErr w:type="gramEnd"/>
      <w:r w:rsidR="002C72C2">
        <w:rPr>
          <w:rFonts w:cs="Times New Roman"/>
          <w:lang w:eastAsia="zh-CN"/>
        </w:rPr>
        <w:t xml:space="preserve"> 20</w:t>
      </w:r>
      <w:r w:rsidR="00921A38">
        <w:rPr>
          <w:rFonts w:cs="Times New Roman"/>
          <w:lang w:eastAsia="zh-CN"/>
        </w:rPr>
        <w:t>19</w:t>
      </w:r>
      <w:r w:rsidR="002C72C2">
        <w:rPr>
          <w:rFonts w:cs="Times New Roman"/>
          <w:lang w:eastAsia="zh-CN"/>
        </w:rPr>
        <w:t>.</w:t>
      </w:r>
    </w:p>
    <w:p w14:paraId="5B737C83" w14:textId="247AF2B7" w:rsidR="0035097C" w:rsidRDefault="0035097C" w:rsidP="0035097C">
      <w:pPr>
        <w:spacing w:before="240"/>
        <w:rPr>
          <w:rFonts w:cs="Times New Roman"/>
          <w:lang w:eastAsia="zh-CN"/>
        </w:rPr>
      </w:pPr>
      <w:r>
        <w:rPr>
          <w:rFonts w:cs="Times New Roman"/>
          <w:lang w:eastAsia="zh-CN"/>
        </w:rPr>
        <w:t>[3] TR 38.857, “</w:t>
      </w:r>
      <w:r w:rsidRPr="00F35D94">
        <w:rPr>
          <w:rFonts w:cs="Times New Roman"/>
          <w:lang w:eastAsia="zh-CN"/>
        </w:rPr>
        <w:t>Study on NR Positioning Enhancements</w:t>
      </w:r>
      <w:r>
        <w:rPr>
          <w:rFonts w:cs="Times New Roman"/>
          <w:lang w:eastAsia="zh-CN"/>
        </w:rPr>
        <w:t xml:space="preserve">,” ver. 1.1.0, </w:t>
      </w:r>
      <w:proofErr w:type="gramStart"/>
      <w:r>
        <w:rPr>
          <w:rFonts w:cs="Times New Roman"/>
          <w:lang w:eastAsia="zh-CN"/>
        </w:rPr>
        <w:t>March,</w:t>
      </w:r>
      <w:proofErr w:type="gramEnd"/>
      <w:r>
        <w:rPr>
          <w:rFonts w:cs="Times New Roman"/>
          <w:lang w:eastAsia="zh-CN"/>
        </w:rPr>
        <w:t xml:space="preserve"> 2021.</w:t>
      </w:r>
    </w:p>
    <w:p w14:paraId="7D4CF853" w14:textId="77777777" w:rsidR="00EF35F0" w:rsidRDefault="00EF35F0" w:rsidP="00EF35F0">
      <w:pPr>
        <w:spacing w:before="240"/>
        <w:rPr>
          <w:rFonts w:cs="Times New Roman"/>
          <w:lang w:eastAsia="zh-CN"/>
        </w:rPr>
      </w:pPr>
      <w:r>
        <w:rPr>
          <w:rFonts w:cs="Times New Roman"/>
          <w:lang w:eastAsia="zh-CN"/>
        </w:rPr>
        <w:t>[3] TR 38.857, “</w:t>
      </w:r>
      <w:r w:rsidRPr="00F35D94">
        <w:rPr>
          <w:rFonts w:cs="Times New Roman"/>
          <w:lang w:eastAsia="zh-CN"/>
        </w:rPr>
        <w:t>Study on NR Positioning Enhancements</w:t>
      </w:r>
      <w:r>
        <w:rPr>
          <w:rFonts w:cs="Times New Roman"/>
          <w:lang w:eastAsia="zh-CN"/>
        </w:rPr>
        <w:t xml:space="preserve">,” ver. 1.1.0, </w:t>
      </w:r>
      <w:proofErr w:type="gramStart"/>
      <w:r>
        <w:rPr>
          <w:rFonts w:cs="Times New Roman"/>
          <w:lang w:eastAsia="zh-CN"/>
        </w:rPr>
        <w:t>March,</w:t>
      </w:r>
      <w:proofErr w:type="gramEnd"/>
      <w:r>
        <w:rPr>
          <w:rFonts w:cs="Times New Roman"/>
          <w:lang w:eastAsia="zh-CN"/>
        </w:rPr>
        <w:t xml:space="preserve"> 2021.</w:t>
      </w:r>
    </w:p>
    <w:p w14:paraId="49EDE970" w14:textId="3ECD9637" w:rsidR="0045256D" w:rsidRDefault="0045256D" w:rsidP="0045256D">
      <w:pPr>
        <w:spacing w:before="240"/>
        <w:rPr>
          <w:rFonts w:cs="Times New Roman"/>
          <w:lang w:eastAsia="zh-CN"/>
        </w:rPr>
      </w:pPr>
      <w:r>
        <w:rPr>
          <w:rFonts w:cs="Times New Roman"/>
          <w:lang w:eastAsia="zh-CN"/>
        </w:rPr>
        <w:t>[</w:t>
      </w:r>
      <w:r w:rsidR="00F55444">
        <w:rPr>
          <w:rFonts w:cs="Times New Roman"/>
          <w:lang w:eastAsia="zh-CN"/>
        </w:rPr>
        <w:t>4</w:t>
      </w:r>
      <w:r>
        <w:rPr>
          <w:rFonts w:cs="Times New Roman"/>
          <w:lang w:eastAsia="zh-CN"/>
        </w:rPr>
        <w:t xml:space="preserve">] </w:t>
      </w:r>
      <w:r w:rsidR="00F55444">
        <w:rPr>
          <w:rFonts w:cs="Times New Roman"/>
          <w:lang w:eastAsia="zh-CN"/>
        </w:rPr>
        <w:t>R1-2204132, “</w:t>
      </w:r>
      <w:r w:rsidR="00371A6A">
        <w:rPr>
          <w:rFonts w:cs="Times New Roman"/>
          <w:lang w:eastAsia="zh-CN"/>
        </w:rPr>
        <w:t xml:space="preserve">Potential solutions for SL </w:t>
      </w:r>
      <w:r w:rsidR="00E74CCC">
        <w:rPr>
          <w:rFonts w:cs="Times New Roman"/>
          <w:lang w:eastAsia="zh-CN"/>
        </w:rPr>
        <w:t>positioning</w:t>
      </w:r>
      <w:r w:rsidR="00771E4A">
        <w:rPr>
          <w:rFonts w:cs="Times New Roman"/>
          <w:lang w:eastAsia="zh-CN"/>
        </w:rPr>
        <w:t xml:space="preserve">, </w:t>
      </w:r>
      <w:r w:rsidR="00F55444">
        <w:rPr>
          <w:rFonts w:cs="Times New Roman"/>
          <w:lang w:eastAsia="zh-CN"/>
        </w:rPr>
        <w:t>”</w:t>
      </w:r>
      <w:r w:rsidR="00E74CCC">
        <w:rPr>
          <w:rFonts w:cs="Times New Roman"/>
          <w:lang w:eastAsia="zh-CN"/>
        </w:rPr>
        <w:t xml:space="preserve"> R1-2204132, </w:t>
      </w:r>
      <w:r w:rsidR="00660483">
        <w:rPr>
          <w:rFonts w:cs="Times New Roman"/>
          <w:lang w:eastAsia="zh-CN"/>
        </w:rPr>
        <w:t xml:space="preserve">RAN1#109e, </w:t>
      </w:r>
      <w:proofErr w:type="gramStart"/>
      <w:r w:rsidR="00660483">
        <w:rPr>
          <w:rFonts w:cs="Times New Roman"/>
          <w:lang w:eastAsia="zh-CN"/>
        </w:rPr>
        <w:t>May,</w:t>
      </w:r>
      <w:proofErr w:type="gramEnd"/>
      <w:r w:rsidR="00660483">
        <w:rPr>
          <w:rFonts w:cs="Times New Roman"/>
          <w:lang w:eastAsia="zh-CN"/>
        </w:rPr>
        <w:t xml:space="preserve"> 2022</w:t>
      </w:r>
      <w:r w:rsidR="000B6C12">
        <w:rPr>
          <w:rFonts w:cs="Times New Roman"/>
          <w:lang w:eastAsia="zh-CN"/>
        </w:rPr>
        <w:t>.</w:t>
      </w:r>
    </w:p>
    <w:p w14:paraId="1BBE0E4E" w14:textId="77777777" w:rsidR="00172B31" w:rsidRDefault="00172B31" w:rsidP="0035097C">
      <w:pPr>
        <w:spacing w:before="240"/>
        <w:rPr>
          <w:rFonts w:cs="Times New Roman"/>
          <w:lang w:eastAsia="zh-CN"/>
        </w:rPr>
      </w:pPr>
    </w:p>
    <w:p w14:paraId="12DDA0EE" w14:textId="77777777" w:rsidR="0035097C" w:rsidRDefault="0035097C" w:rsidP="003429B0">
      <w:pPr>
        <w:spacing w:before="240"/>
        <w:rPr>
          <w:rFonts w:cs="Times New Roman"/>
          <w:lang w:eastAsia="zh-CN"/>
        </w:rPr>
      </w:pPr>
    </w:p>
    <w:p w14:paraId="10E71513" w14:textId="7A5149A4" w:rsidR="00F750DC" w:rsidRDefault="00F750DC" w:rsidP="00F750DC">
      <w:pPr>
        <w:spacing w:before="240"/>
        <w:rPr>
          <w:rFonts w:cs="Times New Roman"/>
          <w:lang w:eastAsia="zh-CN"/>
        </w:rPr>
      </w:pPr>
    </w:p>
    <w:sectPr w:rsidR="00F750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7C872C" w14:textId="77777777" w:rsidR="002D78BC" w:rsidRDefault="002D78BC" w:rsidP="00C43ABF">
      <w:pPr>
        <w:spacing w:after="0" w:line="240" w:lineRule="auto"/>
      </w:pPr>
      <w:r>
        <w:separator/>
      </w:r>
    </w:p>
  </w:endnote>
  <w:endnote w:type="continuationSeparator" w:id="0">
    <w:p w14:paraId="649C688D" w14:textId="77777777" w:rsidR="002D78BC" w:rsidRDefault="002D78BC" w:rsidP="00C43ABF">
      <w:pPr>
        <w:spacing w:after="0" w:line="240" w:lineRule="auto"/>
      </w:pPr>
      <w:r>
        <w:continuationSeparator/>
      </w:r>
    </w:p>
  </w:endnote>
  <w:endnote w:type="continuationNotice" w:id="1">
    <w:p w14:paraId="156C5E61" w14:textId="77777777" w:rsidR="002D78BC" w:rsidRDefault="002D78B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6537C6" w14:textId="77777777" w:rsidR="002D78BC" w:rsidRDefault="002D78BC" w:rsidP="00C43ABF">
      <w:pPr>
        <w:spacing w:after="0" w:line="240" w:lineRule="auto"/>
      </w:pPr>
      <w:r>
        <w:separator/>
      </w:r>
    </w:p>
  </w:footnote>
  <w:footnote w:type="continuationSeparator" w:id="0">
    <w:p w14:paraId="532C93C3" w14:textId="77777777" w:rsidR="002D78BC" w:rsidRDefault="002D78BC" w:rsidP="00C43ABF">
      <w:pPr>
        <w:spacing w:after="0" w:line="240" w:lineRule="auto"/>
      </w:pPr>
      <w:r>
        <w:continuationSeparator/>
      </w:r>
    </w:p>
  </w:footnote>
  <w:footnote w:type="continuationNotice" w:id="1">
    <w:p w14:paraId="1D23088E" w14:textId="77777777" w:rsidR="002D78BC" w:rsidRDefault="002D78B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0409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1" w15:restartNumberingAfterBreak="0">
    <w:nsid w:val="01EB41CB"/>
    <w:multiLevelType w:val="multilevel"/>
    <w:tmpl w:val="9374330E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−"/>
      <w:lvlJc w:val="left"/>
      <w:pPr>
        <w:ind w:left="851" w:hanging="284"/>
      </w:pPr>
      <w:rPr>
        <w:rFonts w:ascii="Arial" w:hAnsi="Arial" w:cs="Aria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D774BE"/>
    <w:multiLevelType w:val="hybridMultilevel"/>
    <w:tmpl w:val="ED961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F720FC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52A1449"/>
    <w:multiLevelType w:val="multilevel"/>
    <w:tmpl w:val="DE1C566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o"/>
      <w:lvlJc w:val="left"/>
      <w:pPr>
        <w:ind w:left="1134" w:hanging="283"/>
      </w:pPr>
      <w:rPr>
        <w:rFonts w:ascii="Courier New" w:hAnsi="Courier New" w:cs="Courier New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B175135"/>
    <w:multiLevelType w:val="hybridMultilevel"/>
    <w:tmpl w:val="9ACAE430"/>
    <w:lvl w:ilvl="0" w:tplc="04090001">
      <w:start w:val="1"/>
      <w:numFmt w:val="bullet"/>
      <w:pStyle w:val="Referen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0A52AA"/>
    <w:multiLevelType w:val="multilevel"/>
    <w:tmpl w:val="F9F85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2C55060"/>
    <w:multiLevelType w:val="hybridMultilevel"/>
    <w:tmpl w:val="95FA3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AC7500"/>
    <w:multiLevelType w:val="hybridMultilevel"/>
    <w:tmpl w:val="2F8679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7B0D0D"/>
    <w:multiLevelType w:val="hybridMultilevel"/>
    <w:tmpl w:val="63D08DCC"/>
    <w:lvl w:ilvl="0" w:tplc="F09AFF30">
      <w:start w:val="10"/>
      <w:numFmt w:val="bullet"/>
      <w:lvlText w:val="-"/>
      <w:lvlJc w:val="left"/>
      <w:pPr>
        <w:ind w:left="76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FA52D79"/>
    <w:multiLevelType w:val="multilevel"/>
    <w:tmpl w:val="635ADEF4"/>
    <w:lvl w:ilvl="0">
      <w:start w:val="1"/>
      <w:numFmt w:val="decimal"/>
      <w:pStyle w:val="3GPPAgreements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7581155B"/>
    <w:multiLevelType w:val="multilevel"/>
    <w:tmpl w:val="7581155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78CB45D8"/>
    <w:multiLevelType w:val="hybridMultilevel"/>
    <w:tmpl w:val="8AA6A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463233">
    <w:abstractNumId w:val="0"/>
  </w:num>
  <w:num w:numId="2" w16cid:durableId="756292160">
    <w:abstractNumId w:val="7"/>
  </w:num>
  <w:num w:numId="3" w16cid:durableId="24138883">
    <w:abstractNumId w:val="4"/>
  </w:num>
  <w:num w:numId="4" w16cid:durableId="167791488">
    <w:abstractNumId w:val="12"/>
  </w:num>
  <w:num w:numId="5" w16cid:durableId="2125877707">
    <w:abstractNumId w:val="13"/>
  </w:num>
  <w:num w:numId="6" w16cid:durableId="786704037">
    <w:abstractNumId w:val="1"/>
  </w:num>
  <w:num w:numId="7" w16cid:durableId="1363284704">
    <w:abstractNumId w:val="5"/>
  </w:num>
  <w:num w:numId="8" w16cid:durableId="1193806544">
    <w:abstractNumId w:val="6"/>
  </w:num>
  <w:num w:numId="9" w16cid:durableId="630745818">
    <w:abstractNumId w:val="8"/>
  </w:num>
  <w:num w:numId="10" w16cid:durableId="1701394637">
    <w:abstractNumId w:val="2"/>
  </w:num>
  <w:num w:numId="11" w16cid:durableId="2016613705">
    <w:abstractNumId w:val="9"/>
  </w:num>
  <w:num w:numId="12" w16cid:durableId="1428842405">
    <w:abstractNumId w:val="14"/>
  </w:num>
  <w:num w:numId="13" w16cid:durableId="1228538036">
    <w:abstractNumId w:val="10"/>
  </w:num>
  <w:num w:numId="14" w16cid:durableId="296186889">
    <w:abstractNumId w:val="11"/>
  </w:num>
  <w:num w:numId="15" w16cid:durableId="826753021">
    <w:abstractNumId w:val="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6F0"/>
    <w:rsid w:val="00000075"/>
    <w:rsid w:val="00000218"/>
    <w:rsid w:val="000003AE"/>
    <w:rsid w:val="00000A46"/>
    <w:rsid w:val="00000D9D"/>
    <w:rsid w:val="00001030"/>
    <w:rsid w:val="00001490"/>
    <w:rsid w:val="000017B1"/>
    <w:rsid w:val="00001930"/>
    <w:rsid w:val="0000230E"/>
    <w:rsid w:val="00003040"/>
    <w:rsid w:val="00003F71"/>
    <w:rsid w:val="0000464A"/>
    <w:rsid w:val="000052D0"/>
    <w:rsid w:val="000053F1"/>
    <w:rsid w:val="0000558B"/>
    <w:rsid w:val="00007045"/>
    <w:rsid w:val="00007777"/>
    <w:rsid w:val="00010496"/>
    <w:rsid w:val="00010A7F"/>
    <w:rsid w:val="00011739"/>
    <w:rsid w:val="000117EA"/>
    <w:rsid w:val="00012DED"/>
    <w:rsid w:val="00012E62"/>
    <w:rsid w:val="000139B3"/>
    <w:rsid w:val="000146A9"/>
    <w:rsid w:val="00014AEE"/>
    <w:rsid w:val="00015CC2"/>
    <w:rsid w:val="00015FBF"/>
    <w:rsid w:val="00016B6E"/>
    <w:rsid w:val="00017131"/>
    <w:rsid w:val="000175FD"/>
    <w:rsid w:val="00017975"/>
    <w:rsid w:val="00017C9A"/>
    <w:rsid w:val="00020068"/>
    <w:rsid w:val="0002013F"/>
    <w:rsid w:val="000204B3"/>
    <w:rsid w:val="00020C66"/>
    <w:rsid w:val="00021132"/>
    <w:rsid w:val="00021F0B"/>
    <w:rsid w:val="00022FF6"/>
    <w:rsid w:val="000230E5"/>
    <w:rsid w:val="0002337F"/>
    <w:rsid w:val="0002387B"/>
    <w:rsid w:val="00023CAF"/>
    <w:rsid w:val="00024409"/>
    <w:rsid w:val="0002451C"/>
    <w:rsid w:val="0002475C"/>
    <w:rsid w:val="00024816"/>
    <w:rsid w:val="00024A88"/>
    <w:rsid w:val="00024B0C"/>
    <w:rsid w:val="00024BAE"/>
    <w:rsid w:val="00025003"/>
    <w:rsid w:val="00025107"/>
    <w:rsid w:val="00025CDC"/>
    <w:rsid w:val="00026820"/>
    <w:rsid w:val="00026F14"/>
    <w:rsid w:val="00030985"/>
    <w:rsid w:val="00030ABF"/>
    <w:rsid w:val="00030B12"/>
    <w:rsid w:val="0003159D"/>
    <w:rsid w:val="00031789"/>
    <w:rsid w:val="000322D8"/>
    <w:rsid w:val="0003242B"/>
    <w:rsid w:val="000326A2"/>
    <w:rsid w:val="00033542"/>
    <w:rsid w:val="00033BEF"/>
    <w:rsid w:val="00033C71"/>
    <w:rsid w:val="0003467C"/>
    <w:rsid w:val="00035918"/>
    <w:rsid w:val="0003659A"/>
    <w:rsid w:val="00036C80"/>
    <w:rsid w:val="000372AF"/>
    <w:rsid w:val="00037E51"/>
    <w:rsid w:val="00037FC1"/>
    <w:rsid w:val="00040316"/>
    <w:rsid w:val="00040492"/>
    <w:rsid w:val="0004075F"/>
    <w:rsid w:val="00042361"/>
    <w:rsid w:val="00042844"/>
    <w:rsid w:val="000444FE"/>
    <w:rsid w:val="00045602"/>
    <w:rsid w:val="00045F28"/>
    <w:rsid w:val="00046FE4"/>
    <w:rsid w:val="000504BB"/>
    <w:rsid w:val="00050AC0"/>
    <w:rsid w:val="00051021"/>
    <w:rsid w:val="00051089"/>
    <w:rsid w:val="00051152"/>
    <w:rsid w:val="00051F7B"/>
    <w:rsid w:val="000522E5"/>
    <w:rsid w:val="00052E03"/>
    <w:rsid w:val="00052FD8"/>
    <w:rsid w:val="0005411A"/>
    <w:rsid w:val="000543CE"/>
    <w:rsid w:val="00054806"/>
    <w:rsid w:val="000555E7"/>
    <w:rsid w:val="00055FA5"/>
    <w:rsid w:val="00056C82"/>
    <w:rsid w:val="00056D97"/>
    <w:rsid w:val="00060644"/>
    <w:rsid w:val="000606EC"/>
    <w:rsid w:val="000609D9"/>
    <w:rsid w:val="00060E5E"/>
    <w:rsid w:val="0006106A"/>
    <w:rsid w:val="0006187F"/>
    <w:rsid w:val="00061A14"/>
    <w:rsid w:val="00061A5F"/>
    <w:rsid w:val="00061D89"/>
    <w:rsid w:val="00061FAD"/>
    <w:rsid w:val="00062344"/>
    <w:rsid w:val="00062A21"/>
    <w:rsid w:val="00062DF4"/>
    <w:rsid w:val="00062F09"/>
    <w:rsid w:val="000635B6"/>
    <w:rsid w:val="000639D2"/>
    <w:rsid w:val="00064BAE"/>
    <w:rsid w:val="00065150"/>
    <w:rsid w:val="000656C1"/>
    <w:rsid w:val="00066531"/>
    <w:rsid w:val="00066E0F"/>
    <w:rsid w:val="0007001E"/>
    <w:rsid w:val="000702C5"/>
    <w:rsid w:val="00071058"/>
    <w:rsid w:val="0007113B"/>
    <w:rsid w:val="000711AA"/>
    <w:rsid w:val="00071BB1"/>
    <w:rsid w:val="00072098"/>
    <w:rsid w:val="00072380"/>
    <w:rsid w:val="000724EE"/>
    <w:rsid w:val="000730D7"/>
    <w:rsid w:val="00074BF5"/>
    <w:rsid w:val="000755E5"/>
    <w:rsid w:val="00075880"/>
    <w:rsid w:val="00075FAC"/>
    <w:rsid w:val="00076800"/>
    <w:rsid w:val="000777DC"/>
    <w:rsid w:val="000779A8"/>
    <w:rsid w:val="0008012F"/>
    <w:rsid w:val="000802A3"/>
    <w:rsid w:val="00080D47"/>
    <w:rsid w:val="0008120F"/>
    <w:rsid w:val="00082727"/>
    <w:rsid w:val="0008280E"/>
    <w:rsid w:val="000830D6"/>
    <w:rsid w:val="0008332E"/>
    <w:rsid w:val="000844A0"/>
    <w:rsid w:val="000846F7"/>
    <w:rsid w:val="00085517"/>
    <w:rsid w:val="00085852"/>
    <w:rsid w:val="0008644D"/>
    <w:rsid w:val="00086B9B"/>
    <w:rsid w:val="00087F4C"/>
    <w:rsid w:val="00091C30"/>
    <w:rsid w:val="0009273A"/>
    <w:rsid w:val="0009386E"/>
    <w:rsid w:val="00094077"/>
    <w:rsid w:val="00094E63"/>
    <w:rsid w:val="00095068"/>
    <w:rsid w:val="000958E5"/>
    <w:rsid w:val="00096238"/>
    <w:rsid w:val="000963B8"/>
    <w:rsid w:val="000974BC"/>
    <w:rsid w:val="00097685"/>
    <w:rsid w:val="000A01B4"/>
    <w:rsid w:val="000A07D4"/>
    <w:rsid w:val="000A0D6A"/>
    <w:rsid w:val="000A1A7F"/>
    <w:rsid w:val="000A2E2A"/>
    <w:rsid w:val="000A33F7"/>
    <w:rsid w:val="000A3DA9"/>
    <w:rsid w:val="000A3EB9"/>
    <w:rsid w:val="000A45BD"/>
    <w:rsid w:val="000A4E42"/>
    <w:rsid w:val="000A52DF"/>
    <w:rsid w:val="000A534C"/>
    <w:rsid w:val="000A5354"/>
    <w:rsid w:val="000A5F61"/>
    <w:rsid w:val="000A6538"/>
    <w:rsid w:val="000A72DB"/>
    <w:rsid w:val="000B0361"/>
    <w:rsid w:val="000B03F6"/>
    <w:rsid w:val="000B11F9"/>
    <w:rsid w:val="000B1BD2"/>
    <w:rsid w:val="000B2231"/>
    <w:rsid w:val="000B2982"/>
    <w:rsid w:val="000B324F"/>
    <w:rsid w:val="000B41E1"/>
    <w:rsid w:val="000B4466"/>
    <w:rsid w:val="000B44C7"/>
    <w:rsid w:val="000B4DE0"/>
    <w:rsid w:val="000B576A"/>
    <w:rsid w:val="000B6486"/>
    <w:rsid w:val="000B698D"/>
    <w:rsid w:val="000B6B16"/>
    <w:rsid w:val="000B6C12"/>
    <w:rsid w:val="000B7863"/>
    <w:rsid w:val="000B79B8"/>
    <w:rsid w:val="000C00A2"/>
    <w:rsid w:val="000C03DD"/>
    <w:rsid w:val="000C20A1"/>
    <w:rsid w:val="000C2A1E"/>
    <w:rsid w:val="000C374E"/>
    <w:rsid w:val="000C3CCA"/>
    <w:rsid w:val="000C447E"/>
    <w:rsid w:val="000C51C7"/>
    <w:rsid w:val="000C555F"/>
    <w:rsid w:val="000C6AEC"/>
    <w:rsid w:val="000C7FE2"/>
    <w:rsid w:val="000D01D2"/>
    <w:rsid w:val="000D0603"/>
    <w:rsid w:val="000D1363"/>
    <w:rsid w:val="000D254D"/>
    <w:rsid w:val="000D25A4"/>
    <w:rsid w:val="000D2C5B"/>
    <w:rsid w:val="000D4221"/>
    <w:rsid w:val="000D4457"/>
    <w:rsid w:val="000D4AF3"/>
    <w:rsid w:val="000D4FBC"/>
    <w:rsid w:val="000D50CE"/>
    <w:rsid w:val="000D5143"/>
    <w:rsid w:val="000D5A1F"/>
    <w:rsid w:val="000D629A"/>
    <w:rsid w:val="000D6EAE"/>
    <w:rsid w:val="000D7E27"/>
    <w:rsid w:val="000E07CF"/>
    <w:rsid w:val="000E1CB4"/>
    <w:rsid w:val="000E1F25"/>
    <w:rsid w:val="000E257A"/>
    <w:rsid w:val="000E3156"/>
    <w:rsid w:val="000E342F"/>
    <w:rsid w:val="000E3A99"/>
    <w:rsid w:val="000E3E10"/>
    <w:rsid w:val="000E435C"/>
    <w:rsid w:val="000E49E6"/>
    <w:rsid w:val="000E4F43"/>
    <w:rsid w:val="000E50F9"/>
    <w:rsid w:val="000E6373"/>
    <w:rsid w:val="000E6B09"/>
    <w:rsid w:val="000E7822"/>
    <w:rsid w:val="000E7A45"/>
    <w:rsid w:val="000E7D31"/>
    <w:rsid w:val="000F19EC"/>
    <w:rsid w:val="000F2AC1"/>
    <w:rsid w:val="000F2DA2"/>
    <w:rsid w:val="000F2DF1"/>
    <w:rsid w:val="000F34B1"/>
    <w:rsid w:val="000F3AF2"/>
    <w:rsid w:val="000F63C3"/>
    <w:rsid w:val="000F6894"/>
    <w:rsid w:val="000F7DD8"/>
    <w:rsid w:val="000F7F1D"/>
    <w:rsid w:val="00100015"/>
    <w:rsid w:val="00100418"/>
    <w:rsid w:val="0010069E"/>
    <w:rsid w:val="001006AC"/>
    <w:rsid w:val="0010074E"/>
    <w:rsid w:val="00100B02"/>
    <w:rsid w:val="00101829"/>
    <w:rsid w:val="001024C3"/>
    <w:rsid w:val="001024C7"/>
    <w:rsid w:val="00102AFC"/>
    <w:rsid w:val="00103279"/>
    <w:rsid w:val="001033FD"/>
    <w:rsid w:val="001041C9"/>
    <w:rsid w:val="00104AA2"/>
    <w:rsid w:val="00104D08"/>
    <w:rsid w:val="0010553A"/>
    <w:rsid w:val="001058F0"/>
    <w:rsid w:val="00105F6C"/>
    <w:rsid w:val="001065D8"/>
    <w:rsid w:val="00106CC8"/>
    <w:rsid w:val="001071D6"/>
    <w:rsid w:val="0010747C"/>
    <w:rsid w:val="00107B75"/>
    <w:rsid w:val="001110FF"/>
    <w:rsid w:val="00111378"/>
    <w:rsid w:val="001114FB"/>
    <w:rsid w:val="001115E7"/>
    <w:rsid w:val="0011184C"/>
    <w:rsid w:val="001155C0"/>
    <w:rsid w:val="001163E0"/>
    <w:rsid w:val="00116779"/>
    <w:rsid w:val="00116A5F"/>
    <w:rsid w:val="00116E26"/>
    <w:rsid w:val="00117A83"/>
    <w:rsid w:val="001202E5"/>
    <w:rsid w:val="00120E96"/>
    <w:rsid w:val="00121E11"/>
    <w:rsid w:val="00122298"/>
    <w:rsid w:val="001226C3"/>
    <w:rsid w:val="00122D78"/>
    <w:rsid w:val="00123329"/>
    <w:rsid w:val="0012392E"/>
    <w:rsid w:val="00123BDB"/>
    <w:rsid w:val="00125188"/>
    <w:rsid w:val="00125351"/>
    <w:rsid w:val="001261FD"/>
    <w:rsid w:val="001268F9"/>
    <w:rsid w:val="00126B15"/>
    <w:rsid w:val="00126E93"/>
    <w:rsid w:val="00127125"/>
    <w:rsid w:val="00130810"/>
    <w:rsid w:val="00130B39"/>
    <w:rsid w:val="0013163C"/>
    <w:rsid w:val="00131E84"/>
    <w:rsid w:val="00131EE0"/>
    <w:rsid w:val="00132156"/>
    <w:rsid w:val="00132664"/>
    <w:rsid w:val="00133334"/>
    <w:rsid w:val="001346F8"/>
    <w:rsid w:val="00136A12"/>
    <w:rsid w:val="001377B9"/>
    <w:rsid w:val="001410B6"/>
    <w:rsid w:val="0014161A"/>
    <w:rsid w:val="00141A29"/>
    <w:rsid w:val="00141C66"/>
    <w:rsid w:val="00142385"/>
    <w:rsid w:val="00142968"/>
    <w:rsid w:val="00145090"/>
    <w:rsid w:val="00145253"/>
    <w:rsid w:val="001452C4"/>
    <w:rsid w:val="00145B37"/>
    <w:rsid w:val="00145BCF"/>
    <w:rsid w:val="00145D35"/>
    <w:rsid w:val="00145F82"/>
    <w:rsid w:val="00146186"/>
    <w:rsid w:val="0014651B"/>
    <w:rsid w:val="0014718B"/>
    <w:rsid w:val="00147323"/>
    <w:rsid w:val="00147505"/>
    <w:rsid w:val="00147BFC"/>
    <w:rsid w:val="00150BAD"/>
    <w:rsid w:val="00150CD1"/>
    <w:rsid w:val="00150D70"/>
    <w:rsid w:val="00150E9B"/>
    <w:rsid w:val="00151346"/>
    <w:rsid w:val="001516AF"/>
    <w:rsid w:val="001517FB"/>
    <w:rsid w:val="00151E94"/>
    <w:rsid w:val="0015220F"/>
    <w:rsid w:val="00152BAC"/>
    <w:rsid w:val="00152F5C"/>
    <w:rsid w:val="00153243"/>
    <w:rsid w:val="00153405"/>
    <w:rsid w:val="001553E3"/>
    <w:rsid w:val="0015541C"/>
    <w:rsid w:val="0015556D"/>
    <w:rsid w:val="00155A91"/>
    <w:rsid w:val="00155C43"/>
    <w:rsid w:val="001566A4"/>
    <w:rsid w:val="00156E9C"/>
    <w:rsid w:val="001608EC"/>
    <w:rsid w:val="00160A2D"/>
    <w:rsid w:val="00161610"/>
    <w:rsid w:val="00162F99"/>
    <w:rsid w:val="0016442B"/>
    <w:rsid w:val="001646AF"/>
    <w:rsid w:val="0016509E"/>
    <w:rsid w:val="00165106"/>
    <w:rsid w:val="0016514E"/>
    <w:rsid w:val="001654E3"/>
    <w:rsid w:val="00165860"/>
    <w:rsid w:val="00167622"/>
    <w:rsid w:val="001716D8"/>
    <w:rsid w:val="001718DC"/>
    <w:rsid w:val="00171974"/>
    <w:rsid w:val="00171D9A"/>
    <w:rsid w:val="00171DDE"/>
    <w:rsid w:val="00172B31"/>
    <w:rsid w:val="00173BFB"/>
    <w:rsid w:val="00173FAF"/>
    <w:rsid w:val="00174123"/>
    <w:rsid w:val="0017448E"/>
    <w:rsid w:val="00174CCB"/>
    <w:rsid w:val="00175597"/>
    <w:rsid w:val="001755A1"/>
    <w:rsid w:val="00175A4D"/>
    <w:rsid w:val="00175B6F"/>
    <w:rsid w:val="00176519"/>
    <w:rsid w:val="001767FB"/>
    <w:rsid w:val="001769C8"/>
    <w:rsid w:val="0018216D"/>
    <w:rsid w:val="00182173"/>
    <w:rsid w:val="00182BCF"/>
    <w:rsid w:val="00183126"/>
    <w:rsid w:val="001836EE"/>
    <w:rsid w:val="001854D2"/>
    <w:rsid w:val="00185DFC"/>
    <w:rsid w:val="00186DE3"/>
    <w:rsid w:val="0018722E"/>
    <w:rsid w:val="00187559"/>
    <w:rsid w:val="00190F40"/>
    <w:rsid w:val="00190FB0"/>
    <w:rsid w:val="00190FC6"/>
    <w:rsid w:val="00191785"/>
    <w:rsid w:val="00192745"/>
    <w:rsid w:val="001928CB"/>
    <w:rsid w:val="00192FD8"/>
    <w:rsid w:val="001938AD"/>
    <w:rsid w:val="00194441"/>
    <w:rsid w:val="00195931"/>
    <w:rsid w:val="00195A9B"/>
    <w:rsid w:val="00195E93"/>
    <w:rsid w:val="00196551"/>
    <w:rsid w:val="00196617"/>
    <w:rsid w:val="00196B5C"/>
    <w:rsid w:val="00197158"/>
    <w:rsid w:val="001A0A09"/>
    <w:rsid w:val="001A0B19"/>
    <w:rsid w:val="001A0FAF"/>
    <w:rsid w:val="001A1512"/>
    <w:rsid w:val="001A1662"/>
    <w:rsid w:val="001A1A23"/>
    <w:rsid w:val="001A1CA7"/>
    <w:rsid w:val="001A21F8"/>
    <w:rsid w:val="001A35D3"/>
    <w:rsid w:val="001A4A41"/>
    <w:rsid w:val="001A55F6"/>
    <w:rsid w:val="001A7462"/>
    <w:rsid w:val="001A76B9"/>
    <w:rsid w:val="001B0258"/>
    <w:rsid w:val="001B04DC"/>
    <w:rsid w:val="001B1659"/>
    <w:rsid w:val="001B3426"/>
    <w:rsid w:val="001B376C"/>
    <w:rsid w:val="001B391C"/>
    <w:rsid w:val="001B3B16"/>
    <w:rsid w:val="001B5078"/>
    <w:rsid w:val="001B55CA"/>
    <w:rsid w:val="001B5E34"/>
    <w:rsid w:val="001B5E96"/>
    <w:rsid w:val="001B5EC8"/>
    <w:rsid w:val="001B5F33"/>
    <w:rsid w:val="001B7EDA"/>
    <w:rsid w:val="001C015E"/>
    <w:rsid w:val="001C15F0"/>
    <w:rsid w:val="001C16A2"/>
    <w:rsid w:val="001C180D"/>
    <w:rsid w:val="001C18DD"/>
    <w:rsid w:val="001C195F"/>
    <w:rsid w:val="001C26D1"/>
    <w:rsid w:val="001C28DB"/>
    <w:rsid w:val="001C37B0"/>
    <w:rsid w:val="001C3FC6"/>
    <w:rsid w:val="001C54BE"/>
    <w:rsid w:val="001C5BC1"/>
    <w:rsid w:val="001C6584"/>
    <w:rsid w:val="001C66AC"/>
    <w:rsid w:val="001C67F3"/>
    <w:rsid w:val="001C750E"/>
    <w:rsid w:val="001C77F0"/>
    <w:rsid w:val="001C7BDB"/>
    <w:rsid w:val="001D06AD"/>
    <w:rsid w:val="001D0A60"/>
    <w:rsid w:val="001D0ADF"/>
    <w:rsid w:val="001D1163"/>
    <w:rsid w:val="001D2110"/>
    <w:rsid w:val="001D2304"/>
    <w:rsid w:val="001D25DB"/>
    <w:rsid w:val="001D32B0"/>
    <w:rsid w:val="001D3D6C"/>
    <w:rsid w:val="001D4711"/>
    <w:rsid w:val="001D472A"/>
    <w:rsid w:val="001D4D2B"/>
    <w:rsid w:val="001D529F"/>
    <w:rsid w:val="001D5371"/>
    <w:rsid w:val="001D543B"/>
    <w:rsid w:val="001D5444"/>
    <w:rsid w:val="001D5717"/>
    <w:rsid w:val="001D5A7F"/>
    <w:rsid w:val="001D5BB2"/>
    <w:rsid w:val="001D5C29"/>
    <w:rsid w:val="001D5EBA"/>
    <w:rsid w:val="001D5F32"/>
    <w:rsid w:val="001D6F7F"/>
    <w:rsid w:val="001D7820"/>
    <w:rsid w:val="001D7B72"/>
    <w:rsid w:val="001E0640"/>
    <w:rsid w:val="001E163D"/>
    <w:rsid w:val="001E16B4"/>
    <w:rsid w:val="001E1740"/>
    <w:rsid w:val="001E1813"/>
    <w:rsid w:val="001E1B3B"/>
    <w:rsid w:val="001E1B88"/>
    <w:rsid w:val="001E29B0"/>
    <w:rsid w:val="001E48FF"/>
    <w:rsid w:val="001E66D4"/>
    <w:rsid w:val="001E6952"/>
    <w:rsid w:val="001E7E1E"/>
    <w:rsid w:val="001F0864"/>
    <w:rsid w:val="001F0B9B"/>
    <w:rsid w:val="001F1087"/>
    <w:rsid w:val="001F12FD"/>
    <w:rsid w:val="001F1A87"/>
    <w:rsid w:val="001F1B53"/>
    <w:rsid w:val="001F1EB6"/>
    <w:rsid w:val="001F2284"/>
    <w:rsid w:val="001F2B3A"/>
    <w:rsid w:val="001F33B5"/>
    <w:rsid w:val="001F3C93"/>
    <w:rsid w:val="001F5354"/>
    <w:rsid w:val="001F5788"/>
    <w:rsid w:val="001F5B43"/>
    <w:rsid w:val="001F665D"/>
    <w:rsid w:val="001F6916"/>
    <w:rsid w:val="001F70A6"/>
    <w:rsid w:val="001F7195"/>
    <w:rsid w:val="00200A4F"/>
    <w:rsid w:val="0020206E"/>
    <w:rsid w:val="00202156"/>
    <w:rsid w:val="00202866"/>
    <w:rsid w:val="00203542"/>
    <w:rsid w:val="002043A0"/>
    <w:rsid w:val="002058C3"/>
    <w:rsid w:val="00205F38"/>
    <w:rsid w:val="00205F85"/>
    <w:rsid w:val="00207566"/>
    <w:rsid w:val="0021055B"/>
    <w:rsid w:val="00211CE3"/>
    <w:rsid w:val="00212003"/>
    <w:rsid w:val="002125DA"/>
    <w:rsid w:val="002130AF"/>
    <w:rsid w:val="00214B51"/>
    <w:rsid w:val="00215ABF"/>
    <w:rsid w:val="00216100"/>
    <w:rsid w:val="002167D5"/>
    <w:rsid w:val="00217074"/>
    <w:rsid w:val="00217CBB"/>
    <w:rsid w:val="00220003"/>
    <w:rsid w:val="002200E6"/>
    <w:rsid w:val="002200E9"/>
    <w:rsid w:val="00220CB5"/>
    <w:rsid w:val="00221082"/>
    <w:rsid w:val="0022187D"/>
    <w:rsid w:val="00221BA0"/>
    <w:rsid w:val="00221DAA"/>
    <w:rsid w:val="002222F6"/>
    <w:rsid w:val="00222396"/>
    <w:rsid w:val="002225B5"/>
    <w:rsid w:val="00222B50"/>
    <w:rsid w:val="002230CC"/>
    <w:rsid w:val="00224D50"/>
    <w:rsid w:val="00224FB1"/>
    <w:rsid w:val="0022504C"/>
    <w:rsid w:val="002250A5"/>
    <w:rsid w:val="002250EC"/>
    <w:rsid w:val="0022547B"/>
    <w:rsid w:val="00226468"/>
    <w:rsid w:val="00227079"/>
    <w:rsid w:val="002276A0"/>
    <w:rsid w:val="00227889"/>
    <w:rsid w:val="00227AB3"/>
    <w:rsid w:val="002302F1"/>
    <w:rsid w:val="00230952"/>
    <w:rsid w:val="00230D0E"/>
    <w:rsid w:val="002315D7"/>
    <w:rsid w:val="00231696"/>
    <w:rsid w:val="00231F98"/>
    <w:rsid w:val="002321D6"/>
    <w:rsid w:val="00232BC0"/>
    <w:rsid w:val="002335A1"/>
    <w:rsid w:val="0023451E"/>
    <w:rsid w:val="00234716"/>
    <w:rsid w:val="002352D2"/>
    <w:rsid w:val="0023582C"/>
    <w:rsid w:val="00235903"/>
    <w:rsid w:val="00235C00"/>
    <w:rsid w:val="002361AD"/>
    <w:rsid w:val="0023625E"/>
    <w:rsid w:val="00236AEE"/>
    <w:rsid w:val="002402E6"/>
    <w:rsid w:val="00240F18"/>
    <w:rsid w:val="00241891"/>
    <w:rsid w:val="00241FA0"/>
    <w:rsid w:val="002420D1"/>
    <w:rsid w:val="0024227D"/>
    <w:rsid w:val="002423AC"/>
    <w:rsid w:val="0024283F"/>
    <w:rsid w:val="00243092"/>
    <w:rsid w:val="00243812"/>
    <w:rsid w:val="00243DE8"/>
    <w:rsid w:val="00243FC1"/>
    <w:rsid w:val="00244487"/>
    <w:rsid w:val="00244D80"/>
    <w:rsid w:val="0024510B"/>
    <w:rsid w:val="00245438"/>
    <w:rsid w:val="002455CC"/>
    <w:rsid w:val="00247105"/>
    <w:rsid w:val="002477F1"/>
    <w:rsid w:val="00250A5A"/>
    <w:rsid w:val="002513C8"/>
    <w:rsid w:val="0025169F"/>
    <w:rsid w:val="00251BBA"/>
    <w:rsid w:val="002525F4"/>
    <w:rsid w:val="0025282F"/>
    <w:rsid w:val="002529CB"/>
    <w:rsid w:val="00252C1F"/>
    <w:rsid w:val="00253B30"/>
    <w:rsid w:val="00253F07"/>
    <w:rsid w:val="00254662"/>
    <w:rsid w:val="002549FA"/>
    <w:rsid w:val="00254CC5"/>
    <w:rsid w:val="0025561E"/>
    <w:rsid w:val="00255FC7"/>
    <w:rsid w:val="00256ADF"/>
    <w:rsid w:val="002570FF"/>
    <w:rsid w:val="0025759F"/>
    <w:rsid w:val="00257AC2"/>
    <w:rsid w:val="00260E5F"/>
    <w:rsid w:val="002621C5"/>
    <w:rsid w:val="002621FF"/>
    <w:rsid w:val="0026262E"/>
    <w:rsid w:val="002626BC"/>
    <w:rsid w:val="00262D4B"/>
    <w:rsid w:val="00263A19"/>
    <w:rsid w:val="00264136"/>
    <w:rsid w:val="00264360"/>
    <w:rsid w:val="00264592"/>
    <w:rsid w:val="0026499E"/>
    <w:rsid w:val="00264F6B"/>
    <w:rsid w:val="00265CB7"/>
    <w:rsid w:val="00265F2B"/>
    <w:rsid w:val="0026699C"/>
    <w:rsid w:val="00266EB3"/>
    <w:rsid w:val="002670CD"/>
    <w:rsid w:val="00267357"/>
    <w:rsid w:val="002676AE"/>
    <w:rsid w:val="002706B9"/>
    <w:rsid w:val="00271F54"/>
    <w:rsid w:val="00273039"/>
    <w:rsid w:val="002730AC"/>
    <w:rsid w:val="00273401"/>
    <w:rsid w:val="00274506"/>
    <w:rsid w:val="00274556"/>
    <w:rsid w:val="00274988"/>
    <w:rsid w:val="00275240"/>
    <w:rsid w:val="00275628"/>
    <w:rsid w:val="002758AE"/>
    <w:rsid w:val="00275F95"/>
    <w:rsid w:val="00275FA8"/>
    <w:rsid w:val="002762A3"/>
    <w:rsid w:val="0027684F"/>
    <w:rsid w:val="00276DB1"/>
    <w:rsid w:val="00277CA2"/>
    <w:rsid w:val="0028088E"/>
    <w:rsid w:val="0028146E"/>
    <w:rsid w:val="002821BD"/>
    <w:rsid w:val="00282760"/>
    <w:rsid w:val="002829AC"/>
    <w:rsid w:val="00283210"/>
    <w:rsid w:val="00283A95"/>
    <w:rsid w:val="00284A4B"/>
    <w:rsid w:val="00284C0C"/>
    <w:rsid w:val="00285674"/>
    <w:rsid w:val="00286043"/>
    <w:rsid w:val="002866E9"/>
    <w:rsid w:val="00286756"/>
    <w:rsid w:val="002869E6"/>
    <w:rsid w:val="00287B80"/>
    <w:rsid w:val="0029094B"/>
    <w:rsid w:val="00290A49"/>
    <w:rsid w:val="00290DB4"/>
    <w:rsid w:val="00292071"/>
    <w:rsid w:val="00292104"/>
    <w:rsid w:val="002929BA"/>
    <w:rsid w:val="00292FAF"/>
    <w:rsid w:val="002939F1"/>
    <w:rsid w:val="002940E4"/>
    <w:rsid w:val="002946AD"/>
    <w:rsid w:val="0029472C"/>
    <w:rsid w:val="00295E08"/>
    <w:rsid w:val="002974AA"/>
    <w:rsid w:val="0029793E"/>
    <w:rsid w:val="002A02B1"/>
    <w:rsid w:val="002A06F5"/>
    <w:rsid w:val="002A0C22"/>
    <w:rsid w:val="002A0C5E"/>
    <w:rsid w:val="002A0C8E"/>
    <w:rsid w:val="002A196C"/>
    <w:rsid w:val="002A1AF5"/>
    <w:rsid w:val="002A1FA7"/>
    <w:rsid w:val="002A2A92"/>
    <w:rsid w:val="002A3241"/>
    <w:rsid w:val="002A3830"/>
    <w:rsid w:val="002A42E5"/>
    <w:rsid w:val="002A45A5"/>
    <w:rsid w:val="002A47A7"/>
    <w:rsid w:val="002A5184"/>
    <w:rsid w:val="002A577A"/>
    <w:rsid w:val="002A71A2"/>
    <w:rsid w:val="002A72FD"/>
    <w:rsid w:val="002A7C1D"/>
    <w:rsid w:val="002A7E81"/>
    <w:rsid w:val="002B090A"/>
    <w:rsid w:val="002B0B6F"/>
    <w:rsid w:val="002B1A4C"/>
    <w:rsid w:val="002B1D16"/>
    <w:rsid w:val="002B2BC1"/>
    <w:rsid w:val="002B2D03"/>
    <w:rsid w:val="002B30EA"/>
    <w:rsid w:val="002B3A75"/>
    <w:rsid w:val="002B40C9"/>
    <w:rsid w:val="002B4CCE"/>
    <w:rsid w:val="002B516B"/>
    <w:rsid w:val="002B54B4"/>
    <w:rsid w:val="002B54D2"/>
    <w:rsid w:val="002B5641"/>
    <w:rsid w:val="002B5BD7"/>
    <w:rsid w:val="002B62BB"/>
    <w:rsid w:val="002B63D3"/>
    <w:rsid w:val="002B69E6"/>
    <w:rsid w:val="002C0A51"/>
    <w:rsid w:val="002C0C14"/>
    <w:rsid w:val="002C1802"/>
    <w:rsid w:val="002C2FC4"/>
    <w:rsid w:val="002C31EC"/>
    <w:rsid w:val="002C34E0"/>
    <w:rsid w:val="002C3764"/>
    <w:rsid w:val="002C3815"/>
    <w:rsid w:val="002C3905"/>
    <w:rsid w:val="002C3FA7"/>
    <w:rsid w:val="002C458F"/>
    <w:rsid w:val="002C485B"/>
    <w:rsid w:val="002C512C"/>
    <w:rsid w:val="002C5EEF"/>
    <w:rsid w:val="002C5FCC"/>
    <w:rsid w:val="002C677F"/>
    <w:rsid w:val="002C71A1"/>
    <w:rsid w:val="002C72C2"/>
    <w:rsid w:val="002C74E7"/>
    <w:rsid w:val="002C7B12"/>
    <w:rsid w:val="002C7DED"/>
    <w:rsid w:val="002D0291"/>
    <w:rsid w:val="002D071F"/>
    <w:rsid w:val="002D24AA"/>
    <w:rsid w:val="002D2A40"/>
    <w:rsid w:val="002D30C3"/>
    <w:rsid w:val="002D34A1"/>
    <w:rsid w:val="002D3DDA"/>
    <w:rsid w:val="002D4CAA"/>
    <w:rsid w:val="002D4FED"/>
    <w:rsid w:val="002D5236"/>
    <w:rsid w:val="002D576B"/>
    <w:rsid w:val="002D5F96"/>
    <w:rsid w:val="002D65A6"/>
    <w:rsid w:val="002D6DB6"/>
    <w:rsid w:val="002D6FEC"/>
    <w:rsid w:val="002D73CF"/>
    <w:rsid w:val="002D78BC"/>
    <w:rsid w:val="002D7B5E"/>
    <w:rsid w:val="002D7BFF"/>
    <w:rsid w:val="002D7C24"/>
    <w:rsid w:val="002D7F90"/>
    <w:rsid w:val="002E0171"/>
    <w:rsid w:val="002E132B"/>
    <w:rsid w:val="002E1F6D"/>
    <w:rsid w:val="002E3A0A"/>
    <w:rsid w:val="002E3D2E"/>
    <w:rsid w:val="002E3FA1"/>
    <w:rsid w:val="002E4E4F"/>
    <w:rsid w:val="002E5049"/>
    <w:rsid w:val="002E5CD1"/>
    <w:rsid w:val="002E5F89"/>
    <w:rsid w:val="002E6236"/>
    <w:rsid w:val="002E6539"/>
    <w:rsid w:val="002E66EF"/>
    <w:rsid w:val="002F09C5"/>
    <w:rsid w:val="002F13DF"/>
    <w:rsid w:val="002F19B6"/>
    <w:rsid w:val="002F26A4"/>
    <w:rsid w:val="002F2F7A"/>
    <w:rsid w:val="002F35DB"/>
    <w:rsid w:val="002F4001"/>
    <w:rsid w:val="002F481C"/>
    <w:rsid w:val="002F48BA"/>
    <w:rsid w:val="002F5669"/>
    <w:rsid w:val="002F59B4"/>
    <w:rsid w:val="002F62FE"/>
    <w:rsid w:val="002F6586"/>
    <w:rsid w:val="002F72DB"/>
    <w:rsid w:val="00300465"/>
    <w:rsid w:val="00300F32"/>
    <w:rsid w:val="00301E7E"/>
    <w:rsid w:val="003022D3"/>
    <w:rsid w:val="00302F6C"/>
    <w:rsid w:val="00303055"/>
    <w:rsid w:val="003032BD"/>
    <w:rsid w:val="00303F0A"/>
    <w:rsid w:val="003040AC"/>
    <w:rsid w:val="0030531F"/>
    <w:rsid w:val="00305428"/>
    <w:rsid w:val="00305626"/>
    <w:rsid w:val="00305F68"/>
    <w:rsid w:val="00306AF3"/>
    <w:rsid w:val="00307AA3"/>
    <w:rsid w:val="00310538"/>
    <w:rsid w:val="00310737"/>
    <w:rsid w:val="00310BED"/>
    <w:rsid w:val="0031137D"/>
    <w:rsid w:val="00311696"/>
    <w:rsid w:val="00311794"/>
    <w:rsid w:val="003117E3"/>
    <w:rsid w:val="0031206B"/>
    <w:rsid w:val="00312C89"/>
    <w:rsid w:val="00312DBB"/>
    <w:rsid w:val="0031311D"/>
    <w:rsid w:val="0031317F"/>
    <w:rsid w:val="003131E4"/>
    <w:rsid w:val="003138BB"/>
    <w:rsid w:val="00313D7C"/>
    <w:rsid w:val="00314659"/>
    <w:rsid w:val="00314674"/>
    <w:rsid w:val="00314772"/>
    <w:rsid w:val="00314F62"/>
    <w:rsid w:val="003157A8"/>
    <w:rsid w:val="003169BA"/>
    <w:rsid w:val="003169CE"/>
    <w:rsid w:val="003176B4"/>
    <w:rsid w:val="00317E70"/>
    <w:rsid w:val="0032071F"/>
    <w:rsid w:val="00320B0D"/>
    <w:rsid w:val="00320BC0"/>
    <w:rsid w:val="00320BF4"/>
    <w:rsid w:val="00320CEB"/>
    <w:rsid w:val="00322C1D"/>
    <w:rsid w:val="00322F68"/>
    <w:rsid w:val="00323106"/>
    <w:rsid w:val="00323645"/>
    <w:rsid w:val="00324335"/>
    <w:rsid w:val="003248E8"/>
    <w:rsid w:val="00324D3B"/>
    <w:rsid w:val="003257C9"/>
    <w:rsid w:val="00325F47"/>
    <w:rsid w:val="00326B64"/>
    <w:rsid w:val="00326E07"/>
    <w:rsid w:val="0032709A"/>
    <w:rsid w:val="00327B20"/>
    <w:rsid w:val="00327E13"/>
    <w:rsid w:val="0033014C"/>
    <w:rsid w:val="003304D7"/>
    <w:rsid w:val="003304F9"/>
    <w:rsid w:val="003305B0"/>
    <w:rsid w:val="003313B1"/>
    <w:rsid w:val="003319DD"/>
    <w:rsid w:val="00331CA4"/>
    <w:rsid w:val="00332270"/>
    <w:rsid w:val="0033267B"/>
    <w:rsid w:val="003337A1"/>
    <w:rsid w:val="003346F0"/>
    <w:rsid w:val="0033488E"/>
    <w:rsid w:val="00334C57"/>
    <w:rsid w:val="00335DDE"/>
    <w:rsid w:val="00336C48"/>
    <w:rsid w:val="00336FDE"/>
    <w:rsid w:val="00337540"/>
    <w:rsid w:val="003408FD"/>
    <w:rsid w:val="003414D8"/>
    <w:rsid w:val="00341726"/>
    <w:rsid w:val="00341B93"/>
    <w:rsid w:val="0034222F"/>
    <w:rsid w:val="0034230D"/>
    <w:rsid w:val="003429B0"/>
    <w:rsid w:val="003436F2"/>
    <w:rsid w:val="00343A44"/>
    <w:rsid w:val="00343A92"/>
    <w:rsid w:val="00344189"/>
    <w:rsid w:val="003441E6"/>
    <w:rsid w:val="00344442"/>
    <w:rsid w:val="00344701"/>
    <w:rsid w:val="003454D4"/>
    <w:rsid w:val="00345AAB"/>
    <w:rsid w:val="0034612D"/>
    <w:rsid w:val="00346576"/>
    <w:rsid w:val="00346BBC"/>
    <w:rsid w:val="00347467"/>
    <w:rsid w:val="00347FC4"/>
    <w:rsid w:val="0035097C"/>
    <w:rsid w:val="00350D0C"/>
    <w:rsid w:val="0035130A"/>
    <w:rsid w:val="00351BA5"/>
    <w:rsid w:val="00351F11"/>
    <w:rsid w:val="00352461"/>
    <w:rsid w:val="0035482F"/>
    <w:rsid w:val="00354B55"/>
    <w:rsid w:val="0035593C"/>
    <w:rsid w:val="00355E7D"/>
    <w:rsid w:val="003565B2"/>
    <w:rsid w:val="0035694F"/>
    <w:rsid w:val="00357467"/>
    <w:rsid w:val="0036012F"/>
    <w:rsid w:val="00360AE1"/>
    <w:rsid w:val="00360FAF"/>
    <w:rsid w:val="00361322"/>
    <w:rsid w:val="0036209B"/>
    <w:rsid w:val="0036258C"/>
    <w:rsid w:val="00362730"/>
    <w:rsid w:val="00363259"/>
    <w:rsid w:val="00364597"/>
    <w:rsid w:val="00364C21"/>
    <w:rsid w:val="00364C5C"/>
    <w:rsid w:val="003651D2"/>
    <w:rsid w:val="00365727"/>
    <w:rsid w:val="00365E10"/>
    <w:rsid w:val="00365E42"/>
    <w:rsid w:val="00366401"/>
    <w:rsid w:val="003667BE"/>
    <w:rsid w:val="00366D1B"/>
    <w:rsid w:val="00370F6E"/>
    <w:rsid w:val="0037125F"/>
    <w:rsid w:val="00371A57"/>
    <w:rsid w:val="00371A6A"/>
    <w:rsid w:val="00372166"/>
    <w:rsid w:val="003723B1"/>
    <w:rsid w:val="00372BBD"/>
    <w:rsid w:val="003732FD"/>
    <w:rsid w:val="00373BF8"/>
    <w:rsid w:val="00374410"/>
    <w:rsid w:val="00375A4F"/>
    <w:rsid w:val="0037630E"/>
    <w:rsid w:val="003767CE"/>
    <w:rsid w:val="00376AA2"/>
    <w:rsid w:val="00377AB5"/>
    <w:rsid w:val="0038008B"/>
    <w:rsid w:val="00380BE3"/>
    <w:rsid w:val="003814BA"/>
    <w:rsid w:val="0038275C"/>
    <w:rsid w:val="00383A0B"/>
    <w:rsid w:val="00384A57"/>
    <w:rsid w:val="00385095"/>
    <w:rsid w:val="00385273"/>
    <w:rsid w:val="00386A1D"/>
    <w:rsid w:val="00387447"/>
    <w:rsid w:val="00387AB3"/>
    <w:rsid w:val="00387B99"/>
    <w:rsid w:val="00387BA8"/>
    <w:rsid w:val="00390BDD"/>
    <w:rsid w:val="00390FA0"/>
    <w:rsid w:val="003912DC"/>
    <w:rsid w:val="00391684"/>
    <w:rsid w:val="003918F7"/>
    <w:rsid w:val="00391B55"/>
    <w:rsid w:val="003928F7"/>
    <w:rsid w:val="00392B4F"/>
    <w:rsid w:val="00392C83"/>
    <w:rsid w:val="00392C8E"/>
    <w:rsid w:val="003938DB"/>
    <w:rsid w:val="00393E60"/>
    <w:rsid w:val="00393E9A"/>
    <w:rsid w:val="00394828"/>
    <w:rsid w:val="00394CDA"/>
    <w:rsid w:val="00394D9E"/>
    <w:rsid w:val="00395487"/>
    <w:rsid w:val="003960DE"/>
    <w:rsid w:val="00396CC4"/>
    <w:rsid w:val="00397543"/>
    <w:rsid w:val="003979D3"/>
    <w:rsid w:val="003A020C"/>
    <w:rsid w:val="003A0267"/>
    <w:rsid w:val="003A05EF"/>
    <w:rsid w:val="003A12D7"/>
    <w:rsid w:val="003A161C"/>
    <w:rsid w:val="003A20A9"/>
    <w:rsid w:val="003A23FA"/>
    <w:rsid w:val="003A30D9"/>
    <w:rsid w:val="003A30E7"/>
    <w:rsid w:val="003A33BD"/>
    <w:rsid w:val="003A3B07"/>
    <w:rsid w:val="003A44CE"/>
    <w:rsid w:val="003A4E1E"/>
    <w:rsid w:val="003A4F97"/>
    <w:rsid w:val="003A5043"/>
    <w:rsid w:val="003A6060"/>
    <w:rsid w:val="003A6292"/>
    <w:rsid w:val="003A64CC"/>
    <w:rsid w:val="003A72CA"/>
    <w:rsid w:val="003B1BF3"/>
    <w:rsid w:val="003B23D3"/>
    <w:rsid w:val="003B2709"/>
    <w:rsid w:val="003B2EFB"/>
    <w:rsid w:val="003B3F2B"/>
    <w:rsid w:val="003B466D"/>
    <w:rsid w:val="003B4A67"/>
    <w:rsid w:val="003B5330"/>
    <w:rsid w:val="003B564F"/>
    <w:rsid w:val="003B58FB"/>
    <w:rsid w:val="003B6792"/>
    <w:rsid w:val="003B6921"/>
    <w:rsid w:val="003B6DEA"/>
    <w:rsid w:val="003B7148"/>
    <w:rsid w:val="003B7223"/>
    <w:rsid w:val="003C0AED"/>
    <w:rsid w:val="003C0DA0"/>
    <w:rsid w:val="003C1AEC"/>
    <w:rsid w:val="003C2113"/>
    <w:rsid w:val="003C22B6"/>
    <w:rsid w:val="003C233B"/>
    <w:rsid w:val="003C3145"/>
    <w:rsid w:val="003C34AA"/>
    <w:rsid w:val="003C3AA0"/>
    <w:rsid w:val="003C44A1"/>
    <w:rsid w:val="003C46EB"/>
    <w:rsid w:val="003C55CA"/>
    <w:rsid w:val="003C62D6"/>
    <w:rsid w:val="003C6424"/>
    <w:rsid w:val="003C64A9"/>
    <w:rsid w:val="003C784F"/>
    <w:rsid w:val="003C7CCA"/>
    <w:rsid w:val="003D0C67"/>
    <w:rsid w:val="003D0FEC"/>
    <w:rsid w:val="003D118B"/>
    <w:rsid w:val="003D1E70"/>
    <w:rsid w:val="003D1F7E"/>
    <w:rsid w:val="003D29E9"/>
    <w:rsid w:val="003D2C37"/>
    <w:rsid w:val="003D32BE"/>
    <w:rsid w:val="003D3306"/>
    <w:rsid w:val="003D3735"/>
    <w:rsid w:val="003D3B21"/>
    <w:rsid w:val="003D3E0B"/>
    <w:rsid w:val="003D4191"/>
    <w:rsid w:val="003D4840"/>
    <w:rsid w:val="003D632B"/>
    <w:rsid w:val="003D6641"/>
    <w:rsid w:val="003D6858"/>
    <w:rsid w:val="003D7546"/>
    <w:rsid w:val="003D79E0"/>
    <w:rsid w:val="003E0E6F"/>
    <w:rsid w:val="003E1787"/>
    <w:rsid w:val="003E31A0"/>
    <w:rsid w:val="003E323E"/>
    <w:rsid w:val="003E3796"/>
    <w:rsid w:val="003E3F62"/>
    <w:rsid w:val="003E4663"/>
    <w:rsid w:val="003E510D"/>
    <w:rsid w:val="003E59A2"/>
    <w:rsid w:val="003E74F5"/>
    <w:rsid w:val="003E761C"/>
    <w:rsid w:val="003E7B49"/>
    <w:rsid w:val="003F12F2"/>
    <w:rsid w:val="003F1996"/>
    <w:rsid w:val="003F1D70"/>
    <w:rsid w:val="003F21DD"/>
    <w:rsid w:val="003F2371"/>
    <w:rsid w:val="003F3520"/>
    <w:rsid w:val="003F3F12"/>
    <w:rsid w:val="003F482D"/>
    <w:rsid w:val="003F546F"/>
    <w:rsid w:val="003F6DA5"/>
    <w:rsid w:val="003F7070"/>
    <w:rsid w:val="003F77F2"/>
    <w:rsid w:val="003F78C5"/>
    <w:rsid w:val="003F7D2F"/>
    <w:rsid w:val="00400B9B"/>
    <w:rsid w:val="00400F45"/>
    <w:rsid w:val="00401D6B"/>
    <w:rsid w:val="00403385"/>
    <w:rsid w:val="00403688"/>
    <w:rsid w:val="00403690"/>
    <w:rsid w:val="004037F6"/>
    <w:rsid w:val="004069D9"/>
    <w:rsid w:val="004072AF"/>
    <w:rsid w:val="00407E35"/>
    <w:rsid w:val="0041071F"/>
    <w:rsid w:val="00411B19"/>
    <w:rsid w:val="00412946"/>
    <w:rsid w:val="00412E6F"/>
    <w:rsid w:val="00415539"/>
    <w:rsid w:val="00416215"/>
    <w:rsid w:val="004163C2"/>
    <w:rsid w:val="004167C9"/>
    <w:rsid w:val="00416C26"/>
    <w:rsid w:val="0041770E"/>
    <w:rsid w:val="00417DCE"/>
    <w:rsid w:val="00420D89"/>
    <w:rsid w:val="00420E5D"/>
    <w:rsid w:val="00420FA3"/>
    <w:rsid w:val="00424AB3"/>
    <w:rsid w:val="00425411"/>
    <w:rsid w:val="004257CC"/>
    <w:rsid w:val="0042595C"/>
    <w:rsid w:val="00430145"/>
    <w:rsid w:val="00430B88"/>
    <w:rsid w:val="00431811"/>
    <w:rsid w:val="00432842"/>
    <w:rsid w:val="004328BF"/>
    <w:rsid w:val="004330AD"/>
    <w:rsid w:val="004337B1"/>
    <w:rsid w:val="00433B64"/>
    <w:rsid w:val="004347D4"/>
    <w:rsid w:val="00434CD5"/>
    <w:rsid w:val="00434DF8"/>
    <w:rsid w:val="0043571D"/>
    <w:rsid w:val="00435F3D"/>
    <w:rsid w:val="00437598"/>
    <w:rsid w:val="0043780A"/>
    <w:rsid w:val="00437A09"/>
    <w:rsid w:val="0044091A"/>
    <w:rsid w:val="00440C0C"/>
    <w:rsid w:val="004410D3"/>
    <w:rsid w:val="004413E2"/>
    <w:rsid w:val="00441708"/>
    <w:rsid w:val="004419FE"/>
    <w:rsid w:val="004420E8"/>
    <w:rsid w:val="0044296F"/>
    <w:rsid w:val="00443A91"/>
    <w:rsid w:val="00444603"/>
    <w:rsid w:val="0044478B"/>
    <w:rsid w:val="00444BD4"/>
    <w:rsid w:val="0044578D"/>
    <w:rsid w:val="004457C2"/>
    <w:rsid w:val="00446009"/>
    <w:rsid w:val="0044751F"/>
    <w:rsid w:val="004507AF"/>
    <w:rsid w:val="0045256D"/>
    <w:rsid w:val="0045280F"/>
    <w:rsid w:val="0045302F"/>
    <w:rsid w:val="004534E1"/>
    <w:rsid w:val="0045366B"/>
    <w:rsid w:val="00453B4F"/>
    <w:rsid w:val="00453E3B"/>
    <w:rsid w:val="00454092"/>
    <w:rsid w:val="0045487D"/>
    <w:rsid w:val="00454DEA"/>
    <w:rsid w:val="00454ECA"/>
    <w:rsid w:val="00454F0C"/>
    <w:rsid w:val="00454FB8"/>
    <w:rsid w:val="004556CF"/>
    <w:rsid w:val="00456772"/>
    <w:rsid w:val="00457604"/>
    <w:rsid w:val="0045763C"/>
    <w:rsid w:val="0045779B"/>
    <w:rsid w:val="00457CF2"/>
    <w:rsid w:val="0046023A"/>
    <w:rsid w:val="00460426"/>
    <w:rsid w:val="00461552"/>
    <w:rsid w:val="004626EF"/>
    <w:rsid w:val="00462A9F"/>
    <w:rsid w:val="00465E00"/>
    <w:rsid w:val="00466267"/>
    <w:rsid w:val="00466327"/>
    <w:rsid w:val="00466443"/>
    <w:rsid w:val="00466C60"/>
    <w:rsid w:val="00466E21"/>
    <w:rsid w:val="00467239"/>
    <w:rsid w:val="0046741A"/>
    <w:rsid w:val="0047023D"/>
    <w:rsid w:val="00470974"/>
    <w:rsid w:val="004709A2"/>
    <w:rsid w:val="00471E42"/>
    <w:rsid w:val="004721C4"/>
    <w:rsid w:val="004725A0"/>
    <w:rsid w:val="00472F98"/>
    <w:rsid w:val="004731D6"/>
    <w:rsid w:val="00473D3A"/>
    <w:rsid w:val="00473FCB"/>
    <w:rsid w:val="004744A2"/>
    <w:rsid w:val="004746E3"/>
    <w:rsid w:val="00475652"/>
    <w:rsid w:val="0047687E"/>
    <w:rsid w:val="0047688E"/>
    <w:rsid w:val="004769D9"/>
    <w:rsid w:val="00476E0B"/>
    <w:rsid w:val="004773E3"/>
    <w:rsid w:val="00477B2F"/>
    <w:rsid w:val="004805E7"/>
    <w:rsid w:val="0048095B"/>
    <w:rsid w:val="00480DDE"/>
    <w:rsid w:val="00481DDE"/>
    <w:rsid w:val="00482393"/>
    <w:rsid w:val="004826D5"/>
    <w:rsid w:val="004835A0"/>
    <w:rsid w:val="004837DE"/>
    <w:rsid w:val="004838C3"/>
    <w:rsid w:val="004838FB"/>
    <w:rsid w:val="00483AA6"/>
    <w:rsid w:val="00484612"/>
    <w:rsid w:val="004846B6"/>
    <w:rsid w:val="004861B5"/>
    <w:rsid w:val="004873FB"/>
    <w:rsid w:val="0048765F"/>
    <w:rsid w:val="00487858"/>
    <w:rsid w:val="00487CCA"/>
    <w:rsid w:val="00487D89"/>
    <w:rsid w:val="00487F43"/>
    <w:rsid w:val="0049003E"/>
    <w:rsid w:val="004914BD"/>
    <w:rsid w:val="004919B6"/>
    <w:rsid w:val="00492007"/>
    <w:rsid w:val="004928BD"/>
    <w:rsid w:val="004929D1"/>
    <w:rsid w:val="004967E3"/>
    <w:rsid w:val="00496B43"/>
    <w:rsid w:val="00497950"/>
    <w:rsid w:val="00497CBA"/>
    <w:rsid w:val="00497CBE"/>
    <w:rsid w:val="00497E5B"/>
    <w:rsid w:val="004A0026"/>
    <w:rsid w:val="004A0328"/>
    <w:rsid w:val="004A1668"/>
    <w:rsid w:val="004A2363"/>
    <w:rsid w:val="004A268D"/>
    <w:rsid w:val="004A27FB"/>
    <w:rsid w:val="004A2A07"/>
    <w:rsid w:val="004A2AAB"/>
    <w:rsid w:val="004A2F33"/>
    <w:rsid w:val="004A350D"/>
    <w:rsid w:val="004A3B1E"/>
    <w:rsid w:val="004A3D74"/>
    <w:rsid w:val="004A4435"/>
    <w:rsid w:val="004A4678"/>
    <w:rsid w:val="004A502A"/>
    <w:rsid w:val="004A5DAF"/>
    <w:rsid w:val="004A5F52"/>
    <w:rsid w:val="004A603A"/>
    <w:rsid w:val="004A6D01"/>
    <w:rsid w:val="004A6DB7"/>
    <w:rsid w:val="004A7AF3"/>
    <w:rsid w:val="004B1122"/>
    <w:rsid w:val="004B15EF"/>
    <w:rsid w:val="004B2A3F"/>
    <w:rsid w:val="004B2DD5"/>
    <w:rsid w:val="004B3BE3"/>
    <w:rsid w:val="004B3C17"/>
    <w:rsid w:val="004B4014"/>
    <w:rsid w:val="004B513A"/>
    <w:rsid w:val="004B63E1"/>
    <w:rsid w:val="004B7329"/>
    <w:rsid w:val="004B737A"/>
    <w:rsid w:val="004B7FA5"/>
    <w:rsid w:val="004C0F6D"/>
    <w:rsid w:val="004C1661"/>
    <w:rsid w:val="004C2337"/>
    <w:rsid w:val="004C2424"/>
    <w:rsid w:val="004C259C"/>
    <w:rsid w:val="004C2C86"/>
    <w:rsid w:val="004C2D1D"/>
    <w:rsid w:val="004C2E8B"/>
    <w:rsid w:val="004C31A1"/>
    <w:rsid w:val="004C3223"/>
    <w:rsid w:val="004C3225"/>
    <w:rsid w:val="004C3B4E"/>
    <w:rsid w:val="004C3B6E"/>
    <w:rsid w:val="004C4D6A"/>
    <w:rsid w:val="004C667B"/>
    <w:rsid w:val="004C746B"/>
    <w:rsid w:val="004C7984"/>
    <w:rsid w:val="004C7AC6"/>
    <w:rsid w:val="004C7F5A"/>
    <w:rsid w:val="004D0FAE"/>
    <w:rsid w:val="004D16C1"/>
    <w:rsid w:val="004D1A7C"/>
    <w:rsid w:val="004D1BBF"/>
    <w:rsid w:val="004D1BC3"/>
    <w:rsid w:val="004D1D66"/>
    <w:rsid w:val="004D26E6"/>
    <w:rsid w:val="004D58A7"/>
    <w:rsid w:val="004D6608"/>
    <w:rsid w:val="004D6C04"/>
    <w:rsid w:val="004D72EA"/>
    <w:rsid w:val="004D7352"/>
    <w:rsid w:val="004D7422"/>
    <w:rsid w:val="004D7C14"/>
    <w:rsid w:val="004E0F0C"/>
    <w:rsid w:val="004E1137"/>
    <w:rsid w:val="004E1392"/>
    <w:rsid w:val="004E1636"/>
    <w:rsid w:val="004E213A"/>
    <w:rsid w:val="004E2DB3"/>
    <w:rsid w:val="004E3931"/>
    <w:rsid w:val="004E4117"/>
    <w:rsid w:val="004E4AC0"/>
    <w:rsid w:val="004E52C8"/>
    <w:rsid w:val="004E598F"/>
    <w:rsid w:val="004E6326"/>
    <w:rsid w:val="004E670A"/>
    <w:rsid w:val="004E6AA6"/>
    <w:rsid w:val="004E6CB6"/>
    <w:rsid w:val="004E6D11"/>
    <w:rsid w:val="004E6DB3"/>
    <w:rsid w:val="004E7EF8"/>
    <w:rsid w:val="004E7FAA"/>
    <w:rsid w:val="004F02F9"/>
    <w:rsid w:val="004F04A3"/>
    <w:rsid w:val="004F0919"/>
    <w:rsid w:val="004F0DF1"/>
    <w:rsid w:val="004F11E3"/>
    <w:rsid w:val="004F14EF"/>
    <w:rsid w:val="004F2F10"/>
    <w:rsid w:val="004F2F28"/>
    <w:rsid w:val="004F3AEE"/>
    <w:rsid w:val="004F41FD"/>
    <w:rsid w:val="004F428F"/>
    <w:rsid w:val="004F42C9"/>
    <w:rsid w:val="004F42CA"/>
    <w:rsid w:val="004F4A96"/>
    <w:rsid w:val="004F53F5"/>
    <w:rsid w:val="004F621D"/>
    <w:rsid w:val="004F6E06"/>
    <w:rsid w:val="004F79F7"/>
    <w:rsid w:val="004F7FD1"/>
    <w:rsid w:val="005004DC"/>
    <w:rsid w:val="00500606"/>
    <w:rsid w:val="0050084A"/>
    <w:rsid w:val="00500ADC"/>
    <w:rsid w:val="00500D98"/>
    <w:rsid w:val="00501587"/>
    <w:rsid w:val="00502BA4"/>
    <w:rsid w:val="00502FEB"/>
    <w:rsid w:val="00503065"/>
    <w:rsid w:val="005031D8"/>
    <w:rsid w:val="005038A2"/>
    <w:rsid w:val="0050413F"/>
    <w:rsid w:val="0050485F"/>
    <w:rsid w:val="005050D6"/>
    <w:rsid w:val="00505300"/>
    <w:rsid w:val="00505642"/>
    <w:rsid w:val="00506217"/>
    <w:rsid w:val="0050711F"/>
    <w:rsid w:val="00507E23"/>
    <w:rsid w:val="0051014B"/>
    <w:rsid w:val="00510E9B"/>
    <w:rsid w:val="00510F72"/>
    <w:rsid w:val="005118C4"/>
    <w:rsid w:val="00512AE4"/>
    <w:rsid w:val="00514EF3"/>
    <w:rsid w:val="00515181"/>
    <w:rsid w:val="0051551A"/>
    <w:rsid w:val="005155C4"/>
    <w:rsid w:val="005173B6"/>
    <w:rsid w:val="00517B1A"/>
    <w:rsid w:val="0052008E"/>
    <w:rsid w:val="0052075E"/>
    <w:rsid w:val="005207FF"/>
    <w:rsid w:val="005213A0"/>
    <w:rsid w:val="00521803"/>
    <w:rsid w:val="00521A23"/>
    <w:rsid w:val="00521D6E"/>
    <w:rsid w:val="005222BF"/>
    <w:rsid w:val="00522D30"/>
    <w:rsid w:val="00523842"/>
    <w:rsid w:val="00523C58"/>
    <w:rsid w:val="005240A4"/>
    <w:rsid w:val="00524326"/>
    <w:rsid w:val="00524543"/>
    <w:rsid w:val="0052477A"/>
    <w:rsid w:val="00524C29"/>
    <w:rsid w:val="00524D79"/>
    <w:rsid w:val="00524F47"/>
    <w:rsid w:val="00525534"/>
    <w:rsid w:val="005265C9"/>
    <w:rsid w:val="00527749"/>
    <w:rsid w:val="00530E6A"/>
    <w:rsid w:val="0053101B"/>
    <w:rsid w:val="005313F0"/>
    <w:rsid w:val="00531CCB"/>
    <w:rsid w:val="00531E33"/>
    <w:rsid w:val="00533764"/>
    <w:rsid w:val="00533E31"/>
    <w:rsid w:val="005343CF"/>
    <w:rsid w:val="00534FF6"/>
    <w:rsid w:val="00535E57"/>
    <w:rsid w:val="00536D00"/>
    <w:rsid w:val="00537870"/>
    <w:rsid w:val="00537D27"/>
    <w:rsid w:val="005408FA"/>
    <w:rsid w:val="0054150B"/>
    <w:rsid w:val="005422FC"/>
    <w:rsid w:val="005424CD"/>
    <w:rsid w:val="00542DDC"/>
    <w:rsid w:val="00543103"/>
    <w:rsid w:val="005439A3"/>
    <w:rsid w:val="00543AE6"/>
    <w:rsid w:val="00543FBB"/>
    <w:rsid w:val="005443C1"/>
    <w:rsid w:val="00544AC7"/>
    <w:rsid w:val="00544FA3"/>
    <w:rsid w:val="0054529F"/>
    <w:rsid w:val="005453DD"/>
    <w:rsid w:val="00546485"/>
    <w:rsid w:val="00546C47"/>
    <w:rsid w:val="00546EF5"/>
    <w:rsid w:val="005475E3"/>
    <w:rsid w:val="00547CF3"/>
    <w:rsid w:val="00550407"/>
    <w:rsid w:val="005504A3"/>
    <w:rsid w:val="00550F97"/>
    <w:rsid w:val="005516EC"/>
    <w:rsid w:val="00552028"/>
    <w:rsid w:val="00552222"/>
    <w:rsid w:val="00552D78"/>
    <w:rsid w:val="00552EAB"/>
    <w:rsid w:val="00553EE7"/>
    <w:rsid w:val="00553FB2"/>
    <w:rsid w:val="005542F8"/>
    <w:rsid w:val="00554A44"/>
    <w:rsid w:val="00554AF6"/>
    <w:rsid w:val="0055505F"/>
    <w:rsid w:val="00556B5E"/>
    <w:rsid w:val="005573E8"/>
    <w:rsid w:val="00557AB0"/>
    <w:rsid w:val="00560109"/>
    <w:rsid w:val="005604F9"/>
    <w:rsid w:val="00560E18"/>
    <w:rsid w:val="00560E9B"/>
    <w:rsid w:val="005618A0"/>
    <w:rsid w:val="00562788"/>
    <w:rsid w:val="00562CFC"/>
    <w:rsid w:val="0056348A"/>
    <w:rsid w:val="00563EE1"/>
    <w:rsid w:val="005645BB"/>
    <w:rsid w:val="005647E4"/>
    <w:rsid w:val="00564910"/>
    <w:rsid w:val="00564FA4"/>
    <w:rsid w:val="00566466"/>
    <w:rsid w:val="005666D4"/>
    <w:rsid w:val="00566DEF"/>
    <w:rsid w:val="0056754F"/>
    <w:rsid w:val="00570B71"/>
    <w:rsid w:val="0057105E"/>
    <w:rsid w:val="00571409"/>
    <w:rsid w:val="00571981"/>
    <w:rsid w:val="00571D1E"/>
    <w:rsid w:val="00571F69"/>
    <w:rsid w:val="0057283B"/>
    <w:rsid w:val="00572EB3"/>
    <w:rsid w:val="005733DB"/>
    <w:rsid w:val="00573AF4"/>
    <w:rsid w:val="00573D09"/>
    <w:rsid w:val="00573F19"/>
    <w:rsid w:val="00574536"/>
    <w:rsid w:val="005745F0"/>
    <w:rsid w:val="0057520D"/>
    <w:rsid w:val="005753FE"/>
    <w:rsid w:val="00575AD1"/>
    <w:rsid w:val="00576038"/>
    <w:rsid w:val="0057618D"/>
    <w:rsid w:val="00576544"/>
    <w:rsid w:val="0057716C"/>
    <w:rsid w:val="00577F1F"/>
    <w:rsid w:val="0058075B"/>
    <w:rsid w:val="0058109D"/>
    <w:rsid w:val="0058148F"/>
    <w:rsid w:val="00581D2F"/>
    <w:rsid w:val="0058230F"/>
    <w:rsid w:val="005824B7"/>
    <w:rsid w:val="00582576"/>
    <w:rsid w:val="0058299A"/>
    <w:rsid w:val="00584036"/>
    <w:rsid w:val="00584122"/>
    <w:rsid w:val="00584AB0"/>
    <w:rsid w:val="0058535C"/>
    <w:rsid w:val="005862B2"/>
    <w:rsid w:val="00586F84"/>
    <w:rsid w:val="00587391"/>
    <w:rsid w:val="0059017B"/>
    <w:rsid w:val="005909E3"/>
    <w:rsid w:val="005911E6"/>
    <w:rsid w:val="00591B30"/>
    <w:rsid w:val="00591C94"/>
    <w:rsid w:val="00593562"/>
    <w:rsid w:val="00594664"/>
    <w:rsid w:val="005947FD"/>
    <w:rsid w:val="00594B3D"/>
    <w:rsid w:val="00594D37"/>
    <w:rsid w:val="00595343"/>
    <w:rsid w:val="00595BD8"/>
    <w:rsid w:val="00596F1A"/>
    <w:rsid w:val="005A0902"/>
    <w:rsid w:val="005A1B1C"/>
    <w:rsid w:val="005A2E16"/>
    <w:rsid w:val="005A2E19"/>
    <w:rsid w:val="005A2F38"/>
    <w:rsid w:val="005A3C3A"/>
    <w:rsid w:val="005A3F77"/>
    <w:rsid w:val="005A57D8"/>
    <w:rsid w:val="005A6365"/>
    <w:rsid w:val="005A6D82"/>
    <w:rsid w:val="005A7358"/>
    <w:rsid w:val="005A76B8"/>
    <w:rsid w:val="005A77FE"/>
    <w:rsid w:val="005A7886"/>
    <w:rsid w:val="005A7FD7"/>
    <w:rsid w:val="005B0732"/>
    <w:rsid w:val="005B075F"/>
    <w:rsid w:val="005B0939"/>
    <w:rsid w:val="005B2B04"/>
    <w:rsid w:val="005B35A7"/>
    <w:rsid w:val="005B5AEE"/>
    <w:rsid w:val="005B6662"/>
    <w:rsid w:val="005B7211"/>
    <w:rsid w:val="005B76DD"/>
    <w:rsid w:val="005B7AC6"/>
    <w:rsid w:val="005B7F79"/>
    <w:rsid w:val="005C013A"/>
    <w:rsid w:val="005C0233"/>
    <w:rsid w:val="005C0D23"/>
    <w:rsid w:val="005C0DA1"/>
    <w:rsid w:val="005C1167"/>
    <w:rsid w:val="005C1448"/>
    <w:rsid w:val="005C19B7"/>
    <w:rsid w:val="005C235A"/>
    <w:rsid w:val="005C24B6"/>
    <w:rsid w:val="005C27DE"/>
    <w:rsid w:val="005C2D98"/>
    <w:rsid w:val="005C31C0"/>
    <w:rsid w:val="005C361D"/>
    <w:rsid w:val="005C38E4"/>
    <w:rsid w:val="005C3E26"/>
    <w:rsid w:val="005C4386"/>
    <w:rsid w:val="005C484E"/>
    <w:rsid w:val="005C754A"/>
    <w:rsid w:val="005C7D2C"/>
    <w:rsid w:val="005D0174"/>
    <w:rsid w:val="005D1194"/>
    <w:rsid w:val="005D1330"/>
    <w:rsid w:val="005D13F2"/>
    <w:rsid w:val="005D1618"/>
    <w:rsid w:val="005D27AF"/>
    <w:rsid w:val="005D297B"/>
    <w:rsid w:val="005D2A87"/>
    <w:rsid w:val="005D320B"/>
    <w:rsid w:val="005D3BB7"/>
    <w:rsid w:val="005D40CC"/>
    <w:rsid w:val="005D4318"/>
    <w:rsid w:val="005D49C6"/>
    <w:rsid w:val="005D51FA"/>
    <w:rsid w:val="005D5515"/>
    <w:rsid w:val="005D5AFE"/>
    <w:rsid w:val="005D5B1E"/>
    <w:rsid w:val="005D5DED"/>
    <w:rsid w:val="005D5E10"/>
    <w:rsid w:val="005D5F57"/>
    <w:rsid w:val="005D658B"/>
    <w:rsid w:val="005D65AC"/>
    <w:rsid w:val="005D69E9"/>
    <w:rsid w:val="005D6E9D"/>
    <w:rsid w:val="005D6FBF"/>
    <w:rsid w:val="005D7FE8"/>
    <w:rsid w:val="005E04DC"/>
    <w:rsid w:val="005E0618"/>
    <w:rsid w:val="005E0A01"/>
    <w:rsid w:val="005E171F"/>
    <w:rsid w:val="005E260E"/>
    <w:rsid w:val="005E3C68"/>
    <w:rsid w:val="005E4089"/>
    <w:rsid w:val="005E5B17"/>
    <w:rsid w:val="005E7266"/>
    <w:rsid w:val="005E73D2"/>
    <w:rsid w:val="005F01ED"/>
    <w:rsid w:val="005F04A0"/>
    <w:rsid w:val="005F2137"/>
    <w:rsid w:val="005F22FF"/>
    <w:rsid w:val="005F2B37"/>
    <w:rsid w:val="005F3FA7"/>
    <w:rsid w:val="005F40D3"/>
    <w:rsid w:val="005F42AE"/>
    <w:rsid w:val="005F51D3"/>
    <w:rsid w:val="005F5888"/>
    <w:rsid w:val="005F602C"/>
    <w:rsid w:val="005F61CC"/>
    <w:rsid w:val="005F6217"/>
    <w:rsid w:val="005F75B1"/>
    <w:rsid w:val="005F7C0D"/>
    <w:rsid w:val="005F7C9F"/>
    <w:rsid w:val="005F7CFF"/>
    <w:rsid w:val="00600045"/>
    <w:rsid w:val="00600AF8"/>
    <w:rsid w:val="00600BC5"/>
    <w:rsid w:val="00601564"/>
    <w:rsid w:val="00601EF6"/>
    <w:rsid w:val="00602191"/>
    <w:rsid w:val="00602349"/>
    <w:rsid w:val="00602B09"/>
    <w:rsid w:val="00603045"/>
    <w:rsid w:val="0060427C"/>
    <w:rsid w:val="006043B1"/>
    <w:rsid w:val="00604900"/>
    <w:rsid w:val="00605F2F"/>
    <w:rsid w:val="006067BD"/>
    <w:rsid w:val="00607B15"/>
    <w:rsid w:val="0061103D"/>
    <w:rsid w:val="006114F4"/>
    <w:rsid w:val="0061225F"/>
    <w:rsid w:val="00612A7F"/>
    <w:rsid w:val="00613342"/>
    <w:rsid w:val="00613A60"/>
    <w:rsid w:val="00613AF5"/>
    <w:rsid w:val="0061442A"/>
    <w:rsid w:val="00614A74"/>
    <w:rsid w:val="00615E07"/>
    <w:rsid w:val="00620C92"/>
    <w:rsid w:val="0062112C"/>
    <w:rsid w:val="006219BE"/>
    <w:rsid w:val="006224B4"/>
    <w:rsid w:val="0062261E"/>
    <w:rsid w:val="006229CB"/>
    <w:rsid w:val="00622C3A"/>
    <w:rsid w:val="00623E63"/>
    <w:rsid w:val="00624157"/>
    <w:rsid w:val="0062425E"/>
    <w:rsid w:val="00624B58"/>
    <w:rsid w:val="006251A6"/>
    <w:rsid w:val="00625344"/>
    <w:rsid w:val="0062594B"/>
    <w:rsid w:val="00626B32"/>
    <w:rsid w:val="0062711A"/>
    <w:rsid w:val="00627459"/>
    <w:rsid w:val="0062759F"/>
    <w:rsid w:val="00627D14"/>
    <w:rsid w:val="006309F5"/>
    <w:rsid w:val="00631406"/>
    <w:rsid w:val="0063146C"/>
    <w:rsid w:val="006315AA"/>
    <w:rsid w:val="00631891"/>
    <w:rsid w:val="006318C3"/>
    <w:rsid w:val="00631F6F"/>
    <w:rsid w:val="00633358"/>
    <w:rsid w:val="00633AC8"/>
    <w:rsid w:val="00634E2E"/>
    <w:rsid w:val="00634FC9"/>
    <w:rsid w:val="00635806"/>
    <w:rsid w:val="00635F67"/>
    <w:rsid w:val="00640027"/>
    <w:rsid w:val="00640784"/>
    <w:rsid w:val="00640BE0"/>
    <w:rsid w:val="00641244"/>
    <w:rsid w:val="00642EE6"/>
    <w:rsid w:val="00643282"/>
    <w:rsid w:val="00644527"/>
    <w:rsid w:val="0064530B"/>
    <w:rsid w:val="00645C07"/>
    <w:rsid w:val="00645D17"/>
    <w:rsid w:val="0064649C"/>
    <w:rsid w:val="0064666B"/>
    <w:rsid w:val="00646A14"/>
    <w:rsid w:val="00646C88"/>
    <w:rsid w:val="00647136"/>
    <w:rsid w:val="006474F9"/>
    <w:rsid w:val="00647A77"/>
    <w:rsid w:val="00650763"/>
    <w:rsid w:val="006510DD"/>
    <w:rsid w:val="006522ED"/>
    <w:rsid w:val="006524A5"/>
    <w:rsid w:val="00652702"/>
    <w:rsid w:val="00652A7B"/>
    <w:rsid w:val="00652CE1"/>
    <w:rsid w:val="00652CF6"/>
    <w:rsid w:val="0065321D"/>
    <w:rsid w:val="00653541"/>
    <w:rsid w:val="006537D0"/>
    <w:rsid w:val="00653894"/>
    <w:rsid w:val="00653B68"/>
    <w:rsid w:val="00654111"/>
    <w:rsid w:val="0065445E"/>
    <w:rsid w:val="00654498"/>
    <w:rsid w:val="00654587"/>
    <w:rsid w:val="00654BFE"/>
    <w:rsid w:val="00655423"/>
    <w:rsid w:val="00655EDB"/>
    <w:rsid w:val="00656CEA"/>
    <w:rsid w:val="006571CE"/>
    <w:rsid w:val="006578F9"/>
    <w:rsid w:val="00657AC4"/>
    <w:rsid w:val="00657AF9"/>
    <w:rsid w:val="00660049"/>
    <w:rsid w:val="006603C8"/>
    <w:rsid w:val="00660483"/>
    <w:rsid w:val="006610E9"/>
    <w:rsid w:val="00661510"/>
    <w:rsid w:val="0066156B"/>
    <w:rsid w:val="006617A8"/>
    <w:rsid w:val="00662A92"/>
    <w:rsid w:val="00662F88"/>
    <w:rsid w:val="00664DA1"/>
    <w:rsid w:val="00666829"/>
    <w:rsid w:val="00666F17"/>
    <w:rsid w:val="00667B05"/>
    <w:rsid w:val="00667CAA"/>
    <w:rsid w:val="0067003E"/>
    <w:rsid w:val="006700D7"/>
    <w:rsid w:val="006706ED"/>
    <w:rsid w:val="00672F76"/>
    <w:rsid w:val="0067425B"/>
    <w:rsid w:val="00674695"/>
    <w:rsid w:val="00675735"/>
    <w:rsid w:val="00676073"/>
    <w:rsid w:val="006764BF"/>
    <w:rsid w:val="006778CB"/>
    <w:rsid w:val="00677972"/>
    <w:rsid w:val="006779CF"/>
    <w:rsid w:val="006809D8"/>
    <w:rsid w:val="0068131B"/>
    <w:rsid w:val="00681859"/>
    <w:rsid w:val="00681943"/>
    <w:rsid w:val="00681E6C"/>
    <w:rsid w:val="0068291D"/>
    <w:rsid w:val="0068308B"/>
    <w:rsid w:val="00683500"/>
    <w:rsid w:val="00685033"/>
    <w:rsid w:val="006853DF"/>
    <w:rsid w:val="0068647E"/>
    <w:rsid w:val="0068648A"/>
    <w:rsid w:val="00687288"/>
    <w:rsid w:val="006900F8"/>
    <w:rsid w:val="00690480"/>
    <w:rsid w:val="00691319"/>
    <w:rsid w:val="00691B6F"/>
    <w:rsid w:val="00691BE8"/>
    <w:rsid w:val="00692283"/>
    <w:rsid w:val="006922A7"/>
    <w:rsid w:val="006928A6"/>
    <w:rsid w:val="00692A41"/>
    <w:rsid w:val="00692C61"/>
    <w:rsid w:val="00694CA8"/>
    <w:rsid w:val="006955BB"/>
    <w:rsid w:val="006957BF"/>
    <w:rsid w:val="00695BC8"/>
    <w:rsid w:val="00696AF7"/>
    <w:rsid w:val="006A05D2"/>
    <w:rsid w:val="006A0A6F"/>
    <w:rsid w:val="006A0B16"/>
    <w:rsid w:val="006A12FE"/>
    <w:rsid w:val="006A1509"/>
    <w:rsid w:val="006A1AEF"/>
    <w:rsid w:val="006A33C2"/>
    <w:rsid w:val="006A3C56"/>
    <w:rsid w:val="006A47B0"/>
    <w:rsid w:val="006A4E4E"/>
    <w:rsid w:val="006A53F0"/>
    <w:rsid w:val="006A5AAA"/>
    <w:rsid w:val="006A5ADA"/>
    <w:rsid w:val="006A5DF3"/>
    <w:rsid w:val="006A6085"/>
    <w:rsid w:val="006A70F1"/>
    <w:rsid w:val="006A7275"/>
    <w:rsid w:val="006B03B6"/>
    <w:rsid w:val="006B0417"/>
    <w:rsid w:val="006B0DCE"/>
    <w:rsid w:val="006B10FE"/>
    <w:rsid w:val="006B1B46"/>
    <w:rsid w:val="006B222D"/>
    <w:rsid w:val="006B2F7D"/>
    <w:rsid w:val="006B340A"/>
    <w:rsid w:val="006B34F3"/>
    <w:rsid w:val="006B390C"/>
    <w:rsid w:val="006B4B09"/>
    <w:rsid w:val="006B503D"/>
    <w:rsid w:val="006B5D5F"/>
    <w:rsid w:val="006B686E"/>
    <w:rsid w:val="006B726D"/>
    <w:rsid w:val="006B7A79"/>
    <w:rsid w:val="006C070C"/>
    <w:rsid w:val="006C07B5"/>
    <w:rsid w:val="006C0843"/>
    <w:rsid w:val="006C0B97"/>
    <w:rsid w:val="006C12B6"/>
    <w:rsid w:val="006C232B"/>
    <w:rsid w:val="006C2367"/>
    <w:rsid w:val="006C28F1"/>
    <w:rsid w:val="006C3ADE"/>
    <w:rsid w:val="006C576E"/>
    <w:rsid w:val="006C6BD1"/>
    <w:rsid w:val="006C71AA"/>
    <w:rsid w:val="006C755F"/>
    <w:rsid w:val="006C7F28"/>
    <w:rsid w:val="006D0850"/>
    <w:rsid w:val="006D1170"/>
    <w:rsid w:val="006D125A"/>
    <w:rsid w:val="006D2233"/>
    <w:rsid w:val="006D33BF"/>
    <w:rsid w:val="006D33CD"/>
    <w:rsid w:val="006D3FE8"/>
    <w:rsid w:val="006D3FF9"/>
    <w:rsid w:val="006D62EA"/>
    <w:rsid w:val="006D6C6B"/>
    <w:rsid w:val="006D70D7"/>
    <w:rsid w:val="006D746A"/>
    <w:rsid w:val="006D763D"/>
    <w:rsid w:val="006D7E85"/>
    <w:rsid w:val="006E1254"/>
    <w:rsid w:val="006E19CF"/>
    <w:rsid w:val="006E1A1A"/>
    <w:rsid w:val="006E1C6B"/>
    <w:rsid w:val="006E2A6B"/>
    <w:rsid w:val="006E2BDE"/>
    <w:rsid w:val="006E2E1F"/>
    <w:rsid w:val="006E35F9"/>
    <w:rsid w:val="006E4D6A"/>
    <w:rsid w:val="006E5453"/>
    <w:rsid w:val="006E5C8D"/>
    <w:rsid w:val="006E612D"/>
    <w:rsid w:val="006E6925"/>
    <w:rsid w:val="006E771B"/>
    <w:rsid w:val="006F28BE"/>
    <w:rsid w:val="006F2C82"/>
    <w:rsid w:val="006F3259"/>
    <w:rsid w:val="006F3978"/>
    <w:rsid w:val="006F4F9E"/>
    <w:rsid w:val="006F5186"/>
    <w:rsid w:val="006F51FA"/>
    <w:rsid w:val="006F533F"/>
    <w:rsid w:val="006F5E84"/>
    <w:rsid w:val="006F6014"/>
    <w:rsid w:val="006F6A44"/>
    <w:rsid w:val="006F6C00"/>
    <w:rsid w:val="006F6C4E"/>
    <w:rsid w:val="006F6E4C"/>
    <w:rsid w:val="00700CF3"/>
    <w:rsid w:val="00700E19"/>
    <w:rsid w:val="00700EF2"/>
    <w:rsid w:val="00701823"/>
    <w:rsid w:val="007018BC"/>
    <w:rsid w:val="00701C45"/>
    <w:rsid w:val="00701E1E"/>
    <w:rsid w:val="00701FF1"/>
    <w:rsid w:val="0070308F"/>
    <w:rsid w:val="00703223"/>
    <w:rsid w:val="00705252"/>
    <w:rsid w:val="00705301"/>
    <w:rsid w:val="00705E5A"/>
    <w:rsid w:val="007063F7"/>
    <w:rsid w:val="00707A5D"/>
    <w:rsid w:val="00707E85"/>
    <w:rsid w:val="007105A0"/>
    <w:rsid w:val="007118C8"/>
    <w:rsid w:val="0071195E"/>
    <w:rsid w:val="007119B9"/>
    <w:rsid w:val="0071257F"/>
    <w:rsid w:val="0071281E"/>
    <w:rsid w:val="00713C16"/>
    <w:rsid w:val="007151C1"/>
    <w:rsid w:val="00715C53"/>
    <w:rsid w:val="00715D29"/>
    <w:rsid w:val="00717936"/>
    <w:rsid w:val="00717F5B"/>
    <w:rsid w:val="007205D5"/>
    <w:rsid w:val="0072069D"/>
    <w:rsid w:val="0072093C"/>
    <w:rsid w:val="007230BC"/>
    <w:rsid w:val="0072434B"/>
    <w:rsid w:val="00725A70"/>
    <w:rsid w:val="00726C4E"/>
    <w:rsid w:val="00727DCE"/>
    <w:rsid w:val="00730061"/>
    <w:rsid w:val="00730505"/>
    <w:rsid w:val="0073245D"/>
    <w:rsid w:val="00732DF0"/>
    <w:rsid w:val="00733931"/>
    <w:rsid w:val="00734E87"/>
    <w:rsid w:val="00734F33"/>
    <w:rsid w:val="00735110"/>
    <w:rsid w:val="00735329"/>
    <w:rsid w:val="007365E8"/>
    <w:rsid w:val="00737900"/>
    <w:rsid w:val="00740080"/>
    <w:rsid w:val="00740B9E"/>
    <w:rsid w:val="007416C7"/>
    <w:rsid w:val="00741B29"/>
    <w:rsid w:val="00741F03"/>
    <w:rsid w:val="00742686"/>
    <w:rsid w:val="0074287D"/>
    <w:rsid w:val="0074289F"/>
    <w:rsid w:val="00742A69"/>
    <w:rsid w:val="00743DE9"/>
    <w:rsid w:val="0074407E"/>
    <w:rsid w:val="0074435A"/>
    <w:rsid w:val="007452B8"/>
    <w:rsid w:val="00745700"/>
    <w:rsid w:val="00747310"/>
    <w:rsid w:val="00747985"/>
    <w:rsid w:val="00747FF3"/>
    <w:rsid w:val="0075053D"/>
    <w:rsid w:val="007505EB"/>
    <w:rsid w:val="00751041"/>
    <w:rsid w:val="00751106"/>
    <w:rsid w:val="007514F0"/>
    <w:rsid w:val="0075170C"/>
    <w:rsid w:val="00751E38"/>
    <w:rsid w:val="00753809"/>
    <w:rsid w:val="00753E93"/>
    <w:rsid w:val="00754815"/>
    <w:rsid w:val="00754BEF"/>
    <w:rsid w:val="00755106"/>
    <w:rsid w:val="007557D6"/>
    <w:rsid w:val="00755CDE"/>
    <w:rsid w:val="00755E40"/>
    <w:rsid w:val="00756C59"/>
    <w:rsid w:val="00756E3C"/>
    <w:rsid w:val="00760453"/>
    <w:rsid w:val="00760F8F"/>
    <w:rsid w:val="00761C80"/>
    <w:rsid w:val="00761CE7"/>
    <w:rsid w:val="00762B78"/>
    <w:rsid w:val="00762C23"/>
    <w:rsid w:val="0076336C"/>
    <w:rsid w:val="007635A3"/>
    <w:rsid w:val="007636D7"/>
    <w:rsid w:val="007639B7"/>
    <w:rsid w:val="00763EC8"/>
    <w:rsid w:val="007648DA"/>
    <w:rsid w:val="00764AC0"/>
    <w:rsid w:val="00764D81"/>
    <w:rsid w:val="00764FCC"/>
    <w:rsid w:val="00765DA4"/>
    <w:rsid w:val="007678DA"/>
    <w:rsid w:val="0077180C"/>
    <w:rsid w:val="00771A11"/>
    <w:rsid w:val="00771E4A"/>
    <w:rsid w:val="00772A1C"/>
    <w:rsid w:val="00772C23"/>
    <w:rsid w:val="00772C36"/>
    <w:rsid w:val="00772C9E"/>
    <w:rsid w:val="007737FF"/>
    <w:rsid w:val="007742E9"/>
    <w:rsid w:val="00774837"/>
    <w:rsid w:val="00774AEB"/>
    <w:rsid w:val="0077546D"/>
    <w:rsid w:val="00775C62"/>
    <w:rsid w:val="00775D92"/>
    <w:rsid w:val="00775DAC"/>
    <w:rsid w:val="00776036"/>
    <w:rsid w:val="007777CB"/>
    <w:rsid w:val="00777877"/>
    <w:rsid w:val="00777B77"/>
    <w:rsid w:val="0078090A"/>
    <w:rsid w:val="00781752"/>
    <w:rsid w:val="00781815"/>
    <w:rsid w:val="007824D6"/>
    <w:rsid w:val="00782636"/>
    <w:rsid w:val="007826DB"/>
    <w:rsid w:val="007831B2"/>
    <w:rsid w:val="0078746D"/>
    <w:rsid w:val="00787A17"/>
    <w:rsid w:val="00787ACC"/>
    <w:rsid w:val="0079002F"/>
    <w:rsid w:val="007909C0"/>
    <w:rsid w:val="007909CC"/>
    <w:rsid w:val="00790E3F"/>
    <w:rsid w:val="00791513"/>
    <w:rsid w:val="007917B9"/>
    <w:rsid w:val="007924A8"/>
    <w:rsid w:val="0079265C"/>
    <w:rsid w:val="00793570"/>
    <w:rsid w:val="00794D96"/>
    <w:rsid w:val="007957DB"/>
    <w:rsid w:val="00795822"/>
    <w:rsid w:val="00796347"/>
    <w:rsid w:val="00796A39"/>
    <w:rsid w:val="00796A5A"/>
    <w:rsid w:val="00797969"/>
    <w:rsid w:val="007A0C03"/>
    <w:rsid w:val="007A1142"/>
    <w:rsid w:val="007A12A3"/>
    <w:rsid w:val="007A17D8"/>
    <w:rsid w:val="007A1AD5"/>
    <w:rsid w:val="007A2FF1"/>
    <w:rsid w:val="007A31CF"/>
    <w:rsid w:val="007A31D4"/>
    <w:rsid w:val="007A360D"/>
    <w:rsid w:val="007A372B"/>
    <w:rsid w:val="007A372F"/>
    <w:rsid w:val="007A438A"/>
    <w:rsid w:val="007A5CFC"/>
    <w:rsid w:val="007A5D19"/>
    <w:rsid w:val="007A6086"/>
    <w:rsid w:val="007A749A"/>
    <w:rsid w:val="007B0088"/>
    <w:rsid w:val="007B055D"/>
    <w:rsid w:val="007B09AD"/>
    <w:rsid w:val="007B11D3"/>
    <w:rsid w:val="007B1349"/>
    <w:rsid w:val="007B183A"/>
    <w:rsid w:val="007B1F28"/>
    <w:rsid w:val="007B2C96"/>
    <w:rsid w:val="007B328E"/>
    <w:rsid w:val="007B32CA"/>
    <w:rsid w:val="007B3490"/>
    <w:rsid w:val="007B4496"/>
    <w:rsid w:val="007B4C28"/>
    <w:rsid w:val="007B5486"/>
    <w:rsid w:val="007B5D59"/>
    <w:rsid w:val="007B5EA3"/>
    <w:rsid w:val="007B6487"/>
    <w:rsid w:val="007B66D8"/>
    <w:rsid w:val="007B7763"/>
    <w:rsid w:val="007B77F0"/>
    <w:rsid w:val="007B78EF"/>
    <w:rsid w:val="007B7D64"/>
    <w:rsid w:val="007C01B4"/>
    <w:rsid w:val="007C042C"/>
    <w:rsid w:val="007C0487"/>
    <w:rsid w:val="007C0BE5"/>
    <w:rsid w:val="007C0EAD"/>
    <w:rsid w:val="007C468D"/>
    <w:rsid w:val="007C4D38"/>
    <w:rsid w:val="007C597B"/>
    <w:rsid w:val="007C5D65"/>
    <w:rsid w:val="007C6240"/>
    <w:rsid w:val="007C63B3"/>
    <w:rsid w:val="007C6543"/>
    <w:rsid w:val="007C68DC"/>
    <w:rsid w:val="007C6A72"/>
    <w:rsid w:val="007C7F4E"/>
    <w:rsid w:val="007D03E6"/>
    <w:rsid w:val="007D0E83"/>
    <w:rsid w:val="007D157A"/>
    <w:rsid w:val="007D241B"/>
    <w:rsid w:val="007D282D"/>
    <w:rsid w:val="007D2C22"/>
    <w:rsid w:val="007D2EEA"/>
    <w:rsid w:val="007D3CA9"/>
    <w:rsid w:val="007D3D27"/>
    <w:rsid w:val="007D3E28"/>
    <w:rsid w:val="007D3E8E"/>
    <w:rsid w:val="007D40FE"/>
    <w:rsid w:val="007D4674"/>
    <w:rsid w:val="007D4E1A"/>
    <w:rsid w:val="007D4FA7"/>
    <w:rsid w:val="007E0447"/>
    <w:rsid w:val="007E080F"/>
    <w:rsid w:val="007E0F58"/>
    <w:rsid w:val="007E1552"/>
    <w:rsid w:val="007E1692"/>
    <w:rsid w:val="007E173D"/>
    <w:rsid w:val="007E22A3"/>
    <w:rsid w:val="007E316A"/>
    <w:rsid w:val="007E340D"/>
    <w:rsid w:val="007E3B60"/>
    <w:rsid w:val="007E4084"/>
    <w:rsid w:val="007E4FD2"/>
    <w:rsid w:val="007E5553"/>
    <w:rsid w:val="007E5F10"/>
    <w:rsid w:val="007E6E88"/>
    <w:rsid w:val="007F0257"/>
    <w:rsid w:val="007F0949"/>
    <w:rsid w:val="007F207F"/>
    <w:rsid w:val="007F2598"/>
    <w:rsid w:val="007F2ABA"/>
    <w:rsid w:val="007F2EC1"/>
    <w:rsid w:val="007F3B69"/>
    <w:rsid w:val="007F3C16"/>
    <w:rsid w:val="007F3EC6"/>
    <w:rsid w:val="007F4ADC"/>
    <w:rsid w:val="007F4F67"/>
    <w:rsid w:val="007F69D1"/>
    <w:rsid w:val="007F7848"/>
    <w:rsid w:val="008005B2"/>
    <w:rsid w:val="00800D89"/>
    <w:rsid w:val="008019E9"/>
    <w:rsid w:val="008031FD"/>
    <w:rsid w:val="00803AA7"/>
    <w:rsid w:val="00804456"/>
    <w:rsid w:val="00804947"/>
    <w:rsid w:val="00804B56"/>
    <w:rsid w:val="00804BDA"/>
    <w:rsid w:val="00805450"/>
    <w:rsid w:val="00805AB3"/>
    <w:rsid w:val="00805CBB"/>
    <w:rsid w:val="00805E2C"/>
    <w:rsid w:val="0080624D"/>
    <w:rsid w:val="00807113"/>
    <w:rsid w:val="008103B0"/>
    <w:rsid w:val="00810AD5"/>
    <w:rsid w:val="00811A47"/>
    <w:rsid w:val="00811B26"/>
    <w:rsid w:val="00811EEC"/>
    <w:rsid w:val="00812766"/>
    <w:rsid w:val="00812B73"/>
    <w:rsid w:val="008130F0"/>
    <w:rsid w:val="008143EA"/>
    <w:rsid w:val="00814F3B"/>
    <w:rsid w:val="0081528B"/>
    <w:rsid w:val="00815301"/>
    <w:rsid w:val="00815678"/>
    <w:rsid w:val="00815728"/>
    <w:rsid w:val="00815ADB"/>
    <w:rsid w:val="00815C05"/>
    <w:rsid w:val="00815DB7"/>
    <w:rsid w:val="008162C9"/>
    <w:rsid w:val="0081720E"/>
    <w:rsid w:val="008172AF"/>
    <w:rsid w:val="00817E8B"/>
    <w:rsid w:val="008200B7"/>
    <w:rsid w:val="0082024F"/>
    <w:rsid w:val="008207A4"/>
    <w:rsid w:val="00820921"/>
    <w:rsid w:val="00820CA3"/>
    <w:rsid w:val="00821120"/>
    <w:rsid w:val="0082165A"/>
    <w:rsid w:val="008217BC"/>
    <w:rsid w:val="008217F1"/>
    <w:rsid w:val="00821975"/>
    <w:rsid w:val="008219E3"/>
    <w:rsid w:val="00821F74"/>
    <w:rsid w:val="00822061"/>
    <w:rsid w:val="00822936"/>
    <w:rsid w:val="00822F59"/>
    <w:rsid w:val="008239C9"/>
    <w:rsid w:val="00824E80"/>
    <w:rsid w:val="0082530E"/>
    <w:rsid w:val="008260FE"/>
    <w:rsid w:val="00826176"/>
    <w:rsid w:val="008268A7"/>
    <w:rsid w:val="00826F73"/>
    <w:rsid w:val="00827DBA"/>
    <w:rsid w:val="00827ED2"/>
    <w:rsid w:val="00831096"/>
    <w:rsid w:val="00831449"/>
    <w:rsid w:val="00831825"/>
    <w:rsid w:val="00831BFD"/>
    <w:rsid w:val="008321F2"/>
    <w:rsid w:val="00833C7E"/>
    <w:rsid w:val="00834494"/>
    <w:rsid w:val="008349C8"/>
    <w:rsid w:val="00835357"/>
    <w:rsid w:val="00836A18"/>
    <w:rsid w:val="008377C4"/>
    <w:rsid w:val="00837812"/>
    <w:rsid w:val="0084070D"/>
    <w:rsid w:val="00840B55"/>
    <w:rsid w:val="00840DEC"/>
    <w:rsid w:val="00841032"/>
    <w:rsid w:val="00841556"/>
    <w:rsid w:val="00841DC3"/>
    <w:rsid w:val="00842499"/>
    <w:rsid w:val="0084279A"/>
    <w:rsid w:val="00842BB3"/>
    <w:rsid w:val="0084392E"/>
    <w:rsid w:val="008439DD"/>
    <w:rsid w:val="00843CBF"/>
    <w:rsid w:val="00843D79"/>
    <w:rsid w:val="0084484D"/>
    <w:rsid w:val="008469DA"/>
    <w:rsid w:val="0084732A"/>
    <w:rsid w:val="00850DA6"/>
    <w:rsid w:val="0085206D"/>
    <w:rsid w:val="008537B8"/>
    <w:rsid w:val="00855345"/>
    <w:rsid w:val="0085568C"/>
    <w:rsid w:val="00855991"/>
    <w:rsid w:val="008559A8"/>
    <w:rsid w:val="00855A37"/>
    <w:rsid w:val="00855DD2"/>
    <w:rsid w:val="008560F8"/>
    <w:rsid w:val="00856578"/>
    <w:rsid w:val="00857386"/>
    <w:rsid w:val="00857C4E"/>
    <w:rsid w:val="008607B6"/>
    <w:rsid w:val="00860B1A"/>
    <w:rsid w:val="00860FCE"/>
    <w:rsid w:val="008618C1"/>
    <w:rsid w:val="00861FE1"/>
    <w:rsid w:val="00862484"/>
    <w:rsid w:val="00862850"/>
    <w:rsid w:val="00862F5F"/>
    <w:rsid w:val="00862FBD"/>
    <w:rsid w:val="008634F4"/>
    <w:rsid w:val="008638B9"/>
    <w:rsid w:val="00864701"/>
    <w:rsid w:val="00865C18"/>
    <w:rsid w:val="00866074"/>
    <w:rsid w:val="00867619"/>
    <w:rsid w:val="008713C1"/>
    <w:rsid w:val="008715CB"/>
    <w:rsid w:val="00871FDD"/>
    <w:rsid w:val="00872290"/>
    <w:rsid w:val="00872337"/>
    <w:rsid w:val="00872B93"/>
    <w:rsid w:val="0087315E"/>
    <w:rsid w:val="00874280"/>
    <w:rsid w:val="0087466A"/>
    <w:rsid w:val="008746EA"/>
    <w:rsid w:val="00874798"/>
    <w:rsid w:val="00875AE0"/>
    <w:rsid w:val="00876668"/>
    <w:rsid w:val="0087676A"/>
    <w:rsid w:val="00876D73"/>
    <w:rsid w:val="00876DA8"/>
    <w:rsid w:val="00876F2B"/>
    <w:rsid w:val="00877739"/>
    <w:rsid w:val="00877871"/>
    <w:rsid w:val="00877AA2"/>
    <w:rsid w:val="00877B68"/>
    <w:rsid w:val="00877E22"/>
    <w:rsid w:val="00881185"/>
    <w:rsid w:val="0088165E"/>
    <w:rsid w:val="00881F74"/>
    <w:rsid w:val="00882244"/>
    <w:rsid w:val="00883F39"/>
    <w:rsid w:val="0088475B"/>
    <w:rsid w:val="008848B8"/>
    <w:rsid w:val="00884BD2"/>
    <w:rsid w:val="00884D0D"/>
    <w:rsid w:val="008850FF"/>
    <w:rsid w:val="00885C34"/>
    <w:rsid w:val="00885E6D"/>
    <w:rsid w:val="00885EE7"/>
    <w:rsid w:val="008865DE"/>
    <w:rsid w:val="00886A23"/>
    <w:rsid w:val="008872E0"/>
    <w:rsid w:val="00887A97"/>
    <w:rsid w:val="00890033"/>
    <w:rsid w:val="008906C2"/>
    <w:rsid w:val="00890C39"/>
    <w:rsid w:val="0089170F"/>
    <w:rsid w:val="00891C08"/>
    <w:rsid w:val="008920F7"/>
    <w:rsid w:val="00892159"/>
    <w:rsid w:val="008935F7"/>
    <w:rsid w:val="00894AC0"/>
    <w:rsid w:val="00894D31"/>
    <w:rsid w:val="0089516C"/>
    <w:rsid w:val="0089526D"/>
    <w:rsid w:val="00895A2E"/>
    <w:rsid w:val="00896153"/>
    <w:rsid w:val="00896482"/>
    <w:rsid w:val="00897D89"/>
    <w:rsid w:val="008A1840"/>
    <w:rsid w:val="008A1C5A"/>
    <w:rsid w:val="008A2178"/>
    <w:rsid w:val="008A28FC"/>
    <w:rsid w:val="008A2BDC"/>
    <w:rsid w:val="008A4558"/>
    <w:rsid w:val="008A602F"/>
    <w:rsid w:val="008A624A"/>
    <w:rsid w:val="008A655B"/>
    <w:rsid w:val="008A691B"/>
    <w:rsid w:val="008A6A85"/>
    <w:rsid w:val="008A74CB"/>
    <w:rsid w:val="008B0FC6"/>
    <w:rsid w:val="008B1F4D"/>
    <w:rsid w:val="008B1F97"/>
    <w:rsid w:val="008B22B9"/>
    <w:rsid w:val="008B2F19"/>
    <w:rsid w:val="008B31D1"/>
    <w:rsid w:val="008B348A"/>
    <w:rsid w:val="008B36B5"/>
    <w:rsid w:val="008B389D"/>
    <w:rsid w:val="008B3A7F"/>
    <w:rsid w:val="008B3DC1"/>
    <w:rsid w:val="008B3E3B"/>
    <w:rsid w:val="008B3F72"/>
    <w:rsid w:val="008B49FB"/>
    <w:rsid w:val="008B4B03"/>
    <w:rsid w:val="008B4E3A"/>
    <w:rsid w:val="008B505D"/>
    <w:rsid w:val="008B5101"/>
    <w:rsid w:val="008B5CE8"/>
    <w:rsid w:val="008B5EFA"/>
    <w:rsid w:val="008B658F"/>
    <w:rsid w:val="008B6840"/>
    <w:rsid w:val="008B7096"/>
    <w:rsid w:val="008B7D3C"/>
    <w:rsid w:val="008B7EB3"/>
    <w:rsid w:val="008C0A0E"/>
    <w:rsid w:val="008C0F0C"/>
    <w:rsid w:val="008C1388"/>
    <w:rsid w:val="008C187F"/>
    <w:rsid w:val="008C19BE"/>
    <w:rsid w:val="008C268B"/>
    <w:rsid w:val="008C2C61"/>
    <w:rsid w:val="008C3518"/>
    <w:rsid w:val="008C359F"/>
    <w:rsid w:val="008C3EA6"/>
    <w:rsid w:val="008C3FD9"/>
    <w:rsid w:val="008C4038"/>
    <w:rsid w:val="008C467F"/>
    <w:rsid w:val="008C4C33"/>
    <w:rsid w:val="008C4EAB"/>
    <w:rsid w:val="008C507E"/>
    <w:rsid w:val="008C5460"/>
    <w:rsid w:val="008C5AFE"/>
    <w:rsid w:val="008C5ED7"/>
    <w:rsid w:val="008C5EE3"/>
    <w:rsid w:val="008C6D7A"/>
    <w:rsid w:val="008C7047"/>
    <w:rsid w:val="008C79CF"/>
    <w:rsid w:val="008C7E30"/>
    <w:rsid w:val="008D0A91"/>
    <w:rsid w:val="008D0ACD"/>
    <w:rsid w:val="008D0B63"/>
    <w:rsid w:val="008D0F8E"/>
    <w:rsid w:val="008D2B1F"/>
    <w:rsid w:val="008D2B5D"/>
    <w:rsid w:val="008D2C4F"/>
    <w:rsid w:val="008D2E10"/>
    <w:rsid w:val="008D56C1"/>
    <w:rsid w:val="008D56E1"/>
    <w:rsid w:val="008D596B"/>
    <w:rsid w:val="008D5A0B"/>
    <w:rsid w:val="008D61B3"/>
    <w:rsid w:val="008D68D6"/>
    <w:rsid w:val="008D7752"/>
    <w:rsid w:val="008E0A15"/>
    <w:rsid w:val="008E2173"/>
    <w:rsid w:val="008E2305"/>
    <w:rsid w:val="008E255F"/>
    <w:rsid w:val="008E37C7"/>
    <w:rsid w:val="008E3963"/>
    <w:rsid w:val="008E4874"/>
    <w:rsid w:val="008E4DFD"/>
    <w:rsid w:val="008E4E28"/>
    <w:rsid w:val="008E676B"/>
    <w:rsid w:val="008E6B65"/>
    <w:rsid w:val="008E72F7"/>
    <w:rsid w:val="008E76B3"/>
    <w:rsid w:val="008E76D2"/>
    <w:rsid w:val="008E79AC"/>
    <w:rsid w:val="008E7A42"/>
    <w:rsid w:val="008E7D24"/>
    <w:rsid w:val="008F040C"/>
    <w:rsid w:val="008F044F"/>
    <w:rsid w:val="008F124F"/>
    <w:rsid w:val="008F136B"/>
    <w:rsid w:val="008F14EB"/>
    <w:rsid w:val="008F1E2D"/>
    <w:rsid w:val="008F269E"/>
    <w:rsid w:val="008F3313"/>
    <w:rsid w:val="008F4B3C"/>
    <w:rsid w:val="008F5C28"/>
    <w:rsid w:val="008F7262"/>
    <w:rsid w:val="008F7960"/>
    <w:rsid w:val="008F7ACC"/>
    <w:rsid w:val="008F7BE6"/>
    <w:rsid w:val="00901AB5"/>
    <w:rsid w:val="00901D14"/>
    <w:rsid w:val="00901D59"/>
    <w:rsid w:val="00902DBA"/>
    <w:rsid w:val="00902EFF"/>
    <w:rsid w:val="00903294"/>
    <w:rsid w:val="00903352"/>
    <w:rsid w:val="009046BF"/>
    <w:rsid w:val="009051AC"/>
    <w:rsid w:val="0090565E"/>
    <w:rsid w:val="00905A87"/>
    <w:rsid w:val="00905F02"/>
    <w:rsid w:val="00906AA4"/>
    <w:rsid w:val="00906EFA"/>
    <w:rsid w:val="00907161"/>
    <w:rsid w:val="00911187"/>
    <w:rsid w:val="00911F0E"/>
    <w:rsid w:val="009120B0"/>
    <w:rsid w:val="009120D6"/>
    <w:rsid w:val="009121A5"/>
    <w:rsid w:val="009121BD"/>
    <w:rsid w:val="00912C70"/>
    <w:rsid w:val="009132BC"/>
    <w:rsid w:val="0091354C"/>
    <w:rsid w:val="00913EF3"/>
    <w:rsid w:val="0091451A"/>
    <w:rsid w:val="00914B0A"/>
    <w:rsid w:val="00914D50"/>
    <w:rsid w:val="009155F8"/>
    <w:rsid w:val="009157E2"/>
    <w:rsid w:val="00916372"/>
    <w:rsid w:val="00916457"/>
    <w:rsid w:val="009168F3"/>
    <w:rsid w:val="00916D11"/>
    <w:rsid w:val="009171A3"/>
    <w:rsid w:val="00920AD6"/>
    <w:rsid w:val="009212EB"/>
    <w:rsid w:val="0092136C"/>
    <w:rsid w:val="00921A38"/>
    <w:rsid w:val="00921C3D"/>
    <w:rsid w:val="009254D5"/>
    <w:rsid w:val="00925809"/>
    <w:rsid w:val="009261C2"/>
    <w:rsid w:val="00926247"/>
    <w:rsid w:val="00926C3B"/>
    <w:rsid w:val="00927FF3"/>
    <w:rsid w:val="0093033A"/>
    <w:rsid w:val="009313B6"/>
    <w:rsid w:val="009316CE"/>
    <w:rsid w:val="00931958"/>
    <w:rsid w:val="00931CFE"/>
    <w:rsid w:val="00932124"/>
    <w:rsid w:val="00932BCE"/>
    <w:rsid w:val="00933061"/>
    <w:rsid w:val="009334A2"/>
    <w:rsid w:val="00933CFD"/>
    <w:rsid w:val="009348AF"/>
    <w:rsid w:val="009364F8"/>
    <w:rsid w:val="009367D1"/>
    <w:rsid w:val="00936F54"/>
    <w:rsid w:val="009371BB"/>
    <w:rsid w:val="00937427"/>
    <w:rsid w:val="009378A8"/>
    <w:rsid w:val="00940321"/>
    <w:rsid w:val="0094083C"/>
    <w:rsid w:val="00941623"/>
    <w:rsid w:val="00941667"/>
    <w:rsid w:val="00941F0E"/>
    <w:rsid w:val="00942CFC"/>
    <w:rsid w:val="00942F5C"/>
    <w:rsid w:val="00942FB8"/>
    <w:rsid w:val="009437A0"/>
    <w:rsid w:val="0094495E"/>
    <w:rsid w:val="00946005"/>
    <w:rsid w:val="009461FB"/>
    <w:rsid w:val="00946C6A"/>
    <w:rsid w:val="00946DBD"/>
    <w:rsid w:val="00946DF8"/>
    <w:rsid w:val="009476F2"/>
    <w:rsid w:val="009478CE"/>
    <w:rsid w:val="009479D3"/>
    <w:rsid w:val="00947C83"/>
    <w:rsid w:val="009500A0"/>
    <w:rsid w:val="009509F6"/>
    <w:rsid w:val="00950EDC"/>
    <w:rsid w:val="00951D9C"/>
    <w:rsid w:val="009522AD"/>
    <w:rsid w:val="00952B29"/>
    <w:rsid w:val="00952FC9"/>
    <w:rsid w:val="00954215"/>
    <w:rsid w:val="0095541F"/>
    <w:rsid w:val="00955D79"/>
    <w:rsid w:val="00955E45"/>
    <w:rsid w:val="0095612F"/>
    <w:rsid w:val="009563DB"/>
    <w:rsid w:val="0095680C"/>
    <w:rsid w:val="009572CC"/>
    <w:rsid w:val="009576CC"/>
    <w:rsid w:val="0095782E"/>
    <w:rsid w:val="0096026B"/>
    <w:rsid w:val="009602AE"/>
    <w:rsid w:val="009617E5"/>
    <w:rsid w:val="00961A0B"/>
    <w:rsid w:val="00962BD5"/>
    <w:rsid w:val="00963AD2"/>
    <w:rsid w:val="00963EC7"/>
    <w:rsid w:val="00965183"/>
    <w:rsid w:val="00965D0C"/>
    <w:rsid w:val="00965D7D"/>
    <w:rsid w:val="009664DD"/>
    <w:rsid w:val="009670B2"/>
    <w:rsid w:val="00967F1F"/>
    <w:rsid w:val="00970B28"/>
    <w:rsid w:val="00971136"/>
    <w:rsid w:val="00971518"/>
    <w:rsid w:val="0097169B"/>
    <w:rsid w:val="00971E4D"/>
    <w:rsid w:val="009722CC"/>
    <w:rsid w:val="009727E0"/>
    <w:rsid w:val="00973E3C"/>
    <w:rsid w:val="00974D32"/>
    <w:rsid w:val="00974D86"/>
    <w:rsid w:val="00975254"/>
    <w:rsid w:val="00975268"/>
    <w:rsid w:val="009758AF"/>
    <w:rsid w:val="009763B6"/>
    <w:rsid w:val="00976F88"/>
    <w:rsid w:val="00977261"/>
    <w:rsid w:val="0097752A"/>
    <w:rsid w:val="00980268"/>
    <w:rsid w:val="00980ECB"/>
    <w:rsid w:val="009812DD"/>
    <w:rsid w:val="00981A0D"/>
    <w:rsid w:val="00982B50"/>
    <w:rsid w:val="00982DE4"/>
    <w:rsid w:val="00983567"/>
    <w:rsid w:val="009835C6"/>
    <w:rsid w:val="00984067"/>
    <w:rsid w:val="009846C9"/>
    <w:rsid w:val="009849C9"/>
    <w:rsid w:val="00985A2D"/>
    <w:rsid w:val="0098638C"/>
    <w:rsid w:val="0098722F"/>
    <w:rsid w:val="009873D5"/>
    <w:rsid w:val="00990DB5"/>
    <w:rsid w:val="0099240C"/>
    <w:rsid w:val="00993016"/>
    <w:rsid w:val="009932AA"/>
    <w:rsid w:val="0099376C"/>
    <w:rsid w:val="009937F2"/>
    <w:rsid w:val="00993C6E"/>
    <w:rsid w:val="009943EB"/>
    <w:rsid w:val="009954DB"/>
    <w:rsid w:val="00995AF2"/>
    <w:rsid w:val="00996042"/>
    <w:rsid w:val="009962D7"/>
    <w:rsid w:val="0099755A"/>
    <w:rsid w:val="00997D67"/>
    <w:rsid w:val="009A0C6A"/>
    <w:rsid w:val="009A0CC3"/>
    <w:rsid w:val="009A0EC5"/>
    <w:rsid w:val="009A151F"/>
    <w:rsid w:val="009A16D1"/>
    <w:rsid w:val="009A2B6E"/>
    <w:rsid w:val="009A47DE"/>
    <w:rsid w:val="009A497F"/>
    <w:rsid w:val="009A49AE"/>
    <w:rsid w:val="009A4E4E"/>
    <w:rsid w:val="009A519E"/>
    <w:rsid w:val="009A5304"/>
    <w:rsid w:val="009A536A"/>
    <w:rsid w:val="009A6D0A"/>
    <w:rsid w:val="009A7089"/>
    <w:rsid w:val="009A7C6F"/>
    <w:rsid w:val="009B0257"/>
    <w:rsid w:val="009B03AA"/>
    <w:rsid w:val="009B0808"/>
    <w:rsid w:val="009B0902"/>
    <w:rsid w:val="009B17F3"/>
    <w:rsid w:val="009B19D2"/>
    <w:rsid w:val="009B1A9F"/>
    <w:rsid w:val="009B277F"/>
    <w:rsid w:val="009B2AEF"/>
    <w:rsid w:val="009B3C8E"/>
    <w:rsid w:val="009B53BF"/>
    <w:rsid w:val="009B5A6D"/>
    <w:rsid w:val="009B5F9B"/>
    <w:rsid w:val="009B634B"/>
    <w:rsid w:val="009B69DB"/>
    <w:rsid w:val="009B6BB6"/>
    <w:rsid w:val="009B7073"/>
    <w:rsid w:val="009C0031"/>
    <w:rsid w:val="009C00E4"/>
    <w:rsid w:val="009C0E00"/>
    <w:rsid w:val="009C157E"/>
    <w:rsid w:val="009C1F62"/>
    <w:rsid w:val="009C2B2B"/>
    <w:rsid w:val="009C2B82"/>
    <w:rsid w:val="009C3572"/>
    <w:rsid w:val="009C378E"/>
    <w:rsid w:val="009C3D54"/>
    <w:rsid w:val="009C4BAE"/>
    <w:rsid w:val="009C4FE5"/>
    <w:rsid w:val="009C574E"/>
    <w:rsid w:val="009C6378"/>
    <w:rsid w:val="009C720D"/>
    <w:rsid w:val="009C76DC"/>
    <w:rsid w:val="009C7A38"/>
    <w:rsid w:val="009D03E3"/>
    <w:rsid w:val="009D0FC2"/>
    <w:rsid w:val="009D1570"/>
    <w:rsid w:val="009D242D"/>
    <w:rsid w:val="009D2D85"/>
    <w:rsid w:val="009D2E3B"/>
    <w:rsid w:val="009D2FC4"/>
    <w:rsid w:val="009D2FDB"/>
    <w:rsid w:val="009D31A2"/>
    <w:rsid w:val="009D348D"/>
    <w:rsid w:val="009D4275"/>
    <w:rsid w:val="009D44EB"/>
    <w:rsid w:val="009D4E1F"/>
    <w:rsid w:val="009D4E65"/>
    <w:rsid w:val="009D5E6D"/>
    <w:rsid w:val="009D607D"/>
    <w:rsid w:val="009D782B"/>
    <w:rsid w:val="009D7856"/>
    <w:rsid w:val="009D7880"/>
    <w:rsid w:val="009D7D5B"/>
    <w:rsid w:val="009E01EB"/>
    <w:rsid w:val="009E0E39"/>
    <w:rsid w:val="009E1169"/>
    <w:rsid w:val="009E11A2"/>
    <w:rsid w:val="009E1639"/>
    <w:rsid w:val="009E2391"/>
    <w:rsid w:val="009E2ABB"/>
    <w:rsid w:val="009E2C5B"/>
    <w:rsid w:val="009E2D00"/>
    <w:rsid w:val="009E386B"/>
    <w:rsid w:val="009E435B"/>
    <w:rsid w:val="009E5161"/>
    <w:rsid w:val="009E62CA"/>
    <w:rsid w:val="009E639F"/>
    <w:rsid w:val="009E69F2"/>
    <w:rsid w:val="009E6D85"/>
    <w:rsid w:val="009F020F"/>
    <w:rsid w:val="009F0678"/>
    <w:rsid w:val="009F071E"/>
    <w:rsid w:val="009F1606"/>
    <w:rsid w:val="009F1824"/>
    <w:rsid w:val="009F1AA7"/>
    <w:rsid w:val="009F1AE2"/>
    <w:rsid w:val="009F1E5D"/>
    <w:rsid w:val="009F2146"/>
    <w:rsid w:val="009F215E"/>
    <w:rsid w:val="009F2345"/>
    <w:rsid w:val="009F28BF"/>
    <w:rsid w:val="009F2AF7"/>
    <w:rsid w:val="009F3A59"/>
    <w:rsid w:val="009F3E82"/>
    <w:rsid w:val="009F3FB9"/>
    <w:rsid w:val="009F3FE0"/>
    <w:rsid w:val="009F42B0"/>
    <w:rsid w:val="009F4AA9"/>
    <w:rsid w:val="009F52AC"/>
    <w:rsid w:val="009F54E3"/>
    <w:rsid w:val="009F5634"/>
    <w:rsid w:val="009F629D"/>
    <w:rsid w:val="009F6821"/>
    <w:rsid w:val="009F79FE"/>
    <w:rsid w:val="009F7B98"/>
    <w:rsid w:val="009F7CA2"/>
    <w:rsid w:val="00A00146"/>
    <w:rsid w:val="00A015CF"/>
    <w:rsid w:val="00A01DCE"/>
    <w:rsid w:val="00A027D6"/>
    <w:rsid w:val="00A0322B"/>
    <w:rsid w:val="00A03BA1"/>
    <w:rsid w:val="00A03E63"/>
    <w:rsid w:val="00A0446C"/>
    <w:rsid w:val="00A05670"/>
    <w:rsid w:val="00A05F71"/>
    <w:rsid w:val="00A06334"/>
    <w:rsid w:val="00A077CF"/>
    <w:rsid w:val="00A102AF"/>
    <w:rsid w:val="00A11B84"/>
    <w:rsid w:val="00A11CBB"/>
    <w:rsid w:val="00A12A49"/>
    <w:rsid w:val="00A12EA7"/>
    <w:rsid w:val="00A12F32"/>
    <w:rsid w:val="00A12F63"/>
    <w:rsid w:val="00A131E4"/>
    <w:rsid w:val="00A132A2"/>
    <w:rsid w:val="00A13396"/>
    <w:rsid w:val="00A13B80"/>
    <w:rsid w:val="00A13D20"/>
    <w:rsid w:val="00A14373"/>
    <w:rsid w:val="00A152F9"/>
    <w:rsid w:val="00A1607B"/>
    <w:rsid w:val="00A16531"/>
    <w:rsid w:val="00A174EA"/>
    <w:rsid w:val="00A174F8"/>
    <w:rsid w:val="00A1797A"/>
    <w:rsid w:val="00A17AE4"/>
    <w:rsid w:val="00A20679"/>
    <w:rsid w:val="00A20CE1"/>
    <w:rsid w:val="00A2105A"/>
    <w:rsid w:val="00A2112D"/>
    <w:rsid w:val="00A215F9"/>
    <w:rsid w:val="00A21D8D"/>
    <w:rsid w:val="00A22392"/>
    <w:rsid w:val="00A22732"/>
    <w:rsid w:val="00A228FC"/>
    <w:rsid w:val="00A22C98"/>
    <w:rsid w:val="00A23541"/>
    <w:rsid w:val="00A2518B"/>
    <w:rsid w:val="00A25834"/>
    <w:rsid w:val="00A25C3D"/>
    <w:rsid w:val="00A25F36"/>
    <w:rsid w:val="00A268C8"/>
    <w:rsid w:val="00A313F2"/>
    <w:rsid w:val="00A31B0D"/>
    <w:rsid w:val="00A3298B"/>
    <w:rsid w:val="00A32D47"/>
    <w:rsid w:val="00A33326"/>
    <w:rsid w:val="00A33460"/>
    <w:rsid w:val="00A339FA"/>
    <w:rsid w:val="00A3412C"/>
    <w:rsid w:val="00A3446A"/>
    <w:rsid w:val="00A35F82"/>
    <w:rsid w:val="00A371E9"/>
    <w:rsid w:val="00A37D4B"/>
    <w:rsid w:val="00A37DDB"/>
    <w:rsid w:val="00A40B8A"/>
    <w:rsid w:val="00A40E68"/>
    <w:rsid w:val="00A417C2"/>
    <w:rsid w:val="00A41B57"/>
    <w:rsid w:val="00A42281"/>
    <w:rsid w:val="00A42F09"/>
    <w:rsid w:val="00A43280"/>
    <w:rsid w:val="00A4342C"/>
    <w:rsid w:val="00A43944"/>
    <w:rsid w:val="00A43FC9"/>
    <w:rsid w:val="00A4480A"/>
    <w:rsid w:val="00A44C7F"/>
    <w:rsid w:val="00A452A0"/>
    <w:rsid w:val="00A4595A"/>
    <w:rsid w:val="00A45B50"/>
    <w:rsid w:val="00A4653F"/>
    <w:rsid w:val="00A46DE3"/>
    <w:rsid w:val="00A4728B"/>
    <w:rsid w:val="00A47373"/>
    <w:rsid w:val="00A4741C"/>
    <w:rsid w:val="00A47DE3"/>
    <w:rsid w:val="00A47F2B"/>
    <w:rsid w:val="00A50938"/>
    <w:rsid w:val="00A51088"/>
    <w:rsid w:val="00A51A9F"/>
    <w:rsid w:val="00A51EA7"/>
    <w:rsid w:val="00A52314"/>
    <w:rsid w:val="00A52399"/>
    <w:rsid w:val="00A5257A"/>
    <w:rsid w:val="00A52882"/>
    <w:rsid w:val="00A528AC"/>
    <w:rsid w:val="00A52A03"/>
    <w:rsid w:val="00A52AFA"/>
    <w:rsid w:val="00A52D54"/>
    <w:rsid w:val="00A533AA"/>
    <w:rsid w:val="00A54210"/>
    <w:rsid w:val="00A5442F"/>
    <w:rsid w:val="00A54A55"/>
    <w:rsid w:val="00A553D7"/>
    <w:rsid w:val="00A55DB8"/>
    <w:rsid w:val="00A55FB2"/>
    <w:rsid w:val="00A56084"/>
    <w:rsid w:val="00A56F16"/>
    <w:rsid w:val="00A5715C"/>
    <w:rsid w:val="00A576E6"/>
    <w:rsid w:val="00A576F3"/>
    <w:rsid w:val="00A5792A"/>
    <w:rsid w:val="00A57B0D"/>
    <w:rsid w:val="00A57DA1"/>
    <w:rsid w:val="00A600C4"/>
    <w:rsid w:val="00A607F3"/>
    <w:rsid w:val="00A60F30"/>
    <w:rsid w:val="00A6151B"/>
    <w:rsid w:val="00A625EC"/>
    <w:rsid w:val="00A62601"/>
    <w:rsid w:val="00A62F1F"/>
    <w:rsid w:val="00A6461B"/>
    <w:rsid w:val="00A64F74"/>
    <w:rsid w:val="00A64FBD"/>
    <w:rsid w:val="00A653F7"/>
    <w:rsid w:val="00A65655"/>
    <w:rsid w:val="00A661E2"/>
    <w:rsid w:val="00A662E0"/>
    <w:rsid w:val="00A663ED"/>
    <w:rsid w:val="00A67C38"/>
    <w:rsid w:val="00A67EC1"/>
    <w:rsid w:val="00A70631"/>
    <w:rsid w:val="00A70D43"/>
    <w:rsid w:val="00A711DE"/>
    <w:rsid w:val="00A71857"/>
    <w:rsid w:val="00A72123"/>
    <w:rsid w:val="00A72356"/>
    <w:rsid w:val="00A729F7"/>
    <w:rsid w:val="00A7306C"/>
    <w:rsid w:val="00A73294"/>
    <w:rsid w:val="00A75701"/>
    <w:rsid w:val="00A75E10"/>
    <w:rsid w:val="00A763F0"/>
    <w:rsid w:val="00A768A7"/>
    <w:rsid w:val="00A76D04"/>
    <w:rsid w:val="00A76DD9"/>
    <w:rsid w:val="00A76FA5"/>
    <w:rsid w:val="00A7728A"/>
    <w:rsid w:val="00A77B15"/>
    <w:rsid w:val="00A8070F"/>
    <w:rsid w:val="00A80E1E"/>
    <w:rsid w:val="00A81C8F"/>
    <w:rsid w:val="00A828BB"/>
    <w:rsid w:val="00A829B1"/>
    <w:rsid w:val="00A834C5"/>
    <w:rsid w:val="00A83AF5"/>
    <w:rsid w:val="00A83C50"/>
    <w:rsid w:val="00A84315"/>
    <w:rsid w:val="00A8497D"/>
    <w:rsid w:val="00A84C75"/>
    <w:rsid w:val="00A84E34"/>
    <w:rsid w:val="00A84EDD"/>
    <w:rsid w:val="00A85861"/>
    <w:rsid w:val="00A859A0"/>
    <w:rsid w:val="00A86109"/>
    <w:rsid w:val="00A86A33"/>
    <w:rsid w:val="00A87B35"/>
    <w:rsid w:val="00A91135"/>
    <w:rsid w:val="00A925D5"/>
    <w:rsid w:val="00A93213"/>
    <w:rsid w:val="00A9336D"/>
    <w:rsid w:val="00A93530"/>
    <w:rsid w:val="00A935CE"/>
    <w:rsid w:val="00A9555C"/>
    <w:rsid w:val="00A95F32"/>
    <w:rsid w:val="00A96210"/>
    <w:rsid w:val="00A964AE"/>
    <w:rsid w:val="00A968AD"/>
    <w:rsid w:val="00A96EB0"/>
    <w:rsid w:val="00A97344"/>
    <w:rsid w:val="00A97A6D"/>
    <w:rsid w:val="00AA0101"/>
    <w:rsid w:val="00AA0B3F"/>
    <w:rsid w:val="00AA0EC9"/>
    <w:rsid w:val="00AA1228"/>
    <w:rsid w:val="00AA1717"/>
    <w:rsid w:val="00AA1B0B"/>
    <w:rsid w:val="00AA30B3"/>
    <w:rsid w:val="00AA3CD7"/>
    <w:rsid w:val="00AA5DAF"/>
    <w:rsid w:val="00AA643C"/>
    <w:rsid w:val="00AA67DA"/>
    <w:rsid w:val="00AA7033"/>
    <w:rsid w:val="00AA714C"/>
    <w:rsid w:val="00AA7389"/>
    <w:rsid w:val="00AB1127"/>
    <w:rsid w:val="00AB18D8"/>
    <w:rsid w:val="00AB2A08"/>
    <w:rsid w:val="00AB2A78"/>
    <w:rsid w:val="00AB37C9"/>
    <w:rsid w:val="00AB41B4"/>
    <w:rsid w:val="00AB485B"/>
    <w:rsid w:val="00AB5C7A"/>
    <w:rsid w:val="00AB6139"/>
    <w:rsid w:val="00AB6C0F"/>
    <w:rsid w:val="00AB6D83"/>
    <w:rsid w:val="00AB73CB"/>
    <w:rsid w:val="00AB7B41"/>
    <w:rsid w:val="00AC0E3E"/>
    <w:rsid w:val="00AC1519"/>
    <w:rsid w:val="00AC186F"/>
    <w:rsid w:val="00AC2036"/>
    <w:rsid w:val="00AC2895"/>
    <w:rsid w:val="00AC29F9"/>
    <w:rsid w:val="00AC354E"/>
    <w:rsid w:val="00AC3A95"/>
    <w:rsid w:val="00AC3AA7"/>
    <w:rsid w:val="00AC452E"/>
    <w:rsid w:val="00AC48F7"/>
    <w:rsid w:val="00AC650C"/>
    <w:rsid w:val="00AC7394"/>
    <w:rsid w:val="00AC7E0B"/>
    <w:rsid w:val="00AC7FFB"/>
    <w:rsid w:val="00AD01AD"/>
    <w:rsid w:val="00AD25EB"/>
    <w:rsid w:val="00AD2CCA"/>
    <w:rsid w:val="00AD2F6D"/>
    <w:rsid w:val="00AD3894"/>
    <w:rsid w:val="00AD3FD7"/>
    <w:rsid w:val="00AD437C"/>
    <w:rsid w:val="00AD4E21"/>
    <w:rsid w:val="00AD5D68"/>
    <w:rsid w:val="00AD5F4F"/>
    <w:rsid w:val="00AD6647"/>
    <w:rsid w:val="00AD67D2"/>
    <w:rsid w:val="00AD6F9F"/>
    <w:rsid w:val="00AD74BB"/>
    <w:rsid w:val="00AD7689"/>
    <w:rsid w:val="00AD79AE"/>
    <w:rsid w:val="00AD7A66"/>
    <w:rsid w:val="00AD7B66"/>
    <w:rsid w:val="00AD7F72"/>
    <w:rsid w:val="00AE04FD"/>
    <w:rsid w:val="00AE0C1E"/>
    <w:rsid w:val="00AE0E50"/>
    <w:rsid w:val="00AE1004"/>
    <w:rsid w:val="00AE1A7F"/>
    <w:rsid w:val="00AE21CC"/>
    <w:rsid w:val="00AE2848"/>
    <w:rsid w:val="00AE2E28"/>
    <w:rsid w:val="00AE304F"/>
    <w:rsid w:val="00AE3938"/>
    <w:rsid w:val="00AE4F96"/>
    <w:rsid w:val="00AE5257"/>
    <w:rsid w:val="00AE596F"/>
    <w:rsid w:val="00AE5CD2"/>
    <w:rsid w:val="00AE5F13"/>
    <w:rsid w:val="00AE62BC"/>
    <w:rsid w:val="00AE652D"/>
    <w:rsid w:val="00AE6EB9"/>
    <w:rsid w:val="00AE72B5"/>
    <w:rsid w:val="00AE78D9"/>
    <w:rsid w:val="00AE7D05"/>
    <w:rsid w:val="00AE7D18"/>
    <w:rsid w:val="00AE7E6C"/>
    <w:rsid w:val="00AF0109"/>
    <w:rsid w:val="00AF1377"/>
    <w:rsid w:val="00AF230A"/>
    <w:rsid w:val="00AF2AE1"/>
    <w:rsid w:val="00AF3376"/>
    <w:rsid w:val="00AF3E41"/>
    <w:rsid w:val="00AF4129"/>
    <w:rsid w:val="00AF4163"/>
    <w:rsid w:val="00AF4A29"/>
    <w:rsid w:val="00AF581F"/>
    <w:rsid w:val="00AF5AAB"/>
    <w:rsid w:val="00AF65C6"/>
    <w:rsid w:val="00AF679B"/>
    <w:rsid w:val="00B000BB"/>
    <w:rsid w:val="00B0066B"/>
    <w:rsid w:val="00B01A29"/>
    <w:rsid w:val="00B01D24"/>
    <w:rsid w:val="00B02B21"/>
    <w:rsid w:val="00B049C5"/>
    <w:rsid w:val="00B04F2A"/>
    <w:rsid w:val="00B0573B"/>
    <w:rsid w:val="00B05F19"/>
    <w:rsid w:val="00B06A2E"/>
    <w:rsid w:val="00B10977"/>
    <w:rsid w:val="00B1126C"/>
    <w:rsid w:val="00B11362"/>
    <w:rsid w:val="00B119FD"/>
    <w:rsid w:val="00B124A9"/>
    <w:rsid w:val="00B12B56"/>
    <w:rsid w:val="00B1480F"/>
    <w:rsid w:val="00B1683C"/>
    <w:rsid w:val="00B17EA6"/>
    <w:rsid w:val="00B20ABB"/>
    <w:rsid w:val="00B21868"/>
    <w:rsid w:val="00B227DB"/>
    <w:rsid w:val="00B238AA"/>
    <w:rsid w:val="00B23ADF"/>
    <w:rsid w:val="00B23EEA"/>
    <w:rsid w:val="00B23F82"/>
    <w:rsid w:val="00B242BD"/>
    <w:rsid w:val="00B2445B"/>
    <w:rsid w:val="00B24786"/>
    <w:rsid w:val="00B248D8"/>
    <w:rsid w:val="00B253B8"/>
    <w:rsid w:val="00B26B0C"/>
    <w:rsid w:val="00B27077"/>
    <w:rsid w:val="00B270B4"/>
    <w:rsid w:val="00B27526"/>
    <w:rsid w:val="00B300B7"/>
    <w:rsid w:val="00B32D6F"/>
    <w:rsid w:val="00B32DF5"/>
    <w:rsid w:val="00B3317C"/>
    <w:rsid w:val="00B336BD"/>
    <w:rsid w:val="00B339C2"/>
    <w:rsid w:val="00B34FBD"/>
    <w:rsid w:val="00B35383"/>
    <w:rsid w:val="00B354D5"/>
    <w:rsid w:val="00B3575B"/>
    <w:rsid w:val="00B359C6"/>
    <w:rsid w:val="00B35B5B"/>
    <w:rsid w:val="00B36015"/>
    <w:rsid w:val="00B363CD"/>
    <w:rsid w:val="00B36557"/>
    <w:rsid w:val="00B3692E"/>
    <w:rsid w:val="00B36A37"/>
    <w:rsid w:val="00B40A18"/>
    <w:rsid w:val="00B40E74"/>
    <w:rsid w:val="00B42B17"/>
    <w:rsid w:val="00B42D37"/>
    <w:rsid w:val="00B43051"/>
    <w:rsid w:val="00B43BD3"/>
    <w:rsid w:val="00B443DF"/>
    <w:rsid w:val="00B44E45"/>
    <w:rsid w:val="00B4501E"/>
    <w:rsid w:val="00B45110"/>
    <w:rsid w:val="00B453BA"/>
    <w:rsid w:val="00B461D4"/>
    <w:rsid w:val="00B466C6"/>
    <w:rsid w:val="00B477BA"/>
    <w:rsid w:val="00B47D1F"/>
    <w:rsid w:val="00B500D1"/>
    <w:rsid w:val="00B518E8"/>
    <w:rsid w:val="00B51AE8"/>
    <w:rsid w:val="00B51BED"/>
    <w:rsid w:val="00B52851"/>
    <w:rsid w:val="00B52B21"/>
    <w:rsid w:val="00B52EB6"/>
    <w:rsid w:val="00B53506"/>
    <w:rsid w:val="00B53D92"/>
    <w:rsid w:val="00B53F5F"/>
    <w:rsid w:val="00B546DC"/>
    <w:rsid w:val="00B54D15"/>
    <w:rsid w:val="00B5517D"/>
    <w:rsid w:val="00B55F1B"/>
    <w:rsid w:val="00B566CA"/>
    <w:rsid w:val="00B5680E"/>
    <w:rsid w:val="00B57074"/>
    <w:rsid w:val="00B57543"/>
    <w:rsid w:val="00B576B1"/>
    <w:rsid w:val="00B57AF8"/>
    <w:rsid w:val="00B61503"/>
    <w:rsid w:val="00B61BE6"/>
    <w:rsid w:val="00B62217"/>
    <w:rsid w:val="00B62F15"/>
    <w:rsid w:val="00B632B6"/>
    <w:rsid w:val="00B63A7E"/>
    <w:rsid w:val="00B64E30"/>
    <w:rsid w:val="00B65358"/>
    <w:rsid w:val="00B653CF"/>
    <w:rsid w:val="00B66761"/>
    <w:rsid w:val="00B66A7B"/>
    <w:rsid w:val="00B66EBB"/>
    <w:rsid w:val="00B67208"/>
    <w:rsid w:val="00B67222"/>
    <w:rsid w:val="00B7147C"/>
    <w:rsid w:val="00B7248C"/>
    <w:rsid w:val="00B72E95"/>
    <w:rsid w:val="00B73D0A"/>
    <w:rsid w:val="00B73F14"/>
    <w:rsid w:val="00B747EE"/>
    <w:rsid w:val="00B752FD"/>
    <w:rsid w:val="00B756D8"/>
    <w:rsid w:val="00B75963"/>
    <w:rsid w:val="00B75FF1"/>
    <w:rsid w:val="00B766B4"/>
    <w:rsid w:val="00B77288"/>
    <w:rsid w:val="00B773A2"/>
    <w:rsid w:val="00B77451"/>
    <w:rsid w:val="00B7755C"/>
    <w:rsid w:val="00B80373"/>
    <w:rsid w:val="00B8060B"/>
    <w:rsid w:val="00B81144"/>
    <w:rsid w:val="00B812B4"/>
    <w:rsid w:val="00B82240"/>
    <w:rsid w:val="00B8270E"/>
    <w:rsid w:val="00B831D0"/>
    <w:rsid w:val="00B83254"/>
    <w:rsid w:val="00B8388C"/>
    <w:rsid w:val="00B847CE"/>
    <w:rsid w:val="00B851D8"/>
    <w:rsid w:val="00B85A83"/>
    <w:rsid w:val="00B85E6D"/>
    <w:rsid w:val="00B86441"/>
    <w:rsid w:val="00B878DC"/>
    <w:rsid w:val="00B87E49"/>
    <w:rsid w:val="00B9044B"/>
    <w:rsid w:val="00B9051C"/>
    <w:rsid w:val="00B92F34"/>
    <w:rsid w:val="00B93897"/>
    <w:rsid w:val="00B93C67"/>
    <w:rsid w:val="00B93EA4"/>
    <w:rsid w:val="00B9403D"/>
    <w:rsid w:val="00B9415D"/>
    <w:rsid w:val="00B94274"/>
    <w:rsid w:val="00B94295"/>
    <w:rsid w:val="00B94A9D"/>
    <w:rsid w:val="00B953DE"/>
    <w:rsid w:val="00B96240"/>
    <w:rsid w:val="00B96397"/>
    <w:rsid w:val="00B964C3"/>
    <w:rsid w:val="00B97479"/>
    <w:rsid w:val="00BA0A4F"/>
    <w:rsid w:val="00BA0CB6"/>
    <w:rsid w:val="00BA1584"/>
    <w:rsid w:val="00BA1B51"/>
    <w:rsid w:val="00BA22EC"/>
    <w:rsid w:val="00BA3B62"/>
    <w:rsid w:val="00BA3C16"/>
    <w:rsid w:val="00BA480D"/>
    <w:rsid w:val="00BA4D34"/>
    <w:rsid w:val="00BA6E4C"/>
    <w:rsid w:val="00BA79B6"/>
    <w:rsid w:val="00BB0AC7"/>
    <w:rsid w:val="00BB134C"/>
    <w:rsid w:val="00BB1861"/>
    <w:rsid w:val="00BB1F47"/>
    <w:rsid w:val="00BB3445"/>
    <w:rsid w:val="00BB3D0A"/>
    <w:rsid w:val="00BB3E72"/>
    <w:rsid w:val="00BB470A"/>
    <w:rsid w:val="00BB492E"/>
    <w:rsid w:val="00BB4C41"/>
    <w:rsid w:val="00BB4CBE"/>
    <w:rsid w:val="00BB5C4F"/>
    <w:rsid w:val="00BB5EB0"/>
    <w:rsid w:val="00BB5EDF"/>
    <w:rsid w:val="00BB676A"/>
    <w:rsid w:val="00BB7C33"/>
    <w:rsid w:val="00BC04FE"/>
    <w:rsid w:val="00BC0B15"/>
    <w:rsid w:val="00BC0DA2"/>
    <w:rsid w:val="00BC195A"/>
    <w:rsid w:val="00BC3147"/>
    <w:rsid w:val="00BC332F"/>
    <w:rsid w:val="00BC3D48"/>
    <w:rsid w:val="00BC40D6"/>
    <w:rsid w:val="00BC5061"/>
    <w:rsid w:val="00BC5507"/>
    <w:rsid w:val="00BC5C35"/>
    <w:rsid w:val="00BC6240"/>
    <w:rsid w:val="00BC6267"/>
    <w:rsid w:val="00BC66B2"/>
    <w:rsid w:val="00BC6A0B"/>
    <w:rsid w:val="00BC775F"/>
    <w:rsid w:val="00BC7989"/>
    <w:rsid w:val="00BD21C1"/>
    <w:rsid w:val="00BD22D8"/>
    <w:rsid w:val="00BD36B8"/>
    <w:rsid w:val="00BD3B3E"/>
    <w:rsid w:val="00BD3B44"/>
    <w:rsid w:val="00BD4044"/>
    <w:rsid w:val="00BD554E"/>
    <w:rsid w:val="00BD6012"/>
    <w:rsid w:val="00BD6196"/>
    <w:rsid w:val="00BD69E4"/>
    <w:rsid w:val="00BD70D7"/>
    <w:rsid w:val="00BD74C9"/>
    <w:rsid w:val="00BD7B38"/>
    <w:rsid w:val="00BE16AE"/>
    <w:rsid w:val="00BE1FF2"/>
    <w:rsid w:val="00BE24B1"/>
    <w:rsid w:val="00BE24DB"/>
    <w:rsid w:val="00BE4270"/>
    <w:rsid w:val="00BE4462"/>
    <w:rsid w:val="00BE48D6"/>
    <w:rsid w:val="00BE6476"/>
    <w:rsid w:val="00BE64C8"/>
    <w:rsid w:val="00BE6969"/>
    <w:rsid w:val="00BE6DED"/>
    <w:rsid w:val="00BE705A"/>
    <w:rsid w:val="00BE713F"/>
    <w:rsid w:val="00BE77AC"/>
    <w:rsid w:val="00BE77C8"/>
    <w:rsid w:val="00BE7BA8"/>
    <w:rsid w:val="00BF0539"/>
    <w:rsid w:val="00BF0CBD"/>
    <w:rsid w:val="00BF0E09"/>
    <w:rsid w:val="00BF14FC"/>
    <w:rsid w:val="00BF15AF"/>
    <w:rsid w:val="00BF15B9"/>
    <w:rsid w:val="00BF2F92"/>
    <w:rsid w:val="00BF2FB0"/>
    <w:rsid w:val="00BF5D48"/>
    <w:rsid w:val="00BF6262"/>
    <w:rsid w:val="00BF671E"/>
    <w:rsid w:val="00BF708C"/>
    <w:rsid w:val="00BF7169"/>
    <w:rsid w:val="00BF743D"/>
    <w:rsid w:val="00BF7653"/>
    <w:rsid w:val="00BF78D4"/>
    <w:rsid w:val="00BF7BDC"/>
    <w:rsid w:val="00C00983"/>
    <w:rsid w:val="00C00C1E"/>
    <w:rsid w:val="00C025E4"/>
    <w:rsid w:val="00C048DB"/>
    <w:rsid w:val="00C04A5C"/>
    <w:rsid w:val="00C04F9A"/>
    <w:rsid w:val="00C05154"/>
    <w:rsid w:val="00C05275"/>
    <w:rsid w:val="00C05948"/>
    <w:rsid w:val="00C05DAC"/>
    <w:rsid w:val="00C06375"/>
    <w:rsid w:val="00C06A79"/>
    <w:rsid w:val="00C077DC"/>
    <w:rsid w:val="00C07B74"/>
    <w:rsid w:val="00C1013D"/>
    <w:rsid w:val="00C115E3"/>
    <w:rsid w:val="00C128D0"/>
    <w:rsid w:val="00C12CBF"/>
    <w:rsid w:val="00C12F2B"/>
    <w:rsid w:val="00C1342A"/>
    <w:rsid w:val="00C13F4B"/>
    <w:rsid w:val="00C14246"/>
    <w:rsid w:val="00C144AF"/>
    <w:rsid w:val="00C14838"/>
    <w:rsid w:val="00C15D8C"/>
    <w:rsid w:val="00C16CD2"/>
    <w:rsid w:val="00C171EA"/>
    <w:rsid w:val="00C1750D"/>
    <w:rsid w:val="00C1769C"/>
    <w:rsid w:val="00C201E1"/>
    <w:rsid w:val="00C20C9F"/>
    <w:rsid w:val="00C21258"/>
    <w:rsid w:val="00C213F5"/>
    <w:rsid w:val="00C2226B"/>
    <w:rsid w:val="00C2261C"/>
    <w:rsid w:val="00C22AD3"/>
    <w:rsid w:val="00C2357B"/>
    <w:rsid w:val="00C2362B"/>
    <w:rsid w:val="00C2381F"/>
    <w:rsid w:val="00C23880"/>
    <w:rsid w:val="00C23C12"/>
    <w:rsid w:val="00C23E67"/>
    <w:rsid w:val="00C24263"/>
    <w:rsid w:val="00C246BF"/>
    <w:rsid w:val="00C24E02"/>
    <w:rsid w:val="00C24E62"/>
    <w:rsid w:val="00C260EA"/>
    <w:rsid w:val="00C263EE"/>
    <w:rsid w:val="00C26427"/>
    <w:rsid w:val="00C268F9"/>
    <w:rsid w:val="00C275DA"/>
    <w:rsid w:val="00C2790D"/>
    <w:rsid w:val="00C31459"/>
    <w:rsid w:val="00C32AE9"/>
    <w:rsid w:val="00C33259"/>
    <w:rsid w:val="00C33449"/>
    <w:rsid w:val="00C33666"/>
    <w:rsid w:val="00C33A4D"/>
    <w:rsid w:val="00C35471"/>
    <w:rsid w:val="00C35EB8"/>
    <w:rsid w:val="00C35F4E"/>
    <w:rsid w:val="00C36032"/>
    <w:rsid w:val="00C364A3"/>
    <w:rsid w:val="00C40868"/>
    <w:rsid w:val="00C40870"/>
    <w:rsid w:val="00C4088B"/>
    <w:rsid w:val="00C40CB6"/>
    <w:rsid w:val="00C41BD6"/>
    <w:rsid w:val="00C42034"/>
    <w:rsid w:val="00C421F4"/>
    <w:rsid w:val="00C42D6C"/>
    <w:rsid w:val="00C43896"/>
    <w:rsid w:val="00C43ABF"/>
    <w:rsid w:val="00C445A4"/>
    <w:rsid w:val="00C44C36"/>
    <w:rsid w:val="00C454A1"/>
    <w:rsid w:val="00C45720"/>
    <w:rsid w:val="00C463BB"/>
    <w:rsid w:val="00C4668C"/>
    <w:rsid w:val="00C478A3"/>
    <w:rsid w:val="00C50BFC"/>
    <w:rsid w:val="00C50D79"/>
    <w:rsid w:val="00C5157D"/>
    <w:rsid w:val="00C51CBD"/>
    <w:rsid w:val="00C52670"/>
    <w:rsid w:val="00C527CE"/>
    <w:rsid w:val="00C5353D"/>
    <w:rsid w:val="00C5359B"/>
    <w:rsid w:val="00C53AFC"/>
    <w:rsid w:val="00C53B6A"/>
    <w:rsid w:val="00C5457C"/>
    <w:rsid w:val="00C558AC"/>
    <w:rsid w:val="00C5622C"/>
    <w:rsid w:val="00C563F9"/>
    <w:rsid w:val="00C56818"/>
    <w:rsid w:val="00C569F2"/>
    <w:rsid w:val="00C57340"/>
    <w:rsid w:val="00C57404"/>
    <w:rsid w:val="00C6038C"/>
    <w:rsid w:val="00C60589"/>
    <w:rsid w:val="00C605F7"/>
    <w:rsid w:val="00C60B15"/>
    <w:rsid w:val="00C62156"/>
    <w:rsid w:val="00C62644"/>
    <w:rsid w:val="00C62809"/>
    <w:rsid w:val="00C63346"/>
    <w:rsid w:val="00C644B5"/>
    <w:rsid w:val="00C650F2"/>
    <w:rsid w:val="00C65A9E"/>
    <w:rsid w:val="00C65C0D"/>
    <w:rsid w:val="00C65F51"/>
    <w:rsid w:val="00C663DD"/>
    <w:rsid w:val="00C66604"/>
    <w:rsid w:val="00C677BD"/>
    <w:rsid w:val="00C6796F"/>
    <w:rsid w:val="00C67E2F"/>
    <w:rsid w:val="00C7115A"/>
    <w:rsid w:val="00C711D7"/>
    <w:rsid w:val="00C722AE"/>
    <w:rsid w:val="00C72625"/>
    <w:rsid w:val="00C7310A"/>
    <w:rsid w:val="00C7314A"/>
    <w:rsid w:val="00C73C40"/>
    <w:rsid w:val="00C73C4F"/>
    <w:rsid w:val="00C73F13"/>
    <w:rsid w:val="00C75A17"/>
    <w:rsid w:val="00C764A5"/>
    <w:rsid w:val="00C76721"/>
    <w:rsid w:val="00C7728B"/>
    <w:rsid w:val="00C7748B"/>
    <w:rsid w:val="00C77C8B"/>
    <w:rsid w:val="00C807D5"/>
    <w:rsid w:val="00C8198F"/>
    <w:rsid w:val="00C81B3F"/>
    <w:rsid w:val="00C8205B"/>
    <w:rsid w:val="00C83C05"/>
    <w:rsid w:val="00C83F58"/>
    <w:rsid w:val="00C8451C"/>
    <w:rsid w:val="00C84DE2"/>
    <w:rsid w:val="00C85515"/>
    <w:rsid w:val="00C8640E"/>
    <w:rsid w:val="00C86898"/>
    <w:rsid w:val="00C86F80"/>
    <w:rsid w:val="00C90204"/>
    <w:rsid w:val="00C915B5"/>
    <w:rsid w:val="00C9305F"/>
    <w:rsid w:val="00C93AB2"/>
    <w:rsid w:val="00C949B3"/>
    <w:rsid w:val="00C94B76"/>
    <w:rsid w:val="00C96A74"/>
    <w:rsid w:val="00C96CB9"/>
    <w:rsid w:val="00C97226"/>
    <w:rsid w:val="00C97425"/>
    <w:rsid w:val="00CA0DE4"/>
    <w:rsid w:val="00CA1FAF"/>
    <w:rsid w:val="00CA24CC"/>
    <w:rsid w:val="00CA28A9"/>
    <w:rsid w:val="00CA322A"/>
    <w:rsid w:val="00CA32D1"/>
    <w:rsid w:val="00CA3D46"/>
    <w:rsid w:val="00CA3F90"/>
    <w:rsid w:val="00CA4421"/>
    <w:rsid w:val="00CA4F61"/>
    <w:rsid w:val="00CA5765"/>
    <w:rsid w:val="00CA5883"/>
    <w:rsid w:val="00CA5CF1"/>
    <w:rsid w:val="00CA5E4A"/>
    <w:rsid w:val="00CA6051"/>
    <w:rsid w:val="00CA67B2"/>
    <w:rsid w:val="00CA72AB"/>
    <w:rsid w:val="00CA747D"/>
    <w:rsid w:val="00CB08DB"/>
    <w:rsid w:val="00CB10BF"/>
    <w:rsid w:val="00CB14B7"/>
    <w:rsid w:val="00CB246D"/>
    <w:rsid w:val="00CB2FED"/>
    <w:rsid w:val="00CB3B0C"/>
    <w:rsid w:val="00CB3EC8"/>
    <w:rsid w:val="00CB4F9F"/>
    <w:rsid w:val="00CB562F"/>
    <w:rsid w:val="00CB571E"/>
    <w:rsid w:val="00CB5D65"/>
    <w:rsid w:val="00CB61CA"/>
    <w:rsid w:val="00CB67FA"/>
    <w:rsid w:val="00CB683D"/>
    <w:rsid w:val="00CB6E86"/>
    <w:rsid w:val="00CB7568"/>
    <w:rsid w:val="00CB7596"/>
    <w:rsid w:val="00CC1EBD"/>
    <w:rsid w:val="00CC2A09"/>
    <w:rsid w:val="00CC2A30"/>
    <w:rsid w:val="00CC3024"/>
    <w:rsid w:val="00CC365C"/>
    <w:rsid w:val="00CC3F27"/>
    <w:rsid w:val="00CC4813"/>
    <w:rsid w:val="00CC4979"/>
    <w:rsid w:val="00CC4D78"/>
    <w:rsid w:val="00CC64B5"/>
    <w:rsid w:val="00CC668E"/>
    <w:rsid w:val="00CC66C6"/>
    <w:rsid w:val="00CC7275"/>
    <w:rsid w:val="00CD049A"/>
    <w:rsid w:val="00CD07FA"/>
    <w:rsid w:val="00CD0D63"/>
    <w:rsid w:val="00CD13E3"/>
    <w:rsid w:val="00CD1AFE"/>
    <w:rsid w:val="00CD1F2F"/>
    <w:rsid w:val="00CD23BB"/>
    <w:rsid w:val="00CD2688"/>
    <w:rsid w:val="00CD2CA8"/>
    <w:rsid w:val="00CD2CEA"/>
    <w:rsid w:val="00CD38AF"/>
    <w:rsid w:val="00CD3A78"/>
    <w:rsid w:val="00CD4407"/>
    <w:rsid w:val="00CD500A"/>
    <w:rsid w:val="00CD5149"/>
    <w:rsid w:val="00CD5229"/>
    <w:rsid w:val="00CD5417"/>
    <w:rsid w:val="00CD55D2"/>
    <w:rsid w:val="00CD57DD"/>
    <w:rsid w:val="00CD5F94"/>
    <w:rsid w:val="00CD6152"/>
    <w:rsid w:val="00CD689E"/>
    <w:rsid w:val="00CD756B"/>
    <w:rsid w:val="00CE1311"/>
    <w:rsid w:val="00CE1393"/>
    <w:rsid w:val="00CE1462"/>
    <w:rsid w:val="00CE156E"/>
    <w:rsid w:val="00CE1822"/>
    <w:rsid w:val="00CE18B6"/>
    <w:rsid w:val="00CE21B2"/>
    <w:rsid w:val="00CE275B"/>
    <w:rsid w:val="00CE2EF9"/>
    <w:rsid w:val="00CE2F41"/>
    <w:rsid w:val="00CE37F7"/>
    <w:rsid w:val="00CE4114"/>
    <w:rsid w:val="00CE4C9D"/>
    <w:rsid w:val="00CE4F3D"/>
    <w:rsid w:val="00CE4FD3"/>
    <w:rsid w:val="00CE5946"/>
    <w:rsid w:val="00CE6337"/>
    <w:rsid w:val="00CE744C"/>
    <w:rsid w:val="00CE7AF4"/>
    <w:rsid w:val="00CF1646"/>
    <w:rsid w:val="00CF2B8D"/>
    <w:rsid w:val="00CF3D66"/>
    <w:rsid w:val="00CF480A"/>
    <w:rsid w:val="00CF4D06"/>
    <w:rsid w:val="00CF566A"/>
    <w:rsid w:val="00CF6B08"/>
    <w:rsid w:val="00CF6FE8"/>
    <w:rsid w:val="00CF7EE8"/>
    <w:rsid w:val="00D009E4"/>
    <w:rsid w:val="00D00E8F"/>
    <w:rsid w:val="00D01E90"/>
    <w:rsid w:val="00D026A4"/>
    <w:rsid w:val="00D0288F"/>
    <w:rsid w:val="00D0290C"/>
    <w:rsid w:val="00D02E5E"/>
    <w:rsid w:val="00D03185"/>
    <w:rsid w:val="00D03988"/>
    <w:rsid w:val="00D049D8"/>
    <w:rsid w:val="00D04DB5"/>
    <w:rsid w:val="00D0524B"/>
    <w:rsid w:val="00D0529E"/>
    <w:rsid w:val="00D05523"/>
    <w:rsid w:val="00D05AD5"/>
    <w:rsid w:val="00D060EC"/>
    <w:rsid w:val="00D06730"/>
    <w:rsid w:val="00D06EB6"/>
    <w:rsid w:val="00D07111"/>
    <w:rsid w:val="00D0765D"/>
    <w:rsid w:val="00D10087"/>
    <w:rsid w:val="00D10B3B"/>
    <w:rsid w:val="00D10F10"/>
    <w:rsid w:val="00D11D34"/>
    <w:rsid w:val="00D11EC9"/>
    <w:rsid w:val="00D125E2"/>
    <w:rsid w:val="00D12950"/>
    <w:rsid w:val="00D12EA5"/>
    <w:rsid w:val="00D13142"/>
    <w:rsid w:val="00D13920"/>
    <w:rsid w:val="00D1454D"/>
    <w:rsid w:val="00D14985"/>
    <w:rsid w:val="00D14BB1"/>
    <w:rsid w:val="00D15E9B"/>
    <w:rsid w:val="00D1660A"/>
    <w:rsid w:val="00D175A7"/>
    <w:rsid w:val="00D17660"/>
    <w:rsid w:val="00D17999"/>
    <w:rsid w:val="00D17CC7"/>
    <w:rsid w:val="00D2027E"/>
    <w:rsid w:val="00D214E5"/>
    <w:rsid w:val="00D217C3"/>
    <w:rsid w:val="00D21B0E"/>
    <w:rsid w:val="00D22FE7"/>
    <w:rsid w:val="00D22FED"/>
    <w:rsid w:val="00D236FD"/>
    <w:rsid w:val="00D2376E"/>
    <w:rsid w:val="00D24368"/>
    <w:rsid w:val="00D2478A"/>
    <w:rsid w:val="00D24B56"/>
    <w:rsid w:val="00D24EA4"/>
    <w:rsid w:val="00D25F83"/>
    <w:rsid w:val="00D2679D"/>
    <w:rsid w:val="00D26D3D"/>
    <w:rsid w:val="00D275AE"/>
    <w:rsid w:val="00D3086E"/>
    <w:rsid w:val="00D30C22"/>
    <w:rsid w:val="00D30E59"/>
    <w:rsid w:val="00D30E9D"/>
    <w:rsid w:val="00D310BD"/>
    <w:rsid w:val="00D310F6"/>
    <w:rsid w:val="00D31B6B"/>
    <w:rsid w:val="00D3241E"/>
    <w:rsid w:val="00D328B1"/>
    <w:rsid w:val="00D33795"/>
    <w:rsid w:val="00D34017"/>
    <w:rsid w:val="00D348C2"/>
    <w:rsid w:val="00D34B7C"/>
    <w:rsid w:val="00D359B7"/>
    <w:rsid w:val="00D371AA"/>
    <w:rsid w:val="00D371BD"/>
    <w:rsid w:val="00D3724C"/>
    <w:rsid w:val="00D4085C"/>
    <w:rsid w:val="00D41D1C"/>
    <w:rsid w:val="00D41D8B"/>
    <w:rsid w:val="00D42559"/>
    <w:rsid w:val="00D42E25"/>
    <w:rsid w:val="00D43CC3"/>
    <w:rsid w:val="00D44920"/>
    <w:rsid w:val="00D44FA6"/>
    <w:rsid w:val="00D4595D"/>
    <w:rsid w:val="00D4621A"/>
    <w:rsid w:val="00D4708A"/>
    <w:rsid w:val="00D47615"/>
    <w:rsid w:val="00D47686"/>
    <w:rsid w:val="00D47DB0"/>
    <w:rsid w:val="00D47FE1"/>
    <w:rsid w:val="00D5080D"/>
    <w:rsid w:val="00D50A9A"/>
    <w:rsid w:val="00D50B5C"/>
    <w:rsid w:val="00D512EF"/>
    <w:rsid w:val="00D514D3"/>
    <w:rsid w:val="00D51876"/>
    <w:rsid w:val="00D5201E"/>
    <w:rsid w:val="00D5317E"/>
    <w:rsid w:val="00D532FA"/>
    <w:rsid w:val="00D53A3E"/>
    <w:rsid w:val="00D5407C"/>
    <w:rsid w:val="00D541D8"/>
    <w:rsid w:val="00D54DC9"/>
    <w:rsid w:val="00D55055"/>
    <w:rsid w:val="00D55882"/>
    <w:rsid w:val="00D56CF4"/>
    <w:rsid w:val="00D572BF"/>
    <w:rsid w:val="00D603D1"/>
    <w:rsid w:val="00D60A0A"/>
    <w:rsid w:val="00D60AA0"/>
    <w:rsid w:val="00D61521"/>
    <w:rsid w:val="00D61805"/>
    <w:rsid w:val="00D622C5"/>
    <w:rsid w:val="00D6276C"/>
    <w:rsid w:val="00D63703"/>
    <w:rsid w:val="00D643B5"/>
    <w:rsid w:val="00D646DD"/>
    <w:rsid w:val="00D64D93"/>
    <w:rsid w:val="00D64EBD"/>
    <w:rsid w:val="00D65AF5"/>
    <w:rsid w:val="00D65EF0"/>
    <w:rsid w:val="00D65F35"/>
    <w:rsid w:val="00D66E38"/>
    <w:rsid w:val="00D6730E"/>
    <w:rsid w:val="00D679DF"/>
    <w:rsid w:val="00D67EE5"/>
    <w:rsid w:val="00D706D1"/>
    <w:rsid w:val="00D70C2C"/>
    <w:rsid w:val="00D710E4"/>
    <w:rsid w:val="00D724A9"/>
    <w:rsid w:val="00D74CA1"/>
    <w:rsid w:val="00D74EA7"/>
    <w:rsid w:val="00D75026"/>
    <w:rsid w:val="00D77A53"/>
    <w:rsid w:val="00D77C0C"/>
    <w:rsid w:val="00D800FE"/>
    <w:rsid w:val="00D8143F"/>
    <w:rsid w:val="00D818D7"/>
    <w:rsid w:val="00D819EC"/>
    <w:rsid w:val="00D83706"/>
    <w:rsid w:val="00D837A0"/>
    <w:rsid w:val="00D83C94"/>
    <w:rsid w:val="00D83F41"/>
    <w:rsid w:val="00D84482"/>
    <w:rsid w:val="00D84E22"/>
    <w:rsid w:val="00D855F6"/>
    <w:rsid w:val="00D863B2"/>
    <w:rsid w:val="00D865C3"/>
    <w:rsid w:val="00D86790"/>
    <w:rsid w:val="00D87A15"/>
    <w:rsid w:val="00D87A52"/>
    <w:rsid w:val="00D87D4E"/>
    <w:rsid w:val="00D90994"/>
    <w:rsid w:val="00D90AEE"/>
    <w:rsid w:val="00D90B5E"/>
    <w:rsid w:val="00D90C26"/>
    <w:rsid w:val="00D921C3"/>
    <w:rsid w:val="00D924EB"/>
    <w:rsid w:val="00D92792"/>
    <w:rsid w:val="00D92AB5"/>
    <w:rsid w:val="00D9386A"/>
    <w:rsid w:val="00D948FD"/>
    <w:rsid w:val="00D95016"/>
    <w:rsid w:val="00D95C9B"/>
    <w:rsid w:val="00D962E6"/>
    <w:rsid w:val="00D96820"/>
    <w:rsid w:val="00D972B6"/>
    <w:rsid w:val="00DA044E"/>
    <w:rsid w:val="00DA1568"/>
    <w:rsid w:val="00DA1D11"/>
    <w:rsid w:val="00DA2A25"/>
    <w:rsid w:val="00DA31A0"/>
    <w:rsid w:val="00DA39A5"/>
    <w:rsid w:val="00DA427F"/>
    <w:rsid w:val="00DA4966"/>
    <w:rsid w:val="00DA5629"/>
    <w:rsid w:val="00DA592A"/>
    <w:rsid w:val="00DA5ED0"/>
    <w:rsid w:val="00DA665B"/>
    <w:rsid w:val="00DA6BBF"/>
    <w:rsid w:val="00DA717D"/>
    <w:rsid w:val="00DA74F1"/>
    <w:rsid w:val="00DB0439"/>
    <w:rsid w:val="00DB0C80"/>
    <w:rsid w:val="00DB17DB"/>
    <w:rsid w:val="00DB1B32"/>
    <w:rsid w:val="00DB2576"/>
    <w:rsid w:val="00DB30BC"/>
    <w:rsid w:val="00DB3453"/>
    <w:rsid w:val="00DB3952"/>
    <w:rsid w:val="00DB3B17"/>
    <w:rsid w:val="00DB3DAA"/>
    <w:rsid w:val="00DB3E2F"/>
    <w:rsid w:val="00DB44DA"/>
    <w:rsid w:val="00DB4FBC"/>
    <w:rsid w:val="00DB5C93"/>
    <w:rsid w:val="00DB5ED8"/>
    <w:rsid w:val="00DB6215"/>
    <w:rsid w:val="00DB6D25"/>
    <w:rsid w:val="00DB6E5B"/>
    <w:rsid w:val="00DB6FD2"/>
    <w:rsid w:val="00DC0240"/>
    <w:rsid w:val="00DC0CEB"/>
    <w:rsid w:val="00DC1938"/>
    <w:rsid w:val="00DC27EF"/>
    <w:rsid w:val="00DC3B0B"/>
    <w:rsid w:val="00DC5269"/>
    <w:rsid w:val="00DC55AB"/>
    <w:rsid w:val="00DC5C43"/>
    <w:rsid w:val="00DC5EA1"/>
    <w:rsid w:val="00DC61EF"/>
    <w:rsid w:val="00DC6DC1"/>
    <w:rsid w:val="00DC6F05"/>
    <w:rsid w:val="00DC73EB"/>
    <w:rsid w:val="00DD0E39"/>
    <w:rsid w:val="00DD2219"/>
    <w:rsid w:val="00DD269C"/>
    <w:rsid w:val="00DD2986"/>
    <w:rsid w:val="00DD3058"/>
    <w:rsid w:val="00DD3952"/>
    <w:rsid w:val="00DD3C91"/>
    <w:rsid w:val="00DD441C"/>
    <w:rsid w:val="00DD477A"/>
    <w:rsid w:val="00DD51F3"/>
    <w:rsid w:val="00DD6313"/>
    <w:rsid w:val="00DD7C32"/>
    <w:rsid w:val="00DE0028"/>
    <w:rsid w:val="00DE0090"/>
    <w:rsid w:val="00DE012B"/>
    <w:rsid w:val="00DE0167"/>
    <w:rsid w:val="00DE034C"/>
    <w:rsid w:val="00DE1213"/>
    <w:rsid w:val="00DE125F"/>
    <w:rsid w:val="00DE4707"/>
    <w:rsid w:val="00DE4854"/>
    <w:rsid w:val="00DE4976"/>
    <w:rsid w:val="00DE5241"/>
    <w:rsid w:val="00DE6635"/>
    <w:rsid w:val="00DE787F"/>
    <w:rsid w:val="00DE7A69"/>
    <w:rsid w:val="00DE7C7D"/>
    <w:rsid w:val="00DF0477"/>
    <w:rsid w:val="00DF05C0"/>
    <w:rsid w:val="00DF147E"/>
    <w:rsid w:val="00DF1D4E"/>
    <w:rsid w:val="00DF26FE"/>
    <w:rsid w:val="00DF36E3"/>
    <w:rsid w:val="00DF3BC6"/>
    <w:rsid w:val="00DF43D1"/>
    <w:rsid w:val="00DF46C2"/>
    <w:rsid w:val="00DF541B"/>
    <w:rsid w:val="00DF573E"/>
    <w:rsid w:val="00DF6BD8"/>
    <w:rsid w:val="00DF76C5"/>
    <w:rsid w:val="00E0056A"/>
    <w:rsid w:val="00E008B4"/>
    <w:rsid w:val="00E0198C"/>
    <w:rsid w:val="00E02593"/>
    <w:rsid w:val="00E02E77"/>
    <w:rsid w:val="00E02F86"/>
    <w:rsid w:val="00E0306D"/>
    <w:rsid w:val="00E03553"/>
    <w:rsid w:val="00E04847"/>
    <w:rsid w:val="00E04864"/>
    <w:rsid w:val="00E04BF8"/>
    <w:rsid w:val="00E06B71"/>
    <w:rsid w:val="00E070C0"/>
    <w:rsid w:val="00E071C1"/>
    <w:rsid w:val="00E1073C"/>
    <w:rsid w:val="00E10834"/>
    <w:rsid w:val="00E10EE1"/>
    <w:rsid w:val="00E114B0"/>
    <w:rsid w:val="00E11938"/>
    <w:rsid w:val="00E11DA3"/>
    <w:rsid w:val="00E11EBF"/>
    <w:rsid w:val="00E121B1"/>
    <w:rsid w:val="00E1242A"/>
    <w:rsid w:val="00E125ED"/>
    <w:rsid w:val="00E12976"/>
    <w:rsid w:val="00E133F7"/>
    <w:rsid w:val="00E14679"/>
    <w:rsid w:val="00E1478E"/>
    <w:rsid w:val="00E14B9A"/>
    <w:rsid w:val="00E14D4A"/>
    <w:rsid w:val="00E15887"/>
    <w:rsid w:val="00E16C14"/>
    <w:rsid w:val="00E1772C"/>
    <w:rsid w:val="00E20A6E"/>
    <w:rsid w:val="00E20D2E"/>
    <w:rsid w:val="00E2107A"/>
    <w:rsid w:val="00E220D2"/>
    <w:rsid w:val="00E2243C"/>
    <w:rsid w:val="00E22E8F"/>
    <w:rsid w:val="00E245D8"/>
    <w:rsid w:val="00E24B31"/>
    <w:rsid w:val="00E24FB1"/>
    <w:rsid w:val="00E255E4"/>
    <w:rsid w:val="00E25C3C"/>
    <w:rsid w:val="00E25EF2"/>
    <w:rsid w:val="00E26375"/>
    <w:rsid w:val="00E263FE"/>
    <w:rsid w:val="00E26836"/>
    <w:rsid w:val="00E27374"/>
    <w:rsid w:val="00E277F7"/>
    <w:rsid w:val="00E30EC0"/>
    <w:rsid w:val="00E31149"/>
    <w:rsid w:val="00E31D0E"/>
    <w:rsid w:val="00E31D23"/>
    <w:rsid w:val="00E32589"/>
    <w:rsid w:val="00E32D5B"/>
    <w:rsid w:val="00E334A9"/>
    <w:rsid w:val="00E337FD"/>
    <w:rsid w:val="00E33AFF"/>
    <w:rsid w:val="00E33C34"/>
    <w:rsid w:val="00E33DC0"/>
    <w:rsid w:val="00E34F06"/>
    <w:rsid w:val="00E35769"/>
    <w:rsid w:val="00E36746"/>
    <w:rsid w:val="00E36ABE"/>
    <w:rsid w:val="00E37285"/>
    <w:rsid w:val="00E400A0"/>
    <w:rsid w:val="00E40659"/>
    <w:rsid w:val="00E40688"/>
    <w:rsid w:val="00E4286D"/>
    <w:rsid w:val="00E42D4A"/>
    <w:rsid w:val="00E4418B"/>
    <w:rsid w:val="00E44315"/>
    <w:rsid w:val="00E44A5B"/>
    <w:rsid w:val="00E44E31"/>
    <w:rsid w:val="00E45536"/>
    <w:rsid w:val="00E455F5"/>
    <w:rsid w:val="00E464CC"/>
    <w:rsid w:val="00E47B4B"/>
    <w:rsid w:val="00E507C8"/>
    <w:rsid w:val="00E50A4E"/>
    <w:rsid w:val="00E51E0A"/>
    <w:rsid w:val="00E523E0"/>
    <w:rsid w:val="00E5272C"/>
    <w:rsid w:val="00E5292E"/>
    <w:rsid w:val="00E54EF3"/>
    <w:rsid w:val="00E55343"/>
    <w:rsid w:val="00E55FD6"/>
    <w:rsid w:val="00E5621D"/>
    <w:rsid w:val="00E56AA5"/>
    <w:rsid w:val="00E5700C"/>
    <w:rsid w:val="00E571F1"/>
    <w:rsid w:val="00E608D9"/>
    <w:rsid w:val="00E61EBF"/>
    <w:rsid w:val="00E62C35"/>
    <w:rsid w:val="00E636EA"/>
    <w:rsid w:val="00E63ED7"/>
    <w:rsid w:val="00E6516B"/>
    <w:rsid w:val="00E662B4"/>
    <w:rsid w:val="00E66934"/>
    <w:rsid w:val="00E66A13"/>
    <w:rsid w:val="00E67164"/>
    <w:rsid w:val="00E70AF9"/>
    <w:rsid w:val="00E7187F"/>
    <w:rsid w:val="00E71B3E"/>
    <w:rsid w:val="00E722FB"/>
    <w:rsid w:val="00E733D5"/>
    <w:rsid w:val="00E73B7E"/>
    <w:rsid w:val="00E73EE8"/>
    <w:rsid w:val="00E73FF9"/>
    <w:rsid w:val="00E74126"/>
    <w:rsid w:val="00E74CCC"/>
    <w:rsid w:val="00E74D36"/>
    <w:rsid w:val="00E74E1A"/>
    <w:rsid w:val="00E75F84"/>
    <w:rsid w:val="00E75FD0"/>
    <w:rsid w:val="00E7711E"/>
    <w:rsid w:val="00E772AE"/>
    <w:rsid w:val="00E80584"/>
    <w:rsid w:val="00E8105C"/>
    <w:rsid w:val="00E817E4"/>
    <w:rsid w:val="00E81802"/>
    <w:rsid w:val="00E81C81"/>
    <w:rsid w:val="00E82232"/>
    <w:rsid w:val="00E82FE1"/>
    <w:rsid w:val="00E84E3D"/>
    <w:rsid w:val="00E86D2C"/>
    <w:rsid w:val="00E872D9"/>
    <w:rsid w:val="00E877DE"/>
    <w:rsid w:val="00E90631"/>
    <w:rsid w:val="00E90E7A"/>
    <w:rsid w:val="00E91FA4"/>
    <w:rsid w:val="00E92009"/>
    <w:rsid w:val="00E93038"/>
    <w:rsid w:val="00E93DC2"/>
    <w:rsid w:val="00E93DCC"/>
    <w:rsid w:val="00E93F69"/>
    <w:rsid w:val="00E9524D"/>
    <w:rsid w:val="00E96448"/>
    <w:rsid w:val="00EA019A"/>
    <w:rsid w:val="00EA047A"/>
    <w:rsid w:val="00EA0676"/>
    <w:rsid w:val="00EA0681"/>
    <w:rsid w:val="00EA07E7"/>
    <w:rsid w:val="00EA173E"/>
    <w:rsid w:val="00EA1A02"/>
    <w:rsid w:val="00EA224A"/>
    <w:rsid w:val="00EA23EB"/>
    <w:rsid w:val="00EA245B"/>
    <w:rsid w:val="00EA2C1A"/>
    <w:rsid w:val="00EA2E84"/>
    <w:rsid w:val="00EA3206"/>
    <w:rsid w:val="00EA3570"/>
    <w:rsid w:val="00EA4972"/>
    <w:rsid w:val="00EA5AED"/>
    <w:rsid w:val="00EA5E67"/>
    <w:rsid w:val="00EA6C37"/>
    <w:rsid w:val="00EA6F9A"/>
    <w:rsid w:val="00EB052E"/>
    <w:rsid w:val="00EB0768"/>
    <w:rsid w:val="00EB0832"/>
    <w:rsid w:val="00EB14CF"/>
    <w:rsid w:val="00EB18F8"/>
    <w:rsid w:val="00EB22FC"/>
    <w:rsid w:val="00EB29B0"/>
    <w:rsid w:val="00EB2B50"/>
    <w:rsid w:val="00EB34A3"/>
    <w:rsid w:val="00EB3645"/>
    <w:rsid w:val="00EB38F0"/>
    <w:rsid w:val="00EB48D6"/>
    <w:rsid w:val="00EB493A"/>
    <w:rsid w:val="00EB4CC0"/>
    <w:rsid w:val="00EB5BAB"/>
    <w:rsid w:val="00EB66D2"/>
    <w:rsid w:val="00EB6849"/>
    <w:rsid w:val="00EB72F6"/>
    <w:rsid w:val="00EB7E28"/>
    <w:rsid w:val="00EB7EC4"/>
    <w:rsid w:val="00EC0294"/>
    <w:rsid w:val="00EC0C4F"/>
    <w:rsid w:val="00EC0C81"/>
    <w:rsid w:val="00EC1931"/>
    <w:rsid w:val="00EC1F33"/>
    <w:rsid w:val="00EC251B"/>
    <w:rsid w:val="00EC272E"/>
    <w:rsid w:val="00EC3224"/>
    <w:rsid w:val="00EC3F30"/>
    <w:rsid w:val="00EC41C2"/>
    <w:rsid w:val="00EC4926"/>
    <w:rsid w:val="00EC4A6F"/>
    <w:rsid w:val="00EC5C61"/>
    <w:rsid w:val="00EC6030"/>
    <w:rsid w:val="00EC6B12"/>
    <w:rsid w:val="00EC6CA2"/>
    <w:rsid w:val="00EC7768"/>
    <w:rsid w:val="00EC7C45"/>
    <w:rsid w:val="00EC7CCE"/>
    <w:rsid w:val="00ED0B57"/>
    <w:rsid w:val="00ED1331"/>
    <w:rsid w:val="00ED2141"/>
    <w:rsid w:val="00ED2CFB"/>
    <w:rsid w:val="00ED389F"/>
    <w:rsid w:val="00ED3A5A"/>
    <w:rsid w:val="00ED3F27"/>
    <w:rsid w:val="00ED422C"/>
    <w:rsid w:val="00ED4A5D"/>
    <w:rsid w:val="00ED4B6E"/>
    <w:rsid w:val="00ED551D"/>
    <w:rsid w:val="00ED6171"/>
    <w:rsid w:val="00ED6269"/>
    <w:rsid w:val="00ED6CD4"/>
    <w:rsid w:val="00ED6E70"/>
    <w:rsid w:val="00ED7393"/>
    <w:rsid w:val="00ED778A"/>
    <w:rsid w:val="00ED7875"/>
    <w:rsid w:val="00ED7CF9"/>
    <w:rsid w:val="00ED7E95"/>
    <w:rsid w:val="00EE1443"/>
    <w:rsid w:val="00EE17C5"/>
    <w:rsid w:val="00EE19A0"/>
    <w:rsid w:val="00EE19B7"/>
    <w:rsid w:val="00EE1B1D"/>
    <w:rsid w:val="00EE1CBB"/>
    <w:rsid w:val="00EE24BB"/>
    <w:rsid w:val="00EE2893"/>
    <w:rsid w:val="00EE2958"/>
    <w:rsid w:val="00EE39BE"/>
    <w:rsid w:val="00EE3A74"/>
    <w:rsid w:val="00EE4047"/>
    <w:rsid w:val="00EE47D7"/>
    <w:rsid w:val="00EE4E0F"/>
    <w:rsid w:val="00EE5706"/>
    <w:rsid w:val="00EE58DF"/>
    <w:rsid w:val="00EE5B39"/>
    <w:rsid w:val="00EE6399"/>
    <w:rsid w:val="00EE6582"/>
    <w:rsid w:val="00EE66FF"/>
    <w:rsid w:val="00EE687E"/>
    <w:rsid w:val="00EE75C3"/>
    <w:rsid w:val="00EE7631"/>
    <w:rsid w:val="00EF0072"/>
    <w:rsid w:val="00EF10AA"/>
    <w:rsid w:val="00EF1373"/>
    <w:rsid w:val="00EF1A06"/>
    <w:rsid w:val="00EF35F0"/>
    <w:rsid w:val="00EF5E15"/>
    <w:rsid w:val="00EF5FB0"/>
    <w:rsid w:val="00EF6116"/>
    <w:rsid w:val="00EF629F"/>
    <w:rsid w:val="00F01539"/>
    <w:rsid w:val="00F0245F"/>
    <w:rsid w:val="00F03B04"/>
    <w:rsid w:val="00F0466A"/>
    <w:rsid w:val="00F04935"/>
    <w:rsid w:val="00F056F3"/>
    <w:rsid w:val="00F05A86"/>
    <w:rsid w:val="00F063BE"/>
    <w:rsid w:val="00F06BBF"/>
    <w:rsid w:val="00F07FDF"/>
    <w:rsid w:val="00F109CA"/>
    <w:rsid w:val="00F11229"/>
    <w:rsid w:val="00F1133C"/>
    <w:rsid w:val="00F11DD9"/>
    <w:rsid w:val="00F132AC"/>
    <w:rsid w:val="00F13487"/>
    <w:rsid w:val="00F13492"/>
    <w:rsid w:val="00F13EB8"/>
    <w:rsid w:val="00F142EB"/>
    <w:rsid w:val="00F1486D"/>
    <w:rsid w:val="00F14BF8"/>
    <w:rsid w:val="00F151DD"/>
    <w:rsid w:val="00F15422"/>
    <w:rsid w:val="00F17A7C"/>
    <w:rsid w:val="00F205DE"/>
    <w:rsid w:val="00F20D6D"/>
    <w:rsid w:val="00F21F84"/>
    <w:rsid w:val="00F224D4"/>
    <w:rsid w:val="00F22D17"/>
    <w:rsid w:val="00F232E2"/>
    <w:rsid w:val="00F23491"/>
    <w:rsid w:val="00F23793"/>
    <w:rsid w:val="00F23A0C"/>
    <w:rsid w:val="00F247CD"/>
    <w:rsid w:val="00F24EBF"/>
    <w:rsid w:val="00F26D2D"/>
    <w:rsid w:val="00F26E62"/>
    <w:rsid w:val="00F27D92"/>
    <w:rsid w:val="00F3101B"/>
    <w:rsid w:val="00F32924"/>
    <w:rsid w:val="00F329A2"/>
    <w:rsid w:val="00F32FD2"/>
    <w:rsid w:val="00F3338E"/>
    <w:rsid w:val="00F33D22"/>
    <w:rsid w:val="00F33D34"/>
    <w:rsid w:val="00F34143"/>
    <w:rsid w:val="00F34342"/>
    <w:rsid w:val="00F34C8B"/>
    <w:rsid w:val="00F35A05"/>
    <w:rsid w:val="00F35D94"/>
    <w:rsid w:val="00F36D05"/>
    <w:rsid w:val="00F373A5"/>
    <w:rsid w:val="00F400F6"/>
    <w:rsid w:val="00F401FC"/>
    <w:rsid w:val="00F40726"/>
    <w:rsid w:val="00F40E17"/>
    <w:rsid w:val="00F41048"/>
    <w:rsid w:val="00F411E1"/>
    <w:rsid w:val="00F42784"/>
    <w:rsid w:val="00F42C76"/>
    <w:rsid w:val="00F42C9E"/>
    <w:rsid w:val="00F431E7"/>
    <w:rsid w:val="00F4326F"/>
    <w:rsid w:val="00F43357"/>
    <w:rsid w:val="00F43822"/>
    <w:rsid w:val="00F43979"/>
    <w:rsid w:val="00F439A2"/>
    <w:rsid w:val="00F439F4"/>
    <w:rsid w:val="00F454D3"/>
    <w:rsid w:val="00F4591F"/>
    <w:rsid w:val="00F45DB6"/>
    <w:rsid w:val="00F465AB"/>
    <w:rsid w:val="00F4666C"/>
    <w:rsid w:val="00F46F0E"/>
    <w:rsid w:val="00F46FC3"/>
    <w:rsid w:val="00F47DE7"/>
    <w:rsid w:val="00F47E01"/>
    <w:rsid w:val="00F50666"/>
    <w:rsid w:val="00F50827"/>
    <w:rsid w:val="00F50AD1"/>
    <w:rsid w:val="00F5273E"/>
    <w:rsid w:val="00F53D06"/>
    <w:rsid w:val="00F55324"/>
    <w:rsid w:val="00F55444"/>
    <w:rsid w:val="00F55E3D"/>
    <w:rsid w:val="00F5650F"/>
    <w:rsid w:val="00F565B4"/>
    <w:rsid w:val="00F5683E"/>
    <w:rsid w:val="00F568FE"/>
    <w:rsid w:val="00F56A01"/>
    <w:rsid w:val="00F56AC0"/>
    <w:rsid w:val="00F56D2A"/>
    <w:rsid w:val="00F56E30"/>
    <w:rsid w:val="00F5724C"/>
    <w:rsid w:val="00F60DA0"/>
    <w:rsid w:val="00F618BE"/>
    <w:rsid w:val="00F61B5F"/>
    <w:rsid w:val="00F61E68"/>
    <w:rsid w:val="00F622D9"/>
    <w:rsid w:val="00F62CDE"/>
    <w:rsid w:val="00F632C6"/>
    <w:rsid w:val="00F6332A"/>
    <w:rsid w:val="00F637F1"/>
    <w:rsid w:val="00F641F8"/>
    <w:rsid w:val="00F642B0"/>
    <w:rsid w:val="00F65DF5"/>
    <w:rsid w:val="00F67791"/>
    <w:rsid w:val="00F67E81"/>
    <w:rsid w:val="00F719A7"/>
    <w:rsid w:val="00F719D8"/>
    <w:rsid w:val="00F724C9"/>
    <w:rsid w:val="00F72BF3"/>
    <w:rsid w:val="00F73AA8"/>
    <w:rsid w:val="00F73F0C"/>
    <w:rsid w:val="00F741FA"/>
    <w:rsid w:val="00F750DC"/>
    <w:rsid w:val="00F75590"/>
    <w:rsid w:val="00F7601F"/>
    <w:rsid w:val="00F7643C"/>
    <w:rsid w:val="00F765BF"/>
    <w:rsid w:val="00F76F96"/>
    <w:rsid w:val="00F77032"/>
    <w:rsid w:val="00F774FF"/>
    <w:rsid w:val="00F8024F"/>
    <w:rsid w:val="00F8060C"/>
    <w:rsid w:val="00F80D09"/>
    <w:rsid w:val="00F81ECD"/>
    <w:rsid w:val="00F82488"/>
    <w:rsid w:val="00F83487"/>
    <w:rsid w:val="00F8401C"/>
    <w:rsid w:val="00F84F2C"/>
    <w:rsid w:val="00F84F5E"/>
    <w:rsid w:val="00F85D6A"/>
    <w:rsid w:val="00F85F89"/>
    <w:rsid w:val="00F860A3"/>
    <w:rsid w:val="00F86135"/>
    <w:rsid w:val="00F87E5F"/>
    <w:rsid w:val="00F91DF0"/>
    <w:rsid w:val="00F92050"/>
    <w:rsid w:val="00F92690"/>
    <w:rsid w:val="00F929C7"/>
    <w:rsid w:val="00F93677"/>
    <w:rsid w:val="00F94731"/>
    <w:rsid w:val="00F94746"/>
    <w:rsid w:val="00F94CD6"/>
    <w:rsid w:val="00F95A2D"/>
    <w:rsid w:val="00F979DB"/>
    <w:rsid w:val="00FA009E"/>
    <w:rsid w:val="00FA11A0"/>
    <w:rsid w:val="00FA1FAE"/>
    <w:rsid w:val="00FA360C"/>
    <w:rsid w:val="00FA4FE1"/>
    <w:rsid w:val="00FA56E3"/>
    <w:rsid w:val="00FA5C5E"/>
    <w:rsid w:val="00FA6513"/>
    <w:rsid w:val="00FA71DB"/>
    <w:rsid w:val="00FA7394"/>
    <w:rsid w:val="00FB06B2"/>
    <w:rsid w:val="00FB0A15"/>
    <w:rsid w:val="00FB0A8D"/>
    <w:rsid w:val="00FB0AAB"/>
    <w:rsid w:val="00FB1182"/>
    <w:rsid w:val="00FB173B"/>
    <w:rsid w:val="00FB31EF"/>
    <w:rsid w:val="00FB3F7D"/>
    <w:rsid w:val="00FB4A5D"/>
    <w:rsid w:val="00FB5E7D"/>
    <w:rsid w:val="00FB6CBC"/>
    <w:rsid w:val="00FC0188"/>
    <w:rsid w:val="00FC02AD"/>
    <w:rsid w:val="00FC072E"/>
    <w:rsid w:val="00FC0D67"/>
    <w:rsid w:val="00FC0FCF"/>
    <w:rsid w:val="00FC247A"/>
    <w:rsid w:val="00FC29F5"/>
    <w:rsid w:val="00FC2C72"/>
    <w:rsid w:val="00FC3673"/>
    <w:rsid w:val="00FC3B19"/>
    <w:rsid w:val="00FC40C8"/>
    <w:rsid w:val="00FC438C"/>
    <w:rsid w:val="00FC562C"/>
    <w:rsid w:val="00FC5B02"/>
    <w:rsid w:val="00FC5C39"/>
    <w:rsid w:val="00FC6857"/>
    <w:rsid w:val="00FC6897"/>
    <w:rsid w:val="00FC6A87"/>
    <w:rsid w:val="00FC70BE"/>
    <w:rsid w:val="00FC781A"/>
    <w:rsid w:val="00FD0BF6"/>
    <w:rsid w:val="00FD0E36"/>
    <w:rsid w:val="00FD18D4"/>
    <w:rsid w:val="00FD32C4"/>
    <w:rsid w:val="00FD35B5"/>
    <w:rsid w:val="00FD409F"/>
    <w:rsid w:val="00FD4415"/>
    <w:rsid w:val="00FD4617"/>
    <w:rsid w:val="00FD4817"/>
    <w:rsid w:val="00FD5D72"/>
    <w:rsid w:val="00FD5FC6"/>
    <w:rsid w:val="00FD62FB"/>
    <w:rsid w:val="00FD68AD"/>
    <w:rsid w:val="00FE0C24"/>
    <w:rsid w:val="00FE0CEA"/>
    <w:rsid w:val="00FE1ACD"/>
    <w:rsid w:val="00FE210A"/>
    <w:rsid w:val="00FE2349"/>
    <w:rsid w:val="00FE2D51"/>
    <w:rsid w:val="00FE2ED4"/>
    <w:rsid w:val="00FE310E"/>
    <w:rsid w:val="00FE31CF"/>
    <w:rsid w:val="00FE333F"/>
    <w:rsid w:val="00FE3B61"/>
    <w:rsid w:val="00FE4253"/>
    <w:rsid w:val="00FE442C"/>
    <w:rsid w:val="00FE48C5"/>
    <w:rsid w:val="00FE4FE1"/>
    <w:rsid w:val="00FE4FF0"/>
    <w:rsid w:val="00FE500C"/>
    <w:rsid w:val="00FE5E2A"/>
    <w:rsid w:val="00FE5F13"/>
    <w:rsid w:val="00FE5F7C"/>
    <w:rsid w:val="00FE62D7"/>
    <w:rsid w:val="00FE6E35"/>
    <w:rsid w:val="00FE7012"/>
    <w:rsid w:val="00FE727C"/>
    <w:rsid w:val="00FE77CD"/>
    <w:rsid w:val="00FE7B3D"/>
    <w:rsid w:val="00FF0205"/>
    <w:rsid w:val="00FF0C77"/>
    <w:rsid w:val="00FF1E3B"/>
    <w:rsid w:val="00FF20C1"/>
    <w:rsid w:val="00FF277B"/>
    <w:rsid w:val="00FF3246"/>
    <w:rsid w:val="00FF4780"/>
    <w:rsid w:val="00FF4E69"/>
    <w:rsid w:val="00FF511C"/>
    <w:rsid w:val="00FF5D6B"/>
    <w:rsid w:val="00FF6C1C"/>
    <w:rsid w:val="00FF71CA"/>
    <w:rsid w:val="00FF734E"/>
    <w:rsid w:val="00FF7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CDFF92"/>
  <w15:chartTrackingRefBased/>
  <w15:docId w15:val="{35C293C2-D969-4C34-8004-8F6792DF3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2156"/>
    <w:pPr>
      <w:jc w:val="both"/>
    </w:pPr>
    <w:rPr>
      <w:rFonts w:ascii="Times New Roman" w:hAnsi="Times New Roma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D30E9D"/>
    <w:pPr>
      <w:keepNext/>
      <w:keepLines/>
      <w:numPr>
        <w:numId w:val="3"/>
      </w:numPr>
      <w:pBdr>
        <w:top w:val="single" w:sz="12" w:space="3" w:color="auto"/>
      </w:pBdr>
      <w:tabs>
        <w:tab w:val="left" w:pos="360"/>
      </w:tabs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Times New Roman" w:eastAsia="SimSun" w:hAnsi="Times New Roman" w:cs="Times New Roman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3346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3346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link w:val="Heading4Char"/>
    <w:qFormat/>
    <w:rsid w:val="003346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346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346F0"/>
    <w:pPr>
      <w:keepNext/>
      <w:keepLines/>
      <w:numPr>
        <w:ilvl w:val="5"/>
        <w:numId w:val="3"/>
      </w:numPr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3346F0"/>
    <w:pPr>
      <w:keepNext/>
      <w:keepLines/>
      <w:numPr>
        <w:ilvl w:val="6"/>
        <w:numId w:val="3"/>
      </w:numPr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3346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346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30E9D"/>
    <w:rPr>
      <w:rFonts w:ascii="Times New Roman" w:eastAsia="SimSun" w:hAnsi="Times New Roman" w:cs="Times New Roman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3346F0"/>
    <w:rPr>
      <w:rFonts w:ascii="Arial" w:eastAsia="SimSun" w:hAnsi="Arial" w:cs="Times New Roman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3346F0"/>
    <w:rPr>
      <w:rFonts w:ascii="Arial" w:eastAsia="SimSun" w:hAnsi="Arial" w:cs="Times New Roman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346F0"/>
    <w:rPr>
      <w:rFonts w:ascii="Arial" w:eastAsia="SimSun" w:hAnsi="Arial" w:cs="Times New Roman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346F0"/>
    <w:rPr>
      <w:rFonts w:ascii="Arial" w:eastAsia="SimSun" w:hAnsi="Arial" w:cs="Times New Roman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346F0"/>
    <w:rPr>
      <w:rFonts w:ascii="Arial" w:hAnsi="Arial" w:cs="Arial"/>
    </w:rPr>
  </w:style>
  <w:style w:type="character" w:customStyle="1" w:styleId="Heading7Char">
    <w:name w:val="Heading 7 Char"/>
    <w:basedOn w:val="DefaultParagraphFont"/>
    <w:link w:val="Heading7"/>
    <w:rsid w:val="003346F0"/>
    <w:rPr>
      <w:rFonts w:ascii="Arial" w:hAnsi="Arial" w:cs="Arial"/>
    </w:rPr>
  </w:style>
  <w:style w:type="character" w:customStyle="1" w:styleId="Heading8Char">
    <w:name w:val="Heading 8 Char"/>
    <w:basedOn w:val="DefaultParagraphFont"/>
    <w:link w:val="Heading8"/>
    <w:rsid w:val="003346F0"/>
    <w:rPr>
      <w:rFonts w:ascii="Arial" w:hAnsi="Arial" w:cs="Arial"/>
    </w:rPr>
  </w:style>
  <w:style w:type="character" w:customStyle="1" w:styleId="Heading9Char">
    <w:name w:val="Heading 9 Char"/>
    <w:basedOn w:val="DefaultParagraphFont"/>
    <w:link w:val="Heading9"/>
    <w:rsid w:val="003346F0"/>
    <w:rPr>
      <w:rFonts w:ascii="Arial" w:hAnsi="Arial" w:cs="Arial"/>
    </w:rPr>
  </w:style>
  <w:style w:type="paragraph" w:customStyle="1" w:styleId="CRCoverPage">
    <w:name w:val="CR Cover Page"/>
    <w:rsid w:val="003346F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9336D"/>
    <w:pPr>
      <w:spacing w:after="0" w:line="240" w:lineRule="auto"/>
      <w:ind w:left="720"/>
    </w:pPr>
    <w:rPr>
      <w:rFonts w:eastAsia="Calibri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A9336D"/>
    <w:rPr>
      <w:rFonts w:ascii="Times New Roman" w:eastAsia="Calibri" w:hAnsi="Times New Roman"/>
      <w:szCs w:val="24"/>
    </w:rPr>
  </w:style>
  <w:style w:type="paragraph" w:styleId="Caption">
    <w:name w:val="caption"/>
    <w:aliases w:val="cap,Caption Equation"/>
    <w:basedOn w:val="Normal"/>
    <w:next w:val="Normal"/>
    <w:link w:val="CaptionChar"/>
    <w:qFormat/>
    <w:rsid w:val="00F53D06"/>
    <w:pPr>
      <w:spacing w:after="240" w:line="240" w:lineRule="auto"/>
      <w:jc w:val="center"/>
    </w:pPr>
    <w:rPr>
      <w:b/>
      <w:bCs/>
      <w:szCs w:val="24"/>
    </w:rPr>
  </w:style>
  <w:style w:type="character" w:customStyle="1" w:styleId="CaptionChar">
    <w:name w:val="Caption Char"/>
    <w:aliases w:val="cap Char,Caption Equation Char"/>
    <w:link w:val="Caption"/>
    <w:rsid w:val="00F53D06"/>
    <w:rPr>
      <w:rFonts w:ascii="Times New Roman" w:hAnsi="Times New Roman"/>
      <w:b/>
      <w:bCs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7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764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2516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D60A0A"/>
    <w:rPr>
      <w:b/>
      <w:bCs/>
    </w:rPr>
  </w:style>
  <w:style w:type="paragraph" w:customStyle="1" w:styleId="NO">
    <w:name w:val="NO"/>
    <w:basedOn w:val="Normal"/>
    <w:link w:val="NOChar"/>
    <w:rsid w:val="000A5F61"/>
    <w:pPr>
      <w:keepLines/>
      <w:spacing w:after="180" w:line="240" w:lineRule="auto"/>
      <w:ind w:left="1135" w:hanging="851"/>
    </w:pPr>
    <w:rPr>
      <w:rFonts w:eastAsia="Malgun Gothic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rsid w:val="000A5F61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FD68A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en-US"/>
    </w:rPr>
  </w:style>
  <w:style w:type="paragraph" w:customStyle="1" w:styleId="Reference">
    <w:name w:val="Reference"/>
    <w:basedOn w:val="Normal"/>
    <w:link w:val="ReferenceChar"/>
    <w:rsid w:val="00A35F82"/>
    <w:pPr>
      <w:numPr>
        <w:numId w:val="2"/>
      </w:numPr>
    </w:pPr>
    <w:rPr>
      <w:rFonts w:eastAsiaTheme="minorHAnsi"/>
      <w:lang w:eastAsia="en-US"/>
    </w:rPr>
  </w:style>
  <w:style w:type="character" w:customStyle="1" w:styleId="ReferenceChar">
    <w:name w:val="Reference Char"/>
    <w:link w:val="Reference"/>
    <w:locked/>
    <w:rsid w:val="00A35F82"/>
    <w:rPr>
      <w:rFonts w:eastAsiaTheme="minorHAnsi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F57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F573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F573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73E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A625EC"/>
    <w:pPr>
      <w:spacing w:after="0" w:line="240" w:lineRule="auto"/>
    </w:pPr>
    <w:rPr>
      <w:rFonts w:ascii="Calibri" w:hAnsi="Calibri" w:cs="Calibri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625EC"/>
    <w:rPr>
      <w:rFonts w:ascii="Calibri" w:hAnsi="Calibri" w:cs="Calibri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C6796F"/>
    <w:rPr>
      <w:color w:val="808080"/>
    </w:rPr>
  </w:style>
  <w:style w:type="character" w:styleId="Hyperlink">
    <w:name w:val="Hyperlink"/>
    <w:uiPriority w:val="99"/>
    <w:qFormat/>
    <w:rsid w:val="00354B55"/>
    <w:rPr>
      <w:color w:val="0000FF"/>
      <w:u w:val="single"/>
    </w:rPr>
  </w:style>
  <w:style w:type="paragraph" w:styleId="Revision">
    <w:name w:val="Revision"/>
    <w:hidden/>
    <w:uiPriority w:val="99"/>
    <w:semiHidden/>
    <w:rsid w:val="00E42D4A"/>
    <w:pPr>
      <w:spacing w:after="0" w:line="240" w:lineRule="auto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unhideWhenUsed/>
    <w:rsid w:val="00C43A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C43ABF"/>
  </w:style>
  <w:style w:type="paragraph" w:styleId="Footer">
    <w:name w:val="footer"/>
    <w:basedOn w:val="Normal"/>
    <w:link w:val="FooterChar"/>
    <w:uiPriority w:val="99"/>
    <w:unhideWhenUsed/>
    <w:rsid w:val="00C43A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3ABF"/>
  </w:style>
  <w:style w:type="paragraph" w:customStyle="1" w:styleId="PL">
    <w:name w:val="PL"/>
    <w:link w:val="PLChar"/>
    <w:qFormat/>
    <w:rsid w:val="00E93F6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E93F69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AL">
    <w:name w:val="TAL"/>
    <w:basedOn w:val="Normal"/>
    <w:link w:val="TALCar"/>
    <w:qFormat/>
    <w:rsid w:val="0099755A"/>
    <w:pPr>
      <w:keepNext/>
      <w:keepLines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qFormat/>
    <w:rsid w:val="0099755A"/>
    <w:rPr>
      <w:rFonts w:ascii="Arial" w:eastAsia="Times New Roman" w:hAnsi="Arial" w:cs="Times New Roman"/>
      <w:sz w:val="18"/>
      <w:szCs w:val="20"/>
      <w:lang w:val="en-GB"/>
    </w:rPr>
  </w:style>
  <w:style w:type="table" w:customStyle="1" w:styleId="TableGrid15">
    <w:name w:val="Table Grid15"/>
    <w:basedOn w:val="TableNormal"/>
    <w:next w:val="TableGrid"/>
    <w:uiPriority w:val="59"/>
    <w:rsid w:val="002C7B12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Agreements">
    <w:name w:val="3GPP Agreements"/>
    <w:basedOn w:val="Normal"/>
    <w:link w:val="3GPPAgreementsChar"/>
    <w:qFormat/>
    <w:rsid w:val="00A22392"/>
    <w:pPr>
      <w:numPr>
        <w:numId w:val="4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imSun" w:cs="Times New Roman"/>
      <w:sz w:val="20"/>
      <w:szCs w:val="20"/>
      <w:lang w:eastAsia="zh-CN"/>
    </w:rPr>
  </w:style>
  <w:style w:type="character" w:customStyle="1" w:styleId="3GPPAgreementsChar">
    <w:name w:val="3GPP Agreements Char"/>
    <w:link w:val="3GPPAgreements"/>
    <w:qFormat/>
    <w:rsid w:val="00A22392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3GPPText">
    <w:name w:val="3GPP Text"/>
    <w:basedOn w:val="Normal"/>
    <w:link w:val="3GPPTextChar"/>
    <w:qFormat/>
    <w:rsid w:val="00A2239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DengXian" w:cs="Times New Roman"/>
      <w:sz w:val="20"/>
      <w:szCs w:val="20"/>
      <w:lang w:eastAsia="en-US"/>
    </w:rPr>
  </w:style>
  <w:style w:type="character" w:customStyle="1" w:styleId="3GPPTextChar">
    <w:name w:val="3GPP Text Char"/>
    <w:link w:val="3GPPText"/>
    <w:qFormat/>
    <w:rsid w:val="00A22392"/>
    <w:rPr>
      <w:rFonts w:ascii="Times New Roman" w:eastAsia="DengXian" w:hAnsi="Times New Roman" w:cs="Times New Roman"/>
      <w:sz w:val="20"/>
      <w:szCs w:val="20"/>
      <w:lang w:eastAsia="en-US"/>
    </w:rPr>
  </w:style>
  <w:style w:type="character" w:customStyle="1" w:styleId="apple-converted-space">
    <w:name w:val="apple-converted-space"/>
    <w:qFormat/>
    <w:rsid w:val="00754815"/>
  </w:style>
  <w:style w:type="paragraph" w:customStyle="1" w:styleId="Doc-text2">
    <w:name w:val="Doc-text2"/>
    <w:basedOn w:val="Normal"/>
    <w:link w:val="Doc-text2Char"/>
    <w:qFormat/>
    <w:rsid w:val="00D512EF"/>
    <w:pPr>
      <w:tabs>
        <w:tab w:val="left" w:pos="1622"/>
      </w:tabs>
      <w:spacing w:after="0" w:line="240" w:lineRule="auto"/>
      <w:ind w:left="1622" w:hanging="363"/>
      <w:jc w:val="left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D512EF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ListBullet">
    <w:name w:val="List Bullet"/>
    <w:basedOn w:val="Normal"/>
    <w:uiPriority w:val="99"/>
    <w:unhideWhenUsed/>
    <w:qFormat/>
    <w:rsid w:val="001C37B0"/>
    <w:pPr>
      <w:tabs>
        <w:tab w:val="left" w:pos="360"/>
      </w:tabs>
      <w:overflowPunct w:val="0"/>
      <w:autoSpaceDE w:val="0"/>
      <w:autoSpaceDN w:val="0"/>
      <w:adjustRightInd w:val="0"/>
      <w:spacing w:after="120" w:line="240" w:lineRule="auto"/>
      <w:contextualSpacing/>
      <w:jc w:val="left"/>
      <w:textAlignment w:val="baseline"/>
    </w:pPr>
    <w:rPr>
      <w:rFonts w:eastAsia="SimSun" w:cs="Times New Roman"/>
      <w:sz w:val="20"/>
      <w:szCs w:val="20"/>
      <w:lang w:val="en-GB" w:eastAsia="en-US"/>
    </w:rPr>
  </w:style>
  <w:style w:type="paragraph" w:customStyle="1" w:styleId="TAH">
    <w:name w:val="TAH"/>
    <w:basedOn w:val="Normal"/>
    <w:link w:val="TAHCar"/>
    <w:qFormat/>
    <w:rsid w:val="006A53F0"/>
    <w:pPr>
      <w:keepNext/>
      <w:keepLines/>
      <w:spacing w:after="0" w:line="240" w:lineRule="auto"/>
      <w:jc w:val="center"/>
    </w:pPr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0"/>
    <w:qFormat/>
    <w:rsid w:val="006A53F0"/>
    <w:pPr>
      <w:spacing w:after="180" w:line="240" w:lineRule="auto"/>
      <w:ind w:left="568" w:hanging="284"/>
      <w:jc w:val="left"/>
    </w:pPr>
    <w:rPr>
      <w:rFonts w:eastAsia="SimSun" w:cs="Times New Roman"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6A53F0"/>
    <w:pPr>
      <w:spacing w:after="180" w:line="240" w:lineRule="auto"/>
      <w:ind w:left="851" w:hanging="284"/>
      <w:jc w:val="left"/>
    </w:pPr>
    <w:rPr>
      <w:rFonts w:eastAsia="SimSun" w:cs="Times New Roman"/>
      <w:sz w:val="20"/>
      <w:szCs w:val="20"/>
      <w:lang w:val="en-GB" w:eastAsia="en-US"/>
    </w:rPr>
  </w:style>
  <w:style w:type="character" w:customStyle="1" w:styleId="TALChar">
    <w:name w:val="TAL Char"/>
    <w:qFormat/>
    <w:rsid w:val="006A53F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6A53F0"/>
    <w:rPr>
      <w:rFonts w:ascii="Arial" w:eastAsia="SimSun" w:hAnsi="Arial" w:cs="Times New Roman"/>
      <w:b/>
      <w:sz w:val="18"/>
      <w:szCs w:val="20"/>
      <w:lang w:val="en-GB" w:eastAsia="en-US"/>
    </w:rPr>
  </w:style>
  <w:style w:type="character" w:customStyle="1" w:styleId="B10">
    <w:name w:val="B1 (文字)"/>
    <w:link w:val="B1"/>
    <w:qFormat/>
    <w:rsid w:val="006A53F0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6A53F0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normaltextrun">
    <w:name w:val="normaltextrun"/>
    <w:qFormat/>
    <w:rsid w:val="006A53F0"/>
  </w:style>
  <w:style w:type="character" w:customStyle="1" w:styleId="spellingerror">
    <w:name w:val="spellingerror"/>
    <w:qFormat/>
    <w:rsid w:val="006A53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4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5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6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815F8E-B24D-4AD7-89E3-C11B8A8CD1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A8F42A-5B0D-4086-99A3-DC75955CFB0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65FBFB2C-051F-F14A-922E-68F606E4BAB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C5667C1-AE74-4A13-AEDF-108ABFE952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5</Pages>
  <Words>1659</Words>
  <Characters>9460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Fumihiro Hasegawa</dc:creator>
  <cp:keywords/>
  <dc:description/>
  <cp:lastModifiedBy>Fumihiro Hasegawa</cp:lastModifiedBy>
  <cp:revision>101</cp:revision>
  <dcterms:created xsi:type="dcterms:W3CDTF">2022-04-28T15:07:00Z</dcterms:created>
  <dcterms:modified xsi:type="dcterms:W3CDTF">2022-04-29T19:23:00Z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