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F43542" w14:textId="472F1BE3" w:rsidR="004607C3" w:rsidRPr="00272ECD" w:rsidRDefault="004607C3">
      <w:pPr>
        <w:pStyle w:val="a3"/>
        <w:tabs>
          <w:tab w:val="clear" w:pos="8306"/>
          <w:tab w:val="right" w:pos="7088"/>
          <w:tab w:val="right" w:pos="9781"/>
        </w:tabs>
        <w:rPr>
          <w:rFonts w:ascii="Arial" w:hAnsi="Arial" w:cs="Arial"/>
          <w:b/>
          <w:bCs/>
          <w:sz w:val="22"/>
        </w:rPr>
      </w:pPr>
      <w:r w:rsidRPr="00272ECD">
        <w:rPr>
          <w:rFonts w:ascii="Arial" w:hAnsi="Arial" w:cs="Arial"/>
          <w:b/>
          <w:bCs/>
          <w:sz w:val="22"/>
        </w:rPr>
        <w:t>3GPP TSG</w:t>
      </w:r>
      <w:r w:rsidR="00543B56" w:rsidRPr="00272ECD">
        <w:rPr>
          <w:rFonts w:ascii="Arial" w:hAnsi="Arial" w:cs="Arial"/>
          <w:b/>
          <w:bCs/>
          <w:sz w:val="22"/>
        </w:rPr>
        <w:t xml:space="preserve"> RAN WG1 #109-e</w:t>
      </w:r>
      <w:r w:rsidRPr="00272ECD">
        <w:rPr>
          <w:rFonts w:ascii="Arial" w:hAnsi="Arial" w:cs="Arial"/>
          <w:b/>
          <w:bCs/>
          <w:sz w:val="22"/>
        </w:rPr>
        <w:tab/>
      </w:r>
      <w:r w:rsidRPr="00272ECD">
        <w:rPr>
          <w:rFonts w:ascii="Arial" w:hAnsi="Arial" w:cs="Arial"/>
          <w:b/>
          <w:bCs/>
          <w:sz w:val="22"/>
        </w:rPr>
        <w:tab/>
      </w:r>
      <w:r w:rsidRPr="00272ECD">
        <w:rPr>
          <w:rFonts w:ascii="Arial" w:hAnsi="Arial" w:cs="Arial"/>
          <w:b/>
          <w:bCs/>
          <w:sz w:val="22"/>
        </w:rPr>
        <w:tab/>
      </w:r>
      <w:r w:rsidR="00543B56" w:rsidRPr="00272ECD">
        <w:rPr>
          <w:rFonts w:ascii="Arial" w:hAnsi="Arial" w:cs="Arial"/>
          <w:b/>
          <w:bCs/>
          <w:sz w:val="22"/>
        </w:rPr>
        <w:t>R1-220</w:t>
      </w:r>
      <w:r w:rsidR="007D2E30">
        <w:rPr>
          <w:rFonts w:ascii="Arial" w:hAnsi="Arial" w:cs="Arial"/>
          <w:b/>
          <w:bCs/>
          <w:sz w:val="22"/>
        </w:rPr>
        <w:t>4055</w:t>
      </w:r>
    </w:p>
    <w:p w14:paraId="16AC0CFB" w14:textId="77777777" w:rsidR="004607C3" w:rsidRPr="00272ECD" w:rsidRDefault="00BB3064">
      <w:pPr>
        <w:pStyle w:val="a3"/>
        <w:tabs>
          <w:tab w:val="clear" w:pos="8306"/>
          <w:tab w:val="right" w:pos="9639"/>
        </w:tabs>
        <w:rPr>
          <w:rFonts w:ascii="Arial" w:hAnsi="Arial" w:cs="Arial"/>
          <w:b/>
          <w:bCs/>
          <w:sz w:val="22"/>
        </w:rPr>
      </w:pPr>
      <w:r w:rsidRPr="00272ECD">
        <w:rPr>
          <w:rFonts w:ascii="Arial" w:hAnsi="Arial" w:cs="Arial"/>
          <w:b/>
          <w:bCs/>
          <w:sz w:val="22"/>
        </w:rPr>
        <w:t>e-Meeting</w:t>
      </w:r>
      <w:r w:rsidR="005D20F1" w:rsidRPr="00272ECD">
        <w:rPr>
          <w:rFonts w:ascii="Arial" w:hAnsi="Arial" w:cs="Arial"/>
          <w:b/>
          <w:bCs/>
          <w:sz w:val="22"/>
        </w:rPr>
        <w:t xml:space="preserve">, </w:t>
      </w:r>
      <w:r w:rsidRPr="00272ECD">
        <w:rPr>
          <w:rFonts w:ascii="Arial" w:hAnsi="Arial" w:cs="Arial"/>
          <w:b/>
          <w:bCs/>
          <w:sz w:val="22"/>
        </w:rPr>
        <w:t>May 9</w:t>
      </w:r>
      <w:r w:rsidRPr="00272ECD">
        <w:rPr>
          <w:rFonts w:ascii="Arial" w:hAnsi="Arial" w:cs="Arial"/>
          <w:b/>
          <w:bCs/>
          <w:sz w:val="22"/>
          <w:vertAlign w:val="superscript"/>
        </w:rPr>
        <w:t>th</w:t>
      </w:r>
      <w:r w:rsidRPr="00272ECD">
        <w:rPr>
          <w:rFonts w:ascii="Arial" w:hAnsi="Arial" w:cs="Arial"/>
          <w:b/>
          <w:bCs/>
          <w:sz w:val="22"/>
        </w:rPr>
        <w:t xml:space="preserve"> -20</w:t>
      </w:r>
      <w:r w:rsidRPr="00272ECD">
        <w:rPr>
          <w:rFonts w:ascii="Arial" w:hAnsi="Arial" w:cs="Arial"/>
          <w:b/>
          <w:bCs/>
          <w:sz w:val="22"/>
          <w:vertAlign w:val="superscript"/>
        </w:rPr>
        <w:t>th</w:t>
      </w:r>
      <w:r w:rsidRPr="00272ECD">
        <w:rPr>
          <w:rFonts w:ascii="Arial" w:hAnsi="Arial" w:cs="Arial"/>
          <w:b/>
          <w:bCs/>
          <w:sz w:val="22"/>
        </w:rPr>
        <w:t>, 2022</w:t>
      </w:r>
    </w:p>
    <w:p w14:paraId="617AB127" w14:textId="77777777" w:rsidR="004607C3" w:rsidRPr="00272ECD" w:rsidRDefault="004607C3">
      <w:pPr>
        <w:rPr>
          <w:rFonts w:ascii="Arial" w:hAnsi="Arial" w:cs="Arial"/>
        </w:rPr>
      </w:pPr>
    </w:p>
    <w:p w14:paraId="3AEB194F" w14:textId="77777777" w:rsidR="004607C3" w:rsidRPr="00272ECD" w:rsidRDefault="005D20F1">
      <w:pPr>
        <w:spacing w:after="60"/>
        <w:ind w:left="1985" w:hanging="1985"/>
        <w:rPr>
          <w:rFonts w:ascii="Arial" w:hAnsi="Arial" w:cs="Arial"/>
          <w:bCs/>
        </w:rPr>
      </w:pPr>
      <w:r w:rsidRPr="00272ECD">
        <w:rPr>
          <w:rFonts w:ascii="Arial" w:hAnsi="Arial" w:cs="Arial"/>
          <w:b/>
        </w:rPr>
        <w:t>Agenda item</w:t>
      </w:r>
      <w:r w:rsidR="004607C3" w:rsidRPr="00272ECD">
        <w:rPr>
          <w:rFonts w:ascii="Arial" w:hAnsi="Arial" w:cs="Arial"/>
          <w:b/>
        </w:rPr>
        <w:t>:</w:t>
      </w:r>
      <w:r w:rsidR="004607C3" w:rsidRPr="00272ECD">
        <w:rPr>
          <w:rFonts w:ascii="Arial" w:hAnsi="Arial" w:cs="Arial"/>
          <w:b/>
        </w:rPr>
        <w:tab/>
      </w:r>
      <w:r w:rsidR="00543B56" w:rsidRPr="00272ECD">
        <w:rPr>
          <w:rFonts w:ascii="Arial" w:hAnsi="Arial" w:cs="Arial"/>
          <w:color w:val="000000"/>
        </w:rPr>
        <w:t>9.2.2.</w:t>
      </w:r>
      <w:r w:rsidR="00D1684A" w:rsidRPr="00272ECD">
        <w:rPr>
          <w:rFonts w:ascii="Arial" w:hAnsi="Arial" w:cs="Arial"/>
          <w:color w:val="000000"/>
        </w:rPr>
        <w:t>1</w:t>
      </w:r>
    </w:p>
    <w:p w14:paraId="6836B401" w14:textId="77777777" w:rsidR="005D20F1" w:rsidRPr="00272ECD" w:rsidRDefault="005D20F1" w:rsidP="005D20F1">
      <w:pPr>
        <w:spacing w:after="60"/>
        <w:ind w:left="1985" w:hanging="1985"/>
        <w:rPr>
          <w:rFonts w:ascii="Arial" w:hAnsi="Arial" w:cs="Arial"/>
          <w:bCs/>
        </w:rPr>
      </w:pPr>
      <w:r w:rsidRPr="00272ECD">
        <w:rPr>
          <w:rFonts w:ascii="Arial" w:hAnsi="Arial" w:cs="Arial"/>
          <w:b/>
        </w:rPr>
        <w:t>Title:</w:t>
      </w:r>
      <w:r w:rsidRPr="00272ECD">
        <w:rPr>
          <w:rFonts w:ascii="Arial" w:hAnsi="Arial" w:cs="Arial"/>
          <w:b/>
        </w:rPr>
        <w:tab/>
      </w:r>
      <w:r w:rsidR="00D1684A" w:rsidRPr="00272ECD">
        <w:rPr>
          <w:rFonts w:ascii="Arial" w:hAnsi="Arial" w:cs="Arial"/>
          <w:bCs/>
        </w:rPr>
        <w:t xml:space="preserve">Evaluation of </w:t>
      </w:r>
      <w:r w:rsidR="00543B56" w:rsidRPr="00272ECD">
        <w:rPr>
          <w:rFonts w:ascii="Arial" w:hAnsi="Arial" w:cs="Arial"/>
          <w:bCs/>
        </w:rPr>
        <w:t xml:space="preserve">CSI compression with AI/ML  </w:t>
      </w:r>
    </w:p>
    <w:p w14:paraId="15A46F12" w14:textId="3C1F9448" w:rsidR="004607C3" w:rsidRPr="00272ECD" w:rsidRDefault="004607C3">
      <w:pPr>
        <w:spacing w:after="60"/>
        <w:ind w:left="1985" w:hanging="1985"/>
        <w:rPr>
          <w:rFonts w:ascii="Arial" w:hAnsi="Arial" w:cs="Arial"/>
          <w:bCs/>
        </w:rPr>
      </w:pPr>
      <w:r w:rsidRPr="00272ECD">
        <w:rPr>
          <w:rFonts w:ascii="Arial" w:hAnsi="Arial" w:cs="Arial"/>
          <w:b/>
        </w:rPr>
        <w:t>Source:</w:t>
      </w:r>
      <w:r w:rsidRPr="00272ECD">
        <w:rPr>
          <w:rFonts w:ascii="Arial" w:hAnsi="Arial" w:cs="Arial"/>
          <w:bCs/>
          <w:color w:val="FF0000"/>
        </w:rPr>
        <w:tab/>
      </w:r>
      <w:r w:rsidR="00D416D5" w:rsidRPr="00272ECD">
        <w:rPr>
          <w:rFonts w:ascii="Arial" w:hAnsi="Arial" w:cs="Arial"/>
          <w:bCs/>
          <w:color w:val="000000"/>
        </w:rPr>
        <w:t>Beijing Jiao</w:t>
      </w:r>
      <w:r w:rsidR="00FD558B">
        <w:rPr>
          <w:rFonts w:ascii="Arial" w:hAnsi="Arial" w:cs="Arial" w:hint="eastAsia"/>
          <w:bCs/>
          <w:color w:val="000000"/>
          <w:lang w:eastAsia="zh-CN"/>
        </w:rPr>
        <w:t>t</w:t>
      </w:r>
      <w:r w:rsidR="00D416D5" w:rsidRPr="00272ECD">
        <w:rPr>
          <w:rFonts w:ascii="Arial" w:hAnsi="Arial" w:cs="Arial"/>
          <w:bCs/>
          <w:color w:val="000000"/>
        </w:rPr>
        <w:t xml:space="preserve">ong University </w:t>
      </w:r>
    </w:p>
    <w:p w14:paraId="6045BDCF" w14:textId="77777777" w:rsidR="004607C3" w:rsidRPr="00272ECD" w:rsidRDefault="005D20F1">
      <w:pPr>
        <w:spacing w:after="60"/>
        <w:ind w:left="1985" w:hanging="1985"/>
        <w:rPr>
          <w:rFonts w:ascii="Arial" w:hAnsi="Arial" w:cs="Arial"/>
          <w:bCs/>
        </w:rPr>
      </w:pPr>
      <w:r w:rsidRPr="00272ECD">
        <w:rPr>
          <w:rFonts w:ascii="Arial" w:hAnsi="Arial" w:cs="Arial"/>
          <w:b/>
        </w:rPr>
        <w:t>Document for</w:t>
      </w:r>
      <w:r w:rsidR="004607C3" w:rsidRPr="00272ECD">
        <w:rPr>
          <w:rFonts w:ascii="Arial" w:hAnsi="Arial" w:cs="Arial"/>
          <w:b/>
        </w:rPr>
        <w:t>:</w:t>
      </w:r>
      <w:r w:rsidR="004607C3" w:rsidRPr="00272ECD">
        <w:rPr>
          <w:rFonts w:ascii="Arial" w:hAnsi="Arial" w:cs="Arial"/>
          <w:bCs/>
        </w:rPr>
        <w:tab/>
      </w:r>
      <w:r w:rsidR="00543B56" w:rsidRPr="00272ECD">
        <w:rPr>
          <w:rFonts w:ascii="Arial" w:hAnsi="Arial" w:cs="Arial"/>
          <w:bCs/>
          <w:color w:val="000000"/>
        </w:rPr>
        <w:t>Discussion</w:t>
      </w:r>
    </w:p>
    <w:p w14:paraId="6E8F97D8" w14:textId="77777777" w:rsidR="004607C3" w:rsidRPr="00272ECD" w:rsidRDefault="004607C3">
      <w:pPr>
        <w:pBdr>
          <w:bottom w:val="single" w:sz="4" w:space="1" w:color="auto"/>
        </w:pBdr>
        <w:rPr>
          <w:rFonts w:ascii="Arial" w:hAnsi="Arial" w:cs="Arial"/>
        </w:rPr>
      </w:pPr>
    </w:p>
    <w:p w14:paraId="15C13E05" w14:textId="77777777" w:rsidR="004607C3" w:rsidRPr="00272ECD" w:rsidRDefault="004607C3">
      <w:pPr>
        <w:rPr>
          <w:rFonts w:ascii="Arial" w:hAnsi="Arial" w:cs="Arial"/>
        </w:rPr>
      </w:pPr>
    </w:p>
    <w:p w14:paraId="317505BB" w14:textId="77777777" w:rsidR="004607C3" w:rsidRPr="00272ECD" w:rsidRDefault="004607C3">
      <w:pPr>
        <w:spacing w:after="120"/>
        <w:rPr>
          <w:rFonts w:ascii="Arial" w:hAnsi="Arial" w:cs="Arial"/>
          <w:b/>
        </w:rPr>
      </w:pPr>
      <w:r w:rsidRPr="00272ECD">
        <w:rPr>
          <w:rFonts w:ascii="Arial" w:hAnsi="Arial" w:cs="Arial"/>
          <w:b/>
        </w:rPr>
        <w:t xml:space="preserve">1. </w:t>
      </w:r>
      <w:r w:rsidR="005D20F1" w:rsidRPr="00272ECD">
        <w:rPr>
          <w:rFonts w:ascii="Arial" w:hAnsi="Arial" w:cs="Arial"/>
          <w:b/>
        </w:rPr>
        <w:t>Introduction</w:t>
      </w:r>
    </w:p>
    <w:p w14:paraId="7169AE72" w14:textId="77777777" w:rsidR="004A3BF3" w:rsidRPr="00272ECD" w:rsidRDefault="00543B56" w:rsidP="008A6C3A">
      <w:pPr>
        <w:jc w:val="both"/>
        <w:rPr>
          <w:rFonts w:ascii="Arial" w:hAnsi="Arial" w:cs="Arial"/>
          <w:color w:val="000000"/>
        </w:rPr>
      </w:pPr>
      <w:r w:rsidRPr="00272ECD">
        <w:rPr>
          <w:rFonts w:ascii="Arial" w:hAnsi="Arial" w:cs="Arial"/>
          <w:color w:val="000000"/>
        </w:rPr>
        <w:t xml:space="preserve">In RAN </w:t>
      </w:r>
      <w:r w:rsidR="004A3BF3" w:rsidRPr="00272ECD">
        <w:rPr>
          <w:rFonts w:ascii="Arial" w:hAnsi="Arial" w:cs="Arial"/>
          <w:color w:val="000000"/>
        </w:rPr>
        <w:t>94-e</w:t>
      </w:r>
      <w:r w:rsidRPr="00272ECD">
        <w:rPr>
          <w:rFonts w:ascii="Arial" w:hAnsi="Arial" w:cs="Arial"/>
          <w:color w:val="000000"/>
        </w:rPr>
        <w:t xml:space="preserve"> meeting,</w:t>
      </w:r>
      <w:r w:rsidR="004A3BF3" w:rsidRPr="00272ECD">
        <w:rPr>
          <w:rFonts w:ascii="Arial" w:hAnsi="Arial" w:cs="Arial"/>
          <w:color w:val="000000"/>
        </w:rPr>
        <w:t xml:space="preserve"> new study item on AI/ML for NR Air Interface was approved [1]. In the study item scope, the initial set of use cases were identified:</w:t>
      </w:r>
    </w:p>
    <w:p w14:paraId="7E56519B" w14:textId="77777777" w:rsidR="007923E3" w:rsidRPr="00272ECD" w:rsidRDefault="007923E3" w:rsidP="008A6C3A">
      <w:pPr>
        <w:numPr>
          <w:ilvl w:val="0"/>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 xml:space="preserve">Initial set of use cases includes: </w:t>
      </w:r>
    </w:p>
    <w:p w14:paraId="5085B3CC"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CSI feedback enhancement, e.g., overhead reduction, improved accuracy, prediction [RAN1]</w:t>
      </w:r>
    </w:p>
    <w:p w14:paraId="344F8921"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i/>
        </w:rPr>
      </w:pPr>
      <w:r w:rsidRPr="00272ECD">
        <w:rPr>
          <w:rFonts w:ascii="Arial" w:hAnsi="Arial" w:cs="Arial"/>
          <w:bCs/>
          <w:i/>
        </w:rPr>
        <w:t>Beam management, e.g., beam prediction in time, and/or spatial domain for overhead and latency reduction, beam selection accuracy improvement [RAN1]</w:t>
      </w:r>
    </w:p>
    <w:p w14:paraId="6A4C7FAB" w14:textId="77777777" w:rsidR="007923E3"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 xml:space="preserve">Positioning accuracy enhancements for different scenarios including, e.g., those with heavy NLOS conditions [RAN1] </w:t>
      </w:r>
    </w:p>
    <w:p w14:paraId="13CAA44E" w14:textId="77777777" w:rsidR="007923E3" w:rsidRPr="00272ECD" w:rsidRDefault="007923E3" w:rsidP="008A6C3A">
      <w:pPr>
        <w:numPr>
          <w:ilvl w:val="0"/>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Finalize representative sub use cases for each use case for characterization and baseline performance evaluations by RAN#98</w:t>
      </w:r>
    </w:p>
    <w:p w14:paraId="600E0E5D" w14:textId="77777777" w:rsidR="00543B56" w:rsidRPr="00272ECD" w:rsidRDefault="007923E3" w:rsidP="008A6C3A">
      <w:pPr>
        <w:numPr>
          <w:ilvl w:val="1"/>
          <w:numId w:val="7"/>
        </w:numPr>
        <w:overflowPunct w:val="0"/>
        <w:autoSpaceDE w:val="0"/>
        <w:autoSpaceDN w:val="0"/>
        <w:adjustRightInd w:val="0"/>
        <w:jc w:val="both"/>
        <w:textAlignment w:val="baseline"/>
        <w:rPr>
          <w:rFonts w:ascii="Arial" w:hAnsi="Arial" w:cs="Arial"/>
          <w:bCs/>
          <w:i/>
        </w:rPr>
      </w:pPr>
      <w:r w:rsidRPr="00272ECD">
        <w:rPr>
          <w:rFonts w:ascii="Arial" w:hAnsi="Arial" w:cs="Arial"/>
          <w:bCs/>
          <w:i/>
        </w:rPr>
        <w:t>The AI/ML approaches for the selected sub use cases need to be diverse enough to support various requirements on the gNB-UE collaboration levels</w:t>
      </w:r>
    </w:p>
    <w:p w14:paraId="1649F14F" w14:textId="77777777" w:rsidR="004A3BF3" w:rsidRPr="00272ECD" w:rsidRDefault="004A3BF3" w:rsidP="008A6C3A">
      <w:pPr>
        <w:jc w:val="both"/>
        <w:rPr>
          <w:rFonts w:ascii="Arial" w:hAnsi="Arial" w:cs="Arial"/>
          <w:color w:val="000000"/>
        </w:rPr>
      </w:pPr>
      <w:r w:rsidRPr="00272ECD">
        <w:rPr>
          <w:rFonts w:ascii="Arial" w:hAnsi="Arial" w:cs="Arial"/>
          <w:color w:val="000000"/>
        </w:rPr>
        <w:t xml:space="preserve">In this paper, </w:t>
      </w:r>
      <w:r w:rsidR="00D1684A" w:rsidRPr="00272ECD">
        <w:rPr>
          <w:rFonts w:ascii="Arial" w:hAnsi="Arial" w:cs="Arial"/>
          <w:color w:val="000000"/>
        </w:rPr>
        <w:t>we discuss the evaluation methodology and provide preliminary evaluation result for two sub use cases</w:t>
      </w:r>
      <w:r w:rsidR="001B0C8F" w:rsidRPr="00272ECD">
        <w:rPr>
          <w:rFonts w:ascii="Arial" w:hAnsi="Arial" w:cs="Arial"/>
          <w:color w:val="000000"/>
        </w:rPr>
        <w:t xml:space="preserve"> </w:t>
      </w:r>
      <w:r w:rsidR="001B0C8F" w:rsidRPr="00272ECD">
        <w:rPr>
          <w:rFonts w:ascii="Arial" w:hAnsi="Arial" w:cs="Arial"/>
          <w:color w:val="000000"/>
          <w:lang w:eastAsia="zh-CN"/>
        </w:rPr>
        <w:t>in</w:t>
      </w:r>
      <w:r w:rsidR="001B0C8F" w:rsidRPr="00272ECD">
        <w:rPr>
          <w:rFonts w:ascii="Arial" w:hAnsi="Arial" w:cs="Arial"/>
          <w:color w:val="000000"/>
        </w:rPr>
        <w:t xml:space="preserve"> another paper [2]</w:t>
      </w:r>
      <w:r w:rsidR="00D1684A" w:rsidRPr="00272ECD">
        <w:rPr>
          <w:rFonts w:ascii="Arial" w:hAnsi="Arial" w:cs="Arial"/>
          <w:color w:val="000000"/>
        </w:rPr>
        <w:t xml:space="preserve"> for </w:t>
      </w:r>
      <w:r w:rsidRPr="00272ECD">
        <w:rPr>
          <w:rFonts w:ascii="Arial" w:hAnsi="Arial" w:cs="Arial"/>
          <w:color w:val="000000"/>
        </w:rPr>
        <w:t>CSI compression</w:t>
      </w:r>
      <w:r w:rsidR="00787FC3" w:rsidRPr="00272ECD">
        <w:rPr>
          <w:rFonts w:ascii="Arial" w:hAnsi="Arial" w:cs="Arial"/>
          <w:color w:val="000000"/>
        </w:rPr>
        <w:t xml:space="preserve">. </w:t>
      </w:r>
      <w:r w:rsidRPr="00272ECD">
        <w:rPr>
          <w:rFonts w:ascii="Arial" w:hAnsi="Arial" w:cs="Arial"/>
          <w:color w:val="000000"/>
        </w:rPr>
        <w:t xml:space="preserve"> </w:t>
      </w:r>
    </w:p>
    <w:p w14:paraId="2DBB3047" w14:textId="77777777" w:rsidR="004607C3" w:rsidRPr="00272ECD" w:rsidRDefault="004607C3">
      <w:pPr>
        <w:pStyle w:val="a3"/>
        <w:tabs>
          <w:tab w:val="clear" w:pos="4153"/>
          <w:tab w:val="clear" w:pos="8306"/>
        </w:tabs>
        <w:rPr>
          <w:rFonts w:ascii="Arial" w:hAnsi="Arial" w:cs="Arial"/>
        </w:rPr>
      </w:pPr>
    </w:p>
    <w:p w14:paraId="0137DFB3" w14:textId="0D78E0BC" w:rsidR="005D20F1" w:rsidRDefault="005D20F1" w:rsidP="005D20F1">
      <w:pPr>
        <w:spacing w:after="120"/>
        <w:rPr>
          <w:rFonts w:ascii="Arial" w:hAnsi="Arial" w:cs="Arial"/>
          <w:b/>
        </w:rPr>
      </w:pPr>
      <w:r w:rsidRPr="00272ECD">
        <w:rPr>
          <w:rFonts w:ascii="Arial" w:hAnsi="Arial" w:cs="Arial"/>
          <w:b/>
        </w:rPr>
        <w:t xml:space="preserve">2. </w:t>
      </w:r>
      <w:r w:rsidR="00D1684A" w:rsidRPr="00272ECD">
        <w:rPr>
          <w:rFonts w:ascii="Arial" w:hAnsi="Arial" w:cs="Arial"/>
          <w:b/>
        </w:rPr>
        <w:t>Evaluation methodology</w:t>
      </w:r>
      <w:r w:rsidR="00AE70E0" w:rsidRPr="00272ECD">
        <w:rPr>
          <w:rFonts w:ascii="Arial" w:hAnsi="Arial" w:cs="Arial"/>
          <w:b/>
        </w:rPr>
        <w:t xml:space="preserve"> </w:t>
      </w:r>
      <w:r w:rsidR="000725E5">
        <w:rPr>
          <w:rFonts w:ascii="Arial" w:hAnsi="Arial" w:cs="Arial"/>
          <w:b/>
        </w:rPr>
        <w:t>and KPIs</w:t>
      </w:r>
    </w:p>
    <w:p w14:paraId="4BDFAB4C" w14:textId="459CE14F" w:rsidR="006F0592" w:rsidRPr="006F0592" w:rsidRDefault="006F0592" w:rsidP="006F0592">
      <w:pPr>
        <w:spacing w:after="120"/>
        <w:rPr>
          <w:rFonts w:ascii="Arial" w:hAnsi="Arial" w:cs="Arial"/>
          <w:b/>
          <w:bCs/>
          <w:iCs/>
        </w:rPr>
      </w:pPr>
      <w:r>
        <w:rPr>
          <w:rFonts w:ascii="Arial" w:hAnsi="Arial" w:cs="Arial"/>
          <w:b/>
          <w:bCs/>
          <w:iCs/>
        </w:rPr>
        <w:t>2.1 S</w:t>
      </w:r>
      <w:r w:rsidRPr="006F0592">
        <w:rPr>
          <w:rFonts w:ascii="Arial" w:hAnsi="Arial" w:cs="Arial"/>
          <w:b/>
          <w:bCs/>
          <w:iCs/>
        </w:rPr>
        <w:t>imulation scenarios</w:t>
      </w:r>
    </w:p>
    <w:p w14:paraId="6BE3CB68" w14:textId="20F54D96" w:rsidR="0069729C" w:rsidRPr="00272ECD" w:rsidRDefault="008A6C3A" w:rsidP="00192F30">
      <w:pPr>
        <w:spacing w:afterLines="50" w:after="120"/>
        <w:jc w:val="both"/>
        <w:rPr>
          <w:rFonts w:ascii="Arial" w:hAnsi="Arial" w:cs="Arial"/>
          <w:color w:val="000000"/>
        </w:rPr>
      </w:pPr>
      <w:r w:rsidRPr="00272ECD">
        <w:rPr>
          <w:rFonts w:ascii="Arial" w:hAnsi="Arial" w:cs="Arial"/>
          <w:color w:val="000000"/>
        </w:rPr>
        <w:t xml:space="preserve">For the research of CSI compression with AI/ML, it is necessary to calibrate its simulation and experiment before we </w:t>
      </w:r>
      <w:r w:rsidR="00EA0433" w:rsidRPr="00272ECD">
        <w:rPr>
          <w:rFonts w:ascii="Arial" w:hAnsi="Arial" w:cs="Arial"/>
          <w:color w:val="000000"/>
          <w:lang w:eastAsia="zh-CN"/>
        </w:rPr>
        <w:t>evaluate DL-based CSI feedback</w:t>
      </w:r>
      <w:r w:rsidR="00EA0433" w:rsidRPr="00272ECD">
        <w:rPr>
          <w:rFonts w:ascii="Arial" w:hAnsi="Arial" w:cs="Arial"/>
          <w:color w:val="000000"/>
        </w:rPr>
        <w:t xml:space="preserve"> method</w:t>
      </w:r>
      <w:r w:rsidR="00EA0433" w:rsidRPr="00272ECD">
        <w:rPr>
          <w:rFonts w:ascii="Arial" w:hAnsi="Arial" w:cs="Arial"/>
          <w:color w:val="000000"/>
          <w:lang w:eastAsia="zh-CN"/>
        </w:rPr>
        <w:t>s</w:t>
      </w:r>
      <w:r w:rsidRPr="00272ECD">
        <w:rPr>
          <w:rFonts w:ascii="Arial" w:hAnsi="Arial" w:cs="Arial"/>
          <w:color w:val="000000"/>
        </w:rPr>
        <w:t xml:space="preserve">. </w:t>
      </w:r>
      <w:r w:rsidR="00817A21" w:rsidRPr="00272ECD">
        <w:rPr>
          <w:rFonts w:ascii="Arial" w:hAnsi="Arial" w:cs="Arial"/>
          <w:color w:val="000000"/>
        </w:rPr>
        <w:t>In the current pre-research stage, it is mainly to observe whether the AI-based technology has a gain compared with the existing technology, and how much the gain is. It is completely possible to use the existing channel model for performance evaluation. We</w:t>
      </w:r>
      <w:r w:rsidR="002D6C30" w:rsidRPr="00272ECD">
        <w:rPr>
          <w:rFonts w:ascii="Arial" w:hAnsi="Arial" w:cs="Arial"/>
          <w:color w:val="000000"/>
        </w:rPr>
        <w:t xml:space="preserve"> </w:t>
      </w:r>
      <w:r w:rsidR="002D6C30" w:rsidRPr="00272ECD">
        <w:rPr>
          <w:rFonts w:ascii="Arial" w:hAnsi="Arial" w:cs="Arial"/>
          <w:color w:val="000000"/>
          <w:lang w:eastAsia="zh-CN"/>
        </w:rPr>
        <w:t>can</w:t>
      </w:r>
      <w:r w:rsidR="00817A21" w:rsidRPr="00272ECD">
        <w:rPr>
          <w:rFonts w:ascii="Arial" w:hAnsi="Arial" w:cs="Arial"/>
          <w:color w:val="000000"/>
        </w:rPr>
        <w:t xml:space="preserve"> obtain the</w:t>
      </w:r>
      <w:r w:rsidR="006F0592">
        <w:rPr>
          <w:rFonts w:ascii="Arial" w:hAnsi="Arial" w:cs="Arial"/>
          <w:color w:val="000000"/>
        </w:rPr>
        <w:t xml:space="preserve"> </w:t>
      </w:r>
      <w:r w:rsidR="006F0592" w:rsidRPr="00272ECD">
        <w:rPr>
          <w:rFonts w:ascii="Arial" w:hAnsi="Arial" w:cs="Arial"/>
          <w:color w:val="000000"/>
          <w:lang w:eastAsia="zh-CN"/>
        </w:rPr>
        <w:t>simulation scenarios</w:t>
      </w:r>
      <w:r w:rsidR="00817A21" w:rsidRPr="00272ECD">
        <w:rPr>
          <w:rFonts w:ascii="Arial" w:hAnsi="Arial" w:cs="Arial"/>
          <w:color w:val="000000"/>
        </w:rPr>
        <w:t xml:space="preserve"> dataset based on various existing channel models </w:t>
      </w:r>
      <w:bookmarkStart w:id="0" w:name="_Hlk100934330"/>
      <w:r w:rsidR="0060798F" w:rsidRPr="00272ECD">
        <w:rPr>
          <w:rFonts w:ascii="Arial" w:hAnsi="Arial" w:cs="Arial"/>
          <w:color w:val="000000"/>
        </w:rPr>
        <w:t>in TR 38.901</w:t>
      </w:r>
      <w:bookmarkEnd w:id="0"/>
      <w:r w:rsidR="00710069" w:rsidRPr="00272ECD">
        <w:rPr>
          <w:rFonts w:ascii="Arial" w:hAnsi="Arial" w:cs="Arial"/>
          <w:color w:val="000000"/>
        </w:rPr>
        <w:t xml:space="preserve"> [4]</w:t>
      </w:r>
      <w:r w:rsidR="00817A21" w:rsidRPr="00272ECD">
        <w:rPr>
          <w:rFonts w:ascii="Arial" w:hAnsi="Arial" w:cs="Arial"/>
          <w:color w:val="000000"/>
        </w:rPr>
        <w:t xml:space="preserve">, such as TDL, CDL and other channel models of link-level platforms, and UMa, UMi, Indoor and other channel models of system-level platforms. </w:t>
      </w:r>
    </w:p>
    <w:p w14:paraId="21AA444D" w14:textId="1E11877D" w:rsidR="007112EE" w:rsidRPr="00272ECD" w:rsidRDefault="0069729C" w:rsidP="00192F30">
      <w:pPr>
        <w:spacing w:afterLines="50" w:after="120"/>
        <w:jc w:val="both"/>
        <w:rPr>
          <w:rFonts w:ascii="Arial" w:hAnsi="Arial" w:cs="Arial"/>
          <w:b/>
          <w:i/>
          <w:color w:val="000000"/>
        </w:rPr>
      </w:pPr>
      <w:r w:rsidRPr="00272ECD">
        <w:rPr>
          <w:rFonts w:ascii="Arial" w:hAnsi="Arial" w:cs="Arial"/>
          <w:b/>
          <w:i/>
          <w:color w:val="000000"/>
        </w:rPr>
        <w:t xml:space="preserve">Proposal #1: The </w:t>
      </w:r>
      <w:r w:rsidR="006F0592" w:rsidRPr="006F0592">
        <w:rPr>
          <w:rFonts w:ascii="Arial" w:hAnsi="Arial" w:cs="Arial"/>
          <w:b/>
          <w:i/>
          <w:color w:val="000000"/>
        </w:rPr>
        <w:t xml:space="preserve">simulation scenarios </w:t>
      </w:r>
      <w:r w:rsidRPr="00272ECD">
        <w:rPr>
          <w:rFonts w:ascii="Arial" w:hAnsi="Arial" w:cs="Arial"/>
          <w:b/>
          <w:i/>
          <w:color w:val="000000"/>
        </w:rPr>
        <w:t xml:space="preserve">dataset </w:t>
      </w:r>
      <w:r w:rsidR="00406AFD">
        <w:rPr>
          <w:rFonts w:ascii="Arial" w:hAnsi="Arial" w:cs="Arial"/>
          <w:b/>
          <w:i/>
          <w:color w:val="000000"/>
        </w:rPr>
        <w:t>could</w:t>
      </w:r>
      <w:r w:rsidR="00406AFD" w:rsidRPr="00272ECD">
        <w:rPr>
          <w:rFonts w:ascii="Arial" w:hAnsi="Arial" w:cs="Arial"/>
          <w:b/>
          <w:i/>
          <w:color w:val="000000"/>
        </w:rPr>
        <w:t xml:space="preserve"> </w:t>
      </w:r>
      <w:r w:rsidR="0060798F" w:rsidRPr="00272ECD">
        <w:rPr>
          <w:rFonts w:ascii="Arial" w:hAnsi="Arial" w:cs="Arial"/>
          <w:b/>
          <w:i/>
          <w:color w:val="000000"/>
        </w:rPr>
        <w:t>be constructed</w:t>
      </w:r>
      <w:r w:rsidRPr="00272ECD">
        <w:rPr>
          <w:rFonts w:ascii="Arial" w:hAnsi="Arial" w:cs="Arial"/>
          <w:b/>
          <w:i/>
          <w:color w:val="000000"/>
        </w:rPr>
        <w:t xml:space="preserve"> </w:t>
      </w:r>
      <w:r w:rsidR="0060798F" w:rsidRPr="00272ECD">
        <w:rPr>
          <w:rFonts w:ascii="Arial" w:hAnsi="Arial" w:cs="Arial"/>
          <w:b/>
          <w:i/>
          <w:color w:val="000000"/>
        </w:rPr>
        <w:t>both</w:t>
      </w:r>
      <w:r w:rsidRPr="00272ECD">
        <w:rPr>
          <w:rFonts w:ascii="Arial" w:hAnsi="Arial" w:cs="Arial"/>
          <w:b/>
          <w:i/>
          <w:color w:val="000000"/>
        </w:rPr>
        <w:t xml:space="preserve"> on the link level </w:t>
      </w:r>
      <w:r w:rsidR="0060798F" w:rsidRPr="00272ECD">
        <w:rPr>
          <w:rFonts w:ascii="Arial" w:hAnsi="Arial" w:cs="Arial"/>
          <w:b/>
          <w:i/>
          <w:color w:val="000000"/>
        </w:rPr>
        <w:t>and</w:t>
      </w:r>
      <w:r w:rsidRPr="00272ECD">
        <w:rPr>
          <w:rFonts w:ascii="Arial" w:hAnsi="Arial" w:cs="Arial"/>
          <w:b/>
          <w:i/>
          <w:color w:val="000000"/>
        </w:rPr>
        <w:t xml:space="preserve"> system level simulation platform</w:t>
      </w:r>
      <w:r w:rsidR="00076E69">
        <w:rPr>
          <w:rFonts w:ascii="Arial" w:hAnsi="Arial" w:cs="Arial"/>
          <w:b/>
          <w:i/>
          <w:color w:val="000000"/>
        </w:rPr>
        <w:t>s</w:t>
      </w:r>
      <w:r w:rsidRPr="00272ECD">
        <w:rPr>
          <w:rFonts w:ascii="Arial" w:hAnsi="Arial" w:cs="Arial"/>
          <w:b/>
          <w:i/>
          <w:color w:val="000000"/>
        </w:rPr>
        <w:t xml:space="preserve"> </w:t>
      </w:r>
      <w:r w:rsidR="00A72ED2" w:rsidRPr="00272ECD">
        <w:rPr>
          <w:rFonts w:ascii="Arial" w:hAnsi="Arial" w:cs="Arial"/>
          <w:b/>
          <w:i/>
          <w:color w:val="000000"/>
        </w:rPr>
        <w:t xml:space="preserve">based on various existing channel models </w:t>
      </w:r>
      <w:r w:rsidR="0060798F" w:rsidRPr="00272ECD">
        <w:rPr>
          <w:rFonts w:ascii="Arial" w:hAnsi="Arial" w:cs="Arial"/>
          <w:b/>
          <w:i/>
          <w:color w:val="000000"/>
        </w:rPr>
        <w:t>in TR 38.901</w:t>
      </w:r>
      <w:r w:rsidRPr="00272ECD">
        <w:rPr>
          <w:rFonts w:ascii="Arial" w:hAnsi="Arial" w:cs="Arial"/>
          <w:b/>
          <w:i/>
          <w:color w:val="000000"/>
        </w:rPr>
        <w:t>.</w:t>
      </w:r>
    </w:p>
    <w:p w14:paraId="6B7E9334" w14:textId="7A1B7A47" w:rsidR="007112EE" w:rsidRDefault="007112EE" w:rsidP="00192F30">
      <w:pPr>
        <w:spacing w:afterLines="50" w:after="120"/>
        <w:jc w:val="both"/>
        <w:rPr>
          <w:rFonts w:ascii="Arial" w:hAnsi="Arial" w:cs="Arial"/>
          <w:color w:val="000000"/>
          <w:lang w:eastAsia="zh-CN"/>
        </w:rPr>
      </w:pPr>
    </w:p>
    <w:p w14:paraId="0B2EDE52" w14:textId="4EF65BFC" w:rsidR="006F0592" w:rsidRPr="006F0592" w:rsidRDefault="006F0592" w:rsidP="006F0592">
      <w:pPr>
        <w:spacing w:after="120"/>
        <w:rPr>
          <w:rFonts w:ascii="Arial" w:hAnsi="Arial" w:cs="Arial"/>
          <w:color w:val="000000"/>
          <w:lang w:eastAsia="zh-CN"/>
        </w:rPr>
      </w:pPr>
      <w:r>
        <w:rPr>
          <w:rFonts w:ascii="Arial" w:hAnsi="Arial" w:cs="Arial"/>
          <w:b/>
          <w:bCs/>
          <w:iCs/>
        </w:rPr>
        <w:t>2.2 B</w:t>
      </w:r>
      <w:r w:rsidRPr="006F0592">
        <w:rPr>
          <w:rFonts w:ascii="Arial" w:hAnsi="Arial" w:cs="Arial"/>
          <w:b/>
          <w:bCs/>
          <w:iCs/>
        </w:rPr>
        <w:t>enchmark</w:t>
      </w:r>
    </w:p>
    <w:p w14:paraId="6230BCEC" w14:textId="720002E8" w:rsidR="00722FE7" w:rsidRPr="00D52813" w:rsidRDefault="00C82DFD" w:rsidP="00192F30">
      <w:pPr>
        <w:spacing w:afterLines="50" w:after="120"/>
        <w:jc w:val="both"/>
        <w:rPr>
          <w:rFonts w:ascii="Arial" w:hAnsi="Arial" w:cs="Arial"/>
        </w:rPr>
      </w:pPr>
      <w:r w:rsidRPr="00D52813">
        <w:rPr>
          <w:rFonts w:ascii="Arial" w:hAnsi="Arial" w:cs="Arial"/>
          <w:lang w:eastAsia="zh-CN"/>
        </w:rPr>
        <w:t xml:space="preserve">Most of the </w:t>
      </w:r>
      <w:r w:rsidR="00D35735" w:rsidRPr="00D52813">
        <w:rPr>
          <w:rFonts w:ascii="Arial" w:hAnsi="Arial" w:cs="Arial"/>
          <w:lang w:eastAsia="zh-CN"/>
        </w:rPr>
        <w:t xml:space="preserve">schemes </w:t>
      </w:r>
      <w:r w:rsidRPr="00D52813">
        <w:rPr>
          <w:rFonts w:ascii="Arial" w:hAnsi="Arial" w:cs="Arial"/>
          <w:lang w:eastAsia="zh-CN"/>
        </w:rPr>
        <w:t>used in existing communication systems are CSI feedback based on codebooks, ma</w:t>
      </w:r>
      <w:r w:rsidR="00D52813">
        <w:rPr>
          <w:rFonts w:ascii="Arial" w:hAnsi="Arial" w:cs="Arial"/>
          <w:lang w:eastAsia="zh-CN"/>
        </w:rPr>
        <w:t>inly Type I codebook and Type II</w:t>
      </w:r>
      <w:r w:rsidR="00D52813" w:rsidRPr="00D52813">
        <w:rPr>
          <w:rFonts w:ascii="Arial" w:hAnsi="Arial" w:cs="Arial" w:hint="eastAsia"/>
          <w:lang w:eastAsia="zh-CN"/>
        </w:rPr>
        <w:t>/</w:t>
      </w:r>
      <w:r w:rsidR="00D52813" w:rsidRPr="00D52813">
        <w:rPr>
          <w:rFonts w:ascii="Arial" w:hAnsi="Arial" w:cs="Arial"/>
          <w:lang w:eastAsia="zh-CN"/>
        </w:rPr>
        <w:t>eType II</w:t>
      </w:r>
      <w:r w:rsidR="00D52813">
        <w:rPr>
          <w:rFonts w:ascii="Arial" w:hAnsi="Arial" w:cs="Arial"/>
          <w:lang w:eastAsia="zh-CN"/>
        </w:rPr>
        <w:t xml:space="preserve"> </w:t>
      </w:r>
      <w:r w:rsidRPr="00D52813">
        <w:rPr>
          <w:rFonts w:ascii="Arial" w:hAnsi="Arial" w:cs="Arial"/>
          <w:lang w:eastAsia="zh-CN"/>
        </w:rPr>
        <w:t>codebook. Among them, the R</w:t>
      </w:r>
      <w:r w:rsidR="007112EE" w:rsidRPr="00D52813">
        <w:rPr>
          <w:rFonts w:ascii="Arial" w:hAnsi="Arial" w:cs="Arial"/>
          <w:lang w:eastAsia="zh-CN"/>
        </w:rPr>
        <w:t>el</w:t>
      </w:r>
      <w:r w:rsidR="00D52813">
        <w:rPr>
          <w:rFonts w:ascii="Arial" w:hAnsi="Arial" w:cs="Arial"/>
          <w:lang w:eastAsia="zh-CN"/>
        </w:rPr>
        <w:t>-16 Type II</w:t>
      </w:r>
      <w:r w:rsidR="00D52813" w:rsidRPr="00D52813">
        <w:rPr>
          <w:rFonts w:ascii="Arial" w:hAnsi="Arial" w:cs="Arial" w:hint="eastAsia"/>
          <w:lang w:eastAsia="zh-CN"/>
        </w:rPr>
        <w:t>/</w:t>
      </w:r>
      <w:r w:rsidR="00D52813" w:rsidRPr="00D52813">
        <w:rPr>
          <w:rFonts w:ascii="Arial" w:hAnsi="Arial" w:cs="Arial"/>
          <w:lang w:eastAsia="zh-CN"/>
        </w:rPr>
        <w:t>eType II</w:t>
      </w:r>
      <w:r w:rsidR="00D52813">
        <w:rPr>
          <w:rFonts w:ascii="Arial" w:hAnsi="Arial" w:cs="Arial"/>
          <w:lang w:eastAsia="zh-CN"/>
        </w:rPr>
        <w:t xml:space="preserve"> </w:t>
      </w:r>
      <w:r w:rsidRPr="00D52813">
        <w:rPr>
          <w:rFonts w:ascii="Arial" w:hAnsi="Arial" w:cs="Arial"/>
          <w:lang w:eastAsia="zh-CN"/>
        </w:rPr>
        <w:t>codebook has higher precision and is suitable for MU scheduling. The Rel-16 Type II</w:t>
      </w:r>
      <w:r w:rsidR="00D52813" w:rsidRPr="00D52813">
        <w:rPr>
          <w:rFonts w:ascii="Arial" w:hAnsi="Arial" w:cs="Arial" w:hint="eastAsia"/>
          <w:lang w:eastAsia="zh-CN"/>
        </w:rPr>
        <w:t>/</w:t>
      </w:r>
      <w:r w:rsidR="00D52813" w:rsidRPr="00D52813">
        <w:rPr>
          <w:rFonts w:ascii="Arial" w:hAnsi="Arial" w:cs="Arial"/>
          <w:lang w:eastAsia="zh-CN"/>
        </w:rPr>
        <w:t>eType II</w:t>
      </w:r>
      <w:r w:rsidRPr="00D52813">
        <w:rPr>
          <w:rFonts w:ascii="Arial" w:hAnsi="Arial" w:cs="Arial"/>
          <w:lang w:eastAsia="zh-CN"/>
        </w:rPr>
        <w:t xml:space="preserve"> codebook mainly projects channel information or precoding information into the angle and delay domains, compresses the information through the sparsity of the angle domain and the delay domain, removes coefficients with small proportions, and retains angles with large proportions and delay coefficients, so as to express channel characteristics with less information. It should be a great </w:t>
      </w:r>
      <w:r w:rsidRPr="00D52813">
        <w:rPr>
          <w:rFonts w:ascii="Arial" w:hAnsi="Arial" w:cs="Arial"/>
        </w:rPr>
        <w:t>benchmark for CSI compression with AI/ML.</w:t>
      </w:r>
    </w:p>
    <w:p w14:paraId="1523145D" w14:textId="740949EB" w:rsidR="00C82DFD" w:rsidRPr="00272ECD" w:rsidRDefault="00C82DFD" w:rsidP="00192F30">
      <w:pPr>
        <w:spacing w:afterLines="50" w:after="120"/>
        <w:jc w:val="both"/>
        <w:rPr>
          <w:rFonts w:ascii="Arial" w:hAnsi="Arial" w:cs="Arial"/>
          <w:b/>
          <w:i/>
        </w:rPr>
      </w:pPr>
      <w:r w:rsidRPr="00D52813">
        <w:rPr>
          <w:rFonts w:ascii="Arial" w:hAnsi="Arial" w:cs="Arial"/>
          <w:b/>
          <w:i/>
        </w:rPr>
        <w:t>Proposal #</w:t>
      </w:r>
      <w:r w:rsidR="00722FE7" w:rsidRPr="00D52813">
        <w:rPr>
          <w:rFonts w:ascii="Arial" w:hAnsi="Arial" w:cs="Arial"/>
          <w:b/>
          <w:i/>
        </w:rPr>
        <w:t>2</w:t>
      </w:r>
      <w:r w:rsidRPr="00D52813">
        <w:rPr>
          <w:rFonts w:ascii="Arial" w:hAnsi="Arial" w:cs="Arial"/>
          <w:b/>
          <w:i/>
        </w:rPr>
        <w:t xml:space="preserve">: </w:t>
      </w:r>
      <w:r w:rsidR="00D52813">
        <w:rPr>
          <w:rFonts w:ascii="Arial" w:hAnsi="Arial" w:cs="Arial"/>
          <w:b/>
          <w:i/>
        </w:rPr>
        <w:t>Rel-16 Type II</w:t>
      </w:r>
      <w:r w:rsidR="00D52813" w:rsidRPr="00D52813">
        <w:rPr>
          <w:rFonts w:ascii="Arial" w:hAnsi="Arial" w:cs="Arial"/>
          <w:b/>
          <w:i/>
        </w:rPr>
        <w:t xml:space="preserve">/eType II </w:t>
      </w:r>
      <w:r w:rsidR="00D35735" w:rsidRPr="00D52813">
        <w:rPr>
          <w:rFonts w:ascii="Arial" w:hAnsi="Arial" w:cs="Arial"/>
          <w:b/>
          <w:i/>
        </w:rPr>
        <w:t>codebook</w:t>
      </w:r>
      <w:r w:rsidRPr="00D52813">
        <w:rPr>
          <w:rFonts w:ascii="Arial" w:hAnsi="Arial" w:cs="Arial"/>
          <w:b/>
          <w:i/>
        </w:rPr>
        <w:t xml:space="preserve"> </w:t>
      </w:r>
      <w:r w:rsidR="00406AFD">
        <w:rPr>
          <w:rFonts w:ascii="Arial" w:hAnsi="Arial" w:cs="Arial"/>
          <w:b/>
          <w:i/>
          <w:color w:val="000000"/>
        </w:rPr>
        <w:t>could</w:t>
      </w:r>
      <w:r w:rsidR="00406AFD" w:rsidRPr="00272ECD">
        <w:rPr>
          <w:rFonts w:ascii="Arial" w:hAnsi="Arial" w:cs="Arial"/>
          <w:b/>
          <w:i/>
          <w:color w:val="000000"/>
        </w:rPr>
        <w:t xml:space="preserve"> </w:t>
      </w:r>
      <w:r w:rsidRPr="00D52813">
        <w:rPr>
          <w:rFonts w:ascii="Arial" w:hAnsi="Arial" w:cs="Arial"/>
          <w:b/>
          <w:i/>
        </w:rPr>
        <w:t>be considered</w:t>
      </w:r>
      <w:r w:rsidR="00D35735" w:rsidRPr="00D52813">
        <w:rPr>
          <w:rFonts w:ascii="Arial" w:hAnsi="Arial" w:cs="Arial"/>
          <w:b/>
          <w:i/>
        </w:rPr>
        <w:t xml:space="preserve"> as a benchmark</w:t>
      </w:r>
      <w:r w:rsidRPr="00D52813">
        <w:rPr>
          <w:rFonts w:ascii="Arial" w:hAnsi="Arial" w:cs="Arial"/>
          <w:b/>
          <w:i/>
        </w:rPr>
        <w:t xml:space="preserve"> for evaluation for CSI compression.</w:t>
      </w:r>
    </w:p>
    <w:p w14:paraId="186233ED" w14:textId="2E0F052A" w:rsidR="00722FE7" w:rsidRDefault="00722FE7" w:rsidP="00192F30">
      <w:pPr>
        <w:spacing w:afterLines="50" w:after="120"/>
        <w:jc w:val="both"/>
        <w:rPr>
          <w:rFonts w:ascii="Arial" w:hAnsi="Arial" w:cs="Arial"/>
          <w:b/>
          <w:i/>
          <w:color w:val="000000"/>
        </w:rPr>
      </w:pPr>
    </w:p>
    <w:p w14:paraId="1145F50D" w14:textId="33F81801" w:rsidR="006F0592" w:rsidRPr="006F0592" w:rsidRDefault="006F0592" w:rsidP="006F0592">
      <w:pPr>
        <w:spacing w:after="120"/>
        <w:rPr>
          <w:rFonts w:ascii="Arial" w:hAnsi="Arial" w:cs="Arial"/>
          <w:color w:val="000000"/>
          <w:lang w:eastAsia="zh-CN"/>
        </w:rPr>
      </w:pPr>
      <w:r>
        <w:rPr>
          <w:rFonts w:ascii="Arial" w:hAnsi="Arial" w:cs="Arial"/>
          <w:b/>
          <w:bCs/>
          <w:iCs/>
        </w:rPr>
        <w:t>2.3 KPIs</w:t>
      </w:r>
    </w:p>
    <w:p w14:paraId="7DD0F232" w14:textId="377AAFD3" w:rsidR="00CE11D6" w:rsidRPr="00272ECD" w:rsidRDefault="00CE11D6" w:rsidP="00192F30">
      <w:pPr>
        <w:spacing w:afterLines="50" w:after="120"/>
        <w:jc w:val="both"/>
        <w:rPr>
          <w:rFonts w:ascii="Arial" w:hAnsi="Arial" w:cs="Arial"/>
          <w:color w:val="000000"/>
          <w:lang w:eastAsia="zh-CN"/>
        </w:rPr>
      </w:pPr>
      <w:r w:rsidRPr="00272ECD">
        <w:rPr>
          <w:rFonts w:ascii="Arial" w:hAnsi="Arial" w:cs="Arial"/>
          <w:color w:val="000000"/>
          <w:lang w:eastAsia="zh-CN"/>
        </w:rPr>
        <w:t xml:space="preserve">KPIs </w:t>
      </w:r>
      <w:r w:rsidR="00400F0B" w:rsidRPr="00272ECD">
        <w:rPr>
          <w:rFonts w:ascii="Arial" w:hAnsi="Arial" w:cs="Arial"/>
          <w:color w:val="000000"/>
          <w:lang w:eastAsia="zh-CN"/>
        </w:rPr>
        <w:t>are</w:t>
      </w:r>
      <w:r w:rsidRPr="00272ECD">
        <w:rPr>
          <w:rFonts w:ascii="Arial" w:hAnsi="Arial" w:cs="Arial"/>
          <w:color w:val="000000"/>
          <w:lang w:eastAsia="zh-CN"/>
        </w:rPr>
        <w:t xml:space="preserve"> critical for </w:t>
      </w:r>
      <w:r w:rsidR="00400F0B" w:rsidRPr="00272ECD">
        <w:rPr>
          <w:rFonts w:ascii="Arial" w:hAnsi="Arial" w:cs="Arial"/>
          <w:color w:val="000000"/>
          <w:lang w:eastAsia="zh-CN"/>
        </w:rPr>
        <w:t xml:space="preserve">the </w:t>
      </w:r>
      <w:r w:rsidRPr="00272ECD">
        <w:rPr>
          <w:rFonts w:ascii="Arial" w:hAnsi="Arial" w:cs="Arial"/>
          <w:color w:val="000000"/>
          <w:lang w:eastAsia="zh-CN"/>
        </w:rPr>
        <w:t xml:space="preserve">evaluation </w:t>
      </w:r>
      <w:r w:rsidR="00400F0B" w:rsidRPr="00272ECD">
        <w:rPr>
          <w:rFonts w:ascii="Arial" w:hAnsi="Arial" w:cs="Arial"/>
          <w:color w:val="000000"/>
          <w:lang w:eastAsia="zh-CN"/>
        </w:rPr>
        <w:t>of AI-based</w:t>
      </w:r>
      <w:r w:rsidRPr="00272ECD">
        <w:rPr>
          <w:rFonts w:ascii="Arial" w:hAnsi="Arial" w:cs="Arial"/>
          <w:color w:val="000000"/>
          <w:lang w:eastAsia="zh-CN"/>
        </w:rPr>
        <w:t xml:space="preserve"> CSI compression. </w:t>
      </w:r>
      <w:r w:rsidR="00E642C7" w:rsidRPr="00272ECD">
        <w:rPr>
          <w:rFonts w:ascii="Arial" w:hAnsi="Arial" w:cs="Arial"/>
          <w:color w:val="000000"/>
          <w:lang w:eastAsia="zh-CN"/>
        </w:rPr>
        <w:t>T</w:t>
      </w:r>
      <w:r w:rsidR="00E2017F" w:rsidRPr="00272ECD">
        <w:rPr>
          <w:rFonts w:ascii="Arial" w:hAnsi="Arial" w:cs="Arial"/>
          <w:color w:val="000000"/>
          <w:lang w:eastAsia="zh-CN"/>
        </w:rPr>
        <w:t xml:space="preserve">wo categories of KPIs for performance evaluation </w:t>
      </w:r>
      <w:r w:rsidR="00E642C7" w:rsidRPr="00272ECD">
        <w:rPr>
          <w:rFonts w:ascii="Arial" w:hAnsi="Arial" w:cs="Arial"/>
          <w:color w:val="000000"/>
          <w:lang w:eastAsia="zh-CN"/>
        </w:rPr>
        <w:t>are discussed below</w:t>
      </w:r>
      <w:r w:rsidR="00AE62A3">
        <w:rPr>
          <w:rFonts w:ascii="Arial" w:hAnsi="Arial" w:cs="Arial"/>
          <w:color w:val="000000"/>
          <w:lang w:eastAsia="zh-CN"/>
        </w:rPr>
        <w:t xml:space="preserve">. One is the </w:t>
      </w:r>
      <w:r w:rsidR="00E2017F" w:rsidRPr="00272ECD">
        <w:rPr>
          <w:rFonts w:ascii="Arial" w:hAnsi="Arial" w:cs="Arial"/>
          <w:color w:val="000000"/>
          <w:lang w:eastAsia="zh-CN"/>
        </w:rPr>
        <w:t>KPI</w:t>
      </w:r>
      <w:r w:rsidR="00AE62A3">
        <w:rPr>
          <w:rFonts w:ascii="Arial" w:hAnsi="Arial" w:cs="Arial"/>
          <w:color w:val="000000"/>
          <w:lang w:eastAsia="zh-CN"/>
        </w:rPr>
        <w:t>s for AI model</w:t>
      </w:r>
      <w:r w:rsidR="00E2017F" w:rsidRPr="00272ECD">
        <w:rPr>
          <w:rFonts w:ascii="Arial" w:hAnsi="Arial" w:cs="Arial"/>
          <w:color w:val="000000"/>
          <w:lang w:eastAsia="zh-CN"/>
        </w:rPr>
        <w:t xml:space="preserve">, and </w:t>
      </w:r>
      <w:r w:rsidR="00FE1D47" w:rsidRPr="00272ECD">
        <w:rPr>
          <w:rFonts w:ascii="Arial" w:hAnsi="Arial" w:cs="Arial"/>
          <w:color w:val="000000"/>
          <w:lang w:eastAsia="zh-CN"/>
        </w:rPr>
        <w:t>another</w:t>
      </w:r>
      <w:r w:rsidR="00AE62A3">
        <w:rPr>
          <w:rFonts w:ascii="Arial" w:hAnsi="Arial" w:cs="Arial"/>
          <w:color w:val="000000"/>
          <w:lang w:eastAsia="zh-CN"/>
        </w:rPr>
        <w:t xml:space="preserve"> is the</w:t>
      </w:r>
      <w:r w:rsidR="00E2017F" w:rsidRPr="00272ECD">
        <w:rPr>
          <w:rFonts w:ascii="Arial" w:hAnsi="Arial" w:cs="Arial"/>
          <w:color w:val="000000"/>
          <w:lang w:eastAsia="zh-CN"/>
        </w:rPr>
        <w:t xml:space="preserve"> KPI</w:t>
      </w:r>
      <w:r w:rsidR="00AE62A3">
        <w:rPr>
          <w:rFonts w:ascii="Arial" w:hAnsi="Arial" w:cs="Arial"/>
          <w:color w:val="000000"/>
          <w:lang w:eastAsia="zh-CN"/>
        </w:rPr>
        <w:t>s</w:t>
      </w:r>
      <w:r w:rsidR="00E2017F" w:rsidRPr="00272ECD">
        <w:rPr>
          <w:rFonts w:ascii="Arial" w:hAnsi="Arial" w:cs="Arial"/>
          <w:color w:val="000000"/>
          <w:lang w:eastAsia="zh-CN"/>
        </w:rPr>
        <w:t xml:space="preserve"> </w:t>
      </w:r>
      <w:r w:rsidRPr="00272ECD">
        <w:rPr>
          <w:rFonts w:ascii="Arial" w:hAnsi="Arial" w:cs="Arial"/>
          <w:color w:val="000000"/>
          <w:lang w:eastAsia="zh-CN"/>
        </w:rPr>
        <w:t xml:space="preserve">for </w:t>
      </w:r>
      <w:r w:rsidR="00AE62A3">
        <w:rPr>
          <w:rFonts w:ascii="Arial" w:hAnsi="Arial" w:cs="Arial"/>
          <w:color w:val="000000"/>
          <w:lang w:val="en-US" w:eastAsia="zh-CN"/>
        </w:rPr>
        <w:t>communication</w:t>
      </w:r>
      <w:r w:rsidR="00E2017F" w:rsidRPr="00272ECD">
        <w:rPr>
          <w:rFonts w:ascii="Arial" w:hAnsi="Arial" w:cs="Arial"/>
          <w:color w:val="000000"/>
          <w:lang w:eastAsia="zh-CN"/>
        </w:rPr>
        <w:t xml:space="preserve">. </w:t>
      </w:r>
    </w:p>
    <w:p w14:paraId="21ACD584" w14:textId="4DDE80CA" w:rsidR="00CE11D6" w:rsidRPr="00272ECD" w:rsidRDefault="00AE62A3" w:rsidP="00192F30">
      <w:pPr>
        <w:spacing w:afterLines="50" w:after="120"/>
        <w:jc w:val="both"/>
        <w:rPr>
          <w:rFonts w:ascii="Arial" w:hAnsi="Arial" w:cs="Arial"/>
          <w:color w:val="000000"/>
          <w:lang w:eastAsia="zh-CN"/>
        </w:rPr>
      </w:pPr>
      <w:r w:rsidRPr="00272ECD">
        <w:rPr>
          <w:rFonts w:ascii="Arial" w:hAnsi="Arial" w:cs="Arial"/>
          <w:color w:val="000000"/>
          <w:lang w:eastAsia="zh-CN"/>
        </w:rPr>
        <w:t>KPI</w:t>
      </w:r>
      <w:r>
        <w:rPr>
          <w:rFonts w:ascii="Arial" w:hAnsi="Arial" w:cs="Arial"/>
          <w:color w:val="000000"/>
          <w:lang w:eastAsia="zh-CN"/>
        </w:rPr>
        <w:t>s for AI model</w:t>
      </w:r>
      <w:r w:rsidR="00E2017F" w:rsidRPr="00272ECD">
        <w:rPr>
          <w:rFonts w:ascii="Arial" w:hAnsi="Arial" w:cs="Arial"/>
          <w:color w:val="000000"/>
          <w:lang w:eastAsia="zh-CN"/>
        </w:rPr>
        <w:t xml:space="preserve"> include model complexity, inference delay, </w:t>
      </w:r>
      <w:r w:rsidR="00CE11D6" w:rsidRPr="00272ECD">
        <w:rPr>
          <w:rFonts w:ascii="Arial" w:hAnsi="Arial" w:cs="Arial"/>
          <w:color w:val="000000"/>
          <w:lang w:eastAsia="zh-CN"/>
        </w:rPr>
        <w:t>memory storage, model generalization, hardware requirements</w:t>
      </w:r>
      <w:r w:rsidR="00E2017F" w:rsidRPr="00272ECD">
        <w:rPr>
          <w:rFonts w:ascii="Arial" w:hAnsi="Arial" w:cs="Arial"/>
          <w:color w:val="000000"/>
          <w:lang w:eastAsia="zh-CN"/>
        </w:rPr>
        <w:t xml:space="preserve">, etc. </w:t>
      </w:r>
      <w:r>
        <w:rPr>
          <w:rFonts w:ascii="Arial" w:hAnsi="Arial" w:cs="Arial"/>
          <w:color w:val="000000"/>
          <w:lang w:eastAsia="zh-CN"/>
        </w:rPr>
        <w:t xml:space="preserve">A </w:t>
      </w:r>
      <w:r w:rsidR="00CE11D6" w:rsidRPr="00272ECD">
        <w:rPr>
          <w:rFonts w:ascii="Arial" w:hAnsi="Arial" w:cs="Arial"/>
          <w:color w:val="000000"/>
          <w:lang w:eastAsia="zh-CN"/>
        </w:rPr>
        <w:t xml:space="preserve">KPI to </w:t>
      </w:r>
      <w:r w:rsidR="00092392" w:rsidRPr="00272ECD">
        <w:rPr>
          <w:rFonts w:ascii="Arial" w:hAnsi="Arial" w:cs="Arial"/>
          <w:color w:val="000000"/>
          <w:lang w:eastAsia="zh-CN"/>
        </w:rPr>
        <w:t>evaluate</w:t>
      </w:r>
      <w:r w:rsidR="00CE11D6" w:rsidRPr="00272ECD">
        <w:rPr>
          <w:rFonts w:ascii="Arial" w:hAnsi="Arial" w:cs="Arial"/>
          <w:color w:val="000000"/>
          <w:lang w:eastAsia="zh-CN"/>
        </w:rPr>
        <w:t xml:space="preserve"> the computational volume of an AI model is the number of multiplication and addition operations, which are usually expressed as multiplication or addition operations (FLOP: floating operation), multiplication and addition operations (MAC: multiply–accumulate, 1MAC= 1 times + 1 plus = 2OPs); a common KPI of AI computing power is the number of (floating point/multiply or add) operations performed per second (FLOPS: floating point operations per second).</w:t>
      </w:r>
      <w:r w:rsidR="00930593" w:rsidRPr="00272ECD">
        <w:rPr>
          <w:rFonts w:ascii="Arial" w:hAnsi="Arial" w:cs="Arial"/>
        </w:rPr>
        <w:t xml:space="preserve"> </w:t>
      </w:r>
      <w:r w:rsidR="00930593" w:rsidRPr="00272ECD">
        <w:rPr>
          <w:rFonts w:ascii="Arial" w:hAnsi="Arial" w:cs="Arial"/>
          <w:color w:val="000000"/>
          <w:lang w:eastAsia="zh-CN"/>
        </w:rPr>
        <w:t xml:space="preserve">The ​​model complexity can be measured by FLOP, and </w:t>
      </w:r>
      <w:r w:rsidR="00930593" w:rsidRPr="00272ECD">
        <w:rPr>
          <w:rFonts w:ascii="Arial" w:hAnsi="Arial" w:cs="Arial"/>
          <w:color w:val="000000"/>
          <w:lang w:eastAsia="zh-CN"/>
        </w:rPr>
        <w:lastRenderedPageBreak/>
        <w:t xml:space="preserve">the ​​hardware requirement can be measured by FLOPS. The inference delay of the AI ​​model is related to the hardware computing power and model complexity, so the measurement needs to be performed under the same hardware. </w:t>
      </w:r>
      <w:r w:rsidR="00E2017F" w:rsidRPr="00272ECD">
        <w:rPr>
          <w:rFonts w:ascii="Arial" w:hAnsi="Arial" w:cs="Arial"/>
          <w:color w:val="000000"/>
          <w:lang w:eastAsia="zh-CN"/>
        </w:rPr>
        <w:t>Generalization can be achieved by verifying the performance</w:t>
      </w:r>
      <w:r w:rsidR="00930593" w:rsidRPr="00272ECD">
        <w:rPr>
          <w:rFonts w:ascii="Arial" w:hAnsi="Arial" w:cs="Arial"/>
          <w:color w:val="000000"/>
          <w:lang w:eastAsia="zh-CN"/>
        </w:rPr>
        <w:t xml:space="preserve"> of AI models in different test </w:t>
      </w:r>
      <w:r w:rsidR="00E2017F" w:rsidRPr="00272ECD">
        <w:rPr>
          <w:rFonts w:ascii="Arial" w:hAnsi="Arial" w:cs="Arial"/>
          <w:color w:val="000000"/>
          <w:lang w:eastAsia="zh-CN"/>
        </w:rPr>
        <w:t>sets. Through the verification of generalization, the applicable scenarios of an AI model can be obtained.</w:t>
      </w:r>
    </w:p>
    <w:p w14:paraId="7E87E544" w14:textId="61CF6194" w:rsidR="00930593" w:rsidRPr="00272ECD" w:rsidRDefault="00930593" w:rsidP="00192F30">
      <w:pPr>
        <w:spacing w:afterLines="50" w:after="120"/>
        <w:jc w:val="both"/>
        <w:rPr>
          <w:rFonts w:ascii="Arial" w:hAnsi="Arial" w:cs="Arial"/>
          <w:b/>
          <w:i/>
          <w:color w:val="000000"/>
        </w:rPr>
      </w:pPr>
      <w:r w:rsidRPr="00272ECD">
        <w:rPr>
          <w:rFonts w:ascii="Arial" w:hAnsi="Arial" w:cs="Arial"/>
          <w:b/>
          <w:i/>
          <w:color w:val="000000"/>
        </w:rPr>
        <w:t>Proposal #</w:t>
      </w:r>
      <w:r w:rsidR="00722FE7" w:rsidRPr="00272ECD">
        <w:rPr>
          <w:rFonts w:ascii="Arial" w:hAnsi="Arial" w:cs="Arial"/>
          <w:b/>
          <w:i/>
          <w:color w:val="000000"/>
        </w:rPr>
        <w:t>3</w:t>
      </w:r>
      <w:r w:rsidRPr="00272ECD">
        <w:rPr>
          <w:rFonts w:ascii="Arial" w:hAnsi="Arial" w:cs="Arial"/>
          <w:b/>
          <w:i/>
          <w:color w:val="000000"/>
        </w:rPr>
        <w:t xml:space="preserve">: Model complexity, inference delay, memory storage, model generalization, hardware requirements </w:t>
      </w:r>
      <w:r w:rsidR="00406AFD">
        <w:rPr>
          <w:rFonts w:ascii="Arial" w:hAnsi="Arial" w:cs="Arial"/>
          <w:b/>
          <w:i/>
          <w:color w:val="000000"/>
        </w:rPr>
        <w:t>could</w:t>
      </w:r>
      <w:r w:rsidR="00406AFD" w:rsidRPr="00272ECD">
        <w:rPr>
          <w:rFonts w:ascii="Arial" w:hAnsi="Arial" w:cs="Arial"/>
          <w:b/>
          <w:i/>
          <w:color w:val="000000"/>
        </w:rPr>
        <w:t xml:space="preserve"> </w:t>
      </w:r>
      <w:r w:rsidRPr="00272ECD">
        <w:rPr>
          <w:rFonts w:ascii="Arial" w:hAnsi="Arial" w:cs="Arial"/>
          <w:b/>
          <w:i/>
          <w:color w:val="000000"/>
        </w:rPr>
        <w:t>be considered as a KPI for evaluation for CSI compression. Specifically, model complexity can be measured by FLOP, hardware requirement can be measured by FLOPS, model generalization can be measured by verifying the performance of AI models in different test sets.</w:t>
      </w:r>
    </w:p>
    <w:p w14:paraId="3E736A5F" w14:textId="77777777" w:rsidR="00930593" w:rsidRPr="00272ECD" w:rsidRDefault="00930593" w:rsidP="00192F30">
      <w:pPr>
        <w:spacing w:afterLines="50" w:after="120"/>
        <w:jc w:val="both"/>
        <w:rPr>
          <w:rFonts w:ascii="Arial" w:hAnsi="Arial" w:cs="Arial"/>
          <w:color w:val="000000"/>
          <w:lang w:eastAsia="zh-CN"/>
        </w:rPr>
      </w:pPr>
    </w:p>
    <w:p w14:paraId="2A664423" w14:textId="2C5222B6" w:rsidR="00D52813" w:rsidRDefault="00AE62A3" w:rsidP="00192F30">
      <w:pPr>
        <w:spacing w:afterLines="50" w:after="120"/>
        <w:jc w:val="both"/>
        <w:rPr>
          <w:rFonts w:ascii="Arial" w:hAnsi="Arial" w:cs="Arial"/>
        </w:rPr>
      </w:pPr>
      <w:r>
        <w:rPr>
          <w:rFonts w:ascii="Arial" w:hAnsi="Arial" w:cs="Arial"/>
          <w:color w:val="000000"/>
          <w:lang w:eastAsia="zh-CN"/>
        </w:rPr>
        <w:t xml:space="preserve">As for the </w:t>
      </w:r>
      <w:r w:rsidR="00930593" w:rsidRPr="00272ECD">
        <w:rPr>
          <w:rFonts w:ascii="Arial" w:hAnsi="Arial" w:cs="Arial"/>
          <w:color w:val="000000"/>
          <w:lang w:eastAsia="zh-CN"/>
        </w:rPr>
        <w:t xml:space="preserve">KPIs for </w:t>
      </w:r>
      <w:r>
        <w:rPr>
          <w:rFonts w:ascii="Arial" w:hAnsi="Arial" w:cs="Arial"/>
          <w:color w:val="000000"/>
          <w:lang w:val="en-US" w:eastAsia="zh-CN"/>
        </w:rPr>
        <w:t>communication</w:t>
      </w:r>
      <w:r w:rsidR="00E2017F" w:rsidRPr="00272ECD">
        <w:rPr>
          <w:rFonts w:ascii="Arial" w:hAnsi="Arial" w:cs="Arial"/>
          <w:color w:val="000000"/>
          <w:lang w:eastAsia="zh-CN"/>
        </w:rPr>
        <w:t xml:space="preserve">, </w:t>
      </w:r>
      <w:r w:rsidR="008471B7" w:rsidRPr="00272ECD">
        <w:rPr>
          <w:rFonts w:ascii="Arial" w:hAnsi="Arial" w:cs="Arial"/>
          <w:color w:val="000000"/>
          <w:lang w:eastAsia="zh-CN"/>
        </w:rPr>
        <w:t xml:space="preserve">almost </w:t>
      </w:r>
      <w:r w:rsidR="00CD2F5A" w:rsidRPr="00272ECD">
        <w:rPr>
          <w:rFonts w:ascii="Arial" w:hAnsi="Arial" w:cs="Arial"/>
          <w:color w:val="000000"/>
          <w:lang w:eastAsia="zh-CN"/>
        </w:rPr>
        <w:t>NMSE and cosine similarity in the current research, which is intermediate variable affecting the system performance, and its corresponding relationship with spectral efficiency is not yet clear.</w:t>
      </w:r>
      <w:r w:rsidR="008471B7" w:rsidRPr="00272ECD">
        <w:rPr>
          <w:rFonts w:ascii="Arial" w:hAnsi="Arial" w:cs="Arial"/>
          <w:color w:val="000000"/>
          <w:lang w:eastAsia="zh-CN"/>
        </w:rPr>
        <w:t xml:space="preserve"> And </w:t>
      </w:r>
      <w:r w:rsidR="00E2017F" w:rsidRPr="00272ECD">
        <w:rPr>
          <w:rFonts w:ascii="Arial" w:hAnsi="Arial" w:cs="Arial"/>
          <w:color w:val="000000"/>
          <w:lang w:eastAsia="zh-CN"/>
        </w:rPr>
        <w:t xml:space="preserve">traditional communication </w:t>
      </w:r>
      <w:r w:rsidR="00CD2F5A" w:rsidRPr="00272ECD">
        <w:rPr>
          <w:rFonts w:ascii="Arial" w:hAnsi="Arial" w:cs="Arial"/>
          <w:color w:val="000000"/>
          <w:lang w:eastAsia="zh-CN"/>
        </w:rPr>
        <w:t>KPI</w:t>
      </w:r>
      <w:r w:rsidR="008471B7" w:rsidRPr="00272ECD">
        <w:rPr>
          <w:rFonts w:ascii="Arial" w:hAnsi="Arial" w:cs="Arial"/>
          <w:color w:val="000000"/>
          <w:lang w:eastAsia="zh-CN"/>
        </w:rPr>
        <w:t xml:space="preserve"> can be considered, f</w:t>
      </w:r>
      <w:r w:rsidR="00E2017F" w:rsidRPr="00272ECD">
        <w:rPr>
          <w:rFonts w:ascii="Arial" w:hAnsi="Arial" w:cs="Arial"/>
          <w:color w:val="000000"/>
          <w:lang w:eastAsia="zh-CN"/>
        </w:rPr>
        <w:t>or example, the throughput</w:t>
      </w:r>
      <w:r w:rsidR="008471B7" w:rsidRPr="00272ECD">
        <w:rPr>
          <w:rFonts w:ascii="Arial" w:hAnsi="Arial" w:cs="Arial"/>
          <w:color w:val="000000"/>
          <w:lang w:eastAsia="zh-CN"/>
        </w:rPr>
        <w:t xml:space="preserve"> and</w:t>
      </w:r>
      <w:r w:rsidR="00E2017F" w:rsidRPr="00272ECD">
        <w:rPr>
          <w:rFonts w:ascii="Arial" w:hAnsi="Arial" w:cs="Arial"/>
          <w:color w:val="000000"/>
          <w:lang w:eastAsia="zh-CN"/>
        </w:rPr>
        <w:t xml:space="preserve"> </w:t>
      </w:r>
      <w:r w:rsidR="008471B7" w:rsidRPr="00272ECD">
        <w:rPr>
          <w:rFonts w:ascii="Arial" w:hAnsi="Arial" w:cs="Arial"/>
          <w:color w:val="000000"/>
          <w:lang w:eastAsia="zh-CN"/>
        </w:rPr>
        <w:t xml:space="preserve">spectral efficiency can be used to evaluate the sub </w:t>
      </w:r>
      <w:r w:rsidR="00E2017F" w:rsidRPr="00272ECD">
        <w:rPr>
          <w:rFonts w:ascii="Arial" w:hAnsi="Arial" w:cs="Arial"/>
          <w:color w:val="000000"/>
          <w:lang w:eastAsia="zh-CN"/>
        </w:rPr>
        <w:t>use case of CS</w:t>
      </w:r>
      <w:r w:rsidR="008471B7" w:rsidRPr="00272ECD">
        <w:rPr>
          <w:rFonts w:ascii="Arial" w:hAnsi="Arial" w:cs="Arial"/>
          <w:color w:val="000000"/>
          <w:lang w:eastAsia="zh-CN"/>
        </w:rPr>
        <w:t>I feedback</w:t>
      </w:r>
      <w:r w:rsidR="003942D8" w:rsidRPr="00272ECD">
        <w:rPr>
          <w:rFonts w:ascii="Arial" w:hAnsi="Arial" w:cs="Arial"/>
          <w:color w:val="000000"/>
          <w:lang w:eastAsia="zh-CN"/>
        </w:rPr>
        <w:t>, but these are only applying to the system-level simulation evaluations</w:t>
      </w:r>
      <w:r w:rsidR="008471B7" w:rsidRPr="00272ECD">
        <w:rPr>
          <w:rFonts w:ascii="Arial" w:hAnsi="Arial" w:cs="Arial"/>
          <w:color w:val="000000"/>
          <w:lang w:eastAsia="zh-CN"/>
        </w:rPr>
        <w:t>.</w:t>
      </w:r>
      <w:r w:rsidR="008471B7" w:rsidRPr="00272ECD">
        <w:rPr>
          <w:rFonts w:ascii="Arial" w:hAnsi="Arial" w:cs="Arial"/>
        </w:rPr>
        <w:t xml:space="preserve"> </w:t>
      </w:r>
    </w:p>
    <w:p w14:paraId="10DFA7A8" w14:textId="6A5C8D42" w:rsidR="00D52813" w:rsidRPr="00D52813" w:rsidRDefault="00D52813" w:rsidP="00192F30">
      <w:pPr>
        <w:spacing w:afterLines="50" w:after="120"/>
        <w:jc w:val="both"/>
        <w:rPr>
          <w:rFonts w:ascii="Arial" w:hAnsi="Arial" w:cs="Arial"/>
        </w:rPr>
      </w:pPr>
      <w:r w:rsidRPr="00272ECD">
        <w:rPr>
          <w:rFonts w:ascii="Arial" w:hAnsi="Arial" w:cs="Arial"/>
          <w:b/>
          <w:i/>
          <w:color w:val="000000"/>
        </w:rPr>
        <w:t xml:space="preserve">Proposal #4: NMSE, cosine similarity, throughput and spectral efficiency </w:t>
      </w:r>
      <w:r w:rsidR="00406AFD">
        <w:rPr>
          <w:rFonts w:ascii="Arial" w:hAnsi="Arial" w:cs="Arial"/>
          <w:b/>
          <w:i/>
          <w:color w:val="000000"/>
        </w:rPr>
        <w:t>could</w:t>
      </w:r>
      <w:r w:rsidR="00406AFD" w:rsidRPr="00272ECD">
        <w:rPr>
          <w:rFonts w:ascii="Arial" w:hAnsi="Arial" w:cs="Arial"/>
          <w:b/>
          <w:i/>
          <w:color w:val="000000"/>
        </w:rPr>
        <w:t xml:space="preserve"> </w:t>
      </w:r>
      <w:r w:rsidRPr="00272ECD">
        <w:rPr>
          <w:rFonts w:ascii="Arial" w:hAnsi="Arial" w:cs="Arial"/>
          <w:b/>
          <w:i/>
          <w:color w:val="000000"/>
        </w:rPr>
        <w:t>be considered as</w:t>
      </w:r>
      <w:r w:rsidRPr="00272ECD">
        <w:rPr>
          <w:rFonts w:ascii="Arial" w:hAnsi="Arial" w:cs="Arial"/>
        </w:rPr>
        <w:t xml:space="preserve"> </w:t>
      </w:r>
      <w:r w:rsidRPr="00272ECD">
        <w:rPr>
          <w:rFonts w:ascii="Arial" w:hAnsi="Arial" w:cs="Arial"/>
          <w:b/>
          <w:i/>
          <w:color w:val="000000"/>
        </w:rPr>
        <w:t>performance KPIs for evaluation for CSI compression.</w:t>
      </w:r>
    </w:p>
    <w:p w14:paraId="2784F339" w14:textId="77777777" w:rsidR="00D52813" w:rsidRDefault="00D52813" w:rsidP="00192F30">
      <w:pPr>
        <w:spacing w:afterLines="50" w:after="120"/>
        <w:jc w:val="both"/>
        <w:rPr>
          <w:rFonts w:ascii="Arial" w:hAnsi="Arial" w:cs="Arial"/>
        </w:rPr>
      </w:pPr>
    </w:p>
    <w:p w14:paraId="6CC4A456" w14:textId="1A92693C" w:rsidR="00CD2F5A" w:rsidRPr="00525581" w:rsidRDefault="008471B7" w:rsidP="008471B7">
      <w:pPr>
        <w:jc w:val="both"/>
        <w:rPr>
          <w:rFonts w:ascii="Arial" w:hAnsi="Arial" w:cs="Arial"/>
          <w:color w:val="000000"/>
          <w:lang w:eastAsia="zh-CN"/>
        </w:rPr>
      </w:pPr>
      <w:r w:rsidRPr="00272ECD">
        <w:rPr>
          <w:rFonts w:ascii="Arial" w:hAnsi="Arial" w:cs="Arial"/>
          <w:color w:val="000000"/>
          <w:lang w:eastAsia="zh-CN"/>
        </w:rPr>
        <w:t xml:space="preserve">In addition, the </w:t>
      </w:r>
      <w:r w:rsidR="00D52813" w:rsidRPr="00D52813">
        <w:rPr>
          <w:rFonts w:ascii="Arial" w:hAnsi="Arial" w:cs="Arial"/>
          <w:color w:val="000000"/>
          <w:lang w:eastAsia="zh-CN"/>
        </w:rPr>
        <w:t>channel capacity with imperfect CSI</w:t>
      </w:r>
      <w:r w:rsidRPr="00272ECD">
        <w:rPr>
          <w:rFonts w:ascii="Arial" w:hAnsi="Arial" w:cs="Arial"/>
          <w:color w:val="000000"/>
          <w:lang w:eastAsia="zh-CN"/>
        </w:rPr>
        <w:t xml:space="preserve"> can also be used as KPI for evaluation for CSI compression.</w:t>
      </w:r>
      <w:r w:rsidR="00D52813">
        <w:rPr>
          <w:rFonts w:ascii="Arial" w:hAnsi="Arial" w:cs="Arial"/>
          <w:color w:val="000000"/>
          <w:lang w:eastAsia="zh-CN"/>
        </w:rPr>
        <w:t xml:space="preserve"> </w:t>
      </w:r>
      <w:r w:rsidR="00D52813" w:rsidRPr="00D52813">
        <w:rPr>
          <w:rFonts w:ascii="Arial" w:hAnsi="Arial" w:cs="Arial"/>
          <w:color w:val="000000"/>
          <w:lang w:eastAsia="zh-CN"/>
        </w:rPr>
        <w:t xml:space="preserve">Unlike </w:t>
      </w:r>
      <w:r w:rsidR="00D52813" w:rsidRPr="00272ECD">
        <w:rPr>
          <w:rFonts w:ascii="Arial" w:hAnsi="Arial" w:cs="Arial"/>
          <w:color w:val="000000"/>
          <w:lang w:eastAsia="zh-CN"/>
        </w:rPr>
        <w:t>throughput and spectral efficiency</w:t>
      </w:r>
      <w:r w:rsidR="00D52813" w:rsidRPr="00D52813">
        <w:rPr>
          <w:rFonts w:ascii="Arial" w:hAnsi="Arial" w:cs="Arial"/>
          <w:color w:val="000000"/>
          <w:lang w:eastAsia="zh-CN"/>
        </w:rPr>
        <w:t xml:space="preserve">, </w:t>
      </w:r>
      <w:r w:rsidR="00D52813" w:rsidRPr="00272ECD">
        <w:rPr>
          <w:rFonts w:ascii="Arial" w:hAnsi="Arial" w:cs="Arial"/>
          <w:color w:val="000000"/>
          <w:lang w:eastAsia="zh-CN"/>
        </w:rPr>
        <w:t>system capacity</w:t>
      </w:r>
      <w:r w:rsidR="00D52813" w:rsidRPr="00D52813">
        <w:rPr>
          <w:rFonts w:ascii="Arial" w:hAnsi="Arial" w:cs="Arial"/>
          <w:color w:val="000000"/>
          <w:lang w:eastAsia="zh-CN"/>
        </w:rPr>
        <w:t xml:space="preserve"> can be used both at the link level</w:t>
      </w:r>
      <w:r w:rsidR="00D52813">
        <w:rPr>
          <w:rFonts w:ascii="Arial" w:hAnsi="Arial" w:cs="Arial"/>
          <w:color w:val="000000"/>
          <w:lang w:eastAsia="zh-CN"/>
        </w:rPr>
        <w:t xml:space="preserve"> </w:t>
      </w:r>
      <w:r w:rsidR="00D52813" w:rsidRPr="00272ECD">
        <w:rPr>
          <w:rFonts w:ascii="Arial" w:hAnsi="Arial" w:cs="Arial"/>
          <w:color w:val="000000"/>
          <w:lang w:eastAsia="zh-CN"/>
        </w:rPr>
        <w:t>simulation evaluations</w:t>
      </w:r>
      <w:r w:rsidR="00D52813">
        <w:rPr>
          <w:rFonts w:ascii="Arial" w:hAnsi="Arial" w:cs="Arial"/>
          <w:color w:val="000000"/>
          <w:lang w:eastAsia="zh-CN"/>
        </w:rPr>
        <w:t xml:space="preserve"> </w:t>
      </w:r>
      <w:r w:rsidR="00D52813" w:rsidRPr="00D52813">
        <w:rPr>
          <w:rFonts w:ascii="Arial" w:hAnsi="Arial" w:cs="Arial"/>
          <w:color w:val="000000"/>
          <w:lang w:eastAsia="zh-CN"/>
        </w:rPr>
        <w:t>and at the system level</w:t>
      </w:r>
      <w:r w:rsidRPr="00272ECD">
        <w:rPr>
          <w:rFonts w:ascii="Arial" w:hAnsi="Arial" w:cs="Arial"/>
          <w:color w:val="000000"/>
          <w:lang w:eastAsia="zh-CN"/>
        </w:rPr>
        <w:t xml:space="preserve"> </w:t>
      </w:r>
      <w:r w:rsidR="00D52813" w:rsidRPr="00272ECD">
        <w:rPr>
          <w:rFonts w:ascii="Arial" w:hAnsi="Arial" w:cs="Arial"/>
          <w:color w:val="000000"/>
          <w:lang w:eastAsia="zh-CN"/>
        </w:rPr>
        <w:t>simulation evaluations.</w:t>
      </w:r>
      <w:r w:rsidR="00D52813" w:rsidRPr="00272ECD">
        <w:rPr>
          <w:rFonts w:ascii="Arial" w:hAnsi="Arial" w:cs="Arial"/>
        </w:rPr>
        <w:t xml:space="preserve"> </w:t>
      </w:r>
      <w:r w:rsidRPr="00525581">
        <w:rPr>
          <w:rFonts w:ascii="Arial" w:hAnsi="Arial" w:cs="Arial"/>
          <w:color w:val="000000"/>
          <w:lang w:eastAsia="zh-CN"/>
        </w:rPr>
        <w:t xml:space="preserve">The </w:t>
      </w:r>
      <w:r w:rsidR="00D52813" w:rsidRPr="00525581">
        <w:rPr>
          <w:rFonts w:ascii="Arial" w:hAnsi="Arial" w:cs="Arial"/>
          <w:color w:val="000000"/>
          <w:lang w:eastAsia="zh-CN"/>
        </w:rPr>
        <w:t>channel capacity with imperfect CSI</w:t>
      </w:r>
      <w:r w:rsidRPr="00525581">
        <w:rPr>
          <w:rFonts w:ascii="Arial" w:hAnsi="Arial" w:cs="Arial"/>
          <w:color w:val="000000"/>
          <w:lang w:eastAsia="zh-CN"/>
        </w:rPr>
        <w:t xml:space="preserve"> can be measured </w:t>
      </w:r>
      <w:r w:rsidRPr="00525581">
        <w:rPr>
          <w:rFonts w:ascii="Arial" w:hAnsi="Arial" w:cs="Arial"/>
        </w:rPr>
        <w:t>with the known feedback CSI and</w:t>
      </w:r>
      <w:r w:rsidR="00CD2F5A" w:rsidRPr="00525581">
        <w:rPr>
          <w:rFonts w:ascii="Arial" w:hAnsi="Arial" w:cs="Arial"/>
        </w:rPr>
        <w:t xml:space="preserve"> CSI error. During the data transmission phase, the receive signal </w:t>
      </w:r>
      <m:oMath>
        <m:r>
          <w:rPr>
            <w:rFonts w:ascii="Cambria Math" w:hAnsi="Cambria Math" w:cs="Arial"/>
          </w:rPr>
          <m:t xml:space="preserve"> </m:t>
        </m:r>
        <m:r>
          <m:rPr>
            <m:sty m:val="bi"/>
          </m:rPr>
          <w:rPr>
            <w:rFonts w:ascii="Cambria Math" w:hAnsi="Cambria Math" w:cs="Arial"/>
          </w:rPr>
          <m:t>y</m:t>
        </m:r>
        <m:r>
          <w:rPr>
            <w:rFonts w:ascii="Cambria Math" w:hAnsi="Cambria Math" w:cs="Arial"/>
          </w:rPr>
          <m:t xml:space="preserve"> ∈</m:t>
        </m:r>
        <m:sSup>
          <m:sSupPr>
            <m:ctrlPr>
              <w:rPr>
                <w:rFonts w:ascii="Cambria Math" w:hAnsi="Cambria Math" w:cs="Arial"/>
                <w:i/>
              </w:rPr>
            </m:ctrlPr>
          </m:sSupPr>
          <m:e>
            <m:r>
              <m:rPr>
                <m:scr m:val="double-struck"/>
              </m:rPr>
              <w:rPr>
                <w:rFonts w:ascii="Cambria Math" w:hAnsi="Cambria Math" w:cs="Arial"/>
              </w:rPr>
              <m:t>C</m:t>
            </m:r>
          </m:e>
          <m:sup>
            <m:r>
              <w:rPr>
                <w:rFonts w:ascii="Cambria Math" w:hAnsi="Cambria Math" w:cs="Arial"/>
              </w:rPr>
              <m:t>M×1</m:t>
            </m:r>
          </m:sup>
        </m:sSup>
      </m:oMath>
      <w:r w:rsidR="00CD2F5A" w:rsidRPr="00525581">
        <w:rPr>
          <w:rFonts w:ascii="Arial" w:hAnsi="Arial" w:cs="Arial"/>
        </w:rPr>
        <w:t xml:space="preserve"> can be recast as:</w:t>
      </w:r>
    </w:p>
    <w:p w14:paraId="4EE171AD" w14:textId="390ED7F6" w:rsidR="00CD2F5A" w:rsidRPr="00525581" w:rsidRDefault="00CD2F5A" w:rsidP="008471B7">
      <w:pPr>
        <w:spacing w:before="240" w:line="360" w:lineRule="auto"/>
        <w:ind w:firstLineChars="2100" w:firstLine="4200"/>
        <w:rPr>
          <w:rFonts w:ascii="Arial" w:hAnsi="Arial" w:cs="Arial"/>
        </w:rPr>
      </w:pPr>
      <w:r w:rsidRPr="00525581">
        <w:rPr>
          <w:rFonts w:ascii="Arial" w:hAnsi="Arial" w:cs="Arial"/>
        </w:rPr>
        <w:t xml:space="preserve"> </w:t>
      </w:r>
      <m:oMath>
        <m:r>
          <w:rPr>
            <w:rFonts w:ascii="Cambria Math" w:hAnsi="Cambria Math" w:cs="Arial"/>
          </w:rPr>
          <m:t xml:space="preserve"> </m:t>
        </m:r>
        <m:r>
          <m:rPr>
            <m:sty m:val="bi"/>
          </m:rPr>
          <w:rPr>
            <w:rFonts w:ascii="Cambria Math" w:hAnsi="Cambria Math" w:cs="Arial"/>
          </w:rPr>
          <m:t>y</m:t>
        </m:r>
        <m:r>
          <w:rPr>
            <w:rFonts w:ascii="Cambria Math" w:hAnsi="Cambria Math" w:cs="Arial"/>
          </w:rPr>
          <m:t>=</m:t>
        </m:r>
        <m:rad>
          <m:radPr>
            <m:degHide m:val="1"/>
            <m:ctrlPr>
              <w:rPr>
                <w:rFonts w:ascii="Cambria Math" w:hAnsi="Cambria Math" w:cs="Arial"/>
                <w:i/>
              </w:rPr>
            </m:ctrlPr>
          </m:radPr>
          <m:deg/>
          <m:e>
            <m:r>
              <w:rPr>
                <w:rFonts w:ascii="Cambria Math" w:hAnsi="Cambria Math" w:cs="Arial"/>
              </w:rPr>
              <m:t>γ</m:t>
            </m:r>
          </m:e>
        </m:rad>
        <m:r>
          <m:rPr>
            <m:sty m:val="bi"/>
          </m:rPr>
          <w:rPr>
            <w:rFonts w:ascii="Cambria Math" w:hAnsi="Cambria Math" w:cs="Arial"/>
          </w:rPr>
          <m:t>Hx+n</m:t>
        </m:r>
      </m:oMath>
      <w:r w:rsidRPr="00525581">
        <w:rPr>
          <w:rFonts w:ascii="Arial" w:hAnsi="Arial" w:cs="Arial"/>
        </w:rPr>
        <w:t>,</w:t>
      </w:r>
      <w:r w:rsidR="008471B7" w:rsidRPr="00525581">
        <w:rPr>
          <w:rFonts w:ascii="Arial" w:hAnsi="Arial" w:cs="Arial"/>
        </w:rPr>
        <w:t xml:space="preserve">                             </w:t>
      </w:r>
    </w:p>
    <w:p w14:paraId="39D2CC32" w14:textId="195BC033" w:rsidR="00CD2F5A" w:rsidRPr="00525581" w:rsidRDefault="00CD2F5A" w:rsidP="00525581">
      <w:pPr>
        <w:jc w:val="both"/>
        <w:rPr>
          <w:rFonts w:ascii="Arial" w:hAnsi="Arial" w:cs="Arial"/>
          <w:b/>
        </w:rPr>
      </w:pPr>
      <w:r w:rsidRPr="00525581">
        <w:rPr>
          <w:rFonts w:ascii="Arial" w:hAnsi="Arial" w:cs="Arial"/>
        </w:rPr>
        <w:t xml:space="preserve">where </w:t>
      </w:r>
      <m:oMath>
        <m:r>
          <m:rPr>
            <m:sty m:val="bi"/>
          </m:rPr>
          <w:rPr>
            <w:rFonts w:ascii="Cambria Math" w:hAnsi="Cambria Math" w:cs="Arial"/>
          </w:rPr>
          <m:t>H</m:t>
        </m:r>
        <m:r>
          <w:rPr>
            <w:rFonts w:ascii="Cambria Math" w:hAnsi="Cambria Math" w:cs="Arial"/>
          </w:rPr>
          <m:t>∈</m:t>
        </m:r>
        <m:sSup>
          <m:sSupPr>
            <m:ctrlPr>
              <w:rPr>
                <w:rFonts w:ascii="Cambria Math" w:hAnsi="Cambria Math" w:cs="Arial"/>
                <w:i/>
              </w:rPr>
            </m:ctrlPr>
          </m:sSupPr>
          <m:e>
            <m:r>
              <m:rPr>
                <m:scr m:val="double-struck"/>
              </m:rPr>
              <w:rPr>
                <w:rFonts w:ascii="Cambria Math" w:hAnsi="Cambria Math" w:cs="Arial"/>
              </w:rPr>
              <m:t>C</m:t>
            </m:r>
          </m:e>
          <m:sup>
            <m:r>
              <w:rPr>
                <w:rFonts w:ascii="Cambria Math" w:hAnsi="Cambria Math" w:cs="Arial"/>
              </w:rPr>
              <m:t>M×N</m:t>
            </m:r>
          </m:sup>
        </m:sSup>
      </m:oMath>
      <w:r w:rsidRPr="00525581">
        <w:rPr>
          <w:rFonts w:ascii="Arial" w:hAnsi="Arial" w:cs="Arial"/>
        </w:rPr>
        <w:t xml:space="preserve">, </w:t>
      </w:r>
      <m:oMath>
        <m:r>
          <m:rPr>
            <m:sty m:val="bi"/>
          </m:rPr>
          <w:rPr>
            <w:rFonts w:ascii="Cambria Math" w:hAnsi="Cambria Math" w:cs="Arial"/>
          </w:rPr>
          <m:t>x</m:t>
        </m:r>
        <m:r>
          <w:rPr>
            <w:rFonts w:ascii="Cambria Math" w:hAnsi="Cambria Math" w:cs="Arial"/>
          </w:rPr>
          <m:t xml:space="preserve"> ∈</m:t>
        </m:r>
        <m:sSup>
          <m:sSupPr>
            <m:ctrlPr>
              <w:rPr>
                <w:rFonts w:ascii="Cambria Math" w:hAnsi="Cambria Math" w:cs="Arial"/>
                <w:i/>
              </w:rPr>
            </m:ctrlPr>
          </m:sSupPr>
          <m:e>
            <m:r>
              <m:rPr>
                <m:scr m:val="double-struck"/>
              </m:rPr>
              <w:rPr>
                <w:rFonts w:ascii="Cambria Math" w:hAnsi="Cambria Math" w:cs="Arial"/>
              </w:rPr>
              <m:t>C</m:t>
            </m:r>
          </m:e>
          <m:sup>
            <m:r>
              <w:rPr>
                <w:rFonts w:ascii="Cambria Math" w:hAnsi="Cambria Math" w:cs="Arial"/>
              </w:rPr>
              <m:t>N×1</m:t>
            </m:r>
          </m:sup>
        </m:sSup>
      </m:oMath>
      <w:r w:rsidRPr="00525581">
        <w:rPr>
          <w:rFonts w:ascii="Arial" w:hAnsi="Arial" w:cs="Arial"/>
        </w:rPr>
        <w:t xml:space="preserve">, </w:t>
      </w:r>
      <m:oMath>
        <m:r>
          <m:rPr>
            <m:sty m:val="bi"/>
          </m:rPr>
          <w:rPr>
            <w:rFonts w:ascii="Cambria Math" w:hAnsi="Cambria Math" w:cs="Arial"/>
          </w:rPr>
          <m:t>n</m:t>
        </m:r>
        <m:r>
          <w:rPr>
            <w:rFonts w:ascii="Cambria Math" w:hAnsi="Cambria Math" w:cs="Arial"/>
          </w:rPr>
          <m:t xml:space="preserve"> ∈</m:t>
        </m:r>
        <m:sSup>
          <m:sSupPr>
            <m:ctrlPr>
              <w:rPr>
                <w:rFonts w:ascii="Cambria Math" w:hAnsi="Cambria Math" w:cs="Arial"/>
                <w:i/>
              </w:rPr>
            </m:ctrlPr>
          </m:sSupPr>
          <m:e>
            <m:r>
              <m:rPr>
                <m:scr m:val="double-struck"/>
              </m:rPr>
              <w:rPr>
                <w:rFonts w:ascii="Cambria Math" w:hAnsi="Cambria Math" w:cs="Arial"/>
              </w:rPr>
              <m:t>C</m:t>
            </m:r>
          </m:e>
          <m:sup>
            <m:r>
              <w:rPr>
                <w:rFonts w:ascii="Cambria Math" w:hAnsi="Cambria Math" w:cs="Arial"/>
              </w:rPr>
              <m:t>M×1</m:t>
            </m:r>
          </m:sup>
        </m:sSup>
      </m:oMath>
      <w:r w:rsidRPr="00525581">
        <w:rPr>
          <w:rFonts w:ascii="Arial" w:hAnsi="Arial" w:cs="Arial"/>
        </w:rPr>
        <w:t xml:space="preserve"> represent the ground truth channel, transmission data and noise, respectively</w:t>
      </w:r>
      <w:r w:rsidR="0033286D" w:rsidRPr="00525581">
        <w:rPr>
          <w:rFonts w:ascii="Arial" w:hAnsi="Arial" w:cs="Arial"/>
          <w:lang w:eastAsia="zh-CN"/>
        </w:rPr>
        <w:t xml:space="preserve">, </w:t>
      </w:r>
      <m:oMath>
        <m:r>
          <w:rPr>
            <w:rFonts w:ascii="Cambria Math" w:hAnsi="Cambria Math" w:cs="Arial"/>
            <w:lang w:eastAsia="zh-CN"/>
          </w:rPr>
          <m:t>γ</m:t>
        </m:r>
      </m:oMath>
      <w:r w:rsidR="0033286D" w:rsidRPr="00525581">
        <w:rPr>
          <w:rFonts w:ascii="Arial" w:hAnsi="Arial" w:cs="Arial" w:hint="eastAsia"/>
          <w:lang w:eastAsia="zh-CN"/>
        </w:rPr>
        <w:t xml:space="preserve"> </w:t>
      </w:r>
      <w:r w:rsidR="0033286D" w:rsidRPr="00525581">
        <w:rPr>
          <w:rFonts w:ascii="Arial" w:hAnsi="Arial" w:cs="Arial"/>
          <w:lang w:eastAsia="zh-CN"/>
        </w:rPr>
        <w:t xml:space="preserve">is the receive SNR at the user. </w:t>
      </w:r>
      <w:r w:rsidRPr="00525581">
        <w:rPr>
          <w:rFonts w:ascii="Arial" w:hAnsi="Arial" w:cs="Arial"/>
        </w:rPr>
        <w:t xml:space="preserve">Assume that </w:t>
      </w:r>
      <m:oMath>
        <m:r>
          <m:rPr>
            <m:sty m:val="bi"/>
          </m:rPr>
          <w:rPr>
            <w:rFonts w:ascii="Cambria Math" w:hAnsi="Cambria Math" w:cs="Arial"/>
          </w:rPr>
          <m:t>H</m:t>
        </m:r>
        <m:r>
          <w:rPr>
            <w:rFonts w:ascii="Cambria Math" w:hAnsi="Cambria Math" w:cs="Arial"/>
          </w:rPr>
          <m:t>=</m:t>
        </m:r>
        <m:acc>
          <m:accPr>
            <m:ctrlPr>
              <w:rPr>
                <w:rFonts w:ascii="Cambria Math" w:hAnsi="Cambria Math" w:cs="Arial"/>
                <w:i/>
              </w:rPr>
            </m:ctrlPr>
          </m:accPr>
          <m:e>
            <m:r>
              <m:rPr>
                <m:sty m:val="bi"/>
              </m:rPr>
              <w:rPr>
                <w:rFonts w:ascii="Cambria Math" w:hAnsi="Cambria Math" w:cs="Arial"/>
              </w:rPr>
              <m:t>H</m:t>
            </m:r>
          </m:e>
        </m:acc>
        <m:r>
          <w:rPr>
            <w:rFonts w:ascii="Cambria Math" w:hAnsi="Cambria Math" w:cs="Arial"/>
          </w:rPr>
          <m:t>+</m:t>
        </m:r>
        <m:acc>
          <m:accPr>
            <m:chr m:val="̃"/>
            <m:ctrlPr>
              <w:rPr>
                <w:rFonts w:ascii="Cambria Math" w:hAnsi="Cambria Math" w:cs="Arial"/>
                <w:i/>
              </w:rPr>
            </m:ctrlPr>
          </m:accPr>
          <m:e>
            <m:r>
              <m:rPr>
                <m:sty m:val="bi"/>
              </m:rPr>
              <w:rPr>
                <w:rFonts w:ascii="Cambria Math" w:hAnsi="Cambria Math" w:cs="Arial"/>
              </w:rPr>
              <m:t>H</m:t>
            </m:r>
          </m:e>
        </m:acc>
      </m:oMath>
      <w:r w:rsidRPr="00525581">
        <w:rPr>
          <w:rFonts w:ascii="Arial" w:hAnsi="Arial" w:cs="Arial"/>
        </w:rPr>
        <w:t xml:space="preserve">,  where </w:t>
      </w:r>
      <m:oMath>
        <m:acc>
          <m:accPr>
            <m:ctrlPr>
              <w:rPr>
                <w:rFonts w:ascii="Cambria Math" w:hAnsi="Cambria Math" w:cs="Arial"/>
                <w:i/>
              </w:rPr>
            </m:ctrlPr>
          </m:accPr>
          <m:e>
            <m:r>
              <m:rPr>
                <m:sty m:val="bi"/>
              </m:rPr>
              <w:rPr>
                <w:rFonts w:ascii="Cambria Math" w:hAnsi="Cambria Math" w:cs="Arial"/>
              </w:rPr>
              <m:t>H</m:t>
            </m:r>
          </m:e>
        </m:acc>
      </m:oMath>
      <w:r w:rsidRPr="00525581">
        <w:rPr>
          <w:rFonts w:ascii="Arial" w:hAnsi="Arial" w:cs="Arial"/>
        </w:rPr>
        <w:t xml:space="preserve"> is the feedback CSI matrix, </w:t>
      </w:r>
      <m:oMath>
        <m:acc>
          <m:accPr>
            <m:chr m:val="̃"/>
            <m:ctrlPr>
              <w:rPr>
                <w:rFonts w:ascii="Cambria Math" w:hAnsi="Cambria Math" w:cs="Arial"/>
                <w:i/>
              </w:rPr>
            </m:ctrlPr>
          </m:accPr>
          <m:e>
            <m:r>
              <m:rPr>
                <m:sty m:val="bi"/>
              </m:rPr>
              <w:rPr>
                <w:rFonts w:ascii="Cambria Math" w:hAnsi="Cambria Math" w:cs="Arial"/>
              </w:rPr>
              <m:t>H</m:t>
            </m:r>
          </m:e>
        </m:acc>
      </m:oMath>
      <w:r w:rsidRPr="00525581">
        <w:rPr>
          <w:rFonts w:ascii="Arial" w:hAnsi="Arial" w:cs="Arial"/>
        </w:rPr>
        <w:t xml:space="preserve"> is the CSI error matrix, whose elements are independent and identically distributed and zero-mean </w:t>
      </w:r>
      <m:oMath>
        <m:sSubSup>
          <m:sSubSupPr>
            <m:ctrlPr>
              <w:rPr>
                <w:rFonts w:ascii="Cambria Math" w:hAnsi="Cambria Math" w:cs="Arial"/>
                <w:i/>
              </w:rPr>
            </m:ctrlPr>
          </m:sSubSupPr>
          <m:e>
            <m:r>
              <w:rPr>
                <w:rFonts w:ascii="Cambria Math" w:hAnsi="Cambria Math" w:cs="Arial"/>
              </w:rPr>
              <m:t>σ</m:t>
            </m:r>
          </m:e>
          <m:sub>
            <m:acc>
              <m:accPr>
                <m:chr m:val="̃"/>
                <m:ctrlPr>
                  <w:rPr>
                    <w:rFonts w:ascii="Cambria Math" w:hAnsi="Cambria Math" w:cs="Arial"/>
                    <w:i/>
                  </w:rPr>
                </m:ctrlPr>
              </m:accPr>
              <m:e>
                <m:r>
                  <w:rPr>
                    <w:rFonts w:ascii="Cambria Math" w:hAnsi="Cambria Math" w:cs="Arial"/>
                  </w:rPr>
                  <m:t>H</m:t>
                </m:r>
              </m:e>
            </m:acc>
          </m:sub>
          <m:sup>
            <m:r>
              <w:rPr>
                <w:rFonts w:ascii="Cambria Math" w:hAnsi="Cambria Math" w:cs="Arial"/>
              </w:rPr>
              <m:t>2</m:t>
            </m:r>
          </m:sup>
        </m:sSubSup>
      </m:oMath>
      <w:r w:rsidRPr="00525581">
        <w:rPr>
          <w:rFonts w:ascii="Arial" w:hAnsi="Arial" w:cs="Arial"/>
        </w:rPr>
        <w:t xml:space="preserve">-variance complex-Gassian distribution, where </w:t>
      </w:r>
      <m:oMath>
        <m:sSubSup>
          <m:sSubSupPr>
            <m:ctrlPr>
              <w:rPr>
                <w:rFonts w:ascii="Cambria Math" w:hAnsi="Cambria Math" w:cs="Arial"/>
                <w:i/>
              </w:rPr>
            </m:ctrlPr>
          </m:sSubSupPr>
          <m:e>
            <m:r>
              <w:rPr>
                <w:rFonts w:ascii="Cambria Math" w:hAnsi="Cambria Math" w:cs="Arial"/>
              </w:rPr>
              <m:t>σ</m:t>
            </m:r>
          </m:e>
          <m:sub>
            <m:acc>
              <m:accPr>
                <m:chr m:val="̃"/>
                <m:ctrlPr>
                  <w:rPr>
                    <w:rFonts w:ascii="Cambria Math" w:hAnsi="Cambria Math" w:cs="Arial"/>
                    <w:i/>
                  </w:rPr>
                </m:ctrlPr>
              </m:accPr>
              <m:e>
                <m:r>
                  <w:rPr>
                    <w:rFonts w:ascii="Cambria Math" w:hAnsi="Cambria Math" w:cs="Arial"/>
                  </w:rPr>
                  <m:t>H</m:t>
                </m:r>
              </m:e>
            </m:acc>
          </m:sub>
          <m:sup>
            <m:r>
              <w:rPr>
                <w:rFonts w:ascii="Cambria Math" w:hAnsi="Cambria Math" w:cs="Arial"/>
              </w:rPr>
              <m:t>2</m:t>
            </m:r>
          </m:sup>
        </m:sSubSup>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P</m:t>
                </m:r>
              </m:e>
              <m:sub>
                <m:r>
                  <w:rPr>
                    <w:rFonts w:ascii="Cambria Math" w:hAnsi="Cambria Math" w:cs="Arial"/>
                  </w:rPr>
                  <m:t>e</m:t>
                </m:r>
              </m:sub>
            </m:sSub>
          </m:num>
          <m:den>
            <m:r>
              <w:rPr>
                <w:rFonts w:ascii="Cambria Math" w:hAnsi="Cambria Math" w:cs="Arial"/>
              </w:rPr>
              <m:t>MN</m:t>
            </m:r>
          </m:den>
        </m:f>
      </m:oMath>
      <w:r w:rsidRPr="00525581">
        <w:rPr>
          <w:rFonts w:ascii="Arial" w:hAnsi="Arial" w:cs="Arial"/>
        </w:rPr>
        <w:t xml:space="preserve"> and </w:t>
      </w:r>
      <m:oMath>
        <m:sSub>
          <m:sSubPr>
            <m:ctrlPr>
              <w:rPr>
                <w:rFonts w:ascii="Cambria Math" w:hAnsi="Cambria Math" w:cs="Arial"/>
                <w:i/>
              </w:rPr>
            </m:ctrlPr>
          </m:sSubPr>
          <m:e>
            <m:r>
              <w:rPr>
                <w:rFonts w:ascii="Cambria Math" w:hAnsi="Cambria Math" w:cs="Arial"/>
              </w:rPr>
              <m:t>P</m:t>
            </m:r>
          </m:e>
          <m:sub>
            <m:r>
              <w:rPr>
                <w:rFonts w:ascii="Cambria Math" w:hAnsi="Cambria Math" w:cs="Arial"/>
              </w:rPr>
              <m:t>e</m:t>
            </m:r>
          </m:sub>
        </m:sSub>
        <m:r>
          <w:rPr>
            <w:rFonts w:ascii="Cambria Math" w:hAnsi="Cambria Math" w:cs="Arial"/>
          </w:rPr>
          <m:t>=</m:t>
        </m:r>
        <m:sSubSup>
          <m:sSubSupPr>
            <m:ctrlPr>
              <w:rPr>
                <w:rFonts w:ascii="Cambria Math" w:hAnsi="Cambria Math" w:cs="Arial"/>
                <w:i/>
              </w:rPr>
            </m:ctrlPr>
          </m:sSubSupPr>
          <m:e>
            <m:d>
              <m:dPr>
                <m:begChr m:val="‖"/>
                <m:endChr m:val="‖"/>
                <m:ctrlPr>
                  <w:rPr>
                    <w:rFonts w:ascii="Cambria Math" w:hAnsi="Cambria Math" w:cs="Arial"/>
                    <w:i/>
                  </w:rPr>
                </m:ctrlPr>
              </m:dPr>
              <m:e>
                <m:acc>
                  <m:accPr>
                    <m:chr m:val="̃"/>
                    <m:ctrlPr>
                      <w:rPr>
                        <w:rFonts w:ascii="Cambria Math" w:hAnsi="Cambria Math" w:cs="Arial"/>
                        <w:i/>
                      </w:rPr>
                    </m:ctrlPr>
                  </m:accPr>
                  <m:e>
                    <m:r>
                      <m:rPr>
                        <m:sty m:val="bi"/>
                      </m:rPr>
                      <w:rPr>
                        <w:rFonts w:ascii="Cambria Math" w:hAnsi="Cambria Math" w:cs="Arial"/>
                      </w:rPr>
                      <m:t>H</m:t>
                    </m:r>
                  </m:e>
                </m:acc>
              </m:e>
            </m:d>
          </m:e>
          <m:sub>
            <m:r>
              <w:rPr>
                <w:rFonts w:ascii="Cambria Math" w:hAnsi="Cambria Math" w:cs="Arial"/>
              </w:rPr>
              <m:t>F</m:t>
            </m:r>
          </m:sub>
          <m:sup>
            <m:r>
              <w:rPr>
                <w:rFonts w:ascii="Cambria Math" w:hAnsi="Cambria Math" w:cs="Arial"/>
              </w:rPr>
              <m:t>2</m:t>
            </m:r>
          </m:sup>
        </m:sSubSup>
      </m:oMath>
      <w:r w:rsidRPr="00525581">
        <w:rPr>
          <w:rFonts w:ascii="Arial" w:hAnsi="Arial" w:cs="Arial"/>
        </w:rPr>
        <w:t xml:space="preserve">. We also assume that </w:t>
      </w:r>
      <m:oMath>
        <m:r>
          <m:rPr>
            <m:sty m:val="bi"/>
          </m:rPr>
          <w:rPr>
            <w:rFonts w:ascii="Cambria Math" w:hAnsi="Cambria Math" w:cs="Arial"/>
          </w:rPr>
          <m:t>x</m:t>
        </m:r>
        <m:r>
          <w:rPr>
            <w:rFonts w:ascii="Cambria Math" w:hAnsi="Cambria Math" w:cs="Arial"/>
          </w:rPr>
          <m:t xml:space="preserve">∽CN(0, </m:t>
        </m:r>
        <m:sSub>
          <m:sSubPr>
            <m:ctrlPr>
              <w:rPr>
                <w:rFonts w:ascii="Cambria Math" w:hAnsi="Cambria Math" w:cs="Arial"/>
                <w:i/>
              </w:rPr>
            </m:ctrlPr>
          </m:sSubPr>
          <m:e>
            <m:r>
              <w:rPr>
                <w:rFonts w:ascii="Cambria Math" w:hAnsi="Cambria Math" w:cs="Arial"/>
              </w:rPr>
              <m:t>P</m:t>
            </m:r>
          </m:e>
          <m:sub>
            <m:r>
              <w:rPr>
                <w:rFonts w:ascii="Cambria Math" w:hAnsi="Cambria Math" w:cs="Arial"/>
              </w:rPr>
              <m:t>s</m:t>
            </m:r>
          </m:sub>
        </m:sSub>
        <m:sSub>
          <m:sSubPr>
            <m:ctrlPr>
              <w:rPr>
                <w:rFonts w:ascii="Cambria Math" w:hAnsi="Cambria Math" w:cs="Arial"/>
                <w:bCs/>
                <w:i/>
              </w:rPr>
            </m:ctrlPr>
          </m:sSubPr>
          <m:e>
            <m:r>
              <m:rPr>
                <m:sty m:val="bi"/>
              </m:rPr>
              <w:rPr>
                <w:rFonts w:ascii="Cambria Math" w:hAnsi="Cambria Math" w:cs="Arial"/>
              </w:rPr>
              <m:t>I</m:t>
            </m:r>
          </m:e>
          <m:sub>
            <m:r>
              <w:rPr>
                <w:rFonts w:ascii="Cambria Math" w:hAnsi="Cambria Math" w:cs="Arial"/>
              </w:rPr>
              <m:t>N</m:t>
            </m:r>
          </m:sub>
        </m:sSub>
        <m:r>
          <w:rPr>
            <w:rFonts w:ascii="Cambria Math" w:hAnsi="Cambria Math" w:cs="Arial"/>
          </w:rPr>
          <m:t>)</m:t>
        </m:r>
      </m:oMath>
      <w:r w:rsidRPr="00525581">
        <w:rPr>
          <w:rFonts w:ascii="Arial" w:hAnsi="Arial" w:cs="Arial"/>
        </w:rPr>
        <w:t xml:space="preserve">, </w:t>
      </w:r>
      <m:oMath>
        <m:r>
          <m:rPr>
            <m:sty m:val="bi"/>
          </m:rPr>
          <w:rPr>
            <w:rFonts w:ascii="Cambria Math" w:hAnsi="Cambria Math" w:cs="Arial"/>
          </w:rPr>
          <m:t>n</m:t>
        </m:r>
        <m:r>
          <w:rPr>
            <w:rFonts w:ascii="Cambria Math" w:hAnsi="Cambria Math" w:cs="Arial"/>
          </w:rPr>
          <m:t xml:space="preserve">∽CN(0, </m:t>
        </m:r>
        <m:sSub>
          <m:sSubPr>
            <m:ctrlPr>
              <w:rPr>
                <w:rFonts w:ascii="Cambria Math" w:hAnsi="Cambria Math" w:cs="Arial"/>
                <w:bCs/>
                <w:i/>
              </w:rPr>
            </m:ctrlPr>
          </m:sSubPr>
          <m:e>
            <m:sSubSup>
              <m:sSubSupPr>
                <m:ctrlPr>
                  <w:rPr>
                    <w:rFonts w:ascii="Cambria Math" w:hAnsi="Cambria Math" w:cs="Arial"/>
                    <w:bCs/>
                  </w:rPr>
                </m:ctrlPr>
              </m:sSubSupPr>
              <m:e>
                <m:r>
                  <m:rPr>
                    <m:sty m:val="p"/>
                  </m:rPr>
                  <w:rPr>
                    <w:rFonts w:ascii="Cambria Math" w:hAnsi="Cambria Math" w:cs="Arial"/>
                  </w:rPr>
                  <m:t>σ</m:t>
                </m:r>
              </m:e>
              <m:sub>
                <m:r>
                  <w:rPr>
                    <w:rFonts w:ascii="Cambria Math" w:hAnsi="Cambria Math" w:cs="Arial"/>
                  </w:rPr>
                  <m:t>n</m:t>
                </m:r>
              </m:sub>
              <m:sup>
                <m:r>
                  <w:rPr>
                    <w:rFonts w:ascii="Cambria Math" w:hAnsi="Cambria Math" w:cs="Arial"/>
                  </w:rPr>
                  <m:t>2</m:t>
                </m:r>
              </m:sup>
            </m:sSubSup>
            <m:r>
              <m:rPr>
                <m:sty m:val="bi"/>
              </m:rPr>
              <w:rPr>
                <w:rFonts w:ascii="Cambria Math" w:hAnsi="Cambria Math" w:cs="Arial"/>
              </w:rPr>
              <m:t>I</m:t>
            </m:r>
          </m:e>
          <m:sub>
            <m:r>
              <w:rPr>
                <w:rFonts w:ascii="Cambria Math" w:hAnsi="Cambria Math" w:cs="Arial"/>
              </w:rPr>
              <m:t>M</m:t>
            </m:r>
          </m:sub>
        </m:sSub>
        <m:r>
          <w:rPr>
            <w:rFonts w:ascii="Cambria Math" w:hAnsi="Cambria Math" w:cs="Arial"/>
          </w:rPr>
          <m:t>)</m:t>
        </m:r>
      </m:oMath>
      <w:r w:rsidRPr="00525581">
        <w:rPr>
          <w:rFonts w:ascii="Arial" w:hAnsi="Arial" w:cs="Arial"/>
          <w:bCs/>
        </w:rPr>
        <w:t>,</w:t>
      </w:r>
      <w:r w:rsidRPr="00525581">
        <w:rPr>
          <w:rFonts w:ascii="Arial" w:hAnsi="Arial" w:cs="Arial"/>
          <w:b/>
        </w:rPr>
        <w:t xml:space="preserve"> </w:t>
      </w:r>
      <w:r w:rsidRPr="00525581">
        <w:rPr>
          <w:rFonts w:ascii="Arial" w:hAnsi="Arial" w:cs="Arial"/>
          <w:bCs/>
        </w:rPr>
        <w:t>where</w:t>
      </w:r>
      <w:r w:rsidRPr="00525581">
        <w:rPr>
          <w:rFonts w:ascii="Arial" w:hAnsi="Arial" w:cs="Arial"/>
          <w:b/>
          <w:bCs/>
        </w:rPr>
        <w:t xml:space="preserve"> </w:t>
      </w:r>
      <m:oMath>
        <m:r>
          <m:rPr>
            <m:sty m:val="bi"/>
          </m:rPr>
          <w:rPr>
            <w:rFonts w:ascii="Cambria Math" w:hAnsi="Cambria Math" w:cs="Arial"/>
          </w:rPr>
          <m:t>a∽</m:t>
        </m:r>
        <m:r>
          <w:rPr>
            <w:rFonts w:ascii="Cambria Math" w:hAnsi="Cambria Math" w:cs="Arial"/>
          </w:rPr>
          <m:t>CN(μ,</m:t>
        </m:r>
        <m:r>
          <m:rPr>
            <m:sty m:val="p"/>
          </m:rPr>
          <w:rPr>
            <w:rFonts w:ascii="Cambria Math" w:hAnsi="Cambria Math" w:cs="Arial"/>
          </w:rPr>
          <m:t>Σ</m:t>
        </m:r>
        <m:r>
          <w:rPr>
            <w:rFonts w:ascii="Cambria Math" w:hAnsi="Cambria Math" w:cs="Arial"/>
          </w:rPr>
          <m:t>)</m:t>
        </m:r>
      </m:oMath>
      <w:r w:rsidRPr="00525581">
        <w:rPr>
          <w:rFonts w:ascii="Arial" w:hAnsi="Arial" w:cs="Arial"/>
          <w:bCs/>
        </w:rPr>
        <w:t xml:space="preserve"> denotes a complex Gaussian vector </w:t>
      </w:r>
      <m:oMath>
        <m:r>
          <m:rPr>
            <m:sty m:val="bi"/>
          </m:rPr>
          <w:rPr>
            <w:rFonts w:ascii="Cambria Math" w:hAnsi="Cambria Math" w:cs="Arial"/>
          </w:rPr>
          <m:t>a</m:t>
        </m:r>
      </m:oMath>
      <w:r w:rsidRPr="00525581">
        <w:rPr>
          <w:rFonts w:ascii="Arial" w:hAnsi="Arial" w:cs="Arial"/>
          <w:bCs/>
        </w:rPr>
        <w:t xml:space="preserve"> with mean </w:t>
      </w:r>
      <m:oMath>
        <m:r>
          <w:rPr>
            <w:rFonts w:ascii="Cambria Math" w:hAnsi="Cambria Math" w:cs="Arial"/>
          </w:rPr>
          <m:t>μ</m:t>
        </m:r>
      </m:oMath>
      <w:r w:rsidRPr="00525581">
        <w:rPr>
          <w:rFonts w:ascii="Arial" w:hAnsi="Arial" w:cs="Arial"/>
          <w:bCs/>
        </w:rPr>
        <w:t xml:space="preserve"> and covariance </w:t>
      </w:r>
      <m:oMath>
        <m:r>
          <m:rPr>
            <m:sty m:val="p"/>
          </m:rPr>
          <w:rPr>
            <w:rFonts w:ascii="Cambria Math" w:hAnsi="Cambria Math" w:cs="Arial"/>
          </w:rPr>
          <m:t>Σ</m:t>
        </m:r>
      </m:oMath>
      <w:r w:rsidRPr="00525581">
        <w:rPr>
          <w:rFonts w:ascii="Arial" w:hAnsi="Arial" w:cs="Arial"/>
          <w:bCs/>
        </w:rPr>
        <w:t xml:space="preserve">, </w:t>
      </w:r>
      <m:oMath>
        <m:sSub>
          <m:sSubPr>
            <m:ctrlPr>
              <w:rPr>
                <w:rFonts w:ascii="Cambria Math" w:hAnsi="Cambria Math" w:cs="Arial"/>
                <w:bCs/>
                <w:i/>
              </w:rPr>
            </m:ctrlPr>
          </m:sSubPr>
          <m:e>
            <m:r>
              <m:rPr>
                <m:sty m:val="bi"/>
              </m:rPr>
              <w:rPr>
                <w:rFonts w:ascii="Cambria Math" w:hAnsi="Cambria Math" w:cs="Arial"/>
              </w:rPr>
              <m:t>I</m:t>
            </m:r>
          </m:e>
          <m:sub>
            <m:r>
              <w:rPr>
                <w:rFonts w:ascii="Cambria Math" w:hAnsi="Cambria Math" w:cs="Arial"/>
              </w:rPr>
              <m:t>M</m:t>
            </m:r>
          </m:sub>
        </m:sSub>
      </m:oMath>
      <w:r w:rsidRPr="00525581">
        <w:rPr>
          <w:rFonts w:ascii="Arial" w:hAnsi="Arial" w:cs="Arial"/>
          <w:bCs/>
        </w:rPr>
        <w:t xml:space="preserve"> represents an </w:t>
      </w:r>
      <m:oMath>
        <m:r>
          <w:rPr>
            <w:rFonts w:ascii="Cambria Math" w:hAnsi="Cambria Math" w:cs="Arial"/>
          </w:rPr>
          <m:t xml:space="preserve">M×M </m:t>
        </m:r>
      </m:oMath>
      <w:r w:rsidRPr="00525581">
        <w:rPr>
          <w:rFonts w:ascii="Arial" w:hAnsi="Arial" w:cs="Arial"/>
          <w:bCs/>
        </w:rPr>
        <w:t xml:space="preserve">identity matrix, and </w:t>
      </w:r>
      <m:oMath>
        <m:r>
          <m:rPr>
            <m:sty m:val="bi"/>
          </m:rPr>
          <w:rPr>
            <w:rFonts w:ascii="Cambria Math" w:hAnsi="Cambria Math" w:cs="Arial"/>
          </w:rPr>
          <m:t>x</m:t>
        </m:r>
      </m:oMath>
      <w:r w:rsidRPr="00525581">
        <w:rPr>
          <w:rFonts w:ascii="Arial" w:hAnsi="Arial" w:cs="Arial"/>
          <w:bCs/>
        </w:rPr>
        <w:t xml:space="preserve">, </w:t>
      </w:r>
      <m:oMath>
        <m:r>
          <m:rPr>
            <m:sty m:val="bi"/>
          </m:rPr>
          <w:rPr>
            <w:rFonts w:ascii="Cambria Math" w:hAnsi="Cambria Math" w:cs="Arial"/>
          </w:rPr>
          <m:t>n</m:t>
        </m:r>
      </m:oMath>
      <w:r w:rsidRPr="00525581">
        <w:rPr>
          <w:rFonts w:ascii="Arial" w:hAnsi="Arial" w:cs="Arial"/>
          <w:b/>
        </w:rPr>
        <w:t xml:space="preserve"> </w:t>
      </w:r>
      <w:r w:rsidRPr="00525581">
        <w:rPr>
          <w:rFonts w:ascii="Arial" w:hAnsi="Arial" w:cs="Arial"/>
          <w:bCs/>
        </w:rPr>
        <w:t xml:space="preserve">and </w:t>
      </w:r>
      <m:oMath>
        <m:acc>
          <m:accPr>
            <m:chr m:val="̃"/>
            <m:ctrlPr>
              <w:rPr>
                <w:rFonts w:ascii="Cambria Math" w:hAnsi="Cambria Math" w:cs="Arial"/>
                <w:i/>
              </w:rPr>
            </m:ctrlPr>
          </m:accPr>
          <m:e>
            <m:r>
              <m:rPr>
                <m:sty m:val="bi"/>
              </m:rPr>
              <w:rPr>
                <w:rFonts w:ascii="Cambria Math" w:hAnsi="Cambria Math" w:cs="Arial"/>
              </w:rPr>
              <m:t>H</m:t>
            </m:r>
          </m:e>
        </m:acc>
      </m:oMath>
      <w:r w:rsidRPr="00525581">
        <w:rPr>
          <w:rFonts w:ascii="Arial" w:hAnsi="Arial" w:cs="Arial"/>
        </w:rPr>
        <w:t xml:space="preserve"> are uncorrelated.</w:t>
      </w:r>
      <w:r w:rsidRPr="00525581">
        <w:rPr>
          <w:rFonts w:ascii="Arial" w:hAnsi="Arial" w:cs="Arial"/>
          <w:b/>
        </w:rPr>
        <w:t xml:space="preserve"> </w:t>
      </w:r>
      <w:r w:rsidRPr="00525581">
        <w:rPr>
          <w:rFonts w:ascii="Arial" w:hAnsi="Arial" w:cs="Arial"/>
          <w:bCs/>
        </w:rPr>
        <w:t>According to [</w:t>
      </w:r>
      <w:r w:rsidR="008471B7" w:rsidRPr="00525581">
        <w:rPr>
          <w:rFonts w:ascii="Arial" w:hAnsi="Arial" w:cs="Arial"/>
          <w:bCs/>
        </w:rPr>
        <w:t>6</w:t>
      </w:r>
      <w:r w:rsidRPr="00525581">
        <w:rPr>
          <w:rFonts w:ascii="Arial" w:hAnsi="Arial" w:cs="Arial"/>
          <w:bCs/>
        </w:rPr>
        <w:t xml:space="preserve">], </w:t>
      </w:r>
      <w:r w:rsidRPr="00525581">
        <w:rPr>
          <w:rFonts w:ascii="Arial" w:hAnsi="Arial" w:cs="Arial"/>
        </w:rPr>
        <w:t>the capacity can be proposed by:</w:t>
      </w:r>
    </w:p>
    <w:p w14:paraId="66F0658A" w14:textId="468491DC" w:rsidR="00CD2F5A" w:rsidRPr="00525581" w:rsidRDefault="00CD2F5A" w:rsidP="008471B7">
      <w:pPr>
        <w:spacing w:before="240" w:line="360" w:lineRule="auto"/>
        <w:jc w:val="center"/>
        <w:rPr>
          <w:rFonts w:ascii="Arial" w:hAnsi="Arial" w:cs="Arial"/>
        </w:rPr>
      </w:pPr>
      <m:oMath>
        <m:r>
          <w:rPr>
            <w:rFonts w:ascii="Cambria Math" w:hAnsi="Cambria Math" w:cs="Arial"/>
          </w:rPr>
          <m:t>C=</m:t>
        </m:r>
        <m:r>
          <m:rPr>
            <m:sty m:val="p"/>
          </m:rPr>
          <w:rPr>
            <w:rFonts w:ascii="Cambria Math" w:hAnsi="Cambria Math" w:cs="Arial"/>
          </w:rPr>
          <m:t>Ε</m:t>
        </m:r>
        <m:sSub>
          <m:sSubPr>
            <m:ctrlPr>
              <w:rPr>
                <w:rFonts w:ascii="Cambria Math" w:hAnsi="Cambria Math" w:cs="Arial"/>
                <w:bCs/>
                <w:i/>
              </w:rPr>
            </m:ctrlPr>
          </m:sSubPr>
          <m:e>
            <m:r>
              <w:rPr>
                <w:rFonts w:ascii="Cambria Math" w:hAnsi="Cambria Math" w:cs="Arial"/>
              </w:rPr>
              <m:t>|</m:t>
            </m:r>
          </m:e>
          <m:sub>
            <m:acc>
              <m:accPr>
                <m:ctrlPr>
                  <w:rPr>
                    <w:rFonts w:ascii="Cambria Math" w:hAnsi="Cambria Math" w:cs="Arial"/>
                    <w:i/>
                  </w:rPr>
                </m:ctrlPr>
              </m:accPr>
              <m:e>
                <m:r>
                  <m:rPr>
                    <m:sty m:val="bi"/>
                  </m:rPr>
                  <w:rPr>
                    <w:rFonts w:ascii="Cambria Math" w:hAnsi="Cambria Math" w:cs="Arial"/>
                  </w:rPr>
                  <m:t>H</m:t>
                </m:r>
              </m:e>
            </m:acc>
            <m:r>
              <w:rPr>
                <w:rFonts w:ascii="Cambria Math" w:hAnsi="Cambria Math" w:cs="Arial"/>
              </w:rPr>
              <m:t>，</m:t>
            </m:r>
            <m:sSub>
              <m:sSubPr>
                <m:ctrlPr>
                  <w:rPr>
                    <w:rFonts w:ascii="Cambria Math" w:hAnsi="Cambria Math" w:cs="Arial"/>
                    <w:i/>
                  </w:rPr>
                </m:ctrlPr>
              </m:sSubPr>
              <m:e>
                <m:r>
                  <w:rPr>
                    <w:rFonts w:ascii="Cambria Math" w:hAnsi="Cambria Math" w:cs="Arial"/>
                  </w:rPr>
                  <m:t>P</m:t>
                </m:r>
              </m:e>
              <m:sub>
                <m:r>
                  <w:rPr>
                    <w:rFonts w:ascii="Cambria Math" w:hAnsi="Cambria Math" w:cs="Arial"/>
                  </w:rPr>
                  <m:t>e</m:t>
                </m:r>
              </m:sub>
            </m:sSub>
          </m:sub>
        </m:sSub>
        <m:r>
          <w:rPr>
            <w:rFonts w:ascii="Cambria Math" w:hAnsi="Cambria Math" w:cs="Arial"/>
          </w:rPr>
          <m:t>{</m:t>
        </m:r>
        <m:sSub>
          <m:sSubPr>
            <m:ctrlPr>
              <w:rPr>
                <w:rFonts w:ascii="Cambria Math" w:hAnsi="Cambria Math" w:cs="Arial"/>
                <w:i/>
              </w:rPr>
            </m:ctrlPr>
          </m:sSubPr>
          <m:e>
            <m:r>
              <w:rPr>
                <w:rFonts w:ascii="Cambria Math" w:hAnsi="Cambria Math" w:cs="Arial"/>
              </w:rPr>
              <m:t>log</m:t>
            </m:r>
          </m:e>
          <m:sub>
            <m:r>
              <w:rPr>
                <w:rFonts w:ascii="Cambria Math" w:hAnsi="Cambria Math" w:cs="Arial"/>
              </w:rPr>
              <m:t>2</m:t>
            </m:r>
          </m:sub>
        </m:sSub>
        <m:r>
          <w:rPr>
            <w:rFonts w:ascii="Cambria Math" w:hAnsi="Cambria Math" w:cs="Arial"/>
          </w:rPr>
          <m:t>det(</m:t>
        </m:r>
        <m:sSub>
          <m:sSubPr>
            <m:ctrlPr>
              <w:rPr>
                <w:rFonts w:ascii="Cambria Math" w:hAnsi="Cambria Math" w:cs="Arial"/>
                <w:bCs/>
                <w:i/>
              </w:rPr>
            </m:ctrlPr>
          </m:sSubPr>
          <m:e>
            <m:r>
              <m:rPr>
                <m:sty m:val="bi"/>
              </m:rPr>
              <w:rPr>
                <w:rFonts w:ascii="Cambria Math" w:hAnsi="Cambria Math" w:cs="Arial"/>
              </w:rPr>
              <m:t>I</m:t>
            </m:r>
          </m:e>
          <m:sub>
            <m:r>
              <w:rPr>
                <w:rFonts w:ascii="Cambria Math" w:hAnsi="Cambria Math" w:cs="Arial"/>
              </w:rPr>
              <m:t>N</m:t>
            </m:r>
          </m:sub>
        </m:sSub>
        <m:r>
          <w:rPr>
            <w:rFonts w:ascii="Cambria Math" w:hAnsi="Cambria Math" w:cs="Arial"/>
          </w:rPr>
          <m:t>+</m:t>
        </m:r>
        <m:f>
          <m:fPr>
            <m:ctrlPr>
              <w:rPr>
                <w:rFonts w:ascii="Cambria Math" w:hAnsi="Cambria Math" w:cs="Arial"/>
                <w:bCs/>
                <w:i/>
              </w:rPr>
            </m:ctrlPr>
          </m:fPr>
          <m:num>
            <m:r>
              <w:rPr>
                <w:rFonts w:ascii="Cambria Math" w:hAnsi="Cambria Math" w:cs="Arial"/>
              </w:rPr>
              <m:t>γ</m:t>
            </m:r>
            <m:sSub>
              <m:sSubPr>
                <m:ctrlPr>
                  <w:rPr>
                    <w:rFonts w:ascii="Cambria Math" w:hAnsi="Cambria Math" w:cs="Arial"/>
                    <w:i/>
                  </w:rPr>
                </m:ctrlPr>
              </m:sSubPr>
              <m:e>
                <m:r>
                  <w:rPr>
                    <w:rFonts w:ascii="Cambria Math" w:hAnsi="Cambria Math" w:cs="Arial"/>
                  </w:rPr>
                  <m:t>P</m:t>
                </m:r>
              </m:e>
              <m:sub>
                <m:r>
                  <w:rPr>
                    <w:rFonts w:ascii="Cambria Math" w:hAnsi="Cambria Math" w:cs="Arial"/>
                  </w:rPr>
                  <m:t>s</m:t>
                </m:r>
              </m:sub>
            </m:sSub>
          </m:num>
          <m:den>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γ</m:t>
                    </m:r>
                    <m:sSub>
                      <m:sSubPr>
                        <m:ctrlPr>
                          <w:rPr>
                            <w:rFonts w:ascii="Cambria Math" w:hAnsi="Cambria Math" w:cs="Arial"/>
                            <w:i/>
                          </w:rPr>
                        </m:ctrlPr>
                      </m:sSubPr>
                      <m:e>
                        <m:r>
                          <w:rPr>
                            <w:rFonts w:ascii="Cambria Math" w:hAnsi="Cambria Math" w:cs="Arial"/>
                          </w:rPr>
                          <m:t>P</m:t>
                        </m:r>
                      </m:e>
                      <m:sub>
                        <m:r>
                          <w:rPr>
                            <w:rFonts w:ascii="Cambria Math" w:hAnsi="Cambria Math" w:cs="Arial"/>
                          </w:rPr>
                          <m:t>s</m:t>
                        </m:r>
                      </m:sub>
                    </m:sSub>
                    <m:r>
                      <w:rPr>
                        <w:rFonts w:ascii="Cambria Math" w:hAnsi="Cambria Math" w:cs="Arial"/>
                      </w:rPr>
                      <m:t>P</m:t>
                    </m:r>
                  </m:e>
                  <m:sub>
                    <m:r>
                      <w:rPr>
                        <w:rFonts w:ascii="Cambria Math" w:hAnsi="Cambria Math" w:cs="Arial"/>
                      </w:rPr>
                      <m:t>e</m:t>
                    </m:r>
                  </m:sub>
                </m:sSub>
              </m:num>
              <m:den>
                <m:r>
                  <w:rPr>
                    <w:rFonts w:ascii="Cambria Math" w:hAnsi="Cambria Math" w:cs="Arial"/>
                  </w:rPr>
                  <m:t>M</m:t>
                </m:r>
              </m:den>
            </m:f>
            <m:r>
              <w:rPr>
                <w:rFonts w:ascii="Cambria Math" w:hAnsi="Cambria Math" w:cs="Arial"/>
              </w:rPr>
              <m:t>+</m:t>
            </m:r>
            <m:sSubSup>
              <m:sSubSupPr>
                <m:ctrlPr>
                  <w:rPr>
                    <w:rFonts w:ascii="Cambria Math" w:hAnsi="Cambria Math" w:cs="Arial"/>
                    <w:i/>
                  </w:rPr>
                </m:ctrlPr>
              </m:sSubSupPr>
              <m:e>
                <m:r>
                  <w:rPr>
                    <w:rFonts w:ascii="Cambria Math" w:hAnsi="Cambria Math" w:cs="Arial"/>
                  </w:rPr>
                  <m:t>σ</m:t>
                </m:r>
              </m:e>
              <m:sub>
                <m:r>
                  <w:rPr>
                    <w:rFonts w:ascii="Cambria Math" w:hAnsi="Cambria Math" w:cs="Arial"/>
                  </w:rPr>
                  <m:t>n</m:t>
                </m:r>
              </m:sub>
              <m:sup>
                <m:r>
                  <w:rPr>
                    <w:rFonts w:ascii="Cambria Math" w:hAnsi="Cambria Math" w:cs="Arial"/>
                  </w:rPr>
                  <m:t>2</m:t>
                </m:r>
              </m:sup>
            </m:sSubSup>
          </m:den>
        </m:f>
        <m:sSup>
          <m:sSupPr>
            <m:ctrlPr>
              <w:rPr>
                <w:rFonts w:ascii="Cambria Math" w:hAnsi="Cambria Math" w:cs="Arial"/>
                <w:bCs/>
                <w:i/>
              </w:rPr>
            </m:ctrlPr>
          </m:sSupPr>
          <m:e>
            <m:acc>
              <m:accPr>
                <m:ctrlPr>
                  <w:rPr>
                    <w:rFonts w:ascii="Cambria Math" w:hAnsi="Cambria Math" w:cs="Arial"/>
                    <w:i/>
                  </w:rPr>
                </m:ctrlPr>
              </m:accPr>
              <m:e>
                <m:r>
                  <m:rPr>
                    <m:sty m:val="bi"/>
                  </m:rPr>
                  <w:rPr>
                    <w:rFonts w:ascii="Cambria Math" w:hAnsi="Cambria Math" w:cs="Arial"/>
                  </w:rPr>
                  <m:t>H</m:t>
                </m:r>
              </m:e>
            </m:acc>
          </m:e>
          <m:sup>
            <m:r>
              <w:rPr>
                <w:rFonts w:ascii="Cambria Math" w:hAnsi="Cambria Math" w:cs="Arial"/>
              </w:rPr>
              <m:t>H</m:t>
            </m:r>
          </m:sup>
        </m:sSup>
        <m:acc>
          <m:accPr>
            <m:ctrlPr>
              <w:rPr>
                <w:rFonts w:ascii="Cambria Math" w:hAnsi="Cambria Math" w:cs="Arial"/>
                <w:i/>
              </w:rPr>
            </m:ctrlPr>
          </m:accPr>
          <m:e>
            <m:r>
              <m:rPr>
                <m:sty m:val="bi"/>
              </m:rPr>
              <w:rPr>
                <w:rFonts w:ascii="Cambria Math" w:hAnsi="Cambria Math" w:cs="Arial"/>
              </w:rPr>
              <m:t>H</m:t>
            </m:r>
          </m:e>
        </m:acc>
        <m:r>
          <w:rPr>
            <w:rFonts w:ascii="Cambria Math" w:hAnsi="Cambria Math" w:cs="Arial"/>
          </w:rPr>
          <m:t>)}</m:t>
        </m:r>
      </m:oMath>
      <w:r w:rsidR="00525581">
        <w:rPr>
          <w:rFonts w:ascii="Arial" w:hAnsi="Arial" w:cs="Arial"/>
        </w:rPr>
        <w:t xml:space="preserve"> .</w:t>
      </w:r>
    </w:p>
    <w:p w14:paraId="5FCAD07C" w14:textId="6A240837" w:rsidR="00B23716" w:rsidRPr="003E7313" w:rsidRDefault="00CD2F5A" w:rsidP="008A6C3A">
      <w:pPr>
        <w:jc w:val="both"/>
        <w:rPr>
          <w:rFonts w:ascii="Arial" w:hAnsi="Arial" w:cs="Arial"/>
          <w:color w:val="FF0000"/>
          <w:lang w:eastAsia="zh-CN"/>
        </w:rPr>
      </w:pPr>
      <w:r w:rsidRPr="00272ECD">
        <w:rPr>
          <w:rFonts w:ascii="Arial" w:hAnsi="Arial" w:cs="Arial"/>
          <w:b/>
          <w:i/>
          <w:color w:val="000000"/>
        </w:rPr>
        <w:t>Proposal #</w:t>
      </w:r>
      <w:r w:rsidR="00D52813">
        <w:rPr>
          <w:rFonts w:ascii="Arial" w:hAnsi="Arial" w:cs="Arial"/>
          <w:b/>
          <w:i/>
          <w:color w:val="000000"/>
        </w:rPr>
        <w:t>5</w:t>
      </w:r>
      <w:r w:rsidRPr="00272ECD">
        <w:rPr>
          <w:rFonts w:ascii="Arial" w:hAnsi="Arial" w:cs="Arial"/>
          <w:b/>
          <w:i/>
          <w:color w:val="000000"/>
        </w:rPr>
        <w:t xml:space="preserve">: </w:t>
      </w:r>
      <w:r w:rsidR="00D52813">
        <w:rPr>
          <w:rFonts w:ascii="Arial" w:hAnsi="Arial" w:cs="Arial"/>
          <w:b/>
          <w:i/>
          <w:color w:val="000000"/>
        </w:rPr>
        <w:t>C</w:t>
      </w:r>
      <w:r w:rsidR="00D52813" w:rsidRPr="00D52813">
        <w:rPr>
          <w:rFonts w:ascii="Arial" w:hAnsi="Arial" w:cs="Arial"/>
          <w:b/>
          <w:i/>
          <w:color w:val="000000"/>
        </w:rPr>
        <w:t>hannel capacity</w:t>
      </w:r>
      <w:r w:rsidR="0031035D">
        <w:rPr>
          <w:rFonts w:ascii="Arial" w:hAnsi="Arial" w:cs="Arial"/>
          <w:b/>
          <w:i/>
          <w:color w:val="000000"/>
        </w:rPr>
        <w:t xml:space="preserve"> (</w:t>
      </w:r>
      <w:r w:rsidR="0031035D" w:rsidRPr="0031035D">
        <w:rPr>
          <w:rFonts w:ascii="Arial" w:hAnsi="Arial" w:cs="Arial"/>
          <w:b/>
          <w:i/>
          <w:color w:val="000000"/>
        </w:rPr>
        <w:t>bit/s</w:t>
      </w:r>
      <w:r w:rsidR="0031035D">
        <w:rPr>
          <w:rFonts w:ascii="Arial" w:hAnsi="Arial" w:cs="Arial"/>
          <w:b/>
          <w:i/>
          <w:color w:val="000000"/>
        </w:rPr>
        <w:t>)</w:t>
      </w:r>
      <w:r w:rsidR="00D52813" w:rsidRPr="00D52813">
        <w:rPr>
          <w:rFonts w:ascii="Arial" w:hAnsi="Arial" w:cs="Arial"/>
          <w:b/>
          <w:i/>
          <w:color w:val="000000"/>
        </w:rPr>
        <w:t xml:space="preserve"> with imperfect CSI</w:t>
      </w:r>
      <w:r w:rsidR="008471B7" w:rsidRPr="00272ECD">
        <w:rPr>
          <w:rFonts w:ascii="Arial" w:hAnsi="Arial" w:cs="Arial"/>
          <w:b/>
          <w:i/>
          <w:color w:val="000000"/>
        </w:rPr>
        <w:t xml:space="preserve"> </w:t>
      </w:r>
      <w:r w:rsidR="00406AFD">
        <w:rPr>
          <w:rFonts w:ascii="Arial" w:hAnsi="Arial" w:cs="Arial"/>
          <w:b/>
          <w:i/>
          <w:color w:val="000000"/>
        </w:rPr>
        <w:t>could</w:t>
      </w:r>
      <w:r w:rsidRPr="00272ECD">
        <w:rPr>
          <w:rFonts w:ascii="Arial" w:hAnsi="Arial" w:cs="Arial"/>
          <w:b/>
          <w:i/>
          <w:color w:val="000000"/>
        </w:rPr>
        <w:t xml:space="preserve"> be considered as</w:t>
      </w:r>
      <w:r w:rsidRPr="00272ECD">
        <w:rPr>
          <w:rFonts w:ascii="Arial" w:hAnsi="Arial" w:cs="Arial"/>
        </w:rPr>
        <w:t xml:space="preserve"> </w:t>
      </w:r>
      <w:r w:rsidRPr="00272ECD">
        <w:rPr>
          <w:rFonts w:ascii="Arial" w:hAnsi="Arial" w:cs="Arial"/>
          <w:b/>
          <w:i/>
          <w:color w:val="000000"/>
        </w:rPr>
        <w:t>performance KPIs for evaluation for CSI compression.</w:t>
      </w:r>
    </w:p>
    <w:p w14:paraId="5B2CB693" w14:textId="56FD7CAF" w:rsidR="006F0592" w:rsidRPr="0031035D" w:rsidRDefault="006F0592" w:rsidP="005D20F1">
      <w:pPr>
        <w:spacing w:after="120"/>
        <w:rPr>
          <w:rFonts w:ascii="Arial" w:hAnsi="Arial" w:cs="Arial"/>
          <w:b/>
          <w:i/>
          <w:iCs/>
        </w:rPr>
      </w:pPr>
    </w:p>
    <w:p w14:paraId="3638ACF7" w14:textId="12F5B6C8" w:rsidR="001A478F" w:rsidRDefault="00D1684A" w:rsidP="001A478F">
      <w:pPr>
        <w:spacing w:after="120"/>
        <w:rPr>
          <w:rFonts w:ascii="Arial" w:hAnsi="Arial" w:cs="Arial"/>
          <w:b/>
        </w:rPr>
      </w:pPr>
      <w:r w:rsidRPr="00272ECD">
        <w:rPr>
          <w:rFonts w:ascii="Arial" w:hAnsi="Arial" w:cs="Arial"/>
          <w:b/>
        </w:rPr>
        <w:t>3. Preliminary results</w:t>
      </w:r>
    </w:p>
    <w:p w14:paraId="7771DCDC" w14:textId="4188238A" w:rsidR="004F5634" w:rsidRPr="006F0592" w:rsidRDefault="004F5634" w:rsidP="001A478F">
      <w:pPr>
        <w:spacing w:after="120"/>
        <w:rPr>
          <w:rFonts w:ascii="Arial" w:hAnsi="Arial" w:cs="Arial"/>
          <w:b/>
          <w:bCs/>
          <w:iCs/>
        </w:rPr>
      </w:pPr>
      <w:r w:rsidRPr="006F0592">
        <w:rPr>
          <w:rFonts w:ascii="Arial" w:hAnsi="Arial" w:cs="Arial"/>
          <w:b/>
          <w:bCs/>
          <w:iCs/>
        </w:rPr>
        <w:t>3</w:t>
      </w:r>
      <w:r w:rsidR="006F0592" w:rsidRPr="006F0592">
        <w:rPr>
          <w:rFonts w:ascii="Arial" w:hAnsi="Arial" w:cs="Arial"/>
          <w:b/>
          <w:bCs/>
          <w:iCs/>
        </w:rPr>
        <w:t>.1</w:t>
      </w:r>
      <w:r w:rsidRPr="006F0592">
        <w:rPr>
          <w:b/>
        </w:rPr>
        <w:t xml:space="preserve"> </w:t>
      </w:r>
      <w:r w:rsidRPr="006F0592">
        <w:rPr>
          <w:rFonts w:ascii="Arial" w:hAnsi="Arial" w:cs="Arial"/>
          <w:b/>
          <w:bCs/>
          <w:iCs/>
        </w:rPr>
        <w:t xml:space="preserve">Simulation </w:t>
      </w:r>
      <w:r w:rsidR="006F0592" w:rsidRPr="006F0592">
        <w:rPr>
          <w:rFonts w:ascii="Arial" w:hAnsi="Arial" w:cs="Arial"/>
          <w:b/>
          <w:bCs/>
          <w:iCs/>
        </w:rPr>
        <w:t>a</w:t>
      </w:r>
      <w:r w:rsidRPr="006F0592">
        <w:rPr>
          <w:rFonts w:ascii="Arial" w:hAnsi="Arial" w:cs="Arial"/>
          <w:b/>
          <w:bCs/>
          <w:iCs/>
        </w:rPr>
        <w:t>ssumptions</w:t>
      </w:r>
    </w:p>
    <w:p w14:paraId="37503F32" w14:textId="2DB51334" w:rsidR="001A478F" w:rsidRDefault="007B2779" w:rsidP="001A478F">
      <w:pPr>
        <w:spacing w:after="120"/>
        <w:jc w:val="both"/>
        <w:rPr>
          <w:rFonts w:ascii="Arial" w:hAnsi="Arial" w:cs="Arial"/>
          <w:color w:val="000000"/>
        </w:rPr>
      </w:pPr>
      <w:r w:rsidRPr="00272ECD">
        <w:rPr>
          <w:rFonts w:ascii="Arial" w:hAnsi="Arial" w:cs="Arial"/>
          <w:color w:val="000000"/>
          <w:lang w:eastAsia="zh-CN"/>
        </w:rPr>
        <w:t>To simulate two sub</w:t>
      </w:r>
      <w:r w:rsidR="00722FE7" w:rsidRPr="00272ECD">
        <w:rPr>
          <w:rFonts w:ascii="Arial" w:hAnsi="Arial" w:cs="Arial"/>
          <w:color w:val="000000"/>
          <w:lang w:eastAsia="zh-CN"/>
        </w:rPr>
        <w:t xml:space="preserve"> </w:t>
      </w:r>
      <w:r w:rsidRPr="00272ECD">
        <w:rPr>
          <w:rFonts w:ascii="Arial" w:hAnsi="Arial" w:cs="Arial"/>
          <w:color w:val="000000"/>
          <w:lang w:eastAsia="zh-CN"/>
        </w:rPr>
        <w:t>use cases in another paper [2]</w:t>
      </w:r>
      <w:r w:rsidR="001240BF" w:rsidRPr="00272ECD">
        <w:rPr>
          <w:rFonts w:ascii="Arial" w:hAnsi="Arial" w:cs="Arial"/>
          <w:color w:val="000000"/>
          <w:lang w:eastAsia="zh-CN"/>
        </w:rPr>
        <w:t>,</w:t>
      </w:r>
      <w:r w:rsidR="009D25B9">
        <w:rPr>
          <w:rFonts w:ascii="Arial" w:hAnsi="Arial" w:cs="Arial"/>
          <w:color w:val="000000"/>
          <w:lang w:eastAsia="zh-CN"/>
        </w:rPr>
        <w:t xml:space="preserve"> </w:t>
      </w:r>
      <w:r w:rsidR="009D25B9">
        <w:rPr>
          <w:rFonts w:ascii="Arial" w:hAnsi="Arial" w:cs="Arial"/>
        </w:rPr>
        <w:t>the</w:t>
      </w:r>
      <w:r w:rsidR="009D25B9" w:rsidRPr="0071451F">
        <w:rPr>
          <w:rFonts w:ascii="Arial" w:hAnsi="Arial" w:cs="Arial"/>
        </w:rPr>
        <w:t xml:space="preserve"> bit-level DL-based CSI feedback</w:t>
      </w:r>
      <w:r w:rsidR="005E5F71">
        <w:rPr>
          <w:rFonts w:ascii="Arial" w:hAnsi="Arial" w:cs="Arial"/>
        </w:rPr>
        <w:t xml:space="preserve"> (BC)</w:t>
      </w:r>
      <w:r w:rsidR="009D25B9">
        <w:rPr>
          <w:rFonts w:ascii="Arial" w:hAnsi="Arial" w:cs="Arial"/>
        </w:rPr>
        <w:t xml:space="preserve"> and </w:t>
      </w:r>
      <w:r w:rsidR="009D25B9" w:rsidRPr="003242D4">
        <w:rPr>
          <w:rFonts w:ascii="Arial" w:hAnsi="Arial" w:cs="Arial"/>
        </w:rPr>
        <w:t>he</w:t>
      </w:r>
      <w:r w:rsidR="009D25B9">
        <w:rPr>
          <w:rFonts w:ascii="Arial" w:hAnsi="Arial" w:cs="Arial"/>
        </w:rPr>
        <w:t xml:space="preserve"> symbol</w:t>
      </w:r>
      <w:r w:rsidR="009D25B9" w:rsidRPr="003242D4">
        <w:rPr>
          <w:rFonts w:ascii="Arial" w:hAnsi="Arial" w:cs="Arial"/>
        </w:rPr>
        <w:t>-level DL-based CSI feedback</w:t>
      </w:r>
      <w:r w:rsidR="005E5F71">
        <w:rPr>
          <w:rFonts w:ascii="Arial" w:hAnsi="Arial" w:cs="Arial"/>
        </w:rPr>
        <w:t xml:space="preserve"> </w:t>
      </w:r>
      <w:r w:rsidR="005E5F71" w:rsidRPr="003242D4">
        <w:rPr>
          <w:rFonts w:ascii="Arial" w:hAnsi="Arial" w:cs="Arial"/>
        </w:rPr>
        <w:t>(</w:t>
      </w:r>
      <w:r w:rsidR="005E5F71">
        <w:rPr>
          <w:rFonts w:ascii="Arial" w:hAnsi="Arial" w:cs="Arial"/>
        </w:rPr>
        <w:t>SC</w:t>
      </w:r>
      <w:r w:rsidR="005E5F71" w:rsidRPr="003242D4">
        <w:rPr>
          <w:rFonts w:ascii="Arial" w:hAnsi="Arial" w:cs="Arial"/>
        </w:rPr>
        <w:t>)</w:t>
      </w:r>
      <w:r w:rsidR="009D25B9">
        <w:rPr>
          <w:rFonts w:ascii="Arial" w:hAnsi="Arial" w:cs="Arial"/>
        </w:rPr>
        <w:t>.</w:t>
      </w:r>
      <w:r w:rsidR="009D25B9">
        <w:rPr>
          <w:rFonts w:ascii="Arial" w:hAnsi="Arial" w:cs="Arial"/>
          <w:color w:val="000000"/>
          <w:lang w:eastAsia="zh-CN"/>
        </w:rPr>
        <w:t xml:space="preserve"> W</w:t>
      </w:r>
      <w:r w:rsidR="001A478F" w:rsidRPr="00272ECD">
        <w:rPr>
          <w:rFonts w:ascii="Arial" w:hAnsi="Arial" w:cs="Arial"/>
          <w:color w:val="000000"/>
          <w:lang w:eastAsia="zh-CN"/>
        </w:rPr>
        <w:t>e consider two simulation scenarios</w:t>
      </w:r>
      <w:r w:rsidRPr="00272ECD">
        <w:rPr>
          <w:rFonts w:ascii="Arial" w:hAnsi="Arial" w:cs="Arial"/>
          <w:color w:val="000000"/>
        </w:rPr>
        <w:t xml:space="preserve"> (UMi</w:t>
      </w:r>
      <w:r w:rsidRPr="00272ECD">
        <w:rPr>
          <w:rFonts w:ascii="Arial" w:hAnsi="Arial" w:cs="Arial"/>
          <w:color w:val="000000"/>
          <w:lang w:eastAsia="zh-CN"/>
        </w:rPr>
        <w:t>,</w:t>
      </w:r>
      <w:r w:rsidRPr="00272ECD">
        <w:rPr>
          <w:rFonts w:ascii="Arial" w:hAnsi="Arial" w:cs="Arial"/>
          <w:color w:val="000000"/>
        </w:rPr>
        <w:t xml:space="preserve"> UMa) </w:t>
      </w:r>
      <w:r w:rsidRPr="00272ECD">
        <w:rPr>
          <w:rFonts w:ascii="Arial" w:hAnsi="Arial" w:cs="Arial"/>
          <w:color w:val="000000"/>
          <w:lang w:eastAsia="zh-CN"/>
        </w:rPr>
        <w:t xml:space="preserve">to generate the uplink CSI and downlink CSI </w:t>
      </w:r>
      <w:r w:rsidR="001A478F" w:rsidRPr="00272ECD">
        <w:rPr>
          <w:rFonts w:ascii="Arial" w:hAnsi="Arial" w:cs="Arial"/>
          <w:color w:val="000000"/>
        </w:rPr>
        <w:t>which has detailed description in TR38.901</w:t>
      </w:r>
      <w:r w:rsidR="00CE660D" w:rsidRPr="00272ECD">
        <w:rPr>
          <w:rFonts w:ascii="Arial" w:hAnsi="Arial" w:cs="Arial"/>
          <w:color w:val="000000"/>
        </w:rPr>
        <w:t>[4]</w:t>
      </w:r>
      <w:r w:rsidR="001A478F" w:rsidRPr="00272ECD">
        <w:rPr>
          <w:rFonts w:ascii="Arial" w:hAnsi="Arial" w:cs="Arial"/>
          <w:color w:val="000000"/>
        </w:rPr>
        <w:t>. Table 1 describes the detailed parameter configuration of our simulation.</w:t>
      </w:r>
    </w:p>
    <w:p w14:paraId="50BF73A1" w14:textId="77777777" w:rsidR="006F0592" w:rsidRDefault="006F0592" w:rsidP="006F0592">
      <w:pPr>
        <w:spacing w:after="120"/>
        <w:jc w:val="both"/>
        <w:rPr>
          <w:rFonts w:ascii="Arial" w:hAnsi="Arial" w:cs="Arial"/>
        </w:rPr>
      </w:pPr>
      <w:r w:rsidRPr="00272ECD">
        <w:rPr>
          <w:rFonts w:ascii="Arial" w:hAnsi="Arial" w:cs="Arial"/>
          <w:color w:val="000000"/>
          <w:lang w:eastAsia="zh-CN"/>
        </w:rPr>
        <w:t xml:space="preserve">The uplink CSI and downlink CSI are generated by QuaDRiGa [5] according to the 3GPP TR 38.901 [4] in which the downlink center frequency is 2.4 GHz and the uplink center frequency is 2.6 GHz. The gNB is positioned at the center of a square area with the size of 200m × 200m for </w:t>
      </w:r>
      <w:r w:rsidRPr="00272ECD">
        <w:rPr>
          <w:rFonts w:ascii="Arial" w:hAnsi="Arial" w:cs="Arial"/>
        </w:rPr>
        <w:t>UMi and 400m</w:t>
      </w:r>
      <w:r w:rsidRPr="00272ECD">
        <w:rPr>
          <w:rFonts w:ascii="Arial" w:hAnsi="Arial" w:cs="Arial"/>
          <w:color w:val="000000"/>
          <w:lang w:eastAsia="zh-CN"/>
        </w:rPr>
        <w:t>× 400m</w:t>
      </w:r>
      <w:r w:rsidRPr="00272ECD">
        <w:rPr>
          <w:rFonts w:ascii="Arial" w:hAnsi="Arial" w:cs="Arial"/>
        </w:rPr>
        <w:t xml:space="preserve"> for UMa</w:t>
      </w:r>
      <w:r w:rsidRPr="00272ECD">
        <w:rPr>
          <w:rFonts w:ascii="Arial" w:hAnsi="Arial" w:cs="Arial"/>
          <w:color w:val="000000"/>
          <w:lang w:eastAsia="zh-CN"/>
        </w:rPr>
        <w:t xml:space="preserve">. A uniform linear array (ULA) with half-wavelength antenna space is deployed at the gNB. Both the antennas in the gNB and in the UE are omnidirectional. The number of the antennas at the gNB is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t</m:t>
            </m:r>
          </m:sub>
        </m:sSub>
      </m:oMath>
      <w:r w:rsidRPr="00272ECD">
        <w:rPr>
          <w:rFonts w:ascii="Arial" w:hAnsi="Arial" w:cs="Arial"/>
          <w:color w:val="000000"/>
          <w:lang w:eastAsia="zh-CN"/>
        </w:rPr>
        <w:t xml:space="preserve"> </w:t>
      </w:r>
      <w:r w:rsidRPr="00272ECD">
        <w:rPr>
          <w:rFonts w:ascii="Arial" w:hAnsi="Arial" w:cs="Arial"/>
          <w:color w:val="000000"/>
          <w:lang w:eastAsia="zh-CN"/>
        </w:rPr>
        <w:fldChar w:fldCharType="begin"/>
      </w:r>
      <w:r w:rsidRPr="00272ECD">
        <w:rPr>
          <w:rFonts w:ascii="Arial" w:hAnsi="Arial" w:cs="Arial"/>
          <w:color w:val="000000"/>
          <w:lang w:eastAsia="zh-CN"/>
        </w:rPr>
        <w:instrText xml:space="preserve"> QUOTE </w:instrText>
      </w:r>
      <m:oMath>
        <m:sSub>
          <m:sSubPr>
            <m:ctrlPr>
              <w:rPr>
                <w:rFonts w:ascii="Cambria Math" w:hAnsi="Cambria Math" w:cs="Arial"/>
                <w:color w:val="000000"/>
                <w:lang w:eastAsia="zh-CN"/>
              </w:rPr>
            </m:ctrlPr>
          </m:sSubPr>
          <m:e>
            <m:r>
              <m:rPr>
                <m:sty m:val="p"/>
              </m:rPr>
              <w:rPr>
                <w:rFonts w:ascii="Cambria Math" w:hAnsi="Cambria Math" w:cs="Arial"/>
                <w:color w:val="000000"/>
                <w:lang w:eastAsia="zh-CN"/>
              </w:rPr>
              <m:t>N</m:t>
            </m:r>
          </m:e>
          <m:sub>
            <m:r>
              <m:rPr>
                <m:sty m:val="p"/>
              </m:rPr>
              <w:rPr>
                <w:rFonts w:ascii="Cambria Math" w:hAnsi="Cambria Math" w:cs="Arial"/>
                <w:color w:val="000000"/>
                <w:lang w:eastAsia="zh-CN"/>
              </w:rPr>
              <m:t>t</m:t>
            </m:r>
          </m:sub>
        </m:sSub>
      </m:oMath>
      <w:r w:rsidRPr="00272ECD">
        <w:rPr>
          <w:rFonts w:ascii="Arial" w:hAnsi="Arial" w:cs="Arial"/>
          <w:color w:val="000000"/>
          <w:lang w:eastAsia="zh-CN"/>
        </w:rPr>
        <w:instrText xml:space="preserve"> </w:instrText>
      </w:r>
      <w:r w:rsidRPr="00272ECD">
        <w:rPr>
          <w:rFonts w:ascii="Arial" w:hAnsi="Arial" w:cs="Arial"/>
          <w:color w:val="000000"/>
          <w:lang w:eastAsia="zh-CN"/>
        </w:rPr>
        <w:fldChar w:fldCharType="end"/>
      </w:r>
      <w:r w:rsidRPr="00272ECD">
        <w:rPr>
          <w:rFonts w:ascii="Arial" w:hAnsi="Arial" w:cs="Arial"/>
          <w:color w:val="000000"/>
          <w:lang w:eastAsia="zh-CN"/>
        </w:rPr>
        <w:t xml:space="preserve"> = 32 and the number of the antennas at the UE is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r</m:t>
            </m:r>
          </m:sub>
        </m:sSub>
      </m:oMath>
      <w:r w:rsidRPr="00272ECD">
        <w:rPr>
          <w:rFonts w:ascii="Arial" w:hAnsi="Arial" w:cs="Arial"/>
          <w:color w:val="000000"/>
          <w:lang w:eastAsia="zh-CN"/>
        </w:rPr>
        <w:t xml:space="preserve"> =1. The uplink and the downlink both have </w:t>
      </w:r>
      <m:oMath>
        <m:sSub>
          <m:sSubPr>
            <m:ctrlPr>
              <w:rPr>
                <w:rFonts w:ascii="Cambria Math" w:hAnsi="Cambria Math" w:cs="Arial"/>
                <w:color w:val="000000"/>
                <w:lang w:eastAsia="zh-CN"/>
              </w:rPr>
            </m:ctrlPr>
          </m:sSubPr>
          <m:e>
            <m:r>
              <w:rPr>
                <w:rFonts w:ascii="Cambria Math" w:hAnsi="Cambria Math" w:cs="Arial"/>
                <w:color w:val="000000"/>
                <w:lang w:eastAsia="zh-CN"/>
              </w:rPr>
              <m:t>N</m:t>
            </m:r>
          </m:e>
          <m:sub>
            <m:r>
              <w:rPr>
                <w:rFonts w:ascii="Cambria Math" w:hAnsi="Cambria Math" w:cs="Arial"/>
                <w:color w:val="000000"/>
                <w:lang w:eastAsia="zh-CN"/>
              </w:rPr>
              <m:t>c</m:t>
            </m:r>
          </m:sub>
        </m:sSub>
      </m:oMath>
      <w:r w:rsidRPr="00272ECD">
        <w:rPr>
          <w:rFonts w:ascii="Arial" w:hAnsi="Arial" w:cs="Arial"/>
          <w:color w:val="000000"/>
          <w:lang w:eastAsia="zh-CN"/>
        </w:rPr>
        <w:t xml:space="preserve"> = 256 subcarriers. When transforming the channel matrix into the angular-delay domain, we retain the first 32 rows of the channel matrix. That is, </w:t>
      </w:r>
      <m:oMath>
        <m:acc>
          <m:accPr>
            <m:ctrlPr>
              <w:rPr>
                <w:rFonts w:ascii="Cambria Math" w:hAnsi="Cambria Math" w:cs="Arial"/>
                <w:b/>
                <w:color w:val="000000"/>
                <w:lang w:eastAsia="zh-CN"/>
              </w:rPr>
            </m:ctrlPr>
          </m:accPr>
          <m:e>
            <m:r>
              <m:rPr>
                <m:sty m:val="bi"/>
              </m:rPr>
              <w:rPr>
                <w:rFonts w:ascii="Cambria Math" w:hAnsi="Cambria Math" w:cs="Arial"/>
                <w:color w:val="000000"/>
                <w:lang w:eastAsia="zh-CN"/>
              </w:rPr>
              <m:t>F</m:t>
            </m:r>
          </m:e>
        </m:acc>
      </m:oMath>
      <w:r w:rsidRPr="00272ECD">
        <w:rPr>
          <w:rFonts w:ascii="Arial" w:hAnsi="Arial" w:cs="Arial"/>
          <w:color w:val="000000"/>
          <w:lang w:eastAsia="zh-CN"/>
        </w:rPr>
        <w:t xml:space="preserve"> is 32×32 in size. The training, validation, and testing sets contain 100,000, 30,000, and 20,000 samples, respectively.</w:t>
      </w:r>
      <w:r w:rsidRPr="00272ECD">
        <w:rPr>
          <w:rFonts w:ascii="Arial" w:hAnsi="Arial" w:cs="Arial"/>
        </w:rPr>
        <w:t xml:space="preserve"> A sample pair contains a downlink CSI sample and an uplink CSI sample. Following the setting in the existing SC-CSI methods [3].</w:t>
      </w:r>
    </w:p>
    <w:p w14:paraId="39CFE166" w14:textId="7706CBBC" w:rsidR="006F0592" w:rsidRDefault="006F0592" w:rsidP="001A478F">
      <w:pPr>
        <w:spacing w:after="120"/>
        <w:jc w:val="both"/>
        <w:rPr>
          <w:rFonts w:ascii="Arial" w:hAnsi="Arial" w:cs="Arial"/>
          <w:color w:val="000000"/>
        </w:rPr>
      </w:pPr>
    </w:p>
    <w:p w14:paraId="50CB6386" w14:textId="5E26159C" w:rsidR="006F0592" w:rsidRPr="00272ECD" w:rsidRDefault="006F0592" w:rsidP="001A478F">
      <w:pPr>
        <w:spacing w:after="120"/>
        <w:jc w:val="both"/>
        <w:rPr>
          <w:rFonts w:ascii="Arial" w:hAnsi="Arial" w:cs="Arial"/>
          <w:color w:val="000000"/>
        </w:rPr>
      </w:pPr>
    </w:p>
    <w:p w14:paraId="1C95353C" w14:textId="77777777" w:rsidR="001A478F" w:rsidRPr="00272ECD" w:rsidRDefault="001A478F" w:rsidP="001A478F">
      <w:pPr>
        <w:jc w:val="center"/>
        <w:rPr>
          <w:rFonts w:ascii="Arial" w:hAnsi="Arial" w:cs="Arial"/>
          <w:b/>
          <w:lang w:val="en-US" w:eastAsia="zh-CN"/>
        </w:rPr>
      </w:pPr>
      <w:r w:rsidRPr="00272ECD">
        <w:rPr>
          <w:rFonts w:ascii="Arial" w:hAnsi="Arial" w:cs="Arial"/>
          <w:b/>
          <w:lang w:val="en-US" w:eastAsia="zh-CN"/>
        </w:rPr>
        <w:lastRenderedPageBreak/>
        <w:t>Table 1: Simul</w:t>
      </w:r>
      <w:r w:rsidR="001240BF" w:rsidRPr="00272ECD">
        <w:rPr>
          <w:rFonts w:ascii="Arial" w:hAnsi="Arial" w:cs="Arial"/>
          <w:b/>
          <w:lang w:val="en-US" w:eastAsia="zh-CN"/>
        </w:rPr>
        <w:t>ation assumptions for UMi and UMa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1984"/>
        <w:gridCol w:w="2268"/>
      </w:tblGrid>
      <w:tr w:rsidR="001A478F" w:rsidRPr="00272ECD" w14:paraId="2B0F0B02" w14:textId="77777777" w:rsidTr="00804EC6">
        <w:trPr>
          <w:jc w:val="center"/>
        </w:trPr>
        <w:tc>
          <w:tcPr>
            <w:tcW w:w="3681" w:type="dxa"/>
            <w:shd w:val="clear" w:color="auto" w:fill="D9D9D9"/>
          </w:tcPr>
          <w:p w14:paraId="232810FF" w14:textId="77777777" w:rsidR="001A478F" w:rsidRPr="00272ECD" w:rsidRDefault="001A478F" w:rsidP="00804EC6">
            <w:pPr>
              <w:pStyle w:val="TAH"/>
              <w:rPr>
                <w:rFonts w:cs="Arial"/>
              </w:rPr>
            </w:pPr>
            <w:r w:rsidRPr="00272ECD">
              <w:rPr>
                <w:rFonts w:cs="Arial"/>
              </w:rPr>
              <w:t>Parameter</w:t>
            </w:r>
          </w:p>
        </w:tc>
        <w:tc>
          <w:tcPr>
            <w:tcW w:w="4252" w:type="dxa"/>
            <w:gridSpan w:val="2"/>
            <w:shd w:val="clear" w:color="auto" w:fill="D9D9D9"/>
          </w:tcPr>
          <w:p w14:paraId="5320C414" w14:textId="77777777" w:rsidR="001A478F" w:rsidRPr="00272ECD" w:rsidRDefault="001A478F" w:rsidP="00804EC6">
            <w:pPr>
              <w:pStyle w:val="TAH"/>
              <w:rPr>
                <w:rFonts w:cs="Arial"/>
              </w:rPr>
            </w:pPr>
            <w:r w:rsidRPr="00272ECD">
              <w:rPr>
                <w:rFonts w:cs="Arial"/>
              </w:rPr>
              <w:t>Values</w:t>
            </w:r>
          </w:p>
        </w:tc>
      </w:tr>
      <w:tr w:rsidR="001A478F" w:rsidRPr="00272ECD" w14:paraId="249DCF87" w14:textId="77777777" w:rsidTr="00804EC6">
        <w:trPr>
          <w:jc w:val="center"/>
        </w:trPr>
        <w:tc>
          <w:tcPr>
            <w:tcW w:w="3681" w:type="dxa"/>
          </w:tcPr>
          <w:p w14:paraId="7B261A19" w14:textId="77777777" w:rsidR="001A478F" w:rsidRPr="00272ECD" w:rsidRDefault="001A478F" w:rsidP="00804EC6">
            <w:pPr>
              <w:pStyle w:val="TAL"/>
              <w:rPr>
                <w:rFonts w:cs="Arial"/>
              </w:rPr>
            </w:pPr>
            <w:r w:rsidRPr="00272ECD">
              <w:rPr>
                <w:rFonts w:cs="Arial"/>
              </w:rPr>
              <w:t xml:space="preserve">Scenarios </w:t>
            </w:r>
          </w:p>
        </w:tc>
        <w:tc>
          <w:tcPr>
            <w:tcW w:w="4252" w:type="dxa"/>
            <w:gridSpan w:val="2"/>
          </w:tcPr>
          <w:p w14:paraId="7FC43122" w14:textId="77777777" w:rsidR="001A478F" w:rsidRPr="00272ECD" w:rsidRDefault="001A478F" w:rsidP="00804EC6">
            <w:pPr>
              <w:pStyle w:val="TAL"/>
              <w:rPr>
                <w:rFonts w:cs="Arial"/>
              </w:rPr>
            </w:pPr>
            <w:r w:rsidRPr="00272ECD">
              <w:rPr>
                <w:rFonts w:cs="Arial"/>
              </w:rPr>
              <w:t>UMi</w:t>
            </w:r>
            <w:r w:rsidRPr="00272ECD">
              <w:rPr>
                <w:rFonts w:eastAsia="等线" w:cs="Arial"/>
                <w:lang w:eastAsia="zh-CN"/>
              </w:rPr>
              <w:t>，</w:t>
            </w:r>
            <w:r w:rsidRPr="00272ECD">
              <w:rPr>
                <w:rFonts w:eastAsia="等线" w:cs="Arial"/>
                <w:lang w:eastAsia="zh-CN"/>
              </w:rPr>
              <w:t>UMa</w:t>
            </w:r>
          </w:p>
        </w:tc>
      </w:tr>
      <w:tr w:rsidR="001A478F" w:rsidRPr="00272ECD" w14:paraId="6945F5A6" w14:textId="77777777" w:rsidTr="00804EC6">
        <w:trPr>
          <w:jc w:val="center"/>
        </w:trPr>
        <w:tc>
          <w:tcPr>
            <w:tcW w:w="3681" w:type="dxa"/>
            <w:vAlign w:val="center"/>
          </w:tcPr>
          <w:p w14:paraId="552F305B" w14:textId="77777777" w:rsidR="001A478F" w:rsidRPr="00272ECD" w:rsidRDefault="001A478F" w:rsidP="00804EC6">
            <w:pPr>
              <w:pStyle w:val="TAL"/>
              <w:rPr>
                <w:rFonts w:cs="Arial"/>
              </w:rPr>
            </w:pPr>
            <w:r w:rsidRPr="00272ECD">
              <w:rPr>
                <w:rFonts w:cs="Arial"/>
              </w:rPr>
              <w:t>BS antenna configurations</w:t>
            </w:r>
          </w:p>
        </w:tc>
        <w:tc>
          <w:tcPr>
            <w:tcW w:w="4252" w:type="dxa"/>
            <w:gridSpan w:val="2"/>
            <w:vAlign w:val="center"/>
          </w:tcPr>
          <w:p w14:paraId="0E5EE363" w14:textId="77777777" w:rsidR="001A478F" w:rsidRPr="00272ECD" w:rsidRDefault="001A478F" w:rsidP="00804EC6">
            <w:pPr>
              <w:pStyle w:val="TAL"/>
              <w:rPr>
                <w:rFonts w:cs="Arial"/>
                <w:lang w:val="sv-SE"/>
              </w:rPr>
            </w:pPr>
            <w:r w:rsidRPr="00272ECD">
              <w:rPr>
                <w:rFonts w:cs="Arial"/>
                <w:lang w:val="sv-SE"/>
              </w:rPr>
              <w:t>(M,N,P) = (32, 1, 1), d</w:t>
            </w:r>
            <w:r w:rsidRPr="00272ECD">
              <w:rPr>
                <w:rFonts w:cs="Arial"/>
                <w:vertAlign w:val="subscript"/>
                <w:lang w:val="sv-SE"/>
              </w:rPr>
              <w:t>V</w:t>
            </w:r>
            <w:r w:rsidRPr="00272ECD">
              <w:rPr>
                <w:rFonts w:cs="Arial"/>
                <w:lang w:val="sv-SE"/>
              </w:rPr>
              <w:t xml:space="preserve"> = 0.5λ </w:t>
            </w:r>
          </w:p>
        </w:tc>
      </w:tr>
      <w:tr w:rsidR="001A478F" w:rsidRPr="00272ECD" w14:paraId="6319689B" w14:textId="77777777" w:rsidTr="00804EC6">
        <w:trPr>
          <w:jc w:val="center"/>
        </w:trPr>
        <w:tc>
          <w:tcPr>
            <w:tcW w:w="3681" w:type="dxa"/>
            <w:vAlign w:val="center"/>
          </w:tcPr>
          <w:p w14:paraId="3BEDD359" w14:textId="77777777" w:rsidR="001A478F" w:rsidRPr="00272ECD" w:rsidRDefault="001A478F" w:rsidP="00804EC6">
            <w:pPr>
              <w:pStyle w:val="TAL"/>
              <w:rPr>
                <w:rFonts w:cs="Arial"/>
              </w:rPr>
            </w:pPr>
            <w:r w:rsidRPr="00272ECD">
              <w:rPr>
                <w:rFonts w:cs="Arial"/>
              </w:rPr>
              <w:t>UE mobility (movement in horizontal plane)</w:t>
            </w:r>
          </w:p>
        </w:tc>
        <w:tc>
          <w:tcPr>
            <w:tcW w:w="4252" w:type="dxa"/>
            <w:gridSpan w:val="2"/>
            <w:vAlign w:val="center"/>
          </w:tcPr>
          <w:p w14:paraId="2DD1C258" w14:textId="77777777" w:rsidR="001A478F" w:rsidRPr="00272ECD" w:rsidRDefault="001A478F" w:rsidP="00804EC6">
            <w:pPr>
              <w:pStyle w:val="TAL"/>
              <w:rPr>
                <w:rFonts w:cs="Arial"/>
              </w:rPr>
            </w:pPr>
            <w:r w:rsidRPr="00272ECD">
              <w:rPr>
                <w:rFonts w:cs="Arial"/>
              </w:rPr>
              <w:t>3 km/h</w:t>
            </w:r>
          </w:p>
        </w:tc>
      </w:tr>
      <w:tr w:rsidR="001A478F" w:rsidRPr="00272ECD" w14:paraId="5F0DCD0A" w14:textId="77777777" w:rsidTr="00804EC6">
        <w:trPr>
          <w:jc w:val="center"/>
        </w:trPr>
        <w:tc>
          <w:tcPr>
            <w:tcW w:w="3681" w:type="dxa"/>
            <w:vAlign w:val="center"/>
          </w:tcPr>
          <w:p w14:paraId="60CEFCD1" w14:textId="77777777" w:rsidR="001A478F" w:rsidRPr="00272ECD" w:rsidRDefault="001A478F" w:rsidP="00804EC6">
            <w:pPr>
              <w:pStyle w:val="TAL"/>
              <w:rPr>
                <w:rFonts w:cs="Arial"/>
              </w:rPr>
            </w:pPr>
            <w:r w:rsidRPr="00272ECD">
              <w:rPr>
                <w:rFonts w:cs="Arial"/>
              </w:rPr>
              <w:t>Bandwidth</w:t>
            </w:r>
          </w:p>
        </w:tc>
        <w:tc>
          <w:tcPr>
            <w:tcW w:w="4252" w:type="dxa"/>
            <w:gridSpan w:val="2"/>
            <w:vAlign w:val="center"/>
          </w:tcPr>
          <w:p w14:paraId="7FC5B716" w14:textId="77777777" w:rsidR="001A478F" w:rsidRPr="00272ECD" w:rsidRDefault="001A478F" w:rsidP="00804EC6">
            <w:pPr>
              <w:pStyle w:val="TAL"/>
              <w:rPr>
                <w:rFonts w:cs="Arial"/>
              </w:rPr>
            </w:pPr>
            <w:r w:rsidRPr="00272ECD">
              <w:rPr>
                <w:rFonts w:cs="Arial"/>
              </w:rPr>
              <w:t xml:space="preserve">10MHz  </w:t>
            </w:r>
          </w:p>
        </w:tc>
      </w:tr>
      <w:tr w:rsidR="001A478F" w:rsidRPr="00272ECD" w14:paraId="6ACE0948" w14:textId="77777777" w:rsidTr="00804EC6">
        <w:trPr>
          <w:jc w:val="center"/>
        </w:trPr>
        <w:tc>
          <w:tcPr>
            <w:tcW w:w="3681" w:type="dxa"/>
            <w:vAlign w:val="center"/>
          </w:tcPr>
          <w:p w14:paraId="2F7FD0D3" w14:textId="77777777" w:rsidR="001A478F" w:rsidRPr="00272ECD" w:rsidRDefault="001A478F" w:rsidP="00804EC6">
            <w:pPr>
              <w:pStyle w:val="TAL"/>
              <w:rPr>
                <w:rFonts w:cs="Arial"/>
              </w:rPr>
            </w:pPr>
            <w:r w:rsidRPr="00272ECD">
              <w:rPr>
                <w:rFonts w:cs="Arial"/>
              </w:rPr>
              <w:t>UT antenna configurations</w:t>
            </w:r>
          </w:p>
        </w:tc>
        <w:tc>
          <w:tcPr>
            <w:tcW w:w="4252" w:type="dxa"/>
            <w:gridSpan w:val="2"/>
            <w:vAlign w:val="center"/>
          </w:tcPr>
          <w:p w14:paraId="557B0079" w14:textId="77777777" w:rsidR="001A478F" w:rsidRPr="00272ECD" w:rsidRDefault="001A478F" w:rsidP="00804EC6">
            <w:pPr>
              <w:pStyle w:val="TAL"/>
              <w:rPr>
                <w:rFonts w:cs="Arial"/>
              </w:rPr>
            </w:pPr>
            <w:r w:rsidRPr="00272ECD">
              <w:rPr>
                <w:rFonts w:cs="Arial"/>
              </w:rPr>
              <w:t>1 element (vertically polarized)</w:t>
            </w:r>
          </w:p>
        </w:tc>
      </w:tr>
      <w:tr w:rsidR="001A478F" w:rsidRPr="00272ECD" w14:paraId="43BCAAE6" w14:textId="77777777" w:rsidTr="00804EC6">
        <w:trPr>
          <w:jc w:val="center"/>
        </w:trPr>
        <w:tc>
          <w:tcPr>
            <w:tcW w:w="3681" w:type="dxa"/>
          </w:tcPr>
          <w:p w14:paraId="7D46FB80" w14:textId="77777777" w:rsidR="001A478F" w:rsidRPr="00272ECD" w:rsidRDefault="001240BF" w:rsidP="00804EC6">
            <w:pPr>
              <w:pStyle w:val="TAL"/>
              <w:rPr>
                <w:rFonts w:cs="Arial"/>
              </w:rPr>
            </w:pPr>
            <w:r w:rsidRPr="00272ECD">
              <w:rPr>
                <w:rFonts w:cs="Arial"/>
              </w:rPr>
              <w:t>Center</w:t>
            </w:r>
            <w:r w:rsidR="001A478F" w:rsidRPr="00272ECD">
              <w:rPr>
                <w:rFonts w:cs="Arial"/>
              </w:rPr>
              <w:t xml:space="preserve"> Frequency</w:t>
            </w:r>
          </w:p>
        </w:tc>
        <w:tc>
          <w:tcPr>
            <w:tcW w:w="4252" w:type="dxa"/>
            <w:gridSpan w:val="2"/>
          </w:tcPr>
          <w:p w14:paraId="272B5084" w14:textId="77777777" w:rsidR="001A478F" w:rsidRPr="00272ECD" w:rsidRDefault="001A478F" w:rsidP="00804EC6">
            <w:pPr>
              <w:pStyle w:val="TAL"/>
              <w:rPr>
                <w:rFonts w:cs="Arial"/>
              </w:rPr>
            </w:pPr>
            <w:r w:rsidRPr="00272ECD">
              <w:rPr>
                <w:rFonts w:cs="Arial"/>
              </w:rPr>
              <w:t>2.4GHZ for uplink; 2.6 GHz for downlink</w:t>
            </w:r>
          </w:p>
        </w:tc>
      </w:tr>
      <w:tr w:rsidR="001A478F" w:rsidRPr="00272ECD" w14:paraId="72A779E8" w14:textId="77777777" w:rsidTr="00804EC6">
        <w:trPr>
          <w:jc w:val="center"/>
        </w:trPr>
        <w:tc>
          <w:tcPr>
            <w:tcW w:w="3681" w:type="dxa"/>
          </w:tcPr>
          <w:p w14:paraId="37F51651" w14:textId="77777777" w:rsidR="001A478F" w:rsidRPr="00272ECD" w:rsidRDefault="001A478F" w:rsidP="00804EC6">
            <w:pPr>
              <w:pStyle w:val="TAL"/>
              <w:rPr>
                <w:rFonts w:cs="Arial"/>
              </w:rPr>
            </w:pPr>
            <w:r w:rsidRPr="00272ECD">
              <w:rPr>
                <w:rFonts w:cs="Arial"/>
              </w:rPr>
              <w:t>Carrier number</w:t>
            </w:r>
          </w:p>
        </w:tc>
        <w:tc>
          <w:tcPr>
            <w:tcW w:w="4252" w:type="dxa"/>
            <w:gridSpan w:val="2"/>
          </w:tcPr>
          <w:p w14:paraId="5065F652" w14:textId="77777777" w:rsidR="001A478F" w:rsidRPr="00272ECD" w:rsidRDefault="001A478F" w:rsidP="00804EC6">
            <w:pPr>
              <w:pStyle w:val="TAL"/>
              <w:rPr>
                <w:rFonts w:eastAsia="等线" w:cs="Arial"/>
                <w:lang w:eastAsia="zh-CN"/>
              </w:rPr>
            </w:pPr>
            <w:r w:rsidRPr="00272ECD">
              <w:rPr>
                <w:rFonts w:eastAsia="等线" w:cs="Arial"/>
                <w:lang w:eastAsia="zh-CN"/>
              </w:rPr>
              <w:t>256</w:t>
            </w:r>
          </w:p>
        </w:tc>
      </w:tr>
      <w:tr w:rsidR="001A478F" w:rsidRPr="00272ECD" w14:paraId="00BA26BC" w14:textId="77777777" w:rsidTr="00804EC6">
        <w:trPr>
          <w:jc w:val="center"/>
        </w:trPr>
        <w:tc>
          <w:tcPr>
            <w:tcW w:w="3681" w:type="dxa"/>
          </w:tcPr>
          <w:p w14:paraId="1DFCBC7C" w14:textId="77777777" w:rsidR="001A478F" w:rsidRPr="00272ECD" w:rsidRDefault="001A478F" w:rsidP="00804EC6">
            <w:pPr>
              <w:pStyle w:val="TAL"/>
              <w:rPr>
                <w:rFonts w:eastAsia="等线" w:cs="Arial"/>
                <w:lang w:eastAsia="zh-CN"/>
              </w:rPr>
            </w:pPr>
            <w:r w:rsidRPr="00272ECD">
              <w:rPr>
                <w:rFonts w:eastAsia="等线" w:cs="Arial"/>
                <w:lang w:eastAsia="zh-CN"/>
              </w:rPr>
              <w:t>ISD</w:t>
            </w:r>
          </w:p>
        </w:tc>
        <w:tc>
          <w:tcPr>
            <w:tcW w:w="4252" w:type="dxa"/>
            <w:gridSpan w:val="2"/>
          </w:tcPr>
          <w:p w14:paraId="03D796A0" w14:textId="77777777" w:rsidR="001A478F" w:rsidRPr="00272ECD" w:rsidRDefault="001A478F" w:rsidP="00804EC6">
            <w:pPr>
              <w:pStyle w:val="TAL"/>
              <w:rPr>
                <w:rFonts w:eastAsia="等线" w:cs="Arial"/>
                <w:lang w:eastAsia="zh-CN"/>
              </w:rPr>
            </w:pPr>
            <w:r w:rsidRPr="00272ECD">
              <w:rPr>
                <w:rFonts w:eastAsia="等线" w:cs="Arial"/>
                <w:lang w:eastAsia="zh-CN"/>
              </w:rPr>
              <w:t xml:space="preserve">200m for </w:t>
            </w:r>
            <w:r w:rsidRPr="00272ECD">
              <w:rPr>
                <w:rFonts w:cs="Arial"/>
              </w:rPr>
              <w:t>UMi, 400m for UMa</w:t>
            </w:r>
          </w:p>
        </w:tc>
      </w:tr>
      <w:tr w:rsidR="001A478F" w:rsidRPr="00272ECD" w14:paraId="1D6E13EE" w14:textId="77777777" w:rsidTr="00804EC6">
        <w:trPr>
          <w:jc w:val="center"/>
        </w:trPr>
        <w:tc>
          <w:tcPr>
            <w:tcW w:w="3681" w:type="dxa"/>
          </w:tcPr>
          <w:p w14:paraId="006CAD07" w14:textId="77777777" w:rsidR="001A478F" w:rsidRPr="00272ECD" w:rsidRDefault="001A478F" w:rsidP="00804EC6">
            <w:pPr>
              <w:pStyle w:val="TAL"/>
              <w:rPr>
                <w:rFonts w:eastAsia="等线" w:cs="Arial"/>
                <w:lang w:eastAsia="zh-CN"/>
              </w:rPr>
            </w:pPr>
            <w:r w:rsidRPr="00272ECD">
              <w:rPr>
                <w:rFonts w:eastAsia="等线" w:cs="Arial"/>
                <w:lang w:eastAsia="zh-CN"/>
              </w:rPr>
              <w:t>BS antenna height</w:t>
            </w:r>
          </w:p>
        </w:tc>
        <w:tc>
          <w:tcPr>
            <w:tcW w:w="4252" w:type="dxa"/>
            <w:gridSpan w:val="2"/>
          </w:tcPr>
          <w:p w14:paraId="643697E5" w14:textId="77777777" w:rsidR="001A478F" w:rsidRPr="00272ECD" w:rsidRDefault="001A478F" w:rsidP="00804EC6">
            <w:pPr>
              <w:pStyle w:val="TAL"/>
              <w:rPr>
                <w:rFonts w:eastAsia="等线" w:cs="Arial"/>
                <w:lang w:eastAsia="zh-CN"/>
              </w:rPr>
            </w:pPr>
            <w:r w:rsidRPr="00272ECD">
              <w:rPr>
                <w:rFonts w:eastAsia="等线" w:cs="Arial"/>
                <w:lang w:eastAsia="zh-CN"/>
              </w:rPr>
              <w:t xml:space="preserve">10m for </w:t>
            </w:r>
            <w:r w:rsidRPr="00272ECD">
              <w:rPr>
                <w:rFonts w:cs="Arial"/>
              </w:rPr>
              <w:t>UMi, 35m for UMa</w:t>
            </w:r>
          </w:p>
        </w:tc>
      </w:tr>
      <w:tr w:rsidR="001A478F" w:rsidRPr="00272ECD" w14:paraId="0B427C09" w14:textId="77777777" w:rsidTr="00804EC6">
        <w:trPr>
          <w:trHeight w:val="267"/>
          <w:jc w:val="center"/>
        </w:trPr>
        <w:tc>
          <w:tcPr>
            <w:tcW w:w="3681" w:type="dxa"/>
            <w:vMerge w:val="restart"/>
            <w:vAlign w:val="center"/>
          </w:tcPr>
          <w:p w14:paraId="22FF53A0" w14:textId="77777777" w:rsidR="001A478F" w:rsidRPr="00272ECD" w:rsidRDefault="001A478F" w:rsidP="00804EC6">
            <w:pPr>
              <w:pStyle w:val="TAL"/>
              <w:rPr>
                <w:rFonts w:cs="Arial"/>
              </w:rPr>
            </w:pPr>
            <w:r w:rsidRPr="00272ECD">
              <w:rPr>
                <w:rFonts w:cs="Arial"/>
                <w:kern w:val="24"/>
              </w:rPr>
              <w:t>UE height (</w:t>
            </w:r>
            <w:r w:rsidRPr="00272ECD">
              <w:rPr>
                <w:rFonts w:cs="Arial"/>
                <w:i/>
                <w:kern w:val="24"/>
              </w:rPr>
              <w:t>h</w:t>
            </w:r>
            <w:r w:rsidRPr="00272ECD">
              <w:rPr>
                <w:rFonts w:cs="Arial"/>
                <w:i/>
                <w:kern w:val="24"/>
                <w:vertAlign w:val="subscript"/>
              </w:rPr>
              <w:t>UT</w:t>
            </w:r>
            <w:r w:rsidRPr="00272ECD">
              <w:rPr>
                <w:rFonts w:cs="Arial"/>
                <w:kern w:val="24"/>
              </w:rPr>
              <w:t>) in meters</w:t>
            </w:r>
          </w:p>
        </w:tc>
        <w:tc>
          <w:tcPr>
            <w:tcW w:w="1984" w:type="dxa"/>
            <w:vAlign w:val="center"/>
          </w:tcPr>
          <w:p w14:paraId="3837E383" w14:textId="77777777" w:rsidR="001A478F" w:rsidRPr="00272ECD" w:rsidRDefault="001A478F" w:rsidP="00804EC6">
            <w:pPr>
              <w:pStyle w:val="TAL"/>
              <w:jc w:val="center"/>
              <w:rPr>
                <w:rFonts w:cs="Arial"/>
              </w:rPr>
            </w:pPr>
            <w:r w:rsidRPr="00272ECD">
              <w:rPr>
                <w:rFonts w:cs="Arial"/>
                <w:kern w:val="24"/>
              </w:rPr>
              <w:t>general equation</w:t>
            </w:r>
          </w:p>
        </w:tc>
        <w:tc>
          <w:tcPr>
            <w:tcW w:w="2268" w:type="dxa"/>
            <w:vAlign w:val="center"/>
          </w:tcPr>
          <w:p w14:paraId="531FEFE1" w14:textId="77777777" w:rsidR="001A478F" w:rsidRPr="00272ECD" w:rsidRDefault="001A478F" w:rsidP="00804EC6">
            <w:pPr>
              <w:pStyle w:val="TAL"/>
              <w:jc w:val="center"/>
              <w:rPr>
                <w:rFonts w:cs="Arial"/>
              </w:rPr>
            </w:pPr>
            <w:r w:rsidRPr="00272ECD">
              <w:rPr>
                <w:rFonts w:cs="Arial"/>
                <w:i/>
                <w:kern w:val="24"/>
              </w:rPr>
              <w:t>h</w:t>
            </w:r>
            <w:r w:rsidRPr="00272ECD">
              <w:rPr>
                <w:rFonts w:cs="Arial"/>
                <w:i/>
                <w:kern w:val="24"/>
                <w:vertAlign w:val="subscript"/>
              </w:rPr>
              <w:t>UT</w:t>
            </w:r>
            <w:r w:rsidRPr="00272ECD">
              <w:rPr>
                <w:rFonts w:cs="Arial"/>
                <w:kern w:val="24"/>
              </w:rPr>
              <w:t>=3(</w:t>
            </w:r>
            <w:r w:rsidRPr="00272ECD">
              <w:rPr>
                <w:rFonts w:cs="Arial"/>
                <w:i/>
                <w:kern w:val="24"/>
              </w:rPr>
              <w:t>n</w:t>
            </w:r>
            <w:r w:rsidRPr="00272ECD">
              <w:rPr>
                <w:rFonts w:cs="Arial"/>
                <w:i/>
                <w:kern w:val="24"/>
                <w:vertAlign w:val="subscript"/>
              </w:rPr>
              <w:t>fl</w:t>
            </w:r>
            <w:r w:rsidRPr="00272ECD">
              <w:rPr>
                <w:rFonts w:cs="Arial"/>
                <w:kern w:val="24"/>
              </w:rPr>
              <w:t xml:space="preserve"> – 1) + 1.5</w:t>
            </w:r>
          </w:p>
        </w:tc>
      </w:tr>
      <w:tr w:rsidR="001A478F" w:rsidRPr="00272ECD" w14:paraId="5F274A18" w14:textId="77777777" w:rsidTr="00804EC6">
        <w:trPr>
          <w:trHeight w:val="267"/>
          <w:jc w:val="center"/>
        </w:trPr>
        <w:tc>
          <w:tcPr>
            <w:tcW w:w="3681" w:type="dxa"/>
            <w:vMerge/>
            <w:vAlign w:val="center"/>
          </w:tcPr>
          <w:p w14:paraId="109D0AF6" w14:textId="77777777" w:rsidR="001A478F" w:rsidRPr="00272ECD" w:rsidRDefault="001A478F" w:rsidP="00804EC6">
            <w:pPr>
              <w:pStyle w:val="TAL"/>
              <w:rPr>
                <w:rFonts w:cs="Arial"/>
                <w:kern w:val="24"/>
              </w:rPr>
            </w:pPr>
          </w:p>
        </w:tc>
        <w:tc>
          <w:tcPr>
            <w:tcW w:w="1984" w:type="dxa"/>
            <w:vAlign w:val="center"/>
          </w:tcPr>
          <w:p w14:paraId="73BA40DA" w14:textId="77777777" w:rsidR="001A478F" w:rsidRPr="00272ECD" w:rsidRDefault="001A478F" w:rsidP="00804EC6">
            <w:pPr>
              <w:pStyle w:val="TAL"/>
              <w:jc w:val="center"/>
              <w:rPr>
                <w:rFonts w:cs="Arial"/>
              </w:rPr>
            </w:pPr>
            <w:r w:rsidRPr="00272ECD">
              <w:rPr>
                <w:rFonts w:cs="Arial"/>
                <w:i/>
                <w:kern w:val="24"/>
              </w:rPr>
              <w:t>n</w:t>
            </w:r>
            <w:r w:rsidRPr="00272ECD">
              <w:rPr>
                <w:rFonts w:cs="Arial"/>
                <w:i/>
                <w:kern w:val="24"/>
                <w:vertAlign w:val="subscript"/>
              </w:rPr>
              <w:t>fl</w:t>
            </w:r>
            <w:r w:rsidRPr="00272ECD">
              <w:rPr>
                <w:rFonts w:cs="Arial"/>
                <w:kern w:val="24"/>
              </w:rPr>
              <w:t xml:space="preserve"> for outdoor UEs</w:t>
            </w:r>
          </w:p>
        </w:tc>
        <w:tc>
          <w:tcPr>
            <w:tcW w:w="2268" w:type="dxa"/>
            <w:vAlign w:val="center"/>
          </w:tcPr>
          <w:p w14:paraId="4B56E1F5" w14:textId="77777777" w:rsidR="001A478F" w:rsidRPr="00272ECD" w:rsidRDefault="001A478F" w:rsidP="00804EC6">
            <w:pPr>
              <w:pStyle w:val="TAL"/>
              <w:jc w:val="center"/>
              <w:rPr>
                <w:rFonts w:cs="Arial"/>
              </w:rPr>
            </w:pPr>
            <w:r w:rsidRPr="00272ECD">
              <w:rPr>
                <w:rFonts w:cs="Arial"/>
                <w:kern w:val="24"/>
              </w:rPr>
              <w:t>1</w:t>
            </w:r>
          </w:p>
        </w:tc>
      </w:tr>
      <w:tr w:rsidR="001A478F" w:rsidRPr="00272ECD" w14:paraId="707860DD" w14:textId="77777777" w:rsidTr="00804EC6">
        <w:trPr>
          <w:trHeight w:val="267"/>
          <w:jc w:val="center"/>
        </w:trPr>
        <w:tc>
          <w:tcPr>
            <w:tcW w:w="3681" w:type="dxa"/>
            <w:vMerge/>
            <w:vAlign w:val="center"/>
          </w:tcPr>
          <w:p w14:paraId="01526F9C" w14:textId="77777777" w:rsidR="001A478F" w:rsidRPr="00272ECD" w:rsidRDefault="001A478F" w:rsidP="00804EC6">
            <w:pPr>
              <w:pStyle w:val="TAL"/>
              <w:rPr>
                <w:rFonts w:cs="Arial"/>
                <w:kern w:val="24"/>
              </w:rPr>
            </w:pPr>
          </w:p>
        </w:tc>
        <w:tc>
          <w:tcPr>
            <w:tcW w:w="1984" w:type="dxa"/>
            <w:vAlign w:val="center"/>
          </w:tcPr>
          <w:p w14:paraId="529074EF" w14:textId="77777777" w:rsidR="001A478F" w:rsidRPr="00272ECD" w:rsidRDefault="001A478F" w:rsidP="00804EC6">
            <w:pPr>
              <w:pStyle w:val="TAL"/>
              <w:jc w:val="center"/>
              <w:rPr>
                <w:rFonts w:cs="Arial"/>
              </w:rPr>
            </w:pPr>
            <w:r w:rsidRPr="00272ECD">
              <w:rPr>
                <w:rFonts w:cs="Arial"/>
                <w:i/>
                <w:kern w:val="24"/>
              </w:rPr>
              <w:t>n</w:t>
            </w:r>
            <w:r w:rsidRPr="00272ECD">
              <w:rPr>
                <w:rFonts w:cs="Arial"/>
                <w:i/>
                <w:kern w:val="24"/>
                <w:vertAlign w:val="subscript"/>
              </w:rPr>
              <w:t>fl</w:t>
            </w:r>
            <w:r w:rsidRPr="00272ECD">
              <w:rPr>
                <w:rFonts w:cs="Arial"/>
                <w:kern w:val="24"/>
              </w:rPr>
              <w:t xml:space="preserve"> for indoor UEs</w:t>
            </w:r>
          </w:p>
        </w:tc>
        <w:tc>
          <w:tcPr>
            <w:tcW w:w="2268" w:type="dxa"/>
            <w:vAlign w:val="center"/>
          </w:tcPr>
          <w:p w14:paraId="0AE2D6AF" w14:textId="77777777" w:rsidR="001A478F" w:rsidRPr="00272ECD" w:rsidRDefault="001A478F" w:rsidP="00804EC6">
            <w:pPr>
              <w:pStyle w:val="TAL"/>
              <w:jc w:val="center"/>
              <w:rPr>
                <w:rFonts w:cs="Arial"/>
                <w:kern w:val="24"/>
              </w:rPr>
            </w:pPr>
            <w:r w:rsidRPr="00272ECD">
              <w:rPr>
                <w:rFonts w:cs="Arial"/>
                <w:i/>
                <w:kern w:val="24"/>
              </w:rPr>
              <w:t>n</w:t>
            </w:r>
            <w:r w:rsidRPr="00272ECD">
              <w:rPr>
                <w:rFonts w:cs="Arial"/>
                <w:i/>
                <w:kern w:val="24"/>
                <w:vertAlign w:val="subscript"/>
              </w:rPr>
              <w:t xml:space="preserve">fl </w:t>
            </w:r>
            <w:r w:rsidRPr="00272ECD">
              <w:rPr>
                <w:rFonts w:cs="Arial"/>
                <w:kern w:val="24"/>
              </w:rPr>
              <w:t>~ uniform(1,</w:t>
            </w:r>
            <w:r w:rsidRPr="00272ECD">
              <w:rPr>
                <w:rFonts w:cs="Arial"/>
                <w:i/>
                <w:kern w:val="24"/>
              </w:rPr>
              <w:t>N</w:t>
            </w:r>
            <w:r w:rsidRPr="00272ECD">
              <w:rPr>
                <w:rFonts w:cs="Arial"/>
                <w:i/>
                <w:kern w:val="24"/>
                <w:vertAlign w:val="subscript"/>
              </w:rPr>
              <w:t>fl</w:t>
            </w:r>
            <w:r w:rsidRPr="00272ECD">
              <w:rPr>
                <w:rFonts w:cs="Arial"/>
                <w:kern w:val="24"/>
              </w:rPr>
              <w:t>) where</w:t>
            </w:r>
          </w:p>
          <w:p w14:paraId="3B52BF0E" w14:textId="77777777" w:rsidR="001A478F" w:rsidRPr="00272ECD" w:rsidRDefault="001A478F" w:rsidP="00804EC6">
            <w:pPr>
              <w:pStyle w:val="TAL"/>
              <w:jc w:val="center"/>
              <w:rPr>
                <w:rFonts w:cs="Arial"/>
              </w:rPr>
            </w:pPr>
            <w:r w:rsidRPr="00272ECD">
              <w:rPr>
                <w:rFonts w:cs="Arial"/>
                <w:i/>
                <w:kern w:val="24"/>
              </w:rPr>
              <w:t>N</w:t>
            </w:r>
            <w:r w:rsidRPr="00272ECD">
              <w:rPr>
                <w:rFonts w:cs="Arial"/>
                <w:i/>
                <w:kern w:val="24"/>
                <w:vertAlign w:val="subscript"/>
              </w:rPr>
              <w:t>fl</w:t>
            </w:r>
            <w:r w:rsidRPr="00272ECD">
              <w:rPr>
                <w:rFonts w:cs="Arial"/>
                <w:kern w:val="24"/>
              </w:rPr>
              <w:t xml:space="preserve"> ~ uniform(4,8)</w:t>
            </w:r>
          </w:p>
        </w:tc>
      </w:tr>
    </w:tbl>
    <w:p w14:paraId="5528E3E3" w14:textId="77777777" w:rsidR="001A478F" w:rsidRPr="00272ECD" w:rsidRDefault="001A478F" w:rsidP="001A478F">
      <w:pPr>
        <w:spacing w:after="120"/>
        <w:jc w:val="both"/>
        <w:rPr>
          <w:rFonts w:ascii="Arial" w:hAnsi="Arial" w:cs="Arial"/>
          <w:color w:val="000000"/>
        </w:rPr>
      </w:pPr>
    </w:p>
    <w:p w14:paraId="2AB6A6DE" w14:textId="2EF28A2C" w:rsidR="0071451F" w:rsidRDefault="00192F30" w:rsidP="00192F30">
      <w:pPr>
        <w:spacing w:after="120"/>
        <w:jc w:val="both"/>
        <w:rPr>
          <w:rFonts w:ascii="Arial" w:hAnsi="Arial" w:cs="Arial"/>
        </w:rPr>
      </w:pPr>
      <w:r w:rsidRPr="00192F30">
        <w:rPr>
          <w:rFonts w:ascii="Arial" w:hAnsi="Arial" w:cs="Arial"/>
        </w:rPr>
        <w:t>The tra</w:t>
      </w:r>
      <w:r>
        <w:rPr>
          <w:rFonts w:ascii="Arial" w:hAnsi="Arial" w:cs="Arial"/>
        </w:rPr>
        <w:t>ini</w:t>
      </w:r>
      <w:r w:rsidR="0071451F">
        <w:rPr>
          <w:rFonts w:ascii="Arial" w:hAnsi="Arial" w:cs="Arial"/>
        </w:rPr>
        <w:t>ng strategy of the</w:t>
      </w:r>
      <w:r w:rsidR="0071451F" w:rsidRPr="0071451F">
        <w:rPr>
          <w:rFonts w:ascii="Arial" w:hAnsi="Arial" w:cs="Arial"/>
        </w:rPr>
        <w:t xml:space="preserve"> bit-level DL-based CSI feedback</w:t>
      </w:r>
      <w:r w:rsidR="000725E5">
        <w:rPr>
          <w:rFonts w:ascii="Arial" w:hAnsi="Arial" w:cs="Arial"/>
        </w:rPr>
        <w:t xml:space="preserve"> method</w:t>
      </w:r>
      <w:r w:rsidR="0071451F" w:rsidRPr="0071451F">
        <w:rPr>
          <w:rFonts w:ascii="Arial" w:hAnsi="Arial" w:cs="Arial"/>
        </w:rPr>
        <w:t xml:space="preserve"> </w:t>
      </w:r>
      <w:r w:rsidRPr="00192F30">
        <w:rPr>
          <w:rFonts w:ascii="Arial" w:hAnsi="Arial" w:cs="Arial"/>
        </w:rPr>
        <w:t>contains the followi</w:t>
      </w:r>
      <w:r w:rsidR="0071451F">
        <w:rPr>
          <w:rFonts w:ascii="Arial" w:hAnsi="Arial" w:cs="Arial"/>
        </w:rPr>
        <w:t xml:space="preserve">ng three steps: </w:t>
      </w:r>
    </w:p>
    <w:p w14:paraId="6C3037AA" w14:textId="77777777" w:rsidR="003242D4" w:rsidRPr="003242D4" w:rsidRDefault="0071451F" w:rsidP="003242D4">
      <w:pPr>
        <w:pStyle w:val="ae"/>
        <w:numPr>
          <w:ilvl w:val="0"/>
          <w:numId w:val="8"/>
        </w:numPr>
        <w:spacing w:after="120"/>
        <w:ind w:firstLineChars="0"/>
        <w:jc w:val="both"/>
        <w:rPr>
          <w:rFonts w:ascii="Arial" w:hAnsi="Arial" w:cs="Arial"/>
        </w:rPr>
      </w:pPr>
      <w:r w:rsidRPr="003242D4">
        <w:rPr>
          <w:rFonts w:ascii="Arial" w:hAnsi="Arial" w:cs="Arial"/>
        </w:rPr>
        <w:t>The CsiNet+</w:t>
      </w:r>
      <w:r w:rsidRPr="003242D4">
        <w:rPr>
          <w:rFonts w:ascii="Arial" w:hAnsi="Arial" w:cs="Arial" w:hint="eastAsia"/>
          <w:lang w:eastAsia="zh-CN"/>
        </w:rPr>
        <w:t xml:space="preserve"> </w:t>
      </w:r>
      <w:r w:rsidR="00192F30" w:rsidRPr="003242D4">
        <w:rPr>
          <w:rFonts w:ascii="Arial" w:hAnsi="Arial" w:cs="Arial"/>
        </w:rPr>
        <w:t>without quantization is train</w:t>
      </w:r>
      <w:r w:rsidRPr="003242D4">
        <w:rPr>
          <w:rFonts w:ascii="Arial" w:hAnsi="Arial" w:cs="Arial"/>
        </w:rPr>
        <w:t>ed by an end-to-end approach in</w:t>
      </w:r>
      <w:r w:rsidRPr="003242D4">
        <w:rPr>
          <w:rFonts w:ascii="Arial" w:hAnsi="Arial" w:cs="Arial" w:hint="eastAsia"/>
          <w:lang w:eastAsia="zh-CN"/>
        </w:rPr>
        <w:t xml:space="preserve"> </w:t>
      </w:r>
      <w:r w:rsidR="00192F30" w:rsidRPr="003242D4">
        <w:rPr>
          <w:rFonts w:ascii="Arial" w:hAnsi="Arial" w:cs="Arial"/>
        </w:rPr>
        <w:t>the truncated angular-delay d</w:t>
      </w:r>
      <w:r w:rsidR="003242D4" w:rsidRPr="003242D4">
        <w:rPr>
          <w:rFonts w:ascii="Arial" w:hAnsi="Arial" w:cs="Arial"/>
        </w:rPr>
        <w:t xml:space="preserve">omain; </w:t>
      </w:r>
    </w:p>
    <w:p w14:paraId="3D92C501" w14:textId="08241B19" w:rsidR="0071451F" w:rsidRPr="003242D4" w:rsidRDefault="0071451F" w:rsidP="003242D4">
      <w:pPr>
        <w:pStyle w:val="ae"/>
        <w:numPr>
          <w:ilvl w:val="0"/>
          <w:numId w:val="8"/>
        </w:numPr>
        <w:spacing w:after="120"/>
        <w:ind w:firstLineChars="0"/>
        <w:jc w:val="both"/>
        <w:rPr>
          <w:rFonts w:ascii="Arial" w:hAnsi="Arial" w:cs="Arial"/>
        </w:rPr>
      </w:pPr>
      <w:r w:rsidRPr="003242D4">
        <w:rPr>
          <w:rFonts w:ascii="Arial" w:hAnsi="Arial" w:cs="Arial"/>
        </w:rPr>
        <w:t>The CsiNet+ encoder,</w:t>
      </w:r>
      <w:r w:rsidRPr="003242D4">
        <w:rPr>
          <w:rFonts w:ascii="Arial" w:hAnsi="Arial" w:cs="Arial" w:hint="eastAsia"/>
          <w:lang w:eastAsia="zh-CN"/>
        </w:rPr>
        <w:t xml:space="preserve"> </w:t>
      </w:r>
      <w:r w:rsidR="00192F30" w:rsidRPr="003242D4">
        <w:rPr>
          <w:rFonts w:ascii="Arial" w:hAnsi="Arial" w:cs="Arial"/>
        </w:rPr>
        <w:t xml:space="preserve">non-uniform quantizer, and </w:t>
      </w:r>
      <w:r w:rsidRPr="003242D4">
        <w:rPr>
          <w:rFonts w:ascii="Arial" w:hAnsi="Arial" w:cs="Arial"/>
        </w:rPr>
        <w:t>the non-uniform dequantizer are</w:t>
      </w:r>
      <w:r w:rsidRPr="003242D4">
        <w:rPr>
          <w:rFonts w:ascii="Arial" w:hAnsi="Arial" w:cs="Arial" w:hint="eastAsia"/>
          <w:lang w:eastAsia="zh-CN"/>
        </w:rPr>
        <w:t xml:space="preserve"> </w:t>
      </w:r>
      <w:r w:rsidR="00192F30" w:rsidRPr="003242D4">
        <w:rPr>
          <w:rFonts w:ascii="Arial" w:hAnsi="Arial" w:cs="Arial"/>
        </w:rPr>
        <w:t>combined to generate the train</w:t>
      </w:r>
      <w:r w:rsidRPr="003242D4">
        <w:rPr>
          <w:rFonts w:ascii="Arial" w:hAnsi="Arial" w:cs="Arial"/>
        </w:rPr>
        <w:t>ing dataset, which is then used</w:t>
      </w:r>
      <w:r w:rsidRPr="003242D4">
        <w:rPr>
          <w:rFonts w:ascii="Arial" w:hAnsi="Arial" w:cs="Arial" w:hint="eastAsia"/>
          <w:lang w:eastAsia="zh-CN"/>
        </w:rPr>
        <w:t xml:space="preserve"> </w:t>
      </w:r>
      <w:r w:rsidR="00192F30" w:rsidRPr="003242D4">
        <w:rPr>
          <w:rFonts w:ascii="Arial" w:hAnsi="Arial" w:cs="Arial"/>
        </w:rPr>
        <w:t>to train the offset networ</w:t>
      </w:r>
      <w:r w:rsidRPr="003242D4">
        <w:rPr>
          <w:rFonts w:ascii="Arial" w:hAnsi="Arial" w:cs="Arial"/>
        </w:rPr>
        <w:t xml:space="preserve">k for quantization compensation </w:t>
      </w:r>
      <w:r w:rsidR="00192F30" w:rsidRPr="003242D4">
        <w:rPr>
          <w:rFonts w:ascii="Arial" w:hAnsi="Arial" w:cs="Arial"/>
        </w:rPr>
        <w:t>by minimizing the mean square error (MSE) between the</w:t>
      </w:r>
      <w:r w:rsidRPr="0071451F">
        <w:t xml:space="preserve"> </w:t>
      </w:r>
      <w:r w:rsidRPr="003242D4">
        <w:rPr>
          <w:rFonts w:ascii="Arial" w:hAnsi="Arial" w:cs="Arial"/>
        </w:rPr>
        <w:t>training dataset and the output of the offset network;</w:t>
      </w:r>
    </w:p>
    <w:p w14:paraId="5DF4B789" w14:textId="5E38CC32" w:rsidR="003242D4" w:rsidRPr="003242D4" w:rsidRDefault="0071451F" w:rsidP="003242D4">
      <w:pPr>
        <w:pStyle w:val="ae"/>
        <w:numPr>
          <w:ilvl w:val="0"/>
          <w:numId w:val="8"/>
        </w:numPr>
        <w:spacing w:after="120"/>
        <w:ind w:firstLineChars="0"/>
        <w:jc w:val="both"/>
        <w:rPr>
          <w:rFonts w:ascii="Arial" w:hAnsi="Arial" w:cs="Arial"/>
        </w:rPr>
      </w:pPr>
      <w:r w:rsidRPr="003242D4">
        <w:rPr>
          <w:rFonts w:ascii="Arial" w:hAnsi="Arial" w:cs="Arial"/>
        </w:rPr>
        <w:t>The parameters of the CsiNet+ encoder are fixed and the</w:t>
      </w:r>
      <w:r w:rsidRPr="003242D4">
        <w:rPr>
          <w:rFonts w:ascii="Arial" w:hAnsi="Arial" w:cs="Arial" w:hint="eastAsia"/>
          <w:lang w:eastAsia="zh-CN"/>
        </w:rPr>
        <w:t xml:space="preserve"> </w:t>
      </w:r>
      <w:r w:rsidRPr="003242D4">
        <w:rPr>
          <w:rFonts w:ascii="Arial" w:hAnsi="Arial" w:cs="Arial"/>
        </w:rPr>
        <w:t>parameters of the offset network and the CsiNet+ decoder are</w:t>
      </w:r>
      <w:r w:rsidRPr="003242D4">
        <w:rPr>
          <w:rFonts w:ascii="Arial" w:hAnsi="Arial" w:cs="Arial" w:hint="eastAsia"/>
          <w:lang w:eastAsia="zh-CN"/>
        </w:rPr>
        <w:t xml:space="preserve"> </w:t>
      </w:r>
      <w:r w:rsidRPr="003242D4">
        <w:rPr>
          <w:rFonts w:ascii="Arial" w:hAnsi="Arial" w:cs="Arial"/>
        </w:rPr>
        <w:t>fine tuned to further improve the reconstruction performance.</w:t>
      </w:r>
      <w:r w:rsidRPr="003242D4">
        <w:rPr>
          <w:rFonts w:ascii="Arial" w:hAnsi="Arial" w:cs="Arial" w:hint="eastAsia"/>
          <w:lang w:eastAsia="zh-CN"/>
        </w:rPr>
        <w:t xml:space="preserve"> </w:t>
      </w:r>
      <w:r w:rsidRPr="003242D4">
        <w:rPr>
          <w:rFonts w:ascii="Arial" w:hAnsi="Arial" w:cs="Arial"/>
        </w:rPr>
        <w:t>More training Details about bit-level CsiNet+ can be found in</w:t>
      </w:r>
      <w:r w:rsidRPr="003242D4">
        <w:rPr>
          <w:rFonts w:ascii="Arial" w:hAnsi="Arial" w:cs="Arial" w:hint="eastAsia"/>
          <w:lang w:eastAsia="zh-CN"/>
        </w:rPr>
        <w:t xml:space="preserve"> </w:t>
      </w:r>
      <w:r w:rsidR="00AF0B75">
        <w:rPr>
          <w:rFonts w:ascii="Arial" w:hAnsi="Arial" w:cs="Arial"/>
        </w:rPr>
        <w:t>[</w:t>
      </w:r>
      <w:r w:rsidR="003F0C59">
        <w:rPr>
          <w:rFonts w:ascii="Arial" w:hAnsi="Arial" w:cs="Arial"/>
        </w:rPr>
        <w:t>3</w:t>
      </w:r>
      <w:r w:rsidRPr="003242D4">
        <w:rPr>
          <w:rFonts w:ascii="Arial" w:hAnsi="Arial" w:cs="Arial"/>
        </w:rPr>
        <w:t>].</w:t>
      </w:r>
    </w:p>
    <w:p w14:paraId="7A11C6AA" w14:textId="6E58C63E" w:rsidR="003242D4" w:rsidRDefault="003242D4" w:rsidP="003242D4">
      <w:pPr>
        <w:spacing w:after="120"/>
        <w:jc w:val="both"/>
        <w:rPr>
          <w:rFonts w:ascii="Arial" w:hAnsi="Arial" w:cs="Arial"/>
        </w:rPr>
      </w:pPr>
      <w:r w:rsidRPr="003242D4">
        <w:rPr>
          <w:rFonts w:ascii="Arial" w:hAnsi="Arial" w:cs="Arial"/>
        </w:rPr>
        <w:t>The training strategy of the</w:t>
      </w:r>
      <w:r>
        <w:rPr>
          <w:rFonts w:ascii="Arial" w:hAnsi="Arial" w:cs="Arial"/>
        </w:rPr>
        <w:t xml:space="preserve"> symbol</w:t>
      </w:r>
      <w:r w:rsidRPr="003242D4">
        <w:rPr>
          <w:rFonts w:ascii="Arial" w:hAnsi="Arial" w:cs="Arial"/>
        </w:rPr>
        <w:t>-level DL-based CSI feedback</w:t>
      </w:r>
      <w:r w:rsidR="009D25B9">
        <w:rPr>
          <w:rFonts w:ascii="Arial" w:hAnsi="Arial" w:cs="Arial"/>
        </w:rPr>
        <w:t xml:space="preserve"> method</w:t>
      </w:r>
      <w:r w:rsidR="005E5F71">
        <w:rPr>
          <w:rFonts w:ascii="Arial" w:hAnsi="Arial" w:cs="Arial"/>
        </w:rPr>
        <w:t xml:space="preserve"> </w:t>
      </w:r>
      <w:r>
        <w:rPr>
          <w:rFonts w:ascii="Arial" w:hAnsi="Arial" w:cs="Arial"/>
        </w:rPr>
        <w:t>f</w:t>
      </w:r>
      <w:r w:rsidRPr="00272ECD">
        <w:rPr>
          <w:rFonts w:ascii="Arial" w:hAnsi="Arial" w:cs="Arial"/>
        </w:rPr>
        <w:t>ollowing the</w:t>
      </w:r>
      <w:r>
        <w:rPr>
          <w:rFonts w:ascii="Arial" w:hAnsi="Arial" w:cs="Arial"/>
        </w:rPr>
        <w:t xml:space="preserve"> setting in the existing methods [7</w:t>
      </w:r>
      <w:r w:rsidRPr="00272ECD">
        <w:rPr>
          <w:rFonts w:ascii="Arial" w:hAnsi="Arial" w:cs="Arial"/>
        </w:rPr>
        <w:t>].</w:t>
      </w:r>
    </w:p>
    <w:p w14:paraId="6D2764BC" w14:textId="44F8F12D" w:rsidR="00081288" w:rsidRDefault="00081288" w:rsidP="00081288">
      <w:pPr>
        <w:spacing w:after="120"/>
        <w:jc w:val="both"/>
        <w:rPr>
          <w:rFonts w:ascii="Arial" w:hAnsi="Arial" w:cs="Arial"/>
        </w:rPr>
      </w:pPr>
      <w:r>
        <w:rPr>
          <w:rFonts w:ascii="Arial" w:hAnsi="Arial" w:cs="Arial" w:hint="eastAsia"/>
          <w:lang w:eastAsia="zh-CN"/>
        </w:rPr>
        <w:t>T</w:t>
      </w:r>
      <w:r w:rsidR="000725E5">
        <w:rPr>
          <w:rFonts w:ascii="Arial" w:hAnsi="Arial" w:cs="Arial"/>
        </w:rPr>
        <w:t>he channel capacity</w:t>
      </w:r>
      <w:r>
        <w:rPr>
          <w:rFonts w:ascii="Arial" w:hAnsi="Arial" w:cs="Arial"/>
        </w:rPr>
        <w:t xml:space="preserve"> </w:t>
      </w:r>
      <w:r w:rsidRPr="00FF210D">
        <w:rPr>
          <w:rFonts w:ascii="Arial" w:hAnsi="Arial" w:cs="Arial"/>
        </w:rPr>
        <w:t xml:space="preserve">is employed </w:t>
      </w:r>
      <w:r w:rsidR="006A5D40">
        <w:rPr>
          <w:rFonts w:ascii="Arial" w:hAnsi="Arial" w:cs="Arial"/>
        </w:rPr>
        <w:t>as the channel coding rate</w:t>
      </w:r>
      <w:r w:rsidRPr="00FF210D">
        <w:rPr>
          <w:rFonts w:ascii="Arial" w:hAnsi="Arial" w:cs="Arial"/>
        </w:rPr>
        <w:t xml:space="preserve"> to simplify the evaluation process for </w:t>
      </w:r>
      <w:r>
        <w:rPr>
          <w:rFonts w:ascii="Arial" w:hAnsi="Arial" w:cs="Arial"/>
        </w:rPr>
        <w:t>comparing the</w:t>
      </w:r>
      <w:r w:rsidRPr="00FF210D">
        <w:rPr>
          <w:rFonts w:ascii="Arial" w:hAnsi="Arial" w:cs="Arial"/>
        </w:rPr>
        <w:t xml:space="preserve"> </w:t>
      </w:r>
      <w:r>
        <w:rPr>
          <w:rFonts w:ascii="Arial" w:hAnsi="Arial" w:cs="Arial"/>
        </w:rPr>
        <w:t>symbol-level CSI feedback</w:t>
      </w:r>
      <w:r w:rsidRPr="00FF210D">
        <w:rPr>
          <w:rFonts w:ascii="Arial" w:hAnsi="Arial" w:cs="Arial"/>
        </w:rPr>
        <w:t xml:space="preserve"> method</w:t>
      </w:r>
      <w:r>
        <w:rPr>
          <w:rFonts w:ascii="Arial" w:hAnsi="Arial" w:cs="Arial"/>
        </w:rPr>
        <w:t xml:space="preserve"> with the bit-level CSI feedback method</w:t>
      </w:r>
      <w:r>
        <w:rPr>
          <w:rFonts w:ascii="Arial" w:hAnsi="Arial" w:cs="Arial" w:hint="eastAsia"/>
          <w:lang w:eastAsia="zh-CN"/>
        </w:rPr>
        <w:t>.</w:t>
      </w:r>
      <w:r w:rsidRPr="00FF210D">
        <w:rPr>
          <w:rFonts w:ascii="Arial" w:hAnsi="Arial" w:cs="Arial"/>
        </w:rPr>
        <w:t xml:space="preserve"> According to</w:t>
      </w:r>
      <w:r>
        <w:rPr>
          <w:rFonts w:ascii="Arial" w:hAnsi="Arial" w:cs="Arial"/>
        </w:rPr>
        <w:t xml:space="preserve"> </w:t>
      </w:r>
      <w:r w:rsidRPr="00FF210D">
        <w:rPr>
          <w:rFonts w:ascii="Arial" w:hAnsi="Arial" w:cs="Arial"/>
        </w:rPr>
        <w:t>the experiment results provided by [</w:t>
      </w:r>
      <w:r>
        <w:rPr>
          <w:rFonts w:ascii="Arial" w:hAnsi="Arial" w:cs="Arial"/>
        </w:rPr>
        <w:t>3</w:t>
      </w:r>
      <w:r w:rsidRPr="00FF210D">
        <w:rPr>
          <w:rFonts w:ascii="Arial" w:hAnsi="Arial" w:cs="Arial"/>
        </w:rPr>
        <w:t xml:space="preserve">], the performance of the quantized version with B = 6 is near the performance of the unquantized version represented by 32-bit float values. Here, we assume the performance of the quantized version with B = 5 equals the performance of the unquantized version, which simplifies the quantization process and improves the upper bound of the performance of the </w:t>
      </w:r>
      <w:r w:rsidR="006A5D40" w:rsidRPr="0071451F">
        <w:rPr>
          <w:rFonts w:ascii="Arial" w:hAnsi="Arial" w:cs="Arial"/>
        </w:rPr>
        <w:t>bit-level DL-based CSI feedback</w:t>
      </w:r>
      <w:r w:rsidR="006A5D40" w:rsidRPr="00FF210D">
        <w:rPr>
          <w:rFonts w:ascii="Arial" w:hAnsi="Arial" w:cs="Arial"/>
        </w:rPr>
        <w:t xml:space="preserve"> </w:t>
      </w:r>
      <w:r w:rsidRPr="00FF210D">
        <w:rPr>
          <w:rFonts w:ascii="Arial" w:hAnsi="Arial" w:cs="Arial"/>
        </w:rPr>
        <w:t>method.</w:t>
      </w:r>
      <w:r>
        <w:rPr>
          <w:rFonts w:ascii="Arial" w:hAnsi="Arial" w:cs="Arial"/>
        </w:rPr>
        <w:t xml:space="preserve"> </w:t>
      </w:r>
    </w:p>
    <w:p w14:paraId="12EB6FA9" w14:textId="3F8FB25B" w:rsidR="00081288" w:rsidRDefault="00551CD1" w:rsidP="003242D4">
      <w:pPr>
        <w:spacing w:after="120"/>
        <w:jc w:val="both"/>
        <w:rPr>
          <w:rFonts w:ascii="Arial" w:hAnsi="Arial" w:cs="Arial"/>
        </w:rPr>
      </w:pPr>
      <w:r>
        <w:rPr>
          <w:rFonts w:ascii="Arial" w:hAnsi="Arial" w:cs="Arial"/>
        </w:rPr>
        <w:t>The symbol-level DL-based CSI</w:t>
      </w:r>
      <w:r w:rsidRPr="000B0D07">
        <w:rPr>
          <w:rFonts w:ascii="Arial" w:hAnsi="Arial" w:cs="Arial"/>
        </w:rPr>
        <w:t xml:space="preserve"> </w:t>
      </w:r>
      <w:r>
        <w:rPr>
          <w:rFonts w:ascii="Arial" w:hAnsi="Arial" w:cs="Arial"/>
        </w:rPr>
        <w:t xml:space="preserve">feedback </w:t>
      </w:r>
      <w:r w:rsidRPr="000B0D07">
        <w:rPr>
          <w:rFonts w:ascii="Arial" w:hAnsi="Arial" w:cs="Arial"/>
        </w:rPr>
        <w:t>method assume</w:t>
      </w:r>
      <w:r>
        <w:rPr>
          <w:rFonts w:ascii="Arial" w:hAnsi="Arial" w:cs="Arial"/>
        </w:rPr>
        <w:t>s</w:t>
      </w:r>
      <w:r w:rsidRPr="000B0D07">
        <w:rPr>
          <w:rFonts w:ascii="Arial" w:hAnsi="Arial" w:cs="Arial"/>
        </w:rPr>
        <w:t xml:space="preserve"> that any complex value can be transmitted over the channel</w:t>
      </w:r>
      <w:r>
        <w:rPr>
          <w:rFonts w:ascii="Arial" w:hAnsi="Arial" w:cs="Arial"/>
        </w:rPr>
        <w:t>. However, in the real</w:t>
      </w:r>
      <w:r w:rsidRPr="000B0D07">
        <w:rPr>
          <w:rFonts w:ascii="Arial" w:hAnsi="Arial" w:cs="Arial"/>
        </w:rPr>
        <w:t xml:space="preserve"> scenarios the hardware or protocol can only admit certain sets of channel inputs, such as the use of a digital constellation.</w:t>
      </w:r>
      <w:r>
        <w:rPr>
          <w:rFonts w:ascii="Arial" w:hAnsi="Arial" w:cs="Arial"/>
        </w:rPr>
        <w:t xml:space="preserve"> To make the symbol-level DL-based CSI</w:t>
      </w:r>
      <w:r w:rsidRPr="000B0D07">
        <w:rPr>
          <w:rFonts w:ascii="Arial" w:hAnsi="Arial" w:cs="Arial"/>
        </w:rPr>
        <w:t xml:space="preserve"> </w:t>
      </w:r>
      <w:r>
        <w:rPr>
          <w:rFonts w:ascii="Arial" w:hAnsi="Arial" w:cs="Arial"/>
        </w:rPr>
        <w:t xml:space="preserve">feedback </w:t>
      </w:r>
      <w:r w:rsidRPr="000B0D07">
        <w:rPr>
          <w:rFonts w:ascii="Arial" w:hAnsi="Arial" w:cs="Arial"/>
        </w:rPr>
        <w:t>method</w:t>
      </w:r>
      <w:r>
        <w:rPr>
          <w:rFonts w:ascii="Arial" w:hAnsi="Arial" w:cs="Arial" w:hint="eastAsia"/>
          <w:lang w:eastAsia="zh-CN"/>
        </w:rPr>
        <w:t xml:space="preserve"> c</w:t>
      </w:r>
      <w:r>
        <w:rPr>
          <w:rFonts w:ascii="Arial" w:hAnsi="Arial" w:cs="Arial"/>
        </w:rPr>
        <w:t>ompatible with the existing digital modulation module, we quantize the output of the symbol-level DL-based CSI</w:t>
      </w:r>
      <w:r w:rsidRPr="000B0D07">
        <w:rPr>
          <w:rFonts w:ascii="Arial" w:hAnsi="Arial" w:cs="Arial"/>
        </w:rPr>
        <w:t xml:space="preserve"> </w:t>
      </w:r>
      <w:r>
        <w:rPr>
          <w:rFonts w:ascii="Arial" w:hAnsi="Arial" w:cs="Arial"/>
        </w:rPr>
        <w:t>feedback to the digital constellation (e.g., 64QAM, 256QAM, 1024QAM).</w:t>
      </w:r>
    </w:p>
    <w:p w14:paraId="06BA1332" w14:textId="77777777" w:rsidR="006F0592" w:rsidRDefault="006F0592" w:rsidP="003242D4">
      <w:pPr>
        <w:spacing w:after="120"/>
        <w:jc w:val="both"/>
        <w:rPr>
          <w:rFonts w:ascii="Arial" w:hAnsi="Arial" w:cs="Arial"/>
        </w:rPr>
      </w:pPr>
    </w:p>
    <w:p w14:paraId="20DEAF6D" w14:textId="45C40ECE" w:rsidR="006F0592" w:rsidRPr="006F0592" w:rsidRDefault="006F0592" w:rsidP="006F0592">
      <w:pPr>
        <w:spacing w:after="120"/>
        <w:rPr>
          <w:rFonts w:ascii="Arial" w:hAnsi="Arial" w:cs="Arial"/>
          <w:b/>
          <w:bCs/>
          <w:iCs/>
        </w:rPr>
      </w:pPr>
      <w:r w:rsidRPr="006F0592">
        <w:rPr>
          <w:rFonts w:ascii="Arial" w:hAnsi="Arial" w:cs="Arial"/>
          <w:b/>
          <w:bCs/>
          <w:iCs/>
        </w:rPr>
        <w:t>3.2</w:t>
      </w:r>
      <w:r w:rsidRPr="006F0592">
        <w:rPr>
          <w:b/>
        </w:rPr>
        <w:t xml:space="preserve"> </w:t>
      </w:r>
      <w:r w:rsidRPr="006F0592">
        <w:rPr>
          <w:rFonts w:ascii="Arial" w:hAnsi="Arial" w:cs="Arial"/>
          <w:b/>
          <w:bCs/>
          <w:iCs/>
        </w:rPr>
        <w:t>Simulation results</w:t>
      </w:r>
    </w:p>
    <w:p w14:paraId="1FB83715" w14:textId="0D8B59ED" w:rsidR="00971FD3" w:rsidRDefault="003242D4" w:rsidP="00971FD3">
      <w:pPr>
        <w:spacing w:after="120"/>
        <w:jc w:val="both"/>
        <w:rPr>
          <w:rFonts w:ascii="Arial" w:hAnsi="Arial" w:cs="Arial"/>
        </w:rPr>
      </w:pPr>
      <w:r>
        <w:rPr>
          <w:rFonts w:ascii="Arial" w:hAnsi="Arial" w:cs="Arial"/>
        </w:rPr>
        <w:t>Fig.1-Fig.3</w:t>
      </w:r>
      <w:r w:rsidRPr="0019629F">
        <w:rPr>
          <w:rFonts w:ascii="Arial" w:hAnsi="Arial" w:cs="Arial"/>
        </w:rPr>
        <w:t xml:space="preserve"> show</w:t>
      </w:r>
      <w:r w:rsidR="0019629F">
        <w:rPr>
          <w:rFonts w:ascii="Arial" w:hAnsi="Arial" w:cs="Arial"/>
        </w:rPr>
        <w:t xml:space="preserve"> the performance of</w:t>
      </w:r>
      <w:r w:rsidRPr="0019629F">
        <w:rPr>
          <w:rFonts w:ascii="Arial" w:hAnsi="Arial" w:cs="Arial"/>
        </w:rPr>
        <w:t xml:space="preserve"> </w:t>
      </w:r>
      <w:r w:rsidR="0019629F">
        <w:rPr>
          <w:rFonts w:ascii="Arial" w:hAnsi="Arial" w:cs="Arial"/>
        </w:rPr>
        <w:t>the</w:t>
      </w:r>
      <w:r w:rsidR="0019629F" w:rsidRPr="0071451F">
        <w:rPr>
          <w:rFonts w:ascii="Arial" w:hAnsi="Arial" w:cs="Arial"/>
        </w:rPr>
        <w:t xml:space="preserve"> bit-level DL-based CSI feedback</w:t>
      </w:r>
      <w:r w:rsidR="0019629F">
        <w:rPr>
          <w:rFonts w:ascii="Arial" w:hAnsi="Arial" w:cs="Arial"/>
        </w:rPr>
        <w:t xml:space="preserve"> in </w:t>
      </w:r>
      <w:r w:rsidR="0019629F" w:rsidRPr="00272ECD">
        <w:rPr>
          <w:rFonts w:ascii="Arial" w:hAnsi="Arial" w:cs="Arial"/>
          <w:color w:val="000000"/>
          <w:lang w:eastAsia="zh-CN"/>
        </w:rPr>
        <w:t>two simulation scenarios</w:t>
      </w:r>
      <w:r w:rsidR="0019629F" w:rsidRPr="00272ECD">
        <w:rPr>
          <w:rFonts w:ascii="Arial" w:hAnsi="Arial" w:cs="Arial"/>
          <w:color w:val="000000"/>
        </w:rPr>
        <w:t xml:space="preserve"> (UMi</w:t>
      </w:r>
      <w:r w:rsidR="0019629F" w:rsidRPr="00272ECD">
        <w:rPr>
          <w:rFonts w:ascii="Arial" w:hAnsi="Arial" w:cs="Arial"/>
          <w:color w:val="000000"/>
          <w:lang w:eastAsia="zh-CN"/>
        </w:rPr>
        <w:t>,</w:t>
      </w:r>
      <w:r w:rsidR="0019629F" w:rsidRPr="00272ECD">
        <w:rPr>
          <w:rFonts w:ascii="Arial" w:hAnsi="Arial" w:cs="Arial"/>
          <w:color w:val="000000"/>
        </w:rPr>
        <w:t xml:space="preserve"> UMa) </w:t>
      </w:r>
      <w:r w:rsidR="0019629F">
        <w:rPr>
          <w:rFonts w:ascii="Arial" w:hAnsi="Arial" w:cs="Arial"/>
        </w:rPr>
        <w:t xml:space="preserve">with NMSE, </w:t>
      </w:r>
      <w:r w:rsidR="0019629F" w:rsidRPr="0019629F">
        <w:rPr>
          <w:rFonts w:ascii="Arial" w:hAnsi="Arial" w:cs="Arial"/>
        </w:rPr>
        <w:t>cosine similarity</w:t>
      </w:r>
      <w:r w:rsidR="0019629F">
        <w:rPr>
          <w:rFonts w:ascii="Arial" w:hAnsi="Arial" w:cs="Arial"/>
        </w:rPr>
        <w:t xml:space="preserve"> and </w:t>
      </w:r>
      <w:r w:rsidR="0019629F" w:rsidRPr="0019629F">
        <w:rPr>
          <w:rFonts w:ascii="Arial" w:hAnsi="Arial" w:cs="Arial"/>
        </w:rPr>
        <w:t>Channel capacity</w:t>
      </w:r>
      <w:r w:rsidR="000553CC" w:rsidRPr="000553CC">
        <w:t xml:space="preserve"> </w:t>
      </w:r>
      <w:r w:rsidR="000553CC" w:rsidRPr="000553CC">
        <w:rPr>
          <w:rFonts w:ascii="Arial" w:hAnsi="Arial" w:cs="Arial"/>
        </w:rPr>
        <w:t>with imperfect CSI</w:t>
      </w:r>
      <w:r w:rsidR="0019629F" w:rsidRPr="0019629F">
        <w:rPr>
          <w:rFonts w:ascii="Arial" w:hAnsi="Arial" w:cs="Arial"/>
        </w:rPr>
        <w:t>, respectively</w:t>
      </w:r>
      <w:r w:rsidR="0019629F">
        <w:rPr>
          <w:rFonts w:ascii="Arial" w:hAnsi="Arial" w:cs="Arial"/>
        </w:rPr>
        <w:t>.</w:t>
      </w:r>
      <w:r w:rsidR="00971FD3" w:rsidRPr="00971FD3">
        <w:rPr>
          <w:rFonts w:ascii="Arial" w:hAnsi="Arial" w:cs="Arial"/>
          <w:lang w:eastAsia="zh-CN"/>
        </w:rPr>
        <w:t xml:space="preserve"> </w:t>
      </w:r>
      <w:r w:rsidR="00971FD3">
        <w:rPr>
          <w:rFonts w:ascii="Arial" w:hAnsi="Arial" w:cs="Arial"/>
          <w:lang w:eastAsia="zh-CN"/>
        </w:rPr>
        <w:t xml:space="preserve">With the </w:t>
      </w:r>
      <w:r w:rsidR="00971FD3" w:rsidRPr="00971FD3">
        <w:rPr>
          <w:rFonts w:ascii="Arial" w:hAnsi="Arial" w:cs="Arial"/>
          <w:lang w:eastAsia="zh-CN"/>
        </w:rPr>
        <w:t>increase</w:t>
      </w:r>
      <w:r w:rsidR="00971FD3">
        <w:rPr>
          <w:rFonts w:ascii="Arial" w:hAnsi="Arial" w:cs="Arial"/>
          <w:lang w:eastAsia="zh-CN"/>
        </w:rPr>
        <w:t xml:space="preserve"> of the number of feedback bit</w:t>
      </w:r>
      <w:r w:rsidR="00971FD3" w:rsidRPr="00971FD3">
        <w:rPr>
          <w:rFonts w:ascii="Arial" w:hAnsi="Arial" w:cs="Arial"/>
          <w:lang w:eastAsia="zh-CN"/>
        </w:rPr>
        <w:t>s</w:t>
      </w:r>
      <w:r w:rsidR="00971FD3">
        <w:rPr>
          <w:rFonts w:ascii="Arial" w:hAnsi="Arial" w:cs="Arial"/>
          <w:lang w:eastAsia="zh-CN"/>
        </w:rPr>
        <w:t>, t</w:t>
      </w:r>
      <w:r w:rsidR="00971FD3" w:rsidRPr="00823CEC">
        <w:rPr>
          <w:rFonts w:ascii="Arial" w:hAnsi="Arial" w:cs="Arial"/>
        </w:rPr>
        <w:t xml:space="preserve">he performance of the </w:t>
      </w:r>
      <w:r w:rsidR="00971FD3">
        <w:rPr>
          <w:rFonts w:ascii="Arial" w:hAnsi="Arial" w:cs="Arial"/>
        </w:rPr>
        <w:t>BC_UMi and the BC_UMa</w:t>
      </w:r>
      <w:r w:rsidR="00971FD3" w:rsidRPr="00823CEC">
        <w:rPr>
          <w:rFonts w:ascii="Arial" w:hAnsi="Arial" w:cs="Arial"/>
        </w:rPr>
        <w:t xml:space="preserve"> </w:t>
      </w:r>
      <w:r w:rsidR="000D1E01" w:rsidRPr="00971FD3">
        <w:rPr>
          <w:rFonts w:ascii="Arial" w:hAnsi="Arial" w:cs="Arial"/>
          <w:lang w:eastAsia="zh-CN"/>
        </w:rPr>
        <w:t>increase</w:t>
      </w:r>
      <w:r w:rsidR="000D1E01">
        <w:rPr>
          <w:rFonts w:ascii="Arial" w:hAnsi="Arial" w:cs="Arial"/>
          <w:lang w:eastAsia="zh-CN"/>
        </w:rPr>
        <w:t>d</w:t>
      </w:r>
      <w:r w:rsidR="00971FD3" w:rsidRPr="00823CEC">
        <w:rPr>
          <w:rFonts w:ascii="Arial" w:hAnsi="Arial" w:cs="Arial"/>
        </w:rPr>
        <w:t xml:space="preserve">. Specifically, </w:t>
      </w:r>
      <w:r w:rsidR="000D1E01" w:rsidRPr="00823CEC">
        <w:rPr>
          <w:rFonts w:ascii="Arial" w:hAnsi="Arial" w:cs="Arial"/>
        </w:rPr>
        <w:t xml:space="preserve">With the increase of the </w:t>
      </w:r>
      <w:r w:rsidR="000D1E01">
        <w:rPr>
          <w:rFonts w:ascii="Arial" w:hAnsi="Arial" w:cs="Arial"/>
          <w:lang w:eastAsia="zh-CN"/>
        </w:rPr>
        <w:t>feedback bit</w:t>
      </w:r>
      <w:r w:rsidR="000D1E01" w:rsidRPr="00971FD3">
        <w:rPr>
          <w:rFonts w:ascii="Arial" w:hAnsi="Arial" w:cs="Arial"/>
          <w:lang w:eastAsia="zh-CN"/>
        </w:rPr>
        <w:t>s</w:t>
      </w:r>
      <w:r w:rsidR="000D1E01" w:rsidRPr="00823CEC">
        <w:rPr>
          <w:rFonts w:ascii="Arial" w:hAnsi="Arial" w:cs="Arial"/>
        </w:rPr>
        <w:t xml:space="preserve"> from </w:t>
      </w:r>
      <w:r w:rsidR="000D1E01">
        <w:rPr>
          <w:rFonts w:ascii="Arial" w:hAnsi="Arial" w:cs="Arial"/>
        </w:rPr>
        <w:t>1024 bits</w:t>
      </w:r>
      <w:r w:rsidR="000D1E01" w:rsidRPr="00823CEC">
        <w:rPr>
          <w:rFonts w:ascii="Arial" w:hAnsi="Arial" w:cs="Arial"/>
        </w:rPr>
        <w:t xml:space="preserve"> to </w:t>
      </w:r>
      <w:r w:rsidR="000D1E01">
        <w:rPr>
          <w:rFonts w:ascii="Arial" w:hAnsi="Arial" w:cs="Arial"/>
        </w:rPr>
        <w:t>4096 bits</w:t>
      </w:r>
      <w:r w:rsidR="000D1E01" w:rsidRPr="00823CEC">
        <w:rPr>
          <w:rFonts w:ascii="Arial" w:hAnsi="Arial" w:cs="Arial"/>
        </w:rPr>
        <w:t xml:space="preserve">, the </w:t>
      </w:r>
      <w:r w:rsidR="000D1E01">
        <w:rPr>
          <w:rFonts w:ascii="Arial" w:hAnsi="Arial" w:cs="Arial"/>
        </w:rPr>
        <w:t>NMSE</w:t>
      </w:r>
      <w:r w:rsidR="000D1E01" w:rsidRPr="00823CEC">
        <w:rPr>
          <w:rFonts w:ascii="Arial" w:hAnsi="Arial" w:cs="Arial"/>
        </w:rPr>
        <w:t xml:space="preserve"> </w:t>
      </w:r>
      <w:r w:rsidR="000D1E01">
        <w:rPr>
          <w:rFonts w:ascii="Arial" w:hAnsi="Arial" w:cs="Arial"/>
        </w:rPr>
        <w:t xml:space="preserve">decreased more than 5 dB. </w:t>
      </w:r>
      <w:r w:rsidR="000D1E01" w:rsidRPr="00823CEC">
        <w:rPr>
          <w:rFonts w:ascii="Arial" w:hAnsi="Arial" w:cs="Arial"/>
        </w:rPr>
        <w:t xml:space="preserve">The comparison between the </w:t>
      </w:r>
      <w:r w:rsidR="000D1E01" w:rsidRPr="0019629F">
        <w:rPr>
          <w:rFonts w:ascii="Arial" w:hAnsi="Arial" w:cs="Arial"/>
        </w:rPr>
        <w:t>cosine similarity</w:t>
      </w:r>
      <w:r w:rsidR="000D1E01">
        <w:rPr>
          <w:rFonts w:ascii="Arial" w:hAnsi="Arial" w:cs="Arial"/>
        </w:rPr>
        <w:t xml:space="preserve"> and </w:t>
      </w:r>
      <w:r w:rsidR="000D1E01" w:rsidRPr="0019629F">
        <w:rPr>
          <w:rFonts w:ascii="Arial" w:hAnsi="Arial" w:cs="Arial"/>
        </w:rPr>
        <w:t>Channel capacity</w:t>
      </w:r>
      <w:r w:rsidR="000D1E01" w:rsidRPr="00823CEC">
        <w:rPr>
          <w:rFonts w:ascii="Arial" w:hAnsi="Arial" w:cs="Arial"/>
        </w:rPr>
        <w:t xml:space="preserve"> reveals similar results.</w:t>
      </w:r>
      <w:r w:rsidR="000D1E01">
        <w:rPr>
          <w:rFonts w:ascii="Arial" w:hAnsi="Arial" w:cs="Arial"/>
        </w:rPr>
        <w:t xml:space="preserve"> When we</w:t>
      </w:r>
      <w:r w:rsidR="000D1E01" w:rsidRPr="000D1E01">
        <w:t xml:space="preserve"> </w:t>
      </w:r>
      <w:r w:rsidR="000D1E01">
        <w:rPr>
          <w:rFonts w:ascii="Arial" w:hAnsi="Arial" w:cs="Arial"/>
        </w:rPr>
        <w:t>compress</w:t>
      </w:r>
      <w:r w:rsidR="000D1E01" w:rsidRPr="000D1E01">
        <w:rPr>
          <w:rFonts w:ascii="Arial" w:hAnsi="Arial" w:cs="Arial"/>
        </w:rPr>
        <w:t xml:space="preserve"> the truncated CSI to </w:t>
      </w:r>
      <w:r w:rsidR="000D1E01">
        <w:rPr>
          <w:rFonts w:ascii="Arial" w:hAnsi="Arial" w:cs="Arial"/>
        </w:rPr>
        <w:t>different</w:t>
      </w:r>
      <w:r w:rsidR="000D1E01" w:rsidRPr="000D1E01">
        <w:rPr>
          <w:rFonts w:ascii="Arial" w:hAnsi="Arial" w:cs="Arial"/>
        </w:rPr>
        <w:t xml:space="preserve"> dimensional vector</w:t>
      </w:r>
      <w:r w:rsidR="000D1E01">
        <w:rPr>
          <w:rFonts w:ascii="Arial" w:hAnsi="Arial" w:cs="Arial"/>
        </w:rPr>
        <w:t xml:space="preserve"> (512/1024) and use d</w:t>
      </w:r>
      <w:r w:rsidR="000D1E01" w:rsidRPr="000D1E01">
        <w:rPr>
          <w:rFonts w:ascii="Arial" w:hAnsi="Arial" w:cs="Arial"/>
        </w:rPr>
        <w:t>ifferent quantization schemes</w:t>
      </w:r>
      <w:r w:rsidR="00E95009">
        <w:rPr>
          <w:rFonts w:ascii="Arial" w:hAnsi="Arial" w:cs="Arial"/>
        </w:rPr>
        <w:t xml:space="preserve">, </w:t>
      </w:r>
      <w:r w:rsidR="00E95009">
        <w:rPr>
          <w:rFonts w:ascii="Arial" w:hAnsi="Arial" w:cs="Arial"/>
          <w:lang w:eastAsia="zh-CN"/>
        </w:rPr>
        <w:t>t</w:t>
      </w:r>
      <w:r w:rsidR="00E95009" w:rsidRPr="00823CEC">
        <w:rPr>
          <w:rFonts w:ascii="Arial" w:hAnsi="Arial" w:cs="Arial"/>
        </w:rPr>
        <w:t>he performance of the</w:t>
      </w:r>
      <w:r w:rsidR="00E95009" w:rsidRPr="00E95009">
        <w:rPr>
          <w:rFonts w:ascii="Arial" w:hAnsi="Arial" w:cs="Arial"/>
        </w:rPr>
        <w:t xml:space="preserve"> </w:t>
      </w:r>
      <w:r w:rsidR="00E95009" w:rsidRPr="0071451F">
        <w:rPr>
          <w:rFonts w:ascii="Arial" w:hAnsi="Arial" w:cs="Arial"/>
        </w:rPr>
        <w:t>bit-level DL-based CSI feedback</w:t>
      </w:r>
      <w:r w:rsidR="00E95009">
        <w:rPr>
          <w:rFonts w:ascii="Arial" w:hAnsi="Arial" w:cs="Arial"/>
        </w:rPr>
        <w:t xml:space="preserve"> method will s</w:t>
      </w:r>
      <w:r w:rsidR="00E95009" w:rsidRPr="00E95009">
        <w:rPr>
          <w:rFonts w:ascii="Arial" w:hAnsi="Arial" w:cs="Arial"/>
        </w:rPr>
        <w:t>how different model gains.</w:t>
      </w:r>
    </w:p>
    <w:p w14:paraId="7B7598DC" w14:textId="77777777" w:rsidR="00971FD3" w:rsidRPr="00A95653" w:rsidRDefault="00971FD3" w:rsidP="00971FD3">
      <w:pPr>
        <w:spacing w:after="120"/>
        <w:rPr>
          <w:rFonts w:ascii="Arial" w:hAnsi="Arial" w:cs="Arial"/>
          <w:b/>
          <w:i/>
        </w:rPr>
      </w:pPr>
      <w:r w:rsidRPr="00A95653">
        <w:rPr>
          <w:rFonts w:ascii="Arial" w:hAnsi="Arial" w:cs="Arial"/>
          <w:b/>
          <w:i/>
        </w:rPr>
        <w:t>Observation #1: The channel recovery capability of the bit-level DL-based CSI feedback model is ideal.</w:t>
      </w:r>
    </w:p>
    <w:p w14:paraId="09D51FF8" w14:textId="4AF276B8" w:rsidR="0019629F" w:rsidRPr="00E95009" w:rsidRDefault="00971FD3" w:rsidP="00E95009">
      <w:pPr>
        <w:spacing w:after="120"/>
        <w:rPr>
          <w:rFonts w:ascii="Arial" w:hAnsi="Arial" w:cs="Arial"/>
          <w:b/>
          <w:i/>
        </w:rPr>
      </w:pPr>
      <w:r>
        <w:rPr>
          <w:rFonts w:ascii="Arial" w:hAnsi="Arial" w:cs="Arial"/>
          <w:b/>
          <w:i/>
        </w:rPr>
        <w:t>Observation #2</w:t>
      </w:r>
      <w:r w:rsidRPr="00A95653">
        <w:rPr>
          <w:rFonts w:ascii="Arial" w:hAnsi="Arial" w:cs="Arial"/>
          <w:b/>
          <w:i/>
        </w:rPr>
        <w:t>: Different air interface feedback and quantization schemes will show different model gains.</w:t>
      </w:r>
    </w:p>
    <w:p w14:paraId="15B55A32" w14:textId="1F823E54" w:rsidR="003F0C59" w:rsidRDefault="009D25B9" w:rsidP="00BD0507">
      <w:pPr>
        <w:spacing w:after="120"/>
        <w:jc w:val="center"/>
        <w:rPr>
          <w:rFonts w:ascii="Arial" w:hAnsi="Arial" w:cs="Arial"/>
        </w:rPr>
      </w:pPr>
      <w:r>
        <w:rPr>
          <w:rFonts w:ascii="Arial" w:hAnsi="Arial" w:cs="Arial"/>
          <w:noProof/>
          <w:lang w:val="en-US" w:eastAsia="zh-CN"/>
        </w:rPr>
        <w:lastRenderedPageBreak/>
        <w:drawing>
          <wp:inline distT="0" distB="0" distL="0" distR="0" wp14:anchorId="629DE62B" wp14:editId="03A590A8">
            <wp:extent cx="3941236" cy="2463421"/>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mse_bit.png"/>
                    <pic:cNvPicPr/>
                  </pic:nvPicPr>
                  <pic:blipFill>
                    <a:blip r:embed="rId8">
                      <a:extLst>
                        <a:ext uri="{28A0092B-C50C-407E-A947-70E740481C1C}">
                          <a14:useLocalDpi xmlns:a14="http://schemas.microsoft.com/office/drawing/2010/main" val="0"/>
                        </a:ext>
                      </a:extLst>
                    </a:blip>
                    <a:stretch>
                      <a:fillRect/>
                    </a:stretch>
                  </pic:blipFill>
                  <pic:spPr>
                    <a:xfrm>
                      <a:off x="0" y="0"/>
                      <a:ext cx="4020820" cy="2513164"/>
                    </a:xfrm>
                    <a:prstGeom prst="rect">
                      <a:avLst/>
                    </a:prstGeom>
                  </pic:spPr>
                </pic:pic>
              </a:graphicData>
            </a:graphic>
          </wp:inline>
        </w:drawing>
      </w:r>
      <w:r w:rsidR="001474B2">
        <w:rPr>
          <w:rFonts w:ascii="Arial" w:hAnsi="Arial" w:cs="Arial"/>
          <w:noProof/>
          <w:lang w:val="en-US" w:eastAsia="zh-CN"/>
        </w:rPr>
        <w:t xml:space="preserve"> </w:t>
      </w:r>
      <w:r w:rsidR="00CB5CFA">
        <w:rPr>
          <w:rFonts w:ascii="Arial" w:hAnsi="Arial" w:cs="Arial"/>
          <w:noProof/>
          <w:lang w:val="en-US" w:eastAsia="zh-CN"/>
        </w:rPr>
        <w:t xml:space="preserve"> </w:t>
      </w:r>
    </w:p>
    <w:p w14:paraId="51B7E056" w14:textId="2F7DED1B" w:rsidR="00BD0507" w:rsidRPr="000939AD" w:rsidRDefault="00BD0507" w:rsidP="00E57832">
      <w:pPr>
        <w:jc w:val="both"/>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1</w:t>
      </w:r>
      <w:r w:rsidR="008B42E2">
        <w:rPr>
          <w:rFonts w:ascii="Arial" w:hAnsi="Arial" w:cs="Arial"/>
          <w:b/>
          <w:lang w:val="en-US" w:eastAsia="zh-CN"/>
        </w:rPr>
        <w:t>: Evaluation for the bit</w:t>
      </w:r>
      <w:r w:rsidRPr="000939AD">
        <w:rPr>
          <w:rFonts w:ascii="Arial" w:hAnsi="Arial" w:cs="Arial"/>
          <w:b/>
          <w:lang w:val="en-US" w:eastAsia="zh-CN"/>
        </w:rPr>
        <w:t xml:space="preserve">-level </w:t>
      </w:r>
      <w:r w:rsidR="008B42E2">
        <w:rPr>
          <w:rFonts w:ascii="Arial" w:hAnsi="Arial" w:cs="Arial"/>
          <w:b/>
          <w:lang w:val="en-US" w:eastAsia="zh-CN"/>
        </w:rPr>
        <w:t xml:space="preserve">DL-based CSI feedback in </w:t>
      </w:r>
      <w:r w:rsidR="008B42E2" w:rsidRPr="000553CC">
        <w:rPr>
          <w:rFonts w:ascii="Arial" w:hAnsi="Arial" w:cs="Arial"/>
          <w:b/>
          <w:i/>
          <w:lang w:val="en-US" w:eastAsia="zh-CN"/>
        </w:rPr>
        <w:t>NMSE</w:t>
      </w:r>
      <w:r w:rsidR="008B42E2">
        <w:rPr>
          <w:rFonts w:ascii="Arial" w:hAnsi="Arial" w:cs="Arial"/>
          <w:b/>
          <w:lang w:val="en-US" w:eastAsia="zh-CN"/>
        </w:rPr>
        <w:t xml:space="preserve">. The label </w:t>
      </w:r>
      <w:r w:rsidR="008B42E2" w:rsidRPr="008B42E2">
        <w:rPr>
          <w:rFonts w:ascii="Arial" w:hAnsi="Arial" w:cs="Arial" w:hint="eastAsia"/>
          <w:b/>
          <w:lang w:val="en-US" w:eastAsia="zh-CN"/>
        </w:rPr>
        <w:t>“</w:t>
      </w:r>
      <w:r w:rsidR="009D25B9">
        <w:rPr>
          <w:rFonts w:ascii="Arial" w:hAnsi="Arial" w:cs="Arial"/>
          <w:b/>
          <w:lang w:val="en-US" w:eastAsia="zh-CN"/>
        </w:rPr>
        <w:t>BC</w:t>
      </w:r>
      <w:r w:rsidR="008B42E2">
        <w:rPr>
          <w:rFonts w:ascii="Arial" w:hAnsi="Arial" w:cs="Arial"/>
          <w:b/>
          <w:lang w:val="en-US" w:eastAsia="zh-CN"/>
        </w:rPr>
        <w:t xml:space="preserve">_ed512_UMi” means the </w:t>
      </w:r>
      <w:r w:rsidR="008B42E2" w:rsidRPr="008B42E2">
        <w:rPr>
          <w:rFonts w:ascii="Arial" w:hAnsi="Arial" w:cs="Arial"/>
          <w:b/>
          <w:lang w:val="en-US" w:eastAsia="zh-CN"/>
        </w:rPr>
        <w:t>C</w:t>
      </w:r>
      <w:r w:rsidR="008B42E2">
        <w:rPr>
          <w:rFonts w:ascii="Arial" w:hAnsi="Arial" w:cs="Arial"/>
          <w:b/>
          <w:lang w:val="en-US" w:eastAsia="zh-CN"/>
        </w:rPr>
        <w:t xml:space="preserve">siNet+ compresses the truncated </w:t>
      </w:r>
      <w:r w:rsidR="008B42E2" w:rsidRPr="008B42E2">
        <w:rPr>
          <w:rFonts w:ascii="Arial" w:hAnsi="Arial" w:cs="Arial"/>
          <w:b/>
          <w:lang w:val="en-US" w:eastAsia="zh-CN"/>
        </w:rPr>
        <w:t xml:space="preserve">CSI to a </w:t>
      </w:r>
      <w:r w:rsidR="008B42E2">
        <w:rPr>
          <w:rFonts w:ascii="Arial" w:hAnsi="Arial" w:cs="Arial"/>
          <w:b/>
          <w:lang w:val="en-US" w:eastAsia="zh-CN"/>
        </w:rPr>
        <w:t xml:space="preserve">512-dimensional vector, and the </w:t>
      </w:r>
      <w:r w:rsidR="008B42E2" w:rsidRPr="008B42E2">
        <w:rPr>
          <w:rFonts w:ascii="Arial" w:hAnsi="Arial" w:cs="Arial"/>
          <w:b/>
          <w:lang w:val="en-US" w:eastAsia="zh-CN"/>
        </w:rPr>
        <w:t>simulation scenarios</w:t>
      </w:r>
      <w:r w:rsidR="008B42E2">
        <w:rPr>
          <w:rFonts w:ascii="Arial" w:hAnsi="Arial" w:cs="Arial"/>
          <w:b/>
          <w:lang w:val="en-US" w:eastAsia="zh-CN"/>
        </w:rPr>
        <w:t xml:space="preserve"> is UMi. Note that </w:t>
      </w:r>
      <w:r w:rsidR="00E57832" w:rsidRPr="00E57832">
        <w:rPr>
          <w:rFonts w:ascii="Arial" w:hAnsi="Arial" w:cs="Arial"/>
          <w:b/>
          <w:lang w:val="en-US" w:eastAsia="zh-CN"/>
        </w:rPr>
        <w:t xml:space="preserve">the number of quantization bits corresponding to </w:t>
      </w:r>
      <w:r w:rsidR="00E57832">
        <w:rPr>
          <w:rFonts w:ascii="Arial" w:hAnsi="Arial" w:cs="Arial"/>
          <w:b/>
          <w:lang w:val="en-US" w:eastAsia="zh-CN"/>
        </w:rPr>
        <w:t>“ed512” is 2, 4, 6, 8; A</w:t>
      </w:r>
      <w:r w:rsidR="00E57832" w:rsidRPr="00E57832">
        <w:rPr>
          <w:rFonts w:ascii="Arial" w:hAnsi="Arial" w:cs="Arial"/>
          <w:b/>
          <w:lang w:val="en-US" w:eastAsia="zh-CN"/>
        </w:rPr>
        <w:t>nd the number of quantization bits corresponding to</w:t>
      </w:r>
      <w:r w:rsidR="009D25B9">
        <w:rPr>
          <w:rFonts w:ascii="Arial" w:hAnsi="Arial" w:cs="Arial"/>
          <w:b/>
          <w:lang w:val="en-US" w:eastAsia="zh-CN"/>
        </w:rPr>
        <w:t xml:space="preserve"> “ed1024”</w:t>
      </w:r>
      <w:r w:rsidR="00E57832" w:rsidRPr="00E57832">
        <w:rPr>
          <w:rFonts w:ascii="Arial" w:hAnsi="Arial" w:cs="Arial"/>
          <w:b/>
          <w:lang w:val="en-US" w:eastAsia="zh-CN"/>
        </w:rPr>
        <w:t xml:space="preserve"> is 1, 2, 3, and 4, respectively. </w:t>
      </w:r>
    </w:p>
    <w:p w14:paraId="3C6E7771" w14:textId="77777777" w:rsidR="009D25B9" w:rsidRDefault="009D25B9" w:rsidP="003F0C59">
      <w:pPr>
        <w:spacing w:after="120"/>
        <w:jc w:val="center"/>
        <w:rPr>
          <w:rFonts w:ascii="Arial" w:hAnsi="Arial" w:cs="Arial"/>
          <w:noProof/>
          <w:lang w:val="en-US" w:eastAsia="zh-CN"/>
        </w:rPr>
      </w:pPr>
    </w:p>
    <w:p w14:paraId="6076C8CB" w14:textId="717FE8AE" w:rsidR="00BD0507" w:rsidRDefault="009D25B9" w:rsidP="003F0C59">
      <w:pPr>
        <w:spacing w:after="120"/>
        <w:jc w:val="center"/>
        <w:rPr>
          <w:rFonts w:ascii="Arial" w:hAnsi="Arial" w:cs="Arial"/>
        </w:rPr>
      </w:pPr>
      <w:r>
        <w:rPr>
          <w:rFonts w:ascii="Arial" w:hAnsi="Arial" w:cs="Arial"/>
          <w:noProof/>
          <w:lang w:val="en-US" w:eastAsia="zh-CN"/>
        </w:rPr>
        <w:drawing>
          <wp:inline distT="0" distB="0" distL="0" distR="0" wp14:anchorId="530E5292" wp14:editId="6900110B">
            <wp:extent cx="3963067" cy="2477068"/>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rho_bit.png"/>
                    <pic:cNvPicPr/>
                  </pic:nvPicPr>
                  <pic:blipFill>
                    <a:blip r:embed="rId9">
                      <a:extLst>
                        <a:ext uri="{28A0092B-C50C-407E-A947-70E740481C1C}">
                          <a14:useLocalDpi xmlns:a14="http://schemas.microsoft.com/office/drawing/2010/main" val="0"/>
                        </a:ext>
                      </a:extLst>
                    </a:blip>
                    <a:stretch>
                      <a:fillRect/>
                    </a:stretch>
                  </pic:blipFill>
                  <pic:spPr>
                    <a:xfrm>
                      <a:off x="0" y="0"/>
                      <a:ext cx="4138874" cy="2586954"/>
                    </a:xfrm>
                    <a:prstGeom prst="rect">
                      <a:avLst/>
                    </a:prstGeom>
                  </pic:spPr>
                </pic:pic>
              </a:graphicData>
            </a:graphic>
          </wp:inline>
        </w:drawing>
      </w:r>
      <w:r w:rsidR="001474B2">
        <w:rPr>
          <w:rFonts w:ascii="Arial" w:hAnsi="Arial" w:cs="Arial"/>
          <w:noProof/>
          <w:lang w:val="en-US" w:eastAsia="zh-CN"/>
        </w:rPr>
        <w:t xml:space="preserve"> </w:t>
      </w:r>
      <w:r w:rsidR="00CB5CFA">
        <w:rPr>
          <w:rFonts w:ascii="Arial" w:hAnsi="Arial" w:cs="Arial"/>
          <w:noProof/>
          <w:lang w:val="en-US" w:eastAsia="zh-CN"/>
        </w:rPr>
        <w:t xml:space="preserve"> </w:t>
      </w:r>
    </w:p>
    <w:p w14:paraId="046D5845" w14:textId="36C0DB91" w:rsidR="003F0C59" w:rsidRPr="00E57832" w:rsidRDefault="00E57832" w:rsidP="0076561B">
      <w:pPr>
        <w:spacing w:after="120"/>
        <w:jc w:val="center"/>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2: Evaluation for the bit</w:t>
      </w:r>
      <w:r w:rsidRPr="000939AD">
        <w:rPr>
          <w:rFonts w:ascii="Arial" w:hAnsi="Arial" w:cs="Arial"/>
          <w:b/>
          <w:lang w:val="en-US" w:eastAsia="zh-CN"/>
        </w:rPr>
        <w:t xml:space="preserve">-level </w:t>
      </w:r>
      <w:r>
        <w:rPr>
          <w:rFonts w:ascii="Arial" w:hAnsi="Arial" w:cs="Arial"/>
          <w:b/>
          <w:lang w:val="en-US" w:eastAsia="zh-CN"/>
        </w:rPr>
        <w:t xml:space="preserve">DL-based CSI feedback in </w:t>
      </w:r>
      <w:r w:rsidRPr="0076561B">
        <w:rPr>
          <w:rFonts w:ascii="Arial" w:hAnsi="Arial" w:cs="Arial"/>
          <w:b/>
          <w:lang w:val="en-US" w:eastAsia="zh-CN"/>
        </w:rPr>
        <w:t>cosine similarity</w:t>
      </w:r>
      <w:r>
        <w:rPr>
          <w:rFonts w:ascii="Arial" w:hAnsi="Arial" w:cs="Arial"/>
          <w:b/>
          <w:lang w:val="en-US" w:eastAsia="zh-CN"/>
        </w:rPr>
        <w:t>.</w:t>
      </w:r>
    </w:p>
    <w:p w14:paraId="394FE5DC" w14:textId="351B6C69" w:rsidR="003F0C59" w:rsidRDefault="001474B2" w:rsidP="00BD0507">
      <w:pPr>
        <w:spacing w:after="120"/>
        <w:jc w:val="center"/>
        <w:rPr>
          <w:rFonts w:ascii="Arial" w:hAnsi="Arial" w:cs="Arial"/>
        </w:rPr>
      </w:pPr>
      <w:r>
        <w:rPr>
          <w:rFonts w:ascii="Arial" w:hAnsi="Arial" w:cs="Arial"/>
          <w:noProof/>
          <w:lang w:val="en-US" w:eastAsia="zh-CN"/>
        </w:rPr>
        <w:t xml:space="preserve"> </w:t>
      </w:r>
      <w:r w:rsidR="00CB5CFA">
        <w:rPr>
          <w:rFonts w:ascii="Arial" w:hAnsi="Arial" w:cs="Arial"/>
          <w:noProof/>
          <w:lang w:val="en-US" w:eastAsia="zh-CN"/>
        </w:rPr>
        <w:t xml:space="preserve"> </w:t>
      </w:r>
      <w:r w:rsidR="00A95653">
        <w:rPr>
          <w:rFonts w:ascii="Arial" w:hAnsi="Arial" w:cs="Arial"/>
          <w:noProof/>
          <w:lang w:val="en-US" w:eastAsia="zh-CN"/>
        </w:rPr>
        <w:drawing>
          <wp:inline distT="0" distB="0" distL="0" distR="0" wp14:anchorId="781AD880" wp14:editId="182F6425">
            <wp:extent cx="3985146" cy="2490869"/>
            <wp:effectExtent l="0" t="0" r="0" b="508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apcity_bit.png"/>
                    <pic:cNvPicPr/>
                  </pic:nvPicPr>
                  <pic:blipFill>
                    <a:blip r:embed="rId10">
                      <a:extLst>
                        <a:ext uri="{28A0092B-C50C-407E-A947-70E740481C1C}">
                          <a14:useLocalDpi xmlns:a14="http://schemas.microsoft.com/office/drawing/2010/main" val="0"/>
                        </a:ext>
                      </a:extLst>
                    </a:blip>
                    <a:stretch>
                      <a:fillRect/>
                    </a:stretch>
                  </pic:blipFill>
                  <pic:spPr>
                    <a:xfrm>
                      <a:off x="0" y="0"/>
                      <a:ext cx="4157109" cy="2598352"/>
                    </a:xfrm>
                    <a:prstGeom prst="rect">
                      <a:avLst/>
                    </a:prstGeom>
                  </pic:spPr>
                </pic:pic>
              </a:graphicData>
            </a:graphic>
          </wp:inline>
        </w:drawing>
      </w:r>
    </w:p>
    <w:p w14:paraId="58EB7B4A" w14:textId="3FFF05A6" w:rsidR="006F0592" w:rsidRPr="00B360BA" w:rsidRDefault="00E57832" w:rsidP="001A478F">
      <w:pPr>
        <w:spacing w:after="120"/>
        <w:jc w:val="both"/>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3: Evaluation for the bit</w:t>
      </w:r>
      <w:r w:rsidRPr="000939AD">
        <w:rPr>
          <w:rFonts w:ascii="Arial" w:hAnsi="Arial" w:cs="Arial"/>
          <w:b/>
          <w:lang w:val="en-US" w:eastAsia="zh-CN"/>
        </w:rPr>
        <w:t xml:space="preserve">-level </w:t>
      </w:r>
      <w:r>
        <w:rPr>
          <w:rFonts w:ascii="Arial" w:hAnsi="Arial" w:cs="Arial"/>
          <w:b/>
          <w:lang w:val="en-US" w:eastAsia="zh-CN"/>
        </w:rPr>
        <w:t xml:space="preserve">DL-based CSI feedback in </w:t>
      </w:r>
      <w:r w:rsidRPr="00E57832">
        <w:rPr>
          <w:rFonts w:ascii="Arial" w:hAnsi="Arial" w:cs="Arial"/>
          <w:b/>
          <w:i/>
          <w:color w:val="000000"/>
        </w:rPr>
        <w:t>Channel capacity with imperfect CSI</w:t>
      </w:r>
      <w:r>
        <w:rPr>
          <w:rFonts w:ascii="Arial" w:hAnsi="Arial" w:cs="Arial"/>
          <w:b/>
          <w:lang w:val="en-US" w:eastAsia="zh-CN"/>
        </w:rPr>
        <w:t>.</w:t>
      </w:r>
      <w:r w:rsidRPr="00E57832">
        <w:rPr>
          <w:rFonts w:ascii="Arial" w:hAnsi="Arial" w:cs="Arial"/>
          <w:b/>
          <w:lang w:val="en-US" w:eastAsia="zh-CN"/>
        </w:rPr>
        <w:t xml:space="preserve"> </w:t>
      </w:r>
      <w:r>
        <w:rPr>
          <w:rFonts w:ascii="Arial" w:hAnsi="Arial" w:cs="Arial"/>
          <w:b/>
          <w:lang w:val="en-US" w:eastAsia="zh-CN"/>
        </w:rPr>
        <w:t xml:space="preserve">The label </w:t>
      </w:r>
      <w:r w:rsidRPr="008B42E2">
        <w:rPr>
          <w:rFonts w:ascii="Arial" w:hAnsi="Arial" w:cs="Arial" w:hint="eastAsia"/>
          <w:b/>
          <w:lang w:val="en-US" w:eastAsia="zh-CN"/>
        </w:rPr>
        <w:t>“</w:t>
      </w:r>
      <w:r w:rsidR="00A95653">
        <w:rPr>
          <w:rFonts w:ascii="Arial" w:hAnsi="Arial" w:cs="Arial"/>
          <w:b/>
          <w:lang w:val="en-US" w:eastAsia="zh-CN"/>
        </w:rPr>
        <w:t>BC</w:t>
      </w:r>
      <w:r>
        <w:rPr>
          <w:rFonts w:ascii="Arial" w:hAnsi="Arial" w:cs="Arial"/>
          <w:b/>
          <w:lang w:val="en-US" w:eastAsia="zh-CN"/>
        </w:rPr>
        <w:t xml:space="preserve">_snr0_UMi” means the </w:t>
      </w:r>
      <w:r w:rsidRPr="008B42E2">
        <w:rPr>
          <w:rFonts w:ascii="Arial" w:hAnsi="Arial" w:cs="Arial"/>
          <w:b/>
          <w:lang w:val="en-US" w:eastAsia="zh-CN"/>
        </w:rPr>
        <w:t>C</w:t>
      </w:r>
      <w:r>
        <w:rPr>
          <w:rFonts w:ascii="Arial" w:hAnsi="Arial" w:cs="Arial"/>
          <w:b/>
          <w:lang w:val="en-US" w:eastAsia="zh-CN"/>
        </w:rPr>
        <w:t xml:space="preserve">siNet+ compresses the truncated </w:t>
      </w:r>
      <w:r w:rsidRPr="008B42E2">
        <w:rPr>
          <w:rFonts w:ascii="Arial" w:hAnsi="Arial" w:cs="Arial"/>
          <w:b/>
          <w:lang w:val="en-US" w:eastAsia="zh-CN"/>
        </w:rPr>
        <w:t xml:space="preserve">CSI to a </w:t>
      </w:r>
      <w:r>
        <w:rPr>
          <w:rFonts w:ascii="Arial" w:hAnsi="Arial" w:cs="Arial"/>
          <w:b/>
          <w:lang w:val="en-US" w:eastAsia="zh-CN"/>
        </w:rPr>
        <w:t>512-dimensional vector,</w:t>
      </w:r>
      <w:r w:rsidR="00503B84" w:rsidRPr="00503B84">
        <w:t xml:space="preserve"> </w:t>
      </w:r>
      <w:r w:rsidR="00503B84" w:rsidRPr="00503B84">
        <w:rPr>
          <w:rFonts w:ascii="Arial" w:hAnsi="Arial" w:cs="Arial"/>
          <w:b/>
          <w:lang w:val="en-US" w:eastAsia="zh-CN"/>
        </w:rPr>
        <w:t>the receive SNR</w:t>
      </w:r>
      <w:r w:rsidR="00503B84">
        <w:rPr>
          <w:rFonts w:ascii="Arial" w:hAnsi="Arial" w:cs="Arial"/>
          <w:b/>
          <w:lang w:val="en-US" w:eastAsia="zh-CN"/>
        </w:rPr>
        <w:t xml:space="preserve"> is 0 dB</w:t>
      </w:r>
      <w:r>
        <w:rPr>
          <w:rFonts w:ascii="Arial" w:hAnsi="Arial" w:cs="Arial"/>
          <w:b/>
          <w:lang w:val="en-US" w:eastAsia="zh-CN"/>
        </w:rPr>
        <w:t xml:space="preserve"> and the </w:t>
      </w:r>
      <w:r w:rsidRPr="008B42E2">
        <w:rPr>
          <w:rFonts w:ascii="Arial" w:hAnsi="Arial" w:cs="Arial"/>
          <w:b/>
          <w:lang w:val="en-US" w:eastAsia="zh-CN"/>
        </w:rPr>
        <w:t>simulation scenarios</w:t>
      </w:r>
      <w:r>
        <w:rPr>
          <w:rFonts w:ascii="Arial" w:hAnsi="Arial" w:cs="Arial"/>
          <w:b/>
          <w:lang w:val="en-US" w:eastAsia="zh-CN"/>
        </w:rPr>
        <w:t xml:space="preserve"> is UMi.</w:t>
      </w:r>
    </w:p>
    <w:p w14:paraId="0D2B716F" w14:textId="36059138" w:rsidR="003F0C59" w:rsidRDefault="00F7547B" w:rsidP="003E6A33">
      <w:pPr>
        <w:spacing w:after="120"/>
        <w:jc w:val="both"/>
        <w:rPr>
          <w:rFonts w:ascii="Arial" w:hAnsi="Arial" w:cs="Arial"/>
        </w:rPr>
      </w:pPr>
      <w:r>
        <w:rPr>
          <w:rFonts w:ascii="Arial" w:hAnsi="Arial" w:cs="Arial"/>
        </w:rPr>
        <w:lastRenderedPageBreak/>
        <w:t>Fig.4-Fig.6</w:t>
      </w:r>
      <w:r w:rsidRPr="0019629F">
        <w:rPr>
          <w:rFonts w:ascii="Arial" w:hAnsi="Arial" w:cs="Arial"/>
        </w:rPr>
        <w:t xml:space="preserve"> show</w:t>
      </w:r>
      <w:r>
        <w:rPr>
          <w:rFonts w:ascii="Arial" w:hAnsi="Arial" w:cs="Arial"/>
        </w:rPr>
        <w:t xml:space="preserve"> the performance of</w:t>
      </w:r>
      <w:r w:rsidRPr="0019629F">
        <w:rPr>
          <w:rFonts w:ascii="Arial" w:hAnsi="Arial" w:cs="Arial"/>
        </w:rPr>
        <w:t xml:space="preserve"> </w:t>
      </w:r>
      <w:r>
        <w:rPr>
          <w:rFonts w:ascii="Arial" w:hAnsi="Arial" w:cs="Arial"/>
        </w:rPr>
        <w:t>the</w:t>
      </w:r>
      <w:r w:rsidRPr="0071451F">
        <w:rPr>
          <w:rFonts w:ascii="Arial" w:hAnsi="Arial" w:cs="Arial"/>
        </w:rPr>
        <w:t xml:space="preserve"> </w:t>
      </w:r>
      <w:r w:rsidR="003C5038">
        <w:rPr>
          <w:rFonts w:ascii="Arial" w:hAnsi="Arial" w:cs="Arial"/>
        </w:rPr>
        <w:t>symbol</w:t>
      </w:r>
      <w:r w:rsidRPr="0071451F">
        <w:rPr>
          <w:rFonts w:ascii="Arial" w:hAnsi="Arial" w:cs="Arial"/>
        </w:rPr>
        <w:t>-level DL-based CSI feedback</w:t>
      </w:r>
      <w:r>
        <w:rPr>
          <w:rFonts w:ascii="Arial" w:hAnsi="Arial" w:cs="Arial"/>
        </w:rPr>
        <w:t xml:space="preserve"> in </w:t>
      </w:r>
      <w:r w:rsidRPr="00272ECD">
        <w:rPr>
          <w:rFonts w:ascii="Arial" w:hAnsi="Arial" w:cs="Arial"/>
          <w:color w:val="000000"/>
          <w:lang w:eastAsia="zh-CN"/>
        </w:rPr>
        <w:t>two simulation scenarios</w:t>
      </w:r>
      <w:r w:rsidRPr="00272ECD">
        <w:rPr>
          <w:rFonts w:ascii="Arial" w:hAnsi="Arial" w:cs="Arial"/>
          <w:color w:val="000000"/>
        </w:rPr>
        <w:t xml:space="preserve"> (UMi</w:t>
      </w:r>
      <w:r w:rsidRPr="00272ECD">
        <w:rPr>
          <w:rFonts w:ascii="Arial" w:hAnsi="Arial" w:cs="Arial"/>
          <w:color w:val="000000"/>
          <w:lang w:eastAsia="zh-CN"/>
        </w:rPr>
        <w:t>,</w:t>
      </w:r>
      <w:r w:rsidRPr="00272ECD">
        <w:rPr>
          <w:rFonts w:ascii="Arial" w:hAnsi="Arial" w:cs="Arial"/>
          <w:color w:val="000000"/>
        </w:rPr>
        <w:t xml:space="preserve"> UMa) </w:t>
      </w:r>
      <w:r>
        <w:rPr>
          <w:rFonts w:ascii="Arial" w:hAnsi="Arial" w:cs="Arial"/>
        </w:rPr>
        <w:t xml:space="preserve">with NMSE, </w:t>
      </w:r>
      <w:r w:rsidRPr="0019629F">
        <w:rPr>
          <w:rFonts w:ascii="Arial" w:hAnsi="Arial" w:cs="Arial"/>
        </w:rPr>
        <w:t>cosine similarity</w:t>
      </w:r>
      <w:r>
        <w:rPr>
          <w:rFonts w:ascii="Arial" w:hAnsi="Arial" w:cs="Arial"/>
        </w:rPr>
        <w:t xml:space="preserve"> and </w:t>
      </w:r>
      <w:r w:rsidRPr="0019629F">
        <w:rPr>
          <w:rFonts w:ascii="Arial" w:hAnsi="Arial" w:cs="Arial"/>
        </w:rPr>
        <w:t>Channel capacity with imperfect CSI, respectively</w:t>
      </w:r>
      <w:r>
        <w:rPr>
          <w:rFonts w:ascii="Arial" w:hAnsi="Arial" w:cs="Arial"/>
        </w:rPr>
        <w:t>.</w:t>
      </w:r>
      <w:r w:rsidR="003E6A33" w:rsidRPr="00823CEC">
        <w:rPr>
          <w:rFonts w:ascii="Arial" w:hAnsi="Arial" w:cs="Arial"/>
        </w:rPr>
        <w:t xml:space="preserve"> </w:t>
      </w:r>
      <w:r w:rsidR="003E6A33">
        <w:rPr>
          <w:rFonts w:ascii="Arial" w:hAnsi="Arial" w:cs="Arial" w:hint="eastAsia"/>
          <w:lang w:eastAsia="zh-CN"/>
        </w:rPr>
        <w:t>T</w:t>
      </w:r>
      <w:r w:rsidR="00081288" w:rsidRPr="00823CEC">
        <w:rPr>
          <w:rFonts w:ascii="Arial" w:hAnsi="Arial" w:cs="Arial"/>
        </w:rPr>
        <w:t xml:space="preserve">he performance of the </w:t>
      </w:r>
      <w:r w:rsidR="00E95009">
        <w:rPr>
          <w:rFonts w:ascii="Arial" w:hAnsi="Arial" w:cs="Arial"/>
        </w:rPr>
        <w:t>BC</w:t>
      </w:r>
      <w:r w:rsidR="003E6A33">
        <w:rPr>
          <w:rFonts w:ascii="Arial" w:hAnsi="Arial" w:cs="Arial"/>
        </w:rPr>
        <w:t xml:space="preserve">_UMi and the </w:t>
      </w:r>
      <w:r w:rsidR="00E95009">
        <w:rPr>
          <w:rFonts w:ascii="Arial" w:hAnsi="Arial" w:cs="Arial"/>
        </w:rPr>
        <w:t>BC</w:t>
      </w:r>
      <w:r w:rsidR="003E6A33">
        <w:rPr>
          <w:rFonts w:ascii="Arial" w:hAnsi="Arial" w:cs="Arial"/>
        </w:rPr>
        <w:t>_UMa</w:t>
      </w:r>
      <w:r w:rsidR="00081288" w:rsidRPr="00823CEC">
        <w:rPr>
          <w:rFonts w:ascii="Arial" w:hAnsi="Arial" w:cs="Arial"/>
        </w:rPr>
        <w:t xml:space="preserve"> are worse than the performance of the </w:t>
      </w:r>
      <w:r w:rsidR="00E95009">
        <w:rPr>
          <w:rFonts w:ascii="Arial" w:hAnsi="Arial" w:cs="Arial"/>
        </w:rPr>
        <w:t>SC</w:t>
      </w:r>
      <w:r w:rsidR="00891E11">
        <w:rPr>
          <w:rFonts w:ascii="Arial" w:hAnsi="Arial" w:cs="Arial"/>
        </w:rPr>
        <w:t>_UMi and the</w:t>
      </w:r>
      <w:r w:rsidR="00081288" w:rsidRPr="00823CEC">
        <w:rPr>
          <w:rFonts w:ascii="Arial" w:hAnsi="Arial" w:cs="Arial"/>
        </w:rPr>
        <w:t xml:space="preserve"> </w:t>
      </w:r>
      <w:r w:rsidR="00E95009">
        <w:rPr>
          <w:rFonts w:ascii="Arial" w:hAnsi="Arial" w:cs="Arial"/>
        </w:rPr>
        <w:t>SC</w:t>
      </w:r>
      <w:r w:rsidR="003E6A33">
        <w:rPr>
          <w:rFonts w:ascii="Arial" w:hAnsi="Arial" w:cs="Arial"/>
        </w:rPr>
        <w:t>_UMa</w:t>
      </w:r>
      <w:r w:rsidR="00081288" w:rsidRPr="00823CEC">
        <w:rPr>
          <w:rFonts w:ascii="Arial" w:hAnsi="Arial" w:cs="Arial"/>
        </w:rPr>
        <w:t xml:space="preserve">, respectively. Specifically, </w:t>
      </w:r>
      <w:r w:rsidR="00891E11">
        <w:rPr>
          <w:rFonts w:ascii="Arial" w:hAnsi="Arial" w:cs="Arial"/>
        </w:rPr>
        <w:t xml:space="preserve">as for NMSE, </w:t>
      </w:r>
      <w:r w:rsidR="00081288" w:rsidRPr="00823CEC">
        <w:rPr>
          <w:rFonts w:ascii="Arial" w:hAnsi="Arial" w:cs="Arial"/>
        </w:rPr>
        <w:t xml:space="preserve">the performance of the </w:t>
      </w:r>
      <w:r w:rsidR="00E95009">
        <w:rPr>
          <w:rFonts w:ascii="Arial" w:hAnsi="Arial" w:cs="Arial"/>
        </w:rPr>
        <w:t>BC</w:t>
      </w:r>
      <w:r w:rsidR="00805D78">
        <w:rPr>
          <w:rFonts w:ascii="Arial" w:hAnsi="Arial" w:cs="Arial"/>
        </w:rPr>
        <w:t>_UM</w:t>
      </w:r>
      <w:r w:rsidR="00BC4842">
        <w:rPr>
          <w:rFonts w:ascii="Arial" w:hAnsi="Arial" w:cs="Arial"/>
        </w:rPr>
        <w:t>a</w:t>
      </w:r>
      <w:r w:rsidR="00081288" w:rsidRPr="00823CEC">
        <w:rPr>
          <w:rFonts w:ascii="Arial" w:hAnsi="Arial" w:cs="Arial"/>
        </w:rPr>
        <w:t xml:space="preserve"> is </w:t>
      </w:r>
      <w:r w:rsidR="00E95009" w:rsidRPr="00E95009">
        <w:rPr>
          <w:rFonts w:ascii="Arial" w:hAnsi="Arial" w:cs="Arial"/>
          <w:color w:val="000000" w:themeColor="text1"/>
        </w:rPr>
        <w:t>3.83</w:t>
      </w:r>
      <w:r w:rsidR="00081288" w:rsidRPr="00823CEC">
        <w:rPr>
          <w:rFonts w:ascii="Arial" w:hAnsi="Arial" w:cs="Arial"/>
        </w:rPr>
        <w:t xml:space="preserve"> dB worse</w:t>
      </w:r>
      <w:r w:rsidR="00081288">
        <w:rPr>
          <w:rFonts w:ascii="Arial" w:hAnsi="Arial" w:cs="Arial"/>
        </w:rPr>
        <w:t xml:space="preserve"> </w:t>
      </w:r>
      <w:r w:rsidR="00081288" w:rsidRPr="00823CEC">
        <w:rPr>
          <w:rFonts w:ascii="Arial" w:hAnsi="Arial" w:cs="Arial"/>
        </w:rPr>
        <w:t xml:space="preserve">than the performance of the </w:t>
      </w:r>
      <w:r w:rsidR="00E95009">
        <w:rPr>
          <w:rFonts w:ascii="Arial" w:hAnsi="Arial" w:cs="Arial"/>
        </w:rPr>
        <w:t>SC</w:t>
      </w:r>
      <w:r w:rsidR="00BC4842">
        <w:rPr>
          <w:rFonts w:ascii="Arial" w:hAnsi="Arial" w:cs="Arial"/>
        </w:rPr>
        <w:t>_UMa</w:t>
      </w:r>
      <w:r w:rsidR="00081288" w:rsidRPr="00823CEC">
        <w:rPr>
          <w:rFonts w:ascii="Arial" w:hAnsi="Arial" w:cs="Arial"/>
        </w:rPr>
        <w:t xml:space="preserve"> at SNRtest = </w:t>
      </w:r>
      <w:r w:rsidR="00BC4842">
        <w:rPr>
          <w:rFonts w:ascii="Arial" w:hAnsi="Arial" w:cs="Arial"/>
        </w:rPr>
        <w:t>-1</w:t>
      </w:r>
      <w:r w:rsidR="00081288" w:rsidRPr="00823CEC">
        <w:rPr>
          <w:rFonts w:ascii="Arial" w:hAnsi="Arial" w:cs="Arial"/>
        </w:rPr>
        <w:t xml:space="preserve">0 dB. With the increase of the SNRtest from −10 dB to </w:t>
      </w:r>
      <w:r w:rsidR="00BC4842">
        <w:rPr>
          <w:rFonts w:ascii="Arial" w:hAnsi="Arial" w:cs="Arial"/>
        </w:rPr>
        <w:t>-6</w:t>
      </w:r>
      <w:r w:rsidR="00081288" w:rsidRPr="00823CEC">
        <w:rPr>
          <w:rFonts w:ascii="Arial" w:hAnsi="Arial" w:cs="Arial"/>
        </w:rPr>
        <w:t xml:space="preserve"> dB, the </w:t>
      </w:r>
      <w:r w:rsidR="00E95009">
        <w:rPr>
          <w:rFonts w:ascii="Arial" w:hAnsi="Arial" w:cs="Arial"/>
        </w:rPr>
        <w:t>SC</w:t>
      </w:r>
      <w:r w:rsidR="00BC4842">
        <w:rPr>
          <w:rFonts w:ascii="Arial" w:hAnsi="Arial" w:cs="Arial"/>
        </w:rPr>
        <w:t>_UMa</w:t>
      </w:r>
      <w:r w:rsidR="00081288" w:rsidRPr="00823CEC">
        <w:rPr>
          <w:rFonts w:ascii="Arial" w:hAnsi="Arial" w:cs="Arial"/>
        </w:rPr>
        <w:t xml:space="preserve"> brings a gradually increased performance, outperforming the </w:t>
      </w:r>
      <w:r w:rsidR="00E95009">
        <w:rPr>
          <w:rFonts w:ascii="Arial" w:hAnsi="Arial" w:cs="Arial"/>
        </w:rPr>
        <w:t>BC</w:t>
      </w:r>
      <w:r w:rsidR="00BC4842">
        <w:rPr>
          <w:rFonts w:ascii="Arial" w:hAnsi="Arial" w:cs="Arial"/>
        </w:rPr>
        <w:t>_UMa</w:t>
      </w:r>
      <w:r w:rsidR="00081288" w:rsidRPr="00823CEC">
        <w:rPr>
          <w:rFonts w:ascii="Arial" w:hAnsi="Arial" w:cs="Arial"/>
        </w:rPr>
        <w:t xml:space="preserve"> by a margin at almost </w:t>
      </w:r>
      <w:r w:rsidR="00891E11" w:rsidRPr="00891E11">
        <w:rPr>
          <w:rFonts w:ascii="Arial" w:hAnsi="Arial" w:cs="Arial"/>
          <w:color w:val="000000" w:themeColor="text1"/>
        </w:rPr>
        <w:t>3.34</w:t>
      </w:r>
      <w:r w:rsidR="00081288" w:rsidRPr="00823CEC">
        <w:rPr>
          <w:rFonts w:ascii="Arial" w:hAnsi="Arial" w:cs="Arial"/>
        </w:rPr>
        <w:t xml:space="preserve"> dB. With the further increase of the SNRtest from </w:t>
      </w:r>
      <w:r w:rsidR="00BC4842">
        <w:rPr>
          <w:rFonts w:ascii="Arial" w:hAnsi="Arial" w:cs="Arial"/>
        </w:rPr>
        <w:t>-6</w:t>
      </w:r>
      <w:r w:rsidR="00081288" w:rsidRPr="00823CEC">
        <w:rPr>
          <w:rFonts w:ascii="Arial" w:hAnsi="Arial" w:cs="Arial"/>
        </w:rPr>
        <w:t xml:space="preserve"> dB to 10 dB, the gap between the </w:t>
      </w:r>
      <w:r w:rsidR="00E95009">
        <w:rPr>
          <w:rFonts w:ascii="Arial" w:hAnsi="Arial" w:cs="Arial"/>
        </w:rPr>
        <w:t>BC</w:t>
      </w:r>
      <w:r w:rsidR="00BC4842">
        <w:rPr>
          <w:rFonts w:ascii="Arial" w:hAnsi="Arial" w:cs="Arial"/>
        </w:rPr>
        <w:t>_UMa</w:t>
      </w:r>
      <w:r w:rsidR="00081288" w:rsidRPr="00823CEC">
        <w:rPr>
          <w:rFonts w:ascii="Arial" w:hAnsi="Arial" w:cs="Arial"/>
        </w:rPr>
        <w:t xml:space="preserve"> and the </w:t>
      </w:r>
      <w:r w:rsidR="00E95009">
        <w:rPr>
          <w:rFonts w:ascii="Arial" w:hAnsi="Arial" w:cs="Arial"/>
        </w:rPr>
        <w:t>SC</w:t>
      </w:r>
      <w:r w:rsidR="00BC4842">
        <w:rPr>
          <w:rFonts w:ascii="Arial" w:hAnsi="Arial" w:cs="Arial"/>
        </w:rPr>
        <w:t>_UMa</w:t>
      </w:r>
      <w:r w:rsidR="00081288" w:rsidRPr="00823CEC">
        <w:rPr>
          <w:rFonts w:ascii="Arial" w:hAnsi="Arial" w:cs="Arial"/>
        </w:rPr>
        <w:t xml:space="preserve"> slowly decreases, while is still larger than </w:t>
      </w:r>
      <w:r w:rsidR="00891E11">
        <w:rPr>
          <w:rFonts w:ascii="Arial" w:hAnsi="Arial" w:cs="Arial"/>
          <w:color w:val="000000" w:themeColor="text1"/>
        </w:rPr>
        <w:t>4</w:t>
      </w:r>
      <w:r w:rsidR="00081288" w:rsidRPr="00823CEC">
        <w:rPr>
          <w:rFonts w:ascii="Arial" w:hAnsi="Arial" w:cs="Arial"/>
        </w:rPr>
        <w:t xml:space="preserve"> dB. In other words, if NMSE = −</w:t>
      </w:r>
      <w:r w:rsidR="00BC4842">
        <w:rPr>
          <w:rFonts w:ascii="Arial" w:hAnsi="Arial" w:cs="Arial"/>
        </w:rPr>
        <w:t>7</w:t>
      </w:r>
      <w:r w:rsidR="00081288" w:rsidRPr="00823CEC">
        <w:rPr>
          <w:rFonts w:ascii="Arial" w:hAnsi="Arial" w:cs="Arial"/>
        </w:rPr>
        <w:t xml:space="preserve"> dB is required at the BS to promise the reconstruction quality, the UE adopting the </w:t>
      </w:r>
      <w:r w:rsidR="00E95009">
        <w:rPr>
          <w:rFonts w:ascii="Arial" w:hAnsi="Arial" w:cs="Arial"/>
        </w:rPr>
        <w:t>SC</w:t>
      </w:r>
      <w:r w:rsidR="00BC4842">
        <w:rPr>
          <w:rFonts w:ascii="Arial" w:hAnsi="Arial" w:cs="Arial"/>
        </w:rPr>
        <w:t>_UMa</w:t>
      </w:r>
      <w:r w:rsidR="00081288" w:rsidRPr="00823CEC">
        <w:rPr>
          <w:rFonts w:ascii="Arial" w:hAnsi="Arial" w:cs="Arial"/>
        </w:rPr>
        <w:t xml:space="preserve"> can save at least </w:t>
      </w:r>
      <w:r w:rsidR="00BC4842">
        <w:rPr>
          <w:rFonts w:ascii="Arial" w:hAnsi="Arial" w:cs="Arial"/>
        </w:rPr>
        <w:t>20</w:t>
      </w:r>
      <w:r w:rsidR="00081288" w:rsidRPr="00823CEC">
        <w:rPr>
          <w:rFonts w:ascii="Arial" w:hAnsi="Arial" w:cs="Arial"/>
        </w:rPr>
        <w:t xml:space="preserve"> dB transmission power than that adopting the </w:t>
      </w:r>
      <w:r w:rsidR="00E95009">
        <w:rPr>
          <w:rFonts w:ascii="Arial" w:hAnsi="Arial" w:cs="Arial"/>
        </w:rPr>
        <w:t>BC</w:t>
      </w:r>
      <w:r w:rsidR="00BC4842">
        <w:rPr>
          <w:rFonts w:ascii="Arial" w:hAnsi="Arial" w:cs="Arial"/>
        </w:rPr>
        <w:t>_UMa</w:t>
      </w:r>
      <w:r w:rsidR="00081288" w:rsidRPr="00823CEC">
        <w:rPr>
          <w:rFonts w:ascii="Arial" w:hAnsi="Arial" w:cs="Arial"/>
        </w:rPr>
        <w:t xml:space="preserve">. The comparison between the </w:t>
      </w:r>
      <w:r w:rsidR="00E95009">
        <w:rPr>
          <w:rFonts w:ascii="Arial" w:hAnsi="Arial" w:cs="Arial"/>
        </w:rPr>
        <w:t>BC</w:t>
      </w:r>
      <w:r w:rsidR="00BC4842">
        <w:rPr>
          <w:rFonts w:ascii="Arial" w:hAnsi="Arial" w:cs="Arial"/>
        </w:rPr>
        <w:t>_UM</w:t>
      </w:r>
      <w:r w:rsidR="00891E11">
        <w:rPr>
          <w:rFonts w:ascii="Arial" w:hAnsi="Arial" w:cs="Arial"/>
        </w:rPr>
        <w:t>i</w:t>
      </w:r>
      <w:r w:rsidR="00081288" w:rsidRPr="00823CEC">
        <w:rPr>
          <w:rFonts w:ascii="Arial" w:hAnsi="Arial" w:cs="Arial"/>
        </w:rPr>
        <w:t xml:space="preserve"> and the </w:t>
      </w:r>
      <w:r w:rsidR="00E95009">
        <w:rPr>
          <w:rFonts w:ascii="Arial" w:hAnsi="Arial" w:cs="Arial"/>
        </w:rPr>
        <w:t>SC</w:t>
      </w:r>
      <w:r w:rsidR="00BC4842">
        <w:rPr>
          <w:rFonts w:ascii="Arial" w:hAnsi="Arial" w:cs="Arial"/>
        </w:rPr>
        <w:t>_UM</w:t>
      </w:r>
      <w:r w:rsidR="00891E11">
        <w:rPr>
          <w:rFonts w:ascii="Arial" w:hAnsi="Arial" w:cs="Arial"/>
        </w:rPr>
        <w:t>i</w:t>
      </w:r>
      <w:r w:rsidR="00081288" w:rsidRPr="00823CEC">
        <w:rPr>
          <w:rFonts w:ascii="Arial" w:hAnsi="Arial" w:cs="Arial"/>
        </w:rPr>
        <w:t xml:space="preserve"> reveals similar results.</w:t>
      </w:r>
    </w:p>
    <w:p w14:paraId="0EA0ED0F" w14:textId="50901663" w:rsidR="000553CC" w:rsidRPr="000553CC" w:rsidRDefault="000553CC" w:rsidP="000553CC">
      <w:pPr>
        <w:spacing w:after="120"/>
        <w:rPr>
          <w:rFonts w:ascii="Arial" w:hAnsi="Arial" w:cs="Arial"/>
        </w:rPr>
      </w:pPr>
      <w:r>
        <w:rPr>
          <w:rFonts w:ascii="Arial" w:hAnsi="Arial" w:cs="Arial"/>
          <w:b/>
          <w:i/>
        </w:rPr>
        <w:t>Observation #3</w:t>
      </w:r>
      <w:r w:rsidRPr="00A95653">
        <w:rPr>
          <w:rFonts w:ascii="Arial" w:hAnsi="Arial" w:cs="Arial"/>
          <w:b/>
          <w:i/>
        </w:rPr>
        <w:t xml:space="preserve">: </w:t>
      </w:r>
      <w:r w:rsidRPr="000553CC">
        <w:rPr>
          <w:rFonts w:ascii="Arial" w:hAnsi="Arial" w:cs="Arial"/>
          <w:b/>
          <w:i/>
        </w:rPr>
        <w:t xml:space="preserve">The </w:t>
      </w:r>
      <w:r w:rsidR="00B360BA">
        <w:rPr>
          <w:rFonts w:ascii="Arial" w:hAnsi="Arial" w:cs="Arial"/>
          <w:b/>
          <w:i/>
        </w:rPr>
        <w:t>performance</w:t>
      </w:r>
      <w:r w:rsidRPr="000553CC">
        <w:rPr>
          <w:rFonts w:ascii="Arial" w:hAnsi="Arial" w:cs="Arial"/>
          <w:b/>
          <w:i/>
        </w:rPr>
        <w:t xml:space="preserve"> of the symbol-level DL-based CSI feedback better than the bit-level DL-based CSI feedback.</w:t>
      </w:r>
    </w:p>
    <w:p w14:paraId="3D10B22C" w14:textId="5BD4A3F4" w:rsidR="00D858AB" w:rsidRDefault="00E95009" w:rsidP="00E95009">
      <w:pPr>
        <w:spacing w:after="120"/>
        <w:jc w:val="center"/>
        <w:rPr>
          <w:rFonts w:ascii="Arial" w:hAnsi="Arial" w:cs="Arial"/>
        </w:rPr>
      </w:pPr>
      <w:r>
        <w:rPr>
          <w:rFonts w:ascii="Arial" w:hAnsi="Arial" w:cs="Arial"/>
          <w:noProof/>
          <w:lang w:val="en-US" w:eastAsia="zh-CN"/>
        </w:rPr>
        <w:drawing>
          <wp:inline distT="0" distB="0" distL="0" distR="0" wp14:anchorId="07A2B3FE" wp14:editId="3AC46A26">
            <wp:extent cx="3242512" cy="2026693"/>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nmse_symbo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310627" cy="2069268"/>
                    </a:xfrm>
                    <a:prstGeom prst="rect">
                      <a:avLst/>
                    </a:prstGeom>
                  </pic:spPr>
                </pic:pic>
              </a:graphicData>
            </a:graphic>
          </wp:inline>
        </w:drawing>
      </w:r>
    </w:p>
    <w:p w14:paraId="07D09D52" w14:textId="408D17E1" w:rsidR="00D858AB" w:rsidRPr="005E5F71" w:rsidRDefault="00D858AB" w:rsidP="005E5F71">
      <w:pPr>
        <w:spacing w:after="120"/>
        <w:jc w:val="center"/>
        <w:rPr>
          <w:rFonts w:ascii="Arial" w:hAnsi="Arial" w:cs="Arial"/>
          <w:b/>
        </w:rPr>
      </w:pPr>
      <w:r w:rsidRPr="005E5F71">
        <w:rPr>
          <w:rFonts w:ascii="Arial" w:hAnsi="Arial" w:cs="Arial"/>
          <w:b/>
        </w:rPr>
        <w:t xml:space="preserve">Figure 4: Evaluation for the symbol-level DL-based CSI feedback in </w:t>
      </w:r>
      <w:r w:rsidRPr="005E5F71">
        <w:rPr>
          <w:rFonts w:ascii="Arial" w:hAnsi="Arial" w:cs="Arial"/>
          <w:b/>
          <w:i/>
        </w:rPr>
        <w:t>NMSE</w:t>
      </w:r>
      <w:r w:rsidRPr="005E5F71">
        <w:rPr>
          <w:rFonts w:ascii="Arial" w:hAnsi="Arial" w:cs="Arial"/>
          <w:b/>
        </w:rPr>
        <w:t>.</w:t>
      </w:r>
    </w:p>
    <w:p w14:paraId="765C1087" w14:textId="4FA40040" w:rsidR="003F0C59" w:rsidRDefault="005E5F71" w:rsidP="00891E11">
      <w:pPr>
        <w:spacing w:after="120"/>
        <w:jc w:val="center"/>
        <w:rPr>
          <w:rFonts w:ascii="Arial" w:hAnsi="Arial" w:cs="Arial"/>
        </w:rPr>
      </w:pPr>
      <w:r>
        <w:rPr>
          <w:rFonts w:ascii="Arial" w:hAnsi="Arial" w:cs="Arial"/>
          <w:noProof/>
          <w:lang w:val="en-US" w:eastAsia="zh-CN"/>
        </w:rPr>
        <w:drawing>
          <wp:inline distT="0" distB="0" distL="0" distR="0" wp14:anchorId="61AA76B5" wp14:editId="05F1CCE7">
            <wp:extent cx="3336877" cy="20856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ho_symbol.png"/>
                    <pic:cNvPicPr/>
                  </pic:nvPicPr>
                  <pic:blipFill>
                    <a:blip r:embed="rId12">
                      <a:extLst>
                        <a:ext uri="{28A0092B-C50C-407E-A947-70E740481C1C}">
                          <a14:useLocalDpi xmlns:a14="http://schemas.microsoft.com/office/drawing/2010/main" val="0"/>
                        </a:ext>
                      </a:extLst>
                    </a:blip>
                    <a:stretch>
                      <a:fillRect/>
                    </a:stretch>
                  </pic:blipFill>
                  <pic:spPr>
                    <a:xfrm>
                      <a:off x="0" y="0"/>
                      <a:ext cx="3382419" cy="2114140"/>
                    </a:xfrm>
                    <a:prstGeom prst="rect">
                      <a:avLst/>
                    </a:prstGeom>
                  </pic:spPr>
                </pic:pic>
              </a:graphicData>
            </a:graphic>
          </wp:inline>
        </w:drawing>
      </w:r>
    </w:p>
    <w:p w14:paraId="232C0DA8" w14:textId="090185D8" w:rsidR="00D858AB" w:rsidRDefault="00D858AB" w:rsidP="0076561B">
      <w:pPr>
        <w:spacing w:after="120"/>
        <w:jc w:val="center"/>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5: Evaluation for the symbol</w:t>
      </w:r>
      <w:r w:rsidRPr="000939AD">
        <w:rPr>
          <w:rFonts w:ascii="Arial" w:hAnsi="Arial" w:cs="Arial"/>
          <w:b/>
          <w:lang w:val="en-US" w:eastAsia="zh-CN"/>
        </w:rPr>
        <w:t xml:space="preserve">-level </w:t>
      </w:r>
      <w:r>
        <w:rPr>
          <w:rFonts w:ascii="Arial" w:hAnsi="Arial" w:cs="Arial"/>
          <w:b/>
          <w:lang w:val="en-US" w:eastAsia="zh-CN"/>
        </w:rPr>
        <w:t>DL-based CSI feedback in</w:t>
      </w:r>
      <w:r w:rsidRPr="00B360BA">
        <w:rPr>
          <w:rFonts w:ascii="Arial" w:hAnsi="Arial" w:cs="Arial"/>
          <w:b/>
          <w:i/>
          <w:lang w:val="en-US" w:eastAsia="zh-CN"/>
        </w:rPr>
        <w:t xml:space="preserve"> cosine similarity</w:t>
      </w:r>
      <w:r>
        <w:rPr>
          <w:rFonts w:ascii="Arial" w:hAnsi="Arial" w:cs="Arial"/>
          <w:b/>
          <w:lang w:val="en-US" w:eastAsia="zh-CN"/>
        </w:rPr>
        <w:t>.</w:t>
      </w:r>
    </w:p>
    <w:p w14:paraId="3B6D9CC6" w14:textId="2B7D9072" w:rsidR="003F0C59" w:rsidRDefault="00891E11" w:rsidP="00891E11">
      <w:pPr>
        <w:spacing w:after="120"/>
        <w:jc w:val="center"/>
        <w:rPr>
          <w:rFonts w:ascii="Arial" w:hAnsi="Arial" w:cs="Arial"/>
        </w:rPr>
      </w:pPr>
      <w:r>
        <w:rPr>
          <w:rFonts w:ascii="Arial" w:hAnsi="Arial" w:cs="Arial"/>
          <w:noProof/>
          <w:lang w:val="en-US" w:eastAsia="zh-CN"/>
        </w:rPr>
        <w:drawing>
          <wp:inline distT="0" distB="0" distL="0" distR="0" wp14:anchorId="0B1B41F4" wp14:editId="2E7FA22A">
            <wp:extent cx="3810223" cy="238153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capcity_symbol.png"/>
                    <pic:cNvPicPr/>
                  </pic:nvPicPr>
                  <pic:blipFill>
                    <a:blip r:embed="rId13">
                      <a:extLst>
                        <a:ext uri="{28A0092B-C50C-407E-A947-70E740481C1C}">
                          <a14:useLocalDpi xmlns:a14="http://schemas.microsoft.com/office/drawing/2010/main" val="0"/>
                        </a:ext>
                      </a:extLst>
                    </a:blip>
                    <a:stretch>
                      <a:fillRect/>
                    </a:stretch>
                  </pic:blipFill>
                  <pic:spPr>
                    <a:xfrm>
                      <a:off x="0" y="0"/>
                      <a:ext cx="3864674" cy="2415568"/>
                    </a:xfrm>
                    <a:prstGeom prst="rect">
                      <a:avLst/>
                    </a:prstGeom>
                  </pic:spPr>
                </pic:pic>
              </a:graphicData>
            </a:graphic>
          </wp:inline>
        </w:drawing>
      </w:r>
    </w:p>
    <w:p w14:paraId="1E517271" w14:textId="6309CA3B" w:rsidR="000553CC" w:rsidRPr="000553CC" w:rsidRDefault="00D858AB" w:rsidP="000553CC">
      <w:pPr>
        <w:spacing w:after="120"/>
        <w:jc w:val="both"/>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6: Evaluation for the symbol</w:t>
      </w:r>
      <w:r w:rsidRPr="000939AD">
        <w:rPr>
          <w:rFonts w:ascii="Arial" w:hAnsi="Arial" w:cs="Arial"/>
          <w:b/>
          <w:lang w:val="en-US" w:eastAsia="zh-CN"/>
        </w:rPr>
        <w:t xml:space="preserve">-level </w:t>
      </w:r>
      <w:r>
        <w:rPr>
          <w:rFonts w:ascii="Arial" w:hAnsi="Arial" w:cs="Arial"/>
          <w:b/>
          <w:lang w:val="en-US" w:eastAsia="zh-CN"/>
        </w:rPr>
        <w:t xml:space="preserve">DL-based CSI feedback in </w:t>
      </w:r>
      <w:r w:rsidRPr="00E57832">
        <w:rPr>
          <w:rFonts w:ascii="Arial" w:hAnsi="Arial" w:cs="Arial"/>
          <w:b/>
          <w:i/>
          <w:color w:val="000000"/>
        </w:rPr>
        <w:t>Channel capacity with imperfect CSI</w:t>
      </w:r>
      <w:r>
        <w:rPr>
          <w:rFonts w:ascii="Arial" w:hAnsi="Arial" w:cs="Arial"/>
          <w:b/>
          <w:lang w:val="en-US" w:eastAsia="zh-CN"/>
        </w:rPr>
        <w:t>.</w:t>
      </w:r>
    </w:p>
    <w:p w14:paraId="35B79CFA" w14:textId="0C543DED" w:rsidR="004F5634" w:rsidRDefault="00551CD1" w:rsidP="00800ED3">
      <w:pPr>
        <w:spacing w:after="120"/>
        <w:jc w:val="both"/>
        <w:rPr>
          <w:rFonts w:ascii="Arial" w:hAnsi="Arial" w:cs="Arial"/>
        </w:rPr>
      </w:pPr>
      <w:r>
        <w:rPr>
          <w:rFonts w:ascii="Arial" w:hAnsi="Arial" w:cs="Arial" w:hint="eastAsia"/>
          <w:lang w:eastAsia="zh-CN"/>
        </w:rPr>
        <w:lastRenderedPageBreak/>
        <w:t>F</w:t>
      </w:r>
      <w:r>
        <w:rPr>
          <w:rFonts w:ascii="Arial" w:hAnsi="Arial" w:cs="Arial"/>
          <w:lang w:eastAsia="zh-CN"/>
        </w:rPr>
        <w:t>ig. 7</w:t>
      </w:r>
      <w:r w:rsidR="001E6F2F">
        <w:rPr>
          <w:rFonts w:ascii="Arial" w:hAnsi="Arial" w:cs="Arial"/>
          <w:lang w:eastAsia="zh-CN"/>
        </w:rPr>
        <w:t>-Fig.</w:t>
      </w:r>
      <w:r w:rsidR="000553CC">
        <w:rPr>
          <w:rFonts w:ascii="Arial" w:hAnsi="Arial" w:cs="Arial"/>
          <w:lang w:eastAsia="zh-CN"/>
        </w:rPr>
        <w:t>8</w:t>
      </w:r>
      <w:r>
        <w:rPr>
          <w:rFonts w:ascii="Arial" w:hAnsi="Arial" w:cs="Arial"/>
          <w:lang w:eastAsia="zh-CN"/>
        </w:rPr>
        <w:t xml:space="preserve"> compare the performance </w:t>
      </w:r>
      <w:r w:rsidR="001E6F2F">
        <w:rPr>
          <w:rFonts w:ascii="Arial" w:hAnsi="Arial" w:cs="Arial"/>
          <w:lang w:eastAsia="zh-CN"/>
        </w:rPr>
        <w:t xml:space="preserve">of the quantized symbol-level DL-based </w:t>
      </w:r>
      <w:r w:rsidR="001E6F2F" w:rsidRPr="001E6F2F">
        <w:rPr>
          <w:rFonts w:ascii="Arial" w:hAnsi="Arial" w:cs="Arial"/>
          <w:lang w:eastAsia="zh-CN"/>
        </w:rPr>
        <w:t>CSI feedback</w:t>
      </w:r>
      <w:r w:rsidR="004F5634">
        <w:rPr>
          <w:rFonts w:ascii="Arial" w:hAnsi="Arial" w:cs="Arial"/>
          <w:lang w:eastAsia="zh-CN"/>
        </w:rPr>
        <w:t xml:space="preserve"> in NMSE and cosine similarity</w:t>
      </w:r>
      <w:r w:rsidR="001E6F2F">
        <w:rPr>
          <w:rFonts w:ascii="Arial" w:hAnsi="Arial" w:cs="Arial"/>
          <w:lang w:eastAsia="zh-CN"/>
        </w:rPr>
        <w:t>.</w:t>
      </w:r>
      <w:r w:rsidR="00593E54">
        <w:rPr>
          <w:rFonts w:ascii="Arial" w:hAnsi="Arial" w:cs="Arial"/>
          <w:lang w:eastAsia="zh-CN"/>
        </w:rPr>
        <w:t xml:space="preserve"> </w:t>
      </w:r>
      <w:r w:rsidR="00800ED3">
        <w:rPr>
          <w:rFonts w:ascii="Arial" w:hAnsi="Arial" w:cs="Arial"/>
          <w:lang w:eastAsia="zh-CN"/>
        </w:rPr>
        <w:t>We use three modulation scheme (</w:t>
      </w:r>
      <w:r w:rsidR="00800ED3" w:rsidRPr="00800ED3">
        <w:rPr>
          <w:rFonts w:ascii="Arial" w:hAnsi="Arial" w:cs="Arial"/>
          <w:lang w:eastAsia="zh-CN"/>
        </w:rPr>
        <w:t xml:space="preserve">64QAM, </w:t>
      </w:r>
      <w:r w:rsidR="00800ED3">
        <w:rPr>
          <w:rFonts w:ascii="Arial" w:hAnsi="Arial" w:cs="Arial"/>
          <w:lang w:eastAsia="zh-CN"/>
        </w:rPr>
        <w:t xml:space="preserve">256QAM </w:t>
      </w:r>
      <w:r w:rsidR="00800ED3" w:rsidRPr="00800ED3">
        <w:rPr>
          <w:rFonts w:ascii="Arial" w:hAnsi="Arial" w:cs="Arial"/>
          <w:lang w:eastAsia="zh-CN"/>
        </w:rPr>
        <w:t xml:space="preserve">and </w:t>
      </w:r>
      <w:r w:rsidR="00800ED3">
        <w:rPr>
          <w:rFonts w:ascii="Arial" w:hAnsi="Arial" w:cs="Arial"/>
          <w:lang w:eastAsia="zh-CN"/>
        </w:rPr>
        <w:t xml:space="preserve">1024QAM) to quantize the symbol-level DL-based </w:t>
      </w:r>
      <w:r w:rsidR="00800ED3" w:rsidRPr="001E6F2F">
        <w:rPr>
          <w:rFonts w:ascii="Arial" w:hAnsi="Arial" w:cs="Arial"/>
          <w:lang w:eastAsia="zh-CN"/>
        </w:rPr>
        <w:t>CSI feedback</w:t>
      </w:r>
      <w:r w:rsidR="00800ED3">
        <w:rPr>
          <w:rFonts w:ascii="Arial" w:hAnsi="Arial" w:cs="Arial"/>
          <w:lang w:eastAsia="zh-CN"/>
        </w:rPr>
        <w:t xml:space="preserve">. With the </w:t>
      </w:r>
      <w:r w:rsidR="00800ED3" w:rsidRPr="00971FD3">
        <w:rPr>
          <w:rFonts w:ascii="Arial" w:hAnsi="Arial" w:cs="Arial"/>
          <w:lang w:eastAsia="zh-CN"/>
        </w:rPr>
        <w:t>increase</w:t>
      </w:r>
      <w:r w:rsidR="00800ED3">
        <w:rPr>
          <w:rFonts w:ascii="Arial" w:hAnsi="Arial" w:cs="Arial"/>
          <w:lang w:eastAsia="zh-CN"/>
        </w:rPr>
        <w:t xml:space="preserve"> of the </w:t>
      </w:r>
      <w:r w:rsidR="00800ED3" w:rsidRPr="00800ED3">
        <w:rPr>
          <w:rFonts w:ascii="Arial" w:hAnsi="Arial" w:cs="Arial"/>
          <w:lang w:eastAsia="zh-CN"/>
        </w:rPr>
        <w:t>modulation order</w:t>
      </w:r>
      <w:r w:rsidR="00800ED3">
        <w:rPr>
          <w:rFonts w:ascii="Arial" w:hAnsi="Arial" w:cs="Arial"/>
          <w:lang w:eastAsia="zh-CN"/>
        </w:rPr>
        <w:t>, t</w:t>
      </w:r>
      <w:r w:rsidR="00800ED3" w:rsidRPr="00823CEC">
        <w:rPr>
          <w:rFonts w:ascii="Arial" w:hAnsi="Arial" w:cs="Arial"/>
        </w:rPr>
        <w:t xml:space="preserve">he performance of the </w:t>
      </w:r>
      <w:r w:rsidR="004F5634">
        <w:rPr>
          <w:rFonts w:ascii="Arial" w:hAnsi="Arial" w:cs="Arial"/>
        </w:rPr>
        <w:t>S</w:t>
      </w:r>
      <w:r w:rsidR="00800ED3">
        <w:rPr>
          <w:rFonts w:ascii="Arial" w:hAnsi="Arial" w:cs="Arial"/>
        </w:rPr>
        <w:t xml:space="preserve">C_UMi and the </w:t>
      </w:r>
      <w:r w:rsidR="004F5634">
        <w:rPr>
          <w:rFonts w:ascii="Arial" w:hAnsi="Arial" w:cs="Arial"/>
        </w:rPr>
        <w:t>S</w:t>
      </w:r>
      <w:r w:rsidR="00800ED3">
        <w:rPr>
          <w:rFonts w:ascii="Arial" w:hAnsi="Arial" w:cs="Arial"/>
        </w:rPr>
        <w:t>C_UMa</w:t>
      </w:r>
      <w:r w:rsidR="00800ED3" w:rsidRPr="00823CEC">
        <w:rPr>
          <w:rFonts w:ascii="Arial" w:hAnsi="Arial" w:cs="Arial"/>
        </w:rPr>
        <w:t xml:space="preserve"> </w:t>
      </w:r>
      <w:r w:rsidR="00800ED3" w:rsidRPr="00971FD3">
        <w:rPr>
          <w:rFonts w:ascii="Arial" w:hAnsi="Arial" w:cs="Arial"/>
          <w:lang w:eastAsia="zh-CN"/>
        </w:rPr>
        <w:t>increase</w:t>
      </w:r>
      <w:r w:rsidR="00800ED3">
        <w:rPr>
          <w:rFonts w:ascii="Arial" w:hAnsi="Arial" w:cs="Arial"/>
          <w:lang w:eastAsia="zh-CN"/>
        </w:rPr>
        <w:t>d</w:t>
      </w:r>
      <w:r w:rsidR="00800ED3" w:rsidRPr="00823CEC">
        <w:rPr>
          <w:rFonts w:ascii="Arial" w:hAnsi="Arial" w:cs="Arial"/>
        </w:rPr>
        <w:t>.</w:t>
      </w:r>
      <w:r w:rsidR="004F5634">
        <w:rPr>
          <w:rFonts w:ascii="Arial" w:hAnsi="Arial" w:cs="Arial"/>
        </w:rPr>
        <w:t xml:space="preserve"> </w:t>
      </w:r>
      <w:r w:rsidR="004F5634" w:rsidRPr="00823CEC">
        <w:rPr>
          <w:rFonts w:ascii="Arial" w:hAnsi="Arial" w:cs="Arial"/>
        </w:rPr>
        <w:t xml:space="preserve">Specifically, </w:t>
      </w:r>
      <w:r w:rsidR="004F5634" w:rsidRPr="004F5634">
        <w:rPr>
          <w:rFonts w:ascii="Arial" w:hAnsi="Arial" w:cs="Arial"/>
        </w:rPr>
        <w:t xml:space="preserve">the performance of the SC_64QAM_UMa is </w:t>
      </w:r>
      <w:r w:rsidR="00B360BA">
        <w:rPr>
          <w:rFonts w:ascii="Arial" w:hAnsi="Arial" w:cs="Arial"/>
        </w:rPr>
        <w:t>0.2</w:t>
      </w:r>
      <w:r w:rsidR="004F5634" w:rsidRPr="004F5634">
        <w:rPr>
          <w:rFonts w:ascii="Arial" w:hAnsi="Arial" w:cs="Arial"/>
        </w:rPr>
        <w:t xml:space="preserve"> dB worse than the performance of the SC_</w:t>
      </w:r>
      <w:r w:rsidR="004F5634">
        <w:rPr>
          <w:rFonts w:ascii="Arial" w:hAnsi="Arial" w:cs="Arial"/>
        </w:rPr>
        <w:t>1024QAM_</w:t>
      </w:r>
      <w:r w:rsidR="004F5634" w:rsidRPr="004F5634">
        <w:rPr>
          <w:rFonts w:ascii="Arial" w:hAnsi="Arial" w:cs="Arial"/>
        </w:rPr>
        <w:t xml:space="preserve">UMa at SNRtest = -10 </w:t>
      </w:r>
      <w:r w:rsidR="004F5634">
        <w:rPr>
          <w:rFonts w:ascii="Arial" w:hAnsi="Arial" w:cs="Arial"/>
        </w:rPr>
        <w:t>dB.</w:t>
      </w:r>
      <w:r w:rsidR="004F5634" w:rsidRPr="004F5634">
        <w:rPr>
          <w:rFonts w:ascii="Arial" w:hAnsi="Arial" w:cs="Arial"/>
        </w:rPr>
        <w:t xml:space="preserve"> </w:t>
      </w:r>
      <w:r w:rsidR="004F5634" w:rsidRPr="00823CEC">
        <w:rPr>
          <w:rFonts w:ascii="Arial" w:hAnsi="Arial" w:cs="Arial"/>
        </w:rPr>
        <w:t xml:space="preserve">The comparison between the </w:t>
      </w:r>
      <w:r w:rsidR="004F5634" w:rsidRPr="0019629F">
        <w:rPr>
          <w:rFonts w:ascii="Arial" w:hAnsi="Arial" w:cs="Arial"/>
        </w:rPr>
        <w:t>cosine similarity</w:t>
      </w:r>
      <w:r w:rsidR="004F5634">
        <w:rPr>
          <w:rFonts w:ascii="Arial" w:hAnsi="Arial" w:cs="Arial"/>
        </w:rPr>
        <w:t xml:space="preserve"> </w:t>
      </w:r>
      <w:r w:rsidR="004F5634" w:rsidRPr="00823CEC">
        <w:rPr>
          <w:rFonts w:ascii="Arial" w:hAnsi="Arial" w:cs="Arial"/>
        </w:rPr>
        <w:t>reveals similar results.</w:t>
      </w:r>
    </w:p>
    <w:p w14:paraId="56119C7C" w14:textId="71DE12E9" w:rsidR="000553CC" w:rsidRPr="004F5634" w:rsidRDefault="000553CC" w:rsidP="000553CC">
      <w:pPr>
        <w:spacing w:after="120"/>
        <w:rPr>
          <w:rFonts w:ascii="Arial" w:hAnsi="Arial" w:cs="Arial"/>
          <w:b/>
          <w:i/>
        </w:rPr>
      </w:pPr>
      <w:r w:rsidRPr="000553CC">
        <w:rPr>
          <w:rFonts w:ascii="Arial" w:hAnsi="Arial" w:cs="Arial"/>
          <w:b/>
          <w:i/>
        </w:rPr>
        <w:t>Observation #</w:t>
      </w:r>
      <w:r>
        <w:rPr>
          <w:rFonts w:ascii="Arial" w:hAnsi="Arial" w:cs="Arial"/>
          <w:b/>
          <w:i/>
        </w:rPr>
        <w:t>4</w:t>
      </w:r>
      <w:r w:rsidRPr="000553CC">
        <w:rPr>
          <w:rFonts w:ascii="Arial" w:hAnsi="Arial" w:cs="Arial"/>
          <w:b/>
          <w:i/>
        </w:rPr>
        <w:t xml:space="preserve">: </w:t>
      </w:r>
      <w:r>
        <w:rPr>
          <w:rFonts w:ascii="Arial" w:hAnsi="Arial" w:cs="Arial"/>
          <w:b/>
          <w:i/>
        </w:rPr>
        <w:t>T</w:t>
      </w:r>
      <w:r w:rsidRPr="000553CC">
        <w:rPr>
          <w:rFonts w:ascii="Arial" w:hAnsi="Arial" w:cs="Arial"/>
          <w:b/>
          <w:i/>
        </w:rPr>
        <w:t>he performance of the quantized symbol-level DL-based CSI feedback increases with the improvement of the quantization level.</w:t>
      </w:r>
    </w:p>
    <w:p w14:paraId="0884CE06" w14:textId="5709D155" w:rsidR="000553CC" w:rsidRDefault="006F0592" w:rsidP="000553CC">
      <w:pPr>
        <w:spacing w:after="120"/>
        <w:jc w:val="center"/>
        <w:rPr>
          <w:rFonts w:ascii="Arial" w:hAnsi="Arial" w:cs="Arial"/>
        </w:rPr>
      </w:pPr>
      <w:r>
        <w:rPr>
          <w:rFonts w:ascii="Arial" w:hAnsi="Arial" w:cs="Arial"/>
          <w:noProof/>
          <w:lang w:val="en-US" w:eastAsia="zh-CN"/>
        </w:rPr>
        <w:drawing>
          <wp:inline distT="0" distB="0" distL="0" distR="0" wp14:anchorId="2EB07FF9" wp14:editId="5FCBBFA9">
            <wp:extent cx="4087504" cy="2554846"/>
            <wp:effectExtent l="0" t="0" r="825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nmse_mod.png"/>
                    <pic:cNvPicPr/>
                  </pic:nvPicPr>
                  <pic:blipFill>
                    <a:blip r:embed="rId14">
                      <a:extLst>
                        <a:ext uri="{28A0092B-C50C-407E-A947-70E740481C1C}">
                          <a14:useLocalDpi xmlns:a14="http://schemas.microsoft.com/office/drawing/2010/main" val="0"/>
                        </a:ext>
                      </a:extLst>
                    </a:blip>
                    <a:stretch>
                      <a:fillRect/>
                    </a:stretch>
                  </pic:blipFill>
                  <pic:spPr>
                    <a:xfrm>
                      <a:off x="0" y="0"/>
                      <a:ext cx="4117878" cy="2573831"/>
                    </a:xfrm>
                    <a:prstGeom prst="rect">
                      <a:avLst/>
                    </a:prstGeom>
                  </pic:spPr>
                </pic:pic>
              </a:graphicData>
            </a:graphic>
          </wp:inline>
        </w:drawing>
      </w:r>
    </w:p>
    <w:p w14:paraId="1A31EE04" w14:textId="4F7DC0C2" w:rsidR="000553CC" w:rsidRPr="00B360BA" w:rsidRDefault="000553CC" w:rsidP="00B360BA">
      <w:pPr>
        <w:spacing w:after="120"/>
        <w:jc w:val="center"/>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7: Evaluation for quantizing the symbol</w:t>
      </w:r>
      <w:r w:rsidRPr="000939AD">
        <w:rPr>
          <w:rFonts w:ascii="Arial" w:hAnsi="Arial" w:cs="Arial"/>
          <w:b/>
          <w:lang w:val="en-US" w:eastAsia="zh-CN"/>
        </w:rPr>
        <w:t xml:space="preserve">-level </w:t>
      </w:r>
      <w:r>
        <w:rPr>
          <w:rFonts w:ascii="Arial" w:hAnsi="Arial" w:cs="Arial"/>
          <w:b/>
          <w:lang w:val="en-US" w:eastAsia="zh-CN"/>
        </w:rPr>
        <w:t xml:space="preserve">DL-based CSI feedback in </w:t>
      </w:r>
      <w:r w:rsidRPr="00B360BA">
        <w:rPr>
          <w:rFonts w:ascii="Arial" w:hAnsi="Arial" w:cs="Arial"/>
          <w:b/>
          <w:i/>
          <w:lang w:val="en-US" w:eastAsia="zh-CN"/>
        </w:rPr>
        <w:t>NMSE</w:t>
      </w:r>
      <w:r>
        <w:rPr>
          <w:rFonts w:ascii="Arial" w:hAnsi="Arial" w:cs="Arial"/>
          <w:b/>
          <w:lang w:val="en-US" w:eastAsia="zh-CN"/>
        </w:rPr>
        <w:t>.</w:t>
      </w:r>
    </w:p>
    <w:p w14:paraId="78E1B79C" w14:textId="12AD91CB" w:rsidR="000553CC" w:rsidRDefault="00B360BA" w:rsidP="000553CC">
      <w:pPr>
        <w:spacing w:after="120"/>
        <w:jc w:val="center"/>
        <w:rPr>
          <w:rFonts w:ascii="Arial" w:hAnsi="Arial" w:cs="Arial"/>
        </w:rPr>
      </w:pPr>
      <w:r>
        <w:rPr>
          <w:rFonts w:ascii="Arial" w:hAnsi="Arial" w:cs="Arial"/>
          <w:noProof/>
          <w:lang w:val="en-US" w:eastAsia="zh-CN"/>
        </w:rPr>
        <w:drawing>
          <wp:inline distT="0" distB="0" distL="0" distR="0" wp14:anchorId="27BED8E3" wp14:editId="544EF440">
            <wp:extent cx="4255447" cy="2659816"/>
            <wp:effectExtent l="0" t="0" r="0" b="762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rho_mod.png"/>
                    <pic:cNvPicPr/>
                  </pic:nvPicPr>
                  <pic:blipFill>
                    <a:blip r:embed="rId15">
                      <a:extLst>
                        <a:ext uri="{28A0092B-C50C-407E-A947-70E740481C1C}">
                          <a14:useLocalDpi xmlns:a14="http://schemas.microsoft.com/office/drawing/2010/main" val="0"/>
                        </a:ext>
                      </a:extLst>
                    </a:blip>
                    <a:stretch>
                      <a:fillRect/>
                    </a:stretch>
                  </pic:blipFill>
                  <pic:spPr>
                    <a:xfrm>
                      <a:off x="0" y="0"/>
                      <a:ext cx="4303890" cy="2690095"/>
                    </a:xfrm>
                    <a:prstGeom prst="rect">
                      <a:avLst/>
                    </a:prstGeom>
                  </pic:spPr>
                </pic:pic>
              </a:graphicData>
            </a:graphic>
          </wp:inline>
        </w:drawing>
      </w:r>
    </w:p>
    <w:p w14:paraId="064DE193" w14:textId="62DD5946" w:rsidR="000553CC" w:rsidRDefault="000553CC" w:rsidP="00B360BA">
      <w:pPr>
        <w:spacing w:after="120"/>
        <w:jc w:val="center"/>
        <w:rPr>
          <w:rFonts w:ascii="Arial" w:hAnsi="Arial" w:cs="Arial"/>
          <w:b/>
          <w:lang w:val="en-US" w:eastAsia="zh-CN"/>
        </w:rPr>
      </w:pPr>
      <w:r w:rsidRPr="000939AD">
        <w:rPr>
          <w:rFonts w:ascii="Arial" w:hAnsi="Arial" w:cs="Arial"/>
          <w:b/>
          <w:lang w:val="en-US" w:eastAsia="zh-CN"/>
        </w:rPr>
        <w:t xml:space="preserve">Figure </w:t>
      </w:r>
      <w:r>
        <w:rPr>
          <w:rFonts w:ascii="Arial" w:hAnsi="Arial" w:cs="Arial"/>
          <w:b/>
          <w:lang w:val="en-US" w:eastAsia="zh-CN"/>
        </w:rPr>
        <w:t xml:space="preserve">8: Evaluation for </w:t>
      </w:r>
      <w:r w:rsidR="0076561B">
        <w:rPr>
          <w:rFonts w:ascii="Arial" w:hAnsi="Arial" w:cs="Arial"/>
          <w:b/>
          <w:lang w:val="en-US" w:eastAsia="zh-CN"/>
        </w:rPr>
        <w:t xml:space="preserve">quantizing </w:t>
      </w:r>
      <w:r>
        <w:rPr>
          <w:rFonts w:ascii="Arial" w:hAnsi="Arial" w:cs="Arial"/>
          <w:b/>
          <w:lang w:val="en-US" w:eastAsia="zh-CN"/>
        </w:rPr>
        <w:t>the symbol</w:t>
      </w:r>
      <w:r w:rsidRPr="000939AD">
        <w:rPr>
          <w:rFonts w:ascii="Arial" w:hAnsi="Arial" w:cs="Arial"/>
          <w:b/>
          <w:lang w:val="en-US" w:eastAsia="zh-CN"/>
        </w:rPr>
        <w:t xml:space="preserve">-level </w:t>
      </w:r>
      <w:r>
        <w:rPr>
          <w:rFonts w:ascii="Arial" w:hAnsi="Arial" w:cs="Arial"/>
          <w:b/>
          <w:lang w:val="en-US" w:eastAsia="zh-CN"/>
        </w:rPr>
        <w:t>DL-based CSI feedback in</w:t>
      </w:r>
      <w:r w:rsidRPr="00B360BA">
        <w:rPr>
          <w:rFonts w:ascii="Arial" w:hAnsi="Arial" w:cs="Arial"/>
          <w:b/>
          <w:i/>
          <w:lang w:val="en-US" w:eastAsia="zh-CN"/>
        </w:rPr>
        <w:t xml:space="preserve"> cosine similarity</w:t>
      </w:r>
      <w:r>
        <w:rPr>
          <w:rFonts w:ascii="Arial" w:hAnsi="Arial" w:cs="Arial"/>
          <w:b/>
          <w:lang w:val="en-US" w:eastAsia="zh-CN"/>
        </w:rPr>
        <w:t>.</w:t>
      </w:r>
    </w:p>
    <w:p w14:paraId="68017151" w14:textId="46D1D09F" w:rsidR="00B360BA" w:rsidRPr="00AE70E0" w:rsidRDefault="00B360BA" w:rsidP="00B360BA">
      <w:pPr>
        <w:spacing w:after="120"/>
        <w:rPr>
          <w:rFonts w:ascii="Arial" w:hAnsi="Arial" w:cs="Arial"/>
          <w:bCs/>
        </w:rPr>
      </w:pPr>
      <w:r w:rsidRPr="00AE70E0">
        <w:rPr>
          <w:rFonts w:ascii="Arial" w:hAnsi="Arial" w:cs="Arial"/>
          <w:bCs/>
        </w:rPr>
        <w:t xml:space="preserve">Based on the </w:t>
      </w:r>
      <w:r>
        <w:rPr>
          <w:rFonts w:ascii="Arial" w:hAnsi="Arial" w:cs="Arial"/>
          <w:bCs/>
        </w:rPr>
        <w:t xml:space="preserve">above </w:t>
      </w:r>
      <w:r w:rsidRPr="00AE70E0">
        <w:rPr>
          <w:rFonts w:ascii="Arial" w:hAnsi="Arial" w:cs="Arial"/>
          <w:bCs/>
        </w:rPr>
        <w:t>observations, we have the following proposal:</w:t>
      </w:r>
    </w:p>
    <w:p w14:paraId="173863E8" w14:textId="13CDAA79" w:rsidR="00B360BA" w:rsidRDefault="00B360BA" w:rsidP="00B360BA">
      <w:pPr>
        <w:spacing w:after="120"/>
        <w:rPr>
          <w:rFonts w:ascii="Arial" w:hAnsi="Arial" w:cs="Arial"/>
        </w:rPr>
      </w:pPr>
      <w:r w:rsidRPr="00D1684A">
        <w:rPr>
          <w:rFonts w:ascii="Arial" w:hAnsi="Arial" w:cs="Arial"/>
          <w:b/>
        </w:rPr>
        <w:t>Proposal #</w:t>
      </w:r>
      <w:r>
        <w:rPr>
          <w:rFonts w:ascii="Arial" w:hAnsi="Arial" w:cs="Arial"/>
          <w:b/>
        </w:rPr>
        <w:t xml:space="preserve">6: </w:t>
      </w:r>
      <w:r w:rsidRPr="000553CC">
        <w:rPr>
          <w:rFonts w:ascii="Arial" w:hAnsi="Arial" w:cs="Arial"/>
          <w:b/>
          <w:i/>
        </w:rPr>
        <w:t xml:space="preserve">The channel recovery capability of the symbol-level DL-based CSI feedback better than the </w:t>
      </w:r>
      <w:r>
        <w:rPr>
          <w:rFonts w:ascii="Arial" w:hAnsi="Arial" w:cs="Arial"/>
          <w:b/>
          <w:i/>
        </w:rPr>
        <w:t>bit-level DL-based CSI feedback.</w:t>
      </w:r>
    </w:p>
    <w:p w14:paraId="2AB7AC9F" w14:textId="5411A1C6" w:rsidR="00B360BA" w:rsidRDefault="00B360BA" w:rsidP="001A478F">
      <w:pPr>
        <w:spacing w:after="120"/>
        <w:jc w:val="both"/>
        <w:rPr>
          <w:rFonts w:ascii="Arial" w:hAnsi="Arial" w:cs="Arial"/>
        </w:rPr>
      </w:pPr>
    </w:p>
    <w:p w14:paraId="029222D1" w14:textId="77777777" w:rsidR="005D20F1" w:rsidRPr="00272ECD" w:rsidRDefault="001B0C8F" w:rsidP="005D20F1">
      <w:pPr>
        <w:spacing w:after="120"/>
        <w:rPr>
          <w:rFonts w:ascii="Arial" w:hAnsi="Arial" w:cs="Arial"/>
          <w:b/>
        </w:rPr>
      </w:pPr>
      <w:r w:rsidRPr="00272ECD">
        <w:rPr>
          <w:rFonts w:ascii="Arial" w:hAnsi="Arial" w:cs="Arial"/>
          <w:b/>
        </w:rPr>
        <w:t>4</w:t>
      </w:r>
      <w:r w:rsidR="005D20F1" w:rsidRPr="00272ECD">
        <w:rPr>
          <w:rFonts w:ascii="Arial" w:hAnsi="Arial" w:cs="Arial"/>
          <w:b/>
        </w:rPr>
        <w:t>. Conclusion</w:t>
      </w:r>
    </w:p>
    <w:p w14:paraId="44BA1618" w14:textId="1CF33037" w:rsidR="002A301D" w:rsidRDefault="00773FA4" w:rsidP="005D20F1">
      <w:pPr>
        <w:spacing w:after="120"/>
        <w:rPr>
          <w:rFonts w:ascii="Arial" w:hAnsi="Arial" w:cs="Arial"/>
          <w:color w:val="000000"/>
        </w:rPr>
      </w:pPr>
      <w:r w:rsidRPr="000B5127">
        <w:rPr>
          <w:rFonts w:ascii="Arial" w:hAnsi="Arial" w:cs="Arial"/>
          <w:color w:val="000000"/>
        </w:rPr>
        <w:t>In this paper,</w:t>
      </w:r>
      <w:r w:rsidR="00C82DFD" w:rsidRPr="000B5127">
        <w:rPr>
          <w:rFonts w:ascii="Arial" w:hAnsi="Arial" w:cs="Arial"/>
          <w:color w:val="000000"/>
        </w:rPr>
        <w:t xml:space="preserve"> the evaluation</w:t>
      </w:r>
      <w:r w:rsidR="002A301D">
        <w:rPr>
          <w:rFonts w:ascii="Arial" w:hAnsi="Arial" w:cs="Arial"/>
          <w:color w:val="000000"/>
        </w:rPr>
        <w:t xml:space="preserve"> of CSI compression with AI/ML </w:t>
      </w:r>
      <w:r w:rsidRPr="000B5127">
        <w:rPr>
          <w:rFonts w:ascii="Arial" w:hAnsi="Arial" w:cs="Arial"/>
          <w:color w:val="000000"/>
        </w:rPr>
        <w:t>are discussed</w:t>
      </w:r>
      <w:r w:rsidR="002A301D">
        <w:rPr>
          <w:rFonts w:ascii="Arial" w:hAnsi="Arial" w:cs="Arial"/>
          <w:color w:val="000000"/>
        </w:rPr>
        <w:t xml:space="preserve">, </w:t>
      </w:r>
      <w:r w:rsidR="002A301D" w:rsidRPr="002A301D">
        <w:rPr>
          <w:rFonts w:ascii="Arial" w:hAnsi="Arial" w:cs="Arial"/>
          <w:color w:val="000000"/>
        </w:rPr>
        <w:t xml:space="preserve">and provide preliminary evaluation result for two sub use cases in another paper [2] for </w:t>
      </w:r>
      <w:r w:rsidR="002A301D">
        <w:rPr>
          <w:rFonts w:ascii="Arial" w:hAnsi="Arial" w:cs="Arial"/>
          <w:color w:val="000000"/>
        </w:rPr>
        <w:t>CSI compression</w:t>
      </w:r>
      <w:r w:rsidRPr="000B5127">
        <w:rPr>
          <w:rFonts w:ascii="Arial" w:hAnsi="Arial" w:cs="Arial"/>
          <w:color w:val="000000"/>
        </w:rPr>
        <w:t>.</w:t>
      </w:r>
      <w:r w:rsidR="00AE70E0" w:rsidRPr="000B5127">
        <w:rPr>
          <w:rFonts w:ascii="Arial" w:hAnsi="Arial" w:cs="Arial"/>
          <w:color w:val="000000"/>
        </w:rPr>
        <w:t xml:space="preserve"> </w:t>
      </w:r>
    </w:p>
    <w:p w14:paraId="0493DEBD" w14:textId="13C697CC" w:rsidR="005D20F1" w:rsidRPr="000B5127" w:rsidRDefault="00AE70E0" w:rsidP="005D20F1">
      <w:pPr>
        <w:spacing w:after="120"/>
        <w:rPr>
          <w:rFonts w:ascii="Arial" w:hAnsi="Arial" w:cs="Arial"/>
          <w:color w:val="000000"/>
        </w:rPr>
      </w:pPr>
      <w:r w:rsidRPr="000B5127">
        <w:rPr>
          <w:rFonts w:ascii="Arial" w:hAnsi="Arial" w:cs="Arial"/>
          <w:color w:val="000000"/>
        </w:rPr>
        <w:t>We have the following observations:</w:t>
      </w:r>
    </w:p>
    <w:p w14:paraId="5594B53E" w14:textId="77777777" w:rsidR="0076561B" w:rsidRPr="00A95653" w:rsidRDefault="0076561B" w:rsidP="0076561B">
      <w:pPr>
        <w:spacing w:after="120"/>
        <w:rPr>
          <w:rFonts w:ascii="Arial" w:hAnsi="Arial" w:cs="Arial"/>
          <w:b/>
          <w:i/>
        </w:rPr>
      </w:pPr>
      <w:r w:rsidRPr="00A95653">
        <w:rPr>
          <w:rFonts w:ascii="Arial" w:hAnsi="Arial" w:cs="Arial"/>
          <w:b/>
          <w:i/>
        </w:rPr>
        <w:t>Observation #1: The channel recovery capability of the bit-level DL-based CSI feedback model is ideal.</w:t>
      </w:r>
    </w:p>
    <w:p w14:paraId="44F9EB95" w14:textId="77777777" w:rsidR="0076561B" w:rsidRPr="00E95009" w:rsidRDefault="0076561B" w:rsidP="0076561B">
      <w:pPr>
        <w:spacing w:after="120"/>
        <w:rPr>
          <w:rFonts w:ascii="Arial" w:hAnsi="Arial" w:cs="Arial"/>
          <w:b/>
          <w:i/>
        </w:rPr>
      </w:pPr>
      <w:r>
        <w:rPr>
          <w:rFonts w:ascii="Arial" w:hAnsi="Arial" w:cs="Arial"/>
          <w:b/>
          <w:i/>
        </w:rPr>
        <w:t>Observation #2</w:t>
      </w:r>
      <w:r w:rsidRPr="00A95653">
        <w:rPr>
          <w:rFonts w:ascii="Arial" w:hAnsi="Arial" w:cs="Arial"/>
          <w:b/>
          <w:i/>
        </w:rPr>
        <w:t>: Different air interface feedback and quantization schemes will show different model gains.</w:t>
      </w:r>
    </w:p>
    <w:p w14:paraId="2E96A0D2" w14:textId="5E4D0C11" w:rsidR="0076561B" w:rsidRPr="000553CC" w:rsidRDefault="0076561B" w:rsidP="0076561B">
      <w:pPr>
        <w:spacing w:after="120"/>
        <w:rPr>
          <w:rFonts w:ascii="Arial" w:hAnsi="Arial" w:cs="Arial"/>
        </w:rPr>
      </w:pPr>
      <w:r>
        <w:rPr>
          <w:rFonts w:ascii="Arial" w:hAnsi="Arial" w:cs="Arial"/>
          <w:b/>
          <w:i/>
        </w:rPr>
        <w:lastRenderedPageBreak/>
        <w:t>Observation #3</w:t>
      </w:r>
      <w:r w:rsidRPr="00A95653">
        <w:rPr>
          <w:rFonts w:ascii="Arial" w:hAnsi="Arial" w:cs="Arial"/>
          <w:b/>
          <w:i/>
        </w:rPr>
        <w:t xml:space="preserve">: </w:t>
      </w:r>
      <w:r w:rsidRPr="000553CC">
        <w:rPr>
          <w:rFonts w:ascii="Arial" w:hAnsi="Arial" w:cs="Arial"/>
          <w:b/>
          <w:i/>
        </w:rPr>
        <w:t xml:space="preserve">The </w:t>
      </w:r>
      <w:r w:rsidR="00B360BA">
        <w:rPr>
          <w:rFonts w:ascii="Arial" w:hAnsi="Arial" w:cs="Arial"/>
          <w:b/>
          <w:i/>
        </w:rPr>
        <w:t>performance</w:t>
      </w:r>
      <w:r w:rsidRPr="000553CC">
        <w:rPr>
          <w:rFonts w:ascii="Arial" w:hAnsi="Arial" w:cs="Arial"/>
          <w:b/>
          <w:i/>
        </w:rPr>
        <w:t xml:space="preserve"> of the symbol-level DL-based CSI feedback better than the bit-level DL-based CSI feedback.</w:t>
      </w:r>
    </w:p>
    <w:p w14:paraId="6AAA5151" w14:textId="1FA14B26" w:rsidR="000B5127" w:rsidRPr="0076561B" w:rsidRDefault="0076561B" w:rsidP="005D20F1">
      <w:pPr>
        <w:spacing w:after="120"/>
        <w:rPr>
          <w:rFonts w:ascii="Arial" w:hAnsi="Arial" w:cs="Arial"/>
          <w:b/>
          <w:i/>
        </w:rPr>
      </w:pPr>
      <w:r w:rsidRPr="000553CC">
        <w:rPr>
          <w:rFonts w:ascii="Arial" w:hAnsi="Arial" w:cs="Arial"/>
          <w:b/>
          <w:i/>
        </w:rPr>
        <w:t>Observation #</w:t>
      </w:r>
      <w:r>
        <w:rPr>
          <w:rFonts w:ascii="Arial" w:hAnsi="Arial" w:cs="Arial"/>
          <w:b/>
          <w:i/>
        </w:rPr>
        <w:t>4</w:t>
      </w:r>
      <w:r w:rsidRPr="000553CC">
        <w:rPr>
          <w:rFonts w:ascii="Arial" w:hAnsi="Arial" w:cs="Arial"/>
          <w:b/>
          <w:i/>
        </w:rPr>
        <w:t xml:space="preserve">: </w:t>
      </w:r>
      <w:r>
        <w:rPr>
          <w:rFonts w:ascii="Arial" w:hAnsi="Arial" w:cs="Arial"/>
          <w:b/>
          <w:i/>
        </w:rPr>
        <w:t>T</w:t>
      </w:r>
      <w:r w:rsidRPr="000553CC">
        <w:rPr>
          <w:rFonts w:ascii="Arial" w:hAnsi="Arial" w:cs="Arial"/>
          <w:b/>
          <w:i/>
        </w:rPr>
        <w:t>he performance of the quantized symbol-level DL-based CSI feedback increases with the improvement of the quantization level.</w:t>
      </w:r>
    </w:p>
    <w:p w14:paraId="7369BD11" w14:textId="77777777" w:rsidR="00AE70E0" w:rsidRPr="000B5127" w:rsidRDefault="00AE70E0" w:rsidP="005D20F1">
      <w:pPr>
        <w:spacing w:after="120"/>
        <w:rPr>
          <w:rFonts w:ascii="Arial" w:hAnsi="Arial" w:cs="Arial"/>
          <w:color w:val="000000"/>
        </w:rPr>
      </w:pPr>
      <w:r w:rsidRPr="000B5127">
        <w:rPr>
          <w:rFonts w:ascii="Arial" w:hAnsi="Arial" w:cs="Arial"/>
          <w:color w:val="000000"/>
        </w:rPr>
        <w:t>We have the following proposals:</w:t>
      </w:r>
    </w:p>
    <w:p w14:paraId="11FB2473" w14:textId="6015925F" w:rsidR="000B5127" w:rsidRPr="0076561B" w:rsidRDefault="000B5127" w:rsidP="0076561B">
      <w:pPr>
        <w:spacing w:after="120"/>
        <w:rPr>
          <w:rFonts w:ascii="Arial" w:hAnsi="Arial" w:cs="Arial"/>
          <w:b/>
          <w:i/>
        </w:rPr>
      </w:pPr>
      <w:r w:rsidRPr="0076561B">
        <w:rPr>
          <w:rFonts w:ascii="Arial" w:hAnsi="Arial" w:cs="Arial"/>
          <w:b/>
          <w:i/>
        </w:rPr>
        <w:t xml:space="preserve">Proposal #1: The </w:t>
      </w:r>
      <w:r w:rsidR="006F0592" w:rsidRPr="006F0592">
        <w:rPr>
          <w:rFonts w:ascii="Arial" w:hAnsi="Arial" w:cs="Arial"/>
          <w:b/>
          <w:i/>
        </w:rPr>
        <w:t xml:space="preserve">simulation scenarios </w:t>
      </w:r>
      <w:r w:rsidRPr="0076561B">
        <w:rPr>
          <w:rFonts w:ascii="Arial" w:hAnsi="Arial" w:cs="Arial"/>
          <w:b/>
          <w:i/>
        </w:rPr>
        <w:t xml:space="preserve">dataset </w:t>
      </w:r>
      <w:r w:rsidR="00406AFD" w:rsidRPr="0076561B">
        <w:rPr>
          <w:rFonts w:ascii="Arial" w:hAnsi="Arial" w:cs="Arial"/>
          <w:b/>
          <w:i/>
        </w:rPr>
        <w:t xml:space="preserve">could </w:t>
      </w:r>
      <w:r w:rsidRPr="0076561B">
        <w:rPr>
          <w:rFonts w:ascii="Arial" w:hAnsi="Arial" w:cs="Arial"/>
          <w:b/>
          <w:i/>
        </w:rPr>
        <w:t>be constructed both on the link level and system level simulation platforms based on various existing channel models in TR 38.901.</w:t>
      </w:r>
    </w:p>
    <w:p w14:paraId="09C92E21" w14:textId="2AE34EC7" w:rsidR="0076561B" w:rsidRDefault="000B5127" w:rsidP="0076561B">
      <w:pPr>
        <w:spacing w:after="120"/>
        <w:rPr>
          <w:rFonts w:ascii="Arial" w:hAnsi="Arial" w:cs="Arial"/>
          <w:b/>
          <w:i/>
        </w:rPr>
      </w:pPr>
      <w:r w:rsidRPr="00D52813">
        <w:rPr>
          <w:rFonts w:ascii="Arial" w:hAnsi="Arial" w:cs="Arial"/>
          <w:b/>
          <w:i/>
        </w:rPr>
        <w:t xml:space="preserve">Proposal #2: </w:t>
      </w:r>
      <w:r>
        <w:rPr>
          <w:rFonts w:ascii="Arial" w:hAnsi="Arial" w:cs="Arial"/>
          <w:b/>
          <w:i/>
        </w:rPr>
        <w:t>Rel-16 Type II</w:t>
      </w:r>
      <w:r w:rsidRPr="00D52813">
        <w:rPr>
          <w:rFonts w:ascii="Arial" w:hAnsi="Arial" w:cs="Arial"/>
          <w:b/>
          <w:i/>
        </w:rPr>
        <w:t xml:space="preserve">/eType II codebook </w:t>
      </w:r>
      <w:r w:rsidR="00406AFD" w:rsidRPr="0076561B">
        <w:rPr>
          <w:rFonts w:ascii="Arial" w:hAnsi="Arial" w:cs="Arial"/>
          <w:b/>
          <w:i/>
        </w:rPr>
        <w:t xml:space="preserve">could </w:t>
      </w:r>
      <w:r w:rsidRPr="00D52813">
        <w:rPr>
          <w:rFonts w:ascii="Arial" w:hAnsi="Arial" w:cs="Arial"/>
          <w:b/>
          <w:i/>
        </w:rPr>
        <w:t>be considered as a benchmark for evaluation for CSI compression.</w:t>
      </w:r>
    </w:p>
    <w:p w14:paraId="071F2B8E" w14:textId="7B29268D" w:rsidR="000B5127" w:rsidRPr="0076561B" w:rsidRDefault="000B5127" w:rsidP="0076561B">
      <w:pPr>
        <w:spacing w:after="120"/>
        <w:rPr>
          <w:rFonts w:ascii="Arial" w:hAnsi="Arial" w:cs="Arial"/>
          <w:b/>
          <w:i/>
        </w:rPr>
      </w:pPr>
      <w:r w:rsidRPr="0076561B">
        <w:rPr>
          <w:rFonts w:ascii="Arial" w:hAnsi="Arial" w:cs="Arial"/>
          <w:b/>
          <w:i/>
        </w:rPr>
        <w:t xml:space="preserve">Proposal #3: Model complexity, inference delay, memory storage, model generalization, hardware requirements </w:t>
      </w:r>
      <w:r w:rsidR="00406AFD" w:rsidRPr="0076561B">
        <w:rPr>
          <w:rFonts w:ascii="Arial" w:hAnsi="Arial" w:cs="Arial"/>
          <w:b/>
          <w:i/>
        </w:rPr>
        <w:t xml:space="preserve">could </w:t>
      </w:r>
      <w:r w:rsidRPr="0076561B">
        <w:rPr>
          <w:rFonts w:ascii="Arial" w:hAnsi="Arial" w:cs="Arial"/>
          <w:b/>
          <w:i/>
        </w:rPr>
        <w:t>be considered as a KPI for evaluation for CSI compression. Specifically, model complexity can be measured by FLOP, hardware requirement can be measured by FLOPS, model generalization can be measured by verifying the performance of AI models in different test sets.</w:t>
      </w:r>
    </w:p>
    <w:p w14:paraId="2E350844" w14:textId="73E31011" w:rsidR="000B5127" w:rsidRPr="0076561B" w:rsidRDefault="000B5127" w:rsidP="0076561B">
      <w:pPr>
        <w:spacing w:after="120"/>
        <w:rPr>
          <w:rFonts w:ascii="Arial" w:hAnsi="Arial" w:cs="Arial"/>
          <w:b/>
          <w:i/>
        </w:rPr>
      </w:pPr>
      <w:r w:rsidRPr="0076561B">
        <w:rPr>
          <w:rFonts w:ascii="Arial" w:hAnsi="Arial" w:cs="Arial"/>
          <w:b/>
          <w:i/>
        </w:rPr>
        <w:t xml:space="preserve">Proposal #4: NMSE, cosine similarity, throughput and spectral efficiency </w:t>
      </w:r>
      <w:r w:rsidR="00406AFD" w:rsidRPr="0076561B">
        <w:rPr>
          <w:rFonts w:ascii="Arial" w:hAnsi="Arial" w:cs="Arial"/>
          <w:b/>
          <w:i/>
        </w:rPr>
        <w:t xml:space="preserve">could </w:t>
      </w:r>
      <w:r w:rsidRPr="0076561B">
        <w:rPr>
          <w:rFonts w:ascii="Arial" w:hAnsi="Arial" w:cs="Arial"/>
          <w:b/>
          <w:i/>
        </w:rPr>
        <w:t>be considered as performance KPIs for evaluation for CSI compression.</w:t>
      </w:r>
    </w:p>
    <w:p w14:paraId="51F13E80" w14:textId="5B2DCBAC" w:rsidR="000B5127" w:rsidRDefault="000B5127" w:rsidP="005D20F1">
      <w:pPr>
        <w:spacing w:after="120"/>
        <w:rPr>
          <w:rFonts w:ascii="Arial" w:hAnsi="Arial" w:cs="Arial"/>
          <w:b/>
          <w:i/>
        </w:rPr>
      </w:pPr>
      <w:r w:rsidRPr="0076561B">
        <w:rPr>
          <w:rFonts w:ascii="Arial" w:hAnsi="Arial" w:cs="Arial"/>
          <w:b/>
          <w:i/>
        </w:rPr>
        <w:t>Proposal #5: Channel capacity</w:t>
      </w:r>
      <w:r w:rsidR="00E45939">
        <w:rPr>
          <w:rFonts w:ascii="Arial" w:hAnsi="Arial" w:cs="Arial"/>
          <w:b/>
          <w:i/>
        </w:rPr>
        <w:t xml:space="preserve"> (</w:t>
      </w:r>
      <w:r w:rsidR="00E45939" w:rsidRPr="00E45939">
        <w:rPr>
          <w:rFonts w:ascii="Arial" w:hAnsi="Arial" w:cs="Arial"/>
          <w:b/>
          <w:i/>
        </w:rPr>
        <w:t>bit/s</w:t>
      </w:r>
      <w:r w:rsidR="00E45939">
        <w:rPr>
          <w:rFonts w:ascii="Arial" w:hAnsi="Arial" w:cs="Arial"/>
          <w:b/>
          <w:i/>
        </w:rPr>
        <w:t>)</w:t>
      </w:r>
      <w:r w:rsidRPr="0076561B">
        <w:rPr>
          <w:rFonts w:ascii="Arial" w:hAnsi="Arial" w:cs="Arial"/>
          <w:b/>
          <w:i/>
        </w:rPr>
        <w:t xml:space="preserve"> with imperfect CSI </w:t>
      </w:r>
      <w:r w:rsidR="00406AFD" w:rsidRPr="0076561B">
        <w:rPr>
          <w:rFonts w:ascii="Arial" w:hAnsi="Arial" w:cs="Arial"/>
          <w:b/>
          <w:i/>
        </w:rPr>
        <w:t xml:space="preserve">could </w:t>
      </w:r>
      <w:r w:rsidRPr="0076561B">
        <w:rPr>
          <w:rFonts w:ascii="Arial" w:hAnsi="Arial" w:cs="Arial"/>
          <w:b/>
          <w:i/>
        </w:rPr>
        <w:t>be considered as performance KPIs for evaluation for CSI compression.</w:t>
      </w:r>
    </w:p>
    <w:p w14:paraId="45E6233F" w14:textId="4CD4DBF1" w:rsidR="006F0592" w:rsidRDefault="00B360BA" w:rsidP="005D20F1">
      <w:pPr>
        <w:spacing w:after="120"/>
        <w:rPr>
          <w:rFonts w:ascii="Arial" w:hAnsi="Arial" w:cs="Arial"/>
          <w:b/>
          <w:i/>
        </w:rPr>
      </w:pPr>
      <w:r w:rsidRPr="00D1684A">
        <w:rPr>
          <w:rFonts w:ascii="Arial" w:hAnsi="Arial" w:cs="Arial"/>
          <w:b/>
        </w:rPr>
        <w:t>Proposal #</w:t>
      </w:r>
      <w:r>
        <w:rPr>
          <w:rFonts w:ascii="Arial" w:hAnsi="Arial" w:cs="Arial"/>
          <w:b/>
        </w:rPr>
        <w:t xml:space="preserve">6: </w:t>
      </w:r>
      <w:r w:rsidRPr="000553CC">
        <w:rPr>
          <w:rFonts w:ascii="Arial" w:hAnsi="Arial" w:cs="Arial"/>
          <w:b/>
          <w:i/>
        </w:rPr>
        <w:t>The channel recovery capability of the symbol-level DL-based CSI feedback better than the bit-level DL-based CSI feedback.</w:t>
      </w:r>
    </w:p>
    <w:p w14:paraId="1D067861" w14:textId="77777777" w:rsidR="00B360BA" w:rsidRPr="00B360BA" w:rsidRDefault="00B360BA" w:rsidP="005D20F1">
      <w:pPr>
        <w:spacing w:after="120"/>
        <w:rPr>
          <w:rFonts w:ascii="Arial" w:hAnsi="Arial" w:cs="Arial"/>
        </w:rPr>
      </w:pPr>
    </w:p>
    <w:p w14:paraId="22EB4EA1" w14:textId="77777777" w:rsidR="005D20F1" w:rsidRPr="00272ECD" w:rsidRDefault="001B0C8F" w:rsidP="005D20F1">
      <w:pPr>
        <w:spacing w:after="120"/>
        <w:rPr>
          <w:rFonts w:ascii="Arial" w:hAnsi="Arial" w:cs="Arial"/>
          <w:b/>
        </w:rPr>
      </w:pPr>
      <w:r w:rsidRPr="00272ECD">
        <w:rPr>
          <w:rFonts w:ascii="Arial" w:hAnsi="Arial" w:cs="Arial"/>
          <w:b/>
        </w:rPr>
        <w:t>5</w:t>
      </w:r>
      <w:r w:rsidR="005D20F1" w:rsidRPr="00272ECD">
        <w:rPr>
          <w:rFonts w:ascii="Arial" w:hAnsi="Arial" w:cs="Arial"/>
          <w:b/>
        </w:rPr>
        <w:t>. References</w:t>
      </w:r>
    </w:p>
    <w:p w14:paraId="3834337B" w14:textId="77777777" w:rsidR="004A3BF3" w:rsidRPr="00272ECD" w:rsidRDefault="004A3BF3" w:rsidP="00B360BA">
      <w:pPr>
        <w:spacing w:after="120"/>
        <w:rPr>
          <w:rFonts w:ascii="Arial" w:hAnsi="Arial" w:cs="Arial"/>
          <w:color w:val="000000"/>
        </w:rPr>
      </w:pPr>
      <w:r w:rsidRPr="000725E5">
        <w:rPr>
          <w:rFonts w:ascii="Arial" w:hAnsi="Arial" w:cs="Arial"/>
          <w:color w:val="000000"/>
        </w:rPr>
        <w:t>[1] RP-213599, New SI: Study on Artificial Intelligence (AI)/Machine Learning (ML) for NR Air Interface</w:t>
      </w:r>
    </w:p>
    <w:p w14:paraId="45A7C9FA" w14:textId="6A3798FE" w:rsidR="001B0C8F" w:rsidRPr="00272ECD" w:rsidRDefault="001B0C8F" w:rsidP="00B360BA">
      <w:pPr>
        <w:spacing w:after="120"/>
        <w:rPr>
          <w:rFonts w:ascii="Arial" w:hAnsi="Arial" w:cs="Arial"/>
          <w:color w:val="000000"/>
        </w:rPr>
      </w:pPr>
      <w:r w:rsidRPr="000725E5">
        <w:rPr>
          <w:rFonts w:ascii="Arial" w:hAnsi="Arial" w:cs="Arial"/>
          <w:color w:val="000000"/>
        </w:rPr>
        <w:t>[2] R1-</w:t>
      </w:r>
      <w:r w:rsidR="000725E5" w:rsidRPr="000725E5">
        <w:rPr>
          <w:rFonts w:ascii="Arial" w:hAnsi="Arial" w:cs="Arial"/>
          <w:color w:val="000000"/>
        </w:rPr>
        <w:t>2204057</w:t>
      </w:r>
      <w:r w:rsidRPr="000725E5">
        <w:rPr>
          <w:rFonts w:ascii="Arial" w:hAnsi="Arial" w:cs="Arial"/>
          <w:color w:val="000000"/>
        </w:rPr>
        <w:t xml:space="preserve">, CSI compression with AI/ML  </w:t>
      </w:r>
    </w:p>
    <w:p w14:paraId="55ACF83E" w14:textId="469D6D21" w:rsidR="003242D4" w:rsidRDefault="003242D4" w:rsidP="00B360BA">
      <w:pPr>
        <w:spacing w:after="120"/>
        <w:rPr>
          <w:rFonts w:ascii="Arial" w:hAnsi="Arial" w:cs="Arial"/>
          <w:color w:val="000000"/>
        </w:rPr>
      </w:pPr>
      <w:r w:rsidRPr="003242D4">
        <w:rPr>
          <w:rFonts w:ascii="Arial" w:hAnsi="Arial" w:cs="Arial"/>
          <w:color w:val="000000"/>
        </w:rPr>
        <w:t>[</w:t>
      </w:r>
      <w:r>
        <w:rPr>
          <w:rFonts w:ascii="Arial" w:hAnsi="Arial" w:cs="Arial"/>
          <w:color w:val="000000"/>
        </w:rPr>
        <w:t>3</w:t>
      </w:r>
      <w:r w:rsidRPr="003242D4">
        <w:rPr>
          <w:rFonts w:ascii="Arial" w:hAnsi="Arial" w:cs="Arial"/>
          <w:color w:val="000000"/>
        </w:rPr>
        <w:t xml:space="preserve">] J. Guo, C.-K. Wen, S. Jin, and G. Y. Li, “Convolutional neural network- based multiple-rate compressive sensing for massive mimo csi feedback: Design, simulation, and analysis,” IEEE Transactions on Wireless Communications, vol. 19, no. 4, pp. 2827–2840, 2020. </w:t>
      </w:r>
    </w:p>
    <w:p w14:paraId="7D6BCF2C" w14:textId="3EDCC57F" w:rsidR="00710069" w:rsidRPr="00272ECD" w:rsidRDefault="00710069" w:rsidP="00B360BA">
      <w:pPr>
        <w:spacing w:after="120"/>
        <w:rPr>
          <w:rFonts w:ascii="Arial" w:hAnsi="Arial" w:cs="Arial"/>
          <w:color w:val="000000"/>
        </w:rPr>
      </w:pPr>
      <w:r w:rsidRPr="00B360BA">
        <w:rPr>
          <w:rFonts w:ascii="Arial" w:hAnsi="Arial" w:cs="Arial"/>
          <w:color w:val="000000"/>
        </w:rPr>
        <w:t>[4] TR 38.901, Study on channel model for frequencies from 0.5 to 100 GHz, 3GPP TR 38.901 V17.0.0, Mar. 2022</w:t>
      </w:r>
    </w:p>
    <w:p w14:paraId="2BF7CA37" w14:textId="77777777" w:rsidR="00CE660D" w:rsidRPr="00272ECD" w:rsidRDefault="00CE660D" w:rsidP="00B360BA">
      <w:pPr>
        <w:spacing w:after="120"/>
        <w:rPr>
          <w:rFonts w:ascii="Arial" w:hAnsi="Arial" w:cs="Arial"/>
          <w:color w:val="000000"/>
        </w:rPr>
      </w:pPr>
      <w:r w:rsidRPr="00272ECD">
        <w:rPr>
          <w:rFonts w:ascii="Arial" w:hAnsi="Arial" w:cs="Arial"/>
          <w:color w:val="000000"/>
        </w:rPr>
        <w:t>[5] Jaeckel S ,  Raschkowski L ,  Borner K , et al. QuaDRiGa: A 3-D Multi-Cell Channel Model With Time Evolution for Enabling Virtual Field Trials[J]. IEEE Transactions on Antennas and Propagation, 2014, 62(6):3242-3256.</w:t>
      </w:r>
    </w:p>
    <w:p w14:paraId="5C1563F0" w14:textId="77777777" w:rsidR="008471B7" w:rsidRPr="00B360BA" w:rsidRDefault="008471B7" w:rsidP="00B360BA">
      <w:pPr>
        <w:spacing w:after="120"/>
        <w:rPr>
          <w:rFonts w:ascii="Arial" w:hAnsi="Arial" w:cs="Arial"/>
          <w:color w:val="000000"/>
        </w:rPr>
      </w:pPr>
      <w:r w:rsidRPr="00B360BA">
        <w:rPr>
          <w:rFonts w:ascii="Arial" w:hAnsi="Arial" w:cs="Arial"/>
          <w:color w:val="000000"/>
        </w:rPr>
        <w:t>[6] B. Hassibi and B. M. Hochwald, "How much training is needed in multiple-antenna wireless links?," in IEEE Transactions on Information Theory, vol. 49, no. 4, pp. 951-963, April 2003, doi: 10.1109/TIT.2003.809594.</w:t>
      </w:r>
    </w:p>
    <w:p w14:paraId="19A8B444" w14:textId="5A4A7F35" w:rsidR="003242D4" w:rsidRPr="00B360BA" w:rsidRDefault="003242D4" w:rsidP="00B360BA">
      <w:pPr>
        <w:spacing w:after="120"/>
        <w:rPr>
          <w:rFonts w:ascii="Arial" w:hAnsi="Arial" w:cs="Arial"/>
          <w:color w:val="000000"/>
        </w:rPr>
      </w:pPr>
      <w:r w:rsidRPr="00B360BA">
        <w:rPr>
          <w:rFonts w:ascii="Arial" w:hAnsi="Arial" w:cs="Arial"/>
          <w:color w:val="000000"/>
        </w:rPr>
        <w:t>[7] J. Xu, B. Ai, W. Chen, A. Yang, P. Sun and M. Rodrigues, “Wireless Image Transmission Using Deep Source Channel Coding With Attention Modules,” IEEE Transactions on Circuits and Systems for Video Technology, vol. 32, no. 4, pp. 2315-2328, April 2022,.</w:t>
      </w:r>
    </w:p>
    <w:p w14:paraId="66CF317E" w14:textId="2F12E79B" w:rsidR="005D20F1" w:rsidRPr="00272ECD" w:rsidRDefault="005D20F1" w:rsidP="005D20F1">
      <w:pPr>
        <w:rPr>
          <w:rFonts w:ascii="Arial" w:hAnsi="Arial" w:cs="Arial"/>
        </w:rPr>
      </w:pPr>
    </w:p>
    <w:sectPr w:rsidR="005D20F1" w:rsidRPr="00272EC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35CCFA" w14:textId="77777777" w:rsidR="00332F03" w:rsidRDefault="00332F03">
      <w:r>
        <w:separator/>
      </w:r>
    </w:p>
  </w:endnote>
  <w:endnote w:type="continuationSeparator" w:id="0">
    <w:p w14:paraId="47ECE3A7" w14:textId="77777777" w:rsidR="00332F03" w:rsidRDefault="00332F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C63441" w14:textId="77777777" w:rsidR="00332F03" w:rsidRDefault="00332F03">
      <w:r>
        <w:separator/>
      </w:r>
    </w:p>
  </w:footnote>
  <w:footnote w:type="continuationSeparator" w:id="0">
    <w:p w14:paraId="2232DDA4" w14:textId="77777777" w:rsidR="00332F03" w:rsidRDefault="00332F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292611"/>
    <w:multiLevelType w:val="hybridMultilevel"/>
    <w:tmpl w:val="5372AB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FF5D11"/>
    <w:multiLevelType w:val="hybridMultilevel"/>
    <w:tmpl w:val="2982C4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2BC1873"/>
    <w:multiLevelType w:val="hybridMultilevel"/>
    <w:tmpl w:val="2CBA298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6C3CDB"/>
    <w:multiLevelType w:val="hybridMultilevel"/>
    <w:tmpl w:val="10560498"/>
    <w:lvl w:ilvl="0" w:tplc="34088E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E9C6417"/>
    <w:multiLevelType w:val="hybridMultilevel"/>
    <w:tmpl w:val="FEFA8A5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15:restartNumberingAfterBreak="0">
    <w:nsid w:val="7CFF1765"/>
    <w:multiLevelType w:val="hybridMultilevel"/>
    <w:tmpl w:val="417CA1A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41193983">
    <w:abstractNumId w:val="9"/>
  </w:num>
  <w:num w:numId="2" w16cid:durableId="1167599087">
    <w:abstractNumId w:val="5"/>
  </w:num>
  <w:num w:numId="3" w16cid:durableId="2055109935">
    <w:abstractNumId w:val="4"/>
  </w:num>
  <w:num w:numId="4" w16cid:durableId="678002100">
    <w:abstractNumId w:val="2"/>
  </w:num>
  <w:num w:numId="5" w16cid:durableId="1765375325">
    <w:abstractNumId w:val="0"/>
  </w:num>
  <w:num w:numId="6" w16cid:durableId="192310440">
    <w:abstractNumId w:val="1"/>
  </w:num>
  <w:num w:numId="7" w16cid:durableId="1677154582">
    <w:abstractNumId w:val="6"/>
  </w:num>
  <w:num w:numId="8" w16cid:durableId="952634789">
    <w:abstractNumId w:val="10"/>
  </w:num>
  <w:num w:numId="9" w16cid:durableId="271281446">
    <w:abstractNumId w:val="8"/>
  </w:num>
  <w:num w:numId="10" w16cid:durableId="1084956047">
    <w:abstractNumId w:val="7"/>
  </w:num>
  <w:num w:numId="11" w16cid:durableId="68714796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600E"/>
    <w:rsid w:val="000257D7"/>
    <w:rsid w:val="000553CC"/>
    <w:rsid w:val="000673B3"/>
    <w:rsid w:val="000725E5"/>
    <w:rsid w:val="00076E69"/>
    <w:rsid w:val="00081288"/>
    <w:rsid w:val="00092392"/>
    <w:rsid w:val="000B0D07"/>
    <w:rsid w:val="000B5127"/>
    <w:rsid w:val="000D1E01"/>
    <w:rsid w:val="001240BF"/>
    <w:rsid w:val="00136853"/>
    <w:rsid w:val="001474B2"/>
    <w:rsid w:val="0018449C"/>
    <w:rsid w:val="0019111E"/>
    <w:rsid w:val="00192F30"/>
    <w:rsid w:val="0019629F"/>
    <w:rsid w:val="001A478F"/>
    <w:rsid w:val="001B0C8F"/>
    <w:rsid w:val="001E6F2F"/>
    <w:rsid w:val="001F5F06"/>
    <w:rsid w:val="0022215F"/>
    <w:rsid w:val="002600A2"/>
    <w:rsid w:val="00261E15"/>
    <w:rsid w:val="00272ECD"/>
    <w:rsid w:val="0027676D"/>
    <w:rsid w:val="002A301D"/>
    <w:rsid w:val="002B3CEE"/>
    <w:rsid w:val="002D5E3F"/>
    <w:rsid w:val="002D6C30"/>
    <w:rsid w:val="0031035D"/>
    <w:rsid w:val="00320D8D"/>
    <w:rsid w:val="003242D4"/>
    <w:rsid w:val="0033286D"/>
    <w:rsid w:val="00332F03"/>
    <w:rsid w:val="003942D8"/>
    <w:rsid w:val="003B472C"/>
    <w:rsid w:val="003C5038"/>
    <w:rsid w:val="003E3E13"/>
    <w:rsid w:val="003E6A33"/>
    <w:rsid w:val="003E7313"/>
    <w:rsid w:val="003F0C59"/>
    <w:rsid w:val="00400F0B"/>
    <w:rsid w:val="00406AFD"/>
    <w:rsid w:val="00412E38"/>
    <w:rsid w:val="004607C3"/>
    <w:rsid w:val="0046700D"/>
    <w:rsid w:val="00490CCB"/>
    <w:rsid w:val="004A3BF3"/>
    <w:rsid w:val="004F5634"/>
    <w:rsid w:val="00503B84"/>
    <w:rsid w:val="005066FD"/>
    <w:rsid w:val="005227BD"/>
    <w:rsid w:val="00525581"/>
    <w:rsid w:val="0053406F"/>
    <w:rsid w:val="00543B56"/>
    <w:rsid w:val="00551CD1"/>
    <w:rsid w:val="00577E37"/>
    <w:rsid w:val="00593E54"/>
    <w:rsid w:val="005D20F1"/>
    <w:rsid w:val="005E56D3"/>
    <w:rsid w:val="005E5F71"/>
    <w:rsid w:val="005F6AEE"/>
    <w:rsid w:val="0060264E"/>
    <w:rsid w:val="0060798F"/>
    <w:rsid w:val="00672F05"/>
    <w:rsid w:val="0068388A"/>
    <w:rsid w:val="0069729C"/>
    <w:rsid w:val="006A5D40"/>
    <w:rsid w:val="006E454B"/>
    <w:rsid w:val="006E7C3A"/>
    <w:rsid w:val="006F0592"/>
    <w:rsid w:val="007071ED"/>
    <w:rsid w:val="00710069"/>
    <w:rsid w:val="007112EE"/>
    <w:rsid w:val="0071451F"/>
    <w:rsid w:val="007167FF"/>
    <w:rsid w:val="00722FE7"/>
    <w:rsid w:val="00764547"/>
    <w:rsid w:val="0076561B"/>
    <w:rsid w:val="00773FA4"/>
    <w:rsid w:val="007858B8"/>
    <w:rsid w:val="00787FC3"/>
    <w:rsid w:val="007923E3"/>
    <w:rsid w:val="007B2779"/>
    <w:rsid w:val="007D15E2"/>
    <w:rsid w:val="007D2E30"/>
    <w:rsid w:val="00800ED3"/>
    <w:rsid w:val="00804EC6"/>
    <w:rsid w:val="00805D78"/>
    <w:rsid w:val="00817A21"/>
    <w:rsid w:val="008471B7"/>
    <w:rsid w:val="00864631"/>
    <w:rsid w:val="00891E11"/>
    <w:rsid w:val="008A6C3A"/>
    <w:rsid w:val="008B42E2"/>
    <w:rsid w:val="008D0935"/>
    <w:rsid w:val="008E2CE6"/>
    <w:rsid w:val="008E7230"/>
    <w:rsid w:val="008F2CE8"/>
    <w:rsid w:val="008F4153"/>
    <w:rsid w:val="00930593"/>
    <w:rsid w:val="00971FD3"/>
    <w:rsid w:val="009D25B9"/>
    <w:rsid w:val="00A07813"/>
    <w:rsid w:val="00A361F7"/>
    <w:rsid w:val="00A717B0"/>
    <w:rsid w:val="00A72ED2"/>
    <w:rsid w:val="00A95653"/>
    <w:rsid w:val="00AA0EF4"/>
    <w:rsid w:val="00AE62A3"/>
    <w:rsid w:val="00AE70E0"/>
    <w:rsid w:val="00AF0B75"/>
    <w:rsid w:val="00B02928"/>
    <w:rsid w:val="00B11B23"/>
    <w:rsid w:val="00B23716"/>
    <w:rsid w:val="00B360BA"/>
    <w:rsid w:val="00B73AD1"/>
    <w:rsid w:val="00BA6924"/>
    <w:rsid w:val="00BB2302"/>
    <w:rsid w:val="00BB3064"/>
    <w:rsid w:val="00BC4842"/>
    <w:rsid w:val="00BD01D3"/>
    <w:rsid w:val="00BD0507"/>
    <w:rsid w:val="00BE7E3A"/>
    <w:rsid w:val="00C541B4"/>
    <w:rsid w:val="00C62F7D"/>
    <w:rsid w:val="00C82DFD"/>
    <w:rsid w:val="00C876C2"/>
    <w:rsid w:val="00CB5CFA"/>
    <w:rsid w:val="00CD2F5A"/>
    <w:rsid w:val="00CE11D6"/>
    <w:rsid w:val="00CE1E4D"/>
    <w:rsid w:val="00CE4175"/>
    <w:rsid w:val="00CE660D"/>
    <w:rsid w:val="00D1684A"/>
    <w:rsid w:val="00D35735"/>
    <w:rsid w:val="00D416D5"/>
    <w:rsid w:val="00D52813"/>
    <w:rsid w:val="00D77844"/>
    <w:rsid w:val="00D858AB"/>
    <w:rsid w:val="00D87B3B"/>
    <w:rsid w:val="00D959FB"/>
    <w:rsid w:val="00DA7EBA"/>
    <w:rsid w:val="00DC348E"/>
    <w:rsid w:val="00DC6A15"/>
    <w:rsid w:val="00DE6D0C"/>
    <w:rsid w:val="00E2017F"/>
    <w:rsid w:val="00E240C5"/>
    <w:rsid w:val="00E45939"/>
    <w:rsid w:val="00E4787F"/>
    <w:rsid w:val="00E57832"/>
    <w:rsid w:val="00E642C7"/>
    <w:rsid w:val="00E95009"/>
    <w:rsid w:val="00EA0433"/>
    <w:rsid w:val="00EA0FE4"/>
    <w:rsid w:val="00EB12DF"/>
    <w:rsid w:val="00F219E9"/>
    <w:rsid w:val="00F7547B"/>
    <w:rsid w:val="00FA663F"/>
    <w:rsid w:val="00FD558B"/>
    <w:rsid w:val="00FE1D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18BFE6"/>
  <w15:chartTrackingRefBased/>
  <w15:docId w15:val="{6848DC6F-FFF7-4360-81A1-71322E4139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A361F7"/>
    <w:rPr>
      <w:rFonts w:ascii="Segoe UI" w:hAnsi="Segoe UI" w:cs="Segoe UI"/>
      <w:sz w:val="18"/>
      <w:szCs w:val="18"/>
    </w:rPr>
  </w:style>
  <w:style w:type="character" w:customStyle="1" w:styleId="ab">
    <w:name w:val="批注框文本 字符"/>
    <w:link w:val="aa"/>
    <w:uiPriority w:val="99"/>
    <w:semiHidden/>
    <w:rsid w:val="00A361F7"/>
    <w:rPr>
      <w:rFonts w:ascii="Segoe UI" w:hAnsi="Segoe UI" w:cs="Segoe UI"/>
      <w:sz w:val="18"/>
      <w:szCs w:val="18"/>
      <w:lang w:eastAsia="en-US"/>
    </w:rPr>
  </w:style>
  <w:style w:type="paragraph" w:customStyle="1" w:styleId="TAL">
    <w:name w:val="TAL"/>
    <w:basedOn w:val="a"/>
    <w:link w:val="TALChar"/>
    <w:rsid w:val="001A478F"/>
    <w:pPr>
      <w:keepNext/>
      <w:keepLines/>
    </w:pPr>
    <w:rPr>
      <w:rFonts w:ascii="Arial" w:eastAsia="Malgun Gothic" w:hAnsi="Arial"/>
      <w:sz w:val="18"/>
    </w:rPr>
  </w:style>
  <w:style w:type="paragraph" w:customStyle="1" w:styleId="TAH">
    <w:name w:val="TAH"/>
    <w:basedOn w:val="a"/>
    <w:link w:val="TAHCar"/>
    <w:rsid w:val="001A478F"/>
    <w:pPr>
      <w:keepNext/>
      <w:keepLines/>
      <w:jc w:val="center"/>
    </w:pPr>
    <w:rPr>
      <w:rFonts w:ascii="Arial" w:eastAsia="Malgun Gothic" w:hAnsi="Arial"/>
      <w:b/>
      <w:sz w:val="18"/>
    </w:rPr>
  </w:style>
  <w:style w:type="character" w:customStyle="1" w:styleId="TALChar">
    <w:name w:val="TAL Char"/>
    <w:link w:val="TAL"/>
    <w:rsid w:val="001A478F"/>
    <w:rPr>
      <w:rFonts w:ascii="Arial" w:eastAsia="Malgun Gothic" w:hAnsi="Arial"/>
      <w:sz w:val="18"/>
      <w:lang w:val="en-GB" w:eastAsia="en-US"/>
    </w:rPr>
  </w:style>
  <w:style w:type="character" w:customStyle="1" w:styleId="TAHCar">
    <w:name w:val="TAH Car"/>
    <w:link w:val="TAH"/>
    <w:rsid w:val="001A478F"/>
    <w:rPr>
      <w:rFonts w:ascii="Arial" w:eastAsia="Malgun Gothic" w:hAnsi="Arial"/>
      <w:b/>
      <w:sz w:val="18"/>
      <w:lang w:val="en-GB" w:eastAsia="en-US"/>
    </w:rPr>
  </w:style>
  <w:style w:type="character" w:styleId="ac">
    <w:name w:val="Emphasis"/>
    <w:basedOn w:val="a0"/>
    <w:uiPriority w:val="20"/>
    <w:qFormat/>
    <w:rsid w:val="008471B7"/>
    <w:rPr>
      <w:i/>
      <w:iCs/>
    </w:rPr>
  </w:style>
  <w:style w:type="character" w:styleId="ad">
    <w:name w:val="Placeholder Text"/>
    <w:basedOn w:val="a0"/>
    <w:uiPriority w:val="99"/>
    <w:semiHidden/>
    <w:rsid w:val="0033286D"/>
    <w:rPr>
      <w:color w:val="808080"/>
    </w:rPr>
  </w:style>
  <w:style w:type="paragraph" w:styleId="ae">
    <w:name w:val="List Paragraph"/>
    <w:basedOn w:val="a"/>
    <w:uiPriority w:val="34"/>
    <w:qFormat/>
    <w:rsid w:val="003242D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9280978">
      <w:bodyDiv w:val="1"/>
      <w:marLeft w:val="0"/>
      <w:marRight w:val="0"/>
      <w:marTop w:val="0"/>
      <w:marBottom w:val="0"/>
      <w:divBdr>
        <w:top w:val="none" w:sz="0" w:space="0" w:color="auto"/>
        <w:left w:val="none" w:sz="0" w:space="0" w:color="auto"/>
        <w:bottom w:val="none" w:sz="0" w:space="0" w:color="auto"/>
        <w:right w:val="none" w:sz="0" w:space="0" w:color="auto"/>
      </w:divBdr>
    </w:div>
    <w:div w:id="1832912272">
      <w:bodyDiv w:val="1"/>
      <w:marLeft w:val="0"/>
      <w:marRight w:val="0"/>
      <w:marTop w:val="0"/>
      <w:marBottom w:val="0"/>
      <w:divBdr>
        <w:top w:val="none" w:sz="0" w:space="0" w:color="auto"/>
        <w:left w:val="none" w:sz="0" w:space="0" w:color="auto"/>
        <w:bottom w:val="none" w:sz="0" w:space="0" w:color="auto"/>
        <w:right w:val="none" w:sz="0" w:space="0" w:color="auto"/>
      </w:divBdr>
    </w:div>
    <w:div w:id="1851597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6A328-C62B-48B9-BF49-66E009CE8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7</Pages>
  <Words>2692</Words>
  <Characters>15349</Characters>
  <Application>Microsoft Office Word</Application>
  <DocSecurity>0</DocSecurity>
  <Lines>127</Lines>
  <Paragraphs>36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微软用户</cp:lastModifiedBy>
  <cp:revision>47</cp:revision>
  <cp:lastPrinted>2002-04-23T01:10:00Z</cp:lastPrinted>
  <dcterms:created xsi:type="dcterms:W3CDTF">2022-04-28T02:08:00Z</dcterms:created>
  <dcterms:modified xsi:type="dcterms:W3CDTF">2022-04-29T08:20:00Z</dcterms:modified>
</cp:coreProperties>
</file>