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CEBA84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C20C44">
        <w:rPr>
          <w:rFonts w:eastAsia="SimSun"/>
          <w:sz w:val="22"/>
          <w:lang w:eastAsia="zh-CN"/>
        </w:rPr>
        <w:t>9</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60086F">
        <w:rPr>
          <w:rFonts w:eastAsia="SimSun"/>
          <w:sz w:val="22"/>
          <w:lang w:eastAsia="zh-CN"/>
        </w:rPr>
        <w:t>03966</w:t>
      </w:r>
    </w:p>
    <w:p w14:paraId="6ED628F2" w14:textId="04102C62"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C20C44">
        <w:rPr>
          <w:rFonts w:eastAsia="SimSun"/>
          <w:sz w:val="22"/>
          <w:lang w:eastAsia="zh-CN"/>
        </w:rPr>
        <w:t>May</w:t>
      </w:r>
      <w:r w:rsidR="00EF129F">
        <w:rPr>
          <w:rFonts w:eastAsia="SimSun"/>
          <w:sz w:val="22"/>
          <w:lang w:eastAsia="zh-CN"/>
        </w:rPr>
        <w:t xml:space="preserve"> </w:t>
      </w:r>
      <w:r w:rsidR="00C20C44">
        <w:rPr>
          <w:rFonts w:eastAsia="SimSun"/>
          <w:sz w:val="22"/>
          <w:lang w:eastAsia="zh-CN"/>
        </w:rPr>
        <w:t>9</w:t>
      </w:r>
      <w:r w:rsidR="00C20C44" w:rsidRPr="00C20C44">
        <w:rPr>
          <w:rFonts w:eastAsia="SimSun"/>
          <w:sz w:val="22"/>
          <w:vertAlign w:val="superscript"/>
          <w:lang w:eastAsia="zh-CN"/>
        </w:rPr>
        <w:t>th</w:t>
      </w:r>
      <w:r w:rsidR="00C20C44">
        <w:rPr>
          <w:rFonts w:eastAsia="SimSun"/>
          <w:sz w:val="22"/>
          <w:lang w:eastAsia="zh-CN"/>
        </w:rPr>
        <w:t xml:space="preserve"> </w:t>
      </w:r>
      <w:r w:rsidRPr="00240590">
        <w:rPr>
          <w:rFonts w:eastAsia="SimSun"/>
          <w:sz w:val="22"/>
          <w:lang w:eastAsia="zh-CN"/>
        </w:rPr>
        <w:t xml:space="preserve">– </w:t>
      </w:r>
      <w:r w:rsidR="00C20C44">
        <w:rPr>
          <w:rFonts w:eastAsia="SimSun"/>
          <w:sz w:val="22"/>
          <w:lang w:eastAsia="zh-CN"/>
        </w:rPr>
        <w:t>20</w:t>
      </w:r>
      <w:r w:rsidR="00C20C44" w:rsidRPr="00C20C44">
        <w:rPr>
          <w:rFonts w:eastAsia="SimSun"/>
          <w:sz w:val="22"/>
          <w:vertAlign w:val="superscript"/>
          <w:lang w:eastAsia="zh-CN"/>
        </w:rPr>
        <w:t>th</w:t>
      </w:r>
      <w:r w:rsidRPr="00240590">
        <w:rPr>
          <w:rFonts w:eastAsia="SimSun"/>
          <w:sz w:val="22"/>
          <w:lang w:eastAsia="zh-CN"/>
        </w:rPr>
        <w:t>, 20</w:t>
      </w:r>
      <w:r>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8CB0CA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65271">
        <w:rPr>
          <w:sz w:val="22"/>
        </w:rPr>
        <w:t>Carrier Phase Measurement for NR Positioning</w:t>
      </w:r>
    </w:p>
    <w:p w14:paraId="4D626EB5" w14:textId="0DA63CF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690C4993" w:rsidR="0024376A"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t>was approved in RAN#9</w:t>
      </w:r>
      <w:r w:rsidR="00071BE6">
        <w:t>4</w:t>
      </w:r>
      <w:r>
        <w:t>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w:t>
      </w:r>
      <w:r w:rsidR="00927978">
        <w:t xml:space="preserve">studying solutions for accuracy improvement based on carrier phase measurements. </w:t>
      </w:r>
      <w:bookmarkEnd w:id="0"/>
      <w:r w:rsidR="0011681C">
        <w:t xml:space="preserve">In this </w:t>
      </w:r>
      <w:r w:rsidR="002328B0" w:rsidRPr="00497AFF">
        <w:t>contribution, we</w:t>
      </w:r>
      <w:r w:rsidR="0011681C">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927978">
        <w:t>potential phase measurement solutions for NR positioning</w:t>
      </w:r>
      <w:r w:rsidR="0081407F">
        <w:t xml:space="preserve"> and propose conclusion and proposal accordingly</w:t>
      </w:r>
      <w:r w:rsidR="00FA7086">
        <w:t>.</w:t>
      </w:r>
    </w:p>
    <w:p w14:paraId="6EB79FBC" w14:textId="51742C60" w:rsidR="002328B0" w:rsidRDefault="00DC3285" w:rsidP="005529D6">
      <w:pPr>
        <w:pStyle w:val="01"/>
        <w:numPr>
          <w:ilvl w:val="0"/>
          <w:numId w:val="1"/>
        </w:numPr>
        <w:ind w:left="562" w:hanging="562"/>
      </w:pPr>
      <w:r>
        <w:t>Phase Measurement for NR Positioning</w:t>
      </w:r>
    </w:p>
    <w:p w14:paraId="7F67F266" w14:textId="2D4C8608" w:rsidR="00551559" w:rsidRDefault="001D0E54" w:rsidP="001D0E54">
      <w:pPr>
        <w:pStyle w:val="00Text"/>
      </w:pPr>
      <w:r>
        <w:t xml:space="preserve">In NR, we have specified the timing measurement based and angle-based positioning techniques. </w:t>
      </w:r>
      <w:r w:rsidR="00365843">
        <w:t xml:space="preserve">In DL-TDOA, UL-TDOA and multi-RTT method, time-based measurement is used to estimate location of UE. In DL-AoD and UL-AoA method, the departure angle or arrival angle of UE with respect to the TRP is used to estimate the location of UE. In theory, the accuracy of time-base measurement is limited by the bandwidth of positioning reference signal. And the performance of angel-based method is limited by the resolution of angles and beams. Rel-18 SID of NR positioning includes the objective of studying phase </w:t>
      </w:r>
      <w:r w:rsidR="00551559">
        <w:t>measurement-based</w:t>
      </w:r>
      <w:r w:rsidR="00365843">
        <w:t xml:space="preserve"> positioning technique. </w:t>
      </w:r>
      <w:r w:rsidR="00551559">
        <w:t xml:space="preserve">In phase measurement-based method, the receiver can measure the phase of received positioning reference signal and difference between the transmit signal and receive signal is a function of the distance between the TRP and the UE. Given that, the location </w:t>
      </w:r>
      <w:r w:rsidR="00551559">
        <w:rPr>
          <w:rFonts w:hint="eastAsia"/>
        </w:rPr>
        <w:t>o</w:t>
      </w:r>
      <w:r w:rsidR="00551559">
        <w:t>f UE can be estimated based on the phase measurement of positioning reference signal of multiple TRPs.</w:t>
      </w:r>
    </w:p>
    <w:p w14:paraId="5E92D29C" w14:textId="2FB14964" w:rsidR="00B538FE" w:rsidRDefault="00551559" w:rsidP="00551559">
      <w:pPr>
        <w:pStyle w:val="00Text"/>
        <w:jc w:val="center"/>
      </w:pPr>
      <w:r>
        <w:rPr>
          <w:noProof/>
        </w:rPr>
        <w:drawing>
          <wp:inline distT="0" distB="0" distL="0" distR="0" wp14:anchorId="6DDB22E9" wp14:editId="6240086D">
            <wp:extent cx="2838567" cy="2652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645" cy="2655020"/>
                    </a:xfrm>
                    <a:prstGeom prst="rect">
                      <a:avLst/>
                    </a:prstGeom>
                    <a:noFill/>
                  </pic:spPr>
                </pic:pic>
              </a:graphicData>
            </a:graphic>
          </wp:inline>
        </w:drawing>
      </w:r>
    </w:p>
    <w:p w14:paraId="3F5946A3" w14:textId="456DCBF7" w:rsidR="00551559" w:rsidRPr="00551559" w:rsidRDefault="00551559" w:rsidP="00551559">
      <w:pPr>
        <w:pStyle w:val="00Text"/>
        <w:jc w:val="center"/>
        <w:rPr>
          <w:b/>
          <w:bCs/>
        </w:rPr>
      </w:pPr>
      <w:r w:rsidRPr="00551559">
        <w:rPr>
          <w:b/>
          <w:bCs/>
        </w:rPr>
        <w:t>Figure 1 Example of phase measurement.</w:t>
      </w:r>
    </w:p>
    <w:p w14:paraId="6B57D0BE" w14:textId="5947BE1A" w:rsidR="00551559" w:rsidRDefault="00551559" w:rsidP="001D0E54">
      <w:pPr>
        <w:pStyle w:val="00Text"/>
      </w:pPr>
      <w:r>
        <w:t>An example of phase measurement-based positioning is shown in Figure 1. Each TRP transmit PRS signal to the UE and the PRS signal can be written as:</w:t>
      </w:r>
    </w:p>
    <w:p w14:paraId="3054E31B" w14:textId="304EB8CC" w:rsidR="00551559" w:rsidRDefault="009F5B10" w:rsidP="00DC717E">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oMath>
      <w:r w:rsidR="00DC717E">
        <w:t xml:space="preserve"> with </w:t>
      </w:r>
      <m:oMath>
        <m:r>
          <w:rPr>
            <w:rFonts w:ascii="Cambria Math" w:hAnsi="Cambria Math"/>
          </w:rPr>
          <m:t>k=1,2,3,4</m:t>
        </m:r>
      </m:oMath>
    </w:p>
    <w:p w14:paraId="4017EC18" w14:textId="1BA25109" w:rsidR="00DC717E" w:rsidRDefault="00DC717E" w:rsidP="001D0E54">
      <w:pPr>
        <w:pStyle w:val="00Text"/>
      </w:pPr>
      <w:r>
        <w:t xml:space="preserve">And the UE side, the received PRS signal of each TRP </w:t>
      </w:r>
      <w:r w:rsidR="00CC3CDB">
        <w:t>that pass</w:t>
      </w:r>
      <w:r w:rsidR="005A4D4B">
        <w:t>es</w:t>
      </w:r>
      <w:r w:rsidR="00CC3CDB">
        <w:t xml:space="preserve"> through a given transmission delay </w:t>
      </w:r>
      <w:r>
        <w:t>is:</w:t>
      </w:r>
    </w:p>
    <w:p w14:paraId="5762B2E4" w14:textId="4BB64EDB" w:rsidR="00DC717E" w:rsidRDefault="009F5B10" w:rsidP="001D0E54">
      <w:pPr>
        <w:pStyle w:val="00Text"/>
      </w:pPr>
      <m:oMathPara>
        <m:oMath>
          <m:sSub>
            <m:sSubPr>
              <m:ctrlPr>
                <w:rPr>
                  <w:rFonts w:ascii="Cambria Math" w:hAnsi="Cambria Math"/>
                  <w:i/>
                </w:rPr>
              </m:ctrlPr>
            </m:sSubPr>
            <m:e>
              <m:r>
                <w:rPr>
                  <w:rFonts w:ascii="Cambria Math" w:hAnsi="Cambria Math"/>
                </w:rPr>
                <m:t>y</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oMath>
      </m:oMathPara>
    </w:p>
    <w:p w14:paraId="7D4D1D8B" w14:textId="407C1416" w:rsidR="00CC3CDB" w:rsidRDefault="00CC3CDB" w:rsidP="001D0E54">
      <w:pPr>
        <w:pStyle w:val="00Text"/>
      </w:pPr>
      <w:r>
        <w:lastRenderedPageBreak/>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c</m:t>
            </m:r>
          </m:den>
        </m:f>
      </m:oMath>
      <w:r>
        <w:t xml:space="preserve"> is the transmission time corresponding to the distance between TRP k and the </w:t>
      </w:r>
      <w:proofErr w:type="gramStart"/>
      <w:r w:rsidR="005A4D4B">
        <w:t>UE</w:t>
      </w:r>
      <w:r w:rsidR="00B674A7">
        <w:t>.</w:t>
      </w:r>
      <w:proofErr w:type="gramEnd"/>
      <w:r w:rsidR="00B674A7">
        <w:t xml:space="preserve"> For each TRP k, the UE can measure the phase of received positioning reference signal:</w:t>
      </w:r>
    </w:p>
    <w:p w14:paraId="731B6E40" w14:textId="7B1E021D" w:rsidR="00B674A7" w:rsidRPr="00B674A7" w:rsidRDefault="009F5B10" w:rsidP="001D0E54">
      <w:pPr>
        <w:pStyle w:val="00Text"/>
      </w:pPr>
      <m:oMathPara>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m:t>
          </m:r>
        </m:oMath>
      </m:oMathPara>
    </w:p>
    <w:p w14:paraId="51BED631" w14:textId="0E590CD6" w:rsidR="00B674A7" w:rsidRDefault="00B674A7" w:rsidP="001D0E54">
      <w:pPr>
        <w:pStyle w:val="00Text"/>
      </w:pPr>
      <w:r>
        <w:t xml:space="preserve">where  </w:t>
      </w:r>
      <m:oMath>
        <m:r>
          <w:rPr>
            <w:rFonts w:ascii="Cambria Math" w:hAnsi="Cambria Math"/>
          </w:rPr>
          <m:t>N</m:t>
        </m:r>
      </m:oMath>
      <w:r>
        <w:t xml:space="preserve"> is ambiguity </w:t>
      </w:r>
      <w:r w:rsidR="000A747C">
        <w:t xml:space="preserve">integer wavelength and </w:t>
      </w:r>
      <w:r>
        <w:t xml:space="preserve"> </w:t>
      </w:r>
      <m:oMath>
        <m:r>
          <w:rPr>
            <w:rFonts w:ascii="Cambria Math" w:hAnsi="Cambria Math"/>
          </w:rPr>
          <m:t>δ</m:t>
        </m:r>
      </m:oMath>
      <w:r w:rsidR="00744EF8">
        <w:t xml:space="preserve"> is the measurement/estimation error</w:t>
      </w:r>
      <w:r w:rsidR="000A747C">
        <w:t>.</w:t>
      </w:r>
      <w:r w:rsidR="00455BE7">
        <w:t xml:space="preserve">  With that, the distance between TRP and UE can be estimated as: </w:t>
      </w:r>
    </w:p>
    <w:p w14:paraId="094E2E2F" w14:textId="51B8439E" w:rsidR="00455BE7" w:rsidRDefault="009F5B10" w:rsidP="001D0E54">
      <w:pPr>
        <w:pStyle w:val="00Text"/>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d</m:t>
                  </m:r>
                </m:e>
              </m:acc>
            </m:e>
            <m:sub>
              <m:r>
                <w:rPr>
                  <w:rFonts w:ascii="Cambria Math" w:hAnsi="Cambria Math"/>
                </w:rPr>
                <m:t>k</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hint="eastAsia"/>
                        </w:rPr>
                        <m:t>k</m:t>
                      </m:r>
                    </m:sub>
                  </m:sSub>
                </m:num>
                <m:den>
                  <m:r>
                    <w:rPr>
                      <w:rFonts w:ascii="Cambria Math" w:hAnsi="Cambria Math"/>
                    </w:rPr>
                    <m:t>2π</m:t>
                  </m:r>
                </m:den>
              </m:f>
              <m:r>
                <w:rPr>
                  <w:rFonts w:ascii="Cambria Math" w:hAnsi="Cambria Math"/>
                </w:rPr>
                <m:t>+N</m:t>
              </m:r>
            </m:e>
          </m:d>
          <m:r>
            <w:rPr>
              <w:rFonts w:ascii="Cambria Math" w:hAnsi="Cambria Math"/>
            </w:rPr>
            <m:t>×λ</m:t>
          </m:r>
        </m:oMath>
      </m:oMathPara>
    </w:p>
    <w:p w14:paraId="3B587D12" w14:textId="70427A86" w:rsidR="00CC3CDB" w:rsidRDefault="00455BE7" w:rsidP="001D0E54">
      <w:pPr>
        <w:pStyle w:val="00Text"/>
      </w:pPr>
      <w:r>
        <w:t xml:space="preserve">To </w:t>
      </w:r>
      <w:r w:rsidR="00C152D8">
        <w:t xml:space="preserve">study the phase measurement-based NR positioning technique, we shall focus on the current DL PRS and UL SRS for positioning, which are supported in NR system. It is not preferred to introduce new reference signal for phase measurement-based positioning. The existing DL PRS resource can be used by the UE to measure phase of DL transmission. For UE-assisted positioning method, the UE can report the phase measurement result to the LMF and the LMF can then estimate the UE location. For UE-based method, the UE can measure the phase of DL PRS resource and then estimate the UE location based on the phase measurement of DL PRS of multiple TRPs and </w:t>
      </w:r>
      <w:r w:rsidR="005934A8">
        <w:t xml:space="preserve">the TRP coordinates. </w:t>
      </w:r>
    </w:p>
    <w:p w14:paraId="7D63C79B" w14:textId="54CEA65F" w:rsidR="00C152D8" w:rsidRDefault="00C152D8" w:rsidP="00C152D8">
      <w:pPr>
        <w:pStyle w:val="000proposal"/>
      </w:pPr>
      <w:r>
        <w:t xml:space="preserve">Proposal 1: The study of NR phase measurement-based positioning shall be based on the existing DL PRS and SRS for positioning. </w:t>
      </w:r>
    </w:p>
    <w:p w14:paraId="62DC7B6F" w14:textId="1091F43A" w:rsidR="00747A7B" w:rsidRDefault="00747A7B" w:rsidP="00747A7B">
      <w:pPr>
        <w:pStyle w:val="00Text"/>
      </w:pPr>
      <w:r>
        <w:t xml:space="preserve">A few system imperfection factors shall be considered for the study of NR carrier phase measurement. The first factor is the phase noise and the negative impact of phase noise on phase measurement shall be considered. NR system, specially FR2 system, would suffer from severe phase noise mainly due to the mismatch of transmitter and receiver frequency oscillators. To mitigate the performance loss of NR transmission caused by phase noise, PT-RS was introduced in NR. For the carrier phase measurement, the phase noise would have much more severe impact. With phase noise, the transmitted PRS signal becomes:   </w:t>
      </w:r>
    </w:p>
    <w:p w14:paraId="55BAA142" w14:textId="1D6784AD" w:rsidR="00747A7B" w:rsidRDefault="009F5B10" w:rsidP="00747A7B">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(t)</m:t>
            </m:r>
          </m:sup>
        </m:sSup>
      </m:oMath>
      <w:r w:rsidR="00747A7B">
        <w:t xml:space="preserve"> with </w:t>
      </w:r>
      <m:oMath>
        <m:r>
          <w:rPr>
            <w:rFonts w:ascii="Cambria Math" w:hAnsi="Cambria Math"/>
          </w:rPr>
          <m:t>k=1,2,3,4</m:t>
        </m:r>
      </m:oMath>
    </w:p>
    <w:p w14:paraId="686E9BB0" w14:textId="5A2E7C73" w:rsidR="00747A7B" w:rsidRDefault="00781699" w:rsidP="001D0E54">
      <w:pPr>
        <w:pStyle w:val="00Text"/>
      </w:pPr>
      <w:r>
        <w:t xml:space="preserve">where </w:t>
      </w:r>
      <m:oMath>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(t)</m:t>
        </m:r>
      </m:oMath>
      <w:r>
        <w:t xml:space="preserve"> is the phase noise imposed on the PRS </w:t>
      </w:r>
      <w:proofErr w:type="gramStart"/>
      <w:r w:rsidR="00D12845">
        <w:t>signal.</w:t>
      </w:r>
      <w:proofErr w:type="gramEnd"/>
      <w:r>
        <w:t xml:space="preserve"> At the UE side, what received is:</w:t>
      </w:r>
    </w:p>
    <w:p w14:paraId="3753A5AE" w14:textId="19E473A5" w:rsidR="00781699" w:rsidRPr="00781699" w:rsidRDefault="009F5B10" w:rsidP="00781699">
      <w:pPr>
        <w:pStyle w:val="00Text"/>
        <w:jc w:val="center"/>
      </w:pPr>
      <m:oMathPara>
        <m:oMathParaPr>
          <m:jc m:val="center"/>
        </m:oMathParaPr>
        <m:oMath>
          <m:sSub>
            <m:sSubPr>
              <m:ctrlPr>
                <w:rPr>
                  <w:rFonts w:ascii="Cambria Math" w:hAnsi="Cambria Math"/>
                  <w:i/>
                </w:rPr>
              </m:ctrlPr>
            </m:sSubPr>
            <m:e>
              <m:r>
                <w:rPr>
                  <w:rFonts w:ascii="Cambria Math" w:hAnsi="Cambria Math"/>
                </w:rPr>
                <m:t>y</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oMath>
      </m:oMathPara>
    </w:p>
    <w:p w14:paraId="6C354ABE" w14:textId="342EB0F9" w:rsidR="00781699" w:rsidRDefault="00781699" w:rsidP="00781699">
      <w:pPr>
        <w:pStyle w:val="00Text"/>
        <w:jc w:val="left"/>
      </w:pPr>
      <w:r>
        <w:t xml:space="preserve">and the measured phase is: </w:t>
      </w:r>
    </w:p>
    <w:p w14:paraId="2C5427BE" w14:textId="7BF5971B" w:rsidR="00781699" w:rsidRPr="00781699" w:rsidRDefault="009F5B10" w:rsidP="00781699">
      <w:pPr>
        <w:pStyle w:val="00Text"/>
      </w:pPr>
      <m:oMathPara>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-N×2π+δ+ε</m:t>
          </m:r>
        </m:oMath>
      </m:oMathPara>
    </w:p>
    <w:p w14:paraId="17B2EF68" w14:textId="7A29623C" w:rsidR="00781699" w:rsidRDefault="00781699" w:rsidP="00781699">
      <w:pPr>
        <w:pStyle w:val="00Text"/>
      </w:pPr>
      <w:r>
        <w:t xml:space="preserve">where one extra error caused by phase noise </w:t>
      </w:r>
      <m:oMath>
        <m:r>
          <w:rPr>
            <w:rFonts w:ascii="Cambria Math" w:hAnsi="Cambria Math"/>
          </w:rPr>
          <m:t>ε</m:t>
        </m:r>
      </m:oMath>
      <w:r>
        <w:t xml:space="preserve"> is introduced. </w:t>
      </w:r>
      <w:r w:rsidR="00583D15">
        <w:t xml:space="preserve"> Particularly for OFDM signal in NR system, the phase noise causes CPE (common phase error) and ICI (inter-carrier interference).</w:t>
      </w:r>
    </w:p>
    <w:p w14:paraId="2118F0F0" w14:textId="425A4002" w:rsidR="009F6EFA" w:rsidRPr="00DC3285" w:rsidRDefault="009F6EFA" w:rsidP="009F6EFA">
      <w:pPr>
        <w:pStyle w:val="000proposal"/>
      </w:pPr>
      <w:r w:rsidRPr="00DC3285">
        <w:t>Proposal</w:t>
      </w:r>
      <w:r>
        <w:t xml:space="preserve"> 2</w:t>
      </w:r>
      <w:r w:rsidRPr="00DC3285">
        <w:t xml:space="preserve">: </w:t>
      </w:r>
      <w:r>
        <w:t xml:space="preserve">In the study of phase measurement, the </w:t>
      </w:r>
      <w:r w:rsidR="00D4321A">
        <w:t xml:space="preserve">impact </w:t>
      </w:r>
      <w:r w:rsidR="004050BE">
        <w:t xml:space="preserve">of </w:t>
      </w:r>
      <w:r>
        <w:t xml:space="preserve">phase noise in NR </w:t>
      </w:r>
      <w:r w:rsidR="00D4321A">
        <w:t>system shall be considered.</w:t>
      </w:r>
      <w:r w:rsidRPr="00DC3285">
        <w:t xml:space="preserve"> </w:t>
      </w:r>
    </w:p>
    <w:p w14:paraId="20AA9887" w14:textId="2D1329C2" w:rsidR="00583D15" w:rsidRDefault="003B3687" w:rsidP="00781699">
      <w:pPr>
        <w:pStyle w:val="00Text"/>
      </w:pPr>
      <w:r>
        <w:t xml:space="preserve">Another factor that shall be considered in the study is the Tx/Rx timing delay at both gNB side and UE side. </w:t>
      </w:r>
      <w:r w:rsidR="00AE606C">
        <w:t xml:space="preserve">Extra timing delay would introduce more phase rotation, which could be random due to the random timing delay. Consider the example in Figure 1 again. Assume there is a random timing delay </w:t>
      </w:r>
      <m:oMath>
        <m:r>
          <m:rPr>
            <m:sty m:val="p"/>
          </m:rPr>
          <w:rPr>
            <w:rFonts w:ascii="Cambria Math" w:hAnsi="Cambria Math"/>
          </w:rPr>
          <m:t>Δ</m:t>
        </m:r>
        <m:r>
          <w:rPr>
            <w:rFonts w:ascii="Cambria Math" w:hAnsi="Cambria Math"/>
          </w:rPr>
          <m:t>τ</m:t>
        </m:r>
      </m:oMath>
      <w:r w:rsidR="00AE606C">
        <w:t>, then the received PRS signal would be:</w:t>
      </w:r>
    </w:p>
    <w:p w14:paraId="115FC2E3" w14:textId="7C5DD6D1" w:rsidR="00AE606C" w:rsidRDefault="009F5B10" w:rsidP="00AE606C">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m:rPr>
                <m:sty m:val="p"/>
              </m:rPr>
              <w:rPr>
                <w:rFonts w:ascii="Cambria Math" w:hAnsi="Cambria Math"/>
              </w:rPr>
              <m:t>Δ</m:t>
            </m:r>
            <m:sSub>
              <m:sSubPr>
                <m:ctrlPr>
                  <w:rPr>
                    <w:rFonts w:ascii="Cambria Math" w:hAnsi="Cambria Math"/>
                    <w:i/>
                  </w:rPr>
                </m:ctrlPr>
              </m:sSubPr>
              <m:e>
                <m:r>
                  <w:rPr>
                    <w:rFonts w:ascii="Cambria Math" w:hAnsi="Cambria Math"/>
                  </w:rPr>
                  <m:t>τ</m:t>
                </m:r>
              </m:e>
              <m:sub>
                <m:r>
                  <w:rPr>
                    <w:rFonts w:ascii="Cambria Math" w:hAnsi="Cambria Math"/>
                  </w:rPr>
                  <m:t>k</m:t>
                </m:r>
              </m:sub>
            </m:sSub>
          </m:sup>
        </m:sSup>
      </m:oMath>
      <w:r w:rsidR="00AE606C">
        <w:t xml:space="preserve"> with </w:t>
      </w:r>
      <m:oMath>
        <m:r>
          <w:rPr>
            <w:rFonts w:ascii="Cambria Math" w:hAnsi="Cambria Math"/>
          </w:rPr>
          <m:t>k=1,2,3,4</m:t>
        </m:r>
      </m:oMath>
    </w:p>
    <w:p w14:paraId="5335AF86" w14:textId="11E3A4A2" w:rsidR="00AE606C" w:rsidRPr="00B674A7" w:rsidRDefault="00AE606C" w:rsidP="00781699">
      <w:pPr>
        <w:pStyle w:val="00Text"/>
      </w:pPr>
      <w:r>
        <w:t>and the measured phase is:</w:t>
      </w:r>
    </w:p>
    <w:p w14:paraId="7E48077C" w14:textId="55FA829B" w:rsidR="00781699" w:rsidRPr="00AE606C" w:rsidRDefault="009F5B10" w:rsidP="00781699">
      <w:pPr>
        <w:pStyle w:val="00Text"/>
        <w:jc w:val="left"/>
      </w:pPr>
      <m:oMathPara>
        <m:oMathParaPr>
          <m:jc m:val="center"/>
        </m:oMathParaPr>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-N×2π+δ+2π</m:t>
          </m:r>
          <m:sSub>
            <m:sSubPr>
              <m:ctrlPr>
                <w:rPr>
                  <w:rFonts w:ascii="Cambria Math" w:hAnsi="Cambria Math"/>
                  <w:i/>
                </w:rPr>
              </m:ctrlPr>
            </m:sSubPr>
            <m:e>
              <m:r>
                <w:rPr>
                  <w:rFonts w:ascii="Cambria Math" w:hAnsi="Cambria Math"/>
                </w:rPr>
                <m:t>f</m:t>
              </m:r>
            </m:e>
            <m:sub>
              <m:r>
                <w:rPr>
                  <w:rFonts w:ascii="Cambria Math" w:hAnsi="Cambria Math"/>
                </w:rPr>
                <m:t>c</m:t>
              </m:r>
            </m:sub>
          </m:sSub>
          <m:r>
            <m:rPr>
              <m:sty m:val="p"/>
            </m:rPr>
            <w:rPr>
              <w:rFonts w:ascii="Cambria Math" w:hAnsi="Cambria Math"/>
            </w:rPr>
            <m:t>Δ</m:t>
          </m:r>
          <m:sSub>
            <m:sSubPr>
              <m:ctrlPr>
                <w:rPr>
                  <w:rFonts w:ascii="Cambria Math" w:hAnsi="Cambria Math"/>
                  <w:i/>
                </w:rPr>
              </m:ctrlPr>
            </m:sSubPr>
            <m:e>
              <m:r>
                <w:rPr>
                  <w:rFonts w:ascii="Cambria Math" w:hAnsi="Cambria Math"/>
                </w:rPr>
                <m:t>τ</m:t>
              </m:r>
            </m:e>
            <m:sub>
              <m:r>
                <w:rPr>
                  <w:rFonts w:ascii="Cambria Math" w:hAnsi="Cambria Math"/>
                </w:rPr>
                <m:t>k</m:t>
              </m:r>
            </m:sub>
          </m:sSub>
        </m:oMath>
      </m:oMathPara>
    </w:p>
    <w:p w14:paraId="3E0F58F3" w14:textId="2AE5AD49" w:rsidR="00AE606C" w:rsidRDefault="00AE606C" w:rsidP="00781699">
      <w:pPr>
        <w:pStyle w:val="00Text"/>
        <w:jc w:val="left"/>
      </w:pPr>
      <w:r>
        <w:t>where one extra phase measurement error caused by the timing delay is added.</w:t>
      </w:r>
      <w:r w:rsidR="004050BE">
        <w:t xml:space="preserve"> We need to study the negative impact of timing delay on phase measurement-based positioning.</w:t>
      </w:r>
    </w:p>
    <w:p w14:paraId="481A1207" w14:textId="5807DE82" w:rsidR="004050BE" w:rsidRPr="00DC3285" w:rsidRDefault="004050BE" w:rsidP="004050BE">
      <w:pPr>
        <w:pStyle w:val="000proposal"/>
      </w:pPr>
      <w:r w:rsidRPr="00DC3285">
        <w:t>Proposal</w:t>
      </w:r>
      <w:r>
        <w:t xml:space="preserve"> </w:t>
      </w:r>
      <w:r w:rsidR="0020719F">
        <w:t>3</w:t>
      </w:r>
      <w:r w:rsidRPr="00DC3285">
        <w:t xml:space="preserve">: </w:t>
      </w:r>
      <w:r>
        <w:t>The impact of Tx/Rx timing delay on phase measurement for positioning shall be considered.</w:t>
      </w:r>
      <w:r w:rsidRPr="00DC3285">
        <w:t xml:space="preserve"> </w:t>
      </w:r>
    </w:p>
    <w:p w14:paraId="27CA9D1D" w14:textId="479974A6" w:rsidR="00866C4E" w:rsidRDefault="004050BE" w:rsidP="00866C4E">
      <w:pPr>
        <w:pStyle w:val="00Text"/>
      </w:pPr>
      <w:r>
        <w:t xml:space="preserve">Additionally, </w:t>
      </w:r>
      <w:r w:rsidR="001A5410">
        <w:t xml:space="preserve">the carrier frequency offset (CFO) generally has negative impact on the performance of phase measurement for positioning. In NR system, the carrier frequency at both gNB and UE side are generated using </w:t>
      </w:r>
      <w:r w:rsidR="001A5410">
        <w:lastRenderedPageBreak/>
        <w:t xml:space="preserve">crystal oscillator and the performance is specified with a certain PPM. For </w:t>
      </w:r>
      <w:r w:rsidR="00866C4E">
        <w:t>example,</w:t>
      </w:r>
      <w:r w:rsidR="001A5410">
        <w:t xml:space="preserve"> as specified in TS 38.104, the performance requirements are: wide area BS: 0.05ppm, medium BS: 0.1ppm and local area BS: 0.1ppm. </w:t>
      </w:r>
      <w:r w:rsidR="00866C4E">
        <w:t xml:space="preserve">Because the TRP and UE use slightly different Tx and RX carrier frequency, a residual frequency error called CFP would exist in the received PRS signals. Consider the example in Figure 1, assume there exist CFO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k</m:t>
            </m:r>
          </m:sub>
        </m:sSub>
      </m:oMath>
      <w:r w:rsidR="00866C4E">
        <w:t xml:space="preserve"> between the TRP k and UE, then the received PRS signal </w:t>
      </w:r>
      <w:r w:rsidR="00E02E1E">
        <w:t xml:space="preserve">in baseband </w:t>
      </w:r>
      <w:r w:rsidR="00866C4E">
        <w:t>would be:</w:t>
      </w:r>
    </w:p>
    <w:p w14:paraId="22FA287F" w14:textId="36AF12EA" w:rsidR="00866C4E" w:rsidRDefault="009F5B10" w:rsidP="00866C4E">
      <w:pPr>
        <w:pStyle w:val="00Text"/>
        <w:jc w:val="center"/>
      </w:pPr>
      <m:oMath>
        <m:sSub>
          <m:sSubPr>
            <m:ctrlPr>
              <w:rPr>
                <w:rFonts w:ascii="Cambria Math" w:hAnsi="Cambria Math"/>
                <w:i/>
              </w:rPr>
            </m:ctrlPr>
          </m:sSubPr>
          <m:e>
            <m:r>
              <w:rPr>
                <w:rFonts w:ascii="Cambria Math" w:hAnsi="Cambria Math"/>
              </w:rPr>
              <m:t>r</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t</m:t>
            </m:r>
          </m:sup>
        </m:sSup>
      </m:oMath>
      <w:r w:rsidR="00866C4E">
        <w:t xml:space="preserve"> with </w:t>
      </w:r>
      <m:oMath>
        <m:r>
          <w:rPr>
            <w:rFonts w:ascii="Cambria Math" w:hAnsi="Cambria Math"/>
          </w:rPr>
          <m:t>k=1,2,3,4</m:t>
        </m:r>
      </m:oMath>
    </w:p>
    <w:p w14:paraId="5B82DBFA" w14:textId="23C8725E" w:rsidR="00E02E1E" w:rsidRDefault="00E02E1E" w:rsidP="00866C4E">
      <w:pPr>
        <w:pStyle w:val="00Text"/>
      </w:pPr>
      <w:r>
        <w:t xml:space="preserve">Particularly, for OFDM signal, the CFO causes magnitude distortion, phase rotation and ICI. </w:t>
      </w:r>
      <w:r w:rsidR="00684223">
        <w:t xml:space="preserve">And the phase rotation would introduce extra error in phase measurement for positioning. </w:t>
      </w:r>
    </w:p>
    <w:p w14:paraId="5FC39AA7" w14:textId="55C0FBD5" w:rsidR="00684223" w:rsidRPr="00DC3285" w:rsidRDefault="00684223" w:rsidP="00684223">
      <w:pPr>
        <w:pStyle w:val="000proposal"/>
      </w:pPr>
      <w:r w:rsidRPr="00DC3285">
        <w:t>Proposal</w:t>
      </w:r>
      <w:r>
        <w:t xml:space="preserve"> </w:t>
      </w:r>
      <w:r w:rsidR="0020719F">
        <w:t>4</w:t>
      </w:r>
      <w:r w:rsidRPr="00DC3285">
        <w:t xml:space="preserve">: </w:t>
      </w:r>
      <w:r>
        <w:t>The impact of CFO on phase measurement for positioning shall be considered.</w:t>
      </w:r>
      <w:r w:rsidRPr="00DC3285">
        <w:t xml:space="preserve"> </w:t>
      </w:r>
    </w:p>
    <w:p w14:paraId="2972CECE" w14:textId="5788A1FD" w:rsidR="00866C4E" w:rsidRDefault="00D41E00" w:rsidP="00866C4E">
      <w:pPr>
        <w:pStyle w:val="00Text"/>
        <w:jc w:val="left"/>
      </w:pPr>
      <w:r>
        <w:t xml:space="preserve">Another factor we shall consider is the issue of </w:t>
      </w:r>
      <w:r w:rsidR="006056AB">
        <w:t xml:space="preserve">ambiguity of </w:t>
      </w:r>
      <w:r>
        <w:t>integer wavelength</w:t>
      </w:r>
      <w:r w:rsidR="006056AB">
        <w:t xml:space="preserve">s in phase measurement. </w:t>
      </w:r>
      <w:r>
        <w:t xml:space="preserve"> </w:t>
      </w:r>
      <w:r w:rsidR="006D63DB">
        <w:t xml:space="preserve">How to and whether we can remove the ambiguity in phase measurement has critical impact on the performance and feasibility of phase </w:t>
      </w:r>
      <w:r w:rsidR="003B3A52">
        <w:t>measurement-based</w:t>
      </w:r>
      <w:r w:rsidR="006D63DB">
        <w:t xml:space="preserve"> positioning techniques in NR. </w:t>
      </w:r>
      <w:r w:rsidR="00CE533B">
        <w:t>Figure 1 shows some examples of impact of integer ambiguity on the positioning performance. And we can observe that integer ambiguity in phase measurement can drastically impair the positioning performance.</w:t>
      </w:r>
    </w:p>
    <w:p w14:paraId="39623379" w14:textId="0E3A54A6" w:rsidR="00E86860" w:rsidRDefault="00E86860" w:rsidP="00E86860">
      <w:pPr>
        <w:pStyle w:val="00Text"/>
        <w:jc w:val="center"/>
      </w:pPr>
      <w:r w:rsidRPr="00E86860">
        <w:rPr>
          <w:noProof/>
        </w:rPr>
        <w:drawing>
          <wp:inline distT="0" distB="0" distL="0" distR="0" wp14:anchorId="0AB24AF5" wp14:editId="5771F342">
            <wp:extent cx="3676639" cy="3093048"/>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0634" cy="3096409"/>
                    </a:xfrm>
                    <a:prstGeom prst="rect">
                      <a:avLst/>
                    </a:prstGeom>
                  </pic:spPr>
                </pic:pic>
              </a:graphicData>
            </a:graphic>
          </wp:inline>
        </w:drawing>
      </w:r>
    </w:p>
    <w:p w14:paraId="6ECE1ADA" w14:textId="36461771" w:rsidR="00E86860" w:rsidRPr="00E86860" w:rsidRDefault="00E86860" w:rsidP="00E86860">
      <w:pPr>
        <w:pStyle w:val="00Text"/>
        <w:jc w:val="center"/>
        <w:rPr>
          <w:b/>
          <w:bCs/>
        </w:rPr>
      </w:pPr>
      <w:r w:rsidRPr="00E86860">
        <w:rPr>
          <w:b/>
          <w:bCs/>
        </w:rPr>
        <w:t xml:space="preserve">Figure </w:t>
      </w:r>
      <w:r w:rsidR="008453D2">
        <w:rPr>
          <w:b/>
          <w:bCs/>
        </w:rPr>
        <w:t>2</w:t>
      </w:r>
      <w:r w:rsidRPr="00E86860">
        <w:rPr>
          <w:b/>
          <w:bCs/>
        </w:rPr>
        <w:t>: Impact of integer ambiguity</w:t>
      </w:r>
    </w:p>
    <w:p w14:paraId="2D7A9E3A" w14:textId="16B97252" w:rsidR="00036818" w:rsidRDefault="00036818" w:rsidP="0020719F">
      <w:pPr>
        <w:pStyle w:val="000proposal"/>
      </w:pPr>
      <w:r w:rsidRPr="00DC3285">
        <w:t>Proposal</w:t>
      </w:r>
      <w:r w:rsidR="0020719F">
        <w:t xml:space="preserve"> 5</w:t>
      </w:r>
      <w:r w:rsidRPr="00DC3285">
        <w:t xml:space="preserve">: </w:t>
      </w:r>
      <w:r w:rsidR="00DC3285">
        <w:t xml:space="preserve">The </w:t>
      </w:r>
      <w:r w:rsidR="00882669">
        <w:t xml:space="preserve">issue of ambiguity of </w:t>
      </w:r>
      <w:r w:rsidR="0020719F">
        <w:t>integer</w:t>
      </w:r>
      <w:r w:rsidR="00DC3285">
        <w:t xml:space="preserve"> </w:t>
      </w:r>
      <w:r w:rsidR="0020719F">
        <w:t>wavelength</w:t>
      </w:r>
      <w:r w:rsidR="00882669">
        <w:t>s in phase measurement results shall be studied</w:t>
      </w:r>
      <w:r w:rsidR="00833F8E" w:rsidRPr="00DC3285">
        <w:t>.</w:t>
      </w:r>
    </w:p>
    <w:p w14:paraId="382622CD" w14:textId="77777777" w:rsidR="00650CA6" w:rsidRDefault="003B3A52" w:rsidP="003B3A52">
      <w:pPr>
        <w:pStyle w:val="00Text"/>
      </w:pPr>
      <w:r>
        <w:t xml:space="preserve">Finally, the impact of multi-path and NLOS shall be included in the study of phase measurement-based positioning in NR. It is well known that the multi-path and NLOS has significantly impact on the NR positioning techniques. </w:t>
      </w:r>
      <w:r w:rsidR="00650CA6">
        <w:t>The multi-path and NLOS cause errors in time-based measurement and angle-based measurement. Similarly, the multi-path and NLOS also cause errors in phase-based measurement. The multi-path and NLOS result in extra phase rotation in PRS signal. In typical NR deployment scenario, multi-path and NLOS are common and rich. Whether it is feasible to support phase-based measurement for positioning in NR system with dense multipath and NLOS shall be studied.</w:t>
      </w:r>
    </w:p>
    <w:p w14:paraId="0CA94A7B" w14:textId="4B5F2AE6" w:rsidR="00650CA6" w:rsidRDefault="00650CA6" w:rsidP="00650CA6">
      <w:pPr>
        <w:pStyle w:val="000proposal"/>
      </w:pPr>
      <w:r>
        <w:t xml:space="preserve"> </w:t>
      </w:r>
      <w:r w:rsidRPr="00DC3285">
        <w:t>Proposal</w:t>
      </w:r>
      <w:r>
        <w:t xml:space="preserve"> 6</w:t>
      </w:r>
      <w:r w:rsidRPr="00DC3285">
        <w:t xml:space="preserve">: </w:t>
      </w:r>
      <w:r>
        <w:t>The impact of multi-path and NLOS shall be considered in study of phase-based measurement for positioning</w:t>
      </w:r>
      <w:r w:rsidRPr="00DC3285">
        <w:t>.</w:t>
      </w:r>
    </w:p>
    <w:p w14:paraId="515467E6" w14:textId="72B375B0" w:rsidR="0038588A" w:rsidRDefault="00036818" w:rsidP="0038588A">
      <w:pPr>
        <w:pStyle w:val="01"/>
        <w:numPr>
          <w:ilvl w:val="0"/>
          <w:numId w:val="1"/>
        </w:numPr>
        <w:ind w:left="562" w:hanging="562"/>
      </w:pPr>
      <w:r>
        <w:t xml:space="preserve">Potential </w:t>
      </w:r>
      <w:r w:rsidR="00DC3285">
        <w:t>P</w:t>
      </w:r>
      <w:r w:rsidR="0038588A">
        <w:t xml:space="preserve">hase </w:t>
      </w:r>
      <w:r w:rsidR="00DC3285">
        <w:t>M</w:t>
      </w:r>
      <w:r w:rsidR="0038588A">
        <w:t>easurement</w:t>
      </w:r>
      <w:r w:rsidR="00EB3482">
        <w:t xml:space="preserve"> Methods</w:t>
      </w:r>
    </w:p>
    <w:p w14:paraId="5F1BBEBD" w14:textId="0C49FA75" w:rsidR="00F71EBD" w:rsidRDefault="00F71EBD" w:rsidP="00F1609C">
      <w:pPr>
        <w:pStyle w:val="00Text"/>
      </w:pPr>
      <w:r>
        <w:t xml:space="preserve">In this section, a few potential DL and UL phase measurements for NR positioning will be discussed. All the phase measurements are based on existing DL PRS resource and SRS for positioning. </w:t>
      </w:r>
    </w:p>
    <w:p w14:paraId="0355B4A2" w14:textId="49DD5F7E" w:rsidR="00F71EBD" w:rsidRDefault="00B21B97" w:rsidP="005529D6">
      <w:pPr>
        <w:pStyle w:val="Heading2"/>
      </w:pPr>
      <w:r>
        <w:lastRenderedPageBreak/>
        <w:t xml:space="preserve">Measuring </w:t>
      </w:r>
      <w:r w:rsidR="00F71EBD">
        <w:t xml:space="preserve">Relative Phase of </w:t>
      </w:r>
      <w:r w:rsidR="001974D9">
        <w:t xml:space="preserve">REs in </w:t>
      </w:r>
      <w:r w:rsidR="00F71EBD">
        <w:t>DL PRS</w:t>
      </w:r>
    </w:p>
    <w:p w14:paraId="0B45DF2D" w14:textId="6E2CF1DA" w:rsidR="000C565D" w:rsidRDefault="000C565D" w:rsidP="00F1609C">
      <w:pPr>
        <w:pStyle w:val="00Text"/>
      </w:pPr>
      <w:r>
        <w:t xml:space="preserve">One DL phase measurement method is the UE can measure the phase difference between the DL PRS signal received in different REs. In other word, the UE measures the phase of DL PRS signal received in different frequency location and then calculate the difference between those phase measurements. </w:t>
      </w:r>
      <w:r w:rsidR="00CB218F">
        <w:t xml:space="preserve">An example is shown in Figure </w:t>
      </w:r>
      <w:r w:rsidR="008453D2">
        <w:t>3</w:t>
      </w:r>
      <w:r w:rsidR="00CB218F">
        <w:t xml:space="preserve">, where the UE can measure the phase difference between PRS signal received on REs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B218F">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p>
    <w:p w14:paraId="192260C3" w14:textId="04D27ADE" w:rsidR="00CB218F" w:rsidRDefault="00A22B71" w:rsidP="00CB218F">
      <w:pPr>
        <w:pStyle w:val="00Text"/>
        <w:jc w:val="center"/>
      </w:pPr>
      <w:r>
        <w:object w:dxaOrig="4831" w:dyaOrig="8671" w14:anchorId="422CD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5pt;height:225.65pt" o:ole="">
            <v:imagedata r:id="rId10" o:title=""/>
          </v:shape>
          <o:OLEObject Type="Embed" ProgID="Visio.Drawing.15" ShapeID="_x0000_i1025" DrawAspect="Content" ObjectID="_1712692587" r:id="rId11"/>
        </w:object>
      </w:r>
    </w:p>
    <w:p w14:paraId="503E2D38" w14:textId="6415C61F" w:rsidR="00CB218F" w:rsidRPr="00EC3F5A" w:rsidRDefault="00CB218F" w:rsidP="00CB218F">
      <w:pPr>
        <w:pStyle w:val="00Text"/>
        <w:jc w:val="center"/>
        <w:rPr>
          <w:b/>
          <w:bCs/>
        </w:rPr>
      </w:pPr>
      <w:r w:rsidRPr="00EC3F5A">
        <w:rPr>
          <w:b/>
          <w:bCs/>
        </w:rPr>
        <w:t xml:space="preserve">Figure </w:t>
      </w:r>
      <w:r w:rsidR="008453D2">
        <w:rPr>
          <w:b/>
          <w:bCs/>
        </w:rPr>
        <w:t>3</w:t>
      </w:r>
      <w:r w:rsidR="00EC3F5A">
        <w:rPr>
          <w:b/>
          <w:bCs/>
        </w:rPr>
        <w:t xml:space="preserve"> Relative phase measurement of different REs</w:t>
      </w:r>
    </w:p>
    <w:p w14:paraId="72F31EF6" w14:textId="370963C9" w:rsidR="00CB218F" w:rsidRDefault="00CB218F" w:rsidP="00CB218F">
      <w:pPr>
        <w:pStyle w:val="00Text"/>
      </w:pPr>
      <w:r>
        <w:t xml:space="preserve">The PRS signal received on REs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are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1</m:t>
                </m:r>
              </m:sub>
            </m:sSub>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L</m:t>
                    </m:r>
                  </m:num>
                  <m:den>
                    <m:r>
                      <w:rPr>
                        <w:rFonts w:ascii="Cambria Math" w:hAnsi="Cambria Math"/>
                      </w:rPr>
                      <m:t>c</m:t>
                    </m:r>
                  </m:den>
                </m:f>
              </m:e>
            </m:d>
          </m:sup>
        </m:sSup>
      </m:oMath>
      <w:r w:rsidR="000A2C2A">
        <w:t xml:space="preserve"> and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2</m:t>
                </m:r>
              </m:sub>
            </m:sSub>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d>
              <m:dPr>
                <m:ctrlPr>
                  <w:rPr>
                    <w:rFonts w:ascii="Cambria Math" w:hAnsi="Cambria Math"/>
                    <w:i/>
                  </w:rPr>
                </m:ctrlPr>
              </m:dPr>
              <m:e>
                <m:r>
                  <w:rPr>
                    <w:rFonts w:ascii="Cambria Math" w:hAnsi="Cambria Math"/>
                  </w:rPr>
                  <m:t>t-</m:t>
                </m:r>
                <m:f>
                  <m:fPr>
                    <m:ctrlPr>
                      <w:rPr>
                        <w:rFonts w:ascii="Cambria Math" w:hAnsi="Cambria Math"/>
                        <w:i/>
                      </w:rPr>
                    </m:ctrlPr>
                  </m:fPr>
                  <m:num>
                    <m:r>
                      <w:rPr>
                        <w:rFonts w:ascii="Cambria Math" w:hAnsi="Cambria Math"/>
                      </w:rPr>
                      <m:t>L</m:t>
                    </m:r>
                  </m:num>
                  <m:den>
                    <m:r>
                      <w:rPr>
                        <w:rFonts w:ascii="Cambria Math" w:hAnsi="Cambria Math"/>
                      </w:rPr>
                      <m:t>c</m:t>
                    </m:r>
                  </m:den>
                </m:f>
              </m:e>
            </m:d>
          </m:sup>
        </m:sSup>
      </m:oMath>
      <w:r w:rsidR="000A2C2A">
        <w:t xml:space="preserve">. The relative </w:t>
      </w:r>
      <w:r w:rsidR="00E65D7D">
        <w:t xml:space="preserve">phase </w:t>
      </w:r>
      <w:r w:rsidR="000A2C2A">
        <w:t xml:space="preserve">between them </w:t>
      </w:r>
      <w:r w:rsidR="00124808">
        <w:t xml:space="preserve">at given arrival time </w:t>
      </w:r>
      <w:r w:rsidR="000A2C2A">
        <w:t>is:</w:t>
      </w:r>
    </w:p>
    <w:p w14:paraId="757DB5D8" w14:textId="12A97DC2" w:rsidR="000A2C2A" w:rsidRDefault="000A2C2A" w:rsidP="00CB218F">
      <w:pPr>
        <w:pStyle w:val="00Text"/>
      </w:pPr>
      <m:oMathPara>
        <m:oMath>
          <m:r>
            <m:rPr>
              <m:sty m:val="p"/>
            </m:rPr>
            <w:rPr>
              <w:rFonts w:ascii="Cambria Math" w:hAnsi="Cambria Math"/>
            </w:rPr>
            <m:t>Δ</m:t>
          </m:r>
          <m:r>
            <w:rPr>
              <w:rFonts w:ascii="Cambria Math" w:hAnsi="Cambria Math"/>
            </w:rPr>
            <m:t>φ</m:t>
          </m:r>
          <m:d>
            <m:dPr>
              <m:ctrlPr>
                <w:rPr>
                  <w:rFonts w:ascii="Cambria Math" w:hAnsi="Cambria Math"/>
                  <w:i/>
                </w:rPr>
              </m:ctrlPr>
            </m:dPr>
            <m:e>
              <m:r>
                <m:rPr>
                  <m:sty m:val="p"/>
                </m:rPr>
                <w:rPr>
                  <w:rFonts w:ascii="Cambria Math" w:hAnsi="Cambria Math"/>
                </w:rPr>
                <m:t>Δ</m:t>
              </m:r>
              <m:r>
                <w:rPr>
                  <w:rFonts w:ascii="Cambria Math" w:hAnsi="Cambria Math"/>
                </w:rPr>
                <m:t>k</m:t>
              </m:r>
            </m:e>
          </m:d>
          <m:r>
            <w:rPr>
              <w:rFonts w:ascii="Cambria Math" w:hAnsi="Cambria Math"/>
            </w:rPr>
            <m:t>=2π×</m:t>
          </m:r>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c</m:t>
              </m:r>
            </m:den>
          </m:f>
          <m:r>
            <w:rPr>
              <w:rFonts w:ascii="Cambria Math" w:hAnsi="Cambria Math"/>
            </w:rPr>
            <m:t>=2π×</m:t>
          </m:r>
          <m:r>
            <m:rPr>
              <m:sty m:val="p"/>
            </m:rPr>
            <w:rPr>
              <w:rFonts w:ascii="Cambria Math" w:hAnsi="Cambria Math"/>
            </w:rPr>
            <m:t>Δ</m:t>
          </m:r>
          <m:r>
            <w:rPr>
              <w:rFonts w:ascii="Cambria Math" w:hAnsi="Cambria Math"/>
            </w:rPr>
            <m:t>k×</m:t>
          </m:r>
          <m:r>
            <m:rPr>
              <m:sty m:val="p"/>
            </m:rPr>
            <w:rPr>
              <w:rFonts w:ascii="Cambria Math" w:hAnsi="Cambria Math"/>
            </w:rPr>
            <m:t>Δ</m:t>
          </m:r>
          <m:r>
            <w:rPr>
              <w:rFonts w:ascii="Cambria Math" w:hAnsi="Cambria Math"/>
            </w:rPr>
            <m:t>f×L/c</m:t>
          </m:r>
        </m:oMath>
      </m:oMathPara>
    </w:p>
    <w:p w14:paraId="5FA323C5" w14:textId="1A5B359C" w:rsidR="00675527" w:rsidRDefault="000A2C2A" w:rsidP="00F1609C">
      <w:pPr>
        <w:pStyle w:val="00Text"/>
      </w:pPr>
      <w:r>
        <w:t xml:space="preserve">where  </w:t>
      </w:r>
      <m:oMath>
        <m:r>
          <m:rPr>
            <m:sty m:val="p"/>
          </m:rPr>
          <w:rPr>
            <w:rFonts w:ascii="Cambria Math" w:hAnsi="Cambria Math"/>
          </w:rPr>
          <m:t>Δ</m:t>
        </m:r>
        <m:r>
          <w:rPr>
            <w:rFonts w:ascii="Cambria Math" w:hAnsi="Cambria Math"/>
          </w:rPr>
          <m:t>k</m:t>
        </m:r>
      </m:oMath>
      <w:r>
        <w:t xml:space="preserve"> is the RE index difference and </w:t>
      </w:r>
      <m:oMath>
        <m:r>
          <m:rPr>
            <m:sty m:val="p"/>
          </m:rPr>
          <w:rPr>
            <w:rFonts w:ascii="Cambria Math" w:hAnsi="Cambria Math"/>
          </w:rPr>
          <m:t>Δ</m:t>
        </m:r>
        <m:r>
          <w:rPr>
            <w:rFonts w:ascii="Cambria Math" w:hAnsi="Cambria Math"/>
          </w:rPr>
          <m:t>f</m:t>
        </m:r>
      </m:oMath>
      <w:r>
        <w:t xml:space="preserve"> is the SCS, </w:t>
      </w:r>
      <m:oMath>
        <m:r>
          <w:rPr>
            <w:rFonts w:ascii="Cambria Math" w:hAnsi="Cambria Math"/>
          </w:rPr>
          <m:t>L</m:t>
        </m:r>
      </m:oMath>
      <w:r>
        <w:t xml:space="preserve"> is the distance between TRP and UE. </w:t>
      </w:r>
      <w:r w:rsidR="0013097E">
        <w:t>The distance can be estimated based on the relative phase:</w:t>
      </w:r>
    </w:p>
    <w:p w14:paraId="1EC54608" w14:textId="0E04B109" w:rsidR="0013097E" w:rsidRPr="0013097E" w:rsidRDefault="0013097E" w:rsidP="00F1609C">
      <w:pPr>
        <w:pStyle w:val="00Text"/>
      </w:pPr>
      <m:oMathPara>
        <m:oMath>
          <m:r>
            <w:rPr>
              <w:rFonts w:ascii="Cambria Math" w:hAnsi="Cambria Math"/>
            </w:rPr>
            <m:t>L=</m:t>
          </m:r>
          <m:f>
            <m:fPr>
              <m:ctrlPr>
                <w:rPr>
                  <w:rFonts w:ascii="Cambria Math" w:hAnsi="Cambria Math"/>
                  <w:i/>
                </w:rPr>
              </m:ctrlPr>
            </m:fPr>
            <m:num>
              <m:r>
                <w:rPr>
                  <w:rFonts w:ascii="Cambria Math" w:hAnsi="Cambria Math"/>
                </w:rPr>
                <m:t>c</m:t>
              </m:r>
            </m:num>
            <m:den>
              <m:r>
                <m:rPr>
                  <m:sty m:val="p"/>
                </m:rPr>
                <w:rPr>
                  <w:rFonts w:ascii="Cambria Math" w:hAnsi="Cambria Math"/>
                </w:rPr>
                <m:t>Δ</m:t>
              </m:r>
              <m:r>
                <w:rPr>
                  <w:rFonts w:ascii="Cambria Math" w:hAnsi="Cambria Math"/>
                </w:rPr>
                <m:t>k×</m:t>
              </m:r>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r>
                    <m:rPr>
                      <m:sty m:val="p"/>
                    </m:rPr>
                    <w:rPr>
                      <w:rFonts w:ascii="Cambria Math" w:hAnsi="Cambria Math"/>
                    </w:rPr>
                    <m:t>Δ</m:t>
                  </m:r>
                  <m:r>
                    <w:rPr>
                      <w:rFonts w:ascii="Cambria Math" w:hAnsi="Cambria Math"/>
                    </w:rPr>
                    <m:t>φ</m:t>
                  </m:r>
                </m:num>
                <m:den>
                  <m:r>
                    <w:rPr>
                      <w:rFonts w:ascii="Cambria Math" w:hAnsi="Cambria Math"/>
                    </w:rPr>
                    <m:t>2π</m:t>
                  </m:r>
                </m:den>
              </m:f>
              <m:r>
                <w:rPr>
                  <w:rFonts w:ascii="Cambria Math" w:hAnsi="Cambria Math"/>
                </w:rPr>
                <m:t>+N</m:t>
              </m:r>
            </m:e>
          </m:d>
        </m:oMath>
      </m:oMathPara>
    </w:p>
    <w:p w14:paraId="650858FE" w14:textId="08FB3404" w:rsidR="0013097E" w:rsidRDefault="0013097E" w:rsidP="00F1609C">
      <w:pPr>
        <w:pStyle w:val="00Text"/>
      </w:pPr>
      <w:r>
        <w:t xml:space="preserve">where is N is integer ambiguity. </w:t>
      </w:r>
    </w:p>
    <w:p w14:paraId="5FF02EA5" w14:textId="539FDA81" w:rsidR="00C65952" w:rsidRDefault="00C65952" w:rsidP="00C65952">
      <w:pPr>
        <w:pStyle w:val="000proposal"/>
      </w:pPr>
      <w:r>
        <w:t xml:space="preserve">Proposal </w:t>
      </w:r>
      <w:r w:rsidR="00315D13">
        <w:t>7</w:t>
      </w:r>
      <w:r>
        <w:t>: Study measuring and reporting the relative phase of different REs of PRS resource</w:t>
      </w:r>
      <w:r w:rsidR="00EA5768">
        <w:t xml:space="preserve"> for positioning</w:t>
      </w:r>
      <w:r>
        <w:t>.</w:t>
      </w:r>
    </w:p>
    <w:p w14:paraId="368E753C" w14:textId="6708D991" w:rsidR="00045B6B" w:rsidRDefault="00045B6B" w:rsidP="00045B6B">
      <w:pPr>
        <w:pStyle w:val="00Text"/>
      </w:pPr>
      <w:r>
        <w:t xml:space="preserve">Compared with measuring the phase of DL PRS signal, measuring the relative phase of different REs </w:t>
      </w:r>
      <w:r w:rsidR="001345B8">
        <w:t>has the following potential advantages:</w:t>
      </w:r>
    </w:p>
    <w:p w14:paraId="722D358B" w14:textId="1EFA6439" w:rsidR="001345B8" w:rsidRDefault="001345B8" w:rsidP="001345B8">
      <w:pPr>
        <w:pStyle w:val="00Text"/>
        <w:numPr>
          <w:ilvl w:val="0"/>
          <w:numId w:val="25"/>
        </w:numPr>
      </w:pPr>
      <w:r>
        <w:t xml:space="preserve">It is more robust with respect to RF imperfect such as phase noise and CFO.  The phase noise causes a common phase rotation to the signal on all REs. Calculating the relative phase between REs can remove the common phase rotation caused by phase noise and thus minimize the negative impact of phase noise on phase </w:t>
      </w:r>
      <w:r w:rsidR="004745D9">
        <w:t>measurement</w:t>
      </w:r>
      <w:r>
        <w:t xml:space="preserve"> for positioning. </w:t>
      </w:r>
      <w:r w:rsidR="004745D9">
        <w:t>For the same reason, the negative impact of CFO can also be minimized by the relative phase measurement.</w:t>
      </w:r>
    </w:p>
    <w:p w14:paraId="06E3A811" w14:textId="72506AC3" w:rsidR="004745D9" w:rsidRDefault="004745D9" w:rsidP="001345B8">
      <w:pPr>
        <w:pStyle w:val="00Text"/>
        <w:numPr>
          <w:ilvl w:val="0"/>
          <w:numId w:val="25"/>
        </w:numPr>
      </w:pPr>
      <w:r>
        <w:t xml:space="preserve">The relative phase measurement of different REs is more robust with respect to </w:t>
      </w:r>
      <w:r w:rsidR="003F177B">
        <w:t xml:space="preserve">the integer ambiguity. </w:t>
      </w:r>
    </w:p>
    <w:p w14:paraId="121CB7AC" w14:textId="0AEE7218" w:rsidR="00CB4B2F" w:rsidRDefault="00ED3A40" w:rsidP="00CB4B2F">
      <w:pPr>
        <w:pStyle w:val="00Text"/>
      </w:pPr>
      <w:r>
        <w:t xml:space="preserve">The </w:t>
      </w:r>
      <w:r w:rsidR="00AC0F5D">
        <w:t xml:space="preserve">relative phase measurement also has integer ambiguity. To resolve the issue of integer ambiguity, the UE can measure the relative phase measurement of different REs in PRS for various RE gaps. </w:t>
      </w:r>
      <w:r w:rsidR="00793162">
        <w:t xml:space="preserve">The UE can measure the relative phase corresponding RE gaps: </w:t>
      </w:r>
      <m:oMath>
        <m:d>
          <m:dPr>
            <m:begChr m:val="{"/>
            <m:endChr m:val="}"/>
            <m:ctrlPr>
              <w:rPr>
                <w:rFonts w:ascii="Cambria Math" w:hAnsi="Cambria Math"/>
                <w:i/>
              </w:rPr>
            </m:ctrlPr>
          </m:dPr>
          <m:e>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M</m:t>
                </m:r>
              </m:sub>
            </m:sSub>
          </m:e>
        </m:d>
      </m:oMath>
      <w:r w:rsidR="00066A6B">
        <w:t xml:space="preserve"> and the relative phase measurement are: </w:t>
      </w:r>
      <m:oMath>
        <m:d>
          <m:dPr>
            <m:begChr m:val="{"/>
            <m:endChr m:val="}"/>
            <m:ctrlPr>
              <w:rPr>
                <w:rFonts w:ascii="Cambria Math" w:hAnsi="Cambria Math"/>
                <w:i/>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00066A6B">
        <w:t>. Then the distance and integer ambiguity can be found by minimizing a cost function:</w:t>
      </w:r>
    </w:p>
    <w:p w14:paraId="789BCAA6" w14:textId="2CD4039F" w:rsidR="00915C2A" w:rsidRPr="003C356A" w:rsidRDefault="00915C2A" w:rsidP="00CB4B2F">
      <w:pPr>
        <w:pStyle w:val="00Text"/>
      </w:pPr>
      <m:oMathPara>
        <m:oMath>
          <m:r>
            <w:rPr>
              <w:rFonts w:ascii="Cambria Math" w:hAnsi="Cambria Math"/>
            </w:rPr>
            <w:lastRenderedPageBreak/>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77777777" w:rsidR="003C356A" w:rsidRDefault="003C356A" w:rsidP="003C356A">
      <w:pPr>
        <w:pStyle w:val="000proposal"/>
      </w:pPr>
    </w:p>
    <w:p w14:paraId="5B20642A" w14:textId="2B368850" w:rsidR="003C356A" w:rsidRDefault="003C356A" w:rsidP="003C356A">
      <w:pPr>
        <w:pStyle w:val="000proposal"/>
      </w:pPr>
      <w:r>
        <w:t>Proposal 8: Study measur</w:t>
      </w:r>
      <w:r w:rsidR="00107618">
        <w:t>ing</w:t>
      </w:r>
      <w:r>
        <w:t xml:space="preserve"> and report</w:t>
      </w:r>
      <w:r w:rsidR="00107618">
        <w:t>ing</w:t>
      </w:r>
      <w:r>
        <w:t xml:space="preserve"> relative phase of different REs of PRS resource for multiple different RE gaps to resolve the integer ambiguity issue.</w:t>
      </w:r>
    </w:p>
    <w:p w14:paraId="14FFC099" w14:textId="7D0684C7" w:rsidR="00F71EBD" w:rsidRDefault="003A5CCA" w:rsidP="005529D6">
      <w:pPr>
        <w:pStyle w:val="Heading2"/>
      </w:pPr>
      <w:r>
        <w:t xml:space="preserve">Measuring </w:t>
      </w:r>
      <w:r w:rsidR="00F71EBD">
        <w:t xml:space="preserve">Relative Phase </w:t>
      </w:r>
      <w:r w:rsidR="001974D9">
        <w:t>of Tx Antenna Ports</w:t>
      </w:r>
    </w:p>
    <w:p w14:paraId="3D655E51" w14:textId="3451A013" w:rsidR="00480D1C" w:rsidRDefault="00480D1C" w:rsidP="00480D1C">
      <w:pPr>
        <w:pStyle w:val="00Text"/>
      </w:pPr>
      <w:r>
        <w:t xml:space="preserve">Another potential phase measurement for positioning is the UE can measure the relative phase between the PRS signal transmitted from different TRP Tx antennas. The relative phase can </w:t>
      </w:r>
      <w:r w:rsidR="00CC462A">
        <w:t xml:space="preserve">be used to calculate the angle of departure of the UE and then the system can estimate the UE location based on that. </w:t>
      </w:r>
      <w:r>
        <w:t xml:space="preserve">  </w:t>
      </w:r>
      <w:r w:rsidR="0081799C">
        <w:t xml:space="preserve">Consider an example shown in Figure </w:t>
      </w:r>
      <w:r w:rsidR="008453D2">
        <w:t>4</w:t>
      </w:r>
      <w:r w:rsidR="0081799C">
        <w:t xml:space="preserve">. The distance between TRP antennas is </w:t>
      </w:r>
      <m:oMath>
        <m:r>
          <w:rPr>
            <w:rFonts w:ascii="Cambria Math" w:hAnsi="Cambria Math"/>
          </w:rPr>
          <m:t>d</m:t>
        </m:r>
      </m:oMath>
      <w:r w:rsidR="0081799C">
        <w:t xml:space="preserve">. Assume the </w:t>
      </w:r>
      <w:r w:rsidR="00B942A2">
        <w:t xml:space="preserve">relative phase between TRP antennas is </w:t>
      </w:r>
      <m:oMath>
        <m:r>
          <w:rPr>
            <w:rFonts w:ascii="Cambria Math" w:hAnsi="Cambria Math"/>
          </w:rPr>
          <m:t>ω</m:t>
        </m:r>
      </m:oMath>
      <w:r w:rsidR="00B942A2">
        <w:t>. Then the angle of departure of the UE with respect to the TRP can be calculated as:</w:t>
      </w:r>
    </w:p>
    <w:p w14:paraId="5D107E9A" w14:textId="19A1AE28" w:rsidR="00B942A2" w:rsidRDefault="00B942A2" w:rsidP="00480D1C">
      <w:pPr>
        <w:pStyle w:val="00Text"/>
      </w:pPr>
      <m:oMathPara>
        <m:oMath>
          <m:r>
            <w:rPr>
              <w:rFonts w:ascii="Cambria Math" w:hAnsi="Cambria Math"/>
            </w:rPr>
            <m:t>θ=</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ωλ</m:t>
                      </m:r>
                    </m:num>
                    <m:den>
                      <m:r>
                        <w:rPr>
                          <w:rFonts w:ascii="Cambria Math" w:hAnsi="Cambria Math"/>
                        </w:rPr>
                        <m:t>2πd</m:t>
                      </m:r>
                    </m:den>
                  </m:f>
                </m:e>
              </m:d>
            </m:e>
          </m:func>
        </m:oMath>
      </m:oMathPara>
    </w:p>
    <w:p w14:paraId="04CF1CCD" w14:textId="039ACD1F" w:rsidR="00CB4BA0" w:rsidRDefault="0081799C" w:rsidP="0081799C">
      <w:pPr>
        <w:pStyle w:val="00Text"/>
        <w:jc w:val="center"/>
      </w:pPr>
      <w:r>
        <w:object w:dxaOrig="8851" w:dyaOrig="4051" w14:anchorId="079C12D1">
          <v:shape id="_x0000_i1026" type="#_x0000_t75" style="width:278.85pt;height:127.35pt" o:ole="">
            <v:imagedata r:id="rId12" o:title=""/>
          </v:shape>
          <o:OLEObject Type="Embed" ProgID="Visio.Drawing.15" ShapeID="_x0000_i1026" DrawAspect="Content" ObjectID="_1712692588" r:id="rId13"/>
        </w:object>
      </w:r>
    </w:p>
    <w:p w14:paraId="64BBDB1A" w14:textId="3F70FCA1" w:rsidR="0081799C" w:rsidRDefault="0081799C" w:rsidP="0081799C">
      <w:pPr>
        <w:pStyle w:val="00Text"/>
        <w:jc w:val="center"/>
        <w:rPr>
          <w:b/>
          <w:bCs/>
        </w:rPr>
      </w:pPr>
      <w:r w:rsidRPr="00EC3F5A">
        <w:rPr>
          <w:b/>
          <w:bCs/>
        </w:rPr>
        <w:t xml:space="preserve">Figure </w:t>
      </w:r>
      <w:r w:rsidR="008453D2">
        <w:rPr>
          <w:b/>
          <w:bCs/>
        </w:rPr>
        <w:t>4</w:t>
      </w:r>
      <w:r w:rsidRPr="00EC3F5A">
        <w:rPr>
          <w:b/>
          <w:bCs/>
        </w:rPr>
        <w:t xml:space="preserve">: </w:t>
      </w:r>
      <w:r w:rsidR="008A14BA" w:rsidRPr="00EC3F5A">
        <w:rPr>
          <w:b/>
          <w:bCs/>
        </w:rPr>
        <w:t>R</w:t>
      </w:r>
      <w:r w:rsidRPr="00EC3F5A">
        <w:rPr>
          <w:b/>
          <w:bCs/>
        </w:rPr>
        <w:t>elative phase measurement</w:t>
      </w:r>
      <w:r w:rsidR="00EC3F5A">
        <w:rPr>
          <w:b/>
          <w:bCs/>
        </w:rPr>
        <w:t xml:space="preserve"> of Antenna Ports</w:t>
      </w:r>
    </w:p>
    <w:p w14:paraId="529542F0" w14:textId="695B4C3A" w:rsidR="009E1CA5" w:rsidRPr="009E1CA5" w:rsidRDefault="009E1CA5" w:rsidP="009E1CA5">
      <w:pPr>
        <w:pStyle w:val="00Text"/>
      </w:pPr>
      <w:r>
        <w:t xml:space="preserve">Therefore, the relative phase measurement between TRP antenna ports can be used to enhance the performance of DL-AoD positioning technique.  </w:t>
      </w:r>
    </w:p>
    <w:p w14:paraId="2F7DDC82" w14:textId="5D186C41" w:rsidR="00C65952" w:rsidRDefault="00C65952" w:rsidP="00C65952">
      <w:pPr>
        <w:pStyle w:val="000proposal"/>
      </w:pPr>
      <w:r>
        <w:t xml:space="preserve">Proposal </w:t>
      </w:r>
      <w:r w:rsidR="00EC3F5A">
        <w:t>9</w:t>
      </w:r>
      <w:r>
        <w:t xml:space="preserve">: Study measuring </w:t>
      </w:r>
      <w:r w:rsidR="009F6322">
        <w:t xml:space="preserve">and reporting </w:t>
      </w:r>
      <w:r>
        <w:t>the relative phase of different Tx antenna port</w:t>
      </w:r>
      <w:r w:rsidR="009F6322">
        <w:t>s</w:t>
      </w:r>
      <w:r>
        <w:t xml:space="preserve"> of TRP</w:t>
      </w:r>
      <w:r w:rsidR="00CC462A">
        <w:t xml:space="preserve"> for positioning</w:t>
      </w:r>
      <w:r>
        <w:t>.</w:t>
      </w:r>
    </w:p>
    <w:p w14:paraId="7FE282C5" w14:textId="0A6DC0F9" w:rsidR="00CB4BA0" w:rsidRDefault="00CB4BA0" w:rsidP="00CB4BA0">
      <w:pPr>
        <w:pStyle w:val="00Text"/>
      </w:pPr>
      <w:r>
        <w:t xml:space="preserve">To enable measuring relative phase of Tx antenna ports, the UE needs to receive DL PRS signal transmitted from different TRP antenna port. But, the current design of DL PRS is single-port transmission. Multiple Tx antenna ports are not visible to the UE. Therefore, to support measuring relative phase of Tx antenna ports, enhancement on DL PRS transmission is needed. </w:t>
      </w:r>
      <w:r w:rsidR="00E158A9">
        <w:t xml:space="preserve">One potential enhancement is to multi-antenna port DL PRS transmission, through which the UE can measure the signal phase of different Tx antenna ports. </w:t>
      </w:r>
    </w:p>
    <w:p w14:paraId="281F5727" w14:textId="5E7FDD7E" w:rsidR="00CC462A" w:rsidRDefault="00CC462A" w:rsidP="00C65952">
      <w:pPr>
        <w:pStyle w:val="000proposal"/>
      </w:pPr>
      <w:r>
        <w:t xml:space="preserve">Proposal </w:t>
      </w:r>
      <w:r w:rsidR="00EC3F5A">
        <w:t>10</w:t>
      </w:r>
      <w:r>
        <w:t xml:space="preserve">: Study </w:t>
      </w:r>
      <w:r w:rsidR="002B3DFE">
        <w:t xml:space="preserve">the PRS enhancement for supporting measuring relative phase of Tx antenna ports of TRP </w:t>
      </w:r>
    </w:p>
    <w:p w14:paraId="6A611459" w14:textId="12542FB7" w:rsidR="00460343" w:rsidRDefault="00460343" w:rsidP="00460343">
      <w:pPr>
        <w:pStyle w:val="00Text"/>
      </w:pPr>
      <w:r>
        <w:t>The following PRS enhancements can be considered for supporting measuring relative phase of Tx antenna ports:</w:t>
      </w:r>
    </w:p>
    <w:p w14:paraId="42B72F49" w14:textId="69F733B1" w:rsidR="00460343" w:rsidRDefault="007E6506" w:rsidP="00460343">
      <w:pPr>
        <w:pStyle w:val="00Text"/>
        <w:numPr>
          <w:ilvl w:val="0"/>
          <w:numId w:val="26"/>
        </w:numPr>
      </w:pPr>
      <w:r>
        <w:t>We can consider to support multi-port DL PRS. In Rel-16/17, the DL PRS is single-port transmission. With that, the UE is not able to measure signal of different TRP antenna ports. A multi-port DL PRS transmission can support the UE to measure the signal phase of different TRP Tx antenna ports.</w:t>
      </w:r>
    </w:p>
    <w:p w14:paraId="4B86FD78" w14:textId="2F7A1417" w:rsidR="007E6506" w:rsidRDefault="007E6506" w:rsidP="00460343">
      <w:pPr>
        <w:pStyle w:val="00Text"/>
        <w:numPr>
          <w:ilvl w:val="0"/>
          <w:numId w:val="26"/>
        </w:numPr>
      </w:pPr>
      <w:r>
        <w:t>Another alternative method is we still use the single-port DL PRS resource and map DL PRS resource to each TRP Tx antenna port. For example, a TRP has 4 Tx antenna ports and the system can associate one DL PRS resource to each TRP Tx antenna port. The UE can measure the received phase pf each DL PRS resource and then calculate the relative phase between TRP Tx antenna ports according to the mapping between DL PRS resource and TRP Tx antenna port.</w:t>
      </w:r>
    </w:p>
    <w:p w14:paraId="3A888028" w14:textId="1DCFB230" w:rsidR="00F71EBD" w:rsidRDefault="00C3221F" w:rsidP="00F71EBD">
      <w:pPr>
        <w:pStyle w:val="Heading2"/>
      </w:pPr>
      <w:r>
        <w:lastRenderedPageBreak/>
        <w:t>UL Relative Phase Measurement</w:t>
      </w:r>
    </w:p>
    <w:p w14:paraId="3B33ADCE" w14:textId="60F9B8FC" w:rsidR="002C6C39" w:rsidRDefault="002C6C39" w:rsidP="002C6C39">
      <w:pPr>
        <w:pStyle w:val="00Text"/>
      </w:pPr>
      <w:r>
        <w:t xml:space="preserve">The phase measurement of uplink positioning signal can also be used to enhance NR positioning. </w:t>
      </w:r>
      <w:r w:rsidRPr="00F1609C">
        <w:t xml:space="preserve">One potential phase measurement for positioning is </w:t>
      </w:r>
      <w:r>
        <w:t xml:space="preserve">to measure the relative phase between different REs of SRS for positioning. The TRP can receive SRS for positioning from one UE for positioning and then </w:t>
      </w:r>
      <w:r w:rsidRPr="00F1609C">
        <w:t xml:space="preserve">measure the relative phase between different REs in </w:t>
      </w:r>
      <w:r>
        <w:t xml:space="preserve">one SRS </w:t>
      </w:r>
      <w:r w:rsidRPr="00F1609C">
        <w:t>resource</w:t>
      </w:r>
      <w:r>
        <w:t xml:space="preserve"> for positioning</w:t>
      </w:r>
      <w:r w:rsidRPr="00F1609C">
        <w:t xml:space="preserve">. </w:t>
      </w:r>
      <w:r>
        <w:t xml:space="preserve">Similarly, in each received SRS resource for positioning, the TRP can measure the phase of received signal on RE </w:t>
      </w:r>
      <m:oMath>
        <m:r>
          <w:rPr>
            <w:rFonts w:ascii="Cambria Math" w:hAnsi="Cambria Math"/>
          </w:rPr>
          <m:t>k</m:t>
        </m:r>
      </m:oMath>
      <w:r>
        <w:t xml:space="preserve"> and the phase of received signal on RE </w:t>
      </w:r>
      <m:oMath>
        <m:r>
          <w:rPr>
            <w:rFonts w:ascii="Cambria Math" w:hAnsi="Cambria Math"/>
          </w:rPr>
          <m:t>k+</m:t>
        </m:r>
        <m:r>
          <m:rPr>
            <m:sty m:val="p"/>
          </m:rPr>
          <w:rPr>
            <w:rFonts w:ascii="Cambria Math" w:hAnsi="Cambria Math"/>
          </w:rPr>
          <m:t>Δ</m:t>
        </m:r>
        <m:r>
          <w:rPr>
            <w:rFonts w:ascii="Cambria Math" w:hAnsi="Cambria Math"/>
          </w:rPr>
          <m:t>k</m:t>
        </m:r>
      </m:oMath>
      <w:r>
        <w:t xml:space="preserve">. The difference between the phase of signals on RE </w:t>
      </w:r>
      <m:oMath>
        <m:r>
          <w:rPr>
            <w:rFonts w:ascii="Cambria Math" w:hAnsi="Cambria Math"/>
          </w:rPr>
          <m:t>k</m:t>
        </m:r>
      </m:oMath>
      <w:r>
        <w:t xml:space="preserve"> and RE </w:t>
      </w:r>
      <m:oMath>
        <m:r>
          <w:rPr>
            <w:rFonts w:ascii="Cambria Math" w:hAnsi="Cambria Math"/>
          </w:rPr>
          <m:t>k+</m:t>
        </m:r>
        <m:r>
          <m:rPr>
            <m:sty m:val="p"/>
          </m:rPr>
          <w:rPr>
            <w:rFonts w:ascii="Cambria Math" w:hAnsi="Cambria Math"/>
          </w:rPr>
          <m:t>Δ</m:t>
        </m:r>
        <m:r>
          <w:rPr>
            <w:rFonts w:ascii="Cambria Math" w:hAnsi="Cambria Math"/>
          </w:rPr>
          <m:t>k</m:t>
        </m:r>
      </m:oMath>
      <w:r>
        <w:t xml:space="preserve"> </w:t>
      </w:r>
      <w:r w:rsidR="00353A79">
        <w:t xml:space="preserve">at a given arrival time </w:t>
      </w:r>
      <w:r>
        <w:t>can be written as:</w:t>
      </w:r>
    </w:p>
    <w:p w14:paraId="489F877C" w14:textId="77777777" w:rsidR="002C6C39" w:rsidRPr="00675527" w:rsidRDefault="002C6C39" w:rsidP="002C6C39">
      <w:pPr>
        <w:pStyle w:val="00Text"/>
      </w:pPr>
      <m:oMathPara>
        <m:oMath>
          <m:r>
            <m:rPr>
              <m:sty m:val="p"/>
            </m:rPr>
            <w:rPr>
              <w:rFonts w:ascii="Cambria Math" w:hAnsi="Cambria Math"/>
            </w:rPr>
            <m:t>Δ</m:t>
          </m:r>
          <m:r>
            <w:rPr>
              <w:rFonts w:ascii="Cambria Math" w:hAnsi="Cambria Math"/>
            </w:rPr>
            <m:t>φ=2π×</m:t>
          </m:r>
          <m:r>
            <m:rPr>
              <m:sty m:val="p"/>
            </m:rPr>
            <w:rPr>
              <w:rFonts w:ascii="Cambria Math" w:hAnsi="Cambria Math"/>
            </w:rPr>
            <m:t>Δ</m:t>
          </m:r>
          <m:r>
            <w:rPr>
              <w:rFonts w:ascii="Cambria Math" w:hAnsi="Cambria Math"/>
            </w:rPr>
            <m:t>k×</m:t>
          </m:r>
          <m:r>
            <m:rPr>
              <m:sty m:val="p"/>
            </m:rPr>
            <w:rPr>
              <w:rFonts w:ascii="Cambria Math" w:hAnsi="Cambria Math"/>
            </w:rPr>
            <m:t>Δ</m:t>
          </m:r>
          <m:r>
            <w:rPr>
              <w:rFonts w:ascii="Cambria Math" w:hAnsi="Cambria Math"/>
            </w:rPr>
            <m:t>f×L/c</m:t>
          </m:r>
        </m:oMath>
      </m:oMathPara>
    </w:p>
    <w:p w14:paraId="2B1D7D1C" w14:textId="77777777" w:rsidR="002C6C39" w:rsidRDefault="002C6C39" w:rsidP="002C6C39">
      <w:pPr>
        <w:pStyle w:val="00Text"/>
      </w:pPr>
      <w:r>
        <w:t xml:space="preserve">where </w:t>
      </w:r>
      <m:oMath>
        <m:r>
          <m:rPr>
            <m:sty m:val="p"/>
          </m:rPr>
          <w:rPr>
            <w:rFonts w:ascii="Cambria Math" w:hAnsi="Cambria Math"/>
          </w:rPr>
          <m:t>Δ</m:t>
        </m:r>
        <m:r>
          <w:rPr>
            <w:rFonts w:ascii="Cambria Math" w:hAnsi="Cambria Math"/>
          </w:rPr>
          <m:t>f</m:t>
        </m:r>
      </m:oMath>
      <w:r>
        <w:t xml:space="preserve"> is the SCS, </w:t>
      </w:r>
      <m:oMath>
        <m:r>
          <w:rPr>
            <w:rFonts w:ascii="Cambria Math" w:hAnsi="Cambria Math"/>
          </w:rPr>
          <m:t>L</m:t>
        </m:r>
      </m:oMath>
      <w:r>
        <w:t xml:space="preserve"> is the distance between TRP and UE. The distance can be estimated based on the relative phase:</w:t>
      </w:r>
    </w:p>
    <w:p w14:paraId="25556594" w14:textId="77777777" w:rsidR="002C6C39" w:rsidRPr="0013097E" w:rsidRDefault="002C6C39" w:rsidP="002C6C39">
      <w:pPr>
        <w:pStyle w:val="00Text"/>
      </w:pPr>
      <m:oMathPara>
        <m:oMath>
          <m:r>
            <w:rPr>
              <w:rFonts w:ascii="Cambria Math" w:hAnsi="Cambria Math"/>
            </w:rPr>
            <m:t>L=</m:t>
          </m:r>
          <m:f>
            <m:fPr>
              <m:ctrlPr>
                <w:rPr>
                  <w:rFonts w:ascii="Cambria Math" w:hAnsi="Cambria Math"/>
                  <w:i/>
                </w:rPr>
              </m:ctrlPr>
            </m:fPr>
            <m:num>
              <m:r>
                <w:rPr>
                  <w:rFonts w:ascii="Cambria Math" w:hAnsi="Cambria Math"/>
                </w:rPr>
                <m:t>c</m:t>
              </m:r>
            </m:num>
            <m:den>
              <m:r>
                <m:rPr>
                  <m:sty m:val="p"/>
                </m:rPr>
                <w:rPr>
                  <w:rFonts w:ascii="Cambria Math" w:hAnsi="Cambria Math"/>
                </w:rPr>
                <m:t>Δ</m:t>
              </m:r>
              <m:r>
                <w:rPr>
                  <w:rFonts w:ascii="Cambria Math" w:hAnsi="Cambria Math"/>
                </w:rPr>
                <m:t>k×</m:t>
              </m:r>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r>
                    <m:rPr>
                      <m:sty m:val="p"/>
                    </m:rPr>
                    <w:rPr>
                      <w:rFonts w:ascii="Cambria Math" w:hAnsi="Cambria Math"/>
                    </w:rPr>
                    <m:t>Δ</m:t>
                  </m:r>
                  <m:r>
                    <w:rPr>
                      <w:rFonts w:ascii="Cambria Math" w:hAnsi="Cambria Math"/>
                    </w:rPr>
                    <m:t>φ</m:t>
                  </m:r>
                </m:num>
                <m:den>
                  <m:r>
                    <w:rPr>
                      <w:rFonts w:ascii="Cambria Math" w:hAnsi="Cambria Math"/>
                    </w:rPr>
                    <m:t>2π</m:t>
                  </m:r>
                </m:den>
              </m:f>
              <m:r>
                <w:rPr>
                  <w:rFonts w:ascii="Cambria Math" w:hAnsi="Cambria Math"/>
                </w:rPr>
                <m:t>+N</m:t>
              </m:r>
            </m:e>
          </m:d>
        </m:oMath>
      </m:oMathPara>
    </w:p>
    <w:p w14:paraId="5826A067" w14:textId="77777777" w:rsidR="002C6C39" w:rsidRPr="00F1609C" w:rsidRDefault="002C6C39" w:rsidP="002C6C39">
      <w:pPr>
        <w:pStyle w:val="00Text"/>
      </w:pPr>
      <w:r>
        <w:t xml:space="preserve">where is N is integer ambiguity. </w:t>
      </w:r>
    </w:p>
    <w:p w14:paraId="4F004902" w14:textId="6BE84A37" w:rsidR="00C65952" w:rsidRDefault="00C65952" w:rsidP="00C65952">
      <w:pPr>
        <w:pStyle w:val="000proposal"/>
      </w:pPr>
      <w:r>
        <w:t xml:space="preserve">Proposal </w:t>
      </w:r>
      <w:r w:rsidR="002C6C39">
        <w:t>1</w:t>
      </w:r>
      <w:r w:rsidR="005B5043">
        <w:t>1</w:t>
      </w:r>
      <w:r>
        <w:t xml:space="preserve">: Study measuring and reporting the relative phase </w:t>
      </w:r>
      <w:r w:rsidR="009F6322">
        <w:t>between</w:t>
      </w:r>
      <w:r>
        <w:t xml:space="preserve"> different REs of SRS resource for positioning.</w:t>
      </w:r>
    </w:p>
    <w:p w14:paraId="38CBCB78" w14:textId="26745950" w:rsidR="00753276" w:rsidRDefault="00CA32AA" w:rsidP="00753276">
      <w:pPr>
        <w:pStyle w:val="00Text"/>
      </w:pPr>
      <w:r>
        <w:t>Similar to the measurement of relative phase of REs in DL PRS resource, the relative phase measurement of REs of SRS for positioning also have the technical advantage of minimizing the negative impact of phase noise and CFO.</w:t>
      </w:r>
      <w:r w:rsidR="00753276">
        <w:t xml:space="preserve"> The relative phase measurement of different REs in SRS also has the issue of integer ambiguity. To resolve that, the TRP can measure and report the relative phase measurements corresponding to different REs gaps of SRS resource for positioning. </w:t>
      </w:r>
      <w:r w:rsidR="004461C5">
        <w:t xml:space="preserve">Similarly, </w:t>
      </w:r>
      <w:r w:rsidR="00753276">
        <w:t xml:space="preserve">the TRP can measure the relative phase corresponding RE gaps in SRS for positioning: </w:t>
      </w:r>
      <m:oMath>
        <m:d>
          <m:dPr>
            <m:begChr m:val="{"/>
            <m:endChr m:val="}"/>
            <m:ctrlPr>
              <w:rPr>
                <w:rFonts w:ascii="Cambria Math" w:hAnsi="Cambria Math"/>
                <w:i/>
              </w:rPr>
            </m:ctrlPr>
          </m:dPr>
          <m:e>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M</m:t>
                </m:r>
              </m:sub>
            </m:sSub>
          </m:e>
        </m:d>
      </m:oMath>
      <w:r w:rsidR="00753276">
        <w:t xml:space="preserve"> and the relative phase measurement are: </w:t>
      </w:r>
      <m:oMath>
        <m:d>
          <m:dPr>
            <m:begChr m:val="{"/>
            <m:endChr m:val="}"/>
            <m:ctrlPr>
              <w:rPr>
                <w:rFonts w:ascii="Cambria Math" w:hAnsi="Cambria Math"/>
                <w:i/>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00753276">
        <w:t>. With the measurement results, we have the following equations:</w:t>
      </w:r>
    </w:p>
    <w:p w14:paraId="623CD9F8" w14:textId="27853D73" w:rsidR="00753276" w:rsidRPr="00753276" w:rsidRDefault="00753276" w:rsidP="00753276">
      <w:pPr>
        <w:pStyle w:val="00Text"/>
      </w:pPr>
      <m:oMathPara>
        <m:oMath>
          <m:r>
            <w:rPr>
              <w:rFonts w:ascii="Cambria Math" w:hAnsi="Cambria Math"/>
            </w:rPr>
            <m:t>L=</m:t>
          </m:r>
          <m:f>
            <m:fPr>
              <m:ctrlPr>
                <w:rPr>
                  <w:rFonts w:ascii="Cambria Math" w:hAnsi="Cambria Math"/>
                  <w:i/>
                </w:rPr>
              </m:ctrlPr>
            </m:fPr>
            <m:num>
              <m:r>
                <w:rPr>
                  <w:rFonts w:ascii="Cambria Math" w:hAnsi="Cambria Math"/>
                </w:rPr>
                <m:t>c</m:t>
              </m:r>
            </m:num>
            <m:den>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oMath>
      </m:oMathPara>
    </w:p>
    <w:p w14:paraId="0FED899B" w14:textId="557A585E" w:rsidR="00753276" w:rsidRDefault="00753276" w:rsidP="00753276">
      <w:pPr>
        <w:pStyle w:val="00Text"/>
      </w:pPr>
      <w:r>
        <w:t xml:space="preserve">For </w:t>
      </w:r>
      <m:oMath>
        <m:r>
          <w:rPr>
            <w:rFonts w:ascii="Cambria Math" w:hAnsi="Cambria Math"/>
          </w:rPr>
          <m:t>m=1,2,…,M</m:t>
        </m:r>
      </m:oMath>
      <w:r>
        <w:t>.  One way to find the distance estimate is to minimize the cost function:</w:t>
      </w:r>
    </w:p>
    <w:p w14:paraId="7D497FD3" w14:textId="77777777" w:rsidR="00753276" w:rsidRPr="003C356A" w:rsidRDefault="00753276" w:rsidP="0075327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r>
                                    <m:rPr>
                                      <m:sty m:val="p"/>
                                    </m:rPr>
                                    <w:rPr>
                                      <w:rFonts w:ascii="Cambria Math" w:hAnsi="Cambria Math"/>
                                    </w:rPr>
                                    <m:t>Δ</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07B9BB90" w14:textId="77777777" w:rsidR="00753276" w:rsidRDefault="00753276" w:rsidP="00753276">
      <w:pPr>
        <w:pStyle w:val="000proposal"/>
      </w:pPr>
    </w:p>
    <w:p w14:paraId="7B5D4B2A" w14:textId="0C9A2301" w:rsidR="00753276" w:rsidRDefault="00753276" w:rsidP="00753276">
      <w:pPr>
        <w:pStyle w:val="000proposal"/>
      </w:pPr>
      <w:r>
        <w:t xml:space="preserve">Proposal </w:t>
      </w:r>
      <w:r w:rsidR="00354693">
        <w:t>12</w:t>
      </w:r>
      <w:r>
        <w:t>: Study measur</w:t>
      </w:r>
      <w:r w:rsidR="00107618">
        <w:t>ing</w:t>
      </w:r>
      <w:r>
        <w:t xml:space="preserve"> and report</w:t>
      </w:r>
      <w:r w:rsidR="00107618">
        <w:t>ing</w:t>
      </w:r>
      <w:r>
        <w:t xml:space="preserve"> relative phase of different REs of </w:t>
      </w:r>
      <w:r w:rsidR="00CE141B">
        <w:t>SRS</w:t>
      </w:r>
      <w:r>
        <w:t xml:space="preserve"> resource for multiple different RE gaps to resolve the integer ambiguity issue.</w:t>
      </w:r>
    </w:p>
    <w:p w14:paraId="3882022D" w14:textId="77777777" w:rsidR="00071427" w:rsidRDefault="00071427" w:rsidP="00071427">
      <w:pPr>
        <w:pStyle w:val="01"/>
        <w:numPr>
          <w:ilvl w:val="0"/>
          <w:numId w:val="1"/>
        </w:numPr>
        <w:ind w:left="562" w:hanging="562"/>
      </w:pPr>
      <w:r>
        <w:t>Conclusions</w:t>
      </w:r>
    </w:p>
    <w:p w14:paraId="5F621732" w14:textId="2CEB488C" w:rsidR="00EE3B26" w:rsidRDefault="00262BCE" w:rsidP="00EE3B26">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phase measurement for NR positioning and the following proposals are made</w:t>
      </w:r>
      <w:r w:rsidR="005F47B2">
        <w:rPr>
          <w:b w:val="0"/>
          <w:bCs w:val="0"/>
          <w:i w:val="0"/>
          <w:iCs w:val="0"/>
        </w:rPr>
        <w:t>:</w:t>
      </w:r>
    </w:p>
    <w:p w14:paraId="2E75E20B" w14:textId="77777777" w:rsidR="008346E6" w:rsidRDefault="008346E6" w:rsidP="008346E6">
      <w:pPr>
        <w:pStyle w:val="000proposal"/>
      </w:pPr>
      <w:r>
        <w:t xml:space="preserve">Proposal 1: The study of NR phase measurement-based positioning shall be based on the existing DL PRS and SRS for positioning. </w:t>
      </w:r>
    </w:p>
    <w:p w14:paraId="7B6D9749" w14:textId="77777777" w:rsidR="008346E6" w:rsidRPr="00DC3285" w:rsidRDefault="008346E6" w:rsidP="008346E6">
      <w:pPr>
        <w:pStyle w:val="000proposal"/>
      </w:pPr>
      <w:r w:rsidRPr="00DC3285">
        <w:t>Proposal</w:t>
      </w:r>
      <w:r>
        <w:t xml:space="preserve"> 2</w:t>
      </w:r>
      <w:r w:rsidRPr="00DC3285">
        <w:t xml:space="preserve">: </w:t>
      </w:r>
      <w:r>
        <w:t>In the study of phase measurement, the impact of phase noise in NR system shall be considered.</w:t>
      </w:r>
      <w:r w:rsidRPr="00DC3285">
        <w:t xml:space="preserve"> </w:t>
      </w:r>
    </w:p>
    <w:p w14:paraId="3651BCD0" w14:textId="77777777" w:rsidR="008346E6" w:rsidRPr="00DC3285" w:rsidRDefault="008346E6" w:rsidP="008346E6">
      <w:pPr>
        <w:pStyle w:val="000proposal"/>
      </w:pPr>
      <w:r w:rsidRPr="00DC3285">
        <w:t>Proposal</w:t>
      </w:r>
      <w:r>
        <w:t xml:space="preserve"> 3</w:t>
      </w:r>
      <w:r w:rsidRPr="00DC3285">
        <w:t xml:space="preserve">: </w:t>
      </w:r>
      <w:r>
        <w:t>The impact of Tx/Rx timing delay on phase measurement for positioning shall be considered.</w:t>
      </w:r>
      <w:r w:rsidRPr="00DC3285">
        <w:t xml:space="preserve"> </w:t>
      </w:r>
    </w:p>
    <w:p w14:paraId="78C5439D" w14:textId="77777777" w:rsidR="008346E6" w:rsidRPr="00DC3285" w:rsidRDefault="008346E6" w:rsidP="008346E6">
      <w:pPr>
        <w:pStyle w:val="000proposal"/>
      </w:pPr>
      <w:r w:rsidRPr="00DC3285">
        <w:t>Proposal</w:t>
      </w:r>
      <w:r>
        <w:t xml:space="preserve"> 4</w:t>
      </w:r>
      <w:r w:rsidRPr="00DC3285">
        <w:t xml:space="preserve">: </w:t>
      </w:r>
      <w:r>
        <w:t>The impact of CFO on phase measurement for positioning shall be considered.</w:t>
      </w:r>
      <w:r w:rsidRPr="00DC3285">
        <w:t xml:space="preserve"> </w:t>
      </w:r>
    </w:p>
    <w:p w14:paraId="42BFC5E3" w14:textId="77777777" w:rsidR="008346E6" w:rsidRDefault="008346E6" w:rsidP="008346E6">
      <w:pPr>
        <w:pStyle w:val="000proposal"/>
      </w:pPr>
      <w:r w:rsidRPr="00DC3285">
        <w:t>Proposal</w:t>
      </w:r>
      <w:r>
        <w:t xml:space="preserve"> 5</w:t>
      </w:r>
      <w:r w:rsidRPr="00DC3285">
        <w:t xml:space="preserve">: </w:t>
      </w:r>
      <w:r>
        <w:t>The issue of ambiguity of integer wavelengths in phase measurement results shall be studied</w:t>
      </w:r>
      <w:r w:rsidRPr="00DC3285">
        <w:t>.</w:t>
      </w:r>
    </w:p>
    <w:p w14:paraId="52176603" w14:textId="77777777" w:rsidR="008346E6" w:rsidRDefault="008346E6" w:rsidP="008346E6">
      <w:pPr>
        <w:pStyle w:val="000proposal"/>
      </w:pPr>
      <w:r w:rsidRPr="00DC3285">
        <w:t>Proposal</w:t>
      </w:r>
      <w:r>
        <w:t xml:space="preserve"> 6</w:t>
      </w:r>
      <w:r w:rsidRPr="00DC3285">
        <w:t xml:space="preserve">: </w:t>
      </w:r>
      <w:r>
        <w:t>The impact of multi-path and NLOS shall be considered in study of phase-based measurement for positioning</w:t>
      </w:r>
      <w:r w:rsidRPr="00DC3285">
        <w:t>.</w:t>
      </w:r>
    </w:p>
    <w:p w14:paraId="66B1650B" w14:textId="77777777" w:rsidR="008346E6" w:rsidRDefault="008346E6" w:rsidP="008346E6">
      <w:pPr>
        <w:pStyle w:val="000proposal"/>
      </w:pPr>
      <w:r>
        <w:t>Proposal 7: Study measuring and reporting the relative phase of different REs of PRS resource for positioning.</w:t>
      </w:r>
    </w:p>
    <w:p w14:paraId="3E7E3CAD" w14:textId="77777777" w:rsidR="008346E6" w:rsidRDefault="008346E6" w:rsidP="008346E6">
      <w:pPr>
        <w:pStyle w:val="000proposal"/>
      </w:pPr>
      <w:r>
        <w:lastRenderedPageBreak/>
        <w:t>Proposal 8: Study measuring and reporting relative phase of different REs of PRS resource for multiple different RE gaps to resolve the integer ambiguity issue.</w:t>
      </w:r>
    </w:p>
    <w:p w14:paraId="0BEA7EFC" w14:textId="77777777" w:rsidR="008346E6" w:rsidRDefault="008346E6" w:rsidP="008346E6">
      <w:pPr>
        <w:pStyle w:val="000proposal"/>
      </w:pPr>
      <w:r>
        <w:t>Proposal 9: Study measuring and reporting the relative phase of different Tx antenna ports of TRP for positioning.</w:t>
      </w:r>
    </w:p>
    <w:p w14:paraId="3E163D9F" w14:textId="77777777" w:rsidR="008346E6" w:rsidRDefault="008346E6" w:rsidP="008346E6">
      <w:pPr>
        <w:pStyle w:val="000proposal"/>
      </w:pPr>
      <w:r>
        <w:t xml:space="preserve">Proposal 10: Study the PRS enhancement for supporting measuring relative phase of Tx antenna ports of TRP </w:t>
      </w:r>
    </w:p>
    <w:p w14:paraId="7646DFD0" w14:textId="77777777" w:rsidR="008346E6" w:rsidRDefault="008346E6" w:rsidP="008346E6">
      <w:pPr>
        <w:pStyle w:val="000proposal"/>
      </w:pPr>
      <w:r>
        <w:t>Proposal 11: Study measuring and reporting the relative phase between different REs of SRS resource for positioning.</w:t>
      </w:r>
    </w:p>
    <w:p w14:paraId="180533B6" w14:textId="77777777" w:rsidR="008346E6" w:rsidRDefault="008346E6" w:rsidP="008346E6">
      <w:pPr>
        <w:pStyle w:val="000proposal"/>
      </w:pPr>
      <w:r>
        <w:t>Proposal 12: Study measuring and reporting relative phase of different REs of SRS resource for multiple different RE gaps to resolve the integer ambiguity issue.</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4E35E37" w:rsidR="002B3587" w:rsidRDefault="002B3587" w:rsidP="002328B0">
      <w:pPr>
        <w:pStyle w:val="05reference"/>
        <w:rPr>
          <w:szCs w:val="20"/>
          <w:lang w:val="it-IT"/>
        </w:rPr>
      </w:pPr>
      <w:r>
        <w:rPr>
          <w:szCs w:val="20"/>
          <w:lang w:val="it-IT"/>
        </w:rPr>
        <w:t>RP-</w:t>
      </w:r>
      <w:r w:rsidR="00A43007">
        <w:rPr>
          <w:szCs w:val="20"/>
          <w:lang w:val="it-IT"/>
        </w:rPr>
        <w:t>2</w:t>
      </w:r>
      <w:r w:rsidR="0097719B">
        <w:rPr>
          <w:szCs w:val="20"/>
          <w:lang w:val="it-IT"/>
        </w:rPr>
        <w:t>135</w:t>
      </w:r>
      <w:r w:rsidR="003B510F">
        <w:rPr>
          <w:szCs w:val="20"/>
          <w:lang w:val="it-IT"/>
        </w:rPr>
        <w:t>88</w:t>
      </w:r>
      <w:r>
        <w:rPr>
          <w:szCs w:val="20"/>
          <w:lang w:val="it-IT"/>
        </w:rPr>
        <w:t xml:space="preserve"> </w:t>
      </w:r>
      <w:r w:rsidR="003B510F" w:rsidRPr="003B510F">
        <w:rPr>
          <w:szCs w:val="20"/>
          <w:lang w:val="it-IT"/>
        </w:rPr>
        <w:t>Study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B5FD" w14:textId="77777777" w:rsidR="009F5B10" w:rsidRDefault="009F5B10">
      <w:r>
        <w:separator/>
      </w:r>
    </w:p>
  </w:endnote>
  <w:endnote w:type="continuationSeparator" w:id="0">
    <w:p w14:paraId="78D87DF8" w14:textId="77777777" w:rsidR="009F5B10" w:rsidRDefault="009F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1EBF3" w14:textId="77777777" w:rsidR="009F5B10" w:rsidRDefault="009F5B10">
      <w:r>
        <w:separator/>
      </w:r>
    </w:p>
  </w:footnote>
  <w:footnote w:type="continuationSeparator" w:id="0">
    <w:p w14:paraId="6E34CAEE" w14:textId="77777777" w:rsidR="009F5B10" w:rsidRDefault="009F5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3"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24"/>
  </w:num>
  <w:num w:numId="2" w16cid:durableId="1944416363">
    <w:abstractNumId w:val="8"/>
  </w:num>
  <w:num w:numId="3" w16cid:durableId="1741516900">
    <w:abstractNumId w:val="16"/>
  </w:num>
  <w:num w:numId="4" w16cid:durableId="1182012628">
    <w:abstractNumId w:val="13"/>
  </w:num>
  <w:num w:numId="5" w16cid:durableId="1566532291">
    <w:abstractNumId w:val="15"/>
  </w:num>
  <w:num w:numId="6" w16cid:durableId="1727801815">
    <w:abstractNumId w:val="14"/>
  </w:num>
  <w:num w:numId="7" w16cid:durableId="517502900">
    <w:abstractNumId w:val="20"/>
  </w:num>
  <w:num w:numId="8" w16cid:durableId="257756594">
    <w:abstractNumId w:val="0"/>
  </w:num>
  <w:num w:numId="9" w16cid:durableId="1417484016">
    <w:abstractNumId w:val="9"/>
  </w:num>
  <w:num w:numId="10" w16cid:durableId="750196563">
    <w:abstractNumId w:val="21"/>
  </w:num>
  <w:num w:numId="11" w16cid:durableId="352848008">
    <w:abstractNumId w:val="10"/>
  </w:num>
  <w:num w:numId="12" w16cid:durableId="1171481596">
    <w:abstractNumId w:val="4"/>
  </w:num>
  <w:num w:numId="13" w16cid:durableId="1627270826">
    <w:abstractNumId w:val="11"/>
  </w:num>
  <w:num w:numId="14" w16cid:durableId="860358596">
    <w:abstractNumId w:val="17"/>
  </w:num>
  <w:num w:numId="15" w16cid:durableId="231551262">
    <w:abstractNumId w:val="19"/>
  </w:num>
  <w:num w:numId="16" w16cid:durableId="485980003">
    <w:abstractNumId w:val="6"/>
  </w:num>
  <w:num w:numId="17" w16cid:durableId="1933858072">
    <w:abstractNumId w:val="12"/>
  </w:num>
  <w:num w:numId="18" w16cid:durableId="418059524">
    <w:abstractNumId w:val="12"/>
  </w:num>
  <w:num w:numId="19" w16cid:durableId="958679319">
    <w:abstractNumId w:val="3"/>
  </w:num>
  <w:num w:numId="20" w16cid:durableId="1005742920">
    <w:abstractNumId w:val="1"/>
  </w:num>
  <w:num w:numId="21" w16cid:durableId="1794714595">
    <w:abstractNumId w:val="5"/>
  </w:num>
  <w:num w:numId="22" w16cid:durableId="2037540987">
    <w:abstractNumId w:val="2"/>
  </w:num>
  <w:num w:numId="23" w16cid:durableId="1492716823">
    <w:abstractNumId w:val="22"/>
  </w:num>
  <w:num w:numId="24" w16cid:durableId="1157067092">
    <w:abstractNumId w:val="7"/>
  </w:num>
  <w:num w:numId="25" w16cid:durableId="3485824">
    <w:abstractNumId w:val="23"/>
  </w:num>
  <w:num w:numId="26" w16cid:durableId="146631565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818"/>
    <w:rsid w:val="00036C04"/>
    <w:rsid w:val="00045B6B"/>
    <w:rsid w:val="00052A3E"/>
    <w:rsid w:val="00066A6B"/>
    <w:rsid w:val="00067024"/>
    <w:rsid w:val="000670C1"/>
    <w:rsid w:val="00071427"/>
    <w:rsid w:val="00071993"/>
    <w:rsid w:val="00071BE6"/>
    <w:rsid w:val="00074E36"/>
    <w:rsid w:val="00075805"/>
    <w:rsid w:val="00080DFA"/>
    <w:rsid w:val="00080ED5"/>
    <w:rsid w:val="00083E75"/>
    <w:rsid w:val="00085AAA"/>
    <w:rsid w:val="000939D7"/>
    <w:rsid w:val="00095038"/>
    <w:rsid w:val="000A2C2A"/>
    <w:rsid w:val="000A747C"/>
    <w:rsid w:val="000B368E"/>
    <w:rsid w:val="000B5E34"/>
    <w:rsid w:val="000C0741"/>
    <w:rsid w:val="000C1ECC"/>
    <w:rsid w:val="000C315E"/>
    <w:rsid w:val="000C52F2"/>
    <w:rsid w:val="000C565D"/>
    <w:rsid w:val="000D51E9"/>
    <w:rsid w:val="000D6076"/>
    <w:rsid w:val="000D66CD"/>
    <w:rsid w:val="000D6C00"/>
    <w:rsid w:val="000E608E"/>
    <w:rsid w:val="000E6672"/>
    <w:rsid w:val="000E695E"/>
    <w:rsid w:val="000F5BBA"/>
    <w:rsid w:val="000F6109"/>
    <w:rsid w:val="000F7493"/>
    <w:rsid w:val="00107618"/>
    <w:rsid w:val="00110E8A"/>
    <w:rsid w:val="0011387A"/>
    <w:rsid w:val="00115C6C"/>
    <w:rsid w:val="0011681C"/>
    <w:rsid w:val="001243EA"/>
    <w:rsid w:val="00124808"/>
    <w:rsid w:val="0013097E"/>
    <w:rsid w:val="0013276B"/>
    <w:rsid w:val="00133F30"/>
    <w:rsid w:val="001345B8"/>
    <w:rsid w:val="00136B37"/>
    <w:rsid w:val="00136B5B"/>
    <w:rsid w:val="001422E9"/>
    <w:rsid w:val="001448B1"/>
    <w:rsid w:val="001500F1"/>
    <w:rsid w:val="0015020D"/>
    <w:rsid w:val="00151AC2"/>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512D"/>
    <w:rsid w:val="001A5410"/>
    <w:rsid w:val="001B0B07"/>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55EFE"/>
    <w:rsid w:val="002563C3"/>
    <w:rsid w:val="00256423"/>
    <w:rsid w:val="00262BCE"/>
    <w:rsid w:val="0027047C"/>
    <w:rsid w:val="00274CE7"/>
    <w:rsid w:val="00275AC4"/>
    <w:rsid w:val="00276093"/>
    <w:rsid w:val="00280749"/>
    <w:rsid w:val="00282C00"/>
    <w:rsid w:val="00286683"/>
    <w:rsid w:val="00290459"/>
    <w:rsid w:val="002A1F70"/>
    <w:rsid w:val="002B3587"/>
    <w:rsid w:val="002B39D3"/>
    <w:rsid w:val="002B3DFE"/>
    <w:rsid w:val="002C09EE"/>
    <w:rsid w:val="002C3012"/>
    <w:rsid w:val="002C6C39"/>
    <w:rsid w:val="002D12C4"/>
    <w:rsid w:val="002D3F3F"/>
    <w:rsid w:val="002D6287"/>
    <w:rsid w:val="002F46B5"/>
    <w:rsid w:val="002F5E03"/>
    <w:rsid w:val="00315D13"/>
    <w:rsid w:val="0031751C"/>
    <w:rsid w:val="00321588"/>
    <w:rsid w:val="003218CE"/>
    <w:rsid w:val="00324CC1"/>
    <w:rsid w:val="00325686"/>
    <w:rsid w:val="00327ABE"/>
    <w:rsid w:val="0033138F"/>
    <w:rsid w:val="00331A92"/>
    <w:rsid w:val="0033267C"/>
    <w:rsid w:val="00333D52"/>
    <w:rsid w:val="003370C7"/>
    <w:rsid w:val="003417EF"/>
    <w:rsid w:val="00342E65"/>
    <w:rsid w:val="00345366"/>
    <w:rsid w:val="00353A79"/>
    <w:rsid w:val="00354693"/>
    <w:rsid w:val="0036243F"/>
    <w:rsid w:val="00365843"/>
    <w:rsid w:val="00366776"/>
    <w:rsid w:val="00380901"/>
    <w:rsid w:val="003845A5"/>
    <w:rsid w:val="0038588A"/>
    <w:rsid w:val="00392764"/>
    <w:rsid w:val="0039491B"/>
    <w:rsid w:val="00395AFD"/>
    <w:rsid w:val="003A5CCA"/>
    <w:rsid w:val="003A6D5C"/>
    <w:rsid w:val="003A6DA8"/>
    <w:rsid w:val="003B2B21"/>
    <w:rsid w:val="003B3687"/>
    <w:rsid w:val="003B3A52"/>
    <w:rsid w:val="003B43DA"/>
    <w:rsid w:val="003B510F"/>
    <w:rsid w:val="003C22BE"/>
    <w:rsid w:val="003C265D"/>
    <w:rsid w:val="003C2E5C"/>
    <w:rsid w:val="003C356A"/>
    <w:rsid w:val="003C6F44"/>
    <w:rsid w:val="003C70E5"/>
    <w:rsid w:val="003D2528"/>
    <w:rsid w:val="003D3369"/>
    <w:rsid w:val="003D64CB"/>
    <w:rsid w:val="003E11C2"/>
    <w:rsid w:val="003F177B"/>
    <w:rsid w:val="003F1D1A"/>
    <w:rsid w:val="003F3A29"/>
    <w:rsid w:val="003F3A31"/>
    <w:rsid w:val="003F538F"/>
    <w:rsid w:val="004018E5"/>
    <w:rsid w:val="004050BE"/>
    <w:rsid w:val="00416940"/>
    <w:rsid w:val="00421816"/>
    <w:rsid w:val="00424536"/>
    <w:rsid w:val="004258B1"/>
    <w:rsid w:val="004373B1"/>
    <w:rsid w:val="0044067E"/>
    <w:rsid w:val="0044100E"/>
    <w:rsid w:val="00443D47"/>
    <w:rsid w:val="004461C5"/>
    <w:rsid w:val="00450290"/>
    <w:rsid w:val="00450CEA"/>
    <w:rsid w:val="00455BE7"/>
    <w:rsid w:val="00460343"/>
    <w:rsid w:val="00461818"/>
    <w:rsid w:val="00463E2B"/>
    <w:rsid w:val="0046418B"/>
    <w:rsid w:val="00464789"/>
    <w:rsid w:val="0046537A"/>
    <w:rsid w:val="004725EB"/>
    <w:rsid w:val="004732EC"/>
    <w:rsid w:val="004745D9"/>
    <w:rsid w:val="00475234"/>
    <w:rsid w:val="00475CB0"/>
    <w:rsid w:val="00480D1C"/>
    <w:rsid w:val="004812A7"/>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14197"/>
    <w:rsid w:val="0051583A"/>
    <w:rsid w:val="00527D26"/>
    <w:rsid w:val="0053029C"/>
    <w:rsid w:val="005350B8"/>
    <w:rsid w:val="0053652F"/>
    <w:rsid w:val="005366B1"/>
    <w:rsid w:val="0054041F"/>
    <w:rsid w:val="00540D9B"/>
    <w:rsid w:val="00542321"/>
    <w:rsid w:val="0054622D"/>
    <w:rsid w:val="00551559"/>
    <w:rsid w:val="005529D6"/>
    <w:rsid w:val="00556940"/>
    <w:rsid w:val="00560E61"/>
    <w:rsid w:val="0057268B"/>
    <w:rsid w:val="00576532"/>
    <w:rsid w:val="005806EF"/>
    <w:rsid w:val="005809A8"/>
    <w:rsid w:val="00582632"/>
    <w:rsid w:val="00582C25"/>
    <w:rsid w:val="00583D15"/>
    <w:rsid w:val="005934A8"/>
    <w:rsid w:val="005A09CE"/>
    <w:rsid w:val="005A4D4B"/>
    <w:rsid w:val="005A7BEB"/>
    <w:rsid w:val="005B1ABC"/>
    <w:rsid w:val="005B2B52"/>
    <w:rsid w:val="005B4E6D"/>
    <w:rsid w:val="005B5043"/>
    <w:rsid w:val="005B6691"/>
    <w:rsid w:val="005B6F08"/>
    <w:rsid w:val="005C01D6"/>
    <w:rsid w:val="005C5EB6"/>
    <w:rsid w:val="005D1680"/>
    <w:rsid w:val="005D3063"/>
    <w:rsid w:val="005D5DDE"/>
    <w:rsid w:val="005D7F02"/>
    <w:rsid w:val="005E4884"/>
    <w:rsid w:val="005E6930"/>
    <w:rsid w:val="005F0162"/>
    <w:rsid w:val="005F47B2"/>
    <w:rsid w:val="0060086F"/>
    <w:rsid w:val="00602598"/>
    <w:rsid w:val="006056AB"/>
    <w:rsid w:val="0061067B"/>
    <w:rsid w:val="0061366B"/>
    <w:rsid w:val="006139B3"/>
    <w:rsid w:val="006157FC"/>
    <w:rsid w:val="00630FE7"/>
    <w:rsid w:val="00633674"/>
    <w:rsid w:val="00635687"/>
    <w:rsid w:val="00640DF0"/>
    <w:rsid w:val="00647000"/>
    <w:rsid w:val="00650CA6"/>
    <w:rsid w:val="00673294"/>
    <w:rsid w:val="00673326"/>
    <w:rsid w:val="00675527"/>
    <w:rsid w:val="00677BEC"/>
    <w:rsid w:val="006804FC"/>
    <w:rsid w:val="00684223"/>
    <w:rsid w:val="00691DD4"/>
    <w:rsid w:val="00692500"/>
    <w:rsid w:val="006951D6"/>
    <w:rsid w:val="006A5C1B"/>
    <w:rsid w:val="006B049D"/>
    <w:rsid w:val="006B0E04"/>
    <w:rsid w:val="006B10E7"/>
    <w:rsid w:val="006B1876"/>
    <w:rsid w:val="006B2BED"/>
    <w:rsid w:val="006B6981"/>
    <w:rsid w:val="006C15F8"/>
    <w:rsid w:val="006C2EAF"/>
    <w:rsid w:val="006C4D97"/>
    <w:rsid w:val="006D348C"/>
    <w:rsid w:val="006D4A84"/>
    <w:rsid w:val="006D5AEF"/>
    <w:rsid w:val="006D63DB"/>
    <w:rsid w:val="006F05A0"/>
    <w:rsid w:val="006F2513"/>
    <w:rsid w:val="006F28B6"/>
    <w:rsid w:val="006F293F"/>
    <w:rsid w:val="006F6446"/>
    <w:rsid w:val="0070130C"/>
    <w:rsid w:val="00710CF6"/>
    <w:rsid w:val="00712835"/>
    <w:rsid w:val="007255EB"/>
    <w:rsid w:val="007265DC"/>
    <w:rsid w:val="0073145F"/>
    <w:rsid w:val="00744EF8"/>
    <w:rsid w:val="007466AE"/>
    <w:rsid w:val="00747A7B"/>
    <w:rsid w:val="00752231"/>
    <w:rsid w:val="00753276"/>
    <w:rsid w:val="007540DA"/>
    <w:rsid w:val="00754921"/>
    <w:rsid w:val="00756067"/>
    <w:rsid w:val="007704E0"/>
    <w:rsid w:val="00771AD0"/>
    <w:rsid w:val="00781699"/>
    <w:rsid w:val="0078463D"/>
    <w:rsid w:val="00786832"/>
    <w:rsid w:val="007869AD"/>
    <w:rsid w:val="007870EE"/>
    <w:rsid w:val="007904D1"/>
    <w:rsid w:val="00791CE2"/>
    <w:rsid w:val="00793162"/>
    <w:rsid w:val="007A2AD5"/>
    <w:rsid w:val="007A4CB7"/>
    <w:rsid w:val="007A66BC"/>
    <w:rsid w:val="007C1686"/>
    <w:rsid w:val="007C7102"/>
    <w:rsid w:val="007E6506"/>
    <w:rsid w:val="00801370"/>
    <w:rsid w:val="0081407F"/>
    <w:rsid w:val="00814298"/>
    <w:rsid w:val="0081799C"/>
    <w:rsid w:val="00820AEF"/>
    <w:rsid w:val="008218C0"/>
    <w:rsid w:val="008220EC"/>
    <w:rsid w:val="00830508"/>
    <w:rsid w:val="00830DDF"/>
    <w:rsid w:val="00833F8E"/>
    <w:rsid w:val="008346E6"/>
    <w:rsid w:val="00841CAA"/>
    <w:rsid w:val="00843D4C"/>
    <w:rsid w:val="0084419C"/>
    <w:rsid w:val="008453D2"/>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D3429"/>
    <w:rsid w:val="008D490A"/>
    <w:rsid w:val="008D5B9C"/>
    <w:rsid w:val="008E0683"/>
    <w:rsid w:val="008E5C7B"/>
    <w:rsid w:val="008F7641"/>
    <w:rsid w:val="009018DC"/>
    <w:rsid w:val="0090627F"/>
    <w:rsid w:val="00913B68"/>
    <w:rsid w:val="00915C2A"/>
    <w:rsid w:val="00926FA8"/>
    <w:rsid w:val="009273DC"/>
    <w:rsid w:val="00927978"/>
    <w:rsid w:val="009355ED"/>
    <w:rsid w:val="0094132E"/>
    <w:rsid w:val="0094294A"/>
    <w:rsid w:val="00952C0B"/>
    <w:rsid w:val="00960CDA"/>
    <w:rsid w:val="00963ED0"/>
    <w:rsid w:val="009678A0"/>
    <w:rsid w:val="00972954"/>
    <w:rsid w:val="0097719B"/>
    <w:rsid w:val="00977E27"/>
    <w:rsid w:val="00982C04"/>
    <w:rsid w:val="00994211"/>
    <w:rsid w:val="009A1083"/>
    <w:rsid w:val="009A478C"/>
    <w:rsid w:val="009A5B4B"/>
    <w:rsid w:val="009B2043"/>
    <w:rsid w:val="009B3C49"/>
    <w:rsid w:val="009C0237"/>
    <w:rsid w:val="009C0248"/>
    <w:rsid w:val="009D14E0"/>
    <w:rsid w:val="009E1CA5"/>
    <w:rsid w:val="009E240D"/>
    <w:rsid w:val="009E5BDD"/>
    <w:rsid w:val="009E7068"/>
    <w:rsid w:val="009F32AB"/>
    <w:rsid w:val="009F3DFF"/>
    <w:rsid w:val="009F5B10"/>
    <w:rsid w:val="009F6322"/>
    <w:rsid w:val="009F6EFA"/>
    <w:rsid w:val="00A071D2"/>
    <w:rsid w:val="00A114CD"/>
    <w:rsid w:val="00A16EB4"/>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7025"/>
    <w:rsid w:val="00A81411"/>
    <w:rsid w:val="00A84D85"/>
    <w:rsid w:val="00A860C1"/>
    <w:rsid w:val="00A94539"/>
    <w:rsid w:val="00A96017"/>
    <w:rsid w:val="00A979F1"/>
    <w:rsid w:val="00AA1989"/>
    <w:rsid w:val="00AA5768"/>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57"/>
    <w:rsid w:val="00B21B4F"/>
    <w:rsid w:val="00B21B97"/>
    <w:rsid w:val="00B27537"/>
    <w:rsid w:val="00B30B2A"/>
    <w:rsid w:val="00B355FE"/>
    <w:rsid w:val="00B35C83"/>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758E"/>
    <w:rsid w:val="00BB2146"/>
    <w:rsid w:val="00BB745D"/>
    <w:rsid w:val="00BC000C"/>
    <w:rsid w:val="00BC181F"/>
    <w:rsid w:val="00BC6B32"/>
    <w:rsid w:val="00BD5AC0"/>
    <w:rsid w:val="00BE12D4"/>
    <w:rsid w:val="00BF3168"/>
    <w:rsid w:val="00BF4622"/>
    <w:rsid w:val="00C00C5A"/>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40635"/>
    <w:rsid w:val="00C453B0"/>
    <w:rsid w:val="00C4799D"/>
    <w:rsid w:val="00C47E0E"/>
    <w:rsid w:val="00C5162A"/>
    <w:rsid w:val="00C55B7E"/>
    <w:rsid w:val="00C5701A"/>
    <w:rsid w:val="00C655D3"/>
    <w:rsid w:val="00C65952"/>
    <w:rsid w:val="00C76BB1"/>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533B"/>
    <w:rsid w:val="00CF1473"/>
    <w:rsid w:val="00D00BA1"/>
    <w:rsid w:val="00D07BBF"/>
    <w:rsid w:val="00D07D9F"/>
    <w:rsid w:val="00D1006B"/>
    <w:rsid w:val="00D101AD"/>
    <w:rsid w:val="00D11D24"/>
    <w:rsid w:val="00D12845"/>
    <w:rsid w:val="00D12FF4"/>
    <w:rsid w:val="00D1684A"/>
    <w:rsid w:val="00D336A3"/>
    <w:rsid w:val="00D41E00"/>
    <w:rsid w:val="00D4266A"/>
    <w:rsid w:val="00D42AEA"/>
    <w:rsid w:val="00D4321A"/>
    <w:rsid w:val="00D4775D"/>
    <w:rsid w:val="00D51602"/>
    <w:rsid w:val="00D547FB"/>
    <w:rsid w:val="00D5629A"/>
    <w:rsid w:val="00D61B20"/>
    <w:rsid w:val="00D64C85"/>
    <w:rsid w:val="00D676A2"/>
    <w:rsid w:val="00D712F0"/>
    <w:rsid w:val="00D72C80"/>
    <w:rsid w:val="00D73BF8"/>
    <w:rsid w:val="00D821CF"/>
    <w:rsid w:val="00D9313C"/>
    <w:rsid w:val="00DA0CB1"/>
    <w:rsid w:val="00DA21A5"/>
    <w:rsid w:val="00DB2858"/>
    <w:rsid w:val="00DC3285"/>
    <w:rsid w:val="00DC485D"/>
    <w:rsid w:val="00DC717E"/>
    <w:rsid w:val="00DC728B"/>
    <w:rsid w:val="00DD5B80"/>
    <w:rsid w:val="00DE09A3"/>
    <w:rsid w:val="00DE2915"/>
    <w:rsid w:val="00DE7A2F"/>
    <w:rsid w:val="00DF3F68"/>
    <w:rsid w:val="00DF4F8F"/>
    <w:rsid w:val="00E00E06"/>
    <w:rsid w:val="00E01A4F"/>
    <w:rsid w:val="00E01BE2"/>
    <w:rsid w:val="00E02E1E"/>
    <w:rsid w:val="00E035BA"/>
    <w:rsid w:val="00E158A9"/>
    <w:rsid w:val="00E17EB8"/>
    <w:rsid w:val="00E200FA"/>
    <w:rsid w:val="00E20C98"/>
    <w:rsid w:val="00E237B2"/>
    <w:rsid w:val="00E24E0D"/>
    <w:rsid w:val="00E24F03"/>
    <w:rsid w:val="00E26758"/>
    <w:rsid w:val="00E30CE6"/>
    <w:rsid w:val="00E41BF7"/>
    <w:rsid w:val="00E47088"/>
    <w:rsid w:val="00E6074A"/>
    <w:rsid w:val="00E65D7D"/>
    <w:rsid w:val="00E673D8"/>
    <w:rsid w:val="00E73CE9"/>
    <w:rsid w:val="00E74AE3"/>
    <w:rsid w:val="00E84804"/>
    <w:rsid w:val="00E86860"/>
    <w:rsid w:val="00E916F4"/>
    <w:rsid w:val="00E923B4"/>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65FEA"/>
    <w:rsid w:val="00F66501"/>
    <w:rsid w:val="00F71EBD"/>
    <w:rsid w:val="00F723DC"/>
    <w:rsid w:val="00F75389"/>
    <w:rsid w:val="00F755A4"/>
    <w:rsid w:val="00F818B3"/>
    <w:rsid w:val="00F81D1B"/>
    <w:rsid w:val="00F82028"/>
    <w:rsid w:val="00F873A7"/>
    <w:rsid w:val="00FA1500"/>
    <w:rsid w:val="00FA3A4C"/>
    <w:rsid w:val="00FA5ED0"/>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basedOn w:val="Normal"/>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2506</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2022-04-29T03:08:00Z</dcterms:modified>
</cp:coreProperties>
</file>