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916E4" w14:textId="5F41999C" w:rsidR="00987A7B" w:rsidRPr="00BD48AF" w:rsidRDefault="00987A7B" w:rsidP="00987A7B">
      <w:pPr>
        <w:pStyle w:val="a4"/>
        <w:rPr>
          <w:rFonts w:eastAsia="宋体"/>
          <w:sz w:val="22"/>
          <w:lang w:eastAsia="zh-CN"/>
        </w:rPr>
      </w:pPr>
      <w:r w:rsidRPr="00BD48AF">
        <w:rPr>
          <w:rFonts w:eastAsia="宋体"/>
          <w:sz w:val="22"/>
          <w:lang w:eastAsia="zh-CN"/>
        </w:rPr>
        <w:t>3GPP TSG RAN WG1 #109-e</w:t>
      </w:r>
      <w:r w:rsidRPr="00BD48AF">
        <w:rPr>
          <w:rFonts w:eastAsia="宋体"/>
          <w:sz w:val="22"/>
          <w:lang w:eastAsia="zh-CN"/>
        </w:rPr>
        <w:tab/>
      </w:r>
      <w:r w:rsidRPr="00BD48AF">
        <w:rPr>
          <w:rFonts w:eastAsia="宋体"/>
          <w:sz w:val="22"/>
          <w:lang w:eastAsia="zh-CN"/>
        </w:rPr>
        <w:tab/>
      </w:r>
      <w:r w:rsidR="00D16D37" w:rsidRPr="00D16D37">
        <w:rPr>
          <w:rFonts w:eastAsia="宋体"/>
          <w:sz w:val="22"/>
          <w:lang w:eastAsia="zh-CN"/>
        </w:rPr>
        <w:t>R1-2203957</w:t>
      </w:r>
      <w:bookmarkStart w:id="0" w:name="_GoBack"/>
      <w:bookmarkEnd w:id="0"/>
    </w:p>
    <w:p w14:paraId="135FE034" w14:textId="77777777" w:rsidR="00987A7B" w:rsidRPr="00BD48AF" w:rsidRDefault="00987A7B" w:rsidP="00987A7B">
      <w:pPr>
        <w:pStyle w:val="a4"/>
        <w:rPr>
          <w:rFonts w:eastAsia="宋体"/>
          <w:sz w:val="22"/>
          <w:lang w:eastAsia="zh-CN"/>
        </w:rPr>
      </w:pPr>
      <w:r w:rsidRPr="00BD48AF">
        <w:rPr>
          <w:rFonts w:eastAsia="宋体"/>
          <w:sz w:val="22"/>
          <w:lang w:eastAsia="zh-CN"/>
        </w:rPr>
        <w:t>e-Meeting, May 9</w:t>
      </w:r>
      <w:r w:rsidRPr="00D47344">
        <w:rPr>
          <w:rFonts w:eastAsia="宋体"/>
          <w:sz w:val="22"/>
          <w:vertAlign w:val="superscript"/>
          <w:lang w:eastAsia="zh-CN"/>
        </w:rPr>
        <w:t>th</w:t>
      </w:r>
      <w:r>
        <w:rPr>
          <w:rFonts w:eastAsia="宋体"/>
          <w:sz w:val="22"/>
          <w:lang w:eastAsia="zh-CN"/>
        </w:rPr>
        <w:t xml:space="preserve"> </w:t>
      </w:r>
      <w:r w:rsidRPr="00BD48AF">
        <w:rPr>
          <w:rFonts w:eastAsia="宋体"/>
          <w:sz w:val="22"/>
          <w:lang w:eastAsia="zh-CN"/>
        </w:rPr>
        <w:t>– 20</w:t>
      </w:r>
      <w:r w:rsidRPr="00D47344">
        <w:rPr>
          <w:rFonts w:eastAsia="宋体"/>
          <w:sz w:val="22"/>
          <w:vertAlign w:val="superscript"/>
          <w:lang w:eastAsia="zh-CN"/>
        </w:rPr>
        <w:t>th</w:t>
      </w:r>
      <w:r w:rsidRPr="00BD48AF">
        <w:rPr>
          <w:rFonts w:eastAsia="宋体"/>
          <w:sz w:val="22"/>
          <w:lang w:eastAsia="zh-CN"/>
        </w:rPr>
        <w:t>, 2022</w:t>
      </w:r>
    </w:p>
    <w:p w14:paraId="6327081F" w14:textId="77777777" w:rsidR="002328B0" w:rsidRPr="00987A7B" w:rsidRDefault="002328B0" w:rsidP="00987A7B">
      <w:pPr>
        <w:pStyle w:val="a4"/>
        <w:tabs>
          <w:tab w:val="left" w:pos="1800"/>
        </w:tabs>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1A5F338E" w14:textId="5C4A19D8" w:rsidR="00DA1CEB" w:rsidRDefault="002328B0" w:rsidP="00DA1CEB">
      <w:pPr>
        <w:pStyle w:val="a4"/>
        <w:tabs>
          <w:tab w:val="clear" w:pos="4536"/>
          <w:tab w:val="left" w:pos="1800"/>
        </w:tabs>
        <w:spacing w:line="288" w:lineRule="auto"/>
        <w:ind w:left="1800" w:hanging="1800"/>
      </w:pPr>
      <w:r w:rsidRPr="00BE781B">
        <w:rPr>
          <w:sz w:val="22"/>
        </w:rPr>
        <w:t>Title:</w:t>
      </w:r>
      <w:r w:rsidRPr="007A2E3B">
        <w:rPr>
          <w:rFonts w:eastAsia="宋体"/>
          <w:sz w:val="22"/>
          <w:lang w:eastAsia="zh-CN"/>
        </w:rPr>
        <w:tab/>
      </w:r>
      <w:r w:rsidR="00373B13" w:rsidRPr="007A2E3B">
        <w:rPr>
          <w:rFonts w:eastAsia="宋体"/>
          <w:sz w:val="22"/>
          <w:lang w:eastAsia="zh-CN"/>
        </w:rPr>
        <w:t>SRS enhancement targeting TDD CJT and 8 TX operation</w:t>
      </w:r>
    </w:p>
    <w:p w14:paraId="4D626EB5" w14:textId="68302010" w:rsidR="002328B0" w:rsidRPr="008A3176" w:rsidRDefault="002328B0" w:rsidP="00DA1CEB">
      <w:pPr>
        <w:pStyle w:val="a4"/>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sidR="007D31F9">
        <w:rPr>
          <w:rFonts w:eastAsia="宋体"/>
          <w:sz w:val="22"/>
          <w:lang w:eastAsia="zh-CN"/>
        </w:rPr>
        <w:t>9.1.3.</w:t>
      </w:r>
      <w:r w:rsidR="00952109">
        <w:rPr>
          <w:rFonts w:eastAsia="宋体"/>
          <w:sz w:val="22"/>
          <w:lang w:eastAsia="zh-CN"/>
        </w:rPr>
        <w:t>2</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1ACF66BE" w14:textId="0049FB82" w:rsidR="00183EE7" w:rsidRDefault="00FE5E75" w:rsidP="008750AD">
      <w:pPr>
        <w:pStyle w:val="1"/>
      </w:pPr>
      <w:r>
        <w:t>Introduction</w:t>
      </w:r>
    </w:p>
    <w:p w14:paraId="1300197B" w14:textId="77777777" w:rsidR="00693E27" w:rsidRPr="00AB1E4C" w:rsidRDefault="00693E27" w:rsidP="00693E27">
      <w:pPr>
        <w:pStyle w:val="00Text"/>
      </w:pPr>
      <w:r>
        <w:t xml:space="preserve">The following objectives were agreed for DMRS enhancement in Rel-18 </w:t>
      </w:r>
      <w:r w:rsidRPr="009279C1">
        <w:t>MIMO Evolution</w:t>
      </w:r>
      <w:r>
        <w:t xml:space="preserve"> WID[1]:</w:t>
      </w:r>
    </w:p>
    <w:p w14:paraId="7E52B513" w14:textId="77777777" w:rsidR="000C7E6D" w:rsidRPr="00F85229" w:rsidRDefault="000C7E6D" w:rsidP="000C7E6D">
      <w:pPr>
        <w:numPr>
          <w:ilvl w:val="0"/>
          <w:numId w:val="29"/>
        </w:numPr>
        <w:overflowPunct w:val="0"/>
        <w:autoSpaceDE w:val="0"/>
        <w:autoSpaceDN w:val="0"/>
        <w:adjustRightInd w:val="0"/>
        <w:snapToGrid w:val="0"/>
        <w:spacing w:beforeLines="50" w:before="120"/>
        <w:jc w:val="both"/>
        <w:textAlignment w:val="baseline"/>
        <w:rPr>
          <w:bCs/>
        </w:rPr>
      </w:pPr>
      <w:r w:rsidRPr="00F85229">
        <w:rPr>
          <w:bCs/>
        </w:rPr>
        <w:t>Study, and if justified, specify enhancements of CSI acquisition for Coherent-JT targeting FR1 and up to 4 TRPs, assuming ideal backhaul and synchronization as well as the same number of antenna ports across TRPs, as follows:</w:t>
      </w:r>
    </w:p>
    <w:p w14:paraId="45F9A2CC" w14:textId="0BFF1418" w:rsidR="000C7E6D" w:rsidRPr="00F85229" w:rsidRDefault="000C7E6D" w:rsidP="000C7E6D">
      <w:pPr>
        <w:numPr>
          <w:ilvl w:val="1"/>
          <w:numId w:val="28"/>
        </w:numPr>
        <w:overflowPunct w:val="0"/>
        <w:autoSpaceDE w:val="0"/>
        <w:autoSpaceDN w:val="0"/>
        <w:adjustRightInd w:val="0"/>
        <w:snapToGrid w:val="0"/>
        <w:spacing w:beforeLines="50" w:before="120"/>
        <w:jc w:val="both"/>
        <w:textAlignment w:val="baseline"/>
        <w:rPr>
          <w:bCs/>
        </w:rPr>
      </w:pPr>
      <w:r w:rsidRPr="00F85229">
        <w:rPr>
          <w:bCs/>
        </w:rPr>
        <w:t>Rel-16/17 Type-II codebook refinement f</w:t>
      </w:r>
      <w:r w:rsidR="001C0FC2">
        <w:rPr>
          <w:bCs/>
        </w:rPr>
        <w:t xml:space="preserve"> </w:t>
      </w:r>
      <w:r w:rsidRPr="00F85229">
        <w:rPr>
          <w:bCs/>
        </w:rPr>
        <w:t>or CJT mTRP targeting FDD and its associated CSI reporting, taking into account throughput-overhead trade-off</w:t>
      </w:r>
    </w:p>
    <w:p w14:paraId="14E7408E" w14:textId="77777777" w:rsidR="000C7E6D" w:rsidRPr="00F85229" w:rsidRDefault="000C7E6D" w:rsidP="000C7E6D">
      <w:pPr>
        <w:numPr>
          <w:ilvl w:val="1"/>
          <w:numId w:val="28"/>
        </w:numPr>
        <w:overflowPunct w:val="0"/>
        <w:autoSpaceDE w:val="0"/>
        <w:autoSpaceDN w:val="0"/>
        <w:adjustRightInd w:val="0"/>
        <w:snapToGrid w:val="0"/>
        <w:spacing w:beforeLines="50" w:before="120"/>
        <w:jc w:val="both"/>
        <w:textAlignment w:val="baseline"/>
        <w:rPr>
          <w:bCs/>
        </w:rPr>
      </w:pPr>
      <w:r w:rsidRPr="00F85229">
        <w:rPr>
          <w:bCs/>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7FADCF5C" w14:textId="77777777" w:rsidR="00693E27" w:rsidRDefault="00693E27" w:rsidP="00693E27">
      <w:pPr>
        <w:numPr>
          <w:ilvl w:val="0"/>
          <w:numId w:val="26"/>
        </w:numPr>
        <w:overflowPunct w:val="0"/>
        <w:autoSpaceDE w:val="0"/>
        <w:autoSpaceDN w:val="0"/>
        <w:adjustRightInd w:val="0"/>
        <w:snapToGrid w:val="0"/>
        <w:spacing w:beforeLines="50" w:before="120"/>
        <w:jc w:val="both"/>
        <w:textAlignment w:val="baseline"/>
        <w:rPr>
          <w:bCs/>
        </w:rPr>
      </w:pPr>
      <w:r w:rsidRPr="0050675F">
        <w:rPr>
          <w:bCs/>
        </w:rPr>
        <w:t xml:space="preserve">Study, and if justified, specify UL </w:t>
      </w:r>
      <w:r w:rsidRPr="000C7E6D">
        <w:rPr>
          <w:bCs/>
        </w:rPr>
        <w:t>DMRS,</w:t>
      </w:r>
      <w:r w:rsidRPr="0050675F">
        <w:rPr>
          <w:bCs/>
        </w:rPr>
        <w:t xml:space="preserve"> </w:t>
      </w:r>
      <w:r w:rsidRPr="000C7E6D">
        <w:rPr>
          <w:bCs/>
          <w:highlight w:val="yellow"/>
        </w:rPr>
        <w:t>SRS</w:t>
      </w:r>
      <w:r w:rsidRPr="0050675F">
        <w:rPr>
          <w:bCs/>
        </w:rPr>
        <w:t>, SRI, and TPMI (including codebook) enhancements to enable 8 Tx UL operation to support 4 and more layers per UE in UL targeting CPE/FWA/vehicle/Industrial devices</w:t>
      </w:r>
    </w:p>
    <w:p w14:paraId="49F90803" w14:textId="77777777" w:rsidR="00693E27" w:rsidRDefault="00693E27" w:rsidP="00693E27">
      <w:pPr>
        <w:numPr>
          <w:ilvl w:val="1"/>
          <w:numId w:val="24"/>
        </w:numPr>
        <w:overflowPunct w:val="0"/>
        <w:autoSpaceDE w:val="0"/>
        <w:autoSpaceDN w:val="0"/>
        <w:adjustRightInd w:val="0"/>
        <w:snapToGrid w:val="0"/>
        <w:spacing w:beforeLines="50" w:before="120"/>
        <w:jc w:val="both"/>
        <w:textAlignment w:val="baseline"/>
        <w:rPr>
          <w:bCs/>
        </w:rPr>
      </w:pPr>
      <w:r w:rsidRPr="00AB1E4C">
        <w:rPr>
          <w:bCs/>
        </w:rPr>
        <w:t>Note: Potential restrictions on the scope of this objective (including coherence assumption, full/non-full power modes) will be identified as part of the study.</w:t>
      </w:r>
    </w:p>
    <w:p w14:paraId="71B54436" w14:textId="7BA5E7DC" w:rsidR="00693E27" w:rsidRPr="00C5757F" w:rsidRDefault="00693E27" w:rsidP="00693E27">
      <w:pPr>
        <w:overflowPunct w:val="0"/>
        <w:autoSpaceDE w:val="0"/>
        <w:autoSpaceDN w:val="0"/>
        <w:adjustRightInd w:val="0"/>
        <w:snapToGrid w:val="0"/>
        <w:spacing w:beforeLines="50" w:before="120"/>
        <w:jc w:val="both"/>
        <w:textAlignment w:val="baseline"/>
        <w:rPr>
          <w:rFonts w:eastAsiaTheme="minorEastAsia"/>
          <w:bCs/>
          <w:lang w:eastAsia="zh-CN"/>
        </w:rPr>
      </w:pPr>
      <w:r>
        <w:rPr>
          <w:rFonts w:eastAsiaTheme="minorEastAsia" w:hint="eastAsia"/>
          <w:bCs/>
          <w:lang w:eastAsia="zh-CN"/>
        </w:rPr>
        <w:t>In</w:t>
      </w:r>
      <w:r>
        <w:rPr>
          <w:rFonts w:eastAsiaTheme="minorEastAsia"/>
          <w:bCs/>
          <w:lang w:eastAsia="zh-CN"/>
        </w:rPr>
        <w:t xml:space="preserve"> this contribution, we will discuss the evaluation assumption and potential specification solutions for</w:t>
      </w:r>
      <w:r w:rsidR="004132CC">
        <w:rPr>
          <w:rFonts w:eastAsiaTheme="minorEastAsia"/>
          <w:bCs/>
          <w:lang w:eastAsia="zh-CN"/>
        </w:rPr>
        <w:t xml:space="preserve"> </w:t>
      </w:r>
      <w:r w:rsidR="004132CC">
        <w:rPr>
          <w:rFonts w:eastAsiaTheme="minorEastAsia" w:hint="eastAsia"/>
          <w:bCs/>
          <w:lang w:eastAsia="zh-CN"/>
        </w:rPr>
        <w:t>SRS</w:t>
      </w:r>
      <w:r w:rsidR="004132CC">
        <w:rPr>
          <w:rFonts w:eastAsiaTheme="minorEastAsia"/>
          <w:bCs/>
          <w:lang w:eastAsia="zh-CN"/>
        </w:rPr>
        <w:t xml:space="preserve"> </w:t>
      </w:r>
      <w:r>
        <w:rPr>
          <w:rFonts w:eastAsiaTheme="minorEastAsia"/>
          <w:bCs/>
          <w:lang w:eastAsia="zh-CN"/>
        </w:rPr>
        <w:t>enhancement in Rel-18.</w:t>
      </w:r>
    </w:p>
    <w:p w14:paraId="3AA049C0" w14:textId="06472B40" w:rsidR="00EF3573" w:rsidRDefault="00171FCE" w:rsidP="008750AD">
      <w:pPr>
        <w:pStyle w:val="1"/>
      </w:pPr>
      <w:r>
        <w:t>Discussion</w:t>
      </w:r>
    </w:p>
    <w:p w14:paraId="33BDD29A" w14:textId="16E62304" w:rsidR="00B818B2" w:rsidRDefault="00875D89" w:rsidP="00B818B2">
      <w:pPr>
        <w:keepNext/>
        <w:numPr>
          <w:ilvl w:val="1"/>
          <w:numId w:val="1"/>
        </w:numPr>
        <w:spacing w:before="240" w:after="60"/>
        <w:ind w:left="567"/>
        <w:outlineLvl w:val="1"/>
        <w:rPr>
          <w:rFonts w:ascii="Helvetica" w:eastAsia="MS Mincho" w:hAnsi="Helvetica" w:cs="Arial"/>
          <w:bCs/>
          <w:iCs/>
          <w:sz w:val="24"/>
          <w:szCs w:val="28"/>
        </w:rPr>
      </w:pPr>
      <w:r>
        <w:rPr>
          <w:rFonts w:ascii="Helvetica" w:eastAsia="等线" w:hAnsi="Helvetica" w:cs="Arial"/>
          <w:bCs/>
          <w:iCs/>
          <w:sz w:val="24"/>
          <w:szCs w:val="28"/>
          <w:lang w:eastAsia="zh-CN"/>
        </w:rPr>
        <w:t xml:space="preserve">SRS </w:t>
      </w:r>
      <w:r w:rsidR="00A16042">
        <w:rPr>
          <w:rFonts w:ascii="Helvetica" w:eastAsia="等线" w:hAnsi="Helvetica" w:cs="Arial"/>
          <w:bCs/>
          <w:iCs/>
          <w:sz w:val="24"/>
          <w:szCs w:val="28"/>
          <w:lang w:eastAsia="zh-CN"/>
        </w:rPr>
        <w:t xml:space="preserve">enhancement </w:t>
      </w:r>
      <w:r>
        <w:rPr>
          <w:rFonts w:ascii="Helvetica" w:eastAsia="等线" w:hAnsi="Helvetica" w:cs="Arial"/>
          <w:bCs/>
          <w:iCs/>
          <w:sz w:val="24"/>
          <w:szCs w:val="28"/>
          <w:lang w:eastAsia="zh-CN"/>
        </w:rPr>
        <w:t xml:space="preserve">for </w:t>
      </w:r>
      <w:r w:rsidR="00A16042">
        <w:rPr>
          <w:rFonts w:ascii="Helvetica" w:eastAsia="等线" w:hAnsi="Helvetica" w:cs="Arial"/>
          <w:bCs/>
          <w:iCs/>
          <w:sz w:val="24"/>
          <w:szCs w:val="28"/>
          <w:lang w:eastAsia="zh-CN"/>
        </w:rPr>
        <w:t>coherent JT</w:t>
      </w:r>
    </w:p>
    <w:p w14:paraId="4B159A66" w14:textId="090C8F55" w:rsidR="00011BCC" w:rsidRDefault="006F3433" w:rsidP="00C77589">
      <w:pPr>
        <w:spacing w:after="120"/>
        <w:jc w:val="both"/>
        <w:rPr>
          <w:rFonts w:eastAsia="宋体"/>
          <w:lang w:eastAsia="zh-CN"/>
        </w:rPr>
      </w:pPr>
      <w:r>
        <w:rPr>
          <w:rFonts w:eastAsia="宋体" w:hint="eastAsia"/>
          <w:lang w:eastAsia="zh-CN"/>
        </w:rPr>
        <w:t>I</w:t>
      </w:r>
      <w:r>
        <w:rPr>
          <w:rFonts w:eastAsia="宋体"/>
          <w:lang w:eastAsia="zh-CN"/>
        </w:rPr>
        <w:t xml:space="preserve">n Rel-17, SRS enhancement is introduced for higher flexibility and capacity. </w:t>
      </w:r>
      <w:r w:rsidR="00C77589">
        <w:rPr>
          <w:rFonts w:eastAsia="宋体"/>
          <w:lang w:eastAsia="zh-CN"/>
        </w:rPr>
        <w:t xml:space="preserve">In Rel-18, to support coherent JT, SRS from one UE may be needed to be received by multiple TRPs. </w:t>
      </w:r>
      <w:r w:rsidR="004D3077">
        <w:rPr>
          <w:rFonts w:eastAsia="宋体"/>
          <w:lang w:eastAsia="zh-CN"/>
        </w:rPr>
        <w:t xml:space="preserve">In this case, orthogonal SRS ports </w:t>
      </w:r>
      <w:r w:rsidR="008960B3">
        <w:rPr>
          <w:rFonts w:eastAsia="宋体"/>
          <w:lang w:eastAsia="zh-CN"/>
        </w:rPr>
        <w:t xml:space="preserve">can be configured </w:t>
      </w:r>
      <w:r w:rsidR="004D3077">
        <w:rPr>
          <w:rFonts w:eastAsia="宋体"/>
          <w:lang w:eastAsia="zh-CN"/>
        </w:rPr>
        <w:t xml:space="preserve">among UEs </w:t>
      </w:r>
      <w:r w:rsidR="001C0FC2">
        <w:rPr>
          <w:rFonts w:eastAsia="宋体"/>
          <w:lang w:eastAsia="zh-CN"/>
        </w:rPr>
        <w:t>served by</w:t>
      </w:r>
      <w:r w:rsidR="004D3077">
        <w:rPr>
          <w:rFonts w:eastAsia="宋体"/>
          <w:lang w:eastAsia="zh-CN"/>
        </w:rPr>
        <w:t xml:space="preserve"> different TRPs </w:t>
      </w:r>
      <w:r w:rsidR="008960B3">
        <w:rPr>
          <w:rFonts w:eastAsia="宋体"/>
          <w:lang w:eastAsia="zh-CN"/>
        </w:rPr>
        <w:t xml:space="preserve">if the SRS capability is </w:t>
      </w:r>
      <w:r w:rsidR="001C0FC2">
        <w:rPr>
          <w:rFonts w:eastAsia="宋体"/>
          <w:lang w:eastAsia="zh-CN"/>
        </w:rPr>
        <w:t>sufficient</w:t>
      </w:r>
      <w:r w:rsidR="008960B3">
        <w:rPr>
          <w:rFonts w:eastAsia="宋体"/>
          <w:lang w:eastAsia="zh-CN"/>
        </w:rPr>
        <w:t xml:space="preserve">, or some enhancement can be introduced for inter-TRP interference randomization. </w:t>
      </w:r>
      <w:r w:rsidR="00075133">
        <w:rPr>
          <w:rFonts w:eastAsia="宋体"/>
          <w:lang w:eastAsia="zh-CN"/>
        </w:rPr>
        <w:t>For evaluation of different enhancements, the following aspects should be considered:</w:t>
      </w:r>
    </w:p>
    <w:p w14:paraId="47A249CF" w14:textId="19425E0B" w:rsidR="00075133" w:rsidRDefault="00075133" w:rsidP="00075133">
      <w:pPr>
        <w:pStyle w:val="af3"/>
        <w:numPr>
          <w:ilvl w:val="0"/>
          <w:numId w:val="22"/>
        </w:numPr>
        <w:spacing w:after="120"/>
        <w:ind w:firstLineChars="0"/>
        <w:jc w:val="both"/>
        <w:rPr>
          <w:sz w:val="20"/>
          <w:szCs w:val="20"/>
        </w:rPr>
      </w:pPr>
      <w:r>
        <w:rPr>
          <w:sz w:val="20"/>
          <w:szCs w:val="20"/>
        </w:rPr>
        <w:t>Gain over legacy SRS transmission. For each enhancement, LLS or SLS is needed to justify the performance gain compared to Rel-17 SRS.</w:t>
      </w:r>
    </w:p>
    <w:p w14:paraId="221E931B" w14:textId="711D0A82" w:rsidR="00075133" w:rsidRDefault="00075133" w:rsidP="00075133">
      <w:pPr>
        <w:pStyle w:val="af3"/>
        <w:numPr>
          <w:ilvl w:val="0"/>
          <w:numId w:val="22"/>
        </w:numPr>
        <w:spacing w:after="120"/>
        <w:ind w:firstLineChars="0"/>
        <w:jc w:val="both"/>
        <w:rPr>
          <w:sz w:val="20"/>
          <w:szCs w:val="20"/>
        </w:rPr>
      </w:pPr>
      <w:r>
        <w:rPr>
          <w:sz w:val="20"/>
          <w:szCs w:val="20"/>
        </w:rPr>
        <w:t>Impact on UE complexity. The enhancement should not significantly increase the UE complexity.</w:t>
      </w:r>
    </w:p>
    <w:p w14:paraId="02291078" w14:textId="29E30D44" w:rsidR="00075133" w:rsidRDefault="00075133" w:rsidP="00075133">
      <w:pPr>
        <w:pStyle w:val="af3"/>
        <w:numPr>
          <w:ilvl w:val="0"/>
          <w:numId w:val="22"/>
        </w:numPr>
        <w:spacing w:after="120"/>
        <w:ind w:firstLineChars="0"/>
        <w:jc w:val="both"/>
        <w:rPr>
          <w:sz w:val="20"/>
          <w:szCs w:val="20"/>
        </w:rPr>
      </w:pPr>
      <w:r>
        <w:rPr>
          <w:rFonts w:hint="eastAsia"/>
          <w:sz w:val="20"/>
          <w:szCs w:val="20"/>
        </w:rPr>
        <w:t>B</w:t>
      </w:r>
      <w:r>
        <w:rPr>
          <w:sz w:val="20"/>
          <w:szCs w:val="20"/>
        </w:rPr>
        <w:t xml:space="preserve">ackward compatibility. Multiplexing between Rel-18 UE and legacy UE should be ensured. </w:t>
      </w:r>
    </w:p>
    <w:p w14:paraId="5943F321" w14:textId="4E1DDAAD" w:rsidR="00947C89" w:rsidRPr="00206022" w:rsidRDefault="00075133" w:rsidP="00A216BF">
      <w:pPr>
        <w:pStyle w:val="af3"/>
        <w:numPr>
          <w:ilvl w:val="0"/>
          <w:numId w:val="22"/>
        </w:numPr>
        <w:spacing w:after="120"/>
        <w:ind w:firstLineChars="0"/>
        <w:jc w:val="both"/>
        <w:rPr>
          <w:sz w:val="20"/>
          <w:szCs w:val="20"/>
        </w:rPr>
      </w:pPr>
      <w:r>
        <w:rPr>
          <w:rFonts w:hint="eastAsia"/>
          <w:sz w:val="20"/>
          <w:szCs w:val="20"/>
        </w:rPr>
        <w:t>F</w:t>
      </w:r>
      <w:r>
        <w:rPr>
          <w:sz w:val="20"/>
          <w:szCs w:val="20"/>
        </w:rPr>
        <w:t xml:space="preserve">or performance evaluation, the </w:t>
      </w:r>
      <w:r w:rsidR="00EF711D">
        <w:rPr>
          <w:sz w:val="20"/>
          <w:szCs w:val="20"/>
        </w:rPr>
        <w:t>simulation</w:t>
      </w:r>
      <w:r>
        <w:rPr>
          <w:sz w:val="20"/>
          <w:szCs w:val="20"/>
        </w:rPr>
        <w:t xml:space="preserve"> assumption of Rel-17 SRS enhancement can be the baseline, for LLS and SLS.</w:t>
      </w:r>
    </w:p>
    <w:p w14:paraId="19898AAA" w14:textId="580F87F3" w:rsidR="00D07840" w:rsidRDefault="00947C89" w:rsidP="00AD2382">
      <w:pPr>
        <w:spacing w:after="120"/>
        <w:jc w:val="both"/>
        <w:rPr>
          <w:rFonts w:eastAsiaTheme="minorEastAsia"/>
          <w:b/>
          <w:bCs/>
          <w:i/>
          <w:iCs/>
        </w:rPr>
      </w:pPr>
      <w:r w:rsidRPr="00186D73">
        <w:rPr>
          <w:rFonts w:eastAsia="宋体" w:hint="eastAsia"/>
          <w:b/>
          <w:bCs/>
          <w:i/>
          <w:iCs/>
          <w:lang w:eastAsia="zh-CN"/>
        </w:rPr>
        <w:t>P</w:t>
      </w:r>
      <w:r w:rsidRPr="00186D73">
        <w:rPr>
          <w:rFonts w:eastAsia="宋体"/>
          <w:b/>
          <w:bCs/>
          <w:i/>
          <w:iCs/>
          <w:lang w:eastAsia="zh-CN"/>
        </w:rPr>
        <w:t>roposal:</w:t>
      </w:r>
      <w:r w:rsidR="002E65AF">
        <w:rPr>
          <w:rFonts w:eastAsia="宋体"/>
          <w:b/>
          <w:bCs/>
          <w:i/>
          <w:iCs/>
          <w:lang w:eastAsia="zh-CN"/>
        </w:rPr>
        <w:t xml:space="preserve"> </w:t>
      </w:r>
      <w:r w:rsidR="00AD2382" w:rsidRPr="00AD2382">
        <w:rPr>
          <w:rFonts w:eastAsiaTheme="minorEastAsia"/>
          <w:b/>
          <w:bCs/>
          <w:i/>
          <w:iCs/>
        </w:rPr>
        <w:t xml:space="preserve">The evaluation assumption </w:t>
      </w:r>
      <w:r w:rsidR="007727F4">
        <w:rPr>
          <w:rFonts w:eastAsiaTheme="minorEastAsia"/>
          <w:b/>
          <w:bCs/>
          <w:i/>
          <w:iCs/>
        </w:rPr>
        <w:t>of</w:t>
      </w:r>
      <w:r w:rsidR="00AD2382" w:rsidRPr="00AD2382">
        <w:rPr>
          <w:rFonts w:eastAsiaTheme="minorEastAsia"/>
          <w:b/>
          <w:bCs/>
          <w:i/>
          <w:iCs/>
        </w:rPr>
        <w:t xml:space="preserve"> Rel-17 SRS enhancement can be </w:t>
      </w:r>
      <w:r w:rsidR="00CE09D8">
        <w:rPr>
          <w:rFonts w:eastAsiaTheme="minorEastAsia"/>
          <w:b/>
          <w:bCs/>
          <w:i/>
          <w:iCs/>
        </w:rPr>
        <w:t>baseline for SRS for C-JT.</w:t>
      </w:r>
    </w:p>
    <w:p w14:paraId="3488DD95" w14:textId="1F5BB1AD" w:rsidR="003C529B" w:rsidRPr="003C529B" w:rsidRDefault="00A16042" w:rsidP="003C529B">
      <w:pPr>
        <w:keepNext/>
        <w:numPr>
          <w:ilvl w:val="1"/>
          <w:numId w:val="1"/>
        </w:numPr>
        <w:spacing w:before="240" w:after="60"/>
        <w:ind w:left="567"/>
        <w:outlineLvl w:val="1"/>
        <w:rPr>
          <w:rFonts w:ascii="Helvetica" w:eastAsia="等线" w:hAnsi="Helvetica" w:cs="Arial"/>
          <w:bCs/>
          <w:iCs/>
          <w:sz w:val="24"/>
          <w:szCs w:val="28"/>
          <w:lang w:eastAsia="zh-CN"/>
        </w:rPr>
      </w:pPr>
      <w:r>
        <w:rPr>
          <w:rFonts w:ascii="Helvetica" w:eastAsia="等线" w:hAnsi="Helvetica" w:cs="Arial"/>
          <w:bCs/>
          <w:iCs/>
          <w:sz w:val="24"/>
          <w:szCs w:val="28"/>
          <w:lang w:eastAsia="zh-CN"/>
        </w:rPr>
        <w:t xml:space="preserve">8 ports </w:t>
      </w:r>
      <w:r w:rsidR="00905BFF">
        <w:rPr>
          <w:rFonts w:ascii="Helvetica" w:eastAsia="等线" w:hAnsi="Helvetica" w:cs="Arial"/>
          <w:bCs/>
          <w:iCs/>
          <w:sz w:val="24"/>
          <w:szCs w:val="28"/>
          <w:lang w:eastAsia="zh-CN"/>
        </w:rPr>
        <w:t>SRS</w:t>
      </w:r>
      <w:r w:rsidR="008A37D1">
        <w:rPr>
          <w:rFonts w:ascii="Helvetica" w:eastAsia="等线" w:hAnsi="Helvetica" w:cs="Arial"/>
          <w:bCs/>
          <w:iCs/>
          <w:sz w:val="24"/>
          <w:szCs w:val="28"/>
          <w:lang w:eastAsia="zh-CN"/>
        </w:rPr>
        <w:t xml:space="preserve"> transmission</w:t>
      </w:r>
    </w:p>
    <w:p w14:paraId="1B762C30" w14:textId="5FC0530C" w:rsidR="00905BFF" w:rsidRDefault="00905BFF" w:rsidP="00884AE9">
      <w:pPr>
        <w:spacing w:after="120"/>
        <w:jc w:val="both"/>
        <w:rPr>
          <w:rFonts w:eastAsia="宋体"/>
          <w:bCs/>
          <w:iCs/>
          <w:lang w:eastAsia="zh-CN"/>
        </w:rPr>
      </w:pPr>
      <w:r>
        <w:rPr>
          <w:rFonts w:eastAsia="宋体" w:hint="eastAsia"/>
          <w:bCs/>
          <w:iCs/>
          <w:lang w:eastAsia="zh-CN"/>
        </w:rPr>
        <w:t>T</w:t>
      </w:r>
      <w:r>
        <w:rPr>
          <w:rFonts w:eastAsia="宋体"/>
          <w:bCs/>
          <w:iCs/>
          <w:lang w:eastAsia="zh-CN"/>
        </w:rPr>
        <w:t xml:space="preserve">o support 8 ports uplink transmission, legacy 4 ports SRS should be extended to 8 ports. </w:t>
      </w:r>
      <w:r w:rsidR="00A5678B">
        <w:rPr>
          <w:rFonts w:eastAsia="宋体"/>
          <w:bCs/>
          <w:iCs/>
          <w:lang w:eastAsia="zh-CN"/>
        </w:rPr>
        <w:t xml:space="preserve">There can be different ways to </w:t>
      </w:r>
      <w:r w:rsidR="00E149E3">
        <w:rPr>
          <w:rFonts w:eastAsia="宋体"/>
          <w:bCs/>
          <w:iCs/>
          <w:lang w:eastAsia="zh-CN"/>
        </w:rPr>
        <w:t xml:space="preserve">multiplex more ports within one SRS resource. </w:t>
      </w:r>
      <w:r w:rsidR="00E149E3">
        <w:rPr>
          <w:rFonts w:eastAsia="宋体" w:hint="eastAsia"/>
          <w:bCs/>
          <w:iCs/>
          <w:lang w:eastAsia="zh-CN"/>
        </w:rPr>
        <w:t>As</w:t>
      </w:r>
      <w:r w:rsidR="00E149E3">
        <w:rPr>
          <w:rFonts w:eastAsia="宋体"/>
          <w:bCs/>
          <w:iCs/>
          <w:lang w:eastAsia="zh-CN"/>
        </w:rPr>
        <w:t xml:space="preserve"> shown in Fig.1, CDM(Comb=2 and 4 ports per comb), FDM(Comb=4 and 2 ports per comb) </w:t>
      </w:r>
      <w:r w:rsidR="00884AE9">
        <w:rPr>
          <w:rFonts w:eastAsia="宋体"/>
          <w:bCs/>
          <w:iCs/>
          <w:lang w:eastAsia="zh-CN"/>
        </w:rPr>
        <w:t>or</w:t>
      </w:r>
      <w:r w:rsidR="00E149E3">
        <w:rPr>
          <w:rFonts w:eastAsia="宋体"/>
          <w:bCs/>
          <w:iCs/>
          <w:lang w:eastAsia="zh-CN"/>
        </w:rPr>
        <w:t xml:space="preserve"> TDM</w:t>
      </w:r>
      <w:r w:rsidR="00390E61">
        <w:rPr>
          <w:rFonts w:eastAsia="宋体"/>
          <w:bCs/>
          <w:iCs/>
          <w:lang w:eastAsia="zh-CN"/>
        </w:rPr>
        <w:t>(Comb=2, symbol=2 and 2 ports per comb</w:t>
      </w:r>
      <w:r w:rsidR="006F34CD">
        <w:rPr>
          <w:rFonts w:eastAsia="宋体"/>
          <w:bCs/>
          <w:iCs/>
          <w:lang w:eastAsia="zh-CN"/>
        </w:rPr>
        <w:t xml:space="preserve"> per symbol</w:t>
      </w:r>
      <w:r w:rsidR="00390E61">
        <w:rPr>
          <w:rFonts w:eastAsia="宋体"/>
          <w:bCs/>
          <w:iCs/>
          <w:lang w:eastAsia="zh-CN"/>
        </w:rPr>
        <w:t>)</w:t>
      </w:r>
      <w:r w:rsidR="00884AE9">
        <w:rPr>
          <w:rFonts w:eastAsia="宋体"/>
          <w:bCs/>
          <w:iCs/>
          <w:lang w:eastAsia="zh-CN"/>
        </w:rPr>
        <w:t xml:space="preserve"> can be considered for this extension. </w:t>
      </w:r>
      <w:r w:rsidR="00B31E5F">
        <w:rPr>
          <w:rFonts w:eastAsia="宋体"/>
          <w:bCs/>
          <w:iCs/>
          <w:lang w:eastAsia="zh-CN"/>
        </w:rPr>
        <w:t xml:space="preserve">Further study is needed to determine which one to choose. </w:t>
      </w:r>
    </w:p>
    <w:p w14:paraId="0BC4D1CC" w14:textId="6C4FE172" w:rsidR="00905BFF" w:rsidRDefault="009568C9" w:rsidP="00884AE9">
      <w:pPr>
        <w:spacing w:after="120"/>
        <w:jc w:val="center"/>
        <w:rPr>
          <w:rFonts w:eastAsia="宋体"/>
          <w:bCs/>
          <w:iCs/>
          <w:lang w:eastAsia="zh-CN"/>
        </w:rPr>
      </w:pPr>
      <w:r>
        <w:rPr>
          <w:rFonts w:eastAsia="宋体"/>
          <w:bCs/>
          <w:iCs/>
          <w:noProof/>
          <w:lang w:eastAsia="zh-CN"/>
        </w:rPr>
        <w:lastRenderedPageBreak/>
        <w:drawing>
          <wp:inline distT="0" distB="0" distL="0" distR="0" wp14:anchorId="7D0C7A5B" wp14:editId="2FAF2AA6">
            <wp:extent cx="2671214" cy="2066400"/>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81344" cy="2074236"/>
                    </a:xfrm>
                    <a:prstGeom prst="rect">
                      <a:avLst/>
                    </a:prstGeom>
                    <a:noFill/>
                  </pic:spPr>
                </pic:pic>
              </a:graphicData>
            </a:graphic>
          </wp:inline>
        </w:drawing>
      </w:r>
      <w:r w:rsidR="00884AE9">
        <w:rPr>
          <w:noProof/>
        </w:rPr>
        <w:drawing>
          <wp:inline distT="0" distB="0" distL="0" distR="0" wp14:anchorId="7E3FA85D" wp14:editId="7751B548">
            <wp:extent cx="2700000" cy="2065535"/>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29311" cy="2087959"/>
                    </a:xfrm>
                    <a:prstGeom prst="rect">
                      <a:avLst/>
                    </a:prstGeom>
                  </pic:spPr>
                </pic:pic>
              </a:graphicData>
            </a:graphic>
          </wp:inline>
        </w:drawing>
      </w:r>
      <w:r>
        <w:rPr>
          <w:rFonts w:eastAsia="宋体"/>
          <w:bCs/>
          <w:iCs/>
          <w:noProof/>
          <w:lang w:eastAsia="zh-CN"/>
        </w:rPr>
        <w:drawing>
          <wp:inline distT="0" distB="0" distL="0" distR="0" wp14:anchorId="3C26584F" wp14:editId="4F88C188">
            <wp:extent cx="2743200" cy="1972349"/>
            <wp:effectExtent l="0" t="0" r="0" b="889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50236" cy="1977408"/>
                    </a:xfrm>
                    <a:prstGeom prst="rect">
                      <a:avLst/>
                    </a:prstGeom>
                    <a:noFill/>
                  </pic:spPr>
                </pic:pic>
              </a:graphicData>
            </a:graphic>
          </wp:inline>
        </w:drawing>
      </w:r>
    </w:p>
    <w:p w14:paraId="39B1F490" w14:textId="7FD5579D" w:rsidR="009568C9" w:rsidRDefault="00E149E3" w:rsidP="00E149E3">
      <w:pPr>
        <w:spacing w:after="120"/>
        <w:jc w:val="center"/>
        <w:rPr>
          <w:rFonts w:eastAsia="宋体"/>
          <w:bCs/>
          <w:iCs/>
          <w:lang w:eastAsia="zh-CN"/>
        </w:rPr>
      </w:pPr>
      <w:r>
        <w:rPr>
          <w:rFonts w:eastAsia="宋体" w:hint="eastAsia"/>
          <w:bCs/>
          <w:iCs/>
          <w:lang w:eastAsia="zh-CN"/>
        </w:rPr>
        <w:t>F</w:t>
      </w:r>
      <w:r>
        <w:rPr>
          <w:rFonts w:eastAsia="宋体"/>
          <w:bCs/>
          <w:iCs/>
          <w:lang w:eastAsia="zh-CN"/>
        </w:rPr>
        <w:t>ig.1: Different multiplexing methods for 8 ports SRS</w:t>
      </w:r>
    </w:p>
    <w:p w14:paraId="27D8FBBF" w14:textId="62B1EF6F" w:rsidR="009B3FD9" w:rsidRDefault="003C3B1A" w:rsidP="003B0B04">
      <w:pPr>
        <w:spacing w:after="120"/>
        <w:jc w:val="both"/>
        <w:rPr>
          <w:rFonts w:eastAsia="宋体"/>
          <w:bCs/>
          <w:iCs/>
          <w:lang w:eastAsia="zh-CN"/>
        </w:rPr>
      </w:pPr>
      <w:r>
        <w:rPr>
          <w:rFonts w:eastAsia="宋体" w:hint="eastAsia"/>
          <w:bCs/>
          <w:iCs/>
          <w:lang w:eastAsia="zh-CN"/>
        </w:rPr>
        <w:t>H</w:t>
      </w:r>
      <w:r>
        <w:rPr>
          <w:rFonts w:eastAsia="宋体"/>
          <w:bCs/>
          <w:iCs/>
          <w:lang w:eastAsia="zh-CN"/>
        </w:rPr>
        <w:t>ere we provide some initial performance evaluation</w:t>
      </w:r>
      <w:r w:rsidR="0039713D">
        <w:rPr>
          <w:rFonts w:eastAsia="宋体"/>
          <w:bCs/>
          <w:iCs/>
          <w:lang w:eastAsia="zh-CN"/>
        </w:rPr>
        <w:t xml:space="preserve"> results</w:t>
      </w:r>
      <w:r>
        <w:rPr>
          <w:rFonts w:eastAsia="宋体"/>
          <w:bCs/>
          <w:iCs/>
          <w:lang w:eastAsia="zh-CN"/>
        </w:rPr>
        <w:t xml:space="preserve"> for different multiplexing methods. </w:t>
      </w:r>
      <w:r w:rsidR="002C04F5">
        <w:rPr>
          <w:rFonts w:eastAsia="宋体"/>
          <w:bCs/>
          <w:iCs/>
          <w:lang w:eastAsia="zh-CN"/>
        </w:rPr>
        <w:t xml:space="preserve">The MSE of SRS channel estimation is evaluated for </w:t>
      </w:r>
      <w:r w:rsidR="0039713D">
        <w:rPr>
          <w:rFonts w:eastAsia="宋体"/>
          <w:bCs/>
          <w:iCs/>
          <w:lang w:eastAsia="zh-CN"/>
        </w:rPr>
        <w:t xml:space="preserve">different schemes. From the results, it can be found that TDM can provide additional gain </w:t>
      </w:r>
      <w:r w:rsidR="00B4172F">
        <w:rPr>
          <w:rFonts w:eastAsia="宋体"/>
          <w:bCs/>
          <w:iCs/>
          <w:lang w:eastAsia="zh-CN"/>
        </w:rPr>
        <w:t>assuming that the maximal transmit power can be improved by 3</w:t>
      </w:r>
      <w:r w:rsidR="00B4172F">
        <w:rPr>
          <w:rFonts w:eastAsia="宋体" w:hint="eastAsia"/>
          <w:bCs/>
          <w:iCs/>
          <w:lang w:eastAsia="zh-CN"/>
        </w:rPr>
        <w:t>dB</w:t>
      </w:r>
      <w:r w:rsidR="00B4172F">
        <w:rPr>
          <w:rFonts w:eastAsia="宋体"/>
          <w:bCs/>
          <w:iCs/>
          <w:lang w:eastAsia="zh-CN"/>
        </w:rPr>
        <w:t xml:space="preserve"> for power limited UEs. </w:t>
      </w:r>
    </w:p>
    <w:p w14:paraId="5C3C5F1E" w14:textId="77FAA5EE" w:rsidR="009B3FD9" w:rsidRDefault="009B3FD9" w:rsidP="008C26B4">
      <w:pPr>
        <w:spacing w:after="120"/>
        <w:jc w:val="center"/>
        <w:rPr>
          <w:rFonts w:eastAsia="宋体"/>
          <w:bCs/>
          <w:iCs/>
          <w:lang w:eastAsia="zh-CN"/>
        </w:rPr>
      </w:pPr>
      <w:r w:rsidRPr="009B3FD9">
        <w:rPr>
          <w:rFonts w:eastAsia="宋体"/>
          <w:bCs/>
          <w:iCs/>
          <w:noProof/>
          <w:lang w:eastAsia="zh-CN"/>
        </w:rPr>
        <w:drawing>
          <wp:inline distT="0" distB="0" distL="0" distR="0" wp14:anchorId="7495F4C7" wp14:editId="1CFB83C4">
            <wp:extent cx="3974400" cy="2922218"/>
            <wp:effectExtent l="0" t="0" r="0" b="0"/>
            <wp:docPr id="5" name="图片 4">
              <a:extLst xmlns:a="http://schemas.openxmlformats.org/drawingml/2006/main">
                <a:ext uri="{FF2B5EF4-FFF2-40B4-BE49-F238E27FC236}">
                  <a16:creationId xmlns:a16="http://schemas.microsoft.com/office/drawing/2014/main" id="{EF8B5D91-5C2B-42E2-B2D8-C57CB3151C1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EF8B5D91-5C2B-42E2-B2D8-C57CB3151C1A}"/>
                        </a:ext>
                      </a:extLst>
                    </pic:cNvPr>
                    <pic:cNvPicPr>
                      <a:picLocks noChangeAspect="1"/>
                    </pic:cNvPicPr>
                  </pic:nvPicPr>
                  <pic:blipFill>
                    <a:blip r:embed="rId11"/>
                    <a:stretch>
                      <a:fillRect/>
                    </a:stretch>
                  </pic:blipFill>
                  <pic:spPr>
                    <a:xfrm>
                      <a:off x="0" y="0"/>
                      <a:ext cx="3979915" cy="2926273"/>
                    </a:xfrm>
                    <a:prstGeom prst="rect">
                      <a:avLst/>
                    </a:prstGeom>
                  </pic:spPr>
                </pic:pic>
              </a:graphicData>
            </a:graphic>
          </wp:inline>
        </w:drawing>
      </w:r>
    </w:p>
    <w:p w14:paraId="1D3EC720" w14:textId="66B5CDE0" w:rsidR="003A0155" w:rsidRDefault="00673FFD" w:rsidP="00875D89">
      <w:pPr>
        <w:spacing w:after="120"/>
        <w:jc w:val="both"/>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roposal:</w:t>
      </w:r>
      <w:r w:rsidR="00885E4D">
        <w:rPr>
          <w:rFonts w:eastAsiaTheme="minorEastAsia"/>
          <w:b/>
          <w:bCs/>
          <w:i/>
          <w:iCs/>
          <w:lang w:eastAsia="zh-CN"/>
        </w:rPr>
        <w:t xml:space="preserve"> </w:t>
      </w:r>
      <w:r w:rsidR="00885E4D" w:rsidRPr="00885E4D">
        <w:rPr>
          <w:rFonts w:eastAsiaTheme="minorEastAsia"/>
          <w:b/>
          <w:bCs/>
          <w:i/>
          <w:iCs/>
          <w:lang w:eastAsia="zh-CN"/>
        </w:rPr>
        <w:t>CDM/FDM/TDM can be considered</w:t>
      </w:r>
      <w:r w:rsidR="00885E4D">
        <w:rPr>
          <w:rFonts w:eastAsiaTheme="minorEastAsia"/>
          <w:b/>
          <w:bCs/>
          <w:i/>
          <w:iCs/>
          <w:lang w:eastAsia="zh-CN"/>
        </w:rPr>
        <w:t xml:space="preserve"> to </w:t>
      </w:r>
      <w:r w:rsidR="00D0628D">
        <w:rPr>
          <w:rFonts w:eastAsiaTheme="minorEastAsia"/>
          <w:b/>
          <w:bCs/>
          <w:i/>
          <w:iCs/>
          <w:lang w:eastAsia="zh-CN"/>
        </w:rPr>
        <w:t>extend 4 ports SRS to</w:t>
      </w:r>
      <w:r w:rsidR="00885E4D">
        <w:rPr>
          <w:rFonts w:eastAsiaTheme="minorEastAsia"/>
          <w:b/>
          <w:bCs/>
          <w:i/>
          <w:iCs/>
          <w:lang w:eastAsia="zh-CN"/>
        </w:rPr>
        <w:t xml:space="preserve"> 8 port</w:t>
      </w:r>
      <w:r w:rsidR="00D0628D">
        <w:rPr>
          <w:rFonts w:eastAsiaTheme="minorEastAsia"/>
          <w:b/>
          <w:bCs/>
          <w:i/>
          <w:iCs/>
          <w:lang w:eastAsia="zh-CN"/>
        </w:rPr>
        <w:t>s</w:t>
      </w:r>
      <w:r w:rsidR="00885E4D">
        <w:rPr>
          <w:rFonts w:eastAsiaTheme="minorEastAsia"/>
          <w:b/>
          <w:bCs/>
          <w:i/>
          <w:iCs/>
          <w:lang w:eastAsia="zh-CN"/>
        </w:rPr>
        <w:t xml:space="preserve"> SRS.</w:t>
      </w:r>
    </w:p>
    <w:p w14:paraId="67A7E616" w14:textId="5238B154" w:rsidR="00D66041" w:rsidRPr="00A9299E" w:rsidRDefault="00D66041" w:rsidP="00875D89">
      <w:pPr>
        <w:pStyle w:val="af3"/>
        <w:numPr>
          <w:ilvl w:val="0"/>
          <w:numId w:val="22"/>
        </w:numPr>
        <w:spacing w:after="120"/>
        <w:ind w:firstLineChars="0"/>
        <w:jc w:val="both"/>
        <w:rPr>
          <w:b/>
          <w:i/>
          <w:sz w:val="20"/>
          <w:szCs w:val="20"/>
        </w:rPr>
      </w:pPr>
      <w:r w:rsidRPr="00A9299E">
        <w:rPr>
          <w:b/>
          <w:i/>
          <w:sz w:val="20"/>
          <w:szCs w:val="20"/>
        </w:rPr>
        <w:t>TDM may provide additional gain for coverage limited UEs.</w:t>
      </w:r>
    </w:p>
    <w:p w14:paraId="69A8645B" w14:textId="7731E88F" w:rsidR="00F65FEA" w:rsidRDefault="00F65FEA" w:rsidP="008750AD">
      <w:pPr>
        <w:pStyle w:val="1"/>
      </w:pPr>
      <w:r>
        <w:t>Conclusion</w:t>
      </w:r>
    </w:p>
    <w:p w14:paraId="09FE1E03" w14:textId="51EA30E4" w:rsidR="00D34594" w:rsidRDefault="002328B0" w:rsidP="00F251DB">
      <w:pPr>
        <w:pStyle w:val="00Text"/>
      </w:pPr>
      <w:r w:rsidRPr="001B2F18">
        <w:t xml:space="preserve">In this contribution, we </w:t>
      </w:r>
      <w:r w:rsidR="00B4172F">
        <w:t>discuss the potential SRS enhancement in Rel-18</w:t>
      </w:r>
      <w:r w:rsidR="00F251DB">
        <w:t xml:space="preserve"> with the following proposals</w:t>
      </w:r>
      <w:r w:rsidRPr="001B2F18">
        <w:rPr>
          <w:rFonts w:hint="eastAsia"/>
        </w:rPr>
        <w:t>:</w:t>
      </w:r>
    </w:p>
    <w:p w14:paraId="23BF59D5" w14:textId="77777777" w:rsidR="00B4172F" w:rsidRDefault="00B4172F" w:rsidP="00B4172F">
      <w:pPr>
        <w:spacing w:after="120"/>
        <w:jc w:val="both"/>
        <w:rPr>
          <w:rFonts w:eastAsiaTheme="minorEastAsia"/>
          <w:b/>
          <w:bCs/>
          <w:i/>
          <w:iCs/>
        </w:rPr>
      </w:pPr>
      <w:r w:rsidRPr="00186D73">
        <w:rPr>
          <w:rFonts w:eastAsia="宋体" w:hint="eastAsia"/>
          <w:b/>
          <w:bCs/>
          <w:i/>
          <w:iCs/>
          <w:lang w:eastAsia="zh-CN"/>
        </w:rPr>
        <w:lastRenderedPageBreak/>
        <w:t>P</w:t>
      </w:r>
      <w:r w:rsidRPr="00186D73">
        <w:rPr>
          <w:rFonts w:eastAsia="宋体"/>
          <w:b/>
          <w:bCs/>
          <w:i/>
          <w:iCs/>
          <w:lang w:eastAsia="zh-CN"/>
        </w:rPr>
        <w:t>roposal:</w:t>
      </w:r>
      <w:r>
        <w:rPr>
          <w:rFonts w:eastAsia="宋体"/>
          <w:b/>
          <w:bCs/>
          <w:i/>
          <w:iCs/>
          <w:lang w:eastAsia="zh-CN"/>
        </w:rPr>
        <w:t xml:space="preserve"> </w:t>
      </w:r>
      <w:r w:rsidRPr="00AD2382">
        <w:rPr>
          <w:rFonts w:eastAsiaTheme="minorEastAsia"/>
          <w:b/>
          <w:bCs/>
          <w:i/>
          <w:iCs/>
        </w:rPr>
        <w:t xml:space="preserve">The evaluation assumption </w:t>
      </w:r>
      <w:r>
        <w:rPr>
          <w:rFonts w:eastAsiaTheme="minorEastAsia"/>
          <w:b/>
          <w:bCs/>
          <w:i/>
          <w:iCs/>
        </w:rPr>
        <w:t>of</w:t>
      </w:r>
      <w:r w:rsidRPr="00AD2382">
        <w:rPr>
          <w:rFonts w:eastAsiaTheme="minorEastAsia"/>
          <w:b/>
          <w:bCs/>
          <w:i/>
          <w:iCs/>
        </w:rPr>
        <w:t xml:space="preserve"> Rel-17 SRS enhancement can be </w:t>
      </w:r>
      <w:r>
        <w:rPr>
          <w:rFonts w:eastAsiaTheme="minorEastAsia"/>
          <w:b/>
          <w:bCs/>
          <w:i/>
          <w:iCs/>
        </w:rPr>
        <w:t>baseline for SRS for C-JT.</w:t>
      </w:r>
    </w:p>
    <w:p w14:paraId="07956140" w14:textId="77777777" w:rsidR="00B4172F" w:rsidRDefault="00B4172F" w:rsidP="00B4172F">
      <w:pPr>
        <w:spacing w:after="120"/>
        <w:jc w:val="both"/>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 xml:space="preserve">roposal: </w:t>
      </w:r>
      <w:r w:rsidRPr="00885E4D">
        <w:rPr>
          <w:rFonts w:eastAsiaTheme="minorEastAsia"/>
          <w:b/>
          <w:bCs/>
          <w:i/>
          <w:iCs/>
          <w:lang w:eastAsia="zh-CN"/>
        </w:rPr>
        <w:t>CDM/FDM/TDM can be considered</w:t>
      </w:r>
      <w:r>
        <w:rPr>
          <w:rFonts w:eastAsiaTheme="minorEastAsia"/>
          <w:b/>
          <w:bCs/>
          <w:i/>
          <w:iCs/>
          <w:lang w:eastAsia="zh-CN"/>
        </w:rPr>
        <w:t xml:space="preserve"> to extend 4 ports SRS to 8 ports SRS.</w:t>
      </w:r>
    </w:p>
    <w:p w14:paraId="5E18F946" w14:textId="718ECF8F" w:rsidR="002A3167" w:rsidRPr="00B4172F" w:rsidRDefault="00B4172F" w:rsidP="00F251DB">
      <w:pPr>
        <w:pStyle w:val="af3"/>
        <w:numPr>
          <w:ilvl w:val="0"/>
          <w:numId w:val="22"/>
        </w:numPr>
        <w:spacing w:after="120"/>
        <w:ind w:firstLineChars="0"/>
        <w:jc w:val="both"/>
        <w:rPr>
          <w:b/>
          <w:i/>
          <w:sz w:val="20"/>
          <w:szCs w:val="20"/>
        </w:rPr>
      </w:pPr>
      <w:r w:rsidRPr="00A9299E">
        <w:rPr>
          <w:b/>
          <w:i/>
          <w:sz w:val="20"/>
          <w:szCs w:val="20"/>
        </w:rPr>
        <w:t>TDM may provide additional gain for coverage limited UEs.</w:t>
      </w:r>
    </w:p>
    <w:p w14:paraId="73899FAB" w14:textId="77777777" w:rsidR="00593C72" w:rsidRPr="00F4403A" w:rsidRDefault="00593C72" w:rsidP="00593C72">
      <w:pPr>
        <w:pStyle w:val="1"/>
        <w:spacing w:after="120"/>
        <w:ind w:left="563" w:hangingChars="201" w:hanging="563"/>
        <w:rPr>
          <w:rFonts w:eastAsia="宋体"/>
          <w:lang w:eastAsia="zh-CN"/>
        </w:rPr>
      </w:pPr>
      <w:r w:rsidRPr="00F0796B">
        <w:rPr>
          <w:rFonts w:eastAsia="宋体"/>
          <w:lang w:eastAsia="zh-CN"/>
        </w:rPr>
        <w:t>References</w:t>
      </w:r>
    </w:p>
    <w:p w14:paraId="3225E9DD" w14:textId="2F7A26DF" w:rsidR="00593C72" w:rsidRDefault="00593C72" w:rsidP="00593C72">
      <w:pPr>
        <w:numPr>
          <w:ilvl w:val="0"/>
          <w:numId w:val="2"/>
        </w:numPr>
        <w:jc w:val="both"/>
        <w:rPr>
          <w:rFonts w:eastAsia="宋体"/>
          <w:szCs w:val="22"/>
          <w:lang w:eastAsia="zh-CN"/>
        </w:rPr>
      </w:pPr>
      <w:r w:rsidRPr="008F4080">
        <w:rPr>
          <w:rFonts w:eastAsia="宋体"/>
          <w:lang w:eastAsia="zh-CN"/>
        </w:rPr>
        <w:t>RP-213598</w:t>
      </w:r>
      <w:r>
        <w:rPr>
          <w:rFonts w:eastAsia="宋体"/>
          <w:lang w:eastAsia="zh-CN"/>
        </w:rPr>
        <w:t xml:space="preserve">, </w:t>
      </w:r>
      <w:r w:rsidRPr="008F4080">
        <w:rPr>
          <w:rFonts w:eastAsia="宋体"/>
          <w:lang w:eastAsia="zh-CN"/>
        </w:rPr>
        <w:t>New WID: MIMO Evolution for Downlink and Uplink</w:t>
      </w:r>
      <w:r>
        <w:rPr>
          <w:rFonts w:eastAsia="宋体"/>
          <w:lang w:eastAsia="zh-CN"/>
        </w:rPr>
        <w:t xml:space="preserve">, </w:t>
      </w:r>
      <w:r w:rsidRPr="008F4080">
        <w:rPr>
          <w:rFonts w:eastAsia="宋体"/>
          <w:lang w:eastAsia="zh-CN"/>
        </w:rPr>
        <w:t>Samsung (Moderator)</w:t>
      </w:r>
      <w:r>
        <w:rPr>
          <w:rFonts w:eastAsia="宋体"/>
          <w:lang w:eastAsia="zh-CN"/>
        </w:rPr>
        <w:t xml:space="preserve">, </w:t>
      </w:r>
      <w:r w:rsidRPr="004B7F4B">
        <w:rPr>
          <w:rFonts w:eastAsia="宋体"/>
          <w:lang w:eastAsia="zh-CN"/>
        </w:rPr>
        <w:t>3GPP TSG RAN Meeting #94e</w:t>
      </w:r>
      <w:r>
        <w:rPr>
          <w:rFonts w:eastAsia="宋体"/>
          <w:lang w:eastAsia="zh-CN"/>
        </w:rPr>
        <w:t xml:space="preserve">, </w:t>
      </w:r>
      <w:r w:rsidRPr="003920A3">
        <w:rPr>
          <w:rFonts w:eastAsia="宋体"/>
          <w:szCs w:val="22"/>
          <w:lang w:eastAsia="zh-CN"/>
        </w:rPr>
        <w:t>Dec. 6</w:t>
      </w:r>
      <w:r w:rsidRPr="00606762">
        <w:rPr>
          <w:rFonts w:eastAsia="宋体"/>
          <w:szCs w:val="22"/>
          <w:vertAlign w:val="superscript"/>
          <w:lang w:eastAsia="zh-CN"/>
        </w:rPr>
        <w:t>th</w:t>
      </w:r>
      <w:r>
        <w:rPr>
          <w:rFonts w:eastAsia="宋体"/>
          <w:szCs w:val="22"/>
          <w:lang w:eastAsia="zh-CN"/>
        </w:rPr>
        <w:t xml:space="preserve"> –</w:t>
      </w:r>
      <w:r w:rsidRPr="003920A3">
        <w:rPr>
          <w:rFonts w:eastAsia="宋体"/>
          <w:szCs w:val="22"/>
          <w:lang w:eastAsia="zh-CN"/>
        </w:rPr>
        <w:t xml:space="preserve"> 17</w:t>
      </w:r>
      <w:r w:rsidRPr="00606762">
        <w:rPr>
          <w:rFonts w:eastAsia="宋体"/>
          <w:szCs w:val="22"/>
          <w:vertAlign w:val="superscript"/>
          <w:lang w:eastAsia="zh-CN"/>
        </w:rPr>
        <w:t>th</w:t>
      </w:r>
      <w:r w:rsidRPr="003920A3">
        <w:rPr>
          <w:rFonts w:eastAsia="宋体"/>
          <w:szCs w:val="22"/>
          <w:lang w:eastAsia="zh-CN"/>
        </w:rPr>
        <w:t>, 2021</w:t>
      </w:r>
      <w:r>
        <w:rPr>
          <w:rFonts w:eastAsia="宋体"/>
          <w:szCs w:val="22"/>
          <w:lang w:eastAsia="zh-CN"/>
        </w:rPr>
        <w:t>.</w:t>
      </w:r>
    </w:p>
    <w:p w14:paraId="28CA9E34" w14:textId="77777777" w:rsidR="004D2791" w:rsidRPr="00A85154" w:rsidRDefault="004D2791" w:rsidP="004D2791">
      <w:pPr>
        <w:pStyle w:val="1"/>
      </w:pPr>
      <w:r>
        <w:t>Appendix</w:t>
      </w:r>
    </w:p>
    <w:p w14:paraId="002402CB" w14:textId="77777777" w:rsidR="004D2791" w:rsidRPr="001C72CC" w:rsidRDefault="004D2791" w:rsidP="004D2791">
      <w:pPr>
        <w:spacing w:after="120"/>
        <w:jc w:val="center"/>
        <w:rPr>
          <w:rFonts w:eastAsia="宋体"/>
          <w:lang w:eastAsia="zh-CN"/>
        </w:rPr>
      </w:pPr>
      <w:r w:rsidRPr="00DE7251">
        <w:rPr>
          <w:rFonts w:eastAsia="宋体" w:hint="eastAsia"/>
          <w:lang w:eastAsia="zh-CN"/>
        </w:rPr>
        <w:t>Table 1:</w:t>
      </w:r>
      <w:r>
        <w:rPr>
          <w:rFonts w:eastAsia="宋体" w:hint="eastAsia"/>
          <w:lang w:eastAsia="zh-CN"/>
        </w:rPr>
        <w:t xml:space="preserve"> Simulation assumption</w:t>
      </w:r>
    </w:p>
    <w:tbl>
      <w:tblPr>
        <w:tblW w:w="7938"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5244"/>
      </w:tblGrid>
      <w:tr w:rsidR="004D2791" w:rsidRPr="001C72CC" w14:paraId="3DCB6222" w14:textId="77777777" w:rsidTr="00A42A29">
        <w:tc>
          <w:tcPr>
            <w:tcW w:w="2694" w:type="dxa"/>
            <w:tcBorders>
              <w:top w:val="single" w:sz="4" w:space="0" w:color="auto"/>
              <w:left w:val="single" w:sz="4" w:space="0" w:color="auto"/>
              <w:bottom w:val="single" w:sz="4" w:space="0" w:color="auto"/>
              <w:right w:val="single" w:sz="4" w:space="0" w:color="auto"/>
            </w:tcBorders>
            <w:shd w:val="clear" w:color="auto" w:fill="DDD9C3"/>
            <w:hideMark/>
          </w:tcPr>
          <w:p w14:paraId="008BC751" w14:textId="77777777" w:rsidR="004D2791" w:rsidRPr="001C72CC" w:rsidRDefault="004D2791" w:rsidP="00A42A29">
            <w:pPr>
              <w:jc w:val="center"/>
              <w:rPr>
                <w:rFonts w:ascii="Calibri" w:eastAsia="Calibri" w:hAnsi="Calibri"/>
                <w:sz w:val="22"/>
                <w:szCs w:val="22"/>
              </w:rPr>
            </w:pPr>
            <w:r w:rsidRPr="001C72CC">
              <w:rPr>
                <w:rFonts w:ascii="Calibri" w:eastAsia="宋体" w:hAnsi="Calibri"/>
                <w:b/>
                <w:bCs/>
                <w:color w:val="000000"/>
                <w:kern w:val="24"/>
                <w:lang w:val="en-GB"/>
              </w:rPr>
              <w:t>Parameter</w:t>
            </w:r>
          </w:p>
        </w:tc>
        <w:tc>
          <w:tcPr>
            <w:tcW w:w="5244" w:type="dxa"/>
            <w:tcBorders>
              <w:top w:val="single" w:sz="4" w:space="0" w:color="auto"/>
              <w:left w:val="single" w:sz="4" w:space="0" w:color="auto"/>
              <w:bottom w:val="single" w:sz="4" w:space="0" w:color="auto"/>
              <w:right w:val="single" w:sz="4" w:space="0" w:color="auto"/>
            </w:tcBorders>
            <w:shd w:val="clear" w:color="auto" w:fill="DDD9C3"/>
            <w:hideMark/>
          </w:tcPr>
          <w:p w14:paraId="0D6A304B" w14:textId="77777777" w:rsidR="004D2791" w:rsidRPr="001C72CC" w:rsidRDefault="004D2791" w:rsidP="00A42A29">
            <w:pPr>
              <w:jc w:val="center"/>
              <w:rPr>
                <w:rFonts w:ascii="Calibri" w:eastAsia="宋体" w:hAnsi="Calibri"/>
                <w:b/>
                <w:bCs/>
                <w:caps/>
                <w:sz w:val="22"/>
                <w:szCs w:val="22"/>
                <w:lang w:eastAsia="zh-CN"/>
              </w:rPr>
            </w:pPr>
            <w:r w:rsidRPr="001C72CC">
              <w:rPr>
                <w:rFonts w:ascii="Calibri" w:eastAsia="宋体" w:hAnsi="Calibri" w:hint="eastAsia"/>
                <w:b/>
                <w:bCs/>
                <w:color w:val="000000"/>
                <w:kern w:val="24"/>
                <w:lang w:val="en-GB" w:eastAsia="zh-CN"/>
              </w:rPr>
              <w:t>Assumption</w:t>
            </w:r>
          </w:p>
        </w:tc>
      </w:tr>
      <w:tr w:rsidR="00223816" w:rsidRPr="001C72CC" w14:paraId="719163A0" w14:textId="77777777" w:rsidTr="00A85A2D">
        <w:tc>
          <w:tcPr>
            <w:tcW w:w="2694" w:type="dxa"/>
            <w:tcBorders>
              <w:top w:val="single" w:sz="4" w:space="0" w:color="auto"/>
              <w:left w:val="single" w:sz="4" w:space="0" w:color="auto"/>
              <w:bottom w:val="single" w:sz="4" w:space="0" w:color="auto"/>
              <w:right w:val="single" w:sz="4" w:space="0" w:color="auto"/>
            </w:tcBorders>
            <w:shd w:val="clear" w:color="auto" w:fill="auto"/>
          </w:tcPr>
          <w:p w14:paraId="3E8089F1" w14:textId="6A7E4875" w:rsidR="00223816" w:rsidRPr="001C72CC" w:rsidRDefault="00223816" w:rsidP="00223816">
            <w:pPr>
              <w:jc w:val="center"/>
              <w:rPr>
                <w:rFonts w:eastAsia="宋体"/>
                <w:szCs w:val="20"/>
                <w:lang w:eastAsia="zh-CN"/>
              </w:rPr>
            </w:pPr>
            <w:r>
              <w:rPr>
                <w:color w:val="000000" w:themeColor="text1"/>
                <w:kern w:val="24"/>
                <w:szCs w:val="20"/>
                <w:lang w:val="it-IT"/>
              </w:rPr>
              <w:t>Carrier Frequency</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6438C95A" w14:textId="09AEA5D8" w:rsidR="00223816" w:rsidRPr="001C72CC" w:rsidRDefault="00223816" w:rsidP="00223816">
            <w:pPr>
              <w:jc w:val="center"/>
              <w:rPr>
                <w:rFonts w:eastAsia="宋体"/>
                <w:szCs w:val="20"/>
                <w:lang w:eastAsia="zh-CN"/>
              </w:rPr>
            </w:pPr>
            <w:r>
              <w:rPr>
                <w:color w:val="000000" w:themeColor="text1"/>
                <w:kern w:val="24"/>
                <w:szCs w:val="20"/>
                <w:lang w:val="it-IT"/>
              </w:rPr>
              <w:t>4GHz</w:t>
            </w:r>
          </w:p>
        </w:tc>
      </w:tr>
      <w:tr w:rsidR="00223816" w:rsidRPr="001C72CC" w14:paraId="5FA9A2FD" w14:textId="77777777" w:rsidTr="00A85A2D">
        <w:tc>
          <w:tcPr>
            <w:tcW w:w="2694" w:type="dxa"/>
            <w:tcBorders>
              <w:top w:val="single" w:sz="4" w:space="0" w:color="auto"/>
              <w:left w:val="single" w:sz="4" w:space="0" w:color="auto"/>
              <w:bottom w:val="single" w:sz="4" w:space="0" w:color="auto"/>
              <w:right w:val="single" w:sz="4" w:space="0" w:color="auto"/>
            </w:tcBorders>
            <w:shd w:val="clear" w:color="auto" w:fill="auto"/>
          </w:tcPr>
          <w:p w14:paraId="71A7DA79" w14:textId="0C1D142E" w:rsidR="00223816" w:rsidRPr="001C72CC" w:rsidRDefault="00223816" w:rsidP="00223816">
            <w:pPr>
              <w:jc w:val="center"/>
              <w:rPr>
                <w:rFonts w:eastAsia="宋体"/>
                <w:szCs w:val="20"/>
                <w:lang w:eastAsia="zh-CN"/>
              </w:rPr>
            </w:pPr>
            <w:r>
              <w:rPr>
                <w:color w:val="000000" w:themeColor="text1"/>
                <w:kern w:val="24"/>
                <w:szCs w:val="20"/>
                <w:lang w:val="it-IT"/>
              </w:rPr>
              <w:t>bandwidth</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4F753CC8" w14:textId="529BF1D7" w:rsidR="00223816" w:rsidRPr="001C72CC" w:rsidRDefault="00223816" w:rsidP="00223816">
            <w:pPr>
              <w:jc w:val="center"/>
              <w:rPr>
                <w:rFonts w:eastAsia="宋体"/>
                <w:szCs w:val="20"/>
                <w:lang w:eastAsia="zh-CN"/>
              </w:rPr>
            </w:pPr>
            <w:r>
              <w:rPr>
                <w:color w:val="000000" w:themeColor="text1"/>
                <w:kern w:val="24"/>
                <w:szCs w:val="20"/>
                <w:lang w:val="it-IT"/>
              </w:rPr>
              <w:t>20MHz</w:t>
            </w:r>
          </w:p>
        </w:tc>
      </w:tr>
      <w:tr w:rsidR="00223816" w:rsidRPr="001C72CC" w14:paraId="14E05840" w14:textId="77777777" w:rsidTr="00A85A2D">
        <w:tc>
          <w:tcPr>
            <w:tcW w:w="2694" w:type="dxa"/>
            <w:tcBorders>
              <w:top w:val="single" w:sz="4" w:space="0" w:color="auto"/>
              <w:left w:val="single" w:sz="4" w:space="0" w:color="auto"/>
              <w:bottom w:val="single" w:sz="4" w:space="0" w:color="auto"/>
              <w:right w:val="single" w:sz="4" w:space="0" w:color="auto"/>
            </w:tcBorders>
            <w:shd w:val="clear" w:color="auto" w:fill="auto"/>
          </w:tcPr>
          <w:p w14:paraId="09DEB80D" w14:textId="4399A9BC" w:rsidR="00223816" w:rsidRPr="001C72CC" w:rsidRDefault="00223816" w:rsidP="00223816">
            <w:pPr>
              <w:jc w:val="center"/>
              <w:rPr>
                <w:rFonts w:eastAsia="宋体"/>
                <w:szCs w:val="20"/>
                <w:lang w:eastAsia="zh-CN"/>
              </w:rPr>
            </w:pPr>
            <w:r>
              <w:rPr>
                <w:color w:val="000000" w:themeColor="text1"/>
                <w:kern w:val="24"/>
                <w:szCs w:val="20"/>
                <w:lang w:val="it-IT"/>
              </w:rPr>
              <w:t>Subcarrier spacing</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40479307" w14:textId="791168F6" w:rsidR="00223816" w:rsidRPr="001C72CC" w:rsidRDefault="00223816" w:rsidP="00223816">
            <w:pPr>
              <w:jc w:val="center"/>
              <w:rPr>
                <w:rFonts w:eastAsia="宋体"/>
                <w:szCs w:val="20"/>
                <w:lang w:eastAsia="zh-CN"/>
              </w:rPr>
            </w:pPr>
            <w:r>
              <w:rPr>
                <w:color w:val="000000" w:themeColor="text1"/>
                <w:kern w:val="24"/>
                <w:szCs w:val="20"/>
                <w:lang w:val="it-IT"/>
              </w:rPr>
              <w:t>30kHz</w:t>
            </w:r>
          </w:p>
        </w:tc>
      </w:tr>
      <w:tr w:rsidR="00223816" w:rsidRPr="001C72CC" w14:paraId="10A44D12" w14:textId="77777777" w:rsidTr="00A85A2D">
        <w:tc>
          <w:tcPr>
            <w:tcW w:w="2694" w:type="dxa"/>
            <w:tcBorders>
              <w:top w:val="single" w:sz="4" w:space="0" w:color="auto"/>
              <w:left w:val="single" w:sz="4" w:space="0" w:color="auto"/>
              <w:bottom w:val="single" w:sz="4" w:space="0" w:color="auto"/>
              <w:right w:val="single" w:sz="4" w:space="0" w:color="auto"/>
            </w:tcBorders>
            <w:shd w:val="clear" w:color="auto" w:fill="auto"/>
          </w:tcPr>
          <w:p w14:paraId="1B909213" w14:textId="1C8D706A" w:rsidR="00223816" w:rsidRPr="006E789C" w:rsidRDefault="00223816" w:rsidP="00223816">
            <w:pPr>
              <w:jc w:val="center"/>
              <w:rPr>
                <w:rFonts w:eastAsia="宋体"/>
                <w:szCs w:val="20"/>
                <w:lang w:eastAsia="zh-CN"/>
              </w:rPr>
            </w:pPr>
            <w:r>
              <w:rPr>
                <w:rFonts w:eastAsia="微软雅黑"/>
                <w:color w:val="000000" w:themeColor="text1"/>
                <w:kern w:val="24"/>
                <w:szCs w:val="20"/>
                <w:lang w:val="en-GB"/>
              </w:rPr>
              <w:t>Number of gNB antennas</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1440AFC8" w14:textId="159FC521" w:rsidR="00223816" w:rsidRPr="006E789C" w:rsidRDefault="00D01559" w:rsidP="00223816">
            <w:pPr>
              <w:jc w:val="center"/>
              <w:rPr>
                <w:rFonts w:eastAsia="宋体"/>
                <w:szCs w:val="20"/>
                <w:lang w:eastAsia="zh-CN"/>
              </w:rPr>
            </w:pPr>
            <w:r>
              <w:rPr>
                <w:color w:val="000000" w:themeColor="text1"/>
                <w:kern w:val="24"/>
                <w:szCs w:val="20"/>
                <w:lang w:val="it-IT"/>
              </w:rPr>
              <w:t>8</w:t>
            </w:r>
          </w:p>
        </w:tc>
      </w:tr>
      <w:tr w:rsidR="00223816" w:rsidRPr="001C72CC" w14:paraId="012D4CFC" w14:textId="77777777" w:rsidTr="00A85A2D">
        <w:tc>
          <w:tcPr>
            <w:tcW w:w="2694" w:type="dxa"/>
            <w:tcBorders>
              <w:top w:val="single" w:sz="4" w:space="0" w:color="auto"/>
              <w:left w:val="single" w:sz="4" w:space="0" w:color="auto"/>
              <w:bottom w:val="single" w:sz="4" w:space="0" w:color="auto"/>
              <w:right w:val="single" w:sz="4" w:space="0" w:color="auto"/>
            </w:tcBorders>
            <w:shd w:val="clear" w:color="auto" w:fill="auto"/>
          </w:tcPr>
          <w:p w14:paraId="0A2D74F9" w14:textId="1E26EFE7" w:rsidR="00223816" w:rsidRPr="006E789C" w:rsidRDefault="00223816" w:rsidP="00223816">
            <w:pPr>
              <w:jc w:val="center"/>
              <w:rPr>
                <w:rFonts w:eastAsia="宋体"/>
                <w:szCs w:val="20"/>
                <w:lang w:eastAsia="zh-CN"/>
              </w:rPr>
            </w:pPr>
            <w:r>
              <w:rPr>
                <w:rFonts w:eastAsia="微软雅黑"/>
                <w:color w:val="000000" w:themeColor="text1"/>
                <w:kern w:val="24"/>
                <w:szCs w:val="20"/>
                <w:lang w:val="en-GB"/>
              </w:rPr>
              <w:t>Number of UE antennas</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0CED283C" w14:textId="793E8105" w:rsidR="00223816" w:rsidRPr="006E789C" w:rsidRDefault="00D01559" w:rsidP="00223816">
            <w:pPr>
              <w:jc w:val="center"/>
              <w:rPr>
                <w:rFonts w:eastAsia="宋体"/>
                <w:szCs w:val="20"/>
                <w:lang w:eastAsia="zh-CN"/>
              </w:rPr>
            </w:pPr>
            <w:r>
              <w:rPr>
                <w:color w:val="000000" w:themeColor="text1"/>
                <w:kern w:val="24"/>
                <w:szCs w:val="20"/>
                <w:lang w:val="it-IT"/>
              </w:rPr>
              <w:t>8</w:t>
            </w:r>
          </w:p>
        </w:tc>
      </w:tr>
      <w:tr w:rsidR="00223816" w:rsidRPr="006E789C" w14:paraId="5393981F" w14:textId="77777777" w:rsidTr="00A85A2D">
        <w:tc>
          <w:tcPr>
            <w:tcW w:w="2694" w:type="dxa"/>
            <w:tcBorders>
              <w:top w:val="single" w:sz="4" w:space="0" w:color="auto"/>
              <w:left w:val="single" w:sz="4" w:space="0" w:color="auto"/>
              <w:bottom w:val="single" w:sz="4" w:space="0" w:color="auto"/>
              <w:right w:val="single" w:sz="4" w:space="0" w:color="auto"/>
            </w:tcBorders>
            <w:shd w:val="clear" w:color="auto" w:fill="auto"/>
          </w:tcPr>
          <w:p w14:paraId="41EF0217" w14:textId="425ECE6D" w:rsidR="00223816" w:rsidRPr="006E789C" w:rsidRDefault="00223816" w:rsidP="00223816">
            <w:pPr>
              <w:jc w:val="center"/>
              <w:rPr>
                <w:rFonts w:eastAsia="宋体"/>
                <w:szCs w:val="20"/>
                <w:lang w:eastAsia="zh-CN"/>
              </w:rPr>
            </w:pPr>
            <w:r>
              <w:rPr>
                <w:color w:val="000000" w:themeColor="text1"/>
                <w:kern w:val="24"/>
                <w:szCs w:val="20"/>
                <w:lang w:val="it-IT"/>
              </w:rPr>
              <w:t>PRB</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7C11D7E0" w14:textId="4A220031" w:rsidR="00223816" w:rsidRPr="006E789C" w:rsidRDefault="00223816" w:rsidP="00223816">
            <w:pPr>
              <w:jc w:val="center"/>
              <w:rPr>
                <w:rFonts w:eastAsia="宋体"/>
                <w:szCs w:val="20"/>
                <w:lang w:eastAsia="zh-CN"/>
              </w:rPr>
            </w:pPr>
            <w:r>
              <w:rPr>
                <w:color w:val="000000" w:themeColor="text1"/>
                <w:kern w:val="24"/>
                <w:szCs w:val="20"/>
                <w:lang w:val="it-IT"/>
              </w:rPr>
              <w:t>48</w:t>
            </w:r>
          </w:p>
        </w:tc>
      </w:tr>
      <w:tr w:rsidR="00223816" w:rsidRPr="006E789C" w14:paraId="3A06BE6C" w14:textId="77777777" w:rsidTr="00A85A2D">
        <w:tc>
          <w:tcPr>
            <w:tcW w:w="2694" w:type="dxa"/>
            <w:tcBorders>
              <w:top w:val="single" w:sz="4" w:space="0" w:color="auto"/>
              <w:left w:val="single" w:sz="4" w:space="0" w:color="auto"/>
              <w:bottom w:val="single" w:sz="4" w:space="0" w:color="auto"/>
              <w:right w:val="single" w:sz="4" w:space="0" w:color="auto"/>
            </w:tcBorders>
            <w:shd w:val="clear" w:color="auto" w:fill="auto"/>
          </w:tcPr>
          <w:p w14:paraId="603FBEE4" w14:textId="156E346A" w:rsidR="00223816" w:rsidRPr="006E789C" w:rsidRDefault="00223816" w:rsidP="00223816">
            <w:pPr>
              <w:jc w:val="center"/>
              <w:rPr>
                <w:rFonts w:eastAsia="宋体"/>
                <w:szCs w:val="20"/>
                <w:lang w:eastAsia="zh-CN"/>
              </w:rPr>
            </w:pPr>
            <w:r>
              <w:rPr>
                <w:color w:val="000000" w:themeColor="text1"/>
                <w:kern w:val="24"/>
                <w:szCs w:val="20"/>
                <w:lang w:val="it-IT"/>
              </w:rPr>
              <w:t>Csrs</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689BBF4C" w14:textId="3FDD8D77" w:rsidR="00223816" w:rsidRPr="006E789C" w:rsidRDefault="00223816" w:rsidP="00223816">
            <w:pPr>
              <w:jc w:val="center"/>
              <w:rPr>
                <w:rFonts w:eastAsia="宋体"/>
                <w:szCs w:val="20"/>
                <w:lang w:eastAsia="zh-CN"/>
              </w:rPr>
            </w:pPr>
            <w:r>
              <w:rPr>
                <w:color w:val="000000" w:themeColor="text1"/>
                <w:kern w:val="24"/>
                <w:szCs w:val="20"/>
                <w:lang w:val="it-IT"/>
              </w:rPr>
              <w:t xml:space="preserve">13  </w:t>
            </w:r>
          </w:p>
        </w:tc>
      </w:tr>
      <w:tr w:rsidR="00223816" w:rsidRPr="006E789C" w14:paraId="6FAE86F3" w14:textId="77777777" w:rsidTr="00A85A2D">
        <w:tc>
          <w:tcPr>
            <w:tcW w:w="2694" w:type="dxa"/>
            <w:tcBorders>
              <w:top w:val="single" w:sz="4" w:space="0" w:color="auto"/>
              <w:left w:val="single" w:sz="4" w:space="0" w:color="auto"/>
              <w:bottom w:val="single" w:sz="4" w:space="0" w:color="auto"/>
              <w:right w:val="single" w:sz="4" w:space="0" w:color="auto"/>
            </w:tcBorders>
            <w:shd w:val="clear" w:color="auto" w:fill="auto"/>
          </w:tcPr>
          <w:p w14:paraId="2FC3F9B8" w14:textId="3188E898" w:rsidR="00223816" w:rsidRPr="006E789C" w:rsidRDefault="00223816" w:rsidP="00223816">
            <w:pPr>
              <w:jc w:val="center"/>
              <w:rPr>
                <w:rFonts w:eastAsia="宋体"/>
                <w:szCs w:val="20"/>
                <w:lang w:eastAsia="zh-CN"/>
              </w:rPr>
            </w:pPr>
            <w:r>
              <w:rPr>
                <w:color w:val="000000" w:themeColor="text1"/>
                <w:kern w:val="24"/>
                <w:szCs w:val="20"/>
                <w:lang w:val="it-IT"/>
              </w:rPr>
              <w:t>Bsrs</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0C4FE26F" w14:textId="6C4FEB4E" w:rsidR="00223816" w:rsidRPr="006E789C" w:rsidRDefault="00223816" w:rsidP="00223816">
            <w:pPr>
              <w:jc w:val="center"/>
              <w:rPr>
                <w:rFonts w:eastAsia="宋体"/>
                <w:szCs w:val="20"/>
                <w:lang w:eastAsia="zh-CN"/>
              </w:rPr>
            </w:pPr>
            <w:r>
              <w:rPr>
                <w:color w:val="000000" w:themeColor="text1"/>
                <w:kern w:val="24"/>
                <w:szCs w:val="20"/>
                <w:lang w:val="it-IT"/>
              </w:rPr>
              <w:t xml:space="preserve">2 </w:t>
            </w:r>
          </w:p>
        </w:tc>
      </w:tr>
      <w:tr w:rsidR="00223816" w:rsidRPr="006E789C" w14:paraId="09044122" w14:textId="77777777" w:rsidTr="00A85A2D">
        <w:tc>
          <w:tcPr>
            <w:tcW w:w="2694" w:type="dxa"/>
            <w:tcBorders>
              <w:top w:val="single" w:sz="4" w:space="0" w:color="auto"/>
              <w:left w:val="single" w:sz="4" w:space="0" w:color="auto"/>
              <w:bottom w:val="single" w:sz="4" w:space="0" w:color="auto"/>
              <w:right w:val="single" w:sz="4" w:space="0" w:color="auto"/>
            </w:tcBorders>
            <w:shd w:val="clear" w:color="auto" w:fill="auto"/>
          </w:tcPr>
          <w:p w14:paraId="157C1530" w14:textId="5102F23E" w:rsidR="00223816" w:rsidRPr="006E789C" w:rsidRDefault="00223816" w:rsidP="00223816">
            <w:pPr>
              <w:jc w:val="center"/>
              <w:rPr>
                <w:rFonts w:eastAsia="宋体"/>
                <w:szCs w:val="20"/>
                <w:lang w:eastAsia="zh-CN"/>
              </w:rPr>
            </w:pPr>
            <w:r>
              <w:rPr>
                <w:color w:val="000000" w:themeColor="text1"/>
                <w:kern w:val="24"/>
                <w:szCs w:val="20"/>
                <w:lang w:val="it-IT"/>
              </w:rPr>
              <w:t>SRS periodicity</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54457E1F" w14:textId="7914055E" w:rsidR="00223816" w:rsidRPr="006E789C" w:rsidRDefault="00223816" w:rsidP="00223816">
            <w:pPr>
              <w:jc w:val="center"/>
              <w:rPr>
                <w:rFonts w:eastAsia="宋体"/>
                <w:szCs w:val="20"/>
                <w:lang w:eastAsia="zh-CN"/>
              </w:rPr>
            </w:pPr>
            <w:r>
              <w:rPr>
                <w:color w:val="000000" w:themeColor="text1"/>
                <w:kern w:val="24"/>
                <w:szCs w:val="20"/>
                <w:lang w:val="it-IT"/>
              </w:rPr>
              <w:t>4 slots</w:t>
            </w:r>
          </w:p>
        </w:tc>
      </w:tr>
      <w:tr w:rsidR="00223816" w:rsidRPr="006E789C" w14:paraId="2E5E9D50" w14:textId="77777777" w:rsidTr="00A85A2D">
        <w:tc>
          <w:tcPr>
            <w:tcW w:w="2694" w:type="dxa"/>
            <w:tcBorders>
              <w:top w:val="single" w:sz="4" w:space="0" w:color="auto"/>
              <w:left w:val="single" w:sz="4" w:space="0" w:color="auto"/>
              <w:bottom w:val="single" w:sz="4" w:space="0" w:color="auto"/>
              <w:right w:val="single" w:sz="4" w:space="0" w:color="auto"/>
            </w:tcBorders>
            <w:shd w:val="clear" w:color="auto" w:fill="auto"/>
          </w:tcPr>
          <w:p w14:paraId="032DCD31" w14:textId="05B152D4" w:rsidR="00223816" w:rsidRDefault="00223816" w:rsidP="00223816">
            <w:pPr>
              <w:jc w:val="center"/>
              <w:rPr>
                <w:color w:val="000000" w:themeColor="text1"/>
                <w:kern w:val="24"/>
                <w:szCs w:val="20"/>
                <w:lang w:val="it-IT"/>
              </w:rPr>
            </w:pPr>
            <w:r>
              <w:rPr>
                <w:color w:val="000000" w:themeColor="text1"/>
                <w:kern w:val="24"/>
                <w:szCs w:val="20"/>
                <w:lang w:val="it-IT"/>
              </w:rPr>
              <w:t>Channel model</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0F258B53" w14:textId="7EC3531F" w:rsidR="00223816" w:rsidRDefault="00223816" w:rsidP="00223816">
            <w:pPr>
              <w:jc w:val="center"/>
              <w:rPr>
                <w:color w:val="000000" w:themeColor="text1"/>
                <w:kern w:val="24"/>
                <w:szCs w:val="20"/>
                <w:lang w:val="it-IT"/>
              </w:rPr>
            </w:pPr>
            <w:r>
              <w:rPr>
                <w:color w:val="000000" w:themeColor="text1"/>
                <w:kern w:val="24"/>
                <w:szCs w:val="20"/>
                <w:lang w:val="it-IT"/>
              </w:rPr>
              <w:t xml:space="preserve">CDL-C 300 </w:t>
            </w:r>
          </w:p>
        </w:tc>
      </w:tr>
      <w:tr w:rsidR="00223816" w:rsidRPr="006E789C" w14:paraId="01A0E1E0" w14:textId="77777777" w:rsidTr="00A85A2D">
        <w:tc>
          <w:tcPr>
            <w:tcW w:w="2694" w:type="dxa"/>
            <w:tcBorders>
              <w:top w:val="single" w:sz="4" w:space="0" w:color="auto"/>
              <w:left w:val="single" w:sz="4" w:space="0" w:color="auto"/>
              <w:bottom w:val="single" w:sz="4" w:space="0" w:color="auto"/>
              <w:right w:val="single" w:sz="4" w:space="0" w:color="auto"/>
            </w:tcBorders>
            <w:shd w:val="clear" w:color="auto" w:fill="auto"/>
          </w:tcPr>
          <w:p w14:paraId="180DEEDC" w14:textId="2658D0BD" w:rsidR="00223816" w:rsidRDefault="00223816" w:rsidP="00223816">
            <w:pPr>
              <w:jc w:val="center"/>
              <w:rPr>
                <w:color w:val="000000" w:themeColor="text1"/>
                <w:kern w:val="24"/>
                <w:szCs w:val="20"/>
                <w:lang w:val="it-IT"/>
              </w:rPr>
            </w:pPr>
            <w:r>
              <w:rPr>
                <w:color w:val="000000" w:themeColor="text1"/>
                <w:kern w:val="24"/>
                <w:szCs w:val="20"/>
                <w:lang w:val="it-IT"/>
              </w:rPr>
              <w:t>UE speed</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69912E0F" w14:textId="384C9B88" w:rsidR="00223816" w:rsidRDefault="00223816" w:rsidP="00223816">
            <w:pPr>
              <w:jc w:val="center"/>
              <w:rPr>
                <w:color w:val="000000" w:themeColor="text1"/>
                <w:kern w:val="24"/>
                <w:szCs w:val="20"/>
                <w:lang w:val="it-IT"/>
              </w:rPr>
            </w:pPr>
            <w:r>
              <w:rPr>
                <w:color w:val="000000" w:themeColor="text1"/>
                <w:kern w:val="24"/>
                <w:szCs w:val="20"/>
                <w:lang w:val="it-IT"/>
              </w:rPr>
              <w:t>3 km/h</w:t>
            </w:r>
          </w:p>
        </w:tc>
      </w:tr>
      <w:tr w:rsidR="00223816" w:rsidRPr="006E789C" w14:paraId="6D27B593" w14:textId="77777777" w:rsidTr="00A85A2D">
        <w:tc>
          <w:tcPr>
            <w:tcW w:w="2694" w:type="dxa"/>
            <w:tcBorders>
              <w:top w:val="single" w:sz="4" w:space="0" w:color="auto"/>
              <w:left w:val="single" w:sz="4" w:space="0" w:color="auto"/>
              <w:bottom w:val="single" w:sz="4" w:space="0" w:color="auto"/>
              <w:right w:val="single" w:sz="4" w:space="0" w:color="auto"/>
            </w:tcBorders>
            <w:shd w:val="clear" w:color="auto" w:fill="auto"/>
          </w:tcPr>
          <w:p w14:paraId="4A634128" w14:textId="6DF78513" w:rsidR="00223816" w:rsidRDefault="00223816" w:rsidP="00223816">
            <w:pPr>
              <w:jc w:val="center"/>
              <w:rPr>
                <w:color w:val="000000" w:themeColor="text1"/>
                <w:kern w:val="24"/>
                <w:szCs w:val="20"/>
                <w:lang w:val="it-IT"/>
              </w:rPr>
            </w:pPr>
            <w:r>
              <w:rPr>
                <w:color w:val="000000" w:themeColor="text1"/>
                <w:kern w:val="24"/>
                <w:szCs w:val="20"/>
                <w:lang w:val="it-IT"/>
              </w:rPr>
              <w:t>SRS Comb</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5CC78434" w14:textId="4BB90D7B" w:rsidR="00223816" w:rsidRDefault="00223816" w:rsidP="00223816">
            <w:pPr>
              <w:jc w:val="center"/>
              <w:rPr>
                <w:color w:val="000000" w:themeColor="text1"/>
                <w:kern w:val="24"/>
                <w:szCs w:val="20"/>
                <w:lang w:val="it-IT"/>
              </w:rPr>
            </w:pPr>
            <w:r>
              <w:rPr>
                <w:color w:val="000000" w:themeColor="text1"/>
                <w:kern w:val="24"/>
                <w:szCs w:val="20"/>
                <w:lang w:val="it-IT"/>
              </w:rPr>
              <w:t>2/4</w:t>
            </w:r>
          </w:p>
        </w:tc>
      </w:tr>
    </w:tbl>
    <w:p w14:paraId="7C3217DE" w14:textId="77777777" w:rsidR="004D2791" w:rsidRPr="00593C72" w:rsidRDefault="004D2791" w:rsidP="0014385B">
      <w:pPr>
        <w:jc w:val="both"/>
        <w:rPr>
          <w:rFonts w:eastAsia="宋体"/>
          <w:szCs w:val="22"/>
          <w:lang w:eastAsia="zh-CN"/>
        </w:rPr>
      </w:pPr>
    </w:p>
    <w:sectPr w:rsidR="004D2791" w:rsidRPr="00593C72">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6BABB6" w14:textId="77777777" w:rsidR="00D80521" w:rsidRDefault="00D80521">
      <w:r>
        <w:separator/>
      </w:r>
    </w:p>
  </w:endnote>
  <w:endnote w:type="continuationSeparator" w:id="0">
    <w:p w14:paraId="5E72FBE2" w14:textId="77777777" w:rsidR="00D80521" w:rsidRDefault="00D80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8B6B2D" w14:textId="77777777" w:rsidR="00D80521" w:rsidRDefault="00D80521">
      <w:r>
        <w:separator/>
      </w:r>
    </w:p>
  </w:footnote>
  <w:footnote w:type="continuationSeparator" w:id="0">
    <w:p w14:paraId="6B79AD3E" w14:textId="77777777" w:rsidR="00D80521" w:rsidRDefault="00D805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CB54ED" w:rsidRDefault="00CB54ED"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D1FB2"/>
    <w:multiLevelType w:val="multilevel"/>
    <w:tmpl w:val="1F4C6112"/>
    <w:lvl w:ilvl="0">
      <w:start w:val="1"/>
      <w:numFmt w:val="decimal"/>
      <w:lvlText w:val="%1."/>
      <w:lvlJc w:val="left"/>
      <w:pPr>
        <w:ind w:left="1080" w:hanging="360"/>
      </w:p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AB0DFC"/>
    <w:multiLevelType w:val="hybridMultilevel"/>
    <w:tmpl w:val="5308C20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F10846"/>
    <w:multiLevelType w:val="hybridMultilevel"/>
    <w:tmpl w:val="0C6629DC"/>
    <w:lvl w:ilvl="0" w:tplc="80907564">
      <w:start w:val="5"/>
      <w:numFmt w:val="decimal"/>
      <w:lvlText w:val="%1."/>
      <w:lvlJc w:val="left"/>
      <w:pPr>
        <w:ind w:left="84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5611CF"/>
    <w:multiLevelType w:val="multilevel"/>
    <w:tmpl w:val="D6F85F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7497C93"/>
    <w:multiLevelType w:val="hybridMultilevel"/>
    <w:tmpl w:val="C46036BC"/>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C6C157E"/>
    <w:multiLevelType w:val="hybridMultilevel"/>
    <w:tmpl w:val="664CF866"/>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39C56D1"/>
    <w:multiLevelType w:val="hybridMultilevel"/>
    <w:tmpl w:val="F97A84BE"/>
    <w:lvl w:ilvl="0" w:tplc="ADEA92A4">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872398"/>
    <w:multiLevelType w:val="hybridMultilevel"/>
    <w:tmpl w:val="6E5058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024028E"/>
    <w:multiLevelType w:val="hybridMultilevel"/>
    <w:tmpl w:val="5E80A7CA"/>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1C6371"/>
    <w:multiLevelType w:val="hybridMultilevel"/>
    <w:tmpl w:val="526C623E"/>
    <w:lvl w:ilvl="0" w:tplc="ADEA92A4">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FC50DE"/>
    <w:multiLevelType w:val="hybridMultilevel"/>
    <w:tmpl w:val="40F0A676"/>
    <w:lvl w:ilvl="0" w:tplc="3696A078">
      <w:start w:val="4"/>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75D7674"/>
    <w:multiLevelType w:val="hybridMultilevel"/>
    <w:tmpl w:val="01D48682"/>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E005B5"/>
    <w:multiLevelType w:val="hybridMultilevel"/>
    <w:tmpl w:val="496E63F4"/>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31057C"/>
    <w:multiLevelType w:val="hybridMultilevel"/>
    <w:tmpl w:val="2118F396"/>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5B50BF"/>
    <w:multiLevelType w:val="multilevel"/>
    <w:tmpl w:val="555B50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9CA670F"/>
    <w:multiLevelType w:val="multilevel"/>
    <w:tmpl w:val="446174A6"/>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9F264B7"/>
    <w:multiLevelType w:val="multilevel"/>
    <w:tmpl w:val="FC889C4C"/>
    <w:lvl w:ilvl="0">
      <w:start w:val="16"/>
      <w:numFmt w:val="decimal"/>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3" w15:restartNumberingAfterBreak="0">
    <w:nsid w:val="5B1C0ADE"/>
    <w:multiLevelType w:val="multilevel"/>
    <w:tmpl w:val="713C551A"/>
    <w:lvl w:ilvl="0">
      <w:start w:val="1"/>
      <w:numFmt w:val="decimal"/>
      <w:lvlText w:val="%1."/>
      <w:lvlJc w:val="left"/>
      <w:pPr>
        <w:ind w:left="360" w:hanging="360"/>
      </w:p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24" w15:restartNumberingAfterBreak="0">
    <w:nsid w:val="5BBC7C7A"/>
    <w:multiLevelType w:val="hybridMultilevel"/>
    <w:tmpl w:val="6F2681CA"/>
    <w:lvl w:ilvl="0" w:tplc="6D4ED86E">
      <w:start w:val="3"/>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CC1794"/>
    <w:multiLevelType w:val="hybridMultilevel"/>
    <w:tmpl w:val="9A5673B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3E00FA"/>
    <w:multiLevelType w:val="hybridMultilevel"/>
    <w:tmpl w:val="4DFE648E"/>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ED18BC"/>
    <w:multiLevelType w:val="multilevel"/>
    <w:tmpl w:val="229C237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bullet"/>
      <w:pStyle w:val="3"/>
      <w:lvlText w:val=""/>
      <w:lvlJc w:val="left"/>
      <w:pPr>
        <w:tabs>
          <w:tab w:val="num" w:pos="823"/>
        </w:tabs>
        <w:ind w:left="3374" w:hanging="1304"/>
      </w:pPr>
      <w:rPr>
        <w:rFonts w:ascii="Symbol" w:hAnsi="Symbol"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9"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2"/>
  </w:num>
  <w:num w:numId="3">
    <w:abstractNumId w:val="25"/>
  </w:num>
  <w:num w:numId="4">
    <w:abstractNumId w:val="15"/>
  </w:num>
  <w:num w:numId="5">
    <w:abstractNumId w:val="2"/>
  </w:num>
  <w:num w:numId="6">
    <w:abstractNumId w:val="14"/>
  </w:num>
  <w:num w:numId="7">
    <w:abstractNumId w:val="8"/>
  </w:num>
  <w:num w:numId="8">
    <w:abstractNumId w:val="5"/>
  </w:num>
  <w:num w:numId="9">
    <w:abstractNumId w:val="26"/>
  </w:num>
  <w:num w:numId="10">
    <w:abstractNumId w:val="21"/>
  </w:num>
  <w:num w:numId="11">
    <w:abstractNumId w:val="20"/>
  </w:num>
  <w:num w:numId="12">
    <w:abstractNumId w:val="0"/>
    <w:lvlOverride w:ilvl="0">
      <w:startOverride w:val="1"/>
    </w:lvlOverride>
    <w:lvlOverride w:ilvl="1"/>
    <w:lvlOverride w:ilvl="2"/>
    <w:lvlOverride w:ilvl="3"/>
    <w:lvlOverride w:ilvl="4"/>
    <w:lvlOverride w:ilvl="5"/>
    <w:lvlOverride w:ilvl="6"/>
    <w:lvlOverride w:ilvl="7"/>
    <w:lvlOverride w:ilvl="8"/>
  </w:num>
  <w:num w:numId="13">
    <w:abstractNumId w:val="10"/>
  </w:num>
  <w:num w:numId="14">
    <w:abstractNumId w:val="22"/>
  </w:num>
  <w:num w:numId="15">
    <w:abstractNumId w:val="19"/>
  </w:num>
  <w:num w:numId="16">
    <w:abstractNumId w:val="13"/>
  </w:num>
  <w:num w:numId="17">
    <w:abstractNumId w:val="3"/>
  </w:num>
  <w:num w:numId="18">
    <w:abstractNumId w:val="11"/>
  </w:num>
  <w:num w:numId="19">
    <w:abstractNumId w:val="2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18"/>
  </w:num>
  <w:num w:numId="22">
    <w:abstractNumId w:val="6"/>
  </w:num>
  <w:num w:numId="23">
    <w:abstractNumId w:val="29"/>
  </w:num>
  <w:num w:numId="24">
    <w:abstractNumId w:val="7"/>
  </w:num>
  <w:num w:numId="25">
    <w:abstractNumId w:val="24"/>
  </w:num>
  <w:num w:numId="26">
    <w:abstractNumId w:val="4"/>
  </w:num>
  <w:num w:numId="27">
    <w:abstractNumId w:val="9"/>
  </w:num>
  <w:num w:numId="28">
    <w:abstractNumId w:val="1"/>
  </w:num>
  <w:num w:numId="29">
    <w:abstractNumId w:val="16"/>
  </w:num>
  <w:num w:numId="30">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removePersonalInformation/>
  <w:removeDateAndTime/>
  <w:displayBackgroundShape/>
  <w:bordersDoNotSurroundHeader/>
  <w:bordersDoNotSurroundFooter/>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8B0"/>
    <w:rsid w:val="000007CD"/>
    <w:rsid w:val="00000A0B"/>
    <w:rsid w:val="00000BE7"/>
    <w:rsid w:val="00000D27"/>
    <w:rsid w:val="00001278"/>
    <w:rsid w:val="00001919"/>
    <w:rsid w:val="00001C60"/>
    <w:rsid w:val="00002276"/>
    <w:rsid w:val="00002698"/>
    <w:rsid w:val="000028BA"/>
    <w:rsid w:val="00003128"/>
    <w:rsid w:val="000035C0"/>
    <w:rsid w:val="00003A29"/>
    <w:rsid w:val="00003AD9"/>
    <w:rsid w:val="00003E28"/>
    <w:rsid w:val="000041EE"/>
    <w:rsid w:val="000044EF"/>
    <w:rsid w:val="000048AB"/>
    <w:rsid w:val="00004F98"/>
    <w:rsid w:val="0000503E"/>
    <w:rsid w:val="00005368"/>
    <w:rsid w:val="0000537F"/>
    <w:rsid w:val="000056D4"/>
    <w:rsid w:val="00006E92"/>
    <w:rsid w:val="0000706D"/>
    <w:rsid w:val="000074DC"/>
    <w:rsid w:val="00007C69"/>
    <w:rsid w:val="00010254"/>
    <w:rsid w:val="00010F3B"/>
    <w:rsid w:val="000114EB"/>
    <w:rsid w:val="00011BCC"/>
    <w:rsid w:val="0001237B"/>
    <w:rsid w:val="0001270E"/>
    <w:rsid w:val="00012D1C"/>
    <w:rsid w:val="00012D5B"/>
    <w:rsid w:val="000135F2"/>
    <w:rsid w:val="00013BCC"/>
    <w:rsid w:val="00014144"/>
    <w:rsid w:val="0001479C"/>
    <w:rsid w:val="00014BB4"/>
    <w:rsid w:val="00014E1B"/>
    <w:rsid w:val="00015DD2"/>
    <w:rsid w:val="000160E5"/>
    <w:rsid w:val="0001619B"/>
    <w:rsid w:val="000172D7"/>
    <w:rsid w:val="00017883"/>
    <w:rsid w:val="000207E9"/>
    <w:rsid w:val="00020D1F"/>
    <w:rsid w:val="000215B2"/>
    <w:rsid w:val="0002174C"/>
    <w:rsid w:val="00021F1D"/>
    <w:rsid w:val="00022A02"/>
    <w:rsid w:val="00022D80"/>
    <w:rsid w:val="00022FAF"/>
    <w:rsid w:val="0002395C"/>
    <w:rsid w:val="000252E1"/>
    <w:rsid w:val="000256D9"/>
    <w:rsid w:val="00026E76"/>
    <w:rsid w:val="000301A5"/>
    <w:rsid w:val="0003035B"/>
    <w:rsid w:val="00030F7D"/>
    <w:rsid w:val="0003267F"/>
    <w:rsid w:val="00032C8E"/>
    <w:rsid w:val="000331F7"/>
    <w:rsid w:val="00033340"/>
    <w:rsid w:val="000334EC"/>
    <w:rsid w:val="0003356C"/>
    <w:rsid w:val="0003391B"/>
    <w:rsid w:val="00034522"/>
    <w:rsid w:val="00034D8B"/>
    <w:rsid w:val="0003500E"/>
    <w:rsid w:val="00035BD6"/>
    <w:rsid w:val="00035EF6"/>
    <w:rsid w:val="000363CB"/>
    <w:rsid w:val="000364AF"/>
    <w:rsid w:val="00036A30"/>
    <w:rsid w:val="00036C04"/>
    <w:rsid w:val="00036C2D"/>
    <w:rsid w:val="00036FBB"/>
    <w:rsid w:val="000413EE"/>
    <w:rsid w:val="00041C35"/>
    <w:rsid w:val="0004241A"/>
    <w:rsid w:val="00042A51"/>
    <w:rsid w:val="00042BAE"/>
    <w:rsid w:val="00042BF4"/>
    <w:rsid w:val="00042CAE"/>
    <w:rsid w:val="00042DB5"/>
    <w:rsid w:val="00043049"/>
    <w:rsid w:val="000434E0"/>
    <w:rsid w:val="00043691"/>
    <w:rsid w:val="00043A2C"/>
    <w:rsid w:val="00043F00"/>
    <w:rsid w:val="00044447"/>
    <w:rsid w:val="000444E7"/>
    <w:rsid w:val="00044CC5"/>
    <w:rsid w:val="00044E51"/>
    <w:rsid w:val="000450F0"/>
    <w:rsid w:val="0004537F"/>
    <w:rsid w:val="0004538D"/>
    <w:rsid w:val="00045B7F"/>
    <w:rsid w:val="00046D16"/>
    <w:rsid w:val="00046E33"/>
    <w:rsid w:val="0005027F"/>
    <w:rsid w:val="00050394"/>
    <w:rsid w:val="000509BB"/>
    <w:rsid w:val="00050C30"/>
    <w:rsid w:val="00050C83"/>
    <w:rsid w:val="000511EA"/>
    <w:rsid w:val="000516DC"/>
    <w:rsid w:val="00051961"/>
    <w:rsid w:val="00051F47"/>
    <w:rsid w:val="00052A3E"/>
    <w:rsid w:val="0005312E"/>
    <w:rsid w:val="000534B4"/>
    <w:rsid w:val="00053E57"/>
    <w:rsid w:val="00054415"/>
    <w:rsid w:val="0005505B"/>
    <w:rsid w:val="000564E3"/>
    <w:rsid w:val="00056978"/>
    <w:rsid w:val="00056D97"/>
    <w:rsid w:val="00056FDB"/>
    <w:rsid w:val="0005700D"/>
    <w:rsid w:val="00057190"/>
    <w:rsid w:val="00057243"/>
    <w:rsid w:val="00057967"/>
    <w:rsid w:val="00057E1F"/>
    <w:rsid w:val="00060390"/>
    <w:rsid w:val="00060739"/>
    <w:rsid w:val="00061346"/>
    <w:rsid w:val="000614E7"/>
    <w:rsid w:val="0006262D"/>
    <w:rsid w:val="000630D3"/>
    <w:rsid w:val="0006364A"/>
    <w:rsid w:val="0006387B"/>
    <w:rsid w:val="00063EB8"/>
    <w:rsid w:val="0006438D"/>
    <w:rsid w:val="00064A78"/>
    <w:rsid w:val="00064BB4"/>
    <w:rsid w:val="00064F39"/>
    <w:rsid w:val="00065813"/>
    <w:rsid w:val="000666E9"/>
    <w:rsid w:val="0006765F"/>
    <w:rsid w:val="00067A95"/>
    <w:rsid w:val="00067ACC"/>
    <w:rsid w:val="00067E43"/>
    <w:rsid w:val="0007006E"/>
    <w:rsid w:val="00070305"/>
    <w:rsid w:val="00070401"/>
    <w:rsid w:val="000710EA"/>
    <w:rsid w:val="00071591"/>
    <w:rsid w:val="00071AB4"/>
    <w:rsid w:val="000720AA"/>
    <w:rsid w:val="00072181"/>
    <w:rsid w:val="0007282B"/>
    <w:rsid w:val="00072CB9"/>
    <w:rsid w:val="0007322B"/>
    <w:rsid w:val="00074242"/>
    <w:rsid w:val="000747EF"/>
    <w:rsid w:val="000749E6"/>
    <w:rsid w:val="00074B49"/>
    <w:rsid w:val="00074BAC"/>
    <w:rsid w:val="00075133"/>
    <w:rsid w:val="00075819"/>
    <w:rsid w:val="000768B3"/>
    <w:rsid w:val="00076FD1"/>
    <w:rsid w:val="0008017C"/>
    <w:rsid w:val="0008017F"/>
    <w:rsid w:val="000801F5"/>
    <w:rsid w:val="000802FB"/>
    <w:rsid w:val="00080864"/>
    <w:rsid w:val="000820D8"/>
    <w:rsid w:val="0008258B"/>
    <w:rsid w:val="000828A6"/>
    <w:rsid w:val="0008290E"/>
    <w:rsid w:val="00082AF0"/>
    <w:rsid w:val="00083107"/>
    <w:rsid w:val="00083E7C"/>
    <w:rsid w:val="00083E8B"/>
    <w:rsid w:val="00084016"/>
    <w:rsid w:val="00084073"/>
    <w:rsid w:val="0008444F"/>
    <w:rsid w:val="000845E3"/>
    <w:rsid w:val="00085157"/>
    <w:rsid w:val="00085918"/>
    <w:rsid w:val="00085AAA"/>
    <w:rsid w:val="00085DD3"/>
    <w:rsid w:val="00085EA0"/>
    <w:rsid w:val="000866ED"/>
    <w:rsid w:val="00086F50"/>
    <w:rsid w:val="000873DC"/>
    <w:rsid w:val="00087A04"/>
    <w:rsid w:val="00091330"/>
    <w:rsid w:val="000913AE"/>
    <w:rsid w:val="00091868"/>
    <w:rsid w:val="000925F5"/>
    <w:rsid w:val="000933DE"/>
    <w:rsid w:val="000939D7"/>
    <w:rsid w:val="00094104"/>
    <w:rsid w:val="00094A46"/>
    <w:rsid w:val="00094CE3"/>
    <w:rsid w:val="00094D8D"/>
    <w:rsid w:val="00095429"/>
    <w:rsid w:val="00095A21"/>
    <w:rsid w:val="00095BEA"/>
    <w:rsid w:val="00096025"/>
    <w:rsid w:val="00096B62"/>
    <w:rsid w:val="000A01B9"/>
    <w:rsid w:val="000A1142"/>
    <w:rsid w:val="000A16D0"/>
    <w:rsid w:val="000A1CD4"/>
    <w:rsid w:val="000A1EB8"/>
    <w:rsid w:val="000A2DE7"/>
    <w:rsid w:val="000A2EC0"/>
    <w:rsid w:val="000A30C5"/>
    <w:rsid w:val="000A3B0B"/>
    <w:rsid w:val="000A3BAE"/>
    <w:rsid w:val="000A449D"/>
    <w:rsid w:val="000A4B40"/>
    <w:rsid w:val="000A4E82"/>
    <w:rsid w:val="000A4EA8"/>
    <w:rsid w:val="000A5B9E"/>
    <w:rsid w:val="000A5DE8"/>
    <w:rsid w:val="000A6CA0"/>
    <w:rsid w:val="000A6D1F"/>
    <w:rsid w:val="000A77B9"/>
    <w:rsid w:val="000B1021"/>
    <w:rsid w:val="000B15F2"/>
    <w:rsid w:val="000B1DA8"/>
    <w:rsid w:val="000B298B"/>
    <w:rsid w:val="000B399B"/>
    <w:rsid w:val="000B3CB6"/>
    <w:rsid w:val="000B5606"/>
    <w:rsid w:val="000B58E0"/>
    <w:rsid w:val="000B59D4"/>
    <w:rsid w:val="000B5E34"/>
    <w:rsid w:val="000B6927"/>
    <w:rsid w:val="000B6AB0"/>
    <w:rsid w:val="000B6FEF"/>
    <w:rsid w:val="000B763E"/>
    <w:rsid w:val="000C0EDB"/>
    <w:rsid w:val="000C113E"/>
    <w:rsid w:val="000C1C7C"/>
    <w:rsid w:val="000C1ECC"/>
    <w:rsid w:val="000C2341"/>
    <w:rsid w:val="000C25C9"/>
    <w:rsid w:val="000C2611"/>
    <w:rsid w:val="000C2B17"/>
    <w:rsid w:val="000C2BD7"/>
    <w:rsid w:val="000C2E87"/>
    <w:rsid w:val="000C2E8D"/>
    <w:rsid w:val="000C370E"/>
    <w:rsid w:val="000C3D62"/>
    <w:rsid w:val="000C5A01"/>
    <w:rsid w:val="000C5F8E"/>
    <w:rsid w:val="000C6113"/>
    <w:rsid w:val="000C631B"/>
    <w:rsid w:val="000C77B5"/>
    <w:rsid w:val="000C7E6D"/>
    <w:rsid w:val="000C7F5B"/>
    <w:rsid w:val="000C7FA4"/>
    <w:rsid w:val="000D0586"/>
    <w:rsid w:val="000D05EC"/>
    <w:rsid w:val="000D1CC6"/>
    <w:rsid w:val="000D2DC3"/>
    <w:rsid w:val="000D3A02"/>
    <w:rsid w:val="000D4113"/>
    <w:rsid w:val="000D4156"/>
    <w:rsid w:val="000D421F"/>
    <w:rsid w:val="000D511E"/>
    <w:rsid w:val="000D5569"/>
    <w:rsid w:val="000D5CDD"/>
    <w:rsid w:val="000D5F7A"/>
    <w:rsid w:val="000D66CD"/>
    <w:rsid w:val="000D681A"/>
    <w:rsid w:val="000D6C00"/>
    <w:rsid w:val="000D6DF6"/>
    <w:rsid w:val="000D6E60"/>
    <w:rsid w:val="000D74CC"/>
    <w:rsid w:val="000D7A25"/>
    <w:rsid w:val="000D7BB7"/>
    <w:rsid w:val="000D7E95"/>
    <w:rsid w:val="000E0BFD"/>
    <w:rsid w:val="000E0DD2"/>
    <w:rsid w:val="000E12D2"/>
    <w:rsid w:val="000E18CE"/>
    <w:rsid w:val="000E2A09"/>
    <w:rsid w:val="000E2B87"/>
    <w:rsid w:val="000E2F5F"/>
    <w:rsid w:val="000E3A7F"/>
    <w:rsid w:val="000E3E77"/>
    <w:rsid w:val="000E3E89"/>
    <w:rsid w:val="000E3F56"/>
    <w:rsid w:val="000E429D"/>
    <w:rsid w:val="000E4B57"/>
    <w:rsid w:val="000E4E26"/>
    <w:rsid w:val="000E5A8C"/>
    <w:rsid w:val="000E608E"/>
    <w:rsid w:val="000E63E4"/>
    <w:rsid w:val="000E6672"/>
    <w:rsid w:val="000E6B1D"/>
    <w:rsid w:val="000E7227"/>
    <w:rsid w:val="000E73E4"/>
    <w:rsid w:val="000E7772"/>
    <w:rsid w:val="000E7C13"/>
    <w:rsid w:val="000E7C87"/>
    <w:rsid w:val="000F0856"/>
    <w:rsid w:val="000F0BB7"/>
    <w:rsid w:val="000F14F6"/>
    <w:rsid w:val="000F15F0"/>
    <w:rsid w:val="000F1964"/>
    <w:rsid w:val="000F2700"/>
    <w:rsid w:val="000F29A1"/>
    <w:rsid w:val="000F392F"/>
    <w:rsid w:val="000F450E"/>
    <w:rsid w:val="000F4A4A"/>
    <w:rsid w:val="000F4FE8"/>
    <w:rsid w:val="000F51D7"/>
    <w:rsid w:val="000F5325"/>
    <w:rsid w:val="000F5844"/>
    <w:rsid w:val="000F7369"/>
    <w:rsid w:val="000F7493"/>
    <w:rsid w:val="000F7948"/>
    <w:rsid w:val="000F7DF4"/>
    <w:rsid w:val="001006A1"/>
    <w:rsid w:val="00100E23"/>
    <w:rsid w:val="00101947"/>
    <w:rsid w:val="001019ED"/>
    <w:rsid w:val="00101DAB"/>
    <w:rsid w:val="00101EAE"/>
    <w:rsid w:val="00102EDC"/>
    <w:rsid w:val="00103317"/>
    <w:rsid w:val="0010362D"/>
    <w:rsid w:val="0010439C"/>
    <w:rsid w:val="00104A08"/>
    <w:rsid w:val="0010557E"/>
    <w:rsid w:val="001066DC"/>
    <w:rsid w:val="001067AE"/>
    <w:rsid w:val="00106D10"/>
    <w:rsid w:val="00107262"/>
    <w:rsid w:val="0010765B"/>
    <w:rsid w:val="001101B8"/>
    <w:rsid w:val="00111042"/>
    <w:rsid w:val="00111106"/>
    <w:rsid w:val="00111121"/>
    <w:rsid w:val="001120A4"/>
    <w:rsid w:val="001122AD"/>
    <w:rsid w:val="001125F1"/>
    <w:rsid w:val="00112818"/>
    <w:rsid w:val="00112D54"/>
    <w:rsid w:val="0011387A"/>
    <w:rsid w:val="0011391A"/>
    <w:rsid w:val="001139B8"/>
    <w:rsid w:val="00113D6B"/>
    <w:rsid w:val="00114361"/>
    <w:rsid w:val="0011438A"/>
    <w:rsid w:val="00114DB0"/>
    <w:rsid w:val="001153ED"/>
    <w:rsid w:val="00115C6C"/>
    <w:rsid w:val="00116213"/>
    <w:rsid w:val="00116DFF"/>
    <w:rsid w:val="001175F2"/>
    <w:rsid w:val="00120495"/>
    <w:rsid w:val="00120FEB"/>
    <w:rsid w:val="001211DA"/>
    <w:rsid w:val="00121443"/>
    <w:rsid w:val="00121682"/>
    <w:rsid w:val="00122DBA"/>
    <w:rsid w:val="0012387B"/>
    <w:rsid w:val="001243EA"/>
    <w:rsid w:val="00124689"/>
    <w:rsid w:val="001250ED"/>
    <w:rsid w:val="001251A1"/>
    <w:rsid w:val="001252C9"/>
    <w:rsid w:val="0012530C"/>
    <w:rsid w:val="00125C9D"/>
    <w:rsid w:val="00125DBC"/>
    <w:rsid w:val="0012628C"/>
    <w:rsid w:val="00126575"/>
    <w:rsid w:val="0012664B"/>
    <w:rsid w:val="001274D2"/>
    <w:rsid w:val="00127564"/>
    <w:rsid w:val="0012757A"/>
    <w:rsid w:val="00127A5D"/>
    <w:rsid w:val="0013002F"/>
    <w:rsid w:val="00130488"/>
    <w:rsid w:val="00130746"/>
    <w:rsid w:val="0013117E"/>
    <w:rsid w:val="00131E98"/>
    <w:rsid w:val="00131EF2"/>
    <w:rsid w:val="001323A6"/>
    <w:rsid w:val="00132BDC"/>
    <w:rsid w:val="00132C05"/>
    <w:rsid w:val="00132DD4"/>
    <w:rsid w:val="0013399D"/>
    <w:rsid w:val="00133D4F"/>
    <w:rsid w:val="001347A1"/>
    <w:rsid w:val="00134A25"/>
    <w:rsid w:val="00134A5B"/>
    <w:rsid w:val="00134D99"/>
    <w:rsid w:val="001360B5"/>
    <w:rsid w:val="0013676F"/>
    <w:rsid w:val="00136B37"/>
    <w:rsid w:val="001404D8"/>
    <w:rsid w:val="00140BBC"/>
    <w:rsid w:val="00140F9A"/>
    <w:rsid w:val="0014133B"/>
    <w:rsid w:val="00141497"/>
    <w:rsid w:val="00141522"/>
    <w:rsid w:val="00141B1A"/>
    <w:rsid w:val="001422E9"/>
    <w:rsid w:val="0014385B"/>
    <w:rsid w:val="00143EB0"/>
    <w:rsid w:val="00144312"/>
    <w:rsid w:val="00144E18"/>
    <w:rsid w:val="00145334"/>
    <w:rsid w:val="001455C4"/>
    <w:rsid w:val="001456D7"/>
    <w:rsid w:val="00145DE9"/>
    <w:rsid w:val="00146638"/>
    <w:rsid w:val="00146B93"/>
    <w:rsid w:val="001477A1"/>
    <w:rsid w:val="0014791B"/>
    <w:rsid w:val="00147C10"/>
    <w:rsid w:val="0015020D"/>
    <w:rsid w:val="001507D9"/>
    <w:rsid w:val="00150D97"/>
    <w:rsid w:val="00151272"/>
    <w:rsid w:val="00151B12"/>
    <w:rsid w:val="00151BE2"/>
    <w:rsid w:val="00151D09"/>
    <w:rsid w:val="00151DAF"/>
    <w:rsid w:val="00151ED8"/>
    <w:rsid w:val="00152DD5"/>
    <w:rsid w:val="00153154"/>
    <w:rsid w:val="00153746"/>
    <w:rsid w:val="0015385E"/>
    <w:rsid w:val="00153961"/>
    <w:rsid w:val="001539AA"/>
    <w:rsid w:val="0015430B"/>
    <w:rsid w:val="0015535F"/>
    <w:rsid w:val="0015540B"/>
    <w:rsid w:val="00155D90"/>
    <w:rsid w:val="001566E0"/>
    <w:rsid w:val="00156FCC"/>
    <w:rsid w:val="0015735A"/>
    <w:rsid w:val="001573FA"/>
    <w:rsid w:val="001579A8"/>
    <w:rsid w:val="0016035D"/>
    <w:rsid w:val="00160633"/>
    <w:rsid w:val="00160A65"/>
    <w:rsid w:val="00160E79"/>
    <w:rsid w:val="00162A23"/>
    <w:rsid w:val="001631DC"/>
    <w:rsid w:val="00163BCD"/>
    <w:rsid w:val="001642D2"/>
    <w:rsid w:val="001646EF"/>
    <w:rsid w:val="00165131"/>
    <w:rsid w:val="00165346"/>
    <w:rsid w:val="0016596A"/>
    <w:rsid w:val="00165BDF"/>
    <w:rsid w:val="001668A7"/>
    <w:rsid w:val="00166C46"/>
    <w:rsid w:val="00167050"/>
    <w:rsid w:val="001674D3"/>
    <w:rsid w:val="0016758A"/>
    <w:rsid w:val="00167D47"/>
    <w:rsid w:val="00171218"/>
    <w:rsid w:val="0017157C"/>
    <w:rsid w:val="00171FCE"/>
    <w:rsid w:val="0017220C"/>
    <w:rsid w:val="001728F7"/>
    <w:rsid w:val="00173969"/>
    <w:rsid w:val="00173EDA"/>
    <w:rsid w:val="00174328"/>
    <w:rsid w:val="00174B83"/>
    <w:rsid w:val="0017511A"/>
    <w:rsid w:val="0017517C"/>
    <w:rsid w:val="00175BE1"/>
    <w:rsid w:val="00175F84"/>
    <w:rsid w:val="00176489"/>
    <w:rsid w:val="00176779"/>
    <w:rsid w:val="0017679D"/>
    <w:rsid w:val="00177D2B"/>
    <w:rsid w:val="00180737"/>
    <w:rsid w:val="00180FF1"/>
    <w:rsid w:val="00181A05"/>
    <w:rsid w:val="001821C0"/>
    <w:rsid w:val="0018303A"/>
    <w:rsid w:val="00183862"/>
    <w:rsid w:val="00183AEA"/>
    <w:rsid w:val="00183EDF"/>
    <w:rsid w:val="00183EE7"/>
    <w:rsid w:val="00184F04"/>
    <w:rsid w:val="00185284"/>
    <w:rsid w:val="00185668"/>
    <w:rsid w:val="00186050"/>
    <w:rsid w:val="00186D73"/>
    <w:rsid w:val="00187034"/>
    <w:rsid w:val="001870DB"/>
    <w:rsid w:val="00187CF6"/>
    <w:rsid w:val="00187F27"/>
    <w:rsid w:val="001904B3"/>
    <w:rsid w:val="00190760"/>
    <w:rsid w:val="001907F0"/>
    <w:rsid w:val="0019098E"/>
    <w:rsid w:val="00191E69"/>
    <w:rsid w:val="001921D0"/>
    <w:rsid w:val="00192C28"/>
    <w:rsid w:val="00192C89"/>
    <w:rsid w:val="00193464"/>
    <w:rsid w:val="00193723"/>
    <w:rsid w:val="00193857"/>
    <w:rsid w:val="00193A16"/>
    <w:rsid w:val="0019444A"/>
    <w:rsid w:val="001945CE"/>
    <w:rsid w:val="00194696"/>
    <w:rsid w:val="00194DDE"/>
    <w:rsid w:val="00194FF9"/>
    <w:rsid w:val="00195041"/>
    <w:rsid w:val="00195B02"/>
    <w:rsid w:val="00195E3E"/>
    <w:rsid w:val="0019637C"/>
    <w:rsid w:val="001969A5"/>
    <w:rsid w:val="00196A08"/>
    <w:rsid w:val="00196ABA"/>
    <w:rsid w:val="00196BC1"/>
    <w:rsid w:val="0019723A"/>
    <w:rsid w:val="00197F74"/>
    <w:rsid w:val="001A08F4"/>
    <w:rsid w:val="001A0F21"/>
    <w:rsid w:val="001A1215"/>
    <w:rsid w:val="001A13A5"/>
    <w:rsid w:val="001A25B6"/>
    <w:rsid w:val="001A2E89"/>
    <w:rsid w:val="001A327A"/>
    <w:rsid w:val="001A37E6"/>
    <w:rsid w:val="001A4299"/>
    <w:rsid w:val="001A4437"/>
    <w:rsid w:val="001A593A"/>
    <w:rsid w:val="001A5F83"/>
    <w:rsid w:val="001A6764"/>
    <w:rsid w:val="001A6772"/>
    <w:rsid w:val="001A693D"/>
    <w:rsid w:val="001A772D"/>
    <w:rsid w:val="001A7BD5"/>
    <w:rsid w:val="001B0332"/>
    <w:rsid w:val="001B0417"/>
    <w:rsid w:val="001B0A33"/>
    <w:rsid w:val="001B0B07"/>
    <w:rsid w:val="001B11E9"/>
    <w:rsid w:val="001B2116"/>
    <w:rsid w:val="001B23E1"/>
    <w:rsid w:val="001B28E1"/>
    <w:rsid w:val="001B3C3C"/>
    <w:rsid w:val="001B3E61"/>
    <w:rsid w:val="001B4557"/>
    <w:rsid w:val="001B47AC"/>
    <w:rsid w:val="001B5180"/>
    <w:rsid w:val="001B6762"/>
    <w:rsid w:val="001B7098"/>
    <w:rsid w:val="001B72EF"/>
    <w:rsid w:val="001B73E8"/>
    <w:rsid w:val="001B7BB3"/>
    <w:rsid w:val="001C0FC2"/>
    <w:rsid w:val="001C1667"/>
    <w:rsid w:val="001C28C3"/>
    <w:rsid w:val="001C2D71"/>
    <w:rsid w:val="001C304F"/>
    <w:rsid w:val="001C355C"/>
    <w:rsid w:val="001C3F21"/>
    <w:rsid w:val="001C3F2E"/>
    <w:rsid w:val="001C4F3E"/>
    <w:rsid w:val="001C544A"/>
    <w:rsid w:val="001C58BF"/>
    <w:rsid w:val="001C654F"/>
    <w:rsid w:val="001C677F"/>
    <w:rsid w:val="001C691C"/>
    <w:rsid w:val="001C6964"/>
    <w:rsid w:val="001C78C8"/>
    <w:rsid w:val="001C7A2B"/>
    <w:rsid w:val="001C7C14"/>
    <w:rsid w:val="001D01C8"/>
    <w:rsid w:val="001D035F"/>
    <w:rsid w:val="001D084A"/>
    <w:rsid w:val="001D1CE2"/>
    <w:rsid w:val="001D21ED"/>
    <w:rsid w:val="001D3093"/>
    <w:rsid w:val="001D34EB"/>
    <w:rsid w:val="001D4EC2"/>
    <w:rsid w:val="001D50D3"/>
    <w:rsid w:val="001D5580"/>
    <w:rsid w:val="001D583F"/>
    <w:rsid w:val="001E0069"/>
    <w:rsid w:val="001E05E9"/>
    <w:rsid w:val="001E0D88"/>
    <w:rsid w:val="001E119F"/>
    <w:rsid w:val="001E1B82"/>
    <w:rsid w:val="001E221B"/>
    <w:rsid w:val="001E2B56"/>
    <w:rsid w:val="001E34E2"/>
    <w:rsid w:val="001E3ABE"/>
    <w:rsid w:val="001E3E76"/>
    <w:rsid w:val="001E41B2"/>
    <w:rsid w:val="001E5373"/>
    <w:rsid w:val="001E59C5"/>
    <w:rsid w:val="001E6019"/>
    <w:rsid w:val="001E64C6"/>
    <w:rsid w:val="001E6893"/>
    <w:rsid w:val="001E6A94"/>
    <w:rsid w:val="001E70FE"/>
    <w:rsid w:val="001E744B"/>
    <w:rsid w:val="001E745F"/>
    <w:rsid w:val="001E79E2"/>
    <w:rsid w:val="001E7A2A"/>
    <w:rsid w:val="001F02DB"/>
    <w:rsid w:val="001F056F"/>
    <w:rsid w:val="001F0DC0"/>
    <w:rsid w:val="001F17E1"/>
    <w:rsid w:val="001F2110"/>
    <w:rsid w:val="001F3CDC"/>
    <w:rsid w:val="001F49E0"/>
    <w:rsid w:val="001F4B67"/>
    <w:rsid w:val="001F4F5E"/>
    <w:rsid w:val="001F52AB"/>
    <w:rsid w:val="001F55E9"/>
    <w:rsid w:val="001F56E6"/>
    <w:rsid w:val="001F5D1A"/>
    <w:rsid w:val="001F6806"/>
    <w:rsid w:val="001F711D"/>
    <w:rsid w:val="001F7375"/>
    <w:rsid w:val="001F7989"/>
    <w:rsid w:val="001F7BE7"/>
    <w:rsid w:val="001F7BF1"/>
    <w:rsid w:val="002002DD"/>
    <w:rsid w:val="00201991"/>
    <w:rsid w:val="00201D72"/>
    <w:rsid w:val="00202011"/>
    <w:rsid w:val="00202D79"/>
    <w:rsid w:val="0020313A"/>
    <w:rsid w:val="00203A05"/>
    <w:rsid w:val="002042C9"/>
    <w:rsid w:val="00204608"/>
    <w:rsid w:val="00204955"/>
    <w:rsid w:val="00204ADA"/>
    <w:rsid w:val="00204F72"/>
    <w:rsid w:val="002052CC"/>
    <w:rsid w:val="00205BFD"/>
    <w:rsid w:val="00206022"/>
    <w:rsid w:val="0020626B"/>
    <w:rsid w:val="002064D0"/>
    <w:rsid w:val="00206AB0"/>
    <w:rsid w:val="00206AD1"/>
    <w:rsid w:val="00206FC7"/>
    <w:rsid w:val="00207718"/>
    <w:rsid w:val="002077D2"/>
    <w:rsid w:val="002079BF"/>
    <w:rsid w:val="00210B78"/>
    <w:rsid w:val="00210C64"/>
    <w:rsid w:val="00211017"/>
    <w:rsid w:val="002110DD"/>
    <w:rsid w:val="00211553"/>
    <w:rsid w:val="0021301D"/>
    <w:rsid w:val="0021327C"/>
    <w:rsid w:val="002135BC"/>
    <w:rsid w:val="0021456A"/>
    <w:rsid w:val="00214BCE"/>
    <w:rsid w:val="002150F4"/>
    <w:rsid w:val="00215122"/>
    <w:rsid w:val="002159FA"/>
    <w:rsid w:val="00215D44"/>
    <w:rsid w:val="0021617A"/>
    <w:rsid w:val="002169EC"/>
    <w:rsid w:val="00216A47"/>
    <w:rsid w:val="00216B07"/>
    <w:rsid w:val="00216CD3"/>
    <w:rsid w:val="00216CDC"/>
    <w:rsid w:val="00217B7C"/>
    <w:rsid w:val="00217E5B"/>
    <w:rsid w:val="00220FD5"/>
    <w:rsid w:val="00221339"/>
    <w:rsid w:val="00221801"/>
    <w:rsid w:val="00221B10"/>
    <w:rsid w:val="002221A0"/>
    <w:rsid w:val="002226C5"/>
    <w:rsid w:val="00222772"/>
    <w:rsid w:val="00222E31"/>
    <w:rsid w:val="00223816"/>
    <w:rsid w:val="00223B3C"/>
    <w:rsid w:val="00223E02"/>
    <w:rsid w:val="00224327"/>
    <w:rsid w:val="002245BB"/>
    <w:rsid w:val="00224ADF"/>
    <w:rsid w:val="00224D4A"/>
    <w:rsid w:val="002251CB"/>
    <w:rsid w:val="00225255"/>
    <w:rsid w:val="00225B49"/>
    <w:rsid w:val="00226047"/>
    <w:rsid w:val="00226412"/>
    <w:rsid w:val="002268D7"/>
    <w:rsid w:val="002269A3"/>
    <w:rsid w:val="00226DCE"/>
    <w:rsid w:val="0022733D"/>
    <w:rsid w:val="00230156"/>
    <w:rsid w:val="002302E3"/>
    <w:rsid w:val="00230EAA"/>
    <w:rsid w:val="00230FD8"/>
    <w:rsid w:val="002314A8"/>
    <w:rsid w:val="002322A3"/>
    <w:rsid w:val="002328B0"/>
    <w:rsid w:val="00232A98"/>
    <w:rsid w:val="00233875"/>
    <w:rsid w:val="00233A2B"/>
    <w:rsid w:val="00234D71"/>
    <w:rsid w:val="00234EF4"/>
    <w:rsid w:val="00234F74"/>
    <w:rsid w:val="00235091"/>
    <w:rsid w:val="00235BD3"/>
    <w:rsid w:val="00235FE3"/>
    <w:rsid w:val="002363A2"/>
    <w:rsid w:val="00237C56"/>
    <w:rsid w:val="00237D44"/>
    <w:rsid w:val="002409B0"/>
    <w:rsid w:val="00240E39"/>
    <w:rsid w:val="0024136A"/>
    <w:rsid w:val="00241775"/>
    <w:rsid w:val="002426E7"/>
    <w:rsid w:val="00243051"/>
    <w:rsid w:val="00243D72"/>
    <w:rsid w:val="00243F08"/>
    <w:rsid w:val="0024474C"/>
    <w:rsid w:val="00244A9D"/>
    <w:rsid w:val="00245242"/>
    <w:rsid w:val="002458EB"/>
    <w:rsid w:val="00245986"/>
    <w:rsid w:val="00246035"/>
    <w:rsid w:val="00246A12"/>
    <w:rsid w:val="00246C05"/>
    <w:rsid w:val="00246F97"/>
    <w:rsid w:val="002472D8"/>
    <w:rsid w:val="002474DC"/>
    <w:rsid w:val="00247812"/>
    <w:rsid w:val="002500AF"/>
    <w:rsid w:val="002501F4"/>
    <w:rsid w:val="002502CE"/>
    <w:rsid w:val="002504F8"/>
    <w:rsid w:val="00250763"/>
    <w:rsid w:val="00251B93"/>
    <w:rsid w:val="00252BAA"/>
    <w:rsid w:val="00252F0F"/>
    <w:rsid w:val="00252F35"/>
    <w:rsid w:val="00253A2D"/>
    <w:rsid w:val="0025458B"/>
    <w:rsid w:val="00254E22"/>
    <w:rsid w:val="00254E6C"/>
    <w:rsid w:val="0025507C"/>
    <w:rsid w:val="00255DDD"/>
    <w:rsid w:val="00255FD9"/>
    <w:rsid w:val="00256423"/>
    <w:rsid w:val="00256EB2"/>
    <w:rsid w:val="002578EE"/>
    <w:rsid w:val="00260108"/>
    <w:rsid w:val="00260B1A"/>
    <w:rsid w:val="002612BE"/>
    <w:rsid w:val="00261EC3"/>
    <w:rsid w:val="0026274C"/>
    <w:rsid w:val="00262E44"/>
    <w:rsid w:val="00262E5A"/>
    <w:rsid w:val="00262EFE"/>
    <w:rsid w:val="00262F3F"/>
    <w:rsid w:val="00264FBD"/>
    <w:rsid w:val="0026570C"/>
    <w:rsid w:val="00265831"/>
    <w:rsid w:val="00265909"/>
    <w:rsid w:val="0026660D"/>
    <w:rsid w:val="00266BA2"/>
    <w:rsid w:val="00266C2F"/>
    <w:rsid w:val="00267120"/>
    <w:rsid w:val="0026734E"/>
    <w:rsid w:val="00267DE6"/>
    <w:rsid w:val="0027047C"/>
    <w:rsid w:val="00270781"/>
    <w:rsid w:val="00270B2C"/>
    <w:rsid w:val="00271EB4"/>
    <w:rsid w:val="002724CC"/>
    <w:rsid w:val="002724DD"/>
    <w:rsid w:val="0027386E"/>
    <w:rsid w:val="00273B82"/>
    <w:rsid w:val="00273CDD"/>
    <w:rsid w:val="00273E02"/>
    <w:rsid w:val="00274763"/>
    <w:rsid w:val="00274CE7"/>
    <w:rsid w:val="00274DED"/>
    <w:rsid w:val="00276093"/>
    <w:rsid w:val="002763AB"/>
    <w:rsid w:val="00276616"/>
    <w:rsid w:val="00277783"/>
    <w:rsid w:val="0027778E"/>
    <w:rsid w:val="00280064"/>
    <w:rsid w:val="00280BAC"/>
    <w:rsid w:val="00280EB1"/>
    <w:rsid w:val="00281AF9"/>
    <w:rsid w:val="00281B4F"/>
    <w:rsid w:val="00282C00"/>
    <w:rsid w:val="00283404"/>
    <w:rsid w:val="0028447B"/>
    <w:rsid w:val="00284A4F"/>
    <w:rsid w:val="00285089"/>
    <w:rsid w:val="00285763"/>
    <w:rsid w:val="002867DB"/>
    <w:rsid w:val="00286813"/>
    <w:rsid w:val="00287F48"/>
    <w:rsid w:val="002913C3"/>
    <w:rsid w:val="00291694"/>
    <w:rsid w:val="00291B3B"/>
    <w:rsid w:val="00291E1C"/>
    <w:rsid w:val="0029230D"/>
    <w:rsid w:val="00292575"/>
    <w:rsid w:val="002940C9"/>
    <w:rsid w:val="00295BF4"/>
    <w:rsid w:val="002960F9"/>
    <w:rsid w:val="0029610B"/>
    <w:rsid w:val="0029658F"/>
    <w:rsid w:val="00296957"/>
    <w:rsid w:val="00296C03"/>
    <w:rsid w:val="002977F5"/>
    <w:rsid w:val="002A0051"/>
    <w:rsid w:val="002A0492"/>
    <w:rsid w:val="002A0EC7"/>
    <w:rsid w:val="002A1467"/>
    <w:rsid w:val="002A1B78"/>
    <w:rsid w:val="002A28FD"/>
    <w:rsid w:val="002A2AC8"/>
    <w:rsid w:val="002A3167"/>
    <w:rsid w:val="002A355D"/>
    <w:rsid w:val="002A5085"/>
    <w:rsid w:val="002A51DA"/>
    <w:rsid w:val="002A5AF4"/>
    <w:rsid w:val="002A650E"/>
    <w:rsid w:val="002A661C"/>
    <w:rsid w:val="002A6ABC"/>
    <w:rsid w:val="002A770B"/>
    <w:rsid w:val="002A7F6A"/>
    <w:rsid w:val="002B00D5"/>
    <w:rsid w:val="002B09ED"/>
    <w:rsid w:val="002B0F20"/>
    <w:rsid w:val="002B13E1"/>
    <w:rsid w:val="002B1B38"/>
    <w:rsid w:val="002B1D44"/>
    <w:rsid w:val="002B217E"/>
    <w:rsid w:val="002B21C1"/>
    <w:rsid w:val="002B3537"/>
    <w:rsid w:val="002B3863"/>
    <w:rsid w:val="002B3CAF"/>
    <w:rsid w:val="002B458A"/>
    <w:rsid w:val="002B4FD3"/>
    <w:rsid w:val="002B6520"/>
    <w:rsid w:val="002B6816"/>
    <w:rsid w:val="002B7021"/>
    <w:rsid w:val="002C04F5"/>
    <w:rsid w:val="002C05A4"/>
    <w:rsid w:val="002C250E"/>
    <w:rsid w:val="002C282E"/>
    <w:rsid w:val="002C3BD6"/>
    <w:rsid w:val="002C4DEF"/>
    <w:rsid w:val="002C4EDA"/>
    <w:rsid w:val="002C4EE9"/>
    <w:rsid w:val="002C5789"/>
    <w:rsid w:val="002C6D4E"/>
    <w:rsid w:val="002C6FA6"/>
    <w:rsid w:val="002C7116"/>
    <w:rsid w:val="002D03F7"/>
    <w:rsid w:val="002D06C3"/>
    <w:rsid w:val="002D2264"/>
    <w:rsid w:val="002D318D"/>
    <w:rsid w:val="002D3319"/>
    <w:rsid w:val="002D337E"/>
    <w:rsid w:val="002D3598"/>
    <w:rsid w:val="002D3AE9"/>
    <w:rsid w:val="002D471A"/>
    <w:rsid w:val="002D4F55"/>
    <w:rsid w:val="002D5309"/>
    <w:rsid w:val="002D54E0"/>
    <w:rsid w:val="002D571C"/>
    <w:rsid w:val="002D5845"/>
    <w:rsid w:val="002D5B7B"/>
    <w:rsid w:val="002D6010"/>
    <w:rsid w:val="002D6378"/>
    <w:rsid w:val="002D6CD8"/>
    <w:rsid w:val="002D7632"/>
    <w:rsid w:val="002D7D20"/>
    <w:rsid w:val="002D7EAF"/>
    <w:rsid w:val="002E1D22"/>
    <w:rsid w:val="002E2D78"/>
    <w:rsid w:val="002E307C"/>
    <w:rsid w:val="002E35EC"/>
    <w:rsid w:val="002E4F61"/>
    <w:rsid w:val="002E5978"/>
    <w:rsid w:val="002E65AF"/>
    <w:rsid w:val="002E67A6"/>
    <w:rsid w:val="002E7178"/>
    <w:rsid w:val="002E7733"/>
    <w:rsid w:val="002E7775"/>
    <w:rsid w:val="002E7846"/>
    <w:rsid w:val="002E7B4C"/>
    <w:rsid w:val="002E7E3D"/>
    <w:rsid w:val="002F00B4"/>
    <w:rsid w:val="002F0498"/>
    <w:rsid w:val="002F0719"/>
    <w:rsid w:val="002F0855"/>
    <w:rsid w:val="002F0B82"/>
    <w:rsid w:val="002F22A0"/>
    <w:rsid w:val="002F3751"/>
    <w:rsid w:val="002F3966"/>
    <w:rsid w:val="002F4332"/>
    <w:rsid w:val="002F45D7"/>
    <w:rsid w:val="002F4C85"/>
    <w:rsid w:val="002F539D"/>
    <w:rsid w:val="002F5679"/>
    <w:rsid w:val="002F5749"/>
    <w:rsid w:val="002F5B82"/>
    <w:rsid w:val="002F5C29"/>
    <w:rsid w:val="002F5E03"/>
    <w:rsid w:val="002F7C33"/>
    <w:rsid w:val="002F7D4A"/>
    <w:rsid w:val="00300F15"/>
    <w:rsid w:val="003013EB"/>
    <w:rsid w:val="0030197F"/>
    <w:rsid w:val="00302B49"/>
    <w:rsid w:val="00302C81"/>
    <w:rsid w:val="00303197"/>
    <w:rsid w:val="00303D20"/>
    <w:rsid w:val="00304201"/>
    <w:rsid w:val="003043B7"/>
    <w:rsid w:val="00304EB3"/>
    <w:rsid w:val="0030596C"/>
    <w:rsid w:val="0030657F"/>
    <w:rsid w:val="00307A6E"/>
    <w:rsid w:val="00307E8D"/>
    <w:rsid w:val="00307FA0"/>
    <w:rsid w:val="003101EB"/>
    <w:rsid w:val="003101F5"/>
    <w:rsid w:val="00310D41"/>
    <w:rsid w:val="00312C36"/>
    <w:rsid w:val="00314344"/>
    <w:rsid w:val="00314EE2"/>
    <w:rsid w:val="00314FBB"/>
    <w:rsid w:val="00315469"/>
    <w:rsid w:val="0031569D"/>
    <w:rsid w:val="003157CD"/>
    <w:rsid w:val="0031666A"/>
    <w:rsid w:val="00316950"/>
    <w:rsid w:val="00317968"/>
    <w:rsid w:val="00317BD0"/>
    <w:rsid w:val="003202B7"/>
    <w:rsid w:val="00320BB5"/>
    <w:rsid w:val="00321084"/>
    <w:rsid w:val="00321191"/>
    <w:rsid w:val="003218CE"/>
    <w:rsid w:val="00321CFE"/>
    <w:rsid w:val="00321E09"/>
    <w:rsid w:val="00323609"/>
    <w:rsid w:val="003244E7"/>
    <w:rsid w:val="00324EC9"/>
    <w:rsid w:val="00325298"/>
    <w:rsid w:val="0032564A"/>
    <w:rsid w:val="00325C92"/>
    <w:rsid w:val="00326108"/>
    <w:rsid w:val="003266BF"/>
    <w:rsid w:val="00326B5F"/>
    <w:rsid w:val="003279E5"/>
    <w:rsid w:val="00327A84"/>
    <w:rsid w:val="00327ABE"/>
    <w:rsid w:val="003306E2"/>
    <w:rsid w:val="00330A64"/>
    <w:rsid w:val="00330C82"/>
    <w:rsid w:val="00331088"/>
    <w:rsid w:val="003314C2"/>
    <w:rsid w:val="003316F0"/>
    <w:rsid w:val="0033202C"/>
    <w:rsid w:val="0033241A"/>
    <w:rsid w:val="003329F1"/>
    <w:rsid w:val="00333580"/>
    <w:rsid w:val="00333F27"/>
    <w:rsid w:val="00334105"/>
    <w:rsid w:val="003342C3"/>
    <w:rsid w:val="00334AC8"/>
    <w:rsid w:val="00335116"/>
    <w:rsid w:val="00335557"/>
    <w:rsid w:val="00335835"/>
    <w:rsid w:val="003360EB"/>
    <w:rsid w:val="0033657F"/>
    <w:rsid w:val="00336B8B"/>
    <w:rsid w:val="00336DDE"/>
    <w:rsid w:val="00336EC4"/>
    <w:rsid w:val="003370C7"/>
    <w:rsid w:val="00337211"/>
    <w:rsid w:val="00337D72"/>
    <w:rsid w:val="00340D54"/>
    <w:rsid w:val="003417EF"/>
    <w:rsid w:val="003438E9"/>
    <w:rsid w:val="00343F20"/>
    <w:rsid w:val="00344939"/>
    <w:rsid w:val="0034516E"/>
    <w:rsid w:val="00345366"/>
    <w:rsid w:val="00345AB7"/>
    <w:rsid w:val="003464BA"/>
    <w:rsid w:val="0034729F"/>
    <w:rsid w:val="00347D04"/>
    <w:rsid w:val="003505CB"/>
    <w:rsid w:val="0035202E"/>
    <w:rsid w:val="0035277E"/>
    <w:rsid w:val="0035279B"/>
    <w:rsid w:val="00353C82"/>
    <w:rsid w:val="0035495D"/>
    <w:rsid w:val="00355A11"/>
    <w:rsid w:val="00355AF6"/>
    <w:rsid w:val="00355E53"/>
    <w:rsid w:val="00355EE2"/>
    <w:rsid w:val="003563EA"/>
    <w:rsid w:val="00356F84"/>
    <w:rsid w:val="00360958"/>
    <w:rsid w:val="00360CC4"/>
    <w:rsid w:val="00361433"/>
    <w:rsid w:val="0036153B"/>
    <w:rsid w:val="00361963"/>
    <w:rsid w:val="003625B2"/>
    <w:rsid w:val="003628B5"/>
    <w:rsid w:val="00362CF3"/>
    <w:rsid w:val="003637C9"/>
    <w:rsid w:val="00364DDE"/>
    <w:rsid w:val="003655DF"/>
    <w:rsid w:val="00365DC7"/>
    <w:rsid w:val="0036707E"/>
    <w:rsid w:val="00367D75"/>
    <w:rsid w:val="00367EEA"/>
    <w:rsid w:val="00367FE1"/>
    <w:rsid w:val="00370182"/>
    <w:rsid w:val="003708D7"/>
    <w:rsid w:val="00370E13"/>
    <w:rsid w:val="0037256B"/>
    <w:rsid w:val="00372998"/>
    <w:rsid w:val="003732F7"/>
    <w:rsid w:val="00373B13"/>
    <w:rsid w:val="003745B2"/>
    <w:rsid w:val="00374630"/>
    <w:rsid w:val="00374790"/>
    <w:rsid w:val="0037487F"/>
    <w:rsid w:val="00375AD2"/>
    <w:rsid w:val="00375FEA"/>
    <w:rsid w:val="00376696"/>
    <w:rsid w:val="00376AA5"/>
    <w:rsid w:val="00376CBB"/>
    <w:rsid w:val="00377B5F"/>
    <w:rsid w:val="00377EC4"/>
    <w:rsid w:val="00377FFE"/>
    <w:rsid w:val="003803D6"/>
    <w:rsid w:val="0038067C"/>
    <w:rsid w:val="003813EA"/>
    <w:rsid w:val="00381998"/>
    <w:rsid w:val="00381D10"/>
    <w:rsid w:val="003831DF"/>
    <w:rsid w:val="00383383"/>
    <w:rsid w:val="0038379E"/>
    <w:rsid w:val="00383A49"/>
    <w:rsid w:val="003845A5"/>
    <w:rsid w:val="00384B7A"/>
    <w:rsid w:val="00384EB9"/>
    <w:rsid w:val="00385AAE"/>
    <w:rsid w:val="003866D8"/>
    <w:rsid w:val="00386C6F"/>
    <w:rsid w:val="0038735E"/>
    <w:rsid w:val="003873E0"/>
    <w:rsid w:val="0038744B"/>
    <w:rsid w:val="00387ABD"/>
    <w:rsid w:val="00390741"/>
    <w:rsid w:val="003909C5"/>
    <w:rsid w:val="003909C9"/>
    <w:rsid w:val="00390D68"/>
    <w:rsid w:val="00390E61"/>
    <w:rsid w:val="00391272"/>
    <w:rsid w:val="00391F4F"/>
    <w:rsid w:val="00392911"/>
    <w:rsid w:val="003931E2"/>
    <w:rsid w:val="00394094"/>
    <w:rsid w:val="003945CC"/>
    <w:rsid w:val="003950D0"/>
    <w:rsid w:val="0039553D"/>
    <w:rsid w:val="003958D3"/>
    <w:rsid w:val="00395A56"/>
    <w:rsid w:val="00395AFD"/>
    <w:rsid w:val="00396B0B"/>
    <w:rsid w:val="00396EAD"/>
    <w:rsid w:val="0039713D"/>
    <w:rsid w:val="00397287"/>
    <w:rsid w:val="00397640"/>
    <w:rsid w:val="00397A59"/>
    <w:rsid w:val="00397B9B"/>
    <w:rsid w:val="003A0155"/>
    <w:rsid w:val="003A049B"/>
    <w:rsid w:val="003A0662"/>
    <w:rsid w:val="003A115B"/>
    <w:rsid w:val="003A11B6"/>
    <w:rsid w:val="003A1543"/>
    <w:rsid w:val="003A1803"/>
    <w:rsid w:val="003A2326"/>
    <w:rsid w:val="003A30B1"/>
    <w:rsid w:val="003A3387"/>
    <w:rsid w:val="003A3711"/>
    <w:rsid w:val="003A3C39"/>
    <w:rsid w:val="003A4041"/>
    <w:rsid w:val="003A45D9"/>
    <w:rsid w:val="003A4AE5"/>
    <w:rsid w:val="003A4D3C"/>
    <w:rsid w:val="003A542D"/>
    <w:rsid w:val="003A6083"/>
    <w:rsid w:val="003A6498"/>
    <w:rsid w:val="003A64EA"/>
    <w:rsid w:val="003A78EA"/>
    <w:rsid w:val="003A7BE1"/>
    <w:rsid w:val="003B0212"/>
    <w:rsid w:val="003B0647"/>
    <w:rsid w:val="003B09A9"/>
    <w:rsid w:val="003B0B04"/>
    <w:rsid w:val="003B0BC8"/>
    <w:rsid w:val="003B1B57"/>
    <w:rsid w:val="003B211F"/>
    <w:rsid w:val="003B21AA"/>
    <w:rsid w:val="003B3704"/>
    <w:rsid w:val="003B3D98"/>
    <w:rsid w:val="003B442A"/>
    <w:rsid w:val="003B45C2"/>
    <w:rsid w:val="003B4C3F"/>
    <w:rsid w:val="003B5030"/>
    <w:rsid w:val="003B53A0"/>
    <w:rsid w:val="003B67B7"/>
    <w:rsid w:val="003B77CB"/>
    <w:rsid w:val="003B7C77"/>
    <w:rsid w:val="003C07AC"/>
    <w:rsid w:val="003C07C4"/>
    <w:rsid w:val="003C104A"/>
    <w:rsid w:val="003C1384"/>
    <w:rsid w:val="003C139B"/>
    <w:rsid w:val="003C1426"/>
    <w:rsid w:val="003C20EA"/>
    <w:rsid w:val="003C224D"/>
    <w:rsid w:val="003C22BE"/>
    <w:rsid w:val="003C2668"/>
    <w:rsid w:val="003C2A58"/>
    <w:rsid w:val="003C2B26"/>
    <w:rsid w:val="003C2DB7"/>
    <w:rsid w:val="003C2E5C"/>
    <w:rsid w:val="003C38B3"/>
    <w:rsid w:val="003C3B1A"/>
    <w:rsid w:val="003C466F"/>
    <w:rsid w:val="003C4955"/>
    <w:rsid w:val="003C5252"/>
    <w:rsid w:val="003C529B"/>
    <w:rsid w:val="003C5D75"/>
    <w:rsid w:val="003C6161"/>
    <w:rsid w:val="003C6354"/>
    <w:rsid w:val="003C6F44"/>
    <w:rsid w:val="003C6FE8"/>
    <w:rsid w:val="003C7165"/>
    <w:rsid w:val="003C7556"/>
    <w:rsid w:val="003C7626"/>
    <w:rsid w:val="003C7DC0"/>
    <w:rsid w:val="003D00E8"/>
    <w:rsid w:val="003D0272"/>
    <w:rsid w:val="003D036A"/>
    <w:rsid w:val="003D1795"/>
    <w:rsid w:val="003D19AB"/>
    <w:rsid w:val="003D1C22"/>
    <w:rsid w:val="003D203B"/>
    <w:rsid w:val="003D2278"/>
    <w:rsid w:val="003D22FA"/>
    <w:rsid w:val="003D2368"/>
    <w:rsid w:val="003D2532"/>
    <w:rsid w:val="003D2AF6"/>
    <w:rsid w:val="003D4C73"/>
    <w:rsid w:val="003D4D10"/>
    <w:rsid w:val="003D52E5"/>
    <w:rsid w:val="003D52FF"/>
    <w:rsid w:val="003D5F5D"/>
    <w:rsid w:val="003D6096"/>
    <w:rsid w:val="003D6C17"/>
    <w:rsid w:val="003D70E3"/>
    <w:rsid w:val="003D75E6"/>
    <w:rsid w:val="003D7A25"/>
    <w:rsid w:val="003E02BA"/>
    <w:rsid w:val="003E03D6"/>
    <w:rsid w:val="003E0CF0"/>
    <w:rsid w:val="003E0F6A"/>
    <w:rsid w:val="003E11C2"/>
    <w:rsid w:val="003E1347"/>
    <w:rsid w:val="003E13C5"/>
    <w:rsid w:val="003E1772"/>
    <w:rsid w:val="003E1793"/>
    <w:rsid w:val="003E1FC3"/>
    <w:rsid w:val="003E2F5B"/>
    <w:rsid w:val="003E3579"/>
    <w:rsid w:val="003E3676"/>
    <w:rsid w:val="003E36B7"/>
    <w:rsid w:val="003E3969"/>
    <w:rsid w:val="003E440B"/>
    <w:rsid w:val="003E4424"/>
    <w:rsid w:val="003E4CD6"/>
    <w:rsid w:val="003E607E"/>
    <w:rsid w:val="003E65D3"/>
    <w:rsid w:val="003E6D1D"/>
    <w:rsid w:val="003E78FD"/>
    <w:rsid w:val="003E7E9A"/>
    <w:rsid w:val="003F03CF"/>
    <w:rsid w:val="003F08D6"/>
    <w:rsid w:val="003F100A"/>
    <w:rsid w:val="003F21C3"/>
    <w:rsid w:val="003F3009"/>
    <w:rsid w:val="003F3019"/>
    <w:rsid w:val="003F358F"/>
    <w:rsid w:val="003F3871"/>
    <w:rsid w:val="003F3E4F"/>
    <w:rsid w:val="003F4763"/>
    <w:rsid w:val="003F4793"/>
    <w:rsid w:val="003F4822"/>
    <w:rsid w:val="003F4C1D"/>
    <w:rsid w:val="003F5566"/>
    <w:rsid w:val="003F5A7B"/>
    <w:rsid w:val="003F6055"/>
    <w:rsid w:val="003F6672"/>
    <w:rsid w:val="003F720D"/>
    <w:rsid w:val="003F735D"/>
    <w:rsid w:val="003F751D"/>
    <w:rsid w:val="003F7918"/>
    <w:rsid w:val="003F7D42"/>
    <w:rsid w:val="0040010D"/>
    <w:rsid w:val="00400627"/>
    <w:rsid w:val="0040087B"/>
    <w:rsid w:val="004009DB"/>
    <w:rsid w:val="004011EB"/>
    <w:rsid w:val="00401672"/>
    <w:rsid w:val="00401CE9"/>
    <w:rsid w:val="00401F35"/>
    <w:rsid w:val="00402651"/>
    <w:rsid w:val="00402BA6"/>
    <w:rsid w:val="004035BC"/>
    <w:rsid w:val="00403F8C"/>
    <w:rsid w:val="0040408E"/>
    <w:rsid w:val="00404383"/>
    <w:rsid w:val="004047C6"/>
    <w:rsid w:val="00405496"/>
    <w:rsid w:val="0040584F"/>
    <w:rsid w:val="00406A2B"/>
    <w:rsid w:val="00407A81"/>
    <w:rsid w:val="00407B3B"/>
    <w:rsid w:val="00410517"/>
    <w:rsid w:val="00410701"/>
    <w:rsid w:val="00411079"/>
    <w:rsid w:val="00412263"/>
    <w:rsid w:val="004132CC"/>
    <w:rsid w:val="00413D45"/>
    <w:rsid w:val="00414682"/>
    <w:rsid w:val="00414A53"/>
    <w:rsid w:val="00414C4E"/>
    <w:rsid w:val="00415732"/>
    <w:rsid w:val="00415924"/>
    <w:rsid w:val="00415AA4"/>
    <w:rsid w:val="004160F6"/>
    <w:rsid w:val="00416336"/>
    <w:rsid w:val="004164D3"/>
    <w:rsid w:val="004165CC"/>
    <w:rsid w:val="004167D8"/>
    <w:rsid w:val="004168DA"/>
    <w:rsid w:val="00416940"/>
    <w:rsid w:val="00416F41"/>
    <w:rsid w:val="00417B3A"/>
    <w:rsid w:val="00421293"/>
    <w:rsid w:val="004225D7"/>
    <w:rsid w:val="00422FAD"/>
    <w:rsid w:val="00423339"/>
    <w:rsid w:val="0042408A"/>
    <w:rsid w:val="00424AF5"/>
    <w:rsid w:val="004262E6"/>
    <w:rsid w:val="0042667B"/>
    <w:rsid w:val="004277E9"/>
    <w:rsid w:val="00427B70"/>
    <w:rsid w:val="00427CBB"/>
    <w:rsid w:val="00427E28"/>
    <w:rsid w:val="004306D5"/>
    <w:rsid w:val="00431996"/>
    <w:rsid w:val="0043214A"/>
    <w:rsid w:val="00432D9E"/>
    <w:rsid w:val="00432DC7"/>
    <w:rsid w:val="0043371A"/>
    <w:rsid w:val="00433E82"/>
    <w:rsid w:val="004346C4"/>
    <w:rsid w:val="00434E7C"/>
    <w:rsid w:val="00436214"/>
    <w:rsid w:val="004367F1"/>
    <w:rsid w:val="00436A0B"/>
    <w:rsid w:val="004373B1"/>
    <w:rsid w:val="004374B9"/>
    <w:rsid w:val="00437A9B"/>
    <w:rsid w:val="00437C64"/>
    <w:rsid w:val="0044067E"/>
    <w:rsid w:val="0044100E"/>
    <w:rsid w:val="004410F5"/>
    <w:rsid w:val="0044113E"/>
    <w:rsid w:val="00441187"/>
    <w:rsid w:val="004413E5"/>
    <w:rsid w:val="00441D43"/>
    <w:rsid w:val="0044265B"/>
    <w:rsid w:val="004427AF"/>
    <w:rsid w:val="00443600"/>
    <w:rsid w:val="00443939"/>
    <w:rsid w:val="0044418B"/>
    <w:rsid w:val="004443C2"/>
    <w:rsid w:val="004445C9"/>
    <w:rsid w:val="004451AD"/>
    <w:rsid w:val="004453AF"/>
    <w:rsid w:val="00446AEA"/>
    <w:rsid w:val="00447161"/>
    <w:rsid w:val="00450145"/>
    <w:rsid w:val="004506B6"/>
    <w:rsid w:val="00450B0F"/>
    <w:rsid w:val="00450CEA"/>
    <w:rsid w:val="0045137E"/>
    <w:rsid w:val="004517CC"/>
    <w:rsid w:val="00451AAA"/>
    <w:rsid w:val="00451BEF"/>
    <w:rsid w:val="00452381"/>
    <w:rsid w:val="0045242F"/>
    <w:rsid w:val="004524D3"/>
    <w:rsid w:val="00452521"/>
    <w:rsid w:val="00452607"/>
    <w:rsid w:val="00452B11"/>
    <w:rsid w:val="00452EB1"/>
    <w:rsid w:val="00453004"/>
    <w:rsid w:val="0045475B"/>
    <w:rsid w:val="00454ECA"/>
    <w:rsid w:val="004556E1"/>
    <w:rsid w:val="004558E3"/>
    <w:rsid w:val="0045597E"/>
    <w:rsid w:val="00455B20"/>
    <w:rsid w:val="00455B35"/>
    <w:rsid w:val="00455DA1"/>
    <w:rsid w:val="00457D66"/>
    <w:rsid w:val="004600BA"/>
    <w:rsid w:val="00460729"/>
    <w:rsid w:val="00460B07"/>
    <w:rsid w:val="00461818"/>
    <w:rsid w:val="00461E06"/>
    <w:rsid w:val="004622D1"/>
    <w:rsid w:val="004622E0"/>
    <w:rsid w:val="00463EC7"/>
    <w:rsid w:val="00464BDD"/>
    <w:rsid w:val="0046536F"/>
    <w:rsid w:val="0046551D"/>
    <w:rsid w:val="00465710"/>
    <w:rsid w:val="00466A95"/>
    <w:rsid w:val="00466DB8"/>
    <w:rsid w:val="0046737D"/>
    <w:rsid w:val="00467467"/>
    <w:rsid w:val="004676F3"/>
    <w:rsid w:val="00467A24"/>
    <w:rsid w:val="00470373"/>
    <w:rsid w:val="0047045C"/>
    <w:rsid w:val="00470701"/>
    <w:rsid w:val="004709CE"/>
    <w:rsid w:val="00471794"/>
    <w:rsid w:val="004725F5"/>
    <w:rsid w:val="00472E96"/>
    <w:rsid w:val="00472FBF"/>
    <w:rsid w:val="00473395"/>
    <w:rsid w:val="00473448"/>
    <w:rsid w:val="004738FD"/>
    <w:rsid w:val="00473A00"/>
    <w:rsid w:val="0047464A"/>
    <w:rsid w:val="00474C4F"/>
    <w:rsid w:val="00474F72"/>
    <w:rsid w:val="00476429"/>
    <w:rsid w:val="0047655C"/>
    <w:rsid w:val="0047705C"/>
    <w:rsid w:val="00480214"/>
    <w:rsid w:val="0048021C"/>
    <w:rsid w:val="00480305"/>
    <w:rsid w:val="00480E97"/>
    <w:rsid w:val="00481567"/>
    <w:rsid w:val="00482190"/>
    <w:rsid w:val="00482560"/>
    <w:rsid w:val="00485578"/>
    <w:rsid w:val="004860AD"/>
    <w:rsid w:val="00487190"/>
    <w:rsid w:val="00487B9A"/>
    <w:rsid w:val="004900DE"/>
    <w:rsid w:val="00490291"/>
    <w:rsid w:val="0049029B"/>
    <w:rsid w:val="00490E80"/>
    <w:rsid w:val="004923A4"/>
    <w:rsid w:val="00492646"/>
    <w:rsid w:val="00492D13"/>
    <w:rsid w:val="00493273"/>
    <w:rsid w:val="0049391D"/>
    <w:rsid w:val="00494DE9"/>
    <w:rsid w:val="00494F7F"/>
    <w:rsid w:val="004959B3"/>
    <w:rsid w:val="0049601E"/>
    <w:rsid w:val="004969EF"/>
    <w:rsid w:val="00496C64"/>
    <w:rsid w:val="004972A2"/>
    <w:rsid w:val="00497328"/>
    <w:rsid w:val="00497AFF"/>
    <w:rsid w:val="004A0692"/>
    <w:rsid w:val="004A08D0"/>
    <w:rsid w:val="004A091D"/>
    <w:rsid w:val="004A0956"/>
    <w:rsid w:val="004A0DA6"/>
    <w:rsid w:val="004A18EB"/>
    <w:rsid w:val="004A1D34"/>
    <w:rsid w:val="004A35B9"/>
    <w:rsid w:val="004A3C76"/>
    <w:rsid w:val="004A4C01"/>
    <w:rsid w:val="004A4D42"/>
    <w:rsid w:val="004A4F73"/>
    <w:rsid w:val="004A503B"/>
    <w:rsid w:val="004A541B"/>
    <w:rsid w:val="004A5744"/>
    <w:rsid w:val="004A5874"/>
    <w:rsid w:val="004A5B44"/>
    <w:rsid w:val="004A61A5"/>
    <w:rsid w:val="004A6939"/>
    <w:rsid w:val="004A6D6C"/>
    <w:rsid w:val="004A72C1"/>
    <w:rsid w:val="004A79CE"/>
    <w:rsid w:val="004B05B1"/>
    <w:rsid w:val="004B118D"/>
    <w:rsid w:val="004B14E2"/>
    <w:rsid w:val="004B1AE0"/>
    <w:rsid w:val="004B1C97"/>
    <w:rsid w:val="004B2A8F"/>
    <w:rsid w:val="004B2D69"/>
    <w:rsid w:val="004B3286"/>
    <w:rsid w:val="004B3330"/>
    <w:rsid w:val="004B3ABC"/>
    <w:rsid w:val="004B3C1F"/>
    <w:rsid w:val="004B3D07"/>
    <w:rsid w:val="004B3FA2"/>
    <w:rsid w:val="004B4512"/>
    <w:rsid w:val="004B4C1E"/>
    <w:rsid w:val="004B54F6"/>
    <w:rsid w:val="004B55AB"/>
    <w:rsid w:val="004B55BE"/>
    <w:rsid w:val="004B585C"/>
    <w:rsid w:val="004B5B4B"/>
    <w:rsid w:val="004B6587"/>
    <w:rsid w:val="004B73F4"/>
    <w:rsid w:val="004B75BF"/>
    <w:rsid w:val="004B78F8"/>
    <w:rsid w:val="004B7AF4"/>
    <w:rsid w:val="004B7BC2"/>
    <w:rsid w:val="004C02D2"/>
    <w:rsid w:val="004C1A46"/>
    <w:rsid w:val="004C38F7"/>
    <w:rsid w:val="004C3978"/>
    <w:rsid w:val="004C3998"/>
    <w:rsid w:val="004C4CF2"/>
    <w:rsid w:val="004C5500"/>
    <w:rsid w:val="004C5CF2"/>
    <w:rsid w:val="004C65BD"/>
    <w:rsid w:val="004C7C7E"/>
    <w:rsid w:val="004C7D42"/>
    <w:rsid w:val="004D0087"/>
    <w:rsid w:val="004D0136"/>
    <w:rsid w:val="004D08C6"/>
    <w:rsid w:val="004D0D0E"/>
    <w:rsid w:val="004D183B"/>
    <w:rsid w:val="004D1CD5"/>
    <w:rsid w:val="004D1F4B"/>
    <w:rsid w:val="004D2791"/>
    <w:rsid w:val="004D3043"/>
    <w:rsid w:val="004D3077"/>
    <w:rsid w:val="004D3BFF"/>
    <w:rsid w:val="004D665C"/>
    <w:rsid w:val="004D6A5E"/>
    <w:rsid w:val="004D6B0A"/>
    <w:rsid w:val="004D6D26"/>
    <w:rsid w:val="004E0ECB"/>
    <w:rsid w:val="004E16CA"/>
    <w:rsid w:val="004E1A81"/>
    <w:rsid w:val="004E27E6"/>
    <w:rsid w:val="004E2CBA"/>
    <w:rsid w:val="004E2E83"/>
    <w:rsid w:val="004E3155"/>
    <w:rsid w:val="004E368B"/>
    <w:rsid w:val="004E44FE"/>
    <w:rsid w:val="004E4D1C"/>
    <w:rsid w:val="004E5035"/>
    <w:rsid w:val="004E5550"/>
    <w:rsid w:val="004E5B27"/>
    <w:rsid w:val="004E611B"/>
    <w:rsid w:val="004E62E1"/>
    <w:rsid w:val="004E6322"/>
    <w:rsid w:val="004E6D6A"/>
    <w:rsid w:val="004E72D1"/>
    <w:rsid w:val="004E7E07"/>
    <w:rsid w:val="004F0B6F"/>
    <w:rsid w:val="004F14AB"/>
    <w:rsid w:val="004F28A8"/>
    <w:rsid w:val="004F2F66"/>
    <w:rsid w:val="004F383F"/>
    <w:rsid w:val="004F3E70"/>
    <w:rsid w:val="004F4267"/>
    <w:rsid w:val="004F4B46"/>
    <w:rsid w:val="004F5DB9"/>
    <w:rsid w:val="004F672B"/>
    <w:rsid w:val="004F6981"/>
    <w:rsid w:val="004F6D44"/>
    <w:rsid w:val="004F74A2"/>
    <w:rsid w:val="004F7D2F"/>
    <w:rsid w:val="00500048"/>
    <w:rsid w:val="00500610"/>
    <w:rsid w:val="0050074D"/>
    <w:rsid w:val="005007AA"/>
    <w:rsid w:val="0050115A"/>
    <w:rsid w:val="005012D2"/>
    <w:rsid w:val="00501950"/>
    <w:rsid w:val="00501BC8"/>
    <w:rsid w:val="005021E9"/>
    <w:rsid w:val="00502502"/>
    <w:rsid w:val="00502666"/>
    <w:rsid w:val="0050290D"/>
    <w:rsid w:val="00502B43"/>
    <w:rsid w:val="0050376C"/>
    <w:rsid w:val="005037FB"/>
    <w:rsid w:val="00503DF3"/>
    <w:rsid w:val="0050410A"/>
    <w:rsid w:val="00504F05"/>
    <w:rsid w:val="00505796"/>
    <w:rsid w:val="00505B54"/>
    <w:rsid w:val="005060C6"/>
    <w:rsid w:val="005063E8"/>
    <w:rsid w:val="005065F2"/>
    <w:rsid w:val="005071F1"/>
    <w:rsid w:val="00507462"/>
    <w:rsid w:val="00507B8F"/>
    <w:rsid w:val="0051070E"/>
    <w:rsid w:val="005118B5"/>
    <w:rsid w:val="00511DAB"/>
    <w:rsid w:val="005121BE"/>
    <w:rsid w:val="00512471"/>
    <w:rsid w:val="00512D1D"/>
    <w:rsid w:val="00512F51"/>
    <w:rsid w:val="005132A9"/>
    <w:rsid w:val="005135D4"/>
    <w:rsid w:val="005136E9"/>
    <w:rsid w:val="00513AE8"/>
    <w:rsid w:val="00515689"/>
    <w:rsid w:val="00515BBE"/>
    <w:rsid w:val="00515CC1"/>
    <w:rsid w:val="005164E7"/>
    <w:rsid w:val="00516C26"/>
    <w:rsid w:val="0051786A"/>
    <w:rsid w:val="00517A7B"/>
    <w:rsid w:val="00517B9F"/>
    <w:rsid w:val="00517EE8"/>
    <w:rsid w:val="00520A5C"/>
    <w:rsid w:val="00520C04"/>
    <w:rsid w:val="00521610"/>
    <w:rsid w:val="00521F27"/>
    <w:rsid w:val="00522355"/>
    <w:rsid w:val="00522D4C"/>
    <w:rsid w:val="0052300B"/>
    <w:rsid w:val="0052328B"/>
    <w:rsid w:val="00524373"/>
    <w:rsid w:val="005255A3"/>
    <w:rsid w:val="0052570D"/>
    <w:rsid w:val="00525B81"/>
    <w:rsid w:val="00526A04"/>
    <w:rsid w:val="00526AD2"/>
    <w:rsid w:val="00526BD7"/>
    <w:rsid w:val="00526CBD"/>
    <w:rsid w:val="00527D26"/>
    <w:rsid w:val="00530401"/>
    <w:rsid w:val="005320BE"/>
    <w:rsid w:val="005320D8"/>
    <w:rsid w:val="00532317"/>
    <w:rsid w:val="00533BD1"/>
    <w:rsid w:val="00533E32"/>
    <w:rsid w:val="00533F8E"/>
    <w:rsid w:val="005348F0"/>
    <w:rsid w:val="00534D52"/>
    <w:rsid w:val="005350B8"/>
    <w:rsid w:val="00535839"/>
    <w:rsid w:val="00536105"/>
    <w:rsid w:val="00536E36"/>
    <w:rsid w:val="00537937"/>
    <w:rsid w:val="0054041F"/>
    <w:rsid w:val="00540452"/>
    <w:rsid w:val="005404F3"/>
    <w:rsid w:val="0054057F"/>
    <w:rsid w:val="005409C5"/>
    <w:rsid w:val="00541319"/>
    <w:rsid w:val="00541901"/>
    <w:rsid w:val="005438EC"/>
    <w:rsid w:val="00543AFD"/>
    <w:rsid w:val="00543CC4"/>
    <w:rsid w:val="00543FFD"/>
    <w:rsid w:val="0054495D"/>
    <w:rsid w:val="00545160"/>
    <w:rsid w:val="0054534C"/>
    <w:rsid w:val="0054538D"/>
    <w:rsid w:val="00545738"/>
    <w:rsid w:val="0054622D"/>
    <w:rsid w:val="00546798"/>
    <w:rsid w:val="00546C9B"/>
    <w:rsid w:val="00546F89"/>
    <w:rsid w:val="00547695"/>
    <w:rsid w:val="005477C9"/>
    <w:rsid w:val="00550358"/>
    <w:rsid w:val="005504D3"/>
    <w:rsid w:val="005506B7"/>
    <w:rsid w:val="005512E3"/>
    <w:rsid w:val="00552793"/>
    <w:rsid w:val="00552E98"/>
    <w:rsid w:val="00553229"/>
    <w:rsid w:val="00553622"/>
    <w:rsid w:val="0055405B"/>
    <w:rsid w:val="0055436A"/>
    <w:rsid w:val="005548AA"/>
    <w:rsid w:val="00554957"/>
    <w:rsid w:val="00554D7E"/>
    <w:rsid w:val="00555938"/>
    <w:rsid w:val="00556023"/>
    <w:rsid w:val="005560D0"/>
    <w:rsid w:val="005561D2"/>
    <w:rsid w:val="005567A7"/>
    <w:rsid w:val="00556940"/>
    <w:rsid w:val="00557389"/>
    <w:rsid w:val="005602F7"/>
    <w:rsid w:val="005604D3"/>
    <w:rsid w:val="0056050A"/>
    <w:rsid w:val="0056090A"/>
    <w:rsid w:val="005609EF"/>
    <w:rsid w:val="00560BE5"/>
    <w:rsid w:val="005615C9"/>
    <w:rsid w:val="00562D8A"/>
    <w:rsid w:val="005647C4"/>
    <w:rsid w:val="0056487A"/>
    <w:rsid w:val="0056522F"/>
    <w:rsid w:val="00567AF7"/>
    <w:rsid w:val="00567F70"/>
    <w:rsid w:val="00570ACC"/>
    <w:rsid w:val="00571208"/>
    <w:rsid w:val="00571ED6"/>
    <w:rsid w:val="00572897"/>
    <w:rsid w:val="005730DF"/>
    <w:rsid w:val="00574301"/>
    <w:rsid w:val="0057464C"/>
    <w:rsid w:val="005747B2"/>
    <w:rsid w:val="00576532"/>
    <w:rsid w:val="0057674E"/>
    <w:rsid w:val="00576955"/>
    <w:rsid w:val="00576F19"/>
    <w:rsid w:val="00577C9C"/>
    <w:rsid w:val="0058051B"/>
    <w:rsid w:val="0058083A"/>
    <w:rsid w:val="00580875"/>
    <w:rsid w:val="00580A07"/>
    <w:rsid w:val="00580B4F"/>
    <w:rsid w:val="00581766"/>
    <w:rsid w:val="00582C08"/>
    <w:rsid w:val="00582C09"/>
    <w:rsid w:val="00583FBD"/>
    <w:rsid w:val="005843D5"/>
    <w:rsid w:val="00584761"/>
    <w:rsid w:val="00585BA4"/>
    <w:rsid w:val="005866B3"/>
    <w:rsid w:val="00586A0A"/>
    <w:rsid w:val="00586DC8"/>
    <w:rsid w:val="00586DE0"/>
    <w:rsid w:val="00587C1B"/>
    <w:rsid w:val="00587DB0"/>
    <w:rsid w:val="0059077F"/>
    <w:rsid w:val="00590CFF"/>
    <w:rsid w:val="0059147E"/>
    <w:rsid w:val="0059291A"/>
    <w:rsid w:val="00593533"/>
    <w:rsid w:val="00593C72"/>
    <w:rsid w:val="005946E5"/>
    <w:rsid w:val="00594FAF"/>
    <w:rsid w:val="005958BA"/>
    <w:rsid w:val="00595FC0"/>
    <w:rsid w:val="0059644B"/>
    <w:rsid w:val="005969EF"/>
    <w:rsid w:val="00597F2D"/>
    <w:rsid w:val="005A08BC"/>
    <w:rsid w:val="005A09CE"/>
    <w:rsid w:val="005A1655"/>
    <w:rsid w:val="005A1CA2"/>
    <w:rsid w:val="005A1FA7"/>
    <w:rsid w:val="005A201A"/>
    <w:rsid w:val="005A20A2"/>
    <w:rsid w:val="005A21EE"/>
    <w:rsid w:val="005A2579"/>
    <w:rsid w:val="005A2C97"/>
    <w:rsid w:val="005A30E2"/>
    <w:rsid w:val="005A3291"/>
    <w:rsid w:val="005A3655"/>
    <w:rsid w:val="005A3A09"/>
    <w:rsid w:val="005A461D"/>
    <w:rsid w:val="005A4A58"/>
    <w:rsid w:val="005A4BEA"/>
    <w:rsid w:val="005A4C88"/>
    <w:rsid w:val="005A4FD7"/>
    <w:rsid w:val="005A5102"/>
    <w:rsid w:val="005A57B3"/>
    <w:rsid w:val="005A67FC"/>
    <w:rsid w:val="005A6969"/>
    <w:rsid w:val="005A70DD"/>
    <w:rsid w:val="005A7B71"/>
    <w:rsid w:val="005A7DD0"/>
    <w:rsid w:val="005B0228"/>
    <w:rsid w:val="005B0C86"/>
    <w:rsid w:val="005B0F91"/>
    <w:rsid w:val="005B250B"/>
    <w:rsid w:val="005B2763"/>
    <w:rsid w:val="005B28A5"/>
    <w:rsid w:val="005B28AF"/>
    <w:rsid w:val="005B2FC7"/>
    <w:rsid w:val="005B41FD"/>
    <w:rsid w:val="005B45BA"/>
    <w:rsid w:val="005B4AE1"/>
    <w:rsid w:val="005B54E7"/>
    <w:rsid w:val="005B5EEF"/>
    <w:rsid w:val="005B6551"/>
    <w:rsid w:val="005B6F08"/>
    <w:rsid w:val="005C03FD"/>
    <w:rsid w:val="005C056D"/>
    <w:rsid w:val="005C0B72"/>
    <w:rsid w:val="005C1F35"/>
    <w:rsid w:val="005C27AC"/>
    <w:rsid w:val="005C2CF7"/>
    <w:rsid w:val="005C4B67"/>
    <w:rsid w:val="005C53F1"/>
    <w:rsid w:val="005C596D"/>
    <w:rsid w:val="005C5A59"/>
    <w:rsid w:val="005C5F92"/>
    <w:rsid w:val="005C645F"/>
    <w:rsid w:val="005C695D"/>
    <w:rsid w:val="005C6D29"/>
    <w:rsid w:val="005C72CF"/>
    <w:rsid w:val="005C78B0"/>
    <w:rsid w:val="005C7D96"/>
    <w:rsid w:val="005D019D"/>
    <w:rsid w:val="005D03E2"/>
    <w:rsid w:val="005D0B75"/>
    <w:rsid w:val="005D0F37"/>
    <w:rsid w:val="005D119D"/>
    <w:rsid w:val="005D3456"/>
    <w:rsid w:val="005D34E9"/>
    <w:rsid w:val="005D5813"/>
    <w:rsid w:val="005D5DDE"/>
    <w:rsid w:val="005D6C64"/>
    <w:rsid w:val="005D6FEA"/>
    <w:rsid w:val="005E00E6"/>
    <w:rsid w:val="005E02F5"/>
    <w:rsid w:val="005E076F"/>
    <w:rsid w:val="005E0783"/>
    <w:rsid w:val="005E08A1"/>
    <w:rsid w:val="005E1034"/>
    <w:rsid w:val="005E1314"/>
    <w:rsid w:val="005E1E81"/>
    <w:rsid w:val="005E22C8"/>
    <w:rsid w:val="005E2A51"/>
    <w:rsid w:val="005E2E0C"/>
    <w:rsid w:val="005E2EBD"/>
    <w:rsid w:val="005E4876"/>
    <w:rsid w:val="005E5AE3"/>
    <w:rsid w:val="005E5CAB"/>
    <w:rsid w:val="005E61F7"/>
    <w:rsid w:val="005E6764"/>
    <w:rsid w:val="005E68DB"/>
    <w:rsid w:val="005E69B5"/>
    <w:rsid w:val="005E78F2"/>
    <w:rsid w:val="005F23E7"/>
    <w:rsid w:val="005F2491"/>
    <w:rsid w:val="005F258D"/>
    <w:rsid w:val="005F2E32"/>
    <w:rsid w:val="005F2FCC"/>
    <w:rsid w:val="005F3992"/>
    <w:rsid w:val="005F409E"/>
    <w:rsid w:val="005F436C"/>
    <w:rsid w:val="005F44BD"/>
    <w:rsid w:val="005F6D5D"/>
    <w:rsid w:val="005F6F3A"/>
    <w:rsid w:val="005F7594"/>
    <w:rsid w:val="00600335"/>
    <w:rsid w:val="006006DD"/>
    <w:rsid w:val="00600BD8"/>
    <w:rsid w:val="00600F10"/>
    <w:rsid w:val="00600F75"/>
    <w:rsid w:val="006017B9"/>
    <w:rsid w:val="0060187B"/>
    <w:rsid w:val="006022CF"/>
    <w:rsid w:val="00603B08"/>
    <w:rsid w:val="006040F7"/>
    <w:rsid w:val="006044FA"/>
    <w:rsid w:val="00604908"/>
    <w:rsid w:val="006050F4"/>
    <w:rsid w:val="006059B8"/>
    <w:rsid w:val="00606314"/>
    <w:rsid w:val="00606484"/>
    <w:rsid w:val="006066C9"/>
    <w:rsid w:val="006070D2"/>
    <w:rsid w:val="00607CB4"/>
    <w:rsid w:val="00607D2E"/>
    <w:rsid w:val="00607E2E"/>
    <w:rsid w:val="006128E2"/>
    <w:rsid w:val="00612AAB"/>
    <w:rsid w:val="0061365D"/>
    <w:rsid w:val="0061366B"/>
    <w:rsid w:val="006139B3"/>
    <w:rsid w:val="00613FBB"/>
    <w:rsid w:val="006147E7"/>
    <w:rsid w:val="0061507D"/>
    <w:rsid w:val="006152F7"/>
    <w:rsid w:val="00615363"/>
    <w:rsid w:val="006156B6"/>
    <w:rsid w:val="006157FC"/>
    <w:rsid w:val="00616561"/>
    <w:rsid w:val="0061676C"/>
    <w:rsid w:val="00616BBD"/>
    <w:rsid w:val="00617075"/>
    <w:rsid w:val="0061715F"/>
    <w:rsid w:val="00617617"/>
    <w:rsid w:val="0061777E"/>
    <w:rsid w:val="00621089"/>
    <w:rsid w:val="006212CA"/>
    <w:rsid w:val="006221B7"/>
    <w:rsid w:val="00622A92"/>
    <w:rsid w:val="0062314A"/>
    <w:rsid w:val="006240FF"/>
    <w:rsid w:val="00624147"/>
    <w:rsid w:val="006245EC"/>
    <w:rsid w:val="00624BA3"/>
    <w:rsid w:val="00626009"/>
    <w:rsid w:val="006266E1"/>
    <w:rsid w:val="0062676F"/>
    <w:rsid w:val="00626FCC"/>
    <w:rsid w:val="00627B5F"/>
    <w:rsid w:val="00627D28"/>
    <w:rsid w:val="00627F2A"/>
    <w:rsid w:val="00630FE7"/>
    <w:rsid w:val="00631127"/>
    <w:rsid w:val="00631167"/>
    <w:rsid w:val="006316F0"/>
    <w:rsid w:val="006323C6"/>
    <w:rsid w:val="00633065"/>
    <w:rsid w:val="0063406C"/>
    <w:rsid w:val="00634C55"/>
    <w:rsid w:val="00634EE0"/>
    <w:rsid w:val="00634F4F"/>
    <w:rsid w:val="00635687"/>
    <w:rsid w:val="006359E2"/>
    <w:rsid w:val="006361E4"/>
    <w:rsid w:val="00636337"/>
    <w:rsid w:val="00636DCF"/>
    <w:rsid w:val="00636EDB"/>
    <w:rsid w:val="00637CD5"/>
    <w:rsid w:val="0064021A"/>
    <w:rsid w:val="00640DF0"/>
    <w:rsid w:val="00641A47"/>
    <w:rsid w:val="00641B74"/>
    <w:rsid w:val="00641BA3"/>
    <w:rsid w:val="00641DEA"/>
    <w:rsid w:val="006428AB"/>
    <w:rsid w:val="00643E26"/>
    <w:rsid w:val="00645054"/>
    <w:rsid w:val="00645384"/>
    <w:rsid w:val="00645D2D"/>
    <w:rsid w:val="00646DDD"/>
    <w:rsid w:val="006470AA"/>
    <w:rsid w:val="00647357"/>
    <w:rsid w:val="0064786B"/>
    <w:rsid w:val="00647898"/>
    <w:rsid w:val="00647908"/>
    <w:rsid w:val="00647A26"/>
    <w:rsid w:val="006509BD"/>
    <w:rsid w:val="00651B35"/>
    <w:rsid w:val="006524DD"/>
    <w:rsid w:val="00652A5E"/>
    <w:rsid w:val="00652DBB"/>
    <w:rsid w:val="006531F0"/>
    <w:rsid w:val="00654C10"/>
    <w:rsid w:val="00655183"/>
    <w:rsid w:val="006558F1"/>
    <w:rsid w:val="0065675D"/>
    <w:rsid w:val="00656BB7"/>
    <w:rsid w:val="0065733A"/>
    <w:rsid w:val="00660284"/>
    <w:rsid w:val="006608B9"/>
    <w:rsid w:val="00661878"/>
    <w:rsid w:val="00661BA6"/>
    <w:rsid w:val="00661F43"/>
    <w:rsid w:val="00662AB7"/>
    <w:rsid w:val="00663822"/>
    <w:rsid w:val="00663E6C"/>
    <w:rsid w:val="00664250"/>
    <w:rsid w:val="0066477A"/>
    <w:rsid w:val="006648CF"/>
    <w:rsid w:val="00665268"/>
    <w:rsid w:val="00665621"/>
    <w:rsid w:val="006665B8"/>
    <w:rsid w:val="00666675"/>
    <w:rsid w:val="00666A50"/>
    <w:rsid w:val="00666D50"/>
    <w:rsid w:val="00667065"/>
    <w:rsid w:val="00667292"/>
    <w:rsid w:val="00667336"/>
    <w:rsid w:val="0067021D"/>
    <w:rsid w:val="006702BC"/>
    <w:rsid w:val="00670635"/>
    <w:rsid w:val="00671AB0"/>
    <w:rsid w:val="00671C3A"/>
    <w:rsid w:val="00672131"/>
    <w:rsid w:val="00672232"/>
    <w:rsid w:val="00672233"/>
    <w:rsid w:val="00672676"/>
    <w:rsid w:val="00672831"/>
    <w:rsid w:val="0067395E"/>
    <w:rsid w:val="0067395F"/>
    <w:rsid w:val="00673FFD"/>
    <w:rsid w:val="00674087"/>
    <w:rsid w:val="00674F0F"/>
    <w:rsid w:val="00676039"/>
    <w:rsid w:val="00676CF0"/>
    <w:rsid w:val="00677039"/>
    <w:rsid w:val="00677BCE"/>
    <w:rsid w:val="00677BF0"/>
    <w:rsid w:val="00680FCA"/>
    <w:rsid w:val="006811EC"/>
    <w:rsid w:val="00684234"/>
    <w:rsid w:val="00684AA4"/>
    <w:rsid w:val="0068530B"/>
    <w:rsid w:val="00686445"/>
    <w:rsid w:val="006866B1"/>
    <w:rsid w:val="00686A4E"/>
    <w:rsid w:val="00687A2E"/>
    <w:rsid w:val="00687A7B"/>
    <w:rsid w:val="0069022A"/>
    <w:rsid w:val="00691113"/>
    <w:rsid w:val="0069135B"/>
    <w:rsid w:val="0069179E"/>
    <w:rsid w:val="00691B14"/>
    <w:rsid w:val="006925BB"/>
    <w:rsid w:val="00692652"/>
    <w:rsid w:val="00692C2F"/>
    <w:rsid w:val="00693E27"/>
    <w:rsid w:val="006947DC"/>
    <w:rsid w:val="00694C8D"/>
    <w:rsid w:val="00695BF9"/>
    <w:rsid w:val="00695E00"/>
    <w:rsid w:val="0069702C"/>
    <w:rsid w:val="006976E1"/>
    <w:rsid w:val="006A078C"/>
    <w:rsid w:val="006A0BC9"/>
    <w:rsid w:val="006A0DF4"/>
    <w:rsid w:val="006A0ECE"/>
    <w:rsid w:val="006A19B5"/>
    <w:rsid w:val="006A284A"/>
    <w:rsid w:val="006A290F"/>
    <w:rsid w:val="006A2F15"/>
    <w:rsid w:val="006A30C0"/>
    <w:rsid w:val="006A488C"/>
    <w:rsid w:val="006A4B60"/>
    <w:rsid w:val="006A4F64"/>
    <w:rsid w:val="006A5C1B"/>
    <w:rsid w:val="006A6AE8"/>
    <w:rsid w:val="006A7D80"/>
    <w:rsid w:val="006B00D5"/>
    <w:rsid w:val="006B0B1F"/>
    <w:rsid w:val="006B0E04"/>
    <w:rsid w:val="006B12ED"/>
    <w:rsid w:val="006B161E"/>
    <w:rsid w:val="006B21AE"/>
    <w:rsid w:val="006B3051"/>
    <w:rsid w:val="006B31E4"/>
    <w:rsid w:val="006B3545"/>
    <w:rsid w:val="006B365B"/>
    <w:rsid w:val="006B3B91"/>
    <w:rsid w:val="006B3BA9"/>
    <w:rsid w:val="006B4CDC"/>
    <w:rsid w:val="006B53AC"/>
    <w:rsid w:val="006B577D"/>
    <w:rsid w:val="006B5FE1"/>
    <w:rsid w:val="006B6981"/>
    <w:rsid w:val="006B73A3"/>
    <w:rsid w:val="006B742E"/>
    <w:rsid w:val="006B7AEB"/>
    <w:rsid w:val="006B7B45"/>
    <w:rsid w:val="006B7B91"/>
    <w:rsid w:val="006C0712"/>
    <w:rsid w:val="006C0A48"/>
    <w:rsid w:val="006C15F8"/>
    <w:rsid w:val="006C1833"/>
    <w:rsid w:val="006C193B"/>
    <w:rsid w:val="006C1B19"/>
    <w:rsid w:val="006C20E8"/>
    <w:rsid w:val="006C214A"/>
    <w:rsid w:val="006C2738"/>
    <w:rsid w:val="006C2A5C"/>
    <w:rsid w:val="006C2C3F"/>
    <w:rsid w:val="006C2E62"/>
    <w:rsid w:val="006C36EC"/>
    <w:rsid w:val="006C3937"/>
    <w:rsid w:val="006C3A19"/>
    <w:rsid w:val="006C4203"/>
    <w:rsid w:val="006C4B70"/>
    <w:rsid w:val="006C529F"/>
    <w:rsid w:val="006C5D2F"/>
    <w:rsid w:val="006C6445"/>
    <w:rsid w:val="006C6A94"/>
    <w:rsid w:val="006C71DF"/>
    <w:rsid w:val="006C7766"/>
    <w:rsid w:val="006D08C0"/>
    <w:rsid w:val="006D12AA"/>
    <w:rsid w:val="006D320F"/>
    <w:rsid w:val="006D3711"/>
    <w:rsid w:val="006D44B1"/>
    <w:rsid w:val="006D521D"/>
    <w:rsid w:val="006D5876"/>
    <w:rsid w:val="006D5AEF"/>
    <w:rsid w:val="006D5CFF"/>
    <w:rsid w:val="006D5E3A"/>
    <w:rsid w:val="006D78DF"/>
    <w:rsid w:val="006D7C2F"/>
    <w:rsid w:val="006E0662"/>
    <w:rsid w:val="006E0C30"/>
    <w:rsid w:val="006E0C5E"/>
    <w:rsid w:val="006E1252"/>
    <w:rsid w:val="006E3135"/>
    <w:rsid w:val="006E4E91"/>
    <w:rsid w:val="006E58B3"/>
    <w:rsid w:val="006E620E"/>
    <w:rsid w:val="006E68EE"/>
    <w:rsid w:val="006E6B7C"/>
    <w:rsid w:val="006E6D88"/>
    <w:rsid w:val="006E71B7"/>
    <w:rsid w:val="006E73C4"/>
    <w:rsid w:val="006E7751"/>
    <w:rsid w:val="006E77A4"/>
    <w:rsid w:val="006E781C"/>
    <w:rsid w:val="006E7C7D"/>
    <w:rsid w:val="006E7FF7"/>
    <w:rsid w:val="006F0423"/>
    <w:rsid w:val="006F0428"/>
    <w:rsid w:val="006F0444"/>
    <w:rsid w:val="006F04A4"/>
    <w:rsid w:val="006F05A0"/>
    <w:rsid w:val="006F0977"/>
    <w:rsid w:val="006F09D9"/>
    <w:rsid w:val="006F1067"/>
    <w:rsid w:val="006F1239"/>
    <w:rsid w:val="006F1A79"/>
    <w:rsid w:val="006F2513"/>
    <w:rsid w:val="006F28B6"/>
    <w:rsid w:val="006F3433"/>
    <w:rsid w:val="006F34CD"/>
    <w:rsid w:val="006F3B4E"/>
    <w:rsid w:val="006F3CD2"/>
    <w:rsid w:val="006F4337"/>
    <w:rsid w:val="006F4C2D"/>
    <w:rsid w:val="006F5783"/>
    <w:rsid w:val="006F6BAD"/>
    <w:rsid w:val="006F6CD4"/>
    <w:rsid w:val="006F76D7"/>
    <w:rsid w:val="006F7E16"/>
    <w:rsid w:val="00700427"/>
    <w:rsid w:val="00700C78"/>
    <w:rsid w:val="007017D0"/>
    <w:rsid w:val="00701E54"/>
    <w:rsid w:val="00701E99"/>
    <w:rsid w:val="007023AF"/>
    <w:rsid w:val="007029A8"/>
    <w:rsid w:val="0070318C"/>
    <w:rsid w:val="0070381E"/>
    <w:rsid w:val="00704B05"/>
    <w:rsid w:val="00704E4F"/>
    <w:rsid w:val="00705070"/>
    <w:rsid w:val="007051FA"/>
    <w:rsid w:val="00706347"/>
    <w:rsid w:val="00706C05"/>
    <w:rsid w:val="007070DA"/>
    <w:rsid w:val="007105B8"/>
    <w:rsid w:val="0071128A"/>
    <w:rsid w:val="00711920"/>
    <w:rsid w:val="00712835"/>
    <w:rsid w:val="00713075"/>
    <w:rsid w:val="007133DB"/>
    <w:rsid w:val="00714070"/>
    <w:rsid w:val="007140D1"/>
    <w:rsid w:val="00714321"/>
    <w:rsid w:val="00714959"/>
    <w:rsid w:val="007158D7"/>
    <w:rsid w:val="00716623"/>
    <w:rsid w:val="0071688D"/>
    <w:rsid w:val="007169F9"/>
    <w:rsid w:val="00716B6E"/>
    <w:rsid w:val="00717597"/>
    <w:rsid w:val="00717A5E"/>
    <w:rsid w:val="00717E42"/>
    <w:rsid w:val="0072149F"/>
    <w:rsid w:val="00721BF0"/>
    <w:rsid w:val="00722C58"/>
    <w:rsid w:val="00722F85"/>
    <w:rsid w:val="007236BD"/>
    <w:rsid w:val="00723DB3"/>
    <w:rsid w:val="00724EFD"/>
    <w:rsid w:val="007250AD"/>
    <w:rsid w:val="00725C26"/>
    <w:rsid w:val="007263A7"/>
    <w:rsid w:val="007265DC"/>
    <w:rsid w:val="007266C3"/>
    <w:rsid w:val="00726743"/>
    <w:rsid w:val="0072689C"/>
    <w:rsid w:val="00730109"/>
    <w:rsid w:val="00730371"/>
    <w:rsid w:val="00730518"/>
    <w:rsid w:val="00730AB3"/>
    <w:rsid w:val="00730E15"/>
    <w:rsid w:val="00730F36"/>
    <w:rsid w:val="0073171C"/>
    <w:rsid w:val="00732AFC"/>
    <w:rsid w:val="0073415C"/>
    <w:rsid w:val="00734291"/>
    <w:rsid w:val="007345B6"/>
    <w:rsid w:val="0073472A"/>
    <w:rsid w:val="00735E1B"/>
    <w:rsid w:val="00735EDA"/>
    <w:rsid w:val="00736894"/>
    <w:rsid w:val="00736C95"/>
    <w:rsid w:val="00736DFB"/>
    <w:rsid w:val="0073704A"/>
    <w:rsid w:val="007372BC"/>
    <w:rsid w:val="0073740A"/>
    <w:rsid w:val="0074015B"/>
    <w:rsid w:val="00740B5C"/>
    <w:rsid w:val="00740FAB"/>
    <w:rsid w:val="00741D2E"/>
    <w:rsid w:val="00742980"/>
    <w:rsid w:val="00742CFC"/>
    <w:rsid w:val="0074358B"/>
    <w:rsid w:val="00744E54"/>
    <w:rsid w:val="007469B9"/>
    <w:rsid w:val="00747393"/>
    <w:rsid w:val="007473EE"/>
    <w:rsid w:val="0075035E"/>
    <w:rsid w:val="00750C93"/>
    <w:rsid w:val="00750DFD"/>
    <w:rsid w:val="007516BE"/>
    <w:rsid w:val="007518D3"/>
    <w:rsid w:val="00752231"/>
    <w:rsid w:val="00752643"/>
    <w:rsid w:val="007526FB"/>
    <w:rsid w:val="00752A65"/>
    <w:rsid w:val="0075399D"/>
    <w:rsid w:val="00753A94"/>
    <w:rsid w:val="00753FC7"/>
    <w:rsid w:val="0075415F"/>
    <w:rsid w:val="00754759"/>
    <w:rsid w:val="007547A5"/>
    <w:rsid w:val="00754921"/>
    <w:rsid w:val="00755198"/>
    <w:rsid w:val="007557C5"/>
    <w:rsid w:val="00756CAA"/>
    <w:rsid w:val="00756E6E"/>
    <w:rsid w:val="00756FE1"/>
    <w:rsid w:val="007611B4"/>
    <w:rsid w:val="00761258"/>
    <w:rsid w:val="00761C95"/>
    <w:rsid w:val="00761E98"/>
    <w:rsid w:val="00762074"/>
    <w:rsid w:val="00762331"/>
    <w:rsid w:val="0076243D"/>
    <w:rsid w:val="00762A09"/>
    <w:rsid w:val="00762B56"/>
    <w:rsid w:val="00763916"/>
    <w:rsid w:val="007648DC"/>
    <w:rsid w:val="00764B64"/>
    <w:rsid w:val="007652C2"/>
    <w:rsid w:val="0076580E"/>
    <w:rsid w:val="00765893"/>
    <w:rsid w:val="00765CAD"/>
    <w:rsid w:val="0076604F"/>
    <w:rsid w:val="00767660"/>
    <w:rsid w:val="007679BF"/>
    <w:rsid w:val="00767AF0"/>
    <w:rsid w:val="00767BD3"/>
    <w:rsid w:val="00767D3E"/>
    <w:rsid w:val="007704E0"/>
    <w:rsid w:val="00770CC3"/>
    <w:rsid w:val="00770D67"/>
    <w:rsid w:val="00771283"/>
    <w:rsid w:val="00771985"/>
    <w:rsid w:val="00771E20"/>
    <w:rsid w:val="007727F4"/>
    <w:rsid w:val="00772FE3"/>
    <w:rsid w:val="00773875"/>
    <w:rsid w:val="00773A1D"/>
    <w:rsid w:val="00773BAA"/>
    <w:rsid w:val="00773C0A"/>
    <w:rsid w:val="00774233"/>
    <w:rsid w:val="007743AD"/>
    <w:rsid w:val="00774C19"/>
    <w:rsid w:val="0077513D"/>
    <w:rsid w:val="007758CD"/>
    <w:rsid w:val="00775FAD"/>
    <w:rsid w:val="007760B9"/>
    <w:rsid w:val="007762C3"/>
    <w:rsid w:val="0077653F"/>
    <w:rsid w:val="00776D95"/>
    <w:rsid w:val="007777E9"/>
    <w:rsid w:val="007801E0"/>
    <w:rsid w:val="00780381"/>
    <w:rsid w:val="00780A05"/>
    <w:rsid w:val="007810FB"/>
    <w:rsid w:val="00781704"/>
    <w:rsid w:val="00781815"/>
    <w:rsid w:val="007823F5"/>
    <w:rsid w:val="00782448"/>
    <w:rsid w:val="0078463D"/>
    <w:rsid w:val="00785677"/>
    <w:rsid w:val="00785E7F"/>
    <w:rsid w:val="007866D3"/>
    <w:rsid w:val="00786968"/>
    <w:rsid w:val="00787E9A"/>
    <w:rsid w:val="00790335"/>
    <w:rsid w:val="00790471"/>
    <w:rsid w:val="00790CF9"/>
    <w:rsid w:val="00790F9B"/>
    <w:rsid w:val="00792242"/>
    <w:rsid w:val="00792374"/>
    <w:rsid w:val="007923C7"/>
    <w:rsid w:val="007924C6"/>
    <w:rsid w:val="00792D1A"/>
    <w:rsid w:val="00794580"/>
    <w:rsid w:val="007947AA"/>
    <w:rsid w:val="00794A6B"/>
    <w:rsid w:val="00794A91"/>
    <w:rsid w:val="00794E41"/>
    <w:rsid w:val="0079512A"/>
    <w:rsid w:val="00795B15"/>
    <w:rsid w:val="00795DF8"/>
    <w:rsid w:val="00795F13"/>
    <w:rsid w:val="007968E6"/>
    <w:rsid w:val="007971BB"/>
    <w:rsid w:val="007A03F9"/>
    <w:rsid w:val="007A102F"/>
    <w:rsid w:val="007A1624"/>
    <w:rsid w:val="007A1F10"/>
    <w:rsid w:val="007A240B"/>
    <w:rsid w:val="007A27C0"/>
    <w:rsid w:val="007A2A4A"/>
    <w:rsid w:val="007A2AD5"/>
    <w:rsid w:val="007A2C30"/>
    <w:rsid w:val="007A2CA6"/>
    <w:rsid w:val="007A2E3B"/>
    <w:rsid w:val="007A33D9"/>
    <w:rsid w:val="007A3535"/>
    <w:rsid w:val="007A396F"/>
    <w:rsid w:val="007A40CC"/>
    <w:rsid w:val="007A4204"/>
    <w:rsid w:val="007A4477"/>
    <w:rsid w:val="007A4CB7"/>
    <w:rsid w:val="007A6062"/>
    <w:rsid w:val="007A668B"/>
    <w:rsid w:val="007A6AC7"/>
    <w:rsid w:val="007A722B"/>
    <w:rsid w:val="007A730D"/>
    <w:rsid w:val="007A7665"/>
    <w:rsid w:val="007A7B57"/>
    <w:rsid w:val="007A7DF6"/>
    <w:rsid w:val="007B0C6F"/>
    <w:rsid w:val="007B11A9"/>
    <w:rsid w:val="007B18C9"/>
    <w:rsid w:val="007B19B5"/>
    <w:rsid w:val="007B2015"/>
    <w:rsid w:val="007B2207"/>
    <w:rsid w:val="007B2628"/>
    <w:rsid w:val="007B305E"/>
    <w:rsid w:val="007B4ACD"/>
    <w:rsid w:val="007B4C38"/>
    <w:rsid w:val="007B5E43"/>
    <w:rsid w:val="007B6358"/>
    <w:rsid w:val="007B65D0"/>
    <w:rsid w:val="007B6B03"/>
    <w:rsid w:val="007B725D"/>
    <w:rsid w:val="007B74FC"/>
    <w:rsid w:val="007B7A57"/>
    <w:rsid w:val="007C0854"/>
    <w:rsid w:val="007C0A78"/>
    <w:rsid w:val="007C14A0"/>
    <w:rsid w:val="007C1686"/>
    <w:rsid w:val="007C261E"/>
    <w:rsid w:val="007C2633"/>
    <w:rsid w:val="007C2935"/>
    <w:rsid w:val="007C34D0"/>
    <w:rsid w:val="007C3727"/>
    <w:rsid w:val="007C4021"/>
    <w:rsid w:val="007C4DD3"/>
    <w:rsid w:val="007C4F8B"/>
    <w:rsid w:val="007C690E"/>
    <w:rsid w:val="007C6957"/>
    <w:rsid w:val="007C6D0A"/>
    <w:rsid w:val="007C7102"/>
    <w:rsid w:val="007C7237"/>
    <w:rsid w:val="007C72ED"/>
    <w:rsid w:val="007C74CE"/>
    <w:rsid w:val="007C76DB"/>
    <w:rsid w:val="007C7C96"/>
    <w:rsid w:val="007D0039"/>
    <w:rsid w:val="007D014D"/>
    <w:rsid w:val="007D0967"/>
    <w:rsid w:val="007D1B48"/>
    <w:rsid w:val="007D2BA7"/>
    <w:rsid w:val="007D31F9"/>
    <w:rsid w:val="007D4115"/>
    <w:rsid w:val="007D41A5"/>
    <w:rsid w:val="007D46B5"/>
    <w:rsid w:val="007D4B78"/>
    <w:rsid w:val="007D4E98"/>
    <w:rsid w:val="007D5018"/>
    <w:rsid w:val="007D509B"/>
    <w:rsid w:val="007D518D"/>
    <w:rsid w:val="007D5209"/>
    <w:rsid w:val="007D52D7"/>
    <w:rsid w:val="007D566E"/>
    <w:rsid w:val="007D57DF"/>
    <w:rsid w:val="007D61F4"/>
    <w:rsid w:val="007D63D1"/>
    <w:rsid w:val="007D7BE7"/>
    <w:rsid w:val="007D7EF2"/>
    <w:rsid w:val="007D7F46"/>
    <w:rsid w:val="007E07F8"/>
    <w:rsid w:val="007E09F2"/>
    <w:rsid w:val="007E1331"/>
    <w:rsid w:val="007E1338"/>
    <w:rsid w:val="007E1BA4"/>
    <w:rsid w:val="007E2492"/>
    <w:rsid w:val="007E278A"/>
    <w:rsid w:val="007E3890"/>
    <w:rsid w:val="007E4113"/>
    <w:rsid w:val="007E4377"/>
    <w:rsid w:val="007E5BA6"/>
    <w:rsid w:val="007E5BDD"/>
    <w:rsid w:val="007F0BBA"/>
    <w:rsid w:val="007F0D2B"/>
    <w:rsid w:val="007F1112"/>
    <w:rsid w:val="007F16F2"/>
    <w:rsid w:val="007F1761"/>
    <w:rsid w:val="007F1A2B"/>
    <w:rsid w:val="007F252D"/>
    <w:rsid w:val="007F2D5F"/>
    <w:rsid w:val="007F3538"/>
    <w:rsid w:val="007F41D4"/>
    <w:rsid w:val="007F46D6"/>
    <w:rsid w:val="007F49F9"/>
    <w:rsid w:val="007F5598"/>
    <w:rsid w:val="007F697E"/>
    <w:rsid w:val="007F69F8"/>
    <w:rsid w:val="007F6DFA"/>
    <w:rsid w:val="007F77C6"/>
    <w:rsid w:val="0080026B"/>
    <w:rsid w:val="00800AFA"/>
    <w:rsid w:val="00800F08"/>
    <w:rsid w:val="00801370"/>
    <w:rsid w:val="008016B8"/>
    <w:rsid w:val="0080216D"/>
    <w:rsid w:val="00802AF0"/>
    <w:rsid w:val="00802DB7"/>
    <w:rsid w:val="008043F1"/>
    <w:rsid w:val="00804CD2"/>
    <w:rsid w:val="00804D96"/>
    <w:rsid w:val="00804D99"/>
    <w:rsid w:val="00805308"/>
    <w:rsid w:val="0080564E"/>
    <w:rsid w:val="008058F7"/>
    <w:rsid w:val="00805D77"/>
    <w:rsid w:val="00806885"/>
    <w:rsid w:val="0081003C"/>
    <w:rsid w:val="008102DC"/>
    <w:rsid w:val="0081098F"/>
    <w:rsid w:val="008113EA"/>
    <w:rsid w:val="00811EE1"/>
    <w:rsid w:val="00812278"/>
    <w:rsid w:val="00812457"/>
    <w:rsid w:val="0081249F"/>
    <w:rsid w:val="00812D20"/>
    <w:rsid w:val="008149B7"/>
    <w:rsid w:val="00815BD7"/>
    <w:rsid w:val="00815BFB"/>
    <w:rsid w:val="00815E84"/>
    <w:rsid w:val="0081613C"/>
    <w:rsid w:val="00816764"/>
    <w:rsid w:val="008167E2"/>
    <w:rsid w:val="008169CC"/>
    <w:rsid w:val="00816AFA"/>
    <w:rsid w:val="00820198"/>
    <w:rsid w:val="00820417"/>
    <w:rsid w:val="00820422"/>
    <w:rsid w:val="008205D8"/>
    <w:rsid w:val="00820906"/>
    <w:rsid w:val="00820AEF"/>
    <w:rsid w:val="00821003"/>
    <w:rsid w:val="0082109B"/>
    <w:rsid w:val="008220EC"/>
    <w:rsid w:val="008220EF"/>
    <w:rsid w:val="00822968"/>
    <w:rsid w:val="00822B26"/>
    <w:rsid w:val="00823194"/>
    <w:rsid w:val="00823900"/>
    <w:rsid w:val="00823DF8"/>
    <w:rsid w:val="00823FDA"/>
    <w:rsid w:val="008242D9"/>
    <w:rsid w:val="008247A5"/>
    <w:rsid w:val="008255D8"/>
    <w:rsid w:val="00827278"/>
    <w:rsid w:val="00827677"/>
    <w:rsid w:val="008301BA"/>
    <w:rsid w:val="0083020D"/>
    <w:rsid w:val="00830E36"/>
    <w:rsid w:val="0083105E"/>
    <w:rsid w:val="0083117A"/>
    <w:rsid w:val="00831E60"/>
    <w:rsid w:val="00832D13"/>
    <w:rsid w:val="008332C5"/>
    <w:rsid w:val="008340CC"/>
    <w:rsid w:val="00834844"/>
    <w:rsid w:val="00835214"/>
    <w:rsid w:val="00835649"/>
    <w:rsid w:val="0083681B"/>
    <w:rsid w:val="00836D45"/>
    <w:rsid w:val="008376A9"/>
    <w:rsid w:val="00837ABE"/>
    <w:rsid w:val="008400F3"/>
    <w:rsid w:val="00840D13"/>
    <w:rsid w:val="008417A9"/>
    <w:rsid w:val="008425EA"/>
    <w:rsid w:val="00843B6B"/>
    <w:rsid w:val="00843DC0"/>
    <w:rsid w:val="00843ED1"/>
    <w:rsid w:val="008440EC"/>
    <w:rsid w:val="00844470"/>
    <w:rsid w:val="00844780"/>
    <w:rsid w:val="00844C6C"/>
    <w:rsid w:val="00844D41"/>
    <w:rsid w:val="00845825"/>
    <w:rsid w:val="00845CEB"/>
    <w:rsid w:val="0084664F"/>
    <w:rsid w:val="00846CE2"/>
    <w:rsid w:val="00847548"/>
    <w:rsid w:val="00850053"/>
    <w:rsid w:val="008508A7"/>
    <w:rsid w:val="008511E2"/>
    <w:rsid w:val="0085155E"/>
    <w:rsid w:val="008518AF"/>
    <w:rsid w:val="00852425"/>
    <w:rsid w:val="0085259B"/>
    <w:rsid w:val="0085261D"/>
    <w:rsid w:val="00852620"/>
    <w:rsid w:val="00852D07"/>
    <w:rsid w:val="00852E30"/>
    <w:rsid w:val="0085313D"/>
    <w:rsid w:val="008531B8"/>
    <w:rsid w:val="00853520"/>
    <w:rsid w:val="00853997"/>
    <w:rsid w:val="00853C16"/>
    <w:rsid w:val="00854058"/>
    <w:rsid w:val="00854B78"/>
    <w:rsid w:val="00854BF4"/>
    <w:rsid w:val="00854C64"/>
    <w:rsid w:val="00855399"/>
    <w:rsid w:val="00855A74"/>
    <w:rsid w:val="00855FFD"/>
    <w:rsid w:val="0085632F"/>
    <w:rsid w:val="008566B7"/>
    <w:rsid w:val="00856826"/>
    <w:rsid w:val="00856AA4"/>
    <w:rsid w:val="00856AF3"/>
    <w:rsid w:val="00857757"/>
    <w:rsid w:val="00857E28"/>
    <w:rsid w:val="0086098E"/>
    <w:rsid w:val="0086164F"/>
    <w:rsid w:val="0086228B"/>
    <w:rsid w:val="00863A35"/>
    <w:rsid w:val="00863AEB"/>
    <w:rsid w:val="00864B1F"/>
    <w:rsid w:val="00864D8E"/>
    <w:rsid w:val="00865664"/>
    <w:rsid w:val="00865B00"/>
    <w:rsid w:val="00865B29"/>
    <w:rsid w:val="00865EE7"/>
    <w:rsid w:val="00865F41"/>
    <w:rsid w:val="00866349"/>
    <w:rsid w:val="008669BE"/>
    <w:rsid w:val="008671E7"/>
    <w:rsid w:val="008671F2"/>
    <w:rsid w:val="0086732C"/>
    <w:rsid w:val="00867669"/>
    <w:rsid w:val="00867EFA"/>
    <w:rsid w:val="0087110F"/>
    <w:rsid w:val="0087352D"/>
    <w:rsid w:val="00873AE8"/>
    <w:rsid w:val="00873BE3"/>
    <w:rsid w:val="008747E3"/>
    <w:rsid w:val="008750AD"/>
    <w:rsid w:val="0087543B"/>
    <w:rsid w:val="00875C3A"/>
    <w:rsid w:val="00875D89"/>
    <w:rsid w:val="008764A4"/>
    <w:rsid w:val="00876B87"/>
    <w:rsid w:val="00876F41"/>
    <w:rsid w:val="008776EE"/>
    <w:rsid w:val="00877B57"/>
    <w:rsid w:val="00877BE7"/>
    <w:rsid w:val="00880371"/>
    <w:rsid w:val="008803DA"/>
    <w:rsid w:val="00880C90"/>
    <w:rsid w:val="00881126"/>
    <w:rsid w:val="00881DCE"/>
    <w:rsid w:val="00882430"/>
    <w:rsid w:val="00882742"/>
    <w:rsid w:val="00882832"/>
    <w:rsid w:val="008829C2"/>
    <w:rsid w:val="00882E97"/>
    <w:rsid w:val="008831B4"/>
    <w:rsid w:val="00883240"/>
    <w:rsid w:val="00883655"/>
    <w:rsid w:val="008838BD"/>
    <w:rsid w:val="008839F0"/>
    <w:rsid w:val="00883B56"/>
    <w:rsid w:val="00884123"/>
    <w:rsid w:val="00884AB4"/>
    <w:rsid w:val="00884AE9"/>
    <w:rsid w:val="00885327"/>
    <w:rsid w:val="00885B6A"/>
    <w:rsid w:val="00885C6C"/>
    <w:rsid w:val="00885E4D"/>
    <w:rsid w:val="00886A7F"/>
    <w:rsid w:val="0089011E"/>
    <w:rsid w:val="00890894"/>
    <w:rsid w:val="00890CC2"/>
    <w:rsid w:val="0089124E"/>
    <w:rsid w:val="00891B81"/>
    <w:rsid w:val="00892915"/>
    <w:rsid w:val="00892B00"/>
    <w:rsid w:val="0089398E"/>
    <w:rsid w:val="00894383"/>
    <w:rsid w:val="0089464D"/>
    <w:rsid w:val="008947F4"/>
    <w:rsid w:val="0089500F"/>
    <w:rsid w:val="008960B3"/>
    <w:rsid w:val="0089641D"/>
    <w:rsid w:val="008A01F5"/>
    <w:rsid w:val="008A0246"/>
    <w:rsid w:val="008A032E"/>
    <w:rsid w:val="008A06ED"/>
    <w:rsid w:val="008A09A2"/>
    <w:rsid w:val="008A0AB7"/>
    <w:rsid w:val="008A10D5"/>
    <w:rsid w:val="008A1140"/>
    <w:rsid w:val="008A211E"/>
    <w:rsid w:val="008A2C61"/>
    <w:rsid w:val="008A346F"/>
    <w:rsid w:val="008A37D1"/>
    <w:rsid w:val="008A3914"/>
    <w:rsid w:val="008A3AB4"/>
    <w:rsid w:val="008A3B30"/>
    <w:rsid w:val="008A425D"/>
    <w:rsid w:val="008A44DC"/>
    <w:rsid w:val="008A50B6"/>
    <w:rsid w:val="008A5E79"/>
    <w:rsid w:val="008A5FC3"/>
    <w:rsid w:val="008A60DF"/>
    <w:rsid w:val="008A6374"/>
    <w:rsid w:val="008A69DC"/>
    <w:rsid w:val="008A7403"/>
    <w:rsid w:val="008B0023"/>
    <w:rsid w:val="008B048E"/>
    <w:rsid w:val="008B0BC4"/>
    <w:rsid w:val="008B0D28"/>
    <w:rsid w:val="008B0D5C"/>
    <w:rsid w:val="008B18F4"/>
    <w:rsid w:val="008B1D16"/>
    <w:rsid w:val="008B25F7"/>
    <w:rsid w:val="008B2CA4"/>
    <w:rsid w:val="008B4D61"/>
    <w:rsid w:val="008B7500"/>
    <w:rsid w:val="008B7512"/>
    <w:rsid w:val="008B7BE2"/>
    <w:rsid w:val="008C0387"/>
    <w:rsid w:val="008C03C1"/>
    <w:rsid w:val="008C09AF"/>
    <w:rsid w:val="008C12AB"/>
    <w:rsid w:val="008C196D"/>
    <w:rsid w:val="008C1E53"/>
    <w:rsid w:val="008C2355"/>
    <w:rsid w:val="008C2376"/>
    <w:rsid w:val="008C26B4"/>
    <w:rsid w:val="008C2E6D"/>
    <w:rsid w:val="008C3BCB"/>
    <w:rsid w:val="008C3D42"/>
    <w:rsid w:val="008C55B6"/>
    <w:rsid w:val="008C58B7"/>
    <w:rsid w:val="008C5A38"/>
    <w:rsid w:val="008C6009"/>
    <w:rsid w:val="008C67CA"/>
    <w:rsid w:val="008C7191"/>
    <w:rsid w:val="008C74EF"/>
    <w:rsid w:val="008C7712"/>
    <w:rsid w:val="008D09E2"/>
    <w:rsid w:val="008D0AF8"/>
    <w:rsid w:val="008D0D34"/>
    <w:rsid w:val="008D16C7"/>
    <w:rsid w:val="008D176B"/>
    <w:rsid w:val="008D1AF9"/>
    <w:rsid w:val="008D230A"/>
    <w:rsid w:val="008D41B7"/>
    <w:rsid w:val="008D48CD"/>
    <w:rsid w:val="008D49BB"/>
    <w:rsid w:val="008D5089"/>
    <w:rsid w:val="008D5297"/>
    <w:rsid w:val="008D5A36"/>
    <w:rsid w:val="008D5B9C"/>
    <w:rsid w:val="008D716D"/>
    <w:rsid w:val="008D7863"/>
    <w:rsid w:val="008D797B"/>
    <w:rsid w:val="008D7C9D"/>
    <w:rsid w:val="008E0AC6"/>
    <w:rsid w:val="008E1340"/>
    <w:rsid w:val="008E27B8"/>
    <w:rsid w:val="008E2F9B"/>
    <w:rsid w:val="008E32EA"/>
    <w:rsid w:val="008E381B"/>
    <w:rsid w:val="008E3C68"/>
    <w:rsid w:val="008E41CE"/>
    <w:rsid w:val="008E4344"/>
    <w:rsid w:val="008E4526"/>
    <w:rsid w:val="008E5973"/>
    <w:rsid w:val="008E5CA3"/>
    <w:rsid w:val="008E5F04"/>
    <w:rsid w:val="008E68D5"/>
    <w:rsid w:val="008E691A"/>
    <w:rsid w:val="008E6A69"/>
    <w:rsid w:val="008E6A6B"/>
    <w:rsid w:val="008E7B41"/>
    <w:rsid w:val="008F043A"/>
    <w:rsid w:val="008F0536"/>
    <w:rsid w:val="008F0AE7"/>
    <w:rsid w:val="008F209C"/>
    <w:rsid w:val="008F2BE7"/>
    <w:rsid w:val="008F2CCE"/>
    <w:rsid w:val="008F3EAB"/>
    <w:rsid w:val="008F4CF3"/>
    <w:rsid w:val="008F560D"/>
    <w:rsid w:val="008F5E2F"/>
    <w:rsid w:val="008F64D8"/>
    <w:rsid w:val="008F6695"/>
    <w:rsid w:val="008F7264"/>
    <w:rsid w:val="008F745F"/>
    <w:rsid w:val="008F78C3"/>
    <w:rsid w:val="008F7F79"/>
    <w:rsid w:val="00900053"/>
    <w:rsid w:val="00900513"/>
    <w:rsid w:val="00900999"/>
    <w:rsid w:val="0090106D"/>
    <w:rsid w:val="00901266"/>
    <w:rsid w:val="0090168E"/>
    <w:rsid w:val="0090296F"/>
    <w:rsid w:val="00903BE3"/>
    <w:rsid w:val="00903DCC"/>
    <w:rsid w:val="00904320"/>
    <w:rsid w:val="00905461"/>
    <w:rsid w:val="009055D3"/>
    <w:rsid w:val="00905B74"/>
    <w:rsid w:val="00905BFF"/>
    <w:rsid w:val="00905EDA"/>
    <w:rsid w:val="00906A58"/>
    <w:rsid w:val="00906DF4"/>
    <w:rsid w:val="009105C7"/>
    <w:rsid w:val="00912838"/>
    <w:rsid w:val="0091361D"/>
    <w:rsid w:val="0091365D"/>
    <w:rsid w:val="00913923"/>
    <w:rsid w:val="00913B68"/>
    <w:rsid w:val="009148EB"/>
    <w:rsid w:val="00915309"/>
    <w:rsid w:val="00915338"/>
    <w:rsid w:val="009159AD"/>
    <w:rsid w:val="00915F02"/>
    <w:rsid w:val="00916362"/>
    <w:rsid w:val="00916393"/>
    <w:rsid w:val="009168F0"/>
    <w:rsid w:val="00917CA9"/>
    <w:rsid w:val="00917DCC"/>
    <w:rsid w:val="009215D4"/>
    <w:rsid w:val="00921A7C"/>
    <w:rsid w:val="00921AFD"/>
    <w:rsid w:val="00922237"/>
    <w:rsid w:val="009227B7"/>
    <w:rsid w:val="00922CEA"/>
    <w:rsid w:val="00922DD7"/>
    <w:rsid w:val="00923070"/>
    <w:rsid w:val="009243CC"/>
    <w:rsid w:val="00924C3B"/>
    <w:rsid w:val="00924C80"/>
    <w:rsid w:val="00925204"/>
    <w:rsid w:val="00925B16"/>
    <w:rsid w:val="00925DC1"/>
    <w:rsid w:val="0092677C"/>
    <w:rsid w:val="00926950"/>
    <w:rsid w:val="00926A3D"/>
    <w:rsid w:val="009273AE"/>
    <w:rsid w:val="0092753C"/>
    <w:rsid w:val="00927B2D"/>
    <w:rsid w:val="00927FB6"/>
    <w:rsid w:val="00930449"/>
    <w:rsid w:val="00930919"/>
    <w:rsid w:val="00930FA9"/>
    <w:rsid w:val="0093181E"/>
    <w:rsid w:val="00931F8A"/>
    <w:rsid w:val="009321F3"/>
    <w:rsid w:val="009322F5"/>
    <w:rsid w:val="00932CCE"/>
    <w:rsid w:val="009331AC"/>
    <w:rsid w:val="009331C9"/>
    <w:rsid w:val="00933721"/>
    <w:rsid w:val="009339E0"/>
    <w:rsid w:val="00933B4B"/>
    <w:rsid w:val="00933BAC"/>
    <w:rsid w:val="00933F7D"/>
    <w:rsid w:val="0093544F"/>
    <w:rsid w:val="009355ED"/>
    <w:rsid w:val="00935DE1"/>
    <w:rsid w:val="0093619E"/>
    <w:rsid w:val="00936FE8"/>
    <w:rsid w:val="00940E8B"/>
    <w:rsid w:val="0094152D"/>
    <w:rsid w:val="009418C0"/>
    <w:rsid w:val="00941B8C"/>
    <w:rsid w:val="009425CF"/>
    <w:rsid w:val="0094294A"/>
    <w:rsid w:val="00943628"/>
    <w:rsid w:val="00943BDE"/>
    <w:rsid w:val="00944AB4"/>
    <w:rsid w:val="00946065"/>
    <w:rsid w:val="009461EA"/>
    <w:rsid w:val="00946603"/>
    <w:rsid w:val="00947116"/>
    <w:rsid w:val="009478AB"/>
    <w:rsid w:val="00947C89"/>
    <w:rsid w:val="00950A0F"/>
    <w:rsid w:val="00950E25"/>
    <w:rsid w:val="00952109"/>
    <w:rsid w:val="009525AA"/>
    <w:rsid w:val="009535D6"/>
    <w:rsid w:val="00953FB5"/>
    <w:rsid w:val="009542FD"/>
    <w:rsid w:val="00954972"/>
    <w:rsid w:val="00954F23"/>
    <w:rsid w:val="009553F4"/>
    <w:rsid w:val="00955442"/>
    <w:rsid w:val="00955672"/>
    <w:rsid w:val="00956007"/>
    <w:rsid w:val="00956141"/>
    <w:rsid w:val="009568C9"/>
    <w:rsid w:val="00957346"/>
    <w:rsid w:val="00957946"/>
    <w:rsid w:val="00957A66"/>
    <w:rsid w:val="00957D10"/>
    <w:rsid w:val="00960B2E"/>
    <w:rsid w:val="00961041"/>
    <w:rsid w:val="00961AFD"/>
    <w:rsid w:val="00962971"/>
    <w:rsid w:val="00963243"/>
    <w:rsid w:val="00963D0A"/>
    <w:rsid w:val="0096416C"/>
    <w:rsid w:val="0096598F"/>
    <w:rsid w:val="00965AFC"/>
    <w:rsid w:val="0096656B"/>
    <w:rsid w:val="009673C6"/>
    <w:rsid w:val="009678A0"/>
    <w:rsid w:val="009700E7"/>
    <w:rsid w:val="00970178"/>
    <w:rsid w:val="009705E1"/>
    <w:rsid w:val="00970699"/>
    <w:rsid w:val="00970DBA"/>
    <w:rsid w:val="00972708"/>
    <w:rsid w:val="009731B8"/>
    <w:rsid w:val="009742D8"/>
    <w:rsid w:val="0097484F"/>
    <w:rsid w:val="00975136"/>
    <w:rsid w:val="00975555"/>
    <w:rsid w:val="0097640B"/>
    <w:rsid w:val="00976669"/>
    <w:rsid w:val="009800B5"/>
    <w:rsid w:val="00980191"/>
    <w:rsid w:val="00980685"/>
    <w:rsid w:val="00980BA1"/>
    <w:rsid w:val="009817D1"/>
    <w:rsid w:val="00981867"/>
    <w:rsid w:val="00982A52"/>
    <w:rsid w:val="00982B67"/>
    <w:rsid w:val="00982C07"/>
    <w:rsid w:val="00982F9E"/>
    <w:rsid w:val="0098309A"/>
    <w:rsid w:val="0098333B"/>
    <w:rsid w:val="009833F1"/>
    <w:rsid w:val="009835A7"/>
    <w:rsid w:val="0098371E"/>
    <w:rsid w:val="00983FD7"/>
    <w:rsid w:val="0098403E"/>
    <w:rsid w:val="009845E7"/>
    <w:rsid w:val="00984D7D"/>
    <w:rsid w:val="00985778"/>
    <w:rsid w:val="00985A80"/>
    <w:rsid w:val="00986AF0"/>
    <w:rsid w:val="009870FC"/>
    <w:rsid w:val="0098774B"/>
    <w:rsid w:val="009878D4"/>
    <w:rsid w:val="00987A7B"/>
    <w:rsid w:val="00987BEF"/>
    <w:rsid w:val="00987FB6"/>
    <w:rsid w:val="00990623"/>
    <w:rsid w:val="009918EE"/>
    <w:rsid w:val="009924AB"/>
    <w:rsid w:val="00992B96"/>
    <w:rsid w:val="0099355F"/>
    <w:rsid w:val="009938FC"/>
    <w:rsid w:val="00993CEC"/>
    <w:rsid w:val="00994211"/>
    <w:rsid w:val="0099470E"/>
    <w:rsid w:val="0099479D"/>
    <w:rsid w:val="00994E94"/>
    <w:rsid w:val="009953FD"/>
    <w:rsid w:val="009959C2"/>
    <w:rsid w:val="0099601E"/>
    <w:rsid w:val="009962EF"/>
    <w:rsid w:val="00996718"/>
    <w:rsid w:val="00996F1F"/>
    <w:rsid w:val="0099780B"/>
    <w:rsid w:val="00997B84"/>
    <w:rsid w:val="00997CE2"/>
    <w:rsid w:val="009A1576"/>
    <w:rsid w:val="009A1BED"/>
    <w:rsid w:val="009A2312"/>
    <w:rsid w:val="009A2A86"/>
    <w:rsid w:val="009A45D8"/>
    <w:rsid w:val="009A4AEB"/>
    <w:rsid w:val="009A4CBD"/>
    <w:rsid w:val="009A5B4B"/>
    <w:rsid w:val="009B0238"/>
    <w:rsid w:val="009B2043"/>
    <w:rsid w:val="009B2D3C"/>
    <w:rsid w:val="009B3C49"/>
    <w:rsid w:val="009B3EC8"/>
    <w:rsid w:val="009B3FD9"/>
    <w:rsid w:val="009B5027"/>
    <w:rsid w:val="009B55DA"/>
    <w:rsid w:val="009B6051"/>
    <w:rsid w:val="009B62E6"/>
    <w:rsid w:val="009B645D"/>
    <w:rsid w:val="009B64B7"/>
    <w:rsid w:val="009B650E"/>
    <w:rsid w:val="009B6592"/>
    <w:rsid w:val="009B6753"/>
    <w:rsid w:val="009B6C0C"/>
    <w:rsid w:val="009B7319"/>
    <w:rsid w:val="009C0237"/>
    <w:rsid w:val="009C05D5"/>
    <w:rsid w:val="009C10F3"/>
    <w:rsid w:val="009C15B3"/>
    <w:rsid w:val="009C16D9"/>
    <w:rsid w:val="009C1FC4"/>
    <w:rsid w:val="009C2730"/>
    <w:rsid w:val="009C2F10"/>
    <w:rsid w:val="009C3940"/>
    <w:rsid w:val="009C3E70"/>
    <w:rsid w:val="009C45EE"/>
    <w:rsid w:val="009C5119"/>
    <w:rsid w:val="009C5181"/>
    <w:rsid w:val="009C5205"/>
    <w:rsid w:val="009C5998"/>
    <w:rsid w:val="009C5D6A"/>
    <w:rsid w:val="009C5E90"/>
    <w:rsid w:val="009C6950"/>
    <w:rsid w:val="009C6F0F"/>
    <w:rsid w:val="009C7290"/>
    <w:rsid w:val="009C745B"/>
    <w:rsid w:val="009D0619"/>
    <w:rsid w:val="009D0624"/>
    <w:rsid w:val="009D0C5E"/>
    <w:rsid w:val="009D1703"/>
    <w:rsid w:val="009D17E4"/>
    <w:rsid w:val="009D278B"/>
    <w:rsid w:val="009D32DD"/>
    <w:rsid w:val="009D33D2"/>
    <w:rsid w:val="009D372C"/>
    <w:rsid w:val="009D4232"/>
    <w:rsid w:val="009D4775"/>
    <w:rsid w:val="009D47E9"/>
    <w:rsid w:val="009D4913"/>
    <w:rsid w:val="009D49B9"/>
    <w:rsid w:val="009D4AAF"/>
    <w:rsid w:val="009D4EA8"/>
    <w:rsid w:val="009D5064"/>
    <w:rsid w:val="009D57CB"/>
    <w:rsid w:val="009D5A09"/>
    <w:rsid w:val="009D5BA0"/>
    <w:rsid w:val="009D662B"/>
    <w:rsid w:val="009D6B43"/>
    <w:rsid w:val="009D6E51"/>
    <w:rsid w:val="009D702D"/>
    <w:rsid w:val="009D735F"/>
    <w:rsid w:val="009D7963"/>
    <w:rsid w:val="009E02FB"/>
    <w:rsid w:val="009E06DF"/>
    <w:rsid w:val="009E08CE"/>
    <w:rsid w:val="009E12B5"/>
    <w:rsid w:val="009E12C6"/>
    <w:rsid w:val="009E14E4"/>
    <w:rsid w:val="009E2288"/>
    <w:rsid w:val="009E240D"/>
    <w:rsid w:val="009E266D"/>
    <w:rsid w:val="009E2947"/>
    <w:rsid w:val="009E29A0"/>
    <w:rsid w:val="009E38D2"/>
    <w:rsid w:val="009E40A3"/>
    <w:rsid w:val="009E429F"/>
    <w:rsid w:val="009E42A9"/>
    <w:rsid w:val="009E4A93"/>
    <w:rsid w:val="009E5BDD"/>
    <w:rsid w:val="009E65F4"/>
    <w:rsid w:val="009E6672"/>
    <w:rsid w:val="009E6B90"/>
    <w:rsid w:val="009E6BC3"/>
    <w:rsid w:val="009E7068"/>
    <w:rsid w:val="009E70FC"/>
    <w:rsid w:val="009E7174"/>
    <w:rsid w:val="009E717B"/>
    <w:rsid w:val="009E74C4"/>
    <w:rsid w:val="009E7F5F"/>
    <w:rsid w:val="009F0D07"/>
    <w:rsid w:val="009F1453"/>
    <w:rsid w:val="009F1FBA"/>
    <w:rsid w:val="009F2BF4"/>
    <w:rsid w:val="009F3501"/>
    <w:rsid w:val="009F3B66"/>
    <w:rsid w:val="009F3D9E"/>
    <w:rsid w:val="009F3DCA"/>
    <w:rsid w:val="009F401E"/>
    <w:rsid w:val="009F535B"/>
    <w:rsid w:val="009F537B"/>
    <w:rsid w:val="009F53BF"/>
    <w:rsid w:val="009F6013"/>
    <w:rsid w:val="009F60AE"/>
    <w:rsid w:val="009F6351"/>
    <w:rsid w:val="009F639C"/>
    <w:rsid w:val="009F662C"/>
    <w:rsid w:val="009F666C"/>
    <w:rsid w:val="009F6723"/>
    <w:rsid w:val="009F6AE0"/>
    <w:rsid w:val="009F6D7B"/>
    <w:rsid w:val="009F7199"/>
    <w:rsid w:val="009F7C21"/>
    <w:rsid w:val="009F7C42"/>
    <w:rsid w:val="00A00269"/>
    <w:rsid w:val="00A016C7"/>
    <w:rsid w:val="00A019A3"/>
    <w:rsid w:val="00A01A92"/>
    <w:rsid w:val="00A0224F"/>
    <w:rsid w:val="00A024E9"/>
    <w:rsid w:val="00A029D5"/>
    <w:rsid w:val="00A03D79"/>
    <w:rsid w:val="00A04301"/>
    <w:rsid w:val="00A048EC"/>
    <w:rsid w:val="00A04B46"/>
    <w:rsid w:val="00A04BDB"/>
    <w:rsid w:val="00A05258"/>
    <w:rsid w:val="00A059B4"/>
    <w:rsid w:val="00A062DE"/>
    <w:rsid w:val="00A06E61"/>
    <w:rsid w:val="00A06FCD"/>
    <w:rsid w:val="00A07133"/>
    <w:rsid w:val="00A0787A"/>
    <w:rsid w:val="00A078C7"/>
    <w:rsid w:val="00A07BB7"/>
    <w:rsid w:val="00A07F7E"/>
    <w:rsid w:val="00A10452"/>
    <w:rsid w:val="00A10861"/>
    <w:rsid w:val="00A10C21"/>
    <w:rsid w:val="00A122D2"/>
    <w:rsid w:val="00A1316F"/>
    <w:rsid w:val="00A13ADD"/>
    <w:rsid w:val="00A1472C"/>
    <w:rsid w:val="00A1557D"/>
    <w:rsid w:val="00A15C89"/>
    <w:rsid w:val="00A16042"/>
    <w:rsid w:val="00A16185"/>
    <w:rsid w:val="00A161B9"/>
    <w:rsid w:val="00A16496"/>
    <w:rsid w:val="00A16652"/>
    <w:rsid w:val="00A1667C"/>
    <w:rsid w:val="00A16AFA"/>
    <w:rsid w:val="00A171C1"/>
    <w:rsid w:val="00A177A5"/>
    <w:rsid w:val="00A203ED"/>
    <w:rsid w:val="00A20945"/>
    <w:rsid w:val="00A209D3"/>
    <w:rsid w:val="00A20CAE"/>
    <w:rsid w:val="00A20E22"/>
    <w:rsid w:val="00A2116E"/>
    <w:rsid w:val="00A21414"/>
    <w:rsid w:val="00A216BF"/>
    <w:rsid w:val="00A22221"/>
    <w:rsid w:val="00A22A32"/>
    <w:rsid w:val="00A22D9E"/>
    <w:rsid w:val="00A23029"/>
    <w:rsid w:val="00A2303D"/>
    <w:rsid w:val="00A23234"/>
    <w:rsid w:val="00A23E05"/>
    <w:rsid w:val="00A23E72"/>
    <w:rsid w:val="00A242CA"/>
    <w:rsid w:val="00A252E0"/>
    <w:rsid w:val="00A2534B"/>
    <w:rsid w:val="00A256DE"/>
    <w:rsid w:val="00A25878"/>
    <w:rsid w:val="00A25A8B"/>
    <w:rsid w:val="00A26080"/>
    <w:rsid w:val="00A26B9A"/>
    <w:rsid w:val="00A26DE5"/>
    <w:rsid w:val="00A270FF"/>
    <w:rsid w:val="00A2737F"/>
    <w:rsid w:val="00A274CA"/>
    <w:rsid w:val="00A30C18"/>
    <w:rsid w:val="00A31771"/>
    <w:rsid w:val="00A320E1"/>
    <w:rsid w:val="00A337BA"/>
    <w:rsid w:val="00A33FE7"/>
    <w:rsid w:val="00A357AB"/>
    <w:rsid w:val="00A3593B"/>
    <w:rsid w:val="00A3620F"/>
    <w:rsid w:val="00A363C8"/>
    <w:rsid w:val="00A36A9E"/>
    <w:rsid w:val="00A37DF3"/>
    <w:rsid w:val="00A401F0"/>
    <w:rsid w:val="00A410CC"/>
    <w:rsid w:val="00A41AD1"/>
    <w:rsid w:val="00A41F59"/>
    <w:rsid w:val="00A430FC"/>
    <w:rsid w:val="00A440DE"/>
    <w:rsid w:val="00A45036"/>
    <w:rsid w:val="00A45220"/>
    <w:rsid w:val="00A457FE"/>
    <w:rsid w:val="00A463D3"/>
    <w:rsid w:val="00A47341"/>
    <w:rsid w:val="00A47686"/>
    <w:rsid w:val="00A50090"/>
    <w:rsid w:val="00A50182"/>
    <w:rsid w:val="00A50D43"/>
    <w:rsid w:val="00A51203"/>
    <w:rsid w:val="00A513CA"/>
    <w:rsid w:val="00A5177F"/>
    <w:rsid w:val="00A521D7"/>
    <w:rsid w:val="00A522E5"/>
    <w:rsid w:val="00A533B3"/>
    <w:rsid w:val="00A541AA"/>
    <w:rsid w:val="00A54BB7"/>
    <w:rsid w:val="00A54C96"/>
    <w:rsid w:val="00A5543D"/>
    <w:rsid w:val="00A5627E"/>
    <w:rsid w:val="00A562BF"/>
    <w:rsid w:val="00A563EB"/>
    <w:rsid w:val="00A5678B"/>
    <w:rsid w:val="00A602A1"/>
    <w:rsid w:val="00A6036F"/>
    <w:rsid w:val="00A618DE"/>
    <w:rsid w:val="00A61B88"/>
    <w:rsid w:val="00A61D57"/>
    <w:rsid w:val="00A627D9"/>
    <w:rsid w:val="00A62BF5"/>
    <w:rsid w:val="00A62DDC"/>
    <w:rsid w:val="00A6329C"/>
    <w:rsid w:val="00A64054"/>
    <w:rsid w:val="00A64163"/>
    <w:rsid w:val="00A64465"/>
    <w:rsid w:val="00A645C1"/>
    <w:rsid w:val="00A64700"/>
    <w:rsid w:val="00A64E8D"/>
    <w:rsid w:val="00A65816"/>
    <w:rsid w:val="00A6616D"/>
    <w:rsid w:val="00A661CE"/>
    <w:rsid w:val="00A66431"/>
    <w:rsid w:val="00A664F3"/>
    <w:rsid w:val="00A6655A"/>
    <w:rsid w:val="00A6665A"/>
    <w:rsid w:val="00A669E1"/>
    <w:rsid w:val="00A66B99"/>
    <w:rsid w:val="00A66C91"/>
    <w:rsid w:val="00A675A5"/>
    <w:rsid w:val="00A67768"/>
    <w:rsid w:val="00A677B5"/>
    <w:rsid w:val="00A7167D"/>
    <w:rsid w:val="00A718B2"/>
    <w:rsid w:val="00A71AAA"/>
    <w:rsid w:val="00A71BD1"/>
    <w:rsid w:val="00A71F32"/>
    <w:rsid w:val="00A7274B"/>
    <w:rsid w:val="00A72987"/>
    <w:rsid w:val="00A72B75"/>
    <w:rsid w:val="00A7349B"/>
    <w:rsid w:val="00A735A5"/>
    <w:rsid w:val="00A735D0"/>
    <w:rsid w:val="00A738BA"/>
    <w:rsid w:val="00A748A1"/>
    <w:rsid w:val="00A7494A"/>
    <w:rsid w:val="00A749FB"/>
    <w:rsid w:val="00A75744"/>
    <w:rsid w:val="00A75A9E"/>
    <w:rsid w:val="00A75D57"/>
    <w:rsid w:val="00A76C94"/>
    <w:rsid w:val="00A76F85"/>
    <w:rsid w:val="00A77025"/>
    <w:rsid w:val="00A77080"/>
    <w:rsid w:val="00A773D2"/>
    <w:rsid w:val="00A801E7"/>
    <w:rsid w:val="00A803F7"/>
    <w:rsid w:val="00A80610"/>
    <w:rsid w:val="00A809E3"/>
    <w:rsid w:val="00A80A65"/>
    <w:rsid w:val="00A80F11"/>
    <w:rsid w:val="00A81411"/>
    <w:rsid w:val="00A81989"/>
    <w:rsid w:val="00A819F2"/>
    <w:rsid w:val="00A8205D"/>
    <w:rsid w:val="00A8261C"/>
    <w:rsid w:val="00A82CD8"/>
    <w:rsid w:val="00A83124"/>
    <w:rsid w:val="00A832CE"/>
    <w:rsid w:val="00A8373A"/>
    <w:rsid w:val="00A840B9"/>
    <w:rsid w:val="00A848AC"/>
    <w:rsid w:val="00A84F38"/>
    <w:rsid w:val="00A85154"/>
    <w:rsid w:val="00A86377"/>
    <w:rsid w:val="00A86EC2"/>
    <w:rsid w:val="00A877A0"/>
    <w:rsid w:val="00A87C29"/>
    <w:rsid w:val="00A9046D"/>
    <w:rsid w:val="00A90813"/>
    <w:rsid w:val="00A90918"/>
    <w:rsid w:val="00A91400"/>
    <w:rsid w:val="00A91590"/>
    <w:rsid w:val="00A9226F"/>
    <w:rsid w:val="00A92492"/>
    <w:rsid w:val="00A9299E"/>
    <w:rsid w:val="00A931FB"/>
    <w:rsid w:val="00A93AB4"/>
    <w:rsid w:val="00A93CCB"/>
    <w:rsid w:val="00A94658"/>
    <w:rsid w:val="00A94C09"/>
    <w:rsid w:val="00A94E2A"/>
    <w:rsid w:val="00A95011"/>
    <w:rsid w:val="00A96017"/>
    <w:rsid w:val="00A96251"/>
    <w:rsid w:val="00A96910"/>
    <w:rsid w:val="00A9742D"/>
    <w:rsid w:val="00A979F1"/>
    <w:rsid w:val="00A97CAD"/>
    <w:rsid w:val="00AA0A5E"/>
    <w:rsid w:val="00AA112B"/>
    <w:rsid w:val="00AA11DD"/>
    <w:rsid w:val="00AA11DE"/>
    <w:rsid w:val="00AA1EC3"/>
    <w:rsid w:val="00AA2A04"/>
    <w:rsid w:val="00AA31D9"/>
    <w:rsid w:val="00AA3423"/>
    <w:rsid w:val="00AA355D"/>
    <w:rsid w:val="00AA37AF"/>
    <w:rsid w:val="00AA3F25"/>
    <w:rsid w:val="00AA3FBB"/>
    <w:rsid w:val="00AA41F5"/>
    <w:rsid w:val="00AA4B06"/>
    <w:rsid w:val="00AA4E4E"/>
    <w:rsid w:val="00AA5800"/>
    <w:rsid w:val="00AA5FBA"/>
    <w:rsid w:val="00AA6DDB"/>
    <w:rsid w:val="00AA74DF"/>
    <w:rsid w:val="00AB0631"/>
    <w:rsid w:val="00AB0CF0"/>
    <w:rsid w:val="00AB0E37"/>
    <w:rsid w:val="00AB110C"/>
    <w:rsid w:val="00AB1380"/>
    <w:rsid w:val="00AB16D3"/>
    <w:rsid w:val="00AB1CB5"/>
    <w:rsid w:val="00AB568D"/>
    <w:rsid w:val="00AB57D5"/>
    <w:rsid w:val="00AB651F"/>
    <w:rsid w:val="00AB6FDF"/>
    <w:rsid w:val="00AB77AF"/>
    <w:rsid w:val="00AB7A35"/>
    <w:rsid w:val="00AC085B"/>
    <w:rsid w:val="00AC0962"/>
    <w:rsid w:val="00AC098A"/>
    <w:rsid w:val="00AC168D"/>
    <w:rsid w:val="00AC336C"/>
    <w:rsid w:val="00AC3B7E"/>
    <w:rsid w:val="00AC41A6"/>
    <w:rsid w:val="00AC4DE0"/>
    <w:rsid w:val="00AC53FA"/>
    <w:rsid w:val="00AC59A4"/>
    <w:rsid w:val="00AC5ABE"/>
    <w:rsid w:val="00AC6355"/>
    <w:rsid w:val="00AC6794"/>
    <w:rsid w:val="00AC6B15"/>
    <w:rsid w:val="00AC6B91"/>
    <w:rsid w:val="00AC6C1D"/>
    <w:rsid w:val="00AC6D59"/>
    <w:rsid w:val="00AC7BAE"/>
    <w:rsid w:val="00AD1942"/>
    <w:rsid w:val="00AD1A53"/>
    <w:rsid w:val="00AD2200"/>
    <w:rsid w:val="00AD2382"/>
    <w:rsid w:val="00AD47A1"/>
    <w:rsid w:val="00AD4D1F"/>
    <w:rsid w:val="00AD4D23"/>
    <w:rsid w:val="00AD4EE1"/>
    <w:rsid w:val="00AD516E"/>
    <w:rsid w:val="00AD591F"/>
    <w:rsid w:val="00AD5B5B"/>
    <w:rsid w:val="00AD62EE"/>
    <w:rsid w:val="00AD6D09"/>
    <w:rsid w:val="00AD7A83"/>
    <w:rsid w:val="00AD7FF6"/>
    <w:rsid w:val="00AE0748"/>
    <w:rsid w:val="00AE0838"/>
    <w:rsid w:val="00AE0FA8"/>
    <w:rsid w:val="00AE0FFA"/>
    <w:rsid w:val="00AE1A4D"/>
    <w:rsid w:val="00AE1ABB"/>
    <w:rsid w:val="00AE2011"/>
    <w:rsid w:val="00AE2358"/>
    <w:rsid w:val="00AE2A3E"/>
    <w:rsid w:val="00AE300B"/>
    <w:rsid w:val="00AE35C6"/>
    <w:rsid w:val="00AE3835"/>
    <w:rsid w:val="00AE3E4D"/>
    <w:rsid w:val="00AE3ECA"/>
    <w:rsid w:val="00AE44F9"/>
    <w:rsid w:val="00AE4A61"/>
    <w:rsid w:val="00AE4E46"/>
    <w:rsid w:val="00AE4EDE"/>
    <w:rsid w:val="00AE509E"/>
    <w:rsid w:val="00AE527D"/>
    <w:rsid w:val="00AE593B"/>
    <w:rsid w:val="00AE5B6A"/>
    <w:rsid w:val="00AE5F6E"/>
    <w:rsid w:val="00AE622C"/>
    <w:rsid w:val="00AE7A98"/>
    <w:rsid w:val="00AE7D9D"/>
    <w:rsid w:val="00AF084D"/>
    <w:rsid w:val="00AF0EE9"/>
    <w:rsid w:val="00AF0FF2"/>
    <w:rsid w:val="00AF15D4"/>
    <w:rsid w:val="00AF1741"/>
    <w:rsid w:val="00AF1751"/>
    <w:rsid w:val="00AF2351"/>
    <w:rsid w:val="00AF2AE6"/>
    <w:rsid w:val="00AF3415"/>
    <w:rsid w:val="00AF37DB"/>
    <w:rsid w:val="00AF400E"/>
    <w:rsid w:val="00AF47CA"/>
    <w:rsid w:val="00AF4AC1"/>
    <w:rsid w:val="00AF4B20"/>
    <w:rsid w:val="00AF545D"/>
    <w:rsid w:val="00AF6180"/>
    <w:rsid w:val="00AF770A"/>
    <w:rsid w:val="00AF7C32"/>
    <w:rsid w:val="00AF7C93"/>
    <w:rsid w:val="00B017FC"/>
    <w:rsid w:val="00B01B98"/>
    <w:rsid w:val="00B0263B"/>
    <w:rsid w:val="00B0294A"/>
    <w:rsid w:val="00B031BD"/>
    <w:rsid w:val="00B037E8"/>
    <w:rsid w:val="00B05603"/>
    <w:rsid w:val="00B05F28"/>
    <w:rsid w:val="00B06881"/>
    <w:rsid w:val="00B077B7"/>
    <w:rsid w:val="00B07E68"/>
    <w:rsid w:val="00B1085A"/>
    <w:rsid w:val="00B10A5C"/>
    <w:rsid w:val="00B11204"/>
    <w:rsid w:val="00B11A20"/>
    <w:rsid w:val="00B11FA9"/>
    <w:rsid w:val="00B12095"/>
    <w:rsid w:val="00B12836"/>
    <w:rsid w:val="00B12D79"/>
    <w:rsid w:val="00B13820"/>
    <w:rsid w:val="00B13E5B"/>
    <w:rsid w:val="00B13EFB"/>
    <w:rsid w:val="00B13FA2"/>
    <w:rsid w:val="00B141CC"/>
    <w:rsid w:val="00B1447C"/>
    <w:rsid w:val="00B14704"/>
    <w:rsid w:val="00B149DD"/>
    <w:rsid w:val="00B153C7"/>
    <w:rsid w:val="00B15EAA"/>
    <w:rsid w:val="00B1663C"/>
    <w:rsid w:val="00B16C39"/>
    <w:rsid w:val="00B16E6B"/>
    <w:rsid w:val="00B17579"/>
    <w:rsid w:val="00B17684"/>
    <w:rsid w:val="00B2024E"/>
    <w:rsid w:val="00B20D31"/>
    <w:rsid w:val="00B20E46"/>
    <w:rsid w:val="00B216C0"/>
    <w:rsid w:val="00B21D3A"/>
    <w:rsid w:val="00B21E20"/>
    <w:rsid w:val="00B22CC8"/>
    <w:rsid w:val="00B22E4C"/>
    <w:rsid w:val="00B23616"/>
    <w:rsid w:val="00B23C8A"/>
    <w:rsid w:val="00B23FEA"/>
    <w:rsid w:val="00B24348"/>
    <w:rsid w:val="00B243B8"/>
    <w:rsid w:val="00B2453E"/>
    <w:rsid w:val="00B24605"/>
    <w:rsid w:val="00B2465E"/>
    <w:rsid w:val="00B24909"/>
    <w:rsid w:val="00B24B52"/>
    <w:rsid w:val="00B24E5E"/>
    <w:rsid w:val="00B265DC"/>
    <w:rsid w:val="00B2708D"/>
    <w:rsid w:val="00B274A8"/>
    <w:rsid w:val="00B2791F"/>
    <w:rsid w:val="00B2798F"/>
    <w:rsid w:val="00B30493"/>
    <w:rsid w:val="00B30945"/>
    <w:rsid w:val="00B30E08"/>
    <w:rsid w:val="00B3102B"/>
    <w:rsid w:val="00B3137F"/>
    <w:rsid w:val="00B31E5F"/>
    <w:rsid w:val="00B3249B"/>
    <w:rsid w:val="00B32659"/>
    <w:rsid w:val="00B32BE6"/>
    <w:rsid w:val="00B32F60"/>
    <w:rsid w:val="00B33EBA"/>
    <w:rsid w:val="00B340D0"/>
    <w:rsid w:val="00B35446"/>
    <w:rsid w:val="00B35599"/>
    <w:rsid w:val="00B355EB"/>
    <w:rsid w:val="00B358F7"/>
    <w:rsid w:val="00B35982"/>
    <w:rsid w:val="00B35A9D"/>
    <w:rsid w:val="00B35DED"/>
    <w:rsid w:val="00B364E5"/>
    <w:rsid w:val="00B36B86"/>
    <w:rsid w:val="00B4048A"/>
    <w:rsid w:val="00B40739"/>
    <w:rsid w:val="00B40AA6"/>
    <w:rsid w:val="00B4172F"/>
    <w:rsid w:val="00B41AF9"/>
    <w:rsid w:val="00B41B81"/>
    <w:rsid w:val="00B41D7F"/>
    <w:rsid w:val="00B44001"/>
    <w:rsid w:val="00B44085"/>
    <w:rsid w:val="00B44811"/>
    <w:rsid w:val="00B44874"/>
    <w:rsid w:val="00B45449"/>
    <w:rsid w:val="00B4602C"/>
    <w:rsid w:val="00B4650F"/>
    <w:rsid w:val="00B46550"/>
    <w:rsid w:val="00B504FB"/>
    <w:rsid w:val="00B50BD8"/>
    <w:rsid w:val="00B50C0D"/>
    <w:rsid w:val="00B5106F"/>
    <w:rsid w:val="00B5179A"/>
    <w:rsid w:val="00B52815"/>
    <w:rsid w:val="00B529F8"/>
    <w:rsid w:val="00B52F0D"/>
    <w:rsid w:val="00B531BC"/>
    <w:rsid w:val="00B535AF"/>
    <w:rsid w:val="00B53632"/>
    <w:rsid w:val="00B53B43"/>
    <w:rsid w:val="00B550C8"/>
    <w:rsid w:val="00B55494"/>
    <w:rsid w:val="00B55503"/>
    <w:rsid w:val="00B556E2"/>
    <w:rsid w:val="00B558F6"/>
    <w:rsid w:val="00B56CAD"/>
    <w:rsid w:val="00B602DB"/>
    <w:rsid w:val="00B60F85"/>
    <w:rsid w:val="00B614CB"/>
    <w:rsid w:val="00B617C2"/>
    <w:rsid w:val="00B61815"/>
    <w:rsid w:val="00B618AF"/>
    <w:rsid w:val="00B624E1"/>
    <w:rsid w:val="00B625FE"/>
    <w:rsid w:val="00B6280E"/>
    <w:rsid w:val="00B638F4"/>
    <w:rsid w:val="00B63F6A"/>
    <w:rsid w:val="00B642B0"/>
    <w:rsid w:val="00B645FD"/>
    <w:rsid w:val="00B64DF5"/>
    <w:rsid w:val="00B65447"/>
    <w:rsid w:val="00B656C0"/>
    <w:rsid w:val="00B65760"/>
    <w:rsid w:val="00B6666F"/>
    <w:rsid w:val="00B66EED"/>
    <w:rsid w:val="00B66F93"/>
    <w:rsid w:val="00B67024"/>
    <w:rsid w:val="00B6784F"/>
    <w:rsid w:val="00B67C30"/>
    <w:rsid w:val="00B71542"/>
    <w:rsid w:val="00B71575"/>
    <w:rsid w:val="00B71622"/>
    <w:rsid w:val="00B72265"/>
    <w:rsid w:val="00B730E2"/>
    <w:rsid w:val="00B731E5"/>
    <w:rsid w:val="00B733BD"/>
    <w:rsid w:val="00B73F3B"/>
    <w:rsid w:val="00B746AF"/>
    <w:rsid w:val="00B74FF9"/>
    <w:rsid w:val="00B750CD"/>
    <w:rsid w:val="00B75314"/>
    <w:rsid w:val="00B753E1"/>
    <w:rsid w:val="00B75686"/>
    <w:rsid w:val="00B762E4"/>
    <w:rsid w:val="00B76755"/>
    <w:rsid w:val="00B76B95"/>
    <w:rsid w:val="00B76FD0"/>
    <w:rsid w:val="00B77330"/>
    <w:rsid w:val="00B774DC"/>
    <w:rsid w:val="00B77CBC"/>
    <w:rsid w:val="00B77FF8"/>
    <w:rsid w:val="00B80256"/>
    <w:rsid w:val="00B80A7E"/>
    <w:rsid w:val="00B80F26"/>
    <w:rsid w:val="00B818B2"/>
    <w:rsid w:val="00B81A6D"/>
    <w:rsid w:val="00B81F4C"/>
    <w:rsid w:val="00B8297C"/>
    <w:rsid w:val="00B84A75"/>
    <w:rsid w:val="00B84DFA"/>
    <w:rsid w:val="00B857AC"/>
    <w:rsid w:val="00B858A3"/>
    <w:rsid w:val="00B8675B"/>
    <w:rsid w:val="00B8714F"/>
    <w:rsid w:val="00B87561"/>
    <w:rsid w:val="00B87E1C"/>
    <w:rsid w:val="00B9048F"/>
    <w:rsid w:val="00B909F2"/>
    <w:rsid w:val="00B90EE3"/>
    <w:rsid w:val="00B91383"/>
    <w:rsid w:val="00B91C94"/>
    <w:rsid w:val="00B92C50"/>
    <w:rsid w:val="00B93069"/>
    <w:rsid w:val="00B9336F"/>
    <w:rsid w:val="00B93542"/>
    <w:rsid w:val="00B939AD"/>
    <w:rsid w:val="00B941A7"/>
    <w:rsid w:val="00B9450E"/>
    <w:rsid w:val="00B94783"/>
    <w:rsid w:val="00B94C01"/>
    <w:rsid w:val="00B94DFE"/>
    <w:rsid w:val="00B94EAB"/>
    <w:rsid w:val="00B9557A"/>
    <w:rsid w:val="00B95CB0"/>
    <w:rsid w:val="00B960A2"/>
    <w:rsid w:val="00B96510"/>
    <w:rsid w:val="00B96DDB"/>
    <w:rsid w:val="00B973D9"/>
    <w:rsid w:val="00B976B6"/>
    <w:rsid w:val="00BA01F6"/>
    <w:rsid w:val="00BA0E57"/>
    <w:rsid w:val="00BA1445"/>
    <w:rsid w:val="00BA1450"/>
    <w:rsid w:val="00BA1697"/>
    <w:rsid w:val="00BA1CC7"/>
    <w:rsid w:val="00BA1D0D"/>
    <w:rsid w:val="00BA21AB"/>
    <w:rsid w:val="00BA34DE"/>
    <w:rsid w:val="00BA3E60"/>
    <w:rsid w:val="00BA3EB0"/>
    <w:rsid w:val="00BA4414"/>
    <w:rsid w:val="00BA5391"/>
    <w:rsid w:val="00BA5709"/>
    <w:rsid w:val="00BA5722"/>
    <w:rsid w:val="00BA580A"/>
    <w:rsid w:val="00BA585C"/>
    <w:rsid w:val="00BA5A5C"/>
    <w:rsid w:val="00BA5D84"/>
    <w:rsid w:val="00BA66A8"/>
    <w:rsid w:val="00BA6B63"/>
    <w:rsid w:val="00BA6B83"/>
    <w:rsid w:val="00BA6C0D"/>
    <w:rsid w:val="00BA6C69"/>
    <w:rsid w:val="00BA7212"/>
    <w:rsid w:val="00BA724C"/>
    <w:rsid w:val="00BB10A9"/>
    <w:rsid w:val="00BB14B7"/>
    <w:rsid w:val="00BB1C27"/>
    <w:rsid w:val="00BB1DA1"/>
    <w:rsid w:val="00BB25EB"/>
    <w:rsid w:val="00BB2A54"/>
    <w:rsid w:val="00BB2C2C"/>
    <w:rsid w:val="00BB3435"/>
    <w:rsid w:val="00BB35B9"/>
    <w:rsid w:val="00BB3AF8"/>
    <w:rsid w:val="00BB4845"/>
    <w:rsid w:val="00BB4CA1"/>
    <w:rsid w:val="00BB5141"/>
    <w:rsid w:val="00BB5460"/>
    <w:rsid w:val="00BB55F0"/>
    <w:rsid w:val="00BB576E"/>
    <w:rsid w:val="00BB5A69"/>
    <w:rsid w:val="00BB62EE"/>
    <w:rsid w:val="00BB63D4"/>
    <w:rsid w:val="00BB666C"/>
    <w:rsid w:val="00BB67CB"/>
    <w:rsid w:val="00BB6B27"/>
    <w:rsid w:val="00BB6B82"/>
    <w:rsid w:val="00BB70B0"/>
    <w:rsid w:val="00BB773D"/>
    <w:rsid w:val="00BC0067"/>
    <w:rsid w:val="00BC01AA"/>
    <w:rsid w:val="00BC1782"/>
    <w:rsid w:val="00BC18F6"/>
    <w:rsid w:val="00BC1FB2"/>
    <w:rsid w:val="00BC2B72"/>
    <w:rsid w:val="00BC330E"/>
    <w:rsid w:val="00BC3532"/>
    <w:rsid w:val="00BC392E"/>
    <w:rsid w:val="00BC467C"/>
    <w:rsid w:val="00BC4934"/>
    <w:rsid w:val="00BC63FB"/>
    <w:rsid w:val="00BC6951"/>
    <w:rsid w:val="00BC6D6F"/>
    <w:rsid w:val="00BC7F92"/>
    <w:rsid w:val="00BD09D9"/>
    <w:rsid w:val="00BD1E7E"/>
    <w:rsid w:val="00BD237C"/>
    <w:rsid w:val="00BD244E"/>
    <w:rsid w:val="00BD282E"/>
    <w:rsid w:val="00BD2AD5"/>
    <w:rsid w:val="00BD2AE1"/>
    <w:rsid w:val="00BD3DC9"/>
    <w:rsid w:val="00BD4C2B"/>
    <w:rsid w:val="00BD4D39"/>
    <w:rsid w:val="00BD4E72"/>
    <w:rsid w:val="00BD5580"/>
    <w:rsid w:val="00BD6099"/>
    <w:rsid w:val="00BD60AA"/>
    <w:rsid w:val="00BD645F"/>
    <w:rsid w:val="00BD7563"/>
    <w:rsid w:val="00BE05AC"/>
    <w:rsid w:val="00BE08C7"/>
    <w:rsid w:val="00BE0BE9"/>
    <w:rsid w:val="00BE21E4"/>
    <w:rsid w:val="00BE287D"/>
    <w:rsid w:val="00BE31C1"/>
    <w:rsid w:val="00BE42F0"/>
    <w:rsid w:val="00BE4307"/>
    <w:rsid w:val="00BE4337"/>
    <w:rsid w:val="00BE4FA3"/>
    <w:rsid w:val="00BE5A7B"/>
    <w:rsid w:val="00BE5B1D"/>
    <w:rsid w:val="00BE62C0"/>
    <w:rsid w:val="00BE62D5"/>
    <w:rsid w:val="00BE69E1"/>
    <w:rsid w:val="00BE706F"/>
    <w:rsid w:val="00BF0003"/>
    <w:rsid w:val="00BF3068"/>
    <w:rsid w:val="00BF3168"/>
    <w:rsid w:val="00BF42DE"/>
    <w:rsid w:val="00BF4826"/>
    <w:rsid w:val="00BF4971"/>
    <w:rsid w:val="00BF4F43"/>
    <w:rsid w:val="00BF56B1"/>
    <w:rsid w:val="00BF5804"/>
    <w:rsid w:val="00BF7B24"/>
    <w:rsid w:val="00BF7C0B"/>
    <w:rsid w:val="00C00210"/>
    <w:rsid w:val="00C00377"/>
    <w:rsid w:val="00C008AA"/>
    <w:rsid w:val="00C00E42"/>
    <w:rsid w:val="00C019FF"/>
    <w:rsid w:val="00C02C30"/>
    <w:rsid w:val="00C0355C"/>
    <w:rsid w:val="00C0422A"/>
    <w:rsid w:val="00C04AF6"/>
    <w:rsid w:val="00C04B8E"/>
    <w:rsid w:val="00C0588B"/>
    <w:rsid w:val="00C05F5B"/>
    <w:rsid w:val="00C06805"/>
    <w:rsid w:val="00C06DE1"/>
    <w:rsid w:val="00C07538"/>
    <w:rsid w:val="00C07587"/>
    <w:rsid w:val="00C078B6"/>
    <w:rsid w:val="00C11AC6"/>
    <w:rsid w:val="00C12AE2"/>
    <w:rsid w:val="00C12C9B"/>
    <w:rsid w:val="00C12F56"/>
    <w:rsid w:val="00C1357A"/>
    <w:rsid w:val="00C13858"/>
    <w:rsid w:val="00C13C0F"/>
    <w:rsid w:val="00C141BF"/>
    <w:rsid w:val="00C152C5"/>
    <w:rsid w:val="00C15449"/>
    <w:rsid w:val="00C15B90"/>
    <w:rsid w:val="00C15C92"/>
    <w:rsid w:val="00C16487"/>
    <w:rsid w:val="00C1729C"/>
    <w:rsid w:val="00C17564"/>
    <w:rsid w:val="00C17851"/>
    <w:rsid w:val="00C2018F"/>
    <w:rsid w:val="00C20D3E"/>
    <w:rsid w:val="00C20EC3"/>
    <w:rsid w:val="00C21482"/>
    <w:rsid w:val="00C22511"/>
    <w:rsid w:val="00C234E3"/>
    <w:rsid w:val="00C238ED"/>
    <w:rsid w:val="00C23953"/>
    <w:rsid w:val="00C248FA"/>
    <w:rsid w:val="00C24F55"/>
    <w:rsid w:val="00C25BE3"/>
    <w:rsid w:val="00C25C3C"/>
    <w:rsid w:val="00C25FC2"/>
    <w:rsid w:val="00C26162"/>
    <w:rsid w:val="00C266C4"/>
    <w:rsid w:val="00C26BEA"/>
    <w:rsid w:val="00C26D05"/>
    <w:rsid w:val="00C2703C"/>
    <w:rsid w:val="00C2736B"/>
    <w:rsid w:val="00C30FB3"/>
    <w:rsid w:val="00C3106D"/>
    <w:rsid w:val="00C31361"/>
    <w:rsid w:val="00C31423"/>
    <w:rsid w:val="00C31770"/>
    <w:rsid w:val="00C318DC"/>
    <w:rsid w:val="00C31967"/>
    <w:rsid w:val="00C325D0"/>
    <w:rsid w:val="00C32791"/>
    <w:rsid w:val="00C33F72"/>
    <w:rsid w:val="00C357C2"/>
    <w:rsid w:val="00C35984"/>
    <w:rsid w:val="00C35AC3"/>
    <w:rsid w:val="00C35C0F"/>
    <w:rsid w:val="00C36CCF"/>
    <w:rsid w:val="00C3734C"/>
    <w:rsid w:val="00C375D2"/>
    <w:rsid w:val="00C37644"/>
    <w:rsid w:val="00C377E3"/>
    <w:rsid w:val="00C379F8"/>
    <w:rsid w:val="00C37B30"/>
    <w:rsid w:val="00C40635"/>
    <w:rsid w:val="00C422C6"/>
    <w:rsid w:val="00C423E5"/>
    <w:rsid w:val="00C42A96"/>
    <w:rsid w:val="00C42B1B"/>
    <w:rsid w:val="00C42B83"/>
    <w:rsid w:val="00C44336"/>
    <w:rsid w:val="00C44D68"/>
    <w:rsid w:val="00C4528F"/>
    <w:rsid w:val="00C45D82"/>
    <w:rsid w:val="00C46390"/>
    <w:rsid w:val="00C463A7"/>
    <w:rsid w:val="00C46449"/>
    <w:rsid w:val="00C46A39"/>
    <w:rsid w:val="00C470F5"/>
    <w:rsid w:val="00C471FC"/>
    <w:rsid w:val="00C4773A"/>
    <w:rsid w:val="00C47793"/>
    <w:rsid w:val="00C47B61"/>
    <w:rsid w:val="00C47C4A"/>
    <w:rsid w:val="00C47E84"/>
    <w:rsid w:val="00C50899"/>
    <w:rsid w:val="00C509BD"/>
    <w:rsid w:val="00C51525"/>
    <w:rsid w:val="00C51857"/>
    <w:rsid w:val="00C51F93"/>
    <w:rsid w:val="00C52278"/>
    <w:rsid w:val="00C528FC"/>
    <w:rsid w:val="00C52A5F"/>
    <w:rsid w:val="00C52DF6"/>
    <w:rsid w:val="00C532A9"/>
    <w:rsid w:val="00C53B1B"/>
    <w:rsid w:val="00C545A0"/>
    <w:rsid w:val="00C545EC"/>
    <w:rsid w:val="00C54BA3"/>
    <w:rsid w:val="00C54F62"/>
    <w:rsid w:val="00C55B7E"/>
    <w:rsid w:val="00C55F5B"/>
    <w:rsid w:val="00C5645D"/>
    <w:rsid w:val="00C56BE2"/>
    <w:rsid w:val="00C5701A"/>
    <w:rsid w:val="00C570B1"/>
    <w:rsid w:val="00C57946"/>
    <w:rsid w:val="00C57CE7"/>
    <w:rsid w:val="00C60AE3"/>
    <w:rsid w:val="00C611AA"/>
    <w:rsid w:val="00C61823"/>
    <w:rsid w:val="00C6226B"/>
    <w:rsid w:val="00C6314F"/>
    <w:rsid w:val="00C633EA"/>
    <w:rsid w:val="00C639AA"/>
    <w:rsid w:val="00C643D5"/>
    <w:rsid w:val="00C64435"/>
    <w:rsid w:val="00C65D39"/>
    <w:rsid w:val="00C665F6"/>
    <w:rsid w:val="00C66D09"/>
    <w:rsid w:val="00C66E4D"/>
    <w:rsid w:val="00C67E4A"/>
    <w:rsid w:val="00C704F2"/>
    <w:rsid w:val="00C7051F"/>
    <w:rsid w:val="00C705CB"/>
    <w:rsid w:val="00C70782"/>
    <w:rsid w:val="00C7120E"/>
    <w:rsid w:val="00C71A8E"/>
    <w:rsid w:val="00C71BBF"/>
    <w:rsid w:val="00C735E3"/>
    <w:rsid w:val="00C73BA5"/>
    <w:rsid w:val="00C7475F"/>
    <w:rsid w:val="00C74958"/>
    <w:rsid w:val="00C7496C"/>
    <w:rsid w:val="00C75A08"/>
    <w:rsid w:val="00C764E3"/>
    <w:rsid w:val="00C76B74"/>
    <w:rsid w:val="00C76CBB"/>
    <w:rsid w:val="00C77589"/>
    <w:rsid w:val="00C77E39"/>
    <w:rsid w:val="00C77FC2"/>
    <w:rsid w:val="00C80581"/>
    <w:rsid w:val="00C80C03"/>
    <w:rsid w:val="00C80EB3"/>
    <w:rsid w:val="00C812C7"/>
    <w:rsid w:val="00C815F4"/>
    <w:rsid w:val="00C83AA6"/>
    <w:rsid w:val="00C8410F"/>
    <w:rsid w:val="00C842CD"/>
    <w:rsid w:val="00C84412"/>
    <w:rsid w:val="00C844F4"/>
    <w:rsid w:val="00C8502B"/>
    <w:rsid w:val="00C855E4"/>
    <w:rsid w:val="00C858B7"/>
    <w:rsid w:val="00C86619"/>
    <w:rsid w:val="00C8667B"/>
    <w:rsid w:val="00C878A6"/>
    <w:rsid w:val="00C87D8F"/>
    <w:rsid w:val="00C90358"/>
    <w:rsid w:val="00C903F4"/>
    <w:rsid w:val="00C906E9"/>
    <w:rsid w:val="00C90833"/>
    <w:rsid w:val="00C90986"/>
    <w:rsid w:val="00C90B5B"/>
    <w:rsid w:val="00C91E42"/>
    <w:rsid w:val="00C91EC8"/>
    <w:rsid w:val="00C938F5"/>
    <w:rsid w:val="00C93B91"/>
    <w:rsid w:val="00C943A2"/>
    <w:rsid w:val="00C943DA"/>
    <w:rsid w:val="00C94AA4"/>
    <w:rsid w:val="00C951DE"/>
    <w:rsid w:val="00C95297"/>
    <w:rsid w:val="00C9571D"/>
    <w:rsid w:val="00C95CD9"/>
    <w:rsid w:val="00C97EB3"/>
    <w:rsid w:val="00CA07E4"/>
    <w:rsid w:val="00CA120B"/>
    <w:rsid w:val="00CA19C9"/>
    <w:rsid w:val="00CA2570"/>
    <w:rsid w:val="00CA28EA"/>
    <w:rsid w:val="00CA2CE8"/>
    <w:rsid w:val="00CA2F6D"/>
    <w:rsid w:val="00CA4000"/>
    <w:rsid w:val="00CA46BE"/>
    <w:rsid w:val="00CA49CC"/>
    <w:rsid w:val="00CA5154"/>
    <w:rsid w:val="00CA5377"/>
    <w:rsid w:val="00CA541C"/>
    <w:rsid w:val="00CA6BF4"/>
    <w:rsid w:val="00CA7237"/>
    <w:rsid w:val="00CA7D99"/>
    <w:rsid w:val="00CB0122"/>
    <w:rsid w:val="00CB05BE"/>
    <w:rsid w:val="00CB08BB"/>
    <w:rsid w:val="00CB0C10"/>
    <w:rsid w:val="00CB0F78"/>
    <w:rsid w:val="00CB0FF3"/>
    <w:rsid w:val="00CB17D2"/>
    <w:rsid w:val="00CB2FFB"/>
    <w:rsid w:val="00CB39FC"/>
    <w:rsid w:val="00CB3CB7"/>
    <w:rsid w:val="00CB4083"/>
    <w:rsid w:val="00CB46BC"/>
    <w:rsid w:val="00CB47D6"/>
    <w:rsid w:val="00CB4ABC"/>
    <w:rsid w:val="00CB4D30"/>
    <w:rsid w:val="00CB52AD"/>
    <w:rsid w:val="00CB5441"/>
    <w:rsid w:val="00CB54AA"/>
    <w:rsid w:val="00CB54ED"/>
    <w:rsid w:val="00CB61AD"/>
    <w:rsid w:val="00CB69AE"/>
    <w:rsid w:val="00CB6C1E"/>
    <w:rsid w:val="00CB6DC2"/>
    <w:rsid w:val="00CB6FAE"/>
    <w:rsid w:val="00CB7679"/>
    <w:rsid w:val="00CB771E"/>
    <w:rsid w:val="00CB7974"/>
    <w:rsid w:val="00CB7CA7"/>
    <w:rsid w:val="00CC03C3"/>
    <w:rsid w:val="00CC051E"/>
    <w:rsid w:val="00CC1342"/>
    <w:rsid w:val="00CC13E8"/>
    <w:rsid w:val="00CC2696"/>
    <w:rsid w:val="00CC2A74"/>
    <w:rsid w:val="00CC34AB"/>
    <w:rsid w:val="00CC3874"/>
    <w:rsid w:val="00CC40D2"/>
    <w:rsid w:val="00CC4876"/>
    <w:rsid w:val="00CC4C60"/>
    <w:rsid w:val="00CC6044"/>
    <w:rsid w:val="00CC627C"/>
    <w:rsid w:val="00CC764E"/>
    <w:rsid w:val="00CC7904"/>
    <w:rsid w:val="00CC79A1"/>
    <w:rsid w:val="00CC7B54"/>
    <w:rsid w:val="00CD0818"/>
    <w:rsid w:val="00CD0C01"/>
    <w:rsid w:val="00CD15E1"/>
    <w:rsid w:val="00CD1722"/>
    <w:rsid w:val="00CD1ABA"/>
    <w:rsid w:val="00CD233A"/>
    <w:rsid w:val="00CD3F68"/>
    <w:rsid w:val="00CD4771"/>
    <w:rsid w:val="00CD4F3D"/>
    <w:rsid w:val="00CD5999"/>
    <w:rsid w:val="00CD6E79"/>
    <w:rsid w:val="00CD7FAD"/>
    <w:rsid w:val="00CE05F0"/>
    <w:rsid w:val="00CE09D8"/>
    <w:rsid w:val="00CE12AC"/>
    <w:rsid w:val="00CE2294"/>
    <w:rsid w:val="00CE2C20"/>
    <w:rsid w:val="00CE2DA5"/>
    <w:rsid w:val="00CE3C0C"/>
    <w:rsid w:val="00CE3DEF"/>
    <w:rsid w:val="00CE58F9"/>
    <w:rsid w:val="00CE5D2F"/>
    <w:rsid w:val="00CE5F1D"/>
    <w:rsid w:val="00CE648D"/>
    <w:rsid w:val="00CE65CB"/>
    <w:rsid w:val="00CE6C52"/>
    <w:rsid w:val="00CE72C5"/>
    <w:rsid w:val="00CE7CD3"/>
    <w:rsid w:val="00CF0226"/>
    <w:rsid w:val="00CF0410"/>
    <w:rsid w:val="00CF066A"/>
    <w:rsid w:val="00CF0A5D"/>
    <w:rsid w:val="00CF1473"/>
    <w:rsid w:val="00CF3B8B"/>
    <w:rsid w:val="00CF517A"/>
    <w:rsid w:val="00CF5C82"/>
    <w:rsid w:val="00CF5DD2"/>
    <w:rsid w:val="00CF5E5D"/>
    <w:rsid w:val="00CF6228"/>
    <w:rsid w:val="00CF62EA"/>
    <w:rsid w:val="00CF63D9"/>
    <w:rsid w:val="00CF6757"/>
    <w:rsid w:val="00CF6B1D"/>
    <w:rsid w:val="00CF6D53"/>
    <w:rsid w:val="00CF6EF2"/>
    <w:rsid w:val="00CF6F79"/>
    <w:rsid w:val="00CF70F3"/>
    <w:rsid w:val="00CF7925"/>
    <w:rsid w:val="00D004DE"/>
    <w:rsid w:val="00D01421"/>
    <w:rsid w:val="00D01559"/>
    <w:rsid w:val="00D02ED0"/>
    <w:rsid w:val="00D02EF1"/>
    <w:rsid w:val="00D02F62"/>
    <w:rsid w:val="00D03718"/>
    <w:rsid w:val="00D039D2"/>
    <w:rsid w:val="00D03BB7"/>
    <w:rsid w:val="00D04D82"/>
    <w:rsid w:val="00D04F91"/>
    <w:rsid w:val="00D05C0A"/>
    <w:rsid w:val="00D05C7C"/>
    <w:rsid w:val="00D05CB1"/>
    <w:rsid w:val="00D061A3"/>
    <w:rsid w:val="00D0628D"/>
    <w:rsid w:val="00D07840"/>
    <w:rsid w:val="00D0790C"/>
    <w:rsid w:val="00D1006B"/>
    <w:rsid w:val="00D10172"/>
    <w:rsid w:val="00D1022D"/>
    <w:rsid w:val="00D10E2A"/>
    <w:rsid w:val="00D112D9"/>
    <w:rsid w:val="00D122D1"/>
    <w:rsid w:val="00D1281B"/>
    <w:rsid w:val="00D12836"/>
    <w:rsid w:val="00D13925"/>
    <w:rsid w:val="00D13D98"/>
    <w:rsid w:val="00D1561F"/>
    <w:rsid w:val="00D15647"/>
    <w:rsid w:val="00D16770"/>
    <w:rsid w:val="00D16D37"/>
    <w:rsid w:val="00D17C31"/>
    <w:rsid w:val="00D209E3"/>
    <w:rsid w:val="00D2105B"/>
    <w:rsid w:val="00D212A4"/>
    <w:rsid w:val="00D21F72"/>
    <w:rsid w:val="00D222BA"/>
    <w:rsid w:val="00D228FD"/>
    <w:rsid w:val="00D22974"/>
    <w:rsid w:val="00D229E2"/>
    <w:rsid w:val="00D2319F"/>
    <w:rsid w:val="00D23E2A"/>
    <w:rsid w:val="00D24324"/>
    <w:rsid w:val="00D2461E"/>
    <w:rsid w:val="00D268B7"/>
    <w:rsid w:val="00D27497"/>
    <w:rsid w:val="00D30227"/>
    <w:rsid w:val="00D303C0"/>
    <w:rsid w:val="00D30430"/>
    <w:rsid w:val="00D304CF"/>
    <w:rsid w:val="00D30A67"/>
    <w:rsid w:val="00D30A80"/>
    <w:rsid w:val="00D30AFC"/>
    <w:rsid w:val="00D3208B"/>
    <w:rsid w:val="00D3228D"/>
    <w:rsid w:val="00D33563"/>
    <w:rsid w:val="00D336A3"/>
    <w:rsid w:val="00D341FD"/>
    <w:rsid w:val="00D34236"/>
    <w:rsid w:val="00D34281"/>
    <w:rsid w:val="00D3443B"/>
    <w:rsid w:val="00D34594"/>
    <w:rsid w:val="00D34715"/>
    <w:rsid w:val="00D34E8B"/>
    <w:rsid w:val="00D35A91"/>
    <w:rsid w:val="00D35AFF"/>
    <w:rsid w:val="00D371AF"/>
    <w:rsid w:val="00D379C0"/>
    <w:rsid w:val="00D407D5"/>
    <w:rsid w:val="00D407D8"/>
    <w:rsid w:val="00D4088A"/>
    <w:rsid w:val="00D42AEA"/>
    <w:rsid w:val="00D43270"/>
    <w:rsid w:val="00D43B86"/>
    <w:rsid w:val="00D43F81"/>
    <w:rsid w:val="00D44407"/>
    <w:rsid w:val="00D4458F"/>
    <w:rsid w:val="00D44AB4"/>
    <w:rsid w:val="00D44E68"/>
    <w:rsid w:val="00D44FE8"/>
    <w:rsid w:val="00D45218"/>
    <w:rsid w:val="00D45314"/>
    <w:rsid w:val="00D45362"/>
    <w:rsid w:val="00D46309"/>
    <w:rsid w:val="00D4742B"/>
    <w:rsid w:val="00D47B29"/>
    <w:rsid w:val="00D47F3F"/>
    <w:rsid w:val="00D50206"/>
    <w:rsid w:val="00D50B9B"/>
    <w:rsid w:val="00D50F9F"/>
    <w:rsid w:val="00D51C6E"/>
    <w:rsid w:val="00D5247A"/>
    <w:rsid w:val="00D535B3"/>
    <w:rsid w:val="00D53FAE"/>
    <w:rsid w:val="00D54526"/>
    <w:rsid w:val="00D54710"/>
    <w:rsid w:val="00D547FB"/>
    <w:rsid w:val="00D54CC2"/>
    <w:rsid w:val="00D55818"/>
    <w:rsid w:val="00D56605"/>
    <w:rsid w:val="00D56875"/>
    <w:rsid w:val="00D56C48"/>
    <w:rsid w:val="00D5728D"/>
    <w:rsid w:val="00D575D0"/>
    <w:rsid w:val="00D60936"/>
    <w:rsid w:val="00D60D59"/>
    <w:rsid w:val="00D61351"/>
    <w:rsid w:val="00D6186E"/>
    <w:rsid w:val="00D61B20"/>
    <w:rsid w:val="00D6202B"/>
    <w:rsid w:val="00D62D16"/>
    <w:rsid w:val="00D62E30"/>
    <w:rsid w:val="00D636CE"/>
    <w:rsid w:val="00D63B5A"/>
    <w:rsid w:val="00D63F9B"/>
    <w:rsid w:val="00D643D9"/>
    <w:rsid w:val="00D65135"/>
    <w:rsid w:val="00D6556B"/>
    <w:rsid w:val="00D65573"/>
    <w:rsid w:val="00D65BD7"/>
    <w:rsid w:val="00D65E97"/>
    <w:rsid w:val="00D66041"/>
    <w:rsid w:val="00D6670D"/>
    <w:rsid w:val="00D66D64"/>
    <w:rsid w:val="00D66F6B"/>
    <w:rsid w:val="00D676A2"/>
    <w:rsid w:val="00D700E2"/>
    <w:rsid w:val="00D703F5"/>
    <w:rsid w:val="00D7102D"/>
    <w:rsid w:val="00D71148"/>
    <w:rsid w:val="00D728C1"/>
    <w:rsid w:val="00D72933"/>
    <w:rsid w:val="00D72C80"/>
    <w:rsid w:val="00D73698"/>
    <w:rsid w:val="00D74077"/>
    <w:rsid w:val="00D74314"/>
    <w:rsid w:val="00D749E8"/>
    <w:rsid w:val="00D74B16"/>
    <w:rsid w:val="00D74D04"/>
    <w:rsid w:val="00D761FC"/>
    <w:rsid w:val="00D7635F"/>
    <w:rsid w:val="00D769FE"/>
    <w:rsid w:val="00D77563"/>
    <w:rsid w:val="00D80521"/>
    <w:rsid w:val="00D8093A"/>
    <w:rsid w:val="00D81174"/>
    <w:rsid w:val="00D815D3"/>
    <w:rsid w:val="00D821CF"/>
    <w:rsid w:val="00D82468"/>
    <w:rsid w:val="00D82B58"/>
    <w:rsid w:val="00D82D77"/>
    <w:rsid w:val="00D82DD9"/>
    <w:rsid w:val="00D856E3"/>
    <w:rsid w:val="00D8598C"/>
    <w:rsid w:val="00D859CC"/>
    <w:rsid w:val="00D863DC"/>
    <w:rsid w:val="00D86C2D"/>
    <w:rsid w:val="00D86E2B"/>
    <w:rsid w:val="00D870FC"/>
    <w:rsid w:val="00D874EF"/>
    <w:rsid w:val="00D87565"/>
    <w:rsid w:val="00D90461"/>
    <w:rsid w:val="00D90464"/>
    <w:rsid w:val="00D90FD2"/>
    <w:rsid w:val="00D9101D"/>
    <w:rsid w:val="00D9195E"/>
    <w:rsid w:val="00D92122"/>
    <w:rsid w:val="00D93472"/>
    <w:rsid w:val="00D93476"/>
    <w:rsid w:val="00D93A62"/>
    <w:rsid w:val="00D93E2F"/>
    <w:rsid w:val="00D9505A"/>
    <w:rsid w:val="00D951D6"/>
    <w:rsid w:val="00D9594C"/>
    <w:rsid w:val="00D95B6F"/>
    <w:rsid w:val="00D95F6B"/>
    <w:rsid w:val="00DA052A"/>
    <w:rsid w:val="00DA0DC0"/>
    <w:rsid w:val="00DA0F52"/>
    <w:rsid w:val="00DA1069"/>
    <w:rsid w:val="00DA1CEB"/>
    <w:rsid w:val="00DA1D71"/>
    <w:rsid w:val="00DA2065"/>
    <w:rsid w:val="00DA21DA"/>
    <w:rsid w:val="00DA26FA"/>
    <w:rsid w:val="00DA271E"/>
    <w:rsid w:val="00DA2DE3"/>
    <w:rsid w:val="00DA3633"/>
    <w:rsid w:val="00DA3D16"/>
    <w:rsid w:val="00DA47CD"/>
    <w:rsid w:val="00DA4AE3"/>
    <w:rsid w:val="00DA501B"/>
    <w:rsid w:val="00DA512D"/>
    <w:rsid w:val="00DA5730"/>
    <w:rsid w:val="00DA5A85"/>
    <w:rsid w:val="00DA5DC2"/>
    <w:rsid w:val="00DA6369"/>
    <w:rsid w:val="00DA658D"/>
    <w:rsid w:val="00DA7098"/>
    <w:rsid w:val="00DA7F51"/>
    <w:rsid w:val="00DB1142"/>
    <w:rsid w:val="00DB17C3"/>
    <w:rsid w:val="00DB2611"/>
    <w:rsid w:val="00DB2786"/>
    <w:rsid w:val="00DB3060"/>
    <w:rsid w:val="00DB3567"/>
    <w:rsid w:val="00DB36DE"/>
    <w:rsid w:val="00DB4CCA"/>
    <w:rsid w:val="00DB5A82"/>
    <w:rsid w:val="00DB5B31"/>
    <w:rsid w:val="00DB5D51"/>
    <w:rsid w:val="00DB68F4"/>
    <w:rsid w:val="00DB7542"/>
    <w:rsid w:val="00DB76BE"/>
    <w:rsid w:val="00DB7B69"/>
    <w:rsid w:val="00DB7E40"/>
    <w:rsid w:val="00DB7FC0"/>
    <w:rsid w:val="00DC0584"/>
    <w:rsid w:val="00DC0894"/>
    <w:rsid w:val="00DC0EA8"/>
    <w:rsid w:val="00DC1C6A"/>
    <w:rsid w:val="00DC2214"/>
    <w:rsid w:val="00DC2CFA"/>
    <w:rsid w:val="00DC3154"/>
    <w:rsid w:val="00DC3E11"/>
    <w:rsid w:val="00DC41B2"/>
    <w:rsid w:val="00DC5CFC"/>
    <w:rsid w:val="00DC5D95"/>
    <w:rsid w:val="00DC5DDC"/>
    <w:rsid w:val="00DC5ED0"/>
    <w:rsid w:val="00DC5FAA"/>
    <w:rsid w:val="00DC6BA3"/>
    <w:rsid w:val="00DC7389"/>
    <w:rsid w:val="00DC7799"/>
    <w:rsid w:val="00DC77D1"/>
    <w:rsid w:val="00DD132A"/>
    <w:rsid w:val="00DD1545"/>
    <w:rsid w:val="00DD1FF2"/>
    <w:rsid w:val="00DD2292"/>
    <w:rsid w:val="00DD2F6C"/>
    <w:rsid w:val="00DD336A"/>
    <w:rsid w:val="00DD34B4"/>
    <w:rsid w:val="00DD368C"/>
    <w:rsid w:val="00DD3A37"/>
    <w:rsid w:val="00DD3A8F"/>
    <w:rsid w:val="00DD4CC6"/>
    <w:rsid w:val="00DD5D75"/>
    <w:rsid w:val="00DD63BE"/>
    <w:rsid w:val="00DD6E53"/>
    <w:rsid w:val="00DD744B"/>
    <w:rsid w:val="00DD74D4"/>
    <w:rsid w:val="00DD795C"/>
    <w:rsid w:val="00DD7ABC"/>
    <w:rsid w:val="00DE0215"/>
    <w:rsid w:val="00DE021B"/>
    <w:rsid w:val="00DE03C2"/>
    <w:rsid w:val="00DE07AB"/>
    <w:rsid w:val="00DE0D78"/>
    <w:rsid w:val="00DE0E4A"/>
    <w:rsid w:val="00DE1354"/>
    <w:rsid w:val="00DE16BC"/>
    <w:rsid w:val="00DE1BC8"/>
    <w:rsid w:val="00DE211C"/>
    <w:rsid w:val="00DE26EE"/>
    <w:rsid w:val="00DE27A9"/>
    <w:rsid w:val="00DE2EF9"/>
    <w:rsid w:val="00DE33BA"/>
    <w:rsid w:val="00DE3AF8"/>
    <w:rsid w:val="00DE4766"/>
    <w:rsid w:val="00DE4C04"/>
    <w:rsid w:val="00DE4D03"/>
    <w:rsid w:val="00DE4D64"/>
    <w:rsid w:val="00DE4FB9"/>
    <w:rsid w:val="00DE5020"/>
    <w:rsid w:val="00DE5229"/>
    <w:rsid w:val="00DE5E46"/>
    <w:rsid w:val="00DE71FF"/>
    <w:rsid w:val="00DE7893"/>
    <w:rsid w:val="00DF0681"/>
    <w:rsid w:val="00DF0798"/>
    <w:rsid w:val="00DF0E20"/>
    <w:rsid w:val="00DF1D31"/>
    <w:rsid w:val="00DF3BCB"/>
    <w:rsid w:val="00DF3FF7"/>
    <w:rsid w:val="00DF4F8F"/>
    <w:rsid w:val="00DF554B"/>
    <w:rsid w:val="00DF647F"/>
    <w:rsid w:val="00DF6582"/>
    <w:rsid w:val="00DF7CBA"/>
    <w:rsid w:val="00E001E2"/>
    <w:rsid w:val="00E00E31"/>
    <w:rsid w:val="00E01493"/>
    <w:rsid w:val="00E01A4F"/>
    <w:rsid w:val="00E01A71"/>
    <w:rsid w:val="00E02889"/>
    <w:rsid w:val="00E02AB3"/>
    <w:rsid w:val="00E02C53"/>
    <w:rsid w:val="00E02F57"/>
    <w:rsid w:val="00E03434"/>
    <w:rsid w:val="00E03E19"/>
    <w:rsid w:val="00E053D6"/>
    <w:rsid w:val="00E0559C"/>
    <w:rsid w:val="00E05F5A"/>
    <w:rsid w:val="00E07097"/>
    <w:rsid w:val="00E07E74"/>
    <w:rsid w:val="00E103AD"/>
    <w:rsid w:val="00E10A5D"/>
    <w:rsid w:val="00E1165D"/>
    <w:rsid w:val="00E11D6E"/>
    <w:rsid w:val="00E121B0"/>
    <w:rsid w:val="00E12444"/>
    <w:rsid w:val="00E1395B"/>
    <w:rsid w:val="00E144FE"/>
    <w:rsid w:val="00E149E3"/>
    <w:rsid w:val="00E14BFC"/>
    <w:rsid w:val="00E1502E"/>
    <w:rsid w:val="00E154B4"/>
    <w:rsid w:val="00E15D21"/>
    <w:rsid w:val="00E17132"/>
    <w:rsid w:val="00E17911"/>
    <w:rsid w:val="00E17EB8"/>
    <w:rsid w:val="00E200FA"/>
    <w:rsid w:val="00E2046F"/>
    <w:rsid w:val="00E206CB"/>
    <w:rsid w:val="00E20BDF"/>
    <w:rsid w:val="00E23364"/>
    <w:rsid w:val="00E237B2"/>
    <w:rsid w:val="00E2401B"/>
    <w:rsid w:val="00E24113"/>
    <w:rsid w:val="00E24FBF"/>
    <w:rsid w:val="00E255B8"/>
    <w:rsid w:val="00E25A3B"/>
    <w:rsid w:val="00E25A9D"/>
    <w:rsid w:val="00E25D38"/>
    <w:rsid w:val="00E25F8D"/>
    <w:rsid w:val="00E266B4"/>
    <w:rsid w:val="00E26758"/>
    <w:rsid w:val="00E26B37"/>
    <w:rsid w:val="00E26C77"/>
    <w:rsid w:val="00E2760B"/>
    <w:rsid w:val="00E27927"/>
    <w:rsid w:val="00E27F85"/>
    <w:rsid w:val="00E31E93"/>
    <w:rsid w:val="00E33145"/>
    <w:rsid w:val="00E333EC"/>
    <w:rsid w:val="00E33ACD"/>
    <w:rsid w:val="00E3475F"/>
    <w:rsid w:val="00E3476E"/>
    <w:rsid w:val="00E34F90"/>
    <w:rsid w:val="00E35403"/>
    <w:rsid w:val="00E3561D"/>
    <w:rsid w:val="00E358BD"/>
    <w:rsid w:val="00E35B70"/>
    <w:rsid w:val="00E36E6F"/>
    <w:rsid w:val="00E36E95"/>
    <w:rsid w:val="00E379DF"/>
    <w:rsid w:val="00E37FBF"/>
    <w:rsid w:val="00E40403"/>
    <w:rsid w:val="00E40469"/>
    <w:rsid w:val="00E4064C"/>
    <w:rsid w:val="00E409DA"/>
    <w:rsid w:val="00E40DC8"/>
    <w:rsid w:val="00E410C6"/>
    <w:rsid w:val="00E41318"/>
    <w:rsid w:val="00E41A4E"/>
    <w:rsid w:val="00E41B29"/>
    <w:rsid w:val="00E42666"/>
    <w:rsid w:val="00E4291A"/>
    <w:rsid w:val="00E436BE"/>
    <w:rsid w:val="00E43DA4"/>
    <w:rsid w:val="00E43E16"/>
    <w:rsid w:val="00E43EF7"/>
    <w:rsid w:val="00E44CC1"/>
    <w:rsid w:val="00E44FE8"/>
    <w:rsid w:val="00E4586E"/>
    <w:rsid w:val="00E45BA7"/>
    <w:rsid w:val="00E45C73"/>
    <w:rsid w:val="00E47658"/>
    <w:rsid w:val="00E47826"/>
    <w:rsid w:val="00E50970"/>
    <w:rsid w:val="00E521FE"/>
    <w:rsid w:val="00E52C2F"/>
    <w:rsid w:val="00E535D6"/>
    <w:rsid w:val="00E549C0"/>
    <w:rsid w:val="00E54B5A"/>
    <w:rsid w:val="00E54FA4"/>
    <w:rsid w:val="00E55424"/>
    <w:rsid w:val="00E55A86"/>
    <w:rsid w:val="00E55E88"/>
    <w:rsid w:val="00E55FA3"/>
    <w:rsid w:val="00E57A9E"/>
    <w:rsid w:val="00E57B41"/>
    <w:rsid w:val="00E60CE0"/>
    <w:rsid w:val="00E60CEA"/>
    <w:rsid w:val="00E60F9D"/>
    <w:rsid w:val="00E61095"/>
    <w:rsid w:val="00E6131B"/>
    <w:rsid w:val="00E6160D"/>
    <w:rsid w:val="00E6167D"/>
    <w:rsid w:val="00E62366"/>
    <w:rsid w:val="00E62A4E"/>
    <w:rsid w:val="00E63007"/>
    <w:rsid w:val="00E635B5"/>
    <w:rsid w:val="00E6377E"/>
    <w:rsid w:val="00E63B0B"/>
    <w:rsid w:val="00E63DDC"/>
    <w:rsid w:val="00E6461C"/>
    <w:rsid w:val="00E651C1"/>
    <w:rsid w:val="00E65910"/>
    <w:rsid w:val="00E65A79"/>
    <w:rsid w:val="00E65C6D"/>
    <w:rsid w:val="00E67DF0"/>
    <w:rsid w:val="00E71626"/>
    <w:rsid w:val="00E737F0"/>
    <w:rsid w:val="00E73C6D"/>
    <w:rsid w:val="00E73F7A"/>
    <w:rsid w:val="00E741EB"/>
    <w:rsid w:val="00E744BE"/>
    <w:rsid w:val="00E751B8"/>
    <w:rsid w:val="00E75BAB"/>
    <w:rsid w:val="00E765FE"/>
    <w:rsid w:val="00E76D3C"/>
    <w:rsid w:val="00E76D84"/>
    <w:rsid w:val="00E76E6F"/>
    <w:rsid w:val="00E7738C"/>
    <w:rsid w:val="00E77FE6"/>
    <w:rsid w:val="00E80084"/>
    <w:rsid w:val="00E8015B"/>
    <w:rsid w:val="00E8030E"/>
    <w:rsid w:val="00E80878"/>
    <w:rsid w:val="00E81314"/>
    <w:rsid w:val="00E81818"/>
    <w:rsid w:val="00E826E1"/>
    <w:rsid w:val="00E8276A"/>
    <w:rsid w:val="00E828CC"/>
    <w:rsid w:val="00E8313A"/>
    <w:rsid w:val="00E85240"/>
    <w:rsid w:val="00E8557F"/>
    <w:rsid w:val="00E86BFE"/>
    <w:rsid w:val="00E878CC"/>
    <w:rsid w:val="00E878D5"/>
    <w:rsid w:val="00E90E3F"/>
    <w:rsid w:val="00E9135A"/>
    <w:rsid w:val="00E92080"/>
    <w:rsid w:val="00E9344A"/>
    <w:rsid w:val="00E93C55"/>
    <w:rsid w:val="00E93DF7"/>
    <w:rsid w:val="00E94059"/>
    <w:rsid w:val="00E94D99"/>
    <w:rsid w:val="00E95769"/>
    <w:rsid w:val="00E9599D"/>
    <w:rsid w:val="00E95A5D"/>
    <w:rsid w:val="00E95A8E"/>
    <w:rsid w:val="00E95B08"/>
    <w:rsid w:val="00E95FB5"/>
    <w:rsid w:val="00E960E6"/>
    <w:rsid w:val="00E96EA1"/>
    <w:rsid w:val="00E97A2D"/>
    <w:rsid w:val="00E97AF7"/>
    <w:rsid w:val="00E97D03"/>
    <w:rsid w:val="00EA0374"/>
    <w:rsid w:val="00EA0638"/>
    <w:rsid w:val="00EA14AC"/>
    <w:rsid w:val="00EA1BC6"/>
    <w:rsid w:val="00EA2435"/>
    <w:rsid w:val="00EA25AD"/>
    <w:rsid w:val="00EA262F"/>
    <w:rsid w:val="00EA2826"/>
    <w:rsid w:val="00EA309C"/>
    <w:rsid w:val="00EA3258"/>
    <w:rsid w:val="00EA48F7"/>
    <w:rsid w:val="00EA50D3"/>
    <w:rsid w:val="00EA5D03"/>
    <w:rsid w:val="00EA666E"/>
    <w:rsid w:val="00EA6C1B"/>
    <w:rsid w:val="00EA70E2"/>
    <w:rsid w:val="00EB113F"/>
    <w:rsid w:val="00EB1BE5"/>
    <w:rsid w:val="00EB21D3"/>
    <w:rsid w:val="00EB232A"/>
    <w:rsid w:val="00EB40C6"/>
    <w:rsid w:val="00EB474C"/>
    <w:rsid w:val="00EB4CCB"/>
    <w:rsid w:val="00EB54CA"/>
    <w:rsid w:val="00EB54ED"/>
    <w:rsid w:val="00EB5853"/>
    <w:rsid w:val="00EB59F5"/>
    <w:rsid w:val="00EB5D1C"/>
    <w:rsid w:val="00EB6053"/>
    <w:rsid w:val="00EB6774"/>
    <w:rsid w:val="00EB68AF"/>
    <w:rsid w:val="00EB7CC9"/>
    <w:rsid w:val="00EC14E3"/>
    <w:rsid w:val="00EC1A34"/>
    <w:rsid w:val="00EC1A6A"/>
    <w:rsid w:val="00EC1E69"/>
    <w:rsid w:val="00EC1F41"/>
    <w:rsid w:val="00EC222A"/>
    <w:rsid w:val="00EC2308"/>
    <w:rsid w:val="00EC3082"/>
    <w:rsid w:val="00EC30FF"/>
    <w:rsid w:val="00EC457E"/>
    <w:rsid w:val="00EC459D"/>
    <w:rsid w:val="00EC513B"/>
    <w:rsid w:val="00EC54B2"/>
    <w:rsid w:val="00EC5668"/>
    <w:rsid w:val="00EC6161"/>
    <w:rsid w:val="00EC6806"/>
    <w:rsid w:val="00ED145E"/>
    <w:rsid w:val="00ED216E"/>
    <w:rsid w:val="00ED28B4"/>
    <w:rsid w:val="00ED31D5"/>
    <w:rsid w:val="00ED356C"/>
    <w:rsid w:val="00ED357A"/>
    <w:rsid w:val="00ED4471"/>
    <w:rsid w:val="00ED57D6"/>
    <w:rsid w:val="00ED5A8D"/>
    <w:rsid w:val="00ED5AC1"/>
    <w:rsid w:val="00ED622A"/>
    <w:rsid w:val="00ED6AFF"/>
    <w:rsid w:val="00ED77B8"/>
    <w:rsid w:val="00ED7C44"/>
    <w:rsid w:val="00ED7F8E"/>
    <w:rsid w:val="00EE15DE"/>
    <w:rsid w:val="00EE1C7E"/>
    <w:rsid w:val="00EE266D"/>
    <w:rsid w:val="00EE2EE9"/>
    <w:rsid w:val="00EE3A1A"/>
    <w:rsid w:val="00EE41F7"/>
    <w:rsid w:val="00EE466A"/>
    <w:rsid w:val="00EE535B"/>
    <w:rsid w:val="00EE5531"/>
    <w:rsid w:val="00EE5861"/>
    <w:rsid w:val="00EE5B3A"/>
    <w:rsid w:val="00EE6547"/>
    <w:rsid w:val="00EE6616"/>
    <w:rsid w:val="00EE66E4"/>
    <w:rsid w:val="00EE67BE"/>
    <w:rsid w:val="00EE7123"/>
    <w:rsid w:val="00EF08DB"/>
    <w:rsid w:val="00EF162F"/>
    <w:rsid w:val="00EF1636"/>
    <w:rsid w:val="00EF1FA1"/>
    <w:rsid w:val="00EF2539"/>
    <w:rsid w:val="00EF25F1"/>
    <w:rsid w:val="00EF2C0A"/>
    <w:rsid w:val="00EF3573"/>
    <w:rsid w:val="00EF3A96"/>
    <w:rsid w:val="00EF3AD2"/>
    <w:rsid w:val="00EF3B91"/>
    <w:rsid w:val="00EF3EAE"/>
    <w:rsid w:val="00EF3FEF"/>
    <w:rsid w:val="00EF459B"/>
    <w:rsid w:val="00EF470A"/>
    <w:rsid w:val="00EF4A4D"/>
    <w:rsid w:val="00EF4E72"/>
    <w:rsid w:val="00EF54E7"/>
    <w:rsid w:val="00EF56A0"/>
    <w:rsid w:val="00EF58C7"/>
    <w:rsid w:val="00EF663B"/>
    <w:rsid w:val="00EF6854"/>
    <w:rsid w:val="00EF68FE"/>
    <w:rsid w:val="00EF696B"/>
    <w:rsid w:val="00EF7108"/>
    <w:rsid w:val="00EF711D"/>
    <w:rsid w:val="00EF79C9"/>
    <w:rsid w:val="00EF7BE0"/>
    <w:rsid w:val="00F0057B"/>
    <w:rsid w:val="00F00920"/>
    <w:rsid w:val="00F011B0"/>
    <w:rsid w:val="00F01BEB"/>
    <w:rsid w:val="00F01C02"/>
    <w:rsid w:val="00F028FB"/>
    <w:rsid w:val="00F02C1B"/>
    <w:rsid w:val="00F03204"/>
    <w:rsid w:val="00F03335"/>
    <w:rsid w:val="00F03E8A"/>
    <w:rsid w:val="00F06F9A"/>
    <w:rsid w:val="00F07694"/>
    <w:rsid w:val="00F1025D"/>
    <w:rsid w:val="00F10428"/>
    <w:rsid w:val="00F10429"/>
    <w:rsid w:val="00F107E2"/>
    <w:rsid w:val="00F110F6"/>
    <w:rsid w:val="00F113AF"/>
    <w:rsid w:val="00F11440"/>
    <w:rsid w:val="00F11C33"/>
    <w:rsid w:val="00F1261E"/>
    <w:rsid w:val="00F12921"/>
    <w:rsid w:val="00F12AA3"/>
    <w:rsid w:val="00F134FC"/>
    <w:rsid w:val="00F13D07"/>
    <w:rsid w:val="00F14850"/>
    <w:rsid w:val="00F148A5"/>
    <w:rsid w:val="00F15199"/>
    <w:rsid w:val="00F151CF"/>
    <w:rsid w:val="00F15212"/>
    <w:rsid w:val="00F156FB"/>
    <w:rsid w:val="00F15B9D"/>
    <w:rsid w:val="00F161A8"/>
    <w:rsid w:val="00F171FC"/>
    <w:rsid w:val="00F17499"/>
    <w:rsid w:val="00F17972"/>
    <w:rsid w:val="00F20DAD"/>
    <w:rsid w:val="00F20F6C"/>
    <w:rsid w:val="00F21B55"/>
    <w:rsid w:val="00F22FC4"/>
    <w:rsid w:val="00F233BE"/>
    <w:rsid w:val="00F23484"/>
    <w:rsid w:val="00F251DB"/>
    <w:rsid w:val="00F25837"/>
    <w:rsid w:val="00F25970"/>
    <w:rsid w:val="00F25C2B"/>
    <w:rsid w:val="00F2627D"/>
    <w:rsid w:val="00F26354"/>
    <w:rsid w:val="00F2677C"/>
    <w:rsid w:val="00F27E46"/>
    <w:rsid w:val="00F304B0"/>
    <w:rsid w:val="00F3172C"/>
    <w:rsid w:val="00F31EAB"/>
    <w:rsid w:val="00F32E06"/>
    <w:rsid w:val="00F330BC"/>
    <w:rsid w:val="00F35840"/>
    <w:rsid w:val="00F3631C"/>
    <w:rsid w:val="00F36466"/>
    <w:rsid w:val="00F36497"/>
    <w:rsid w:val="00F36998"/>
    <w:rsid w:val="00F37474"/>
    <w:rsid w:val="00F37694"/>
    <w:rsid w:val="00F37E3B"/>
    <w:rsid w:val="00F407E2"/>
    <w:rsid w:val="00F40BB2"/>
    <w:rsid w:val="00F40D5B"/>
    <w:rsid w:val="00F414F7"/>
    <w:rsid w:val="00F42204"/>
    <w:rsid w:val="00F42F32"/>
    <w:rsid w:val="00F435D3"/>
    <w:rsid w:val="00F437F2"/>
    <w:rsid w:val="00F43F05"/>
    <w:rsid w:val="00F44037"/>
    <w:rsid w:val="00F44916"/>
    <w:rsid w:val="00F45174"/>
    <w:rsid w:val="00F451BA"/>
    <w:rsid w:val="00F45269"/>
    <w:rsid w:val="00F4531A"/>
    <w:rsid w:val="00F454B7"/>
    <w:rsid w:val="00F45B72"/>
    <w:rsid w:val="00F45CE6"/>
    <w:rsid w:val="00F470F2"/>
    <w:rsid w:val="00F4717A"/>
    <w:rsid w:val="00F47193"/>
    <w:rsid w:val="00F47A57"/>
    <w:rsid w:val="00F47ED0"/>
    <w:rsid w:val="00F50C0E"/>
    <w:rsid w:val="00F50DC5"/>
    <w:rsid w:val="00F51CC2"/>
    <w:rsid w:val="00F520A2"/>
    <w:rsid w:val="00F5215B"/>
    <w:rsid w:val="00F5251B"/>
    <w:rsid w:val="00F5506F"/>
    <w:rsid w:val="00F56989"/>
    <w:rsid w:val="00F57241"/>
    <w:rsid w:val="00F6108A"/>
    <w:rsid w:val="00F61474"/>
    <w:rsid w:val="00F61A7A"/>
    <w:rsid w:val="00F61DBF"/>
    <w:rsid w:val="00F61F53"/>
    <w:rsid w:val="00F62048"/>
    <w:rsid w:val="00F62422"/>
    <w:rsid w:val="00F62C7F"/>
    <w:rsid w:val="00F62D35"/>
    <w:rsid w:val="00F62FB2"/>
    <w:rsid w:val="00F63B60"/>
    <w:rsid w:val="00F63DD8"/>
    <w:rsid w:val="00F64B72"/>
    <w:rsid w:val="00F654EF"/>
    <w:rsid w:val="00F65507"/>
    <w:rsid w:val="00F65FEA"/>
    <w:rsid w:val="00F6624C"/>
    <w:rsid w:val="00F664AA"/>
    <w:rsid w:val="00F6671C"/>
    <w:rsid w:val="00F675EF"/>
    <w:rsid w:val="00F67D42"/>
    <w:rsid w:val="00F7022F"/>
    <w:rsid w:val="00F706D9"/>
    <w:rsid w:val="00F72449"/>
    <w:rsid w:val="00F72CCD"/>
    <w:rsid w:val="00F73B79"/>
    <w:rsid w:val="00F73DDA"/>
    <w:rsid w:val="00F74B2D"/>
    <w:rsid w:val="00F75389"/>
    <w:rsid w:val="00F755A4"/>
    <w:rsid w:val="00F75F16"/>
    <w:rsid w:val="00F7627A"/>
    <w:rsid w:val="00F7637F"/>
    <w:rsid w:val="00F76451"/>
    <w:rsid w:val="00F800A7"/>
    <w:rsid w:val="00F801FA"/>
    <w:rsid w:val="00F815C8"/>
    <w:rsid w:val="00F818B3"/>
    <w:rsid w:val="00F83006"/>
    <w:rsid w:val="00F83399"/>
    <w:rsid w:val="00F839D1"/>
    <w:rsid w:val="00F83AAC"/>
    <w:rsid w:val="00F83B6B"/>
    <w:rsid w:val="00F84847"/>
    <w:rsid w:val="00F84B47"/>
    <w:rsid w:val="00F85A8B"/>
    <w:rsid w:val="00F85D47"/>
    <w:rsid w:val="00F86747"/>
    <w:rsid w:val="00F86855"/>
    <w:rsid w:val="00F86CB9"/>
    <w:rsid w:val="00F86F69"/>
    <w:rsid w:val="00F86FB7"/>
    <w:rsid w:val="00F8716D"/>
    <w:rsid w:val="00F87FA5"/>
    <w:rsid w:val="00F90478"/>
    <w:rsid w:val="00F90D80"/>
    <w:rsid w:val="00F90EA7"/>
    <w:rsid w:val="00F91010"/>
    <w:rsid w:val="00F91224"/>
    <w:rsid w:val="00F921CF"/>
    <w:rsid w:val="00F923A0"/>
    <w:rsid w:val="00F92411"/>
    <w:rsid w:val="00F9349E"/>
    <w:rsid w:val="00F93BFB"/>
    <w:rsid w:val="00F95D81"/>
    <w:rsid w:val="00F96EFA"/>
    <w:rsid w:val="00F97330"/>
    <w:rsid w:val="00F97C68"/>
    <w:rsid w:val="00FA0260"/>
    <w:rsid w:val="00FA02DD"/>
    <w:rsid w:val="00FA102D"/>
    <w:rsid w:val="00FA130C"/>
    <w:rsid w:val="00FA1E84"/>
    <w:rsid w:val="00FA210C"/>
    <w:rsid w:val="00FA2282"/>
    <w:rsid w:val="00FA2342"/>
    <w:rsid w:val="00FA26C8"/>
    <w:rsid w:val="00FA292F"/>
    <w:rsid w:val="00FA2B55"/>
    <w:rsid w:val="00FA2FF9"/>
    <w:rsid w:val="00FA3A8A"/>
    <w:rsid w:val="00FA3C43"/>
    <w:rsid w:val="00FA52B7"/>
    <w:rsid w:val="00FA55FB"/>
    <w:rsid w:val="00FA5A24"/>
    <w:rsid w:val="00FA6B16"/>
    <w:rsid w:val="00FA7170"/>
    <w:rsid w:val="00FA74C2"/>
    <w:rsid w:val="00FA7853"/>
    <w:rsid w:val="00FA7EE1"/>
    <w:rsid w:val="00FB057A"/>
    <w:rsid w:val="00FB0A1F"/>
    <w:rsid w:val="00FB1409"/>
    <w:rsid w:val="00FB1E82"/>
    <w:rsid w:val="00FB27F6"/>
    <w:rsid w:val="00FB2AAF"/>
    <w:rsid w:val="00FB30BB"/>
    <w:rsid w:val="00FB3295"/>
    <w:rsid w:val="00FB4355"/>
    <w:rsid w:val="00FB44D7"/>
    <w:rsid w:val="00FB5378"/>
    <w:rsid w:val="00FB5597"/>
    <w:rsid w:val="00FB6308"/>
    <w:rsid w:val="00FB6A82"/>
    <w:rsid w:val="00FB6B25"/>
    <w:rsid w:val="00FB6F08"/>
    <w:rsid w:val="00FB7432"/>
    <w:rsid w:val="00FB7D26"/>
    <w:rsid w:val="00FC0099"/>
    <w:rsid w:val="00FC0B99"/>
    <w:rsid w:val="00FC0CA5"/>
    <w:rsid w:val="00FC0DEE"/>
    <w:rsid w:val="00FC1A2B"/>
    <w:rsid w:val="00FC1C0E"/>
    <w:rsid w:val="00FC1C35"/>
    <w:rsid w:val="00FC200F"/>
    <w:rsid w:val="00FC42AD"/>
    <w:rsid w:val="00FC4491"/>
    <w:rsid w:val="00FC4963"/>
    <w:rsid w:val="00FC4C14"/>
    <w:rsid w:val="00FC5619"/>
    <w:rsid w:val="00FC5B45"/>
    <w:rsid w:val="00FC6AA1"/>
    <w:rsid w:val="00FC74DF"/>
    <w:rsid w:val="00FC7560"/>
    <w:rsid w:val="00FD1122"/>
    <w:rsid w:val="00FD1B0A"/>
    <w:rsid w:val="00FD1EBF"/>
    <w:rsid w:val="00FD2071"/>
    <w:rsid w:val="00FD2AA9"/>
    <w:rsid w:val="00FD401D"/>
    <w:rsid w:val="00FD49C5"/>
    <w:rsid w:val="00FD4B43"/>
    <w:rsid w:val="00FD4BFE"/>
    <w:rsid w:val="00FD4DE6"/>
    <w:rsid w:val="00FD5020"/>
    <w:rsid w:val="00FD58E8"/>
    <w:rsid w:val="00FD5FD5"/>
    <w:rsid w:val="00FD5FE5"/>
    <w:rsid w:val="00FD6092"/>
    <w:rsid w:val="00FD71F4"/>
    <w:rsid w:val="00FD770F"/>
    <w:rsid w:val="00FE00BC"/>
    <w:rsid w:val="00FE184C"/>
    <w:rsid w:val="00FE195E"/>
    <w:rsid w:val="00FE38CD"/>
    <w:rsid w:val="00FE3CCB"/>
    <w:rsid w:val="00FE430F"/>
    <w:rsid w:val="00FE4736"/>
    <w:rsid w:val="00FE4B47"/>
    <w:rsid w:val="00FE4F58"/>
    <w:rsid w:val="00FE50D8"/>
    <w:rsid w:val="00FE5E75"/>
    <w:rsid w:val="00FE6F3C"/>
    <w:rsid w:val="00FE72F1"/>
    <w:rsid w:val="00FE74E6"/>
    <w:rsid w:val="00FE7CC9"/>
    <w:rsid w:val="00FE7EAA"/>
    <w:rsid w:val="00FF019C"/>
    <w:rsid w:val="00FF0ABA"/>
    <w:rsid w:val="00FF2338"/>
    <w:rsid w:val="00FF2DA0"/>
    <w:rsid w:val="00FF390B"/>
    <w:rsid w:val="00FF3A80"/>
    <w:rsid w:val="00FF421B"/>
    <w:rsid w:val="00FF5AD8"/>
    <w:rsid w:val="00FF5D1C"/>
    <w:rsid w:val="00FF5DDB"/>
    <w:rsid w:val="00FF5F05"/>
    <w:rsid w:val="00FF6141"/>
    <w:rsid w:val="00FF61B9"/>
    <w:rsid w:val="00FF62E9"/>
    <w:rsid w:val="00FF6469"/>
    <w:rsid w:val="00FF655D"/>
    <w:rsid w:val="00FF676C"/>
    <w:rsid w:val="00FF68BA"/>
    <w:rsid w:val="00FF6983"/>
    <w:rsid w:val="00FF6C9B"/>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B67CB"/>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Header 2,Header2,22,heading2,2nd level,H21,H22,H23,H24,H25,R2,E2,†berschrift 2,õberschrift 2"/>
    <w:basedOn w:val="a"/>
    <w:next w:val="a0"/>
    <w:link w:val="20"/>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unhideWhenUsed/>
    <w:rsid w:val="002328B0"/>
    <w:pPr>
      <w:spacing w:after="120"/>
    </w:pPr>
  </w:style>
  <w:style w:type="character" w:customStyle="1" w:styleId="a7">
    <w:name w:val="正文文本 字符"/>
    <w:basedOn w:val="a1"/>
    <w:link w:val="a0"/>
    <w:uiPriority w:val="99"/>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qForma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
    <w:rsid w:val="000D511E"/>
    <w:pPr>
      <w:overflowPunct w:val="0"/>
      <w:autoSpaceDE w:val="0"/>
      <w:autoSpaceDN w:val="0"/>
      <w:adjustRightInd w:val="0"/>
      <w:textAlignment w:val="baseline"/>
    </w:pPr>
    <w:rPr>
      <w:szCs w:val="20"/>
      <w:lang w:val="en-GB"/>
    </w:rPr>
  </w:style>
  <w:style w:type="paragraph" w:customStyle="1" w:styleId="B1">
    <w:name w:val="B1"/>
    <w:basedOn w:val="af2"/>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rsid w:val="000D511E"/>
    <w:rPr>
      <w:rFonts w:ascii="Times New Roman" w:eastAsia="Times New Roman" w:hAnsi="Times New Roman" w:cs="Times New Roman"/>
      <w:sz w:val="20"/>
      <w:szCs w:val="20"/>
      <w:lang w:val="en-GB" w:eastAsia="en-US"/>
    </w:rPr>
  </w:style>
  <w:style w:type="paragraph" w:styleId="af2">
    <w:name w:val="List"/>
    <w:basedOn w:val="a"/>
    <w:uiPriority w:val="99"/>
    <w:semiHidden/>
    <w:unhideWhenUsed/>
    <w:rsid w:val="000D511E"/>
    <w:pPr>
      <w:ind w:left="200" w:hangingChars="200" w:hanging="200"/>
      <w:contextualSpacing/>
    </w:pPr>
  </w:style>
  <w:style w:type="paragraph" w:customStyle="1" w:styleId="RAN1bullet2">
    <w:name w:val="RAN1 bullet2"/>
    <w:basedOn w:val="a"/>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
    <w:link w:val="TAHCar"/>
    <w:rsid w:val="00A85154"/>
    <w:pPr>
      <w:keepNext/>
      <w:keepLines/>
      <w:jc w:val="center"/>
    </w:pPr>
    <w:rPr>
      <w:rFonts w:ascii="Arial" w:eastAsia="Malgun Gothic" w:hAnsi="Arial"/>
      <w:b/>
      <w:sz w:val="18"/>
      <w:szCs w:val="20"/>
      <w:lang w:val="en-GB"/>
    </w:rPr>
  </w:style>
  <w:style w:type="character" w:customStyle="1" w:styleId="TAHCar">
    <w:name w:val="TAH Car"/>
    <w:link w:val="TAH"/>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
    <w:next w:val="a"/>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rsid w:val="00692652"/>
    <w:pPr>
      <w:overflowPunct/>
      <w:autoSpaceDE/>
      <w:autoSpaceDN/>
      <w:adjustRightInd/>
      <w:jc w:val="center"/>
      <w:textAlignment w:val="auto"/>
    </w:pPr>
    <w:rPr>
      <w:rFonts w:eastAsia="Malgun Gothic"/>
    </w:rPr>
  </w:style>
  <w:style w:type="character" w:customStyle="1" w:styleId="TACChar">
    <w:name w:val="TAC Char"/>
    <w:link w:val="TAC"/>
    <w:rsid w:val="00692652"/>
    <w:rPr>
      <w:rFonts w:ascii="Arial" w:eastAsia="Malgun Gothic" w:hAnsi="Arial" w:cs="Times New Roman"/>
      <w:sz w:val="18"/>
      <w:szCs w:val="20"/>
      <w:lang w:val="en-GB" w:eastAsia="en-US"/>
    </w:rPr>
  </w:style>
  <w:style w:type="paragraph" w:styleId="af3">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列表段"/>
    <w:basedOn w:val="a"/>
    <w:link w:val="af4"/>
    <w:uiPriority w:val="34"/>
    <w:qFormat/>
    <w:rsid w:val="009C2730"/>
    <w:pPr>
      <w:spacing w:after="200" w:line="276" w:lineRule="auto"/>
      <w:ind w:firstLineChars="200" w:firstLine="420"/>
    </w:pPr>
    <w:rPr>
      <w:rFonts w:eastAsia="宋体"/>
      <w:sz w:val="22"/>
      <w:szCs w:val="22"/>
      <w:lang w:eastAsia="zh-CN"/>
    </w:rPr>
  </w:style>
  <w:style w:type="character" w:customStyle="1" w:styleId="af4">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locked/>
    <w:rsid w:val="009C2730"/>
    <w:rPr>
      <w:rFonts w:ascii="Times New Roman" w:eastAsia="宋体" w:hAnsi="Times New Roman" w:cs="Times New Roman"/>
    </w:rPr>
  </w:style>
  <w:style w:type="paragraph" w:styleId="af5">
    <w:name w:val="Normal (Web)"/>
    <w:basedOn w:val="a"/>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6">
    <w:name w:val="Title"/>
    <w:basedOn w:val="a"/>
    <w:next w:val="a"/>
    <w:link w:val="af7"/>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af7">
    <w:name w:val="标题 字符"/>
    <w:basedOn w:val="a1"/>
    <w:link w:val="af6"/>
    <w:uiPriority w:val="10"/>
    <w:rsid w:val="0062676F"/>
    <w:rPr>
      <w:rFonts w:asciiTheme="majorHAnsi" w:eastAsiaTheme="majorEastAsia" w:hAnsiTheme="majorHAnsi" w:cstheme="majorBidi"/>
      <w:spacing w:val="-10"/>
      <w:kern w:val="28"/>
      <w:sz w:val="56"/>
      <w:szCs w:val="56"/>
      <w:lang w:eastAsia="en-US"/>
    </w:rPr>
  </w:style>
  <w:style w:type="character" w:styleId="af8">
    <w:name w:val="Strong"/>
    <w:uiPriority w:val="22"/>
    <w:qFormat/>
    <w:rsid w:val="005A67FC"/>
    <w:rPr>
      <w:b/>
      <w:bCs/>
    </w:rPr>
  </w:style>
  <w:style w:type="character" w:styleId="af9">
    <w:name w:val="Emphasis"/>
    <w:uiPriority w:val="20"/>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 w:type="character" w:customStyle="1" w:styleId="TALCar">
    <w:name w:val="TAL Car"/>
    <w:basedOn w:val="a1"/>
    <w:qFormat/>
    <w:locked/>
    <w:rsid w:val="00011BCC"/>
    <w:rPr>
      <w:rFonts w:ascii="Arial" w:hAnsi="Arial" w:cs="Times New Roman"/>
      <w:sz w:val="18"/>
      <w:szCs w:val="20"/>
      <w:lang w:val="en-GB" w:eastAsia="en-US"/>
    </w:rPr>
  </w:style>
  <w:style w:type="character" w:customStyle="1" w:styleId="11">
    <w:name w:val="列表段落 字符1"/>
    <w:aliases w:val="- Bullets 字符1,Lista1 字符1,?? ?? 字符1,????? 字符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535D6"/>
    <w:rPr>
      <w:rFonts w:ascii="Arial" w:eastAsia="Times New Roman" w:hAnsi="Arial"/>
    </w:rPr>
  </w:style>
  <w:style w:type="paragraph" w:styleId="afa">
    <w:name w:val="Revision"/>
    <w:hidden/>
    <w:uiPriority w:val="99"/>
    <w:semiHidden/>
    <w:rsid w:val="000B6927"/>
    <w:pPr>
      <w:spacing w:after="0" w:line="240" w:lineRule="auto"/>
    </w:pPr>
    <w:rPr>
      <w:rFonts w:ascii="Times New Roman" w:eastAsia="Times New Roman" w:hAnsi="Times New Roman" w:cs="Times New Roman"/>
      <w:sz w:val="20"/>
      <w:szCs w:val="24"/>
      <w:lang w:eastAsia="en-US"/>
    </w:rPr>
  </w:style>
  <w:style w:type="character" w:customStyle="1" w:styleId="maintextChar">
    <w:name w:val="main text Char"/>
    <w:link w:val="maintext"/>
    <w:qFormat/>
    <w:locked/>
    <w:rsid w:val="000B6927"/>
    <w:rPr>
      <w:rFonts w:ascii="Malgun Gothic" w:eastAsia="Malgun Gothic" w:hAnsi="Malgun Gothic" w:cs="Batang"/>
      <w:lang w:val="en-GB" w:eastAsia="ko-KR"/>
    </w:rPr>
  </w:style>
  <w:style w:type="paragraph" w:customStyle="1" w:styleId="maintext">
    <w:name w:val="main text"/>
    <w:basedOn w:val="a"/>
    <w:link w:val="maintextChar"/>
    <w:qFormat/>
    <w:rsid w:val="000B6927"/>
    <w:pPr>
      <w:spacing w:before="60" w:after="60" w:line="288" w:lineRule="auto"/>
      <w:ind w:firstLineChars="200" w:firstLine="200"/>
      <w:jc w:val="both"/>
    </w:pPr>
    <w:rPr>
      <w:rFonts w:ascii="Malgun Gothic" w:eastAsia="Malgun Gothic" w:hAnsi="Malgun Gothic" w:cs="Batang"/>
      <w:sz w:val="22"/>
      <w:szCs w:val="22"/>
      <w:lang w:val="en-GB" w:eastAsia="ko-KR"/>
    </w:rPr>
  </w:style>
  <w:style w:type="paragraph" w:customStyle="1" w:styleId="xmsonormal">
    <w:name w:val="x_msonormal"/>
    <w:basedOn w:val="a"/>
    <w:qFormat/>
    <w:rsid w:val="008C3BCB"/>
    <w:rPr>
      <w:rFonts w:ascii="Calibri" w:eastAsia="Calibri" w:hAnsi="Calibri" w:cs="Calibri"/>
      <w:sz w:val="22"/>
      <w:szCs w:val="22"/>
    </w:rPr>
  </w:style>
  <w:style w:type="character" w:customStyle="1" w:styleId="Char0">
    <w:name w:val="列出段落 Char"/>
    <w:aliases w:val="?? ?? Char,????? Char,???? Char,Lista1 Char,中等深浅网格 1 - 着色 21 Char,列表段落 Char,¥¡¡¡¡ì¬º¥¹¥È¶ÎÂä Char,ÁÐ³ö¶ÎÂä Char,列表段落1 Char,—ño’i—Ž Char,¥ê¥¹¥È¶ÎÂä Char,1st level - Bullet List Paragraph Char,목록단락 Char,- Bullets Char1,목록 단락 Char1,リスト段落 Char1"/>
    <w:uiPriority w:val="34"/>
    <w:qFormat/>
    <w:locked/>
    <w:rsid w:val="00075133"/>
    <w:rPr>
      <w:rFonts w:ascii="Times New Roman" w:eastAsia="Times New Roman" w:hAnsi="Times New Roman" w:cs="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380516668">
      <w:bodyDiv w:val="1"/>
      <w:marLeft w:val="0"/>
      <w:marRight w:val="0"/>
      <w:marTop w:val="0"/>
      <w:marBottom w:val="0"/>
      <w:divBdr>
        <w:top w:val="none" w:sz="0" w:space="0" w:color="auto"/>
        <w:left w:val="none" w:sz="0" w:space="0" w:color="auto"/>
        <w:bottom w:val="none" w:sz="0" w:space="0" w:color="auto"/>
        <w:right w:val="none" w:sz="0" w:space="0" w:color="auto"/>
      </w:divBdr>
    </w:div>
    <w:div w:id="485778060">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922839418">
      <w:bodyDiv w:val="1"/>
      <w:marLeft w:val="0"/>
      <w:marRight w:val="0"/>
      <w:marTop w:val="0"/>
      <w:marBottom w:val="0"/>
      <w:divBdr>
        <w:top w:val="none" w:sz="0" w:space="0" w:color="auto"/>
        <w:left w:val="none" w:sz="0" w:space="0" w:color="auto"/>
        <w:bottom w:val="none" w:sz="0" w:space="0" w:color="auto"/>
        <w:right w:val="none" w:sz="0" w:space="0" w:color="auto"/>
      </w:divBdr>
    </w:div>
    <w:div w:id="1051417080">
      <w:bodyDiv w:val="1"/>
      <w:marLeft w:val="0"/>
      <w:marRight w:val="0"/>
      <w:marTop w:val="0"/>
      <w:marBottom w:val="0"/>
      <w:divBdr>
        <w:top w:val="none" w:sz="0" w:space="0" w:color="auto"/>
        <w:left w:val="none" w:sz="0" w:space="0" w:color="auto"/>
        <w:bottom w:val="none" w:sz="0" w:space="0" w:color="auto"/>
        <w:right w:val="none" w:sz="0" w:space="0" w:color="auto"/>
      </w:divBdr>
    </w:div>
    <w:div w:id="1058287358">
      <w:bodyDiv w:val="1"/>
      <w:marLeft w:val="0"/>
      <w:marRight w:val="0"/>
      <w:marTop w:val="0"/>
      <w:marBottom w:val="0"/>
      <w:divBdr>
        <w:top w:val="none" w:sz="0" w:space="0" w:color="auto"/>
        <w:left w:val="none" w:sz="0" w:space="0" w:color="auto"/>
        <w:bottom w:val="none" w:sz="0" w:space="0" w:color="auto"/>
        <w:right w:val="none" w:sz="0" w:space="0" w:color="auto"/>
      </w:divBdr>
    </w:div>
    <w:div w:id="1094327366">
      <w:bodyDiv w:val="1"/>
      <w:marLeft w:val="0"/>
      <w:marRight w:val="0"/>
      <w:marTop w:val="0"/>
      <w:marBottom w:val="0"/>
      <w:divBdr>
        <w:top w:val="none" w:sz="0" w:space="0" w:color="auto"/>
        <w:left w:val="none" w:sz="0" w:space="0" w:color="auto"/>
        <w:bottom w:val="none" w:sz="0" w:space="0" w:color="auto"/>
        <w:right w:val="none" w:sz="0" w:space="0" w:color="auto"/>
      </w:divBdr>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149443980">
      <w:bodyDiv w:val="1"/>
      <w:marLeft w:val="0"/>
      <w:marRight w:val="0"/>
      <w:marTop w:val="0"/>
      <w:marBottom w:val="0"/>
      <w:divBdr>
        <w:top w:val="none" w:sz="0" w:space="0" w:color="auto"/>
        <w:left w:val="none" w:sz="0" w:space="0" w:color="auto"/>
        <w:bottom w:val="none" w:sz="0" w:space="0" w:color="auto"/>
        <w:right w:val="none" w:sz="0" w:space="0" w:color="auto"/>
      </w:divBdr>
    </w:div>
    <w:div w:id="1281568452">
      <w:bodyDiv w:val="1"/>
      <w:marLeft w:val="0"/>
      <w:marRight w:val="0"/>
      <w:marTop w:val="0"/>
      <w:marBottom w:val="0"/>
      <w:divBdr>
        <w:top w:val="none" w:sz="0" w:space="0" w:color="auto"/>
        <w:left w:val="none" w:sz="0" w:space="0" w:color="auto"/>
        <w:bottom w:val="none" w:sz="0" w:space="0" w:color="auto"/>
        <w:right w:val="none" w:sz="0" w:space="0" w:color="auto"/>
      </w:divBdr>
    </w:div>
    <w:div w:id="1451780748">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536230351">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2048871339">
      <w:bodyDiv w:val="1"/>
      <w:marLeft w:val="0"/>
      <w:marRight w:val="0"/>
      <w:marTop w:val="0"/>
      <w:marBottom w:val="0"/>
      <w:divBdr>
        <w:top w:val="none" w:sz="0" w:space="0" w:color="auto"/>
        <w:left w:val="none" w:sz="0" w:space="0" w:color="auto"/>
        <w:bottom w:val="none" w:sz="0" w:space="0" w:color="auto"/>
        <w:right w:val="none" w:sz="0" w:space="0" w:color="auto"/>
      </w:divBdr>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32D4E7-59A3-40E0-B11B-4F203E209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634</Words>
  <Characters>3615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2022-04-14T03:31:00Z</dcterms:created>
  <dcterms:modified xsi:type="dcterms:W3CDTF">2022-04-22T01:29:00Z</dcterms:modified>
</cp:coreProperties>
</file>