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5358D087" w:rsidR="00842220" w:rsidRPr="00EB45F6" w:rsidRDefault="009A00F7" w:rsidP="005570E3">
      <w:pPr>
        <w:pStyle w:val="Header"/>
        <w:widowControl w:val="0"/>
        <w:ind w:right="-58"/>
        <w:jc w:val="left"/>
        <w:rPr>
          <w:rFonts w:ascii="Arial" w:hAnsi="Arial" w:cs="Arial"/>
          <w:b/>
          <w:bCs/>
          <w:sz w:val="28"/>
          <w:lang w:eastAsia="zh-CN"/>
        </w:rPr>
      </w:pPr>
      <w:r w:rsidRPr="00EB45F6">
        <w:rPr>
          <w:rFonts w:ascii="Arial" w:hAnsi="Arial" w:cs="Arial"/>
          <w:b/>
          <w:bCs/>
          <w:sz w:val="28"/>
        </w:rPr>
        <w:t>3GPP TSG RAN WG1</w:t>
      </w:r>
      <w:r w:rsidR="00C1536B" w:rsidRPr="00EB45F6">
        <w:rPr>
          <w:rFonts w:ascii="Arial" w:hAnsi="Arial" w:cs="Arial"/>
          <w:b/>
          <w:bCs/>
          <w:sz w:val="28"/>
        </w:rPr>
        <w:t>#</w:t>
      </w:r>
      <w:r w:rsidR="002348EF" w:rsidRPr="00EB45F6">
        <w:rPr>
          <w:rFonts w:ascii="Arial" w:hAnsi="Arial" w:cs="Arial"/>
          <w:b/>
          <w:bCs/>
          <w:sz w:val="28"/>
          <w:lang w:eastAsia="zh-CN"/>
        </w:rPr>
        <w:t>10</w:t>
      </w:r>
      <w:r w:rsidR="00123B3E" w:rsidRPr="00EB45F6">
        <w:rPr>
          <w:rFonts w:ascii="Arial" w:hAnsi="Arial" w:cs="Arial"/>
          <w:b/>
          <w:bCs/>
          <w:sz w:val="28"/>
          <w:lang w:eastAsia="zh-CN"/>
        </w:rPr>
        <w:t>9</w:t>
      </w:r>
      <w:r w:rsidR="00EE7F66" w:rsidRPr="00EB45F6">
        <w:rPr>
          <w:rFonts w:ascii="Arial" w:hAnsi="Arial" w:cs="Arial"/>
          <w:b/>
          <w:bCs/>
          <w:sz w:val="28"/>
          <w:lang w:eastAsia="zh-CN"/>
        </w:rPr>
        <w:t>-</w:t>
      </w:r>
      <w:r w:rsidR="004E77A3" w:rsidRPr="00EB45F6">
        <w:rPr>
          <w:rFonts w:ascii="Arial" w:hAnsi="Arial" w:cs="Arial"/>
          <w:b/>
          <w:bCs/>
          <w:sz w:val="28"/>
          <w:lang w:eastAsia="zh-CN"/>
        </w:rPr>
        <w:t>e</w:t>
      </w:r>
      <w:r w:rsidR="00B17B01" w:rsidRPr="00EB45F6">
        <w:rPr>
          <w:rFonts w:ascii="Arial" w:eastAsia="MS Mincho" w:hAnsi="Arial" w:cs="Arial"/>
          <w:b/>
          <w:bCs/>
          <w:sz w:val="28"/>
          <w:lang w:eastAsia="ja-JP"/>
        </w:rPr>
        <w:tab/>
        <w:t xml:space="preserve">        </w:t>
      </w:r>
      <w:r w:rsidR="00C1536B" w:rsidRPr="00EB45F6">
        <w:rPr>
          <w:rFonts w:ascii="Arial" w:eastAsia="MS Mincho" w:hAnsi="Arial" w:cs="Arial"/>
          <w:b/>
          <w:bCs/>
          <w:sz w:val="28"/>
          <w:lang w:eastAsia="ja-JP"/>
        </w:rPr>
        <w:tab/>
      </w:r>
      <w:r w:rsidR="00D849A5" w:rsidRPr="00EB45F6">
        <w:rPr>
          <w:rFonts w:ascii="Arial" w:eastAsia="MS Mincho" w:hAnsi="Arial" w:cs="Arial"/>
          <w:b/>
          <w:bCs/>
          <w:sz w:val="28"/>
          <w:lang w:eastAsia="ja-JP"/>
        </w:rPr>
        <w:t>R1-</w:t>
      </w:r>
      <w:r w:rsidR="005116C4" w:rsidRPr="00EB45F6">
        <w:rPr>
          <w:rFonts w:ascii="Arial" w:eastAsia="MS Mincho" w:hAnsi="Arial" w:cs="Arial"/>
          <w:b/>
          <w:bCs/>
          <w:sz w:val="28"/>
          <w:lang w:eastAsia="ja-JP"/>
        </w:rPr>
        <w:t>220</w:t>
      </w:r>
      <w:r w:rsidR="005116C4">
        <w:rPr>
          <w:rFonts w:ascii="Arial" w:eastAsia="MS Mincho" w:hAnsi="Arial" w:cs="Arial"/>
          <w:b/>
          <w:bCs/>
          <w:sz w:val="28"/>
          <w:lang w:eastAsia="ja-JP"/>
        </w:rPr>
        <w:t>3742</w:t>
      </w:r>
    </w:p>
    <w:p w14:paraId="4B25669D" w14:textId="639851C0" w:rsidR="00842220" w:rsidRPr="00EB45F6" w:rsidRDefault="00F03518" w:rsidP="00172C76">
      <w:pPr>
        <w:pStyle w:val="Header"/>
        <w:widowControl w:val="0"/>
        <w:tabs>
          <w:tab w:val="right" w:pos="9781"/>
        </w:tabs>
        <w:ind w:right="-58"/>
        <w:jc w:val="left"/>
        <w:rPr>
          <w:rFonts w:ascii="Arial" w:hAnsi="Arial" w:cs="Arial"/>
          <w:b/>
          <w:bCs/>
          <w:sz w:val="28"/>
          <w:lang w:eastAsia="zh-CN"/>
        </w:rPr>
      </w:pPr>
      <w:r w:rsidRPr="00EB45F6">
        <w:rPr>
          <w:rFonts w:ascii="Arial" w:hAnsi="Arial" w:cs="Arial"/>
          <w:b/>
          <w:bCs/>
          <w:sz w:val="28"/>
          <w:lang w:eastAsia="zh-CN"/>
        </w:rPr>
        <w:t xml:space="preserve">E-meeting, </w:t>
      </w:r>
      <w:r w:rsidR="00123B3E" w:rsidRPr="00EB45F6">
        <w:rPr>
          <w:rFonts w:ascii="Arial" w:hAnsi="Arial" w:cs="Arial"/>
          <w:b/>
          <w:bCs/>
          <w:sz w:val="28"/>
          <w:lang w:eastAsia="zh-CN"/>
        </w:rPr>
        <w:t>May</w:t>
      </w:r>
      <w:r w:rsidR="005D6D8C" w:rsidRPr="00EB45F6">
        <w:rPr>
          <w:rFonts w:ascii="Arial" w:hAnsi="Arial" w:cs="Arial"/>
          <w:b/>
          <w:bCs/>
          <w:sz w:val="28"/>
          <w:lang w:eastAsia="zh-CN"/>
        </w:rPr>
        <w:t xml:space="preserve"> </w:t>
      </w:r>
      <w:r w:rsidR="00123B3E" w:rsidRPr="00EB45F6">
        <w:rPr>
          <w:rFonts w:ascii="Arial" w:hAnsi="Arial" w:cs="Arial"/>
          <w:b/>
          <w:bCs/>
          <w:sz w:val="28"/>
          <w:lang w:eastAsia="zh-CN"/>
        </w:rPr>
        <w:t>9</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Pr="00EB45F6">
        <w:rPr>
          <w:rFonts w:ascii="Arial" w:hAnsi="Arial" w:cs="Arial"/>
          <w:b/>
          <w:bCs/>
          <w:sz w:val="28"/>
          <w:lang w:eastAsia="zh-CN"/>
        </w:rPr>
        <w:t xml:space="preserve">– </w:t>
      </w:r>
      <w:r w:rsidR="00123B3E" w:rsidRPr="00EB45F6">
        <w:rPr>
          <w:rFonts w:ascii="Arial" w:hAnsi="Arial" w:cs="Arial"/>
          <w:b/>
          <w:bCs/>
          <w:sz w:val="28"/>
          <w:lang w:eastAsia="zh-CN"/>
        </w:rPr>
        <w:t>20</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Pr="00EB45F6">
        <w:rPr>
          <w:rFonts w:ascii="Arial" w:eastAsia="MS Mincho" w:hAnsi="Arial" w:cs="Arial"/>
          <w:b/>
          <w:bCs/>
          <w:sz w:val="28"/>
          <w:lang w:eastAsia="ja-JP"/>
        </w:rPr>
        <w:t>202</w:t>
      </w:r>
      <w:r w:rsidR="00123B3E" w:rsidRPr="00EB45F6">
        <w:rPr>
          <w:rFonts w:ascii="Arial" w:eastAsia="MS Mincho" w:hAnsi="Arial" w:cs="Arial"/>
          <w:b/>
          <w:bCs/>
          <w:sz w:val="28"/>
          <w:lang w:eastAsia="ja-JP"/>
        </w:rPr>
        <w:t>2</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1144B54B"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9.8</w:t>
      </w:r>
      <w:r w:rsidR="00A51E6E">
        <w:rPr>
          <w:b/>
          <w:kern w:val="2"/>
          <w:sz w:val="24"/>
          <w:lang w:eastAsia="zh-CN"/>
        </w:rPr>
        <w:t>.</w:t>
      </w:r>
      <w:r w:rsidR="006D0243">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2615CEBE"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6D0243">
        <w:rPr>
          <w:b/>
          <w:kern w:val="2"/>
          <w:sz w:val="24"/>
          <w:lang w:eastAsia="zh-CN"/>
        </w:rPr>
        <w:t>Considerations</w:t>
      </w:r>
      <w:r w:rsidR="006D0243" w:rsidRPr="00EB45F6">
        <w:rPr>
          <w:b/>
          <w:kern w:val="2"/>
          <w:sz w:val="24"/>
          <w:lang w:eastAsia="zh-CN"/>
        </w:rPr>
        <w:t xml:space="preserve"> on </w:t>
      </w:r>
      <w:r w:rsidR="006D0243">
        <w:rPr>
          <w:b/>
          <w:kern w:val="2"/>
          <w:sz w:val="24"/>
          <w:lang w:eastAsia="zh-CN"/>
        </w:rPr>
        <w:t>L1/L2 signaling for side control information</w:t>
      </w:r>
      <w:r w:rsidR="006D0243" w:rsidDel="006D0243">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3DCB5D54" w:rsidR="008C0B25" w:rsidRDefault="00431C8D" w:rsidP="00EF16C0">
      <w:pPr>
        <w:pStyle w:val="Heading1"/>
        <w:spacing w:before="80" w:after="80"/>
        <w:ind w:left="431" w:hanging="431"/>
        <w:rPr>
          <w:szCs w:val="32"/>
          <w:lang w:eastAsia="zh-CN"/>
        </w:rPr>
      </w:pPr>
      <w:r w:rsidRPr="00EB45F6">
        <w:rPr>
          <w:szCs w:val="32"/>
          <w:lang w:eastAsia="zh-CN"/>
        </w:rPr>
        <w:t>Justification</w:t>
      </w:r>
      <w:r w:rsidR="00C04AE3" w:rsidRPr="00EB45F6">
        <w:rPr>
          <w:szCs w:val="32"/>
          <w:lang w:eastAsia="zh-CN"/>
        </w:rPr>
        <w:t xml:space="preserve"> and objective</w:t>
      </w:r>
    </w:p>
    <w:p w14:paraId="5325967E" w14:textId="188FBFCA" w:rsidR="00F57F96" w:rsidRDefault="00CA7DF2" w:rsidP="00F57F96">
      <w:pPr>
        <w:rPr>
          <w:lang w:eastAsia="zh-CN"/>
        </w:rPr>
      </w:pPr>
      <w:r>
        <w:rPr>
          <w:lang w:eastAsia="zh-CN"/>
        </w:rPr>
        <w:t xml:space="preserve">RAN#94-e </w:t>
      </w:r>
      <w:r w:rsidR="00F6685C">
        <w:rPr>
          <w:lang w:eastAsia="zh-CN"/>
        </w:rPr>
        <w:t xml:space="preserve">approved a </w:t>
      </w:r>
      <w:r w:rsidR="00F672FA">
        <w:rPr>
          <w:lang w:eastAsia="zh-CN"/>
        </w:rPr>
        <w:t>Rel-18 SI on network-controlled repeaters (NCRs)</w:t>
      </w:r>
      <w:r w:rsidR="0086390F">
        <w:rPr>
          <w:lang w:eastAsia="zh-CN"/>
        </w:rPr>
        <w:t xml:space="preserve">. </w:t>
      </w:r>
      <w:r w:rsidR="002B55F6">
        <w:rPr>
          <w:lang w:eastAsia="zh-CN"/>
        </w:rPr>
        <w:t>T</w:t>
      </w:r>
      <w:r w:rsidR="00CD2293">
        <w:rPr>
          <w:lang w:eastAsia="zh-CN"/>
        </w:rPr>
        <w:t xml:space="preserve">he </w:t>
      </w:r>
      <w:r w:rsidR="001004E7">
        <w:rPr>
          <w:lang w:eastAsia="zh-CN"/>
        </w:rPr>
        <w:t xml:space="preserve">justification and objectives </w:t>
      </w:r>
      <w:r w:rsidR="008A37B6">
        <w:rPr>
          <w:lang w:eastAsia="zh-CN"/>
        </w:rPr>
        <w:t xml:space="preserve">are </w:t>
      </w:r>
      <w:r w:rsidR="006E20FB">
        <w:rPr>
          <w:lang w:eastAsia="zh-CN"/>
        </w:rPr>
        <w:t>given</w:t>
      </w:r>
      <w:r w:rsidR="0070050F">
        <w:rPr>
          <w:lang w:eastAsia="zh-CN"/>
        </w:rPr>
        <w:t xml:space="preserve"> </w:t>
      </w:r>
      <w:r w:rsidR="00981D5C">
        <w:rPr>
          <w:lang w:eastAsia="zh-CN"/>
        </w:rPr>
        <w:t>in</w:t>
      </w:r>
      <w:r w:rsidR="004C2130">
        <w:rPr>
          <w:lang w:eastAsia="zh-CN"/>
        </w:rPr>
        <w:t xml:space="preserve"> the SID</w:t>
      </w:r>
      <w:r w:rsidR="001004E7">
        <w:rPr>
          <w:lang w:eastAsia="zh-CN"/>
        </w:rPr>
        <w:t xml:space="preserve"> </w:t>
      </w:r>
      <w:r w:rsidR="001004E7">
        <w:rPr>
          <w:lang w:eastAsia="zh-CN"/>
        </w:rPr>
        <w:fldChar w:fldCharType="begin"/>
      </w:r>
      <w:r w:rsidR="001004E7">
        <w:rPr>
          <w:lang w:eastAsia="zh-CN"/>
        </w:rPr>
        <w:instrText xml:space="preserve"> REF _Ref61816816 \n \h </w:instrText>
      </w:r>
      <w:r w:rsidR="001004E7">
        <w:rPr>
          <w:lang w:eastAsia="zh-CN"/>
        </w:rPr>
      </w:r>
      <w:r w:rsidR="001004E7">
        <w:rPr>
          <w:lang w:eastAsia="zh-CN"/>
        </w:rPr>
        <w:fldChar w:fldCharType="separate"/>
      </w:r>
      <w:r w:rsidR="0061487F">
        <w:rPr>
          <w:lang w:eastAsia="zh-CN"/>
        </w:rPr>
        <w:t>[1]</w:t>
      </w:r>
      <w:r w:rsidR="001004E7">
        <w:rPr>
          <w:lang w:eastAsia="zh-CN"/>
        </w:rPr>
        <w:fldChar w:fldCharType="end"/>
      </w:r>
      <w:r w:rsidR="002B55F6">
        <w:rPr>
          <w:lang w:eastAsia="zh-CN"/>
        </w:rPr>
        <w:t xml:space="preserve"> </w:t>
      </w:r>
      <w:r w:rsidR="00826A15">
        <w:rPr>
          <w:lang w:eastAsia="zh-CN"/>
        </w:rPr>
        <w:t xml:space="preserve">and </w:t>
      </w:r>
      <w:r w:rsidR="002B55F6">
        <w:rPr>
          <w:lang w:eastAsia="zh-CN"/>
        </w:rPr>
        <w:t>reproduced below</w:t>
      </w:r>
      <w:r w:rsidR="001004E7">
        <w:rPr>
          <w:lang w:eastAsia="zh-CN"/>
        </w:rPr>
        <w:t>.</w:t>
      </w:r>
      <w:r w:rsidR="00CD2293">
        <w:rPr>
          <w:lang w:eastAsia="zh-CN"/>
        </w:rPr>
        <w:t xml:space="preserve"> In </w:t>
      </w:r>
      <w:r w:rsidR="00547332">
        <w:rPr>
          <w:lang w:eastAsia="zh-CN"/>
        </w:rPr>
        <w:fldChar w:fldCharType="begin"/>
      </w:r>
      <w:r w:rsidR="00547332">
        <w:rPr>
          <w:lang w:eastAsia="zh-CN"/>
        </w:rPr>
        <w:instrText xml:space="preserve"> REF _Ref102127905 \n \h </w:instrText>
      </w:r>
      <w:r w:rsidR="00547332">
        <w:rPr>
          <w:lang w:eastAsia="zh-CN"/>
        </w:rPr>
      </w:r>
      <w:r w:rsidR="00547332">
        <w:rPr>
          <w:lang w:eastAsia="zh-CN"/>
        </w:rPr>
        <w:fldChar w:fldCharType="separate"/>
      </w:r>
      <w:r w:rsidR="00547332">
        <w:rPr>
          <w:lang w:eastAsia="zh-CN"/>
        </w:rPr>
        <w:t>[2]</w:t>
      </w:r>
      <w:r w:rsidR="00547332">
        <w:rPr>
          <w:lang w:eastAsia="zh-CN"/>
        </w:rPr>
        <w:fldChar w:fldCharType="end"/>
      </w:r>
      <w:r w:rsidR="00B83D11">
        <w:rPr>
          <w:lang w:eastAsia="zh-CN"/>
        </w:rPr>
        <w:t>,</w:t>
      </w:r>
      <w:r w:rsidR="00CD2293">
        <w:rPr>
          <w:lang w:eastAsia="zh-CN"/>
        </w:rPr>
        <w:t xml:space="preserve"> </w:t>
      </w:r>
      <w:r w:rsidR="000D30E1">
        <w:rPr>
          <w:lang w:eastAsia="zh-CN"/>
        </w:rPr>
        <w:t>we provide</w:t>
      </w:r>
      <w:r w:rsidR="00D04C71">
        <w:rPr>
          <w:lang w:eastAsia="zh-CN"/>
        </w:rPr>
        <w:t>d</w:t>
      </w:r>
      <w:r w:rsidR="000D30E1">
        <w:rPr>
          <w:lang w:eastAsia="zh-CN"/>
        </w:rPr>
        <w:t xml:space="preserve"> o</w:t>
      </w:r>
      <w:r w:rsidR="000F069B">
        <w:rPr>
          <w:lang w:eastAsia="zh-CN"/>
        </w:rPr>
        <w:t>u</w:t>
      </w:r>
      <w:r w:rsidR="000D30E1">
        <w:rPr>
          <w:lang w:eastAsia="zh-CN"/>
        </w:rPr>
        <w:t xml:space="preserve">r </w:t>
      </w:r>
      <w:r w:rsidR="00E8072A">
        <w:rPr>
          <w:lang w:eastAsia="zh-CN"/>
        </w:rPr>
        <w:t xml:space="preserve">initial </w:t>
      </w:r>
      <w:r w:rsidR="000D30E1">
        <w:rPr>
          <w:lang w:eastAsia="zh-CN"/>
        </w:rPr>
        <w:t xml:space="preserve">views on </w:t>
      </w:r>
      <w:r w:rsidR="00333C95">
        <w:rPr>
          <w:lang w:eastAsia="zh-CN"/>
        </w:rPr>
        <w:t xml:space="preserve">what </w:t>
      </w:r>
      <w:r w:rsidR="000D30E1">
        <w:rPr>
          <w:lang w:eastAsia="zh-CN"/>
        </w:rPr>
        <w:t xml:space="preserve">side control signaling </w:t>
      </w:r>
      <w:r w:rsidR="00F6685C">
        <w:rPr>
          <w:lang w:eastAsia="zh-CN"/>
        </w:rPr>
        <w:t>is essential for adopting</w:t>
      </w:r>
      <w:r w:rsidR="000D30E1">
        <w:rPr>
          <w:lang w:eastAsia="zh-CN"/>
        </w:rPr>
        <w:t xml:space="preserve"> NCRs </w:t>
      </w:r>
      <w:r w:rsidR="00B83D11">
        <w:rPr>
          <w:lang w:eastAsia="zh-CN"/>
        </w:rPr>
        <w:t>on top of Rel-17</w:t>
      </w:r>
      <w:r w:rsidR="000D30E1">
        <w:rPr>
          <w:lang w:eastAsia="zh-CN"/>
        </w:rPr>
        <w:t xml:space="preserve"> 3GPP </w:t>
      </w:r>
      <w:r w:rsidR="00842A12">
        <w:rPr>
          <w:lang w:eastAsia="zh-CN"/>
        </w:rPr>
        <w:t xml:space="preserve">specifications. </w:t>
      </w:r>
      <w:r w:rsidR="007C22DC">
        <w:rPr>
          <w:lang w:eastAsia="zh-CN"/>
        </w:rPr>
        <w:t>This contribution considers</w:t>
      </w:r>
      <w:r w:rsidR="00065397">
        <w:rPr>
          <w:lang w:eastAsia="zh-CN"/>
        </w:rPr>
        <w:t xml:space="preserve"> mechanisms to enable L1/L2 signaling of </w:t>
      </w:r>
      <w:r w:rsidR="00B92A71">
        <w:rPr>
          <w:lang w:eastAsia="zh-CN"/>
        </w:rPr>
        <w:t>the necessary side control information</w:t>
      </w:r>
      <w:r w:rsidR="00311C3D">
        <w:rPr>
          <w:lang w:eastAsia="zh-CN"/>
        </w:rPr>
        <w:t xml:space="preserve">, based on our </w:t>
      </w:r>
      <w:r w:rsidR="003B230A">
        <w:rPr>
          <w:lang w:eastAsia="zh-CN"/>
        </w:rPr>
        <w:t>findings</w:t>
      </w:r>
      <w:r w:rsidR="00311C3D">
        <w:rPr>
          <w:lang w:eastAsia="zh-CN"/>
        </w:rPr>
        <w:t xml:space="preserve"> in</w:t>
      </w:r>
      <w:r w:rsidR="0061487F">
        <w:rPr>
          <w:lang w:eastAsia="zh-CN"/>
        </w:rPr>
        <w:t xml:space="preserve"> </w:t>
      </w:r>
      <w:r w:rsidR="0061487F">
        <w:rPr>
          <w:lang w:eastAsia="zh-CN"/>
        </w:rPr>
        <w:fldChar w:fldCharType="begin"/>
      </w:r>
      <w:r w:rsidR="0061487F">
        <w:rPr>
          <w:lang w:eastAsia="zh-CN"/>
        </w:rPr>
        <w:instrText xml:space="preserve"> REF _Ref102127905 \n \h </w:instrText>
      </w:r>
      <w:r w:rsidR="0061487F">
        <w:rPr>
          <w:lang w:eastAsia="zh-CN"/>
        </w:rPr>
      </w:r>
      <w:r w:rsidR="0061487F">
        <w:rPr>
          <w:lang w:eastAsia="zh-CN"/>
        </w:rPr>
        <w:fldChar w:fldCharType="separate"/>
      </w:r>
      <w:r w:rsidR="0061487F">
        <w:rPr>
          <w:lang w:eastAsia="zh-CN"/>
        </w:rPr>
        <w:t>[2]</w:t>
      </w:r>
      <w:r w:rsidR="0061487F">
        <w:rPr>
          <w:lang w:eastAsia="zh-CN"/>
        </w:rPr>
        <w:fldChar w:fldCharType="end"/>
      </w:r>
      <w:r w:rsidR="00B92A71">
        <w:rPr>
          <w:lang w:eastAsia="zh-CN"/>
        </w:rPr>
        <w:t>.</w:t>
      </w:r>
    </w:p>
    <w:p w14:paraId="0780C835" w14:textId="77777777" w:rsidR="00CD2293" w:rsidRDefault="00CD2293" w:rsidP="00F57F96">
      <w:pPr>
        <w:rPr>
          <w:lang w:eastAsia="zh-CN"/>
        </w:rPr>
      </w:pPr>
    </w:p>
    <w:p w14:paraId="306CB73B" w14:textId="10E89F7C" w:rsidR="00431C8D" w:rsidRPr="00EB45F6" w:rsidRDefault="00431C8D" w:rsidP="00431C8D">
      <w:pPr>
        <w:pStyle w:val="Heading2"/>
      </w:pPr>
      <w:r w:rsidRPr="00EB45F6">
        <w:t>Justification</w:t>
      </w:r>
    </w:p>
    <w:p w14:paraId="490E367D" w14:textId="33AD6040" w:rsidR="00BF2733" w:rsidRPr="00EB45F6" w:rsidRDefault="00BF2733" w:rsidP="00BF2733">
      <w:pPr>
        <w:rPr>
          <w:rFonts w:ascii="Times" w:hAnsi="Times" w:cs="Times"/>
        </w:rPr>
      </w:pPr>
      <w:r w:rsidRPr="00EB45F6">
        <w:rPr>
          <w:rFonts w:ascii="Times" w:hAnsi="Times" w:cs="Times"/>
        </w:rPr>
        <w:t xml:space="preserve">Coverage is a fundamental aspect of cellular network deployments. Mobile operators rely on different types of network nodes to offer blanket coverage in their deployments. Deployment of regular full-stack cells is one </w:t>
      </w:r>
      <w:r w:rsidR="00AE1B89" w:rsidRPr="00EB45F6">
        <w:rPr>
          <w:rFonts w:ascii="Times" w:hAnsi="Times" w:cs="Times"/>
        </w:rPr>
        <w:t>option,</w:t>
      </w:r>
      <w:r w:rsidRPr="00EB45F6">
        <w:rPr>
          <w:rFonts w:ascii="Times" w:hAnsi="Times" w:cs="Times"/>
        </w:rPr>
        <w:t xml:space="preserve"> but it may not always </w:t>
      </w:r>
      <w:r w:rsidR="00ED634A">
        <w:rPr>
          <w:rFonts w:ascii="Times" w:hAnsi="Times" w:cs="Times"/>
        </w:rPr>
        <w:t xml:space="preserve">be </w:t>
      </w:r>
      <w:r w:rsidRPr="00EB45F6">
        <w:rPr>
          <w:rFonts w:ascii="Times" w:hAnsi="Times" w:cs="Times"/>
        </w:rPr>
        <w:t>possible (e.g., no availability of backhaul) or economically viable.</w:t>
      </w:r>
    </w:p>
    <w:p w14:paraId="414D25C3" w14:textId="1D524FF8" w:rsidR="00BF2733" w:rsidRPr="00EB45F6" w:rsidRDefault="00BF2733" w:rsidP="00BF2733">
      <w:pPr>
        <w:rPr>
          <w:rFonts w:ascii="Times" w:hAnsi="Times" w:cs="Times"/>
        </w:rPr>
      </w:pPr>
      <w:r w:rsidRPr="00EB45F6">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w:t>
      </w:r>
      <w:r w:rsidR="004C3407" w:rsidRPr="00EB45F6">
        <w:rPr>
          <w:rFonts w:ascii="Times" w:hAnsi="Times" w:cs="Times"/>
        </w:rPr>
        <w:t>s</w:t>
      </w:r>
      <w:r w:rsidRPr="00EB45F6">
        <w:rPr>
          <w:rFonts w:ascii="Times" w:hAnsi="Times" w:cs="Times"/>
        </w:rPr>
        <w:t xml:space="preserve"> any signal that </w:t>
      </w:r>
      <w:r w:rsidR="00483611">
        <w:rPr>
          <w:rFonts w:ascii="Times" w:hAnsi="Times" w:cs="Times"/>
        </w:rPr>
        <w:t>it</w:t>
      </w:r>
      <w:r w:rsidR="00483611" w:rsidRPr="00EB45F6">
        <w:rPr>
          <w:rFonts w:ascii="Times" w:hAnsi="Times" w:cs="Times"/>
        </w:rPr>
        <w:t xml:space="preserve"> </w:t>
      </w:r>
      <w:r w:rsidRPr="00EB45F6">
        <w:rPr>
          <w:rFonts w:ascii="Times" w:hAnsi="Times" w:cs="Times"/>
        </w:rPr>
        <w:t>receive</w:t>
      </w:r>
      <w:r w:rsidR="00483611">
        <w:rPr>
          <w:rFonts w:ascii="Times" w:hAnsi="Times" w:cs="Times"/>
        </w:rPr>
        <w:t>s</w:t>
      </w:r>
      <w:r w:rsidRPr="00EB45F6">
        <w:rPr>
          <w:rFonts w:ascii="Times" w:hAnsi="Times" w:cs="Times"/>
        </w:rPr>
        <w:t>. RF repeaters have seen a wide range of deployments in 2G, 3G and 4G to supplement the coverage provided by regular full-stack cells. In Rel-17, RAN4 specified RF and EMC requirements for such RF repeaters for NR targeting both FR1 and FR2.</w:t>
      </w:r>
    </w:p>
    <w:p w14:paraId="47AE8733" w14:textId="145AB60D" w:rsidR="00BF2733" w:rsidRPr="00EB45F6" w:rsidRDefault="00BF2733" w:rsidP="00BF2733">
      <w:pPr>
        <w:rPr>
          <w:rFonts w:ascii="Times" w:hAnsi="Times" w:cs="Times"/>
        </w:rPr>
      </w:pPr>
      <w:r w:rsidRPr="00EB45F6">
        <w:rPr>
          <w:rFonts w:ascii="Times" w:hAnsi="Times" w:cs="Times"/>
        </w:rPr>
        <w:t xml:space="preserve">While an RF repeater presents a </w:t>
      </w:r>
      <w:r w:rsidR="00FE649A" w:rsidRPr="00EB45F6">
        <w:rPr>
          <w:rFonts w:ascii="Times" w:hAnsi="Times" w:cs="Times"/>
        </w:rPr>
        <w:t>cost-effective</w:t>
      </w:r>
      <w:r w:rsidRPr="00EB45F6">
        <w:rPr>
          <w:rFonts w:ascii="Times" w:hAnsi="Times" w:cs="Times"/>
        </w:rPr>
        <w:t xml:space="preserve"> means of extending network coverage, it has its limitations. An RF repeater simply does an amplify-and-forward operation without being able to </w:t>
      </w:r>
      <w:proofErr w:type="gramStart"/>
      <w:r w:rsidRPr="00EB45F6">
        <w:rPr>
          <w:rFonts w:ascii="Times" w:hAnsi="Times" w:cs="Times"/>
        </w:rPr>
        <w:t>take into account</w:t>
      </w:r>
      <w:proofErr w:type="gramEnd"/>
      <w:r w:rsidRPr="00EB45F6">
        <w:rPr>
          <w:rFonts w:ascii="Times" w:hAnsi="Times" w:cs="Times"/>
        </w:rPr>
        <w:t xml:space="preserve"> various factors that could improve performance. Such factors may include information on semi-static and/or dynamic downlink/uplink configuration, adaptive transmitter/receiver spatial beamforming, ON-OFF status, etc.</w:t>
      </w:r>
    </w:p>
    <w:p w14:paraId="6D3944B8" w14:textId="31105C19" w:rsidR="00BF2733" w:rsidRPr="00EB45F6" w:rsidRDefault="00BF2733" w:rsidP="00BF2733">
      <w:pPr>
        <w:spacing w:after="0"/>
        <w:rPr>
          <w:rFonts w:ascii="Times" w:hAnsi="Times" w:cs="Times"/>
        </w:rPr>
      </w:pPr>
      <w:r w:rsidRPr="00EB45F6">
        <w:rPr>
          <w:rFonts w:ascii="Times" w:hAnsi="Times" w:cs="Times"/>
        </w:rPr>
        <w:t xml:space="preserve">A smart repeater is an enhancement over conventional RF repeaters with the capability to receive and process side control information from the network. </w:t>
      </w:r>
      <w:r w:rsidRPr="00DC6E24">
        <w:rPr>
          <w:rFonts w:ascii="Times" w:hAnsi="Times" w:cs="Times"/>
        </w:rPr>
        <w:t xml:space="preserve">Side control information could allow a smart repeater to perform </w:t>
      </w:r>
      <w:proofErr w:type="gramStart"/>
      <w:r w:rsidRPr="00DC6E24">
        <w:rPr>
          <w:rFonts w:ascii="Times" w:hAnsi="Times" w:cs="Times"/>
        </w:rPr>
        <w:t>its</w:t>
      </w:r>
      <w:proofErr w:type="gramEnd"/>
      <w:r w:rsidRPr="00DC6E24">
        <w:rPr>
          <w:rFonts w:ascii="Times" w:hAnsi="Times" w:cs="Times"/>
        </w:rPr>
        <w:t xml:space="preserve"> amplify-and-forward operation in a more efficient manner. Potential benefits could include mitigation of unnecessary noise amplification, transmissions and receptions with better spatial directivity, and simplified network integration.</w:t>
      </w:r>
    </w:p>
    <w:p w14:paraId="5BA9EDB1" w14:textId="473B1552" w:rsidR="00BF2733" w:rsidRPr="00EB45F6" w:rsidRDefault="00BF2733" w:rsidP="00BF2733">
      <w:pPr>
        <w:spacing w:after="0"/>
        <w:rPr>
          <w:lang w:eastAsia="ko-KR"/>
        </w:rPr>
      </w:pPr>
    </w:p>
    <w:p w14:paraId="40ADBC71" w14:textId="6DC2A10E" w:rsidR="00431C8D" w:rsidRPr="00EB45F6" w:rsidRDefault="00431C8D" w:rsidP="00431C8D">
      <w:pPr>
        <w:pStyle w:val="Heading2"/>
        <w:rPr>
          <w:lang w:eastAsia="ko-KR"/>
        </w:rPr>
      </w:pPr>
      <w:r w:rsidRPr="00EB45F6">
        <w:rPr>
          <w:lang w:eastAsia="ko-KR"/>
        </w:rPr>
        <w:t>Objective</w:t>
      </w:r>
    </w:p>
    <w:p w14:paraId="503FA576" w14:textId="6F6F59B8" w:rsidR="00F90E21" w:rsidRPr="00EB45F6" w:rsidRDefault="00F90E21" w:rsidP="00F90E21">
      <w:pPr>
        <w:spacing w:after="0"/>
        <w:rPr>
          <w:lang w:eastAsia="ko-KR"/>
        </w:rPr>
      </w:pPr>
      <w:r w:rsidRPr="00EB45F6">
        <w:rPr>
          <w:lang w:eastAsia="ko-KR"/>
        </w:rPr>
        <w:t xml:space="preserve">The study on NR smart repeaters </w:t>
      </w:r>
      <w:r w:rsidR="00B12956">
        <w:rPr>
          <w:lang w:eastAsia="ko-KR"/>
        </w:rPr>
        <w:t>is</w:t>
      </w:r>
      <w:r w:rsidRPr="00EB45F6">
        <w:rPr>
          <w:lang w:eastAsia="ko-KR"/>
        </w:rPr>
        <w:t xml:space="preserve"> to focus on the following scenarios and assumptions</w:t>
      </w:r>
      <w:r w:rsidR="00B41901">
        <w:rPr>
          <w:lang w:eastAsia="ko-KR"/>
        </w:rPr>
        <w:t xml:space="preserve"> [the numbering is ours]</w:t>
      </w:r>
      <w:r w:rsidRPr="00EB45F6">
        <w:rPr>
          <w:lang w:eastAsia="ko-KR"/>
        </w:rPr>
        <w:t>:</w:t>
      </w:r>
    </w:p>
    <w:p w14:paraId="34BB816D" w14:textId="1B3E03DE" w:rsidR="00F90E21" w:rsidRPr="00DC6E24" w:rsidRDefault="00B41901" w:rsidP="00F90E21">
      <w:pPr>
        <w:numPr>
          <w:ilvl w:val="0"/>
          <w:numId w:val="26"/>
        </w:numPr>
        <w:overflowPunct w:val="0"/>
        <w:snapToGrid/>
        <w:spacing w:after="0"/>
        <w:jc w:val="left"/>
        <w:textAlignment w:val="baseline"/>
      </w:pPr>
      <w:r w:rsidRPr="00DC6E24">
        <w:rPr>
          <w:iCs/>
        </w:rPr>
        <w:t xml:space="preserve">[AS-1] </w:t>
      </w:r>
      <w:r w:rsidR="00F90E21" w:rsidRPr="00DC6E24">
        <w:rPr>
          <w:iCs/>
        </w:rPr>
        <w:t>Smart repeaters are inband RF repeaters used for extension of network coverage on FR1 and FR2 bands, while during the study FR2 deployments may be prioritized for both outdoor and O2I scenarios.</w:t>
      </w:r>
    </w:p>
    <w:p w14:paraId="1860F91C" w14:textId="5FCA2FE0" w:rsidR="00F90E21" w:rsidRPr="00DC6E24" w:rsidRDefault="00B41901" w:rsidP="00F90E21">
      <w:pPr>
        <w:numPr>
          <w:ilvl w:val="0"/>
          <w:numId w:val="26"/>
        </w:numPr>
        <w:overflowPunct w:val="0"/>
        <w:snapToGrid/>
        <w:spacing w:after="0"/>
        <w:jc w:val="left"/>
        <w:textAlignment w:val="baseline"/>
      </w:pPr>
      <w:r w:rsidRPr="00DC6E24">
        <w:rPr>
          <w:iCs/>
        </w:rPr>
        <w:t xml:space="preserve">[AS-2] </w:t>
      </w:r>
      <w:r w:rsidR="00F90E21" w:rsidRPr="00DC6E24">
        <w:t>For only single hop stationary smart repeaters</w:t>
      </w:r>
    </w:p>
    <w:p w14:paraId="5B4157B9" w14:textId="14F08BE5" w:rsidR="00F90E21" w:rsidRPr="00DC6E24" w:rsidRDefault="00B41901" w:rsidP="00F90E21">
      <w:pPr>
        <w:numPr>
          <w:ilvl w:val="0"/>
          <w:numId w:val="26"/>
        </w:numPr>
        <w:overflowPunct w:val="0"/>
        <w:snapToGrid/>
        <w:spacing w:after="0"/>
        <w:jc w:val="left"/>
        <w:textAlignment w:val="baseline"/>
      </w:pPr>
      <w:r w:rsidRPr="00DC6E24">
        <w:rPr>
          <w:iCs/>
        </w:rPr>
        <w:t xml:space="preserve">[AS-3] </w:t>
      </w:r>
      <w:r w:rsidR="00F90E21" w:rsidRPr="00DC6E24">
        <w:t>Smart repeaters are transparent to UEs</w:t>
      </w:r>
    </w:p>
    <w:p w14:paraId="74CF4904" w14:textId="32C7C35D" w:rsidR="00F90E21" w:rsidRPr="00DC6E24" w:rsidRDefault="00B41901" w:rsidP="00F90E21">
      <w:pPr>
        <w:numPr>
          <w:ilvl w:val="0"/>
          <w:numId w:val="26"/>
        </w:numPr>
        <w:overflowPunct w:val="0"/>
        <w:snapToGrid/>
        <w:spacing w:after="0"/>
        <w:jc w:val="left"/>
        <w:textAlignment w:val="baseline"/>
      </w:pPr>
      <w:r w:rsidRPr="00DC6E24">
        <w:rPr>
          <w:iCs/>
        </w:rPr>
        <w:t xml:space="preserve">[AS-4] </w:t>
      </w:r>
      <w:r w:rsidR="00F90E21" w:rsidRPr="00DC6E24">
        <w:t>Smart repeater can maintain the gNB-repeater link and repeater-UE link simultaneously</w:t>
      </w:r>
    </w:p>
    <w:p w14:paraId="4F312579" w14:textId="6D547E02" w:rsidR="00F90E21" w:rsidRPr="00DC6E24" w:rsidRDefault="00F90E21" w:rsidP="00F90E21">
      <w:pPr>
        <w:spacing w:after="0"/>
        <w:ind w:left="360"/>
      </w:pPr>
      <w:r w:rsidRPr="00DC6E24">
        <w:lastRenderedPageBreak/>
        <w:t>NOTE</w:t>
      </w:r>
      <w:r w:rsidR="001119A9" w:rsidRPr="00DC6E24">
        <w:t xml:space="preserve"> </w:t>
      </w:r>
      <w:r w:rsidRPr="00DC6E24">
        <w:t>1: Cost efficiency is a key consideration point for smart repeaters.</w:t>
      </w:r>
    </w:p>
    <w:p w14:paraId="2B777916" w14:textId="77777777" w:rsidR="00F90E21" w:rsidRPr="00DC6E24" w:rsidRDefault="00F90E21" w:rsidP="00F90E21">
      <w:pPr>
        <w:spacing w:after="0"/>
        <w:rPr>
          <w:lang w:eastAsia="ko-KR"/>
        </w:rPr>
      </w:pPr>
    </w:p>
    <w:p w14:paraId="216D0A93" w14:textId="56F1281C" w:rsidR="00F90E21" w:rsidRPr="00DC6E24" w:rsidRDefault="00F90E21" w:rsidP="00F90E21">
      <w:pPr>
        <w:spacing w:after="0"/>
      </w:pPr>
      <w:r w:rsidRPr="00DC6E24">
        <w:t xml:space="preserve">Study and identify which side control information </w:t>
      </w:r>
      <w:r w:rsidRPr="00DC6E24">
        <w:rPr>
          <w:color w:val="000000"/>
        </w:rPr>
        <w:t>below</w:t>
      </w:r>
      <w:r w:rsidRPr="00DC6E24">
        <w:t xml:space="preserve"> is necessary for smart repeaters </w:t>
      </w:r>
      <w:r w:rsidRPr="00DC6E24">
        <w:rPr>
          <w:color w:val="000000"/>
        </w:rPr>
        <w:t xml:space="preserve">including assumption of max transmission power </w:t>
      </w:r>
      <w:r w:rsidRPr="00DC6E24">
        <w:t>[RAN1]</w:t>
      </w:r>
      <w:r w:rsidR="000D7C72" w:rsidRPr="00DC6E24">
        <w:t xml:space="preserve"> [the numbering is ours]</w:t>
      </w:r>
    </w:p>
    <w:p w14:paraId="6F3B6B1D" w14:textId="328DA8E9" w:rsidR="00F90E21" w:rsidRPr="00DC6E24" w:rsidRDefault="000D7C72" w:rsidP="00F90E21">
      <w:pPr>
        <w:numPr>
          <w:ilvl w:val="0"/>
          <w:numId w:val="26"/>
        </w:numPr>
        <w:overflowPunct w:val="0"/>
        <w:snapToGrid/>
        <w:spacing w:after="0"/>
        <w:jc w:val="left"/>
        <w:textAlignment w:val="baseline"/>
      </w:pPr>
      <w:r w:rsidRPr="00DC6E24">
        <w:t>[SC</w:t>
      </w:r>
      <w:r w:rsidR="005312D6" w:rsidRPr="00DC6E24">
        <w:t>-1</w:t>
      </w:r>
      <w:r w:rsidRPr="00DC6E24">
        <w:t xml:space="preserve">] </w:t>
      </w:r>
      <w:r w:rsidR="00F90E21" w:rsidRPr="00DC6E24">
        <w:t>Beamforming information</w:t>
      </w:r>
    </w:p>
    <w:p w14:paraId="55891CD6" w14:textId="12D01EEF" w:rsidR="00F90E21" w:rsidRPr="00DC6E24" w:rsidRDefault="005312D6" w:rsidP="00F90E21">
      <w:pPr>
        <w:numPr>
          <w:ilvl w:val="0"/>
          <w:numId w:val="26"/>
        </w:numPr>
        <w:overflowPunct w:val="0"/>
        <w:snapToGrid/>
        <w:spacing w:after="0"/>
        <w:jc w:val="left"/>
        <w:textAlignment w:val="baseline"/>
      </w:pPr>
      <w:r w:rsidRPr="00DC6E24">
        <w:t xml:space="preserve">[SC-2] </w:t>
      </w:r>
      <w:r w:rsidR="00F90E21" w:rsidRPr="00DC6E24">
        <w:t>Timing information to align transmission / reception boundaries of smart repeater</w:t>
      </w:r>
    </w:p>
    <w:p w14:paraId="08242DC4" w14:textId="7EDAA6C0" w:rsidR="00F90E21" w:rsidRPr="00DC6E24" w:rsidRDefault="005312D6" w:rsidP="00F90E21">
      <w:pPr>
        <w:numPr>
          <w:ilvl w:val="0"/>
          <w:numId w:val="26"/>
        </w:numPr>
        <w:overflowPunct w:val="0"/>
        <w:snapToGrid/>
        <w:spacing w:after="0"/>
        <w:jc w:val="left"/>
        <w:textAlignment w:val="baseline"/>
      </w:pPr>
      <w:r w:rsidRPr="00DC6E24">
        <w:t xml:space="preserve">[SC-3] </w:t>
      </w:r>
      <w:r w:rsidR="00F90E21" w:rsidRPr="00DC6E24">
        <w:t>Information on UL-DL TDD configuration</w:t>
      </w:r>
    </w:p>
    <w:p w14:paraId="6EFC5A85" w14:textId="0CB0EB26" w:rsidR="00F90E21" w:rsidRPr="00DC6E24" w:rsidRDefault="005312D6" w:rsidP="00F90E21">
      <w:pPr>
        <w:numPr>
          <w:ilvl w:val="0"/>
          <w:numId w:val="26"/>
        </w:numPr>
        <w:overflowPunct w:val="0"/>
        <w:snapToGrid/>
        <w:spacing w:after="0"/>
        <w:jc w:val="left"/>
        <w:textAlignment w:val="baseline"/>
        <w:rPr>
          <w:color w:val="000000"/>
        </w:rPr>
      </w:pPr>
      <w:r w:rsidRPr="00DC6E24">
        <w:t xml:space="preserve">[SC-4] </w:t>
      </w:r>
      <w:r w:rsidR="00F90E21" w:rsidRPr="00DC6E24">
        <w:t>ON-OFF information for efficient interference management and improved energy efficiency</w:t>
      </w:r>
    </w:p>
    <w:p w14:paraId="6229817F" w14:textId="13B90084" w:rsidR="00F90E21" w:rsidRPr="00DC6E24" w:rsidRDefault="005312D6" w:rsidP="00F90E21">
      <w:pPr>
        <w:numPr>
          <w:ilvl w:val="0"/>
          <w:numId w:val="26"/>
        </w:numPr>
        <w:overflowPunct w:val="0"/>
        <w:snapToGrid/>
        <w:spacing w:after="0"/>
        <w:jc w:val="left"/>
        <w:textAlignment w:val="baseline"/>
        <w:rPr>
          <w:color w:val="000000"/>
        </w:rPr>
      </w:pPr>
      <w:r w:rsidRPr="00DC6E24">
        <w:t xml:space="preserve">[SC-5] </w:t>
      </w:r>
      <w:r w:rsidR="00F90E21" w:rsidRPr="00DC6E24">
        <w:rPr>
          <w:color w:val="000000"/>
        </w:rPr>
        <w:t>Power control information for efficient interference management (as the 2</w:t>
      </w:r>
      <w:r w:rsidR="00F90E21" w:rsidRPr="00DC6E24">
        <w:rPr>
          <w:color w:val="000000"/>
          <w:vertAlign w:val="superscript"/>
        </w:rPr>
        <w:t>nd</w:t>
      </w:r>
      <w:r w:rsidR="00F90E21" w:rsidRPr="00DC6E24">
        <w:rPr>
          <w:color w:val="000000"/>
        </w:rPr>
        <w:t xml:space="preserve"> priority)</w:t>
      </w:r>
    </w:p>
    <w:p w14:paraId="6D59D59A" w14:textId="77777777" w:rsidR="00F90E21" w:rsidRPr="00DC6E24" w:rsidRDefault="00F90E21" w:rsidP="00F90E21">
      <w:pPr>
        <w:spacing w:after="0"/>
      </w:pPr>
      <w:r w:rsidRPr="00DC6E24">
        <w:t>Study and identify L1/L2 signaling (including its configuration) to carry the side control information [RAN1]</w:t>
      </w:r>
    </w:p>
    <w:p w14:paraId="2A646770" w14:textId="77777777" w:rsidR="00F90E21" w:rsidRPr="00DC6E24" w:rsidRDefault="00F90E21" w:rsidP="00F90E21">
      <w:pPr>
        <w:spacing w:after="0"/>
      </w:pPr>
    </w:p>
    <w:p w14:paraId="68E0FC24" w14:textId="77777777" w:rsidR="00F90E21" w:rsidRPr="00DC6E24" w:rsidRDefault="00F90E21" w:rsidP="00F90E21">
      <w:pPr>
        <w:spacing w:after="0"/>
        <w:rPr>
          <w:bCs/>
        </w:rPr>
      </w:pPr>
      <w:r w:rsidRPr="00DC6E24">
        <w:t>Study the following aspects of smart repeater management</w:t>
      </w:r>
    </w:p>
    <w:p w14:paraId="1A35E3B9" w14:textId="77777777" w:rsidR="00F90E21" w:rsidRPr="00DC6E24" w:rsidRDefault="00F90E21" w:rsidP="00F90E21">
      <w:pPr>
        <w:numPr>
          <w:ilvl w:val="0"/>
          <w:numId w:val="26"/>
        </w:numPr>
        <w:overflowPunct w:val="0"/>
        <w:snapToGrid/>
        <w:spacing w:after="0"/>
        <w:jc w:val="left"/>
        <w:textAlignment w:val="baseline"/>
      </w:pPr>
      <w:r w:rsidRPr="00DC6E24">
        <w:t>Identification and authorization of smart repeaters [RAN2, RAN3]</w:t>
      </w:r>
    </w:p>
    <w:p w14:paraId="206DE03D" w14:textId="5D72F388" w:rsidR="00F90E21" w:rsidRPr="00EB45F6" w:rsidRDefault="00F90E21" w:rsidP="001119A9">
      <w:pPr>
        <w:spacing w:after="0"/>
      </w:pPr>
      <w:r w:rsidRPr="00DC6E24">
        <w:t>NOTE</w:t>
      </w:r>
      <w:r w:rsidR="001119A9" w:rsidRPr="00DC6E24">
        <w:t xml:space="preserve"> </w:t>
      </w:r>
      <w:r w:rsidRPr="00DC6E24">
        <w:t>2: Coordination with SA3 may be needed.</w:t>
      </w:r>
    </w:p>
    <w:p w14:paraId="32404832" w14:textId="77777777" w:rsidR="00F90E21" w:rsidRPr="00EB45F6" w:rsidRDefault="00F90E21" w:rsidP="00F90E21">
      <w:pPr>
        <w:spacing w:after="0"/>
        <w:rPr>
          <w:bCs/>
        </w:rPr>
      </w:pPr>
    </w:p>
    <w:p w14:paraId="3F8F7B9A" w14:textId="541F54B5" w:rsidR="00F90E21" w:rsidRDefault="00F90E21" w:rsidP="00F90E21">
      <w:pPr>
        <w:rPr>
          <w:bCs/>
        </w:rPr>
      </w:pPr>
      <w:r w:rsidRPr="00EB45F6">
        <w:rPr>
          <w:bCs/>
        </w:rPr>
        <w:t>NOTE</w:t>
      </w:r>
      <w:r w:rsidR="001119A9" w:rsidRPr="00EB45F6">
        <w:rPr>
          <w:bCs/>
        </w:rPr>
        <w:t xml:space="preserve"> </w:t>
      </w:r>
      <w:r w:rsidRPr="00EB45F6">
        <w:rPr>
          <w:bCs/>
        </w:rPr>
        <w:t>3: It has the possibility to rename the SI title in RAN#95e.</w:t>
      </w:r>
    </w:p>
    <w:p w14:paraId="510186A9" w14:textId="77777777" w:rsidR="00442601" w:rsidRPr="00EB45F6" w:rsidRDefault="00442601" w:rsidP="00F90E21">
      <w:pPr>
        <w:rPr>
          <w:lang w:eastAsia="zh-CN"/>
        </w:rPr>
      </w:pPr>
    </w:p>
    <w:p w14:paraId="380956DC" w14:textId="4F8C0386" w:rsidR="00B27545" w:rsidRDefault="00B27545" w:rsidP="00EF16C0">
      <w:pPr>
        <w:pStyle w:val="Heading1"/>
        <w:rPr>
          <w:lang w:eastAsia="zh-CN"/>
        </w:rPr>
      </w:pPr>
      <w:r>
        <w:rPr>
          <w:lang w:eastAsia="zh-CN"/>
        </w:rPr>
        <w:t>Introduction</w:t>
      </w:r>
    </w:p>
    <w:p w14:paraId="697C71E4" w14:textId="44125D40" w:rsidR="004847D7" w:rsidRDefault="006858B4" w:rsidP="004847D7">
      <w:pPr>
        <w:rPr>
          <w:lang w:eastAsia="zh-CN"/>
        </w:rPr>
      </w:pPr>
      <w:r>
        <w:rPr>
          <w:lang w:eastAsia="zh-CN"/>
        </w:rPr>
        <w:fldChar w:fldCharType="begin"/>
      </w:r>
      <w:r>
        <w:rPr>
          <w:lang w:eastAsia="zh-CN"/>
        </w:rPr>
        <w:instrText xml:space="preserve"> REF _Ref102043633 \h </w:instrText>
      </w:r>
      <w:r>
        <w:rPr>
          <w:lang w:eastAsia="zh-CN"/>
        </w:rPr>
      </w:r>
      <w:r>
        <w:rPr>
          <w:lang w:eastAsia="zh-CN"/>
        </w:rPr>
        <w:fldChar w:fldCharType="separate"/>
      </w:r>
      <w:r w:rsidR="0061487F">
        <w:t xml:space="preserve">Figure </w:t>
      </w:r>
      <w:r w:rsidR="0061487F">
        <w:rPr>
          <w:noProof/>
        </w:rPr>
        <w:t>1</w:t>
      </w:r>
      <w:r>
        <w:rPr>
          <w:lang w:eastAsia="zh-CN"/>
        </w:rPr>
        <w:fldChar w:fldCharType="end"/>
      </w:r>
      <w:r>
        <w:rPr>
          <w:lang w:eastAsia="zh-CN"/>
        </w:rPr>
        <w:t xml:space="preserve"> shows a schematic view of a </w:t>
      </w:r>
      <w:r w:rsidR="006026A7">
        <w:rPr>
          <w:lang w:eastAsia="zh-CN"/>
        </w:rPr>
        <w:t>gNB, a</w:t>
      </w:r>
      <w:r w:rsidR="00582D03">
        <w:rPr>
          <w:lang w:eastAsia="zh-CN"/>
        </w:rPr>
        <w:t>n</w:t>
      </w:r>
      <w:r w:rsidR="006026A7">
        <w:rPr>
          <w:lang w:eastAsia="zh-CN"/>
        </w:rPr>
        <w:t xml:space="preserve"> NCR</w:t>
      </w:r>
      <w:r w:rsidR="00582D03">
        <w:rPr>
          <w:lang w:eastAsia="zh-CN"/>
        </w:rPr>
        <w:t>,</w:t>
      </w:r>
      <w:r w:rsidR="006026A7">
        <w:rPr>
          <w:lang w:eastAsia="zh-CN"/>
        </w:rPr>
        <w:t xml:space="preserve"> and a UE, as part of a 5G NR communications network. </w:t>
      </w:r>
      <w:r w:rsidR="004847D7">
        <w:rPr>
          <w:lang w:eastAsia="zh-CN"/>
        </w:rPr>
        <w:t>We assume that a</w:t>
      </w:r>
      <w:r w:rsidR="00582D03">
        <w:rPr>
          <w:lang w:eastAsia="zh-CN"/>
        </w:rPr>
        <w:t>n</w:t>
      </w:r>
      <w:r w:rsidR="004847D7">
        <w:rPr>
          <w:lang w:eastAsia="zh-CN"/>
        </w:rPr>
        <w:t xml:space="preserve"> NCR consists of two logical components: a mobile terminal (MT)-NCR component and a radio unit (RU)-NCR component.</w:t>
      </w:r>
      <w:r w:rsidR="00D41AEB">
        <w:rPr>
          <w:lang w:eastAsia="zh-CN"/>
        </w:rPr>
        <w:t xml:space="preserve"> </w:t>
      </w:r>
      <w:proofErr w:type="gramStart"/>
      <w:r w:rsidR="00D41AEB">
        <w:rPr>
          <w:lang w:eastAsia="zh-CN"/>
        </w:rPr>
        <w:t>Generally speaking, the</w:t>
      </w:r>
      <w:proofErr w:type="gramEnd"/>
      <w:r w:rsidR="00D41AEB">
        <w:rPr>
          <w:lang w:eastAsia="zh-CN"/>
        </w:rPr>
        <w:t xml:space="preserve"> NCR-MT component takes care of the control plane</w:t>
      </w:r>
      <w:r w:rsidR="00013A39">
        <w:rPr>
          <w:lang w:eastAsia="zh-CN"/>
        </w:rPr>
        <w:t xml:space="preserve">; it exchanges configuration messages with the gNB and configures the NCR-RU component accordingly. </w:t>
      </w:r>
      <w:r w:rsidR="00C523F7">
        <w:rPr>
          <w:lang w:eastAsia="zh-CN"/>
        </w:rPr>
        <w:t>Once configured, the NCR-RU provides a transparent amplify-and-forward function between the gNB and a targe</w:t>
      </w:r>
      <w:r w:rsidR="008843C7">
        <w:rPr>
          <w:lang w:eastAsia="zh-CN"/>
        </w:rPr>
        <w:t>t</w:t>
      </w:r>
      <w:r w:rsidR="00C523F7">
        <w:rPr>
          <w:lang w:eastAsia="zh-CN"/>
        </w:rPr>
        <w:t xml:space="preserve"> UE.</w:t>
      </w:r>
      <w:r w:rsidR="00D41AEB">
        <w:rPr>
          <w:lang w:eastAsia="zh-CN"/>
        </w:rPr>
        <w:t xml:space="preserve"> </w:t>
      </w:r>
    </w:p>
    <w:p w14:paraId="662A2E10" w14:textId="00BB957C" w:rsidR="004847D7" w:rsidRPr="006218E0" w:rsidRDefault="004847D7" w:rsidP="004847D7">
      <w:pPr>
        <w:rPr>
          <w:lang w:eastAsia="zh-CN"/>
        </w:rPr>
      </w:pPr>
    </w:p>
    <w:p w14:paraId="16812CE3" w14:textId="77777777" w:rsidR="000536F1" w:rsidRDefault="000536F1" w:rsidP="000536F1">
      <w:pPr>
        <w:keepNext/>
      </w:pPr>
      <w:r>
        <w:rPr>
          <w:noProof/>
        </w:rPr>
        <w:drawing>
          <wp:inline distT="0" distB="0" distL="0" distR="0" wp14:anchorId="05801E61" wp14:editId="1C8FF073">
            <wp:extent cx="5916295" cy="169608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696085"/>
                    </a:xfrm>
                    <a:prstGeom prst="rect">
                      <a:avLst/>
                    </a:prstGeom>
                  </pic:spPr>
                </pic:pic>
              </a:graphicData>
            </a:graphic>
          </wp:inline>
        </w:drawing>
      </w:r>
    </w:p>
    <w:p w14:paraId="533B29B2" w14:textId="72C38805" w:rsidR="00B52799" w:rsidRDefault="000536F1" w:rsidP="000536F1">
      <w:pPr>
        <w:pStyle w:val="Caption"/>
        <w:jc w:val="both"/>
      </w:pPr>
      <w:bookmarkStart w:id="0" w:name="_Ref102043633"/>
      <w:r>
        <w:t xml:space="preserve">Figure </w:t>
      </w:r>
      <w:r w:rsidR="004E615A">
        <w:fldChar w:fldCharType="begin"/>
      </w:r>
      <w:r w:rsidR="004E615A">
        <w:instrText xml:space="preserve"> SEQ Figure \* ARABIC </w:instrText>
      </w:r>
      <w:r w:rsidR="004E615A">
        <w:fldChar w:fldCharType="separate"/>
      </w:r>
      <w:r w:rsidR="0061487F">
        <w:rPr>
          <w:noProof/>
        </w:rPr>
        <w:t>1</w:t>
      </w:r>
      <w:r w:rsidR="004E615A">
        <w:rPr>
          <w:noProof/>
        </w:rPr>
        <w:fldChar w:fldCharType="end"/>
      </w:r>
      <w:bookmarkEnd w:id="0"/>
      <w:r>
        <w:t xml:space="preserve">. </w:t>
      </w:r>
      <w:r w:rsidR="004847D7">
        <w:t>Schematic view of a gNB, an NCR</w:t>
      </w:r>
      <w:r w:rsidR="00AD3C0C">
        <w:t>,</w:t>
      </w:r>
      <w:r w:rsidR="004847D7">
        <w:t xml:space="preserve"> a UE</w:t>
      </w:r>
      <w:r w:rsidR="006F7E09">
        <w:t xml:space="preserve">, and the </w:t>
      </w:r>
      <w:r w:rsidR="00AD3C0C">
        <w:t xml:space="preserve">associated </w:t>
      </w:r>
      <w:r w:rsidR="006F7E09">
        <w:t>signaling paths.</w:t>
      </w:r>
    </w:p>
    <w:p w14:paraId="4383411B" w14:textId="3E0FEB7D" w:rsidR="00C92B63" w:rsidRDefault="00C92B63" w:rsidP="004847D7"/>
    <w:p w14:paraId="03C9E56B" w14:textId="4C88C48A" w:rsidR="00642421" w:rsidRDefault="00D624BC" w:rsidP="004847D7">
      <w:r>
        <w:t xml:space="preserve">Our contribution </w:t>
      </w:r>
      <w:r>
        <w:rPr>
          <w:lang w:eastAsia="zh-CN"/>
        </w:rPr>
        <w:fldChar w:fldCharType="begin"/>
      </w:r>
      <w:r>
        <w:rPr>
          <w:lang w:eastAsia="zh-CN"/>
        </w:rPr>
        <w:instrText xml:space="preserve"> REF _Ref102127905 \n \h </w:instrText>
      </w:r>
      <w:r>
        <w:rPr>
          <w:lang w:eastAsia="zh-CN"/>
        </w:rPr>
      </w:r>
      <w:r>
        <w:rPr>
          <w:lang w:eastAsia="zh-CN"/>
        </w:rPr>
        <w:fldChar w:fldCharType="separate"/>
      </w:r>
      <w:r>
        <w:rPr>
          <w:lang w:eastAsia="zh-CN"/>
        </w:rPr>
        <w:t>[2]</w:t>
      </w:r>
      <w:r>
        <w:rPr>
          <w:lang w:eastAsia="zh-CN"/>
        </w:rPr>
        <w:fldChar w:fldCharType="end"/>
      </w:r>
      <w:r>
        <w:rPr>
          <w:lang w:eastAsia="zh-CN"/>
        </w:rPr>
        <w:t xml:space="preserve"> discusses</w:t>
      </w:r>
      <w:r>
        <w:t xml:space="preserve"> possible </w:t>
      </w:r>
      <w:r w:rsidR="00642421">
        <w:t xml:space="preserve">architectures and protocol stacks for the system </w:t>
      </w:r>
      <w:r w:rsidR="005F1FAB">
        <w:t xml:space="preserve">in </w:t>
      </w:r>
      <w:r w:rsidR="00642421">
        <w:fldChar w:fldCharType="begin"/>
      </w:r>
      <w:r w:rsidR="00642421">
        <w:instrText xml:space="preserve"> REF _Ref102043633 \h </w:instrText>
      </w:r>
      <w:r w:rsidR="00642421">
        <w:fldChar w:fldCharType="separate"/>
      </w:r>
      <w:r w:rsidR="0061487F">
        <w:t xml:space="preserve">Figure </w:t>
      </w:r>
      <w:r w:rsidR="0061487F">
        <w:rPr>
          <w:noProof/>
        </w:rPr>
        <w:t>1</w:t>
      </w:r>
      <w:r w:rsidR="00642421">
        <w:fldChar w:fldCharType="end"/>
      </w:r>
      <w:r w:rsidR="00642421">
        <w:t>.</w:t>
      </w:r>
      <w:r w:rsidR="00F62F8D">
        <w:t xml:space="preserve"> </w:t>
      </w:r>
      <w:r w:rsidR="00DF5AA1">
        <w:t>In this document, we are concerned with the signaling aspects.</w:t>
      </w:r>
    </w:p>
    <w:p w14:paraId="1A02ACC6" w14:textId="77777777" w:rsidR="00642421" w:rsidRPr="004847D7" w:rsidRDefault="00642421" w:rsidP="004847D7"/>
    <w:p w14:paraId="76C8FEDC" w14:textId="7EBB45E0" w:rsidR="00B925EC" w:rsidRDefault="00B925EC" w:rsidP="00EF16C0">
      <w:pPr>
        <w:pStyle w:val="Heading1"/>
        <w:rPr>
          <w:lang w:eastAsia="zh-CN"/>
        </w:rPr>
      </w:pPr>
      <w:bookmarkStart w:id="1" w:name="_Ref101899917"/>
      <w:r>
        <w:rPr>
          <w:lang w:eastAsia="zh-CN"/>
        </w:rPr>
        <w:t>L1/L2 signaling</w:t>
      </w:r>
    </w:p>
    <w:p w14:paraId="7174A858" w14:textId="3C12D60B" w:rsidR="00B925EC" w:rsidRDefault="00D76971" w:rsidP="00B925EC">
      <w:pPr>
        <w:rPr>
          <w:lang w:eastAsia="zh-CN"/>
        </w:rPr>
      </w:pPr>
      <w:r>
        <w:rPr>
          <w:lang w:eastAsia="zh-CN"/>
        </w:rPr>
        <w:t xml:space="preserve">In the following, we list </w:t>
      </w:r>
      <w:r w:rsidR="00AD1905">
        <w:rPr>
          <w:lang w:eastAsia="zh-CN"/>
        </w:rPr>
        <w:t>elements</w:t>
      </w:r>
      <w:r>
        <w:rPr>
          <w:lang w:eastAsia="zh-CN"/>
        </w:rPr>
        <w:t xml:space="preserve"> of information that we believe need to be signaled between the </w:t>
      </w:r>
      <w:r w:rsidR="00151CC6">
        <w:rPr>
          <w:lang w:eastAsia="zh-CN"/>
        </w:rPr>
        <w:t>gNB</w:t>
      </w:r>
      <w:r w:rsidR="00616B9E">
        <w:rPr>
          <w:lang w:eastAsia="zh-CN"/>
        </w:rPr>
        <w:t xml:space="preserve"> and the </w:t>
      </w:r>
      <w:r w:rsidR="00151CC6">
        <w:rPr>
          <w:lang w:eastAsia="zh-CN"/>
        </w:rPr>
        <w:t>NCR</w:t>
      </w:r>
      <w:r w:rsidR="00985DB4">
        <w:rPr>
          <w:lang w:eastAsia="zh-CN"/>
        </w:rPr>
        <w:t xml:space="preserve"> to transport side control information</w:t>
      </w:r>
      <w:r w:rsidR="00616B9E">
        <w:rPr>
          <w:lang w:eastAsia="zh-CN"/>
        </w:rPr>
        <w:t xml:space="preserve">. The signaling itself </w:t>
      </w:r>
      <w:r w:rsidR="00706708">
        <w:rPr>
          <w:lang w:eastAsia="zh-CN"/>
        </w:rPr>
        <w:t xml:space="preserve">can </w:t>
      </w:r>
      <w:r w:rsidR="00616B9E">
        <w:rPr>
          <w:lang w:eastAsia="zh-CN"/>
        </w:rPr>
        <w:t xml:space="preserve">be </w:t>
      </w:r>
      <w:r w:rsidR="00551FA1">
        <w:rPr>
          <w:lang w:eastAsia="zh-CN"/>
        </w:rPr>
        <w:t xml:space="preserve">implemented as L1 </w:t>
      </w:r>
      <w:r w:rsidR="00795246">
        <w:rPr>
          <w:lang w:eastAsia="zh-CN"/>
        </w:rPr>
        <w:t>signaling</w:t>
      </w:r>
      <w:r w:rsidR="00551FA1">
        <w:rPr>
          <w:lang w:eastAsia="zh-CN"/>
        </w:rPr>
        <w:t xml:space="preserve"> (i.e., DCI), L2 signaling (i.e., MAC CE), or a combination. The </w:t>
      </w:r>
      <w:r w:rsidR="00A10BF7">
        <w:rPr>
          <w:lang w:eastAsia="zh-CN"/>
        </w:rPr>
        <w:t>precise</w:t>
      </w:r>
      <w:r w:rsidR="00551FA1">
        <w:rPr>
          <w:lang w:eastAsia="zh-CN"/>
        </w:rPr>
        <w:t xml:space="preserve"> </w:t>
      </w:r>
      <w:r w:rsidR="00C92B63">
        <w:rPr>
          <w:lang w:eastAsia="zh-CN"/>
        </w:rPr>
        <w:t>implementation</w:t>
      </w:r>
      <w:r w:rsidR="003846CE">
        <w:rPr>
          <w:lang w:eastAsia="zh-CN"/>
        </w:rPr>
        <w:t xml:space="preserve"> of the preceding</w:t>
      </w:r>
      <w:r w:rsidR="00C92B63">
        <w:rPr>
          <w:lang w:eastAsia="zh-CN"/>
        </w:rPr>
        <w:t>, that is</w:t>
      </w:r>
      <w:r w:rsidR="00A10BF7">
        <w:rPr>
          <w:lang w:eastAsia="zh-CN"/>
        </w:rPr>
        <w:t>,</w:t>
      </w:r>
      <w:r w:rsidR="00C92B63">
        <w:rPr>
          <w:lang w:eastAsia="zh-CN"/>
        </w:rPr>
        <w:t xml:space="preserve"> the </w:t>
      </w:r>
      <w:r w:rsidR="00A10BF7">
        <w:rPr>
          <w:lang w:eastAsia="zh-CN"/>
        </w:rPr>
        <w:t>precise</w:t>
      </w:r>
      <w:r w:rsidR="00C92B63">
        <w:rPr>
          <w:lang w:eastAsia="zh-CN"/>
        </w:rPr>
        <w:t xml:space="preserve"> </w:t>
      </w:r>
      <w:r w:rsidR="00D851E4">
        <w:rPr>
          <w:lang w:eastAsia="zh-CN"/>
        </w:rPr>
        <w:t xml:space="preserve">DCI and MAC CE </w:t>
      </w:r>
      <w:r w:rsidR="00E91048">
        <w:rPr>
          <w:lang w:eastAsia="zh-CN"/>
        </w:rPr>
        <w:t xml:space="preserve">messages </w:t>
      </w:r>
      <w:r w:rsidR="00D851E4">
        <w:rPr>
          <w:lang w:eastAsia="zh-CN"/>
        </w:rPr>
        <w:t>needed, should be discussed during RAN1#109-e.</w:t>
      </w:r>
    </w:p>
    <w:p w14:paraId="12DB95D8" w14:textId="42B65460" w:rsidR="00D851E4" w:rsidRDefault="00D851E4" w:rsidP="00B925EC">
      <w:pPr>
        <w:rPr>
          <w:lang w:eastAsia="zh-CN"/>
        </w:rPr>
      </w:pPr>
    </w:p>
    <w:p w14:paraId="67CFD1B8" w14:textId="08AFE683" w:rsidR="00D9086F" w:rsidRDefault="0093724A" w:rsidP="0093724A">
      <w:pPr>
        <w:pStyle w:val="Heading2"/>
        <w:rPr>
          <w:lang w:eastAsia="zh-CN"/>
        </w:rPr>
      </w:pPr>
      <w:r>
        <w:rPr>
          <w:lang w:eastAsia="zh-CN"/>
        </w:rPr>
        <w:lastRenderedPageBreak/>
        <w:t>Beamforming information</w:t>
      </w:r>
    </w:p>
    <w:p w14:paraId="482AFBB1" w14:textId="537A87C2" w:rsidR="002B70F5" w:rsidRDefault="009B06FF" w:rsidP="0093724A">
      <w:pPr>
        <w:rPr>
          <w:lang w:eastAsia="zh-CN"/>
        </w:rPr>
      </w:pPr>
      <w:r>
        <w:rPr>
          <w:lang w:eastAsia="zh-CN"/>
        </w:rPr>
        <w:t>In</w:t>
      </w:r>
      <w:r w:rsidR="004A2ADE">
        <w:rPr>
          <w:lang w:eastAsia="zh-CN"/>
        </w:rPr>
        <w:t xml:space="preserve"> </w:t>
      </w:r>
      <w:r w:rsidR="004A2ADE">
        <w:rPr>
          <w:lang w:eastAsia="zh-CN"/>
        </w:rPr>
        <w:fldChar w:fldCharType="begin"/>
      </w:r>
      <w:r w:rsidR="004A2ADE">
        <w:rPr>
          <w:lang w:eastAsia="zh-CN"/>
        </w:rPr>
        <w:instrText xml:space="preserve"> REF _Ref102127905 \n \h </w:instrText>
      </w:r>
      <w:r w:rsidR="004A2ADE">
        <w:rPr>
          <w:lang w:eastAsia="zh-CN"/>
        </w:rPr>
      </w:r>
      <w:r w:rsidR="004A2ADE">
        <w:rPr>
          <w:lang w:eastAsia="zh-CN"/>
        </w:rPr>
        <w:fldChar w:fldCharType="separate"/>
      </w:r>
      <w:r w:rsidR="004A2ADE">
        <w:rPr>
          <w:lang w:eastAsia="zh-CN"/>
        </w:rPr>
        <w:t>[2]</w:t>
      </w:r>
      <w:r w:rsidR="004A2ADE">
        <w:rPr>
          <w:lang w:eastAsia="zh-CN"/>
        </w:rPr>
        <w:fldChar w:fldCharType="end"/>
      </w:r>
      <w:r>
        <w:rPr>
          <w:lang w:eastAsia="zh-CN"/>
        </w:rPr>
        <w:t xml:space="preserve">, we </w:t>
      </w:r>
      <w:r w:rsidR="00D970E0">
        <w:rPr>
          <w:lang w:eastAsia="zh-CN"/>
        </w:rPr>
        <w:t xml:space="preserve">argued that NCR-MT </w:t>
      </w:r>
      <w:r w:rsidR="00D41107">
        <w:rPr>
          <w:lang w:eastAsia="zh-CN"/>
        </w:rPr>
        <w:t>front</w:t>
      </w:r>
      <w:r w:rsidR="00403814">
        <w:rPr>
          <w:lang w:eastAsia="zh-CN"/>
        </w:rPr>
        <w:t>-</w:t>
      </w:r>
      <w:r w:rsidR="00D41107">
        <w:rPr>
          <w:lang w:eastAsia="zh-CN"/>
        </w:rPr>
        <w:t xml:space="preserve">haul </w:t>
      </w:r>
      <w:r w:rsidR="002430C0">
        <w:rPr>
          <w:lang w:eastAsia="zh-CN"/>
        </w:rPr>
        <w:t xml:space="preserve">(FH) </w:t>
      </w:r>
      <w:r w:rsidR="00D41107">
        <w:rPr>
          <w:lang w:eastAsia="zh-CN"/>
        </w:rPr>
        <w:t xml:space="preserve">and access </w:t>
      </w:r>
      <w:r w:rsidR="00D970E0">
        <w:rPr>
          <w:lang w:eastAsia="zh-CN"/>
        </w:rPr>
        <w:t xml:space="preserve">links </w:t>
      </w:r>
      <w:r w:rsidR="005B5804">
        <w:rPr>
          <w:lang w:eastAsia="zh-CN"/>
        </w:rPr>
        <w:t xml:space="preserve">are </w:t>
      </w:r>
      <w:r w:rsidR="00D84245">
        <w:rPr>
          <w:lang w:eastAsia="zh-CN"/>
        </w:rPr>
        <w:t xml:space="preserve">suited for different types of beamforming information. </w:t>
      </w:r>
      <w:r w:rsidR="0080420F">
        <w:rPr>
          <w:lang w:eastAsia="zh-CN"/>
        </w:rPr>
        <w:t xml:space="preserve">While </w:t>
      </w:r>
      <w:r w:rsidR="00BB5D1B">
        <w:rPr>
          <w:lang w:eastAsia="zh-CN"/>
        </w:rPr>
        <w:t>signals o</w:t>
      </w:r>
      <w:r w:rsidR="009D6A5D">
        <w:rPr>
          <w:lang w:eastAsia="zh-CN"/>
        </w:rPr>
        <w:t>n</w:t>
      </w:r>
      <w:r w:rsidR="00BB5D1B">
        <w:rPr>
          <w:lang w:eastAsia="zh-CN"/>
        </w:rPr>
        <w:t xml:space="preserve"> the </w:t>
      </w:r>
      <w:r w:rsidR="00EA6CA0">
        <w:rPr>
          <w:lang w:eastAsia="zh-CN"/>
        </w:rPr>
        <w:t xml:space="preserve">NCR-RU </w:t>
      </w:r>
      <w:r w:rsidR="002430C0">
        <w:rPr>
          <w:lang w:eastAsia="zh-CN"/>
        </w:rPr>
        <w:t>FH</w:t>
      </w:r>
      <w:r w:rsidR="00EA6CA0">
        <w:rPr>
          <w:lang w:eastAsia="zh-CN"/>
        </w:rPr>
        <w:t xml:space="preserve"> </w:t>
      </w:r>
      <w:r w:rsidR="00BB5D1B">
        <w:rPr>
          <w:lang w:eastAsia="zh-CN"/>
        </w:rPr>
        <w:t xml:space="preserve">link can be </w:t>
      </w:r>
      <w:proofErr w:type="spellStart"/>
      <w:r w:rsidR="00CD0B26">
        <w:rPr>
          <w:lang w:eastAsia="zh-CN"/>
        </w:rPr>
        <w:t>t</w:t>
      </w:r>
      <w:r w:rsidR="00BB5D1B">
        <w:rPr>
          <w:lang w:eastAsia="zh-CN"/>
        </w:rPr>
        <w:t>ypeD</w:t>
      </w:r>
      <w:r w:rsidR="006E1666">
        <w:rPr>
          <w:lang w:eastAsia="zh-CN"/>
        </w:rPr>
        <w:t>-</w:t>
      </w:r>
      <w:r w:rsidR="00BB5D1B">
        <w:rPr>
          <w:lang w:eastAsia="zh-CN"/>
        </w:rPr>
        <w:t>QCLed</w:t>
      </w:r>
      <w:proofErr w:type="spellEnd"/>
      <w:r w:rsidR="00BB5D1B">
        <w:rPr>
          <w:lang w:eastAsia="zh-CN"/>
        </w:rPr>
        <w:t xml:space="preserve"> with </w:t>
      </w:r>
      <w:r w:rsidR="009D6A5D">
        <w:rPr>
          <w:lang w:eastAsia="zh-CN"/>
        </w:rPr>
        <w:t>those on</w:t>
      </w:r>
      <w:r w:rsidR="000860E4">
        <w:rPr>
          <w:lang w:eastAsia="zh-CN"/>
        </w:rPr>
        <w:t xml:space="preserve"> the NCR-MT link, </w:t>
      </w:r>
      <w:r w:rsidR="009D6A5D">
        <w:rPr>
          <w:lang w:eastAsia="zh-CN"/>
        </w:rPr>
        <w:t>e.g.,</w:t>
      </w:r>
      <w:r w:rsidR="000D66C8">
        <w:rPr>
          <w:lang w:eastAsia="zh-CN"/>
        </w:rPr>
        <w:t xml:space="preserve"> </w:t>
      </w:r>
      <w:r w:rsidR="000860E4">
        <w:rPr>
          <w:lang w:eastAsia="zh-CN"/>
        </w:rPr>
        <w:t xml:space="preserve">SS/PBCH and </w:t>
      </w:r>
      <w:r w:rsidR="00447433">
        <w:rPr>
          <w:lang w:eastAsia="zh-CN"/>
        </w:rPr>
        <w:t xml:space="preserve">CSI-RS, </w:t>
      </w:r>
      <w:r w:rsidR="001F299C">
        <w:rPr>
          <w:lang w:eastAsia="zh-CN"/>
        </w:rPr>
        <w:t xml:space="preserve">NCR-RU access link </w:t>
      </w:r>
      <w:r w:rsidR="003551D2">
        <w:rPr>
          <w:lang w:eastAsia="zh-CN"/>
        </w:rPr>
        <w:t xml:space="preserve">signals </w:t>
      </w:r>
      <w:r w:rsidR="00C66194">
        <w:rPr>
          <w:lang w:eastAsia="zh-CN"/>
        </w:rPr>
        <w:t>have no obvious QCL source</w:t>
      </w:r>
      <w:r w:rsidR="003551D2">
        <w:rPr>
          <w:lang w:eastAsia="zh-CN"/>
        </w:rPr>
        <w:t>s</w:t>
      </w:r>
      <w:r w:rsidR="00C66194">
        <w:rPr>
          <w:lang w:eastAsia="zh-CN"/>
        </w:rPr>
        <w:t>. T</w:t>
      </w:r>
      <w:r w:rsidR="00403814">
        <w:rPr>
          <w:lang w:eastAsia="zh-CN"/>
        </w:rPr>
        <w:t>herefore, t</w:t>
      </w:r>
      <w:r w:rsidR="00A15D73">
        <w:rPr>
          <w:lang w:eastAsia="zh-CN"/>
        </w:rPr>
        <w:t xml:space="preserve">he spatial properties of the NCR-RU access link may need to be discovered, </w:t>
      </w:r>
      <w:r w:rsidR="000D66C8">
        <w:rPr>
          <w:lang w:eastAsia="zh-CN"/>
        </w:rPr>
        <w:t xml:space="preserve">e.g., by </w:t>
      </w:r>
      <w:r w:rsidR="007D0DF0">
        <w:rPr>
          <w:lang w:eastAsia="zh-CN"/>
        </w:rPr>
        <w:t xml:space="preserve">configuring UEs to measure on access beams. </w:t>
      </w:r>
      <w:r w:rsidR="00BD32C0">
        <w:rPr>
          <w:lang w:eastAsia="zh-CN"/>
        </w:rPr>
        <w:t xml:space="preserve">The preceding </w:t>
      </w:r>
      <w:r w:rsidR="003E2E59">
        <w:rPr>
          <w:lang w:eastAsia="zh-CN"/>
        </w:rPr>
        <w:t>suggest</w:t>
      </w:r>
      <w:r w:rsidR="006A4771">
        <w:rPr>
          <w:lang w:eastAsia="zh-CN"/>
        </w:rPr>
        <w:t>s</w:t>
      </w:r>
      <w:r w:rsidR="003E2E59">
        <w:rPr>
          <w:lang w:eastAsia="zh-CN"/>
        </w:rPr>
        <w:t xml:space="preserve"> that </w:t>
      </w:r>
      <w:r w:rsidR="00B90DF9">
        <w:rPr>
          <w:lang w:eastAsia="zh-CN"/>
        </w:rPr>
        <w:t>the gNB</w:t>
      </w:r>
      <w:r w:rsidR="006A4771">
        <w:rPr>
          <w:lang w:eastAsia="zh-CN"/>
        </w:rPr>
        <w:t xml:space="preserve"> should be able to address </w:t>
      </w:r>
      <w:r w:rsidR="00B901D6">
        <w:rPr>
          <w:lang w:eastAsia="zh-CN"/>
        </w:rPr>
        <w:t xml:space="preserve">beamforming information to two different </w:t>
      </w:r>
      <w:r w:rsidR="002430C0">
        <w:rPr>
          <w:lang w:eastAsia="zh-CN"/>
        </w:rPr>
        <w:t>recipients: the NCR-RU FH link and the NCR-RU access link.</w:t>
      </w:r>
      <w:r w:rsidR="00B901D6">
        <w:rPr>
          <w:lang w:eastAsia="zh-CN"/>
        </w:rPr>
        <w:t xml:space="preserve"> </w:t>
      </w:r>
    </w:p>
    <w:p w14:paraId="4FBE04E6" w14:textId="4E98BB0E" w:rsidR="001209CD" w:rsidRDefault="001209CD" w:rsidP="001209CD">
      <w:pPr>
        <w:pStyle w:val="ListParagraph"/>
        <w:numPr>
          <w:ilvl w:val="0"/>
          <w:numId w:val="32"/>
        </w:numPr>
        <w:ind w:left="0" w:firstLine="0"/>
      </w:pPr>
      <w:r>
        <w:rPr>
          <w:b/>
          <w:bCs/>
        </w:rPr>
        <w:t xml:space="preserve"> </w:t>
      </w:r>
      <w:r w:rsidR="00CB3429">
        <w:rPr>
          <w:b/>
          <w:bCs/>
        </w:rPr>
        <w:t xml:space="preserve">The gNB should be able to </w:t>
      </w:r>
      <w:r w:rsidR="00DA3CE0">
        <w:rPr>
          <w:b/>
          <w:bCs/>
        </w:rPr>
        <w:t xml:space="preserve">send beamforming information to </w:t>
      </w:r>
      <w:r w:rsidR="00A744B5">
        <w:rPr>
          <w:b/>
          <w:bCs/>
        </w:rPr>
        <w:t xml:space="preserve">the NCR-RU FH </w:t>
      </w:r>
      <w:r w:rsidR="00DA3CE0">
        <w:rPr>
          <w:b/>
          <w:bCs/>
        </w:rPr>
        <w:t xml:space="preserve">and access </w:t>
      </w:r>
      <w:r w:rsidR="00A744B5">
        <w:rPr>
          <w:b/>
          <w:bCs/>
        </w:rPr>
        <w:t>link</w:t>
      </w:r>
      <w:r w:rsidR="00DA3CE0">
        <w:rPr>
          <w:b/>
          <w:bCs/>
        </w:rPr>
        <w:t>s separately</w:t>
      </w:r>
      <w:r w:rsidR="00AF1A03">
        <w:rPr>
          <w:b/>
          <w:bCs/>
        </w:rPr>
        <w:t xml:space="preserve">. </w:t>
      </w:r>
      <w:r w:rsidR="00CB7BEB">
        <w:rPr>
          <w:b/>
          <w:bCs/>
        </w:rPr>
        <w:t xml:space="preserve">For example, beamforming </w:t>
      </w:r>
      <w:r w:rsidR="00AF1A03">
        <w:rPr>
          <w:b/>
          <w:bCs/>
        </w:rPr>
        <w:t xml:space="preserve">information for the NCR-RU FH link can </w:t>
      </w:r>
      <w:r w:rsidR="00BE6A65">
        <w:rPr>
          <w:b/>
          <w:bCs/>
        </w:rPr>
        <w:t xml:space="preserve">include </w:t>
      </w:r>
      <w:r w:rsidR="00223962" w:rsidRPr="03A91451">
        <w:rPr>
          <w:b/>
          <w:bCs/>
        </w:rPr>
        <w:t>typed</w:t>
      </w:r>
      <w:r w:rsidR="00BE6A65">
        <w:rPr>
          <w:b/>
          <w:bCs/>
        </w:rPr>
        <w:t xml:space="preserve"> QCL indications referring to NCR-MT</w:t>
      </w:r>
      <w:r w:rsidR="00E31F0E">
        <w:rPr>
          <w:b/>
          <w:bCs/>
        </w:rPr>
        <w:t xml:space="preserve"> link signals, such as SS/PBCH and CSI-RS signals</w:t>
      </w:r>
      <w:r w:rsidRPr="00B029DE">
        <w:rPr>
          <w:b/>
          <w:bCs/>
        </w:rPr>
        <w:t>.</w:t>
      </w:r>
      <w:r w:rsidRPr="00B029DE">
        <w:rPr>
          <w:sz w:val="20"/>
          <w:szCs w:val="20"/>
        </w:rPr>
        <w:t xml:space="preserve"> </w:t>
      </w:r>
      <w:r w:rsidR="00742121">
        <w:rPr>
          <w:b/>
          <w:bCs/>
        </w:rPr>
        <w:t xml:space="preserve">On the other hand, </w:t>
      </w:r>
      <w:r w:rsidR="00B700D3">
        <w:rPr>
          <w:b/>
          <w:bCs/>
        </w:rPr>
        <w:t xml:space="preserve">RAN1 should study </w:t>
      </w:r>
      <w:r w:rsidR="00742121">
        <w:rPr>
          <w:b/>
          <w:bCs/>
        </w:rPr>
        <w:t>how to use the</w:t>
      </w:r>
      <w:r w:rsidR="00352094">
        <w:rPr>
          <w:b/>
          <w:bCs/>
        </w:rPr>
        <w:t xml:space="preserve"> </w:t>
      </w:r>
      <w:r w:rsidR="00352094" w:rsidRPr="03A91451">
        <w:rPr>
          <w:b/>
          <w:bCs/>
        </w:rPr>
        <w:t>typed</w:t>
      </w:r>
      <w:r w:rsidR="00352094">
        <w:rPr>
          <w:b/>
          <w:bCs/>
        </w:rPr>
        <w:t xml:space="preserve"> QCL </w:t>
      </w:r>
      <w:r w:rsidR="00742121">
        <w:rPr>
          <w:b/>
          <w:bCs/>
        </w:rPr>
        <w:t xml:space="preserve">principle to signal </w:t>
      </w:r>
      <w:r w:rsidR="00B700D3">
        <w:rPr>
          <w:b/>
          <w:bCs/>
        </w:rPr>
        <w:t xml:space="preserve">beamforming information </w:t>
      </w:r>
      <w:r w:rsidR="006C573A">
        <w:rPr>
          <w:b/>
          <w:bCs/>
        </w:rPr>
        <w:t>to the NCR-RU access link</w:t>
      </w:r>
      <w:r w:rsidR="00E31F0E" w:rsidRPr="00B029DE">
        <w:rPr>
          <w:b/>
          <w:bCs/>
        </w:rPr>
        <w:t>.</w:t>
      </w:r>
      <w:r w:rsidR="00E31F0E" w:rsidRPr="00B029DE">
        <w:rPr>
          <w:sz w:val="20"/>
          <w:szCs w:val="20"/>
        </w:rPr>
        <w:t xml:space="preserve"> </w:t>
      </w:r>
      <w:r w:rsidRPr="00B029DE">
        <w:rPr>
          <w:sz w:val="20"/>
          <w:szCs w:val="20"/>
        </w:rPr>
        <w:t xml:space="preserve"> </w:t>
      </w:r>
      <w:r>
        <w:t xml:space="preserve"> </w:t>
      </w:r>
    </w:p>
    <w:p w14:paraId="333B662E" w14:textId="77777777" w:rsidR="00441FCC" w:rsidRDefault="00441FCC" w:rsidP="0093724A">
      <w:pPr>
        <w:rPr>
          <w:lang w:eastAsia="zh-CN"/>
        </w:rPr>
      </w:pPr>
    </w:p>
    <w:p w14:paraId="52B83AC3" w14:textId="6CECE814" w:rsidR="00441FCC" w:rsidRDefault="00FC4848" w:rsidP="0093724A">
      <w:pPr>
        <w:rPr>
          <w:lang w:eastAsia="zh-CN"/>
        </w:rPr>
      </w:pPr>
      <w:r>
        <w:rPr>
          <w:lang w:eastAsia="zh-CN"/>
        </w:rPr>
        <w:t xml:space="preserve">MAC CE and DCI Rel-17 </w:t>
      </w:r>
      <w:r w:rsidR="00B4787C">
        <w:rPr>
          <w:lang w:eastAsia="zh-CN"/>
        </w:rPr>
        <w:t xml:space="preserve">mechanisms can be used as a starting point. </w:t>
      </w:r>
      <w:proofErr w:type="gramStart"/>
      <w:r w:rsidR="00B4787C">
        <w:rPr>
          <w:lang w:eastAsia="zh-CN"/>
        </w:rPr>
        <w:t>In particular, a</w:t>
      </w:r>
      <w:proofErr w:type="gramEnd"/>
      <w:r w:rsidR="00B4787C">
        <w:rPr>
          <w:lang w:eastAsia="zh-CN"/>
        </w:rPr>
        <w:t xml:space="preserve"> </w:t>
      </w:r>
      <w:r w:rsidR="00A3314A">
        <w:rPr>
          <w:lang w:eastAsia="zh-CN"/>
        </w:rPr>
        <w:t>set</w:t>
      </w:r>
      <w:r w:rsidR="00B4787C">
        <w:rPr>
          <w:lang w:eastAsia="zh-CN"/>
        </w:rPr>
        <w:t xml:space="preserve"> of TCI states can be pre-configured </w:t>
      </w:r>
      <w:r w:rsidR="00A3314A">
        <w:rPr>
          <w:lang w:eastAsia="zh-CN"/>
        </w:rPr>
        <w:t xml:space="preserve">via L2/MAC CE </w:t>
      </w:r>
      <w:r w:rsidR="00392D4A">
        <w:rPr>
          <w:lang w:eastAsia="zh-CN"/>
        </w:rPr>
        <w:t xml:space="preserve">semi-static </w:t>
      </w:r>
      <w:r w:rsidR="00A3314A">
        <w:rPr>
          <w:lang w:eastAsia="zh-CN"/>
        </w:rPr>
        <w:t>signaling</w:t>
      </w:r>
      <w:r w:rsidR="00392D4A">
        <w:rPr>
          <w:lang w:eastAsia="zh-CN"/>
        </w:rPr>
        <w:t xml:space="preserve">. </w:t>
      </w:r>
      <w:r w:rsidR="004C5893">
        <w:rPr>
          <w:lang w:eastAsia="zh-CN"/>
        </w:rPr>
        <w:t xml:space="preserve">Then, </w:t>
      </w:r>
      <w:proofErr w:type="gramStart"/>
      <w:r w:rsidR="004C5893">
        <w:rPr>
          <w:lang w:eastAsia="zh-CN"/>
        </w:rPr>
        <w:t>a</w:t>
      </w:r>
      <w:r w:rsidR="004C5893">
        <w:rPr>
          <w:lang w:eastAsia="zh-CN"/>
        </w:rPr>
        <w:t xml:space="preserve">t </w:t>
      </w:r>
      <w:r w:rsidR="00392D4A">
        <w:rPr>
          <w:lang w:eastAsia="zh-CN"/>
        </w:rPr>
        <w:t>a later time</w:t>
      </w:r>
      <w:proofErr w:type="gramEnd"/>
      <w:r w:rsidR="00392D4A">
        <w:rPr>
          <w:lang w:eastAsia="zh-CN"/>
        </w:rPr>
        <w:t>, desired TCI state</w:t>
      </w:r>
      <w:r w:rsidR="00A573FD">
        <w:rPr>
          <w:lang w:eastAsia="zh-CN"/>
        </w:rPr>
        <w:t>s</w:t>
      </w:r>
      <w:r w:rsidR="00392D4A">
        <w:rPr>
          <w:lang w:eastAsia="zh-CN"/>
        </w:rPr>
        <w:t xml:space="preserve"> can be </w:t>
      </w:r>
      <w:r w:rsidR="00A573FD">
        <w:rPr>
          <w:lang w:eastAsia="zh-CN"/>
        </w:rPr>
        <w:t xml:space="preserve">dynamically </w:t>
      </w:r>
      <w:r w:rsidR="005843A0">
        <w:rPr>
          <w:lang w:eastAsia="zh-CN"/>
        </w:rPr>
        <w:t>activated using L1/DCI messages.</w:t>
      </w:r>
    </w:p>
    <w:p w14:paraId="0CE9D1B3" w14:textId="18D790BD" w:rsidR="005843A0" w:rsidRDefault="0073273B" w:rsidP="005A3AB6">
      <w:pPr>
        <w:pStyle w:val="ListParagraph"/>
        <w:numPr>
          <w:ilvl w:val="0"/>
          <w:numId w:val="32"/>
        </w:numPr>
        <w:ind w:left="0" w:firstLine="0"/>
      </w:pPr>
      <w:r w:rsidRPr="005A3AB6">
        <w:rPr>
          <w:b/>
          <w:bCs/>
        </w:rPr>
        <w:t xml:space="preserve"> </w:t>
      </w:r>
      <w:r w:rsidR="004C5893">
        <w:rPr>
          <w:b/>
          <w:bCs/>
        </w:rPr>
        <w:t>The BS can pre-configure the NCR-RU with a set of TCI states via L2/MAC CE semi-static signaling for side control beamforming information</w:t>
      </w:r>
      <w:r w:rsidRPr="005A3AB6">
        <w:rPr>
          <w:b/>
          <w:bCs/>
        </w:rPr>
        <w:t xml:space="preserve">. </w:t>
      </w:r>
      <w:r w:rsidR="00C305CE">
        <w:rPr>
          <w:b/>
          <w:bCs/>
        </w:rPr>
        <w:t xml:space="preserve">Then, </w:t>
      </w:r>
      <w:proofErr w:type="gramStart"/>
      <w:r w:rsidR="00C305CE">
        <w:rPr>
          <w:b/>
          <w:bCs/>
        </w:rPr>
        <w:t>a</w:t>
      </w:r>
      <w:r w:rsidR="00C305CE" w:rsidRPr="005A3AB6">
        <w:rPr>
          <w:b/>
          <w:bCs/>
        </w:rPr>
        <w:t xml:space="preserve">t </w:t>
      </w:r>
      <w:r w:rsidRPr="005A3AB6">
        <w:rPr>
          <w:b/>
          <w:bCs/>
        </w:rPr>
        <w:t>a later time</w:t>
      </w:r>
      <w:proofErr w:type="gramEnd"/>
      <w:r w:rsidRPr="005A3AB6">
        <w:rPr>
          <w:b/>
          <w:bCs/>
        </w:rPr>
        <w:t>, desired TCI state</w:t>
      </w:r>
      <w:r w:rsidR="00A573FD">
        <w:rPr>
          <w:b/>
          <w:bCs/>
        </w:rPr>
        <w:t>s</w:t>
      </w:r>
      <w:r w:rsidRPr="005A3AB6">
        <w:rPr>
          <w:b/>
          <w:bCs/>
        </w:rPr>
        <w:t xml:space="preserve"> can be </w:t>
      </w:r>
      <w:r w:rsidR="00A573FD" w:rsidRPr="005A4DBB">
        <w:rPr>
          <w:b/>
          <w:bCs/>
        </w:rPr>
        <w:t xml:space="preserve">dynamically </w:t>
      </w:r>
      <w:r w:rsidRPr="005A3AB6">
        <w:rPr>
          <w:b/>
          <w:bCs/>
        </w:rPr>
        <w:t>activated using L1/DCI messages</w:t>
      </w:r>
      <w:r w:rsidR="005843A0" w:rsidRPr="005A3AB6">
        <w:rPr>
          <w:b/>
          <w:bCs/>
        </w:rPr>
        <w:t>.</w:t>
      </w:r>
      <w:r w:rsidR="005843A0" w:rsidRPr="005A3AB6">
        <w:rPr>
          <w:sz w:val="20"/>
          <w:szCs w:val="20"/>
        </w:rPr>
        <w:t xml:space="preserve">  </w:t>
      </w:r>
      <w:r w:rsidR="005843A0">
        <w:t xml:space="preserve"> </w:t>
      </w:r>
    </w:p>
    <w:p w14:paraId="76DA6A1F" w14:textId="77777777" w:rsidR="00441FCC" w:rsidRDefault="00441FCC" w:rsidP="0093724A">
      <w:pPr>
        <w:rPr>
          <w:lang w:eastAsia="zh-CN"/>
        </w:rPr>
      </w:pPr>
    </w:p>
    <w:p w14:paraId="337C97B3" w14:textId="131CA9C4" w:rsidR="0093724A" w:rsidRDefault="00B81467" w:rsidP="0093724A">
      <w:pPr>
        <w:pStyle w:val="Heading2"/>
        <w:rPr>
          <w:lang w:eastAsia="zh-CN"/>
        </w:rPr>
      </w:pPr>
      <w:r>
        <w:rPr>
          <w:lang w:eastAsia="zh-CN"/>
        </w:rPr>
        <w:t>Timing information</w:t>
      </w:r>
    </w:p>
    <w:p w14:paraId="4DA97282" w14:textId="68C3B56A" w:rsidR="00935A2C" w:rsidRDefault="00935A2C" w:rsidP="00935A2C">
      <w:pPr>
        <w:rPr>
          <w:lang w:eastAsia="zh-CN"/>
        </w:rPr>
      </w:pPr>
      <w:r>
        <w:rPr>
          <w:lang w:eastAsia="zh-CN"/>
        </w:rPr>
        <w:t xml:space="preserve">We </w:t>
      </w:r>
      <w:r w:rsidR="00A55349">
        <w:rPr>
          <w:lang w:eastAsia="zh-CN"/>
        </w:rPr>
        <w:t>found</w:t>
      </w:r>
      <w:r>
        <w:rPr>
          <w:lang w:eastAsia="zh-CN"/>
        </w:rPr>
        <w:t xml:space="preserve"> in</w:t>
      </w:r>
      <w:r w:rsidR="004A2ADE">
        <w:rPr>
          <w:lang w:eastAsia="zh-CN"/>
        </w:rPr>
        <w:t xml:space="preserve"> </w:t>
      </w:r>
      <w:r w:rsidR="004A2ADE">
        <w:rPr>
          <w:lang w:eastAsia="zh-CN"/>
        </w:rPr>
        <w:fldChar w:fldCharType="begin"/>
      </w:r>
      <w:r w:rsidR="004A2ADE">
        <w:rPr>
          <w:lang w:eastAsia="zh-CN"/>
        </w:rPr>
        <w:instrText xml:space="preserve"> REF _Ref102127905 \n \h </w:instrText>
      </w:r>
      <w:r w:rsidR="004A2ADE">
        <w:rPr>
          <w:lang w:eastAsia="zh-CN"/>
        </w:rPr>
      </w:r>
      <w:r w:rsidR="004A2ADE">
        <w:rPr>
          <w:lang w:eastAsia="zh-CN"/>
        </w:rPr>
        <w:fldChar w:fldCharType="separate"/>
      </w:r>
      <w:r w:rsidR="004A2ADE">
        <w:rPr>
          <w:lang w:eastAsia="zh-CN"/>
        </w:rPr>
        <w:t>[2]</w:t>
      </w:r>
      <w:r w:rsidR="004A2ADE">
        <w:rPr>
          <w:lang w:eastAsia="zh-CN"/>
        </w:rPr>
        <w:fldChar w:fldCharType="end"/>
      </w:r>
      <w:r>
        <w:rPr>
          <w:lang w:eastAsia="zh-CN"/>
        </w:rPr>
        <w:t xml:space="preserve"> that </w:t>
      </w:r>
      <w:r w:rsidR="00F85D02">
        <w:rPr>
          <w:lang w:eastAsia="zh-CN"/>
        </w:rPr>
        <w:t xml:space="preserve">the timing of the </w:t>
      </w:r>
      <w:r w:rsidR="00C95FA8">
        <w:rPr>
          <w:lang w:eastAsia="zh-CN"/>
        </w:rPr>
        <w:t xml:space="preserve">NCR-MT and -RU components may need to be set independently. </w:t>
      </w:r>
      <w:r w:rsidR="000113EB">
        <w:rPr>
          <w:lang w:eastAsia="zh-CN"/>
        </w:rPr>
        <w:t xml:space="preserve">While </w:t>
      </w:r>
      <w:r w:rsidR="00C305CE">
        <w:rPr>
          <w:lang w:eastAsia="zh-CN"/>
        </w:rPr>
        <w:fldChar w:fldCharType="begin"/>
      </w:r>
      <w:r w:rsidR="00C305CE">
        <w:rPr>
          <w:lang w:eastAsia="zh-CN"/>
        </w:rPr>
        <w:instrText xml:space="preserve"> REF _Ref102127905 \n \h </w:instrText>
      </w:r>
      <w:r w:rsidR="00C305CE">
        <w:rPr>
          <w:lang w:eastAsia="zh-CN"/>
        </w:rPr>
      </w:r>
      <w:r w:rsidR="00C305CE">
        <w:rPr>
          <w:lang w:eastAsia="zh-CN"/>
        </w:rPr>
        <w:fldChar w:fldCharType="separate"/>
      </w:r>
      <w:r w:rsidR="00C305CE">
        <w:rPr>
          <w:lang w:eastAsia="zh-CN"/>
        </w:rPr>
        <w:t>[2]</w:t>
      </w:r>
      <w:r w:rsidR="00C305CE">
        <w:rPr>
          <w:lang w:eastAsia="zh-CN"/>
        </w:rPr>
        <w:fldChar w:fldCharType="end"/>
      </w:r>
      <w:r w:rsidR="00C305CE">
        <w:rPr>
          <w:lang w:eastAsia="zh-CN"/>
        </w:rPr>
        <w:t xml:space="preserve"> </w:t>
      </w:r>
      <w:r w:rsidR="000113EB">
        <w:rPr>
          <w:lang w:eastAsia="zh-CN"/>
        </w:rPr>
        <w:t xml:space="preserve">suggested that </w:t>
      </w:r>
      <w:r w:rsidR="00960BAB">
        <w:rPr>
          <w:lang w:eastAsia="zh-CN"/>
        </w:rPr>
        <w:t>using</w:t>
      </w:r>
      <w:r w:rsidR="00960BAB">
        <w:rPr>
          <w:lang w:eastAsia="zh-CN"/>
        </w:rPr>
        <w:t xml:space="preserve"> </w:t>
      </w:r>
      <w:r w:rsidR="000113EB">
        <w:rPr>
          <w:lang w:eastAsia="zh-CN"/>
        </w:rPr>
        <w:t xml:space="preserve">NCR-MT as the time reference of the NCR-RU component, adjustments to accommodate for </w:t>
      </w:r>
      <w:r w:rsidR="003E12E2">
        <w:rPr>
          <w:lang w:eastAsia="zh-CN"/>
        </w:rPr>
        <w:t>delay spreads in the propagation channel of certain UEs may be needed. We</w:t>
      </w:r>
      <w:r w:rsidR="00162CCA">
        <w:rPr>
          <w:lang w:eastAsia="zh-CN"/>
        </w:rPr>
        <w:t>, therefore,</w:t>
      </w:r>
      <w:r w:rsidR="003E12E2">
        <w:rPr>
          <w:lang w:eastAsia="zh-CN"/>
        </w:rPr>
        <w:t xml:space="preserve"> make the following proposal.</w:t>
      </w:r>
    </w:p>
    <w:p w14:paraId="56950191" w14:textId="07768F0D" w:rsidR="003E12E2" w:rsidRPr="005A3AB6" w:rsidRDefault="003E12E2" w:rsidP="005A3AB6">
      <w:pPr>
        <w:pStyle w:val="ListParagraph"/>
        <w:numPr>
          <w:ilvl w:val="0"/>
          <w:numId w:val="32"/>
        </w:numPr>
        <w:ind w:left="0" w:firstLine="0"/>
      </w:pPr>
      <w:r w:rsidRPr="005A3AB6">
        <w:rPr>
          <w:b/>
          <w:bCs/>
        </w:rPr>
        <w:t xml:space="preserve"> </w:t>
      </w:r>
      <w:r w:rsidR="003A68F9">
        <w:rPr>
          <w:b/>
          <w:bCs/>
        </w:rPr>
        <w:t xml:space="preserve">For side control timing information, </w:t>
      </w:r>
      <w:r w:rsidR="00DC6991">
        <w:rPr>
          <w:b/>
          <w:bCs/>
        </w:rPr>
        <w:t xml:space="preserve">consider a timing adjust command for </w:t>
      </w:r>
      <w:r w:rsidR="00235613">
        <w:rPr>
          <w:b/>
          <w:bCs/>
        </w:rPr>
        <w:t xml:space="preserve">adjusting the timing of the NCR-RU </w:t>
      </w:r>
      <w:r w:rsidR="00162CCA">
        <w:rPr>
          <w:b/>
          <w:bCs/>
        </w:rPr>
        <w:t>concerning</w:t>
      </w:r>
      <w:r w:rsidR="00235613">
        <w:rPr>
          <w:b/>
          <w:bCs/>
        </w:rPr>
        <w:t xml:space="preserve"> the NCR-MT</w:t>
      </w:r>
      <w:r w:rsidR="00F41E66">
        <w:rPr>
          <w:b/>
          <w:bCs/>
        </w:rPr>
        <w:t xml:space="preserve"> to accommodate transmissions from </w:t>
      </w:r>
      <w:r w:rsidR="00D34C24">
        <w:rPr>
          <w:b/>
          <w:bCs/>
        </w:rPr>
        <w:t>UEs with different timing needs.</w:t>
      </w:r>
    </w:p>
    <w:p w14:paraId="72C73337" w14:textId="2758DD46" w:rsidR="00B81467" w:rsidRDefault="00B81467" w:rsidP="00B81467">
      <w:pPr>
        <w:rPr>
          <w:lang w:eastAsia="zh-CN"/>
        </w:rPr>
      </w:pPr>
    </w:p>
    <w:p w14:paraId="172D90E9" w14:textId="6A5AA0FD" w:rsidR="00D34C24" w:rsidRDefault="002F24B4" w:rsidP="00B81467">
      <w:pPr>
        <w:rPr>
          <w:lang w:eastAsia="zh-CN"/>
        </w:rPr>
      </w:pPr>
      <w:r>
        <w:rPr>
          <w:lang w:eastAsia="zh-CN"/>
        </w:rPr>
        <w:t xml:space="preserve">Given that this adjustment </w:t>
      </w:r>
      <w:r w:rsidR="00EE5BD5">
        <w:rPr>
          <w:lang w:eastAsia="zh-CN"/>
        </w:rPr>
        <w:t xml:space="preserve">is </w:t>
      </w:r>
      <w:r w:rsidR="00075A8D">
        <w:rPr>
          <w:lang w:eastAsia="zh-CN"/>
        </w:rPr>
        <w:t xml:space="preserve">only needed occasionally, </w:t>
      </w:r>
      <w:r w:rsidR="00746F0A">
        <w:rPr>
          <w:lang w:eastAsia="zh-CN"/>
        </w:rPr>
        <w:t>MAC CE signaling appears adequate.</w:t>
      </w:r>
    </w:p>
    <w:p w14:paraId="56128876" w14:textId="77777777" w:rsidR="00D34C24" w:rsidRDefault="00D34C24" w:rsidP="00B81467">
      <w:pPr>
        <w:rPr>
          <w:lang w:eastAsia="zh-CN"/>
        </w:rPr>
      </w:pPr>
    </w:p>
    <w:p w14:paraId="55388BF4" w14:textId="67642381" w:rsidR="00B81467" w:rsidRDefault="00BF4ABE" w:rsidP="00BF4ABE">
      <w:pPr>
        <w:pStyle w:val="Heading2"/>
        <w:rPr>
          <w:lang w:eastAsia="zh-CN"/>
        </w:rPr>
      </w:pPr>
      <w:r>
        <w:rPr>
          <w:lang w:eastAsia="zh-CN"/>
        </w:rPr>
        <w:t>UL/DL TDD configuration information</w:t>
      </w:r>
    </w:p>
    <w:p w14:paraId="56552F50" w14:textId="4CEC2249" w:rsidR="00BF4ABE" w:rsidRDefault="0027303E" w:rsidP="00BF4ABE">
      <w:pPr>
        <w:rPr>
          <w:lang w:eastAsia="zh-CN"/>
        </w:rPr>
      </w:pPr>
      <w:proofErr w:type="gramStart"/>
      <w:r>
        <w:rPr>
          <w:lang w:eastAsia="zh-CN"/>
        </w:rPr>
        <w:t>Similar to</w:t>
      </w:r>
      <w:proofErr w:type="gramEnd"/>
      <w:r>
        <w:rPr>
          <w:lang w:eastAsia="zh-CN"/>
        </w:rPr>
        <w:t xml:space="preserve"> the preceding subsection, </w:t>
      </w:r>
      <w:r w:rsidR="00162CCA">
        <w:rPr>
          <w:lang w:eastAsia="zh-CN"/>
        </w:rPr>
        <w:t>in</w:t>
      </w:r>
      <w:r w:rsidR="004F5B39">
        <w:rPr>
          <w:lang w:eastAsia="zh-CN"/>
        </w:rPr>
        <w:t xml:space="preserve"> </w:t>
      </w:r>
      <w:r w:rsidR="004F5B39">
        <w:rPr>
          <w:lang w:eastAsia="zh-CN"/>
        </w:rPr>
        <w:fldChar w:fldCharType="begin"/>
      </w:r>
      <w:r w:rsidR="004F5B39">
        <w:rPr>
          <w:lang w:eastAsia="zh-CN"/>
        </w:rPr>
        <w:instrText xml:space="preserve"> REF _Ref102127905 \n \h </w:instrText>
      </w:r>
      <w:r w:rsidR="004F5B39">
        <w:rPr>
          <w:lang w:eastAsia="zh-CN"/>
        </w:rPr>
      </w:r>
      <w:r w:rsidR="004F5B39">
        <w:rPr>
          <w:lang w:eastAsia="zh-CN"/>
        </w:rPr>
        <w:fldChar w:fldCharType="separate"/>
      </w:r>
      <w:r w:rsidR="004F5B39">
        <w:rPr>
          <w:lang w:eastAsia="zh-CN"/>
        </w:rPr>
        <w:t>[2]</w:t>
      </w:r>
      <w:r w:rsidR="004F5B39">
        <w:rPr>
          <w:lang w:eastAsia="zh-CN"/>
        </w:rPr>
        <w:fldChar w:fldCharType="end"/>
      </w:r>
      <w:r w:rsidR="657FCFD6" w:rsidRPr="12A49EC4">
        <w:rPr>
          <w:lang w:eastAsia="zh-CN"/>
        </w:rPr>
        <w:t>,</w:t>
      </w:r>
      <w:r w:rsidR="00162CCA">
        <w:rPr>
          <w:lang w:eastAsia="zh-CN"/>
        </w:rPr>
        <w:t xml:space="preserve"> we argued</w:t>
      </w:r>
      <w:r w:rsidR="00A55349">
        <w:rPr>
          <w:lang w:eastAsia="zh-CN"/>
        </w:rPr>
        <w:t xml:space="preserve"> that the </w:t>
      </w:r>
      <w:r w:rsidR="00611525">
        <w:rPr>
          <w:lang w:eastAsia="zh-CN"/>
        </w:rPr>
        <w:t xml:space="preserve">gNB might configure the </w:t>
      </w:r>
      <w:r w:rsidR="00A55349">
        <w:rPr>
          <w:lang w:eastAsia="zh-CN"/>
        </w:rPr>
        <w:t xml:space="preserve">NCR-MT and -RU components </w:t>
      </w:r>
      <w:r>
        <w:rPr>
          <w:lang w:eastAsia="zh-CN"/>
        </w:rPr>
        <w:t>with different UL/DL TDD patterns</w:t>
      </w:r>
      <w:r w:rsidR="00A55349">
        <w:rPr>
          <w:lang w:eastAsia="zh-CN"/>
        </w:rPr>
        <w:t xml:space="preserve">. </w:t>
      </w:r>
      <w:r w:rsidR="00611525">
        <w:rPr>
          <w:lang w:eastAsia="zh-CN"/>
        </w:rPr>
        <w:t xml:space="preserve">In addition, </w:t>
      </w:r>
      <w:r w:rsidR="005A7AA4">
        <w:rPr>
          <w:lang w:eastAsia="zh-CN"/>
        </w:rPr>
        <w:t xml:space="preserve">we also found that </w:t>
      </w:r>
      <w:r w:rsidR="00611525">
        <w:rPr>
          <w:lang w:eastAsia="zh-CN"/>
        </w:rPr>
        <w:t>a</w:t>
      </w:r>
      <w:r w:rsidR="00611525">
        <w:rPr>
          <w:lang w:eastAsia="zh-CN"/>
        </w:rPr>
        <w:t xml:space="preserve"> </w:t>
      </w:r>
      <w:r w:rsidR="005D7AAF">
        <w:rPr>
          <w:lang w:eastAsia="zh-CN"/>
        </w:rPr>
        <w:t xml:space="preserve">combination of L1 and L2 signaling </w:t>
      </w:r>
      <w:r w:rsidR="005A7AA4">
        <w:rPr>
          <w:lang w:eastAsia="zh-CN"/>
        </w:rPr>
        <w:t>can</w:t>
      </w:r>
      <w:r w:rsidR="005D7AAF">
        <w:rPr>
          <w:lang w:eastAsia="zh-CN"/>
        </w:rPr>
        <w:t xml:space="preserve"> </w:t>
      </w:r>
      <w:r w:rsidR="00C32D07">
        <w:rPr>
          <w:lang w:eastAsia="zh-CN"/>
        </w:rPr>
        <w:t>accommodate the signaling needs of this side control information</w:t>
      </w:r>
      <w:r w:rsidR="00A55349">
        <w:rPr>
          <w:lang w:eastAsia="zh-CN"/>
        </w:rPr>
        <w:t>.</w:t>
      </w:r>
    </w:p>
    <w:p w14:paraId="54A9535B" w14:textId="10F8CF39" w:rsidR="001E1A18" w:rsidRDefault="001E1A18" w:rsidP="001E1A18">
      <w:pPr>
        <w:pStyle w:val="ListParagraph"/>
        <w:numPr>
          <w:ilvl w:val="0"/>
          <w:numId w:val="32"/>
        </w:numPr>
        <w:ind w:left="0" w:firstLine="0"/>
      </w:pPr>
      <w:r>
        <w:rPr>
          <w:b/>
          <w:bCs/>
        </w:rPr>
        <w:t xml:space="preserve">The gNB should be able to configure the NCR-MT and NCR-RU with independent </w:t>
      </w:r>
      <w:r w:rsidR="00570E6A">
        <w:rPr>
          <w:b/>
          <w:bCs/>
        </w:rPr>
        <w:t>UL/DL TDD patterns</w:t>
      </w:r>
      <w:r w:rsidRPr="00B029DE">
        <w:rPr>
          <w:b/>
          <w:bCs/>
        </w:rPr>
        <w:t>.</w:t>
      </w:r>
      <w:r w:rsidRPr="00B029DE">
        <w:rPr>
          <w:sz w:val="20"/>
          <w:szCs w:val="20"/>
        </w:rPr>
        <w:t xml:space="preserve">  </w:t>
      </w:r>
      <w:r>
        <w:t xml:space="preserve"> </w:t>
      </w:r>
    </w:p>
    <w:p w14:paraId="141A6BE1" w14:textId="77777777" w:rsidR="001E1A18" w:rsidRDefault="001E1A18" w:rsidP="00BF4ABE">
      <w:pPr>
        <w:rPr>
          <w:lang w:eastAsia="zh-CN"/>
        </w:rPr>
      </w:pPr>
    </w:p>
    <w:p w14:paraId="513BACBE" w14:textId="15E898D9" w:rsidR="00C32D07" w:rsidRPr="005A4DBB" w:rsidRDefault="00C32D07" w:rsidP="00C32D07">
      <w:pPr>
        <w:pStyle w:val="ListParagraph"/>
        <w:numPr>
          <w:ilvl w:val="0"/>
          <w:numId w:val="32"/>
        </w:numPr>
        <w:ind w:left="0" w:firstLine="0"/>
      </w:pPr>
      <w:r>
        <w:rPr>
          <w:b/>
          <w:bCs/>
        </w:rPr>
        <w:t xml:space="preserve"> For side control </w:t>
      </w:r>
      <w:r w:rsidR="00570E6A">
        <w:rPr>
          <w:b/>
          <w:bCs/>
        </w:rPr>
        <w:t>UL/DL TDD</w:t>
      </w:r>
      <w:r>
        <w:rPr>
          <w:b/>
          <w:bCs/>
        </w:rPr>
        <w:t xml:space="preserve"> information, consider </w:t>
      </w:r>
      <w:r w:rsidR="0019349F">
        <w:rPr>
          <w:b/>
          <w:bCs/>
        </w:rPr>
        <w:t xml:space="preserve">L2/MAC CE signaling </w:t>
      </w:r>
      <w:r w:rsidR="00EB69DF">
        <w:rPr>
          <w:b/>
          <w:bCs/>
        </w:rPr>
        <w:t>to configure an UL/D</w:t>
      </w:r>
      <w:r w:rsidR="003B642E">
        <w:rPr>
          <w:b/>
          <w:bCs/>
        </w:rPr>
        <w:t>L</w:t>
      </w:r>
      <w:r w:rsidR="00EB69DF">
        <w:rPr>
          <w:b/>
          <w:bCs/>
        </w:rPr>
        <w:t xml:space="preserve"> TDD pattern compatible with </w:t>
      </w:r>
      <w:r w:rsidR="00DE206C">
        <w:rPr>
          <w:b/>
          <w:bCs/>
        </w:rPr>
        <w:t xml:space="preserve">cell-specific UL/DL TDD configuration. Also, consider L1/DCI signaling to configure </w:t>
      </w:r>
      <w:r w:rsidR="003B642E">
        <w:rPr>
          <w:b/>
          <w:bCs/>
        </w:rPr>
        <w:t xml:space="preserve">UL/DL TDD patterns </w:t>
      </w:r>
      <w:r w:rsidR="001A2677">
        <w:rPr>
          <w:b/>
          <w:bCs/>
        </w:rPr>
        <w:t xml:space="preserve">to </w:t>
      </w:r>
      <w:r w:rsidR="006D4B7C">
        <w:rPr>
          <w:b/>
          <w:bCs/>
        </w:rPr>
        <w:t xml:space="preserve">enforce </w:t>
      </w:r>
      <w:r w:rsidR="001A2677">
        <w:rPr>
          <w:b/>
          <w:bCs/>
        </w:rPr>
        <w:t>UE-</w:t>
      </w:r>
      <w:r w:rsidR="006D4B7C">
        <w:rPr>
          <w:b/>
          <w:bCs/>
        </w:rPr>
        <w:t xml:space="preserve">specific </w:t>
      </w:r>
      <w:r w:rsidR="001A2677">
        <w:rPr>
          <w:b/>
          <w:bCs/>
        </w:rPr>
        <w:t>UL/DL TDD configurations</w:t>
      </w:r>
      <w:r>
        <w:rPr>
          <w:b/>
          <w:bCs/>
        </w:rPr>
        <w:t>.</w:t>
      </w:r>
    </w:p>
    <w:p w14:paraId="306CB36C" w14:textId="77777777" w:rsidR="00746F0A" w:rsidRDefault="00746F0A" w:rsidP="00BF4ABE">
      <w:pPr>
        <w:rPr>
          <w:lang w:eastAsia="zh-CN"/>
        </w:rPr>
      </w:pPr>
    </w:p>
    <w:p w14:paraId="791C8E47" w14:textId="6EB7B1C9" w:rsidR="00BF4ABE" w:rsidRDefault="00985DB4" w:rsidP="00985DB4">
      <w:pPr>
        <w:pStyle w:val="Heading2"/>
        <w:rPr>
          <w:lang w:eastAsia="zh-CN"/>
        </w:rPr>
      </w:pPr>
      <w:r>
        <w:rPr>
          <w:lang w:eastAsia="zh-CN"/>
        </w:rPr>
        <w:t>ON/OFF information</w:t>
      </w:r>
    </w:p>
    <w:p w14:paraId="182C4F14" w14:textId="04467292" w:rsidR="00985DB4" w:rsidRDefault="00D119BF" w:rsidP="00985DB4">
      <w:pPr>
        <w:rPr>
          <w:lang w:eastAsia="zh-CN"/>
        </w:rPr>
      </w:pPr>
      <w:r>
        <w:rPr>
          <w:lang w:eastAsia="zh-CN"/>
        </w:rPr>
        <w:t xml:space="preserve">Regarding side control </w:t>
      </w:r>
      <w:r w:rsidR="009A7ABD">
        <w:rPr>
          <w:lang w:eastAsia="zh-CN"/>
        </w:rPr>
        <w:t xml:space="preserve">ON/OFF information, </w:t>
      </w:r>
      <w:r w:rsidR="004D73B2">
        <w:rPr>
          <w:lang w:eastAsia="zh-CN"/>
        </w:rPr>
        <w:t xml:space="preserve">in </w:t>
      </w:r>
      <w:r w:rsidR="004D73B2">
        <w:rPr>
          <w:lang w:eastAsia="zh-CN"/>
        </w:rPr>
        <w:fldChar w:fldCharType="begin"/>
      </w:r>
      <w:r w:rsidR="004D73B2">
        <w:rPr>
          <w:lang w:eastAsia="zh-CN"/>
        </w:rPr>
        <w:instrText xml:space="preserve"> REF _Ref102127905 \n \h </w:instrText>
      </w:r>
      <w:r w:rsidR="004D73B2">
        <w:rPr>
          <w:lang w:eastAsia="zh-CN"/>
        </w:rPr>
      </w:r>
      <w:r w:rsidR="004D73B2">
        <w:rPr>
          <w:lang w:eastAsia="zh-CN"/>
        </w:rPr>
        <w:fldChar w:fldCharType="separate"/>
      </w:r>
      <w:r w:rsidR="004D73B2">
        <w:rPr>
          <w:lang w:eastAsia="zh-CN"/>
        </w:rPr>
        <w:t>[2]</w:t>
      </w:r>
      <w:r w:rsidR="004D73B2">
        <w:rPr>
          <w:lang w:eastAsia="zh-CN"/>
        </w:rPr>
        <w:fldChar w:fldCharType="end"/>
      </w:r>
      <w:r w:rsidR="004D73B2">
        <w:rPr>
          <w:lang w:eastAsia="zh-CN"/>
        </w:rPr>
        <w:t xml:space="preserve">, </w:t>
      </w:r>
      <w:r w:rsidR="009A7ABD">
        <w:rPr>
          <w:lang w:eastAsia="zh-CN"/>
        </w:rPr>
        <w:t xml:space="preserve">we </w:t>
      </w:r>
      <w:r>
        <w:rPr>
          <w:lang w:eastAsia="zh-CN"/>
        </w:rPr>
        <w:t xml:space="preserve">proposed </w:t>
      </w:r>
      <w:r w:rsidR="001F26FE">
        <w:rPr>
          <w:lang w:eastAsia="zh-CN"/>
        </w:rPr>
        <w:t>introducing</w:t>
      </w:r>
      <w:r>
        <w:rPr>
          <w:lang w:eastAsia="zh-CN"/>
        </w:rPr>
        <w:t xml:space="preserve"> </w:t>
      </w:r>
      <w:r w:rsidR="00AE14B6">
        <w:rPr>
          <w:lang w:eastAsia="zh-CN"/>
        </w:rPr>
        <w:t>so-called activity patterns</w:t>
      </w:r>
      <w:r w:rsidR="00A0760C">
        <w:rPr>
          <w:lang w:eastAsia="zh-CN"/>
        </w:rPr>
        <w:t xml:space="preserve">, which superimpose already configured UL/DL TDD patterns and can be used to switch the NCR-RU ON and OFF on a </w:t>
      </w:r>
      <w:r w:rsidR="00051DFE">
        <w:rPr>
          <w:lang w:eastAsia="zh-CN"/>
        </w:rPr>
        <w:t xml:space="preserve">slot or OFDM-symbol basis. </w:t>
      </w:r>
      <w:r w:rsidR="001F26FE">
        <w:rPr>
          <w:lang w:eastAsia="zh-CN"/>
        </w:rPr>
        <w:t>UL-only, DL-only, or UL/DL activity patterns can be considered for increased efficient interference management and energy efficiency</w:t>
      </w:r>
      <w:r w:rsidR="004974AF">
        <w:rPr>
          <w:lang w:eastAsia="zh-CN"/>
        </w:rPr>
        <w:t xml:space="preserve">. See </w:t>
      </w:r>
      <w:r w:rsidR="007C19FF">
        <w:rPr>
          <w:lang w:eastAsia="zh-CN"/>
        </w:rPr>
        <w:fldChar w:fldCharType="begin"/>
      </w:r>
      <w:r w:rsidR="007C19FF">
        <w:rPr>
          <w:lang w:eastAsia="zh-CN"/>
        </w:rPr>
        <w:instrText xml:space="preserve"> REF _Ref102127905 \n \h </w:instrText>
      </w:r>
      <w:r w:rsidR="007C19FF">
        <w:rPr>
          <w:lang w:eastAsia="zh-CN"/>
        </w:rPr>
      </w:r>
      <w:r w:rsidR="007C19FF">
        <w:rPr>
          <w:lang w:eastAsia="zh-CN"/>
        </w:rPr>
        <w:fldChar w:fldCharType="separate"/>
      </w:r>
      <w:r w:rsidR="007C19FF">
        <w:rPr>
          <w:lang w:eastAsia="zh-CN"/>
        </w:rPr>
        <w:t>[2]</w:t>
      </w:r>
      <w:r w:rsidR="007C19FF">
        <w:rPr>
          <w:lang w:eastAsia="zh-CN"/>
        </w:rPr>
        <w:fldChar w:fldCharType="end"/>
      </w:r>
      <w:r w:rsidR="004974AF">
        <w:rPr>
          <w:lang w:eastAsia="zh-CN"/>
        </w:rPr>
        <w:t xml:space="preserve"> for further details.</w:t>
      </w:r>
    </w:p>
    <w:p w14:paraId="459D9FBE" w14:textId="0C226D86" w:rsidR="00356A47" w:rsidRDefault="00EF3B5D" w:rsidP="00356A47">
      <w:pPr>
        <w:pStyle w:val="ListParagraph"/>
        <w:numPr>
          <w:ilvl w:val="0"/>
          <w:numId w:val="32"/>
        </w:numPr>
        <w:ind w:left="0" w:firstLine="0"/>
        <w:rPr>
          <w:b/>
          <w:bCs/>
        </w:rPr>
      </w:pPr>
      <w:r>
        <w:rPr>
          <w:b/>
          <w:bCs/>
        </w:rPr>
        <w:t xml:space="preserve"> </w:t>
      </w:r>
      <w:r w:rsidR="00356A47">
        <w:rPr>
          <w:b/>
          <w:bCs/>
        </w:rPr>
        <w:t>For side control ON/OFF information, consider</w:t>
      </w:r>
      <w:r w:rsidR="000514BC">
        <w:rPr>
          <w:b/>
          <w:bCs/>
        </w:rPr>
        <w:t xml:space="preserve"> the signaling of</w:t>
      </w:r>
    </w:p>
    <w:p w14:paraId="4B061F3A" w14:textId="77777777" w:rsidR="00356A47" w:rsidRDefault="00356A47" w:rsidP="00356A47">
      <w:pPr>
        <w:pStyle w:val="ListParagraph"/>
        <w:numPr>
          <w:ilvl w:val="0"/>
          <w:numId w:val="40"/>
        </w:numPr>
        <w:rPr>
          <w:b/>
          <w:bCs/>
        </w:rPr>
      </w:pPr>
      <w:r>
        <w:rPr>
          <w:b/>
          <w:bCs/>
        </w:rPr>
        <w:lastRenderedPageBreak/>
        <w:t xml:space="preserve">periodic </w:t>
      </w:r>
      <w:r w:rsidRPr="00D056EC">
        <w:rPr>
          <w:i/>
          <w:iCs/>
        </w:rPr>
        <w:t>activity patterns</w:t>
      </w:r>
      <w:r>
        <w:rPr>
          <w:b/>
          <w:bCs/>
        </w:rPr>
        <w:t xml:space="preserve">, superimposed to UL/DL TDD patterns, with a granularity of slots or OFDM symbols, to combat periodic interference </w:t>
      </w:r>
      <w:proofErr w:type="gramStart"/>
      <w:r>
        <w:rPr>
          <w:b/>
          <w:bCs/>
        </w:rPr>
        <w:t>patterns;</w:t>
      </w:r>
      <w:proofErr w:type="gramEnd"/>
    </w:p>
    <w:p w14:paraId="44E8E0CB" w14:textId="77777777" w:rsidR="00356A47" w:rsidRPr="0070679B" w:rsidRDefault="00356A47" w:rsidP="00356A47">
      <w:pPr>
        <w:pStyle w:val="ListParagraph"/>
        <w:numPr>
          <w:ilvl w:val="0"/>
          <w:numId w:val="40"/>
        </w:numPr>
        <w:rPr>
          <w:b/>
          <w:bCs/>
        </w:rPr>
      </w:pPr>
      <w:r>
        <w:rPr>
          <w:b/>
          <w:bCs/>
        </w:rPr>
        <w:t>aperiodic ON/OFF activation/deactivation commands, to address episodic interference situations.</w:t>
      </w:r>
    </w:p>
    <w:p w14:paraId="350494BA" w14:textId="77777777" w:rsidR="00356A47" w:rsidRDefault="00356A47" w:rsidP="00356A47"/>
    <w:p w14:paraId="56165425" w14:textId="0005C26A" w:rsidR="000514BC" w:rsidRDefault="000514BC" w:rsidP="005A3AB6">
      <w:pPr>
        <w:pStyle w:val="ListParagraph"/>
        <w:numPr>
          <w:ilvl w:val="0"/>
          <w:numId w:val="32"/>
        </w:numPr>
        <w:ind w:left="0" w:firstLine="0"/>
      </w:pPr>
      <w:r w:rsidRPr="005A3AB6">
        <w:rPr>
          <w:b/>
          <w:bCs/>
        </w:rPr>
        <w:t xml:space="preserve"> For side control ON/OFF information, both L1/DCI and L2/MAC CE signaling can be considered. For example, </w:t>
      </w:r>
      <w:r w:rsidR="0079607E" w:rsidRPr="005A3AB6">
        <w:rPr>
          <w:b/>
          <w:bCs/>
        </w:rPr>
        <w:t>MAC CE commands can configure and activate periodic activity patterns</w:t>
      </w:r>
      <w:r w:rsidR="00475AA9">
        <w:rPr>
          <w:b/>
          <w:bCs/>
        </w:rPr>
        <w:t xml:space="preserve"> and</w:t>
      </w:r>
      <w:r w:rsidR="0079607E" w:rsidRPr="005A3AB6">
        <w:rPr>
          <w:b/>
          <w:bCs/>
        </w:rPr>
        <w:t xml:space="preserve"> pre-configure a set of aperiodic activity patterns. DCI signaling can activate </w:t>
      </w:r>
      <w:r w:rsidR="002E216A" w:rsidRPr="005A3AB6">
        <w:rPr>
          <w:b/>
          <w:bCs/>
        </w:rPr>
        <w:t xml:space="preserve">aperiodic activity patterns at </w:t>
      </w:r>
      <w:r w:rsidR="00C91885">
        <w:rPr>
          <w:b/>
          <w:bCs/>
        </w:rPr>
        <w:t>specific</w:t>
      </w:r>
      <w:r w:rsidR="00C91885" w:rsidRPr="005A3AB6">
        <w:rPr>
          <w:b/>
          <w:bCs/>
        </w:rPr>
        <w:t xml:space="preserve"> </w:t>
      </w:r>
      <w:r w:rsidR="002E216A" w:rsidRPr="005A3AB6">
        <w:rPr>
          <w:b/>
          <w:bCs/>
        </w:rPr>
        <w:t>slots or OFDM symbols.</w:t>
      </w:r>
    </w:p>
    <w:bookmarkEnd w:id="1"/>
    <w:p w14:paraId="3FFC631C" w14:textId="34D589A6" w:rsidR="00A41334" w:rsidRPr="00EB45F6" w:rsidRDefault="00A41334" w:rsidP="008E3305">
      <w:pPr>
        <w:rPr>
          <w:rFonts w:eastAsia="Malgun Gothic" w:cs="Batang"/>
          <w:sz w:val="20"/>
          <w:szCs w:val="20"/>
          <w:lang w:eastAsia="zh-CN"/>
        </w:rPr>
      </w:pPr>
    </w:p>
    <w:p w14:paraId="49881D09" w14:textId="1127C824" w:rsidR="00E4164F" w:rsidRPr="00EB45F6" w:rsidRDefault="00094F43" w:rsidP="005A3AB6">
      <w:pPr>
        <w:pStyle w:val="Heading1"/>
        <w:spacing w:after="80"/>
        <w:jc w:val="left"/>
        <w:rPr>
          <w:lang w:eastAsia="zh-CN"/>
        </w:rPr>
      </w:pPr>
      <w:bookmarkStart w:id="2" w:name="_Hlk47387515"/>
      <w:r w:rsidRPr="00EB45F6">
        <w:rPr>
          <w:lang w:eastAsia="zh-CN"/>
        </w:rPr>
        <w:t>Conclusions</w:t>
      </w:r>
    </w:p>
    <w:p w14:paraId="30C315EF" w14:textId="6BF8CF28" w:rsidR="00465A4B" w:rsidRDefault="00335211" w:rsidP="004930F2">
      <w:pPr>
        <w:rPr>
          <w:sz w:val="24"/>
          <w:szCs w:val="24"/>
        </w:rPr>
      </w:pPr>
      <w:r w:rsidRPr="00EB45F6">
        <w:rPr>
          <w:bCs/>
        </w:rPr>
        <w:t xml:space="preserve">This document considered </w:t>
      </w:r>
      <w:r w:rsidR="000C0B9A">
        <w:rPr>
          <w:bCs/>
        </w:rPr>
        <w:t xml:space="preserve">L1/L2 signaling to transport </w:t>
      </w:r>
      <w:r>
        <w:rPr>
          <w:bCs/>
        </w:rPr>
        <w:t xml:space="preserve">essential side control information </w:t>
      </w:r>
      <w:r w:rsidR="000C0B9A">
        <w:rPr>
          <w:bCs/>
        </w:rPr>
        <w:t xml:space="preserve">from a gNB to a </w:t>
      </w:r>
      <w:r>
        <w:rPr>
          <w:bCs/>
        </w:rPr>
        <w:t>network-controlled repeater (NCR)</w:t>
      </w:r>
      <w:r w:rsidRPr="00EB45F6">
        <w:rPr>
          <w:lang w:eastAsia="zh-CN"/>
        </w:rPr>
        <w:t>.</w:t>
      </w:r>
      <w:r w:rsidRPr="00EB45F6">
        <w:rPr>
          <w:bCs/>
        </w:rPr>
        <w:t xml:space="preserve"> </w:t>
      </w:r>
      <w:r w:rsidR="00054088">
        <w:rPr>
          <w:bCs/>
        </w:rPr>
        <w:t>We made t</w:t>
      </w:r>
      <w:r w:rsidRPr="00EB45F6">
        <w:rPr>
          <w:bCs/>
        </w:rPr>
        <w:t>he following observations and proposals:</w:t>
      </w:r>
    </w:p>
    <w:p w14:paraId="5684BCF6" w14:textId="43301CFB" w:rsidR="008D0C96" w:rsidRDefault="008D0C96" w:rsidP="005A3AB6">
      <w:pPr>
        <w:pStyle w:val="ListParagraph"/>
        <w:numPr>
          <w:ilvl w:val="0"/>
          <w:numId w:val="44"/>
        </w:numPr>
        <w:ind w:left="0" w:firstLine="0"/>
      </w:pPr>
      <w:r>
        <w:rPr>
          <w:b/>
          <w:bCs/>
        </w:rPr>
        <w:t xml:space="preserve"> The gNB should be able to send beamforming information to the NCR-RU FH and access links separately. </w:t>
      </w:r>
      <w:r w:rsidR="00B21B52">
        <w:rPr>
          <w:b/>
          <w:bCs/>
        </w:rPr>
        <w:t>For example, b</w:t>
      </w:r>
      <w:r w:rsidR="00B21B52">
        <w:rPr>
          <w:b/>
          <w:bCs/>
        </w:rPr>
        <w:t xml:space="preserve">eamforming </w:t>
      </w:r>
      <w:r>
        <w:rPr>
          <w:b/>
          <w:bCs/>
        </w:rPr>
        <w:t xml:space="preserve">information for the NCR-RU FH link can include </w:t>
      </w:r>
      <w:proofErr w:type="spellStart"/>
      <w:r>
        <w:rPr>
          <w:b/>
          <w:bCs/>
        </w:rPr>
        <w:t>TypeD</w:t>
      </w:r>
      <w:proofErr w:type="spellEnd"/>
      <w:r>
        <w:rPr>
          <w:b/>
          <w:bCs/>
        </w:rPr>
        <w:t xml:space="preserve"> QCL indications referring to NCR-MT link signals, such as SS/PBCH and CSI-RS signals</w:t>
      </w:r>
      <w:r w:rsidRPr="00B029DE">
        <w:rPr>
          <w:b/>
          <w:bCs/>
        </w:rPr>
        <w:t>.</w:t>
      </w:r>
      <w:r w:rsidRPr="00B029DE">
        <w:rPr>
          <w:sz w:val="20"/>
          <w:szCs w:val="20"/>
        </w:rPr>
        <w:t xml:space="preserve"> </w:t>
      </w:r>
      <w:r>
        <w:rPr>
          <w:b/>
          <w:bCs/>
        </w:rPr>
        <w:t xml:space="preserve">On the other hand, RAN1 should study how to use the </w:t>
      </w:r>
      <w:proofErr w:type="spellStart"/>
      <w:r>
        <w:rPr>
          <w:b/>
          <w:bCs/>
        </w:rPr>
        <w:t>typeD</w:t>
      </w:r>
      <w:proofErr w:type="spellEnd"/>
      <w:r>
        <w:rPr>
          <w:b/>
          <w:bCs/>
        </w:rPr>
        <w:t xml:space="preserve"> QCL principle to signal beamforming information to the NCR-RU access link</w:t>
      </w:r>
      <w:r w:rsidRPr="00B029DE">
        <w:rPr>
          <w:b/>
          <w:bCs/>
        </w:rPr>
        <w:t>.</w:t>
      </w:r>
      <w:r w:rsidRPr="00B029DE">
        <w:rPr>
          <w:sz w:val="20"/>
          <w:szCs w:val="20"/>
        </w:rPr>
        <w:t xml:space="preserve">  </w:t>
      </w:r>
      <w:r>
        <w:t xml:space="preserve"> </w:t>
      </w:r>
    </w:p>
    <w:p w14:paraId="0E043D6C" w14:textId="1DFC8DCB" w:rsidR="008D0C96" w:rsidRDefault="008D0C96" w:rsidP="008D0C96">
      <w:pPr>
        <w:rPr>
          <w:lang w:eastAsia="zh-CN"/>
        </w:rPr>
      </w:pPr>
    </w:p>
    <w:p w14:paraId="62EB3E29" w14:textId="65E71FE3" w:rsidR="008D0C96" w:rsidRDefault="008D0C96" w:rsidP="005A3AB6">
      <w:pPr>
        <w:pStyle w:val="ListParagraph"/>
        <w:numPr>
          <w:ilvl w:val="0"/>
          <w:numId w:val="44"/>
        </w:numPr>
        <w:ind w:left="0" w:firstLine="0"/>
      </w:pPr>
      <w:r w:rsidRPr="005A3AB6">
        <w:rPr>
          <w:b/>
          <w:bCs/>
        </w:rPr>
        <w:t xml:space="preserve"> </w:t>
      </w:r>
      <w:r w:rsidR="00886425">
        <w:rPr>
          <w:b/>
          <w:bCs/>
        </w:rPr>
        <w:t>The BS can pre-configure the NCR-RU with a set of TCI states via L2/MAC CE semi-static signaling for side control beamforming information</w:t>
      </w:r>
      <w:r w:rsidRPr="005A3AB6">
        <w:rPr>
          <w:b/>
          <w:bCs/>
        </w:rPr>
        <w:t xml:space="preserve">. </w:t>
      </w:r>
      <w:r w:rsidR="00886425">
        <w:rPr>
          <w:b/>
          <w:bCs/>
        </w:rPr>
        <w:t xml:space="preserve">Then, </w:t>
      </w:r>
      <w:proofErr w:type="gramStart"/>
      <w:r w:rsidR="00886425">
        <w:rPr>
          <w:b/>
          <w:bCs/>
        </w:rPr>
        <w:t>a</w:t>
      </w:r>
      <w:r w:rsidR="00886425" w:rsidRPr="005A3AB6">
        <w:rPr>
          <w:b/>
          <w:bCs/>
        </w:rPr>
        <w:t xml:space="preserve">t </w:t>
      </w:r>
      <w:r w:rsidRPr="005A3AB6">
        <w:rPr>
          <w:b/>
          <w:bCs/>
        </w:rPr>
        <w:t>a later time</w:t>
      </w:r>
      <w:proofErr w:type="gramEnd"/>
      <w:r w:rsidRPr="005A3AB6">
        <w:rPr>
          <w:b/>
          <w:bCs/>
        </w:rPr>
        <w:t>, desired TCI states can be dynamically activated using L1/DCI messages.</w:t>
      </w:r>
      <w:r w:rsidRPr="005A3AB6">
        <w:rPr>
          <w:sz w:val="20"/>
          <w:szCs w:val="20"/>
        </w:rPr>
        <w:t xml:space="preserve">  </w:t>
      </w:r>
      <w:r>
        <w:t xml:space="preserve"> </w:t>
      </w:r>
    </w:p>
    <w:p w14:paraId="5CE0CA99" w14:textId="0E38A522" w:rsidR="008D0C96" w:rsidRDefault="008D0C96" w:rsidP="008D0C96">
      <w:pPr>
        <w:rPr>
          <w:lang w:eastAsia="zh-CN"/>
        </w:rPr>
      </w:pPr>
    </w:p>
    <w:p w14:paraId="36C92454" w14:textId="35E359B5" w:rsidR="008D0C96" w:rsidRPr="005A4DBB" w:rsidRDefault="008D0C96" w:rsidP="005A3AB6">
      <w:pPr>
        <w:pStyle w:val="ListParagraph"/>
        <w:numPr>
          <w:ilvl w:val="0"/>
          <w:numId w:val="44"/>
        </w:numPr>
        <w:ind w:left="0" w:firstLine="0"/>
      </w:pPr>
      <w:r w:rsidRPr="005A4DBB">
        <w:rPr>
          <w:b/>
          <w:bCs/>
        </w:rPr>
        <w:t xml:space="preserve"> </w:t>
      </w:r>
      <w:r>
        <w:rPr>
          <w:b/>
          <w:bCs/>
        </w:rPr>
        <w:t xml:space="preserve">For side control timing information, consider a timing adjust command for adjusting the timing of the NCR-RU </w:t>
      </w:r>
      <w:r w:rsidR="00886425">
        <w:rPr>
          <w:b/>
          <w:bCs/>
        </w:rPr>
        <w:t>concerning</w:t>
      </w:r>
      <w:r>
        <w:rPr>
          <w:b/>
          <w:bCs/>
        </w:rPr>
        <w:t xml:space="preserve"> the NCR-MT to accommodate transmissions from UEs with different timing needs.</w:t>
      </w:r>
    </w:p>
    <w:p w14:paraId="2840D85A" w14:textId="74254CDB" w:rsidR="008D0C96" w:rsidRDefault="008D0C96" w:rsidP="008D0C96">
      <w:pPr>
        <w:rPr>
          <w:lang w:eastAsia="zh-CN"/>
        </w:rPr>
      </w:pPr>
    </w:p>
    <w:p w14:paraId="5AB8C94A" w14:textId="77777777" w:rsidR="008D0C96" w:rsidRDefault="008D0C96" w:rsidP="005A3AB6">
      <w:pPr>
        <w:pStyle w:val="ListParagraph"/>
        <w:numPr>
          <w:ilvl w:val="0"/>
          <w:numId w:val="44"/>
        </w:numPr>
        <w:ind w:left="0" w:firstLine="0"/>
      </w:pPr>
      <w:r>
        <w:rPr>
          <w:b/>
          <w:bCs/>
        </w:rPr>
        <w:t>The gNB should be able to configure the NCR-MT and NCR-RU with independent UL/DL TDD patterns</w:t>
      </w:r>
      <w:r w:rsidRPr="00B029DE">
        <w:rPr>
          <w:b/>
          <w:bCs/>
        </w:rPr>
        <w:t>.</w:t>
      </w:r>
      <w:r w:rsidRPr="00B029DE">
        <w:rPr>
          <w:sz w:val="20"/>
          <w:szCs w:val="20"/>
        </w:rPr>
        <w:t xml:space="preserve">  </w:t>
      </w:r>
      <w:r>
        <w:t xml:space="preserve"> </w:t>
      </w:r>
    </w:p>
    <w:p w14:paraId="7E0EF87E" w14:textId="77777777" w:rsidR="008D0C96" w:rsidRDefault="008D0C96" w:rsidP="008D0C96">
      <w:pPr>
        <w:rPr>
          <w:lang w:eastAsia="zh-CN"/>
        </w:rPr>
      </w:pPr>
    </w:p>
    <w:p w14:paraId="1F5FE719" w14:textId="77777777" w:rsidR="008D0C96" w:rsidRPr="005A4DBB" w:rsidRDefault="008D0C96" w:rsidP="005A3AB6">
      <w:pPr>
        <w:pStyle w:val="ListParagraph"/>
        <w:numPr>
          <w:ilvl w:val="0"/>
          <w:numId w:val="44"/>
        </w:numPr>
        <w:ind w:left="0" w:firstLine="0"/>
      </w:pPr>
      <w:r>
        <w:rPr>
          <w:b/>
          <w:bCs/>
        </w:rPr>
        <w:t xml:space="preserve"> For side control UL/DL TDD information, consider L2/MAC CE signaling to configure an UL/DL TDD pattern compatible with cell-specific UL/DL TDD configuration. Also, consider L1/DCI signaling to configure UL/DL TDD patterns to enforce UE-specific UL/DL TDD configurations.</w:t>
      </w:r>
    </w:p>
    <w:p w14:paraId="5E8DE446" w14:textId="3949C873" w:rsidR="008D0C96" w:rsidRDefault="008D0C96" w:rsidP="008D0C96">
      <w:pPr>
        <w:rPr>
          <w:lang w:eastAsia="zh-CN"/>
        </w:rPr>
      </w:pPr>
    </w:p>
    <w:p w14:paraId="047B4905" w14:textId="6EA43226" w:rsidR="008D0C96" w:rsidRDefault="004C616F" w:rsidP="005A3AB6">
      <w:pPr>
        <w:pStyle w:val="ListParagraph"/>
        <w:numPr>
          <w:ilvl w:val="0"/>
          <w:numId w:val="44"/>
        </w:numPr>
        <w:ind w:left="0" w:firstLine="0"/>
        <w:rPr>
          <w:b/>
          <w:bCs/>
        </w:rPr>
      </w:pPr>
      <w:r>
        <w:rPr>
          <w:b/>
          <w:bCs/>
        </w:rPr>
        <w:t xml:space="preserve"> </w:t>
      </w:r>
      <w:r w:rsidR="008D0C96">
        <w:rPr>
          <w:b/>
          <w:bCs/>
        </w:rPr>
        <w:t>For side control ON/OFF information, consider the signaling of</w:t>
      </w:r>
    </w:p>
    <w:p w14:paraId="08ACF466" w14:textId="77777777" w:rsidR="008D0C96" w:rsidRDefault="008D0C96" w:rsidP="008D0C96">
      <w:pPr>
        <w:pStyle w:val="ListParagraph"/>
        <w:numPr>
          <w:ilvl w:val="0"/>
          <w:numId w:val="40"/>
        </w:numPr>
        <w:rPr>
          <w:b/>
          <w:bCs/>
        </w:rPr>
      </w:pPr>
      <w:r>
        <w:rPr>
          <w:b/>
          <w:bCs/>
        </w:rPr>
        <w:t xml:space="preserve">periodic </w:t>
      </w:r>
      <w:r w:rsidRPr="00D056EC">
        <w:rPr>
          <w:i/>
          <w:iCs/>
        </w:rPr>
        <w:t>activity patterns</w:t>
      </w:r>
      <w:r>
        <w:rPr>
          <w:b/>
          <w:bCs/>
        </w:rPr>
        <w:t xml:space="preserve">, superimposed to UL/DL TDD patterns, with a granularity of slots or OFDM symbols, to combat periodic interference </w:t>
      </w:r>
      <w:proofErr w:type="gramStart"/>
      <w:r>
        <w:rPr>
          <w:b/>
          <w:bCs/>
        </w:rPr>
        <w:t>patterns;</w:t>
      </w:r>
      <w:proofErr w:type="gramEnd"/>
    </w:p>
    <w:p w14:paraId="6E28ADA4" w14:textId="77777777" w:rsidR="008D0C96" w:rsidRPr="0070679B" w:rsidRDefault="008D0C96" w:rsidP="008D0C96">
      <w:pPr>
        <w:pStyle w:val="ListParagraph"/>
        <w:numPr>
          <w:ilvl w:val="0"/>
          <w:numId w:val="40"/>
        </w:numPr>
        <w:rPr>
          <w:b/>
          <w:bCs/>
        </w:rPr>
      </w:pPr>
      <w:r>
        <w:rPr>
          <w:b/>
          <w:bCs/>
        </w:rPr>
        <w:t>aperiodic ON/OFF activation/deactivation commands, to address episodic interference situations.</w:t>
      </w:r>
    </w:p>
    <w:p w14:paraId="299A5C73" w14:textId="7489363A" w:rsidR="008D0C96" w:rsidRDefault="008D0C96" w:rsidP="008D0C96"/>
    <w:p w14:paraId="418A3A29" w14:textId="52ACF9DA" w:rsidR="004C616F" w:rsidRPr="005A3AB6" w:rsidRDefault="004C616F" w:rsidP="004C616F">
      <w:pPr>
        <w:pStyle w:val="ListParagraph"/>
        <w:numPr>
          <w:ilvl w:val="0"/>
          <w:numId w:val="44"/>
        </w:numPr>
        <w:ind w:left="0" w:firstLine="0"/>
      </w:pPr>
      <w:r>
        <w:rPr>
          <w:b/>
          <w:bCs/>
        </w:rPr>
        <w:t xml:space="preserve"> </w:t>
      </w:r>
      <w:r w:rsidRPr="005A4DBB">
        <w:rPr>
          <w:b/>
          <w:bCs/>
        </w:rPr>
        <w:t xml:space="preserve">For side control ON/OFF information, both L1/DCI and L2/MAC CE signaling can be considered. For example, MAC CE commands can configure and activate periodic activity patterns and pre-configure a set of aperiodic activity patterns. DCI signaling can activate aperiodic activity patterns at </w:t>
      </w:r>
      <w:r w:rsidR="00886425">
        <w:rPr>
          <w:b/>
          <w:bCs/>
        </w:rPr>
        <w:t>specific</w:t>
      </w:r>
      <w:r w:rsidR="00886425" w:rsidRPr="005A4DBB">
        <w:rPr>
          <w:b/>
          <w:bCs/>
        </w:rPr>
        <w:t xml:space="preserve"> </w:t>
      </w:r>
      <w:r w:rsidRPr="005A4DBB">
        <w:rPr>
          <w:b/>
          <w:bCs/>
        </w:rPr>
        <w:t>slots or OFDM symbols.</w:t>
      </w:r>
    </w:p>
    <w:p w14:paraId="032BFFA9" w14:textId="77777777" w:rsidR="004C616F" w:rsidRPr="005A4DBB" w:rsidRDefault="004C616F" w:rsidP="005A3AB6"/>
    <w:bookmarkEnd w:id="2"/>
    <w:p w14:paraId="1A7ED4E3" w14:textId="242CD1B1"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01AC3420" w14:textId="19578A26" w:rsidR="00454601" w:rsidRDefault="00CD4166" w:rsidP="004E438A">
      <w:pPr>
        <w:pStyle w:val="ListParagraph"/>
        <w:numPr>
          <w:ilvl w:val="0"/>
          <w:numId w:val="6"/>
        </w:numPr>
        <w:ind w:left="426" w:hanging="426"/>
        <w:jc w:val="left"/>
        <w:rPr>
          <w:rFonts w:ascii="Times New Roman" w:hAnsi="Times New Roman" w:cs="Times New Roman"/>
          <w:sz w:val="22"/>
          <w:szCs w:val="22"/>
        </w:rPr>
      </w:pPr>
      <w:bookmarkStart w:id="3" w:name="_Ref61816816"/>
      <w:r w:rsidRPr="005A3AB6">
        <w:rPr>
          <w:rFonts w:ascii="Times New Roman" w:hAnsi="Times New Roman" w:cs="Times New Roman"/>
          <w:color w:val="000000"/>
          <w:sz w:val="22"/>
          <w:szCs w:val="22"/>
          <w:lang w:eastAsia="ja-JP"/>
        </w:rPr>
        <w:t>3GPP</w:t>
      </w:r>
      <w:r w:rsidR="000B16AC" w:rsidRPr="005A3AB6">
        <w:rPr>
          <w:rFonts w:ascii="Times New Roman" w:hAnsi="Times New Roman" w:cs="Times New Roman"/>
          <w:color w:val="000000"/>
          <w:sz w:val="22"/>
          <w:szCs w:val="22"/>
          <w:lang w:eastAsia="ja-JP"/>
        </w:rPr>
        <w:t xml:space="preserve"> RP-</w:t>
      </w:r>
      <w:r w:rsidR="0019536D" w:rsidRPr="005A3AB6">
        <w:rPr>
          <w:rFonts w:ascii="Times New Roman" w:hAnsi="Times New Roman" w:cs="Times New Roman"/>
          <w:color w:val="000000"/>
          <w:sz w:val="22"/>
          <w:szCs w:val="22"/>
          <w:lang w:eastAsia="ja-JP"/>
        </w:rPr>
        <w:t>213592</w:t>
      </w:r>
      <w:r w:rsidR="00B4630E" w:rsidRPr="005A3AB6">
        <w:rPr>
          <w:rFonts w:ascii="Times New Roman" w:hAnsi="Times New Roman" w:cs="Times New Roman"/>
          <w:color w:val="000000"/>
          <w:sz w:val="22"/>
          <w:szCs w:val="22"/>
          <w:lang w:eastAsia="ja-JP"/>
        </w:rPr>
        <w:t>,</w:t>
      </w:r>
      <w:r w:rsidR="0019536D" w:rsidRPr="005A3AB6">
        <w:rPr>
          <w:rFonts w:ascii="Times New Roman" w:hAnsi="Times New Roman" w:cs="Times New Roman"/>
          <w:color w:val="000000"/>
          <w:sz w:val="22"/>
          <w:szCs w:val="22"/>
          <w:lang w:eastAsia="ja-JP"/>
        </w:rPr>
        <w:t xml:space="preserve"> </w:t>
      </w:r>
      <w:r w:rsidR="00A71694" w:rsidRPr="005A3AB6">
        <w:rPr>
          <w:rFonts w:ascii="Times New Roman" w:hAnsi="Times New Roman" w:cs="Times New Roman"/>
          <w:color w:val="000000"/>
          <w:sz w:val="22"/>
          <w:szCs w:val="22"/>
          <w:lang w:eastAsia="ja-JP"/>
        </w:rPr>
        <w:t>“</w:t>
      </w:r>
      <w:r w:rsidR="002C394B" w:rsidRPr="005A3AB6">
        <w:rPr>
          <w:rFonts w:ascii="Times New Roman" w:hAnsi="Times New Roman" w:cs="Times New Roman"/>
          <w:color w:val="000000"/>
          <w:sz w:val="22"/>
          <w:szCs w:val="22"/>
          <w:lang w:eastAsia="ja-JP"/>
        </w:rPr>
        <w:t>Study on smart repeaters</w:t>
      </w:r>
      <w:r w:rsidR="00A71694" w:rsidRPr="005A3AB6">
        <w:rPr>
          <w:rFonts w:ascii="Times New Roman" w:hAnsi="Times New Roman" w:cs="Times New Roman"/>
          <w:color w:val="000000"/>
          <w:sz w:val="22"/>
          <w:szCs w:val="22"/>
          <w:lang w:eastAsia="ja-JP"/>
        </w:rPr>
        <w:t xml:space="preserve">,” </w:t>
      </w:r>
      <w:r w:rsidR="007227DB" w:rsidRPr="005A3AB6">
        <w:rPr>
          <w:rFonts w:ascii="Times New Roman" w:hAnsi="Times New Roman" w:cs="Times New Roman"/>
          <w:color w:val="000000"/>
          <w:sz w:val="22"/>
          <w:szCs w:val="22"/>
          <w:lang w:eastAsia="ja-JP"/>
        </w:rPr>
        <w:t xml:space="preserve">3GPP TSG RAN Meeting #94e, </w:t>
      </w:r>
      <w:r w:rsidR="002E552A" w:rsidRPr="005A3AB6">
        <w:rPr>
          <w:rFonts w:ascii="Times New Roman" w:hAnsi="Times New Roman" w:cs="Times New Roman"/>
          <w:color w:val="000000"/>
          <w:sz w:val="22"/>
          <w:szCs w:val="22"/>
          <w:lang w:eastAsia="ja-JP"/>
        </w:rPr>
        <w:t>ZTE Corporation</w:t>
      </w:r>
      <w:r w:rsidR="00A71694" w:rsidRPr="005A3AB6">
        <w:rPr>
          <w:rFonts w:ascii="Times New Roman" w:hAnsi="Times New Roman" w:cs="Times New Roman"/>
          <w:color w:val="000000"/>
          <w:sz w:val="22"/>
          <w:szCs w:val="22"/>
          <w:lang w:eastAsia="ja-JP"/>
        </w:rPr>
        <w:t>.</w:t>
      </w:r>
      <w:bookmarkEnd w:id="3"/>
    </w:p>
    <w:p w14:paraId="46F59ACD" w14:textId="5740855C" w:rsidR="0061487F" w:rsidRPr="00EB45F6" w:rsidRDefault="0061487F" w:rsidP="0061487F">
      <w:pPr>
        <w:pStyle w:val="ListParagraph"/>
        <w:numPr>
          <w:ilvl w:val="0"/>
          <w:numId w:val="6"/>
        </w:numPr>
        <w:ind w:left="426" w:hanging="426"/>
        <w:jc w:val="left"/>
      </w:pPr>
      <w:bookmarkStart w:id="4" w:name="_Ref102127905"/>
      <w:bookmarkStart w:id="5" w:name="_Ref101966334"/>
      <w:r>
        <w:rPr>
          <w:rFonts w:ascii="Times New Roman" w:hAnsi="Times New Roman" w:cs="Times New Roman"/>
          <w:sz w:val="22"/>
          <w:szCs w:val="22"/>
        </w:rPr>
        <w:t>3GPP R1-2203741, “</w:t>
      </w:r>
      <w:r w:rsidRPr="00FE6145">
        <w:rPr>
          <w:rFonts w:ascii="Times New Roman" w:hAnsi="Times New Roman" w:cs="Times New Roman"/>
          <w:sz w:val="22"/>
          <w:szCs w:val="22"/>
        </w:rPr>
        <w:t>Considerations on side control information to enable NR network-controlled repeaters</w:t>
      </w:r>
      <w:r>
        <w:rPr>
          <w:rFonts w:ascii="Times New Roman" w:hAnsi="Times New Roman" w:cs="Times New Roman"/>
          <w:sz w:val="22"/>
          <w:szCs w:val="22"/>
        </w:rPr>
        <w:t>,” Sony.</w:t>
      </w:r>
      <w:bookmarkEnd w:id="4"/>
    </w:p>
    <w:bookmarkEnd w:id="5"/>
    <w:p w14:paraId="48F640A0" w14:textId="0F3F3057" w:rsidR="0082025C" w:rsidRPr="00EB45F6" w:rsidRDefault="0082025C" w:rsidP="00933C88">
      <w:pPr>
        <w:rPr>
          <w:lang w:eastAsia="zh-CN"/>
        </w:rPr>
      </w:pPr>
    </w:p>
    <w:sectPr w:rsidR="0082025C" w:rsidRPr="00EB45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6B4EF" w14:textId="77777777" w:rsidR="00F108E6" w:rsidRDefault="00F108E6">
      <w:r>
        <w:separator/>
      </w:r>
    </w:p>
  </w:endnote>
  <w:endnote w:type="continuationSeparator" w:id="0">
    <w:p w14:paraId="2378CC2A" w14:textId="77777777" w:rsidR="00F108E6" w:rsidRDefault="00F108E6">
      <w:r>
        <w:continuationSeparator/>
      </w:r>
    </w:p>
  </w:endnote>
  <w:endnote w:type="continuationNotice" w:id="1">
    <w:p w14:paraId="046A5418" w14:textId="77777777" w:rsidR="00F108E6" w:rsidRDefault="00F10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C6C05" w14:textId="77777777" w:rsidR="00F108E6" w:rsidRDefault="00F108E6">
      <w:r>
        <w:separator/>
      </w:r>
    </w:p>
  </w:footnote>
  <w:footnote w:type="continuationSeparator" w:id="0">
    <w:p w14:paraId="74EC45B9" w14:textId="77777777" w:rsidR="00F108E6" w:rsidRDefault="00F108E6">
      <w:r>
        <w:continuationSeparator/>
      </w:r>
    </w:p>
  </w:footnote>
  <w:footnote w:type="continuationNotice" w:id="1">
    <w:p w14:paraId="39588C58" w14:textId="77777777" w:rsidR="00F108E6" w:rsidRDefault="00F108E6">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111E5"/>
    <w:multiLevelType w:val="hybridMultilevel"/>
    <w:tmpl w:val="7E7CBF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77219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9669F0"/>
    <w:multiLevelType w:val="hybridMultilevel"/>
    <w:tmpl w:val="CC50B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AB76A3"/>
    <w:multiLevelType w:val="hybridMultilevel"/>
    <w:tmpl w:val="04EC3C1E"/>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5" w15:restartNumberingAfterBreak="0">
    <w:nsid w:val="081D6223"/>
    <w:multiLevelType w:val="hybridMultilevel"/>
    <w:tmpl w:val="36305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C2110E0"/>
    <w:multiLevelType w:val="hybridMultilevel"/>
    <w:tmpl w:val="0D2234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0F085D"/>
    <w:multiLevelType w:val="hybridMultilevel"/>
    <w:tmpl w:val="F55A2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1B6310"/>
    <w:multiLevelType w:val="hybridMultilevel"/>
    <w:tmpl w:val="8E9E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16A7A2C"/>
    <w:multiLevelType w:val="hybridMultilevel"/>
    <w:tmpl w:val="83C0D3A0"/>
    <w:lvl w:ilvl="0" w:tplc="471A45FA">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4437475C"/>
    <w:multiLevelType w:val="hybridMultilevel"/>
    <w:tmpl w:val="7D2C956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297F5D"/>
    <w:multiLevelType w:val="hybridMultilevel"/>
    <w:tmpl w:val="C5E6AF7C"/>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1"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2D67CA"/>
    <w:multiLevelType w:val="hybridMultilevel"/>
    <w:tmpl w:val="7D2C956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8EC375C"/>
    <w:multiLevelType w:val="hybridMultilevel"/>
    <w:tmpl w:val="09427EDA"/>
    <w:lvl w:ilvl="0" w:tplc="E8EE897C">
      <w:start w:val="1"/>
      <w:numFmt w:val="bullet"/>
      <w:lvlText w:val="•"/>
      <w:lvlJc w:val="left"/>
      <w:pPr>
        <w:tabs>
          <w:tab w:val="num" w:pos="720"/>
        </w:tabs>
        <w:ind w:left="720" w:hanging="360"/>
      </w:pPr>
      <w:rPr>
        <w:rFonts w:ascii="Arial" w:hAnsi="Arial" w:hint="default"/>
      </w:rPr>
    </w:lvl>
    <w:lvl w:ilvl="1" w:tplc="C772F05E" w:tentative="1">
      <w:start w:val="1"/>
      <w:numFmt w:val="bullet"/>
      <w:lvlText w:val="•"/>
      <w:lvlJc w:val="left"/>
      <w:pPr>
        <w:tabs>
          <w:tab w:val="num" w:pos="1440"/>
        </w:tabs>
        <w:ind w:left="1440" w:hanging="360"/>
      </w:pPr>
      <w:rPr>
        <w:rFonts w:ascii="Arial" w:hAnsi="Arial" w:hint="default"/>
      </w:rPr>
    </w:lvl>
    <w:lvl w:ilvl="2" w:tplc="C8B66518" w:tentative="1">
      <w:start w:val="1"/>
      <w:numFmt w:val="bullet"/>
      <w:lvlText w:val="•"/>
      <w:lvlJc w:val="left"/>
      <w:pPr>
        <w:tabs>
          <w:tab w:val="num" w:pos="2160"/>
        </w:tabs>
        <w:ind w:left="2160" w:hanging="360"/>
      </w:pPr>
      <w:rPr>
        <w:rFonts w:ascii="Arial" w:hAnsi="Arial" w:hint="default"/>
      </w:rPr>
    </w:lvl>
    <w:lvl w:ilvl="3" w:tplc="ACE437BE" w:tentative="1">
      <w:start w:val="1"/>
      <w:numFmt w:val="bullet"/>
      <w:lvlText w:val="•"/>
      <w:lvlJc w:val="left"/>
      <w:pPr>
        <w:tabs>
          <w:tab w:val="num" w:pos="2880"/>
        </w:tabs>
        <w:ind w:left="2880" w:hanging="360"/>
      </w:pPr>
      <w:rPr>
        <w:rFonts w:ascii="Arial" w:hAnsi="Arial" w:hint="default"/>
      </w:rPr>
    </w:lvl>
    <w:lvl w:ilvl="4" w:tplc="047EBAB2" w:tentative="1">
      <w:start w:val="1"/>
      <w:numFmt w:val="bullet"/>
      <w:lvlText w:val="•"/>
      <w:lvlJc w:val="left"/>
      <w:pPr>
        <w:tabs>
          <w:tab w:val="num" w:pos="3600"/>
        </w:tabs>
        <w:ind w:left="3600" w:hanging="360"/>
      </w:pPr>
      <w:rPr>
        <w:rFonts w:ascii="Arial" w:hAnsi="Arial" w:hint="default"/>
      </w:rPr>
    </w:lvl>
    <w:lvl w:ilvl="5" w:tplc="EF40241C" w:tentative="1">
      <w:start w:val="1"/>
      <w:numFmt w:val="bullet"/>
      <w:lvlText w:val="•"/>
      <w:lvlJc w:val="left"/>
      <w:pPr>
        <w:tabs>
          <w:tab w:val="num" w:pos="4320"/>
        </w:tabs>
        <w:ind w:left="4320" w:hanging="360"/>
      </w:pPr>
      <w:rPr>
        <w:rFonts w:ascii="Arial" w:hAnsi="Arial" w:hint="default"/>
      </w:rPr>
    </w:lvl>
    <w:lvl w:ilvl="6" w:tplc="C5DACC38" w:tentative="1">
      <w:start w:val="1"/>
      <w:numFmt w:val="bullet"/>
      <w:lvlText w:val="•"/>
      <w:lvlJc w:val="left"/>
      <w:pPr>
        <w:tabs>
          <w:tab w:val="num" w:pos="5040"/>
        </w:tabs>
        <w:ind w:left="5040" w:hanging="360"/>
      </w:pPr>
      <w:rPr>
        <w:rFonts w:ascii="Arial" w:hAnsi="Arial" w:hint="default"/>
      </w:rPr>
    </w:lvl>
    <w:lvl w:ilvl="7" w:tplc="0FE66EDC" w:tentative="1">
      <w:start w:val="1"/>
      <w:numFmt w:val="bullet"/>
      <w:lvlText w:val="•"/>
      <w:lvlJc w:val="left"/>
      <w:pPr>
        <w:tabs>
          <w:tab w:val="num" w:pos="5760"/>
        </w:tabs>
        <w:ind w:left="5760" w:hanging="360"/>
      </w:pPr>
      <w:rPr>
        <w:rFonts w:ascii="Arial" w:hAnsi="Arial" w:hint="default"/>
      </w:rPr>
    </w:lvl>
    <w:lvl w:ilvl="8" w:tplc="6D7487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D6126"/>
    <w:multiLevelType w:val="hybridMultilevel"/>
    <w:tmpl w:val="B71C495E"/>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7" w15:restartNumberingAfterBreak="0">
    <w:nsid w:val="55B5576C"/>
    <w:multiLevelType w:val="hybridMultilevel"/>
    <w:tmpl w:val="045A50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E20F01"/>
    <w:multiLevelType w:val="hybridMultilevel"/>
    <w:tmpl w:val="777C4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7102C9"/>
    <w:multiLevelType w:val="hybridMultilevel"/>
    <w:tmpl w:val="F91A0640"/>
    <w:lvl w:ilvl="0" w:tplc="041D0001">
      <w:start w:val="1"/>
      <w:numFmt w:val="bullet"/>
      <w:lvlText w:val=""/>
      <w:lvlJc w:val="left"/>
      <w:pPr>
        <w:ind w:left="720" w:hanging="360"/>
      </w:pPr>
      <w:rPr>
        <w:rFonts w:ascii="Symbol" w:hAnsi="Symbol"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58A1D1E"/>
    <w:multiLevelType w:val="hybridMultilevel"/>
    <w:tmpl w:val="90EAE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169A0"/>
    <w:multiLevelType w:val="hybridMultilevel"/>
    <w:tmpl w:val="15D6F686"/>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3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521F71"/>
    <w:multiLevelType w:val="hybridMultilevel"/>
    <w:tmpl w:val="C7C428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101A38"/>
    <w:multiLevelType w:val="hybridMultilevel"/>
    <w:tmpl w:val="16701354"/>
    <w:lvl w:ilvl="0" w:tplc="041D0001">
      <w:start w:val="1"/>
      <w:numFmt w:val="bullet"/>
      <w:lvlText w:val=""/>
      <w:lvlJc w:val="left"/>
      <w:pPr>
        <w:ind w:left="721" w:hanging="360"/>
      </w:pPr>
      <w:rPr>
        <w:rFonts w:ascii="Symbol" w:hAnsi="Symbol" w:hint="default"/>
      </w:rPr>
    </w:lvl>
    <w:lvl w:ilvl="1" w:tplc="041D0003" w:tentative="1">
      <w:start w:val="1"/>
      <w:numFmt w:val="bullet"/>
      <w:lvlText w:val="o"/>
      <w:lvlJc w:val="left"/>
      <w:pPr>
        <w:ind w:left="1441" w:hanging="360"/>
      </w:pPr>
      <w:rPr>
        <w:rFonts w:ascii="Courier New" w:hAnsi="Courier New" w:cs="Courier New" w:hint="default"/>
      </w:rPr>
    </w:lvl>
    <w:lvl w:ilvl="2" w:tplc="041D0005" w:tentative="1">
      <w:start w:val="1"/>
      <w:numFmt w:val="bullet"/>
      <w:lvlText w:val=""/>
      <w:lvlJc w:val="left"/>
      <w:pPr>
        <w:ind w:left="2161" w:hanging="360"/>
      </w:pPr>
      <w:rPr>
        <w:rFonts w:ascii="Wingdings" w:hAnsi="Wingdings" w:hint="default"/>
      </w:rPr>
    </w:lvl>
    <w:lvl w:ilvl="3" w:tplc="041D0001" w:tentative="1">
      <w:start w:val="1"/>
      <w:numFmt w:val="bullet"/>
      <w:lvlText w:val=""/>
      <w:lvlJc w:val="left"/>
      <w:pPr>
        <w:ind w:left="2881" w:hanging="360"/>
      </w:pPr>
      <w:rPr>
        <w:rFonts w:ascii="Symbol" w:hAnsi="Symbol" w:hint="default"/>
      </w:rPr>
    </w:lvl>
    <w:lvl w:ilvl="4" w:tplc="041D0003" w:tentative="1">
      <w:start w:val="1"/>
      <w:numFmt w:val="bullet"/>
      <w:lvlText w:val="o"/>
      <w:lvlJc w:val="left"/>
      <w:pPr>
        <w:ind w:left="3601" w:hanging="360"/>
      </w:pPr>
      <w:rPr>
        <w:rFonts w:ascii="Courier New" w:hAnsi="Courier New" w:cs="Courier New" w:hint="default"/>
      </w:rPr>
    </w:lvl>
    <w:lvl w:ilvl="5" w:tplc="041D0005" w:tentative="1">
      <w:start w:val="1"/>
      <w:numFmt w:val="bullet"/>
      <w:lvlText w:val=""/>
      <w:lvlJc w:val="left"/>
      <w:pPr>
        <w:ind w:left="4321" w:hanging="360"/>
      </w:pPr>
      <w:rPr>
        <w:rFonts w:ascii="Wingdings" w:hAnsi="Wingdings" w:hint="default"/>
      </w:rPr>
    </w:lvl>
    <w:lvl w:ilvl="6" w:tplc="041D0001" w:tentative="1">
      <w:start w:val="1"/>
      <w:numFmt w:val="bullet"/>
      <w:lvlText w:val=""/>
      <w:lvlJc w:val="left"/>
      <w:pPr>
        <w:ind w:left="5041" w:hanging="360"/>
      </w:pPr>
      <w:rPr>
        <w:rFonts w:ascii="Symbol" w:hAnsi="Symbol" w:hint="default"/>
      </w:rPr>
    </w:lvl>
    <w:lvl w:ilvl="7" w:tplc="041D0003" w:tentative="1">
      <w:start w:val="1"/>
      <w:numFmt w:val="bullet"/>
      <w:lvlText w:val="o"/>
      <w:lvlJc w:val="left"/>
      <w:pPr>
        <w:ind w:left="5761" w:hanging="360"/>
      </w:pPr>
      <w:rPr>
        <w:rFonts w:ascii="Courier New" w:hAnsi="Courier New" w:cs="Courier New" w:hint="default"/>
      </w:rPr>
    </w:lvl>
    <w:lvl w:ilvl="8" w:tplc="041D0005" w:tentative="1">
      <w:start w:val="1"/>
      <w:numFmt w:val="bullet"/>
      <w:lvlText w:val=""/>
      <w:lvlJc w:val="left"/>
      <w:pPr>
        <w:ind w:left="6481" w:hanging="360"/>
      </w:pPr>
      <w:rPr>
        <w:rFonts w:ascii="Wingdings" w:hAnsi="Wingdings" w:hint="default"/>
      </w:rPr>
    </w:lvl>
  </w:abstractNum>
  <w:abstractNum w:abstractNumId="38" w15:restartNumberingAfterBreak="0">
    <w:nsid w:val="770E3298"/>
    <w:multiLevelType w:val="hybridMultilevel"/>
    <w:tmpl w:val="5A5CF8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7303151"/>
    <w:multiLevelType w:val="hybridMultilevel"/>
    <w:tmpl w:val="3A4CEDB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754233A"/>
    <w:multiLevelType w:val="hybridMultilevel"/>
    <w:tmpl w:val="24EA669A"/>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41" w15:restartNumberingAfterBreak="0">
    <w:nsid w:val="776F2ABD"/>
    <w:multiLevelType w:val="hybridMultilevel"/>
    <w:tmpl w:val="9DCE8D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015F5E"/>
    <w:multiLevelType w:val="hybridMultilevel"/>
    <w:tmpl w:val="EB64DA32"/>
    <w:lvl w:ilvl="0" w:tplc="C8981FE6">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8"/>
  </w:num>
  <w:num w:numId="2">
    <w:abstractNumId w:val="17"/>
  </w:num>
  <w:num w:numId="3">
    <w:abstractNumId w:val="42"/>
  </w:num>
  <w:num w:numId="4">
    <w:abstractNumId w:val="26"/>
  </w:num>
  <w:num w:numId="5">
    <w:abstractNumId w:val="34"/>
  </w:num>
  <w:num w:numId="6">
    <w:abstractNumId w:val="9"/>
  </w:num>
  <w:num w:numId="7">
    <w:abstractNumId w:val="31"/>
  </w:num>
  <w:num w:numId="8">
    <w:abstractNumId w:val="8"/>
  </w:num>
  <w:num w:numId="9">
    <w:abstractNumId w:val="29"/>
  </w:num>
  <w:num w:numId="10">
    <w:abstractNumId w:val="6"/>
  </w:num>
  <w:num w:numId="11">
    <w:abstractNumId w:val="5"/>
  </w:num>
  <w:num w:numId="12">
    <w:abstractNumId w:val="12"/>
  </w:num>
  <w:num w:numId="13">
    <w:abstractNumId w:val="33"/>
  </w:num>
  <w:num w:numId="14">
    <w:abstractNumId w:val="37"/>
  </w:num>
  <w:num w:numId="15">
    <w:abstractNumId w:val="35"/>
  </w:num>
  <w:num w:numId="16">
    <w:abstractNumId w:val="13"/>
  </w:num>
  <w:num w:numId="17">
    <w:abstractNumId w:val="25"/>
  </w:num>
  <w:num w:numId="18">
    <w:abstractNumId w:val="14"/>
  </w:num>
  <w:num w:numId="19">
    <w:abstractNumId w:val="0"/>
  </w:num>
  <w:num w:numId="20">
    <w:abstractNumId w:val="32"/>
  </w:num>
  <w:num w:numId="21">
    <w:abstractNumId w:val="21"/>
  </w:num>
  <w:num w:numId="22">
    <w:abstractNumId w:val="10"/>
  </w:num>
  <w:num w:numId="23">
    <w:abstractNumId w:val="16"/>
  </w:num>
  <w:num w:numId="24">
    <w:abstractNumId w:val="20"/>
  </w:num>
  <w:num w:numId="25">
    <w:abstractNumId w:val="11"/>
  </w:num>
  <w:num w:numId="26">
    <w:abstractNumId w:val="7"/>
  </w:num>
  <w:num w:numId="27">
    <w:abstractNumId w:val="39"/>
  </w:num>
  <w:num w:numId="28">
    <w:abstractNumId w:val="38"/>
  </w:num>
  <w:num w:numId="29">
    <w:abstractNumId w:val="4"/>
  </w:num>
  <w:num w:numId="30">
    <w:abstractNumId w:val="15"/>
  </w:num>
  <w:num w:numId="31">
    <w:abstractNumId w:val="2"/>
  </w:num>
  <w:num w:numId="32">
    <w:abstractNumId w:val="22"/>
  </w:num>
  <w:num w:numId="33">
    <w:abstractNumId w:val="43"/>
  </w:num>
  <w:num w:numId="34">
    <w:abstractNumId w:val="1"/>
  </w:num>
  <w:num w:numId="35">
    <w:abstractNumId w:val="27"/>
  </w:num>
  <w:num w:numId="36">
    <w:abstractNumId w:val="28"/>
  </w:num>
  <w:num w:numId="37">
    <w:abstractNumId w:val="30"/>
  </w:num>
  <w:num w:numId="38">
    <w:abstractNumId w:val="23"/>
  </w:num>
  <w:num w:numId="39">
    <w:abstractNumId w:val="3"/>
  </w:num>
  <w:num w:numId="40">
    <w:abstractNumId w:val="36"/>
  </w:num>
  <w:num w:numId="41">
    <w:abstractNumId w:val="41"/>
  </w:num>
  <w:num w:numId="42">
    <w:abstractNumId w:val="40"/>
  </w:num>
  <w:num w:numId="43">
    <w:abstractNumId w:val="24"/>
  </w:num>
  <w:num w:numId="4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US"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pNaAJi+us0s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CFD"/>
    <w:rsid w:val="00001E27"/>
    <w:rsid w:val="00001FC1"/>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95"/>
    <w:rsid w:val="00003B9F"/>
    <w:rsid w:val="00003C3F"/>
    <w:rsid w:val="00003C56"/>
    <w:rsid w:val="00003DCD"/>
    <w:rsid w:val="00003DFE"/>
    <w:rsid w:val="00003EC2"/>
    <w:rsid w:val="00003F3A"/>
    <w:rsid w:val="000040A9"/>
    <w:rsid w:val="000043C2"/>
    <w:rsid w:val="000043EC"/>
    <w:rsid w:val="0000458E"/>
    <w:rsid w:val="000045AA"/>
    <w:rsid w:val="000046AF"/>
    <w:rsid w:val="00004E70"/>
    <w:rsid w:val="00004F21"/>
    <w:rsid w:val="00005070"/>
    <w:rsid w:val="000055EA"/>
    <w:rsid w:val="000057E4"/>
    <w:rsid w:val="00005B38"/>
    <w:rsid w:val="00005E27"/>
    <w:rsid w:val="00005F18"/>
    <w:rsid w:val="0000602F"/>
    <w:rsid w:val="0000608A"/>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3EB"/>
    <w:rsid w:val="00011A54"/>
    <w:rsid w:val="00011F67"/>
    <w:rsid w:val="0001215C"/>
    <w:rsid w:val="000121C3"/>
    <w:rsid w:val="0001241C"/>
    <w:rsid w:val="00012862"/>
    <w:rsid w:val="000128E6"/>
    <w:rsid w:val="00012A12"/>
    <w:rsid w:val="00012FA6"/>
    <w:rsid w:val="00013035"/>
    <w:rsid w:val="00013039"/>
    <w:rsid w:val="000134B5"/>
    <w:rsid w:val="0001357F"/>
    <w:rsid w:val="00013840"/>
    <w:rsid w:val="00013849"/>
    <w:rsid w:val="000138F4"/>
    <w:rsid w:val="00013A39"/>
    <w:rsid w:val="000142E9"/>
    <w:rsid w:val="0001505E"/>
    <w:rsid w:val="00015084"/>
    <w:rsid w:val="000158ED"/>
    <w:rsid w:val="00015A75"/>
    <w:rsid w:val="00015D2D"/>
    <w:rsid w:val="00015DB3"/>
    <w:rsid w:val="00015EFB"/>
    <w:rsid w:val="00016554"/>
    <w:rsid w:val="000165E2"/>
    <w:rsid w:val="00016AD2"/>
    <w:rsid w:val="00016B91"/>
    <w:rsid w:val="00017020"/>
    <w:rsid w:val="00017291"/>
    <w:rsid w:val="000172BE"/>
    <w:rsid w:val="000174B9"/>
    <w:rsid w:val="0001799B"/>
    <w:rsid w:val="00017CDF"/>
    <w:rsid w:val="00017D8A"/>
    <w:rsid w:val="0002004E"/>
    <w:rsid w:val="0002079B"/>
    <w:rsid w:val="00020A9F"/>
    <w:rsid w:val="00021583"/>
    <w:rsid w:val="00021626"/>
    <w:rsid w:val="000218F5"/>
    <w:rsid w:val="00021D7B"/>
    <w:rsid w:val="00022025"/>
    <w:rsid w:val="00022085"/>
    <w:rsid w:val="00022516"/>
    <w:rsid w:val="000226B5"/>
    <w:rsid w:val="00022DC0"/>
    <w:rsid w:val="0002304C"/>
    <w:rsid w:val="00023388"/>
    <w:rsid w:val="00023425"/>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E6"/>
    <w:rsid w:val="00034974"/>
    <w:rsid w:val="00034A87"/>
    <w:rsid w:val="00034AA9"/>
    <w:rsid w:val="00034D57"/>
    <w:rsid w:val="00035238"/>
    <w:rsid w:val="000352B3"/>
    <w:rsid w:val="0003572F"/>
    <w:rsid w:val="00036263"/>
    <w:rsid w:val="00036428"/>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E22"/>
    <w:rsid w:val="00043FED"/>
    <w:rsid w:val="00044077"/>
    <w:rsid w:val="000442C2"/>
    <w:rsid w:val="0004483A"/>
    <w:rsid w:val="00044C9E"/>
    <w:rsid w:val="00044E41"/>
    <w:rsid w:val="000454D8"/>
    <w:rsid w:val="00045A8A"/>
    <w:rsid w:val="00046356"/>
    <w:rsid w:val="00046796"/>
    <w:rsid w:val="000467FD"/>
    <w:rsid w:val="00046AAF"/>
    <w:rsid w:val="00046AD8"/>
    <w:rsid w:val="00047225"/>
    <w:rsid w:val="00047551"/>
    <w:rsid w:val="00047899"/>
    <w:rsid w:val="00047C2A"/>
    <w:rsid w:val="00047C47"/>
    <w:rsid w:val="00047D14"/>
    <w:rsid w:val="00047E60"/>
    <w:rsid w:val="00047FDE"/>
    <w:rsid w:val="000504E6"/>
    <w:rsid w:val="00051149"/>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F54"/>
    <w:rsid w:val="00054088"/>
    <w:rsid w:val="00054AE1"/>
    <w:rsid w:val="00054B91"/>
    <w:rsid w:val="00054D8C"/>
    <w:rsid w:val="00054E0C"/>
    <w:rsid w:val="00054E40"/>
    <w:rsid w:val="0005541D"/>
    <w:rsid w:val="00055851"/>
    <w:rsid w:val="00055F08"/>
    <w:rsid w:val="00055F8F"/>
    <w:rsid w:val="0005616A"/>
    <w:rsid w:val="000565C8"/>
    <w:rsid w:val="00056A75"/>
    <w:rsid w:val="00056ACF"/>
    <w:rsid w:val="00056D1F"/>
    <w:rsid w:val="0005714C"/>
    <w:rsid w:val="0005754F"/>
    <w:rsid w:val="0005793E"/>
    <w:rsid w:val="00057DC8"/>
    <w:rsid w:val="0006008D"/>
    <w:rsid w:val="00060302"/>
    <w:rsid w:val="0006045C"/>
    <w:rsid w:val="00060AED"/>
    <w:rsid w:val="00061216"/>
    <w:rsid w:val="000612E1"/>
    <w:rsid w:val="000614FE"/>
    <w:rsid w:val="000618EF"/>
    <w:rsid w:val="00061D4C"/>
    <w:rsid w:val="00061F3E"/>
    <w:rsid w:val="00061FD2"/>
    <w:rsid w:val="00062472"/>
    <w:rsid w:val="000626EA"/>
    <w:rsid w:val="00062A4F"/>
    <w:rsid w:val="00062E41"/>
    <w:rsid w:val="00062F56"/>
    <w:rsid w:val="00063F01"/>
    <w:rsid w:val="00063F42"/>
    <w:rsid w:val="00063F5E"/>
    <w:rsid w:val="00063F91"/>
    <w:rsid w:val="00064062"/>
    <w:rsid w:val="000643D3"/>
    <w:rsid w:val="0006494F"/>
    <w:rsid w:val="000649D0"/>
    <w:rsid w:val="00065397"/>
    <w:rsid w:val="000653FC"/>
    <w:rsid w:val="00065458"/>
    <w:rsid w:val="00065D0E"/>
    <w:rsid w:val="00065D38"/>
    <w:rsid w:val="0006604B"/>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FE"/>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BE"/>
    <w:rsid w:val="00073EDF"/>
    <w:rsid w:val="000743A3"/>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6067"/>
    <w:rsid w:val="00076097"/>
    <w:rsid w:val="000761EA"/>
    <w:rsid w:val="000762E4"/>
    <w:rsid w:val="0007630D"/>
    <w:rsid w:val="00076541"/>
    <w:rsid w:val="000772E0"/>
    <w:rsid w:val="000772F4"/>
    <w:rsid w:val="000776EB"/>
    <w:rsid w:val="000779E8"/>
    <w:rsid w:val="00077AA4"/>
    <w:rsid w:val="00077ECE"/>
    <w:rsid w:val="0008013D"/>
    <w:rsid w:val="000807B1"/>
    <w:rsid w:val="000808B0"/>
    <w:rsid w:val="00080ABF"/>
    <w:rsid w:val="00080BB5"/>
    <w:rsid w:val="00080C50"/>
    <w:rsid w:val="00080EF6"/>
    <w:rsid w:val="00080FAC"/>
    <w:rsid w:val="00081834"/>
    <w:rsid w:val="00081B72"/>
    <w:rsid w:val="000823B0"/>
    <w:rsid w:val="0008277E"/>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E4"/>
    <w:rsid w:val="0008661A"/>
    <w:rsid w:val="00086800"/>
    <w:rsid w:val="00086ACB"/>
    <w:rsid w:val="00087100"/>
    <w:rsid w:val="0008740C"/>
    <w:rsid w:val="00087913"/>
    <w:rsid w:val="00087BD7"/>
    <w:rsid w:val="00087C4F"/>
    <w:rsid w:val="00087CC7"/>
    <w:rsid w:val="00087E80"/>
    <w:rsid w:val="000900D7"/>
    <w:rsid w:val="000902DC"/>
    <w:rsid w:val="000906BB"/>
    <w:rsid w:val="000906E4"/>
    <w:rsid w:val="000909C6"/>
    <w:rsid w:val="00090CBB"/>
    <w:rsid w:val="00090DD7"/>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D42"/>
    <w:rsid w:val="00094260"/>
    <w:rsid w:val="00094A16"/>
    <w:rsid w:val="00094B7E"/>
    <w:rsid w:val="00094CC3"/>
    <w:rsid w:val="00094DE6"/>
    <w:rsid w:val="00094F43"/>
    <w:rsid w:val="000955C4"/>
    <w:rsid w:val="000959E0"/>
    <w:rsid w:val="000962C9"/>
    <w:rsid w:val="00096348"/>
    <w:rsid w:val="00096356"/>
    <w:rsid w:val="000965E5"/>
    <w:rsid w:val="00096753"/>
    <w:rsid w:val="00096900"/>
    <w:rsid w:val="00097138"/>
    <w:rsid w:val="00097C99"/>
    <w:rsid w:val="000A0623"/>
    <w:rsid w:val="000A08F6"/>
    <w:rsid w:val="000A0935"/>
    <w:rsid w:val="000A0BBC"/>
    <w:rsid w:val="000A0E2F"/>
    <w:rsid w:val="000A0F14"/>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4E3"/>
    <w:rsid w:val="000A3A9C"/>
    <w:rsid w:val="000A3E17"/>
    <w:rsid w:val="000A4205"/>
    <w:rsid w:val="000A443F"/>
    <w:rsid w:val="000A4A19"/>
    <w:rsid w:val="000A4A9E"/>
    <w:rsid w:val="000A4C8D"/>
    <w:rsid w:val="000A4EA0"/>
    <w:rsid w:val="000A5399"/>
    <w:rsid w:val="000A54F6"/>
    <w:rsid w:val="000A5A8F"/>
    <w:rsid w:val="000A5AD2"/>
    <w:rsid w:val="000A5B59"/>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5DA2"/>
    <w:rsid w:val="000B60B4"/>
    <w:rsid w:val="000B615E"/>
    <w:rsid w:val="000B6421"/>
    <w:rsid w:val="000B6D7C"/>
    <w:rsid w:val="000B6E2C"/>
    <w:rsid w:val="000B7520"/>
    <w:rsid w:val="000B76C5"/>
    <w:rsid w:val="000B7A10"/>
    <w:rsid w:val="000B7C48"/>
    <w:rsid w:val="000C01E2"/>
    <w:rsid w:val="000C04B0"/>
    <w:rsid w:val="000C096C"/>
    <w:rsid w:val="000C0B9A"/>
    <w:rsid w:val="000C0DFC"/>
    <w:rsid w:val="000C115D"/>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97B"/>
    <w:rsid w:val="000C4AFF"/>
    <w:rsid w:val="000C4DD0"/>
    <w:rsid w:val="000C53B4"/>
    <w:rsid w:val="000C5634"/>
    <w:rsid w:val="000C5960"/>
    <w:rsid w:val="000C5974"/>
    <w:rsid w:val="000C5BDE"/>
    <w:rsid w:val="000C5F91"/>
    <w:rsid w:val="000C6025"/>
    <w:rsid w:val="000C6099"/>
    <w:rsid w:val="000C62CF"/>
    <w:rsid w:val="000C659D"/>
    <w:rsid w:val="000C6AA4"/>
    <w:rsid w:val="000C733D"/>
    <w:rsid w:val="000C7871"/>
    <w:rsid w:val="000C7B4E"/>
    <w:rsid w:val="000C7C5B"/>
    <w:rsid w:val="000C7F23"/>
    <w:rsid w:val="000C7FE7"/>
    <w:rsid w:val="000D0565"/>
    <w:rsid w:val="000D097F"/>
    <w:rsid w:val="000D0A03"/>
    <w:rsid w:val="000D0E02"/>
    <w:rsid w:val="000D0E4E"/>
    <w:rsid w:val="000D0EED"/>
    <w:rsid w:val="000D1068"/>
    <w:rsid w:val="000D113C"/>
    <w:rsid w:val="000D12B5"/>
    <w:rsid w:val="000D12D1"/>
    <w:rsid w:val="000D13DF"/>
    <w:rsid w:val="000D159A"/>
    <w:rsid w:val="000D16D5"/>
    <w:rsid w:val="000D1D79"/>
    <w:rsid w:val="000D203B"/>
    <w:rsid w:val="000D20AC"/>
    <w:rsid w:val="000D210F"/>
    <w:rsid w:val="000D22CC"/>
    <w:rsid w:val="000D2916"/>
    <w:rsid w:val="000D2984"/>
    <w:rsid w:val="000D2BD5"/>
    <w:rsid w:val="000D2D2D"/>
    <w:rsid w:val="000D2F74"/>
    <w:rsid w:val="000D30E1"/>
    <w:rsid w:val="000D30EA"/>
    <w:rsid w:val="000D31C9"/>
    <w:rsid w:val="000D3323"/>
    <w:rsid w:val="000D36AE"/>
    <w:rsid w:val="000D38A1"/>
    <w:rsid w:val="000D38DD"/>
    <w:rsid w:val="000D3F5E"/>
    <w:rsid w:val="000D4123"/>
    <w:rsid w:val="000D48E8"/>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6C8"/>
    <w:rsid w:val="000D67D5"/>
    <w:rsid w:val="000D6BE9"/>
    <w:rsid w:val="000D70A6"/>
    <w:rsid w:val="000D71BF"/>
    <w:rsid w:val="000D71E2"/>
    <w:rsid w:val="000D732B"/>
    <w:rsid w:val="000D73A5"/>
    <w:rsid w:val="000D7714"/>
    <w:rsid w:val="000D785B"/>
    <w:rsid w:val="000D7A40"/>
    <w:rsid w:val="000D7C07"/>
    <w:rsid w:val="000D7C72"/>
    <w:rsid w:val="000E01F5"/>
    <w:rsid w:val="000E07D6"/>
    <w:rsid w:val="000E0DF5"/>
    <w:rsid w:val="000E0E51"/>
    <w:rsid w:val="000E1380"/>
    <w:rsid w:val="000E1626"/>
    <w:rsid w:val="000E18DF"/>
    <w:rsid w:val="000E1985"/>
    <w:rsid w:val="000E199A"/>
    <w:rsid w:val="000E1C95"/>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4E6"/>
    <w:rsid w:val="000E7937"/>
    <w:rsid w:val="000E7A84"/>
    <w:rsid w:val="000F009D"/>
    <w:rsid w:val="000F01D4"/>
    <w:rsid w:val="000F02F9"/>
    <w:rsid w:val="000F069B"/>
    <w:rsid w:val="000F06E1"/>
    <w:rsid w:val="000F0F31"/>
    <w:rsid w:val="000F0F80"/>
    <w:rsid w:val="000F0F9D"/>
    <w:rsid w:val="000F15BC"/>
    <w:rsid w:val="000F1738"/>
    <w:rsid w:val="000F180A"/>
    <w:rsid w:val="000F19D7"/>
    <w:rsid w:val="000F1C92"/>
    <w:rsid w:val="000F20A7"/>
    <w:rsid w:val="000F212A"/>
    <w:rsid w:val="000F275B"/>
    <w:rsid w:val="000F2C8F"/>
    <w:rsid w:val="000F2EEE"/>
    <w:rsid w:val="000F3292"/>
    <w:rsid w:val="000F3697"/>
    <w:rsid w:val="000F3A64"/>
    <w:rsid w:val="000F4015"/>
    <w:rsid w:val="000F42C8"/>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EAD"/>
    <w:rsid w:val="000F70E0"/>
    <w:rsid w:val="000F70EB"/>
    <w:rsid w:val="000F765A"/>
    <w:rsid w:val="000F7F58"/>
    <w:rsid w:val="00100128"/>
    <w:rsid w:val="00100186"/>
    <w:rsid w:val="0010039E"/>
    <w:rsid w:val="001004E7"/>
    <w:rsid w:val="0010080C"/>
    <w:rsid w:val="001009B8"/>
    <w:rsid w:val="001009D1"/>
    <w:rsid w:val="00100BC7"/>
    <w:rsid w:val="00100E3F"/>
    <w:rsid w:val="00100E65"/>
    <w:rsid w:val="00100FF3"/>
    <w:rsid w:val="00101586"/>
    <w:rsid w:val="00101C5E"/>
    <w:rsid w:val="00101CBA"/>
    <w:rsid w:val="00101CDA"/>
    <w:rsid w:val="001026CA"/>
    <w:rsid w:val="00102D51"/>
    <w:rsid w:val="00102EB5"/>
    <w:rsid w:val="00102EC1"/>
    <w:rsid w:val="00103300"/>
    <w:rsid w:val="00103E1D"/>
    <w:rsid w:val="00103EE9"/>
    <w:rsid w:val="001043C2"/>
    <w:rsid w:val="001043E1"/>
    <w:rsid w:val="001047A8"/>
    <w:rsid w:val="00104CA6"/>
    <w:rsid w:val="00104D1F"/>
    <w:rsid w:val="00104D5C"/>
    <w:rsid w:val="0010505A"/>
    <w:rsid w:val="00105CC7"/>
    <w:rsid w:val="00105D40"/>
    <w:rsid w:val="00105D63"/>
    <w:rsid w:val="00105DF5"/>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21AE"/>
    <w:rsid w:val="001123FE"/>
    <w:rsid w:val="00112928"/>
    <w:rsid w:val="001129B5"/>
    <w:rsid w:val="00112AF0"/>
    <w:rsid w:val="00113333"/>
    <w:rsid w:val="0011375E"/>
    <w:rsid w:val="00113D4D"/>
    <w:rsid w:val="00113DF6"/>
    <w:rsid w:val="001141E3"/>
    <w:rsid w:val="001144DF"/>
    <w:rsid w:val="001145E5"/>
    <w:rsid w:val="001147FE"/>
    <w:rsid w:val="0011486B"/>
    <w:rsid w:val="001149FE"/>
    <w:rsid w:val="0011557B"/>
    <w:rsid w:val="00115BC1"/>
    <w:rsid w:val="00115C00"/>
    <w:rsid w:val="00115D2C"/>
    <w:rsid w:val="001162CF"/>
    <w:rsid w:val="001163DF"/>
    <w:rsid w:val="001164B8"/>
    <w:rsid w:val="00116711"/>
    <w:rsid w:val="00116806"/>
    <w:rsid w:val="00116B9B"/>
    <w:rsid w:val="00116EEF"/>
    <w:rsid w:val="00116FA9"/>
    <w:rsid w:val="00117440"/>
    <w:rsid w:val="00117C85"/>
    <w:rsid w:val="00120238"/>
    <w:rsid w:val="001206A4"/>
    <w:rsid w:val="001209CD"/>
    <w:rsid w:val="00120B13"/>
    <w:rsid w:val="00120B1F"/>
    <w:rsid w:val="00121019"/>
    <w:rsid w:val="00121082"/>
    <w:rsid w:val="00121430"/>
    <w:rsid w:val="00121808"/>
    <w:rsid w:val="00121C01"/>
    <w:rsid w:val="001222F4"/>
    <w:rsid w:val="00122457"/>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63AA"/>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6AF"/>
    <w:rsid w:val="00134939"/>
    <w:rsid w:val="001349B6"/>
    <w:rsid w:val="00134B88"/>
    <w:rsid w:val="00134CD0"/>
    <w:rsid w:val="001357E9"/>
    <w:rsid w:val="00135B16"/>
    <w:rsid w:val="00135C7A"/>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ADC"/>
    <w:rsid w:val="00141B23"/>
    <w:rsid w:val="00141D0D"/>
    <w:rsid w:val="00142665"/>
    <w:rsid w:val="001431EE"/>
    <w:rsid w:val="001431F1"/>
    <w:rsid w:val="001433DA"/>
    <w:rsid w:val="0014384A"/>
    <w:rsid w:val="001439AA"/>
    <w:rsid w:val="00143FA4"/>
    <w:rsid w:val="00144309"/>
    <w:rsid w:val="0014450F"/>
    <w:rsid w:val="00144518"/>
    <w:rsid w:val="0014485A"/>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CF5"/>
    <w:rsid w:val="00150131"/>
    <w:rsid w:val="001503C9"/>
    <w:rsid w:val="00150586"/>
    <w:rsid w:val="001511A7"/>
    <w:rsid w:val="00151619"/>
    <w:rsid w:val="00151CC6"/>
    <w:rsid w:val="00151ECB"/>
    <w:rsid w:val="00151FDA"/>
    <w:rsid w:val="001521C8"/>
    <w:rsid w:val="001521DF"/>
    <w:rsid w:val="0015220E"/>
    <w:rsid w:val="0015266D"/>
    <w:rsid w:val="00152835"/>
    <w:rsid w:val="0015346A"/>
    <w:rsid w:val="00153630"/>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D47"/>
    <w:rsid w:val="00161E9C"/>
    <w:rsid w:val="00161F1D"/>
    <w:rsid w:val="00162420"/>
    <w:rsid w:val="0016271E"/>
    <w:rsid w:val="00162734"/>
    <w:rsid w:val="00162951"/>
    <w:rsid w:val="00162CCA"/>
    <w:rsid w:val="00162D7A"/>
    <w:rsid w:val="00163566"/>
    <w:rsid w:val="001636E0"/>
    <w:rsid w:val="001637C6"/>
    <w:rsid w:val="00163C5F"/>
    <w:rsid w:val="00163F45"/>
    <w:rsid w:val="0016414C"/>
    <w:rsid w:val="00164459"/>
    <w:rsid w:val="00164A72"/>
    <w:rsid w:val="00164DAB"/>
    <w:rsid w:val="00164FDA"/>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344"/>
    <w:rsid w:val="0017068C"/>
    <w:rsid w:val="00170C5C"/>
    <w:rsid w:val="001710C3"/>
    <w:rsid w:val="00171143"/>
    <w:rsid w:val="00171313"/>
    <w:rsid w:val="001715BF"/>
    <w:rsid w:val="001716D6"/>
    <w:rsid w:val="001717C0"/>
    <w:rsid w:val="001717D0"/>
    <w:rsid w:val="00171803"/>
    <w:rsid w:val="0017211C"/>
    <w:rsid w:val="00172175"/>
    <w:rsid w:val="001721C5"/>
    <w:rsid w:val="00172557"/>
    <w:rsid w:val="00172864"/>
    <w:rsid w:val="00172B82"/>
    <w:rsid w:val="00172C1B"/>
    <w:rsid w:val="00172C76"/>
    <w:rsid w:val="00172EFA"/>
    <w:rsid w:val="00173181"/>
    <w:rsid w:val="001731EB"/>
    <w:rsid w:val="00173608"/>
    <w:rsid w:val="00173665"/>
    <w:rsid w:val="0017381F"/>
    <w:rsid w:val="00173A68"/>
    <w:rsid w:val="00173E85"/>
    <w:rsid w:val="00173F98"/>
    <w:rsid w:val="001740A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068"/>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CD"/>
    <w:rsid w:val="001830F7"/>
    <w:rsid w:val="001832B0"/>
    <w:rsid w:val="0018359C"/>
    <w:rsid w:val="00183EE6"/>
    <w:rsid w:val="001844D8"/>
    <w:rsid w:val="00184679"/>
    <w:rsid w:val="00184A1C"/>
    <w:rsid w:val="00184A77"/>
    <w:rsid w:val="00185280"/>
    <w:rsid w:val="001852BF"/>
    <w:rsid w:val="0018536E"/>
    <w:rsid w:val="0018588A"/>
    <w:rsid w:val="001859B4"/>
    <w:rsid w:val="00185A59"/>
    <w:rsid w:val="00185E79"/>
    <w:rsid w:val="00185FA5"/>
    <w:rsid w:val="0018671A"/>
    <w:rsid w:val="00186A53"/>
    <w:rsid w:val="00186C70"/>
    <w:rsid w:val="00186E32"/>
    <w:rsid w:val="00186F0A"/>
    <w:rsid w:val="00186FAE"/>
    <w:rsid w:val="00187252"/>
    <w:rsid w:val="001874F3"/>
    <w:rsid w:val="00187514"/>
    <w:rsid w:val="001875D7"/>
    <w:rsid w:val="00187FCE"/>
    <w:rsid w:val="001902B6"/>
    <w:rsid w:val="00190CD6"/>
    <w:rsid w:val="0019115F"/>
    <w:rsid w:val="00191305"/>
    <w:rsid w:val="00191C91"/>
    <w:rsid w:val="00192197"/>
    <w:rsid w:val="0019245F"/>
    <w:rsid w:val="00192766"/>
    <w:rsid w:val="00192D6B"/>
    <w:rsid w:val="00192DD9"/>
    <w:rsid w:val="0019349F"/>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36D"/>
    <w:rsid w:val="0019564D"/>
    <w:rsid w:val="001958EA"/>
    <w:rsid w:val="00195977"/>
    <w:rsid w:val="00195DCA"/>
    <w:rsid w:val="00195E0E"/>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363"/>
    <w:rsid w:val="001A1799"/>
    <w:rsid w:val="001A180D"/>
    <w:rsid w:val="001A1BAC"/>
    <w:rsid w:val="001A1C87"/>
    <w:rsid w:val="001A202B"/>
    <w:rsid w:val="001A2254"/>
    <w:rsid w:val="001A23CE"/>
    <w:rsid w:val="001A2677"/>
    <w:rsid w:val="001A2C89"/>
    <w:rsid w:val="001A3797"/>
    <w:rsid w:val="001A3D3D"/>
    <w:rsid w:val="001A3F0B"/>
    <w:rsid w:val="001A40AC"/>
    <w:rsid w:val="001A414B"/>
    <w:rsid w:val="001A4972"/>
    <w:rsid w:val="001A4BC8"/>
    <w:rsid w:val="001A4E3C"/>
    <w:rsid w:val="001A506E"/>
    <w:rsid w:val="001A5222"/>
    <w:rsid w:val="001A5531"/>
    <w:rsid w:val="001A55BB"/>
    <w:rsid w:val="001A576A"/>
    <w:rsid w:val="001A5C69"/>
    <w:rsid w:val="001A5E6D"/>
    <w:rsid w:val="001A6552"/>
    <w:rsid w:val="001A6586"/>
    <w:rsid w:val="001A673E"/>
    <w:rsid w:val="001A67B2"/>
    <w:rsid w:val="001A6B50"/>
    <w:rsid w:val="001A6D82"/>
    <w:rsid w:val="001A7077"/>
    <w:rsid w:val="001A7543"/>
    <w:rsid w:val="001A7724"/>
    <w:rsid w:val="001A7763"/>
    <w:rsid w:val="001A7CCD"/>
    <w:rsid w:val="001A7D26"/>
    <w:rsid w:val="001B00B7"/>
    <w:rsid w:val="001B0156"/>
    <w:rsid w:val="001B0F40"/>
    <w:rsid w:val="001B127E"/>
    <w:rsid w:val="001B1405"/>
    <w:rsid w:val="001B1491"/>
    <w:rsid w:val="001B1537"/>
    <w:rsid w:val="001B2964"/>
    <w:rsid w:val="001B2C86"/>
    <w:rsid w:val="001B2EB3"/>
    <w:rsid w:val="001B3964"/>
    <w:rsid w:val="001B396A"/>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B29"/>
    <w:rsid w:val="001B5D16"/>
    <w:rsid w:val="001B5E30"/>
    <w:rsid w:val="001B5EAA"/>
    <w:rsid w:val="001B62EF"/>
    <w:rsid w:val="001B6421"/>
    <w:rsid w:val="001B64A2"/>
    <w:rsid w:val="001B64E2"/>
    <w:rsid w:val="001B6564"/>
    <w:rsid w:val="001B67E0"/>
    <w:rsid w:val="001B691A"/>
    <w:rsid w:val="001B69B6"/>
    <w:rsid w:val="001B6BB2"/>
    <w:rsid w:val="001B6EB0"/>
    <w:rsid w:val="001B7116"/>
    <w:rsid w:val="001B7311"/>
    <w:rsid w:val="001B7596"/>
    <w:rsid w:val="001B786C"/>
    <w:rsid w:val="001B797D"/>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7623"/>
    <w:rsid w:val="001C7D78"/>
    <w:rsid w:val="001C7D9C"/>
    <w:rsid w:val="001C7E40"/>
    <w:rsid w:val="001C7E66"/>
    <w:rsid w:val="001D032F"/>
    <w:rsid w:val="001D05F3"/>
    <w:rsid w:val="001D0731"/>
    <w:rsid w:val="001D0795"/>
    <w:rsid w:val="001D07F1"/>
    <w:rsid w:val="001D1187"/>
    <w:rsid w:val="001D1FCD"/>
    <w:rsid w:val="001D211F"/>
    <w:rsid w:val="001D2360"/>
    <w:rsid w:val="001D275B"/>
    <w:rsid w:val="001D2822"/>
    <w:rsid w:val="001D2932"/>
    <w:rsid w:val="001D2CAE"/>
    <w:rsid w:val="001D2FFA"/>
    <w:rsid w:val="001D3109"/>
    <w:rsid w:val="001D332E"/>
    <w:rsid w:val="001D382E"/>
    <w:rsid w:val="001D3836"/>
    <w:rsid w:val="001D383A"/>
    <w:rsid w:val="001D395E"/>
    <w:rsid w:val="001D3D66"/>
    <w:rsid w:val="001D40B1"/>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52E"/>
    <w:rsid w:val="001E18D5"/>
    <w:rsid w:val="001E1904"/>
    <w:rsid w:val="001E1A18"/>
    <w:rsid w:val="001E226A"/>
    <w:rsid w:val="001E252C"/>
    <w:rsid w:val="001E253F"/>
    <w:rsid w:val="001E25A4"/>
    <w:rsid w:val="001E2815"/>
    <w:rsid w:val="001E2DEE"/>
    <w:rsid w:val="001E2FDB"/>
    <w:rsid w:val="001E304C"/>
    <w:rsid w:val="001E31F3"/>
    <w:rsid w:val="001E322E"/>
    <w:rsid w:val="001E34EC"/>
    <w:rsid w:val="001E36E4"/>
    <w:rsid w:val="001E379D"/>
    <w:rsid w:val="001E3867"/>
    <w:rsid w:val="001E3A3C"/>
    <w:rsid w:val="001E3E89"/>
    <w:rsid w:val="001E4A7F"/>
    <w:rsid w:val="001E4DC4"/>
    <w:rsid w:val="001E4F90"/>
    <w:rsid w:val="001E5036"/>
    <w:rsid w:val="001E57B9"/>
    <w:rsid w:val="001E5952"/>
    <w:rsid w:val="001E5C23"/>
    <w:rsid w:val="001E5E20"/>
    <w:rsid w:val="001E5F90"/>
    <w:rsid w:val="001E68FC"/>
    <w:rsid w:val="001E6F50"/>
    <w:rsid w:val="001E713F"/>
    <w:rsid w:val="001E7504"/>
    <w:rsid w:val="001E7638"/>
    <w:rsid w:val="001E76DF"/>
    <w:rsid w:val="001E7943"/>
    <w:rsid w:val="001E7EA6"/>
    <w:rsid w:val="001F0199"/>
    <w:rsid w:val="001F0306"/>
    <w:rsid w:val="001F1308"/>
    <w:rsid w:val="001F1525"/>
    <w:rsid w:val="001F1663"/>
    <w:rsid w:val="001F1E87"/>
    <w:rsid w:val="001F1EB6"/>
    <w:rsid w:val="001F20D1"/>
    <w:rsid w:val="001F20EE"/>
    <w:rsid w:val="001F26FE"/>
    <w:rsid w:val="001F299C"/>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47A"/>
    <w:rsid w:val="001F7AC7"/>
    <w:rsid w:val="00200926"/>
    <w:rsid w:val="00200A3A"/>
    <w:rsid w:val="00200D2C"/>
    <w:rsid w:val="00201408"/>
    <w:rsid w:val="002014C7"/>
    <w:rsid w:val="00201718"/>
    <w:rsid w:val="002019D8"/>
    <w:rsid w:val="00201EC7"/>
    <w:rsid w:val="00201F53"/>
    <w:rsid w:val="00202169"/>
    <w:rsid w:val="00202261"/>
    <w:rsid w:val="0020248A"/>
    <w:rsid w:val="00202B61"/>
    <w:rsid w:val="0020340E"/>
    <w:rsid w:val="00203432"/>
    <w:rsid w:val="0020349A"/>
    <w:rsid w:val="002034B4"/>
    <w:rsid w:val="00203A7E"/>
    <w:rsid w:val="00203AD3"/>
    <w:rsid w:val="00203B17"/>
    <w:rsid w:val="00203D45"/>
    <w:rsid w:val="00204032"/>
    <w:rsid w:val="00204BAD"/>
    <w:rsid w:val="00204D60"/>
    <w:rsid w:val="0020532A"/>
    <w:rsid w:val="002055F8"/>
    <w:rsid w:val="00205627"/>
    <w:rsid w:val="002056D0"/>
    <w:rsid w:val="0020584F"/>
    <w:rsid w:val="0020595B"/>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6CE"/>
    <w:rsid w:val="002129C5"/>
    <w:rsid w:val="00212CB6"/>
    <w:rsid w:val="00212D7F"/>
    <w:rsid w:val="00212E37"/>
    <w:rsid w:val="00212ED3"/>
    <w:rsid w:val="00213115"/>
    <w:rsid w:val="00213127"/>
    <w:rsid w:val="0021343F"/>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D5B"/>
    <w:rsid w:val="00217DF2"/>
    <w:rsid w:val="002207A2"/>
    <w:rsid w:val="00220894"/>
    <w:rsid w:val="00220951"/>
    <w:rsid w:val="00220A3F"/>
    <w:rsid w:val="00220B14"/>
    <w:rsid w:val="00220C1E"/>
    <w:rsid w:val="00221005"/>
    <w:rsid w:val="0022167B"/>
    <w:rsid w:val="00222090"/>
    <w:rsid w:val="00222769"/>
    <w:rsid w:val="00222A34"/>
    <w:rsid w:val="00222AC5"/>
    <w:rsid w:val="00222E93"/>
    <w:rsid w:val="00223012"/>
    <w:rsid w:val="00223962"/>
    <w:rsid w:val="00223F25"/>
    <w:rsid w:val="00223F29"/>
    <w:rsid w:val="002241D5"/>
    <w:rsid w:val="002246D0"/>
    <w:rsid w:val="00224939"/>
    <w:rsid w:val="00224952"/>
    <w:rsid w:val="00224C2F"/>
    <w:rsid w:val="00224DD2"/>
    <w:rsid w:val="00225045"/>
    <w:rsid w:val="00225145"/>
    <w:rsid w:val="00225A6A"/>
    <w:rsid w:val="00225AC7"/>
    <w:rsid w:val="00225ACC"/>
    <w:rsid w:val="00225ADB"/>
    <w:rsid w:val="00225E5E"/>
    <w:rsid w:val="00226CEE"/>
    <w:rsid w:val="00226E0C"/>
    <w:rsid w:val="00227393"/>
    <w:rsid w:val="002274D2"/>
    <w:rsid w:val="0022780A"/>
    <w:rsid w:val="00227B82"/>
    <w:rsid w:val="00227C54"/>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8E"/>
    <w:rsid w:val="002348AF"/>
    <w:rsid w:val="002348EF"/>
    <w:rsid w:val="00234950"/>
    <w:rsid w:val="00234F8C"/>
    <w:rsid w:val="00235170"/>
    <w:rsid w:val="002351B9"/>
    <w:rsid w:val="00235542"/>
    <w:rsid w:val="00235613"/>
    <w:rsid w:val="00236313"/>
    <w:rsid w:val="00236349"/>
    <w:rsid w:val="0023641F"/>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E54"/>
    <w:rsid w:val="00242455"/>
    <w:rsid w:val="0024293A"/>
    <w:rsid w:val="00242B4D"/>
    <w:rsid w:val="00242E06"/>
    <w:rsid w:val="002430C0"/>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25E"/>
    <w:rsid w:val="00255374"/>
    <w:rsid w:val="00255468"/>
    <w:rsid w:val="002556BC"/>
    <w:rsid w:val="00255AC0"/>
    <w:rsid w:val="00255F8F"/>
    <w:rsid w:val="00255FE7"/>
    <w:rsid w:val="00256368"/>
    <w:rsid w:val="00256795"/>
    <w:rsid w:val="00256A44"/>
    <w:rsid w:val="00256B83"/>
    <w:rsid w:val="00256FA1"/>
    <w:rsid w:val="00257290"/>
    <w:rsid w:val="0025756A"/>
    <w:rsid w:val="00257BF4"/>
    <w:rsid w:val="00257E0C"/>
    <w:rsid w:val="00257EAF"/>
    <w:rsid w:val="00260003"/>
    <w:rsid w:val="00260044"/>
    <w:rsid w:val="0026035D"/>
    <w:rsid w:val="002606D6"/>
    <w:rsid w:val="00260802"/>
    <w:rsid w:val="0026081C"/>
    <w:rsid w:val="00261020"/>
    <w:rsid w:val="00261B34"/>
    <w:rsid w:val="00261C98"/>
    <w:rsid w:val="00261D01"/>
    <w:rsid w:val="0026215A"/>
    <w:rsid w:val="002623B9"/>
    <w:rsid w:val="0026248E"/>
    <w:rsid w:val="002627F8"/>
    <w:rsid w:val="00262914"/>
    <w:rsid w:val="00262C7E"/>
    <w:rsid w:val="00262D75"/>
    <w:rsid w:val="00262E50"/>
    <w:rsid w:val="002630B4"/>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96"/>
    <w:rsid w:val="0026661F"/>
    <w:rsid w:val="00266976"/>
    <w:rsid w:val="00266B13"/>
    <w:rsid w:val="00266D70"/>
    <w:rsid w:val="00266DC8"/>
    <w:rsid w:val="0026724F"/>
    <w:rsid w:val="00267838"/>
    <w:rsid w:val="0027003D"/>
    <w:rsid w:val="002701BD"/>
    <w:rsid w:val="00270226"/>
    <w:rsid w:val="002702C9"/>
    <w:rsid w:val="002706A1"/>
    <w:rsid w:val="00270728"/>
    <w:rsid w:val="002707BA"/>
    <w:rsid w:val="00270AAB"/>
    <w:rsid w:val="00270D42"/>
    <w:rsid w:val="00271108"/>
    <w:rsid w:val="0027148B"/>
    <w:rsid w:val="0027158B"/>
    <w:rsid w:val="002716C9"/>
    <w:rsid w:val="0027195D"/>
    <w:rsid w:val="0027274E"/>
    <w:rsid w:val="002728DA"/>
    <w:rsid w:val="00272B03"/>
    <w:rsid w:val="00272B15"/>
    <w:rsid w:val="0027303E"/>
    <w:rsid w:val="002731D2"/>
    <w:rsid w:val="002733E2"/>
    <w:rsid w:val="002736C4"/>
    <w:rsid w:val="0027373E"/>
    <w:rsid w:val="00273D56"/>
    <w:rsid w:val="00274441"/>
    <w:rsid w:val="002747A2"/>
    <w:rsid w:val="00274A69"/>
    <w:rsid w:val="00274CF5"/>
    <w:rsid w:val="00274E98"/>
    <w:rsid w:val="002750B1"/>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835"/>
    <w:rsid w:val="00277980"/>
    <w:rsid w:val="00277A3A"/>
    <w:rsid w:val="00277D35"/>
    <w:rsid w:val="00277F7D"/>
    <w:rsid w:val="0028001B"/>
    <w:rsid w:val="00280961"/>
    <w:rsid w:val="00280AB1"/>
    <w:rsid w:val="00280DE9"/>
    <w:rsid w:val="00281630"/>
    <w:rsid w:val="00281D0E"/>
    <w:rsid w:val="00282038"/>
    <w:rsid w:val="00282140"/>
    <w:rsid w:val="0028234B"/>
    <w:rsid w:val="002825A1"/>
    <w:rsid w:val="002825ED"/>
    <w:rsid w:val="002828F8"/>
    <w:rsid w:val="00282AD4"/>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F84"/>
    <w:rsid w:val="002862FE"/>
    <w:rsid w:val="002868E5"/>
    <w:rsid w:val="0028693E"/>
    <w:rsid w:val="00286AE7"/>
    <w:rsid w:val="00286AFF"/>
    <w:rsid w:val="00286B69"/>
    <w:rsid w:val="00286C48"/>
    <w:rsid w:val="002870AB"/>
    <w:rsid w:val="00287243"/>
    <w:rsid w:val="00287917"/>
    <w:rsid w:val="00287D70"/>
    <w:rsid w:val="00287E99"/>
    <w:rsid w:val="00290647"/>
    <w:rsid w:val="00290996"/>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8DF"/>
    <w:rsid w:val="00294AC6"/>
    <w:rsid w:val="00294B55"/>
    <w:rsid w:val="00294D90"/>
    <w:rsid w:val="00294EA2"/>
    <w:rsid w:val="00294EA7"/>
    <w:rsid w:val="002955E9"/>
    <w:rsid w:val="00295E57"/>
    <w:rsid w:val="002963DE"/>
    <w:rsid w:val="00296410"/>
    <w:rsid w:val="00296AE3"/>
    <w:rsid w:val="00296B1B"/>
    <w:rsid w:val="00296DCC"/>
    <w:rsid w:val="0029722B"/>
    <w:rsid w:val="00297611"/>
    <w:rsid w:val="00297C6B"/>
    <w:rsid w:val="00297CF9"/>
    <w:rsid w:val="002A00CD"/>
    <w:rsid w:val="002A08EE"/>
    <w:rsid w:val="002A09C5"/>
    <w:rsid w:val="002A0BEB"/>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49A"/>
    <w:rsid w:val="002A46BC"/>
    <w:rsid w:val="002A4982"/>
    <w:rsid w:val="002A49EF"/>
    <w:rsid w:val="002A4E10"/>
    <w:rsid w:val="002A4FC9"/>
    <w:rsid w:val="002A5003"/>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D1"/>
    <w:rsid w:val="002B0178"/>
    <w:rsid w:val="002B0654"/>
    <w:rsid w:val="002B0A7D"/>
    <w:rsid w:val="002B0EE3"/>
    <w:rsid w:val="002B1364"/>
    <w:rsid w:val="002B1406"/>
    <w:rsid w:val="002B1446"/>
    <w:rsid w:val="002B1505"/>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DCA"/>
    <w:rsid w:val="002B6776"/>
    <w:rsid w:val="002B6874"/>
    <w:rsid w:val="002B6BDC"/>
    <w:rsid w:val="002B6C3C"/>
    <w:rsid w:val="002B6DFA"/>
    <w:rsid w:val="002B70B5"/>
    <w:rsid w:val="002B70F5"/>
    <w:rsid w:val="002B7184"/>
    <w:rsid w:val="002B7342"/>
    <w:rsid w:val="002B75B0"/>
    <w:rsid w:val="002B7705"/>
    <w:rsid w:val="002B775D"/>
    <w:rsid w:val="002B79D4"/>
    <w:rsid w:val="002B7EAF"/>
    <w:rsid w:val="002C012C"/>
    <w:rsid w:val="002C05A6"/>
    <w:rsid w:val="002C0618"/>
    <w:rsid w:val="002C0726"/>
    <w:rsid w:val="002C099C"/>
    <w:rsid w:val="002C0B74"/>
    <w:rsid w:val="002C0C8B"/>
    <w:rsid w:val="002C0CBB"/>
    <w:rsid w:val="002C1034"/>
    <w:rsid w:val="002C107C"/>
    <w:rsid w:val="002C1201"/>
    <w:rsid w:val="002C13BE"/>
    <w:rsid w:val="002C1460"/>
    <w:rsid w:val="002C1594"/>
    <w:rsid w:val="002C1DF7"/>
    <w:rsid w:val="002C2083"/>
    <w:rsid w:val="002C20F2"/>
    <w:rsid w:val="002C232C"/>
    <w:rsid w:val="002C2715"/>
    <w:rsid w:val="002C2A32"/>
    <w:rsid w:val="002C2E80"/>
    <w:rsid w:val="002C2F6B"/>
    <w:rsid w:val="002C2FA7"/>
    <w:rsid w:val="002C35ED"/>
    <w:rsid w:val="002C384C"/>
    <w:rsid w:val="002C38B2"/>
    <w:rsid w:val="002C394B"/>
    <w:rsid w:val="002C39D0"/>
    <w:rsid w:val="002C3F9C"/>
    <w:rsid w:val="002C4060"/>
    <w:rsid w:val="002C451A"/>
    <w:rsid w:val="002C493E"/>
    <w:rsid w:val="002C49BD"/>
    <w:rsid w:val="002C547B"/>
    <w:rsid w:val="002C5AFA"/>
    <w:rsid w:val="002C5CDA"/>
    <w:rsid w:val="002C5F32"/>
    <w:rsid w:val="002C6087"/>
    <w:rsid w:val="002C61B0"/>
    <w:rsid w:val="002C633E"/>
    <w:rsid w:val="002C638A"/>
    <w:rsid w:val="002C664D"/>
    <w:rsid w:val="002C6B73"/>
    <w:rsid w:val="002C6B7F"/>
    <w:rsid w:val="002C6BA7"/>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D88"/>
    <w:rsid w:val="002D0EF4"/>
    <w:rsid w:val="002D11B7"/>
    <w:rsid w:val="002D1940"/>
    <w:rsid w:val="002D1978"/>
    <w:rsid w:val="002D20A4"/>
    <w:rsid w:val="002D253A"/>
    <w:rsid w:val="002D25A8"/>
    <w:rsid w:val="002D25F2"/>
    <w:rsid w:val="002D292F"/>
    <w:rsid w:val="002D29C0"/>
    <w:rsid w:val="002D2A95"/>
    <w:rsid w:val="002D3028"/>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DD4"/>
    <w:rsid w:val="002E0319"/>
    <w:rsid w:val="002E08D0"/>
    <w:rsid w:val="002E0CB0"/>
    <w:rsid w:val="002E0DC2"/>
    <w:rsid w:val="002E0DFF"/>
    <w:rsid w:val="002E0E99"/>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67"/>
    <w:rsid w:val="002E3E7D"/>
    <w:rsid w:val="002E3F5B"/>
    <w:rsid w:val="002E4179"/>
    <w:rsid w:val="002E4362"/>
    <w:rsid w:val="002E471B"/>
    <w:rsid w:val="002E4EEA"/>
    <w:rsid w:val="002E4F79"/>
    <w:rsid w:val="002E52BA"/>
    <w:rsid w:val="002E552A"/>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CA"/>
    <w:rsid w:val="002F1702"/>
    <w:rsid w:val="002F1725"/>
    <w:rsid w:val="002F1757"/>
    <w:rsid w:val="002F1852"/>
    <w:rsid w:val="002F1974"/>
    <w:rsid w:val="002F1B63"/>
    <w:rsid w:val="002F1CB4"/>
    <w:rsid w:val="002F1E44"/>
    <w:rsid w:val="002F201A"/>
    <w:rsid w:val="002F204B"/>
    <w:rsid w:val="002F2353"/>
    <w:rsid w:val="002F23AF"/>
    <w:rsid w:val="002F2498"/>
    <w:rsid w:val="002F24B4"/>
    <w:rsid w:val="002F2547"/>
    <w:rsid w:val="002F2850"/>
    <w:rsid w:val="002F2CEA"/>
    <w:rsid w:val="002F32E3"/>
    <w:rsid w:val="002F35CA"/>
    <w:rsid w:val="002F3C3E"/>
    <w:rsid w:val="002F3C76"/>
    <w:rsid w:val="002F3CDE"/>
    <w:rsid w:val="002F3CF1"/>
    <w:rsid w:val="002F45CC"/>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E6B"/>
    <w:rsid w:val="00307607"/>
    <w:rsid w:val="0030780A"/>
    <w:rsid w:val="00307826"/>
    <w:rsid w:val="00307B22"/>
    <w:rsid w:val="00307D3D"/>
    <w:rsid w:val="003100C8"/>
    <w:rsid w:val="00310212"/>
    <w:rsid w:val="00310470"/>
    <w:rsid w:val="003107BC"/>
    <w:rsid w:val="00310A14"/>
    <w:rsid w:val="00311161"/>
    <w:rsid w:val="0031128D"/>
    <w:rsid w:val="00311C3D"/>
    <w:rsid w:val="00311D06"/>
    <w:rsid w:val="00312306"/>
    <w:rsid w:val="00312400"/>
    <w:rsid w:val="0031257B"/>
    <w:rsid w:val="00312739"/>
    <w:rsid w:val="00312A9C"/>
    <w:rsid w:val="00312AAB"/>
    <w:rsid w:val="00312D10"/>
    <w:rsid w:val="003139C1"/>
    <w:rsid w:val="00313BD1"/>
    <w:rsid w:val="003144F9"/>
    <w:rsid w:val="00314A27"/>
    <w:rsid w:val="00314D8B"/>
    <w:rsid w:val="00314E3E"/>
    <w:rsid w:val="003152C6"/>
    <w:rsid w:val="00315308"/>
    <w:rsid w:val="00315590"/>
    <w:rsid w:val="003155D3"/>
    <w:rsid w:val="0031593D"/>
    <w:rsid w:val="00315A45"/>
    <w:rsid w:val="00315F8C"/>
    <w:rsid w:val="003160A8"/>
    <w:rsid w:val="00316153"/>
    <w:rsid w:val="00316710"/>
    <w:rsid w:val="00316C8E"/>
    <w:rsid w:val="00316F6C"/>
    <w:rsid w:val="0031730E"/>
    <w:rsid w:val="003178DA"/>
    <w:rsid w:val="00317AD0"/>
    <w:rsid w:val="00317DB8"/>
    <w:rsid w:val="00317E55"/>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30AD"/>
    <w:rsid w:val="00323687"/>
    <w:rsid w:val="00323738"/>
    <w:rsid w:val="00323860"/>
    <w:rsid w:val="00323D6B"/>
    <w:rsid w:val="00324202"/>
    <w:rsid w:val="0032421D"/>
    <w:rsid w:val="003245FE"/>
    <w:rsid w:val="003247EF"/>
    <w:rsid w:val="00325122"/>
    <w:rsid w:val="003252C8"/>
    <w:rsid w:val="0032542E"/>
    <w:rsid w:val="00325447"/>
    <w:rsid w:val="00325A4F"/>
    <w:rsid w:val="00325BDF"/>
    <w:rsid w:val="0032600F"/>
    <w:rsid w:val="00326957"/>
    <w:rsid w:val="00326AE2"/>
    <w:rsid w:val="00326CA9"/>
    <w:rsid w:val="003270D5"/>
    <w:rsid w:val="003270EB"/>
    <w:rsid w:val="00327B0B"/>
    <w:rsid w:val="00327E70"/>
    <w:rsid w:val="003301D4"/>
    <w:rsid w:val="003304D1"/>
    <w:rsid w:val="00330F5F"/>
    <w:rsid w:val="00330FF6"/>
    <w:rsid w:val="00331211"/>
    <w:rsid w:val="003316F6"/>
    <w:rsid w:val="0033171D"/>
    <w:rsid w:val="003318E6"/>
    <w:rsid w:val="00331A52"/>
    <w:rsid w:val="00331BF6"/>
    <w:rsid w:val="00331EB6"/>
    <w:rsid w:val="00331FC3"/>
    <w:rsid w:val="00332773"/>
    <w:rsid w:val="003329B8"/>
    <w:rsid w:val="00332B75"/>
    <w:rsid w:val="00332B80"/>
    <w:rsid w:val="00332C61"/>
    <w:rsid w:val="00332DBB"/>
    <w:rsid w:val="003330F7"/>
    <w:rsid w:val="00333397"/>
    <w:rsid w:val="003335DD"/>
    <w:rsid w:val="003336B3"/>
    <w:rsid w:val="00333B51"/>
    <w:rsid w:val="00333C95"/>
    <w:rsid w:val="00333CD5"/>
    <w:rsid w:val="00333CFD"/>
    <w:rsid w:val="00334321"/>
    <w:rsid w:val="00334A32"/>
    <w:rsid w:val="00334F02"/>
    <w:rsid w:val="0033507A"/>
    <w:rsid w:val="00335211"/>
    <w:rsid w:val="00335807"/>
    <w:rsid w:val="00335A5C"/>
    <w:rsid w:val="00335B75"/>
    <w:rsid w:val="00335D8C"/>
    <w:rsid w:val="00335FB6"/>
    <w:rsid w:val="00336072"/>
    <w:rsid w:val="003363A1"/>
    <w:rsid w:val="00336FE2"/>
    <w:rsid w:val="0033744C"/>
    <w:rsid w:val="0033780B"/>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26D"/>
    <w:rsid w:val="003422F7"/>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3F"/>
    <w:rsid w:val="00345197"/>
    <w:rsid w:val="00345266"/>
    <w:rsid w:val="00345497"/>
    <w:rsid w:val="0034594B"/>
    <w:rsid w:val="003459BB"/>
    <w:rsid w:val="0034638C"/>
    <w:rsid w:val="003465B4"/>
    <w:rsid w:val="00346835"/>
    <w:rsid w:val="00346EF1"/>
    <w:rsid w:val="00346F7F"/>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F80"/>
    <w:rsid w:val="00352094"/>
    <w:rsid w:val="00352480"/>
    <w:rsid w:val="003528CE"/>
    <w:rsid w:val="003529BC"/>
    <w:rsid w:val="003530D2"/>
    <w:rsid w:val="00353126"/>
    <w:rsid w:val="00353240"/>
    <w:rsid w:val="0035331A"/>
    <w:rsid w:val="003534E1"/>
    <w:rsid w:val="00353DB2"/>
    <w:rsid w:val="00353E79"/>
    <w:rsid w:val="00353F27"/>
    <w:rsid w:val="00354395"/>
    <w:rsid w:val="003548D8"/>
    <w:rsid w:val="00354B32"/>
    <w:rsid w:val="00354FB5"/>
    <w:rsid w:val="003551D2"/>
    <w:rsid w:val="003554CA"/>
    <w:rsid w:val="00355543"/>
    <w:rsid w:val="003555BB"/>
    <w:rsid w:val="00355E63"/>
    <w:rsid w:val="00355ED5"/>
    <w:rsid w:val="00356246"/>
    <w:rsid w:val="003567BF"/>
    <w:rsid w:val="003569DF"/>
    <w:rsid w:val="00356A47"/>
    <w:rsid w:val="00356C80"/>
    <w:rsid w:val="00356CD0"/>
    <w:rsid w:val="00356E40"/>
    <w:rsid w:val="00356EB6"/>
    <w:rsid w:val="003570C2"/>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46A"/>
    <w:rsid w:val="0036251C"/>
    <w:rsid w:val="00362569"/>
    <w:rsid w:val="00362983"/>
    <w:rsid w:val="00362E85"/>
    <w:rsid w:val="0036309E"/>
    <w:rsid w:val="003632DF"/>
    <w:rsid w:val="003636CD"/>
    <w:rsid w:val="003637FA"/>
    <w:rsid w:val="003638A5"/>
    <w:rsid w:val="003640FD"/>
    <w:rsid w:val="003641A2"/>
    <w:rsid w:val="003641DE"/>
    <w:rsid w:val="00364207"/>
    <w:rsid w:val="00364220"/>
    <w:rsid w:val="0036487C"/>
    <w:rsid w:val="003648F1"/>
    <w:rsid w:val="00364A68"/>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701F4"/>
    <w:rsid w:val="0037094E"/>
    <w:rsid w:val="00370BE7"/>
    <w:rsid w:val="00370C4C"/>
    <w:rsid w:val="00370E4F"/>
    <w:rsid w:val="00370E58"/>
    <w:rsid w:val="00371215"/>
    <w:rsid w:val="00371B60"/>
    <w:rsid w:val="00371D73"/>
    <w:rsid w:val="00371FEF"/>
    <w:rsid w:val="00372123"/>
    <w:rsid w:val="00372489"/>
    <w:rsid w:val="00372EFB"/>
    <w:rsid w:val="00372F0D"/>
    <w:rsid w:val="00372F54"/>
    <w:rsid w:val="00373300"/>
    <w:rsid w:val="0037336D"/>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B5"/>
    <w:rsid w:val="00376DF1"/>
    <w:rsid w:val="00376FBC"/>
    <w:rsid w:val="003770BB"/>
    <w:rsid w:val="0037771A"/>
    <w:rsid w:val="0037776E"/>
    <w:rsid w:val="00377BAB"/>
    <w:rsid w:val="00377EAE"/>
    <w:rsid w:val="003802DC"/>
    <w:rsid w:val="0038076D"/>
    <w:rsid w:val="00380C40"/>
    <w:rsid w:val="00380D66"/>
    <w:rsid w:val="00380E4E"/>
    <w:rsid w:val="00380FBF"/>
    <w:rsid w:val="0038133A"/>
    <w:rsid w:val="00381462"/>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3DBF"/>
    <w:rsid w:val="003840F8"/>
    <w:rsid w:val="00384571"/>
    <w:rsid w:val="003846CE"/>
    <w:rsid w:val="00384ADC"/>
    <w:rsid w:val="00384F50"/>
    <w:rsid w:val="00385152"/>
    <w:rsid w:val="00385217"/>
    <w:rsid w:val="003852FB"/>
    <w:rsid w:val="0038536E"/>
    <w:rsid w:val="00385429"/>
    <w:rsid w:val="0038544A"/>
    <w:rsid w:val="00385660"/>
    <w:rsid w:val="00385B05"/>
    <w:rsid w:val="00385BE6"/>
    <w:rsid w:val="00385EDD"/>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281F"/>
    <w:rsid w:val="00392D4A"/>
    <w:rsid w:val="00392D4C"/>
    <w:rsid w:val="00392E0D"/>
    <w:rsid w:val="00392EAB"/>
    <w:rsid w:val="003940CE"/>
    <w:rsid w:val="003942FE"/>
    <w:rsid w:val="0039492D"/>
    <w:rsid w:val="00394A79"/>
    <w:rsid w:val="00394DE3"/>
    <w:rsid w:val="00395318"/>
    <w:rsid w:val="003953BF"/>
    <w:rsid w:val="00395B6C"/>
    <w:rsid w:val="00395D63"/>
    <w:rsid w:val="00395F04"/>
    <w:rsid w:val="00396949"/>
    <w:rsid w:val="003970C3"/>
    <w:rsid w:val="003971B8"/>
    <w:rsid w:val="00397453"/>
    <w:rsid w:val="00397A6B"/>
    <w:rsid w:val="00397C10"/>
    <w:rsid w:val="00397C1D"/>
    <w:rsid w:val="00397D80"/>
    <w:rsid w:val="003A06AE"/>
    <w:rsid w:val="003A0B93"/>
    <w:rsid w:val="003A0D3D"/>
    <w:rsid w:val="003A129C"/>
    <w:rsid w:val="003A12BA"/>
    <w:rsid w:val="003A180F"/>
    <w:rsid w:val="003A18DD"/>
    <w:rsid w:val="003A20C8"/>
    <w:rsid w:val="003A23E8"/>
    <w:rsid w:val="003A2675"/>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B4"/>
    <w:rsid w:val="003A47C0"/>
    <w:rsid w:val="003A5F31"/>
    <w:rsid w:val="003A6019"/>
    <w:rsid w:val="003A6283"/>
    <w:rsid w:val="003A6519"/>
    <w:rsid w:val="003A65D6"/>
    <w:rsid w:val="003A6850"/>
    <w:rsid w:val="003A68F9"/>
    <w:rsid w:val="003A6BF2"/>
    <w:rsid w:val="003A6D70"/>
    <w:rsid w:val="003A6F12"/>
    <w:rsid w:val="003A7834"/>
    <w:rsid w:val="003A78FB"/>
    <w:rsid w:val="003A7A2E"/>
    <w:rsid w:val="003A7D8E"/>
    <w:rsid w:val="003B020C"/>
    <w:rsid w:val="003B0455"/>
    <w:rsid w:val="003B04F4"/>
    <w:rsid w:val="003B0959"/>
    <w:rsid w:val="003B0B5B"/>
    <w:rsid w:val="003B0E79"/>
    <w:rsid w:val="003B11E7"/>
    <w:rsid w:val="003B1579"/>
    <w:rsid w:val="003B1882"/>
    <w:rsid w:val="003B19F7"/>
    <w:rsid w:val="003B1B35"/>
    <w:rsid w:val="003B1F9D"/>
    <w:rsid w:val="003B230A"/>
    <w:rsid w:val="003B27F0"/>
    <w:rsid w:val="003B2C7E"/>
    <w:rsid w:val="003B3575"/>
    <w:rsid w:val="003B3655"/>
    <w:rsid w:val="003B3AEC"/>
    <w:rsid w:val="003B3FA4"/>
    <w:rsid w:val="003B4224"/>
    <w:rsid w:val="003B4351"/>
    <w:rsid w:val="003B4376"/>
    <w:rsid w:val="003B4652"/>
    <w:rsid w:val="003B48EA"/>
    <w:rsid w:val="003B48F0"/>
    <w:rsid w:val="003B4989"/>
    <w:rsid w:val="003B4CD1"/>
    <w:rsid w:val="003B50BC"/>
    <w:rsid w:val="003B5144"/>
    <w:rsid w:val="003B5201"/>
    <w:rsid w:val="003B52B7"/>
    <w:rsid w:val="003B5469"/>
    <w:rsid w:val="003B5752"/>
    <w:rsid w:val="003B5D97"/>
    <w:rsid w:val="003B5F2C"/>
    <w:rsid w:val="003B6093"/>
    <w:rsid w:val="003B63A4"/>
    <w:rsid w:val="003B642E"/>
    <w:rsid w:val="003B6636"/>
    <w:rsid w:val="003B68FE"/>
    <w:rsid w:val="003B6A67"/>
    <w:rsid w:val="003B6D7D"/>
    <w:rsid w:val="003B70C3"/>
    <w:rsid w:val="003B7236"/>
    <w:rsid w:val="003B7658"/>
    <w:rsid w:val="003B7C88"/>
    <w:rsid w:val="003B7D7E"/>
    <w:rsid w:val="003C0043"/>
    <w:rsid w:val="003C041E"/>
    <w:rsid w:val="003C05E4"/>
    <w:rsid w:val="003C064A"/>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309F"/>
    <w:rsid w:val="003C34AF"/>
    <w:rsid w:val="003C4605"/>
    <w:rsid w:val="003C4E23"/>
    <w:rsid w:val="003C4EBD"/>
    <w:rsid w:val="003C5183"/>
    <w:rsid w:val="003C518B"/>
    <w:rsid w:val="003C5525"/>
    <w:rsid w:val="003C55A4"/>
    <w:rsid w:val="003C5696"/>
    <w:rsid w:val="003C569C"/>
    <w:rsid w:val="003C5E6B"/>
    <w:rsid w:val="003C6122"/>
    <w:rsid w:val="003C62CB"/>
    <w:rsid w:val="003C656B"/>
    <w:rsid w:val="003C6944"/>
    <w:rsid w:val="003C6B05"/>
    <w:rsid w:val="003C6F89"/>
    <w:rsid w:val="003C73FA"/>
    <w:rsid w:val="003C7678"/>
    <w:rsid w:val="003C7AD7"/>
    <w:rsid w:val="003C7EED"/>
    <w:rsid w:val="003D00A3"/>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BF9"/>
    <w:rsid w:val="003D2C1D"/>
    <w:rsid w:val="003D2C34"/>
    <w:rsid w:val="003D304B"/>
    <w:rsid w:val="003D3100"/>
    <w:rsid w:val="003D31EB"/>
    <w:rsid w:val="003D347B"/>
    <w:rsid w:val="003D3630"/>
    <w:rsid w:val="003D3892"/>
    <w:rsid w:val="003D3980"/>
    <w:rsid w:val="003D3DDD"/>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4"/>
    <w:rsid w:val="003E0488"/>
    <w:rsid w:val="003E0623"/>
    <w:rsid w:val="003E0768"/>
    <w:rsid w:val="003E07AE"/>
    <w:rsid w:val="003E0E56"/>
    <w:rsid w:val="003E12E2"/>
    <w:rsid w:val="003E14FC"/>
    <w:rsid w:val="003E166E"/>
    <w:rsid w:val="003E1683"/>
    <w:rsid w:val="003E17EE"/>
    <w:rsid w:val="003E1D3D"/>
    <w:rsid w:val="003E205A"/>
    <w:rsid w:val="003E24F3"/>
    <w:rsid w:val="003E27C8"/>
    <w:rsid w:val="003E2976"/>
    <w:rsid w:val="003E2A38"/>
    <w:rsid w:val="003E2E59"/>
    <w:rsid w:val="003E2F0B"/>
    <w:rsid w:val="003E33DF"/>
    <w:rsid w:val="003E3F0C"/>
    <w:rsid w:val="003E4508"/>
    <w:rsid w:val="003E4858"/>
    <w:rsid w:val="003E4956"/>
    <w:rsid w:val="003E4AC7"/>
    <w:rsid w:val="003E4B19"/>
    <w:rsid w:val="003E529E"/>
    <w:rsid w:val="003E5434"/>
    <w:rsid w:val="003E57BA"/>
    <w:rsid w:val="003E6061"/>
    <w:rsid w:val="003E6063"/>
    <w:rsid w:val="003E62C4"/>
    <w:rsid w:val="003E6316"/>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D7C"/>
    <w:rsid w:val="003F0F18"/>
    <w:rsid w:val="003F0FC4"/>
    <w:rsid w:val="003F11CA"/>
    <w:rsid w:val="003F160C"/>
    <w:rsid w:val="003F1951"/>
    <w:rsid w:val="003F324F"/>
    <w:rsid w:val="003F33BC"/>
    <w:rsid w:val="003F36BD"/>
    <w:rsid w:val="003F3744"/>
    <w:rsid w:val="003F3C04"/>
    <w:rsid w:val="003F3C9F"/>
    <w:rsid w:val="003F3D4E"/>
    <w:rsid w:val="003F3D78"/>
    <w:rsid w:val="003F3D92"/>
    <w:rsid w:val="003F40C4"/>
    <w:rsid w:val="003F477E"/>
    <w:rsid w:val="003F4E93"/>
    <w:rsid w:val="003F4F2E"/>
    <w:rsid w:val="003F4F4B"/>
    <w:rsid w:val="003F5041"/>
    <w:rsid w:val="003F50DA"/>
    <w:rsid w:val="003F519E"/>
    <w:rsid w:val="003F5490"/>
    <w:rsid w:val="003F58B8"/>
    <w:rsid w:val="003F6654"/>
    <w:rsid w:val="003F6CD2"/>
    <w:rsid w:val="003F6CDA"/>
    <w:rsid w:val="003F7017"/>
    <w:rsid w:val="003F745E"/>
    <w:rsid w:val="003F75CC"/>
    <w:rsid w:val="003F75FB"/>
    <w:rsid w:val="003F77E9"/>
    <w:rsid w:val="003F788D"/>
    <w:rsid w:val="003F78C0"/>
    <w:rsid w:val="004005A2"/>
    <w:rsid w:val="00400E83"/>
    <w:rsid w:val="0040126E"/>
    <w:rsid w:val="0040145F"/>
    <w:rsid w:val="004016F7"/>
    <w:rsid w:val="00401CC2"/>
    <w:rsid w:val="004020D4"/>
    <w:rsid w:val="004020E1"/>
    <w:rsid w:val="004021B6"/>
    <w:rsid w:val="004023F6"/>
    <w:rsid w:val="00402616"/>
    <w:rsid w:val="00402811"/>
    <w:rsid w:val="00402C08"/>
    <w:rsid w:val="00402C1F"/>
    <w:rsid w:val="0040301A"/>
    <w:rsid w:val="00403106"/>
    <w:rsid w:val="00403384"/>
    <w:rsid w:val="00403814"/>
    <w:rsid w:val="00403A2F"/>
    <w:rsid w:val="00403A47"/>
    <w:rsid w:val="00403A85"/>
    <w:rsid w:val="00403AA7"/>
    <w:rsid w:val="00403BC3"/>
    <w:rsid w:val="00403C42"/>
    <w:rsid w:val="00403DC1"/>
    <w:rsid w:val="00403E77"/>
    <w:rsid w:val="00403F54"/>
    <w:rsid w:val="00404009"/>
    <w:rsid w:val="00404175"/>
    <w:rsid w:val="00404380"/>
    <w:rsid w:val="00404672"/>
    <w:rsid w:val="004047C4"/>
    <w:rsid w:val="00404DA2"/>
    <w:rsid w:val="00405262"/>
    <w:rsid w:val="004052A4"/>
    <w:rsid w:val="0040570B"/>
    <w:rsid w:val="0040579D"/>
    <w:rsid w:val="004057D1"/>
    <w:rsid w:val="004059D8"/>
    <w:rsid w:val="00405EDB"/>
    <w:rsid w:val="00405EE5"/>
    <w:rsid w:val="00405FB1"/>
    <w:rsid w:val="0040618D"/>
    <w:rsid w:val="00406460"/>
    <w:rsid w:val="00406976"/>
    <w:rsid w:val="0040752B"/>
    <w:rsid w:val="004076BF"/>
    <w:rsid w:val="00407ACC"/>
    <w:rsid w:val="00407ACE"/>
    <w:rsid w:val="004100D2"/>
    <w:rsid w:val="00410B3F"/>
    <w:rsid w:val="00410B99"/>
    <w:rsid w:val="00410BF3"/>
    <w:rsid w:val="00410D64"/>
    <w:rsid w:val="0041157B"/>
    <w:rsid w:val="00411E60"/>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E9"/>
    <w:rsid w:val="00413B60"/>
    <w:rsid w:val="00413C10"/>
    <w:rsid w:val="00413C9A"/>
    <w:rsid w:val="00413CD9"/>
    <w:rsid w:val="00413E5D"/>
    <w:rsid w:val="00413E92"/>
    <w:rsid w:val="00413F9A"/>
    <w:rsid w:val="00414079"/>
    <w:rsid w:val="004140CA"/>
    <w:rsid w:val="004145DF"/>
    <w:rsid w:val="00414925"/>
    <w:rsid w:val="00414C0F"/>
    <w:rsid w:val="00414C65"/>
    <w:rsid w:val="00414F8C"/>
    <w:rsid w:val="00415121"/>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77C"/>
    <w:rsid w:val="0042191E"/>
    <w:rsid w:val="00421B8B"/>
    <w:rsid w:val="00421D6B"/>
    <w:rsid w:val="00421DCF"/>
    <w:rsid w:val="00422341"/>
    <w:rsid w:val="00422CFB"/>
    <w:rsid w:val="00423152"/>
    <w:rsid w:val="004235B6"/>
    <w:rsid w:val="00423641"/>
    <w:rsid w:val="004243F4"/>
    <w:rsid w:val="004247E8"/>
    <w:rsid w:val="00424896"/>
    <w:rsid w:val="00424932"/>
    <w:rsid w:val="0042494A"/>
    <w:rsid w:val="00424B8E"/>
    <w:rsid w:val="00424D48"/>
    <w:rsid w:val="004254EF"/>
    <w:rsid w:val="00425A64"/>
    <w:rsid w:val="00425C0B"/>
    <w:rsid w:val="00425C6D"/>
    <w:rsid w:val="00426266"/>
    <w:rsid w:val="0042670D"/>
    <w:rsid w:val="00426880"/>
    <w:rsid w:val="00426CF7"/>
    <w:rsid w:val="00426ED5"/>
    <w:rsid w:val="00427642"/>
    <w:rsid w:val="00427690"/>
    <w:rsid w:val="00427A7B"/>
    <w:rsid w:val="00427D2C"/>
    <w:rsid w:val="00430195"/>
    <w:rsid w:val="004302B0"/>
    <w:rsid w:val="00430629"/>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EC"/>
    <w:rsid w:val="004333D9"/>
    <w:rsid w:val="00433590"/>
    <w:rsid w:val="0043366C"/>
    <w:rsid w:val="0043375C"/>
    <w:rsid w:val="0043393D"/>
    <w:rsid w:val="00433AF9"/>
    <w:rsid w:val="00433C58"/>
    <w:rsid w:val="00433EE5"/>
    <w:rsid w:val="00434068"/>
    <w:rsid w:val="004344C7"/>
    <w:rsid w:val="00434B99"/>
    <w:rsid w:val="00434DC5"/>
    <w:rsid w:val="00435044"/>
    <w:rsid w:val="00435261"/>
    <w:rsid w:val="00435274"/>
    <w:rsid w:val="004352AD"/>
    <w:rsid w:val="004352F6"/>
    <w:rsid w:val="0043545D"/>
    <w:rsid w:val="00435FE2"/>
    <w:rsid w:val="004360C5"/>
    <w:rsid w:val="0043624A"/>
    <w:rsid w:val="0043643F"/>
    <w:rsid w:val="0043676D"/>
    <w:rsid w:val="00436B56"/>
    <w:rsid w:val="00436C7A"/>
    <w:rsid w:val="00436E08"/>
    <w:rsid w:val="00436E2F"/>
    <w:rsid w:val="00436EAB"/>
    <w:rsid w:val="004374E4"/>
    <w:rsid w:val="0043771B"/>
    <w:rsid w:val="00437818"/>
    <w:rsid w:val="0043797D"/>
    <w:rsid w:val="004379C5"/>
    <w:rsid w:val="00437C08"/>
    <w:rsid w:val="0044014D"/>
    <w:rsid w:val="00440258"/>
    <w:rsid w:val="00440296"/>
    <w:rsid w:val="00440CB1"/>
    <w:rsid w:val="0044121F"/>
    <w:rsid w:val="00441A0D"/>
    <w:rsid w:val="00441AC7"/>
    <w:rsid w:val="00441C03"/>
    <w:rsid w:val="00441F44"/>
    <w:rsid w:val="00441FCC"/>
    <w:rsid w:val="00442181"/>
    <w:rsid w:val="004421C9"/>
    <w:rsid w:val="00442601"/>
    <w:rsid w:val="0044282A"/>
    <w:rsid w:val="00443C85"/>
    <w:rsid w:val="00444318"/>
    <w:rsid w:val="004443D3"/>
    <w:rsid w:val="004447AD"/>
    <w:rsid w:val="004449AA"/>
    <w:rsid w:val="00444C38"/>
    <w:rsid w:val="00444CB0"/>
    <w:rsid w:val="00444F73"/>
    <w:rsid w:val="004456F9"/>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E6"/>
    <w:rsid w:val="0045086A"/>
    <w:rsid w:val="00450B7E"/>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D1"/>
    <w:rsid w:val="004541D3"/>
    <w:rsid w:val="00454260"/>
    <w:rsid w:val="0045440D"/>
    <w:rsid w:val="004544BF"/>
    <w:rsid w:val="00454601"/>
    <w:rsid w:val="00454876"/>
    <w:rsid w:val="004548C5"/>
    <w:rsid w:val="0045509E"/>
    <w:rsid w:val="00455113"/>
    <w:rsid w:val="004553B5"/>
    <w:rsid w:val="00455A8D"/>
    <w:rsid w:val="00455F7B"/>
    <w:rsid w:val="00455FFB"/>
    <w:rsid w:val="0045627A"/>
    <w:rsid w:val="004563A7"/>
    <w:rsid w:val="00456421"/>
    <w:rsid w:val="00456AE9"/>
    <w:rsid w:val="00456D12"/>
    <w:rsid w:val="00456D5F"/>
    <w:rsid w:val="00456DAB"/>
    <w:rsid w:val="00457137"/>
    <w:rsid w:val="00457493"/>
    <w:rsid w:val="004574D8"/>
    <w:rsid w:val="004578F3"/>
    <w:rsid w:val="0046010F"/>
    <w:rsid w:val="0046051F"/>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3680"/>
    <w:rsid w:val="00463A6F"/>
    <w:rsid w:val="00463BAE"/>
    <w:rsid w:val="00464051"/>
    <w:rsid w:val="0046441F"/>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9AB"/>
    <w:rsid w:val="00471DE2"/>
    <w:rsid w:val="00471E10"/>
    <w:rsid w:val="00471FB2"/>
    <w:rsid w:val="00472249"/>
    <w:rsid w:val="00472495"/>
    <w:rsid w:val="0047256D"/>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D3"/>
    <w:rsid w:val="00475319"/>
    <w:rsid w:val="004754E1"/>
    <w:rsid w:val="00475AA9"/>
    <w:rsid w:val="00475CE0"/>
    <w:rsid w:val="00475F5F"/>
    <w:rsid w:val="0047658C"/>
    <w:rsid w:val="00476639"/>
    <w:rsid w:val="00476827"/>
    <w:rsid w:val="00476BD4"/>
    <w:rsid w:val="00476C70"/>
    <w:rsid w:val="00477571"/>
    <w:rsid w:val="00477C35"/>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A12"/>
    <w:rsid w:val="00484093"/>
    <w:rsid w:val="004842CF"/>
    <w:rsid w:val="00484372"/>
    <w:rsid w:val="00484458"/>
    <w:rsid w:val="00484603"/>
    <w:rsid w:val="00484770"/>
    <w:rsid w:val="0048477C"/>
    <w:rsid w:val="004847D7"/>
    <w:rsid w:val="00484A4C"/>
    <w:rsid w:val="00484A77"/>
    <w:rsid w:val="0048540F"/>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2CB"/>
    <w:rsid w:val="004903DD"/>
    <w:rsid w:val="00490B58"/>
    <w:rsid w:val="00490EFF"/>
    <w:rsid w:val="004914F4"/>
    <w:rsid w:val="004918CC"/>
    <w:rsid w:val="00491B24"/>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404B"/>
    <w:rsid w:val="00494242"/>
    <w:rsid w:val="0049427B"/>
    <w:rsid w:val="0049441D"/>
    <w:rsid w:val="00494E8E"/>
    <w:rsid w:val="00494F6B"/>
    <w:rsid w:val="004955BC"/>
    <w:rsid w:val="0049569D"/>
    <w:rsid w:val="00495C9E"/>
    <w:rsid w:val="00495CD7"/>
    <w:rsid w:val="00495D63"/>
    <w:rsid w:val="00495F4E"/>
    <w:rsid w:val="0049648F"/>
    <w:rsid w:val="00496606"/>
    <w:rsid w:val="004967EF"/>
    <w:rsid w:val="00496F05"/>
    <w:rsid w:val="00497370"/>
    <w:rsid w:val="004974AF"/>
    <w:rsid w:val="004979D1"/>
    <w:rsid w:val="00497C01"/>
    <w:rsid w:val="00497C5D"/>
    <w:rsid w:val="004A01F1"/>
    <w:rsid w:val="004A01F5"/>
    <w:rsid w:val="004A0590"/>
    <w:rsid w:val="004A0765"/>
    <w:rsid w:val="004A08ED"/>
    <w:rsid w:val="004A0AA9"/>
    <w:rsid w:val="004A0F39"/>
    <w:rsid w:val="004A18B1"/>
    <w:rsid w:val="004A1B99"/>
    <w:rsid w:val="004A1CE4"/>
    <w:rsid w:val="004A1D16"/>
    <w:rsid w:val="004A223D"/>
    <w:rsid w:val="004A243C"/>
    <w:rsid w:val="004A251F"/>
    <w:rsid w:val="004A26DE"/>
    <w:rsid w:val="004A2ADE"/>
    <w:rsid w:val="004A2FB7"/>
    <w:rsid w:val="004A2FE6"/>
    <w:rsid w:val="004A3253"/>
    <w:rsid w:val="004A3292"/>
    <w:rsid w:val="004A33A9"/>
    <w:rsid w:val="004A3439"/>
    <w:rsid w:val="004A3473"/>
    <w:rsid w:val="004A3BF1"/>
    <w:rsid w:val="004A3C7D"/>
    <w:rsid w:val="004A3E42"/>
    <w:rsid w:val="004A3FBA"/>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E80"/>
    <w:rsid w:val="004A6F46"/>
    <w:rsid w:val="004A7092"/>
    <w:rsid w:val="004A7A5A"/>
    <w:rsid w:val="004A7B72"/>
    <w:rsid w:val="004B00F5"/>
    <w:rsid w:val="004B05D1"/>
    <w:rsid w:val="004B0B03"/>
    <w:rsid w:val="004B0D26"/>
    <w:rsid w:val="004B0E6F"/>
    <w:rsid w:val="004B0EDD"/>
    <w:rsid w:val="004B111A"/>
    <w:rsid w:val="004B1B9B"/>
    <w:rsid w:val="004B23C2"/>
    <w:rsid w:val="004B267F"/>
    <w:rsid w:val="004B29ED"/>
    <w:rsid w:val="004B2EBA"/>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7CAA"/>
    <w:rsid w:val="004C0133"/>
    <w:rsid w:val="004C01A8"/>
    <w:rsid w:val="004C0241"/>
    <w:rsid w:val="004C0871"/>
    <w:rsid w:val="004C0E85"/>
    <w:rsid w:val="004C106B"/>
    <w:rsid w:val="004C12F4"/>
    <w:rsid w:val="004C12F6"/>
    <w:rsid w:val="004C1590"/>
    <w:rsid w:val="004C1840"/>
    <w:rsid w:val="004C19A3"/>
    <w:rsid w:val="004C2130"/>
    <w:rsid w:val="004C24C9"/>
    <w:rsid w:val="004C2624"/>
    <w:rsid w:val="004C2796"/>
    <w:rsid w:val="004C2ADA"/>
    <w:rsid w:val="004C31B6"/>
    <w:rsid w:val="004C32D7"/>
    <w:rsid w:val="004C3407"/>
    <w:rsid w:val="004C4553"/>
    <w:rsid w:val="004C4AA6"/>
    <w:rsid w:val="004C52D3"/>
    <w:rsid w:val="004C5319"/>
    <w:rsid w:val="004C53F0"/>
    <w:rsid w:val="004C5893"/>
    <w:rsid w:val="004C5AA1"/>
    <w:rsid w:val="004C5BCD"/>
    <w:rsid w:val="004C5BF9"/>
    <w:rsid w:val="004C5EDE"/>
    <w:rsid w:val="004C616F"/>
    <w:rsid w:val="004C621F"/>
    <w:rsid w:val="004C6481"/>
    <w:rsid w:val="004C6566"/>
    <w:rsid w:val="004C6617"/>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3282"/>
    <w:rsid w:val="004D36A6"/>
    <w:rsid w:val="004D38A7"/>
    <w:rsid w:val="004D3906"/>
    <w:rsid w:val="004D3BB4"/>
    <w:rsid w:val="004D3C9B"/>
    <w:rsid w:val="004D419A"/>
    <w:rsid w:val="004D41A7"/>
    <w:rsid w:val="004D45AC"/>
    <w:rsid w:val="004D4761"/>
    <w:rsid w:val="004D498F"/>
    <w:rsid w:val="004D4DAC"/>
    <w:rsid w:val="004D59A7"/>
    <w:rsid w:val="004D6470"/>
    <w:rsid w:val="004D65D4"/>
    <w:rsid w:val="004D6A2A"/>
    <w:rsid w:val="004D6B20"/>
    <w:rsid w:val="004D6F4D"/>
    <w:rsid w:val="004D6F95"/>
    <w:rsid w:val="004D6FBF"/>
    <w:rsid w:val="004D703E"/>
    <w:rsid w:val="004D7093"/>
    <w:rsid w:val="004D72FE"/>
    <w:rsid w:val="004D73B2"/>
    <w:rsid w:val="004D7579"/>
    <w:rsid w:val="004D7DAE"/>
    <w:rsid w:val="004D7E91"/>
    <w:rsid w:val="004E003A"/>
    <w:rsid w:val="004E0121"/>
    <w:rsid w:val="004E05BA"/>
    <w:rsid w:val="004E05EB"/>
    <w:rsid w:val="004E0768"/>
    <w:rsid w:val="004E0845"/>
    <w:rsid w:val="004E08C9"/>
    <w:rsid w:val="004E0A30"/>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35BC"/>
    <w:rsid w:val="004E3676"/>
    <w:rsid w:val="004E3938"/>
    <w:rsid w:val="004E4060"/>
    <w:rsid w:val="004E409A"/>
    <w:rsid w:val="004E438A"/>
    <w:rsid w:val="004E43A2"/>
    <w:rsid w:val="004E456F"/>
    <w:rsid w:val="004E4577"/>
    <w:rsid w:val="004E4EF5"/>
    <w:rsid w:val="004E535C"/>
    <w:rsid w:val="004E5767"/>
    <w:rsid w:val="004E58E9"/>
    <w:rsid w:val="004E5B45"/>
    <w:rsid w:val="004E5D21"/>
    <w:rsid w:val="004E5EFC"/>
    <w:rsid w:val="004E615A"/>
    <w:rsid w:val="004E6DB9"/>
    <w:rsid w:val="004E7262"/>
    <w:rsid w:val="004E726B"/>
    <w:rsid w:val="004E77A3"/>
    <w:rsid w:val="004E7CEB"/>
    <w:rsid w:val="004F0235"/>
    <w:rsid w:val="004F0325"/>
    <w:rsid w:val="004F082C"/>
    <w:rsid w:val="004F0FB9"/>
    <w:rsid w:val="004F1787"/>
    <w:rsid w:val="004F19BC"/>
    <w:rsid w:val="004F1AA9"/>
    <w:rsid w:val="004F1ABF"/>
    <w:rsid w:val="004F1DC6"/>
    <w:rsid w:val="004F2603"/>
    <w:rsid w:val="004F2F37"/>
    <w:rsid w:val="004F2F7E"/>
    <w:rsid w:val="004F32B5"/>
    <w:rsid w:val="004F36BC"/>
    <w:rsid w:val="004F3AE1"/>
    <w:rsid w:val="004F3D7F"/>
    <w:rsid w:val="004F3DAE"/>
    <w:rsid w:val="004F3DB0"/>
    <w:rsid w:val="004F3E10"/>
    <w:rsid w:val="004F407E"/>
    <w:rsid w:val="004F47BE"/>
    <w:rsid w:val="004F4F14"/>
    <w:rsid w:val="004F52C7"/>
    <w:rsid w:val="004F5479"/>
    <w:rsid w:val="004F5812"/>
    <w:rsid w:val="004F593E"/>
    <w:rsid w:val="004F5946"/>
    <w:rsid w:val="004F59B7"/>
    <w:rsid w:val="004F5A37"/>
    <w:rsid w:val="004F5B39"/>
    <w:rsid w:val="004F60E2"/>
    <w:rsid w:val="004F6264"/>
    <w:rsid w:val="004F66EC"/>
    <w:rsid w:val="004F689C"/>
    <w:rsid w:val="004F6FC8"/>
    <w:rsid w:val="004F7061"/>
    <w:rsid w:val="004F7528"/>
    <w:rsid w:val="004F78C6"/>
    <w:rsid w:val="004F7BCA"/>
    <w:rsid w:val="004F7C24"/>
    <w:rsid w:val="004F7D89"/>
    <w:rsid w:val="004F7E87"/>
    <w:rsid w:val="00500639"/>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F1F"/>
    <w:rsid w:val="00504476"/>
    <w:rsid w:val="0050498A"/>
    <w:rsid w:val="00504BC1"/>
    <w:rsid w:val="00504DFE"/>
    <w:rsid w:val="00505134"/>
    <w:rsid w:val="00505971"/>
    <w:rsid w:val="00505C04"/>
    <w:rsid w:val="00505E47"/>
    <w:rsid w:val="00506117"/>
    <w:rsid w:val="005062E0"/>
    <w:rsid w:val="0050644E"/>
    <w:rsid w:val="00506F2B"/>
    <w:rsid w:val="00507543"/>
    <w:rsid w:val="005077A7"/>
    <w:rsid w:val="00507E8B"/>
    <w:rsid w:val="005106AF"/>
    <w:rsid w:val="005110B1"/>
    <w:rsid w:val="005116C4"/>
    <w:rsid w:val="00511C6E"/>
    <w:rsid w:val="00511F15"/>
    <w:rsid w:val="005126EE"/>
    <w:rsid w:val="005129C8"/>
    <w:rsid w:val="00513087"/>
    <w:rsid w:val="0051318C"/>
    <w:rsid w:val="005132D0"/>
    <w:rsid w:val="005133D9"/>
    <w:rsid w:val="00513471"/>
    <w:rsid w:val="005137CF"/>
    <w:rsid w:val="0051388E"/>
    <w:rsid w:val="00513895"/>
    <w:rsid w:val="00513D7F"/>
    <w:rsid w:val="005142CD"/>
    <w:rsid w:val="005142DC"/>
    <w:rsid w:val="005143C9"/>
    <w:rsid w:val="00514969"/>
    <w:rsid w:val="00514B2D"/>
    <w:rsid w:val="00514E0E"/>
    <w:rsid w:val="00515151"/>
    <w:rsid w:val="00515619"/>
    <w:rsid w:val="005157A9"/>
    <w:rsid w:val="0051596A"/>
    <w:rsid w:val="0051598C"/>
    <w:rsid w:val="005159D5"/>
    <w:rsid w:val="00515DD8"/>
    <w:rsid w:val="00515ED5"/>
    <w:rsid w:val="0051604F"/>
    <w:rsid w:val="00516678"/>
    <w:rsid w:val="005168BC"/>
    <w:rsid w:val="005168FF"/>
    <w:rsid w:val="00516B00"/>
    <w:rsid w:val="00516CA0"/>
    <w:rsid w:val="00516E01"/>
    <w:rsid w:val="00516E70"/>
    <w:rsid w:val="005171E0"/>
    <w:rsid w:val="005173A7"/>
    <w:rsid w:val="005174F2"/>
    <w:rsid w:val="0051754F"/>
    <w:rsid w:val="00517616"/>
    <w:rsid w:val="00517656"/>
    <w:rsid w:val="005177E1"/>
    <w:rsid w:val="00517851"/>
    <w:rsid w:val="00517A2E"/>
    <w:rsid w:val="00517B7C"/>
    <w:rsid w:val="00520019"/>
    <w:rsid w:val="00520852"/>
    <w:rsid w:val="00520895"/>
    <w:rsid w:val="00520BF1"/>
    <w:rsid w:val="00520C0A"/>
    <w:rsid w:val="00520CCF"/>
    <w:rsid w:val="00520DB3"/>
    <w:rsid w:val="00521043"/>
    <w:rsid w:val="005218B6"/>
    <w:rsid w:val="00521D7E"/>
    <w:rsid w:val="00522046"/>
    <w:rsid w:val="00522186"/>
    <w:rsid w:val="00522589"/>
    <w:rsid w:val="0052275F"/>
    <w:rsid w:val="00522DD1"/>
    <w:rsid w:val="005232A4"/>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27405"/>
    <w:rsid w:val="0052744D"/>
    <w:rsid w:val="005275F0"/>
    <w:rsid w:val="00530157"/>
    <w:rsid w:val="005302AA"/>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8B"/>
    <w:rsid w:val="00533699"/>
    <w:rsid w:val="00533737"/>
    <w:rsid w:val="00533941"/>
    <w:rsid w:val="00533A3E"/>
    <w:rsid w:val="00533B31"/>
    <w:rsid w:val="00533D4D"/>
    <w:rsid w:val="0053408C"/>
    <w:rsid w:val="0053433E"/>
    <w:rsid w:val="0053494C"/>
    <w:rsid w:val="00534A5A"/>
    <w:rsid w:val="00534E50"/>
    <w:rsid w:val="0053598E"/>
    <w:rsid w:val="005359AC"/>
    <w:rsid w:val="00535AF8"/>
    <w:rsid w:val="00535B79"/>
    <w:rsid w:val="00535CF5"/>
    <w:rsid w:val="00535D7C"/>
    <w:rsid w:val="00535E2A"/>
    <w:rsid w:val="00535EF1"/>
    <w:rsid w:val="00536579"/>
    <w:rsid w:val="0053680D"/>
    <w:rsid w:val="00536835"/>
    <w:rsid w:val="00536C1E"/>
    <w:rsid w:val="00536F19"/>
    <w:rsid w:val="00537374"/>
    <w:rsid w:val="00537816"/>
    <w:rsid w:val="0054015C"/>
    <w:rsid w:val="005407BB"/>
    <w:rsid w:val="00540826"/>
    <w:rsid w:val="005408E0"/>
    <w:rsid w:val="005409F7"/>
    <w:rsid w:val="00540C94"/>
    <w:rsid w:val="00540D14"/>
    <w:rsid w:val="00540D98"/>
    <w:rsid w:val="00541411"/>
    <w:rsid w:val="0054159A"/>
    <w:rsid w:val="00541D23"/>
    <w:rsid w:val="005429D9"/>
    <w:rsid w:val="005429E1"/>
    <w:rsid w:val="00543070"/>
    <w:rsid w:val="005430AB"/>
    <w:rsid w:val="0054343A"/>
    <w:rsid w:val="00543974"/>
    <w:rsid w:val="00543AE1"/>
    <w:rsid w:val="00543EBF"/>
    <w:rsid w:val="00544213"/>
    <w:rsid w:val="00544851"/>
    <w:rsid w:val="00544ABA"/>
    <w:rsid w:val="005453B0"/>
    <w:rsid w:val="00545574"/>
    <w:rsid w:val="0054593A"/>
    <w:rsid w:val="00545AA6"/>
    <w:rsid w:val="00545C83"/>
    <w:rsid w:val="00545D32"/>
    <w:rsid w:val="00546119"/>
    <w:rsid w:val="005461B3"/>
    <w:rsid w:val="0054664A"/>
    <w:rsid w:val="0054678A"/>
    <w:rsid w:val="005467FB"/>
    <w:rsid w:val="00546AE9"/>
    <w:rsid w:val="00546F15"/>
    <w:rsid w:val="005470BB"/>
    <w:rsid w:val="0054716D"/>
    <w:rsid w:val="00547332"/>
    <w:rsid w:val="005474D2"/>
    <w:rsid w:val="00547989"/>
    <w:rsid w:val="00550620"/>
    <w:rsid w:val="00550DFA"/>
    <w:rsid w:val="00550F3F"/>
    <w:rsid w:val="00551320"/>
    <w:rsid w:val="00551820"/>
    <w:rsid w:val="005518A4"/>
    <w:rsid w:val="00551C64"/>
    <w:rsid w:val="00551E6C"/>
    <w:rsid w:val="00551FA1"/>
    <w:rsid w:val="00552314"/>
    <w:rsid w:val="005523FA"/>
    <w:rsid w:val="00552487"/>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DE"/>
    <w:rsid w:val="0055520B"/>
    <w:rsid w:val="005554AD"/>
    <w:rsid w:val="00555C3F"/>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15D8"/>
    <w:rsid w:val="0056173E"/>
    <w:rsid w:val="005617FC"/>
    <w:rsid w:val="00561EBA"/>
    <w:rsid w:val="00561F9D"/>
    <w:rsid w:val="00562156"/>
    <w:rsid w:val="005621B4"/>
    <w:rsid w:val="005626D6"/>
    <w:rsid w:val="0056287A"/>
    <w:rsid w:val="005629E0"/>
    <w:rsid w:val="00562B4C"/>
    <w:rsid w:val="00563442"/>
    <w:rsid w:val="0056345E"/>
    <w:rsid w:val="005635FD"/>
    <w:rsid w:val="005638D4"/>
    <w:rsid w:val="00563ACD"/>
    <w:rsid w:val="00564A45"/>
    <w:rsid w:val="00564C9C"/>
    <w:rsid w:val="00564DF1"/>
    <w:rsid w:val="00564F3E"/>
    <w:rsid w:val="005651D3"/>
    <w:rsid w:val="005656ED"/>
    <w:rsid w:val="005658F5"/>
    <w:rsid w:val="0056608B"/>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0E6A"/>
    <w:rsid w:val="00571284"/>
    <w:rsid w:val="00571512"/>
    <w:rsid w:val="00571603"/>
    <w:rsid w:val="00571DBE"/>
    <w:rsid w:val="00571ED7"/>
    <w:rsid w:val="005720C1"/>
    <w:rsid w:val="0057248A"/>
    <w:rsid w:val="00572760"/>
    <w:rsid w:val="00572882"/>
    <w:rsid w:val="00572CD3"/>
    <w:rsid w:val="00572DA9"/>
    <w:rsid w:val="00572FC5"/>
    <w:rsid w:val="00573087"/>
    <w:rsid w:val="005730C4"/>
    <w:rsid w:val="0057394B"/>
    <w:rsid w:val="00573BAA"/>
    <w:rsid w:val="0057408B"/>
    <w:rsid w:val="005740E8"/>
    <w:rsid w:val="005743DE"/>
    <w:rsid w:val="00574440"/>
    <w:rsid w:val="005745BB"/>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62D"/>
    <w:rsid w:val="00582C3A"/>
    <w:rsid w:val="00582D03"/>
    <w:rsid w:val="00582DB2"/>
    <w:rsid w:val="00582E1A"/>
    <w:rsid w:val="00583147"/>
    <w:rsid w:val="005832D6"/>
    <w:rsid w:val="0058357B"/>
    <w:rsid w:val="005836DD"/>
    <w:rsid w:val="00583836"/>
    <w:rsid w:val="00583B2F"/>
    <w:rsid w:val="00583DDC"/>
    <w:rsid w:val="005843A0"/>
    <w:rsid w:val="00584416"/>
    <w:rsid w:val="0058465D"/>
    <w:rsid w:val="00584808"/>
    <w:rsid w:val="00584B39"/>
    <w:rsid w:val="00584D74"/>
    <w:rsid w:val="00584D87"/>
    <w:rsid w:val="00584E4A"/>
    <w:rsid w:val="00585000"/>
    <w:rsid w:val="00585028"/>
    <w:rsid w:val="0058508A"/>
    <w:rsid w:val="005854D1"/>
    <w:rsid w:val="00585751"/>
    <w:rsid w:val="005857C8"/>
    <w:rsid w:val="00585F47"/>
    <w:rsid w:val="00585F5B"/>
    <w:rsid w:val="0058620A"/>
    <w:rsid w:val="005862B8"/>
    <w:rsid w:val="00586A96"/>
    <w:rsid w:val="00586BBE"/>
    <w:rsid w:val="00586C78"/>
    <w:rsid w:val="005871CF"/>
    <w:rsid w:val="0058794F"/>
    <w:rsid w:val="00587A4B"/>
    <w:rsid w:val="00587FC0"/>
    <w:rsid w:val="0059049B"/>
    <w:rsid w:val="005906AD"/>
    <w:rsid w:val="00590704"/>
    <w:rsid w:val="00590CC0"/>
    <w:rsid w:val="00590CD1"/>
    <w:rsid w:val="00590D42"/>
    <w:rsid w:val="00590DA6"/>
    <w:rsid w:val="00590FC3"/>
    <w:rsid w:val="00590FDD"/>
    <w:rsid w:val="00591043"/>
    <w:rsid w:val="00591537"/>
    <w:rsid w:val="0059156B"/>
    <w:rsid w:val="005916F2"/>
    <w:rsid w:val="00591C7D"/>
    <w:rsid w:val="00591E68"/>
    <w:rsid w:val="00592071"/>
    <w:rsid w:val="0059267D"/>
    <w:rsid w:val="0059270C"/>
    <w:rsid w:val="00592B03"/>
    <w:rsid w:val="00592B0D"/>
    <w:rsid w:val="00592E39"/>
    <w:rsid w:val="00593179"/>
    <w:rsid w:val="0059379B"/>
    <w:rsid w:val="00593957"/>
    <w:rsid w:val="005939D5"/>
    <w:rsid w:val="00593AB9"/>
    <w:rsid w:val="00593E15"/>
    <w:rsid w:val="005940B6"/>
    <w:rsid w:val="005940E3"/>
    <w:rsid w:val="005941E7"/>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6176"/>
    <w:rsid w:val="005961F7"/>
    <w:rsid w:val="005969BB"/>
    <w:rsid w:val="00596B9C"/>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DA8"/>
    <w:rsid w:val="005A269F"/>
    <w:rsid w:val="005A26D9"/>
    <w:rsid w:val="005A305E"/>
    <w:rsid w:val="005A30BB"/>
    <w:rsid w:val="005A3244"/>
    <w:rsid w:val="005A326E"/>
    <w:rsid w:val="005A3375"/>
    <w:rsid w:val="005A3707"/>
    <w:rsid w:val="005A3887"/>
    <w:rsid w:val="005A3AB6"/>
    <w:rsid w:val="005A3BF2"/>
    <w:rsid w:val="005A4255"/>
    <w:rsid w:val="005A4468"/>
    <w:rsid w:val="005A4824"/>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F77"/>
    <w:rsid w:val="005A70DA"/>
    <w:rsid w:val="005A7734"/>
    <w:rsid w:val="005A7AA4"/>
    <w:rsid w:val="005A7D6F"/>
    <w:rsid w:val="005A7E03"/>
    <w:rsid w:val="005B01B5"/>
    <w:rsid w:val="005B0542"/>
    <w:rsid w:val="005B063A"/>
    <w:rsid w:val="005B0CF2"/>
    <w:rsid w:val="005B0DEF"/>
    <w:rsid w:val="005B10E2"/>
    <w:rsid w:val="005B1339"/>
    <w:rsid w:val="005B1848"/>
    <w:rsid w:val="005B1E30"/>
    <w:rsid w:val="005B208D"/>
    <w:rsid w:val="005B21D2"/>
    <w:rsid w:val="005B2225"/>
    <w:rsid w:val="005B2799"/>
    <w:rsid w:val="005B2B3A"/>
    <w:rsid w:val="005B2B77"/>
    <w:rsid w:val="005B2DF2"/>
    <w:rsid w:val="005B3277"/>
    <w:rsid w:val="005B3D30"/>
    <w:rsid w:val="005B3D4A"/>
    <w:rsid w:val="005B47FE"/>
    <w:rsid w:val="005B4BE4"/>
    <w:rsid w:val="005B4CB5"/>
    <w:rsid w:val="005B4D87"/>
    <w:rsid w:val="005B535D"/>
    <w:rsid w:val="005B53ED"/>
    <w:rsid w:val="005B57AB"/>
    <w:rsid w:val="005B5804"/>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8FA"/>
    <w:rsid w:val="005C2C21"/>
    <w:rsid w:val="005C3218"/>
    <w:rsid w:val="005C3658"/>
    <w:rsid w:val="005C3976"/>
    <w:rsid w:val="005C3B3F"/>
    <w:rsid w:val="005C3DD4"/>
    <w:rsid w:val="005C3F44"/>
    <w:rsid w:val="005C4031"/>
    <w:rsid w:val="005C40F4"/>
    <w:rsid w:val="005C43BE"/>
    <w:rsid w:val="005C44F3"/>
    <w:rsid w:val="005C4B71"/>
    <w:rsid w:val="005C4DBA"/>
    <w:rsid w:val="005C53E5"/>
    <w:rsid w:val="005C555A"/>
    <w:rsid w:val="005C5758"/>
    <w:rsid w:val="005C588C"/>
    <w:rsid w:val="005C5A01"/>
    <w:rsid w:val="005C5C45"/>
    <w:rsid w:val="005C6249"/>
    <w:rsid w:val="005C6425"/>
    <w:rsid w:val="005C6601"/>
    <w:rsid w:val="005C671C"/>
    <w:rsid w:val="005C6A3F"/>
    <w:rsid w:val="005C6B12"/>
    <w:rsid w:val="005C6B37"/>
    <w:rsid w:val="005C707D"/>
    <w:rsid w:val="005C7123"/>
    <w:rsid w:val="005C712D"/>
    <w:rsid w:val="005C72BE"/>
    <w:rsid w:val="005C7468"/>
    <w:rsid w:val="005C7C75"/>
    <w:rsid w:val="005C7CD0"/>
    <w:rsid w:val="005C7D03"/>
    <w:rsid w:val="005D0668"/>
    <w:rsid w:val="005D0E4F"/>
    <w:rsid w:val="005D14D0"/>
    <w:rsid w:val="005D15D0"/>
    <w:rsid w:val="005D1D7B"/>
    <w:rsid w:val="005D1E32"/>
    <w:rsid w:val="005D1FBA"/>
    <w:rsid w:val="005D206B"/>
    <w:rsid w:val="005D22B7"/>
    <w:rsid w:val="005D2491"/>
    <w:rsid w:val="005D24C3"/>
    <w:rsid w:val="005D2BDE"/>
    <w:rsid w:val="005D3B60"/>
    <w:rsid w:val="005D3D76"/>
    <w:rsid w:val="005D3F19"/>
    <w:rsid w:val="005D4125"/>
    <w:rsid w:val="005D4578"/>
    <w:rsid w:val="005D49B6"/>
    <w:rsid w:val="005D4EFA"/>
    <w:rsid w:val="005D519E"/>
    <w:rsid w:val="005D55BA"/>
    <w:rsid w:val="005D5ADB"/>
    <w:rsid w:val="005D5C7C"/>
    <w:rsid w:val="005D5CA1"/>
    <w:rsid w:val="005D648A"/>
    <w:rsid w:val="005D6847"/>
    <w:rsid w:val="005D6D8C"/>
    <w:rsid w:val="005D6DEC"/>
    <w:rsid w:val="005D6E82"/>
    <w:rsid w:val="005D746C"/>
    <w:rsid w:val="005D752C"/>
    <w:rsid w:val="005D7802"/>
    <w:rsid w:val="005D7AAF"/>
    <w:rsid w:val="005D7B39"/>
    <w:rsid w:val="005D7E0D"/>
    <w:rsid w:val="005E05CA"/>
    <w:rsid w:val="005E0618"/>
    <w:rsid w:val="005E108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E21"/>
    <w:rsid w:val="005E4697"/>
    <w:rsid w:val="005E53F9"/>
    <w:rsid w:val="005E650D"/>
    <w:rsid w:val="005E6A78"/>
    <w:rsid w:val="005E6E6C"/>
    <w:rsid w:val="005E7222"/>
    <w:rsid w:val="005E775D"/>
    <w:rsid w:val="005E7EED"/>
    <w:rsid w:val="005F04F1"/>
    <w:rsid w:val="005F0A43"/>
    <w:rsid w:val="005F17BD"/>
    <w:rsid w:val="005F1981"/>
    <w:rsid w:val="005F1A56"/>
    <w:rsid w:val="005F1F15"/>
    <w:rsid w:val="005F1FAB"/>
    <w:rsid w:val="005F2273"/>
    <w:rsid w:val="005F27BF"/>
    <w:rsid w:val="005F28FD"/>
    <w:rsid w:val="005F3438"/>
    <w:rsid w:val="005F3553"/>
    <w:rsid w:val="005F3642"/>
    <w:rsid w:val="005F3839"/>
    <w:rsid w:val="005F3867"/>
    <w:rsid w:val="005F3A1B"/>
    <w:rsid w:val="005F3AC3"/>
    <w:rsid w:val="005F3C8B"/>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690A"/>
    <w:rsid w:val="005F6B77"/>
    <w:rsid w:val="005F6E5A"/>
    <w:rsid w:val="005F72F9"/>
    <w:rsid w:val="005F7487"/>
    <w:rsid w:val="005F78B5"/>
    <w:rsid w:val="005F7EA2"/>
    <w:rsid w:val="0060019D"/>
    <w:rsid w:val="006002C7"/>
    <w:rsid w:val="0060088E"/>
    <w:rsid w:val="00600A23"/>
    <w:rsid w:val="00600D63"/>
    <w:rsid w:val="00600F95"/>
    <w:rsid w:val="00601213"/>
    <w:rsid w:val="006016A2"/>
    <w:rsid w:val="00601839"/>
    <w:rsid w:val="00601DA6"/>
    <w:rsid w:val="006023C8"/>
    <w:rsid w:val="006026A7"/>
    <w:rsid w:val="00602759"/>
    <w:rsid w:val="0060277A"/>
    <w:rsid w:val="00602B7C"/>
    <w:rsid w:val="00603002"/>
    <w:rsid w:val="00603033"/>
    <w:rsid w:val="006031FA"/>
    <w:rsid w:val="00603312"/>
    <w:rsid w:val="00603631"/>
    <w:rsid w:val="0060389C"/>
    <w:rsid w:val="006039C9"/>
    <w:rsid w:val="00603BB6"/>
    <w:rsid w:val="00604668"/>
    <w:rsid w:val="00604923"/>
    <w:rsid w:val="00604A32"/>
    <w:rsid w:val="00604DC7"/>
    <w:rsid w:val="00604E47"/>
    <w:rsid w:val="00605441"/>
    <w:rsid w:val="006056EA"/>
    <w:rsid w:val="00605C24"/>
    <w:rsid w:val="0060631C"/>
    <w:rsid w:val="006066BB"/>
    <w:rsid w:val="00606784"/>
    <w:rsid w:val="0060690F"/>
    <w:rsid w:val="00606970"/>
    <w:rsid w:val="00606A20"/>
    <w:rsid w:val="00606A45"/>
    <w:rsid w:val="00606B2B"/>
    <w:rsid w:val="006072C6"/>
    <w:rsid w:val="0060748B"/>
    <w:rsid w:val="00607605"/>
    <w:rsid w:val="00607A2E"/>
    <w:rsid w:val="00607A99"/>
    <w:rsid w:val="006100AB"/>
    <w:rsid w:val="006107EB"/>
    <w:rsid w:val="00610931"/>
    <w:rsid w:val="00610BCA"/>
    <w:rsid w:val="00611388"/>
    <w:rsid w:val="00611525"/>
    <w:rsid w:val="00611634"/>
    <w:rsid w:val="00611698"/>
    <w:rsid w:val="00611878"/>
    <w:rsid w:val="00611A26"/>
    <w:rsid w:val="00611DC1"/>
    <w:rsid w:val="006124EE"/>
    <w:rsid w:val="006125F4"/>
    <w:rsid w:val="006126B8"/>
    <w:rsid w:val="006129CD"/>
    <w:rsid w:val="0061307E"/>
    <w:rsid w:val="006130F7"/>
    <w:rsid w:val="006138A1"/>
    <w:rsid w:val="0061395F"/>
    <w:rsid w:val="00613A6B"/>
    <w:rsid w:val="00613AF8"/>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CA8"/>
    <w:rsid w:val="00615EC0"/>
    <w:rsid w:val="006160BA"/>
    <w:rsid w:val="00616112"/>
    <w:rsid w:val="006162F4"/>
    <w:rsid w:val="00616350"/>
    <w:rsid w:val="00616B9E"/>
    <w:rsid w:val="00616FAE"/>
    <w:rsid w:val="00617340"/>
    <w:rsid w:val="00617478"/>
    <w:rsid w:val="00617576"/>
    <w:rsid w:val="006175A9"/>
    <w:rsid w:val="006176B8"/>
    <w:rsid w:val="00617B8E"/>
    <w:rsid w:val="00617E63"/>
    <w:rsid w:val="0062024B"/>
    <w:rsid w:val="006205CA"/>
    <w:rsid w:val="00620716"/>
    <w:rsid w:val="006207F3"/>
    <w:rsid w:val="0062098C"/>
    <w:rsid w:val="006213AD"/>
    <w:rsid w:val="0062145A"/>
    <w:rsid w:val="00621555"/>
    <w:rsid w:val="00621711"/>
    <w:rsid w:val="006218E0"/>
    <w:rsid w:val="00621A12"/>
    <w:rsid w:val="00621F53"/>
    <w:rsid w:val="0062252B"/>
    <w:rsid w:val="00622785"/>
    <w:rsid w:val="00622E2A"/>
    <w:rsid w:val="00622EEA"/>
    <w:rsid w:val="00622F4E"/>
    <w:rsid w:val="00623089"/>
    <w:rsid w:val="0062308E"/>
    <w:rsid w:val="006234C4"/>
    <w:rsid w:val="006236AF"/>
    <w:rsid w:val="006237DC"/>
    <w:rsid w:val="00623808"/>
    <w:rsid w:val="00623815"/>
    <w:rsid w:val="00623C89"/>
    <w:rsid w:val="0062407B"/>
    <w:rsid w:val="00624121"/>
    <w:rsid w:val="006241E8"/>
    <w:rsid w:val="00624358"/>
    <w:rsid w:val="006244C9"/>
    <w:rsid w:val="006245F6"/>
    <w:rsid w:val="006246F4"/>
    <w:rsid w:val="0062475D"/>
    <w:rsid w:val="00624898"/>
    <w:rsid w:val="0062495F"/>
    <w:rsid w:val="00624970"/>
    <w:rsid w:val="00624A64"/>
    <w:rsid w:val="006254D6"/>
    <w:rsid w:val="006259BB"/>
    <w:rsid w:val="00626003"/>
    <w:rsid w:val="0062609F"/>
    <w:rsid w:val="0062660B"/>
    <w:rsid w:val="00626813"/>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C46"/>
    <w:rsid w:val="006340AA"/>
    <w:rsid w:val="006344FC"/>
    <w:rsid w:val="006346CA"/>
    <w:rsid w:val="006348D7"/>
    <w:rsid w:val="00634ACF"/>
    <w:rsid w:val="00634D1F"/>
    <w:rsid w:val="00634E46"/>
    <w:rsid w:val="00634E6D"/>
    <w:rsid w:val="00635035"/>
    <w:rsid w:val="006355D7"/>
    <w:rsid w:val="00635601"/>
    <w:rsid w:val="0063580D"/>
    <w:rsid w:val="00635824"/>
    <w:rsid w:val="00635A32"/>
    <w:rsid w:val="00635CAE"/>
    <w:rsid w:val="00635D60"/>
    <w:rsid w:val="00635DB7"/>
    <w:rsid w:val="00635ED7"/>
    <w:rsid w:val="006360F6"/>
    <w:rsid w:val="006361CF"/>
    <w:rsid w:val="006367B9"/>
    <w:rsid w:val="00636943"/>
    <w:rsid w:val="0063708B"/>
    <w:rsid w:val="00637240"/>
    <w:rsid w:val="006375B3"/>
    <w:rsid w:val="006378C3"/>
    <w:rsid w:val="00637D56"/>
    <w:rsid w:val="006400DA"/>
    <w:rsid w:val="006403C6"/>
    <w:rsid w:val="006406F5"/>
    <w:rsid w:val="0064084E"/>
    <w:rsid w:val="00640857"/>
    <w:rsid w:val="00640ABA"/>
    <w:rsid w:val="00640FD1"/>
    <w:rsid w:val="00641256"/>
    <w:rsid w:val="0064126C"/>
    <w:rsid w:val="006414A1"/>
    <w:rsid w:val="006416BF"/>
    <w:rsid w:val="00642179"/>
    <w:rsid w:val="00642421"/>
    <w:rsid w:val="0064276B"/>
    <w:rsid w:val="00642CA7"/>
    <w:rsid w:val="0064334D"/>
    <w:rsid w:val="006435FF"/>
    <w:rsid w:val="00643639"/>
    <w:rsid w:val="00643660"/>
    <w:rsid w:val="00643AD4"/>
    <w:rsid w:val="00644048"/>
    <w:rsid w:val="0064406A"/>
    <w:rsid w:val="00644DE9"/>
    <w:rsid w:val="00644E8D"/>
    <w:rsid w:val="00645739"/>
    <w:rsid w:val="00645F3E"/>
    <w:rsid w:val="006464A8"/>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7F"/>
    <w:rsid w:val="00650817"/>
    <w:rsid w:val="00650DB7"/>
    <w:rsid w:val="00651061"/>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F8A"/>
    <w:rsid w:val="00654068"/>
    <w:rsid w:val="0065426C"/>
    <w:rsid w:val="00654478"/>
    <w:rsid w:val="00654867"/>
    <w:rsid w:val="0065495F"/>
    <w:rsid w:val="00654B38"/>
    <w:rsid w:val="00654B69"/>
    <w:rsid w:val="00654B83"/>
    <w:rsid w:val="00654BB8"/>
    <w:rsid w:val="00654BC9"/>
    <w:rsid w:val="00654DE8"/>
    <w:rsid w:val="00655061"/>
    <w:rsid w:val="0065510C"/>
    <w:rsid w:val="006551C1"/>
    <w:rsid w:val="006553BE"/>
    <w:rsid w:val="006555AE"/>
    <w:rsid w:val="00655649"/>
    <w:rsid w:val="0065586F"/>
    <w:rsid w:val="00655882"/>
    <w:rsid w:val="00655B63"/>
    <w:rsid w:val="00656104"/>
    <w:rsid w:val="006565C7"/>
    <w:rsid w:val="0065678A"/>
    <w:rsid w:val="00656A5C"/>
    <w:rsid w:val="00656E74"/>
    <w:rsid w:val="00657078"/>
    <w:rsid w:val="006571F6"/>
    <w:rsid w:val="0065759D"/>
    <w:rsid w:val="00657A5B"/>
    <w:rsid w:val="00657D5A"/>
    <w:rsid w:val="00657EBE"/>
    <w:rsid w:val="0066024E"/>
    <w:rsid w:val="00660509"/>
    <w:rsid w:val="006608F4"/>
    <w:rsid w:val="0066096C"/>
    <w:rsid w:val="006618CC"/>
    <w:rsid w:val="0066192C"/>
    <w:rsid w:val="00661AAA"/>
    <w:rsid w:val="00662099"/>
    <w:rsid w:val="00662111"/>
    <w:rsid w:val="00662118"/>
    <w:rsid w:val="00662681"/>
    <w:rsid w:val="006627F8"/>
    <w:rsid w:val="00662B8F"/>
    <w:rsid w:val="00662D26"/>
    <w:rsid w:val="00662DF4"/>
    <w:rsid w:val="00663250"/>
    <w:rsid w:val="00663525"/>
    <w:rsid w:val="006638AD"/>
    <w:rsid w:val="00663BC1"/>
    <w:rsid w:val="00663DE4"/>
    <w:rsid w:val="00663EAF"/>
    <w:rsid w:val="00663ECA"/>
    <w:rsid w:val="00664956"/>
    <w:rsid w:val="00664A1E"/>
    <w:rsid w:val="00665A04"/>
    <w:rsid w:val="00665CEC"/>
    <w:rsid w:val="00665E00"/>
    <w:rsid w:val="00665F3E"/>
    <w:rsid w:val="0066609E"/>
    <w:rsid w:val="00666388"/>
    <w:rsid w:val="0066657A"/>
    <w:rsid w:val="006665B4"/>
    <w:rsid w:val="00666829"/>
    <w:rsid w:val="00667020"/>
    <w:rsid w:val="0066715A"/>
    <w:rsid w:val="0066732C"/>
    <w:rsid w:val="006673A6"/>
    <w:rsid w:val="006679F5"/>
    <w:rsid w:val="00667B77"/>
    <w:rsid w:val="00670E3C"/>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13E"/>
    <w:rsid w:val="00675558"/>
    <w:rsid w:val="006755BC"/>
    <w:rsid w:val="00675611"/>
    <w:rsid w:val="006756CA"/>
    <w:rsid w:val="00675A60"/>
    <w:rsid w:val="00675DDD"/>
    <w:rsid w:val="00675FF6"/>
    <w:rsid w:val="00676308"/>
    <w:rsid w:val="0067642C"/>
    <w:rsid w:val="006766E3"/>
    <w:rsid w:val="0067697E"/>
    <w:rsid w:val="00676C09"/>
    <w:rsid w:val="00676D8F"/>
    <w:rsid w:val="00677333"/>
    <w:rsid w:val="00677443"/>
    <w:rsid w:val="0067769A"/>
    <w:rsid w:val="00680030"/>
    <w:rsid w:val="006800FF"/>
    <w:rsid w:val="006804A5"/>
    <w:rsid w:val="00680528"/>
    <w:rsid w:val="006806A3"/>
    <w:rsid w:val="006806A6"/>
    <w:rsid w:val="00680A8F"/>
    <w:rsid w:val="00681211"/>
    <w:rsid w:val="006812C2"/>
    <w:rsid w:val="00681308"/>
    <w:rsid w:val="006819BD"/>
    <w:rsid w:val="00681B36"/>
    <w:rsid w:val="00681CA5"/>
    <w:rsid w:val="006828C3"/>
    <w:rsid w:val="00682E14"/>
    <w:rsid w:val="00682E89"/>
    <w:rsid w:val="0068407E"/>
    <w:rsid w:val="0068436C"/>
    <w:rsid w:val="00684FDE"/>
    <w:rsid w:val="006851ED"/>
    <w:rsid w:val="006853A6"/>
    <w:rsid w:val="0068545E"/>
    <w:rsid w:val="006858B4"/>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BB5"/>
    <w:rsid w:val="00691BD2"/>
    <w:rsid w:val="00691ED7"/>
    <w:rsid w:val="006920FE"/>
    <w:rsid w:val="00692A89"/>
    <w:rsid w:val="0069316B"/>
    <w:rsid w:val="0069342C"/>
    <w:rsid w:val="006934EE"/>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D7"/>
    <w:rsid w:val="006961F7"/>
    <w:rsid w:val="006962DF"/>
    <w:rsid w:val="00696308"/>
    <w:rsid w:val="00696E99"/>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2F4C"/>
    <w:rsid w:val="006A301C"/>
    <w:rsid w:val="006A301E"/>
    <w:rsid w:val="006A384C"/>
    <w:rsid w:val="006A3895"/>
    <w:rsid w:val="006A3E2B"/>
    <w:rsid w:val="006A3F39"/>
    <w:rsid w:val="006A3F9F"/>
    <w:rsid w:val="006A425D"/>
    <w:rsid w:val="006A43CF"/>
    <w:rsid w:val="006A4483"/>
    <w:rsid w:val="006A4613"/>
    <w:rsid w:val="006A4771"/>
    <w:rsid w:val="006A47EC"/>
    <w:rsid w:val="006A4833"/>
    <w:rsid w:val="006A493A"/>
    <w:rsid w:val="006A4B28"/>
    <w:rsid w:val="006A4C68"/>
    <w:rsid w:val="006A51AD"/>
    <w:rsid w:val="006A59FF"/>
    <w:rsid w:val="006A5BD3"/>
    <w:rsid w:val="006A6242"/>
    <w:rsid w:val="006A62EF"/>
    <w:rsid w:val="006A6A46"/>
    <w:rsid w:val="006A6B5D"/>
    <w:rsid w:val="006A6E17"/>
    <w:rsid w:val="006A73BC"/>
    <w:rsid w:val="006A7586"/>
    <w:rsid w:val="006A7AD0"/>
    <w:rsid w:val="006A7CB8"/>
    <w:rsid w:val="006B009E"/>
    <w:rsid w:val="006B0176"/>
    <w:rsid w:val="006B0289"/>
    <w:rsid w:val="006B0A2F"/>
    <w:rsid w:val="006B0BFD"/>
    <w:rsid w:val="006B0C53"/>
    <w:rsid w:val="006B0D15"/>
    <w:rsid w:val="006B120D"/>
    <w:rsid w:val="006B1229"/>
    <w:rsid w:val="006B15F0"/>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36F0"/>
    <w:rsid w:val="006B381D"/>
    <w:rsid w:val="006B42B5"/>
    <w:rsid w:val="006B48BE"/>
    <w:rsid w:val="006B4C63"/>
    <w:rsid w:val="006B4CBA"/>
    <w:rsid w:val="006B4E72"/>
    <w:rsid w:val="006B555A"/>
    <w:rsid w:val="006B5971"/>
    <w:rsid w:val="006B5D14"/>
    <w:rsid w:val="006B5E37"/>
    <w:rsid w:val="006B600A"/>
    <w:rsid w:val="006B6298"/>
    <w:rsid w:val="006B659A"/>
    <w:rsid w:val="006B6635"/>
    <w:rsid w:val="006B6733"/>
    <w:rsid w:val="006B6D39"/>
    <w:rsid w:val="006B6E37"/>
    <w:rsid w:val="006B74B0"/>
    <w:rsid w:val="006B74F1"/>
    <w:rsid w:val="006B7600"/>
    <w:rsid w:val="006B77C0"/>
    <w:rsid w:val="006B78FD"/>
    <w:rsid w:val="006B7D22"/>
    <w:rsid w:val="006B7D2C"/>
    <w:rsid w:val="006C05F0"/>
    <w:rsid w:val="006C0753"/>
    <w:rsid w:val="006C07C3"/>
    <w:rsid w:val="006C0AC5"/>
    <w:rsid w:val="006C0D43"/>
    <w:rsid w:val="006C1019"/>
    <w:rsid w:val="006C202C"/>
    <w:rsid w:val="006C204E"/>
    <w:rsid w:val="006C2064"/>
    <w:rsid w:val="006C2A71"/>
    <w:rsid w:val="006C2BB5"/>
    <w:rsid w:val="006C2BEE"/>
    <w:rsid w:val="006C2C37"/>
    <w:rsid w:val="006C2C40"/>
    <w:rsid w:val="006C2EA5"/>
    <w:rsid w:val="006C3740"/>
    <w:rsid w:val="006C3878"/>
    <w:rsid w:val="006C3AD8"/>
    <w:rsid w:val="006C3E83"/>
    <w:rsid w:val="006C3ED9"/>
    <w:rsid w:val="006C43C2"/>
    <w:rsid w:val="006C4516"/>
    <w:rsid w:val="006C455E"/>
    <w:rsid w:val="006C46AD"/>
    <w:rsid w:val="006C4CDD"/>
    <w:rsid w:val="006C4D7B"/>
    <w:rsid w:val="006C507B"/>
    <w:rsid w:val="006C55A8"/>
    <w:rsid w:val="006C55E8"/>
    <w:rsid w:val="006C56B9"/>
    <w:rsid w:val="006C573A"/>
    <w:rsid w:val="006C587C"/>
    <w:rsid w:val="006C5958"/>
    <w:rsid w:val="006C5987"/>
    <w:rsid w:val="006C5B4F"/>
    <w:rsid w:val="006C5D38"/>
    <w:rsid w:val="006C643C"/>
    <w:rsid w:val="006C6915"/>
    <w:rsid w:val="006C6ADD"/>
    <w:rsid w:val="006C6E3A"/>
    <w:rsid w:val="006C6FD7"/>
    <w:rsid w:val="006C6FF5"/>
    <w:rsid w:val="006C7053"/>
    <w:rsid w:val="006C7AE3"/>
    <w:rsid w:val="006D0034"/>
    <w:rsid w:val="006D00DB"/>
    <w:rsid w:val="006D0243"/>
    <w:rsid w:val="006D0361"/>
    <w:rsid w:val="006D054B"/>
    <w:rsid w:val="006D0810"/>
    <w:rsid w:val="006D0880"/>
    <w:rsid w:val="006D0B31"/>
    <w:rsid w:val="006D0E02"/>
    <w:rsid w:val="006D13C4"/>
    <w:rsid w:val="006D16B0"/>
    <w:rsid w:val="006D17AD"/>
    <w:rsid w:val="006D1BF9"/>
    <w:rsid w:val="006D1C8F"/>
    <w:rsid w:val="006D1D0F"/>
    <w:rsid w:val="006D1D64"/>
    <w:rsid w:val="006D1DF5"/>
    <w:rsid w:val="006D2182"/>
    <w:rsid w:val="006D2444"/>
    <w:rsid w:val="006D254B"/>
    <w:rsid w:val="006D289B"/>
    <w:rsid w:val="006D2CD1"/>
    <w:rsid w:val="006D2EB7"/>
    <w:rsid w:val="006D2ED8"/>
    <w:rsid w:val="006D31E7"/>
    <w:rsid w:val="006D368A"/>
    <w:rsid w:val="006D3B87"/>
    <w:rsid w:val="006D3BE1"/>
    <w:rsid w:val="006D3C8D"/>
    <w:rsid w:val="006D43BD"/>
    <w:rsid w:val="006D46D0"/>
    <w:rsid w:val="006D48FC"/>
    <w:rsid w:val="006D4B7C"/>
    <w:rsid w:val="006D54CA"/>
    <w:rsid w:val="006D59E6"/>
    <w:rsid w:val="006D5A78"/>
    <w:rsid w:val="006D5FAD"/>
    <w:rsid w:val="006D613A"/>
    <w:rsid w:val="006D6147"/>
    <w:rsid w:val="006D62BC"/>
    <w:rsid w:val="006D6348"/>
    <w:rsid w:val="006D6450"/>
    <w:rsid w:val="006D6626"/>
    <w:rsid w:val="006D689C"/>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34"/>
    <w:rsid w:val="006E12C3"/>
    <w:rsid w:val="006E1356"/>
    <w:rsid w:val="006E1392"/>
    <w:rsid w:val="006E1666"/>
    <w:rsid w:val="006E1FCB"/>
    <w:rsid w:val="006E20FB"/>
    <w:rsid w:val="006E225C"/>
    <w:rsid w:val="006E2529"/>
    <w:rsid w:val="006E2B39"/>
    <w:rsid w:val="006E2E36"/>
    <w:rsid w:val="006E35C7"/>
    <w:rsid w:val="006E376A"/>
    <w:rsid w:val="006E37A4"/>
    <w:rsid w:val="006E3E47"/>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61C3"/>
    <w:rsid w:val="006E6706"/>
    <w:rsid w:val="006E696F"/>
    <w:rsid w:val="006E756F"/>
    <w:rsid w:val="006E788B"/>
    <w:rsid w:val="006E799D"/>
    <w:rsid w:val="006E7B2C"/>
    <w:rsid w:val="006E7B4E"/>
    <w:rsid w:val="006E7B58"/>
    <w:rsid w:val="006E7FC4"/>
    <w:rsid w:val="006F01D4"/>
    <w:rsid w:val="006F0593"/>
    <w:rsid w:val="006F07B5"/>
    <w:rsid w:val="006F0CD7"/>
    <w:rsid w:val="006F0CF8"/>
    <w:rsid w:val="006F0F8A"/>
    <w:rsid w:val="006F1064"/>
    <w:rsid w:val="006F1749"/>
    <w:rsid w:val="006F1B0D"/>
    <w:rsid w:val="006F1E7D"/>
    <w:rsid w:val="006F1EB7"/>
    <w:rsid w:val="006F2065"/>
    <w:rsid w:val="006F2577"/>
    <w:rsid w:val="006F2AEA"/>
    <w:rsid w:val="006F2DFB"/>
    <w:rsid w:val="006F371D"/>
    <w:rsid w:val="006F375C"/>
    <w:rsid w:val="006F378A"/>
    <w:rsid w:val="006F395F"/>
    <w:rsid w:val="006F3B4A"/>
    <w:rsid w:val="006F3DB6"/>
    <w:rsid w:val="006F40BE"/>
    <w:rsid w:val="006F40D6"/>
    <w:rsid w:val="006F4AEF"/>
    <w:rsid w:val="006F4C0A"/>
    <w:rsid w:val="006F4D52"/>
    <w:rsid w:val="006F4E45"/>
    <w:rsid w:val="006F515C"/>
    <w:rsid w:val="006F52E5"/>
    <w:rsid w:val="006F55E6"/>
    <w:rsid w:val="006F5725"/>
    <w:rsid w:val="006F59C4"/>
    <w:rsid w:val="006F5C60"/>
    <w:rsid w:val="006F6066"/>
    <w:rsid w:val="006F6657"/>
    <w:rsid w:val="006F6850"/>
    <w:rsid w:val="006F688D"/>
    <w:rsid w:val="006F6B03"/>
    <w:rsid w:val="006F707E"/>
    <w:rsid w:val="006F7171"/>
    <w:rsid w:val="006F71F7"/>
    <w:rsid w:val="006F79C5"/>
    <w:rsid w:val="006F7A61"/>
    <w:rsid w:val="006F7E09"/>
    <w:rsid w:val="007000E8"/>
    <w:rsid w:val="007001C5"/>
    <w:rsid w:val="007001DC"/>
    <w:rsid w:val="007003A1"/>
    <w:rsid w:val="0070050F"/>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08"/>
    <w:rsid w:val="0070679B"/>
    <w:rsid w:val="0070695A"/>
    <w:rsid w:val="00706C75"/>
    <w:rsid w:val="00706E05"/>
    <w:rsid w:val="0070700F"/>
    <w:rsid w:val="0070728B"/>
    <w:rsid w:val="00707350"/>
    <w:rsid w:val="0070782D"/>
    <w:rsid w:val="00707EC1"/>
    <w:rsid w:val="00710119"/>
    <w:rsid w:val="007101B7"/>
    <w:rsid w:val="0071022D"/>
    <w:rsid w:val="007109C2"/>
    <w:rsid w:val="00710CAD"/>
    <w:rsid w:val="00711223"/>
    <w:rsid w:val="00711340"/>
    <w:rsid w:val="0071157A"/>
    <w:rsid w:val="007116DE"/>
    <w:rsid w:val="0071196D"/>
    <w:rsid w:val="00711BC6"/>
    <w:rsid w:val="00711CE6"/>
    <w:rsid w:val="0071242C"/>
    <w:rsid w:val="00712723"/>
    <w:rsid w:val="00712A5F"/>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68E"/>
    <w:rsid w:val="007156D9"/>
    <w:rsid w:val="00715B90"/>
    <w:rsid w:val="00715BFD"/>
    <w:rsid w:val="00716462"/>
    <w:rsid w:val="00716851"/>
    <w:rsid w:val="007168DD"/>
    <w:rsid w:val="00717279"/>
    <w:rsid w:val="007172B1"/>
    <w:rsid w:val="007172F8"/>
    <w:rsid w:val="00717CBA"/>
    <w:rsid w:val="00717CDA"/>
    <w:rsid w:val="00717F5F"/>
    <w:rsid w:val="007200BB"/>
    <w:rsid w:val="00720142"/>
    <w:rsid w:val="0072036D"/>
    <w:rsid w:val="00721084"/>
    <w:rsid w:val="00721252"/>
    <w:rsid w:val="00721262"/>
    <w:rsid w:val="007217BB"/>
    <w:rsid w:val="00721860"/>
    <w:rsid w:val="00721D9B"/>
    <w:rsid w:val="00722121"/>
    <w:rsid w:val="007224B9"/>
    <w:rsid w:val="007227DB"/>
    <w:rsid w:val="00722993"/>
    <w:rsid w:val="00722D6A"/>
    <w:rsid w:val="00722D73"/>
    <w:rsid w:val="00722F94"/>
    <w:rsid w:val="0072349E"/>
    <w:rsid w:val="007235EF"/>
    <w:rsid w:val="00723791"/>
    <w:rsid w:val="00723AA7"/>
    <w:rsid w:val="00723E3F"/>
    <w:rsid w:val="007242E1"/>
    <w:rsid w:val="0072432E"/>
    <w:rsid w:val="00725268"/>
    <w:rsid w:val="00725348"/>
    <w:rsid w:val="007254AB"/>
    <w:rsid w:val="0072558F"/>
    <w:rsid w:val="00726036"/>
    <w:rsid w:val="00726279"/>
    <w:rsid w:val="0072642C"/>
    <w:rsid w:val="00726578"/>
    <w:rsid w:val="00726757"/>
    <w:rsid w:val="00726A9B"/>
    <w:rsid w:val="00726CB1"/>
    <w:rsid w:val="00726CB9"/>
    <w:rsid w:val="00727530"/>
    <w:rsid w:val="0072795B"/>
    <w:rsid w:val="00727B98"/>
    <w:rsid w:val="00727E27"/>
    <w:rsid w:val="007305CD"/>
    <w:rsid w:val="00730A6D"/>
    <w:rsid w:val="00730AA4"/>
    <w:rsid w:val="00730D37"/>
    <w:rsid w:val="00731005"/>
    <w:rsid w:val="00731367"/>
    <w:rsid w:val="0073171F"/>
    <w:rsid w:val="0073178C"/>
    <w:rsid w:val="00731C86"/>
    <w:rsid w:val="00731E7C"/>
    <w:rsid w:val="0073273B"/>
    <w:rsid w:val="007329EF"/>
    <w:rsid w:val="007329FD"/>
    <w:rsid w:val="00732A96"/>
    <w:rsid w:val="00732C4A"/>
    <w:rsid w:val="00732D1C"/>
    <w:rsid w:val="00732DDB"/>
    <w:rsid w:val="00732E5F"/>
    <w:rsid w:val="00732E99"/>
    <w:rsid w:val="0073327A"/>
    <w:rsid w:val="00733388"/>
    <w:rsid w:val="00733519"/>
    <w:rsid w:val="0073354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A0F"/>
    <w:rsid w:val="00735DE5"/>
    <w:rsid w:val="00736247"/>
    <w:rsid w:val="007365D2"/>
    <w:rsid w:val="007366A8"/>
    <w:rsid w:val="007367F2"/>
    <w:rsid w:val="00736DD8"/>
    <w:rsid w:val="00737447"/>
    <w:rsid w:val="00737F9B"/>
    <w:rsid w:val="0074019B"/>
    <w:rsid w:val="00740660"/>
    <w:rsid w:val="0074076A"/>
    <w:rsid w:val="0074147F"/>
    <w:rsid w:val="007414F2"/>
    <w:rsid w:val="00741658"/>
    <w:rsid w:val="00741AF4"/>
    <w:rsid w:val="00741D75"/>
    <w:rsid w:val="00741DCC"/>
    <w:rsid w:val="0074203A"/>
    <w:rsid w:val="00742121"/>
    <w:rsid w:val="007423F6"/>
    <w:rsid w:val="00742438"/>
    <w:rsid w:val="00742560"/>
    <w:rsid w:val="007427B5"/>
    <w:rsid w:val="00742865"/>
    <w:rsid w:val="0074296C"/>
    <w:rsid w:val="00742C83"/>
    <w:rsid w:val="0074360F"/>
    <w:rsid w:val="00743715"/>
    <w:rsid w:val="00743B9F"/>
    <w:rsid w:val="00744044"/>
    <w:rsid w:val="00744276"/>
    <w:rsid w:val="00744374"/>
    <w:rsid w:val="007443F5"/>
    <w:rsid w:val="0074463C"/>
    <w:rsid w:val="00744A64"/>
    <w:rsid w:val="00744D47"/>
    <w:rsid w:val="00744EA0"/>
    <w:rsid w:val="0074503F"/>
    <w:rsid w:val="0074515C"/>
    <w:rsid w:val="00745644"/>
    <w:rsid w:val="00745D2E"/>
    <w:rsid w:val="00745F95"/>
    <w:rsid w:val="007462EC"/>
    <w:rsid w:val="0074638D"/>
    <w:rsid w:val="00746484"/>
    <w:rsid w:val="0074672D"/>
    <w:rsid w:val="00746852"/>
    <w:rsid w:val="00746864"/>
    <w:rsid w:val="00746BC3"/>
    <w:rsid w:val="00746D3D"/>
    <w:rsid w:val="00746F0A"/>
    <w:rsid w:val="0074704F"/>
    <w:rsid w:val="00747D57"/>
    <w:rsid w:val="00747F48"/>
    <w:rsid w:val="00747F4C"/>
    <w:rsid w:val="00750BDA"/>
    <w:rsid w:val="00750D70"/>
    <w:rsid w:val="00751091"/>
    <w:rsid w:val="00751B83"/>
    <w:rsid w:val="00751FBD"/>
    <w:rsid w:val="007520C2"/>
    <w:rsid w:val="007522BB"/>
    <w:rsid w:val="007524A9"/>
    <w:rsid w:val="007529CF"/>
    <w:rsid w:val="00752A63"/>
    <w:rsid w:val="00752DB8"/>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944"/>
    <w:rsid w:val="00755A52"/>
    <w:rsid w:val="00755AC4"/>
    <w:rsid w:val="00755DB1"/>
    <w:rsid w:val="00755FA4"/>
    <w:rsid w:val="00756241"/>
    <w:rsid w:val="0075655A"/>
    <w:rsid w:val="00756887"/>
    <w:rsid w:val="00756A63"/>
    <w:rsid w:val="00757075"/>
    <w:rsid w:val="00757473"/>
    <w:rsid w:val="007574FC"/>
    <w:rsid w:val="0075767A"/>
    <w:rsid w:val="0075775D"/>
    <w:rsid w:val="00757A76"/>
    <w:rsid w:val="00760080"/>
    <w:rsid w:val="00760917"/>
    <w:rsid w:val="00760975"/>
    <w:rsid w:val="007609B8"/>
    <w:rsid w:val="00761254"/>
    <w:rsid w:val="007613B0"/>
    <w:rsid w:val="00761653"/>
    <w:rsid w:val="00761747"/>
    <w:rsid w:val="007619AD"/>
    <w:rsid w:val="00761CAA"/>
    <w:rsid w:val="00761FDA"/>
    <w:rsid w:val="007621FF"/>
    <w:rsid w:val="007622CD"/>
    <w:rsid w:val="007629D4"/>
    <w:rsid w:val="00762B9A"/>
    <w:rsid w:val="00762EFC"/>
    <w:rsid w:val="0076334A"/>
    <w:rsid w:val="0076339F"/>
    <w:rsid w:val="0076342C"/>
    <w:rsid w:val="007634E3"/>
    <w:rsid w:val="0076357A"/>
    <w:rsid w:val="0076382E"/>
    <w:rsid w:val="007639D2"/>
    <w:rsid w:val="00764194"/>
    <w:rsid w:val="0076488B"/>
    <w:rsid w:val="00764B50"/>
    <w:rsid w:val="00764B56"/>
    <w:rsid w:val="00765291"/>
    <w:rsid w:val="00765842"/>
    <w:rsid w:val="00765907"/>
    <w:rsid w:val="0076598E"/>
    <w:rsid w:val="00765B80"/>
    <w:rsid w:val="00765ED3"/>
    <w:rsid w:val="00766055"/>
    <w:rsid w:val="00766787"/>
    <w:rsid w:val="0076681D"/>
    <w:rsid w:val="0076695F"/>
    <w:rsid w:val="00766A65"/>
    <w:rsid w:val="00766D28"/>
    <w:rsid w:val="00766D80"/>
    <w:rsid w:val="007671F5"/>
    <w:rsid w:val="00767349"/>
    <w:rsid w:val="007676B8"/>
    <w:rsid w:val="007676F3"/>
    <w:rsid w:val="00767AE5"/>
    <w:rsid w:val="00767E38"/>
    <w:rsid w:val="007703A1"/>
    <w:rsid w:val="00770711"/>
    <w:rsid w:val="00770E8C"/>
    <w:rsid w:val="0077175C"/>
    <w:rsid w:val="00771870"/>
    <w:rsid w:val="00771BB3"/>
    <w:rsid w:val="00771BF9"/>
    <w:rsid w:val="00772552"/>
    <w:rsid w:val="007725C4"/>
    <w:rsid w:val="007727A2"/>
    <w:rsid w:val="00772B4E"/>
    <w:rsid w:val="00772B9F"/>
    <w:rsid w:val="00772F8A"/>
    <w:rsid w:val="00772FD6"/>
    <w:rsid w:val="0077302F"/>
    <w:rsid w:val="00773137"/>
    <w:rsid w:val="007739C6"/>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16"/>
    <w:rsid w:val="00781B55"/>
    <w:rsid w:val="00781D8C"/>
    <w:rsid w:val="00781D90"/>
    <w:rsid w:val="00781EAA"/>
    <w:rsid w:val="00781FD3"/>
    <w:rsid w:val="007820FA"/>
    <w:rsid w:val="00782133"/>
    <w:rsid w:val="0078285F"/>
    <w:rsid w:val="00782AA5"/>
    <w:rsid w:val="00783207"/>
    <w:rsid w:val="00783480"/>
    <w:rsid w:val="007836FF"/>
    <w:rsid w:val="00783A2F"/>
    <w:rsid w:val="00783A92"/>
    <w:rsid w:val="00783E1D"/>
    <w:rsid w:val="00783EC0"/>
    <w:rsid w:val="0078400C"/>
    <w:rsid w:val="007843CE"/>
    <w:rsid w:val="0078483B"/>
    <w:rsid w:val="00784A1E"/>
    <w:rsid w:val="00784A7C"/>
    <w:rsid w:val="00784EED"/>
    <w:rsid w:val="0078537B"/>
    <w:rsid w:val="0078566B"/>
    <w:rsid w:val="00785900"/>
    <w:rsid w:val="007861B5"/>
    <w:rsid w:val="007861DF"/>
    <w:rsid w:val="00786958"/>
    <w:rsid w:val="00786B04"/>
    <w:rsid w:val="00786C49"/>
    <w:rsid w:val="00786E71"/>
    <w:rsid w:val="0078717E"/>
    <w:rsid w:val="00787801"/>
    <w:rsid w:val="00787A25"/>
    <w:rsid w:val="00787ABF"/>
    <w:rsid w:val="00787DE3"/>
    <w:rsid w:val="00787FC6"/>
    <w:rsid w:val="00790026"/>
    <w:rsid w:val="00790675"/>
    <w:rsid w:val="00790726"/>
    <w:rsid w:val="00790867"/>
    <w:rsid w:val="007909F4"/>
    <w:rsid w:val="00790ADC"/>
    <w:rsid w:val="00790B28"/>
    <w:rsid w:val="00790CEF"/>
    <w:rsid w:val="00790DDA"/>
    <w:rsid w:val="00791083"/>
    <w:rsid w:val="0079125D"/>
    <w:rsid w:val="0079162F"/>
    <w:rsid w:val="007916DE"/>
    <w:rsid w:val="00791C4C"/>
    <w:rsid w:val="00791F2D"/>
    <w:rsid w:val="00791F39"/>
    <w:rsid w:val="007920FB"/>
    <w:rsid w:val="007922B1"/>
    <w:rsid w:val="0079262F"/>
    <w:rsid w:val="00792B21"/>
    <w:rsid w:val="00792E8B"/>
    <w:rsid w:val="00793091"/>
    <w:rsid w:val="00793539"/>
    <w:rsid w:val="00793985"/>
    <w:rsid w:val="00793AC7"/>
    <w:rsid w:val="00793E7C"/>
    <w:rsid w:val="00794196"/>
    <w:rsid w:val="007943DA"/>
    <w:rsid w:val="00794415"/>
    <w:rsid w:val="00794459"/>
    <w:rsid w:val="0079468D"/>
    <w:rsid w:val="00794924"/>
    <w:rsid w:val="00794B41"/>
    <w:rsid w:val="00794C8A"/>
    <w:rsid w:val="00795246"/>
    <w:rsid w:val="0079532D"/>
    <w:rsid w:val="007954F5"/>
    <w:rsid w:val="007958E8"/>
    <w:rsid w:val="00795BBB"/>
    <w:rsid w:val="00796044"/>
    <w:rsid w:val="0079607E"/>
    <w:rsid w:val="00796088"/>
    <w:rsid w:val="0079620B"/>
    <w:rsid w:val="007967EE"/>
    <w:rsid w:val="00796891"/>
    <w:rsid w:val="0079694A"/>
    <w:rsid w:val="0079722C"/>
    <w:rsid w:val="007972D4"/>
    <w:rsid w:val="00797A8E"/>
    <w:rsid w:val="00797B89"/>
    <w:rsid w:val="00797ED9"/>
    <w:rsid w:val="007A0140"/>
    <w:rsid w:val="007A0AAC"/>
    <w:rsid w:val="007A0B7C"/>
    <w:rsid w:val="007A0B99"/>
    <w:rsid w:val="007A0BC2"/>
    <w:rsid w:val="007A0EEF"/>
    <w:rsid w:val="007A1770"/>
    <w:rsid w:val="007A1822"/>
    <w:rsid w:val="007A1CF3"/>
    <w:rsid w:val="007A1F44"/>
    <w:rsid w:val="007A2185"/>
    <w:rsid w:val="007A23FF"/>
    <w:rsid w:val="007A295B"/>
    <w:rsid w:val="007A2AE0"/>
    <w:rsid w:val="007A3424"/>
    <w:rsid w:val="007A35EF"/>
    <w:rsid w:val="007A393C"/>
    <w:rsid w:val="007A3BCF"/>
    <w:rsid w:val="007A3BF1"/>
    <w:rsid w:val="007A4151"/>
    <w:rsid w:val="007A41EE"/>
    <w:rsid w:val="007A4269"/>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B7A"/>
    <w:rsid w:val="007A7B8F"/>
    <w:rsid w:val="007A7E62"/>
    <w:rsid w:val="007B009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45D"/>
    <w:rsid w:val="007B24C8"/>
    <w:rsid w:val="007B2595"/>
    <w:rsid w:val="007B2617"/>
    <w:rsid w:val="007B26E4"/>
    <w:rsid w:val="007B270A"/>
    <w:rsid w:val="007B2D3B"/>
    <w:rsid w:val="007B2D5B"/>
    <w:rsid w:val="007B30AF"/>
    <w:rsid w:val="007B355B"/>
    <w:rsid w:val="007B3976"/>
    <w:rsid w:val="007B3C31"/>
    <w:rsid w:val="007B48EA"/>
    <w:rsid w:val="007B49E3"/>
    <w:rsid w:val="007B4A1C"/>
    <w:rsid w:val="007B4C75"/>
    <w:rsid w:val="007B4F52"/>
    <w:rsid w:val="007B52CD"/>
    <w:rsid w:val="007B5409"/>
    <w:rsid w:val="007B56B0"/>
    <w:rsid w:val="007B58EB"/>
    <w:rsid w:val="007B5A80"/>
    <w:rsid w:val="007B5D1C"/>
    <w:rsid w:val="007B6227"/>
    <w:rsid w:val="007B6892"/>
    <w:rsid w:val="007B7380"/>
    <w:rsid w:val="007B73A5"/>
    <w:rsid w:val="007B7AC8"/>
    <w:rsid w:val="007B7DC1"/>
    <w:rsid w:val="007B7EDB"/>
    <w:rsid w:val="007C0284"/>
    <w:rsid w:val="007C02EB"/>
    <w:rsid w:val="007C03E0"/>
    <w:rsid w:val="007C0638"/>
    <w:rsid w:val="007C06E6"/>
    <w:rsid w:val="007C0A57"/>
    <w:rsid w:val="007C15AE"/>
    <w:rsid w:val="007C19AD"/>
    <w:rsid w:val="007C19FF"/>
    <w:rsid w:val="007C1D90"/>
    <w:rsid w:val="007C1E13"/>
    <w:rsid w:val="007C22DC"/>
    <w:rsid w:val="007C22F9"/>
    <w:rsid w:val="007C24F2"/>
    <w:rsid w:val="007C27FF"/>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4C6"/>
    <w:rsid w:val="007C7893"/>
    <w:rsid w:val="007C7C22"/>
    <w:rsid w:val="007D0295"/>
    <w:rsid w:val="007D0A9D"/>
    <w:rsid w:val="007D0CE1"/>
    <w:rsid w:val="007D0D30"/>
    <w:rsid w:val="007D0DF0"/>
    <w:rsid w:val="007D0F4D"/>
    <w:rsid w:val="007D0F9B"/>
    <w:rsid w:val="007D131B"/>
    <w:rsid w:val="007D13FB"/>
    <w:rsid w:val="007D1B85"/>
    <w:rsid w:val="007D1BE2"/>
    <w:rsid w:val="007D1F34"/>
    <w:rsid w:val="007D229A"/>
    <w:rsid w:val="007D2302"/>
    <w:rsid w:val="007D2355"/>
    <w:rsid w:val="007D298B"/>
    <w:rsid w:val="007D29AA"/>
    <w:rsid w:val="007D2F09"/>
    <w:rsid w:val="007D2F1C"/>
    <w:rsid w:val="007D2F44"/>
    <w:rsid w:val="007D2F4D"/>
    <w:rsid w:val="007D3544"/>
    <w:rsid w:val="007D37C1"/>
    <w:rsid w:val="007D3B4A"/>
    <w:rsid w:val="007D40DA"/>
    <w:rsid w:val="007D4178"/>
    <w:rsid w:val="007D46BA"/>
    <w:rsid w:val="007D4AF2"/>
    <w:rsid w:val="007D4B92"/>
    <w:rsid w:val="007D4C00"/>
    <w:rsid w:val="007D4C6B"/>
    <w:rsid w:val="007D4D33"/>
    <w:rsid w:val="007D5D0F"/>
    <w:rsid w:val="007D5FC3"/>
    <w:rsid w:val="007D670C"/>
    <w:rsid w:val="007D6712"/>
    <w:rsid w:val="007D67F3"/>
    <w:rsid w:val="007D6E07"/>
    <w:rsid w:val="007D7175"/>
    <w:rsid w:val="007D7265"/>
    <w:rsid w:val="007D72E8"/>
    <w:rsid w:val="007D74EC"/>
    <w:rsid w:val="007D7C9C"/>
    <w:rsid w:val="007D7CF7"/>
    <w:rsid w:val="007E0B48"/>
    <w:rsid w:val="007E0BDA"/>
    <w:rsid w:val="007E1369"/>
    <w:rsid w:val="007E1A1B"/>
    <w:rsid w:val="007E1A88"/>
    <w:rsid w:val="007E1ACC"/>
    <w:rsid w:val="007E2935"/>
    <w:rsid w:val="007E2B3C"/>
    <w:rsid w:val="007E2D8A"/>
    <w:rsid w:val="007E3322"/>
    <w:rsid w:val="007E3545"/>
    <w:rsid w:val="007E35CD"/>
    <w:rsid w:val="007E42A2"/>
    <w:rsid w:val="007E44DF"/>
    <w:rsid w:val="007E469A"/>
    <w:rsid w:val="007E4C88"/>
    <w:rsid w:val="007E5123"/>
    <w:rsid w:val="007E54D2"/>
    <w:rsid w:val="007E5510"/>
    <w:rsid w:val="007E585E"/>
    <w:rsid w:val="007E61A8"/>
    <w:rsid w:val="007E66BB"/>
    <w:rsid w:val="007E67C2"/>
    <w:rsid w:val="007E6A6F"/>
    <w:rsid w:val="007E6BF1"/>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CFB"/>
    <w:rsid w:val="007F220B"/>
    <w:rsid w:val="007F25E9"/>
    <w:rsid w:val="007F2684"/>
    <w:rsid w:val="007F27DD"/>
    <w:rsid w:val="007F2AE3"/>
    <w:rsid w:val="007F2C74"/>
    <w:rsid w:val="007F2CFA"/>
    <w:rsid w:val="007F2D86"/>
    <w:rsid w:val="007F2DF8"/>
    <w:rsid w:val="007F30AB"/>
    <w:rsid w:val="007F3252"/>
    <w:rsid w:val="007F328D"/>
    <w:rsid w:val="007F3522"/>
    <w:rsid w:val="007F35ED"/>
    <w:rsid w:val="007F36FD"/>
    <w:rsid w:val="007F380E"/>
    <w:rsid w:val="007F3D0B"/>
    <w:rsid w:val="007F3D8B"/>
    <w:rsid w:val="007F3ECA"/>
    <w:rsid w:val="007F3EDD"/>
    <w:rsid w:val="007F40F2"/>
    <w:rsid w:val="007F443C"/>
    <w:rsid w:val="007F451C"/>
    <w:rsid w:val="007F46E2"/>
    <w:rsid w:val="007F482A"/>
    <w:rsid w:val="007F537C"/>
    <w:rsid w:val="007F5B60"/>
    <w:rsid w:val="007F5C20"/>
    <w:rsid w:val="007F5DA2"/>
    <w:rsid w:val="007F5EA6"/>
    <w:rsid w:val="007F5FA5"/>
    <w:rsid w:val="007F6880"/>
    <w:rsid w:val="007F69F1"/>
    <w:rsid w:val="007F6C8B"/>
    <w:rsid w:val="007F70DF"/>
    <w:rsid w:val="007F7132"/>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1CFD"/>
    <w:rsid w:val="0080237E"/>
    <w:rsid w:val="00802521"/>
    <w:rsid w:val="00802536"/>
    <w:rsid w:val="008026C1"/>
    <w:rsid w:val="00802908"/>
    <w:rsid w:val="00802E74"/>
    <w:rsid w:val="0080301B"/>
    <w:rsid w:val="008031C2"/>
    <w:rsid w:val="008031CA"/>
    <w:rsid w:val="0080355C"/>
    <w:rsid w:val="00803575"/>
    <w:rsid w:val="00803B89"/>
    <w:rsid w:val="00803FC4"/>
    <w:rsid w:val="0080420F"/>
    <w:rsid w:val="00804425"/>
    <w:rsid w:val="008046EC"/>
    <w:rsid w:val="00804A80"/>
    <w:rsid w:val="00804B92"/>
    <w:rsid w:val="00804D4C"/>
    <w:rsid w:val="00804E21"/>
    <w:rsid w:val="00805092"/>
    <w:rsid w:val="0080525D"/>
    <w:rsid w:val="0080551E"/>
    <w:rsid w:val="008055CE"/>
    <w:rsid w:val="008064C6"/>
    <w:rsid w:val="008067CC"/>
    <w:rsid w:val="00806AAF"/>
    <w:rsid w:val="008070AC"/>
    <w:rsid w:val="0080763B"/>
    <w:rsid w:val="00807B6B"/>
    <w:rsid w:val="008101FD"/>
    <w:rsid w:val="00810316"/>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F49"/>
    <w:rsid w:val="00814536"/>
    <w:rsid w:val="00814631"/>
    <w:rsid w:val="008146BA"/>
    <w:rsid w:val="0081481D"/>
    <w:rsid w:val="00814A89"/>
    <w:rsid w:val="00814AA9"/>
    <w:rsid w:val="00814CB8"/>
    <w:rsid w:val="00814D9E"/>
    <w:rsid w:val="0081505A"/>
    <w:rsid w:val="00815237"/>
    <w:rsid w:val="008152C6"/>
    <w:rsid w:val="008157B1"/>
    <w:rsid w:val="0081581D"/>
    <w:rsid w:val="00815E27"/>
    <w:rsid w:val="008160FC"/>
    <w:rsid w:val="00816164"/>
    <w:rsid w:val="0081650D"/>
    <w:rsid w:val="00816970"/>
    <w:rsid w:val="00816C92"/>
    <w:rsid w:val="008172BE"/>
    <w:rsid w:val="008179D3"/>
    <w:rsid w:val="008179DA"/>
    <w:rsid w:val="00817A55"/>
    <w:rsid w:val="00817B71"/>
    <w:rsid w:val="00817E46"/>
    <w:rsid w:val="00820244"/>
    <w:rsid w:val="0082025C"/>
    <w:rsid w:val="00820440"/>
    <w:rsid w:val="0082080D"/>
    <w:rsid w:val="00820948"/>
    <w:rsid w:val="00820C09"/>
    <w:rsid w:val="00820FF3"/>
    <w:rsid w:val="008221B3"/>
    <w:rsid w:val="0082248E"/>
    <w:rsid w:val="00822671"/>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A15"/>
    <w:rsid w:val="00826B8D"/>
    <w:rsid w:val="00826EC5"/>
    <w:rsid w:val="00826F7A"/>
    <w:rsid w:val="008274BF"/>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B9"/>
    <w:rsid w:val="00833D01"/>
    <w:rsid w:val="00834692"/>
    <w:rsid w:val="00834E0F"/>
    <w:rsid w:val="00834F0C"/>
    <w:rsid w:val="00834FEA"/>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EEA"/>
    <w:rsid w:val="0084309F"/>
    <w:rsid w:val="008435A7"/>
    <w:rsid w:val="0084369D"/>
    <w:rsid w:val="00843A59"/>
    <w:rsid w:val="00844302"/>
    <w:rsid w:val="00844305"/>
    <w:rsid w:val="00844613"/>
    <w:rsid w:val="00844659"/>
    <w:rsid w:val="0084515D"/>
    <w:rsid w:val="0084541C"/>
    <w:rsid w:val="008458B6"/>
    <w:rsid w:val="008459A2"/>
    <w:rsid w:val="00845C12"/>
    <w:rsid w:val="00846030"/>
    <w:rsid w:val="0084612B"/>
    <w:rsid w:val="0084658B"/>
    <w:rsid w:val="00846801"/>
    <w:rsid w:val="008469D9"/>
    <w:rsid w:val="00846A93"/>
    <w:rsid w:val="00846D0A"/>
    <w:rsid w:val="00846D4A"/>
    <w:rsid w:val="00846DC0"/>
    <w:rsid w:val="008474A7"/>
    <w:rsid w:val="00847D0B"/>
    <w:rsid w:val="00847E52"/>
    <w:rsid w:val="008505AA"/>
    <w:rsid w:val="00850688"/>
    <w:rsid w:val="008506B6"/>
    <w:rsid w:val="00850743"/>
    <w:rsid w:val="0085085A"/>
    <w:rsid w:val="00850A64"/>
    <w:rsid w:val="00850AC3"/>
    <w:rsid w:val="00850AE0"/>
    <w:rsid w:val="00850B8B"/>
    <w:rsid w:val="00850BC2"/>
    <w:rsid w:val="008514BE"/>
    <w:rsid w:val="008517A2"/>
    <w:rsid w:val="00851B0C"/>
    <w:rsid w:val="00851BBC"/>
    <w:rsid w:val="00851C17"/>
    <w:rsid w:val="00851FE4"/>
    <w:rsid w:val="008524D2"/>
    <w:rsid w:val="0085264A"/>
    <w:rsid w:val="00852963"/>
    <w:rsid w:val="00852E19"/>
    <w:rsid w:val="00853672"/>
    <w:rsid w:val="00853999"/>
    <w:rsid w:val="00853C09"/>
    <w:rsid w:val="008544D7"/>
    <w:rsid w:val="00854538"/>
    <w:rsid w:val="00854572"/>
    <w:rsid w:val="00854BD5"/>
    <w:rsid w:val="008551B8"/>
    <w:rsid w:val="008554EF"/>
    <w:rsid w:val="0085552E"/>
    <w:rsid w:val="008557D2"/>
    <w:rsid w:val="00855C3F"/>
    <w:rsid w:val="00855CC9"/>
    <w:rsid w:val="00855D6D"/>
    <w:rsid w:val="00856833"/>
    <w:rsid w:val="00856840"/>
    <w:rsid w:val="00856A0A"/>
    <w:rsid w:val="00856AC8"/>
    <w:rsid w:val="00856DFF"/>
    <w:rsid w:val="00857139"/>
    <w:rsid w:val="00857ACB"/>
    <w:rsid w:val="00857C5B"/>
    <w:rsid w:val="00857CFC"/>
    <w:rsid w:val="0086001C"/>
    <w:rsid w:val="00860175"/>
    <w:rsid w:val="0086020B"/>
    <w:rsid w:val="00860822"/>
    <w:rsid w:val="0086087C"/>
    <w:rsid w:val="00860AFE"/>
    <w:rsid w:val="00860B84"/>
    <w:rsid w:val="00860D8E"/>
    <w:rsid w:val="0086126B"/>
    <w:rsid w:val="008616F5"/>
    <w:rsid w:val="00861999"/>
    <w:rsid w:val="008619CF"/>
    <w:rsid w:val="00861F73"/>
    <w:rsid w:val="00862022"/>
    <w:rsid w:val="0086269A"/>
    <w:rsid w:val="0086275E"/>
    <w:rsid w:val="008629CB"/>
    <w:rsid w:val="00862B17"/>
    <w:rsid w:val="00862CEB"/>
    <w:rsid w:val="0086302E"/>
    <w:rsid w:val="0086313A"/>
    <w:rsid w:val="008632FF"/>
    <w:rsid w:val="00863304"/>
    <w:rsid w:val="0086331F"/>
    <w:rsid w:val="008633AE"/>
    <w:rsid w:val="0086380D"/>
    <w:rsid w:val="0086390F"/>
    <w:rsid w:val="00863C55"/>
    <w:rsid w:val="00863DEF"/>
    <w:rsid w:val="00863EA8"/>
    <w:rsid w:val="00864440"/>
    <w:rsid w:val="008647A5"/>
    <w:rsid w:val="00864CFB"/>
    <w:rsid w:val="00864D76"/>
    <w:rsid w:val="00864E73"/>
    <w:rsid w:val="00865031"/>
    <w:rsid w:val="008650FC"/>
    <w:rsid w:val="00865DB4"/>
    <w:rsid w:val="0086607B"/>
    <w:rsid w:val="008661FD"/>
    <w:rsid w:val="0086626A"/>
    <w:rsid w:val="0086677D"/>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9E1"/>
    <w:rsid w:val="00871030"/>
    <w:rsid w:val="0087106E"/>
    <w:rsid w:val="0087120C"/>
    <w:rsid w:val="0087126C"/>
    <w:rsid w:val="008712FD"/>
    <w:rsid w:val="008713EB"/>
    <w:rsid w:val="008716A1"/>
    <w:rsid w:val="00871966"/>
    <w:rsid w:val="008720B0"/>
    <w:rsid w:val="008720FB"/>
    <w:rsid w:val="0087259A"/>
    <w:rsid w:val="0087267D"/>
    <w:rsid w:val="008726D1"/>
    <w:rsid w:val="008727E4"/>
    <w:rsid w:val="008728A2"/>
    <w:rsid w:val="00872D3F"/>
    <w:rsid w:val="00872E22"/>
    <w:rsid w:val="008733A4"/>
    <w:rsid w:val="008733E4"/>
    <w:rsid w:val="00873AA3"/>
    <w:rsid w:val="00873C9D"/>
    <w:rsid w:val="00873E65"/>
    <w:rsid w:val="00873F15"/>
    <w:rsid w:val="00874096"/>
    <w:rsid w:val="0087415C"/>
    <w:rsid w:val="00874206"/>
    <w:rsid w:val="0087421F"/>
    <w:rsid w:val="00874A93"/>
    <w:rsid w:val="00874DB9"/>
    <w:rsid w:val="00874E24"/>
    <w:rsid w:val="00874F89"/>
    <w:rsid w:val="00875161"/>
    <w:rsid w:val="008756A4"/>
    <w:rsid w:val="008758D6"/>
    <w:rsid w:val="00875D39"/>
    <w:rsid w:val="00875EBE"/>
    <w:rsid w:val="00875F73"/>
    <w:rsid w:val="0087652F"/>
    <w:rsid w:val="00876584"/>
    <w:rsid w:val="00877478"/>
    <w:rsid w:val="00877500"/>
    <w:rsid w:val="008779B6"/>
    <w:rsid w:val="00877AA2"/>
    <w:rsid w:val="00877CB0"/>
    <w:rsid w:val="00877EE6"/>
    <w:rsid w:val="00880133"/>
    <w:rsid w:val="008801B3"/>
    <w:rsid w:val="008801E2"/>
    <w:rsid w:val="00880A89"/>
    <w:rsid w:val="00880BCB"/>
    <w:rsid w:val="00880F30"/>
    <w:rsid w:val="00881935"/>
    <w:rsid w:val="00881CE7"/>
    <w:rsid w:val="00881DFD"/>
    <w:rsid w:val="00881E49"/>
    <w:rsid w:val="00882151"/>
    <w:rsid w:val="008823F3"/>
    <w:rsid w:val="00882788"/>
    <w:rsid w:val="00882E30"/>
    <w:rsid w:val="0088309E"/>
    <w:rsid w:val="008833E8"/>
    <w:rsid w:val="00883B6A"/>
    <w:rsid w:val="008843C7"/>
    <w:rsid w:val="00884583"/>
    <w:rsid w:val="008846C5"/>
    <w:rsid w:val="008846F1"/>
    <w:rsid w:val="0088476B"/>
    <w:rsid w:val="00884B22"/>
    <w:rsid w:val="00884B65"/>
    <w:rsid w:val="00884DAE"/>
    <w:rsid w:val="00884F37"/>
    <w:rsid w:val="00885279"/>
    <w:rsid w:val="008859B8"/>
    <w:rsid w:val="00885CA4"/>
    <w:rsid w:val="00885DE9"/>
    <w:rsid w:val="0088627D"/>
    <w:rsid w:val="00886425"/>
    <w:rsid w:val="00886F0B"/>
    <w:rsid w:val="0088718A"/>
    <w:rsid w:val="00887B24"/>
    <w:rsid w:val="00887B48"/>
    <w:rsid w:val="00887FAD"/>
    <w:rsid w:val="008900E9"/>
    <w:rsid w:val="00890192"/>
    <w:rsid w:val="0089033E"/>
    <w:rsid w:val="00890451"/>
    <w:rsid w:val="00890680"/>
    <w:rsid w:val="00890890"/>
    <w:rsid w:val="00890900"/>
    <w:rsid w:val="0089176E"/>
    <w:rsid w:val="008917E0"/>
    <w:rsid w:val="00891A22"/>
    <w:rsid w:val="00891A91"/>
    <w:rsid w:val="00891C90"/>
    <w:rsid w:val="00891F6C"/>
    <w:rsid w:val="00892365"/>
    <w:rsid w:val="008926F6"/>
    <w:rsid w:val="00892785"/>
    <w:rsid w:val="00892BE5"/>
    <w:rsid w:val="00892D46"/>
    <w:rsid w:val="00893728"/>
    <w:rsid w:val="00893769"/>
    <w:rsid w:val="0089387C"/>
    <w:rsid w:val="008939EE"/>
    <w:rsid w:val="00893FD6"/>
    <w:rsid w:val="0089444E"/>
    <w:rsid w:val="008949DF"/>
    <w:rsid w:val="00894CD8"/>
    <w:rsid w:val="00894F04"/>
    <w:rsid w:val="00894F63"/>
    <w:rsid w:val="008951DB"/>
    <w:rsid w:val="00895588"/>
    <w:rsid w:val="00895732"/>
    <w:rsid w:val="008958BE"/>
    <w:rsid w:val="00895CAC"/>
    <w:rsid w:val="00895D81"/>
    <w:rsid w:val="00896C81"/>
    <w:rsid w:val="00896D83"/>
    <w:rsid w:val="008972D6"/>
    <w:rsid w:val="008977B9"/>
    <w:rsid w:val="008977FF"/>
    <w:rsid w:val="00897821"/>
    <w:rsid w:val="00897F4F"/>
    <w:rsid w:val="008A09C7"/>
    <w:rsid w:val="008A0A7D"/>
    <w:rsid w:val="008A0AB2"/>
    <w:rsid w:val="008A0B7A"/>
    <w:rsid w:val="008A0BA3"/>
    <w:rsid w:val="008A0CFC"/>
    <w:rsid w:val="008A1264"/>
    <w:rsid w:val="008A12FE"/>
    <w:rsid w:val="008A14B8"/>
    <w:rsid w:val="008A1A75"/>
    <w:rsid w:val="008A2312"/>
    <w:rsid w:val="008A2339"/>
    <w:rsid w:val="008A25B3"/>
    <w:rsid w:val="008A27A9"/>
    <w:rsid w:val="008A28B6"/>
    <w:rsid w:val="008A29A1"/>
    <w:rsid w:val="008A2BB1"/>
    <w:rsid w:val="008A30FA"/>
    <w:rsid w:val="008A3466"/>
    <w:rsid w:val="008A3612"/>
    <w:rsid w:val="008A37B6"/>
    <w:rsid w:val="008A389F"/>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36B"/>
    <w:rsid w:val="008B043F"/>
    <w:rsid w:val="008B07AA"/>
    <w:rsid w:val="008B0808"/>
    <w:rsid w:val="008B0AEC"/>
    <w:rsid w:val="008B1227"/>
    <w:rsid w:val="008B16AA"/>
    <w:rsid w:val="008B1866"/>
    <w:rsid w:val="008B190A"/>
    <w:rsid w:val="008B1DFF"/>
    <w:rsid w:val="008B1E53"/>
    <w:rsid w:val="008B1E5B"/>
    <w:rsid w:val="008B2398"/>
    <w:rsid w:val="008B32A0"/>
    <w:rsid w:val="008B389D"/>
    <w:rsid w:val="008B3C5C"/>
    <w:rsid w:val="008B3E14"/>
    <w:rsid w:val="008B3F2D"/>
    <w:rsid w:val="008B46F9"/>
    <w:rsid w:val="008B4868"/>
    <w:rsid w:val="008B4CA1"/>
    <w:rsid w:val="008B4E60"/>
    <w:rsid w:val="008B5299"/>
    <w:rsid w:val="008B56CC"/>
    <w:rsid w:val="008B5A5F"/>
    <w:rsid w:val="008B5AB0"/>
    <w:rsid w:val="008B5D10"/>
    <w:rsid w:val="008B6054"/>
    <w:rsid w:val="008B610D"/>
    <w:rsid w:val="008B6469"/>
    <w:rsid w:val="008B694E"/>
    <w:rsid w:val="008B6CF3"/>
    <w:rsid w:val="008B726A"/>
    <w:rsid w:val="008B72AD"/>
    <w:rsid w:val="008B72D9"/>
    <w:rsid w:val="008B74A7"/>
    <w:rsid w:val="008B7AA1"/>
    <w:rsid w:val="008B7B08"/>
    <w:rsid w:val="008B7B09"/>
    <w:rsid w:val="008B7D61"/>
    <w:rsid w:val="008C00B5"/>
    <w:rsid w:val="008C0A02"/>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5AC"/>
    <w:rsid w:val="008D0AFB"/>
    <w:rsid w:val="008D0C81"/>
    <w:rsid w:val="008D0C96"/>
    <w:rsid w:val="008D0FB6"/>
    <w:rsid w:val="008D14EF"/>
    <w:rsid w:val="008D1511"/>
    <w:rsid w:val="008D18C8"/>
    <w:rsid w:val="008D208F"/>
    <w:rsid w:val="008D2194"/>
    <w:rsid w:val="008D2BE4"/>
    <w:rsid w:val="008D2D5E"/>
    <w:rsid w:val="008D32DF"/>
    <w:rsid w:val="008D35E9"/>
    <w:rsid w:val="008D3959"/>
    <w:rsid w:val="008D3966"/>
    <w:rsid w:val="008D3A03"/>
    <w:rsid w:val="008D3D12"/>
    <w:rsid w:val="008D3D9E"/>
    <w:rsid w:val="008D3E61"/>
    <w:rsid w:val="008D4215"/>
    <w:rsid w:val="008D4352"/>
    <w:rsid w:val="008D46EF"/>
    <w:rsid w:val="008D47DB"/>
    <w:rsid w:val="008D4808"/>
    <w:rsid w:val="008D4A8B"/>
    <w:rsid w:val="008D5465"/>
    <w:rsid w:val="008D5A61"/>
    <w:rsid w:val="008D5B2F"/>
    <w:rsid w:val="008D60BC"/>
    <w:rsid w:val="008D6326"/>
    <w:rsid w:val="008D6602"/>
    <w:rsid w:val="008D6BC3"/>
    <w:rsid w:val="008D6D7B"/>
    <w:rsid w:val="008D73FC"/>
    <w:rsid w:val="008D7AA4"/>
    <w:rsid w:val="008D7E70"/>
    <w:rsid w:val="008D7EB7"/>
    <w:rsid w:val="008E02E0"/>
    <w:rsid w:val="008E0507"/>
    <w:rsid w:val="008E0674"/>
    <w:rsid w:val="008E0B77"/>
    <w:rsid w:val="008E0B81"/>
    <w:rsid w:val="008E0EB8"/>
    <w:rsid w:val="008E10A6"/>
    <w:rsid w:val="008E1271"/>
    <w:rsid w:val="008E13B2"/>
    <w:rsid w:val="008E16B8"/>
    <w:rsid w:val="008E1AF2"/>
    <w:rsid w:val="008E219F"/>
    <w:rsid w:val="008E21A0"/>
    <w:rsid w:val="008E2251"/>
    <w:rsid w:val="008E22F4"/>
    <w:rsid w:val="008E24B3"/>
    <w:rsid w:val="008E24CA"/>
    <w:rsid w:val="008E24D5"/>
    <w:rsid w:val="008E259F"/>
    <w:rsid w:val="008E2BA9"/>
    <w:rsid w:val="008E2C1D"/>
    <w:rsid w:val="008E2F6E"/>
    <w:rsid w:val="008E32D6"/>
    <w:rsid w:val="008E3305"/>
    <w:rsid w:val="008E345D"/>
    <w:rsid w:val="008E38AD"/>
    <w:rsid w:val="008E3B4D"/>
    <w:rsid w:val="008E3BAC"/>
    <w:rsid w:val="008E3CCA"/>
    <w:rsid w:val="008E3D3F"/>
    <w:rsid w:val="008E3E42"/>
    <w:rsid w:val="008E3EEC"/>
    <w:rsid w:val="008E400C"/>
    <w:rsid w:val="008E454A"/>
    <w:rsid w:val="008E4646"/>
    <w:rsid w:val="008E46BB"/>
    <w:rsid w:val="008E491E"/>
    <w:rsid w:val="008E49E7"/>
    <w:rsid w:val="008E4BFD"/>
    <w:rsid w:val="008E4E77"/>
    <w:rsid w:val="008E5AB5"/>
    <w:rsid w:val="008E5ACF"/>
    <w:rsid w:val="008E5BF2"/>
    <w:rsid w:val="008E5C81"/>
    <w:rsid w:val="008E5FBB"/>
    <w:rsid w:val="008E622E"/>
    <w:rsid w:val="008E7546"/>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6D8"/>
    <w:rsid w:val="008F37E5"/>
    <w:rsid w:val="008F3D5F"/>
    <w:rsid w:val="008F3F01"/>
    <w:rsid w:val="008F4388"/>
    <w:rsid w:val="008F48C2"/>
    <w:rsid w:val="008F497F"/>
    <w:rsid w:val="008F4EE4"/>
    <w:rsid w:val="008F4F74"/>
    <w:rsid w:val="008F4F7F"/>
    <w:rsid w:val="008F506B"/>
    <w:rsid w:val="008F55E8"/>
    <w:rsid w:val="008F5702"/>
    <w:rsid w:val="008F5840"/>
    <w:rsid w:val="008F59CD"/>
    <w:rsid w:val="008F5B0B"/>
    <w:rsid w:val="008F5BBC"/>
    <w:rsid w:val="008F5EEF"/>
    <w:rsid w:val="008F618F"/>
    <w:rsid w:val="008F64AE"/>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06F0"/>
    <w:rsid w:val="0090070F"/>
    <w:rsid w:val="00900F35"/>
    <w:rsid w:val="0090175D"/>
    <w:rsid w:val="00901AD7"/>
    <w:rsid w:val="00902132"/>
    <w:rsid w:val="009023CB"/>
    <w:rsid w:val="00902B1A"/>
    <w:rsid w:val="00902F22"/>
    <w:rsid w:val="0090307E"/>
    <w:rsid w:val="009031FB"/>
    <w:rsid w:val="00903226"/>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513F"/>
    <w:rsid w:val="009152CE"/>
    <w:rsid w:val="00915757"/>
    <w:rsid w:val="009159B3"/>
    <w:rsid w:val="00915BD7"/>
    <w:rsid w:val="0091613C"/>
    <w:rsid w:val="00916181"/>
    <w:rsid w:val="0091626E"/>
    <w:rsid w:val="009165A0"/>
    <w:rsid w:val="00916A61"/>
    <w:rsid w:val="00916BD3"/>
    <w:rsid w:val="009173D6"/>
    <w:rsid w:val="00917A32"/>
    <w:rsid w:val="00917B32"/>
    <w:rsid w:val="00917E72"/>
    <w:rsid w:val="009204C5"/>
    <w:rsid w:val="00920592"/>
    <w:rsid w:val="00920673"/>
    <w:rsid w:val="00920D3D"/>
    <w:rsid w:val="0092153B"/>
    <w:rsid w:val="0092180D"/>
    <w:rsid w:val="009218A1"/>
    <w:rsid w:val="00921B76"/>
    <w:rsid w:val="00921FDB"/>
    <w:rsid w:val="009220CA"/>
    <w:rsid w:val="00922678"/>
    <w:rsid w:val="00922949"/>
    <w:rsid w:val="00922E13"/>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6F4"/>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220C"/>
    <w:rsid w:val="00932373"/>
    <w:rsid w:val="009323C5"/>
    <w:rsid w:val="00932832"/>
    <w:rsid w:val="009328C7"/>
    <w:rsid w:val="00932B8A"/>
    <w:rsid w:val="00932DCA"/>
    <w:rsid w:val="009336EC"/>
    <w:rsid w:val="00933A9D"/>
    <w:rsid w:val="00933C77"/>
    <w:rsid w:val="00933C88"/>
    <w:rsid w:val="00933F56"/>
    <w:rsid w:val="0093401A"/>
    <w:rsid w:val="00934C13"/>
    <w:rsid w:val="00934F66"/>
    <w:rsid w:val="00935228"/>
    <w:rsid w:val="009352FF"/>
    <w:rsid w:val="009355A2"/>
    <w:rsid w:val="00935A2C"/>
    <w:rsid w:val="00935A3E"/>
    <w:rsid w:val="00935A81"/>
    <w:rsid w:val="00935BE5"/>
    <w:rsid w:val="00935BE6"/>
    <w:rsid w:val="00935F4C"/>
    <w:rsid w:val="00935F9E"/>
    <w:rsid w:val="009364CC"/>
    <w:rsid w:val="00936560"/>
    <w:rsid w:val="00936BF4"/>
    <w:rsid w:val="00936D98"/>
    <w:rsid w:val="00936F56"/>
    <w:rsid w:val="0093724A"/>
    <w:rsid w:val="00937556"/>
    <w:rsid w:val="00937763"/>
    <w:rsid w:val="00937B68"/>
    <w:rsid w:val="00937C54"/>
    <w:rsid w:val="00940D52"/>
    <w:rsid w:val="00940DEA"/>
    <w:rsid w:val="00940F6E"/>
    <w:rsid w:val="00941165"/>
    <w:rsid w:val="009412C3"/>
    <w:rsid w:val="00941495"/>
    <w:rsid w:val="00941617"/>
    <w:rsid w:val="00941948"/>
    <w:rsid w:val="0094202B"/>
    <w:rsid w:val="00942A29"/>
    <w:rsid w:val="00942BD8"/>
    <w:rsid w:val="00942C80"/>
    <w:rsid w:val="00942C94"/>
    <w:rsid w:val="009430A5"/>
    <w:rsid w:val="00943197"/>
    <w:rsid w:val="0094344F"/>
    <w:rsid w:val="009435F2"/>
    <w:rsid w:val="00943613"/>
    <w:rsid w:val="009438AA"/>
    <w:rsid w:val="00943C70"/>
    <w:rsid w:val="00943D65"/>
    <w:rsid w:val="009441A3"/>
    <w:rsid w:val="009443F6"/>
    <w:rsid w:val="00944624"/>
    <w:rsid w:val="0094474D"/>
    <w:rsid w:val="00944EB5"/>
    <w:rsid w:val="009450A2"/>
    <w:rsid w:val="00945180"/>
    <w:rsid w:val="009453CA"/>
    <w:rsid w:val="009455DD"/>
    <w:rsid w:val="0094590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28F"/>
    <w:rsid w:val="00954293"/>
    <w:rsid w:val="009542FD"/>
    <w:rsid w:val="00954353"/>
    <w:rsid w:val="00954414"/>
    <w:rsid w:val="0095448E"/>
    <w:rsid w:val="009547C8"/>
    <w:rsid w:val="009557EC"/>
    <w:rsid w:val="00955B43"/>
    <w:rsid w:val="00955C0A"/>
    <w:rsid w:val="00955C4F"/>
    <w:rsid w:val="00955DB4"/>
    <w:rsid w:val="00955F7B"/>
    <w:rsid w:val="009566F8"/>
    <w:rsid w:val="00956DA7"/>
    <w:rsid w:val="00956DB1"/>
    <w:rsid w:val="009574B6"/>
    <w:rsid w:val="00957E0B"/>
    <w:rsid w:val="0096046E"/>
    <w:rsid w:val="00960AE8"/>
    <w:rsid w:val="00960BAB"/>
    <w:rsid w:val="00960DAE"/>
    <w:rsid w:val="00960DCB"/>
    <w:rsid w:val="00961160"/>
    <w:rsid w:val="009611D2"/>
    <w:rsid w:val="009615D9"/>
    <w:rsid w:val="0096167A"/>
    <w:rsid w:val="00961D3E"/>
    <w:rsid w:val="00962688"/>
    <w:rsid w:val="0096286F"/>
    <w:rsid w:val="00962A24"/>
    <w:rsid w:val="009630BB"/>
    <w:rsid w:val="0096371B"/>
    <w:rsid w:val="009637EE"/>
    <w:rsid w:val="00963E2B"/>
    <w:rsid w:val="009642BD"/>
    <w:rsid w:val="009647AB"/>
    <w:rsid w:val="00964C06"/>
    <w:rsid w:val="00964D65"/>
    <w:rsid w:val="00964FBA"/>
    <w:rsid w:val="0096578E"/>
    <w:rsid w:val="009657F1"/>
    <w:rsid w:val="00965A0C"/>
    <w:rsid w:val="00965B14"/>
    <w:rsid w:val="00965B3C"/>
    <w:rsid w:val="0096625D"/>
    <w:rsid w:val="0096673C"/>
    <w:rsid w:val="00966839"/>
    <w:rsid w:val="009669FE"/>
    <w:rsid w:val="00966CE3"/>
    <w:rsid w:val="00966E03"/>
    <w:rsid w:val="00966FA6"/>
    <w:rsid w:val="0096764A"/>
    <w:rsid w:val="0096786A"/>
    <w:rsid w:val="0096787C"/>
    <w:rsid w:val="00967E1F"/>
    <w:rsid w:val="00970304"/>
    <w:rsid w:val="0097039F"/>
    <w:rsid w:val="009705FB"/>
    <w:rsid w:val="009709D4"/>
    <w:rsid w:val="009709F8"/>
    <w:rsid w:val="00970F5E"/>
    <w:rsid w:val="00971104"/>
    <w:rsid w:val="00971ABF"/>
    <w:rsid w:val="00971D9B"/>
    <w:rsid w:val="00971E0B"/>
    <w:rsid w:val="009721BD"/>
    <w:rsid w:val="00972368"/>
    <w:rsid w:val="0097251A"/>
    <w:rsid w:val="00972929"/>
    <w:rsid w:val="00972BD7"/>
    <w:rsid w:val="00972BFA"/>
    <w:rsid w:val="00972C39"/>
    <w:rsid w:val="00972E59"/>
    <w:rsid w:val="00972F91"/>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22BB"/>
    <w:rsid w:val="0098264A"/>
    <w:rsid w:val="009826C8"/>
    <w:rsid w:val="009829D4"/>
    <w:rsid w:val="00982C50"/>
    <w:rsid w:val="00982FBC"/>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926"/>
    <w:rsid w:val="00985DB4"/>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DF"/>
    <w:rsid w:val="00990BD5"/>
    <w:rsid w:val="00990F08"/>
    <w:rsid w:val="00991091"/>
    <w:rsid w:val="009911B8"/>
    <w:rsid w:val="009914A8"/>
    <w:rsid w:val="0099196F"/>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66A"/>
    <w:rsid w:val="0099576B"/>
    <w:rsid w:val="00995783"/>
    <w:rsid w:val="0099587F"/>
    <w:rsid w:val="00995933"/>
    <w:rsid w:val="00995B9C"/>
    <w:rsid w:val="00995C95"/>
    <w:rsid w:val="00995E30"/>
    <w:rsid w:val="00995E85"/>
    <w:rsid w:val="009961B9"/>
    <w:rsid w:val="009962E8"/>
    <w:rsid w:val="0099635F"/>
    <w:rsid w:val="00996468"/>
    <w:rsid w:val="00996797"/>
    <w:rsid w:val="00996876"/>
    <w:rsid w:val="009968C3"/>
    <w:rsid w:val="009968D5"/>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DF9"/>
    <w:rsid w:val="009A2F42"/>
    <w:rsid w:val="009A2F7D"/>
    <w:rsid w:val="009A3201"/>
    <w:rsid w:val="009A3396"/>
    <w:rsid w:val="009A3572"/>
    <w:rsid w:val="009A3A86"/>
    <w:rsid w:val="009A483C"/>
    <w:rsid w:val="009A4869"/>
    <w:rsid w:val="009A4A3F"/>
    <w:rsid w:val="009A4F8A"/>
    <w:rsid w:val="009A505F"/>
    <w:rsid w:val="009A5126"/>
    <w:rsid w:val="009A532E"/>
    <w:rsid w:val="009A609D"/>
    <w:rsid w:val="009A6A6B"/>
    <w:rsid w:val="009A6BC2"/>
    <w:rsid w:val="009A6C03"/>
    <w:rsid w:val="009A6E68"/>
    <w:rsid w:val="009A791C"/>
    <w:rsid w:val="009A7ABD"/>
    <w:rsid w:val="009A7B48"/>
    <w:rsid w:val="009B06FF"/>
    <w:rsid w:val="009B0C11"/>
    <w:rsid w:val="009B0D11"/>
    <w:rsid w:val="009B0E76"/>
    <w:rsid w:val="009B1857"/>
    <w:rsid w:val="009B1E81"/>
    <w:rsid w:val="009B1EF9"/>
    <w:rsid w:val="009B1F0A"/>
    <w:rsid w:val="009B2057"/>
    <w:rsid w:val="009B2090"/>
    <w:rsid w:val="009B2303"/>
    <w:rsid w:val="009B2432"/>
    <w:rsid w:val="009B26AC"/>
    <w:rsid w:val="009B29F4"/>
    <w:rsid w:val="009B2A77"/>
    <w:rsid w:val="009B2BEF"/>
    <w:rsid w:val="009B37E2"/>
    <w:rsid w:val="009B3A41"/>
    <w:rsid w:val="009B41B5"/>
    <w:rsid w:val="009B43C8"/>
    <w:rsid w:val="009B4519"/>
    <w:rsid w:val="009B461E"/>
    <w:rsid w:val="009B4BD3"/>
    <w:rsid w:val="009B4EE0"/>
    <w:rsid w:val="009B506B"/>
    <w:rsid w:val="009B5111"/>
    <w:rsid w:val="009B54C2"/>
    <w:rsid w:val="009B57EF"/>
    <w:rsid w:val="009B5B85"/>
    <w:rsid w:val="009B5DCA"/>
    <w:rsid w:val="009B6230"/>
    <w:rsid w:val="009B6298"/>
    <w:rsid w:val="009B642F"/>
    <w:rsid w:val="009B6BF4"/>
    <w:rsid w:val="009B6F93"/>
    <w:rsid w:val="009B704D"/>
    <w:rsid w:val="009B704F"/>
    <w:rsid w:val="009B7204"/>
    <w:rsid w:val="009B746C"/>
    <w:rsid w:val="009B764D"/>
    <w:rsid w:val="009B7820"/>
    <w:rsid w:val="009B7845"/>
    <w:rsid w:val="009B78D4"/>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974"/>
    <w:rsid w:val="009C4A51"/>
    <w:rsid w:val="009C4B5D"/>
    <w:rsid w:val="009C4BA8"/>
    <w:rsid w:val="009C4BC2"/>
    <w:rsid w:val="009C4D22"/>
    <w:rsid w:val="009C5556"/>
    <w:rsid w:val="009C5712"/>
    <w:rsid w:val="009C5976"/>
    <w:rsid w:val="009C59E1"/>
    <w:rsid w:val="009C5DD2"/>
    <w:rsid w:val="009C6348"/>
    <w:rsid w:val="009C650E"/>
    <w:rsid w:val="009C675A"/>
    <w:rsid w:val="009C6A6B"/>
    <w:rsid w:val="009C6CA1"/>
    <w:rsid w:val="009C6CDD"/>
    <w:rsid w:val="009C7320"/>
    <w:rsid w:val="009C77BE"/>
    <w:rsid w:val="009C7C84"/>
    <w:rsid w:val="009D03C2"/>
    <w:rsid w:val="009D0500"/>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B88"/>
    <w:rsid w:val="009D2EA0"/>
    <w:rsid w:val="009D2F47"/>
    <w:rsid w:val="009D319C"/>
    <w:rsid w:val="009D3A98"/>
    <w:rsid w:val="009D3F2D"/>
    <w:rsid w:val="009D4523"/>
    <w:rsid w:val="009D484F"/>
    <w:rsid w:val="009D4887"/>
    <w:rsid w:val="009D4A3D"/>
    <w:rsid w:val="009D4C02"/>
    <w:rsid w:val="009D4EA2"/>
    <w:rsid w:val="009D55B6"/>
    <w:rsid w:val="009D5BAB"/>
    <w:rsid w:val="009D5F77"/>
    <w:rsid w:val="009D6197"/>
    <w:rsid w:val="009D62C2"/>
    <w:rsid w:val="009D6A0A"/>
    <w:rsid w:val="009D6A5D"/>
    <w:rsid w:val="009D73A9"/>
    <w:rsid w:val="009D7432"/>
    <w:rsid w:val="009D7976"/>
    <w:rsid w:val="009D7D35"/>
    <w:rsid w:val="009E023E"/>
    <w:rsid w:val="009E058F"/>
    <w:rsid w:val="009E0A9E"/>
    <w:rsid w:val="009E0B93"/>
    <w:rsid w:val="009E0E1F"/>
    <w:rsid w:val="009E141C"/>
    <w:rsid w:val="009E15EB"/>
    <w:rsid w:val="009E1786"/>
    <w:rsid w:val="009E1869"/>
    <w:rsid w:val="009E18C5"/>
    <w:rsid w:val="009E1920"/>
    <w:rsid w:val="009E19A2"/>
    <w:rsid w:val="009E1A67"/>
    <w:rsid w:val="009E1A8D"/>
    <w:rsid w:val="009E1B47"/>
    <w:rsid w:val="009E1C36"/>
    <w:rsid w:val="009E1D40"/>
    <w:rsid w:val="009E1DCD"/>
    <w:rsid w:val="009E237A"/>
    <w:rsid w:val="009E2EA1"/>
    <w:rsid w:val="009E3202"/>
    <w:rsid w:val="009E34D0"/>
    <w:rsid w:val="009E360B"/>
    <w:rsid w:val="009E3AFD"/>
    <w:rsid w:val="009E3CDD"/>
    <w:rsid w:val="009E42B2"/>
    <w:rsid w:val="009E43C2"/>
    <w:rsid w:val="009E47E7"/>
    <w:rsid w:val="009E4B16"/>
    <w:rsid w:val="009E529F"/>
    <w:rsid w:val="009E54FD"/>
    <w:rsid w:val="009E5C60"/>
    <w:rsid w:val="009E5C9E"/>
    <w:rsid w:val="009E61B9"/>
    <w:rsid w:val="009E6359"/>
    <w:rsid w:val="009E64DB"/>
    <w:rsid w:val="009E66DC"/>
    <w:rsid w:val="009E6794"/>
    <w:rsid w:val="009E68D0"/>
    <w:rsid w:val="009E68EB"/>
    <w:rsid w:val="009E7189"/>
    <w:rsid w:val="009E758C"/>
    <w:rsid w:val="009E7E46"/>
    <w:rsid w:val="009E7FC1"/>
    <w:rsid w:val="009F01E1"/>
    <w:rsid w:val="009F05C8"/>
    <w:rsid w:val="009F0689"/>
    <w:rsid w:val="009F07FA"/>
    <w:rsid w:val="009F0855"/>
    <w:rsid w:val="009F0B4D"/>
    <w:rsid w:val="009F0EBE"/>
    <w:rsid w:val="009F1096"/>
    <w:rsid w:val="009F150E"/>
    <w:rsid w:val="009F195D"/>
    <w:rsid w:val="009F19D8"/>
    <w:rsid w:val="009F1EE5"/>
    <w:rsid w:val="009F1F15"/>
    <w:rsid w:val="009F1FB3"/>
    <w:rsid w:val="009F2454"/>
    <w:rsid w:val="009F24F4"/>
    <w:rsid w:val="009F2520"/>
    <w:rsid w:val="009F278D"/>
    <w:rsid w:val="009F27AD"/>
    <w:rsid w:val="009F28C9"/>
    <w:rsid w:val="009F2A5D"/>
    <w:rsid w:val="009F2B0A"/>
    <w:rsid w:val="009F3882"/>
    <w:rsid w:val="009F399E"/>
    <w:rsid w:val="009F3FB5"/>
    <w:rsid w:val="009F4615"/>
    <w:rsid w:val="009F46B1"/>
    <w:rsid w:val="009F4F66"/>
    <w:rsid w:val="009F510E"/>
    <w:rsid w:val="009F520B"/>
    <w:rsid w:val="009F521F"/>
    <w:rsid w:val="009F531E"/>
    <w:rsid w:val="009F54BE"/>
    <w:rsid w:val="009F54F8"/>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C84"/>
    <w:rsid w:val="009F7DAB"/>
    <w:rsid w:val="009F7E10"/>
    <w:rsid w:val="00A005B0"/>
    <w:rsid w:val="00A00851"/>
    <w:rsid w:val="00A00B9B"/>
    <w:rsid w:val="00A00D92"/>
    <w:rsid w:val="00A00F43"/>
    <w:rsid w:val="00A00FE9"/>
    <w:rsid w:val="00A015B3"/>
    <w:rsid w:val="00A018DE"/>
    <w:rsid w:val="00A01AD0"/>
    <w:rsid w:val="00A01B7D"/>
    <w:rsid w:val="00A01F17"/>
    <w:rsid w:val="00A022A5"/>
    <w:rsid w:val="00A0247C"/>
    <w:rsid w:val="00A02509"/>
    <w:rsid w:val="00A02679"/>
    <w:rsid w:val="00A029D8"/>
    <w:rsid w:val="00A029E7"/>
    <w:rsid w:val="00A02A6F"/>
    <w:rsid w:val="00A02E18"/>
    <w:rsid w:val="00A02EB5"/>
    <w:rsid w:val="00A03871"/>
    <w:rsid w:val="00A03A22"/>
    <w:rsid w:val="00A0430A"/>
    <w:rsid w:val="00A04634"/>
    <w:rsid w:val="00A04C4E"/>
    <w:rsid w:val="00A05798"/>
    <w:rsid w:val="00A05C49"/>
    <w:rsid w:val="00A05EDD"/>
    <w:rsid w:val="00A05F37"/>
    <w:rsid w:val="00A05F4E"/>
    <w:rsid w:val="00A05F6D"/>
    <w:rsid w:val="00A06119"/>
    <w:rsid w:val="00A061F9"/>
    <w:rsid w:val="00A06528"/>
    <w:rsid w:val="00A06560"/>
    <w:rsid w:val="00A06659"/>
    <w:rsid w:val="00A06A57"/>
    <w:rsid w:val="00A06B36"/>
    <w:rsid w:val="00A06C11"/>
    <w:rsid w:val="00A06FDF"/>
    <w:rsid w:val="00A07392"/>
    <w:rsid w:val="00A07579"/>
    <w:rsid w:val="00A0760C"/>
    <w:rsid w:val="00A07A48"/>
    <w:rsid w:val="00A108EE"/>
    <w:rsid w:val="00A10BB8"/>
    <w:rsid w:val="00A10BF7"/>
    <w:rsid w:val="00A11301"/>
    <w:rsid w:val="00A114E4"/>
    <w:rsid w:val="00A119AA"/>
    <w:rsid w:val="00A11B04"/>
    <w:rsid w:val="00A11CF3"/>
    <w:rsid w:val="00A11E2D"/>
    <w:rsid w:val="00A121C4"/>
    <w:rsid w:val="00A124E2"/>
    <w:rsid w:val="00A12E80"/>
    <w:rsid w:val="00A12FCD"/>
    <w:rsid w:val="00A13174"/>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591"/>
    <w:rsid w:val="00A1566A"/>
    <w:rsid w:val="00A15796"/>
    <w:rsid w:val="00A15AF8"/>
    <w:rsid w:val="00A15D72"/>
    <w:rsid w:val="00A15D73"/>
    <w:rsid w:val="00A165BF"/>
    <w:rsid w:val="00A16778"/>
    <w:rsid w:val="00A16AD1"/>
    <w:rsid w:val="00A16B59"/>
    <w:rsid w:val="00A16BE0"/>
    <w:rsid w:val="00A172E8"/>
    <w:rsid w:val="00A179FF"/>
    <w:rsid w:val="00A17C9B"/>
    <w:rsid w:val="00A204A0"/>
    <w:rsid w:val="00A20659"/>
    <w:rsid w:val="00A2065C"/>
    <w:rsid w:val="00A20ED3"/>
    <w:rsid w:val="00A2133C"/>
    <w:rsid w:val="00A2155C"/>
    <w:rsid w:val="00A2188E"/>
    <w:rsid w:val="00A21A36"/>
    <w:rsid w:val="00A21ECE"/>
    <w:rsid w:val="00A21F65"/>
    <w:rsid w:val="00A226F9"/>
    <w:rsid w:val="00A233EF"/>
    <w:rsid w:val="00A23730"/>
    <w:rsid w:val="00A237B9"/>
    <w:rsid w:val="00A24160"/>
    <w:rsid w:val="00A245B9"/>
    <w:rsid w:val="00A248F6"/>
    <w:rsid w:val="00A24E0D"/>
    <w:rsid w:val="00A25007"/>
    <w:rsid w:val="00A25054"/>
    <w:rsid w:val="00A25294"/>
    <w:rsid w:val="00A254EE"/>
    <w:rsid w:val="00A25BE7"/>
    <w:rsid w:val="00A25DB0"/>
    <w:rsid w:val="00A2653F"/>
    <w:rsid w:val="00A2667D"/>
    <w:rsid w:val="00A26F92"/>
    <w:rsid w:val="00A27008"/>
    <w:rsid w:val="00A27029"/>
    <w:rsid w:val="00A2742C"/>
    <w:rsid w:val="00A278C8"/>
    <w:rsid w:val="00A27928"/>
    <w:rsid w:val="00A27CDF"/>
    <w:rsid w:val="00A27D90"/>
    <w:rsid w:val="00A30804"/>
    <w:rsid w:val="00A309C6"/>
    <w:rsid w:val="00A30B4E"/>
    <w:rsid w:val="00A30D13"/>
    <w:rsid w:val="00A30DDD"/>
    <w:rsid w:val="00A30F06"/>
    <w:rsid w:val="00A31035"/>
    <w:rsid w:val="00A312A7"/>
    <w:rsid w:val="00A317CA"/>
    <w:rsid w:val="00A319D0"/>
    <w:rsid w:val="00A32316"/>
    <w:rsid w:val="00A32C0B"/>
    <w:rsid w:val="00A3314A"/>
    <w:rsid w:val="00A33172"/>
    <w:rsid w:val="00A3353A"/>
    <w:rsid w:val="00A33ABD"/>
    <w:rsid w:val="00A33B43"/>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7C"/>
    <w:rsid w:val="00A375C1"/>
    <w:rsid w:val="00A37CCB"/>
    <w:rsid w:val="00A37E9A"/>
    <w:rsid w:val="00A404EC"/>
    <w:rsid w:val="00A4078D"/>
    <w:rsid w:val="00A40BC0"/>
    <w:rsid w:val="00A40F05"/>
    <w:rsid w:val="00A41334"/>
    <w:rsid w:val="00A415A5"/>
    <w:rsid w:val="00A41B37"/>
    <w:rsid w:val="00A422D8"/>
    <w:rsid w:val="00A42458"/>
    <w:rsid w:val="00A42632"/>
    <w:rsid w:val="00A4287A"/>
    <w:rsid w:val="00A42912"/>
    <w:rsid w:val="00A42991"/>
    <w:rsid w:val="00A43084"/>
    <w:rsid w:val="00A431E5"/>
    <w:rsid w:val="00A43221"/>
    <w:rsid w:val="00A4376F"/>
    <w:rsid w:val="00A43D5B"/>
    <w:rsid w:val="00A43DB3"/>
    <w:rsid w:val="00A43DFC"/>
    <w:rsid w:val="00A4444D"/>
    <w:rsid w:val="00A44689"/>
    <w:rsid w:val="00A447EC"/>
    <w:rsid w:val="00A44860"/>
    <w:rsid w:val="00A449D8"/>
    <w:rsid w:val="00A44AFE"/>
    <w:rsid w:val="00A44E9F"/>
    <w:rsid w:val="00A45066"/>
    <w:rsid w:val="00A45157"/>
    <w:rsid w:val="00A4515D"/>
    <w:rsid w:val="00A453B1"/>
    <w:rsid w:val="00A4549F"/>
    <w:rsid w:val="00A45549"/>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F63"/>
    <w:rsid w:val="00A501C9"/>
    <w:rsid w:val="00A50506"/>
    <w:rsid w:val="00A50943"/>
    <w:rsid w:val="00A50984"/>
    <w:rsid w:val="00A509CF"/>
    <w:rsid w:val="00A50A5B"/>
    <w:rsid w:val="00A50CE0"/>
    <w:rsid w:val="00A50F11"/>
    <w:rsid w:val="00A51E6E"/>
    <w:rsid w:val="00A51FF7"/>
    <w:rsid w:val="00A52200"/>
    <w:rsid w:val="00A524D3"/>
    <w:rsid w:val="00A52566"/>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349"/>
    <w:rsid w:val="00A55656"/>
    <w:rsid w:val="00A5567B"/>
    <w:rsid w:val="00A556F9"/>
    <w:rsid w:val="00A55B48"/>
    <w:rsid w:val="00A55CD4"/>
    <w:rsid w:val="00A55F79"/>
    <w:rsid w:val="00A56082"/>
    <w:rsid w:val="00A56284"/>
    <w:rsid w:val="00A5646C"/>
    <w:rsid w:val="00A564D8"/>
    <w:rsid w:val="00A569D4"/>
    <w:rsid w:val="00A56A8E"/>
    <w:rsid w:val="00A56C34"/>
    <w:rsid w:val="00A56DB1"/>
    <w:rsid w:val="00A56DBC"/>
    <w:rsid w:val="00A573FD"/>
    <w:rsid w:val="00A574B5"/>
    <w:rsid w:val="00A5753C"/>
    <w:rsid w:val="00A57806"/>
    <w:rsid w:val="00A57967"/>
    <w:rsid w:val="00A57B98"/>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158"/>
    <w:rsid w:val="00A62418"/>
    <w:rsid w:val="00A628D1"/>
    <w:rsid w:val="00A62986"/>
    <w:rsid w:val="00A62EDD"/>
    <w:rsid w:val="00A62F4E"/>
    <w:rsid w:val="00A630A2"/>
    <w:rsid w:val="00A63248"/>
    <w:rsid w:val="00A632B8"/>
    <w:rsid w:val="00A634B4"/>
    <w:rsid w:val="00A63579"/>
    <w:rsid w:val="00A635E2"/>
    <w:rsid w:val="00A63B22"/>
    <w:rsid w:val="00A63B5A"/>
    <w:rsid w:val="00A63B6B"/>
    <w:rsid w:val="00A63B92"/>
    <w:rsid w:val="00A63BF3"/>
    <w:rsid w:val="00A63D8C"/>
    <w:rsid w:val="00A6429A"/>
    <w:rsid w:val="00A6469E"/>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5"/>
    <w:rsid w:val="00A67CF9"/>
    <w:rsid w:val="00A7011F"/>
    <w:rsid w:val="00A70486"/>
    <w:rsid w:val="00A705DF"/>
    <w:rsid w:val="00A7075B"/>
    <w:rsid w:val="00A70A8D"/>
    <w:rsid w:val="00A70F25"/>
    <w:rsid w:val="00A7106B"/>
    <w:rsid w:val="00A712F0"/>
    <w:rsid w:val="00A71473"/>
    <w:rsid w:val="00A71694"/>
    <w:rsid w:val="00A71CE6"/>
    <w:rsid w:val="00A71D23"/>
    <w:rsid w:val="00A720A8"/>
    <w:rsid w:val="00A7217E"/>
    <w:rsid w:val="00A721F6"/>
    <w:rsid w:val="00A72581"/>
    <w:rsid w:val="00A72724"/>
    <w:rsid w:val="00A728E1"/>
    <w:rsid w:val="00A72F4F"/>
    <w:rsid w:val="00A732D7"/>
    <w:rsid w:val="00A7333A"/>
    <w:rsid w:val="00A73504"/>
    <w:rsid w:val="00A7364D"/>
    <w:rsid w:val="00A739E8"/>
    <w:rsid w:val="00A73D0D"/>
    <w:rsid w:val="00A74242"/>
    <w:rsid w:val="00A744B5"/>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803D5"/>
    <w:rsid w:val="00A8052B"/>
    <w:rsid w:val="00A8056E"/>
    <w:rsid w:val="00A8095B"/>
    <w:rsid w:val="00A80ADE"/>
    <w:rsid w:val="00A80C1D"/>
    <w:rsid w:val="00A80D6D"/>
    <w:rsid w:val="00A8100D"/>
    <w:rsid w:val="00A81056"/>
    <w:rsid w:val="00A81353"/>
    <w:rsid w:val="00A8139B"/>
    <w:rsid w:val="00A817B5"/>
    <w:rsid w:val="00A8240A"/>
    <w:rsid w:val="00A8244E"/>
    <w:rsid w:val="00A8253A"/>
    <w:rsid w:val="00A82907"/>
    <w:rsid w:val="00A82D58"/>
    <w:rsid w:val="00A82E6B"/>
    <w:rsid w:val="00A83295"/>
    <w:rsid w:val="00A833DA"/>
    <w:rsid w:val="00A83463"/>
    <w:rsid w:val="00A836FF"/>
    <w:rsid w:val="00A83721"/>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7294"/>
    <w:rsid w:val="00A873BE"/>
    <w:rsid w:val="00A874FB"/>
    <w:rsid w:val="00A8762A"/>
    <w:rsid w:val="00A8766A"/>
    <w:rsid w:val="00A87707"/>
    <w:rsid w:val="00A87797"/>
    <w:rsid w:val="00A90229"/>
    <w:rsid w:val="00A90957"/>
    <w:rsid w:val="00A90A50"/>
    <w:rsid w:val="00A90E4F"/>
    <w:rsid w:val="00A90E72"/>
    <w:rsid w:val="00A91B78"/>
    <w:rsid w:val="00A92077"/>
    <w:rsid w:val="00A921F1"/>
    <w:rsid w:val="00A922A2"/>
    <w:rsid w:val="00A9291A"/>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A0E"/>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1D10"/>
    <w:rsid w:val="00AA2589"/>
    <w:rsid w:val="00AA2A20"/>
    <w:rsid w:val="00AA2AA1"/>
    <w:rsid w:val="00AA2B2F"/>
    <w:rsid w:val="00AA3016"/>
    <w:rsid w:val="00AA309D"/>
    <w:rsid w:val="00AA371B"/>
    <w:rsid w:val="00AA38AA"/>
    <w:rsid w:val="00AA3951"/>
    <w:rsid w:val="00AA3DB7"/>
    <w:rsid w:val="00AA41A6"/>
    <w:rsid w:val="00AA46D8"/>
    <w:rsid w:val="00AA493C"/>
    <w:rsid w:val="00AA4B19"/>
    <w:rsid w:val="00AA4D8A"/>
    <w:rsid w:val="00AA4E9C"/>
    <w:rsid w:val="00AA4F8D"/>
    <w:rsid w:val="00AA5165"/>
    <w:rsid w:val="00AA51F5"/>
    <w:rsid w:val="00AA5DE3"/>
    <w:rsid w:val="00AA5E3B"/>
    <w:rsid w:val="00AA6424"/>
    <w:rsid w:val="00AA68B4"/>
    <w:rsid w:val="00AA71F3"/>
    <w:rsid w:val="00AA7423"/>
    <w:rsid w:val="00AA75B2"/>
    <w:rsid w:val="00AA7798"/>
    <w:rsid w:val="00AA7F05"/>
    <w:rsid w:val="00AA7F12"/>
    <w:rsid w:val="00AB0008"/>
    <w:rsid w:val="00AB01AA"/>
    <w:rsid w:val="00AB02FE"/>
    <w:rsid w:val="00AB0543"/>
    <w:rsid w:val="00AB09EF"/>
    <w:rsid w:val="00AB0AC9"/>
    <w:rsid w:val="00AB0B90"/>
    <w:rsid w:val="00AB0D3B"/>
    <w:rsid w:val="00AB12E2"/>
    <w:rsid w:val="00AB1439"/>
    <w:rsid w:val="00AB185A"/>
    <w:rsid w:val="00AB1BA7"/>
    <w:rsid w:val="00AB1CE8"/>
    <w:rsid w:val="00AB1E04"/>
    <w:rsid w:val="00AB1E1A"/>
    <w:rsid w:val="00AB224A"/>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BF4"/>
    <w:rsid w:val="00AB545F"/>
    <w:rsid w:val="00AB591D"/>
    <w:rsid w:val="00AB599F"/>
    <w:rsid w:val="00AB5ADF"/>
    <w:rsid w:val="00AB5B4F"/>
    <w:rsid w:val="00AB5E57"/>
    <w:rsid w:val="00AB677F"/>
    <w:rsid w:val="00AB6A07"/>
    <w:rsid w:val="00AB6A30"/>
    <w:rsid w:val="00AB6AA5"/>
    <w:rsid w:val="00AB6AEC"/>
    <w:rsid w:val="00AB725F"/>
    <w:rsid w:val="00AB74A7"/>
    <w:rsid w:val="00AB774E"/>
    <w:rsid w:val="00AB7995"/>
    <w:rsid w:val="00AB7E52"/>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FE6"/>
    <w:rsid w:val="00AC50BD"/>
    <w:rsid w:val="00AC52F9"/>
    <w:rsid w:val="00AC5423"/>
    <w:rsid w:val="00AC5624"/>
    <w:rsid w:val="00AC59A5"/>
    <w:rsid w:val="00AC5C75"/>
    <w:rsid w:val="00AC5EBC"/>
    <w:rsid w:val="00AC6876"/>
    <w:rsid w:val="00AC6C11"/>
    <w:rsid w:val="00AC6DBF"/>
    <w:rsid w:val="00AC6EFC"/>
    <w:rsid w:val="00AC74DA"/>
    <w:rsid w:val="00AC789C"/>
    <w:rsid w:val="00AC7A2B"/>
    <w:rsid w:val="00AC7C25"/>
    <w:rsid w:val="00AC7C51"/>
    <w:rsid w:val="00AD012D"/>
    <w:rsid w:val="00AD0688"/>
    <w:rsid w:val="00AD075C"/>
    <w:rsid w:val="00AD09F6"/>
    <w:rsid w:val="00AD0A29"/>
    <w:rsid w:val="00AD0A51"/>
    <w:rsid w:val="00AD0B37"/>
    <w:rsid w:val="00AD0F81"/>
    <w:rsid w:val="00AD11F7"/>
    <w:rsid w:val="00AD158C"/>
    <w:rsid w:val="00AD1896"/>
    <w:rsid w:val="00AD1905"/>
    <w:rsid w:val="00AD1D3C"/>
    <w:rsid w:val="00AD1DB7"/>
    <w:rsid w:val="00AD2169"/>
    <w:rsid w:val="00AD239A"/>
    <w:rsid w:val="00AD279D"/>
    <w:rsid w:val="00AD2852"/>
    <w:rsid w:val="00AD3233"/>
    <w:rsid w:val="00AD3757"/>
    <w:rsid w:val="00AD3976"/>
    <w:rsid w:val="00AD3C0C"/>
    <w:rsid w:val="00AD3D07"/>
    <w:rsid w:val="00AD4089"/>
    <w:rsid w:val="00AD4116"/>
    <w:rsid w:val="00AD43A8"/>
    <w:rsid w:val="00AD4C4D"/>
    <w:rsid w:val="00AD4CFE"/>
    <w:rsid w:val="00AD4D2A"/>
    <w:rsid w:val="00AD542C"/>
    <w:rsid w:val="00AD542F"/>
    <w:rsid w:val="00AD552D"/>
    <w:rsid w:val="00AD5543"/>
    <w:rsid w:val="00AD56FB"/>
    <w:rsid w:val="00AD5B6C"/>
    <w:rsid w:val="00AD5C61"/>
    <w:rsid w:val="00AD5D7B"/>
    <w:rsid w:val="00AD6094"/>
    <w:rsid w:val="00AD63B2"/>
    <w:rsid w:val="00AD6849"/>
    <w:rsid w:val="00AD6AAA"/>
    <w:rsid w:val="00AD6EDD"/>
    <w:rsid w:val="00AD6F91"/>
    <w:rsid w:val="00AD7305"/>
    <w:rsid w:val="00AD7539"/>
    <w:rsid w:val="00AD75B6"/>
    <w:rsid w:val="00AD7E64"/>
    <w:rsid w:val="00AD7EEF"/>
    <w:rsid w:val="00AD7F1C"/>
    <w:rsid w:val="00AD7F2C"/>
    <w:rsid w:val="00AE0293"/>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F4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B51"/>
    <w:rsid w:val="00AF15DA"/>
    <w:rsid w:val="00AF165E"/>
    <w:rsid w:val="00AF17C2"/>
    <w:rsid w:val="00AF18A5"/>
    <w:rsid w:val="00AF18D6"/>
    <w:rsid w:val="00AF18E5"/>
    <w:rsid w:val="00AF1A03"/>
    <w:rsid w:val="00AF20B4"/>
    <w:rsid w:val="00AF2235"/>
    <w:rsid w:val="00AF224C"/>
    <w:rsid w:val="00AF25D5"/>
    <w:rsid w:val="00AF26AB"/>
    <w:rsid w:val="00AF26BE"/>
    <w:rsid w:val="00AF27BF"/>
    <w:rsid w:val="00AF2D02"/>
    <w:rsid w:val="00AF3511"/>
    <w:rsid w:val="00AF3618"/>
    <w:rsid w:val="00AF3673"/>
    <w:rsid w:val="00AF3992"/>
    <w:rsid w:val="00AF3C53"/>
    <w:rsid w:val="00AF3DBB"/>
    <w:rsid w:val="00AF3FAF"/>
    <w:rsid w:val="00AF4205"/>
    <w:rsid w:val="00AF47F0"/>
    <w:rsid w:val="00AF4979"/>
    <w:rsid w:val="00AF4A2D"/>
    <w:rsid w:val="00AF5004"/>
    <w:rsid w:val="00AF5194"/>
    <w:rsid w:val="00AF53EF"/>
    <w:rsid w:val="00AF58E4"/>
    <w:rsid w:val="00AF59BB"/>
    <w:rsid w:val="00AF5EFD"/>
    <w:rsid w:val="00AF6195"/>
    <w:rsid w:val="00AF6399"/>
    <w:rsid w:val="00AF65AE"/>
    <w:rsid w:val="00AF6617"/>
    <w:rsid w:val="00AF6B38"/>
    <w:rsid w:val="00AF6BA1"/>
    <w:rsid w:val="00AF6BA2"/>
    <w:rsid w:val="00AF6F33"/>
    <w:rsid w:val="00AF6FDB"/>
    <w:rsid w:val="00AF73C3"/>
    <w:rsid w:val="00AF77F6"/>
    <w:rsid w:val="00AF795C"/>
    <w:rsid w:val="00AF7A0F"/>
    <w:rsid w:val="00B000C4"/>
    <w:rsid w:val="00B00543"/>
    <w:rsid w:val="00B00752"/>
    <w:rsid w:val="00B00AC0"/>
    <w:rsid w:val="00B00CB1"/>
    <w:rsid w:val="00B00D3A"/>
    <w:rsid w:val="00B010EF"/>
    <w:rsid w:val="00B013FE"/>
    <w:rsid w:val="00B01B60"/>
    <w:rsid w:val="00B01CDD"/>
    <w:rsid w:val="00B01F4C"/>
    <w:rsid w:val="00B02088"/>
    <w:rsid w:val="00B022D1"/>
    <w:rsid w:val="00B02442"/>
    <w:rsid w:val="00B026C1"/>
    <w:rsid w:val="00B02758"/>
    <w:rsid w:val="00B027A7"/>
    <w:rsid w:val="00B02806"/>
    <w:rsid w:val="00B0299D"/>
    <w:rsid w:val="00B029AF"/>
    <w:rsid w:val="00B029DE"/>
    <w:rsid w:val="00B02B9C"/>
    <w:rsid w:val="00B02D69"/>
    <w:rsid w:val="00B030DA"/>
    <w:rsid w:val="00B0353B"/>
    <w:rsid w:val="00B040B2"/>
    <w:rsid w:val="00B041FA"/>
    <w:rsid w:val="00B0458C"/>
    <w:rsid w:val="00B04B66"/>
    <w:rsid w:val="00B04C25"/>
    <w:rsid w:val="00B050E9"/>
    <w:rsid w:val="00B05935"/>
    <w:rsid w:val="00B05A17"/>
    <w:rsid w:val="00B05C03"/>
    <w:rsid w:val="00B05CBB"/>
    <w:rsid w:val="00B05F96"/>
    <w:rsid w:val="00B0612A"/>
    <w:rsid w:val="00B062D2"/>
    <w:rsid w:val="00B06797"/>
    <w:rsid w:val="00B07468"/>
    <w:rsid w:val="00B074D5"/>
    <w:rsid w:val="00B0759D"/>
    <w:rsid w:val="00B07AE3"/>
    <w:rsid w:val="00B07F59"/>
    <w:rsid w:val="00B1032A"/>
    <w:rsid w:val="00B104CB"/>
    <w:rsid w:val="00B10558"/>
    <w:rsid w:val="00B105BB"/>
    <w:rsid w:val="00B107EA"/>
    <w:rsid w:val="00B10F9D"/>
    <w:rsid w:val="00B11183"/>
    <w:rsid w:val="00B11534"/>
    <w:rsid w:val="00B116F0"/>
    <w:rsid w:val="00B11770"/>
    <w:rsid w:val="00B118AF"/>
    <w:rsid w:val="00B12454"/>
    <w:rsid w:val="00B1264C"/>
    <w:rsid w:val="00B126BF"/>
    <w:rsid w:val="00B12956"/>
    <w:rsid w:val="00B12D00"/>
    <w:rsid w:val="00B1323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74E"/>
    <w:rsid w:val="00B21B52"/>
    <w:rsid w:val="00B21CBF"/>
    <w:rsid w:val="00B22006"/>
    <w:rsid w:val="00B222C3"/>
    <w:rsid w:val="00B22450"/>
    <w:rsid w:val="00B2248A"/>
    <w:rsid w:val="00B22C0D"/>
    <w:rsid w:val="00B23088"/>
    <w:rsid w:val="00B236C7"/>
    <w:rsid w:val="00B23AF4"/>
    <w:rsid w:val="00B23C15"/>
    <w:rsid w:val="00B2421F"/>
    <w:rsid w:val="00B24928"/>
    <w:rsid w:val="00B24BB7"/>
    <w:rsid w:val="00B24D42"/>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545"/>
    <w:rsid w:val="00B2770D"/>
    <w:rsid w:val="00B278F4"/>
    <w:rsid w:val="00B27E25"/>
    <w:rsid w:val="00B3049F"/>
    <w:rsid w:val="00B3093E"/>
    <w:rsid w:val="00B30B4E"/>
    <w:rsid w:val="00B31058"/>
    <w:rsid w:val="00B3111C"/>
    <w:rsid w:val="00B31246"/>
    <w:rsid w:val="00B317DC"/>
    <w:rsid w:val="00B32242"/>
    <w:rsid w:val="00B322E8"/>
    <w:rsid w:val="00B324E9"/>
    <w:rsid w:val="00B326FF"/>
    <w:rsid w:val="00B32C89"/>
    <w:rsid w:val="00B336F9"/>
    <w:rsid w:val="00B33FC3"/>
    <w:rsid w:val="00B34013"/>
    <w:rsid w:val="00B340AA"/>
    <w:rsid w:val="00B344D0"/>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D97"/>
    <w:rsid w:val="00B37E0E"/>
    <w:rsid w:val="00B4004D"/>
    <w:rsid w:val="00B40285"/>
    <w:rsid w:val="00B40429"/>
    <w:rsid w:val="00B407D0"/>
    <w:rsid w:val="00B40B08"/>
    <w:rsid w:val="00B40B8A"/>
    <w:rsid w:val="00B411BD"/>
    <w:rsid w:val="00B41559"/>
    <w:rsid w:val="00B417A4"/>
    <w:rsid w:val="00B418E8"/>
    <w:rsid w:val="00B41901"/>
    <w:rsid w:val="00B41D98"/>
    <w:rsid w:val="00B41EB7"/>
    <w:rsid w:val="00B421EA"/>
    <w:rsid w:val="00B42285"/>
    <w:rsid w:val="00B422D1"/>
    <w:rsid w:val="00B4237F"/>
    <w:rsid w:val="00B4274B"/>
    <w:rsid w:val="00B42914"/>
    <w:rsid w:val="00B429DF"/>
    <w:rsid w:val="00B435B1"/>
    <w:rsid w:val="00B4367F"/>
    <w:rsid w:val="00B4368A"/>
    <w:rsid w:val="00B437B5"/>
    <w:rsid w:val="00B438BA"/>
    <w:rsid w:val="00B43C69"/>
    <w:rsid w:val="00B43D03"/>
    <w:rsid w:val="00B43FA3"/>
    <w:rsid w:val="00B4402E"/>
    <w:rsid w:val="00B4413B"/>
    <w:rsid w:val="00B44566"/>
    <w:rsid w:val="00B44BF0"/>
    <w:rsid w:val="00B44C95"/>
    <w:rsid w:val="00B44F6F"/>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87C"/>
    <w:rsid w:val="00B47981"/>
    <w:rsid w:val="00B479F3"/>
    <w:rsid w:val="00B47CF4"/>
    <w:rsid w:val="00B50B02"/>
    <w:rsid w:val="00B511A1"/>
    <w:rsid w:val="00B51322"/>
    <w:rsid w:val="00B51542"/>
    <w:rsid w:val="00B5160A"/>
    <w:rsid w:val="00B51A5A"/>
    <w:rsid w:val="00B51D1D"/>
    <w:rsid w:val="00B522CB"/>
    <w:rsid w:val="00B524EB"/>
    <w:rsid w:val="00B5267E"/>
    <w:rsid w:val="00B52799"/>
    <w:rsid w:val="00B5285D"/>
    <w:rsid w:val="00B52BF7"/>
    <w:rsid w:val="00B5310E"/>
    <w:rsid w:val="00B538B6"/>
    <w:rsid w:val="00B53B00"/>
    <w:rsid w:val="00B53DA6"/>
    <w:rsid w:val="00B54ACC"/>
    <w:rsid w:val="00B54DCB"/>
    <w:rsid w:val="00B55036"/>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60197"/>
    <w:rsid w:val="00B60E74"/>
    <w:rsid w:val="00B61099"/>
    <w:rsid w:val="00B61347"/>
    <w:rsid w:val="00B61B0B"/>
    <w:rsid w:val="00B61B7D"/>
    <w:rsid w:val="00B61B8C"/>
    <w:rsid w:val="00B61BE2"/>
    <w:rsid w:val="00B620D1"/>
    <w:rsid w:val="00B621E4"/>
    <w:rsid w:val="00B6266F"/>
    <w:rsid w:val="00B626BB"/>
    <w:rsid w:val="00B62E0B"/>
    <w:rsid w:val="00B62FEC"/>
    <w:rsid w:val="00B63762"/>
    <w:rsid w:val="00B638AF"/>
    <w:rsid w:val="00B63C32"/>
    <w:rsid w:val="00B63C37"/>
    <w:rsid w:val="00B63DF8"/>
    <w:rsid w:val="00B6412F"/>
    <w:rsid w:val="00B6439B"/>
    <w:rsid w:val="00B64434"/>
    <w:rsid w:val="00B64584"/>
    <w:rsid w:val="00B64678"/>
    <w:rsid w:val="00B64721"/>
    <w:rsid w:val="00B64A70"/>
    <w:rsid w:val="00B64B06"/>
    <w:rsid w:val="00B64B7F"/>
    <w:rsid w:val="00B6515D"/>
    <w:rsid w:val="00B65630"/>
    <w:rsid w:val="00B6596C"/>
    <w:rsid w:val="00B6599B"/>
    <w:rsid w:val="00B65A2B"/>
    <w:rsid w:val="00B65EB5"/>
    <w:rsid w:val="00B66472"/>
    <w:rsid w:val="00B66C46"/>
    <w:rsid w:val="00B67001"/>
    <w:rsid w:val="00B67955"/>
    <w:rsid w:val="00B67DCF"/>
    <w:rsid w:val="00B67E64"/>
    <w:rsid w:val="00B700D3"/>
    <w:rsid w:val="00B702D5"/>
    <w:rsid w:val="00B7037E"/>
    <w:rsid w:val="00B703FC"/>
    <w:rsid w:val="00B70A96"/>
    <w:rsid w:val="00B70F27"/>
    <w:rsid w:val="00B711CE"/>
    <w:rsid w:val="00B7148C"/>
    <w:rsid w:val="00B7157B"/>
    <w:rsid w:val="00B71822"/>
    <w:rsid w:val="00B71DC6"/>
    <w:rsid w:val="00B71DC8"/>
    <w:rsid w:val="00B71F41"/>
    <w:rsid w:val="00B72007"/>
    <w:rsid w:val="00B721AB"/>
    <w:rsid w:val="00B721E5"/>
    <w:rsid w:val="00B722BE"/>
    <w:rsid w:val="00B722D4"/>
    <w:rsid w:val="00B7307D"/>
    <w:rsid w:val="00B7346B"/>
    <w:rsid w:val="00B73876"/>
    <w:rsid w:val="00B73E80"/>
    <w:rsid w:val="00B74130"/>
    <w:rsid w:val="00B74251"/>
    <w:rsid w:val="00B7455A"/>
    <w:rsid w:val="00B746C6"/>
    <w:rsid w:val="00B74937"/>
    <w:rsid w:val="00B75568"/>
    <w:rsid w:val="00B7604C"/>
    <w:rsid w:val="00B761B7"/>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652"/>
    <w:rsid w:val="00B80910"/>
    <w:rsid w:val="00B81467"/>
    <w:rsid w:val="00B81567"/>
    <w:rsid w:val="00B818F4"/>
    <w:rsid w:val="00B819F9"/>
    <w:rsid w:val="00B81BC9"/>
    <w:rsid w:val="00B81E72"/>
    <w:rsid w:val="00B8222F"/>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4384"/>
    <w:rsid w:val="00B844D9"/>
    <w:rsid w:val="00B849B2"/>
    <w:rsid w:val="00B8502A"/>
    <w:rsid w:val="00B85064"/>
    <w:rsid w:val="00B853BE"/>
    <w:rsid w:val="00B8641F"/>
    <w:rsid w:val="00B86476"/>
    <w:rsid w:val="00B86A3D"/>
    <w:rsid w:val="00B873F5"/>
    <w:rsid w:val="00B875C7"/>
    <w:rsid w:val="00B8795F"/>
    <w:rsid w:val="00B901D6"/>
    <w:rsid w:val="00B907D1"/>
    <w:rsid w:val="00B909B8"/>
    <w:rsid w:val="00B90D10"/>
    <w:rsid w:val="00B90DF9"/>
    <w:rsid w:val="00B90FE5"/>
    <w:rsid w:val="00B914B9"/>
    <w:rsid w:val="00B919AD"/>
    <w:rsid w:val="00B91A2B"/>
    <w:rsid w:val="00B91B12"/>
    <w:rsid w:val="00B920F9"/>
    <w:rsid w:val="00B92166"/>
    <w:rsid w:val="00B925EC"/>
    <w:rsid w:val="00B92A3A"/>
    <w:rsid w:val="00B92A71"/>
    <w:rsid w:val="00B92FD2"/>
    <w:rsid w:val="00B93111"/>
    <w:rsid w:val="00B93204"/>
    <w:rsid w:val="00B93479"/>
    <w:rsid w:val="00B934E3"/>
    <w:rsid w:val="00B93D2D"/>
    <w:rsid w:val="00B93FBE"/>
    <w:rsid w:val="00B940AE"/>
    <w:rsid w:val="00B9455B"/>
    <w:rsid w:val="00B94661"/>
    <w:rsid w:val="00B948B4"/>
    <w:rsid w:val="00B94986"/>
    <w:rsid w:val="00B94B31"/>
    <w:rsid w:val="00B94E17"/>
    <w:rsid w:val="00B950CA"/>
    <w:rsid w:val="00B95578"/>
    <w:rsid w:val="00B957FE"/>
    <w:rsid w:val="00B95C23"/>
    <w:rsid w:val="00B95F02"/>
    <w:rsid w:val="00B95F31"/>
    <w:rsid w:val="00B95F56"/>
    <w:rsid w:val="00B96425"/>
    <w:rsid w:val="00B96513"/>
    <w:rsid w:val="00B96A49"/>
    <w:rsid w:val="00B96BEF"/>
    <w:rsid w:val="00B96F5B"/>
    <w:rsid w:val="00B96FC0"/>
    <w:rsid w:val="00B97260"/>
    <w:rsid w:val="00B97A69"/>
    <w:rsid w:val="00B97BF8"/>
    <w:rsid w:val="00BA04EE"/>
    <w:rsid w:val="00BA0524"/>
    <w:rsid w:val="00BA0632"/>
    <w:rsid w:val="00BA0770"/>
    <w:rsid w:val="00BA0AAA"/>
    <w:rsid w:val="00BA0AD1"/>
    <w:rsid w:val="00BA0DFB"/>
    <w:rsid w:val="00BA13E9"/>
    <w:rsid w:val="00BA1490"/>
    <w:rsid w:val="00BA1F56"/>
    <w:rsid w:val="00BA2FEF"/>
    <w:rsid w:val="00BA3451"/>
    <w:rsid w:val="00BA3668"/>
    <w:rsid w:val="00BA3755"/>
    <w:rsid w:val="00BA3909"/>
    <w:rsid w:val="00BA3D1D"/>
    <w:rsid w:val="00BA41C3"/>
    <w:rsid w:val="00BA41EC"/>
    <w:rsid w:val="00BA46D4"/>
    <w:rsid w:val="00BA4809"/>
    <w:rsid w:val="00BA4D94"/>
    <w:rsid w:val="00BA504E"/>
    <w:rsid w:val="00BA576E"/>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B9"/>
    <w:rsid w:val="00BB0CDC"/>
    <w:rsid w:val="00BB1463"/>
    <w:rsid w:val="00BB1548"/>
    <w:rsid w:val="00BB1C94"/>
    <w:rsid w:val="00BB1CE7"/>
    <w:rsid w:val="00BB1DAF"/>
    <w:rsid w:val="00BB2554"/>
    <w:rsid w:val="00BB2776"/>
    <w:rsid w:val="00BB2FD3"/>
    <w:rsid w:val="00BB2FDF"/>
    <w:rsid w:val="00BB2FFF"/>
    <w:rsid w:val="00BB3228"/>
    <w:rsid w:val="00BB3360"/>
    <w:rsid w:val="00BB36E5"/>
    <w:rsid w:val="00BB3809"/>
    <w:rsid w:val="00BB3B86"/>
    <w:rsid w:val="00BB3C25"/>
    <w:rsid w:val="00BB4332"/>
    <w:rsid w:val="00BB44C4"/>
    <w:rsid w:val="00BB4B5B"/>
    <w:rsid w:val="00BB4B9E"/>
    <w:rsid w:val="00BB4CE4"/>
    <w:rsid w:val="00BB4E9D"/>
    <w:rsid w:val="00BB5B58"/>
    <w:rsid w:val="00BB5D1B"/>
    <w:rsid w:val="00BB5F11"/>
    <w:rsid w:val="00BB5FCB"/>
    <w:rsid w:val="00BB604B"/>
    <w:rsid w:val="00BB60D5"/>
    <w:rsid w:val="00BB6216"/>
    <w:rsid w:val="00BB65DB"/>
    <w:rsid w:val="00BB6B95"/>
    <w:rsid w:val="00BB75C8"/>
    <w:rsid w:val="00BB7862"/>
    <w:rsid w:val="00BB7ADB"/>
    <w:rsid w:val="00BB7B06"/>
    <w:rsid w:val="00BB7F22"/>
    <w:rsid w:val="00BB7FB2"/>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808"/>
    <w:rsid w:val="00BC28CC"/>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542D"/>
    <w:rsid w:val="00BC5495"/>
    <w:rsid w:val="00BC5998"/>
    <w:rsid w:val="00BC6061"/>
    <w:rsid w:val="00BC6164"/>
    <w:rsid w:val="00BC6AA1"/>
    <w:rsid w:val="00BC6CC2"/>
    <w:rsid w:val="00BC6F3D"/>
    <w:rsid w:val="00BC6FD6"/>
    <w:rsid w:val="00BC70C6"/>
    <w:rsid w:val="00BC7155"/>
    <w:rsid w:val="00BD008E"/>
    <w:rsid w:val="00BD0136"/>
    <w:rsid w:val="00BD084D"/>
    <w:rsid w:val="00BD10EB"/>
    <w:rsid w:val="00BD1200"/>
    <w:rsid w:val="00BD1B88"/>
    <w:rsid w:val="00BD208F"/>
    <w:rsid w:val="00BD22EA"/>
    <w:rsid w:val="00BD23D2"/>
    <w:rsid w:val="00BD267C"/>
    <w:rsid w:val="00BD2F3B"/>
    <w:rsid w:val="00BD32B6"/>
    <w:rsid w:val="00BD32C0"/>
    <w:rsid w:val="00BD3372"/>
    <w:rsid w:val="00BD394A"/>
    <w:rsid w:val="00BD4611"/>
    <w:rsid w:val="00BD50AA"/>
    <w:rsid w:val="00BD5104"/>
    <w:rsid w:val="00BD5135"/>
    <w:rsid w:val="00BD516D"/>
    <w:rsid w:val="00BD521A"/>
    <w:rsid w:val="00BD5C52"/>
    <w:rsid w:val="00BD5CA8"/>
    <w:rsid w:val="00BD5EDB"/>
    <w:rsid w:val="00BD6048"/>
    <w:rsid w:val="00BD61DB"/>
    <w:rsid w:val="00BD63E9"/>
    <w:rsid w:val="00BD6456"/>
    <w:rsid w:val="00BD6F6F"/>
    <w:rsid w:val="00BD7151"/>
    <w:rsid w:val="00BD7291"/>
    <w:rsid w:val="00BD7AA2"/>
    <w:rsid w:val="00BD7E28"/>
    <w:rsid w:val="00BD7EA3"/>
    <w:rsid w:val="00BD7FE2"/>
    <w:rsid w:val="00BE04B6"/>
    <w:rsid w:val="00BE0B19"/>
    <w:rsid w:val="00BE0DD8"/>
    <w:rsid w:val="00BE0DE2"/>
    <w:rsid w:val="00BE0E4C"/>
    <w:rsid w:val="00BE117F"/>
    <w:rsid w:val="00BE1AFA"/>
    <w:rsid w:val="00BE1D82"/>
    <w:rsid w:val="00BE1EE4"/>
    <w:rsid w:val="00BE1F8B"/>
    <w:rsid w:val="00BE259C"/>
    <w:rsid w:val="00BE266B"/>
    <w:rsid w:val="00BE26C6"/>
    <w:rsid w:val="00BE2A0E"/>
    <w:rsid w:val="00BE2B4F"/>
    <w:rsid w:val="00BE2F39"/>
    <w:rsid w:val="00BE332D"/>
    <w:rsid w:val="00BE34E7"/>
    <w:rsid w:val="00BE37C4"/>
    <w:rsid w:val="00BE3933"/>
    <w:rsid w:val="00BE3A58"/>
    <w:rsid w:val="00BE3CF1"/>
    <w:rsid w:val="00BE44D4"/>
    <w:rsid w:val="00BE4574"/>
    <w:rsid w:val="00BE4786"/>
    <w:rsid w:val="00BE4B20"/>
    <w:rsid w:val="00BE4C94"/>
    <w:rsid w:val="00BE5208"/>
    <w:rsid w:val="00BE5EA3"/>
    <w:rsid w:val="00BE5EC5"/>
    <w:rsid w:val="00BE5FC4"/>
    <w:rsid w:val="00BE5FCC"/>
    <w:rsid w:val="00BE6607"/>
    <w:rsid w:val="00BE677F"/>
    <w:rsid w:val="00BE68E2"/>
    <w:rsid w:val="00BE6A11"/>
    <w:rsid w:val="00BE6A65"/>
    <w:rsid w:val="00BE72D6"/>
    <w:rsid w:val="00BE77E1"/>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51A"/>
    <w:rsid w:val="00BF3914"/>
    <w:rsid w:val="00BF39DB"/>
    <w:rsid w:val="00BF3A19"/>
    <w:rsid w:val="00BF3A34"/>
    <w:rsid w:val="00BF3C0D"/>
    <w:rsid w:val="00BF3D01"/>
    <w:rsid w:val="00BF3F3B"/>
    <w:rsid w:val="00BF4221"/>
    <w:rsid w:val="00BF42CF"/>
    <w:rsid w:val="00BF4810"/>
    <w:rsid w:val="00BF49B1"/>
    <w:rsid w:val="00BF4ABE"/>
    <w:rsid w:val="00BF4C98"/>
    <w:rsid w:val="00BF4E48"/>
    <w:rsid w:val="00BF5552"/>
    <w:rsid w:val="00BF585F"/>
    <w:rsid w:val="00BF59B5"/>
    <w:rsid w:val="00BF5E90"/>
    <w:rsid w:val="00BF613C"/>
    <w:rsid w:val="00BF64DC"/>
    <w:rsid w:val="00BF6658"/>
    <w:rsid w:val="00BF69DF"/>
    <w:rsid w:val="00BF6AF8"/>
    <w:rsid w:val="00BF6B44"/>
    <w:rsid w:val="00BF71FD"/>
    <w:rsid w:val="00BF73F2"/>
    <w:rsid w:val="00BF74D5"/>
    <w:rsid w:val="00BF75D8"/>
    <w:rsid w:val="00BF77CE"/>
    <w:rsid w:val="00BF7900"/>
    <w:rsid w:val="00BF7942"/>
    <w:rsid w:val="00BF7962"/>
    <w:rsid w:val="00C002B6"/>
    <w:rsid w:val="00C002FD"/>
    <w:rsid w:val="00C00606"/>
    <w:rsid w:val="00C00D1B"/>
    <w:rsid w:val="00C00D75"/>
    <w:rsid w:val="00C00D7F"/>
    <w:rsid w:val="00C01671"/>
    <w:rsid w:val="00C017BB"/>
    <w:rsid w:val="00C0182B"/>
    <w:rsid w:val="00C01D13"/>
    <w:rsid w:val="00C02419"/>
    <w:rsid w:val="00C02766"/>
    <w:rsid w:val="00C02767"/>
    <w:rsid w:val="00C02C22"/>
    <w:rsid w:val="00C030D0"/>
    <w:rsid w:val="00C035FF"/>
    <w:rsid w:val="00C036EB"/>
    <w:rsid w:val="00C03720"/>
    <w:rsid w:val="00C03D68"/>
    <w:rsid w:val="00C03D91"/>
    <w:rsid w:val="00C03E47"/>
    <w:rsid w:val="00C03EE8"/>
    <w:rsid w:val="00C04442"/>
    <w:rsid w:val="00C04464"/>
    <w:rsid w:val="00C044ED"/>
    <w:rsid w:val="00C04AE3"/>
    <w:rsid w:val="00C04B32"/>
    <w:rsid w:val="00C04D84"/>
    <w:rsid w:val="00C04F46"/>
    <w:rsid w:val="00C05003"/>
    <w:rsid w:val="00C0522F"/>
    <w:rsid w:val="00C05286"/>
    <w:rsid w:val="00C05696"/>
    <w:rsid w:val="00C05742"/>
    <w:rsid w:val="00C05972"/>
    <w:rsid w:val="00C05BEC"/>
    <w:rsid w:val="00C060A3"/>
    <w:rsid w:val="00C0619A"/>
    <w:rsid w:val="00C06436"/>
    <w:rsid w:val="00C06E7D"/>
    <w:rsid w:val="00C06EA5"/>
    <w:rsid w:val="00C07202"/>
    <w:rsid w:val="00C07258"/>
    <w:rsid w:val="00C07552"/>
    <w:rsid w:val="00C07579"/>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734"/>
    <w:rsid w:val="00C12874"/>
    <w:rsid w:val="00C12BC1"/>
    <w:rsid w:val="00C12BF4"/>
    <w:rsid w:val="00C12C72"/>
    <w:rsid w:val="00C13775"/>
    <w:rsid w:val="00C13BDA"/>
    <w:rsid w:val="00C13FFD"/>
    <w:rsid w:val="00C1407F"/>
    <w:rsid w:val="00C14411"/>
    <w:rsid w:val="00C14567"/>
    <w:rsid w:val="00C14632"/>
    <w:rsid w:val="00C14856"/>
    <w:rsid w:val="00C14AE0"/>
    <w:rsid w:val="00C14FAA"/>
    <w:rsid w:val="00C14FF2"/>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7299"/>
    <w:rsid w:val="00C17437"/>
    <w:rsid w:val="00C17D17"/>
    <w:rsid w:val="00C17DA6"/>
    <w:rsid w:val="00C17E53"/>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872"/>
    <w:rsid w:val="00C22EE0"/>
    <w:rsid w:val="00C230C7"/>
    <w:rsid w:val="00C23130"/>
    <w:rsid w:val="00C23717"/>
    <w:rsid w:val="00C23A1F"/>
    <w:rsid w:val="00C23C98"/>
    <w:rsid w:val="00C23CC4"/>
    <w:rsid w:val="00C23CC8"/>
    <w:rsid w:val="00C23D8A"/>
    <w:rsid w:val="00C23EB0"/>
    <w:rsid w:val="00C24228"/>
    <w:rsid w:val="00C24999"/>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CAD"/>
    <w:rsid w:val="00C26D3B"/>
    <w:rsid w:val="00C26DB8"/>
    <w:rsid w:val="00C271D7"/>
    <w:rsid w:val="00C27A99"/>
    <w:rsid w:val="00C300C3"/>
    <w:rsid w:val="00C305CE"/>
    <w:rsid w:val="00C30AB2"/>
    <w:rsid w:val="00C312C3"/>
    <w:rsid w:val="00C315DC"/>
    <w:rsid w:val="00C31678"/>
    <w:rsid w:val="00C31AAE"/>
    <w:rsid w:val="00C31E03"/>
    <w:rsid w:val="00C32361"/>
    <w:rsid w:val="00C32623"/>
    <w:rsid w:val="00C32D07"/>
    <w:rsid w:val="00C33091"/>
    <w:rsid w:val="00C336A6"/>
    <w:rsid w:val="00C337E5"/>
    <w:rsid w:val="00C3381E"/>
    <w:rsid w:val="00C33A62"/>
    <w:rsid w:val="00C3400F"/>
    <w:rsid w:val="00C349E9"/>
    <w:rsid w:val="00C34B64"/>
    <w:rsid w:val="00C34C36"/>
    <w:rsid w:val="00C34E49"/>
    <w:rsid w:val="00C351E2"/>
    <w:rsid w:val="00C352B3"/>
    <w:rsid w:val="00C35542"/>
    <w:rsid w:val="00C3571A"/>
    <w:rsid w:val="00C357AF"/>
    <w:rsid w:val="00C35804"/>
    <w:rsid w:val="00C35B10"/>
    <w:rsid w:val="00C35F1C"/>
    <w:rsid w:val="00C35F52"/>
    <w:rsid w:val="00C35FE0"/>
    <w:rsid w:val="00C3607E"/>
    <w:rsid w:val="00C3654C"/>
    <w:rsid w:val="00C365BA"/>
    <w:rsid w:val="00C36BF5"/>
    <w:rsid w:val="00C36DBC"/>
    <w:rsid w:val="00C373BD"/>
    <w:rsid w:val="00C376BA"/>
    <w:rsid w:val="00C37A26"/>
    <w:rsid w:val="00C37BA2"/>
    <w:rsid w:val="00C37BCF"/>
    <w:rsid w:val="00C37C8E"/>
    <w:rsid w:val="00C37D5F"/>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941"/>
    <w:rsid w:val="00C41979"/>
    <w:rsid w:val="00C41A0E"/>
    <w:rsid w:val="00C41B88"/>
    <w:rsid w:val="00C41E3A"/>
    <w:rsid w:val="00C42200"/>
    <w:rsid w:val="00C42DF7"/>
    <w:rsid w:val="00C4304C"/>
    <w:rsid w:val="00C432DE"/>
    <w:rsid w:val="00C43315"/>
    <w:rsid w:val="00C435C3"/>
    <w:rsid w:val="00C4376D"/>
    <w:rsid w:val="00C439F8"/>
    <w:rsid w:val="00C43D48"/>
    <w:rsid w:val="00C43DC8"/>
    <w:rsid w:val="00C43E11"/>
    <w:rsid w:val="00C44028"/>
    <w:rsid w:val="00C4431B"/>
    <w:rsid w:val="00C44992"/>
    <w:rsid w:val="00C44FC9"/>
    <w:rsid w:val="00C452F5"/>
    <w:rsid w:val="00C458DC"/>
    <w:rsid w:val="00C45F29"/>
    <w:rsid w:val="00C460FD"/>
    <w:rsid w:val="00C46275"/>
    <w:rsid w:val="00C46358"/>
    <w:rsid w:val="00C46555"/>
    <w:rsid w:val="00C468EA"/>
    <w:rsid w:val="00C46952"/>
    <w:rsid w:val="00C46AA8"/>
    <w:rsid w:val="00C46B15"/>
    <w:rsid w:val="00C46D4B"/>
    <w:rsid w:val="00C46F7D"/>
    <w:rsid w:val="00C47116"/>
    <w:rsid w:val="00C4750E"/>
    <w:rsid w:val="00C479B5"/>
    <w:rsid w:val="00C47E70"/>
    <w:rsid w:val="00C50031"/>
    <w:rsid w:val="00C50242"/>
    <w:rsid w:val="00C502A7"/>
    <w:rsid w:val="00C5034D"/>
    <w:rsid w:val="00C504C7"/>
    <w:rsid w:val="00C5050E"/>
    <w:rsid w:val="00C50E99"/>
    <w:rsid w:val="00C5188D"/>
    <w:rsid w:val="00C51AB4"/>
    <w:rsid w:val="00C51D27"/>
    <w:rsid w:val="00C51F6F"/>
    <w:rsid w:val="00C52108"/>
    <w:rsid w:val="00C523F7"/>
    <w:rsid w:val="00C52744"/>
    <w:rsid w:val="00C528AF"/>
    <w:rsid w:val="00C52A87"/>
    <w:rsid w:val="00C52F15"/>
    <w:rsid w:val="00C530AD"/>
    <w:rsid w:val="00C53B8C"/>
    <w:rsid w:val="00C53BAB"/>
    <w:rsid w:val="00C53EB3"/>
    <w:rsid w:val="00C53EC7"/>
    <w:rsid w:val="00C53F1A"/>
    <w:rsid w:val="00C53FDE"/>
    <w:rsid w:val="00C542D4"/>
    <w:rsid w:val="00C54D71"/>
    <w:rsid w:val="00C55029"/>
    <w:rsid w:val="00C55164"/>
    <w:rsid w:val="00C554A8"/>
    <w:rsid w:val="00C55814"/>
    <w:rsid w:val="00C55BE8"/>
    <w:rsid w:val="00C56137"/>
    <w:rsid w:val="00C56149"/>
    <w:rsid w:val="00C5616B"/>
    <w:rsid w:val="00C563F5"/>
    <w:rsid w:val="00C568E9"/>
    <w:rsid w:val="00C570F7"/>
    <w:rsid w:val="00C57735"/>
    <w:rsid w:val="00C577D8"/>
    <w:rsid w:val="00C57B74"/>
    <w:rsid w:val="00C57C32"/>
    <w:rsid w:val="00C57C72"/>
    <w:rsid w:val="00C57E45"/>
    <w:rsid w:val="00C57FD0"/>
    <w:rsid w:val="00C600E1"/>
    <w:rsid w:val="00C6041F"/>
    <w:rsid w:val="00C607A4"/>
    <w:rsid w:val="00C60A82"/>
    <w:rsid w:val="00C60AB1"/>
    <w:rsid w:val="00C60E01"/>
    <w:rsid w:val="00C610FA"/>
    <w:rsid w:val="00C613F9"/>
    <w:rsid w:val="00C614F9"/>
    <w:rsid w:val="00C61AF6"/>
    <w:rsid w:val="00C61E6E"/>
    <w:rsid w:val="00C62005"/>
    <w:rsid w:val="00C624F4"/>
    <w:rsid w:val="00C6255A"/>
    <w:rsid w:val="00C62C4B"/>
    <w:rsid w:val="00C62CD5"/>
    <w:rsid w:val="00C63408"/>
    <w:rsid w:val="00C63655"/>
    <w:rsid w:val="00C6368A"/>
    <w:rsid w:val="00C636E6"/>
    <w:rsid w:val="00C6378B"/>
    <w:rsid w:val="00C637B3"/>
    <w:rsid w:val="00C639D6"/>
    <w:rsid w:val="00C63D25"/>
    <w:rsid w:val="00C63F8E"/>
    <w:rsid w:val="00C64218"/>
    <w:rsid w:val="00C64339"/>
    <w:rsid w:val="00C647FB"/>
    <w:rsid w:val="00C6490E"/>
    <w:rsid w:val="00C64C36"/>
    <w:rsid w:val="00C64E77"/>
    <w:rsid w:val="00C64F05"/>
    <w:rsid w:val="00C6506C"/>
    <w:rsid w:val="00C6507C"/>
    <w:rsid w:val="00C65481"/>
    <w:rsid w:val="00C654E0"/>
    <w:rsid w:val="00C65DE6"/>
    <w:rsid w:val="00C66194"/>
    <w:rsid w:val="00C661AE"/>
    <w:rsid w:val="00C667D0"/>
    <w:rsid w:val="00C66E4B"/>
    <w:rsid w:val="00C67700"/>
    <w:rsid w:val="00C67E1F"/>
    <w:rsid w:val="00C67E9F"/>
    <w:rsid w:val="00C67EAB"/>
    <w:rsid w:val="00C67FA1"/>
    <w:rsid w:val="00C70438"/>
    <w:rsid w:val="00C7074B"/>
    <w:rsid w:val="00C708EA"/>
    <w:rsid w:val="00C70DFF"/>
    <w:rsid w:val="00C71271"/>
    <w:rsid w:val="00C71411"/>
    <w:rsid w:val="00C71A97"/>
    <w:rsid w:val="00C72147"/>
    <w:rsid w:val="00C725C9"/>
    <w:rsid w:val="00C72602"/>
    <w:rsid w:val="00C726BC"/>
    <w:rsid w:val="00C727FF"/>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8F6"/>
    <w:rsid w:val="00C770F3"/>
    <w:rsid w:val="00C772C6"/>
    <w:rsid w:val="00C774FB"/>
    <w:rsid w:val="00C80073"/>
    <w:rsid w:val="00C8032C"/>
    <w:rsid w:val="00C80916"/>
    <w:rsid w:val="00C809B3"/>
    <w:rsid w:val="00C809BC"/>
    <w:rsid w:val="00C80C52"/>
    <w:rsid w:val="00C80D49"/>
    <w:rsid w:val="00C80DEA"/>
    <w:rsid w:val="00C81156"/>
    <w:rsid w:val="00C81DC0"/>
    <w:rsid w:val="00C81E38"/>
    <w:rsid w:val="00C82BF8"/>
    <w:rsid w:val="00C832AE"/>
    <w:rsid w:val="00C832DC"/>
    <w:rsid w:val="00C83741"/>
    <w:rsid w:val="00C8377F"/>
    <w:rsid w:val="00C839C5"/>
    <w:rsid w:val="00C83BFE"/>
    <w:rsid w:val="00C842E8"/>
    <w:rsid w:val="00C848EB"/>
    <w:rsid w:val="00C85424"/>
    <w:rsid w:val="00C854EF"/>
    <w:rsid w:val="00C85A39"/>
    <w:rsid w:val="00C85B7F"/>
    <w:rsid w:val="00C86373"/>
    <w:rsid w:val="00C8646D"/>
    <w:rsid w:val="00C86B85"/>
    <w:rsid w:val="00C86F4B"/>
    <w:rsid w:val="00C870A5"/>
    <w:rsid w:val="00C8715E"/>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885"/>
    <w:rsid w:val="00C91DE3"/>
    <w:rsid w:val="00C91E52"/>
    <w:rsid w:val="00C91FA0"/>
    <w:rsid w:val="00C9205B"/>
    <w:rsid w:val="00C92B63"/>
    <w:rsid w:val="00C92C7F"/>
    <w:rsid w:val="00C92FA3"/>
    <w:rsid w:val="00C9307D"/>
    <w:rsid w:val="00C9349D"/>
    <w:rsid w:val="00C93586"/>
    <w:rsid w:val="00C9369D"/>
    <w:rsid w:val="00C93E51"/>
    <w:rsid w:val="00C943C2"/>
    <w:rsid w:val="00C944FA"/>
    <w:rsid w:val="00C94920"/>
    <w:rsid w:val="00C9554F"/>
    <w:rsid w:val="00C955A4"/>
    <w:rsid w:val="00C95685"/>
    <w:rsid w:val="00C95854"/>
    <w:rsid w:val="00C95DB6"/>
    <w:rsid w:val="00C95E20"/>
    <w:rsid w:val="00C95EFF"/>
    <w:rsid w:val="00C95FA8"/>
    <w:rsid w:val="00C9644E"/>
    <w:rsid w:val="00C96BC9"/>
    <w:rsid w:val="00C96E6F"/>
    <w:rsid w:val="00C96EAD"/>
    <w:rsid w:val="00C97012"/>
    <w:rsid w:val="00C9701D"/>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447D"/>
    <w:rsid w:val="00CA4AA0"/>
    <w:rsid w:val="00CA505A"/>
    <w:rsid w:val="00CA50DC"/>
    <w:rsid w:val="00CA5103"/>
    <w:rsid w:val="00CA512C"/>
    <w:rsid w:val="00CA54C6"/>
    <w:rsid w:val="00CA5822"/>
    <w:rsid w:val="00CA5858"/>
    <w:rsid w:val="00CA59DD"/>
    <w:rsid w:val="00CA5C70"/>
    <w:rsid w:val="00CA5DEB"/>
    <w:rsid w:val="00CA633D"/>
    <w:rsid w:val="00CA647D"/>
    <w:rsid w:val="00CA66C0"/>
    <w:rsid w:val="00CA68F4"/>
    <w:rsid w:val="00CA6A5F"/>
    <w:rsid w:val="00CA6B3B"/>
    <w:rsid w:val="00CA7434"/>
    <w:rsid w:val="00CA7533"/>
    <w:rsid w:val="00CA79E0"/>
    <w:rsid w:val="00CA7AD2"/>
    <w:rsid w:val="00CA7B4E"/>
    <w:rsid w:val="00CA7B93"/>
    <w:rsid w:val="00CA7DF2"/>
    <w:rsid w:val="00CA7EB5"/>
    <w:rsid w:val="00CB008E"/>
    <w:rsid w:val="00CB01FA"/>
    <w:rsid w:val="00CB0737"/>
    <w:rsid w:val="00CB097A"/>
    <w:rsid w:val="00CB16D1"/>
    <w:rsid w:val="00CB1CCB"/>
    <w:rsid w:val="00CB1E6A"/>
    <w:rsid w:val="00CB1FA1"/>
    <w:rsid w:val="00CB21D8"/>
    <w:rsid w:val="00CB22A7"/>
    <w:rsid w:val="00CB232A"/>
    <w:rsid w:val="00CB25A5"/>
    <w:rsid w:val="00CB25C4"/>
    <w:rsid w:val="00CB26EC"/>
    <w:rsid w:val="00CB2D2A"/>
    <w:rsid w:val="00CB2F57"/>
    <w:rsid w:val="00CB3429"/>
    <w:rsid w:val="00CB3991"/>
    <w:rsid w:val="00CB3E2E"/>
    <w:rsid w:val="00CB4A62"/>
    <w:rsid w:val="00CB4EE2"/>
    <w:rsid w:val="00CB541B"/>
    <w:rsid w:val="00CB58E2"/>
    <w:rsid w:val="00CB593C"/>
    <w:rsid w:val="00CB5B1E"/>
    <w:rsid w:val="00CB62D7"/>
    <w:rsid w:val="00CB6596"/>
    <w:rsid w:val="00CB676D"/>
    <w:rsid w:val="00CB6C38"/>
    <w:rsid w:val="00CB787A"/>
    <w:rsid w:val="00CB78A0"/>
    <w:rsid w:val="00CB7BEB"/>
    <w:rsid w:val="00CC039D"/>
    <w:rsid w:val="00CC039F"/>
    <w:rsid w:val="00CC0957"/>
    <w:rsid w:val="00CC09C1"/>
    <w:rsid w:val="00CC0A35"/>
    <w:rsid w:val="00CC0B58"/>
    <w:rsid w:val="00CC0C4A"/>
    <w:rsid w:val="00CC0E27"/>
    <w:rsid w:val="00CC0F88"/>
    <w:rsid w:val="00CC1139"/>
    <w:rsid w:val="00CC17F0"/>
    <w:rsid w:val="00CC1853"/>
    <w:rsid w:val="00CC194F"/>
    <w:rsid w:val="00CC1A0A"/>
    <w:rsid w:val="00CC1A0C"/>
    <w:rsid w:val="00CC1A2F"/>
    <w:rsid w:val="00CC1DC8"/>
    <w:rsid w:val="00CC1FAE"/>
    <w:rsid w:val="00CC249B"/>
    <w:rsid w:val="00CC2B2A"/>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26"/>
    <w:rsid w:val="00CD0B93"/>
    <w:rsid w:val="00CD0F5D"/>
    <w:rsid w:val="00CD1512"/>
    <w:rsid w:val="00CD1C0B"/>
    <w:rsid w:val="00CD1E93"/>
    <w:rsid w:val="00CD1F9F"/>
    <w:rsid w:val="00CD1FF2"/>
    <w:rsid w:val="00CD20BA"/>
    <w:rsid w:val="00CD2293"/>
    <w:rsid w:val="00CD239A"/>
    <w:rsid w:val="00CD25B6"/>
    <w:rsid w:val="00CD28A1"/>
    <w:rsid w:val="00CD37DE"/>
    <w:rsid w:val="00CD39D9"/>
    <w:rsid w:val="00CD3CF5"/>
    <w:rsid w:val="00CD4166"/>
    <w:rsid w:val="00CD41AA"/>
    <w:rsid w:val="00CD4415"/>
    <w:rsid w:val="00CD44B2"/>
    <w:rsid w:val="00CD46DA"/>
    <w:rsid w:val="00CD5512"/>
    <w:rsid w:val="00CD55C4"/>
    <w:rsid w:val="00CD5603"/>
    <w:rsid w:val="00CD5A86"/>
    <w:rsid w:val="00CD5C74"/>
    <w:rsid w:val="00CD67F1"/>
    <w:rsid w:val="00CD69DF"/>
    <w:rsid w:val="00CD69EC"/>
    <w:rsid w:val="00CD6E3D"/>
    <w:rsid w:val="00CD6F18"/>
    <w:rsid w:val="00CD71AB"/>
    <w:rsid w:val="00CD7400"/>
    <w:rsid w:val="00CD75C3"/>
    <w:rsid w:val="00CD7750"/>
    <w:rsid w:val="00CD7A78"/>
    <w:rsid w:val="00CD7A8D"/>
    <w:rsid w:val="00CE0109"/>
    <w:rsid w:val="00CE0402"/>
    <w:rsid w:val="00CE0BCE"/>
    <w:rsid w:val="00CE0D8C"/>
    <w:rsid w:val="00CE1213"/>
    <w:rsid w:val="00CE1FC5"/>
    <w:rsid w:val="00CE2190"/>
    <w:rsid w:val="00CE241B"/>
    <w:rsid w:val="00CE2489"/>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8D5"/>
    <w:rsid w:val="00CE594C"/>
    <w:rsid w:val="00CE5A78"/>
    <w:rsid w:val="00CE5ABC"/>
    <w:rsid w:val="00CE5B58"/>
    <w:rsid w:val="00CE6429"/>
    <w:rsid w:val="00CE6B0D"/>
    <w:rsid w:val="00CE6C56"/>
    <w:rsid w:val="00CE6F06"/>
    <w:rsid w:val="00CE6F29"/>
    <w:rsid w:val="00CE7282"/>
    <w:rsid w:val="00CE7408"/>
    <w:rsid w:val="00CE78AE"/>
    <w:rsid w:val="00CE7E62"/>
    <w:rsid w:val="00CF0262"/>
    <w:rsid w:val="00CF03EF"/>
    <w:rsid w:val="00CF0683"/>
    <w:rsid w:val="00CF0824"/>
    <w:rsid w:val="00CF0B1E"/>
    <w:rsid w:val="00CF155D"/>
    <w:rsid w:val="00CF19DA"/>
    <w:rsid w:val="00CF1C7F"/>
    <w:rsid w:val="00CF1CC0"/>
    <w:rsid w:val="00CF2485"/>
    <w:rsid w:val="00CF24F8"/>
    <w:rsid w:val="00CF2653"/>
    <w:rsid w:val="00CF2C03"/>
    <w:rsid w:val="00CF2DDE"/>
    <w:rsid w:val="00CF2EBF"/>
    <w:rsid w:val="00CF3061"/>
    <w:rsid w:val="00CF310C"/>
    <w:rsid w:val="00CF36FF"/>
    <w:rsid w:val="00CF3D4A"/>
    <w:rsid w:val="00CF4247"/>
    <w:rsid w:val="00CF4CB1"/>
    <w:rsid w:val="00CF4F6B"/>
    <w:rsid w:val="00CF50BA"/>
    <w:rsid w:val="00CF5263"/>
    <w:rsid w:val="00CF536E"/>
    <w:rsid w:val="00CF56CC"/>
    <w:rsid w:val="00CF5B3B"/>
    <w:rsid w:val="00CF60B5"/>
    <w:rsid w:val="00CF6199"/>
    <w:rsid w:val="00CF7355"/>
    <w:rsid w:val="00CF76C0"/>
    <w:rsid w:val="00CF76F5"/>
    <w:rsid w:val="00CF770B"/>
    <w:rsid w:val="00CF78DE"/>
    <w:rsid w:val="00CF7A6A"/>
    <w:rsid w:val="00CF7E2F"/>
    <w:rsid w:val="00CF7E7B"/>
    <w:rsid w:val="00D00068"/>
    <w:rsid w:val="00D0027D"/>
    <w:rsid w:val="00D0040A"/>
    <w:rsid w:val="00D004FA"/>
    <w:rsid w:val="00D00884"/>
    <w:rsid w:val="00D00C1F"/>
    <w:rsid w:val="00D01812"/>
    <w:rsid w:val="00D01A3C"/>
    <w:rsid w:val="00D01B21"/>
    <w:rsid w:val="00D01E2F"/>
    <w:rsid w:val="00D02263"/>
    <w:rsid w:val="00D02350"/>
    <w:rsid w:val="00D02A52"/>
    <w:rsid w:val="00D02B7D"/>
    <w:rsid w:val="00D03102"/>
    <w:rsid w:val="00D03727"/>
    <w:rsid w:val="00D0378A"/>
    <w:rsid w:val="00D03AC1"/>
    <w:rsid w:val="00D03B13"/>
    <w:rsid w:val="00D04BFB"/>
    <w:rsid w:val="00D04C71"/>
    <w:rsid w:val="00D04DB1"/>
    <w:rsid w:val="00D050F8"/>
    <w:rsid w:val="00D05132"/>
    <w:rsid w:val="00D0544F"/>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1F8"/>
    <w:rsid w:val="00D07252"/>
    <w:rsid w:val="00D074C3"/>
    <w:rsid w:val="00D074F4"/>
    <w:rsid w:val="00D0757A"/>
    <w:rsid w:val="00D076A7"/>
    <w:rsid w:val="00D0774B"/>
    <w:rsid w:val="00D078FE"/>
    <w:rsid w:val="00D07CE1"/>
    <w:rsid w:val="00D1026A"/>
    <w:rsid w:val="00D103DA"/>
    <w:rsid w:val="00D107CF"/>
    <w:rsid w:val="00D11248"/>
    <w:rsid w:val="00D113B7"/>
    <w:rsid w:val="00D115A5"/>
    <w:rsid w:val="00D11622"/>
    <w:rsid w:val="00D11832"/>
    <w:rsid w:val="00D119BF"/>
    <w:rsid w:val="00D11B0B"/>
    <w:rsid w:val="00D11BD2"/>
    <w:rsid w:val="00D11BFF"/>
    <w:rsid w:val="00D11D79"/>
    <w:rsid w:val="00D12293"/>
    <w:rsid w:val="00D127FB"/>
    <w:rsid w:val="00D130AD"/>
    <w:rsid w:val="00D131DC"/>
    <w:rsid w:val="00D1336A"/>
    <w:rsid w:val="00D133E9"/>
    <w:rsid w:val="00D13A89"/>
    <w:rsid w:val="00D13B13"/>
    <w:rsid w:val="00D14236"/>
    <w:rsid w:val="00D14290"/>
    <w:rsid w:val="00D142BD"/>
    <w:rsid w:val="00D143CD"/>
    <w:rsid w:val="00D14553"/>
    <w:rsid w:val="00D146AA"/>
    <w:rsid w:val="00D14C5F"/>
    <w:rsid w:val="00D14DB1"/>
    <w:rsid w:val="00D15027"/>
    <w:rsid w:val="00D15255"/>
    <w:rsid w:val="00D15893"/>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44C"/>
    <w:rsid w:val="00D2063B"/>
    <w:rsid w:val="00D2067C"/>
    <w:rsid w:val="00D20684"/>
    <w:rsid w:val="00D206DD"/>
    <w:rsid w:val="00D2072C"/>
    <w:rsid w:val="00D208D9"/>
    <w:rsid w:val="00D20B8B"/>
    <w:rsid w:val="00D20E14"/>
    <w:rsid w:val="00D210F0"/>
    <w:rsid w:val="00D2162C"/>
    <w:rsid w:val="00D21A3C"/>
    <w:rsid w:val="00D21A6B"/>
    <w:rsid w:val="00D21DD2"/>
    <w:rsid w:val="00D22465"/>
    <w:rsid w:val="00D22497"/>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6E"/>
    <w:rsid w:val="00D2604D"/>
    <w:rsid w:val="00D2605B"/>
    <w:rsid w:val="00D267A0"/>
    <w:rsid w:val="00D2685C"/>
    <w:rsid w:val="00D26A3B"/>
    <w:rsid w:val="00D26B1F"/>
    <w:rsid w:val="00D26C6E"/>
    <w:rsid w:val="00D274A5"/>
    <w:rsid w:val="00D277AC"/>
    <w:rsid w:val="00D27BF1"/>
    <w:rsid w:val="00D27E8E"/>
    <w:rsid w:val="00D302FD"/>
    <w:rsid w:val="00D3038A"/>
    <w:rsid w:val="00D304F4"/>
    <w:rsid w:val="00D3098D"/>
    <w:rsid w:val="00D30B34"/>
    <w:rsid w:val="00D31561"/>
    <w:rsid w:val="00D3178C"/>
    <w:rsid w:val="00D31A02"/>
    <w:rsid w:val="00D31CEB"/>
    <w:rsid w:val="00D31E7F"/>
    <w:rsid w:val="00D32251"/>
    <w:rsid w:val="00D330C8"/>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24"/>
    <w:rsid w:val="00D34C8E"/>
    <w:rsid w:val="00D34CDA"/>
    <w:rsid w:val="00D34F58"/>
    <w:rsid w:val="00D34F9C"/>
    <w:rsid w:val="00D353E6"/>
    <w:rsid w:val="00D357C0"/>
    <w:rsid w:val="00D3580A"/>
    <w:rsid w:val="00D3591C"/>
    <w:rsid w:val="00D35ADE"/>
    <w:rsid w:val="00D35E05"/>
    <w:rsid w:val="00D35E59"/>
    <w:rsid w:val="00D36024"/>
    <w:rsid w:val="00D36100"/>
    <w:rsid w:val="00D36234"/>
    <w:rsid w:val="00D36371"/>
    <w:rsid w:val="00D36956"/>
    <w:rsid w:val="00D36C72"/>
    <w:rsid w:val="00D3710C"/>
    <w:rsid w:val="00D3720E"/>
    <w:rsid w:val="00D376BC"/>
    <w:rsid w:val="00D379AB"/>
    <w:rsid w:val="00D37C47"/>
    <w:rsid w:val="00D37E19"/>
    <w:rsid w:val="00D401AB"/>
    <w:rsid w:val="00D40230"/>
    <w:rsid w:val="00D405B3"/>
    <w:rsid w:val="00D40D05"/>
    <w:rsid w:val="00D40EFE"/>
    <w:rsid w:val="00D40FEF"/>
    <w:rsid w:val="00D41107"/>
    <w:rsid w:val="00D41AA1"/>
    <w:rsid w:val="00D41AEB"/>
    <w:rsid w:val="00D42333"/>
    <w:rsid w:val="00D42626"/>
    <w:rsid w:val="00D42FD2"/>
    <w:rsid w:val="00D43057"/>
    <w:rsid w:val="00D43520"/>
    <w:rsid w:val="00D437D8"/>
    <w:rsid w:val="00D43BBD"/>
    <w:rsid w:val="00D43D6A"/>
    <w:rsid w:val="00D44224"/>
    <w:rsid w:val="00D4461C"/>
    <w:rsid w:val="00D44994"/>
    <w:rsid w:val="00D44A2E"/>
    <w:rsid w:val="00D44DDF"/>
    <w:rsid w:val="00D45693"/>
    <w:rsid w:val="00D45748"/>
    <w:rsid w:val="00D45B94"/>
    <w:rsid w:val="00D45BC9"/>
    <w:rsid w:val="00D45DF3"/>
    <w:rsid w:val="00D46174"/>
    <w:rsid w:val="00D46182"/>
    <w:rsid w:val="00D462F8"/>
    <w:rsid w:val="00D466D3"/>
    <w:rsid w:val="00D476DA"/>
    <w:rsid w:val="00D477AC"/>
    <w:rsid w:val="00D47D70"/>
    <w:rsid w:val="00D47DAC"/>
    <w:rsid w:val="00D47DB7"/>
    <w:rsid w:val="00D47DD0"/>
    <w:rsid w:val="00D50183"/>
    <w:rsid w:val="00D50579"/>
    <w:rsid w:val="00D50771"/>
    <w:rsid w:val="00D50960"/>
    <w:rsid w:val="00D51084"/>
    <w:rsid w:val="00D5170B"/>
    <w:rsid w:val="00D51D12"/>
    <w:rsid w:val="00D51D40"/>
    <w:rsid w:val="00D51DED"/>
    <w:rsid w:val="00D52095"/>
    <w:rsid w:val="00D52576"/>
    <w:rsid w:val="00D53203"/>
    <w:rsid w:val="00D53348"/>
    <w:rsid w:val="00D534A9"/>
    <w:rsid w:val="00D5362B"/>
    <w:rsid w:val="00D53BA5"/>
    <w:rsid w:val="00D546E4"/>
    <w:rsid w:val="00D546EE"/>
    <w:rsid w:val="00D549C4"/>
    <w:rsid w:val="00D54CD8"/>
    <w:rsid w:val="00D54E91"/>
    <w:rsid w:val="00D54F03"/>
    <w:rsid w:val="00D55072"/>
    <w:rsid w:val="00D551B5"/>
    <w:rsid w:val="00D556B9"/>
    <w:rsid w:val="00D55CEB"/>
    <w:rsid w:val="00D55F39"/>
    <w:rsid w:val="00D563FF"/>
    <w:rsid w:val="00D566BA"/>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1374"/>
    <w:rsid w:val="00D6168A"/>
    <w:rsid w:val="00D616A5"/>
    <w:rsid w:val="00D61EB9"/>
    <w:rsid w:val="00D61F65"/>
    <w:rsid w:val="00D61FF0"/>
    <w:rsid w:val="00D6211D"/>
    <w:rsid w:val="00D624BC"/>
    <w:rsid w:val="00D6267E"/>
    <w:rsid w:val="00D626E4"/>
    <w:rsid w:val="00D62A55"/>
    <w:rsid w:val="00D62C5D"/>
    <w:rsid w:val="00D62C97"/>
    <w:rsid w:val="00D62D85"/>
    <w:rsid w:val="00D632A1"/>
    <w:rsid w:val="00D63517"/>
    <w:rsid w:val="00D63B75"/>
    <w:rsid w:val="00D63C82"/>
    <w:rsid w:val="00D63F33"/>
    <w:rsid w:val="00D640E7"/>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C42"/>
    <w:rsid w:val="00D67FC1"/>
    <w:rsid w:val="00D701BF"/>
    <w:rsid w:val="00D70376"/>
    <w:rsid w:val="00D70D87"/>
    <w:rsid w:val="00D70DDA"/>
    <w:rsid w:val="00D71076"/>
    <w:rsid w:val="00D71208"/>
    <w:rsid w:val="00D716BE"/>
    <w:rsid w:val="00D71917"/>
    <w:rsid w:val="00D7237A"/>
    <w:rsid w:val="00D72407"/>
    <w:rsid w:val="00D72C35"/>
    <w:rsid w:val="00D7356F"/>
    <w:rsid w:val="00D73587"/>
    <w:rsid w:val="00D739F5"/>
    <w:rsid w:val="00D73C48"/>
    <w:rsid w:val="00D73C55"/>
    <w:rsid w:val="00D73EA8"/>
    <w:rsid w:val="00D73EBB"/>
    <w:rsid w:val="00D74087"/>
    <w:rsid w:val="00D7469D"/>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FAE"/>
    <w:rsid w:val="00D77473"/>
    <w:rsid w:val="00D77787"/>
    <w:rsid w:val="00D777D7"/>
    <w:rsid w:val="00D77F98"/>
    <w:rsid w:val="00D80050"/>
    <w:rsid w:val="00D803EE"/>
    <w:rsid w:val="00D804EA"/>
    <w:rsid w:val="00D805BF"/>
    <w:rsid w:val="00D807C6"/>
    <w:rsid w:val="00D80883"/>
    <w:rsid w:val="00D80A24"/>
    <w:rsid w:val="00D80AB8"/>
    <w:rsid w:val="00D80B53"/>
    <w:rsid w:val="00D80D1C"/>
    <w:rsid w:val="00D81282"/>
    <w:rsid w:val="00D812F9"/>
    <w:rsid w:val="00D816E2"/>
    <w:rsid w:val="00D8173A"/>
    <w:rsid w:val="00D8178C"/>
    <w:rsid w:val="00D81792"/>
    <w:rsid w:val="00D819B1"/>
    <w:rsid w:val="00D81C24"/>
    <w:rsid w:val="00D82437"/>
    <w:rsid w:val="00D82494"/>
    <w:rsid w:val="00D8255C"/>
    <w:rsid w:val="00D83463"/>
    <w:rsid w:val="00D834A6"/>
    <w:rsid w:val="00D83692"/>
    <w:rsid w:val="00D836A4"/>
    <w:rsid w:val="00D837EB"/>
    <w:rsid w:val="00D83AE9"/>
    <w:rsid w:val="00D83BA3"/>
    <w:rsid w:val="00D83EAC"/>
    <w:rsid w:val="00D84156"/>
    <w:rsid w:val="00D84245"/>
    <w:rsid w:val="00D84250"/>
    <w:rsid w:val="00D849A5"/>
    <w:rsid w:val="00D84BA8"/>
    <w:rsid w:val="00D84C67"/>
    <w:rsid w:val="00D84CFC"/>
    <w:rsid w:val="00D84ECC"/>
    <w:rsid w:val="00D84FB7"/>
    <w:rsid w:val="00D851E4"/>
    <w:rsid w:val="00D85439"/>
    <w:rsid w:val="00D854EC"/>
    <w:rsid w:val="00D857B8"/>
    <w:rsid w:val="00D857D4"/>
    <w:rsid w:val="00D85894"/>
    <w:rsid w:val="00D85C73"/>
    <w:rsid w:val="00D86152"/>
    <w:rsid w:val="00D8648B"/>
    <w:rsid w:val="00D86699"/>
    <w:rsid w:val="00D86E43"/>
    <w:rsid w:val="00D86FB1"/>
    <w:rsid w:val="00D8702D"/>
    <w:rsid w:val="00D87175"/>
    <w:rsid w:val="00D87321"/>
    <w:rsid w:val="00D87ABF"/>
    <w:rsid w:val="00D87AE2"/>
    <w:rsid w:val="00D9086F"/>
    <w:rsid w:val="00D909DA"/>
    <w:rsid w:val="00D90A5B"/>
    <w:rsid w:val="00D90C0E"/>
    <w:rsid w:val="00D90CD3"/>
    <w:rsid w:val="00D91134"/>
    <w:rsid w:val="00D91374"/>
    <w:rsid w:val="00D91482"/>
    <w:rsid w:val="00D919BC"/>
    <w:rsid w:val="00D919E5"/>
    <w:rsid w:val="00D919E6"/>
    <w:rsid w:val="00D91BE1"/>
    <w:rsid w:val="00D91E07"/>
    <w:rsid w:val="00D921D0"/>
    <w:rsid w:val="00D92222"/>
    <w:rsid w:val="00D9246D"/>
    <w:rsid w:val="00D92C0A"/>
    <w:rsid w:val="00D92C29"/>
    <w:rsid w:val="00D936E2"/>
    <w:rsid w:val="00D938A2"/>
    <w:rsid w:val="00D93B2F"/>
    <w:rsid w:val="00D93D8C"/>
    <w:rsid w:val="00D945A1"/>
    <w:rsid w:val="00D94806"/>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0E0"/>
    <w:rsid w:val="00D9749D"/>
    <w:rsid w:val="00D97765"/>
    <w:rsid w:val="00D97884"/>
    <w:rsid w:val="00DA028D"/>
    <w:rsid w:val="00DA0A7F"/>
    <w:rsid w:val="00DA0AE8"/>
    <w:rsid w:val="00DA0C96"/>
    <w:rsid w:val="00DA1581"/>
    <w:rsid w:val="00DA17F2"/>
    <w:rsid w:val="00DA1C31"/>
    <w:rsid w:val="00DA20BC"/>
    <w:rsid w:val="00DA25E1"/>
    <w:rsid w:val="00DA2A00"/>
    <w:rsid w:val="00DA2C0E"/>
    <w:rsid w:val="00DA2ED7"/>
    <w:rsid w:val="00DA2EFD"/>
    <w:rsid w:val="00DA3520"/>
    <w:rsid w:val="00DA3803"/>
    <w:rsid w:val="00DA3AE4"/>
    <w:rsid w:val="00DA3CE0"/>
    <w:rsid w:val="00DA3E7A"/>
    <w:rsid w:val="00DA3EE4"/>
    <w:rsid w:val="00DA415B"/>
    <w:rsid w:val="00DA430C"/>
    <w:rsid w:val="00DA48E1"/>
    <w:rsid w:val="00DA4FAF"/>
    <w:rsid w:val="00DA5918"/>
    <w:rsid w:val="00DA60D9"/>
    <w:rsid w:val="00DA615D"/>
    <w:rsid w:val="00DA6363"/>
    <w:rsid w:val="00DA6598"/>
    <w:rsid w:val="00DA6C0F"/>
    <w:rsid w:val="00DA702F"/>
    <w:rsid w:val="00DA74BF"/>
    <w:rsid w:val="00DA7622"/>
    <w:rsid w:val="00DA79F9"/>
    <w:rsid w:val="00DA7F8A"/>
    <w:rsid w:val="00DB0176"/>
    <w:rsid w:val="00DB0181"/>
    <w:rsid w:val="00DB0404"/>
    <w:rsid w:val="00DB07C0"/>
    <w:rsid w:val="00DB08B9"/>
    <w:rsid w:val="00DB0A49"/>
    <w:rsid w:val="00DB0FD9"/>
    <w:rsid w:val="00DB1105"/>
    <w:rsid w:val="00DB11F8"/>
    <w:rsid w:val="00DB138A"/>
    <w:rsid w:val="00DB1604"/>
    <w:rsid w:val="00DB1792"/>
    <w:rsid w:val="00DB18F8"/>
    <w:rsid w:val="00DB1CC3"/>
    <w:rsid w:val="00DB1D0A"/>
    <w:rsid w:val="00DB1DB3"/>
    <w:rsid w:val="00DB1F2A"/>
    <w:rsid w:val="00DB1F2C"/>
    <w:rsid w:val="00DB254F"/>
    <w:rsid w:val="00DB25C0"/>
    <w:rsid w:val="00DB25F6"/>
    <w:rsid w:val="00DB297F"/>
    <w:rsid w:val="00DB3153"/>
    <w:rsid w:val="00DB317A"/>
    <w:rsid w:val="00DB3B82"/>
    <w:rsid w:val="00DB3DA0"/>
    <w:rsid w:val="00DB3EC6"/>
    <w:rsid w:val="00DB440F"/>
    <w:rsid w:val="00DB45CE"/>
    <w:rsid w:val="00DB47AC"/>
    <w:rsid w:val="00DB485D"/>
    <w:rsid w:val="00DB4D78"/>
    <w:rsid w:val="00DB50A5"/>
    <w:rsid w:val="00DB50B4"/>
    <w:rsid w:val="00DB51C3"/>
    <w:rsid w:val="00DB54B6"/>
    <w:rsid w:val="00DB5933"/>
    <w:rsid w:val="00DB5B61"/>
    <w:rsid w:val="00DB5D0F"/>
    <w:rsid w:val="00DB5D11"/>
    <w:rsid w:val="00DB5D8B"/>
    <w:rsid w:val="00DB6001"/>
    <w:rsid w:val="00DB65C2"/>
    <w:rsid w:val="00DB67F9"/>
    <w:rsid w:val="00DB6BF0"/>
    <w:rsid w:val="00DB6DC3"/>
    <w:rsid w:val="00DB6F0D"/>
    <w:rsid w:val="00DB7341"/>
    <w:rsid w:val="00DB7720"/>
    <w:rsid w:val="00DB77E6"/>
    <w:rsid w:val="00DB781B"/>
    <w:rsid w:val="00DB78A9"/>
    <w:rsid w:val="00DB7A97"/>
    <w:rsid w:val="00DB7CA7"/>
    <w:rsid w:val="00DB7CBE"/>
    <w:rsid w:val="00DC00B2"/>
    <w:rsid w:val="00DC04E9"/>
    <w:rsid w:val="00DC1143"/>
    <w:rsid w:val="00DC124F"/>
    <w:rsid w:val="00DC1327"/>
    <w:rsid w:val="00DC1350"/>
    <w:rsid w:val="00DC1566"/>
    <w:rsid w:val="00DC183E"/>
    <w:rsid w:val="00DC194A"/>
    <w:rsid w:val="00DC24E9"/>
    <w:rsid w:val="00DC2758"/>
    <w:rsid w:val="00DC2BC0"/>
    <w:rsid w:val="00DC2E69"/>
    <w:rsid w:val="00DC3005"/>
    <w:rsid w:val="00DC3237"/>
    <w:rsid w:val="00DC32E1"/>
    <w:rsid w:val="00DC34B4"/>
    <w:rsid w:val="00DC3BAE"/>
    <w:rsid w:val="00DC3BF0"/>
    <w:rsid w:val="00DC3CAE"/>
    <w:rsid w:val="00DC41A4"/>
    <w:rsid w:val="00DC41CC"/>
    <w:rsid w:val="00DC436A"/>
    <w:rsid w:val="00DC4A3F"/>
    <w:rsid w:val="00DC50BE"/>
    <w:rsid w:val="00DC5672"/>
    <w:rsid w:val="00DC60A2"/>
    <w:rsid w:val="00DC6600"/>
    <w:rsid w:val="00DC665B"/>
    <w:rsid w:val="00DC67AB"/>
    <w:rsid w:val="00DC67BD"/>
    <w:rsid w:val="00DC6924"/>
    <w:rsid w:val="00DC6991"/>
    <w:rsid w:val="00DC6E24"/>
    <w:rsid w:val="00DC6F4B"/>
    <w:rsid w:val="00DC717C"/>
    <w:rsid w:val="00DC71F2"/>
    <w:rsid w:val="00DC7252"/>
    <w:rsid w:val="00DC7514"/>
    <w:rsid w:val="00DC778A"/>
    <w:rsid w:val="00DC7AE2"/>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A7E"/>
    <w:rsid w:val="00DD30D1"/>
    <w:rsid w:val="00DD37BF"/>
    <w:rsid w:val="00DD37F5"/>
    <w:rsid w:val="00DD386A"/>
    <w:rsid w:val="00DD397D"/>
    <w:rsid w:val="00DD3B57"/>
    <w:rsid w:val="00DD3EF5"/>
    <w:rsid w:val="00DD4352"/>
    <w:rsid w:val="00DD44D3"/>
    <w:rsid w:val="00DD458A"/>
    <w:rsid w:val="00DD45C1"/>
    <w:rsid w:val="00DD45F2"/>
    <w:rsid w:val="00DD53FA"/>
    <w:rsid w:val="00DD58BD"/>
    <w:rsid w:val="00DD5F42"/>
    <w:rsid w:val="00DD60B6"/>
    <w:rsid w:val="00DD617B"/>
    <w:rsid w:val="00DD6237"/>
    <w:rsid w:val="00DD6B09"/>
    <w:rsid w:val="00DD6CCF"/>
    <w:rsid w:val="00DD6D1A"/>
    <w:rsid w:val="00DD7A66"/>
    <w:rsid w:val="00DE03DE"/>
    <w:rsid w:val="00DE0778"/>
    <w:rsid w:val="00DE0E59"/>
    <w:rsid w:val="00DE0F6C"/>
    <w:rsid w:val="00DE1E4D"/>
    <w:rsid w:val="00DE206C"/>
    <w:rsid w:val="00DE219B"/>
    <w:rsid w:val="00DE26C2"/>
    <w:rsid w:val="00DE288C"/>
    <w:rsid w:val="00DE28B7"/>
    <w:rsid w:val="00DE296D"/>
    <w:rsid w:val="00DE2B28"/>
    <w:rsid w:val="00DE2CC7"/>
    <w:rsid w:val="00DE2E7A"/>
    <w:rsid w:val="00DE2F87"/>
    <w:rsid w:val="00DE3700"/>
    <w:rsid w:val="00DE37C2"/>
    <w:rsid w:val="00DE37D4"/>
    <w:rsid w:val="00DE3866"/>
    <w:rsid w:val="00DE3D5C"/>
    <w:rsid w:val="00DE3E4C"/>
    <w:rsid w:val="00DE404A"/>
    <w:rsid w:val="00DE47F3"/>
    <w:rsid w:val="00DE5161"/>
    <w:rsid w:val="00DE52E3"/>
    <w:rsid w:val="00DE53F9"/>
    <w:rsid w:val="00DE5D60"/>
    <w:rsid w:val="00DE5E32"/>
    <w:rsid w:val="00DE5F1B"/>
    <w:rsid w:val="00DE6344"/>
    <w:rsid w:val="00DE653C"/>
    <w:rsid w:val="00DE663B"/>
    <w:rsid w:val="00DE689E"/>
    <w:rsid w:val="00DE6916"/>
    <w:rsid w:val="00DE6C08"/>
    <w:rsid w:val="00DE7363"/>
    <w:rsid w:val="00DE76CF"/>
    <w:rsid w:val="00DE76F1"/>
    <w:rsid w:val="00DE797B"/>
    <w:rsid w:val="00DE7A40"/>
    <w:rsid w:val="00DE7C00"/>
    <w:rsid w:val="00DE7C19"/>
    <w:rsid w:val="00DE7C55"/>
    <w:rsid w:val="00DE7E12"/>
    <w:rsid w:val="00DF0020"/>
    <w:rsid w:val="00DF00F7"/>
    <w:rsid w:val="00DF03E9"/>
    <w:rsid w:val="00DF03ED"/>
    <w:rsid w:val="00DF04EE"/>
    <w:rsid w:val="00DF05D6"/>
    <w:rsid w:val="00DF0671"/>
    <w:rsid w:val="00DF093E"/>
    <w:rsid w:val="00DF0993"/>
    <w:rsid w:val="00DF0BE9"/>
    <w:rsid w:val="00DF0BF4"/>
    <w:rsid w:val="00DF0DD4"/>
    <w:rsid w:val="00DF1422"/>
    <w:rsid w:val="00DF1745"/>
    <w:rsid w:val="00DF179D"/>
    <w:rsid w:val="00DF184A"/>
    <w:rsid w:val="00DF1BC8"/>
    <w:rsid w:val="00DF1DA9"/>
    <w:rsid w:val="00DF1E9C"/>
    <w:rsid w:val="00DF1EFB"/>
    <w:rsid w:val="00DF1F4A"/>
    <w:rsid w:val="00DF20A0"/>
    <w:rsid w:val="00DF26FD"/>
    <w:rsid w:val="00DF2C69"/>
    <w:rsid w:val="00DF2C9E"/>
    <w:rsid w:val="00DF2EB7"/>
    <w:rsid w:val="00DF32A1"/>
    <w:rsid w:val="00DF38E0"/>
    <w:rsid w:val="00DF3A4B"/>
    <w:rsid w:val="00DF3A83"/>
    <w:rsid w:val="00DF3AF8"/>
    <w:rsid w:val="00DF3EBA"/>
    <w:rsid w:val="00DF41FE"/>
    <w:rsid w:val="00DF4462"/>
    <w:rsid w:val="00DF4572"/>
    <w:rsid w:val="00DF4658"/>
    <w:rsid w:val="00DF4C34"/>
    <w:rsid w:val="00DF4FCE"/>
    <w:rsid w:val="00DF51AC"/>
    <w:rsid w:val="00DF5508"/>
    <w:rsid w:val="00DF5AA1"/>
    <w:rsid w:val="00DF5ACB"/>
    <w:rsid w:val="00DF5AF6"/>
    <w:rsid w:val="00DF5B71"/>
    <w:rsid w:val="00DF5F1F"/>
    <w:rsid w:val="00DF6006"/>
    <w:rsid w:val="00DF630C"/>
    <w:rsid w:val="00DF65BB"/>
    <w:rsid w:val="00DF662C"/>
    <w:rsid w:val="00DF67AD"/>
    <w:rsid w:val="00DF6C8B"/>
    <w:rsid w:val="00DF6D88"/>
    <w:rsid w:val="00DF6F17"/>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208B"/>
    <w:rsid w:val="00E023E5"/>
    <w:rsid w:val="00E02432"/>
    <w:rsid w:val="00E02901"/>
    <w:rsid w:val="00E02C43"/>
    <w:rsid w:val="00E02CBA"/>
    <w:rsid w:val="00E02EFD"/>
    <w:rsid w:val="00E03673"/>
    <w:rsid w:val="00E037B0"/>
    <w:rsid w:val="00E04022"/>
    <w:rsid w:val="00E0427F"/>
    <w:rsid w:val="00E04463"/>
    <w:rsid w:val="00E04BC7"/>
    <w:rsid w:val="00E05C4C"/>
    <w:rsid w:val="00E05D7A"/>
    <w:rsid w:val="00E05DFF"/>
    <w:rsid w:val="00E0601E"/>
    <w:rsid w:val="00E06552"/>
    <w:rsid w:val="00E065A5"/>
    <w:rsid w:val="00E068D7"/>
    <w:rsid w:val="00E06B81"/>
    <w:rsid w:val="00E070DF"/>
    <w:rsid w:val="00E0728F"/>
    <w:rsid w:val="00E072AD"/>
    <w:rsid w:val="00E0755C"/>
    <w:rsid w:val="00E07595"/>
    <w:rsid w:val="00E075F3"/>
    <w:rsid w:val="00E07758"/>
    <w:rsid w:val="00E078B8"/>
    <w:rsid w:val="00E07E58"/>
    <w:rsid w:val="00E100A2"/>
    <w:rsid w:val="00E10B85"/>
    <w:rsid w:val="00E114AA"/>
    <w:rsid w:val="00E11E43"/>
    <w:rsid w:val="00E1214E"/>
    <w:rsid w:val="00E121C1"/>
    <w:rsid w:val="00E1243D"/>
    <w:rsid w:val="00E137E7"/>
    <w:rsid w:val="00E138FF"/>
    <w:rsid w:val="00E13CF4"/>
    <w:rsid w:val="00E143E7"/>
    <w:rsid w:val="00E145D6"/>
    <w:rsid w:val="00E14946"/>
    <w:rsid w:val="00E14972"/>
    <w:rsid w:val="00E14A42"/>
    <w:rsid w:val="00E14A7E"/>
    <w:rsid w:val="00E14D04"/>
    <w:rsid w:val="00E14DF3"/>
    <w:rsid w:val="00E14FD3"/>
    <w:rsid w:val="00E151E1"/>
    <w:rsid w:val="00E15320"/>
    <w:rsid w:val="00E160EB"/>
    <w:rsid w:val="00E163A5"/>
    <w:rsid w:val="00E1695A"/>
    <w:rsid w:val="00E16C77"/>
    <w:rsid w:val="00E17149"/>
    <w:rsid w:val="00E17619"/>
    <w:rsid w:val="00E177CB"/>
    <w:rsid w:val="00E17805"/>
    <w:rsid w:val="00E17965"/>
    <w:rsid w:val="00E17BF6"/>
    <w:rsid w:val="00E17C3E"/>
    <w:rsid w:val="00E200D4"/>
    <w:rsid w:val="00E2077C"/>
    <w:rsid w:val="00E20819"/>
    <w:rsid w:val="00E20933"/>
    <w:rsid w:val="00E20AED"/>
    <w:rsid w:val="00E20F79"/>
    <w:rsid w:val="00E21121"/>
    <w:rsid w:val="00E21278"/>
    <w:rsid w:val="00E2136A"/>
    <w:rsid w:val="00E215C9"/>
    <w:rsid w:val="00E217B2"/>
    <w:rsid w:val="00E21DF9"/>
    <w:rsid w:val="00E21E7F"/>
    <w:rsid w:val="00E22247"/>
    <w:rsid w:val="00E22269"/>
    <w:rsid w:val="00E22CCD"/>
    <w:rsid w:val="00E2387F"/>
    <w:rsid w:val="00E23A11"/>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9DA"/>
    <w:rsid w:val="00E26C0B"/>
    <w:rsid w:val="00E27607"/>
    <w:rsid w:val="00E2766A"/>
    <w:rsid w:val="00E27DC3"/>
    <w:rsid w:val="00E308A7"/>
    <w:rsid w:val="00E30A06"/>
    <w:rsid w:val="00E3163B"/>
    <w:rsid w:val="00E3165B"/>
    <w:rsid w:val="00E31D67"/>
    <w:rsid w:val="00E31F0E"/>
    <w:rsid w:val="00E32347"/>
    <w:rsid w:val="00E32BE7"/>
    <w:rsid w:val="00E32D62"/>
    <w:rsid w:val="00E33369"/>
    <w:rsid w:val="00E3354A"/>
    <w:rsid w:val="00E336E8"/>
    <w:rsid w:val="00E339C0"/>
    <w:rsid w:val="00E339DC"/>
    <w:rsid w:val="00E33A63"/>
    <w:rsid w:val="00E33D80"/>
    <w:rsid w:val="00E33E15"/>
    <w:rsid w:val="00E33EAD"/>
    <w:rsid w:val="00E34192"/>
    <w:rsid w:val="00E34402"/>
    <w:rsid w:val="00E352EF"/>
    <w:rsid w:val="00E35627"/>
    <w:rsid w:val="00E35AE3"/>
    <w:rsid w:val="00E35AF2"/>
    <w:rsid w:val="00E35B0E"/>
    <w:rsid w:val="00E35BAA"/>
    <w:rsid w:val="00E35CC0"/>
    <w:rsid w:val="00E361B8"/>
    <w:rsid w:val="00E3633C"/>
    <w:rsid w:val="00E363BC"/>
    <w:rsid w:val="00E3696F"/>
    <w:rsid w:val="00E369AA"/>
    <w:rsid w:val="00E369E9"/>
    <w:rsid w:val="00E36A1B"/>
    <w:rsid w:val="00E3738F"/>
    <w:rsid w:val="00E376A5"/>
    <w:rsid w:val="00E37A0D"/>
    <w:rsid w:val="00E37BDF"/>
    <w:rsid w:val="00E37EA6"/>
    <w:rsid w:val="00E37FC3"/>
    <w:rsid w:val="00E404C3"/>
    <w:rsid w:val="00E4053C"/>
    <w:rsid w:val="00E406DC"/>
    <w:rsid w:val="00E408E7"/>
    <w:rsid w:val="00E408F7"/>
    <w:rsid w:val="00E40BBD"/>
    <w:rsid w:val="00E4147D"/>
    <w:rsid w:val="00E4164F"/>
    <w:rsid w:val="00E41983"/>
    <w:rsid w:val="00E419D9"/>
    <w:rsid w:val="00E41C8B"/>
    <w:rsid w:val="00E4218F"/>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9D8"/>
    <w:rsid w:val="00E46C0F"/>
    <w:rsid w:val="00E47543"/>
    <w:rsid w:val="00E4768B"/>
    <w:rsid w:val="00E4791B"/>
    <w:rsid w:val="00E479BB"/>
    <w:rsid w:val="00E47E31"/>
    <w:rsid w:val="00E50189"/>
    <w:rsid w:val="00E50AC6"/>
    <w:rsid w:val="00E51148"/>
    <w:rsid w:val="00E513CE"/>
    <w:rsid w:val="00E51D74"/>
    <w:rsid w:val="00E51DDD"/>
    <w:rsid w:val="00E51FDD"/>
    <w:rsid w:val="00E522CB"/>
    <w:rsid w:val="00E52435"/>
    <w:rsid w:val="00E5259E"/>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C93"/>
    <w:rsid w:val="00E55D5A"/>
    <w:rsid w:val="00E55DED"/>
    <w:rsid w:val="00E55E5C"/>
    <w:rsid w:val="00E56619"/>
    <w:rsid w:val="00E56665"/>
    <w:rsid w:val="00E5670D"/>
    <w:rsid w:val="00E56CA2"/>
    <w:rsid w:val="00E56E14"/>
    <w:rsid w:val="00E5733D"/>
    <w:rsid w:val="00E57786"/>
    <w:rsid w:val="00E577F3"/>
    <w:rsid w:val="00E57A4F"/>
    <w:rsid w:val="00E57E48"/>
    <w:rsid w:val="00E57EDA"/>
    <w:rsid w:val="00E60493"/>
    <w:rsid w:val="00E604DB"/>
    <w:rsid w:val="00E61001"/>
    <w:rsid w:val="00E6111A"/>
    <w:rsid w:val="00E61602"/>
    <w:rsid w:val="00E61CC0"/>
    <w:rsid w:val="00E6201E"/>
    <w:rsid w:val="00E620C0"/>
    <w:rsid w:val="00E6277B"/>
    <w:rsid w:val="00E62BE2"/>
    <w:rsid w:val="00E63002"/>
    <w:rsid w:val="00E6344E"/>
    <w:rsid w:val="00E63770"/>
    <w:rsid w:val="00E6378C"/>
    <w:rsid w:val="00E63B40"/>
    <w:rsid w:val="00E63B87"/>
    <w:rsid w:val="00E6409A"/>
    <w:rsid w:val="00E64424"/>
    <w:rsid w:val="00E64455"/>
    <w:rsid w:val="00E64C8E"/>
    <w:rsid w:val="00E64C99"/>
    <w:rsid w:val="00E64CD3"/>
    <w:rsid w:val="00E6516B"/>
    <w:rsid w:val="00E65702"/>
    <w:rsid w:val="00E659A5"/>
    <w:rsid w:val="00E65C43"/>
    <w:rsid w:val="00E667F0"/>
    <w:rsid w:val="00E66EDB"/>
    <w:rsid w:val="00E66F35"/>
    <w:rsid w:val="00E66F84"/>
    <w:rsid w:val="00E671C9"/>
    <w:rsid w:val="00E6743F"/>
    <w:rsid w:val="00E6758E"/>
    <w:rsid w:val="00E67E23"/>
    <w:rsid w:val="00E70016"/>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71E"/>
    <w:rsid w:val="00E727D7"/>
    <w:rsid w:val="00E7283E"/>
    <w:rsid w:val="00E72C01"/>
    <w:rsid w:val="00E732F6"/>
    <w:rsid w:val="00E7330B"/>
    <w:rsid w:val="00E73342"/>
    <w:rsid w:val="00E7394C"/>
    <w:rsid w:val="00E73A71"/>
    <w:rsid w:val="00E741AC"/>
    <w:rsid w:val="00E745E5"/>
    <w:rsid w:val="00E749D8"/>
    <w:rsid w:val="00E74C7F"/>
    <w:rsid w:val="00E74E89"/>
    <w:rsid w:val="00E75174"/>
    <w:rsid w:val="00E758FB"/>
    <w:rsid w:val="00E75B1C"/>
    <w:rsid w:val="00E75B78"/>
    <w:rsid w:val="00E75EBA"/>
    <w:rsid w:val="00E75F9B"/>
    <w:rsid w:val="00E76113"/>
    <w:rsid w:val="00E763B4"/>
    <w:rsid w:val="00E764A2"/>
    <w:rsid w:val="00E76A12"/>
    <w:rsid w:val="00E76DAC"/>
    <w:rsid w:val="00E775BE"/>
    <w:rsid w:val="00E777A6"/>
    <w:rsid w:val="00E777C2"/>
    <w:rsid w:val="00E7782F"/>
    <w:rsid w:val="00E77848"/>
    <w:rsid w:val="00E77989"/>
    <w:rsid w:val="00E77AF1"/>
    <w:rsid w:val="00E80324"/>
    <w:rsid w:val="00E80514"/>
    <w:rsid w:val="00E8072A"/>
    <w:rsid w:val="00E80E5B"/>
    <w:rsid w:val="00E80F3B"/>
    <w:rsid w:val="00E816C5"/>
    <w:rsid w:val="00E81702"/>
    <w:rsid w:val="00E81CD4"/>
    <w:rsid w:val="00E81CE0"/>
    <w:rsid w:val="00E81E7C"/>
    <w:rsid w:val="00E81FFF"/>
    <w:rsid w:val="00E8224D"/>
    <w:rsid w:val="00E822AD"/>
    <w:rsid w:val="00E828D1"/>
    <w:rsid w:val="00E82960"/>
    <w:rsid w:val="00E82BE4"/>
    <w:rsid w:val="00E83756"/>
    <w:rsid w:val="00E83C00"/>
    <w:rsid w:val="00E845AB"/>
    <w:rsid w:val="00E84B63"/>
    <w:rsid w:val="00E84E5C"/>
    <w:rsid w:val="00E84F0D"/>
    <w:rsid w:val="00E84FBC"/>
    <w:rsid w:val="00E8519F"/>
    <w:rsid w:val="00E85426"/>
    <w:rsid w:val="00E855CD"/>
    <w:rsid w:val="00E85CC3"/>
    <w:rsid w:val="00E8633E"/>
    <w:rsid w:val="00E8644A"/>
    <w:rsid w:val="00E868B0"/>
    <w:rsid w:val="00E868FF"/>
    <w:rsid w:val="00E86A8A"/>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9A1"/>
    <w:rsid w:val="00E90BFF"/>
    <w:rsid w:val="00E91048"/>
    <w:rsid w:val="00E9171D"/>
    <w:rsid w:val="00E91858"/>
    <w:rsid w:val="00E91E08"/>
    <w:rsid w:val="00E91F04"/>
    <w:rsid w:val="00E91F35"/>
    <w:rsid w:val="00E923F3"/>
    <w:rsid w:val="00E9304E"/>
    <w:rsid w:val="00E93497"/>
    <w:rsid w:val="00E934E3"/>
    <w:rsid w:val="00E93660"/>
    <w:rsid w:val="00E93A1A"/>
    <w:rsid w:val="00E93A2D"/>
    <w:rsid w:val="00E93A46"/>
    <w:rsid w:val="00E93F39"/>
    <w:rsid w:val="00E94003"/>
    <w:rsid w:val="00E940D6"/>
    <w:rsid w:val="00E943C2"/>
    <w:rsid w:val="00E9489A"/>
    <w:rsid w:val="00E94A88"/>
    <w:rsid w:val="00E94B38"/>
    <w:rsid w:val="00E94C5B"/>
    <w:rsid w:val="00E94CF1"/>
    <w:rsid w:val="00E94F0D"/>
    <w:rsid w:val="00E957AB"/>
    <w:rsid w:val="00E95BA6"/>
    <w:rsid w:val="00E9635D"/>
    <w:rsid w:val="00E966CF"/>
    <w:rsid w:val="00E968CA"/>
    <w:rsid w:val="00E968F4"/>
    <w:rsid w:val="00E9697F"/>
    <w:rsid w:val="00E96DBE"/>
    <w:rsid w:val="00E97648"/>
    <w:rsid w:val="00E976AD"/>
    <w:rsid w:val="00E97CC8"/>
    <w:rsid w:val="00E97ECE"/>
    <w:rsid w:val="00EA03AB"/>
    <w:rsid w:val="00EA0E4A"/>
    <w:rsid w:val="00EA1543"/>
    <w:rsid w:val="00EA17A9"/>
    <w:rsid w:val="00EA1A54"/>
    <w:rsid w:val="00EA1A6B"/>
    <w:rsid w:val="00EA1AF5"/>
    <w:rsid w:val="00EA1AF9"/>
    <w:rsid w:val="00EA20D5"/>
    <w:rsid w:val="00EA2226"/>
    <w:rsid w:val="00EA255C"/>
    <w:rsid w:val="00EA26FC"/>
    <w:rsid w:val="00EA28C9"/>
    <w:rsid w:val="00EA2C55"/>
    <w:rsid w:val="00EA2ED3"/>
    <w:rsid w:val="00EA34E5"/>
    <w:rsid w:val="00EA373A"/>
    <w:rsid w:val="00EA3B5A"/>
    <w:rsid w:val="00EA3BF4"/>
    <w:rsid w:val="00EA3E65"/>
    <w:rsid w:val="00EA410E"/>
    <w:rsid w:val="00EA4529"/>
    <w:rsid w:val="00EA494A"/>
    <w:rsid w:val="00EA4BB2"/>
    <w:rsid w:val="00EA4FD1"/>
    <w:rsid w:val="00EA52F8"/>
    <w:rsid w:val="00EA53C2"/>
    <w:rsid w:val="00EA55A4"/>
    <w:rsid w:val="00EA5695"/>
    <w:rsid w:val="00EA5B0A"/>
    <w:rsid w:val="00EA5FC8"/>
    <w:rsid w:val="00EA604F"/>
    <w:rsid w:val="00EA61F6"/>
    <w:rsid w:val="00EA6435"/>
    <w:rsid w:val="00EA65AD"/>
    <w:rsid w:val="00EA6CA0"/>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97D"/>
    <w:rsid w:val="00EB1B27"/>
    <w:rsid w:val="00EB1DA8"/>
    <w:rsid w:val="00EB1ECB"/>
    <w:rsid w:val="00EB213F"/>
    <w:rsid w:val="00EB2BD5"/>
    <w:rsid w:val="00EB2F00"/>
    <w:rsid w:val="00EB2F17"/>
    <w:rsid w:val="00EB3D55"/>
    <w:rsid w:val="00EB40BB"/>
    <w:rsid w:val="00EB4109"/>
    <w:rsid w:val="00EB41F4"/>
    <w:rsid w:val="00EB45F6"/>
    <w:rsid w:val="00EB4825"/>
    <w:rsid w:val="00EB4AAA"/>
    <w:rsid w:val="00EB4CFF"/>
    <w:rsid w:val="00EB4DC1"/>
    <w:rsid w:val="00EB4F26"/>
    <w:rsid w:val="00EB50F7"/>
    <w:rsid w:val="00EB5476"/>
    <w:rsid w:val="00EB54AB"/>
    <w:rsid w:val="00EB5A81"/>
    <w:rsid w:val="00EB6364"/>
    <w:rsid w:val="00EB6524"/>
    <w:rsid w:val="00EB69DF"/>
    <w:rsid w:val="00EB6ABD"/>
    <w:rsid w:val="00EB6B73"/>
    <w:rsid w:val="00EB6E51"/>
    <w:rsid w:val="00EB6ED9"/>
    <w:rsid w:val="00EB70B0"/>
    <w:rsid w:val="00EB7126"/>
    <w:rsid w:val="00EB7612"/>
    <w:rsid w:val="00EB7633"/>
    <w:rsid w:val="00EB7736"/>
    <w:rsid w:val="00EB7759"/>
    <w:rsid w:val="00EC0288"/>
    <w:rsid w:val="00EC069D"/>
    <w:rsid w:val="00EC0D14"/>
    <w:rsid w:val="00EC12E1"/>
    <w:rsid w:val="00EC1440"/>
    <w:rsid w:val="00EC1C64"/>
    <w:rsid w:val="00EC23CD"/>
    <w:rsid w:val="00EC24A6"/>
    <w:rsid w:val="00EC25F4"/>
    <w:rsid w:val="00EC2A0F"/>
    <w:rsid w:val="00EC2A8D"/>
    <w:rsid w:val="00EC2CDE"/>
    <w:rsid w:val="00EC2D00"/>
    <w:rsid w:val="00EC2E09"/>
    <w:rsid w:val="00EC2E2D"/>
    <w:rsid w:val="00EC373C"/>
    <w:rsid w:val="00EC37AD"/>
    <w:rsid w:val="00EC462B"/>
    <w:rsid w:val="00EC4723"/>
    <w:rsid w:val="00EC4AC9"/>
    <w:rsid w:val="00EC4D93"/>
    <w:rsid w:val="00EC4EA3"/>
    <w:rsid w:val="00EC5691"/>
    <w:rsid w:val="00EC56E0"/>
    <w:rsid w:val="00EC5C59"/>
    <w:rsid w:val="00EC6057"/>
    <w:rsid w:val="00EC6847"/>
    <w:rsid w:val="00EC7534"/>
    <w:rsid w:val="00EC770F"/>
    <w:rsid w:val="00EC7798"/>
    <w:rsid w:val="00EC7AAB"/>
    <w:rsid w:val="00EC7B0D"/>
    <w:rsid w:val="00EC7DB6"/>
    <w:rsid w:val="00ED01CD"/>
    <w:rsid w:val="00ED0658"/>
    <w:rsid w:val="00ED067C"/>
    <w:rsid w:val="00ED0B07"/>
    <w:rsid w:val="00ED0E60"/>
    <w:rsid w:val="00ED1337"/>
    <w:rsid w:val="00ED162F"/>
    <w:rsid w:val="00ED1CCF"/>
    <w:rsid w:val="00ED2A3B"/>
    <w:rsid w:val="00ED2A77"/>
    <w:rsid w:val="00ED2E52"/>
    <w:rsid w:val="00ED3024"/>
    <w:rsid w:val="00ED3590"/>
    <w:rsid w:val="00ED3AA3"/>
    <w:rsid w:val="00ED3C45"/>
    <w:rsid w:val="00ED3D94"/>
    <w:rsid w:val="00ED3F27"/>
    <w:rsid w:val="00ED4413"/>
    <w:rsid w:val="00ED45EB"/>
    <w:rsid w:val="00ED4D2F"/>
    <w:rsid w:val="00ED5344"/>
    <w:rsid w:val="00ED545D"/>
    <w:rsid w:val="00ED5936"/>
    <w:rsid w:val="00ED5F80"/>
    <w:rsid w:val="00ED5FE4"/>
    <w:rsid w:val="00ED6009"/>
    <w:rsid w:val="00ED6047"/>
    <w:rsid w:val="00ED634A"/>
    <w:rsid w:val="00ED6816"/>
    <w:rsid w:val="00ED71C5"/>
    <w:rsid w:val="00ED78A9"/>
    <w:rsid w:val="00ED7AF2"/>
    <w:rsid w:val="00ED7DF8"/>
    <w:rsid w:val="00ED7E49"/>
    <w:rsid w:val="00EE020E"/>
    <w:rsid w:val="00EE0360"/>
    <w:rsid w:val="00EE0476"/>
    <w:rsid w:val="00EE04C4"/>
    <w:rsid w:val="00EE0953"/>
    <w:rsid w:val="00EE0B16"/>
    <w:rsid w:val="00EE0E5E"/>
    <w:rsid w:val="00EE16FA"/>
    <w:rsid w:val="00EE185D"/>
    <w:rsid w:val="00EE1CD1"/>
    <w:rsid w:val="00EE1FB3"/>
    <w:rsid w:val="00EE225F"/>
    <w:rsid w:val="00EE2607"/>
    <w:rsid w:val="00EE260A"/>
    <w:rsid w:val="00EE3615"/>
    <w:rsid w:val="00EE373C"/>
    <w:rsid w:val="00EE3A32"/>
    <w:rsid w:val="00EE3C42"/>
    <w:rsid w:val="00EE3D4F"/>
    <w:rsid w:val="00EE3E62"/>
    <w:rsid w:val="00EE45AB"/>
    <w:rsid w:val="00EE4839"/>
    <w:rsid w:val="00EE4B09"/>
    <w:rsid w:val="00EE4C7B"/>
    <w:rsid w:val="00EE512E"/>
    <w:rsid w:val="00EE51D3"/>
    <w:rsid w:val="00EE5234"/>
    <w:rsid w:val="00EE534D"/>
    <w:rsid w:val="00EE53A1"/>
    <w:rsid w:val="00EE5560"/>
    <w:rsid w:val="00EE5BD5"/>
    <w:rsid w:val="00EE5D74"/>
    <w:rsid w:val="00EE6528"/>
    <w:rsid w:val="00EE688F"/>
    <w:rsid w:val="00EE6922"/>
    <w:rsid w:val="00EE6A6E"/>
    <w:rsid w:val="00EE6F1E"/>
    <w:rsid w:val="00EE7032"/>
    <w:rsid w:val="00EE7359"/>
    <w:rsid w:val="00EE7B8B"/>
    <w:rsid w:val="00EE7F66"/>
    <w:rsid w:val="00EF0348"/>
    <w:rsid w:val="00EF04E3"/>
    <w:rsid w:val="00EF0531"/>
    <w:rsid w:val="00EF0862"/>
    <w:rsid w:val="00EF0A2F"/>
    <w:rsid w:val="00EF0C1D"/>
    <w:rsid w:val="00EF116A"/>
    <w:rsid w:val="00EF16C0"/>
    <w:rsid w:val="00EF1E4E"/>
    <w:rsid w:val="00EF1F9C"/>
    <w:rsid w:val="00EF205E"/>
    <w:rsid w:val="00EF26BA"/>
    <w:rsid w:val="00EF293F"/>
    <w:rsid w:val="00EF2950"/>
    <w:rsid w:val="00EF29AD"/>
    <w:rsid w:val="00EF3231"/>
    <w:rsid w:val="00EF357A"/>
    <w:rsid w:val="00EF3B5D"/>
    <w:rsid w:val="00EF418B"/>
    <w:rsid w:val="00EF4262"/>
    <w:rsid w:val="00EF4366"/>
    <w:rsid w:val="00EF480F"/>
    <w:rsid w:val="00EF4C51"/>
    <w:rsid w:val="00EF4CD6"/>
    <w:rsid w:val="00EF55A0"/>
    <w:rsid w:val="00EF5939"/>
    <w:rsid w:val="00EF5F1C"/>
    <w:rsid w:val="00EF5FB3"/>
    <w:rsid w:val="00EF62DC"/>
    <w:rsid w:val="00EF63D1"/>
    <w:rsid w:val="00EF64FA"/>
    <w:rsid w:val="00EF6513"/>
    <w:rsid w:val="00EF6683"/>
    <w:rsid w:val="00EF68E1"/>
    <w:rsid w:val="00EF6BDB"/>
    <w:rsid w:val="00EF7002"/>
    <w:rsid w:val="00EF769B"/>
    <w:rsid w:val="00EF772F"/>
    <w:rsid w:val="00EF7933"/>
    <w:rsid w:val="00EF7C7F"/>
    <w:rsid w:val="00EF7E23"/>
    <w:rsid w:val="00F0061D"/>
    <w:rsid w:val="00F01460"/>
    <w:rsid w:val="00F017DD"/>
    <w:rsid w:val="00F018F0"/>
    <w:rsid w:val="00F0199F"/>
    <w:rsid w:val="00F01A6A"/>
    <w:rsid w:val="00F01EFF"/>
    <w:rsid w:val="00F02043"/>
    <w:rsid w:val="00F0206A"/>
    <w:rsid w:val="00F0247E"/>
    <w:rsid w:val="00F026AB"/>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9A0"/>
    <w:rsid w:val="00F06F78"/>
    <w:rsid w:val="00F0715B"/>
    <w:rsid w:val="00F072F2"/>
    <w:rsid w:val="00F07660"/>
    <w:rsid w:val="00F076A0"/>
    <w:rsid w:val="00F07DE6"/>
    <w:rsid w:val="00F1001A"/>
    <w:rsid w:val="00F10215"/>
    <w:rsid w:val="00F10551"/>
    <w:rsid w:val="00F1056C"/>
    <w:rsid w:val="00F1058F"/>
    <w:rsid w:val="00F106FF"/>
    <w:rsid w:val="00F107F1"/>
    <w:rsid w:val="00F108E6"/>
    <w:rsid w:val="00F10B1D"/>
    <w:rsid w:val="00F10B3D"/>
    <w:rsid w:val="00F10DCD"/>
    <w:rsid w:val="00F10EDF"/>
    <w:rsid w:val="00F10FC1"/>
    <w:rsid w:val="00F112FD"/>
    <w:rsid w:val="00F11899"/>
    <w:rsid w:val="00F123AF"/>
    <w:rsid w:val="00F1269F"/>
    <w:rsid w:val="00F12A51"/>
    <w:rsid w:val="00F12B48"/>
    <w:rsid w:val="00F13376"/>
    <w:rsid w:val="00F133A1"/>
    <w:rsid w:val="00F135F8"/>
    <w:rsid w:val="00F1368F"/>
    <w:rsid w:val="00F13870"/>
    <w:rsid w:val="00F13A6D"/>
    <w:rsid w:val="00F13ECD"/>
    <w:rsid w:val="00F1424B"/>
    <w:rsid w:val="00F14328"/>
    <w:rsid w:val="00F145A8"/>
    <w:rsid w:val="00F14BB5"/>
    <w:rsid w:val="00F15117"/>
    <w:rsid w:val="00F152E5"/>
    <w:rsid w:val="00F155CE"/>
    <w:rsid w:val="00F156C0"/>
    <w:rsid w:val="00F15D41"/>
    <w:rsid w:val="00F162E4"/>
    <w:rsid w:val="00F1650C"/>
    <w:rsid w:val="00F166B7"/>
    <w:rsid w:val="00F16C14"/>
    <w:rsid w:val="00F16CCB"/>
    <w:rsid w:val="00F17166"/>
    <w:rsid w:val="00F1725F"/>
    <w:rsid w:val="00F174FA"/>
    <w:rsid w:val="00F176FC"/>
    <w:rsid w:val="00F17883"/>
    <w:rsid w:val="00F17E35"/>
    <w:rsid w:val="00F17E72"/>
    <w:rsid w:val="00F17EAE"/>
    <w:rsid w:val="00F17F13"/>
    <w:rsid w:val="00F17F4D"/>
    <w:rsid w:val="00F2006A"/>
    <w:rsid w:val="00F2045D"/>
    <w:rsid w:val="00F2048E"/>
    <w:rsid w:val="00F20542"/>
    <w:rsid w:val="00F20D56"/>
    <w:rsid w:val="00F20EB9"/>
    <w:rsid w:val="00F212AF"/>
    <w:rsid w:val="00F216BF"/>
    <w:rsid w:val="00F218D4"/>
    <w:rsid w:val="00F21958"/>
    <w:rsid w:val="00F21F56"/>
    <w:rsid w:val="00F221EF"/>
    <w:rsid w:val="00F223ED"/>
    <w:rsid w:val="00F2250A"/>
    <w:rsid w:val="00F22738"/>
    <w:rsid w:val="00F2323E"/>
    <w:rsid w:val="00F238DC"/>
    <w:rsid w:val="00F23AFF"/>
    <w:rsid w:val="00F244F7"/>
    <w:rsid w:val="00F24788"/>
    <w:rsid w:val="00F24947"/>
    <w:rsid w:val="00F24A06"/>
    <w:rsid w:val="00F24BA2"/>
    <w:rsid w:val="00F24DEB"/>
    <w:rsid w:val="00F25034"/>
    <w:rsid w:val="00F250AB"/>
    <w:rsid w:val="00F2578E"/>
    <w:rsid w:val="00F25AC9"/>
    <w:rsid w:val="00F25F62"/>
    <w:rsid w:val="00F2635F"/>
    <w:rsid w:val="00F2640F"/>
    <w:rsid w:val="00F26499"/>
    <w:rsid w:val="00F265BD"/>
    <w:rsid w:val="00F268C0"/>
    <w:rsid w:val="00F268FE"/>
    <w:rsid w:val="00F26B80"/>
    <w:rsid w:val="00F273DC"/>
    <w:rsid w:val="00F27975"/>
    <w:rsid w:val="00F27C34"/>
    <w:rsid w:val="00F27E46"/>
    <w:rsid w:val="00F301C2"/>
    <w:rsid w:val="00F302E1"/>
    <w:rsid w:val="00F30A0F"/>
    <w:rsid w:val="00F30A46"/>
    <w:rsid w:val="00F30E7C"/>
    <w:rsid w:val="00F31233"/>
    <w:rsid w:val="00F31442"/>
    <w:rsid w:val="00F31768"/>
    <w:rsid w:val="00F31A58"/>
    <w:rsid w:val="00F31B22"/>
    <w:rsid w:val="00F31B49"/>
    <w:rsid w:val="00F322B6"/>
    <w:rsid w:val="00F32B12"/>
    <w:rsid w:val="00F32B6A"/>
    <w:rsid w:val="00F32B91"/>
    <w:rsid w:val="00F32F56"/>
    <w:rsid w:val="00F33C51"/>
    <w:rsid w:val="00F33D4F"/>
    <w:rsid w:val="00F33F25"/>
    <w:rsid w:val="00F341FA"/>
    <w:rsid w:val="00F344A8"/>
    <w:rsid w:val="00F348EC"/>
    <w:rsid w:val="00F34C52"/>
    <w:rsid w:val="00F34CD6"/>
    <w:rsid w:val="00F34DF8"/>
    <w:rsid w:val="00F350FD"/>
    <w:rsid w:val="00F3577C"/>
    <w:rsid w:val="00F35873"/>
    <w:rsid w:val="00F358BF"/>
    <w:rsid w:val="00F35920"/>
    <w:rsid w:val="00F359F1"/>
    <w:rsid w:val="00F36252"/>
    <w:rsid w:val="00F362E8"/>
    <w:rsid w:val="00F3647B"/>
    <w:rsid w:val="00F366A5"/>
    <w:rsid w:val="00F36A2C"/>
    <w:rsid w:val="00F36C56"/>
    <w:rsid w:val="00F36C5F"/>
    <w:rsid w:val="00F36DA3"/>
    <w:rsid w:val="00F371E8"/>
    <w:rsid w:val="00F37248"/>
    <w:rsid w:val="00F37259"/>
    <w:rsid w:val="00F37F23"/>
    <w:rsid w:val="00F400B5"/>
    <w:rsid w:val="00F405A4"/>
    <w:rsid w:val="00F4081B"/>
    <w:rsid w:val="00F40939"/>
    <w:rsid w:val="00F40D2D"/>
    <w:rsid w:val="00F40D5B"/>
    <w:rsid w:val="00F411A3"/>
    <w:rsid w:val="00F4124D"/>
    <w:rsid w:val="00F413C5"/>
    <w:rsid w:val="00F414E8"/>
    <w:rsid w:val="00F419B4"/>
    <w:rsid w:val="00F41D7E"/>
    <w:rsid w:val="00F41E66"/>
    <w:rsid w:val="00F41F05"/>
    <w:rsid w:val="00F42054"/>
    <w:rsid w:val="00F4216F"/>
    <w:rsid w:val="00F4239C"/>
    <w:rsid w:val="00F4251B"/>
    <w:rsid w:val="00F42547"/>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81C"/>
    <w:rsid w:val="00F459F3"/>
    <w:rsid w:val="00F45C72"/>
    <w:rsid w:val="00F46C91"/>
    <w:rsid w:val="00F46E32"/>
    <w:rsid w:val="00F47498"/>
    <w:rsid w:val="00F4763A"/>
    <w:rsid w:val="00F478E2"/>
    <w:rsid w:val="00F478F8"/>
    <w:rsid w:val="00F47E06"/>
    <w:rsid w:val="00F502D9"/>
    <w:rsid w:val="00F503D2"/>
    <w:rsid w:val="00F508E2"/>
    <w:rsid w:val="00F50E7E"/>
    <w:rsid w:val="00F511B8"/>
    <w:rsid w:val="00F512B2"/>
    <w:rsid w:val="00F516FF"/>
    <w:rsid w:val="00F51899"/>
    <w:rsid w:val="00F51D22"/>
    <w:rsid w:val="00F51E76"/>
    <w:rsid w:val="00F5283D"/>
    <w:rsid w:val="00F52ABA"/>
    <w:rsid w:val="00F52BC7"/>
    <w:rsid w:val="00F536FC"/>
    <w:rsid w:val="00F53BF4"/>
    <w:rsid w:val="00F53BFB"/>
    <w:rsid w:val="00F53F34"/>
    <w:rsid w:val="00F5406B"/>
    <w:rsid w:val="00F54266"/>
    <w:rsid w:val="00F549E6"/>
    <w:rsid w:val="00F54CE5"/>
    <w:rsid w:val="00F55043"/>
    <w:rsid w:val="00F55A2F"/>
    <w:rsid w:val="00F55BE7"/>
    <w:rsid w:val="00F55C77"/>
    <w:rsid w:val="00F55F69"/>
    <w:rsid w:val="00F562C5"/>
    <w:rsid w:val="00F5645E"/>
    <w:rsid w:val="00F56DCF"/>
    <w:rsid w:val="00F57034"/>
    <w:rsid w:val="00F572DA"/>
    <w:rsid w:val="00F576EC"/>
    <w:rsid w:val="00F57F96"/>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DBF"/>
    <w:rsid w:val="00F62F8D"/>
    <w:rsid w:val="00F631D4"/>
    <w:rsid w:val="00F63A9C"/>
    <w:rsid w:val="00F63C0B"/>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660"/>
    <w:rsid w:val="00F66803"/>
    <w:rsid w:val="00F6685C"/>
    <w:rsid w:val="00F66A29"/>
    <w:rsid w:val="00F66DA5"/>
    <w:rsid w:val="00F66E73"/>
    <w:rsid w:val="00F672FA"/>
    <w:rsid w:val="00F6772F"/>
    <w:rsid w:val="00F6783E"/>
    <w:rsid w:val="00F678DA"/>
    <w:rsid w:val="00F67C0D"/>
    <w:rsid w:val="00F67CA0"/>
    <w:rsid w:val="00F702A4"/>
    <w:rsid w:val="00F70751"/>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4FD8"/>
    <w:rsid w:val="00F7515F"/>
    <w:rsid w:val="00F75853"/>
    <w:rsid w:val="00F7586B"/>
    <w:rsid w:val="00F75916"/>
    <w:rsid w:val="00F75EDD"/>
    <w:rsid w:val="00F75F2F"/>
    <w:rsid w:val="00F761C2"/>
    <w:rsid w:val="00F76327"/>
    <w:rsid w:val="00F76445"/>
    <w:rsid w:val="00F767E2"/>
    <w:rsid w:val="00F76805"/>
    <w:rsid w:val="00F76A25"/>
    <w:rsid w:val="00F76C10"/>
    <w:rsid w:val="00F76ECC"/>
    <w:rsid w:val="00F770A9"/>
    <w:rsid w:val="00F772D9"/>
    <w:rsid w:val="00F77A69"/>
    <w:rsid w:val="00F77B8F"/>
    <w:rsid w:val="00F77FE5"/>
    <w:rsid w:val="00F800EA"/>
    <w:rsid w:val="00F80399"/>
    <w:rsid w:val="00F8047C"/>
    <w:rsid w:val="00F806A4"/>
    <w:rsid w:val="00F806CC"/>
    <w:rsid w:val="00F80C9F"/>
    <w:rsid w:val="00F812C8"/>
    <w:rsid w:val="00F8132D"/>
    <w:rsid w:val="00F817C5"/>
    <w:rsid w:val="00F818AE"/>
    <w:rsid w:val="00F81B40"/>
    <w:rsid w:val="00F81D7B"/>
    <w:rsid w:val="00F81F10"/>
    <w:rsid w:val="00F820C4"/>
    <w:rsid w:val="00F822C3"/>
    <w:rsid w:val="00F823A5"/>
    <w:rsid w:val="00F82F32"/>
    <w:rsid w:val="00F8301F"/>
    <w:rsid w:val="00F830BF"/>
    <w:rsid w:val="00F8375B"/>
    <w:rsid w:val="00F83829"/>
    <w:rsid w:val="00F8384D"/>
    <w:rsid w:val="00F83854"/>
    <w:rsid w:val="00F83D15"/>
    <w:rsid w:val="00F84069"/>
    <w:rsid w:val="00F84254"/>
    <w:rsid w:val="00F843D7"/>
    <w:rsid w:val="00F84769"/>
    <w:rsid w:val="00F84961"/>
    <w:rsid w:val="00F84EF6"/>
    <w:rsid w:val="00F85407"/>
    <w:rsid w:val="00F85536"/>
    <w:rsid w:val="00F85562"/>
    <w:rsid w:val="00F85800"/>
    <w:rsid w:val="00F85ABC"/>
    <w:rsid w:val="00F85D02"/>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8B"/>
    <w:rsid w:val="00F90930"/>
    <w:rsid w:val="00F90A7D"/>
    <w:rsid w:val="00F90AB4"/>
    <w:rsid w:val="00F90ADB"/>
    <w:rsid w:val="00F90E21"/>
    <w:rsid w:val="00F90E78"/>
    <w:rsid w:val="00F91209"/>
    <w:rsid w:val="00F91578"/>
    <w:rsid w:val="00F915B7"/>
    <w:rsid w:val="00F91BAA"/>
    <w:rsid w:val="00F91C02"/>
    <w:rsid w:val="00F91DD8"/>
    <w:rsid w:val="00F91F00"/>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64"/>
    <w:rsid w:val="00F97DF9"/>
    <w:rsid w:val="00F97FA5"/>
    <w:rsid w:val="00F97FB8"/>
    <w:rsid w:val="00FA00CA"/>
    <w:rsid w:val="00FA027A"/>
    <w:rsid w:val="00FA0531"/>
    <w:rsid w:val="00FA07F8"/>
    <w:rsid w:val="00FA09DD"/>
    <w:rsid w:val="00FA0A77"/>
    <w:rsid w:val="00FA0C03"/>
    <w:rsid w:val="00FA0CC3"/>
    <w:rsid w:val="00FA0D7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4DE"/>
    <w:rsid w:val="00FA5A4E"/>
    <w:rsid w:val="00FA5F4D"/>
    <w:rsid w:val="00FA6934"/>
    <w:rsid w:val="00FA6C81"/>
    <w:rsid w:val="00FA6F66"/>
    <w:rsid w:val="00FA7189"/>
    <w:rsid w:val="00FA7B63"/>
    <w:rsid w:val="00FA7C14"/>
    <w:rsid w:val="00FB0082"/>
    <w:rsid w:val="00FB01D8"/>
    <w:rsid w:val="00FB0243"/>
    <w:rsid w:val="00FB08DC"/>
    <w:rsid w:val="00FB0BCC"/>
    <w:rsid w:val="00FB0E87"/>
    <w:rsid w:val="00FB1368"/>
    <w:rsid w:val="00FB1397"/>
    <w:rsid w:val="00FB1490"/>
    <w:rsid w:val="00FB1527"/>
    <w:rsid w:val="00FB1F42"/>
    <w:rsid w:val="00FB24C7"/>
    <w:rsid w:val="00FB2537"/>
    <w:rsid w:val="00FB29CA"/>
    <w:rsid w:val="00FB2B90"/>
    <w:rsid w:val="00FB32AB"/>
    <w:rsid w:val="00FB33DC"/>
    <w:rsid w:val="00FB34EA"/>
    <w:rsid w:val="00FB3672"/>
    <w:rsid w:val="00FB3E9C"/>
    <w:rsid w:val="00FB41A1"/>
    <w:rsid w:val="00FB4313"/>
    <w:rsid w:val="00FB4338"/>
    <w:rsid w:val="00FB4738"/>
    <w:rsid w:val="00FB477E"/>
    <w:rsid w:val="00FB4800"/>
    <w:rsid w:val="00FB4C9C"/>
    <w:rsid w:val="00FB4D0A"/>
    <w:rsid w:val="00FB4D69"/>
    <w:rsid w:val="00FB51A2"/>
    <w:rsid w:val="00FB51B3"/>
    <w:rsid w:val="00FB524B"/>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41AF"/>
    <w:rsid w:val="00FC4729"/>
    <w:rsid w:val="00FC4848"/>
    <w:rsid w:val="00FC4A8C"/>
    <w:rsid w:val="00FC53DB"/>
    <w:rsid w:val="00FC5A80"/>
    <w:rsid w:val="00FC5BE0"/>
    <w:rsid w:val="00FC5FC2"/>
    <w:rsid w:val="00FC6177"/>
    <w:rsid w:val="00FC63D1"/>
    <w:rsid w:val="00FC6690"/>
    <w:rsid w:val="00FC68DD"/>
    <w:rsid w:val="00FC71B8"/>
    <w:rsid w:val="00FC7528"/>
    <w:rsid w:val="00FC7F2B"/>
    <w:rsid w:val="00FD0098"/>
    <w:rsid w:val="00FD00B3"/>
    <w:rsid w:val="00FD03CE"/>
    <w:rsid w:val="00FD03D7"/>
    <w:rsid w:val="00FD0488"/>
    <w:rsid w:val="00FD0572"/>
    <w:rsid w:val="00FD07B6"/>
    <w:rsid w:val="00FD0851"/>
    <w:rsid w:val="00FD0AE2"/>
    <w:rsid w:val="00FD0F92"/>
    <w:rsid w:val="00FD1167"/>
    <w:rsid w:val="00FD14CE"/>
    <w:rsid w:val="00FD1854"/>
    <w:rsid w:val="00FD1A97"/>
    <w:rsid w:val="00FD1CC9"/>
    <w:rsid w:val="00FD1D4E"/>
    <w:rsid w:val="00FD2089"/>
    <w:rsid w:val="00FD21D9"/>
    <w:rsid w:val="00FD2522"/>
    <w:rsid w:val="00FD2D7B"/>
    <w:rsid w:val="00FD2E48"/>
    <w:rsid w:val="00FD3291"/>
    <w:rsid w:val="00FD37F6"/>
    <w:rsid w:val="00FD39E0"/>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F35"/>
    <w:rsid w:val="00FD6FE8"/>
    <w:rsid w:val="00FD7A5E"/>
    <w:rsid w:val="00FD7B2C"/>
    <w:rsid w:val="00FD7DD0"/>
    <w:rsid w:val="00FD7DF9"/>
    <w:rsid w:val="00FE0478"/>
    <w:rsid w:val="00FE0A86"/>
    <w:rsid w:val="00FE0B51"/>
    <w:rsid w:val="00FE0B78"/>
    <w:rsid w:val="00FE0D8D"/>
    <w:rsid w:val="00FE0ED4"/>
    <w:rsid w:val="00FE16DD"/>
    <w:rsid w:val="00FE1EAB"/>
    <w:rsid w:val="00FE27D8"/>
    <w:rsid w:val="00FE2F08"/>
    <w:rsid w:val="00FE31A9"/>
    <w:rsid w:val="00FE3465"/>
    <w:rsid w:val="00FE3B65"/>
    <w:rsid w:val="00FE3F50"/>
    <w:rsid w:val="00FE4224"/>
    <w:rsid w:val="00FE51F6"/>
    <w:rsid w:val="00FE5269"/>
    <w:rsid w:val="00FE56F4"/>
    <w:rsid w:val="00FE577F"/>
    <w:rsid w:val="00FE5DA8"/>
    <w:rsid w:val="00FE602C"/>
    <w:rsid w:val="00FE6033"/>
    <w:rsid w:val="00FE6145"/>
    <w:rsid w:val="00FE649A"/>
    <w:rsid w:val="00FE64C8"/>
    <w:rsid w:val="00FE67CF"/>
    <w:rsid w:val="00FE6A81"/>
    <w:rsid w:val="00FE6B46"/>
    <w:rsid w:val="00FE6D20"/>
    <w:rsid w:val="00FE6FB9"/>
    <w:rsid w:val="00FE749D"/>
    <w:rsid w:val="00FE7549"/>
    <w:rsid w:val="00FE75CF"/>
    <w:rsid w:val="00FE7997"/>
    <w:rsid w:val="00FE7BCC"/>
    <w:rsid w:val="00FE7D91"/>
    <w:rsid w:val="00FF0459"/>
    <w:rsid w:val="00FF09CB"/>
    <w:rsid w:val="00FF1125"/>
    <w:rsid w:val="00FF126D"/>
    <w:rsid w:val="00FF1811"/>
    <w:rsid w:val="00FF1AC3"/>
    <w:rsid w:val="00FF1C42"/>
    <w:rsid w:val="00FF1CE3"/>
    <w:rsid w:val="00FF2310"/>
    <w:rsid w:val="00FF2A00"/>
    <w:rsid w:val="00FF2E3B"/>
    <w:rsid w:val="00FF2E73"/>
    <w:rsid w:val="00FF386D"/>
    <w:rsid w:val="00FF394C"/>
    <w:rsid w:val="00FF3BD6"/>
    <w:rsid w:val="00FF3C62"/>
    <w:rsid w:val="00FF42C6"/>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A5E41A"/>
  <w15:docId w15:val="{F0E279F2-A4D0-4C5E-98D2-52D09880E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15"/>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7"/>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9"/>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9a53d2ce4ea14dd9" Type="http://schemas.microsoft.com/office/2019/09/relationships/intelligence" Target="intelligenc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fed6b700-95b7-4bcd-9420-776afa9d3ef7"/>
    <ds:schemaRef ds:uri="http://www.w3.org/XML/1998/namespace"/>
  </ds:schemaRefs>
</ds:datastoreItem>
</file>

<file path=customXml/itemProps3.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4.xml><?xml version="1.0" encoding="utf-8"?>
<ds:datastoreItem xmlns:ds="http://schemas.openxmlformats.org/officeDocument/2006/customXml" ds:itemID="{EAE6A5BE-FB9A-4B05-8076-9496A294B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1864</Words>
  <Characters>9884</Characters>
  <Application>Microsoft Office Word</Application>
  <DocSecurity>0</DocSecurity>
  <Lines>82</Lines>
  <Paragraphs>23</Paragraphs>
  <ScaleCrop>false</ScaleCrop>
  <Company>Sony</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2</cp:revision>
  <cp:lastPrinted>2016-05-14T14:14:00Z</cp:lastPrinted>
  <dcterms:created xsi:type="dcterms:W3CDTF">2022-04-29T18:51:00Z</dcterms:created>
  <dcterms:modified xsi:type="dcterms:W3CDTF">2022-04-29T18:51:00Z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