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3A429" w14:textId="5F1F79C8" w:rsidR="00AD06D0" w:rsidRPr="00AD06D0" w:rsidRDefault="00E64B3A" w:rsidP="00AD06D0">
      <w:pPr>
        <w:autoSpaceDE w:val="0"/>
        <w:autoSpaceDN w:val="0"/>
        <w:adjustRightInd w:val="0"/>
        <w:snapToGrid w:val="0"/>
        <w:spacing w:after="120"/>
        <w:jc w:val="both"/>
        <w:rPr>
          <w:rFonts w:ascii="Arial" w:eastAsia="宋体" w:hAnsi="Arial" w:cs="Arial"/>
          <w:b/>
          <w:szCs w:val="24"/>
          <w:lang w:val="en-US" w:eastAsia="en-US"/>
        </w:rPr>
      </w:pPr>
      <w:r w:rsidRPr="00E64B3A">
        <w:rPr>
          <w:rFonts w:ascii="Arial" w:eastAsia="宋体" w:hAnsi="Arial" w:cs="Arial"/>
          <w:b/>
          <w:szCs w:val="24"/>
          <w:lang w:val="en-US" w:eastAsia="en-US"/>
        </w:rPr>
        <w:t>3GPP TSG RAN WG1 #</w:t>
      </w:r>
      <w:r w:rsidR="00C94C4C" w:rsidRPr="00E64B3A">
        <w:rPr>
          <w:rFonts w:ascii="Arial" w:eastAsia="宋体" w:hAnsi="Arial" w:cs="Arial"/>
          <w:b/>
          <w:szCs w:val="24"/>
          <w:lang w:val="en-US" w:eastAsia="en-US"/>
        </w:rPr>
        <w:t>10</w:t>
      </w:r>
      <w:r w:rsidR="00C94C4C">
        <w:rPr>
          <w:rFonts w:ascii="Arial" w:eastAsia="宋体" w:hAnsi="Arial" w:cs="Arial"/>
          <w:b/>
          <w:szCs w:val="24"/>
          <w:lang w:val="en-US" w:eastAsia="en-US"/>
        </w:rPr>
        <w:t>9</w:t>
      </w:r>
      <w:r w:rsidRPr="00E64B3A">
        <w:rPr>
          <w:rFonts w:ascii="Arial" w:eastAsia="宋体" w:hAnsi="Arial" w:cs="Arial"/>
          <w:b/>
          <w:szCs w:val="24"/>
          <w:lang w:val="en-US" w:eastAsia="en-US"/>
        </w:rPr>
        <w:t>-e</w:t>
      </w:r>
      <w:r w:rsidR="00AD06D0" w:rsidRPr="00AD06D0">
        <w:rPr>
          <w:rFonts w:ascii="Arial" w:eastAsia="宋体" w:hAnsi="Arial" w:cs="Arial"/>
          <w:b/>
          <w:szCs w:val="24"/>
          <w:lang w:val="en-US" w:eastAsia="en-US"/>
        </w:rPr>
        <w:tab/>
      </w:r>
      <w:r w:rsidR="00AD06D0" w:rsidRPr="00AD06D0">
        <w:rPr>
          <w:rFonts w:ascii="Arial" w:eastAsia="宋体" w:hAnsi="Arial" w:cs="Arial"/>
          <w:b/>
          <w:szCs w:val="24"/>
          <w:lang w:val="en-US" w:eastAsia="en-US"/>
        </w:rPr>
        <w:tab/>
      </w:r>
      <w:r w:rsidR="00AD06D0" w:rsidRPr="00AD06D0">
        <w:rPr>
          <w:rFonts w:ascii="Arial" w:eastAsia="宋体" w:hAnsi="Arial" w:cs="Arial"/>
          <w:b/>
          <w:szCs w:val="24"/>
          <w:lang w:val="en-US" w:eastAsia="en-US"/>
        </w:rPr>
        <w:tab/>
      </w:r>
      <w:r w:rsidR="00AD06D0">
        <w:rPr>
          <w:rFonts w:ascii="Arial" w:eastAsia="宋体" w:hAnsi="Arial" w:cs="Arial"/>
          <w:b/>
          <w:szCs w:val="24"/>
          <w:lang w:val="en-US" w:eastAsia="en-US"/>
        </w:rPr>
        <w:t xml:space="preserve">                                       </w:t>
      </w:r>
      <w:r w:rsidR="00E45202" w:rsidRPr="00E45202">
        <w:rPr>
          <w:rFonts w:ascii="Arial" w:eastAsia="宋体" w:hAnsi="Arial" w:cs="Arial"/>
          <w:b/>
          <w:szCs w:val="24"/>
          <w:lang w:val="en-US" w:eastAsia="en-US"/>
        </w:rPr>
        <w:t>R1-2203689</w:t>
      </w:r>
    </w:p>
    <w:p w14:paraId="622C7AFA" w14:textId="3FFD8AA3" w:rsidR="00AD06D0" w:rsidRPr="00890481" w:rsidRDefault="00AD06D0" w:rsidP="00AD06D0">
      <w:pPr>
        <w:autoSpaceDE w:val="0"/>
        <w:autoSpaceDN w:val="0"/>
        <w:adjustRightInd w:val="0"/>
        <w:snapToGrid w:val="0"/>
        <w:spacing w:after="120"/>
        <w:jc w:val="both"/>
        <w:rPr>
          <w:rFonts w:ascii="Arial" w:eastAsia="宋体" w:hAnsi="Arial" w:cs="Arial"/>
          <w:b/>
          <w:szCs w:val="24"/>
          <w:lang w:val="en-US" w:eastAsia="en-US"/>
        </w:rPr>
      </w:pPr>
      <w:proofErr w:type="gramStart"/>
      <w:r w:rsidRPr="00AD06D0">
        <w:rPr>
          <w:rFonts w:ascii="Arial" w:eastAsia="宋体" w:hAnsi="Arial" w:cs="Arial"/>
          <w:b/>
          <w:szCs w:val="24"/>
          <w:lang w:val="en-US" w:eastAsia="en-US"/>
        </w:rPr>
        <w:t>e-Meeting</w:t>
      </w:r>
      <w:proofErr w:type="gramEnd"/>
      <w:r w:rsidRPr="00AD06D0">
        <w:rPr>
          <w:rFonts w:ascii="Arial" w:eastAsia="宋体" w:hAnsi="Arial" w:cs="Arial"/>
          <w:b/>
          <w:szCs w:val="24"/>
          <w:lang w:val="en-US" w:eastAsia="en-US"/>
        </w:rPr>
        <w:t xml:space="preserve">, </w:t>
      </w:r>
      <w:r w:rsidR="00C94C4C" w:rsidRPr="00C94C4C">
        <w:rPr>
          <w:rFonts w:ascii="Arial" w:eastAsia="宋体" w:hAnsi="Arial" w:cs="Arial"/>
          <w:b/>
          <w:szCs w:val="24"/>
          <w:lang w:val="en-US" w:eastAsia="en-US"/>
        </w:rPr>
        <w:t>May 9th – 20th, 2022</w:t>
      </w:r>
      <w:r w:rsidR="00C94C4C">
        <w:rPr>
          <w:rFonts w:ascii="Arial" w:eastAsia="宋体" w:hAnsi="Arial" w:cs="Arial"/>
          <w:b/>
          <w:szCs w:val="24"/>
          <w:lang w:val="en-US" w:eastAsia="en-US"/>
        </w:rPr>
        <w:t xml:space="preserve">  </w:t>
      </w:r>
    </w:p>
    <w:p w14:paraId="0DAAFD2E" w14:textId="77777777" w:rsidR="004F4A30" w:rsidRPr="00E45202" w:rsidRDefault="004F4A30"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60DD917D" w:rsidR="004F4A30" w:rsidRPr="00532746" w:rsidRDefault="004F4A30" w:rsidP="004F4A30">
      <w:pPr>
        <w:pStyle w:val="a7"/>
        <w:ind w:left="1800" w:hanging="1800"/>
        <w:rPr>
          <w:sz w:val="24"/>
          <w:lang w:val="en-US" w:eastAsia="ja-JP"/>
        </w:rPr>
      </w:pPr>
      <w:r w:rsidRPr="000956CC">
        <w:rPr>
          <w:sz w:val="24"/>
          <w:lang w:val="en-US"/>
        </w:rPr>
        <w:t>Title:</w:t>
      </w:r>
      <w:r>
        <w:rPr>
          <w:sz w:val="24"/>
          <w:lang w:val="en-US"/>
        </w:rPr>
        <w:tab/>
      </w:r>
      <w:r w:rsidR="0018341E" w:rsidRPr="0018341E">
        <w:rPr>
          <w:rFonts w:hint="eastAsia"/>
          <w:sz w:val="24"/>
          <w:lang w:val="en-US"/>
        </w:rPr>
        <w:t>Discussion</w:t>
      </w:r>
      <w:r w:rsidR="0018341E">
        <w:rPr>
          <w:sz w:val="24"/>
          <w:lang w:val="en-US"/>
        </w:rPr>
        <w:t xml:space="preserve"> </w:t>
      </w:r>
      <w:r w:rsidR="0018341E" w:rsidRPr="0018341E">
        <w:rPr>
          <w:rFonts w:hint="eastAsia"/>
          <w:sz w:val="24"/>
          <w:lang w:val="en-US"/>
        </w:rPr>
        <w:t>on</w:t>
      </w:r>
      <w:r w:rsidR="0018341E">
        <w:rPr>
          <w:sz w:val="24"/>
          <w:lang w:val="en-US"/>
        </w:rPr>
        <w:t xml:space="preserve"> </w:t>
      </w:r>
      <w:r w:rsidR="0018341E" w:rsidRPr="0018341E">
        <w:rPr>
          <w:sz w:val="24"/>
          <w:lang w:val="en-US"/>
        </w:rPr>
        <w:t xml:space="preserve">XR-specific capacity enhancements </w:t>
      </w:r>
    </w:p>
    <w:p w14:paraId="7DFBE4B6" w14:textId="3190055E" w:rsidR="004F4A30" w:rsidRPr="00CE448F" w:rsidRDefault="004F4A30" w:rsidP="004F4A30">
      <w:pPr>
        <w:pStyle w:val="a7"/>
        <w:tabs>
          <w:tab w:val="left" w:pos="1800"/>
        </w:tabs>
        <w:ind w:left="1800" w:hanging="1800"/>
        <w:rPr>
          <w:sz w:val="24"/>
          <w:lang w:val="en-US" w:eastAsia="ja-JP"/>
        </w:rPr>
      </w:pPr>
      <w:r w:rsidRPr="00CE448F">
        <w:rPr>
          <w:sz w:val="24"/>
          <w:lang w:val="en-US"/>
        </w:rPr>
        <w:t>Agenda Item:</w:t>
      </w:r>
      <w:r w:rsidRPr="00CE448F">
        <w:rPr>
          <w:sz w:val="24"/>
          <w:lang w:val="en-US"/>
        </w:rPr>
        <w:tab/>
      </w:r>
      <w:r w:rsidR="0018341E">
        <w:rPr>
          <w:sz w:val="24"/>
          <w:lang w:val="en-US"/>
        </w:rPr>
        <w:t>9.</w:t>
      </w:r>
      <w:r w:rsidR="0018341E">
        <w:rPr>
          <w:sz w:val="24"/>
          <w:lang w:val="en-US" w:eastAsia="ja-JP"/>
        </w:rPr>
        <w:t>11.2</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1"/>
        <w:numPr>
          <w:ilvl w:val="0"/>
          <w:numId w:val="6"/>
        </w:numPr>
        <w:spacing w:after="120"/>
        <w:jc w:val="both"/>
        <w:rPr>
          <w:b/>
          <w:lang w:val="en-US"/>
        </w:rPr>
      </w:pPr>
      <w:r w:rsidRPr="007B3BA0">
        <w:rPr>
          <w:rFonts w:hint="eastAsia"/>
          <w:b/>
          <w:lang w:val="en-US"/>
        </w:rPr>
        <w:t>Introduction</w:t>
      </w:r>
    </w:p>
    <w:p w14:paraId="78DFD5A6" w14:textId="78A548D8" w:rsidR="00E16BCC" w:rsidRPr="00E16BCC" w:rsidRDefault="008A7460" w:rsidP="00BA1A9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 xml:space="preserve">the RAN#95-e meeting, the SI on </w:t>
      </w:r>
      <w:r w:rsidRPr="008A7460">
        <w:rPr>
          <w:rFonts w:eastAsiaTheme="minorEastAsia"/>
          <w:sz w:val="22"/>
        </w:rPr>
        <w:t>XR Enhancements for NR</w:t>
      </w:r>
      <w:r>
        <w:rPr>
          <w:rFonts w:eastAsiaTheme="minorEastAsia"/>
          <w:sz w:val="22"/>
        </w:rPr>
        <w:t xml:space="preserve"> was approved [1]. Fo</w:t>
      </w:r>
      <w:r w:rsidRPr="00213B75">
        <w:rPr>
          <w:rFonts w:eastAsia="宋体"/>
          <w:sz w:val="22"/>
          <w:lang w:eastAsia="en-GB"/>
        </w:rPr>
        <w:t xml:space="preserve">r </w:t>
      </w:r>
      <w:bookmarkStart w:id="0" w:name="OLE_LINK2"/>
      <w:r w:rsidR="001063CE" w:rsidRPr="001063CE">
        <w:rPr>
          <w:rFonts w:eastAsia="宋体"/>
          <w:sz w:val="22"/>
          <w:lang w:eastAsia="en-GB"/>
        </w:rPr>
        <w:t>XR-specific capacity improvements</w:t>
      </w:r>
      <w:bookmarkEnd w:id="0"/>
      <w:r w:rsidRPr="00715E01">
        <w:rPr>
          <w:rFonts w:eastAsiaTheme="minorEastAsia"/>
          <w:sz w:val="22"/>
        </w:rPr>
        <w:t>, the objective is listed as below:</w:t>
      </w:r>
    </w:p>
    <w:p w14:paraId="3455BE46" w14:textId="77777777" w:rsidR="001063CE" w:rsidRPr="001063CE" w:rsidRDefault="001063CE" w:rsidP="00BA1A9B">
      <w:pPr>
        <w:pStyle w:val="aff"/>
        <w:numPr>
          <w:ilvl w:val="0"/>
          <w:numId w:val="18"/>
        </w:numPr>
        <w:spacing w:afterLines="50" w:after="120" w:line="300" w:lineRule="exact"/>
        <w:ind w:leftChars="0" w:hanging="357"/>
        <w:jc w:val="both"/>
        <w:rPr>
          <w:rFonts w:eastAsia="宋体"/>
          <w:bCs/>
          <w:sz w:val="22"/>
          <w:szCs w:val="22"/>
          <w:lang w:val="en-US" w:eastAsia="en-GB"/>
        </w:rPr>
      </w:pPr>
      <w:bookmarkStart w:id="1" w:name="OLE_LINK17"/>
      <w:r w:rsidRPr="001063CE">
        <w:rPr>
          <w:rFonts w:eastAsia="宋体"/>
          <w:bCs/>
          <w:sz w:val="22"/>
          <w:szCs w:val="22"/>
          <w:lang w:val="en-US" w:eastAsia="en-GB"/>
        </w:rPr>
        <w:t>Study mechanisms that provide more efficient resource allocation and scheduling for XR service characteristics (periodicity, multiple flows, jitter, latency, reliability, etc…). Focus is on the following mechanisms:</w:t>
      </w:r>
    </w:p>
    <w:p w14:paraId="3E75CDD6" w14:textId="77777777" w:rsidR="001063CE" w:rsidRPr="001063CE" w:rsidRDefault="001063CE" w:rsidP="001063CE">
      <w:pPr>
        <w:numPr>
          <w:ilvl w:val="1"/>
          <w:numId w:val="18"/>
        </w:numPr>
        <w:overflowPunct w:val="0"/>
        <w:autoSpaceDE w:val="0"/>
        <w:autoSpaceDN w:val="0"/>
        <w:adjustRightInd w:val="0"/>
        <w:spacing w:afterLines="50" w:after="120"/>
        <w:ind w:hanging="357"/>
        <w:textAlignment w:val="baseline"/>
        <w:rPr>
          <w:sz w:val="22"/>
          <w:szCs w:val="22"/>
        </w:rPr>
      </w:pPr>
      <w:r w:rsidRPr="001063CE">
        <w:rPr>
          <w:sz w:val="22"/>
          <w:szCs w:val="22"/>
        </w:rPr>
        <w:t>SPS and CG enhancements;</w:t>
      </w:r>
    </w:p>
    <w:p w14:paraId="4A0B4477" w14:textId="3B210B4A" w:rsidR="001063CE" w:rsidRPr="00E16BCC" w:rsidRDefault="001063CE" w:rsidP="00E16BCC">
      <w:pPr>
        <w:numPr>
          <w:ilvl w:val="1"/>
          <w:numId w:val="18"/>
        </w:numPr>
        <w:overflowPunct w:val="0"/>
        <w:autoSpaceDE w:val="0"/>
        <w:autoSpaceDN w:val="0"/>
        <w:adjustRightInd w:val="0"/>
        <w:spacing w:afterLines="50" w:after="120"/>
        <w:ind w:hanging="357"/>
        <w:textAlignment w:val="baseline"/>
        <w:rPr>
          <w:rFonts w:eastAsia="宋体"/>
          <w:bCs/>
          <w:sz w:val="22"/>
          <w:lang w:val="en-US" w:eastAsia="en-GB"/>
        </w:rPr>
      </w:pPr>
      <w:r w:rsidRPr="001063CE">
        <w:rPr>
          <w:sz w:val="22"/>
          <w:szCs w:val="22"/>
        </w:rPr>
        <w:t>Dynamic scheduling/grant enhancements.</w:t>
      </w:r>
    </w:p>
    <w:bookmarkEnd w:id="1"/>
    <w:p w14:paraId="234B1290" w14:textId="3A704962" w:rsidR="004F4A30" w:rsidRPr="00F51B05" w:rsidRDefault="008A7460" w:rsidP="00E16BCC">
      <w:pPr>
        <w:jc w:val="both"/>
        <w:rPr>
          <w:rFonts w:eastAsiaTheme="minorEastAsia"/>
          <w:sz w:val="22"/>
          <w:lang w:val="en-US"/>
        </w:rPr>
      </w:pPr>
      <w:r w:rsidRPr="00586691">
        <w:rPr>
          <w:rFonts w:eastAsiaTheme="minorEastAsia"/>
          <w:sz w:val="22"/>
          <w:lang w:val="en-US"/>
        </w:rPr>
        <w:t>I</w:t>
      </w:r>
      <w:r w:rsidRPr="001A530B">
        <w:rPr>
          <w:rFonts w:eastAsiaTheme="minorEastAsia"/>
          <w:sz w:val="22"/>
          <w:szCs w:val="22"/>
          <w:lang w:val="en-US"/>
        </w:rPr>
        <w:t xml:space="preserve">n this contribution, we </w:t>
      </w:r>
      <w:r w:rsidR="00E16BCC" w:rsidRPr="001A530B">
        <w:rPr>
          <w:rFonts w:eastAsiaTheme="minorEastAsia"/>
          <w:sz w:val="22"/>
          <w:szCs w:val="22"/>
          <w:lang w:val="en-US"/>
        </w:rPr>
        <w:t xml:space="preserve">provide our views on </w:t>
      </w:r>
      <w:r w:rsidR="00E16BCC" w:rsidRPr="00A85713">
        <w:rPr>
          <w:sz w:val="22"/>
          <w:szCs w:val="22"/>
          <w:lang w:val="en-US"/>
        </w:rPr>
        <w:t>XR-specific capacity enhancements</w:t>
      </w:r>
      <w:r w:rsidR="00DD2BF7" w:rsidRPr="00DD2BF7">
        <w:rPr>
          <w:sz w:val="22"/>
          <w:szCs w:val="22"/>
          <w:lang w:val="en-US"/>
        </w:rPr>
        <w:t xml:space="preserve"> </w:t>
      </w:r>
      <w:r w:rsidR="00DD2BF7">
        <w:rPr>
          <w:sz w:val="22"/>
          <w:szCs w:val="22"/>
          <w:lang w:val="en-US"/>
        </w:rPr>
        <w:t>including CG enhancement</w:t>
      </w:r>
      <w:r w:rsidRPr="001A530B">
        <w:rPr>
          <w:rFonts w:eastAsiaTheme="minorEastAsia" w:hint="eastAsia"/>
          <w:sz w:val="22"/>
          <w:szCs w:val="22"/>
          <w:lang w:val="en-US"/>
        </w:rPr>
        <w:t>.</w:t>
      </w:r>
      <w:r w:rsidRPr="001A530B">
        <w:rPr>
          <w:rFonts w:eastAsiaTheme="minorEastAsia"/>
          <w:sz w:val="22"/>
          <w:szCs w:val="22"/>
          <w:lang w:val="en-US"/>
        </w:rPr>
        <w:t xml:space="preserve"> </w:t>
      </w:r>
      <w:r w:rsidR="004F4A30" w:rsidRPr="001A530B">
        <w:rPr>
          <w:rFonts w:eastAsiaTheme="minorEastAsia"/>
          <w:sz w:val="22"/>
          <w:szCs w:val="22"/>
          <w:lang w:val="en-US"/>
        </w:rPr>
        <w:t xml:space="preserve"> </w:t>
      </w:r>
      <w:r w:rsidR="006143AE" w:rsidRPr="00F51B05">
        <w:rPr>
          <w:rFonts w:eastAsiaTheme="minorEastAsia"/>
          <w:sz w:val="22"/>
          <w:lang w:val="en-US"/>
        </w:rPr>
        <w:t xml:space="preserve"> </w:t>
      </w:r>
    </w:p>
    <w:p w14:paraId="621B5311" w14:textId="0D051F55" w:rsidR="006143AE" w:rsidRDefault="00E16BCC" w:rsidP="006143AE">
      <w:pPr>
        <w:pStyle w:val="1"/>
        <w:numPr>
          <w:ilvl w:val="0"/>
          <w:numId w:val="6"/>
        </w:numPr>
        <w:spacing w:after="120"/>
        <w:jc w:val="both"/>
        <w:rPr>
          <w:b/>
          <w:lang w:val="en-US"/>
        </w:rPr>
      </w:pPr>
      <w:r>
        <w:rPr>
          <w:b/>
          <w:lang w:val="en-US"/>
        </w:rPr>
        <w:t>Discussion</w:t>
      </w:r>
    </w:p>
    <w:p w14:paraId="01FCF1EE" w14:textId="77777777" w:rsidR="00D9231C" w:rsidRDefault="00DA4787" w:rsidP="002612D4">
      <w:pPr>
        <w:spacing w:afterLines="50" w:after="120" w:line="300" w:lineRule="exact"/>
        <w:jc w:val="both"/>
        <w:rPr>
          <w:rFonts w:eastAsia="宋体"/>
          <w:sz w:val="22"/>
          <w:szCs w:val="22"/>
          <w:lang w:val="en-US" w:eastAsia="zh-CN"/>
        </w:rPr>
      </w:pPr>
      <w:r>
        <w:rPr>
          <w:rFonts w:eastAsia="宋体"/>
          <w:sz w:val="22"/>
          <w:lang w:val="en-US" w:eastAsia="zh-CN"/>
        </w:rPr>
        <w:t>M</w:t>
      </w:r>
      <w:r w:rsidRPr="00956E52">
        <w:rPr>
          <w:rFonts w:eastAsia="宋体"/>
          <w:sz w:val="22"/>
          <w:lang w:val="en-US" w:eastAsia="zh-CN"/>
        </w:rPr>
        <w:t>a</w:t>
      </w:r>
      <w:r>
        <w:rPr>
          <w:rFonts w:eastAsia="宋体"/>
          <w:sz w:val="22"/>
          <w:lang w:val="en-US" w:eastAsia="zh-CN"/>
        </w:rPr>
        <w:t xml:space="preserve">ny </w:t>
      </w:r>
      <w:r w:rsidRPr="000122D0">
        <w:rPr>
          <w:rFonts w:eastAsia="宋体"/>
          <w:sz w:val="22"/>
          <w:lang w:val="en-US" w:eastAsia="zh-CN"/>
        </w:rPr>
        <w:t>of the XR use cases are characterized by quasi-periodic traffic with high data rate</w:t>
      </w:r>
      <w:r w:rsidR="00956E52">
        <w:rPr>
          <w:rFonts w:eastAsia="宋体"/>
          <w:sz w:val="22"/>
          <w:lang w:val="en-US" w:eastAsia="zh-CN"/>
        </w:rPr>
        <w:t>, high reliability and variable packet size</w:t>
      </w:r>
      <w:r w:rsidRPr="000122D0">
        <w:rPr>
          <w:rFonts w:eastAsia="宋体"/>
          <w:sz w:val="22"/>
          <w:lang w:val="en-US" w:eastAsia="zh-CN"/>
        </w:rPr>
        <w:t xml:space="preserve">. </w:t>
      </w:r>
      <w:r>
        <w:rPr>
          <w:rFonts w:eastAsia="宋体"/>
          <w:sz w:val="22"/>
          <w:lang w:val="en-US" w:eastAsia="zh-CN"/>
        </w:rPr>
        <w:t>In addition, b</w:t>
      </w:r>
      <w:r w:rsidRPr="000122D0">
        <w:rPr>
          <w:rFonts w:eastAsia="宋体"/>
          <w:sz w:val="22"/>
          <w:lang w:val="en-US" w:eastAsia="zh-CN"/>
        </w:rPr>
        <w:t xml:space="preserve">oth DL and UL traffic </w:t>
      </w:r>
      <w:r>
        <w:rPr>
          <w:rFonts w:eastAsia="宋体"/>
          <w:sz w:val="22"/>
          <w:lang w:val="en-US" w:eastAsia="zh-CN"/>
        </w:rPr>
        <w:t>have</w:t>
      </w:r>
      <w:r w:rsidRPr="000122D0">
        <w:rPr>
          <w:rFonts w:eastAsia="宋体"/>
          <w:sz w:val="22"/>
          <w:lang w:val="en-US" w:eastAsia="zh-CN"/>
        </w:rPr>
        <w:t xml:space="preserve"> relatively strict packet delay budget (PDB)</w:t>
      </w:r>
      <w:r>
        <w:rPr>
          <w:rFonts w:eastAsia="宋体"/>
          <w:sz w:val="22"/>
          <w:lang w:val="en-US" w:eastAsia="zh-CN"/>
        </w:rPr>
        <w:t xml:space="preserve"> requirements</w:t>
      </w:r>
      <w:r w:rsidRPr="008A7215">
        <w:rPr>
          <w:rFonts w:eastAsia="宋体"/>
          <w:sz w:val="22"/>
          <w:szCs w:val="22"/>
          <w:lang w:val="en-US" w:eastAsia="zh-CN"/>
        </w:rPr>
        <w:t xml:space="preserve">. </w:t>
      </w:r>
      <w:r w:rsidRPr="00956E52">
        <w:rPr>
          <w:sz w:val="22"/>
          <w:szCs w:val="22"/>
        </w:rPr>
        <w:t xml:space="preserve"> </w:t>
      </w:r>
      <w:r w:rsidRPr="00956E52">
        <w:rPr>
          <w:rFonts w:hint="eastAsia"/>
          <w:sz w:val="22"/>
          <w:szCs w:val="22"/>
        </w:rPr>
        <w:t>S</w:t>
      </w:r>
      <w:r w:rsidRPr="00956E52">
        <w:rPr>
          <w:sz w:val="22"/>
          <w:szCs w:val="22"/>
        </w:rPr>
        <w:t xml:space="preserve">emi-persistent scheduling transmission </w:t>
      </w:r>
      <w:r w:rsidR="00CE35C0">
        <w:rPr>
          <w:sz w:val="22"/>
          <w:szCs w:val="22"/>
        </w:rPr>
        <w:t xml:space="preserve">for periodic traffic </w:t>
      </w:r>
      <w:r w:rsidRPr="00956E52">
        <w:rPr>
          <w:sz w:val="22"/>
          <w:szCs w:val="22"/>
        </w:rPr>
        <w:t xml:space="preserve">can be </w:t>
      </w:r>
      <w:r w:rsidRPr="00956E52">
        <w:rPr>
          <w:rFonts w:hint="eastAsia"/>
          <w:sz w:val="22"/>
          <w:szCs w:val="22"/>
        </w:rPr>
        <w:t>considered</w:t>
      </w:r>
      <w:r w:rsidRPr="00956E52">
        <w:rPr>
          <w:sz w:val="22"/>
          <w:szCs w:val="22"/>
        </w:rPr>
        <w:t xml:space="preserve"> </w:t>
      </w:r>
      <w:r w:rsidRPr="00956E52">
        <w:rPr>
          <w:rFonts w:hint="eastAsia"/>
          <w:sz w:val="22"/>
          <w:szCs w:val="22"/>
        </w:rPr>
        <w:t>to</w:t>
      </w:r>
      <w:r w:rsidRPr="00956E52">
        <w:rPr>
          <w:sz w:val="22"/>
          <w:szCs w:val="22"/>
        </w:rPr>
        <w:t xml:space="preserve"> be applied for XR traffic to reduce scheduling overhead and latency.</w:t>
      </w:r>
      <w:r w:rsidRPr="008A7215">
        <w:rPr>
          <w:rFonts w:eastAsia="宋体"/>
          <w:sz w:val="22"/>
          <w:szCs w:val="22"/>
          <w:lang w:val="en-US" w:eastAsia="zh-CN"/>
        </w:rPr>
        <w:t xml:space="preserve"> </w:t>
      </w:r>
    </w:p>
    <w:p w14:paraId="73663E76" w14:textId="5A24E5EC" w:rsidR="00C2308A" w:rsidRDefault="00DA4787" w:rsidP="002612D4">
      <w:pPr>
        <w:spacing w:afterLines="50" w:after="120" w:line="300" w:lineRule="exact"/>
        <w:jc w:val="both"/>
        <w:rPr>
          <w:rFonts w:eastAsia="宋体"/>
          <w:sz w:val="22"/>
          <w:u w:val="single"/>
          <w:lang w:val="en-US" w:eastAsia="zh-CN"/>
        </w:rPr>
      </w:pPr>
      <w:r w:rsidRPr="008A7215">
        <w:rPr>
          <w:rFonts w:eastAsia="宋体"/>
          <w:sz w:val="22"/>
          <w:szCs w:val="22"/>
          <w:lang w:val="en-US" w:eastAsia="zh-CN"/>
        </w:rPr>
        <w:t xml:space="preserve">While </w:t>
      </w:r>
      <w:r w:rsidR="00781119">
        <w:rPr>
          <w:rFonts w:eastAsia="宋体"/>
          <w:sz w:val="22"/>
          <w:szCs w:val="22"/>
          <w:lang w:val="en-US" w:eastAsia="zh-CN"/>
        </w:rPr>
        <w:t xml:space="preserve">legacy </w:t>
      </w:r>
      <w:r w:rsidRPr="008A7215">
        <w:rPr>
          <w:rFonts w:eastAsia="宋体"/>
          <w:sz w:val="22"/>
          <w:szCs w:val="22"/>
          <w:lang w:val="en-US" w:eastAsia="zh-CN"/>
        </w:rPr>
        <w:t>SPS</w:t>
      </w:r>
      <w:r w:rsidR="00216F64">
        <w:rPr>
          <w:rFonts w:eastAsia="宋体"/>
          <w:sz w:val="22"/>
          <w:szCs w:val="22"/>
          <w:lang w:val="en-US" w:eastAsia="zh-CN"/>
        </w:rPr>
        <w:t xml:space="preserve"> and CG</w:t>
      </w:r>
      <w:r w:rsidRPr="008A7215">
        <w:rPr>
          <w:rFonts w:eastAsia="宋体"/>
          <w:sz w:val="22"/>
          <w:szCs w:val="22"/>
          <w:lang w:val="en-US" w:eastAsia="zh-CN"/>
        </w:rPr>
        <w:t xml:space="preserve"> configuration is mainly</w:t>
      </w:r>
      <w:r w:rsidR="00121D29">
        <w:rPr>
          <w:rFonts w:eastAsia="宋体"/>
          <w:sz w:val="22"/>
          <w:szCs w:val="22"/>
          <w:lang w:val="en-US" w:eastAsia="zh-CN"/>
        </w:rPr>
        <w:t xml:space="preserve"> </w:t>
      </w:r>
      <w:r w:rsidR="00121D29" w:rsidRPr="008A7215">
        <w:rPr>
          <w:rFonts w:eastAsia="宋体"/>
          <w:sz w:val="22"/>
          <w:szCs w:val="22"/>
          <w:lang w:val="en-US" w:eastAsia="zh-CN"/>
        </w:rPr>
        <w:t>for</w:t>
      </w:r>
      <w:r w:rsidRPr="008A7215">
        <w:rPr>
          <w:rFonts w:eastAsia="宋体"/>
          <w:sz w:val="22"/>
          <w:szCs w:val="22"/>
          <w:lang w:val="en-US" w:eastAsia="zh-CN"/>
        </w:rPr>
        <w:t xml:space="preserve"> small data packet transmission, e.g., for </w:t>
      </w:r>
      <w:proofErr w:type="spellStart"/>
      <w:r w:rsidR="00121D29">
        <w:rPr>
          <w:rFonts w:eastAsia="宋体"/>
          <w:sz w:val="22"/>
          <w:szCs w:val="22"/>
          <w:lang w:val="en-US" w:eastAsia="zh-CN"/>
        </w:rPr>
        <w:t>IIoT</w:t>
      </w:r>
      <w:proofErr w:type="spellEnd"/>
      <w:r w:rsidR="00121D29">
        <w:rPr>
          <w:rFonts w:eastAsia="宋体"/>
          <w:sz w:val="22"/>
          <w:szCs w:val="22"/>
          <w:lang w:val="en-US" w:eastAsia="zh-CN"/>
        </w:rPr>
        <w:t>/</w:t>
      </w:r>
      <w:r w:rsidRPr="008A7215">
        <w:rPr>
          <w:rFonts w:eastAsia="宋体"/>
          <w:sz w:val="22"/>
          <w:szCs w:val="22"/>
          <w:lang w:val="en-US" w:eastAsia="zh-CN"/>
        </w:rPr>
        <w:t>URLLC service.</w:t>
      </w:r>
      <w:r w:rsidR="00121D29">
        <w:rPr>
          <w:rFonts w:eastAsia="宋体"/>
          <w:sz w:val="22"/>
          <w:szCs w:val="22"/>
          <w:lang w:val="en-US" w:eastAsia="zh-CN"/>
        </w:rPr>
        <w:t xml:space="preserve"> One or more SPS/CG configurations can be configured for UE on a cell by </w:t>
      </w:r>
      <w:proofErr w:type="spellStart"/>
      <w:r w:rsidR="00121D29">
        <w:rPr>
          <w:rFonts w:eastAsia="宋体"/>
          <w:sz w:val="22"/>
          <w:szCs w:val="22"/>
          <w:lang w:val="en-US" w:eastAsia="zh-CN"/>
        </w:rPr>
        <w:t>gNB</w:t>
      </w:r>
      <w:proofErr w:type="spellEnd"/>
      <w:r w:rsidR="00121D29">
        <w:rPr>
          <w:rFonts w:eastAsia="宋体"/>
          <w:sz w:val="22"/>
          <w:szCs w:val="22"/>
          <w:lang w:val="en-US" w:eastAsia="zh-CN"/>
        </w:rPr>
        <w:t xml:space="preserve"> to reduce the latency or satisfy different services. For </w:t>
      </w:r>
      <w:r w:rsidR="00421538">
        <w:rPr>
          <w:rFonts w:eastAsia="宋体"/>
          <w:sz w:val="22"/>
          <w:szCs w:val="22"/>
          <w:lang w:val="en-US" w:eastAsia="zh-CN"/>
        </w:rPr>
        <w:t>a SPS/CG configuration, only</w:t>
      </w:r>
      <w:r w:rsidR="00121D29" w:rsidRPr="008A7215">
        <w:rPr>
          <w:rFonts w:eastAsia="宋体"/>
          <w:sz w:val="22"/>
          <w:szCs w:val="22"/>
          <w:lang w:val="en-US" w:eastAsia="zh-CN"/>
        </w:rPr>
        <w:t xml:space="preserve"> </w:t>
      </w:r>
      <w:r w:rsidR="00421538">
        <w:rPr>
          <w:rFonts w:eastAsia="宋体" w:hint="eastAsia"/>
          <w:sz w:val="22"/>
          <w:szCs w:val="22"/>
          <w:lang w:val="en-US" w:eastAsia="zh-CN"/>
        </w:rPr>
        <w:t>one</w:t>
      </w:r>
      <w:r w:rsidR="00421538">
        <w:rPr>
          <w:rFonts w:eastAsia="宋体"/>
          <w:sz w:val="22"/>
          <w:szCs w:val="22"/>
          <w:lang w:val="en-US" w:eastAsia="zh-CN"/>
        </w:rPr>
        <w:t xml:space="preserve"> PDSCH/PUSCH </w:t>
      </w:r>
      <w:r w:rsidRPr="008A7215">
        <w:rPr>
          <w:rFonts w:eastAsia="宋体"/>
          <w:sz w:val="22"/>
          <w:szCs w:val="22"/>
          <w:lang w:val="en-US" w:eastAsia="zh-CN"/>
        </w:rPr>
        <w:t>transmission occasion for a TB transmission p</w:t>
      </w:r>
      <w:r w:rsidR="008A7215" w:rsidRPr="008A7215">
        <w:rPr>
          <w:rFonts w:eastAsia="宋体"/>
          <w:sz w:val="22"/>
          <w:szCs w:val="22"/>
          <w:lang w:val="en-US" w:eastAsia="zh-CN"/>
        </w:rPr>
        <w:t>er periodicity is allowed.</w:t>
      </w:r>
      <w:r w:rsidR="003220A5">
        <w:rPr>
          <w:rFonts w:eastAsia="宋体"/>
          <w:sz w:val="22"/>
          <w:szCs w:val="22"/>
          <w:lang w:val="en-US" w:eastAsia="zh-CN"/>
        </w:rPr>
        <w:t xml:space="preserve"> </w:t>
      </w:r>
      <w:r w:rsidR="00566008">
        <w:rPr>
          <w:rFonts w:eastAsia="宋体"/>
          <w:sz w:val="22"/>
          <w:szCs w:val="22"/>
          <w:lang w:val="en-US" w:eastAsia="zh-CN"/>
        </w:rPr>
        <w:t>So the</w:t>
      </w:r>
      <w:r w:rsidR="008A7215" w:rsidRPr="008A7215">
        <w:rPr>
          <w:rFonts w:eastAsia="宋体"/>
          <w:sz w:val="22"/>
          <w:szCs w:val="22"/>
          <w:lang w:val="en-US" w:eastAsia="zh-CN"/>
        </w:rPr>
        <w:t xml:space="preserve"> </w:t>
      </w:r>
      <w:r w:rsidR="003220A5">
        <w:rPr>
          <w:rFonts w:eastAsia="宋体"/>
          <w:sz w:val="22"/>
          <w:lang w:val="en-US" w:eastAsia="zh-CN"/>
        </w:rPr>
        <w:t>c</w:t>
      </w:r>
      <w:r w:rsidR="00F77E7B">
        <w:rPr>
          <w:rFonts w:eastAsia="宋体"/>
          <w:sz w:val="22"/>
          <w:lang w:val="en-US" w:eastAsia="zh-CN"/>
        </w:rPr>
        <w:t xml:space="preserve">urrent SPS mechanism is </w:t>
      </w:r>
      <w:r w:rsidR="00F77E7B" w:rsidRPr="008A7215">
        <w:rPr>
          <w:rFonts w:eastAsia="宋体"/>
          <w:sz w:val="22"/>
          <w:lang w:val="en-US" w:eastAsia="zh-CN"/>
        </w:rPr>
        <w:t>not well suited for XR use cases</w:t>
      </w:r>
      <w:r w:rsidR="00F77E7B">
        <w:rPr>
          <w:rFonts w:eastAsia="宋体"/>
          <w:sz w:val="22"/>
          <w:lang w:val="en-US" w:eastAsia="zh-CN"/>
        </w:rPr>
        <w:t xml:space="preserve"> with large and </w:t>
      </w:r>
      <w:r w:rsidR="00F77E7B" w:rsidRPr="00F341C0">
        <w:rPr>
          <w:rFonts w:eastAsia="宋体"/>
          <w:sz w:val="22"/>
          <w:lang w:val="en-US" w:eastAsia="zh-CN"/>
        </w:rPr>
        <w:t xml:space="preserve">varying </w:t>
      </w:r>
      <w:r w:rsidR="00F77E7B">
        <w:rPr>
          <w:rFonts w:eastAsia="宋体"/>
          <w:sz w:val="22"/>
          <w:lang w:val="en-US" w:eastAsia="zh-CN"/>
        </w:rPr>
        <w:t xml:space="preserve">data packet size. </w:t>
      </w:r>
      <w:r w:rsidR="00CE35C0">
        <w:rPr>
          <w:rFonts w:eastAsia="宋体"/>
          <w:sz w:val="22"/>
          <w:lang w:val="en-US" w:eastAsia="zh-CN"/>
        </w:rPr>
        <w:t>For example,</w:t>
      </w:r>
      <w:r w:rsidR="00211AAC">
        <w:rPr>
          <w:rFonts w:eastAsia="宋体"/>
          <w:sz w:val="22"/>
          <w:lang w:val="en-US" w:eastAsia="zh-CN"/>
        </w:rPr>
        <w:t xml:space="preserve"> for </w:t>
      </w:r>
      <w:r w:rsidR="00CE35C0">
        <w:rPr>
          <w:rFonts w:eastAsia="宋体"/>
          <w:sz w:val="22"/>
          <w:lang w:val="en-US" w:eastAsia="zh-CN"/>
        </w:rPr>
        <w:t xml:space="preserve">DL </w:t>
      </w:r>
      <w:r w:rsidR="00211AAC" w:rsidRPr="00432F8F">
        <w:rPr>
          <w:rFonts w:eastAsia="宋体"/>
          <w:sz w:val="22"/>
          <w:lang w:val="en-US" w:eastAsia="zh-CN"/>
        </w:rPr>
        <w:t>video steam</w:t>
      </w:r>
      <w:r w:rsidR="00432F8F">
        <w:rPr>
          <w:rFonts w:eastAsia="宋体"/>
          <w:sz w:val="22"/>
          <w:lang w:val="en-US" w:eastAsia="zh-CN"/>
        </w:rPr>
        <w:t xml:space="preserve"> of XR</w:t>
      </w:r>
      <w:r w:rsidR="00211AAC">
        <w:rPr>
          <w:rFonts w:eastAsia="宋体"/>
          <w:sz w:val="22"/>
          <w:lang w:val="en-US" w:eastAsia="zh-CN"/>
        </w:rPr>
        <w:t xml:space="preserve"> with </w:t>
      </w:r>
      <w:r w:rsidR="00211AAC" w:rsidRPr="00211AAC">
        <w:rPr>
          <w:rFonts w:eastAsia="宋体"/>
          <w:sz w:val="22"/>
          <w:lang w:val="en-US" w:eastAsia="zh-CN"/>
        </w:rPr>
        <w:t xml:space="preserve">45 Mbps </w:t>
      </w:r>
      <w:r w:rsidR="00432F8F">
        <w:rPr>
          <w:rFonts w:eastAsia="宋体"/>
          <w:sz w:val="22"/>
          <w:lang w:val="en-US" w:eastAsia="zh-CN"/>
        </w:rPr>
        <w:t>and</w:t>
      </w:r>
      <w:r w:rsidR="00211AAC" w:rsidRPr="00211AAC">
        <w:rPr>
          <w:rFonts w:eastAsia="宋体"/>
          <w:sz w:val="22"/>
          <w:lang w:val="en-US" w:eastAsia="zh-CN"/>
        </w:rPr>
        <w:t xml:space="preserve"> </w:t>
      </w:r>
      <w:r w:rsidR="00AC216A">
        <w:rPr>
          <w:rFonts w:eastAsia="宋体"/>
          <w:sz w:val="22"/>
          <w:lang w:val="en-US" w:eastAsia="zh-CN"/>
        </w:rPr>
        <w:t>120</w:t>
      </w:r>
      <w:r w:rsidR="00AC216A" w:rsidRPr="00211AAC">
        <w:rPr>
          <w:rFonts w:eastAsia="宋体"/>
          <w:sz w:val="22"/>
          <w:lang w:val="en-US" w:eastAsia="zh-CN"/>
        </w:rPr>
        <w:t xml:space="preserve"> </w:t>
      </w:r>
      <w:r w:rsidR="00211AAC" w:rsidRPr="00211AAC">
        <w:rPr>
          <w:rFonts w:eastAsia="宋体"/>
          <w:sz w:val="22"/>
          <w:lang w:val="en-US" w:eastAsia="zh-CN"/>
        </w:rPr>
        <w:t xml:space="preserve">fps, the average payload size per frame equals </w:t>
      </w:r>
      <w:r w:rsidR="00AC216A">
        <w:rPr>
          <w:rFonts w:eastAsia="宋体"/>
          <w:sz w:val="22"/>
          <w:lang w:val="en-US" w:eastAsia="zh-CN"/>
        </w:rPr>
        <w:t>375</w:t>
      </w:r>
      <w:r w:rsidR="00AC216A" w:rsidRPr="00211AAC">
        <w:rPr>
          <w:rFonts w:eastAsia="宋体"/>
          <w:sz w:val="22"/>
          <w:lang w:val="en-US" w:eastAsia="zh-CN"/>
        </w:rPr>
        <w:t xml:space="preserve"> </w:t>
      </w:r>
      <w:proofErr w:type="spellStart"/>
      <w:r w:rsidR="00211AAC" w:rsidRPr="00211AAC">
        <w:rPr>
          <w:rFonts w:eastAsia="宋体"/>
          <w:sz w:val="22"/>
          <w:lang w:val="en-US" w:eastAsia="zh-CN"/>
        </w:rPr>
        <w:t>kbits</w:t>
      </w:r>
      <w:proofErr w:type="spellEnd"/>
      <w:r w:rsidR="00432F8F">
        <w:rPr>
          <w:rFonts w:eastAsia="宋体"/>
          <w:sz w:val="22"/>
          <w:lang w:val="en-US" w:eastAsia="zh-CN"/>
        </w:rPr>
        <w:t xml:space="preserve">, </w:t>
      </w:r>
      <w:r w:rsidR="00CE35C0" w:rsidRPr="00CE35C0">
        <w:rPr>
          <w:rFonts w:eastAsia="宋体"/>
          <w:sz w:val="22"/>
          <w:lang w:val="en-US" w:eastAsia="zh-CN"/>
        </w:rPr>
        <w:t>it is hard for UE to transmit such</w:t>
      </w:r>
      <w:r w:rsidR="00421538">
        <w:rPr>
          <w:rFonts w:eastAsia="宋体"/>
          <w:sz w:val="22"/>
          <w:lang w:val="en-US" w:eastAsia="zh-CN"/>
        </w:rPr>
        <w:t xml:space="preserve"> a</w:t>
      </w:r>
      <w:r w:rsidR="00CE35C0" w:rsidRPr="00CE35C0">
        <w:rPr>
          <w:rFonts w:eastAsia="宋体"/>
          <w:sz w:val="22"/>
          <w:lang w:val="en-US" w:eastAsia="zh-CN"/>
        </w:rPr>
        <w:t xml:space="preserve"> large </w:t>
      </w:r>
      <w:r w:rsidR="00CE35C0">
        <w:rPr>
          <w:rFonts w:eastAsia="宋体"/>
          <w:sz w:val="22"/>
          <w:lang w:val="en-US" w:eastAsia="zh-CN"/>
        </w:rPr>
        <w:t>payload</w:t>
      </w:r>
      <w:r w:rsidR="00CE35C0" w:rsidRPr="00CE35C0">
        <w:rPr>
          <w:rFonts w:eastAsia="宋体"/>
          <w:sz w:val="22"/>
          <w:lang w:val="en-US" w:eastAsia="zh-CN"/>
        </w:rPr>
        <w:t xml:space="preserve"> </w:t>
      </w:r>
      <w:r w:rsidR="00CE35C0">
        <w:rPr>
          <w:rFonts w:eastAsia="宋体"/>
          <w:sz w:val="22"/>
          <w:lang w:val="en-US" w:eastAsia="zh-CN"/>
        </w:rPr>
        <w:t xml:space="preserve">size </w:t>
      </w:r>
      <w:r w:rsidR="00CE35C0" w:rsidRPr="00CE35C0">
        <w:rPr>
          <w:rFonts w:eastAsia="宋体"/>
          <w:sz w:val="22"/>
          <w:lang w:val="en-US" w:eastAsia="zh-CN"/>
        </w:rPr>
        <w:t>in one TB</w:t>
      </w:r>
      <w:r w:rsidR="00CE35C0">
        <w:rPr>
          <w:rFonts w:eastAsia="宋体"/>
          <w:sz w:val="22"/>
          <w:lang w:val="en-US" w:eastAsia="zh-CN"/>
        </w:rPr>
        <w:t xml:space="preserve"> carried by a SPS PDSCH</w:t>
      </w:r>
      <w:r w:rsidR="008A7215">
        <w:rPr>
          <w:rFonts w:eastAsia="宋体"/>
          <w:sz w:val="22"/>
          <w:lang w:val="en-US" w:eastAsia="zh-CN"/>
        </w:rPr>
        <w:t>.</w:t>
      </w:r>
      <w:r w:rsidR="00956E52">
        <w:rPr>
          <w:rFonts w:eastAsia="宋体"/>
          <w:sz w:val="22"/>
          <w:lang w:val="en-US" w:eastAsia="zh-CN"/>
        </w:rPr>
        <w:t xml:space="preserve"> </w:t>
      </w:r>
      <w:r w:rsidR="00F77E7B">
        <w:rPr>
          <w:rFonts w:eastAsia="宋体"/>
          <w:sz w:val="22"/>
          <w:lang w:val="en-US" w:eastAsia="zh-CN"/>
        </w:rPr>
        <w:t xml:space="preserve">Though the issue can be addressed by configuring multiple SPS configurations, it needs multiple PDCCH transmissions for separately activating the multiple SPS configurations, which is </w:t>
      </w:r>
      <w:r w:rsidR="00F77E7B" w:rsidRPr="00F77E7B">
        <w:rPr>
          <w:rFonts w:eastAsia="宋体"/>
          <w:sz w:val="22"/>
          <w:lang w:val="en-US" w:eastAsia="zh-CN"/>
        </w:rPr>
        <w:t>inefficient</w:t>
      </w:r>
      <w:r w:rsidR="00F77E7B">
        <w:rPr>
          <w:rFonts w:eastAsia="宋体"/>
          <w:sz w:val="22"/>
          <w:lang w:val="en-US" w:eastAsia="zh-CN"/>
        </w:rPr>
        <w:t xml:space="preserve"> and may lead to additional power consumption of XR UE. Therefore</w:t>
      </w:r>
      <w:r w:rsidR="00956E52">
        <w:rPr>
          <w:rFonts w:eastAsia="宋体"/>
          <w:sz w:val="22"/>
          <w:lang w:val="en-US" w:eastAsia="zh-CN"/>
        </w:rPr>
        <w:t xml:space="preserve">, </w:t>
      </w:r>
      <w:r w:rsidR="00F77E7B">
        <w:rPr>
          <w:rFonts w:eastAsia="宋体"/>
          <w:sz w:val="22"/>
          <w:lang w:val="en-US" w:eastAsia="zh-CN"/>
        </w:rPr>
        <w:t xml:space="preserve">we think </w:t>
      </w:r>
      <w:r w:rsidR="00956E52">
        <w:rPr>
          <w:rFonts w:eastAsia="宋体"/>
          <w:sz w:val="22"/>
          <w:lang w:val="en-US" w:eastAsia="zh-CN"/>
        </w:rPr>
        <w:t xml:space="preserve">the enhancement for SPS/CG that </w:t>
      </w:r>
      <w:r w:rsidR="00956E52" w:rsidRPr="00F341C0">
        <w:rPr>
          <w:rFonts w:eastAsia="宋体"/>
          <w:sz w:val="22"/>
          <w:lang w:val="en-US" w:eastAsia="zh-CN"/>
        </w:rPr>
        <w:t xml:space="preserve">multi-PDSCH/PUSCH occasions per </w:t>
      </w:r>
      <w:r w:rsidR="00216F64">
        <w:rPr>
          <w:rFonts w:eastAsia="宋体" w:hint="eastAsia"/>
          <w:sz w:val="22"/>
          <w:lang w:val="en-US" w:eastAsia="zh-CN"/>
        </w:rPr>
        <w:t>periodicity</w:t>
      </w:r>
      <w:r w:rsidR="00956E52" w:rsidRPr="00F341C0">
        <w:rPr>
          <w:rFonts w:eastAsia="宋体"/>
          <w:sz w:val="22"/>
          <w:lang w:val="en-US" w:eastAsia="zh-CN"/>
        </w:rPr>
        <w:t xml:space="preserve"> with a single SPS/CG configuration</w:t>
      </w:r>
      <w:r w:rsidR="00956E52">
        <w:rPr>
          <w:rFonts w:eastAsia="宋体"/>
          <w:sz w:val="22"/>
          <w:lang w:val="en-US" w:eastAsia="zh-CN"/>
        </w:rPr>
        <w:t xml:space="preserve"> </w:t>
      </w:r>
      <w:r w:rsidR="00F77E7B">
        <w:rPr>
          <w:rFonts w:eastAsia="宋体"/>
          <w:sz w:val="22"/>
          <w:lang w:val="en-US" w:eastAsia="zh-CN"/>
        </w:rPr>
        <w:t xml:space="preserve">can </w:t>
      </w:r>
      <w:r w:rsidR="00956E52">
        <w:rPr>
          <w:rFonts w:eastAsia="宋体"/>
          <w:sz w:val="22"/>
          <w:lang w:val="en-US" w:eastAsia="zh-CN"/>
        </w:rPr>
        <w:t xml:space="preserve">be </w:t>
      </w:r>
      <w:r w:rsidR="00AC216A">
        <w:rPr>
          <w:rFonts w:eastAsia="宋体" w:hint="eastAsia"/>
          <w:sz w:val="22"/>
          <w:lang w:val="en-US" w:eastAsia="zh-CN"/>
        </w:rPr>
        <w:t>studied</w:t>
      </w:r>
      <w:r w:rsidR="00211AAC">
        <w:rPr>
          <w:rFonts w:eastAsia="宋体"/>
          <w:sz w:val="22"/>
          <w:lang w:val="en-US" w:eastAsia="zh-CN"/>
        </w:rPr>
        <w:t xml:space="preserve"> </w:t>
      </w:r>
      <w:r w:rsidR="00C2308A">
        <w:rPr>
          <w:rFonts w:eastAsia="宋体"/>
          <w:sz w:val="22"/>
          <w:lang w:val="en-US" w:eastAsia="zh-CN"/>
        </w:rPr>
        <w:t>in Rel-18</w:t>
      </w:r>
      <w:r w:rsidR="00211AAC">
        <w:rPr>
          <w:rFonts w:eastAsia="宋体"/>
          <w:sz w:val="22"/>
          <w:lang w:val="en-US" w:eastAsia="zh-CN"/>
        </w:rPr>
        <w:t xml:space="preserve">. </w:t>
      </w:r>
      <w:r w:rsidR="00F77E7B">
        <w:rPr>
          <w:rFonts w:eastAsia="宋体"/>
          <w:sz w:val="22"/>
          <w:u w:val="single"/>
          <w:lang w:val="en-US" w:eastAsia="zh-CN"/>
        </w:rPr>
        <w:t xml:space="preserve"> </w:t>
      </w:r>
    </w:p>
    <w:p w14:paraId="54958366" w14:textId="5D281744" w:rsidR="00A60085" w:rsidRPr="00484EDC" w:rsidRDefault="00A60085" w:rsidP="002612D4">
      <w:pPr>
        <w:spacing w:afterLines="50" w:after="120" w:line="300" w:lineRule="exact"/>
        <w:jc w:val="both"/>
        <w:rPr>
          <w:rFonts w:eastAsia="宋体"/>
          <w:sz w:val="22"/>
          <w:lang w:val="en-US" w:eastAsia="zh-CN"/>
        </w:rPr>
      </w:pPr>
      <w:r w:rsidRPr="00484EDC">
        <w:rPr>
          <w:rFonts w:eastAsia="宋体"/>
          <w:sz w:val="22"/>
          <w:lang w:val="en-US" w:eastAsia="zh-CN"/>
        </w:rPr>
        <w:t>On the other hand, the multi-PDSCH/PUSCH occasion</w:t>
      </w:r>
      <w:r w:rsidR="00467D41" w:rsidRPr="00484EDC">
        <w:rPr>
          <w:rFonts w:eastAsia="宋体"/>
          <w:sz w:val="22"/>
          <w:lang w:val="en-US" w:eastAsia="zh-CN"/>
        </w:rPr>
        <w:t>s</w:t>
      </w:r>
      <w:r w:rsidRPr="00484EDC">
        <w:rPr>
          <w:rFonts w:eastAsia="宋体"/>
          <w:sz w:val="22"/>
          <w:lang w:val="en-US" w:eastAsia="zh-CN"/>
        </w:rPr>
        <w:t xml:space="preserve"> </w:t>
      </w:r>
      <w:r w:rsidR="00505FE4" w:rsidRPr="00484EDC">
        <w:rPr>
          <w:rFonts w:eastAsia="宋体"/>
          <w:sz w:val="22"/>
          <w:lang w:val="en-US" w:eastAsia="zh-CN"/>
        </w:rPr>
        <w:t>mechanism is</w:t>
      </w:r>
      <w:r w:rsidRPr="00484EDC">
        <w:rPr>
          <w:rFonts w:eastAsia="宋体"/>
          <w:sz w:val="22"/>
          <w:lang w:val="en-US" w:eastAsia="zh-CN"/>
        </w:rPr>
        <w:t xml:space="preserve"> also beneficial </w:t>
      </w:r>
      <w:r w:rsidR="00020961" w:rsidRPr="00484EDC">
        <w:rPr>
          <w:rFonts w:eastAsia="宋体"/>
          <w:sz w:val="22"/>
          <w:lang w:val="en-US" w:eastAsia="zh-CN"/>
        </w:rPr>
        <w:t>to</w:t>
      </w:r>
      <w:r w:rsidRPr="00484EDC">
        <w:rPr>
          <w:rFonts w:eastAsia="宋体"/>
          <w:sz w:val="22"/>
          <w:lang w:val="en-US" w:eastAsia="zh-CN"/>
        </w:rPr>
        <w:t xml:space="preserve"> </w:t>
      </w:r>
      <w:r w:rsidR="00B828FA" w:rsidRPr="00484EDC">
        <w:rPr>
          <w:rFonts w:eastAsia="宋体"/>
          <w:sz w:val="22"/>
          <w:lang w:val="en-US" w:eastAsia="zh-CN"/>
        </w:rPr>
        <w:t xml:space="preserve">alleviate </w:t>
      </w:r>
      <w:r w:rsidRPr="00484EDC">
        <w:rPr>
          <w:rFonts w:eastAsia="宋体"/>
          <w:sz w:val="22"/>
          <w:lang w:val="en-US" w:eastAsia="zh-CN"/>
        </w:rPr>
        <w:t>the jitter</w:t>
      </w:r>
      <w:r w:rsidR="00B828FA" w:rsidRPr="00484EDC">
        <w:rPr>
          <w:rFonts w:eastAsia="宋体"/>
          <w:sz w:val="22"/>
          <w:lang w:val="en-US" w:eastAsia="zh-CN"/>
        </w:rPr>
        <w:t xml:space="preserve"> effect</w:t>
      </w:r>
      <w:r w:rsidRPr="00484EDC">
        <w:rPr>
          <w:rFonts w:eastAsia="宋体"/>
          <w:sz w:val="22"/>
          <w:lang w:val="en-US" w:eastAsia="zh-CN"/>
        </w:rPr>
        <w:t xml:space="preserve">. </w:t>
      </w:r>
      <w:r w:rsidR="00E61525" w:rsidRPr="00484EDC">
        <w:rPr>
          <w:rFonts w:eastAsia="宋体"/>
          <w:sz w:val="22"/>
          <w:lang w:val="en-US" w:eastAsia="zh-CN"/>
        </w:rPr>
        <w:t xml:space="preserve">Due to the jitter effect, the precise arrival time of a XR packet is </w:t>
      </w:r>
      <w:r w:rsidR="00F10BD1" w:rsidRPr="00484EDC">
        <w:rPr>
          <w:rFonts w:eastAsia="宋体"/>
          <w:sz w:val="22"/>
          <w:lang w:val="en-US" w:eastAsia="zh-CN"/>
        </w:rPr>
        <w:t xml:space="preserve">unpredictable, however the range of potential arrival time can be </w:t>
      </w:r>
      <w:r w:rsidR="004611B3" w:rsidRPr="00484EDC">
        <w:rPr>
          <w:rFonts w:eastAsia="宋体"/>
          <w:sz w:val="22"/>
          <w:lang w:val="en-US" w:eastAsia="zh-CN"/>
        </w:rPr>
        <w:t xml:space="preserve">estimated by </w:t>
      </w:r>
      <w:proofErr w:type="spellStart"/>
      <w:r w:rsidR="004611B3" w:rsidRPr="00484EDC">
        <w:rPr>
          <w:rFonts w:eastAsia="宋体"/>
          <w:sz w:val="22"/>
          <w:lang w:val="en-US" w:eastAsia="zh-CN"/>
        </w:rPr>
        <w:t>gNB</w:t>
      </w:r>
      <w:proofErr w:type="spellEnd"/>
      <w:r w:rsidR="004611B3" w:rsidRPr="00484EDC">
        <w:rPr>
          <w:rFonts w:eastAsia="宋体"/>
          <w:sz w:val="22"/>
          <w:lang w:val="en-US" w:eastAsia="zh-CN"/>
        </w:rPr>
        <w:t>/UE</w:t>
      </w:r>
      <w:r w:rsidR="00F10BD1" w:rsidRPr="00484EDC">
        <w:rPr>
          <w:rFonts w:eastAsia="宋体"/>
          <w:sz w:val="22"/>
          <w:lang w:val="en-US" w:eastAsia="zh-CN"/>
        </w:rPr>
        <w:t xml:space="preserve">. Therefore, if multiple </w:t>
      </w:r>
      <w:r w:rsidR="004611B3" w:rsidRPr="00484EDC">
        <w:rPr>
          <w:rFonts w:eastAsia="宋体"/>
          <w:sz w:val="22"/>
          <w:lang w:val="en-US" w:eastAsia="zh-CN"/>
        </w:rPr>
        <w:t xml:space="preserve">SPS-PDSCH/CG-PUSCH </w:t>
      </w:r>
      <w:r w:rsidR="00F10BD1" w:rsidRPr="00484EDC">
        <w:rPr>
          <w:rFonts w:eastAsia="宋体"/>
          <w:sz w:val="22"/>
          <w:lang w:val="en-US" w:eastAsia="zh-CN"/>
        </w:rPr>
        <w:t xml:space="preserve">occasions </w:t>
      </w:r>
      <w:r w:rsidR="00A809A9" w:rsidRPr="00484EDC">
        <w:rPr>
          <w:rFonts w:eastAsia="宋体"/>
          <w:sz w:val="22"/>
          <w:lang w:val="en-US" w:eastAsia="zh-CN"/>
        </w:rPr>
        <w:t xml:space="preserve">are reserved </w:t>
      </w:r>
      <w:r w:rsidR="004611B3" w:rsidRPr="00484EDC">
        <w:rPr>
          <w:rFonts w:eastAsia="宋体"/>
          <w:sz w:val="22"/>
          <w:lang w:val="en-US" w:eastAsia="zh-CN"/>
        </w:rPr>
        <w:t xml:space="preserve">within the range of potential arrival time, the </w:t>
      </w:r>
      <w:r w:rsidR="00A57208" w:rsidRPr="00484EDC">
        <w:rPr>
          <w:rFonts w:eastAsia="宋体"/>
          <w:sz w:val="22"/>
          <w:lang w:val="en-US" w:eastAsia="zh-CN"/>
        </w:rPr>
        <w:t xml:space="preserve">XR packet can be transmitted in the </w:t>
      </w:r>
      <w:r w:rsidR="00023C5C" w:rsidRPr="00484EDC">
        <w:rPr>
          <w:rFonts w:eastAsia="宋体"/>
          <w:sz w:val="22"/>
          <w:lang w:val="en-US" w:eastAsia="zh-CN"/>
        </w:rPr>
        <w:t>nearest</w:t>
      </w:r>
      <w:r w:rsidR="00A57208" w:rsidRPr="00484EDC">
        <w:rPr>
          <w:rFonts w:eastAsia="宋体"/>
          <w:sz w:val="22"/>
          <w:lang w:val="en-US" w:eastAsia="zh-CN"/>
        </w:rPr>
        <w:t xml:space="preserve"> occasion after the packet arrived, which is beneficial to meet the stringent PDB requirement.</w:t>
      </w:r>
      <w:r w:rsidR="00DC2210" w:rsidRPr="00484EDC">
        <w:rPr>
          <w:rFonts w:eastAsia="宋体"/>
          <w:sz w:val="22"/>
          <w:lang w:val="en-US" w:eastAsia="zh-CN"/>
        </w:rPr>
        <w:t xml:space="preserve"> However, it is possible that some of the SPS-PDSCH or CG-PUSCH occasions are not actually be used, </w:t>
      </w:r>
      <w:r w:rsidR="008B0CF9" w:rsidRPr="00484EDC">
        <w:rPr>
          <w:rFonts w:eastAsia="宋体"/>
          <w:sz w:val="22"/>
          <w:lang w:val="en-US" w:eastAsia="zh-CN"/>
        </w:rPr>
        <w:t xml:space="preserve">therefore, </w:t>
      </w:r>
      <w:r w:rsidR="00DC2210" w:rsidRPr="00484EDC">
        <w:rPr>
          <w:rFonts w:eastAsia="宋体"/>
          <w:sz w:val="22"/>
          <w:lang w:val="en-US" w:eastAsia="zh-CN"/>
        </w:rPr>
        <w:t xml:space="preserve">it is </w:t>
      </w:r>
      <w:r w:rsidR="00333BBE" w:rsidRPr="00484EDC">
        <w:rPr>
          <w:rFonts w:eastAsia="宋体"/>
          <w:sz w:val="22"/>
          <w:lang w:val="en-US" w:eastAsia="zh-CN"/>
        </w:rPr>
        <w:t>necessary to study how to reduce the resource waste caused by the unused SPS-PDSCH/CG-PUSCH and the associated HARQ-ACK feedback.</w:t>
      </w:r>
    </w:p>
    <w:p w14:paraId="582C9682" w14:textId="559B4D4A" w:rsidR="00F77E7B" w:rsidRPr="00F77E7B" w:rsidRDefault="00C2308A" w:rsidP="002612D4">
      <w:pPr>
        <w:spacing w:afterLines="50" w:after="120" w:line="300" w:lineRule="exact"/>
        <w:jc w:val="both"/>
        <w:rPr>
          <w:rFonts w:eastAsia="宋体"/>
          <w:sz w:val="22"/>
          <w:lang w:val="en-US" w:eastAsia="zh-CN"/>
        </w:rPr>
      </w:pPr>
      <w:r>
        <w:rPr>
          <w:rFonts w:eastAsia="宋体" w:hint="eastAsia"/>
          <w:sz w:val="22"/>
          <w:lang w:val="en-US" w:eastAsia="zh-CN"/>
        </w:rPr>
        <w:t>I</w:t>
      </w:r>
      <w:r>
        <w:rPr>
          <w:rFonts w:eastAsia="宋体"/>
          <w:sz w:val="22"/>
          <w:lang w:val="en-US" w:eastAsia="zh-CN"/>
        </w:rPr>
        <w:t>n traditional NR, CBG based retransmission is supported for dynamic scheduled PDSCH</w:t>
      </w:r>
      <w:r w:rsidR="0072493E">
        <w:rPr>
          <w:rFonts w:eastAsia="宋体"/>
          <w:sz w:val="22"/>
          <w:lang w:val="en-US" w:eastAsia="zh-CN"/>
        </w:rPr>
        <w:t xml:space="preserve"> to </w:t>
      </w:r>
      <w:r w:rsidR="00211AAC">
        <w:rPr>
          <w:rFonts w:eastAsia="宋体"/>
          <w:sz w:val="22"/>
          <w:lang w:val="en-US" w:eastAsia="zh-CN"/>
        </w:rPr>
        <w:t>improve the transmission efficiency</w:t>
      </w:r>
      <w:r>
        <w:rPr>
          <w:rFonts w:eastAsia="宋体"/>
          <w:sz w:val="22"/>
          <w:lang w:val="en-US" w:eastAsia="zh-CN"/>
        </w:rPr>
        <w:t xml:space="preserve">. Considering SPS PDSCH </w:t>
      </w:r>
      <w:r w:rsidR="00D9231C">
        <w:rPr>
          <w:rFonts w:eastAsia="宋体"/>
          <w:sz w:val="22"/>
          <w:lang w:val="en-US" w:eastAsia="zh-CN"/>
        </w:rPr>
        <w:t xml:space="preserve">may be used for a TB transmission with large packet size </w:t>
      </w:r>
      <w:r>
        <w:rPr>
          <w:rFonts w:eastAsia="宋体"/>
          <w:sz w:val="22"/>
          <w:lang w:val="en-US" w:eastAsia="zh-CN"/>
        </w:rPr>
        <w:t>for</w:t>
      </w:r>
      <w:r w:rsidR="00F77E7B">
        <w:rPr>
          <w:rFonts w:eastAsia="宋体"/>
          <w:sz w:val="22"/>
          <w:lang w:val="en-US" w:eastAsia="zh-CN"/>
        </w:rPr>
        <w:t xml:space="preserve"> </w:t>
      </w:r>
      <w:r w:rsidR="00D9231C">
        <w:rPr>
          <w:rFonts w:eastAsia="宋体"/>
          <w:sz w:val="22"/>
          <w:lang w:val="en-US" w:eastAsia="zh-CN"/>
        </w:rPr>
        <w:lastRenderedPageBreak/>
        <w:t>XR traffic in Rel-18</w:t>
      </w:r>
      <w:r w:rsidR="00211AAC">
        <w:rPr>
          <w:rFonts w:eastAsia="宋体"/>
          <w:sz w:val="22"/>
          <w:lang w:val="en-US" w:eastAsia="zh-CN"/>
        </w:rPr>
        <w:t xml:space="preserve">, it is beneficial to </w:t>
      </w:r>
      <w:r w:rsidR="0072493E">
        <w:rPr>
          <w:rFonts w:eastAsia="宋体"/>
          <w:sz w:val="22"/>
          <w:lang w:val="en-US" w:eastAsia="zh-CN"/>
        </w:rPr>
        <w:t xml:space="preserve">also </w:t>
      </w:r>
      <w:r w:rsidR="00211AAC">
        <w:rPr>
          <w:rFonts w:eastAsia="宋体"/>
          <w:sz w:val="22"/>
          <w:lang w:val="en-US" w:eastAsia="zh-CN"/>
        </w:rPr>
        <w:t xml:space="preserve">support CBG based transmission for SPS PDSCH in Rel-18. How to </w:t>
      </w:r>
      <w:r w:rsidR="00211AAC">
        <w:rPr>
          <w:rFonts w:eastAsia="宋体" w:hint="eastAsia"/>
          <w:sz w:val="22"/>
          <w:lang w:val="en-US" w:eastAsia="zh-CN"/>
        </w:rPr>
        <w:t>support</w:t>
      </w:r>
      <w:r w:rsidR="00211AAC">
        <w:rPr>
          <w:rFonts w:eastAsia="宋体"/>
          <w:sz w:val="22"/>
          <w:lang w:val="en-US" w:eastAsia="zh-CN"/>
        </w:rPr>
        <w:t xml:space="preserve"> CBG based retransmission for SPS PDSCH </w:t>
      </w:r>
      <w:r w:rsidR="00D9231C">
        <w:rPr>
          <w:rFonts w:eastAsia="宋体"/>
          <w:sz w:val="22"/>
          <w:lang w:val="en-US" w:eastAsia="zh-CN"/>
        </w:rPr>
        <w:t xml:space="preserve">needs to </w:t>
      </w:r>
      <w:r w:rsidR="00211AAC">
        <w:rPr>
          <w:rFonts w:eastAsia="宋体"/>
          <w:sz w:val="22"/>
          <w:lang w:val="en-US" w:eastAsia="zh-CN"/>
        </w:rPr>
        <w:t xml:space="preserve">be studied. </w:t>
      </w:r>
    </w:p>
    <w:p w14:paraId="2CF08B13" w14:textId="77777777" w:rsidR="00432F8F" w:rsidRPr="00925649" w:rsidRDefault="00432F8F" w:rsidP="00432F8F">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1</w:t>
      </w:r>
      <w:r w:rsidRPr="00925649">
        <w:rPr>
          <w:rFonts w:eastAsia="宋体"/>
          <w:b/>
          <w:sz w:val="22"/>
          <w:u w:val="single"/>
          <w:lang w:val="en-US" w:eastAsia="zh-CN"/>
        </w:rPr>
        <w:t>:</w:t>
      </w:r>
    </w:p>
    <w:p w14:paraId="231435CA" w14:textId="3E6C4062" w:rsidR="00432F8F" w:rsidRDefault="005E03CA" w:rsidP="00432F8F">
      <w:pPr>
        <w:pStyle w:val="aff"/>
        <w:numPr>
          <w:ilvl w:val="0"/>
          <w:numId w:val="9"/>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 xml:space="preserve">tudy </w:t>
      </w:r>
      <w:r w:rsidRPr="009A612E">
        <w:rPr>
          <w:rFonts w:eastAsia="宋体"/>
          <w:i/>
          <w:sz w:val="22"/>
          <w:lang w:val="en-US" w:eastAsia="zh-CN"/>
        </w:rPr>
        <w:t>multi-PDSCH/PUSCH occasions</w:t>
      </w:r>
      <w:r>
        <w:rPr>
          <w:rFonts w:eastAsia="宋体"/>
          <w:i/>
          <w:sz w:val="22"/>
          <w:lang w:val="en-US" w:eastAsia="zh-CN"/>
        </w:rPr>
        <w:t xml:space="preserve"> per </w:t>
      </w:r>
      <w:r w:rsidRPr="00F341C0">
        <w:rPr>
          <w:rFonts w:eastAsia="宋体"/>
          <w:i/>
          <w:sz w:val="22"/>
          <w:lang w:val="en-US" w:eastAsia="zh-CN"/>
        </w:rPr>
        <w:t>SPS/CG</w:t>
      </w:r>
      <w:r>
        <w:rPr>
          <w:rFonts w:eastAsia="宋体"/>
          <w:i/>
          <w:sz w:val="22"/>
          <w:lang w:val="en-US" w:eastAsia="zh-CN"/>
        </w:rPr>
        <w:t xml:space="preserve"> period </w:t>
      </w:r>
      <w:r w:rsidR="0034065E">
        <w:rPr>
          <w:rFonts w:eastAsia="宋体"/>
          <w:i/>
          <w:sz w:val="22"/>
          <w:lang w:val="en-US" w:eastAsia="zh-CN"/>
        </w:rPr>
        <w:t>for XR traffic with</w:t>
      </w:r>
      <w:r w:rsidR="0034065E" w:rsidRPr="009A612E">
        <w:rPr>
          <w:rFonts w:eastAsia="宋体"/>
          <w:i/>
          <w:sz w:val="22"/>
          <w:lang w:val="en-US" w:eastAsia="zh-CN"/>
        </w:rPr>
        <w:t xml:space="preserve"> large and varying packet size</w:t>
      </w:r>
      <w:r w:rsidR="0062696A">
        <w:rPr>
          <w:rFonts w:eastAsia="宋体"/>
          <w:i/>
          <w:sz w:val="22"/>
          <w:lang w:val="en-US" w:eastAsia="zh-CN"/>
        </w:rPr>
        <w:t xml:space="preserve"> and the mechanism to alleviate the jitter effect</w:t>
      </w:r>
      <w:r w:rsidR="0034065E">
        <w:rPr>
          <w:rFonts w:eastAsia="宋体"/>
          <w:i/>
          <w:sz w:val="22"/>
          <w:lang w:val="en-US" w:eastAsia="zh-CN"/>
        </w:rPr>
        <w:t>.</w:t>
      </w:r>
    </w:p>
    <w:p w14:paraId="405897D6" w14:textId="4E89DE8A" w:rsidR="0034065E" w:rsidRPr="009A612E" w:rsidRDefault="0034065E" w:rsidP="0072493E">
      <w:pPr>
        <w:spacing w:afterLines="50" w:after="120"/>
        <w:jc w:val="both"/>
        <w:rPr>
          <w:rFonts w:eastAsia="宋体"/>
          <w:b/>
          <w:sz w:val="22"/>
          <w:u w:val="single"/>
          <w:lang w:val="en-US" w:eastAsia="zh-CN"/>
        </w:rPr>
      </w:pPr>
      <w:r w:rsidRPr="009A612E">
        <w:rPr>
          <w:rFonts w:eastAsia="宋体"/>
          <w:b/>
          <w:sz w:val="22"/>
          <w:u w:val="single"/>
          <w:lang w:val="en-US" w:eastAsia="zh-CN"/>
        </w:rPr>
        <w:t>Proposal 2:</w:t>
      </w:r>
    </w:p>
    <w:p w14:paraId="06280A7B" w14:textId="7A7F3B2A" w:rsidR="00DA4787" w:rsidRDefault="0034065E" w:rsidP="009A612E">
      <w:pPr>
        <w:pStyle w:val="aff"/>
        <w:numPr>
          <w:ilvl w:val="0"/>
          <w:numId w:val="9"/>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 xml:space="preserve">tudy </w:t>
      </w:r>
      <w:r w:rsidR="009A612E">
        <w:rPr>
          <w:rFonts w:eastAsia="宋体"/>
          <w:i/>
          <w:sz w:val="22"/>
          <w:lang w:val="en-US" w:eastAsia="zh-CN"/>
        </w:rPr>
        <w:t>CBG based retransmission for SPS PDSCH for XR traffic</w:t>
      </w:r>
      <w:r w:rsidR="009A612E" w:rsidRPr="009A612E">
        <w:rPr>
          <w:rFonts w:eastAsia="宋体"/>
          <w:i/>
          <w:sz w:val="22"/>
          <w:lang w:val="en-US" w:eastAsia="zh-CN"/>
        </w:rPr>
        <w:t xml:space="preserve"> </w:t>
      </w:r>
      <w:r w:rsidR="009A612E">
        <w:rPr>
          <w:rFonts w:eastAsia="宋体"/>
          <w:i/>
          <w:sz w:val="22"/>
          <w:lang w:val="en-US" w:eastAsia="zh-CN"/>
        </w:rPr>
        <w:t>with</w:t>
      </w:r>
      <w:r w:rsidR="009A612E" w:rsidRPr="00F341C0">
        <w:rPr>
          <w:rFonts w:eastAsia="宋体"/>
          <w:i/>
          <w:sz w:val="22"/>
          <w:lang w:val="en-US" w:eastAsia="zh-CN"/>
        </w:rPr>
        <w:t xml:space="preserve"> large packet size</w:t>
      </w:r>
      <w:r w:rsidR="009A612E">
        <w:rPr>
          <w:rFonts w:eastAsia="宋体"/>
          <w:i/>
          <w:sz w:val="22"/>
          <w:lang w:val="en-US" w:eastAsia="zh-CN"/>
        </w:rPr>
        <w:t>.</w:t>
      </w:r>
    </w:p>
    <w:p w14:paraId="0408E1E5" w14:textId="77777777" w:rsidR="00A01A8D" w:rsidRPr="009C4074" w:rsidRDefault="009C4074" w:rsidP="00A01A8D">
      <w:pPr>
        <w:spacing w:afterLines="50" w:after="120"/>
        <w:jc w:val="both"/>
        <w:rPr>
          <w:rFonts w:eastAsia="宋体"/>
          <w:b/>
          <w:bCs/>
          <w:iCs/>
          <w:sz w:val="22"/>
          <w:lang w:val="en-US" w:eastAsia="zh-CN"/>
        </w:rPr>
      </w:pPr>
      <w:r>
        <w:rPr>
          <w:rFonts w:eastAsia="宋体"/>
          <w:b/>
          <w:bCs/>
          <w:iCs/>
          <w:sz w:val="22"/>
          <w:lang w:val="en-US" w:eastAsia="zh-CN"/>
        </w:rPr>
        <w:t>2</w:t>
      </w:r>
      <w:r w:rsidRPr="009C4074">
        <w:rPr>
          <w:rFonts w:eastAsia="宋体"/>
          <w:b/>
          <w:bCs/>
          <w:iCs/>
          <w:sz w:val="22"/>
          <w:lang w:val="en-US" w:eastAsia="zh-CN"/>
        </w:rPr>
        <w:t>.1</w:t>
      </w:r>
      <w:r w:rsidRPr="009C4074">
        <w:rPr>
          <w:rFonts w:eastAsia="宋体"/>
          <w:b/>
          <w:bCs/>
          <w:iCs/>
          <w:sz w:val="22"/>
          <w:lang w:val="en-US" w:eastAsia="zh-CN"/>
        </w:rPr>
        <w:tab/>
      </w:r>
      <w:r w:rsidR="00A01A8D" w:rsidRPr="009C4074">
        <w:rPr>
          <w:rFonts w:eastAsia="宋体"/>
          <w:b/>
          <w:bCs/>
          <w:iCs/>
          <w:sz w:val="22"/>
          <w:lang w:val="en-US" w:eastAsia="zh-CN"/>
        </w:rPr>
        <w:t>On CG enhancements</w:t>
      </w:r>
    </w:p>
    <w:p w14:paraId="63CECBEE" w14:textId="77777777" w:rsidR="00A01A8D" w:rsidRDefault="00A01A8D" w:rsidP="00A01A8D">
      <w:pPr>
        <w:spacing w:afterLines="50" w:after="120" w:line="300" w:lineRule="exact"/>
        <w:jc w:val="both"/>
        <w:rPr>
          <w:rFonts w:eastAsia="宋体"/>
          <w:sz w:val="22"/>
          <w:lang w:val="en-US" w:eastAsia="zh-CN"/>
        </w:rPr>
      </w:pPr>
      <w:r>
        <w:rPr>
          <w:rFonts w:eastAsia="宋体"/>
          <w:sz w:val="22"/>
          <w:lang w:val="en-US" w:eastAsia="zh-CN"/>
        </w:rPr>
        <w:t xml:space="preserve">Another issue needs to be addressed is the mismatch between </w:t>
      </w:r>
      <w:r>
        <w:rPr>
          <w:rFonts w:eastAsia="宋体" w:hint="eastAsia"/>
          <w:sz w:val="22"/>
          <w:lang w:val="en-US" w:eastAsia="zh-CN"/>
        </w:rPr>
        <w:t>the</w:t>
      </w:r>
      <w:r>
        <w:rPr>
          <w:rFonts w:eastAsia="宋体"/>
          <w:sz w:val="22"/>
          <w:lang w:val="en-US" w:eastAsia="zh-CN"/>
        </w:rPr>
        <w:t xml:space="preserve"> periodicity of SPS/CG configuration and the </w:t>
      </w:r>
      <w:r w:rsidRPr="003220A5">
        <w:rPr>
          <w:rFonts w:eastAsia="宋体"/>
          <w:sz w:val="22"/>
          <w:lang w:val="en-US" w:eastAsia="zh-CN"/>
        </w:rPr>
        <w:t>XR packet arrival time</w:t>
      </w:r>
      <w:r>
        <w:rPr>
          <w:rFonts w:eastAsia="宋体"/>
          <w:sz w:val="22"/>
          <w:lang w:val="en-US" w:eastAsia="zh-CN"/>
        </w:rPr>
        <w:t xml:space="preserve">. </w:t>
      </w:r>
      <w:r>
        <w:rPr>
          <w:rFonts w:eastAsia="宋体" w:hint="eastAsia"/>
          <w:sz w:val="22"/>
          <w:lang w:val="en-US" w:eastAsia="zh-CN"/>
        </w:rPr>
        <w:t>I</w:t>
      </w:r>
      <w:r>
        <w:rPr>
          <w:rFonts w:eastAsia="宋体"/>
          <w:sz w:val="22"/>
          <w:lang w:val="en-US" w:eastAsia="zh-CN"/>
        </w:rPr>
        <w:t>n Rel-17, the periodicity of a SPS/CG configuration</w:t>
      </w:r>
      <w:r w:rsidRPr="00781119">
        <w:t xml:space="preserve"> </w:t>
      </w:r>
      <w:r>
        <w:t xml:space="preserve">is </w:t>
      </w:r>
      <w:r w:rsidRPr="00781119">
        <w:rPr>
          <w:rFonts w:eastAsia="宋体"/>
          <w:sz w:val="22"/>
          <w:lang w:val="en-US" w:eastAsia="zh-CN"/>
        </w:rPr>
        <w:t>an integer number of slots</w:t>
      </w:r>
      <w:r>
        <w:rPr>
          <w:rFonts w:eastAsia="宋体"/>
          <w:sz w:val="22"/>
          <w:lang w:val="en-US" w:eastAsia="zh-CN"/>
        </w:rPr>
        <w:t>,</w:t>
      </w:r>
      <w:r>
        <w:rPr>
          <w:rFonts w:eastAsia="宋体" w:hint="eastAsia"/>
          <w:sz w:val="22"/>
          <w:lang w:val="en-US" w:eastAsia="zh-CN"/>
        </w:rPr>
        <w:t xml:space="preserve"> </w:t>
      </w:r>
      <w:r w:rsidRPr="008A7215">
        <w:rPr>
          <w:rFonts w:eastAsia="宋体"/>
          <w:sz w:val="22"/>
          <w:szCs w:val="22"/>
          <w:lang w:val="en-US" w:eastAsia="zh-CN"/>
        </w:rPr>
        <w:t xml:space="preserve">the minimum </w:t>
      </w:r>
      <w:r>
        <w:rPr>
          <w:rFonts w:eastAsia="宋体"/>
          <w:sz w:val="22"/>
          <w:szCs w:val="22"/>
          <w:lang w:val="en-US" w:eastAsia="zh-CN"/>
        </w:rPr>
        <w:t>value of periodicity</w:t>
      </w:r>
      <w:r w:rsidRPr="008A7215">
        <w:rPr>
          <w:rFonts w:eastAsia="宋体"/>
          <w:sz w:val="22"/>
          <w:szCs w:val="22"/>
          <w:lang w:val="en-US" w:eastAsia="zh-CN"/>
        </w:rPr>
        <w:t xml:space="preserve"> is 1 sl</w:t>
      </w:r>
      <w:r w:rsidRPr="00781119">
        <w:rPr>
          <w:rFonts w:eastAsia="宋体"/>
          <w:sz w:val="22"/>
          <w:lang w:val="en-US" w:eastAsia="zh-CN"/>
        </w:rPr>
        <w:t xml:space="preserve">ot. </w:t>
      </w:r>
      <w:r>
        <w:rPr>
          <w:rFonts w:eastAsia="宋体"/>
          <w:sz w:val="22"/>
          <w:lang w:val="en-US" w:eastAsia="zh-CN"/>
        </w:rPr>
        <w:t xml:space="preserve"> </w:t>
      </w:r>
      <w:r w:rsidRPr="00781119">
        <w:rPr>
          <w:rFonts w:eastAsia="宋体"/>
          <w:sz w:val="22"/>
          <w:lang w:val="en-US" w:eastAsia="zh-CN"/>
        </w:rPr>
        <w:t xml:space="preserve">However, </w:t>
      </w:r>
      <w:r>
        <w:rPr>
          <w:rFonts w:eastAsia="宋体"/>
          <w:sz w:val="22"/>
          <w:lang w:val="en-US" w:eastAsia="zh-CN"/>
        </w:rPr>
        <w:t xml:space="preserve">typical </w:t>
      </w:r>
      <w:r w:rsidRPr="00781119">
        <w:rPr>
          <w:rFonts w:eastAsia="宋体"/>
          <w:sz w:val="22"/>
          <w:lang w:val="en-US" w:eastAsia="zh-CN"/>
        </w:rPr>
        <w:t>video stream of XR has 60/90/120 frames per second (i.e., fps), which means the</w:t>
      </w:r>
      <w:r>
        <w:rPr>
          <w:rFonts w:eastAsia="宋体"/>
          <w:sz w:val="22"/>
          <w:lang w:val="en-US" w:eastAsia="zh-CN"/>
        </w:rPr>
        <w:t xml:space="preserve"> arrival periodicity of</w:t>
      </w:r>
      <w:r w:rsidRPr="00781119">
        <w:rPr>
          <w:rFonts w:eastAsia="宋体"/>
          <w:sz w:val="22"/>
          <w:lang w:val="en-US" w:eastAsia="zh-CN"/>
        </w:rPr>
        <w:t xml:space="preserve"> XR packets </w:t>
      </w:r>
      <w:r>
        <w:rPr>
          <w:rFonts w:eastAsia="宋体"/>
          <w:sz w:val="22"/>
          <w:lang w:val="en-US" w:eastAsia="zh-CN"/>
        </w:rPr>
        <w:t>is</w:t>
      </w:r>
      <w:r w:rsidRPr="00781119">
        <w:rPr>
          <w:rFonts w:eastAsia="宋体"/>
          <w:sz w:val="22"/>
          <w:lang w:val="en-US" w:eastAsia="zh-CN"/>
        </w:rPr>
        <w:t xml:space="preserve"> 1/60, 1/90 or 1/120 second</w:t>
      </w:r>
      <w:r>
        <w:rPr>
          <w:rFonts w:eastAsia="宋体"/>
          <w:sz w:val="22"/>
          <w:lang w:val="en-US" w:eastAsia="zh-CN"/>
        </w:rPr>
        <w:t>, it is not well aligned with the periodicity of legacy SPS/CG configuration. It can be solved by configuring multiple SPS</w:t>
      </w:r>
      <w:r>
        <w:rPr>
          <w:rFonts w:eastAsia="宋体" w:hint="eastAsia"/>
          <w:sz w:val="22"/>
          <w:lang w:val="en-US" w:eastAsia="zh-CN"/>
        </w:rPr>
        <w:t>/</w:t>
      </w:r>
      <w:r>
        <w:rPr>
          <w:rFonts w:eastAsia="宋体"/>
          <w:sz w:val="22"/>
          <w:lang w:val="en-US" w:eastAsia="zh-CN"/>
        </w:rPr>
        <w:t xml:space="preserve">CG configurations to match the non-integer periodicity of </w:t>
      </w:r>
      <w:r w:rsidRPr="003220A5">
        <w:rPr>
          <w:rFonts w:eastAsia="宋体"/>
          <w:sz w:val="22"/>
          <w:lang w:val="en-US" w:eastAsia="zh-CN"/>
        </w:rPr>
        <w:t>XR packet arrival time</w:t>
      </w:r>
      <w:r>
        <w:rPr>
          <w:rFonts w:eastAsia="宋体"/>
          <w:sz w:val="22"/>
          <w:lang w:val="en-US" w:eastAsia="zh-CN"/>
        </w:rPr>
        <w:t xml:space="preserve">, but it will lead to </w:t>
      </w:r>
      <w:r w:rsidRPr="00527383">
        <w:rPr>
          <w:rFonts w:eastAsia="宋体"/>
          <w:sz w:val="22"/>
          <w:lang w:val="en-US" w:eastAsia="zh-CN"/>
        </w:rPr>
        <w:t>overprovision</w:t>
      </w:r>
      <w:r>
        <w:rPr>
          <w:rFonts w:eastAsia="宋体"/>
          <w:sz w:val="22"/>
          <w:lang w:val="en-US" w:eastAsia="zh-CN"/>
        </w:rPr>
        <w:t xml:space="preserve"> of SPS/CG occasions. To avoid </w:t>
      </w:r>
      <w:r w:rsidRPr="00527383">
        <w:rPr>
          <w:rFonts w:eastAsia="宋体"/>
          <w:sz w:val="22"/>
          <w:lang w:val="en-US" w:eastAsia="zh-CN"/>
        </w:rPr>
        <w:t>resource waste</w:t>
      </w:r>
      <w:r>
        <w:rPr>
          <w:rFonts w:eastAsia="宋体"/>
          <w:sz w:val="22"/>
          <w:lang w:val="en-US" w:eastAsia="zh-CN"/>
        </w:rPr>
        <w:t xml:space="preserve"> of </w:t>
      </w:r>
      <w:r w:rsidRPr="00527383">
        <w:rPr>
          <w:rFonts w:eastAsia="宋体"/>
          <w:sz w:val="22"/>
          <w:lang w:val="en-US" w:eastAsia="zh-CN"/>
        </w:rPr>
        <w:t>overprovision</w:t>
      </w:r>
      <w:r>
        <w:rPr>
          <w:rFonts w:eastAsia="宋体"/>
          <w:sz w:val="22"/>
          <w:lang w:val="en-US" w:eastAsia="zh-CN"/>
        </w:rPr>
        <w:t xml:space="preserve"> of SPS/CG occasions, enhancement for matching the periodicity of a SPS/CG configuration and the </w:t>
      </w:r>
      <w:r w:rsidRPr="003220A5">
        <w:rPr>
          <w:rFonts w:eastAsia="宋体"/>
          <w:sz w:val="22"/>
          <w:lang w:val="en-US" w:eastAsia="zh-CN"/>
        </w:rPr>
        <w:t>XR packet arrival time</w:t>
      </w:r>
      <w:r>
        <w:rPr>
          <w:rFonts w:eastAsia="宋体"/>
          <w:sz w:val="22"/>
          <w:lang w:val="en-US" w:eastAsia="zh-CN"/>
        </w:rPr>
        <w:t xml:space="preserve">, e.g., support </w:t>
      </w:r>
      <w:r w:rsidRPr="00960EE0">
        <w:rPr>
          <w:rFonts w:eastAsia="宋体"/>
          <w:sz w:val="22"/>
          <w:lang w:val="en-US" w:eastAsia="zh-CN"/>
        </w:rPr>
        <w:t>non-integer periodicity</w:t>
      </w:r>
      <w:r>
        <w:rPr>
          <w:rFonts w:eastAsia="宋体"/>
          <w:sz w:val="22"/>
          <w:lang w:val="en-US" w:eastAsia="zh-CN"/>
        </w:rPr>
        <w:t xml:space="preserve"> of SPS/CG configuration, can be studied in Rel-18.</w:t>
      </w:r>
    </w:p>
    <w:p w14:paraId="0F725D14" w14:textId="77777777" w:rsidR="00A01A8D" w:rsidRPr="009C4074" w:rsidRDefault="00A01A8D" w:rsidP="00A01A8D">
      <w:pPr>
        <w:spacing w:afterLines="50" w:after="120" w:line="300" w:lineRule="exact"/>
        <w:jc w:val="both"/>
        <w:rPr>
          <w:rFonts w:eastAsia="宋体"/>
          <w:sz w:val="22"/>
          <w:lang w:val="en-US" w:eastAsia="zh-CN"/>
        </w:rPr>
      </w:pPr>
      <w:r>
        <w:rPr>
          <w:rFonts w:eastAsia="宋体"/>
          <w:sz w:val="22"/>
          <w:lang w:val="en-US" w:eastAsia="zh-CN"/>
        </w:rPr>
        <w:t>Currently, t</w:t>
      </w:r>
      <w:r w:rsidRPr="009C4074">
        <w:rPr>
          <w:rFonts w:eastAsia="宋体"/>
          <w:sz w:val="22"/>
          <w:lang w:val="en-US" w:eastAsia="zh-CN"/>
        </w:rPr>
        <w:t xml:space="preserve">he following periodicities </w:t>
      </w:r>
      <w:r>
        <w:rPr>
          <w:rFonts w:eastAsia="宋体"/>
          <w:sz w:val="22"/>
          <w:lang w:val="en-US" w:eastAsia="zh-CN"/>
        </w:rPr>
        <w:t xml:space="preserve">in symbols </w:t>
      </w:r>
      <w:r w:rsidRPr="009C4074">
        <w:rPr>
          <w:rFonts w:eastAsia="宋体"/>
          <w:sz w:val="22"/>
          <w:lang w:val="en-US" w:eastAsia="zh-CN"/>
        </w:rPr>
        <w:t>are supported depending on the configured subcarrier spacing [</w:t>
      </w:r>
      <w:r>
        <w:rPr>
          <w:rFonts w:eastAsia="宋体"/>
          <w:sz w:val="22"/>
          <w:lang w:val="en-US" w:eastAsia="zh-CN"/>
        </w:rPr>
        <w:t>2</w:t>
      </w:r>
      <w:r w:rsidRPr="009C4074">
        <w:rPr>
          <w:rFonts w:eastAsia="宋体"/>
          <w:sz w:val="22"/>
          <w:lang w:val="en-US" w:eastAsia="zh-CN"/>
        </w:rPr>
        <w:t>]:</w:t>
      </w:r>
    </w:p>
    <w:p w14:paraId="31698628" w14:textId="77777777" w:rsidR="00A01A8D" w:rsidRPr="00FB5840" w:rsidRDefault="00A01A8D" w:rsidP="00A01A8D">
      <w:pPr>
        <w:spacing w:afterLines="50" w:after="120" w:line="300" w:lineRule="exact"/>
        <w:ind w:left="720"/>
        <w:jc w:val="both"/>
        <w:rPr>
          <w:rFonts w:eastAsia="宋体"/>
          <w:sz w:val="20"/>
          <w:lang w:val="en-US" w:eastAsia="zh-CN"/>
        </w:rPr>
      </w:pPr>
      <w:r w:rsidRPr="00FB5840">
        <w:rPr>
          <w:rFonts w:eastAsia="宋体"/>
          <w:sz w:val="20"/>
          <w:lang w:val="en-US" w:eastAsia="zh-CN"/>
        </w:rPr>
        <w:t>15 kHz:</w:t>
      </w:r>
      <w:r w:rsidRPr="00FB5840">
        <w:rPr>
          <w:rFonts w:eastAsia="宋体"/>
          <w:sz w:val="20"/>
          <w:lang w:val="en-US" w:eastAsia="zh-CN"/>
        </w:rPr>
        <w:tab/>
        <w:t>2, 7, n*14, where n</w:t>
      </w:r>
      <w:proofErr w:type="gramStart"/>
      <w:r w:rsidRPr="00FB5840">
        <w:rPr>
          <w:rFonts w:eastAsia="宋体"/>
          <w:sz w:val="20"/>
          <w:lang w:val="en-US" w:eastAsia="zh-CN"/>
        </w:rPr>
        <w:t>={</w:t>
      </w:r>
      <w:proofErr w:type="gramEnd"/>
      <w:r w:rsidRPr="00FB5840">
        <w:rPr>
          <w:rFonts w:eastAsia="宋体"/>
          <w:sz w:val="20"/>
          <w:lang w:val="en-US" w:eastAsia="zh-CN"/>
        </w:rPr>
        <w:t>1, 2, 4, 5, 8, 10, 16, 20, 32, 40, 64, 80, 128, 160, 320, 640}</w:t>
      </w:r>
    </w:p>
    <w:p w14:paraId="384C87B8" w14:textId="77777777" w:rsidR="00A01A8D" w:rsidRPr="00FB5840" w:rsidRDefault="00A01A8D" w:rsidP="00A01A8D">
      <w:pPr>
        <w:spacing w:afterLines="50" w:after="120" w:line="300" w:lineRule="exact"/>
        <w:ind w:left="720"/>
        <w:jc w:val="both"/>
        <w:rPr>
          <w:rFonts w:eastAsia="宋体"/>
          <w:sz w:val="20"/>
          <w:lang w:val="en-US" w:eastAsia="zh-CN"/>
        </w:rPr>
      </w:pPr>
      <w:r w:rsidRPr="00FB5840">
        <w:rPr>
          <w:rFonts w:eastAsia="宋体"/>
          <w:sz w:val="20"/>
          <w:lang w:val="en-US" w:eastAsia="zh-CN"/>
        </w:rPr>
        <w:t>30 kHz:</w:t>
      </w:r>
      <w:r w:rsidRPr="00FB5840">
        <w:rPr>
          <w:rFonts w:eastAsia="宋体"/>
          <w:sz w:val="20"/>
          <w:lang w:val="en-US" w:eastAsia="zh-CN"/>
        </w:rPr>
        <w:tab/>
        <w:t>2, 7, n*14, where n</w:t>
      </w:r>
      <w:proofErr w:type="gramStart"/>
      <w:r w:rsidRPr="00FB5840">
        <w:rPr>
          <w:rFonts w:eastAsia="宋体"/>
          <w:sz w:val="20"/>
          <w:lang w:val="en-US" w:eastAsia="zh-CN"/>
        </w:rPr>
        <w:t>={</w:t>
      </w:r>
      <w:proofErr w:type="gramEnd"/>
      <w:r w:rsidRPr="00FB5840">
        <w:rPr>
          <w:rFonts w:eastAsia="宋体"/>
          <w:sz w:val="20"/>
          <w:lang w:val="en-US" w:eastAsia="zh-CN"/>
        </w:rPr>
        <w:t>1, 2, 4, 5, 8, 10, 16, 20, 32, 40, 64, 80, 128, 160, 256, 320, 640, 1280}</w:t>
      </w:r>
    </w:p>
    <w:p w14:paraId="6AFF79DA" w14:textId="77777777" w:rsidR="00A01A8D" w:rsidRPr="00FB5840" w:rsidRDefault="00A01A8D" w:rsidP="00A01A8D">
      <w:pPr>
        <w:spacing w:afterLines="50" w:after="120" w:line="300" w:lineRule="exact"/>
        <w:ind w:left="720"/>
        <w:jc w:val="both"/>
        <w:rPr>
          <w:rFonts w:eastAsia="宋体"/>
          <w:sz w:val="20"/>
          <w:lang w:val="en-US" w:eastAsia="zh-CN"/>
        </w:rPr>
      </w:pPr>
      <w:r w:rsidRPr="00FB5840">
        <w:rPr>
          <w:rFonts w:eastAsia="宋体"/>
          <w:sz w:val="20"/>
          <w:lang w:val="en-US" w:eastAsia="zh-CN"/>
        </w:rPr>
        <w:t>60 kHz with normal CP</w:t>
      </w:r>
      <w:r w:rsidRPr="00FB5840">
        <w:rPr>
          <w:rFonts w:eastAsia="宋体"/>
          <w:sz w:val="20"/>
          <w:lang w:val="en-US" w:eastAsia="zh-CN"/>
        </w:rPr>
        <w:tab/>
        <w:t>2, 7, n*14, where n</w:t>
      </w:r>
      <w:proofErr w:type="gramStart"/>
      <w:r w:rsidRPr="00FB5840">
        <w:rPr>
          <w:rFonts w:eastAsia="宋体"/>
          <w:sz w:val="20"/>
          <w:lang w:val="en-US" w:eastAsia="zh-CN"/>
        </w:rPr>
        <w:t>={</w:t>
      </w:r>
      <w:proofErr w:type="gramEnd"/>
      <w:r w:rsidRPr="00FB5840">
        <w:rPr>
          <w:rFonts w:eastAsia="宋体"/>
          <w:sz w:val="20"/>
          <w:lang w:val="en-US" w:eastAsia="zh-CN"/>
        </w:rPr>
        <w:t>1, 2, 4, 5, 8, 10, 16, 20, 32, 40, 64, 80, 128, 160, 256, 320, 512, 640, 1280, 2560}</w:t>
      </w:r>
    </w:p>
    <w:p w14:paraId="65F2A27E" w14:textId="77777777" w:rsidR="00A01A8D" w:rsidRPr="00FB5840" w:rsidRDefault="00A01A8D" w:rsidP="00A01A8D">
      <w:pPr>
        <w:spacing w:afterLines="50" w:after="120" w:line="300" w:lineRule="exact"/>
        <w:ind w:left="720"/>
        <w:jc w:val="both"/>
        <w:rPr>
          <w:rFonts w:eastAsia="宋体"/>
          <w:sz w:val="20"/>
          <w:lang w:val="en-US" w:eastAsia="zh-CN"/>
        </w:rPr>
      </w:pPr>
      <w:r w:rsidRPr="00FB5840">
        <w:rPr>
          <w:rFonts w:eastAsia="宋体"/>
          <w:sz w:val="20"/>
          <w:lang w:val="en-US" w:eastAsia="zh-CN"/>
        </w:rPr>
        <w:t>120 kHz:</w:t>
      </w:r>
      <w:r w:rsidRPr="00FB5840">
        <w:rPr>
          <w:rFonts w:eastAsia="宋体"/>
          <w:sz w:val="20"/>
          <w:lang w:val="en-US" w:eastAsia="zh-CN"/>
        </w:rPr>
        <w:tab/>
        <w:t>2, 7, n*14, where n</w:t>
      </w:r>
      <w:proofErr w:type="gramStart"/>
      <w:r w:rsidRPr="00FB5840">
        <w:rPr>
          <w:rFonts w:eastAsia="宋体"/>
          <w:sz w:val="20"/>
          <w:lang w:val="en-US" w:eastAsia="zh-CN"/>
        </w:rPr>
        <w:t>={</w:t>
      </w:r>
      <w:proofErr w:type="gramEnd"/>
      <w:r w:rsidRPr="00FB5840">
        <w:rPr>
          <w:rFonts w:eastAsia="宋体"/>
          <w:sz w:val="20"/>
          <w:lang w:val="en-US" w:eastAsia="zh-CN"/>
        </w:rPr>
        <w:t>1, 2, 4, 5, 8, 10, 16, 20, 32, 40, 64, 80, 128, 160, 256, 320, 512, 640, 1024, 1280, 2560, 5120}</w:t>
      </w:r>
    </w:p>
    <w:p w14:paraId="2850B72F" w14:textId="77777777" w:rsidR="00A01A8D" w:rsidRPr="009C4074" w:rsidRDefault="00A01A8D" w:rsidP="00A01A8D">
      <w:pPr>
        <w:spacing w:afterLines="50" w:after="120" w:line="300" w:lineRule="exact"/>
        <w:jc w:val="both"/>
        <w:rPr>
          <w:rFonts w:eastAsia="宋体"/>
          <w:sz w:val="22"/>
          <w:lang w:val="en-US" w:eastAsia="zh-CN"/>
        </w:rPr>
      </w:pPr>
      <w:r>
        <w:rPr>
          <w:rFonts w:eastAsia="宋体"/>
          <w:sz w:val="22"/>
          <w:lang w:val="en-US" w:eastAsia="zh-CN"/>
        </w:rPr>
        <w:t>An</w:t>
      </w:r>
      <w:r w:rsidRPr="00262F55">
        <w:rPr>
          <w:rFonts w:eastAsia="宋体"/>
          <w:sz w:val="22"/>
          <w:lang w:val="en-US" w:eastAsia="zh-CN"/>
        </w:rPr>
        <w:t xml:space="preserve"> offset </w:t>
      </w:r>
      <w:r>
        <w:rPr>
          <w:rFonts w:eastAsia="宋体"/>
          <w:sz w:val="22"/>
          <w:lang w:val="en-US" w:eastAsia="zh-CN"/>
        </w:rPr>
        <w:t xml:space="preserve">can be added </w:t>
      </w:r>
      <w:r w:rsidRPr="00262F55">
        <w:rPr>
          <w:rFonts w:eastAsia="宋体"/>
          <w:sz w:val="22"/>
          <w:lang w:val="en-US" w:eastAsia="zh-CN"/>
        </w:rPr>
        <w:t>for UL configured grant type 1 and type 2 as defined in TS 38.321 [3], clause 5.8.2</w:t>
      </w:r>
      <w:r>
        <w:rPr>
          <w:rFonts w:eastAsia="宋体"/>
          <w:sz w:val="22"/>
          <w:lang w:val="en-US" w:eastAsia="zh-CN"/>
        </w:rPr>
        <w:t xml:space="preserve"> in order to align </w:t>
      </w:r>
      <w:r w:rsidRPr="005C4016">
        <w:rPr>
          <w:rFonts w:eastAsia="宋体"/>
          <w:sz w:val="22"/>
          <w:lang w:val="en-US" w:eastAsia="zh-CN"/>
        </w:rPr>
        <w:t xml:space="preserve">the </w:t>
      </w:r>
      <w:r>
        <w:rPr>
          <w:rFonts w:eastAsia="宋体"/>
          <w:sz w:val="22"/>
          <w:lang w:val="en-US" w:eastAsia="zh-CN"/>
        </w:rPr>
        <w:t xml:space="preserve">configured grant with the </w:t>
      </w:r>
      <w:r w:rsidRPr="005C4016">
        <w:rPr>
          <w:rFonts w:eastAsia="宋体"/>
          <w:sz w:val="22"/>
          <w:lang w:val="en-US" w:eastAsia="zh-CN"/>
        </w:rPr>
        <w:t>XR packet arrival time</w:t>
      </w:r>
      <w:r>
        <w:rPr>
          <w:rFonts w:eastAsia="宋体"/>
          <w:sz w:val="22"/>
          <w:lang w:val="en-US" w:eastAsia="zh-CN"/>
        </w:rPr>
        <w:t>.</w:t>
      </w:r>
    </w:p>
    <w:p w14:paraId="3B903FC5" w14:textId="77777777" w:rsidR="00A01A8D" w:rsidRPr="009C4074" w:rsidRDefault="00A01A8D" w:rsidP="00A01A8D">
      <w:pPr>
        <w:spacing w:afterLines="50" w:after="120" w:line="300" w:lineRule="exact"/>
        <w:jc w:val="both"/>
        <w:rPr>
          <w:rFonts w:eastAsia="宋体"/>
          <w:sz w:val="22"/>
          <w:lang w:val="en-US" w:eastAsia="zh-CN"/>
        </w:rPr>
      </w:pPr>
      <w:r w:rsidRPr="009C4074">
        <w:rPr>
          <w:rFonts w:eastAsia="宋体"/>
          <w:sz w:val="22"/>
          <w:lang w:val="en-US" w:eastAsia="zh-CN"/>
        </w:rPr>
        <w:t>After an uplink grant is configured for a configured grant Type 1, the MAC entity shall consider sequentially that the Nth (N &gt;= 0) uplink grant occurs in the symbol for which:</w:t>
      </w:r>
    </w:p>
    <w:p w14:paraId="27EB3D2A" w14:textId="77777777" w:rsidR="00A01A8D" w:rsidRPr="005C4016" w:rsidRDefault="00A01A8D" w:rsidP="00A01A8D">
      <w:pPr>
        <w:spacing w:afterLines="50" w:after="120" w:line="300" w:lineRule="exact"/>
        <w:jc w:val="both"/>
        <w:rPr>
          <w:rFonts w:eastAsia="宋体"/>
          <w:i/>
          <w:iCs/>
          <w:sz w:val="20"/>
          <w:lang w:val="en-US" w:eastAsia="zh-CN"/>
        </w:rPr>
      </w:pPr>
      <w:r w:rsidRPr="005C4016">
        <w:rPr>
          <w:rFonts w:eastAsia="宋体"/>
          <w:i/>
          <w:iCs/>
          <w:sz w:val="20"/>
          <w:lang w:val="en-US" w:eastAsia="zh-CN"/>
        </w:rPr>
        <w:t xml:space="preserve">[(SFN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(slot number in the frame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 symbol number in the slot] =</w:t>
      </w:r>
    </w:p>
    <w:p w14:paraId="06962A82" w14:textId="77777777" w:rsidR="00A01A8D" w:rsidRPr="005C4016" w:rsidRDefault="00A01A8D" w:rsidP="00A01A8D">
      <w:pPr>
        <w:spacing w:afterLines="50" w:after="120" w:line="300" w:lineRule="exact"/>
        <w:jc w:val="both"/>
        <w:rPr>
          <w:rFonts w:eastAsia="宋体"/>
          <w:i/>
          <w:iCs/>
          <w:sz w:val="20"/>
          <w:lang w:val="en-US" w:eastAsia="zh-CN"/>
        </w:rPr>
      </w:pPr>
      <w:r w:rsidRPr="005C4016">
        <w:rPr>
          <w:rFonts w:eastAsia="宋体"/>
          <w:i/>
          <w:iCs/>
          <w:sz w:val="20"/>
          <w:lang w:val="en-US" w:eastAsia="zh-CN"/>
        </w:rPr>
        <w:t xml:space="preserve"> (</w:t>
      </w:r>
      <w:proofErr w:type="spellStart"/>
      <w:proofErr w:type="gramStart"/>
      <w:r w:rsidRPr="005C4016">
        <w:rPr>
          <w:rFonts w:eastAsia="宋体"/>
          <w:i/>
          <w:iCs/>
          <w:sz w:val="20"/>
          <w:lang w:val="en-US" w:eastAsia="zh-CN"/>
        </w:rPr>
        <w:t>timeReferenceSFN</w:t>
      </w:r>
      <w:proofErr w:type="spellEnd"/>
      <w:proofErr w:type="gramEnd"/>
      <w:r w:rsidRPr="005C4016">
        <w:rPr>
          <w:rFonts w:eastAsia="宋体"/>
          <w:i/>
          <w:iCs/>
          <w:sz w:val="20"/>
          <w:lang w:val="en-US" w:eastAsia="zh-CN"/>
        </w:rPr>
        <w:t xml:space="preserve">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timeDomainOffset</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startSymbol</w:t>
      </w:r>
      <w:proofErr w:type="spellEnd"/>
      <w:r w:rsidRPr="005C4016">
        <w:rPr>
          <w:rFonts w:eastAsia="宋体"/>
          <w:i/>
          <w:iCs/>
          <w:sz w:val="20"/>
          <w:lang w:val="en-US" w:eastAsia="zh-CN"/>
        </w:rPr>
        <w:t xml:space="preserve"> + N × periodicity + </w:t>
      </w:r>
      <w:proofErr w:type="spellStart"/>
      <w:r w:rsidRPr="00484EDC">
        <w:rPr>
          <w:rFonts w:eastAsia="宋体"/>
          <w:i/>
          <w:iCs/>
          <w:sz w:val="20"/>
          <w:lang w:val="en-US" w:eastAsia="zh-CN"/>
        </w:rPr>
        <w:t>kOffsetSymbols</w:t>
      </w:r>
      <w:proofErr w:type="spellEnd"/>
      <w:r w:rsidRPr="005C4016">
        <w:rPr>
          <w:rFonts w:eastAsia="宋体"/>
          <w:i/>
          <w:iCs/>
          <w:sz w:val="20"/>
          <w:lang w:val="en-US" w:eastAsia="zh-CN"/>
        </w:rPr>
        <w:t xml:space="preserve">) modulo (1024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w:t>
      </w:r>
    </w:p>
    <w:p w14:paraId="49E9842F" w14:textId="77777777" w:rsidR="00A01A8D" w:rsidRPr="009C4074" w:rsidRDefault="00A01A8D" w:rsidP="00A01A8D">
      <w:pPr>
        <w:spacing w:afterLines="50" w:after="120" w:line="300" w:lineRule="exact"/>
        <w:jc w:val="both"/>
        <w:rPr>
          <w:rFonts w:eastAsia="宋体"/>
          <w:sz w:val="22"/>
          <w:lang w:val="en-US" w:eastAsia="zh-CN"/>
        </w:rPr>
      </w:pPr>
      <w:r w:rsidRPr="009C4074">
        <w:rPr>
          <w:rFonts w:eastAsia="宋体"/>
          <w:sz w:val="22"/>
          <w:lang w:val="en-US" w:eastAsia="zh-CN"/>
        </w:rPr>
        <w:t>After an uplink grant is configured for a configured grant Type 2, the MAC entity shall consider sequentially that the Nth (N &gt;= 0) uplink grant occurs in the symbol for which:</w:t>
      </w:r>
    </w:p>
    <w:p w14:paraId="1E80D971" w14:textId="77777777" w:rsidR="00A01A8D" w:rsidRPr="005C4016" w:rsidRDefault="00A01A8D" w:rsidP="00A01A8D">
      <w:pPr>
        <w:spacing w:afterLines="50" w:after="120" w:line="300" w:lineRule="exact"/>
        <w:jc w:val="both"/>
        <w:rPr>
          <w:rFonts w:eastAsia="宋体"/>
          <w:i/>
          <w:iCs/>
          <w:sz w:val="20"/>
          <w:lang w:val="en-US" w:eastAsia="zh-CN"/>
        </w:rPr>
      </w:pPr>
      <w:r w:rsidRPr="005C4016">
        <w:rPr>
          <w:rFonts w:eastAsia="宋体"/>
          <w:i/>
          <w:iCs/>
          <w:sz w:val="20"/>
          <w:lang w:val="en-US" w:eastAsia="zh-CN"/>
        </w:rPr>
        <w:t xml:space="preserve">[(SFN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(slot number in the frame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 symbol number in the slot] =</w:t>
      </w:r>
    </w:p>
    <w:p w14:paraId="502279C6" w14:textId="77777777" w:rsidR="00A01A8D" w:rsidRPr="005C4016" w:rsidRDefault="00A01A8D" w:rsidP="00A01A8D">
      <w:pPr>
        <w:spacing w:afterLines="50" w:after="120" w:line="300" w:lineRule="exact"/>
        <w:jc w:val="both"/>
        <w:rPr>
          <w:rFonts w:eastAsia="宋体"/>
          <w:i/>
          <w:iCs/>
          <w:sz w:val="20"/>
          <w:lang w:val="en-US" w:eastAsia="zh-CN"/>
        </w:rPr>
      </w:pPr>
      <w:r w:rsidRPr="005C4016">
        <w:rPr>
          <w:rFonts w:eastAsia="宋体"/>
          <w:i/>
          <w:iCs/>
          <w:sz w:val="20"/>
          <w:lang w:val="en-US" w:eastAsia="zh-CN"/>
        </w:rPr>
        <w:lastRenderedPageBreak/>
        <w:t>[(</w:t>
      </w:r>
      <w:proofErr w:type="spellStart"/>
      <w:r w:rsidRPr="005C4016">
        <w:rPr>
          <w:rFonts w:eastAsia="宋体"/>
          <w:i/>
          <w:iCs/>
          <w:sz w:val="20"/>
          <w:lang w:val="en-US" w:eastAsia="zh-CN"/>
        </w:rPr>
        <w:t>SFNstart</w:t>
      </w:r>
      <w:proofErr w:type="spellEnd"/>
      <w:r w:rsidRPr="005C4016">
        <w:rPr>
          <w:rFonts w:eastAsia="宋体"/>
          <w:i/>
          <w:iCs/>
          <w:sz w:val="20"/>
          <w:lang w:val="en-US" w:eastAsia="zh-CN"/>
        </w:rPr>
        <w:t xml:space="preserve"> time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slotstart</w:t>
      </w:r>
      <w:proofErr w:type="spellEnd"/>
      <w:r w:rsidRPr="005C4016">
        <w:rPr>
          <w:rFonts w:eastAsia="宋体"/>
          <w:i/>
          <w:iCs/>
          <w:sz w:val="20"/>
          <w:lang w:val="en-US" w:eastAsia="zh-CN"/>
        </w:rPr>
        <w:t xml:space="preserve"> time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symbolstart</w:t>
      </w:r>
      <w:proofErr w:type="spellEnd"/>
      <w:r w:rsidRPr="005C4016">
        <w:rPr>
          <w:rFonts w:eastAsia="宋体"/>
          <w:i/>
          <w:iCs/>
          <w:sz w:val="20"/>
          <w:lang w:val="en-US" w:eastAsia="zh-CN"/>
        </w:rPr>
        <w:t xml:space="preserve"> time) + N × periodicity + </w:t>
      </w:r>
      <w:proofErr w:type="spellStart"/>
      <w:r w:rsidRPr="00484EDC">
        <w:rPr>
          <w:rFonts w:eastAsia="宋体"/>
          <w:i/>
          <w:iCs/>
          <w:sz w:val="20"/>
          <w:lang w:val="en-US" w:eastAsia="zh-CN"/>
        </w:rPr>
        <w:t>kOffsetSymbols</w:t>
      </w:r>
      <w:proofErr w:type="spellEnd"/>
      <w:r w:rsidRPr="005C4016">
        <w:rPr>
          <w:rFonts w:eastAsia="宋体"/>
          <w:i/>
          <w:iCs/>
          <w:sz w:val="20"/>
          <w:lang w:val="en-US" w:eastAsia="zh-CN"/>
        </w:rPr>
        <w:t xml:space="preserve">] modulo (1024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w:t>
      </w:r>
    </w:p>
    <w:p w14:paraId="55A683D6" w14:textId="77777777" w:rsidR="00A01A8D" w:rsidRDefault="00A01A8D" w:rsidP="00A01A8D">
      <w:pPr>
        <w:spacing w:afterLines="50" w:after="120" w:line="300" w:lineRule="exact"/>
        <w:jc w:val="both"/>
        <w:rPr>
          <w:rFonts w:eastAsia="宋体"/>
          <w:sz w:val="22"/>
          <w:lang w:val="en-US" w:eastAsia="zh-CN"/>
        </w:rPr>
      </w:pPr>
      <w:r w:rsidRPr="009C4074">
        <w:rPr>
          <w:rFonts w:eastAsia="宋体"/>
          <w:sz w:val="22"/>
          <w:lang w:val="en-US" w:eastAsia="zh-CN"/>
        </w:rPr>
        <w:t xml:space="preserve">- </w:t>
      </w:r>
      <w:proofErr w:type="gramStart"/>
      <w:r w:rsidRPr="009C4074">
        <w:rPr>
          <w:rFonts w:eastAsia="宋体"/>
          <w:sz w:val="22"/>
          <w:lang w:val="en-US" w:eastAsia="zh-CN"/>
        </w:rPr>
        <w:t>where</w:t>
      </w:r>
      <w:proofErr w:type="gramEnd"/>
      <w:r w:rsidRPr="009C4074">
        <w:rPr>
          <w:rFonts w:eastAsia="宋体"/>
          <w:sz w:val="22"/>
          <w:lang w:val="en-US" w:eastAsia="zh-CN"/>
        </w:rPr>
        <w:t xml:space="preserve"> </w:t>
      </w:r>
      <w:proofErr w:type="spellStart"/>
      <w:r w:rsidRPr="009C4074">
        <w:rPr>
          <w:rFonts w:eastAsia="宋体"/>
          <w:sz w:val="22"/>
          <w:lang w:val="en-US" w:eastAsia="zh-CN"/>
        </w:rPr>
        <w:t>kOffsetSymbols</w:t>
      </w:r>
      <w:proofErr w:type="spellEnd"/>
      <w:r w:rsidRPr="009C4074">
        <w:rPr>
          <w:rFonts w:eastAsia="宋体"/>
          <w:sz w:val="22"/>
          <w:lang w:val="en-US" w:eastAsia="zh-CN"/>
        </w:rPr>
        <w:t xml:space="preserve">= </w:t>
      </w:r>
    </w:p>
    <w:p w14:paraId="701C7996" w14:textId="77777777" w:rsidR="00A01A8D" w:rsidRPr="009C4074" w:rsidRDefault="00A01A8D" w:rsidP="00A01A8D">
      <w:pPr>
        <w:spacing w:afterLines="50" w:after="120" w:line="300" w:lineRule="exact"/>
        <w:ind w:left="1440" w:firstLine="720"/>
        <w:jc w:val="both"/>
        <w:rPr>
          <w:rFonts w:eastAsia="宋体"/>
          <w:sz w:val="22"/>
          <w:lang w:val="en-US" w:eastAsia="zh-CN"/>
        </w:rPr>
      </w:pPr>
      <w:r w:rsidRPr="009C4074">
        <w:rPr>
          <w:rFonts w:ascii="Cambria Math" w:eastAsia="宋体" w:hAnsi="Cambria Math" w:cs="Cambria Math"/>
          <w:sz w:val="22"/>
          <w:lang w:val="en-US" w:eastAsia="zh-CN"/>
        </w:rPr>
        <w:t>⌈</w:t>
      </w:r>
      <w:r w:rsidRPr="009C4074">
        <w:rPr>
          <w:rFonts w:eastAsia="宋体"/>
          <w:sz w:val="22"/>
          <w:lang w:val="en-US" w:eastAsia="zh-CN"/>
        </w:rPr>
        <w:t xml:space="preserve"> (1000ms/fps *2^µ *</w:t>
      </w:r>
      <w:proofErr w:type="spellStart"/>
      <w:r w:rsidRPr="009C4074">
        <w:rPr>
          <w:rFonts w:eastAsia="宋体"/>
          <w:sz w:val="22"/>
          <w:lang w:val="en-US" w:eastAsia="zh-CN"/>
        </w:rPr>
        <w:t>numberOfSymbolsPerSlot</w:t>
      </w:r>
      <w:proofErr w:type="spellEnd"/>
      <w:r w:rsidRPr="009C4074">
        <w:rPr>
          <w:rFonts w:eastAsia="宋体"/>
          <w:sz w:val="22"/>
          <w:lang w:val="en-US" w:eastAsia="zh-CN"/>
        </w:rPr>
        <w:t xml:space="preserve"> – periodicity) * N</w:t>
      </w:r>
      <w:r w:rsidRPr="009C4074">
        <w:rPr>
          <w:rFonts w:ascii="Cambria Math" w:eastAsia="宋体" w:hAnsi="Cambria Math" w:cs="Cambria Math"/>
          <w:sz w:val="22"/>
          <w:lang w:val="en-US" w:eastAsia="zh-CN"/>
        </w:rPr>
        <w:t>⌉</w:t>
      </w:r>
      <w:r w:rsidRPr="009C4074">
        <w:rPr>
          <w:rFonts w:eastAsia="宋体"/>
          <w:sz w:val="22"/>
          <w:lang w:val="en-US" w:eastAsia="zh-CN"/>
        </w:rPr>
        <w:t xml:space="preserve">  </w:t>
      </w:r>
    </w:p>
    <w:p w14:paraId="0F716F53" w14:textId="77777777" w:rsidR="00A01A8D" w:rsidRPr="00AF14EB" w:rsidRDefault="00A01A8D" w:rsidP="00A01A8D">
      <w:pPr>
        <w:pStyle w:val="aff"/>
        <w:numPr>
          <w:ilvl w:val="0"/>
          <w:numId w:val="27"/>
        </w:numPr>
        <w:spacing w:afterLines="50" w:after="120" w:line="300" w:lineRule="exact"/>
        <w:ind w:leftChars="0"/>
        <w:jc w:val="both"/>
        <w:rPr>
          <w:rFonts w:eastAsia="宋体"/>
          <w:sz w:val="22"/>
          <w:lang w:val="en-US" w:eastAsia="zh-CN"/>
        </w:rPr>
      </w:pPr>
      <w:r w:rsidRPr="00AF14EB">
        <w:rPr>
          <w:rFonts w:eastAsia="宋体"/>
          <w:sz w:val="22"/>
          <w:lang w:val="en-US" w:eastAsia="zh-CN"/>
        </w:rPr>
        <w:t>where N is for Nth grant</w:t>
      </w:r>
    </w:p>
    <w:p w14:paraId="0DC87223" w14:textId="77777777" w:rsidR="00A01A8D" w:rsidRPr="00750691" w:rsidRDefault="00A01A8D" w:rsidP="00A01A8D">
      <w:pPr>
        <w:pStyle w:val="aff"/>
        <w:numPr>
          <w:ilvl w:val="0"/>
          <w:numId w:val="28"/>
        </w:numPr>
        <w:spacing w:afterLines="50" w:after="120" w:line="300" w:lineRule="exact"/>
        <w:ind w:leftChars="0"/>
        <w:jc w:val="both"/>
        <w:rPr>
          <w:rFonts w:eastAsia="宋体"/>
          <w:sz w:val="22"/>
          <w:lang w:val="en-US" w:eastAsia="zh-CN"/>
        </w:rPr>
      </w:pPr>
      <w:r w:rsidRPr="00750691">
        <w:rPr>
          <w:rFonts w:eastAsia="宋体"/>
          <w:sz w:val="22"/>
          <w:lang w:val="en-US" w:eastAsia="zh-CN"/>
        </w:rPr>
        <w:t>‘fps’ (frame per second) is the frame rate for XR</w:t>
      </w:r>
    </w:p>
    <w:p w14:paraId="5DCF57EB" w14:textId="77777777" w:rsidR="00A01A8D" w:rsidRDefault="00A01A8D" w:rsidP="00A01A8D">
      <w:pPr>
        <w:spacing w:afterLines="50" w:after="120" w:line="300" w:lineRule="exact"/>
        <w:jc w:val="both"/>
        <w:rPr>
          <w:rFonts w:eastAsia="宋体"/>
          <w:sz w:val="22"/>
          <w:lang w:val="en-US" w:eastAsia="zh-CN"/>
        </w:rPr>
      </w:pPr>
      <w:r w:rsidRPr="002A1CB2">
        <w:rPr>
          <w:rFonts w:eastAsia="宋体"/>
          <w:sz w:val="22"/>
          <w:lang w:val="en-US" w:eastAsia="zh-CN"/>
        </w:rPr>
        <w:t xml:space="preserve">As a </w:t>
      </w:r>
      <w:r>
        <w:rPr>
          <w:rFonts w:eastAsia="宋体"/>
          <w:sz w:val="22"/>
          <w:lang w:val="en-US" w:eastAsia="zh-CN"/>
        </w:rPr>
        <w:t xml:space="preserve">burst of transport block transmissions </w:t>
      </w:r>
      <w:r w:rsidRPr="002A1CB2">
        <w:rPr>
          <w:rFonts w:eastAsia="宋体"/>
          <w:sz w:val="22"/>
          <w:lang w:val="en-US" w:eastAsia="zh-CN"/>
        </w:rPr>
        <w:t xml:space="preserve">across a number of consecutive slots </w:t>
      </w:r>
      <w:r>
        <w:rPr>
          <w:rFonts w:eastAsia="宋体"/>
          <w:sz w:val="22"/>
          <w:lang w:val="en-US" w:eastAsia="zh-CN"/>
        </w:rPr>
        <w:t xml:space="preserve">may </w:t>
      </w:r>
      <w:r w:rsidRPr="002A1CB2">
        <w:rPr>
          <w:rFonts w:eastAsia="宋体"/>
          <w:sz w:val="22"/>
          <w:lang w:val="en-US" w:eastAsia="zh-CN"/>
        </w:rPr>
        <w:t xml:space="preserve">often be needed to deliver a </w:t>
      </w:r>
      <w:r>
        <w:rPr>
          <w:rFonts w:eastAsia="宋体"/>
          <w:sz w:val="22"/>
          <w:lang w:val="en-US" w:eastAsia="zh-CN"/>
        </w:rPr>
        <w:t xml:space="preserve">single </w:t>
      </w:r>
      <w:r w:rsidRPr="002A1CB2">
        <w:rPr>
          <w:rFonts w:eastAsia="宋体"/>
          <w:sz w:val="22"/>
          <w:lang w:val="en-US" w:eastAsia="zh-CN"/>
        </w:rPr>
        <w:t>XR packet,</w:t>
      </w:r>
      <w:r w:rsidRPr="00231ADB">
        <w:rPr>
          <w:rFonts w:eastAsia="宋体"/>
          <w:sz w:val="22"/>
          <w:lang w:val="en-US" w:eastAsia="zh-CN"/>
        </w:rPr>
        <w:t xml:space="preserve"> a duration in number of consecutive slots </w:t>
      </w:r>
      <w:r>
        <w:rPr>
          <w:rFonts w:eastAsia="宋体"/>
          <w:sz w:val="22"/>
          <w:lang w:val="en-US" w:eastAsia="zh-CN"/>
        </w:rPr>
        <w:t xml:space="preserve">can be defined so that each configured grant may support </w:t>
      </w:r>
      <w:r w:rsidRPr="00231ADB">
        <w:rPr>
          <w:rFonts w:eastAsia="宋体"/>
          <w:sz w:val="22"/>
          <w:lang w:val="en-US" w:eastAsia="zh-CN"/>
        </w:rPr>
        <w:t>multi</w:t>
      </w:r>
      <w:r>
        <w:rPr>
          <w:rFonts w:eastAsia="宋体"/>
          <w:sz w:val="22"/>
          <w:lang w:val="en-US" w:eastAsia="zh-CN"/>
        </w:rPr>
        <w:t xml:space="preserve">ple </w:t>
      </w:r>
      <w:r w:rsidRPr="00231ADB">
        <w:rPr>
          <w:rFonts w:eastAsia="宋体"/>
          <w:sz w:val="22"/>
          <w:lang w:val="en-US" w:eastAsia="zh-CN"/>
        </w:rPr>
        <w:t>transport block transmissions</w:t>
      </w:r>
      <w:r>
        <w:rPr>
          <w:rFonts w:eastAsia="宋体"/>
          <w:sz w:val="22"/>
          <w:lang w:val="en-US" w:eastAsia="zh-CN"/>
        </w:rPr>
        <w:t>.</w:t>
      </w:r>
      <w:r w:rsidRPr="000B24E7">
        <w:t xml:space="preserve"> </w:t>
      </w:r>
      <w:r w:rsidRPr="000B24E7">
        <w:rPr>
          <w:rFonts w:eastAsia="宋体"/>
          <w:sz w:val="22"/>
          <w:lang w:val="en-US" w:eastAsia="zh-CN"/>
        </w:rPr>
        <w:t>‘</w:t>
      </w:r>
      <w:proofErr w:type="gramStart"/>
      <w:r w:rsidRPr="000B24E7">
        <w:rPr>
          <w:rFonts w:eastAsia="宋体"/>
          <w:sz w:val="22"/>
          <w:lang w:val="en-US" w:eastAsia="zh-CN"/>
        </w:rPr>
        <w:t>cg-</w:t>
      </w:r>
      <w:proofErr w:type="spellStart"/>
      <w:r w:rsidRPr="000B24E7">
        <w:rPr>
          <w:rFonts w:eastAsia="宋体"/>
          <w:sz w:val="22"/>
          <w:lang w:val="en-US" w:eastAsia="zh-CN"/>
        </w:rPr>
        <w:t>nrofSlots</w:t>
      </w:r>
      <w:proofErr w:type="spellEnd"/>
      <w:proofErr w:type="gramEnd"/>
      <w:r w:rsidRPr="000B24E7">
        <w:rPr>
          <w:rFonts w:eastAsia="宋体"/>
          <w:sz w:val="22"/>
          <w:lang w:val="en-US" w:eastAsia="zh-CN"/>
        </w:rPr>
        <w:t>’ may be reused to transmit different transport blocks if PUSCH repetition type is not set.</w:t>
      </w:r>
    </w:p>
    <w:p w14:paraId="766CBCD7" w14:textId="77777777" w:rsidR="00A01A8D" w:rsidRPr="009A612E" w:rsidRDefault="00A01A8D" w:rsidP="00A01A8D">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Pr>
          <w:rFonts w:eastAsia="宋体"/>
          <w:b/>
          <w:sz w:val="22"/>
          <w:u w:val="single"/>
          <w:lang w:val="en-US" w:eastAsia="zh-CN"/>
        </w:rPr>
        <w:t>3</w:t>
      </w:r>
      <w:r w:rsidRPr="009A612E">
        <w:rPr>
          <w:rFonts w:eastAsia="宋体"/>
          <w:b/>
          <w:sz w:val="22"/>
          <w:u w:val="single"/>
          <w:lang w:val="en-US" w:eastAsia="zh-CN"/>
        </w:rPr>
        <w:t>:</w:t>
      </w:r>
    </w:p>
    <w:p w14:paraId="44958894" w14:textId="77777777" w:rsidR="00A01A8D" w:rsidRDefault="00A01A8D" w:rsidP="00A01A8D">
      <w:pPr>
        <w:pStyle w:val="aff"/>
        <w:numPr>
          <w:ilvl w:val="0"/>
          <w:numId w:val="9"/>
        </w:numPr>
        <w:spacing w:afterLines="50" w:after="120"/>
        <w:ind w:leftChars="0"/>
        <w:jc w:val="both"/>
        <w:rPr>
          <w:rFonts w:eastAsia="宋体"/>
          <w:i/>
          <w:sz w:val="22"/>
          <w:lang w:val="en-US" w:eastAsia="zh-CN"/>
        </w:rPr>
      </w:pPr>
      <w:r w:rsidRPr="00527383">
        <w:rPr>
          <w:rFonts w:eastAsia="宋体" w:hint="eastAsia"/>
          <w:i/>
          <w:sz w:val="22"/>
          <w:lang w:val="en-US" w:eastAsia="zh-CN"/>
        </w:rPr>
        <w:t>S</w:t>
      </w:r>
      <w:r w:rsidRPr="00527383">
        <w:rPr>
          <w:rFonts w:eastAsia="宋体"/>
          <w:i/>
          <w:sz w:val="22"/>
          <w:lang w:val="en-US" w:eastAsia="zh-CN"/>
        </w:rPr>
        <w:t xml:space="preserve">tudy </w:t>
      </w:r>
      <w:r>
        <w:rPr>
          <w:rFonts w:eastAsia="宋体"/>
          <w:i/>
          <w:sz w:val="22"/>
          <w:lang w:val="en-US" w:eastAsia="zh-CN"/>
        </w:rPr>
        <w:t xml:space="preserve">enhancement for </w:t>
      </w:r>
      <w:r w:rsidRPr="00527383">
        <w:rPr>
          <w:rFonts w:eastAsia="宋体"/>
          <w:i/>
          <w:sz w:val="22"/>
          <w:lang w:val="en-US" w:eastAsia="zh-CN"/>
        </w:rPr>
        <w:t>the mismatch between the periodicity of SPS/CG configuration and the XR packet arrival time.</w:t>
      </w:r>
    </w:p>
    <w:p w14:paraId="37A57500" w14:textId="77777777" w:rsidR="00A01A8D" w:rsidRPr="009A612E" w:rsidRDefault="00A01A8D" w:rsidP="00A01A8D">
      <w:pPr>
        <w:spacing w:afterLines="50" w:after="120"/>
        <w:jc w:val="both"/>
        <w:rPr>
          <w:rFonts w:eastAsia="宋体"/>
          <w:b/>
          <w:sz w:val="22"/>
          <w:u w:val="single"/>
          <w:lang w:val="en-US" w:eastAsia="zh-CN"/>
        </w:rPr>
      </w:pPr>
      <w:bookmarkStart w:id="2" w:name="_Hlk101795788"/>
      <w:r w:rsidRPr="009A612E">
        <w:rPr>
          <w:rFonts w:eastAsia="宋体"/>
          <w:b/>
          <w:sz w:val="22"/>
          <w:u w:val="single"/>
          <w:lang w:val="en-US" w:eastAsia="zh-CN"/>
        </w:rPr>
        <w:t xml:space="preserve">Proposal </w:t>
      </w:r>
      <w:r>
        <w:rPr>
          <w:rFonts w:eastAsia="宋体"/>
          <w:b/>
          <w:sz w:val="22"/>
          <w:u w:val="single"/>
          <w:lang w:val="en-US" w:eastAsia="zh-CN"/>
        </w:rPr>
        <w:t>4</w:t>
      </w:r>
      <w:r w:rsidRPr="009A612E">
        <w:rPr>
          <w:rFonts w:eastAsia="宋体"/>
          <w:b/>
          <w:sz w:val="22"/>
          <w:u w:val="single"/>
          <w:lang w:val="en-US" w:eastAsia="zh-CN"/>
        </w:rPr>
        <w:t>:</w:t>
      </w:r>
    </w:p>
    <w:bookmarkEnd w:id="2"/>
    <w:p w14:paraId="618655AB" w14:textId="77777777" w:rsidR="00A01A8D" w:rsidRPr="009A240C" w:rsidRDefault="00A01A8D" w:rsidP="009A240C">
      <w:pPr>
        <w:pStyle w:val="aff"/>
        <w:numPr>
          <w:ilvl w:val="0"/>
          <w:numId w:val="9"/>
        </w:numPr>
        <w:spacing w:afterLines="50" w:after="120"/>
        <w:ind w:leftChars="0"/>
        <w:jc w:val="both"/>
        <w:rPr>
          <w:rFonts w:eastAsia="宋体"/>
          <w:i/>
          <w:sz w:val="22"/>
          <w:lang w:val="en-US" w:eastAsia="zh-CN"/>
        </w:rPr>
      </w:pPr>
      <w:r w:rsidRPr="009A240C">
        <w:rPr>
          <w:rFonts w:eastAsia="宋体"/>
          <w:i/>
          <w:sz w:val="22"/>
          <w:lang w:val="en-US" w:eastAsia="zh-CN"/>
        </w:rPr>
        <w:t xml:space="preserve">Specify XR specific configured grant offset parameter such as </w:t>
      </w:r>
      <w:proofErr w:type="spellStart"/>
      <w:r w:rsidRPr="009A240C">
        <w:rPr>
          <w:rFonts w:eastAsia="宋体"/>
          <w:i/>
          <w:sz w:val="22"/>
          <w:lang w:val="en-US" w:eastAsia="zh-CN"/>
        </w:rPr>
        <w:t>kOffsetSymbols</w:t>
      </w:r>
      <w:proofErr w:type="spellEnd"/>
      <w:r w:rsidRPr="009A240C">
        <w:rPr>
          <w:rFonts w:eastAsia="宋体"/>
          <w:i/>
          <w:sz w:val="22"/>
          <w:lang w:val="en-US" w:eastAsia="zh-CN"/>
        </w:rPr>
        <w:t xml:space="preserve"> in Search Space Set configuration.</w:t>
      </w:r>
    </w:p>
    <w:p w14:paraId="799164B3" w14:textId="77777777" w:rsidR="00A01A8D" w:rsidRPr="00B97437" w:rsidRDefault="00A01A8D" w:rsidP="00A01A8D">
      <w:pPr>
        <w:spacing w:afterLines="50" w:after="120" w:line="300" w:lineRule="exact"/>
        <w:jc w:val="both"/>
        <w:rPr>
          <w:rFonts w:eastAsia="宋体"/>
          <w:b/>
          <w:bCs/>
          <w:sz w:val="22"/>
          <w:u w:val="single"/>
          <w:lang w:val="en-US" w:eastAsia="zh-CN"/>
        </w:rPr>
      </w:pPr>
      <w:r w:rsidRPr="00B97437">
        <w:rPr>
          <w:rFonts w:eastAsia="宋体"/>
          <w:b/>
          <w:bCs/>
          <w:sz w:val="22"/>
          <w:u w:val="single"/>
          <w:lang w:val="en-US" w:eastAsia="zh-CN"/>
        </w:rPr>
        <w:t>Proposal 5:</w:t>
      </w:r>
    </w:p>
    <w:p w14:paraId="59D1103A" w14:textId="77777777" w:rsidR="00A01A8D" w:rsidRPr="009A240C" w:rsidRDefault="00A01A8D" w:rsidP="009A240C">
      <w:pPr>
        <w:pStyle w:val="aff"/>
        <w:numPr>
          <w:ilvl w:val="0"/>
          <w:numId w:val="9"/>
        </w:numPr>
        <w:spacing w:afterLines="50" w:after="120"/>
        <w:ind w:leftChars="0"/>
        <w:jc w:val="both"/>
        <w:rPr>
          <w:rFonts w:eastAsia="宋体"/>
          <w:i/>
          <w:sz w:val="22"/>
          <w:lang w:val="en-US" w:eastAsia="zh-CN"/>
        </w:rPr>
      </w:pPr>
      <w:r w:rsidRPr="009A240C">
        <w:rPr>
          <w:rFonts w:eastAsia="宋体"/>
          <w:i/>
          <w:sz w:val="22"/>
          <w:lang w:val="en-US" w:eastAsia="zh-CN"/>
        </w:rPr>
        <w:t>‘</w:t>
      </w:r>
      <w:proofErr w:type="gramStart"/>
      <w:r w:rsidRPr="009A240C">
        <w:rPr>
          <w:rFonts w:eastAsia="宋体"/>
          <w:i/>
          <w:sz w:val="22"/>
          <w:lang w:val="en-US" w:eastAsia="zh-CN"/>
        </w:rPr>
        <w:t>cg-</w:t>
      </w:r>
      <w:proofErr w:type="spellStart"/>
      <w:r w:rsidRPr="009A240C">
        <w:rPr>
          <w:rFonts w:eastAsia="宋体"/>
          <w:i/>
          <w:sz w:val="22"/>
          <w:lang w:val="en-US" w:eastAsia="zh-CN"/>
        </w:rPr>
        <w:t>nrofSlots</w:t>
      </w:r>
      <w:proofErr w:type="spellEnd"/>
      <w:proofErr w:type="gramEnd"/>
      <w:r w:rsidRPr="009A240C">
        <w:rPr>
          <w:rFonts w:eastAsia="宋体"/>
          <w:i/>
          <w:sz w:val="22"/>
          <w:lang w:val="en-US" w:eastAsia="zh-CN"/>
        </w:rPr>
        <w:t>’ may be reused to transmit different transport blocks if PUSCH repetition type is not set.</w:t>
      </w:r>
    </w:p>
    <w:p w14:paraId="44685BCF" w14:textId="77777777" w:rsidR="00A01A8D" w:rsidRPr="00B97437" w:rsidRDefault="00A01A8D" w:rsidP="00A01A8D">
      <w:pPr>
        <w:spacing w:afterLines="50" w:after="120"/>
        <w:jc w:val="both"/>
        <w:rPr>
          <w:rFonts w:eastAsia="宋体"/>
          <w:b/>
          <w:bCs/>
          <w:iCs/>
          <w:sz w:val="22"/>
          <w:u w:val="single"/>
          <w:lang w:val="en-US" w:eastAsia="zh-CN"/>
        </w:rPr>
      </w:pPr>
      <w:r w:rsidRPr="00B97437">
        <w:rPr>
          <w:rFonts w:eastAsia="宋体"/>
          <w:b/>
          <w:bCs/>
          <w:iCs/>
          <w:sz w:val="22"/>
          <w:u w:val="single"/>
          <w:lang w:val="en-US" w:eastAsia="zh-CN"/>
        </w:rPr>
        <w:t xml:space="preserve">Proposal 6: </w:t>
      </w:r>
    </w:p>
    <w:p w14:paraId="7296ECC3" w14:textId="77777777" w:rsidR="00A01A8D" w:rsidRPr="00B97437" w:rsidRDefault="00A01A8D" w:rsidP="009A240C">
      <w:pPr>
        <w:pStyle w:val="aff"/>
        <w:numPr>
          <w:ilvl w:val="0"/>
          <w:numId w:val="9"/>
        </w:numPr>
        <w:spacing w:afterLines="50" w:after="120"/>
        <w:ind w:leftChars="0"/>
        <w:jc w:val="both"/>
        <w:rPr>
          <w:rFonts w:eastAsia="宋体"/>
          <w:i/>
          <w:sz w:val="22"/>
          <w:lang w:val="en-US" w:eastAsia="zh-CN"/>
        </w:rPr>
      </w:pPr>
      <w:bookmarkStart w:id="3" w:name="_GoBack"/>
      <w:r w:rsidRPr="00B97437">
        <w:rPr>
          <w:rFonts w:eastAsia="宋体"/>
          <w:i/>
          <w:sz w:val="22"/>
          <w:lang w:val="en-US" w:eastAsia="zh-CN"/>
        </w:rPr>
        <w:t>Specify a higher layer parameter of ‘frame per second’ for the frame rate of XR traffic.</w:t>
      </w:r>
    </w:p>
    <w:bookmarkEnd w:id="3"/>
    <w:p w14:paraId="634B9675" w14:textId="2305E981" w:rsidR="009C4074" w:rsidRPr="00B97437" w:rsidRDefault="009C4074" w:rsidP="00A01A8D">
      <w:pPr>
        <w:spacing w:afterLines="50" w:after="120"/>
        <w:jc w:val="both"/>
        <w:rPr>
          <w:rFonts w:eastAsia="宋体"/>
          <w:i/>
          <w:sz w:val="22"/>
          <w:lang w:val="en-US" w:eastAsia="zh-CN"/>
        </w:rPr>
      </w:pPr>
    </w:p>
    <w:p w14:paraId="6E2E27B8" w14:textId="06513E10" w:rsidR="00211AAC" w:rsidRDefault="005A56D1" w:rsidP="00211AAC">
      <w:pPr>
        <w:spacing w:afterLines="50" w:after="120"/>
        <w:jc w:val="both"/>
        <w:rPr>
          <w:rFonts w:eastAsia="宋体"/>
          <w:bCs/>
          <w:sz w:val="22"/>
          <w:szCs w:val="22"/>
          <w:lang w:val="en-US" w:eastAsia="zh-CN"/>
        </w:rPr>
      </w:pPr>
      <w:r>
        <w:rPr>
          <w:rFonts w:eastAsia="宋体"/>
          <w:bCs/>
          <w:sz w:val="22"/>
          <w:szCs w:val="22"/>
          <w:lang w:val="en-US" w:eastAsia="zh-CN"/>
        </w:rPr>
        <w:t>From a</w:t>
      </w:r>
      <w:r w:rsidR="00D85A4F">
        <w:rPr>
          <w:rFonts w:eastAsia="宋体"/>
          <w:bCs/>
          <w:sz w:val="22"/>
          <w:szCs w:val="22"/>
          <w:lang w:val="en-US" w:eastAsia="zh-CN"/>
        </w:rPr>
        <w:t>n</w:t>
      </w:r>
      <w:r>
        <w:rPr>
          <w:rFonts w:eastAsia="宋体"/>
          <w:bCs/>
          <w:sz w:val="22"/>
          <w:szCs w:val="22"/>
          <w:lang w:val="en-US" w:eastAsia="zh-CN"/>
        </w:rPr>
        <w:t xml:space="preserve"> E2E perspective, </w:t>
      </w:r>
      <w:r w:rsidR="00D85A4F">
        <w:rPr>
          <w:rFonts w:eastAsia="宋体"/>
          <w:bCs/>
          <w:sz w:val="22"/>
          <w:szCs w:val="22"/>
          <w:lang w:val="en-US" w:eastAsia="zh-CN"/>
        </w:rPr>
        <w:t xml:space="preserve">an </w:t>
      </w:r>
      <w:r w:rsidR="001F42E7">
        <w:rPr>
          <w:rFonts w:eastAsia="宋体"/>
          <w:bCs/>
          <w:sz w:val="22"/>
          <w:szCs w:val="22"/>
          <w:lang w:val="en-US" w:eastAsia="zh-CN"/>
        </w:rPr>
        <w:t>A</w:t>
      </w:r>
      <w:r w:rsidR="00D85A4F">
        <w:rPr>
          <w:rFonts w:eastAsia="宋体"/>
          <w:bCs/>
          <w:sz w:val="22"/>
          <w:szCs w:val="22"/>
          <w:lang w:val="en-US" w:eastAsia="zh-CN"/>
        </w:rPr>
        <w:t xml:space="preserve">pplication </w:t>
      </w:r>
      <w:r w:rsidR="001F42E7">
        <w:rPr>
          <w:rFonts w:eastAsia="宋体"/>
          <w:bCs/>
          <w:sz w:val="22"/>
          <w:szCs w:val="22"/>
          <w:lang w:val="en-US" w:eastAsia="zh-CN"/>
        </w:rPr>
        <w:t>D</w:t>
      </w:r>
      <w:r w:rsidR="00D85A4F">
        <w:rPr>
          <w:rFonts w:eastAsia="宋体"/>
          <w:bCs/>
          <w:sz w:val="22"/>
          <w:szCs w:val="22"/>
          <w:lang w:val="en-US" w:eastAsia="zh-CN"/>
        </w:rPr>
        <w:t xml:space="preserve">ata </w:t>
      </w:r>
      <w:r w:rsidR="001F42E7">
        <w:rPr>
          <w:rFonts w:eastAsia="宋体"/>
          <w:bCs/>
          <w:sz w:val="22"/>
          <w:szCs w:val="22"/>
          <w:lang w:val="en-US" w:eastAsia="zh-CN"/>
        </w:rPr>
        <w:t>U</w:t>
      </w:r>
      <w:r w:rsidR="00D85A4F">
        <w:rPr>
          <w:rFonts w:eastAsia="宋体"/>
          <w:bCs/>
          <w:sz w:val="22"/>
          <w:szCs w:val="22"/>
          <w:lang w:val="en-US" w:eastAsia="zh-CN"/>
        </w:rPr>
        <w:t>nit</w:t>
      </w:r>
      <w:r w:rsidR="001F42E7">
        <w:rPr>
          <w:rFonts w:eastAsia="宋体"/>
          <w:bCs/>
          <w:sz w:val="22"/>
          <w:szCs w:val="22"/>
          <w:lang w:val="en-US" w:eastAsia="zh-CN"/>
        </w:rPr>
        <w:t xml:space="preserve"> (ADU)</w:t>
      </w:r>
      <w:r w:rsidR="00D85A4F">
        <w:rPr>
          <w:rFonts w:eastAsia="宋体"/>
          <w:bCs/>
          <w:sz w:val="22"/>
          <w:szCs w:val="22"/>
          <w:lang w:val="en-US" w:eastAsia="zh-CN"/>
        </w:rPr>
        <w:t xml:space="preserve"> may be divided into multiple IP packets and then delivered to </w:t>
      </w:r>
      <w:proofErr w:type="spellStart"/>
      <w:r w:rsidR="00D85A4F">
        <w:rPr>
          <w:rFonts w:eastAsia="宋体"/>
          <w:bCs/>
          <w:sz w:val="22"/>
          <w:szCs w:val="22"/>
          <w:lang w:val="en-US" w:eastAsia="zh-CN"/>
        </w:rPr>
        <w:t>gNB</w:t>
      </w:r>
      <w:proofErr w:type="spellEnd"/>
      <w:r w:rsidR="00D85A4F">
        <w:rPr>
          <w:rFonts w:eastAsia="宋体"/>
          <w:bCs/>
          <w:sz w:val="22"/>
          <w:szCs w:val="22"/>
          <w:lang w:val="en-US" w:eastAsia="zh-CN"/>
        </w:rPr>
        <w:t xml:space="preserve"> or UE. Considering the large size of </w:t>
      </w:r>
      <w:r w:rsidR="001F42E7">
        <w:rPr>
          <w:rFonts w:eastAsia="宋体"/>
          <w:bCs/>
          <w:sz w:val="22"/>
          <w:szCs w:val="22"/>
          <w:lang w:val="en-US" w:eastAsia="zh-CN"/>
        </w:rPr>
        <w:t>XR traffic packet</w:t>
      </w:r>
      <w:r w:rsidR="00D85A4F">
        <w:rPr>
          <w:rFonts w:eastAsia="宋体"/>
          <w:bCs/>
          <w:sz w:val="22"/>
          <w:szCs w:val="22"/>
          <w:lang w:val="en-US" w:eastAsia="zh-CN"/>
        </w:rPr>
        <w:t xml:space="preserve">, </w:t>
      </w:r>
      <w:r w:rsidR="001F42E7">
        <w:rPr>
          <w:rFonts w:eastAsia="宋体"/>
          <w:bCs/>
          <w:sz w:val="22"/>
          <w:szCs w:val="22"/>
          <w:lang w:val="en-US" w:eastAsia="zh-CN"/>
        </w:rPr>
        <w:t xml:space="preserve">multiple transmission occasions </w:t>
      </w:r>
      <w:r w:rsidR="009C1504">
        <w:rPr>
          <w:rFonts w:eastAsia="宋体"/>
          <w:bCs/>
          <w:sz w:val="22"/>
          <w:szCs w:val="22"/>
          <w:lang w:val="en-US" w:eastAsia="zh-CN"/>
        </w:rPr>
        <w:t>may be</w:t>
      </w:r>
      <w:r w:rsidR="001F42E7">
        <w:rPr>
          <w:rFonts w:eastAsia="宋体"/>
          <w:bCs/>
          <w:sz w:val="22"/>
          <w:szCs w:val="22"/>
          <w:lang w:val="en-US" w:eastAsia="zh-CN"/>
        </w:rPr>
        <w:t xml:space="preserve"> needed to deliver the entire ADU. </w:t>
      </w:r>
      <w:r w:rsidR="007A768F">
        <w:rPr>
          <w:rFonts w:eastAsia="宋体"/>
          <w:bCs/>
          <w:sz w:val="22"/>
          <w:szCs w:val="22"/>
          <w:lang w:val="en-US" w:eastAsia="zh-CN"/>
        </w:rPr>
        <w:t>Apparently, o</w:t>
      </w:r>
      <w:r w:rsidR="001F42E7">
        <w:rPr>
          <w:rFonts w:eastAsia="宋体"/>
          <w:bCs/>
          <w:sz w:val="22"/>
          <w:szCs w:val="22"/>
          <w:lang w:val="en-US" w:eastAsia="zh-CN"/>
        </w:rPr>
        <w:t>nly if all the transmissions are transmitted successfully within the PDB requirement, the ADU can be declared transmitted successfully. However, in some case</w:t>
      </w:r>
      <w:r w:rsidR="00827B80">
        <w:rPr>
          <w:rFonts w:eastAsia="宋体"/>
          <w:bCs/>
          <w:sz w:val="22"/>
          <w:szCs w:val="22"/>
          <w:lang w:val="en-US" w:eastAsia="zh-CN"/>
        </w:rPr>
        <w:t>s</w:t>
      </w:r>
      <w:r w:rsidR="001F42E7">
        <w:rPr>
          <w:rFonts w:eastAsia="宋体"/>
          <w:bCs/>
          <w:sz w:val="22"/>
          <w:szCs w:val="22"/>
          <w:lang w:val="en-US" w:eastAsia="zh-CN"/>
        </w:rPr>
        <w:t xml:space="preserve">, </w:t>
      </w:r>
      <w:proofErr w:type="spellStart"/>
      <w:r w:rsidR="001F42E7">
        <w:rPr>
          <w:rFonts w:eastAsia="宋体"/>
          <w:bCs/>
          <w:sz w:val="22"/>
          <w:szCs w:val="22"/>
          <w:lang w:val="en-US" w:eastAsia="zh-CN"/>
        </w:rPr>
        <w:t>gNB</w:t>
      </w:r>
      <w:proofErr w:type="spellEnd"/>
      <w:r w:rsidR="001F42E7">
        <w:rPr>
          <w:rFonts w:eastAsia="宋体"/>
          <w:bCs/>
          <w:sz w:val="22"/>
          <w:szCs w:val="22"/>
          <w:lang w:val="en-US" w:eastAsia="zh-CN"/>
        </w:rPr>
        <w:t xml:space="preserve"> or UE may be not able to transmit all the </w:t>
      </w:r>
      <w:r w:rsidR="00154108">
        <w:rPr>
          <w:rFonts w:eastAsia="宋体"/>
          <w:bCs/>
          <w:sz w:val="22"/>
          <w:szCs w:val="22"/>
          <w:lang w:val="en-US" w:eastAsia="zh-CN"/>
        </w:rPr>
        <w:t xml:space="preserve">transmissions before the </w:t>
      </w:r>
      <w:r w:rsidR="00154108">
        <w:rPr>
          <w:rFonts w:eastAsia="宋体" w:hint="eastAsia"/>
          <w:bCs/>
          <w:sz w:val="22"/>
          <w:szCs w:val="22"/>
          <w:lang w:val="en-US" w:eastAsia="zh-CN"/>
        </w:rPr>
        <w:t>PDB</w:t>
      </w:r>
      <w:r w:rsidR="00154108">
        <w:rPr>
          <w:rFonts w:eastAsia="宋体"/>
          <w:bCs/>
          <w:sz w:val="22"/>
          <w:szCs w:val="22"/>
          <w:lang w:val="en-US" w:eastAsia="zh-CN"/>
        </w:rPr>
        <w:t xml:space="preserve"> deadline. </w:t>
      </w:r>
      <w:r w:rsidR="00D4054D">
        <w:rPr>
          <w:rFonts w:eastAsia="宋体"/>
          <w:bCs/>
          <w:sz w:val="22"/>
          <w:szCs w:val="22"/>
          <w:lang w:val="en-US" w:eastAsia="zh-CN"/>
        </w:rPr>
        <w:t>Then, t</w:t>
      </w:r>
      <w:r w:rsidR="00154108">
        <w:rPr>
          <w:rFonts w:eastAsia="宋体"/>
          <w:bCs/>
          <w:sz w:val="22"/>
          <w:szCs w:val="22"/>
          <w:lang w:val="en-US" w:eastAsia="zh-CN"/>
        </w:rPr>
        <w:t xml:space="preserve">ransmitting the remaining </w:t>
      </w:r>
      <w:r w:rsidR="00811254">
        <w:rPr>
          <w:rFonts w:eastAsia="宋体"/>
          <w:bCs/>
          <w:sz w:val="22"/>
          <w:szCs w:val="22"/>
          <w:lang w:val="en-US" w:eastAsia="zh-CN"/>
        </w:rPr>
        <w:t xml:space="preserve">out-of-date </w:t>
      </w:r>
      <w:r w:rsidR="00432C2B">
        <w:rPr>
          <w:rFonts w:eastAsia="宋体"/>
          <w:bCs/>
          <w:sz w:val="22"/>
          <w:szCs w:val="22"/>
          <w:lang w:val="en-US" w:eastAsia="zh-CN"/>
        </w:rPr>
        <w:t xml:space="preserve">packets </w:t>
      </w:r>
      <w:r w:rsidR="00811254">
        <w:rPr>
          <w:rFonts w:eastAsia="宋体"/>
          <w:bCs/>
          <w:sz w:val="22"/>
          <w:szCs w:val="22"/>
          <w:lang w:val="en-US" w:eastAsia="zh-CN"/>
        </w:rPr>
        <w:t xml:space="preserve">may be </w:t>
      </w:r>
      <w:r w:rsidR="00827B80">
        <w:rPr>
          <w:rFonts w:eastAsia="宋体"/>
          <w:bCs/>
          <w:sz w:val="22"/>
          <w:szCs w:val="22"/>
          <w:lang w:val="en-US" w:eastAsia="zh-CN"/>
        </w:rPr>
        <w:t>meaningless</w:t>
      </w:r>
      <w:r w:rsidR="00811254">
        <w:rPr>
          <w:rFonts w:eastAsia="宋体"/>
          <w:bCs/>
          <w:sz w:val="22"/>
          <w:szCs w:val="22"/>
          <w:lang w:val="en-US" w:eastAsia="zh-CN"/>
        </w:rPr>
        <w:t xml:space="preserve"> but lead to resource waste. Therefore, it is beneficial to support packet dropping based on the PDB requirement.</w:t>
      </w:r>
    </w:p>
    <w:p w14:paraId="43472615" w14:textId="563AF5BA" w:rsidR="00811254" w:rsidRPr="009A612E" w:rsidRDefault="00811254" w:rsidP="00811254">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6E145D">
        <w:rPr>
          <w:rFonts w:eastAsia="宋体"/>
          <w:b/>
          <w:sz w:val="22"/>
          <w:u w:val="single"/>
          <w:lang w:val="en-US" w:eastAsia="zh-CN"/>
        </w:rPr>
        <w:t>7</w:t>
      </w:r>
      <w:r w:rsidRPr="009A612E">
        <w:rPr>
          <w:rFonts w:eastAsia="宋体"/>
          <w:b/>
          <w:sz w:val="22"/>
          <w:u w:val="single"/>
          <w:lang w:val="en-US" w:eastAsia="zh-CN"/>
        </w:rPr>
        <w:t>:</w:t>
      </w:r>
    </w:p>
    <w:p w14:paraId="1B8CCD05" w14:textId="07389DD3" w:rsidR="00811254" w:rsidRPr="00527383" w:rsidRDefault="00811254" w:rsidP="00811254">
      <w:pPr>
        <w:pStyle w:val="aff"/>
        <w:numPr>
          <w:ilvl w:val="0"/>
          <w:numId w:val="9"/>
        </w:numPr>
        <w:spacing w:afterLines="50" w:after="120"/>
        <w:ind w:leftChars="0"/>
        <w:jc w:val="both"/>
        <w:rPr>
          <w:rFonts w:eastAsia="宋体"/>
          <w:i/>
          <w:sz w:val="22"/>
          <w:lang w:val="en-US" w:eastAsia="zh-CN"/>
        </w:rPr>
      </w:pPr>
      <w:r w:rsidRPr="00527383">
        <w:rPr>
          <w:rFonts w:eastAsia="宋体" w:hint="eastAsia"/>
          <w:i/>
          <w:sz w:val="22"/>
          <w:lang w:val="en-US" w:eastAsia="zh-CN"/>
        </w:rPr>
        <w:t>S</w:t>
      </w:r>
      <w:r w:rsidRPr="00527383">
        <w:rPr>
          <w:rFonts w:eastAsia="宋体"/>
          <w:i/>
          <w:sz w:val="22"/>
          <w:lang w:val="en-US" w:eastAsia="zh-CN"/>
        </w:rPr>
        <w:t>tudy</w:t>
      </w:r>
      <w:r w:rsidR="00432C2B">
        <w:rPr>
          <w:rFonts w:eastAsia="宋体"/>
          <w:i/>
          <w:sz w:val="22"/>
          <w:lang w:val="en-US" w:eastAsia="zh-CN"/>
        </w:rPr>
        <w:t xml:space="preserve"> mechanism of packet dropping based on the PDB requirement, in order to avoid resource waste due to the out-of-date packets</w:t>
      </w:r>
      <w:r w:rsidRPr="00527383">
        <w:rPr>
          <w:rFonts w:eastAsia="宋体"/>
          <w:i/>
          <w:sz w:val="22"/>
          <w:lang w:val="en-US" w:eastAsia="zh-CN"/>
        </w:rPr>
        <w:t>.</w:t>
      </w:r>
    </w:p>
    <w:p w14:paraId="48986D4C" w14:textId="77777777" w:rsidR="00811254" w:rsidRPr="001316AA" w:rsidRDefault="00811254" w:rsidP="00211AAC">
      <w:pPr>
        <w:spacing w:afterLines="50" w:after="120"/>
        <w:jc w:val="both"/>
        <w:rPr>
          <w:rFonts w:eastAsia="宋体"/>
          <w:bCs/>
          <w:sz w:val="22"/>
          <w:szCs w:val="22"/>
          <w:lang w:val="en-US" w:eastAsia="zh-CN"/>
        </w:rPr>
      </w:pPr>
    </w:p>
    <w:p w14:paraId="048DF209" w14:textId="77777777" w:rsidR="004F4A30" w:rsidRPr="001A530B" w:rsidRDefault="004F4A30" w:rsidP="001A530B">
      <w:pPr>
        <w:pStyle w:val="1"/>
        <w:numPr>
          <w:ilvl w:val="0"/>
          <w:numId w:val="6"/>
        </w:numPr>
        <w:spacing w:after="120"/>
        <w:jc w:val="both"/>
        <w:rPr>
          <w:b/>
          <w:lang w:val="en-US"/>
        </w:rPr>
      </w:pPr>
      <w:r w:rsidRPr="001A530B">
        <w:rPr>
          <w:rFonts w:hint="eastAsia"/>
          <w:b/>
          <w:lang w:val="en-US"/>
        </w:rPr>
        <w:t>Conclusion</w:t>
      </w:r>
    </w:p>
    <w:p w14:paraId="548AFDF0" w14:textId="2717395C" w:rsidR="004F4A30" w:rsidRDefault="004F4A30"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w:t>
      </w:r>
      <w:r w:rsidR="001A530B" w:rsidRPr="001A530B">
        <w:rPr>
          <w:rFonts w:eastAsia="宋体"/>
          <w:sz w:val="22"/>
          <w:lang w:eastAsia="zh-CN"/>
        </w:rPr>
        <w:t>capacity enhancements</w:t>
      </w:r>
      <w:r>
        <w:rPr>
          <w:rFonts w:eastAsia="宋体"/>
          <w:sz w:val="22"/>
          <w:lang w:eastAsia="zh-CN"/>
        </w:rPr>
        <w:t xml:space="preserve"> for </w:t>
      </w:r>
      <w:r w:rsidR="001A530B">
        <w:rPr>
          <w:rFonts w:eastAsia="宋体"/>
          <w:sz w:val="22"/>
          <w:lang w:eastAsia="zh-CN"/>
        </w:rPr>
        <w:t>NR XR</w:t>
      </w:r>
      <w:r>
        <w:rPr>
          <w:rFonts w:eastAsia="宋体"/>
          <w:sz w:val="22"/>
          <w:szCs w:val="22"/>
          <w:lang w:eastAsia="zh-CN"/>
        </w:rPr>
        <w:t xml:space="preserve">. Proposals are summarized as following: </w:t>
      </w:r>
    </w:p>
    <w:p w14:paraId="11ECB7A4" w14:textId="77777777" w:rsidR="00CE35C0" w:rsidRPr="00925649" w:rsidRDefault="00CE35C0" w:rsidP="00CE35C0">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1</w:t>
      </w:r>
      <w:r w:rsidRPr="00925649">
        <w:rPr>
          <w:rFonts w:eastAsia="宋体"/>
          <w:b/>
          <w:sz w:val="22"/>
          <w:u w:val="single"/>
          <w:lang w:val="en-US" w:eastAsia="zh-CN"/>
        </w:rPr>
        <w:t>:</w:t>
      </w:r>
    </w:p>
    <w:p w14:paraId="414DC700" w14:textId="78F1B843" w:rsidR="00CE35C0" w:rsidRDefault="00CE35C0" w:rsidP="00CE35C0">
      <w:pPr>
        <w:pStyle w:val="aff"/>
        <w:numPr>
          <w:ilvl w:val="0"/>
          <w:numId w:val="9"/>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 xml:space="preserve">tudy </w:t>
      </w:r>
      <w:r w:rsidRPr="009A612E">
        <w:rPr>
          <w:rFonts w:eastAsia="宋体"/>
          <w:i/>
          <w:sz w:val="22"/>
          <w:lang w:val="en-US" w:eastAsia="zh-CN"/>
        </w:rPr>
        <w:t>multi-PDSCH/PUSCH occasions</w:t>
      </w:r>
      <w:r>
        <w:rPr>
          <w:rFonts w:eastAsia="宋体"/>
          <w:i/>
          <w:sz w:val="22"/>
          <w:lang w:val="en-US" w:eastAsia="zh-CN"/>
        </w:rPr>
        <w:t xml:space="preserve"> per </w:t>
      </w:r>
      <w:r w:rsidRPr="00F341C0">
        <w:rPr>
          <w:rFonts w:eastAsia="宋体"/>
          <w:i/>
          <w:sz w:val="22"/>
          <w:lang w:val="en-US" w:eastAsia="zh-CN"/>
        </w:rPr>
        <w:t>SPS/CG</w:t>
      </w:r>
      <w:r>
        <w:rPr>
          <w:rFonts w:eastAsia="宋体"/>
          <w:i/>
          <w:sz w:val="22"/>
          <w:lang w:val="en-US" w:eastAsia="zh-CN"/>
        </w:rPr>
        <w:t xml:space="preserve"> period for XR traffic with</w:t>
      </w:r>
      <w:r w:rsidRPr="009A612E">
        <w:rPr>
          <w:rFonts w:eastAsia="宋体"/>
          <w:i/>
          <w:sz w:val="22"/>
          <w:lang w:val="en-US" w:eastAsia="zh-CN"/>
        </w:rPr>
        <w:t xml:space="preserve"> large and varying packet size</w:t>
      </w:r>
      <w:r w:rsidR="009258DF" w:rsidRPr="009258DF">
        <w:rPr>
          <w:rFonts w:eastAsia="宋体"/>
          <w:i/>
          <w:sz w:val="22"/>
          <w:lang w:val="en-US" w:eastAsia="zh-CN"/>
        </w:rPr>
        <w:t xml:space="preserve"> </w:t>
      </w:r>
      <w:r w:rsidR="009258DF">
        <w:rPr>
          <w:rFonts w:eastAsia="宋体"/>
          <w:i/>
          <w:sz w:val="22"/>
          <w:lang w:val="en-US" w:eastAsia="zh-CN"/>
        </w:rPr>
        <w:t>and the mechanism to alleviate the jitter effect</w:t>
      </w:r>
      <w:r>
        <w:rPr>
          <w:rFonts w:eastAsia="宋体"/>
          <w:i/>
          <w:sz w:val="22"/>
          <w:lang w:val="en-US" w:eastAsia="zh-CN"/>
        </w:rPr>
        <w:t>.</w:t>
      </w:r>
    </w:p>
    <w:p w14:paraId="5FD81C38" w14:textId="77777777" w:rsidR="00CE35C0" w:rsidRPr="009A612E" w:rsidRDefault="00CE35C0" w:rsidP="00CE35C0">
      <w:pPr>
        <w:spacing w:afterLines="50" w:after="120"/>
        <w:jc w:val="both"/>
        <w:rPr>
          <w:rFonts w:eastAsia="宋体"/>
          <w:b/>
          <w:sz w:val="22"/>
          <w:u w:val="single"/>
          <w:lang w:val="en-US" w:eastAsia="zh-CN"/>
        </w:rPr>
      </w:pPr>
      <w:r w:rsidRPr="009A612E">
        <w:rPr>
          <w:rFonts w:eastAsia="宋体"/>
          <w:b/>
          <w:sz w:val="22"/>
          <w:u w:val="single"/>
          <w:lang w:val="en-US" w:eastAsia="zh-CN"/>
        </w:rPr>
        <w:t>Proposal 2:</w:t>
      </w:r>
    </w:p>
    <w:p w14:paraId="00BF8CA7" w14:textId="77777777" w:rsidR="00CE35C0" w:rsidRPr="009A612E" w:rsidRDefault="00CE35C0" w:rsidP="00CE35C0">
      <w:pPr>
        <w:pStyle w:val="aff"/>
        <w:numPr>
          <w:ilvl w:val="0"/>
          <w:numId w:val="9"/>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tudy CBG based retransmission for SPS PDSCH for XR traffic</w:t>
      </w:r>
      <w:r w:rsidRPr="009A612E">
        <w:rPr>
          <w:rFonts w:eastAsia="宋体"/>
          <w:i/>
          <w:sz w:val="22"/>
          <w:lang w:val="en-US" w:eastAsia="zh-CN"/>
        </w:rPr>
        <w:t xml:space="preserve"> </w:t>
      </w:r>
      <w:r>
        <w:rPr>
          <w:rFonts w:eastAsia="宋体"/>
          <w:i/>
          <w:sz w:val="22"/>
          <w:lang w:val="en-US" w:eastAsia="zh-CN"/>
        </w:rPr>
        <w:t>with</w:t>
      </w:r>
      <w:r w:rsidRPr="00F341C0">
        <w:rPr>
          <w:rFonts w:eastAsia="宋体"/>
          <w:i/>
          <w:sz w:val="22"/>
          <w:lang w:val="en-US" w:eastAsia="zh-CN"/>
        </w:rPr>
        <w:t xml:space="preserve"> large packet size</w:t>
      </w:r>
      <w:r>
        <w:rPr>
          <w:rFonts w:eastAsia="宋体"/>
          <w:i/>
          <w:sz w:val="22"/>
          <w:lang w:val="en-US" w:eastAsia="zh-CN"/>
        </w:rPr>
        <w:t>.</w:t>
      </w:r>
    </w:p>
    <w:p w14:paraId="793910EE" w14:textId="77777777" w:rsidR="002612D4" w:rsidRPr="009A612E" w:rsidRDefault="002612D4" w:rsidP="002612D4">
      <w:pPr>
        <w:spacing w:afterLines="50" w:after="120"/>
        <w:jc w:val="both"/>
        <w:rPr>
          <w:rFonts w:eastAsia="宋体"/>
          <w:b/>
          <w:sz w:val="22"/>
          <w:u w:val="single"/>
          <w:lang w:val="en-US" w:eastAsia="zh-CN"/>
        </w:rPr>
      </w:pPr>
      <w:r w:rsidRPr="009A612E">
        <w:rPr>
          <w:rFonts w:eastAsia="宋体"/>
          <w:b/>
          <w:sz w:val="22"/>
          <w:u w:val="single"/>
          <w:lang w:val="en-US" w:eastAsia="zh-CN"/>
        </w:rPr>
        <w:lastRenderedPageBreak/>
        <w:t xml:space="preserve">Proposal </w:t>
      </w:r>
      <w:r>
        <w:rPr>
          <w:rFonts w:eastAsia="宋体"/>
          <w:b/>
          <w:sz w:val="22"/>
          <w:u w:val="single"/>
          <w:lang w:val="en-US" w:eastAsia="zh-CN"/>
        </w:rPr>
        <w:t>3</w:t>
      </w:r>
      <w:r w:rsidRPr="009A612E">
        <w:rPr>
          <w:rFonts w:eastAsia="宋体"/>
          <w:b/>
          <w:sz w:val="22"/>
          <w:u w:val="single"/>
          <w:lang w:val="en-US" w:eastAsia="zh-CN"/>
        </w:rPr>
        <w:t>:</w:t>
      </w:r>
    </w:p>
    <w:p w14:paraId="1EE93D57" w14:textId="1B0DBD4F" w:rsidR="0028678B" w:rsidRDefault="0028678B" w:rsidP="0028678B">
      <w:pPr>
        <w:pStyle w:val="aff"/>
        <w:numPr>
          <w:ilvl w:val="0"/>
          <w:numId w:val="9"/>
        </w:numPr>
        <w:spacing w:afterLines="50" w:after="120"/>
        <w:ind w:leftChars="0"/>
        <w:jc w:val="both"/>
        <w:rPr>
          <w:rFonts w:eastAsia="宋体"/>
          <w:i/>
          <w:sz w:val="22"/>
          <w:lang w:val="en-US" w:eastAsia="zh-CN"/>
        </w:rPr>
      </w:pPr>
      <w:r w:rsidRPr="0028678B">
        <w:rPr>
          <w:rFonts w:eastAsia="宋体"/>
          <w:i/>
          <w:sz w:val="22"/>
          <w:lang w:val="en-US" w:eastAsia="zh-CN"/>
        </w:rPr>
        <w:t>Study enhancement for the mismatch between the periodicity of SPS/CG configuration and the XR packet arrival time.</w:t>
      </w:r>
    </w:p>
    <w:p w14:paraId="6B4AEE40" w14:textId="77777777" w:rsidR="006E145D" w:rsidRPr="009A612E" w:rsidRDefault="006E145D" w:rsidP="006E145D">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Pr>
          <w:rFonts w:eastAsia="宋体"/>
          <w:b/>
          <w:sz w:val="22"/>
          <w:u w:val="single"/>
          <w:lang w:val="en-US" w:eastAsia="zh-CN"/>
        </w:rPr>
        <w:t>4</w:t>
      </w:r>
      <w:r w:rsidRPr="009A612E">
        <w:rPr>
          <w:rFonts w:eastAsia="宋体"/>
          <w:b/>
          <w:sz w:val="22"/>
          <w:u w:val="single"/>
          <w:lang w:val="en-US" w:eastAsia="zh-CN"/>
        </w:rPr>
        <w:t>:</w:t>
      </w:r>
    </w:p>
    <w:p w14:paraId="34A2FDCB" w14:textId="77777777" w:rsidR="006E145D" w:rsidRPr="009A240C" w:rsidRDefault="006E145D" w:rsidP="009A240C">
      <w:pPr>
        <w:pStyle w:val="aff"/>
        <w:numPr>
          <w:ilvl w:val="0"/>
          <w:numId w:val="9"/>
        </w:numPr>
        <w:spacing w:afterLines="50" w:after="120"/>
        <w:ind w:leftChars="0"/>
        <w:jc w:val="both"/>
        <w:rPr>
          <w:rFonts w:eastAsia="宋体"/>
          <w:i/>
          <w:sz w:val="22"/>
          <w:lang w:val="en-US" w:eastAsia="zh-CN"/>
        </w:rPr>
      </w:pPr>
      <w:r w:rsidRPr="009A240C">
        <w:rPr>
          <w:rFonts w:eastAsia="宋体"/>
          <w:i/>
          <w:sz w:val="22"/>
          <w:lang w:val="en-US" w:eastAsia="zh-CN"/>
        </w:rPr>
        <w:t xml:space="preserve">Specify XR specific configured grant offset parameter such as </w:t>
      </w:r>
      <w:proofErr w:type="spellStart"/>
      <w:r w:rsidRPr="009A240C">
        <w:rPr>
          <w:rFonts w:eastAsia="宋体"/>
          <w:i/>
          <w:sz w:val="22"/>
          <w:lang w:val="en-US" w:eastAsia="zh-CN"/>
        </w:rPr>
        <w:t>kOffsetSymbols</w:t>
      </w:r>
      <w:proofErr w:type="spellEnd"/>
      <w:r w:rsidRPr="009A240C">
        <w:rPr>
          <w:rFonts w:eastAsia="宋体"/>
          <w:i/>
          <w:sz w:val="22"/>
          <w:lang w:val="en-US" w:eastAsia="zh-CN"/>
        </w:rPr>
        <w:t xml:space="preserve"> in Search Space Set configuration.</w:t>
      </w:r>
    </w:p>
    <w:p w14:paraId="6BEF27FD" w14:textId="77777777" w:rsidR="006E145D" w:rsidRPr="00B97437" w:rsidRDefault="006E145D" w:rsidP="006E145D">
      <w:pPr>
        <w:spacing w:afterLines="50" w:after="120" w:line="300" w:lineRule="exact"/>
        <w:jc w:val="both"/>
        <w:rPr>
          <w:rFonts w:eastAsia="宋体"/>
          <w:b/>
          <w:bCs/>
          <w:sz w:val="22"/>
          <w:u w:val="single"/>
          <w:lang w:val="en-US" w:eastAsia="zh-CN"/>
        </w:rPr>
      </w:pPr>
      <w:r w:rsidRPr="00B97437">
        <w:rPr>
          <w:rFonts w:eastAsia="宋体"/>
          <w:b/>
          <w:bCs/>
          <w:sz w:val="22"/>
          <w:u w:val="single"/>
          <w:lang w:val="en-US" w:eastAsia="zh-CN"/>
        </w:rPr>
        <w:t>Proposal 5:</w:t>
      </w:r>
    </w:p>
    <w:p w14:paraId="50DE0D8B" w14:textId="77777777" w:rsidR="006E145D" w:rsidRPr="009A240C" w:rsidRDefault="006E145D" w:rsidP="009A240C">
      <w:pPr>
        <w:pStyle w:val="aff"/>
        <w:numPr>
          <w:ilvl w:val="0"/>
          <w:numId w:val="9"/>
        </w:numPr>
        <w:spacing w:afterLines="50" w:after="120"/>
        <w:ind w:leftChars="0"/>
        <w:jc w:val="both"/>
        <w:rPr>
          <w:rFonts w:eastAsia="宋体"/>
          <w:i/>
          <w:sz w:val="22"/>
          <w:lang w:val="en-US" w:eastAsia="zh-CN"/>
        </w:rPr>
      </w:pPr>
      <w:r w:rsidRPr="009A240C">
        <w:rPr>
          <w:rFonts w:eastAsia="宋体"/>
          <w:i/>
          <w:sz w:val="22"/>
          <w:lang w:val="en-US" w:eastAsia="zh-CN"/>
        </w:rPr>
        <w:t>‘</w:t>
      </w:r>
      <w:proofErr w:type="gramStart"/>
      <w:r w:rsidRPr="009A240C">
        <w:rPr>
          <w:rFonts w:eastAsia="宋体"/>
          <w:i/>
          <w:sz w:val="22"/>
          <w:lang w:val="en-US" w:eastAsia="zh-CN"/>
        </w:rPr>
        <w:t>cg-</w:t>
      </w:r>
      <w:proofErr w:type="spellStart"/>
      <w:r w:rsidRPr="009A240C">
        <w:rPr>
          <w:rFonts w:eastAsia="宋体"/>
          <w:i/>
          <w:sz w:val="22"/>
          <w:lang w:val="en-US" w:eastAsia="zh-CN"/>
        </w:rPr>
        <w:t>nrofSlots</w:t>
      </w:r>
      <w:proofErr w:type="spellEnd"/>
      <w:proofErr w:type="gramEnd"/>
      <w:r w:rsidRPr="009A240C">
        <w:rPr>
          <w:rFonts w:eastAsia="宋体"/>
          <w:i/>
          <w:sz w:val="22"/>
          <w:lang w:val="en-US" w:eastAsia="zh-CN"/>
        </w:rPr>
        <w:t>’ may be reused to transmit different transport blocks if PUSCH repetition type is not set.</w:t>
      </w:r>
    </w:p>
    <w:p w14:paraId="71BA786B" w14:textId="77777777" w:rsidR="006E145D" w:rsidRPr="00B97437" w:rsidRDefault="006E145D" w:rsidP="006E145D">
      <w:pPr>
        <w:spacing w:afterLines="50" w:after="120"/>
        <w:jc w:val="both"/>
        <w:rPr>
          <w:rFonts w:eastAsia="宋体"/>
          <w:b/>
          <w:bCs/>
          <w:iCs/>
          <w:sz w:val="22"/>
          <w:u w:val="single"/>
          <w:lang w:val="en-US" w:eastAsia="zh-CN"/>
        </w:rPr>
      </w:pPr>
      <w:r w:rsidRPr="00B97437">
        <w:rPr>
          <w:rFonts w:eastAsia="宋体"/>
          <w:b/>
          <w:bCs/>
          <w:iCs/>
          <w:sz w:val="22"/>
          <w:u w:val="single"/>
          <w:lang w:val="en-US" w:eastAsia="zh-CN"/>
        </w:rPr>
        <w:t xml:space="preserve">Proposal 6: </w:t>
      </w:r>
    </w:p>
    <w:p w14:paraId="19AA826E" w14:textId="77777777" w:rsidR="006E145D" w:rsidRPr="00B97437" w:rsidRDefault="006E145D" w:rsidP="009A240C">
      <w:pPr>
        <w:pStyle w:val="aff"/>
        <w:numPr>
          <w:ilvl w:val="0"/>
          <w:numId w:val="9"/>
        </w:numPr>
        <w:spacing w:afterLines="50" w:after="120"/>
        <w:ind w:leftChars="0"/>
        <w:jc w:val="both"/>
        <w:rPr>
          <w:rFonts w:eastAsia="宋体"/>
          <w:i/>
          <w:sz w:val="22"/>
          <w:lang w:val="en-US" w:eastAsia="zh-CN"/>
        </w:rPr>
      </w:pPr>
      <w:r w:rsidRPr="00B97437">
        <w:rPr>
          <w:rFonts w:eastAsia="宋体"/>
          <w:i/>
          <w:sz w:val="22"/>
          <w:lang w:val="en-US" w:eastAsia="zh-CN"/>
        </w:rPr>
        <w:t>Specify a higher layer parameter of ‘frame per second’ for the frame rate of XR traffic.</w:t>
      </w:r>
    </w:p>
    <w:p w14:paraId="4B4DDCD6" w14:textId="536B9E40" w:rsidR="007B6BF6" w:rsidRPr="009A612E" w:rsidRDefault="007B6BF6" w:rsidP="007B6BF6">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6E145D">
        <w:rPr>
          <w:rFonts w:eastAsia="宋体"/>
          <w:b/>
          <w:sz w:val="22"/>
          <w:u w:val="single"/>
          <w:lang w:val="en-US" w:eastAsia="zh-CN"/>
        </w:rPr>
        <w:t>7</w:t>
      </w:r>
      <w:r w:rsidRPr="009A612E">
        <w:rPr>
          <w:rFonts w:eastAsia="宋体"/>
          <w:b/>
          <w:sz w:val="22"/>
          <w:u w:val="single"/>
          <w:lang w:val="en-US" w:eastAsia="zh-CN"/>
        </w:rPr>
        <w:t>:</w:t>
      </w:r>
    </w:p>
    <w:p w14:paraId="051DC946" w14:textId="77777777" w:rsidR="007B6BF6" w:rsidRPr="00527383" w:rsidRDefault="007B6BF6" w:rsidP="007B6BF6">
      <w:pPr>
        <w:pStyle w:val="aff"/>
        <w:numPr>
          <w:ilvl w:val="0"/>
          <w:numId w:val="9"/>
        </w:numPr>
        <w:spacing w:afterLines="50" w:after="120"/>
        <w:ind w:leftChars="0"/>
        <w:jc w:val="both"/>
        <w:rPr>
          <w:rFonts w:eastAsia="宋体"/>
          <w:i/>
          <w:sz w:val="22"/>
          <w:lang w:val="en-US" w:eastAsia="zh-CN"/>
        </w:rPr>
      </w:pPr>
      <w:r w:rsidRPr="00527383">
        <w:rPr>
          <w:rFonts w:eastAsia="宋体" w:hint="eastAsia"/>
          <w:i/>
          <w:sz w:val="22"/>
          <w:lang w:val="en-US" w:eastAsia="zh-CN"/>
        </w:rPr>
        <w:t>S</w:t>
      </w:r>
      <w:r w:rsidRPr="00527383">
        <w:rPr>
          <w:rFonts w:eastAsia="宋体"/>
          <w:i/>
          <w:sz w:val="22"/>
          <w:lang w:val="en-US" w:eastAsia="zh-CN"/>
        </w:rPr>
        <w:t>tudy</w:t>
      </w:r>
      <w:r>
        <w:rPr>
          <w:rFonts w:eastAsia="宋体"/>
          <w:i/>
          <w:sz w:val="22"/>
          <w:lang w:val="en-US" w:eastAsia="zh-CN"/>
        </w:rPr>
        <w:t xml:space="preserve"> mechanism of packet dropping based on the PDB requirement, in order to avoid resource waste due to the out-of-date packets</w:t>
      </w:r>
      <w:r w:rsidRPr="00527383">
        <w:rPr>
          <w:rFonts w:eastAsia="宋体"/>
          <w:i/>
          <w:sz w:val="22"/>
          <w:lang w:val="en-US" w:eastAsia="zh-CN"/>
        </w:rPr>
        <w:t>.</w:t>
      </w:r>
    </w:p>
    <w:p w14:paraId="41004A79" w14:textId="77777777" w:rsidR="00CE35C0" w:rsidRPr="007B6BF6" w:rsidRDefault="00CE35C0" w:rsidP="004F4A30">
      <w:pPr>
        <w:spacing w:after="120"/>
        <w:jc w:val="both"/>
        <w:rPr>
          <w:rFonts w:eastAsia="宋体"/>
          <w:sz w:val="22"/>
          <w:szCs w:val="22"/>
          <w:lang w:val="en-US" w:eastAsia="zh-CN"/>
        </w:rPr>
      </w:pPr>
    </w:p>
    <w:p w14:paraId="7FA2BEF4" w14:textId="77777777" w:rsidR="004F4A30" w:rsidRPr="007B3BA0" w:rsidRDefault="004F4A30" w:rsidP="004F4A30">
      <w:pPr>
        <w:pStyle w:val="1"/>
        <w:spacing w:after="120"/>
        <w:jc w:val="both"/>
        <w:rPr>
          <w:b/>
          <w:lang w:val="en-US"/>
        </w:rPr>
      </w:pPr>
      <w:r w:rsidRPr="007B3BA0">
        <w:rPr>
          <w:b/>
          <w:lang w:val="en-US"/>
        </w:rPr>
        <w:t>References</w:t>
      </w:r>
    </w:p>
    <w:p w14:paraId="02EE42F4" w14:textId="3755FCDD" w:rsidR="00F51B05" w:rsidRDefault="00284B4A" w:rsidP="00284B4A">
      <w:pPr>
        <w:widowControl w:val="0"/>
        <w:numPr>
          <w:ilvl w:val="0"/>
          <w:numId w:val="4"/>
        </w:numPr>
        <w:spacing w:after="120"/>
        <w:jc w:val="both"/>
        <w:rPr>
          <w:rFonts w:eastAsia="宋体"/>
          <w:sz w:val="22"/>
          <w:lang w:val="en-US" w:eastAsia="zh-CN"/>
        </w:rPr>
      </w:pPr>
      <w:r>
        <w:rPr>
          <w:rFonts w:eastAsia="宋体"/>
          <w:sz w:val="22"/>
          <w:lang w:val="en-US" w:eastAsia="zh-CN"/>
        </w:rPr>
        <w:t>RP-</w:t>
      </w:r>
      <w:r w:rsidR="008A7460">
        <w:rPr>
          <w:rFonts w:eastAsia="宋体"/>
          <w:sz w:val="22"/>
          <w:lang w:val="en-US" w:eastAsia="zh-CN"/>
        </w:rPr>
        <w:t>200285, ‘</w:t>
      </w:r>
      <w:r w:rsidR="008A7460" w:rsidRPr="008A7460">
        <w:rPr>
          <w:rFonts w:eastAsia="宋体"/>
          <w:sz w:val="22"/>
          <w:lang w:val="en-US" w:eastAsia="zh-CN"/>
        </w:rPr>
        <w:t>Revised SID: Study on XR Enhancements for NR</w:t>
      </w:r>
      <w:r w:rsidR="008A7460">
        <w:rPr>
          <w:rFonts w:eastAsia="宋体"/>
          <w:sz w:val="22"/>
          <w:lang w:val="en-US" w:eastAsia="zh-CN"/>
        </w:rPr>
        <w:t>,’ Nokia,</w:t>
      </w:r>
      <w:r w:rsidR="008A7460" w:rsidRPr="008A7460">
        <w:rPr>
          <w:rFonts w:eastAsia="宋体"/>
          <w:sz w:val="22"/>
          <w:lang w:val="en-US" w:eastAsia="zh-CN"/>
        </w:rPr>
        <w:t xml:space="preserve"> </w:t>
      </w:r>
      <w:r w:rsidR="008A7460" w:rsidRPr="00CB7CEA">
        <w:rPr>
          <w:rFonts w:eastAsia="宋体"/>
          <w:sz w:val="22"/>
          <w:lang w:val="en-US" w:eastAsia="zh-CN"/>
        </w:rPr>
        <w:t>Nokia Shanghai Bell</w:t>
      </w:r>
      <w:r w:rsidR="008A7460" w:rsidRPr="00CB7CEA">
        <w:rPr>
          <w:rFonts w:eastAsia="宋体" w:hint="eastAsia"/>
          <w:sz w:val="22"/>
          <w:lang w:val="en-US" w:eastAsia="zh-CN"/>
        </w:rPr>
        <w:t>.</w:t>
      </w:r>
    </w:p>
    <w:p w14:paraId="78D27429" w14:textId="65DB845E" w:rsidR="002D047E" w:rsidRPr="00284B4A" w:rsidRDefault="002D047E" w:rsidP="00484EDC">
      <w:pPr>
        <w:widowControl w:val="0"/>
        <w:spacing w:after="120"/>
        <w:jc w:val="both"/>
        <w:rPr>
          <w:rFonts w:eastAsia="宋体"/>
          <w:sz w:val="22"/>
          <w:lang w:val="en-US" w:eastAsia="zh-CN"/>
        </w:rPr>
      </w:pPr>
      <w:r w:rsidRPr="002D047E">
        <w:rPr>
          <w:rFonts w:eastAsia="宋体"/>
          <w:sz w:val="22"/>
          <w:lang w:val="en-US" w:eastAsia="zh-CN"/>
        </w:rPr>
        <w:t xml:space="preserve">[2]   </w:t>
      </w:r>
      <w:r w:rsidR="00452FA9">
        <w:rPr>
          <w:rFonts w:eastAsia="宋体"/>
          <w:sz w:val="22"/>
          <w:lang w:val="en-US" w:eastAsia="zh-CN"/>
        </w:rPr>
        <w:t xml:space="preserve">3GPP </w:t>
      </w:r>
      <w:r w:rsidRPr="002D047E">
        <w:rPr>
          <w:rFonts w:eastAsia="宋体"/>
          <w:sz w:val="22"/>
          <w:lang w:val="en-US" w:eastAsia="zh-CN"/>
        </w:rPr>
        <w:t>TS 38.321, MAC Protocol Specification (Release 16)</w:t>
      </w:r>
    </w:p>
    <w:sectPr w:rsidR="002D047E" w:rsidRPr="00284B4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B9252" w14:textId="77777777" w:rsidR="002D4A85" w:rsidRDefault="002D4A85">
      <w:r>
        <w:separator/>
      </w:r>
    </w:p>
  </w:endnote>
  <w:endnote w:type="continuationSeparator" w:id="0">
    <w:p w14:paraId="219FAB8D" w14:textId="77777777" w:rsidR="002D4A85" w:rsidRDefault="002D4A85">
      <w:r>
        <w:continuationSeparator/>
      </w:r>
    </w:p>
  </w:endnote>
  <w:endnote w:type="continuationNotice" w:id="1">
    <w:p w14:paraId="5A4EF723" w14:textId="77777777" w:rsidR="002D4A85" w:rsidRDefault="002D4A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CFBC2D0" w:rsidR="00211AAC" w:rsidRPr="00000924" w:rsidRDefault="00211AAC">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9A240C">
      <w:rPr>
        <w:rStyle w:val="af3"/>
        <w:rFonts w:eastAsia="MS Gothic"/>
        <w:noProof/>
      </w:rPr>
      <w:t>4</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9A240C">
      <w:rPr>
        <w:rStyle w:val="af3"/>
        <w:rFonts w:eastAsia="MS Gothic"/>
        <w:noProof/>
      </w:rPr>
      <w:t>4</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7DBA9" w14:textId="77777777" w:rsidR="002D4A85" w:rsidRDefault="002D4A85">
      <w:r>
        <w:separator/>
      </w:r>
    </w:p>
  </w:footnote>
  <w:footnote w:type="continuationSeparator" w:id="0">
    <w:p w14:paraId="41826E4B" w14:textId="77777777" w:rsidR="002D4A85" w:rsidRDefault="002D4A85">
      <w:r>
        <w:continuationSeparator/>
      </w:r>
    </w:p>
  </w:footnote>
  <w:footnote w:type="continuationNotice" w:id="1">
    <w:p w14:paraId="5406A915" w14:textId="77777777" w:rsidR="002D4A85" w:rsidRDefault="002D4A8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882084"/>
    <w:multiLevelType w:val="hybridMultilevel"/>
    <w:tmpl w:val="3558C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B75497"/>
    <w:multiLevelType w:val="hybridMultilevel"/>
    <w:tmpl w:val="C888B244"/>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6"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9B19A5"/>
    <w:multiLevelType w:val="hybridMultilevel"/>
    <w:tmpl w:val="FC18D502"/>
    <w:lvl w:ilvl="0" w:tplc="554EED4E">
      <w:start w:val="1"/>
      <w:numFmt w:val="bullet"/>
      <w:lvlText w:val="•"/>
      <w:lvlJc w:val="left"/>
      <w:pPr>
        <w:tabs>
          <w:tab w:val="num" w:pos="720"/>
        </w:tabs>
        <w:ind w:left="720" w:hanging="360"/>
      </w:pPr>
      <w:rPr>
        <w:rFonts w:ascii="宋体" w:hAnsi="宋体" w:hint="default"/>
      </w:rPr>
    </w:lvl>
    <w:lvl w:ilvl="1" w:tplc="59E2A6DE" w:tentative="1">
      <w:start w:val="1"/>
      <w:numFmt w:val="bullet"/>
      <w:lvlText w:val="•"/>
      <w:lvlJc w:val="left"/>
      <w:pPr>
        <w:tabs>
          <w:tab w:val="num" w:pos="1440"/>
        </w:tabs>
        <w:ind w:left="1440" w:hanging="360"/>
      </w:pPr>
      <w:rPr>
        <w:rFonts w:ascii="宋体" w:hAnsi="宋体" w:hint="default"/>
      </w:rPr>
    </w:lvl>
    <w:lvl w:ilvl="2" w:tplc="45A688FE">
      <w:start w:val="1"/>
      <w:numFmt w:val="bullet"/>
      <w:lvlText w:val="•"/>
      <w:lvlJc w:val="left"/>
      <w:pPr>
        <w:tabs>
          <w:tab w:val="num" w:pos="2160"/>
        </w:tabs>
        <w:ind w:left="2160" w:hanging="360"/>
      </w:pPr>
      <w:rPr>
        <w:rFonts w:ascii="宋体" w:hAnsi="宋体" w:hint="default"/>
      </w:rPr>
    </w:lvl>
    <w:lvl w:ilvl="3" w:tplc="1286F77C" w:tentative="1">
      <w:start w:val="1"/>
      <w:numFmt w:val="bullet"/>
      <w:lvlText w:val="•"/>
      <w:lvlJc w:val="left"/>
      <w:pPr>
        <w:tabs>
          <w:tab w:val="num" w:pos="2880"/>
        </w:tabs>
        <w:ind w:left="2880" w:hanging="360"/>
      </w:pPr>
      <w:rPr>
        <w:rFonts w:ascii="宋体" w:hAnsi="宋体" w:hint="default"/>
      </w:rPr>
    </w:lvl>
    <w:lvl w:ilvl="4" w:tplc="F3523CB4" w:tentative="1">
      <w:start w:val="1"/>
      <w:numFmt w:val="bullet"/>
      <w:lvlText w:val="•"/>
      <w:lvlJc w:val="left"/>
      <w:pPr>
        <w:tabs>
          <w:tab w:val="num" w:pos="3600"/>
        </w:tabs>
        <w:ind w:left="3600" w:hanging="360"/>
      </w:pPr>
      <w:rPr>
        <w:rFonts w:ascii="宋体" w:hAnsi="宋体" w:hint="default"/>
      </w:rPr>
    </w:lvl>
    <w:lvl w:ilvl="5" w:tplc="374228F8" w:tentative="1">
      <w:start w:val="1"/>
      <w:numFmt w:val="bullet"/>
      <w:lvlText w:val="•"/>
      <w:lvlJc w:val="left"/>
      <w:pPr>
        <w:tabs>
          <w:tab w:val="num" w:pos="4320"/>
        </w:tabs>
        <w:ind w:left="4320" w:hanging="360"/>
      </w:pPr>
      <w:rPr>
        <w:rFonts w:ascii="宋体" w:hAnsi="宋体" w:hint="default"/>
      </w:rPr>
    </w:lvl>
    <w:lvl w:ilvl="6" w:tplc="25A81EA2" w:tentative="1">
      <w:start w:val="1"/>
      <w:numFmt w:val="bullet"/>
      <w:lvlText w:val="•"/>
      <w:lvlJc w:val="left"/>
      <w:pPr>
        <w:tabs>
          <w:tab w:val="num" w:pos="5040"/>
        </w:tabs>
        <w:ind w:left="5040" w:hanging="360"/>
      </w:pPr>
      <w:rPr>
        <w:rFonts w:ascii="宋体" w:hAnsi="宋体" w:hint="default"/>
      </w:rPr>
    </w:lvl>
    <w:lvl w:ilvl="7" w:tplc="9EEC4A30" w:tentative="1">
      <w:start w:val="1"/>
      <w:numFmt w:val="bullet"/>
      <w:lvlText w:val="•"/>
      <w:lvlJc w:val="left"/>
      <w:pPr>
        <w:tabs>
          <w:tab w:val="num" w:pos="5760"/>
        </w:tabs>
        <w:ind w:left="5760" w:hanging="360"/>
      </w:pPr>
      <w:rPr>
        <w:rFonts w:ascii="宋体" w:hAnsi="宋体" w:hint="default"/>
      </w:rPr>
    </w:lvl>
    <w:lvl w:ilvl="8" w:tplc="9B409252"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2A1769C2"/>
    <w:multiLevelType w:val="hybridMultilevel"/>
    <w:tmpl w:val="F19ECCA2"/>
    <w:lvl w:ilvl="0" w:tplc="08090001">
      <w:start w:val="1"/>
      <w:numFmt w:val="bullet"/>
      <w:lvlText w:val=""/>
      <w:lvlJc w:val="left"/>
      <w:pPr>
        <w:ind w:left="560" w:hanging="360"/>
      </w:pPr>
      <w:rPr>
        <w:rFonts w:ascii="Symbol" w:hAnsi="Symbol" w:hint="default"/>
      </w:rPr>
    </w:lvl>
    <w:lvl w:ilvl="1" w:tplc="08090003">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330AEA"/>
    <w:multiLevelType w:val="multilevel"/>
    <w:tmpl w:val="B9989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FB65DC"/>
    <w:multiLevelType w:val="hybridMultilevel"/>
    <w:tmpl w:val="EA541FA0"/>
    <w:lvl w:ilvl="0" w:tplc="3A6E1A52">
      <w:start w:val="1"/>
      <w:numFmt w:val="bullet"/>
      <w:lvlText w:val="-"/>
      <w:lvlJc w:val="left"/>
      <w:pPr>
        <w:ind w:left="775" w:hanging="360"/>
      </w:pPr>
      <w:rPr>
        <w:rFonts w:ascii="Times New Roman" w:hAnsi="Times New Roman"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6" w15:restartNumberingAfterBreak="0">
    <w:nsid w:val="542F480B"/>
    <w:multiLevelType w:val="hybridMultilevel"/>
    <w:tmpl w:val="45986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3114834"/>
    <w:multiLevelType w:val="hybridMultilevel"/>
    <w:tmpl w:val="A3325BF0"/>
    <w:lvl w:ilvl="0" w:tplc="6BE0CD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737505"/>
    <w:multiLevelType w:val="hybridMultilevel"/>
    <w:tmpl w:val="20AE16A8"/>
    <w:lvl w:ilvl="0" w:tplc="6E620CA4">
      <w:start w:val="1"/>
      <w:numFmt w:val="bullet"/>
      <w:lvlText w:val="•"/>
      <w:lvlJc w:val="left"/>
      <w:pPr>
        <w:tabs>
          <w:tab w:val="num" w:pos="720"/>
        </w:tabs>
        <w:ind w:left="720" w:hanging="360"/>
      </w:pPr>
      <w:rPr>
        <w:rFonts w:ascii="宋体" w:hAnsi="宋体" w:hint="default"/>
      </w:rPr>
    </w:lvl>
    <w:lvl w:ilvl="1" w:tplc="66CC3720" w:tentative="1">
      <w:start w:val="1"/>
      <w:numFmt w:val="bullet"/>
      <w:lvlText w:val="•"/>
      <w:lvlJc w:val="left"/>
      <w:pPr>
        <w:tabs>
          <w:tab w:val="num" w:pos="1440"/>
        </w:tabs>
        <w:ind w:left="1440" w:hanging="360"/>
      </w:pPr>
      <w:rPr>
        <w:rFonts w:ascii="宋体" w:hAnsi="宋体" w:hint="default"/>
      </w:rPr>
    </w:lvl>
    <w:lvl w:ilvl="2" w:tplc="2D92C016">
      <w:start w:val="1"/>
      <w:numFmt w:val="bullet"/>
      <w:lvlText w:val="•"/>
      <w:lvlJc w:val="left"/>
      <w:pPr>
        <w:tabs>
          <w:tab w:val="num" w:pos="2160"/>
        </w:tabs>
        <w:ind w:left="2160" w:hanging="360"/>
      </w:pPr>
      <w:rPr>
        <w:rFonts w:ascii="宋体" w:hAnsi="宋体" w:hint="default"/>
      </w:rPr>
    </w:lvl>
    <w:lvl w:ilvl="3" w:tplc="90161EAE" w:tentative="1">
      <w:start w:val="1"/>
      <w:numFmt w:val="bullet"/>
      <w:lvlText w:val="•"/>
      <w:lvlJc w:val="left"/>
      <w:pPr>
        <w:tabs>
          <w:tab w:val="num" w:pos="2880"/>
        </w:tabs>
        <w:ind w:left="2880" w:hanging="360"/>
      </w:pPr>
      <w:rPr>
        <w:rFonts w:ascii="宋体" w:hAnsi="宋体" w:hint="default"/>
      </w:rPr>
    </w:lvl>
    <w:lvl w:ilvl="4" w:tplc="3B1CF722" w:tentative="1">
      <w:start w:val="1"/>
      <w:numFmt w:val="bullet"/>
      <w:lvlText w:val="•"/>
      <w:lvlJc w:val="left"/>
      <w:pPr>
        <w:tabs>
          <w:tab w:val="num" w:pos="3600"/>
        </w:tabs>
        <w:ind w:left="3600" w:hanging="360"/>
      </w:pPr>
      <w:rPr>
        <w:rFonts w:ascii="宋体" w:hAnsi="宋体" w:hint="default"/>
      </w:rPr>
    </w:lvl>
    <w:lvl w:ilvl="5" w:tplc="6ABE5C7E" w:tentative="1">
      <w:start w:val="1"/>
      <w:numFmt w:val="bullet"/>
      <w:lvlText w:val="•"/>
      <w:lvlJc w:val="left"/>
      <w:pPr>
        <w:tabs>
          <w:tab w:val="num" w:pos="4320"/>
        </w:tabs>
        <w:ind w:left="4320" w:hanging="360"/>
      </w:pPr>
      <w:rPr>
        <w:rFonts w:ascii="宋体" w:hAnsi="宋体" w:hint="default"/>
      </w:rPr>
    </w:lvl>
    <w:lvl w:ilvl="6" w:tplc="DF5C5372" w:tentative="1">
      <w:start w:val="1"/>
      <w:numFmt w:val="bullet"/>
      <w:lvlText w:val="•"/>
      <w:lvlJc w:val="left"/>
      <w:pPr>
        <w:tabs>
          <w:tab w:val="num" w:pos="5040"/>
        </w:tabs>
        <w:ind w:left="5040" w:hanging="360"/>
      </w:pPr>
      <w:rPr>
        <w:rFonts w:ascii="宋体" w:hAnsi="宋体" w:hint="default"/>
      </w:rPr>
    </w:lvl>
    <w:lvl w:ilvl="7" w:tplc="99D04C8E" w:tentative="1">
      <w:start w:val="1"/>
      <w:numFmt w:val="bullet"/>
      <w:lvlText w:val="•"/>
      <w:lvlJc w:val="left"/>
      <w:pPr>
        <w:tabs>
          <w:tab w:val="num" w:pos="5760"/>
        </w:tabs>
        <w:ind w:left="5760" w:hanging="360"/>
      </w:pPr>
      <w:rPr>
        <w:rFonts w:ascii="宋体" w:hAnsi="宋体" w:hint="default"/>
      </w:rPr>
    </w:lvl>
    <w:lvl w:ilvl="8" w:tplc="4D682362"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216BFB"/>
    <w:multiLevelType w:val="hybridMultilevel"/>
    <w:tmpl w:val="85709108"/>
    <w:lvl w:ilvl="0" w:tplc="3A6E1A52">
      <w:start w:val="1"/>
      <w:numFmt w:val="bullet"/>
      <w:lvlText w:val="-"/>
      <w:lvlJc w:val="left"/>
      <w:pPr>
        <w:ind w:left="1051" w:hanging="360"/>
      </w:pPr>
      <w:rPr>
        <w:rFonts w:ascii="Times New Roman" w:hAnsi="Times New Roman" w:hint="default"/>
      </w:rPr>
    </w:lvl>
    <w:lvl w:ilvl="1" w:tplc="08090003" w:tentative="1">
      <w:start w:val="1"/>
      <w:numFmt w:val="bullet"/>
      <w:lvlText w:val="o"/>
      <w:lvlJc w:val="left"/>
      <w:pPr>
        <w:ind w:left="1771" w:hanging="360"/>
      </w:pPr>
      <w:rPr>
        <w:rFonts w:ascii="Courier New" w:hAnsi="Courier New" w:cs="Courier New" w:hint="default"/>
      </w:rPr>
    </w:lvl>
    <w:lvl w:ilvl="2" w:tplc="08090005" w:tentative="1">
      <w:start w:val="1"/>
      <w:numFmt w:val="bullet"/>
      <w:lvlText w:val=""/>
      <w:lvlJc w:val="left"/>
      <w:pPr>
        <w:ind w:left="2491" w:hanging="360"/>
      </w:pPr>
      <w:rPr>
        <w:rFonts w:ascii="Wingdings" w:hAnsi="Wingdings" w:hint="default"/>
      </w:rPr>
    </w:lvl>
    <w:lvl w:ilvl="3" w:tplc="08090001" w:tentative="1">
      <w:start w:val="1"/>
      <w:numFmt w:val="bullet"/>
      <w:lvlText w:val=""/>
      <w:lvlJc w:val="left"/>
      <w:pPr>
        <w:ind w:left="3211" w:hanging="360"/>
      </w:pPr>
      <w:rPr>
        <w:rFonts w:ascii="Symbol" w:hAnsi="Symbol" w:hint="default"/>
      </w:rPr>
    </w:lvl>
    <w:lvl w:ilvl="4" w:tplc="08090003" w:tentative="1">
      <w:start w:val="1"/>
      <w:numFmt w:val="bullet"/>
      <w:lvlText w:val="o"/>
      <w:lvlJc w:val="left"/>
      <w:pPr>
        <w:ind w:left="3931" w:hanging="360"/>
      </w:pPr>
      <w:rPr>
        <w:rFonts w:ascii="Courier New" w:hAnsi="Courier New" w:cs="Courier New" w:hint="default"/>
      </w:rPr>
    </w:lvl>
    <w:lvl w:ilvl="5" w:tplc="08090005" w:tentative="1">
      <w:start w:val="1"/>
      <w:numFmt w:val="bullet"/>
      <w:lvlText w:val=""/>
      <w:lvlJc w:val="left"/>
      <w:pPr>
        <w:ind w:left="4651" w:hanging="360"/>
      </w:pPr>
      <w:rPr>
        <w:rFonts w:ascii="Wingdings" w:hAnsi="Wingdings" w:hint="default"/>
      </w:rPr>
    </w:lvl>
    <w:lvl w:ilvl="6" w:tplc="08090001" w:tentative="1">
      <w:start w:val="1"/>
      <w:numFmt w:val="bullet"/>
      <w:lvlText w:val=""/>
      <w:lvlJc w:val="left"/>
      <w:pPr>
        <w:ind w:left="5371" w:hanging="360"/>
      </w:pPr>
      <w:rPr>
        <w:rFonts w:ascii="Symbol" w:hAnsi="Symbol" w:hint="default"/>
      </w:rPr>
    </w:lvl>
    <w:lvl w:ilvl="7" w:tplc="08090003" w:tentative="1">
      <w:start w:val="1"/>
      <w:numFmt w:val="bullet"/>
      <w:lvlText w:val="o"/>
      <w:lvlJc w:val="left"/>
      <w:pPr>
        <w:ind w:left="6091" w:hanging="360"/>
      </w:pPr>
      <w:rPr>
        <w:rFonts w:ascii="Courier New" w:hAnsi="Courier New" w:cs="Courier New" w:hint="default"/>
      </w:rPr>
    </w:lvl>
    <w:lvl w:ilvl="8" w:tplc="08090005" w:tentative="1">
      <w:start w:val="1"/>
      <w:numFmt w:val="bullet"/>
      <w:lvlText w:val=""/>
      <w:lvlJc w:val="left"/>
      <w:pPr>
        <w:ind w:left="6811" w:hanging="360"/>
      </w:pPr>
      <w:rPr>
        <w:rFonts w:ascii="Wingdings" w:hAnsi="Wingdings" w:hint="default"/>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244EE"/>
    <w:multiLevelType w:val="hybridMultilevel"/>
    <w:tmpl w:val="65748FDE"/>
    <w:lvl w:ilvl="0" w:tplc="3A6E1A52">
      <w:start w:val="1"/>
      <w:numFmt w:val="bullet"/>
      <w:lvlText w:val="-"/>
      <w:lvlJc w:val="left"/>
      <w:pPr>
        <w:ind w:left="1051" w:hanging="360"/>
      </w:pPr>
      <w:rPr>
        <w:rFonts w:ascii="Times New Roman" w:hAnsi="Times New Roman" w:hint="default"/>
      </w:rPr>
    </w:lvl>
    <w:lvl w:ilvl="1" w:tplc="08090003" w:tentative="1">
      <w:start w:val="1"/>
      <w:numFmt w:val="bullet"/>
      <w:lvlText w:val="o"/>
      <w:lvlJc w:val="left"/>
      <w:pPr>
        <w:ind w:left="1771" w:hanging="360"/>
      </w:pPr>
      <w:rPr>
        <w:rFonts w:ascii="Courier New" w:hAnsi="Courier New" w:cs="Courier New" w:hint="default"/>
      </w:rPr>
    </w:lvl>
    <w:lvl w:ilvl="2" w:tplc="08090005" w:tentative="1">
      <w:start w:val="1"/>
      <w:numFmt w:val="bullet"/>
      <w:lvlText w:val=""/>
      <w:lvlJc w:val="left"/>
      <w:pPr>
        <w:ind w:left="2491" w:hanging="360"/>
      </w:pPr>
      <w:rPr>
        <w:rFonts w:ascii="Wingdings" w:hAnsi="Wingdings" w:hint="default"/>
      </w:rPr>
    </w:lvl>
    <w:lvl w:ilvl="3" w:tplc="08090001" w:tentative="1">
      <w:start w:val="1"/>
      <w:numFmt w:val="bullet"/>
      <w:lvlText w:val=""/>
      <w:lvlJc w:val="left"/>
      <w:pPr>
        <w:ind w:left="3211" w:hanging="360"/>
      </w:pPr>
      <w:rPr>
        <w:rFonts w:ascii="Symbol" w:hAnsi="Symbol" w:hint="default"/>
      </w:rPr>
    </w:lvl>
    <w:lvl w:ilvl="4" w:tplc="08090003" w:tentative="1">
      <w:start w:val="1"/>
      <w:numFmt w:val="bullet"/>
      <w:lvlText w:val="o"/>
      <w:lvlJc w:val="left"/>
      <w:pPr>
        <w:ind w:left="3931" w:hanging="360"/>
      </w:pPr>
      <w:rPr>
        <w:rFonts w:ascii="Courier New" w:hAnsi="Courier New" w:cs="Courier New" w:hint="default"/>
      </w:rPr>
    </w:lvl>
    <w:lvl w:ilvl="5" w:tplc="08090005" w:tentative="1">
      <w:start w:val="1"/>
      <w:numFmt w:val="bullet"/>
      <w:lvlText w:val=""/>
      <w:lvlJc w:val="left"/>
      <w:pPr>
        <w:ind w:left="4651" w:hanging="360"/>
      </w:pPr>
      <w:rPr>
        <w:rFonts w:ascii="Wingdings" w:hAnsi="Wingdings" w:hint="default"/>
      </w:rPr>
    </w:lvl>
    <w:lvl w:ilvl="6" w:tplc="08090001" w:tentative="1">
      <w:start w:val="1"/>
      <w:numFmt w:val="bullet"/>
      <w:lvlText w:val=""/>
      <w:lvlJc w:val="left"/>
      <w:pPr>
        <w:ind w:left="5371" w:hanging="360"/>
      </w:pPr>
      <w:rPr>
        <w:rFonts w:ascii="Symbol" w:hAnsi="Symbol" w:hint="default"/>
      </w:rPr>
    </w:lvl>
    <w:lvl w:ilvl="7" w:tplc="08090003" w:tentative="1">
      <w:start w:val="1"/>
      <w:numFmt w:val="bullet"/>
      <w:lvlText w:val="o"/>
      <w:lvlJc w:val="left"/>
      <w:pPr>
        <w:ind w:left="6091" w:hanging="360"/>
      </w:pPr>
      <w:rPr>
        <w:rFonts w:ascii="Courier New" w:hAnsi="Courier New" w:cs="Courier New" w:hint="default"/>
      </w:rPr>
    </w:lvl>
    <w:lvl w:ilvl="8" w:tplc="08090005" w:tentative="1">
      <w:start w:val="1"/>
      <w:numFmt w:val="bullet"/>
      <w:lvlText w:val=""/>
      <w:lvlJc w:val="left"/>
      <w:pPr>
        <w:ind w:left="6811"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0"/>
  </w:num>
  <w:num w:numId="4">
    <w:abstractNumId w:val="4"/>
  </w:num>
  <w:num w:numId="5">
    <w:abstractNumId w:val="25"/>
  </w:num>
  <w:num w:numId="6">
    <w:abstractNumId w:val="17"/>
  </w:num>
  <w:num w:numId="7">
    <w:abstractNumId w:val="9"/>
  </w:num>
  <w:num w:numId="8">
    <w:abstractNumId w:val="18"/>
  </w:num>
  <w:num w:numId="9">
    <w:abstractNumId w:val="2"/>
  </w:num>
  <w:num w:numId="10">
    <w:abstractNumId w:val="13"/>
  </w:num>
  <w:num w:numId="11">
    <w:abstractNumId w:val="12"/>
  </w:num>
  <w:num w:numId="12">
    <w:abstractNumId w:val="6"/>
  </w:num>
  <w:num w:numId="13">
    <w:abstractNumId w:val="14"/>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8"/>
  </w:num>
  <w:num w:numId="20">
    <w:abstractNumId w:val="23"/>
  </w:num>
  <w:num w:numId="21">
    <w:abstractNumId w:val="19"/>
  </w:num>
  <w:num w:numId="22">
    <w:abstractNumId w:val="7"/>
  </w:num>
  <w:num w:numId="23">
    <w:abstractNumId w:val="20"/>
  </w:num>
  <w:num w:numId="24">
    <w:abstractNumId w:val="16"/>
  </w:num>
  <w:num w:numId="25">
    <w:abstractNumId w:val="5"/>
  </w:num>
  <w:num w:numId="26">
    <w:abstractNumId w:val="15"/>
  </w:num>
  <w:num w:numId="27">
    <w:abstractNumId w:val="24"/>
  </w:num>
  <w:num w:numId="28">
    <w:abstractNumId w:val="22"/>
  </w:num>
  <w:num w:numId="2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DC"/>
    <w:rsid w:val="00007F10"/>
    <w:rsid w:val="00007F20"/>
    <w:rsid w:val="0001012D"/>
    <w:rsid w:val="0001038D"/>
    <w:rsid w:val="00010B6C"/>
    <w:rsid w:val="00010F71"/>
    <w:rsid w:val="00011941"/>
    <w:rsid w:val="000120DA"/>
    <w:rsid w:val="000122D0"/>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961"/>
    <w:rsid w:val="00020D76"/>
    <w:rsid w:val="00021469"/>
    <w:rsid w:val="00021545"/>
    <w:rsid w:val="000216F1"/>
    <w:rsid w:val="000219CD"/>
    <w:rsid w:val="00021AF7"/>
    <w:rsid w:val="000222EB"/>
    <w:rsid w:val="00022580"/>
    <w:rsid w:val="00022E12"/>
    <w:rsid w:val="000233B7"/>
    <w:rsid w:val="00023861"/>
    <w:rsid w:val="00023C5C"/>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77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FC2"/>
    <w:rsid w:val="000520E3"/>
    <w:rsid w:val="0005222A"/>
    <w:rsid w:val="00052465"/>
    <w:rsid w:val="00052BE7"/>
    <w:rsid w:val="00052D2F"/>
    <w:rsid w:val="00052F1A"/>
    <w:rsid w:val="00053095"/>
    <w:rsid w:val="0005380A"/>
    <w:rsid w:val="00053839"/>
    <w:rsid w:val="00053AB7"/>
    <w:rsid w:val="000545D0"/>
    <w:rsid w:val="00054622"/>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DD3"/>
    <w:rsid w:val="00062E39"/>
    <w:rsid w:val="00062E9D"/>
    <w:rsid w:val="0006323D"/>
    <w:rsid w:val="000636F5"/>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D4E"/>
    <w:rsid w:val="000779A9"/>
    <w:rsid w:val="00077FFC"/>
    <w:rsid w:val="000808D4"/>
    <w:rsid w:val="00080BBC"/>
    <w:rsid w:val="00080DDF"/>
    <w:rsid w:val="00080EC6"/>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247"/>
    <w:rsid w:val="000A12B3"/>
    <w:rsid w:val="000A15CA"/>
    <w:rsid w:val="000A1F07"/>
    <w:rsid w:val="000A1FAE"/>
    <w:rsid w:val="000A2009"/>
    <w:rsid w:val="000A22AF"/>
    <w:rsid w:val="000A2306"/>
    <w:rsid w:val="000A2589"/>
    <w:rsid w:val="000A2919"/>
    <w:rsid w:val="000A2C89"/>
    <w:rsid w:val="000A2E47"/>
    <w:rsid w:val="000A35A9"/>
    <w:rsid w:val="000A3672"/>
    <w:rsid w:val="000A3E50"/>
    <w:rsid w:val="000A47FF"/>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4E7"/>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341"/>
    <w:rsid w:val="000D1543"/>
    <w:rsid w:val="000D15AB"/>
    <w:rsid w:val="000D1A13"/>
    <w:rsid w:val="000D243E"/>
    <w:rsid w:val="000D26B1"/>
    <w:rsid w:val="000D2BBB"/>
    <w:rsid w:val="000D3567"/>
    <w:rsid w:val="000D3A5F"/>
    <w:rsid w:val="000D3C4A"/>
    <w:rsid w:val="000D3C58"/>
    <w:rsid w:val="000D4291"/>
    <w:rsid w:val="000D4657"/>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126"/>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DD6"/>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CD8"/>
    <w:rsid w:val="000F4D77"/>
    <w:rsid w:val="000F4EFA"/>
    <w:rsid w:val="000F526B"/>
    <w:rsid w:val="000F61A9"/>
    <w:rsid w:val="000F63BD"/>
    <w:rsid w:val="000F649A"/>
    <w:rsid w:val="000F64C4"/>
    <w:rsid w:val="000F6598"/>
    <w:rsid w:val="000F6A09"/>
    <w:rsid w:val="000F6B21"/>
    <w:rsid w:val="000F6E3D"/>
    <w:rsid w:val="000F706B"/>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3C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60A6"/>
    <w:rsid w:val="0011618B"/>
    <w:rsid w:val="0011668E"/>
    <w:rsid w:val="0011674F"/>
    <w:rsid w:val="001167BC"/>
    <w:rsid w:val="00116848"/>
    <w:rsid w:val="00116C9C"/>
    <w:rsid w:val="00116FA1"/>
    <w:rsid w:val="00117F67"/>
    <w:rsid w:val="00117FE0"/>
    <w:rsid w:val="00120630"/>
    <w:rsid w:val="00120A55"/>
    <w:rsid w:val="00120A5F"/>
    <w:rsid w:val="001212D2"/>
    <w:rsid w:val="001213B2"/>
    <w:rsid w:val="00121D29"/>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6AA"/>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6F54"/>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32DD"/>
    <w:rsid w:val="00153490"/>
    <w:rsid w:val="0015365F"/>
    <w:rsid w:val="00154108"/>
    <w:rsid w:val="001542DB"/>
    <w:rsid w:val="0015439F"/>
    <w:rsid w:val="00154590"/>
    <w:rsid w:val="001545B1"/>
    <w:rsid w:val="001549D4"/>
    <w:rsid w:val="00154AD1"/>
    <w:rsid w:val="00154C6A"/>
    <w:rsid w:val="00154D21"/>
    <w:rsid w:val="00154ECF"/>
    <w:rsid w:val="001551D0"/>
    <w:rsid w:val="00155242"/>
    <w:rsid w:val="00155544"/>
    <w:rsid w:val="00155549"/>
    <w:rsid w:val="001555FA"/>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6CCE"/>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3CF"/>
    <w:rsid w:val="0018281E"/>
    <w:rsid w:val="0018284C"/>
    <w:rsid w:val="001829B9"/>
    <w:rsid w:val="001829F1"/>
    <w:rsid w:val="00182B6D"/>
    <w:rsid w:val="00182EF0"/>
    <w:rsid w:val="0018341E"/>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72C"/>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0B"/>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8C7"/>
    <w:rsid w:val="001C6F5A"/>
    <w:rsid w:val="001C7D7D"/>
    <w:rsid w:val="001D02E1"/>
    <w:rsid w:val="001D04CB"/>
    <w:rsid w:val="001D135C"/>
    <w:rsid w:val="001D1A10"/>
    <w:rsid w:val="001D1B2D"/>
    <w:rsid w:val="001D1B4D"/>
    <w:rsid w:val="001D1D55"/>
    <w:rsid w:val="001D20B4"/>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047"/>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A91"/>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7"/>
    <w:rsid w:val="001F42EE"/>
    <w:rsid w:val="001F442F"/>
    <w:rsid w:val="001F4856"/>
    <w:rsid w:val="001F4D32"/>
    <w:rsid w:val="001F4E8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16C"/>
    <w:rsid w:val="0021080D"/>
    <w:rsid w:val="00210B76"/>
    <w:rsid w:val="0021156E"/>
    <w:rsid w:val="00211AAC"/>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623"/>
    <w:rsid w:val="0021680A"/>
    <w:rsid w:val="0021681A"/>
    <w:rsid w:val="00216A57"/>
    <w:rsid w:val="00216E6E"/>
    <w:rsid w:val="00216F64"/>
    <w:rsid w:val="002170E2"/>
    <w:rsid w:val="00217B9A"/>
    <w:rsid w:val="00217D09"/>
    <w:rsid w:val="00217D60"/>
    <w:rsid w:val="00217E0D"/>
    <w:rsid w:val="00220533"/>
    <w:rsid w:val="0022073D"/>
    <w:rsid w:val="002213EC"/>
    <w:rsid w:val="00221A81"/>
    <w:rsid w:val="00221E84"/>
    <w:rsid w:val="0022207C"/>
    <w:rsid w:val="00222532"/>
    <w:rsid w:val="002229DC"/>
    <w:rsid w:val="00222A2D"/>
    <w:rsid w:val="00223A0C"/>
    <w:rsid w:val="00223CDF"/>
    <w:rsid w:val="00223D64"/>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AD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2D4"/>
    <w:rsid w:val="00261AED"/>
    <w:rsid w:val="00261B38"/>
    <w:rsid w:val="00261EDD"/>
    <w:rsid w:val="00262223"/>
    <w:rsid w:val="0026224F"/>
    <w:rsid w:val="0026226F"/>
    <w:rsid w:val="00262442"/>
    <w:rsid w:val="0026270B"/>
    <w:rsid w:val="00262B2C"/>
    <w:rsid w:val="00262F55"/>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5E2"/>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AC"/>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B4A"/>
    <w:rsid w:val="00284CB7"/>
    <w:rsid w:val="00284F28"/>
    <w:rsid w:val="00285428"/>
    <w:rsid w:val="00285855"/>
    <w:rsid w:val="0028594E"/>
    <w:rsid w:val="00285A72"/>
    <w:rsid w:val="00285C5B"/>
    <w:rsid w:val="00285C5E"/>
    <w:rsid w:val="00286450"/>
    <w:rsid w:val="002866BB"/>
    <w:rsid w:val="0028678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4D7F"/>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1CB2"/>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77C"/>
    <w:rsid w:val="002B0A76"/>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47E"/>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A85"/>
    <w:rsid w:val="002D4BB7"/>
    <w:rsid w:val="002D4F24"/>
    <w:rsid w:val="002D4F96"/>
    <w:rsid w:val="002D5737"/>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4D"/>
    <w:rsid w:val="002E12FC"/>
    <w:rsid w:val="002E1EB1"/>
    <w:rsid w:val="002E20A1"/>
    <w:rsid w:val="002E23F2"/>
    <w:rsid w:val="002E2813"/>
    <w:rsid w:val="002E297B"/>
    <w:rsid w:val="002E2C71"/>
    <w:rsid w:val="002E2CD8"/>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095"/>
    <w:rsid w:val="00315CBB"/>
    <w:rsid w:val="00315E4B"/>
    <w:rsid w:val="00315E54"/>
    <w:rsid w:val="00316448"/>
    <w:rsid w:val="0031685A"/>
    <w:rsid w:val="00316917"/>
    <w:rsid w:val="00316ABF"/>
    <w:rsid w:val="00316B1F"/>
    <w:rsid w:val="00317174"/>
    <w:rsid w:val="003174D8"/>
    <w:rsid w:val="0031753C"/>
    <w:rsid w:val="00317865"/>
    <w:rsid w:val="003178CA"/>
    <w:rsid w:val="0031792D"/>
    <w:rsid w:val="00317A16"/>
    <w:rsid w:val="00317A1C"/>
    <w:rsid w:val="00317A49"/>
    <w:rsid w:val="00317FB1"/>
    <w:rsid w:val="0032007D"/>
    <w:rsid w:val="00320209"/>
    <w:rsid w:val="0032047A"/>
    <w:rsid w:val="00320A48"/>
    <w:rsid w:val="00320C55"/>
    <w:rsid w:val="00320CF0"/>
    <w:rsid w:val="00321949"/>
    <w:rsid w:val="003220A5"/>
    <w:rsid w:val="003220A7"/>
    <w:rsid w:val="00322E0A"/>
    <w:rsid w:val="00322FD7"/>
    <w:rsid w:val="003239DC"/>
    <w:rsid w:val="00323A47"/>
    <w:rsid w:val="00323AAF"/>
    <w:rsid w:val="00323C81"/>
    <w:rsid w:val="00323D79"/>
    <w:rsid w:val="00324168"/>
    <w:rsid w:val="0032419D"/>
    <w:rsid w:val="003242C7"/>
    <w:rsid w:val="0032447F"/>
    <w:rsid w:val="003246E1"/>
    <w:rsid w:val="00324D57"/>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BBE"/>
    <w:rsid w:val="00333FDF"/>
    <w:rsid w:val="003341DD"/>
    <w:rsid w:val="003343F5"/>
    <w:rsid w:val="003347FB"/>
    <w:rsid w:val="003349EA"/>
    <w:rsid w:val="00334EED"/>
    <w:rsid w:val="0033554D"/>
    <w:rsid w:val="0033571F"/>
    <w:rsid w:val="003364C3"/>
    <w:rsid w:val="00336784"/>
    <w:rsid w:val="00337209"/>
    <w:rsid w:val="003372D4"/>
    <w:rsid w:val="00337408"/>
    <w:rsid w:val="00337549"/>
    <w:rsid w:val="00337777"/>
    <w:rsid w:val="003378FA"/>
    <w:rsid w:val="00337E9E"/>
    <w:rsid w:val="0034065E"/>
    <w:rsid w:val="0034084C"/>
    <w:rsid w:val="00340C21"/>
    <w:rsid w:val="00341864"/>
    <w:rsid w:val="00341A13"/>
    <w:rsid w:val="00341A4F"/>
    <w:rsid w:val="00341FA9"/>
    <w:rsid w:val="003424A0"/>
    <w:rsid w:val="003427D6"/>
    <w:rsid w:val="003428FB"/>
    <w:rsid w:val="00342C28"/>
    <w:rsid w:val="003430E8"/>
    <w:rsid w:val="003430F1"/>
    <w:rsid w:val="003437C5"/>
    <w:rsid w:val="00343A6E"/>
    <w:rsid w:val="00343FD4"/>
    <w:rsid w:val="00344149"/>
    <w:rsid w:val="0034422A"/>
    <w:rsid w:val="003442F3"/>
    <w:rsid w:val="00344430"/>
    <w:rsid w:val="00344BB9"/>
    <w:rsid w:val="00345048"/>
    <w:rsid w:val="003450F1"/>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C58"/>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802"/>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1EA"/>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15F"/>
    <w:rsid w:val="004034AA"/>
    <w:rsid w:val="0040362E"/>
    <w:rsid w:val="0040388D"/>
    <w:rsid w:val="00403910"/>
    <w:rsid w:val="00403A96"/>
    <w:rsid w:val="00403AFD"/>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538"/>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C2B"/>
    <w:rsid w:val="00432DB1"/>
    <w:rsid w:val="00432E0A"/>
    <w:rsid w:val="00432F8F"/>
    <w:rsid w:val="004333D7"/>
    <w:rsid w:val="0043378D"/>
    <w:rsid w:val="00433A22"/>
    <w:rsid w:val="004340CC"/>
    <w:rsid w:val="004340F5"/>
    <w:rsid w:val="00434337"/>
    <w:rsid w:val="004343FF"/>
    <w:rsid w:val="004345CF"/>
    <w:rsid w:val="00434782"/>
    <w:rsid w:val="004347E4"/>
    <w:rsid w:val="00435062"/>
    <w:rsid w:val="00435262"/>
    <w:rsid w:val="004355AD"/>
    <w:rsid w:val="004356A2"/>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2FA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B3"/>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D41"/>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D6"/>
    <w:rsid w:val="00474694"/>
    <w:rsid w:val="00474979"/>
    <w:rsid w:val="00474C51"/>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4EDC"/>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1BF5"/>
    <w:rsid w:val="004E215B"/>
    <w:rsid w:val="004E2381"/>
    <w:rsid w:val="004E29B6"/>
    <w:rsid w:val="004E2E84"/>
    <w:rsid w:val="004E33DC"/>
    <w:rsid w:val="004E3645"/>
    <w:rsid w:val="004E38AD"/>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5FE4"/>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209"/>
    <w:rsid w:val="00512685"/>
    <w:rsid w:val="005126CC"/>
    <w:rsid w:val="005127F2"/>
    <w:rsid w:val="00512969"/>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383"/>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18B"/>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694"/>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E7"/>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008"/>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4C9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AC9"/>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6D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5E37"/>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16"/>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D7CAD"/>
    <w:rsid w:val="005E03CA"/>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2FFE"/>
    <w:rsid w:val="005E315A"/>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3DAB"/>
    <w:rsid w:val="00604180"/>
    <w:rsid w:val="006041DC"/>
    <w:rsid w:val="0060440F"/>
    <w:rsid w:val="006044F2"/>
    <w:rsid w:val="00604D91"/>
    <w:rsid w:val="00604DAD"/>
    <w:rsid w:val="00605414"/>
    <w:rsid w:val="006056E7"/>
    <w:rsid w:val="00605760"/>
    <w:rsid w:val="006059C9"/>
    <w:rsid w:val="00605DEE"/>
    <w:rsid w:val="00605F32"/>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975"/>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6A"/>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2E60"/>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5BA"/>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45D"/>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9A7"/>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89F"/>
    <w:rsid w:val="00721BE3"/>
    <w:rsid w:val="00721BE5"/>
    <w:rsid w:val="00721CFC"/>
    <w:rsid w:val="00721D77"/>
    <w:rsid w:val="007224D6"/>
    <w:rsid w:val="00722948"/>
    <w:rsid w:val="00722F8A"/>
    <w:rsid w:val="007230B5"/>
    <w:rsid w:val="00723219"/>
    <w:rsid w:val="00723392"/>
    <w:rsid w:val="007233B0"/>
    <w:rsid w:val="007235A7"/>
    <w:rsid w:val="007237E5"/>
    <w:rsid w:val="00723EA4"/>
    <w:rsid w:val="007241E1"/>
    <w:rsid w:val="00724279"/>
    <w:rsid w:val="007244A9"/>
    <w:rsid w:val="007245A7"/>
    <w:rsid w:val="007245B7"/>
    <w:rsid w:val="0072493E"/>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74"/>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91"/>
    <w:rsid w:val="007506DB"/>
    <w:rsid w:val="00750AC5"/>
    <w:rsid w:val="00750E7B"/>
    <w:rsid w:val="007513F2"/>
    <w:rsid w:val="00751A22"/>
    <w:rsid w:val="00751ACF"/>
    <w:rsid w:val="0075239A"/>
    <w:rsid w:val="007529C9"/>
    <w:rsid w:val="00753312"/>
    <w:rsid w:val="00753562"/>
    <w:rsid w:val="00753D6E"/>
    <w:rsid w:val="00754657"/>
    <w:rsid w:val="00754AA2"/>
    <w:rsid w:val="00754BC3"/>
    <w:rsid w:val="00754C3B"/>
    <w:rsid w:val="00754DCC"/>
    <w:rsid w:val="00755136"/>
    <w:rsid w:val="00755B12"/>
    <w:rsid w:val="00755C16"/>
    <w:rsid w:val="00755EB6"/>
    <w:rsid w:val="007560AB"/>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355"/>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119"/>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661"/>
    <w:rsid w:val="007A0903"/>
    <w:rsid w:val="007A0AA3"/>
    <w:rsid w:val="007A11E8"/>
    <w:rsid w:val="007A1610"/>
    <w:rsid w:val="007A1651"/>
    <w:rsid w:val="007A19CD"/>
    <w:rsid w:val="007A1E35"/>
    <w:rsid w:val="007A2433"/>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781"/>
    <w:rsid w:val="007A6E59"/>
    <w:rsid w:val="007A768F"/>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6BF6"/>
    <w:rsid w:val="007B7102"/>
    <w:rsid w:val="007B71D2"/>
    <w:rsid w:val="007B72F2"/>
    <w:rsid w:val="007C019D"/>
    <w:rsid w:val="007C045C"/>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4913"/>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931"/>
    <w:rsid w:val="00810BEA"/>
    <w:rsid w:val="00810F80"/>
    <w:rsid w:val="00811196"/>
    <w:rsid w:val="00811254"/>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21"/>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EB9"/>
    <w:rsid w:val="00817FCE"/>
    <w:rsid w:val="008201F2"/>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D4"/>
    <w:rsid w:val="008275B3"/>
    <w:rsid w:val="00827A15"/>
    <w:rsid w:val="00827B4F"/>
    <w:rsid w:val="00827B80"/>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2B5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EC4"/>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6253"/>
    <w:rsid w:val="008962DC"/>
    <w:rsid w:val="00896343"/>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CF4"/>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A7215"/>
    <w:rsid w:val="008A7460"/>
    <w:rsid w:val="008B0CF9"/>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3D"/>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102"/>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8D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9"/>
    <w:rsid w:val="00942B5E"/>
    <w:rsid w:val="00942B8B"/>
    <w:rsid w:val="00942CB5"/>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52"/>
    <w:rsid w:val="00956EE2"/>
    <w:rsid w:val="00957023"/>
    <w:rsid w:val="00957263"/>
    <w:rsid w:val="00960991"/>
    <w:rsid w:val="00960AC5"/>
    <w:rsid w:val="00960B06"/>
    <w:rsid w:val="00960D7B"/>
    <w:rsid w:val="00960DCC"/>
    <w:rsid w:val="00960EE0"/>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488"/>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0C"/>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12E"/>
    <w:rsid w:val="009A62ED"/>
    <w:rsid w:val="009A635C"/>
    <w:rsid w:val="009A6653"/>
    <w:rsid w:val="009A71A6"/>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2E49"/>
    <w:rsid w:val="009B327B"/>
    <w:rsid w:val="009B39C1"/>
    <w:rsid w:val="009B47FB"/>
    <w:rsid w:val="009B4AF4"/>
    <w:rsid w:val="009B4D6D"/>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B7F19"/>
    <w:rsid w:val="009C027F"/>
    <w:rsid w:val="009C08A8"/>
    <w:rsid w:val="009C0B7C"/>
    <w:rsid w:val="009C10FD"/>
    <w:rsid w:val="009C125C"/>
    <w:rsid w:val="009C1504"/>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74"/>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11"/>
    <w:rsid w:val="009D2340"/>
    <w:rsid w:val="009D2989"/>
    <w:rsid w:val="009D299F"/>
    <w:rsid w:val="009D2C3A"/>
    <w:rsid w:val="009D3FC1"/>
    <w:rsid w:val="009D4015"/>
    <w:rsid w:val="009D40FB"/>
    <w:rsid w:val="009D43C3"/>
    <w:rsid w:val="009D4D08"/>
    <w:rsid w:val="009D504E"/>
    <w:rsid w:val="009D5188"/>
    <w:rsid w:val="009D5318"/>
    <w:rsid w:val="009D5380"/>
    <w:rsid w:val="009D567A"/>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342"/>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2F5"/>
    <w:rsid w:val="009F532C"/>
    <w:rsid w:val="009F5883"/>
    <w:rsid w:val="009F5B7F"/>
    <w:rsid w:val="009F66FC"/>
    <w:rsid w:val="009F6CA4"/>
    <w:rsid w:val="009F6E82"/>
    <w:rsid w:val="009F73F1"/>
    <w:rsid w:val="009F77F0"/>
    <w:rsid w:val="009F7C2E"/>
    <w:rsid w:val="009F7D5A"/>
    <w:rsid w:val="00A00361"/>
    <w:rsid w:val="00A00830"/>
    <w:rsid w:val="00A00961"/>
    <w:rsid w:val="00A00D6C"/>
    <w:rsid w:val="00A0105D"/>
    <w:rsid w:val="00A01A07"/>
    <w:rsid w:val="00A01A8D"/>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40E"/>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833"/>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208"/>
    <w:rsid w:val="00A57921"/>
    <w:rsid w:val="00A6003E"/>
    <w:rsid w:val="00A60085"/>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9A9"/>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713"/>
    <w:rsid w:val="00A85B77"/>
    <w:rsid w:val="00A85EA8"/>
    <w:rsid w:val="00A86056"/>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38CF"/>
    <w:rsid w:val="00A93D50"/>
    <w:rsid w:val="00A93F3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16A"/>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EB2"/>
    <w:rsid w:val="00AD0372"/>
    <w:rsid w:val="00AD0554"/>
    <w:rsid w:val="00AD0647"/>
    <w:rsid w:val="00AD06D0"/>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03B"/>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4EB"/>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7A"/>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B9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067"/>
    <w:rsid w:val="00B372E7"/>
    <w:rsid w:val="00B376E4"/>
    <w:rsid w:val="00B37878"/>
    <w:rsid w:val="00B37CC1"/>
    <w:rsid w:val="00B37E64"/>
    <w:rsid w:val="00B40A5C"/>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8FA"/>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37"/>
    <w:rsid w:val="00B9747E"/>
    <w:rsid w:val="00B974C5"/>
    <w:rsid w:val="00B9768D"/>
    <w:rsid w:val="00B9772B"/>
    <w:rsid w:val="00B97A46"/>
    <w:rsid w:val="00B97D8E"/>
    <w:rsid w:val="00B97E83"/>
    <w:rsid w:val="00BA0688"/>
    <w:rsid w:val="00BA06FE"/>
    <w:rsid w:val="00BA0B4E"/>
    <w:rsid w:val="00BA0EE8"/>
    <w:rsid w:val="00BA1513"/>
    <w:rsid w:val="00BA1828"/>
    <w:rsid w:val="00BA1A9B"/>
    <w:rsid w:val="00BA1ACB"/>
    <w:rsid w:val="00BA23DE"/>
    <w:rsid w:val="00BA24BA"/>
    <w:rsid w:val="00BA294A"/>
    <w:rsid w:val="00BA2CA2"/>
    <w:rsid w:val="00BA3007"/>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990"/>
    <w:rsid w:val="00BC1B4D"/>
    <w:rsid w:val="00BC1DDF"/>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048"/>
    <w:rsid w:val="00BE34B8"/>
    <w:rsid w:val="00BE3F78"/>
    <w:rsid w:val="00BE3F9A"/>
    <w:rsid w:val="00BE3FE9"/>
    <w:rsid w:val="00BE42DA"/>
    <w:rsid w:val="00BE43DD"/>
    <w:rsid w:val="00BE4715"/>
    <w:rsid w:val="00BE4889"/>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0E4"/>
    <w:rsid w:val="00BF31A4"/>
    <w:rsid w:val="00BF3386"/>
    <w:rsid w:val="00BF338E"/>
    <w:rsid w:val="00BF37D1"/>
    <w:rsid w:val="00BF3A7D"/>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8A"/>
    <w:rsid w:val="00C230A2"/>
    <w:rsid w:val="00C231A2"/>
    <w:rsid w:val="00C232A2"/>
    <w:rsid w:val="00C232B2"/>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1C4"/>
    <w:rsid w:val="00C3060C"/>
    <w:rsid w:val="00C3068E"/>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6D"/>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1F1"/>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8B6"/>
    <w:rsid w:val="00C51AD7"/>
    <w:rsid w:val="00C51BAE"/>
    <w:rsid w:val="00C51D72"/>
    <w:rsid w:val="00C51FF0"/>
    <w:rsid w:val="00C521EB"/>
    <w:rsid w:val="00C5230C"/>
    <w:rsid w:val="00C52585"/>
    <w:rsid w:val="00C527C8"/>
    <w:rsid w:val="00C52824"/>
    <w:rsid w:val="00C52831"/>
    <w:rsid w:val="00C52DE0"/>
    <w:rsid w:val="00C52E33"/>
    <w:rsid w:val="00C53738"/>
    <w:rsid w:val="00C53ADD"/>
    <w:rsid w:val="00C53E05"/>
    <w:rsid w:val="00C54388"/>
    <w:rsid w:val="00C54ADA"/>
    <w:rsid w:val="00C54D47"/>
    <w:rsid w:val="00C54F5F"/>
    <w:rsid w:val="00C55685"/>
    <w:rsid w:val="00C5568E"/>
    <w:rsid w:val="00C556A8"/>
    <w:rsid w:val="00C55AB9"/>
    <w:rsid w:val="00C56881"/>
    <w:rsid w:val="00C574E0"/>
    <w:rsid w:val="00C57635"/>
    <w:rsid w:val="00C578B3"/>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2C"/>
    <w:rsid w:val="00C92D88"/>
    <w:rsid w:val="00C92DB8"/>
    <w:rsid w:val="00C931CD"/>
    <w:rsid w:val="00C932D2"/>
    <w:rsid w:val="00C93611"/>
    <w:rsid w:val="00C936A0"/>
    <w:rsid w:val="00C93889"/>
    <w:rsid w:val="00C93C8E"/>
    <w:rsid w:val="00C94006"/>
    <w:rsid w:val="00C948C4"/>
    <w:rsid w:val="00C948E6"/>
    <w:rsid w:val="00C94C4C"/>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1F5"/>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0E2C"/>
    <w:rsid w:val="00CB1070"/>
    <w:rsid w:val="00CB12D2"/>
    <w:rsid w:val="00CB14DE"/>
    <w:rsid w:val="00CB2A24"/>
    <w:rsid w:val="00CB2C1D"/>
    <w:rsid w:val="00CB2D76"/>
    <w:rsid w:val="00CB2EDB"/>
    <w:rsid w:val="00CB2FC0"/>
    <w:rsid w:val="00CB313D"/>
    <w:rsid w:val="00CB316A"/>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0BF0"/>
    <w:rsid w:val="00CE1510"/>
    <w:rsid w:val="00CE176E"/>
    <w:rsid w:val="00CE19D6"/>
    <w:rsid w:val="00CE1BD6"/>
    <w:rsid w:val="00CE2952"/>
    <w:rsid w:val="00CE2B25"/>
    <w:rsid w:val="00CE2D59"/>
    <w:rsid w:val="00CE2DA5"/>
    <w:rsid w:val="00CE35C0"/>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54D"/>
    <w:rsid w:val="00D406F6"/>
    <w:rsid w:val="00D40ABD"/>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C34"/>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E13"/>
    <w:rsid w:val="00D77FEE"/>
    <w:rsid w:val="00D80EF2"/>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4F"/>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31C"/>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4C1"/>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A6"/>
    <w:rsid w:val="00DA4029"/>
    <w:rsid w:val="00DA41BD"/>
    <w:rsid w:val="00DA4557"/>
    <w:rsid w:val="00DA46A2"/>
    <w:rsid w:val="00DA4787"/>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38B"/>
    <w:rsid w:val="00DB1AA1"/>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606"/>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0AE"/>
    <w:rsid w:val="00DC2210"/>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5912"/>
    <w:rsid w:val="00DC5A0D"/>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BF7"/>
    <w:rsid w:val="00DD2D98"/>
    <w:rsid w:val="00DD328D"/>
    <w:rsid w:val="00DD34E6"/>
    <w:rsid w:val="00DD353C"/>
    <w:rsid w:val="00DD359D"/>
    <w:rsid w:val="00DD35CB"/>
    <w:rsid w:val="00DD4109"/>
    <w:rsid w:val="00DD45AF"/>
    <w:rsid w:val="00DD475E"/>
    <w:rsid w:val="00DD4BA6"/>
    <w:rsid w:val="00DD556D"/>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77"/>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4D2"/>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BCC"/>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AF4"/>
    <w:rsid w:val="00E42B5B"/>
    <w:rsid w:val="00E42EF7"/>
    <w:rsid w:val="00E430DA"/>
    <w:rsid w:val="00E4398A"/>
    <w:rsid w:val="00E43A78"/>
    <w:rsid w:val="00E43DB0"/>
    <w:rsid w:val="00E4413C"/>
    <w:rsid w:val="00E44280"/>
    <w:rsid w:val="00E44392"/>
    <w:rsid w:val="00E444A4"/>
    <w:rsid w:val="00E44668"/>
    <w:rsid w:val="00E44D4F"/>
    <w:rsid w:val="00E45202"/>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9D5"/>
    <w:rsid w:val="00E57EE5"/>
    <w:rsid w:val="00E603F7"/>
    <w:rsid w:val="00E60889"/>
    <w:rsid w:val="00E6097B"/>
    <w:rsid w:val="00E609E0"/>
    <w:rsid w:val="00E60C1A"/>
    <w:rsid w:val="00E61525"/>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3A"/>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9BD"/>
    <w:rsid w:val="00E75D78"/>
    <w:rsid w:val="00E7608C"/>
    <w:rsid w:val="00E764CD"/>
    <w:rsid w:val="00E76B4B"/>
    <w:rsid w:val="00E77279"/>
    <w:rsid w:val="00E77C16"/>
    <w:rsid w:val="00E77CA8"/>
    <w:rsid w:val="00E77FC3"/>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6F5C"/>
    <w:rsid w:val="00E97AAD"/>
    <w:rsid w:val="00EA0051"/>
    <w:rsid w:val="00EA0619"/>
    <w:rsid w:val="00EA0923"/>
    <w:rsid w:val="00EA0A6D"/>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6612"/>
    <w:rsid w:val="00EB6EFA"/>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511E"/>
    <w:rsid w:val="00ED518F"/>
    <w:rsid w:val="00ED5C21"/>
    <w:rsid w:val="00ED622C"/>
    <w:rsid w:val="00ED62FC"/>
    <w:rsid w:val="00ED630D"/>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9E2"/>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4B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30C"/>
    <w:rsid w:val="00F0751B"/>
    <w:rsid w:val="00F07577"/>
    <w:rsid w:val="00F07A22"/>
    <w:rsid w:val="00F07A99"/>
    <w:rsid w:val="00F1008D"/>
    <w:rsid w:val="00F10230"/>
    <w:rsid w:val="00F102D0"/>
    <w:rsid w:val="00F1030E"/>
    <w:rsid w:val="00F108EA"/>
    <w:rsid w:val="00F1095B"/>
    <w:rsid w:val="00F109E4"/>
    <w:rsid w:val="00F10BD1"/>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43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B05"/>
    <w:rsid w:val="00F51E82"/>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E71"/>
    <w:rsid w:val="00F77E7B"/>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5E"/>
    <w:rsid w:val="00FB57C3"/>
    <w:rsid w:val="00FB5840"/>
    <w:rsid w:val="00FB5A04"/>
    <w:rsid w:val="00FB5E2A"/>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9B4"/>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1F53"/>
    <w:rsid w:val="00FF2438"/>
    <w:rsid w:val="00FF273C"/>
    <w:rsid w:val="00FF32C0"/>
    <w:rsid w:val="00FF385E"/>
    <w:rsid w:val="00FF3BEC"/>
    <w:rsid w:val="00FF3CF7"/>
    <w:rsid w:val="00FF3D63"/>
    <w:rsid w:val="00FF3E2A"/>
    <w:rsid w:val="00FF4481"/>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532469">
      <w:bodyDiv w:val="1"/>
      <w:marLeft w:val="0"/>
      <w:marRight w:val="0"/>
      <w:marTop w:val="0"/>
      <w:marBottom w:val="0"/>
      <w:divBdr>
        <w:top w:val="none" w:sz="0" w:space="0" w:color="auto"/>
        <w:left w:val="none" w:sz="0" w:space="0" w:color="auto"/>
        <w:bottom w:val="none" w:sz="0" w:space="0" w:color="auto"/>
        <w:right w:val="none" w:sz="0" w:space="0" w:color="auto"/>
      </w:divBdr>
      <w:divsChild>
        <w:div w:id="1223368611">
          <w:marLeft w:val="1800"/>
          <w:marRight w:val="0"/>
          <w:marTop w:val="67"/>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06129971">
      <w:bodyDiv w:val="1"/>
      <w:marLeft w:val="0"/>
      <w:marRight w:val="0"/>
      <w:marTop w:val="0"/>
      <w:marBottom w:val="0"/>
      <w:divBdr>
        <w:top w:val="none" w:sz="0" w:space="0" w:color="auto"/>
        <w:left w:val="none" w:sz="0" w:space="0" w:color="auto"/>
        <w:bottom w:val="none" w:sz="0" w:space="0" w:color="auto"/>
        <w:right w:val="none" w:sz="0" w:space="0" w:color="auto"/>
      </w:divBdr>
      <w:divsChild>
        <w:div w:id="1688943687">
          <w:marLeft w:val="1800"/>
          <w:marRight w:val="0"/>
          <w:marTop w:val="6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9F55E-80D0-439B-B3D9-825F8A18C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1413</Words>
  <Characters>8060</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NEC</cp:lastModifiedBy>
  <cp:revision>3</cp:revision>
  <cp:lastPrinted>2021-01-06T08:47:00Z</cp:lastPrinted>
  <dcterms:created xsi:type="dcterms:W3CDTF">2022-04-28T01:32:00Z</dcterms:created>
  <dcterms:modified xsi:type="dcterms:W3CDTF">2022-04-28T01:36:00Z</dcterms:modified>
</cp:coreProperties>
</file>