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AA5" w:rsidRPr="0040280B" w:rsidRDefault="00621AA5" w:rsidP="00621AA5">
      <w:pPr>
        <w:tabs>
          <w:tab w:val="right" w:pos="9216"/>
        </w:tabs>
        <w:jc w:val="left"/>
        <w:rPr>
          <w:rFonts w:ascii="Times New Roman" w:hAnsi="Times New Roman" w:cs="Times New Roman"/>
          <w:b/>
        </w:rPr>
      </w:pPr>
      <w:r w:rsidRPr="0040280B">
        <w:rPr>
          <w:rFonts w:ascii="Times New Roman" w:hAnsi="Times New Roman" w:cs="Times New Roman"/>
          <w:b/>
          <w:noProof/>
        </w:rPr>
        <mc:AlternateContent>
          <mc:Choice Requires="wps">
            <w:drawing>
              <wp:anchor distT="0" distB="0" distL="114300" distR="114300" simplePos="0" relativeHeight="251659264" behindDoc="0" locked="1" layoutInCell="1" allowOverlap="1" wp14:anchorId="5F023977" wp14:editId="73636F3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803C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0280B">
        <w:rPr>
          <w:rFonts w:ascii="Times New Roman" w:hAnsi="Times New Roman" w:cs="Times New Roman"/>
          <w:b/>
        </w:rPr>
        <w:t>3GPP TSG RAN WG1 Meeting #109-e</w:t>
      </w:r>
      <w:r w:rsidRPr="0040280B">
        <w:rPr>
          <w:rFonts w:ascii="Times New Roman" w:hAnsi="Times New Roman" w:cs="Times New Roman"/>
          <w:b/>
        </w:rPr>
        <w:tab/>
      </w:r>
      <w:r w:rsidR="00260617" w:rsidRPr="00014E6F">
        <w:rPr>
          <w:rFonts w:ascii="Times New Roman" w:hAnsi="Times New Roman" w:cs="Times New Roman"/>
          <w:b/>
        </w:rPr>
        <w:t>R1-2203660</w:t>
      </w:r>
    </w:p>
    <w:p w:rsidR="00621AA5" w:rsidRPr="0040280B" w:rsidRDefault="00621AA5" w:rsidP="00621AA5">
      <w:pPr>
        <w:tabs>
          <w:tab w:val="right" w:pos="9216"/>
        </w:tabs>
        <w:spacing w:afterLines="50" w:after="156"/>
        <w:jc w:val="left"/>
        <w:rPr>
          <w:rFonts w:ascii="Times New Roman" w:hAnsi="Times New Roman" w:cs="Times New Roman"/>
          <w:b/>
        </w:rPr>
      </w:pPr>
      <w:r w:rsidRPr="0040280B">
        <w:rPr>
          <w:rFonts w:ascii="Times New Roman" w:hAnsi="Times New Roman" w:cs="Times New Roman"/>
          <w:b/>
        </w:rPr>
        <w:t xml:space="preserve">e-Meeting, </w:t>
      </w:r>
      <w:r>
        <w:rPr>
          <w:rFonts w:ascii="Times New Roman" w:hAnsi="Times New Roman" w:cs="Times New Roman"/>
          <w:b/>
        </w:rPr>
        <w:t>May</w:t>
      </w:r>
      <w:r w:rsidRPr="0040280B">
        <w:rPr>
          <w:rFonts w:ascii="Times New Roman" w:hAnsi="Times New Roman" w:cs="Times New Roman"/>
          <w:b/>
        </w:rPr>
        <w:t xml:space="preserve"> </w:t>
      </w:r>
      <w:r>
        <w:rPr>
          <w:rFonts w:ascii="Times New Roman" w:hAnsi="Times New Roman" w:cs="Times New Roman"/>
          <w:b/>
        </w:rPr>
        <w:t>09</w:t>
      </w:r>
      <w:r w:rsidRPr="0040280B">
        <w:rPr>
          <w:rFonts w:ascii="Times New Roman" w:hAnsi="Times New Roman" w:cs="Times New Roman"/>
          <w:b/>
          <w:vertAlign w:val="superscript"/>
        </w:rPr>
        <w:t>th</w:t>
      </w:r>
      <w:r w:rsidRPr="0040280B">
        <w:rPr>
          <w:rFonts w:ascii="Times New Roman" w:hAnsi="Times New Roman" w:cs="Times New Roman"/>
          <w:b/>
        </w:rPr>
        <w:t xml:space="preserve"> – </w:t>
      </w:r>
      <w:r>
        <w:rPr>
          <w:rFonts w:ascii="Times New Roman" w:hAnsi="Times New Roman" w:cs="Times New Roman"/>
          <w:b/>
        </w:rPr>
        <w:t>20</w:t>
      </w:r>
      <w:r w:rsidRPr="0040280B">
        <w:rPr>
          <w:rFonts w:ascii="Times New Roman" w:hAnsi="Times New Roman" w:cs="Times New Roman"/>
          <w:b/>
          <w:vertAlign w:val="superscript"/>
        </w:rPr>
        <w:t>th</w:t>
      </w:r>
      <w:r w:rsidRPr="0040280B">
        <w:rPr>
          <w:rFonts w:ascii="Times New Roman" w:hAnsi="Times New Roman" w:cs="Times New Roman"/>
          <w:b/>
        </w:rPr>
        <w:t>, 2022</w:t>
      </w:r>
    </w:p>
    <w:p w:rsidR="00621AA5" w:rsidRPr="000B2469" w:rsidRDefault="00621AA5" w:rsidP="00621AA5">
      <w:pPr>
        <w:pBdr>
          <w:top w:val="single" w:sz="4" w:space="1" w:color="auto"/>
        </w:pBdr>
        <w:jc w:val="left"/>
        <w:rPr>
          <w:rFonts w:ascii="Times New Roman" w:hAnsi="Times New Roman" w:cs="Times New Roman"/>
          <w:b/>
          <w:sz w:val="16"/>
          <w:szCs w:val="16"/>
        </w:rPr>
      </w:pPr>
    </w:p>
    <w:p w:rsidR="00621AA5" w:rsidRPr="0040280B" w:rsidRDefault="00621AA5" w:rsidP="00621AA5">
      <w:pPr>
        <w:spacing w:after="60"/>
        <w:ind w:left="1555" w:hanging="1555"/>
        <w:jc w:val="left"/>
        <w:rPr>
          <w:rFonts w:ascii="Times New Roman" w:hAnsi="Times New Roman" w:cs="Times New Roman"/>
          <w:b/>
        </w:rPr>
      </w:pPr>
      <w:r w:rsidRPr="0040280B">
        <w:rPr>
          <w:rFonts w:ascii="Times New Roman" w:hAnsi="Times New Roman" w:cs="Times New Roman"/>
          <w:b/>
        </w:rPr>
        <w:t>Agenda Item:</w:t>
      </w:r>
      <w:r w:rsidRPr="0040280B">
        <w:rPr>
          <w:rFonts w:ascii="Times New Roman" w:hAnsi="Times New Roman" w:cs="Times New Roman"/>
          <w:b/>
        </w:rPr>
        <w:tab/>
      </w:r>
      <w:r w:rsidR="00901F27">
        <w:rPr>
          <w:rFonts w:ascii="Times New Roman" w:hAnsi="Times New Roman" w:cs="Times New Roman"/>
          <w:b/>
        </w:rPr>
        <w:t>9.5.2.2</w:t>
      </w:r>
    </w:p>
    <w:p w:rsidR="00621AA5" w:rsidRPr="0040280B" w:rsidRDefault="00621AA5" w:rsidP="00621AA5">
      <w:pPr>
        <w:spacing w:after="60"/>
        <w:ind w:left="1555" w:hanging="1555"/>
        <w:jc w:val="left"/>
        <w:rPr>
          <w:rFonts w:ascii="Times New Roman" w:hAnsi="Times New Roman" w:cs="Times New Roman"/>
          <w:b/>
        </w:rPr>
      </w:pPr>
      <w:r w:rsidRPr="0040280B">
        <w:rPr>
          <w:rFonts w:ascii="Times New Roman" w:hAnsi="Times New Roman" w:cs="Times New Roman"/>
          <w:b/>
        </w:rPr>
        <w:t>Source:</w:t>
      </w:r>
      <w:r w:rsidRPr="0040280B">
        <w:rPr>
          <w:rFonts w:ascii="Times New Roman" w:hAnsi="Times New Roman" w:cs="Times New Roman"/>
          <w:b/>
        </w:rPr>
        <w:tab/>
      </w:r>
      <w:r>
        <w:rPr>
          <w:rFonts w:ascii="Times New Roman" w:hAnsi="Times New Roman" w:cs="Times New Roman"/>
          <w:b/>
        </w:rPr>
        <w:t>China</w:t>
      </w:r>
      <w:r w:rsidR="003E08F9">
        <w:rPr>
          <w:rFonts w:ascii="Times New Roman" w:hAnsi="Times New Roman" w:cs="Times New Roman"/>
          <w:b/>
        </w:rPr>
        <w:t xml:space="preserve"> </w:t>
      </w:r>
      <w:r>
        <w:rPr>
          <w:rFonts w:ascii="Times New Roman" w:hAnsi="Times New Roman" w:cs="Times New Roman"/>
          <w:b/>
        </w:rPr>
        <w:t>T</w:t>
      </w:r>
      <w:r w:rsidRPr="0040280B">
        <w:rPr>
          <w:rFonts w:ascii="Times New Roman" w:hAnsi="Times New Roman" w:cs="Times New Roman"/>
          <w:b/>
        </w:rPr>
        <w:t>elecom</w:t>
      </w:r>
    </w:p>
    <w:p w:rsidR="00621AA5" w:rsidRPr="00EC5803" w:rsidRDefault="00621AA5" w:rsidP="00621AA5">
      <w:pPr>
        <w:spacing w:after="60"/>
        <w:ind w:left="1555" w:hanging="1555"/>
        <w:jc w:val="left"/>
        <w:rPr>
          <w:rFonts w:ascii="Times New Roman" w:hAnsi="Times New Roman" w:cs="Times New Roman"/>
          <w:b/>
        </w:rPr>
      </w:pPr>
      <w:r w:rsidRPr="0040280B">
        <w:rPr>
          <w:rFonts w:ascii="Times New Roman" w:hAnsi="Times New Roman" w:cs="Times New Roman"/>
          <w:b/>
        </w:rPr>
        <w:t>Title:</w:t>
      </w:r>
      <w:r w:rsidRPr="0040280B">
        <w:rPr>
          <w:rFonts w:ascii="Times New Roman" w:hAnsi="Times New Roman" w:cs="Times New Roman"/>
          <w:b/>
        </w:rPr>
        <w:tab/>
      </w:r>
      <w:r w:rsidR="00193A83">
        <w:rPr>
          <w:rFonts w:ascii="Times New Roman" w:hAnsi="Times New Roman" w:cs="Times New Roman"/>
          <w:b/>
        </w:rPr>
        <w:t>D</w:t>
      </w:r>
      <w:r w:rsidR="007B3DC3">
        <w:rPr>
          <w:rFonts w:ascii="Times New Roman" w:hAnsi="Times New Roman" w:cs="Times New Roman"/>
          <w:b/>
        </w:rPr>
        <w:t xml:space="preserve">iscussion on </w:t>
      </w:r>
      <w:r w:rsidR="00AB751F">
        <w:rPr>
          <w:rFonts w:ascii="Times New Roman" w:hAnsi="Times New Roman" w:cs="Times New Roman"/>
          <w:b/>
        </w:rPr>
        <w:t>i</w:t>
      </w:r>
      <w:r w:rsidR="00EC5803" w:rsidRPr="00EC5803">
        <w:rPr>
          <w:rFonts w:ascii="Times New Roman" w:hAnsi="Times New Roman" w:cs="Times New Roman"/>
          <w:b/>
        </w:rPr>
        <w:t>mproved accuracy based on NR carrier phase measurement</w:t>
      </w:r>
    </w:p>
    <w:p w:rsidR="00621AA5" w:rsidRPr="0040280B" w:rsidRDefault="00621AA5" w:rsidP="00621AA5">
      <w:pPr>
        <w:spacing w:after="60"/>
        <w:ind w:left="1555" w:hanging="1555"/>
        <w:jc w:val="left"/>
        <w:rPr>
          <w:rFonts w:ascii="Times New Roman" w:hAnsi="Times New Roman" w:cs="Times New Roman"/>
          <w:b/>
        </w:rPr>
      </w:pPr>
      <w:r w:rsidRPr="0040280B">
        <w:rPr>
          <w:rFonts w:ascii="Times New Roman" w:hAnsi="Times New Roman" w:cs="Times New Roman"/>
          <w:b/>
        </w:rPr>
        <w:t>Docume</w:t>
      </w:r>
      <w:r w:rsidR="00E76DBF">
        <w:rPr>
          <w:rFonts w:ascii="Times New Roman" w:hAnsi="Times New Roman" w:cs="Times New Roman"/>
          <w:b/>
        </w:rPr>
        <w:t>nt for:</w:t>
      </w:r>
      <w:r w:rsidR="00E76DBF">
        <w:rPr>
          <w:rFonts w:ascii="Times New Roman" w:hAnsi="Times New Roman" w:cs="Times New Roman"/>
          <w:b/>
        </w:rPr>
        <w:tab/>
        <w:t>Discussion</w:t>
      </w:r>
    </w:p>
    <w:p w:rsidR="00621AA5" w:rsidRPr="00CF195E" w:rsidRDefault="00621AA5" w:rsidP="00621AA5">
      <w:pPr>
        <w:pBdr>
          <w:bottom w:val="single" w:sz="4" w:space="1" w:color="auto"/>
        </w:pBdr>
        <w:jc w:val="left"/>
        <w:rPr>
          <w:b/>
          <w:sz w:val="16"/>
          <w:szCs w:val="16"/>
        </w:rPr>
      </w:pPr>
    </w:p>
    <w:p w:rsidR="0027045D" w:rsidRPr="00C1127C" w:rsidRDefault="0036418B" w:rsidP="00C1127C">
      <w:pPr>
        <w:keepNext/>
        <w:widowControl/>
        <w:numPr>
          <w:ilvl w:val="0"/>
          <w:numId w:val="2"/>
        </w:numPr>
        <w:autoSpaceDE w:val="0"/>
        <w:autoSpaceDN w:val="0"/>
        <w:adjustRightInd w:val="0"/>
        <w:snapToGrid w:val="0"/>
        <w:spacing w:before="120" w:after="120"/>
        <w:outlineLvl w:val="0"/>
        <w:rPr>
          <w:rFonts w:ascii="Times New Roman" w:eastAsia="宋体" w:hAnsi="Times New Roman" w:cs="Times New Roman"/>
          <w:b/>
          <w:bCs/>
          <w:kern w:val="0"/>
          <w:sz w:val="28"/>
          <w:szCs w:val="28"/>
          <w:lang w:eastAsia="en-US"/>
        </w:rPr>
      </w:pPr>
      <w:r w:rsidRPr="0036418B">
        <w:rPr>
          <w:rFonts w:ascii="Times New Roman" w:eastAsia="宋体" w:hAnsi="Times New Roman" w:cs="Times New Roman"/>
          <w:b/>
          <w:bCs/>
          <w:kern w:val="0"/>
          <w:sz w:val="28"/>
          <w:szCs w:val="28"/>
          <w:lang w:eastAsia="en-US"/>
        </w:rPr>
        <w:t>Introduction</w:t>
      </w:r>
    </w:p>
    <w:p w:rsidR="00132052" w:rsidRDefault="00132052" w:rsidP="000850A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t the RAN#94</w:t>
      </w:r>
      <w:r>
        <w:rPr>
          <w:rFonts w:ascii="Times New Roman" w:hAnsi="Times New Roman" w:cs="Times New Roman" w:hint="eastAsia"/>
        </w:rPr>
        <w:t>e</w:t>
      </w:r>
      <w:r>
        <w:rPr>
          <w:rFonts w:ascii="Times New Roman" w:hAnsi="Times New Roman" w:cs="Times New Roman"/>
        </w:rPr>
        <w:t xml:space="preserve"> WG meeting, the study item on expanded and improved NR positioning was approved [1]. One of the study item objecti</w:t>
      </w:r>
      <w:r w:rsidR="00580804">
        <w:rPr>
          <w:rFonts w:ascii="Times New Roman" w:hAnsi="Times New Roman" w:cs="Times New Roman"/>
        </w:rPr>
        <w:t xml:space="preserve">ves is to pursue </w:t>
      </w:r>
      <w:r w:rsidR="007C3E33">
        <w:rPr>
          <w:rFonts w:ascii="Times New Roman" w:hAnsi="Times New Roman" w:cs="Times New Roman"/>
        </w:rPr>
        <w:t>improved accuracy based on NR carrier phase measurement.</w:t>
      </w:r>
      <w:r>
        <w:rPr>
          <w:rFonts w:ascii="Times New Roman" w:hAnsi="Times New Roman" w:cs="Times New Roma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132052" w:rsidRPr="00BD4D2D" w:rsidTr="006C596C">
        <w:tc>
          <w:tcPr>
            <w:tcW w:w="9854" w:type="dxa"/>
            <w:shd w:val="clear" w:color="auto" w:fill="auto"/>
          </w:tcPr>
          <w:p w:rsidR="00132052" w:rsidRPr="00334021" w:rsidRDefault="00132052" w:rsidP="006C596C">
            <w:pPr>
              <w:pStyle w:val="3GPPAgreements"/>
              <w:numPr>
                <w:ilvl w:val="0"/>
                <w:numId w:val="0"/>
              </w:numPr>
              <w:spacing w:before="0" w:after="120"/>
              <w:ind w:left="284" w:hanging="284"/>
              <w:rPr>
                <w:b/>
                <w:szCs w:val="22"/>
                <w:u w:val="single"/>
              </w:rPr>
            </w:pPr>
            <w:r w:rsidRPr="00334021">
              <w:rPr>
                <w:b/>
                <w:szCs w:val="22"/>
                <w:u w:val="single"/>
              </w:rPr>
              <w:t>Objective:</w:t>
            </w:r>
          </w:p>
          <w:p w:rsidR="009A00ED" w:rsidRPr="009A00ED" w:rsidRDefault="009A00ED" w:rsidP="009A00ED">
            <w:pPr>
              <w:pStyle w:val="a8"/>
              <w:widowControl/>
              <w:numPr>
                <w:ilvl w:val="0"/>
                <w:numId w:val="4"/>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Study solutions for accuracy improvement based on NR carrier phase measurements [RAN1, RAN4]</w:t>
            </w:r>
          </w:p>
          <w:p w:rsidR="009A00ED" w:rsidRPr="009A00ED" w:rsidRDefault="009A00ED" w:rsidP="005B0BCE">
            <w:pPr>
              <w:pStyle w:val="a8"/>
              <w:widowControl/>
              <w:numPr>
                <w:ilvl w:val="0"/>
                <w:numId w:val="6"/>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Reference signals, physical layer measurements, physical layer procedures to enable positioning based on NR carrier phase measurements for both UE-based and UE-assisted positioning [RAN1]</w:t>
            </w:r>
          </w:p>
          <w:p w:rsidR="00132052" w:rsidRPr="005B0BCE" w:rsidRDefault="009A00ED" w:rsidP="005B0BCE">
            <w:pPr>
              <w:pStyle w:val="a8"/>
              <w:widowControl/>
              <w:numPr>
                <w:ilvl w:val="0"/>
                <w:numId w:val="6"/>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Focus on reuse of existing PRS and SRS, with new reference signals only considered if found necessary</w:t>
            </w:r>
          </w:p>
        </w:tc>
      </w:tr>
    </w:tbl>
    <w:p w:rsidR="00132052" w:rsidRDefault="00132052" w:rsidP="00132052">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w:t>
      </w:r>
      <w:r w:rsidR="000B4E10">
        <w:rPr>
          <w:rFonts w:ascii="Times New Roman" w:hAnsi="Times New Roman" w:cs="Times New Roman"/>
        </w:rPr>
        <w:t xml:space="preserve"> contribution,</w:t>
      </w:r>
      <w:r w:rsidR="00372E87">
        <w:rPr>
          <w:rFonts w:ascii="Times New Roman" w:hAnsi="Times New Roman" w:cs="Times New Roman"/>
        </w:rPr>
        <w:t xml:space="preserve"> we discuss the related problems including </w:t>
      </w:r>
      <w:r w:rsidR="00A0744D">
        <w:rPr>
          <w:rFonts w:ascii="Times New Roman" w:hAnsi="Times New Roman" w:cs="Times New Roman"/>
        </w:rPr>
        <w:t>the feasibility</w:t>
      </w:r>
      <w:r w:rsidR="00AC1CEC">
        <w:rPr>
          <w:rFonts w:ascii="Times New Roman" w:hAnsi="Times New Roman" w:cs="Times New Roman"/>
        </w:rPr>
        <w:t xml:space="preserve"> of reusing </w:t>
      </w:r>
      <w:r w:rsidR="00F03A26">
        <w:rPr>
          <w:rFonts w:ascii="Times New Roman" w:hAnsi="Times New Roman" w:cs="Times New Roman"/>
        </w:rPr>
        <w:t xml:space="preserve">existed </w:t>
      </w:r>
      <w:r w:rsidR="00307303">
        <w:rPr>
          <w:rFonts w:ascii="Times New Roman" w:hAnsi="Times New Roman" w:cs="Times New Roman"/>
        </w:rPr>
        <w:t>SRS</w:t>
      </w:r>
      <w:r w:rsidR="00B501CB">
        <w:rPr>
          <w:rFonts w:ascii="Times New Roman" w:hAnsi="Times New Roman" w:cs="Times New Roman"/>
        </w:rPr>
        <w:t xml:space="preserve">, </w:t>
      </w:r>
      <w:r w:rsidR="0065763E">
        <w:rPr>
          <w:rFonts w:ascii="Times New Roman" w:hAnsi="Times New Roman" w:cs="Times New Roman"/>
        </w:rPr>
        <w:t xml:space="preserve">the </w:t>
      </w:r>
      <w:r w:rsidR="00563BFE">
        <w:rPr>
          <w:rFonts w:ascii="Times New Roman" w:hAnsi="Times New Roman" w:cs="Times New Roman"/>
        </w:rPr>
        <w:t xml:space="preserve">possibility of </w:t>
      </w:r>
      <w:r w:rsidR="00863A32">
        <w:rPr>
          <w:rFonts w:ascii="Times New Roman" w:hAnsi="Times New Roman" w:cs="Times New Roman"/>
        </w:rPr>
        <w:t>cooperative localization with other solutions</w:t>
      </w:r>
      <w:r>
        <w:rPr>
          <w:rFonts w:ascii="Times New Roman" w:hAnsi="Times New Roman" w:cs="Times New Roman"/>
        </w:rPr>
        <w:t>.</w:t>
      </w:r>
    </w:p>
    <w:p w:rsidR="00C84D74" w:rsidRDefault="00C84D74" w:rsidP="00132052">
      <w:pPr>
        <w:rPr>
          <w:rFonts w:ascii="Times New Roman" w:hAnsi="Times New Roman" w:cs="Times New Roman"/>
          <w:lang w:val="en-GB"/>
        </w:rPr>
      </w:pPr>
    </w:p>
    <w:p w:rsidR="00192022" w:rsidRPr="006B2658" w:rsidRDefault="000D07C3" w:rsidP="006B2658">
      <w:pPr>
        <w:keepNext/>
        <w:widowControl/>
        <w:numPr>
          <w:ilvl w:val="0"/>
          <w:numId w:val="2"/>
        </w:numPr>
        <w:autoSpaceDE w:val="0"/>
        <w:autoSpaceDN w:val="0"/>
        <w:adjustRightInd w:val="0"/>
        <w:snapToGrid w:val="0"/>
        <w:spacing w:before="120" w:after="120"/>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hint="eastAsia"/>
          <w:b/>
          <w:bCs/>
          <w:kern w:val="0"/>
          <w:sz w:val="28"/>
          <w:szCs w:val="28"/>
        </w:rPr>
        <w:t>P</w:t>
      </w:r>
      <w:r w:rsidR="00E1761E" w:rsidRPr="006B2658">
        <w:rPr>
          <w:rFonts w:ascii="Times New Roman" w:eastAsia="宋体" w:hAnsi="Times New Roman" w:cs="Times New Roman"/>
          <w:b/>
          <w:bCs/>
          <w:kern w:val="0"/>
          <w:sz w:val="28"/>
          <w:szCs w:val="28"/>
          <w:lang w:eastAsia="en-US"/>
        </w:rPr>
        <w:t>hase based positioning methods</w:t>
      </w:r>
    </w:p>
    <w:p w:rsidR="00CE6E13" w:rsidRPr="00987B63" w:rsidRDefault="00CE6E13" w:rsidP="00987B63">
      <w:pPr>
        <w:rPr>
          <w:rFonts w:ascii="Times New Roman" w:hAnsi="Times New Roman" w:cs="Times New Roman"/>
          <w:lang w:val="en-GB"/>
        </w:rPr>
      </w:pPr>
      <w:r w:rsidRPr="00987B63">
        <w:rPr>
          <w:rFonts w:ascii="Times New Roman" w:hAnsi="Times New Roman" w:cs="Times New Roman"/>
          <w:lang w:val="en-GB"/>
        </w:rPr>
        <w:t>Phase measurement has several significant advantages for positioning. First, it provides more precise and stable location information compared to the amplitude, thus is much more robust. Second, phase measurement essentially reflects time change, yet is easily available compared to the direct time stamp measurement method, and is expected to provide comparative accuracy with relatively low hardware requirement. Finally, the relative research of phase positioning is quite sufficient and has many mature applications, so it is reasonable to consider this solution for positioning enhancement.</w:t>
      </w:r>
    </w:p>
    <w:p w:rsidR="00E127B4" w:rsidRDefault="003E1452" w:rsidP="006C784D">
      <w:pPr>
        <w:rPr>
          <w:rFonts w:ascii="Times New Roman" w:hAnsi="Times New Roman" w:cs="Times New Roman"/>
          <w:lang w:val="en-GB"/>
        </w:rPr>
      </w:pPr>
      <w:r>
        <w:rPr>
          <w:rFonts w:ascii="Times New Roman" w:hAnsi="Times New Roman" w:cs="Times New Roman"/>
          <w:lang w:val="en-GB"/>
        </w:rPr>
        <w:t xml:space="preserve">We believe that </w:t>
      </w:r>
      <w:r w:rsidR="00586020">
        <w:rPr>
          <w:rFonts w:ascii="Times New Roman" w:hAnsi="Times New Roman" w:cs="Times New Roman"/>
          <w:lang w:val="en-GB"/>
        </w:rPr>
        <w:t xml:space="preserve">the </w:t>
      </w:r>
      <w:r w:rsidR="00651A86">
        <w:rPr>
          <w:rFonts w:ascii="Times New Roman" w:hAnsi="Times New Roman" w:cs="Times New Roman"/>
          <w:lang w:val="en-GB"/>
        </w:rPr>
        <w:t xml:space="preserve">carrier phase based positioning is not limited to at least two types. </w:t>
      </w:r>
      <w:r w:rsidR="00BF6C75">
        <w:rPr>
          <w:rFonts w:ascii="Times New Roman" w:hAnsi="Times New Roman" w:cs="Times New Roman"/>
          <w:lang w:val="en-GB"/>
        </w:rPr>
        <w:t>One is similar to GNSS system, which determines location of the target through carrier signal transmission with multiple stations.</w:t>
      </w:r>
      <w:r w:rsidR="007E3752">
        <w:rPr>
          <w:rFonts w:ascii="Times New Roman" w:hAnsi="Times New Roman" w:cs="Times New Roman"/>
          <w:lang w:val="en-GB"/>
        </w:rPr>
        <w:t xml:space="preserve"> </w:t>
      </w:r>
      <w:r w:rsidR="00AF7933">
        <w:rPr>
          <w:rFonts w:ascii="Times New Roman" w:hAnsi="Times New Roman" w:cs="Times New Roman"/>
          <w:lang w:val="en-GB"/>
        </w:rPr>
        <w:t>This approach requires precise synchr</w:t>
      </w:r>
      <w:r w:rsidR="00227CD2">
        <w:rPr>
          <w:rFonts w:ascii="Times New Roman" w:hAnsi="Times New Roman" w:cs="Times New Roman"/>
          <w:lang w:val="en-GB"/>
        </w:rPr>
        <w:t>onization between the stations</w:t>
      </w:r>
      <w:r w:rsidR="00DB53CC">
        <w:rPr>
          <w:rFonts w:ascii="Times New Roman" w:hAnsi="Times New Roman" w:cs="Times New Roman"/>
          <w:lang w:val="en-GB"/>
        </w:rPr>
        <w:t xml:space="preserve">, </w:t>
      </w:r>
      <w:r w:rsidR="0065431F">
        <w:rPr>
          <w:rFonts w:ascii="Times New Roman" w:hAnsi="Times New Roman" w:cs="Times New Roman"/>
          <w:lang w:val="en-GB"/>
        </w:rPr>
        <w:t xml:space="preserve">and meets the challenge of </w:t>
      </w:r>
      <w:r w:rsidR="00AB549B">
        <w:rPr>
          <w:rFonts w:ascii="Times New Roman" w:hAnsi="Times New Roman" w:cs="Times New Roman"/>
          <w:lang w:val="en-GB"/>
        </w:rPr>
        <w:t xml:space="preserve">unwrapping </w:t>
      </w:r>
      <w:r w:rsidR="00603E35">
        <w:rPr>
          <w:rFonts w:ascii="Times New Roman" w:hAnsi="Times New Roman" w:cs="Times New Roman"/>
          <w:lang w:val="en-GB"/>
        </w:rPr>
        <w:t xml:space="preserve">the </w:t>
      </w:r>
      <w:r w:rsidR="00B07C78">
        <w:rPr>
          <w:rFonts w:ascii="Times New Roman" w:hAnsi="Times New Roman" w:cs="Times New Roman"/>
          <w:lang w:val="en-GB"/>
        </w:rPr>
        <w:t xml:space="preserve">phase ambiguity, resulting in a measurement of distance. </w:t>
      </w:r>
      <w:r w:rsidR="00DA3AE8">
        <w:rPr>
          <w:rFonts w:ascii="Times New Roman" w:hAnsi="Times New Roman" w:cs="Times New Roman"/>
          <w:lang w:val="en-GB"/>
        </w:rPr>
        <w:t>Another is similar</w:t>
      </w:r>
      <w:r w:rsidR="0064086E">
        <w:rPr>
          <w:rFonts w:ascii="Times New Roman" w:hAnsi="Times New Roman" w:cs="Times New Roman"/>
          <w:lang w:val="en-GB"/>
        </w:rPr>
        <w:t xml:space="preserve"> to the BLE positioning system, which calculates the arriving </w:t>
      </w:r>
      <w:r w:rsidR="002F0CA1">
        <w:rPr>
          <w:rFonts w:ascii="Times New Roman" w:hAnsi="Times New Roman" w:cs="Times New Roman"/>
          <w:lang w:val="en-GB"/>
        </w:rPr>
        <w:t>(</w:t>
      </w:r>
      <w:r w:rsidR="0064086E">
        <w:rPr>
          <w:rFonts w:ascii="Times New Roman" w:hAnsi="Times New Roman" w:cs="Times New Roman"/>
          <w:lang w:val="en-GB"/>
        </w:rPr>
        <w:t>or the departure angle</w:t>
      </w:r>
      <w:r w:rsidR="002F0CA1">
        <w:rPr>
          <w:rFonts w:ascii="Times New Roman" w:hAnsi="Times New Roman" w:cs="Times New Roman"/>
          <w:lang w:val="en-GB"/>
        </w:rPr>
        <w:t>)</w:t>
      </w:r>
      <w:r w:rsidR="0064086E">
        <w:rPr>
          <w:rFonts w:ascii="Times New Roman" w:hAnsi="Times New Roman" w:cs="Times New Roman"/>
          <w:lang w:val="en-GB"/>
        </w:rPr>
        <w:t xml:space="preserve"> by measuring the phase difference between signals reaching different elements of antenna array, </w:t>
      </w:r>
      <w:r w:rsidR="008B14B2">
        <w:rPr>
          <w:rFonts w:ascii="Times New Roman" w:hAnsi="Times New Roman" w:cs="Times New Roman"/>
          <w:lang w:val="en-GB"/>
        </w:rPr>
        <w:t xml:space="preserve">or </w:t>
      </w:r>
      <w:r w:rsidR="002F0CA1">
        <w:rPr>
          <w:rFonts w:ascii="Times New Roman" w:hAnsi="Times New Roman" w:cs="Times New Roman"/>
          <w:lang w:val="en-GB"/>
        </w:rPr>
        <w:t>calculates the distance by measuring the phase variation of multiple carriers with different frequencies undergoing the identical time of flight</w:t>
      </w:r>
      <w:r w:rsidR="00B24E1B">
        <w:rPr>
          <w:rFonts w:ascii="Times New Roman" w:hAnsi="Times New Roman" w:cs="Times New Roman"/>
          <w:lang w:val="en-GB"/>
        </w:rPr>
        <w:t xml:space="preserve"> [2]</w:t>
      </w:r>
      <w:r w:rsidR="002F0CA1">
        <w:rPr>
          <w:rFonts w:ascii="Times New Roman" w:hAnsi="Times New Roman" w:cs="Times New Roman"/>
          <w:lang w:val="en-GB"/>
        </w:rPr>
        <w:t xml:space="preserve">. </w:t>
      </w:r>
      <w:r w:rsidR="00664682">
        <w:rPr>
          <w:rFonts w:ascii="Times New Roman" w:hAnsi="Times New Roman" w:cs="Times New Roman"/>
          <w:lang w:val="en-GB"/>
        </w:rPr>
        <w:t>This method does not require sy</w:t>
      </w:r>
      <w:r w:rsidR="006B2998">
        <w:rPr>
          <w:rFonts w:ascii="Times New Roman" w:hAnsi="Times New Roman" w:cs="Times New Roman"/>
          <w:lang w:val="en-GB"/>
        </w:rPr>
        <w:t xml:space="preserve">nchronization between stations. Common challenges facing the phase based measurement </w:t>
      </w:r>
      <w:r w:rsidR="00032ED3">
        <w:rPr>
          <w:rFonts w:ascii="Times New Roman" w:hAnsi="Times New Roman" w:cs="Times New Roman"/>
          <w:lang w:val="en-GB"/>
        </w:rPr>
        <w:t>methods include</w:t>
      </w:r>
      <w:r w:rsidR="00977925">
        <w:rPr>
          <w:rFonts w:ascii="Times New Roman" w:hAnsi="Times New Roman" w:cs="Times New Roman"/>
          <w:lang w:val="en-GB"/>
        </w:rPr>
        <w:t xml:space="preserve"> reference signal design, receiver phase measurement, discontinuous signal processing, phase error </w:t>
      </w:r>
      <w:r w:rsidR="00977925">
        <w:rPr>
          <w:rFonts w:ascii="Times New Roman" w:hAnsi="Times New Roman" w:cs="Times New Roman"/>
          <w:lang w:val="en-GB"/>
        </w:rPr>
        <w:lastRenderedPageBreak/>
        <w:t xml:space="preserve">correction, etc. </w:t>
      </w:r>
    </w:p>
    <w:p w:rsidR="00C1127C" w:rsidRPr="00E61691" w:rsidRDefault="00C1127C" w:rsidP="00607853">
      <w:pPr>
        <w:rPr>
          <w:rFonts w:ascii="Times New Roman" w:hAnsi="Times New Roman" w:cs="Times New Roman"/>
          <w:lang w:val="en-GB"/>
        </w:rPr>
      </w:pPr>
      <w:r w:rsidRPr="00E61691">
        <w:rPr>
          <w:rFonts w:ascii="Times New Roman" w:hAnsi="Times New Roman" w:cs="Times New Roman"/>
          <w:lang w:val="en-GB"/>
        </w:rPr>
        <w:t xml:space="preserve">On the problem of the reference signal selection, essentially, the phase can be measured on any kind of reference signal with known convention, such as the PRS and SRS-Pos in NR. The basic ideas of the positioning with the NR carrier phase measurements are shown in Fig 1 for DL and UL, respectively. </w:t>
      </w:r>
    </w:p>
    <w:p w:rsidR="00C1127C" w:rsidRDefault="00C1127C" w:rsidP="00C1127C">
      <w:pPr>
        <w:rPr>
          <w:lang w:val="en-GB"/>
        </w:rPr>
      </w:pPr>
    </w:p>
    <w:p w:rsidR="00C1127C" w:rsidRDefault="00C1127C" w:rsidP="00C1127C">
      <w:pPr>
        <w:jc w:val="center"/>
        <w:rPr>
          <w:lang w:val="en-GB"/>
        </w:rPr>
      </w:pPr>
      <w:r>
        <w:rPr>
          <w:noProof/>
        </w:rPr>
        <w:drawing>
          <wp:inline distT="0" distB="0" distL="0" distR="0" wp14:anchorId="45B0E0FC" wp14:editId="2DB4063B">
            <wp:extent cx="2290034" cy="2336212"/>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5337" cy="2372227"/>
                    </a:xfrm>
                    <a:prstGeom prst="rect">
                      <a:avLst/>
                    </a:prstGeom>
                    <a:noFill/>
                  </pic:spPr>
                </pic:pic>
              </a:graphicData>
            </a:graphic>
          </wp:inline>
        </w:drawing>
      </w:r>
      <w:r>
        <w:rPr>
          <w:noProof/>
        </w:rPr>
        <w:drawing>
          <wp:inline distT="0" distB="0" distL="0" distR="0" wp14:anchorId="6E5FC160" wp14:editId="6A8A65B3">
            <wp:extent cx="2288643" cy="2334794"/>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6153" cy="2383262"/>
                    </a:xfrm>
                    <a:prstGeom prst="rect">
                      <a:avLst/>
                    </a:prstGeom>
                    <a:noFill/>
                  </pic:spPr>
                </pic:pic>
              </a:graphicData>
            </a:graphic>
          </wp:inline>
        </w:drawing>
      </w:r>
    </w:p>
    <w:p w:rsidR="00C1127C" w:rsidRPr="004C12D8" w:rsidRDefault="00C1127C" w:rsidP="00C1127C">
      <w:pPr>
        <w:jc w:val="center"/>
        <w:rPr>
          <w:rFonts w:ascii="Times New Roman" w:hAnsi="Times New Roman" w:cs="Times New Roman"/>
          <w:lang w:val="en-GB"/>
        </w:rPr>
      </w:pPr>
      <w:r w:rsidRPr="004C12D8">
        <w:rPr>
          <w:rFonts w:ascii="Times New Roman" w:hAnsi="Times New Roman" w:cs="Times New Roman" w:hint="eastAsia"/>
          <w:lang w:val="en-GB"/>
        </w:rPr>
        <w:t>Fig</w:t>
      </w:r>
      <w:r w:rsidRPr="004C12D8">
        <w:rPr>
          <w:rFonts w:ascii="Times New Roman" w:hAnsi="Times New Roman" w:cs="Times New Roman"/>
          <w:lang w:val="en-GB"/>
        </w:rPr>
        <w:t xml:space="preserve"> </w:t>
      </w:r>
      <w:r w:rsidRPr="004C12D8">
        <w:rPr>
          <w:rFonts w:ascii="Times New Roman" w:hAnsi="Times New Roman" w:cs="Times New Roman" w:hint="eastAsia"/>
          <w:lang w:val="en-GB"/>
        </w:rPr>
        <w:t>1</w:t>
      </w:r>
      <w:r w:rsidRPr="004C12D8">
        <w:rPr>
          <w:rFonts w:ascii="Times New Roman" w:hAnsi="Times New Roman" w:cs="Times New Roman" w:hint="eastAsia"/>
          <w:lang w:val="en-GB"/>
        </w:rPr>
        <w:t>：（</w:t>
      </w:r>
      <w:r w:rsidRPr="004C12D8">
        <w:rPr>
          <w:rFonts w:ascii="Times New Roman" w:hAnsi="Times New Roman" w:cs="Times New Roman" w:hint="eastAsia"/>
          <w:lang w:val="en-GB"/>
        </w:rPr>
        <w:t>a</w:t>
      </w:r>
      <w:r w:rsidRPr="004C12D8">
        <w:rPr>
          <w:rFonts w:ascii="Times New Roman" w:hAnsi="Times New Roman" w:cs="Times New Roman" w:hint="eastAsia"/>
          <w:lang w:val="en-GB"/>
        </w:rPr>
        <w:t>）</w:t>
      </w:r>
      <w:r w:rsidRPr="004C12D8">
        <w:rPr>
          <w:rFonts w:ascii="Times New Roman" w:hAnsi="Times New Roman" w:cs="Times New Roman" w:hint="eastAsia"/>
          <w:lang w:val="en-GB"/>
        </w:rPr>
        <w:t>DL</w:t>
      </w:r>
      <w:r w:rsidR="00B05980">
        <w:rPr>
          <w:rFonts w:ascii="Times New Roman" w:hAnsi="Times New Roman" w:cs="Times New Roman"/>
          <w:lang w:val="en-GB"/>
        </w:rPr>
        <w:t xml:space="preserve">                </w:t>
      </w:r>
      <w:r w:rsidRPr="004C12D8">
        <w:rPr>
          <w:rFonts w:ascii="Times New Roman" w:hAnsi="Times New Roman" w:cs="Times New Roman" w:hint="eastAsia"/>
          <w:lang w:val="en-GB"/>
        </w:rPr>
        <w:t>（</w:t>
      </w:r>
      <w:r w:rsidRPr="004C12D8">
        <w:rPr>
          <w:rFonts w:ascii="Times New Roman" w:hAnsi="Times New Roman" w:cs="Times New Roman" w:hint="eastAsia"/>
          <w:lang w:val="en-GB"/>
        </w:rPr>
        <w:t>b</w:t>
      </w:r>
      <w:r w:rsidRPr="004C12D8">
        <w:rPr>
          <w:rFonts w:ascii="Times New Roman" w:hAnsi="Times New Roman" w:cs="Times New Roman" w:hint="eastAsia"/>
          <w:lang w:val="en-GB"/>
        </w:rPr>
        <w:t>）</w:t>
      </w:r>
      <w:r w:rsidRPr="004C12D8">
        <w:rPr>
          <w:rFonts w:ascii="Times New Roman" w:hAnsi="Times New Roman" w:cs="Times New Roman" w:hint="eastAsia"/>
          <w:lang w:val="en-GB"/>
        </w:rPr>
        <w:t>UL</w:t>
      </w:r>
    </w:p>
    <w:p w:rsidR="00E127B4" w:rsidRDefault="00C1127C" w:rsidP="00C1127C">
      <w:pPr>
        <w:rPr>
          <w:rFonts w:ascii="Times New Roman" w:hAnsi="Times New Roman" w:cs="Times New Roman"/>
          <w:lang w:val="en-GB"/>
        </w:rPr>
      </w:pPr>
      <w:r w:rsidRPr="00E61691">
        <w:rPr>
          <w:rFonts w:ascii="Times New Roman" w:hAnsi="Times New Roman" w:cs="Times New Roman"/>
          <w:lang w:val="en-GB"/>
        </w:rPr>
        <w:t xml:space="preserve">The procedures are similar to the TDOA solution, what is different is that the measurement result is the phase rather than time difference. For the convenience of spec modification, the PRS or SRS can be adopted as the reference signal in this solution with a slight troublesome of wipe-off operation. Inspired by the Constant Tone extension signal in Bluetooth AOA/AOD solution, the reference signal can also be a pure carrier wave of sinusoidal signals at a pre-configured carrier frequency, which requires an enhancement on the spec. Since the bandwidth of </w:t>
      </w:r>
      <w:bookmarkStart w:id="0" w:name="OLE_LINK1"/>
      <w:bookmarkStart w:id="1" w:name="OLE_LINK2"/>
      <w:r w:rsidRPr="00E61691">
        <w:rPr>
          <w:rFonts w:ascii="Times New Roman" w:hAnsi="Times New Roman" w:cs="Times New Roman"/>
          <w:lang w:val="en-GB"/>
        </w:rPr>
        <w:t>the sinusoidal signal</w:t>
      </w:r>
      <w:bookmarkEnd w:id="0"/>
      <w:bookmarkEnd w:id="1"/>
      <w:r w:rsidRPr="00E61691">
        <w:rPr>
          <w:rFonts w:ascii="Times New Roman" w:hAnsi="Times New Roman" w:cs="Times New Roman"/>
          <w:lang w:val="en-GB"/>
        </w:rPr>
        <w:t xml:space="preserve"> is very small, the SCS between the signal from different cells can be much smaller than that for data communication. Moreover, the signal can be placed at the edge of the carrier</w:t>
      </w:r>
      <w:r w:rsidR="002B2335">
        <w:rPr>
          <w:rFonts w:ascii="Times New Roman" w:hAnsi="Times New Roman" w:cs="Times New Roman"/>
          <w:lang w:val="en-GB"/>
        </w:rPr>
        <w:t xml:space="preserve">, or a </w:t>
      </w:r>
      <w:r w:rsidR="00AF18CC">
        <w:rPr>
          <w:rFonts w:ascii="Times New Roman" w:hAnsi="Times New Roman" w:cs="Times New Roman"/>
          <w:lang w:val="en-GB"/>
        </w:rPr>
        <w:t xml:space="preserve">specific </w:t>
      </w:r>
      <w:r w:rsidR="002B2335">
        <w:rPr>
          <w:rFonts w:ascii="Times New Roman" w:hAnsi="Times New Roman" w:cs="Times New Roman"/>
          <w:lang w:val="en-GB"/>
        </w:rPr>
        <w:t>frequency band can be designated for the single-tone signal transmission</w:t>
      </w:r>
      <w:r w:rsidRPr="00E61691">
        <w:rPr>
          <w:rFonts w:ascii="Times New Roman" w:hAnsi="Times New Roman" w:cs="Times New Roman"/>
          <w:lang w:val="en-GB"/>
        </w:rPr>
        <w:t>. As for the algorithms of phase based localization, including the integer ambiguity elimination, multi-information fusion, etc., is out of the scope of our discussion here.</w:t>
      </w:r>
      <w:r w:rsidR="00044F95">
        <w:rPr>
          <w:rFonts w:ascii="Times New Roman" w:hAnsi="Times New Roman" w:cs="Times New Roman"/>
          <w:lang w:val="en-GB"/>
        </w:rPr>
        <w:t xml:space="preserve"> </w:t>
      </w:r>
    </w:p>
    <w:p w:rsidR="00FB3A65" w:rsidRPr="00E64913" w:rsidRDefault="00697581" w:rsidP="00C1127C">
      <w:pPr>
        <w:rPr>
          <w:rFonts w:ascii="Times New Roman" w:hAnsi="Times New Roman" w:cs="Times New Roman"/>
          <w:b/>
          <w:i/>
          <w:lang w:val="en-GB"/>
        </w:rPr>
      </w:pPr>
      <w:r w:rsidRPr="00E64913">
        <w:rPr>
          <w:rFonts w:ascii="Times New Roman" w:hAnsi="Times New Roman" w:cs="Times New Roman"/>
          <w:b/>
          <w:i/>
          <w:lang w:val="en-GB"/>
        </w:rPr>
        <w:t>O</w:t>
      </w:r>
      <w:r w:rsidR="00F50D36" w:rsidRPr="00E64913">
        <w:rPr>
          <w:rFonts w:ascii="Times New Roman" w:hAnsi="Times New Roman" w:cs="Times New Roman"/>
          <w:b/>
          <w:i/>
          <w:lang w:val="en-GB"/>
        </w:rPr>
        <w:t>bservation</w:t>
      </w:r>
      <w:r w:rsidR="0040146C">
        <w:rPr>
          <w:rFonts w:ascii="Times New Roman" w:hAnsi="Times New Roman" w:cs="Times New Roman"/>
          <w:b/>
          <w:i/>
          <w:lang w:val="en-GB"/>
        </w:rPr>
        <w:t xml:space="preserve"> </w:t>
      </w:r>
      <w:r w:rsidR="00D4242B">
        <w:rPr>
          <w:rFonts w:ascii="Times New Roman" w:hAnsi="Times New Roman" w:cs="Times New Roman"/>
          <w:b/>
          <w:i/>
          <w:lang w:val="en-GB"/>
        </w:rPr>
        <w:t>1</w:t>
      </w:r>
      <w:r w:rsidRPr="00E64913">
        <w:rPr>
          <w:rFonts w:ascii="Times New Roman" w:hAnsi="Times New Roman" w:cs="Times New Roman"/>
          <w:b/>
          <w:i/>
          <w:lang w:val="en-GB"/>
        </w:rPr>
        <w:t xml:space="preserve">: </w:t>
      </w:r>
      <w:r w:rsidR="002E26A4" w:rsidRPr="00E64913">
        <w:rPr>
          <w:rFonts w:ascii="Times New Roman" w:hAnsi="Times New Roman" w:cs="Times New Roman"/>
          <w:b/>
          <w:i/>
          <w:lang w:val="en-GB"/>
        </w:rPr>
        <w:t>Common challenges facing the phase based measurement methods include reference signal design, receiver phase measurement, discontinuous signal processing, phase error correction, etc.</w:t>
      </w:r>
    </w:p>
    <w:p w:rsidR="004D006A" w:rsidRDefault="004D006A" w:rsidP="00C1127C">
      <w:pPr>
        <w:rPr>
          <w:rFonts w:ascii="Times New Roman" w:hAnsi="Times New Roman" w:cs="Times New Roman"/>
          <w:b/>
          <w:i/>
          <w:lang w:val="en-GB"/>
        </w:rPr>
      </w:pPr>
      <w:r w:rsidRPr="00E64913">
        <w:rPr>
          <w:rFonts w:ascii="Times New Roman" w:hAnsi="Times New Roman" w:cs="Times New Roman"/>
          <w:b/>
          <w:i/>
          <w:lang w:val="en-GB"/>
        </w:rPr>
        <w:t>Observation</w:t>
      </w:r>
      <w:r w:rsidR="0040146C">
        <w:rPr>
          <w:rFonts w:ascii="Times New Roman" w:hAnsi="Times New Roman" w:cs="Times New Roman"/>
          <w:b/>
          <w:i/>
          <w:lang w:val="en-GB"/>
        </w:rPr>
        <w:t xml:space="preserve"> </w:t>
      </w:r>
      <w:r w:rsidR="00D4242B">
        <w:rPr>
          <w:rFonts w:ascii="Times New Roman" w:hAnsi="Times New Roman" w:cs="Times New Roman"/>
          <w:b/>
          <w:i/>
          <w:lang w:val="en-GB"/>
        </w:rPr>
        <w:t>2</w:t>
      </w:r>
      <w:r w:rsidRPr="00E64913">
        <w:rPr>
          <w:rFonts w:ascii="Times New Roman" w:hAnsi="Times New Roman" w:cs="Times New Roman"/>
          <w:b/>
          <w:i/>
          <w:lang w:val="en-GB"/>
        </w:rPr>
        <w:t xml:space="preserve">: </w:t>
      </w:r>
      <w:r w:rsidR="003F2A17" w:rsidRPr="00E64913">
        <w:rPr>
          <w:rFonts w:ascii="Times New Roman" w:hAnsi="Times New Roman" w:cs="Times New Roman"/>
          <w:b/>
          <w:i/>
          <w:lang w:val="en-GB"/>
        </w:rPr>
        <w:t xml:space="preserve">The existed </w:t>
      </w:r>
      <w:r w:rsidR="00046715" w:rsidRPr="00E64913">
        <w:rPr>
          <w:rFonts w:ascii="Times New Roman" w:hAnsi="Times New Roman" w:cs="Times New Roman"/>
          <w:b/>
          <w:i/>
          <w:lang w:val="en-GB"/>
        </w:rPr>
        <w:t>DL-PRS or UL SRS-Pos can be the candidate</w:t>
      </w:r>
      <w:r w:rsidR="007D6BD3">
        <w:rPr>
          <w:rFonts w:ascii="Times New Roman" w:hAnsi="Times New Roman" w:cs="Times New Roman"/>
          <w:b/>
          <w:i/>
          <w:lang w:val="en-GB"/>
        </w:rPr>
        <w:t>s</w:t>
      </w:r>
      <w:r w:rsidR="00046715" w:rsidRPr="00E64913">
        <w:rPr>
          <w:rFonts w:ascii="Times New Roman" w:hAnsi="Times New Roman" w:cs="Times New Roman"/>
          <w:b/>
          <w:i/>
          <w:lang w:val="en-GB"/>
        </w:rPr>
        <w:t xml:space="preserve"> for phase based </w:t>
      </w:r>
      <w:r w:rsidR="00CE1937">
        <w:rPr>
          <w:rFonts w:ascii="Times New Roman" w:hAnsi="Times New Roman" w:cs="Times New Roman"/>
          <w:b/>
          <w:i/>
          <w:lang w:val="en-GB"/>
        </w:rPr>
        <w:t>positioning</w:t>
      </w:r>
      <w:r w:rsidR="00046715" w:rsidRPr="00E64913">
        <w:rPr>
          <w:rFonts w:ascii="Times New Roman" w:hAnsi="Times New Roman" w:cs="Times New Roman"/>
          <w:b/>
          <w:i/>
          <w:lang w:val="en-GB"/>
        </w:rPr>
        <w:t xml:space="preserve">, </w:t>
      </w:r>
      <w:r w:rsidR="003F2A17" w:rsidRPr="00E64913">
        <w:rPr>
          <w:rFonts w:ascii="Times New Roman" w:hAnsi="Times New Roman" w:cs="Times New Roman"/>
          <w:b/>
          <w:i/>
          <w:lang w:val="en-GB"/>
        </w:rPr>
        <w:t>and note that the sinusoidal signal has been used in other techniques such as BLE AOA solution</w:t>
      </w:r>
      <w:r w:rsidR="003C5F6A">
        <w:rPr>
          <w:rFonts w:ascii="Times New Roman" w:hAnsi="Times New Roman" w:cs="Times New Roman"/>
          <w:b/>
          <w:i/>
          <w:lang w:val="en-GB"/>
        </w:rPr>
        <w:t xml:space="preserve"> thus can also be considered</w:t>
      </w:r>
      <w:r w:rsidR="003F2A17" w:rsidRPr="00E64913">
        <w:rPr>
          <w:rFonts w:ascii="Times New Roman" w:hAnsi="Times New Roman" w:cs="Times New Roman"/>
          <w:b/>
          <w:i/>
          <w:lang w:val="en-GB"/>
        </w:rPr>
        <w:t>.</w:t>
      </w:r>
    </w:p>
    <w:p w:rsidR="00E01326" w:rsidRPr="00E64913" w:rsidRDefault="00E01326" w:rsidP="00C1127C">
      <w:pPr>
        <w:rPr>
          <w:rFonts w:ascii="Times New Roman" w:hAnsi="Times New Roman" w:cs="Times New Roman"/>
          <w:b/>
          <w:i/>
          <w:lang w:val="en-GB"/>
        </w:rPr>
      </w:pPr>
    </w:p>
    <w:p w:rsidR="00E127B4" w:rsidRPr="00750082" w:rsidRDefault="00A011B8" w:rsidP="00750082">
      <w:pPr>
        <w:keepNext/>
        <w:widowControl/>
        <w:numPr>
          <w:ilvl w:val="0"/>
          <w:numId w:val="2"/>
        </w:numPr>
        <w:autoSpaceDE w:val="0"/>
        <w:autoSpaceDN w:val="0"/>
        <w:adjustRightInd w:val="0"/>
        <w:snapToGrid w:val="0"/>
        <w:spacing w:before="120" w:after="120"/>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Simulation</w:t>
      </w:r>
      <w:r w:rsidR="00E129E2" w:rsidRPr="00750082">
        <w:rPr>
          <w:rFonts w:ascii="Times New Roman" w:eastAsia="宋体" w:hAnsi="Times New Roman" w:cs="Times New Roman"/>
          <w:b/>
          <w:bCs/>
          <w:kern w:val="0"/>
          <w:sz w:val="28"/>
          <w:szCs w:val="28"/>
          <w:lang w:eastAsia="en-US"/>
        </w:rPr>
        <w:t xml:space="preserve"> </w:t>
      </w:r>
      <w:r w:rsidR="00A43EFB">
        <w:rPr>
          <w:rFonts w:ascii="Times New Roman" w:eastAsia="宋体" w:hAnsi="Times New Roman" w:cs="Times New Roman"/>
          <w:b/>
          <w:bCs/>
          <w:kern w:val="0"/>
          <w:sz w:val="28"/>
          <w:szCs w:val="28"/>
          <w:lang w:eastAsia="en-US"/>
        </w:rPr>
        <w:t>SRS</w:t>
      </w:r>
      <w:r w:rsidR="00E127B4" w:rsidRPr="00750082">
        <w:rPr>
          <w:rFonts w:ascii="Times New Roman" w:eastAsia="宋体" w:hAnsi="Times New Roman" w:cs="Times New Roman"/>
          <w:b/>
          <w:bCs/>
          <w:kern w:val="0"/>
          <w:sz w:val="28"/>
          <w:szCs w:val="28"/>
          <w:lang w:eastAsia="en-US"/>
        </w:rPr>
        <w:t xml:space="preserve"> based </w:t>
      </w:r>
      <w:r w:rsidR="00EA400A" w:rsidRPr="00750082">
        <w:rPr>
          <w:rFonts w:ascii="Times New Roman" w:eastAsia="宋体" w:hAnsi="Times New Roman" w:cs="Times New Roman"/>
          <w:b/>
          <w:bCs/>
          <w:kern w:val="0"/>
          <w:sz w:val="28"/>
          <w:szCs w:val="28"/>
          <w:lang w:eastAsia="en-US"/>
        </w:rPr>
        <w:t>AOA estim</w:t>
      </w:r>
      <w:r w:rsidR="00E129E2" w:rsidRPr="00750082">
        <w:rPr>
          <w:rFonts w:ascii="Times New Roman" w:eastAsia="宋体" w:hAnsi="Times New Roman" w:cs="Times New Roman"/>
          <w:b/>
          <w:bCs/>
          <w:kern w:val="0"/>
          <w:sz w:val="28"/>
          <w:szCs w:val="28"/>
          <w:lang w:eastAsia="en-US"/>
        </w:rPr>
        <w:t>ation</w:t>
      </w:r>
    </w:p>
    <w:p w:rsidR="005C73DD" w:rsidRPr="00750082" w:rsidRDefault="005C5408" w:rsidP="00B73236">
      <w:pPr>
        <w:pStyle w:val="2"/>
        <w:widowControl/>
        <w:numPr>
          <w:ilvl w:val="1"/>
          <w:numId w:val="2"/>
        </w:numPr>
        <w:autoSpaceDE w:val="0"/>
        <w:autoSpaceDN w:val="0"/>
        <w:adjustRightInd w:val="0"/>
        <w:snapToGrid w:val="0"/>
        <w:spacing w:before="120" w:after="120"/>
        <w:jc w:val="both"/>
      </w:pPr>
      <w:r>
        <w:rPr>
          <w:rFonts w:ascii="Times New Roman" w:hAnsi="Times New Roman"/>
        </w:rPr>
        <w:t>Parameters configuration</w:t>
      </w:r>
    </w:p>
    <w:p w:rsidR="00C84D74" w:rsidRDefault="00390874" w:rsidP="00607853">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o demonstrate the efficiency of the phase based localization</w:t>
      </w:r>
      <w:r w:rsidR="00D320D7">
        <w:rPr>
          <w:rFonts w:ascii="Times New Roman" w:hAnsi="Times New Roman" w:cs="Times New Roman"/>
          <w:lang w:val="en-GB"/>
        </w:rPr>
        <w:t xml:space="preserve"> solution</w:t>
      </w:r>
      <w:r w:rsidR="003646EE">
        <w:rPr>
          <w:rFonts w:ascii="Times New Roman" w:hAnsi="Times New Roman" w:cs="Times New Roman"/>
          <w:lang w:val="en-GB"/>
        </w:rPr>
        <w:t>,</w:t>
      </w:r>
      <w:r>
        <w:rPr>
          <w:rFonts w:ascii="Times New Roman" w:hAnsi="Times New Roman" w:cs="Times New Roman"/>
          <w:lang w:val="en-GB"/>
        </w:rPr>
        <w:t xml:space="preserve"> </w:t>
      </w:r>
      <w:r w:rsidR="003646EE">
        <w:rPr>
          <w:rFonts w:ascii="Times New Roman" w:hAnsi="Times New Roman" w:cs="Times New Roman"/>
          <w:lang w:val="en-GB"/>
        </w:rPr>
        <w:t>w</w:t>
      </w:r>
      <w:r w:rsidR="004063EE" w:rsidRPr="00E61691">
        <w:rPr>
          <w:rFonts w:ascii="Times New Roman" w:hAnsi="Times New Roman" w:cs="Times New Roman"/>
          <w:lang w:val="en-GB"/>
        </w:rPr>
        <w:t>e p</w:t>
      </w:r>
      <w:r w:rsidR="00CD4E7A">
        <w:rPr>
          <w:rFonts w:ascii="Times New Roman" w:hAnsi="Times New Roman" w:cs="Times New Roman"/>
          <w:lang w:val="en-GB"/>
        </w:rPr>
        <w:t>resent the implementation of a</w:t>
      </w:r>
      <w:r w:rsidR="004063EE" w:rsidRPr="00E61691">
        <w:rPr>
          <w:rFonts w:ascii="Times New Roman" w:hAnsi="Times New Roman" w:cs="Times New Roman"/>
          <w:lang w:val="en-GB"/>
        </w:rPr>
        <w:t xml:space="preserve"> </w:t>
      </w:r>
      <w:r w:rsidR="00D6236E" w:rsidRPr="00E61691">
        <w:rPr>
          <w:rFonts w:ascii="Times New Roman" w:hAnsi="Times New Roman" w:cs="Times New Roman"/>
          <w:lang w:val="en-GB"/>
        </w:rPr>
        <w:t xml:space="preserve">carrier phase based AOA estimation </w:t>
      </w:r>
      <w:r w:rsidR="000F56C7">
        <w:rPr>
          <w:rFonts w:ascii="Times New Roman" w:hAnsi="Times New Roman" w:cs="Times New Roman"/>
          <w:lang w:val="en-GB"/>
        </w:rPr>
        <w:t xml:space="preserve">experiment </w:t>
      </w:r>
      <w:r w:rsidR="00E845E6" w:rsidRPr="00E61691">
        <w:rPr>
          <w:rFonts w:ascii="Times New Roman" w:hAnsi="Times New Roman" w:cs="Times New Roman"/>
          <w:lang w:val="en-GB"/>
        </w:rPr>
        <w:t>with the SRS as the reference signal.</w:t>
      </w:r>
      <w:r w:rsidR="008B48B0" w:rsidRPr="00E61691">
        <w:rPr>
          <w:rFonts w:ascii="Times New Roman" w:hAnsi="Times New Roman" w:cs="Times New Roman"/>
          <w:lang w:val="en-GB"/>
        </w:rPr>
        <w:t xml:space="preserve"> </w:t>
      </w:r>
      <w:r w:rsidR="00D16AE1">
        <w:rPr>
          <w:rFonts w:ascii="Times New Roman" w:hAnsi="Times New Roman" w:cs="Times New Roman"/>
          <w:lang w:val="en-GB"/>
        </w:rPr>
        <w:t xml:space="preserve">SRS </w:t>
      </w:r>
      <w:r w:rsidR="00B9719A">
        <w:rPr>
          <w:rFonts w:ascii="Times New Roman" w:hAnsi="Times New Roman" w:cs="Times New Roman"/>
          <w:lang w:val="en-GB"/>
        </w:rPr>
        <w:t xml:space="preserve">sequence </w:t>
      </w:r>
      <w:r w:rsidR="002C038F">
        <w:rPr>
          <w:rFonts w:ascii="Times New Roman" w:hAnsi="Times New Roman" w:cs="Times New Roman"/>
          <w:lang w:val="en-GB"/>
        </w:rPr>
        <w:t xml:space="preserve">has the feature of </w:t>
      </w:r>
      <w:r w:rsidR="006A4722">
        <w:rPr>
          <w:rFonts w:ascii="Times New Roman" w:hAnsi="Times New Roman" w:cs="Times New Roman"/>
          <w:lang w:val="en-GB"/>
        </w:rPr>
        <w:t xml:space="preserve">constant </w:t>
      </w:r>
      <w:r w:rsidR="00434B30">
        <w:rPr>
          <w:rFonts w:ascii="Times New Roman" w:hAnsi="Times New Roman" w:cs="Times New Roman"/>
          <w:lang w:val="en-GB"/>
        </w:rPr>
        <w:t xml:space="preserve">amplitude and </w:t>
      </w:r>
      <w:r w:rsidR="00212140">
        <w:rPr>
          <w:rFonts w:ascii="Times New Roman" w:hAnsi="Times New Roman" w:cs="Times New Roman"/>
          <w:lang w:val="en-GB"/>
        </w:rPr>
        <w:t xml:space="preserve">good </w:t>
      </w:r>
      <w:r w:rsidR="00CA1DE3">
        <w:rPr>
          <w:rFonts w:ascii="Times New Roman" w:hAnsi="Times New Roman" w:cs="Times New Roman"/>
          <w:lang w:val="en-GB"/>
        </w:rPr>
        <w:t>self-correlation</w:t>
      </w:r>
      <w:r w:rsidR="00B62FE5">
        <w:rPr>
          <w:rFonts w:ascii="Times New Roman" w:hAnsi="Times New Roman" w:cs="Times New Roman"/>
          <w:lang w:val="en-GB"/>
        </w:rPr>
        <w:t>, as is shown in Fig 2</w:t>
      </w:r>
      <w:r w:rsidR="00AE060B">
        <w:rPr>
          <w:rFonts w:ascii="Times New Roman" w:hAnsi="Times New Roman" w:cs="Times New Roman"/>
          <w:lang w:val="en-GB"/>
        </w:rPr>
        <w:t xml:space="preserve">, which </w:t>
      </w:r>
      <w:r w:rsidR="00A95957">
        <w:rPr>
          <w:rFonts w:ascii="Times New Roman" w:hAnsi="Times New Roman" w:cs="Times New Roman"/>
          <w:lang w:val="en-GB"/>
        </w:rPr>
        <w:t xml:space="preserve">is </w:t>
      </w:r>
      <w:r w:rsidR="00765699">
        <w:rPr>
          <w:rFonts w:ascii="Times New Roman" w:hAnsi="Times New Roman" w:cs="Times New Roman"/>
          <w:lang w:val="en-GB"/>
        </w:rPr>
        <w:t>beneficial for parameter estimation</w:t>
      </w:r>
      <w:r w:rsidR="005857B0">
        <w:rPr>
          <w:rFonts w:ascii="Times New Roman" w:hAnsi="Times New Roman" w:cs="Times New Roman"/>
          <w:lang w:val="en-GB"/>
        </w:rPr>
        <w:t xml:space="preserve">. </w:t>
      </w:r>
    </w:p>
    <w:p w:rsidR="00255679" w:rsidRDefault="00312947" w:rsidP="00FD091B">
      <w:pPr>
        <w:ind w:firstLine="420"/>
        <w:jc w:val="center"/>
        <w:rPr>
          <w:rFonts w:ascii="Times New Roman" w:hAnsi="Times New Roman" w:cs="Times New Roman"/>
          <w:lang w:val="en-GB"/>
        </w:rPr>
      </w:pPr>
      <w:r w:rsidRPr="00312947">
        <w:rPr>
          <w:rFonts w:ascii="Times New Roman" w:hAnsi="Times New Roman" w:cs="Times New Roman"/>
          <w:noProof/>
        </w:rPr>
        <w:lastRenderedPageBreak/>
        <w:drawing>
          <wp:inline distT="0" distB="0" distL="0" distR="0" wp14:anchorId="1103EA8C" wp14:editId="5E49B833">
            <wp:extent cx="1432384" cy="1199781"/>
            <wp:effectExtent l="0" t="0" r="0" b="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1446260" cy="1211404"/>
                    </a:xfrm>
                    <a:prstGeom prst="rect">
                      <a:avLst/>
                    </a:prstGeom>
                  </pic:spPr>
                </pic:pic>
              </a:graphicData>
            </a:graphic>
          </wp:inline>
        </w:drawing>
      </w:r>
      <w:r w:rsidRPr="00312947">
        <w:rPr>
          <w:rFonts w:ascii="Times New Roman" w:hAnsi="Times New Roman" w:cs="Times New Roman"/>
          <w:noProof/>
        </w:rPr>
        <w:drawing>
          <wp:inline distT="0" distB="0" distL="0" distR="0" wp14:anchorId="52B1333F" wp14:editId="7307D399">
            <wp:extent cx="1677695" cy="1300245"/>
            <wp:effectExtent l="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1694009" cy="1312889"/>
                    </a:xfrm>
                    <a:prstGeom prst="rect">
                      <a:avLst/>
                    </a:prstGeom>
                  </pic:spPr>
                </pic:pic>
              </a:graphicData>
            </a:graphic>
          </wp:inline>
        </w:drawing>
      </w:r>
    </w:p>
    <w:p w:rsidR="00F445E5" w:rsidRPr="00F445E5" w:rsidRDefault="00397F52" w:rsidP="00F445E5">
      <w:pPr>
        <w:pStyle w:val="a8"/>
        <w:numPr>
          <w:ilvl w:val="0"/>
          <w:numId w:val="8"/>
        </w:numPr>
        <w:ind w:firstLineChars="0"/>
        <w:jc w:val="center"/>
        <w:rPr>
          <w:rFonts w:ascii="Times New Roman" w:hAnsi="Times New Roman" w:cs="Times New Roman"/>
          <w:lang w:val="en-GB"/>
        </w:rPr>
      </w:pPr>
      <w:r>
        <w:rPr>
          <w:rFonts w:ascii="Times New Roman" w:hAnsi="Times New Roman" w:cs="Times New Roman"/>
          <w:lang w:val="en-GB"/>
        </w:rPr>
        <w:t xml:space="preserve">                            </w:t>
      </w:r>
      <w:r w:rsidR="00F445E5">
        <w:rPr>
          <w:rFonts w:ascii="Times New Roman" w:hAnsi="Times New Roman" w:cs="Times New Roman" w:hint="eastAsia"/>
          <w:lang w:val="en-GB"/>
        </w:rPr>
        <w:t>(</w:t>
      </w:r>
      <w:r w:rsidR="00F445E5">
        <w:rPr>
          <w:rFonts w:ascii="Times New Roman" w:hAnsi="Times New Roman" w:cs="Times New Roman"/>
          <w:lang w:val="en-GB"/>
        </w:rPr>
        <w:t>b)</w:t>
      </w:r>
    </w:p>
    <w:p w:rsidR="00312947" w:rsidRDefault="005D2CD0" w:rsidP="00364850">
      <w:pPr>
        <w:jc w:val="center"/>
        <w:rPr>
          <w:rFonts w:ascii="Times New Roman" w:hAnsi="Times New Roman" w:cs="Times New Roman"/>
          <w:lang w:val="en-GB"/>
        </w:rPr>
      </w:pPr>
      <w:r>
        <w:rPr>
          <w:rFonts w:ascii="Times New Roman" w:hAnsi="Times New Roman" w:cs="Times New Roman"/>
          <w:lang w:val="en-GB"/>
        </w:rPr>
        <w:t>F</w:t>
      </w:r>
      <w:r w:rsidR="00B62FE5">
        <w:rPr>
          <w:rFonts w:ascii="Times New Roman" w:hAnsi="Times New Roman" w:cs="Times New Roman"/>
          <w:lang w:val="en-GB"/>
        </w:rPr>
        <w:t>ig 2</w:t>
      </w:r>
      <w:r>
        <w:rPr>
          <w:rFonts w:ascii="Times New Roman" w:hAnsi="Times New Roman" w:cs="Times New Roman"/>
          <w:lang w:val="en-GB"/>
        </w:rPr>
        <w:t xml:space="preserve">: </w:t>
      </w:r>
      <w:r w:rsidR="002568EE">
        <w:rPr>
          <w:rFonts w:ascii="Times New Roman" w:hAnsi="Times New Roman" w:cs="Times New Roman"/>
          <w:lang w:val="en-GB"/>
        </w:rPr>
        <w:t>(a)</w:t>
      </w:r>
      <w:r w:rsidR="00B253F3">
        <w:rPr>
          <w:rFonts w:ascii="Times New Roman" w:hAnsi="Times New Roman" w:cs="Times New Roman"/>
          <w:lang w:val="en-GB"/>
        </w:rPr>
        <w:t xml:space="preserve"> </w:t>
      </w:r>
      <w:r w:rsidR="00656EC2">
        <w:rPr>
          <w:rFonts w:ascii="Times New Roman" w:hAnsi="Times New Roman" w:cs="Times New Roman"/>
          <w:lang w:val="en-GB"/>
        </w:rPr>
        <w:t>constant amplitude</w:t>
      </w:r>
      <w:r w:rsidR="00B253F3">
        <w:rPr>
          <w:rFonts w:ascii="Times New Roman" w:hAnsi="Times New Roman" w:cs="Times New Roman"/>
          <w:lang w:val="en-GB"/>
        </w:rPr>
        <w:t xml:space="preserve"> </w:t>
      </w:r>
      <w:r w:rsidR="00CD4F66">
        <w:rPr>
          <w:rFonts w:ascii="Times New Roman" w:hAnsi="Times New Roman" w:cs="Times New Roman"/>
          <w:lang w:val="en-GB"/>
        </w:rPr>
        <w:t xml:space="preserve">       </w:t>
      </w:r>
      <w:r w:rsidR="002568EE">
        <w:rPr>
          <w:rFonts w:ascii="Times New Roman" w:hAnsi="Times New Roman" w:cs="Times New Roman"/>
          <w:lang w:val="en-GB"/>
        </w:rPr>
        <w:t>(b)</w:t>
      </w:r>
      <w:r w:rsidR="00B253F3">
        <w:rPr>
          <w:rFonts w:ascii="Times New Roman" w:hAnsi="Times New Roman" w:cs="Times New Roman"/>
          <w:lang w:val="en-GB"/>
        </w:rPr>
        <w:t xml:space="preserve"> self correlation</w:t>
      </w:r>
    </w:p>
    <w:p w:rsidR="0027045D" w:rsidRPr="006E376B" w:rsidRDefault="008B48B0" w:rsidP="00BD6E4B">
      <w:pPr>
        <w:rPr>
          <w:lang w:val="en-GB"/>
        </w:rPr>
      </w:pPr>
      <w:r w:rsidRPr="00E61691">
        <w:rPr>
          <w:rFonts w:ascii="Times New Roman" w:hAnsi="Times New Roman" w:cs="Times New Roman"/>
          <w:lang w:val="en-GB"/>
        </w:rPr>
        <w:t xml:space="preserve">The resource mapping of SRS is shown in Fig </w:t>
      </w:r>
      <w:r w:rsidR="00B62FE5">
        <w:rPr>
          <w:rFonts w:ascii="Times New Roman" w:hAnsi="Times New Roman" w:cs="Times New Roman"/>
          <w:lang w:val="en-GB"/>
        </w:rPr>
        <w:t>3</w:t>
      </w:r>
      <w:r w:rsidR="00B73236" w:rsidRPr="00E61691">
        <w:rPr>
          <w:rFonts w:ascii="Times New Roman" w:hAnsi="Times New Roman" w:cs="Times New Roman"/>
          <w:lang w:val="en-GB"/>
        </w:rPr>
        <w:t xml:space="preserve"> and the key parameters </w:t>
      </w:r>
      <w:r w:rsidR="006E376B">
        <w:rPr>
          <w:rFonts w:ascii="Times New Roman" w:hAnsi="Times New Roman" w:cs="Times New Roman"/>
          <w:lang w:val="en-GB"/>
        </w:rPr>
        <w:t xml:space="preserve">of our simulation </w:t>
      </w:r>
      <w:r w:rsidR="00B73236" w:rsidRPr="00E61691">
        <w:rPr>
          <w:rFonts w:ascii="Times New Roman" w:hAnsi="Times New Roman" w:cs="Times New Roman"/>
          <w:lang w:val="en-GB"/>
        </w:rPr>
        <w:t>are list in Table 1.</w:t>
      </w:r>
    </w:p>
    <w:p w:rsidR="00446FE2" w:rsidRDefault="00413E19" w:rsidP="00B70BE0">
      <w:pPr>
        <w:jc w:val="center"/>
        <w:rPr>
          <w:lang w:val="en-GB"/>
        </w:rPr>
      </w:pPr>
      <w:r w:rsidRPr="00413E19">
        <w:rPr>
          <w:noProof/>
        </w:rPr>
        <w:drawing>
          <wp:inline distT="0" distB="0" distL="0" distR="0" wp14:anchorId="22882C20" wp14:editId="5D118C55">
            <wp:extent cx="2717659" cy="1137996"/>
            <wp:effectExtent l="0" t="0" r="6985" b="5080"/>
            <wp:docPr id="4" name="图片 3">
              <a:extLst xmlns:a="http://schemas.openxmlformats.org/drawingml/2006/main">
                <a:ext uri="{FF2B5EF4-FFF2-40B4-BE49-F238E27FC236}">
                  <a16:creationId xmlns:a16="http://schemas.microsoft.com/office/drawing/2014/main" id="{69BFE8D2-4FC8-4B4C-AC82-DF55C7CD1E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9BFE8D2-4FC8-4B4C-AC82-DF55C7CD1E0F}"/>
                        </a:ext>
                      </a:extLst>
                    </pic:cNvPr>
                    <pic:cNvPicPr>
                      <a:picLocks noChangeAspect="1"/>
                    </pic:cNvPicPr>
                  </pic:nvPicPr>
                  <pic:blipFill>
                    <a:blip r:embed="rId11"/>
                    <a:stretch>
                      <a:fillRect/>
                    </a:stretch>
                  </pic:blipFill>
                  <pic:spPr>
                    <a:xfrm>
                      <a:off x="0" y="0"/>
                      <a:ext cx="2769636" cy="1159761"/>
                    </a:xfrm>
                    <a:prstGeom prst="rect">
                      <a:avLst/>
                    </a:prstGeom>
                  </pic:spPr>
                </pic:pic>
              </a:graphicData>
            </a:graphic>
          </wp:inline>
        </w:drawing>
      </w:r>
    </w:p>
    <w:p w:rsidR="00413E19" w:rsidRPr="00790B36" w:rsidRDefault="00B62FE5" w:rsidP="00B70BE0">
      <w:pPr>
        <w:jc w:val="center"/>
        <w:rPr>
          <w:rFonts w:ascii="Times New Roman" w:hAnsi="Times New Roman" w:cs="Times New Roman"/>
          <w:lang w:val="en-GB"/>
        </w:rPr>
      </w:pPr>
      <w:r w:rsidRPr="00790B36">
        <w:rPr>
          <w:rFonts w:ascii="Times New Roman" w:hAnsi="Times New Roman" w:cs="Times New Roman"/>
          <w:lang w:val="en-GB"/>
        </w:rPr>
        <w:t>Fig. 3</w:t>
      </w:r>
      <w:r w:rsidR="00413E19" w:rsidRPr="00790B36">
        <w:rPr>
          <w:rFonts w:ascii="Times New Roman" w:hAnsi="Times New Roman" w:cs="Times New Roman"/>
          <w:lang w:val="en-GB"/>
        </w:rPr>
        <w:t xml:space="preserve"> </w:t>
      </w:r>
      <w:r w:rsidR="00BA5A6A" w:rsidRPr="00790B36">
        <w:rPr>
          <w:rFonts w:ascii="Times New Roman" w:hAnsi="Times New Roman" w:cs="Times New Roman"/>
          <w:lang w:val="en-GB"/>
        </w:rPr>
        <w:t>SRS resource mapping</w:t>
      </w:r>
    </w:p>
    <w:p w:rsidR="00E835E8" w:rsidRPr="00790B36" w:rsidRDefault="00E835E8" w:rsidP="00070428">
      <w:pPr>
        <w:jc w:val="center"/>
        <w:rPr>
          <w:rFonts w:ascii="Times New Roman" w:hAnsi="Times New Roman" w:cs="Times New Roman"/>
          <w:lang w:val="en-GB"/>
        </w:rPr>
      </w:pPr>
      <w:r w:rsidRPr="00790B36">
        <w:rPr>
          <w:rFonts w:ascii="Times New Roman" w:hAnsi="Times New Roman" w:cs="Times New Roman"/>
          <w:lang w:val="en-GB"/>
        </w:rPr>
        <w:t xml:space="preserve">Table 1 </w:t>
      </w:r>
      <w:r w:rsidR="00F92CEB" w:rsidRPr="00790B36">
        <w:rPr>
          <w:rFonts w:ascii="Times New Roman" w:hAnsi="Times New Roman" w:cs="Times New Roman"/>
          <w:lang w:val="en-GB"/>
        </w:rPr>
        <w:t>key parameters of SRS configuration</w:t>
      </w:r>
    </w:p>
    <w:tbl>
      <w:tblPr>
        <w:tblStyle w:val="a7"/>
        <w:tblW w:w="0" w:type="auto"/>
        <w:tblLook w:val="04A0" w:firstRow="1" w:lastRow="0" w:firstColumn="1" w:lastColumn="0" w:noHBand="0" w:noVBand="1"/>
      </w:tblPr>
      <w:tblGrid>
        <w:gridCol w:w="4148"/>
        <w:gridCol w:w="4148"/>
      </w:tblGrid>
      <w:tr w:rsidR="006E48F6" w:rsidTr="00041057">
        <w:tc>
          <w:tcPr>
            <w:tcW w:w="4148" w:type="dxa"/>
            <w:shd w:val="clear" w:color="auto" w:fill="2E74B5" w:themeFill="accent1" w:themeFillShade="BF"/>
          </w:tcPr>
          <w:p w:rsidR="006E48F6" w:rsidRPr="00782EF0" w:rsidRDefault="006E48F6" w:rsidP="00041057">
            <w:pPr>
              <w:jc w:val="center"/>
              <w:rPr>
                <w:rFonts w:ascii="Times New Roman" w:hAnsi="Times New Roman" w:cs="Times New Roman"/>
                <w:b/>
                <w:color w:val="FF0000"/>
                <w:sz w:val="18"/>
                <w:lang w:val="en-GB"/>
              </w:rPr>
            </w:pPr>
            <w:r w:rsidRPr="00782EF0">
              <w:rPr>
                <w:rFonts w:ascii="Times New Roman" w:hAnsi="Times New Roman" w:cs="Times New Roman"/>
                <w:b/>
                <w:color w:val="FF0000"/>
                <w:sz w:val="18"/>
                <w:lang w:val="en-GB"/>
              </w:rPr>
              <w:t>Description</w:t>
            </w:r>
          </w:p>
        </w:tc>
        <w:tc>
          <w:tcPr>
            <w:tcW w:w="4148" w:type="dxa"/>
            <w:shd w:val="clear" w:color="auto" w:fill="2E74B5" w:themeFill="accent1" w:themeFillShade="BF"/>
          </w:tcPr>
          <w:p w:rsidR="006E48F6" w:rsidRPr="00782EF0" w:rsidRDefault="006E48F6" w:rsidP="00041057">
            <w:pPr>
              <w:jc w:val="center"/>
              <w:rPr>
                <w:rFonts w:ascii="Times New Roman" w:hAnsi="Times New Roman" w:cs="Times New Roman"/>
                <w:b/>
                <w:color w:val="FF0000"/>
                <w:sz w:val="18"/>
                <w:lang w:val="en-GB"/>
              </w:rPr>
            </w:pPr>
            <w:r w:rsidRPr="00782EF0">
              <w:rPr>
                <w:rFonts w:ascii="Times New Roman" w:hAnsi="Times New Roman" w:cs="Times New Roman"/>
                <w:b/>
                <w:color w:val="FF0000"/>
                <w:sz w:val="18"/>
                <w:lang w:val="en-GB"/>
              </w:rPr>
              <w:t>value</w:t>
            </w:r>
          </w:p>
        </w:tc>
      </w:tr>
      <w:tr w:rsidR="006E48F6" w:rsidTr="0062629C">
        <w:trPr>
          <w:trHeight w:val="139"/>
        </w:trPr>
        <w:tc>
          <w:tcPr>
            <w:tcW w:w="4148" w:type="dxa"/>
          </w:tcPr>
          <w:p w:rsidR="006E48F6" w:rsidRPr="00782EF0" w:rsidRDefault="003E27CA" w:rsidP="00041057">
            <w:pPr>
              <w:jc w:val="center"/>
              <w:rPr>
                <w:rFonts w:ascii="Times New Roman" w:hAnsi="Times New Roman" w:cs="Times New Roman"/>
                <w:b/>
                <w:sz w:val="18"/>
                <w:lang w:val="en-GB"/>
              </w:rPr>
            </w:pPr>
            <w:r w:rsidRPr="00782EF0">
              <w:rPr>
                <w:rFonts w:ascii="Times New Roman" w:hAnsi="Times New Roman" w:cs="Times New Roman"/>
                <w:b/>
                <w:sz w:val="18"/>
                <w:lang w:val="en-GB"/>
              </w:rPr>
              <w:t>Carrier frequency</w:t>
            </w:r>
          </w:p>
        </w:tc>
        <w:tc>
          <w:tcPr>
            <w:tcW w:w="4148" w:type="dxa"/>
          </w:tcPr>
          <w:p w:rsidR="006E48F6" w:rsidRPr="00782EF0" w:rsidRDefault="003E27CA" w:rsidP="00041057">
            <w:pPr>
              <w:jc w:val="center"/>
              <w:rPr>
                <w:rFonts w:ascii="Times New Roman" w:hAnsi="Times New Roman" w:cs="Times New Roman"/>
                <w:sz w:val="18"/>
                <w:lang w:val="en-GB"/>
              </w:rPr>
            </w:pPr>
            <w:r w:rsidRPr="00782EF0">
              <w:rPr>
                <w:rFonts w:ascii="Times New Roman" w:hAnsi="Times New Roman" w:cs="Times New Roman"/>
                <w:sz w:val="18"/>
                <w:lang w:val="en-GB"/>
              </w:rPr>
              <w:t>3.35GHz(n78)</w:t>
            </w:r>
          </w:p>
        </w:tc>
      </w:tr>
      <w:tr w:rsidR="006E48F6" w:rsidTr="006E48F6">
        <w:tc>
          <w:tcPr>
            <w:tcW w:w="4148" w:type="dxa"/>
          </w:tcPr>
          <w:p w:rsidR="006E48F6" w:rsidRPr="00782EF0" w:rsidRDefault="003E27CA" w:rsidP="00041057">
            <w:pPr>
              <w:jc w:val="center"/>
              <w:rPr>
                <w:rFonts w:ascii="Times New Roman" w:hAnsi="Times New Roman" w:cs="Times New Roman"/>
                <w:b/>
                <w:sz w:val="18"/>
                <w:lang w:val="en-GB"/>
              </w:rPr>
            </w:pPr>
            <w:r w:rsidRPr="00782EF0">
              <w:rPr>
                <w:rFonts w:ascii="Times New Roman" w:hAnsi="Times New Roman" w:cs="Times New Roman"/>
                <w:b/>
                <w:sz w:val="18"/>
                <w:lang w:val="en-GB"/>
              </w:rPr>
              <w:t>SCS</w:t>
            </w:r>
          </w:p>
        </w:tc>
        <w:tc>
          <w:tcPr>
            <w:tcW w:w="4148" w:type="dxa"/>
          </w:tcPr>
          <w:p w:rsidR="006E48F6" w:rsidRPr="00782EF0" w:rsidRDefault="003E27CA" w:rsidP="00041057">
            <w:pPr>
              <w:jc w:val="center"/>
              <w:rPr>
                <w:rFonts w:ascii="Times New Roman" w:hAnsi="Times New Roman" w:cs="Times New Roman"/>
                <w:sz w:val="18"/>
                <w:lang w:val="en-GB"/>
              </w:rPr>
            </w:pPr>
            <w:r w:rsidRPr="00782EF0">
              <w:rPr>
                <w:rFonts w:ascii="Times New Roman" w:hAnsi="Times New Roman" w:cs="Times New Roman"/>
                <w:sz w:val="18"/>
                <w:lang w:val="en-GB"/>
              </w:rPr>
              <w:t>30KHz</w:t>
            </w:r>
          </w:p>
        </w:tc>
      </w:tr>
      <w:tr w:rsidR="006E48F6" w:rsidTr="006E48F6">
        <w:tc>
          <w:tcPr>
            <w:tcW w:w="4148" w:type="dxa"/>
          </w:tcPr>
          <w:p w:rsidR="006E48F6" w:rsidRPr="00782EF0" w:rsidRDefault="003E27CA" w:rsidP="00041057">
            <w:pPr>
              <w:jc w:val="center"/>
              <w:rPr>
                <w:rFonts w:ascii="Times New Roman" w:hAnsi="Times New Roman" w:cs="Times New Roman"/>
                <w:b/>
                <w:sz w:val="18"/>
                <w:lang w:val="en-GB"/>
              </w:rPr>
            </w:pPr>
            <w:r w:rsidRPr="00782EF0">
              <w:rPr>
                <w:rFonts w:ascii="Times New Roman" w:hAnsi="Times New Roman" w:cs="Times New Roman"/>
                <w:b/>
                <w:sz w:val="18"/>
                <w:lang w:val="en-GB"/>
              </w:rPr>
              <w:t>Bandwidth</w:t>
            </w:r>
          </w:p>
        </w:tc>
        <w:tc>
          <w:tcPr>
            <w:tcW w:w="4148" w:type="dxa"/>
          </w:tcPr>
          <w:p w:rsidR="006E48F6" w:rsidRPr="00782EF0" w:rsidRDefault="003E27CA" w:rsidP="00041057">
            <w:pPr>
              <w:jc w:val="center"/>
              <w:rPr>
                <w:rFonts w:ascii="Times New Roman" w:hAnsi="Times New Roman" w:cs="Times New Roman"/>
                <w:sz w:val="18"/>
                <w:lang w:val="en-GB"/>
              </w:rPr>
            </w:pPr>
            <w:r w:rsidRPr="00782EF0">
              <w:rPr>
                <w:rFonts w:ascii="Times New Roman" w:hAnsi="Times New Roman" w:cs="Times New Roman"/>
                <w:sz w:val="18"/>
                <w:lang w:val="en-GB"/>
              </w:rPr>
              <w:t>100MHz(273RB)</w:t>
            </w:r>
          </w:p>
        </w:tc>
      </w:tr>
      <w:tr w:rsidR="006E48F6" w:rsidTr="006E48F6">
        <w:tc>
          <w:tcPr>
            <w:tcW w:w="4148" w:type="dxa"/>
          </w:tcPr>
          <w:p w:rsidR="006E48F6" w:rsidRPr="00782EF0" w:rsidRDefault="003E27CA" w:rsidP="00041057">
            <w:pPr>
              <w:jc w:val="center"/>
              <w:rPr>
                <w:rFonts w:ascii="Times New Roman" w:hAnsi="Times New Roman" w:cs="Times New Roman"/>
                <w:b/>
                <w:sz w:val="18"/>
                <w:lang w:val="en-GB"/>
              </w:rPr>
            </w:pPr>
            <w:r w:rsidRPr="00782EF0">
              <w:rPr>
                <w:rFonts w:ascii="Times New Roman" w:hAnsi="Times New Roman" w:cs="Times New Roman"/>
                <w:b/>
                <w:sz w:val="18"/>
                <w:lang w:val="en-GB"/>
              </w:rPr>
              <w:t>SRS bandwidth</w:t>
            </w:r>
          </w:p>
        </w:tc>
        <w:tc>
          <w:tcPr>
            <w:tcW w:w="4148" w:type="dxa"/>
          </w:tcPr>
          <w:p w:rsidR="006E48F6" w:rsidRPr="00782EF0" w:rsidRDefault="003E27CA" w:rsidP="00041057">
            <w:pPr>
              <w:jc w:val="center"/>
              <w:rPr>
                <w:rFonts w:ascii="Times New Roman" w:hAnsi="Times New Roman" w:cs="Times New Roman"/>
                <w:sz w:val="18"/>
                <w:lang w:val="en-GB"/>
              </w:rPr>
            </w:pPr>
            <w:r w:rsidRPr="00782EF0">
              <w:rPr>
                <w:rFonts w:ascii="Times New Roman" w:hAnsi="Times New Roman" w:cs="Times New Roman"/>
                <w:sz w:val="18"/>
                <w:lang w:val="en-GB"/>
              </w:rPr>
              <w:t>240RB</w:t>
            </w:r>
          </w:p>
        </w:tc>
      </w:tr>
      <w:tr w:rsidR="006E48F6" w:rsidTr="006E48F6">
        <w:tc>
          <w:tcPr>
            <w:tcW w:w="4148" w:type="dxa"/>
          </w:tcPr>
          <w:p w:rsidR="006E48F6" w:rsidRPr="00782EF0" w:rsidRDefault="00150F57" w:rsidP="00041057">
            <w:pPr>
              <w:jc w:val="center"/>
              <w:rPr>
                <w:rFonts w:ascii="Times New Roman" w:hAnsi="Times New Roman" w:cs="Times New Roman"/>
                <w:b/>
                <w:sz w:val="18"/>
                <w:lang w:val="en-GB"/>
              </w:rPr>
            </w:pPr>
            <w:r w:rsidRPr="00782EF0">
              <w:rPr>
                <w:rFonts w:ascii="Times New Roman" w:hAnsi="Times New Roman" w:cs="Times New Roman"/>
                <w:b/>
                <w:sz w:val="18"/>
                <w:lang w:val="en-GB"/>
              </w:rPr>
              <w:t>Symbol start positon</w:t>
            </w:r>
          </w:p>
        </w:tc>
        <w:tc>
          <w:tcPr>
            <w:tcW w:w="4148" w:type="dxa"/>
          </w:tcPr>
          <w:p w:rsidR="006E48F6" w:rsidRPr="00782EF0" w:rsidRDefault="00150F57" w:rsidP="00041057">
            <w:pPr>
              <w:jc w:val="center"/>
              <w:rPr>
                <w:rFonts w:ascii="Times New Roman" w:hAnsi="Times New Roman" w:cs="Times New Roman"/>
                <w:sz w:val="18"/>
                <w:lang w:val="en-GB"/>
              </w:rPr>
            </w:pPr>
            <w:r w:rsidRPr="00782EF0">
              <w:rPr>
                <w:rFonts w:ascii="Times New Roman" w:hAnsi="Times New Roman" w:cs="Times New Roman"/>
                <w:sz w:val="18"/>
                <w:lang w:val="en-GB"/>
              </w:rPr>
              <w:t>Symbol 12</w:t>
            </w:r>
          </w:p>
        </w:tc>
      </w:tr>
      <w:tr w:rsidR="00F3710B" w:rsidTr="006E48F6">
        <w:tc>
          <w:tcPr>
            <w:tcW w:w="4148" w:type="dxa"/>
          </w:tcPr>
          <w:p w:rsidR="00F3710B" w:rsidRPr="00782EF0" w:rsidRDefault="00F3710B" w:rsidP="00041057">
            <w:pPr>
              <w:jc w:val="center"/>
              <w:rPr>
                <w:rFonts w:ascii="Times New Roman" w:hAnsi="Times New Roman" w:cs="Times New Roman"/>
                <w:b/>
                <w:sz w:val="18"/>
                <w:lang w:val="en-GB"/>
              </w:rPr>
            </w:pPr>
            <w:r w:rsidRPr="00782EF0">
              <w:rPr>
                <w:rFonts w:ascii="Times New Roman" w:hAnsi="Times New Roman" w:cs="Times New Roman"/>
                <w:b/>
                <w:sz w:val="18"/>
                <w:lang w:val="en-GB"/>
              </w:rPr>
              <w:t>SRS period</w:t>
            </w:r>
          </w:p>
        </w:tc>
        <w:tc>
          <w:tcPr>
            <w:tcW w:w="4148" w:type="dxa"/>
          </w:tcPr>
          <w:p w:rsidR="00F3710B" w:rsidRPr="00782EF0" w:rsidRDefault="005C5230" w:rsidP="00041057">
            <w:pPr>
              <w:jc w:val="center"/>
              <w:rPr>
                <w:rFonts w:ascii="Times New Roman" w:hAnsi="Times New Roman" w:cs="Times New Roman"/>
                <w:sz w:val="18"/>
                <w:lang w:val="en-GB"/>
              </w:rPr>
            </w:pPr>
            <w:r w:rsidRPr="00782EF0">
              <w:rPr>
                <w:rFonts w:ascii="Times New Roman" w:hAnsi="Times New Roman" w:cs="Times New Roman"/>
                <w:sz w:val="18"/>
                <w:lang w:val="en-GB"/>
              </w:rPr>
              <w:t>80</w:t>
            </w:r>
          </w:p>
        </w:tc>
      </w:tr>
      <w:tr w:rsidR="00AC4251" w:rsidTr="006E48F6">
        <w:tc>
          <w:tcPr>
            <w:tcW w:w="4148" w:type="dxa"/>
          </w:tcPr>
          <w:p w:rsidR="00AC4251" w:rsidRPr="00782EF0" w:rsidRDefault="00AC4251" w:rsidP="00041057">
            <w:pPr>
              <w:jc w:val="center"/>
              <w:rPr>
                <w:rFonts w:ascii="Times New Roman" w:hAnsi="Times New Roman" w:cs="Times New Roman"/>
                <w:b/>
                <w:sz w:val="18"/>
                <w:lang w:val="en-GB"/>
              </w:rPr>
            </w:pPr>
            <w:r w:rsidRPr="00782EF0">
              <w:rPr>
                <w:rFonts w:ascii="Times New Roman" w:hAnsi="Times New Roman" w:cs="Times New Roman"/>
                <w:b/>
                <w:sz w:val="18"/>
                <w:lang w:val="en-GB"/>
              </w:rPr>
              <w:t>SRS transmission comb</w:t>
            </w:r>
          </w:p>
        </w:tc>
        <w:tc>
          <w:tcPr>
            <w:tcW w:w="4148" w:type="dxa"/>
          </w:tcPr>
          <w:p w:rsidR="00AC4251" w:rsidRPr="00782EF0" w:rsidRDefault="00AC4251" w:rsidP="00041057">
            <w:pPr>
              <w:jc w:val="center"/>
              <w:rPr>
                <w:rFonts w:ascii="Times New Roman" w:hAnsi="Times New Roman" w:cs="Times New Roman"/>
                <w:sz w:val="18"/>
                <w:lang w:val="en-GB"/>
              </w:rPr>
            </w:pPr>
            <w:r w:rsidRPr="00782EF0">
              <w:rPr>
                <w:rFonts w:ascii="Times New Roman" w:hAnsi="Times New Roman" w:cs="Times New Roman"/>
                <w:sz w:val="18"/>
                <w:lang w:val="en-GB"/>
              </w:rPr>
              <w:t>4</w:t>
            </w:r>
          </w:p>
        </w:tc>
      </w:tr>
    </w:tbl>
    <w:p w:rsidR="000F3452" w:rsidRDefault="000B4CE4" w:rsidP="009D7212">
      <w:pPr>
        <w:rPr>
          <w:rFonts w:ascii="Times New Roman" w:hAnsi="Times New Roman" w:cs="Times New Roman"/>
          <w:lang w:val="en-GB"/>
        </w:rPr>
      </w:pPr>
      <w:r w:rsidRPr="00E61691">
        <w:rPr>
          <w:rFonts w:ascii="Times New Roman" w:hAnsi="Times New Roman" w:cs="Times New Roman"/>
          <w:lang w:val="en-GB"/>
        </w:rPr>
        <w:t xml:space="preserve">We perform the </w:t>
      </w:r>
      <w:r w:rsidR="00563EDD">
        <w:rPr>
          <w:rFonts w:ascii="Times New Roman" w:hAnsi="Times New Roman" w:cs="Times New Roman"/>
          <w:lang w:val="en-GB"/>
        </w:rPr>
        <w:t>simulations</w:t>
      </w:r>
      <w:r w:rsidRPr="00E61691">
        <w:rPr>
          <w:rFonts w:ascii="Times New Roman" w:hAnsi="Times New Roman" w:cs="Times New Roman"/>
          <w:lang w:val="en-GB"/>
        </w:rPr>
        <w:t xml:space="preserve"> </w:t>
      </w:r>
      <w:r w:rsidR="005C7DB3">
        <w:rPr>
          <w:rFonts w:ascii="Times New Roman" w:hAnsi="Times New Roman" w:cs="Times New Roman"/>
          <w:lang w:val="en-GB"/>
        </w:rPr>
        <w:t xml:space="preserve">with different </w:t>
      </w:r>
      <w:r w:rsidR="00657124">
        <w:rPr>
          <w:rFonts w:ascii="Times New Roman" w:hAnsi="Times New Roman" w:cs="Times New Roman"/>
          <w:lang w:val="en-GB"/>
        </w:rPr>
        <w:t>SNRs</w:t>
      </w:r>
      <w:r w:rsidR="006238CB">
        <w:rPr>
          <w:rFonts w:ascii="Times New Roman" w:hAnsi="Times New Roman" w:cs="Times New Roman"/>
          <w:lang w:val="en-GB"/>
        </w:rPr>
        <w:t xml:space="preserve"> and </w:t>
      </w:r>
      <w:r w:rsidR="00913FE2">
        <w:rPr>
          <w:rFonts w:ascii="Times New Roman" w:hAnsi="Times New Roman" w:cs="Times New Roman"/>
          <w:lang w:val="en-GB"/>
        </w:rPr>
        <w:t>interference (bias)</w:t>
      </w:r>
      <w:r w:rsidR="0077063C">
        <w:rPr>
          <w:rFonts w:ascii="Times New Roman" w:hAnsi="Times New Roman" w:cs="Times New Roman"/>
          <w:lang w:val="en-GB"/>
        </w:rPr>
        <w:t xml:space="preserve"> such as the </w:t>
      </w:r>
      <w:r w:rsidR="0077063C" w:rsidRPr="00E61691">
        <w:rPr>
          <w:rFonts w:ascii="Times New Roman" w:hAnsi="Times New Roman" w:cs="Times New Roman"/>
          <w:lang w:val="en-GB"/>
        </w:rPr>
        <w:t>sampling time offset(STO)</w:t>
      </w:r>
      <w:r w:rsidR="00752C67">
        <w:rPr>
          <w:rFonts w:ascii="Times New Roman" w:hAnsi="Times New Roman" w:cs="Times New Roman"/>
          <w:lang w:val="en-GB"/>
        </w:rPr>
        <w:t xml:space="preserve"> and </w:t>
      </w:r>
      <w:r w:rsidR="005613D9" w:rsidRPr="00E61691">
        <w:rPr>
          <w:rFonts w:ascii="Times New Roman" w:hAnsi="Times New Roman" w:cs="Times New Roman"/>
          <w:lang w:val="en-GB"/>
        </w:rPr>
        <w:t>the sampling frequency offset(SFO)</w:t>
      </w:r>
      <w:r w:rsidR="005613D9">
        <w:rPr>
          <w:rFonts w:ascii="Times New Roman" w:hAnsi="Times New Roman" w:cs="Times New Roman"/>
          <w:lang w:val="en-GB"/>
        </w:rPr>
        <w:t>.</w:t>
      </w:r>
    </w:p>
    <w:p w:rsidR="000F3452" w:rsidRPr="00501D90" w:rsidRDefault="00F743C6" w:rsidP="009D7212">
      <w:pPr>
        <w:pStyle w:val="2"/>
        <w:widowControl/>
        <w:numPr>
          <w:ilvl w:val="1"/>
          <w:numId w:val="2"/>
        </w:numPr>
        <w:autoSpaceDE w:val="0"/>
        <w:autoSpaceDN w:val="0"/>
        <w:adjustRightInd w:val="0"/>
        <w:snapToGrid w:val="0"/>
        <w:spacing w:before="120" w:after="120"/>
        <w:jc w:val="both"/>
      </w:pPr>
      <w:r>
        <w:rPr>
          <w:rFonts w:ascii="Times New Roman" w:hAnsi="Times New Roman"/>
        </w:rPr>
        <w:t>Phase measurement</w:t>
      </w:r>
    </w:p>
    <w:p w:rsidR="000C6187" w:rsidRPr="00E61691" w:rsidRDefault="009239E2" w:rsidP="00607853">
      <w:pPr>
        <w:rPr>
          <w:rFonts w:ascii="Times New Roman" w:hAnsi="Times New Roman" w:cs="Times New Roman"/>
          <w:lang w:val="en-GB"/>
        </w:rPr>
      </w:pPr>
      <w:r>
        <w:rPr>
          <w:rFonts w:ascii="Times New Roman" w:hAnsi="Times New Roman" w:cs="Times New Roman"/>
          <w:lang w:val="en-GB"/>
        </w:rPr>
        <w:t xml:space="preserve">The base station is configured with </w:t>
      </w:r>
      <w:r w:rsidR="00995FBB">
        <w:rPr>
          <w:rFonts w:ascii="Times New Roman" w:hAnsi="Times New Roman" w:cs="Times New Roman"/>
          <w:lang w:val="en-GB"/>
        </w:rPr>
        <w:t>a square</w:t>
      </w:r>
      <w:r>
        <w:rPr>
          <w:rFonts w:ascii="Times New Roman" w:hAnsi="Times New Roman" w:cs="Times New Roman"/>
          <w:lang w:val="en-GB"/>
        </w:rPr>
        <w:t xml:space="preserve"> array with four antenna</w:t>
      </w:r>
      <w:r w:rsidR="0042011E">
        <w:rPr>
          <w:rFonts w:ascii="Times New Roman" w:hAnsi="Times New Roman" w:cs="Times New Roman"/>
          <w:lang w:val="en-GB"/>
        </w:rPr>
        <w:t xml:space="preserve">s. </w:t>
      </w:r>
      <w:r w:rsidR="00C1382D" w:rsidRPr="00E61691">
        <w:rPr>
          <w:rFonts w:ascii="Times New Roman" w:hAnsi="Times New Roman" w:cs="Times New Roman"/>
          <w:lang w:val="en-GB"/>
        </w:rPr>
        <w:t>T</w:t>
      </w:r>
      <w:r w:rsidR="00677659" w:rsidRPr="00E61691">
        <w:rPr>
          <w:rFonts w:ascii="Times New Roman" w:hAnsi="Times New Roman" w:cs="Times New Roman"/>
          <w:lang w:val="en-GB"/>
        </w:rPr>
        <w:t>he pha</w:t>
      </w:r>
      <w:r w:rsidR="009D7212" w:rsidRPr="00E61691">
        <w:rPr>
          <w:rFonts w:ascii="Times New Roman" w:hAnsi="Times New Roman" w:cs="Times New Roman"/>
          <w:lang w:val="en-GB"/>
        </w:rPr>
        <w:t xml:space="preserve">se difference between antennas can be observed in Fig. </w:t>
      </w:r>
      <w:r w:rsidR="00B62FE5">
        <w:rPr>
          <w:rFonts w:ascii="Times New Roman" w:hAnsi="Times New Roman" w:cs="Times New Roman"/>
          <w:lang w:val="en-GB"/>
        </w:rPr>
        <w:t>4</w:t>
      </w:r>
      <w:r w:rsidR="00BB6486" w:rsidRPr="00E61691">
        <w:rPr>
          <w:rFonts w:ascii="Times New Roman" w:hAnsi="Times New Roman" w:cs="Times New Roman"/>
          <w:lang w:val="en-GB"/>
        </w:rPr>
        <w:t xml:space="preserve">. </w:t>
      </w:r>
      <w:r w:rsidR="00927FA0" w:rsidRPr="00E61691">
        <w:rPr>
          <w:rFonts w:ascii="Times New Roman" w:hAnsi="Times New Roman" w:cs="Times New Roman"/>
          <w:lang w:val="en-GB"/>
        </w:rPr>
        <w:t xml:space="preserve">Obviously the phase difference stability is higher in the </w:t>
      </w:r>
      <w:r w:rsidR="004F7F9D" w:rsidRPr="00E61691">
        <w:rPr>
          <w:rFonts w:ascii="Times New Roman" w:hAnsi="Times New Roman" w:cs="Times New Roman"/>
          <w:lang w:val="en-GB"/>
        </w:rPr>
        <w:t xml:space="preserve">environment with </w:t>
      </w:r>
      <w:r w:rsidR="003F3F5A" w:rsidRPr="00E61691">
        <w:rPr>
          <w:rFonts w:ascii="Times New Roman" w:hAnsi="Times New Roman" w:cs="Times New Roman"/>
          <w:lang w:val="en-GB"/>
        </w:rPr>
        <w:t>less</w:t>
      </w:r>
      <w:r w:rsidR="004F7F9D" w:rsidRPr="00E61691">
        <w:rPr>
          <w:rFonts w:ascii="Times New Roman" w:hAnsi="Times New Roman" w:cs="Times New Roman"/>
          <w:lang w:val="en-GB"/>
        </w:rPr>
        <w:t xml:space="preserve"> interference. </w:t>
      </w:r>
    </w:p>
    <w:p w:rsidR="0027045D" w:rsidRDefault="0094601B" w:rsidP="0094601B">
      <w:pPr>
        <w:jc w:val="center"/>
        <w:rPr>
          <w:lang w:val="en-GB"/>
        </w:rPr>
      </w:pPr>
      <w:r>
        <w:rPr>
          <w:noProof/>
        </w:rPr>
        <w:drawing>
          <wp:inline distT="0" distB="0" distL="0" distR="0" wp14:anchorId="5C0F7E19" wp14:editId="014B04D0">
            <wp:extent cx="1533547" cy="1331874"/>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44677" cy="1341540"/>
                    </a:xfrm>
                    <a:prstGeom prst="rect">
                      <a:avLst/>
                    </a:prstGeom>
                  </pic:spPr>
                </pic:pic>
              </a:graphicData>
            </a:graphic>
          </wp:inline>
        </w:drawing>
      </w:r>
      <w:r w:rsidRPr="0094601B">
        <w:t xml:space="preserve"> </w:t>
      </w:r>
      <w:r w:rsidR="00BB6486" w:rsidRPr="00BB6486">
        <w:rPr>
          <w:noProof/>
        </w:rPr>
        <w:drawing>
          <wp:inline distT="0" distB="0" distL="0" distR="0" wp14:anchorId="71AA470C" wp14:editId="0D7A5CFF">
            <wp:extent cx="1707232" cy="1390099"/>
            <wp:effectExtent l="0" t="0" r="0" b="0"/>
            <wp:docPr id="7" name="图片 6">
              <a:extLst xmlns:a="http://schemas.openxmlformats.org/drawingml/2006/main">
                <a:ext uri="{FF2B5EF4-FFF2-40B4-BE49-F238E27FC236}">
                  <a16:creationId xmlns:a16="http://schemas.microsoft.com/office/drawing/2014/main" id="{26568756-2E57-A546-A54D-67D120AB97CB}"/>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6568756-2E57-A546-A54D-67D120AB97CB}"/>
                        </a:ext>
                      </a:extLst>
                    </pic:cNvPr>
                    <pic:cNvPicPr/>
                  </pic:nvPicPr>
                  <pic:blipFill>
                    <a:blip r:embed="rId13"/>
                    <a:stretch>
                      <a:fillRect/>
                    </a:stretch>
                  </pic:blipFill>
                  <pic:spPr>
                    <a:xfrm>
                      <a:off x="0" y="0"/>
                      <a:ext cx="1728802" cy="1407663"/>
                    </a:xfrm>
                    <a:prstGeom prst="rect">
                      <a:avLst/>
                    </a:prstGeom>
                  </pic:spPr>
                </pic:pic>
              </a:graphicData>
            </a:graphic>
          </wp:inline>
        </w:drawing>
      </w:r>
      <w:r w:rsidR="00E35F05" w:rsidRPr="00E35F05">
        <w:rPr>
          <w:noProof/>
        </w:rPr>
        <w:t xml:space="preserve"> </w:t>
      </w:r>
      <w:r w:rsidR="00E35F05" w:rsidRPr="00E35F05">
        <w:rPr>
          <w:noProof/>
        </w:rPr>
        <w:drawing>
          <wp:inline distT="0" distB="0" distL="0" distR="0" wp14:anchorId="28CC3834" wp14:editId="16A246C5">
            <wp:extent cx="1897512" cy="142302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1925588" cy="1444075"/>
                    </a:xfrm>
                    <a:prstGeom prst="rect">
                      <a:avLst/>
                    </a:prstGeom>
                  </pic:spPr>
                </pic:pic>
              </a:graphicData>
            </a:graphic>
          </wp:inline>
        </w:drawing>
      </w:r>
    </w:p>
    <w:p w:rsidR="00142562" w:rsidRPr="00142562" w:rsidRDefault="00142562" w:rsidP="00142562">
      <w:pPr>
        <w:pStyle w:val="a8"/>
        <w:numPr>
          <w:ilvl w:val="0"/>
          <w:numId w:val="7"/>
        </w:numPr>
        <w:ind w:firstLineChars="0"/>
        <w:jc w:val="center"/>
        <w:rPr>
          <w:rFonts w:ascii="Times New Roman" w:hAnsi="Times New Roman" w:cs="Times New Roman"/>
          <w:lang w:val="en-GB"/>
        </w:rPr>
      </w:pPr>
      <w:r>
        <w:rPr>
          <w:rFonts w:ascii="Times New Roman" w:hAnsi="Times New Roman" w:cs="Times New Roman"/>
          <w:lang w:val="en-GB"/>
        </w:rPr>
        <w:t xml:space="preserve"> </w:t>
      </w:r>
      <w:r w:rsidR="00E35F05">
        <w:rPr>
          <w:rFonts w:ascii="Times New Roman" w:hAnsi="Times New Roman" w:cs="Times New Roman"/>
          <w:lang w:val="en-GB"/>
        </w:rPr>
        <w:t xml:space="preserve">                   </w:t>
      </w:r>
      <w:r>
        <w:rPr>
          <w:rFonts w:ascii="Times New Roman" w:hAnsi="Times New Roman" w:cs="Times New Roman"/>
          <w:lang w:val="en-GB"/>
        </w:rPr>
        <w:t xml:space="preserve"> </w:t>
      </w:r>
      <w:r>
        <w:rPr>
          <w:rFonts w:ascii="Times New Roman" w:hAnsi="Times New Roman" w:cs="Times New Roman" w:hint="eastAsia"/>
          <w:lang w:val="en-GB"/>
        </w:rPr>
        <w:t>(</w:t>
      </w:r>
      <w:r>
        <w:rPr>
          <w:rFonts w:ascii="Times New Roman" w:hAnsi="Times New Roman" w:cs="Times New Roman"/>
          <w:lang w:val="en-GB"/>
        </w:rPr>
        <w:t>b)</w:t>
      </w:r>
      <w:r w:rsidR="00E35F05">
        <w:rPr>
          <w:rFonts w:ascii="Times New Roman" w:hAnsi="Times New Roman" w:cs="Times New Roman"/>
          <w:lang w:val="en-GB"/>
        </w:rPr>
        <w:t xml:space="preserve">                        (c)</w:t>
      </w:r>
    </w:p>
    <w:p w:rsidR="000814DD" w:rsidRDefault="00BB6486" w:rsidP="007A7926">
      <w:pPr>
        <w:jc w:val="center"/>
        <w:rPr>
          <w:rFonts w:ascii="Times New Roman" w:hAnsi="Times New Roman" w:cs="Times New Roman"/>
          <w:lang w:val="en-GB"/>
        </w:rPr>
      </w:pPr>
      <w:r w:rsidRPr="00E61691">
        <w:rPr>
          <w:rFonts w:ascii="Times New Roman" w:hAnsi="Times New Roman" w:cs="Times New Roman"/>
          <w:lang w:val="en-GB"/>
        </w:rPr>
        <w:t>F</w:t>
      </w:r>
      <w:r w:rsidR="006A10F9" w:rsidRPr="00E61691">
        <w:rPr>
          <w:rFonts w:ascii="Times New Roman" w:hAnsi="Times New Roman" w:cs="Times New Roman"/>
          <w:lang w:val="en-GB"/>
        </w:rPr>
        <w:t xml:space="preserve">ig </w:t>
      </w:r>
      <w:r w:rsidR="00B62FE5">
        <w:rPr>
          <w:rFonts w:ascii="Times New Roman" w:hAnsi="Times New Roman" w:cs="Times New Roman"/>
          <w:lang w:val="en-GB"/>
        </w:rPr>
        <w:t>4</w:t>
      </w:r>
      <w:r w:rsidR="006A10F9" w:rsidRPr="00E61691">
        <w:rPr>
          <w:rFonts w:ascii="Times New Roman" w:hAnsi="Times New Roman" w:cs="Times New Roman"/>
          <w:lang w:val="en-GB"/>
        </w:rPr>
        <w:t xml:space="preserve">: </w:t>
      </w:r>
      <w:r w:rsidR="00B2066B" w:rsidRPr="00E61691">
        <w:rPr>
          <w:rFonts w:ascii="Times New Roman" w:hAnsi="Times New Roman" w:cs="Times New Roman"/>
          <w:lang w:val="en-GB"/>
        </w:rPr>
        <w:t>the phase dif</w:t>
      </w:r>
      <w:r w:rsidR="00FB5745">
        <w:rPr>
          <w:rFonts w:ascii="Times New Roman" w:hAnsi="Times New Roman" w:cs="Times New Roman"/>
          <w:lang w:val="en-GB"/>
        </w:rPr>
        <w:t>ference between antennas</w:t>
      </w:r>
      <w:r w:rsidR="0094601B" w:rsidRPr="00E61691">
        <w:rPr>
          <w:rFonts w:ascii="Times New Roman" w:hAnsi="Times New Roman" w:cs="Times New Roman"/>
          <w:lang w:val="en-GB"/>
        </w:rPr>
        <w:t>. (a)</w:t>
      </w:r>
      <w:r w:rsidR="009B018F">
        <w:rPr>
          <w:rFonts w:ascii="Times New Roman" w:hAnsi="Times New Roman" w:cs="Times New Roman"/>
          <w:lang w:val="en-GB"/>
        </w:rPr>
        <w:t xml:space="preserve"> SNR=-10</w:t>
      </w:r>
      <w:r w:rsidR="006E668D">
        <w:rPr>
          <w:rFonts w:ascii="Times New Roman" w:hAnsi="Times New Roman" w:cs="Times New Roman"/>
          <w:lang w:val="en-GB"/>
        </w:rPr>
        <w:t>dB</w:t>
      </w:r>
      <w:r w:rsidR="00AB0524" w:rsidRPr="00E61691">
        <w:rPr>
          <w:rFonts w:ascii="Times New Roman" w:hAnsi="Times New Roman" w:cs="Times New Roman"/>
          <w:lang w:val="en-GB"/>
        </w:rPr>
        <w:t xml:space="preserve"> (b) </w:t>
      </w:r>
      <w:r w:rsidR="00FE2B1D">
        <w:rPr>
          <w:rFonts w:ascii="Times New Roman" w:hAnsi="Times New Roman" w:cs="Times New Roman"/>
          <w:lang w:val="en-GB"/>
        </w:rPr>
        <w:t>SNR=5</w:t>
      </w:r>
      <w:r w:rsidR="006E668D">
        <w:rPr>
          <w:rFonts w:ascii="Times New Roman" w:hAnsi="Times New Roman" w:cs="Times New Roman"/>
          <w:lang w:val="en-GB"/>
        </w:rPr>
        <w:t>dB</w:t>
      </w:r>
      <w:r w:rsidR="00E76267">
        <w:rPr>
          <w:rFonts w:ascii="Times New Roman" w:hAnsi="Times New Roman" w:cs="Times New Roman"/>
          <w:lang w:val="en-GB"/>
        </w:rPr>
        <w:t xml:space="preserve"> (c) </w:t>
      </w:r>
      <w:r w:rsidR="00173316">
        <w:rPr>
          <w:rFonts w:ascii="Times New Roman" w:hAnsi="Times New Roman" w:cs="Times New Roman"/>
          <w:lang w:val="en-GB"/>
        </w:rPr>
        <w:t>SNR=15</w:t>
      </w:r>
      <w:r w:rsidR="007A4F4C">
        <w:rPr>
          <w:rFonts w:ascii="Times New Roman" w:hAnsi="Times New Roman" w:cs="Times New Roman" w:hint="eastAsia"/>
          <w:lang w:val="en-GB"/>
        </w:rPr>
        <w:t>dB</w:t>
      </w:r>
    </w:p>
    <w:p w:rsidR="00F811B8" w:rsidRPr="0050041F" w:rsidRDefault="004278A4" w:rsidP="00BD6E4B">
      <w:pPr>
        <w:pStyle w:val="2"/>
        <w:widowControl/>
        <w:numPr>
          <w:ilvl w:val="1"/>
          <w:numId w:val="2"/>
        </w:numPr>
        <w:autoSpaceDE w:val="0"/>
        <w:autoSpaceDN w:val="0"/>
        <w:adjustRightInd w:val="0"/>
        <w:snapToGrid w:val="0"/>
        <w:spacing w:before="120" w:after="120"/>
        <w:jc w:val="both"/>
      </w:pPr>
      <w:r w:rsidRPr="0050041F">
        <w:rPr>
          <w:rFonts w:ascii="Times New Roman" w:hAnsi="Times New Roman"/>
        </w:rPr>
        <w:lastRenderedPageBreak/>
        <w:t xml:space="preserve">Phase </w:t>
      </w:r>
      <w:r w:rsidR="007B18E2" w:rsidRPr="0050041F">
        <w:rPr>
          <w:rFonts w:ascii="Times New Roman" w:hAnsi="Times New Roman"/>
        </w:rPr>
        <w:t xml:space="preserve">error and </w:t>
      </w:r>
      <w:r w:rsidR="00637C49" w:rsidRPr="0050041F">
        <w:rPr>
          <w:rFonts w:ascii="Times New Roman" w:hAnsi="Times New Roman" w:hint="eastAsia"/>
        </w:rPr>
        <w:t>c</w:t>
      </w:r>
      <w:r w:rsidR="00637C49" w:rsidRPr="0050041F">
        <w:rPr>
          <w:rFonts w:ascii="Times New Roman" w:hAnsi="Times New Roman"/>
        </w:rPr>
        <w:t>alibration</w:t>
      </w:r>
    </w:p>
    <w:p w:rsidR="00D313CE" w:rsidRPr="00CF7FEA" w:rsidRDefault="00AA0272" w:rsidP="00BD6E4B">
      <w:pPr>
        <w:rPr>
          <w:rFonts w:ascii="Times New Roman" w:hAnsi="Times New Roman" w:cs="Times New Roman"/>
          <w:lang w:val="en-GB"/>
        </w:rPr>
      </w:pPr>
      <w:r w:rsidRPr="00E61691">
        <w:rPr>
          <w:rFonts w:ascii="Times New Roman" w:hAnsi="Times New Roman" w:cs="Times New Roman"/>
          <w:lang w:val="en-GB"/>
        </w:rPr>
        <w:t xml:space="preserve">Furthermore, we summarize the </w:t>
      </w:r>
      <w:r w:rsidR="004E03B0" w:rsidRPr="00E61691">
        <w:rPr>
          <w:rFonts w:ascii="Times New Roman" w:hAnsi="Times New Roman" w:cs="Times New Roman"/>
          <w:lang w:val="en-GB"/>
        </w:rPr>
        <w:t xml:space="preserve">performance of AOA estimation in the Fig. </w:t>
      </w:r>
      <w:r w:rsidR="00B62FE5">
        <w:rPr>
          <w:rFonts w:ascii="Times New Roman" w:hAnsi="Times New Roman" w:cs="Times New Roman"/>
          <w:lang w:val="en-GB"/>
        </w:rPr>
        <w:t>5</w:t>
      </w:r>
      <w:r w:rsidR="00094A31" w:rsidRPr="00E61691">
        <w:rPr>
          <w:rFonts w:ascii="Times New Roman" w:hAnsi="Times New Roman" w:cs="Times New Roman"/>
          <w:lang w:val="en-GB"/>
        </w:rPr>
        <w:t>.</w:t>
      </w:r>
      <w:r w:rsidR="009E63E0" w:rsidRPr="00E61691">
        <w:rPr>
          <w:rFonts w:ascii="Times New Roman" w:hAnsi="Times New Roman" w:cs="Times New Roman"/>
          <w:lang w:val="en-GB"/>
        </w:rPr>
        <w:t xml:space="preserve"> </w:t>
      </w:r>
      <w:r w:rsidR="00BB5E95" w:rsidRPr="00E61691">
        <w:rPr>
          <w:rFonts w:ascii="Times New Roman" w:hAnsi="Times New Roman" w:cs="Times New Roman"/>
          <w:lang w:val="en-GB"/>
        </w:rPr>
        <w:t>The mean error</w:t>
      </w:r>
      <w:r w:rsidR="00C73D36" w:rsidRPr="00E61691">
        <w:rPr>
          <w:rFonts w:ascii="Times New Roman" w:hAnsi="Times New Roman" w:cs="Times New Roman"/>
          <w:lang w:val="en-GB"/>
        </w:rPr>
        <w:t xml:space="preserve"> of AOA estimation are</w:t>
      </w:r>
      <w:r w:rsidR="00BB5E95" w:rsidRPr="00E61691">
        <w:rPr>
          <w:rFonts w:ascii="Times New Roman" w:hAnsi="Times New Roman" w:cs="Times New Roman"/>
          <w:lang w:val="en-GB"/>
        </w:rPr>
        <w:t xml:space="preserve"> 4.5</w:t>
      </w:r>
      <w:r w:rsidR="00C73D36" w:rsidRPr="00E61691">
        <w:rPr>
          <w:rFonts w:ascii="Times New Roman" w:hAnsi="Times New Roman" w:cs="Times New Roman"/>
          <w:lang w:val="en-GB"/>
        </w:rPr>
        <w:t xml:space="preserve">[deg] and 10[deg] in the LOS and NLOS </w:t>
      </w:r>
      <w:r w:rsidR="002E5BFA">
        <w:rPr>
          <w:rFonts w:ascii="Times New Roman" w:hAnsi="Times New Roman" w:cs="Times New Roman"/>
          <w:lang w:val="en-GB"/>
        </w:rPr>
        <w:t>configurations</w:t>
      </w:r>
      <w:r w:rsidR="00C73D36" w:rsidRPr="00E61691">
        <w:rPr>
          <w:rFonts w:ascii="Times New Roman" w:hAnsi="Times New Roman" w:cs="Times New Roman"/>
          <w:lang w:val="en-GB"/>
        </w:rPr>
        <w:t>, respectively.</w:t>
      </w:r>
    </w:p>
    <w:p w:rsidR="009E63E0" w:rsidRDefault="009E63E0" w:rsidP="007F4A01">
      <w:pPr>
        <w:jc w:val="center"/>
        <w:rPr>
          <w:lang w:val="en-GB"/>
        </w:rPr>
      </w:pPr>
      <w:r w:rsidRPr="009E63E0">
        <w:rPr>
          <w:noProof/>
        </w:rPr>
        <w:drawing>
          <wp:inline distT="0" distB="0" distL="0" distR="0" wp14:anchorId="1AD46F39" wp14:editId="62BB9680">
            <wp:extent cx="2119505" cy="1589628"/>
            <wp:effectExtent l="0" t="0" r="0" b="0"/>
            <wp:docPr id="5" name="图片 3">
              <a:extLst xmlns:a="http://schemas.openxmlformats.org/drawingml/2006/main">
                <a:ext uri="{FF2B5EF4-FFF2-40B4-BE49-F238E27FC236}">
                  <a16:creationId xmlns:a16="http://schemas.microsoft.com/office/drawing/2014/main" id="{9C1BA3E2-5B43-7D40-B362-9D01391D3D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9C1BA3E2-5B43-7D40-B362-9D01391D3D92}"/>
                        </a:ext>
                      </a:extLst>
                    </pic:cNvPr>
                    <pic:cNvPicPr>
                      <a:picLocks noChangeAspect="1"/>
                    </pic:cNvPicPr>
                  </pic:nvPicPr>
                  <pic:blipFill>
                    <a:blip r:embed="rId15"/>
                    <a:stretch>
                      <a:fillRect/>
                    </a:stretch>
                  </pic:blipFill>
                  <pic:spPr>
                    <a:xfrm>
                      <a:off x="0" y="0"/>
                      <a:ext cx="2136354" cy="1602265"/>
                    </a:xfrm>
                    <a:prstGeom prst="rect">
                      <a:avLst/>
                    </a:prstGeom>
                  </pic:spPr>
                </pic:pic>
              </a:graphicData>
            </a:graphic>
          </wp:inline>
        </w:drawing>
      </w:r>
    </w:p>
    <w:p w:rsidR="00543308" w:rsidRPr="00E61691" w:rsidRDefault="009E63E0" w:rsidP="00607853">
      <w:pPr>
        <w:jc w:val="center"/>
        <w:rPr>
          <w:rFonts w:ascii="Times New Roman" w:hAnsi="Times New Roman" w:cs="Times New Roman"/>
          <w:lang w:val="en-GB"/>
        </w:rPr>
      </w:pPr>
      <w:r w:rsidRPr="00E61691">
        <w:rPr>
          <w:rFonts w:ascii="Times New Roman" w:hAnsi="Times New Roman" w:cs="Times New Roman"/>
          <w:lang w:val="en-GB"/>
        </w:rPr>
        <w:t xml:space="preserve">Fig </w:t>
      </w:r>
      <w:r w:rsidR="00B62FE5">
        <w:rPr>
          <w:rFonts w:ascii="Times New Roman" w:hAnsi="Times New Roman" w:cs="Times New Roman"/>
          <w:lang w:val="en-GB"/>
        </w:rPr>
        <w:t>5</w:t>
      </w:r>
      <w:r w:rsidRPr="00E61691">
        <w:rPr>
          <w:rFonts w:ascii="Times New Roman" w:hAnsi="Times New Roman" w:cs="Times New Roman"/>
          <w:lang w:val="en-GB"/>
        </w:rPr>
        <w:t xml:space="preserve">: </w:t>
      </w:r>
      <w:r w:rsidR="00F9349B" w:rsidRPr="00E61691">
        <w:rPr>
          <w:rFonts w:ascii="Times New Roman" w:hAnsi="Times New Roman" w:cs="Times New Roman"/>
          <w:lang w:val="en-GB"/>
        </w:rPr>
        <w:t xml:space="preserve">The cumulative distribution function </w:t>
      </w:r>
      <w:r w:rsidR="006A6E58" w:rsidRPr="00E61691">
        <w:rPr>
          <w:rFonts w:ascii="Times New Roman" w:hAnsi="Times New Roman" w:cs="Times New Roman"/>
          <w:lang w:val="en-GB"/>
        </w:rPr>
        <w:t>of AOA in LOS and NLOS scenarios.</w:t>
      </w:r>
    </w:p>
    <w:p w:rsidR="007352F2" w:rsidRDefault="00683BF0" w:rsidP="00607853">
      <w:pPr>
        <w:rPr>
          <w:rFonts w:ascii="Times New Roman" w:hAnsi="Times New Roman" w:cs="Times New Roman"/>
          <w:lang w:val="en-GB"/>
        </w:rPr>
      </w:pPr>
      <w:r w:rsidRPr="00E61691">
        <w:rPr>
          <w:rFonts w:ascii="Times New Roman" w:hAnsi="Times New Roman" w:cs="Times New Roman"/>
          <w:lang w:val="en-GB"/>
        </w:rPr>
        <w:t xml:space="preserve">Note that </w:t>
      </w:r>
      <w:r w:rsidR="00517610" w:rsidRPr="00E61691">
        <w:rPr>
          <w:rFonts w:ascii="Times New Roman" w:hAnsi="Times New Roman" w:cs="Times New Roman"/>
          <w:lang w:val="en-GB"/>
        </w:rPr>
        <w:t xml:space="preserve">the calibration is necessary due to the </w:t>
      </w:r>
      <w:r w:rsidR="00FB338D" w:rsidRPr="00E61691">
        <w:rPr>
          <w:rFonts w:ascii="Times New Roman" w:hAnsi="Times New Roman" w:cs="Times New Roman"/>
          <w:lang w:val="en-GB"/>
        </w:rPr>
        <w:t xml:space="preserve">various </w:t>
      </w:r>
      <w:r w:rsidR="00E678BC" w:rsidRPr="00E61691">
        <w:rPr>
          <w:rFonts w:ascii="Times New Roman" w:hAnsi="Times New Roman" w:cs="Times New Roman"/>
          <w:lang w:val="en-GB"/>
        </w:rPr>
        <w:t xml:space="preserve">non-idealities. </w:t>
      </w:r>
      <w:r w:rsidR="00A20CBC" w:rsidRPr="00E61691">
        <w:rPr>
          <w:rFonts w:ascii="Times New Roman" w:hAnsi="Times New Roman" w:cs="Times New Roman"/>
          <w:lang w:val="en-GB"/>
        </w:rPr>
        <w:t>Specifically</w:t>
      </w:r>
      <w:r w:rsidR="007274CB">
        <w:rPr>
          <w:rFonts w:ascii="Times New Roman" w:hAnsi="Times New Roman" w:cs="Times New Roman"/>
          <w:lang w:val="en-GB"/>
        </w:rPr>
        <w:t xml:space="preserve"> incl</w:t>
      </w:r>
      <w:r w:rsidR="000639DD">
        <w:rPr>
          <w:rFonts w:ascii="Times New Roman" w:hAnsi="Times New Roman" w:cs="Times New Roman"/>
          <w:lang w:val="en-GB"/>
        </w:rPr>
        <w:t xml:space="preserve">udes at least </w:t>
      </w:r>
      <w:r w:rsidR="007274CB">
        <w:rPr>
          <w:rFonts w:ascii="Times New Roman" w:hAnsi="Times New Roman" w:cs="Times New Roman"/>
          <w:lang w:val="en-GB"/>
        </w:rPr>
        <w:t xml:space="preserve">three </w:t>
      </w:r>
      <w:r w:rsidR="006746E0">
        <w:rPr>
          <w:rFonts w:ascii="Times New Roman" w:hAnsi="Times New Roman" w:cs="Times New Roman"/>
          <w:lang w:val="en-GB"/>
        </w:rPr>
        <w:t>aspects</w:t>
      </w:r>
      <w:r w:rsidR="001D6C17">
        <w:rPr>
          <w:rFonts w:ascii="Times New Roman" w:hAnsi="Times New Roman" w:cs="Times New Roman"/>
          <w:lang w:val="en-GB"/>
        </w:rPr>
        <w:t>.</w:t>
      </w:r>
      <w:r w:rsidR="00A20CBC" w:rsidRPr="00E61691">
        <w:rPr>
          <w:rFonts w:ascii="Times New Roman" w:hAnsi="Times New Roman" w:cs="Times New Roman"/>
          <w:lang w:val="en-GB"/>
        </w:rPr>
        <w:t xml:space="preserve"> </w:t>
      </w:r>
      <w:r w:rsidR="001D6C17">
        <w:rPr>
          <w:rFonts w:ascii="Times New Roman" w:hAnsi="Times New Roman" w:cs="Times New Roman"/>
          <w:lang w:val="en-GB"/>
        </w:rPr>
        <w:t>T</w:t>
      </w:r>
      <w:r w:rsidR="002A23C1" w:rsidRPr="00E61691">
        <w:rPr>
          <w:rFonts w:ascii="Times New Roman" w:hAnsi="Times New Roman" w:cs="Times New Roman"/>
          <w:lang w:val="en-GB"/>
        </w:rPr>
        <w:t xml:space="preserve">he </w:t>
      </w:r>
      <w:r w:rsidR="009E21A3" w:rsidRPr="00E61691">
        <w:rPr>
          <w:rFonts w:ascii="Times New Roman" w:hAnsi="Times New Roman" w:cs="Times New Roman"/>
          <w:lang w:val="en-GB"/>
        </w:rPr>
        <w:t xml:space="preserve">varying </w:t>
      </w:r>
      <w:r w:rsidR="002A23C1" w:rsidRPr="00E61691">
        <w:rPr>
          <w:rFonts w:ascii="Times New Roman" w:hAnsi="Times New Roman" w:cs="Times New Roman"/>
          <w:lang w:val="en-GB"/>
        </w:rPr>
        <w:t xml:space="preserve">initial phase offset </w:t>
      </w:r>
      <w:r w:rsidR="0069725E">
        <w:rPr>
          <w:rFonts w:ascii="Times New Roman" w:hAnsi="Times New Roman" w:cs="Times New Roman"/>
          <w:lang w:val="en-GB"/>
        </w:rPr>
        <w:t xml:space="preserve">(IPO) </w:t>
      </w:r>
      <w:r w:rsidR="002A23C1" w:rsidRPr="00E61691">
        <w:rPr>
          <w:rFonts w:ascii="Times New Roman" w:hAnsi="Times New Roman" w:cs="Times New Roman"/>
          <w:lang w:val="en-GB"/>
        </w:rPr>
        <w:t>caused by the phase-locked loop</w:t>
      </w:r>
      <w:r w:rsidR="009E21A3" w:rsidRPr="00E61691">
        <w:rPr>
          <w:rFonts w:ascii="Times New Roman" w:hAnsi="Times New Roman" w:cs="Times New Roman"/>
          <w:lang w:val="en-GB"/>
        </w:rPr>
        <w:t xml:space="preserve"> since the different RF chain of each antenna. </w:t>
      </w:r>
      <w:r w:rsidR="00DD0121" w:rsidRPr="00E61691">
        <w:rPr>
          <w:rFonts w:ascii="Times New Roman" w:hAnsi="Times New Roman" w:cs="Times New Roman"/>
          <w:lang w:val="en-GB"/>
        </w:rPr>
        <w:t>The sampling time offset</w:t>
      </w:r>
      <w:r w:rsidR="002B406F" w:rsidRPr="00E61691">
        <w:rPr>
          <w:rFonts w:ascii="Times New Roman" w:hAnsi="Times New Roman" w:cs="Times New Roman"/>
          <w:lang w:val="en-GB"/>
        </w:rPr>
        <w:t>(STO)</w:t>
      </w:r>
      <w:r w:rsidR="00DD0121" w:rsidRPr="00E61691">
        <w:rPr>
          <w:rFonts w:ascii="Times New Roman" w:hAnsi="Times New Roman" w:cs="Times New Roman"/>
          <w:lang w:val="en-GB"/>
        </w:rPr>
        <w:t xml:space="preserve"> and </w:t>
      </w:r>
      <w:r w:rsidR="00223251" w:rsidRPr="00E61691">
        <w:rPr>
          <w:rFonts w:ascii="Times New Roman" w:hAnsi="Times New Roman" w:cs="Times New Roman"/>
          <w:lang w:val="en-GB"/>
        </w:rPr>
        <w:t>the sampling frequency offset</w:t>
      </w:r>
      <w:r w:rsidR="002B406F" w:rsidRPr="00E61691">
        <w:rPr>
          <w:rFonts w:ascii="Times New Roman" w:hAnsi="Times New Roman" w:cs="Times New Roman"/>
          <w:lang w:val="en-GB"/>
        </w:rPr>
        <w:t>(SFO)</w:t>
      </w:r>
      <w:r w:rsidR="00223251" w:rsidRPr="00E61691">
        <w:rPr>
          <w:rFonts w:ascii="Times New Roman" w:hAnsi="Times New Roman" w:cs="Times New Roman"/>
          <w:lang w:val="en-GB"/>
        </w:rPr>
        <w:t xml:space="preserve"> due to</w:t>
      </w:r>
      <w:r w:rsidR="00DD0121" w:rsidRPr="00E61691">
        <w:rPr>
          <w:rFonts w:ascii="Times New Roman" w:hAnsi="Times New Roman" w:cs="Times New Roman"/>
          <w:lang w:val="en-GB"/>
        </w:rPr>
        <w:t xml:space="preserve"> the </w:t>
      </w:r>
      <w:r w:rsidR="00F9761A" w:rsidRPr="00E61691">
        <w:rPr>
          <w:rFonts w:ascii="Times New Roman" w:hAnsi="Times New Roman" w:cs="Times New Roman"/>
          <w:lang w:val="en-GB"/>
        </w:rPr>
        <w:t>unsynchronization betwee</w:t>
      </w:r>
      <w:r w:rsidR="00C3615A" w:rsidRPr="00E61691">
        <w:rPr>
          <w:rFonts w:ascii="Times New Roman" w:hAnsi="Times New Roman" w:cs="Times New Roman"/>
          <w:lang w:val="en-GB"/>
        </w:rPr>
        <w:t xml:space="preserve">n the transmitter and the receiver. </w:t>
      </w:r>
      <w:r w:rsidR="00C0139C" w:rsidRPr="00E61691">
        <w:rPr>
          <w:rFonts w:ascii="Times New Roman" w:hAnsi="Times New Roman" w:cs="Times New Roman"/>
          <w:lang w:val="en-GB"/>
        </w:rPr>
        <w:t>The STO w</w:t>
      </w:r>
      <w:r w:rsidR="00E35003" w:rsidRPr="00E61691">
        <w:rPr>
          <w:rFonts w:ascii="Times New Roman" w:hAnsi="Times New Roman" w:cs="Times New Roman"/>
          <w:lang w:val="en-GB"/>
        </w:rPr>
        <w:t>ould</w:t>
      </w:r>
      <w:r w:rsidR="00C0139C" w:rsidRPr="00E61691">
        <w:rPr>
          <w:rFonts w:ascii="Times New Roman" w:hAnsi="Times New Roman" w:cs="Times New Roman"/>
          <w:lang w:val="en-GB"/>
        </w:rPr>
        <w:t xml:space="preserve"> induce a bias to the real time delay, </w:t>
      </w:r>
      <w:r w:rsidR="00E35003" w:rsidRPr="00E61691">
        <w:rPr>
          <w:rFonts w:ascii="Times New Roman" w:hAnsi="Times New Roman" w:cs="Times New Roman"/>
          <w:lang w:val="en-GB"/>
        </w:rPr>
        <w:t>whereas the SFO would</w:t>
      </w:r>
      <w:r w:rsidR="00C0139C" w:rsidRPr="00E61691">
        <w:rPr>
          <w:rFonts w:ascii="Times New Roman" w:hAnsi="Times New Roman" w:cs="Times New Roman"/>
          <w:lang w:val="en-GB"/>
        </w:rPr>
        <w:t xml:space="preserve"> </w:t>
      </w:r>
      <w:r w:rsidR="00E35003" w:rsidRPr="00E61691">
        <w:rPr>
          <w:rFonts w:ascii="Times New Roman" w:hAnsi="Times New Roman" w:cs="Times New Roman"/>
          <w:lang w:val="en-GB"/>
        </w:rPr>
        <w:t xml:space="preserve">cause a random noise </w:t>
      </w:r>
      <w:r w:rsidR="004F426C" w:rsidRPr="00E61691">
        <w:rPr>
          <w:rFonts w:ascii="Times New Roman" w:hAnsi="Times New Roman" w:cs="Times New Roman"/>
          <w:lang w:val="en-GB"/>
        </w:rPr>
        <w:t xml:space="preserve">to be </w:t>
      </w:r>
      <w:r w:rsidR="007352F2">
        <w:rPr>
          <w:rFonts w:ascii="Times New Roman" w:hAnsi="Times New Roman" w:cs="Times New Roman"/>
          <w:lang w:val="en-GB"/>
        </w:rPr>
        <w:t>added to the STO.</w:t>
      </w:r>
      <w:r w:rsidR="00EA3C93">
        <w:rPr>
          <w:rFonts w:ascii="Times New Roman" w:hAnsi="Times New Roman" w:cs="Times New Roman"/>
          <w:lang w:val="en-GB"/>
        </w:rPr>
        <w:t xml:space="preserve"> The </w:t>
      </w:r>
      <w:r w:rsidR="006F295F">
        <w:rPr>
          <w:rFonts w:ascii="Times New Roman" w:hAnsi="Times New Roman" w:cs="Times New Roman"/>
          <w:lang w:val="en-GB"/>
        </w:rPr>
        <w:t xml:space="preserve">phase measured corresponding to </w:t>
      </w:r>
      <w:r w:rsidR="00D85E2E">
        <w:rPr>
          <w:rFonts w:ascii="Times New Roman" w:hAnsi="Times New Roman" w:cs="Times New Roman"/>
          <w:lang w:val="en-GB"/>
        </w:rPr>
        <w:t xml:space="preserve">antenna m and the subcarrier k can be </w:t>
      </w:r>
      <w:r w:rsidR="001D2655">
        <w:rPr>
          <w:rFonts w:ascii="Times New Roman" w:hAnsi="Times New Roman" w:cs="Times New Roman"/>
          <w:lang w:val="en-GB"/>
        </w:rPr>
        <w:t xml:space="preserve">denoted as </w:t>
      </w:r>
    </w:p>
    <w:p w:rsidR="00B323A6" w:rsidRPr="00B069F5" w:rsidRDefault="00E04019" w:rsidP="00DF74CF">
      <w:pPr>
        <w:ind w:firstLine="420"/>
        <w:rPr>
          <w:rFonts w:ascii="Times New Roman" w:hAnsi="Times New Roman" w:cs="Times New Roman"/>
          <w:lang w:val="en-GB"/>
        </w:rPr>
      </w:pPr>
      <m:oMathPara>
        <m:oMath>
          <m:acc>
            <m:accPr>
              <m:ctrlPr>
                <w:rPr>
                  <w:rFonts w:ascii="Cambria Math" w:hAnsi="Cambria Math" w:cs="Times New Roman"/>
                  <w:lang w:val="en-GB"/>
                </w:rPr>
              </m:ctrlPr>
            </m:accPr>
            <m:e>
              <m:sSub>
                <m:sSubPr>
                  <m:ctrlPr>
                    <w:rPr>
                      <w:rFonts w:ascii="Cambria Math" w:hAnsi="Cambria Math" w:cs="Times New Roman"/>
                      <w:i/>
                      <w:lang w:val="en-GB"/>
                    </w:rPr>
                  </m:ctrlPr>
                </m:sSubPr>
                <m:e>
                  <m:r>
                    <w:rPr>
                      <w:rFonts w:ascii="Cambria Math" w:hAnsi="Cambria Math" w:cs="Times New Roman"/>
                      <w:lang w:val="en-GB"/>
                    </w:rPr>
                    <m:t>φ</m:t>
                  </m:r>
                </m:e>
                <m:sub>
                  <m:r>
                    <w:rPr>
                      <w:rFonts w:ascii="Cambria Math" w:hAnsi="Cambria Math" w:cs="Times New Roman"/>
                      <w:lang w:val="en-GB"/>
                    </w:rPr>
                    <m:t>m,k</m:t>
                  </m:r>
                </m:sub>
              </m:sSub>
            </m:e>
          </m:acc>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φ</m:t>
              </m:r>
            </m:e>
            <m:sub>
              <m:r>
                <w:rPr>
                  <w:rFonts w:ascii="Cambria Math" w:hAnsi="Cambria Math" w:cs="Times New Roman"/>
                  <w:lang w:val="en-GB"/>
                </w:rPr>
                <m:t>m,k</m:t>
              </m:r>
            </m:sub>
          </m:sSub>
          <m:r>
            <w:rPr>
              <w:rFonts w:ascii="Cambria Math" w:hAnsi="Cambria Math" w:cs="Times New Roman"/>
              <w:lang w:val="en-GB"/>
            </w:rPr>
            <m:t>-2π</m:t>
          </m:r>
          <m:f>
            <m:fPr>
              <m:ctrlPr>
                <w:rPr>
                  <w:rFonts w:ascii="Cambria Math" w:hAnsi="Cambria Math" w:cs="Times New Roman"/>
                  <w:i/>
                  <w:lang w:val="en-GB"/>
                </w:rPr>
              </m:ctrlPr>
            </m:fPr>
            <m:num>
              <m:sSub>
                <m:sSubPr>
                  <m:ctrlPr>
                    <w:rPr>
                      <w:rFonts w:ascii="Cambria Math" w:hAnsi="Cambria Math" w:cs="Times New Roman"/>
                      <w:i/>
                      <w:lang w:val="en-GB"/>
                    </w:rPr>
                  </m:ctrlPr>
                </m:sSubPr>
                <m:e>
                  <m:r>
                    <w:rPr>
                      <w:rFonts w:ascii="Cambria Math" w:hAnsi="Cambria Math" w:cs="Times New Roman"/>
                      <w:lang w:val="en-GB"/>
                    </w:rPr>
                    <m:t>i</m:t>
                  </m:r>
                </m:e>
                <m:sub>
                  <m:r>
                    <w:rPr>
                      <w:rFonts w:ascii="Cambria Math" w:hAnsi="Cambria Math" w:cs="Times New Roman"/>
                      <w:lang w:val="en-GB"/>
                    </w:rPr>
                    <m:t>k</m:t>
                  </m:r>
                </m:sub>
              </m:sSub>
            </m:num>
            <m:den>
              <m:r>
                <w:rPr>
                  <w:rFonts w:ascii="Cambria Math" w:hAnsi="Cambria Math" w:cs="Times New Roman"/>
                  <w:lang w:val="en-GB"/>
                </w:rPr>
                <m:t>K</m:t>
              </m:r>
            </m:den>
          </m:f>
          <m:r>
            <w:rPr>
              <w:rFonts w:ascii="Cambria Math" w:hAnsi="Cambria Math" w:cs="Times New Roman"/>
              <w:lang w:val="en-GB"/>
            </w:rPr>
            <m:t>α+</m:t>
          </m:r>
          <m:sSub>
            <m:sSubPr>
              <m:ctrlPr>
                <w:rPr>
                  <w:rFonts w:ascii="Cambria Math" w:hAnsi="Cambria Math" w:cs="Times New Roman"/>
                  <w:i/>
                  <w:lang w:val="en-GB"/>
                </w:rPr>
              </m:ctrlPr>
            </m:sSubPr>
            <m:e>
              <m:r>
                <w:rPr>
                  <w:rFonts w:ascii="Cambria Math" w:hAnsi="Cambria Math" w:cs="Times New Roman"/>
                  <w:lang w:val="en-GB"/>
                </w:rPr>
                <m:t>β</m:t>
              </m:r>
            </m:e>
            <m:sub>
              <m:r>
                <w:rPr>
                  <w:rFonts w:ascii="Cambria Math" w:hAnsi="Cambria Math" w:cs="Times New Roman"/>
                  <w:lang w:val="en-GB"/>
                </w:rPr>
                <m:t>m</m:t>
              </m:r>
            </m:sub>
          </m:sSub>
          <m:r>
            <w:rPr>
              <w:rFonts w:ascii="Cambria Math" w:hAnsi="Cambria Math" w:cs="Times New Roman"/>
              <w:lang w:val="en-GB"/>
            </w:rPr>
            <m:t>+Z</m:t>
          </m:r>
        </m:oMath>
      </m:oMathPara>
    </w:p>
    <w:p w:rsidR="00D313CE" w:rsidRPr="00E61691" w:rsidRDefault="00521837" w:rsidP="006E0392">
      <w:pPr>
        <w:rPr>
          <w:rFonts w:ascii="Times New Roman" w:hAnsi="Times New Roman" w:cs="Times New Roman"/>
          <w:lang w:val="en-GB"/>
        </w:rPr>
      </w:pPr>
      <w:r>
        <w:rPr>
          <w:rFonts w:ascii="Times New Roman" w:hAnsi="Times New Roman" w:cs="Times New Roman"/>
          <w:lang w:val="en-GB"/>
        </w:rPr>
        <w:t>w</w:t>
      </w:r>
      <w:r w:rsidR="00B069F5">
        <w:rPr>
          <w:rFonts w:ascii="Times New Roman" w:hAnsi="Times New Roman" w:cs="Times New Roman"/>
          <w:lang w:val="en-GB"/>
        </w:rPr>
        <w:t>here</w:t>
      </w:r>
      <w:r>
        <w:rPr>
          <w:rFonts w:ascii="Times New Roman" w:hAnsi="Times New Roman" w:cs="Times New Roman"/>
          <w:lang w:val="en-GB"/>
        </w:rPr>
        <w:t xml:space="preserve"> </w:t>
      </w:r>
      <m:oMath>
        <m:r>
          <m:rPr>
            <m:sty m:val="p"/>
          </m:rPr>
          <w:rPr>
            <w:rFonts w:ascii="Cambria Math" w:hAnsi="Cambria Math" w:cs="Times New Roman"/>
            <w:lang w:val="en-GB"/>
          </w:rPr>
          <m:t>α</m:t>
        </m:r>
      </m:oMath>
      <w:r w:rsidR="00B069F5">
        <w:rPr>
          <w:rFonts w:ascii="Times New Roman" w:hAnsi="Times New Roman" w:cs="Times New Roman"/>
          <w:lang w:val="en-GB"/>
        </w:rPr>
        <w:t xml:space="preserve"> </w:t>
      </w:r>
      <w:r w:rsidR="002E0EA7">
        <w:rPr>
          <w:rFonts w:ascii="Times New Roman" w:hAnsi="Times New Roman" w:cs="Times New Roman"/>
          <w:lang w:val="en-GB"/>
        </w:rPr>
        <w:t xml:space="preserve">denotes the phase </w:t>
      </w:r>
      <w:r w:rsidR="00753F12">
        <w:rPr>
          <w:rFonts w:ascii="Times New Roman" w:hAnsi="Times New Roman" w:cs="Times New Roman"/>
          <w:lang w:val="en-GB"/>
        </w:rPr>
        <w:t xml:space="preserve">error caused by </w:t>
      </w:r>
      <w:r w:rsidR="00A54AB9">
        <w:rPr>
          <w:rFonts w:ascii="Times New Roman" w:hAnsi="Times New Roman" w:cs="Times New Roman"/>
          <w:lang w:val="en-GB"/>
        </w:rPr>
        <w:t xml:space="preserve">STO and SFO, </w:t>
      </w:r>
      <w:r w:rsidR="007E6E52">
        <w:rPr>
          <w:rFonts w:ascii="Times New Roman" w:hAnsi="Times New Roman" w:cs="Times New Roman"/>
          <w:lang w:val="en-GB"/>
        </w:rPr>
        <w:t xml:space="preserve">and </w:t>
      </w:r>
      <m:oMath>
        <m:sSub>
          <m:sSubPr>
            <m:ctrlPr>
              <w:rPr>
                <w:rFonts w:ascii="Cambria Math" w:hAnsi="Cambria Math" w:cs="Times New Roman"/>
                <w:lang w:val="en-GB"/>
              </w:rPr>
            </m:ctrlPr>
          </m:sSubPr>
          <m:e>
            <m:r>
              <w:rPr>
                <w:rFonts w:ascii="Cambria Math" w:hAnsi="Cambria Math" w:cs="Times New Roman"/>
                <w:lang w:val="en-GB"/>
              </w:rPr>
              <m:t>β</m:t>
            </m:r>
          </m:e>
          <m:sub>
            <m:r>
              <w:rPr>
                <w:rFonts w:ascii="Cambria Math" w:hAnsi="Cambria Math" w:cs="Times New Roman"/>
                <w:lang w:val="en-GB"/>
              </w:rPr>
              <m:t>m</m:t>
            </m:r>
          </m:sub>
        </m:sSub>
      </m:oMath>
      <w:r w:rsidR="009C15BA">
        <w:rPr>
          <w:rFonts w:ascii="Times New Roman" w:hAnsi="Times New Roman" w:cs="Times New Roman" w:hint="eastAsia"/>
          <w:lang w:val="en-GB"/>
        </w:rPr>
        <w:t xml:space="preserve"> </w:t>
      </w:r>
      <w:r w:rsidR="009C15BA">
        <w:rPr>
          <w:rFonts w:ascii="Times New Roman" w:hAnsi="Times New Roman" w:cs="Times New Roman"/>
          <w:lang w:val="en-GB"/>
        </w:rPr>
        <w:t>denotes the IPO</w:t>
      </w:r>
      <w:r w:rsidR="005E5428">
        <w:rPr>
          <w:rFonts w:ascii="Times New Roman" w:hAnsi="Times New Roman" w:cs="Times New Roman"/>
          <w:lang w:val="en-GB"/>
        </w:rPr>
        <w:t xml:space="preserve"> of </w:t>
      </w:r>
      <w:r w:rsidR="00A53F09">
        <w:rPr>
          <w:rFonts w:ascii="Times New Roman" w:hAnsi="Times New Roman" w:cs="Times New Roman"/>
          <w:lang w:val="en-GB"/>
        </w:rPr>
        <w:t>antenna m,</w:t>
      </w:r>
      <w:r w:rsidR="007D5327">
        <w:rPr>
          <w:rFonts w:ascii="Times New Roman" w:hAnsi="Times New Roman" w:cs="Times New Roman"/>
          <w:lang w:val="en-GB"/>
        </w:rPr>
        <w:t xml:space="preserve"> Z</w:t>
      </w:r>
      <w:r w:rsidR="00C02923">
        <w:rPr>
          <w:rFonts w:ascii="Times New Roman" w:hAnsi="Times New Roman" w:cs="Times New Roman"/>
          <w:lang w:val="en-GB"/>
        </w:rPr>
        <w:t xml:space="preserve"> stands for the </w:t>
      </w:r>
      <w:r w:rsidR="00080949">
        <w:rPr>
          <w:rFonts w:ascii="Times New Roman" w:hAnsi="Times New Roman" w:cs="Times New Roman"/>
          <w:lang w:val="en-GB"/>
        </w:rPr>
        <w:t xml:space="preserve">stochastical </w:t>
      </w:r>
      <w:r w:rsidR="00F05636">
        <w:rPr>
          <w:rFonts w:ascii="Times New Roman" w:hAnsi="Times New Roman" w:cs="Times New Roman"/>
          <w:lang w:val="en-GB"/>
        </w:rPr>
        <w:t xml:space="preserve">noise </w:t>
      </w:r>
      <w:r w:rsidR="003E75A8">
        <w:rPr>
          <w:rFonts w:ascii="Times New Roman" w:hAnsi="Times New Roman" w:cs="Times New Roman"/>
          <w:lang w:val="en-GB"/>
        </w:rPr>
        <w:t xml:space="preserve">caused by the environment and </w:t>
      </w:r>
      <w:r w:rsidR="004E0D06">
        <w:rPr>
          <w:rFonts w:ascii="Times New Roman" w:hAnsi="Times New Roman" w:cs="Times New Roman"/>
          <w:lang w:val="en-GB"/>
        </w:rPr>
        <w:t>other interferences.</w:t>
      </w:r>
      <w:r w:rsidR="006E0392">
        <w:rPr>
          <w:rFonts w:ascii="Times New Roman" w:hAnsi="Times New Roman" w:cs="Times New Roman"/>
          <w:lang w:val="en-GB"/>
        </w:rPr>
        <w:t xml:space="preserve"> </w:t>
      </w:r>
      <w:r w:rsidR="00512F5B" w:rsidRPr="00E61691">
        <w:rPr>
          <w:rFonts w:ascii="Times New Roman" w:hAnsi="Times New Roman" w:cs="Times New Roman"/>
          <w:lang w:val="en-GB"/>
        </w:rPr>
        <w:t xml:space="preserve">The estimation result </w:t>
      </w:r>
      <w:r w:rsidR="00A739E0" w:rsidRPr="00E61691">
        <w:rPr>
          <w:rFonts w:ascii="Times New Roman" w:hAnsi="Times New Roman" w:cs="Times New Roman"/>
          <w:lang w:val="en-GB"/>
        </w:rPr>
        <w:t xml:space="preserve">before and after calibration are </w:t>
      </w:r>
      <w:r w:rsidR="006A1596" w:rsidRPr="00E61691">
        <w:rPr>
          <w:rFonts w:ascii="Times New Roman" w:hAnsi="Times New Roman" w:cs="Times New Roman"/>
          <w:lang w:val="en-GB"/>
        </w:rPr>
        <w:t>shown in Fig</w:t>
      </w:r>
      <w:r w:rsidR="00325928" w:rsidRPr="00E61691">
        <w:rPr>
          <w:rFonts w:ascii="Times New Roman" w:hAnsi="Times New Roman" w:cs="Times New Roman"/>
          <w:lang w:val="en-GB"/>
        </w:rPr>
        <w:t xml:space="preserve"> </w:t>
      </w:r>
      <w:r w:rsidR="00B62FE5">
        <w:rPr>
          <w:rFonts w:ascii="Times New Roman" w:hAnsi="Times New Roman" w:cs="Times New Roman"/>
          <w:lang w:val="en-GB"/>
        </w:rPr>
        <w:t>6</w:t>
      </w:r>
      <w:r w:rsidR="00325928" w:rsidRPr="00E61691">
        <w:rPr>
          <w:rFonts w:ascii="Times New Roman" w:hAnsi="Times New Roman" w:cs="Times New Roman"/>
          <w:lang w:val="en-GB"/>
        </w:rPr>
        <w:t xml:space="preserve"> and list in T</w:t>
      </w:r>
      <w:r w:rsidR="006A1596" w:rsidRPr="00E61691">
        <w:rPr>
          <w:rFonts w:ascii="Times New Roman" w:hAnsi="Times New Roman" w:cs="Times New Roman"/>
          <w:lang w:val="en-GB"/>
        </w:rPr>
        <w:t>able 2.</w:t>
      </w:r>
    </w:p>
    <w:p w:rsidR="00543308" w:rsidRDefault="005320D5" w:rsidP="00190979">
      <w:pPr>
        <w:jc w:val="center"/>
        <w:rPr>
          <w:lang w:val="en-GB"/>
        </w:rPr>
      </w:pPr>
      <w:r w:rsidRPr="005320D5">
        <w:rPr>
          <w:noProof/>
        </w:rPr>
        <w:drawing>
          <wp:inline distT="0" distB="0" distL="0" distR="0" wp14:anchorId="375BC1F7" wp14:editId="562D050F">
            <wp:extent cx="2161789" cy="1538650"/>
            <wp:effectExtent l="0" t="0" r="0" b="0"/>
            <wp:docPr id="8" name="图片 7">
              <a:extLst xmlns:a="http://schemas.openxmlformats.org/drawingml/2006/main">
                <a:ext uri="{FF2B5EF4-FFF2-40B4-BE49-F238E27FC236}">
                  <a16:creationId xmlns:a16="http://schemas.microsoft.com/office/drawing/2014/main" id="{1914EAF7-25AC-044F-8B01-4CE41B29F4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1914EAF7-25AC-044F-8B01-4CE41B29F467}"/>
                        </a:ext>
                      </a:extLst>
                    </pic:cNvPr>
                    <pic:cNvPicPr>
                      <a:picLocks noChangeAspect="1"/>
                    </pic:cNvPicPr>
                  </pic:nvPicPr>
                  <pic:blipFill>
                    <a:blip r:embed="rId16"/>
                    <a:stretch>
                      <a:fillRect/>
                    </a:stretch>
                  </pic:blipFill>
                  <pic:spPr>
                    <a:xfrm>
                      <a:off x="0" y="0"/>
                      <a:ext cx="2181587" cy="1552741"/>
                    </a:xfrm>
                    <a:prstGeom prst="rect">
                      <a:avLst/>
                    </a:prstGeom>
                  </pic:spPr>
                </pic:pic>
              </a:graphicData>
            </a:graphic>
          </wp:inline>
        </w:drawing>
      </w:r>
    </w:p>
    <w:p w:rsidR="005320D5" w:rsidRPr="00E61691" w:rsidRDefault="005320D5" w:rsidP="00190979">
      <w:pPr>
        <w:jc w:val="center"/>
        <w:rPr>
          <w:rFonts w:ascii="Times New Roman" w:hAnsi="Times New Roman" w:cs="Times New Roman"/>
          <w:lang w:val="en-GB"/>
        </w:rPr>
      </w:pPr>
      <w:r w:rsidRPr="00E61691">
        <w:rPr>
          <w:rFonts w:ascii="Times New Roman" w:hAnsi="Times New Roman" w:cs="Times New Roman"/>
          <w:lang w:val="en-GB"/>
        </w:rPr>
        <w:t xml:space="preserve">Fig </w:t>
      </w:r>
      <w:r w:rsidR="00B62FE5">
        <w:rPr>
          <w:rFonts w:ascii="Times New Roman" w:hAnsi="Times New Roman" w:cs="Times New Roman"/>
          <w:lang w:val="en-GB"/>
        </w:rPr>
        <w:t>6</w:t>
      </w:r>
      <w:r w:rsidRPr="00E61691">
        <w:rPr>
          <w:rFonts w:ascii="Times New Roman" w:hAnsi="Times New Roman" w:cs="Times New Roman"/>
          <w:lang w:val="en-GB"/>
        </w:rPr>
        <w:t xml:space="preserve">: the phase difference between antennas after </w:t>
      </w:r>
      <w:r w:rsidR="00FE1FEF" w:rsidRPr="00E61691">
        <w:rPr>
          <w:rFonts w:ascii="Times New Roman" w:hAnsi="Times New Roman" w:cs="Times New Roman"/>
          <w:lang w:val="en-GB"/>
        </w:rPr>
        <w:t>calibration</w:t>
      </w:r>
    </w:p>
    <w:p w:rsidR="00FE1FEF" w:rsidRPr="00E61691" w:rsidRDefault="00FE1FEF" w:rsidP="00B424F0">
      <w:pPr>
        <w:jc w:val="center"/>
        <w:rPr>
          <w:rFonts w:ascii="Times New Roman" w:hAnsi="Times New Roman" w:cs="Times New Roman"/>
          <w:lang w:val="en-GB"/>
        </w:rPr>
      </w:pPr>
      <w:r w:rsidRPr="00E61691">
        <w:rPr>
          <w:rFonts w:ascii="Times New Roman" w:hAnsi="Times New Roman" w:cs="Times New Roman"/>
          <w:lang w:val="en-GB"/>
        </w:rPr>
        <w:t>Table 2</w:t>
      </w:r>
      <w:r w:rsidR="009830C8" w:rsidRPr="00E61691">
        <w:rPr>
          <w:rFonts w:ascii="Times New Roman" w:hAnsi="Times New Roman" w:cs="Times New Roman"/>
          <w:lang w:val="en-GB"/>
        </w:rPr>
        <w:t xml:space="preserve">: </w:t>
      </w:r>
      <w:r w:rsidR="00207B9C" w:rsidRPr="00E61691">
        <w:rPr>
          <w:rFonts w:ascii="Times New Roman" w:hAnsi="Times New Roman" w:cs="Times New Roman"/>
          <w:lang w:val="en-GB"/>
        </w:rPr>
        <w:t>AOA estima</w:t>
      </w:r>
      <w:r w:rsidR="000A5AEA">
        <w:rPr>
          <w:rFonts w:ascii="Times New Roman" w:hAnsi="Times New Roman" w:cs="Times New Roman"/>
          <w:lang w:val="en-GB"/>
        </w:rPr>
        <w:t>tion before and after antenna ca</w:t>
      </w:r>
      <w:r w:rsidR="00207B9C" w:rsidRPr="00E61691">
        <w:rPr>
          <w:rFonts w:ascii="Times New Roman" w:hAnsi="Times New Roman" w:cs="Times New Roman"/>
          <w:lang w:val="en-GB"/>
        </w:rPr>
        <w:t>libration</w:t>
      </w:r>
    </w:p>
    <w:tbl>
      <w:tblPr>
        <w:tblStyle w:val="a7"/>
        <w:tblW w:w="8217" w:type="dxa"/>
        <w:jc w:val="center"/>
        <w:tblLook w:val="04A0" w:firstRow="1" w:lastRow="0" w:firstColumn="1" w:lastColumn="0" w:noHBand="0" w:noVBand="1"/>
      </w:tblPr>
      <w:tblGrid>
        <w:gridCol w:w="1838"/>
        <w:gridCol w:w="3260"/>
        <w:gridCol w:w="3119"/>
      </w:tblGrid>
      <w:tr w:rsidR="00FE1FEF" w:rsidRPr="00FE1FEF" w:rsidTr="00C715CF">
        <w:trPr>
          <w:trHeight w:val="533"/>
          <w:jc w:val="center"/>
        </w:trPr>
        <w:tc>
          <w:tcPr>
            <w:tcW w:w="1838" w:type="dxa"/>
            <w:shd w:val="clear" w:color="auto" w:fill="2E74B5" w:themeFill="accent1" w:themeFillShade="BF"/>
            <w:hideMark/>
          </w:tcPr>
          <w:p w:rsidR="00FE1FEF" w:rsidRPr="00347295" w:rsidRDefault="00FE1FEF" w:rsidP="009830C8">
            <w:pPr>
              <w:jc w:val="center"/>
              <w:rPr>
                <w:rFonts w:ascii="Times New Roman" w:hAnsi="Times New Roman" w:cs="Times New Roman"/>
                <w:color w:val="FF0000"/>
                <w:sz w:val="18"/>
              </w:rPr>
            </w:pPr>
            <w:r w:rsidRPr="00347295">
              <w:rPr>
                <w:rFonts w:ascii="Times New Roman" w:hAnsi="Times New Roman" w:cs="Times New Roman"/>
                <w:b/>
                <w:bCs/>
                <w:color w:val="FF0000"/>
                <w:sz w:val="18"/>
              </w:rPr>
              <w:t>Real angle</w:t>
            </w:r>
          </w:p>
        </w:tc>
        <w:tc>
          <w:tcPr>
            <w:tcW w:w="3260" w:type="dxa"/>
            <w:shd w:val="clear" w:color="auto" w:fill="2E74B5" w:themeFill="accent1" w:themeFillShade="BF"/>
            <w:hideMark/>
          </w:tcPr>
          <w:p w:rsidR="00FE1FEF" w:rsidRPr="00347295" w:rsidRDefault="00FE1FEF" w:rsidP="009830C8">
            <w:pPr>
              <w:jc w:val="center"/>
              <w:rPr>
                <w:rFonts w:ascii="Times New Roman" w:hAnsi="Times New Roman" w:cs="Times New Roman"/>
                <w:color w:val="FF0000"/>
                <w:sz w:val="18"/>
              </w:rPr>
            </w:pPr>
            <w:r w:rsidRPr="00347295">
              <w:rPr>
                <w:rFonts w:ascii="Times New Roman" w:hAnsi="Times New Roman" w:cs="Times New Roman"/>
                <w:b/>
                <w:bCs/>
                <w:color w:val="FF0000"/>
                <w:sz w:val="18"/>
              </w:rPr>
              <w:t>Estimated angle</w:t>
            </w:r>
          </w:p>
          <w:p w:rsidR="00FE1FEF" w:rsidRPr="00347295" w:rsidRDefault="00FE1FEF" w:rsidP="009830C8">
            <w:pPr>
              <w:jc w:val="center"/>
              <w:rPr>
                <w:rFonts w:ascii="Times New Roman" w:hAnsi="Times New Roman" w:cs="Times New Roman"/>
                <w:color w:val="FF0000"/>
                <w:sz w:val="18"/>
              </w:rPr>
            </w:pPr>
            <w:r w:rsidRPr="00347295">
              <w:rPr>
                <w:rFonts w:ascii="Times New Roman" w:hAnsi="Times New Roman" w:cs="Times New Roman"/>
                <w:b/>
                <w:bCs/>
                <w:color w:val="FF0000"/>
                <w:sz w:val="18"/>
              </w:rPr>
              <w:t>（</w:t>
            </w:r>
            <w:r w:rsidRPr="00347295">
              <w:rPr>
                <w:rFonts w:ascii="Times New Roman" w:hAnsi="Times New Roman" w:cs="Times New Roman"/>
                <w:b/>
                <w:bCs/>
                <w:color w:val="FF0000"/>
                <w:sz w:val="18"/>
              </w:rPr>
              <w:t>before calibration</w:t>
            </w:r>
            <w:r w:rsidRPr="00347295">
              <w:rPr>
                <w:rFonts w:ascii="Times New Roman" w:hAnsi="Times New Roman" w:cs="Times New Roman"/>
                <w:b/>
                <w:bCs/>
                <w:color w:val="FF0000"/>
                <w:sz w:val="18"/>
              </w:rPr>
              <w:t>）</w:t>
            </w:r>
          </w:p>
        </w:tc>
        <w:tc>
          <w:tcPr>
            <w:tcW w:w="3119" w:type="dxa"/>
            <w:shd w:val="clear" w:color="auto" w:fill="2E74B5" w:themeFill="accent1" w:themeFillShade="BF"/>
            <w:hideMark/>
          </w:tcPr>
          <w:p w:rsidR="00FE1FEF" w:rsidRPr="00347295" w:rsidRDefault="00FE1FEF" w:rsidP="009830C8">
            <w:pPr>
              <w:jc w:val="center"/>
              <w:rPr>
                <w:rFonts w:ascii="Times New Roman" w:hAnsi="Times New Roman" w:cs="Times New Roman"/>
                <w:color w:val="FF0000"/>
                <w:sz w:val="18"/>
              </w:rPr>
            </w:pPr>
            <w:r w:rsidRPr="00347295">
              <w:rPr>
                <w:rFonts w:ascii="Times New Roman" w:hAnsi="Times New Roman" w:cs="Times New Roman"/>
                <w:b/>
                <w:bCs/>
                <w:color w:val="FF0000"/>
                <w:sz w:val="18"/>
              </w:rPr>
              <w:t>Estimated angle</w:t>
            </w:r>
          </w:p>
          <w:p w:rsidR="00FE1FEF" w:rsidRPr="00347295" w:rsidRDefault="00FE1FEF" w:rsidP="009830C8">
            <w:pPr>
              <w:jc w:val="center"/>
              <w:rPr>
                <w:rFonts w:ascii="Times New Roman" w:hAnsi="Times New Roman" w:cs="Times New Roman"/>
                <w:color w:val="FF0000"/>
                <w:sz w:val="18"/>
              </w:rPr>
            </w:pPr>
            <w:r w:rsidRPr="00347295">
              <w:rPr>
                <w:rFonts w:ascii="Times New Roman" w:hAnsi="Times New Roman" w:cs="Times New Roman"/>
                <w:b/>
                <w:bCs/>
                <w:color w:val="FF0000"/>
                <w:sz w:val="18"/>
              </w:rPr>
              <w:t>（</w:t>
            </w:r>
            <w:r w:rsidRPr="00347295">
              <w:rPr>
                <w:rFonts w:ascii="Times New Roman" w:hAnsi="Times New Roman" w:cs="Times New Roman"/>
                <w:b/>
                <w:bCs/>
                <w:color w:val="FF0000"/>
                <w:sz w:val="18"/>
              </w:rPr>
              <w:t>after calibration</w:t>
            </w:r>
            <w:r w:rsidRPr="00347295">
              <w:rPr>
                <w:rFonts w:ascii="Times New Roman" w:hAnsi="Times New Roman" w:cs="Times New Roman"/>
                <w:b/>
                <w:bCs/>
                <w:color w:val="FF0000"/>
                <w:sz w:val="18"/>
              </w:rPr>
              <w:t>）</w:t>
            </w:r>
          </w:p>
        </w:tc>
      </w:tr>
      <w:tr w:rsidR="00FE1FEF" w:rsidRPr="00FE1FEF" w:rsidTr="00E76E9C">
        <w:trPr>
          <w:trHeight w:val="259"/>
          <w:jc w:val="center"/>
        </w:trPr>
        <w:tc>
          <w:tcPr>
            <w:tcW w:w="1838"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b/>
                <w:bCs/>
                <w:sz w:val="18"/>
              </w:rPr>
              <w:t>30</w:t>
            </w:r>
            <w:r w:rsidR="00896E6C" w:rsidRPr="00347295">
              <w:rPr>
                <w:rFonts w:ascii="Times New Roman" w:hAnsi="Times New Roman" w:cs="Times New Roman"/>
                <w:b/>
                <w:bCs/>
                <w:sz w:val="18"/>
              </w:rPr>
              <w:t>[deg]</w:t>
            </w:r>
          </w:p>
        </w:tc>
        <w:tc>
          <w:tcPr>
            <w:tcW w:w="3260"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161</w:t>
            </w:r>
          </w:p>
        </w:tc>
        <w:tc>
          <w:tcPr>
            <w:tcW w:w="3119"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33</w:t>
            </w:r>
          </w:p>
        </w:tc>
      </w:tr>
      <w:tr w:rsidR="00FE1FEF" w:rsidRPr="00FE1FEF" w:rsidTr="00E76E9C">
        <w:trPr>
          <w:trHeight w:val="221"/>
          <w:jc w:val="center"/>
        </w:trPr>
        <w:tc>
          <w:tcPr>
            <w:tcW w:w="1838"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b/>
                <w:bCs/>
                <w:sz w:val="18"/>
              </w:rPr>
              <w:t>60</w:t>
            </w:r>
            <w:r w:rsidR="00896E6C" w:rsidRPr="00347295">
              <w:rPr>
                <w:rFonts w:ascii="Times New Roman" w:hAnsi="Times New Roman" w:cs="Times New Roman"/>
                <w:b/>
                <w:bCs/>
                <w:sz w:val="18"/>
              </w:rPr>
              <w:t>[deg]</w:t>
            </w:r>
          </w:p>
        </w:tc>
        <w:tc>
          <w:tcPr>
            <w:tcW w:w="3260"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246</w:t>
            </w:r>
          </w:p>
        </w:tc>
        <w:tc>
          <w:tcPr>
            <w:tcW w:w="3119"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59</w:t>
            </w:r>
          </w:p>
        </w:tc>
      </w:tr>
      <w:tr w:rsidR="00FE1FEF" w:rsidRPr="00FE1FEF" w:rsidTr="00E76E9C">
        <w:trPr>
          <w:trHeight w:val="325"/>
          <w:jc w:val="center"/>
        </w:trPr>
        <w:tc>
          <w:tcPr>
            <w:tcW w:w="1838"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b/>
                <w:bCs/>
                <w:sz w:val="18"/>
              </w:rPr>
              <w:t>90</w:t>
            </w:r>
            <w:r w:rsidR="00896E6C" w:rsidRPr="00347295">
              <w:rPr>
                <w:rFonts w:ascii="Times New Roman" w:hAnsi="Times New Roman" w:cs="Times New Roman"/>
                <w:b/>
                <w:bCs/>
                <w:sz w:val="18"/>
              </w:rPr>
              <w:t>[deg]</w:t>
            </w:r>
          </w:p>
        </w:tc>
        <w:tc>
          <w:tcPr>
            <w:tcW w:w="3260"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1</w:t>
            </w:r>
          </w:p>
        </w:tc>
        <w:tc>
          <w:tcPr>
            <w:tcW w:w="3119"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91</w:t>
            </w:r>
          </w:p>
        </w:tc>
      </w:tr>
      <w:tr w:rsidR="00FE1FEF" w:rsidRPr="00FE1FEF" w:rsidTr="00E76E9C">
        <w:trPr>
          <w:trHeight w:val="273"/>
          <w:jc w:val="center"/>
        </w:trPr>
        <w:tc>
          <w:tcPr>
            <w:tcW w:w="1838"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b/>
                <w:bCs/>
                <w:sz w:val="18"/>
              </w:rPr>
              <w:t>120</w:t>
            </w:r>
            <w:r w:rsidR="00896E6C" w:rsidRPr="00347295">
              <w:rPr>
                <w:rFonts w:ascii="Times New Roman" w:hAnsi="Times New Roman" w:cs="Times New Roman"/>
                <w:b/>
                <w:bCs/>
                <w:sz w:val="18"/>
              </w:rPr>
              <w:t>[deg]</w:t>
            </w:r>
          </w:p>
        </w:tc>
        <w:tc>
          <w:tcPr>
            <w:tcW w:w="3260"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181</w:t>
            </w:r>
          </w:p>
        </w:tc>
        <w:tc>
          <w:tcPr>
            <w:tcW w:w="3119"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109</w:t>
            </w:r>
          </w:p>
        </w:tc>
      </w:tr>
      <w:tr w:rsidR="00FE1FEF" w:rsidRPr="00FE1FEF" w:rsidTr="00E76E9C">
        <w:trPr>
          <w:trHeight w:val="235"/>
          <w:jc w:val="center"/>
        </w:trPr>
        <w:tc>
          <w:tcPr>
            <w:tcW w:w="1838"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b/>
                <w:bCs/>
                <w:sz w:val="18"/>
              </w:rPr>
              <w:t>240</w:t>
            </w:r>
            <w:r w:rsidR="00896E6C" w:rsidRPr="00347295">
              <w:rPr>
                <w:rFonts w:ascii="Times New Roman" w:hAnsi="Times New Roman" w:cs="Times New Roman"/>
                <w:b/>
                <w:bCs/>
                <w:sz w:val="18"/>
              </w:rPr>
              <w:t>[deg]</w:t>
            </w:r>
          </w:p>
        </w:tc>
        <w:tc>
          <w:tcPr>
            <w:tcW w:w="3260"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157</w:t>
            </w:r>
          </w:p>
        </w:tc>
        <w:tc>
          <w:tcPr>
            <w:tcW w:w="3119" w:type="dxa"/>
            <w:hideMark/>
          </w:tcPr>
          <w:p w:rsidR="00FE1FEF" w:rsidRPr="00347295" w:rsidRDefault="00FE1FEF" w:rsidP="009830C8">
            <w:pPr>
              <w:jc w:val="center"/>
              <w:rPr>
                <w:rFonts w:ascii="Times New Roman" w:hAnsi="Times New Roman" w:cs="Times New Roman"/>
                <w:sz w:val="18"/>
              </w:rPr>
            </w:pPr>
            <w:r w:rsidRPr="00347295">
              <w:rPr>
                <w:rFonts w:ascii="Times New Roman" w:hAnsi="Times New Roman" w:cs="Times New Roman"/>
                <w:sz w:val="18"/>
              </w:rPr>
              <w:t>246</w:t>
            </w:r>
          </w:p>
        </w:tc>
      </w:tr>
    </w:tbl>
    <w:p w:rsidR="00480B25" w:rsidRDefault="00480B25" w:rsidP="00BD6E4B">
      <w:pPr>
        <w:rPr>
          <w:rFonts w:ascii="Times New Roman" w:hAnsi="Times New Roman" w:cs="Times New Roman"/>
          <w:lang w:val="en-GB"/>
        </w:rPr>
      </w:pPr>
    </w:p>
    <w:p w:rsidR="00543308" w:rsidRPr="00A6423B" w:rsidRDefault="00D06618" w:rsidP="00BD6E4B">
      <w:pPr>
        <w:rPr>
          <w:rFonts w:ascii="Times New Roman" w:hAnsi="Times New Roman" w:cs="Times New Roman"/>
          <w:lang w:val="en-GB"/>
        </w:rPr>
      </w:pPr>
      <w:bookmarkStart w:id="2" w:name="_GoBack"/>
      <w:bookmarkEnd w:id="2"/>
      <w:r>
        <w:rPr>
          <w:rFonts w:ascii="Times New Roman" w:hAnsi="Times New Roman" w:cs="Times New Roman"/>
          <w:lang w:val="en-GB"/>
        </w:rPr>
        <w:t>The contents a</w:t>
      </w:r>
      <w:r w:rsidR="00932DE8">
        <w:rPr>
          <w:rFonts w:ascii="Times New Roman" w:hAnsi="Times New Roman" w:cs="Times New Roman"/>
          <w:lang w:val="en-GB"/>
        </w:rPr>
        <w:t>bove</w:t>
      </w:r>
      <w:r w:rsidR="00940410" w:rsidRPr="00A6423B">
        <w:rPr>
          <w:rFonts w:ascii="Times New Roman" w:hAnsi="Times New Roman" w:cs="Times New Roman"/>
          <w:lang w:val="en-GB"/>
        </w:rPr>
        <w:t xml:space="preserve"> </w:t>
      </w:r>
      <w:r>
        <w:rPr>
          <w:rFonts w:ascii="Times New Roman" w:hAnsi="Times New Roman" w:cs="Times New Roman"/>
          <w:lang w:val="en-GB"/>
        </w:rPr>
        <w:t>demonstrate</w:t>
      </w:r>
      <w:r w:rsidR="00940410" w:rsidRPr="00A6423B">
        <w:rPr>
          <w:rFonts w:ascii="Times New Roman" w:hAnsi="Times New Roman" w:cs="Times New Roman"/>
          <w:lang w:val="en-GB"/>
        </w:rPr>
        <w:t xml:space="preserve"> the feasibility of phase based positioning thro</w:t>
      </w:r>
      <w:r w:rsidR="005F3642">
        <w:rPr>
          <w:rFonts w:ascii="Times New Roman" w:hAnsi="Times New Roman" w:cs="Times New Roman"/>
          <w:lang w:val="en-GB"/>
        </w:rPr>
        <w:t>ugh the exist SRS signal.</w:t>
      </w:r>
      <w:r w:rsidR="00940410" w:rsidRPr="00A6423B">
        <w:rPr>
          <w:rFonts w:ascii="Times New Roman" w:hAnsi="Times New Roman" w:cs="Times New Roman"/>
          <w:lang w:val="en-GB"/>
        </w:rPr>
        <w:t xml:space="preserve"> </w:t>
      </w:r>
      <w:r w:rsidR="005F3642">
        <w:rPr>
          <w:rFonts w:ascii="Times New Roman" w:hAnsi="Times New Roman" w:cs="Times New Roman"/>
          <w:lang w:val="en-GB"/>
        </w:rPr>
        <w:t>W</w:t>
      </w:r>
      <w:r w:rsidR="007868FB" w:rsidRPr="00A6423B">
        <w:rPr>
          <w:rFonts w:ascii="Times New Roman" w:hAnsi="Times New Roman" w:cs="Times New Roman"/>
          <w:lang w:val="en-GB"/>
        </w:rPr>
        <w:t xml:space="preserve">e therefore have the </w:t>
      </w:r>
      <w:r w:rsidR="00E35076" w:rsidRPr="00A6423B">
        <w:rPr>
          <w:rFonts w:ascii="Times New Roman" w:hAnsi="Times New Roman" w:cs="Times New Roman"/>
          <w:lang w:val="en-GB"/>
        </w:rPr>
        <w:t>following proposal</w:t>
      </w:r>
    </w:p>
    <w:p w:rsidR="00E35076" w:rsidRPr="00607853" w:rsidRDefault="00E35076" w:rsidP="00BD6E4B">
      <w:pPr>
        <w:rPr>
          <w:rFonts w:ascii="Times New Roman" w:hAnsi="Times New Roman" w:cs="Times New Roman"/>
          <w:b/>
          <w:i/>
          <w:lang w:val="en-GB"/>
        </w:rPr>
      </w:pPr>
      <w:r w:rsidRPr="00642716">
        <w:rPr>
          <w:rFonts w:ascii="Times New Roman" w:hAnsi="Times New Roman" w:cs="Times New Roman"/>
          <w:b/>
          <w:i/>
          <w:lang w:val="en-GB"/>
        </w:rPr>
        <w:lastRenderedPageBreak/>
        <w:t>Proposal 1: For the reference signal determination of the carrier phase based positioning solution, consider reusing the existed PRS/SRS-Pos or introducing the pure carrier wave of sinusoidal signal.</w:t>
      </w:r>
    </w:p>
    <w:p w:rsidR="00543308" w:rsidRPr="00674E21" w:rsidRDefault="00416FC6" w:rsidP="00BD6E4B">
      <w:pPr>
        <w:pStyle w:val="2"/>
        <w:widowControl/>
        <w:numPr>
          <w:ilvl w:val="1"/>
          <w:numId w:val="2"/>
        </w:numPr>
        <w:autoSpaceDE w:val="0"/>
        <w:autoSpaceDN w:val="0"/>
        <w:adjustRightInd w:val="0"/>
        <w:snapToGrid w:val="0"/>
        <w:spacing w:before="120" w:after="120"/>
        <w:jc w:val="both"/>
      </w:pPr>
      <w:r w:rsidRPr="00674E21">
        <w:rPr>
          <w:rFonts w:ascii="Times New Roman" w:hAnsi="Times New Roman"/>
        </w:rPr>
        <w:t>E</w:t>
      </w:r>
      <w:r w:rsidR="00C65E72" w:rsidRPr="00674E21">
        <w:rPr>
          <w:rFonts w:ascii="Times New Roman" w:hAnsi="Times New Roman"/>
        </w:rPr>
        <w:t>valuation</w:t>
      </w:r>
      <w:r w:rsidRPr="00674E21">
        <w:rPr>
          <w:rFonts w:ascii="Times New Roman" w:hAnsi="Times New Roman"/>
        </w:rPr>
        <w:t xml:space="preserve"> and observ</w:t>
      </w:r>
      <w:r w:rsidR="008D2297" w:rsidRPr="00674E21">
        <w:rPr>
          <w:rFonts w:ascii="Times New Roman" w:hAnsi="Times New Roman"/>
        </w:rPr>
        <w:t>a</w:t>
      </w:r>
      <w:r w:rsidRPr="00674E21">
        <w:rPr>
          <w:rFonts w:ascii="Times New Roman" w:hAnsi="Times New Roman"/>
        </w:rPr>
        <w:t>tion</w:t>
      </w:r>
      <w:r w:rsidR="00E733B8" w:rsidRPr="00674E21">
        <w:rPr>
          <w:rFonts w:ascii="Times New Roman" w:hAnsi="Times New Roman"/>
        </w:rPr>
        <w:t>s</w:t>
      </w:r>
    </w:p>
    <w:p w:rsidR="00795291" w:rsidRPr="00E61691" w:rsidRDefault="00B36213" w:rsidP="00607853">
      <w:pPr>
        <w:rPr>
          <w:rFonts w:ascii="Times New Roman" w:hAnsi="Times New Roman" w:cs="Times New Roman"/>
          <w:lang w:val="en-GB"/>
        </w:rPr>
      </w:pPr>
      <w:r w:rsidRPr="00E61691">
        <w:rPr>
          <w:rFonts w:ascii="Times New Roman" w:hAnsi="Times New Roman" w:cs="Times New Roman"/>
          <w:lang w:val="en-GB"/>
        </w:rPr>
        <w:t xml:space="preserve">There is a slight difference for DL and UL positioning. </w:t>
      </w:r>
      <w:r w:rsidR="00C90747" w:rsidRPr="00E61691">
        <w:rPr>
          <w:rFonts w:ascii="Times New Roman" w:hAnsi="Times New Roman" w:cs="Times New Roman"/>
          <w:lang w:val="en-GB"/>
        </w:rPr>
        <w:t xml:space="preserve">In DL positioning, </w:t>
      </w:r>
      <w:r w:rsidR="002B6775" w:rsidRPr="00E61691">
        <w:rPr>
          <w:rFonts w:ascii="Times New Roman" w:hAnsi="Times New Roman" w:cs="Times New Roman"/>
          <w:lang w:val="en-GB"/>
        </w:rPr>
        <w:t>i</w:t>
      </w:r>
      <w:r w:rsidR="00FF4935" w:rsidRPr="00E61691">
        <w:rPr>
          <w:rFonts w:ascii="Times New Roman" w:hAnsi="Times New Roman" w:cs="Times New Roman"/>
          <w:lang w:val="en-GB"/>
        </w:rPr>
        <w:t xml:space="preserve">f </w:t>
      </w:r>
      <w:r w:rsidR="00BC24FB" w:rsidRPr="00E61691">
        <w:rPr>
          <w:rFonts w:ascii="Times New Roman" w:hAnsi="Times New Roman" w:cs="Times New Roman"/>
          <w:lang w:val="en-GB"/>
        </w:rPr>
        <w:t xml:space="preserve">support the </w:t>
      </w:r>
      <w:r w:rsidR="00EE430C" w:rsidRPr="00E61691">
        <w:rPr>
          <w:rFonts w:ascii="Times New Roman" w:hAnsi="Times New Roman" w:cs="Times New Roman"/>
          <w:lang w:val="en-GB"/>
        </w:rPr>
        <w:t xml:space="preserve">reusing of </w:t>
      </w:r>
      <w:r w:rsidR="00FF4935" w:rsidRPr="00E61691">
        <w:rPr>
          <w:rFonts w:ascii="Times New Roman" w:hAnsi="Times New Roman" w:cs="Times New Roman"/>
          <w:lang w:val="en-GB"/>
        </w:rPr>
        <w:t>PRS</w:t>
      </w:r>
      <w:r w:rsidR="00EE430C" w:rsidRPr="00E61691">
        <w:rPr>
          <w:rFonts w:ascii="Times New Roman" w:hAnsi="Times New Roman" w:cs="Times New Roman"/>
          <w:lang w:val="en-GB"/>
        </w:rPr>
        <w:t xml:space="preserve"> as the reference signal,</w:t>
      </w:r>
      <w:r w:rsidR="00345F28" w:rsidRPr="00E61691">
        <w:rPr>
          <w:rFonts w:ascii="Times New Roman" w:hAnsi="Times New Roman" w:cs="Times New Roman"/>
          <w:lang w:val="en-GB"/>
        </w:rPr>
        <w:t xml:space="preserve"> </w:t>
      </w:r>
      <w:r w:rsidR="00C87FF0" w:rsidRPr="00E61691">
        <w:rPr>
          <w:rFonts w:ascii="Times New Roman" w:hAnsi="Times New Roman" w:cs="Times New Roman"/>
          <w:lang w:val="en-GB"/>
        </w:rPr>
        <w:t xml:space="preserve">the PRS resource set can still be used to </w:t>
      </w:r>
      <w:r w:rsidR="00297F97" w:rsidRPr="00E61691">
        <w:rPr>
          <w:rFonts w:ascii="Times New Roman" w:hAnsi="Times New Roman" w:cs="Times New Roman"/>
          <w:lang w:val="en-GB"/>
        </w:rPr>
        <w:t xml:space="preserve">for UE to </w:t>
      </w:r>
      <w:r w:rsidR="0026508F" w:rsidRPr="00E61691">
        <w:rPr>
          <w:rFonts w:ascii="Times New Roman" w:hAnsi="Times New Roman" w:cs="Times New Roman"/>
          <w:lang w:val="en-GB"/>
        </w:rPr>
        <w:t>differentiate</w:t>
      </w:r>
      <w:r w:rsidR="00C87FF0" w:rsidRPr="00E61691">
        <w:rPr>
          <w:rFonts w:ascii="Times New Roman" w:hAnsi="Times New Roman" w:cs="Times New Roman"/>
          <w:lang w:val="en-GB"/>
        </w:rPr>
        <w:t xml:space="preserve"> </w:t>
      </w:r>
      <w:r w:rsidR="00E11687" w:rsidRPr="00E61691">
        <w:rPr>
          <w:rFonts w:ascii="Times New Roman" w:hAnsi="Times New Roman" w:cs="Times New Roman"/>
          <w:lang w:val="en-GB"/>
        </w:rPr>
        <w:t>TRP</w:t>
      </w:r>
      <w:r w:rsidR="00C07A8E" w:rsidRPr="00E61691">
        <w:rPr>
          <w:rFonts w:ascii="Times New Roman" w:hAnsi="Times New Roman" w:cs="Times New Roman"/>
          <w:lang w:val="en-GB"/>
        </w:rPr>
        <w:t>s</w:t>
      </w:r>
      <w:r w:rsidR="00B43720" w:rsidRPr="00E61691">
        <w:rPr>
          <w:rFonts w:ascii="Times New Roman" w:hAnsi="Times New Roman" w:cs="Times New Roman"/>
          <w:lang w:val="en-GB"/>
        </w:rPr>
        <w:t>.</w:t>
      </w:r>
      <w:r w:rsidR="00C07A8E" w:rsidRPr="00E61691">
        <w:rPr>
          <w:rFonts w:ascii="Times New Roman" w:hAnsi="Times New Roman" w:cs="Times New Roman"/>
          <w:lang w:val="en-GB"/>
        </w:rPr>
        <w:t xml:space="preserve"> </w:t>
      </w:r>
      <w:r w:rsidR="00F9492B" w:rsidRPr="00E61691">
        <w:rPr>
          <w:rFonts w:ascii="Times New Roman" w:hAnsi="Times New Roman" w:cs="Times New Roman"/>
          <w:lang w:val="en-GB"/>
        </w:rPr>
        <w:t xml:space="preserve">In UL positioning, </w:t>
      </w:r>
      <w:r w:rsidR="008359DB" w:rsidRPr="00E61691">
        <w:rPr>
          <w:rFonts w:ascii="Times New Roman" w:hAnsi="Times New Roman" w:cs="Times New Roman"/>
          <w:lang w:val="en-GB"/>
        </w:rPr>
        <w:t>all of the TRPs receive</w:t>
      </w:r>
      <w:r w:rsidR="006C56F1" w:rsidRPr="00E61691">
        <w:rPr>
          <w:rFonts w:ascii="Times New Roman" w:hAnsi="Times New Roman" w:cs="Times New Roman"/>
          <w:lang w:val="en-GB"/>
        </w:rPr>
        <w:t xml:space="preserve"> </w:t>
      </w:r>
      <w:r w:rsidR="00785FF5" w:rsidRPr="00E61691">
        <w:rPr>
          <w:rFonts w:ascii="Times New Roman" w:hAnsi="Times New Roman" w:cs="Times New Roman"/>
          <w:lang w:val="en-GB"/>
        </w:rPr>
        <w:t xml:space="preserve">the </w:t>
      </w:r>
      <w:r w:rsidR="008359DB" w:rsidRPr="00E61691">
        <w:rPr>
          <w:rFonts w:ascii="Times New Roman" w:hAnsi="Times New Roman" w:cs="Times New Roman"/>
          <w:lang w:val="en-GB"/>
        </w:rPr>
        <w:t xml:space="preserve">PRS of the </w:t>
      </w:r>
      <w:r w:rsidR="00C11AAB" w:rsidRPr="00E61691">
        <w:rPr>
          <w:rFonts w:ascii="Times New Roman" w:hAnsi="Times New Roman" w:cs="Times New Roman"/>
          <w:lang w:val="en-GB"/>
        </w:rPr>
        <w:t>identical</w:t>
      </w:r>
      <w:r w:rsidR="00785FF5" w:rsidRPr="00E61691">
        <w:rPr>
          <w:rFonts w:ascii="Times New Roman" w:hAnsi="Times New Roman" w:cs="Times New Roman"/>
          <w:lang w:val="en-GB"/>
        </w:rPr>
        <w:t xml:space="preserve"> </w:t>
      </w:r>
      <w:r w:rsidR="008359DB" w:rsidRPr="00E61691">
        <w:rPr>
          <w:rFonts w:ascii="Times New Roman" w:hAnsi="Times New Roman" w:cs="Times New Roman"/>
          <w:lang w:val="en-GB"/>
        </w:rPr>
        <w:t>PRS resource.</w:t>
      </w:r>
      <w:r w:rsidR="00A266A6" w:rsidRPr="00E61691">
        <w:rPr>
          <w:rFonts w:ascii="Times New Roman" w:hAnsi="Times New Roman" w:cs="Times New Roman"/>
          <w:lang w:val="en-GB"/>
        </w:rPr>
        <w:t xml:space="preserve"> </w:t>
      </w:r>
      <w:r w:rsidR="007B5DD6" w:rsidRPr="00E61691">
        <w:rPr>
          <w:rFonts w:ascii="Times New Roman" w:hAnsi="Times New Roman" w:cs="Times New Roman"/>
          <w:lang w:val="en-GB"/>
        </w:rPr>
        <w:t>For the simpli</w:t>
      </w:r>
      <w:r w:rsidR="00D452B3" w:rsidRPr="00E61691">
        <w:rPr>
          <w:rFonts w:ascii="Times New Roman" w:hAnsi="Times New Roman" w:cs="Times New Roman"/>
          <w:lang w:val="en-GB"/>
        </w:rPr>
        <w:t>fication of p</w:t>
      </w:r>
      <w:r w:rsidR="0091647A" w:rsidRPr="00E61691">
        <w:rPr>
          <w:rFonts w:ascii="Times New Roman" w:hAnsi="Times New Roman" w:cs="Times New Roman"/>
          <w:lang w:val="en-GB"/>
        </w:rPr>
        <w:t xml:space="preserve">hase based distance estimation, </w:t>
      </w:r>
      <w:r w:rsidR="000927AD" w:rsidRPr="00E61691">
        <w:rPr>
          <w:rFonts w:ascii="Times New Roman" w:hAnsi="Times New Roman" w:cs="Times New Roman"/>
          <w:lang w:val="en-GB"/>
        </w:rPr>
        <w:t>it</w:t>
      </w:r>
      <w:r w:rsidR="005A3397" w:rsidRPr="00E61691">
        <w:rPr>
          <w:rFonts w:ascii="Times New Roman" w:hAnsi="Times New Roman" w:cs="Times New Roman"/>
          <w:lang w:val="en-GB"/>
        </w:rPr>
        <w:t xml:space="preserve"> is recommended to maintain equal carrier</w:t>
      </w:r>
      <w:r w:rsidR="00431DDD" w:rsidRPr="00E61691">
        <w:rPr>
          <w:rFonts w:ascii="Times New Roman" w:hAnsi="Times New Roman" w:cs="Times New Roman"/>
          <w:lang w:val="en-GB"/>
        </w:rPr>
        <w:t xml:space="preserve"> space in the frequency domain, which is satisfied to some extent </w:t>
      </w:r>
      <w:r w:rsidR="000B486A" w:rsidRPr="00E61691">
        <w:rPr>
          <w:rFonts w:ascii="Times New Roman" w:hAnsi="Times New Roman" w:cs="Times New Roman"/>
          <w:lang w:val="en-GB"/>
        </w:rPr>
        <w:t xml:space="preserve">in the current design of PRS pattern. </w:t>
      </w:r>
      <w:r w:rsidR="00C83AD1" w:rsidRPr="00E61691">
        <w:rPr>
          <w:rFonts w:ascii="Times New Roman" w:hAnsi="Times New Roman" w:cs="Times New Roman"/>
          <w:lang w:val="en-GB"/>
        </w:rPr>
        <w:t xml:space="preserve">In addition, </w:t>
      </w:r>
      <w:r w:rsidR="0053605E" w:rsidRPr="00E61691">
        <w:rPr>
          <w:rFonts w:ascii="Times New Roman" w:hAnsi="Times New Roman" w:cs="Times New Roman"/>
          <w:lang w:val="en-GB"/>
        </w:rPr>
        <w:t>t</w:t>
      </w:r>
      <w:r w:rsidR="00BD0CA8" w:rsidRPr="00E61691">
        <w:rPr>
          <w:rFonts w:ascii="Times New Roman" w:hAnsi="Times New Roman" w:cs="Times New Roman"/>
          <w:lang w:val="en-GB"/>
        </w:rPr>
        <w:t xml:space="preserve">he </w:t>
      </w:r>
      <w:r w:rsidR="003E6BE9" w:rsidRPr="00E61691">
        <w:rPr>
          <w:rFonts w:ascii="Times New Roman" w:hAnsi="Times New Roman" w:cs="Times New Roman"/>
          <w:lang w:val="en-GB"/>
        </w:rPr>
        <w:t xml:space="preserve">precise </w:t>
      </w:r>
      <w:r w:rsidR="00BD0CA8" w:rsidRPr="00E61691">
        <w:rPr>
          <w:rFonts w:ascii="Times New Roman" w:hAnsi="Times New Roman" w:cs="Times New Roman"/>
          <w:lang w:val="en-GB"/>
        </w:rPr>
        <w:t>synchronization between TRPs are required.</w:t>
      </w:r>
    </w:p>
    <w:p w:rsidR="00795291" w:rsidRPr="00E61691" w:rsidRDefault="00622E0F" w:rsidP="00607853">
      <w:pPr>
        <w:rPr>
          <w:rFonts w:ascii="Times New Roman" w:hAnsi="Times New Roman" w:cs="Times New Roman"/>
          <w:lang w:val="en-GB"/>
        </w:rPr>
      </w:pPr>
      <w:r w:rsidRPr="00E61691">
        <w:rPr>
          <w:rFonts w:ascii="Times New Roman" w:hAnsi="Times New Roman" w:cs="Times New Roman"/>
          <w:lang w:val="en-GB"/>
        </w:rPr>
        <w:t xml:space="preserve">If consider the scheme similar to </w:t>
      </w:r>
      <w:r w:rsidR="00056A89" w:rsidRPr="00E61691">
        <w:rPr>
          <w:rFonts w:ascii="Times New Roman" w:hAnsi="Times New Roman" w:cs="Times New Roman"/>
          <w:lang w:val="en-GB"/>
        </w:rPr>
        <w:t xml:space="preserve">GNSS, </w:t>
      </w:r>
      <w:r w:rsidR="00A34E7E" w:rsidRPr="00E61691">
        <w:rPr>
          <w:rFonts w:ascii="Times New Roman" w:hAnsi="Times New Roman" w:cs="Times New Roman"/>
          <w:lang w:val="en-GB"/>
        </w:rPr>
        <w:t xml:space="preserve">it is recommended to introduce a new reference </w:t>
      </w:r>
      <w:r w:rsidR="00D167A1">
        <w:rPr>
          <w:rFonts w:ascii="Times New Roman" w:hAnsi="Times New Roman" w:cs="Times New Roman"/>
          <w:lang w:val="en-GB"/>
        </w:rPr>
        <w:t xml:space="preserve">signal </w:t>
      </w:r>
      <w:r w:rsidR="00A34E7E" w:rsidRPr="00E61691">
        <w:rPr>
          <w:rFonts w:ascii="Times New Roman" w:hAnsi="Times New Roman" w:cs="Times New Roman"/>
          <w:lang w:val="en-GB"/>
        </w:rPr>
        <w:t>for phase measurement</w:t>
      </w:r>
      <w:r w:rsidR="0071556D" w:rsidRPr="00E61691">
        <w:rPr>
          <w:rFonts w:ascii="Times New Roman" w:hAnsi="Times New Roman" w:cs="Times New Roman"/>
          <w:lang w:val="en-GB"/>
        </w:rPr>
        <w:t xml:space="preserve">. </w:t>
      </w:r>
      <w:r w:rsidR="00321D77" w:rsidRPr="00E61691">
        <w:rPr>
          <w:rFonts w:ascii="Times New Roman" w:hAnsi="Times New Roman" w:cs="Times New Roman"/>
          <w:lang w:val="en-GB"/>
        </w:rPr>
        <w:t>The selection of a</w:t>
      </w:r>
      <w:r w:rsidR="00AE0E0E" w:rsidRPr="00E61691">
        <w:rPr>
          <w:rFonts w:ascii="Times New Roman" w:hAnsi="Times New Roman" w:cs="Times New Roman"/>
          <w:lang w:val="en-GB"/>
        </w:rPr>
        <w:t xml:space="preserve"> pure carrier wave of sinusoidal signals</w:t>
      </w:r>
      <w:r w:rsidR="00321D77" w:rsidRPr="00E61691">
        <w:rPr>
          <w:rFonts w:ascii="Times New Roman" w:hAnsi="Times New Roman" w:cs="Times New Roman"/>
          <w:lang w:val="en-GB"/>
        </w:rPr>
        <w:t xml:space="preserve"> will </w:t>
      </w:r>
      <w:r w:rsidR="00C80E75">
        <w:rPr>
          <w:rFonts w:ascii="Times New Roman" w:hAnsi="Times New Roman" w:cs="Times New Roman"/>
          <w:lang w:val="en-GB"/>
        </w:rPr>
        <w:t>simplify</w:t>
      </w:r>
      <w:r w:rsidR="00321D77" w:rsidRPr="00E61691">
        <w:rPr>
          <w:rFonts w:ascii="Times New Roman" w:hAnsi="Times New Roman" w:cs="Times New Roman"/>
          <w:lang w:val="en-GB"/>
        </w:rPr>
        <w:t xml:space="preserve"> the </w:t>
      </w:r>
      <w:r w:rsidR="004B2D39" w:rsidRPr="00E61691">
        <w:rPr>
          <w:rFonts w:ascii="Times New Roman" w:hAnsi="Times New Roman" w:cs="Times New Roman"/>
          <w:lang w:val="en-GB"/>
        </w:rPr>
        <w:t xml:space="preserve">computation since </w:t>
      </w:r>
      <w:r w:rsidR="00A33CB2" w:rsidRPr="00E61691">
        <w:rPr>
          <w:rFonts w:ascii="Times New Roman" w:hAnsi="Times New Roman" w:cs="Times New Roman"/>
          <w:lang w:val="en-GB"/>
        </w:rPr>
        <w:t xml:space="preserve">no wipe-off operations are needed. </w:t>
      </w:r>
      <w:r w:rsidR="003741AC" w:rsidRPr="00E61691">
        <w:rPr>
          <w:rFonts w:ascii="Times New Roman" w:hAnsi="Times New Roman" w:cs="Times New Roman"/>
          <w:lang w:val="en-GB"/>
        </w:rPr>
        <w:t>Conversely, other types of waveforms are also available</w:t>
      </w:r>
      <w:r w:rsidR="002A034E" w:rsidRPr="00E61691">
        <w:rPr>
          <w:rFonts w:ascii="Times New Roman" w:hAnsi="Times New Roman" w:cs="Times New Roman"/>
          <w:lang w:val="en-GB"/>
        </w:rPr>
        <w:t xml:space="preserve"> as long as continuous in time. </w:t>
      </w:r>
      <w:r w:rsidR="004A6586" w:rsidRPr="00E61691">
        <w:rPr>
          <w:rFonts w:ascii="Times New Roman" w:hAnsi="Times New Roman" w:cs="Times New Roman"/>
          <w:lang w:val="en-GB"/>
        </w:rPr>
        <w:t>If that, the receiver needs to remove the modulated information to recover the carrier</w:t>
      </w:r>
      <w:r w:rsidR="00C12620" w:rsidRPr="00E61691">
        <w:rPr>
          <w:rFonts w:ascii="Times New Roman" w:hAnsi="Times New Roman" w:cs="Times New Roman"/>
          <w:lang w:val="en-GB"/>
        </w:rPr>
        <w:t xml:space="preserve"> </w:t>
      </w:r>
      <w:r w:rsidR="00395CBF" w:rsidRPr="00E61691">
        <w:rPr>
          <w:rFonts w:ascii="Times New Roman" w:hAnsi="Times New Roman" w:cs="Times New Roman"/>
          <w:lang w:val="en-GB"/>
        </w:rPr>
        <w:t xml:space="preserve">by decoding or other techniques. </w:t>
      </w:r>
    </w:p>
    <w:p w:rsidR="00A47F9B" w:rsidRPr="00E61691" w:rsidRDefault="00A47F9B" w:rsidP="00607853">
      <w:pPr>
        <w:rPr>
          <w:rFonts w:ascii="Times New Roman" w:hAnsi="Times New Roman" w:cs="Times New Roman"/>
          <w:lang w:val="en-GB"/>
        </w:rPr>
      </w:pPr>
      <w:r w:rsidRPr="00E61691">
        <w:rPr>
          <w:rFonts w:ascii="Times New Roman" w:hAnsi="Times New Roman" w:cs="Times New Roman"/>
          <w:lang w:val="en-GB"/>
        </w:rPr>
        <w:t xml:space="preserve">Moreover, </w:t>
      </w:r>
      <w:r w:rsidR="00560F56" w:rsidRPr="00E61691">
        <w:rPr>
          <w:rFonts w:ascii="Times New Roman" w:hAnsi="Times New Roman" w:cs="Times New Roman"/>
          <w:lang w:val="en-GB"/>
        </w:rPr>
        <w:t>i</w:t>
      </w:r>
      <w:r w:rsidR="00B92D7A" w:rsidRPr="00E61691">
        <w:rPr>
          <w:rFonts w:ascii="Times New Roman" w:hAnsi="Times New Roman" w:cs="Times New Roman"/>
          <w:lang w:val="en-GB"/>
        </w:rPr>
        <w:t>nspir</w:t>
      </w:r>
      <w:r w:rsidR="00B2639A" w:rsidRPr="00E61691">
        <w:rPr>
          <w:rFonts w:ascii="Times New Roman" w:hAnsi="Times New Roman" w:cs="Times New Roman"/>
          <w:lang w:val="en-GB"/>
        </w:rPr>
        <w:t>ed by th</w:t>
      </w:r>
      <w:r w:rsidRPr="00E61691">
        <w:rPr>
          <w:rFonts w:ascii="Times New Roman" w:hAnsi="Times New Roman" w:cs="Times New Roman"/>
          <w:lang w:val="en-GB"/>
        </w:rPr>
        <w:t xml:space="preserve">e </w:t>
      </w:r>
      <w:r w:rsidR="00B92D7A" w:rsidRPr="00E61691">
        <w:rPr>
          <w:rFonts w:ascii="Times New Roman" w:hAnsi="Times New Roman" w:cs="Times New Roman"/>
          <w:lang w:val="en-GB"/>
        </w:rPr>
        <w:t xml:space="preserve">truth that </w:t>
      </w:r>
      <w:r w:rsidR="001F53FD" w:rsidRPr="00E61691">
        <w:rPr>
          <w:rFonts w:ascii="Times New Roman" w:hAnsi="Times New Roman" w:cs="Times New Roman"/>
          <w:lang w:val="en-GB"/>
        </w:rPr>
        <w:t xml:space="preserve">in GNSS positioning, </w:t>
      </w:r>
      <w:r w:rsidR="00A63C20" w:rsidRPr="00E61691">
        <w:rPr>
          <w:rFonts w:ascii="Times New Roman" w:hAnsi="Times New Roman" w:cs="Times New Roman"/>
          <w:lang w:val="en-GB"/>
        </w:rPr>
        <w:t xml:space="preserve">the pseudo range can be integrated into </w:t>
      </w:r>
      <w:r w:rsidR="001F53FD" w:rsidRPr="00E61691">
        <w:rPr>
          <w:rFonts w:ascii="Times New Roman" w:hAnsi="Times New Roman" w:cs="Times New Roman"/>
          <w:lang w:val="en-GB"/>
        </w:rPr>
        <w:t xml:space="preserve">the </w:t>
      </w:r>
      <w:r w:rsidR="00251CBA" w:rsidRPr="00E61691">
        <w:rPr>
          <w:rFonts w:ascii="Times New Roman" w:hAnsi="Times New Roman" w:cs="Times New Roman"/>
          <w:lang w:val="en-GB"/>
        </w:rPr>
        <w:t xml:space="preserve">carrier phase </w:t>
      </w:r>
      <w:r w:rsidR="00A63C20" w:rsidRPr="00E61691">
        <w:rPr>
          <w:rFonts w:ascii="Times New Roman" w:hAnsi="Times New Roman" w:cs="Times New Roman"/>
          <w:lang w:val="en-GB"/>
        </w:rPr>
        <w:t>measurement for performance improvement</w:t>
      </w:r>
      <w:r w:rsidR="00B92D7A" w:rsidRPr="00E61691">
        <w:rPr>
          <w:rFonts w:ascii="Times New Roman" w:hAnsi="Times New Roman" w:cs="Times New Roman"/>
          <w:lang w:val="en-GB"/>
        </w:rPr>
        <w:t xml:space="preserve">. </w:t>
      </w:r>
      <w:r w:rsidR="00B2639A" w:rsidRPr="00E61691">
        <w:rPr>
          <w:rFonts w:ascii="Times New Roman" w:hAnsi="Times New Roman" w:cs="Times New Roman"/>
          <w:lang w:val="en-GB"/>
        </w:rPr>
        <w:t>It is f</w:t>
      </w:r>
      <w:r w:rsidR="003B6E0E" w:rsidRPr="00E61691">
        <w:rPr>
          <w:rFonts w:ascii="Times New Roman" w:hAnsi="Times New Roman" w:cs="Times New Roman"/>
          <w:lang w:val="en-GB"/>
        </w:rPr>
        <w:t xml:space="preserve">easible to combine the </w:t>
      </w:r>
      <w:r w:rsidRPr="00E61691">
        <w:rPr>
          <w:rFonts w:ascii="Times New Roman" w:hAnsi="Times New Roman" w:cs="Times New Roman"/>
          <w:lang w:val="en-GB"/>
        </w:rPr>
        <w:t>phase based</w:t>
      </w:r>
      <w:r w:rsidR="003B6E0E" w:rsidRPr="00E61691">
        <w:rPr>
          <w:rFonts w:ascii="Times New Roman" w:hAnsi="Times New Roman" w:cs="Times New Roman"/>
          <w:lang w:val="en-GB"/>
        </w:rPr>
        <w:t xml:space="preserve"> solution </w:t>
      </w:r>
      <w:r w:rsidRPr="00E61691">
        <w:rPr>
          <w:rFonts w:ascii="Times New Roman" w:hAnsi="Times New Roman" w:cs="Times New Roman"/>
          <w:lang w:val="en-GB"/>
        </w:rPr>
        <w:t xml:space="preserve">with </w:t>
      </w:r>
      <w:r w:rsidR="002226C4" w:rsidRPr="00E61691">
        <w:rPr>
          <w:rFonts w:ascii="Times New Roman" w:hAnsi="Times New Roman" w:cs="Times New Roman"/>
          <w:lang w:val="en-GB"/>
        </w:rPr>
        <w:t xml:space="preserve">other solutions such as TDOA </w:t>
      </w:r>
      <w:r w:rsidR="00A35EFF" w:rsidRPr="00E61691">
        <w:rPr>
          <w:rFonts w:ascii="Times New Roman" w:hAnsi="Times New Roman" w:cs="Times New Roman"/>
          <w:lang w:val="en-GB"/>
        </w:rPr>
        <w:t xml:space="preserve">to </w:t>
      </w:r>
      <w:r w:rsidR="00F235D1" w:rsidRPr="00E61691">
        <w:rPr>
          <w:rFonts w:ascii="Times New Roman" w:hAnsi="Times New Roman" w:cs="Times New Roman"/>
          <w:lang w:val="en-GB"/>
        </w:rPr>
        <w:t>promote the accuracy.</w:t>
      </w:r>
      <w:r w:rsidR="00B92D7A" w:rsidRPr="00E61691">
        <w:rPr>
          <w:rFonts w:ascii="Times New Roman" w:hAnsi="Times New Roman" w:cs="Times New Roman"/>
          <w:lang w:val="en-GB"/>
        </w:rPr>
        <w:t xml:space="preserve"> </w:t>
      </w:r>
    </w:p>
    <w:p w:rsidR="00AC1B08" w:rsidRPr="00BE4448" w:rsidRDefault="00516399" w:rsidP="00BD6E4B">
      <w:pPr>
        <w:rPr>
          <w:rFonts w:ascii="Times New Roman" w:hAnsi="Times New Roman" w:cs="Times New Roman"/>
          <w:b/>
          <w:i/>
          <w:lang w:val="en-GB"/>
        </w:rPr>
      </w:pPr>
      <w:r w:rsidRPr="00642716">
        <w:rPr>
          <w:rFonts w:ascii="Times New Roman" w:hAnsi="Times New Roman" w:cs="Times New Roman"/>
          <w:b/>
          <w:i/>
          <w:lang w:val="en-GB"/>
        </w:rPr>
        <w:t xml:space="preserve">Proposal 2: The carrier phase based solution can be combined with other measurements such as the TOA/TDOA to promote the accuracy. </w:t>
      </w:r>
    </w:p>
    <w:p w:rsidR="00EE4D85" w:rsidRPr="00B75DBE" w:rsidRDefault="00EE4D85" w:rsidP="00BD6E4B">
      <w:pPr>
        <w:keepNext/>
        <w:widowControl/>
        <w:numPr>
          <w:ilvl w:val="0"/>
          <w:numId w:val="2"/>
        </w:numPr>
        <w:autoSpaceDE w:val="0"/>
        <w:autoSpaceDN w:val="0"/>
        <w:adjustRightInd w:val="0"/>
        <w:snapToGrid w:val="0"/>
        <w:spacing w:before="120" w:after="120"/>
        <w:outlineLvl w:val="0"/>
        <w:rPr>
          <w:rFonts w:ascii="Times New Roman" w:eastAsia="宋体" w:hAnsi="Times New Roman" w:cs="Times New Roman"/>
          <w:b/>
          <w:bCs/>
          <w:kern w:val="0"/>
          <w:sz w:val="28"/>
          <w:szCs w:val="28"/>
          <w:lang w:eastAsia="en-US"/>
        </w:rPr>
      </w:pPr>
      <w:r w:rsidRPr="009F13D2">
        <w:rPr>
          <w:rFonts w:ascii="Times New Roman" w:eastAsia="宋体" w:hAnsi="Times New Roman" w:cs="Times New Roman"/>
          <w:b/>
          <w:bCs/>
          <w:kern w:val="0"/>
          <w:sz w:val="28"/>
          <w:szCs w:val="28"/>
          <w:lang w:eastAsia="en-US"/>
        </w:rPr>
        <w:t>C</w:t>
      </w:r>
      <w:r w:rsidR="001C06C5" w:rsidRPr="009F13D2">
        <w:rPr>
          <w:rFonts w:ascii="Times New Roman" w:eastAsia="宋体" w:hAnsi="Times New Roman" w:cs="Times New Roman"/>
          <w:b/>
          <w:bCs/>
          <w:kern w:val="0"/>
          <w:sz w:val="28"/>
          <w:szCs w:val="28"/>
          <w:lang w:eastAsia="en-US"/>
        </w:rPr>
        <w:t>onclusion</w:t>
      </w:r>
    </w:p>
    <w:p w:rsidR="00A47F9B" w:rsidRDefault="008A4FAF" w:rsidP="00607853">
      <w:pPr>
        <w:rPr>
          <w:rFonts w:ascii="Times New Roman" w:hAnsi="Times New Roman" w:cs="Times New Roman"/>
          <w:lang w:val="en-GB"/>
        </w:rPr>
      </w:pPr>
      <w:r>
        <w:rPr>
          <w:rFonts w:ascii="Times New Roman" w:hAnsi="Times New Roman" w:cs="Times New Roman"/>
          <w:lang w:val="en-GB"/>
        </w:rPr>
        <w:t xml:space="preserve">In this contribution, we </w:t>
      </w:r>
      <w:r w:rsidR="006A0C0E">
        <w:rPr>
          <w:rFonts w:ascii="Times New Roman" w:hAnsi="Times New Roman" w:cs="Times New Roman"/>
          <w:lang w:val="en-GB"/>
        </w:rPr>
        <w:t xml:space="preserve">discuss </w:t>
      </w:r>
      <w:r>
        <w:rPr>
          <w:rFonts w:ascii="Times New Roman" w:hAnsi="Times New Roman" w:cs="Times New Roman"/>
          <w:lang w:val="en-GB"/>
        </w:rPr>
        <w:t xml:space="preserve">the </w:t>
      </w:r>
      <w:r w:rsidR="00177C09">
        <w:rPr>
          <w:rFonts w:ascii="Times New Roman" w:hAnsi="Times New Roman" w:cs="Times New Roman"/>
          <w:lang w:val="en-GB"/>
        </w:rPr>
        <w:t>carrier phase base</w:t>
      </w:r>
      <w:r w:rsidR="009643B4">
        <w:rPr>
          <w:rFonts w:ascii="Times New Roman" w:hAnsi="Times New Roman" w:cs="Times New Roman"/>
          <w:lang w:val="en-GB"/>
        </w:rPr>
        <w:t>d</w:t>
      </w:r>
      <w:r w:rsidR="00177C09">
        <w:rPr>
          <w:rFonts w:ascii="Times New Roman" w:hAnsi="Times New Roman" w:cs="Times New Roman"/>
          <w:lang w:val="en-GB"/>
        </w:rPr>
        <w:t xml:space="preserve"> positioning </w:t>
      </w:r>
      <w:r w:rsidR="000F6202">
        <w:rPr>
          <w:rFonts w:ascii="Times New Roman" w:hAnsi="Times New Roman" w:cs="Times New Roman"/>
          <w:lang w:val="en-GB"/>
        </w:rPr>
        <w:t xml:space="preserve">methods for </w:t>
      </w:r>
      <w:r w:rsidR="0022081D">
        <w:rPr>
          <w:rFonts w:ascii="Times New Roman" w:hAnsi="Times New Roman" w:cs="Times New Roman"/>
          <w:lang w:val="en-GB"/>
        </w:rPr>
        <w:t>performance improvement</w:t>
      </w:r>
      <w:r w:rsidR="00A74B8A">
        <w:rPr>
          <w:rFonts w:ascii="Times New Roman" w:hAnsi="Times New Roman" w:cs="Times New Roman"/>
          <w:lang w:val="en-GB"/>
        </w:rPr>
        <w:t>.</w:t>
      </w:r>
      <w:r w:rsidR="0022081D">
        <w:rPr>
          <w:rFonts w:ascii="Times New Roman" w:hAnsi="Times New Roman" w:cs="Times New Roman"/>
          <w:lang w:val="en-GB"/>
        </w:rPr>
        <w:t xml:space="preserve"> </w:t>
      </w:r>
      <w:r w:rsidR="00487AF8">
        <w:rPr>
          <w:rFonts w:ascii="Times New Roman" w:hAnsi="Times New Roman" w:cs="Times New Roman"/>
          <w:lang w:val="en-GB"/>
        </w:rPr>
        <w:t>We present</w:t>
      </w:r>
      <w:r w:rsidR="009077A6">
        <w:rPr>
          <w:rFonts w:ascii="Times New Roman" w:hAnsi="Times New Roman" w:cs="Times New Roman"/>
          <w:lang w:val="en-GB"/>
        </w:rPr>
        <w:t xml:space="preserve"> a</w:t>
      </w:r>
      <w:r w:rsidR="00F26D16">
        <w:rPr>
          <w:rFonts w:ascii="Times New Roman" w:hAnsi="Times New Roman" w:cs="Times New Roman"/>
          <w:lang w:val="en-GB"/>
        </w:rPr>
        <w:t xml:space="preserve"> </w:t>
      </w:r>
      <w:r w:rsidR="00DB215D">
        <w:rPr>
          <w:rFonts w:ascii="Times New Roman" w:hAnsi="Times New Roman" w:cs="Times New Roman"/>
          <w:lang w:val="en-GB"/>
        </w:rPr>
        <w:t>design and implement</w:t>
      </w:r>
      <w:r w:rsidR="00FF7D54">
        <w:rPr>
          <w:rFonts w:ascii="Times New Roman" w:hAnsi="Times New Roman" w:cs="Times New Roman"/>
          <w:lang w:val="en-GB"/>
        </w:rPr>
        <w:t>at</w:t>
      </w:r>
      <w:r w:rsidR="00DB215D">
        <w:rPr>
          <w:rFonts w:ascii="Times New Roman" w:hAnsi="Times New Roman" w:cs="Times New Roman"/>
          <w:lang w:val="en-GB"/>
        </w:rPr>
        <w:t>ion</w:t>
      </w:r>
      <w:r w:rsidR="0090308E">
        <w:rPr>
          <w:rFonts w:ascii="Times New Roman" w:hAnsi="Times New Roman" w:cs="Times New Roman"/>
          <w:lang w:val="en-GB"/>
        </w:rPr>
        <w:t xml:space="preserve"> </w:t>
      </w:r>
      <w:r w:rsidR="002D0BA7">
        <w:rPr>
          <w:rFonts w:ascii="Times New Roman" w:hAnsi="Times New Roman" w:cs="Times New Roman"/>
          <w:lang w:val="en-GB"/>
        </w:rPr>
        <w:t xml:space="preserve">of </w:t>
      </w:r>
      <w:r w:rsidR="001308F1">
        <w:rPr>
          <w:rFonts w:ascii="Times New Roman" w:hAnsi="Times New Roman" w:cs="Times New Roman"/>
          <w:lang w:val="en-GB"/>
        </w:rPr>
        <w:t xml:space="preserve">the </w:t>
      </w:r>
      <w:r w:rsidR="00134202">
        <w:rPr>
          <w:rFonts w:ascii="Times New Roman" w:hAnsi="Times New Roman" w:cs="Times New Roman"/>
          <w:lang w:val="en-GB"/>
        </w:rPr>
        <w:t xml:space="preserve">SRS based </w:t>
      </w:r>
      <w:r w:rsidR="00EE2B5E">
        <w:rPr>
          <w:rFonts w:ascii="Times New Roman" w:hAnsi="Times New Roman" w:cs="Times New Roman"/>
          <w:lang w:val="en-GB"/>
        </w:rPr>
        <w:t>AOA estimation</w:t>
      </w:r>
      <w:r w:rsidR="0075048B">
        <w:rPr>
          <w:rFonts w:ascii="Times New Roman" w:hAnsi="Times New Roman" w:cs="Times New Roman"/>
          <w:lang w:val="en-GB"/>
        </w:rPr>
        <w:t xml:space="preserve"> system</w:t>
      </w:r>
      <w:r w:rsidR="00EE2B5E">
        <w:rPr>
          <w:rFonts w:ascii="Times New Roman" w:hAnsi="Times New Roman" w:cs="Times New Roman"/>
          <w:lang w:val="en-GB"/>
        </w:rPr>
        <w:t xml:space="preserve">, </w:t>
      </w:r>
      <w:r w:rsidR="00BC3F22">
        <w:rPr>
          <w:rFonts w:ascii="Times New Roman" w:hAnsi="Times New Roman" w:cs="Times New Roman"/>
          <w:lang w:val="en-GB"/>
        </w:rPr>
        <w:t xml:space="preserve">and evaluate the </w:t>
      </w:r>
      <w:r w:rsidR="00F5067E">
        <w:rPr>
          <w:rFonts w:ascii="Times New Roman" w:hAnsi="Times New Roman" w:cs="Times New Roman"/>
          <w:lang w:val="en-GB"/>
        </w:rPr>
        <w:t xml:space="preserve">accuracy </w:t>
      </w:r>
      <w:r w:rsidR="00FE0943">
        <w:rPr>
          <w:rFonts w:ascii="Times New Roman" w:hAnsi="Times New Roman" w:cs="Times New Roman"/>
          <w:lang w:val="en-GB"/>
        </w:rPr>
        <w:t>in</w:t>
      </w:r>
      <w:r w:rsidR="00792275">
        <w:rPr>
          <w:rFonts w:ascii="Times New Roman" w:hAnsi="Times New Roman" w:cs="Times New Roman"/>
          <w:lang w:val="en-GB"/>
        </w:rPr>
        <w:t xml:space="preserve"> various </w:t>
      </w:r>
      <w:r w:rsidR="005E494B">
        <w:rPr>
          <w:rFonts w:ascii="Times New Roman" w:hAnsi="Times New Roman" w:cs="Times New Roman"/>
          <w:lang w:val="en-GB"/>
        </w:rPr>
        <w:t>environmen</w:t>
      </w:r>
      <w:r w:rsidR="000A0B3A">
        <w:rPr>
          <w:rFonts w:ascii="Times New Roman" w:hAnsi="Times New Roman" w:cs="Times New Roman"/>
          <w:lang w:val="en-GB"/>
        </w:rPr>
        <w:t>t</w:t>
      </w:r>
      <w:r w:rsidR="00547889">
        <w:rPr>
          <w:rFonts w:ascii="Times New Roman" w:hAnsi="Times New Roman" w:cs="Times New Roman"/>
          <w:lang w:val="en-GB"/>
        </w:rPr>
        <w:t>s</w:t>
      </w:r>
      <w:r w:rsidR="000A0B3A">
        <w:rPr>
          <w:rFonts w:ascii="Times New Roman" w:hAnsi="Times New Roman" w:cs="Times New Roman"/>
          <w:lang w:val="en-GB"/>
        </w:rPr>
        <w:t xml:space="preserve"> as well as the influence </w:t>
      </w:r>
      <w:r w:rsidR="003F749C">
        <w:rPr>
          <w:rFonts w:ascii="Times New Roman" w:hAnsi="Times New Roman" w:cs="Times New Roman"/>
          <w:lang w:val="en-GB"/>
        </w:rPr>
        <w:t>factors</w:t>
      </w:r>
      <w:r w:rsidR="00416B0A">
        <w:rPr>
          <w:rFonts w:ascii="Times New Roman" w:hAnsi="Times New Roman" w:cs="Times New Roman"/>
          <w:lang w:val="en-GB"/>
        </w:rPr>
        <w:t xml:space="preserve"> such as </w:t>
      </w:r>
      <w:r w:rsidR="002303F4">
        <w:rPr>
          <w:rFonts w:ascii="Times New Roman" w:hAnsi="Times New Roman" w:cs="Times New Roman"/>
          <w:lang w:val="en-GB"/>
        </w:rPr>
        <w:t>phase related distortion</w:t>
      </w:r>
      <w:r w:rsidR="003F749C">
        <w:rPr>
          <w:rFonts w:ascii="Times New Roman" w:hAnsi="Times New Roman" w:cs="Times New Roman"/>
          <w:lang w:val="en-GB"/>
        </w:rPr>
        <w:t xml:space="preserve">. </w:t>
      </w:r>
      <w:r w:rsidR="00DB5D85" w:rsidRPr="00DB5D85">
        <w:rPr>
          <w:rFonts w:ascii="Times New Roman" w:hAnsi="Times New Roman" w:cs="Times New Roman"/>
          <w:lang w:val="en-GB"/>
        </w:rPr>
        <w:t>Based on the di</w:t>
      </w:r>
      <w:r w:rsidR="00925E50">
        <w:rPr>
          <w:rFonts w:ascii="Times New Roman" w:hAnsi="Times New Roman" w:cs="Times New Roman"/>
          <w:lang w:val="en-GB"/>
        </w:rPr>
        <w:t>scussion, we have the following</w:t>
      </w:r>
      <w:r w:rsidR="00DB5D85" w:rsidRPr="00DB5D85">
        <w:rPr>
          <w:rFonts w:ascii="Times New Roman" w:hAnsi="Times New Roman" w:cs="Times New Roman"/>
          <w:lang w:val="en-GB"/>
        </w:rPr>
        <w:t xml:space="preserve"> observations</w:t>
      </w:r>
      <w:r w:rsidR="00925E50">
        <w:rPr>
          <w:rFonts w:ascii="Times New Roman" w:hAnsi="Times New Roman" w:cs="Times New Roman"/>
          <w:lang w:val="en-GB"/>
        </w:rPr>
        <w:t xml:space="preserve"> </w:t>
      </w:r>
      <w:r w:rsidR="00925E50">
        <w:rPr>
          <w:rFonts w:ascii="Times New Roman" w:hAnsi="Times New Roman" w:cs="Times New Roman" w:hint="eastAsia"/>
          <w:lang w:val="en-GB"/>
        </w:rPr>
        <w:t>a</w:t>
      </w:r>
      <w:r w:rsidR="00925E50">
        <w:rPr>
          <w:rFonts w:ascii="Times New Roman" w:hAnsi="Times New Roman" w:cs="Times New Roman"/>
          <w:lang w:val="en-GB"/>
        </w:rPr>
        <w:t xml:space="preserve">nd </w:t>
      </w:r>
      <w:r w:rsidR="00925E50" w:rsidRPr="00DB5D85">
        <w:rPr>
          <w:rFonts w:ascii="Times New Roman" w:hAnsi="Times New Roman" w:cs="Times New Roman"/>
          <w:lang w:val="en-GB"/>
        </w:rPr>
        <w:t>proposals</w:t>
      </w:r>
      <w:r w:rsidR="00DB5D85" w:rsidRPr="00DB5D85">
        <w:rPr>
          <w:rFonts w:ascii="Times New Roman" w:hAnsi="Times New Roman" w:cs="Times New Roman"/>
          <w:lang w:val="en-GB"/>
        </w:rPr>
        <w:t>.</w:t>
      </w:r>
    </w:p>
    <w:p w:rsidR="00705D1C" w:rsidRPr="00E64913" w:rsidRDefault="00705D1C" w:rsidP="00705D1C">
      <w:pPr>
        <w:rPr>
          <w:rFonts w:ascii="Times New Roman" w:hAnsi="Times New Roman" w:cs="Times New Roman"/>
          <w:b/>
          <w:i/>
          <w:lang w:val="en-GB"/>
        </w:rPr>
      </w:pPr>
      <w:r w:rsidRPr="00E64913">
        <w:rPr>
          <w:rFonts w:ascii="Times New Roman" w:hAnsi="Times New Roman" w:cs="Times New Roman"/>
          <w:b/>
          <w:i/>
          <w:lang w:val="en-GB"/>
        </w:rPr>
        <w:t>Observation</w:t>
      </w:r>
      <w:r>
        <w:rPr>
          <w:rFonts w:ascii="Times New Roman" w:hAnsi="Times New Roman" w:cs="Times New Roman"/>
          <w:b/>
          <w:i/>
          <w:lang w:val="en-GB"/>
        </w:rPr>
        <w:t xml:space="preserve"> 1</w:t>
      </w:r>
      <w:r w:rsidRPr="00E64913">
        <w:rPr>
          <w:rFonts w:ascii="Times New Roman" w:hAnsi="Times New Roman" w:cs="Times New Roman"/>
          <w:b/>
          <w:i/>
          <w:lang w:val="en-GB"/>
        </w:rPr>
        <w:t>: Common challenges facing the phase based measurement methods include reference signal design, receiver phase measurement, discontinuous signal processing, phase error correction, etc.</w:t>
      </w:r>
    </w:p>
    <w:p w:rsidR="00705D1C" w:rsidRPr="00705D1C" w:rsidRDefault="00705D1C" w:rsidP="00607853">
      <w:pPr>
        <w:rPr>
          <w:rFonts w:ascii="Times New Roman" w:hAnsi="Times New Roman" w:cs="Times New Roman"/>
          <w:b/>
          <w:i/>
          <w:lang w:val="en-GB"/>
        </w:rPr>
      </w:pPr>
      <w:r w:rsidRPr="00E64913">
        <w:rPr>
          <w:rFonts w:ascii="Times New Roman" w:hAnsi="Times New Roman" w:cs="Times New Roman"/>
          <w:b/>
          <w:i/>
          <w:lang w:val="en-GB"/>
        </w:rPr>
        <w:t>Observation</w:t>
      </w:r>
      <w:r>
        <w:rPr>
          <w:rFonts w:ascii="Times New Roman" w:hAnsi="Times New Roman" w:cs="Times New Roman"/>
          <w:b/>
          <w:i/>
          <w:lang w:val="en-GB"/>
        </w:rPr>
        <w:t xml:space="preserve"> 2</w:t>
      </w:r>
      <w:r w:rsidRPr="00E64913">
        <w:rPr>
          <w:rFonts w:ascii="Times New Roman" w:hAnsi="Times New Roman" w:cs="Times New Roman"/>
          <w:b/>
          <w:i/>
          <w:lang w:val="en-GB"/>
        </w:rPr>
        <w:t>: The existed DL-PRS or UL SRS-Pos can be the candidate</w:t>
      </w:r>
      <w:r>
        <w:rPr>
          <w:rFonts w:ascii="Times New Roman" w:hAnsi="Times New Roman" w:cs="Times New Roman"/>
          <w:b/>
          <w:i/>
          <w:lang w:val="en-GB"/>
        </w:rPr>
        <w:t>s</w:t>
      </w:r>
      <w:r w:rsidRPr="00E64913">
        <w:rPr>
          <w:rFonts w:ascii="Times New Roman" w:hAnsi="Times New Roman" w:cs="Times New Roman"/>
          <w:b/>
          <w:i/>
          <w:lang w:val="en-GB"/>
        </w:rPr>
        <w:t xml:space="preserve"> for phase based </w:t>
      </w:r>
      <w:r w:rsidR="00610518">
        <w:rPr>
          <w:rFonts w:ascii="Times New Roman" w:hAnsi="Times New Roman" w:cs="Times New Roman"/>
          <w:b/>
          <w:i/>
          <w:lang w:val="en-GB"/>
        </w:rPr>
        <w:t>positioning</w:t>
      </w:r>
      <w:r w:rsidRPr="00E64913">
        <w:rPr>
          <w:rFonts w:ascii="Times New Roman" w:hAnsi="Times New Roman" w:cs="Times New Roman"/>
          <w:b/>
          <w:i/>
          <w:lang w:val="en-GB"/>
        </w:rPr>
        <w:t>, and note that the sinusoidal signal has been used in other techniques such as BLE AOA solution</w:t>
      </w:r>
      <w:r>
        <w:rPr>
          <w:rFonts w:ascii="Times New Roman" w:hAnsi="Times New Roman" w:cs="Times New Roman"/>
          <w:b/>
          <w:i/>
          <w:lang w:val="en-GB"/>
        </w:rPr>
        <w:t xml:space="preserve"> thus can also be considered</w:t>
      </w:r>
      <w:r w:rsidRPr="00E64913">
        <w:rPr>
          <w:rFonts w:ascii="Times New Roman" w:hAnsi="Times New Roman" w:cs="Times New Roman"/>
          <w:b/>
          <w:i/>
          <w:lang w:val="en-GB"/>
        </w:rPr>
        <w:t>.</w:t>
      </w:r>
    </w:p>
    <w:p w:rsidR="00B927EA" w:rsidRPr="00642716" w:rsidRDefault="00CE4B39" w:rsidP="00BD6E4B">
      <w:pPr>
        <w:rPr>
          <w:rFonts w:ascii="Times New Roman" w:hAnsi="Times New Roman" w:cs="Times New Roman"/>
          <w:b/>
          <w:i/>
          <w:lang w:val="en-GB"/>
        </w:rPr>
      </w:pPr>
      <w:r w:rsidRPr="00642716">
        <w:rPr>
          <w:rFonts w:ascii="Times New Roman" w:hAnsi="Times New Roman" w:cs="Times New Roman"/>
          <w:b/>
          <w:i/>
          <w:lang w:val="en-GB"/>
        </w:rPr>
        <w:t xml:space="preserve">Proposal 1: </w:t>
      </w:r>
      <w:r w:rsidR="00B8395E" w:rsidRPr="00642716">
        <w:rPr>
          <w:rFonts w:ascii="Times New Roman" w:hAnsi="Times New Roman" w:cs="Times New Roman"/>
          <w:b/>
          <w:i/>
          <w:lang w:val="en-GB"/>
        </w:rPr>
        <w:t>F</w:t>
      </w:r>
      <w:r w:rsidR="003C5AE9" w:rsidRPr="00642716">
        <w:rPr>
          <w:rFonts w:ascii="Times New Roman" w:hAnsi="Times New Roman" w:cs="Times New Roman"/>
          <w:b/>
          <w:i/>
          <w:lang w:val="en-GB"/>
        </w:rPr>
        <w:t xml:space="preserve">or the </w:t>
      </w:r>
      <w:r w:rsidR="00E11F35" w:rsidRPr="00642716">
        <w:rPr>
          <w:rFonts w:ascii="Times New Roman" w:hAnsi="Times New Roman" w:cs="Times New Roman"/>
          <w:b/>
          <w:i/>
          <w:lang w:val="en-GB"/>
        </w:rPr>
        <w:t xml:space="preserve">reference signal determination of </w:t>
      </w:r>
      <w:r w:rsidR="00DC3C07" w:rsidRPr="00642716">
        <w:rPr>
          <w:rFonts w:ascii="Times New Roman" w:hAnsi="Times New Roman" w:cs="Times New Roman"/>
          <w:b/>
          <w:i/>
          <w:lang w:val="en-GB"/>
        </w:rPr>
        <w:t xml:space="preserve">the </w:t>
      </w:r>
      <w:r w:rsidR="003C5AE9" w:rsidRPr="00642716">
        <w:rPr>
          <w:rFonts w:ascii="Times New Roman" w:hAnsi="Times New Roman" w:cs="Times New Roman"/>
          <w:b/>
          <w:i/>
          <w:lang w:val="en-GB"/>
        </w:rPr>
        <w:t xml:space="preserve">carrier phase based positioning solution, </w:t>
      </w:r>
      <w:r w:rsidR="0089369E" w:rsidRPr="00642716">
        <w:rPr>
          <w:rFonts w:ascii="Times New Roman" w:hAnsi="Times New Roman" w:cs="Times New Roman"/>
          <w:b/>
          <w:i/>
          <w:lang w:val="en-GB"/>
        </w:rPr>
        <w:t>c</w:t>
      </w:r>
      <w:r w:rsidR="00CC7576" w:rsidRPr="00642716">
        <w:rPr>
          <w:rFonts w:ascii="Times New Roman" w:hAnsi="Times New Roman" w:cs="Times New Roman"/>
          <w:b/>
          <w:i/>
          <w:lang w:val="en-GB"/>
        </w:rPr>
        <w:t xml:space="preserve">onsider </w:t>
      </w:r>
      <w:r w:rsidR="00F2546E" w:rsidRPr="00642716">
        <w:rPr>
          <w:rFonts w:ascii="Times New Roman" w:hAnsi="Times New Roman" w:cs="Times New Roman"/>
          <w:b/>
          <w:i/>
          <w:lang w:val="en-GB"/>
        </w:rPr>
        <w:t>reu</w:t>
      </w:r>
      <w:r w:rsidR="00AB4E98" w:rsidRPr="00642716">
        <w:rPr>
          <w:rFonts w:ascii="Times New Roman" w:hAnsi="Times New Roman" w:cs="Times New Roman"/>
          <w:b/>
          <w:i/>
          <w:lang w:val="en-GB"/>
        </w:rPr>
        <w:t>sing</w:t>
      </w:r>
      <w:r w:rsidR="002A16D9" w:rsidRPr="00642716">
        <w:rPr>
          <w:rFonts w:ascii="Times New Roman" w:hAnsi="Times New Roman" w:cs="Times New Roman"/>
          <w:b/>
          <w:i/>
          <w:lang w:val="en-GB"/>
        </w:rPr>
        <w:t xml:space="preserve"> the </w:t>
      </w:r>
      <w:r w:rsidR="002E2F12" w:rsidRPr="00642716">
        <w:rPr>
          <w:rFonts w:ascii="Times New Roman" w:hAnsi="Times New Roman" w:cs="Times New Roman"/>
          <w:b/>
          <w:i/>
          <w:lang w:val="en-GB"/>
        </w:rPr>
        <w:t xml:space="preserve">existed </w:t>
      </w:r>
      <w:r w:rsidR="002A16D9" w:rsidRPr="00642716">
        <w:rPr>
          <w:rFonts w:ascii="Times New Roman" w:hAnsi="Times New Roman" w:cs="Times New Roman"/>
          <w:b/>
          <w:i/>
          <w:lang w:val="en-GB"/>
        </w:rPr>
        <w:t>PRS/SRS</w:t>
      </w:r>
      <w:r w:rsidR="009B4CFC" w:rsidRPr="00642716">
        <w:rPr>
          <w:rFonts w:ascii="Times New Roman" w:hAnsi="Times New Roman" w:cs="Times New Roman"/>
          <w:b/>
          <w:i/>
          <w:lang w:val="en-GB"/>
        </w:rPr>
        <w:t>-Pos</w:t>
      </w:r>
      <w:r w:rsidR="003F258C" w:rsidRPr="00642716">
        <w:rPr>
          <w:rFonts w:ascii="Times New Roman" w:hAnsi="Times New Roman" w:cs="Times New Roman"/>
          <w:b/>
          <w:i/>
          <w:lang w:val="en-GB"/>
        </w:rPr>
        <w:t xml:space="preserve"> or </w:t>
      </w:r>
      <w:r w:rsidR="003A4110" w:rsidRPr="00642716">
        <w:rPr>
          <w:rFonts w:ascii="Times New Roman" w:hAnsi="Times New Roman" w:cs="Times New Roman"/>
          <w:b/>
          <w:i/>
          <w:lang w:val="en-GB"/>
        </w:rPr>
        <w:t>introduc</w:t>
      </w:r>
      <w:r w:rsidR="00AB4E98" w:rsidRPr="00642716">
        <w:rPr>
          <w:rFonts w:ascii="Times New Roman" w:hAnsi="Times New Roman" w:cs="Times New Roman"/>
          <w:b/>
          <w:i/>
          <w:lang w:val="en-GB"/>
        </w:rPr>
        <w:t>ing</w:t>
      </w:r>
      <w:r w:rsidR="003A4110" w:rsidRPr="00642716">
        <w:rPr>
          <w:rFonts w:ascii="Times New Roman" w:hAnsi="Times New Roman" w:cs="Times New Roman"/>
          <w:b/>
          <w:i/>
          <w:lang w:val="en-GB"/>
        </w:rPr>
        <w:t xml:space="preserve"> </w:t>
      </w:r>
      <w:r w:rsidR="00AF42F6" w:rsidRPr="00642716">
        <w:rPr>
          <w:rFonts w:ascii="Times New Roman" w:hAnsi="Times New Roman" w:cs="Times New Roman"/>
          <w:b/>
          <w:i/>
          <w:lang w:val="en-GB"/>
        </w:rPr>
        <w:t xml:space="preserve">the </w:t>
      </w:r>
      <w:r w:rsidR="00021FAD" w:rsidRPr="00642716">
        <w:rPr>
          <w:rFonts w:ascii="Times New Roman" w:hAnsi="Times New Roman" w:cs="Times New Roman"/>
          <w:b/>
          <w:i/>
          <w:lang w:val="en-GB"/>
        </w:rPr>
        <w:t>pure carrier wave of sinusoidal signal</w:t>
      </w:r>
      <w:r w:rsidR="004C36BE" w:rsidRPr="00642716">
        <w:rPr>
          <w:rFonts w:ascii="Times New Roman" w:hAnsi="Times New Roman" w:cs="Times New Roman"/>
          <w:b/>
          <w:i/>
          <w:lang w:val="en-GB"/>
        </w:rPr>
        <w:t>.</w:t>
      </w:r>
    </w:p>
    <w:p w:rsidR="00373623" w:rsidRPr="00607853" w:rsidRDefault="00CE4B39" w:rsidP="00BD6E4B">
      <w:pPr>
        <w:rPr>
          <w:rFonts w:ascii="Times New Roman" w:hAnsi="Times New Roman" w:cs="Times New Roman"/>
          <w:b/>
          <w:i/>
          <w:lang w:val="en-GB"/>
        </w:rPr>
      </w:pPr>
      <w:r w:rsidRPr="00642716">
        <w:rPr>
          <w:rFonts w:ascii="Times New Roman" w:hAnsi="Times New Roman" w:cs="Times New Roman"/>
          <w:b/>
          <w:i/>
          <w:lang w:val="en-GB"/>
        </w:rPr>
        <w:t xml:space="preserve">Proposal 2: </w:t>
      </w:r>
      <w:r w:rsidR="009723EC" w:rsidRPr="00642716">
        <w:rPr>
          <w:rFonts w:ascii="Times New Roman" w:hAnsi="Times New Roman" w:cs="Times New Roman"/>
          <w:b/>
          <w:i/>
          <w:lang w:val="en-GB"/>
        </w:rPr>
        <w:t xml:space="preserve">The </w:t>
      </w:r>
      <w:r w:rsidR="00E20355" w:rsidRPr="00642716">
        <w:rPr>
          <w:rFonts w:ascii="Times New Roman" w:hAnsi="Times New Roman" w:cs="Times New Roman"/>
          <w:b/>
          <w:i/>
          <w:lang w:val="en-GB"/>
        </w:rPr>
        <w:t xml:space="preserve">carrier </w:t>
      </w:r>
      <w:r w:rsidR="009723EC" w:rsidRPr="00642716">
        <w:rPr>
          <w:rFonts w:ascii="Times New Roman" w:hAnsi="Times New Roman" w:cs="Times New Roman"/>
          <w:b/>
          <w:i/>
          <w:lang w:val="en-GB"/>
        </w:rPr>
        <w:t>phase based</w:t>
      </w:r>
      <w:r w:rsidR="00E20355" w:rsidRPr="00642716">
        <w:rPr>
          <w:rFonts w:ascii="Times New Roman" w:hAnsi="Times New Roman" w:cs="Times New Roman"/>
          <w:b/>
          <w:i/>
          <w:lang w:val="en-GB"/>
        </w:rPr>
        <w:t xml:space="preserve"> solution</w:t>
      </w:r>
      <w:r w:rsidR="009723EC" w:rsidRPr="00642716">
        <w:rPr>
          <w:rFonts w:ascii="Times New Roman" w:hAnsi="Times New Roman" w:cs="Times New Roman"/>
          <w:b/>
          <w:i/>
          <w:lang w:val="en-GB"/>
        </w:rPr>
        <w:t xml:space="preserve"> can be combined with other </w:t>
      </w:r>
      <w:r w:rsidR="00E20355" w:rsidRPr="00642716">
        <w:rPr>
          <w:rFonts w:ascii="Times New Roman" w:hAnsi="Times New Roman" w:cs="Times New Roman"/>
          <w:b/>
          <w:i/>
          <w:lang w:val="en-GB"/>
        </w:rPr>
        <w:t>measurements</w:t>
      </w:r>
      <w:r w:rsidR="009723EC" w:rsidRPr="00642716">
        <w:rPr>
          <w:rFonts w:ascii="Times New Roman" w:hAnsi="Times New Roman" w:cs="Times New Roman"/>
          <w:b/>
          <w:i/>
          <w:lang w:val="en-GB"/>
        </w:rPr>
        <w:t xml:space="preserve"> such as </w:t>
      </w:r>
      <w:r w:rsidR="00377823" w:rsidRPr="00642716">
        <w:rPr>
          <w:rFonts w:ascii="Times New Roman" w:hAnsi="Times New Roman" w:cs="Times New Roman"/>
          <w:b/>
          <w:i/>
          <w:lang w:val="en-GB"/>
        </w:rPr>
        <w:t xml:space="preserve">the </w:t>
      </w:r>
      <w:r w:rsidR="00584449" w:rsidRPr="00642716">
        <w:rPr>
          <w:rFonts w:ascii="Times New Roman" w:hAnsi="Times New Roman" w:cs="Times New Roman"/>
          <w:b/>
          <w:i/>
          <w:lang w:val="en-GB"/>
        </w:rPr>
        <w:t>TOA/</w:t>
      </w:r>
      <w:r w:rsidR="009723EC" w:rsidRPr="00642716">
        <w:rPr>
          <w:rFonts w:ascii="Times New Roman" w:hAnsi="Times New Roman" w:cs="Times New Roman"/>
          <w:b/>
          <w:i/>
          <w:lang w:val="en-GB"/>
        </w:rPr>
        <w:t>TDOA to promote the accuracy.</w:t>
      </w:r>
      <w:r w:rsidR="00FE4E7C" w:rsidRPr="00642716">
        <w:rPr>
          <w:rFonts w:ascii="Times New Roman" w:hAnsi="Times New Roman" w:cs="Times New Roman"/>
          <w:b/>
          <w:i/>
          <w:lang w:val="en-GB"/>
        </w:rPr>
        <w:t xml:space="preserve"> </w:t>
      </w:r>
    </w:p>
    <w:p w:rsidR="00CE3339" w:rsidRPr="00CE3339" w:rsidRDefault="00CE3339" w:rsidP="00CE3339">
      <w:pPr>
        <w:keepNext/>
        <w:widowControl/>
        <w:numPr>
          <w:ilvl w:val="0"/>
          <w:numId w:val="2"/>
        </w:numPr>
        <w:autoSpaceDE w:val="0"/>
        <w:autoSpaceDN w:val="0"/>
        <w:adjustRightInd w:val="0"/>
        <w:snapToGrid w:val="0"/>
        <w:spacing w:before="120" w:after="120"/>
        <w:outlineLvl w:val="0"/>
        <w:rPr>
          <w:rFonts w:ascii="Times New Roman" w:eastAsia="宋体" w:hAnsi="Times New Roman" w:cs="Times New Roman"/>
          <w:b/>
          <w:bCs/>
          <w:kern w:val="0"/>
          <w:sz w:val="28"/>
          <w:szCs w:val="28"/>
          <w:lang w:eastAsia="en-US"/>
        </w:rPr>
      </w:pPr>
      <w:r w:rsidRPr="00CE3339">
        <w:rPr>
          <w:rFonts w:ascii="Times New Roman" w:eastAsia="宋体" w:hAnsi="Times New Roman" w:cs="Times New Roman"/>
          <w:b/>
          <w:bCs/>
          <w:kern w:val="0"/>
          <w:sz w:val="28"/>
          <w:szCs w:val="28"/>
          <w:lang w:eastAsia="en-US"/>
        </w:rPr>
        <w:t xml:space="preserve">Reference </w:t>
      </w:r>
    </w:p>
    <w:p w:rsidR="00CE3339" w:rsidRPr="00CE3339" w:rsidRDefault="00CE3339" w:rsidP="00CE3339">
      <w:pPr>
        <w:rPr>
          <w:rFonts w:ascii="Times New Roman" w:hAnsi="Times New Roman" w:cs="Times New Roman"/>
        </w:rPr>
      </w:pPr>
      <w:r w:rsidRPr="00CE3339">
        <w:rPr>
          <w:rFonts w:ascii="Times New Roman" w:hAnsi="Times New Roman" w:cs="Times New Roman" w:hint="eastAsia"/>
        </w:rPr>
        <w:t>[</w:t>
      </w:r>
      <w:r w:rsidRPr="00CE3339">
        <w:rPr>
          <w:rFonts w:ascii="Times New Roman" w:hAnsi="Times New Roman" w:cs="Times New Roman"/>
        </w:rPr>
        <w:t>1] 3GPP RP-213588, “Revised SID on Study on expanded and improved NR positioning”, Intel Corporation, Dec. 6 - 17, 2021.</w:t>
      </w:r>
    </w:p>
    <w:p w:rsidR="00B927EA" w:rsidRPr="00F35986" w:rsidRDefault="00F35986" w:rsidP="00F35986">
      <w:pPr>
        <w:rPr>
          <w:rFonts w:ascii="Times New Roman" w:hAnsi="Times New Roman" w:cs="Times New Roman"/>
        </w:rPr>
      </w:pPr>
      <w:r w:rsidRPr="00461DAC">
        <w:rPr>
          <w:rFonts w:ascii="Times New Roman" w:hAnsi="Times New Roman" w:cs="Times New Roman" w:hint="eastAsia"/>
        </w:rPr>
        <w:t>[</w:t>
      </w:r>
      <w:r w:rsidRPr="00461DAC">
        <w:rPr>
          <w:rFonts w:ascii="Times New Roman" w:hAnsi="Times New Roman" w:cs="Times New Roman"/>
        </w:rPr>
        <w:t xml:space="preserve">2] </w:t>
      </w:r>
      <w:r w:rsidR="00C47A74" w:rsidRPr="00F35986">
        <w:rPr>
          <w:rFonts w:ascii="Times New Roman" w:hAnsi="Times New Roman" w:cs="Times New Roman"/>
        </w:rPr>
        <w:t>Bl</w:t>
      </w:r>
      <w:r w:rsidR="00C47A74">
        <w:rPr>
          <w:rFonts w:ascii="Times New Roman" w:hAnsi="Times New Roman" w:cs="Times New Roman"/>
        </w:rPr>
        <w:t xml:space="preserve">uetooth Special Interest Group, </w:t>
      </w:r>
      <w:r w:rsidRPr="00F35986">
        <w:rPr>
          <w:rFonts w:ascii="Times New Roman" w:hAnsi="Times New Roman" w:cs="Times New Roman" w:hint="eastAsia"/>
        </w:rPr>
        <w:t>“</w:t>
      </w:r>
      <w:r w:rsidRPr="00F35986">
        <w:rPr>
          <w:rFonts w:ascii="Times New Roman" w:hAnsi="Times New Roman" w:cs="Times New Roman"/>
        </w:rPr>
        <w:t>Bluetooth core specification: 5.1,”</w:t>
      </w:r>
      <w:r>
        <w:rPr>
          <w:rFonts w:ascii="Times New Roman" w:hAnsi="Times New Roman" w:cs="Times New Roman" w:hint="eastAsia"/>
        </w:rPr>
        <w:t xml:space="preserve"> </w:t>
      </w:r>
      <w:r w:rsidRPr="00F35986">
        <w:rPr>
          <w:rFonts w:ascii="Times New Roman" w:hAnsi="Times New Roman" w:cs="Times New Roman"/>
        </w:rPr>
        <w:t>Kirkland, WA, USA, Jan. 2019.</w:t>
      </w:r>
    </w:p>
    <w:sectPr w:rsidR="00B927EA" w:rsidRPr="00F35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019" w:rsidRDefault="00E04019" w:rsidP="000F2280">
      <w:r>
        <w:separator/>
      </w:r>
    </w:p>
  </w:endnote>
  <w:endnote w:type="continuationSeparator" w:id="0">
    <w:p w:rsidR="00E04019" w:rsidRDefault="00E04019" w:rsidP="000F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019" w:rsidRDefault="00E04019" w:rsidP="000F2280">
      <w:r>
        <w:separator/>
      </w:r>
    </w:p>
  </w:footnote>
  <w:footnote w:type="continuationSeparator" w:id="0">
    <w:p w:rsidR="00E04019" w:rsidRDefault="00E04019" w:rsidP="000F2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301344"/>
    <w:multiLevelType w:val="hybridMultilevel"/>
    <w:tmpl w:val="76D8B62E"/>
    <w:lvl w:ilvl="0" w:tplc="E6B8C4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E6C448D"/>
    <w:multiLevelType w:val="hybridMultilevel"/>
    <w:tmpl w:val="9CA870B2"/>
    <w:lvl w:ilvl="0" w:tplc="798EA4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5739F4"/>
    <w:multiLevelType w:val="hybridMultilevel"/>
    <w:tmpl w:val="2AD6D03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CE2941"/>
    <w:multiLevelType w:val="hybridMultilevel"/>
    <w:tmpl w:val="70FAAD6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7B0F3196"/>
    <w:multiLevelType w:val="hybridMultilevel"/>
    <w:tmpl w:val="FABA63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7"/>
  </w:num>
  <w:num w:numId="5">
    <w:abstractNumId w:val="6"/>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856"/>
    <w:rsid w:val="000002A7"/>
    <w:rsid w:val="00014E6F"/>
    <w:rsid w:val="00017222"/>
    <w:rsid w:val="000207FA"/>
    <w:rsid w:val="00021FAD"/>
    <w:rsid w:val="00032ED3"/>
    <w:rsid w:val="00041057"/>
    <w:rsid w:val="00044F95"/>
    <w:rsid w:val="00046715"/>
    <w:rsid w:val="00046BA6"/>
    <w:rsid w:val="0005194B"/>
    <w:rsid w:val="00056A89"/>
    <w:rsid w:val="000639DD"/>
    <w:rsid w:val="00070428"/>
    <w:rsid w:val="00074E37"/>
    <w:rsid w:val="00080949"/>
    <w:rsid w:val="000814DD"/>
    <w:rsid w:val="000850A2"/>
    <w:rsid w:val="000927AD"/>
    <w:rsid w:val="00094A31"/>
    <w:rsid w:val="000A0B3A"/>
    <w:rsid w:val="000A5AEA"/>
    <w:rsid w:val="000A772C"/>
    <w:rsid w:val="000B486A"/>
    <w:rsid w:val="000B4CE4"/>
    <w:rsid w:val="000B4E10"/>
    <w:rsid w:val="000C6187"/>
    <w:rsid w:val="000D07C3"/>
    <w:rsid w:val="000D2237"/>
    <w:rsid w:val="000E0E75"/>
    <w:rsid w:val="000E66C0"/>
    <w:rsid w:val="000E78E7"/>
    <w:rsid w:val="000F2280"/>
    <w:rsid w:val="000F3452"/>
    <w:rsid w:val="000F56C7"/>
    <w:rsid w:val="000F6202"/>
    <w:rsid w:val="001308F1"/>
    <w:rsid w:val="00132052"/>
    <w:rsid w:val="00134202"/>
    <w:rsid w:val="00140B44"/>
    <w:rsid w:val="00142562"/>
    <w:rsid w:val="00150F57"/>
    <w:rsid w:val="00163204"/>
    <w:rsid w:val="00163B46"/>
    <w:rsid w:val="00173316"/>
    <w:rsid w:val="00177C09"/>
    <w:rsid w:val="00181864"/>
    <w:rsid w:val="00190979"/>
    <w:rsid w:val="00190D01"/>
    <w:rsid w:val="00192022"/>
    <w:rsid w:val="00193771"/>
    <w:rsid w:val="00193A83"/>
    <w:rsid w:val="00196696"/>
    <w:rsid w:val="001C06C5"/>
    <w:rsid w:val="001C1FCA"/>
    <w:rsid w:val="001C3009"/>
    <w:rsid w:val="001C3DDD"/>
    <w:rsid w:val="001D2655"/>
    <w:rsid w:val="001D482D"/>
    <w:rsid w:val="001D6C17"/>
    <w:rsid w:val="001D7594"/>
    <w:rsid w:val="001E3AFE"/>
    <w:rsid w:val="001F53FD"/>
    <w:rsid w:val="00207B9C"/>
    <w:rsid w:val="002107E5"/>
    <w:rsid w:val="00212140"/>
    <w:rsid w:val="0022081D"/>
    <w:rsid w:val="002226C4"/>
    <w:rsid w:val="00223251"/>
    <w:rsid w:val="002275A1"/>
    <w:rsid w:val="00227CD2"/>
    <w:rsid w:val="002303F4"/>
    <w:rsid w:val="00230723"/>
    <w:rsid w:val="002332A1"/>
    <w:rsid w:val="00242C2D"/>
    <w:rsid w:val="00247378"/>
    <w:rsid w:val="00250C73"/>
    <w:rsid w:val="00251CBA"/>
    <w:rsid w:val="0025392B"/>
    <w:rsid w:val="00255679"/>
    <w:rsid w:val="002568EE"/>
    <w:rsid w:val="0026031F"/>
    <w:rsid w:val="00260617"/>
    <w:rsid w:val="00262DF3"/>
    <w:rsid w:val="0026508F"/>
    <w:rsid w:val="00265580"/>
    <w:rsid w:val="0027045D"/>
    <w:rsid w:val="0029044C"/>
    <w:rsid w:val="002923E2"/>
    <w:rsid w:val="0029279B"/>
    <w:rsid w:val="00297F97"/>
    <w:rsid w:val="002A034E"/>
    <w:rsid w:val="002A16D9"/>
    <w:rsid w:val="002A23C1"/>
    <w:rsid w:val="002B2335"/>
    <w:rsid w:val="002B406F"/>
    <w:rsid w:val="002B4947"/>
    <w:rsid w:val="002B6755"/>
    <w:rsid w:val="002B6775"/>
    <w:rsid w:val="002C038F"/>
    <w:rsid w:val="002D0BA7"/>
    <w:rsid w:val="002D5D83"/>
    <w:rsid w:val="002D6985"/>
    <w:rsid w:val="002E0EA7"/>
    <w:rsid w:val="002E26A4"/>
    <w:rsid w:val="002E2F12"/>
    <w:rsid w:val="002E5BFA"/>
    <w:rsid w:val="002E6588"/>
    <w:rsid w:val="002F0CA1"/>
    <w:rsid w:val="002F31D3"/>
    <w:rsid w:val="00307303"/>
    <w:rsid w:val="00312606"/>
    <w:rsid w:val="00312947"/>
    <w:rsid w:val="0031638A"/>
    <w:rsid w:val="00321D77"/>
    <w:rsid w:val="00325928"/>
    <w:rsid w:val="00326E53"/>
    <w:rsid w:val="0033611D"/>
    <w:rsid w:val="00345F28"/>
    <w:rsid w:val="00347295"/>
    <w:rsid w:val="0036418B"/>
    <w:rsid w:val="003646EE"/>
    <w:rsid w:val="00364850"/>
    <w:rsid w:val="003706ED"/>
    <w:rsid w:val="00372E87"/>
    <w:rsid w:val="00373623"/>
    <w:rsid w:val="003741AC"/>
    <w:rsid w:val="00377823"/>
    <w:rsid w:val="00390874"/>
    <w:rsid w:val="0039126B"/>
    <w:rsid w:val="00395CBF"/>
    <w:rsid w:val="00397F52"/>
    <w:rsid w:val="003A2786"/>
    <w:rsid w:val="003A4110"/>
    <w:rsid w:val="003B0ED9"/>
    <w:rsid w:val="003B3B14"/>
    <w:rsid w:val="003B6E0E"/>
    <w:rsid w:val="003C0347"/>
    <w:rsid w:val="003C2A35"/>
    <w:rsid w:val="003C5AE9"/>
    <w:rsid w:val="003C5F6A"/>
    <w:rsid w:val="003C7A0C"/>
    <w:rsid w:val="003D1158"/>
    <w:rsid w:val="003D7948"/>
    <w:rsid w:val="003E08F9"/>
    <w:rsid w:val="003E1452"/>
    <w:rsid w:val="003E27CA"/>
    <w:rsid w:val="003E6BE9"/>
    <w:rsid w:val="003E75A8"/>
    <w:rsid w:val="003F00E6"/>
    <w:rsid w:val="003F1F9C"/>
    <w:rsid w:val="003F258C"/>
    <w:rsid w:val="003F2A17"/>
    <w:rsid w:val="003F3F5A"/>
    <w:rsid w:val="003F5F7D"/>
    <w:rsid w:val="003F749C"/>
    <w:rsid w:val="004001F2"/>
    <w:rsid w:val="0040146C"/>
    <w:rsid w:val="004063EE"/>
    <w:rsid w:val="00410FE2"/>
    <w:rsid w:val="00413E19"/>
    <w:rsid w:val="00416B0A"/>
    <w:rsid w:val="00416FC6"/>
    <w:rsid w:val="0042011E"/>
    <w:rsid w:val="004278A4"/>
    <w:rsid w:val="00427EAB"/>
    <w:rsid w:val="00431DDD"/>
    <w:rsid w:val="00434B30"/>
    <w:rsid w:val="00437CDB"/>
    <w:rsid w:val="00446FE2"/>
    <w:rsid w:val="0044745E"/>
    <w:rsid w:val="004571BB"/>
    <w:rsid w:val="00461279"/>
    <w:rsid w:val="00461DAC"/>
    <w:rsid w:val="00462E3D"/>
    <w:rsid w:val="0046558C"/>
    <w:rsid w:val="0046753D"/>
    <w:rsid w:val="00480648"/>
    <w:rsid w:val="00480B25"/>
    <w:rsid w:val="00487024"/>
    <w:rsid w:val="00487AF8"/>
    <w:rsid w:val="00494B34"/>
    <w:rsid w:val="004A6586"/>
    <w:rsid w:val="004A7F95"/>
    <w:rsid w:val="004B2D39"/>
    <w:rsid w:val="004C12D8"/>
    <w:rsid w:val="004C36BE"/>
    <w:rsid w:val="004D006A"/>
    <w:rsid w:val="004D3D05"/>
    <w:rsid w:val="004D76E2"/>
    <w:rsid w:val="004E03B0"/>
    <w:rsid w:val="004E0D06"/>
    <w:rsid w:val="004F426C"/>
    <w:rsid w:val="004F7F9D"/>
    <w:rsid w:val="0050041F"/>
    <w:rsid w:val="00501D90"/>
    <w:rsid w:val="00504532"/>
    <w:rsid w:val="00512F5B"/>
    <w:rsid w:val="00514082"/>
    <w:rsid w:val="00514D03"/>
    <w:rsid w:val="00516399"/>
    <w:rsid w:val="00517610"/>
    <w:rsid w:val="00521837"/>
    <w:rsid w:val="005320D5"/>
    <w:rsid w:val="005326A5"/>
    <w:rsid w:val="0053605E"/>
    <w:rsid w:val="00543308"/>
    <w:rsid w:val="00547889"/>
    <w:rsid w:val="00560F56"/>
    <w:rsid w:val="005613D9"/>
    <w:rsid w:val="00563BFE"/>
    <w:rsid w:val="00563EDD"/>
    <w:rsid w:val="00571C57"/>
    <w:rsid w:val="00580804"/>
    <w:rsid w:val="00584449"/>
    <w:rsid w:val="005857B0"/>
    <w:rsid w:val="00586020"/>
    <w:rsid w:val="00591C69"/>
    <w:rsid w:val="005A3397"/>
    <w:rsid w:val="005A7BE5"/>
    <w:rsid w:val="005B0BCE"/>
    <w:rsid w:val="005C5230"/>
    <w:rsid w:val="005C5408"/>
    <w:rsid w:val="005C73DD"/>
    <w:rsid w:val="005C7DB3"/>
    <w:rsid w:val="005D2CD0"/>
    <w:rsid w:val="005D4207"/>
    <w:rsid w:val="005E2AB8"/>
    <w:rsid w:val="005E494B"/>
    <w:rsid w:val="005E5428"/>
    <w:rsid w:val="005F3642"/>
    <w:rsid w:val="005F5ABD"/>
    <w:rsid w:val="005F740B"/>
    <w:rsid w:val="00603E35"/>
    <w:rsid w:val="00607853"/>
    <w:rsid w:val="00610518"/>
    <w:rsid w:val="006203FC"/>
    <w:rsid w:val="00621AA5"/>
    <w:rsid w:val="00622E0F"/>
    <w:rsid w:val="0062324C"/>
    <w:rsid w:val="006238CB"/>
    <w:rsid w:val="0062629C"/>
    <w:rsid w:val="00637C49"/>
    <w:rsid w:val="0064086E"/>
    <w:rsid w:val="006419B1"/>
    <w:rsid w:val="00642716"/>
    <w:rsid w:val="00651A86"/>
    <w:rsid w:val="0065431F"/>
    <w:rsid w:val="00656EC2"/>
    <w:rsid w:val="00657124"/>
    <w:rsid w:val="0065763E"/>
    <w:rsid w:val="00664682"/>
    <w:rsid w:val="00672436"/>
    <w:rsid w:val="006746E0"/>
    <w:rsid w:val="00674E21"/>
    <w:rsid w:val="00677659"/>
    <w:rsid w:val="00683BF0"/>
    <w:rsid w:val="0068527D"/>
    <w:rsid w:val="0069725E"/>
    <w:rsid w:val="00697581"/>
    <w:rsid w:val="006A0AAC"/>
    <w:rsid w:val="006A0C0E"/>
    <w:rsid w:val="006A10F9"/>
    <w:rsid w:val="006A1596"/>
    <w:rsid w:val="006A4722"/>
    <w:rsid w:val="006A6E58"/>
    <w:rsid w:val="006B02D6"/>
    <w:rsid w:val="006B2658"/>
    <w:rsid w:val="006B2998"/>
    <w:rsid w:val="006B771C"/>
    <w:rsid w:val="006C476A"/>
    <w:rsid w:val="006C56F1"/>
    <w:rsid w:val="006C63D4"/>
    <w:rsid w:val="006C784D"/>
    <w:rsid w:val="006D2578"/>
    <w:rsid w:val="006E0392"/>
    <w:rsid w:val="006E376B"/>
    <w:rsid w:val="006E48F6"/>
    <w:rsid w:val="006E668D"/>
    <w:rsid w:val="006F295F"/>
    <w:rsid w:val="006F3BAF"/>
    <w:rsid w:val="006F7CE9"/>
    <w:rsid w:val="00702901"/>
    <w:rsid w:val="00705D1C"/>
    <w:rsid w:val="0071556D"/>
    <w:rsid w:val="0072453B"/>
    <w:rsid w:val="007274CB"/>
    <w:rsid w:val="007352F2"/>
    <w:rsid w:val="00740762"/>
    <w:rsid w:val="00741A40"/>
    <w:rsid w:val="00741AB6"/>
    <w:rsid w:val="00744948"/>
    <w:rsid w:val="00750082"/>
    <w:rsid w:val="0075048B"/>
    <w:rsid w:val="00752C67"/>
    <w:rsid w:val="00753F12"/>
    <w:rsid w:val="00757A23"/>
    <w:rsid w:val="00763F7F"/>
    <w:rsid w:val="00765699"/>
    <w:rsid w:val="0077063C"/>
    <w:rsid w:val="00775CD9"/>
    <w:rsid w:val="00781E6B"/>
    <w:rsid w:val="00782EF0"/>
    <w:rsid w:val="00785FF5"/>
    <w:rsid w:val="007868FB"/>
    <w:rsid w:val="00790B36"/>
    <w:rsid w:val="007917B9"/>
    <w:rsid w:val="00792275"/>
    <w:rsid w:val="00795291"/>
    <w:rsid w:val="007A0591"/>
    <w:rsid w:val="007A4F4C"/>
    <w:rsid w:val="007A5A2E"/>
    <w:rsid w:val="007A74AB"/>
    <w:rsid w:val="007A7926"/>
    <w:rsid w:val="007B18E2"/>
    <w:rsid w:val="007B3DC3"/>
    <w:rsid w:val="007B5DD6"/>
    <w:rsid w:val="007C08E1"/>
    <w:rsid w:val="007C3E33"/>
    <w:rsid w:val="007C7360"/>
    <w:rsid w:val="007D3985"/>
    <w:rsid w:val="007D3DCA"/>
    <w:rsid w:val="007D5327"/>
    <w:rsid w:val="007D6BD3"/>
    <w:rsid w:val="007E2F7A"/>
    <w:rsid w:val="007E3752"/>
    <w:rsid w:val="007E6E52"/>
    <w:rsid w:val="007F4A01"/>
    <w:rsid w:val="007F6CC4"/>
    <w:rsid w:val="00802C8F"/>
    <w:rsid w:val="00803C71"/>
    <w:rsid w:val="00806282"/>
    <w:rsid w:val="00822B36"/>
    <w:rsid w:val="00827BF5"/>
    <w:rsid w:val="00830755"/>
    <w:rsid w:val="008335B6"/>
    <w:rsid w:val="008359DB"/>
    <w:rsid w:val="00863A32"/>
    <w:rsid w:val="00870E43"/>
    <w:rsid w:val="0087438A"/>
    <w:rsid w:val="0089313C"/>
    <w:rsid w:val="0089369E"/>
    <w:rsid w:val="00896E6C"/>
    <w:rsid w:val="008A4FAF"/>
    <w:rsid w:val="008B14B2"/>
    <w:rsid w:val="008B259E"/>
    <w:rsid w:val="008B48B0"/>
    <w:rsid w:val="008C3996"/>
    <w:rsid w:val="008C66F2"/>
    <w:rsid w:val="008D2297"/>
    <w:rsid w:val="008D7FA4"/>
    <w:rsid w:val="008E2D4B"/>
    <w:rsid w:val="008E3877"/>
    <w:rsid w:val="008F4694"/>
    <w:rsid w:val="00901F27"/>
    <w:rsid w:val="0090308E"/>
    <w:rsid w:val="009077A6"/>
    <w:rsid w:val="00913FE2"/>
    <w:rsid w:val="0091647A"/>
    <w:rsid w:val="009175BE"/>
    <w:rsid w:val="00923634"/>
    <w:rsid w:val="009239E2"/>
    <w:rsid w:val="00924932"/>
    <w:rsid w:val="00925E50"/>
    <w:rsid w:val="00927FA0"/>
    <w:rsid w:val="00932DE8"/>
    <w:rsid w:val="00936EA7"/>
    <w:rsid w:val="00940410"/>
    <w:rsid w:val="00941208"/>
    <w:rsid w:val="0094601B"/>
    <w:rsid w:val="00953DCA"/>
    <w:rsid w:val="009643B4"/>
    <w:rsid w:val="009723EC"/>
    <w:rsid w:val="00977925"/>
    <w:rsid w:val="009830C8"/>
    <w:rsid w:val="00986E34"/>
    <w:rsid w:val="00987B63"/>
    <w:rsid w:val="00993E92"/>
    <w:rsid w:val="00995FBB"/>
    <w:rsid w:val="009A00ED"/>
    <w:rsid w:val="009A6BD5"/>
    <w:rsid w:val="009B018F"/>
    <w:rsid w:val="009B168B"/>
    <w:rsid w:val="009B4CFC"/>
    <w:rsid w:val="009C15BA"/>
    <w:rsid w:val="009C4FB9"/>
    <w:rsid w:val="009D7212"/>
    <w:rsid w:val="009E21A3"/>
    <w:rsid w:val="009E63E0"/>
    <w:rsid w:val="009F13D2"/>
    <w:rsid w:val="009F4ABE"/>
    <w:rsid w:val="00A011B8"/>
    <w:rsid w:val="00A0744D"/>
    <w:rsid w:val="00A207A0"/>
    <w:rsid w:val="00A20CBC"/>
    <w:rsid w:val="00A25DE5"/>
    <w:rsid w:val="00A266A6"/>
    <w:rsid w:val="00A33CB2"/>
    <w:rsid w:val="00A34E7E"/>
    <w:rsid w:val="00A35EFF"/>
    <w:rsid w:val="00A43EFB"/>
    <w:rsid w:val="00A47F18"/>
    <w:rsid w:val="00A47F9B"/>
    <w:rsid w:val="00A53365"/>
    <w:rsid w:val="00A534FD"/>
    <w:rsid w:val="00A53F09"/>
    <w:rsid w:val="00A54AB9"/>
    <w:rsid w:val="00A62093"/>
    <w:rsid w:val="00A63C20"/>
    <w:rsid w:val="00A6423B"/>
    <w:rsid w:val="00A711D6"/>
    <w:rsid w:val="00A739E0"/>
    <w:rsid w:val="00A74B8A"/>
    <w:rsid w:val="00A83217"/>
    <w:rsid w:val="00A87553"/>
    <w:rsid w:val="00A948DE"/>
    <w:rsid w:val="00A95957"/>
    <w:rsid w:val="00A96283"/>
    <w:rsid w:val="00AA0272"/>
    <w:rsid w:val="00AA4D7E"/>
    <w:rsid w:val="00AB0524"/>
    <w:rsid w:val="00AB155B"/>
    <w:rsid w:val="00AB4E98"/>
    <w:rsid w:val="00AB549B"/>
    <w:rsid w:val="00AB751F"/>
    <w:rsid w:val="00AC1B08"/>
    <w:rsid w:val="00AC1CEC"/>
    <w:rsid w:val="00AC4251"/>
    <w:rsid w:val="00AD08C7"/>
    <w:rsid w:val="00AD15E3"/>
    <w:rsid w:val="00AD2F18"/>
    <w:rsid w:val="00AD4527"/>
    <w:rsid w:val="00AE060B"/>
    <w:rsid w:val="00AE0E0E"/>
    <w:rsid w:val="00AF18CC"/>
    <w:rsid w:val="00AF42F6"/>
    <w:rsid w:val="00AF4CBE"/>
    <w:rsid w:val="00AF787E"/>
    <w:rsid w:val="00AF7933"/>
    <w:rsid w:val="00B042DA"/>
    <w:rsid w:val="00B05980"/>
    <w:rsid w:val="00B069F5"/>
    <w:rsid w:val="00B07C78"/>
    <w:rsid w:val="00B179C1"/>
    <w:rsid w:val="00B2066B"/>
    <w:rsid w:val="00B24E1B"/>
    <w:rsid w:val="00B253F3"/>
    <w:rsid w:val="00B2639A"/>
    <w:rsid w:val="00B323A6"/>
    <w:rsid w:val="00B36213"/>
    <w:rsid w:val="00B424F0"/>
    <w:rsid w:val="00B43720"/>
    <w:rsid w:val="00B501CB"/>
    <w:rsid w:val="00B62FE5"/>
    <w:rsid w:val="00B70BE0"/>
    <w:rsid w:val="00B72E5E"/>
    <w:rsid w:val="00B73236"/>
    <w:rsid w:val="00B75DBE"/>
    <w:rsid w:val="00B80E90"/>
    <w:rsid w:val="00B8395E"/>
    <w:rsid w:val="00B90D2B"/>
    <w:rsid w:val="00B92221"/>
    <w:rsid w:val="00B927EA"/>
    <w:rsid w:val="00B92D7A"/>
    <w:rsid w:val="00B94CBD"/>
    <w:rsid w:val="00B9719A"/>
    <w:rsid w:val="00BA5A6A"/>
    <w:rsid w:val="00BB1C46"/>
    <w:rsid w:val="00BB5E95"/>
    <w:rsid w:val="00BB6486"/>
    <w:rsid w:val="00BC24FB"/>
    <w:rsid w:val="00BC2B6F"/>
    <w:rsid w:val="00BC3F22"/>
    <w:rsid w:val="00BD0CA8"/>
    <w:rsid w:val="00BD2C05"/>
    <w:rsid w:val="00BD6E4B"/>
    <w:rsid w:val="00BE05A8"/>
    <w:rsid w:val="00BE4448"/>
    <w:rsid w:val="00BF6C75"/>
    <w:rsid w:val="00C0139C"/>
    <w:rsid w:val="00C02923"/>
    <w:rsid w:val="00C07A8E"/>
    <w:rsid w:val="00C1086C"/>
    <w:rsid w:val="00C1127C"/>
    <w:rsid w:val="00C11AAB"/>
    <w:rsid w:val="00C12620"/>
    <w:rsid w:val="00C12FB0"/>
    <w:rsid w:val="00C1382D"/>
    <w:rsid w:val="00C3615A"/>
    <w:rsid w:val="00C47A74"/>
    <w:rsid w:val="00C524AA"/>
    <w:rsid w:val="00C5550E"/>
    <w:rsid w:val="00C55E93"/>
    <w:rsid w:val="00C6544A"/>
    <w:rsid w:val="00C6560A"/>
    <w:rsid w:val="00C65E72"/>
    <w:rsid w:val="00C715CF"/>
    <w:rsid w:val="00C72F6B"/>
    <w:rsid w:val="00C73D36"/>
    <w:rsid w:val="00C80E75"/>
    <w:rsid w:val="00C83AD1"/>
    <w:rsid w:val="00C84D74"/>
    <w:rsid w:val="00C87FF0"/>
    <w:rsid w:val="00C90747"/>
    <w:rsid w:val="00CA1DE3"/>
    <w:rsid w:val="00CB02F2"/>
    <w:rsid w:val="00CB3374"/>
    <w:rsid w:val="00CC0D7C"/>
    <w:rsid w:val="00CC7576"/>
    <w:rsid w:val="00CD4E7A"/>
    <w:rsid w:val="00CD4F66"/>
    <w:rsid w:val="00CE1937"/>
    <w:rsid w:val="00CE3339"/>
    <w:rsid w:val="00CE4B39"/>
    <w:rsid w:val="00CE6E13"/>
    <w:rsid w:val="00CF2856"/>
    <w:rsid w:val="00CF7FEA"/>
    <w:rsid w:val="00D06618"/>
    <w:rsid w:val="00D167A1"/>
    <w:rsid w:val="00D16AE1"/>
    <w:rsid w:val="00D17963"/>
    <w:rsid w:val="00D313CE"/>
    <w:rsid w:val="00D320D7"/>
    <w:rsid w:val="00D33EC0"/>
    <w:rsid w:val="00D35F33"/>
    <w:rsid w:val="00D4242B"/>
    <w:rsid w:val="00D452B3"/>
    <w:rsid w:val="00D52FE3"/>
    <w:rsid w:val="00D538F2"/>
    <w:rsid w:val="00D53CEB"/>
    <w:rsid w:val="00D54890"/>
    <w:rsid w:val="00D6236E"/>
    <w:rsid w:val="00D65130"/>
    <w:rsid w:val="00D85E2E"/>
    <w:rsid w:val="00D85E60"/>
    <w:rsid w:val="00D8642B"/>
    <w:rsid w:val="00D905C1"/>
    <w:rsid w:val="00D924F4"/>
    <w:rsid w:val="00D95237"/>
    <w:rsid w:val="00DA3AE8"/>
    <w:rsid w:val="00DB215D"/>
    <w:rsid w:val="00DB53CC"/>
    <w:rsid w:val="00DB5D85"/>
    <w:rsid w:val="00DC3C07"/>
    <w:rsid w:val="00DD0121"/>
    <w:rsid w:val="00DF6AE9"/>
    <w:rsid w:val="00DF74CF"/>
    <w:rsid w:val="00E01326"/>
    <w:rsid w:val="00E04019"/>
    <w:rsid w:val="00E05F59"/>
    <w:rsid w:val="00E11687"/>
    <w:rsid w:val="00E11F35"/>
    <w:rsid w:val="00E127B4"/>
    <w:rsid w:val="00E129E2"/>
    <w:rsid w:val="00E1761E"/>
    <w:rsid w:val="00E20355"/>
    <w:rsid w:val="00E35003"/>
    <w:rsid w:val="00E35076"/>
    <w:rsid w:val="00E3532B"/>
    <w:rsid w:val="00E35F05"/>
    <w:rsid w:val="00E45684"/>
    <w:rsid w:val="00E577F9"/>
    <w:rsid w:val="00E61691"/>
    <w:rsid w:val="00E64913"/>
    <w:rsid w:val="00E678BC"/>
    <w:rsid w:val="00E733B8"/>
    <w:rsid w:val="00E76267"/>
    <w:rsid w:val="00E76DBF"/>
    <w:rsid w:val="00E76E9C"/>
    <w:rsid w:val="00E835E8"/>
    <w:rsid w:val="00E845E6"/>
    <w:rsid w:val="00E937EC"/>
    <w:rsid w:val="00EA3135"/>
    <w:rsid w:val="00EA3C93"/>
    <w:rsid w:val="00EA400A"/>
    <w:rsid w:val="00EA518A"/>
    <w:rsid w:val="00EB5C5F"/>
    <w:rsid w:val="00EC5803"/>
    <w:rsid w:val="00ED5EC2"/>
    <w:rsid w:val="00EE2B5E"/>
    <w:rsid w:val="00EE430C"/>
    <w:rsid w:val="00EE4D85"/>
    <w:rsid w:val="00EE699E"/>
    <w:rsid w:val="00EF4ABD"/>
    <w:rsid w:val="00F03A26"/>
    <w:rsid w:val="00F04F26"/>
    <w:rsid w:val="00F05636"/>
    <w:rsid w:val="00F06A6D"/>
    <w:rsid w:val="00F06F39"/>
    <w:rsid w:val="00F0758D"/>
    <w:rsid w:val="00F11DED"/>
    <w:rsid w:val="00F235D1"/>
    <w:rsid w:val="00F2546E"/>
    <w:rsid w:val="00F25A32"/>
    <w:rsid w:val="00F26D16"/>
    <w:rsid w:val="00F27881"/>
    <w:rsid w:val="00F34F3E"/>
    <w:rsid w:val="00F35986"/>
    <w:rsid w:val="00F3710B"/>
    <w:rsid w:val="00F445E5"/>
    <w:rsid w:val="00F451EE"/>
    <w:rsid w:val="00F5067E"/>
    <w:rsid w:val="00F50D36"/>
    <w:rsid w:val="00F53BA1"/>
    <w:rsid w:val="00F55FBF"/>
    <w:rsid w:val="00F64B72"/>
    <w:rsid w:val="00F743C6"/>
    <w:rsid w:val="00F80111"/>
    <w:rsid w:val="00F811B8"/>
    <w:rsid w:val="00F92CEB"/>
    <w:rsid w:val="00F9349B"/>
    <w:rsid w:val="00F9492B"/>
    <w:rsid w:val="00F9761A"/>
    <w:rsid w:val="00FB338D"/>
    <w:rsid w:val="00FB3A65"/>
    <w:rsid w:val="00FB5745"/>
    <w:rsid w:val="00FC0EA2"/>
    <w:rsid w:val="00FD091B"/>
    <w:rsid w:val="00FD6A34"/>
    <w:rsid w:val="00FE0943"/>
    <w:rsid w:val="00FE1FEF"/>
    <w:rsid w:val="00FE2B1D"/>
    <w:rsid w:val="00FE4E7C"/>
    <w:rsid w:val="00FE69EF"/>
    <w:rsid w:val="00FF4935"/>
    <w:rsid w:val="00FF7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5A828"/>
  <w15:chartTrackingRefBased/>
  <w15:docId w15:val="{9381E0D5-ADAD-498B-8CB2-41238B22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A47F18"/>
    <w:pPr>
      <w:numPr>
        <w:numId w:val="1"/>
      </w:numPr>
      <w:spacing w:before="360" w:after="60"/>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A47F18"/>
    <w:pPr>
      <w:keepNext/>
      <w:numPr>
        <w:ilvl w:val="1"/>
        <w:numId w:val="1"/>
      </w:numPr>
      <w:spacing w:before="240" w:after="60"/>
      <w:ind w:left="578" w:hanging="578"/>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47F18"/>
    <w:pPr>
      <w:keepNext/>
      <w:widowControl/>
      <w:numPr>
        <w:ilvl w:val="2"/>
        <w:numId w:val="1"/>
      </w:numPr>
      <w:spacing w:before="240" w:after="60"/>
      <w:jc w:val="left"/>
      <w:outlineLvl w:val="2"/>
    </w:pPr>
    <w:rPr>
      <w:rFonts w:ascii="Arial" w:eastAsia="Batang" w:hAnsi="Arial" w:cs="Times New Roman"/>
      <w:b/>
      <w:bCs/>
      <w:kern w:val="0"/>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rsid w:val="00A47F18"/>
    <w:pPr>
      <w:numPr>
        <w:ilvl w:val="3"/>
      </w:numPr>
      <w:outlineLvl w:val="3"/>
    </w:pPr>
    <w:rPr>
      <w:i/>
    </w:rPr>
  </w:style>
  <w:style w:type="paragraph" w:styleId="5">
    <w:name w:val="heading 5"/>
    <w:basedOn w:val="4"/>
    <w:next w:val="a"/>
    <w:link w:val="50"/>
    <w:qFormat/>
    <w:rsid w:val="00A47F18"/>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qFormat/>
    <w:rsid w:val="00A47F18"/>
    <w:pPr>
      <w:widowControl/>
      <w:numPr>
        <w:ilvl w:val="5"/>
        <w:numId w:val="1"/>
      </w:numPr>
      <w:spacing w:before="240" w:after="60"/>
      <w:jc w:val="left"/>
      <w:outlineLvl w:val="5"/>
    </w:pPr>
    <w:rPr>
      <w:rFonts w:ascii="Times New Roman" w:eastAsia="Batang" w:hAnsi="Times New Roman" w:cs="Times New Roman"/>
      <w:b/>
      <w:bCs/>
      <w:i/>
      <w:kern w:val="0"/>
      <w:sz w:val="20"/>
      <w:lang w:val="en-GB" w:eastAsia="x-none"/>
    </w:rPr>
  </w:style>
  <w:style w:type="paragraph" w:styleId="7">
    <w:name w:val="heading 7"/>
    <w:basedOn w:val="a"/>
    <w:next w:val="a"/>
    <w:link w:val="70"/>
    <w:qFormat/>
    <w:rsid w:val="00A47F18"/>
    <w:pPr>
      <w:widowControl/>
      <w:numPr>
        <w:ilvl w:val="6"/>
        <w:numId w:val="1"/>
      </w:numPr>
      <w:spacing w:before="240" w:after="60"/>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qFormat/>
    <w:rsid w:val="00A47F18"/>
    <w:pPr>
      <w:widowControl/>
      <w:numPr>
        <w:ilvl w:val="7"/>
        <w:numId w:val="1"/>
      </w:numPr>
      <w:spacing w:before="240" w:after="60"/>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qFormat/>
    <w:rsid w:val="00A47F18"/>
    <w:pPr>
      <w:widowControl/>
      <w:numPr>
        <w:ilvl w:val="8"/>
        <w:numId w:val="1"/>
      </w:numPr>
      <w:spacing w:before="240" w:after="60"/>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228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F2280"/>
    <w:rPr>
      <w:sz w:val="18"/>
      <w:szCs w:val="18"/>
    </w:rPr>
  </w:style>
  <w:style w:type="paragraph" w:styleId="a5">
    <w:name w:val="footer"/>
    <w:basedOn w:val="a"/>
    <w:link w:val="a6"/>
    <w:uiPriority w:val="99"/>
    <w:unhideWhenUsed/>
    <w:rsid w:val="000F2280"/>
    <w:pPr>
      <w:tabs>
        <w:tab w:val="center" w:pos="4153"/>
        <w:tab w:val="right" w:pos="8306"/>
      </w:tabs>
      <w:snapToGrid w:val="0"/>
      <w:jc w:val="left"/>
    </w:pPr>
    <w:rPr>
      <w:sz w:val="18"/>
      <w:szCs w:val="18"/>
    </w:rPr>
  </w:style>
  <w:style w:type="character" w:customStyle="1" w:styleId="a6">
    <w:name w:val="页脚 字符"/>
    <w:basedOn w:val="a0"/>
    <w:link w:val="a5"/>
    <w:uiPriority w:val="99"/>
    <w:rsid w:val="000F2280"/>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A47F18"/>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47F18"/>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A47F18"/>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47F18"/>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A47F18"/>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A47F18"/>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A47F18"/>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A47F18"/>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A47F18"/>
    <w:rPr>
      <w:rFonts w:ascii="Arial" w:eastAsia="Batang" w:hAnsi="Arial" w:cs="Times New Roman"/>
      <w:kern w:val="0"/>
      <w:sz w:val="22"/>
      <w:lang w:val="en-GB" w:eastAsia="x-none"/>
    </w:rPr>
  </w:style>
  <w:style w:type="table" w:styleId="a7">
    <w:name w:val="Table Grid"/>
    <w:basedOn w:val="a1"/>
    <w:uiPriority w:val="39"/>
    <w:rsid w:val="006E4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132052"/>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132052"/>
    <w:rPr>
      <w:rFonts w:ascii="Times New Roman" w:eastAsia="宋体" w:hAnsi="Times New Roman" w:cs="Times New Roman"/>
      <w:kern w:val="0"/>
      <w:sz w:val="22"/>
      <w:szCs w:val="20"/>
    </w:rPr>
  </w:style>
  <w:style w:type="paragraph" w:styleId="a8">
    <w:name w:val="List Paragraph"/>
    <w:basedOn w:val="a"/>
    <w:uiPriority w:val="34"/>
    <w:qFormat/>
    <w:rsid w:val="00132052"/>
    <w:pPr>
      <w:ind w:firstLineChars="200" w:firstLine="420"/>
    </w:pPr>
  </w:style>
  <w:style w:type="character" w:styleId="a9">
    <w:name w:val="Placeholder Text"/>
    <w:basedOn w:val="a0"/>
    <w:uiPriority w:val="99"/>
    <w:semiHidden/>
    <w:rsid w:val="00B069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894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609</TotalTime>
  <Pages>5</Pages>
  <Words>1562</Words>
  <Characters>8905</Characters>
  <Application>Microsoft Office Word</Application>
  <DocSecurity>0</DocSecurity>
  <Lines>74</Lines>
  <Paragraphs>20</Paragraphs>
  <ScaleCrop>false</ScaleCrop>
  <Company>HP Inc.</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637</cp:revision>
  <dcterms:created xsi:type="dcterms:W3CDTF">2022-04-12T06:29:00Z</dcterms:created>
  <dcterms:modified xsi:type="dcterms:W3CDTF">2022-04-29T03:16:00Z</dcterms:modified>
</cp:coreProperties>
</file>