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5275" w:rsidRDefault="00BB6A1B">
      <w:pPr>
        <w:pStyle w:val="CRCoverPage"/>
        <w:tabs>
          <w:tab w:val="right" w:pos="9639"/>
        </w:tabs>
        <w:spacing w:after="0"/>
        <w:rPr>
          <w:rFonts w:eastAsiaTheme="minorEastAsia"/>
          <w:b/>
          <w:lang w:eastAsia="zh-CN"/>
        </w:rPr>
      </w:pPr>
      <w:r>
        <w:rPr>
          <w:b/>
        </w:rPr>
        <w:t>3GPP TSG RAN WG1 #10</w:t>
      </w:r>
      <w:r>
        <w:rPr>
          <w:rFonts w:eastAsiaTheme="minorEastAsia" w:hint="eastAsia"/>
          <w:b/>
          <w:lang w:eastAsia="zh-CN"/>
        </w:rPr>
        <w:t>9</w:t>
      </w:r>
      <w:r>
        <w:rPr>
          <w:b/>
        </w:rPr>
        <w:t>-e</w:t>
      </w:r>
      <w:r>
        <w:rPr>
          <w:rFonts w:eastAsiaTheme="minorEastAsia" w:hint="eastAsia"/>
          <w:b/>
          <w:lang w:eastAsia="zh-CN"/>
        </w:rPr>
        <w:t xml:space="preserve">                                                                                  </w:t>
      </w:r>
      <w:r>
        <w:rPr>
          <w:b/>
        </w:rPr>
        <w:t>R1-2</w:t>
      </w:r>
      <w:r>
        <w:rPr>
          <w:rFonts w:eastAsiaTheme="minorEastAsia" w:hint="eastAsia"/>
          <w:b/>
          <w:lang w:eastAsia="zh-CN"/>
        </w:rPr>
        <w:t>203466</w:t>
      </w:r>
    </w:p>
    <w:p w:rsidR="00425275" w:rsidRDefault="00BB6A1B">
      <w:pPr>
        <w:pStyle w:val="CRCoverPage"/>
        <w:tabs>
          <w:tab w:val="right" w:pos="9639"/>
        </w:tabs>
        <w:spacing w:after="0"/>
        <w:rPr>
          <w:rFonts w:eastAsiaTheme="minorEastAsia"/>
          <w:b/>
          <w:lang w:eastAsia="zh-CN"/>
        </w:rPr>
      </w:pPr>
      <w:proofErr w:type="gramStart"/>
      <w:r>
        <w:rPr>
          <w:b/>
        </w:rPr>
        <w:t>e-Meeting</w:t>
      </w:r>
      <w:proofErr w:type="gramEnd"/>
      <w:r>
        <w:rPr>
          <w:b/>
        </w:rPr>
        <w:t xml:space="preserve">, </w:t>
      </w:r>
      <w:r>
        <w:rPr>
          <w:rFonts w:eastAsiaTheme="minorEastAsia" w:hint="eastAsia"/>
          <w:b/>
          <w:lang w:eastAsia="zh-CN"/>
        </w:rPr>
        <w:t>May</w:t>
      </w:r>
      <w:r>
        <w:rPr>
          <w:b/>
        </w:rPr>
        <w:t xml:space="preserve"> </w:t>
      </w:r>
      <w:r>
        <w:rPr>
          <w:rFonts w:eastAsiaTheme="minorEastAsia" w:hint="eastAsia"/>
          <w:b/>
          <w:lang w:eastAsia="zh-CN"/>
        </w:rPr>
        <w:t>9</w:t>
      </w:r>
      <w:r>
        <w:rPr>
          <w:b/>
          <w:vertAlign w:val="superscript"/>
        </w:rPr>
        <w:t>th</w:t>
      </w:r>
      <w:r>
        <w:rPr>
          <w:b/>
        </w:rPr>
        <w:t xml:space="preserve"> – </w:t>
      </w:r>
      <w:r>
        <w:rPr>
          <w:rFonts w:eastAsiaTheme="minorEastAsia" w:hint="eastAsia"/>
          <w:b/>
          <w:lang w:eastAsia="zh-CN"/>
        </w:rPr>
        <w:t>20</w:t>
      </w:r>
      <w:r>
        <w:rPr>
          <w:b/>
          <w:vertAlign w:val="superscript"/>
        </w:rPr>
        <w:t>th</w:t>
      </w:r>
      <w:r>
        <w:rPr>
          <w:b/>
        </w:rPr>
        <w:t>, 202</w:t>
      </w:r>
      <w:r>
        <w:rPr>
          <w:rFonts w:eastAsiaTheme="minorEastAsia" w:hint="eastAsia"/>
          <w:b/>
          <w:lang w:eastAsia="zh-CN"/>
        </w:rPr>
        <w:t>2</w:t>
      </w:r>
    </w:p>
    <w:p w:rsidR="00425275" w:rsidRDefault="00425275">
      <w:pPr>
        <w:pStyle w:val="aa"/>
        <w:tabs>
          <w:tab w:val="left" w:pos="1800"/>
        </w:tabs>
        <w:ind w:left="1800" w:hanging="1800"/>
        <w:rPr>
          <w:rFonts w:eastAsia="宋体"/>
          <w:lang w:eastAsia="zh-CN"/>
        </w:rPr>
      </w:pPr>
    </w:p>
    <w:p w:rsidR="00425275" w:rsidRPr="000D39FE" w:rsidRDefault="00BB6A1B">
      <w:pPr>
        <w:pStyle w:val="aa"/>
        <w:tabs>
          <w:tab w:val="clear" w:pos="4536"/>
        </w:tabs>
        <w:ind w:left="1800" w:hanging="1800"/>
        <w:rPr>
          <w:rFonts w:eastAsiaTheme="minorEastAsia"/>
          <w:lang w:eastAsia="zh-CN"/>
        </w:rPr>
      </w:pPr>
      <w:r>
        <w:t>Source:</w:t>
      </w:r>
      <w:r>
        <w:tab/>
        <w:t>CATT</w:t>
      </w:r>
      <w:r w:rsidR="004109BE">
        <w:rPr>
          <w:rFonts w:eastAsiaTheme="minorEastAsia" w:hint="eastAsia"/>
          <w:lang w:eastAsia="zh-CN"/>
        </w:rPr>
        <w:t>, GOHIGH</w:t>
      </w:r>
    </w:p>
    <w:p w:rsidR="00425275" w:rsidRDefault="00BB6A1B">
      <w:pPr>
        <w:pStyle w:val="aa"/>
        <w:tabs>
          <w:tab w:val="clear" w:pos="4536"/>
          <w:tab w:val="left" w:pos="1800"/>
        </w:tabs>
        <w:rPr>
          <w:rFonts w:eastAsiaTheme="minorEastAsia"/>
          <w:lang w:eastAsia="zh-CN"/>
        </w:rPr>
      </w:pPr>
      <w:r>
        <w:t>Title:</w:t>
      </w:r>
      <w:bookmarkStart w:id="0" w:name="Title"/>
      <w:bookmarkEnd w:id="0"/>
      <w:r>
        <w:tab/>
      </w:r>
      <w:r>
        <w:rPr>
          <w:rFonts w:eastAsiaTheme="minorEastAsia" w:hint="eastAsia"/>
          <w:lang w:eastAsia="zh-CN"/>
        </w:rPr>
        <w:t xml:space="preserve">Evaluation methodology and </w:t>
      </w:r>
      <w:r>
        <w:rPr>
          <w:rFonts w:eastAsiaTheme="minorEastAsia"/>
          <w:lang w:eastAsia="zh-CN"/>
        </w:rPr>
        <w:t>performance</w:t>
      </w:r>
      <w:r>
        <w:rPr>
          <w:rFonts w:eastAsiaTheme="minorEastAsia" w:hint="eastAsia"/>
          <w:lang w:eastAsia="zh-CN"/>
        </w:rPr>
        <w:t xml:space="preserve"> evaluation for SL positioning</w:t>
      </w:r>
    </w:p>
    <w:p w:rsidR="00425275" w:rsidRDefault="00BB6A1B">
      <w:pPr>
        <w:pStyle w:val="aa"/>
        <w:tabs>
          <w:tab w:val="left" w:pos="1800"/>
        </w:tabs>
        <w:rPr>
          <w:rFonts w:eastAsia="宋体"/>
          <w:lang w:eastAsia="zh-CN"/>
        </w:rPr>
      </w:pPr>
      <w:r>
        <w:t>Agenda Item:</w:t>
      </w:r>
      <w:bookmarkStart w:id="1" w:name="Source"/>
      <w:bookmarkEnd w:id="1"/>
      <w:r>
        <w:tab/>
      </w:r>
      <w:r>
        <w:rPr>
          <w:rFonts w:eastAsiaTheme="minorEastAsia" w:hint="eastAsia"/>
          <w:lang w:eastAsia="zh-CN"/>
        </w:rPr>
        <w:t>9</w:t>
      </w:r>
      <w:r>
        <w:t>.</w:t>
      </w:r>
      <w:r>
        <w:rPr>
          <w:rFonts w:eastAsiaTheme="minorEastAsia" w:hint="eastAsia"/>
          <w:lang w:eastAsia="zh-CN"/>
        </w:rPr>
        <w:t>5</w:t>
      </w:r>
      <w:r>
        <w:t>.</w:t>
      </w:r>
      <w:r>
        <w:rPr>
          <w:rFonts w:eastAsia="宋体" w:hint="eastAsia"/>
          <w:lang w:eastAsia="zh-CN"/>
        </w:rPr>
        <w:t>1.2</w:t>
      </w:r>
    </w:p>
    <w:p w:rsidR="00425275" w:rsidRDefault="00BB6A1B">
      <w:pPr>
        <w:pStyle w:val="aa"/>
        <w:tabs>
          <w:tab w:val="left" w:pos="1800"/>
        </w:tabs>
      </w:pPr>
      <w:r>
        <w:t>Document for:</w:t>
      </w:r>
      <w:r>
        <w:tab/>
      </w:r>
      <w:bookmarkStart w:id="2" w:name="DocumentFor"/>
      <w:bookmarkEnd w:id="2"/>
      <w:r>
        <w:t>Discussion and Decision</w:t>
      </w:r>
    </w:p>
    <w:p w:rsidR="00425275" w:rsidRDefault="00425275">
      <w:pPr>
        <w:pBdr>
          <w:bottom w:val="single" w:sz="4" w:space="1" w:color="auto"/>
        </w:pBdr>
        <w:tabs>
          <w:tab w:val="left" w:pos="2552"/>
        </w:tabs>
      </w:pPr>
    </w:p>
    <w:p w:rsidR="00425275" w:rsidRDefault="00BB6A1B">
      <w:pPr>
        <w:pStyle w:val="1"/>
        <w:rPr>
          <w:rFonts w:eastAsia="宋体"/>
          <w:lang w:eastAsia="zh-CN"/>
        </w:rPr>
      </w:pPr>
      <w:r>
        <w:t>Introduction</w:t>
      </w:r>
    </w:p>
    <w:p w:rsidR="00425275" w:rsidRDefault="00BB6A1B">
      <w:pPr>
        <w:pStyle w:val="a0"/>
        <w:rPr>
          <w:rFonts w:eastAsia="宋体"/>
          <w:lang w:eastAsia="zh-CN"/>
        </w:rPr>
      </w:pPr>
      <w:r>
        <w:rPr>
          <w:rFonts w:eastAsia="宋体" w:hint="eastAsia"/>
          <w:lang w:eastAsia="zh-CN"/>
        </w:rPr>
        <w:t xml:space="preserve">In RAN#94-e </w:t>
      </w:r>
      <w:r>
        <w:rPr>
          <w:rFonts w:eastAsia="宋体"/>
          <w:lang w:eastAsia="zh-CN"/>
        </w:rPr>
        <w:t>meeting</w:t>
      </w:r>
      <w:r>
        <w:rPr>
          <w:rFonts w:eastAsia="宋体" w:hint="eastAsia"/>
          <w:lang w:eastAsia="zh-CN"/>
        </w:rPr>
        <w:t>, the following objective on sidelink positioning was achieved [1]:</w:t>
      </w:r>
    </w:p>
    <w:p w:rsidR="00425275" w:rsidRDefault="00425275">
      <w:pPr>
        <w:pStyle w:val="a0"/>
        <w:rPr>
          <w:rFonts w:eastAsia="宋体"/>
          <w:lang w:eastAsia="zh-CN"/>
        </w:rPr>
      </w:pPr>
    </w:p>
    <w:tbl>
      <w:tblPr>
        <w:tblStyle w:val="af0"/>
        <w:tblW w:w="0" w:type="auto"/>
        <w:tblLook w:val="04A0" w:firstRow="1" w:lastRow="0" w:firstColumn="1" w:lastColumn="0" w:noHBand="0" w:noVBand="1"/>
      </w:tblPr>
      <w:tblGrid>
        <w:gridCol w:w="9530"/>
      </w:tblGrid>
      <w:tr w:rsidR="00425275">
        <w:tc>
          <w:tcPr>
            <w:tcW w:w="9530" w:type="dxa"/>
          </w:tcPr>
          <w:p w:rsidR="00425275" w:rsidRDefault="00BB6A1B">
            <w:pPr>
              <w:numPr>
                <w:ilvl w:val="0"/>
                <w:numId w:val="4"/>
              </w:numPr>
              <w:overflowPunct w:val="0"/>
              <w:autoSpaceDE w:val="0"/>
              <w:autoSpaceDN w:val="0"/>
              <w:adjustRightInd w:val="0"/>
              <w:textAlignment w:val="baseline"/>
              <w:rPr>
                <w:bCs/>
              </w:rPr>
            </w:pPr>
            <w:r>
              <w:rPr>
                <w:bCs/>
              </w:rPr>
              <w:t xml:space="preserve">Study solutions for sidelink positioning considering the following: [RAN1, RAN2] </w:t>
            </w:r>
          </w:p>
          <w:p w:rsidR="00425275" w:rsidRDefault="00BB6A1B">
            <w:pPr>
              <w:numPr>
                <w:ilvl w:val="0"/>
                <w:numId w:val="4"/>
              </w:numPr>
              <w:overflowPunct w:val="0"/>
              <w:autoSpaceDE w:val="0"/>
              <w:autoSpaceDN w:val="0"/>
              <w:adjustRightInd w:val="0"/>
              <w:ind w:left="1080"/>
              <w:textAlignment w:val="baseline"/>
              <w:rPr>
                <w:bCs/>
              </w:rPr>
            </w:pPr>
            <w:r>
              <w:rPr>
                <w:bCs/>
              </w:rPr>
              <w:t xml:space="preserve">Scenario/requirements </w:t>
            </w:r>
          </w:p>
          <w:p w:rsidR="00425275" w:rsidRDefault="00BB6A1B">
            <w:pPr>
              <w:numPr>
                <w:ilvl w:val="1"/>
                <w:numId w:val="4"/>
              </w:numPr>
              <w:overflowPunct w:val="0"/>
              <w:autoSpaceDE w:val="0"/>
              <w:autoSpaceDN w:val="0"/>
              <w:adjustRightInd w:val="0"/>
              <w:textAlignment w:val="baseline"/>
              <w:rPr>
                <w:bCs/>
              </w:rPr>
            </w:pPr>
            <w:r>
              <w:rPr>
                <w:bCs/>
              </w:rPr>
              <w:t>Coverage scenarios to cover: in-coverage, partial-coverage and out-of-coverage</w:t>
            </w:r>
          </w:p>
          <w:p w:rsidR="00425275" w:rsidRDefault="00BB6A1B">
            <w:pPr>
              <w:numPr>
                <w:ilvl w:val="1"/>
                <w:numId w:val="4"/>
              </w:numPr>
              <w:overflowPunct w:val="0"/>
              <w:autoSpaceDE w:val="0"/>
              <w:autoSpaceDN w:val="0"/>
              <w:adjustRightInd w:val="0"/>
              <w:textAlignment w:val="baseline"/>
              <w:rPr>
                <w:bCs/>
              </w:rPr>
            </w:pPr>
            <w:r>
              <w:rPr>
                <w:bCs/>
              </w:rPr>
              <w:t>Requirements: Based on requirements identified in TR38.845 and TS22.261 and TS22.104</w:t>
            </w:r>
          </w:p>
          <w:p w:rsidR="00425275" w:rsidRDefault="00BB6A1B">
            <w:pPr>
              <w:numPr>
                <w:ilvl w:val="1"/>
                <w:numId w:val="4"/>
              </w:numPr>
              <w:overflowPunct w:val="0"/>
              <w:autoSpaceDE w:val="0"/>
              <w:autoSpaceDN w:val="0"/>
              <w:adjustRightInd w:val="0"/>
              <w:textAlignment w:val="baseline"/>
              <w:rPr>
                <w:bCs/>
              </w:rPr>
            </w:pPr>
            <w:r>
              <w:rPr>
                <w:bCs/>
              </w:rPr>
              <w:t>Use cases: V2X (TR38.845), public safety (TR38.845), commercial (TS22.261), IIOT (TS22.104)</w:t>
            </w:r>
          </w:p>
          <w:p w:rsidR="00425275" w:rsidRDefault="00BB6A1B">
            <w:pPr>
              <w:numPr>
                <w:ilvl w:val="1"/>
                <w:numId w:val="4"/>
              </w:numPr>
              <w:overflowPunct w:val="0"/>
              <w:autoSpaceDE w:val="0"/>
              <w:autoSpaceDN w:val="0"/>
              <w:adjustRightInd w:val="0"/>
              <w:textAlignment w:val="baseline"/>
              <w:rPr>
                <w:bCs/>
              </w:rPr>
            </w:pPr>
            <w:r>
              <w:rPr>
                <w:bCs/>
              </w:rPr>
              <w:t>Spectrum: ITS, licensed</w:t>
            </w:r>
          </w:p>
          <w:p w:rsidR="00425275" w:rsidRDefault="00BB6A1B">
            <w:pPr>
              <w:numPr>
                <w:ilvl w:val="0"/>
                <w:numId w:val="4"/>
              </w:numPr>
              <w:overflowPunct w:val="0"/>
              <w:autoSpaceDE w:val="0"/>
              <w:autoSpaceDN w:val="0"/>
              <w:adjustRightInd w:val="0"/>
              <w:ind w:left="1080"/>
              <w:textAlignment w:val="baseline"/>
              <w:rPr>
                <w:bCs/>
              </w:rPr>
            </w:pPr>
            <w:r>
              <w:rPr>
                <w:bCs/>
              </w:rPr>
              <w:t>Identify specific target performance requirements to be considered for the evaluation based on existing 3GPP work and inputs from industry forums [RAN1]</w:t>
            </w:r>
          </w:p>
          <w:p w:rsidR="00425275" w:rsidRDefault="00BB6A1B">
            <w:pPr>
              <w:numPr>
                <w:ilvl w:val="0"/>
                <w:numId w:val="4"/>
              </w:numPr>
              <w:overflowPunct w:val="0"/>
              <w:autoSpaceDE w:val="0"/>
              <w:autoSpaceDN w:val="0"/>
              <w:adjustRightInd w:val="0"/>
              <w:ind w:left="1080"/>
              <w:textAlignment w:val="baseline"/>
              <w:rPr>
                <w:bCs/>
              </w:rPr>
            </w:pPr>
            <w:r>
              <w:rPr>
                <w:bCs/>
              </w:rPr>
              <w:t xml:space="preserve">Define evaluation methodology with which to evaluate SL positioning for the uses cases and coverage scenarios, reusing existing methodologies from sidelink communication and from positioning as much as possible [RAN1]. </w:t>
            </w:r>
          </w:p>
          <w:p w:rsidR="00425275" w:rsidRDefault="00BB6A1B">
            <w:pPr>
              <w:numPr>
                <w:ilvl w:val="0"/>
                <w:numId w:val="4"/>
              </w:numPr>
              <w:overflowPunct w:val="0"/>
              <w:autoSpaceDE w:val="0"/>
              <w:autoSpaceDN w:val="0"/>
              <w:adjustRightInd w:val="0"/>
              <w:ind w:left="1080"/>
              <w:textAlignment w:val="baseline"/>
              <w:rPr>
                <w:bCs/>
              </w:rPr>
            </w:pPr>
            <w:r>
              <w:rPr>
                <w:bCs/>
              </w:rPr>
              <w:t>Study and evaluate performance and feasibility of potential solutions for SL positioning, considering relative positioning, ranging and absolute positioning: [RAN1, RAN2]</w:t>
            </w:r>
          </w:p>
          <w:p w:rsidR="00425275" w:rsidRDefault="00BB6A1B">
            <w:pPr>
              <w:numPr>
                <w:ilvl w:val="1"/>
                <w:numId w:val="4"/>
              </w:numPr>
              <w:overflowPunct w:val="0"/>
              <w:autoSpaceDE w:val="0"/>
              <w:autoSpaceDN w:val="0"/>
              <w:adjustRightInd w:val="0"/>
              <w:textAlignment w:val="baseline"/>
              <w:rPr>
                <w:bCs/>
              </w:rPr>
            </w:pPr>
            <w:r>
              <w:rPr>
                <w:bCs/>
              </w:rPr>
              <w:t>Evaluate bandwidth requirement needed to meet the identified accuracy requirements [RAN1]</w:t>
            </w:r>
          </w:p>
          <w:p w:rsidR="00425275" w:rsidRDefault="00BB6A1B">
            <w:pPr>
              <w:numPr>
                <w:ilvl w:val="1"/>
                <w:numId w:val="4"/>
              </w:numPr>
              <w:overflowPunct w:val="0"/>
              <w:autoSpaceDE w:val="0"/>
              <w:autoSpaceDN w:val="0"/>
              <w:adjustRightInd w:val="0"/>
              <w:textAlignment w:val="baseline"/>
              <w:rPr>
                <w:bCs/>
              </w:rPr>
            </w:pPr>
            <w:r>
              <w:rPr>
                <w:bCs/>
              </w:rPr>
              <w:t xml:space="preserve">Study of positioning methods (e.g. TDOA, RTT, AOA/D, </w:t>
            </w:r>
            <w:proofErr w:type="spellStart"/>
            <w:r>
              <w:rPr>
                <w:bCs/>
              </w:rPr>
              <w:t>etc</w:t>
            </w:r>
            <w:proofErr w:type="spellEnd"/>
            <w:r>
              <w:rPr>
                <w:bCs/>
              </w:rPr>
              <w:t>) including combination of SL positioning measurements with other RAT dependent positioning measurements (e.g. Uu based measurements) [RAN1]</w:t>
            </w:r>
          </w:p>
          <w:p w:rsidR="00425275" w:rsidRDefault="00BB6A1B">
            <w:pPr>
              <w:numPr>
                <w:ilvl w:val="1"/>
                <w:numId w:val="4"/>
              </w:numPr>
              <w:overflowPunct w:val="0"/>
              <w:autoSpaceDE w:val="0"/>
              <w:autoSpaceDN w:val="0"/>
              <w:adjustRightInd w:val="0"/>
              <w:textAlignment w:val="baseline"/>
              <w:rPr>
                <w:bCs/>
              </w:rPr>
            </w:pPr>
            <w:r>
              <w:rPr>
                <w:bCs/>
              </w:rPr>
              <w:t xml:space="preserve">Study of sidelink reference signals for positioning purposes from physical layer perspective, including signal design, resource allocation, measurements, associated procedures, </w:t>
            </w:r>
            <w:proofErr w:type="spellStart"/>
            <w:r>
              <w:rPr>
                <w:bCs/>
              </w:rPr>
              <w:t>etc</w:t>
            </w:r>
            <w:proofErr w:type="spellEnd"/>
            <w:r>
              <w:rPr>
                <w:bCs/>
              </w:rPr>
              <w:t xml:space="preserve">, reusing existing reference signals, procedures, </w:t>
            </w:r>
            <w:proofErr w:type="spellStart"/>
            <w:r>
              <w:rPr>
                <w:bCs/>
              </w:rPr>
              <w:t>etc</w:t>
            </w:r>
            <w:proofErr w:type="spellEnd"/>
            <w:r>
              <w:rPr>
                <w:bCs/>
              </w:rPr>
              <w:t xml:space="preserve"> from </w:t>
            </w:r>
            <w:proofErr w:type="spellStart"/>
            <w:r>
              <w:rPr>
                <w:bCs/>
              </w:rPr>
              <w:t>sidelink</w:t>
            </w:r>
            <w:proofErr w:type="spellEnd"/>
            <w:r>
              <w:rPr>
                <w:bCs/>
              </w:rPr>
              <w:t xml:space="preserve"> communication and from positioning as much as possible [RAN1]</w:t>
            </w:r>
          </w:p>
          <w:p w:rsidR="00425275" w:rsidRDefault="00BB6A1B">
            <w:pPr>
              <w:numPr>
                <w:ilvl w:val="1"/>
                <w:numId w:val="4"/>
              </w:numPr>
              <w:overflowPunct w:val="0"/>
              <w:autoSpaceDE w:val="0"/>
              <w:autoSpaceDN w:val="0"/>
              <w:adjustRightInd w:val="0"/>
              <w:textAlignment w:val="baseline"/>
              <w:rPr>
                <w:bCs/>
              </w:rPr>
            </w:pPr>
            <w:r>
              <w:rPr>
                <w:bCs/>
              </w:rPr>
              <w:t xml:space="preserve">Study of positioning architecture and </w:t>
            </w:r>
            <w:proofErr w:type="spellStart"/>
            <w:r>
              <w:rPr>
                <w:bCs/>
              </w:rPr>
              <w:t>signalling</w:t>
            </w:r>
            <w:proofErr w:type="spellEnd"/>
            <w:r>
              <w:rPr>
                <w:bCs/>
              </w:rPr>
              <w:t xml:space="preserve"> procedures (e.g. configuration, measurement reporting, </w:t>
            </w:r>
            <w:proofErr w:type="spellStart"/>
            <w:r>
              <w:rPr>
                <w:bCs/>
              </w:rPr>
              <w:t>etc</w:t>
            </w:r>
            <w:proofErr w:type="spellEnd"/>
            <w:r>
              <w:rPr>
                <w:bCs/>
              </w:rPr>
              <w:t xml:space="preserve">) to enable </w:t>
            </w:r>
            <w:proofErr w:type="spellStart"/>
            <w:r>
              <w:rPr>
                <w:bCs/>
              </w:rPr>
              <w:t>sidelink</w:t>
            </w:r>
            <w:proofErr w:type="spellEnd"/>
            <w:r>
              <w:rPr>
                <w:bCs/>
              </w:rPr>
              <w:t xml:space="preserve"> positioning covering both UE based and network based positioning [RAN2, including coordination and alignment with RAN3 and SA2 as required]</w:t>
            </w:r>
          </w:p>
          <w:p w:rsidR="00425275" w:rsidRDefault="00BB6A1B">
            <w:pPr>
              <w:ind w:left="1080"/>
              <w:rPr>
                <w:rFonts w:eastAsiaTheme="minorEastAsia"/>
                <w:bCs/>
                <w:lang w:eastAsia="zh-CN"/>
              </w:rPr>
            </w:pPr>
            <w:r>
              <w:rPr>
                <w:bCs/>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tc>
      </w:tr>
    </w:tbl>
    <w:p w:rsidR="00425275" w:rsidRDefault="00425275">
      <w:pPr>
        <w:pStyle w:val="a0"/>
        <w:rPr>
          <w:rFonts w:eastAsia="宋体"/>
          <w:lang w:eastAsia="zh-CN"/>
        </w:rPr>
      </w:pPr>
    </w:p>
    <w:p w:rsidR="00425275" w:rsidRDefault="00BB6A1B">
      <w:pPr>
        <w:pStyle w:val="a0"/>
        <w:rPr>
          <w:rFonts w:eastAsia="宋体"/>
          <w:lang w:eastAsia="zh-CN"/>
        </w:rPr>
      </w:pPr>
      <w:r>
        <w:rPr>
          <w:rFonts w:eastAsia="宋体" w:hint="eastAsia"/>
          <w:lang w:eastAsia="zh-CN"/>
        </w:rPr>
        <w:t xml:space="preserve">In this contribution, we </w:t>
      </w:r>
      <w:r>
        <w:rPr>
          <w:rFonts w:eastAsia="宋体"/>
          <w:lang w:eastAsia="zh-CN"/>
        </w:rPr>
        <w:t>discu</w:t>
      </w:r>
      <w:r>
        <w:rPr>
          <w:rFonts w:eastAsia="宋体" w:hint="eastAsia"/>
          <w:lang w:eastAsia="zh-CN"/>
        </w:rPr>
        <w:t>ss the evaluation methodology for SL positioning and provide the simulation results on both absolute positioning and relative positioning.</w:t>
      </w:r>
    </w:p>
    <w:p w:rsidR="00425275" w:rsidRDefault="00BB6A1B">
      <w:pPr>
        <w:pStyle w:val="1"/>
        <w:rPr>
          <w:rFonts w:eastAsia="宋体"/>
          <w:lang w:eastAsia="zh-CN"/>
        </w:rPr>
      </w:pPr>
      <w:r>
        <w:rPr>
          <w:rFonts w:eastAsia="宋体" w:hint="eastAsia"/>
          <w:lang w:eastAsia="zh-CN"/>
        </w:rPr>
        <w:t>Evaluation methodology for SL positioning</w:t>
      </w:r>
    </w:p>
    <w:p w:rsidR="00425275" w:rsidRDefault="00BB6A1B">
      <w:pPr>
        <w:pStyle w:val="2"/>
        <w:tabs>
          <w:tab w:val="clear" w:pos="3447"/>
        </w:tabs>
        <w:spacing w:before="240" w:after="120"/>
        <w:ind w:left="578" w:hanging="578"/>
        <w:rPr>
          <w:rFonts w:eastAsia="宋体"/>
          <w:lang w:eastAsia="zh-CN"/>
        </w:rPr>
      </w:pPr>
      <w:r>
        <w:rPr>
          <w:rFonts w:eastAsia="宋体" w:hint="eastAsia"/>
          <w:lang w:eastAsia="zh-CN"/>
        </w:rPr>
        <w:t>Evaluation scenarios and assumption</w:t>
      </w:r>
    </w:p>
    <w:p w:rsidR="00425275" w:rsidRDefault="00BB6A1B">
      <w:pPr>
        <w:pStyle w:val="a0"/>
        <w:rPr>
          <w:rFonts w:eastAsia="宋体"/>
          <w:lang w:eastAsia="zh-CN"/>
        </w:rPr>
      </w:pPr>
      <w:r>
        <w:rPr>
          <w:rFonts w:eastAsia="宋体" w:hint="eastAsia"/>
          <w:lang w:eastAsia="zh-CN"/>
        </w:rPr>
        <w:t xml:space="preserve">Sidelink positioning requirements have been discussed in our companied contribution [2], where V2X, public safety, commercial and IIoT scenarios would be supported. From the evaluation point of view, considering a more general </w:t>
      </w:r>
      <w:r>
        <w:rPr>
          <w:rFonts w:eastAsia="宋体"/>
          <w:lang w:eastAsia="zh-CN"/>
        </w:rPr>
        <w:t>use</w:t>
      </w:r>
      <w:r>
        <w:rPr>
          <w:rFonts w:eastAsia="宋体" w:hint="eastAsia"/>
          <w:lang w:eastAsia="zh-CN"/>
        </w:rPr>
        <w:t xml:space="preserve"> case and the study workload in the SID stage, we prefer to only focus on V2X </w:t>
      </w:r>
      <w:r w:rsidR="0046408D">
        <w:rPr>
          <w:rFonts w:eastAsia="宋体" w:hint="eastAsia"/>
          <w:lang w:eastAsia="zh-CN"/>
        </w:rPr>
        <w:t xml:space="preserve">use cases and </w:t>
      </w:r>
      <w:proofErr w:type="spellStart"/>
      <w:r w:rsidR="0046408D">
        <w:rPr>
          <w:rFonts w:eastAsia="宋体" w:hint="eastAsia"/>
          <w:lang w:eastAsia="zh-CN"/>
        </w:rPr>
        <w:t>IIoT</w:t>
      </w:r>
      <w:proofErr w:type="spellEnd"/>
      <w:r w:rsidR="0046408D">
        <w:rPr>
          <w:rFonts w:eastAsia="宋体" w:hint="eastAsia"/>
          <w:lang w:eastAsia="zh-CN"/>
        </w:rPr>
        <w:t xml:space="preserve"> use cases</w:t>
      </w:r>
      <w:r>
        <w:rPr>
          <w:rFonts w:eastAsia="宋体" w:hint="eastAsia"/>
          <w:lang w:eastAsia="zh-CN"/>
        </w:rPr>
        <w:t>.</w:t>
      </w:r>
    </w:p>
    <w:p w:rsidR="00425275" w:rsidRDefault="00FE31F7">
      <w:pPr>
        <w:pStyle w:val="a0"/>
        <w:rPr>
          <w:rFonts w:eastAsia="宋体"/>
          <w:b/>
          <w:i/>
          <w:szCs w:val="20"/>
          <w:lang w:eastAsia="zh-CN"/>
        </w:rPr>
      </w:pPr>
      <w:r>
        <w:rPr>
          <w:rFonts w:eastAsia="宋体"/>
          <w:b/>
          <w:i/>
          <w:szCs w:val="20"/>
          <w:lang w:val="sv-SE" w:eastAsia="zh-CN"/>
        </w:rPr>
        <w:t>Proposal</w:t>
      </w:r>
      <w:r>
        <w:rPr>
          <w:rFonts w:eastAsia="宋体" w:hint="eastAsia"/>
          <w:b/>
          <w:i/>
          <w:szCs w:val="20"/>
          <w:lang w:val="sv-SE" w:eastAsia="zh-CN"/>
        </w:rPr>
        <w:t xml:space="preserve"> </w:t>
      </w:r>
      <w:r w:rsidR="00BB6A1B">
        <w:rPr>
          <w:rFonts w:eastAsia="宋体"/>
          <w:b/>
          <w:i/>
          <w:szCs w:val="20"/>
          <w:lang w:val="sv-SE" w:eastAsia="zh-CN"/>
        </w:rPr>
        <w:t xml:space="preserve">1: </w:t>
      </w:r>
      <w:r w:rsidR="00BB6A1B">
        <w:rPr>
          <w:rFonts w:eastAsia="宋体" w:hint="eastAsia"/>
          <w:b/>
          <w:i/>
          <w:szCs w:val="20"/>
          <w:lang w:val="sv-SE" w:eastAsia="zh-CN"/>
        </w:rPr>
        <w:t>For SL positioning, evaluation is preferred to be only focused on V2X</w:t>
      </w:r>
      <w:r w:rsidR="0046408D">
        <w:rPr>
          <w:rFonts w:eastAsia="宋体" w:hint="eastAsia"/>
          <w:b/>
          <w:i/>
          <w:szCs w:val="20"/>
          <w:lang w:val="sv-SE" w:eastAsia="zh-CN"/>
        </w:rPr>
        <w:t xml:space="preserve"> use cases and I</w:t>
      </w:r>
      <w:r w:rsidR="0046408D">
        <w:rPr>
          <w:rFonts w:eastAsia="宋体"/>
          <w:b/>
          <w:i/>
          <w:szCs w:val="20"/>
          <w:lang w:val="sv-SE" w:eastAsia="zh-CN"/>
        </w:rPr>
        <w:t>i</w:t>
      </w:r>
      <w:r w:rsidR="0046408D">
        <w:rPr>
          <w:rFonts w:eastAsia="宋体" w:hint="eastAsia"/>
          <w:b/>
          <w:i/>
          <w:szCs w:val="20"/>
          <w:lang w:val="sv-SE" w:eastAsia="zh-CN"/>
        </w:rPr>
        <w:t>oT use cases</w:t>
      </w:r>
      <w:r w:rsidR="00BB6A1B">
        <w:rPr>
          <w:rFonts w:eastAsia="宋体" w:hint="eastAsia"/>
          <w:b/>
          <w:i/>
          <w:szCs w:val="20"/>
          <w:lang w:val="sv-SE" w:eastAsia="zh-CN"/>
        </w:rPr>
        <w:t xml:space="preserve"> </w:t>
      </w:r>
      <w:r w:rsidR="00BB6A1B">
        <w:rPr>
          <w:rFonts w:eastAsia="宋体"/>
          <w:b/>
          <w:i/>
          <w:szCs w:val="20"/>
          <w:lang w:val="sv-SE" w:eastAsia="zh-CN"/>
        </w:rPr>
        <w:t>.</w:t>
      </w:r>
    </w:p>
    <w:p w:rsidR="00425275" w:rsidRDefault="00425275">
      <w:pPr>
        <w:pStyle w:val="a0"/>
        <w:rPr>
          <w:rFonts w:eastAsia="宋体"/>
          <w:lang w:eastAsia="zh-CN"/>
        </w:rPr>
      </w:pPr>
    </w:p>
    <w:p w:rsidR="00425275" w:rsidRDefault="00BB6A1B">
      <w:pPr>
        <w:pStyle w:val="a0"/>
        <w:rPr>
          <w:rFonts w:eastAsia="宋体"/>
          <w:b/>
          <w:i/>
          <w:szCs w:val="20"/>
          <w:lang w:val="sv-SE" w:eastAsia="zh-CN"/>
        </w:rPr>
      </w:pPr>
      <w:r>
        <w:rPr>
          <w:rFonts w:eastAsia="宋体" w:hint="eastAsia"/>
          <w:lang w:eastAsia="zh-CN"/>
        </w:rPr>
        <w:t xml:space="preserve">According to the </w:t>
      </w:r>
      <w:r>
        <w:t xml:space="preserve">evaluation methodology of </w:t>
      </w:r>
      <w:r>
        <w:rPr>
          <w:rFonts w:eastAsiaTheme="minorEastAsia" w:hint="eastAsia"/>
          <w:lang w:eastAsia="zh-CN"/>
        </w:rPr>
        <w:t>V2X</w:t>
      </w:r>
      <w:r>
        <w:t xml:space="preserve"> for LTE and NR</w:t>
      </w:r>
      <w:r>
        <w:rPr>
          <w:rFonts w:eastAsiaTheme="minorEastAsia" w:hint="eastAsia"/>
          <w:lang w:eastAsia="zh-CN"/>
        </w:rPr>
        <w:t xml:space="preserve"> [3]</w:t>
      </w:r>
      <w:r>
        <w:rPr>
          <w:rFonts w:eastAsia="宋体" w:hint="eastAsia"/>
          <w:lang w:eastAsia="zh-CN"/>
        </w:rPr>
        <w:t xml:space="preserve">, two evaluation scenarios, i.e. urban grid and highway, are defined. Basically, these two scenarios could both be evaluated in Rel-18. However, </w:t>
      </w:r>
      <w:r>
        <w:rPr>
          <w:rFonts w:eastAsia="宋体"/>
          <w:lang w:eastAsia="zh-CN"/>
        </w:rPr>
        <w:t>different</w:t>
      </w:r>
      <w:r>
        <w:rPr>
          <w:rFonts w:eastAsia="宋体" w:hint="eastAsia"/>
          <w:lang w:eastAsia="zh-CN"/>
        </w:rPr>
        <w:t xml:space="preserve"> to SL communication, SL positioning performance depends on LOS probability. According to T</w:t>
      </w:r>
      <w:r w:rsidR="003E42A1">
        <w:rPr>
          <w:rFonts w:eastAsia="宋体" w:hint="eastAsia"/>
          <w:lang w:eastAsia="zh-CN"/>
        </w:rPr>
        <w:t>R</w:t>
      </w:r>
      <w:r>
        <w:rPr>
          <w:rFonts w:eastAsia="宋体" w:hint="eastAsia"/>
          <w:lang w:eastAsia="zh-CN"/>
        </w:rPr>
        <w:t xml:space="preserve"> 37.885 [4], for highway </w:t>
      </w:r>
      <w:r>
        <w:rPr>
          <w:rFonts w:eastAsia="宋体" w:hint="eastAsia"/>
          <w:lang w:eastAsia="zh-CN"/>
        </w:rPr>
        <w:lastRenderedPageBreak/>
        <w:t xml:space="preserve">scenario, there is pure LOS in V2B link, and there is no </w:t>
      </w:r>
      <w:r>
        <w:rPr>
          <w:lang w:eastAsia="ko-KR"/>
        </w:rPr>
        <w:t>LOS path blocked by buildings</w:t>
      </w:r>
      <w:r>
        <w:rPr>
          <w:rFonts w:eastAsiaTheme="minorEastAsia" w:hint="eastAsia"/>
          <w:lang w:eastAsia="zh-CN"/>
        </w:rPr>
        <w:t xml:space="preserve"> (NLOS) in V2V link. Therefore, compared with urban grid scenario, highway could be used as a start point for the evaluation.</w:t>
      </w:r>
    </w:p>
    <w:p w:rsidR="00425275" w:rsidRDefault="00FE31F7">
      <w:pPr>
        <w:pStyle w:val="a0"/>
        <w:rPr>
          <w:rFonts w:eastAsia="宋体"/>
          <w:b/>
          <w:i/>
          <w:szCs w:val="20"/>
          <w:lang w:eastAsia="zh-CN"/>
        </w:rPr>
      </w:pPr>
      <w:r>
        <w:rPr>
          <w:rFonts w:eastAsia="宋体"/>
          <w:b/>
          <w:i/>
          <w:szCs w:val="20"/>
          <w:lang w:val="sv-SE" w:eastAsia="zh-CN"/>
        </w:rPr>
        <w:t>Proposal</w:t>
      </w:r>
      <w:r>
        <w:rPr>
          <w:rFonts w:eastAsia="宋体" w:hint="eastAsia"/>
          <w:b/>
          <w:i/>
          <w:szCs w:val="20"/>
          <w:lang w:val="sv-SE" w:eastAsia="zh-CN"/>
        </w:rPr>
        <w:t xml:space="preserve"> </w:t>
      </w:r>
      <w:r w:rsidR="00BB6A1B">
        <w:rPr>
          <w:rFonts w:eastAsia="宋体" w:hint="eastAsia"/>
          <w:b/>
          <w:i/>
          <w:szCs w:val="20"/>
          <w:lang w:val="sv-SE" w:eastAsia="zh-CN"/>
        </w:rPr>
        <w:t>2</w:t>
      </w:r>
      <w:r w:rsidR="00BB6A1B">
        <w:rPr>
          <w:rFonts w:eastAsia="宋体"/>
          <w:b/>
          <w:i/>
          <w:szCs w:val="20"/>
          <w:lang w:val="sv-SE" w:eastAsia="zh-CN"/>
        </w:rPr>
        <w:t xml:space="preserve">: </w:t>
      </w:r>
      <w:r w:rsidR="00BB6A1B">
        <w:rPr>
          <w:rFonts w:eastAsia="宋体" w:hint="eastAsia"/>
          <w:b/>
          <w:i/>
          <w:szCs w:val="20"/>
          <w:lang w:val="sv-SE" w:eastAsia="zh-CN"/>
        </w:rPr>
        <w:t>For SL positioning, highway scenario could be used as a start point for evaluation</w:t>
      </w:r>
      <w:r w:rsidR="00BB6A1B">
        <w:rPr>
          <w:rFonts w:eastAsia="宋体"/>
          <w:b/>
          <w:i/>
          <w:szCs w:val="20"/>
          <w:lang w:val="sv-SE" w:eastAsia="zh-CN"/>
        </w:rPr>
        <w:t>.</w:t>
      </w:r>
    </w:p>
    <w:p w:rsidR="00425275" w:rsidRDefault="00425275">
      <w:pPr>
        <w:pStyle w:val="a0"/>
        <w:rPr>
          <w:rFonts w:eastAsiaTheme="minorEastAsia"/>
          <w:lang w:eastAsia="zh-CN"/>
        </w:rPr>
      </w:pPr>
    </w:p>
    <w:p w:rsidR="00425275" w:rsidRDefault="00BB6A1B">
      <w:pPr>
        <w:pStyle w:val="2"/>
        <w:tabs>
          <w:tab w:val="clear" w:pos="3447"/>
        </w:tabs>
        <w:spacing w:before="240" w:after="120"/>
        <w:ind w:left="578" w:hanging="578"/>
        <w:rPr>
          <w:rFonts w:eastAsia="宋体"/>
          <w:lang w:eastAsia="zh-CN"/>
        </w:rPr>
      </w:pPr>
      <w:r>
        <w:rPr>
          <w:rFonts w:eastAsia="宋体" w:hint="eastAsia"/>
          <w:lang w:eastAsia="zh-CN"/>
        </w:rPr>
        <w:t>Evaluation assumption</w:t>
      </w:r>
    </w:p>
    <w:p w:rsidR="00425275" w:rsidRPr="000D39FE" w:rsidRDefault="00BB6A1B" w:rsidP="000D39FE">
      <w:pPr>
        <w:pStyle w:val="a0"/>
        <w:overflowPunct w:val="0"/>
        <w:autoSpaceDE w:val="0"/>
        <w:autoSpaceDN w:val="0"/>
        <w:adjustRightInd w:val="0"/>
        <w:textAlignment w:val="baseline"/>
        <w:rPr>
          <w:rFonts w:eastAsia="宋体"/>
          <w:szCs w:val="20"/>
          <w:lang w:eastAsia="zh-CN"/>
        </w:rPr>
      </w:pPr>
      <w:r w:rsidRPr="000D39FE">
        <w:rPr>
          <w:rFonts w:eastAsia="宋体"/>
          <w:szCs w:val="20"/>
          <w:lang w:eastAsia="zh-CN"/>
        </w:rPr>
        <w:t>In the case of highway, vehicle UE, UE-type RSU and macro BS are included to support both in coverage and out of coverage cases. The road configuration for highway in T</w:t>
      </w:r>
      <w:r w:rsidR="00CA0FF3">
        <w:rPr>
          <w:rFonts w:eastAsia="宋体" w:hint="eastAsia"/>
          <w:szCs w:val="20"/>
          <w:lang w:eastAsia="zh-CN"/>
        </w:rPr>
        <w:t>R</w:t>
      </w:r>
      <w:r w:rsidRPr="000D39FE">
        <w:rPr>
          <w:rFonts w:eastAsia="宋体"/>
          <w:szCs w:val="20"/>
          <w:lang w:eastAsia="zh-CN"/>
        </w:rPr>
        <w:t xml:space="preserve"> 36.885[</w:t>
      </w:r>
      <w:r>
        <w:rPr>
          <w:rFonts w:eastAsia="宋体" w:hint="eastAsia"/>
          <w:szCs w:val="20"/>
          <w:lang w:eastAsia="zh-CN"/>
        </w:rPr>
        <w:t>3</w:t>
      </w:r>
      <w:r w:rsidRPr="000D39FE">
        <w:rPr>
          <w:rFonts w:eastAsia="宋体"/>
          <w:szCs w:val="20"/>
          <w:lang w:eastAsia="zh-CN"/>
        </w:rPr>
        <w:t xml:space="preserve">] is reused. The parameters regarding evaluation scenarios below 6 GHz </w:t>
      </w:r>
      <w:r w:rsidR="000E59B0">
        <w:rPr>
          <w:rFonts w:eastAsia="宋体" w:hint="eastAsia"/>
          <w:szCs w:val="20"/>
          <w:lang w:eastAsia="zh-CN"/>
        </w:rPr>
        <w:t>is</w:t>
      </w:r>
      <w:r w:rsidRPr="000D39FE">
        <w:rPr>
          <w:rFonts w:eastAsia="宋体"/>
          <w:szCs w:val="20"/>
          <w:lang w:eastAsia="zh-CN"/>
        </w:rPr>
        <w:t xml:space="preserve"> given in Table 1. For better positioning accuracy</w:t>
      </w:r>
      <w:r>
        <w:rPr>
          <w:rFonts w:eastAsia="宋体" w:hint="eastAsia"/>
          <w:szCs w:val="20"/>
          <w:lang w:eastAsia="zh-CN"/>
        </w:rPr>
        <w:t xml:space="preserve"> and</w:t>
      </w:r>
      <w:r w:rsidR="00560046">
        <w:rPr>
          <w:rFonts w:eastAsia="宋体" w:hint="eastAsia"/>
          <w:szCs w:val="20"/>
          <w:lang w:eastAsia="zh-CN"/>
        </w:rPr>
        <w:t xml:space="preserve"> considering the</w:t>
      </w:r>
      <w:r>
        <w:rPr>
          <w:rFonts w:eastAsia="宋体" w:hint="eastAsia"/>
          <w:szCs w:val="20"/>
          <w:lang w:eastAsia="zh-CN"/>
        </w:rPr>
        <w:t xml:space="preserve"> bandwidth supported by sidelink</w:t>
      </w:r>
      <w:r w:rsidRPr="000D39FE">
        <w:rPr>
          <w:rFonts w:eastAsia="宋体"/>
          <w:szCs w:val="20"/>
          <w:lang w:eastAsia="zh-CN"/>
        </w:rPr>
        <w:t xml:space="preserve">, 20MHz or 40MHz is </w:t>
      </w:r>
      <w:r>
        <w:rPr>
          <w:rFonts w:eastAsia="宋体" w:hint="eastAsia"/>
          <w:szCs w:val="20"/>
          <w:lang w:eastAsia="zh-CN"/>
        </w:rPr>
        <w:t xml:space="preserve">used for simulation </w:t>
      </w:r>
      <w:r w:rsidRPr="000D39FE">
        <w:rPr>
          <w:rFonts w:eastAsia="宋体"/>
          <w:szCs w:val="20"/>
          <w:lang w:eastAsia="zh-CN"/>
        </w:rPr>
        <w:t>for the case below 6GHz.</w:t>
      </w:r>
    </w:p>
    <w:p w:rsidR="00425275" w:rsidRDefault="00425275">
      <w:pPr>
        <w:overflowPunct w:val="0"/>
        <w:autoSpaceDE w:val="0"/>
        <w:autoSpaceDN w:val="0"/>
        <w:adjustRightInd w:val="0"/>
        <w:textAlignment w:val="baseline"/>
        <w:rPr>
          <w:rFonts w:eastAsiaTheme="minorEastAsia"/>
          <w:lang w:eastAsia="zh-CN"/>
        </w:rPr>
      </w:pPr>
    </w:p>
    <w:p w:rsidR="00425275" w:rsidRDefault="00BB6A1B">
      <w:pPr>
        <w:pStyle w:val="TH"/>
        <w:rPr>
          <w:rFonts w:eastAsiaTheme="minorEastAsia"/>
          <w:lang w:val="en-US" w:eastAsia="zh-CN"/>
        </w:rPr>
      </w:pPr>
      <w:r>
        <w:rPr>
          <w:rFonts w:hint="eastAsia"/>
          <w:lang w:val="en-US" w:eastAsia="ko-KR"/>
        </w:rPr>
        <w:t xml:space="preserve">Table 1: Evaluation scenarios </w:t>
      </w:r>
      <w:r>
        <w:rPr>
          <w:rFonts w:eastAsiaTheme="minorEastAsia" w:hint="eastAsia"/>
          <w:lang w:val="en-US" w:eastAsia="zh-CN"/>
        </w:rPr>
        <w:t>for highway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5"/>
        <w:gridCol w:w="3123"/>
      </w:tblGrid>
      <w:tr w:rsidR="00CA0FF3">
        <w:trPr>
          <w:trHeight w:val="300"/>
          <w:jc w:val="center"/>
        </w:trPr>
        <w:tc>
          <w:tcPr>
            <w:tcW w:w="2545" w:type="dxa"/>
            <w:shd w:val="clear" w:color="auto" w:fill="D9D9D9"/>
          </w:tcPr>
          <w:p w:rsidR="00CA0FF3" w:rsidRDefault="00CA0FF3">
            <w:pPr>
              <w:pStyle w:val="TAH"/>
              <w:rPr>
                <w:lang w:eastAsia="ja-JP"/>
              </w:rPr>
            </w:pPr>
            <w:r>
              <w:rPr>
                <w:lang w:eastAsia="ja-JP"/>
              </w:rPr>
              <w:t>Parameters</w:t>
            </w:r>
          </w:p>
        </w:tc>
        <w:tc>
          <w:tcPr>
            <w:tcW w:w="3123" w:type="dxa"/>
            <w:shd w:val="clear" w:color="auto" w:fill="D9D9D9"/>
          </w:tcPr>
          <w:p w:rsidR="00CA0FF3" w:rsidRDefault="00CA0FF3">
            <w:pPr>
              <w:pStyle w:val="TAH"/>
              <w:rPr>
                <w:rFonts w:eastAsiaTheme="minorEastAsia"/>
                <w:lang w:eastAsia="zh-CN"/>
              </w:rPr>
            </w:pPr>
            <w:r>
              <w:rPr>
                <w:lang w:eastAsia="ja-JP"/>
              </w:rPr>
              <w:t>Highway for eV2X</w:t>
            </w:r>
            <w:r>
              <w:rPr>
                <w:rFonts w:eastAsiaTheme="minorEastAsia" w:hint="eastAsia"/>
                <w:lang w:eastAsia="zh-CN"/>
              </w:rPr>
              <w:t xml:space="preserve"> below 6GHz</w:t>
            </w:r>
          </w:p>
        </w:tc>
      </w:tr>
      <w:tr w:rsidR="00CA0FF3">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rsidR="00CA0FF3" w:rsidRPr="000D39FE" w:rsidRDefault="00CA0FF3">
            <w:pPr>
              <w:pStyle w:val="TAL"/>
              <w:rPr>
                <w:rFonts w:ascii="Times New Roman" w:hAnsi="Times New Roman"/>
                <w:sz w:val="20"/>
                <w:lang w:val="en-US" w:eastAsia="ko-KR"/>
              </w:rPr>
            </w:pPr>
            <w:r w:rsidRPr="000D39FE">
              <w:rPr>
                <w:rFonts w:ascii="Times New Roman" w:hAnsi="Times New Roman"/>
                <w:sz w:val="20"/>
                <w:lang w:val="en-US" w:eastAsia="ko-KR"/>
              </w:rPr>
              <w:t xml:space="preserve">Carrier frequency </w:t>
            </w:r>
          </w:p>
        </w:tc>
        <w:tc>
          <w:tcPr>
            <w:tcW w:w="3123" w:type="dxa"/>
            <w:tcBorders>
              <w:top w:val="single" w:sz="4" w:space="0" w:color="auto"/>
              <w:left w:val="single" w:sz="4" w:space="0" w:color="auto"/>
              <w:bottom w:val="single" w:sz="4" w:space="0" w:color="auto"/>
              <w:right w:val="single" w:sz="4" w:space="0" w:color="auto"/>
            </w:tcBorders>
            <w:shd w:val="clear" w:color="auto" w:fill="auto"/>
          </w:tcPr>
          <w:p w:rsidR="00CA0FF3" w:rsidRPr="000D39FE" w:rsidRDefault="00CA0FF3">
            <w:pPr>
              <w:pStyle w:val="TAL"/>
              <w:rPr>
                <w:rFonts w:ascii="Times New Roman" w:hAnsi="Times New Roman"/>
                <w:sz w:val="20"/>
                <w:lang w:val="en-US" w:eastAsia="zh-CN"/>
              </w:rPr>
            </w:pPr>
            <w:r w:rsidRPr="000D39FE">
              <w:rPr>
                <w:rFonts w:ascii="Times New Roman" w:hAnsi="Times New Roman"/>
                <w:sz w:val="20"/>
                <w:lang w:val="en-US" w:eastAsia="ko-KR"/>
              </w:rPr>
              <w:t>Macro to/from vehicle UE : 2 GHz or 4GHz</w:t>
            </w:r>
            <w:r w:rsidRPr="000D39FE">
              <w:rPr>
                <w:rFonts w:ascii="Times New Roman" w:hAnsi="Times New Roman"/>
                <w:sz w:val="20"/>
                <w:lang w:val="en-US" w:eastAsia="ko-KR"/>
              </w:rPr>
              <w:br/>
              <w:t>Between vehicle UE: 6 GHz</w:t>
            </w:r>
            <w:r w:rsidRPr="000D39FE">
              <w:rPr>
                <w:rFonts w:ascii="Times New Roman" w:hAnsi="Times New Roman"/>
                <w:sz w:val="20"/>
                <w:lang w:val="en-US" w:eastAsia="ko-KR"/>
              </w:rPr>
              <w:br/>
              <w:t>UE-type-RSU to/from vehicle UE: 6 GHz</w:t>
            </w:r>
          </w:p>
        </w:tc>
      </w:tr>
      <w:tr w:rsidR="00CA0FF3">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rsidR="00CA0FF3" w:rsidRPr="000D39FE" w:rsidRDefault="00CA0FF3">
            <w:pPr>
              <w:pStyle w:val="TAL"/>
              <w:rPr>
                <w:rFonts w:ascii="Times New Roman" w:hAnsi="Times New Roman"/>
                <w:sz w:val="20"/>
                <w:lang w:val="en-US" w:eastAsia="ko-KR"/>
              </w:rPr>
            </w:pPr>
            <w:r w:rsidRPr="000D39FE">
              <w:rPr>
                <w:rFonts w:ascii="Times New Roman" w:hAnsi="Times New Roman"/>
                <w:sz w:val="20"/>
                <w:lang w:val="en-US" w:eastAsia="ko-KR"/>
              </w:rPr>
              <w:t>Simulation bandwidth</w:t>
            </w:r>
          </w:p>
        </w:tc>
        <w:tc>
          <w:tcPr>
            <w:tcW w:w="3123" w:type="dxa"/>
            <w:tcBorders>
              <w:top w:val="single" w:sz="4" w:space="0" w:color="auto"/>
              <w:left w:val="single" w:sz="4" w:space="0" w:color="auto"/>
              <w:bottom w:val="single" w:sz="4" w:space="0" w:color="auto"/>
              <w:right w:val="single" w:sz="4" w:space="0" w:color="auto"/>
            </w:tcBorders>
            <w:shd w:val="clear" w:color="auto" w:fill="auto"/>
          </w:tcPr>
          <w:p w:rsidR="00CA0FF3" w:rsidRPr="000D39FE" w:rsidRDefault="00CA0FF3">
            <w:pPr>
              <w:pStyle w:val="TAL"/>
              <w:rPr>
                <w:rFonts w:ascii="Times New Roman" w:hAnsi="Times New Roman"/>
                <w:sz w:val="20"/>
                <w:lang w:val="en-US" w:eastAsia="ko-KR"/>
              </w:rPr>
            </w:pPr>
            <w:r w:rsidRPr="000D39FE">
              <w:rPr>
                <w:rFonts w:ascii="Times New Roman" w:hAnsi="Times New Roman"/>
                <w:sz w:val="20"/>
                <w:lang w:val="en-US" w:eastAsia="zh-CN"/>
              </w:rPr>
              <w:t>2</w:t>
            </w:r>
            <w:r w:rsidRPr="000D39FE">
              <w:rPr>
                <w:rFonts w:ascii="Times New Roman" w:hAnsi="Times New Roman"/>
                <w:sz w:val="20"/>
                <w:lang w:val="en-US" w:eastAsia="ko-KR"/>
              </w:rPr>
              <w:t xml:space="preserve">0 or </w:t>
            </w:r>
            <w:r w:rsidRPr="000D39FE">
              <w:rPr>
                <w:rFonts w:ascii="Times New Roman" w:hAnsi="Times New Roman"/>
                <w:sz w:val="20"/>
                <w:lang w:val="en-US" w:eastAsia="zh-CN"/>
              </w:rPr>
              <w:t>40</w:t>
            </w:r>
            <w:r w:rsidRPr="000D39FE">
              <w:rPr>
                <w:rFonts w:ascii="Times New Roman" w:hAnsi="Times New Roman"/>
                <w:sz w:val="20"/>
                <w:lang w:val="en-US" w:eastAsia="ko-KR"/>
              </w:rPr>
              <w:t xml:space="preserve"> MHz (DL+UL)</w:t>
            </w:r>
          </w:p>
          <w:p w:rsidR="00CA0FF3" w:rsidRPr="000D39FE" w:rsidRDefault="00CA0FF3">
            <w:pPr>
              <w:pStyle w:val="TAL"/>
              <w:rPr>
                <w:rFonts w:ascii="Times New Roman" w:hAnsi="Times New Roman"/>
                <w:sz w:val="20"/>
                <w:lang w:val="en-US" w:eastAsia="zh-CN"/>
              </w:rPr>
            </w:pPr>
            <w:r w:rsidRPr="000D39FE">
              <w:rPr>
                <w:rFonts w:ascii="Times New Roman" w:hAnsi="Times New Roman"/>
                <w:sz w:val="20"/>
                <w:lang w:val="en-US" w:eastAsia="zh-CN"/>
              </w:rPr>
              <w:t>2</w:t>
            </w:r>
            <w:r w:rsidRPr="000D39FE">
              <w:rPr>
                <w:rFonts w:ascii="Times New Roman" w:hAnsi="Times New Roman"/>
                <w:sz w:val="20"/>
                <w:lang w:val="en-US" w:eastAsia="ko-KR"/>
              </w:rPr>
              <w:t xml:space="preserve">0 and </w:t>
            </w:r>
            <w:r w:rsidRPr="000D39FE">
              <w:rPr>
                <w:rFonts w:ascii="Times New Roman" w:hAnsi="Times New Roman"/>
                <w:sz w:val="20"/>
                <w:lang w:val="en-US" w:eastAsia="zh-CN"/>
              </w:rPr>
              <w:t>40</w:t>
            </w:r>
            <w:r w:rsidRPr="000D39FE">
              <w:rPr>
                <w:rFonts w:ascii="Times New Roman" w:hAnsi="Times New Roman"/>
                <w:sz w:val="20"/>
                <w:lang w:val="en-US" w:eastAsia="ko-KR"/>
              </w:rPr>
              <w:t xml:space="preserve"> MHz (baseline for SL)</w:t>
            </w:r>
          </w:p>
        </w:tc>
      </w:tr>
      <w:tr w:rsidR="00CA0FF3">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rsidR="00CA0FF3" w:rsidRPr="000D39FE" w:rsidRDefault="00CA0FF3">
            <w:pPr>
              <w:pStyle w:val="TAL"/>
              <w:rPr>
                <w:rFonts w:ascii="Times New Roman" w:hAnsi="Times New Roman"/>
                <w:sz w:val="20"/>
                <w:lang w:val="en-US" w:eastAsia="ko-KR"/>
              </w:rPr>
            </w:pPr>
            <w:r w:rsidRPr="000D39FE">
              <w:rPr>
                <w:rFonts w:ascii="Times New Roman" w:hAnsi="Times New Roman"/>
                <w:sz w:val="20"/>
                <w:lang w:val="en-US" w:eastAsia="ko-KR"/>
              </w:rPr>
              <w:t xml:space="preserve">BS Tx power </w:t>
            </w:r>
          </w:p>
        </w:tc>
        <w:tc>
          <w:tcPr>
            <w:tcW w:w="3123" w:type="dxa"/>
            <w:tcBorders>
              <w:top w:val="single" w:sz="4" w:space="0" w:color="auto"/>
              <w:left w:val="single" w:sz="4" w:space="0" w:color="auto"/>
              <w:bottom w:val="single" w:sz="4" w:space="0" w:color="auto"/>
              <w:right w:val="single" w:sz="4" w:space="0" w:color="auto"/>
            </w:tcBorders>
            <w:shd w:val="clear" w:color="auto" w:fill="auto"/>
          </w:tcPr>
          <w:p w:rsidR="00CA0FF3" w:rsidRPr="000D39FE" w:rsidRDefault="00CA0FF3">
            <w:pPr>
              <w:pStyle w:val="TAL"/>
              <w:rPr>
                <w:rFonts w:ascii="Times New Roman" w:hAnsi="Times New Roman"/>
                <w:sz w:val="20"/>
                <w:lang w:val="en-US" w:eastAsia="zh-CN"/>
              </w:rPr>
            </w:pPr>
            <w:r w:rsidRPr="000D39FE">
              <w:rPr>
                <w:rFonts w:ascii="Times New Roman" w:hAnsi="Times New Roman"/>
                <w:sz w:val="20"/>
                <w:lang w:val="en-US" w:eastAsia="ko-KR"/>
              </w:rPr>
              <w:t>Macro BS: 49dBm PA scaled down proportionally with simulation BW when system BW is higher than simulation BW. Otherwise, 49dBm</w:t>
            </w:r>
          </w:p>
        </w:tc>
      </w:tr>
      <w:tr w:rsidR="00CA0FF3">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rsidR="00CA0FF3" w:rsidRPr="000D39FE" w:rsidRDefault="00CA0FF3">
            <w:pPr>
              <w:pStyle w:val="TAL"/>
              <w:rPr>
                <w:rFonts w:ascii="Times New Roman" w:hAnsi="Times New Roman"/>
                <w:sz w:val="20"/>
                <w:lang w:val="en-US" w:eastAsia="ko-KR"/>
              </w:rPr>
            </w:pPr>
            <w:r w:rsidRPr="000D39FE">
              <w:rPr>
                <w:rFonts w:ascii="Times New Roman" w:hAnsi="Times New Roman"/>
                <w:sz w:val="20"/>
                <w:lang w:val="en-US" w:eastAsia="ko-KR"/>
              </w:rPr>
              <w:t xml:space="preserve">UE Tx power </w:t>
            </w:r>
          </w:p>
        </w:tc>
        <w:tc>
          <w:tcPr>
            <w:tcW w:w="3123" w:type="dxa"/>
            <w:tcBorders>
              <w:top w:val="single" w:sz="4" w:space="0" w:color="auto"/>
              <w:left w:val="single" w:sz="4" w:space="0" w:color="auto"/>
              <w:bottom w:val="single" w:sz="4" w:space="0" w:color="auto"/>
              <w:right w:val="single" w:sz="4" w:space="0" w:color="auto"/>
            </w:tcBorders>
            <w:shd w:val="clear" w:color="auto" w:fill="auto"/>
          </w:tcPr>
          <w:p w:rsidR="00CA0FF3" w:rsidRPr="000D39FE" w:rsidRDefault="00CA0FF3">
            <w:pPr>
              <w:pStyle w:val="TAL"/>
              <w:rPr>
                <w:rFonts w:ascii="Times New Roman" w:hAnsi="Times New Roman"/>
                <w:sz w:val="20"/>
                <w:lang w:val="en-US" w:eastAsia="zh-CN"/>
              </w:rPr>
            </w:pPr>
            <w:r w:rsidRPr="000D39FE">
              <w:rPr>
                <w:sz w:val="20"/>
                <w:lang w:eastAsia="ko-KR"/>
              </w:rPr>
              <w:t>Vehicle UE or UE type RSU: 23dBm</w:t>
            </w:r>
          </w:p>
        </w:tc>
      </w:tr>
      <w:tr w:rsidR="00CA0FF3">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rsidR="00CA0FF3" w:rsidRPr="000D39FE" w:rsidRDefault="00CA0FF3">
            <w:pPr>
              <w:pStyle w:val="TAL"/>
              <w:rPr>
                <w:rFonts w:ascii="Times New Roman" w:hAnsi="Times New Roman"/>
                <w:sz w:val="20"/>
                <w:lang w:val="en-US" w:eastAsia="ko-KR"/>
              </w:rPr>
            </w:pPr>
            <w:r w:rsidRPr="000D39FE">
              <w:rPr>
                <w:rFonts w:ascii="Times New Roman" w:hAnsi="Times New Roman"/>
                <w:sz w:val="20"/>
                <w:lang w:val="en-US" w:eastAsia="ko-KR"/>
              </w:rPr>
              <w:t>BS receiver noise figure</w:t>
            </w:r>
          </w:p>
        </w:tc>
        <w:tc>
          <w:tcPr>
            <w:tcW w:w="3123" w:type="dxa"/>
            <w:tcBorders>
              <w:top w:val="single" w:sz="4" w:space="0" w:color="auto"/>
              <w:left w:val="single" w:sz="4" w:space="0" w:color="auto"/>
              <w:bottom w:val="single" w:sz="4" w:space="0" w:color="auto"/>
              <w:right w:val="single" w:sz="4" w:space="0" w:color="auto"/>
            </w:tcBorders>
            <w:shd w:val="clear" w:color="auto" w:fill="auto"/>
          </w:tcPr>
          <w:p w:rsidR="00CA0FF3" w:rsidRPr="000D39FE" w:rsidRDefault="00CA0FF3">
            <w:pPr>
              <w:pStyle w:val="TAL"/>
              <w:rPr>
                <w:rFonts w:ascii="Times New Roman" w:hAnsi="Times New Roman"/>
                <w:sz w:val="20"/>
                <w:lang w:val="en-US" w:eastAsia="ko-KR"/>
              </w:rPr>
            </w:pPr>
            <w:r w:rsidRPr="000D39FE">
              <w:rPr>
                <w:rFonts w:ascii="Times New Roman" w:hAnsi="Times New Roman"/>
                <w:sz w:val="20"/>
                <w:lang w:val="en-US" w:eastAsia="ko-KR"/>
              </w:rPr>
              <w:t>5dB</w:t>
            </w:r>
          </w:p>
        </w:tc>
      </w:tr>
      <w:tr w:rsidR="00CA0FF3">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rsidR="00CA0FF3" w:rsidRPr="000D39FE" w:rsidRDefault="00CA0FF3">
            <w:pPr>
              <w:pStyle w:val="TAL"/>
              <w:rPr>
                <w:rFonts w:ascii="Times New Roman" w:hAnsi="Times New Roman"/>
                <w:sz w:val="20"/>
                <w:lang w:val="en-US" w:eastAsia="ko-KR"/>
              </w:rPr>
            </w:pPr>
            <w:r w:rsidRPr="000D39FE">
              <w:rPr>
                <w:rFonts w:ascii="Times New Roman" w:hAnsi="Times New Roman"/>
                <w:sz w:val="20"/>
                <w:lang w:val="en-US" w:eastAsia="ko-KR"/>
              </w:rPr>
              <w:t>UE receiver noise figure</w:t>
            </w:r>
          </w:p>
        </w:tc>
        <w:tc>
          <w:tcPr>
            <w:tcW w:w="3123" w:type="dxa"/>
            <w:tcBorders>
              <w:top w:val="single" w:sz="4" w:space="0" w:color="auto"/>
              <w:left w:val="single" w:sz="4" w:space="0" w:color="auto"/>
              <w:bottom w:val="single" w:sz="4" w:space="0" w:color="auto"/>
              <w:right w:val="single" w:sz="4" w:space="0" w:color="auto"/>
            </w:tcBorders>
            <w:shd w:val="clear" w:color="auto" w:fill="auto"/>
          </w:tcPr>
          <w:p w:rsidR="00CA0FF3" w:rsidRPr="000D39FE" w:rsidRDefault="00CA0FF3">
            <w:pPr>
              <w:pStyle w:val="TAL"/>
              <w:rPr>
                <w:rFonts w:ascii="Times New Roman" w:hAnsi="Times New Roman"/>
                <w:sz w:val="20"/>
                <w:lang w:val="en-US" w:eastAsia="ko-KR"/>
              </w:rPr>
            </w:pPr>
            <w:r w:rsidRPr="000D39FE">
              <w:rPr>
                <w:rFonts w:ascii="Times New Roman" w:hAnsi="Times New Roman"/>
                <w:sz w:val="20"/>
                <w:lang w:val="en-US" w:eastAsia="zh-CN"/>
              </w:rPr>
              <w:t>9</w:t>
            </w:r>
            <w:r w:rsidRPr="000D39FE">
              <w:rPr>
                <w:rFonts w:ascii="Times New Roman" w:hAnsi="Times New Roman"/>
                <w:sz w:val="20"/>
                <w:lang w:val="en-US" w:eastAsia="ko-KR"/>
              </w:rPr>
              <w:t>dB</w:t>
            </w:r>
          </w:p>
        </w:tc>
      </w:tr>
    </w:tbl>
    <w:p w:rsidR="00425275" w:rsidRDefault="00425275">
      <w:pPr>
        <w:pStyle w:val="a0"/>
        <w:rPr>
          <w:rFonts w:eastAsia="宋体"/>
          <w:lang w:eastAsia="zh-CN"/>
        </w:rPr>
      </w:pPr>
    </w:p>
    <w:p w:rsidR="00425275" w:rsidRDefault="00FE31F7">
      <w:pPr>
        <w:pStyle w:val="a0"/>
        <w:rPr>
          <w:rFonts w:eastAsia="宋体"/>
          <w:b/>
          <w:i/>
          <w:szCs w:val="20"/>
          <w:lang w:val="sv-SE" w:eastAsia="zh-CN"/>
        </w:rPr>
      </w:pPr>
      <w:r>
        <w:rPr>
          <w:rFonts w:eastAsia="宋体"/>
          <w:b/>
          <w:i/>
          <w:szCs w:val="20"/>
          <w:lang w:val="sv-SE" w:eastAsia="zh-CN"/>
        </w:rPr>
        <w:t>Proposal</w:t>
      </w:r>
      <w:r>
        <w:rPr>
          <w:rFonts w:eastAsia="宋体" w:hint="eastAsia"/>
          <w:b/>
          <w:i/>
          <w:szCs w:val="20"/>
          <w:lang w:val="sv-SE" w:eastAsia="zh-CN"/>
        </w:rPr>
        <w:t xml:space="preserve"> </w:t>
      </w:r>
      <w:r w:rsidR="00BB6A1B">
        <w:rPr>
          <w:rFonts w:eastAsia="宋体" w:hint="eastAsia"/>
          <w:b/>
          <w:i/>
          <w:szCs w:val="20"/>
          <w:lang w:val="sv-SE" w:eastAsia="zh-CN"/>
        </w:rPr>
        <w:t>3</w:t>
      </w:r>
      <w:r w:rsidR="00BB6A1B">
        <w:rPr>
          <w:rFonts w:eastAsia="宋体"/>
          <w:b/>
          <w:i/>
          <w:szCs w:val="20"/>
          <w:lang w:val="sv-SE" w:eastAsia="zh-CN"/>
        </w:rPr>
        <w:t xml:space="preserve">: </w:t>
      </w:r>
      <w:r w:rsidR="00BB6A1B">
        <w:rPr>
          <w:rFonts w:eastAsia="宋体" w:hint="eastAsia"/>
          <w:b/>
          <w:i/>
          <w:szCs w:val="20"/>
          <w:lang w:val="sv-SE" w:eastAsia="zh-CN"/>
        </w:rPr>
        <w:t xml:space="preserve">For SL positioning, </w:t>
      </w:r>
      <w:r w:rsidR="00BB6A1B">
        <w:rPr>
          <w:rFonts w:eastAsia="宋体"/>
          <w:b/>
          <w:i/>
          <w:szCs w:val="20"/>
          <w:lang w:val="sv-SE" w:eastAsia="zh-CN"/>
        </w:rPr>
        <w:t>simulation bandwidth is assumed</w:t>
      </w:r>
      <w:r w:rsidR="00BB6A1B">
        <w:rPr>
          <w:rFonts w:eastAsia="宋体" w:hint="eastAsia"/>
          <w:b/>
          <w:i/>
          <w:szCs w:val="20"/>
          <w:lang w:eastAsia="zh-CN"/>
        </w:rPr>
        <w:t xml:space="preserve"> to be </w:t>
      </w:r>
      <w:r w:rsidR="00BB6A1B">
        <w:rPr>
          <w:rFonts w:eastAsia="宋体" w:hint="eastAsia"/>
          <w:b/>
          <w:i/>
          <w:szCs w:val="20"/>
          <w:lang w:val="sv-SE" w:eastAsia="zh-CN"/>
        </w:rPr>
        <w:t>2</w:t>
      </w:r>
      <w:r w:rsidR="00BB6A1B">
        <w:rPr>
          <w:rFonts w:eastAsia="宋体"/>
          <w:b/>
          <w:i/>
          <w:szCs w:val="20"/>
          <w:lang w:val="sv-SE" w:eastAsia="zh-CN"/>
        </w:rPr>
        <w:t>0MHz or</w:t>
      </w:r>
      <w:r w:rsidR="00BB6A1B">
        <w:rPr>
          <w:rFonts w:eastAsia="宋体" w:hint="eastAsia"/>
          <w:b/>
          <w:i/>
          <w:szCs w:val="20"/>
          <w:lang w:eastAsia="zh-CN"/>
        </w:rPr>
        <w:t xml:space="preserve"> </w:t>
      </w:r>
      <w:r w:rsidR="00BB6A1B">
        <w:rPr>
          <w:rFonts w:eastAsia="宋体" w:hint="eastAsia"/>
          <w:b/>
          <w:i/>
          <w:szCs w:val="20"/>
          <w:lang w:val="sv-SE" w:eastAsia="zh-CN"/>
        </w:rPr>
        <w:t>40</w:t>
      </w:r>
      <w:r w:rsidR="00BB6A1B">
        <w:rPr>
          <w:rFonts w:eastAsia="宋体"/>
          <w:b/>
          <w:i/>
          <w:szCs w:val="20"/>
          <w:lang w:val="sv-SE" w:eastAsia="zh-CN"/>
        </w:rPr>
        <w:t>MHz for the case below 6GHz.</w:t>
      </w:r>
    </w:p>
    <w:p w:rsidR="00425275" w:rsidRDefault="00425275">
      <w:pPr>
        <w:pStyle w:val="a0"/>
        <w:rPr>
          <w:rFonts w:eastAsia="宋体"/>
          <w:lang w:eastAsia="zh-CN"/>
        </w:rPr>
      </w:pPr>
    </w:p>
    <w:p w:rsidR="00425275" w:rsidRDefault="00BB6A1B">
      <w:pPr>
        <w:pStyle w:val="3"/>
        <w:rPr>
          <w:lang w:eastAsia="zh-CN"/>
        </w:rPr>
      </w:pPr>
      <w:r>
        <w:rPr>
          <w:lang w:eastAsia="zh-CN"/>
        </w:rPr>
        <w:t>UE drop and mobility modeling</w:t>
      </w:r>
    </w:p>
    <w:p w:rsidR="00425275" w:rsidRDefault="00BB6A1B">
      <w:pPr>
        <w:pStyle w:val="a0"/>
        <w:rPr>
          <w:rFonts w:eastAsia="宋体"/>
          <w:lang w:eastAsia="zh-CN"/>
        </w:rPr>
      </w:pPr>
      <w:r>
        <w:rPr>
          <w:rFonts w:eastAsia="宋体" w:hint="eastAsia"/>
          <w:lang w:eastAsia="zh-CN"/>
        </w:rPr>
        <w:t xml:space="preserve">UE </w:t>
      </w:r>
      <w:r>
        <w:rPr>
          <w:rFonts w:eastAsia="宋体"/>
          <w:lang w:eastAsia="zh-CN"/>
        </w:rPr>
        <w:t>dro</w:t>
      </w:r>
      <w:r>
        <w:rPr>
          <w:rFonts w:eastAsia="宋体" w:hint="eastAsia"/>
          <w:lang w:eastAsia="zh-CN"/>
        </w:rPr>
        <w:t>pping defined in T</w:t>
      </w:r>
      <w:r w:rsidR="003E42A1">
        <w:rPr>
          <w:rFonts w:eastAsia="宋体" w:hint="eastAsia"/>
          <w:lang w:eastAsia="zh-CN"/>
        </w:rPr>
        <w:t>R</w:t>
      </w:r>
      <w:r>
        <w:rPr>
          <w:rFonts w:eastAsia="宋体" w:hint="eastAsia"/>
          <w:lang w:eastAsia="zh-CN"/>
        </w:rPr>
        <w:t xml:space="preserve"> 37.885[4] is reused, where only type 2 UE is assumed as shown in the following:</w:t>
      </w:r>
    </w:p>
    <w:p w:rsidR="00425275" w:rsidRDefault="00BB6A1B">
      <w:pPr>
        <w:pStyle w:val="a0"/>
        <w:numPr>
          <w:ilvl w:val="0"/>
          <w:numId w:val="5"/>
        </w:numPr>
        <w:rPr>
          <w:rFonts w:eastAsiaTheme="minorEastAsia"/>
          <w:szCs w:val="20"/>
          <w:lang w:eastAsia="zh-CN"/>
        </w:rPr>
      </w:pPr>
      <w:r>
        <w:rPr>
          <w:rFonts w:eastAsiaTheme="minorEastAsia"/>
          <w:szCs w:val="20"/>
          <w:lang w:eastAsia="zh-CN"/>
        </w:rPr>
        <w:t>Vehicle UE type</w:t>
      </w:r>
      <w:r>
        <w:rPr>
          <w:szCs w:val="20"/>
          <w:lang w:eastAsia="ko-KR"/>
        </w:rPr>
        <w:t>: length 5 meters, width 2.0 meters, height 1.6 meters, antenna height 1.6 meters</w:t>
      </w:r>
    </w:p>
    <w:p w:rsidR="00425275" w:rsidRDefault="00BB6A1B">
      <w:pPr>
        <w:pStyle w:val="a0"/>
        <w:numPr>
          <w:ilvl w:val="0"/>
          <w:numId w:val="5"/>
        </w:numPr>
        <w:rPr>
          <w:rFonts w:eastAsiaTheme="minorEastAsia"/>
          <w:szCs w:val="20"/>
          <w:lang w:eastAsia="zh-CN"/>
        </w:rPr>
      </w:pPr>
      <w:r>
        <w:rPr>
          <w:szCs w:val="20"/>
          <w:lang w:eastAsia="ko-KR"/>
        </w:rPr>
        <w:t>Vehicle speed</w:t>
      </w:r>
      <w:r>
        <w:rPr>
          <w:rFonts w:eastAsiaTheme="minorEastAsia"/>
          <w:szCs w:val="20"/>
          <w:lang w:eastAsia="zh-CN"/>
        </w:rPr>
        <w:t>:</w:t>
      </w:r>
      <w:r>
        <w:rPr>
          <w:szCs w:val="20"/>
          <w:lang w:eastAsia="ko-KR"/>
        </w:rPr>
        <w:t xml:space="preserve"> 140 km/h in all the lanes as baseline and 70 km/h in all the lanes optionally.</w:t>
      </w:r>
    </w:p>
    <w:p w:rsidR="00425275" w:rsidRDefault="00BB6A1B">
      <w:pPr>
        <w:pStyle w:val="af7"/>
        <w:numPr>
          <w:ilvl w:val="0"/>
          <w:numId w:val="5"/>
        </w:numPr>
        <w:rPr>
          <w:szCs w:val="20"/>
          <w:lang w:eastAsia="ko-KR"/>
        </w:rPr>
      </w:pPr>
      <w:r>
        <w:rPr>
          <w:rFonts w:ascii="Times New Roman" w:hAnsi="Times New Roman"/>
          <w:sz w:val="20"/>
          <w:szCs w:val="20"/>
          <w:lang w:eastAsia="ko-KR"/>
        </w:rPr>
        <w:t>Vehicles are dropped according to the following process:</w:t>
      </w:r>
    </w:p>
    <w:p w:rsidR="00425275" w:rsidRDefault="00BB6A1B">
      <w:pPr>
        <w:pStyle w:val="B1"/>
        <w:numPr>
          <w:ilvl w:val="1"/>
          <w:numId w:val="5"/>
        </w:numPr>
        <w:rPr>
          <w:lang w:val="en-US" w:eastAsia="ko-KR"/>
        </w:rPr>
      </w:pPr>
      <w:r>
        <w:rPr>
          <w:lang w:val="en-US" w:eastAsia="ko-KR"/>
        </w:rPr>
        <w:t>The distance between the rear bumper of a vehicle and the front bumper of the following vehicle in the same lane is max {2 meter, an exponential random variable with the average of the speed * 2 sec}.</w:t>
      </w:r>
    </w:p>
    <w:p w:rsidR="00425275" w:rsidRDefault="00BB6A1B">
      <w:pPr>
        <w:pStyle w:val="B1"/>
        <w:numPr>
          <w:ilvl w:val="1"/>
          <w:numId w:val="5"/>
        </w:numPr>
        <w:rPr>
          <w:lang w:val="en-US" w:eastAsia="ko-KR"/>
        </w:rPr>
      </w:pPr>
      <w:r>
        <w:rPr>
          <w:lang w:val="en-US" w:eastAsia="ko-KR"/>
        </w:rPr>
        <w:t>All the vehicles in the same lane have the same speed.</w:t>
      </w:r>
    </w:p>
    <w:p w:rsidR="00425275" w:rsidRDefault="00BB6A1B">
      <w:pPr>
        <w:pStyle w:val="B1"/>
        <w:numPr>
          <w:ilvl w:val="1"/>
          <w:numId w:val="5"/>
        </w:numPr>
        <w:rPr>
          <w:lang w:val="en-US" w:eastAsia="ko-KR"/>
        </w:rPr>
      </w:pPr>
      <w:r>
        <w:rPr>
          <w:lang w:val="en-US" w:eastAsia="ko-KR"/>
        </w:rPr>
        <w:t>Vehicle type distribution is not dependent of the lane.</w:t>
      </w:r>
    </w:p>
    <w:p w:rsidR="00425275" w:rsidRDefault="00BB6A1B">
      <w:pPr>
        <w:pStyle w:val="3"/>
        <w:rPr>
          <w:lang w:eastAsia="zh-CN"/>
        </w:rPr>
      </w:pPr>
      <w:r>
        <w:rPr>
          <w:lang w:eastAsia="zh-CN"/>
        </w:rPr>
        <w:t xml:space="preserve">BS and </w:t>
      </w:r>
      <w:r>
        <w:rPr>
          <w:rFonts w:hint="eastAsia"/>
          <w:lang w:eastAsia="ko-KR"/>
        </w:rPr>
        <w:t xml:space="preserve">UE-type </w:t>
      </w:r>
      <w:r>
        <w:rPr>
          <w:lang w:eastAsia="zh-CN"/>
        </w:rPr>
        <w:t>RSU deployment</w:t>
      </w:r>
    </w:p>
    <w:p w:rsidR="00425275" w:rsidRPr="0067387A" w:rsidRDefault="00BB6A1B">
      <w:pPr>
        <w:pStyle w:val="a0"/>
        <w:rPr>
          <w:rFonts w:eastAsiaTheme="minorEastAsia"/>
          <w:lang w:eastAsia="zh-CN"/>
        </w:rPr>
      </w:pPr>
      <w:r>
        <w:rPr>
          <w:rFonts w:eastAsia="宋体" w:hint="eastAsia"/>
          <w:lang w:eastAsia="zh-CN"/>
        </w:rPr>
        <w:t>BS deployment is the same as that defined in T</w:t>
      </w:r>
      <w:r w:rsidR="003E42A1">
        <w:rPr>
          <w:rFonts w:eastAsia="宋体" w:hint="eastAsia"/>
          <w:lang w:eastAsia="zh-CN"/>
        </w:rPr>
        <w:t>R</w:t>
      </w:r>
      <w:r>
        <w:rPr>
          <w:rFonts w:eastAsia="宋体" w:hint="eastAsia"/>
          <w:lang w:eastAsia="zh-CN"/>
        </w:rPr>
        <w:t xml:space="preserve"> 36.885[3]. To support absolute positioning in the case of out of coverage, t</w:t>
      </w:r>
      <w:r>
        <w:rPr>
          <w:rFonts w:eastAsiaTheme="minorEastAsia" w:hint="eastAsia"/>
          <w:lang w:eastAsia="zh-CN"/>
        </w:rPr>
        <w:t xml:space="preserve">he location of RSU is assumed to be fixed and known. </w:t>
      </w:r>
      <w:r>
        <w:rPr>
          <w:rFonts w:eastAsia="宋体" w:hint="eastAsia"/>
          <w:lang w:eastAsia="zh-CN"/>
        </w:rPr>
        <w:t xml:space="preserve">Considering the </w:t>
      </w:r>
      <w:r>
        <w:rPr>
          <w:rFonts w:eastAsia="宋体"/>
          <w:lang w:eastAsia="zh-CN"/>
        </w:rPr>
        <w:t>requirement</w:t>
      </w:r>
      <w:r>
        <w:rPr>
          <w:rFonts w:eastAsia="宋体" w:hint="eastAsia"/>
          <w:lang w:eastAsia="zh-CN"/>
        </w:rPr>
        <w:t xml:space="preserve"> of SL positioning, RSU deployment is revised to be uniformly located in the two sides of highway. Otherwise, if RSU is located </w:t>
      </w:r>
      <w:r>
        <w:rPr>
          <w:rFonts w:hint="eastAsia"/>
          <w:lang w:eastAsia="zh-CN"/>
        </w:rPr>
        <w:t xml:space="preserve">in the middle of the </w:t>
      </w:r>
      <w:r>
        <w:rPr>
          <w:rFonts w:eastAsiaTheme="minorEastAsia" w:hint="eastAsia"/>
          <w:lang w:eastAsia="zh-CN"/>
        </w:rPr>
        <w:t xml:space="preserve">highway, </w:t>
      </w:r>
      <w:r>
        <w:rPr>
          <w:rFonts w:eastAsiaTheme="minorEastAsia"/>
          <w:lang w:eastAsia="zh-CN"/>
        </w:rPr>
        <w:t>positioning</w:t>
      </w:r>
      <w:r>
        <w:rPr>
          <w:rFonts w:eastAsiaTheme="minorEastAsia" w:hint="eastAsia"/>
          <w:lang w:eastAsia="zh-CN"/>
        </w:rPr>
        <w:t xml:space="preserve"> </w:t>
      </w:r>
      <w:r>
        <w:rPr>
          <w:rFonts w:eastAsiaTheme="minorEastAsia"/>
          <w:lang w:eastAsia="zh-CN"/>
        </w:rPr>
        <w:t>accuracy</w:t>
      </w:r>
      <w:r>
        <w:rPr>
          <w:rFonts w:eastAsiaTheme="minorEastAsia" w:hint="eastAsia"/>
          <w:lang w:eastAsia="zh-CN"/>
        </w:rPr>
        <w:t xml:space="preserve"> would be significantly degraded due to DOP (Dilution of Precision). </w:t>
      </w:r>
    </w:p>
    <w:p w:rsidR="00425275" w:rsidRDefault="00BB6A1B" w:rsidP="000D39FE">
      <w:pPr>
        <w:pStyle w:val="TH"/>
        <w:rPr>
          <w:rFonts w:eastAsiaTheme="minorEastAsia"/>
          <w:lang w:val="en-US" w:eastAsia="zh-CN"/>
        </w:rPr>
      </w:pPr>
      <w:r>
        <w:rPr>
          <w:rFonts w:hint="eastAsia"/>
          <w:lang w:val="en-US" w:eastAsia="ko-KR"/>
        </w:rPr>
        <w:lastRenderedPageBreak/>
        <w:t xml:space="preserve">Table </w:t>
      </w:r>
      <w:r>
        <w:rPr>
          <w:rFonts w:eastAsiaTheme="minorEastAsia" w:hint="eastAsia"/>
          <w:lang w:val="en-US" w:eastAsia="zh-CN"/>
        </w:rPr>
        <w:t>2</w:t>
      </w:r>
      <w:r>
        <w:rPr>
          <w:rFonts w:hint="eastAsia"/>
          <w:lang w:val="en-US" w:eastAsia="ko-KR"/>
        </w:rPr>
        <w:t xml:space="preserve">: </w:t>
      </w:r>
      <w:r>
        <w:rPr>
          <w:rFonts w:eastAsiaTheme="minorEastAsia" w:hint="eastAsia"/>
          <w:lang w:val="en-US" w:eastAsia="zh-CN"/>
        </w:rPr>
        <w:t>BS and UE-type RSU deployment</w:t>
      </w:r>
    </w:p>
    <w:tbl>
      <w:tblPr>
        <w:tblW w:w="5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0"/>
        <w:gridCol w:w="2953"/>
      </w:tblGrid>
      <w:tr w:rsidR="00CA0FF3" w:rsidTr="000D39FE">
        <w:trPr>
          <w:trHeight w:val="273"/>
          <w:jc w:val="center"/>
        </w:trPr>
        <w:tc>
          <w:tcPr>
            <w:tcW w:w="2620" w:type="dxa"/>
            <w:shd w:val="clear" w:color="auto" w:fill="D9D9D9"/>
          </w:tcPr>
          <w:p w:rsidR="00CA0FF3" w:rsidRDefault="00CA0FF3">
            <w:pPr>
              <w:pStyle w:val="TAH"/>
              <w:rPr>
                <w:lang w:eastAsia="ko-KR"/>
              </w:rPr>
            </w:pPr>
            <w:r>
              <w:rPr>
                <w:lang w:eastAsia="ko-KR"/>
              </w:rPr>
              <w:t>Parameters</w:t>
            </w:r>
          </w:p>
        </w:tc>
        <w:tc>
          <w:tcPr>
            <w:tcW w:w="2953" w:type="dxa"/>
            <w:shd w:val="clear" w:color="auto" w:fill="D9D9D9"/>
          </w:tcPr>
          <w:p w:rsidR="00CA0FF3" w:rsidRDefault="00CA0FF3">
            <w:pPr>
              <w:pStyle w:val="TAH"/>
              <w:rPr>
                <w:rFonts w:eastAsiaTheme="minorEastAsia"/>
                <w:lang w:eastAsia="zh-CN"/>
              </w:rPr>
            </w:pPr>
            <w:r>
              <w:rPr>
                <w:lang w:eastAsia="ko-KR"/>
              </w:rPr>
              <w:t>Highway for eV2X</w:t>
            </w:r>
            <w:r>
              <w:rPr>
                <w:rFonts w:eastAsiaTheme="minorEastAsia" w:hint="eastAsia"/>
                <w:lang w:eastAsia="zh-CN"/>
              </w:rPr>
              <w:t xml:space="preserve"> below 6GHz</w:t>
            </w:r>
          </w:p>
        </w:tc>
      </w:tr>
      <w:tr w:rsidR="00CA0FF3" w:rsidTr="000D39FE">
        <w:trPr>
          <w:trHeight w:val="453"/>
          <w:jc w:val="center"/>
        </w:trPr>
        <w:tc>
          <w:tcPr>
            <w:tcW w:w="2620" w:type="dxa"/>
            <w:shd w:val="clear" w:color="auto" w:fill="auto"/>
          </w:tcPr>
          <w:p w:rsidR="00CA0FF3" w:rsidRPr="000D39FE" w:rsidRDefault="00CA0FF3">
            <w:pPr>
              <w:pStyle w:val="TAL"/>
              <w:rPr>
                <w:rFonts w:ascii="Times New Roman" w:hAnsi="Times New Roman"/>
                <w:sz w:val="20"/>
                <w:lang w:eastAsia="ko-KR"/>
              </w:rPr>
            </w:pPr>
            <w:r w:rsidRPr="000D39FE">
              <w:rPr>
                <w:rFonts w:ascii="Times New Roman" w:hAnsi="Times New Roman"/>
                <w:sz w:val="20"/>
                <w:lang w:eastAsia="ko-KR"/>
              </w:rPr>
              <w:t>Layout</w:t>
            </w:r>
          </w:p>
        </w:tc>
        <w:tc>
          <w:tcPr>
            <w:tcW w:w="2953" w:type="dxa"/>
          </w:tcPr>
          <w:p w:rsidR="00CA0FF3" w:rsidRPr="000D39FE" w:rsidRDefault="00CA0FF3">
            <w:pPr>
              <w:pStyle w:val="TAL"/>
              <w:rPr>
                <w:rFonts w:ascii="Times New Roman" w:hAnsi="Times New Roman"/>
                <w:sz w:val="20"/>
                <w:lang w:eastAsia="zh-CN"/>
              </w:rPr>
            </w:pPr>
            <w:r w:rsidRPr="000D39FE">
              <w:rPr>
                <w:sz w:val="20"/>
                <w:lang w:eastAsia="ko-KR"/>
              </w:rPr>
              <w:t>Baseline: Macro only</w:t>
            </w:r>
            <w:r w:rsidRPr="000D39FE">
              <w:rPr>
                <w:sz w:val="20"/>
                <w:lang w:eastAsia="zh-CN"/>
              </w:rPr>
              <w:t xml:space="preserve">, </w:t>
            </w:r>
            <w:r w:rsidRPr="000D39FE">
              <w:rPr>
                <w:sz w:val="20"/>
                <w:lang w:eastAsia="ko-KR"/>
              </w:rPr>
              <w:t xml:space="preserve">located along the </w:t>
            </w:r>
            <w:r w:rsidRPr="000D39FE">
              <w:rPr>
                <w:sz w:val="20"/>
                <w:lang w:eastAsia="zh-CN"/>
              </w:rPr>
              <w:t>high</w:t>
            </w:r>
            <w:r w:rsidRPr="000D39FE">
              <w:rPr>
                <w:sz w:val="20"/>
                <w:lang w:eastAsia="ko-KR"/>
              </w:rPr>
              <w:t>way 35m away with 1732m ISD</w:t>
            </w:r>
          </w:p>
          <w:p w:rsidR="00CA0FF3" w:rsidRPr="000D39FE" w:rsidRDefault="00CA0FF3">
            <w:pPr>
              <w:pStyle w:val="TAL"/>
              <w:rPr>
                <w:rFonts w:ascii="Times New Roman" w:hAnsi="Times New Roman"/>
                <w:sz w:val="20"/>
                <w:lang w:eastAsia="zh-CN"/>
              </w:rPr>
            </w:pPr>
            <w:r w:rsidRPr="000D39FE">
              <w:rPr>
                <w:rFonts w:ascii="Times New Roman" w:hAnsi="Times New Roman"/>
                <w:sz w:val="20"/>
                <w:lang w:eastAsia="ko-KR"/>
              </w:rPr>
              <w:t>Note #1: Out of coverage can be evaluated assuming BS to be disabled.</w:t>
            </w:r>
          </w:p>
        </w:tc>
      </w:tr>
      <w:tr w:rsidR="00CA0FF3" w:rsidTr="000D39FE">
        <w:trPr>
          <w:trHeight w:val="453"/>
          <w:jc w:val="center"/>
        </w:trPr>
        <w:tc>
          <w:tcPr>
            <w:tcW w:w="2620" w:type="dxa"/>
            <w:shd w:val="clear" w:color="auto" w:fill="auto"/>
          </w:tcPr>
          <w:p w:rsidR="00CA0FF3" w:rsidRPr="000D39FE" w:rsidRDefault="00CA0FF3">
            <w:pPr>
              <w:pStyle w:val="TAL"/>
              <w:rPr>
                <w:rFonts w:ascii="Times New Roman" w:hAnsi="Times New Roman"/>
                <w:sz w:val="20"/>
                <w:lang w:eastAsia="ko-KR"/>
              </w:rPr>
            </w:pPr>
            <w:r w:rsidRPr="000D39FE">
              <w:rPr>
                <w:rFonts w:ascii="Times New Roman" w:hAnsi="Times New Roman"/>
                <w:sz w:val="20"/>
                <w:lang w:eastAsia="ko-KR"/>
              </w:rPr>
              <w:t>Inter-BS distance</w:t>
            </w:r>
          </w:p>
        </w:tc>
        <w:tc>
          <w:tcPr>
            <w:tcW w:w="2953" w:type="dxa"/>
          </w:tcPr>
          <w:p w:rsidR="00CA0FF3" w:rsidRPr="000D39FE" w:rsidRDefault="00CA0FF3">
            <w:pPr>
              <w:pStyle w:val="TAL"/>
              <w:rPr>
                <w:rFonts w:ascii="Times New Roman" w:hAnsi="Times New Roman"/>
                <w:sz w:val="20"/>
                <w:lang w:eastAsia="ko-KR"/>
              </w:rPr>
            </w:pPr>
            <w:r w:rsidRPr="000D39FE">
              <w:rPr>
                <w:rFonts w:ascii="Times New Roman" w:hAnsi="Times New Roman"/>
                <w:sz w:val="20"/>
                <w:lang w:eastAsia="ko-KR"/>
              </w:rPr>
              <w:t xml:space="preserve">Inter Macro: 1732m </w:t>
            </w:r>
          </w:p>
        </w:tc>
      </w:tr>
      <w:tr w:rsidR="00CA0FF3" w:rsidTr="000D39FE">
        <w:trPr>
          <w:trHeight w:val="453"/>
          <w:jc w:val="center"/>
        </w:trPr>
        <w:tc>
          <w:tcPr>
            <w:tcW w:w="2620" w:type="dxa"/>
            <w:shd w:val="clear" w:color="auto" w:fill="auto"/>
          </w:tcPr>
          <w:p w:rsidR="00CA0FF3" w:rsidRPr="000D39FE" w:rsidRDefault="00CA0FF3">
            <w:pPr>
              <w:pStyle w:val="TAL"/>
              <w:rPr>
                <w:rFonts w:ascii="Times New Roman" w:hAnsi="Times New Roman"/>
                <w:sz w:val="20"/>
                <w:lang w:eastAsia="ko-KR"/>
              </w:rPr>
            </w:pPr>
            <w:r w:rsidRPr="000D39FE">
              <w:rPr>
                <w:rFonts w:ascii="Times New Roman" w:hAnsi="Times New Roman"/>
                <w:sz w:val="20"/>
                <w:lang w:eastAsia="ko-KR"/>
              </w:rPr>
              <w:t>UE-type RSU</w:t>
            </w:r>
          </w:p>
        </w:tc>
        <w:tc>
          <w:tcPr>
            <w:tcW w:w="2953" w:type="dxa"/>
          </w:tcPr>
          <w:p w:rsidR="00CA0FF3" w:rsidRPr="000D39FE" w:rsidRDefault="00CA0FF3">
            <w:pPr>
              <w:pStyle w:val="TAL"/>
              <w:rPr>
                <w:rFonts w:ascii="Times New Roman" w:hAnsi="Times New Roman"/>
                <w:sz w:val="20"/>
                <w:lang w:eastAsia="zh-CN"/>
              </w:rPr>
            </w:pPr>
            <w:r w:rsidRPr="000D39FE">
              <w:rPr>
                <w:rFonts w:ascii="Times New Roman" w:hAnsi="Times New Roman"/>
                <w:sz w:val="20"/>
                <w:lang w:eastAsia="zh-CN"/>
              </w:rPr>
              <w:t>Uniform allocation with 200m spacing in the two sides of the highway</w:t>
            </w:r>
          </w:p>
        </w:tc>
      </w:tr>
    </w:tbl>
    <w:p w:rsidR="00425275" w:rsidRDefault="00425275">
      <w:pPr>
        <w:pStyle w:val="B1"/>
        <w:ind w:left="0" w:firstLine="0"/>
        <w:rPr>
          <w:rFonts w:eastAsiaTheme="minorEastAsia"/>
          <w:lang w:val="en-US" w:eastAsia="zh-CN"/>
        </w:rPr>
      </w:pPr>
    </w:p>
    <w:p w:rsidR="00BA4FE4" w:rsidRDefault="00FE31F7">
      <w:pPr>
        <w:pStyle w:val="a0"/>
        <w:rPr>
          <w:rFonts w:eastAsia="宋体"/>
          <w:b/>
          <w:i/>
          <w:szCs w:val="20"/>
          <w:lang w:val="sv-SE" w:eastAsia="zh-CN"/>
        </w:rPr>
      </w:pPr>
      <w:r>
        <w:rPr>
          <w:rFonts w:eastAsia="宋体"/>
          <w:b/>
          <w:i/>
          <w:szCs w:val="20"/>
          <w:lang w:val="sv-SE" w:eastAsia="zh-CN"/>
        </w:rPr>
        <w:t>Proposal</w:t>
      </w:r>
      <w:r>
        <w:rPr>
          <w:rFonts w:eastAsia="宋体" w:hint="eastAsia"/>
          <w:b/>
          <w:i/>
          <w:szCs w:val="20"/>
          <w:lang w:val="sv-SE" w:eastAsia="zh-CN"/>
        </w:rPr>
        <w:t xml:space="preserve"> </w:t>
      </w:r>
      <w:r w:rsidR="00BB6A1B">
        <w:rPr>
          <w:rFonts w:eastAsia="宋体" w:hint="eastAsia"/>
          <w:b/>
          <w:i/>
          <w:szCs w:val="20"/>
          <w:lang w:val="sv-SE" w:eastAsia="zh-CN"/>
        </w:rPr>
        <w:t>4</w:t>
      </w:r>
      <w:r w:rsidR="00BB6A1B">
        <w:rPr>
          <w:rFonts w:eastAsia="宋体"/>
          <w:b/>
          <w:i/>
          <w:szCs w:val="20"/>
          <w:lang w:val="sv-SE" w:eastAsia="zh-CN"/>
        </w:rPr>
        <w:t xml:space="preserve">: </w:t>
      </w:r>
      <w:r w:rsidR="00BB6A1B">
        <w:rPr>
          <w:rFonts w:eastAsia="宋体" w:hint="eastAsia"/>
          <w:b/>
          <w:i/>
          <w:szCs w:val="20"/>
          <w:lang w:val="sv-SE" w:eastAsia="zh-CN"/>
        </w:rPr>
        <w:t>To support absolute positioning, RSU is u</w:t>
      </w:r>
      <w:r w:rsidR="00BB6A1B">
        <w:rPr>
          <w:rFonts w:eastAsia="宋体"/>
          <w:b/>
          <w:i/>
          <w:szCs w:val="20"/>
          <w:lang w:val="sv-SE" w:eastAsia="zh-CN"/>
        </w:rPr>
        <w:t>niform</w:t>
      </w:r>
      <w:r w:rsidR="00BB6A1B">
        <w:rPr>
          <w:rFonts w:eastAsia="宋体" w:hint="eastAsia"/>
          <w:b/>
          <w:i/>
          <w:szCs w:val="20"/>
          <w:lang w:val="sv-SE" w:eastAsia="zh-CN"/>
        </w:rPr>
        <w:t>ly</w:t>
      </w:r>
      <w:r w:rsidR="00BB6A1B">
        <w:rPr>
          <w:rFonts w:eastAsia="宋体"/>
          <w:b/>
          <w:i/>
          <w:szCs w:val="20"/>
          <w:lang w:val="sv-SE" w:eastAsia="zh-CN"/>
        </w:rPr>
        <w:t xml:space="preserve"> allocat</w:t>
      </w:r>
      <w:r w:rsidR="00BB6A1B">
        <w:rPr>
          <w:rFonts w:eastAsia="宋体" w:hint="eastAsia"/>
          <w:b/>
          <w:i/>
          <w:szCs w:val="20"/>
          <w:lang w:val="sv-SE" w:eastAsia="zh-CN"/>
        </w:rPr>
        <w:t>ed</w:t>
      </w:r>
      <w:r w:rsidR="00BB6A1B">
        <w:rPr>
          <w:rFonts w:eastAsia="宋体"/>
          <w:b/>
          <w:i/>
          <w:szCs w:val="20"/>
          <w:lang w:val="sv-SE" w:eastAsia="zh-CN"/>
        </w:rPr>
        <w:t xml:space="preserve"> with 200m spacing in the two sides of the highway</w:t>
      </w:r>
      <w:r w:rsidR="00BB6A1B">
        <w:rPr>
          <w:rFonts w:eastAsia="宋体" w:hint="eastAsia"/>
          <w:b/>
          <w:i/>
          <w:szCs w:val="20"/>
          <w:lang w:val="sv-SE" w:eastAsia="zh-CN"/>
        </w:rPr>
        <w:t>.</w:t>
      </w:r>
    </w:p>
    <w:p w:rsidR="00425275" w:rsidRDefault="00425275" w:rsidP="000D39FE">
      <w:pPr>
        <w:pStyle w:val="a0"/>
        <w:rPr>
          <w:lang w:val="sv-SE" w:eastAsia="zh-CN"/>
        </w:rPr>
      </w:pPr>
    </w:p>
    <w:p w:rsidR="00425275" w:rsidRDefault="00BB6A1B">
      <w:pPr>
        <w:pStyle w:val="3"/>
        <w:rPr>
          <w:rFonts w:eastAsiaTheme="minorEastAsia"/>
          <w:lang w:eastAsia="zh-CN"/>
        </w:rPr>
      </w:pPr>
      <w:r>
        <w:rPr>
          <w:rFonts w:eastAsiaTheme="minorEastAsia" w:hint="eastAsia"/>
          <w:lang w:eastAsia="zh-CN"/>
        </w:rPr>
        <w:t>Antenna model</w:t>
      </w:r>
    </w:p>
    <w:p w:rsidR="00425275" w:rsidRDefault="00BB6A1B">
      <w:pPr>
        <w:overflowPunct w:val="0"/>
        <w:autoSpaceDE w:val="0"/>
        <w:autoSpaceDN w:val="0"/>
        <w:adjustRightInd w:val="0"/>
        <w:textAlignment w:val="baseline"/>
        <w:rPr>
          <w:lang w:eastAsia="ko-KR"/>
        </w:rPr>
      </w:pPr>
      <w:r>
        <w:rPr>
          <w:rFonts w:hint="eastAsia"/>
          <w:lang w:eastAsia="ko-KR"/>
        </w:rPr>
        <w:t>Parameters regarding antenna height</w:t>
      </w:r>
      <w:r>
        <w:rPr>
          <w:rFonts w:eastAsiaTheme="minorEastAsia" w:hint="eastAsia"/>
          <w:lang w:eastAsia="zh-CN"/>
        </w:rPr>
        <w:t>, antenna array configuration for macro BS and antenna array configuration for RSU are given by Table 3-5 respectively. The values defined in T</w:t>
      </w:r>
      <w:r w:rsidR="00471556">
        <w:rPr>
          <w:rFonts w:eastAsiaTheme="minorEastAsia" w:hint="eastAsia"/>
          <w:lang w:eastAsia="zh-CN"/>
        </w:rPr>
        <w:t>R</w:t>
      </w:r>
      <w:r>
        <w:rPr>
          <w:rFonts w:eastAsiaTheme="minorEastAsia" w:hint="eastAsia"/>
          <w:lang w:eastAsia="zh-CN"/>
        </w:rPr>
        <w:t xml:space="preserve"> 37.885[4] are reused.</w:t>
      </w:r>
    </w:p>
    <w:p w:rsidR="00425275" w:rsidRDefault="00425275">
      <w:pPr>
        <w:rPr>
          <w:rFonts w:eastAsiaTheme="minorEastAsia"/>
          <w:lang w:eastAsia="zh-CN"/>
        </w:rPr>
      </w:pPr>
    </w:p>
    <w:p w:rsidR="00425275" w:rsidRDefault="00BB6A1B">
      <w:pPr>
        <w:pStyle w:val="TH"/>
        <w:rPr>
          <w:lang w:val="en-US" w:eastAsia="ko-KR"/>
        </w:rPr>
      </w:pPr>
      <w:r>
        <w:rPr>
          <w:rFonts w:hint="eastAsia"/>
          <w:lang w:val="en-US" w:eastAsia="ko-KR"/>
        </w:rPr>
        <w:t xml:space="preserve">Table </w:t>
      </w:r>
      <w:r>
        <w:rPr>
          <w:rFonts w:eastAsiaTheme="minorEastAsia" w:hint="eastAsia"/>
          <w:lang w:val="en-US" w:eastAsia="zh-CN"/>
        </w:rPr>
        <w:t>3</w:t>
      </w:r>
      <w:r>
        <w:rPr>
          <w:rFonts w:hint="eastAsia"/>
          <w:lang w:val="en-US" w:eastAsia="ko-KR"/>
        </w:rPr>
        <w:t>: Antenna height</w:t>
      </w:r>
    </w:p>
    <w:tbl>
      <w:tblPr>
        <w:tblW w:w="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2"/>
        <w:gridCol w:w="2977"/>
      </w:tblGrid>
      <w:tr w:rsidR="00425275">
        <w:trPr>
          <w:trHeight w:val="453"/>
          <w:jc w:val="center"/>
        </w:trPr>
        <w:tc>
          <w:tcPr>
            <w:tcW w:w="2712" w:type="dxa"/>
            <w:shd w:val="clear" w:color="auto" w:fill="D9D9D9"/>
            <w:vAlign w:val="center"/>
          </w:tcPr>
          <w:p w:rsidR="00425275" w:rsidRDefault="00BB6A1B">
            <w:pPr>
              <w:pStyle w:val="TAH"/>
              <w:rPr>
                <w:lang w:eastAsia="ko-KR"/>
              </w:rPr>
            </w:pPr>
            <w:r>
              <w:rPr>
                <w:lang w:eastAsia="ko-KR"/>
              </w:rPr>
              <w:t>Parameters</w:t>
            </w:r>
          </w:p>
        </w:tc>
        <w:tc>
          <w:tcPr>
            <w:tcW w:w="2977" w:type="dxa"/>
            <w:shd w:val="clear" w:color="auto" w:fill="D9D9D9"/>
            <w:vAlign w:val="center"/>
          </w:tcPr>
          <w:p w:rsidR="00425275" w:rsidRDefault="00BB6A1B">
            <w:pPr>
              <w:pStyle w:val="TAH"/>
              <w:rPr>
                <w:lang w:eastAsia="ko-KR"/>
              </w:rPr>
            </w:pPr>
            <w:r>
              <w:rPr>
                <w:lang w:eastAsia="ko-KR"/>
              </w:rPr>
              <w:t>Highway for eV2X</w:t>
            </w:r>
          </w:p>
        </w:tc>
      </w:tr>
      <w:tr w:rsidR="00425275">
        <w:trPr>
          <w:trHeight w:val="453"/>
          <w:jc w:val="center"/>
        </w:trPr>
        <w:tc>
          <w:tcPr>
            <w:tcW w:w="2712" w:type="dxa"/>
            <w:shd w:val="clear" w:color="auto" w:fill="auto"/>
          </w:tcPr>
          <w:p w:rsidR="00425275" w:rsidRPr="000D39FE" w:rsidRDefault="00BB6A1B">
            <w:pPr>
              <w:pStyle w:val="TAL"/>
              <w:rPr>
                <w:rFonts w:ascii="Times New Roman" w:hAnsi="Times New Roman"/>
                <w:sz w:val="20"/>
                <w:lang w:eastAsia="ko-KR"/>
              </w:rPr>
            </w:pPr>
            <w:r w:rsidRPr="000D39FE">
              <w:rPr>
                <w:rFonts w:ascii="Times New Roman" w:hAnsi="Times New Roman"/>
                <w:sz w:val="20"/>
                <w:lang w:eastAsia="ko-KR"/>
              </w:rPr>
              <w:t>BS antenna height</w:t>
            </w:r>
          </w:p>
        </w:tc>
        <w:tc>
          <w:tcPr>
            <w:tcW w:w="2977" w:type="dxa"/>
            <w:shd w:val="clear" w:color="auto" w:fill="auto"/>
          </w:tcPr>
          <w:p w:rsidR="00425275" w:rsidRPr="000D39FE" w:rsidRDefault="00BB6A1B">
            <w:pPr>
              <w:pStyle w:val="TAL"/>
              <w:rPr>
                <w:rFonts w:ascii="Times New Roman" w:hAnsi="Times New Roman"/>
                <w:sz w:val="20"/>
                <w:lang w:eastAsia="ko-KR"/>
              </w:rPr>
            </w:pPr>
            <w:r w:rsidRPr="000D39FE">
              <w:rPr>
                <w:rFonts w:ascii="Times New Roman" w:hAnsi="Times New Roman"/>
                <w:sz w:val="20"/>
                <w:lang w:eastAsia="ko-KR"/>
              </w:rPr>
              <w:t xml:space="preserve">Macro BS: </w:t>
            </w:r>
          </w:p>
          <w:p w:rsidR="00425275" w:rsidRPr="000D39FE" w:rsidRDefault="00BB6A1B">
            <w:pPr>
              <w:pStyle w:val="TAL"/>
              <w:rPr>
                <w:rFonts w:ascii="Times New Roman" w:hAnsi="Times New Roman"/>
                <w:sz w:val="20"/>
                <w:lang w:eastAsia="ko-KR"/>
              </w:rPr>
            </w:pPr>
            <w:r w:rsidRPr="000D39FE">
              <w:rPr>
                <w:rFonts w:ascii="Times New Roman" w:hAnsi="Times New Roman"/>
                <w:sz w:val="20"/>
                <w:lang w:eastAsia="ko-KR"/>
              </w:rPr>
              <w:t>35m for ISD 1732m</w:t>
            </w:r>
          </w:p>
          <w:p w:rsidR="00425275" w:rsidRPr="000D39FE" w:rsidRDefault="00BB6A1B">
            <w:pPr>
              <w:pStyle w:val="TAL"/>
              <w:rPr>
                <w:rFonts w:ascii="Times New Roman" w:hAnsi="Times New Roman"/>
                <w:sz w:val="20"/>
                <w:lang w:eastAsia="zh-CN"/>
              </w:rPr>
            </w:pPr>
            <w:r w:rsidRPr="000D39FE">
              <w:rPr>
                <w:rFonts w:ascii="Times New Roman" w:hAnsi="Times New Roman"/>
                <w:sz w:val="20"/>
                <w:lang w:eastAsia="ko-KR"/>
              </w:rPr>
              <w:t>25m for ISD 500m</w:t>
            </w:r>
          </w:p>
        </w:tc>
      </w:tr>
      <w:tr w:rsidR="00425275">
        <w:trPr>
          <w:trHeight w:val="453"/>
          <w:jc w:val="center"/>
        </w:trPr>
        <w:tc>
          <w:tcPr>
            <w:tcW w:w="2712" w:type="dxa"/>
            <w:shd w:val="clear" w:color="auto" w:fill="auto"/>
          </w:tcPr>
          <w:p w:rsidR="00425275" w:rsidRPr="000D39FE" w:rsidRDefault="00BB6A1B">
            <w:pPr>
              <w:pStyle w:val="TAL"/>
              <w:rPr>
                <w:rFonts w:ascii="Times New Roman" w:hAnsi="Times New Roman"/>
                <w:sz w:val="20"/>
                <w:lang w:eastAsia="ko-KR"/>
              </w:rPr>
            </w:pPr>
            <w:r w:rsidRPr="000D39FE">
              <w:rPr>
                <w:rFonts w:ascii="Times New Roman" w:hAnsi="Times New Roman"/>
                <w:sz w:val="20"/>
                <w:lang w:eastAsia="ko-KR"/>
              </w:rPr>
              <w:t>UE antenna height</w:t>
            </w:r>
          </w:p>
        </w:tc>
        <w:tc>
          <w:tcPr>
            <w:tcW w:w="2977" w:type="dxa"/>
            <w:shd w:val="clear" w:color="auto" w:fill="auto"/>
          </w:tcPr>
          <w:p w:rsidR="00425275" w:rsidRPr="000D39FE" w:rsidRDefault="00BB6A1B">
            <w:pPr>
              <w:pStyle w:val="TAL"/>
              <w:rPr>
                <w:rFonts w:ascii="Times New Roman" w:hAnsi="Times New Roman"/>
                <w:sz w:val="20"/>
                <w:lang w:eastAsia="zh-CN"/>
              </w:rPr>
            </w:pPr>
            <w:r w:rsidRPr="000D39FE">
              <w:rPr>
                <w:rFonts w:ascii="Times New Roman" w:hAnsi="Times New Roman"/>
                <w:sz w:val="20"/>
                <w:lang w:eastAsia="ko-KR"/>
              </w:rPr>
              <w:t xml:space="preserve">Vehicle UE: As defined in </w:t>
            </w:r>
            <w:r w:rsidRPr="000D39FE">
              <w:rPr>
                <w:rFonts w:ascii="Times New Roman" w:hAnsi="Times New Roman"/>
                <w:sz w:val="20"/>
                <w:lang w:eastAsia="zh-CN"/>
              </w:rPr>
              <w:t>section</w:t>
            </w:r>
            <w:r w:rsidRPr="000D39FE">
              <w:rPr>
                <w:rFonts w:ascii="Times New Roman" w:hAnsi="Times New Roman"/>
                <w:sz w:val="20"/>
                <w:lang w:eastAsia="ko-KR"/>
              </w:rPr>
              <w:t xml:space="preserve"> </w:t>
            </w:r>
            <w:r w:rsidRPr="000D39FE">
              <w:rPr>
                <w:rFonts w:ascii="Times New Roman" w:hAnsi="Times New Roman"/>
                <w:sz w:val="20"/>
                <w:lang w:eastAsia="zh-CN"/>
              </w:rPr>
              <w:t>2.2.1</w:t>
            </w:r>
          </w:p>
          <w:p w:rsidR="00425275" w:rsidRPr="000D39FE" w:rsidRDefault="00BB6A1B">
            <w:pPr>
              <w:pStyle w:val="TAL"/>
              <w:rPr>
                <w:rFonts w:ascii="Times New Roman" w:hAnsi="Times New Roman"/>
                <w:bCs/>
                <w:sz w:val="20"/>
                <w:lang w:eastAsia="ko-KR"/>
              </w:rPr>
            </w:pPr>
            <w:r w:rsidRPr="000D39FE">
              <w:rPr>
                <w:rFonts w:ascii="Times New Roman" w:hAnsi="Times New Roman"/>
                <w:sz w:val="20"/>
                <w:lang w:eastAsia="ko-KR"/>
              </w:rPr>
              <w:t>UE-type-RSU: 5 m</w:t>
            </w:r>
          </w:p>
        </w:tc>
      </w:tr>
    </w:tbl>
    <w:p w:rsidR="00425275" w:rsidRDefault="00425275">
      <w:pPr>
        <w:pStyle w:val="a0"/>
        <w:rPr>
          <w:rFonts w:eastAsia="宋体"/>
          <w:lang w:eastAsia="zh-CN"/>
        </w:rPr>
      </w:pPr>
    </w:p>
    <w:p w:rsidR="00425275" w:rsidRDefault="00BB6A1B">
      <w:pPr>
        <w:pStyle w:val="TH"/>
        <w:rPr>
          <w:lang w:eastAsia="ko-KR"/>
        </w:rPr>
      </w:pPr>
      <w:r>
        <w:rPr>
          <w:rFonts w:hint="eastAsia"/>
          <w:lang w:eastAsia="ko-KR"/>
        </w:rPr>
        <w:t xml:space="preserve">Table </w:t>
      </w:r>
      <w:r>
        <w:rPr>
          <w:rFonts w:eastAsiaTheme="minorEastAsia" w:hint="eastAsia"/>
          <w:lang w:eastAsia="zh-CN"/>
        </w:rPr>
        <w:t>4</w:t>
      </w:r>
      <w:r>
        <w:rPr>
          <w:rFonts w:hint="eastAsia"/>
          <w:lang w:eastAsia="ko-KR"/>
        </w:rPr>
        <w:t xml:space="preserve">: </w:t>
      </w:r>
      <w:r>
        <w:rPr>
          <w:lang w:eastAsia="ko-KR"/>
        </w:rPr>
        <w:t xml:space="preserve">Antenna array configuration for </w:t>
      </w:r>
      <w:r>
        <w:rPr>
          <w:rFonts w:hint="eastAsia"/>
          <w:lang w:eastAsia="ko-KR"/>
        </w:rPr>
        <w:t>Macro BS</w:t>
      </w:r>
    </w:p>
    <w:tbl>
      <w:tblPr>
        <w:tblW w:w="28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5"/>
        <w:gridCol w:w="3426"/>
      </w:tblGrid>
      <w:tr w:rsidR="00CA0FF3" w:rsidTr="000D39FE">
        <w:trPr>
          <w:trHeight w:val="88"/>
          <w:jc w:val="center"/>
        </w:trPr>
        <w:tc>
          <w:tcPr>
            <w:tcW w:w="1857" w:type="pct"/>
            <w:shd w:val="clear" w:color="auto" w:fill="D9D9D9"/>
          </w:tcPr>
          <w:p w:rsidR="00CA0FF3" w:rsidRDefault="00CA0FF3">
            <w:pPr>
              <w:pStyle w:val="TAH"/>
              <w:rPr>
                <w:lang w:eastAsia="en-GB"/>
              </w:rPr>
            </w:pPr>
          </w:p>
        </w:tc>
        <w:tc>
          <w:tcPr>
            <w:tcW w:w="3143" w:type="pct"/>
            <w:shd w:val="clear" w:color="auto" w:fill="D9D9D9"/>
          </w:tcPr>
          <w:p w:rsidR="00CA0FF3" w:rsidRDefault="00CA0FF3">
            <w:pPr>
              <w:pStyle w:val="TAH"/>
              <w:rPr>
                <w:lang w:eastAsia="en-GB"/>
              </w:rPr>
            </w:pPr>
            <w:r>
              <w:rPr>
                <w:rFonts w:eastAsiaTheme="minorEastAsia" w:hint="eastAsia"/>
                <w:lang w:eastAsia="ko-KR"/>
              </w:rPr>
              <w:t>For</w:t>
            </w:r>
            <w:r>
              <w:rPr>
                <w:lang w:eastAsia="en-GB"/>
              </w:rPr>
              <w:t xml:space="preserve"> </w:t>
            </w:r>
            <w:r>
              <w:rPr>
                <w:rFonts w:eastAsiaTheme="minorEastAsia" w:hint="eastAsia"/>
                <w:lang w:eastAsia="ko-KR"/>
              </w:rPr>
              <w:t>4</w:t>
            </w:r>
            <w:r>
              <w:rPr>
                <w:lang w:eastAsia="en-GB"/>
              </w:rPr>
              <w:t xml:space="preserve"> GHz</w:t>
            </w:r>
          </w:p>
        </w:tc>
      </w:tr>
      <w:tr w:rsidR="00CA0FF3" w:rsidTr="000D39FE">
        <w:trPr>
          <w:trHeight w:val="339"/>
          <w:jc w:val="center"/>
        </w:trPr>
        <w:tc>
          <w:tcPr>
            <w:tcW w:w="1857" w:type="pct"/>
            <w:shd w:val="clear" w:color="auto" w:fill="auto"/>
          </w:tcPr>
          <w:p w:rsidR="00CA0FF3" w:rsidRPr="000D39FE" w:rsidRDefault="00CA0FF3">
            <w:pPr>
              <w:pStyle w:val="TAL"/>
              <w:rPr>
                <w:rFonts w:ascii="Times New Roman" w:hAnsi="Times New Roman"/>
                <w:sz w:val="20"/>
                <w:lang w:eastAsia="en-GB"/>
              </w:rPr>
            </w:pPr>
            <w:r w:rsidRPr="000D39FE">
              <w:rPr>
                <w:rFonts w:ascii="Times New Roman" w:hAnsi="Times New Roman"/>
                <w:sz w:val="20"/>
                <w:lang w:eastAsia="en-GB"/>
              </w:rPr>
              <w:t>TXRU mapping</w:t>
            </w:r>
          </w:p>
        </w:tc>
        <w:tc>
          <w:tcPr>
            <w:tcW w:w="3143" w:type="pct"/>
            <w:shd w:val="clear" w:color="auto" w:fill="auto"/>
          </w:tcPr>
          <w:p w:rsidR="00CA0FF3" w:rsidRPr="000D39FE" w:rsidRDefault="00CA0FF3">
            <w:pPr>
              <w:pStyle w:val="TAL"/>
              <w:rPr>
                <w:rFonts w:ascii="Times New Roman" w:hAnsi="Times New Roman"/>
                <w:sz w:val="20"/>
                <w:lang w:eastAsia="en-GB"/>
              </w:rPr>
            </w:pPr>
            <w:r w:rsidRPr="000D39FE">
              <w:rPr>
                <w:rFonts w:ascii="Times New Roman" w:hAnsi="Times New Roman"/>
                <w:sz w:val="20"/>
              </w:rPr>
              <w:t>Up to proponents</w:t>
            </w:r>
          </w:p>
        </w:tc>
      </w:tr>
      <w:tr w:rsidR="00CA0FF3" w:rsidTr="000D39FE">
        <w:trPr>
          <w:trHeight w:val="659"/>
          <w:jc w:val="center"/>
        </w:trPr>
        <w:tc>
          <w:tcPr>
            <w:tcW w:w="1857" w:type="pct"/>
            <w:shd w:val="clear" w:color="auto" w:fill="auto"/>
          </w:tcPr>
          <w:p w:rsidR="00CA0FF3" w:rsidRPr="000D39FE" w:rsidRDefault="00CA0FF3">
            <w:pPr>
              <w:pStyle w:val="TAL"/>
              <w:rPr>
                <w:rFonts w:ascii="Times New Roman" w:hAnsi="Times New Roman"/>
                <w:sz w:val="20"/>
                <w:lang w:eastAsia="en-GB"/>
              </w:rPr>
            </w:pPr>
            <w:r w:rsidRPr="000D39FE">
              <w:rPr>
                <w:rFonts w:ascii="Times New Roman" w:hAnsi="Times New Roman"/>
                <w:sz w:val="20"/>
                <w:lang w:eastAsia="en-GB"/>
              </w:rPr>
              <w:t>Number of antenna elements across all panels</w:t>
            </w:r>
          </w:p>
        </w:tc>
        <w:tc>
          <w:tcPr>
            <w:tcW w:w="3143" w:type="pct"/>
            <w:shd w:val="clear" w:color="auto" w:fill="auto"/>
          </w:tcPr>
          <w:p w:rsidR="00CA0FF3" w:rsidRPr="000D39FE" w:rsidRDefault="00CA0FF3">
            <w:pPr>
              <w:pStyle w:val="TAL"/>
              <w:rPr>
                <w:rFonts w:ascii="Times New Roman" w:hAnsi="Times New Roman"/>
                <w:sz w:val="20"/>
                <w:lang w:eastAsia="en-GB"/>
              </w:rPr>
            </w:pPr>
            <w:r w:rsidRPr="000D39FE">
              <w:rPr>
                <w:rFonts w:ascii="Times New Roman" w:hAnsi="Times New Roman"/>
                <w:bCs/>
                <w:sz w:val="20"/>
                <w:lang w:eastAsia="ko-KR"/>
              </w:rPr>
              <w:t>Up to 256 TX/RX antenna elements</w:t>
            </w:r>
          </w:p>
        </w:tc>
      </w:tr>
      <w:tr w:rsidR="00CA0FF3" w:rsidTr="000D39FE">
        <w:trPr>
          <w:trHeight w:val="372"/>
          <w:jc w:val="center"/>
        </w:trPr>
        <w:tc>
          <w:tcPr>
            <w:tcW w:w="1857" w:type="pct"/>
            <w:shd w:val="clear" w:color="auto" w:fill="auto"/>
          </w:tcPr>
          <w:p w:rsidR="00CA0FF3" w:rsidRPr="000D39FE" w:rsidRDefault="00CA0FF3">
            <w:pPr>
              <w:pStyle w:val="TAL"/>
              <w:rPr>
                <w:rFonts w:ascii="Times New Roman" w:hAnsi="Times New Roman"/>
                <w:sz w:val="20"/>
                <w:lang w:eastAsia="en-GB"/>
              </w:rPr>
            </w:pPr>
            <w:r w:rsidRPr="000D39FE">
              <w:rPr>
                <w:rFonts w:ascii="Times New Roman" w:hAnsi="Times New Roman"/>
                <w:sz w:val="20"/>
                <w:lang w:eastAsia="en-GB"/>
              </w:rPr>
              <w:t>Antenna array configuration</w:t>
            </w:r>
            <w:r w:rsidRPr="000D39FE">
              <w:rPr>
                <w:rFonts w:ascii="Times New Roman" w:hAnsi="Times New Roman"/>
                <w:sz w:val="20"/>
                <w:lang w:eastAsia="en-GB"/>
              </w:rPr>
              <w:br/>
              <w:t>(M, N, P, M</w:t>
            </w:r>
            <w:r w:rsidRPr="000D39FE">
              <w:rPr>
                <w:rFonts w:ascii="Times New Roman" w:hAnsi="Times New Roman"/>
                <w:sz w:val="20"/>
                <w:vertAlign w:val="subscript"/>
                <w:lang w:eastAsia="en-GB"/>
              </w:rPr>
              <w:t>g</w:t>
            </w:r>
            <w:r w:rsidRPr="000D39FE">
              <w:rPr>
                <w:rFonts w:ascii="Times New Roman" w:hAnsi="Times New Roman"/>
                <w:sz w:val="20"/>
                <w:lang w:eastAsia="en-GB"/>
              </w:rPr>
              <w:t>, N</w:t>
            </w:r>
            <w:r w:rsidRPr="000D39FE">
              <w:rPr>
                <w:rFonts w:ascii="Times New Roman" w:hAnsi="Times New Roman"/>
                <w:sz w:val="20"/>
                <w:vertAlign w:val="subscript"/>
                <w:lang w:eastAsia="en-GB"/>
              </w:rPr>
              <w:t>g</w:t>
            </w:r>
            <w:r w:rsidRPr="000D39FE">
              <w:rPr>
                <w:rFonts w:ascii="Times New Roman" w:hAnsi="Times New Roman"/>
                <w:sz w:val="20"/>
                <w:lang w:eastAsia="en-GB"/>
              </w:rPr>
              <w:t>)</w:t>
            </w:r>
          </w:p>
        </w:tc>
        <w:tc>
          <w:tcPr>
            <w:tcW w:w="3143" w:type="pct"/>
            <w:shd w:val="clear" w:color="auto" w:fill="auto"/>
          </w:tcPr>
          <w:p w:rsidR="00CA0FF3" w:rsidRPr="000D39FE" w:rsidRDefault="00CA0FF3">
            <w:pPr>
              <w:pStyle w:val="TAL"/>
              <w:rPr>
                <w:rFonts w:ascii="Times New Roman" w:eastAsiaTheme="minorEastAsia" w:hAnsi="Times New Roman"/>
                <w:sz w:val="20"/>
                <w:lang w:eastAsia="ko-KR"/>
              </w:rPr>
            </w:pPr>
            <w:r w:rsidRPr="000D39FE">
              <w:rPr>
                <w:rFonts w:ascii="Times New Roman" w:hAnsi="Times New Roman"/>
                <w:sz w:val="20"/>
                <w:lang w:eastAsia="en-GB"/>
              </w:rPr>
              <w:t>(8, 8, 2, 1, 1)</w:t>
            </w:r>
          </w:p>
        </w:tc>
      </w:tr>
      <w:tr w:rsidR="00CA0FF3" w:rsidTr="000D39FE">
        <w:trPr>
          <w:trHeight w:val="372"/>
          <w:jc w:val="center"/>
        </w:trPr>
        <w:tc>
          <w:tcPr>
            <w:tcW w:w="1857" w:type="pct"/>
            <w:shd w:val="clear" w:color="auto" w:fill="auto"/>
          </w:tcPr>
          <w:p w:rsidR="00CA0FF3" w:rsidRPr="000D39FE" w:rsidRDefault="00CA0FF3">
            <w:pPr>
              <w:pStyle w:val="TAL"/>
              <w:rPr>
                <w:rFonts w:ascii="Times New Roman" w:hAnsi="Times New Roman"/>
                <w:sz w:val="20"/>
                <w:lang w:eastAsia="en-GB"/>
              </w:rPr>
            </w:pPr>
            <w:r w:rsidRPr="000D39FE">
              <w:rPr>
                <w:rFonts w:ascii="Times New Roman" w:hAnsi="Times New Roman"/>
                <w:sz w:val="20"/>
                <w:lang w:eastAsia="en-GB"/>
              </w:rPr>
              <w:t>Antenna array spacing (</w:t>
            </w:r>
            <w:proofErr w:type="spellStart"/>
            <w:r w:rsidRPr="000D39FE">
              <w:rPr>
                <w:rFonts w:ascii="Times New Roman" w:hAnsi="Times New Roman"/>
                <w:sz w:val="20"/>
                <w:lang w:eastAsia="en-GB"/>
              </w:rPr>
              <w:t>d</w:t>
            </w:r>
            <w:r w:rsidRPr="000D39FE">
              <w:rPr>
                <w:rFonts w:ascii="Times New Roman" w:hAnsi="Times New Roman"/>
                <w:sz w:val="20"/>
                <w:vertAlign w:val="subscript"/>
                <w:lang w:eastAsia="en-GB"/>
              </w:rPr>
              <w:t>H</w:t>
            </w:r>
            <w:r w:rsidRPr="000D39FE">
              <w:rPr>
                <w:rFonts w:ascii="Times New Roman" w:hAnsi="Times New Roman"/>
                <w:sz w:val="20"/>
                <w:lang w:eastAsia="en-GB"/>
              </w:rPr>
              <w:t>,d</w:t>
            </w:r>
            <w:r w:rsidRPr="000D39FE">
              <w:rPr>
                <w:rFonts w:ascii="Times New Roman" w:hAnsi="Times New Roman"/>
                <w:sz w:val="20"/>
                <w:vertAlign w:val="subscript"/>
                <w:lang w:eastAsia="en-GB"/>
              </w:rPr>
              <w:t>V</w:t>
            </w:r>
            <w:r w:rsidRPr="000D39FE">
              <w:rPr>
                <w:rFonts w:ascii="Times New Roman" w:hAnsi="Times New Roman"/>
                <w:sz w:val="20"/>
                <w:lang w:eastAsia="en-GB"/>
              </w:rPr>
              <w:t>,d</w:t>
            </w:r>
            <w:r w:rsidRPr="000D39FE">
              <w:rPr>
                <w:rFonts w:ascii="Times New Roman" w:hAnsi="Times New Roman"/>
                <w:sz w:val="20"/>
                <w:vertAlign w:val="subscript"/>
                <w:lang w:eastAsia="en-GB"/>
              </w:rPr>
              <w:t>H,g</w:t>
            </w:r>
            <w:r w:rsidRPr="000D39FE">
              <w:rPr>
                <w:rFonts w:ascii="Times New Roman" w:hAnsi="Times New Roman"/>
                <w:sz w:val="20"/>
                <w:lang w:eastAsia="en-GB"/>
              </w:rPr>
              <w:t>,d</w:t>
            </w:r>
            <w:r w:rsidRPr="000D39FE">
              <w:rPr>
                <w:rFonts w:ascii="Times New Roman" w:hAnsi="Times New Roman"/>
                <w:sz w:val="20"/>
                <w:vertAlign w:val="subscript"/>
                <w:lang w:eastAsia="en-GB"/>
              </w:rPr>
              <w:t>V,g</w:t>
            </w:r>
            <w:proofErr w:type="spellEnd"/>
            <w:r w:rsidRPr="000D39FE">
              <w:rPr>
                <w:rFonts w:ascii="Times New Roman" w:hAnsi="Times New Roman"/>
                <w:sz w:val="20"/>
                <w:lang w:eastAsia="en-GB"/>
              </w:rPr>
              <w:t>)</w:t>
            </w:r>
          </w:p>
        </w:tc>
        <w:tc>
          <w:tcPr>
            <w:tcW w:w="3143" w:type="pct"/>
            <w:shd w:val="clear" w:color="auto" w:fill="auto"/>
          </w:tcPr>
          <w:p w:rsidR="00CA0FF3" w:rsidRPr="000D39FE" w:rsidRDefault="00CA0FF3">
            <w:pPr>
              <w:pStyle w:val="TAL"/>
              <w:rPr>
                <w:rFonts w:ascii="Times New Roman" w:eastAsiaTheme="minorEastAsia" w:hAnsi="Times New Roman"/>
                <w:sz w:val="20"/>
                <w:lang w:eastAsia="ko-KR"/>
              </w:rPr>
            </w:pPr>
            <w:r w:rsidRPr="000D39FE">
              <w:rPr>
                <w:rFonts w:ascii="Times New Roman" w:hAnsi="Times New Roman"/>
                <w:sz w:val="20"/>
                <w:lang w:eastAsia="en-GB"/>
              </w:rPr>
              <w:t>(</w:t>
            </w:r>
            <w:proofErr w:type="spellStart"/>
            <w:r w:rsidRPr="000D39FE">
              <w:rPr>
                <w:rFonts w:ascii="Times New Roman" w:hAnsi="Times New Roman"/>
                <w:sz w:val="20"/>
                <w:lang w:eastAsia="en-GB"/>
              </w:rPr>
              <w:t>d</w:t>
            </w:r>
            <w:r w:rsidRPr="000D39FE">
              <w:rPr>
                <w:rFonts w:ascii="Times New Roman" w:hAnsi="Times New Roman"/>
                <w:sz w:val="20"/>
                <w:vertAlign w:val="subscript"/>
                <w:lang w:eastAsia="en-GB"/>
              </w:rPr>
              <w:t>H</w:t>
            </w:r>
            <w:proofErr w:type="spellEnd"/>
            <w:r w:rsidRPr="000D39FE">
              <w:rPr>
                <w:rFonts w:ascii="Times New Roman" w:hAnsi="Times New Roman"/>
                <w:sz w:val="20"/>
                <w:lang w:eastAsia="en-GB"/>
              </w:rPr>
              <w:t xml:space="preserve">, </w:t>
            </w:r>
            <w:proofErr w:type="spellStart"/>
            <w:r w:rsidRPr="000D39FE">
              <w:rPr>
                <w:rFonts w:ascii="Times New Roman" w:hAnsi="Times New Roman"/>
                <w:sz w:val="20"/>
                <w:lang w:eastAsia="en-GB"/>
              </w:rPr>
              <w:t>d</w:t>
            </w:r>
            <w:r w:rsidRPr="000D39FE">
              <w:rPr>
                <w:rFonts w:ascii="Times New Roman" w:hAnsi="Times New Roman"/>
                <w:sz w:val="20"/>
                <w:vertAlign w:val="subscript"/>
                <w:lang w:eastAsia="en-GB"/>
              </w:rPr>
              <w:t>V</w:t>
            </w:r>
            <w:proofErr w:type="spellEnd"/>
            <w:r w:rsidRPr="000D39FE">
              <w:rPr>
                <w:rFonts w:ascii="Times New Roman" w:hAnsi="Times New Roman"/>
                <w:sz w:val="20"/>
                <w:lang w:eastAsia="en-GB"/>
              </w:rPr>
              <w:t>) = (0.5, 0.8)λ</w:t>
            </w:r>
          </w:p>
        </w:tc>
      </w:tr>
      <w:tr w:rsidR="00CA0FF3" w:rsidTr="000D39FE">
        <w:trPr>
          <w:trHeight w:val="349"/>
          <w:jc w:val="center"/>
        </w:trPr>
        <w:tc>
          <w:tcPr>
            <w:tcW w:w="1857" w:type="pct"/>
            <w:shd w:val="clear" w:color="auto" w:fill="auto"/>
          </w:tcPr>
          <w:p w:rsidR="00CA0FF3" w:rsidRPr="000D39FE" w:rsidRDefault="00CA0FF3">
            <w:pPr>
              <w:pStyle w:val="TAL"/>
              <w:rPr>
                <w:rFonts w:ascii="Times New Roman" w:hAnsi="Times New Roman"/>
                <w:sz w:val="20"/>
                <w:lang w:eastAsia="en-GB"/>
              </w:rPr>
            </w:pPr>
            <w:r w:rsidRPr="000D39FE">
              <w:rPr>
                <w:rFonts w:ascii="Times New Roman" w:hAnsi="Times New Roman"/>
                <w:sz w:val="20"/>
                <w:lang w:eastAsia="en-GB"/>
              </w:rPr>
              <w:t xml:space="preserve">Antenna tilt, </w:t>
            </w:r>
            <w:proofErr w:type="spellStart"/>
            <w:r w:rsidRPr="000D39FE">
              <w:rPr>
                <w:rFonts w:ascii="Times New Roman" w:hAnsi="Times New Roman"/>
                <w:sz w:val="20"/>
                <w:lang w:eastAsia="en-GB"/>
              </w:rPr>
              <w:t>deg</w:t>
            </w:r>
            <w:proofErr w:type="spellEnd"/>
          </w:p>
        </w:tc>
        <w:tc>
          <w:tcPr>
            <w:tcW w:w="3143" w:type="pct"/>
            <w:shd w:val="clear" w:color="auto" w:fill="auto"/>
          </w:tcPr>
          <w:p w:rsidR="00CA0FF3" w:rsidRPr="000D39FE" w:rsidRDefault="00CA0FF3">
            <w:pPr>
              <w:pStyle w:val="TAL"/>
              <w:rPr>
                <w:rFonts w:ascii="Times New Roman" w:eastAsiaTheme="minorEastAsia" w:hAnsi="Times New Roman"/>
                <w:sz w:val="20"/>
                <w:lang w:eastAsia="ko-KR"/>
              </w:rPr>
            </w:pPr>
            <w:r w:rsidRPr="000D39FE">
              <w:rPr>
                <w:rFonts w:ascii="Times New Roman" w:eastAsiaTheme="minorEastAsia" w:hAnsi="Times New Roman"/>
                <w:sz w:val="20"/>
                <w:lang w:eastAsia="ko-KR"/>
              </w:rPr>
              <w:t>102 degree for 500m ISD, 96 degree for 1732m ISD</w:t>
            </w:r>
          </w:p>
        </w:tc>
      </w:tr>
    </w:tbl>
    <w:p w:rsidR="00425275" w:rsidRDefault="00425275">
      <w:pPr>
        <w:pStyle w:val="a0"/>
        <w:rPr>
          <w:rFonts w:eastAsia="宋体"/>
          <w:lang w:eastAsia="zh-CN"/>
        </w:rPr>
      </w:pPr>
    </w:p>
    <w:p w:rsidR="00425275" w:rsidRDefault="00BB6A1B">
      <w:pPr>
        <w:pStyle w:val="TH"/>
        <w:rPr>
          <w:lang w:eastAsia="ko-KR"/>
        </w:rPr>
      </w:pPr>
      <w:r>
        <w:rPr>
          <w:rFonts w:hint="eastAsia"/>
          <w:lang w:eastAsia="ko-KR"/>
        </w:rPr>
        <w:lastRenderedPageBreak/>
        <w:t xml:space="preserve">Table 5: </w:t>
      </w:r>
      <w:r>
        <w:rPr>
          <w:lang w:eastAsia="ko-KR"/>
        </w:rPr>
        <w:t>Antenna array configuration for UE-Type RSU</w:t>
      </w:r>
    </w:p>
    <w:tbl>
      <w:tblPr>
        <w:tblW w:w="28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5"/>
        <w:gridCol w:w="3426"/>
      </w:tblGrid>
      <w:tr w:rsidR="00CA0FF3" w:rsidTr="000D39FE">
        <w:trPr>
          <w:trHeight w:val="88"/>
          <w:jc w:val="center"/>
        </w:trPr>
        <w:tc>
          <w:tcPr>
            <w:tcW w:w="1857" w:type="pct"/>
            <w:shd w:val="clear" w:color="auto" w:fill="D9D9D9"/>
          </w:tcPr>
          <w:p w:rsidR="00CA0FF3" w:rsidRDefault="00CA0FF3">
            <w:pPr>
              <w:pStyle w:val="TAH"/>
              <w:rPr>
                <w:lang w:eastAsia="en-GB"/>
              </w:rPr>
            </w:pPr>
          </w:p>
        </w:tc>
        <w:tc>
          <w:tcPr>
            <w:tcW w:w="3143" w:type="pct"/>
            <w:shd w:val="clear" w:color="auto" w:fill="D9D9D9"/>
          </w:tcPr>
          <w:p w:rsidR="00CA0FF3" w:rsidRDefault="00CA0FF3">
            <w:pPr>
              <w:pStyle w:val="TAH"/>
              <w:rPr>
                <w:lang w:eastAsia="en-GB"/>
              </w:rPr>
            </w:pPr>
            <w:r>
              <w:rPr>
                <w:rFonts w:eastAsiaTheme="minorEastAsia" w:hint="eastAsia"/>
                <w:lang w:eastAsia="ko-KR"/>
              </w:rPr>
              <w:t>For</w:t>
            </w:r>
            <w:r>
              <w:rPr>
                <w:lang w:eastAsia="en-GB"/>
              </w:rPr>
              <w:t xml:space="preserve"> 6 GHz</w:t>
            </w:r>
          </w:p>
        </w:tc>
      </w:tr>
      <w:tr w:rsidR="00CA0FF3" w:rsidTr="000D39FE">
        <w:trPr>
          <w:trHeight w:val="659"/>
          <w:jc w:val="center"/>
        </w:trPr>
        <w:tc>
          <w:tcPr>
            <w:tcW w:w="1857" w:type="pct"/>
            <w:shd w:val="clear" w:color="auto" w:fill="auto"/>
          </w:tcPr>
          <w:p w:rsidR="00CA0FF3" w:rsidRPr="000D39FE" w:rsidRDefault="00CA0FF3">
            <w:pPr>
              <w:pStyle w:val="TAL"/>
              <w:rPr>
                <w:rFonts w:ascii="Times New Roman" w:hAnsi="Times New Roman"/>
                <w:sz w:val="20"/>
                <w:lang w:eastAsia="en-GB"/>
              </w:rPr>
            </w:pPr>
            <w:r w:rsidRPr="000D39FE">
              <w:rPr>
                <w:rFonts w:ascii="Times New Roman" w:hAnsi="Times New Roman"/>
                <w:sz w:val="20"/>
                <w:lang w:eastAsia="en-GB"/>
              </w:rPr>
              <w:t>Number of antenna elements across all panels</w:t>
            </w:r>
          </w:p>
        </w:tc>
        <w:tc>
          <w:tcPr>
            <w:tcW w:w="3143" w:type="pct"/>
            <w:shd w:val="clear" w:color="auto" w:fill="auto"/>
          </w:tcPr>
          <w:p w:rsidR="00CA0FF3" w:rsidRPr="000D39FE" w:rsidRDefault="00CA0FF3">
            <w:pPr>
              <w:pStyle w:val="TAL"/>
              <w:rPr>
                <w:rFonts w:ascii="Times New Roman" w:hAnsi="Times New Roman"/>
                <w:sz w:val="20"/>
                <w:lang w:eastAsia="en-GB"/>
              </w:rPr>
            </w:pPr>
            <w:r w:rsidRPr="000D39FE">
              <w:rPr>
                <w:rFonts w:ascii="Times New Roman" w:hAnsi="Times New Roman"/>
                <w:sz w:val="20"/>
                <w:lang w:eastAsia="en-GB"/>
              </w:rPr>
              <w:t xml:space="preserve">Up to 8 Tx /Rx antenna elements </w:t>
            </w:r>
          </w:p>
        </w:tc>
      </w:tr>
      <w:tr w:rsidR="00CA0FF3" w:rsidTr="000D39FE">
        <w:trPr>
          <w:trHeight w:val="372"/>
          <w:jc w:val="center"/>
        </w:trPr>
        <w:tc>
          <w:tcPr>
            <w:tcW w:w="1857" w:type="pct"/>
            <w:shd w:val="clear" w:color="auto" w:fill="auto"/>
          </w:tcPr>
          <w:p w:rsidR="00CA0FF3" w:rsidRPr="000D39FE" w:rsidRDefault="00CA0FF3">
            <w:pPr>
              <w:pStyle w:val="TAL"/>
              <w:rPr>
                <w:rFonts w:ascii="Times New Roman" w:hAnsi="Times New Roman"/>
                <w:sz w:val="20"/>
                <w:lang w:eastAsia="en-GB"/>
              </w:rPr>
            </w:pPr>
            <w:r w:rsidRPr="000D39FE">
              <w:rPr>
                <w:rFonts w:ascii="Times New Roman" w:hAnsi="Times New Roman"/>
                <w:sz w:val="20"/>
                <w:lang w:eastAsia="en-GB"/>
              </w:rPr>
              <w:t>Antenna array configuration</w:t>
            </w:r>
            <w:r w:rsidRPr="000D39FE">
              <w:rPr>
                <w:rFonts w:ascii="Times New Roman" w:hAnsi="Times New Roman"/>
                <w:sz w:val="20"/>
                <w:lang w:eastAsia="en-GB"/>
              </w:rPr>
              <w:br/>
              <w:t>(M, N, P, M</w:t>
            </w:r>
            <w:r w:rsidRPr="000D39FE">
              <w:rPr>
                <w:rFonts w:ascii="Times New Roman" w:hAnsi="Times New Roman"/>
                <w:sz w:val="20"/>
                <w:vertAlign w:val="subscript"/>
                <w:lang w:eastAsia="en-GB"/>
              </w:rPr>
              <w:t>g</w:t>
            </w:r>
            <w:r w:rsidRPr="000D39FE">
              <w:rPr>
                <w:rFonts w:ascii="Times New Roman" w:hAnsi="Times New Roman"/>
                <w:sz w:val="20"/>
                <w:lang w:eastAsia="en-GB"/>
              </w:rPr>
              <w:t>, N</w:t>
            </w:r>
            <w:r w:rsidRPr="000D39FE">
              <w:rPr>
                <w:rFonts w:ascii="Times New Roman" w:hAnsi="Times New Roman"/>
                <w:sz w:val="20"/>
                <w:vertAlign w:val="subscript"/>
                <w:lang w:eastAsia="en-GB"/>
              </w:rPr>
              <w:t>g</w:t>
            </w:r>
            <w:r w:rsidRPr="000D39FE">
              <w:rPr>
                <w:rFonts w:ascii="Times New Roman" w:hAnsi="Times New Roman"/>
                <w:sz w:val="20"/>
                <w:lang w:eastAsia="en-GB"/>
              </w:rPr>
              <w:t>)</w:t>
            </w:r>
          </w:p>
        </w:tc>
        <w:tc>
          <w:tcPr>
            <w:tcW w:w="3143" w:type="pct"/>
            <w:shd w:val="clear" w:color="auto" w:fill="auto"/>
          </w:tcPr>
          <w:p w:rsidR="00CA0FF3" w:rsidRPr="000D39FE" w:rsidRDefault="00CA0FF3">
            <w:pPr>
              <w:pStyle w:val="TAL"/>
              <w:rPr>
                <w:rFonts w:ascii="Times New Roman" w:hAnsi="Times New Roman"/>
                <w:sz w:val="20"/>
                <w:lang w:eastAsia="en-GB"/>
              </w:rPr>
            </w:pPr>
            <w:r w:rsidRPr="000D39FE">
              <w:rPr>
                <w:rFonts w:ascii="Times New Roman" w:hAnsi="Times New Roman"/>
                <w:sz w:val="20"/>
                <w:lang w:eastAsia="en-GB"/>
              </w:rPr>
              <w:t>Baseline: (1, 2, 2, 1, 1)</w:t>
            </w:r>
          </w:p>
          <w:p w:rsidR="00CA0FF3" w:rsidRPr="000D39FE" w:rsidRDefault="00CA0FF3">
            <w:pPr>
              <w:pStyle w:val="TAL"/>
              <w:rPr>
                <w:rFonts w:ascii="Times New Roman" w:hAnsi="Times New Roman"/>
                <w:sz w:val="20"/>
                <w:lang w:eastAsia="en-GB"/>
              </w:rPr>
            </w:pPr>
            <w:r w:rsidRPr="000D39FE">
              <w:rPr>
                <w:rFonts w:ascii="Times New Roman" w:hAnsi="Times New Roman"/>
                <w:sz w:val="20"/>
                <w:lang w:eastAsia="en-GB"/>
              </w:rPr>
              <w:t>Optional: (1, 4, 2, 1, 1)</w:t>
            </w:r>
          </w:p>
        </w:tc>
      </w:tr>
      <w:tr w:rsidR="00CA0FF3" w:rsidTr="000D39FE">
        <w:trPr>
          <w:trHeight w:val="372"/>
          <w:jc w:val="center"/>
        </w:trPr>
        <w:tc>
          <w:tcPr>
            <w:tcW w:w="1857" w:type="pct"/>
            <w:shd w:val="clear" w:color="auto" w:fill="auto"/>
          </w:tcPr>
          <w:p w:rsidR="00CA0FF3" w:rsidRPr="000D39FE" w:rsidRDefault="00CA0FF3">
            <w:pPr>
              <w:pStyle w:val="TAL"/>
              <w:rPr>
                <w:rFonts w:ascii="Times New Roman" w:hAnsi="Times New Roman"/>
                <w:sz w:val="20"/>
                <w:lang w:eastAsia="en-GB"/>
              </w:rPr>
            </w:pPr>
            <w:r w:rsidRPr="000D39FE">
              <w:rPr>
                <w:rFonts w:ascii="Times New Roman" w:hAnsi="Times New Roman"/>
                <w:sz w:val="20"/>
                <w:lang w:eastAsia="en-GB"/>
              </w:rPr>
              <w:t>Antenna array spacing (</w:t>
            </w:r>
            <w:proofErr w:type="spellStart"/>
            <w:r w:rsidRPr="000D39FE">
              <w:rPr>
                <w:rFonts w:ascii="Times New Roman" w:hAnsi="Times New Roman"/>
                <w:sz w:val="20"/>
                <w:lang w:eastAsia="en-GB"/>
              </w:rPr>
              <w:t>d</w:t>
            </w:r>
            <w:r w:rsidRPr="000D39FE">
              <w:rPr>
                <w:rFonts w:ascii="Times New Roman" w:hAnsi="Times New Roman"/>
                <w:sz w:val="20"/>
                <w:vertAlign w:val="subscript"/>
                <w:lang w:eastAsia="en-GB"/>
              </w:rPr>
              <w:t>H</w:t>
            </w:r>
            <w:r w:rsidRPr="000D39FE">
              <w:rPr>
                <w:rFonts w:ascii="Times New Roman" w:hAnsi="Times New Roman"/>
                <w:sz w:val="20"/>
                <w:lang w:eastAsia="en-GB"/>
              </w:rPr>
              <w:t>,d</w:t>
            </w:r>
            <w:r w:rsidRPr="000D39FE">
              <w:rPr>
                <w:rFonts w:ascii="Times New Roman" w:hAnsi="Times New Roman"/>
                <w:sz w:val="20"/>
                <w:vertAlign w:val="subscript"/>
                <w:lang w:eastAsia="en-GB"/>
              </w:rPr>
              <w:t>V</w:t>
            </w:r>
            <w:r w:rsidRPr="000D39FE">
              <w:rPr>
                <w:rFonts w:ascii="Times New Roman" w:hAnsi="Times New Roman"/>
                <w:sz w:val="20"/>
                <w:lang w:eastAsia="en-GB"/>
              </w:rPr>
              <w:t>,d</w:t>
            </w:r>
            <w:r w:rsidRPr="000D39FE">
              <w:rPr>
                <w:rFonts w:ascii="Times New Roman" w:hAnsi="Times New Roman"/>
                <w:sz w:val="20"/>
                <w:vertAlign w:val="subscript"/>
                <w:lang w:eastAsia="en-GB"/>
              </w:rPr>
              <w:t>H,g</w:t>
            </w:r>
            <w:r w:rsidRPr="000D39FE">
              <w:rPr>
                <w:rFonts w:ascii="Times New Roman" w:hAnsi="Times New Roman"/>
                <w:sz w:val="20"/>
                <w:lang w:eastAsia="en-GB"/>
              </w:rPr>
              <w:t>,d</w:t>
            </w:r>
            <w:r w:rsidRPr="000D39FE">
              <w:rPr>
                <w:rFonts w:ascii="Times New Roman" w:hAnsi="Times New Roman"/>
                <w:sz w:val="20"/>
                <w:vertAlign w:val="subscript"/>
                <w:lang w:eastAsia="en-GB"/>
              </w:rPr>
              <w:t>V,g</w:t>
            </w:r>
            <w:proofErr w:type="spellEnd"/>
            <w:r w:rsidRPr="000D39FE">
              <w:rPr>
                <w:rFonts w:ascii="Times New Roman" w:hAnsi="Times New Roman"/>
                <w:sz w:val="20"/>
                <w:lang w:eastAsia="en-GB"/>
              </w:rPr>
              <w:t>)</w:t>
            </w:r>
          </w:p>
        </w:tc>
        <w:tc>
          <w:tcPr>
            <w:tcW w:w="3143" w:type="pct"/>
            <w:shd w:val="clear" w:color="auto" w:fill="auto"/>
          </w:tcPr>
          <w:p w:rsidR="00CA0FF3" w:rsidRPr="000D39FE" w:rsidRDefault="00CA0FF3">
            <w:pPr>
              <w:pStyle w:val="TAL"/>
              <w:rPr>
                <w:rFonts w:ascii="Times New Roman" w:hAnsi="Times New Roman"/>
                <w:sz w:val="20"/>
                <w:lang w:eastAsia="en-GB"/>
              </w:rPr>
            </w:pPr>
            <w:r w:rsidRPr="000D39FE">
              <w:rPr>
                <w:rFonts w:ascii="Times New Roman" w:hAnsi="Times New Roman"/>
                <w:sz w:val="20"/>
                <w:lang w:eastAsia="en-GB"/>
              </w:rPr>
              <w:t>(</w:t>
            </w:r>
            <w:proofErr w:type="spellStart"/>
            <w:r w:rsidRPr="000D39FE">
              <w:rPr>
                <w:rFonts w:ascii="Times New Roman" w:hAnsi="Times New Roman"/>
                <w:sz w:val="20"/>
                <w:lang w:eastAsia="en-GB"/>
              </w:rPr>
              <w:t>d</w:t>
            </w:r>
            <w:r w:rsidRPr="000D39FE">
              <w:rPr>
                <w:rFonts w:ascii="Times New Roman" w:hAnsi="Times New Roman"/>
                <w:sz w:val="20"/>
                <w:vertAlign w:val="subscript"/>
                <w:lang w:eastAsia="en-GB"/>
              </w:rPr>
              <w:t>H</w:t>
            </w:r>
            <w:proofErr w:type="spellEnd"/>
            <w:r w:rsidRPr="000D39FE">
              <w:rPr>
                <w:rFonts w:ascii="Times New Roman" w:hAnsi="Times New Roman"/>
                <w:sz w:val="20"/>
                <w:lang w:eastAsia="en-GB"/>
              </w:rPr>
              <w:t xml:space="preserve">, </w:t>
            </w:r>
            <w:proofErr w:type="spellStart"/>
            <w:r w:rsidRPr="000D39FE">
              <w:rPr>
                <w:rFonts w:ascii="Times New Roman" w:hAnsi="Times New Roman"/>
                <w:sz w:val="20"/>
                <w:lang w:eastAsia="en-GB"/>
              </w:rPr>
              <w:t>d</w:t>
            </w:r>
            <w:r w:rsidRPr="000D39FE">
              <w:rPr>
                <w:rFonts w:ascii="Times New Roman" w:hAnsi="Times New Roman"/>
                <w:sz w:val="20"/>
                <w:vertAlign w:val="subscript"/>
                <w:lang w:eastAsia="en-GB"/>
              </w:rPr>
              <w:t>V</w:t>
            </w:r>
            <w:proofErr w:type="spellEnd"/>
            <w:r w:rsidRPr="000D39FE">
              <w:rPr>
                <w:rFonts w:ascii="Times New Roman" w:hAnsi="Times New Roman"/>
                <w:sz w:val="20"/>
                <w:lang w:eastAsia="en-GB"/>
              </w:rPr>
              <w:t>) = (0.5, 0.8)λ</w:t>
            </w:r>
          </w:p>
        </w:tc>
      </w:tr>
      <w:tr w:rsidR="00CA0FF3" w:rsidTr="000D39FE">
        <w:trPr>
          <w:trHeight w:val="349"/>
          <w:jc w:val="center"/>
        </w:trPr>
        <w:tc>
          <w:tcPr>
            <w:tcW w:w="1857" w:type="pct"/>
            <w:shd w:val="clear" w:color="auto" w:fill="auto"/>
          </w:tcPr>
          <w:p w:rsidR="00CA0FF3" w:rsidRPr="000D39FE" w:rsidRDefault="00CA0FF3">
            <w:pPr>
              <w:pStyle w:val="TAL"/>
              <w:rPr>
                <w:rFonts w:ascii="Times New Roman" w:hAnsi="Times New Roman"/>
                <w:sz w:val="20"/>
                <w:lang w:eastAsia="en-GB"/>
              </w:rPr>
            </w:pPr>
            <w:r w:rsidRPr="000D39FE">
              <w:rPr>
                <w:rFonts w:ascii="Times New Roman" w:hAnsi="Times New Roman"/>
                <w:sz w:val="20"/>
                <w:lang w:eastAsia="en-GB"/>
              </w:rPr>
              <w:t xml:space="preserve">Antenna tilt, </w:t>
            </w:r>
            <w:proofErr w:type="spellStart"/>
            <w:r w:rsidRPr="000D39FE">
              <w:rPr>
                <w:rFonts w:ascii="Times New Roman" w:hAnsi="Times New Roman"/>
                <w:sz w:val="20"/>
                <w:lang w:eastAsia="en-GB"/>
              </w:rPr>
              <w:t>deg</w:t>
            </w:r>
            <w:proofErr w:type="spellEnd"/>
          </w:p>
        </w:tc>
        <w:tc>
          <w:tcPr>
            <w:tcW w:w="3143" w:type="pct"/>
            <w:shd w:val="clear" w:color="auto" w:fill="auto"/>
          </w:tcPr>
          <w:p w:rsidR="00CA0FF3" w:rsidRPr="000D39FE" w:rsidRDefault="00CA0FF3">
            <w:pPr>
              <w:pStyle w:val="TAL"/>
              <w:rPr>
                <w:rFonts w:ascii="Times New Roman" w:eastAsiaTheme="minorEastAsia" w:hAnsi="Times New Roman"/>
                <w:sz w:val="20"/>
                <w:lang w:eastAsia="ko-KR"/>
              </w:rPr>
            </w:pPr>
            <w:r w:rsidRPr="000D39FE">
              <w:rPr>
                <w:rFonts w:ascii="Times New Roman" w:eastAsiaTheme="minorEastAsia" w:hAnsi="Times New Roman"/>
                <w:sz w:val="20"/>
                <w:lang w:eastAsia="ko-KR"/>
              </w:rPr>
              <w:t>96 degree</w:t>
            </w:r>
          </w:p>
        </w:tc>
      </w:tr>
    </w:tbl>
    <w:p w:rsidR="00425275" w:rsidRDefault="00425275">
      <w:pPr>
        <w:pStyle w:val="a0"/>
        <w:rPr>
          <w:rFonts w:eastAsia="宋体"/>
          <w:lang w:eastAsia="zh-CN"/>
        </w:rPr>
      </w:pPr>
    </w:p>
    <w:p w:rsidR="00425275" w:rsidRPr="000D39FE" w:rsidRDefault="00BB6A1B">
      <w:pPr>
        <w:overflowPunct w:val="0"/>
        <w:autoSpaceDE w:val="0"/>
        <w:autoSpaceDN w:val="0"/>
        <w:adjustRightInd w:val="0"/>
        <w:textAlignment w:val="baseline"/>
        <w:rPr>
          <w:szCs w:val="20"/>
          <w:lang w:eastAsia="ko-KR"/>
        </w:rPr>
      </w:pPr>
      <w:r w:rsidRPr="000D39FE">
        <w:rPr>
          <w:szCs w:val="20"/>
          <w:lang w:eastAsia="ko-KR"/>
        </w:rPr>
        <w:t>There are two options defined for vehicle UE antenna array configuration, where single panel (option 1) and multi-panel (option 2) are assumed. For positioning, single panel seems enough to obtain time measurement and angle measurement. The benefit of introducing multiple panels to positioning is not quite clear. Therefore, option 1 is preferred as the baseline. The corresponding parameters are defined in Table 6, which is the same as the definition in T</w:t>
      </w:r>
      <w:r w:rsidR="003E42A1">
        <w:rPr>
          <w:rFonts w:eastAsiaTheme="minorEastAsia" w:hint="eastAsia"/>
          <w:szCs w:val="20"/>
          <w:lang w:eastAsia="zh-CN"/>
        </w:rPr>
        <w:t>R</w:t>
      </w:r>
      <w:r w:rsidRPr="000D39FE">
        <w:rPr>
          <w:szCs w:val="20"/>
          <w:lang w:eastAsia="ko-KR"/>
        </w:rPr>
        <w:t xml:space="preserve"> 37.885[4]. </w:t>
      </w:r>
    </w:p>
    <w:p w:rsidR="00425275" w:rsidRDefault="00BB6A1B">
      <w:pPr>
        <w:pStyle w:val="TH"/>
        <w:rPr>
          <w:rFonts w:eastAsiaTheme="minorEastAsia"/>
          <w:lang w:eastAsia="zh-CN"/>
        </w:rPr>
      </w:pPr>
      <w:r>
        <w:rPr>
          <w:rFonts w:hint="eastAsia"/>
          <w:lang w:eastAsia="ko-KR"/>
        </w:rPr>
        <w:t xml:space="preserve">Table 6: </w:t>
      </w:r>
      <w:r>
        <w:rPr>
          <w:lang w:eastAsia="ko-KR"/>
        </w:rPr>
        <w:t>Antenna array configuration for vehicle UE</w:t>
      </w:r>
    </w:p>
    <w:tbl>
      <w:tblPr>
        <w:tblW w:w="29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4"/>
        <w:gridCol w:w="3563"/>
        <w:gridCol w:w="11"/>
      </w:tblGrid>
      <w:tr w:rsidR="00CA0FF3" w:rsidTr="000D39FE">
        <w:trPr>
          <w:trHeight w:val="248"/>
          <w:jc w:val="center"/>
        </w:trPr>
        <w:tc>
          <w:tcPr>
            <w:tcW w:w="1808" w:type="pct"/>
            <w:vMerge w:val="restart"/>
            <w:shd w:val="clear" w:color="auto" w:fill="D9D9D9"/>
          </w:tcPr>
          <w:p w:rsidR="00CA0FF3" w:rsidRDefault="00CA0FF3">
            <w:pPr>
              <w:pStyle w:val="TAH"/>
            </w:pPr>
          </w:p>
        </w:tc>
        <w:tc>
          <w:tcPr>
            <w:tcW w:w="3192" w:type="pct"/>
            <w:gridSpan w:val="2"/>
            <w:shd w:val="clear" w:color="auto" w:fill="D9D9D9"/>
          </w:tcPr>
          <w:p w:rsidR="00CA0FF3" w:rsidRDefault="00CA0FF3">
            <w:pPr>
              <w:pStyle w:val="TAH"/>
              <w:rPr>
                <w:lang w:eastAsia="ja-JP"/>
              </w:rPr>
            </w:pPr>
            <w:r>
              <w:rPr>
                <w:lang w:eastAsia="ja-JP"/>
              </w:rPr>
              <w:t>Vehicle UE</w:t>
            </w:r>
          </w:p>
        </w:tc>
      </w:tr>
      <w:tr w:rsidR="00CA0FF3" w:rsidTr="000D39FE">
        <w:trPr>
          <w:gridAfter w:val="1"/>
          <w:wAfter w:w="10" w:type="pct"/>
          <w:trHeight w:val="248"/>
          <w:jc w:val="center"/>
        </w:trPr>
        <w:tc>
          <w:tcPr>
            <w:tcW w:w="1808" w:type="pct"/>
            <w:vMerge/>
            <w:shd w:val="clear" w:color="auto" w:fill="D9D9D9"/>
          </w:tcPr>
          <w:p w:rsidR="00CA0FF3" w:rsidRDefault="00CA0FF3">
            <w:pPr>
              <w:pStyle w:val="TAH"/>
            </w:pPr>
          </w:p>
        </w:tc>
        <w:tc>
          <w:tcPr>
            <w:tcW w:w="3182" w:type="pct"/>
            <w:shd w:val="clear" w:color="auto" w:fill="D9D9D9"/>
          </w:tcPr>
          <w:p w:rsidR="00CA0FF3" w:rsidRDefault="00CA0FF3">
            <w:pPr>
              <w:pStyle w:val="TAH"/>
              <w:rPr>
                <w:lang w:eastAsia="ja-JP"/>
              </w:rPr>
            </w:pPr>
            <w:r>
              <w:rPr>
                <w:lang w:eastAsia="ja-JP"/>
              </w:rPr>
              <w:t>For 6 GHz</w:t>
            </w:r>
          </w:p>
        </w:tc>
      </w:tr>
      <w:tr w:rsidR="00CA0FF3" w:rsidTr="000D39FE">
        <w:trPr>
          <w:gridAfter w:val="1"/>
          <w:wAfter w:w="10" w:type="pct"/>
          <w:trHeight w:val="659"/>
          <w:jc w:val="center"/>
        </w:trPr>
        <w:tc>
          <w:tcPr>
            <w:tcW w:w="1808" w:type="pct"/>
            <w:shd w:val="clear" w:color="auto" w:fill="auto"/>
          </w:tcPr>
          <w:p w:rsidR="00CA0FF3" w:rsidRPr="000D39FE" w:rsidRDefault="00CA0FF3">
            <w:pPr>
              <w:pStyle w:val="TAL"/>
              <w:rPr>
                <w:rFonts w:ascii="Times New Roman" w:hAnsi="Times New Roman"/>
                <w:sz w:val="20"/>
              </w:rPr>
            </w:pPr>
            <w:r w:rsidRPr="000D39FE">
              <w:rPr>
                <w:rFonts w:ascii="Times New Roman" w:hAnsi="Times New Roman"/>
                <w:sz w:val="20"/>
              </w:rPr>
              <w:t>Number of antenna elements across all panels</w:t>
            </w:r>
          </w:p>
        </w:tc>
        <w:tc>
          <w:tcPr>
            <w:tcW w:w="3182" w:type="pct"/>
          </w:tcPr>
          <w:p w:rsidR="00CA0FF3" w:rsidRPr="000D39FE" w:rsidRDefault="00CA0FF3">
            <w:pPr>
              <w:pStyle w:val="TAL"/>
              <w:rPr>
                <w:rFonts w:ascii="Times New Roman" w:hAnsi="Times New Roman"/>
                <w:sz w:val="20"/>
              </w:rPr>
            </w:pPr>
            <w:r w:rsidRPr="000D39FE">
              <w:rPr>
                <w:rFonts w:ascii="Times New Roman" w:eastAsia="Times New Roman" w:hAnsi="Times New Roman"/>
                <w:sz w:val="20"/>
              </w:rPr>
              <w:t>Up to 8 Tx /Rx antenna elements</w:t>
            </w:r>
          </w:p>
        </w:tc>
      </w:tr>
      <w:tr w:rsidR="00CA0FF3" w:rsidTr="000D39FE">
        <w:trPr>
          <w:gridAfter w:val="1"/>
          <w:wAfter w:w="10" w:type="pct"/>
          <w:trHeight w:val="372"/>
          <w:jc w:val="center"/>
        </w:trPr>
        <w:tc>
          <w:tcPr>
            <w:tcW w:w="1808" w:type="pct"/>
            <w:shd w:val="clear" w:color="auto" w:fill="auto"/>
          </w:tcPr>
          <w:p w:rsidR="00CA0FF3" w:rsidRPr="000D39FE" w:rsidRDefault="00CA0FF3">
            <w:pPr>
              <w:pStyle w:val="TAL"/>
              <w:rPr>
                <w:rFonts w:ascii="Times New Roman" w:hAnsi="Times New Roman"/>
                <w:sz w:val="20"/>
              </w:rPr>
            </w:pPr>
            <w:r w:rsidRPr="000D39FE">
              <w:rPr>
                <w:rFonts w:ascii="Times New Roman" w:hAnsi="Times New Roman"/>
                <w:sz w:val="20"/>
              </w:rPr>
              <w:t>Antenna array configuration</w:t>
            </w:r>
            <w:r w:rsidRPr="000D39FE">
              <w:rPr>
                <w:rFonts w:ascii="Times New Roman" w:eastAsia="Calibri" w:hAnsi="Times New Roman"/>
                <w:sz w:val="20"/>
              </w:rPr>
              <w:br/>
              <w:t>(M, N, P, M</w:t>
            </w:r>
            <w:r w:rsidRPr="000D39FE">
              <w:rPr>
                <w:rFonts w:ascii="Times New Roman" w:eastAsia="Calibri" w:hAnsi="Times New Roman"/>
                <w:sz w:val="20"/>
                <w:vertAlign w:val="subscript"/>
              </w:rPr>
              <w:t>g</w:t>
            </w:r>
            <w:r w:rsidRPr="000D39FE">
              <w:rPr>
                <w:rFonts w:ascii="Times New Roman" w:eastAsia="Calibri" w:hAnsi="Times New Roman"/>
                <w:sz w:val="20"/>
              </w:rPr>
              <w:t>, N</w:t>
            </w:r>
            <w:r w:rsidRPr="000D39FE">
              <w:rPr>
                <w:rFonts w:ascii="Times New Roman" w:eastAsia="Calibri" w:hAnsi="Times New Roman"/>
                <w:sz w:val="20"/>
                <w:vertAlign w:val="subscript"/>
              </w:rPr>
              <w:t>g</w:t>
            </w:r>
            <w:r w:rsidRPr="000D39FE">
              <w:rPr>
                <w:rFonts w:ascii="Times New Roman" w:eastAsia="Calibri" w:hAnsi="Times New Roman"/>
                <w:sz w:val="20"/>
              </w:rPr>
              <w:t>)</w:t>
            </w:r>
          </w:p>
        </w:tc>
        <w:tc>
          <w:tcPr>
            <w:tcW w:w="3182" w:type="pct"/>
          </w:tcPr>
          <w:p w:rsidR="00CA0FF3" w:rsidRPr="000D39FE" w:rsidRDefault="00CA0FF3">
            <w:pPr>
              <w:pStyle w:val="TAL"/>
              <w:rPr>
                <w:rFonts w:ascii="Times New Roman" w:eastAsia="Times New Roman" w:hAnsi="Times New Roman"/>
                <w:sz w:val="20"/>
              </w:rPr>
            </w:pPr>
            <w:r w:rsidRPr="000D39FE">
              <w:rPr>
                <w:rFonts w:ascii="Times New Roman" w:eastAsia="Times New Roman" w:hAnsi="Times New Roman"/>
                <w:sz w:val="20"/>
              </w:rPr>
              <w:t>Rooftop antenna:</w:t>
            </w:r>
          </w:p>
          <w:p w:rsidR="00CA0FF3" w:rsidRPr="000D39FE" w:rsidRDefault="00CA0FF3">
            <w:pPr>
              <w:pStyle w:val="TAL"/>
              <w:rPr>
                <w:rFonts w:ascii="Times New Roman" w:eastAsia="Times New Roman" w:hAnsi="Times New Roman"/>
                <w:sz w:val="20"/>
              </w:rPr>
            </w:pPr>
            <w:r w:rsidRPr="000D39FE">
              <w:rPr>
                <w:rFonts w:ascii="Times New Roman" w:eastAsia="Times New Roman" w:hAnsi="Times New Roman"/>
                <w:sz w:val="20"/>
              </w:rPr>
              <w:t>Baseline: (1, 2, 2, 1, 1)</w:t>
            </w:r>
          </w:p>
          <w:p w:rsidR="00CA0FF3" w:rsidRPr="000D39FE" w:rsidRDefault="00CA0FF3">
            <w:pPr>
              <w:pStyle w:val="TAL"/>
              <w:rPr>
                <w:rFonts w:ascii="Times New Roman" w:hAnsi="Times New Roman"/>
                <w:sz w:val="20"/>
              </w:rPr>
            </w:pPr>
            <w:r w:rsidRPr="000D39FE">
              <w:rPr>
                <w:rFonts w:ascii="Times New Roman" w:eastAsia="Times New Roman" w:hAnsi="Times New Roman"/>
                <w:sz w:val="20"/>
              </w:rPr>
              <w:t>Optional: (1, 4, 2, 1, 1)</w:t>
            </w:r>
          </w:p>
        </w:tc>
      </w:tr>
      <w:tr w:rsidR="00CA0FF3" w:rsidTr="000D39FE">
        <w:trPr>
          <w:gridAfter w:val="1"/>
          <w:wAfter w:w="10" w:type="pct"/>
          <w:trHeight w:val="372"/>
          <w:jc w:val="center"/>
        </w:trPr>
        <w:tc>
          <w:tcPr>
            <w:tcW w:w="1808" w:type="pct"/>
            <w:shd w:val="clear" w:color="auto" w:fill="auto"/>
          </w:tcPr>
          <w:p w:rsidR="00CA0FF3" w:rsidRPr="000D39FE" w:rsidRDefault="00CA0FF3">
            <w:pPr>
              <w:pStyle w:val="TAL"/>
              <w:rPr>
                <w:rFonts w:ascii="Times New Roman" w:hAnsi="Times New Roman"/>
                <w:sz w:val="20"/>
              </w:rPr>
            </w:pPr>
            <w:r w:rsidRPr="000D39FE">
              <w:rPr>
                <w:rFonts w:ascii="Times New Roman" w:hAnsi="Times New Roman"/>
                <w:sz w:val="20"/>
              </w:rPr>
              <w:t>Antenna array spacing (</w:t>
            </w:r>
            <w:proofErr w:type="spellStart"/>
            <w:r w:rsidRPr="000D39FE">
              <w:rPr>
                <w:rFonts w:ascii="Times New Roman" w:hAnsi="Times New Roman"/>
                <w:sz w:val="20"/>
              </w:rPr>
              <w:t>d</w:t>
            </w:r>
            <w:r w:rsidRPr="000D39FE">
              <w:rPr>
                <w:rFonts w:ascii="Times New Roman" w:hAnsi="Times New Roman"/>
                <w:sz w:val="20"/>
                <w:vertAlign w:val="subscript"/>
              </w:rPr>
              <w:t>H</w:t>
            </w:r>
            <w:r w:rsidRPr="000D39FE">
              <w:rPr>
                <w:rFonts w:ascii="Times New Roman" w:hAnsi="Times New Roman"/>
                <w:sz w:val="20"/>
              </w:rPr>
              <w:t>,d</w:t>
            </w:r>
            <w:r w:rsidRPr="000D39FE">
              <w:rPr>
                <w:rFonts w:ascii="Times New Roman" w:hAnsi="Times New Roman"/>
                <w:sz w:val="20"/>
                <w:vertAlign w:val="subscript"/>
              </w:rPr>
              <w:t>V</w:t>
            </w:r>
            <w:r w:rsidRPr="000D39FE">
              <w:rPr>
                <w:rFonts w:ascii="Times New Roman" w:hAnsi="Times New Roman"/>
                <w:sz w:val="20"/>
              </w:rPr>
              <w:t>,d</w:t>
            </w:r>
            <w:r w:rsidRPr="000D39FE">
              <w:rPr>
                <w:rFonts w:ascii="Times New Roman" w:hAnsi="Times New Roman"/>
                <w:sz w:val="20"/>
                <w:vertAlign w:val="subscript"/>
              </w:rPr>
              <w:t>H,g</w:t>
            </w:r>
            <w:r w:rsidRPr="000D39FE">
              <w:rPr>
                <w:rFonts w:ascii="Times New Roman" w:hAnsi="Times New Roman"/>
                <w:sz w:val="20"/>
              </w:rPr>
              <w:t>,d</w:t>
            </w:r>
            <w:r w:rsidRPr="000D39FE">
              <w:rPr>
                <w:rFonts w:ascii="Times New Roman" w:hAnsi="Times New Roman"/>
                <w:sz w:val="20"/>
                <w:vertAlign w:val="subscript"/>
              </w:rPr>
              <w:t>V,g</w:t>
            </w:r>
            <w:proofErr w:type="spellEnd"/>
            <w:r w:rsidRPr="000D39FE">
              <w:rPr>
                <w:rFonts w:ascii="Times New Roman" w:hAnsi="Times New Roman"/>
                <w:sz w:val="20"/>
              </w:rPr>
              <w:t>)</w:t>
            </w:r>
          </w:p>
        </w:tc>
        <w:tc>
          <w:tcPr>
            <w:tcW w:w="3182" w:type="pct"/>
          </w:tcPr>
          <w:p w:rsidR="00CA0FF3" w:rsidRPr="000D39FE" w:rsidRDefault="00CA0FF3">
            <w:pPr>
              <w:pStyle w:val="TAL"/>
              <w:rPr>
                <w:rFonts w:ascii="Times New Roman" w:hAnsi="Times New Roman"/>
                <w:sz w:val="20"/>
              </w:rPr>
            </w:pPr>
            <w:r w:rsidRPr="000D39FE">
              <w:rPr>
                <w:rFonts w:ascii="Times New Roman" w:eastAsia="Times New Roman" w:hAnsi="Times New Roman"/>
                <w:sz w:val="20"/>
              </w:rPr>
              <w:t>(</w:t>
            </w:r>
            <w:proofErr w:type="spellStart"/>
            <w:r w:rsidRPr="000D39FE">
              <w:rPr>
                <w:rFonts w:ascii="Times New Roman" w:eastAsia="Times New Roman" w:hAnsi="Times New Roman"/>
                <w:sz w:val="20"/>
              </w:rPr>
              <w:t>d</w:t>
            </w:r>
            <w:r w:rsidRPr="000D39FE">
              <w:rPr>
                <w:rFonts w:ascii="Times New Roman" w:eastAsia="Times New Roman" w:hAnsi="Times New Roman"/>
                <w:sz w:val="20"/>
                <w:vertAlign w:val="subscript"/>
              </w:rPr>
              <w:t>H</w:t>
            </w:r>
            <w:proofErr w:type="spellEnd"/>
            <w:r w:rsidRPr="000D39FE">
              <w:rPr>
                <w:rFonts w:ascii="Times New Roman" w:eastAsia="Times New Roman" w:hAnsi="Times New Roman"/>
                <w:sz w:val="20"/>
              </w:rPr>
              <w:t xml:space="preserve">, </w:t>
            </w:r>
            <w:proofErr w:type="spellStart"/>
            <w:r w:rsidRPr="000D39FE">
              <w:rPr>
                <w:rFonts w:ascii="Times New Roman" w:eastAsia="Times New Roman" w:hAnsi="Times New Roman"/>
                <w:sz w:val="20"/>
              </w:rPr>
              <w:t>d</w:t>
            </w:r>
            <w:r w:rsidRPr="000D39FE">
              <w:rPr>
                <w:rFonts w:ascii="Times New Roman" w:eastAsia="Times New Roman" w:hAnsi="Times New Roman"/>
                <w:sz w:val="20"/>
                <w:vertAlign w:val="subscript"/>
              </w:rPr>
              <w:t>V</w:t>
            </w:r>
            <w:proofErr w:type="spellEnd"/>
            <w:r w:rsidRPr="000D39FE">
              <w:rPr>
                <w:rFonts w:ascii="Times New Roman" w:eastAsia="Times New Roman" w:hAnsi="Times New Roman"/>
                <w:sz w:val="20"/>
              </w:rPr>
              <w:t>) = (0.5, 0.5)λ</w:t>
            </w:r>
          </w:p>
        </w:tc>
      </w:tr>
      <w:tr w:rsidR="00CA0FF3" w:rsidTr="000D39FE">
        <w:trPr>
          <w:gridAfter w:val="1"/>
          <w:wAfter w:w="10" w:type="pct"/>
          <w:trHeight w:val="372"/>
          <w:jc w:val="center"/>
        </w:trPr>
        <w:tc>
          <w:tcPr>
            <w:tcW w:w="1808" w:type="pct"/>
            <w:shd w:val="clear" w:color="auto" w:fill="auto"/>
          </w:tcPr>
          <w:p w:rsidR="00CA0FF3" w:rsidRPr="000D39FE" w:rsidRDefault="00CA0FF3">
            <w:pPr>
              <w:pStyle w:val="TAL"/>
              <w:rPr>
                <w:rFonts w:ascii="Times New Roman" w:hAnsi="Times New Roman"/>
                <w:sz w:val="20"/>
              </w:rPr>
            </w:pPr>
            <w:r w:rsidRPr="000D39FE">
              <w:rPr>
                <w:rFonts w:ascii="Times New Roman" w:hAnsi="Times New Roman"/>
                <w:sz w:val="20"/>
              </w:rPr>
              <w:t xml:space="preserve">Antenna tilt, </w:t>
            </w:r>
            <w:proofErr w:type="spellStart"/>
            <w:r w:rsidRPr="000D39FE">
              <w:rPr>
                <w:rFonts w:ascii="Times New Roman" w:hAnsi="Times New Roman"/>
                <w:sz w:val="20"/>
              </w:rPr>
              <w:t>deg</w:t>
            </w:r>
            <w:proofErr w:type="spellEnd"/>
          </w:p>
        </w:tc>
        <w:tc>
          <w:tcPr>
            <w:tcW w:w="3182" w:type="pct"/>
          </w:tcPr>
          <w:p w:rsidR="00CA0FF3" w:rsidRPr="000D39FE" w:rsidRDefault="00CA0FF3">
            <w:pPr>
              <w:pStyle w:val="TAL"/>
              <w:rPr>
                <w:rFonts w:ascii="Times New Roman" w:hAnsi="Times New Roman"/>
                <w:sz w:val="20"/>
              </w:rPr>
            </w:pPr>
            <w:r w:rsidRPr="000D39FE">
              <w:rPr>
                <w:rFonts w:ascii="Times New Roman" w:eastAsia="Times New Roman" w:hAnsi="Times New Roman"/>
                <w:sz w:val="20"/>
              </w:rPr>
              <w:t>90</w:t>
            </w:r>
          </w:p>
        </w:tc>
      </w:tr>
    </w:tbl>
    <w:p w:rsidR="00425275" w:rsidRDefault="00425275">
      <w:pPr>
        <w:pStyle w:val="FP"/>
        <w:rPr>
          <w:lang w:eastAsia="ko-KR"/>
        </w:rPr>
      </w:pPr>
    </w:p>
    <w:p w:rsidR="00425275" w:rsidRDefault="00BB6A1B">
      <w:pPr>
        <w:jc w:val="both"/>
        <w:rPr>
          <w:rFonts w:eastAsiaTheme="minorEastAsia"/>
          <w:lang w:val="en-IN" w:eastAsia="zh-CN"/>
        </w:rPr>
      </w:pPr>
      <w:r>
        <w:rPr>
          <w:rFonts w:eastAsiaTheme="minorEastAsia" w:hint="eastAsia"/>
          <w:lang w:eastAsia="zh-CN"/>
        </w:rPr>
        <w:t>A</w:t>
      </w:r>
      <w:r>
        <w:rPr>
          <w:rFonts w:hint="eastAsia"/>
          <w:lang w:eastAsia="ko-KR"/>
        </w:rPr>
        <w:t>ntenna element pattern</w:t>
      </w:r>
      <w:r>
        <w:rPr>
          <w:rFonts w:eastAsiaTheme="minorEastAsia" w:hint="eastAsia"/>
          <w:lang w:eastAsia="zh-CN"/>
        </w:rPr>
        <w:t>s of macro BS, RSU and vehicle UE could reuse the definitions in T</w:t>
      </w:r>
      <w:r w:rsidR="003E42A1">
        <w:rPr>
          <w:rFonts w:eastAsiaTheme="minorEastAsia" w:hint="eastAsia"/>
          <w:lang w:eastAsia="zh-CN"/>
        </w:rPr>
        <w:t>R</w:t>
      </w:r>
      <w:r>
        <w:rPr>
          <w:rFonts w:eastAsiaTheme="minorEastAsia" w:hint="eastAsia"/>
          <w:lang w:eastAsia="zh-CN"/>
        </w:rPr>
        <w:t xml:space="preserve"> 37.885[4].</w:t>
      </w:r>
    </w:p>
    <w:p w:rsidR="00425275" w:rsidRDefault="00425275">
      <w:pPr>
        <w:pStyle w:val="a0"/>
        <w:rPr>
          <w:rFonts w:eastAsia="宋体"/>
          <w:lang w:val="en-IN" w:eastAsia="zh-CN"/>
        </w:rPr>
      </w:pPr>
    </w:p>
    <w:p w:rsidR="00425275" w:rsidRDefault="00FE31F7">
      <w:pPr>
        <w:pStyle w:val="a0"/>
        <w:rPr>
          <w:rFonts w:eastAsia="宋体"/>
          <w:b/>
          <w:i/>
          <w:szCs w:val="20"/>
          <w:lang w:val="sv-SE" w:eastAsia="zh-CN"/>
        </w:rPr>
      </w:pPr>
      <w:r>
        <w:rPr>
          <w:rFonts w:eastAsia="宋体"/>
          <w:b/>
          <w:i/>
          <w:szCs w:val="20"/>
          <w:lang w:val="sv-SE" w:eastAsia="zh-CN"/>
        </w:rPr>
        <w:t>Proposal</w:t>
      </w:r>
      <w:r>
        <w:rPr>
          <w:rFonts w:eastAsia="宋体" w:hint="eastAsia"/>
          <w:b/>
          <w:i/>
          <w:szCs w:val="20"/>
          <w:lang w:val="sv-SE" w:eastAsia="zh-CN"/>
        </w:rPr>
        <w:t xml:space="preserve"> </w:t>
      </w:r>
      <w:r w:rsidR="00BB6A1B">
        <w:rPr>
          <w:rFonts w:eastAsia="宋体" w:hint="eastAsia"/>
          <w:b/>
          <w:i/>
          <w:szCs w:val="20"/>
          <w:lang w:val="sv-SE" w:eastAsia="zh-CN"/>
        </w:rPr>
        <w:t>5</w:t>
      </w:r>
      <w:r w:rsidR="00BB6A1B">
        <w:rPr>
          <w:rFonts w:eastAsia="宋体"/>
          <w:b/>
          <w:i/>
          <w:szCs w:val="20"/>
          <w:lang w:val="sv-SE" w:eastAsia="zh-CN"/>
        </w:rPr>
        <w:t xml:space="preserve">: </w:t>
      </w:r>
      <w:r w:rsidR="00BB6A1B">
        <w:rPr>
          <w:rFonts w:eastAsia="宋体" w:hint="eastAsia"/>
          <w:b/>
          <w:i/>
          <w:szCs w:val="20"/>
          <w:lang w:val="sv-SE" w:eastAsia="zh-CN"/>
        </w:rPr>
        <w:t>As</w:t>
      </w:r>
      <w:r w:rsidR="004331BA">
        <w:rPr>
          <w:rFonts w:eastAsia="宋体" w:hint="eastAsia"/>
          <w:b/>
          <w:i/>
          <w:szCs w:val="20"/>
          <w:lang w:val="sv-SE" w:eastAsia="zh-CN"/>
        </w:rPr>
        <w:t xml:space="preserve"> a</w:t>
      </w:r>
      <w:r w:rsidR="00BB6A1B">
        <w:rPr>
          <w:rFonts w:eastAsia="宋体" w:hint="eastAsia"/>
          <w:b/>
          <w:i/>
          <w:szCs w:val="20"/>
          <w:lang w:val="sv-SE" w:eastAsia="zh-CN"/>
        </w:rPr>
        <w:t xml:space="preserve"> baseline, </w:t>
      </w:r>
      <w:r w:rsidR="00BB6A1B">
        <w:rPr>
          <w:rFonts w:eastAsia="宋体"/>
          <w:b/>
          <w:i/>
          <w:szCs w:val="20"/>
          <w:lang w:val="sv-SE" w:eastAsia="zh-CN"/>
        </w:rPr>
        <w:t>single panel (option 1 configuration defined in T</w:t>
      </w:r>
      <w:r w:rsidR="00B27D65">
        <w:rPr>
          <w:rFonts w:eastAsia="宋体" w:hint="eastAsia"/>
          <w:b/>
          <w:i/>
          <w:szCs w:val="20"/>
          <w:lang w:val="sv-SE" w:eastAsia="zh-CN"/>
        </w:rPr>
        <w:t>R</w:t>
      </w:r>
      <w:r w:rsidR="00BB6A1B">
        <w:rPr>
          <w:rFonts w:eastAsia="宋体"/>
          <w:b/>
          <w:i/>
          <w:szCs w:val="20"/>
          <w:lang w:val="sv-SE" w:eastAsia="zh-CN"/>
        </w:rPr>
        <w:t xml:space="preserve"> 37.885)</w:t>
      </w:r>
      <w:r w:rsidR="00BB6A1B">
        <w:rPr>
          <w:rFonts w:eastAsia="宋体" w:hint="eastAsia"/>
          <w:b/>
          <w:i/>
          <w:szCs w:val="20"/>
          <w:lang w:val="sv-SE" w:eastAsia="zh-CN"/>
        </w:rPr>
        <w:t xml:space="preserve"> is assumed for vehicle UE below 6GHz.</w:t>
      </w:r>
    </w:p>
    <w:p w:rsidR="00425275" w:rsidRDefault="00425275">
      <w:pPr>
        <w:pStyle w:val="a0"/>
        <w:rPr>
          <w:rFonts w:eastAsia="宋体"/>
          <w:lang w:val="sv-SE" w:eastAsia="zh-CN"/>
        </w:rPr>
      </w:pPr>
    </w:p>
    <w:p w:rsidR="00425275" w:rsidRDefault="00BB6A1B">
      <w:pPr>
        <w:pStyle w:val="3"/>
        <w:rPr>
          <w:rFonts w:eastAsiaTheme="minorEastAsia"/>
          <w:lang w:eastAsia="zh-CN"/>
        </w:rPr>
      </w:pPr>
      <w:r>
        <w:rPr>
          <w:rFonts w:eastAsiaTheme="minorEastAsia" w:hint="eastAsia"/>
          <w:lang w:eastAsia="zh-CN"/>
        </w:rPr>
        <w:t>UE to RSU channel model</w:t>
      </w:r>
    </w:p>
    <w:p w:rsidR="000B466E" w:rsidRDefault="000B466E" w:rsidP="000D39FE">
      <w:pPr>
        <w:pStyle w:val="a0"/>
        <w:rPr>
          <w:rFonts w:eastAsiaTheme="minorEastAsia"/>
          <w:lang w:eastAsia="zh-CN"/>
        </w:rPr>
      </w:pPr>
      <w:r>
        <w:rPr>
          <w:rFonts w:eastAsiaTheme="minorEastAsia"/>
          <w:lang w:eastAsia="zh-CN"/>
        </w:rPr>
        <w:t xml:space="preserve">The channel model between </w:t>
      </w:r>
      <w:r>
        <w:rPr>
          <w:rFonts w:eastAsiaTheme="minorEastAsia" w:hint="eastAsia"/>
          <w:lang w:eastAsia="zh-CN"/>
        </w:rPr>
        <w:t>UE</w:t>
      </w:r>
      <w:r>
        <w:rPr>
          <w:rFonts w:eastAsiaTheme="minorEastAsia"/>
          <w:lang w:eastAsia="zh-CN"/>
        </w:rPr>
        <w:t xml:space="preserve"> and </w:t>
      </w:r>
      <w:r>
        <w:rPr>
          <w:rFonts w:eastAsiaTheme="minorEastAsia" w:hint="eastAsia"/>
          <w:lang w:eastAsia="zh-CN"/>
        </w:rPr>
        <w:t>RSU</w:t>
      </w:r>
      <w:r>
        <w:rPr>
          <w:rFonts w:eastAsiaTheme="minorEastAsia"/>
          <w:lang w:eastAsia="zh-CN"/>
        </w:rPr>
        <w:t xml:space="preserve"> is</w:t>
      </w:r>
      <w:r>
        <w:rPr>
          <w:rFonts w:eastAsiaTheme="minorEastAsia" w:hint="eastAsia"/>
          <w:lang w:eastAsia="zh-CN"/>
        </w:rPr>
        <w:t xml:space="preserve"> basically</w:t>
      </w:r>
      <w:r>
        <w:rPr>
          <w:rFonts w:eastAsiaTheme="minorEastAsia"/>
          <w:lang w:eastAsia="zh-CN"/>
        </w:rPr>
        <w:t xml:space="preserve"> established based on </w:t>
      </w:r>
      <w:r>
        <w:rPr>
          <w:rFonts w:eastAsiaTheme="minorEastAsia" w:hint="eastAsia"/>
          <w:lang w:eastAsia="zh-CN"/>
        </w:rPr>
        <w:t>UMA</w:t>
      </w:r>
      <w:r>
        <w:rPr>
          <w:rFonts w:eastAsiaTheme="minorEastAsia"/>
          <w:lang w:eastAsia="zh-CN"/>
        </w:rPr>
        <w:t xml:space="preserve"> scenario in </w:t>
      </w:r>
      <w:proofErr w:type="gramStart"/>
      <w:r>
        <w:rPr>
          <w:rFonts w:eastAsiaTheme="minorEastAsia"/>
          <w:lang w:eastAsia="zh-CN"/>
        </w:rPr>
        <w:t>TR38.901</w:t>
      </w:r>
      <w:r>
        <w:rPr>
          <w:rFonts w:eastAsiaTheme="minorEastAsia" w:hint="eastAsia"/>
          <w:lang w:eastAsia="zh-CN"/>
        </w:rPr>
        <w:t>[</w:t>
      </w:r>
      <w:proofErr w:type="gramEnd"/>
      <w:r>
        <w:rPr>
          <w:rFonts w:eastAsiaTheme="minorEastAsia" w:hint="eastAsia"/>
          <w:lang w:eastAsia="zh-CN"/>
        </w:rPr>
        <w:t>5]</w:t>
      </w:r>
      <w:r>
        <w:rPr>
          <w:rFonts w:eastAsiaTheme="minorEastAsia"/>
          <w:lang w:eastAsia="zh-CN"/>
        </w:rPr>
        <w:t>,</w:t>
      </w:r>
      <w:r>
        <w:rPr>
          <w:rFonts w:eastAsiaTheme="minorEastAsia" w:hint="eastAsia"/>
          <w:lang w:eastAsia="zh-CN"/>
        </w:rPr>
        <w:t xml:space="preserve"> including LOS probability, fast fading model.</w:t>
      </w:r>
      <w:r>
        <w:rPr>
          <w:rFonts w:eastAsiaTheme="minorEastAsia"/>
          <w:lang w:eastAsia="zh-CN"/>
        </w:rPr>
        <w:t xml:space="preserve"> </w:t>
      </w:r>
      <w:r>
        <w:rPr>
          <w:rFonts w:eastAsiaTheme="minorEastAsia" w:hint="eastAsia"/>
          <w:lang w:eastAsia="zh-CN"/>
        </w:rPr>
        <w:t xml:space="preserve">As an exception, </w:t>
      </w:r>
      <w:r w:rsidR="0067590F">
        <w:rPr>
          <w:rFonts w:eastAsiaTheme="minorEastAsia" w:hint="eastAsia"/>
          <w:lang w:eastAsia="zh-CN"/>
        </w:rPr>
        <w:t>according to</w:t>
      </w:r>
      <w:r w:rsidR="0067590F">
        <w:rPr>
          <w:rFonts w:eastAsiaTheme="minorEastAsia"/>
          <w:lang w:eastAsia="zh-CN"/>
        </w:rPr>
        <w:t xml:space="preserve"> </w:t>
      </w:r>
      <w:proofErr w:type="gramStart"/>
      <w:r w:rsidR="0067590F">
        <w:rPr>
          <w:rFonts w:eastAsiaTheme="minorEastAsia"/>
          <w:lang w:eastAsia="zh-CN"/>
        </w:rPr>
        <w:t>TR3</w:t>
      </w:r>
      <w:r w:rsidR="0067590F">
        <w:rPr>
          <w:rFonts w:eastAsiaTheme="minorEastAsia" w:hint="eastAsia"/>
          <w:lang w:eastAsia="zh-CN"/>
        </w:rPr>
        <w:t>7</w:t>
      </w:r>
      <w:r w:rsidR="0067590F">
        <w:rPr>
          <w:rFonts w:eastAsiaTheme="minorEastAsia"/>
          <w:lang w:eastAsia="zh-CN"/>
        </w:rPr>
        <w:t>.885</w:t>
      </w:r>
      <w:r w:rsidR="0067590F">
        <w:rPr>
          <w:rFonts w:eastAsiaTheme="minorEastAsia" w:hint="eastAsia"/>
          <w:lang w:eastAsia="zh-CN"/>
        </w:rPr>
        <w:t>[</w:t>
      </w:r>
      <w:proofErr w:type="gramEnd"/>
      <w:r w:rsidR="0067590F">
        <w:rPr>
          <w:rFonts w:eastAsiaTheme="minorEastAsia" w:hint="eastAsia"/>
          <w:lang w:eastAsia="zh-CN"/>
        </w:rPr>
        <w:t xml:space="preserve">4], </w:t>
      </w:r>
      <w:r>
        <w:rPr>
          <w:rFonts w:eastAsiaTheme="minorEastAsia" w:hint="eastAsia"/>
          <w:lang w:eastAsia="zh-CN"/>
        </w:rPr>
        <w:t xml:space="preserve">the </w:t>
      </w:r>
      <w:proofErr w:type="spellStart"/>
      <w:r>
        <w:rPr>
          <w:rFonts w:eastAsiaTheme="minorEastAsia" w:hint="eastAsia"/>
          <w:lang w:eastAsia="zh-CN"/>
        </w:rPr>
        <w:t>pathloss</w:t>
      </w:r>
      <w:proofErr w:type="spellEnd"/>
      <w:r>
        <w:rPr>
          <w:rFonts w:eastAsiaTheme="minorEastAsia" w:hint="eastAsia"/>
          <w:lang w:eastAsia="zh-CN"/>
        </w:rPr>
        <w:t xml:space="preserve"> model is</w:t>
      </w:r>
      <w:r>
        <w:rPr>
          <w:rFonts w:eastAsiaTheme="minorEastAsia"/>
          <w:lang w:eastAsia="zh-CN"/>
        </w:rPr>
        <w:t xml:space="preserve"> based on </w:t>
      </w:r>
      <w:r>
        <w:rPr>
          <w:rFonts w:eastAsiaTheme="minorEastAsia" w:hint="eastAsia"/>
          <w:lang w:eastAsia="zh-CN"/>
        </w:rPr>
        <w:t>RMA</w:t>
      </w:r>
      <w:r>
        <w:rPr>
          <w:rFonts w:eastAsiaTheme="minorEastAsia"/>
          <w:lang w:eastAsia="zh-CN"/>
        </w:rPr>
        <w:t xml:space="preserve"> scenario</w:t>
      </w:r>
      <w:r w:rsidR="00623592">
        <w:rPr>
          <w:rFonts w:eastAsiaTheme="minorEastAsia" w:hint="eastAsia"/>
          <w:lang w:eastAsia="zh-CN"/>
        </w:rPr>
        <w:t xml:space="preserve"> </w:t>
      </w:r>
      <w:r>
        <w:rPr>
          <w:rFonts w:eastAsiaTheme="minorEastAsia" w:hint="eastAsia"/>
          <w:lang w:eastAsia="zh-CN"/>
        </w:rPr>
        <w:t>shown in Table 7.</w:t>
      </w:r>
      <w:r w:rsidR="00594822">
        <w:rPr>
          <w:rFonts w:eastAsiaTheme="minorEastAsia" w:hint="eastAsia"/>
          <w:lang w:eastAsia="zh-CN"/>
        </w:rPr>
        <w:t xml:space="preserve"> This channel model is suggested to be used for the evaluation.</w:t>
      </w:r>
    </w:p>
    <w:p w:rsidR="000B466E" w:rsidRDefault="000B466E" w:rsidP="000B466E">
      <w:pPr>
        <w:pStyle w:val="TH"/>
        <w:rPr>
          <w:lang w:eastAsia="ko-KR"/>
        </w:rPr>
      </w:pPr>
      <w:r>
        <w:rPr>
          <w:lang w:eastAsia="ko-KR"/>
        </w:rPr>
        <w:lastRenderedPageBreak/>
        <w:t xml:space="preserve">Table 7: </w:t>
      </w:r>
      <w:proofErr w:type="spellStart"/>
      <w:r>
        <w:rPr>
          <w:lang w:eastAsia="ko-KR"/>
        </w:rPr>
        <w:t>Pathloss</w:t>
      </w:r>
      <w:proofErr w:type="spellEnd"/>
      <w:r>
        <w:rPr>
          <w:lang w:eastAsia="ko-KR"/>
        </w:rPr>
        <w:t xml:space="preserve"> model</w:t>
      </w:r>
      <w:r>
        <w:rPr>
          <w:rFonts w:eastAsia="宋体" w:hint="eastAsia"/>
          <w:lang w:val="en-US" w:eastAsia="zh-CN"/>
        </w:rPr>
        <w:t xml:space="preserve"> for UE to RSU</w:t>
      </w:r>
    </w:p>
    <w:tbl>
      <w:tblPr>
        <w:tblW w:w="8117" w:type="dxa"/>
        <w:jc w:val="center"/>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6368"/>
        <w:gridCol w:w="1155"/>
      </w:tblGrid>
      <w:tr w:rsidR="000B466E" w:rsidTr="000D39FE">
        <w:trPr>
          <w:cantSplit/>
          <w:trHeight w:val="1216"/>
          <w:jc w:val="center"/>
        </w:trPr>
        <w:tc>
          <w:tcPr>
            <w:tcW w:w="594" w:type="dxa"/>
            <w:shd w:val="clear" w:color="auto" w:fill="D9D9D9"/>
            <w:textDirection w:val="btLr"/>
            <w:vAlign w:val="center"/>
          </w:tcPr>
          <w:p w:rsidR="000B466E" w:rsidRPr="000D39FE" w:rsidRDefault="000B466E" w:rsidP="00EF1ACB">
            <w:pPr>
              <w:pStyle w:val="TAH"/>
              <w:ind w:left="113" w:right="113"/>
              <w:jc w:val="left"/>
              <w:rPr>
                <w:rFonts w:cs="Arial"/>
                <w:sz w:val="20"/>
              </w:rPr>
            </w:pPr>
            <w:r w:rsidRPr="000D39FE">
              <w:rPr>
                <w:rFonts w:cs="Arial"/>
                <w:sz w:val="20"/>
              </w:rPr>
              <w:t>Scenario</w:t>
            </w:r>
          </w:p>
        </w:tc>
        <w:tc>
          <w:tcPr>
            <w:tcW w:w="0" w:type="auto"/>
            <w:shd w:val="clear" w:color="auto" w:fill="D9D9D9"/>
            <w:vAlign w:val="center"/>
          </w:tcPr>
          <w:p w:rsidR="000B466E" w:rsidRPr="000D39FE" w:rsidRDefault="000B466E" w:rsidP="00EF1ACB">
            <w:pPr>
              <w:pStyle w:val="TAH"/>
              <w:jc w:val="left"/>
              <w:rPr>
                <w:rFonts w:cs="Arial"/>
                <w:sz w:val="20"/>
                <w:lang w:eastAsia="ko-KR"/>
              </w:rPr>
            </w:pPr>
            <w:proofErr w:type="spellStart"/>
            <w:r w:rsidRPr="000D39FE">
              <w:rPr>
                <w:rFonts w:cs="Arial"/>
                <w:sz w:val="20"/>
              </w:rPr>
              <w:t>Pathloss</w:t>
            </w:r>
            <w:proofErr w:type="spellEnd"/>
            <w:r w:rsidRPr="000D39FE">
              <w:rPr>
                <w:rFonts w:cs="Arial"/>
                <w:sz w:val="20"/>
              </w:rPr>
              <w:t xml:space="preserve"> [dB], </w:t>
            </w:r>
            <w:r w:rsidRPr="000D39FE">
              <w:rPr>
                <w:rFonts w:cs="Arial"/>
                <w:i/>
                <w:sz w:val="20"/>
              </w:rPr>
              <w:t>f</w:t>
            </w:r>
            <w:r w:rsidRPr="000D39FE">
              <w:rPr>
                <w:rFonts w:cs="Arial"/>
                <w:i/>
                <w:sz w:val="20"/>
                <w:vertAlign w:val="subscript"/>
                <w:lang w:eastAsia="ko-KR"/>
              </w:rPr>
              <w:t>c</w:t>
            </w:r>
            <w:r w:rsidRPr="000D39FE">
              <w:rPr>
                <w:rFonts w:cs="Arial"/>
                <w:sz w:val="20"/>
              </w:rPr>
              <w:t xml:space="preserve"> is in GHz and </w:t>
            </w:r>
            <w:r w:rsidRPr="000D39FE">
              <w:rPr>
                <w:rFonts w:cs="Arial"/>
                <w:i/>
                <w:sz w:val="20"/>
                <w:lang w:eastAsia="ko-KR"/>
              </w:rPr>
              <w:t>d</w:t>
            </w:r>
            <w:r w:rsidRPr="000D39FE">
              <w:rPr>
                <w:rFonts w:cs="Arial"/>
                <w:sz w:val="20"/>
              </w:rPr>
              <w:t xml:space="preserve"> is in meters</w:t>
            </w:r>
            <w:r w:rsidRPr="000D39FE">
              <w:rPr>
                <w:rFonts w:cs="Arial"/>
                <w:sz w:val="20"/>
                <w:lang w:eastAsia="ko-KR"/>
              </w:rPr>
              <w:t xml:space="preserve">, </w:t>
            </w:r>
            <w:r w:rsidRPr="000D39FE">
              <w:rPr>
                <w:rFonts w:cs="Arial"/>
                <w:sz w:val="20"/>
              </w:rPr>
              <w:t>see note 6</w:t>
            </w:r>
          </w:p>
        </w:tc>
        <w:tc>
          <w:tcPr>
            <w:tcW w:w="0" w:type="auto"/>
            <w:shd w:val="clear" w:color="auto" w:fill="D9D9D9"/>
            <w:vAlign w:val="center"/>
          </w:tcPr>
          <w:p w:rsidR="000B466E" w:rsidRPr="000D39FE" w:rsidRDefault="000B466E" w:rsidP="00EF1ACB">
            <w:pPr>
              <w:pStyle w:val="TAH"/>
              <w:jc w:val="left"/>
              <w:rPr>
                <w:rFonts w:cs="Arial"/>
                <w:sz w:val="20"/>
              </w:rPr>
            </w:pPr>
            <w:r w:rsidRPr="000D39FE">
              <w:rPr>
                <w:rFonts w:cs="Arial"/>
                <w:sz w:val="20"/>
              </w:rPr>
              <w:t>Shadow</w:t>
            </w:r>
          </w:p>
          <w:p w:rsidR="000B466E" w:rsidRPr="000D39FE" w:rsidRDefault="000B466E" w:rsidP="00EF1ACB">
            <w:pPr>
              <w:pStyle w:val="TAH"/>
              <w:jc w:val="left"/>
              <w:rPr>
                <w:rFonts w:cs="Arial"/>
                <w:sz w:val="20"/>
              </w:rPr>
            </w:pPr>
            <w:r w:rsidRPr="000D39FE">
              <w:rPr>
                <w:rFonts w:cs="Arial"/>
                <w:sz w:val="20"/>
              </w:rPr>
              <w:t>fading</w:t>
            </w:r>
          </w:p>
          <w:p w:rsidR="000B466E" w:rsidRPr="000B466E" w:rsidRDefault="000B466E" w:rsidP="00EF1ACB">
            <w:pPr>
              <w:pStyle w:val="TAH"/>
              <w:jc w:val="left"/>
              <w:rPr>
                <w:rFonts w:cs="Arial"/>
                <w:sz w:val="13"/>
                <w:szCs w:val="18"/>
              </w:rPr>
            </w:pPr>
            <w:proofErr w:type="spellStart"/>
            <w:r w:rsidRPr="000D39FE">
              <w:rPr>
                <w:rFonts w:cs="Arial"/>
                <w:sz w:val="20"/>
              </w:rPr>
              <w:t>std</w:t>
            </w:r>
            <w:proofErr w:type="spellEnd"/>
            <w:r w:rsidRPr="000D39FE">
              <w:rPr>
                <w:rFonts w:cs="Arial"/>
                <w:sz w:val="20"/>
              </w:rPr>
              <w:t xml:space="preserve"> [dB]</w:t>
            </w:r>
          </w:p>
        </w:tc>
      </w:tr>
      <w:tr w:rsidR="000B466E" w:rsidTr="000B466E">
        <w:trPr>
          <w:cantSplit/>
          <w:trHeight w:val="1519"/>
          <w:jc w:val="center"/>
        </w:trPr>
        <w:tc>
          <w:tcPr>
            <w:tcW w:w="594" w:type="dxa"/>
            <w:shd w:val="clear" w:color="auto" w:fill="F2F2F2"/>
            <w:textDirection w:val="btLr"/>
            <w:vAlign w:val="center"/>
          </w:tcPr>
          <w:p w:rsidR="000B466E" w:rsidRPr="000D39FE" w:rsidRDefault="000B466E" w:rsidP="00EF1ACB">
            <w:pPr>
              <w:pStyle w:val="TAH"/>
              <w:ind w:left="113" w:right="113"/>
              <w:jc w:val="left"/>
              <w:rPr>
                <w:rFonts w:ascii="Times New Roman" w:eastAsiaTheme="minorEastAsia" w:hAnsi="Times New Roman"/>
                <w:sz w:val="20"/>
                <w:lang w:eastAsia="zh-CN"/>
              </w:rPr>
            </w:pPr>
            <w:r w:rsidRPr="000D39FE">
              <w:rPr>
                <w:rFonts w:ascii="Times New Roman" w:eastAsiaTheme="minorEastAsia" w:hAnsi="Times New Roman"/>
                <w:sz w:val="20"/>
                <w:lang w:eastAsia="zh-CN"/>
              </w:rPr>
              <w:t>Highway</w:t>
            </w:r>
          </w:p>
        </w:tc>
        <w:tc>
          <w:tcPr>
            <w:tcW w:w="0" w:type="auto"/>
          </w:tcPr>
          <w:p w:rsidR="000B466E" w:rsidRDefault="000B466E" w:rsidP="00EF1ACB">
            <w:pPr>
              <w:pStyle w:val="Tabletext"/>
              <w:rPr>
                <w:rFonts w:ascii="Arial" w:hAnsi="Arial" w:cs="Arial"/>
                <w:sz w:val="11"/>
                <w:szCs w:val="18"/>
              </w:rPr>
            </w:pPr>
            <w:r>
              <w:rPr>
                <w:rFonts w:ascii="Arial" w:hAnsi="Arial" w:cs="Arial"/>
                <w:position w:val="-32"/>
                <w:sz w:val="11"/>
                <w:szCs w:val="18"/>
              </w:rPr>
              <w:object w:dxaOrig="2611" w:dyaOrig="5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15pt;height:32.8pt" o:ole="">
                  <v:imagedata r:id="rId12" o:title=""/>
                </v:shape>
                <o:OLEObject Type="Embed" ProgID="Equation.3" ShapeID="_x0000_i1025" DrawAspect="Content" ObjectID="_1712761980" r:id="rId13"/>
              </w:object>
            </w:r>
            <w:r>
              <w:rPr>
                <w:rFonts w:ascii="Arial" w:hAnsi="Arial" w:cs="Arial"/>
                <w:sz w:val="11"/>
                <w:szCs w:val="18"/>
              </w:rPr>
              <w:t>,</w:t>
            </w:r>
          </w:p>
          <w:p w:rsidR="000B466E" w:rsidRDefault="000B466E" w:rsidP="00EF1ACB">
            <w:pPr>
              <w:pStyle w:val="Tabletext"/>
              <w:rPr>
                <w:rFonts w:ascii="Arial" w:hAnsi="Arial" w:cs="Arial"/>
                <w:sz w:val="11"/>
                <w:szCs w:val="18"/>
              </w:rPr>
            </w:pPr>
          </w:p>
          <w:p w:rsidR="000B466E" w:rsidRDefault="000B466E" w:rsidP="00EF1ACB">
            <w:pPr>
              <w:pStyle w:val="Tabletext"/>
              <w:rPr>
                <w:rFonts w:ascii="Arial" w:eastAsia="MS Mincho" w:hAnsi="Arial" w:cs="Arial"/>
                <w:i/>
                <w:iCs/>
                <w:sz w:val="11"/>
                <w:szCs w:val="18"/>
                <w:lang w:val="en-US"/>
              </w:rPr>
            </w:pPr>
            <w:r>
              <w:rPr>
                <w:rFonts w:ascii="Arial" w:hAnsi="Arial" w:cs="Arial"/>
                <w:position w:val="-32"/>
                <w:sz w:val="11"/>
                <w:szCs w:val="18"/>
              </w:rPr>
              <w:object w:dxaOrig="4384" w:dyaOrig="613">
                <v:shape id="_x0000_i1026" type="#_x0000_t75" style="width:220.3pt;height:30.65pt" o:ole="">
                  <v:imagedata r:id="rId14" o:title=""/>
                </v:shape>
                <o:OLEObject Type="Embed" ProgID="Equation.3" ShapeID="_x0000_i1026" DrawAspect="Content" ObjectID="_1712761981" r:id="rId15"/>
              </w:object>
            </w:r>
          </w:p>
          <w:p w:rsidR="000B466E" w:rsidRDefault="000B466E" w:rsidP="00EF1ACB">
            <w:pPr>
              <w:pStyle w:val="Tabletext"/>
              <w:rPr>
                <w:rFonts w:ascii="Arial" w:hAnsi="Arial" w:cs="Arial"/>
                <w:sz w:val="11"/>
                <w:szCs w:val="18"/>
                <w:lang w:eastAsia="zh-CN"/>
              </w:rPr>
            </w:pPr>
            <w:r>
              <w:rPr>
                <w:rFonts w:ascii="Arial" w:hAnsi="Arial" w:cs="Arial"/>
                <w:position w:val="-12"/>
                <w:sz w:val="11"/>
                <w:szCs w:val="18"/>
              </w:rPr>
              <w:object w:dxaOrig="2687" w:dyaOrig="301">
                <v:shape id="_x0000_i1027" type="#_x0000_t75" style="width:134.35pt;height:15.05pt" o:ole="">
                  <v:imagedata r:id="rId16" o:title=""/>
                </v:shape>
                <o:OLEObject Type="Embed" ProgID="Equation.3" ShapeID="_x0000_i1027" DrawAspect="Content" ObjectID="_1712761982" r:id="rId17"/>
              </w:object>
            </w:r>
          </w:p>
          <w:p w:rsidR="000B466E" w:rsidRPr="007B70B1" w:rsidRDefault="007B70B1" w:rsidP="00EF1ACB">
            <w:pPr>
              <w:pStyle w:val="Tabletext"/>
              <w:rPr>
                <w:i/>
                <w:sz w:val="21"/>
                <w:szCs w:val="18"/>
                <w:lang w:eastAsia="zh-CN"/>
              </w:rPr>
            </w:pPr>
            <m:oMathPara>
              <m:oMathParaPr>
                <m:jc m:val="left"/>
              </m:oMathParaPr>
              <m:oMath>
                <m:r>
                  <w:rPr>
                    <w:rFonts w:ascii="Cambria Math" w:eastAsiaTheme="minorEastAsia" w:hAnsi="Cambria Math"/>
                    <w:sz w:val="21"/>
                    <w:szCs w:val="18"/>
                    <w:lang w:eastAsia="zh-CN"/>
                  </w:rPr>
                  <m:t>h=5</m:t>
                </m:r>
              </m:oMath>
            </m:oMathPara>
          </w:p>
          <w:p w:rsidR="007B70B1" w:rsidRPr="007B70B1" w:rsidRDefault="007B70B1" w:rsidP="00EF1ACB">
            <w:pPr>
              <w:pStyle w:val="Tabletext"/>
              <w:rPr>
                <w:rFonts w:ascii="Arial" w:hAnsi="Arial" w:cs="Arial"/>
                <w:sz w:val="11"/>
                <w:szCs w:val="18"/>
                <w:lang w:eastAsia="zh-CN"/>
              </w:rPr>
            </w:pPr>
          </w:p>
        </w:tc>
        <w:tc>
          <w:tcPr>
            <w:tcW w:w="0" w:type="auto"/>
          </w:tcPr>
          <w:p w:rsidR="000B466E" w:rsidRDefault="000B466E" w:rsidP="00EF1ACB">
            <w:pPr>
              <w:pStyle w:val="Tabletext"/>
              <w:rPr>
                <w:rFonts w:ascii="Arial" w:hAnsi="Arial" w:cs="Arial"/>
                <w:sz w:val="11"/>
                <w:szCs w:val="18"/>
              </w:rPr>
            </w:pPr>
          </w:p>
          <w:p w:rsidR="000B466E" w:rsidRDefault="000B466E" w:rsidP="00EF1ACB">
            <w:pPr>
              <w:pStyle w:val="Tabletext"/>
              <w:rPr>
                <w:rFonts w:ascii="Arial" w:hAnsi="Arial" w:cs="Arial"/>
                <w:sz w:val="11"/>
                <w:szCs w:val="18"/>
              </w:rPr>
            </w:pPr>
          </w:p>
          <w:p w:rsidR="000B466E" w:rsidRDefault="000B466E" w:rsidP="00EF1ACB">
            <w:pPr>
              <w:pStyle w:val="Tabletext"/>
              <w:rPr>
                <w:rFonts w:ascii="Arial" w:hAnsi="Arial" w:cs="Arial"/>
                <w:sz w:val="11"/>
                <w:szCs w:val="18"/>
              </w:rPr>
            </w:pPr>
          </w:p>
          <w:p w:rsidR="000B466E" w:rsidRDefault="000B466E" w:rsidP="00EF1ACB">
            <w:pPr>
              <w:pStyle w:val="Tabletext"/>
              <w:rPr>
                <w:rFonts w:ascii="Arial" w:hAnsi="Arial" w:cs="Arial"/>
                <w:sz w:val="11"/>
                <w:szCs w:val="18"/>
              </w:rPr>
            </w:pPr>
          </w:p>
          <w:p w:rsidR="000B466E" w:rsidRDefault="000B466E" w:rsidP="00EF1ACB">
            <w:pPr>
              <w:pStyle w:val="Tabletext"/>
              <w:rPr>
                <w:rFonts w:ascii="Arial" w:eastAsia="MS Mincho" w:hAnsi="Arial" w:cs="Arial"/>
                <w:sz w:val="11"/>
                <w:szCs w:val="18"/>
                <w:lang w:eastAsia="ja-JP"/>
              </w:rPr>
            </w:pPr>
            <w:r>
              <w:rPr>
                <w:rFonts w:ascii="Arial" w:hAnsi="Arial" w:cs="Arial"/>
                <w:position w:val="-12"/>
                <w:sz w:val="11"/>
                <w:szCs w:val="18"/>
              </w:rPr>
              <w:object w:dxaOrig="784" w:dyaOrig="376">
                <v:shape id="_x0000_i1028" type="#_x0000_t75" style="width:39.2pt;height:18.8pt" o:ole="">
                  <v:imagedata r:id="rId18" o:title=""/>
                </v:shape>
                <o:OLEObject Type="Embed" ProgID="Equation.3" ShapeID="_x0000_i1028" DrawAspect="Content" ObjectID="_1712761983" r:id="rId19"/>
              </w:object>
            </w:r>
          </w:p>
          <w:p w:rsidR="000B466E" w:rsidRDefault="000B466E" w:rsidP="00EF1ACB">
            <w:pPr>
              <w:pStyle w:val="Tabletext"/>
              <w:rPr>
                <w:rFonts w:ascii="Arial" w:eastAsia="MS Mincho" w:hAnsi="Arial" w:cs="Arial"/>
                <w:sz w:val="11"/>
                <w:szCs w:val="18"/>
                <w:lang w:eastAsia="ja-JP"/>
              </w:rPr>
            </w:pPr>
          </w:p>
          <w:p w:rsidR="000B466E" w:rsidRDefault="000B466E" w:rsidP="00EF1ACB">
            <w:pPr>
              <w:pStyle w:val="Tabletext"/>
              <w:rPr>
                <w:rFonts w:ascii="Arial" w:eastAsia="MS Mincho" w:hAnsi="Arial" w:cs="Arial"/>
                <w:sz w:val="11"/>
                <w:szCs w:val="18"/>
              </w:rPr>
            </w:pPr>
            <w:r>
              <w:rPr>
                <w:rFonts w:ascii="Arial" w:hAnsi="Arial" w:cs="Arial"/>
                <w:position w:val="-12"/>
                <w:sz w:val="11"/>
                <w:szCs w:val="18"/>
              </w:rPr>
              <w:object w:dxaOrig="763" w:dyaOrig="376">
                <v:shape id="_x0000_i1029" type="#_x0000_t75" style="width:37.6pt;height:18.8pt" o:ole="">
                  <v:imagedata r:id="rId20" o:title=""/>
                </v:shape>
                <o:OLEObject Type="Embed" ProgID="Equation.3" ShapeID="_x0000_i1029" DrawAspect="Content" ObjectID="_1712761984" r:id="rId21"/>
              </w:object>
            </w:r>
          </w:p>
        </w:tc>
      </w:tr>
    </w:tbl>
    <w:p w:rsidR="00425275" w:rsidRDefault="00425275" w:rsidP="000D39FE">
      <w:pPr>
        <w:pStyle w:val="a0"/>
        <w:rPr>
          <w:rFonts w:eastAsiaTheme="minorEastAsia"/>
          <w:lang w:val="en-GB" w:eastAsia="zh-CN"/>
        </w:rPr>
      </w:pPr>
    </w:p>
    <w:p w:rsidR="00425275" w:rsidRDefault="00BB6A1B">
      <w:pPr>
        <w:pStyle w:val="3"/>
        <w:rPr>
          <w:rFonts w:eastAsiaTheme="minorEastAsia"/>
          <w:lang w:eastAsia="zh-CN"/>
        </w:rPr>
      </w:pPr>
      <w:r>
        <w:rPr>
          <w:rFonts w:eastAsiaTheme="minorEastAsia" w:hint="eastAsia"/>
          <w:lang w:eastAsia="zh-CN"/>
        </w:rPr>
        <w:t>UE to UE channel model</w:t>
      </w:r>
    </w:p>
    <w:p w:rsidR="004331BA" w:rsidRDefault="00BB6A1B">
      <w:pPr>
        <w:overflowPunct w:val="0"/>
        <w:autoSpaceDE w:val="0"/>
        <w:autoSpaceDN w:val="0"/>
        <w:adjustRightInd w:val="0"/>
        <w:textAlignment w:val="baseline"/>
        <w:rPr>
          <w:rFonts w:eastAsia="宋体"/>
          <w:lang w:eastAsia="zh-CN"/>
        </w:rPr>
      </w:pPr>
      <w:r>
        <w:rPr>
          <w:rFonts w:eastAsiaTheme="minorEastAsia"/>
          <w:lang w:eastAsia="zh-CN"/>
        </w:rPr>
        <w:t xml:space="preserve">The channel model between </w:t>
      </w:r>
      <w:r>
        <w:rPr>
          <w:rFonts w:eastAsiaTheme="minorEastAsia" w:hint="eastAsia"/>
          <w:lang w:eastAsia="zh-CN"/>
        </w:rPr>
        <w:t>UE</w:t>
      </w:r>
      <w:r>
        <w:rPr>
          <w:rFonts w:eastAsiaTheme="minorEastAsia"/>
          <w:lang w:eastAsia="zh-CN"/>
        </w:rPr>
        <w:t xml:space="preserve"> and</w:t>
      </w:r>
      <w:r>
        <w:rPr>
          <w:rFonts w:eastAsiaTheme="minorEastAsia" w:hint="eastAsia"/>
          <w:lang w:eastAsia="zh-CN"/>
        </w:rPr>
        <w:t xml:space="preserve"> UE has been defined in TR 37.885 [4], which should be reused for the evaluation. The corresponding </w:t>
      </w:r>
      <w:proofErr w:type="spellStart"/>
      <w:r>
        <w:rPr>
          <w:rFonts w:eastAsia="宋体" w:hint="eastAsia"/>
          <w:lang w:eastAsia="zh-CN"/>
        </w:rPr>
        <w:t>p</w:t>
      </w:r>
      <w:r>
        <w:rPr>
          <w:rFonts w:hint="eastAsia"/>
          <w:lang w:eastAsia="ko-KR"/>
        </w:rPr>
        <w:t>athloss</w:t>
      </w:r>
      <w:proofErr w:type="spellEnd"/>
      <w:r>
        <w:rPr>
          <w:rFonts w:hint="eastAsia"/>
          <w:lang w:eastAsia="ko-KR"/>
        </w:rPr>
        <w:t xml:space="preserve"> model is given in the following table</w:t>
      </w:r>
      <w:r>
        <w:rPr>
          <w:rFonts w:eastAsia="宋体" w:hint="eastAsia"/>
          <w:lang w:eastAsia="zh-CN"/>
        </w:rPr>
        <w:t>.</w:t>
      </w:r>
    </w:p>
    <w:p w:rsidR="00425275" w:rsidRPr="000D39FE" w:rsidRDefault="00425275">
      <w:pPr>
        <w:overflowPunct w:val="0"/>
        <w:autoSpaceDE w:val="0"/>
        <w:autoSpaceDN w:val="0"/>
        <w:adjustRightInd w:val="0"/>
        <w:textAlignment w:val="baseline"/>
        <w:rPr>
          <w:rFonts w:eastAsia="宋体"/>
          <w:lang w:eastAsia="zh-CN"/>
        </w:rPr>
      </w:pPr>
    </w:p>
    <w:p w:rsidR="00425275" w:rsidRDefault="00BB6A1B">
      <w:pPr>
        <w:pStyle w:val="TH"/>
        <w:rPr>
          <w:lang w:val="en-US" w:eastAsia="ko-KR"/>
        </w:rPr>
      </w:pPr>
      <w:r>
        <w:rPr>
          <w:rFonts w:hint="eastAsia"/>
          <w:lang w:val="en-US" w:eastAsia="ko-KR"/>
        </w:rPr>
        <w:t xml:space="preserve">Table </w:t>
      </w:r>
      <w:r w:rsidR="005A39DA">
        <w:rPr>
          <w:rFonts w:eastAsiaTheme="minorEastAsia" w:hint="eastAsia"/>
          <w:lang w:val="en-US" w:eastAsia="zh-CN"/>
        </w:rPr>
        <w:t>8</w:t>
      </w:r>
      <w:r>
        <w:rPr>
          <w:rFonts w:hint="eastAsia"/>
          <w:lang w:val="en-US" w:eastAsia="ko-KR"/>
        </w:rPr>
        <w:t xml:space="preserve">: </w:t>
      </w:r>
      <w:proofErr w:type="spellStart"/>
      <w:r>
        <w:rPr>
          <w:rFonts w:hint="eastAsia"/>
          <w:lang w:val="en-US" w:eastAsia="ko-KR"/>
        </w:rPr>
        <w:t>Pathloss</w:t>
      </w:r>
      <w:proofErr w:type="spellEnd"/>
      <w:r>
        <w:rPr>
          <w:rFonts w:hint="eastAsia"/>
          <w:lang w:val="en-US" w:eastAsia="ko-KR"/>
        </w:rPr>
        <w:t xml:space="preserve"> for V2V links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787"/>
        <w:gridCol w:w="4126"/>
        <w:gridCol w:w="3617"/>
      </w:tblGrid>
      <w:tr w:rsidR="00425275" w:rsidTr="000D39FE">
        <w:trPr>
          <w:jc w:val="center"/>
        </w:trPr>
        <w:tc>
          <w:tcPr>
            <w:tcW w:w="1787" w:type="dxa"/>
            <w:shd w:val="clear" w:color="auto" w:fill="D9D9D9"/>
            <w:vAlign w:val="center"/>
          </w:tcPr>
          <w:p w:rsidR="00425275" w:rsidRDefault="00BB6A1B">
            <w:pPr>
              <w:pStyle w:val="TAH"/>
              <w:rPr>
                <w:lang w:eastAsia="ko-KR"/>
              </w:rPr>
            </w:pPr>
            <w:r>
              <w:rPr>
                <w:lang w:eastAsia="zh-CN"/>
              </w:rPr>
              <w:t>LOS/</w:t>
            </w:r>
            <w:proofErr w:type="spellStart"/>
            <w:r>
              <w:rPr>
                <w:lang w:eastAsia="ko-KR"/>
              </w:rPr>
              <w:t>NLOSv</w:t>
            </w:r>
            <w:proofErr w:type="spellEnd"/>
          </w:p>
        </w:tc>
        <w:tc>
          <w:tcPr>
            <w:tcW w:w="4126" w:type="dxa"/>
            <w:shd w:val="clear" w:color="auto" w:fill="D9D9D9"/>
            <w:vAlign w:val="center"/>
          </w:tcPr>
          <w:p w:rsidR="00425275" w:rsidRDefault="00BB6A1B">
            <w:pPr>
              <w:pStyle w:val="TAH"/>
              <w:rPr>
                <w:lang w:eastAsia="zh-CN"/>
              </w:rPr>
            </w:pPr>
            <w:proofErr w:type="spellStart"/>
            <w:r>
              <w:rPr>
                <w:lang w:eastAsia="zh-CN"/>
              </w:rPr>
              <w:t>Pathloss</w:t>
            </w:r>
            <w:proofErr w:type="spellEnd"/>
            <w:r>
              <w:rPr>
                <w:lang w:eastAsia="zh-CN"/>
              </w:rPr>
              <w:t xml:space="preserve"> [dB]</w:t>
            </w:r>
          </w:p>
        </w:tc>
        <w:tc>
          <w:tcPr>
            <w:tcW w:w="3617" w:type="dxa"/>
            <w:shd w:val="clear" w:color="auto" w:fill="D9D9D9"/>
          </w:tcPr>
          <w:p w:rsidR="00425275" w:rsidRDefault="00BB6A1B">
            <w:pPr>
              <w:pStyle w:val="TAH"/>
              <w:rPr>
                <w:lang w:eastAsia="zh-CN"/>
              </w:rPr>
            </w:pPr>
            <w:r>
              <w:rPr>
                <w:lang w:eastAsia="zh-CN"/>
              </w:rPr>
              <w:t xml:space="preserve">Shadow fading </w:t>
            </w:r>
            <w:proofErr w:type="spellStart"/>
            <w:r>
              <w:rPr>
                <w:lang w:eastAsia="zh-CN"/>
              </w:rPr>
              <w:t>std</w:t>
            </w:r>
            <w:proofErr w:type="spellEnd"/>
            <w:r>
              <w:rPr>
                <w:lang w:eastAsia="zh-CN"/>
              </w:rPr>
              <w:t xml:space="preserve"> [dB]</w:t>
            </w:r>
            <w:r>
              <w:rPr>
                <w:vertAlign w:val="superscript"/>
                <w:lang w:eastAsia="zh-CN"/>
              </w:rPr>
              <w:t>2</w:t>
            </w:r>
          </w:p>
        </w:tc>
      </w:tr>
      <w:tr w:rsidR="00425275" w:rsidTr="000D39FE">
        <w:trPr>
          <w:jc w:val="center"/>
        </w:trPr>
        <w:tc>
          <w:tcPr>
            <w:tcW w:w="1787" w:type="dxa"/>
            <w:vAlign w:val="center"/>
          </w:tcPr>
          <w:p w:rsidR="00425275" w:rsidRPr="000D39FE" w:rsidRDefault="00BB6A1B">
            <w:pPr>
              <w:pStyle w:val="TAL"/>
              <w:rPr>
                <w:rFonts w:ascii="Times New Roman" w:hAnsi="Times New Roman"/>
                <w:sz w:val="20"/>
                <w:lang w:eastAsia="ko-KR"/>
              </w:rPr>
            </w:pPr>
            <w:r w:rsidRPr="000D39FE">
              <w:rPr>
                <w:rFonts w:ascii="Times New Roman" w:hAnsi="Times New Roman"/>
                <w:sz w:val="20"/>
                <w:lang w:eastAsia="zh-CN"/>
              </w:rPr>
              <w:t>LOS</w:t>
            </w:r>
            <w:r w:rsidRPr="000D39FE">
              <w:rPr>
                <w:rFonts w:ascii="Times New Roman" w:hAnsi="Times New Roman"/>
                <w:sz w:val="20"/>
                <w:lang w:eastAsia="ko-KR"/>
              </w:rPr>
              <w:t xml:space="preserve">, </w:t>
            </w:r>
            <w:proofErr w:type="spellStart"/>
            <w:r w:rsidRPr="000D39FE">
              <w:rPr>
                <w:rFonts w:ascii="Times New Roman" w:hAnsi="Times New Roman"/>
                <w:sz w:val="20"/>
                <w:lang w:eastAsia="ko-KR"/>
              </w:rPr>
              <w:t>NLOSv</w:t>
            </w:r>
            <w:proofErr w:type="spellEnd"/>
          </w:p>
        </w:tc>
        <w:tc>
          <w:tcPr>
            <w:tcW w:w="4126" w:type="dxa"/>
            <w:vAlign w:val="center"/>
          </w:tcPr>
          <w:p w:rsidR="00425275" w:rsidRPr="000D39FE" w:rsidRDefault="00BB6A1B">
            <w:pPr>
              <w:pStyle w:val="TAL"/>
              <w:rPr>
                <w:rFonts w:ascii="Times New Roman" w:hAnsi="Times New Roman"/>
                <w:sz w:val="20"/>
                <w:lang w:eastAsia="zh-CN"/>
              </w:rPr>
            </w:pPr>
            <w:r w:rsidRPr="000D39FE">
              <w:rPr>
                <w:rFonts w:ascii="Times New Roman" w:hAnsi="Times New Roman"/>
                <w:sz w:val="20"/>
                <w:lang w:eastAsia="zh-CN"/>
              </w:rPr>
              <w:t xml:space="preserve">For </w:t>
            </w:r>
            <w:r w:rsidRPr="000D39FE">
              <w:rPr>
                <w:rFonts w:ascii="Times New Roman" w:eastAsiaTheme="minorEastAsia" w:hAnsi="Times New Roman"/>
                <w:sz w:val="20"/>
                <w:lang w:eastAsia="ko-KR"/>
              </w:rPr>
              <w:t>Highway</w:t>
            </w:r>
            <w:r w:rsidRPr="000D39FE">
              <w:rPr>
                <w:rFonts w:ascii="Times New Roman" w:hAnsi="Times New Roman"/>
                <w:sz w:val="20"/>
                <w:lang w:eastAsia="zh-CN"/>
              </w:rPr>
              <w:t xml:space="preserve"> case, </w:t>
            </w:r>
          </w:p>
          <w:p w:rsidR="00425275" w:rsidRPr="000D39FE" w:rsidRDefault="00BB6A1B">
            <w:pPr>
              <w:pStyle w:val="TAL"/>
              <w:rPr>
                <w:rFonts w:ascii="Times New Roman" w:hAnsi="Times New Roman"/>
                <w:sz w:val="20"/>
                <w:lang w:eastAsia="zh-CN"/>
              </w:rPr>
            </w:pPr>
            <w:r w:rsidRPr="000D39FE">
              <w:rPr>
                <w:rFonts w:ascii="Times New Roman" w:hAnsi="Times New Roman"/>
                <w:sz w:val="20"/>
                <w:lang w:eastAsia="zh-CN"/>
              </w:rPr>
              <w:t>PL = 32.4 + 20 log</w:t>
            </w:r>
            <w:r w:rsidRPr="000D39FE">
              <w:rPr>
                <w:rFonts w:ascii="Times New Roman" w:hAnsi="Times New Roman"/>
                <w:sz w:val="20"/>
                <w:vertAlign w:val="subscript"/>
                <w:lang w:eastAsia="zh-CN"/>
              </w:rPr>
              <w:t>10</w:t>
            </w:r>
            <w:r w:rsidRPr="000D39FE">
              <w:rPr>
                <w:rFonts w:ascii="Times New Roman" w:hAnsi="Times New Roman"/>
                <w:sz w:val="20"/>
                <w:lang w:eastAsia="zh-CN"/>
              </w:rPr>
              <w:t>(d</w:t>
            </w:r>
            <w:r w:rsidRPr="000D39FE">
              <w:rPr>
                <w:rFonts w:ascii="Times New Roman" w:hAnsi="Times New Roman"/>
                <w:sz w:val="20"/>
                <w:vertAlign w:val="subscript"/>
                <w:lang w:val="de-DE"/>
              </w:rPr>
              <w:t>3D</w:t>
            </w:r>
            <w:r w:rsidRPr="000D39FE">
              <w:rPr>
                <w:rFonts w:ascii="Times New Roman" w:hAnsi="Times New Roman"/>
                <w:sz w:val="20"/>
                <w:lang w:eastAsia="zh-CN"/>
              </w:rPr>
              <w:t>) + 20 log</w:t>
            </w:r>
            <w:r w:rsidRPr="000D39FE">
              <w:rPr>
                <w:rFonts w:ascii="Times New Roman" w:hAnsi="Times New Roman"/>
                <w:sz w:val="20"/>
                <w:vertAlign w:val="subscript"/>
                <w:lang w:eastAsia="zh-CN"/>
              </w:rPr>
              <w:t>10</w:t>
            </w:r>
            <w:r w:rsidRPr="000D39FE">
              <w:rPr>
                <w:rFonts w:ascii="Times New Roman" w:hAnsi="Times New Roman"/>
                <w:sz w:val="20"/>
                <w:lang w:eastAsia="zh-CN"/>
              </w:rPr>
              <w:t>(f</w:t>
            </w:r>
            <w:r w:rsidRPr="000D39FE">
              <w:rPr>
                <w:rFonts w:ascii="Times New Roman" w:hAnsi="Times New Roman"/>
                <w:sz w:val="20"/>
                <w:vertAlign w:val="subscript"/>
                <w:lang w:eastAsia="zh-CN"/>
              </w:rPr>
              <w:t>c</w:t>
            </w:r>
            <w:r w:rsidRPr="000D39FE">
              <w:rPr>
                <w:rFonts w:ascii="Times New Roman" w:hAnsi="Times New Roman"/>
                <w:sz w:val="20"/>
                <w:lang w:eastAsia="zh-CN"/>
              </w:rPr>
              <w:t xml:space="preserve">) </w:t>
            </w:r>
          </w:p>
          <w:p w:rsidR="00425275" w:rsidRPr="000D39FE" w:rsidRDefault="00425275">
            <w:pPr>
              <w:pStyle w:val="TAL"/>
              <w:rPr>
                <w:rFonts w:ascii="Times New Roman" w:eastAsia="Times New Roman" w:hAnsi="Times New Roman"/>
                <w:sz w:val="20"/>
              </w:rPr>
            </w:pPr>
          </w:p>
          <w:p w:rsidR="00425275" w:rsidRPr="000D39FE" w:rsidRDefault="00BB6A1B">
            <w:pPr>
              <w:pStyle w:val="TAL"/>
              <w:rPr>
                <w:rFonts w:ascii="Times New Roman" w:eastAsia="Times New Roman" w:hAnsi="Times New Roman"/>
                <w:sz w:val="20"/>
              </w:rPr>
            </w:pPr>
            <w:r w:rsidRPr="000D39FE">
              <w:rPr>
                <w:rFonts w:ascii="Times New Roman" w:eastAsia="Times New Roman" w:hAnsi="Times New Roman"/>
                <w:sz w:val="20"/>
              </w:rPr>
              <w:t xml:space="preserve">For Urban case, </w:t>
            </w:r>
          </w:p>
          <w:p w:rsidR="00425275" w:rsidRPr="000D39FE" w:rsidRDefault="00BB6A1B">
            <w:pPr>
              <w:pStyle w:val="TAL"/>
              <w:rPr>
                <w:rFonts w:ascii="Times New Roman" w:eastAsia="Times New Roman" w:hAnsi="Times New Roman"/>
                <w:sz w:val="20"/>
              </w:rPr>
            </w:pPr>
            <w:r w:rsidRPr="000D39FE">
              <w:rPr>
                <w:rFonts w:ascii="Times New Roman" w:eastAsia="Times New Roman" w:hAnsi="Times New Roman"/>
                <w:sz w:val="20"/>
              </w:rPr>
              <w:t>PL= 38.77 + 16.7 log</w:t>
            </w:r>
            <w:r w:rsidRPr="000D39FE">
              <w:rPr>
                <w:rFonts w:ascii="Times New Roman" w:eastAsia="Times New Roman" w:hAnsi="Times New Roman"/>
                <w:sz w:val="20"/>
                <w:vertAlign w:val="subscript"/>
              </w:rPr>
              <w:t>10</w:t>
            </w:r>
            <w:r w:rsidRPr="000D39FE">
              <w:rPr>
                <w:rFonts w:ascii="Times New Roman" w:eastAsia="Times New Roman" w:hAnsi="Times New Roman"/>
                <w:sz w:val="20"/>
              </w:rPr>
              <w:t>(d</w:t>
            </w:r>
            <w:r w:rsidRPr="000D39FE">
              <w:rPr>
                <w:rFonts w:ascii="Times New Roman" w:hAnsi="Times New Roman"/>
                <w:sz w:val="20"/>
                <w:vertAlign w:val="subscript"/>
                <w:lang w:val="de-DE"/>
              </w:rPr>
              <w:t>3D</w:t>
            </w:r>
            <w:r w:rsidRPr="000D39FE">
              <w:rPr>
                <w:rFonts w:ascii="Times New Roman" w:eastAsia="Times New Roman" w:hAnsi="Times New Roman"/>
                <w:sz w:val="20"/>
              </w:rPr>
              <w:t>) + 18.2 log</w:t>
            </w:r>
            <w:r w:rsidRPr="000D39FE">
              <w:rPr>
                <w:rFonts w:ascii="Times New Roman" w:eastAsia="Times New Roman" w:hAnsi="Times New Roman"/>
                <w:sz w:val="20"/>
                <w:vertAlign w:val="subscript"/>
              </w:rPr>
              <w:t>10</w:t>
            </w:r>
            <w:r w:rsidRPr="000D39FE">
              <w:rPr>
                <w:rFonts w:ascii="Times New Roman" w:eastAsia="Times New Roman" w:hAnsi="Times New Roman"/>
                <w:sz w:val="20"/>
              </w:rPr>
              <w:t>(f</w:t>
            </w:r>
            <w:r w:rsidRPr="000D39FE">
              <w:rPr>
                <w:rFonts w:ascii="Times New Roman" w:hAnsi="Times New Roman"/>
                <w:sz w:val="20"/>
                <w:vertAlign w:val="subscript"/>
                <w:lang w:eastAsia="zh-CN"/>
              </w:rPr>
              <w:t>c</w:t>
            </w:r>
            <w:r w:rsidRPr="000D39FE">
              <w:rPr>
                <w:rFonts w:ascii="Times New Roman" w:eastAsia="Times New Roman" w:hAnsi="Times New Roman"/>
                <w:sz w:val="20"/>
              </w:rPr>
              <w:t xml:space="preserve">) </w:t>
            </w:r>
          </w:p>
        </w:tc>
        <w:tc>
          <w:tcPr>
            <w:tcW w:w="3617" w:type="dxa"/>
          </w:tcPr>
          <w:p w:rsidR="00425275" w:rsidRPr="000D39FE" w:rsidRDefault="00BB6A1B">
            <w:pPr>
              <w:pStyle w:val="TAL"/>
              <w:rPr>
                <w:rFonts w:ascii="Times New Roman" w:hAnsi="Times New Roman"/>
                <w:sz w:val="20"/>
                <w:lang w:eastAsia="zh-CN"/>
              </w:rPr>
            </w:pPr>
            <w:proofErr w:type="spellStart"/>
            <w:r w:rsidRPr="000D39FE">
              <w:rPr>
                <w:rFonts w:ascii="Times New Roman" w:hAnsi="Times New Roman"/>
                <w:sz w:val="20"/>
              </w:rPr>
              <w:t>σ</w:t>
            </w:r>
            <w:r w:rsidRPr="000D39FE">
              <w:rPr>
                <w:rFonts w:ascii="Times New Roman" w:hAnsi="Times New Roman"/>
                <w:sz w:val="20"/>
                <w:vertAlign w:val="subscript"/>
              </w:rPr>
              <w:t>SF</w:t>
            </w:r>
            <w:proofErr w:type="spellEnd"/>
            <w:r w:rsidRPr="000D39FE">
              <w:rPr>
                <w:rFonts w:ascii="Times New Roman" w:hAnsi="Times New Roman"/>
                <w:sz w:val="20"/>
              </w:rPr>
              <w:t xml:space="preserve"> = 3</w:t>
            </w:r>
          </w:p>
        </w:tc>
      </w:tr>
      <w:tr w:rsidR="00425275" w:rsidTr="000D39FE">
        <w:trPr>
          <w:jc w:val="center"/>
        </w:trPr>
        <w:tc>
          <w:tcPr>
            <w:tcW w:w="9530" w:type="dxa"/>
            <w:gridSpan w:val="3"/>
            <w:vAlign w:val="center"/>
          </w:tcPr>
          <w:p w:rsidR="00425275" w:rsidRPr="000D39FE" w:rsidRDefault="00BB6A1B">
            <w:pPr>
              <w:pStyle w:val="TAN"/>
              <w:rPr>
                <w:rFonts w:ascii="Times New Roman" w:eastAsia="宋体" w:hAnsi="Times New Roman"/>
                <w:sz w:val="20"/>
              </w:rPr>
            </w:pPr>
            <w:r w:rsidRPr="000D39FE">
              <w:rPr>
                <w:rFonts w:ascii="Times New Roman" w:eastAsia="宋体" w:hAnsi="Times New Roman"/>
                <w:sz w:val="20"/>
              </w:rPr>
              <w:t>Note 1:</w:t>
            </w:r>
            <w:r w:rsidRPr="000D39FE">
              <w:rPr>
                <w:rFonts w:ascii="Times New Roman" w:eastAsia="宋体" w:hAnsi="Times New Roman"/>
                <w:sz w:val="20"/>
              </w:rPr>
              <w:tab/>
              <w:t>f</w:t>
            </w:r>
            <w:r w:rsidRPr="000D39FE">
              <w:rPr>
                <w:rFonts w:ascii="Times New Roman" w:eastAsia="宋体" w:hAnsi="Times New Roman"/>
                <w:sz w:val="20"/>
                <w:vertAlign w:val="subscript"/>
              </w:rPr>
              <w:t>c</w:t>
            </w:r>
            <w:r w:rsidRPr="000D39FE">
              <w:rPr>
                <w:rFonts w:ascii="Times New Roman" w:eastAsia="宋体" w:hAnsi="Times New Roman"/>
                <w:sz w:val="20"/>
              </w:rPr>
              <w:t xml:space="preserve"> denotes the </w:t>
            </w:r>
            <w:proofErr w:type="spellStart"/>
            <w:r w:rsidRPr="000D39FE">
              <w:rPr>
                <w:rFonts w:ascii="Times New Roman" w:eastAsia="宋体" w:hAnsi="Times New Roman"/>
                <w:sz w:val="20"/>
              </w:rPr>
              <w:t>center</w:t>
            </w:r>
            <w:proofErr w:type="spellEnd"/>
            <w:r w:rsidRPr="000D39FE">
              <w:rPr>
                <w:rFonts w:ascii="Times New Roman" w:eastAsia="宋体" w:hAnsi="Times New Roman"/>
                <w:sz w:val="20"/>
              </w:rPr>
              <w:t xml:space="preserve"> frequency in GHz and d</w:t>
            </w:r>
            <w:r w:rsidRPr="000D39FE">
              <w:rPr>
                <w:rFonts w:ascii="Times New Roman" w:eastAsia="宋体" w:hAnsi="Times New Roman"/>
                <w:sz w:val="20"/>
                <w:vertAlign w:val="subscript"/>
              </w:rPr>
              <w:t>3D</w:t>
            </w:r>
            <w:r w:rsidRPr="000D39FE">
              <w:rPr>
                <w:rFonts w:ascii="Times New Roman" w:eastAsia="宋体" w:hAnsi="Times New Roman"/>
                <w:sz w:val="20"/>
              </w:rPr>
              <w:t xml:space="preserve"> denotes the Euclidean distance between TX and RX in 3D space in meters.</w:t>
            </w:r>
          </w:p>
          <w:p w:rsidR="00425275" w:rsidRPr="000D39FE" w:rsidRDefault="00BB6A1B">
            <w:pPr>
              <w:pStyle w:val="TAL"/>
              <w:rPr>
                <w:rFonts w:ascii="Times New Roman" w:eastAsia="Batang" w:hAnsi="Times New Roman"/>
                <w:position w:val="-10"/>
                <w:sz w:val="20"/>
              </w:rPr>
            </w:pPr>
            <w:r w:rsidRPr="000D39FE">
              <w:rPr>
                <w:rFonts w:ascii="Times New Roman" w:hAnsi="Times New Roman"/>
                <w:sz w:val="20"/>
              </w:rPr>
              <w:t>Note 2:</w:t>
            </w:r>
            <w:r w:rsidR="00CA0FF3">
              <w:rPr>
                <w:rFonts w:ascii="Times New Roman" w:hAnsi="Times New Roman" w:hint="eastAsia"/>
                <w:sz w:val="20"/>
                <w:lang w:eastAsia="zh-CN"/>
              </w:rPr>
              <w:t xml:space="preserve">      </w:t>
            </w:r>
            <w:r w:rsidRPr="000D39FE">
              <w:rPr>
                <w:rFonts w:ascii="Times New Roman" w:hAnsi="Times New Roman"/>
                <w:sz w:val="20"/>
              </w:rPr>
              <w:t>The model for spatial correlation of shadow fading defined in [3] applies.</w:t>
            </w:r>
          </w:p>
        </w:tc>
      </w:tr>
    </w:tbl>
    <w:p w:rsidR="00425275" w:rsidRDefault="00425275">
      <w:pPr>
        <w:pStyle w:val="a0"/>
        <w:rPr>
          <w:rFonts w:eastAsiaTheme="minorEastAsia"/>
          <w:lang w:val="en-GB" w:eastAsia="zh-CN"/>
        </w:rPr>
      </w:pPr>
    </w:p>
    <w:p w:rsidR="00425275" w:rsidRDefault="00BB6A1B">
      <w:pPr>
        <w:pStyle w:val="1"/>
        <w:rPr>
          <w:rFonts w:eastAsia="宋体"/>
          <w:lang w:eastAsia="zh-CN"/>
        </w:rPr>
      </w:pPr>
      <w:r>
        <w:rPr>
          <w:rFonts w:eastAsia="宋体" w:hint="eastAsia"/>
          <w:lang w:eastAsia="zh-CN"/>
        </w:rPr>
        <w:t>Initial performance evaluation for SL positioning</w:t>
      </w:r>
    </w:p>
    <w:p w:rsidR="00425275" w:rsidRDefault="00BB6A1B">
      <w:pPr>
        <w:pStyle w:val="a0"/>
        <w:rPr>
          <w:rFonts w:eastAsiaTheme="minorEastAsia"/>
          <w:lang w:eastAsia="zh-CN"/>
        </w:rPr>
      </w:pPr>
      <w:r>
        <w:rPr>
          <w:rFonts w:eastAsiaTheme="minorEastAsia" w:hint="eastAsia"/>
          <w:szCs w:val="20"/>
          <w:lang w:eastAsia="zh-CN"/>
        </w:rPr>
        <w:t>In this section, we evaluated the performance of SL positioning in the highway scenario.</w:t>
      </w:r>
    </w:p>
    <w:p w:rsidR="00425275" w:rsidRDefault="00BB6A1B">
      <w:pPr>
        <w:pStyle w:val="2"/>
        <w:tabs>
          <w:tab w:val="clear" w:pos="567"/>
          <w:tab w:val="clear" w:pos="3447"/>
        </w:tabs>
        <w:spacing w:before="240" w:after="120"/>
        <w:ind w:left="578" w:hanging="578"/>
        <w:rPr>
          <w:rFonts w:eastAsia="宋体"/>
          <w:lang w:eastAsia="zh-CN"/>
        </w:rPr>
      </w:pPr>
      <w:r>
        <w:rPr>
          <w:rFonts w:eastAsia="宋体" w:hint="eastAsia"/>
          <w:lang w:eastAsia="zh-CN"/>
        </w:rPr>
        <w:t>Simulation assumption</w:t>
      </w:r>
    </w:p>
    <w:p w:rsidR="00C35ACC" w:rsidRDefault="00C35ACC" w:rsidP="000D39FE">
      <w:pPr>
        <w:pStyle w:val="a0"/>
        <w:rPr>
          <w:rFonts w:eastAsiaTheme="minorEastAsia"/>
          <w:szCs w:val="20"/>
          <w:lang w:val="en-GB" w:eastAsia="zh-CN"/>
        </w:rPr>
      </w:pPr>
      <w:r>
        <w:rPr>
          <w:rFonts w:eastAsiaTheme="minorEastAsia" w:hint="eastAsia"/>
          <w:szCs w:val="20"/>
          <w:lang w:eastAsia="zh-CN"/>
        </w:rPr>
        <w:t>The deployment is shown in Fig.1</w:t>
      </w:r>
      <w:bookmarkStart w:id="3" w:name="_GoBack"/>
      <w:bookmarkEnd w:id="3"/>
      <w:r>
        <w:rPr>
          <w:rFonts w:eastAsiaTheme="minorEastAsia" w:hint="eastAsia"/>
          <w:szCs w:val="20"/>
          <w:lang w:eastAsia="zh-CN"/>
        </w:rPr>
        <w:t>,</w:t>
      </w:r>
      <w:r w:rsidR="00CF566D">
        <w:rPr>
          <w:rFonts w:eastAsiaTheme="minorEastAsia" w:hint="eastAsia"/>
          <w:szCs w:val="20"/>
          <w:lang w:eastAsia="zh-CN"/>
        </w:rPr>
        <w:t xml:space="preserve"> </w:t>
      </w:r>
      <w:r>
        <w:rPr>
          <w:rFonts w:eastAsiaTheme="minorEastAsia" w:hint="eastAsia"/>
          <w:szCs w:val="20"/>
          <w:lang w:eastAsia="zh-CN"/>
        </w:rPr>
        <w:t xml:space="preserve">which involves RSU and vehicle UEs. </w:t>
      </w:r>
      <w:r>
        <w:rPr>
          <w:rFonts w:eastAsiaTheme="minorEastAsia" w:hint="eastAsia"/>
          <w:lang w:eastAsia="zh-CN"/>
        </w:rPr>
        <w:t>Highway</w:t>
      </w:r>
      <w:r w:rsidRPr="000D39FE">
        <w:rPr>
          <w:rFonts w:eastAsiaTheme="minorEastAsia"/>
          <w:lang w:val="en-GB" w:eastAsia="zh-CN"/>
        </w:rPr>
        <w:t xml:space="preserve"> is 2000 meters long and contains six lanes</w:t>
      </w:r>
      <w:r w:rsidR="00051FAD">
        <w:rPr>
          <w:rFonts w:eastAsiaTheme="minorEastAsia" w:hint="eastAsia"/>
          <w:lang w:val="en-GB" w:eastAsia="zh-CN"/>
        </w:rPr>
        <w:t xml:space="preserve"> with </w:t>
      </w:r>
      <w:r w:rsidRPr="000D39FE">
        <w:rPr>
          <w:rFonts w:eastAsiaTheme="minorEastAsia"/>
          <w:lang w:val="en-GB" w:eastAsia="zh-CN"/>
        </w:rPr>
        <w:t>each lane</w:t>
      </w:r>
      <w:r>
        <w:rPr>
          <w:rFonts w:eastAsiaTheme="minorEastAsia" w:hint="eastAsia"/>
          <w:lang w:val="en-GB" w:eastAsia="zh-CN"/>
        </w:rPr>
        <w:t xml:space="preserve"> 4</w:t>
      </w:r>
      <w:r w:rsidRPr="000D39FE">
        <w:rPr>
          <w:rFonts w:eastAsiaTheme="minorEastAsia"/>
          <w:lang w:val="en-GB" w:eastAsia="zh-CN"/>
        </w:rPr>
        <w:t xml:space="preserve"> meters wide</w:t>
      </w:r>
      <w:r w:rsidR="00051FAD">
        <w:rPr>
          <w:rFonts w:eastAsiaTheme="minorEastAsia" w:hint="eastAsia"/>
          <w:lang w:val="en-GB" w:eastAsia="zh-CN"/>
        </w:rPr>
        <w:t xml:space="preserve">. The </w:t>
      </w:r>
      <w:r w:rsidRPr="000D39FE">
        <w:rPr>
          <w:rFonts w:eastAsiaTheme="minorEastAsia"/>
          <w:lang w:val="en-GB" w:eastAsia="zh-CN"/>
        </w:rPr>
        <w:t>distance between two R</w:t>
      </w:r>
      <w:r>
        <w:rPr>
          <w:rFonts w:eastAsiaTheme="minorEastAsia" w:hint="eastAsia"/>
          <w:lang w:val="en-GB" w:eastAsia="zh-CN"/>
        </w:rPr>
        <w:t>SU</w:t>
      </w:r>
      <w:r w:rsidRPr="000D39FE">
        <w:rPr>
          <w:rFonts w:eastAsiaTheme="minorEastAsia"/>
          <w:lang w:val="en-GB" w:eastAsia="zh-CN"/>
        </w:rPr>
        <w:t>s</w:t>
      </w:r>
      <w:r w:rsidR="00051FAD">
        <w:rPr>
          <w:rFonts w:eastAsiaTheme="minorEastAsia" w:hint="eastAsia"/>
          <w:lang w:val="en-GB" w:eastAsia="zh-CN"/>
        </w:rPr>
        <w:t xml:space="preserve"> is 200 meters</w:t>
      </w:r>
      <w:r w:rsidRPr="000D39FE">
        <w:rPr>
          <w:rFonts w:eastAsiaTheme="minorEastAsia"/>
          <w:lang w:val="en-GB" w:eastAsia="zh-CN"/>
        </w:rPr>
        <w:t>.  UE</w:t>
      </w:r>
      <w:r w:rsidR="004959E2">
        <w:rPr>
          <w:rFonts w:eastAsiaTheme="minorEastAsia" w:hint="eastAsia"/>
          <w:lang w:val="en-GB" w:eastAsia="zh-CN"/>
        </w:rPr>
        <w:t xml:space="preserve">s are </w:t>
      </w:r>
      <w:r w:rsidRPr="000D39FE">
        <w:rPr>
          <w:rFonts w:eastAsiaTheme="minorEastAsia"/>
          <w:lang w:val="en-GB" w:eastAsia="zh-CN"/>
        </w:rPr>
        <w:t>distributed according to Poisson distribution</w:t>
      </w:r>
      <w:r>
        <w:rPr>
          <w:rFonts w:eastAsiaTheme="minorEastAsia" w:hint="eastAsia"/>
          <w:lang w:val="en-GB" w:eastAsia="zh-CN"/>
        </w:rPr>
        <w:t xml:space="preserve">. </w:t>
      </w:r>
      <w:r w:rsidRPr="00BB6A1B">
        <w:rPr>
          <w:rFonts w:eastAsiaTheme="minorEastAsia"/>
          <w:szCs w:val="20"/>
          <w:lang w:val="en-GB" w:eastAsia="zh-CN"/>
        </w:rPr>
        <w:t xml:space="preserve">Parameters regarding evaluation scenarios </w:t>
      </w:r>
      <w:r>
        <w:rPr>
          <w:rFonts w:eastAsiaTheme="minorEastAsia"/>
          <w:szCs w:val="20"/>
          <w:lang w:val="en-GB" w:eastAsia="zh-CN"/>
        </w:rPr>
        <w:t>are</w:t>
      </w:r>
      <w:r w:rsidR="004959E2">
        <w:rPr>
          <w:rFonts w:eastAsiaTheme="minorEastAsia" w:hint="eastAsia"/>
          <w:szCs w:val="20"/>
          <w:lang w:val="en-GB" w:eastAsia="zh-CN"/>
        </w:rPr>
        <w:t xml:space="preserve"> further</w:t>
      </w:r>
      <w:r>
        <w:rPr>
          <w:rFonts w:eastAsiaTheme="minorEastAsia"/>
          <w:szCs w:val="20"/>
          <w:lang w:val="en-GB" w:eastAsia="zh-CN"/>
        </w:rPr>
        <w:t xml:space="preserve"> given in </w:t>
      </w:r>
      <w:r>
        <w:rPr>
          <w:rFonts w:eastAsiaTheme="minorEastAsia" w:hint="eastAsia"/>
          <w:szCs w:val="20"/>
          <w:lang w:val="en-GB" w:eastAsia="zh-CN"/>
        </w:rPr>
        <w:t>Table 9</w:t>
      </w:r>
      <w:r w:rsidRPr="00BB6A1B">
        <w:rPr>
          <w:rFonts w:eastAsiaTheme="minorEastAsia"/>
          <w:szCs w:val="20"/>
          <w:lang w:val="en-GB" w:eastAsia="zh-CN"/>
        </w:rPr>
        <w:t>:</w:t>
      </w:r>
    </w:p>
    <w:p w:rsidR="00C35ACC" w:rsidRDefault="00C35ACC" w:rsidP="000D39FE">
      <w:pPr>
        <w:pStyle w:val="a0"/>
        <w:rPr>
          <w:rFonts w:eastAsiaTheme="minorEastAsia"/>
          <w:lang w:eastAsia="zh-CN"/>
        </w:rPr>
      </w:pPr>
      <w:r>
        <w:object w:dxaOrig="11956" w:dyaOrig="6584">
          <v:shape id="_x0000_i1030" type="#_x0000_t75" style="width:465.85pt;height:212.8pt" o:ole="">
            <v:imagedata r:id="rId22" o:title="" cropbottom="11287f"/>
          </v:shape>
          <o:OLEObject Type="Embed" ProgID="Visio.Drawing.11" ShapeID="_x0000_i1030" DrawAspect="Content" ObjectID="_1712761985" r:id="rId23"/>
        </w:object>
      </w:r>
    </w:p>
    <w:p w:rsidR="00C35ACC" w:rsidRPr="00C35ACC" w:rsidRDefault="00C35ACC" w:rsidP="00C35ACC">
      <w:pPr>
        <w:pStyle w:val="a0"/>
        <w:jc w:val="center"/>
        <w:rPr>
          <w:rFonts w:eastAsiaTheme="minorEastAsia"/>
          <w:b/>
          <w:lang w:eastAsia="zh-CN"/>
        </w:rPr>
      </w:pPr>
      <w:r w:rsidRPr="00C35ACC">
        <w:rPr>
          <w:rFonts w:eastAsiaTheme="minorEastAsia" w:hint="eastAsia"/>
          <w:b/>
          <w:lang w:eastAsia="zh-CN"/>
        </w:rPr>
        <w:t>Fig. 1: Deployment for the simulation</w:t>
      </w:r>
    </w:p>
    <w:p w:rsidR="00C35ACC" w:rsidRPr="00033901" w:rsidRDefault="00C35ACC" w:rsidP="00C35ACC">
      <w:pPr>
        <w:pStyle w:val="a0"/>
        <w:rPr>
          <w:rFonts w:eastAsiaTheme="minorEastAsia"/>
          <w:szCs w:val="20"/>
          <w:lang w:val="en-GB" w:eastAsia="zh-CN"/>
        </w:rPr>
      </w:pPr>
    </w:p>
    <w:p w:rsidR="00425275" w:rsidRDefault="00BB6A1B">
      <w:pPr>
        <w:pStyle w:val="TH"/>
        <w:rPr>
          <w:lang w:val="en-US" w:eastAsia="ko-KR"/>
        </w:rPr>
      </w:pPr>
      <w:r>
        <w:rPr>
          <w:rFonts w:hint="eastAsia"/>
          <w:lang w:val="en-US" w:eastAsia="ko-KR"/>
        </w:rPr>
        <w:t xml:space="preserve">Table </w:t>
      </w:r>
      <w:r>
        <w:rPr>
          <w:rFonts w:eastAsia="宋体" w:hint="eastAsia"/>
          <w:lang w:val="en-US" w:eastAsia="zh-CN"/>
        </w:rPr>
        <w:t>9</w:t>
      </w:r>
      <w:r>
        <w:rPr>
          <w:rFonts w:hint="eastAsia"/>
          <w:lang w:val="en-US" w:eastAsia="ko-KR"/>
        </w:rPr>
        <w:t>: Evalu</w:t>
      </w:r>
      <w:r>
        <w:rPr>
          <w:rFonts w:eastAsia="宋体" w:hint="eastAsia"/>
          <w:lang w:val="en-US" w:eastAsia="zh-CN"/>
        </w:rPr>
        <w:t>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5"/>
        <w:gridCol w:w="2976"/>
      </w:tblGrid>
      <w:tr w:rsidR="00425275">
        <w:trPr>
          <w:trHeight w:val="300"/>
          <w:jc w:val="center"/>
        </w:trPr>
        <w:tc>
          <w:tcPr>
            <w:tcW w:w="2545" w:type="dxa"/>
            <w:shd w:val="clear" w:color="auto" w:fill="D9D9D9"/>
          </w:tcPr>
          <w:p w:rsidR="00425275" w:rsidRDefault="00BB6A1B">
            <w:pPr>
              <w:pStyle w:val="TAH"/>
              <w:rPr>
                <w:lang w:eastAsia="ja-JP"/>
              </w:rPr>
            </w:pPr>
            <w:r>
              <w:rPr>
                <w:lang w:eastAsia="ja-JP"/>
              </w:rPr>
              <w:t>Parameters</w:t>
            </w:r>
          </w:p>
        </w:tc>
        <w:tc>
          <w:tcPr>
            <w:tcW w:w="2976" w:type="dxa"/>
            <w:shd w:val="clear" w:color="auto" w:fill="D9D9D9"/>
          </w:tcPr>
          <w:p w:rsidR="00425275" w:rsidRDefault="00BB6A1B">
            <w:pPr>
              <w:pStyle w:val="TAH"/>
              <w:rPr>
                <w:lang w:eastAsia="ja-JP"/>
              </w:rPr>
            </w:pPr>
            <w:r>
              <w:rPr>
                <w:lang w:eastAsia="ja-JP"/>
              </w:rPr>
              <w:t>Highway for eV2X</w:t>
            </w:r>
          </w:p>
        </w:tc>
      </w:tr>
      <w:tr w:rsidR="00425275">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rsidR="00425275" w:rsidRPr="000D39FE" w:rsidRDefault="00BB6A1B">
            <w:pPr>
              <w:pStyle w:val="TAL"/>
              <w:rPr>
                <w:rFonts w:ascii="Times New Roman" w:hAnsi="Times New Roman"/>
                <w:sz w:val="20"/>
                <w:lang w:val="en-US" w:eastAsia="ko-KR"/>
              </w:rPr>
            </w:pPr>
            <w:r w:rsidRPr="000D39FE">
              <w:rPr>
                <w:rFonts w:ascii="Times New Roman" w:hAnsi="Times New Roman"/>
                <w:sz w:val="20"/>
                <w:lang w:val="en-US" w:eastAsia="ko-KR"/>
              </w:rPr>
              <w:t xml:space="preserve">Carrier frequency </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425275" w:rsidRPr="000D39FE" w:rsidRDefault="00BB6A1B">
            <w:pPr>
              <w:pStyle w:val="TAL"/>
              <w:rPr>
                <w:rFonts w:ascii="Times New Roman" w:hAnsi="Times New Roman"/>
                <w:sz w:val="20"/>
                <w:lang w:val="en-US" w:eastAsia="zh-CN"/>
              </w:rPr>
            </w:pPr>
            <w:r w:rsidRPr="000D39FE">
              <w:rPr>
                <w:rFonts w:ascii="Times New Roman" w:hAnsi="Times New Roman"/>
                <w:sz w:val="20"/>
                <w:lang w:val="en-US" w:eastAsia="ko-KR"/>
              </w:rPr>
              <w:t xml:space="preserve">RSU to/from vehicle UE: </w:t>
            </w:r>
            <w:r w:rsidRPr="000D39FE">
              <w:rPr>
                <w:rFonts w:ascii="Times New Roman" w:hAnsi="Times New Roman"/>
                <w:sz w:val="20"/>
                <w:lang w:val="en-US" w:eastAsia="zh-CN"/>
              </w:rPr>
              <w:t>6</w:t>
            </w:r>
            <w:r w:rsidRPr="000D39FE">
              <w:rPr>
                <w:rFonts w:ascii="Times New Roman" w:hAnsi="Times New Roman"/>
                <w:sz w:val="20"/>
                <w:lang w:val="en-US" w:eastAsia="ko-KR"/>
              </w:rPr>
              <w:t>GHz</w:t>
            </w:r>
          </w:p>
          <w:p w:rsidR="00425275" w:rsidRPr="000D39FE" w:rsidRDefault="00425275">
            <w:pPr>
              <w:pStyle w:val="TAL"/>
              <w:rPr>
                <w:rFonts w:ascii="Times New Roman" w:hAnsi="Times New Roman"/>
                <w:sz w:val="20"/>
                <w:lang w:val="en-US" w:eastAsia="zh-CN"/>
              </w:rPr>
            </w:pPr>
          </w:p>
          <w:p w:rsidR="00425275" w:rsidRPr="000D39FE" w:rsidRDefault="00BB6A1B">
            <w:pPr>
              <w:pStyle w:val="TAL"/>
              <w:rPr>
                <w:rFonts w:ascii="Times New Roman" w:hAnsi="Times New Roman"/>
                <w:sz w:val="20"/>
                <w:lang w:val="en-US" w:eastAsia="zh-CN"/>
              </w:rPr>
            </w:pPr>
            <w:r w:rsidRPr="000D39FE">
              <w:rPr>
                <w:rFonts w:ascii="Times New Roman" w:hAnsi="Times New Roman"/>
                <w:sz w:val="20"/>
                <w:lang w:val="en-US" w:eastAsia="ko-KR"/>
              </w:rPr>
              <w:t xml:space="preserve">Between vehicle UE: </w:t>
            </w:r>
            <w:r w:rsidRPr="000D39FE">
              <w:rPr>
                <w:rFonts w:ascii="Times New Roman" w:hAnsi="Times New Roman"/>
                <w:sz w:val="20"/>
                <w:lang w:val="en-US" w:eastAsia="zh-CN"/>
              </w:rPr>
              <w:t>6</w:t>
            </w:r>
            <w:r w:rsidRPr="000D39FE">
              <w:rPr>
                <w:rFonts w:ascii="Times New Roman" w:hAnsi="Times New Roman"/>
                <w:sz w:val="20"/>
                <w:lang w:val="en-US" w:eastAsia="ko-KR"/>
              </w:rPr>
              <w:t>GHz</w:t>
            </w:r>
          </w:p>
        </w:tc>
      </w:tr>
      <w:tr w:rsidR="00425275">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rsidR="00425275" w:rsidRPr="000D39FE" w:rsidRDefault="00BB6A1B">
            <w:pPr>
              <w:pStyle w:val="TAL"/>
              <w:rPr>
                <w:rFonts w:ascii="Times New Roman" w:hAnsi="Times New Roman"/>
                <w:sz w:val="20"/>
                <w:lang w:val="en-US" w:eastAsia="ko-KR"/>
              </w:rPr>
            </w:pPr>
            <w:r w:rsidRPr="000D39FE">
              <w:rPr>
                <w:rFonts w:ascii="Times New Roman" w:hAnsi="Times New Roman"/>
                <w:sz w:val="20"/>
                <w:lang w:val="en-US" w:eastAsia="ko-KR"/>
              </w:rPr>
              <w:t>Simulation bandwidth</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425275" w:rsidRPr="000D39FE" w:rsidRDefault="00BB6A1B">
            <w:pPr>
              <w:pStyle w:val="TAL"/>
              <w:rPr>
                <w:rFonts w:ascii="Times New Roman" w:hAnsi="Times New Roman"/>
                <w:sz w:val="20"/>
                <w:lang w:val="en-US" w:eastAsia="zh-CN"/>
              </w:rPr>
            </w:pPr>
            <w:r w:rsidRPr="000D39FE">
              <w:rPr>
                <w:rFonts w:ascii="Times New Roman" w:hAnsi="Times New Roman"/>
                <w:sz w:val="20"/>
                <w:lang w:val="en-US" w:eastAsia="zh-CN"/>
              </w:rPr>
              <w:t>20M</w:t>
            </w:r>
          </w:p>
        </w:tc>
      </w:tr>
      <w:tr w:rsidR="00425275">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rsidR="00425275" w:rsidRPr="000D39FE" w:rsidRDefault="00BB6A1B">
            <w:pPr>
              <w:pStyle w:val="TAL"/>
              <w:rPr>
                <w:rFonts w:ascii="Times New Roman" w:hAnsi="Times New Roman"/>
                <w:sz w:val="20"/>
                <w:lang w:val="en-US" w:eastAsia="ko-KR"/>
              </w:rPr>
            </w:pPr>
            <w:r w:rsidRPr="000D39FE">
              <w:rPr>
                <w:rFonts w:ascii="Times New Roman" w:hAnsi="Times New Roman"/>
                <w:sz w:val="20"/>
                <w:lang w:val="en-US" w:eastAsia="zh-CN"/>
              </w:rPr>
              <w:t xml:space="preserve">RSU </w:t>
            </w:r>
            <w:r w:rsidRPr="000D39FE">
              <w:rPr>
                <w:rFonts w:ascii="Times New Roman" w:hAnsi="Times New Roman"/>
                <w:sz w:val="20"/>
                <w:lang w:val="en-US" w:eastAsia="ko-KR"/>
              </w:rPr>
              <w:t xml:space="preserve">Tx power </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425275" w:rsidRPr="000D39FE" w:rsidRDefault="00BB6A1B">
            <w:pPr>
              <w:pStyle w:val="TAL"/>
              <w:rPr>
                <w:rFonts w:ascii="Times New Roman" w:hAnsi="Times New Roman"/>
                <w:sz w:val="20"/>
                <w:lang w:val="en-US" w:eastAsia="ko-KR"/>
              </w:rPr>
            </w:pPr>
            <w:r w:rsidRPr="000D39FE">
              <w:rPr>
                <w:rFonts w:ascii="Times New Roman" w:hAnsi="Times New Roman"/>
                <w:sz w:val="20"/>
                <w:lang w:val="en-US" w:eastAsia="zh-CN"/>
              </w:rPr>
              <w:t>23</w:t>
            </w:r>
            <w:r w:rsidRPr="000D39FE">
              <w:rPr>
                <w:rFonts w:ascii="Times New Roman" w:hAnsi="Times New Roman"/>
                <w:sz w:val="20"/>
                <w:lang w:val="en-US" w:eastAsia="ko-KR"/>
              </w:rPr>
              <w:t xml:space="preserve">dBm </w:t>
            </w:r>
          </w:p>
        </w:tc>
      </w:tr>
      <w:tr w:rsidR="00425275">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rsidR="00425275" w:rsidRPr="000D39FE" w:rsidRDefault="00BB6A1B">
            <w:pPr>
              <w:pStyle w:val="TAL"/>
              <w:rPr>
                <w:rFonts w:ascii="Times New Roman" w:hAnsi="Times New Roman"/>
                <w:sz w:val="20"/>
                <w:lang w:val="en-US" w:eastAsia="ko-KR"/>
              </w:rPr>
            </w:pPr>
            <w:r w:rsidRPr="000D39FE">
              <w:rPr>
                <w:rFonts w:ascii="Times New Roman" w:hAnsi="Times New Roman"/>
                <w:sz w:val="20"/>
                <w:lang w:val="en-US" w:eastAsia="ko-KR"/>
              </w:rPr>
              <w:t xml:space="preserve">UE Tx power </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425275" w:rsidRPr="000D39FE" w:rsidRDefault="00BB6A1B">
            <w:pPr>
              <w:pStyle w:val="TAL"/>
              <w:rPr>
                <w:rFonts w:ascii="Times New Roman" w:hAnsi="Times New Roman"/>
                <w:sz w:val="20"/>
                <w:lang w:val="en-US" w:eastAsia="zh-CN"/>
              </w:rPr>
            </w:pPr>
            <w:r w:rsidRPr="000D39FE">
              <w:rPr>
                <w:rFonts w:ascii="Times New Roman" w:hAnsi="Times New Roman"/>
                <w:sz w:val="20"/>
                <w:lang w:eastAsia="ko-KR"/>
              </w:rPr>
              <w:t>23dBm</w:t>
            </w:r>
          </w:p>
        </w:tc>
      </w:tr>
      <w:tr w:rsidR="00425275">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rsidR="00425275" w:rsidRPr="000D39FE" w:rsidRDefault="00BB6A1B">
            <w:pPr>
              <w:pStyle w:val="TAL"/>
              <w:rPr>
                <w:rFonts w:ascii="Times New Roman" w:hAnsi="Times New Roman"/>
                <w:sz w:val="20"/>
                <w:lang w:val="en-US" w:eastAsia="ko-KR"/>
              </w:rPr>
            </w:pPr>
            <w:r w:rsidRPr="000D39FE">
              <w:rPr>
                <w:rFonts w:ascii="Times New Roman" w:hAnsi="Times New Roman"/>
                <w:sz w:val="20"/>
                <w:lang w:val="en-US" w:eastAsia="zh-CN"/>
              </w:rPr>
              <w:t>RSU</w:t>
            </w:r>
            <w:r w:rsidRPr="000D39FE">
              <w:rPr>
                <w:rFonts w:ascii="Times New Roman" w:hAnsi="Times New Roman"/>
                <w:sz w:val="20"/>
                <w:lang w:val="en-US" w:eastAsia="ko-KR"/>
              </w:rPr>
              <w:t xml:space="preserve"> receiver noise figure</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425275" w:rsidRPr="000D39FE" w:rsidRDefault="00BB6A1B">
            <w:pPr>
              <w:pStyle w:val="TAL"/>
              <w:rPr>
                <w:rFonts w:ascii="Times New Roman" w:hAnsi="Times New Roman"/>
                <w:sz w:val="20"/>
                <w:lang w:val="en-US" w:eastAsia="ko-KR"/>
              </w:rPr>
            </w:pPr>
            <w:r w:rsidRPr="000D39FE">
              <w:rPr>
                <w:rFonts w:ascii="Times New Roman" w:hAnsi="Times New Roman"/>
                <w:sz w:val="20"/>
                <w:lang w:val="en-US" w:eastAsia="ko-KR"/>
              </w:rPr>
              <w:t>5dB</w:t>
            </w:r>
          </w:p>
        </w:tc>
      </w:tr>
      <w:tr w:rsidR="00425275">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rsidR="00425275" w:rsidRPr="000D39FE" w:rsidRDefault="00BB6A1B">
            <w:pPr>
              <w:pStyle w:val="TAL"/>
              <w:rPr>
                <w:rFonts w:ascii="Times New Roman" w:hAnsi="Times New Roman"/>
                <w:sz w:val="20"/>
                <w:lang w:val="en-US" w:eastAsia="ko-KR"/>
              </w:rPr>
            </w:pPr>
            <w:r w:rsidRPr="000D39FE">
              <w:rPr>
                <w:rFonts w:ascii="Times New Roman" w:hAnsi="Times New Roman"/>
                <w:sz w:val="20"/>
                <w:lang w:val="en-US" w:eastAsia="ko-KR"/>
              </w:rPr>
              <w:t>UE receiver noise figure</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425275" w:rsidRPr="000D39FE" w:rsidRDefault="00BB6A1B">
            <w:pPr>
              <w:pStyle w:val="TAL"/>
              <w:rPr>
                <w:rFonts w:ascii="Times New Roman" w:hAnsi="Times New Roman"/>
                <w:sz w:val="20"/>
                <w:lang w:val="en-US" w:eastAsia="ko-KR"/>
              </w:rPr>
            </w:pPr>
            <w:r w:rsidRPr="000D39FE">
              <w:rPr>
                <w:rFonts w:ascii="Times New Roman" w:hAnsi="Times New Roman"/>
                <w:sz w:val="20"/>
                <w:lang w:val="en-US" w:eastAsia="ko-KR"/>
              </w:rPr>
              <w:t>9 dB</w:t>
            </w:r>
          </w:p>
        </w:tc>
      </w:tr>
      <w:tr w:rsidR="00425275">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rsidR="00425275" w:rsidRPr="000D39FE" w:rsidRDefault="00BB6A1B">
            <w:pPr>
              <w:pStyle w:val="TAL"/>
              <w:rPr>
                <w:rFonts w:ascii="Times New Roman" w:hAnsi="Times New Roman"/>
                <w:sz w:val="20"/>
                <w:lang w:val="en-US" w:eastAsia="ko-KR"/>
              </w:rPr>
            </w:pPr>
            <w:r w:rsidRPr="000D39FE">
              <w:rPr>
                <w:rFonts w:ascii="Times New Roman" w:hAnsi="Times New Roman"/>
                <w:sz w:val="20"/>
                <w:lang w:eastAsia="ko-KR"/>
              </w:rPr>
              <w:t>Layout</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425275" w:rsidRPr="000D39FE" w:rsidRDefault="00F76E20">
            <w:pPr>
              <w:pStyle w:val="TAL"/>
              <w:rPr>
                <w:rFonts w:ascii="Times New Roman" w:hAnsi="Times New Roman"/>
                <w:sz w:val="20"/>
                <w:lang w:eastAsia="zh-CN"/>
              </w:rPr>
            </w:pPr>
            <w:r>
              <w:rPr>
                <w:rFonts w:ascii="Times New Roman" w:hAnsi="Times New Roman" w:hint="eastAsia"/>
                <w:sz w:val="20"/>
                <w:lang w:eastAsia="zh-CN"/>
              </w:rPr>
              <w:t>Absolute positioning</w:t>
            </w:r>
            <w:r w:rsidR="00BB6A1B" w:rsidRPr="000D39FE">
              <w:rPr>
                <w:rFonts w:ascii="Times New Roman" w:hAnsi="Times New Roman"/>
                <w:sz w:val="20"/>
                <w:lang w:eastAsia="zh-CN"/>
              </w:rPr>
              <w:t>:</w:t>
            </w:r>
            <w:r>
              <w:rPr>
                <w:rFonts w:ascii="Times New Roman" w:hAnsi="Times New Roman" w:hint="eastAsia"/>
                <w:sz w:val="20"/>
                <w:lang w:eastAsia="zh-CN"/>
              </w:rPr>
              <w:t xml:space="preserve"> </w:t>
            </w:r>
            <w:r w:rsidR="00BB6A1B" w:rsidRPr="000D39FE">
              <w:rPr>
                <w:rFonts w:ascii="Times New Roman" w:hAnsi="Times New Roman"/>
                <w:sz w:val="20"/>
                <w:lang w:eastAsia="zh-CN"/>
              </w:rPr>
              <w:t xml:space="preserve">RSU </w:t>
            </w:r>
            <w:r>
              <w:rPr>
                <w:rFonts w:ascii="Times New Roman" w:hAnsi="Times New Roman" w:hint="eastAsia"/>
                <w:sz w:val="20"/>
                <w:lang w:eastAsia="zh-CN"/>
              </w:rPr>
              <w:t>and vehicle UE</w:t>
            </w:r>
          </w:p>
          <w:p w:rsidR="00425275" w:rsidRPr="000D39FE" w:rsidRDefault="00F76E20">
            <w:pPr>
              <w:pStyle w:val="TAL"/>
              <w:rPr>
                <w:rFonts w:ascii="Times New Roman" w:hAnsi="Times New Roman"/>
                <w:sz w:val="20"/>
                <w:lang w:eastAsia="zh-CN"/>
              </w:rPr>
            </w:pPr>
            <w:r>
              <w:rPr>
                <w:rFonts w:ascii="Times New Roman" w:hAnsi="Times New Roman" w:hint="eastAsia"/>
                <w:sz w:val="20"/>
                <w:lang w:eastAsia="zh-CN"/>
              </w:rPr>
              <w:t>Relative positioning</w:t>
            </w:r>
            <w:r w:rsidR="00BB6A1B" w:rsidRPr="000D39FE">
              <w:rPr>
                <w:rFonts w:ascii="Times New Roman" w:hAnsi="Times New Roman"/>
                <w:sz w:val="20"/>
                <w:lang w:eastAsia="ko-KR"/>
              </w:rPr>
              <w:t xml:space="preserve"> can be evaluated assuming </w:t>
            </w:r>
            <w:r w:rsidR="00BB6A1B" w:rsidRPr="000D39FE">
              <w:rPr>
                <w:rFonts w:ascii="Times New Roman" w:hAnsi="Times New Roman"/>
                <w:sz w:val="20"/>
                <w:lang w:eastAsia="zh-CN"/>
              </w:rPr>
              <w:t>RSU</w:t>
            </w:r>
            <w:r w:rsidR="00BB6A1B" w:rsidRPr="000D39FE">
              <w:rPr>
                <w:rFonts w:ascii="Times New Roman" w:hAnsi="Times New Roman"/>
                <w:sz w:val="20"/>
                <w:lang w:eastAsia="ko-KR"/>
              </w:rPr>
              <w:t xml:space="preserve"> to be disabled</w:t>
            </w:r>
          </w:p>
        </w:tc>
      </w:tr>
      <w:tr w:rsidR="00425275">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rsidR="00425275" w:rsidRPr="000D39FE" w:rsidRDefault="00BB6A1B">
            <w:pPr>
              <w:pStyle w:val="TAL"/>
              <w:rPr>
                <w:rFonts w:ascii="Times New Roman" w:hAnsi="Times New Roman"/>
                <w:sz w:val="20"/>
                <w:lang w:val="en-US" w:eastAsia="ko-KR"/>
              </w:rPr>
            </w:pPr>
            <w:r w:rsidRPr="000D39FE">
              <w:rPr>
                <w:rFonts w:ascii="Times New Roman" w:hAnsi="Times New Roman"/>
                <w:sz w:val="20"/>
                <w:lang w:eastAsia="ko-KR"/>
              </w:rPr>
              <w:t>Inter-</w:t>
            </w:r>
            <w:r w:rsidRPr="000D39FE">
              <w:rPr>
                <w:rFonts w:ascii="Times New Roman" w:hAnsi="Times New Roman"/>
                <w:sz w:val="20"/>
                <w:lang w:eastAsia="zh-CN"/>
              </w:rPr>
              <w:t>RSU</w:t>
            </w:r>
            <w:r w:rsidRPr="000D39FE">
              <w:rPr>
                <w:rFonts w:ascii="Times New Roman" w:hAnsi="Times New Roman"/>
                <w:sz w:val="20"/>
                <w:lang w:eastAsia="ko-KR"/>
              </w:rPr>
              <w:t xml:space="preserve"> distance</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425275" w:rsidRPr="000D39FE" w:rsidRDefault="00BB6A1B">
            <w:pPr>
              <w:pStyle w:val="TAL"/>
              <w:rPr>
                <w:rFonts w:ascii="Times New Roman" w:hAnsi="Times New Roman"/>
                <w:sz w:val="20"/>
                <w:lang w:val="en-US" w:eastAsia="zh-CN"/>
              </w:rPr>
            </w:pPr>
            <w:r w:rsidRPr="000D39FE">
              <w:rPr>
                <w:rFonts w:ascii="Times New Roman" w:hAnsi="Times New Roman"/>
                <w:sz w:val="20"/>
                <w:lang w:eastAsia="zh-CN"/>
              </w:rPr>
              <w:t>200m</w:t>
            </w:r>
          </w:p>
        </w:tc>
      </w:tr>
      <w:tr w:rsidR="00425275">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rsidR="00425275" w:rsidRPr="000D39FE" w:rsidRDefault="00BB6A1B">
            <w:pPr>
              <w:pStyle w:val="TAL"/>
              <w:rPr>
                <w:rFonts w:ascii="Times New Roman" w:hAnsi="Times New Roman"/>
                <w:sz w:val="20"/>
                <w:lang w:eastAsia="zh-CN"/>
              </w:rPr>
            </w:pPr>
            <w:r w:rsidRPr="000D39FE">
              <w:rPr>
                <w:rFonts w:ascii="Times New Roman" w:hAnsi="Times New Roman"/>
                <w:sz w:val="20"/>
                <w:lang w:eastAsia="ko-KR"/>
              </w:rPr>
              <w:t>Antenna array configuration</w:t>
            </w:r>
            <w:r w:rsidRPr="000D39FE">
              <w:rPr>
                <w:rFonts w:ascii="Times New Roman" w:hAnsi="Times New Roman"/>
                <w:sz w:val="20"/>
                <w:lang w:eastAsia="zh-CN"/>
              </w:rPr>
              <w:t xml:space="preserve"> for RSU</w:t>
            </w:r>
          </w:p>
          <w:p w:rsidR="00425275" w:rsidRPr="000D39FE" w:rsidRDefault="00BB6A1B">
            <w:pPr>
              <w:pStyle w:val="TAL"/>
              <w:rPr>
                <w:rFonts w:ascii="Times New Roman" w:hAnsi="Times New Roman"/>
                <w:sz w:val="20"/>
                <w:lang w:eastAsia="ko-KR"/>
              </w:rPr>
            </w:pPr>
            <w:r w:rsidRPr="000D39FE">
              <w:rPr>
                <w:rFonts w:ascii="Times New Roman" w:hAnsi="Times New Roman"/>
                <w:sz w:val="20"/>
                <w:lang w:eastAsia="ko-KR"/>
              </w:rPr>
              <w:t>(M, N, P, Mg, Ng)</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425275" w:rsidRPr="000D39FE" w:rsidRDefault="00BB6A1B">
            <w:pPr>
              <w:pStyle w:val="TAL"/>
              <w:rPr>
                <w:rFonts w:ascii="Times New Roman" w:hAnsi="Times New Roman"/>
                <w:sz w:val="20"/>
                <w:lang w:eastAsia="zh-CN"/>
              </w:rPr>
            </w:pPr>
            <w:r w:rsidRPr="000D39FE">
              <w:rPr>
                <w:rFonts w:ascii="Times New Roman" w:hAnsi="Times New Roman"/>
                <w:sz w:val="20"/>
                <w:lang w:eastAsia="en-GB"/>
              </w:rPr>
              <w:t>(1, 2, 2, 1, 1)</w:t>
            </w:r>
          </w:p>
        </w:tc>
      </w:tr>
      <w:tr w:rsidR="00425275">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rsidR="00425275" w:rsidRPr="000D39FE" w:rsidRDefault="00BB6A1B">
            <w:pPr>
              <w:pStyle w:val="TAL"/>
              <w:rPr>
                <w:rFonts w:ascii="Times New Roman" w:hAnsi="Times New Roman"/>
                <w:sz w:val="20"/>
                <w:lang w:eastAsia="zh-CN"/>
              </w:rPr>
            </w:pPr>
            <w:r w:rsidRPr="000D39FE">
              <w:rPr>
                <w:rFonts w:ascii="Times New Roman" w:hAnsi="Times New Roman"/>
                <w:sz w:val="20"/>
                <w:lang w:eastAsia="ko-KR"/>
              </w:rPr>
              <w:t>Antenna array configuration</w:t>
            </w:r>
            <w:r w:rsidRPr="000D39FE">
              <w:rPr>
                <w:rFonts w:ascii="Times New Roman" w:hAnsi="Times New Roman"/>
                <w:sz w:val="20"/>
                <w:lang w:eastAsia="zh-CN"/>
              </w:rPr>
              <w:t xml:space="preserve"> for UE</w:t>
            </w:r>
          </w:p>
          <w:p w:rsidR="00425275" w:rsidRPr="000D39FE" w:rsidRDefault="00BB6A1B">
            <w:pPr>
              <w:pStyle w:val="TAL"/>
              <w:rPr>
                <w:rFonts w:ascii="Times New Roman" w:hAnsi="Times New Roman"/>
                <w:sz w:val="20"/>
                <w:lang w:eastAsia="ko-KR"/>
              </w:rPr>
            </w:pPr>
            <w:r w:rsidRPr="000D39FE">
              <w:rPr>
                <w:rFonts w:ascii="Times New Roman" w:hAnsi="Times New Roman"/>
                <w:sz w:val="20"/>
                <w:lang w:eastAsia="ko-KR"/>
              </w:rPr>
              <w:t>(M, N, P, Mg, Ng)</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425275" w:rsidRPr="000D39FE" w:rsidRDefault="00BB6A1B">
            <w:pPr>
              <w:pStyle w:val="TAL"/>
              <w:rPr>
                <w:rFonts w:ascii="Times New Roman" w:hAnsi="Times New Roman"/>
                <w:sz w:val="20"/>
                <w:lang w:eastAsia="zh-CN"/>
              </w:rPr>
            </w:pPr>
            <w:r w:rsidRPr="000D39FE">
              <w:rPr>
                <w:rFonts w:ascii="Times New Roman" w:hAnsi="Times New Roman"/>
                <w:sz w:val="20"/>
                <w:lang w:eastAsia="en-GB"/>
              </w:rPr>
              <w:t>(1, 2, 2, 1, 1)</w:t>
            </w:r>
          </w:p>
        </w:tc>
      </w:tr>
    </w:tbl>
    <w:p w:rsidR="00425275" w:rsidRDefault="00425275">
      <w:pPr>
        <w:pStyle w:val="a0"/>
        <w:rPr>
          <w:rFonts w:eastAsiaTheme="minorEastAsia"/>
          <w:lang w:val="en-GB" w:eastAsia="zh-CN"/>
        </w:rPr>
      </w:pPr>
    </w:p>
    <w:p w:rsidR="00425275" w:rsidRDefault="00BB6A1B">
      <w:pPr>
        <w:pStyle w:val="a0"/>
        <w:rPr>
          <w:rFonts w:eastAsiaTheme="minorEastAsia"/>
          <w:lang w:val="en-GB" w:eastAsia="zh-CN"/>
        </w:rPr>
      </w:pPr>
      <w:r>
        <w:rPr>
          <w:rFonts w:eastAsiaTheme="minorEastAsia" w:hint="eastAsia"/>
          <w:lang w:eastAsia="zh-CN"/>
        </w:rPr>
        <w:t xml:space="preserve">Both absolute positioning and relative positioning are evaluated. </w:t>
      </w:r>
      <w:r>
        <w:rPr>
          <w:rFonts w:eastAsiaTheme="minorEastAsia" w:hint="eastAsia"/>
          <w:lang w:val="en-GB" w:eastAsia="zh-CN"/>
        </w:rPr>
        <w:t xml:space="preserve">For absolute positioning </w:t>
      </w:r>
      <w:r>
        <w:rPr>
          <w:rFonts w:eastAsiaTheme="minorEastAsia" w:hint="eastAsia"/>
          <w:lang w:eastAsia="zh-CN"/>
        </w:rPr>
        <w:t xml:space="preserve">in </w:t>
      </w:r>
      <w:r w:rsidR="009759E0">
        <w:rPr>
          <w:rFonts w:eastAsiaTheme="minorEastAsia"/>
          <w:lang w:val="en-GB" w:eastAsia="zh-CN"/>
        </w:rPr>
        <w:t>highway</w:t>
      </w:r>
      <w:r>
        <w:rPr>
          <w:rFonts w:eastAsiaTheme="minorEastAsia" w:hint="eastAsia"/>
          <w:lang w:val="en-GB" w:eastAsia="zh-CN"/>
        </w:rPr>
        <w:t xml:space="preserve"> scenario, </w:t>
      </w:r>
      <w:r>
        <w:rPr>
          <w:rFonts w:eastAsiaTheme="minorEastAsia" w:hint="eastAsia"/>
          <w:lang w:eastAsia="zh-CN"/>
        </w:rPr>
        <w:t xml:space="preserve">NR positioning specified in Rel-16/17 could be reused. In our simulation, </w:t>
      </w:r>
      <w:r w:rsidR="00C70491">
        <w:rPr>
          <w:rFonts w:eastAsiaTheme="minorEastAsia" w:hint="eastAsia"/>
          <w:lang w:eastAsia="zh-CN"/>
        </w:rPr>
        <w:t>S</w:t>
      </w:r>
      <w:r>
        <w:rPr>
          <w:rFonts w:eastAsiaTheme="minorEastAsia" w:hint="eastAsia"/>
          <w:lang w:eastAsia="zh-CN"/>
        </w:rPr>
        <w:t>L-T</w:t>
      </w:r>
      <w:r w:rsidR="00C70491">
        <w:rPr>
          <w:rFonts w:eastAsiaTheme="minorEastAsia" w:hint="eastAsia"/>
          <w:lang w:eastAsia="zh-CN"/>
        </w:rPr>
        <w:t>D</w:t>
      </w:r>
      <w:r>
        <w:rPr>
          <w:rFonts w:eastAsiaTheme="minorEastAsia" w:hint="eastAsia"/>
          <w:lang w:eastAsia="zh-CN"/>
        </w:rPr>
        <w:t xml:space="preserve">OA is used at RSU for distance estimation. </w:t>
      </w:r>
      <w:r>
        <w:rPr>
          <w:rFonts w:eastAsiaTheme="minorEastAsia" w:hint="eastAsia"/>
          <w:lang w:val="en-GB" w:eastAsia="zh-CN"/>
        </w:rPr>
        <w:t xml:space="preserve">For relative positioning in </w:t>
      </w:r>
      <w:r w:rsidR="009759E0">
        <w:rPr>
          <w:rFonts w:eastAsiaTheme="minorEastAsia"/>
          <w:lang w:val="en-GB" w:eastAsia="zh-CN"/>
        </w:rPr>
        <w:t>highway</w:t>
      </w:r>
      <w:r>
        <w:rPr>
          <w:rFonts w:eastAsiaTheme="minorEastAsia" w:hint="eastAsia"/>
          <w:lang w:val="en-GB" w:eastAsia="zh-CN"/>
        </w:rPr>
        <w:t xml:space="preserve"> scenario, the relative position of a pair of vehicles is consider</w:t>
      </w:r>
      <w:r w:rsidR="00844277">
        <w:rPr>
          <w:rFonts w:eastAsiaTheme="minorEastAsia" w:hint="eastAsia"/>
          <w:lang w:val="en-GB" w:eastAsia="zh-CN"/>
        </w:rPr>
        <w:t>ed in our initial research. Therefore</w:t>
      </w:r>
      <w:r>
        <w:rPr>
          <w:rFonts w:eastAsiaTheme="minorEastAsia" w:hint="eastAsia"/>
          <w:lang w:val="en-GB" w:eastAsia="zh-CN"/>
        </w:rPr>
        <w:t xml:space="preserve">, </w:t>
      </w:r>
      <w:r w:rsidR="009862A1">
        <w:rPr>
          <w:rFonts w:eastAsiaTheme="minorEastAsia" w:hint="eastAsia"/>
          <w:lang w:val="en-GB" w:eastAsia="zh-CN"/>
        </w:rPr>
        <w:t>SL-</w:t>
      </w:r>
      <w:r>
        <w:rPr>
          <w:rFonts w:eastAsiaTheme="minorEastAsia" w:hint="eastAsia"/>
          <w:lang w:val="en-GB" w:eastAsia="zh-CN"/>
        </w:rPr>
        <w:t xml:space="preserve">RTT and </w:t>
      </w:r>
      <w:r w:rsidR="009862A1">
        <w:rPr>
          <w:rFonts w:eastAsiaTheme="minorEastAsia" w:hint="eastAsia"/>
          <w:lang w:val="en-GB" w:eastAsia="zh-CN"/>
        </w:rPr>
        <w:t>SL-</w:t>
      </w:r>
      <w:r>
        <w:rPr>
          <w:rFonts w:eastAsiaTheme="minorEastAsia" w:hint="eastAsia"/>
          <w:lang w:val="en-GB" w:eastAsia="zh-CN"/>
        </w:rPr>
        <w:t xml:space="preserve">AOA </w:t>
      </w:r>
      <w:r w:rsidR="009862A1">
        <w:rPr>
          <w:rFonts w:eastAsiaTheme="minorEastAsia" w:hint="eastAsia"/>
          <w:lang w:val="en-GB" w:eastAsia="zh-CN"/>
        </w:rPr>
        <w:t xml:space="preserve">positioning methods </w:t>
      </w:r>
      <w:r>
        <w:rPr>
          <w:rFonts w:eastAsiaTheme="minorEastAsia" w:hint="eastAsia"/>
          <w:lang w:val="en-GB" w:eastAsia="zh-CN"/>
        </w:rPr>
        <w:t>are combined for distance and angle estimation.</w:t>
      </w:r>
    </w:p>
    <w:p w:rsidR="00425275" w:rsidRDefault="00BB6A1B">
      <w:pPr>
        <w:pStyle w:val="2"/>
        <w:tabs>
          <w:tab w:val="clear" w:pos="567"/>
          <w:tab w:val="clear" w:pos="3447"/>
        </w:tabs>
        <w:spacing w:before="240" w:after="120"/>
        <w:ind w:left="578" w:hanging="578"/>
        <w:rPr>
          <w:rFonts w:eastAsia="宋体"/>
          <w:lang w:eastAsia="zh-CN"/>
        </w:rPr>
      </w:pPr>
      <w:r>
        <w:rPr>
          <w:rFonts w:eastAsia="宋体" w:hint="eastAsia"/>
          <w:lang w:eastAsia="zh-CN"/>
        </w:rPr>
        <w:t>Simulation results</w:t>
      </w:r>
    </w:p>
    <w:p w:rsidR="00CD1A52" w:rsidRPr="003842A2" w:rsidRDefault="00BB6A1B">
      <w:pPr>
        <w:pStyle w:val="a0"/>
        <w:rPr>
          <w:rFonts w:eastAsiaTheme="minorEastAsia"/>
          <w:lang w:eastAsia="zh-CN"/>
        </w:rPr>
      </w:pPr>
      <w:r>
        <w:rPr>
          <w:rFonts w:eastAsiaTheme="minorEastAsia" w:hint="eastAsia"/>
          <w:lang w:eastAsia="zh-CN"/>
        </w:rPr>
        <w:t xml:space="preserve">The KPI for </w:t>
      </w:r>
      <w:r>
        <w:rPr>
          <w:rFonts w:eastAsiaTheme="minorEastAsia"/>
          <w:lang w:eastAsia="zh-CN"/>
        </w:rPr>
        <w:t>absolute</w:t>
      </w:r>
      <w:r>
        <w:rPr>
          <w:rFonts w:eastAsiaTheme="minorEastAsia" w:hint="eastAsia"/>
          <w:lang w:eastAsia="zh-CN"/>
        </w:rPr>
        <w:t xml:space="preserve"> positioning has been defined in Rel-16/17. The KPI for relative positioning is calculated by </w:t>
      </w:r>
      <w:r w:rsidR="002E12C6">
        <w:rPr>
          <w:rFonts w:eastAsiaTheme="minorEastAsia" w:hint="eastAsia"/>
          <w:lang w:eastAsia="zh-CN"/>
        </w:rPr>
        <w:t>Eq</w:t>
      </w:r>
      <w:r w:rsidR="003C0256">
        <w:rPr>
          <w:rFonts w:eastAsiaTheme="minorEastAsia" w:hint="eastAsia"/>
          <w:lang w:eastAsia="zh-CN"/>
        </w:rPr>
        <w:t>.</w:t>
      </w:r>
      <w:r>
        <w:rPr>
          <w:rFonts w:eastAsiaTheme="minorEastAsia" w:hint="eastAsia"/>
          <w:lang w:eastAsia="zh-CN"/>
        </w:rPr>
        <w:t xml:space="preserve"> (1</w:t>
      </w:r>
      <w:proofErr w:type="gramStart"/>
      <w:r>
        <w:rPr>
          <w:rFonts w:eastAsiaTheme="minorEastAsia" w:hint="eastAsia"/>
          <w:lang w:eastAsia="zh-CN"/>
        </w:rPr>
        <w:t>)  since</w:t>
      </w:r>
      <w:proofErr w:type="gramEnd"/>
      <w:r>
        <w:rPr>
          <w:rFonts w:eastAsiaTheme="minorEastAsia" w:hint="eastAsia"/>
          <w:lang w:eastAsia="zh-CN"/>
        </w:rPr>
        <w:t xml:space="preserve"> only one pair of vehicles involves in the positioning.</w:t>
      </w:r>
    </w:p>
    <w:p w:rsidR="00425275" w:rsidRDefault="00BB6A1B">
      <w:pPr>
        <w:pStyle w:val="a0"/>
        <w:jc w:val="right"/>
        <w:rPr>
          <w:rFonts w:eastAsiaTheme="minorEastAsia"/>
          <w:lang w:eastAsia="zh-CN"/>
        </w:rPr>
      </w:pPr>
      <w:r>
        <w:rPr>
          <w:rFonts w:eastAsiaTheme="minorEastAsia" w:hint="eastAsia"/>
          <w:lang w:eastAsia="zh-CN"/>
        </w:rPr>
        <w:t xml:space="preserve">Location </w:t>
      </w:r>
      <w:r>
        <w:rPr>
          <w:rFonts w:eastAsiaTheme="minorEastAsia"/>
          <w:lang w:eastAsia="zh-CN"/>
        </w:rPr>
        <w:t>E</w:t>
      </w:r>
      <w:r>
        <w:rPr>
          <w:rFonts w:eastAsiaTheme="minorEastAsia" w:hint="eastAsia"/>
          <w:lang w:eastAsia="zh-CN"/>
        </w:rPr>
        <w:t>rror=</w:t>
      </w:r>
      <m:oMath>
        <m:rad>
          <m:radPr>
            <m:degHide m:val="1"/>
            <m:ctrlPr>
              <w:rPr>
                <w:rFonts w:ascii="Cambria Math" w:eastAsiaTheme="minorEastAsia" w:hAnsi="Cambria Math"/>
                <w:lang w:eastAsia="zh-CN"/>
              </w:rPr>
            </m:ctrlPr>
          </m:radPr>
          <m:deg/>
          <m:e>
            <m:sSup>
              <m:sSupPr>
                <m:ctrlPr>
                  <w:rPr>
                    <w:rFonts w:ascii="Cambria Math" w:eastAsiaTheme="minorEastAsia" w:hAnsi="Cambria Math"/>
                    <w:i/>
                    <w:lang w:eastAsia="zh-CN"/>
                  </w:rPr>
                </m:ctrlPr>
              </m:sSupPr>
              <m:e>
                <m:r>
                  <w:rPr>
                    <w:rFonts w:ascii="Cambria Math" w:eastAsiaTheme="minorEastAsia" w:hAnsi="Cambria Math"/>
                    <w:lang w:eastAsia="zh-CN"/>
                  </w:rPr>
                  <m:t>(</m:t>
                </m:r>
                <m:sSub>
                  <m:sSubPr>
                    <m:ctrlPr>
                      <w:rPr>
                        <w:rFonts w:ascii="Cambria Math" w:eastAsiaTheme="minorEastAsia" w:hAnsi="Cambria Math"/>
                        <w:i/>
                        <w:lang w:eastAsia="zh-CN"/>
                      </w:rPr>
                    </m:ctrlPr>
                  </m:sSubPr>
                  <m:e>
                    <m:acc>
                      <m:accPr>
                        <m:ctrlPr>
                          <w:rPr>
                            <w:rFonts w:ascii="Cambria Math" w:eastAsiaTheme="minorEastAsia" w:hAnsi="Cambria Math"/>
                            <w:i/>
                            <w:lang w:eastAsia="zh-CN"/>
                          </w:rPr>
                        </m:ctrlPr>
                      </m:accPr>
                      <m:e>
                        <m:r>
                          <w:rPr>
                            <w:rFonts w:ascii="Cambria Math" w:eastAsiaTheme="minorEastAsia" w:hAnsi="Cambria Math"/>
                            <w:lang w:eastAsia="zh-CN"/>
                          </w:rPr>
                          <m:t>x</m:t>
                        </m:r>
                      </m:e>
                    </m:acc>
                  </m:e>
                  <m:sub>
                    <m:r>
                      <w:rPr>
                        <w:rFonts w:ascii="Cambria Math" w:eastAsiaTheme="minorEastAsia" w:hAnsi="Cambria Math"/>
                        <w:lang w:eastAsia="zh-CN"/>
                      </w:rPr>
                      <m:t>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1</m:t>
                    </m:r>
                  </m:sub>
                </m:sSub>
                <m:r>
                  <w:rPr>
                    <w:rFonts w:ascii="Cambria Math" w:eastAsiaTheme="minorEastAsia" w:hAnsi="Cambria Math"/>
                    <w:lang w:eastAsia="zh-CN"/>
                  </w:rPr>
                  <m:t>)</m:t>
                </m:r>
              </m:e>
              <m:sup>
                <m:r>
                  <w:rPr>
                    <w:rFonts w:ascii="Cambria Math" w:eastAsiaTheme="minorEastAsia" w:hAnsi="Cambria Math"/>
                    <w:lang w:eastAsia="zh-CN"/>
                  </w:rPr>
                  <m:t>2</m:t>
                </m:r>
              </m:sup>
            </m:sSup>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m:t>
                </m:r>
                <w:bookmarkStart w:id="4" w:name="OLE_LINK1"/>
                <w:bookmarkStart w:id="5" w:name="OLE_LINK2"/>
                <m:sSub>
                  <m:sSubPr>
                    <m:ctrlPr>
                      <w:rPr>
                        <w:rFonts w:ascii="Cambria Math" w:eastAsiaTheme="minorEastAsia" w:hAnsi="Cambria Math"/>
                        <w:i/>
                        <w:lang w:eastAsia="zh-CN"/>
                      </w:rPr>
                    </m:ctrlPr>
                  </m:sSubPr>
                  <m:e>
                    <m:acc>
                      <m:accPr>
                        <m:ctrlPr>
                          <w:rPr>
                            <w:rFonts w:ascii="Cambria Math" w:eastAsiaTheme="minorEastAsia" w:hAnsi="Cambria Math"/>
                            <w:i/>
                            <w:lang w:eastAsia="zh-CN"/>
                          </w:rPr>
                        </m:ctrlPr>
                      </m:accPr>
                      <m:e>
                        <m:r>
                          <w:rPr>
                            <w:rFonts w:ascii="Cambria Math" w:eastAsiaTheme="minorEastAsia" w:hAnsi="Cambria Math"/>
                            <w:lang w:eastAsia="zh-CN"/>
                          </w:rPr>
                          <m:t>y</m:t>
                        </m:r>
                      </m:e>
                    </m:acc>
                  </m:e>
                  <m:sub>
                    <m:r>
                      <w:rPr>
                        <w:rFonts w:ascii="Cambria Math" w:eastAsiaTheme="minorEastAsia" w:hAnsi="Cambria Math"/>
                        <w:lang w:eastAsia="zh-CN"/>
                      </w:rPr>
                      <m:t>1</m:t>
                    </m:r>
                  </m:sub>
                </m:sSub>
                <w:bookmarkEnd w:id="4"/>
                <w:bookmarkEnd w:id="5"/>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1</m:t>
                    </m:r>
                  </m:sub>
                </m:sSub>
                <m:r>
                  <w:rPr>
                    <w:rFonts w:ascii="Cambria Math" w:eastAsiaTheme="minorEastAsia" w:hAnsi="Cambria Math"/>
                    <w:lang w:eastAsia="zh-CN"/>
                  </w:rPr>
                  <m:t>)</m:t>
                </m:r>
              </m:e>
              <m:sup>
                <m:r>
                  <w:rPr>
                    <w:rFonts w:ascii="Cambria Math" w:eastAsiaTheme="minorEastAsia" w:hAnsi="Cambria Math"/>
                    <w:lang w:eastAsia="zh-CN"/>
                  </w:rPr>
                  <m:t>2</m:t>
                </m:r>
              </m:sup>
            </m:sSup>
          </m:e>
        </m:rad>
      </m:oMath>
      <w:r>
        <w:rPr>
          <w:rFonts w:eastAsiaTheme="minorEastAsia" w:hint="eastAsia"/>
          <w:lang w:eastAsia="zh-CN"/>
        </w:rPr>
        <w:t xml:space="preserve">                                                                   (1)</w:t>
      </w:r>
    </w:p>
    <w:p w:rsidR="00CD1A52" w:rsidRPr="000D39FE" w:rsidRDefault="00BB6A1B" w:rsidP="000D39FE">
      <w:pPr>
        <w:pStyle w:val="a0"/>
        <w:rPr>
          <w:rFonts w:eastAsiaTheme="minorEastAsia"/>
          <w:lang w:eastAsia="zh-CN"/>
        </w:rPr>
      </w:pPr>
      <w:proofErr w:type="gramStart"/>
      <w:r>
        <w:rPr>
          <w:rFonts w:eastAsiaTheme="minorEastAsia" w:hint="eastAsia"/>
          <w:lang w:eastAsia="zh-CN"/>
        </w:rPr>
        <w:lastRenderedPageBreak/>
        <w:t>where</w:t>
      </w:r>
      <w:proofErr w:type="gramEnd"/>
      <w:r>
        <w:rPr>
          <w:rFonts w:eastAsiaTheme="minorEastAsia" w:hint="eastAsia"/>
          <w:lang w:eastAsia="zh-CN"/>
        </w:rPr>
        <w:t xml:space="preserve"> (</w:t>
      </w:r>
      <m:oMath>
        <m:sSub>
          <m:sSubPr>
            <m:ctrlPr>
              <w:rPr>
                <w:rFonts w:ascii="Cambria Math" w:eastAsiaTheme="minorEastAsia" w:hAnsi="Cambria Math"/>
                <w:lang w:eastAsia="zh-CN"/>
              </w:rPr>
            </m:ctrlPr>
          </m:sSubPr>
          <m:e>
            <m:acc>
              <m:accPr>
                <m:ctrlPr>
                  <w:rPr>
                    <w:rFonts w:ascii="Cambria Math" w:eastAsiaTheme="minorEastAsia" w:hAnsi="Cambria Math"/>
                    <w:lang w:eastAsia="zh-CN"/>
                  </w:rPr>
                </m:ctrlPr>
              </m:accPr>
              <m:e>
                <m:r>
                  <m:rPr>
                    <m:sty m:val="p"/>
                  </m:rPr>
                  <w:rPr>
                    <w:rFonts w:ascii="Cambria Math" w:eastAsiaTheme="minorEastAsia" w:hAnsi="Cambria Math"/>
                    <w:lang w:eastAsia="zh-CN"/>
                  </w:rPr>
                  <m:t>x</m:t>
                </m:r>
              </m:e>
            </m:acc>
          </m:e>
          <m:sub>
            <m:r>
              <m:rPr>
                <m:sty m:val="p"/>
              </m:rPr>
              <w:rPr>
                <w:rFonts w:ascii="Cambria Math" w:eastAsiaTheme="minorEastAsia" w:hAnsi="Cambria Math"/>
                <w:lang w:eastAsia="zh-CN"/>
              </w:rPr>
              <m:t>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acc>
              <m:accPr>
                <m:ctrlPr>
                  <w:rPr>
                    <w:rFonts w:ascii="Cambria Math" w:eastAsiaTheme="minorEastAsia" w:hAnsi="Cambria Math"/>
                    <w:lang w:eastAsia="zh-CN"/>
                  </w:rPr>
                </m:ctrlPr>
              </m:accPr>
              <m:e>
                <m:r>
                  <m:rPr>
                    <m:sty m:val="p"/>
                  </m:rPr>
                  <w:rPr>
                    <w:rFonts w:ascii="Cambria Math" w:eastAsiaTheme="minorEastAsia" w:hAnsi="Cambria Math"/>
                    <w:lang w:eastAsia="zh-CN"/>
                  </w:rPr>
                  <m:t>y</m:t>
                </m:r>
              </m:e>
            </m:acc>
          </m:e>
          <m:sub>
            <m:r>
              <m:rPr>
                <m:sty m:val="p"/>
              </m:rPr>
              <w:rPr>
                <w:rFonts w:ascii="Cambria Math" w:eastAsiaTheme="minorEastAsia" w:hAnsi="Cambria Math"/>
                <w:lang w:eastAsia="zh-CN"/>
              </w:rPr>
              <m:t>1</m:t>
            </m:r>
          </m:sub>
        </m:sSub>
        <m:r>
          <m:rPr>
            <m:sty m:val="p"/>
          </m:rPr>
          <w:rPr>
            <w:rFonts w:ascii="Cambria Math" w:eastAsiaTheme="minorEastAsia" w:hAnsi="Cambria Math"/>
            <w:lang w:eastAsia="zh-CN"/>
          </w:rPr>
          <m:t>)</m:t>
        </m:r>
      </m:oMath>
      <w:r>
        <w:rPr>
          <w:rFonts w:eastAsiaTheme="minorEastAsia" w:hint="eastAsia"/>
          <w:lang w:eastAsia="zh-CN"/>
        </w:rPr>
        <w:t xml:space="preserve"> and </w:t>
      </w:r>
      <m:oMath>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y</m:t>
            </m:r>
          </m:e>
          <m:sub>
            <m:r>
              <m:rPr>
                <m:sty m:val="p"/>
              </m:rPr>
              <w:rPr>
                <w:rFonts w:ascii="Cambria Math" w:eastAsiaTheme="minorEastAsia" w:hAnsi="Cambria Math"/>
                <w:lang w:eastAsia="zh-CN"/>
              </w:rPr>
              <m:t>1</m:t>
            </m:r>
          </m:sub>
        </m:sSub>
        <m:r>
          <m:rPr>
            <m:sty m:val="p"/>
          </m:rPr>
          <w:rPr>
            <w:rFonts w:ascii="Cambria Math" w:eastAsiaTheme="minorEastAsia" w:hAnsi="Cambria Math"/>
            <w:lang w:eastAsia="zh-CN"/>
          </w:rPr>
          <m:t>)</m:t>
        </m:r>
      </m:oMath>
      <w:r>
        <w:rPr>
          <w:rFonts w:eastAsiaTheme="minorEastAsia" w:hint="eastAsia"/>
          <w:lang w:eastAsia="zh-CN"/>
        </w:rPr>
        <w:t xml:space="preserve">  represents </w:t>
      </w:r>
      <w:r>
        <w:rPr>
          <w:rFonts w:eastAsiaTheme="minorEastAsia"/>
          <w:lang w:eastAsia="zh-CN"/>
        </w:rPr>
        <w:t>th</w:t>
      </w:r>
      <w:r>
        <w:rPr>
          <w:rFonts w:eastAsiaTheme="minorEastAsia" w:hint="eastAsia"/>
          <w:lang w:eastAsia="zh-CN"/>
        </w:rPr>
        <w:t>e location estimation and real location for vehicle 1, individually.</w:t>
      </w:r>
      <w:r w:rsidR="00422A7A">
        <w:rPr>
          <w:rFonts w:eastAsiaTheme="minorEastAsia" w:hint="eastAsia"/>
          <w:lang w:eastAsia="zh-CN"/>
        </w:rPr>
        <w:t xml:space="preserve"> </w:t>
      </w:r>
      <w:r w:rsidR="00E618C4">
        <w:rPr>
          <w:rFonts w:eastAsiaTheme="minorEastAsia" w:hint="eastAsia"/>
          <w:lang w:eastAsia="zh-CN"/>
        </w:rPr>
        <w:t xml:space="preserve">Considering vehicle 0 as </w:t>
      </w:r>
      <w:r w:rsidR="00E618C4">
        <w:rPr>
          <w:rFonts w:eastAsiaTheme="minorEastAsia"/>
          <w:lang w:eastAsia="zh-CN"/>
        </w:rPr>
        <w:t>th</w:t>
      </w:r>
      <w:r w:rsidR="00E618C4">
        <w:rPr>
          <w:rFonts w:eastAsiaTheme="minorEastAsia" w:hint="eastAsia"/>
          <w:lang w:eastAsia="zh-CN"/>
        </w:rPr>
        <w:t xml:space="preserve">e origin of the reference coordinate system between </w:t>
      </w:r>
      <w:r w:rsidR="00E618C4">
        <w:rPr>
          <w:rFonts w:eastAsiaTheme="minorEastAsia"/>
          <w:lang w:eastAsia="zh-CN"/>
        </w:rPr>
        <w:t>the</w:t>
      </w:r>
      <w:r w:rsidR="00E618C4">
        <w:rPr>
          <w:rFonts w:eastAsiaTheme="minorEastAsia" w:hint="eastAsia"/>
          <w:lang w:eastAsia="zh-CN"/>
        </w:rPr>
        <w:t xml:space="preserve"> pair of vehicles, the relative location </w:t>
      </w:r>
      <w:r>
        <w:rPr>
          <w:rFonts w:eastAsiaTheme="minorEastAsia" w:hint="eastAsia"/>
          <w:lang w:eastAsia="zh-CN"/>
        </w:rPr>
        <w:t>(</w:t>
      </w:r>
      <m:oMath>
        <m:sSub>
          <m:sSubPr>
            <m:ctrlPr>
              <w:rPr>
                <w:rFonts w:ascii="Cambria Math" w:eastAsiaTheme="minorEastAsia" w:hAnsi="Cambria Math"/>
                <w:lang w:eastAsia="zh-CN"/>
              </w:rPr>
            </m:ctrlPr>
          </m:sSubPr>
          <m:e>
            <m:acc>
              <m:accPr>
                <m:ctrlPr>
                  <w:rPr>
                    <w:rFonts w:ascii="Cambria Math" w:eastAsiaTheme="minorEastAsia" w:hAnsi="Cambria Math"/>
                    <w:lang w:eastAsia="zh-CN"/>
                  </w:rPr>
                </m:ctrlPr>
              </m:accPr>
              <m:e>
                <m:r>
                  <m:rPr>
                    <m:sty m:val="p"/>
                  </m:rPr>
                  <w:rPr>
                    <w:rFonts w:ascii="Cambria Math" w:eastAsiaTheme="minorEastAsia" w:hAnsi="Cambria Math"/>
                    <w:lang w:eastAsia="zh-CN"/>
                  </w:rPr>
                  <m:t>x</m:t>
                </m:r>
              </m:e>
            </m:acc>
          </m:e>
          <m:sub>
            <m:r>
              <m:rPr>
                <m:sty m:val="p"/>
              </m:rPr>
              <w:rPr>
                <w:rFonts w:ascii="Cambria Math" w:eastAsiaTheme="minorEastAsia" w:hAnsi="Cambria Math"/>
                <w:lang w:eastAsia="zh-CN"/>
              </w:rPr>
              <m:t>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acc>
              <m:accPr>
                <m:ctrlPr>
                  <w:rPr>
                    <w:rFonts w:ascii="Cambria Math" w:eastAsiaTheme="minorEastAsia" w:hAnsi="Cambria Math"/>
                    <w:lang w:eastAsia="zh-CN"/>
                  </w:rPr>
                </m:ctrlPr>
              </m:accPr>
              <m:e>
                <m:r>
                  <m:rPr>
                    <m:sty m:val="p"/>
                  </m:rPr>
                  <w:rPr>
                    <w:rFonts w:ascii="Cambria Math" w:eastAsiaTheme="minorEastAsia" w:hAnsi="Cambria Math"/>
                    <w:lang w:eastAsia="zh-CN"/>
                  </w:rPr>
                  <m:t>y</m:t>
                </m:r>
              </m:e>
            </m:acc>
          </m:e>
          <m:sub>
            <m:r>
              <m:rPr>
                <m:sty m:val="p"/>
              </m:rPr>
              <w:rPr>
                <w:rFonts w:ascii="Cambria Math" w:eastAsiaTheme="minorEastAsia" w:hAnsi="Cambria Math"/>
                <w:lang w:eastAsia="zh-CN"/>
              </w:rPr>
              <m:t>1</m:t>
            </m:r>
          </m:sub>
        </m:sSub>
        <m:r>
          <m:rPr>
            <m:sty m:val="p"/>
          </m:rPr>
          <w:rPr>
            <w:rFonts w:ascii="Cambria Math" w:eastAsiaTheme="minorEastAsia" w:hAnsi="Cambria Math"/>
            <w:lang w:eastAsia="zh-CN"/>
          </w:rPr>
          <m:t>)</m:t>
        </m:r>
      </m:oMath>
      <w:r>
        <w:rPr>
          <w:rFonts w:eastAsiaTheme="minorEastAsia" w:hint="eastAsia"/>
          <w:lang w:eastAsia="zh-CN"/>
        </w:rPr>
        <w:t xml:space="preserve"> is calculated </w:t>
      </w:r>
      <w:bookmarkStart w:id="6" w:name="OLE_LINK3"/>
      <w:bookmarkStart w:id="7" w:name="OLE_LINK4"/>
      <w:r>
        <w:rPr>
          <w:rFonts w:eastAsiaTheme="minorEastAsia" w:hint="eastAsia"/>
          <w:lang w:eastAsia="zh-CN"/>
        </w:rPr>
        <w:t xml:space="preserve">through </w:t>
      </w:r>
      <w:bookmarkEnd w:id="6"/>
      <w:bookmarkEnd w:id="7"/>
      <w:r w:rsidR="00E618C4">
        <w:rPr>
          <w:rFonts w:eastAsiaTheme="minorEastAsia" w:hint="eastAsia"/>
          <w:lang w:eastAsia="zh-CN"/>
        </w:rPr>
        <w:t>RTT</w:t>
      </w:r>
      <w:r>
        <w:rPr>
          <w:rFonts w:eastAsiaTheme="minorEastAsia" w:hint="eastAsia"/>
          <w:lang w:eastAsia="zh-CN"/>
        </w:rPr>
        <w:t xml:space="preserve"> and </w:t>
      </w:r>
      <w:r w:rsidR="00E618C4">
        <w:rPr>
          <w:rFonts w:eastAsiaTheme="minorEastAsia" w:hint="eastAsia"/>
          <w:lang w:eastAsia="zh-CN"/>
        </w:rPr>
        <w:t xml:space="preserve">AOA </w:t>
      </w:r>
      <w:r>
        <w:rPr>
          <w:rFonts w:eastAsiaTheme="minorEastAsia" w:hint="eastAsia"/>
          <w:lang w:eastAsia="zh-CN"/>
        </w:rPr>
        <w:t>measurements</w:t>
      </w:r>
      <w:r w:rsidR="00CD1A52">
        <w:rPr>
          <w:rFonts w:eastAsiaTheme="minorEastAsia" w:hint="eastAsia"/>
          <w:lang w:eastAsia="zh-CN"/>
        </w:rPr>
        <w:t xml:space="preserve"> as </w:t>
      </w:r>
      <w:r w:rsidR="00B06606">
        <w:rPr>
          <w:rFonts w:eastAsiaTheme="minorEastAsia" w:hint="eastAsia"/>
          <w:lang w:eastAsia="zh-CN"/>
        </w:rPr>
        <w:t>explained</w:t>
      </w:r>
      <w:r w:rsidR="00CD1A52">
        <w:rPr>
          <w:rFonts w:eastAsiaTheme="minorEastAsia" w:hint="eastAsia"/>
          <w:lang w:eastAsia="zh-CN"/>
        </w:rPr>
        <w:t xml:space="preserve"> in Fig</w:t>
      </w:r>
      <w:r w:rsidR="003C0256">
        <w:rPr>
          <w:rFonts w:eastAsiaTheme="minorEastAsia" w:hint="eastAsia"/>
          <w:lang w:eastAsia="zh-CN"/>
        </w:rPr>
        <w:t>.</w:t>
      </w:r>
      <w:r w:rsidR="00891337">
        <w:rPr>
          <w:rFonts w:eastAsiaTheme="minorEastAsia" w:hint="eastAsia"/>
          <w:lang w:eastAsia="zh-CN"/>
        </w:rPr>
        <w:t xml:space="preserve"> </w:t>
      </w:r>
      <w:r w:rsidR="00E618C4">
        <w:rPr>
          <w:rFonts w:eastAsiaTheme="minorEastAsia" w:hint="eastAsia"/>
          <w:lang w:eastAsia="zh-CN"/>
        </w:rPr>
        <w:t>2</w:t>
      </w:r>
      <w:r>
        <w:rPr>
          <w:rFonts w:eastAsiaTheme="minorEastAsia" w:hint="eastAsia"/>
          <w:lang w:eastAsia="zh-CN"/>
        </w:rPr>
        <w:t>.</w:t>
      </w:r>
      <w:r w:rsidRPr="000D39FE">
        <w:rPr>
          <w:rFonts w:eastAsiaTheme="minorEastAsia"/>
          <w:lang w:eastAsia="zh-CN"/>
        </w:rPr>
        <w:t xml:space="preserve"> </w:t>
      </w:r>
    </w:p>
    <w:p w:rsidR="00CD1A52" w:rsidRDefault="00CD1A52" w:rsidP="00CD1A52">
      <w:pPr>
        <w:pStyle w:val="a0"/>
        <w:jc w:val="center"/>
        <w:rPr>
          <w:rFonts w:eastAsiaTheme="minorEastAsia"/>
          <w:lang w:eastAsia="zh-CN"/>
        </w:rPr>
      </w:pPr>
    </w:p>
    <w:p w:rsidR="00751356" w:rsidRPr="00751356" w:rsidRDefault="00751356" w:rsidP="00CD1A52">
      <w:pPr>
        <w:pStyle w:val="a0"/>
        <w:jc w:val="center"/>
        <w:rPr>
          <w:rFonts w:eastAsiaTheme="minorEastAsia"/>
          <w:lang w:eastAsia="zh-CN"/>
        </w:rPr>
      </w:pPr>
      <w:r>
        <w:object w:dxaOrig="7163" w:dyaOrig="2954">
          <v:shape id="_x0000_i1031" type="#_x0000_t75" style="width:358.4pt;height:147.75pt" o:ole="">
            <v:imagedata r:id="rId24" o:title=""/>
          </v:shape>
          <o:OLEObject Type="Embed" ProgID="Visio.Drawing.11" ShapeID="_x0000_i1031" DrawAspect="Content" ObjectID="_1712761986" r:id="rId25"/>
        </w:object>
      </w:r>
    </w:p>
    <w:p w:rsidR="00CD1A52" w:rsidRPr="000D39FE" w:rsidRDefault="00CD1A52" w:rsidP="00CD1A52">
      <w:pPr>
        <w:pStyle w:val="a0"/>
        <w:jc w:val="center"/>
        <w:rPr>
          <w:rFonts w:eastAsiaTheme="minorEastAsia"/>
          <w:b/>
          <w:lang w:eastAsia="zh-CN"/>
        </w:rPr>
      </w:pPr>
      <w:r w:rsidRPr="000D39FE">
        <w:rPr>
          <w:rFonts w:eastAsiaTheme="minorEastAsia"/>
          <w:b/>
          <w:lang w:eastAsia="zh-CN"/>
        </w:rPr>
        <w:t>Fig</w:t>
      </w:r>
      <w:r w:rsidR="003C0256" w:rsidRPr="000D39FE">
        <w:rPr>
          <w:rFonts w:eastAsiaTheme="minorEastAsia"/>
          <w:b/>
          <w:lang w:eastAsia="zh-CN"/>
        </w:rPr>
        <w:t>.</w:t>
      </w:r>
      <w:r w:rsidR="00891337" w:rsidRPr="000D39FE">
        <w:rPr>
          <w:rFonts w:eastAsiaTheme="minorEastAsia"/>
          <w:b/>
          <w:lang w:eastAsia="zh-CN"/>
        </w:rPr>
        <w:t xml:space="preserve"> </w:t>
      </w:r>
      <w:r w:rsidR="00E618C4" w:rsidRPr="000D39FE">
        <w:rPr>
          <w:rFonts w:eastAsiaTheme="minorEastAsia"/>
          <w:b/>
          <w:lang w:eastAsia="zh-CN"/>
        </w:rPr>
        <w:t>2</w:t>
      </w:r>
      <w:r w:rsidRPr="000D39FE">
        <w:rPr>
          <w:rFonts w:eastAsiaTheme="minorEastAsia"/>
          <w:b/>
          <w:lang w:eastAsia="zh-CN"/>
        </w:rPr>
        <w:t xml:space="preserve">: Location </w:t>
      </w:r>
      <w:r w:rsidR="002D16FA" w:rsidRPr="000D39FE">
        <w:rPr>
          <w:rFonts w:eastAsiaTheme="minorEastAsia"/>
          <w:b/>
          <w:lang w:eastAsia="zh-CN"/>
        </w:rPr>
        <w:t>estimation</w:t>
      </w:r>
      <w:r w:rsidRPr="000D39FE">
        <w:rPr>
          <w:rFonts w:eastAsiaTheme="minorEastAsia"/>
          <w:b/>
          <w:lang w:eastAsia="zh-CN"/>
        </w:rPr>
        <w:t xml:space="preserve"> for </w:t>
      </w:r>
      <w:r w:rsidR="002D16FA" w:rsidRPr="000D39FE">
        <w:rPr>
          <w:rFonts w:eastAsiaTheme="minorEastAsia"/>
          <w:b/>
          <w:color w:val="000000" w:themeColor="text1"/>
          <w:lang w:eastAsia="zh-CN"/>
        </w:rPr>
        <w:t xml:space="preserve">relative </w:t>
      </w:r>
      <w:r w:rsidRPr="000D39FE">
        <w:rPr>
          <w:rFonts w:eastAsiaTheme="minorEastAsia"/>
          <w:b/>
          <w:lang w:eastAsia="zh-CN"/>
        </w:rPr>
        <w:t>positioning</w:t>
      </w:r>
    </w:p>
    <w:p w:rsidR="00425275" w:rsidRDefault="00BB6A1B" w:rsidP="00DC32F8">
      <w:pPr>
        <w:pStyle w:val="a0"/>
        <w:rPr>
          <w:rFonts w:eastAsiaTheme="minorEastAsia"/>
          <w:lang w:eastAsia="zh-CN"/>
        </w:rPr>
      </w:pPr>
      <w:r>
        <w:rPr>
          <w:rFonts w:eastAsia="宋体" w:hint="eastAsia"/>
          <w:lang w:eastAsia="zh-CN"/>
        </w:rPr>
        <w:t>The simulated l</w:t>
      </w:r>
      <w:r>
        <w:rPr>
          <w:rFonts w:eastAsiaTheme="minorEastAsia" w:hint="eastAsia"/>
          <w:lang w:eastAsia="zh-CN"/>
        </w:rPr>
        <w:t>ocation errors for absolute positioning and relative positioning are shown in Fig</w:t>
      </w:r>
      <w:r w:rsidR="003C0256">
        <w:rPr>
          <w:rFonts w:eastAsiaTheme="minorEastAsia" w:hint="eastAsia"/>
          <w:lang w:eastAsia="zh-CN"/>
        </w:rPr>
        <w:t>.</w:t>
      </w:r>
      <w:r w:rsidR="00891337">
        <w:rPr>
          <w:rFonts w:eastAsiaTheme="minorEastAsia" w:hint="eastAsia"/>
          <w:lang w:eastAsia="zh-CN"/>
        </w:rPr>
        <w:t xml:space="preserve"> </w:t>
      </w:r>
      <w:r w:rsidR="00E618C4">
        <w:rPr>
          <w:rFonts w:eastAsiaTheme="minorEastAsia" w:hint="eastAsia"/>
          <w:lang w:eastAsia="zh-CN"/>
        </w:rPr>
        <w:t>3</w:t>
      </w:r>
      <w:r w:rsidR="003C0256">
        <w:rPr>
          <w:rFonts w:eastAsiaTheme="minorEastAsia" w:hint="eastAsia"/>
          <w:lang w:eastAsia="zh-CN"/>
        </w:rPr>
        <w:t>-</w:t>
      </w:r>
      <w:r w:rsidR="00E618C4">
        <w:rPr>
          <w:rFonts w:eastAsiaTheme="minorEastAsia" w:hint="eastAsia"/>
          <w:lang w:eastAsia="zh-CN"/>
        </w:rPr>
        <w:t>4</w:t>
      </w:r>
      <w:r>
        <w:rPr>
          <w:rFonts w:eastAsiaTheme="minorEastAsia" w:hint="eastAsia"/>
          <w:lang w:eastAsia="zh-CN"/>
        </w:rPr>
        <w:t xml:space="preserve">. </w:t>
      </w:r>
    </w:p>
    <w:p w:rsidR="00425275" w:rsidRDefault="00BB6A1B">
      <w:pPr>
        <w:pStyle w:val="a0"/>
        <w:jc w:val="center"/>
        <w:rPr>
          <w:rFonts w:eastAsiaTheme="minorEastAsia"/>
          <w:lang w:eastAsia="zh-CN"/>
        </w:rPr>
      </w:pPr>
      <w:r>
        <w:rPr>
          <w:noProof/>
          <w:lang w:eastAsia="zh-CN"/>
        </w:rPr>
        <w:drawing>
          <wp:inline distT="0" distB="0" distL="0" distR="0" wp14:anchorId="6AAAB688" wp14:editId="32296C5A">
            <wp:extent cx="3336290" cy="26123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6"/>
                    <a:stretch>
                      <a:fillRect/>
                    </a:stretch>
                  </pic:blipFill>
                  <pic:spPr>
                    <a:xfrm>
                      <a:off x="0" y="0"/>
                      <a:ext cx="3344261" cy="2618375"/>
                    </a:xfrm>
                    <a:prstGeom prst="rect">
                      <a:avLst/>
                    </a:prstGeom>
                  </pic:spPr>
                </pic:pic>
              </a:graphicData>
            </a:graphic>
          </wp:inline>
        </w:drawing>
      </w:r>
    </w:p>
    <w:p w:rsidR="00425275" w:rsidRPr="000D39FE" w:rsidRDefault="00BB6A1B">
      <w:pPr>
        <w:pStyle w:val="a0"/>
        <w:jc w:val="center"/>
        <w:rPr>
          <w:rFonts w:eastAsiaTheme="minorEastAsia"/>
          <w:b/>
          <w:lang w:eastAsia="zh-CN"/>
        </w:rPr>
      </w:pPr>
      <w:r w:rsidRPr="000D39FE">
        <w:rPr>
          <w:rFonts w:eastAsiaTheme="minorEastAsia"/>
          <w:b/>
          <w:lang w:eastAsia="zh-CN"/>
        </w:rPr>
        <w:t>Fig</w:t>
      </w:r>
      <w:r w:rsidR="003C0256" w:rsidRPr="000D39FE">
        <w:rPr>
          <w:rFonts w:eastAsiaTheme="minorEastAsia"/>
          <w:b/>
          <w:lang w:eastAsia="zh-CN"/>
        </w:rPr>
        <w:t>.</w:t>
      </w:r>
      <w:r w:rsidR="00891337" w:rsidRPr="000D39FE">
        <w:rPr>
          <w:rFonts w:eastAsiaTheme="minorEastAsia"/>
          <w:b/>
          <w:lang w:eastAsia="zh-CN"/>
        </w:rPr>
        <w:t xml:space="preserve"> </w:t>
      </w:r>
      <w:r w:rsidR="00E618C4" w:rsidRPr="000D39FE">
        <w:rPr>
          <w:rFonts w:eastAsiaTheme="minorEastAsia"/>
          <w:b/>
          <w:lang w:eastAsia="zh-CN"/>
        </w:rPr>
        <w:t>3</w:t>
      </w:r>
      <w:r w:rsidRPr="000D39FE">
        <w:rPr>
          <w:rFonts w:eastAsiaTheme="minorEastAsia"/>
          <w:b/>
          <w:lang w:eastAsia="zh-CN"/>
        </w:rPr>
        <w:t>: Location error for absolute positioning</w:t>
      </w:r>
    </w:p>
    <w:p w:rsidR="00425275" w:rsidRDefault="00BB6A1B">
      <w:pPr>
        <w:pStyle w:val="a0"/>
        <w:jc w:val="center"/>
        <w:rPr>
          <w:rFonts w:eastAsiaTheme="minorEastAsia"/>
          <w:lang w:eastAsia="zh-CN"/>
        </w:rPr>
      </w:pPr>
      <w:r>
        <w:rPr>
          <w:noProof/>
          <w:lang w:eastAsia="zh-CN"/>
        </w:rPr>
        <w:drawing>
          <wp:inline distT="0" distB="0" distL="0" distR="0" wp14:anchorId="6459AD4E" wp14:editId="5F5A72AF">
            <wp:extent cx="3220720" cy="25393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27"/>
                    <a:stretch>
                      <a:fillRect/>
                    </a:stretch>
                  </pic:blipFill>
                  <pic:spPr>
                    <a:xfrm>
                      <a:off x="0" y="0"/>
                      <a:ext cx="3223290" cy="2541441"/>
                    </a:xfrm>
                    <a:prstGeom prst="rect">
                      <a:avLst/>
                    </a:prstGeom>
                  </pic:spPr>
                </pic:pic>
              </a:graphicData>
            </a:graphic>
          </wp:inline>
        </w:drawing>
      </w:r>
    </w:p>
    <w:p w:rsidR="00425275" w:rsidRPr="000D39FE" w:rsidRDefault="00BB6A1B">
      <w:pPr>
        <w:pStyle w:val="a0"/>
        <w:jc w:val="center"/>
        <w:rPr>
          <w:rFonts w:eastAsiaTheme="minorEastAsia"/>
          <w:b/>
          <w:lang w:eastAsia="zh-CN"/>
        </w:rPr>
      </w:pPr>
      <w:r w:rsidRPr="000D39FE">
        <w:rPr>
          <w:rFonts w:eastAsiaTheme="minorEastAsia"/>
          <w:b/>
          <w:lang w:eastAsia="zh-CN"/>
        </w:rPr>
        <w:t>Fig</w:t>
      </w:r>
      <w:r w:rsidR="003C0256" w:rsidRPr="000D39FE">
        <w:rPr>
          <w:rFonts w:eastAsiaTheme="minorEastAsia"/>
          <w:b/>
          <w:lang w:eastAsia="zh-CN"/>
        </w:rPr>
        <w:t>.</w:t>
      </w:r>
      <w:r w:rsidR="00891337" w:rsidRPr="000D39FE">
        <w:rPr>
          <w:rFonts w:eastAsiaTheme="minorEastAsia"/>
          <w:b/>
          <w:lang w:eastAsia="zh-CN"/>
        </w:rPr>
        <w:t xml:space="preserve"> </w:t>
      </w:r>
      <w:r w:rsidR="00E618C4" w:rsidRPr="000D39FE">
        <w:rPr>
          <w:rFonts w:eastAsiaTheme="minorEastAsia"/>
          <w:b/>
          <w:lang w:eastAsia="zh-CN"/>
        </w:rPr>
        <w:t>4</w:t>
      </w:r>
      <w:r w:rsidRPr="000D39FE">
        <w:rPr>
          <w:rFonts w:eastAsiaTheme="minorEastAsia"/>
          <w:b/>
          <w:lang w:eastAsia="zh-CN"/>
        </w:rPr>
        <w:t>: Location error for relative positioning</w:t>
      </w:r>
    </w:p>
    <w:p w:rsidR="00425275" w:rsidRDefault="00BB6A1B">
      <w:pPr>
        <w:pStyle w:val="a0"/>
        <w:rPr>
          <w:rFonts w:eastAsiaTheme="minorEastAsia"/>
          <w:lang w:eastAsia="zh-CN"/>
        </w:rPr>
      </w:pPr>
      <w:r>
        <w:rPr>
          <w:rFonts w:eastAsiaTheme="minorEastAsia" w:hint="eastAsia"/>
          <w:lang w:eastAsia="zh-CN"/>
        </w:rPr>
        <w:lastRenderedPageBreak/>
        <w:t xml:space="preserve">The </w:t>
      </w:r>
      <w:r w:rsidR="003842A2">
        <w:rPr>
          <w:rFonts w:eastAsiaTheme="minorEastAsia" w:hint="eastAsia"/>
          <w:lang w:eastAsia="zh-CN"/>
        </w:rPr>
        <w:t xml:space="preserve">above </w:t>
      </w:r>
      <w:r>
        <w:rPr>
          <w:rFonts w:eastAsiaTheme="minorEastAsia" w:hint="eastAsia"/>
          <w:lang w:eastAsia="zh-CN"/>
        </w:rPr>
        <w:t xml:space="preserve">results show that the </w:t>
      </w:r>
      <w:r w:rsidR="009862A1">
        <w:rPr>
          <w:rFonts w:eastAsiaTheme="minorEastAsia" w:hint="eastAsia"/>
          <w:lang w:eastAsia="zh-CN"/>
        </w:rPr>
        <w:t xml:space="preserve">horizontal </w:t>
      </w:r>
      <w:r>
        <w:rPr>
          <w:rFonts w:eastAsiaTheme="minorEastAsia" w:hint="eastAsia"/>
          <w:lang w:eastAsia="zh-CN"/>
        </w:rPr>
        <w:t xml:space="preserve">positioning accuracy for </w:t>
      </w:r>
      <w:r w:rsidR="0016620D" w:rsidRPr="000D39FE">
        <w:rPr>
          <w:rFonts w:eastAsia="宋体"/>
          <w:szCs w:val="20"/>
          <w:lang w:val="sv-SE" w:eastAsia="zh-CN"/>
        </w:rPr>
        <w:t>sidelink</w:t>
      </w:r>
      <w:r w:rsidR="0016620D">
        <w:rPr>
          <w:rFonts w:eastAsia="宋体" w:hint="eastAsia"/>
          <w:b/>
          <w:i/>
          <w:szCs w:val="20"/>
          <w:lang w:val="sv-SE" w:eastAsia="zh-CN"/>
        </w:rPr>
        <w:t xml:space="preserve"> </w:t>
      </w:r>
      <w:r>
        <w:rPr>
          <w:rFonts w:eastAsiaTheme="minorEastAsia" w:hint="eastAsia"/>
          <w:lang w:eastAsia="zh-CN"/>
        </w:rPr>
        <w:t xml:space="preserve">absolute positioning can reach 2.7 m for 90% UEs in highway scenario. And the </w:t>
      </w:r>
      <w:r w:rsidR="009862A1">
        <w:rPr>
          <w:rFonts w:eastAsiaTheme="minorEastAsia" w:hint="eastAsia"/>
          <w:lang w:eastAsia="zh-CN"/>
        </w:rPr>
        <w:t xml:space="preserve">horizontal </w:t>
      </w:r>
      <w:r>
        <w:rPr>
          <w:rFonts w:eastAsiaTheme="minorEastAsia" w:hint="eastAsia"/>
          <w:lang w:eastAsia="zh-CN"/>
        </w:rPr>
        <w:t xml:space="preserve">positioning accuracy for </w:t>
      </w:r>
      <w:r w:rsidR="0016620D" w:rsidRPr="000D39FE">
        <w:rPr>
          <w:rFonts w:eastAsia="宋体"/>
          <w:szCs w:val="20"/>
          <w:lang w:val="sv-SE" w:eastAsia="zh-CN"/>
        </w:rPr>
        <w:t>sidelink</w:t>
      </w:r>
      <w:r w:rsidR="0016620D">
        <w:rPr>
          <w:rFonts w:eastAsia="宋体" w:hint="eastAsia"/>
          <w:b/>
          <w:i/>
          <w:szCs w:val="20"/>
          <w:lang w:val="sv-SE" w:eastAsia="zh-CN"/>
        </w:rPr>
        <w:t xml:space="preserve"> </w:t>
      </w:r>
      <w:r>
        <w:rPr>
          <w:rFonts w:eastAsiaTheme="minorEastAsia" w:hint="eastAsia"/>
          <w:lang w:eastAsia="zh-CN"/>
        </w:rPr>
        <w:t xml:space="preserve">relative positioning can reach 3 m for 90% UEs in highway scenario. </w:t>
      </w:r>
    </w:p>
    <w:p w:rsidR="00425275" w:rsidRDefault="00BB6A1B">
      <w:pPr>
        <w:pStyle w:val="a0"/>
        <w:rPr>
          <w:rFonts w:eastAsia="宋体"/>
          <w:b/>
          <w:i/>
          <w:szCs w:val="20"/>
          <w:lang w:val="sv-SE" w:eastAsia="zh-CN"/>
        </w:rPr>
      </w:pPr>
      <w:r>
        <w:rPr>
          <w:rFonts w:eastAsia="宋体" w:hint="eastAsia"/>
          <w:b/>
          <w:i/>
          <w:szCs w:val="20"/>
          <w:lang w:val="sv-SE" w:eastAsia="zh-CN"/>
        </w:rPr>
        <w:t>Observation</w:t>
      </w:r>
      <w:r>
        <w:rPr>
          <w:rFonts w:eastAsia="宋体"/>
          <w:b/>
          <w:i/>
          <w:szCs w:val="20"/>
          <w:lang w:val="sv-SE" w:eastAsia="zh-CN"/>
        </w:rPr>
        <w:t xml:space="preserve">-1: </w:t>
      </w:r>
      <w:r>
        <w:rPr>
          <w:rFonts w:eastAsia="宋体" w:hint="eastAsia"/>
          <w:b/>
          <w:i/>
          <w:szCs w:val="20"/>
          <w:lang w:val="sv-SE" w:eastAsia="zh-CN"/>
        </w:rPr>
        <w:t xml:space="preserve">For </w:t>
      </w:r>
      <w:r w:rsidR="0016620D">
        <w:rPr>
          <w:rFonts w:eastAsia="宋体" w:hint="eastAsia"/>
          <w:b/>
          <w:i/>
          <w:szCs w:val="20"/>
          <w:lang w:val="sv-SE" w:eastAsia="zh-CN"/>
        </w:rPr>
        <w:t xml:space="preserve">sidelink </w:t>
      </w:r>
      <w:r>
        <w:rPr>
          <w:rFonts w:eastAsia="宋体" w:hint="eastAsia"/>
          <w:b/>
          <w:i/>
          <w:szCs w:val="20"/>
          <w:lang w:val="sv-SE" w:eastAsia="zh-CN"/>
        </w:rPr>
        <w:t>absolute positioning in h</w:t>
      </w:r>
      <w:r>
        <w:rPr>
          <w:rFonts w:eastAsia="宋体"/>
          <w:b/>
          <w:i/>
          <w:szCs w:val="20"/>
          <w:lang w:val="sv-SE" w:eastAsia="zh-CN"/>
        </w:rPr>
        <w:t>ighway scenario</w:t>
      </w:r>
      <w:r>
        <w:rPr>
          <w:rFonts w:eastAsia="宋体" w:hint="eastAsia"/>
          <w:b/>
          <w:i/>
          <w:szCs w:val="20"/>
          <w:lang w:val="sv-SE" w:eastAsia="zh-CN"/>
        </w:rPr>
        <w:t xml:space="preserve">, </w:t>
      </w:r>
      <w:r>
        <w:rPr>
          <w:rFonts w:eastAsia="宋体"/>
          <w:b/>
          <w:i/>
          <w:szCs w:val="20"/>
          <w:lang w:val="sv-SE" w:eastAsia="zh-CN"/>
        </w:rPr>
        <w:t xml:space="preserve">the </w:t>
      </w:r>
      <w:r w:rsidR="009862A1" w:rsidRPr="00CE52B5">
        <w:rPr>
          <w:rFonts w:eastAsia="宋体"/>
          <w:b/>
          <w:i/>
          <w:szCs w:val="20"/>
          <w:lang w:val="sv-SE" w:eastAsia="zh-CN"/>
        </w:rPr>
        <w:t xml:space="preserve">horizontal </w:t>
      </w:r>
      <w:r>
        <w:rPr>
          <w:rFonts w:eastAsia="宋体"/>
          <w:b/>
          <w:i/>
          <w:szCs w:val="20"/>
          <w:lang w:val="sv-SE" w:eastAsia="zh-CN"/>
        </w:rPr>
        <w:t>positioning accuracy can reach 2.7 m for 90% UEs.</w:t>
      </w:r>
    </w:p>
    <w:p w:rsidR="00425275" w:rsidRDefault="00BB6A1B">
      <w:pPr>
        <w:pStyle w:val="a0"/>
        <w:rPr>
          <w:rFonts w:eastAsia="宋体"/>
          <w:b/>
          <w:i/>
          <w:szCs w:val="20"/>
          <w:lang w:val="sv-SE" w:eastAsia="zh-CN"/>
        </w:rPr>
      </w:pPr>
      <w:r>
        <w:rPr>
          <w:rFonts w:eastAsia="宋体" w:hint="eastAsia"/>
          <w:b/>
          <w:i/>
          <w:szCs w:val="20"/>
          <w:lang w:val="sv-SE" w:eastAsia="zh-CN"/>
        </w:rPr>
        <w:t>Observation</w:t>
      </w:r>
      <w:r>
        <w:rPr>
          <w:rFonts w:eastAsia="宋体"/>
          <w:b/>
          <w:i/>
          <w:szCs w:val="20"/>
          <w:lang w:val="sv-SE" w:eastAsia="zh-CN"/>
        </w:rPr>
        <w:t>-</w:t>
      </w:r>
      <w:r>
        <w:rPr>
          <w:rFonts w:eastAsia="宋体" w:hint="eastAsia"/>
          <w:b/>
          <w:i/>
          <w:szCs w:val="20"/>
          <w:lang w:val="sv-SE" w:eastAsia="zh-CN"/>
        </w:rPr>
        <w:t>2</w:t>
      </w:r>
      <w:r>
        <w:rPr>
          <w:rFonts w:eastAsia="宋体"/>
          <w:b/>
          <w:i/>
          <w:szCs w:val="20"/>
          <w:lang w:val="sv-SE" w:eastAsia="zh-CN"/>
        </w:rPr>
        <w:t xml:space="preserve">: </w:t>
      </w:r>
      <w:r>
        <w:rPr>
          <w:rFonts w:eastAsia="宋体" w:hint="eastAsia"/>
          <w:b/>
          <w:i/>
          <w:szCs w:val="20"/>
          <w:lang w:val="sv-SE" w:eastAsia="zh-CN"/>
        </w:rPr>
        <w:t xml:space="preserve">For </w:t>
      </w:r>
      <w:r w:rsidR="0016620D">
        <w:rPr>
          <w:rFonts w:eastAsia="宋体" w:hint="eastAsia"/>
          <w:b/>
          <w:i/>
          <w:szCs w:val="20"/>
          <w:lang w:val="sv-SE" w:eastAsia="zh-CN"/>
        </w:rPr>
        <w:t xml:space="preserve">sidelink </w:t>
      </w:r>
      <w:r>
        <w:rPr>
          <w:rFonts w:eastAsia="宋体" w:hint="eastAsia"/>
          <w:b/>
          <w:i/>
          <w:szCs w:val="20"/>
          <w:lang w:val="sv-SE" w:eastAsia="zh-CN"/>
        </w:rPr>
        <w:t xml:space="preserve">relative </w:t>
      </w:r>
      <w:r w:rsidR="0016620D">
        <w:rPr>
          <w:rFonts w:eastAsia="宋体" w:hint="eastAsia"/>
          <w:b/>
          <w:i/>
          <w:szCs w:val="20"/>
          <w:lang w:val="sv-SE" w:eastAsia="zh-CN"/>
        </w:rPr>
        <w:t xml:space="preserve">sidelink </w:t>
      </w:r>
      <w:r>
        <w:rPr>
          <w:rFonts w:eastAsia="宋体" w:hint="eastAsia"/>
          <w:b/>
          <w:i/>
          <w:szCs w:val="20"/>
          <w:lang w:val="sv-SE" w:eastAsia="zh-CN"/>
        </w:rPr>
        <w:t xml:space="preserve">positioning in highway scenario, the </w:t>
      </w:r>
      <w:r w:rsidR="009862A1" w:rsidRPr="00CE52B5">
        <w:rPr>
          <w:rFonts w:eastAsia="宋体"/>
          <w:b/>
          <w:i/>
          <w:szCs w:val="20"/>
          <w:lang w:val="sv-SE" w:eastAsia="zh-CN"/>
        </w:rPr>
        <w:t xml:space="preserve">horizontal </w:t>
      </w:r>
      <w:r>
        <w:rPr>
          <w:rFonts w:eastAsia="宋体" w:hint="eastAsia"/>
          <w:b/>
          <w:i/>
          <w:szCs w:val="20"/>
          <w:lang w:val="sv-SE" w:eastAsia="zh-CN"/>
        </w:rPr>
        <w:t>positioning accuracy can reach 3 m for 90% UEs</w:t>
      </w:r>
      <w:r>
        <w:rPr>
          <w:rFonts w:eastAsia="宋体"/>
          <w:b/>
          <w:i/>
          <w:szCs w:val="20"/>
          <w:lang w:val="sv-SE" w:eastAsia="zh-CN"/>
        </w:rPr>
        <w:t>.</w:t>
      </w:r>
    </w:p>
    <w:p w:rsidR="00425275" w:rsidRDefault="00BB6A1B">
      <w:pPr>
        <w:pStyle w:val="1"/>
        <w:rPr>
          <w:rFonts w:eastAsia="宋体"/>
          <w:lang w:eastAsia="zh-CN"/>
        </w:rPr>
      </w:pPr>
      <w:r>
        <w:rPr>
          <w:rFonts w:eastAsia="宋体" w:hint="eastAsia"/>
          <w:lang w:eastAsia="zh-CN"/>
        </w:rPr>
        <w:t>Conclusions</w:t>
      </w:r>
    </w:p>
    <w:p w:rsidR="00425275" w:rsidRDefault="00BB6A1B">
      <w:pPr>
        <w:pStyle w:val="a0"/>
        <w:rPr>
          <w:rFonts w:eastAsia="宋体"/>
          <w:lang w:eastAsia="zh-CN"/>
        </w:rPr>
      </w:pPr>
      <w:r>
        <w:rPr>
          <w:rFonts w:eastAsia="宋体" w:hint="eastAsia"/>
          <w:lang w:eastAsia="zh-CN"/>
        </w:rPr>
        <w:t xml:space="preserve">In this contribution, </w:t>
      </w:r>
      <w:r w:rsidR="00BF7ABF">
        <w:rPr>
          <w:rFonts w:eastAsia="宋体" w:hint="eastAsia"/>
          <w:lang w:eastAsia="zh-CN"/>
        </w:rPr>
        <w:t xml:space="preserve">we </w:t>
      </w:r>
      <w:r w:rsidR="00BF7ABF">
        <w:rPr>
          <w:rFonts w:eastAsia="宋体"/>
          <w:lang w:eastAsia="zh-CN"/>
        </w:rPr>
        <w:t>discu</w:t>
      </w:r>
      <w:r w:rsidR="00BF7ABF">
        <w:rPr>
          <w:rFonts w:eastAsia="宋体" w:hint="eastAsia"/>
          <w:lang w:eastAsia="zh-CN"/>
        </w:rPr>
        <w:t>ss the evaluation methodology for SL positioning and provide the simulation results on both absolute positioning and relative positioning. We have the following observations and proposals:</w:t>
      </w:r>
    </w:p>
    <w:p w:rsidR="00425275" w:rsidRDefault="00425275">
      <w:pPr>
        <w:pStyle w:val="a0"/>
        <w:rPr>
          <w:rFonts w:eastAsia="宋体"/>
          <w:b/>
          <w:i/>
          <w:szCs w:val="20"/>
          <w:lang w:val="sv-SE" w:eastAsia="zh-CN"/>
        </w:rPr>
      </w:pPr>
    </w:p>
    <w:p w:rsidR="00570AE5" w:rsidRDefault="00570AE5" w:rsidP="00570AE5">
      <w:pPr>
        <w:pStyle w:val="a0"/>
        <w:rPr>
          <w:rFonts w:eastAsia="宋体"/>
          <w:b/>
          <w:i/>
          <w:szCs w:val="20"/>
          <w:lang w:val="sv-SE" w:eastAsia="zh-CN"/>
        </w:rPr>
      </w:pPr>
      <w:r>
        <w:rPr>
          <w:rFonts w:eastAsia="宋体" w:hint="eastAsia"/>
          <w:b/>
          <w:i/>
          <w:szCs w:val="20"/>
          <w:lang w:val="sv-SE" w:eastAsia="zh-CN"/>
        </w:rPr>
        <w:t>Observation</w:t>
      </w:r>
      <w:r w:rsidR="006E50F4">
        <w:rPr>
          <w:rFonts w:eastAsia="宋体" w:hint="eastAsia"/>
          <w:b/>
          <w:i/>
          <w:szCs w:val="20"/>
          <w:lang w:val="sv-SE" w:eastAsia="zh-CN"/>
        </w:rPr>
        <w:t xml:space="preserve"> </w:t>
      </w:r>
      <w:r>
        <w:rPr>
          <w:rFonts w:eastAsia="宋体"/>
          <w:b/>
          <w:i/>
          <w:szCs w:val="20"/>
          <w:lang w:val="sv-SE" w:eastAsia="zh-CN"/>
        </w:rPr>
        <w:t xml:space="preserve">1: </w:t>
      </w:r>
      <w:r>
        <w:rPr>
          <w:rFonts w:eastAsia="宋体" w:hint="eastAsia"/>
          <w:b/>
          <w:i/>
          <w:szCs w:val="20"/>
          <w:lang w:val="sv-SE" w:eastAsia="zh-CN"/>
        </w:rPr>
        <w:t>For sidelink absolute positioning in h</w:t>
      </w:r>
      <w:r>
        <w:rPr>
          <w:rFonts w:eastAsia="宋体"/>
          <w:b/>
          <w:i/>
          <w:szCs w:val="20"/>
          <w:lang w:val="sv-SE" w:eastAsia="zh-CN"/>
        </w:rPr>
        <w:t>ighway scenario</w:t>
      </w:r>
      <w:r>
        <w:rPr>
          <w:rFonts w:eastAsia="宋体" w:hint="eastAsia"/>
          <w:b/>
          <w:i/>
          <w:szCs w:val="20"/>
          <w:lang w:val="sv-SE" w:eastAsia="zh-CN"/>
        </w:rPr>
        <w:t xml:space="preserve">, </w:t>
      </w:r>
      <w:r>
        <w:rPr>
          <w:rFonts w:eastAsia="宋体"/>
          <w:b/>
          <w:i/>
          <w:szCs w:val="20"/>
          <w:lang w:val="sv-SE" w:eastAsia="zh-CN"/>
        </w:rPr>
        <w:t>the positioning accuracy can reach 2.7 m for 90% UEs.</w:t>
      </w:r>
    </w:p>
    <w:p w:rsidR="00570AE5" w:rsidRDefault="00570AE5" w:rsidP="00570AE5">
      <w:pPr>
        <w:pStyle w:val="a0"/>
        <w:rPr>
          <w:rFonts w:eastAsia="宋体"/>
          <w:b/>
          <w:i/>
          <w:szCs w:val="20"/>
          <w:lang w:val="sv-SE" w:eastAsia="zh-CN"/>
        </w:rPr>
      </w:pPr>
      <w:r>
        <w:rPr>
          <w:rFonts w:eastAsia="宋体" w:hint="eastAsia"/>
          <w:b/>
          <w:i/>
          <w:szCs w:val="20"/>
          <w:lang w:val="sv-SE" w:eastAsia="zh-CN"/>
        </w:rPr>
        <w:t>Observation</w:t>
      </w:r>
      <w:r w:rsidR="006E50F4">
        <w:rPr>
          <w:rFonts w:eastAsia="宋体" w:hint="eastAsia"/>
          <w:b/>
          <w:i/>
          <w:szCs w:val="20"/>
          <w:lang w:val="sv-SE" w:eastAsia="zh-CN"/>
        </w:rPr>
        <w:t xml:space="preserve"> </w:t>
      </w:r>
      <w:r>
        <w:rPr>
          <w:rFonts w:eastAsia="宋体" w:hint="eastAsia"/>
          <w:b/>
          <w:i/>
          <w:szCs w:val="20"/>
          <w:lang w:val="sv-SE" w:eastAsia="zh-CN"/>
        </w:rPr>
        <w:t>2</w:t>
      </w:r>
      <w:r>
        <w:rPr>
          <w:rFonts w:eastAsia="宋体"/>
          <w:b/>
          <w:i/>
          <w:szCs w:val="20"/>
          <w:lang w:val="sv-SE" w:eastAsia="zh-CN"/>
        </w:rPr>
        <w:t xml:space="preserve">: </w:t>
      </w:r>
      <w:r>
        <w:rPr>
          <w:rFonts w:eastAsia="宋体" w:hint="eastAsia"/>
          <w:b/>
          <w:i/>
          <w:szCs w:val="20"/>
          <w:lang w:val="sv-SE" w:eastAsia="zh-CN"/>
        </w:rPr>
        <w:t>For sidelink relative sidelink positioning in highway scenario, the positioning accuracy can reach 3 m for 90% UEs</w:t>
      </w:r>
      <w:r>
        <w:rPr>
          <w:rFonts w:eastAsia="宋体"/>
          <w:b/>
          <w:i/>
          <w:szCs w:val="20"/>
          <w:lang w:val="sv-SE" w:eastAsia="zh-CN"/>
        </w:rPr>
        <w:t>.</w:t>
      </w:r>
    </w:p>
    <w:p w:rsidR="00570AE5" w:rsidRDefault="00570AE5">
      <w:pPr>
        <w:pStyle w:val="a0"/>
        <w:rPr>
          <w:rFonts w:eastAsia="宋体"/>
          <w:b/>
          <w:i/>
          <w:szCs w:val="20"/>
          <w:lang w:val="sv-SE" w:eastAsia="zh-CN"/>
        </w:rPr>
      </w:pPr>
    </w:p>
    <w:p w:rsidR="00570AE5" w:rsidRDefault="006E50F4" w:rsidP="00570AE5">
      <w:pPr>
        <w:pStyle w:val="a0"/>
        <w:rPr>
          <w:rFonts w:eastAsia="宋体"/>
          <w:b/>
          <w:i/>
          <w:szCs w:val="20"/>
          <w:lang w:eastAsia="zh-CN"/>
        </w:rPr>
      </w:pPr>
      <w:r>
        <w:rPr>
          <w:rFonts w:eastAsia="宋体"/>
          <w:b/>
          <w:i/>
          <w:szCs w:val="20"/>
          <w:lang w:val="sv-SE" w:eastAsia="zh-CN"/>
        </w:rPr>
        <w:t>Proposal</w:t>
      </w:r>
      <w:r>
        <w:rPr>
          <w:rFonts w:eastAsia="宋体" w:hint="eastAsia"/>
          <w:b/>
          <w:i/>
          <w:szCs w:val="20"/>
          <w:lang w:val="sv-SE" w:eastAsia="zh-CN"/>
        </w:rPr>
        <w:t xml:space="preserve"> </w:t>
      </w:r>
      <w:r w:rsidR="00570AE5">
        <w:rPr>
          <w:rFonts w:eastAsia="宋体"/>
          <w:b/>
          <w:i/>
          <w:szCs w:val="20"/>
          <w:lang w:val="sv-SE" w:eastAsia="zh-CN"/>
        </w:rPr>
        <w:t xml:space="preserve">1: </w:t>
      </w:r>
      <w:r w:rsidR="00570AE5">
        <w:rPr>
          <w:rFonts w:eastAsia="宋体" w:hint="eastAsia"/>
          <w:b/>
          <w:i/>
          <w:szCs w:val="20"/>
          <w:lang w:val="sv-SE" w:eastAsia="zh-CN"/>
        </w:rPr>
        <w:t xml:space="preserve">For SL positioning, evaluation is preferred to be only focused on V2X </w:t>
      </w:r>
      <w:r w:rsidR="00570AE5">
        <w:rPr>
          <w:rFonts w:eastAsia="宋体"/>
          <w:b/>
          <w:i/>
          <w:szCs w:val="20"/>
          <w:lang w:val="sv-SE" w:eastAsia="zh-CN"/>
        </w:rPr>
        <w:t>.</w:t>
      </w:r>
    </w:p>
    <w:p w:rsidR="00570AE5" w:rsidRDefault="006E50F4" w:rsidP="00570AE5">
      <w:pPr>
        <w:pStyle w:val="a0"/>
        <w:rPr>
          <w:rFonts w:eastAsia="宋体"/>
          <w:b/>
          <w:i/>
          <w:szCs w:val="20"/>
          <w:lang w:eastAsia="zh-CN"/>
        </w:rPr>
      </w:pPr>
      <w:r>
        <w:rPr>
          <w:rFonts w:eastAsia="宋体"/>
          <w:b/>
          <w:i/>
          <w:szCs w:val="20"/>
          <w:lang w:val="sv-SE" w:eastAsia="zh-CN"/>
        </w:rPr>
        <w:t>Proposal</w:t>
      </w:r>
      <w:r>
        <w:rPr>
          <w:rFonts w:eastAsia="宋体" w:hint="eastAsia"/>
          <w:b/>
          <w:i/>
          <w:szCs w:val="20"/>
          <w:lang w:val="sv-SE" w:eastAsia="zh-CN"/>
        </w:rPr>
        <w:t xml:space="preserve"> </w:t>
      </w:r>
      <w:r w:rsidR="00570AE5">
        <w:rPr>
          <w:rFonts w:eastAsia="宋体" w:hint="eastAsia"/>
          <w:b/>
          <w:i/>
          <w:szCs w:val="20"/>
          <w:lang w:val="sv-SE" w:eastAsia="zh-CN"/>
        </w:rPr>
        <w:t>2</w:t>
      </w:r>
      <w:r w:rsidR="00570AE5">
        <w:rPr>
          <w:rFonts w:eastAsia="宋体"/>
          <w:b/>
          <w:i/>
          <w:szCs w:val="20"/>
          <w:lang w:val="sv-SE" w:eastAsia="zh-CN"/>
        </w:rPr>
        <w:t xml:space="preserve">: </w:t>
      </w:r>
      <w:r w:rsidR="00570AE5">
        <w:rPr>
          <w:rFonts w:eastAsia="宋体" w:hint="eastAsia"/>
          <w:b/>
          <w:i/>
          <w:szCs w:val="20"/>
          <w:lang w:val="sv-SE" w:eastAsia="zh-CN"/>
        </w:rPr>
        <w:t>For SL positioning, highway scenario could be used as a start point for evaluation</w:t>
      </w:r>
      <w:r w:rsidR="00570AE5">
        <w:rPr>
          <w:rFonts w:eastAsia="宋体"/>
          <w:b/>
          <w:i/>
          <w:szCs w:val="20"/>
          <w:lang w:val="sv-SE" w:eastAsia="zh-CN"/>
        </w:rPr>
        <w:t>.</w:t>
      </w:r>
    </w:p>
    <w:p w:rsidR="00570AE5" w:rsidRDefault="006E50F4" w:rsidP="00570AE5">
      <w:pPr>
        <w:pStyle w:val="a0"/>
        <w:rPr>
          <w:rFonts w:eastAsia="宋体"/>
          <w:b/>
          <w:i/>
          <w:szCs w:val="20"/>
          <w:lang w:val="sv-SE" w:eastAsia="zh-CN"/>
        </w:rPr>
      </w:pPr>
      <w:r>
        <w:rPr>
          <w:rFonts w:eastAsia="宋体"/>
          <w:b/>
          <w:i/>
          <w:szCs w:val="20"/>
          <w:lang w:val="sv-SE" w:eastAsia="zh-CN"/>
        </w:rPr>
        <w:t>Proposal</w:t>
      </w:r>
      <w:r>
        <w:rPr>
          <w:rFonts w:eastAsia="宋体" w:hint="eastAsia"/>
          <w:b/>
          <w:i/>
          <w:szCs w:val="20"/>
          <w:lang w:val="sv-SE" w:eastAsia="zh-CN"/>
        </w:rPr>
        <w:t xml:space="preserve"> </w:t>
      </w:r>
      <w:r w:rsidR="00570AE5">
        <w:rPr>
          <w:rFonts w:eastAsia="宋体" w:hint="eastAsia"/>
          <w:b/>
          <w:i/>
          <w:szCs w:val="20"/>
          <w:lang w:val="sv-SE" w:eastAsia="zh-CN"/>
        </w:rPr>
        <w:t>3</w:t>
      </w:r>
      <w:r w:rsidR="00570AE5">
        <w:rPr>
          <w:rFonts w:eastAsia="宋体"/>
          <w:b/>
          <w:i/>
          <w:szCs w:val="20"/>
          <w:lang w:val="sv-SE" w:eastAsia="zh-CN"/>
        </w:rPr>
        <w:t xml:space="preserve">: </w:t>
      </w:r>
      <w:r w:rsidR="00570AE5">
        <w:rPr>
          <w:rFonts w:eastAsia="宋体" w:hint="eastAsia"/>
          <w:b/>
          <w:i/>
          <w:szCs w:val="20"/>
          <w:lang w:val="sv-SE" w:eastAsia="zh-CN"/>
        </w:rPr>
        <w:t xml:space="preserve">For SL positioning, </w:t>
      </w:r>
      <w:r w:rsidR="00570AE5">
        <w:rPr>
          <w:rFonts w:eastAsia="宋体"/>
          <w:b/>
          <w:i/>
          <w:szCs w:val="20"/>
          <w:lang w:val="sv-SE" w:eastAsia="zh-CN"/>
        </w:rPr>
        <w:t>simulation bandwidth is assumed</w:t>
      </w:r>
      <w:r w:rsidR="00570AE5">
        <w:rPr>
          <w:rFonts w:eastAsia="宋体" w:hint="eastAsia"/>
          <w:b/>
          <w:i/>
          <w:szCs w:val="20"/>
          <w:lang w:eastAsia="zh-CN"/>
        </w:rPr>
        <w:t xml:space="preserve"> to be </w:t>
      </w:r>
      <w:r w:rsidR="00570AE5">
        <w:rPr>
          <w:rFonts w:eastAsia="宋体" w:hint="eastAsia"/>
          <w:b/>
          <w:i/>
          <w:szCs w:val="20"/>
          <w:lang w:val="sv-SE" w:eastAsia="zh-CN"/>
        </w:rPr>
        <w:t>2</w:t>
      </w:r>
      <w:r w:rsidR="00570AE5">
        <w:rPr>
          <w:rFonts w:eastAsia="宋体"/>
          <w:b/>
          <w:i/>
          <w:szCs w:val="20"/>
          <w:lang w:val="sv-SE" w:eastAsia="zh-CN"/>
        </w:rPr>
        <w:t>0MHz or</w:t>
      </w:r>
      <w:r w:rsidR="00570AE5">
        <w:rPr>
          <w:rFonts w:eastAsia="宋体" w:hint="eastAsia"/>
          <w:b/>
          <w:i/>
          <w:szCs w:val="20"/>
          <w:lang w:eastAsia="zh-CN"/>
        </w:rPr>
        <w:t xml:space="preserve"> </w:t>
      </w:r>
      <w:r w:rsidR="00570AE5">
        <w:rPr>
          <w:rFonts w:eastAsia="宋体" w:hint="eastAsia"/>
          <w:b/>
          <w:i/>
          <w:szCs w:val="20"/>
          <w:lang w:val="sv-SE" w:eastAsia="zh-CN"/>
        </w:rPr>
        <w:t>40</w:t>
      </w:r>
      <w:r w:rsidR="00570AE5">
        <w:rPr>
          <w:rFonts w:eastAsia="宋体"/>
          <w:b/>
          <w:i/>
          <w:szCs w:val="20"/>
          <w:lang w:val="sv-SE" w:eastAsia="zh-CN"/>
        </w:rPr>
        <w:t>MHz for the case below 6GHz.</w:t>
      </w:r>
    </w:p>
    <w:p w:rsidR="00570AE5" w:rsidRDefault="006E50F4" w:rsidP="00570AE5">
      <w:pPr>
        <w:pStyle w:val="a0"/>
        <w:rPr>
          <w:rFonts w:eastAsia="宋体"/>
          <w:b/>
          <w:i/>
          <w:szCs w:val="20"/>
          <w:lang w:val="sv-SE" w:eastAsia="zh-CN"/>
        </w:rPr>
      </w:pPr>
      <w:r>
        <w:rPr>
          <w:rFonts w:eastAsia="宋体"/>
          <w:b/>
          <w:i/>
          <w:szCs w:val="20"/>
          <w:lang w:val="sv-SE" w:eastAsia="zh-CN"/>
        </w:rPr>
        <w:t>Proposal</w:t>
      </w:r>
      <w:r>
        <w:rPr>
          <w:rFonts w:eastAsia="宋体" w:hint="eastAsia"/>
          <w:b/>
          <w:i/>
          <w:szCs w:val="20"/>
          <w:lang w:val="sv-SE" w:eastAsia="zh-CN"/>
        </w:rPr>
        <w:t xml:space="preserve"> </w:t>
      </w:r>
      <w:r w:rsidR="00570AE5">
        <w:rPr>
          <w:rFonts w:eastAsia="宋体" w:hint="eastAsia"/>
          <w:b/>
          <w:i/>
          <w:szCs w:val="20"/>
          <w:lang w:val="sv-SE" w:eastAsia="zh-CN"/>
        </w:rPr>
        <w:t>4</w:t>
      </w:r>
      <w:r w:rsidR="00570AE5">
        <w:rPr>
          <w:rFonts w:eastAsia="宋体"/>
          <w:b/>
          <w:i/>
          <w:szCs w:val="20"/>
          <w:lang w:val="sv-SE" w:eastAsia="zh-CN"/>
        </w:rPr>
        <w:t xml:space="preserve">: </w:t>
      </w:r>
      <w:r w:rsidR="00570AE5">
        <w:rPr>
          <w:rFonts w:eastAsia="宋体" w:hint="eastAsia"/>
          <w:b/>
          <w:i/>
          <w:szCs w:val="20"/>
          <w:lang w:val="sv-SE" w:eastAsia="zh-CN"/>
        </w:rPr>
        <w:t>To support absolute positioning, RSU is u</w:t>
      </w:r>
      <w:r w:rsidR="00570AE5">
        <w:rPr>
          <w:rFonts w:eastAsia="宋体"/>
          <w:b/>
          <w:i/>
          <w:szCs w:val="20"/>
          <w:lang w:val="sv-SE" w:eastAsia="zh-CN"/>
        </w:rPr>
        <w:t>niform</w:t>
      </w:r>
      <w:r w:rsidR="00570AE5">
        <w:rPr>
          <w:rFonts w:eastAsia="宋体" w:hint="eastAsia"/>
          <w:b/>
          <w:i/>
          <w:szCs w:val="20"/>
          <w:lang w:val="sv-SE" w:eastAsia="zh-CN"/>
        </w:rPr>
        <w:t>ly</w:t>
      </w:r>
      <w:r w:rsidR="00570AE5">
        <w:rPr>
          <w:rFonts w:eastAsia="宋体"/>
          <w:b/>
          <w:i/>
          <w:szCs w:val="20"/>
          <w:lang w:val="sv-SE" w:eastAsia="zh-CN"/>
        </w:rPr>
        <w:t xml:space="preserve"> allocat</w:t>
      </w:r>
      <w:r w:rsidR="00570AE5">
        <w:rPr>
          <w:rFonts w:eastAsia="宋体" w:hint="eastAsia"/>
          <w:b/>
          <w:i/>
          <w:szCs w:val="20"/>
          <w:lang w:val="sv-SE" w:eastAsia="zh-CN"/>
        </w:rPr>
        <w:t>ed</w:t>
      </w:r>
      <w:r w:rsidR="00570AE5">
        <w:rPr>
          <w:rFonts w:eastAsia="宋体"/>
          <w:b/>
          <w:i/>
          <w:szCs w:val="20"/>
          <w:lang w:val="sv-SE" w:eastAsia="zh-CN"/>
        </w:rPr>
        <w:t xml:space="preserve"> with 200m spacing in the two sides of the highway</w:t>
      </w:r>
      <w:r w:rsidR="00570AE5">
        <w:rPr>
          <w:rFonts w:eastAsia="宋体" w:hint="eastAsia"/>
          <w:b/>
          <w:i/>
          <w:szCs w:val="20"/>
          <w:lang w:val="sv-SE" w:eastAsia="zh-CN"/>
        </w:rPr>
        <w:t>.</w:t>
      </w:r>
    </w:p>
    <w:p w:rsidR="00570AE5" w:rsidRDefault="006E50F4" w:rsidP="00570AE5">
      <w:pPr>
        <w:pStyle w:val="a0"/>
        <w:rPr>
          <w:rFonts w:eastAsia="宋体"/>
          <w:b/>
          <w:i/>
          <w:szCs w:val="20"/>
          <w:lang w:val="sv-SE" w:eastAsia="zh-CN"/>
        </w:rPr>
      </w:pPr>
      <w:r>
        <w:rPr>
          <w:rFonts w:eastAsia="宋体"/>
          <w:b/>
          <w:i/>
          <w:szCs w:val="20"/>
          <w:lang w:val="sv-SE" w:eastAsia="zh-CN"/>
        </w:rPr>
        <w:t>Proposal</w:t>
      </w:r>
      <w:r>
        <w:rPr>
          <w:rFonts w:eastAsia="宋体" w:hint="eastAsia"/>
          <w:b/>
          <w:i/>
          <w:szCs w:val="20"/>
          <w:lang w:val="sv-SE" w:eastAsia="zh-CN"/>
        </w:rPr>
        <w:t xml:space="preserve"> </w:t>
      </w:r>
      <w:r w:rsidR="00570AE5">
        <w:rPr>
          <w:rFonts w:eastAsia="宋体" w:hint="eastAsia"/>
          <w:b/>
          <w:i/>
          <w:szCs w:val="20"/>
          <w:lang w:val="sv-SE" w:eastAsia="zh-CN"/>
        </w:rPr>
        <w:t>5</w:t>
      </w:r>
      <w:r w:rsidR="00570AE5">
        <w:rPr>
          <w:rFonts w:eastAsia="宋体"/>
          <w:b/>
          <w:i/>
          <w:szCs w:val="20"/>
          <w:lang w:val="sv-SE" w:eastAsia="zh-CN"/>
        </w:rPr>
        <w:t xml:space="preserve">: </w:t>
      </w:r>
      <w:r w:rsidR="00570AE5">
        <w:rPr>
          <w:rFonts w:eastAsia="宋体" w:hint="eastAsia"/>
          <w:b/>
          <w:i/>
          <w:szCs w:val="20"/>
          <w:lang w:val="sv-SE" w:eastAsia="zh-CN"/>
        </w:rPr>
        <w:t xml:space="preserve">As baseline, </w:t>
      </w:r>
      <w:r w:rsidR="00570AE5">
        <w:rPr>
          <w:rFonts w:eastAsia="宋体"/>
          <w:b/>
          <w:i/>
          <w:szCs w:val="20"/>
          <w:lang w:val="sv-SE" w:eastAsia="zh-CN"/>
        </w:rPr>
        <w:t>single panel (opti</w:t>
      </w:r>
      <w:r w:rsidR="00503335">
        <w:rPr>
          <w:rFonts w:eastAsia="宋体"/>
          <w:b/>
          <w:i/>
          <w:szCs w:val="20"/>
          <w:lang w:val="sv-SE" w:eastAsia="zh-CN"/>
        </w:rPr>
        <w:t>on 1 configuration defined in T</w:t>
      </w:r>
      <w:r w:rsidR="00503335">
        <w:rPr>
          <w:rFonts w:eastAsia="宋体" w:hint="eastAsia"/>
          <w:b/>
          <w:i/>
          <w:szCs w:val="20"/>
          <w:lang w:val="sv-SE" w:eastAsia="zh-CN"/>
        </w:rPr>
        <w:t>R</w:t>
      </w:r>
      <w:r w:rsidR="00570AE5">
        <w:rPr>
          <w:rFonts w:eastAsia="宋体"/>
          <w:b/>
          <w:i/>
          <w:szCs w:val="20"/>
          <w:lang w:val="sv-SE" w:eastAsia="zh-CN"/>
        </w:rPr>
        <w:t xml:space="preserve"> 37.885)</w:t>
      </w:r>
      <w:r w:rsidR="00570AE5">
        <w:rPr>
          <w:rFonts w:eastAsia="宋体" w:hint="eastAsia"/>
          <w:b/>
          <w:i/>
          <w:szCs w:val="20"/>
          <w:lang w:val="sv-SE" w:eastAsia="zh-CN"/>
        </w:rPr>
        <w:t xml:space="preserve"> is assumed for vehicle UE below 6GHz.</w:t>
      </w:r>
    </w:p>
    <w:p w:rsidR="00570AE5" w:rsidRDefault="00570AE5">
      <w:pPr>
        <w:pStyle w:val="a0"/>
        <w:rPr>
          <w:rFonts w:eastAsia="宋体"/>
          <w:b/>
          <w:i/>
          <w:szCs w:val="20"/>
          <w:lang w:val="sv-SE" w:eastAsia="zh-CN"/>
        </w:rPr>
      </w:pPr>
    </w:p>
    <w:p w:rsidR="00425275" w:rsidRDefault="00BB6A1B">
      <w:pPr>
        <w:pStyle w:val="1"/>
        <w:rPr>
          <w:rFonts w:eastAsia="宋体"/>
          <w:lang w:eastAsia="zh-CN"/>
        </w:rPr>
      </w:pPr>
      <w:r>
        <w:rPr>
          <w:rFonts w:eastAsia="宋体" w:hint="eastAsia"/>
          <w:lang w:eastAsia="zh-CN"/>
        </w:rPr>
        <w:t>References</w:t>
      </w:r>
    </w:p>
    <w:p w:rsidR="00425275" w:rsidRDefault="00BB6A1B" w:rsidP="000D39FE">
      <w:pPr>
        <w:numPr>
          <w:ilvl w:val="0"/>
          <w:numId w:val="6"/>
        </w:numPr>
        <w:snapToGrid w:val="0"/>
        <w:spacing w:before="120" w:afterLines="50" w:after="120"/>
        <w:jc w:val="both"/>
        <w:rPr>
          <w:rFonts w:eastAsia="宋体"/>
          <w:szCs w:val="18"/>
          <w:lang w:eastAsia="zh-CN"/>
        </w:rPr>
      </w:pPr>
      <w:r>
        <w:rPr>
          <w:rFonts w:eastAsia="宋体"/>
          <w:szCs w:val="18"/>
          <w:lang w:eastAsia="zh-CN"/>
        </w:rPr>
        <w:t>RP-213588, Revised SID on Study on expanded and improved NR positioning,</w:t>
      </w:r>
      <w:r>
        <w:rPr>
          <w:rFonts w:eastAsia="宋体" w:hint="eastAsia"/>
          <w:szCs w:val="18"/>
          <w:lang w:eastAsia="zh-CN"/>
        </w:rPr>
        <w:t xml:space="preserve"> </w:t>
      </w:r>
      <w:r>
        <w:rPr>
          <w:rFonts w:eastAsia="宋体"/>
          <w:szCs w:val="18"/>
          <w:lang w:eastAsia="zh-CN"/>
        </w:rPr>
        <w:t>3GPP TSG RAN Meeting #94e, Dec. 6 - 17, 2021.</w:t>
      </w:r>
    </w:p>
    <w:p w:rsidR="00425275" w:rsidRPr="00AD2DFA" w:rsidRDefault="00EF1C65" w:rsidP="000D39FE">
      <w:pPr>
        <w:numPr>
          <w:ilvl w:val="0"/>
          <w:numId w:val="6"/>
        </w:numPr>
        <w:snapToGrid w:val="0"/>
        <w:spacing w:before="120" w:afterLines="50" w:after="120"/>
        <w:jc w:val="both"/>
        <w:rPr>
          <w:rFonts w:eastAsia="宋体"/>
          <w:szCs w:val="18"/>
          <w:lang w:eastAsia="zh-CN"/>
        </w:rPr>
      </w:pPr>
      <w:r w:rsidRPr="000D39FE">
        <w:rPr>
          <w:rFonts w:eastAsia="宋体"/>
          <w:szCs w:val="18"/>
          <w:lang w:eastAsia="zh-CN"/>
        </w:rPr>
        <w:t>R1-2203465, Discussion on SL positioning scenarios and requirements</w:t>
      </w:r>
      <w:r>
        <w:rPr>
          <w:rFonts w:eastAsia="宋体" w:hint="eastAsia"/>
          <w:szCs w:val="18"/>
          <w:lang w:eastAsia="zh-CN"/>
        </w:rPr>
        <w:t xml:space="preserve">, </w:t>
      </w:r>
      <w:r w:rsidR="000E45B2" w:rsidRPr="000D39FE">
        <w:rPr>
          <w:rFonts w:eastAsia="宋体"/>
          <w:szCs w:val="18"/>
          <w:lang w:eastAsia="zh-CN"/>
        </w:rPr>
        <w:t xml:space="preserve">CATT, GOHIGH, </w:t>
      </w:r>
      <w:r w:rsidR="000E45B2">
        <w:rPr>
          <w:rFonts w:eastAsia="宋体" w:hint="eastAsia"/>
          <w:szCs w:val="18"/>
          <w:lang w:eastAsia="zh-CN"/>
        </w:rPr>
        <w:t>RAN1#109-e meeting, May 9</w:t>
      </w:r>
      <w:r w:rsidR="000E45B2">
        <w:rPr>
          <w:rFonts w:eastAsia="宋体"/>
          <w:szCs w:val="18"/>
          <w:lang w:eastAsia="zh-CN"/>
        </w:rPr>
        <w:t xml:space="preserve"> - </w:t>
      </w:r>
      <w:r w:rsidR="000E45B2">
        <w:rPr>
          <w:rFonts w:eastAsia="宋体" w:hint="eastAsia"/>
          <w:szCs w:val="18"/>
          <w:lang w:eastAsia="zh-CN"/>
        </w:rPr>
        <w:t>20</w:t>
      </w:r>
      <w:r w:rsidR="000E45B2">
        <w:rPr>
          <w:rFonts w:eastAsia="宋体"/>
          <w:szCs w:val="18"/>
          <w:lang w:eastAsia="zh-CN"/>
        </w:rPr>
        <w:t>, 202</w:t>
      </w:r>
      <w:r w:rsidR="000E45B2">
        <w:rPr>
          <w:rFonts w:eastAsia="宋体" w:hint="eastAsia"/>
          <w:szCs w:val="18"/>
          <w:lang w:eastAsia="zh-CN"/>
        </w:rPr>
        <w:t>2</w:t>
      </w:r>
      <w:r w:rsidR="000E45B2">
        <w:rPr>
          <w:rFonts w:eastAsia="宋体"/>
          <w:szCs w:val="18"/>
          <w:lang w:eastAsia="zh-CN"/>
        </w:rPr>
        <w:t>.</w:t>
      </w:r>
    </w:p>
    <w:p w:rsidR="00425275" w:rsidRPr="007B70B1" w:rsidRDefault="00BB6A1B">
      <w:pPr>
        <w:snapToGrid w:val="0"/>
        <w:spacing w:before="120" w:afterLines="50" w:after="120"/>
        <w:jc w:val="both"/>
        <w:rPr>
          <w:rFonts w:eastAsiaTheme="minorEastAsia"/>
          <w:szCs w:val="18"/>
          <w:lang w:eastAsia="zh-CN"/>
        </w:rPr>
      </w:pPr>
      <w:r>
        <w:rPr>
          <w:rFonts w:eastAsia="宋体" w:hint="eastAsia"/>
          <w:szCs w:val="18"/>
          <w:lang w:eastAsia="zh-CN"/>
        </w:rPr>
        <w:t xml:space="preserve">[3] 3GPP </w:t>
      </w:r>
      <w:r>
        <w:rPr>
          <w:rFonts w:hint="eastAsia"/>
          <w:lang w:eastAsia="zh-CN"/>
        </w:rPr>
        <w:t>TR 36.885</w:t>
      </w:r>
      <w:r w:rsidR="00CD0A16">
        <w:rPr>
          <w:rFonts w:eastAsiaTheme="minorEastAsia" w:hint="eastAsia"/>
          <w:lang w:eastAsia="zh-CN"/>
        </w:rPr>
        <w:t xml:space="preserve">, </w:t>
      </w:r>
      <w:r w:rsidR="00CD0A16">
        <w:rPr>
          <w:rFonts w:eastAsia="MS Mincho"/>
        </w:rPr>
        <w:t xml:space="preserve">Study on </w:t>
      </w:r>
      <w:r w:rsidR="00CD0A16">
        <w:rPr>
          <w:rFonts w:eastAsia="Malgun Gothic" w:hint="eastAsia"/>
          <w:lang w:eastAsia="ko-KR"/>
        </w:rPr>
        <w:t>LTE-based V2X Services</w:t>
      </w:r>
      <w:r w:rsidR="00CD0A16">
        <w:rPr>
          <w:rFonts w:eastAsiaTheme="minorEastAsia" w:hint="eastAsia"/>
          <w:lang w:eastAsia="zh-CN"/>
        </w:rPr>
        <w:t>, V14.0.0, June, 2016</w:t>
      </w:r>
      <w:r w:rsidR="00855DD4">
        <w:rPr>
          <w:rFonts w:eastAsiaTheme="minorEastAsia" w:hint="eastAsia"/>
          <w:lang w:eastAsia="zh-CN"/>
        </w:rPr>
        <w:t>.</w:t>
      </w:r>
    </w:p>
    <w:p w:rsidR="00425275" w:rsidRPr="000D39FE" w:rsidRDefault="00BB6A1B">
      <w:pPr>
        <w:snapToGrid w:val="0"/>
        <w:spacing w:before="120" w:afterLines="50" w:after="120"/>
        <w:jc w:val="both"/>
        <w:rPr>
          <w:rFonts w:eastAsiaTheme="minorEastAsia"/>
          <w:lang w:eastAsia="zh-CN"/>
        </w:rPr>
      </w:pPr>
      <w:r>
        <w:rPr>
          <w:rFonts w:eastAsia="宋体" w:hint="eastAsia"/>
          <w:szCs w:val="18"/>
          <w:lang w:eastAsia="zh-CN"/>
        </w:rPr>
        <w:t xml:space="preserve">[4] 3GPP </w:t>
      </w:r>
      <w:r>
        <w:rPr>
          <w:rFonts w:hint="eastAsia"/>
          <w:lang w:eastAsia="zh-CN"/>
        </w:rPr>
        <w:t>TR 3</w:t>
      </w:r>
      <w:r>
        <w:rPr>
          <w:rFonts w:eastAsiaTheme="minorEastAsia" w:hint="eastAsia"/>
          <w:lang w:eastAsia="zh-CN"/>
        </w:rPr>
        <w:t>7</w:t>
      </w:r>
      <w:r>
        <w:rPr>
          <w:rFonts w:hint="eastAsia"/>
          <w:lang w:eastAsia="zh-CN"/>
        </w:rPr>
        <w:t>.885</w:t>
      </w:r>
      <w:r w:rsidR="003F59B2">
        <w:rPr>
          <w:rFonts w:eastAsiaTheme="minorEastAsia" w:hint="eastAsia"/>
          <w:lang w:eastAsia="zh-CN"/>
        </w:rPr>
        <w:t xml:space="preserve">, </w:t>
      </w:r>
      <w:r w:rsidR="003F59B2" w:rsidRPr="00084995">
        <w:t xml:space="preserve">Study on evaluation methodology of new Vehicle-to-Everything </w:t>
      </w:r>
      <w:r w:rsidR="003F59B2">
        <w:t>(</w:t>
      </w:r>
      <w:r w:rsidR="003F59B2" w:rsidRPr="00084995">
        <w:t>V2X</w:t>
      </w:r>
      <w:r w:rsidR="003F59B2">
        <w:t>)</w:t>
      </w:r>
      <w:r w:rsidR="003F59B2" w:rsidRPr="00084995">
        <w:t xml:space="preserve"> </w:t>
      </w:r>
      <w:proofErr w:type="gramStart"/>
      <w:r w:rsidR="003F59B2" w:rsidRPr="00084995">
        <w:t>use</w:t>
      </w:r>
      <w:proofErr w:type="gramEnd"/>
      <w:r w:rsidR="003F59B2" w:rsidRPr="00084995">
        <w:t xml:space="preserve"> cases for LTE and NR</w:t>
      </w:r>
      <w:r w:rsidR="003F59B2">
        <w:rPr>
          <w:rFonts w:eastAsiaTheme="minorEastAsia" w:hint="eastAsia"/>
          <w:lang w:eastAsia="zh-CN"/>
        </w:rPr>
        <w:t xml:space="preserve">, V15.3.0, </w:t>
      </w:r>
      <w:r w:rsidR="009C36C3">
        <w:rPr>
          <w:rFonts w:eastAsiaTheme="minorEastAsia" w:hint="eastAsia"/>
          <w:lang w:eastAsia="zh-CN"/>
        </w:rPr>
        <w:t xml:space="preserve">June, </w:t>
      </w:r>
      <w:r w:rsidR="00A64358">
        <w:rPr>
          <w:rFonts w:eastAsiaTheme="minorEastAsia" w:hint="eastAsia"/>
          <w:lang w:eastAsia="zh-CN"/>
        </w:rPr>
        <w:t>2019</w:t>
      </w:r>
      <w:r w:rsidR="00855DD4">
        <w:rPr>
          <w:rFonts w:eastAsiaTheme="minorEastAsia" w:hint="eastAsia"/>
          <w:lang w:eastAsia="zh-CN"/>
        </w:rPr>
        <w:t>.</w:t>
      </w:r>
    </w:p>
    <w:p w:rsidR="00425275" w:rsidRDefault="00BB6A1B" w:rsidP="000D39FE">
      <w:pPr>
        <w:snapToGrid w:val="0"/>
        <w:spacing w:before="120" w:afterLines="50" w:after="120"/>
        <w:jc w:val="both"/>
        <w:rPr>
          <w:rFonts w:eastAsia="宋体"/>
          <w:lang w:eastAsia="zh-CN"/>
        </w:rPr>
      </w:pPr>
      <w:r>
        <w:rPr>
          <w:rFonts w:hint="eastAsia"/>
          <w:lang w:eastAsia="zh-CN"/>
        </w:rPr>
        <w:t>[5] 3GPP TR 38.901</w:t>
      </w:r>
      <w:r w:rsidR="009C36C3">
        <w:rPr>
          <w:rFonts w:eastAsiaTheme="minorEastAsia" w:hint="eastAsia"/>
          <w:lang w:eastAsia="zh-CN"/>
        </w:rPr>
        <w:t xml:space="preserve">, </w:t>
      </w:r>
      <w:r w:rsidR="009C36C3" w:rsidRPr="00147F39">
        <w:rPr>
          <w:lang w:eastAsia="ko-KR"/>
        </w:rPr>
        <w:t>Study on channel model for frequencies from 0.5 to 100 GHz</w:t>
      </w:r>
      <w:r w:rsidR="009C36C3">
        <w:rPr>
          <w:rFonts w:eastAsiaTheme="minorEastAsia" w:hint="eastAsia"/>
          <w:lang w:eastAsia="zh-CN"/>
        </w:rPr>
        <w:t>, V17.0.0, March, 2022.</w:t>
      </w:r>
    </w:p>
    <w:sectPr w:rsidR="00425275">
      <w:headerReference w:type="default" r:id="rId28"/>
      <w:pgSz w:w="11906" w:h="16838"/>
      <w:pgMar w:top="1411" w:right="1296" w:bottom="1411" w:left="1296" w:header="706" w:footer="706"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BCF27E2" w15:done="0"/>
  <w15:commentEx w15:paraId="5B7A37E6" w15:done="0"/>
  <w15:commentEx w15:paraId="19242AE4" w15:done="0"/>
  <w15:commentEx w15:paraId="6086581A" w15:done="0"/>
  <w15:commentEx w15:paraId="1D241008" w15:done="0"/>
  <w15:commentEx w15:paraId="58C5011B" w15:done="0"/>
  <w15:commentEx w15:paraId="5EB316C7" w15:done="0"/>
  <w15:commentEx w15:paraId="01E24E4A" w15:done="0"/>
  <w15:commentEx w15:paraId="657416B0" w15:done="0"/>
  <w15:commentEx w15:paraId="62303DD1" w15:done="0"/>
  <w15:commentEx w15:paraId="38E93A5D" w15:done="0"/>
  <w15:commentEx w15:paraId="00EB6337" w15:done="0"/>
  <w15:commentEx w15:paraId="7ADC66A7" w15:done="0"/>
  <w15:commentEx w15:paraId="73C12832" w15:done="0"/>
  <w15:commentEx w15:paraId="00FE2216" w15:done="0"/>
  <w15:commentEx w15:paraId="65900FBC" w15:done="0"/>
  <w15:commentEx w15:paraId="31CF109B" w15:done="0"/>
  <w15:commentEx w15:paraId="7A722F68" w15:done="0"/>
  <w15:commentEx w15:paraId="28BD5782" w15:done="0"/>
  <w15:commentEx w15:paraId="65907DA2" w15:done="0"/>
  <w15:commentEx w15:paraId="40B17E2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3763" w:rsidRDefault="00653763">
      <w:r>
        <w:separator/>
      </w:r>
    </w:p>
  </w:endnote>
  <w:endnote w:type="continuationSeparator" w:id="0">
    <w:p w:rsidR="00653763" w:rsidRDefault="00653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NimbusRomNo9L-ReguItal">
    <w:altName w:val="Times New Roman"/>
    <w:panose1 w:val="00000000000000000000"/>
    <w:charset w:val="00"/>
    <w:family w:val="auto"/>
    <w:notTrueType/>
    <w:pitch w:val="default"/>
    <w:sig w:usb0="00000003"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3763" w:rsidRDefault="00653763">
      <w:r>
        <w:separator/>
      </w:r>
    </w:p>
  </w:footnote>
  <w:footnote w:type="continuationSeparator" w:id="0">
    <w:p w:rsidR="00653763" w:rsidRDefault="006537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7B1" w:rsidRDefault="002677B1">
    <w:pPr>
      <w:pStyle w:val="aa"/>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760B1E5"/>
    <w:multiLevelType w:val="singleLevel"/>
    <w:tmpl w:val="F760B1E5"/>
    <w:lvl w:ilvl="0">
      <w:start w:val="1"/>
      <w:numFmt w:val="decimal"/>
      <w:suff w:val="space"/>
      <w:lvlText w:val="[%1]"/>
      <w:lvlJc w:val="left"/>
    </w:lvl>
  </w:abstractNum>
  <w:abstractNum w:abstractNumId="1">
    <w:nsid w:val="00000005"/>
    <w:multiLevelType w:val="multilevel"/>
    <w:tmpl w:val="00000005"/>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0000000A"/>
    <w:multiLevelType w:val="multilevel"/>
    <w:tmpl w:val="0000000A"/>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3447"/>
        </w:tabs>
        <w:ind w:left="3447" w:hanging="567"/>
      </w:pPr>
      <w:rPr>
        <w:rFonts w:hint="default"/>
        <w:u w:val="none"/>
      </w:rPr>
    </w:lvl>
    <w:lvl w:ilvl="2">
      <w:start w:val="1"/>
      <w:numFmt w:val="decimal"/>
      <w:pStyle w:val="3"/>
      <w:lvlText w:val="%1.%2.%3"/>
      <w:lvlJc w:val="left"/>
      <w:pPr>
        <w:tabs>
          <w:tab w:val="left" w:pos="-1247"/>
        </w:tabs>
        <w:ind w:left="737" w:hanging="737"/>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
    <w:nsid w:val="02314D3C"/>
    <w:multiLevelType w:val="multilevel"/>
    <w:tmpl w:val="02314D3C"/>
    <w:lvl w:ilvl="0">
      <w:start w:val="1"/>
      <w:numFmt w:val="bullet"/>
      <w:lvlText w:val="o"/>
      <w:lvlJc w:val="left"/>
      <w:pPr>
        <w:ind w:left="420" w:hanging="420"/>
      </w:pPr>
      <w:rPr>
        <w:rFonts w:ascii="Courier New" w:hAnsi="Courier New" w:cs="Courier New" w:hint="default"/>
      </w:rPr>
    </w:lvl>
    <w:lvl w:ilvl="1">
      <w:numFmt w:val="bullet"/>
      <w:lvlText w:val="-"/>
      <w:lvlJc w:val="left"/>
      <w:pPr>
        <w:ind w:left="780" w:hanging="36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42C55060"/>
    <w:multiLevelType w:val="multilevel"/>
    <w:tmpl w:val="42C550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4"/>
  </w:num>
  <w:num w:numId="4">
    <w:abstractNumId w:val="5"/>
  </w:num>
  <w:num w:numId="5">
    <w:abstractNumId w:val="3"/>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方荣一">
    <w15:presenceInfo w15:providerId="None" w15:userId="方荣一"/>
  </w15:person>
  <w15:person w15:author="于哲">
    <w15:presenceInfo w15:providerId="None" w15:userId="于哲"/>
  </w15:person>
  <w15:person w15:author="师源谷">
    <w15:presenceInfo w15:providerId="None" w15:userId="师源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1304"/>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D30"/>
    <w:rsid w:val="00000015"/>
    <w:rsid w:val="00000B46"/>
    <w:rsid w:val="00002982"/>
    <w:rsid w:val="00002AD0"/>
    <w:rsid w:val="00002EFF"/>
    <w:rsid w:val="0000303E"/>
    <w:rsid w:val="000048EC"/>
    <w:rsid w:val="00005388"/>
    <w:rsid w:val="000063D1"/>
    <w:rsid w:val="00010DF4"/>
    <w:rsid w:val="00012F24"/>
    <w:rsid w:val="0001457A"/>
    <w:rsid w:val="00016D82"/>
    <w:rsid w:val="00021340"/>
    <w:rsid w:val="0002468D"/>
    <w:rsid w:val="00025979"/>
    <w:rsid w:val="00027B09"/>
    <w:rsid w:val="0003091C"/>
    <w:rsid w:val="0003134B"/>
    <w:rsid w:val="00031B29"/>
    <w:rsid w:val="0003230B"/>
    <w:rsid w:val="00032F07"/>
    <w:rsid w:val="00033121"/>
    <w:rsid w:val="00033901"/>
    <w:rsid w:val="00035677"/>
    <w:rsid w:val="00036617"/>
    <w:rsid w:val="00036B97"/>
    <w:rsid w:val="000418FA"/>
    <w:rsid w:val="00043A81"/>
    <w:rsid w:val="00050D50"/>
    <w:rsid w:val="00051FAD"/>
    <w:rsid w:val="000521F1"/>
    <w:rsid w:val="00052919"/>
    <w:rsid w:val="00052FBC"/>
    <w:rsid w:val="00056EAB"/>
    <w:rsid w:val="0006030F"/>
    <w:rsid w:val="000604D3"/>
    <w:rsid w:val="00062118"/>
    <w:rsid w:val="00067C71"/>
    <w:rsid w:val="00070A68"/>
    <w:rsid w:val="00070E40"/>
    <w:rsid w:val="0007321B"/>
    <w:rsid w:val="00074F36"/>
    <w:rsid w:val="00075ACC"/>
    <w:rsid w:val="000771D6"/>
    <w:rsid w:val="000772BA"/>
    <w:rsid w:val="000810D4"/>
    <w:rsid w:val="0008325F"/>
    <w:rsid w:val="000855BF"/>
    <w:rsid w:val="00086277"/>
    <w:rsid w:val="000866D6"/>
    <w:rsid w:val="00086F76"/>
    <w:rsid w:val="00093DE9"/>
    <w:rsid w:val="00097381"/>
    <w:rsid w:val="00097535"/>
    <w:rsid w:val="00097E26"/>
    <w:rsid w:val="000A48B5"/>
    <w:rsid w:val="000A529A"/>
    <w:rsid w:val="000A62EE"/>
    <w:rsid w:val="000A6CF6"/>
    <w:rsid w:val="000B1592"/>
    <w:rsid w:val="000B27BE"/>
    <w:rsid w:val="000B466E"/>
    <w:rsid w:val="000B5B67"/>
    <w:rsid w:val="000C038C"/>
    <w:rsid w:val="000C067F"/>
    <w:rsid w:val="000C15D2"/>
    <w:rsid w:val="000C3EC8"/>
    <w:rsid w:val="000C4630"/>
    <w:rsid w:val="000C51BB"/>
    <w:rsid w:val="000C6876"/>
    <w:rsid w:val="000D03FB"/>
    <w:rsid w:val="000D078E"/>
    <w:rsid w:val="000D179D"/>
    <w:rsid w:val="000D39FE"/>
    <w:rsid w:val="000D43B0"/>
    <w:rsid w:val="000D52A9"/>
    <w:rsid w:val="000D58C9"/>
    <w:rsid w:val="000E15FE"/>
    <w:rsid w:val="000E1B92"/>
    <w:rsid w:val="000E3DCC"/>
    <w:rsid w:val="000E45B2"/>
    <w:rsid w:val="000E59B0"/>
    <w:rsid w:val="000E62CB"/>
    <w:rsid w:val="000E710F"/>
    <w:rsid w:val="000F1CBC"/>
    <w:rsid w:val="000F3C22"/>
    <w:rsid w:val="000F441D"/>
    <w:rsid w:val="000F5C0C"/>
    <w:rsid w:val="000F7E5A"/>
    <w:rsid w:val="00100F57"/>
    <w:rsid w:val="00104E52"/>
    <w:rsid w:val="0010585B"/>
    <w:rsid w:val="00106FFD"/>
    <w:rsid w:val="00110888"/>
    <w:rsid w:val="00112C99"/>
    <w:rsid w:val="001206B0"/>
    <w:rsid w:val="001210C4"/>
    <w:rsid w:val="00124DAA"/>
    <w:rsid w:val="00125E5E"/>
    <w:rsid w:val="00126DE7"/>
    <w:rsid w:val="00130899"/>
    <w:rsid w:val="00130ED9"/>
    <w:rsid w:val="00132AE9"/>
    <w:rsid w:val="00133203"/>
    <w:rsid w:val="00134706"/>
    <w:rsid w:val="001366A2"/>
    <w:rsid w:val="001422CB"/>
    <w:rsid w:val="00145A26"/>
    <w:rsid w:val="0014627B"/>
    <w:rsid w:val="001468DD"/>
    <w:rsid w:val="0015090A"/>
    <w:rsid w:val="001547F5"/>
    <w:rsid w:val="001559CD"/>
    <w:rsid w:val="0015748D"/>
    <w:rsid w:val="00160345"/>
    <w:rsid w:val="0016092D"/>
    <w:rsid w:val="00160B42"/>
    <w:rsid w:val="001654B2"/>
    <w:rsid w:val="0016620D"/>
    <w:rsid w:val="0016775B"/>
    <w:rsid w:val="001713E2"/>
    <w:rsid w:val="00171512"/>
    <w:rsid w:val="00171BE9"/>
    <w:rsid w:val="00172AD1"/>
    <w:rsid w:val="00174211"/>
    <w:rsid w:val="00175F6D"/>
    <w:rsid w:val="00176277"/>
    <w:rsid w:val="00176867"/>
    <w:rsid w:val="001774EB"/>
    <w:rsid w:val="00177AC6"/>
    <w:rsid w:val="00180550"/>
    <w:rsid w:val="00181F47"/>
    <w:rsid w:val="001837AF"/>
    <w:rsid w:val="00184DEA"/>
    <w:rsid w:val="00192A6A"/>
    <w:rsid w:val="001938EF"/>
    <w:rsid w:val="00196FA5"/>
    <w:rsid w:val="001A3E8F"/>
    <w:rsid w:val="001A4B5F"/>
    <w:rsid w:val="001A7DBE"/>
    <w:rsid w:val="001B0627"/>
    <w:rsid w:val="001B13B0"/>
    <w:rsid w:val="001B2655"/>
    <w:rsid w:val="001B281D"/>
    <w:rsid w:val="001B2E35"/>
    <w:rsid w:val="001B3238"/>
    <w:rsid w:val="001B3C23"/>
    <w:rsid w:val="001B6DF6"/>
    <w:rsid w:val="001B70B3"/>
    <w:rsid w:val="001B7D30"/>
    <w:rsid w:val="001C5EFC"/>
    <w:rsid w:val="001C647C"/>
    <w:rsid w:val="001C653F"/>
    <w:rsid w:val="001C6BF1"/>
    <w:rsid w:val="001C7080"/>
    <w:rsid w:val="001D029D"/>
    <w:rsid w:val="001D0FD4"/>
    <w:rsid w:val="001D13BF"/>
    <w:rsid w:val="001D16A1"/>
    <w:rsid w:val="001D1A04"/>
    <w:rsid w:val="001D3500"/>
    <w:rsid w:val="001D6346"/>
    <w:rsid w:val="001D6ADE"/>
    <w:rsid w:val="001E1508"/>
    <w:rsid w:val="001E30D1"/>
    <w:rsid w:val="001E3B74"/>
    <w:rsid w:val="001E5B09"/>
    <w:rsid w:val="001E6B26"/>
    <w:rsid w:val="001E70ED"/>
    <w:rsid w:val="001E7EA9"/>
    <w:rsid w:val="001F0224"/>
    <w:rsid w:val="001F0390"/>
    <w:rsid w:val="001F1863"/>
    <w:rsid w:val="001F4FC5"/>
    <w:rsid w:val="001F51BE"/>
    <w:rsid w:val="0020306F"/>
    <w:rsid w:val="00205AA4"/>
    <w:rsid w:val="00205B51"/>
    <w:rsid w:val="00207EAF"/>
    <w:rsid w:val="00210CCF"/>
    <w:rsid w:val="00212A1B"/>
    <w:rsid w:val="002215A8"/>
    <w:rsid w:val="00223D43"/>
    <w:rsid w:val="00224D42"/>
    <w:rsid w:val="00226284"/>
    <w:rsid w:val="002273FE"/>
    <w:rsid w:val="00230D34"/>
    <w:rsid w:val="0023570D"/>
    <w:rsid w:val="00236248"/>
    <w:rsid w:val="00240212"/>
    <w:rsid w:val="00241BC9"/>
    <w:rsid w:val="00244D1D"/>
    <w:rsid w:val="00245E83"/>
    <w:rsid w:val="00250111"/>
    <w:rsid w:val="00250157"/>
    <w:rsid w:val="00251153"/>
    <w:rsid w:val="00253BDC"/>
    <w:rsid w:val="00254532"/>
    <w:rsid w:val="002563C1"/>
    <w:rsid w:val="00256D9E"/>
    <w:rsid w:val="00257171"/>
    <w:rsid w:val="00257D34"/>
    <w:rsid w:val="002604C8"/>
    <w:rsid w:val="0026103D"/>
    <w:rsid w:val="00265885"/>
    <w:rsid w:val="00265BF6"/>
    <w:rsid w:val="002677B1"/>
    <w:rsid w:val="0027396C"/>
    <w:rsid w:val="00276A3D"/>
    <w:rsid w:val="00282891"/>
    <w:rsid w:val="00284A31"/>
    <w:rsid w:val="00286EC6"/>
    <w:rsid w:val="002871B3"/>
    <w:rsid w:val="00287F0F"/>
    <w:rsid w:val="0029263D"/>
    <w:rsid w:val="002929AB"/>
    <w:rsid w:val="00292C3A"/>
    <w:rsid w:val="002964CF"/>
    <w:rsid w:val="002A114F"/>
    <w:rsid w:val="002A2026"/>
    <w:rsid w:val="002A2A87"/>
    <w:rsid w:val="002A3500"/>
    <w:rsid w:val="002A518F"/>
    <w:rsid w:val="002A627C"/>
    <w:rsid w:val="002B0B15"/>
    <w:rsid w:val="002B29C5"/>
    <w:rsid w:val="002B4789"/>
    <w:rsid w:val="002B7059"/>
    <w:rsid w:val="002B7516"/>
    <w:rsid w:val="002B7C85"/>
    <w:rsid w:val="002C31DB"/>
    <w:rsid w:val="002C3C79"/>
    <w:rsid w:val="002C3D06"/>
    <w:rsid w:val="002C5A18"/>
    <w:rsid w:val="002D06EB"/>
    <w:rsid w:val="002D16FA"/>
    <w:rsid w:val="002D19A1"/>
    <w:rsid w:val="002D211B"/>
    <w:rsid w:val="002D3280"/>
    <w:rsid w:val="002D5266"/>
    <w:rsid w:val="002D6DE0"/>
    <w:rsid w:val="002D730C"/>
    <w:rsid w:val="002E0BA7"/>
    <w:rsid w:val="002E12C6"/>
    <w:rsid w:val="002E1A4C"/>
    <w:rsid w:val="002E2216"/>
    <w:rsid w:val="002E3C3B"/>
    <w:rsid w:val="002E4E31"/>
    <w:rsid w:val="002F3B67"/>
    <w:rsid w:val="002F67AB"/>
    <w:rsid w:val="002F6899"/>
    <w:rsid w:val="002F6BE6"/>
    <w:rsid w:val="00303339"/>
    <w:rsid w:val="0030460E"/>
    <w:rsid w:val="0030657D"/>
    <w:rsid w:val="00312046"/>
    <w:rsid w:val="00312B70"/>
    <w:rsid w:val="00315267"/>
    <w:rsid w:val="00320641"/>
    <w:rsid w:val="00323AF1"/>
    <w:rsid w:val="003317FE"/>
    <w:rsid w:val="0033515A"/>
    <w:rsid w:val="00336FD8"/>
    <w:rsid w:val="003375BF"/>
    <w:rsid w:val="00337E8D"/>
    <w:rsid w:val="00342494"/>
    <w:rsid w:val="00343187"/>
    <w:rsid w:val="00343FD6"/>
    <w:rsid w:val="003472BB"/>
    <w:rsid w:val="00354F52"/>
    <w:rsid w:val="003576E0"/>
    <w:rsid w:val="00360D57"/>
    <w:rsid w:val="0036151E"/>
    <w:rsid w:val="00361A00"/>
    <w:rsid w:val="00367C56"/>
    <w:rsid w:val="003700A1"/>
    <w:rsid w:val="003721F7"/>
    <w:rsid w:val="00373BA8"/>
    <w:rsid w:val="00375A39"/>
    <w:rsid w:val="00377F8A"/>
    <w:rsid w:val="00381654"/>
    <w:rsid w:val="00382F7D"/>
    <w:rsid w:val="003842A2"/>
    <w:rsid w:val="00384DCE"/>
    <w:rsid w:val="00385CAE"/>
    <w:rsid w:val="00387748"/>
    <w:rsid w:val="00387B81"/>
    <w:rsid w:val="00387D90"/>
    <w:rsid w:val="00393016"/>
    <w:rsid w:val="00394843"/>
    <w:rsid w:val="003949DF"/>
    <w:rsid w:val="00395360"/>
    <w:rsid w:val="00395E22"/>
    <w:rsid w:val="003A08E8"/>
    <w:rsid w:val="003A1F6A"/>
    <w:rsid w:val="003A6FD5"/>
    <w:rsid w:val="003B0B11"/>
    <w:rsid w:val="003B11E8"/>
    <w:rsid w:val="003B17EE"/>
    <w:rsid w:val="003B1FC5"/>
    <w:rsid w:val="003B3A0A"/>
    <w:rsid w:val="003B5288"/>
    <w:rsid w:val="003B597E"/>
    <w:rsid w:val="003B5F16"/>
    <w:rsid w:val="003B7624"/>
    <w:rsid w:val="003C0256"/>
    <w:rsid w:val="003C03E8"/>
    <w:rsid w:val="003C09DF"/>
    <w:rsid w:val="003C5E66"/>
    <w:rsid w:val="003C7195"/>
    <w:rsid w:val="003C775C"/>
    <w:rsid w:val="003D0228"/>
    <w:rsid w:val="003D03F3"/>
    <w:rsid w:val="003D2A5E"/>
    <w:rsid w:val="003D4625"/>
    <w:rsid w:val="003D4D17"/>
    <w:rsid w:val="003D4EF9"/>
    <w:rsid w:val="003D768F"/>
    <w:rsid w:val="003E028D"/>
    <w:rsid w:val="003E07FB"/>
    <w:rsid w:val="003E195F"/>
    <w:rsid w:val="003E42A1"/>
    <w:rsid w:val="003E460A"/>
    <w:rsid w:val="003F16DA"/>
    <w:rsid w:val="003F3085"/>
    <w:rsid w:val="003F36F9"/>
    <w:rsid w:val="003F539B"/>
    <w:rsid w:val="003F59B2"/>
    <w:rsid w:val="0040192D"/>
    <w:rsid w:val="0040481B"/>
    <w:rsid w:val="00406A62"/>
    <w:rsid w:val="00410385"/>
    <w:rsid w:val="004106A4"/>
    <w:rsid w:val="004109BE"/>
    <w:rsid w:val="00414525"/>
    <w:rsid w:val="00414720"/>
    <w:rsid w:val="00421F31"/>
    <w:rsid w:val="0042203C"/>
    <w:rsid w:val="00422A7A"/>
    <w:rsid w:val="00425017"/>
    <w:rsid w:val="00425275"/>
    <w:rsid w:val="00425C2F"/>
    <w:rsid w:val="004272D8"/>
    <w:rsid w:val="0042792B"/>
    <w:rsid w:val="00427C83"/>
    <w:rsid w:val="004318C4"/>
    <w:rsid w:val="00431EF7"/>
    <w:rsid w:val="004331BA"/>
    <w:rsid w:val="00437CC4"/>
    <w:rsid w:val="00440FB6"/>
    <w:rsid w:val="00441AFF"/>
    <w:rsid w:val="00443AC6"/>
    <w:rsid w:val="0044652D"/>
    <w:rsid w:val="00451294"/>
    <w:rsid w:val="0045419C"/>
    <w:rsid w:val="004550E5"/>
    <w:rsid w:val="004562A8"/>
    <w:rsid w:val="00456F0C"/>
    <w:rsid w:val="004576EF"/>
    <w:rsid w:val="004631F7"/>
    <w:rsid w:val="00463665"/>
    <w:rsid w:val="0046408D"/>
    <w:rsid w:val="00466A7F"/>
    <w:rsid w:val="004703F3"/>
    <w:rsid w:val="00471556"/>
    <w:rsid w:val="004750D3"/>
    <w:rsid w:val="00477DFF"/>
    <w:rsid w:val="00480175"/>
    <w:rsid w:val="004835EE"/>
    <w:rsid w:val="00483A4C"/>
    <w:rsid w:val="00483E8F"/>
    <w:rsid w:val="00484C98"/>
    <w:rsid w:val="004902D5"/>
    <w:rsid w:val="00491BF8"/>
    <w:rsid w:val="004924EB"/>
    <w:rsid w:val="004959E2"/>
    <w:rsid w:val="004974B8"/>
    <w:rsid w:val="00497B3A"/>
    <w:rsid w:val="004A0BF5"/>
    <w:rsid w:val="004A15E3"/>
    <w:rsid w:val="004A2AEC"/>
    <w:rsid w:val="004A43CC"/>
    <w:rsid w:val="004A5A95"/>
    <w:rsid w:val="004A784D"/>
    <w:rsid w:val="004A7A01"/>
    <w:rsid w:val="004B1514"/>
    <w:rsid w:val="004B1AD1"/>
    <w:rsid w:val="004B23ED"/>
    <w:rsid w:val="004B3636"/>
    <w:rsid w:val="004B3917"/>
    <w:rsid w:val="004B3B52"/>
    <w:rsid w:val="004B6FF7"/>
    <w:rsid w:val="004C5BA6"/>
    <w:rsid w:val="004C5F71"/>
    <w:rsid w:val="004C69B6"/>
    <w:rsid w:val="004D3088"/>
    <w:rsid w:val="004D3C24"/>
    <w:rsid w:val="004D3FEE"/>
    <w:rsid w:val="004D5404"/>
    <w:rsid w:val="004D6157"/>
    <w:rsid w:val="004D6AA5"/>
    <w:rsid w:val="004E234F"/>
    <w:rsid w:val="004E4DFF"/>
    <w:rsid w:val="004E4FE3"/>
    <w:rsid w:val="004E5D8F"/>
    <w:rsid w:val="004E6371"/>
    <w:rsid w:val="004E6935"/>
    <w:rsid w:val="004F02B4"/>
    <w:rsid w:val="004F19B3"/>
    <w:rsid w:val="004F234F"/>
    <w:rsid w:val="004F3F91"/>
    <w:rsid w:val="004F47F1"/>
    <w:rsid w:val="004F58C9"/>
    <w:rsid w:val="004F601E"/>
    <w:rsid w:val="004F7A52"/>
    <w:rsid w:val="00503335"/>
    <w:rsid w:val="005055A8"/>
    <w:rsid w:val="00507E1B"/>
    <w:rsid w:val="00507E1C"/>
    <w:rsid w:val="00510C40"/>
    <w:rsid w:val="00512AA5"/>
    <w:rsid w:val="00513292"/>
    <w:rsid w:val="00515419"/>
    <w:rsid w:val="005155CA"/>
    <w:rsid w:val="0051635C"/>
    <w:rsid w:val="00517236"/>
    <w:rsid w:val="0051766E"/>
    <w:rsid w:val="005214EC"/>
    <w:rsid w:val="00524CC1"/>
    <w:rsid w:val="00524ED3"/>
    <w:rsid w:val="00530972"/>
    <w:rsid w:val="00531F6E"/>
    <w:rsid w:val="005329B0"/>
    <w:rsid w:val="00534E56"/>
    <w:rsid w:val="005359D5"/>
    <w:rsid w:val="00540971"/>
    <w:rsid w:val="0054152A"/>
    <w:rsid w:val="005423AD"/>
    <w:rsid w:val="00543D02"/>
    <w:rsid w:val="00544070"/>
    <w:rsid w:val="00544D59"/>
    <w:rsid w:val="00544E86"/>
    <w:rsid w:val="00546E37"/>
    <w:rsid w:val="00547647"/>
    <w:rsid w:val="0054794A"/>
    <w:rsid w:val="0055027B"/>
    <w:rsid w:val="00551744"/>
    <w:rsid w:val="005526B5"/>
    <w:rsid w:val="00554CA5"/>
    <w:rsid w:val="0055571A"/>
    <w:rsid w:val="00556142"/>
    <w:rsid w:val="00557804"/>
    <w:rsid w:val="00560046"/>
    <w:rsid w:val="0056087D"/>
    <w:rsid w:val="00561D77"/>
    <w:rsid w:val="00562725"/>
    <w:rsid w:val="005663D7"/>
    <w:rsid w:val="005667E7"/>
    <w:rsid w:val="00570AE5"/>
    <w:rsid w:val="005738D1"/>
    <w:rsid w:val="00575563"/>
    <w:rsid w:val="00575F54"/>
    <w:rsid w:val="00582106"/>
    <w:rsid w:val="0058488D"/>
    <w:rsid w:val="0058693F"/>
    <w:rsid w:val="00592021"/>
    <w:rsid w:val="00592617"/>
    <w:rsid w:val="0059351B"/>
    <w:rsid w:val="00594822"/>
    <w:rsid w:val="00594AE9"/>
    <w:rsid w:val="005950B8"/>
    <w:rsid w:val="005A0A13"/>
    <w:rsid w:val="005A17F5"/>
    <w:rsid w:val="005A39DA"/>
    <w:rsid w:val="005A3C36"/>
    <w:rsid w:val="005A5CEA"/>
    <w:rsid w:val="005A6A59"/>
    <w:rsid w:val="005A7567"/>
    <w:rsid w:val="005B0E49"/>
    <w:rsid w:val="005B1533"/>
    <w:rsid w:val="005B2515"/>
    <w:rsid w:val="005B273F"/>
    <w:rsid w:val="005B27FB"/>
    <w:rsid w:val="005B3006"/>
    <w:rsid w:val="005B3A7C"/>
    <w:rsid w:val="005B4FFA"/>
    <w:rsid w:val="005B55D9"/>
    <w:rsid w:val="005C05A0"/>
    <w:rsid w:val="005C0F53"/>
    <w:rsid w:val="005C4544"/>
    <w:rsid w:val="005C53F6"/>
    <w:rsid w:val="005D0905"/>
    <w:rsid w:val="005D625B"/>
    <w:rsid w:val="005D7FEC"/>
    <w:rsid w:val="005E05E1"/>
    <w:rsid w:val="005E1E47"/>
    <w:rsid w:val="005E5DD3"/>
    <w:rsid w:val="005F30A8"/>
    <w:rsid w:val="005F4BC1"/>
    <w:rsid w:val="005F727F"/>
    <w:rsid w:val="005F76EB"/>
    <w:rsid w:val="005F7C64"/>
    <w:rsid w:val="0060109A"/>
    <w:rsid w:val="0060225D"/>
    <w:rsid w:val="006054C1"/>
    <w:rsid w:val="006058EE"/>
    <w:rsid w:val="00610157"/>
    <w:rsid w:val="006106B6"/>
    <w:rsid w:val="00610B36"/>
    <w:rsid w:val="0061102F"/>
    <w:rsid w:val="00617C60"/>
    <w:rsid w:val="00622174"/>
    <w:rsid w:val="006221C0"/>
    <w:rsid w:val="00622F51"/>
    <w:rsid w:val="00623592"/>
    <w:rsid w:val="0062482D"/>
    <w:rsid w:val="0062644A"/>
    <w:rsid w:val="00627E9A"/>
    <w:rsid w:val="00631A33"/>
    <w:rsid w:val="00635ADE"/>
    <w:rsid w:val="00637B09"/>
    <w:rsid w:val="006408F9"/>
    <w:rsid w:val="0064128F"/>
    <w:rsid w:val="00641E81"/>
    <w:rsid w:val="006447B4"/>
    <w:rsid w:val="00645FC1"/>
    <w:rsid w:val="0064630E"/>
    <w:rsid w:val="0064641C"/>
    <w:rsid w:val="00647F69"/>
    <w:rsid w:val="00650104"/>
    <w:rsid w:val="00651170"/>
    <w:rsid w:val="006517C6"/>
    <w:rsid w:val="00651A04"/>
    <w:rsid w:val="006527CD"/>
    <w:rsid w:val="00652FDB"/>
    <w:rsid w:val="0065301C"/>
    <w:rsid w:val="00653763"/>
    <w:rsid w:val="006553B6"/>
    <w:rsid w:val="00657109"/>
    <w:rsid w:val="00661DE8"/>
    <w:rsid w:val="00662827"/>
    <w:rsid w:val="006629C8"/>
    <w:rsid w:val="00662BA2"/>
    <w:rsid w:val="006668B6"/>
    <w:rsid w:val="00670CE2"/>
    <w:rsid w:val="00670D16"/>
    <w:rsid w:val="00672A65"/>
    <w:rsid w:val="00673353"/>
    <w:rsid w:val="0067387A"/>
    <w:rsid w:val="00674E61"/>
    <w:rsid w:val="0067590F"/>
    <w:rsid w:val="00677F59"/>
    <w:rsid w:val="006801D6"/>
    <w:rsid w:val="00681F4E"/>
    <w:rsid w:val="006837C8"/>
    <w:rsid w:val="00691097"/>
    <w:rsid w:val="00692DF1"/>
    <w:rsid w:val="006964D5"/>
    <w:rsid w:val="00696BB1"/>
    <w:rsid w:val="006A17D2"/>
    <w:rsid w:val="006A54EB"/>
    <w:rsid w:val="006A6301"/>
    <w:rsid w:val="006A7CEB"/>
    <w:rsid w:val="006B2F21"/>
    <w:rsid w:val="006B5647"/>
    <w:rsid w:val="006C2C24"/>
    <w:rsid w:val="006C3FBC"/>
    <w:rsid w:val="006C4585"/>
    <w:rsid w:val="006C689D"/>
    <w:rsid w:val="006D0017"/>
    <w:rsid w:val="006D014A"/>
    <w:rsid w:val="006D1ABF"/>
    <w:rsid w:val="006D2D65"/>
    <w:rsid w:val="006D3995"/>
    <w:rsid w:val="006D4EB4"/>
    <w:rsid w:val="006D678B"/>
    <w:rsid w:val="006D7501"/>
    <w:rsid w:val="006E009B"/>
    <w:rsid w:val="006E1878"/>
    <w:rsid w:val="006E3243"/>
    <w:rsid w:val="006E373E"/>
    <w:rsid w:val="006E50F4"/>
    <w:rsid w:val="006E558B"/>
    <w:rsid w:val="006E7754"/>
    <w:rsid w:val="006F0E4F"/>
    <w:rsid w:val="006F6FDF"/>
    <w:rsid w:val="00700ECA"/>
    <w:rsid w:val="00702743"/>
    <w:rsid w:val="007127D7"/>
    <w:rsid w:val="007131AA"/>
    <w:rsid w:val="00713346"/>
    <w:rsid w:val="00716F0D"/>
    <w:rsid w:val="007170E0"/>
    <w:rsid w:val="007230AD"/>
    <w:rsid w:val="00726E9E"/>
    <w:rsid w:val="0073144C"/>
    <w:rsid w:val="0073293E"/>
    <w:rsid w:val="00732D88"/>
    <w:rsid w:val="007348A1"/>
    <w:rsid w:val="007439E1"/>
    <w:rsid w:val="007447A7"/>
    <w:rsid w:val="007460EF"/>
    <w:rsid w:val="007507F3"/>
    <w:rsid w:val="00750CBD"/>
    <w:rsid w:val="00751356"/>
    <w:rsid w:val="00752B40"/>
    <w:rsid w:val="00763741"/>
    <w:rsid w:val="00763C68"/>
    <w:rsid w:val="00770747"/>
    <w:rsid w:val="00770A2D"/>
    <w:rsid w:val="00771228"/>
    <w:rsid w:val="007722B7"/>
    <w:rsid w:val="007734A6"/>
    <w:rsid w:val="007742A6"/>
    <w:rsid w:val="0077762E"/>
    <w:rsid w:val="007804DC"/>
    <w:rsid w:val="00780591"/>
    <w:rsid w:val="00781992"/>
    <w:rsid w:val="00782F0E"/>
    <w:rsid w:val="007832BE"/>
    <w:rsid w:val="00786718"/>
    <w:rsid w:val="007936E4"/>
    <w:rsid w:val="00795DDD"/>
    <w:rsid w:val="007A2D42"/>
    <w:rsid w:val="007A582A"/>
    <w:rsid w:val="007A5C79"/>
    <w:rsid w:val="007A70AA"/>
    <w:rsid w:val="007B1036"/>
    <w:rsid w:val="007B47CF"/>
    <w:rsid w:val="007B47DC"/>
    <w:rsid w:val="007B55B7"/>
    <w:rsid w:val="007B70B1"/>
    <w:rsid w:val="007C08E7"/>
    <w:rsid w:val="007C10BC"/>
    <w:rsid w:val="007C1FD5"/>
    <w:rsid w:val="007C228B"/>
    <w:rsid w:val="007C25B7"/>
    <w:rsid w:val="007C276F"/>
    <w:rsid w:val="007C31E9"/>
    <w:rsid w:val="007C430D"/>
    <w:rsid w:val="007C5FE6"/>
    <w:rsid w:val="007C706D"/>
    <w:rsid w:val="007C71AC"/>
    <w:rsid w:val="007D1990"/>
    <w:rsid w:val="007D23B1"/>
    <w:rsid w:val="007D2F9A"/>
    <w:rsid w:val="007E44B4"/>
    <w:rsid w:val="007E7BE8"/>
    <w:rsid w:val="007F0672"/>
    <w:rsid w:val="007F0852"/>
    <w:rsid w:val="007F18C7"/>
    <w:rsid w:val="007F4009"/>
    <w:rsid w:val="007F5CFD"/>
    <w:rsid w:val="00800149"/>
    <w:rsid w:val="0080198B"/>
    <w:rsid w:val="008027C9"/>
    <w:rsid w:val="0080340D"/>
    <w:rsid w:val="0080379A"/>
    <w:rsid w:val="00804625"/>
    <w:rsid w:val="008058FF"/>
    <w:rsid w:val="00805AD5"/>
    <w:rsid w:val="0080618D"/>
    <w:rsid w:val="00806865"/>
    <w:rsid w:val="008077D4"/>
    <w:rsid w:val="00810296"/>
    <w:rsid w:val="0081184D"/>
    <w:rsid w:val="00811DB0"/>
    <w:rsid w:val="008150FF"/>
    <w:rsid w:val="0081544B"/>
    <w:rsid w:val="008210AE"/>
    <w:rsid w:val="00821802"/>
    <w:rsid w:val="00824DED"/>
    <w:rsid w:val="008259AE"/>
    <w:rsid w:val="008306C4"/>
    <w:rsid w:val="00830F69"/>
    <w:rsid w:val="00831DCA"/>
    <w:rsid w:val="00832186"/>
    <w:rsid w:val="00833EB7"/>
    <w:rsid w:val="00836797"/>
    <w:rsid w:val="00836A5E"/>
    <w:rsid w:val="00840880"/>
    <w:rsid w:val="008420F5"/>
    <w:rsid w:val="00843F5F"/>
    <w:rsid w:val="00844277"/>
    <w:rsid w:val="00846A91"/>
    <w:rsid w:val="00846AE5"/>
    <w:rsid w:val="00852871"/>
    <w:rsid w:val="00853927"/>
    <w:rsid w:val="00855B15"/>
    <w:rsid w:val="00855DD4"/>
    <w:rsid w:val="00855E72"/>
    <w:rsid w:val="00862A71"/>
    <w:rsid w:val="00862CFF"/>
    <w:rsid w:val="008635B7"/>
    <w:rsid w:val="00864AF7"/>
    <w:rsid w:val="008713F5"/>
    <w:rsid w:val="00875E2E"/>
    <w:rsid w:val="008806EB"/>
    <w:rsid w:val="00884544"/>
    <w:rsid w:val="008848DB"/>
    <w:rsid w:val="00887995"/>
    <w:rsid w:val="008901D5"/>
    <w:rsid w:val="00891038"/>
    <w:rsid w:val="00891337"/>
    <w:rsid w:val="00892BF1"/>
    <w:rsid w:val="00893367"/>
    <w:rsid w:val="00897D1C"/>
    <w:rsid w:val="008A0B5A"/>
    <w:rsid w:val="008A4232"/>
    <w:rsid w:val="008A685F"/>
    <w:rsid w:val="008A69B5"/>
    <w:rsid w:val="008B48F9"/>
    <w:rsid w:val="008B601E"/>
    <w:rsid w:val="008B746D"/>
    <w:rsid w:val="008B79E3"/>
    <w:rsid w:val="008C1604"/>
    <w:rsid w:val="008C7B81"/>
    <w:rsid w:val="008D0A69"/>
    <w:rsid w:val="008D3527"/>
    <w:rsid w:val="008D40D7"/>
    <w:rsid w:val="008E05FC"/>
    <w:rsid w:val="008E0713"/>
    <w:rsid w:val="008E1D07"/>
    <w:rsid w:val="008E1EBB"/>
    <w:rsid w:val="008E2948"/>
    <w:rsid w:val="008F0A9A"/>
    <w:rsid w:val="008F1505"/>
    <w:rsid w:val="008F2633"/>
    <w:rsid w:val="008F5ECB"/>
    <w:rsid w:val="008F62EF"/>
    <w:rsid w:val="008F68DF"/>
    <w:rsid w:val="008F7327"/>
    <w:rsid w:val="008F7911"/>
    <w:rsid w:val="00903E30"/>
    <w:rsid w:val="00905AAC"/>
    <w:rsid w:val="00907245"/>
    <w:rsid w:val="00907C00"/>
    <w:rsid w:val="00911A88"/>
    <w:rsid w:val="0091238E"/>
    <w:rsid w:val="00914F63"/>
    <w:rsid w:val="009171E6"/>
    <w:rsid w:val="00924922"/>
    <w:rsid w:val="00927DD9"/>
    <w:rsid w:val="00930326"/>
    <w:rsid w:val="00930E3C"/>
    <w:rsid w:val="009314B9"/>
    <w:rsid w:val="00932FCB"/>
    <w:rsid w:val="00933569"/>
    <w:rsid w:val="00934FBB"/>
    <w:rsid w:val="00935181"/>
    <w:rsid w:val="0094225E"/>
    <w:rsid w:val="00943D40"/>
    <w:rsid w:val="009446F7"/>
    <w:rsid w:val="00947F90"/>
    <w:rsid w:val="00950390"/>
    <w:rsid w:val="00950C7C"/>
    <w:rsid w:val="00954277"/>
    <w:rsid w:val="00954803"/>
    <w:rsid w:val="00954A74"/>
    <w:rsid w:val="00960244"/>
    <w:rsid w:val="00961E70"/>
    <w:rsid w:val="009623B6"/>
    <w:rsid w:val="009623B7"/>
    <w:rsid w:val="00963AF5"/>
    <w:rsid w:val="00967C1D"/>
    <w:rsid w:val="00970169"/>
    <w:rsid w:val="0097132F"/>
    <w:rsid w:val="00971C63"/>
    <w:rsid w:val="00971E0C"/>
    <w:rsid w:val="00974A50"/>
    <w:rsid w:val="00975209"/>
    <w:rsid w:val="009759E0"/>
    <w:rsid w:val="00980D2D"/>
    <w:rsid w:val="009838F4"/>
    <w:rsid w:val="00986256"/>
    <w:rsid w:val="00986290"/>
    <w:rsid w:val="009862A1"/>
    <w:rsid w:val="00986439"/>
    <w:rsid w:val="00986AAA"/>
    <w:rsid w:val="009872B9"/>
    <w:rsid w:val="00987733"/>
    <w:rsid w:val="00987890"/>
    <w:rsid w:val="00992606"/>
    <w:rsid w:val="00992A0D"/>
    <w:rsid w:val="0099420F"/>
    <w:rsid w:val="00995390"/>
    <w:rsid w:val="009959CD"/>
    <w:rsid w:val="00997333"/>
    <w:rsid w:val="009A0060"/>
    <w:rsid w:val="009A3988"/>
    <w:rsid w:val="009A6778"/>
    <w:rsid w:val="009A6A66"/>
    <w:rsid w:val="009A7D1D"/>
    <w:rsid w:val="009B4165"/>
    <w:rsid w:val="009B61F7"/>
    <w:rsid w:val="009C32A2"/>
    <w:rsid w:val="009C36C3"/>
    <w:rsid w:val="009D3416"/>
    <w:rsid w:val="009D476A"/>
    <w:rsid w:val="009D6B9D"/>
    <w:rsid w:val="009E1625"/>
    <w:rsid w:val="009E28BD"/>
    <w:rsid w:val="009E576F"/>
    <w:rsid w:val="009E6DD4"/>
    <w:rsid w:val="009F198D"/>
    <w:rsid w:val="009F3971"/>
    <w:rsid w:val="009F4E95"/>
    <w:rsid w:val="00A01767"/>
    <w:rsid w:val="00A03B6A"/>
    <w:rsid w:val="00A04E81"/>
    <w:rsid w:val="00A058EA"/>
    <w:rsid w:val="00A13CFA"/>
    <w:rsid w:val="00A13F6B"/>
    <w:rsid w:val="00A152F2"/>
    <w:rsid w:val="00A15B5B"/>
    <w:rsid w:val="00A17806"/>
    <w:rsid w:val="00A17924"/>
    <w:rsid w:val="00A20106"/>
    <w:rsid w:val="00A201FC"/>
    <w:rsid w:val="00A202C7"/>
    <w:rsid w:val="00A21721"/>
    <w:rsid w:val="00A229A9"/>
    <w:rsid w:val="00A24D2E"/>
    <w:rsid w:val="00A25F83"/>
    <w:rsid w:val="00A267CB"/>
    <w:rsid w:val="00A26A34"/>
    <w:rsid w:val="00A26C84"/>
    <w:rsid w:val="00A27E47"/>
    <w:rsid w:val="00A309AE"/>
    <w:rsid w:val="00A310A3"/>
    <w:rsid w:val="00A33EFC"/>
    <w:rsid w:val="00A35DB3"/>
    <w:rsid w:val="00A36AB9"/>
    <w:rsid w:val="00A3704A"/>
    <w:rsid w:val="00A406F5"/>
    <w:rsid w:val="00A40BB2"/>
    <w:rsid w:val="00A44D26"/>
    <w:rsid w:val="00A458DD"/>
    <w:rsid w:val="00A46E5C"/>
    <w:rsid w:val="00A46F5C"/>
    <w:rsid w:val="00A47CE7"/>
    <w:rsid w:val="00A50E13"/>
    <w:rsid w:val="00A52C08"/>
    <w:rsid w:val="00A53573"/>
    <w:rsid w:val="00A53576"/>
    <w:rsid w:val="00A535FC"/>
    <w:rsid w:val="00A560AC"/>
    <w:rsid w:val="00A56376"/>
    <w:rsid w:val="00A60ADE"/>
    <w:rsid w:val="00A6123C"/>
    <w:rsid w:val="00A63DD7"/>
    <w:rsid w:val="00A64358"/>
    <w:rsid w:val="00A648BC"/>
    <w:rsid w:val="00A656B1"/>
    <w:rsid w:val="00A669BC"/>
    <w:rsid w:val="00A66F17"/>
    <w:rsid w:val="00A703CD"/>
    <w:rsid w:val="00A7064B"/>
    <w:rsid w:val="00A72FA7"/>
    <w:rsid w:val="00A740AB"/>
    <w:rsid w:val="00A74401"/>
    <w:rsid w:val="00A74631"/>
    <w:rsid w:val="00A765FD"/>
    <w:rsid w:val="00A808E4"/>
    <w:rsid w:val="00A8428E"/>
    <w:rsid w:val="00A8482C"/>
    <w:rsid w:val="00A84EDD"/>
    <w:rsid w:val="00A8637F"/>
    <w:rsid w:val="00A86D08"/>
    <w:rsid w:val="00A913F6"/>
    <w:rsid w:val="00A94655"/>
    <w:rsid w:val="00A95B04"/>
    <w:rsid w:val="00A97560"/>
    <w:rsid w:val="00A977ED"/>
    <w:rsid w:val="00AA15F0"/>
    <w:rsid w:val="00AA4766"/>
    <w:rsid w:val="00AA4DCF"/>
    <w:rsid w:val="00AA629F"/>
    <w:rsid w:val="00AA63BA"/>
    <w:rsid w:val="00AA75AD"/>
    <w:rsid w:val="00AB01B0"/>
    <w:rsid w:val="00AB029F"/>
    <w:rsid w:val="00AB193A"/>
    <w:rsid w:val="00AB2880"/>
    <w:rsid w:val="00AB32E6"/>
    <w:rsid w:val="00AB66D1"/>
    <w:rsid w:val="00AC36EA"/>
    <w:rsid w:val="00AC4B8C"/>
    <w:rsid w:val="00AC5A62"/>
    <w:rsid w:val="00AC6786"/>
    <w:rsid w:val="00AD2DFA"/>
    <w:rsid w:val="00AD6DE8"/>
    <w:rsid w:val="00AD7591"/>
    <w:rsid w:val="00AD79D4"/>
    <w:rsid w:val="00AE55D1"/>
    <w:rsid w:val="00AF0909"/>
    <w:rsid w:val="00AF50BA"/>
    <w:rsid w:val="00AF5402"/>
    <w:rsid w:val="00AF59DF"/>
    <w:rsid w:val="00AF60BF"/>
    <w:rsid w:val="00AF7076"/>
    <w:rsid w:val="00B0463D"/>
    <w:rsid w:val="00B05D47"/>
    <w:rsid w:val="00B05D8B"/>
    <w:rsid w:val="00B06606"/>
    <w:rsid w:val="00B126C0"/>
    <w:rsid w:val="00B1304F"/>
    <w:rsid w:val="00B1347C"/>
    <w:rsid w:val="00B1396B"/>
    <w:rsid w:val="00B13D81"/>
    <w:rsid w:val="00B14649"/>
    <w:rsid w:val="00B14F94"/>
    <w:rsid w:val="00B175D2"/>
    <w:rsid w:val="00B2021E"/>
    <w:rsid w:val="00B23992"/>
    <w:rsid w:val="00B239A7"/>
    <w:rsid w:val="00B25C02"/>
    <w:rsid w:val="00B27D65"/>
    <w:rsid w:val="00B27E91"/>
    <w:rsid w:val="00B32E12"/>
    <w:rsid w:val="00B36224"/>
    <w:rsid w:val="00B3631D"/>
    <w:rsid w:val="00B416C8"/>
    <w:rsid w:val="00B430E9"/>
    <w:rsid w:val="00B4313B"/>
    <w:rsid w:val="00B45ECC"/>
    <w:rsid w:val="00B47086"/>
    <w:rsid w:val="00B4723D"/>
    <w:rsid w:val="00B513CE"/>
    <w:rsid w:val="00B54D4B"/>
    <w:rsid w:val="00B569C9"/>
    <w:rsid w:val="00B56D47"/>
    <w:rsid w:val="00B602A3"/>
    <w:rsid w:val="00B64E43"/>
    <w:rsid w:val="00B657AA"/>
    <w:rsid w:val="00B6737A"/>
    <w:rsid w:val="00B7219B"/>
    <w:rsid w:val="00B73297"/>
    <w:rsid w:val="00B73601"/>
    <w:rsid w:val="00B74002"/>
    <w:rsid w:val="00B7532A"/>
    <w:rsid w:val="00B756BC"/>
    <w:rsid w:val="00B75BAF"/>
    <w:rsid w:val="00B75EA8"/>
    <w:rsid w:val="00B75EAA"/>
    <w:rsid w:val="00B7743D"/>
    <w:rsid w:val="00B806B6"/>
    <w:rsid w:val="00B81EA1"/>
    <w:rsid w:val="00B82A64"/>
    <w:rsid w:val="00B82F91"/>
    <w:rsid w:val="00B831FA"/>
    <w:rsid w:val="00B86163"/>
    <w:rsid w:val="00B86D9E"/>
    <w:rsid w:val="00B8782C"/>
    <w:rsid w:val="00B9172F"/>
    <w:rsid w:val="00B92423"/>
    <w:rsid w:val="00B92993"/>
    <w:rsid w:val="00B92DF3"/>
    <w:rsid w:val="00B932EF"/>
    <w:rsid w:val="00B946F2"/>
    <w:rsid w:val="00B94D75"/>
    <w:rsid w:val="00B9508E"/>
    <w:rsid w:val="00B95AE5"/>
    <w:rsid w:val="00B960BF"/>
    <w:rsid w:val="00BA0AC4"/>
    <w:rsid w:val="00BA20F1"/>
    <w:rsid w:val="00BA3048"/>
    <w:rsid w:val="00BA3A43"/>
    <w:rsid w:val="00BA4FE4"/>
    <w:rsid w:val="00BA52FC"/>
    <w:rsid w:val="00BA60A7"/>
    <w:rsid w:val="00BA62FB"/>
    <w:rsid w:val="00BB07BF"/>
    <w:rsid w:val="00BB3ACD"/>
    <w:rsid w:val="00BB4559"/>
    <w:rsid w:val="00BB49FB"/>
    <w:rsid w:val="00BB6A1B"/>
    <w:rsid w:val="00BC040B"/>
    <w:rsid w:val="00BC0C90"/>
    <w:rsid w:val="00BC161F"/>
    <w:rsid w:val="00BC1D33"/>
    <w:rsid w:val="00BC3A9A"/>
    <w:rsid w:val="00BC3E61"/>
    <w:rsid w:val="00BC6944"/>
    <w:rsid w:val="00BC6EAB"/>
    <w:rsid w:val="00BD15B5"/>
    <w:rsid w:val="00BD218F"/>
    <w:rsid w:val="00BD290B"/>
    <w:rsid w:val="00BD2BFD"/>
    <w:rsid w:val="00BD34A5"/>
    <w:rsid w:val="00BD3849"/>
    <w:rsid w:val="00BD4A3B"/>
    <w:rsid w:val="00BD5C73"/>
    <w:rsid w:val="00BD6FBF"/>
    <w:rsid w:val="00BD77F6"/>
    <w:rsid w:val="00BE2628"/>
    <w:rsid w:val="00BE2B13"/>
    <w:rsid w:val="00BE44F1"/>
    <w:rsid w:val="00BF0157"/>
    <w:rsid w:val="00BF44C0"/>
    <w:rsid w:val="00BF546A"/>
    <w:rsid w:val="00BF5F75"/>
    <w:rsid w:val="00BF6F01"/>
    <w:rsid w:val="00BF7ABF"/>
    <w:rsid w:val="00C01DA1"/>
    <w:rsid w:val="00C01E22"/>
    <w:rsid w:val="00C026AA"/>
    <w:rsid w:val="00C0295A"/>
    <w:rsid w:val="00C030DE"/>
    <w:rsid w:val="00C03DC7"/>
    <w:rsid w:val="00C05975"/>
    <w:rsid w:val="00C06709"/>
    <w:rsid w:val="00C1106F"/>
    <w:rsid w:val="00C124B0"/>
    <w:rsid w:val="00C12571"/>
    <w:rsid w:val="00C13077"/>
    <w:rsid w:val="00C15836"/>
    <w:rsid w:val="00C15DB4"/>
    <w:rsid w:val="00C2452C"/>
    <w:rsid w:val="00C25849"/>
    <w:rsid w:val="00C26DD3"/>
    <w:rsid w:val="00C27028"/>
    <w:rsid w:val="00C274C7"/>
    <w:rsid w:val="00C2769D"/>
    <w:rsid w:val="00C32721"/>
    <w:rsid w:val="00C33425"/>
    <w:rsid w:val="00C3347A"/>
    <w:rsid w:val="00C344E1"/>
    <w:rsid w:val="00C34668"/>
    <w:rsid w:val="00C35ACC"/>
    <w:rsid w:val="00C370A3"/>
    <w:rsid w:val="00C4304C"/>
    <w:rsid w:val="00C47455"/>
    <w:rsid w:val="00C47E35"/>
    <w:rsid w:val="00C51585"/>
    <w:rsid w:val="00C527A0"/>
    <w:rsid w:val="00C53C48"/>
    <w:rsid w:val="00C55F4C"/>
    <w:rsid w:val="00C62779"/>
    <w:rsid w:val="00C63DA7"/>
    <w:rsid w:val="00C658CB"/>
    <w:rsid w:val="00C70465"/>
    <w:rsid w:val="00C70491"/>
    <w:rsid w:val="00C7679F"/>
    <w:rsid w:val="00C77EBC"/>
    <w:rsid w:val="00C81447"/>
    <w:rsid w:val="00C81D4D"/>
    <w:rsid w:val="00C83D47"/>
    <w:rsid w:val="00C83ECB"/>
    <w:rsid w:val="00C90168"/>
    <w:rsid w:val="00C92976"/>
    <w:rsid w:val="00C9518D"/>
    <w:rsid w:val="00C96C0E"/>
    <w:rsid w:val="00CA096A"/>
    <w:rsid w:val="00CA0FF3"/>
    <w:rsid w:val="00CA30C9"/>
    <w:rsid w:val="00CA7F5B"/>
    <w:rsid w:val="00CB25B0"/>
    <w:rsid w:val="00CB2CE6"/>
    <w:rsid w:val="00CB3245"/>
    <w:rsid w:val="00CB3704"/>
    <w:rsid w:val="00CB551D"/>
    <w:rsid w:val="00CB7126"/>
    <w:rsid w:val="00CB7986"/>
    <w:rsid w:val="00CC0F93"/>
    <w:rsid w:val="00CC10E3"/>
    <w:rsid w:val="00CC24B7"/>
    <w:rsid w:val="00CC3111"/>
    <w:rsid w:val="00CC32E8"/>
    <w:rsid w:val="00CC3C9C"/>
    <w:rsid w:val="00CC46FF"/>
    <w:rsid w:val="00CC4F3C"/>
    <w:rsid w:val="00CC7567"/>
    <w:rsid w:val="00CD0A16"/>
    <w:rsid w:val="00CD12C4"/>
    <w:rsid w:val="00CD1418"/>
    <w:rsid w:val="00CD1A52"/>
    <w:rsid w:val="00CD225C"/>
    <w:rsid w:val="00CD3915"/>
    <w:rsid w:val="00CD5E92"/>
    <w:rsid w:val="00CE0C57"/>
    <w:rsid w:val="00CE19F0"/>
    <w:rsid w:val="00CE282C"/>
    <w:rsid w:val="00CE35F1"/>
    <w:rsid w:val="00CE37F0"/>
    <w:rsid w:val="00CE52B5"/>
    <w:rsid w:val="00CE6832"/>
    <w:rsid w:val="00CE6877"/>
    <w:rsid w:val="00CE6ABD"/>
    <w:rsid w:val="00CE718D"/>
    <w:rsid w:val="00CE7380"/>
    <w:rsid w:val="00CF02AB"/>
    <w:rsid w:val="00CF0A61"/>
    <w:rsid w:val="00CF13B1"/>
    <w:rsid w:val="00CF350D"/>
    <w:rsid w:val="00CF562F"/>
    <w:rsid w:val="00CF566D"/>
    <w:rsid w:val="00D00B37"/>
    <w:rsid w:val="00D01B4F"/>
    <w:rsid w:val="00D03C94"/>
    <w:rsid w:val="00D04656"/>
    <w:rsid w:val="00D05D46"/>
    <w:rsid w:val="00D05FA7"/>
    <w:rsid w:val="00D0791C"/>
    <w:rsid w:val="00D10C42"/>
    <w:rsid w:val="00D1145B"/>
    <w:rsid w:val="00D14833"/>
    <w:rsid w:val="00D157B3"/>
    <w:rsid w:val="00D15968"/>
    <w:rsid w:val="00D17E8C"/>
    <w:rsid w:val="00D21481"/>
    <w:rsid w:val="00D22828"/>
    <w:rsid w:val="00D234EC"/>
    <w:rsid w:val="00D307F6"/>
    <w:rsid w:val="00D30EAB"/>
    <w:rsid w:val="00D35B6D"/>
    <w:rsid w:val="00D36741"/>
    <w:rsid w:val="00D42215"/>
    <w:rsid w:val="00D437FF"/>
    <w:rsid w:val="00D441EE"/>
    <w:rsid w:val="00D4450E"/>
    <w:rsid w:val="00D471EC"/>
    <w:rsid w:val="00D500E4"/>
    <w:rsid w:val="00D517F5"/>
    <w:rsid w:val="00D51B65"/>
    <w:rsid w:val="00D529EE"/>
    <w:rsid w:val="00D563D8"/>
    <w:rsid w:val="00D57CF1"/>
    <w:rsid w:val="00D57F43"/>
    <w:rsid w:val="00D60E1C"/>
    <w:rsid w:val="00D6316E"/>
    <w:rsid w:val="00D63C9B"/>
    <w:rsid w:val="00D659CD"/>
    <w:rsid w:val="00D700DC"/>
    <w:rsid w:val="00D701B8"/>
    <w:rsid w:val="00D7201E"/>
    <w:rsid w:val="00D72756"/>
    <w:rsid w:val="00D76422"/>
    <w:rsid w:val="00D7653A"/>
    <w:rsid w:val="00D76CE5"/>
    <w:rsid w:val="00D7738A"/>
    <w:rsid w:val="00D77826"/>
    <w:rsid w:val="00D812F4"/>
    <w:rsid w:val="00D8246A"/>
    <w:rsid w:val="00D90C67"/>
    <w:rsid w:val="00D910A3"/>
    <w:rsid w:val="00D93BCA"/>
    <w:rsid w:val="00D953FA"/>
    <w:rsid w:val="00D957D3"/>
    <w:rsid w:val="00D96AA8"/>
    <w:rsid w:val="00DA0A1C"/>
    <w:rsid w:val="00DA3C11"/>
    <w:rsid w:val="00DA3D08"/>
    <w:rsid w:val="00DA5BEB"/>
    <w:rsid w:val="00DA60B4"/>
    <w:rsid w:val="00DB1B78"/>
    <w:rsid w:val="00DB2198"/>
    <w:rsid w:val="00DB22F6"/>
    <w:rsid w:val="00DB3E05"/>
    <w:rsid w:val="00DB5E43"/>
    <w:rsid w:val="00DB75AA"/>
    <w:rsid w:val="00DC15CF"/>
    <w:rsid w:val="00DC2FAA"/>
    <w:rsid w:val="00DC3107"/>
    <w:rsid w:val="00DC32F8"/>
    <w:rsid w:val="00DC4237"/>
    <w:rsid w:val="00DC6F3C"/>
    <w:rsid w:val="00DC727B"/>
    <w:rsid w:val="00DC754B"/>
    <w:rsid w:val="00DC7B2E"/>
    <w:rsid w:val="00DD0F48"/>
    <w:rsid w:val="00DD10CE"/>
    <w:rsid w:val="00DD2E83"/>
    <w:rsid w:val="00DD319A"/>
    <w:rsid w:val="00DD32BC"/>
    <w:rsid w:val="00DD4B22"/>
    <w:rsid w:val="00DD516C"/>
    <w:rsid w:val="00DD5C77"/>
    <w:rsid w:val="00DD5E4F"/>
    <w:rsid w:val="00DE1DEE"/>
    <w:rsid w:val="00DE3088"/>
    <w:rsid w:val="00DE34CE"/>
    <w:rsid w:val="00DE42D9"/>
    <w:rsid w:val="00DE55C1"/>
    <w:rsid w:val="00DE71AF"/>
    <w:rsid w:val="00DF0345"/>
    <w:rsid w:val="00DF0351"/>
    <w:rsid w:val="00DF0982"/>
    <w:rsid w:val="00DF0AC2"/>
    <w:rsid w:val="00DF1300"/>
    <w:rsid w:val="00DF140B"/>
    <w:rsid w:val="00DF242D"/>
    <w:rsid w:val="00DF3F5A"/>
    <w:rsid w:val="00DF422F"/>
    <w:rsid w:val="00DF4502"/>
    <w:rsid w:val="00DF60C6"/>
    <w:rsid w:val="00DF7CA6"/>
    <w:rsid w:val="00E03410"/>
    <w:rsid w:val="00E04007"/>
    <w:rsid w:val="00E04C15"/>
    <w:rsid w:val="00E057D4"/>
    <w:rsid w:val="00E1147B"/>
    <w:rsid w:val="00E115BC"/>
    <w:rsid w:val="00E12037"/>
    <w:rsid w:val="00E12F30"/>
    <w:rsid w:val="00E130FC"/>
    <w:rsid w:val="00E13E92"/>
    <w:rsid w:val="00E142BB"/>
    <w:rsid w:val="00E151E9"/>
    <w:rsid w:val="00E16CAB"/>
    <w:rsid w:val="00E24E96"/>
    <w:rsid w:val="00E26CFD"/>
    <w:rsid w:val="00E305DE"/>
    <w:rsid w:val="00E32D8E"/>
    <w:rsid w:val="00E32ED9"/>
    <w:rsid w:val="00E3362E"/>
    <w:rsid w:val="00E33F07"/>
    <w:rsid w:val="00E34429"/>
    <w:rsid w:val="00E36386"/>
    <w:rsid w:val="00E37C51"/>
    <w:rsid w:val="00E410B9"/>
    <w:rsid w:val="00E4225F"/>
    <w:rsid w:val="00E4334C"/>
    <w:rsid w:val="00E447A7"/>
    <w:rsid w:val="00E5214B"/>
    <w:rsid w:val="00E55FB0"/>
    <w:rsid w:val="00E607D2"/>
    <w:rsid w:val="00E618C4"/>
    <w:rsid w:val="00E62227"/>
    <w:rsid w:val="00E622BF"/>
    <w:rsid w:val="00E6231F"/>
    <w:rsid w:val="00E6369C"/>
    <w:rsid w:val="00E637F1"/>
    <w:rsid w:val="00E644ED"/>
    <w:rsid w:val="00E67517"/>
    <w:rsid w:val="00E72F40"/>
    <w:rsid w:val="00E75F83"/>
    <w:rsid w:val="00E823DE"/>
    <w:rsid w:val="00E83FB3"/>
    <w:rsid w:val="00E84623"/>
    <w:rsid w:val="00E85695"/>
    <w:rsid w:val="00E87EE3"/>
    <w:rsid w:val="00E979AD"/>
    <w:rsid w:val="00EA0FD0"/>
    <w:rsid w:val="00EA2B42"/>
    <w:rsid w:val="00EA3BB4"/>
    <w:rsid w:val="00EA49F8"/>
    <w:rsid w:val="00EA5D51"/>
    <w:rsid w:val="00EA7134"/>
    <w:rsid w:val="00EB26A4"/>
    <w:rsid w:val="00EB3CFE"/>
    <w:rsid w:val="00EB640B"/>
    <w:rsid w:val="00EC0091"/>
    <w:rsid w:val="00EC1010"/>
    <w:rsid w:val="00EC3EE6"/>
    <w:rsid w:val="00EC43BD"/>
    <w:rsid w:val="00EC526C"/>
    <w:rsid w:val="00ED251F"/>
    <w:rsid w:val="00ED3BC6"/>
    <w:rsid w:val="00ED61DB"/>
    <w:rsid w:val="00ED6652"/>
    <w:rsid w:val="00ED6A77"/>
    <w:rsid w:val="00ED6DD0"/>
    <w:rsid w:val="00EE1AC9"/>
    <w:rsid w:val="00EE3C56"/>
    <w:rsid w:val="00EE532D"/>
    <w:rsid w:val="00EE6020"/>
    <w:rsid w:val="00EE623B"/>
    <w:rsid w:val="00EE64CF"/>
    <w:rsid w:val="00EE70A5"/>
    <w:rsid w:val="00EF0FFA"/>
    <w:rsid w:val="00EF1053"/>
    <w:rsid w:val="00EF1C65"/>
    <w:rsid w:val="00EF31B3"/>
    <w:rsid w:val="00EF3E9A"/>
    <w:rsid w:val="00EF4ED3"/>
    <w:rsid w:val="00EF59EB"/>
    <w:rsid w:val="00F018EA"/>
    <w:rsid w:val="00F0256C"/>
    <w:rsid w:val="00F07018"/>
    <w:rsid w:val="00F07F59"/>
    <w:rsid w:val="00F10571"/>
    <w:rsid w:val="00F130D8"/>
    <w:rsid w:val="00F143E2"/>
    <w:rsid w:val="00F16239"/>
    <w:rsid w:val="00F16FDA"/>
    <w:rsid w:val="00F23C34"/>
    <w:rsid w:val="00F25BAB"/>
    <w:rsid w:val="00F26325"/>
    <w:rsid w:val="00F31799"/>
    <w:rsid w:val="00F33717"/>
    <w:rsid w:val="00F40CA0"/>
    <w:rsid w:val="00F41F6A"/>
    <w:rsid w:val="00F42752"/>
    <w:rsid w:val="00F43411"/>
    <w:rsid w:val="00F43D29"/>
    <w:rsid w:val="00F43FA5"/>
    <w:rsid w:val="00F46F59"/>
    <w:rsid w:val="00F509E4"/>
    <w:rsid w:val="00F50D12"/>
    <w:rsid w:val="00F54119"/>
    <w:rsid w:val="00F54767"/>
    <w:rsid w:val="00F55900"/>
    <w:rsid w:val="00F56A73"/>
    <w:rsid w:val="00F57CB3"/>
    <w:rsid w:val="00F60F6A"/>
    <w:rsid w:val="00F61556"/>
    <w:rsid w:val="00F6389B"/>
    <w:rsid w:val="00F64E29"/>
    <w:rsid w:val="00F66881"/>
    <w:rsid w:val="00F705E6"/>
    <w:rsid w:val="00F71F53"/>
    <w:rsid w:val="00F73E04"/>
    <w:rsid w:val="00F7645A"/>
    <w:rsid w:val="00F76AF8"/>
    <w:rsid w:val="00F76E20"/>
    <w:rsid w:val="00F801A7"/>
    <w:rsid w:val="00F82295"/>
    <w:rsid w:val="00F82A38"/>
    <w:rsid w:val="00F83011"/>
    <w:rsid w:val="00F8603E"/>
    <w:rsid w:val="00F87497"/>
    <w:rsid w:val="00F9141B"/>
    <w:rsid w:val="00F91BC1"/>
    <w:rsid w:val="00F92D02"/>
    <w:rsid w:val="00F92DC2"/>
    <w:rsid w:val="00F95E58"/>
    <w:rsid w:val="00F969E2"/>
    <w:rsid w:val="00FA1CAD"/>
    <w:rsid w:val="00FA351F"/>
    <w:rsid w:val="00FA4A63"/>
    <w:rsid w:val="00FA5180"/>
    <w:rsid w:val="00FB1212"/>
    <w:rsid w:val="00FB2B50"/>
    <w:rsid w:val="00FB32F1"/>
    <w:rsid w:val="00FB3437"/>
    <w:rsid w:val="00FB3677"/>
    <w:rsid w:val="00FB6E56"/>
    <w:rsid w:val="00FC120B"/>
    <w:rsid w:val="00FC19EB"/>
    <w:rsid w:val="00FC2645"/>
    <w:rsid w:val="00FC2ADA"/>
    <w:rsid w:val="00FC2F39"/>
    <w:rsid w:val="00FC3719"/>
    <w:rsid w:val="00FC3CD9"/>
    <w:rsid w:val="00FD06E2"/>
    <w:rsid w:val="00FD0842"/>
    <w:rsid w:val="00FD1A9B"/>
    <w:rsid w:val="00FD42AA"/>
    <w:rsid w:val="00FD5D79"/>
    <w:rsid w:val="00FE073A"/>
    <w:rsid w:val="00FE0D32"/>
    <w:rsid w:val="00FE11E5"/>
    <w:rsid w:val="00FE2191"/>
    <w:rsid w:val="00FE28A6"/>
    <w:rsid w:val="00FE31F7"/>
    <w:rsid w:val="00FE3AA2"/>
    <w:rsid w:val="00FE5B5D"/>
    <w:rsid w:val="00FE61E4"/>
    <w:rsid w:val="00FE777E"/>
    <w:rsid w:val="00FF0956"/>
    <w:rsid w:val="00FF25F6"/>
    <w:rsid w:val="00FF4562"/>
    <w:rsid w:val="00FF4AB4"/>
    <w:rsid w:val="00FF59E2"/>
    <w:rsid w:val="00FF5FC1"/>
    <w:rsid w:val="02172511"/>
    <w:rsid w:val="05E045B0"/>
    <w:rsid w:val="0728041D"/>
    <w:rsid w:val="07302A18"/>
    <w:rsid w:val="09602C3D"/>
    <w:rsid w:val="0C3A0252"/>
    <w:rsid w:val="0EC92E74"/>
    <w:rsid w:val="102C456A"/>
    <w:rsid w:val="10593D66"/>
    <w:rsid w:val="107137A0"/>
    <w:rsid w:val="108F6EC2"/>
    <w:rsid w:val="11695E60"/>
    <w:rsid w:val="138C5203"/>
    <w:rsid w:val="17A6048C"/>
    <w:rsid w:val="193E0ACA"/>
    <w:rsid w:val="196C4A53"/>
    <w:rsid w:val="19DA75B0"/>
    <w:rsid w:val="1A7E0BA4"/>
    <w:rsid w:val="1ACB5289"/>
    <w:rsid w:val="1CFC5C09"/>
    <w:rsid w:val="1DD20FEE"/>
    <w:rsid w:val="1E394D18"/>
    <w:rsid w:val="22BC3937"/>
    <w:rsid w:val="22F559D5"/>
    <w:rsid w:val="22F97C56"/>
    <w:rsid w:val="272C0A8F"/>
    <w:rsid w:val="27C57446"/>
    <w:rsid w:val="28685E82"/>
    <w:rsid w:val="29D51E8C"/>
    <w:rsid w:val="29E66FD0"/>
    <w:rsid w:val="2E6D2515"/>
    <w:rsid w:val="307D47AC"/>
    <w:rsid w:val="36C37EA6"/>
    <w:rsid w:val="39433472"/>
    <w:rsid w:val="399D31FD"/>
    <w:rsid w:val="3AC3507C"/>
    <w:rsid w:val="3AE70A39"/>
    <w:rsid w:val="3C591F13"/>
    <w:rsid w:val="3D2140E3"/>
    <w:rsid w:val="424203CE"/>
    <w:rsid w:val="426A4E41"/>
    <w:rsid w:val="42B240A6"/>
    <w:rsid w:val="436F4440"/>
    <w:rsid w:val="48A74F00"/>
    <w:rsid w:val="48D2519E"/>
    <w:rsid w:val="4ADC059C"/>
    <w:rsid w:val="4BD92D42"/>
    <w:rsid w:val="4E043FE6"/>
    <w:rsid w:val="53F538E5"/>
    <w:rsid w:val="54BE7227"/>
    <w:rsid w:val="559D42FC"/>
    <w:rsid w:val="56A31F57"/>
    <w:rsid w:val="57CD7375"/>
    <w:rsid w:val="597A3CAE"/>
    <w:rsid w:val="59A2312C"/>
    <w:rsid w:val="5E5F3FE8"/>
    <w:rsid w:val="5F6E63EC"/>
    <w:rsid w:val="61DA0DDA"/>
    <w:rsid w:val="625E31EE"/>
    <w:rsid w:val="62E8091E"/>
    <w:rsid w:val="63BB7DC9"/>
    <w:rsid w:val="651D3350"/>
    <w:rsid w:val="65F077BA"/>
    <w:rsid w:val="679B1471"/>
    <w:rsid w:val="6AD05829"/>
    <w:rsid w:val="6C6E7172"/>
    <w:rsid w:val="6CE171E4"/>
    <w:rsid w:val="6FAB243B"/>
    <w:rsid w:val="711376DF"/>
    <w:rsid w:val="73F10D88"/>
    <w:rsid w:val="75F84DD7"/>
    <w:rsid w:val="762E08BC"/>
    <w:rsid w:val="785F381C"/>
    <w:rsid w:val="7A460E7C"/>
    <w:rsid w:val="7F506AA6"/>
    <w:rsid w:val="7F6C2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qFormat="1"/>
    <w:lsdException w:name="header" w:qFormat="1"/>
    <w:lsdException w:name="footer" w:uiPriority="99" w:qFormat="1"/>
    <w:lsdException w:name="caption" w:qFormat="1"/>
    <w:lsdException w:name="footnote reference" w:qFormat="1"/>
    <w:lsdException w:name="annotation reference" w:qFormat="1"/>
    <w:lsdException w:name="Title" w:qFormat="1"/>
    <w:lsdException w:name="Closing" w:qFormat="1"/>
    <w:lsdException w:name="Default Paragraph Font" w:semiHidden="1" w:uiPriority="1" w:unhideWhenUsed="1" w:qFormat="1"/>
    <w:lsdException w:name="Body Text" w:qFormat="1"/>
    <w:lsdException w:name="Subtitle" w:qFormat="1"/>
    <w:lsdException w:name="Hyperlink" w:uiPriority="99" w:qFormat="1"/>
    <w:lsdException w:name="Strong" w:uiPriority="22" w:qFormat="1"/>
    <w:lsdException w:name="Emphasis" w:qFormat="1"/>
    <w:lsdException w:name="Document Map"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39" w:qFormat="1"/>
    <w:lsdException w:name="Placeholder Text"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numPr>
        <w:ilvl w:val="2"/>
        <w:numId w:val="1"/>
      </w:numPr>
      <w:tabs>
        <w:tab w:val="left" w:pos="567"/>
      </w:tabs>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styleId="a4">
    <w:name w:val="caption"/>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20">
    <w:name w:val="List 2"/>
    <w:basedOn w:val="a"/>
    <w:pPr>
      <w:ind w:leftChars="200" w:left="100" w:hangingChars="200" w:hanging="200"/>
      <w:contextualSpacing/>
    </w:p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basedOn w:val="a"/>
    <w:link w:val="Char6"/>
    <w:qFormat/>
    <w:pPr>
      <w:tabs>
        <w:tab w:val="center" w:pos="4536"/>
        <w:tab w:val="right" w:pos="9072"/>
      </w:tabs>
    </w:pPr>
    <w:rPr>
      <w:rFonts w:ascii="Arial" w:eastAsia="MS Mincho" w:hAnsi="Arial"/>
      <w:b/>
    </w:rPr>
  </w:style>
  <w:style w:type="paragraph" w:styleId="ab">
    <w:name w:val="index heading"/>
    <w:basedOn w:val="a"/>
    <w:next w:val="a"/>
    <w:pPr>
      <w:pBdr>
        <w:top w:val="single" w:sz="12" w:space="0" w:color="auto"/>
      </w:pBdr>
      <w:spacing w:before="360" w:after="240"/>
    </w:pPr>
    <w:rPr>
      <w:rFonts w:eastAsia="Malgun Gothic"/>
      <w:b/>
      <w:i/>
      <w:sz w:val="26"/>
      <w:szCs w:val="20"/>
      <w:lang w:val="en-GB"/>
    </w:rPr>
  </w:style>
  <w:style w:type="paragraph" w:styleId="ac">
    <w:name w:val="List"/>
    <w:basedOn w:val="a"/>
    <w:pPr>
      <w:ind w:left="200" w:hangingChars="200" w:hanging="200"/>
      <w:contextualSpacing/>
    </w:pPr>
  </w:style>
  <w:style w:type="paragraph" w:styleId="ad">
    <w:name w:val="footnote text"/>
    <w:basedOn w:val="a"/>
    <w:link w:val="Char7"/>
    <w:qFormat/>
    <w:rPr>
      <w:szCs w:val="20"/>
    </w:rPr>
  </w:style>
  <w:style w:type="paragraph" w:styleId="ae">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10">
    <w:name w:val="index 1"/>
    <w:basedOn w:val="a"/>
    <w:next w:val="a"/>
  </w:style>
  <w:style w:type="paragraph" w:styleId="af">
    <w:name w:val="annotation subject"/>
    <w:basedOn w:val="a6"/>
    <w:next w:val="a6"/>
    <w:link w:val="Char8"/>
    <w:uiPriority w:val="99"/>
    <w:qFormat/>
    <w:rPr>
      <w:b/>
      <w:bCs/>
    </w:rPr>
  </w:style>
  <w:style w:type="table" w:styleId="af0">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1"/>
    <w:uiPriority w:val="22"/>
    <w:qFormat/>
    <w:rPr>
      <w:b/>
      <w:bCs/>
    </w:rPr>
  </w:style>
  <w:style w:type="character" w:styleId="af2">
    <w:name w:val="Emphasis"/>
    <w:basedOn w:val="a1"/>
    <w:qFormat/>
    <w:rPr>
      <w:i/>
      <w:iCs/>
    </w:rPr>
  </w:style>
  <w:style w:type="character" w:styleId="af3">
    <w:name w:val="Hyperlink"/>
    <w:uiPriority w:val="99"/>
    <w:qFormat/>
    <w:rPr>
      <w:color w:val="0000FF"/>
      <w:u w:val="single"/>
    </w:rPr>
  </w:style>
  <w:style w:type="character" w:styleId="af4">
    <w:name w:val="annotation reference"/>
    <w:qFormat/>
    <w:rPr>
      <w:sz w:val="16"/>
      <w:szCs w:val="16"/>
    </w:rPr>
  </w:style>
  <w:style w:type="character" w:styleId="af5">
    <w:name w:val="footnote reference"/>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link w:val="a0"/>
    <w:qFormat/>
    <w:rPr>
      <w:rFonts w:ascii="Times New Roman" w:eastAsia="MS Mincho" w:hAnsi="Times New Roman" w:cs="Times New Roman"/>
      <w:sz w:val="20"/>
      <w:szCs w:val="24"/>
      <w:lang w:val="en-US"/>
    </w:rPr>
  </w:style>
  <w:style w:type="character" w:customStyle="1" w:styleId="Char6">
    <w:name w:val="页眉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d"/>
    <w:qFormat/>
    <w:rPr>
      <w:rFonts w:ascii="Times New Roman" w:eastAsia="Times New Roman" w:hAnsi="Times New Roman" w:cs="Times New Roman"/>
      <w:sz w:val="20"/>
      <w:szCs w:val="20"/>
      <w:lang w:val="en-US"/>
    </w:rPr>
  </w:style>
  <w:style w:type="character" w:customStyle="1" w:styleId="Char2">
    <w:name w:val="批注文字 Char"/>
    <w:link w:val="a6"/>
    <w:qFormat/>
    <w:rPr>
      <w:rFonts w:ascii="Times New Roman" w:eastAsia="Times New Roman" w:hAnsi="Times New Roman" w:cs="Times New Roman"/>
      <w:sz w:val="20"/>
      <w:szCs w:val="20"/>
      <w:lang w:val="en-US"/>
    </w:rPr>
  </w:style>
  <w:style w:type="character" w:customStyle="1" w:styleId="Char8">
    <w:name w:val="批注主题 Char"/>
    <w:link w:val="af"/>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6">
    <w:name w:val="Placeholder Text"/>
    <w:uiPriority w:val="99"/>
    <w:qFormat/>
    <w:rPr>
      <w:color w:val="808080"/>
    </w:rPr>
  </w:style>
  <w:style w:type="paragraph" w:styleId="af7">
    <w:name w:val="List Paragraph"/>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link w:val="af7"/>
    <w:uiPriority w:val="34"/>
    <w:qFormat/>
    <w:rPr>
      <w:rFonts w:eastAsia="Calibri"/>
      <w:sz w:val="22"/>
      <w:szCs w:val="22"/>
      <w:lang w:eastAsia="en-US"/>
    </w:rPr>
  </w:style>
  <w:style w:type="paragraph" w:customStyle="1" w:styleId="11">
    <w:name w:val="修订1"/>
    <w:uiPriority w:val="99"/>
    <w:qFormat/>
    <w:rPr>
      <w:rFonts w:ascii="Times New Roman" w:eastAsia="Times New Roman" w:hAnsi="Times New Roman"/>
      <w:szCs w:val="24"/>
      <w:lang w:eastAsia="en-US"/>
    </w:rPr>
  </w:style>
  <w:style w:type="character" w:customStyle="1" w:styleId="Char0">
    <w:name w:val="题注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after="20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Theme="minorEastAsia"/>
      <w:lang w:eastAsia="zh-CN"/>
    </w:rPr>
  </w:style>
  <w:style w:type="character" w:customStyle="1" w:styleId="table0">
    <w:name w:val="table 字符"/>
    <w:basedOn w:val="a1"/>
    <w:link w:val="table"/>
    <w:qFormat/>
    <w:rPr>
      <w:rFonts w:ascii="Times New Roman" w:eastAsiaTheme="minorEastAsia"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1">
    <w:name w:val="修订2"/>
    <w:hidden/>
    <w:uiPriority w:val="99"/>
    <w:unhideWhenUsed/>
    <w:rPr>
      <w:rFonts w:ascii="Times New Roman" w:eastAsia="Times New Roman" w:hAnsi="Times New Roman"/>
      <w:szCs w:val="24"/>
      <w:lang w:eastAsia="en-US"/>
    </w:rPr>
  </w:style>
  <w:style w:type="paragraph" w:customStyle="1" w:styleId="CRCoverPage">
    <w:name w:val="CR Cover Page"/>
    <w:pPr>
      <w:spacing w:after="120"/>
    </w:pPr>
    <w:rPr>
      <w:rFonts w:ascii="Arial" w:eastAsia="MS Mincho" w:hAnsi="Arial"/>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rPr>
      <w:rFonts w:ascii="Times New Roman" w:eastAsia="Times New Roman" w:hAnsi="Times New Roman" w:cs="Batang"/>
      <w:lang w:val="en-GB" w:eastAsia="en-US"/>
    </w:rPr>
  </w:style>
  <w:style w:type="paragraph" w:customStyle="1" w:styleId="TAL">
    <w:name w:val="TAL"/>
    <w:basedOn w:val="a"/>
    <w:link w:val="TALCar"/>
    <w:pPr>
      <w:keepNext/>
      <w:keepLines/>
    </w:pPr>
    <w:rPr>
      <w:rFonts w:ascii="Arial" w:eastAsia="宋体" w:hAnsi="Arial"/>
      <w:sz w:val="18"/>
      <w:szCs w:val="20"/>
      <w:lang w:val="en-GB"/>
    </w:rPr>
  </w:style>
  <w:style w:type="character" w:customStyle="1" w:styleId="TALCar">
    <w:name w:val="TAL Car"/>
    <w:link w:val="TAL"/>
    <w:rPr>
      <w:rFonts w:ascii="Arial" w:hAnsi="Arial"/>
      <w:sz w:val="18"/>
      <w:lang w:val="en-GB" w:eastAsia="en-US"/>
    </w:rPr>
  </w:style>
  <w:style w:type="paragraph" w:customStyle="1" w:styleId="NO">
    <w:name w:val="NO"/>
    <w:basedOn w:val="a"/>
    <w:pPr>
      <w:keepLines/>
      <w:spacing w:after="180"/>
      <w:ind w:left="1135" w:hanging="851"/>
    </w:pPr>
    <w:rPr>
      <w:rFonts w:eastAsia="Malgun Gothic"/>
      <w:szCs w:val="20"/>
      <w:lang w:val="en-GB"/>
    </w:rPr>
  </w:style>
  <w:style w:type="paragraph" w:customStyle="1" w:styleId="B1">
    <w:name w:val="B1"/>
    <w:basedOn w:val="ac"/>
    <w:pPr>
      <w:spacing w:after="180"/>
      <w:ind w:left="568" w:firstLineChars="0" w:hanging="284"/>
      <w:contextualSpacing w:val="0"/>
    </w:pPr>
    <w:rPr>
      <w:rFonts w:eastAsia="Malgun Gothic"/>
      <w:szCs w:val="20"/>
      <w:lang w:val="en-GB"/>
    </w:rPr>
  </w:style>
  <w:style w:type="paragraph" w:customStyle="1" w:styleId="FP">
    <w:name w:val="FP"/>
    <w:basedOn w:val="a"/>
    <w:rPr>
      <w:rFonts w:eastAsia="Malgun Gothic"/>
      <w:szCs w:val="20"/>
      <w:lang w:val="en-GB"/>
    </w:rPr>
  </w:style>
  <w:style w:type="paragraph" w:customStyle="1" w:styleId="Tabletext">
    <w:name w:val="Table_text"/>
    <w:basedOn w:val="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paragraph" w:customStyle="1" w:styleId="TAN">
    <w:name w:val="TAN"/>
    <w:basedOn w:val="TAL"/>
    <w:pPr>
      <w:ind w:left="851" w:hanging="851"/>
    </w:pPr>
    <w:rPr>
      <w:rFonts w:eastAsia="Malgun Gothic"/>
    </w:rPr>
  </w:style>
  <w:style w:type="paragraph" w:customStyle="1" w:styleId="B2">
    <w:name w:val="B2"/>
    <w:basedOn w:val="20"/>
    <w:pPr>
      <w:spacing w:after="180"/>
      <w:ind w:leftChars="0" w:left="851" w:firstLineChars="0" w:hanging="284"/>
      <w:contextualSpacing w:val="0"/>
    </w:pPr>
    <w:rPr>
      <w:rFonts w:eastAsia="Malgun Gothic"/>
      <w:szCs w:val="20"/>
      <w:lang w:val="en-GB"/>
    </w:rPr>
  </w:style>
  <w:style w:type="character" w:customStyle="1" w:styleId="transsent">
    <w:name w:val="transsent"/>
    <w:basedOn w:val="a1"/>
    <w:rsid w:val="00C35AC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qFormat="1"/>
    <w:lsdException w:name="header" w:qFormat="1"/>
    <w:lsdException w:name="footer" w:uiPriority="99" w:qFormat="1"/>
    <w:lsdException w:name="caption" w:qFormat="1"/>
    <w:lsdException w:name="footnote reference" w:qFormat="1"/>
    <w:lsdException w:name="annotation reference" w:qFormat="1"/>
    <w:lsdException w:name="Title" w:qFormat="1"/>
    <w:lsdException w:name="Closing" w:qFormat="1"/>
    <w:lsdException w:name="Default Paragraph Font" w:semiHidden="1" w:uiPriority="1" w:unhideWhenUsed="1" w:qFormat="1"/>
    <w:lsdException w:name="Body Text" w:qFormat="1"/>
    <w:lsdException w:name="Subtitle" w:qFormat="1"/>
    <w:lsdException w:name="Hyperlink" w:uiPriority="99" w:qFormat="1"/>
    <w:lsdException w:name="Strong" w:uiPriority="22" w:qFormat="1"/>
    <w:lsdException w:name="Emphasis" w:qFormat="1"/>
    <w:lsdException w:name="Document Map"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39" w:qFormat="1"/>
    <w:lsdException w:name="Placeholder Text"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numPr>
        <w:ilvl w:val="2"/>
        <w:numId w:val="1"/>
      </w:numPr>
      <w:tabs>
        <w:tab w:val="left" w:pos="567"/>
      </w:tabs>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styleId="a4">
    <w:name w:val="caption"/>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20">
    <w:name w:val="List 2"/>
    <w:basedOn w:val="a"/>
    <w:pPr>
      <w:ind w:leftChars="200" w:left="100" w:hangingChars="200" w:hanging="200"/>
      <w:contextualSpacing/>
    </w:p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basedOn w:val="a"/>
    <w:link w:val="Char6"/>
    <w:qFormat/>
    <w:pPr>
      <w:tabs>
        <w:tab w:val="center" w:pos="4536"/>
        <w:tab w:val="right" w:pos="9072"/>
      </w:tabs>
    </w:pPr>
    <w:rPr>
      <w:rFonts w:ascii="Arial" w:eastAsia="MS Mincho" w:hAnsi="Arial"/>
      <w:b/>
    </w:rPr>
  </w:style>
  <w:style w:type="paragraph" w:styleId="ab">
    <w:name w:val="index heading"/>
    <w:basedOn w:val="a"/>
    <w:next w:val="a"/>
    <w:pPr>
      <w:pBdr>
        <w:top w:val="single" w:sz="12" w:space="0" w:color="auto"/>
      </w:pBdr>
      <w:spacing w:before="360" w:after="240"/>
    </w:pPr>
    <w:rPr>
      <w:rFonts w:eastAsia="Malgun Gothic"/>
      <w:b/>
      <w:i/>
      <w:sz w:val="26"/>
      <w:szCs w:val="20"/>
      <w:lang w:val="en-GB"/>
    </w:rPr>
  </w:style>
  <w:style w:type="paragraph" w:styleId="ac">
    <w:name w:val="List"/>
    <w:basedOn w:val="a"/>
    <w:pPr>
      <w:ind w:left="200" w:hangingChars="200" w:hanging="200"/>
      <w:contextualSpacing/>
    </w:pPr>
  </w:style>
  <w:style w:type="paragraph" w:styleId="ad">
    <w:name w:val="footnote text"/>
    <w:basedOn w:val="a"/>
    <w:link w:val="Char7"/>
    <w:qFormat/>
    <w:rPr>
      <w:szCs w:val="20"/>
    </w:rPr>
  </w:style>
  <w:style w:type="paragraph" w:styleId="ae">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10">
    <w:name w:val="index 1"/>
    <w:basedOn w:val="a"/>
    <w:next w:val="a"/>
  </w:style>
  <w:style w:type="paragraph" w:styleId="af">
    <w:name w:val="annotation subject"/>
    <w:basedOn w:val="a6"/>
    <w:next w:val="a6"/>
    <w:link w:val="Char8"/>
    <w:uiPriority w:val="99"/>
    <w:qFormat/>
    <w:rPr>
      <w:b/>
      <w:bCs/>
    </w:rPr>
  </w:style>
  <w:style w:type="table" w:styleId="af0">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1"/>
    <w:uiPriority w:val="22"/>
    <w:qFormat/>
    <w:rPr>
      <w:b/>
      <w:bCs/>
    </w:rPr>
  </w:style>
  <w:style w:type="character" w:styleId="af2">
    <w:name w:val="Emphasis"/>
    <w:basedOn w:val="a1"/>
    <w:qFormat/>
    <w:rPr>
      <w:i/>
      <w:iCs/>
    </w:rPr>
  </w:style>
  <w:style w:type="character" w:styleId="af3">
    <w:name w:val="Hyperlink"/>
    <w:uiPriority w:val="99"/>
    <w:qFormat/>
    <w:rPr>
      <w:color w:val="0000FF"/>
      <w:u w:val="single"/>
    </w:rPr>
  </w:style>
  <w:style w:type="character" w:styleId="af4">
    <w:name w:val="annotation reference"/>
    <w:qFormat/>
    <w:rPr>
      <w:sz w:val="16"/>
      <w:szCs w:val="16"/>
    </w:rPr>
  </w:style>
  <w:style w:type="character" w:styleId="af5">
    <w:name w:val="footnote reference"/>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link w:val="a0"/>
    <w:qFormat/>
    <w:rPr>
      <w:rFonts w:ascii="Times New Roman" w:eastAsia="MS Mincho" w:hAnsi="Times New Roman" w:cs="Times New Roman"/>
      <w:sz w:val="20"/>
      <w:szCs w:val="24"/>
      <w:lang w:val="en-US"/>
    </w:rPr>
  </w:style>
  <w:style w:type="character" w:customStyle="1" w:styleId="Char6">
    <w:name w:val="页眉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d"/>
    <w:qFormat/>
    <w:rPr>
      <w:rFonts w:ascii="Times New Roman" w:eastAsia="Times New Roman" w:hAnsi="Times New Roman" w:cs="Times New Roman"/>
      <w:sz w:val="20"/>
      <w:szCs w:val="20"/>
      <w:lang w:val="en-US"/>
    </w:rPr>
  </w:style>
  <w:style w:type="character" w:customStyle="1" w:styleId="Char2">
    <w:name w:val="批注文字 Char"/>
    <w:link w:val="a6"/>
    <w:qFormat/>
    <w:rPr>
      <w:rFonts w:ascii="Times New Roman" w:eastAsia="Times New Roman" w:hAnsi="Times New Roman" w:cs="Times New Roman"/>
      <w:sz w:val="20"/>
      <w:szCs w:val="20"/>
      <w:lang w:val="en-US"/>
    </w:rPr>
  </w:style>
  <w:style w:type="character" w:customStyle="1" w:styleId="Char8">
    <w:name w:val="批注主题 Char"/>
    <w:link w:val="af"/>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6">
    <w:name w:val="Placeholder Text"/>
    <w:uiPriority w:val="99"/>
    <w:qFormat/>
    <w:rPr>
      <w:color w:val="808080"/>
    </w:rPr>
  </w:style>
  <w:style w:type="paragraph" w:styleId="af7">
    <w:name w:val="List Paragraph"/>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link w:val="af7"/>
    <w:uiPriority w:val="34"/>
    <w:qFormat/>
    <w:rPr>
      <w:rFonts w:eastAsia="Calibri"/>
      <w:sz w:val="22"/>
      <w:szCs w:val="22"/>
      <w:lang w:eastAsia="en-US"/>
    </w:rPr>
  </w:style>
  <w:style w:type="paragraph" w:customStyle="1" w:styleId="11">
    <w:name w:val="修订1"/>
    <w:uiPriority w:val="99"/>
    <w:qFormat/>
    <w:rPr>
      <w:rFonts w:ascii="Times New Roman" w:eastAsia="Times New Roman" w:hAnsi="Times New Roman"/>
      <w:szCs w:val="24"/>
      <w:lang w:eastAsia="en-US"/>
    </w:rPr>
  </w:style>
  <w:style w:type="character" w:customStyle="1" w:styleId="Char0">
    <w:name w:val="题注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after="20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Theme="minorEastAsia"/>
      <w:lang w:eastAsia="zh-CN"/>
    </w:rPr>
  </w:style>
  <w:style w:type="character" w:customStyle="1" w:styleId="table0">
    <w:name w:val="table 字符"/>
    <w:basedOn w:val="a1"/>
    <w:link w:val="table"/>
    <w:qFormat/>
    <w:rPr>
      <w:rFonts w:ascii="Times New Roman" w:eastAsiaTheme="minorEastAsia"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1">
    <w:name w:val="修订2"/>
    <w:hidden/>
    <w:uiPriority w:val="99"/>
    <w:unhideWhenUsed/>
    <w:rPr>
      <w:rFonts w:ascii="Times New Roman" w:eastAsia="Times New Roman" w:hAnsi="Times New Roman"/>
      <w:szCs w:val="24"/>
      <w:lang w:eastAsia="en-US"/>
    </w:rPr>
  </w:style>
  <w:style w:type="paragraph" w:customStyle="1" w:styleId="CRCoverPage">
    <w:name w:val="CR Cover Page"/>
    <w:pPr>
      <w:spacing w:after="120"/>
    </w:pPr>
    <w:rPr>
      <w:rFonts w:ascii="Arial" w:eastAsia="MS Mincho" w:hAnsi="Arial"/>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rPr>
      <w:rFonts w:ascii="Times New Roman" w:eastAsia="Times New Roman" w:hAnsi="Times New Roman" w:cs="Batang"/>
      <w:lang w:val="en-GB" w:eastAsia="en-US"/>
    </w:rPr>
  </w:style>
  <w:style w:type="paragraph" w:customStyle="1" w:styleId="TAL">
    <w:name w:val="TAL"/>
    <w:basedOn w:val="a"/>
    <w:link w:val="TALCar"/>
    <w:pPr>
      <w:keepNext/>
      <w:keepLines/>
    </w:pPr>
    <w:rPr>
      <w:rFonts w:ascii="Arial" w:eastAsia="宋体" w:hAnsi="Arial"/>
      <w:sz w:val="18"/>
      <w:szCs w:val="20"/>
      <w:lang w:val="en-GB"/>
    </w:rPr>
  </w:style>
  <w:style w:type="character" w:customStyle="1" w:styleId="TALCar">
    <w:name w:val="TAL Car"/>
    <w:link w:val="TAL"/>
    <w:rPr>
      <w:rFonts w:ascii="Arial" w:hAnsi="Arial"/>
      <w:sz w:val="18"/>
      <w:lang w:val="en-GB" w:eastAsia="en-US"/>
    </w:rPr>
  </w:style>
  <w:style w:type="paragraph" w:customStyle="1" w:styleId="NO">
    <w:name w:val="NO"/>
    <w:basedOn w:val="a"/>
    <w:pPr>
      <w:keepLines/>
      <w:spacing w:after="180"/>
      <w:ind w:left="1135" w:hanging="851"/>
    </w:pPr>
    <w:rPr>
      <w:rFonts w:eastAsia="Malgun Gothic"/>
      <w:szCs w:val="20"/>
      <w:lang w:val="en-GB"/>
    </w:rPr>
  </w:style>
  <w:style w:type="paragraph" w:customStyle="1" w:styleId="B1">
    <w:name w:val="B1"/>
    <w:basedOn w:val="ac"/>
    <w:pPr>
      <w:spacing w:after="180"/>
      <w:ind w:left="568" w:firstLineChars="0" w:hanging="284"/>
      <w:contextualSpacing w:val="0"/>
    </w:pPr>
    <w:rPr>
      <w:rFonts w:eastAsia="Malgun Gothic"/>
      <w:szCs w:val="20"/>
      <w:lang w:val="en-GB"/>
    </w:rPr>
  </w:style>
  <w:style w:type="paragraph" w:customStyle="1" w:styleId="FP">
    <w:name w:val="FP"/>
    <w:basedOn w:val="a"/>
    <w:rPr>
      <w:rFonts w:eastAsia="Malgun Gothic"/>
      <w:szCs w:val="20"/>
      <w:lang w:val="en-GB"/>
    </w:rPr>
  </w:style>
  <w:style w:type="paragraph" w:customStyle="1" w:styleId="Tabletext">
    <w:name w:val="Table_text"/>
    <w:basedOn w:val="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paragraph" w:customStyle="1" w:styleId="TAN">
    <w:name w:val="TAN"/>
    <w:basedOn w:val="TAL"/>
    <w:pPr>
      <w:ind w:left="851" w:hanging="851"/>
    </w:pPr>
    <w:rPr>
      <w:rFonts w:eastAsia="Malgun Gothic"/>
    </w:rPr>
  </w:style>
  <w:style w:type="paragraph" w:customStyle="1" w:styleId="B2">
    <w:name w:val="B2"/>
    <w:basedOn w:val="20"/>
    <w:pPr>
      <w:spacing w:after="180"/>
      <w:ind w:leftChars="0" w:left="851" w:firstLineChars="0" w:hanging="284"/>
      <w:contextualSpacing w:val="0"/>
    </w:pPr>
    <w:rPr>
      <w:rFonts w:eastAsia="Malgun Gothic"/>
      <w:szCs w:val="20"/>
      <w:lang w:val="en-GB"/>
    </w:rPr>
  </w:style>
  <w:style w:type="character" w:customStyle="1" w:styleId="transsent">
    <w:name w:val="transsent"/>
    <w:basedOn w:val="a1"/>
    <w:rsid w:val="00C35A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oleObject" Target="embeddings/oleObject5.bin"/><Relationship Id="rId34" Type="http://schemas.microsoft.com/office/2011/relationships/people" Target="people.xml"/><Relationship Id="rId7" Type="http://schemas.microsoft.com/office/2007/relationships/stylesWithEffects" Target="stylesWithEffect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7.emf"/><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emf"/><Relationship Id="rId27" Type="http://schemas.openxmlformats.org/officeDocument/2006/relationships/image" Target="media/image9.png"/><Relationship Id="rId30" Type="http://schemas.openxmlformats.org/officeDocument/2006/relationships/theme" Target="theme/theme1.xml"/><Relationship Id="rId35"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F2D13-B105-44FE-9800-1AD14686322C}">
  <ds:schemaRefs>
    <ds:schemaRef ds:uri="http://www.wps.cn/android/officeDocument/2013/mofficeCustomDat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369E0D3-BF05-4797-A635-F94B93456A17}">
  <ds:schemaRefs>
    <ds:schemaRef ds:uri="http://www.wps.cn/android/officeDocument/2013/mofficeCustomData"/>
  </ds:schemaRefs>
</ds:datastoreItem>
</file>

<file path=customXml/itemProps4.xml><?xml version="1.0" encoding="utf-8"?>
<ds:datastoreItem xmlns:ds="http://schemas.openxmlformats.org/officeDocument/2006/customXml" ds:itemID="{191DD2C8-F023-4372-9C87-CE74D87F3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8</Pages>
  <Words>2188</Words>
  <Characters>12477</Characters>
  <Application>Microsoft Office Word</Application>
  <DocSecurity>0</DocSecurity>
  <Lines>103</Lines>
  <Paragraphs>29</Paragraphs>
  <ScaleCrop>false</ScaleCrop>
  <Company>Ericsson</Company>
  <LinksUpToDate>false</LinksUpToDate>
  <CharactersWithSpaces>14636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80</cp:revision>
  <cp:lastPrinted>2016-08-08T01:12:00Z</cp:lastPrinted>
  <dcterms:created xsi:type="dcterms:W3CDTF">2022-04-29T06:18:00Z</dcterms:created>
  <dcterms:modified xsi:type="dcterms:W3CDTF">2022-04-29T10:25:00Z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ies>
</file>