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6F" w:rsidRPr="00352F6F" w:rsidRDefault="00352F6F" w:rsidP="00352F6F">
      <w:pPr>
        <w:tabs>
          <w:tab w:val="center" w:pos="4536"/>
          <w:tab w:val="right" w:pos="7938"/>
          <w:tab w:val="right" w:pos="9639"/>
        </w:tabs>
        <w:ind w:right="2"/>
        <w:rPr>
          <w:rFonts w:ascii="Arial" w:eastAsiaTheme="minorEastAsia" w:hAnsi="Arial" w:cs="Arial"/>
          <w:b/>
          <w:bCs/>
          <w:sz w:val="28"/>
          <w:lang w:eastAsia="zh-CN"/>
        </w:rPr>
      </w:pPr>
      <w:r w:rsidRPr="009610D7">
        <w:rPr>
          <w:rFonts w:ascii="Arial" w:hAnsi="Arial" w:cs="Arial"/>
          <w:b/>
          <w:bCs/>
          <w:sz w:val="28"/>
        </w:rPr>
        <w:t>3GPP TSG RAN WG1 #10</w:t>
      </w:r>
      <w:r w:rsidR="00FB6319" w:rsidRPr="00FB6319">
        <w:rPr>
          <w:rFonts w:ascii="Arial" w:hAnsi="Arial" w:cs="Arial" w:hint="eastAsia"/>
          <w:b/>
          <w:bCs/>
          <w:sz w:val="28"/>
        </w:rPr>
        <w:t>9</w:t>
      </w:r>
      <w:r w:rsidRPr="009610D7">
        <w:rPr>
          <w:rFonts w:ascii="Arial" w:hAnsi="Arial" w:cs="Arial"/>
          <w:b/>
          <w:bCs/>
          <w:sz w:val="28"/>
        </w:rPr>
        <w:t>-e</w:t>
      </w:r>
      <w:r w:rsidRPr="009610D7">
        <w:rPr>
          <w:rFonts w:ascii="Arial" w:hAnsi="Arial" w:cs="Arial"/>
          <w:b/>
          <w:bCs/>
          <w:sz w:val="28"/>
        </w:rPr>
        <w:tab/>
      </w:r>
      <w:r w:rsidRPr="00FB6319">
        <w:rPr>
          <w:rFonts w:ascii="Arial" w:hAnsi="Arial" w:cs="Arial" w:hint="eastAsia"/>
          <w:b/>
          <w:bCs/>
          <w:sz w:val="28"/>
        </w:rPr>
        <w:t xml:space="preserve">                  </w:t>
      </w:r>
      <w:r>
        <w:rPr>
          <w:rFonts w:ascii="Arial" w:eastAsiaTheme="minorEastAsia" w:hAnsi="Arial" w:cs="Arial" w:hint="eastAsia"/>
          <w:b/>
          <w:bCs/>
          <w:sz w:val="28"/>
          <w:lang w:eastAsia="zh-CN"/>
        </w:rPr>
        <w:t xml:space="preserve">                           </w:t>
      </w:r>
      <w:r w:rsidRPr="00E524D0">
        <w:rPr>
          <w:rFonts w:ascii="Arial" w:hAnsi="Arial" w:cs="Arial"/>
          <w:b/>
          <w:bCs/>
          <w:sz w:val="28"/>
        </w:rPr>
        <w:t>R1-2</w:t>
      </w:r>
      <w:r>
        <w:rPr>
          <w:rFonts w:ascii="Arial" w:hAnsi="Arial" w:cs="Arial"/>
          <w:b/>
          <w:bCs/>
          <w:sz w:val="28"/>
        </w:rPr>
        <w:t>2</w:t>
      </w:r>
      <w:r w:rsidR="00B343FD" w:rsidRPr="00B343FD">
        <w:rPr>
          <w:rFonts w:ascii="Arial" w:eastAsiaTheme="minorEastAsia" w:hAnsi="Arial" w:cs="Arial"/>
          <w:b/>
          <w:bCs/>
          <w:sz w:val="28"/>
          <w:lang w:eastAsia="zh-CN"/>
        </w:rPr>
        <w:t>03465</w:t>
      </w:r>
    </w:p>
    <w:p w:rsidR="001211F6" w:rsidRPr="00E634C9" w:rsidRDefault="00352F6F" w:rsidP="00352F6F">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B6319" w:rsidRPr="00A80D3B">
        <w:rPr>
          <w:rFonts w:ascii="Arial" w:eastAsia="MS Mincho" w:hAnsi="Arial" w:cs="Arial"/>
          <w:b/>
          <w:bCs/>
          <w:sz w:val="28"/>
          <w:lang w:eastAsia="ja-JP"/>
        </w:rPr>
        <w:t xml:space="preserve">May </w:t>
      </w:r>
      <w:r w:rsidR="00FB6319">
        <w:rPr>
          <w:rFonts w:ascii="Arial" w:eastAsia="MS Mincho" w:hAnsi="Arial" w:cs="Arial"/>
          <w:b/>
          <w:bCs/>
          <w:sz w:val="28"/>
          <w:lang w:eastAsia="ja-JP"/>
        </w:rPr>
        <w:t>9</w:t>
      </w:r>
      <w:r w:rsidR="00FB6319" w:rsidRPr="00A80D3B">
        <w:rPr>
          <w:rFonts w:ascii="Arial" w:eastAsia="MS Mincho" w:hAnsi="Arial" w:cs="Arial"/>
          <w:b/>
          <w:bCs/>
          <w:sz w:val="28"/>
          <w:vertAlign w:val="superscript"/>
          <w:lang w:eastAsia="ja-JP"/>
        </w:rPr>
        <w:t>th</w:t>
      </w:r>
      <w:r w:rsidR="00FB6319" w:rsidRPr="00A80D3B">
        <w:rPr>
          <w:rFonts w:ascii="Arial" w:eastAsia="MS Mincho" w:hAnsi="Arial" w:cs="Arial"/>
          <w:b/>
          <w:bCs/>
          <w:sz w:val="28"/>
          <w:lang w:eastAsia="ja-JP"/>
        </w:rPr>
        <w:t xml:space="preserve"> – 2</w:t>
      </w:r>
      <w:r w:rsidR="00FB6319">
        <w:rPr>
          <w:rFonts w:ascii="Arial" w:eastAsia="MS Mincho" w:hAnsi="Arial" w:cs="Arial"/>
          <w:b/>
          <w:bCs/>
          <w:sz w:val="28"/>
          <w:lang w:eastAsia="ja-JP"/>
        </w:rPr>
        <w:t>0</w:t>
      </w:r>
      <w:r w:rsidR="00FB6319" w:rsidRPr="00A80D3B">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r w:rsidR="00C50BC1" w:rsidRPr="00C50BC1">
        <w:rPr>
          <w:rFonts w:ascii="Arial" w:hAnsi="Arial" w:cs="Arial"/>
          <w:b/>
          <w:sz w:val="24"/>
        </w:rPr>
        <w:t>, GOHIGH</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417402" w:rsidRPr="00417402">
        <w:rPr>
          <w:rFonts w:ascii="Arial" w:hAnsi="Arial" w:cs="Arial"/>
          <w:b/>
          <w:sz w:val="24"/>
        </w:rPr>
        <w:t>Discussion on SL positioning scenarios and requirements</w:t>
      </w:r>
    </w:p>
    <w:p w:rsidR="001211F6" w:rsidRPr="00E634C9"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r>
      <w:r w:rsidR="00417402" w:rsidRPr="00417402">
        <w:rPr>
          <w:rFonts w:ascii="Arial" w:hAnsi="Arial" w:cs="Arial"/>
          <w:b/>
          <w:sz w:val="24"/>
        </w:rPr>
        <w:t>9.5.1.1</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Document for:</w:t>
      </w:r>
      <w:bookmarkStart w:id="0" w:name="DocumentFor"/>
      <w:bookmarkEnd w:id="0"/>
      <w:r w:rsidRPr="00E634C9">
        <w:rPr>
          <w:rFonts w:ascii="Arial" w:hAnsi="Arial" w:cs="Arial"/>
          <w:b/>
          <w:sz w:val="24"/>
        </w:rPr>
        <w:tab/>
        <w:t>Discussion and 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F13377" w:rsidRDefault="00F13377" w:rsidP="0027127F">
      <w:pPr>
        <w:spacing w:after="120"/>
        <w:jc w:val="both"/>
        <w:rPr>
          <w:rFonts w:eastAsiaTheme="minorEastAsia"/>
          <w:lang w:eastAsia="zh-CN"/>
        </w:rPr>
      </w:pPr>
    </w:p>
    <w:p w:rsidR="0027127F" w:rsidRDefault="0027127F" w:rsidP="0027127F">
      <w:pPr>
        <w:spacing w:after="120"/>
        <w:jc w:val="both"/>
        <w:rPr>
          <w:rFonts w:eastAsiaTheme="minorEastAsia"/>
          <w:lang w:eastAsia="zh-CN"/>
        </w:rPr>
      </w:pPr>
      <w:r>
        <w:rPr>
          <w:rFonts w:eastAsiaTheme="minorEastAsia" w:hint="eastAsia"/>
          <w:lang w:eastAsia="zh-CN"/>
        </w:rPr>
        <w:t>At</w:t>
      </w:r>
      <w:r w:rsidRPr="00C2077F">
        <w:rPr>
          <w:rFonts w:hint="eastAsia"/>
        </w:rPr>
        <w:t xml:space="preserve"> </w:t>
      </w:r>
      <w:r w:rsidRPr="00C2077F">
        <w:t>RAN</w:t>
      </w:r>
      <w:r>
        <w:rPr>
          <w:rFonts w:eastAsiaTheme="minorEastAsia" w:hint="eastAsia"/>
          <w:lang w:eastAsia="zh-CN"/>
        </w:rPr>
        <w:t>#94-E meeting</w:t>
      </w:r>
      <w:r w:rsidRPr="00C2077F">
        <w:t>,</w:t>
      </w:r>
      <w:r>
        <w:rPr>
          <w:rFonts w:hint="eastAsia"/>
        </w:rPr>
        <w:t xml:space="preserve"> </w:t>
      </w:r>
      <w:r>
        <w:rPr>
          <w:rFonts w:eastAsiaTheme="minorEastAsia" w:hint="eastAsia"/>
          <w:lang w:eastAsia="zh-CN"/>
        </w:rPr>
        <w:t xml:space="preserve">a new </w:t>
      </w:r>
      <w:r w:rsidR="00371AB5">
        <w:rPr>
          <w:rFonts w:eastAsiaTheme="minorEastAsia" w:hint="eastAsia"/>
          <w:lang w:eastAsia="zh-CN"/>
        </w:rPr>
        <w:t>study</w:t>
      </w:r>
      <w:r>
        <w:rPr>
          <w:rFonts w:eastAsiaTheme="minorEastAsia" w:hint="eastAsia"/>
          <w:lang w:eastAsia="zh-CN"/>
        </w:rPr>
        <w:t xml:space="preserve"> item </w:t>
      </w:r>
      <w:r w:rsidR="00371AB5">
        <w:t>e</w:t>
      </w:r>
      <w:r w:rsidR="00371AB5" w:rsidRPr="00684421">
        <w:t xml:space="preserve">xpanded and </w:t>
      </w:r>
      <w:r w:rsidR="00371AB5">
        <w:t>i</w:t>
      </w:r>
      <w:r w:rsidR="00371AB5" w:rsidRPr="00684421">
        <w:t xml:space="preserve">mproved NR </w:t>
      </w:r>
      <w:r w:rsidR="00371AB5">
        <w:t>p</w:t>
      </w:r>
      <w:r w:rsidR="00371AB5" w:rsidRPr="00684421">
        <w:t>ositioning</w:t>
      </w:r>
      <w:r w:rsidR="00371AB5">
        <w:rPr>
          <w:rFonts w:eastAsiaTheme="minorEastAsia" w:hint="eastAsia"/>
          <w:lang w:eastAsia="zh-CN"/>
        </w:rPr>
        <w:t xml:space="preserve"> </w:t>
      </w:r>
      <w:r>
        <w:rPr>
          <w:rFonts w:eastAsiaTheme="minorEastAsia" w:hint="eastAsia"/>
          <w:lang w:eastAsia="zh-CN"/>
        </w:rPr>
        <w:t xml:space="preserve">was approved in </w:t>
      </w:r>
      <w:r w:rsidRPr="007773F5">
        <w:rPr>
          <w:rFonts w:eastAsiaTheme="minorEastAsia"/>
          <w:lang w:eastAsia="zh-CN"/>
        </w:rPr>
        <w:t>RP-</w:t>
      </w:r>
      <w:r w:rsidRPr="00630A79">
        <w:rPr>
          <w:noProof/>
        </w:rPr>
        <w:t>2</w:t>
      </w:r>
      <w:r>
        <w:rPr>
          <w:noProof/>
        </w:rPr>
        <w:t>13</w:t>
      </w:r>
      <w:r w:rsidR="005D2611">
        <w:rPr>
          <w:rFonts w:eastAsiaTheme="minorEastAsia" w:hint="eastAsia"/>
          <w:noProof/>
          <w:lang w:eastAsia="zh-CN"/>
        </w:rPr>
        <w:t>58</w:t>
      </w:r>
      <w:r>
        <w:rPr>
          <w:noProof/>
        </w:rPr>
        <w:t>8</w:t>
      </w:r>
      <w:r w:rsidR="005D2611">
        <w:rPr>
          <w:rFonts w:eastAsiaTheme="minorEastAsia" w:hint="eastAsia"/>
          <w:noProof/>
          <w:lang w:eastAsia="zh-CN"/>
        </w:rPr>
        <w:t xml:space="preserve"> </w:t>
      </w:r>
      <w:r w:rsidR="00B215A9">
        <w:rPr>
          <w:rFonts w:eastAsiaTheme="minorEastAsia"/>
          <w:lang w:eastAsia="zh-CN"/>
        </w:rPr>
        <w:fldChar w:fldCharType="begin"/>
      </w:r>
      <w:r>
        <w:rPr>
          <w:noProof/>
        </w:rPr>
        <w:instrText xml:space="preserve"> REF _Ref101024602 \r \h </w:instrText>
      </w:r>
      <w:r w:rsidR="00B215A9">
        <w:rPr>
          <w:rFonts w:eastAsiaTheme="minorEastAsia"/>
          <w:lang w:eastAsia="zh-CN"/>
        </w:rPr>
      </w:r>
      <w:r w:rsidR="00B215A9">
        <w:rPr>
          <w:rFonts w:eastAsiaTheme="minorEastAsia"/>
          <w:lang w:eastAsia="zh-CN"/>
        </w:rPr>
        <w:fldChar w:fldCharType="separate"/>
      </w:r>
      <w:r>
        <w:rPr>
          <w:noProof/>
        </w:rPr>
        <w:t>[1]</w:t>
      </w:r>
      <w:r w:rsidR="00B215A9">
        <w:rPr>
          <w:rFonts w:eastAsiaTheme="minorEastAsia"/>
          <w:lang w:eastAsia="zh-CN"/>
        </w:rPr>
        <w:fldChar w:fldCharType="end"/>
      </w:r>
      <w:r>
        <w:rPr>
          <w:rFonts w:eastAsiaTheme="minorEastAsia" w:hint="eastAsia"/>
          <w:lang w:eastAsia="zh-CN"/>
        </w:rPr>
        <w:t xml:space="preserve">. </w:t>
      </w:r>
    </w:p>
    <w:p w:rsidR="0027127F" w:rsidRPr="002346CF" w:rsidRDefault="0027127F" w:rsidP="0027127F">
      <w:pPr>
        <w:rPr>
          <w:rFonts w:eastAsiaTheme="minorEastAsia"/>
          <w:lang w:eastAsia="zh-CN"/>
        </w:rPr>
      </w:pPr>
      <w:r>
        <w:rPr>
          <w:rFonts w:eastAsiaTheme="minorEastAsia" w:hint="eastAsia"/>
          <w:lang w:eastAsia="zh-CN"/>
        </w:rPr>
        <w:t xml:space="preserve">The following table lists the part of </w:t>
      </w:r>
      <w:r w:rsidRPr="00FF0312">
        <w:t>objectives</w:t>
      </w:r>
      <w:r>
        <w:rPr>
          <w:rFonts w:hint="eastAsia"/>
        </w:rPr>
        <w:t xml:space="preserve"> related to</w:t>
      </w:r>
      <w:r w:rsidR="00EE001E">
        <w:rPr>
          <w:rFonts w:eastAsiaTheme="minorEastAsia" w:hint="eastAsia"/>
          <w:lang w:eastAsia="zh-CN"/>
        </w:rPr>
        <w:t xml:space="preserve"> SL positioning</w:t>
      </w:r>
      <w:r>
        <w:rPr>
          <w:rFonts w:eastAsiaTheme="minorEastAsia" w:hint="eastAsia"/>
          <w:lang w:eastAsia="zh-CN"/>
        </w:rPr>
        <w:t>.</w:t>
      </w:r>
    </w:p>
    <w:tbl>
      <w:tblPr>
        <w:tblStyle w:val="af5"/>
        <w:tblW w:w="0" w:type="auto"/>
        <w:tblInd w:w="250" w:type="dxa"/>
        <w:tblLook w:val="04A0"/>
      </w:tblPr>
      <w:tblGrid>
        <w:gridCol w:w="9036"/>
      </w:tblGrid>
      <w:tr w:rsidR="0027127F" w:rsidRPr="00603DFC" w:rsidTr="0011432D">
        <w:tc>
          <w:tcPr>
            <w:tcW w:w="9639" w:type="dxa"/>
          </w:tcPr>
          <w:p w:rsidR="0027127F" w:rsidRDefault="0027127F" w:rsidP="0011432D">
            <w:pPr>
              <w:spacing w:before="120"/>
              <w:rPr>
                <w:rFonts w:ascii="Times" w:hAnsi="Times" w:cs="Times"/>
              </w:rPr>
            </w:pPr>
          </w:p>
          <w:p w:rsidR="00371AB5" w:rsidRPr="00AB31E0" w:rsidRDefault="00371AB5" w:rsidP="00015CBD">
            <w:pPr>
              <w:numPr>
                <w:ilvl w:val="0"/>
                <w:numId w:val="40"/>
              </w:numPr>
              <w:overflowPunct w:val="0"/>
              <w:autoSpaceDE w:val="0"/>
              <w:autoSpaceDN w:val="0"/>
              <w:adjustRightInd w:val="0"/>
              <w:textAlignment w:val="baseline"/>
              <w:rPr>
                <w:bCs/>
              </w:rPr>
            </w:pPr>
            <w:r w:rsidRPr="00AB31E0">
              <w:rPr>
                <w:bCs/>
              </w:rPr>
              <w:t xml:space="preserve">Study solutions for sidelink positioning considering the following: [RAN1, RAN2] </w:t>
            </w:r>
          </w:p>
          <w:p w:rsidR="00371AB5" w:rsidRPr="00AB31E0" w:rsidRDefault="00371AB5" w:rsidP="00015CBD">
            <w:pPr>
              <w:numPr>
                <w:ilvl w:val="0"/>
                <w:numId w:val="40"/>
              </w:numPr>
              <w:overflowPunct w:val="0"/>
              <w:autoSpaceDE w:val="0"/>
              <w:autoSpaceDN w:val="0"/>
              <w:adjustRightInd w:val="0"/>
              <w:ind w:left="1080"/>
              <w:textAlignment w:val="baseline"/>
              <w:rPr>
                <w:bCs/>
              </w:rPr>
            </w:pPr>
            <w:r w:rsidRPr="00AB31E0">
              <w:rPr>
                <w:bCs/>
              </w:rPr>
              <w:t xml:space="preserve">Scenario/requirements </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Coverage scenarios to cover: in-coverage, partial-coverage and out-of-coverage</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Requirements: Based on requirements identified in TR38.845 and TS22.261 and TS22.104</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Use cases: V2X (TR38.845), public safety (TR38.845), commercial (TS22.261), IIOT (TS22.104)</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Spectrum: ITS, licensed</w:t>
            </w:r>
          </w:p>
          <w:p w:rsidR="00371AB5" w:rsidRPr="00AB31E0" w:rsidRDefault="00371AB5" w:rsidP="00015CBD">
            <w:pPr>
              <w:numPr>
                <w:ilvl w:val="0"/>
                <w:numId w:val="40"/>
              </w:numPr>
              <w:overflowPunct w:val="0"/>
              <w:autoSpaceDE w:val="0"/>
              <w:autoSpaceDN w:val="0"/>
              <w:adjustRightInd w:val="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rsidR="00371AB5" w:rsidRPr="00AB31E0" w:rsidRDefault="00371AB5" w:rsidP="00015CBD">
            <w:pPr>
              <w:numPr>
                <w:ilvl w:val="0"/>
                <w:numId w:val="40"/>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rsidR="00371AB5" w:rsidRPr="00450452" w:rsidRDefault="00371AB5" w:rsidP="00015CBD">
            <w:pPr>
              <w:numPr>
                <w:ilvl w:val="0"/>
                <w:numId w:val="40"/>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rsidR="00371AB5" w:rsidRDefault="00371AB5" w:rsidP="00015CBD">
            <w:pPr>
              <w:numPr>
                <w:ilvl w:val="1"/>
                <w:numId w:val="40"/>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rsidR="00371AB5" w:rsidRPr="00AB31E0" w:rsidRDefault="00371AB5" w:rsidP="00015CBD">
            <w:pPr>
              <w:numPr>
                <w:ilvl w:val="1"/>
                <w:numId w:val="40"/>
              </w:numPr>
              <w:overflowPunct w:val="0"/>
              <w:autoSpaceDE w:val="0"/>
              <w:autoSpaceDN w:val="0"/>
              <w:adjustRightInd w:val="0"/>
              <w:textAlignment w:val="baseline"/>
              <w:rPr>
                <w:bCs/>
              </w:rPr>
            </w:pPr>
            <w:r w:rsidRPr="00AB31E0">
              <w:rPr>
                <w:bCs/>
              </w:rPr>
              <w:t xml:space="preserve">Study of positioning architecture and </w:t>
            </w:r>
            <w:proofErr w:type="spellStart"/>
            <w:r w:rsidRPr="00AB31E0">
              <w:rPr>
                <w:bCs/>
              </w:rPr>
              <w:t>signalling</w:t>
            </w:r>
            <w:proofErr w:type="spellEnd"/>
            <w:r w:rsidRPr="00AB31E0">
              <w:rPr>
                <w:bCs/>
              </w:rPr>
              <w:t xml:space="preserve">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rsidR="00371AB5" w:rsidRDefault="00371AB5" w:rsidP="00371AB5">
            <w:pPr>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rsidR="0027127F" w:rsidRDefault="0027127F" w:rsidP="00846F84">
            <w:pPr>
              <w:overflowPunct w:val="0"/>
              <w:autoSpaceDE w:val="0"/>
              <w:autoSpaceDN w:val="0"/>
              <w:adjustRightInd w:val="0"/>
              <w:spacing w:before="60" w:after="60"/>
              <w:textAlignment w:val="baseline"/>
              <w:rPr>
                <w:rFonts w:eastAsia="Batang"/>
                <w:lang w:val="en-GB"/>
              </w:rPr>
            </w:pPr>
          </w:p>
        </w:tc>
      </w:tr>
    </w:tbl>
    <w:p w:rsidR="0027127F" w:rsidRPr="0027127F" w:rsidRDefault="0027127F" w:rsidP="0027127F">
      <w:pPr>
        <w:pStyle w:val="3GPPText"/>
        <w:rPr>
          <w:rFonts w:ascii="Times New Roman" w:hAnsi="Times New Roman" w:cs="Times New Roman"/>
          <w:sz w:val="20"/>
          <w:szCs w:val="20"/>
          <w:lang w:eastAsia="zh-CN"/>
        </w:rPr>
      </w:pPr>
    </w:p>
    <w:p w:rsidR="0027127F" w:rsidRPr="00C734F7" w:rsidRDefault="0027127F" w:rsidP="0027127F">
      <w:pPr>
        <w:pStyle w:val="3GPPText"/>
        <w:rPr>
          <w:rFonts w:ascii="Times New Roman" w:hAnsi="Times New Roman" w:cs="Times New Roman"/>
          <w:sz w:val="20"/>
          <w:szCs w:val="20"/>
          <w:lang w:eastAsia="zh-CN"/>
        </w:rPr>
      </w:pPr>
      <w:r w:rsidRPr="00C734F7">
        <w:rPr>
          <w:rFonts w:ascii="Times New Roman" w:hAnsi="Times New Roman" w:cs="Times New Roman"/>
          <w:sz w:val="20"/>
          <w:szCs w:val="20"/>
          <w:lang w:eastAsia="zh-CN"/>
        </w:rPr>
        <w:t xml:space="preserve">This contribution discusses </w:t>
      </w:r>
      <w:r w:rsidR="00C82BF2" w:rsidRPr="00C734F7">
        <w:rPr>
          <w:rFonts w:ascii="Times New Roman" w:hAnsi="Times New Roman" w:cs="Times New Roman"/>
          <w:sz w:val="20"/>
          <w:szCs w:val="20"/>
          <w:lang w:eastAsia="zh-CN"/>
        </w:rPr>
        <w:t>sidelink positioning scenarios and requirements</w:t>
      </w:r>
      <w:r w:rsidR="00B847D2" w:rsidRPr="00C734F7">
        <w:rPr>
          <w:rFonts w:ascii="Times New Roman" w:hAnsi="Times New Roman" w:cs="Times New Roman"/>
          <w:sz w:val="20"/>
          <w:szCs w:val="20"/>
          <w:lang w:eastAsia="zh-CN"/>
        </w:rPr>
        <w:t>.</w:t>
      </w:r>
      <w:r w:rsidRPr="00C734F7">
        <w:rPr>
          <w:rFonts w:ascii="Times New Roman" w:hAnsi="Times New Roman" w:cs="Times New Roman"/>
          <w:sz w:val="20"/>
          <w:szCs w:val="20"/>
          <w:lang w:eastAsia="zh-CN"/>
        </w:rPr>
        <w:t xml:space="preserve"> Section </w:t>
      </w:r>
      <w:fldSimple w:instr=" REF _Ref101028239 \r \h  \* MERGEFORMAT ">
        <w:r w:rsidRPr="00C734F7">
          <w:rPr>
            <w:rFonts w:ascii="Times New Roman" w:hAnsi="Times New Roman" w:cs="Times New Roman"/>
            <w:sz w:val="20"/>
            <w:szCs w:val="20"/>
            <w:lang w:eastAsia="zh-CN"/>
          </w:rPr>
          <w:t>2</w:t>
        </w:r>
      </w:fldSimple>
      <w:r w:rsidRPr="00C734F7">
        <w:rPr>
          <w:rFonts w:ascii="Times New Roman" w:hAnsi="Times New Roman" w:cs="Times New Roman"/>
          <w:sz w:val="20"/>
          <w:szCs w:val="20"/>
          <w:lang w:eastAsia="zh-CN"/>
        </w:rPr>
        <w:t xml:space="preserve"> discusses </w:t>
      </w:r>
      <w:r w:rsidR="00B847D2" w:rsidRPr="00C734F7">
        <w:rPr>
          <w:rFonts w:ascii="Times New Roman" w:hAnsi="Times New Roman" w:cs="Times New Roman"/>
          <w:sz w:val="20"/>
          <w:szCs w:val="20"/>
          <w:lang w:eastAsia="zh-CN"/>
        </w:rPr>
        <w:t>motivations of SL positioning</w:t>
      </w:r>
      <w:r w:rsidRPr="00C734F7">
        <w:rPr>
          <w:rFonts w:ascii="Times New Roman" w:hAnsi="Times New Roman" w:cs="Times New Roman"/>
          <w:sz w:val="20"/>
          <w:szCs w:val="20"/>
          <w:lang w:eastAsia="zh-CN"/>
        </w:rPr>
        <w:t xml:space="preserve">. Section </w:t>
      </w:r>
      <w:fldSimple w:instr=" REF _Ref36559568 \r \h  \* MERGEFORMAT ">
        <w:r w:rsidRPr="00C734F7">
          <w:rPr>
            <w:rFonts w:ascii="Times New Roman" w:hAnsi="Times New Roman" w:cs="Times New Roman"/>
            <w:sz w:val="20"/>
            <w:szCs w:val="20"/>
            <w:lang w:eastAsia="zh-CN"/>
          </w:rPr>
          <w:t>3</w:t>
        </w:r>
      </w:fldSimple>
      <w:r w:rsidRPr="00C734F7">
        <w:rPr>
          <w:rFonts w:ascii="Times New Roman" w:hAnsi="Times New Roman" w:cs="Times New Roman"/>
          <w:sz w:val="20"/>
          <w:szCs w:val="20"/>
          <w:lang w:eastAsia="zh-CN"/>
        </w:rPr>
        <w:t xml:space="preserve"> discusses</w:t>
      </w:r>
      <w:r w:rsidR="00B847D2" w:rsidRPr="00C734F7">
        <w:rPr>
          <w:rFonts w:ascii="Times New Roman" w:hAnsi="Times New Roman" w:cs="Times New Roman"/>
          <w:sz w:val="20"/>
          <w:szCs w:val="20"/>
          <w:lang w:eastAsia="zh-CN"/>
        </w:rPr>
        <w:t xml:space="preserve"> scenarios of SL positioning</w:t>
      </w:r>
      <w:r w:rsidRPr="00C734F7">
        <w:rPr>
          <w:rFonts w:ascii="Times New Roman" w:hAnsi="Times New Roman" w:cs="Times New Roman"/>
          <w:sz w:val="20"/>
          <w:szCs w:val="20"/>
          <w:lang w:eastAsia="zh-CN"/>
        </w:rPr>
        <w:t xml:space="preserve">. Section </w:t>
      </w:r>
      <w:fldSimple w:instr=" REF _Ref101024685 \r \h  \* MERGEFORMAT ">
        <w:r w:rsidRPr="00C734F7">
          <w:rPr>
            <w:rFonts w:ascii="Times New Roman" w:hAnsi="Times New Roman" w:cs="Times New Roman"/>
            <w:sz w:val="20"/>
            <w:szCs w:val="20"/>
            <w:lang w:eastAsia="zh-CN"/>
          </w:rPr>
          <w:t>4</w:t>
        </w:r>
      </w:fldSimple>
      <w:r w:rsidRPr="00C734F7">
        <w:rPr>
          <w:rFonts w:ascii="Times New Roman" w:hAnsi="Times New Roman" w:cs="Times New Roman"/>
          <w:sz w:val="20"/>
          <w:szCs w:val="20"/>
          <w:lang w:eastAsia="zh-CN"/>
        </w:rPr>
        <w:t xml:space="preserve"> discusses</w:t>
      </w:r>
      <w:r w:rsidR="00B847D2" w:rsidRPr="00C734F7">
        <w:rPr>
          <w:rFonts w:ascii="Times New Roman" w:hAnsi="Times New Roman" w:cs="Times New Roman"/>
          <w:sz w:val="20"/>
          <w:szCs w:val="20"/>
          <w:lang w:eastAsia="zh-CN"/>
        </w:rPr>
        <w:t xml:space="preserve"> target performance requirements of SL positioning</w:t>
      </w:r>
      <w:r w:rsidRPr="00C734F7">
        <w:rPr>
          <w:rFonts w:ascii="Times New Roman" w:hAnsi="Times New Roman" w:cs="Times New Roman"/>
          <w:sz w:val="20"/>
          <w:szCs w:val="20"/>
          <w:lang w:eastAsia="zh-CN"/>
        </w:rPr>
        <w:t xml:space="preserve">. Section </w:t>
      </w:r>
      <w:fldSimple w:instr=" REF _Ref36559580 \r \h  \* MERGEFORMAT ">
        <w:r w:rsidRPr="00C734F7">
          <w:rPr>
            <w:rFonts w:ascii="Times New Roman" w:hAnsi="Times New Roman" w:cs="Times New Roman"/>
            <w:sz w:val="20"/>
            <w:szCs w:val="20"/>
            <w:lang w:eastAsia="zh-CN"/>
          </w:rPr>
          <w:t>5</w:t>
        </w:r>
      </w:fldSimple>
      <w:r w:rsidRPr="00C734F7">
        <w:rPr>
          <w:rFonts w:ascii="Times New Roman" w:hAnsi="Times New Roman" w:cs="Times New Roman"/>
          <w:sz w:val="20"/>
          <w:szCs w:val="20"/>
          <w:lang w:eastAsia="zh-CN"/>
        </w:rPr>
        <w:t xml:space="preserve"> summarizes the proposals with conclusions.</w:t>
      </w:r>
    </w:p>
    <w:p w:rsidR="0029513D" w:rsidRDefault="0029513D" w:rsidP="00F315A1">
      <w:pPr>
        <w:rPr>
          <w:rFonts w:eastAsiaTheme="minorEastAsia"/>
          <w:b/>
          <w:i/>
          <w:lang w:eastAsia="zh-CN"/>
        </w:rPr>
      </w:pPr>
    </w:p>
    <w:p w:rsidR="0029513D" w:rsidRPr="0029513D" w:rsidRDefault="00D16744" w:rsidP="0029513D">
      <w:pPr>
        <w:pStyle w:val="3GPPH1"/>
        <w:tabs>
          <w:tab w:val="clear" w:pos="425"/>
          <w:tab w:val="num" w:pos="432"/>
        </w:tabs>
        <w:ind w:left="432"/>
        <w:jc w:val="both"/>
      </w:pPr>
      <w:bookmarkStart w:id="1" w:name="_Ref101028239"/>
      <w:r>
        <w:rPr>
          <w:rFonts w:hint="eastAsia"/>
          <w:lang w:eastAsia="zh-CN"/>
        </w:rPr>
        <w:lastRenderedPageBreak/>
        <w:t>Motivation</w:t>
      </w:r>
      <w:r w:rsidR="0029513D" w:rsidRPr="0029513D">
        <w:rPr>
          <w:rFonts w:hint="eastAsia"/>
        </w:rPr>
        <w:t xml:space="preserve">s </w:t>
      </w:r>
      <w:r w:rsidR="0029513D" w:rsidRPr="0029513D">
        <w:t xml:space="preserve">of </w:t>
      </w:r>
      <w:bookmarkEnd w:id="1"/>
      <w:r w:rsidR="00AB2220">
        <w:rPr>
          <w:rFonts w:hint="eastAsia"/>
          <w:lang w:eastAsia="zh-CN"/>
        </w:rPr>
        <w:t>SL positioning</w:t>
      </w:r>
    </w:p>
    <w:p w:rsidR="00F13377" w:rsidRDefault="00F13377" w:rsidP="00EE001E">
      <w:pPr>
        <w:pStyle w:val="3GPPText"/>
        <w:rPr>
          <w:rFonts w:ascii="Times New Roman" w:hAnsi="Times New Roman" w:cs="Times New Roman"/>
          <w:sz w:val="20"/>
          <w:szCs w:val="20"/>
          <w:lang w:eastAsia="zh-CN"/>
        </w:rPr>
      </w:pPr>
    </w:p>
    <w:p w:rsidR="00EE001E" w:rsidRPr="00EE001E" w:rsidRDefault="00EE001E" w:rsidP="00EE001E">
      <w:pPr>
        <w:pStyle w:val="3GPPText"/>
        <w:rPr>
          <w:rFonts w:ascii="Times New Roman" w:hAnsi="Times New Roman" w:cs="Times New Roman"/>
          <w:sz w:val="20"/>
          <w:szCs w:val="20"/>
          <w:lang w:eastAsia="zh-CN"/>
        </w:rPr>
      </w:pPr>
      <w:r w:rsidRPr="00EE001E">
        <w:rPr>
          <w:rFonts w:ascii="Times New Roman" w:hAnsi="Times New Roman" w:cs="Times New Roman"/>
          <w:sz w:val="20"/>
          <w:szCs w:val="20"/>
          <w:lang w:eastAsia="zh-CN"/>
        </w:rPr>
        <w:t>In Release 17, 3GPP RAN conducted studies on "NR Positioning Enhancements" and "Scenarios and requirements of in-coverage, partial coverage, and out-of-coverage NR positioning use cases".</w:t>
      </w:r>
    </w:p>
    <w:p w:rsidR="00EE001E" w:rsidRPr="00EE001E" w:rsidRDefault="00EE001E" w:rsidP="00EE001E">
      <w:pPr>
        <w:pStyle w:val="3GPPText"/>
        <w:rPr>
          <w:rFonts w:ascii="Times New Roman" w:hAnsi="Times New Roman" w:cs="Times New Roman"/>
          <w:sz w:val="20"/>
          <w:szCs w:val="20"/>
          <w:lang w:eastAsia="zh-CN"/>
        </w:rPr>
      </w:pPr>
      <w:r w:rsidRPr="00EE001E">
        <w:rPr>
          <w:rFonts w:ascii="Times New Roman" w:hAnsi="Times New Roman" w:cs="Times New Roman"/>
          <w:sz w:val="20"/>
          <w:szCs w:val="20"/>
          <w:lang w:eastAsia="zh-CN"/>
        </w:rPr>
        <w:t>The study on "Scenarios and requirements of in-coverage, partial coverage, and out-of-coverage NR positioning use cases" focussed on V2X and public safety use cases with the outcome being captured in TR38.845</w:t>
      </w:r>
      <w:r w:rsidR="00090E86">
        <w:rPr>
          <w:rFonts w:ascii="Times New Roman" w:hAnsi="Times New Roman" w:cs="Times New Roman" w:hint="eastAsia"/>
          <w:sz w:val="20"/>
          <w:szCs w:val="20"/>
          <w:lang w:eastAsia="zh-CN"/>
        </w:rPr>
        <w:t xml:space="preserve"> </w:t>
      </w:r>
      <w:r w:rsidR="00B215A9">
        <w:rPr>
          <w:rFonts w:ascii="Times New Roman" w:hAnsi="Times New Roman" w:cs="Times New Roman"/>
          <w:sz w:val="20"/>
          <w:szCs w:val="20"/>
          <w:lang w:eastAsia="zh-CN"/>
        </w:rPr>
        <w:fldChar w:fldCharType="begin"/>
      </w:r>
      <w:r w:rsidR="00090E86">
        <w:rPr>
          <w:rFonts w:ascii="Times New Roman" w:hAnsi="Times New Roman" w:cs="Times New Roman"/>
          <w:sz w:val="20"/>
          <w:szCs w:val="20"/>
          <w:lang w:eastAsia="zh-CN"/>
        </w:rPr>
        <w:instrText xml:space="preserve"> REF _Ref101112247 \r \h </w:instrText>
      </w:r>
      <w:r w:rsidR="00B215A9">
        <w:rPr>
          <w:rFonts w:ascii="Times New Roman" w:hAnsi="Times New Roman" w:cs="Times New Roman"/>
          <w:sz w:val="20"/>
          <w:szCs w:val="20"/>
          <w:lang w:eastAsia="zh-CN"/>
        </w:rPr>
      </w:r>
      <w:r w:rsidR="00B215A9">
        <w:rPr>
          <w:rFonts w:ascii="Times New Roman" w:hAnsi="Times New Roman" w:cs="Times New Roman"/>
          <w:sz w:val="20"/>
          <w:szCs w:val="20"/>
          <w:lang w:eastAsia="zh-CN"/>
        </w:rPr>
        <w:fldChar w:fldCharType="separate"/>
      </w:r>
      <w:r w:rsidR="00090E86">
        <w:rPr>
          <w:rFonts w:ascii="Times New Roman" w:hAnsi="Times New Roman" w:cs="Times New Roman"/>
          <w:sz w:val="20"/>
          <w:szCs w:val="20"/>
          <w:lang w:eastAsia="zh-CN"/>
        </w:rPr>
        <w:t>[2]</w:t>
      </w:r>
      <w:r w:rsidR="00B215A9">
        <w:rPr>
          <w:rFonts w:ascii="Times New Roman" w:hAnsi="Times New Roman" w:cs="Times New Roman"/>
          <w:sz w:val="20"/>
          <w:szCs w:val="20"/>
          <w:lang w:eastAsia="zh-CN"/>
        </w:rPr>
        <w:fldChar w:fldCharType="end"/>
      </w:r>
      <w:r w:rsidRPr="00EE001E">
        <w:rPr>
          <w:rFonts w:ascii="Times New Roman" w:hAnsi="Times New Roman" w:cs="Times New Roman"/>
          <w:sz w:val="20"/>
          <w:szCs w:val="20"/>
          <w:lang w:eastAsia="zh-CN"/>
        </w:rPr>
        <w:t>. Additionally, SA1 has developed requirements in TS22.261 for "Ranging based services", and has developed positioning accuracy requirements in TS22.104 for IIoT uses cases in out-of-coverage scenarios. There is a need for 3GPP to study and develop sidelink positioning solutions that can support the use cases, scenarios and requirements identified during these activities.</w:t>
      </w:r>
    </w:p>
    <w:p w:rsidR="0029513D" w:rsidRPr="00846F84" w:rsidRDefault="0029513D" w:rsidP="00846F84">
      <w:pPr>
        <w:pStyle w:val="3GPPText"/>
        <w:rPr>
          <w:rFonts w:ascii="Times New Roman" w:hAnsi="Times New Roman" w:cs="Times New Roman"/>
          <w:sz w:val="20"/>
          <w:szCs w:val="20"/>
          <w:lang w:eastAsia="zh-CN"/>
        </w:rPr>
      </w:pPr>
      <w:r w:rsidRPr="00846F84">
        <w:rPr>
          <w:rFonts w:ascii="Times New Roman" w:hAnsi="Times New Roman" w:cs="Times New Roman"/>
          <w:sz w:val="20"/>
          <w:szCs w:val="20"/>
          <w:lang w:eastAsia="zh-CN"/>
        </w:rPr>
        <w:t>This requirement was also mentioned as part of the input from 5G Automotive Association</w:t>
      </w:r>
      <w:r w:rsidRPr="00846F84">
        <w:rPr>
          <w:rFonts w:ascii="Times New Roman" w:hAnsi="Times New Roman" w:cs="Times New Roman" w:hint="eastAsia"/>
          <w:sz w:val="20"/>
          <w:szCs w:val="20"/>
          <w:lang w:eastAsia="zh-CN"/>
        </w:rPr>
        <w:t xml:space="preserve"> (5GAA)</w:t>
      </w:r>
      <w:r w:rsidRPr="00846F84">
        <w:rPr>
          <w:rFonts w:ascii="Times New Roman" w:hAnsi="Times New Roman" w:cs="Times New Roman"/>
          <w:sz w:val="20"/>
          <w:szCs w:val="20"/>
          <w:lang w:eastAsia="zh-CN"/>
        </w:rPr>
        <w:t xml:space="preserve"> to the Rel-18 RAN Workshop</w:t>
      </w:r>
      <w:r w:rsidRPr="00846F84">
        <w:rPr>
          <w:rFonts w:ascii="Times New Roman" w:hAnsi="Times New Roman" w:cs="Times New Roman" w:hint="eastAsia"/>
          <w:sz w:val="20"/>
          <w:szCs w:val="20"/>
          <w:lang w:eastAsia="zh-CN"/>
        </w:rPr>
        <w:t xml:space="preserve">, and it was listed </w:t>
      </w:r>
      <w:r w:rsidRPr="00846F84">
        <w:rPr>
          <w:rFonts w:ascii="Times New Roman" w:hAnsi="Times New Roman" w:cs="Times New Roman"/>
          <w:sz w:val="20"/>
          <w:szCs w:val="20"/>
          <w:lang w:eastAsia="zh-CN"/>
        </w:rPr>
        <w:t xml:space="preserve">as the highest priority </w:t>
      </w:r>
      <w:r w:rsidRPr="00846F84">
        <w:rPr>
          <w:rFonts w:ascii="Times New Roman" w:hAnsi="Times New Roman" w:cs="Times New Roman" w:hint="eastAsia"/>
          <w:sz w:val="20"/>
          <w:szCs w:val="20"/>
          <w:lang w:eastAsia="zh-CN"/>
        </w:rPr>
        <w:t>among the</w:t>
      </w:r>
      <w:r w:rsidRPr="00846F84">
        <w:rPr>
          <w:rFonts w:ascii="Times New Roman" w:hAnsi="Times New Roman" w:cs="Times New Roman"/>
          <w:sz w:val="20"/>
          <w:szCs w:val="20"/>
          <w:lang w:eastAsia="zh-CN"/>
        </w:rPr>
        <w:t xml:space="preserve"> 8</w:t>
      </w:r>
      <w:r w:rsidRPr="00846F84">
        <w:rPr>
          <w:rFonts w:ascii="Times New Roman" w:hAnsi="Times New Roman" w:cs="Times New Roman" w:hint="eastAsia"/>
          <w:sz w:val="20"/>
          <w:szCs w:val="20"/>
          <w:lang w:eastAsia="zh-CN"/>
        </w:rPr>
        <w:t xml:space="preserve"> requirement proposals</w:t>
      </w:r>
      <w:r w:rsidRPr="00846F84">
        <w:rPr>
          <w:rFonts w:ascii="Times New Roman" w:hAnsi="Times New Roman" w:cs="Times New Roman"/>
          <w:sz w:val="20"/>
          <w:szCs w:val="20"/>
          <w:lang w:eastAsia="zh-CN"/>
        </w:rPr>
        <w:t xml:space="preserve"> by 5GA</w:t>
      </w:r>
      <w:r w:rsidRPr="00846F84">
        <w:rPr>
          <w:rFonts w:ascii="Times New Roman" w:hAnsi="Times New Roman" w:cs="Times New Roman" w:hint="eastAsia"/>
          <w:sz w:val="20"/>
          <w:szCs w:val="20"/>
          <w:lang w:eastAsia="zh-CN"/>
        </w:rPr>
        <w:t>A</w:t>
      </w:r>
      <w:r w:rsidR="00EE001E">
        <w:rPr>
          <w:rFonts w:ascii="Times New Roman" w:hAnsi="Times New Roman" w:cs="Times New Roman" w:hint="eastAsia"/>
          <w:sz w:val="20"/>
          <w:szCs w:val="20"/>
          <w:lang w:eastAsia="zh-CN"/>
        </w:rPr>
        <w:t xml:space="preserve"> </w:t>
      </w:r>
      <w:r w:rsidR="00B215A9">
        <w:rPr>
          <w:rFonts w:ascii="Times New Roman" w:hAnsi="Times New Roman" w:cs="Times New Roman"/>
          <w:sz w:val="20"/>
          <w:szCs w:val="20"/>
          <w:lang w:eastAsia="zh-CN"/>
        </w:rPr>
        <w:fldChar w:fldCharType="begin"/>
      </w:r>
      <w:r w:rsidR="00EE001E">
        <w:rPr>
          <w:rFonts w:ascii="Times New Roman" w:hAnsi="Times New Roman" w:cs="Times New Roman"/>
          <w:sz w:val="20"/>
          <w:szCs w:val="20"/>
          <w:lang w:eastAsia="zh-CN"/>
        </w:rPr>
        <w:instrText xml:space="preserve"> </w:instrText>
      </w:r>
      <w:r w:rsidR="00EE001E">
        <w:rPr>
          <w:rFonts w:ascii="Times New Roman" w:hAnsi="Times New Roman" w:cs="Times New Roman" w:hint="eastAsia"/>
          <w:sz w:val="20"/>
          <w:szCs w:val="20"/>
          <w:lang w:eastAsia="zh-CN"/>
        </w:rPr>
        <w:instrText>REF _Ref101112179 \r \h</w:instrText>
      </w:r>
      <w:r w:rsidR="00EE001E">
        <w:rPr>
          <w:rFonts w:ascii="Times New Roman" w:hAnsi="Times New Roman" w:cs="Times New Roman"/>
          <w:sz w:val="20"/>
          <w:szCs w:val="20"/>
          <w:lang w:eastAsia="zh-CN"/>
        </w:rPr>
        <w:instrText xml:space="preserve"> </w:instrText>
      </w:r>
      <w:r w:rsidR="00B215A9">
        <w:rPr>
          <w:rFonts w:ascii="Times New Roman" w:hAnsi="Times New Roman" w:cs="Times New Roman"/>
          <w:sz w:val="20"/>
          <w:szCs w:val="20"/>
          <w:lang w:eastAsia="zh-CN"/>
        </w:rPr>
      </w:r>
      <w:r w:rsidR="00B215A9">
        <w:rPr>
          <w:rFonts w:ascii="Times New Roman" w:hAnsi="Times New Roman" w:cs="Times New Roman"/>
          <w:sz w:val="20"/>
          <w:szCs w:val="20"/>
          <w:lang w:eastAsia="zh-CN"/>
        </w:rPr>
        <w:fldChar w:fldCharType="separate"/>
      </w:r>
      <w:r w:rsidR="00167A0F">
        <w:rPr>
          <w:rFonts w:ascii="Times New Roman" w:hAnsi="Times New Roman" w:cs="Times New Roman"/>
          <w:sz w:val="20"/>
          <w:szCs w:val="20"/>
          <w:lang w:eastAsia="zh-CN"/>
        </w:rPr>
        <w:t>[3]</w:t>
      </w:r>
      <w:r w:rsidR="00B215A9">
        <w:rPr>
          <w:rFonts w:ascii="Times New Roman" w:hAnsi="Times New Roman" w:cs="Times New Roman"/>
          <w:sz w:val="20"/>
          <w:szCs w:val="20"/>
          <w:lang w:eastAsia="zh-CN"/>
        </w:rPr>
        <w:fldChar w:fldCharType="end"/>
      </w:r>
      <w:r w:rsidRPr="00846F84">
        <w:rPr>
          <w:rFonts w:ascii="Times New Roman" w:hAnsi="Times New Roman" w:cs="Times New Roman" w:hint="eastAsia"/>
          <w:sz w:val="20"/>
          <w:szCs w:val="20"/>
          <w:lang w:eastAsia="zh-CN"/>
        </w:rPr>
        <w:t>, as shown in the table below.</w:t>
      </w:r>
    </w:p>
    <w:p w:rsidR="0029513D" w:rsidRPr="00EE001E" w:rsidRDefault="0029513D" w:rsidP="0029513D">
      <w:pPr>
        <w:pStyle w:val="a2"/>
        <w:jc w:val="center"/>
        <w:rPr>
          <w:rFonts w:ascii="Times New Roman" w:eastAsiaTheme="minorEastAsia" w:hAnsi="Times New Roman" w:cs="Times New Roman"/>
          <w:b/>
          <w:sz w:val="18"/>
          <w:szCs w:val="18"/>
          <w:lang w:eastAsia="zh-CN"/>
        </w:rPr>
      </w:pPr>
      <w:r w:rsidRPr="00EE001E">
        <w:rPr>
          <w:rFonts w:ascii="Times New Roman" w:hAnsi="Times New Roman" w:cs="Times New Roman"/>
          <w:b/>
          <w:sz w:val="18"/>
          <w:szCs w:val="18"/>
        </w:rPr>
        <w:t>Table 1:</w:t>
      </w:r>
      <w:r w:rsidRPr="00EE001E">
        <w:rPr>
          <w:rFonts w:ascii="Times New Roman" w:eastAsiaTheme="minorEastAsia" w:hAnsi="Times New Roman" w:cs="Times New Roman"/>
          <w:b/>
          <w:sz w:val="18"/>
          <w:szCs w:val="18"/>
          <w:lang w:eastAsia="zh-CN"/>
        </w:rPr>
        <w:t xml:space="preserve"> 5GAA list of proposals according to priority ranking</w:t>
      </w:r>
    </w:p>
    <w:tbl>
      <w:tblPr>
        <w:tblStyle w:val="af5"/>
        <w:tblW w:w="0" w:type="auto"/>
        <w:jc w:val="center"/>
        <w:tblInd w:w="108" w:type="dxa"/>
        <w:tblLook w:val="04A0"/>
      </w:tblPr>
      <w:tblGrid>
        <w:gridCol w:w="567"/>
        <w:gridCol w:w="6409"/>
        <w:gridCol w:w="1529"/>
      </w:tblGrid>
      <w:tr w:rsidR="0029513D" w:rsidRPr="008E314F" w:rsidTr="0011432D">
        <w:trPr>
          <w:jc w:val="center"/>
        </w:trPr>
        <w:tc>
          <w:tcPr>
            <w:tcW w:w="567" w:type="dxa"/>
            <w:shd w:val="clear" w:color="auto" w:fill="D9D9D9" w:themeFill="background1" w:themeFillShade="D9"/>
            <w:vAlign w:val="center"/>
          </w:tcPr>
          <w:p w:rsidR="0029513D" w:rsidRPr="008E314F" w:rsidRDefault="0029513D" w:rsidP="00C734F7">
            <w:pPr>
              <w:tabs>
                <w:tab w:val="num" w:pos="2880"/>
              </w:tabs>
              <w:spacing w:beforeLines="50" w:afterLines="50"/>
              <w:jc w:val="center"/>
              <w:rPr>
                <w:rFonts w:eastAsiaTheme="minorEastAsia"/>
                <w:b/>
                <w:sz w:val="18"/>
                <w:szCs w:val="18"/>
                <w:lang w:eastAsia="zh-CN"/>
              </w:rPr>
            </w:pPr>
            <w:r w:rsidRPr="008E314F">
              <w:rPr>
                <w:rFonts w:eastAsiaTheme="minorEastAsia" w:hint="eastAsia"/>
                <w:b/>
                <w:sz w:val="18"/>
                <w:szCs w:val="18"/>
                <w:lang w:eastAsia="zh-CN"/>
              </w:rPr>
              <w:t>No.</w:t>
            </w:r>
          </w:p>
        </w:tc>
        <w:tc>
          <w:tcPr>
            <w:tcW w:w="6409" w:type="dxa"/>
            <w:shd w:val="clear" w:color="auto" w:fill="D9D9D9" w:themeFill="background1" w:themeFillShade="D9"/>
            <w:vAlign w:val="center"/>
          </w:tcPr>
          <w:p w:rsidR="0029513D" w:rsidRPr="008E314F" w:rsidRDefault="0029513D" w:rsidP="00C734F7">
            <w:pPr>
              <w:tabs>
                <w:tab w:val="num" w:pos="2880"/>
              </w:tabs>
              <w:spacing w:beforeLines="50" w:afterLines="50"/>
              <w:jc w:val="center"/>
              <w:rPr>
                <w:rFonts w:eastAsiaTheme="minorEastAsia"/>
                <w:b/>
                <w:sz w:val="18"/>
                <w:szCs w:val="18"/>
                <w:lang w:eastAsia="zh-CN"/>
              </w:rPr>
            </w:pPr>
            <w:r w:rsidRPr="008E314F">
              <w:rPr>
                <w:rFonts w:eastAsiaTheme="minorEastAsia"/>
                <w:b/>
                <w:sz w:val="18"/>
                <w:szCs w:val="18"/>
                <w:lang w:eastAsia="zh-CN"/>
              </w:rPr>
              <w:t>5GAA features and requirements proposals</w:t>
            </w:r>
          </w:p>
        </w:tc>
        <w:tc>
          <w:tcPr>
            <w:tcW w:w="1529" w:type="dxa"/>
            <w:shd w:val="clear" w:color="auto" w:fill="D9D9D9" w:themeFill="background1" w:themeFillShade="D9"/>
            <w:vAlign w:val="center"/>
          </w:tcPr>
          <w:p w:rsidR="0029513D" w:rsidRPr="008E314F" w:rsidRDefault="0029513D" w:rsidP="00C734F7">
            <w:pPr>
              <w:tabs>
                <w:tab w:val="num" w:pos="2880"/>
              </w:tabs>
              <w:spacing w:beforeLines="50" w:afterLines="50"/>
              <w:jc w:val="center"/>
              <w:rPr>
                <w:rFonts w:eastAsiaTheme="minorEastAsia"/>
                <w:b/>
                <w:sz w:val="18"/>
                <w:szCs w:val="18"/>
                <w:lang w:eastAsia="zh-CN"/>
              </w:rPr>
            </w:pPr>
            <w:r w:rsidRPr="008E314F">
              <w:rPr>
                <w:rFonts w:eastAsiaTheme="minorEastAsia"/>
                <w:b/>
                <w:sz w:val="18"/>
                <w:szCs w:val="18"/>
                <w:lang w:eastAsia="zh-CN"/>
              </w:rPr>
              <w:t>Priority ranking</w:t>
            </w:r>
          </w:p>
        </w:tc>
      </w:tr>
      <w:tr w:rsidR="0029513D" w:rsidRPr="00EE001E" w:rsidTr="00EE001E">
        <w:trPr>
          <w:trHeight w:val="300"/>
          <w:jc w:val="center"/>
        </w:trPr>
        <w:tc>
          <w:tcPr>
            <w:tcW w:w="567" w:type="dxa"/>
            <w:shd w:val="clear" w:color="auto" w:fill="F2F2F2" w:themeFill="background1" w:themeFillShade="F2"/>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1</w:t>
            </w:r>
          </w:p>
        </w:tc>
        <w:tc>
          <w:tcPr>
            <w:tcW w:w="6409" w:type="dxa"/>
            <w:shd w:val="clear" w:color="auto" w:fill="F2F2F2" w:themeFill="background1" w:themeFillShade="F2"/>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sz w:val="18"/>
                <w:szCs w:val="18"/>
                <w:lang w:eastAsia="zh-CN"/>
              </w:rPr>
              <w:t>Positioning enhancements</w:t>
            </w:r>
          </w:p>
        </w:tc>
        <w:tc>
          <w:tcPr>
            <w:tcW w:w="1529" w:type="dxa"/>
            <w:shd w:val="clear" w:color="auto" w:fill="F2F2F2" w:themeFill="background1" w:themeFillShade="F2"/>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1</w:t>
            </w:r>
          </w:p>
        </w:tc>
      </w:tr>
      <w:tr w:rsidR="0029513D" w:rsidRPr="00B023C3" w:rsidTr="00EE001E">
        <w:trPr>
          <w:jc w:val="center"/>
        </w:trPr>
        <w:tc>
          <w:tcPr>
            <w:tcW w:w="567" w:type="dxa"/>
            <w:shd w:val="clear" w:color="auto" w:fill="auto"/>
            <w:vAlign w:val="center"/>
          </w:tcPr>
          <w:p w:rsidR="0029513D" w:rsidRPr="00A153B3" w:rsidRDefault="0029513D" w:rsidP="00C734F7">
            <w:pPr>
              <w:tabs>
                <w:tab w:val="num" w:pos="2880"/>
              </w:tabs>
              <w:spacing w:beforeLines="50" w:afterLines="50"/>
              <w:jc w:val="center"/>
              <w:rPr>
                <w:rFonts w:eastAsiaTheme="minorEastAsia"/>
                <w:sz w:val="18"/>
                <w:szCs w:val="18"/>
                <w:lang w:eastAsia="zh-CN"/>
              </w:rPr>
            </w:pPr>
            <w:r w:rsidRPr="00A153B3">
              <w:rPr>
                <w:rFonts w:eastAsiaTheme="minorEastAsia" w:hint="eastAsia"/>
                <w:sz w:val="18"/>
                <w:szCs w:val="18"/>
                <w:lang w:eastAsia="zh-CN"/>
              </w:rPr>
              <w:t>2</w:t>
            </w:r>
          </w:p>
        </w:tc>
        <w:tc>
          <w:tcPr>
            <w:tcW w:w="6409" w:type="dxa"/>
            <w:shd w:val="clear" w:color="auto" w:fill="auto"/>
            <w:vAlign w:val="center"/>
          </w:tcPr>
          <w:p w:rsidR="0029513D" w:rsidRPr="00A153B3" w:rsidRDefault="0029513D" w:rsidP="00C734F7">
            <w:pPr>
              <w:tabs>
                <w:tab w:val="num" w:pos="2880"/>
              </w:tabs>
              <w:spacing w:beforeLines="50" w:afterLines="50"/>
              <w:jc w:val="center"/>
              <w:rPr>
                <w:rFonts w:eastAsiaTheme="minorEastAsia"/>
                <w:sz w:val="18"/>
                <w:szCs w:val="18"/>
                <w:lang w:eastAsia="zh-CN"/>
              </w:rPr>
            </w:pPr>
            <w:r w:rsidRPr="00A153B3">
              <w:rPr>
                <w:rFonts w:eastAsiaTheme="minorEastAsia"/>
                <w:sz w:val="18"/>
                <w:szCs w:val="18"/>
                <w:lang w:eastAsia="zh-CN"/>
              </w:rPr>
              <w:t>LTE/NR-V2X sidelink co-channel coexistence</w:t>
            </w:r>
          </w:p>
        </w:tc>
        <w:tc>
          <w:tcPr>
            <w:tcW w:w="1529" w:type="dxa"/>
            <w:shd w:val="clear" w:color="auto" w:fill="auto"/>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A153B3">
              <w:rPr>
                <w:rFonts w:eastAsiaTheme="minorEastAsia" w:hint="eastAsia"/>
                <w:sz w:val="18"/>
                <w:szCs w:val="18"/>
                <w:lang w:eastAsia="zh-CN"/>
              </w:rPr>
              <w:t>2</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3</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sz w:val="18"/>
                <w:szCs w:val="18"/>
                <w:lang w:eastAsia="zh-CN"/>
              </w:rPr>
              <w:t>Sidelink carrier aggregation (CA)</w:t>
            </w:r>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3</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4</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sz w:val="18"/>
                <w:szCs w:val="18"/>
                <w:lang w:eastAsia="zh-CN"/>
              </w:rPr>
              <w:t>Enhancements to sidelink power saving</w:t>
            </w:r>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4</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5</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sz w:val="18"/>
                <w:szCs w:val="18"/>
                <w:lang w:eastAsia="zh-CN"/>
              </w:rPr>
              <w:t xml:space="preserve">Predictive </w:t>
            </w:r>
            <w:proofErr w:type="spellStart"/>
            <w:r w:rsidRPr="00B023C3">
              <w:rPr>
                <w:rFonts w:eastAsiaTheme="minorEastAsia"/>
                <w:sz w:val="18"/>
                <w:szCs w:val="18"/>
                <w:lang w:eastAsia="zh-CN"/>
              </w:rPr>
              <w:t>QoS</w:t>
            </w:r>
            <w:proofErr w:type="spellEnd"/>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5</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6</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8E314F">
              <w:rPr>
                <w:rFonts w:eastAsiaTheme="minorEastAsia"/>
                <w:sz w:val="18"/>
                <w:szCs w:val="18"/>
                <w:lang w:eastAsia="zh-CN"/>
              </w:rPr>
              <w:t>UE-to-UE relay</w:t>
            </w:r>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6</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7</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sz w:val="18"/>
                <w:szCs w:val="18"/>
                <w:lang w:eastAsia="zh-CN"/>
              </w:rPr>
              <w:t>NR-V2X sidelink adjacent-channel coexistence with non-3GPP technologies</w:t>
            </w:r>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7</w:t>
            </w:r>
          </w:p>
        </w:tc>
      </w:tr>
      <w:tr w:rsidR="0029513D" w:rsidRPr="00B023C3" w:rsidTr="0011432D">
        <w:trPr>
          <w:jc w:val="center"/>
        </w:trPr>
        <w:tc>
          <w:tcPr>
            <w:tcW w:w="567"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8</w:t>
            </w:r>
          </w:p>
        </w:tc>
        <w:tc>
          <w:tcPr>
            <w:tcW w:w="640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713819">
              <w:rPr>
                <w:rFonts w:eastAsiaTheme="minorEastAsia"/>
                <w:sz w:val="18"/>
                <w:szCs w:val="18"/>
                <w:lang w:eastAsia="zh-CN"/>
              </w:rPr>
              <w:t>Enhancements for vehicular distributed antenna system (DAS) UE</w:t>
            </w:r>
            <w:r>
              <w:rPr>
                <w:rFonts w:eastAsiaTheme="minorEastAsia" w:hint="eastAsia"/>
                <w:sz w:val="18"/>
                <w:szCs w:val="18"/>
                <w:lang w:eastAsia="zh-CN"/>
              </w:rPr>
              <w:t xml:space="preserve"> </w:t>
            </w:r>
            <w:r w:rsidRPr="00B023C3">
              <w:rPr>
                <w:rFonts w:eastAsiaTheme="minorEastAsia"/>
                <w:sz w:val="18"/>
                <w:szCs w:val="18"/>
                <w:lang w:eastAsia="zh-CN"/>
              </w:rPr>
              <w:t>transmission</w:t>
            </w:r>
          </w:p>
        </w:tc>
        <w:tc>
          <w:tcPr>
            <w:tcW w:w="1529" w:type="dxa"/>
            <w:vAlign w:val="center"/>
          </w:tcPr>
          <w:p w:rsidR="0029513D" w:rsidRPr="00B023C3" w:rsidRDefault="0029513D" w:rsidP="00C734F7">
            <w:pPr>
              <w:tabs>
                <w:tab w:val="num" w:pos="2880"/>
              </w:tabs>
              <w:spacing w:beforeLines="50" w:afterLines="50"/>
              <w:jc w:val="center"/>
              <w:rPr>
                <w:rFonts w:eastAsiaTheme="minorEastAsia"/>
                <w:sz w:val="18"/>
                <w:szCs w:val="18"/>
                <w:lang w:eastAsia="zh-CN"/>
              </w:rPr>
            </w:pPr>
            <w:r w:rsidRPr="00B023C3">
              <w:rPr>
                <w:rFonts w:eastAsiaTheme="minorEastAsia" w:hint="eastAsia"/>
                <w:sz w:val="18"/>
                <w:szCs w:val="18"/>
                <w:lang w:eastAsia="zh-CN"/>
              </w:rPr>
              <w:t>8</w:t>
            </w:r>
          </w:p>
        </w:tc>
      </w:tr>
    </w:tbl>
    <w:p w:rsidR="0029513D" w:rsidRDefault="0029513D" w:rsidP="0029513D">
      <w:pPr>
        <w:pStyle w:val="a2"/>
        <w:rPr>
          <w:rFonts w:eastAsiaTheme="minorEastAsia"/>
          <w:lang w:eastAsia="zh-CN"/>
        </w:rPr>
      </w:pPr>
    </w:p>
    <w:p w:rsidR="0029513D" w:rsidRPr="00507967" w:rsidRDefault="0029513D" w:rsidP="00507967">
      <w:pPr>
        <w:pStyle w:val="3GPPText"/>
        <w:rPr>
          <w:rFonts w:ascii="Times New Roman" w:hAnsi="Times New Roman" w:cs="Times New Roman"/>
          <w:sz w:val="20"/>
          <w:szCs w:val="20"/>
          <w:lang w:eastAsia="zh-CN"/>
        </w:rPr>
      </w:pPr>
      <w:r w:rsidRPr="00507967">
        <w:rPr>
          <w:rFonts w:ascii="Times New Roman" w:hAnsi="Times New Roman" w:cs="Times New Roman"/>
          <w:sz w:val="20"/>
          <w:szCs w:val="20"/>
          <w:lang w:eastAsia="zh-CN"/>
        </w:rPr>
        <w:t xml:space="preserve">According to the requirements from 5GAA, the motivations for </w:t>
      </w:r>
      <w:r w:rsidR="003A3861" w:rsidRPr="00507967">
        <w:rPr>
          <w:rFonts w:ascii="Times New Roman" w:hAnsi="Times New Roman" w:cs="Times New Roman" w:hint="eastAsia"/>
          <w:sz w:val="20"/>
          <w:szCs w:val="20"/>
          <w:lang w:eastAsia="zh-CN"/>
        </w:rPr>
        <w:t>sidelink p</w:t>
      </w:r>
      <w:r w:rsidR="003A3861" w:rsidRPr="003A3861">
        <w:rPr>
          <w:rFonts w:ascii="Times New Roman" w:hAnsi="Times New Roman" w:cs="Times New Roman"/>
          <w:sz w:val="20"/>
          <w:szCs w:val="20"/>
          <w:lang w:eastAsia="zh-CN"/>
        </w:rPr>
        <w:t>ositioning</w:t>
      </w:r>
      <w:r w:rsidRPr="00846F84">
        <w:rPr>
          <w:rFonts w:ascii="Times New Roman" w:hAnsi="Times New Roman" w:cs="Times New Roman"/>
          <w:sz w:val="20"/>
          <w:szCs w:val="20"/>
          <w:lang w:eastAsia="zh-CN"/>
        </w:rPr>
        <w:t xml:space="preserve"> include</w:t>
      </w:r>
      <w:r w:rsidR="00167A0F">
        <w:rPr>
          <w:rFonts w:ascii="Times New Roman" w:hAnsi="Times New Roman" w:cs="Times New Roman" w:hint="eastAsia"/>
          <w:sz w:val="20"/>
          <w:szCs w:val="20"/>
          <w:lang w:eastAsia="zh-CN"/>
        </w:rPr>
        <w:t xml:space="preserve"> </w:t>
      </w:r>
      <w:fldSimple w:instr=" REF _Ref101112179 \r \h  \* MERGEFORMAT ">
        <w:r w:rsidR="00167A0F">
          <w:rPr>
            <w:rFonts w:ascii="Times New Roman" w:hAnsi="Times New Roman" w:cs="Times New Roman"/>
            <w:sz w:val="20"/>
            <w:szCs w:val="20"/>
            <w:lang w:eastAsia="zh-CN"/>
          </w:rPr>
          <w:t>[3]</w:t>
        </w:r>
      </w:fldSimple>
      <w:r w:rsidRPr="00846F84">
        <w:rPr>
          <w:rFonts w:ascii="Times New Roman" w:hAnsi="Times New Roman" w:cs="Times New Roman"/>
          <w:sz w:val="20"/>
          <w:szCs w:val="20"/>
          <w:lang w:eastAsia="zh-CN"/>
        </w:rPr>
        <w:t>:</w:t>
      </w:r>
    </w:p>
    <w:p w:rsidR="00507967" w:rsidRPr="00507967" w:rsidRDefault="00507967" w:rsidP="00015CBD">
      <w:pPr>
        <w:pStyle w:val="af4"/>
        <w:numPr>
          <w:ilvl w:val="0"/>
          <w:numId w:val="39"/>
        </w:numPr>
        <w:ind w:firstLineChars="0"/>
        <w:jc w:val="both"/>
        <w:rPr>
          <w:rFonts w:ascii="Times New Roman" w:eastAsiaTheme="minorEastAsia" w:hAnsi="Times New Roman"/>
          <w:bCs/>
          <w:sz w:val="20"/>
          <w:szCs w:val="20"/>
        </w:rPr>
      </w:pPr>
      <w:r w:rsidRPr="00507967">
        <w:rPr>
          <w:rFonts w:ascii="Times New Roman" w:eastAsiaTheme="minorEastAsia" w:hAnsi="Times New Roman"/>
          <w:bCs/>
          <w:sz w:val="20"/>
          <w:szCs w:val="20"/>
        </w:rPr>
        <w:t>Advanced use cases require high</w:t>
      </w:r>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level positioning accuracy and</w:t>
      </w:r>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precision</w:t>
      </w:r>
      <w:r w:rsidR="00DB5A96">
        <w:rPr>
          <w:rFonts w:ascii="Times New Roman" w:eastAsiaTheme="minorEastAsia" w:hAnsi="Times New Roman" w:hint="eastAsia"/>
          <w:bCs/>
          <w:sz w:val="20"/>
          <w:szCs w:val="20"/>
        </w:rPr>
        <w:t>;</w:t>
      </w:r>
    </w:p>
    <w:p w:rsidR="0029513D" w:rsidRPr="00507967" w:rsidRDefault="00507967" w:rsidP="00015CBD">
      <w:pPr>
        <w:pStyle w:val="af4"/>
        <w:numPr>
          <w:ilvl w:val="0"/>
          <w:numId w:val="39"/>
        </w:numPr>
        <w:ind w:firstLineChars="0"/>
        <w:jc w:val="both"/>
        <w:rPr>
          <w:rFonts w:ascii="Times New Roman" w:eastAsiaTheme="minorEastAsia" w:hAnsi="Times New Roman"/>
          <w:bCs/>
          <w:sz w:val="20"/>
          <w:szCs w:val="20"/>
        </w:rPr>
      </w:pPr>
      <w:r w:rsidRPr="00507967">
        <w:rPr>
          <w:rFonts w:ascii="Times New Roman" w:eastAsiaTheme="minorEastAsia" w:hAnsi="Times New Roman"/>
          <w:bCs/>
          <w:sz w:val="20"/>
          <w:szCs w:val="20"/>
        </w:rPr>
        <w:t>Advanced use cases include basic</w:t>
      </w:r>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and advanced VRU protection,</w:t>
      </w:r>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 xml:space="preserve">automated driving, </w:t>
      </w:r>
      <w:proofErr w:type="spellStart"/>
      <w:r w:rsidRPr="00507967">
        <w:rPr>
          <w:rFonts w:ascii="Times New Roman" w:eastAsiaTheme="minorEastAsia" w:hAnsi="Times New Roman"/>
          <w:bCs/>
          <w:sz w:val="20"/>
          <w:szCs w:val="20"/>
        </w:rPr>
        <w:t>teleoperated</w:t>
      </w:r>
      <w:proofErr w:type="spellEnd"/>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driving, dynamic intersection</w:t>
      </w:r>
      <w:r w:rsidRPr="00507967">
        <w:rPr>
          <w:rFonts w:ascii="Times New Roman" w:eastAsiaTheme="minorEastAsia" w:hAnsi="Times New Roman" w:hint="eastAsia"/>
          <w:bCs/>
          <w:sz w:val="20"/>
          <w:szCs w:val="20"/>
        </w:rPr>
        <w:t xml:space="preserve"> </w:t>
      </w:r>
      <w:r w:rsidRPr="00507967">
        <w:rPr>
          <w:rFonts w:ascii="Times New Roman" w:eastAsiaTheme="minorEastAsia" w:hAnsi="Times New Roman"/>
          <w:bCs/>
          <w:sz w:val="20"/>
          <w:szCs w:val="20"/>
        </w:rPr>
        <w:t>management, group start, etc.</w:t>
      </w:r>
    </w:p>
    <w:p w:rsidR="00507967" w:rsidRDefault="00507967" w:rsidP="0029513D">
      <w:pPr>
        <w:jc w:val="both"/>
        <w:rPr>
          <w:rFonts w:eastAsiaTheme="minorEastAsia"/>
          <w:b/>
          <w:i/>
          <w:highlight w:val="yellow"/>
          <w:lang w:eastAsia="zh-CN"/>
        </w:rPr>
      </w:pPr>
    </w:p>
    <w:p w:rsidR="0029513D" w:rsidRPr="0029513D" w:rsidRDefault="0029513D" w:rsidP="00F315A1">
      <w:pPr>
        <w:rPr>
          <w:rFonts w:eastAsiaTheme="minorEastAsia"/>
          <w:b/>
          <w:i/>
          <w:lang w:eastAsia="zh-CN"/>
        </w:rPr>
      </w:pPr>
    </w:p>
    <w:p w:rsidR="00776AD8" w:rsidRPr="00776AD8" w:rsidRDefault="00D16744" w:rsidP="00776AD8">
      <w:pPr>
        <w:pStyle w:val="3GPPH1"/>
        <w:tabs>
          <w:tab w:val="clear" w:pos="425"/>
          <w:tab w:val="num" w:pos="432"/>
        </w:tabs>
        <w:ind w:left="432"/>
        <w:jc w:val="both"/>
      </w:pPr>
      <w:bookmarkStart w:id="2" w:name="OLE_LINK9"/>
      <w:bookmarkStart w:id="3" w:name="OLE_LINK10"/>
      <w:r>
        <w:rPr>
          <w:rFonts w:hint="eastAsia"/>
          <w:lang w:eastAsia="zh-CN"/>
        </w:rPr>
        <w:t>S</w:t>
      </w:r>
      <w:r w:rsidR="00D23416">
        <w:rPr>
          <w:rFonts w:hint="eastAsia"/>
          <w:lang w:eastAsia="zh-CN"/>
        </w:rPr>
        <w:t>cenarios</w:t>
      </w:r>
      <w:r>
        <w:rPr>
          <w:rFonts w:hint="eastAsia"/>
          <w:lang w:eastAsia="zh-CN"/>
        </w:rPr>
        <w:t xml:space="preserve"> </w:t>
      </w:r>
      <w:r w:rsidRPr="0029513D">
        <w:t xml:space="preserve">of </w:t>
      </w:r>
      <w:r>
        <w:rPr>
          <w:rFonts w:hint="eastAsia"/>
          <w:lang w:eastAsia="zh-CN"/>
        </w:rPr>
        <w:t>SL positioning</w:t>
      </w:r>
    </w:p>
    <w:p w:rsidR="00F13377" w:rsidRDefault="00F13377" w:rsidP="00447C0B">
      <w:pPr>
        <w:jc w:val="both"/>
        <w:rPr>
          <w:rFonts w:eastAsiaTheme="minorEastAsia"/>
          <w:lang w:eastAsia="zh-CN"/>
        </w:rPr>
      </w:pPr>
    </w:p>
    <w:p w:rsidR="004479D4" w:rsidRDefault="00447C0B" w:rsidP="00447C0B">
      <w:pPr>
        <w:jc w:val="both"/>
        <w:rPr>
          <w:rFonts w:eastAsiaTheme="minorEastAsia"/>
          <w:lang w:eastAsia="zh-CN"/>
        </w:rPr>
      </w:pPr>
      <w:r>
        <w:rPr>
          <w:rFonts w:eastAsiaTheme="minorEastAsia" w:hint="eastAsia"/>
          <w:lang w:eastAsia="zh-CN"/>
        </w:rPr>
        <w:t xml:space="preserve">In the SID of Rel-18 positioning evolution </w:t>
      </w:r>
      <w:fldSimple w:instr=" REF _Ref101452618 \r \h  \* MERGEFORMAT ">
        <w:r>
          <w:rPr>
            <w:rFonts w:eastAsiaTheme="minorEastAsia"/>
            <w:lang w:eastAsia="zh-CN"/>
          </w:rPr>
          <w:t>[1]</w:t>
        </w:r>
      </w:fldSimple>
      <w:r>
        <w:rPr>
          <w:rFonts w:eastAsiaTheme="minorEastAsia" w:hint="eastAsia"/>
          <w:lang w:eastAsia="zh-CN"/>
        </w:rPr>
        <w:t>, it is proposed that all the three c</w:t>
      </w:r>
      <w:r w:rsidRPr="00AB31E0">
        <w:rPr>
          <w:bCs/>
        </w:rPr>
        <w:t xml:space="preserve">overage scenarios </w:t>
      </w:r>
      <w:r>
        <w:rPr>
          <w:rFonts w:eastAsiaTheme="minorEastAsia" w:hint="eastAsia"/>
          <w:bCs/>
          <w:lang w:eastAsia="zh-CN"/>
        </w:rPr>
        <w:t xml:space="preserve">should be </w:t>
      </w:r>
      <w:r w:rsidRPr="00AB31E0">
        <w:rPr>
          <w:bCs/>
        </w:rPr>
        <w:t>cover</w:t>
      </w:r>
      <w:r>
        <w:rPr>
          <w:rFonts w:eastAsiaTheme="minorEastAsia" w:hint="eastAsia"/>
          <w:bCs/>
          <w:lang w:eastAsia="zh-CN"/>
        </w:rPr>
        <w:t>, including</w:t>
      </w:r>
      <w:r w:rsidRPr="00AB31E0">
        <w:rPr>
          <w:bCs/>
        </w:rPr>
        <w:t xml:space="preserve"> in-coverage, partial-coverage and out-of-coverage</w:t>
      </w:r>
      <w:r>
        <w:rPr>
          <w:rFonts w:eastAsiaTheme="minorEastAsia" w:hint="eastAsia"/>
          <w:bCs/>
          <w:lang w:eastAsia="zh-CN"/>
        </w:rPr>
        <w:t xml:space="preserve">. According to TR 38.845, </w:t>
      </w:r>
      <w:r>
        <w:rPr>
          <w:rFonts w:eastAsiaTheme="minorEastAsia" w:hint="eastAsia"/>
          <w:lang w:eastAsia="zh-CN"/>
        </w:rPr>
        <w:t>t</w:t>
      </w:r>
      <w:r w:rsidRPr="00F36D06">
        <w:rPr>
          <w:rFonts w:eastAsia="Malgun Gothic"/>
          <w:lang w:eastAsia="ko-KR"/>
        </w:rPr>
        <w:t>hree network coverage scenarios can be considered when at least two UEs are involved in positioning for V2X and public safety use cases</w:t>
      </w:r>
      <w:r w:rsidR="002772D8">
        <w:rPr>
          <w:rFonts w:eastAsiaTheme="minorEastAsia" w:hint="eastAsia"/>
          <w:lang w:eastAsia="zh-CN"/>
        </w:rPr>
        <w:t xml:space="preserve"> as follows</w:t>
      </w:r>
      <w:r w:rsidRPr="00F36D06">
        <w:rPr>
          <w:rFonts w:eastAsia="Malgun Gothic"/>
          <w:lang w:eastAsia="ko-KR"/>
        </w:rPr>
        <w:t>.</w:t>
      </w:r>
      <w:r w:rsidRPr="00447C0B">
        <w:rPr>
          <w:rFonts w:eastAsia="Malgun Gothic"/>
        </w:rPr>
        <w:t xml:space="preserve"> </w:t>
      </w:r>
      <w:r>
        <w:rPr>
          <w:rFonts w:eastAsiaTheme="minorEastAsia"/>
          <w:lang w:eastAsia="zh-CN"/>
        </w:rPr>
        <w:t>A</w:t>
      </w:r>
      <w:r>
        <w:rPr>
          <w:rFonts w:eastAsiaTheme="minorEastAsia" w:hint="eastAsia"/>
          <w:lang w:eastAsia="zh-CN"/>
        </w:rPr>
        <w:t>nd a</w:t>
      </w:r>
      <w:r w:rsidRPr="00BD029F">
        <w:rPr>
          <w:rFonts w:eastAsia="Malgun Gothic"/>
        </w:rPr>
        <w:t xml:space="preserve"> UE may transit between in-coverage, partial coverage and out-of-coverage scenarios.</w:t>
      </w:r>
    </w:p>
    <w:p w:rsidR="00FB3785" w:rsidRPr="00E76366"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hint="eastAsia"/>
          <w:b/>
          <w:bCs/>
          <w:sz w:val="20"/>
          <w:szCs w:val="20"/>
        </w:rPr>
        <w:t>I</w:t>
      </w:r>
      <w:r w:rsidR="00E76366" w:rsidRPr="000C74A5">
        <w:rPr>
          <w:rFonts w:ascii="Times New Roman" w:eastAsiaTheme="minorEastAsia" w:hAnsi="Times New Roman"/>
          <w:b/>
          <w:bCs/>
          <w:sz w:val="20"/>
          <w:szCs w:val="20"/>
        </w:rPr>
        <w:t>n-coverage scenario</w:t>
      </w:r>
      <w:r w:rsidR="00E04B92">
        <w:rPr>
          <w:rFonts w:ascii="Times New Roman" w:eastAsiaTheme="minorEastAsia" w:hAnsi="Times New Roman" w:hint="eastAsia"/>
          <w:b/>
          <w:bCs/>
          <w:sz w:val="20"/>
          <w:szCs w:val="20"/>
        </w:rPr>
        <w:t xml:space="preserve"> (IC)</w:t>
      </w:r>
      <w:r w:rsidR="00E76366">
        <w:rPr>
          <w:rFonts w:ascii="Times New Roman" w:eastAsiaTheme="minorEastAsia" w:hAnsi="Times New Roman" w:hint="eastAsia"/>
          <w:bCs/>
          <w:sz w:val="20"/>
          <w:szCs w:val="20"/>
        </w:rPr>
        <w:t xml:space="preserve">: </w:t>
      </w:r>
      <w:r w:rsidRPr="00E76366">
        <w:rPr>
          <w:rFonts w:ascii="Times New Roman" w:eastAsiaTheme="minorEastAsia" w:hAnsi="Times New Roman"/>
          <w:bCs/>
          <w:sz w:val="20"/>
          <w:szCs w:val="20"/>
        </w:rPr>
        <w:t xml:space="preserve">refers to the case where </w:t>
      </w:r>
      <w:r w:rsidRPr="00E76366">
        <w:rPr>
          <w:rFonts w:ascii="Times New Roman" w:eastAsiaTheme="minorEastAsia" w:hAnsi="Times New Roman" w:hint="eastAsia"/>
          <w:bCs/>
          <w:sz w:val="20"/>
          <w:szCs w:val="20"/>
        </w:rPr>
        <w:t>all</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the </w:t>
      </w:r>
      <w:r w:rsidRPr="00E76366">
        <w:rPr>
          <w:rFonts w:ascii="Times New Roman" w:eastAsiaTheme="minorEastAsia" w:hAnsi="Times New Roman"/>
          <w:bCs/>
          <w:sz w:val="20"/>
          <w:szCs w:val="20"/>
        </w:rPr>
        <w:t xml:space="preserve">UEs </w:t>
      </w:r>
      <w:proofErr w:type="spellStart"/>
      <w:r w:rsidRPr="00E76366">
        <w:rPr>
          <w:rFonts w:ascii="Times New Roman" w:eastAsiaTheme="minorEastAsia" w:hAnsi="Times New Roman" w:hint="eastAsia"/>
          <w:bCs/>
          <w:sz w:val="20"/>
          <w:szCs w:val="20"/>
        </w:rPr>
        <w:t>envolved</w:t>
      </w:r>
      <w:proofErr w:type="spellEnd"/>
      <w:r w:rsidRPr="00E76366">
        <w:rPr>
          <w:rFonts w:ascii="Times New Roman" w:eastAsiaTheme="minorEastAsia" w:hAnsi="Times New Roman" w:hint="eastAsia"/>
          <w:bCs/>
          <w:sz w:val="20"/>
          <w:szCs w:val="20"/>
        </w:rPr>
        <w:t xml:space="preserve"> in the sidelink positioning </w:t>
      </w:r>
      <w:r w:rsidR="002772D8">
        <w:rPr>
          <w:rFonts w:ascii="Times New Roman" w:eastAsiaTheme="minorEastAsia" w:hAnsi="Times New Roman"/>
          <w:bCs/>
          <w:sz w:val="20"/>
          <w:szCs w:val="20"/>
        </w:rPr>
        <w:t>are inside the network</w:t>
      </w:r>
      <w:r w:rsidR="002772D8">
        <w:rPr>
          <w:rFonts w:ascii="Times New Roman" w:eastAsiaTheme="minorEastAsia" w:hAnsi="Times New Roman" w:hint="eastAsia"/>
          <w:bCs/>
          <w:sz w:val="20"/>
          <w:szCs w:val="20"/>
        </w:rPr>
        <w:t>, as shown in Figure 1.</w:t>
      </w:r>
    </w:p>
    <w:p w:rsidR="00FB3785" w:rsidRPr="00E76366"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b/>
          <w:bCs/>
          <w:sz w:val="20"/>
          <w:szCs w:val="20"/>
        </w:rPr>
        <w:t>Partial coverage</w:t>
      </w:r>
      <w:r w:rsidR="000C74A5">
        <w:rPr>
          <w:rFonts w:ascii="Times New Roman" w:eastAsiaTheme="minorEastAsia" w:hAnsi="Times New Roman" w:hint="eastAsia"/>
          <w:b/>
          <w:bCs/>
          <w:sz w:val="20"/>
          <w:szCs w:val="20"/>
        </w:rPr>
        <w:t xml:space="preserve"> </w:t>
      </w:r>
      <w:r w:rsidR="000C74A5" w:rsidRPr="000C74A5">
        <w:rPr>
          <w:rFonts w:ascii="Times New Roman" w:eastAsiaTheme="minorEastAsia" w:hAnsi="Times New Roman"/>
          <w:b/>
          <w:bCs/>
          <w:sz w:val="20"/>
          <w:szCs w:val="20"/>
        </w:rPr>
        <w:t>scenario</w:t>
      </w:r>
      <w:r w:rsidR="00E04B92">
        <w:rPr>
          <w:rFonts w:ascii="Times New Roman" w:eastAsiaTheme="minorEastAsia" w:hAnsi="Times New Roman" w:hint="eastAsia"/>
          <w:b/>
          <w:bCs/>
          <w:sz w:val="20"/>
          <w:szCs w:val="20"/>
        </w:rPr>
        <w:t xml:space="preserve"> (PC)</w:t>
      </w:r>
      <w:r w:rsidR="00E76366">
        <w:rPr>
          <w:rFonts w:ascii="Times New Roman" w:eastAsiaTheme="minorEastAsia" w:hAnsi="Times New Roman" w:hint="eastAsia"/>
          <w:bCs/>
          <w:sz w:val="20"/>
          <w:szCs w:val="20"/>
        </w:rPr>
        <w:t>:</w:t>
      </w:r>
      <w:r w:rsidRPr="00E76366">
        <w:rPr>
          <w:rFonts w:ascii="Times New Roman" w:eastAsiaTheme="minorEastAsia" w:hAnsi="Times New Roman"/>
          <w:bCs/>
          <w:sz w:val="20"/>
          <w:szCs w:val="20"/>
        </w:rPr>
        <w:t xml:space="preserve"> </w:t>
      </w:r>
      <w:r w:rsidR="00E76366">
        <w:rPr>
          <w:rFonts w:ascii="Times New Roman" w:eastAsiaTheme="minorEastAsia" w:hAnsi="Times New Roman" w:hint="eastAsia"/>
          <w:bCs/>
          <w:sz w:val="20"/>
          <w:szCs w:val="20"/>
        </w:rPr>
        <w:t>refers to the case where</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at least </w:t>
      </w:r>
      <w:r w:rsidRPr="00E76366">
        <w:rPr>
          <w:rFonts w:ascii="Times New Roman" w:eastAsiaTheme="minorEastAsia" w:hAnsi="Times New Roman"/>
          <w:bCs/>
          <w:sz w:val="20"/>
          <w:szCs w:val="20"/>
        </w:rPr>
        <w:t xml:space="preserve">one UE </w:t>
      </w:r>
      <w:proofErr w:type="spellStart"/>
      <w:r w:rsidR="00E76366" w:rsidRPr="00E76366">
        <w:rPr>
          <w:rFonts w:ascii="Times New Roman" w:eastAsiaTheme="minorEastAsia" w:hAnsi="Times New Roman" w:hint="eastAsia"/>
          <w:bCs/>
          <w:sz w:val="20"/>
          <w:szCs w:val="20"/>
        </w:rPr>
        <w:t>envolved</w:t>
      </w:r>
      <w:proofErr w:type="spellEnd"/>
      <w:r w:rsidR="00E76366" w:rsidRPr="00E76366">
        <w:rPr>
          <w:rFonts w:ascii="Times New Roman" w:eastAsiaTheme="minorEastAsia" w:hAnsi="Times New Roman" w:hint="eastAsia"/>
          <w:bCs/>
          <w:sz w:val="20"/>
          <w:szCs w:val="20"/>
        </w:rPr>
        <w:t xml:space="preserve"> in the sidelink positioning</w:t>
      </w:r>
      <w:r w:rsidR="00E76366" w:rsidRPr="00E76366">
        <w:rPr>
          <w:rFonts w:ascii="Times New Roman" w:eastAsiaTheme="minorEastAsia" w:hAnsi="Times New Roman"/>
          <w:bCs/>
          <w:sz w:val="20"/>
          <w:szCs w:val="20"/>
        </w:rPr>
        <w:t xml:space="preserve"> </w:t>
      </w:r>
      <w:r w:rsidRPr="00E76366">
        <w:rPr>
          <w:rFonts w:ascii="Times New Roman" w:eastAsiaTheme="minorEastAsia" w:hAnsi="Times New Roman"/>
          <w:bCs/>
          <w:sz w:val="20"/>
          <w:szCs w:val="20"/>
        </w:rPr>
        <w:t xml:space="preserve">remains inside the network coverage </w:t>
      </w:r>
      <w:r w:rsidRPr="00E76366">
        <w:rPr>
          <w:rFonts w:ascii="Times New Roman" w:eastAsiaTheme="minorEastAsia" w:hAnsi="Times New Roman" w:hint="eastAsia"/>
          <w:bCs/>
          <w:sz w:val="20"/>
          <w:szCs w:val="20"/>
        </w:rPr>
        <w:t>and at least</w:t>
      </w:r>
      <w:r w:rsidRPr="00E76366">
        <w:rPr>
          <w:rFonts w:ascii="Times New Roman" w:eastAsiaTheme="minorEastAsia" w:hAnsi="Times New Roman"/>
          <w:bCs/>
          <w:sz w:val="20"/>
          <w:szCs w:val="20"/>
        </w:rPr>
        <w:t xml:space="preserve"> </w:t>
      </w:r>
      <w:r w:rsidRPr="00E76366">
        <w:rPr>
          <w:rFonts w:ascii="Times New Roman" w:eastAsiaTheme="minorEastAsia" w:hAnsi="Times New Roman" w:hint="eastAsia"/>
          <w:bCs/>
          <w:sz w:val="20"/>
          <w:szCs w:val="20"/>
        </w:rPr>
        <w:t xml:space="preserve">one </w:t>
      </w:r>
      <w:r w:rsidRPr="00E76366">
        <w:rPr>
          <w:rFonts w:ascii="Times New Roman" w:eastAsiaTheme="minorEastAsia" w:hAnsi="Times New Roman"/>
          <w:bCs/>
          <w:sz w:val="20"/>
          <w:szCs w:val="20"/>
        </w:rPr>
        <w:t>UE</w:t>
      </w:r>
      <w:r w:rsidR="00E76366">
        <w:rPr>
          <w:rFonts w:ascii="Times New Roman" w:eastAsiaTheme="minorEastAsia" w:hAnsi="Times New Roman" w:hint="eastAsia"/>
          <w:bCs/>
          <w:sz w:val="20"/>
          <w:szCs w:val="20"/>
        </w:rPr>
        <w:t xml:space="preserve"> </w:t>
      </w:r>
      <w:proofErr w:type="spellStart"/>
      <w:r w:rsidR="00E76366" w:rsidRPr="00E76366">
        <w:rPr>
          <w:rFonts w:ascii="Times New Roman" w:eastAsiaTheme="minorEastAsia" w:hAnsi="Times New Roman" w:hint="eastAsia"/>
          <w:bCs/>
          <w:sz w:val="20"/>
          <w:szCs w:val="20"/>
        </w:rPr>
        <w:t>envolved</w:t>
      </w:r>
      <w:proofErr w:type="spellEnd"/>
      <w:r w:rsidR="00E76366" w:rsidRPr="00E76366">
        <w:rPr>
          <w:rFonts w:ascii="Times New Roman" w:eastAsiaTheme="minorEastAsia" w:hAnsi="Times New Roman" w:hint="eastAsia"/>
          <w:bCs/>
          <w:sz w:val="20"/>
          <w:szCs w:val="20"/>
        </w:rPr>
        <w:t xml:space="preserve"> in the sidelink positioning</w:t>
      </w:r>
      <w:r w:rsidRPr="00E76366">
        <w:rPr>
          <w:rFonts w:ascii="Times New Roman" w:eastAsiaTheme="minorEastAsia" w:hAnsi="Times New Roman"/>
          <w:bCs/>
          <w:sz w:val="20"/>
          <w:szCs w:val="20"/>
        </w:rPr>
        <w:t xml:space="preserve"> is outside the network coverage</w:t>
      </w:r>
      <w:r w:rsidR="002772D8">
        <w:rPr>
          <w:rFonts w:ascii="Times New Roman" w:eastAsiaTheme="minorEastAsia" w:hAnsi="Times New Roman" w:hint="eastAsia"/>
          <w:bCs/>
          <w:sz w:val="20"/>
          <w:szCs w:val="20"/>
        </w:rPr>
        <w:t>, as shown in Figure 2.</w:t>
      </w:r>
      <w:r w:rsidRPr="00E76366">
        <w:rPr>
          <w:rFonts w:ascii="Times New Roman" w:eastAsiaTheme="minorEastAsia" w:hAnsi="Times New Roman"/>
          <w:bCs/>
          <w:sz w:val="20"/>
          <w:szCs w:val="20"/>
        </w:rPr>
        <w:t xml:space="preserve"> </w:t>
      </w:r>
    </w:p>
    <w:p w:rsidR="00FB3785" w:rsidRPr="00E76366" w:rsidRDefault="00FB3785" w:rsidP="00015CBD">
      <w:pPr>
        <w:pStyle w:val="af4"/>
        <w:numPr>
          <w:ilvl w:val="0"/>
          <w:numId w:val="39"/>
        </w:numPr>
        <w:ind w:firstLineChars="0"/>
        <w:jc w:val="both"/>
        <w:rPr>
          <w:rFonts w:ascii="Times New Roman" w:eastAsiaTheme="minorEastAsia" w:hAnsi="Times New Roman"/>
          <w:bCs/>
          <w:sz w:val="20"/>
          <w:szCs w:val="20"/>
        </w:rPr>
      </w:pPr>
      <w:r w:rsidRPr="000C74A5">
        <w:rPr>
          <w:rFonts w:ascii="Times New Roman" w:eastAsiaTheme="minorEastAsia" w:hAnsi="Times New Roman"/>
          <w:b/>
          <w:bCs/>
          <w:sz w:val="20"/>
          <w:szCs w:val="20"/>
        </w:rPr>
        <w:lastRenderedPageBreak/>
        <w:t>Out-of-coverage scenario</w:t>
      </w:r>
      <w:r w:rsidR="00E04B92">
        <w:rPr>
          <w:rFonts w:ascii="Times New Roman" w:eastAsiaTheme="minorEastAsia" w:hAnsi="Times New Roman" w:hint="eastAsia"/>
          <w:b/>
          <w:bCs/>
          <w:sz w:val="20"/>
          <w:szCs w:val="20"/>
        </w:rPr>
        <w:t xml:space="preserve"> (OOC)</w:t>
      </w:r>
      <w:r w:rsidR="00E76366">
        <w:rPr>
          <w:rFonts w:ascii="Times New Roman" w:eastAsiaTheme="minorEastAsia" w:hAnsi="Times New Roman" w:hint="eastAsia"/>
          <w:bCs/>
          <w:sz w:val="20"/>
          <w:szCs w:val="20"/>
        </w:rPr>
        <w:t>:</w:t>
      </w:r>
      <w:r w:rsidRPr="00E76366">
        <w:rPr>
          <w:rFonts w:ascii="Times New Roman" w:eastAsiaTheme="minorEastAsia" w:hAnsi="Times New Roman"/>
          <w:bCs/>
          <w:sz w:val="20"/>
          <w:szCs w:val="20"/>
        </w:rPr>
        <w:t xml:space="preserve"> refers to the case where </w:t>
      </w:r>
      <w:r w:rsidRPr="00E76366">
        <w:rPr>
          <w:rFonts w:ascii="Times New Roman" w:eastAsiaTheme="minorEastAsia" w:hAnsi="Times New Roman" w:hint="eastAsia"/>
          <w:bCs/>
          <w:sz w:val="20"/>
          <w:szCs w:val="20"/>
        </w:rPr>
        <w:t>all the</w:t>
      </w:r>
      <w:r w:rsidRPr="00E76366">
        <w:rPr>
          <w:rFonts w:ascii="Times New Roman" w:eastAsiaTheme="minorEastAsia" w:hAnsi="Times New Roman"/>
          <w:bCs/>
          <w:sz w:val="20"/>
          <w:szCs w:val="20"/>
        </w:rPr>
        <w:t xml:space="preserve"> UEs </w:t>
      </w:r>
      <w:proofErr w:type="spellStart"/>
      <w:r w:rsidRPr="00E76366">
        <w:rPr>
          <w:rFonts w:ascii="Times New Roman" w:eastAsiaTheme="minorEastAsia" w:hAnsi="Times New Roman" w:hint="eastAsia"/>
          <w:bCs/>
          <w:sz w:val="20"/>
          <w:szCs w:val="20"/>
        </w:rPr>
        <w:t>envolved</w:t>
      </w:r>
      <w:proofErr w:type="spellEnd"/>
      <w:r w:rsidRPr="00E76366">
        <w:rPr>
          <w:rFonts w:ascii="Times New Roman" w:eastAsiaTheme="minorEastAsia" w:hAnsi="Times New Roman" w:hint="eastAsia"/>
          <w:bCs/>
          <w:sz w:val="20"/>
          <w:szCs w:val="20"/>
        </w:rPr>
        <w:t xml:space="preserve"> in the sidelink positioning </w:t>
      </w:r>
      <w:r w:rsidRPr="00E76366">
        <w:rPr>
          <w:rFonts w:ascii="Times New Roman" w:eastAsiaTheme="minorEastAsia" w:hAnsi="Times New Roman"/>
          <w:bCs/>
          <w:sz w:val="20"/>
          <w:szCs w:val="20"/>
        </w:rPr>
        <w:t>are outside the network coverage</w:t>
      </w:r>
      <w:r w:rsidR="002772D8">
        <w:rPr>
          <w:rFonts w:ascii="Times New Roman" w:eastAsiaTheme="minorEastAsia" w:hAnsi="Times New Roman" w:hint="eastAsia"/>
          <w:bCs/>
          <w:sz w:val="20"/>
          <w:szCs w:val="20"/>
        </w:rPr>
        <w:t>, as shown in Figure 3</w:t>
      </w:r>
      <w:r w:rsidRPr="00E76366">
        <w:rPr>
          <w:rFonts w:ascii="Times New Roman" w:eastAsiaTheme="minorEastAsia" w:hAnsi="Times New Roman"/>
          <w:bCs/>
          <w:sz w:val="20"/>
          <w:szCs w:val="20"/>
        </w:rPr>
        <w:t>.</w:t>
      </w:r>
    </w:p>
    <w:p w:rsidR="00D92033" w:rsidRPr="00D92033" w:rsidRDefault="00D92033" w:rsidP="00D92033">
      <w:pPr>
        <w:pStyle w:val="a2"/>
        <w:spacing w:before="120"/>
        <w:jc w:val="center"/>
        <w:rPr>
          <w:rFonts w:ascii="Times New Roman" w:eastAsiaTheme="minorEastAsia" w:hAnsi="Times New Roman" w:cs="Times New Roman"/>
          <w:b/>
          <w:sz w:val="16"/>
          <w:lang w:eastAsia="zh-CN"/>
        </w:rPr>
      </w:pPr>
      <w:bookmarkStart w:id="4" w:name="_Ref531390502"/>
      <w:bookmarkStart w:id="5" w:name="_Ref531390480"/>
      <w:r w:rsidRPr="00D92033">
        <w:rPr>
          <w:rFonts w:ascii="Times New Roman" w:eastAsiaTheme="minorEastAsia" w:hAnsi="Times New Roman" w:cs="Times New Roman"/>
          <w:b/>
          <w:noProof/>
          <w:sz w:val="16"/>
          <w:lang w:eastAsia="zh-CN"/>
        </w:rPr>
        <w:drawing>
          <wp:inline distT="0" distB="0" distL="0" distR="0">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p>
    <w:bookmarkEnd w:id="4"/>
    <w:bookmarkEnd w:id="5"/>
    <w:p w:rsidR="00D92033" w:rsidRPr="00D92033" w:rsidRDefault="00D92033" w:rsidP="00D92033">
      <w:pPr>
        <w:pStyle w:val="a2"/>
        <w:spacing w:before="120"/>
        <w:jc w:val="center"/>
        <w:rPr>
          <w:rFonts w:ascii="Times New Roman" w:eastAsiaTheme="minorEastAsia" w:hAnsi="Times New Roman" w:cs="Times New Roman"/>
          <w:b/>
          <w:sz w:val="16"/>
          <w:lang w:eastAsia="zh-CN"/>
        </w:rPr>
      </w:pPr>
      <w:r w:rsidRPr="00D92033">
        <w:rPr>
          <w:rFonts w:ascii="Times New Roman" w:eastAsiaTheme="minorEastAsia" w:hAnsi="Times New Roman" w:cs="Times New Roman"/>
          <w:b/>
          <w:sz w:val="16"/>
          <w:lang w:eastAsia="zh-CN"/>
        </w:rPr>
        <w:t xml:space="preserve">Figure </w:t>
      </w:r>
      <w:r w:rsidRPr="00D92033">
        <w:rPr>
          <w:rFonts w:ascii="Times New Roman" w:eastAsiaTheme="minorEastAsia" w:hAnsi="Times New Roman" w:cs="Times New Roman" w:hint="eastAsia"/>
          <w:b/>
          <w:sz w:val="16"/>
          <w:lang w:eastAsia="zh-CN"/>
        </w:rPr>
        <w:t>1</w:t>
      </w:r>
      <w:r w:rsidRPr="00D92033">
        <w:rPr>
          <w:rFonts w:ascii="Times New Roman" w:eastAsiaTheme="minorEastAsia" w:hAnsi="Times New Roman" w:cs="Times New Roman"/>
          <w:b/>
          <w:sz w:val="16"/>
          <w:lang w:eastAsia="zh-CN"/>
        </w:rPr>
        <w:t>: In-coverage scenario</w:t>
      </w:r>
    </w:p>
    <w:p w:rsidR="00D92033" w:rsidRDefault="00D92033" w:rsidP="00D92033">
      <w:pPr>
        <w:jc w:val="center"/>
        <w:rPr>
          <w:rFonts w:eastAsiaTheme="minorEastAsia"/>
          <w:lang w:eastAsia="zh-CN"/>
        </w:rPr>
      </w:pPr>
    </w:p>
    <w:p w:rsidR="00180C6B" w:rsidRPr="00180C6B" w:rsidRDefault="00180C6B" w:rsidP="00D92033">
      <w:pPr>
        <w:jc w:val="center"/>
        <w:rPr>
          <w:rFonts w:eastAsiaTheme="minorEastAsia"/>
          <w:lang w:eastAsia="zh-CN"/>
        </w:rPr>
      </w:pPr>
    </w:p>
    <w:p w:rsidR="00D92033" w:rsidRDefault="00D92033" w:rsidP="00D92033">
      <w:pPr>
        <w:pStyle w:val="3GPPText"/>
        <w:jc w:val="center"/>
      </w:pPr>
      <w:r>
        <w:rPr>
          <w:noProof/>
          <w:lang w:val="en-US" w:eastAsia="zh-CN"/>
        </w:rPr>
        <w:drawing>
          <wp:inline distT="0" distB="0" distL="0" distR="0">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rsidR="00D92033" w:rsidRPr="00D92033" w:rsidRDefault="00D92033" w:rsidP="00D92033">
      <w:pPr>
        <w:pStyle w:val="a2"/>
        <w:spacing w:before="120"/>
        <w:jc w:val="center"/>
        <w:rPr>
          <w:rFonts w:ascii="Times New Roman" w:eastAsiaTheme="minorEastAsia" w:hAnsi="Times New Roman" w:cs="Times New Roman"/>
          <w:b/>
          <w:sz w:val="16"/>
          <w:lang w:eastAsia="zh-CN"/>
        </w:rPr>
      </w:pPr>
      <w:r w:rsidRPr="00D92033">
        <w:rPr>
          <w:rFonts w:ascii="Times New Roman" w:eastAsiaTheme="minorEastAsia" w:hAnsi="Times New Roman" w:cs="Times New Roman"/>
          <w:b/>
          <w:sz w:val="16"/>
          <w:lang w:eastAsia="zh-CN"/>
        </w:rPr>
        <w:t xml:space="preserve">Figure </w:t>
      </w:r>
      <w:r>
        <w:rPr>
          <w:rFonts w:ascii="Times New Roman" w:eastAsiaTheme="minorEastAsia" w:hAnsi="Times New Roman" w:cs="Times New Roman" w:hint="eastAsia"/>
          <w:b/>
          <w:sz w:val="16"/>
          <w:lang w:eastAsia="zh-CN"/>
        </w:rPr>
        <w:t>2</w:t>
      </w:r>
      <w:r w:rsidRPr="00D92033">
        <w:rPr>
          <w:rFonts w:ascii="Times New Roman" w:eastAsiaTheme="minorEastAsia" w:hAnsi="Times New Roman" w:cs="Times New Roman"/>
          <w:b/>
          <w:sz w:val="16"/>
          <w:lang w:eastAsia="zh-CN"/>
        </w:rPr>
        <w:t>: Partial coverage scenario</w:t>
      </w:r>
    </w:p>
    <w:p w:rsidR="00D92033" w:rsidRDefault="00D92033" w:rsidP="00D92033">
      <w:pPr>
        <w:jc w:val="center"/>
        <w:rPr>
          <w:rFonts w:eastAsiaTheme="minorEastAsia"/>
          <w:lang w:eastAsia="zh-CN"/>
        </w:rPr>
      </w:pPr>
    </w:p>
    <w:p w:rsidR="00180C6B" w:rsidRPr="00180C6B" w:rsidRDefault="00180C6B" w:rsidP="00D92033">
      <w:pPr>
        <w:jc w:val="center"/>
        <w:rPr>
          <w:rFonts w:eastAsiaTheme="minorEastAsia"/>
          <w:lang w:eastAsia="zh-CN"/>
        </w:rPr>
      </w:pPr>
    </w:p>
    <w:p w:rsidR="00D92033" w:rsidRDefault="00D92033" w:rsidP="00D92033">
      <w:pPr>
        <w:pStyle w:val="3GPPText"/>
        <w:jc w:val="center"/>
      </w:pPr>
      <w:r>
        <w:rPr>
          <w:noProof/>
          <w:lang w:val="en-US" w:eastAsia="zh-CN"/>
        </w:rPr>
        <w:drawing>
          <wp:inline distT="0" distB="0" distL="0" distR="0">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rsidR="00776AD8" w:rsidRPr="00D92033" w:rsidRDefault="00776AD8" w:rsidP="00776AD8">
      <w:pPr>
        <w:pStyle w:val="a2"/>
        <w:spacing w:before="120"/>
        <w:jc w:val="center"/>
        <w:rPr>
          <w:rFonts w:ascii="Times New Roman" w:eastAsiaTheme="minorEastAsia" w:hAnsi="Times New Roman" w:cs="Times New Roman"/>
          <w:b/>
          <w:sz w:val="16"/>
          <w:lang w:eastAsia="zh-CN"/>
        </w:rPr>
      </w:pPr>
      <w:r w:rsidRPr="00D92033">
        <w:rPr>
          <w:rFonts w:ascii="Times New Roman" w:eastAsiaTheme="minorEastAsia" w:hAnsi="Times New Roman" w:cs="Times New Roman"/>
          <w:b/>
          <w:sz w:val="16"/>
          <w:lang w:eastAsia="zh-CN"/>
        </w:rPr>
        <w:t xml:space="preserve">Figure </w:t>
      </w:r>
      <w:r w:rsidR="00D92033">
        <w:rPr>
          <w:rFonts w:ascii="Times New Roman" w:eastAsiaTheme="minorEastAsia" w:hAnsi="Times New Roman" w:cs="Times New Roman" w:hint="eastAsia"/>
          <w:b/>
          <w:sz w:val="16"/>
          <w:lang w:eastAsia="zh-CN"/>
        </w:rPr>
        <w:t>3</w:t>
      </w:r>
      <w:r w:rsidRPr="00D92033">
        <w:rPr>
          <w:rFonts w:ascii="Times New Roman" w:eastAsiaTheme="minorEastAsia" w:hAnsi="Times New Roman" w:cs="Times New Roman"/>
          <w:b/>
          <w:sz w:val="16"/>
          <w:lang w:eastAsia="zh-CN"/>
        </w:rPr>
        <w:t xml:space="preserve">: </w:t>
      </w:r>
      <w:r w:rsidR="00D92033" w:rsidRPr="00D92033">
        <w:rPr>
          <w:rFonts w:ascii="Times New Roman" w:eastAsiaTheme="minorEastAsia" w:hAnsi="Times New Roman" w:cs="Times New Roman"/>
          <w:b/>
          <w:sz w:val="16"/>
          <w:lang w:eastAsia="zh-CN"/>
        </w:rPr>
        <w:t>Out-of-coverage scenario</w:t>
      </w:r>
    </w:p>
    <w:p w:rsidR="00776AD8" w:rsidRDefault="00776AD8" w:rsidP="00776AD8">
      <w:pPr>
        <w:spacing w:after="120"/>
        <w:jc w:val="both"/>
        <w:rPr>
          <w:rFonts w:eastAsiaTheme="minorEastAsia"/>
          <w:color w:val="000000"/>
          <w:lang w:eastAsia="zh-CN"/>
        </w:rPr>
      </w:pPr>
    </w:p>
    <w:p w:rsidR="00646714" w:rsidRDefault="00DA6CCB" w:rsidP="00776AD8">
      <w:pPr>
        <w:spacing w:after="120"/>
        <w:jc w:val="both"/>
        <w:rPr>
          <w:rFonts w:eastAsiaTheme="minorEastAsia"/>
          <w:color w:val="000000"/>
          <w:lang w:eastAsia="zh-CN"/>
        </w:rPr>
      </w:pPr>
      <w:r>
        <w:rPr>
          <w:rFonts w:eastAsiaTheme="minorEastAsia" w:hint="eastAsia"/>
          <w:color w:val="000000"/>
          <w:lang w:eastAsia="zh-CN"/>
        </w:rPr>
        <w:t xml:space="preserve">Regarding the three coverage scenarios, for </w:t>
      </w:r>
      <w:r w:rsidR="00A96775">
        <w:rPr>
          <w:rFonts w:eastAsiaTheme="minorEastAsia" w:hint="eastAsia"/>
          <w:color w:val="000000"/>
          <w:lang w:eastAsia="zh-CN"/>
        </w:rPr>
        <w:t>the i</w:t>
      </w:r>
      <w:r w:rsidR="00A96775" w:rsidRPr="00A96775">
        <w:rPr>
          <w:rFonts w:eastAsiaTheme="minorEastAsia"/>
          <w:color w:val="000000"/>
          <w:lang w:eastAsia="zh-CN"/>
        </w:rPr>
        <w:t>n-coverage scenario</w:t>
      </w:r>
      <w:r w:rsidR="00A96775">
        <w:rPr>
          <w:rFonts w:eastAsiaTheme="minorEastAsia" w:hint="eastAsia"/>
          <w:color w:val="000000"/>
          <w:lang w:eastAsia="zh-CN"/>
        </w:rPr>
        <w:t xml:space="preserve">, </w:t>
      </w:r>
      <w:r w:rsidR="008E1AC3">
        <w:rPr>
          <w:rFonts w:eastAsiaTheme="minorEastAsia" w:hint="eastAsia"/>
          <w:color w:val="000000"/>
          <w:lang w:eastAsia="zh-CN"/>
        </w:rPr>
        <w:t xml:space="preserve">the positioning methods defined in Rel-16, such as DL-TDOA/Multi-RTT/DL-AoD, can be used </w:t>
      </w:r>
      <w:r>
        <w:rPr>
          <w:rFonts w:eastAsiaTheme="minorEastAsia" w:hint="eastAsia"/>
          <w:color w:val="000000"/>
          <w:lang w:eastAsia="zh-CN"/>
        </w:rPr>
        <w:t xml:space="preserve">to obtain the location of UEs. For the partial coverage scenario, it seems the combination of in-coverage scenario and out-of-coverage. In our point of view, the main task of Rel-18 sidelink positioning should be finding the </w:t>
      </w:r>
      <w:r w:rsidR="00386743">
        <w:rPr>
          <w:rFonts w:eastAsiaTheme="minorEastAsia" w:hint="eastAsia"/>
          <w:color w:val="000000"/>
          <w:lang w:eastAsia="zh-CN"/>
        </w:rPr>
        <w:t xml:space="preserve">positioning </w:t>
      </w:r>
      <w:r>
        <w:rPr>
          <w:rFonts w:eastAsiaTheme="minorEastAsia" w:hint="eastAsia"/>
          <w:color w:val="000000"/>
          <w:lang w:eastAsia="zh-CN"/>
        </w:rPr>
        <w:t xml:space="preserve">solution for </w:t>
      </w:r>
      <w:r w:rsidR="00386743">
        <w:rPr>
          <w:rFonts w:eastAsiaTheme="minorEastAsia" w:hint="eastAsia"/>
          <w:color w:val="000000"/>
          <w:lang w:eastAsia="zh-CN"/>
        </w:rPr>
        <w:t>UEs</w:t>
      </w:r>
      <w:r>
        <w:rPr>
          <w:rFonts w:eastAsiaTheme="minorEastAsia" w:hint="eastAsia"/>
          <w:color w:val="000000"/>
          <w:lang w:eastAsia="zh-CN"/>
        </w:rPr>
        <w:t xml:space="preserve"> in out-of-coverage</w:t>
      </w:r>
      <w:r w:rsidR="008D3F85">
        <w:rPr>
          <w:rFonts w:eastAsiaTheme="minorEastAsia" w:hint="eastAsia"/>
          <w:color w:val="000000"/>
          <w:lang w:eastAsia="zh-CN"/>
        </w:rPr>
        <w:t xml:space="preserve"> and evaluating its positioning performance</w:t>
      </w:r>
      <w:r>
        <w:rPr>
          <w:rFonts w:eastAsiaTheme="minorEastAsia" w:hint="eastAsia"/>
          <w:color w:val="000000"/>
          <w:lang w:eastAsia="zh-CN"/>
        </w:rPr>
        <w:t>.</w:t>
      </w:r>
      <w:r w:rsidR="008D3F85">
        <w:rPr>
          <w:rFonts w:eastAsiaTheme="minorEastAsia" w:hint="eastAsia"/>
          <w:color w:val="000000"/>
          <w:lang w:eastAsia="zh-CN"/>
        </w:rPr>
        <w:t xml:space="preserve"> Therefore, </w:t>
      </w:r>
      <w:r w:rsidR="00D74EA3">
        <w:rPr>
          <w:rFonts w:eastAsiaTheme="minorEastAsia" w:hint="eastAsia"/>
          <w:color w:val="000000"/>
          <w:lang w:eastAsia="zh-CN"/>
        </w:rPr>
        <w:t>o</w:t>
      </w:r>
      <w:r w:rsidR="008D3F85" w:rsidRPr="008D3F85">
        <w:rPr>
          <w:rFonts w:eastAsiaTheme="minorEastAsia"/>
          <w:color w:val="000000"/>
          <w:lang w:eastAsia="zh-CN"/>
        </w:rPr>
        <w:t xml:space="preserve">ut-of-coverage scenario has higher priority than the other two </w:t>
      </w:r>
      <w:proofErr w:type="spellStart"/>
      <w:r w:rsidR="008D3F85" w:rsidRPr="008D3F85">
        <w:rPr>
          <w:rFonts w:eastAsiaTheme="minorEastAsia"/>
          <w:color w:val="000000"/>
          <w:lang w:eastAsia="zh-CN"/>
        </w:rPr>
        <w:t>scenrios</w:t>
      </w:r>
      <w:proofErr w:type="spellEnd"/>
      <w:r w:rsidR="008D3F85" w:rsidRPr="008D3F85">
        <w:rPr>
          <w:rFonts w:eastAsiaTheme="minorEastAsia"/>
          <w:color w:val="000000"/>
          <w:lang w:eastAsia="zh-CN"/>
        </w:rPr>
        <w:t>. The performance eva</w:t>
      </w:r>
      <w:r w:rsidR="00B0666C">
        <w:rPr>
          <w:rFonts w:eastAsiaTheme="minorEastAsia"/>
          <w:color w:val="000000"/>
          <w:lang w:eastAsia="zh-CN"/>
        </w:rPr>
        <w:t>luation and potential solution</w:t>
      </w:r>
      <w:r w:rsidR="00B0666C">
        <w:rPr>
          <w:rFonts w:eastAsiaTheme="minorEastAsia" w:hint="eastAsia"/>
          <w:color w:val="000000"/>
          <w:lang w:eastAsia="zh-CN"/>
        </w:rPr>
        <w:t xml:space="preserve"> investigation </w:t>
      </w:r>
      <w:r w:rsidR="008D3F85" w:rsidRPr="008D3F85">
        <w:rPr>
          <w:rFonts w:eastAsiaTheme="minorEastAsia"/>
          <w:color w:val="000000"/>
          <w:lang w:eastAsia="zh-CN"/>
        </w:rPr>
        <w:t>should focus on out-of-coverage scenario in Rel-18.</w:t>
      </w:r>
    </w:p>
    <w:p w:rsidR="002D6AA7" w:rsidRPr="009131FE" w:rsidRDefault="002D6AA7" w:rsidP="00776AD8">
      <w:pPr>
        <w:spacing w:after="120"/>
        <w:jc w:val="both"/>
        <w:rPr>
          <w:rFonts w:eastAsiaTheme="minorEastAsia"/>
          <w:color w:val="000000"/>
          <w:lang w:eastAsia="zh-CN"/>
        </w:rPr>
      </w:pPr>
    </w:p>
    <w:p w:rsidR="00776AD8" w:rsidRPr="00F242E3" w:rsidRDefault="00776AD8" w:rsidP="00776AD8">
      <w:pPr>
        <w:pStyle w:val="3GPPText"/>
        <w:rPr>
          <w:rFonts w:ascii="Times New Roman" w:hAnsi="Times New Roman" w:cs="Times New Roman"/>
          <w:b/>
          <w:i/>
          <w:sz w:val="20"/>
          <w:szCs w:val="20"/>
          <w:lang w:val="en-GB" w:eastAsia="zh-CN"/>
        </w:rPr>
      </w:pPr>
      <w:r w:rsidRPr="00F242E3">
        <w:rPr>
          <w:rFonts w:ascii="Times New Roman" w:hAnsi="Times New Roman" w:cs="Times New Roman"/>
          <w:b/>
          <w:i/>
          <w:sz w:val="20"/>
          <w:szCs w:val="20"/>
          <w:lang w:val="en-GB" w:eastAsia="zh-CN"/>
        </w:rPr>
        <w:t xml:space="preserve">Proposal </w:t>
      </w:r>
      <w:r w:rsidR="00D00062">
        <w:rPr>
          <w:rFonts w:ascii="Times New Roman" w:hAnsi="Times New Roman" w:cs="Times New Roman" w:hint="eastAsia"/>
          <w:b/>
          <w:i/>
          <w:sz w:val="20"/>
          <w:szCs w:val="20"/>
          <w:lang w:val="en-GB" w:eastAsia="zh-CN"/>
        </w:rPr>
        <w:t>1</w:t>
      </w:r>
      <w:r w:rsidRPr="00F242E3">
        <w:rPr>
          <w:rFonts w:ascii="Times New Roman" w:hAnsi="Times New Roman" w:cs="Times New Roman"/>
          <w:b/>
          <w:i/>
          <w:sz w:val="20"/>
          <w:szCs w:val="20"/>
          <w:lang w:val="en-GB" w:eastAsia="zh-CN"/>
        </w:rPr>
        <w:t>:</w:t>
      </w:r>
      <w:r w:rsidR="00646714">
        <w:rPr>
          <w:rFonts w:ascii="Times New Roman" w:hAnsi="Times New Roman" w:cs="Times New Roman" w:hint="eastAsia"/>
          <w:b/>
          <w:i/>
          <w:sz w:val="20"/>
          <w:szCs w:val="20"/>
          <w:lang w:val="en-GB" w:eastAsia="zh-CN"/>
        </w:rPr>
        <w:t xml:space="preserve"> </w:t>
      </w:r>
      <w:r w:rsidR="00646714" w:rsidRPr="00646714">
        <w:rPr>
          <w:rFonts w:ascii="Times New Roman" w:hAnsi="Times New Roman" w:cs="Times New Roman"/>
          <w:b/>
          <w:i/>
          <w:sz w:val="20"/>
          <w:szCs w:val="20"/>
          <w:lang w:val="en-GB" w:eastAsia="zh-CN"/>
        </w:rPr>
        <w:t>Out-of-coverage scenario</w:t>
      </w:r>
      <w:r w:rsidR="00646714" w:rsidRPr="00646714">
        <w:rPr>
          <w:rFonts w:ascii="Times New Roman" w:hAnsi="Times New Roman" w:cs="Times New Roman" w:hint="eastAsia"/>
          <w:b/>
          <w:i/>
          <w:sz w:val="20"/>
          <w:szCs w:val="20"/>
          <w:lang w:val="en-GB" w:eastAsia="zh-CN"/>
        </w:rPr>
        <w:t xml:space="preserve"> has higher priority</w:t>
      </w:r>
      <w:r w:rsidR="00646714">
        <w:rPr>
          <w:rFonts w:ascii="Times New Roman" w:hAnsi="Times New Roman" w:cs="Times New Roman" w:hint="eastAsia"/>
          <w:b/>
          <w:i/>
          <w:sz w:val="20"/>
          <w:szCs w:val="20"/>
          <w:lang w:val="en-GB" w:eastAsia="zh-CN"/>
        </w:rPr>
        <w:t xml:space="preserve"> than the other two </w:t>
      </w:r>
      <w:proofErr w:type="spellStart"/>
      <w:r w:rsidR="00646714">
        <w:rPr>
          <w:rFonts w:ascii="Times New Roman" w:hAnsi="Times New Roman" w:cs="Times New Roman" w:hint="eastAsia"/>
          <w:b/>
          <w:i/>
          <w:sz w:val="20"/>
          <w:szCs w:val="20"/>
          <w:lang w:val="en-GB" w:eastAsia="zh-CN"/>
        </w:rPr>
        <w:t>scenrios</w:t>
      </w:r>
      <w:proofErr w:type="spellEnd"/>
      <w:r w:rsidR="00646714">
        <w:rPr>
          <w:rFonts w:ascii="Times New Roman" w:hAnsi="Times New Roman" w:cs="Times New Roman" w:hint="eastAsia"/>
          <w:b/>
          <w:i/>
          <w:sz w:val="20"/>
          <w:szCs w:val="20"/>
          <w:lang w:val="en-GB" w:eastAsia="zh-CN"/>
        </w:rPr>
        <w:t xml:space="preserve">. </w:t>
      </w:r>
      <w:r w:rsidR="00646714">
        <w:rPr>
          <w:rFonts w:ascii="Times New Roman" w:hAnsi="Times New Roman" w:cs="Times New Roman"/>
          <w:b/>
          <w:i/>
          <w:sz w:val="20"/>
          <w:szCs w:val="20"/>
          <w:lang w:val="en-GB" w:eastAsia="zh-CN"/>
        </w:rPr>
        <w:t>T</w:t>
      </w:r>
      <w:r w:rsidR="00646714">
        <w:rPr>
          <w:rFonts w:ascii="Times New Roman" w:hAnsi="Times New Roman" w:cs="Times New Roman" w:hint="eastAsia"/>
          <w:b/>
          <w:i/>
          <w:sz w:val="20"/>
          <w:szCs w:val="20"/>
          <w:lang w:val="en-GB" w:eastAsia="zh-CN"/>
        </w:rPr>
        <w:t xml:space="preserve">he performance evaluation and </w:t>
      </w:r>
      <w:r w:rsidR="00646714" w:rsidRPr="00646714">
        <w:rPr>
          <w:rFonts w:ascii="Times New Roman" w:hAnsi="Times New Roman" w:cs="Times New Roman"/>
          <w:b/>
          <w:i/>
          <w:sz w:val="20"/>
          <w:szCs w:val="20"/>
          <w:lang w:val="en-GB" w:eastAsia="zh-CN"/>
        </w:rPr>
        <w:t>potential solutions</w:t>
      </w:r>
      <w:r w:rsidRPr="00F242E3">
        <w:rPr>
          <w:rFonts w:ascii="Times New Roman" w:hAnsi="Times New Roman" w:cs="Times New Roman"/>
          <w:b/>
          <w:i/>
          <w:sz w:val="20"/>
          <w:szCs w:val="20"/>
          <w:lang w:val="en-GB" w:eastAsia="zh-CN"/>
        </w:rPr>
        <w:t xml:space="preserve"> </w:t>
      </w:r>
      <w:r w:rsidR="00FD2171">
        <w:rPr>
          <w:rFonts w:ascii="Times New Roman" w:hAnsi="Times New Roman" w:cs="Times New Roman" w:hint="eastAsia"/>
          <w:b/>
          <w:i/>
          <w:sz w:val="20"/>
          <w:szCs w:val="20"/>
          <w:lang w:val="en-GB" w:eastAsia="zh-CN"/>
        </w:rPr>
        <w:t xml:space="preserve">investigation </w:t>
      </w:r>
      <w:r w:rsidR="00646714">
        <w:rPr>
          <w:rFonts w:ascii="Times New Roman" w:hAnsi="Times New Roman" w:cs="Times New Roman" w:hint="eastAsia"/>
          <w:b/>
          <w:i/>
          <w:sz w:val="20"/>
          <w:szCs w:val="20"/>
          <w:lang w:val="en-GB" w:eastAsia="zh-CN"/>
        </w:rPr>
        <w:t>should focus on out-of-coverage scenario in Rel-18.</w:t>
      </w:r>
    </w:p>
    <w:p w:rsidR="00776AD8" w:rsidRPr="00F242E3" w:rsidRDefault="00776AD8" w:rsidP="00776AD8">
      <w:pPr>
        <w:spacing w:after="120"/>
        <w:jc w:val="both"/>
        <w:rPr>
          <w:rFonts w:eastAsia="宋体"/>
          <w:lang w:eastAsia="zh-CN"/>
        </w:rPr>
      </w:pPr>
    </w:p>
    <w:p w:rsidR="00776AD8" w:rsidRDefault="00D16744" w:rsidP="00776AD8">
      <w:pPr>
        <w:pStyle w:val="3GPPH1"/>
        <w:tabs>
          <w:tab w:val="clear" w:pos="425"/>
          <w:tab w:val="num" w:pos="432"/>
        </w:tabs>
        <w:ind w:left="432"/>
        <w:jc w:val="both"/>
        <w:rPr>
          <w:lang w:eastAsia="zh-CN"/>
        </w:rPr>
      </w:pPr>
      <w:r>
        <w:rPr>
          <w:rFonts w:hint="eastAsia"/>
          <w:lang w:eastAsia="zh-CN"/>
        </w:rPr>
        <w:t>T</w:t>
      </w:r>
      <w:r w:rsidR="00D23416" w:rsidRPr="00D23416">
        <w:t>arget performance requirements</w:t>
      </w:r>
      <w:r>
        <w:rPr>
          <w:rFonts w:hint="eastAsia"/>
          <w:lang w:eastAsia="zh-CN"/>
        </w:rPr>
        <w:t xml:space="preserve"> </w:t>
      </w:r>
      <w:r w:rsidRPr="0029513D">
        <w:t xml:space="preserve">of </w:t>
      </w:r>
      <w:r>
        <w:rPr>
          <w:rFonts w:hint="eastAsia"/>
          <w:lang w:eastAsia="zh-CN"/>
        </w:rPr>
        <w:t>SL positioning</w:t>
      </w:r>
    </w:p>
    <w:p w:rsidR="00522A4A" w:rsidRDefault="00522A4A" w:rsidP="00522A4A">
      <w:pPr>
        <w:pStyle w:val="3GPPText"/>
        <w:rPr>
          <w:lang w:val="en-GB" w:eastAsia="zh-CN"/>
        </w:rPr>
      </w:pPr>
    </w:p>
    <w:p w:rsidR="001302BA" w:rsidRDefault="00D74EA3" w:rsidP="00D74EA3">
      <w:pPr>
        <w:spacing w:after="120"/>
        <w:jc w:val="both"/>
        <w:rPr>
          <w:rFonts w:eastAsiaTheme="minorEastAsia"/>
          <w:color w:val="000000"/>
          <w:lang w:eastAsia="zh-CN"/>
        </w:rPr>
      </w:pPr>
      <w:r w:rsidRPr="00D74EA3">
        <w:rPr>
          <w:rFonts w:eastAsiaTheme="minorEastAsia" w:hint="eastAsia"/>
          <w:color w:val="000000"/>
          <w:lang w:eastAsia="zh-CN"/>
        </w:rPr>
        <w:t>In this section, the t</w:t>
      </w:r>
      <w:r w:rsidRPr="00D74EA3">
        <w:rPr>
          <w:rFonts w:eastAsiaTheme="minorEastAsia"/>
          <w:color w:val="000000"/>
          <w:lang w:eastAsia="zh-CN"/>
        </w:rPr>
        <w:t>arget performance requirements</w:t>
      </w:r>
      <w:r w:rsidRPr="00D74EA3">
        <w:rPr>
          <w:rFonts w:eastAsiaTheme="minorEastAsia" w:hint="eastAsia"/>
          <w:color w:val="000000"/>
          <w:lang w:eastAsia="zh-CN"/>
        </w:rPr>
        <w:t xml:space="preserve"> </w:t>
      </w:r>
      <w:r w:rsidRPr="00D74EA3">
        <w:rPr>
          <w:rFonts w:eastAsiaTheme="minorEastAsia"/>
          <w:color w:val="000000"/>
          <w:lang w:eastAsia="zh-CN"/>
        </w:rPr>
        <w:t xml:space="preserve">of </w:t>
      </w:r>
      <w:r w:rsidRPr="00D74EA3">
        <w:rPr>
          <w:rFonts w:eastAsiaTheme="minorEastAsia" w:hint="eastAsia"/>
          <w:color w:val="000000"/>
          <w:lang w:eastAsia="zh-CN"/>
        </w:rPr>
        <w:t>SL positioning are discussed, for V2X use case</w:t>
      </w:r>
      <w:r w:rsidR="00844BEC">
        <w:rPr>
          <w:rFonts w:eastAsiaTheme="minorEastAsia" w:hint="eastAsia"/>
          <w:color w:val="000000"/>
          <w:lang w:eastAsia="zh-CN"/>
        </w:rPr>
        <w:t>s</w:t>
      </w:r>
      <w:r w:rsidRPr="00D74EA3">
        <w:rPr>
          <w:rFonts w:eastAsiaTheme="minorEastAsia" w:hint="eastAsia"/>
          <w:color w:val="000000"/>
          <w:lang w:eastAsia="zh-CN"/>
        </w:rPr>
        <w:t xml:space="preserve">, public </w:t>
      </w:r>
      <w:proofErr w:type="spellStart"/>
      <w:r w:rsidRPr="00D74EA3">
        <w:rPr>
          <w:rFonts w:eastAsiaTheme="minorEastAsia" w:hint="eastAsia"/>
          <w:color w:val="000000"/>
          <w:lang w:eastAsia="zh-CN"/>
        </w:rPr>
        <w:t>safetly</w:t>
      </w:r>
      <w:proofErr w:type="spellEnd"/>
      <w:r w:rsidRPr="00D74EA3">
        <w:rPr>
          <w:rFonts w:eastAsiaTheme="minorEastAsia" w:hint="eastAsia"/>
          <w:color w:val="000000"/>
          <w:lang w:eastAsia="zh-CN"/>
        </w:rPr>
        <w:t xml:space="preserve"> use case</w:t>
      </w:r>
      <w:r w:rsidR="00844BEC">
        <w:rPr>
          <w:rFonts w:eastAsiaTheme="minorEastAsia" w:hint="eastAsia"/>
          <w:color w:val="000000"/>
          <w:lang w:eastAsia="zh-CN"/>
        </w:rPr>
        <w:t>s</w:t>
      </w:r>
      <w:r w:rsidRPr="00D74EA3">
        <w:rPr>
          <w:rFonts w:eastAsiaTheme="minorEastAsia" w:hint="eastAsia"/>
          <w:color w:val="000000"/>
          <w:lang w:eastAsia="zh-CN"/>
        </w:rPr>
        <w:t xml:space="preserve">, </w:t>
      </w:r>
      <w:r w:rsidRPr="00D74EA3">
        <w:rPr>
          <w:rFonts w:eastAsiaTheme="minorEastAsia"/>
          <w:color w:val="000000"/>
          <w:lang w:eastAsia="zh-CN"/>
        </w:rPr>
        <w:t>commercial</w:t>
      </w:r>
      <w:r w:rsidRPr="00D74EA3">
        <w:rPr>
          <w:rFonts w:eastAsiaTheme="minorEastAsia" w:hint="eastAsia"/>
          <w:color w:val="000000"/>
          <w:lang w:eastAsia="zh-CN"/>
        </w:rPr>
        <w:t xml:space="preserve"> use case</w:t>
      </w:r>
      <w:r w:rsidR="00844BEC">
        <w:rPr>
          <w:rFonts w:eastAsiaTheme="minorEastAsia" w:hint="eastAsia"/>
          <w:color w:val="000000"/>
          <w:lang w:eastAsia="zh-CN"/>
        </w:rPr>
        <w:t>s</w:t>
      </w:r>
      <w:r w:rsidRPr="00D74EA3">
        <w:rPr>
          <w:rFonts w:eastAsiaTheme="minorEastAsia" w:hint="eastAsia"/>
          <w:color w:val="000000"/>
          <w:lang w:eastAsia="zh-CN"/>
        </w:rPr>
        <w:t xml:space="preserve"> and IIoT use case</w:t>
      </w:r>
      <w:r w:rsidR="00844BEC">
        <w:rPr>
          <w:rFonts w:eastAsiaTheme="minorEastAsia" w:hint="eastAsia"/>
          <w:color w:val="000000"/>
          <w:lang w:eastAsia="zh-CN"/>
        </w:rPr>
        <w:t>s</w:t>
      </w:r>
      <w:r w:rsidRPr="00D74EA3">
        <w:rPr>
          <w:rFonts w:eastAsiaTheme="minorEastAsia" w:hint="eastAsia"/>
          <w:color w:val="000000"/>
          <w:lang w:eastAsia="zh-CN"/>
        </w:rPr>
        <w:t>, respectively.</w:t>
      </w:r>
    </w:p>
    <w:p w:rsidR="00B41067" w:rsidRPr="00086944" w:rsidRDefault="00B41067" w:rsidP="00D74EA3">
      <w:pPr>
        <w:spacing w:after="120"/>
        <w:jc w:val="both"/>
        <w:rPr>
          <w:rFonts w:eastAsiaTheme="minorEastAsia"/>
          <w:color w:val="000000"/>
          <w:lang w:val="en-GB" w:eastAsia="zh-CN"/>
        </w:rPr>
      </w:pPr>
    </w:p>
    <w:p w:rsidR="00D16744" w:rsidRDefault="00D16744" w:rsidP="00D16744">
      <w:pPr>
        <w:pStyle w:val="3GPPH2"/>
        <w:ind w:left="709" w:hanging="709"/>
      </w:pPr>
      <w:r>
        <w:rPr>
          <w:rFonts w:hint="eastAsia"/>
          <w:lang w:eastAsia="zh-CN"/>
        </w:rPr>
        <w:lastRenderedPageBreak/>
        <w:t>V2X use case</w:t>
      </w:r>
      <w:r w:rsidR="00844BEC">
        <w:rPr>
          <w:rFonts w:hint="eastAsia"/>
          <w:lang w:eastAsia="zh-CN"/>
        </w:rPr>
        <w:t>s</w:t>
      </w:r>
    </w:p>
    <w:p w:rsidR="00D16744" w:rsidRPr="001302BA" w:rsidRDefault="00D16744" w:rsidP="001302BA">
      <w:pPr>
        <w:spacing w:after="120"/>
        <w:jc w:val="both"/>
        <w:rPr>
          <w:rFonts w:eastAsiaTheme="minorEastAsia"/>
          <w:color w:val="000000"/>
          <w:lang w:eastAsia="zh-CN"/>
        </w:rPr>
      </w:pPr>
    </w:p>
    <w:p w:rsidR="0011432D" w:rsidRPr="00963DF2" w:rsidRDefault="00B41067" w:rsidP="00293DD6">
      <w:pPr>
        <w:tabs>
          <w:tab w:val="num" w:pos="1440"/>
        </w:tabs>
        <w:spacing w:after="120"/>
        <w:jc w:val="both"/>
        <w:rPr>
          <w:rFonts w:eastAsiaTheme="minorEastAsia"/>
          <w:color w:val="000000"/>
          <w:lang w:eastAsia="zh-CN"/>
        </w:rPr>
      </w:pPr>
      <w:r>
        <w:rPr>
          <w:rFonts w:eastAsiaTheme="minorEastAsia" w:hint="eastAsia"/>
          <w:color w:val="000000"/>
          <w:lang w:eastAsia="zh-CN"/>
        </w:rPr>
        <w:t>In the TR 38.845</w:t>
      </w:r>
      <w:r w:rsidR="00293DD6">
        <w:rPr>
          <w:rFonts w:eastAsiaTheme="minorEastAsia" w:hint="eastAsia"/>
          <w:color w:val="000000"/>
          <w:lang w:eastAsia="zh-CN"/>
        </w:rPr>
        <w:t xml:space="preserve"> </w:t>
      </w:r>
      <w:r w:rsidR="00B215A9">
        <w:rPr>
          <w:rFonts w:eastAsiaTheme="minorEastAsia"/>
          <w:color w:val="000000"/>
          <w:lang w:eastAsia="zh-CN"/>
        </w:rPr>
        <w:fldChar w:fldCharType="begin"/>
      </w:r>
      <w:r w:rsidR="00293DD6">
        <w:rPr>
          <w:rFonts w:eastAsiaTheme="minorEastAsia"/>
          <w:color w:val="000000"/>
          <w:lang w:eastAsia="zh-CN"/>
        </w:rPr>
        <w:instrText xml:space="preserve"> </w:instrText>
      </w:r>
      <w:r w:rsidR="00293DD6">
        <w:rPr>
          <w:rFonts w:eastAsiaTheme="minorEastAsia" w:hint="eastAsia"/>
          <w:color w:val="000000"/>
          <w:lang w:eastAsia="zh-CN"/>
        </w:rPr>
        <w:instrText>REF _Ref101468031 \r \h</w:instrText>
      </w:r>
      <w:r w:rsidR="00293DD6">
        <w:rPr>
          <w:rFonts w:eastAsiaTheme="minorEastAsia"/>
          <w:color w:val="000000"/>
          <w:lang w:eastAsia="zh-CN"/>
        </w:rPr>
        <w:instrText xml:space="preserve"> </w:instrText>
      </w:r>
      <w:r w:rsidR="00B215A9">
        <w:rPr>
          <w:rFonts w:eastAsiaTheme="minorEastAsia"/>
          <w:color w:val="000000"/>
          <w:lang w:eastAsia="zh-CN"/>
        </w:rPr>
      </w:r>
      <w:r w:rsidR="00B215A9">
        <w:rPr>
          <w:rFonts w:eastAsiaTheme="minorEastAsia"/>
          <w:color w:val="000000"/>
          <w:lang w:eastAsia="zh-CN"/>
        </w:rPr>
        <w:fldChar w:fldCharType="separate"/>
      </w:r>
      <w:r w:rsidR="00293DD6">
        <w:rPr>
          <w:rFonts w:eastAsiaTheme="minorEastAsia"/>
          <w:color w:val="000000"/>
          <w:lang w:eastAsia="zh-CN"/>
        </w:rPr>
        <w:t>[2]</w:t>
      </w:r>
      <w:r w:rsidR="00B215A9">
        <w:rPr>
          <w:rFonts w:eastAsiaTheme="minorEastAsia"/>
          <w:color w:val="000000"/>
          <w:lang w:eastAsia="zh-CN"/>
        </w:rPr>
        <w:fldChar w:fldCharType="end"/>
      </w:r>
      <w:r>
        <w:rPr>
          <w:rFonts w:eastAsiaTheme="minorEastAsia" w:hint="eastAsia"/>
          <w:color w:val="000000"/>
          <w:lang w:eastAsia="zh-CN"/>
        </w:rPr>
        <w:t xml:space="preserve">, the </w:t>
      </w:r>
      <w:r w:rsidR="0011432D" w:rsidRPr="00293DD6">
        <w:rPr>
          <w:rFonts w:eastAsiaTheme="minorEastAsia" w:hint="eastAsia"/>
          <w:color w:val="000000"/>
          <w:lang w:val="en-IN" w:eastAsia="zh-CN"/>
        </w:rPr>
        <w:t xml:space="preserve">V2X positioning requirements are basically defined according to TS 22.261 </w:t>
      </w:r>
      <w:r w:rsidR="00B215A9">
        <w:rPr>
          <w:rFonts w:eastAsiaTheme="minorEastAsia"/>
          <w:color w:val="000000"/>
          <w:lang w:val="en-IN" w:eastAsia="zh-CN"/>
        </w:rPr>
        <w:fldChar w:fldCharType="begin"/>
      </w:r>
      <w:r w:rsidR="00293DD6">
        <w:rPr>
          <w:rFonts w:eastAsiaTheme="minorEastAsia"/>
          <w:color w:val="000000"/>
          <w:lang w:val="en-IN" w:eastAsia="zh-CN"/>
        </w:rPr>
        <w:instrText xml:space="preserve"> </w:instrText>
      </w:r>
      <w:r w:rsidR="00293DD6">
        <w:rPr>
          <w:rFonts w:eastAsiaTheme="minorEastAsia" w:hint="eastAsia"/>
          <w:color w:val="000000"/>
          <w:lang w:val="en-IN" w:eastAsia="zh-CN"/>
        </w:rPr>
        <w:instrText>REF _Ref101468048 \r \h</w:instrText>
      </w:r>
      <w:r w:rsidR="00293DD6">
        <w:rPr>
          <w:rFonts w:eastAsiaTheme="minorEastAsia"/>
          <w:color w:val="000000"/>
          <w:lang w:val="en-IN" w:eastAsia="zh-CN"/>
        </w:rPr>
        <w:instrText xml:space="preserve"> </w:instrText>
      </w:r>
      <w:r w:rsidR="00B215A9">
        <w:rPr>
          <w:rFonts w:eastAsiaTheme="minorEastAsia"/>
          <w:color w:val="000000"/>
          <w:lang w:val="en-IN" w:eastAsia="zh-CN"/>
        </w:rPr>
      </w:r>
      <w:r w:rsidR="00B215A9">
        <w:rPr>
          <w:rFonts w:eastAsiaTheme="minorEastAsia"/>
          <w:color w:val="000000"/>
          <w:lang w:val="en-IN" w:eastAsia="zh-CN"/>
        </w:rPr>
        <w:fldChar w:fldCharType="separate"/>
      </w:r>
      <w:r w:rsidR="00293DD6">
        <w:rPr>
          <w:rFonts w:eastAsiaTheme="minorEastAsia"/>
          <w:color w:val="000000"/>
          <w:lang w:val="en-IN" w:eastAsia="zh-CN"/>
        </w:rPr>
        <w:t>[4]</w:t>
      </w:r>
      <w:r w:rsidR="00B215A9">
        <w:rPr>
          <w:rFonts w:eastAsiaTheme="minorEastAsia"/>
          <w:color w:val="000000"/>
          <w:lang w:val="en-IN" w:eastAsia="zh-CN"/>
        </w:rPr>
        <w:fldChar w:fldCharType="end"/>
      </w:r>
      <w:r w:rsidR="00293DD6">
        <w:rPr>
          <w:rFonts w:eastAsiaTheme="minorEastAsia" w:hint="eastAsia"/>
          <w:color w:val="000000"/>
          <w:lang w:val="en-IN" w:eastAsia="zh-CN"/>
        </w:rPr>
        <w:t xml:space="preserve"> </w:t>
      </w:r>
      <w:r w:rsidR="0011432D" w:rsidRPr="00293DD6">
        <w:rPr>
          <w:rFonts w:eastAsiaTheme="minorEastAsia" w:hint="eastAsia"/>
          <w:color w:val="000000"/>
          <w:lang w:val="en-IN" w:eastAsia="zh-CN"/>
        </w:rPr>
        <w:t>and TS 22.186</w:t>
      </w:r>
      <w:r w:rsidR="00293DD6">
        <w:rPr>
          <w:rFonts w:eastAsiaTheme="minorEastAsia" w:hint="eastAsia"/>
          <w:color w:val="000000"/>
          <w:lang w:val="en-IN" w:eastAsia="zh-CN"/>
        </w:rPr>
        <w:t xml:space="preserve"> </w:t>
      </w:r>
      <w:r w:rsidR="00B215A9">
        <w:rPr>
          <w:rFonts w:eastAsiaTheme="minorEastAsia"/>
          <w:color w:val="000000"/>
          <w:lang w:val="en-IN" w:eastAsia="zh-CN"/>
        </w:rPr>
        <w:fldChar w:fldCharType="begin"/>
      </w:r>
      <w:r w:rsidR="00293DD6">
        <w:rPr>
          <w:rFonts w:eastAsiaTheme="minorEastAsia"/>
          <w:color w:val="000000"/>
          <w:lang w:val="en-IN" w:eastAsia="zh-CN"/>
        </w:rPr>
        <w:instrText xml:space="preserve"> </w:instrText>
      </w:r>
      <w:r w:rsidR="00293DD6">
        <w:rPr>
          <w:rFonts w:eastAsiaTheme="minorEastAsia" w:hint="eastAsia"/>
          <w:color w:val="000000"/>
          <w:lang w:val="en-IN" w:eastAsia="zh-CN"/>
        </w:rPr>
        <w:instrText>REF _Ref101468059 \r \h</w:instrText>
      </w:r>
      <w:r w:rsidR="00293DD6">
        <w:rPr>
          <w:rFonts w:eastAsiaTheme="minorEastAsia"/>
          <w:color w:val="000000"/>
          <w:lang w:val="en-IN" w:eastAsia="zh-CN"/>
        </w:rPr>
        <w:instrText xml:space="preserve"> </w:instrText>
      </w:r>
      <w:r w:rsidR="00B215A9">
        <w:rPr>
          <w:rFonts w:eastAsiaTheme="minorEastAsia"/>
          <w:color w:val="000000"/>
          <w:lang w:val="en-IN" w:eastAsia="zh-CN"/>
        </w:rPr>
      </w:r>
      <w:r w:rsidR="00B215A9">
        <w:rPr>
          <w:rFonts w:eastAsiaTheme="minorEastAsia"/>
          <w:color w:val="000000"/>
          <w:lang w:val="en-IN" w:eastAsia="zh-CN"/>
        </w:rPr>
        <w:fldChar w:fldCharType="separate"/>
      </w:r>
      <w:r w:rsidR="00293DD6">
        <w:rPr>
          <w:rFonts w:eastAsiaTheme="minorEastAsia"/>
          <w:color w:val="000000"/>
          <w:lang w:val="en-IN" w:eastAsia="zh-CN"/>
        </w:rPr>
        <w:t>[5]</w:t>
      </w:r>
      <w:r w:rsidR="00B215A9">
        <w:rPr>
          <w:rFonts w:eastAsiaTheme="minorEastAsia"/>
          <w:color w:val="000000"/>
          <w:lang w:val="en-IN" w:eastAsia="zh-CN"/>
        </w:rPr>
        <w:fldChar w:fldCharType="end"/>
      </w:r>
      <w:r w:rsidR="00293DD6">
        <w:rPr>
          <w:rFonts w:eastAsiaTheme="minorEastAsia" w:hint="eastAsia"/>
          <w:color w:val="000000"/>
          <w:lang w:val="en-IN" w:eastAsia="zh-CN"/>
        </w:rPr>
        <w:t xml:space="preserve">. </w:t>
      </w:r>
      <w:r w:rsidR="0011432D" w:rsidRPr="00293DD6">
        <w:rPr>
          <w:rFonts w:eastAsiaTheme="minorEastAsia" w:hint="eastAsia"/>
          <w:color w:val="000000"/>
          <w:lang w:val="en-IN" w:eastAsia="zh-CN"/>
        </w:rPr>
        <w:t xml:space="preserve">Three sets of 2D positioning </w:t>
      </w:r>
      <w:r w:rsidR="0011432D" w:rsidRPr="00293DD6">
        <w:rPr>
          <w:rFonts w:eastAsiaTheme="minorEastAsia"/>
          <w:color w:val="000000"/>
          <w:lang w:val="en-IN" w:eastAsia="zh-CN"/>
        </w:rPr>
        <w:t xml:space="preserve">metrics are defined corresponding to </w:t>
      </w:r>
      <w:r w:rsidR="0011432D" w:rsidRPr="00293DD6">
        <w:rPr>
          <w:rFonts w:eastAsiaTheme="minorEastAsia" w:hint="eastAsia"/>
          <w:color w:val="000000"/>
          <w:lang w:val="en-IN" w:eastAsia="zh-CN"/>
        </w:rPr>
        <w:t>the three use cases groups</w:t>
      </w:r>
      <w:r w:rsidR="00293DD6">
        <w:rPr>
          <w:rFonts w:eastAsiaTheme="minorEastAsia" w:hint="eastAsia"/>
          <w:color w:val="000000"/>
          <w:lang w:val="en-IN" w:eastAsia="zh-CN"/>
        </w:rPr>
        <w:t xml:space="preserve"> as follows,</w:t>
      </w:r>
      <w:r w:rsidR="00963DF2">
        <w:rPr>
          <w:rFonts w:eastAsiaTheme="minorEastAsia" w:hint="eastAsia"/>
          <w:color w:val="000000"/>
          <w:lang w:val="en-IN" w:eastAsia="zh-CN"/>
        </w:rPr>
        <w:t xml:space="preserve"> which </w:t>
      </w:r>
      <w:r w:rsidR="00963DF2" w:rsidRPr="0080694C">
        <w:rPr>
          <w:rFonts w:eastAsia="Malgun Gothic"/>
          <w:lang w:eastAsia="ko-KR"/>
        </w:rPr>
        <w:t xml:space="preserve">are applicable for </w:t>
      </w:r>
      <w:r w:rsidR="00963DF2">
        <w:rPr>
          <w:rFonts w:eastAsiaTheme="minorEastAsia" w:hint="eastAsia"/>
          <w:lang w:eastAsia="zh-CN"/>
        </w:rPr>
        <w:t xml:space="preserve">both </w:t>
      </w:r>
      <w:r w:rsidR="00963DF2" w:rsidRPr="0080694C">
        <w:rPr>
          <w:rFonts w:eastAsia="Malgun Gothic"/>
          <w:lang w:eastAsia="ko-KR"/>
        </w:rPr>
        <w:t>absolute positioning and relative positioning</w:t>
      </w:r>
      <w:r w:rsidR="00963DF2">
        <w:rPr>
          <w:rFonts w:eastAsiaTheme="minorEastAsia" w:hint="eastAsia"/>
          <w:lang w:eastAsia="zh-CN"/>
        </w:rPr>
        <w:t>:</w:t>
      </w:r>
    </w:p>
    <w:p w:rsidR="00963DF2" w:rsidRDefault="00293DD6" w:rsidP="00015CBD">
      <w:pPr>
        <w:pStyle w:val="B1"/>
        <w:numPr>
          <w:ilvl w:val="0"/>
          <w:numId w:val="41"/>
        </w:numPr>
        <w:rPr>
          <w:lang w:eastAsia="ko-KR"/>
        </w:rPr>
      </w:pPr>
      <w:r w:rsidRPr="00963DF2">
        <w:rPr>
          <w:b/>
          <w:lang w:eastAsia="ko-KR"/>
        </w:rPr>
        <w:t>Set 1</w:t>
      </w:r>
      <w:r w:rsidRPr="004937D4">
        <w:rPr>
          <w:lang w:eastAsia="ko-KR"/>
        </w:rPr>
        <w:t xml:space="preserve">: 10 – 50 m with 68 – 95 % confidence level. </w:t>
      </w:r>
    </w:p>
    <w:p w:rsidR="00293DD6" w:rsidRPr="004937D4" w:rsidRDefault="00293DD6" w:rsidP="00015CBD">
      <w:pPr>
        <w:pStyle w:val="B1"/>
        <w:numPr>
          <w:ilvl w:val="1"/>
          <w:numId w:val="41"/>
        </w:numPr>
        <w:rPr>
          <w:lang w:eastAsia="ko-KR"/>
        </w:rPr>
      </w:pPr>
      <w:r w:rsidRPr="004937D4">
        <w:rPr>
          <w:lang w:eastAsia="ko-KR"/>
        </w:rPr>
        <w:t xml:space="preserve">This includes Group 1 in </w:t>
      </w:r>
      <w:r w:rsidR="00B215A9">
        <w:rPr>
          <w:lang w:eastAsia="ko-KR"/>
        </w:rPr>
        <w:fldChar w:fldCharType="begin"/>
      </w:r>
      <w:r>
        <w:rPr>
          <w:lang w:eastAsia="ko-KR"/>
        </w:rPr>
        <w:instrText xml:space="preserve"> REF _Ref101468235 \r \h </w:instrText>
      </w:r>
      <w:r w:rsidR="00B215A9">
        <w:rPr>
          <w:lang w:eastAsia="ko-KR"/>
        </w:rPr>
      </w:r>
      <w:r w:rsidR="00B215A9">
        <w:rPr>
          <w:lang w:eastAsia="ko-KR"/>
        </w:rPr>
        <w:fldChar w:fldCharType="separate"/>
      </w:r>
      <w:r>
        <w:rPr>
          <w:lang w:eastAsia="ko-KR"/>
        </w:rPr>
        <w:t>[6]</w:t>
      </w:r>
      <w:r w:rsidR="00B215A9">
        <w:rPr>
          <w:lang w:eastAsia="ko-KR"/>
        </w:rPr>
        <w:fldChar w:fldCharType="end"/>
      </w:r>
      <w:r w:rsidRPr="004937D4">
        <w:rPr>
          <w:lang w:eastAsia="ko-KR"/>
        </w:rPr>
        <w:t xml:space="preserve"> and Service level 1 in </w:t>
      </w:r>
      <w:r w:rsidR="00B215A9">
        <w:rPr>
          <w:lang w:eastAsia="ko-KR"/>
        </w:rPr>
        <w:fldChar w:fldCharType="begin"/>
      </w:r>
      <w:r>
        <w:rPr>
          <w:lang w:eastAsia="ko-KR"/>
        </w:rPr>
        <w:instrText xml:space="preserve"> REF _Ref101468048 \r \h </w:instrText>
      </w:r>
      <w:r w:rsidR="00B215A9">
        <w:rPr>
          <w:lang w:eastAsia="ko-KR"/>
        </w:rPr>
      </w:r>
      <w:r w:rsidR="00B215A9">
        <w:rPr>
          <w:lang w:eastAsia="ko-KR"/>
        </w:rPr>
        <w:fldChar w:fldCharType="separate"/>
      </w:r>
      <w:r>
        <w:rPr>
          <w:lang w:eastAsia="ko-KR"/>
        </w:rPr>
        <w:t>[4]</w:t>
      </w:r>
      <w:r w:rsidR="00B215A9">
        <w:rPr>
          <w:lang w:eastAsia="ko-KR"/>
        </w:rPr>
        <w:fldChar w:fldCharType="end"/>
      </w:r>
      <w:r w:rsidRPr="004937D4">
        <w:rPr>
          <w:lang w:eastAsia="ko-KR"/>
        </w:rPr>
        <w:t>.</w:t>
      </w:r>
    </w:p>
    <w:p w:rsidR="00963DF2" w:rsidRDefault="00293DD6" w:rsidP="00015CBD">
      <w:pPr>
        <w:pStyle w:val="B1"/>
        <w:numPr>
          <w:ilvl w:val="0"/>
          <w:numId w:val="41"/>
        </w:numPr>
        <w:rPr>
          <w:lang w:eastAsia="ko-KR"/>
        </w:rPr>
      </w:pPr>
      <w:r w:rsidRPr="00963DF2">
        <w:rPr>
          <w:b/>
          <w:lang w:eastAsia="ko-KR"/>
        </w:rPr>
        <w:t>Set 2</w:t>
      </w:r>
      <w:r w:rsidRPr="004937D4">
        <w:rPr>
          <w:lang w:eastAsia="ko-KR"/>
        </w:rPr>
        <w:t xml:space="preserve">: 1 – 3 m with 95 – 99 % confidence level. </w:t>
      </w:r>
    </w:p>
    <w:p w:rsidR="00293DD6" w:rsidRPr="004937D4" w:rsidRDefault="00293DD6" w:rsidP="00015CBD">
      <w:pPr>
        <w:pStyle w:val="B1"/>
        <w:numPr>
          <w:ilvl w:val="1"/>
          <w:numId w:val="41"/>
        </w:numPr>
        <w:rPr>
          <w:lang w:eastAsia="ko-KR"/>
        </w:rPr>
      </w:pPr>
      <w:r w:rsidRPr="004937D4">
        <w:rPr>
          <w:lang w:eastAsia="ko-KR"/>
        </w:rPr>
        <w:t>This includes Group 2 in</w:t>
      </w:r>
      <w:r>
        <w:rPr>
          <w:rFonts w:hint="eastAsia"/>
          <w:lang w:eastAsia="zh-CN"/>
        </w:rPr>
        <w:t xml:space="preserve"> </w:t>
      </w:r>
      <w:r w:rsidR="00B215A9">
        <w:rPr>
          <w:lang w:eastAsia="ko-KR"/>
        </w:rPr>
        <w:fldChar w:fldCharType="begin"/>
      </w:r>
      <w:r>
        <w:rPr>
          <w:lang w:eastAsia="ko-KR"/>
        </w:rPr>
        <w:instrText xml:space="preserve"> REF _Ref101468235 \r \h </w:instrText>
      </w:r>
      <w:r w:rsidR="00B215A9">
        <w:rPr>
          <w:lang w:eastAsia="ko-KR"/>
        </w:rPr>
      </w:r>
      <w:r w:rsidR="00B215A9">
        <w:rPr>
          <w:lang w:eastAsia="ko-KR"/>
        </w:rPr>
        <w:fldChar w:fldCharType="separate"/>
      </w:r>
      <w:r>
        <w:rPr>
          <w:lang w:eastAsia="ko-KR"/>
        </w:rPr>
        <w:t>[6]</w:t>
      </w:r>
      <w:r w:rsidR="00B215A9">
        <w:rPr>
          <w:lang w:eastAsia="ko-KR"/>
        </w:rPr>
        <w:fldChar w:fldCharType="end"/>
      </w:r>
      <w:r w:rsidRPr="004937D4">
        <w:rPr>
          <w:lang w:eastAsia="ko-KR"/>
        </w:rPr>
        <w:t xml:space="preserve">, Service level 2, 3, 4 in </w:t>
      </w:r>
      <w:r w:rsidR="00B215A9">
        <w:rPr>
          <w:lang w:eastAsia="ko-KR"/>
        </w:rPr>
        <w:fldChar w:fldCharType="begin"/>
      </w:r>
      <w:r>
        <w:rPr>
          <w:lang w:eastAsia="ko-KR"/>
        </w:rPr>
        <w:instrText xml:space="preserve"> REF _Ref101468048 \r \h </w:instrText>
      </w:r>
      <w:r w:rsidR="00B215A9">
        <w:rPr>
          <w:lang w:eastAsia="ko-KR"/>
        </w:rPr>
      </w:r>
      <w:r w:rsidR="00B215A9">
        <w:rPr>
          <w:lang w:eastAsia="ko-KR"/>
        </w:rPr>
        <w:fldChar w:fldCharType="separate"/>
      </w:r>
      <w:r>
        <w:rPr>
          <w:lang w:eastAsia="ko-KR"/>
        </w:rPr>
        <w:t>[4]</w:t>
      </w:r>
      <w:r w:rsidR="00B215A9">
        <w:rPr>
          <w:lang w:eastAsia="ko-KR"/>
        </w:rPr>
        <w:fldChar w:fldCharType="end"/>
      </w:r>
      <w:r w:rsidRPr="004937D4">
        <w:rPr>
          <w:lang w:eastAsia="ko-KR"/>
        </w:rPr>
        <w:t>.</w:t>
      </w:r>
    </w:p>
    <w:p w:rsidR="00963DF2" w:rsidRDefault="00293DD6" w:rsidP="00015CBD">
      <w:pPr>
        <w:pStyle w:val="B1"/>
        <w:numPr>
          <w:ilvl w:val="0"/>
          <w:numId w:val="41"/>
        </w:numPr>
        <w:rPr>
          <w:lang w:eastAsia="ko-KR"/>
        </w:rPr>
      </w:pPr>
      <w:r w:rsidRPr="00963DF2">
        <w:rPr>
          <w:b/>
          <w:lang w:eastAsia="ko-KR"/>
        </w:rPr>
        <w:t>Set 3</w:t>
      </w:r>
      <w:r w:rsidRPr="004937D4">
        <w:rPr>
          <w:lang w:eastAsia="ko-KR"/>
        </w:rPr>
        <w:t xml:space="preserve">: 0.1 – 0.5 m with 95 – 99 % confidence level. </w:t>
      </w:r>
    </w:p>
    <w:p w:rsidR="00293DD6" w:rsidRPr="004937D4" w:rsidRDefault="00293DD6" w:rsidP="00015CBD">
      <w:pPr>
        <w:pStyle w:val="B1"/>
        <w:numPr>
          <w:ilvl w:val="1"/>
          <w:numId w:val="41"/>
        </w:numPr>
        <w:rPr>
          <w:lang w:eastAsia="ko-KR"/>
        </w:rPr>
      </w:pPr>
      <w:r w:rsidRPr="004937D4">
        <w:rPr>
          <w:lang w:eastAsia="ko-KR"/>
        </w:rPr>
        <w:t xml:space="preserve">This includes Group 3 in </w:t>
      </w:r>
      <w:r w:rsidR="00B215A9">
        <w:rPr>
          <w:lang w:eastAsia="ko-KR"/>
        </w:rPr>
        <w:fldChar w:fldCharType="begin"/>
      </w:r>
      <w:r>
        <w:rPr>
          <w:lang w:eastAsia="ko-KR"/>
        </w:rPr>
        <w:instrText xml:space="preserve"> REF _Ref101468235 \r \h </w:instrText>
      </w:r>
      <w:r w:rsidR="00B215A9">
        <w:rPr>
          <w:lang w:eastAsia="ko-KR"/>
        </w:rPr>
      </w:r>
      <w:r w:rsidR="00B215A9">
        <w:rPr>
          <w:lang w:eastAsia="ko-KR"/>
        </w:rPr>
        <w:fldChar w:fldCharType="separate"/>
      </w:r>
      <w:r>
        <w:rPr>
          <w:lang w:eastAsia="ko-KR"/>
        </w:rPr>
        <w:t>[6]</w:t>
      </w:r>
      <w:r w:rsidR="00B215A9">
        <w:rPr>
          <w:lang w:eastAsia="ko-KR"/>
        </w:rPr>
        <w:fldChar w:fldCharType="end"/>
      </w:r>
      <w:r w:rsidRPr="004937D4">
        <w:rPr>
          <w:lang w:eastAsia="ko-KR"/>
        </w:rPr>
        <w:t xml:space="preserve">, Service level 5, 6, 7 in </w:t>
      </w:r>
      <w:r w:rsidR="00B215A9">
        <w:rPr>
          <w:lang w:eastAsia="ko-KR"/>
        </w:rPr>
        <w:fldChar w:fldCharType="begin"/>
      </w:r>
      <w:r>
        <w:rPr>
          <w:lang w:eastAsia="ko-KR"/>
        </w:rPr>
        <w:instrText xml:space="preserve"> REF _Ref101468048 \r \h </w:instrText>
      </w:r>
      <w:r w:rsidR="00B215A9">
        <w:rPr>
          <w:lang w:eastAsia="ko-KR"/>
        </w:rPr>
      </w:r>
      <w:r w:rsidR="00B215A9">
        <w:rPr>
          <w:lang w:eastAsia="ko-KR"/>
        </w:rPr>
        <w:fldChar w:fldCharType="separate"/>
      </w:r>
      <w:r>
        <w:rPr>
          <w:lang w:eastAsia="ko-KR"/>
        </w:rPr>
        <w:t>[4]</w:t>
      </w:r>
      <w:r w:rsidR="00B215A9">
        <w:rPr>
          <w:lang w:eastAsia="ko-KR"/>
        </w:rPr>
        <w:fldChar w:fldCharType="end"/>
      </w:r>
      <w:r w:rsidRPr="004937D4">
        <w:rPr>
          <w:lang w:eastAsia="ko-KR"/>
        </w:rPr>
        <w:t>, the requirements in</w:t>
      </w:r>
      <w:r>
        <w:rPr>
          <w:rFonts w:hint="eastAsia"/>
          <w:lang w:eastAsia="zh-CN"/>
        </w:rPr>
        <w:t xml:space="preserve"> </w:t>
      </w:r>
      <w:r w:rsidR="00B215A9">
        <w:rPr>
          <w:lang w:eastAsia="ko-KR"/>
        </w:rPr>
        <w:fldChar w:fldCharType="begin"/>
      </w:r>
      <w:r>
        <w:rPr>
          <w:lang w:eastAsia="zh-CN"/>
        </w:rPr>
        <w:instrText xml:space="preserve"> </w:instrText>
      </w:r>
      <w:r>
        <w:rPr>
          <w:rFonts w:hint="eastAsia"/>
          <w:lang w:eastAsia="zh-CN"/>
        </w:rPr>
        <w:instrText>REF _Ref101468059 \r \h</w:instrText>
      </w:r>
      <w:r>
        <w:rPr>
          <w:lang w:eastAsia="zh-CN"/>
        </w:rPr>
        <w:instrText xml:space="preserve"> </w:instrText>
      </w:r>
      <w:r w:rsidR="00B215A9">
        <w:rPr>
          <w:lang w:eastAsia="ko-KR"/>
        </w:rPr>
      </w:r>
      <w:r w:rsidR="00B215A9">
        <w:rPr>
          <w:lang w:eastAsia="ko-KR"/>
        </w:rPr>
        <w:fldChar w:fldCharType="separate"/>
      </w:r>
      <w:r>
        <w:rPr>
          <w:lang w:eastAsia="zh-CN"/>
        </w:rPr>
        <w:t>[5]</w:t>
      </w:r>
      <w:r w:rsidR="00B215A9">
        <w:rPr>
          <w:lang w:eastAsia="ko-KR"/>
        </w:rPr>
        <w:fldChar w:fldCharType="end"/>
      </w:r>
      <w:r w:rsidRPr="004937D4">
        <w:rPr>
          <w:lang w:eastAsia="ko-KR"/>
        </w:rPr>
        <w:t>.</w:t>
      </w:r>
    </w:p>
    <w:p w:rsidR="0011432D" w:rsidRPr="00963DF2" w:rsidRDefault="0011432D" w:rsidP="00963DF2">
      <w:pPr>
        <w:spacing w:after="120"/>
        <w:jc w:val="both"/>
        <w:rPr>
          <w:rFonts w:eastAsiaTheme="minorEastAsia"/>
          <w:color w:val="000000"/>
          <w:lang w:eastAsia="zh-CN"/>
        </w:rPr>
      </w:pPr>
      <w:r w:rsidRPr="00293DD6">
        <w:rPr>
          <w:rFonts w:eastAsiaTheme="minorEastAsia" w:hint="eastAsia"/>
          <w:color w:val="000000"/>
          <w:lang w:val="en-IN" w:eastAsia="zh-CN"/>
        </w:rPr>
        <w:t xml:space="preserve">Other performance metrics </w:t>
      </w:r>
      <w:r w:rsidR="00963DF2" w:rsidRPr="004937D4">
        <w:rPr>
          <w:rFonts w:eastAsia="Malgun Gothic"/>
          <w:lang w:eastAsia="ko-KR"/>
        </w:rPr>
        <w:t xml:space="preserve">are also defined in a range depending on the positioning service level in </w:t>
      </w:r>
      <w:r w:rsidR="00B215A9">
        <w:rPr>
          <w:rFonts w:eastAsia="Malgun Gothic"/>
        </w:rPr>
        <w:fldChar w:fldCharType="begin"/>
      </w:r>
      <w:r w:rsidR="00963DF2">
        <w:rPr>
          <w:rFonts w:eastAsia="Malgun Gothic"/>
        </w:rPr>
        <w:instrText xml:space="preserve"> REF _Ref101468048 \r \h </w:instrText>
      </w:r>
      <w:r w:rsidR="00B215A9">
        <w:rPr>
          <w:rFonts w:eastAsia="Malgun Gothic"/>
        </w:rPr>
      </w:r>
      <w:r w:rsidR="00B215A9">
        <w:rPr>
          <w:rFonts w:eastAsia="Malgun Gothic"/>
        </w:rPr>
        <w:fldChar w:fldCharType="separate"/>
      </w:r>
      <w:r w:rsidR="00963DF2">
        <w:rPr>
          <w:rFonts w:eastAsia="Malgun Gothic"/>
        </w:rPr>
        <w:t>[4]</w:t>
      </w:r>
      <w:r w:rsidR="00B215A9">
        <w:rPr>
          <w:rFonts w:eastAsia="Malgun Gothic"/>
        </w:rPr>
        <w:fldChar w:fldCharType="end"/>
      </w:r>
      <w:r w:rsidR="00963DF2">
        <w:rPr>
          <w:rFonts w:eastAsiaTheme="minorEastAsia" w:hint="eastAsia"/>
          <w:lang w:eastAsia="zh-CN"/>
        </w:rPr>
        <w:t xml:space="preserve"> as follows,</w:t>
      </w:r>
    </w:p>
    <w:p w:rsidR="0011432D" w:rsidRPr="00963DF2" w:rsidRDefault="0011432D" w:rsidP="00015CBD">
      <w:pPr>
        <w:pStyle w:val="B1"/>
        <w:numPr>
          <w:ilvl w:val="0"/>
          <w:numId w:val="41"/>
        </w:numPr>
        <w:rPr>
          <w:lang w:eastAsia="ko-KR"/>
        </w:rPr>
      </w:pPr>
      <w:r w:rsidRPr="00963DF2">
        <w:rPr>
          <w:rFonts w:hint="eastAsia"/>
          <w:lang w:eastAsia="ko-KR"/>
        </w:rPr>
        <w:t xml:space="preserve">2 </w:t>
      </w:r>
      <w:r w:rsidRPr="00963DF2">
        <w:rPr>
          <w:rFonts w:hint="eastAsia"/>
          <w:lang w:eastAsia="ko-KR"/>
        </w:rPr>
        <w:t>–</w:t>
      </w:r>
      <w:r w:rsidRPr="00963DF2">
        <w:rPr>
          <w:rFonts w:hint="eastAsia"/>
          <w:lang w:eastAsia="ko-KR"/>
        </w:rPr>
        <w:t xml:space="preserve"> 3 m (absolute) or 0.2 m (relative) vertical accuracy</w:t>
      </w:r>
    </w:p>
    <w:p w:rsidR="0011432D" w:rsidRPr="00963DF2" w:rsidRDefault="0011432D" w:rsidP="00015CBD">
      <w:pPr>
        <w:pStyle w:val="B1"/>
        <w:numPr>
          <w:ilvl w:val="0"/>
          <w:numId w:val="41"/>
        </w:numPr>
        <w:rPr>
          <w:lang w:eastAsia="ko-KR"/>
        </w:rPr>
      </w:pPr>
      <w:r w:rsidRPr="00963DF2">
        <w:rPr>
          <w:rFonts w:hint="eastAsia"/>
          <w:lang w:eastAsia="ko-KR"/>
        </w:rPr>
        <w:t xml:space="preserve">95 </w:t>
      </w:r>
      <w:r w:rsidRPr="00963DF2">
        <w:rPr>
          <w:rFonts w:hint="eastAsia"/>
          <w:lang w:eastAsia="ko-KR"/>
        </w:rPr>
        <w:t>–</w:t>
      </w:r>
      <w:r w:rsidRPr="00963DF2">
        <w:rPr>
          <w:rFonts w:hint="eastAsia"/>
          <w:lang w:eastAsia="ko-KR"/>
        </w:rPr>
        <w:t xml:space="preserve"> 99.9% positioning service availability</w:t>
      </w:r>
    </w:p>
    <w:p w:rsidR="0011432D" w:rsidRPr="00963DF2" w:rsidRDefault="0011432D" w:rsidP="00015CBD">
      <w:pPr>
        <w:pStyle w:val="B1"/>
        <w:numPr>
          <w:ilvl w:val="0"/>
          <w:numId w:val="41"/>
        </w:numPr>
        <w:rPr>
          <w:lang w:eastAsia="ko-KR"/>
        </w:rPr>
      </w:pPr>
      <w:r w:rsidRPr="00963DF2">
        <w:rPr>
          <w:rFonts w:hint="eastAsia"/>
          <w:lang w:eastAsia="ko-KR"/>
        </w:rPr>
        <w:t xml:space="preserve">10 ms </w:t>
      </w:r>
      <w:r w:rsidRPr="00963DF2">
        <w:rPr>
          <w:rFonts w:hint="eastAsia"/>
          <w:lang w:eastAsia="ko-KR"/>
        </w:rPr>
        <w:t>–</w:t>
      </w:r>
      <w:r w:rsidRPr="00963DF2">
        <w:rPr>
          <w:rFonts w:hint="eastAsia"/>
          <w:lang w:eastAsia="ko-KR"/>
        </w:rPr>
        <w:t xml:space="preserve"> 1 s positioning service latency </w:t>
      </w:r>
    </w:p>
    <w:p w:rsidR="0011432D" w:rsidRPr="00963DF2" w:rsidRDefault="00963DF2" w:rsidP="00963DF2">
      <w:pPr>
        <w:spacing w:after="120"/>
        <w:jc w:val="both"/>
        <w:rPr>
          <w:rFonts w:eastAsiaTheme="minorEastAsia"/>
          <w:color w:val="000000"/>
          <w:lang w:val="en-IN" w:eastAsia="zh-CN"/>
        </w:rPr>
      </w:pPr>
      <w:r w:rsidRPr="00963DF2">
        <w:rPr>
          <w:rFonts w:eastAsiaTheme="minorEastAsia" w:hint="eastAsia"/>
          <w:color w:val="000000"/>
          <w:lang w:val="en-IN" w:eastAsia="zh-CN"/>
        </w:rPr>
        <w:t xml:space="preserve">In </w:t>
      </w:r>
      <w:r w:rsidRPr="00963DF2">
        <w:rPr>
          <w:rFonts w:eastAsiaTheme="minorEastAsia"/>
          <w:color w:val="000000"/>
          <w:lang w:val="en-IN" w:eastAsia="zh-CN"/>
        </w:rPr>
        <w:t>addition</w:t>
      </w:r>
      <w:r w:rsidRPr="00963DF2">
        <w:rPr>
          <w:rFonts w:eastAsiaTheme="minorEastAsia" w:hint="eastAsia"/>
          <w:color w:val="000000"/>
          <w:lang w:val="en-IN" w:eastAsia="zh-CN"/>
        </w:rPr>
        <w:t xml:space="preserve">, </w:t>
      </w:r>
      <w:r w:rsidR="0011432D" w:rsidRPr="00963DF2">
        <w:rPr>
          <w:rFonts w:eastAsiaTheme="minorEastAsia" w:hint="eastAsia"/>
          <w:color w:val="000000"/>
          <w:lang w:val="en-IN" w:eastAsia="zh-CN"/>
        </w:rPr>
        <w:t>V2X positioning requirements are applicable to:</w:t>
      </w:r>
    </w:p>
    <w:p w:rsidR="0011432D" w:rsidRPr="00963DF2" w:rsidRDefault="00963DF2" w:rsidP="00015CBD">
      <w:pPr>
        <w:pStyle w:val="B1"/>
        <w:numPr>
          <w:ilvl w:val="0"/>
          <w:numId w:val="41"/>
        </w:numPr>
        <w:rPr>
          <w:lang w:eastAsia="ko-KR"/>
        </w:rPr>
      </w:pPr>
      <w:r>
        <w:rPr>
          <w:rFonts w:hint="eastAsia"/>
          <w:lang w:eastAsia="zh-CN"/>
        </w:rPr>
        <w:t>I</w:t>
      </w:r>
      <w:r w:rsidR="0011432D" w:rsidRPr="00963DF2">
        <w:rPr>
          <w:rFonts w:hint="eastAsia"/>
          <w:lang w:eastAsia="ko-KR"/>
        </w:rPr>
        <w:t xml:space="preserve">nside the network coverage and outside the network coverage </w:t>
      </w:r>
    </w:p>
    <w:p w:rsidR="0011432D" w:rsidRPr="00963DF2" w:rsidRDefault="00963DF2" w:rsidP="00015CBD">
      <w:pPr>
        <w:pStyle w:val="B1"/>
        <w:numPr>
          <w:ilvl w:val="0"/>
          <w:numId w:val="41"/>
        </w:numPr>
        <w:rPr>
          <w:lang w:eastAsia="ko-KR"/>
        </w:rPr>
      </w:pPr>
      <w:r>
        <w:rPr>
          <w:rFonts w:hint="eastAsia"/>
          <w:lang w:eastAsia="zh-CN"/>
        </w:rPr>
        <w:t>W</w:t>
      </w:r>
      <w:r w:rsidR="0011432D" w:rsidRPr="00963DF2">
        <w:rPr>
          <w:rFonts w:hint="eastAsia"/>
          <w:lang w:eastAsia="ko-KR"/>
        </w:rPr>
        <w:t>ith or without GNSS-based positioning</w:t>
      </w:r>
    </w:p>
    <w:p w:rsidR="001302BA" w:rsidRDefault="00F04FD3" w:rsidP="001302BA">
      <w:pPr>
        <w:spacing w:after="120"/>
        <w:jc w:val="both"/>
        <w:rPr>
          <w:rFonts w:eastAsiaTheme="minorEastAsia"/>
          <w:color w:val="000000"/>
          <w:lang w:val="en-IN" w:eastAsia="zh-CN"/>
        </w:rPr>
      </w:pPr>
      <w:r>
        <w:rPr>
          <w:rFonts w:eastAsiaTheme="minorEastAsia" w:hint="eastAsia"/>
          <w:color w:val="000000"/>
          <w:lang w:val="en-IN" w:eastAsia="zh-CN"/>
        </w:rPr>
        <w:t xml:space="preserve">Considering the positioning requirements in the V2X use cases, </w:t>
      </w:r>
      <w:r w:rsidR="00963DF2" w:rsidRPr="00963DF2">
        <w:rPr>
          <w:rFonts w:eastAsiaTheme="minorEastAsia" w:hint="eastAsia"/>
          <w:color w:val="000000"/>
          <w:lang w:val="en-IN" w:eastAsia="zh-CN"/>
        </w:rPr>
        <w:t>V2X positioning service should be provided for indoor, outdoor, under tunnel with the UE velocity up to 250 km/h.</w:t>
      </w:r>
    </w:p>
    <w:p w:rsidR="00963DF2" w:rsidRPr="00891A17" w:rsidRDefault="00963DF2" w:rsidP="001302BA">
      <w:pPr>
        <w:spacing w:after="120"/>
        <w:jc w:val="both"/>
        <w:rPr>
          <w:rFonts w:eastAsiaTheme="minorEastAsia"/>
          <w:lang w:eastAsia="zh-CN"/>
        </w:rPr>
      </w:pPr>
      <w:r>
        <w:rPr>
          <w:rFonts w:eastAsiaTheme="minorEastAsia" w:hint="eastAsia"/>
          <w:color w:val="000000"/>
          <w:lang w:eastAsia="zh-CN"/>
        </w:rPr>
        <w:t xml:space="preserve">For </w:t>
      </w:r>
      <w:r w:rsidR="002003FB" w:rsidRPr="002003FB">
        <w:rPr>
          <w:rFonts w:eastAsiaTheme="minorEastAsia"/>
          <w:color w:val="000000"/>
          <w:lang w:eastAsia="zh-CN"/>
        </w:rPr>
        <w:t>V2X use cases</w:t>
      </w:r>
      <w:r w:rsidR="005F6849">
        <w:rPr>
          <w:rFonts w:eastAsiaTheme="minorEastAsia" w:hint="eastAsia"/>
          <w:lang w:eastAsia="zh-CN"/>
        </w:rPr>
        <w:t>, we prefer adopting Set 2 (</w:t>
      </w:r>
      <w:r w:rsidR="005F6849" w:rsidRPr="004937D4">
        <w:rPr>
          <w:lang w:eastAsia="ko-KR"/>
        </w:rPr>
        <w:t>1 – 3 m</w:t>
      </w:r>
      <w:r w:rsidR="00891A17">
        <w:rPr>
          <w:rFonts w:eastAsiaTheme="minorEastAsia" w:hint="eastAsia"/>
          <w:lang w:eastAsia="zh-CN"/>
        </w:rPr>
        <w:t>)</w:t>
      </w:r>
      <w:r w:rsidR="005F6849" w:rsidRPr="004937D4">
        <w:rPr>
          <w:lang w:eastAsia="ko-KR"/>
        </w:rPr>
        <w:t xml:space="preserve"> </w:t>
      </w:r>
      <w:r w:rsidR="005F6849">
        <w:rPr>
          <w:rFonts w:eastAsiaTheme="minorEastAsia" w:hint="eastAsia"/>
          <w:lang w:eastAsia="zh-CN"/>
        </w:rPr>
        <w:t>as the t</w:t>
      </w:r>
      <w:r w:rsidR="005F6849" w:rsidRPr="00D23416">
        <w:t>arget performance requirements</w:t>
      </w:r>
      <w:r w:rsidR="005F6849">
        <w:rPr>
          <w:rFonts w:hint="eastAsia"/>
          <w:lang w:eastAsia="zh-CN"/>
        </w:rPr>
        <w:t xml:space="preserve"> </w:t>
      </w:r>
      <w:r w:rsidR="005F6849" w:rsidRPr="0029513D">
        <w:t xml:space="preserve">of </w:t>
      </w:r>
      <w:r w:rsidR="00B143B5">
        <w:rPr>
          <w:rFonts w:eastAsiaTheme="minorEastAsia"/>
          <w:lang w:eastAsia="zh-CN"/>
        </w:rPr>
        <w:t>horizontal</w:t>
      </w:r>
      <w:r w:rsidR="00B143B5">
        <w:rPr>
          <w:rFonts w:eastAsiaTheme="minorEastAsia" w:hint="eastAsia"/>
          <w:lang w:eastAsia="zh-CN"/>
        </w:rPr>
        <w:t xml:space="preserve"> accuracy for both absolute </w:t>
      </w:r>
      <w:proofErr w:type="spellStart"/>
      <w:r w:rsidR="00B143B5">
        <w:rPr>
          <w:rFonts w:eastAsiaTheme="minorEastAsia" w:hint="eastAsia"/>
          <w:lang w:eastAsia="zh-CN"/>
        </w:rPr>
        <w:t>positiong</w:t>
      </w:r>
      <w:proofErr w:type="spellEnd"/>
      <w:r w:rsidR="00B143B5">
        <w:rPr>
          <w:rFonts w:eastAsiaTheme="minorEastAsia" w:hint="eastAsia"/>
          <w:lang w:eastAsia="zh-CN"/>
        </w:rPr>
        <w:t xml:space="preserve"> and relative positioning </w:t>
      </w:r>
      <w:r w:rsidR="005F6849">
        <w:rPr>
          <w:rFonts w:eastAsiaTheme="minorEastAsia" w:hint="eastAsia"/>
          <w:lang w:eastAsia="zh-CN"/>
        </w:rPr>
        <w:t xml:space="preserve">in Rel-18, since </w:t>
      </w:r>
      <w:r w:rsidR="00891A17">
        <w:rPr>
          <w:rFonts w:eastAsiaTheme="minorEastAsia" w:hint="eastAsia"/>
          <w:lang w:eastAsia="zh-CN"/>
        </w:rPr>
        <w:t xml:space="preserve">the first version of </w:t>
      </w:r>
      <w:r w:rsidR="00C73C7E">
        <w:rPr>
          <w:rFonts w:eastAsiaTheme="minorEastAsia" w:hint="eastAsia"/>
          <w:lang w:eastAsia="zh-CN"/>
        </w:rPr>
        <w:t>sidelink</w:t>
      </w:r>
      <w:r w:rsidR="00891A17">
        <w:rPr>
          <w:rFonts w:eastAsiaTheme="minorEastAsia" w:hint="eastAsia"/>
          <w:lang w:eastAsia="zh-CN"/>
        </w:rPr>
        <w:t xml:space="preserve"> positioning will be developed </w:t>
      </w:r>
      <w:proofErr w:type="gramStart"/>
      <w:r w:rsidR="00891A17">
        <w:rPr>
          <w:rFonts w:eastAsiaTheme="minorEastAsia" w:hint="eastAsia"/>
          <w:lang w:eastAsia="zh-CN"/>
        </w:rPr>
        <w:t>in  Rel</w:t>
      </w:r>
      <w:proofErr w:type="gramEnd"/>
      <w:r w:rsidR="00891A17">
        <w:rPr>
          <w:rFonts w:eastAsiaTheme="minorEastAsia" w:hint="eastAsia"/>
          <w:lang w:eastAsia="zh-CN"/>
        </w:rPr>
        <w:t>-18</w:t>
      </w:r>
      <w:r w:rsidR="00793C30">
        <w:rPr>
          <w:rFonts w:eastAsiaTheme="minorEastAsia" w:hint="eastAsia"/>
          <w:lang w:eastAsia="zh-CN"/>
        </w:rPr>
        <w:t>,</w:t>
      </w:r>
      <w:r w:rsidR="00891A17">
        <w:rPr>
          <w:rFonts w:eastAsiaTheme="minorEastAsia" w:hint="eastAsia"/>
          <w:lang w:eastAsia="zh-CN"/>
        </w:rPr>
        <w:t xml:space="preserve"> and </w:t>
      </w:r>
      <w:r w:rsidR="00793C30" w:rsidRPr="00963DF2">
        <w:rPr>
          <w:rFonts w:eastAsiaTheme="minorEastAsia" w:hint="eastAsia"/>
          <w:color w:val="000000"/>
          <w:lang w:val="en-IN" w:eastAsia="zh-CN"/>
        </w:rPr>
        <w:t>V2X positioning service should be provided with the UE velocity up to 250 km/h</w:t>
      </w:r>
      <w:r w:rsidR="00793C30">
        <w:rPr>
          <w:rFonts w:eastAsiaTheme="minorEastAsia" w:hint="eastAsia"/>
          <w:color w:val="000000"/>
          <w:lang w:val="en-IN" w:eastAsia="zh-CN"/>
        </w:rPr>
        <w:t xml:space="preserve">, </w:t>
      </w:r>
      <w:r w:rsidR="00891A17">
        <w:rPr>
          <w:rFonts w:eastAsiaTheme="minorEastAsia" w:hint="eastAsia"/>
          <w:lang w:eastAsia="zh-CN"/>
        </w:rPr>
        <w:t>the high</w:t>
      </w:r>
      <w:r w:rsidR="00C73C7E">
        <w:rPr>
          <w:rFonts w:eastAsiaTheme="minorEastAsia" w:hint="eastAsia"/>
          <w:lang w:eastAsia="zh-CN"/>
        </w:rPr>
        <w:t xml:space="preserve">er </w:t>
      </w:r>
      <w:r w:rsidR="00891A17">
        <w:rPr>
          <w:rFonts w:eastAsiaTheme="minorEastAsia" w:hint="eastAsia"/>
          <w:lang w:eastAsia="zh-CN"/>
        </w:rPr>
        <w:t>accuracy of Set 3 (</w:t>
      </w:r>
      <w:r w:rsidR="00891A17" w:rsidRPr="004937D4">
        <w:rPr>
          <w:lang w:eastAsia="ko-KR"/>
        </w:rPr>
        <w:t>0.1 – 0.5 m</w:t>
      </w:r>
      <w:r w:rsidR="00891A17">
        <w:rPr>
          <w:rFonts w:eastAsiaTheme="minorEastAsia" w:hint="eastAsia"/>
          <w:lang w:eastAsia="zh-CN"/>
        </w:rPr>
        <w:t>) may not be reached</w:t>
      </w:r>
      <w:r w:rsidR="00B143B5">
        <w:rPr>
          <w:rFonts w:eastAsiaTheme="minorEastAsia" w:hint="eastAsia"/>
          <w:lang w:eastAsia="zh-CN"/>
        </w:rPr>
        <w:t xml:space="preserve"> for </w:t>
      </w:r>
      <w:r w:rsidR="00C73C7E">
        <w:rPr>
          <w:rFonts w:eastAsiaTheme="minorEastAsia" w:hint="eastAsia"/>
          <w:lang w:eastAsia="zh-CN"/>
        </w:rPr>
        <w:t xml:space="preserve">sidelink </w:t>
      </w:r>
      <w:r w:rsidR="00B143B5">
        <w:rPr>
          <w:rFonts w:eastAsiaTheme="minorEastAsia" w:hint="eastAsia"/>
          <w:lang w:eastAsia="zh-CN"/>
        </w:rPr>
        <w:t>positioning</w:t>
      </w:r>
      <w:r w:rsidR="00891A17">
        <w:rPr>
          <w:rFonts w:eastAsiaTheme="minorEastAsia" w:hint="eastAsia"/>
          <w:lang w:eastAsia="zh-CN"/>
        </w:rPr>
        <w:t>.</w:t>
      </w:r>
      <w:r w:rsidR="00B143B5">
        <w:rPr>
          <w:rFonts w:eastAsiaTheme="minorEastAsia" w:hint="eastAsia"/>
          <w:lang w:eastAsia="zh-CN"/>
        </w:rPr>
        <w:t xml:space="preserve"> </w:t>
      </w:r>
      <w:r w:rsidR="0025433A">
        <w:rPr>
          <w:rFonts w:eastAsiaTheme="minorEastAsia" w:hint="eastAsia"/>
          <w:lang w:eastAsia="zh-CN"/>
        </w:rPr>
        <w:t xml:space="preserve">About </w:t>
      </w:r>
      <w:r w:rsidR="0025433A">
        <w:rPr>
          <w:rFonts w:eastAsiaTheme="minorEastAsia"/>
          <w:lang w:eastAsia="zh-CN"/>
        </w:rPr>
        <w:t>vertical</w:t>
      </w:r>
      <w:r w:rsidR="0025433A">
        <w:rPr>
          <w:rFonts w:eastAsiaTheme="minorEastAsia" w:hint="eastAsia"/>
          <w:lang w:eastAsia="zh-CN"/>
        </w:rPr>
        <w:t xml:space="preserve"> accuracy, we prefer adopting </w:t>
      </w:r>
      <w:r w:rsidR="0025433A" w:rsidRPr="0025433A">
        <w:rPr>
          <w:rFonts w:eastAsiaTheme="minorEastAsia"/>
          <w:lang w:eastAsia="zh-CN"/>
        </w:rPr>
        <w:t>2 – 3 m</w:t>
      </w:r>
      <w:r w:rsidR="0025433A">
        <w:rPr>
          <w:rFonts w:eastAsiaTheme="minorEastAsia" w:hint="eastAsia"/>
          <w:lang w:eastAsia="zh-CN"/>
        </w:rPr>
        <w:t xml:space="preserve"> as the t</w:t>
      </w:r>
      <w:r w:rsidR="0025433A" w:rsidRPr="00D23416">
        <w:t>arget performance requirements</w:t>
      </w:r>
      <w:r w:rsidR="0025433A">
        <w:rPr>
          <w:rFonts w:hint="eastAsia"/>
          <w:lang w:eastAsia="zh-CN"/>
        </w:rPr>
        <w:t xml:space="preserve"> </w:t>
      </w:r>
      <w:r w:rsidR="0025433A">
        <w:rPr>
          <w:rFonts w:eastAsiaTheme="minorEastAsia" w:hint="eastAsia"/>
          <w:lang w:eastAsia="zh-CN"/>
        </w:rPr>
        <w:t xml:space="preserve">for both absolute </w:t>
      </w:r>
      <w:proofErr w:type="spellStart"/>
      <w:r w:rsidR="0025433A">
        <w:rPr>
          <w:rFonts w:eastAsiaTheme="minorEastAsia" w:hint="eastAsia"/>
          <w:lang w:eastAsia="zh-CN"/>
        </w:rPr>
        <w:t>positiong</w:t>
      </w:r>
      <w:proofErr w:type="spellEnd"/>
      <w:r w:rsidR="0025433A">
        <w:rPr>
          <w:rFonts w:eastAsiaTheme="minorEastAsia" w:hint="eastAsia"/>
          <w:lang w:eastAsia="zh-CN"/>
        </w:rPr>
        <w:t xml:space="preserve"> and relative positioning in Rel-18.</w:t>
      </w:r>
    </w:p>
    <w:p w:rsidR="005F6849" w:rsidRDefault="005F6849" w:rsidP="001302BA">
      <w:pPr>
        <w:spacing w:after="120"/>
        <w:jc w:val="both"/>
        <w:rPr>
          <w:rFonts w:eastAsiaTheme="minorEastAsia"/>
          <w:lang w:eastAsia="zh-CN"/>
        </w:rPr>
      </w:pPr>
    </w:p>
    <w:p w:rsidR="00B34EBD" w:rsidRDefault="005F6849" w:rsidP="001302BA">
      <w:pPr>
        <w:spacing w:after="120"/>
        <w:jc w:val="both"/>
        <w:rPr>
          <w:rFonts w:eastAsia="宋体"/>
          <w:lang w:val="en-GB" w:eastAsia="zh-CN"/>
        </w:rPr>
      </w:pPr>
      <w:r w:rsidRPr="00891A17">
        <w:rPr>
          <w:rFonts w:eastAsiaTheme="minorEastAsia" w:hint="eastAsia"/>
          <w:b/>
          <w:i/>
          <w:lang w:eastAsia="zh-CN"/>
        </w:rPr>
        <w:t xml:space="preserve">Proposal 2: </w:t>
      </w:r>
      <w:r w:rsidR="00891A17" w:rsidRPr="00891A17">
        <w:rPr>
          <w:rFonts w:eastAsiaTheme="minorEastAsia" w:hint="eastAsia"/>
          <w:b/>
          <w:i/>
          <w:color w:val="000000"/>
          <w:lang w:eastAsia="zh-CN"/>
        </w:rPr>
        <w:t>For</w:t>
      </w:r>
      <w:r w:rsidR="002003FB">
        <w:rPr>
          <w:rFonts w:eastAsiaTheme="minorEastAsia" w:hint="eastAsia"/>
          <w:b/>
          <w:i/>
          <w:color w:val="000000"/>
          <w:lang w:eastAsia="zh-CN"/>
        </w:rPr>
        <w:t xml:space="preserve"> V2X use cases</w:t>
      </w:r>
      <w:r w:rsidR="00891A17" w:rsidRPr="00891A17">
        <w:rPr>
          <w:rFonts w:eastAsiaTheme="minorEastAsia" w:hint="eastAsia"/>
          <w:b/>
          <w:i/>
          <w:lang w:eastAsia="zh-CN"/>
        </w:rPr>
        <w:t xml:space="preserve">, </w:t>
      </w:r>
      <w:r w:rsidR="00905F60">
        <w:rPr>
          <w:rFonts w:eastAsiaTheme="minorEastAsia" w:hint="eastAsia"/>
          <w:b/>
          <w:i/>
          <w:lang w:eastAsia="zh-CN"/>
        </w:rPr>
        <w:t xml:space="preserve">the following accuracy </w:t>
      </w:r>
      <w:r w:rsidR="00905F60">
        <w:rPr>
          <w:rFonts w:eastAsiaTheme="minorEastAsia"/>
          <w:b/>
          <w:i/>
          <w:lang w:eastAsia="zh-CN"/>
        </w:rPr>
        <w:t>requirement</w:t>
      </w:r>
      <w:r w:rsidR="00905F60">
        <w:rPr>
          <w:rFonts w:eastAsiaTheme="minorEastAsia" w:hint="eastAsia"/>
          <w:b/>
          <w:i/>
          <w:lang w:eastAsia="zh-CN"/>
        </w:rPr>
        <w:t xml:space="preserve"> </w:t>
      </w:r>
      <w:r w:rsidR="00891A17" w:rsidRPr="00891A17">
        <w:rPr>
          <w:rFonts w:eastAsiaTheme="minorEastAsia" w:hint="eastAsia"/>
          <w:b/>
          <w:i/>
          <w:lang w:eastAsia="zh-CN"/>
        </w:rPr>
        <w:t>should be adopted as the t</w:t>
      </w:r>
      <w:r w:rsidR="00891A17" w:rsidRPr="00891A17">
        <w:rPr>
          <w:b/>
          <w:i/>
        </w:rPr>
        <w:t>arget performance requirements</w:t>
      </w:r>
      <w:r w:rsidR="00891A17" w:rsidRPr="00891A17">
        <w:rPr>
          <w:rFonts w:hint="eastAsia"/>
          <w:b/>
          <w:i/>
          <w:lang w:eastAsia="zh-CN"/>
        </w:rPr>
        <w:t xml:space="preserve"> </w:t>
      </w:r>
      <w:r w:rsidR="00905F60">
        <w:rPr>
          <w:rFonts w:eastAsiaTheme="minorEastAsia" w:hint="eastAsia"/>
          <w:b/>
          <w:i/>
          <w:lang w:eastAsia="zh-CN"/>
        </w:rPr>
        <w:t>of sidelink positioning</w:t>
      </w:r>
      <w:r w:rsidR="002003FB" w:rsidRPr="002003FB">
        <w:rPr>
          <w:rFonts w:eastAsiaTheme="minorEastAsia" w:hint="eastAsia"/>
          <w:b/>
          <w:i/>
          <w:lang w:eastAsia="zh-CN"/>
        </w:rPr>
        <w:t xml:space="preserve"> </w:t>
      </w:r>
      <w:r w:rsidR="00891A17" w:rsidRPr="00891A17">
        <w:rPr>
          <w:rFonts w:eastAsiaTheme="minorEastAsia" w:hint="eastAsia"/>
          <w:b/>
          <w:i/>
          <w:lang w:eastAsia="zh-CN"/>
        </w:rPr>
        <w:t>in Rel-18</w:t>
      </w:r>
      <w:r w:rsidR="00905F60">
        <w:rPr>
          <w:rFonts w:eastAsiaTheme="minorEastAsia" w:hint="eastAsia"/>
          <w:b/>
          <w:i/>
          <w:lang w:eastAsia="zh-CN"/>
        </w:rPr>
        <w:t>:</w:t>
      </w:r>
      <w:r w:rsidR="0011432D" w:rsidRPr="0011432D">
        <w:rPr>
          <w:rFonts w:eastAsia="宋体" w:hint="eastAsia"/>
          <w:lang w:val="en-GB" w:eastAsia="ko-KR"/>
        </w:rPr>
        <w:t xml:space="preserve"> </w:t>
      </w:r>
    </w:p>
    <w:p w:rsidR="00B34EBD" w:rsidRPr="00905F60" w:rsidRDefault="00905F60" w:rsidP="00015CBD">
      <w:pPr>
        <w:pStyle w:val="B1"/>
        <w:numPr>
          <w:ilvl w:val="0"/>
          <w:numId w:val="41"/>
        </w:numPr>
        <w:rPr>
          <w:b/>
          <w:i/>
          <w:lang w:eastAsia="zh-CN"/>
        </w:rPr>
      </w:pPr>
      <w:r w:rsidRPr="00905F60">
        <w:rPr>
          <w:rFonts w:hint="eastAsia"/>
          <w:b/>
          <w:i/>
          <w:lang w:eastAsia="zh-CN"/>
        </w:rPr>
        <w:t>H</w:t>
      </w:r>
      <w:r w:rsidR="00B34EBD" w:rsidRPr="00905F60">
        <w:rPr>
          <w:rFonts w:hint="eastAsia"/>
          <w:b/>
          <w:i/>
          <w:lang w:eastAsia="zh-CN"/>
        </w:rPr>
        <w:t>orizontal accuracy: Set 2 (</w:t>
      </w:r>
      <w:r w:rsidR="00B34EBD" w:rsidRPr="00905F60">
        <w:rPr>
          <w:b/>
          <w:i/>
          <w:lang w:eastAsia="zh-CN"/>
        </w:rPr>
        <w:t>1–3 m</w:t>
      </w:r>
      <w:r w:rsidR="00B34EBD" w:rsidRPr="00905F60">
        <w:rPr>
          <w:rFonts w:hint="eastAsia"/>
          <w:b/>
          <w:i/>
          <w:lang w:eastAsia="zh-CN"/>
        </w:rPr>
        <w:t>) for</w:t>
      </w:r>
      <w:r w:rsidR="007A7F2E">
        <w:rPr>
          <w:rFonts w:hint="eastAsia"/>
          <w:b/>
          <w:i/>
          <w:lang w:eastAsia="zh-CN"/>
        </w:rPr>
        <w:t xml:space="preserve"> both</w:t>
      </w:r>
      <w:r w:rsidR="00B34EBD" w:rsidRPr="00905F60">
        <w:rPr>
          <w:rFonts w:hint="eastAsia"/>
          <w:b/>
          <w:i/>
          <w:lang w:eastAsia="zh-CN"/>
        </w:rPr>
        <w:t xml:space="preserve"> absolute positioning </w:t>
      </w:r>
      <w:r w:rsidR="007A7F2E">
        <w:rPr>
          <w:rFonts w:hint="eastAsia"/>
          <w:b/>
          <w:i/>
          <w:lang w:eastAsia="zh-CN"/>
        </w:rPr>
        <w:t>and</w:t>
      </w:r>
      <w:r w:rsidR="00B34EBD" w:rsidRPr="00905F60">
        <w:rPr>
          <w:rFonts w:hint="eastAsia"/>
          <w:b/>
          <w:i/>
          <w:lang w:eastAsia="zh-CN"/>
        </w:rPr>
        <w:t xml:space="preserve"> relative positioning</w:t>
      </w:r>
      <w:r w:rsidR="00592A99">
        <w:rPr>
          <w:rFonts w:hint="eastAsia"/>
          <w:b/>
          <w:i/>
          <w:lang w:eastAsia="zh-CN"/>
        </w:rPr>
        <w:t xml:space="preserve"> </w:t>
      </w:r>
      <w:r w:rsidR="00592A99" w:rsidRPr="00592A99">
        <w:rPr>
          <w:b/>
          <w:i/>
          <w:lang w:eastAsia="zh-CN"/>
        </w:rPr>
        <w:t>for 90% of UEs</w:t>
      </w:r>
      <w:r w:rsidR="007A7F2E">
        <w:rPr>
          <w:rFonts w:hint="eastAsia"/>
          <w:b/>
          <w:i/>
          <w:lang w:eastAsia="zh-CN"/>
        </w:rPr>
        <w:t>.</w:t>
      </w:r>
    </w:p>
    <w:p w:rsidR="005F6849" w:rsidRPr="00905F60" w:rsidRDefault="00905F60" w:rsidP="00015CBD">
      <w:pPr>
        <w:pStyle w:val="B1"/>
        <w:numPr>
          <w:ilvl w:val="0"/>
          <w:numId w:val="41"/>
        </w:numPr>
        <w:rPr>
          <w:b/>
          <w:i/>
          <w:lang w:eastAsia="zh-CN"/>
        </w:rPr>
      </w:pPr>
      <w:r w:rsidRPr="00905F60">
        <w:rPr>
          <w:rFonts w:hint="eastAsia"/>
          <w:b/>
          <w:i/>
          <w:lang w:eastAsia="zh-CN"/>
        </w:rPr>
        <w:t>V</w:t>
      </w:r>
      <w:r w:rsidR="00B34EBD" w:rsidRPr="00905F60">
        <w:rPr>
          <w:rFonts w:hint="eastAsia"/>
          <w:b/>
          <w:i/>
          <w:lang w:eastAsia="zh-CN"/>
        </w:rPr>
        <w:t xml:space="preserve">ertical accuracy: </w:t>
      </w:r>
      <w:r w:rsidR="0090282D">
        <w:rPr>
          <w:rFonts w:hint="eastAsia"/>
          <w:b/>
          <w:i/>
          <w:lang w:eastAsia="zh-CN"/>
        </w:rPr>
        <w:t>2</w:t>
      </w:r>
      <w:r w:rsidR="0090282D" w:rsidRPr="00905F60">
        <w:rPr>
          <w:b/>
          <w:i/>
          <w:lang w:eastAsia="zh-CN"/>
        </w:rPr>
        <w:t>–3</w:t>
      </w:r>
      <w:r w:rsidR="0011432D" w:rsidRPr="00905F60">
        <w:rPr>
          <w:rFonts w:hint="eastAsia"/>
          <w:b/>
          <w:i/>
          <w:lang w:eastAsia="zh-CN"/>
        </w:rPr>
        <w:t xml:space="preserve"> </w:t>
      </w:r>
      <w:proofErr w:type="gramStart"/>
      <w:r w:rsidR="0011432D" w:rsidRPr="00905F60">
        <w:rPr>
          <w:rFonts w:hint="eastAsia"/>
          <w:b/>
          <w:i/>
          <w:lang w:eastAsia="zh-CN"/>
        </w:rPr>
        <w:t xml:space="preserve">m </w:t>
      </w:r>
      <w:r w:rsidR="0090282D">
        <w:rPr>
          <w:rFonts w:hint="eastAsia"/>
          <w:b/>
          <w:i/>
          <w:lang w:eastAsia="zh-CN"/>
        </w:rPr>
        <w:t xml:space="preserve"> </w:t>
      </w:r>
      <w:r w:rsidR="00B34EBD" w:rsidRPr="00905F60">
        <w:rPr>
          <w:rFonts w:hint="eastAsia"/>
          <w:b/>
          <w:i/>
          <w:lang w:eastAsia="zh-CN"/>
        </w:rPr>
        <w:t>for</w:t>
      </w:r>
      <w:proofErr w:type="gramEnd"/>
      <w:r w:rsidR="00B34EBD" w:rsidRPr="00905F60">
        <w:rPr>
          <w:rFonts w:hint="eastAsia"/>
          <w:b/>
          <w:i/>
          <w:lang w:eastAsia="zh-CN"/>
        </w:rPr>
        <w:t xml:space="preserve"> </w:t>
      </w:r>
      <w:r w:rsidR="007A7F2E">
        <w:rPr>
          <w:rFonts w:hint="eastAsia"/>
          <w:b/>
          <w:i/>
          <w:lang w:eastAsia="zh-CN"/>
        </w:rPr>
        <w:t xml:space="preserve">both </w:t>
      </w:r>
      <w:r w:rsidR="00B34EBD" w:rsidRPr="00905F60">
        <w:rPr>
          <w:rFonts w:hint="eastAsia"/>
          <w:b/>
          <w:i/>
          <w:lang w:eastAsia="zh-CN"/>
        </w:rPr>
        <w:t>absolute positioning</w:t>
      </w:r>
      <w:r w:rsidR="0011432D" w:rsidRPr="00905F60">
        <w:rPr>
          <w:rFonts w:hint="eastAsia"/>
          <w:b/>
          <w:i/>
          <w:lang w:eastAsia="zh-CN"/>
        </w:rPr>
        <w:t xml:space="preserve"> </w:t>
      </w:r>
      <w:r w:rsidR="007A7F2E">
        <w:rPr>
          <w:rFonts w:hint="eastAsia"/>
          <w:b/>
          <w:i/>
          <w:lang w:eastAsia="zh-CN"/>
        </w:rPr>
        <w:t xml:space="preserve">and </w:t>
      </w:r>
      <w:r w:rsidR="00B34EBD" w:rsidRPr="00905F60">
        <w:rPr>
          <w:rFonts w:hint="eastAsia"/>
          <w:b/>
          <w:i/>
          <w:lang w:eastAsia="zh-CN"/>
        </w:rPr>
        <w:t>relative positioning</w:t>
      </w:r>
      <w:r w:rsidR="00592A99">
        <w:rPr>
          <w:rFonts w:hint="eastAsia"/>
          <w:b/>
          <w:i/>
          <w:lang w:eastAsia="zh-CN"/>
        </w:rPr>
        <w:t xml:space="preserve"> </w:t>
      </w:r>
      <w:r w:rsidR="00592A99" w:rsidRPr="00592A99">
        <w:rPr>
          <w:b/>
          <w:i/>
          <w:lang w:eastAsia="zh-CN"/>
        </w:rPr>
        <w:t>for 90% of UEs</w:t>
      </w:r>
      <w:r w:rsidR="007A7F2E">
        <w:rPr>
          <w:rFonts w:hint="eastAsia"/>
          <w:b/>
          <w:i/>
          <w:lang w:eastAsia="zh-CN"/>
        </w:rPr>
        <w:t>.</w:t>
      </w:r>
    </w:p>
    <w:p w:rsidR="00963DF2" w:rsidRPr="00293DD6" w:rsidRDefault="00963DF2" w:rsidP="001302BA">
      <w:pPr>
        <w:spacing w:after="120"/>
        <w:jc w:val="both"/>
        <w:rPr>
          <w:rFonts w:eastAsiaTheme="minorEastAsia"/>
          <w:color w:val="000000"/>
          <w:lang w:eastAsia="zh-CN"/>
        </w:rPr>
      </w:pPr>
    </w:p>
    <w:p w:rsidR="00D16744" w:rsidRDefault="00D16744" w:rsidP="00D16744">
      <w:pPr>
        <w:pStyle w:val="3GPPH2"/>
        <w:ind w:left="709" w:hanging="709"/>
        <w:rPr>
          <w:lang w:eastAsia="zh-CN"/>
        </w:rPr>
      </w:pPr>
      <w:r>
        <w:rPr>
          <w:rFonts w:hint="eastAsia"/>
          <w:lang w:eastAsia="zh-CN"/>
        </w:rPr>
        <w:t>Public safety use case</w:t>
      </w:r>
      <w:r w:rsidR="00844BEC">
        <w:rPr>
          <w:rFonts w:hint="eastAsia"/>
          <w:lang w:eastAsia="zh-CN"/>
        </w:rPr>
        <w:t>s</w:t>
      </w:r>
    </w:p>
    <w:p w:rsidR="0011432D" w:rsidRPr="00983CDB" w:rsidRDefault="00441A60" w:rsidP="00441A60">
      <w:pPr>
        <w:spacing w:after="120"/>
        <w:jc w:val="both"/>
        <w:rPr>
          <w:rFonts w:eastAsiaTheme="minorEastAsia"/>
          <w:bCs/>
          <w:color w:val="000000"/>
          <w:lang w:val="en-IN" w:eastAsia="zh-CN"/>
        </w:rPr>
      </w:pPr>
      <w:r>
        <w:rPr>
          <w:rFonts w:eastAsiaTheme="minorEastAsia" w:hint="eastAsia"/>
          <w:color w:val="000000"/>
          <w:lang w:eastAsia="zh-CN"/>
        </w:rPr>
        <w:t xml:space="preserve">In the TR 38.845 </w:t>
      </w:r>
      <w:fldSimple w:instr=" REF _Ref101468031 \r \h  \* MERGEFORMAT ">
        <w:r>
          <w:rPr>
            <w:rFonts w:eastAsiaTheme="minorEastAsia"/>
            <w:color w:val="000000"/>
            <w:lang w:eastAsia="zh-CN"/>
          </w:rPr>
          <w:t>[2]</w:t>
        </w:r>
      </w:fldSimple>
      <w:r>
        <w:rPr>
          <w:rFonts w:eastAsiaTheme="minorEastAsia" w:hint="eastAsia"/>
          <w:color w:val="000000"/>
          <w:lang w:eastAsia="zh-CN"/>
        </w:rPr>
        <w:t>, t</w:t>
      </w:r>
      <w:r w:rsidR="0011432D" w:rsidRPr="00441A60">
        <w:rPr>
          <w:rFonts w:eastAsiaTheme="minorEastAsia" w:hint="eastAsia"/>
          <w:color w:val="000000"/>
          <w:lang w:eastAsia="zh-CN"/>
        </w:rPr>
        <w:t xml:space="preserve">he </w:t>
      </w:r>
      <w:r w:rsidR="0011432D" w:rsidRPr="00441A60">
        <w:rPr>
          <w:rFonts w:eastAsiaTheme="minorEastAsia" w:hint="eastAsia"/>
          <w:color w:val="000000"/>
          <w:lang w:eastAsia="zh-CN"/>
        </w:rPr>
        <w:t>“</w:t>
      </w:r>
      <w:r w:rsidR="0011432D" w:rsidRPr="00441A60">
        <w:rPr>
          <w:rFonts w:eastAsiaTheme="minorEastAsia" w:hint="eastAsia"/>
          <w:color w:val="000000"/>
          <w:lang w:eastAsia="zh-CN"/>
        </w:rPr>
        <w:t>1st responders</w:t>
      </w:r>
      <w:r w:rsidR="0011432D" w:rsidRPr="00441A60">
        <w:rPr>
          <w:rFonts w:eastAsiaTheme="minorEastAsia" w:hint="eastAsia"/>
          <w:color w:val="000000"/>
          <w:lang w:eastAsia="zh-CN"/>
        </w:rPr>
        <w:t>”</w:t>
      </w:r>
      <w:r w:rsidR="0011432D" w:rsidRPr="00441A60">
        <w:rPr>
          <w:rFonts w:eastAsiaTheme="minorEastAsia" w:hint="eastAsia"/>
          <w:color w:val="000000"/>
          <w:lang w:eastAsia="zh-CN"/>
        </w:rPr>
        <w:t xml:space="preserve"> use case in </w:t>
      </w:r>
      <w:r w:rsidRPr="00441A60">
        <w:rPr>
          <w:rFonts w:eastAsiaTheme="minorEastAsia" w:hint="eastAsia"/>
          <w:color w:val="000000"/>
          <w:lang w:eastAsia="zh-CN"/>
        </w:rPr>
        <w:t>TS 22.261</w:t>
      </w:r>
      <w:r>
        <w:rPr>
          <w:rFonts w:eastAsiaTheme="minorEastAsia" w:hint="eastAsia"/>
          <w:color w:val="000000"/>
          <w:lang w:eastAsia="zh-CN"/>
        </w:rPr>
        <w:t xml:space="preserve"> </w:t>
      </w:r>
      <w:r w:rsidR="00B215A9">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_Ref101468048 \r \h</w:instrText>
      </w:r>
      <w:r>
        <w:rPr>
          <w:rFonts w:eastAsiaTheme="minorEastAsia"/>
          <w:color w:val="000000"/>
          <w:lang w:eastAsia="zh-CN"/>
        </w:rPr>
        <w:instrText xml:space="preserve"> </w:instrText>
      </w:r>
      <w:r w:rsidR="00B215A9">
        <w:rPr>
          <w:rFonts w:eastAsiaTheme="minorEastAsia"/>
          <w:color w:val="000000"/>
          <w:lang w:eastAsia="zh-CN"/>
        </w:rPr>
      </w:r>
      <w:r w:rsidR="00B215A9">
        <w:rPr>
          <w:rFonts w:eastAsiaTheme="minorEastAsia"/>
          <w:color w:val="000000"/>
          <w:lang w:eastAsia="zh-CN"/>
        </w:rPr>
        <w:fldChar w:fldCharType="separate"/>
      </w:r>
      <w:r>
        <w:rPr>
          <w:rFonts w:eastAsiaTheme="minorEastAsia"/>
          <w:color w:val="000000"/>
          <w:lang w:eastAsia="zh-CN"/>
        </w:rPr>
        <w:t>[4]</w:t>
      </w:r>
      <w:r w:rsidR="00B215A9">
        <w:rPr>
          <w:rFonts w:eastAsiaTheme="minorEastAsia"/>
          <w:color w:val="000000"/>
          <w:lang w:eastAsia="zh-CN"/>
        </w:rPr>
        <w:fldChar w:fldCharType="end"/>
      </w:r>
      <w:r w:rsidR="0011432D" w:rsidRPr="00441A60">
        <w:rPr>
          <w:rFonts w:eastAsiaTheme="minorEastAsia" w:hint="eastAsia"/>
          <w:color w:val="000000"/>
          <w:lang w:eastAsia="zh-CN"/>
        </w:rPr>
        <w:t xml:space="preserve"> is referenced</w:t>
      </w:r>
      <w:r w:rsidRPr="00441A60">
        <w:rPr>
          <w:rFonts w:eastAsiaTheme="minorEastAsia" w:hint="eastAsia"/>
          <w:color w:val="000000"/>
          <w:lang w:eastAsia="zh-CN"/>
        </w:rPr>
        <w:t xml:space="preserve"> as the </w:t>
      </w:r>
      <w:r w:rsidRPr="00441A60">
        <w:rPr>
          <w:rFonts w:eastAsiaTheme="minorEastAsia" w:hint="eastAsia"/>
          <w:bCs/>
          <w:color w:val="000000"/>
          <w:lang w:val="en-IN" w:eastAsia="zh-CN"/>
        </w:rPr>
        <w:t>p</w:t>
      </w:r>
      <w:r>
        <w:rPr>
          <w:rFonts w:eastAsiaTheme="minorEastAsia" w:hint="eastAsia"/>
          <w:bCs/>
          <w:color w:val="000000"/>
          <w:lang w:val="en-IN" w:eastAsia="zh-CN"/>
        </w:rPr>
        <w:t xml:space="preserve">ublic safety use case. </w:t>
      </w:r>
      <w:r w:rsidR="006A138E" w:rsidRPr="00983CDB">
        <w:rPr>
          <w:rFonts w:eastAsiaTheme="minorEastAsia" w:hint="eastAsia"/>
          <w:bCs/>
          <w:color w:val="000000"/>
          <w:lang w:val="en-IN" w:eastAsia="zh-CN"/>
        </w:rPr>
        <w:t xml:space="preserve">Public safety positioning requirements </w:t>
      </w:r>
      <w:r w:rsidR="00983CDB" w:rsidRPr="00293DD6">
        <w:rPr>
          <w:rFonts w:eastAsiaTheme="minorEastAsia" w:hint="eastAsia"/>
          <w:color w:val="000000"/>
          <w:lang w:val="en-IN" w:eastAsia="zh-CN"/>
        </w:rPr>
        <w:t xml:space="preserve">are defined according to TS 22.261 </w:t>
      </w:r>
      <w:r w:rsidR="00B215A9">
        <w:rPr>
          <w:rFonts w:eastAsiaTheme="minorEastAsia"/>
          <w:color w:val="000000"/>
          <w:lang w:val="en-IN" w:eastAsia="zh-CN"/>
        </w:rPr>
        <w:fldChar w:fldCharType="begin"/>
      </w:r>
      <w:r w:rsidR="00983CDB">
        <w:rPr>
          <w:rFonts w:eastAsiaTheme="minorEastAsia"/>
          <w:color w:val="000000"/>
          <w:lang w:val="en-IN" w:eastAsia="zh-CN"/>
        </w:rPr>
        <w:instrText xml:space="preserve"> </w:instrText>
      </w:r>
      <w:r w:rsidR="00983CDB">
        <w:rPr>
          <w:rFonts w:eastAsiaTheme="minorEastAsia" w:hint="eastAsia"/>
          <w:color w:val="000000"/>
          <w:lang w:val="en-IN" w:eastAsia="zh-CN"/>
        </w:rPr>
        <w:instrText>REF _Ref101468048 \r \h</w:instrText>
      </w:r>
      <w:r w:rsidR="00983CDB">
        <w:rPr>
          <w:rFonts w:eastAsiaTheme="minorEastAsia"/>
          <w:color w:val="000000"/>
          <w:lang w:val="en-IN" w:eastAsia="zh-CN"/>
        </w:rPr>
        <w:instrText xml:space="preserve"> </w:instrText>
      </w:r>
      <w:r w:rsidR="00B215A9">
        <w:rPr>
          <w:rFonts w:eastAsiaTheme="minorEastAsia"/>
          <w:color w:val="000000"/>
          <w:lang w:val="en-IN" w:eastAsia="zh-CN"/>
        </w:rPr>
      </w:r>
      <w:r w:rsidR="00B215A9">
        <w:rPr>
          <w:rFonts w:eastAsiaTheme="minorEastAsia"/>
          <w:color w:val="000000"/>
          <w:lang w:val="en-IN" w:eastAsia="zh-CN"/>
        </w:rPr>
        <w:fldChar w:fldCharType="separate"/>
      </w:r>
      <w:r w:rsidR="00983CDB">
        <w:rPr>
          <w:rFonts w:eastAsiaTheme="minorEastAsia"/>
          <w:color w:val="000000"/>
          <w:lang w:val="en-IN" w:eastAsia="zh-CN"/>
        </w:rPr>
        <w:t>[4]</w:t>
      </w:r>
      <w:r w:rsidR="00B215A9">
        <w:rPr>
          <w:rFonts w:eastAsiaTheme="minorEastAsia"/>
          <w:color w:val="000000"/>
          <w:lang w:val="en-IN" w:eastAsia="zh-CN"/>
        </w:rPr>
        <w:fldChar w:fldCharType="end"/>
      </w:r>
      <w:r w:rsidR="00983CDB">
        <w:rPr>
          <w:rFonts w:eastAsiaTheme="minorEastAsia" w:hint="eastAsia"/>
          <w:color w:val="000000"/>
          <w:lang w:val="en-IN" w:eastAsia="zh-CN"/>
        </w:rPr>
        <w:t xml:space="preserve"> </w:t>
      </w:r>
      <w:r w:rsidR="00983CDB" w:rsidRPr="00293DD6">
        <w:rPr>
          <w:rFonts w:eastAsiaTheme="minorEastAsia" w:hint="eastAsia"/>
          <w:color w:val="000000"/>
          <w:lang w:val="en-IN" w:eastAsia="zh-CN"/>
        </w:rPr>
        <w:t>and TS 22.</w:t>
      </w:r>
      <w:r w:rsidR="00983CDB">
        <w:rPr>
          <w:rFonts w:eastAsiaTheme="minorEastAsia" w:hint="eastAsia"/>
          <w:color w:val="000000"/>
          <w:lang w:val="en-IN" w:eastAsia="zh-CN"/>
        </w:rPr>
        <w:t xml:space="preserve">280 </w:t>
      </w:r>
      <w:r w:rsidR="00B215A9">
        <w:rPr>
          <w:rFonts w:eastAsiaTheme="minorEastAsia"/>
          <w:color w:val="000000"/>
          <w:lang w:val="en-IN" w:eastAsia="zh-CN"/>
        </w:rPr>
        <w:fldChar w:fldCharType="begin"/>
      </w:r>
      <w:r w:rsidR="00983CDB">
        <w:rPr>
          <w:rFonts w:eastAsiaTheme="minorEastAsia"/>
          <w:color w:val="000000"/>
          <w:lang w:val="en-IN" w:eastAsia="zh-CN"/>
        </w:rPr>
        <w:instrText xml:space="preserve"> </w:instrText>
      </w:r>
      <w:r w:rsidR="00983CDB">
        <w:rPr>
          <w:rFonts w:eastAsiaTheme="minorEastAsia" w:hint="eastAsia"/>
          <w:color w:val="000000"/>
          <w:lang w:val="en-IN" w:eastAsia="zh-CN"/>
        </w:rPr>
        <w:instrText>REF _Ref101469756 \r \h</w:instrText>
      </w:r>
      <w:r w:rsidR="00983CDB">
        <w:rPr>
          <w:rFonts w:eastAsiaTheme="minorEastAsia"/>
          <w:color w:val="000000"/>
          <w:lang w:val="en-IN" w:eastAsia="zh-CN"/>
        </w:rPr>
        <w:instrText xml:space="preserve"> </w:instrText>
      </w:r>
      <w:r w:rsidR="00B215A9">
        <w:rPr>
          <w:rFonts w:eastAsiaTheme="minorEastAsia"/>
          <w:color w:val="000000"/>
          <w:lang w:val="en-IN" w:eastAsia="zh-CN"/>
        </w:rPr>
      </w:r>
      <w:r w:rsidR="00B215A9">
        <w:rPr>
          <w:rFonts w:eastAsiaTheme="minorEastAsia"/>
          <w:color w:val="000000"/>
          <w:lang w:val="en-IN" w:eastAsia="zh-CN"/>
        </w:rPr>
        <w:fldChar w:fldCharType="separate"/>
      </w:r>
      <w:r w:rsidR="00983CDB">
        <w:rPr>
          <w:rFonts w:eastAsiaTheme="minorEastAsia"/>
          <w:color w:val="000000"/>
          <w:lang w:val="en-IN" w:eastAsia="zh-CN"/>
        </w:rPr>
        <w:t>[7]</w:t>
      </w:r>
      <w:r w:rsidR="00B215A9">
        <w:rPr>
          <w:rFonts w:eastAsiaTheme="minorEastAsia"/>
          <w:color w:val="000000"/>
          <w:lang w:val="en-IN" w:eastAsia="zh-CN"/>
        </w:rPr>
        <w:fldChar w:fldCharType="end"/>
      </w:r>
      <w:r w:rsidR="00983CDB">
        <w:rPr>
          <w:rFonts w:eastAsiaTheme="minorEastAsia" w:hint="eastAsia"/>
          <w:color w:val="000000"/>
          <w:lang w:val="en-IN" w:eastAsia="zh-CN"/>
        </w:rPr>
        <w:t xml:space="preserve"> as follows, which </w:t>
      </w:r>
      <w:r w:rsidR="00983CDB" w:rsidRPr="0080694C">
        <w:rPr>
          <w:rFonts w:eastAsia="Malgun Gothic"/>
          <w:lang w:eastAsia="ko-KR"/>
        </w:rPr>
        <w:t xml:space="preserve">are applicable for </w:t>
      </w:r>
      <w:r w:rsidR="00983CDB">
        <w:rPr>
          <w:rFonts w:eastAsiaTheme="minorEastAsia" w:hint="eastAsia"/>
          <w:lang w:eastAsia="zh-CN"/>
        </w:rPr>
        <w:t xml:space="preserve">both </w:t>
      </w:r>
      <w:r w:rsidR="00983CDB" w:rsidRPr="0080694C">
        <w:rPr>
          <w:rFonts w:eastAsia="Malgun Gothic"/>
          <w:lang w:eastAsia="ko-KR"/>
        </w:rPr>
        <w:t>absolute positioning and relative positioning</w:t>
      </w:r>
      <w:r w:rsidR="006A138E" w:rsidRPr="00983CDB">
        <w:rPr>
          <w:rFonts w:eastAsiaTheme="minorEastAsia" w:hint="eastAsia"/>
          <w:bCs/>
          <w:color w:val="000000"/>
          <w:lang w:val="en-IN" w:eastAsia="zh-CN"/>
        </w:rPr>
        <w:t>:</w:t>
      </w:r>
    </w:p>
    <w:p w:rsidR="0011432D" w:rsidRPr="006A138E" w:rsidRDefault="0011432D" w:rsidP="00015CBD">
      <w:pPr>
        <w:pStyle w:val="B1"/>
        <w:numPr>
          <w:ilvl w:val="0"/>
          <w:numId w:val="41"/>
        </w:numPr>
        <w:rPr>
          <w:lang w:eastAsia="ko-KR"/>
        </w:rPr>
      </w:pPr>
      <w:r w:rsidRPr="00983CDB">
        <w:rPr>
          <w:rFonts w:hint="eastAsia"/>
          <w:b/>
          <w:lang w:eastAsia="ko-KR"/>
        </w:rPr>
        <w:t>TS 22.261</w:t>
      </w:r>
      <w:r w:rsidR="00983CDB">
        <w:rPr>
          <w:rFonts w:hint="eastAsia"/>
          <w:lang w:eastAsia="zh-CN"/>
        </w:rPr>
        <w:t xml:space="preserve"> </w:t>
      </w:r>
      <w:r w:rsidR="00B215A9">
        <w:rPr>
          <w:rFonts w:eastAsiaTheme="minorEastAsia"/>
          <w:color w:val="000000"/>
          <w:lang w:eastAsia="zh-CN"/>
        </w:rPr>
        <w:fldChar w:fldCharType="begin"/>
      </w:r>
      <w:r w:rsidR="00983CDB">
        <w:rPr>
          <w:rFonts w:eastAsiaTheme="minorEastAsia"/>
          <w:color w:val="000000"/>
          <w:lang w:eastAsia="zh-CN"/>
        </w:rPr>
        <w:instrText xml:space="preserve"> </w:instrText>
      </w:r>
      <w:r w:rsidR="00983CDB">
        <w:rPr>
          <w:rFonts w:eastAsiaTheme="minorEastAsia" w:hint="eastAsia"/>
          <w:color w:val="000000"/>
          <w:lang w:eastAsia="zh-CN"/>
        </w:rPr>
        <w:instrText>REF _Ref101468048 \r \h</w:instrText>
      </w:r>
      <w:r w:rsidR="00983CDB">
        <w:rPr>
          <w:rFonts w:eastAsiaTheme="minorEastAsia"/>
          <w:color w:val="000000"/>
          <w:lang w:eastAsia="zh-CN"/>
        </w:rPr>
        <w:instrText xml:space="preserve"> </w:instrText>
      </w:r>
      <w:r w:rsidR="00B215A9">
        <w:rPr>
          <w:rFonts w:eastAsiaTheme="minorEastAsia"/>
          <w:color w:val="000000"/>
          <w:lang w:eastAsia="zh-CN"/>
        </w:rPr>
      </w:r>
      <w:r w:rsidR="00B215A9">
        <w:rPr>
          <w:rFonts w:eastAsiaTheme="minorEastAsia"/>
          <w:color w:val="000000"/>
          <w:lang w:eastAsia="zh-CN"/>
        </w:rPr>
        <w:fldChar w:fldCharType="separate"/>
      </w:r>
      <w:r w:rsidR="00983CDB">
        <w:rPr>
          <w:rFonts w:eastAsiaTheme="minorEastAsia"/>
          <w:color w:val="000000"/>
          <w:lang w:eastAsia="zh-CN"/>
        </w:rPr>
        <w:t>[4]</w:t>
      </w:r>
      <w:r w:rsidR="00B215A9">
        <w:rPr>
          <w:rFonts w:eastAsiaTheme="minorEastAsia"/>
          <w:color w:val="000000"/>
          <w:lang w:eastAsia="zh-CN"/>
        </w:rPr>
        <w:fldChar w:fldCharType="end"/>
      </w:r>
      <w:r w:rsidR="00983CDB">
        <w:rPr>
          <w:rFonts w:hint="eastAsia"/>
          <w:lang w:eastAsia="zh-CN"/>
        </w:rPr>
        <w:t>:</w:t>
      </w:r>
      <w:r w:rsidRPr="006A138E">
        <w:rPr>
          <w:rFonts w:hint="eastAsia"/>
          <w:lang w:eastAsia="ko-KR"/>
        </w:rPr>
        <w:t xml:space="preserve"> 1 m horizontal accuracy, 2 m (absolute) or 0.3 m (relative) vertical accuracy, 95 </w:t>
      </w:r>
      <w:r w:rsidRPr="006A138E">
        <w:rPr>
          <w:rFonts w:hint="eastAsia"/>
          <w:lang w:eastAsia="ko-KR"/>
        </w:rPr>
        <w:t>–</w:t>
      </w:r>
      <w:r w:rsidRPr="006A138E">
        <w:rPr>
          <w:rFonts w:hint="eastAsia"/>
          <w:lang w:eastAsia="ko-KR"/>
        </w:rPr>
        <w:t xml:space="preserve"> 98 % positioning service availability </w:t>
      </w:r>
    </w:p>
    <w:p w:rsidR="0011432D" w:rsidRPr="006A138E" w:rsidRDefault="0011432D" w:rsidP="00015CBD">
      <w:pPr>
        <w:pStyle w:val="B1"/>
        <w:numPr>
          <w:ilvl w:val="0"/>
          <w:numId w:val="41"/>
        </w:numPr>
        <w:rPr>
          <w:lang w:eastAsia="ko-KR"/>
        </w:rPr>
      </w:pPr>
      <w:r w:rsidRPr="00983CDB">
        <w:rPr>
          <w:rFonts w:hint="eastAsia"/>
          <w:b/>
          <w:lang w:eastAsia="ko-KR"/>
        </w:rPr>
        <w:t>TS 22.280</w:t>
      </w:r>
      <w:r w:rsidR="00983CDB" w:rsidRPr="00983CDB">
        <w:rPr>
          <w:rFonts w:eastAsiaTheme="minorEastAsia"/>
          <w:color w:val="000000"/>
          <w:lang w:val="en-IN" w:eastAsia="zh-CN"/>
        </w:rPr>
        <w:t xml:space="preserve"> </w:t>
      </w:r>
      <w:r w:rsidR="00B215A9">
        <w:rPr>
          <w:rFonts w:eastAsiaTheme="minorEastAsia"/>
          <w:color w:val="000000"/>
          <w:lang w:val="en-IN" w:eastAsia="zh-CN"/>
        </w:rPr>
        <w:fldChar w:fldCharType="begin"/>
      </w:r>
      <w:r w:rsidR="00983CDB">
        <w:rPr>
          <w:rFonts w:eastAsiaTheme="minorEastAsia"/>
          <w:color w:val="000000"/>
          <w:lang w:val="en-IN" w:eastAsia="zh-CN"/>
        </w:rPr>
        <w:instrText xml:space="preserve"> </w:instrText>
      </w:r>
      <w:r w:rsidR="00983CDB">
        <w:rPr>
          <w:rFonts w:eastAsiaTheme="minorEastAsia" w:hint="eastAsia"/>
          <w:color w:val="000000"/>
          <w:lang w:val="en-IN" w:eastAsia="zh-CN"/>
        </w:rPr>
        <w:instrText>REF _Ref101469756 \r \h</w:instrText>
      </w:r>
      <w:r w:rsidR="00983CDB">
        <w:rPr>
          <w:rFonts w:eastAsiaTheme="minorEastAsia"/>
          <w:color w:val="000000"/>
          <w:lang w:val="en-IN" w:eastAsia="zh-CN"/>
        </w:rPr>
        <w:instrText xml:space="preserve"> </w:instrText>
      </w:r>
      <w:r w:rsidR="00B215A9">
        <w:rPr>
          <w:rFonts w:eastAsiaTheme="minorEastAsia"/>
          <w:color w:val="000000"/>
          <w:lang w:val="en-IN" w:eastAsia="zh-CN"/>
        </w:rPr>
      </w:r>
      <w:r w:rsidR="00B215A9">
        <w:rPr>
          <w:rFonts w:eastAsiaTheme="minorEastAsia"/>
          <w:color w:val="000000"/>
          <w:lang w:val="en-IN" w:eastAsia="zh-CN"/>
        </w:rPr>
        <w:fldChar w:fldCharType="separate"/>
      </w:r>
      <w:r w:rsidR="00983CDB">
        <w:rPr>
          <w:rFonts w:eastAsiaTheme="minorEastAsia"/>
          <w:color w:val="000000"/>
          <w:lang w:val="en-IN" w:eastAsia="zh-CN"/>
        </w:rPr>
        <w:t>[7]</w:t>
      </w:r>
      <w:r w:rsidR="00B215A9">
        <w:rPr>
          <w:rFonts w:eastAsiaTheme="minorEastAsia"/>
          <w:color w:val="000000"/>
          <w:lang w:val="en-IN" w:eastAsia="zh-CN"/>
        </w:rPr>
        <w:fldChar w:fldCharType="end"/>
      </w:r>
      <w:r w:rsidR="00983CDB">
        <w:rPr>
          <w:rFonts w:eastAsiaTheme="minorEastAsia" w:hint="eastAsia"/>
          <w:color w:val="000000"/>
          <w:lang w:val="en-IN" w:eastAsia="zh-CN"/>
        </w:rPr>
        <w:t xml:space="preserve"> </w:t>
      </w:r>
      <w:r w:rsidRPr="006A138E">
        <w:rPr>
          <w:rFonts w:hint="eastAsia"/>
          <w:lang w:eastAsia="ko-KR"/>
        </w:rPr>
        <w:t xml:space="preserve"> Qualitative positioning requirements in its Clause 5.11, 6.12, and 7.8. </w:t>
      </w:r>
    </w:p>
    <w:p w:rsidR="0011432D" w:rsidRPr="00983CDB" w:rsidRDefault="00983CDB" w:rsidP="00983CDB">
      <w:pPr>
        <w:spacing w:after="120"/>
        <w:jc w:val="both"/>
        <w:rPr>
          <w:rFonts w:eastAsiaTheme="minorEastAsia"/>
          <w:color w:val="000000"/>
          <w:lang w:eastAsia="zh-CN"/>
        </w:rPr>
      </w:pPr>
      <w:r>
        <w:rPr>
          <w:rFonts w:eastAsiaTheme="minorEastAsia" w:hint="eastAsia"/>
          <w:color w:val="000000"/>
          <w:lang w:eastAsia="zh-CN"/>
        </w:rPr>
        <w:lastRenderedPageBreak/>
        <w:t xml:space="preserve">In addition, </w:t>
      </w:r>
      <w:r>
        <w:rPr>
          <w:rFonts w:eastAsiaTheme="minorEastAsia" w:hint="eastAsia"/>
          <w:bCs/>
          <w:color w:val="000000"/>
          <w:lang w:val="en-IN" w:eastAsia="zh-CN"/>
        </w:rPr>
        <w:t>p</w:t>
      </w:r>
      <w:r w:rsidRPr="00983CDB">
        <w:rPr>
          <w:rFonts w:eastAsiaTheme="minorEastAsia" w:hint="eastAsia"/>
          <w:bCs/>
          <w:color w:val="000000"/>
          <w:lang w:val="en-IN" w:eastAsia="zh-CN"/>
        </w:rPr>
        <w:t>ublic safety</w:t>
      </w:r>
      <w:r>
        <w:rPr>
          <w:rFonts w:eastAsiaTheme="minorEastAsia" w:hint="eastAsia"/>
          <w:color w:val="000000"/>
          <w:lang w:eastAsia="zh-CN"/>
        </w:rPr>
        <w:t xml:space="preserve"> p</w:t>
      </w:r>
      <w:r w:rsidR="0011432D" w:rsidRPr="00983CDB">
        <w:rPr>
          <w:rFonts w:eastAsiaTheme="minorEastAsia" w:hint="eastAsia"/>
          <w:color w:val="000000"/>
          <w:lang w:eastAsia="zh-CN"/>
        </w:rPr>
        <w:t>ositioning requirements are applicable to:</w:t>
      </w:r>
    </w:p>
    <w:p w:rsidR="0011432D" w:rsidRPr="00983CDB" w:rsidRDefault="0011432D" w:rsidP="00015CBD">
      <w:pPr>
        <w:pStyle w:val="B1"/>
        <w:numPr>
          <w:ilvl w:val="0"/>
          <w:numId w:val="41"/>
        </w:numPr>
        <w:rPr>
          <w:lang w:eastAsia="ko-KR"/>
        </w:rPr>
      </w:pPr>
      <w:r w:rsidRPr="00983CDB">
        <w:rPr>
          <w:rFonts w:hint="eastAsia"/>
          <w:lang w:eastAsia="ko-KR"/>
        </w:rPr>
        <w:t xml:space="preserve">Inside the network coverage and outside the network coverage </w:t>
      </w:r>
    </w:p>
    <w:p w:rsidR="0011432D" w:rsidRPr="00983CDB" w:rsidRDefault="0011432D" w:rsidP="00015CBD">
      <w:pPr>
        <w:pStyle w:val="B1"/>
        <w:numPr>
          <w:ilvl w:val="0"/>
          <w:numId w:val="41"/>
        </w:numPr>
        <w:rPr>
          <w:lang w:eastAsia="ko-KR"/>
        </w:rPr>
      </w:pPr>
      <w:r w:rsidRPr="00983CDB">
        <w:rPr>
          <w:rFonts w:hint="eastAsia"/>
          <w:lang w:eastAsia="ko-KR"/>
        </w:rPr>
        <w:t>With or without GNSS-based positioning</w:t>
      </w:r>
    </w:p>
    <w:p w:rsidR="006A138E" w:rsidRPr="00983CDB" w:rsidRDefault="00F04FD3" w:rsidP="00441A60">
      <w:pPr>
        <w:spacing w:after="120"/>
        <w:jc w:val="both"/>
        <w:rPr>
          <w:rFonts w:eastAsiaTheme="minorEastAsia"/>
          <w:color w:val="000000"/>
          <w:lang w:eastAsia="zh-CN"/>
        </w:rPr>
      </w:pPr>
      <w:r>
        <w:rPr>
          <w:rFonts w:eastAsiaTheme="minorEastAsia" w:hint="eastAsia"/>
          <w:color w:val="000000"/>
          <w:lang w:val="en-IN" w:eastAsia="zh-CN"/>
        </w:rPr>
        <w:t xml:space="preserve">Considering the positioning requirements in the </w:t>
      </w:r>
      <w:r>
        <w:rPr>
          <w:rFonts w:eastAsiaTheme="minorEastAsia" w:hint="eastAsia"/>
          <w:bCs/>
          <w:color w:val="000000"/>
          <w:lang w:val="en-IN" w:eastAsia="zh-CN"/>
        </w:rPr>
        <w:t>p</w:t>
      </w:r>
      <w:r w:rsidRPr="00983CDB">
        <w:rPr>
          <w:rFonts w:eastAsiaTheme="minorEastAsia" w:hint="eastAsia"/>
          <w:bCs/>
          <w:color w:val="000000"/>
          <w:lang w:val="en-IN" w:eastAsia="zh-CN"/>
        </w:rPr>
        <w:t>ublic safety</w:t>
      </w:r>
      <w:r>
        <w:rPr>
          <w:rFonts w:eastAsiaTheme="minorEastAsia" w:hint="eastAsia"/>
          <w:color w:val="000000"/>
          <w:lang w:val="en-IN" w:eastAsia="zh-CN"/>
        </w:rPr>
        <w:t xml:space="preserve"> use cases, </w:t>
      </w:r>
      <w:r w:rsidR="00E3146F">
        <w:rPr>
          <w:rFonts w:eastAsiaTheme="minorEastAsia" w:hint="eastAsia"/>
          <w:bCs/>
          <w:color w:val="000000"/>
          <w:lang w:val="en-IN" w:eastAsia="zh-CN"/>
        </w:rPr>
        <w:t>p</w:t>
      </w:r>
      <w:r w:rsidRPr="00983CDB">
        <w:rPr>
          <w:rFonts w:eastAsiaTheme="minorEastAsia" w:hint="eastAsia"/>
          <w:bCs/>
          <w:color w:val="000000"/>
          <w:lang w:val="en-IN" w:eastAsia="zh-CN"/>
        </w:rPr>
        <w:t>ublic safety</w:t>
      </w:r>
      <w:r>
        <w:rPr>
          <w:rFonts w:eastAsiaTheme="minorEastAsia" w:hint="eastAsia"/>
          <w:color w:val="000000"/>
          <w:lang w:eastAsia="zh-CN"/>
        </w:rPr>
        <w:t xml:space="preserve"> p</w:t>
      </w:r>
      <w:r w:rsidRPr="00983CDB">
        <w:rPr>
          <w:rFonts w:eastAsiaTheme="minorEastAsia" w:hint="eastAsia"/>
          <w:color w:val="000000"/>
          <w:lang w:eastAsia="zh-CN"/>
        </w:rPr>
        <w:t>ositioning</w:t>
      </w:r>
      <w:r>
        <w:rPr>
          <w:rFonts w:eastAsiaTheme="minorEastAsia" w:hint="eastAsia"/>
          <w:color w:val="000000"/>
          <w:lang w:eastAsia="zh-CN"/>
        </w:rPr>
        <w:t xml:space="preserve"> </w:t>
      </w:r>
      <w:r w:rsidRPr="00F04FD3">
        <w:rPr>
          <w:rFonts w:eastAsiaTheme="minorEastAsia" w:hint="eastAsia"/>
          <w:color w:val="000000"/>
          <w:lang w:val="en-IN" w:eastAsia="zh-CN"/>
        </w:rPr>
        <w:t>should be provided both in indoor and outdoor areas</w:t>
      </w:r>
      <w:r>
        <w:rPr>
          <w:rFonts w:eastAsiaTheme="minorEastAsia" w:hint="eastAsia"/>
          <w:color w:val="000000"/>
          <w:lang w:val="en-IN" w:eastAsia="zh-CN"/>
        </w:rPr>
        <w:t>.</w:t>
      </w:r>
    </w:p>
    <w:p w:rsidR="00D16744" w:rsidRDefault="00EB2B16" w:rsidP="00EB2B16">
      <w:pPr>
        <w:spacing w:after="120"/>
        <w:jc w:val="both"/>
        <w:rPr>
          <w:rFonts w:eastAsiaTheme="minorEastAsia"/>
          <w:lang w:eastAsia="zh-CN"/>
        </w:rPr>
      </w:pPr>
      <w:r w:rsidRPr="00EB2B16">
        <w:rPr>
          <w:rFonts w:eastAsiaTheme="minorEastAsia"/>
          <w:color w:val="000000"/>
          <w:lang w:val="en-IN" w:eastAsia="zh-CN"/>
        </w:rPr>
        <w:t xml:space="preserve">For public safety use cases, we prefer adopting </w:t>
      </w:r>
      <w:r>
        <w:rPr>
          <w:rFonts w:eastAsiaTheme="minorEastAsia" w:hint="eastAsia"/>
          <w:color w:val="000000"/>
          <w:lang w:val="en-IN" w:eastAsia="zh-CN"/>
        </w:rPr>
        <w:t>1 m</w:t>
      </w:r>
      <w:r w:rsidRPr="00EB2B16">
        <w:rPr>
          <w:rFonts w:eastAsiaTheme="minorEastAsia"/>
          <w:color w:val="000000"/>
          <w:lang w:val="en-IN" w:eastAsia="zh-CN"/>
        </w:rPr>
        <w:t xml:space="preserve"> as the target performance requirements of horizontal accuracy for both absolute </w:t>
      </w:r>
      <w:proofErr w:type="spellStart"/>
      <w:r w:rsidRPr="00EB2B16">
        <w:rPr>
          <w:rFonts w:eastAsiaTheme="minorEastAsia"/>
          <w:color w:val="000000"/>
          <w:lang w:val="en-IN" w:eastAsia="zh-CN"/>
        </w:rPr>
        <w:t>positiong</w:t>
      </w:r>
      <w:proofErr w:type="spellEnd"/>
      <w:r w:rsidRPr="00EB2B16">
        <w:rPr>
          <w:rFonts w:eastAsiaTheme="minorEastAsia"/>
          <w:color w:val="000000"/>
          <w:lang w:val="en-IN" w:eastAsia="zh-CN"/>
        </w:rPr>
        <w:t xml:space="preserve"> and relative positioning in Rel-18</w:t>
      </w:r>
      <w:r>
        <w:rPr>
          <w:rFonts w:eastAsiaTheme="minorEastAsia" w:hint="eastAsia"/>
          <w:color w:val="000000"/>
          <w:lang w:val="en-IN" w:eastAsia="zh-CN"/>
        </w:rPr>
        <w:t>.</w:t>
      </w:r>
      <w:r w:rsidRPr="00EB2B16">
        <w:rPr>
          <w:rFonts w:eastAsiaTheme="minorEastAsia" w:hint="eastAsia"/>
          <w:lang w:eastAsia="zh-CN"/>
        </w:rPr>
        <w:t xml:space="preserve"> </w:t>
      </w:r>
      <w:r>
        <w:rPr>
          <w:rFonts w:eastAsiaTheme="minorEastAsia" w:hint="eastAsia"/>
          <w:lang w:eastAsia="zh-CN"/>
        </w:rPr>
        <w:t xml:space="preserve">About </w:t>
      </w:r>
      <w:r>
        <w:rPr>
          <w:rFonts w:eastAsiaTheme="minorEastAsia"/>
          <w:lang w:eastAsia="zh-CN"/>
        </w:rPr>
        <w:t>vertical</w:t>
      </w:r>
      <w:r>
        <w:rPr>
          <w:rFonts w:eastAsiaTheme="minorEastAsia" w:hint="eastAsia"/>
          <w:lang w:eastAsia="zh-CN"/>
        </w:rPr>
        <w:t xml:space="preserve"> accuracy, we prefer adopting </w:t>
      </w:r>
      <w:r w:rsidRPr="0025433A">
        <w:rPr>
          <w:rFonts w:eastAsiaTheme="minorEastAsia"/>
          <w:lang w:eastAsia="zh-CN"/>
        </w:rPr>
        <w:t>2 m</w:t>
      </w:r>
      <w:r>
        <w:rPr>
          <w:rFonts w:eastAsiaTheme="minorEastAsia" w:hint="eastAsia"/>
          <w:lang w:eastAsia="zh-CN"/>
        </w:rPr>
        <w:t xml:space="preserve"> as the t</w:t>
      </w:r>
      <w:r w:rsidRPr="00D23416">
        <w:t>arget performance requirements</w:t>
      </w:r>
      <w:r>
        <w:rPr>
          <w:rFonts w:hint="eastAsia"/>
          <w:lang w:eastAsia="zh-CN"/>
        </w:rPr>
        <w:t xml:space="preserve"> </w:t>
      </w:r>
      <w:r>
        <w:rPr>
          <w:rFonts w:eastAsiaTheme="minorEastAsia" w:hint="eastAsia"/>
          <w:lang w:eastAsia="zh-CN"/>
        </w:rPr>
        <w:t xml:space="preserve">for both absolute </w:t>
      </w:r>
      <w:proofErr w:type="spellStart"/>
      <w:r>
        <w:rPr>
          <w:rFonts w:eastAsiaTheme="minorEastAsia" w:hint="eastAsia"/>
          <w:lang w:eastAsia="zh-CN"/>
        </w:rPr>
        <w:t>positiong</w:t>
      </w:r>
      <w:proofErr w:type="spellEnd"/>
      <w:r>
        <w:rPr>
          <w:rFonts w:eastAsiaTheme="minorEastAsia" w:hint="eastAsia"/>
          <w:lang w:eastAsia="zh-CN"/>
        </w:rPr>
        <w:t xml:space="preserve"> and relative positioning in Rel-18.</w:t>
      </w:r>
    </w:p>
    <w:p w:rsidR="00E13DCE" w:rsidRPr="00EB2B16" w:rsidRDefault="00E13DCE" w:rsidP="00EB2B16">
      <w:pPr>
        <w:spacing w:after="120"/>
        <w:jc w:val="both"/>
        <w:rPr>
          <w:rFonts w:eastAsiaTheme="minorEastAsia"/>
          <w:color w:val="000000"/>
          <w:lang w:val="en-IN" w:eastAsia="zh-CN"/>
        </w:rPr>
      </w:pPr>
    </w:p>
    <w:p w:rsidR="007A7F2E" w:rsidRDefault="007A7F2E" w:rsidP="007A7F2E">
      <w:pPr>
        <w:spacing w:after="120"/>
        <w:jc w:val="both"/>
        <w:rPr>
          <w:rFonts w:eastAsia="宋体"/>
          <w:lang w:val="en-GB" w:eastAsia="zh-CN"/>
        </w:rPr>
      </w:pPr>
      <w:r w:rsidRPr="00891A17">
        <w:rPr>
          <w:rFonts w:eastAsiaTheme="minorEastAsia" w:hint="eastAsia"/>
          <w:b/>
          <w:i/>
          <w:lang w:eastAsia="zh-CN"/>
        </w:rPr>
        <w:t xml:space="preserve">Proposal </w:t>
      </w:r>
      <w:r w:rsidR="00E13DCE">
        <w:rPr>
          <w:rFonts w:eastAsiaTheme="minorEastAsia" w:hint="eastAsia"/>
          <w:b/>
          <w:i/>
          <w:lang w:eastAsia="zh-CN"/>
        </w:rPr>
        <w:t>3</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r w:rsidRPr="007A7F2E">
        <w:rPr>
          <w:rFonts w:eastAsiaTheme="minorEastAsia"/>
          <w:b/>
          <w:i/>
          <w:color w:val="000000"/>
          <w:lang w:eastAsia="zh-CN"/>
        </w:rPr>
        <w:t>public safety</w:t>
      </w:r>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7A7F2E" w:rsidRPr="00905F60" w:rsidRDefault="007A7F2E" w:rsidP="00015CBD">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sidR="002A227D">
        <w:rPr>
          <w:rFonts w:hint="eastAsia"/>
          <w:b/>
          <w:i/>
          <w:lang w:eastAsia="zh-CN"/>
        </w:rPr>
        <w:t xml:space="preserve"> m</w:t>
      </w:r>
      <w:r w:rsidR="00592A99">
        <w:rPr>
          <w:rFonts w:hint="eastAsia"/>
          <w:b/>
          <w:i/>
          <w:lang w:eastAsia="zh-CN"/>
        </w:rPr>
        <w:t xml:space="preserve"> </w:t>
      </w:r>
      <w:r w:rsidRPr="00905F60">
        <w:rPr>
          <w:rFonts w:hint="eastAsia"/>
          <w:b/>
          <w:i/>
          <w:lang w:eastAsia="zh-CN"/>
        </w:rPr>
        <w:t>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sidR="00592A99">
        <w:rPr>
          <w:rFonts w:hint="eastAsia"/>
          <w:b/>
          <w:i/>
          <w:lang w:eastAsia="zh-CN"/>
        </w:rPr>
        <w:t xml:space="preserve"> </w:t>
      </w:r>
      <w:r w:rsidR="00592A99" w:rsidRPr="00592A99">
        <w:rPr>
          <w:b/>
          <w:i/>
          <w:lang w:eastAsia="zh-CN"/>
        </w:rPr>
        <w:t>for 90% of UEs</w:t>
      </w:r>
      <w:r>
        <w:rPr>
          <w:rFonts w:hint="eastAsia"/>
          <w:b/>
          <w:i/>
          <w:lang w:eastAsia="zh-CN"/>
        </w:rPr>
        <w:t>.</w:t>
      </w:r>
    </w:p>
    <w:p w:rsidR="007A7F2E" w:rsidRPr="00905F60" w:rsidRDefault="007A7F2E" w:rsidP="00015CBD">
      <w:pPr>
        <w:pStyle w:val="B1"/>
        <w:numPr>
          <w:ilvl w:val="0"/>
          <w:numId w:val="41"/>
        </w:numPr>
        <w:rPr>
          <w:b/>
          <w:i/>
          <w:lang w:eastAsia="zh-CN"/>
        </w:rPr>
      </w:pPr>
      <w:r w:rsidRPr="00905F60">
        <w:rPr>
          <w:rFonts w:hint="eastAsia"/>
          <w:b/>
          <w:i/>
          <w:lang w:eastAsia="zh-CN"/>
        </w:rPr>
        <w:t>Vertical accuracy: 2 m</w:t>
      </w:r>
      <w:r w:rsidR="00592A99">
        <w:rPr>
          <w:rFonts w:hint="eastAsia"/>
          <w:b/>
          <w:i/>
          <w:lang w:eastAsia="zh-CN"/>
        </w:rPr>
        <w:t xml:space="preserve"> </w:t>
      </w:r>
      <w:r w:rsidRPr="00905F60">
        <w:rPr>
          <w:rFonts w:hint="eastAsia"/>
          <w:b/>
          <w:i/>
          <w:lang w:eastAsia="zh-CN"/>
        </w:rPr>
        <w:t xml:space="preserve">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sidR="00592A99">
        <w:rPr>
          <w:rFonts w:hint="eastAsia"/>
          <w:b/>
          <w:i/>
          <w:lang w:eastAsia="zh-CN"/>
        </w:rPr>
        <w:t xml:space="preserve"> </w:t>
      </w:r>
      <w:r w:rsidR="00592A99" w:rsidRPr="00592A99">
        <w:rPr>
          <w:b/>
          <w:i/>
          <w:lang w:eastAsia="zh-CN"/>
        </w:rPr>
        <w:t>for 90% of UEs</w:t>
      </w:r>
      <w:r>
        <w:rPr>
          <w:rFonts w:hint="eastAsia"/>
          <w:b/>
          <w:i/>
          <w:lang w:eastAsia="zh-CN"/>
        </w:rPr>
        <w:t>.</w:t>
      </w:r>
    </w:p>
    <w:p w:rsidR="001302BA" w:rsidRPr="00D16744" w:rsidRDefault="001302BA" w:rsidP="00D16744">
      <w:pPr>
        <w:pStyle w:val="3GPPText"/>
        <w:rPr>
          <w:lang w:val="en-GB" w:eastAsia="zh-CN"/>
        </w:rPr>
      </w:pPr>
    </w:p>
    <w:p w:rsidR="00D16744" w:rsidRDefault="00D16744" w:rsidP="00D16744">
      <w:pPr>
        <w:pStyle w:val="3GPPH2"/>
        <w:ind w:left="709" w:hanging="709"/>
        <w:rPr>
          <w:lang w:eastAsia="zh-CN"/>
        </w:rPr>
      </w:pPr>
      <w:proofErr w:type="spellStart"/>
      <w:r>
        <w:rPr>
          <w:rFonts w:hint="eastAsia"/>
          <w:lang w:eastAsia="zh-CN"/>
        </w:rPr>
        <w:t>Commerial</w:t>
      </w:r>
      <w:proofErr w:type="spellEnd"/>
      <w:r>
        <w:rPr>
          <w:rFonts w:hint="eastAsia"/>
          <w:lang w:eastAsia="zh-CN"/>
        </w:rPr>
        <w:t xml:space="preserve"> use case</w:t>
      </w:r>
    </w:p>
    <w:p w:rsidR="00655E9C" w:rsidRDefault="00655E9C" w:rsidP="00655E9C">
      <w:pPr>
        <w:spacing w:after="120"/>
        <w:jc w:val="both"/>
        <w:rPr>
          <w:rFonts w:eastAsiaTheme="minorEastAsia"/>
          <w:color w:val="000000"/>
          <w:lang w:val="en-IN" w:eastAsia="zh-CN"/>
        </w:rPr>
      </w:pPr>
    </w:p>
    <w:p w:rsidR="00655E9C" w:rsidRPr="00655E9C" w:rsidRDefault="006E3882" w:rsidP="00655E9C">
      <w:pPr>
        <w:spacing w:after="120"/>
        <w:jc w:val="both"/>
        <w:rPr>
          <w:rFonts w:eastAsiaTheme="minorEastAsia"/>
          <w:color w:val="000000"/>
          <w:lang w:val="en-IN" w:eastAsia="zh-CN"/>
        </w:rPr>
      </w:pPr>
      <w:r w:rsidRPr="00655E9C">
        <w:rPr>
          <w:rFonts w:eastAsiaTheme="minorEastAsia" w:hint="eastAsia"/>
          <w:color w:val="000000"/>
          <w:lang w:val="en-IN" w:eastAsia="zh-CN"/>
        </w:rPr>
        <w:t xml:space="preserve">In the TR 38.857 </w:t>
      </w:r>
      <w:fldSimple w:instr=" REF _Ref101981863 \r \h  \* MERGEFORMAT ">
        <w:r w:rsidR="006E20F3" w:rsidRPr="00655E9C">
          <w:rPr>
            <w:rFonts w:eastAsiaTheme="minorEastAsia"/>
            <w:color w:val="000000"/>
            <w:lang w:val="en-IN" w:eastAsia="zh-CN"/>
          </w:rPr>
          <w:t>[8]</w:t>
        </w:r>
      </w:fldSimple>
      <w:r w:rsidRPr="00655E9C">
        <w:rPr>
          <w:rFonts w:eastAsiaTheme="minorEastAsia" w:hint="eastAsia"/>
          <w:color w:val="000000"/>
          <w:lang w:val="en-IN" w:eastAsia="zh-CN"/>
        </w:rPr>
        <w:t>, the</w:t>
      </w:r>
      <w:r w:rsidR="00655E9C" w:rsidRPr="00655E9C">
        <w:rPr>
          <w:rFonts w:eastAsiaTheme="minorEastAsia"/>
          <w:color w:val="000000"/>
          <w:lang w:val="en-IN" w:eastAsia="zh-CN"/>
        </w:rPr>
        <w:t xml:space="preserve"> target positioning requirements for commercial use cases </w:t>
      </w:r>
      <w:r w:rsidR="00655E9C">
        <w:rPr>
          <w:rFonts w:eastAsiaTheme="minorEastAsia" w:hint="eastAsia"/>
          <w:color w:val="000000"/>
          <w:lang w:val="en-IN" w:eastAsia="zh-CN"/>
        </w:rPr>
        <w:t xml:space="preserve">for Rel-17 </w:t>
      </w:r>
      <w:proofErr w:type="spellStart"/>
      <w:r w:rsidR="00655E9C">
        <w:rPr>
          <w:rFonts w:eastAsiaTheme="minorEastAsia" w:hint="eastAsia"/>
          <w:color w:val="000000"/>
          <w:lang w:val="en-IN" w:eastAsia="zh-CN"/>
        </w:rPr>
        <w:t>positionng</w:t>
      </w:r>
      <w:proofErr w:type="spellEnd"/>
      <w:r w:rsidR="00655E9C">
        <w:rPr>
          <w:rFonts w:eastAsiaTheme="minorEastAsia" w:hint="eastAsia"/>
          <w:color w:val="000000"/>
          <w:lang w:val="en-IN" w:eastAsia="zh-CN"/>
        </w:rPr>
        <w:t xml:space="preserve"> enhancements (</w:t>
      </w:r>
      <w:proofErr w:type="spellStart"/>
      <w:r w:rsidR="00655E9C">
        <w:rPr>
          <w:rFonts w:eastAsiaTheme="minorEastAsia" w:hint="eastAsia"/>
          <w:color w:val="000000"/>
          <w:lang w:val="en-IN" w:eastAsia="zh-CN"/>
        </w:rPr>
        <w:t>Uu</w:t>
      </w:r>
      <w:proofErr w:type="spellEnd"/>
      <w:r w:rsidR="00655E9C">
        <w:rPr>
          <w:rFonts w:eastAsiaTheme="minorEastAsia" w:hint="eastAsia"/>
          <w:color w:val="000000"/>
          <w:lang w:val="en-IN" w:eastAsia="zh-CN"/>
        </w:rPr>
        <w:t xml:space="preserve">) </w:t>
      </w:r>
      <w:r w:rsidR="00655E9C" w:rsidRPr="00655E9C">
        <w:rPr>
          <w:rFonts w:eastAsiaTheme="minorEastAsia"/>
          <w:color w:val="000000"/>
          <w:lang w:val="en-IN" w:eastAsia="zh-CN"/>
        </w:rPr>
        <w:t>are defined as follows:</w:t>
      </w:r>
    </w:p>
    <w:p w:rsidR="00655E9C" w:rsidRPr="00655E9C" w:rsidRDefault="00655E9C" w:rsidP="00655E9C">
      <w:pPr>
        <w:spacing w:after="120"/>
        <w:ind w:leftChars="142" w:left="284"/>
        <w:jc w:val="both"/>
        <w:rPr>
          <w:rFonts w:eastAsiaTheme="minorEastAsia"/>
          <w:color w:val="000000"/>
          <w:lang w:val="en-IN" w:eastAsia="zh-CN"/>
        </w:rPr>
      </w:pPr>
      <w:r w:rsidRPr="00655E9C">
        <w:rPr>
          <w:rFonts w:eastAsiaTheme="minorEastAsia"/>
          <w:color w:val="000000"/>
          <w:lang w:val="en-IN" w:eastAsia="zh-CN"/>
        </w:rPr>
        <w:t>-</w:t>
      </w:r>
      <w:r w:rsidRPr="00655E9C">
        <w:rPr>
          <w:rFonts w:eastAsiaTheme="minorEastAsia"/>
          <w:color w:val="000000"/>
          <w:lang w:val="en-IN" w:eastAsia="zh-CN"/>
        </w:rPr>
        <w:tab/>
        <w:t>Horizontal position accuracy (&lt; 1 m) for 90% of UEs</w:t>
      </w:r>
    </w:p>
    <w:p w:rsidR="00655E9C" w:rsidRPr="00655E9C" w:rsidRDefault="00655E9C" w:rsidP="00655E9C">
      <w:pPr>
        <w:spacing w:after="120"/>
        <w:ind w:leftChars="142" w:left="284"/>
        <w:jc w:val="both"/>
        <w:rPr>
          <w:rFonts w:eastAsiaTheme="minorEastAsia"/>
          <w:color w:val="000000"/>
          <w:lang w:val="en-IN" w:eastAsia="zh-CN"/>
        </w:rPr>
      </w:pPr>
      <w:r w:rsidRPr="00655E9C">
        <w:rPr>
          <w:rFonts w:eastAsiaTheme="minorEastAsia"/>
          <w:color w:val="000000"/>
          <w:lang w:val="en-IN" w:eastAsia="zh-CN"/>
        </w:rPr>
        <w:t>-</w:t>
      </w:r>
      <w:r w:rsidRPr="00655E9C">
        <w:rPr>
          <w:rFonts w:eastAsiaTheme="minorEastAsia"/>
          <w:color w:val="000000"/>
          <w:lang w:val="en-IN" w:eastAsia="zh-CN"/>
        </w:rPr>
        <w:tab/>
        <w:t>Vertical position accuracy (&lt; 3 m) for 90% of UEs</w:t>
      </w:r>
    </w:p>
    <w:p w:rsidR="00655E9C" w:rsidRPr="00655E9C" w:rsidRDefault="00655E9C" w:rsidP="00655E9C">
      <w:pPr>
        <w:spacing w:after="120"/>
        <w:ind w:leftChars="142" w:left="284"/>
        <w:jc w:val="both"/>
        <w:rPr>
          <w:rFonts w:eastAsiaTheme="minorEastAsia"/>
          <w:color w:val="000000"/>
          <w:lang w:val="en-IN" w:eastAsia="zh-CN"/>
        </w:rPr>
      </w:pPr>
      <w:r w:rsidRPr="00655E9C">
        <w:rPr>
          <w:rFonts w:eastAsiaTheme="minorEastAsia"/>
          <w:color w:val="000000"/>
          <w:lang w:val="en-IN" w:eastAsia="zh-CN"/>
        </w:rPr>
        <w:t>-</w:t>
      </w:r>
      <w:r w:rsidRPr="00655E9C">
        <w:rPr>
          <w:rFonts w:eastAsiaTheme="minorEastAsia"/>
          <w:color w:val="000000"/>
          <w:lang w:val="en-IN" w:eastAsia="zh-CN"/>
        </w:rPr>
        <w:tab/>
        <w:t>End-to-end latency for position estimation of UE (&lt; 100 ms)</w:t>
      </w:r>
    </w:p>
    <w:p w:rsidR="00655E9C" w:rsidRPr="00655E9C" w:rsidRDefault="00655E9C" w:rsidP="00655E9C">
      <w:pPr>
        <w:spacing w:after="120"/>
        <w:ind w:leftChars="142" w:left="284"/>
        <w:jc w:val="both"/>
        <w:rPr>
          <w:rFonts w:eastAsiaTheme="minorEastAsia"/>
          <w:color w:val="000000"/>
          <w:lang w:val="en-IN" w:eastAsia="zh-CN"/>
        </w:rPr>
      </w:pPr>
      <w:r w:rsidRPr="00655E9C">
        <w:rPr>
          <w:rFonts w:eastAsiaTheme="minorEastAsia"/>
          <w:color w:val="000000"/>
          <w:lang w:val="en-IN" w:eastAsia="zh-CN"/>
        </w:rPr>
        <w:t>-</w:t>
      </w:r>
      <w:r w:rsidRPr="00655E9C">
        <w:rPr>
          <w:rFonts w:eastAsiaTheme="minorEastAsia"/>
          <w:color w:val="000000"/>
          <w:lang w:val="en-IN" w:eastAsia="zh-CN"/>
        </w:rPr>
        <w:tab/>
        <w:t>Physical layer latency for position estimation of UE (&lt; 10 ms)</w:t>
      </w:r>
    </w:p>
    <w:p w:rsidR="00655E9C" w:rsidRDefault="00655E9C" w:rsidP="00DF6FBA">
      <w:pPr>
        <w:spacing w:after="120"/>
        <w:jc w:val="both"/>
        <w:rPr>
          <w:rFonts w:eastAsiaTheme="minorEastAsia"/>
          <w:color w:val="000000"/>
          <w:lang w:val="en-IN" w:eastAsia="zh-CN"/>
        </w:rPr>
      </w:pPr>
      <w:r w:rsidRPr="00655E9C">
        <w:rPr>
          <w:rFonts w:eastAsiaTheme="minorEastAsia" w:hint="eastAsia"/>
          <w:color w:val="000000"/>
          <w:lang w:val="en-IN" w:eastAsia="zh-CN"/>
        </w:rPr>
        <w:t xml:space="preserve">We prefer to reuse the above </w:t>
      </w:r>
      <w:r w:rsidRPr="00655E9C">
        <w:rPr>
          <w:rFonts w:eastAsiaTheme="minorEastAsia"/>
          <w:color w:val="000000"/>
          <w:lang w:val="en-IN" w:eastAsia="zh-CN"/>
        </w:rPr>
        <w:t>target positioning requirements</w:t>
      </w:r>
      <w:r>
        <w:rPr>
          <w:rFonts w:eastAsiaTheme="minorEastAsia" w:hint="eastAsia"/>
          <w:color w:val="000000"/>
          <w:lang w:val="en-IN" w:eastAsia="zh-CN"/>
        </w:rPr>
        <w:t xml:space="preserve"> as the </w:t>
      </w:r>
      <w:r w:rsidRPr="00655E9C">
        <w:rPr>
          <w:rFonts w:eastAsiaTheme="minorEastAsia" w:hint="eastAsia"/>
          <w:color w:val="000000"/>
          <w:lang w:val="en-IN" w:eastAsia="zh-CN"/>
        </w:rPr>
        <w:t>t</w:t>
      </w:r>
      <w:r w:rsidRPr="00655E9C">
        <w:rPr>
          <w:rFonts w:eastAsiaTheme="minorEastAsia"/>
          <w:color w:val="000000"/>
          <w:lang w:val="en-IN" w:eastAsia="zh-CN"/>
        </w:rPr>
        <w:t>arget performance requirements</w:t>
      </w:r>
      <w:r w:rsidRPr="00655E9C">
        <w:rPr>
          <w:rFonts w:eastAsiaTheme="minorEastAsia" w:hint="eastAsia"/>
          <w:color w:val="000000"/>
          <w:lang w:val="en-IN" w:eastAsia="zh-CN"/>
        </w:rPr>
        <w:t xml:space="preserve"> of sidelink positioning </w:t>
      </w:r>
      <w:r w:rsidRPr="00655E9C">
        <w:rPr>
          <w:rFonts w:eastAsiaTheme="minorEastAsia"/>
          <w:color w:val="000000"/>
          <w:lang w:val="en-IN" w:eastAsia="zh-CN"/>
        </w:rPr>
        <w:t>for commercial use cases</w:t>
      </w:r>
      <w:r w:rsidRPr="00655E9C">
        <w:rPr>
          <w:rFonts w:eastAsiaTheme="minorEastAsia" w:hint="eastAsia"/>
          <w:color w:val="000000"/>
          <w:lang w:val="en-IN" w:eastAsia="zh-CN"/>
        </w:rPr>
        <w:t xml:space="preserve"> in Rel-18.</w:t>
      </w:r>
    </w:p>
    <w:p w:rsidR="00D352A9" w:rsidRPr="00655E9C" w:rsidRDefault="00D352A9" w:rsidP="00DF6FBA">
      <w:pPr>
        <w:spacing w:after="120"/>
        <w:jc w:val="both"/>
        <w:rPr>
          <w:rFonts w:eastAsiaTheme="minorEastAsia"/>
          <w:color w:val="000000"/>
          <w:lang w:val="en-IN" w:eastAsia="zh-CN"/>
        </w:rPr>
      </w:pPr>
    </w:p>
    <w:p w:rsidR="00DF6FBA" w:rsidRDefault="00DF6FBA" w:rsidP="00DF6FBA">
      <w:pPr>
        <w:spacing w:after="120"/>
        <w:jc w:val="both"/>
        <w:rPr>
          <w:rFonts w:eastAsia="宋体"/>
          <w:lang w:val="en-GB" w:eastAsia="zh-CN"/>
        </w:rPr>
      </w:pPr>
      <w:r w:rsidRPr="00891A17">
        <w:rPr>
          <w:rFonts w:eastAsiaTheme="minorEastAsia" w:hint="eastAsia"/>
          <w:b/>
          <w:i/>
          <w:lang w:eastAsia="zh-CN"/>
        </w:rPr>
        <w:t xml:space="preserve">Proposal </w:t>
      </w:r>
      <w:r w:rsidR="00E13DCE">
        <w:rPr>
          <w:rFonts w:eastAsiaTheme="minorEastAsia" w:hint="eastAsia"/>
          <w:b/>
          <w:i/>
          <w:lang w:eastAsia="zh-CN"/>
        </w:rPr>
        <w:t>4</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proofErr w:type="spellStart"/>
      <w:r w:rsidR="00E13DCE">
        <w:rPr>
          <w:rFonts w:eastAsiaTheme="minorEastAsia" w:hint="eastAsia"/>
          <w:b/>
          <w:i/>
          <w:color w:val="000000"/>
          <w:lang w:eastAsia="zh-CN"/>
        </w:rPr>
        <w:t>c</w:t>
      </w:r>
      <w:r w:rsidR="00E13DCE" w:rsidRPr="00E13DCE">
        <w:rPr>
          <w:rFonts w:eastAsiaTheme="minorEastAsia"/>
          <w:b/>
          <w:i/>
          <w:color w:val="000000"/>
          <w:lang w:eastAsia="zh-CN"/>
        </w:rPr>
        <w:t>ommerial</w:t>
      </w:r>
      <w:proofErr w:type="spellEnd"/>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DF6FBA" w:rsidRPr="00905F60" w:rsidRDefault="00DF6FBA" w:rsidP="00015CBD">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Pr>
          <w:rFonts w:hint="eastAsia"/>
          <w:b/>
          <w:i/>
          <w:lang w:eastAsia="zh-CN"/>
        </w:rPr>
        <w:t xml:space="preserve"> m</w:t>
      </w:r>
      <w:r w:rsidRPr="00905F60">
        <w:rPr>
          <w:rFonts w:hint="eastAsia"/>
          <w:b/>
          <w:i/>
          <w:lang w:eastAsia="zh-CN"/>
        </w:rPr>
        <w:t xml:space="preserve"> 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sidR="00592A99">
        <w:rPr>
          <w:rFonts w:hint="eastAsia"/>
          <w:b/>
          <w:i/>
          <w:lang w:eastAsia="zh-CN"/>
        </w:rPr>
        <w:t xml:space="preserve"> </w:t>
      </w:r>
      <w:r w:rsidR="00592A99" w:rsidRPr="00592A99">
        <w:rPr>
          <w:b/>
          <w:i/>
          <w:lang w:eastAsia="zh-CN"/>
        </w:rPr>
        <w:t>for 90% of UEs</w:t>
      </w:r>
      <w:r>
        <w:rPr>
          <w:rFonts w:hint="eastAsia"/>
          <w:b/>
          <w:i/>
          <w:lang w:eastAsia="zh-CN"/>
        </w:rPr>
        <w:t>.</w:t>
      </w:r>
    </w:p>
    <w:p w:rsidR="00DF6FBA" w:rsidRPr="00905F60" w:rsidRDefault="00DF6FBA" w:rsidP="00015CBD">
      <w:pPr>
        <w:pStyle w:val="B1"/>
        <w:numPr>
          <w:ilvl w:val="0"/>
          <w:numId w:val="41"/>
        </w:numPr>
        <w:rPr>
          <w:b/>
          <w:i/>
          <w:lang w:eastAsia="zh-CN"/>
        </w:rPr>
      </w:pPr>
      <w:r w:rsidRPr="00905F60">
        <w:rPr>
          <w:rFonts w:hint="eastAsia"/>
          <w:b/>
          <w:i/>
          <w:lang w:eastAsia="zh-CN"/>
        </w:rPr>
        <w:t xml:space="preserve">Vertical accuracy: </w:t>
      </w:r>
      <w:r w:rsidR="006E3882">
        <w:rPr>
          <w:rFonts w:hint="eastAsia"/>
          <w:b/>
          <w:i/>
          <w:lang w:eastAsia="zh-CN"/>
        </w:rPr>
        <w:t>3</w:t>
      </w:r>
      <w:r w:rsidRPr="00905F60">
        <w:rPr>
          <w:rFonts w:hint="eastAsia"/>
          <w:b/>
          <w:i/>
          <w:lang w:eastAsia="zh-CN"/>
        </w:rPr>
        <w:t xml:space="preserve"> m 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sidR="00592A99">
        <w:rPr>
          <w:rFonts w:hint="eastAsia"/>
          <w:b/>
          <w:i/>
          <w:lang w:eastAsia="zh-CN"/>
        </w:rPr>
        <w:t xml:space="preserve"> </w:t>
      </w:r>
      <w:r w:rsidR="00592A99" w:rsidRPr="00592A99">
        <w:rPr>
          <w:b/>
          <w:i/>
          <w:lang w:eastAsia="zh-CN"/>
        </w:rPr>
        <w:t>for 90% of UEs</w:t>
      </w:r>
      <w:r>
        <w:rPr>
          <w:rFonts w:hint="eastAsia"/>
          <w:b/>
          <w:i/>
          <w:lang w:eastAsia="zh-CN"/>
        </w:rPr>
        <w:t>.</w:t>
      </w:r>
    </w:p>
    <w:p w:rsidR="001302BA" w:rsidRPr="00DF6FBA" w:rsidRDefault="001302BA" w:rsidP="00D16744">
      <w:pPr>
        <w:pStyle w:val="3GPPText"/>
        <w:rPr>
          <w:lang w:val="en-GB" w:eastAsia="zh-CN"/>
        </w:rPr>
      </w:pPr>
    </w:p>
    <w:p w:rsidR="00D16744" w:rsidRPr="00D16744" w:rsidRDefault="00D16744" w:rsidP="00D16744">
      <w:pPr>
        <w:pStyle w:val="3GPPH2"/>
        <w:ind w:left="709" w:hanging="709"/>
        <w:rPr>
          <w:lang w:eastAsia="zh-CN"/>
        </w:rPr>
      </w:pPr>
      <w:r>
        <w:rPr>
          <w:rFonts w:hint="eastAsia"/>
          <w:lang w:eastAsia="zh-CN"/>
        </w:rPr>
        <w:t>IIoT use case</w:t>
      </w:r>
    </w:p>
    <w:p w:rsidR="00776AD8" w:rsidRDefault="00776AD8" w:rsidP="00776AD8">
      <w:pPr>
        <w:pStyle w:val="a2"/>
        <w:rPr>
          <w:rFonts w:ascii="Times New Roman" w:eastAsiaTheme="minorEastAsia" w:hAnsi="Times New Roman" w:cs="Times New Roman"/>
          <w:sz w:val="20"/>
          <w:szCs w:val="20"/>
          <w:lang w:val="en-GB" w:eastAsia="zh-CN"/>
        </w:rPr>
      </w:pPr>
    </w:p>
    <w:p w:rsidR="00D352A9" w:rsidRPr="00655E9C" w:rsidRDefault="00D352A9" w:rsidP="00D352A9">
      <w:pPr>
        <w:spacing w:after="120"/>
        <w:jc w:val="both"/>
        <w:rPr>
          <w:rFonts w:eastAsiaTheme="minorEastAsia"/>
          <w:color w:val="000000"/>
          <w:lang w:val="en-IN" w:eastAsia="zh-CN"/>
        </w:rPr>
      </w:pPr>
      <w:r w:rsidRPr="00655E9C">
        <w:rPr>
          <w:rFonts w:eastAsiaTheme="minorEastAsia" w:hint="eastAsia"/>
          <w:color w:val="000000"/>
          <w:lang w:val="en-IN" w:eastAsia="zh-CN"/>
        </w:rPr>
        <w:t xml:space="preserve">In the TR 38.857 </w:t>
      </w:r>
      <w:fldSimple w:instr=" REF _Ref101981863 \r \h  \* MERGEFORMAT ">
        <w:r w:rsidRPr="00655E9C">
          <w:rPr>
            <w:rFonts w:eastAsiaTheme="minorEastAsia"/>
            <w:color w:val="000000"/>
            <w:lang w:val="en-IN" w:eastAsia="zh-CN"/>
          </w:rPr>
          <w:t>[8]</w:t>
        </w:r>
      </w:fldSimple>
      <w:r w:rsidRPr="00655E9C">
        <w:rPr>
          <w:rFonts w:eastAsiaTheme="minorEastAsia" w:hint="eastAsia"/>
          <w:color w:val="000000"/>
          <w:lang w:val="en-IN" w:eastAsia="zh-CN"/>
        </w:rPr>
        <w:t>, the</w:t>
      </w:r>
      <w:r w:rsidRPr="00655E9C">
        <w:rPr>
          <w:rFonts w:eastAsiaTheme="minorEastAsia"/>
          <w:color w:val="000000"/>
          <w:lang w:val="en-IN" w:eastAsia="zh-CN"/>
        </w:rPr>
        <w:t xml:space="preserve"> target positioning requirements for </w:t>
      </w:r>
      <w:proofErr w:type="spellStart"/>
      <w:r>
        <w:rPr>
          <w:rFonts w:eastAsiaTheme="minorEastAsia" w:hint="eastAsia"/>
          <w:color w:val="000000"/>
          <w:lang w:val="en-IN" w:eastAsia="zh-CN"/>
        </w:rPr>
        <w:t>IIoT</w:t>
      </w:r>
      <w:proofErr w:type="spellEnd"/>
      <w:r w:rsidRPr="00655E9C">
        <w:rPr>
          <w:rFonts w:eastAsiaTheme="minorEastAsia"/>
          <w:color w:val="000000"/>
          <w:lang w:val="en-IN" w:eastAsia="zh-CN"/>
        </w:rPr>
        <w:t xml:space="preserve"> use cases </w:t>
      </w:r>
      <w:r>
        <w:rPr>
          <w:rFonts w:eastAsiaTheme="minorEastAsia" w:hint="eastAsia"/>
          <w:color w:val="000000"/>
          <w:lang w:val="en-IN" w:eastAsia="zh-CN"/>
        </w:rPr>
        <w:t xml:space="preserve">for Rel-17 </w:t>
      </w:r>
      <w:proofErr w:type="spellStart"/>
      <w:r>
        <w:rPr>
          <w:rFonts w:eastAsiaTheme="minorEastAsia" w:hint="eastAsia"/>
          <w:color w:val="000000"/>
          <w:lang w:val="en-IN" w:eastAsia="zh-CN"/>
        </w:rPr>
        <w:t>positionng</w:t>
      </w:r>
      <w:proofErr w:type="spellEnd"/>
      <w:r>
        <w:rPr>
          <w:rFonts w:eastAsiaTheme="minorEastAsia" w:hint="eastAsia"/>
          <w:color w:val="000000"/>
          <w:lang w:val="en-IN" w:eastAsia="zh-CN"/>
        </w:rPr>
        <w:t xml:space="preserve"> enhancements (</w:t>
      </w:r>
      <w:proofErr w:type="spellStart"/>
      <w:r>
        <w:rPr>
          <w:rFonts w:eastAsiaTheme="minorEastAsia" w:hint="eastAsia"/>
          <w:color w:val="000000"/>
          <w:lang w:val="en-IN" w:eastAsia="zh-CN"/>
        </w:rPr>
        <w:t>Uu</w:t>
      </w:r>
      <w:proofErr w:type="spellEnd"/>
      <w:r>
        <w:rPr>
          <w:rFonts w:eastAsiaTheme="minorEastAsia" w:hint="eastAsia"/>
          <w:color w:val="000000"/>
          <w:lang w:val="en-IN" w:eastAsia="zh-CN"/>
        </w:rPr>
        <w:t xml:space="preserve">) </w:t>
      </w:r>
      <w:r w:rsidRPr="00655E9C">
        <w:rPr>
          <w:rFonts w:eastAsiaTheme="minorEastAsia"/>
          <w:color w:val="000000"/>
          <w:lang w:val="en-IN" w:eastAsia="zh-CN"/>
        </w:rPr>
        <w:t>are defined as follows:</w:t>
      </w:r>
    </w:p>
    <w:p w:rsidR="00D352A9" w:rsidRPr="00D352A9" w:rsidRDefault="00D352A9" w:rsidP="00D352A9">
      <w:pPr>
        <w:spacing w:after="120"/>
        <w:ind w:leftChars="142" w:left="284"/>
        <w:jc w:val="both"/>
        <w:rPr>
          <w:rFonts w:eastAsiaTheme="minorEastAsia"/>
          <w:color w:val="000000"/>
          <w:lang w:val="en-IN" w:eastAsia="zh-CN"/>
        </w:rPr>
      </w:pPr>
      <w:r w:rsidRPr="00D352A9">
        <w:rPr>
          <w:rFonts w:eastAsiaTheme="minorEastAsia"/>
          <w:color w:val="000000"/>
          <w:lang w:val="en-IN" w:eastAsia="zh-CN"/>
        </w:rPr>
        <w:t>-</w:t>
      </w:r>
      <w:r w:rsidRPr="00D352A9">
        <w:rPr>
          <w:rFonts w:eastAsiaTheme="minorEastAsia"/>
          <w:color w:val="000000"/>
          <w:lang w:val="en-IN" w:eastAsia="zh-CN"/>
        </w:rPr>
        <w:tab/>
        <w:t xml:space="preserve">Horizontal position accuracy (&lt; 0.2 m) for 90% of UEs </w:t>
      </w:r>
    </w:p>
    <w:p w:rsidR="00D352A9" w:rsidRPr="00D352A9" w:rsidRDefault="00D352A9" w:rsidP="00D352A9">
      <w:pPr>
        <w:spacing w:after="120"/>
        <w:ind w:leftChars="142" w:left="284"/>
        <w:jc w:val="both"/>
        <w:rPr>
          <w:rFonts w:eastAsiaTheme="minorEastAsia"/>
          <w:color w:val="000000"/>
          <w:lang w:val="en-IN" w:eastAsia="zh-CN"/>
        </w:rPr>
      </w:pPr>
      <w:r w:rsidRPr="00D352A9">
        <w:rPr>
          <w:rFonts w:eastAsiaTheme="minorEastAsia"/>
          <w:color w:val="000000"/>
          <w:lang w:val="en-IN" w:eastAsia="zh-CN"/>
        </w:rPr>
        <w:t>-</w:t>
      </w:r>
      <w:r w:rsidRPr="00D352A9">
        <w:rPr>
          <w:rFonts w:eastAsiaTheme="minorEastAsia"/>
          <w:color w:val="000000"/>
          <w:lang w:val="en-IN" w:eastAsia="zh-CN"/>
        </w:rPr>
        <w:tab/>
        <w:t xml:space="preserve">Vertical position accuracy (&lt; 1 m) for 90% of UEs </w:t>
      </w:r>
    </w:p>
    <w:p w:rsidR="00D352A9" w:rsidRPr="00D352A9" w:rsidRDefault="00D352A9" w:rsidP="00D352A9">
      <w:pPr>
        <w:spacing w:after="120"/>
        <w:ind w:leftChars="142" w:left="284"/>
        <w:jc w:val="both"/>
        <w:rPr>
          <w:rFonts w:eastAsiaTheme="minorEastAsia"/>
          <w:color w:val="000000"/>
          <w:lang w:val="en-IN" w:eastAsia="zh-CN"/>
        </w:rPr>
      </w:pPr>
      <w:r w:rsidRPr="00D352A9">
        <w:rPr>
          <w:rFonts w:eastAsiaTheme="minorEastAsia"/>
          <w:color w:val="000000"/>
          <w:lang w:val="en-IN" w:eastAsia="zh-CN"/>
        </w:rPr>
        <w:t>-</w:t>
      </w:r>
      <w:r w:rsidRPr="00D352A9">
        <w:rPr>
          <w:rFonts w:eastAsiaTheme="minorEastAsia"/>
          <w:color w:val="000000"/>
          <w:lang w:val="en-IN" w:eastAsia="zh-CN"/>
        </w:rPr>
        <w:tab/>
        <w:t>End-to-end latency for position estimation of UE (&lt; 100ms, in the order of 10 ms is desired)</w:t>
      </w:r>
    </w:p>
    <w:p w:rsidR="00D352A9" w:rsidRDefault="00D352A9" w:rsidP="00D352A9">
      <w:pPr>
        <w:spacing w:after="120"/>
        <w:ind w:leftChars="142" w:left="284"/>
        <w:jc w:val="both"/>
        <w:rPr>
          <w:rFonts w:eastAsiaTheme="minorEastAsia"/>
          <w:color w:val="000000"/>
          <w:lang w:val="en-IN" w:eastAsia="zh-CN"/>
        </w:rPr>
      </w:pPr>
      <w:r w:rsidRPr="00D352A9">
        <w:rPr>
          <w:rFonts w:eastAsiaTheme="minorEastAsia"/>
          <w:color w:val="000000"/>
          <w:lang w:val="en-IN" w:eastAsia="zh-CN"/>
        </w:rPr>
        <w:t>-</w:t>
      </w:r>
      <w:r w:rsidRPr="00D352A9">
        <w:rPr>
          <w:rFonts w:eastAsiaTheme="minorEastAsia"/>
          <w:color w:val="000000"/>
          <w:lang w:val="en-IN" w:eastAsia="zh-CN"/>
        </w:rPr>
        <w:tab/>
        <w:t>Physical layer latency for position estimation of UE (&lt;10ms)</w:t>
      </w:r>
    </w:p>
    <w:p w:rsidR="001302BA" w:rsidRPr="00D352A9" w:rsidRDefault="00C73C7E" w:rsidP="00776AD8">
      <w:pPr>
        <w:pStyle w:val="a2"/>
        <w:rPr>
          <w:rFonts w:ascii="Times New Roman" w:eastAsiaTheme="minorEastAsia" w:hAnsi="Times New Roman" w:cs="Times New Roman"/>
          <w:sz w:val="20"/>
          <w:szCs w:val="20"/>
          <w:lang w:val="en-IN" w:eastAsia="zh-CN"/>
        </w:rPr>
      </w:pPr>
      <w:r w:rsidRPr="00C73C7E">
        <w:rPr>
          <w:rFonts w:ascii="Times New Roman" w:eastAsiaTheme="minorEastAsia" w:hAnsi="Times New Roman" w:cs="Times New Roman"/>
          <w:color w:val="000000"/>
          <w:sz w:val="20"/>
          <w:szCs w:val="20"/>
          <w:lang w:val="en-IN" w:eastAsia="zh-CN"/>
        </w:rPr>
        <w:t xml:space="preserve">For </w:t>
      </w:r>
      <w:proofErr w:type="spellStart"/>
      <w:r>
        <w:rPr>
          <w:rFonts w:ascii="Times New Roman" w:eastAsiaTheme="minorEastAsia" w:hAnsi="Times New Roman" w:cs="Times New Roman" w:hint="eastAsia"/>
          <w:color w:val="000000"/>
          <w:sz w:val="20"/>
          <w:szCs w:val="20"/>
          <w:lang w:val="en-IN" w:eastAsia="zh-CN"/>
        </w:rPr>
        <w:t>IIoT</w:t>
      </w:r>
      <w:proofErr w:type="spellEnd"/>
      <w:r w:rsidRPr="00C73C7E">
        <w:rPr>
          <w:rFonts w:ascii="Times New Roman" w:eastAsiaTheme="minorEastAsia" w:hAnsi="Times New Roman" w:cs="Times New Roman"/>
          <w:color w:val="000000"/>
          <w:sz w:val="20"/>
          <w:szCs w:val="20"/>
          <w:lang w:val="en-IN" w:eastAsia="zh-CN"/>
        </w:rPr>
        <w:t xml:space="preserve"> use cases, we prefer adopting </w:t>
      </w:r>
      <w:r>
        <w:rPr>
          <w:rFonts w:ascii="Times New Roman" w:eastAsiaTheme="minorEastAsia" w:hAnsi="Times New Roman" w:cs="Times New Roman" w:hint="eastAsia"/>
          <w:color w:val="000000"/>
          <w:sz w:val="20"/>
          <w:szCs w:val="20"/>
          <w:lang w:val="en-IN" w:eastAsia="zh-CN"/>
        </w:rPr>
        <w:t>1 m</w:t>
      </w:r>
      <w:r w:rsidRPr="00C73C7E">
        <w:rPr>
          <w:rFonts w:ascii="Times New Roman" w:eastAsiaTheme="minorEastAsia" w:hAnsi="Times New Roman" w:cs="Times New Roman"/>
          <w:color w:val="000000"/>
          <w:sz w:val="20"/>
          <w:szCs w:val="20"/>
          <w:lang w:val="en-IN" w:eastAsia="zh-CN"/>
        </w:rPr>
        <w:t xml:space="preserve"> as the target performance requirements of horizontal accuracy for both absolute </w:t>
      </w:r>
      <w:proofErr w:type="spellStart"/>
      <w:r w:rsidRPr="00C73C7E">
        <w:rPr>
          <w:rFonts w:ascii="Times New Roman" w:eastAsiaTheme="minorEastAsia" w:hAnsi="Times New Roman" w:cs="Times New Roman"/>
          <w:color w:val="000000"/>
          <w:sz w:val="20"/>
          <w:szCs w:val="20"/>
          <w:lang w:val="en-IN" w:eastAsia="zh-CN"/>
        </w:rPr>
        <w:t>positiong</w:t>
      </w:r>
      <w:proofErr w:type="spellEnd"/>
      <w:r w:rsidRPr="00C73C7E">
        <w:rPr>
          <w:rFonts w:ascii="Times New Roman" w:eastAsiaTheme="minorEastAsia" w:hAnsi="Times New Roman" w:cs="Times New Roman"/>
          <w:color w:val="000000"/>
          <w:sz w:val="20"/>
          <w:szCs w:val="20"/>
          <w:lang w:val="en-IN" w:eastAsia="zh-CN"/>
        </w:rPr>
        <w:t xml:space="preserve"> and relative positioning in Rel-1</w:t>
      </w:r>
      <w:r>
        <w:rPr>
          <w:rFonts w:ascii="Times New Roman" w:eastAsiaTheme="minorEastAsia" w:hAnsi="Times New Roman" w:cs="Times New Roman"/>
          <w:color w:val="000000"/>
          <w:sz w:val="20"/>
          <w:szCs w:val="20"/>
          <w:lang w:val="en-IN" w:eastAsia="zh-CN"/>
        </w:rPr>
        <w:t xml:space="preserve">8, since the first version of </w:t>
      </w:r>
      <w:r>
        <w:rPr>
          <w:rFonts w:ascii="Times New Roman" w:eastAsiaTheme="minorEastAsia" w:hAnsi="Times New Roman" w:cs="Times New Roman" w:hint="eastAsia"/>
          <w:color w:val="000000"/>
          <w:sz w:val="20"/>
          <w:szCs w:val="20"/>
          <w:lang w:val="en-IN" w:eastAsia="zh-CN"/>
        </w:rPr>
        <w:t>sidelink</w:t>
      </w:r>
      <w:r w:rsidRPr="00C73C7E">
        <w:rPr>
          <w:rFonts w:ascii="Times New Roman" w:eastAsiaTheme="minorEastAsia" w:hAnsi="Times New Roman" w:cs="Times New Roman"/>
          <w:color w:val="000000"/>
          <w:sz w:val="20"/>
          <w:szCs w:val="20"/>
          <w:lang w:val="en-IN" w:eastAsia="zh-CN"/>
        </w:rPr>
        <w:t xml:space="preserve"> positioning will be developed in  Rel-18, the high</w:t>
      </w:r>
      <w:r>
        <w:rPr>
          <w:rFonts w:ascii="Times New Roman" w:eastAsiaTheme="minorEastAsia" w:hAnsi="Times New Roman" w:cs="Times New Roman" w:hint="eastAsia"/>
          <w:color w:val="000000"/>
          <w:sz w:val="20"/>
          <w:szCs w:val="20"/>
          <w:lang w:val="en-IN" w:eastAsia="zh-CN"/>
        </w:rPr>
        <w:t xml:space="preserve">er </w:t>
      </w:r>
      <w:r w:rsidRPr="00C73C7E">
        <w:rPr>
          <w:rFonts w:ascii="Times New Roman" w:eastAsiaTheme="minorEastAsia" w:hAnsi="Times New Roman" w:cs="Times New Roman"/>
          <w:color w:val="000000"/>
          <w:sz w:val="20"/>
          <w:szCs w:val="20"/>
          <w:lang w:val="en-IN" w:eastAsia="zh-CN"/>
        </w:rPr>
        <w:t>accuracy of 0.</w:t>
      </w:r>
      <w:r>
        <w:rPr>
          <w:rFonts w:ascii="Times New Roman" w:eastAsiaTheme="minorEastAsia" w:hAnsi="Times New Roman" w:cs="Times New Roman" w:hint="eastAsia"/>
          <w:color w:val="000000"/>
          <w:sz w:val="20"/>
          <w:szCs w:val="20"/>
          <w:lang w:val="en-IN" w:eastAsia="zh-CN"/>
        </w:rPr>
        <w:t>2</w:t>
      </w:r>
      <w:r>
        <w:rPr>
          <w:rFonts w:ascii="Times New Roman" w:eastAsiaTheme="minorEastAsia" w:hAnsi="Times New Roman" w:cs="Times New Roman"/>
          <w:color w:val="000000"/>
          <w:sz w:val="20"/>
          <w:szCs w:val="20"/>
          <w:lang w:val="en-IN" w:eastAsia="zh-CN"/>
        </w:rPr>
        <w:t xml:space="preserve"> m</w:t>
      </w:r>
      <w:r w:rsidRPr="00C73C7E">
        <w:rPr>
          <w:rFonts w:ascii="Times New Roman" w:eastAsiaTheme="minorEastAsia" w:hAnsi="Times New Roman" w:cs="Times New Roman"/>
          <w:color w:val="000000"/>
          <w:sz w:val="20"/>
          <w:szCs w:val="20"/>
          <w:lang w:val="en-IN" w:eastAsia="zh-CN"/>
        </w:rPr>
        <w:t xml:space="preserve"> may not be reached for </w:t>
      </w:r>
      <w:r>
        <w:rPr>
          <w:rFonts w:ascii="Times New Roman" w:eastAsiaTheme="minorEastAsia" w:hAnsi="Times New Roman" w:cs="Times New Roman" w:hint="eastAsia"/>
          <w:color w:val="000000"/>
          <w:sz w:val="20"/>
          <w:szCs w:val="20"/>
          <w:lang w:val="en-IN" w:eastAsia="zh-CN"/>
        </w:rPr>
        <w:t>sidelink</w:t>
      </w:r>
      <w:r w:rsidRPr="00C73C7E">
        <w:rPr>
          <w:rFonts w:ascii="Times New Roman" w:eastAsiaTheme="minorEastAsia" w:hAnsi="Times New Roman" w:cs="Times New Roman"/>
          <w:color w:val="000000"/>
          <w:sz w:val="20"/>
          <w:szCs w:val="20"/>
          <w:lang w:val="en-IN" w:eastAsia="zh-CN"/>
        </w:rPr>
        <w:t xml:space="preserve"> positioning. About vertical </w:t>
      </w:r>
      <w:r w:rsidRPr="00C73C7E">
        <w:rPr>
          <w:rFonts w:ascii="Times New Roman" w:eastAsiaTheme="minorEastAsia" w:hAnsi="Times New Roman" w:cs="Times New Roman"/>
          <w:color w:val="000000"/>
          <w:sz w:val="20"/>
          <w:szCs w:val="20"/>
          <w:lang w:val="en-IN" w:eastAsia="zh-CN"/>
        </w:rPr>
        <w:lastRenderedPageBreak/>
        <w:t xml:space="preserve">accuracy, we prefer adopting </w:t>
      </w:r>
      <w:r>
        <w:rPr>
          <w:rFonts w:ascii="Times New Roman" w:eastAsiaTheme="minorEastAsia" w:hAnsi="Times New Roman" w:cs="Times New Roman" w:hint="eastAsia"/>
          <w:color w:val="000000"/>
          <w:sz w:val="20"/>
          <w:szCs w:val="20"/>
          <w:lang w:val="en-IN" w:eastAsia="zh-CN"/>
        </w:rPr>
        <w:t>1</w:t>
      </w:r>
      <w:r w:rsidRPr="00C73C7E">
        <w:rPr>
          <w:rFonts w:ascii="Times New Roman" w:eastAsiaTheme="minorEastAsia" w:hAnsi="Times New Roman" w:cs="Times New Roman"/>
          <w:color w:val="000000"/>
          <w:sz w:val="20"/>
          <w:szCs w:val="20"/>
          <w:lang w:val="en-IN" w:eastAsia="zh-CN"/>
        </w:rPr>
        <w:t xml:space="preserve"> m as the target performance requirements for both absolute </w:t>
      </w:r>
      <w:proofErr w:type="spellStart"/>
      <w:r w:rsidRPr="00C73C7E">
        <w:rPr>
          <w:rFonts w:ascii="Times New Roman" w:eastAsiaTheme="minorEastAsia" w:hAnsi="Times New Roman" w:cs="Times New Roman"/>
          <w:color w:val="000000"/>
          <w:sz w:val="20"/>
          <w:szCs w:val="20"/>
          <w:lang w:val="en-IN" w:eastAsia="zh-CN"/>
        </w:rPr>
        <w:t>positiong</w:t>
      </w:r>
      <w:proofErr w:type="spellEnd"/>
      <w:r w:rsidRPr="00C73C7E">
        <w:rPr>
          <w:rFonts w:ascii="Times New Roman" w:eastAsiaTheme="minorEastAsia" w:hAnsi="Times New Roman" w:cs="Times New Roman"/>
          <w:color w:val="000000"/>
          <w:sz w:val="20"/>
          <w:szCs w:val="20"/>
          <w:lang w:val="en-IN" w:eastAsia="zh-CN"/>
        </w:rPr>
        <w:t xml:space="preserve"> and relative positioning in Rel-18.</w:t>
      </w:r>
    </w:p>
    <w:p w:rsidR="002D6AA7" w:rsidRDefault="002D6AA7" w:rsidP="00DF6FBA">
      <w:pPr>
        <w:spacing w:after="120"/>
        <w:jc w:val="both"/>
        <w:rPr>
          <w:rFonts w:eastAsiaTheme="minorEastAsia"/>
          <w:b/>
          <w:i/>
          <w:lang w:eastAsia="zh-CN"/>
        </w:rPr>
      </w:pPr>
    </w:p>
    <w:p w:rsidR="00DF6FBA" w:rsidRDefault="00DF6FBA" w:rsidP="00DF6FBA">
      <w:pPr>
        <w:spacing w:after="120"/>
        <w:jc w:val="both"/>
        <w:rPr>
          <w:rFonts w:eastAsia="宋体"/>
          <w:lang w:val="en-GB" w:eastAsia="zh-CN"/>
        </w:rPr>
      </w:pPr>
      <w:r w:rsidRPr="00891A17">
        <w:rPr>
          <w:rFonts w:eastAsiaTheme="minorEastAsia" w:hint="eastAsia"/>
          <w:b/>
          <w:i/>
          <w:lang w:eastAsia="zh-CN"/>
        </w:rPr>
        <w:t xml:space="preserve">Proposal </w:t>
      </w:r>
      <w:r w:rsidR="006E0055">
        <w:rPr>
          <w:rFonts w:eastAsiaTheme="minorEastAsia" w:hint="eastAsia"/>
          <w:b/>
          <w:i/>
          <w:lang w:eastAsia="zh-CN"/>
        </w:rPr>
        <w:t>5</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proofErr w:type="spellStart"/>
      <w:r w:rsidR="00544741">
        <w:rPr>
          <w:rFonts w:eastAsiaTheme="minorEastAsia" w:hint="eastAsia"/>
          <w:b/>
          <w:i/>
          <w:color w:val="000000"/>
          <w:lang w:eastAsia="zh-CN"/>
        </w:rPr>
        <w:t>IIoT</w:t>
      </w:r>
      <w:proofErr w:type="spellEnd"/>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592A99" w:rsidRPr="00905F60" w:rsidRDefault="00592A99" w:rsidP="00592A99">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Pr>
          <w:rFonts w:hint="eastAsia"/>
          <w:b/>
          <w:i/>
          <w:lang w:eastAsia="zh-CN"/>
        </w:rPr>
        <w:t xml:space="preserve"> m</w:t>
      </w:r>
      <w:r w:rsidRPr="00905F60">
        <w:rPr>
          <w:rFonts w:hint="eastAsia"/>
          <w:b/>
          <w:i/>
          <w:lang w:eastAsia="zh-CN"/>
        </w:rPr>
        <w:t xml:space="preserve"> 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Pr>
          <w:rFonts w:hint="eastAsia"/>
          <w:b/>
          <w:i/>
          <w:lang w:eastAsia="zh-CN"/>
        </w:rPr>
        <w:t xml:space="preserve"> </w:t>
      </w:r>
      <w:r w:rsidRPr="00592A99">
        <w:rPr>
          <w:b/>
          <w:i/>
          <w:lang w:eastAsia="zh-CN"/>
        </w:rPr>
        <w:t>for 90% of UEs</w:t>
      </w:r>
      <w:r>
        <w:rPr>
          <w:rFonts w:hint="eastAsia"/>
          <w:b/>
          <w:i/>
          <w:lang w:eastAsia="zh-CN"/>
        </w:rPr>
        <w:t>.</w:t>
      </w:r>
    </w:p>
    <w:p w:rsidR="00592A99" w:rsidRPr="00905F60" w:rsidRDefault="00592A99" w:rsidP="00592A99">
      <w:pPr>
        <w:pStyle w:val="B1"/>
        <w:numPr>
          <w:ilvl w:val="0"/>
          <w:numId w:val="41"/>
        </w:numPr>
        <w:rPr>
          <w:b/>
          <w:i/>
          <w:lang w:eastAsia="zh-CN"/>
        </w:rPr>
      </w:pPr>
      <w:r w:rsidRPr="00905F60">
        <w:rPr>
          <w:rFonts w:hint="eastAsia"/>
          <w:b/>
          <w:i/>
          <w:lang w:eastAsia="zh-CN"/>
        </w:rPr>
        <w:t xml:space="preserve">Vertical accuracy: </w:t>
      </w:r>
      <w:r w:rsidR="00D352A9">
        <w:rPr>
          <w:rFonts w:hint="eastAsia"/>
          <w:b/>
          <w:i/>
          <w:lang w:eastAsia="zh-CN"/>
        </w:rPr>
        <w:t>1</w:t>
      </w:r>
      <w:r w:rsidRPr="00905F60">
        <w:rPr>
          <w:rFonts w:hint="eastAsia"/>
          <w:b/>
          <w:i/>
          <w:lang w:eastAsia="zh-CN"/>
        </w:rPr>
        <w:t xml:space="preserve"> m 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Pr>
          <w:rFonts w:hint="eastAsia"/>
          <w:b/>
          <w:i/>
          <w:lang w:eastAsia="zh-CN"/>
        </w:rPr>
        <w:t xml:space="preserve"> </w:t>
      </w:r>
      <w:r w:rsidRPr="00592A99">
        <w:rPr>
          <w:b/>
          <w:i/>
          <w:lang w:eastAsia="zh-CN"/>
        </w:rPr>
        <w:t>for 90% of UEs</w:t>
      </w:r>
      <w:r>
        <w:rPr>
          <w:rFonts w:hint="eastAsia"/>
          <w:b/>
          <w:i/>
          <w:lang w:eastAsia="zh-CN"/>
        </w:rPr>
        <w:t>.</w:t>
      </w:r>
    </w:p>
    <w:p w:rsidR="001302BA" w:rsidRPr="00592A99" w:rsidRDefault="001302BA" w:rsidP="00776AD8">
      <w:pPr>
        <w:pStyle w:val="a2"/>
        <w:rPr>
          <w:rFonts w:ascii="Times New Roman" w:eastAsiaTheme="minorEastAsia" w:hAnsi="Times New Roman" w:cs="Times New Roman"/>
          <w:sz w:val="20"/>
          <w:szCs w:val="20"/>
          <w:lang w:val="en-GB" w:eastAsia="zh-CN"/>
        </w:rPr>
      </w:pPr>
    </w:p>
    <w:p w:rsidR="00864A4B" w:rsidRDefault="00864A4B" w:rsidP="00776AD8">
      <w:pPr>
        <w:pStyle w:val="a2"/>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In </w:t>
      </w:r>
      <w:r>
        <w:rPr>
          <w:rFonts w:ascii="Times New Roman" w:eastAsiaTheme="minorEastAsia" w:hAnsi="Times New Roman" w:cs="Times New Roman"/>
          <w:sz w:val="20"/>
          <w:szCs w:val="20"/>
          <w:lang w:val="en-GB" w:eastAsia="zh-CN"/>
        </w:rPr>
        <w:t>addition</w:t>
      </w:r>
      <w:r>
        <w:rPr>
          <w:rFonts w:ascii="Times New Roman" w:eastAsiaTheme="minorEastAsia" w:hAnsi="Times New Roman" w:cs="Times New Roman" w:hint="eastAsia"/>
          <w:sz w:val="20"/>
          <w:szCs w:val="20"/>
          <w:lang w:val="en-GB" w:eastAsia="zh-CN"/>
        </w:rPr>
        <w:t>, c</w:t>
      </w:r>
      <w:r>
        <w:rPr>
          <w:rFonts w:ascii="Times New Roman" w:eastAsiaTheme="minorEastAsia" w:hAnsi="Times New Roman" w:cs="Times New Roman"/>
          <w:sz w:val="20"/>
          <w:szCs w:val="20"/>
          <w:lang w:val="en-GB" w:eastAsia="zh-CN"/>
        </w:rPr>
        <w:t xml:space="preserve">onsidering that the scope of </w:t>
      </w:r>
      <w:r>
        <w:rPr>
          <w:rFonts w:ascii="Times New Roman" w:eastAsiaTheme="minorEastAsia" w:hAnsi="Times New Roman" w:cs="Times New Roman" w:hint="eastAsia"/>
          <w:sz w:val="20"/>
          <w:szCs w:val="20"/>
          <w:lang w:val="en-GB" w:eastAsia="zh-CN"/>
        </w:rPr>
        <w:t>R</w:t>
      </w:r>
      <w:r w:rsidRPr="00864A4B">
        <w:rPr>
          <w:rFonts w:ascii="Times New Roman" w:eastAsiaTheme="minorEastAsia" w:hAnsi="Times New Roman" w:cs="Times New Roman"/>
          <w:sz w:val="20"/>
          <w:szCs w:val="20"/>
          <w:lang w:val="en-GB" w:eastAsia="zh-CN"/>
        </w:rPr>
        <w:t>el-18</w:t>
      </w:r>
      <w:r>
        <w:rPr>
          <w:rFonts w:ascii="Times New Roman" w:eastAsiaTheme="minorEastAsia" w:hAnsi="Times New Roman" w:cs="Times New Roman" w:hint="eastAsia"/>
          <w:sz w:val="20"/>
          <w:szCs w:val="20"/>
          <w:lang w:val="en-GB" w:eastAsia="zh-CN"/>
        </w:rPr>
        <w:t xml:space="preserve"> positioning evolution</w:t>
      </w:r>
      <w:r w:rsidRPr="00864A4B">
        <w:rPr>
          <w:rFonts w:ascii="Times New Roman" w:eastAsiaTheme="minorEastAsia" w:hAnsi="Times New Roman" w:cs="Times New Roman"/>
          <w:sz w:val="20"/>
          <w:szCs w:val="20"/>
          <w:lang w:val="en-GB" w:eastAsia="zh-CN"/>
        </w:rPr>
        <w:t xml:space="preserve"> is relatively large, in order to reduce the work</w:t>
      </w:r>
      <w:r>
        <w:rPr>
          <w:rFonts w:ascii="Times New Roman" w:eastAsiaTheme="minorEastAsia" w:hAnsi="Times New Roman" w:cs="Times New Roman" w:hint="eastAsia"/>
          <w:sz w:val="20"/>
          <w:szCs w:val="20"/>
          <w:lang w:val="en-GB" w:eastAsia="zh-CN"/>
        </w:rPr>
        <w:t xml:space="preserve"> load of the groups</w:t>
      </w:r>
      <w:r w:rsidRPr="00864A4B">
        <w:rPr>
          <w:rFonts w:ascii="Times New Roman" w:eastAsiaTheme="minorEastAsia" w:hAnsi="Times New Roman" w:cs="Times New Roman"/>
          <w:sz w:val="20"/>
          <w:szCs w:val="20"/>
          <w:lang w:val="en-GB" w:eastAsia="zh-CN"/>
        </w:rPr>
        <w:t xml:space="preserve">, we </w:t>
      </w:r>
      <w:r>
        <w:rPr>
          <w:rFonts w:ascii="Times New Roman" w:eastAsiaTheme="minorEastAsia" w:hAnsi="Times New Roman" w:cs="Times New Roman" w:hint="eastAsia"/>
          <w:sz w:val="20"/>
          <w:szCs w:val="20"/>
          <w:lang w:val="en-GB" w:eastAsia="zh-CN"/>
        </w:rPr>
        <w:t>prefer to</w:t>
      </w:r>
      <w:r w:rsidRPr="00864A4B">
        <w:rPr>
          <w:rFonts w:ascii="Times New Roman" w:eastAsiaTheme="minorEastAsia" w:hAnsi="Times New Roman" w:cs="Times New Roman"/>
          <w:sz w:val="20"/>
          <w:szCs w:val="20"/>
          <w:lang w:val="en-GB" w:eastAsia="zh-CN"/>
        </w:rPr>
        <w:t xml:space="preserve"> focus on 1 ~ 2 </w:t>
      </w:r>
      <w:r>
        <w:rPr>
          <w:rFonts w:ascii="Times New Roman" w:eastAsiaTheme="minorEastAsia" w:hAnsi="Times New Roman" w:cs="Times New Roman" w:hint="eastAsia"/>
          <w:sz w:val="20"/>
          <w:szCs w:val="20"/>
          <w:lang w:val="en-GB" w:eastAsia="zh-CN"/>
        </w:rPr>
        <w:t xml:space="preserve">more important </w:t>
      </w:r>
      <w:r w:rsidR="002B146C">
        <w:rPr>
          <w:rFonts w:ascii="Times New Roman" w:eastAsiaTheme="minorEastAsia" w:hAnsi="Times New Roman" w:cs="Times New Roman" w:hint="eastAsia"/>
          <w:sz w:val="20"/>
          <w:szCs w:val="20"/>
          <w:lang w:val="en-GB" w:eastAsia="zh-CN"/>
        </w:rPr>
        <w:t xml:space="preserve">kinds of </w:t>
      </w:r>
      <w:r w:rsidRPr="00864A4B">
        <w:rPr>
          <w:rFonts w:ascii="Times New Roman" w:eastAsiaTheme="minorEastAsia" w:hAnsi="Times New Roman" w:cs="Times New Roman"/>
          <w:sz w:val="20"/>
          <w:szCs w:val="20"/>
          <w:lang w:val="en-GB" w:eastAsia="zh-CN"/>
        </w:rPr>
        <w:t>use cases</w:t>
      </w:r>
      <w:r w:rsidR="007E63F1">
        <w:rPr>
          <w:rFonts w:ascii="Times New Roman" w:eastAsiaTheme="minorEastAsia" w:hAnsi="Times New Roman" w:cs="Times New Roman" w:hint="eastAsia"/>
          <w:sz w:val="20"/>
          <w:szCs w:val="20"/>
          <w:lang w:val="en-GB" w:eastAsia="zh-CN"/>
        </w:rPr>
        <w:t xml:space="preserve"> rather than all of the four kinds of use cases</w:t>
      </w:r>
      <w:r w:rsidRPr="00864A4B">
        <w:rPr>
          <w:rFonts w:ascii="Times New Roman" w:eastAsiaTheme="minorEastAsia" w:hAnsi="Times New Roman" w:cs="Times New Roman"/>
          <w:sz w:val="20"/>
          <w:szCs w:val="20"/>
          <w:lang w:val="en-GB" w:eastAsia="zh-CN"/>
        </w:rPr>
        <w:t xml:space="preserve">. Since the </w:t>
      </w:r>
      <w:r>
        <w:rPr>
          <w:rFonts w:ascii="Times New Roman" w:eastAsiaTheme="minorEastAsia" w:hAnsi="Times New Roman" w:cs="Times New Roman" w:hint="eastAsia"/>
          <w:sz w:val="20"/>
          <w:szCs w:val="20"/>
          <w:lang w:val="en-GB" w:eastAsia="zh-CN"/>
        </w:rPr>
        <w:t>positioning requirements of</w:t>
      </w:r>
      <w:r w:rsidRPr="00864A4B">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V2X use cases</w:t>
      </w:r>
      <w:r w:rsidRPr="00864A4B">
        <w:rPr>
          <w:rFonts w:ascii="Times New Roman" w:eastAsiaTheme="minorEastAsia" w:hAnsi="Times New Roman" w:cs="Times New Roman"/>
          <w:sz w:val="20"/>
          <w:szCs w:val="20"/>
          <w:lang w:val="en-GB" w:eastAsia="zh-CN"/>
        </w:rPr>
        <w:t xml:space="preserve"> from 5</w:t>
      </w:r>
      <w:r>
        <w:rPr>
          <w:rFonts w:ascii="Times New Roman" w:eastAsiaTheme="minorEastAsia" w:hAnsi="Times New Roman" w:cs="Times New Roman" w:hint="eastAsia"/>
          <w:sz w:val="20"/>
          <w:szCs w:val="20"/>
          <w:lang w:val="en-GB" w:eastAsia="zh-CN"/>
        </w:rPr>
        <w:t>GAA</w:t>
      </w:r>
      <w:r w:rsidRPr="00864A4B">
        <w:rPr>
          <w:rFonts w:ascii="Times New Roman" w:eastAsiaTheme="minorEastAsia" w:hAnsi="Times New Roman" w:cs="Times New Roman"/>
          <w:sz w:val="20"/>
          <w:szCs w:val="20"/>
          <w:lang w:val="en-GB" w:eastAsia="zh-CN"/>
        </w:rPr>
        <w:t xml:space="preserve"> and </w:t>
      </w:r>
      <w:proofErr w:type="spellStart"/>
      <w:r>
        <w:rPr>
          <w:rFonts w:ascii="Times New Roman" w:eastAsiaTheme="minorEastAsia" w:hAnsi="Times New Roman" w:cs="Times New Roman" w:hint="eastAsia"/>
          <w:sz w:val="20"/>
          <w:szCs w:val="20"/>
          <w:lang w:val="en-GB" w:eastAsia="zh-CN"/>
        </w:rPr>
        <w:t>IIoT</w:t>
      </w:r>
      <w:proofErr w:type="spellEnd"/>
      <w:r>
        <w:rPr>
          <w:rFonts w:ascii="Times New Roman" w:eastAsiaTheme="minorEastAsia" w:hAnsi="Times New Roman" w:cs="Times New Roman" w:hint="eastAsia"/>
          <w:sz w:val="20"/>
          <w:szCs w:val="20"/>
          <w:lang w:val="en-GB" w:eastAsia="zh-CN"/>
        </w:rPr>
        <w:t xml:space="preserve"> use cases</w:t>
      </w:r>
      <w:r w:rsidRPr="00864A4B">
        <w:rPr>
          <w:rFonts w:ascii="Times New Roman" w:eastAsiaTheme="minorEastAsia" w:hAnsi="Times New Roman" w:cs="Times New Roman"/>
          <w:sz w:val="20"/>
          <w:szCs w:val="20"/>
          <w:lang w:val="en-GB" w:eastAsia="zh-CN"/>
        </w:rPr>
        <w:t xml:space="preserve"> from vertical</w:t>
      </w:r>
      <w:r>
        <w:rPr>
          <w:rFonts w:ascii="Times New Roman" w:eastAsiaTheme="minorEastAsia" w:hAnsi="Times New Roman" w:cs="Times New Roman" w:hint="eastAsia"/>
          <w:sz w:val="20"/>
          <w:szCs w:val="20"/>
          <w:lang w:val="en-GB" w:eastAsia="zh-CN"/>
        </w:rPr>
        <w:t>s</w:t>
      </w:r>
      <w:r w:rsidRPr="00864A4B">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are</w:t>
      </w:r>
      <w:r>
        <w:rPr>
          <w:rFonts w:ascii="Times New Roman" w:eastAsiaTheme="minorEastAsia" w:hAnsi="Times New Roman" w:cs="Times New Roman"/>
          <w:sz w:val="20"/>
          <w:szCs w:val="20"/>
          <w:lang w:val="en-GB" w:eastAsia="zh-CN"/>
        </w:rPr>
        <w:t xml:space="preserve"> more urgent, </w:t>
      </w:r>
      <w:r w:rsidRPr="00864A4B">
        <w:rPr>
          <w:rFonts w:ascii="Times New Roman" w:eastAsiaTheme="minorEastAsia" w:hAnsi="Times New Roman" w:cs="Times New Roman"/>
          <w:sz w:val="20"/>
          <w:szCs w:val="20"/>
          <w:lang w:val="en-GB" w:eastAsia="zh-CN"/>
        </w:rPr>
        <w:t xml:space="preserve">V2X use cases and </w:t>
      </w:r>
      <w:proofErr w:type="spellStart"/>
      <w:r w:rsidRPr="00864A4B">
        <w:rPr>
          <w:rFonts w:ascii="Times New Roman" w:eastAsiaTheme="minorEastAsia" w:hAnsi="Times New Roman" w:cs="Times New Roman"/>
          <w:sz w:val="20"/>
          <w:szCs w:val="20"/>
          <w:lang w:val="en-GB" w:eastAsia="zh-CN"/>
        </w:rPr>
        <w:t>IIoT</w:t>
      </w:r>
      <w:proofErr w:type="spellEnd"/>
      <w:r w:rsidRPr="00864A4B">
        <w:rPr>
          <w:rFonts w:ascii="Times New Roman" w:eastAsiaTheme="minorEastAsia" w:hAnsi="Times New Roman" w:cs="Times New Roman"/>
          <w:sz w:val="20"/>
          <w:szCs w:val="20"/>
          <w:lang w:val="en-GB" w:eastAsia="zh-CN"/>
        </w:rPr>
        <w:t xml:space="preserve"> use cases </w:t>
      </w:r>
      <w:r w:rsidR="007E63F1">
        <w:rPr>
          <w:rFonts w:ascii="Times New Roman" w:eastAsiaTheme="minorEastAsia" w:hAnsi="Times New Roman" w:cs="Times New Roman" w:hint="eastAsia"/>
          <w:sz w:val="20"/>
          <w:szCs w:val="20"/>
          <w:lang w:val="en-GB" w:eastAsia="zh-CN"/>
        </w:rPr>
        <w:t xml:space="preserve">should </w:t>
      </w:r>
      <w:r w:rsidRPr="00864A4B">
        <w:rPr>
          <w:rFonts w:ascii="Times New Roman" w:eastAsiaTheme="minorEastAsia" w:hAnsi="Times New Roman" w:cs="Times New Roman"/>
          <w:sz w:val="20"/>
          <w:szCs w:val="20"/>
          <w:lang w:val="en-GB" w:eastAsia="zh-CN"/>
        </w:rPr>
        <w:t xml:space="preserve">have higher priority than the other two </w:t>
      </w:r>
      <w:r w:rsidR="002B146C">
        <w:rPr>
          <w:rFonts w:ascii="Times New Roman" w:eastAsiaTheme="minorEastAsia" w:hAnsi="Times New Roman" w:cs="Times New Roman" w:hint="eastAsia"/>
          <w:sz w:val="20"/>
          <w:szCs w:val="20"/>
          <w:lang w:val="en-GB" w:eastAsia="zh-CN"/>
        </w:rPr>
        <w:t xml:space="preserve">kinds of </w:t>
      </w:r>
      <w:r w:rsidRPr="00864A4B">
        <w:rPr>
          <w:rFonts w:ascii="Times New Roman" w:eastAsiaTheme="minorEastAsia" w:hAnsi="Times New Roman" w:cs="Times New Roman"/>
          <w:sz w:val="20"/>
          <w:szCs w:val="20"/>
          <w:lang w:val="en-GB" w:eastAsia="zh-CN"/>
        </w:rPr>
        <w:t xml:space="preserve">use cases. The performance evaluation and potential solutions </w:t>
      </w:r>
      <w:r w:rsidR="007E63F1">
        <w:rPr>
          <w:rFonts w:ascii="Times New Roman" w:eastAsiaTheme="minorEastAsia" w:hAnsi="Times New Roman" w:cs="Times New Roman"/>
          <w:sz w:val="20"/>
          <w:szCs w:val="20"/>
          <w:lang w:val="en-GB" w:eastAsia="zh-CN"/>
        </w:rPr>
        <w:t>investigation</w:t>
      </w:r>
      <w:r w:rsidR="007E63F1">
        <w:rPr>
          <w:rFonts w:ascii="Times New Roman" w:eastAsiaTheme="minorEastAsia" w:hAnsi="Times New Roman" w:cs="Times New Roman" w:hint="eastAsia"/>
          <w:sz w:val="20"/>
          <w:szCs w:val="20"/>
          <w:lang w:val="en-GB" w:eastAsia="zh-CN"/>
        </w:rPr>
        <w:t xml:space="preserve"> </w:t>
      </w:r>
      <w:r w:rsidRPr="00864A4B">
        <w:rPr>
          <w:rFonts w:ascii="Times New Roman" w:eastAsiaTheme="minorEastAsia" w:hAnsi="Times New Roman" w:cs="Times New Roman"/>
          <w:sz w:val="20"/>
          <w:szCs w:val="20"/>
          <w:lang w:val="en-GB" w:eastAsia="zh-CN"/>
        </w:rPr>
        <w:t xml:space="preserve">should focus on V2X use cases and </w:t>
      </w:r>
      <w:proofErr w:type="spellStart"/>
      <w:r w:rsidRPr="00864A4B">
        <w:rPr>
          <w:rFonts w:ascii="Times New Roman" w:eastAsiaTheme="minorEastAsia" w:hAnsi="Times New Roman" w:cs="Times New Roman"/>
          <w:sz w:val="20"/>
          <w:szCs w:val="20"/>
          <w:lang w:val="en-GB" w:eastAsia="zh-CN"/>
        </w:rPr>
        <w:t>IIoT</w:t>
      </w:r>
      <w:proofErr w:type="spellEnd"/>
      <w:r w:rsidRPr="00864A4B">
        <w:rPr>
          <w:rFonts w:ascii="Times New Roman" w:eastAsiaTheme="minorEastAsia" w:hAnsi="Times New Roman" w:cs="Times New Roman"/>
          <w:sz w:val="20"/>
          <w:szCs w:val="20"/>
          <w:lang w:val="en-GB" w:eastAsia="zh-CN"/>
        </w:rPr>
        <w:t xml:space="preserve"> use cases in Rel-18</w:t>
      </w:r>
      <w:r w:rsidR="007E63F1">
        <w:rPr>
          <w:rFonts w:ascii="Times New Roman" w:eastAsiaTheme="minorEastAsia" w:hAnsi="Times New Roman" w:cs="Times New Roman" w:hint="eastAsia"/>
          <w:sz w:val="20"/>
          <w:szCs w:val="20"/>
          <w:lang w:val="en-GB" w:eastAsia="zh-CN"/>
        </w:rPr>
        <w:t>.</w:t>
      </w:r>
    </w:p>
    <w:p w:rsidR="002D6AA7" w:rsidRPr="00DF6FBA" w:rsidRDefault="002D6AA7" w:rsidP="00776AD8">
      <w:pPr>
        <w:pStyle w:val="a2"/>
        <w:rPr>
          <w:rFonts w:ascii="Times New Roman" w:eastAsiaTheme="minorEastAsia" w:hAnsi="Times New Roman" w:cs="Times New Roman"/>
          <w:sz w:val="20"/>
          <w:szCs w:val="20"/>
          <w:lang w:val="en-GB" w:eastAsia="zh-CN"/>
        </w:rPr>
      </w:pPr>
    </w:p>
    <w:p w:rsidR="00776AD8" w:rsidRPr="00A92BF3" w:rsidRDefault="00491D03" w:rsidP="00776AD8">
      <w:pPr>
        <w:pStyle w:val="3GPPText"/>
        <w:rPr>
          <w:rFonts w:ascii="Times New Roman" w:hAnsi="Times New Roman" w:cs="Times New Roman"/>
          <w:b/>
          <w:i/>
          <w:sz w:val="20"/>
          <w:szCs w:val="20"/>
          <w:lang w:val="en-GB" w:eastAsia="zh-CN"/>
        </w:rPr>
      </w:pPr>
      <w:r>
        <w:rPr>
          <w:rFonts w:ascii="Times New Roman" w:hAnsi="Times New Roman" w:cs="Times New Roman"/>
          <w:b/>
          <w:i/>
          <w:sz w:val="20"/>
          <w:szCs w:val="20"/>
          <w:lang w:val="en-GB" w:eastAsia="zh-CN"/>
        </w:rPr>
        <w:t>Proposal</w:t>
      </w:r>
      <w:r>
        <w:rPr>
          <w:rFonts w:ascii="Times New Roman" w:hAnsi="Times New Roman" w:cs="Times New Roman" w:hint="eastAsia"/>
          <w:b/>
          <w:i/>
          <w:sz w:val="20"/>
          <w:szCs w:val="20"/>
          <w:lang w:val="en-GB" w:eastAsia="zh-CN"/>
        </w:rPr>
        <w:t xml:space="preserve"> </w:t>
      </w:r>
      <w:r w:rsidR="006E0055">
        <w:rPr>
          <w:rFonts w:ascii="Times New Roman" w:hAnsi="Times New Roman" w:cs="Times New Roman" w:hint="eastAsia"/>
          <w:b/>
          <w:i/>
          <w:sz w:val="20"/>
          <w:szCs w:val="20"/>
          <w:lang w:val="en-GB" w:eastAsia="zh-CN"/>
        </w:rPr>
        <w:t>6</w:t>
      </w:r>
      <w:r>
        <w:rPr>
          <w:rFonts w:ascii="Times New Roman" w:hAnsi="Times New Roman" w:cs="Times New Roman" w:hint="eastAsia"/>
          <w:b/>
          <w:i/>
          <w:sz w:val="20"/>
          <w:szCs w:val="20"/>
          <w:lang w:val="en-GB" w:eastAsia="zh-CN"/>
        </w:rPr>
        <w:t xml:space="preserve">: </w:t>
      </w:r>
      <w:r w:rsidRPr="00491D03">
        <w:rPr>
          <w:rFonts w:ascii="Times New Roman" w:hAnsi="Times New Roman" w:cs="Times New Roman"/>
          <w:b/>
          <w:i/>
          <w:sz w:val="20"/>
          <w:szCs w:val="20"/>
          <w:lang w:val="en-GB" w:eastAsia="zh-CN"/>
        </w:rPr>
        <w:t>V2X use cases</w:t>
      </w:r>
      <w:r w:rsidRPr="00491D03">
        <w:t xml:space="preserve"> </w:t>
      </w:r>
      <w:r>
        <w:rPr>
          <w:rFonts w:ascii="Times New Roman" w:hAnsi="Times New Roman" w:cs="Times New Roman"/>
          <w:b/>
          <w:i/>
          <w:sz w:val="20"/>
          <w:szCs w:val="20"/>
          <w:lang w:val="en-GB" w:eastAsia="zh-CN"/>
        </w:rPr>
        <w:t>and</w:t>
      </w:r>
      <w:r>
        <w:rPr>
          <w:rFonts w:ascii="Times New Roman" w:hAnsi="Times New Roman" w:cs="Times New Roman" w:hint="eastAsia"/>
          <w:b/>
          <w:i/>
          <w:sz w:val="20"/>
          <w:szCs w:val="20"/>
          <w:lang w:val="en-GB" w:eastAsia="zh-CN"/>
        </w:rPr>
        <w:t xml:space="preserve"> </w:t>
      </w:r>
      <w:proofErr w:type="spellStart"/>
      <w:r>
        <w:rPr>
          <w:rFonts w:ascii="Times New Roman" w:hAnsi="Times New Roman" w:cs="Times New Roman"/>
          <w:b/>
          <w:i/>
          <w:sz w:val="20"/>
          <w:szCs w:val="20"/>
          <w:lang w:val="en-GB" w:eastAsia="zh-CN"/>
        </w:rPr>
        <w:t>I</w:t>
      </w:r>
      <w:r w:rsidRPr="00491D03">
        <w:rPr>
          <w:rFonts w:ascii="Times New Roman" w:hAnsi="Times New Roman" w:cs="Times New Roman"/>
          <w:b/>
          <w:i/>
          <w:sz w:val="20"/>
          <w:szCs w:val="20"/>
          <w:lang w:val="en-GB" w:eastAsia="zh-CN"/>
        </w:rPr>
        <w:t>IoT</w:t>
      </w:r>
      <w:proofErr w:type="spellEnd"/>
      <w:r w:rsidRPr="00491D03">
        <w:rPr>
          <w:rFonts w:ascii="Times New Roman" w:hAnsi="Times New Roman" w:cs="Times New Roman"/>
          <w:b/>
          <w:i/>
          <w:sz w:val="20"/>
          <w:szCs w:val="20"/>
          <w:lang w:val="en-GB" w:eastAsia="zh-CN"/>
        </w:rPr>
        <w:t xml:space="preserve"> use case</w:t>
      </w:r>
      <w:r>
        <w:rPr>
          <w:rFonts w:ascii="Times New Roman" w:hAnsi="Times New Roman" w:cs="Times New Roman" w:hint="eastAsia"/>
          <w:b/>
          <w:i/>
          <w:sz w:val="20"/>
          <w:szCs w:val="20"/>
          <w:lang w:val="en-GB" w:eastAsia="zh-CN"/>
        </w:rPr>
        <w:t xml:space="preserve">s </w:t>
      </w:r>
      <w:r w:rsidR="007E63F1">
        <w:rPr>
          <w:rFonts w:ascii="Times New Roman" w:hAnsi="Times New Roman" w:cs="Times New Roman" w:hint="eastAsia"/>
          <w:b/>
          <w:i/>
          <w:sz w:val="20"/>
          <w:szCs w:val="20"/>
          <w:lang w:val="en-GB" w:eastAsia="zh-CN"/>
        </w:rPr>
        <w:t xml:space="preserve">should </w:t>
      </w:r>
      <w:r w:rsidRPr="00646714">
        <w:rPr>
          <w:rFonts w:ascii="Times New Roman" w:hAnsi="Times New Roman" w:cs="Times New Roman" w:hint="eastAsia"/>
          <w:b/>
          <w:i/>
          <w:sz w:val="20"/>
          <w:szCs w:val="20"/>
          <w:lang w:val="en-GB" w:eastAsia="zh-CN"/>
        </w:rPr>
        <w:t>ha</w:t>
      </w:r>
      <w:r>
        <w:rPr>
          <w:rFonts w:ascii="Times New Roman" w:hAnsi="Times New Roman" w:cs="Times New Roman" w:hint="eastAsia"/>
          <w:b/>
          <w:i/>
          <w:sz w:val="20"/>
          <w:szCs w:val="20"/>
          <w:lang w:val="en-GB" w:eastAsia="zh-CN"/>
        </w:rPr>
        <w:t xml:space="preserve">ve </w:t>
      </w:r>
      <w:r w:rsidRPr="00646714">
        <w:rPr>
          <w:rFonts w:ascii="Times New Roman" w:hAnsi="Times New Roman" w:cs="Times New Roman" w:hint="eastAsia"/>
          <w:b/>
          <w:i/>
          <w:sz w:val="20"/>
          <w:szCs w:val="20"/>
          <w:lang w:val="en-GB" w:eastAsia="zh-CN"/>
        </w:rPr>
        <w:t>higher priority</w:t>
      </w:r>
      <w:r>
        <w:rPr>
          <w:rFonts w:ascii="Times New Roman" w:hAnsi="Times New Roman" w:cs="Times New Roman" w:hint="eastAsia"/>
          <w:b/>
          <w:i/>
          <w:sz w:val="20"/>
          <w:szCs w:val="20"/>
          <w:lang w:val="en-GB" w:eastAsia="zh-CN"/>
        </w:rPr>
        <w:t xml:space="preserve"> than the other two </w:t>
      </w:r>
      <w:r w:rsidR="002B146C">
        <w:rPr>
          <w:rFonts w:ascii="Times New Roman" w:hAnsi="Times New Roman" w:cs="Times New Roman" w:hint="eastAsia"/>
          <w:b/>
          <w:i/>
          <w:sz w:val="20"/>
          <w:szCs w:val="20"/>
          <w:lang w:val="en-GB" w:eastAsia="zh-CN"/>
        </w:rPr>
        <w:t xml:space="preserve">kinds of </w:t>
      </w:r>
      <w:r>
        <w:rPr>
          <w:rFonts w:ascii="Times New Roman" w:hAnsi="Times New Roman" w:cs="Times New Roman" w:hint="eastAsia"/>
          <w:b/>
          <w:i/>
          <w:sz w:val="20"/>
          <w:szCs w:val="20"/>
          <w:lang w:val="en-GB" w:eastAsia="zh-CN"/>
        </w:rPr>
        <w:t>use cases.</w:t>
      </w:r>
      <w:r w:rsidRPr="00491D03">
        <w:rPr>
          <w:rFonts w:ascii="Times New Roman" w:hAnsi="Times New Roman" w:cs="Times New Roman"/>
          <w:b/>
          <w:i/>
          <w:sz w:val="20"/>
          <w:szCs w:val="20"/>
          <w:lang w:val="en-GB" w:eastAsia="zh-CN"/>
        </w:rPr>
        <w:t xml:space="preserve"> </w:t>
      </w:r>
      <w:r>
        <w:rPr>
          <w:rFonts w:ascii="Times New Roman" w:hAnsi="Times New Roman" w:cs="Times New Roman"/>
          <w:b/>
          <w:i/>
          <w:sz w:val="20"/>
          <w:szCs w:val="20"/>
          <w:lang w:val="en-GB" w:eastAsia="zh-CN"/>
        </w:rPr>
        <w:t>T</w:t>
      </w:r>
      <w:r>
        <w:rPr>
          <w:rFonts w:ascii="Times New Roman" w:hAnsi="Times New Roman" w:cs="Times New Roman" w:hint="eastAsia"/>
          <w:b/>
          <w:i/>
          <w:sz w:val="20"/>
          <w:szCs w:val="20"/>
          <w:lang w:val="en-GB" w:eastAsia="zh-CN"/>
        </w:rPr>
        <w:t xml:space="preserve">he performance evaluation and </w:t>
      </w:r>
      <w:r w:rsidRPr="00646714">
        <w:rPr>
          <w:rFonts w:ascii="Times New Roman" w:hAnsi="Times New Roman" w:cs="Times New Roman"/>
          <w:b/>
          <w:i/>
          <w:sz w:val="20"/>
          <w:szCs w:val="20"/>
          <w:lang w:val="en-GB" w:eastAsia="zh-CN"/>
        </w:rPr>
        <w:t>potential solution</w:t>
      </w:r>
      <w:r w:rsidR="007E63F1">
        <w:rPr>
          <w:rFonts w:ascii="Times New Roman" w:hAnsi="Times New Roman" w:cs="Times New Roman" w:hint="eastAsia"/>
          <w:b/>
          <w:i/>
          <w:sz w:val="20"/>
          <w:szCs w:val="20"/>
          <w:lang w:val="en-GB" w:eastAsia="zh-CN"/>
        </w:rPr>
        <w:t xml:space="preserve"> investigation</w:t>
      </w:r>
      <w:r w:rsidRPr="00F242E3">
        <w:rPr>
          <w:rFonts w:ascii="Times New Roman" w:hAnsi="Times New Roman" w:cs="Times New Roman"/>
          <w:b/>
          <w:i/>
          <w:sz w:val="20"/>
          <w:szCs w:val="20"/>
          <w:lang w:val="en-GB" w:eastAsia="zh-CN"/>
        </w:rPr>
        <w:t xml:space="preserve"> </w:t>
      </w:r>
      <w:r>
        <w:rPr>
          <w:rFonts w:ascii="Times New Roman" w:hAnsi="Times New Roman" w:cs="Times New Roman" w:hint="eastAsia"/>
          <w:b/>
          <w:i/>
          <w:sz w:val="20"/>
          <w:szCs w:val="20"/>
          <w:lang w:val="en-GB" w:eastAsia="zh-CN"/>
        </w:rPr>
        <w:t>should focus on V2X use cases and IIoT use cases in Rel-18.</w:t>
      </w:r>
    </w:p>
    <w:p w:rsidR="00642D0E" w:rsidRPr="00776AD8" w:rsidRDefault="00642D0E" w:rsidP="00062E2D">
      <w:pPr>
        <w:rPr>
          <w:rFonts w:ascii="仿宋" w:eastAsia="仿宋" w:hAnsi="仿宋"/>
          <w:lang w:val="en-GB" w:eastAsia="zh-CN"/>
        </w:rPr>
      </w:pPr>
    </w:p>
    <w:p w:rsidR="001211F6" w:rsidRPr="00E634C9" w:rsidRDefault="001211F6" w:rsidP="001211F6">
      <w:pPr>
        <w:pStyle w:val="3GPPH1"/>
        <w:tabs>
          <w:tab w:val="clear" w:pos="425"/>
          <w:tab w:val="num" w:pos="432"/>
        </w:tabs>
        <w:ind w:left="432"/>
        <w:jc w:val="both"/>
        <w:rPr>
          <w:rFonts w:eastAsiaTheme="minorEastAsia"/>
          <w:lang w:eastAsia="zh-CN"/>
        </w:rPr>
      </w:pPr>
      <w:bookmarkStart w:id="6" w:name="_Ref47295954"/>
      <w:bookmarkStart w:id="7" w:name="_Ref60564645"/>
      <w:bookmarkEnd w:id="2"/>
      <w:bookmarkEnd w:id="3"/>
      <w:r w:rsidRPr="00E634C9">
        <w:t>Conclusions</w:t>
      </w:r>
      <w:bookmarkStart w:id="8" w:name="_GoBack"/>
      <w:bookmarkEnd w:id="6"/>
      <w:bookmarkEnd w:id="7"/>
      <w:bookmarkEnd w:id="8"/>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1302BA">
        <w:rPr>
          <w:rFonts w:ascii="Times New Roman" w:hAnsi="Times New Roman" w:cs="Times New Roman" w:hint="eastAsia"/>
          <w:sz w:val="20"/>
          <w:lang w:eastAsia="zh-CN"/>
        </w:rPr>
        <w:t xml:space="preserve"> </w:t>
      </w:r>
      <w:r w:rsidR="001302BA" w:rsidRPr="00C82BF2">
        <w:rPr>
          <w:rFonts w:ascii="Times New Roman" w:hAnsi="Times New Roman" w:cs="Times New Roman" w:hint="eastAsia"/>
          <w:sz w:val="20"/>
          <w:szCs w:val="20"/>
          <w:lang w:eastAsia="zh-CN"/>
        </w:rPr>
        <w:t>sidelink</w:t>
      </w:r>
      <w:r w:rsidR="001302BA" w:rsidRPr="00C82BF2">
        <w:rPr>
          <w:rFonts w:ascii="Times New Roman" w:hAnsi="Times New Roman" w:cs="Times New Roman"/>
          <w:sz w:val="20"/>
          <w:szCs w:val="20"/>
          <w:lang w:eastAsia="zh-CN"/>
        </w:rPr>
        <w:t xml:space="preserve"> positioning scenarios and requirements</w:t>
      </w:r>
      <w:r w:rsidRPr="00E634C9">
        <w:rPr>
          <w:rFonts w:ascii="Times New Roman" w:hAnsi="Times New Roman" w:cs="Times New Roman"/>
          <w:sz w:val="20"/>
          <w:lang w:eastAsia="zh-CN"/>
        </w:rPr>
        <w:t>, and give the following proposals:</w:t>
      </w:r>
    </w:p>
    <w:p w:rsidR="002D6AA7" w:rsidRPr="00F242E3" w:rsidRDefault="002D6AA7" w:rsidP="002D6AA7">
      <w:pPr>
        <w:pStyle w:val="3GPPText"/>
        <w:rPr>
          <w:rFonts w:ascii="Times New Roman" w:hAnsi="Times New Roman" w:cs="Times New Roman"/>
          <w:b/>
          <w:i/>
          <w:sz w:val="20"/>
          <w:szCs w:val="20"/>
          <w:lang w:val="en-GB" w:eastAsia="zh-CN"/>
        </w:rPr>
      </w:pPr>
      <w:r w:rsidRPr="00F242E3">
        <w:rPr>
          <w:rFonts w:ascii="Times New Roman" w:hAnsi="Times New Roman" w:cs="Times New Roman"/>
          <w:b/>
          <w:i/>
          <w:sz w:val="20"/>
          <w:szCs w:val="20"/>
          <w:lang w:val="en-GB" w:eastAsia="zh-CN"/>
        </w:rPr>
        <w:t xml:space="preserve">Proposal </w:t>
      </w:r>
      <w:r>
        <w:rPr>
          <w:rFonts w:ascii="Times New Roman" w:hAnsi="Times New Roman" w:cs="Times New Roman" w:hint="eastAsia"/>
          <w:b/>
          <w:i/>
          <w:sz w:val="20"/>
          <w:szCs w:val="20"/>
          <w:lang w:val="en-GB" w:eastAsia="zh-CN"/>
        </w:rPr>
        <w:t>1</w:t>
      </w:r>
      <w:r w:rsidRPr="00F242E3">
        <w:rPr>
          <w:rFonts w:ascii="Times New Roman" w:hAnsi="Times New Roman" w:cs="Times New Roman"/>
          <w:b/>
          <w:i/>
          <w:sz w:val="20"/>
          <w:szCs w:val="20"/>
          <w:lang w:val="en-GB" w:eastAsia="zh-CN"/>
        </w:rPr>
        <w:t>:</w:t>
      </w:r>
      <w:r>
        <w:rPr>
          <w:rFonts w:ascii="Times New Roman" w:hAnsi="Times New Roman" w:cs="Times New Roman" w:hint="eastAsia"/>
          <w:b/>
          <w:i/>
          <w:sz w:val="20"/>
          <w:szCs w:val="20"/>
          <w:lang w:val="en-GB" w:eastAsia="zh-CN"/>
        </w:rPr>
        <w:t xml:space="preserve"> </w:t>
      </w:r>
      <w:r w:rsidRPr="00646714">
        <w:rPr>
          <w:rFonts w:ascii="Times New Roman" w:hAnsi="Times New Roman" w:cs="Times New Roman"/>
          <w:b/>
          <w:i/>
          <w:sz w:val="20"/>
          <w:szCs w:val="20"/>
          <w:lang w:val="en-GB" w:eastAsia="zh-CN"/>
        </w:rPr>
        <w:t>Out-of-coverage scenario</w:t>
      </w:r>
      <w:r w:rsidRPr="00646714">
        <w:rPr>
          <w:rFonts w:ascii="Times New Roman" w:hAnsi="Times New Roman" w:cs="Times New Roman" w:hint="eastAsia"/>
          <w:b/>
          <w:i/>
          <w:sz w:val="20"/>
          <w:szCs w:val="20"/>
          <w:lang w:val="en-GB" w:eastAsia="zh-CN"/>
        </w:rPr>
        <w:t xml:space="preserve"> has higher priority</w:t>
      </w:r>
      <w:r>
        <w:rPr>
          <w:rFonts w:ascii="Times New Roman" w:hAnsi="Times New Roman" w:cs="Times New Roman" w:hint="eastAsia"/>
          <w:b/>
          <w:i/>
          <w:sz w:val="20"/>
          <w:szCs w:val="20"/>
          <w:lang w:val="en-GB" w:eastAsia="zh-CN"/>
        </w:rPr>
        <w:t xml:space="preserve"> than the other two </w:t>
      </w:r>
      <w:proofErr w:type="spellStart"/>
      <w:r>
        <w:rPr>
          <w:rFonts w:ascii="Times New Roman" w:hAnsi="Times New Roman" w:cs="Times New Roman" w:hint="eastAsia"/>
          <w:b/>
          <w:i/>
          <w:sz w:val="20"/>
          <w:szCs w:val="20"/>
          <w:lang w:val="en-GB" w:eastAsia="zh-CN"/>
        </w:rPr>
        <w:t>scenrios</w:t>
      </w:r>
      <w:proofErr w:type="spellEnd"/>
      <w:r>
        <w:rPr>
          <w:rFonts w:ascii="Times New Roman" w:hAnsi="Times New Roman" w:cs="Times New Roman" w:hint="eastAsia"/>
          <w:b/>
          <w:i/>
          <w:sz w:val="20"/>
          <w:szCs w:val="20"/>
          <w:lang w:val="en-GB" w:eastAsia="zh-CN"/>
        </w:rPr>
        <w:t xml:space="preserve">. </w:t>
      </w:r>
      <w:r>
        <w:rPr>
          <w:rFonts w:ascii="Times New Roman" w:hAnsi="Times New Roman" w:cs="Times New Roman"/>
          <w:b/>
          <w:i/>
          <w:sz w:val="20"/>
          <w:szCs w:val="20"/>
          <w:lang w:val="en-GB" w:eastAsia="zh-CN"/>
        </w:rPr>
        <w:t>T</w:t>
      </w:r>
      <w:r>
        <w:rPr>
          <w:rFonts w:ascii="Times New Roman" w:hAnsi="Times New Roman" w:cs="Times New Roman" w:hint="eastAsia"/>
          <w:b/>
          <w:i/>
          <w:sz w:val="20"/>
          <w:szCs w:val="20"/>
          <w:lang w:val="en-GB" w:eastAsia="zh-CN"/>
        </w:rPr>
        <w:t xml:space="preserve">he performance evaluation and </w:t>
      </w:r>
      <w:r w:rsidRPr="00646714">
        <w:rPr>
          <w:rFonts w:ascii="Times New Roman" w:hAnsi="Times New Roman" w:cs="Times New Roman"/>
          <w:b/>
          <w:i/>
          <w:sz w:val="20"/>
          <w:szCs w:val="20"/>
          <w:lang w:val="en-GB" w:eastAsia="zh-CN"/>
        </w:rPr>
        <w:t>potential solutions</w:t>
      </w:r>
      <w:r w:rsidRPr="00F242E3">
        <w:rPr>
          <w:rFonts w:ascii="Times New Roman" w:hAnsi="Times New Roman" w:cs="Times New Roman"/>
          <w:b/>
          <w:i/>
          <w:sz w:val="20"/>
          <w:szCs w:val="20"/>
          <w:lang w:val="en-GB" w:eastAsia="zh-CN"/>
        </w:rPr>
        <w:t xml:space="preserve"> </w:t>
      </w:r>
      <w:r>
        <w:rPr>
          <w:rFonts w:ascii="Times New Roman" w:hAnsi="Times New Roman" w:cs="Times New Roman" w:hint="eastAsia"/>
          <w:b/>
          <w:i/>
          <w:sz w:val="20"/>
          <w:szCs w:val="20"/>
          <w:lang w:val="en-GB" w:eastAsia="zh-CN"/>
        </w:rPr>
        <w:t>investigation should focus on out-of-coverage scenario in Rel-18.</w:t>
      </w:r>
    </w:p>
    <w:p w:rsidR="002D6AA7" w:rsidRDefault="002D6AA7" w:rsidP="002D6AA7">
      <w:pPr>
        <w:spacing w:after="120"/>
        <w:jc w:val="both"/>
        <w:rPr>
          <w:rFonts w:eastAsia="宋体"/>
          <w:lang w:val="en-GB" w:eastAsia="zh-CN"/>
        </w:rPr>
      </w:pPr>
      <w:r w:rsidRPr="00891A17">
        <w:rPr>
          <w:rFonts w:eastAsiaTheme="minorEastAsia" w:hint="eastAsia"/>
          <w:b/>
          <w:i/>
          <w:lang w:eastAsia="zh-CN"/>
        </w:rPr>
        <w:t xml:space="preserve">Proposal 2: </w:t>
      </w:r>
      <w:r w:rsidRPr="00891A17">
        <w:rPr>
          <w:rFonts w:eastAsiaTheme="minorEastAsia" w:hint="eastAsia"/>
          <w:b/>
          <w:i/>
          <w:color w:val="000000"/>
          <w:lang w:eastAsia="zh-CN"/>
        </w:rPr>
        <w:t>For</w:t>
      </w:r>
      <w:r>
        <w:rPr>
          <w:rFonts w:eastAsiaTheme="minorEastAsia" w:hint="eastAsia"/>
          <w:b/>
          <w:i/>
          <w:color w:val="000000"/>
          <w:lang w:eastAsia="zh-CN"/>
        </w:rPr>
        <w:t xml:space="preserve"> V2X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2D6AA7" w:rsidRPr="00905F60" w:rsidRDefault="002D6AA7" w:rsidP="002D6AA7">
      <w:pPr>
        <w:pStyle w:val="B1"/>
        <w:numPr>
          <w:ilvl w:val="0"/>
          <w:numId w:val="41"/>
        </w:numPr>
        <w:rPr>
          <w:b/>
          <w:i/>
          <w:lang w:eastAsia="zh-CN"/>
        </w:rPr>
      </w:pPr>
      <w:r w:rsidRPr="00905F60">
        <w:rPr>
          <w:rFonts w:hint="eastAsia"/>
          <w:b/>
          <w:i/>
          <w:lang w:eastAsia="zh-CN"/>
        </w:rPr>
        <w:t>Horizontal accuracy: Set 2 (</w:t>
      </w:r>
      <w:r w:rsidRPr="00905F60">
        <w:rPr>
          <w:b/>
          <w:i/>
          <w:lang w:eastAsia="zh-CN"/>
        </w:rPr>
        <w:t>1–3 m</w:t>
      </w:r>
      <w:r w:rsidRPr="00905F60">
        <w:rPr>
          <w:rFonts w:hint="eastAsia"/>
          <w:b/>
          <w:i/>
          <w:lang w:eastAsia="zh-CN"/>
        </w:rPr>
        <w:t>) 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Pr="00905F60" w:rsidRDefault="002D6AA7" w:rsidP="002D6AA7">
      <w:pPr>
        <w:pStyle w:val="B1"/>
        <w:numPr>
          <w:ilvl w:val="0"/>
          <w:numId w:val="41"/>
        </w:numPr>
        <w:rPr>
          <w:b/>
          <w:i/>
          <w:lang w:eastAsia="zh-CN"/>
        </w:rPr>
      </w:pPr>
      <w:r w:rsidRPr="00905F60">
        <w:rPr>
          <w:rFonts w:hint="eastAsia"/>
          <w:b/>
          <w:i/>
          <w:lang w:eastAsia="zh-CN"/>
        </w:rPr>
        <w:t xml:space="preserve">Vertical accuracy: </w:t>
      </w:r>
      <w:r>
        <w:rPr>
          <w:rFonts w:hint="eastAsia"/>
          <w:b/>
          <w:i/>
          <w:lang w:eastAsia="zh-CN"/>
        </w:rPr>
        <w:t>2</w:t>
      </w:r>
      <w:r w:rsidRPr="00905F60">
        <w:rPr>
          <w:b/>
          <w:i/>
          <w:lang w:eastAsia="zh-CN"/>
        </w:rPr>
        <w:t>–3</w:t>
      </w:r>
      <w:r w:rsidRPr="00905F60">
        <w:rPr>
          <w:rFonts w:hint="eastAsia"/>
          <w:b/>
          <w:i/>
          <w:lang w:eastAsia="zh-CN"/>
        </w:rPr>
        <w:t xml:space="preserve"> </w:t>
      </w:r>
      <w:proofErr w:type="gramStart"/>
      <w:r w:rsidRPr="00905F60">
        <w:rPr>
          <w:rFonts w:hint="eastAsia"/>
          <w:b/>
          <w:i/>
          <w:lang w:eastAsia="zh-CN"/>
        </w:rPr>
        <w:t xml:space="preserve">m </w:t>
      </w:r>
      <w:r>
        <w:rPr>
          <w:rFonts w:hint="eastAsia"/>
          <w:b/>
          <w:i/>
          <w:lang w:eastAsia="zh-CN"/>
        </w:rPr>
        <w:t xml:space="preserve"> </w:t>
      </w:r>
      <w:r w:rsidRPr="00905F60">
        <w:rPr>
          <w:rFonts w:hint="eastAsia"/>
          <w:b/>
          <w:i/>
          <w:lang w:eastAsia="zh-CN"/>
        </w:rPr>
        <w:t>for</w:t>
      </w:r>
      <w:proofErr w:type="gramEnd"/>
      <w:r w:rsidRPr="00905F60">
        <w:rPr>
          <w:rFonts w:hint="eastAsia"/>
          <w:b/>
          <w:i/>
          <w:lang w:eastAsia="zh-CN"/>
        </w:rPr>
        <w:t xml:space="preserve">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Default="002D6AA7" w:rsidP="002D6AA7">
      <w:pPr>
        <w:spacing w:after="120"/>
        <w:jc w:val="both"/>
        <w:rPr>
          <w:rFonts w:eastAsia="宋体"/>
          <w:lang w:val="en-GB" w:eastAsia="zh-CN"/>
        </w:rPr>
      </w:pPr>
      <w:r w:rsidRPr="00891A17">
        <w:rPr>
          <w:rFonts w:eastAsiaTheme="minorEastAsia" w:hint="eastAsia"/>
          <w:b/>
          <w:i/>
          <w:lang w:eastAsia="zh-CN"/>
        </w:rPr>
        <w:t xml:space="preserve">Proposal </w:t>
      </w:r>
      <w:r>
        <w:rPr>
          <w:rFonts w:eastAsiaTheme="minorEastAsia" w:hint="eastAsia"/>
          <w:b/>
          <w:i/>
          <w:lang w:eastAsia="zh-CN"/>
        </w:rPr>
        <w:t>3</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r w:rsidRPr="007A7F2E">
        <w:rPr>
          <w:rFonts w:eastAsiaTheme="minorEastAsia"/>
          <w:b/>
          <w:i/>
          <w:color w:val="000000"/>
          <w:lang w:eastAsia="zh-CN"/>
        </w:rPr>
        <w:t>public safety</w:t>
      </w:r>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2D6AA7" w:rsidRPr="00905F60" w:rsidRDefault="002D6AA7" w:rsidP="002D6AA7">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Pr>
          <w:rFonts w:hint="eastAsia"/>
          <w:b/>
          <w:i/>
          <w:lang w:eastAsia="zh-CN"/>
        </w:rPr>
        <w:t xml:space="preserve"> m </w:t>
      </w:r>
      <w:r w:rsidRPr="00905F60">
        <w:rPr>
          <w:rFonts w:hint="eastAsia"/>
          <w:b/>
          <w:i/>
          <w:lang w:eastAsia="zh-CN"/>
        </w:rPr>
        <w:t>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Pr="00905F60" w:rsidRDefault="002D6AA7" w:rsidP="002D6AA7">
      <w:pPr>
        <w:pStyle w:val="B1"/>
        <w:numPr>
          <w:ilvl w:val="0"/>
          <w:numId w:val="41"/>
        </w:numPr>
        <w:rPr>
          <w:b/>
          <w:i/>
          <w:lang w:eastAsia="zh-CN"/>
        </w:rPr>
      </w:pPr>
      <w:r w:rsidRPr="00905F60">
        <w:rPr>
          <w:rFonts w:hint="eastAsia"/>
          <w:b/>
          <w:i/>
          <w:lang w:eastAsia="zh-CN"/>
        </w:rPr>
        <w:t>Vertical accuracy: 2 m</w:t>
      </w:r>
      <w:r>
        <w:rPr>
          <w:rFonts w:hint="eastAsia"/>
          <w:b/>
          <w:i/>
          <w:lang w:eastAsia="zh-CN"/>
        </w:rPr>
        <w:t xml:space="preserve"> </w:t>
      </w:r>
      <w:r w:rsidRPr="00905F60">
        <w:rPr>
          <w:rFonts w:hint="eastAsia"/>
          <w:b/>
          <w:i/>
          <w:lang w:eastAsia="zh-CN"/>
        </w:rPr>
        <w:t xml:space="preserve">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Default="002D6AA7" w:rsidP="002D6AA7">
      <w:pPr>
        <w:spacing w:after="120"/>
        <w:jc w:val="both"/>
        <w:rPr>
          <w:rFonts w:eastAsia="宋体"/>
          <w:lang w:val="en-GB" w:eastAsia="zh-CN"/>
        </w:rPr>
      </w:pPr>
      <w:r w:rsidRPr="00891A17">
        <w:rPr>
          <w:rFonts w:eastAsiaTheme="minorEastAsia" w:hint="eastAsia"/>
          <w:b/>
          <w:i/>
          <w:lang w:eastAsia="zh-CN"/>
        </w:rPr>
        <w:t xml:space="preserve">Proposal </w:t>
      </w:r>
      <w:r>
        <w:rPr>
          <w:rFonts w:eastAsiaTheme="minorEastAsia" w:hint="eastAsia"/>
          <w:b/>
          <w:i/>
          <w:lang w:eastAsia="zh-CN"/>
        </w:rPr>
        <w:t>4</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proofErr w:type="spellStart"/>
      <w:r>
        <w:rPr>
          <w:rFonts w:eastAsiaTheme="minorEastAsia" w:hint="eastAsia"/>
          <w:b/>
          <w:i/>
          <w:color w:val="000000"/>
          <w:lang w:eastAsia="zh-CN"/>
        </w:rPr>
        <w:t>c</w:t>
      </w:r>
      <w:r w:rsidRPr="00E13DCE">
        <w:rPr>
          <w:rFonts w:eastAsiaTheme="minorEastAsia"/>
          <w:b/>
          <w:i/>
          <w:color w:val="000000"/>
          <w:lang w:eastAsia="zh-CN"/>
        </w:rPr>
        <w:t>ommerial</w:t>
      </w:r>
      <w:proofErr w:type="spellEnd"/>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2D6AA7" w:rsidRPr="00905F60" w:rsidRDefault="002D6AA7" w:rsidP="002D6AA7">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Pr>
          <w:rFonts w:hint="eastAsia"/>
          <w:b/>
          <w:i/>
          <w:lang w:eastAsia="zh-CN"/>
        </w:rPr>
        <w:t xml:space="preserve"> m</w:t>
      </w:r>
      <w:r w:rsidRPr="00905F60">
        <w:rPr>
          <w:rFonts w:hint="eastAsia"/>
          <w:b/>
          <w:i/>
          <w:lang w:eastAsia="zh-CN"/>
        </w:rPr>
        <w:t xml:space="preserve"> 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Pr="00905F60" w:rsidRDefault="002D6AA7" w:rsidP="002D6AA7">
      <w:pPr>
        <w:pStyle w:val="B1"/>
        <w:numPr>
          <w:ilvl w:val="0"/>
          <w:numId w:val="41"/>
        </w:numPr>
        <w:rPr>
          <w:b/>
          <w:i/>
          <w:lang w:eastAsia="zh-CN"/>
        </w:rPr>
      </w:pPr>
      <w:r w:rsidRPr="00905F60">
        <w:rPr>
          <w:rFonts w:hint="eastAsia"/>
          <w:b/>
          <w:i/>
          <w:lang w:eastAsia="zh-CN"/>
        </w:rPr>
        <w:t xml:space="preserve">Vertical accuracy: </w:t>
      </w:r>
      <w:r>
        <w:rPr>
          <w:rFonts w:hint="eastAsia"/>
          <w:b/>
          <w:i/>
          <w:lang w:eastAsia="zh-CN"/>
        </w:rPr>
        <w:t>3</w:t>
      </w:r>
      <w:r w:rsidRPr="00905F60">
        <w:rPr>
          <w:rFonts w:hint="eastAsia"/>
          <w:b/>
          <w:i/>
          <w:lang w:eastAsia="zh-CN"/>
        </w:rPr>
        <w:t xml:space="preserve"> m 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Default="002D6AA7" w:rsidP="002D6AA7">
      <w:pPr>
        <w:spacing w:after="120"/>
        <w:jc w:val="both"/>
        <w:rPr>
          <w:rFonts w:eastAsia="宋体"/>
          <w:lang w:val="en-GB" w:eastAsia="zh-CN"/>
        </w:rPr>
      </w:pPr>
      <w:r w:rsidRPr="00891A17">
        <w:rPr>
          <w:rFonts w:eastAsiaTheme="minorEastAsia" w:hint="eastAsia"/>
          <w:b/>
          <w:i/>
          <w:lang w:eastAsia="zh-CN"/>
        </w:rPr>
        <w:t xml:space="preserve">Proposal </w:t>
      </w:r>
      <w:r>
        <w:rPr>
          <w:rFonts w:eastAsiaTheme="minorEastAsia" w:hint="eastAsia"/>
          <w:b/>
          <w:i/>
          <w:lang w:eastAsia="zh-CN"/>
        </w:rPr>
        <w:t>5</w:t>
      </w:r>
      <w:r w:rsidRPr="00891A17">
        <w:rPr>
          <w:rFonts w:eastAsiaTheme="minorEastAsia" w:hint="eastAsia"/>
          <w:b/>
          <w:i/>
          <w:lang w:eastAsia="zh-CN"/>
        </w:rPr>
        <w:t xml:space="preserve">: </w:t>
      </w:r>
      <w:r w:rsidRPr="00891A17">
        <w:rPr>
          <w:rFonts w:eastAsiaTheme="minorEastAsia" w:hint="eastAsia"/>
          <w:b/>
          <w:i/>
          <w:color w:val="000000"/>
          <w:lang w:eastAsia="zh-CN"/>
        </w:rPr>
        <w:t>For</w:t>
      </w:r>
      <w:r>
        <w:rPr>
          <w:rFonts w:eastAsiaTheme="minorEastAsia" w:hint="eastAsia"/>
          <w:b/>
          <w:i/>
          <w:color w:val="000000"/>
          <w:lang w:eastAsia="zh-CN"/>
        </w:rPr>
        <w:t xml:space="preserve"> </w:t>
      </w:r>
      <w:proofErr w:type="spellStart"/>
      <w:r>
        <w:rPr>
          <w:rFonts w:eastAsiaTheme="minorEastAsia" w:hint="eastAsia"/>
          <w:b/>
          <w:i/>
          <w:color w:val="000000"/>
          <w:lang w:eastAsia="zh-CN"/>
        </w:rPr>
        <w:t>IIoT</w:t>
      </w:r>
      <w:proofErr w:type="spellEnd"/>
      <w:r>
        <w:rPr>
          <w:rFonts w:eastAsiaTheme="minorEastAsia" w:hint="eastAsia"/>
          <w:b/>
          <w:i/>
          <w:color w:val="000000"/>
          <w:lang w:eastAsia="zh-CN"/>
        </w:rPr>
        <w:t xml:space="preserve"> use cases</w:t>
      </w:r>
      <w:r w:rsidRPr="00891A17">
        <w:rPr>
          <w:rFonts w:eastAsiaTheme="minorEastAsia" w:hint="eastAsia"/>
          <w:b/>
          <w:i/>
          <w:lang w:eastAsia="zh-CN"/>
        </w:rPr>
        <w:t xml:space="preserve">, </w:t>
      </w:r>
      <w:r>
        <w:rPr>
          <w:rFonts w:eastAsiaTheme="minorEastAsia" w:hint="eastAsia"/>
          <w:b/>
          <w:i/>
          <w:lang w:eastAsia="zh-CN"/>
        </w:rPr>
        <w:t xml:space="preserve">the following accuracy </w:t>
      </w:r>
      <w:r>
        <w:rPr>
          <w:rFonts w:eastAsiaTheme="minorEastAsia"/>
          <w:b/>
          <w:i/>
          <w:lang w:eastAsia="zh-CN"/>
        </w:rPr>
        <w:t>requirement</w:t>
      </w:r>
      <w:r>
        <w:rPr>
          <w:rFonts w:eastAsiaTheme="minorEastAsia" w:hint="eastAsia"/>
          <w:b/>
          <w:i/>
          <w:lang w:eastAsia="zh-CN"/>
        </w:rPr>
        <w:t xml:space="preserve"> </w:t>
      </w:r>
      <w:r w:rsidRPr="00891A17">
        <w:rPr>
          <w:rFonts w:eastAsiaTheme="minorEastAsia" w:hint="eastAsia"/>
          <w:b/>
          <w:i/>
          <w:lang w:eastAsia="zh-CN"/>
        </w:rPr>
        <w:t>should be adopted as the t</w:t>
      </w:r>
      <w:r w:rsidRPr="00891A17">
        <w:rPr>
          <w:b/>
          <w:i/>
        </w:rPr>
        <w:t>arget performance requirements</w:t>
      </w:r>
      <w:r w:rsidRPr="00891A17">
        <w:rPr>
          <w:rFonts w:hint="eastAsia"/>
          <w:b/>
          <w:i/>
          <w:lang w:eastAsia="zh-CN"/>
        </w:rPr>
        <w:t xml:space="preserve"> </w:t>
      </w:r>
      <w:r>
        <w:rPr>
          <w:rFonts w:eastAsiaTheme="minorEastAsia" w:hint="eastAsia"/>
          <w:b/>
          <w:i/>
          <w:lang w:eastAsia="zh-CN"/>
        </w:rPr>
        <w:t>of sidelink positioning</w:t>
      </w:r>
      <w:r w:rsidRPr="002003FB">
        <w:rPr>
          <w:rFonts w:eastAsiaTheme="minorEastAsia" w:hint="eastAsia"/>
          <w:b/>
          <w:i/>
          <w:lang w:eastAsia="zh-CN"/>
        </w:rPr>
        <w:t xml:space="preserve"> </w:t>
      </w:r>
      <w:r w:rsidRPr="00891A17">
        <w:rPr>
          <w:rFonts w:eastAsiaTheme="minorEastAsia" w:hint="eastAsia"/>
          <w:b/>
          <w:i/>
          <w:lang w:eastAsia="zh-CN"/>
        </w:rPr>
        <w:t>in Rel-18</w:t>
      </w:r>
      <w:r>
        <w:rPr>
          <w:rFonts w:eastAsiaTheme="minorEastAsia" w:hint="eastAsia"/>
          <w:b/>
          <w:i/>
          <w:lang w:eastAsia="zh-CN"/>
        </w:rPr>
        <w:t>:</w:t>
      </w:r>
      <w:r w:rsidRPr="0011432D">
        <w:rPr>
          <w:rFonts w:eastAsia="宋体" w:hint="eastAsia"/>
          <w:lang w:val="en-GB" w:eastAsia="ko-KR"/>
        </w:rPr>
        <w:t xml:space="preserve"> </w:t>
      </w:r>
    </w:p>
    <w:p w:rsidR="002D6AA7" w:rsidRPr="00905F60" w:rsidRDefault="002D6AA7" w:rsidP="002D6AA7">
      <w:pPr>
        <w:pStyle w:val="B1"/>
        <w:numPr>
          <w:ilvl w:val="0"/>
          <w:numId w:val="41"/>
        </w:numPr>
        <w:rPr>
          <w:b/>
          <w:i/>
          <w:lang w:eastAsia="zh-CN"/>
        </w:rPr>
      </w:pPr>
      <w:r w:rsidRPr="00905F60">
        <w:rPr>
          <w:rFonts w:hint="eastAsia"/>
          <w:b/>
          <w:i/>
          <w:lang w:eastAsia="zh-CN"/>
        </w:rPr>
        <w:t xml:space="preserve">Horizontal accuracy: </w:t>
      </w:r>
      <w:r w:rsidRPr="00905F60">
        <w:rPr>
          <w:b/>
          <w:i/>
          <w:lang w:eastAsia="zh-CN"/>
        </w:rPr>
        <w:t>1</w:t>
      </w:r>
      <w:r>
        <w:rPr>
          <w:rFonts w:hint="eastAsia"/>
          <w:b/>
          <w:i/>
          <w:lang w:eastAsia="zh-CN"/>
        </w:rPr>
        <w:t xml:space="preserve"> m</w:t>
      </w:r>
      <w:r w:rsidRPr="00905F60">
        <w:rPr>
          <w:rFonts w:hint="eastAsia"/>
          <w:b/>
          <w:i/>
          <w:lang w:eastAsia="zh-CN"/>
        </w:rPr>
        <w:t xml:space="preserve"> for</w:t>
      </w:r>
      <w:r>
        <w:rPr>
          <w:rFonts w:hint="eastAsia"/>
          <w:b/>
          <w:i/>
          <w:lang w:eastAsia="zh-CN"/>
        </w:rPr>
        <w:t xml:space="preserve"> both</w:t>
      </w:r>
      <w:r w:rsidRPr="00905F60">
        <w:rPr>
          <w:rFonts w:hint="eastAsia"/>
          <w:b/>
          <w:i/>
          <w:lang w:eastAsia="zh-CN"/>
        </w:rPr>
        <w:t xml:space="preserve"> absolute positioning </w:t>
      </w:r>
      <w:r>
        <w:rPr>
          <w:rFonts w:hint="eastAsia"/>
          <w:b/>
          <w:i/>
          <w:lang w:eastAsia="zh-CN"/>
        </w:rPr>
        <w:t>and</w:t>
      </w:r>
      <w:r w:rsidRPr="00905F60">
        <w:rPr>
          <w:rFonts w:hint="eastAsia"/>
          <w:b/>
          <w:i/>
          <w:lang w:eastAsia="zh-CN"/>
        </w:rPr>
        <w:t xml:space="preserve"> 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Pr="00905F60" w:rsidRDefault="002D6AA7" w:rsidP="002D6AA7">
      <w:pPr>
        <w:pStyle w:val="B1"/>
        <w:numPr>
          <w:ilvl w:val="0"/>
          <w:numId w:val="41"/>
        </w:numPr>
        <w:rPr>
          <w:b/>
          <w:i/>
          <w:lang w:eastAsia="zh-CN"/>
        </w:rPr>
      </w:pPr>
      <w:r w:rsidRPr="00905F60">
        <w:rPr>
          <w:rFonts w:hint="eastAsia"/>
          <w:b/>
          <w:i/>
          <w:lang w:eastAsia="zh-CN"/>
        </w:rPr>
        <w:t xml:space="preserve">Vertical accuracy: </w:t>
      </w:r>
      <w:r>
        <w:rPr>
          <w:rFonts w:hint="eastAsia"/>
          <w:b/>
          <w:i/>
          <w:lang w:eastAsia="zh-CN"/>
        </w:rPr>
        <w:t>1</w:t>
      </w:r>
      <w:r w:rsidRPr="00905F60">
        <w:rPr>
          <w:rFonts w:hint="eastAsia"/>
          <w:b/>
          <w:i/>
          <w:lang w:eastAsia="zh-CN"/>
        </w:rPr>
        <w:t xml:space="preserve"> m for </w:t>
      </w:r>
      <w:r>
        <w:rPr>
          <w:rFonts w:hint="eastAsia"/>
          <w:b/>
          <w:i/>
          <w:lang w:eastAsia="zh-CN"/>
        </w:rPr>
        <w:t xml:space="preserve">both </w:t>
      </w:r>
      <w:r w:rsidRPr="00905F60">
        <w:rPr>
          <w:rFonts w:hint="eastAsia"/>
          <w:b/>
          <w:i/>
          <w:lang w:eastAsia="zh-CN"/>
        </w:rPr>
        <w:t xml:space="preserve">absolute positioning </w:t>
      </w:r>
      <w:r>
        <w:rPr>
          <w:rFonts w:hint="eastAsia"/>
          <w:b/>
          <w:i/>
          <w:lang w:eastAsia="zh-CN"/>
        </w:rPr>
        <w:t xml:space="preserve">and </w:t>
      </w:r>
      <w:r w:rsidRPr="00905F60">
        <w:rPr>
          <w:rFonts w:hint="eastAsia"/>
          <w:b/>
          <w:i/>
          <w:lang w:eastAsia="zh-CN"/>
        </w:rPr>
        <w:t>relative positioning</w:t>
      </w:r>
      <w:r>
        <w:rPr>
          <w:rFonts w:hint="eastAsia"/>
          <w:b/>
          <w:i/>
          <w:lang w:eastAsia="zh-CN"/>
        </w:rPr>
        <w:t xml:space="preserve"> </w:t>
      </w:r>
      <w:r w:rsidRPr="00592A99">
        <w:rPr>
          <w:b/>
          <w:i/>
          <w:lang w:eastAsia="zh-CN"/>
        </w:rPr>
        <w:t>for 90% of UEs</w:t>
      </w:r>
      <w:r>
        <w:rPr>
          <w:rFonts w:hint="eastAsia"/>
          <w:b/>
          <w:i/>
          <w:lang w:eastAsia="zh-CN"/>
        </w:rPr>
        <w:t>.</w:t>
      </w:r>
    </w:p>
    <w:p w:rsidR="002D6AA7" w:rsidRPr="002D6AA7" w:rsidRDefault="002D6AA7" w:rsidP="002D6AA7">
      <w:pPr>
        <w:spacing w:after="120"/>
        <w:jc w:val="both"/>
        <w:rPr>
          <w:rFonts w:eastAsiaTheme="minorEastAsia"/>
          <w:b/>
          <w:i/>
          <w:lang w:eastAsia="zh-CN"/>
        </w:rPr>
      </w:pPr>
      <w:r w:rsidRPr="002D6AA7">
        <w:rPr>
          <w:rFonts w:eastAsiaTheme="minorEastAsia"/>
          <w:b/>
          <w:i/>
          <w:lang w:eastAsia="zh-CN"/>
        </w:rPr>
        <w:lastRenderedPageBreak/>
        <w:t>Proposal</w:t>
      </w:r>
      <w:r w:rsidRPr="002D6AA7">
        <w:rPr>
          <w:rFonts w:eastAsiaTheme="minorEastAsia" w:hint="eastAsia"/>
          <w:b/>
          <w:i/>
          <w:lang w:eastAsia="zh-CN"/>
        </w:rPr>
        <w:t xml:space="preserve"> 6: </w:t>
      </w:r>
      <w:r w:rsidRPr="002D6AA7">
        <w:rPr>
          <w:rFonts w:eastAsiaTheme="minorEastAsia"/>
          <w:b/>
          <w:i/>
          <w:lang w:eastAsia="zh-CN"/>
        </w:rPr>
        <w:t>V2X use cases and</w:t>
      </w:r>
      <w:r w:rsidRPr="002D6AA7">
        <w:rPr>
          <w:rFonts w:eastAsiaTheme="minorEastAsia" w:hint="eastAsia"/>
          <w:b/>
          <w:i/>
          <w:lang w:eastAsia="zh-CN"/>
        </w:rPr>
        <w:t xml:space="preserve"> </w:t>
      </w:r>
      <w:proofErr w:type="spellStart"/>
      <w:r w:rsidRPr="002D6AA7">
        <w:rPr>
          <w:rFonts w:eastAsiaTheme="minorEastAsia"/>
          <w:b/>
          <w:i/>
          <w:lang w:eastAsia="zh-CN"/>
        </w:rPr>
        <w:t>IIoT</w:t>
      </w:r>
      <w:proofErr w:type="spellEnd"/>
      <w:r w:rsidRPr="002D6AA7">
        <w:rPr>
          <w:rFonts w:eastAsiaTheme="minorEastAsia"/>
          <w:b/>
          <w:i/>
          <w:lang w:eastAsia="zh-CN"/>
        </w:rPr>
        <w:t xml:space="preserve"> use case</w:t>
      </w:r>
      <w:r w:rsidRPr="002D6AA7">
        <w:rPr>
          <w:rFonts w:eastAsiaTheme="minorEastAsia" w:hint="eastAsia"/>
          <w:b/>
          <w:i/>
          <w:lang w:eastAsia="zh-CN"/>
        </w:rPr>
        <w:t xml:space="preserve">s should have higher priority than the other two </w:t>
      </w:r>
      <w:r w:rsidR="002B146C">
        <w:rPr>
          <w:rFonts w:eastAsiaTheme="minorEastAsia" w:hint="eastAsia"/>
          <w:b/>
          <w:i/>
          <w:lang w:eastAsia="zh-CN"/>
        </w:rPr>
        <w:t xml:space="preserve">kinds of </w:t>
      </w:r>
      <w:r w:rsidRPr="002D6AA7">
        <w:rPr>
          <w:rFonts w:eastAsiaTheme="minorEastAsia" w:hint="eastAsia"/>
          <w:b/>
          <w:i/>
          <w:lang w:eastAsia="zh-CN"/>
        </w:rPr>
        <w:t>use cases.</w:t>
      </w:r>
      <w:r w:rsidRPr="002D6AA7">
        <w:rPr>
          <w:rFonts w:eastAsiaTheme="minorEastAsia"/>
          <w:b/>
          <w:i/>
          <w:lang w:eastAsia="zh-CN"/>
        </w:rPr>
        <w:t xml:space="preserve"> T</w:t>
      </w:r>
      <w:r w:rsidRPr="002D6AA7">
        <w:rPr>
          <w:rFonts w:eastAsiaTheme="minorEastAsia" w:hint="eastAsia"/>
          <w:b/>
          <w:i/>
          <w:lang w:eastAsia="zh-CN"/>
        </w:rPr>
        <w:t xml:space="preserve">he performance evaluation and </w:t>
      </w:r>
      <w:r w:rsidRPr="002D6AA7">
        <w:rPr>
          <w:rFonts w:eastAsiaTheme="minorEastAsia"/>
          <w:b/>
          <w:i/>
          <w:lang w:eastAsia="zh-CN"/>
        </w:rPr>
        <w:t>potential solution</w:t>
      </w:r>
      <w:r w:rsidRPr="002D6AA7">
        <w:rPr>
          <w:rFonts w:eastAsiaTheme="minorEastAsia" w:hint="eastAsia"/>
          <w:b/>
          <w:i/>
          <w:lang w:eastAsia="zh-CN"/>
        </w:rPr>
        <w:t xml:space="preserve"> investigation</w:t>
      </w:r>
      <w:r w:rsidRPr="002D6AA7">
        <w:rPr>
          <w:rFonts w:eastAsiaTheme="minorEastAsia"/>
          <w:b/>
          <w:i/>
          <w:lang w:eastAsia="zh-CN"/>
        </w:rPr>
        <w:t xml:space="preserve"> </w:t>
      </w:r>
      <w:r w:rsidRPr="002D6AA7">
        <w:rPr>
          <w:rFonts w:eastAsiaTheme="minorEastAsia" w:hint="eastAsia"/>
          <w:b/>
          <w:i/>
          <w:lang w:eastAsia="zh-CN"/>
        </w:rPr>
        <w:t xml:space="preserve">should focus on V2X use cases and </w:t>
      </w:r>
      <w:proofErr w:type="spellStart"/>
      <w:r w:rsidRPr="002D6AA7">
        <w:rPr>
          <w:rFonts w:eastAsiaTheme="minorEastAsia" w:hint="eastAsia"/>
          <w:b/>
          <w:i/>
          <w:lang w:eastAsia="zh-CN"/>
        </w:rPr>
        <w:t>IIoT</w:t>
      </w:r>
      <w:proofErr w:type="spellEnd"/>
      <w:r w:rsidRPr="002D6AA7">
        <w:rPr>
          <w:rFonts w:eastAsiaTheme="minorEastAsia" w:hint="eastAsia"/>
          <w:b/>
          <w:i/>
          <w:lang w:eastAsia="zh-CN"/>
        </w:rPr>
        <w:t xml:space="preserve"> use cases in Rel-18.</w:t>
      </w:r>
    </w:p>
    <w:p w:rsidR="004B2565" w:rsidRPr="002D6AA7" w:rsidRDefault="004B2565" w:rsidP="001211F6">
      <w:pPr>
        <w:pStyle w:val="3GPPText"/>
        <w:rPr>
          <w:rFonts w:ascii="Times New Roman" w:hAnsi="Times New Roman" w:cs="Times New Roman"/>
          <w:sz w:val="20"/>
          <w:lang w:val="en-GB" w:eastAsia="zh-CN"/>
        </w:rPr>
      </w:pPr>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9415DA" w:rsidRDefault="0027127F"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9" w:name="_Ref101452618"/>
      <w:r w:rsidRPr="0027127F">
        <w:rPr>
          <w:rFonts w:ascii="Times New Roman" w:hAnsi="Times New Roman"/>
          <w:sz w:val="20"/>
          <w:szCs w:val="20"/>
        </w:rPr>
        <w:t>RP-213</w:t>
      </w:r>
      <w:r w:rsidR="0060327D">
        <w:rPr>
          <w:rFonts w:ascii="Times New Roman" w:hAnsi="Times New Roman" w:hint="eastAsia"/>
          <w:sz w:val="20"/>
          <w:szCs w:val="20"/>
        </w:rPr>
        <w:t>58</w:t>
      </w:r>
      <w:r w:rsidRPr="0027127F">
        <w:rPr>
          <w:rFonts w:ascii="Times New Roman" w:hAnsi="Times New Roman"/>
          <w:sz w:val="20"/>
          <w:szCs w:val="20"/>
        </w:rPr>
        <w:t>8, “</w:t>
      </w:r>
      <w:r w:rsidR="0060327D" w:rsidRPr="0060327D">
        <w:rPr>
          <w:rFonts w:ascii="Times New Roman" w:hAnsi="Times New Roman"/>
          <w:sz w:val="20"/>
          <w:szCs w:val="20"/>
        </w:rPr>
        <w:t>Revised SID on Study on expanded and improved NR positioning</w:t>
      </w:r>
      <w:r w:rsidRPr="0027127F">
        <w:rPr>
          <w:rFonts w:ascii="Times New Roman" w:hAnsi="Times New Roman"/>
          <w:sz w:val="20"/>
          <w:szCs w:val="20"/>
        </w:rPr>
        <w:t>”, RAN#94-E meeting.</w:t>
      </w:r>
      <w:bookmarkEnd w:id="9"/>
    </w:p>
    <w:p w:rsidR="00EE001E" w:rsidRDefault="00D362C7" w:rsidP="00D362C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0" w:name="_Ref101468031"/>
      <w:r w:rsidRPr="00D362C7">
        <w:rPr>
          <w:rFonts w:ascii="Times New Roman" w:hAnsi="Times New Roman"/>
          <w:sz w:val="20"/>
          <w:szCs w:val="20"/>
        </w:rPr>
        <w:t>3GPP TR 38.845</w:t>
      </w:r>
      <w:r>
        <w:rPr>
          <w:rFonts w:ascii="Times New Roman" w:hAnsi="Times New Roman" w:hint="eastAsia"/>
          <w:sz w:val="20"/>
          <w:szCs w:val="20"/>
        </w:rPr>
        <w:t xml:space="preserve">, </w:t>
      </w:r>
      <w:r>
        <w:rPr>
          <w:rFonts w:ascii="Times New Roman" w:hAnsi="Times New Roman"/>
          <w:sz w:val="20"/>
          <w:szCs w:val="20"/>
        </w:rPr>
        <w:t>“</w:t>
      </w:r>
      <w:r w:rsidRPr="00D362C7">
        <w:rPr>
          <w:rFonts w:ascii="Times New Roman" w:hAnsi="Times New Roman"/>
          <w:sz w:val="20"/>
          <w:szCs w:val="20"/>
        </w:rPr>
        <w:t>Study on scenarios and requirements of in-coverage, partial coverage, and out-of-coverage NR positioning use cases</w:t>
      </w:r>
      <w:r w:rsidRPr="00D362C7">
        <w:t xml:space="preserve"> </w:t>
      </w:r>
      <w:r w:rsidRPr="00D362C7">
        <w:rPr>
          <w:rFonts w:ascii="Times New Roman" w:hAnsi="Times New Roman"/>
          <w:sz w:val="20"/>
          <w:szCs w:val="20"/>
        </w:rPr>
        <w:t>(Release 17)</w:t>
      </w:r>
      <w:r>
        <w:rPr>
          <w:rFonts w:ascii="Times New Roman" w:hAnsi="Times New Roman"/>
          <w:sz w:val="20"/>
          <w:szCs w:val="20"/>
        </w:rPr>
        <w:t>”</w:t>
      </w:r>
      <w:r>
        <w:rPr>
          <w:rFonts w:ascii="Times New Roman" w:hAnsi="Times New Roman" w:hint="eastAsia"/>
          <w:sz w:val="20"/>
          <w:szCs w:val="20"/>
        </w:rPr>
        <w:t xml:space="preserve">, </w:t>
      </w:r>
      <w:r w:rsidRPr="00D362C7">
        <w:rPr>
          <w:rFonts w:ascii="Times New Roman" w:hAnsi="Times New Roman"/>
          <w:sz w:val="20"/>
          <w:szCs w:val="20"/>
        </w:rPr>
        <w:t>V17.0.0 (2021-09)</w:t>
      </w:r>
      <w:bookmarkEnd w:id="10"/>
    </w:p>
    <w:p w:rsidR="00586B7A" w:rsidRDefault="00586B7A"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1" w:name="_Ref101112179"/>
      <w:r w:rsidRPr="00586B7A">
        <w:rPr>
          <w:rFonts w:ascii="Times New Roman" w:hAnsi="Times New Roman"/>
          <w:sz w:val="20"/>
          <w:szCs w:val="20"/>
        </w:rPr>
        <w:t>RWS-210360, “5GAA input to 3GPP Rel.18 Workshop”, RAN#92-E meeting.</w:t>
      </w:r>
      <w:bookmarkEnd w:id="11"/>
    </w:p>
    <w:p w:rsidR="00B41067" w:rsidRPr="00B41067" w:rsidRDefault="00B41067" w:rsidP="00B41067">
      <w:pPr>
        <w:pStyle w:val="af4"/>
        <w:widowControl w:val="0"/>
        <w:numPr>
          <w:ilvl w:val="0"/>
          <w:numId w:val="37"/>
        </w:numPr>
        <w:autoSpaceDN w:val="0"/>
        <w:spacing w:after="60"/>
        <w:ind w:firstLineChars="0"/>
        <w:jc w:val="both"/>
        <w:rPr>
          <w:rFonts w:ascii="Times New Roman" w:hAnsi="Times New Roman"/>
          <w:sz w:val="20"/>
          <w:szCs w:val="20"/>
        </w:rPr>
      </w:pPr>
      <w:bookmarkStart w:id="12" w:name="_Ref101468048"/>
      <w:r w:rsidRPr="00B41067">
        <w:rPr>
          <w:rFonts w:ascii="Times New Roman" w:hAnsi="Times New Roman"/>
          <w:sz w:val="20"/>
          <w:szCs w:val="20"/>
        </w:rPr>
        <w:t>3GPP TS 22.261: "Service requirements for the 5G system".</w:t>
      </w:r>
      <w:bookmarkEnd w:id="12"/>
    </w:p>
    <w:p w:rsidR="00B41067" w:rsidRPr="00B41067" w:rsidRDefault="00B41067" w:rsidP="00B41067">
      <w:pPr>
        <w:pStyle w:val="af4"/>
        <w:widowControl w:val="0"/>
        <w:numPr>
          <w:ilvl w:val="0"/>
          <w:numId w:val="37"/>
        </w:numPr>
        <w:autoSpaceDN w:val="0"/>
        <w:spacing w:after="60"/>
        <w:ind w:firstLineChars="0"/>
        <w:jc w:val="both"/>
        <w:rPr>
          <w:rFonts w:ascii="Times New Roman" w:hAnsi="Times New Roman"/>
          <w:sz w:val="20"/>
          <w:szCs w:val="20"/>
        </w:rPr>
      </w:pPr>
      <w:bookmarkStart w:id="13" w:name="_Ref101468059"/>
      <w:r w:rsidRPr="00B41067">
        <w:rPr>
          <w:rFonts w:ascii="Times New Roman" w:hAnsi="Times New Roman"/>
          <w:sz w:val="20"/>
          <w:szCs w:val="20"/>
        </w:rPr>
        <w:t>3GPP TS 22.186 v16.2.0: "Enhancement of 3GPP support for V2X scenarios".</w:t>
      </w:r>
      <w:bookmarkEnd w:id="13"/>
    </w:p>
    <w:p w:rsidR="00B41067" w:rsidRDefault="00B41067" w:rsidP="00B4106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4" w:name="_Ref101468235"/>
      <w:r w:rsidRPr="00B41067">
        <w:rPr>
          <w:rFonts w:ascii="Times New Roman" w:hAnsi="Times New Roman"/>
          <w:sz w:val="20"/>
          <w:szCs w:val="20"/>
        </w:rPr>
        <w:t>3GPP RP-210040: "Reply LS to RP-201390 on requirements of in-coverage, partial coverage, and out-of-coverage positioning use cases," (source: 5GAA).</w:t>
      </w:r>
      <w:bookmarkEnd w:id="14"/>
    </w:p>
    <w:p w:rsidR="006A138E" w:rsidRDefault="006A138E" w:rsidP="00B4106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5" w:name="_Ref101469756"/>
      <w:r w:rsidRPr="006A138E">
        <w:rPr>
          <w:rFonts w:ascii="Times New Roman" w:hAnsi="Times New Roman"/>
          <w:sz w:val="20"/>
          <w:szCs w:val="20"/>
        </w:rPr>
        <w:t>3GPP TS 22.280: "Mission Critical Services Common Requirements (</w:t>
      </w:r>
      <w:proofErr w:type="spellStart"/>
      <w:r w:rsidRPr="006A138E">
        <w:rPr>
          <w:rFonts w:ascii="Times New Roman" w:hAnsi="Times New Roman"/>
          <w:sz w:val="20"/>
          <w:szCs w:val="20"/>
        </w:rPr>
        <w:t>MCCoRe</w:t>
      </w:r>
      <w:proofErr w:type="spellEnd"/>
      <w:r w:rsidRPr="006A138E">
        <w:rPr>
          <w:rFonts w:ascii="Times New Roman" w:hAnsi="Times New Roman"/>
          <w:sz w:val="20"/>
          <w:szCs w:val="20"/>
        </w:rPr>
        <w:t>)".</w:t>
      </w:r>
      <w:bookmarkEnd w:id="15"/>
    </w:p>
    <w:p w:rsidR="006E3882" w:rsidRPr="00E634C9" w:rsidRDefault="006E3882" w:rsidP="00B4106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6" w:name="_Ref101981863"/>
      <w:r w:rsidRPr="00D362C7">
        <w:rPr>
          <w:rFonts w:ascii="Times New Roman" w:hAnsi="Times New Roman"/>
          <w:sz w:val="20"/>
          <w:szCs w:val="20"/>
        </w:rPr>
        <w:t>3GPP TR 38.8</w:t>
      </w:r>
      <w:r>
        <w:rPr>
          <w:rFonts w:ascii="Times New Roman" w:hAnsi="Times New Roman" w:hint="eastAsia"/>
          <w:sz w:val="20"/>
          <w:szCs w:val="20"/>
        </w:rPr>
        <w:t xml:space="preserve">57, </w:t>
      </w:r>
      <w:r>
        <w:rPr>
          <w:rFonts w:ascii="Times New Roman" w:hAnsi="Times New Roman"/>
          <w:sz w:val="20"/>
          <w:szCs w:val="20"/>
        </w:rPr>
        <w:t>“</w:t>
      </w:r>
      <w:r w:rsidRPr="006E3882">
        <w:rPr>
          <w:rFonts w:ascii="Times New Roman" w:hAnsi="Times New Roman"/>
          <w:sz w:val="20"/>
          <w:szCs w:val="20"/>
        </w:rPr>
        <w:t>Study on NR Positioning Enhancements</w:t>
      </w:r>
      <w:r w:rsidRPr="00D362C7">
        <w:t xml:space="preserve"> </w:t>
      </w:r>
      <w:r w:rsidRPr="00D362C7">
        <w:rPr>
          <w:rFonts w:ascii="Times New Roman" w:hAnsi="Times New Roman"/>
          <w:sz w:val="20"/>
          <w:szCs w:val="20"/>
        </w:rPr>
        <w:t>(Release 17)</w:t>
      </w:r>
      <w:r>
        <w:rPr>
          <w:rFonts w:ascii="Times New Roman" w:hAnsi="Times New Roman"/>
          <w:sz w:val="20"/>
          <w:szCs w:val="20"/>
        </w:rPr>
        <w:t>”</w:t>
      </w:r>
      <w:r>
        <w:rPr>
          <w:rFonts w:ascii="Times New Roman" w:hAnsi="Times New Roman" w:hint="eastAsia"/>
          <w:sz w:val="20"/>
          <w:szCs w:val="20"/>
        </w:rPr>
        <w:t xml:space="preserve">, </w:t>
      </w:r>
      <w:r w:rsidRPr="00D362C7">
        <w:rPr>
          <w:rFonts w:ascii="Times New Roman" w:hAnsi="Times New Roman"/>
          <w:sz w:val="20"/>
          <w:szCs w:val="20"/>
        </w:rPr>
        <w:t>V17.0.0 (2021-0</w:t>
      </w:r>
      <w:r>
        <w:rPr>
          <w:rFonts w:ascii="Times New Roman" w:hAnsi="Times New Roman" w:hint="eastAsia"/>
          <w:sz w:val="20"/>
          <w:szCs w:val="20"/>
        </w:rPr>
        <w:t>3</w:t>
      </w:r>
      <w:r w:rsidRPr="00D362C7">
        <w:rPr>
          <w:rFonts w:ascii="Times New Roman" w:hAnsi="Times New Roman"/>
          <w:sz w:val="20"/>
          <w:szCs w:val="20"/>
        </w:rPr>
        <w:t>)</w:t>
      </w:r>
      <w:bookmarkEnd w:id="16"/>
    </w:p>
    <w:sectPr w:rsidR="006E3882" w:rsidRPr="00E634C9" w:rsidSect="00916C1D">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1F1" w:rsidRDefault="00AD61F1">
      <w:r>
        <w:separator/>
      </w:r>
    </w:p>
  </w:endnote>
  <w:endnote w:type="continuationSeparator" w:id="0">
    <w:p w:rsidR="00AD61F1" w:rsidRDefault="00AD61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11432D" w:rsidRDefault="0011432D">
            <w:pPr>
              <w:pStyle w:val="ad"/>
              <w:jc w:val="center"/>
            </w:pPr>
            <w:r>
              <w:rPr>
                <w:lang w:val="zh-CN"/>
              </w:rPr>
              <w:t xml:space="preserve"> </w:t>
            </w:r>
            <w:r w:rsidR="00B215A9" w:rsidRPr="00EB35EA">
              <w:rPr>
                <w:rFonts w:ascii="Arial" w:hAnsi="Arial" w:cs="Arial"/>
                <w:b/>
                <w:i/>
                <w:sz w:val="21"/>
                <w:szCs w:val="24"/>
              </w:rPr>
              <w:fldChar w:fldCharType="begin"/>
            </w:r>
            <w:r w:rsidRPr="00EB35EA">
              <w:rPr>
                <w:rFonts w:ascii="Arial" w:hAnsi="Arial" w:cs="Arial"/>
                <w:b/>
                <w:i/>
                <w:sz w:val="15"/>
              </w:rPr>
              <w:instrText>PAGE</w:instrText>
            </w:r>
            <w:r w:rsidR="00B215A9" w:rsidRPr="00EB35EA">
              <w:rPr>
                <w:rFonts w:ascii="Arial" w:hAnsi="Arial" w:cs="Arial"/>
                <w:b/>
                <w:i/>
                <w:sz w:val="21"/>
                <w:szCs w:val="24"/>
              </w:rPr>
              <w:fldChar w:fldCharType="separate"/>
            </w:r>
            <w:r w:rsidR="002B146C">
              <w:rPr>
                <w:rFonts w:ascii="Arial" w:hAnsi="Arial" w:cs="Arial"/>
                <w:b/>
                <w:i/>
                <w:noProof/>
                <w:sz w:val="15"/>
              </w:rPr>
              <w:t>7</w:t>
            </w:r>
            <w:r w:rsidR="00B215A9" w:rsidRPr="00EB35EA">
              <w:rPr>
                <w:rFonts w:ascii="Arial" w:hAnsi="Arial" w:cs="Arial"/>
                <w:b/>
                <w:i/>
                <w:sz w:val="21"/>
                <w:szCs w:val="24"/>
              </w:rPr>
              <w:fldChar w:fldCharType="end"/>
            </w:r>
            <w:r w:rsidRPr="00EB35EA">
              <w:rPr>
                <w:rFonts w:ascii="Arial" w:hAnsi="Arial" w:cs="Arial"/>
                <w:i/>
                <w:sz w:val="15"/>
                <w:lang w:val="zh-CN"/>
              </w:rPr>
              <w:t xml:space="preserve"> / </w:t>
            </w:r>
            <w:r w:rsidR="00B215A9" w:rsidRPr="00EB35EA">
              <w:rPr>
                <w:rFonts w:ascii="Arial" w:hAnsi="Arial" w:cs="Arial"/>
                <w:b/>
                <w:i/>
                <w:sz w:val="21"/>
                <w:szCs w:val="24"/>
              </w:rPr>
              <w:fldChar w:fldCharType="begin"/>
            </w:r>
            <w:r w:rsidRPr="00EB35EA">
              <w:rPr>
                <w:rFonts w:ascii="Arial" w:hAnsi="Arial" w:cs="Arial"/>
                <w:b/>
                <w:i/>
                <w:sz w:val="15"/>
              </w:rPr>
              <w:instrText>NUMPAGES</w:instrText>
            </w:r>
            <w:r w:rsidR="00B215A9" w:rsidRPr="00EB35EA">
              <w:rPr>
                <w:rFonts w:ascii="Arial" w:hAnsi="Arial" w:cs="Arial"/>
                <w:b/>
                <w:i/>
                <w:sz w:val="21"/>
                <w:szCs w:val="24"/>
              </w:rPr>
              <w:fldChar w:fldCharType="separate"/>
            </w:r>
            <w:r w:rsidR="002B146C">
              <w:rPr>
                <w:rFonts w:ascii="Arial" w:hAnsi="Arial" w:cs="Arial"/>
                <w:b/>
                <w:i/>
                <w:noProof/>
                <w:sz w:val="15"/>
              </w:rPr>
              <w:t>7</w:t>
            </w:r>
            <w:r w:rsidR="00B215A9" w:rsidRPr="00EB35EA">
              <w:rPr>
                <w:rFonts w:ascii="Arial" w:hAnsi="Arial" w:cs="Arial"/>
                <w:b/>
                <w:i/>
                <w:sz w:val="21"/>
                <w:szCs w:val="24"/>
              </w:rPr>
              <w:fldChar w:fldCharType="end"/>
            </w:r>
          </w:p>
        </w:sdtContent>
      </w:sdt>
    </w:sdtContent>
  </w:sdt>
  <w:p w:rsidR="0011432D" w:rsidRDefault="0011432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1F1" w:rsidRDefault="00AD61F1">
      <w:r>
        <w:separator/>
      </w:r>
    </w:p>
  </w:footnote>
  <w:footnote w:type="continuationSeparator" w:id="0">
    <w:p w:rsidR="00AD61F1" w:rsidRDefault="00AD6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32D" w:rsidRPr="001A329E" w:rsidRDefault="0011432D"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3642DAA0">
      <w:start w:val="1"/>
      <w:numFmt w:val="bullet"/>
      <w:lvlText w:val="•"/>
      <w:lvlJc w:val="left"/>
      <w:pPr>
        <w:tabs>
          <w:tab w:val="num" w:pos="720"/>
        </w:tabs>
        <w:ind w:left="720" w:hanging="360"/>
      </w:pPr>
      <w:rPr>
        <w:rFonts w:ascii="Arial" w:hAnsi="Arial" w:hint="default"/>
      </w:rPr>
    </w:lvl>
    <w:lvl w:ilvl="1" w:tplc="D33E8274">
      <w:numFmt w:val="bullet"/>
      <w:pStyle w:val="RAN1bullet2"/>
      <w:lvlText w:val="–"/>
      <w:lvlJc w:val="left"/>
      <w:pPr>
        <w:tabs>
          <w:tab w:val="num" w:pos="1440"/>
        </w:tabs>
        <w:ind w:left="1440" w:hanging="360"/>
      </w:pPr>
      <w:rPr>
        <w:rFonts w:ascii="Arial" w:hAnsi="Arial" w:hint="default"/>
      </w:rPr>
    </w:lvl>
    <w:lvl w:ilvl="2" w:tplc="413E52E2">
      <w:start w:val="1"/>
      <w:numFmt w:val="bullet"/>
      <w:lvlText w:val="•"/>
      <w:lvlJc w:val="left"/>
      <w:pPr>
        <w:tabs>
          <w:tab w:val="num" w:pos="2160"/>
        </w:tabs>
        <w:ind w:left="2160" w:hanging="360"/>
      </w:pPr>
      <w:rPr>
        <w:rFonts w:ascii="Arial" w:hAnsi="Arial" w:hint="default"/>
      </w:rPr>
    </w:lvl>
    <w:lvl w:ilvl="3" w:tplc="32762A62">
      <w:start w:val="1"/>
      <w:numFmt w:val="bullet"/>
      <w:lvlText w:val="•"/>
      <w:lvlJc w:val="left"/>
      <w:pPr>
        <w:tabs>
          <w:tab w:val="num" w:pos="2880"/>
        </w:tabs>
        <w:ind w:left="2880" w:hanging="360"/>
      </w:pPr>
      <w:rPr>
        <w:rFonts w:ascii="Arial" w:hAnsi="Arial" w:hint="default"/>
      </w:rPr>
    </w:lvl>
    <w:lvl w:ilvl="4" w:tplc="4EF45362">
      <w:start w:val="1"/>
      <w:numFmt w:val="bullet"/>
      <w:lvlText w:val="•"/>
      <w:lvlJc w:val="left"/>
      <w:pPr>
        <w:tabs>
          <w:tab w:val="num" w:pos="3600"/>
        </w:tabs>
        <w:ind w:left="3600" w:hanging="360"/>
      </w:pPr>
      <w:rPr>
        <w:rFonts w:ascii="Arial" w:hAnsi="Arial" w:hint="default"/>
      </w:rPr>
    </w:lvl>
    <w:lvl w:ilvl="5" w:tplc="61B61FF6">
      <w:numFmt w:val="bullet"/>
      <w:lvlText w:val="-"/>
      <w:lvlJc w:val="left"/>
      <w:pPr>
        <w:ind w:left="4320" w:hanging="360"/>
      </w:pPr>
      <w:rPr>
        <w:rFonts w:ascii="Times New Roman" w:eastAsia="Times New Roman" w:hAnsi="Times New Roman" w:cs="Times New Roman" w:hint="default"/>
      </w:rPr>
    </w:lvl>
    <w:lvl w:ilvl="6" w:tplc="8626E0C2" w:tentative="1">
      <w:start w:val="1"/>
      <w:numFmt w:val="bullet"/>
      <w:lvlText w:val="•"/>
      <w:lvlJc w:val="left"/>
      <w:pPr>
        <w:tabs>
          <w:tab w:val="num" w:pos="5040"/>
        </w:tabs>
        <w:ind w:left="5040" w:hanging="360"/>
      </w:pPr>
      <w:rPr>
        <w:rFonts w:ascii="Arial" w:hAnsi="Arial" w:hint="default"/>
      </w:rPr>
    </w:lvl>
    <w:lvl w:ilvl="7" w:tplc="33047BF4" w:tentative="1">
      <w:start w:val="1"/>
      <w:numFmt w:val="bullet"/>
      <w:lvlText w:val="•"/>
      <w:lvlJc w:val="left"/>
      <w:pPr>
        <w:tabs>
          <w:tab w:val="num" w:pos="5760"/>
        </w:tabs>
        <w:ind w:left="5760" w:hanging="360"/>
      </w:pPr>
      <w:rPr>
        <w:rFonts w:ascii="Arial" w:hAnsi="Arial" w:hint="default"/>
      </w:rPr>
    </w:lvl>
    <w:lvl w:ilvl="8" w:tplc="9CD4EBB2"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8D06ADAE">
      <w:start w:val="1"/>
      <w:numFmt w:val="bullet"/>
      <w:pStyle w:val="RAN1bullet1"/>
      <w:lvlText w:val=""/>
      <w:lvlJc w:val="left"/>
      <w:pPr>
        <w:ind w:left="720" w:hanging="360"/>
      </w:pPr>
      <w:rPr>
        <w:rFonts w:ascii="Symbol" w:hAnsi="Symbol" w:hint="default"/>
      </w:rPr>
    </w:lvl>
    <w:lvl w:ilvl="1" w:tplc="73F4D1F4">
      <w:start w:val="1"/>
      <w:numFmt w:val="bullet"/>
      <w:lvlText w:val="o"/>
      <w:lvlJc w:val="left"/>
      <w:pPr>
        <w:ind w:left="1440" w:hanging="360"/>
      </w:pPr>
      <w:rPr>
        <w:rFonts w:ascii="Courier New" w:hAnsi="Courier New" w:cs="Courier New" w:hint="default"/>
      </w:rPr>
    </w:lvl>
    <w:lvl w:ilvl="2" w:tplc="3E0222B6" w:tentative="1">
      <w:start w:val="1"/>
      <w:numFmt w:val="bullet"/>
      <w:lvlText w:val=""/>
      <w:lvlJc w:val="left"/>
      <w:pPr>
        <w:ind w:left="2160" w:hanging="360"/>
      </w:pPr>
      <w:rPr>
        <w:rFonts w:ascii="Wingdings" w:hAnsi="Wingdings" w:hint="default"/>
      </w:rPr>
    </w:lvl>
    <w:lvl w:ilvl="3" w:tplc="FBD6007A" w:tentative="1">
      <w:start w:val="1"/>
      <w:numFmt w:val="bullet"/>
      <w:lvlText w:val=""/>
      <w:lvlJc w:val="left"/>
      <w:pPr>
        <w:ind w:left="2880" w:hanging="360"/>
      </w:pPr>
      <w:rPr>
        <w:rFonts w:ascii="Symbol" w:hAnsi="Symbol" w:hint="default"/>
      </w:rPr>
    </w:lvl>
    <w:lvl w:ilvl="4" w:tplc="B5FAE14A" w:tentative="1">
      <w:start w:val="1"/>
      <w:numFmt w:val="bullet"/>
      <w:lvlText w:val="o"/>
      <w:lvlJc w:val="left"/>
      <w:pPr>
        <w:ind w:left="3600" w:hanging="360"/>
      </w:pPr>
      <w:rPr>
        <w:rFonts w:ascii="Courier New" w:hAnsi="Courier New" w:cs="Courier New" w:hint="default"/>
      </w:rPr>
    </w:lvl>
    <w:lvl w:ilvl="5" w:tplc="54022224" w:tentative="1">
      <w:start w:val="1"/>
      <w:numFmt w:val="bullet"/>
      <w:lvlText w:val=""/>
      <w:lvlJc w:val="left"/>
      <w:pPr>
        <w:ind w:left="4320" w:hanging="360"/>
      </w:pPr>
      <w:rPr>
        <w:rFonts w:ascii="Wingdings" w:hAnsi="Wingdings" w:hint="default"/>
      </w:rPr>
    </w:lvl>
    <w:lvl w:ilvl="6" w:tplc="172C50DC" w:tentative="1">
      <w:start w:val="1"/>
      <w:numFmt w:val="bullet"/>
      <w:lvlText w:val=""/>
      <w:lvlJc w:val="left"/>
      <w:pPr>
        <w:ind w:left="5040" w:hanging="360"/>
      </w:pPr>
      <w:rPr>
        <w:rFonts w:ascii="Symbol" w:hAnsi="Symbol" w:hint="default"/>
      </w:rPr>
    </w:lvl>
    <w:lvl w:ilvl="7" w:tplc="A0CADC9A" w:tentative="1">
      <w:start w:val="1"/>
      <w:numFmt w:val="bullet"/>
      <w:lvlText w:val="o"/>
      <w:lvlJc w:val="left"/>
      <w:pPr>
        <w:ind w:left="5760" w:hanging="360"/>
      </w:pPr>
      <w:rPr>
        <w:rFonts w:ascii="Courier New" w:hAnsi="Courier New" w:cs="Courier New" w:hint="default"/>
      </w:rPr>
    </w:lvl>
    <w:lvl w:ilvl="8" w:tplc="952EB2DA"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hybridMultilevel"/>
    <w:tmpl w:val="848A4610"/>
    <w:lvl w:ilvl="0" w:tplc="22A8D00E">
      <w:start w:val="1"/>
      <w:numFmt w:val="bullet"/>
      <w:pStyle w:val="Proposalsub"/>
      <w:lvlText w:val=""/>
      <w:lvlJc w:val="left"/>
      <w:pPr>
        <w:ind w:left="1160" w:hanging="360"/>
      </w:pPr>
      <w:rPr>
        <w:rFonts w:ascii="Symbol" w:hAnsi="Symbol" w:hint="default"/>
      </w:rPr>
    </w:lvl>
    <w:lvl w:ilvl="1" w:tplc="28E67666">
      <w:numFmt w:val="bullet"/>
      <w:pStyle w:val="Proposalsubsub"/>
      <w:lvlText w:val="-"/>
      <w:lvlJc w:val="left"/>
      <w:pPr>
        <w:ind w:left="1600" w:hanging="400"/>
      </w:pPr>
      <w:rPr>
        <w:rFonts w:ascii="Times New Roman" w:eastAsia="Batang" w:hAnsi="Times New Roman" w:hint="default"/>
      </w:rPr>
    </w:lvl>
    <w:lvl w:ilvl="2" w:tplc="BE3EDB70">
      <w:start w:val="1"/>
      <w:numFmt w:val="bullet"/>
      <w:lvlText w:val=""/>
      <w:lvlJc w:val="left"/>
      <w:pPr>
        <w:ind w:left="2000" w:hanging="400"/>
      </w:pPr>
      <w:rPr>
        <w:rFonts w:ascii="Wingdings" w:hAnsi="Wingdings" w:hint="default"/>
      </w:rPr>
    </w:lvl>
    <w:lvl w:ilvl="3" w:tplc="F81E451E" w:tentative="1">
      <w:start w:val="1"/>
      <w:numFmt w:val="bullet"/>
      <w:lvlText w:val=""/>
      <w:lvlJc w:val="left"/>
      <w:pPr>
        <w:ind w:left="2400" w:hanging="400"/>
      </w:pPr>
      <w:rPr>
        <w:rFonts w:ascii="Wingdings" w:hAnsi="Wingdings" w:hint="default"/>
      </w:rPr>
    </w:lvl>
    <w:lvl w:ilvl="4" w:tplc="EB8CE39C" w:tentative="1">
      <w:start w:val="1"/>
      <w:numFmt w:val="bullet"/>
      <w:lvlText w:val=""/>
      <w:lvlJc w:val="left"/>
      <w:pPr>
        <w:ind w:left="2800" w:hanging="400"/>
      </w:pPr>
      <w:rPr>
        <w:rFonts w:ascii="Wingdings" w:hAnsi="Wingdings" w:hint="default"/>
      </w:rPr>
    </w:lvl>
    <w:lvl w:ilvl="5" w:tplc="8854947A" w:tentative="1">
      <w:start w:val="1"/>
      <w:numFmt w:val="bullet"/>
      <w:lvlText w:val=""/>
      <w:lvlJc w:val="left"/>
      <w:pPr>
        <w:ind w:left="3200" w:hanging="400"/>
      </w:pPr>
      <w:rPr>
        <w:rFonts w:ascii="Wingdings" w:hAnsi="Wingdings" w:hint="default"/>
      </w:rPr>
    </w:lvl>
    <w:lvl w:ilvl="6" w:tplc="A3B4D6A2" w:tentative="1">
      <w:start w:val="1"/>
      <w:numFmt w:val="bullet"/>
      <w:lvlText w:val=""/>
      <w:lvlJc w:val="left"/>
      <w:pPr>
        <w:ind w:left="3600" w:hanging="400"/>
      </w:pPr>
      <w:rPr>
        <w:rFonts w:ascii="Wingdings" w:hAnsi="Wingdings" w:hint="default"/>
      </w:rPr>
    </w:lvl>
    <w:lvl w:ilvl="7" w:tplc="B756113C" w:tentative="1">
      <w:start w:val="1"/>
      <w:numFmt w:val="bullet"/>
      <w:lvlText w:val=""/>
      <w:lvlJc w:val="left"/>
      <w:pPr>
        <w:ind w:left="4000" w:hanging="400"/>
      </w:pPr>
      <w:rPr>
        <w:rFonts w:ascii="Wingdings" w:hAnsi="Wingdings" w:hint="default"/>
      </w:rPr>
    </w:lvl>
    <w:lvl w:ilvl="8" w:tplc="8F74EF4E"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C63EB192"/>
    <w:lvl w:ilvl="0" w:tplc="876238D4">
      <w:start w:val="1"/>
      <w:numFmt w:val="decimal"/>
      <w:pStyle w:val="05reference"/>
      <w:lvlText w:val="[%1]"/>
      <w:lvlJc w:val="left"/>
      <w:pPr>
        <w:tabs>
          <w:tab w:val="num" w:pos="567"/>
        </w:tabs>
        <w:ind w:left="567" w:hanging="567"/>
      </w:pPr>
      <w:rPr>
        <w:rFonts w:hint="default"/>
      </w:rPr>
    </w:lvl>
    <w:lvl w:ilvl="1" w:tplc="A5B6C2D6" w:tentative="1">
      <w:start w:val="1"/>
      <w:numFmt w:val="lowerLetter"/>
      <w:lvlText w:val="%2."/>
      <w:lvlJc w:val="left"/>
      <w:pPr>
        <w:tabs>
          <w:tab w:val="num" w:pos="1440"/>
        </w:tabs>
        <w:ind w:left="1440" w:hanging="360"/>
      </w:pPr>
    </w:lvl>
    <w:lvl w:ilvl="2" w:tplc="023C12DA" w:tentative="1">
      <w:start w:val="1"/>
      <w:numFmt w:val="lowerRoman"/>
      <w:lvlText w:val="%3."/>
      <w:lvlJc w:val="right"/>
      <w:pPr>
        <w:tabs>
          <w:tab w:val="num" w:pos="2160"/>
        </w:tabs>
        <w:ind w:left="2160" w:hanging="180"/>
      </w:pPr>
    </w:lvl>
    <w:lvl w:ilvl="3" w:tplc="7EB6B2DA" w:tentative="1">
      <w:start w:val="1"/>
      <w:numFmt w:val="decimal"/>
      <w:lvlText w:val="%4."/>
      <w:lvlJc w:val="left"/>
      <w:pPr>
        <w:tabs>
          <w:tab w:val="num" w:pos="2880"/>
        </w:tabs>
        <w:ind w:left="2880" w:hanging="360"/>
      </w:pPr>
    </w:lvl>
    <w:lvl w:ilvl="4" w:tplc="D062F7DE" w:tentative="1">
      <w:start w:val="1"/>
      <w:numFmt w:val="lowerLetter"/>
      <w:lvlText w:val="%5."/>
      <w:lvlJc w:val="left"/>
      <w:pPr>
        <w:tabs>
          <w:tab w:val="num" w:pos="3600"/>
        </w:tabs>
        <w:ind w:left="3600" w:hanging="360"/>
      </w:pPr>
    </w:lvl>
    <w:lvl w:ilvl="5" w:tplc="C260575C" w:tentative="1">
      <w:start w:val="1"/>
      <w:numFmt w:val="lowerRoman"/>
      <w:lvlText w:val="%6."/>
      <w:lvlJc w:val="right"/>
      <w:pPr>
        <w:tabs>
          <w:tab w:val="num" w:pos="4320"/>
        </w:tabs>
        <w:ind w:left="4320" w:hanging="180"/>
      </w:pPr>
    </w:lvl>
    <w:lvl w:ilvl="6" w:tplc="E9D4FB8A" w:tentative="1">
      <w:start w:val="1"/>
      <w:numFmt w:val="decimal"/>
      <w:lvlText w:val="%7."/>
      <w:lvlJc w:val="left"/>
      <w:pPr>
        <w:tabs>
          <w:tab w:val="num" w:pos="5040"/>
        </w:tabs>
        <w:ind w:left="5040" w:hanging="360"/>
      </w:pPr>
    </w:lvl>
    <w:lvl w:ilvl="7" w:tplc="8E304A42" w:tentative="1">
      <w:start w:val="1"/>
      <w:numFmt w:val="lowerLetter"/>
      <w:lvlText w:val="%8."/>
      <w:lvlJc w:val="left"/>
      <w:pPr>
        <w:tabs>
          <w:tab w:val="num" w:pos="5760"/>
        </w:tabs>
        <w:ind w:left="5760" w:hanging="360"/>
      </w:pPr>
    </w:lvl>
    <w:lvl w:ilvl="8" w:tplc="1C88DF06"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EEAA5AE">
      <w:start w:val="1"/>
      <w:numFmt w:val="bullet"/>
      <w:pStyle w:val="bullet"/>
      <w:lvlText w:val=""/>
      <w:lvlJc w:val="left"/>
      <w:pPr>
        <w:ind w:left="720" w:hanging="360"/>
      </w:pPr>
      <w:rPr>
        <w:rFonts w:ascii="Symbol" w:hAnsi="Symbol" w:hint="default"/>
      </w:rPr>
    </w:lvl>
    <w:lvl w:ilvl="1" w:tplc="B1CA0B14">
      <w:start w:val="1"/>
      <w:numFmt w:val="bullet"/>
      <w:lvlText w:val="o"/>
      <w:lvlJc w:val="left"/>
      <w:pPr>
        <w:ind w:left="1440" w:hanging="360"/>
      </w:pPr>
      <w:rPr>
        <w:rFonts w:ascii="Courier New" w:hAnsi="Courier New" w:cs="Courier New" w:hint="default"/>
      </w:rPr>
    </w:lvl>
    <w:lvl w:ilvl="2" w:tplc="584CE1E8">
      <w:start w:val="1"/>
      <w:numFmt w:val="bullet"/>
      <w:lvlText w:val=""/>
      <w:lvlJc w:val="left"/>
      <w:pPr>
        <w:ind w:left="2160" w:hanging="360"/>
      </w:pPr>
      <w:rPr>
        <w:rFonts w:ascii="Wingdings" w:hAnsi="Wingdings" w:hint="default"/>
      </w:rPr>
    </w:lvl>
    <w:lvl w:ilvl="3" w:tplc="3A48480E">
      <w:start w:val="1"/>
      <w:numFmt w:val="bullet"/>
      <w:lvlText w:val=""/>
      <w:lvlJc w:val="left"/>
      <w:pPr>
        <w:ind w:left="2880" w:hanging="360"/>
      </w:pPr>
      <w:rPr>
        <w:rFonts w:ascii="Symbol" w:hAnsi="Symbol" w:hint="default"/>
      </w:rPr>
    </w:lvl>
    <w:lvl w:ilvl="4" w:tplc="B88084B2" w:tentative="1">
      <w:start w:val="1"/>
      <w:numFmt w:val="bullet"/>
      <w:lvlText w:val="o"/>
      <w:lvlJc w:val="left"/>
      <w:pPr>
        <w:ind w:left="3600" w:hanging="360"/>
      </w:pPr>
      <w:rPr>
        <w:rFonts w:ascii="Courier New" w:hAnsi="Courier New" w:cs="Courier New" w:hint="default"/>
      </w:rPr>
    </w:lvl>
    <w:lvl w:ilvl="5" w:tplc="3A20450C" w:tentative="1">
      <w:start w:val="1"/>
      <w:numFmt w:val="bullet"/>
      <w:lvlText w:val=""/>
      <w:lvlJc w:val="left"/>
      <w:pPr>
        <w:ind w:left="4320" w:hanging="360"/>
      </w:pPr>
      <w:rPr>
        <w:rFonts w:ascii="Wingdings" w:hAnsi="Wingdings" w:hint="default"/>
      </w:rPr>
    </w:lvl>
    <w:lvl w:ilvl="6" w:tplc="46DA88B4" w:tentative="1">
      <w:start w:val="1"/>
      <w:numFmt w:val="bullet"/>
      <w:lvlText w:val=""/>
      <w:lvlJc w:val="left"/>
      <w:pPr>
        <w:ind w:left="5040" w:hanging="360"/>
      </w:pPr>
      <w:rPr>
        <w:rFonts w:ascii="Symbol" w:hAnsi="Symbol" w:hint="default"/>
      </w:rPr>
    </w:lvl>
    <w:lvl w:ilvl="7" w:tplc="D8A27DCC" w:tentative="1">
      <w:start w:val="1"/>
      <w:numFmt w:val="bullet"/>
      <w:lvlText w:val="o"/>
      <w:lvlJc w:val="left"/>
      <w:pPr>
        <w:ind w:left="5760" w:hanging="360"/>
      </w:pPr>
      <w:rPr>
        <w:rFonts w:ascii="Courier New" w:hAnsi="Courier New" w:cs="Courier New" w:hint="default"/>
      </w:rPr>
    </w:lvl>
    <w:lvl w:ilvl="8" w:tplc="8290643C"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0F569110">
      <w:start w:val="1"/>
      <w:numFmt w:val="bullet"/>
      <w:pStyle w:val="Bullet0"/>
      <w:lvlText w:val=""/>
      <w:lvlJc w:val="left"/>
      <w:pPr>
        <w:tabs>
          <w:tab w:val="num" w:pos="1440"/>
        </w:tabs>
        <w:ind w:left="1440" w:hanging="360"/>
      </w:pPr>
      <w:rPr>
        <w:rFonts w:ascii="Symbol" w:hAnsi="Symbol" w:hint="default"/>
      </w:rPr>
    </w:lvl>
    <w:lvl w:ilvl="1" w:tplc="8B6C4D16">
      <w:start w:val="1"/>
      <w:numFmt w:val="bullet"/>
      <w:lvlText w:val="o"/>
      <w:lvlJc w:val="left"/>
      <w:pPr>
        <w:tabs>
          <w:tab w:val="num" w:pos="1440"/>
        </w:tabs>
        <w:ind w:left="1440" w:hanging="360"/>
      </w:pPr>
      <w:rPr>
        <w:rFonts w:ascii="Courier New" w:hAnsi="Courier New" w:cs="Courier New" w:hint="default"/>
      </w:rPr>
    </w:lvl>
    <w:lvl w:ilvl="2" w:tplc="D9B244E2">
      <w:start w:val="1"/>
      <w:numFmt w:val="bullet"/>
      <w:lvlText w:val=""/>
      <w:lvlJc w:val="left"/>
      <w:pPr>
        <w:tabs>
          <w:tab w:val="num" w:pos="2160"/>
        </w:tabs>
        <w:ind w:left="2160" w:hanging="360"/>
      </w:pPr>
      <w:rPr>
        <w:rFonts w:ascii="Wingdings" w:hAnsi="Wingdings" w:hint="default"/>
      </w:rPr>
    </w:lvl>
    <w:lvl w:ilvl="3" w:tplc="ED7C4D54" w:tentative="1">
      <w:start w:val="1"/>
      <w:numFmt w:val="bullet"/>
      <w:lvlText w:val=""/>
      <w:lvlJc w:val="left"/>
      <w:pPr>
        <w:tabs>
          <w:tab w:val="num" w:pos="2880"/>
        </w:tabs>
        <w:ind w:left="2880" w:hanging="360"/>
      </w:pPr>
      <w:rPr>
        <w:rFonts w:ascii="Symbol" w:hAnsi="Symbol" w:hint="default"/>
      </w:rPr>
    </w:lvl>
    <w:lvl w:ilvl="4" w:tplc="EF96CDE8" w:tentative="1">
      <w:start w:val="1"/>
      <w:numFmt w:val="bullet"/>
      <w:lvlText w:val="o"/>
      <w:lvlJc w:val="left"/>
      <w:pPr>
        <w:tabs>
          <w:tab w:val="num" w:pos="3600"/>
        </w:tabs>
        <w:ind w:left="3600" w:hanging="360"/>
      </w:pPr>
      <w:rPr>
        <w:rFonts w:ascii="Courier New" w:hAnsi="Courier New" w:cs="Courier New" w:hint="default"/>
      </w:rPr>
    </w:lvl>
    <w:lvl w:ilvl="5" w:tplc="DE563F12" w:tentative="1">
      <w:start w:val="1"/>
      <w:numFmt w:val="bullet"/>
      <w:lvlText w:val=""/>
      <w:lvlJc w:val="left"/>
      <w:pPr>
        <w:tabs>
          <w:tab w:val="num" w:pos="4320"/>
        </w:tabs>
        <w:ind w:left="4320" w:hanging="360"/>
      </w:pPr>
      <w:rPr>
        <w:rFonts w:ascii="Wingdings" w:hAnsi="Wingdings" w:hint="default"/>
      </w:rPr>
    </w:lvl>
    <w:lvl w:ilvl="6" w:tplc="0DE68936" w:tentative="1">
      <w:start w:val="1"/>
      <w:numFmt w:val="bullet"/>
      <w:lvlText w:val=""/>
      <w:lvlJc w:val="left"/>
      <w:pPr>
        <w:tabs>
          <w:tab w:val="num" w:pos="5040"/>
        </w:tabs>
        <w:ind w:left="5040" w:hanging="360"/>
      </w:pPr>
      <w:rPr>
        <w:rFonts w:ascii="Symbol" w:hAnsi="Symbol" w:hint="default"/>
      </w:rPr>
    </w:lvl>
    <w:lvl w:ilvl="7" w:tplc="6C6A85EC" w:tentative="1">
      <w:start w:val="1"/>
      <w:numFmt w:val="bullet"/>
      <w:lvlText w:val="o"/>
      <w:lvlJc w:val="left"/>
      <w:pPr>
        <w:tabs>
          <w:tab w:val="num" w:pos="5760"/>
        </w:tabs>
        <w:ind w:left="5760" w:hanging="360"/>
      </w:pPr>
      <w:rPr>
        <w:rFonts w:ascii="Courier New" w:hAnsi="Courier New" w:cs="Courier New" w:hint="default"/>
      </w:rPr>
    </w:lvl>
    <w:lvl w:ilvl="8" w:tplc="12F6E7B4"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2946E8"/>
    <w:multiLevelType w:val="hybridMultilevel"/>
    <w:tmpl w:val="2E3C1F5A"/>
    <w:lvl w:ilvl="0" w:tplc="2FE6E4B6">
      <w:start w:val="1"/>
      <w:numFmt w:val="bullet"/>
      <w:pStyle w:val="item"/>
      <w:lvlText w:val=""/>
      <w:lvlJc w:val="left"/>
      <w:pPr>
        <w:tabs>
          <w:tab w:val="num" w:pos="360"/>
        </w:tabs>
        <w:ind w:left="360" w:hanging="360"/>
      </w:pPr>
      <w:rPr>
        <w:rFonts w:ascii="Symbol" w:hAnsi="Symbol" w:hint="default"/>
      </w:rPr>
    </w:lvl>
    <w:lvl w:ilvl="1" w:tplc="C386A252" w:tentative="1">
      <w:start w:val="1"/>
      <w:numFmt w:val="bullet"/>
      <w:lvlText w:val="o"/>
      <w:lvlJc w:val="left"/>
      <w:pPr>
        <w:tabs>
          <w:tab w:val="num" w:pos="1440"/>
        </w:tabs>
        <w:ind w:left="1440" w:hanging="360"/>
      </w:pPr>
      <w:rPr>
        <w:rFonts w:ascii="Courier New" w:hAnsi="Courier New" w:cs="Courier New" w:hint="default"/>
      </w:rPr>
    </w:lvl>
    <w:lvl w:ilvl="2" w:tplc="A71E9F42" w:tentative="1">
      <w:start w:val="1"/>
      <w:numFmt w:val="bullet"/>
      <w:lvlText w:val=""/>
      <w:lvlJc w:val="left"/>
      <w:pPr>
        <w:tabs>
          <w:tab w:val="num" w:pos="2160"/>
        </w:tabs>
        <w:ind w:left="2160" w:hanging="360"/>
      </w:pPr>
      <w:rPr>
        <w:rFonts w:ascii="Wingdings" w:hAnsi="Wingdings" w:hint="default"/>
      </w:rPr>
    </w:lvl>
    <w:lvl w:ilvl="3" w:tplc="318C3D86" w:tentative="1">
      <w:start w:val="1"/>
      <w:numFmt w:val="bullet"/>
      <w:lvlText w:val=""/>
      <w:lvlJc w:val="left"/>
      <w:pPr>
        <w:tabs>
          <w:tab w:val="num" w:pos="2880"/>
        </w:tabs>
        <w:ind w:left="2880" w:hanging="360"/>
      </w:pPr>
      <w:rPr>
        <w:rFonts w:ascii="Symbol" w:hAnsi="Symbol" w:hint="default"/>
      </w:rPr>
    </w:lvl>
    <w:lvl w:ilvl="4" w:tplc="B4B8AFAC" w:tentative="1">
      <w:start w:val="1"/>
      <w:numFmt w:val="bullet"/>
      <w:lvlText w:val="o"/>
      <w:lvlJc w:val="left"/>
      <w:pPr>
        <w:tabs>
          <w:tab w:val="num" w:pos="3600"/>
        </w:tabs>
        <w:ind w:left="3600" w:hanging="360"/>
      </w:pPr>
      <w:rPr>
        <w:rFonts w:ascii="Courier New" w:hAnsi="Courier New" w:cs="Courier New" w:hint="default"/>
      </w:rPr>
    </w:lvl>
    <w:lvl w:ilvl="5" w:tplc="E1F89E12" w:tentative="1">
      <w:start w:val="1"/>
      <w:numFmt w:val="bullet"/>
      <w:lvlText w:val=""/>
      <w:lvlJc w:val="left"/>
      <w:pPr>
        <w:tabs>
          <w:tab w:val="num" w:pos="4320"/>
        </w:tabs>
        <w:ind w:left="4320" w:hanging="360"/>
      </w:pPr>
      <w:rPr>
        <w:rFonts w:ascii="Wingdings" w:hAnsi="Wingdings" w:hint="default"/>
      </w:rPr>
    </w:lvl>
    <w:lvl w:ilvl="6" w:tplc="85BABB74" w:tentative="1">
      <w:start w:val="1"/>
      <w:numFmt w:val="bullet"/>
      <w:lvlText w:val=""/>
      <w:lvlJc w:val="left"/>
      <w:pPr>
        <w:tabs>
          <w:tab w:val="num" w:pos="5040"/>
        </w:tabs>
        <w:ind w:left="5040" w:hanging="360"/>
      </w:pPr>
      <w:rPr>
        <w:rFonts w:ascii="Symbol" w:hAnsi="Symbol" w:hint="default"/>
      </w:rPr>
    </w:lvl>
    <w:lvl w:ilvl="7" w:tplc="D116D4C6" w:tentative="1">
      <w:start w:val="1"/>
      <w:numFmt w:val="bullet"/>
      <w:lvlText w:val="o"/>
      <w:lvlJc w:val="left"/>
      <w:pPr>
        <w:tabs>
          <w:tab w:val="num" w:pos="5760"/>
        </w:tabs>
        <w:ind w:left="5760" w:hanging="360"/>
      </w:pPr>
      <w:rPr>
        <w:rFonts w:ascii="Courier New" w:hAnsi="Courier New" w:cs="Courier New" w:hint="default"/>
      </w:rPr>
    </w:lvl>
    <w:lvl w:ilvl="8" w:tplc="437406D0"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933E3FBA">
      <w:start w:val="1"/>
      <w:numFmt w:val="decimal"/>
      <w:pStyle w:val="NumberedList"/>
      <w:lvlText w:val="[%1]."/>
      <w:lvlJc w:val="left"/>
      <w:pPr>
        <w:tabs>
          <w:tab w:val="num" w:pos="432"/>
        </w:tabs>
        <w:ind w:left="432" w:hanging="432"/>
      </w:pPr>
      <w:rPr>
        <w:rFonts w:hint="default"/>
      </w:rPr>
    </w:lvl>
    <w:lvl w:ilvl="1" w:tplc="53B24E1E">
      <w:start w:val="1"/>
      <w:numFmt w:val="bullet"/>
      <w:lvlText w:val=""/>
      <w:lvlJc w:val="left"/>
      <w:pPr>
        <w:tabs>
          <w:tab w:val="num" w:pos="360"/>
        </w:tabs>
        <w:ind w:left="360" w:hanging="360"/>
      </w:pPr>
      <w:rPr>
        <w:rFonts w:ascii="Symbol" w:hAnsi="Symbol" w:hint="default"/>
        <w:lang w:val="en-US"/>
      </w:rPr>
    </w:lvl>
    <w:lvl w:ilvl="2" w:tplc="58008FBA">
      <w:start w:val="1"/>
      <w:numFmt w:val="bullet"/>
      <w:lvlText w:val=""/>
      <w:lvlJc w:val="left"/>
      <w:pPr>
        <w:tabs>
          <w:tab w:val="num" w:pos="2160"/>
        </w:tabs>
        <w:ind w:left="2160" w:hanging="360"/>
      </w:pPr>
      <w:rPr>
        <w:rFonts w:ascii="Wingdings" w:hAnsi="Wingdings" w:hint="default"/>
      </w:rPr>
    </w:lvl>
    <w:lvl w:ilvl="3" w:tplc="69160966" w:tentative="1">
      <w:start w:val="1"/>
      <w:numFmt w:val="bullet"/>
      <w:lvlText w:val=""/>
      <w:lvlJc w:val="left"/>
      <w:pPr>
        <w:tabs>
          <w:tab w:val="num" w:pos="2880"/>
        </w:tabs>
        <w:ind w:left="2880" w:hanging="360"/>
      </w:pPr>
      <w:rPr>
        <w:rFonts w:ascii="Symbol" w:hAnsi="Symbol" w:hint="default"/>
      </w:rPr>
    </w:lvl>
    <w:lvl w:ilvl="4" w:tplc="08AE5776" w:tentative="1">
      <w:start w:val="1"/>
      <w:numFmt w:val="bullet"/>
      <w:lvlText w:val="o"/>
      <w:lvlJc w:val="left"/>
      <w:pPr>
        <w:tabs>
          <w:tab w:val="num" w:pos="3600"/>
        </w:tabs>
        <w:ind w:left="3600" w:hanging="360"/>
      </w:pPr>
      <w:rPr>
        <w:rFonts w:ascii="Courier New" w:hAnsi="Courier New" w:cs="Courier New" w:hint="default"/>
      </w:rPr>
    </w:lvl>
    <w:lvl w:ilvl="5" w:tplc="BD5054D0" w:tentative="1">
      <w:start w:val="1"/>
      <w:numFmt w:val="bullet"/>
      <w:lvlText w:val=""/>
      <w:lvlJc w:val="left"/>
      <w:pPr>
        <w:tabs>
          <w:tab w:val="num" w:pos="4320"/>
        </w:tabs>
        <w:ind w:left="4320" w:hanging="360"/>
      </w:pPr>
      <w:rPr>
        <w:rFonts w:ascii="Wingdings" w:hAnsi="Wingdings" w:hint="default"/>
      </w:rPr>
    </w:lvl>
    <w:lvl w:ilvl="6" w:tplc="297263B6" w:tentative="1">
      <w:start w:val="1"/>
      <w:numFmt w:val="bullet"/>
      <w:lvlText w:val=""/>
      <w:lvlJc w:val="left"/>
      <w:pPr>
        <w:tabs>
          <w:tab w:val="num" w:pos="5040"/>
        </w:tabs>
        <w:ind w:left="5040" w:hanging="360"/>
      </w:pPr>
      <w:rPr>
        <w:rFonts w:ascii="Symbol" w:hAnsi="Symbol" w:hint="default"/>
      </w:rPr>
    </w:lvl>
    <w:lvl w:ilvl="7" w:tplc="BE1256B8" w:tentative="1">
      <w:start w:val="1"/>
      <w:numFmt w:val="bullet"/>
      <w:lvlText w:val="o"/>
      <w:lvlJc w:val="left"/>
      <w:pPr>
        <w:tabs>
          <w:tab w:val="num" w:pos="5760"/>
        </w:tabs>
        <w:ind w:left="5760" w:hanging="360"/>
      </w:pPr>
      <w:rPr>
        <w:rFonts w:ascii="Courier New" w:hAnsi="Courier New" w:cs="Courier New" w:hint="default"/>
      </w:rPr>
    </w:lvl>
    <w:lvl w:ilvl="8" w:tplc="2E1A0336"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C280337A">
      <w:start w:val="1"/>
      <w:numFmt w:val="decimal"/>
      <w:pStyle w:val="Reference"/>
      <w:lvlText w:val="[%1]"/>
      <w:lvlJc w:val="left"/>
      <w:pPr>
        <w:tabs>
          <w:tab w:val="num" w:pos="567"/>
        </w:tabs>
        <w:ind w:left="567" w:hanging="567"/>
      </w:pPr>
      <w:rPr>
        <w:rFonts w:hint="default"/>
      </w:rPr>
    </w:lvl>
    <w:lvl w:ilvl="1" w:tplc="321E106C" w:tentative="1">
      <w:start w:val="1"/>
      <w:numFmt w:val="lowerLetter"/>
      <w:lvlText w:val="%2."/>
      <w:lvlJc w:val="left"/>
      <w:pPr>
        <w:tabs>
          <w:tab w:val="num" w:pos="1440"/>
        </w:tabs>
        <w:ind w:left="1440" w:hanging="360"/>
      </w:pPr>
    </w:lvl>
    <w:lvl w:ilvl="2" w:tplc="7EBC8D4C" w:tentative="1">
      <w:start w:val="1"/>
      <w:numFmt w:val="lowerRoman"/>
      <w:lvlText w:val="%3."/>
      <w:lvlJc w:val="right"/>
      <w:pPr>
        <w:tabs>
          <w:tab w:val="num" w:pos="2160"/>
        </w:tabs>
        <w:ind w:left="2160" w:hanging="180"/>
      </w:pPr>
    </w:lvl>
    <w:lvl w:ilvl="3" w:tplc="31FE5F50" w:tentative="1">
      <w:start w:val="1"/>
      <w:numFmt w:val="decimal"/>
      <w:lvlText w:val="%4."/>
      <w:lvlJc w:val="left"/>
      <w:pPr>
        <w:tabs>
          <w:tab w:val="num" w:pos="2880"/>
        </w:tabs>
        <w:ind w:left="2880" w:hanging="360"/>
      </w:pPr>
    </w:lvl>
    <w:lvl w:ilvl="4" w:tplc="06009562" w:tentative="1">
      <w:start w:val="1"/>
      <w:numFmt w:val="lowerLetter"/>
      <w:lvlText w:val="%5."/>
      <w:lvlJc w:val="left"/>
      <w:pPr>
        <w:tabs>
          <w:tab w:val="num" w:pos="3600"/>
        </w:tabs>
        <w:ind w:left="3600" w:hanging="360"/>
      </w:pPr>
    </w:lvl>
    <w:lvl w:ilvl="5" w:tplc="3B1ADF5C" w:tentative="1">
      <w:start w:val="1"/>
      <w:numFmt w:val="lowerRoman"/>
      <w:lvlText w:val="%6."/>
      <w:lvlJc w:val="right"/>
      <w:pPr>
        <w:tabs>
          <w:tab w:val="num" w:pos="4320"/>
        </w:tabs>
        <w:ind w:left="4320" w:hanging="180"/>
      </w:pPr>
    </w:lvl>
    <w:lvl w:ilvl="6" w:tplc="6F64EF92" w:tentative="1">
      <w:start w:val="1"/>
      <w:numFmt w:val="decimal"/>
      <w:lvlText w:val="%7."/>
      <w:lvlJc w:val="left"/>
      <w:pPr>
        <w:tabs>
          <w:tab w:val="num" w:pos="5040"/>
        </w:tabs>
        <w:ind w:left="5040" w:hanging="360"/>
      </w:pPr>
    </w:lvl>
    <w:lvl w:ilvl="7" w:tplc="488EC1CE" w:tentative="1">
      <w:start w:val="1"/>
      <w:numFmt w:val="lowerLetter"/>
      <w:lvlText w:val="%8."/>
      <w:lvlJc w:val="left"/>
      <w:pPr>
        <w:tabs>
          <w:tab w:val="num" w:pos="5760"/>
        </w:tabs>
        <w:ind w:left="5760" w:hanging="360"/>
      </w:pPr>
    </w:lvl>
    <w:lvl w:ilvl="8" w:tplc="8E246576" w:tentative="1">
      <w:start w:val="1"/>
      <w:numFmt w:val="lowerRoman"/>
      <w:lvlText w:val="%9."/>
      <w:lvlJc w:val="right"/>
      <w:pPr>
        <w:tabs>
          <w:tab w:val="num" w:pos="6480"/>
        </w:tabs>
        <w:ind w:left="6480" w:hanging="180"/>
      </w:pPr>
    </w:lvl>
  </w:abstractNum>
  <w:abstractNum w:abstractNumId="25">
    <w:nsid w:val="4F000A9E"/>
    <w:multiLevelType w:val="hybridMultilevel"/>
    <w:tmpl w:val="68B2110E"/>
    <w:lvl w:ilvl="0" w:tplc="0809001B">
      <w:start w:val="1"/>
      <w:numFmt w:val="bullet"/>
      <w:lvlText w:val="•"/>
      <w:lvlJc w:val="left"/>
      <w:pPr>
        <w:ind w:left="840" w:hanging="420"/>
      </w:pPr>
      <w:rPr>
        <w:rFonts w:ascii="Arial" w:hAnsi="Arial" w:cs="Times New Roman" w:hint="default"/>
        <w:sz w:val="20"/>
        <w:szCs w:val="20"/>
      </w:rPr>
    </w:lvl>
    <w:lvl w:ilvl="1" w:tplc="04090003">
      <w:start w:val="1"/>
      <w:numFmt w:val="bullet"/>
      <w:lvlText w:val=""/>
      <w:lvlJc w:val="left"/>
      <w:pPr>
        <w:ind w:left="1260" w:hanging="420"/>
      </w:pPr>
      <w:rPr>
        <w:rFonts w:ascii="Wingdings" w:hAnsi="Wingdings" w:hint="default"/>
      </w:rPr>
    </w:lvl>
    <w:lvl w:ilvl="2" w:tplc="04090005">
      <w:start w:val="4"/>
      <w:numFmt w:val="bullet"/>
      <w:lvlText w:val="-"/>
      <w:lvlJc w:val="left"/>
      <w:pPr>
        <w:ind w:left="1620" w:hanging="360"/>
      </w:pPr>
      <w:rPr>
        <w:rFonts w:ascii="Times New Roman" w:eastAsiaTheme="minorEastAsia"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0C905262">
      <w:start w:val="1"/>
      <w:numFmt w:val="decimal"/>
      <w:pStyle w:val="Observation"/>
      <w:lvlText w:val="Observation %1"/>
      <w:lvlJc w:val="left"/>
      <w:pPr>
        <w:ind w:left="2062" w:hanging="360"/>
      </w:pPr>
      <w:rPr>
        <w:rFonts w:hint="default"/>
      </w:rPr>
    </w:lvl>
    <w:lvl w:ilvl="1" w:tplc="04090005" w:tentative="1">
      <w:start w:val="1"/>
      <w:numFmt w:val="lowerLetter"/>
      <w:lvlText w:val="%2."/>
      <w:lvlJc w:val="left"/>
      <w:pPr>
        <w:ind w:left="1440" w:hanging="360"/>
      </w:pPr>
    </w:lvl>
    <w:lvl w:ilvl="2" w:tplc="B152169A"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hybridMultilevel"/>
    <w:tmpl w:val="78503358"/>
    <w:lvl w:ilvl="0" w:tplc="B928CDE0">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18D7D2E"/>
    <w:multiLevelType w:val="hybridMultilevel"/>
    <w:tmpl w:val="3F7873BA"/>
    <w:lvl w:ilvl="0" w:tplc="45D0C76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5B2E8FDC" w:tentative="1">
      <w:start w:val="1"/>
      <w:numFmt w:val="lowerLetter"/>
      <w:lvlText w:val="%2."/>
      <w:lvlJc w:val="left"/>
      <w:pPr>
        <w:ind w:left="1440" w:hanging="360"/>
      </w:pPr>
      <w:rPr>
        <w:rFonts w:cs="Times New Roman"/>
      </w:rPr>
    </w:lvl>
    <w:lvl w:ilvl="2" w:tplc="674E9AC6" w:tentative="1">
      <w:start w:val="1"/>
      <w:numFmt w:val="lowerRoman"/>
      <w:lvlText w:val="%3."/>
      <w:lvlJc w:val="right"/>
      <w:pPr>
        <w:ind w:left="2160" w:hanging="180"/>
      </w:pPr>
      <w:rPr>
        <w:rFonts w:cs="Times New Roman"/>
      </w:rPr>
    </w:lvl>
    <w:lvl w:ilvl="3" w:tplc="19C87D58" w:tentative="1">
      <w:start w:val="1"/>
      <w:numFmt w:val="decimal"/>
      <w:lvlText w:val="%4."/>
      <w:lvlJc w:val="left"/>
      <w:pPr>
        <w:ind w:left="2880" w:hanging="360"/>
      </w:pPr>
      <w:rPr>
        <w:rFonts w:cs="Times New Roman"/>
      </w:rPr>
    </w:lvl>
    <w:lvl w:ilvl="4" w:tplc="39083476" w:tentative="1">
      <w:start w:val="1"/>
      <w:numFmt w:val="lowerLetter"/>
      <w:lvlText w:val="%5."/>
      <w:lvlJc w:val="left"/>
      <w:pPr>
        <w:ind w:left="3600" w:hanging="360"/>
      </w:pPr>
      <w:rPr>
        <w:rFonts w:cs="Times New Roman"/>
      </w:rPr>
    </w:lvl>
    <w:lvl w:ilvl="5" w:tplc="1090C9B8" w:tentative="1">
      <w:start w:val="1"/>
      <w:numFmt w:val="lowerRoman"/>
      <w:lvlText w:val="%6."/>
      <w:lvlJc w:val="right"/>
      <w:pPr>
        <w:ind w:left="4320" w:hanging="180"/>
      </w:pPr>
      <w:rPr>
        <w:rFonts w:cs="Times New Roman"/>
      </w:rPr>
    </w:lvl>
    <w:lvl w:ilvl="6" w:tplc="565098F0" w:tentative="1">
      <w:start w:val="1"/>
      <w:numFmt w:val="decimal"/>
      <w:lvlText w:val="%7."/>
      <w:lvlJc w:val="left"/>
      <w:pPr>
        <w:ind w:left="5040" w:hanging="360"/>
      </w:pPr>
      <w:rPr>
        <w:rFonts w:cs="Times New Roman"/>
      </w:rPr>
    </w:lvl>
    <w:lvl w:ilvl="7" w:tplc="D60AF304" w:tentative="1">
      <w:start w:val="1"/>
      <w:numFmt w:val="lowerLetter"/>
      <w:lvlText w:val="%8."/>
      <w:lvlJc w:val="left"/>
      <w:pPr>
        <w:ind w:left="5760" w:hanging="360"/>
      </w:pPr>
      <w:rPr>
        <w:rFonts w:cs="Times New Roman"/>
      </w:rPr>
    </w:lvl>
    <w:lvl w:ilvl="8" w:tplc="AB02DA06" w:tentative="1">
      <w:start w:val="1"/>
      <w:numFmt w:val="lowerRoman"/>
      <w:lvlText w:val="%9."/>
      <w:lvlJc w:val="right"/>
      <w:pPr>
        <w:ind w:left="6480" w:hanging="180"/>
      </w:pPr>
      <w:rPr>
        <w:rFonts w:cs="Times New Roman"/>
      </w:rPr>
    </w:lvl>
  </w:abstractNum>
  <w:abstractNum w:abstractNumId="3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0409000F">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rPr>
    </w:lvl>
    <w:lvl w:ilvl="2" w:tplc="0409001B">
      <w:start w:val="1"/>
      <w:numFmt w:val="bullet"/>
      <w:pStyle w:val="RAN1bullet3"/>
      <w:lvlText w:val="o"/>
      <w:lvlJc w:val="left"/>
      <w:pPr>
        <w:ind w:left="2160" w:hanging="360"/>
      </w:pPr>
      <w:rPr>
        <w:rFonts w:ascii="Courier New" w:hAnsi="Courier New" w:cs="Courier New"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67A94"/>
    <w:multiLevelType w:val="hybridMultilevel"/>
    <w:tmpl w:val="3FF2A836"/>
    <w:lvl w:ilvl="0" w:tplc="AE5C7D36">
      <w:start w:val="1"/>
      <w:numFmt w:val="bullet"/>
      <w:lvlText w:val="•"/>
      <w:lvlJc w:val="left"/>
      <w:pPr>
        <w:tabs>
          <w:tab w:val="num" w:pos="720"/>
        </w:tabs>
        <w:ind w:left="720" w:hanging="360"/>
      </w:pPr>
      <w:rPr>
        <w:rFonts w:ascii="Arial" w:hAnsi="Arial" w:hint="default"/>
      </w:rPr>
    </w:lvl>
    <w:lvl w:ilvl="1" w:tplc="04090005">
      <w:start w:val="4"/>
      <w:numFmt w:val="bullet"/>
      <w:lvlText w:val="-"/>
      <w:lvlJc w:val="left"/>
      <w:pPr>
        <w:tabs>
          <w:tab w:val="num" w:pos="1440"/>
        </w:tabs>
        <w:ind w:left="1440" w:hanging="360"/>
      </w:pPr>
      <w:rPr>
        <w:rFonts w:ascii="Times New Roman" w:eastAsiaTheme="minorEastAsia" w:hAnsi="Times New Roman" w:cs="Times New Roman" w:hint="default"/>
      </w:rPr>
    </w:lvl>
    <w:lvl w:ilvl="2" w:tplc="CC2C366E">
      <w:start w:val="1014"/>
      <w:numFmt w:val="bullet"/>
      <w:lvlText w:val="•"/>
      <w:lvlJc w:val="left"/>
      <w:pPr>
        <w:tabs>
          <w:tab w:val="num" w:pos="2160"/>
        </w:tabs>
        <w:ind w:left="2160" w:hanging="360"/>
      </w:pPr>
      <w:rPr>
        <w:rFonts w:ascii="Arial" w:hAnsi="Arial" w:hint="default"/>
      </w:rPr>
    </w:lvl>
    <w:lvl w:ilvl="3" w:tplc="9BFC8A22" w:tentative="1">
      <w:start w:val="1"/>
      <w:numFmt w:val="bullet"/>
      <w:lvlText w:val="•"/>
      <w:lvlJc w:val="left"/>
      <w:pPr>
        <w:tabs>
          <w:tab w:val="num" w:pos="2880"/>
        </w:tabs>
        <w:ind w:left="2880" w:hanging="360"/>
      </w:pPr>
      <w:rPr>
        <w:rFonts w:ascii="Arial" w:hAnsi="Arial" w:hint="default"/>
      </w:rPr>
    </w:lvl>
    <w:lvl w:ilvl="4" w:tplc="DD2C63C0" w:tentative="1">
      <w:start w:val="1"/>
      <w:numFmt w:val="bullet"/>
      <w:lvlText w:val="•"/>
      <w:lvlJc w:val="left"/>
      <w:pPr>
        <w:tabs>
          <w:tab w:val="num" w:pos="3600"/>
        </w:tabs>
        <w:ind w:left="3600" w:hanging="360"/>
      </w:pPr>
      <w:rPr>
        <w:rFonts w:ascii="Arial" w:hAnsi="Arial" w:hint="default"/>
      </w:rPr>
    </w:lvl>
    <w:lvl w:ilvl="5" w:tplc="4DF085EE" w:tentative="1">
      <w:start w:val="1"/>
      <w:numFmt w:val="bullet"/>
      <w:lvlText w:val="•"/>
      <w:lvlJc w:val="left"/>
      <w:pPr>
        <w:tabs>
          <w:tab w:val="num" w:pos="4320"/>
        </w:tabs>
        <w:ind w:left="4320" w:hanging="360"/>
      </w:pPr>
      <w:rPr>
        <w:rFonts w:ascii="Arial" w:hAnsi="Arial" w:hint="default"/>
      </w:rPr>
    </w:lvl>
    <w:lvl w:ilvl="6" w:tplc="8490F6E0" w:tentative="1">
      <w:start w:val="1"/>
      <w:numFmt w:val="bullet"/>
      <w:lvlText w:val="•"/>
      <w:lvlJc w:val="left"/>
      <w:pPr>
        <w:tabs>
          <w:tab w:val="num" w:pos="5040"/>
        </w:tabs>
        <w:ind w:left="5040" w:hanging="360"/>
      </w:pPr>
      <w:rPr>
        <w:rFonts w:ascii="Arial" w:hAnsi="Arial" w:hint="default"/>
      </w:rPr>
    </w:lvl>
    <w:lvl w:ilvl="7" w:tplc="7B46C576" w:tentative="1">
      <w:start w:val="1"/>
      <w:numFmt w:val="bullet"/>
      <w:lvlText w:val="•"/>
      <w:lvlJc w:val="left"/>
      <w:pPr>
        <w:tabs>
          <w:tab w:val="num" w:pos="5760"/>
        </w:tabs>
        <w:ind w:left="5760" w:hanging="360"/>
      </w:pPr>
      <w:rPr>
        <w:rFonts w:ascii="Arial" w:hAnsi="Arial" w:hint="default"/>
      </w:rPr>
    </w:lvl>
    <w:lvl w:ilvl="8" w:tplc="C338EBE6" w:tentative="1">
      <w:start w:val="1"/>
      <w:numFmt w:val="bullet"/>
      <w:lvlText w:val="•"/>
      <w:lvlJc w:val="left"/>
      <w:pPr>
        <w:tabs>
          <w:tab w:val="num" w:pos="6480"/>
        </w:tabs>
        <w:ind w:left="6480" w:hanging="360"/>
      </w:pPr>
      <w:rPr>
        <w:rFonts w:ascii="Arial" w:hAnsi="Arial" w:hint="default"/>
      </w:rPr>
    </w:lvl>
  </w:abstractNum>
  <w:abstractNum w:abstractNumId="38">
    <w:nsid w:val="7C267F9C"/>
    <w:multiLevelType w:val="hybridMultilevel"/>
    <w:tmpl w:val="9D8C8332"/>
    <w:lvl w:ilvl="0" w:tplc="BF4E8522">
      <w:numFmt w:val="bullet"/>
      <w:pStyle w:val="StatementBody"/>
      <w:lvlText w:val=""/>
      <w:lvlJc w:val="left"/>
      <w:pPr>
        <w:ind w:left="720" w:hanging="360"/>
      </w:pPr>
      <w:rPr>
        <w:rFonts w:ascii="Symbol" w:eastAsia="Times New Roman" w:hAnsi="Symbol" w:hint="default"/>
      </w:rPr>
    </w:lvl>
    <w:lvl w:ilvl="1" w:tplc="DA663414">
      <w:start w:val="1"/>
      <w:numFmt w:val="bullet"/>
      <w:lvlText w:val="o"/>
      <w:lvlJc w:val="left"/>
      <w:pPr>
        <w:ind w:left="1440" w:hanging="360"/>
      </w:pPr>
      <w:rPr>
        <w:rFonts w:ascii="Courier New" w:hAnsi="Courier New" w:hint="default"/>
      </w:rPr>
    </w:lvl>
    <w:lvl w:ilvl="2" w:tplc="38AA6258">
      <w:start w:val="1"/>
      <w:numFmt w:val="bullet"/>
      <w:lvlText w:val=""/>
      <w:lvlJc w:val="left"/>
      <w:pPr>
        <w:ind w:left="2160" w:hanging="360"/>
      </w:pPr>
      <w:rPr>
        <w:rFonts w:ascii="Wingdings" w:hAnsi="Wingdings" w:hint="default"/>
      </w:rPr>
    </w:lvl>
    <w:lvl w:ilvl="3" w:tplc="5F34B38E">
      <w:numFmt w:val="bullet"/>
      <w:lvlText w:val="-"/>
      <w:lvlJc w:val="left"/>
      <w:pPr>
        <w:ind w:left="2880" w:hanging="360"/>
      </w:pPr>
      <w:rPr>
        <w:rFonts w:ascii="Times New Roman" w:eastAsia="MS Mincho" w:hAnsi="Times New Roman" w:hint="default"/>
      </w:rPr>
    </w:lvl>
    <w:lvl w:ilvl="4" w:tplc="C5BA266C" w:tentative="1">
      <w:start w:val="1"/>
      <w:numFmt w:val="bullet"/>
      <w:lvlText w:val="o"/>
      <w:lvlJc w:val="left"/>
      <w:pPr>
        <w:ind w:left="3600" w:hanging="360"/>
      </w:pPr>
      <w:rPr>
        <w:rFonts w:ascii="Courier New" w:hAnsi="Courier New" w:hint="default"/>
      </w:rPr>
    </w:lvl>
    <w:lvl w:ilvl="5" w:tplc="4C803606" w:tentative="1">
      <w:start w:val="1"/>
      <w:numFmt w:val="bullet"/>
      <w:lvlText w:val=""/>
      <w:lvlJc w:val="left"/>
      <w:pPr>
        <w:ind w:left="4320" w:hanging="360"/>
      </w:pPr>
      <w:rPr>
        <w:rFonts w:ascii="Wingdings" w:hAnsi="Wingdings" w:hint="default"/>
      </w:rPr>
    </w:lvl>
    <w:lvl w:ilvl="6" w:tplc="CBEE24A6" w:tentative="1">
      <w:start w:val="1"/>
      <w:numFmt w:val="bullet"/>
      <w:lvlText w:val=""/>
      <w:lvlJc w:val="left"/>
      <w:pPr>
        <w:ind w:left="5040" w:hanging="360"/>
      </w:pPr>
      <w:rPr>
        <w:rFonts w:ascii="Symbol" w:hAnsi="Symbol" w:hint="default"/>
      </w:rPr>
    </w:lvl>
    <w:lvl w:ilvl="7" w:tplc="58180A52" w:tentative="1">
      <w:start w:val="1"/>
      <w:numFmt w:val="bullet"/>
      <w:lvlText w:val="o"/>
      <w:lvlJc w:val="left"/>
      <w:pPr>
        <w:ind w:left="5760" w:hanging="360"/>
      </w:pPr>
      <w:rPr>
        <w:rFonts w:ascii="Courier New" w:hAnsi="Courier New" w:hint="default"/>
      </w:rPr>
    </w:lvl>
    <w:lvl w:ilvl="8" w:tplc="330E2312"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
  </w:num>
  <w:num w:numId="4">
    <w:abstractNumId w:val="29"/>
  </w:num>
  <w:num w:numId="5">
    <w:abstractNumId w:val="16"/>
  </w:num>
  <w:num w:numId="6">
    <w:abstractNumId w:val="34"/>
  </w:num>
  <w:num w:numId="7">
    <w:abstractNumId w:val="2"/>
  </w:num>
  <w:num w:numId="8">
    <w:abstractNumId w:val="3"/>
  </w:num>
  <w:num w:numId="9">
    <w:abstractNumId w:val="9"/>
  </w:num>
  <w:num w:numId="10">
    <w:abstractNumId w:val="0"/>
  </w:num>
  <w:num w:numId="11">
    <w:abstractNumId w:val="24"/>
  </w:num>
  <w:num w:numId="12">
    <w:abstractNumId w:val="27"/>
  </w:num>
  <w:num w:numId="13">
    <w:abstractNumId w:val="36"/>
  </w:num>
  <w:num w:numId="14">
    <w:abstractNumId w:val="11"/>
  </w:num>
  <w:num w:numId="15">
    <w:abstractNumId w:val="20"/>
  </w:num>
  <w:num w:numId="16">
    <w:abstractNumId w:val="15"/>
  </w:num>
  <w:num w:numId="17">
    <w:abstractNumId w:val="22"/>
  </w:num>
  <w:num w:numId="18">
    <w:abstractNumId w:val="39"/>
  </w:num>
  <w:num w:numId="19">
    <w:abstractNumId w:val="23"/>
  </w:num>
  <w:num w:numId="20">
    <w:abstractNumId w:val="21"/>
  </w:num>
  <w:num w:numId="21">
    <w:abstractNumId w:val="35"/>
  </w:num>
  <w:num w:numId="22">
    <w:abstractNumId w:val="17"/>
  </w:num>
  <w:num w:numId="23">
    <w:abstractNumId w:val="13"/>
  </w:num>
  <w:num w:numId="24">
    <w:abstractNumId w:val="8"/>
  </w:num>
  <w:num w:numId="25">
    <w:abstractNumId w:val="26"/>
  </w:num>
  <w:num w:numId="26">
    <w:abstractNumId w:val="38"/>
  </w:num>
  <w:num w:numId="27">
    <w:abstractNumId w:val="32"/>
  </w:num>
  <w:num w:numId="28">
    <w:abstractNumId w:val="4"/>
  </w:num>
  <w:num w:numId="29">
    <w:abstractNumId w:val="40"/>
  </w:num>
  <w:num w:numId="30">
    <w:abstractNumId w:val="10"/>
  </w:num>
  <w:num w:numId="31">
    <w:abstractNumId w:val="33"/>
  </w:num>
  <w:num w:numId="32">
    <w:abstractNumId w:val="6"/>
  </w:num>
  <w:num w:numId="33">
    <w:abstractNumId w:val="30"/>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7"/>
  </w:num>
  <w:num w:numId="37">
    <w:abstractNumId w:val="5"/>
  </w:num>
  <w:num w:numId="38">
    <w:abstractNumId w:val="14"/>
  </w:num>
  <w:num w:numId="39">
    <w:abstractNumId w:val="25"/>
  </w:num>
  <w:num w:numId="40">
    <w:abstractNumId w:val="19"/>
  </w:num>
  <w:num w:numId="41">
    <w:abstractNumId w:val="3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hideSpellingErrors/>
  <w:hideGrammaticalErrors/>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82B"/>
    <w:rsid w:val="000047DA"/>
    <w:rsid w:val="00005040"/>
    <w:rsid w:val="000069AB"/>
    <w:rsid w:val="0001094A"/>
    <w:rsid w:val="00010FAE"/>
    <w:rsid w:val="000118B8"/>
    <w:rsid w:val="000139C8"/>
    <w:rsid w:val="00013DBF"/>
    <w:rsid w:val="00014957"/>
    <w:rsid w:val="00014EAF"/>
    <w:rsid w:val="00015CBD"/>
    <w:rsid w:val="00016ACB"/>
    <w:rsid w:val="00020405"/>
    <w:rsid w:val="00020BAB"/>
    <w:rsid w:val="00020FA9"/>
    <w:rsid w:val="00026664"/>
    <w:rsid w:val="000270D3"/>
    <w:rsid w:val="00027FA2"/>
    <w:rsid w:val="00032376"/>
    <w:rsid w:val="00032D8A"/>
    <w:rsid w:val="000376D2"/>
    <w:rsid w:val="0004284C"/>
    <w:rsid w:val="000428A1"/>
    <w:rsid w:val="00043BF8"/>
    <w:rsid w:val="000460AA"/>
    <w:rsid w:val="0005363B"/>
    <w:rsid w:val="0006018A"/>
    <w:rsid w:val="00062721"/>
    <w:rsid w:val="00062E2D"/>
    <w:rsid w:val="00064736"/>
    <w:rsid w:val="00066A1A"/>
    <w:rsid w:val="00066CBC"/>
    <w:rsid w:val="00067118"/>
    <w:rsid w:val="0006738E"/>
    <w:rsid w:val="00071466"/>
    <w:rsid w:val="000726C8"/>
    <w:rsid w:val="00077F63"/>
    <w:rsid w:val="00080030"/>
    <w:rsid w:val="00082D85"/>
    <w:rsid w:val="00086944"/>
    <w:rsid w:val="00090E86"/>
    <w:rsid w:val="00090F7E"/>
    <w:rsid w:val="00092363"/>
    <w:rsid w:val="00093E8B"/>
    <w:rsid w:val="000A03B2"/>
    <w:rsid w:val="000A29A4"/>
    <w:rsid w:val="000A6FB8"/>
    <w:rsid w:val="000A6FBC"/>
    <w:rsid w:val="000B08FD"/>
    <w:rsid w:val="000B0DBE"/>
    <w:rsid w:val="000B2EBB"/>
    <w:rsid w:val="000B3124"/>
    <w:rsid w:val="000B4227"/>
    <w:rsid w:val="000B515C"/>
    <w:rsid w:val="000C74A5"/>
    <w:rsid w:val="000D1E35"/>
    <w:rsid w:val="000D27E2"/>
    <w:rsid w:val="000D2806"/>
    <w:rsid w:val="000E29C5"/>
    <w:rsid w:val="000E7CA5"/>
    <w:rsid w:val="000F445E"/>
    <w:rsid w:val="001012D2"/>
    <w:rsid w:val="00102E41"/>
    <w:rsid w:val="0010358A"/>
    <w:rsid w:val="0010458C"/>
    <w:rsid w:val="00107403"/>
    <w:rsid w:val="00107661"/>
    <w:rsid w:val="0011112B"/>
    <w:rsid w:val="0011432D"/>
    <w:rsid w:val="00114473"/>
    <w:rsid w:val="001172A5"/>
    <w:rsid w:val="001211F6"/>
    <w:rsid w:val="00121C87"/>
    <w:rsid w:val="00124F80"/>
    <w:rsid w:val="00125899"/>
    <w:rsid w:val="00127AE6"/>
    <w:rsid w:val="001302BA"/>
    <w:rsid w:val="00130EE8"/>
    <w:rsid w:val="001329EB"/>
    <w:rsid w:val="00132C83"/>
    <w:rsid w:val="00133C42"/>
    <w:rsid w:val="001348EF"/>
    <w:rsid w:val="00134B1B"/>
    <w:rsid w:val="00136044"/>
    <w:rsid w:val="001375DB"/>
    <w:rsid w:val="00137BAB"/>
    <w:rsid w:val="00144C60"/>
    <w:rsid w:val="00146382"/>
    <w:rsid w:val="00152378"/>
    <w:rsid w:val="00152539"/>
    <w:rsid w:val="0015440E"/>
    <w:rsid w:val="00156D04"/>
    <w:rsid w:val="001577F9"/>
    <w:rsid w:val="00157D3D"/>
    <w:rsid w:val="00162B9A"/>
    <w:rsid w:val="00163374"/>
    <w:rsid w:val="001635EA"/>
    <w:rsid w:val="00164D4A"/>
    <w:rsid w:val="0016530D"/>
    <w:rsid w:val="00165BFC"/>
    <w:rsid w:val="00166186"/>
    <w:rsid w:val="00166DAF"/>
    <w:rsid w:val="00167A0F"/>
    <w:rsid w:val="00171C69"/>
    <w:rsid w:val="00177CB3"/>
    <w:rsid w:val="00180C6B"/>
    <w:rsid w:val="00181075"/>
    <w:rsid w:val="00183E90"/>
    <w:rsid w:val="001842CB"/>
    <w:rsid w:val="001846D9"/>
    <w:rsid w:val="00192B40"/>
    <w:rsid w:val="0019454D"/>
    <w:rsid w:val="0019685D"/>
    <w:rsid w:val="00196E8B"/>
    <w:rsid w:val="001972FF"/>
    <w:rsid w:val="00197CD8"/>
    <w:rsid w:val="001A0251"/>
    <w:rsid w:val="001A481C"/>
    <w:rsid w:val="001B022F"/>
    <w:rsid w:val="001B0B68"/>
    <w:rsid w:val="001B1FC2"/>
    <w:rsid w:val="001B2F36"/>
    <w:rsid w:val="001B72F4"/>
    <w:rsid w:val="001C0361"/>
    <w:rsid w:val="001C5C90"/>
    <w:rsid w:val="001C7B32"/>
    <w:rsid w:val="001D052D"/>
    <w:rsid w:val="001D28EC"/>
    <w:rsid w:val="001D2F76"/>
    <w:rsid w:val="001D4D35"/>
    <w:rsid w:val="001D5935"/>
    <w:rsid w:val="001D774F"/>
    <w:rsid w:val="001D7A37"/>
    <w:rsid w:val="001D7F0F"/>
    <w:rsid w:val="001E00B5"/>
    <w:rsid w:val="001E06B8"/>
    <w:rsid w:val="001E6C76"/>
    <w:rsid w:val="001F0A74"/>
    <w:rsid w:val="001F27C4"/>
    <w:rsid w:val="002003A7"/>
    <w:rsid w:val="002003FB"/>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5453"/>
    <w:rsid w:val="00237AB9"/>
    <w:rsid w:val="00240BBC"/>
    <w:rsid w:val="002418F1"/>
    <w:rsid w:val="00242143"/>
    <w:rsid w:val="00252A4A"/>
    <w:rsid w:val="0025433A"/>
    <w:rsid w:val="00260322"/>
    <w:rsid w:val="00260C61"/>
    <w:rsid w:val="0026399C"/>
    <w:rsid w:val="00264889"/>
    <w:rsid w:val="00270E8E"/>
    <w:rsid w:val="00271158"/>
    <w:rsid w:val="0027127F"/>
    <w:rsid w:val="0027200D"/>
    <w:rsid w:val="002730E7"/>
    <w:rsid w:val="00274F4B"/>
    <w:rsid w:val="00276660"/>
    <w:rsid w:val="00276698"/>
    <w:rsid w:val="002772D8"/>
    <w:rsid w:val="00290112"/>
    <w:rsid w:val="00291141"/>
    <w:rsid w:val="002937D1"/>
    <w:rsid w:val="00293BFD"/>
    <w:rsid w:val="00293DD6"/>
    <w:rsid w:val="00294A05"/>
    <w:rsid w:val="0029503E"/>
    <w:rsid w:val="0029513D"/>
    <w:rsid w:val="0029583F"/>
    <w:rsid w:val="0029740D"/>
    <w:rsid w:val="00297B14"/>
    <w:rsid w:val="002A01E6"/>
    <w:rsid w:val="002A227D"/>
    <w:rsid w:val="002A2B0E"/>
    <w:rsid w:val="002A37FB"/>
    <w:rsid w:val="002A5645"/>
    <w:rsid w:val="002A722B"/>
    <w:rsid w:val="002B0E4C"/>
    <w:rsid w:val="002B12DB"/>
    <w:rsid w:val="002B146C"/>
    <w:rsid w:val="002B63D8"/>
    <w:rsid w:val="002C433C"/>
    <w:rsid w:val="002C5B8E"/>
    <w:rsid w:val="002D3B21"/>
    <w:rsid w:val="002D6AA7"/>
    <w:rsid w:val="002E1208"/>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16266"/>
    <w:rsid w:val="0032042C"/>
    <w:rsid w:val="003218A3"/>
    <w:rsid w:val="00323E10"/>
    <w:rsid w:val="00327828"/>
    <w:rsid w:val="00332F6C"/>
    <w:rsid w:val="00333693"/>
    <w:rsid w:val="00335ABD"/>
    <w:rsid w:val="00336519"/>
    <w:rsid w:val="0033714B"/>
    <w:rsid w:val="00344957"/>
    <w:rsid w:val="003452C6"/>
    <w:rsid w:val="003462E4"/>
    <w:rsid w:val="00347D33"/>
    <w:rsid w:val="00351E96"/>
    <w:rsid w:val="00352F6F"/>
    <w:rsid w:val="003550B0"/>
    <w:rsid w:val="00362B2F"/>
    <w:rsid w:val="00362C4C"/>
    <w:rsid w:val="00362E2A"/>
    <w:rsid w:val="0036377A"/>
    <w:rsid w:val="003638A4"/>
    <w:rsid w:val="003643EB"/>
    <w:rsid w:val="00365AA1"/>
    <w:rsid w:val="00370C1C"/>
    <w:rsid w:val="0037115E"/>
    <w:rsid w:val="00371AB5"/>
    <w:rsid w:val="00374CDD"/>
    <w:rsid w:val="003825C8"/>
    <w:rsid w:val="003843DF"/>
    <w:rsid w:val="0038479E"/>
    <w:rsid w:val="00385B17"/>
    <w:rsid w:val="00386743"/>
    <w:rsid w:val="00386F22"/>
    <w:rsid w:val="00387CEB"/>
    <w:rsid w:val="003916A0"/>
    <w:rsid w:val="00391B88"/>
    <w:rsid w:val="003931D1"/>
    <w:rsid w:val="003940D8"/>
    <w:rsid w:val="00394298"/>
    <w:rsid w:val="00395EFF"/>
    <w:rsid w:val="003A0A13"/>
    <w:rsid w:val="003A207D"/>
    <w:rsid w:val="003A2AAF"/>
    <w:rsid w:val="003A3861"/>
    <w:rsid w:val="003A4F55"/>
    <w:rsid w:val="003B11BA"/>
    <w:rsid w:val="003B14C5"/>
    <w:rsid w:val="003B2107"/>
    <w:rsid w:val="003B4749"/>
    <w:rsid w:val="003B670B"/>
    <w:rsid w:val="003C23D6"/>
    <w:rsid w:val="003C6C24"/>
    <w:rsid w:val="003C7085"/>
    <w:rsid w:val="003D10EB"/>
    <w:rsid w:val="003D1B4D"/>
    <w:rsid w:val="003D2B6E"/>
    <w:rsid w:val="003D358A"/>
    <w:rsid w:val="003D4021"/>
    <w:rsid w:val="003E0801"/>
    <w:rsid w:val="003E179C"/>
    <w:rsid w:val="003E30DB"/>
    <w:rsid w:val="003E55F5"/>
    <w:rsid w:val="003E73D7"/>
    <w:rsid w:val="003E78AF"/>
    <w:rsid w:val="003F275F"/>
    <w:rsid w:val="003F4A2F"/>
    <w:rsid w:val="003F77EE"/>
    <w:rsid w:val="0040066C"/>
    <w:rsid w:val="004012D9"/>
    <w:rsid w:val="00402111"/>
    <w:rsid w:val="00403C40"/>
    <w:rsid w:val="00404CCE"/>
    <w:rsid w:val="00406AEF"/>
    <w:rsid w:val="00410F36"/>
    <w:rsid w:val="00411320"/>
    <w:rsid w:val="00412A4E"/>
    <w:rsid w:val="00414647"/>
    <w:rsid w:val="00414B1A"/>
    <w:rsid w:val="00417402"/>
    <w:rsid w:val="00417E40"/>
    <w:rsid w:val="004202DA"/>
    <w:rsid w:val="00420B7B"/>
    <w:rsid w:val="0042157F"/>
    <w:rsid w:val="004247B4"/>
    <w:rsid w:val="00424EDD"/>
    <w:rsid w:val="0042731E"/>
    <w:rsid w:val="004336F5"/>
    <w:rsid w:val="00437884"/>
    <w:rsid w:val="00437F20"/>
    <w:rsid w:val="00441A60"/>
    <w:rsid w:val="0044283A"/>
    <w:rsid w:val="00443346"/>
    <w:rsid w:val="004441ED"/>
    <w:rsid w:val="0044495F"/>
    <w:rsid w:val="004467F4"/>
    <w:rsid w:val="004479D4"/>
    <w:rsid w:val="00447C0B"/>
    <w:rsid w:val="00451B37"/>
    <w:rsid w:val="00454356"/>
    <w:rsid w:val="00457A6D"/>
    <w:rsid w:val="00457F73"/>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1D03"/>
    <w:rsid w:val="004921AD"/>
    <w:rsid w:val="004929EB"/>
    <w:rsid w:val="00492BD8"/>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D2C7A"/>
    <w:rsid w:val="004D2E7A"/>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07967"/>
    <w:rsid w:val="00511DFA"/>
    <w:rsid w:val="0051242B"/>
    <w:rsid w:val="00513A9B"/>
    <w:rsid w:val="00517FF9"/>
    <w:rsid w:val="00520C8D"/>
    <w:rsid w:val="00521A0E"/>
    <w:rsid w:val="00522A4A"/>
    <w:rsid w:val="0052367A"/>
    <w:rsid w:val="005263E5"/>
    <w:rsid w:val="005313B2"/>
    <w:rsid w:val="0053253C"/>
    <w:rsid w:val="00532DAF"/>
    <w:rsid w:val="00534114"/>
    <w:rsid w:val="0053423F"/>
    <w:rsid w:val="0054119F"/>
    <w:rsid w:val="00542FA0"/>
    <w:rsid w:val="005441CF"/>
    <w:rsid w:val="00544741"/>
    <w:rsid w:val="00550742"/>
    <w:rsid w:val="005508EE"/>
    <w:rsid w:val="005515EE"/>
    <w:rsid w:val="005518E7"/>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6B7A"/>
    <w:rsid w:val="005871A7"/>
    <w:rsid w:val="00587304"/>
    <w:rsid w:val="005912E2"/>
    <w:rsid w:val="00591D9E"/>
    <w:rsid w:val="0059230D"/>
    <w:rsid w:val="00592565"/>
    <w:rsid w:val="00592A99"/>
    <w:rsid w:val="0059397B"/>
    <w:rsid w:val="005939A0"/>
    <w:rsid w:val="00594511"/>
    <w:rsid w:val="005A2487"/>
    <w:rsid w:val="005A2D1A"/>
    <w:rsid w:val="005A486C"/>
    <w:rsid w:val="005A49B2"/>
    <w:rsid w:val="005A50D9"/>
    <w:rsid w:val="005A5503"/>
    <w:rsid w:val="005A60D8"/>
    <w:rsid w:val="005A60FB"/>
    <w:rsid w:val="005A7FC5"/>
    <w:rsid w:val="005B3CC7"/>
    <w:rsid w:val="005B4DC2"/>
    <w:rsid w:val="005B5FB2"/>
    <w:rsid w:val="005B6EBE"/>
    <w:rsid w:val="005C4318"/>
    <w:rsid w:val="005C6700"/>
    <w:rsid w:val="005C6FD6"/>
    <w:rsid w:val="005D2611"/>
    <w:rsid w:val="005D2718"/>
    <w:rsid w:val="005E2C9F"/>
    <w:rsid w:val="005E4038"/>
    <w:rsid w:val="005E7939"/>
    <w:rsid w:val="005F1B78"/>
    <w:rsid w:val="005F35C4"/>
    <w:rsid w:val="005F3984"/>
    <w:rsid w:val="005F3D12"/>
    <w:rsid w:val="005F6432"/>
    <w:rsid w:val="005F6849"/>
    <w:rsid w:val="0060220A"/>
    <w:rsid w:val="0060327D"/>
    <w:rsid w:val="006045A3"/>
    <w:rsid w:val="00607EE0"/>
    <w:rsid w:val="00607EEB"/>
    <w:rsid w:val="0061022E"/>
    <w:rsid w:val="006124CD"/>
    <w:rsid w:val="00613B27"/>
    <w:rsid w:val="00616945"/>
    <w:rsid w:val="00616F20"/>
    <w:rsid w:val="00621D8D"/>
    <w:rsid w:val="0062315D"/>
    <w:rsid w:val="006256B3"/>
    <w:rsid w:val="0062662D"/>
    <w:rsid w:val="00627492"/>
    <w:rsid w:val="006274CF"/>
    <w:rsid w:val="00630F79"/>
    <w:rsid w:val="0063172E"/>
    <w:rsid w:val="00636BAC"/>
    <w:rsid w:val="006412F5"/>
    <w:rsid w:val="0064170E"/>
    <w:rsid w:val="00642D0E"/>
    <w:rsid w:val="0064374C"/>
    <w:rsid w:val="00643C1E"/>
    <w:rsid w:val="0064520E"/>
    <w:rsid w:val="00646714"/>
    <w:rsid w:val="00653079"/>
    <w:rsid w:val="00653D77"/>
    <w:rsid w:val="00655075"/>
    <w:rsid w:val="006552B0"/>
    <w:rsid w:val="00655876"/>
    <w:rsid w:val="00655E9C"/>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A0EA3"/>
    <w:rsid w:val="006A138E"/>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055"/>
    <w:rsid w:val="006E0A86"/>
    <w:rsid w:val="006E20F3"/>
    <w:rsid w:val="006E2D42"/>
    <w:rsid w:val="006E3882"/>
    <w:rsid w:val="006E618B"/>
    <w:rsid w:val="006E6737"/>
    <w:rsid w:val="006F378F"/>
    <w:rsid w:val="006F4B50"/>
    <w:rsid w:val="006F548A"/>
    <w:rsid w:val="006F67B1"/>
    <w:rsid w:val="00700023"/>
    <w:rsid w:val="00700E1E"/>
    <w:rsid w:val="00703211"/>
    <w:rsid w:val="00703A46"/>
    <w:rsid w:val="00704B24"/>
    <w:rsid w:val="00707363"/>
    <w:rsid w:val="00707582"/>
    <w:rsid w:val="00711A4D"/>
    <w:rsid w:val="00711A95"/>
    <w:rsid w:val="00713525"/>
    <w:rsid w:val="007207E7"/>
    <w:rsid w:val="00720A59"/>
    <w:rsid w:val="00722FBD"/>
    <w:rsid w:val="00724127"/>
    <w:rsid w:val="007259E0"/>
    <w:rsid w:val="00734E4B"/>
    <w:rsid w:val="00735041"/>
    <w:rsid w:val="007362A6"/>
    <w:rsid w:val="00736E6E"/>
    <w:rsid w:val="0073708A"/>
    <w:rsid w:val="00740B7C"/>
    <w:rsid w:val="00741EA8"/>
    <w:rsid w:val="00742A2C"/>
    <w:rsid w:val="0075035F"/>
    <w:rsid w:val="00753305"/>
    <w:rsid w:val="00756355"/>
    <w:rsid w:val="00757089"/>
    <w:rsid w:val="007573CE"/>
    <w:rsid w:val="00763284"/>
    <w:rsid w:val="00765907"/>
    <w:rsid w:val="007725E7"/>
    <w:rsid w:val="00776AD8"/>
    <w:rsid w:val="00776E60"/>
    <w:rsid w:val="00777854"/>
    <w:rsid w:val="0077790F"/>
    <w:rsid w:val="00777B52"/>
    <w:rsid w:val="00781766"/>
    <w:rsid w:val="007826C7"/>
    <w:rsid w:val="00784399"/>
    <w:rsid w:val="007915AC"/>
    <w:rsid w:val="00791814"/>
    <w:rsid w:val="00791E45"/>
    <w:rsid w:val="00793542"/>
    <w:rsid w:val="00793C30"/>
    <w:rsid w:val="007945C0"/>
    <w:rsid w:val="007979D0"/>
    <w:rsid w:val="00797F67"/>
    <w:rsid w:val="007A1BC3"/>
    <w:rsid w:val="007A1C3D"/>
    <w:rsid w:val="007A3589"/>
    <w:rsid w:val="007A47AA"/>
    <w:rsid w:val="007A4C04"/>
    <w:rsid w:val="007A6109"/>
    <w:rsid w:val="007A77B1"/>
    <w:rsid w:val="007A7F2E"/>
    <w:rsid w:val="007B31B9"/>
    <w:rsid w:val="007B35AE"/>
    <w:rsid w:val="007B4A4B"/>
    <w:rsid w:val="007B640D"/>
    <w:rsid w:val="007C3749"/>
    <w:rsid w:val="007C382D"/>
    <w:rsid w:val="007C4DE7"/>
    <w:rsid w:val="007C6F0D"/>
    <w:rsid w:val="007D2834"/>
    <w:rsid w:val="007D3FF7"/>
    <w:rsid w:val="007D4CCC"/>
    <w:rsid w:val="007D6E00"/>
    <w:rsid w:val="007E26FD"/>
    <w:rsid w:val="007E5139"/>
    <w:rsid w:val="007E63F1"/>
    <w:rsid w:val="007E7335"/>
    <w:rsid w:val="007E73B3"/>
    <w:rsid w:val="007F086A"/>
    <w:rsid w:val="007F1A6D"/>
    <w:rsid w:val="007F41E9"/>
    <w:rsid w:val="007F4551"/>
    <w:rsid w:val="00801F74"/>
    <w:rsid w:val="00802C6A"/>
    <w:rsid w:val="008065D9"/>
    <w:rsid w:val="00811E56"/>
    <w:rsid w:val="00812936"/>
    <w:rsid w:val="008130A5"/>
    <w:rsid w:val="00814BDA"/>
    <w:rsid w:val="00817B69"/>
    <w:rsid w:val="00824A26"/>
    <w:rsid w:val="00826BA3"/>
    <w:rsid w:val="008320F9"/>
    <w:rsid w:val="00832A62"/>
    <w:rsid w:val="00833223"/>
    <w:rsid w:val="00833ACC"/>
    <w:rsid w:val="00835075"/>
    <w:rsid w:val="00836A3E"/>
    <w:rsid w:val="00844BEC"/>
    <w:rsid w:val="00846F84"/>
    <w:rsid w:val="00847868"/>
    <w:rsid w:val="00852490"/>
    <w:rsid w:val="00853B4E"/>
    <w:rsid w:val="008554C1"/>
    <w:rsid w:val="0085610F"/>
    <w:rsid w:val="0086077E"/>
    <w:rsid w:val="00862D42"/>
    <w:rsid w:val="00864A4B"/>
    <w:rsid w:val="008657E3"/>
    <w:rsid w:val="00866A34"/>
    <w:rsid w:val="0086774B"/>
    <w:rsid w:val="00871542"/>
    <w:rsid w:val="00871821"/>
    <w:rsid w:val="00871F7B"/>
    <w:rsid w:val="0087521F"/>
    <w:rsid w:val="00875B76"/>
    <w:rsid w:val="00875F9D"/>
    <w:rsid w:val="008816EB"/>
    <w:rsid w:val="0089076C"/>
    <w:rsid w:val="00891A17"/>
    <w:rsid w:val="0089292F"/>
    <w:rsid w:val="008949C1"/>
    <w:rsid w:val="0089578A"/>
    <w:rsid w:val="00896B28"/>
    <w:rsid w:val="008A11FB"/>
    <w:rsid w:val="008A2F16"/>
    <w:rsid w:val="008A76C7"/>
    <w:rsid w:val="008B4B10"/>
    <w:rsid w:val="008C1597"/>
    <w:rsid w:val="008C2E99"/>
    <w:rsid w:val="008C6AE4"/>
    <w:rsid w:val="008C7058"/>
    <w:rsid w:val="008D0B26"/>
    <w:rsid w:val="008D3F85"/>
    <w:rsid w:val="008E1AC3"/>
    <w:rsid w:val="008E1B9A"/>
    <w:rsid w:val="008E3091"/>
    <w:rsid w:val="008E491F"/>
    <w:rsid w:val="008E5FFE"/>
    <w:rsid w:val="008E674F"/>
    <w:rsid w:val="008F018E"/>
    <w:rsid w:val="008F0A45"/>
    <w:rsid w:val="008F5973"/>
    <w:rsid w:val="009007A1"/>
    <w:rsid w:val="00900A24"/>
    <w:rsid w:val="00900E34"/>
    <w:rsid w:val="00901599"/>
    <w:rsid w:val="009017A4"/>
    <w:rsid w:val="00901E44"/>
    <w:rsid w:val="009020E9"/>
    <w:rsid w:val="00902288"/>
    <w:rsid w:val="0090282D"/>
    <w:rsid w:val="0090365C"/>
    <w:rsid w:val="00904D63"/>
    <w:rsid w:val="00905F60"/>
    <w:rsid w:val="0090699D"/>
    <w:rsid w:val="009118C4"/>
    <w:rsid w:val="009131FE"/>
    <w:rsid w:val="00913614"/>
    <w:rsid w:val="0091398D"/>
    <w:rsid w:val="009155EC"/>
    <w:rsid w:val="00916C1D"/>
    <w:rsid w:val="00917650"/>
    <w:rsid w:val="009204A1"/>
    <w:rsid w:val="00921D71"/>
    <w:rsid w:val="00922384"/>
    <w:rsid w:val="0093103E"/>
    <w:rsid w:val="00932F29"/>
    <w:rsid w:val="009331CB"/>
    <w:rsid w:val="00934FF1"/>
    <w:rsid w:val="00935BDA"/>
    <w:rsid w:val="0094016D"/>
    <w:rsid w:val="009415DA"/>
    <w:rsid w:val="009473EC"/>
    <w:rsid w:val="00963DF2"/>
    <w:rsid w:val="00964479"/>
    <w:rsid w:val="00964886"/>
    <w:rsid w:val="009659D7"/>
    <w:rsid w:val="00966296"/>
    <w:rsid w:val="00973EC0"/>
    <w:rsid w:val="00975783"/>
    <w:rsid w:val="00975F39"/>
    <w:rsid w:val="00977DCD"/>
    <w:rsid w:val="00982FAA"/>
    <w:rsid w:val="00983CDB"/>
    <w:rsid w:val="0098467B"/>
    <w:rsid w:val="0098493E"/>
    <w:rsid w:val="00986627"/>
    <w:rsid w:val="00986B2E"/>
    <w:rsid w:val="0099049B"/>
    <w:rsid w:val="009905BE"/>
    <w:rsid w:val="00990C72"/>
    <w:rsid w:val="00991F54"/>
    <w:rsid w:val="0099528E"/>
    <w:rsid w:val="00997233"/>
    <w:rsid w:val="009A2E52"/>
    <w:rsid w:val="009A4415"/>
    <w:rsid w:val="009A61B6"/>
    <w:rsid w:val="009B08E1"/>
    <w:rsid w:val="009B0CE0"/>
    <w:rsid w:val="009B10B1"/>
    <w:rsid w:val="009B29E7"/>
    <w:rsid w:val="009B336E"/>
    <w:rsid w:val="009B50AD"/>
    <w:rsid w:val="009C0034"/>
    <w:rsid w:val="009C0E39"/>
    <w:rsid w:val="009C303A"/>
    <w:rsid w:val="009D0E29"/>
    <w:rsid w:val="009D1491"/>
    <w:rsid w:val="009D22F9"/>
    <w:rsid w:val="009D5470"/>
    <w:rsid w:val="009D5B6C"/>
    <w:rsid w:val="009D5E96"/>
    <w:rsid w:val="009D61BB"/>
    <w:rsid w:val="009D7C82"/>
    <w:rsid w:val="009E03DD"/>
    <w:rsid w:val="009E3E26"/>
    <w:rsid w:val="009E4283"/>
    <w:rsid w:val="009E4BE1"/>
    <w:rsid w:val="009E5251"/>
    <w:rsid w:val="009E77B4"/>
    <w:rsid w:val="009E7A45"/>
    <w:rsid w:val="009E7EB5"/>
    <w:rsid w:val="009F23EF"/>
    <w:rsid w:val="009F3C8D"/>
    <w:rsid w:val="009F5BA5"/>
    <w:rsid w:val="00A017AA"/>
    <w:rsid w:val="00A03420"/>
    <w:rsid w:val="00A043D7"/>
    <w:rsid w:val="00A0539F"/>
    <w:rsid w:val="00A05AA9"/>
    <w:rsid w:val="00A061FC"/>
    <w:rsid w:val="00A06B30"/>
    <w:rsid w:val="00A07165"/>
    <w:rsid w:val="00A10CE4"/>
    <w:rsid w:val="00A14916"/>
    <w:rsid w:val="00A14B17"/>
    <w:rsid w:val="00A15156"/>
    <w:rsid w:val="00A1637E"/>
    <w:rsid w:val="00A220FF"/>
    <w:rsid w:val="00A22393"/>
    <w:rsid w:val="00A227C8"/>
    <w:rsid w:val="00A242D6"/>
    <w:rsid w:val="00A26B94"/>
    <w:rsid w:val="00A33A15"/>
    <w:rsid w:val="00A354B3"/>
    <w:rsid w:val="00A36ABF"/>
    <w:rsid w:val="00A37273"/>
    <w:rsid w:val="00A379BD"/>
    <w:rsid w:val="00A444BB"/>
    <w:rsid w:val="00A45E22"/>
    <w:rsid w:val="00A46A4F"/>
    <w:rsid w:val="00A5062A"/>
    <w:rsid w:val="00A507D1"/>
    <w:rsid w:val="00A529F0"/>
    <w:rsid w:val="00A57536"/>
    <w:rsid w:val="00A57D9D"/>
    <w:rsid w:val="00A61C8A"/>
    <w:rsid w:val="00A63BA5"/>
    <w:rsid w:val="00A64F74"/>
    <w:rsid w:val="00A65D53"/>
    <w:rsid w:val="00A665FC"/>
    <w:rsid w:val="00A667BB"/>
    <w:rsid w:val="00A70E3D"/>
    <w:rsid w:val="00A71430"/>
    <w:rsid w:val="00A76C84"/>
    <w:rsid w:val="00A812CC"/>
    <w:rsid w:val="00A83B24"/>
    <w:rsid w:val="00A86D56"/>
    <w:rsid w:val="00A92BF3"/>
    <w:rsid w:val="00A95BED"/>
    <w:rsid w:val="00A962DD"/>
    <w:rsid w:val="00A96775"/>
    <w:rsid w:val="00A9774F"/>
    <w:rsid w:val="00AA0B63"/>
    <w:rsid w:val="00AA37B5"/>
    <w:rsid w:val="00AA3E2C"/>
    <w:rsid w:val="00AA44EA"/>
    <w:rsid w:val="00AA667B"/>
    <w:rsid w:val="00AA7147"/>
    <w:rsid w:val="00AA718E"/>
    <w:rsid w:val="00AB1782"/>
    <w:rsid w:val="00AB1925"/>
    <w:rsid w:val="00AB2220"/>
    <w:rsid w:val="00AB3E3B"/>
    <w:rsid w:val="00AB6349"/>
    <w:rsid w:val="00AC0632"/>
    <w:rsid w:val="00AC1A50"/>
    <w:rsid w:val="00AC3856"/>
    <w:rsid w:val="00AC4BB7"/>
    <w:rsid w:val="00AC62AB"/>
    <w:rsid w:val="00AC62C7"/>
    <w:rsid w:val="00AD10AD"/>
    <w:rsid w:val="00AD19C1"/>
    <w:rsid w:val="00AD53BB"/>
    <w:rsid w:val="00AD61F1"/>
    <w:rsid w:val="00AE02EE"/>
    <w:rsid w:val="00AE42D2"/>
    <w:rsid w:val="00AE6548"/>
    <w:rsid w:val="00AE6DA9"/>
    <w:rsid w:val="00AF2C68"/>
    <w:rsid w:val="00AF39D8"/>
    <w:rsid w:val="00AF5F9E"/>
    <w:rsid w:val="00AF7EEF"/>
    <w:rsid w:val="00B0248E"/>
    <w:rsid w:val="00B03092"/>
    <w:rsid w:val="00B031C0"/>
    <w:rsid w:val="00B0666C"/>
    <w:rsid w:val="00B11C66"/>
    <w:rsid w:val="00B11FE7"/>
    <w:rsid w:val="00B123CE"/>
    <w:rsid w:val="00B13A45"/>
    <w:rsid w:val="00B143B5"/>
    <w:rsid w:val="00B16AD3"/>
    <w:rsid w:val="00B20158"/>
    <w:rsid w:val="00B21304"/>
    <w:rsid w:val="00B215A9"/>
    <w:rsid w:val="00B21969"/>
    <w:rsid w:val="00B25092"/>
    <w:rsid w:val="00B31E2F"/>
    <w:rsid w:val="00B343FD"/>
    <w:rsid w:val="00B34EBD"/>
    <w:rsid w:val="00B37AAA"/>
    <w:rsid w:val="00B41067"/>
    <w:rsid w:val="00B4118B"/>
    <w:rsid w:val="00B4194B"/>
    <w:rsid w:val="00B43D91"/>
    <w:rsid w:val="00B46F08"/>
    <w:rsid w:val="00B5029F"/>
    <w:rsid w:val="00B51E56"/>
    <w:rsid w:val="00B51F6B"/>
    <w:rsid w:val="00B53CA2"/>
    <w:rsid w:val="00B5531B"/>
    <w:rsid w:val="00B55465"/>
    <w:rsid w:val="00B57292"/>
    <w:rsid w:val="00B607AF"/>
    <w:rsid w:val="00B63189"/>
    <w:rsid w:val="00B63935"/>
    <w:rsid w:val="00B64954"/>
    <w:rsid w:val="00B64DE1"/>
    <w:rsid w:val="00B64E3B"/>
    <w:rsid w:val="00B65085"/>
    <w:rsid w:val="00B65741"/>
    <w:rsid w:val="00B6713C"/>
    <w:rsid w:val="00B6789C"/>
    <w:rsid w:val="00B73E62"/>
    <w:rsid w:val="00B74223"/>
    <w:rsid w:val="00B80BEF"/>
    <w:rsid w:val="00B81438"/>
    <w:rsid w:val="00B81F8F"/>
    <w:rsid w:val="00B847D2"/>
    <w:rsid w:val="00B84E41"/>
    <w:rsid w:val="00B87A34"/>
    <w:rsid w:val="00B9110A"/>
    <w:rsid w:val="00B9139A"/>
    <w:rsid w:val="00B91BAB"/>
    <w:rsid w:val="00B930B2"/>
    <w:rsid w:val="00B93141"/>
    <w:rsid w:val="00B93D67"/>
    <w:rsid w:val="00B9510C"/>
    <w:rsid w:val="00B95A03"/>
    <w:rsid w:val="00B968AD"/>
    <w:rsid w:val="00BA1138"/>
    <w:rsid w:val="00BA2688"/>
    <w:rsid w:val="00BA4175"/>
    <w:rsid w:val="00BA5346"/>
    <w:rsid w:val="00BA5EDB"/>
    <w:rsid w:val="00BA7713"/>
    <w:rsid w:val="00BB095D"/>
    <w:rsid w:val="00BB0B48"/>
    <w:rsid w:val="00BB0F4E"/>
    <w:rsid w:val="00BB2701"/>
    <w:rsid w:val="00BB376A"/>
    <w:rsid w:val="00BC014E"/>
    <w:rsid w:val="00BC0502"/>
    <w:rsid w:val="00BC2160"/>
    <w:rsid w:val="00BC61AE"/>
    <w:rsid w:val="00BC67BF"/>
    <w:rsid w:val="00BD2BC0"/>
    <w:rsid w:val="00BE0A52"/>
    <w:rsid w:val="00BE1464"/>
    <w:rsid w:val="00BE3355"/>
    <w:rsid w:val="00BF181D"/>
    <w:rsid w:val="00BF6E3C"/>
    <w:rsid w:val="00BF798C"/>
    <w:rsid w:val="00C00192"/>
    <w:rsid w:val="00C02FD1"/>
    <w:rsid w:val="00C03508"/>
    <w:rsid w:val="00C0429B"/>
    <w:rsid w:val="00C0592C"/>
    <w:rsid w:val="00C108F2"/>
    <w:rsid w:val="00C128F0"/>
    <w:rsid w:val="00C16DDD"/>
    <w:rsid w:val="00C17C3E"/>
    <w:rsid w:val="00C21737"/>
    <w:rsid w:val="00C2320E"/>
    <w:rsid w:val="00C2360A"/>
    <w:rsid w:val="00C23B85"/>
    <w:rsid w:val="00C272F0"/>
    <w:rsid w:val="00C3351A"/>
    <w:rsid w:val="00C34894"/>
    <w:rsid w:val="00C351A7"/>
    <w:rsid w:val="00C40AA7"/>
    <w:rsid w:val="00C43022"/>
    <w:rsid w:val="00C4380D"/>
    <w:rsid w:val="00C5090E"/>
    <w:rsid w:val="00C50BC1"/>
    <w:rsid w:val="00C50DC2"/>
    <w:rsid w:val="00C515DB"/>
    <w:rsid w:val="00C51865"/>
    <w:rsid w:val="00C5577C"/>
    <w:rsid w:val="00C55EDB"/>
    <w:rsid w:val="00C56201"/>
    <w:rsid w:val="00C56411"/>
    <w:rsid w:val="00C579A8"/>
    <w:rsid w:val="00C617F7"/>
    <w:rsid w:val="00C63326"/>
    <w:rsid w:val="00C636C9"/>
    <w:rsid w:val="00C65F88"/>
    <w:rsid w:val="00C66EEB"/>
    <w:rsid w:val="00C673CB"/>
    <w:rsid w:val="00C67FDB"/>
    <w:rsid w:val="00C7250A"/>
    <w:rsid w:val="00C726F3"/>
    <w:rsid w:val="00C734F7"/>
    <w:rsid w:val="00C73C7E"/>
    <w:rsid w:val="00C75A91"/>
    <w:rsid w:val="00C805D2"/>
    <w:rsid w:val="00C80E26"/>
    <w:rsid w:val="00C81C74"/>
    <w:rsid w:val="00C82BF2"/>
    <w:rsid w:val="00C85D00"/>
    <w:rsid w:val="00C86CBB"/>
    <w:rsid w:val="00C87221"/>
    <w:rsid w:val="00C87D7A"/>
    <w:rsid w:val="00C91690"/>
    <w:rsid w:val="00C9189C"/>
    <w:rsid w:val="00C91925"/>
    <w:rsid w:val="00C9323E"/>
    <w:rsid w:val="00C965A3"/>
    <w:rsid w:val="00CA29B2"/>
    <w:rsid w:val="00CA7641"/>
    <w:rsid w:val="00CB1F8D"/>
    <w:rsid w:val="00CB55A2"/>
    <w:rsid w:val="00CB61DF"/>
    <w:rsid w:val="00CC7A44"/>
    <w:rsid w:val="00CD3BD6"/>
    <w:rsid w:val="00CD40CA"/>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062"/>
    <w:rsid w:val="00D0088F"/>
    <w:rsid w:val="00D0537E"/>
    <w:rsid w:val="00D07FF9"/>
    <w:rsid w:val="00D10C4C"/>
    <w:rsid w:val="00D119FF"/>
    <w:rsid w:val="00D13776"/>
    <w:rsid w:val="00D14046"/>
    <w:rsid w:val="00D1469F"/>
    <w:rsid w:val="00D15301"/>
    <w:rsid w:val="00D16744"/>
    <w:rsid w:val="00D20850"/>
    <w:rsid w:val="00D21EA5"/>
    <w:rsid w:val="00D23416"/>
    <w:rsid w:val="00D23DBF"/>
    <w:rsid w:val="00D24A64"/>
    <w:rsid w:val="00D26A7A"/>
    <w:rsid w:val="00D305D3"/>
    <w:rsid w:val="00D313DC"/>
    <w:rsid w:val="00D329A6"/>
    <w:rsid w:val="00D33655"/>
    <w:rsid w:val="00D350D5"/>
    <w:rsid w:val="00D352A9"/>
    <w:rsid w:val="00D35870"/>
    <w:rsid w:val="00D362C7"/>
    <w:rsid w:val="00D36A0C"/>
    <w:rsid w:val="00D37FD7"/>
    <w:rsid w:val="00D41480"/>
    <w:rsid w:val="00D41607"/>
    <w:rsid w:val="00D4286E"/>
    <w:rsid w:val="00D457ED"/>
    <w:rsid w:val="00D45B0E"/>
    <w:rsid w:val="00D46EAC"/>
    <w:rsid w:val="00D479DF"/>
    <w:rsid w:val="00D500C3"/>
    <w:rsid w:val="00D52340"/>
    <w:rsid w:val="00D534E8"/>
    <w:rsid w:val="00D55B5D"/>
    <w:rsid w:val="00D57A07"/>
    <w:rsid w:val="00D6133C"/>
    <w:rsid w:val="00D61419"/>
    <w:rsid w:val="00D61542"/>
    <w:rsid w:val="00D62BF9"/>
    <w:rsid w:val="00D677B1"/>
    <w:rsid w:val="00D70534"/>
    <w:rsid w:val="00D70886"/>
    <w:rsid w:val="00D71567"/>
    <w:rsid w:val="00D716C0"/>
    <w:rsid w:val="00D74EA3"/>
    <w:rsid w:val="00D763E5"/>
    <w:rsid w:val="00D76F44"/>
    <w:rsid w:val="00D777AF"/>
    <w:rsid w:val="00D77DBF"/>
    <w:rsid w:val="00D82A8E"/>
    <w:rsid w:val="00D84DFB"/>
    <w:rsid w:val="00D8635E"/>
    <w:rsid w:val="00D8785A"/>
    <w:rsid w:val="00D92033"/>
    <w:rsid w:val="00D933B4"/>
    <w:rsid w:val="00D93469"/>
    <w:rsid w:val="00D93D0C"/>
    <w:rsid w:val="00D943B9"/>
    <w:rsid w:val="00D9547C"/>
    <w:rsid w:val="00D95DDD"/>
    <w:rsid w:val="00D9649E"/>
    <w:rsid w:val="00D9664D"/>
    <w:rsid w:val="00DA0AE7"/>
    <w:rsid w:val="00DA46B4"/>
    <w:rsid w:val="00DA613E"/>
    <w:rsid w:val="00DA678D"/>
    <w:rsid w:val="00DA6CCB"/>
    <w:rsid w:val="00DA6F3F"/>
    <w:rsid w:val="00DA7F50"/>
    <w:rsid w:val="00DB0BFE"/>
    <w:rsid w:val="00DB0FC7"/>
    <w:rsid w:val="00DB5A96"/>
    <w:rsid w:val="00DB68AE"/>
    <w:rsid w:val="00DC45C7"/>
    <w:rsid w:val="00DD34C7"/>
    <w:rsid w:val="00DD5CAA"/>
    <w:rsid w:val="00DD6AA3"/>
    <w:rsid w:val="00DE12F2"/>
    <w:rsid w:val="00DE221A"/>
    <w:rsid w:val="00DE3853"/>
    <w:rsid w:val="00DF1476"/>
    <w:rsid w:val="00DF3B57"/>
    <w:rsid w:val="00DF586F"/>
    <w:rsid w:val="00DF6FBA"/>
    <w:rsid w:val="00E03790"/>
    <w:rsid w:val="00E04B92"/>
    <w:rsid w:val="00E06543"/>
    <w:rsid w:val="00E10747"/>
    <w:rsid w:val="00E13DCE"/>
    <w:rsid w:val="00E14014"/>
    <w:rsid w:val="00E157CE"/>
    <w:rsid w:val="00E1791C"/>
    <w:rsid w:val="00E2192B"/>
    <w:rsid w:val="00E21B61"/>
    <w:rsid w:val="00E2358E"/>
    <w:rsid w:val="00E27948"/>
    <w:rsid w:val="00E27BF5"/>
    <w:rsid w:val="00E3146F"/>
    <w:rsid w:val="00E32B56"/>
    <w:rsid w:val="00E33D1B"/>
    <w:rsid w:val="00E3414E"/>
    <w:rsid w:val="00E34204"/>
    <w:rsid w:val="00E40318"/>
    <w:rsid w:val="00E415A8"/>
    <w:rsid w:val="00E41BB8"/>
    <w:rsid w:val="00E44A18"/>
    <w:rsid w:val="00E4611C"/>
    <w:rsid w:val="00E5060D"/>
    <w:rsid w:val="00E5354E"/>
    <w:rsid w:val="00E5499E"/>
    <w:rsid w:val="00E54B6C"/>
    <w:rsid w:val="00E634C9"/>
    <w:rsid w:val="00E64D14"/>
    <w:rsid w:val="00E7101D"/>
    <w:rsid w:val="00E71A63"/>
    <w:rsid w:val="00E73F80"/>
    <w:rsid w:val="00E7492A"/>
    <w:rsid w:val="00E76366"/>
    <w:rsid w:val="00E81208"/>
    <w:rsid w:val="00E81D8D"/>
    <w:rsid w:val="00E84528"/>
    <w:rsid w:val="00E85CC8"/>
    <w:rsid w:val="00E85DFB"/>
    <w:rsid w:val="00E86DA1"/>
    <w:rsid w:val="00E86F64"/>
    <w:rsid w:val="00E87698"/>
    <w:rsid w:val="00E91276"/>
    <w:rsid w:val="00E93487"/>
    <w:rsid w:val="00E94699"/>
    <w:rsid w:val="00EA63FE"/>
    <w:rsid w:val="00EB2078"/>
    <w:rsid w:val="00EB2B16"/>
    <w:rsid w:val="00EB3AEF"/>
    <w:rsid w:val="00EB43CB"/>
    <w:rsid w:val="00EB539D"/>
    <w:rsid w:val="00EB5D75"/>
    <w:rsid w:val="00EC2EFB"/>
    <w:rsid w:val="00EC320A"/>
    <w:rsid w:val="00ED12F9"/>
    <w:rsid w:val="00ED2221"/>
    <w:rsid w:val="00ED282B"/>
    <w:rsid w:val="00ED3C8A"/>
    <w:rsid w:val="00ED47CF"/>
    <w:rsid w:val="00ED4C12"/>
    <w:rsid w:val="00ED623C"/>
    <w:rsid w:val="00ED6D9F"/>
    <w:rsid w:val="00ED7126"/>
    <w:rsid w:val="00EE001E"/>
    <w:rsid w:val="00EE0479"/>
    <w:rsid w:val="00EE0CC4"/>
    <w:rsid w:val="00EE4F27"/>
    <w:rsid w:val="00EE580D"/>
    <w:rsid w:val="00EE58C6"/>
    <w:rsid w:val="00EE6C63"/>
    <w:rsid w:val="00EE7189"/>
    <w:rsid w:val="00EF27FE"/>
    <w:rsid w:val="00F00C16"/>
    <w:rsid w:val="00F04FD3"/>
    <w:rsid w:val="00F06723"/>
    <w:rsid w:val="00F103AC"/>
    <w:rsid w:val="00F13377"/>
    <w:rsid w:val="00F15687"/>
    <w:rsid w:val="00F219FB"/>
    <w:rsid w:val="00F2253F"/>
    <w:rsid w:val="00F2269E"/>
    <w:rsid w:val="00F23696"/>
    <w:rsid w:val="00F242E3"/>
    <w:rsid w:val="00F2722B"/>
    <w:rsid w:val="00F314BC"/>
    <w:rsid w:val="00F315A1"/>
    <w:rsid w:val="00F32122"/>
    <w:rsid w:val="00F33134"/>
    <w:rsid w:val="00F3344E"/>
    <w:rsid w:val="00F33EA6"/>
    <w:rsid w:val="00F344BD"/>
    <w:rsid w:val="00F344D2"/>
    <w:rsid w:val="00F351A3"/>
    <w:rsid w:val="00F352B6"/>
    <w:rsid w:val="00F372C6"/>
    <w:rsid w:val="00F40353"/>
    <w:rsid w:val="00F40DA0"/>
    <w:rsid w:val="00F42D63"/>
    <w:rsid w:val="00F43A82"/>
    <w:rsid w:val="00F476DF"/>
    <w:rsid w:val="00F47CE2"/>
    <w:rsid w:val="00F500E8"/>
    <w:rsid w:val="00F50D1D"/>
    <w:rsid w:val="00F5116F"/>
    <w:rsid w:val="00F56239"/>
    <w:rsid w:val="00F60314"/>
    <w:rsid w:val="00F629E1"/>
    <w:rsid w:val="00F651E0"/>
    <w:rsid w:val="00F6654A"/>
    <w:rsid w:val="00F66AE1"/>
    <w:rsid w:val="00F74195"/>
    <w:rsid w:val="00F7439A"/>
    <w:rsid w:val="00F76A69"/>
    <w:rsid w:val="00F76DE9"/>
    <w:rsid w:val="00F80BF1"/>
    <w:rsid w:val="00F80CE6"/>
    <w:rsid w:val="00F81BB0"/>
    <w:rsid w:val="00F831F0"/>
    <w:rsid w:val="00F8418A"/>
    <w:rsid w:val="00F845BB"/>
    <w:rsid w:val="00F8552D"/>
    <w:rsid w:val="00F85CE5"/>
    <w:rsid w:val="00F85FF6"/>
    <w:rsid w:val="00F908DB"/>
    <w:rsid w:val="00F912DD"/>
    <w:rsid w:val="00F93E84"/>
    <w:rsid w:val="00F94D79"/>
    <w:rsid w:val="00F979ED"/>
    <w:rsid w:val="00F97A0B"/>
    <w:rsid w:val="00FA1E57"/>
    <w:rsid w:val="00FA2BAC"/>
    <w:rsid w:val="00FA3D87"/>
    <w:rsid w:val="00FA3F14"/>
    <w:rsid w:val="00FA7E5D"/>
    <w:rsid w:val="00FB11CB"/>
    <w:rsid w:val="00FB16B4"/>
    <w:rsid w:val="00FB3785"/>
    <w:rsid w:val="00FB3853"/>
    <w:rsid w:val="00FB47B5"/>
    <w:rsid w:val="00FB6319"/>
    <w:rsid w:val="00FC03C2"/>
    <w:rsid w:val="00FD2171"/>
    <w:rsid w:val="00FD3853"/>
    <w:rsid w:val="00FD4A09"/>
    <w:rsid w:val="00FD5DDC"/>
    <w:rsid w:val="00FE05A8"/>
    <w:rsid w:val="00FE1B63"/>
    <w:rsid w:val="00FE6491"/>
    <w:rsid w:val="00FF1FDA"/>
    <w:rsid w:val="00FF2388"/>
    <w:rsid w:val="00FF2601"/>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9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9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r="http://schemas.openxmlformats.org/officeDocument/2006/relationships" xmlns:w="http://schemas.openxmlformats.org/wordprocessingml/2006/main">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953630247">
      <w:bodyDiv w:val="1"/>
      <w:marLeft w:val="0"/>
      <w:marRight w:val="0"/>
      <w:marTop w:val="0"/>
      <w:marBottom w:val="0"/>
      <w:divBdr>
        <w:top w:val="none" w:sz="0" w:space="0" w:color="auto"/>
        <w:left w:val="none" w:sz="0" w:space="0" w:color="auto"/>
        <w:bottom w:val="none" w:sz="0" w:space="0" w:color="auto"/>
        <w:right w:val="none" w:sz="0" w:space="0" w:color="auto"/>
      </w:divBdr>
      <w:divsChild>
        <w:div w:id="1794670419">
          <w:marLeft w:val="1080"/>
          <w:marRight w:val="0"/>
          <w:marTop w:val="100"/>
          <w:marBottom w:val="0"/>
          <w:divBdr>
            <w:top w:val="none" w:sz="0" w:space="0" w:color="auto"/>
            <w:left w:val="none" w:sz="0" w:space="0" w:color="auto"/>
            <w:bottom w:val="none" w:sz="0" w:space="0" w:color="auto"/>
            <w:right w:val="none" w:sz="0" w:space="0" w:color="auto"/>
          </w:divBdr>
        </w:div>
      </w:divsChild>
    </w:div>
    <w:div w:id="974068891">
      <w:bodyDiv w:val="1"/>
      <w:marLeft w:val="0"/>
      <w:marRight w:val="0"/>
      <w:marTop w:val="0"/>
      <w:marBottom w:val="0"/>
      <w:divBdr>
        <w:top w:val="none" w:sz="0" w:space="0" w:color="auto"/>
        <w:left w:val="none" w:sz="0" w:space="0" w:color="auto"/>
        <w:bottom w:val="none" w:sz="0" w:space="0" w:color="auto"/>
        <w:right w:val="none" w:sz="0" w:space="0" w:color="auto"/>
      </w:divBdr>
      <w:divsChild>
        <w:div w:id="127287867">
          <w:marLeft w:val="1080"/>
          <w:marRight w:val="0"/>
          <w:marTop w:val="100"/>
          <w:marBottom w:val="0"/>
          <w:divBdr>
            <w:top w:val="none" w:sz="0" w:space="0" w:color="auto"/>
            <w:left w:val="none" w:sz="0" w:space="0" w:color="auto"/>
            <w:bottom w:val="none" w:sz="0" w:space="0" w:color="auto"/>
            <w:right w:val="none" w:sz="0" w:space="0" w:color="auto"/>
          </w:divBdr>
        </w:div>
        <w:div w:id="1904027572">
          <w:marLeft w:val="1080"/>
          <w:marRight w:val="0"/>
          <w:marTop w:val="100"/>
          <w:marBottom w:val="0"/>
          <w:divBdr>
            <w:top w:val="none" w:sz="0" w:space="0" w:color="auto"/>
            <w:left w:val="none" w:sz="0" w:space="0" w:color="auto"/>
            <w:bottom w:val="none" w:sz="0" w:space="0" w:color="auto"/>
            <w:right w:val="none" w:sz="0" w:space="0" w:color="auto"/>
          </w:divBdr>
        </w:div>
        <w:div w:id="1091773737">
          <w:marLeft w:val="1080"/>
          <w:marRight w:val="0"/>
          <w:marTop w:val="100"/>
          <w:marBottom w:val="0"/>
          <w:divBdr>
            <w:top w:val="none" w:sz="0" w:space="0" w:color="auto"/>
            <w:left w:val="none" w:sz="0" w:space="0" w:color="auto"/>
            <w:bottom w:val="none" w:sz="0" w:space="0" w:color="auto"/>
            <w:right w:val="none" w:sz="0" w:space="0" w:color="auto"/>
          </w:divBdr>
        </w:div>
      </w:divsChild>
    </w:div>
    <w:div w:id="1178497448">
      <w:bodyDiv w:val="1"/>
      <w:marLeft w:val="0"/>
      <w:marRight w:val="0"/>
      <w:marTop w:val="0"/>
      <w:marBottom w:val="0"/>
      <w:divBdr>
        <w:top w:val="none" w:sz="0" w:space="0" w:color="auto"/>
        <w:left w:val="none" w:sz="0" w:space="0" w:color="auto"/>
        <w:bottom w:val="none" w:sz="0" w:space="0" w:color="auto"/>
        <w:right w:val="none" w:sz="0" w:space="0" w:color="auto"/>
      </w:divBdr>
      <w:divsChild>
        <w:div w:id="149639836">
          <w:marLeft w:val="360"/>
          <w:marRight w:val="0"/>
          <w:marTop w:val="120"/>
          <w:marBottom w:val="0"/>
          <w:divBdr>
            <w:top w:val="none" w:sz="0" w:space="0" w:color="auto"/>
            <w:left w:val="none" w:sz="0" w:space="0" w:color="auto"/>
            <w:bottom w:val="none" w:sz="0" w:space="0" w:color="auto"/>
            <w:right w:val="none" w:sz="0" w:space="0" w:color="auto"/>
          </w:divBdr>
        </w:div>
        <w:div w:id="1087776043">
          <w:marLeft w:val="1080"/>
          <w:marRight w:val="0"/>
          <w:marTop w:val="100"/>
          <w:marBottom w:val="0"/>
          <w:divBdr>
            <w:top w:val="none" w:sz="0" w:space="0" w:color="auto"/>
            <w:left w:val="none" w:sz="0" w:space="0" w:color="auto"/>
            <w:bottom w:val="none" w:sz="0" w:space="0" w:color="auto"/>
            <w:right w:val="none" w:sz="0" w:space="0" w:color="auto"/>
          </w:divBdr>
        </w:div>
        <w:div w:id="2057898657">
          <w:marLeft w:val="1080"/>
          <w:marRight w:val="0"/>
          <w:marTop w:val="100"/>
          <w:marBottom w:val="0"/>
          <w:divBdr>
            <w:top w:val="none" w:sz="0" w:space="0" w:color="auto"/>
            <w:left w:val="none" w:sz="0" w:space="0" w:color="auto"/>
            <w:bottom w:val="none" w:sz="0" w:space="0" w:color="auto"/>
            <w:right w:val="none" w:sz="0" w:space="0" w:color="auto"/>
          </w:divBdr>
        </w:div>
      </w:divsChild>
    </w:div>
    <w:div w:id="1559784103">
      <w:bodyDiv w:val="1"/>
      <w:marLeft w:val="0"/>
      <w:marRight w:val="0"/>
      <w:marTop w:val="0"/>
      <w:marBottom w:val="0"/>
      <w:divBdr>
        <w:top w:val="none" w:sz="0" w:space="0" w:color="auto"/>
        <w:left w:val="none" w:sz="0" w:space="0" w:color="auto"/>
        <w:bottom w:val="none" w:sz="0" w:space="0" w:color="auto"/>
        <w:right w:val="none" w:sz="0" w:space="0" w:color="auto"/>
      </w:divBdr>
      <w:divsChild>
        <w:div w:id="1291204675">
          <w:marLeft w:val="1080"/>
          <w:marRight w:val="0"/>
          <w:marTop w:val="100"/>
          <w:marBottom w:val="0"/>
          <w:divBdr>
            <w:top w:val="none" w:sz="0" w:space="0" w:color="auto"/>
            <w:left w:val="none" w:sz="0" w:space="0" w:color="auto"/>
            <w:bottom w:val="none" w:sz="0" w:space="0" w:color="auto"/>
            <w:right w:val="none" w:sz="0" w:space="0" w:color="auto"/>
          </w:divBdr>
        </w:div>
        <w:div w:id="2057271940">
          <w:marLeft w:val="1080"/>
          <w:marRight w:val="0"/>
          <w:marTop w:val="100"/>
          <w:marBottom w:val="0"/>
          <w:divBdr>
            <w:top w:val="none" w:sz="0" w:space="0" w:color="auto"/>
            <w:left w:val="none" w:sz="0" w:space="0" w:color="auto"/>
            <w:bottom w:val="none" w:sz="0" w:space="0" w:color="auto"/>
            <w:right w:val="none" w:sz="0" w:space="0" w:color="auto"/>
          </w:divBdr>
        </w:div>
        <w:div w:id="1450660585">
          <w:marLeft w:val="1800"/>
          <w:marRight w:val="0"/>
          <w:marTop w:val="100"/>
          <w:marBottom w:val="0"/>
          <w:divBdr>
            <w:top w:val="none" w:sz="0" w:space="0" w:color="auto"/>
            <w:left w:val="none" w:sz="0" w:space="0" w:color="auto"/>
            <w:bottom w:val="none" w:sz="0" w:space="0" w:color="auto"/>
            <w:right w:val="none" w:sz="0" w:space="0" w:color="auto"/>
          </w:divBdr>
        </w:div>
        <w:div w:id="1233589236">
          <w:marLeft w:val="1800"/>
          <w:marRight w:val="0"/>
          <w:marTop w:val="100"/>
          <w:marBottom w:val="0"/>
          <w:divBdr>
            <w:top w:val="none" w:sz="0" w:space="0" w:color="auto"/>
            <w:left w:val="none" w:sz="0" w:space="0" w:color="auto"/>
            <w:bottom w:val="none" w:sz="0" w:space="0" w:color="auto"/>
            <w:right w:val="none" w:sz="0" w:space="0" w:color="auto"/>
          </w:divBdr>
        </w:div>
        <w:div w:id="1995330658">
          <w:marLeft w:val="1800"/>
          <w:marRight w:val="0"/>
          <w:marTop w:val="100"/>
          <w:marBottom w:val="0"/>
          <w:divBdr>
            <w:top w:val="none" w:sz="0" w:space="0" w:color="auto"/>
            <w:left w:val="none" w:sz="0" w:space="0" w:color="auto"/>
            <w:bottom w:val="none" w:sz="0" w:space="0" w:color="auto"/>
            <w:right w:val="none" w:sz="0" w:space="0" w:color="auto"/>
          </w:divBdr>
        </w:div>
        <w:div w:id="1118644040">
          <w:marLeft w:val="1080"/>
          <w:marRight w:val="0"/>
          <w:marTop w:val="100"/>
          <w:marBottom w:val="0"/>
          <w:divBdr>
            <w:top w:val="none" w:sz="0" w:space="0" w:color="auto"/>
            <w:left w:val="none" w:sz="0" w:space="0" w:color="auto"/>
            <w:bottom w:val="none" w:sz="0" w:space="0" w:color="auto"/>
            <w:right w:val="none" w:sz="0" w:space="0" w:color="auto"/>
          </w:divBdr>
        </w:div>
        <w:div w:id="325089995">
          <w:marLeft w:val="1800"/>
          <w:marRight w:val="0"/>
          <w:marTop w:val="100"/>
          <w:marBottom w:val="0"/>
          <w:divBdr>
            <w:top w:val="none" w:sz="0" w:space="0" w:color="auto"/>
            <w:left w:val="none" w:sz="0" w:space="0" w:color="auto"/>
            <w:bottom w:val="none" w:sz="0" w:space="0" w:color="auto"/>
            <w:right w:val="none" w:sz="0" w:space="0" w:color="auto"/>
          </w:divBdr>
        </w:div>
        <w:div w:id="2034650357">
          <w:marLeft w:val="1800"/>
          <w:marRight w:val="0"/>
          <w:marTop w:val="100"/>
          <w:marBottom w:val="0"/>
          <w:divBdr>
            <w:top w:val="none" w:sz="0" w:space="0" w:color="auto"/>
            <w:left w:val="none" w:sz="0" w:space="0" w:color="auto"/>
            <w:bottom w:val="none" w:sz="0" w:space="0" w:color="auto"/>
            <w:right w:val="none" w:sz="0" w:space="0" w:color="auto"/>
          </w:divBdr>
        </w:div>
        <w:div w:id="73627055">
          <w:marLeft w:val="1800"/>
          <w:marRight w:val="0"/>
          <w:marTop w:val="100"/>
          <w:marBottom w:val="0"/>
          <w:divBdr>
            <w:top w:val="none" w:sz="0" w:space="0" w:color="auto"/>
            <w:left w:val="none" w:sz="0" w:space="0" w:color="auto"/>
            <w:bottom w:val="none" w:sz="0" w:space="0" w:color="auto"/>
            <w:right w:val="none" w:sz="0" w:space="0" w:color="auto"/>
          </w:divBdr>
        </w:div>
        <w:div w:id="1499419345">
          <w:marLeft w:val="1080"/>
          <w:marRight w:val="0"/>
          <w:marTop w:val="100"/>
          <w:marBottom w:val="0"/>
          <w:divBdr>
            <w:top w:val="none" w:sz="0" w:space="0" w:color="auto"/>
            <w:left w:val="none" w:sz="0" w:space="0" w:color="auto"/>
            <w:bottom w:val="none" w:sz="0" w:space="0" w:color="auto"/>
            <w:right w:val="none" w:sz="0" w:space="0" w:color="auto"/>
          </w:divBdr>
        </w:div>
        <w:div w:id="1026979070">
          <w:marLeft w:val="1800"/>
          <w:marRight w:val="0"/>
          <w:marTop w:val="100"/>
          <w:marBottom w:val="0"/>
          <w:divBdr>
            <w:top w:val="none" w:sz="0" w:space="0" w:color="auto"/>
            <w:left w:val="none" w:sz="0" w:space="0" w:color="auto"/>
            <w:bottom w:val="none" w:sz="0" w:space="0" w:color="auto"/>
            <w:right w:val="none" w:sz="0" w:space="0" w:color="auto"/>
          </w:divBdr>
        </w:div>
        <w:div w:id="1594626518">
          <w:marLeft w:val="1800"/>
          <w:marRight w:val="0"/>
          <w:marTop w:val="10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47867520">
      <w:bodyDiv w:val="1"/>
      <w:marLeft w:val="0"/>
      <w:marRight w:val="0"/>
      <w:marTop w:val="0"/>
      <w:marBottom w:val="0"/>
      <w:divBdr>
        <w:top w:val="none" w:sz="0" w:space="0" w:color="auto"/>
        <w:left w:val="none" w:sz="0" w:space="0" w:color="auto"/>
        <w:bottom w:val="none" w:sz="0" w:space="0" w:color="auto"/>
        <w:right w:val="none" w:sz="0" w:space="0" w:color="auto"/>
      </w:divBdr>
      <w:divsChild>
        <w:div w:id="2032291445">
          <w:marLeft w:val="360"/>
          <w:marRight w:val="0"/>
          <w:marTop w:val="120"/>
          <w:marBottom w:val="0"/>
          <w:divBdr>
            <w:top w:val="none" w:sz="0" w:space="0" w:color="auto"/>
            <w:left w:val="none" w:sz="0" w:space="0" w:color="auto"/>
            <w:bottom w:val="none" w:sz="0" w:space="0" w:color="auto"/>
            <w:right w:val="none" w:sz="0" w:space="0" w:color="auto"/>
          </w:divBdr>
        </w:div>
      </w:divsChild>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2DC2-53C7-4D92-9AB3-E6229A36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2610</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17453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29</cp:revision>
  <dcterms:created xsi:type="dcterms:W3CDTF">2022-04-24T06:49:00Z</dcterms:created>
  <dcterms:modified xsi:type="dcterms:W3CDTF">2022-04-29T13:35:00Z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