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48FF4505" w:rsidR="005A5610" w:rsidRPr="001311EA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#109-e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                                    </w:t>
      </w:r>
      <w:r w:rsidR="007545F3">
        <w:rPr>
          <w:rFonts w:ascii="Arial" w:hAnsi="Arial" w:cs="Arial" w:hint="eastAsia"/>
          <w:b/>
          <w:bCs/>
          <w:sz w:val="24"/>
        </w:rPr>
        <w:t xml:space="preserve"> </w:t>
      </w:r>
      <w:r w:rsidR="005A5610" w:rsidRPr="001311EA">
        <w:rPr>
          <w:rFonts w:ascii="Arial" w:hAnsi="Arial" w:cs="Arial"/>
          <w:b/>
          <w:bCs/>
          <w:sz w:val="24"/>
        </w:rPr>
        <w:t>R1-220</w:t>
      </w:r>
      <w:r w:rsidR="007545F3">
        <w:rPr>
          <w:rFonts w:ascii="Arial" w:hAnsi="Arial" w:cs="Arial" w:hint="eastAsia"/>
          <w:b/>
          <w:bCs/>
          <w:sz w:val="24"/>
        </w:rPr>
        <w:t>3455</w:t>
      </w:r>
    </w:p>
    <w:p w14:paraId="20514BF7" w14:textId="77777777" w:rsidR="005A5610" w:rsidRPr="001311EA" w:rsidRDefault="005A5610" w:rsidP="005A56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1311EA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1311EA">
        <w:rPr>
          <w:rFonts w:ascii="Arial" w:eastAsia="MS Mincho" w:hAnsi="Arial" w:cs="Arial"/>
          <w:b/>
          <w:bCs/>
          <w:sz w:val="24"/>
          <w:lang w:eastAsia="ja-JP"/>
        </w:rPr>
        <w:t>, May 9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769354E3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Discussion on </w:t>
      </w:r>
      <w:r w:rsidR="00AC4E7C">
        <w:rPr>
          <w:rFonts w:ascii="Arial" w:eastAsia="宋体" w:hAnsi="Arial" w:cs="Times New Roman" w:hint="eastAsia"/>
          <w:b/>
          <w:kern w:val="0"/>
          <w:sz w:val="22"/>
        </w:rPr>
        <w:t>evaluation</w:t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 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</w:p>
    <w:p w14:paraId="07209E2C" w14:textId="2986BA0A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 w:rsidR="00AC4E7C">
        <w:rPr>
          <w:rFonts w:ascii="Arial" w:hAnsi="Arial" w:hint="eastAsia"/>
          <w:b/>
          <w:sz w:val="22"/>
          <w:szCs w:val="20"/>
        </w:rPr>
        <w:t>.1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5AC56692" w14:textId="03B772BD" w:rsidR="00340145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 #</w:t>
      </w:r>
      <w:r w:rsidR="004306D1">
        <w:rPr>
          <w:rFonts w:ascii="Times New Roman" w:hAnsi="Times New Roman" w:cs="Times New Roman" w:hint="eastAsia"/>
          <w:sz w:val="20"/>
          <w:szCs w:val="20"/>
        </w:rPr>
        <w:t>94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6D1">
        <w:rPr>
          <w:rFonts w:ascii="Times New Roman" w:hAnsi="Times New Roman" w:cs="Times New Roman" w:hint="eastAsia"/>
          <w:sz w:val="20"/>
          <w:szCs w:val="20"/>
        </w:rPr>
        <w:t>e-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D46DE9">
        <w:rPr>
          <w:rFonts w:ascii="Times New Roman" w:hAnsi="Times New Roman" w:cs="Times New Roman" w:hint="eastAsia"/>
          <w:sz w:val="20"/>
          <w:szCs w:val="20"/>
        </w:rPr>
        <w:t>AI</w:t>
      </w:r>
      <w:r w:rsidR="00D46DE9" w:rsidRPr="00D46DE9">
        <w:rPr>
          <w:rFonts w:ascii="Times New Roman" w:hAnsi="Times New Roman" w:cs="Times New Roman"/>
          <w:sz w:val="20"/>
          <w:szCs w:val="20"/>
        </w:rPr>
        <w:t>/</w:t>
      </w:r>
      <w:r w:rsidR="00D46DE9">
        <w:rPr>
          <w:rFonts w:ascii="Times New Roman" w:hAnsi="Times New Roman" w:cs="Times New Roman" w:hint="eastAsia"/>
          <w:sz w:val="20"/>
          <w:szCs w:val="20"/>
        </w:rPr>
        <w:t>ML</w:t>
      </w:r>
      <w:r w:rsidR="00D46DE9" w:rsidRPr="00D46DE9">
        <w:rPr>
          <w:rFonts w:ascii="Times New Roman" w:hAnsi="Times New Roman" w:cs="Times New Roman"/>
          <w:sz w:val="20"/>
          <w:szCs w:val="20"/>
        </w:rPr>
        <w:t xml:space="preserve"> for NR Air Interface</w:t>
      </w:r>
      <w:r w:rsidR="004306D1" w:rsidRPr="004306D1">
        <w:rPr>
          <w:rFonts w:ascii="Times New Roman" w:hAnsi="Times New Roman" w:cs="Times New Roman"/>
          <w:sz w:val="20"/>
          <w:szCs w:val="20"/>
        </w:rPr>
        <w:t xml:space="preserve"> </w:t>
      </w:r>
      <w:r w:rsidR="00C06672">
        <w:rPr>
          <w:rFonts w:ascii="Times New Roman" w:hAnsi="Times New Roman" w:cs="Times New Roman" w:hint="eastAsia"/>
          <w:sz w:val="20"/>
          <w:szCs w:val="20"/>
        </w:rPr>
        <w:t>w</w:t>
      </w:r>
      <w:r w:rsidR="004306D1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 </w:t>
      </w:r>
      <w:r w:rsidR="004306D1">
        <w:rPr>
          <w:rFonts w:ascii="Times New Roman" w:hAnsi="Times New Roman" w:cs="Times New Roman" w:hint="eastAsia"/>
          <w:sz w:val="20"/>
          <w:szCs w:val="20"/>
        </w:rPr>
        <w:t>and the following objective</w:t>
      </w:r>
      <w:r w:rsidR="00DB7B13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B7B13">
        <w:rPr>
          <w:rFonts w:ascii="Times New Roman" w:hAnsi="Times New Roman" w:cs="Times New Roman" w:hint="eastAsia"/>
          <w:sz w:val="20"/>
          <w:szCs w:val="20"/>
        </w:rPr>
        <w:t xml:space="preserve">were 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approved in the </w:t>
      </w:r>
      <w:r w:rsidR="00D46DE9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ID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 w:hint="eastAsia"/>
          <w:sz w:val="20"/>
          <w:szCs w:val="20"/>
        </w:rPr>
        <w:instrText>REF _Ref102140491 \r \h</w:instrText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AA4756">
        <w:rPr>
          <w:rFonts w:ascii="Times New Roman" w:hAnsi="Times New Roman" w:cs="Times New Roman"/>
          <w:sz w:val="20"/>
          <w:szCs w:val="20"/>
        </w:rPr>
        <w:t>[1]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A62F7A9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11C3C625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E953250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 model, terminology and description to identify common and specific characteristics for framework investigations:</w:t>
            </w:r>
          </w:p>
          <w:p w14:paraId="5CB7FBBB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the defining stages of AI/ML related algorithms and associated complexity:</w:t>
            </w:r>
          </w:p>
          <w:p w14:paraId="19411884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715642C9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Inference operation, e.g., input/output, pre-/post-process, as applicable</w:t>
            </w:r>
          </w:p>
          <w:p w14:paraId="154D1A20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49EFEFE7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 collaboration: implementation-based only AI/ML algorithms without information exchange [for comparison purposes]</w:t>
            </w:r>
          </w:p>
          <w:p w14:paraId="14D34630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Various levels of UE/gNB collaboration targeting at separate or joint ML operation. </w:t>
            </w:r>
          </w:p>
          <w:p w14:paraId="08386E0A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lifecycle management of AI/ML model: e.g.,  model training, model deployment , model inference, model monitoring, model updating</w:t>
            </w:r>
          </w:p>
          <w:p w14:paraId="77E23DDC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Dataset(s) for training, validation, testing, and inference </w:t>
            </w:r>
          </w:p>
          <w:p w14:paraId="3D6C2505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Identify common notation and terminology for AI/ML related functions, procedures and interfaces</w:t>
            </w:r>
          </w:p>
          <w:p w14:paraId="78D513A5" w14:textId="77777777" w:rsidR="00D46DE9" w:rsidRPr="00D46DE9" w:rsidRDefault="00D46DE9" w:rsidP="00890F5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Consider the work done for </w:t>
            </w:r>
            <w:proofErr w:type="spellStart"/>
            <w:r w:rsidRPr="00D46DE9">
              <w:rPr>
                <w:rFonts w:ascii="Times New Roman" w:eastAsia="宋体" w:hAnsi="Times New Roman" w:cs="Times New Roman"/>
                <w:bCs/>
                <w:i/>
                <w:iCs/>
                <w:kern w:val="0"/>
                <w:sz w:val="20"/>
                <w:szCs w:val="20"/>
                <w:lang w:val="en-GB" w:eastAsia="en-GB"/>
              </w:rPr>
              <w:t>FS_NR_ENDC_data_collect</w:t>
            </w:r>
            <w:proofErr w:type="spellEnd"/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when appropriate</w:t>
            </w:r>
          </w:p>
          <w:p w14:paraId="215F9130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6A5195A8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the use cases under consideration:</w:t>
            </w:r>
          </w:p>
          <w:p w14:paraId="56E74936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1F08E23" w14:textId="77777777" w:rsidR="00D46DE9" w:rsidRPr="00D46DE9" w:rsidRDefault="00D46DE9" w:rsidP="00890F53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Evaluate performance benefits of AI/ML based algorithms for the agreed use cases in the final representative set:</w:t>
            </w:r>
          </w:p>
          <w:p w14:paraId="04898F50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Methodology based on statistical models (from TR 38.901 and TR 38.857 [positioning]), for link and system level simulations. </w:t>
            </w:r>
          </w:p>
          <w:p w14:paraId="2C4BA531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Extensions of 3GPP evaluation methodology for better suitability to AI/ML based techniques should be considered as needed.</w:t>
            </w:r>
          </w:p>
          <w:p w14:paraId="6D0D0AF5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Whether field data are optionally needed to further assess the performance and 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lastRenderedPageBreak/>
              <w:t xml:space="preserve">robustness in real-world environments should be discussed as part of the study. </w:t>
            </w:r>
          </w:p>
          <w:p w14:paraId="286A3A1D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Need for common assumptions in dataset construction for training, validation and test for the selected use cases. </w:t>
            </w:r>
          </w:p>
          <w:p w14:paraId="0E442D99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adequate model training strategy, collaboration levels and associated implications</w:t>
            </w:r>
          </w:p>
          <w:p w14:paraId="68960FDC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agreed-upon base AI model(s) for calibration</w:t>
            </w:r>
          </w:p>
          <w:p w14:paraId="5FEB5D7C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 model description and training methodology used for evaluation should be reported for information and cross-checking purposes</w:t>
            </w:r>
          </w:p>
          <w:p w14:paraId="636E53D5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1A9300E7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Performance, inference latency and computational complexity of AI/ML based algorithms should be compared to that of a state-of-the-art baseline</w:t>
            </w:r>
          </w:p>
          <w:p w14:paraId="654786AA" w14:textId="20E374B9" w:rsidR="00D46DE9" w:rsidRPr="00890F53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040610A9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77B9E242" w14:textId="77777777" w:rsidR="00D46DE9" w:rsidRPr="00D46DE9" w:rsidRDefault="00D46DE9" w:rsidP="00890F53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Assess potential specification impact, specifically for the agreed use cases in the final representative set and for a common framework:</w:t>
            </w:r>
          </w:p>
          <w:p w14:paraId="3129E707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PHY layer aspects, e.g., (RAN1)</w:t>
            </w:r>
          </w:p>
          <w:p w14:paraId="2F90C459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5FC944C6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476053D8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Protocol aspects, e.g., (RAN2) - RAN2 only starts the work after there is sufficient progress on the use case study in RAN1 </w:t>
            </w:r>
          </w:p>
          <w:p w14:paraId="557D5F3B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Consider aspects related to, e.g., capability indication, configuration and control procedures (training/inference),  and management of data and AI/ML model, per RAN1 input </w:t>
            </w:r>
          </w:p>
          <w:p w14:paraId="45BB4B80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Collaboration level specific specification impact per use case </w:t>
            </w:r>
          </w:p>
          <w:p w14:paraId="3D4C4B03" w14:textId="77777777" w:rsidR="00D46DE9" w:rsidRPr="00D46DE9" w:rsidRDefault="00D46DE9" w:rsidP="00890F53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Interoperability and testability aspects, e.g., (RAN4) - RAN4 only starts the work after there is sufficient progress on use case study in RAN1 and RAN2</w:t>
            </w:r>
          </w:p>
          <w:p w14:paraId="32E67FF1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4FC70FD3" w14:textId="77777777" w:rsidR="00D46DE9" w:rsidRPr="00D46DE9" w:rsidRDefault="00D46DE9" w:rsidP="00890F53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the need and implications for AI/ML processing capabilities definition</w:t>
            </w:r>
          </w:p>
          <w:p w14:paraId="22B6F23D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5F77C6CE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1: specific AI/ML models are not expected to be specified and are left to implementation. User data privacy needs to be preserved.</w:t>
            </w:r>
          </w:p>
          <w:p w14:paraId="36AD7D02" w14:textId="6818AC92" w:rsidR="00340145" w:rsidRPr="00483042" w:rsidRDefault="00D46DE9" w:rsidP="00483042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66AD28F3" w14:textId="0C056364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>
        <w:rPr>
          <w:rFonts w:ascii="Times New Roman" w:hAnsi="Times New Roman" w:cs="Times New Roman"/>
          <w:sz w:val="20"/>
          <w:szCs w:val="20"/>
        </w:rPr>
        <w:t>document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we share our views on </w:t>
      </w:r>
      <w:r w:rsidR="00E57A22">
        <w:rPr>
          <w:rFonts w:ascii="Times New Roman" w:hAnsi="Times New Roman" w:cs="Times New Roman" w:hint="eastAsia"/>
          <w:sz w:val="20"/>
          <w:szCs w:val="20"/>
        </w:rPr>
        <w:t>evaluation on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AI/ML</w:t>
      </w:r>
      <w:r w:rsidR="00E57A22">
        <w:rPr>
          <w:rFonts w:ascii="Times New Roman" w:hAnsi="Times New Roman" w:cs="Times New Roman" w:hint="eastAsia"/>
          <w:sz w:val="20"/>
          <w:szCs w:val="20"/>
        </w:rPr>
        <w:t>-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272DEE">
        <w:rPr>
          <w:rFonts w:ascii="Times New Roman" w:hAnsi="Times New Roman" w:cs="Times New Roman" w:hint="eastAsia"/>
          <w:sz w:val="20"/>
          <w:szCs w:val="20"/>
        </w:rPr>
        <w:t>positioning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509FB274" w14:textId="648AF664" w:rsidR="00F9265C" w:rsidRDefault="0083249C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Methodology</w:t>
      </w:r>
      <w:r w:rsidR="00ED496C">
        <w:rPr>
          <w:rFonts w:eastAsiaTheme="minorEastAsia" w:hint="eastAsia"/>
          <w:lang w:val="en-US"/>
        </w:rPr>
        <w:t xml:space="preserve"> </w:t>
      </w:r>
    </w:p>
    <w:p w14:paraId="29B2BD6C" w14:textId="55593D1D" w:rsidR="00601902" w:rsidRDefault="00601902" w:rsidP="00581E05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evaluation methodology </w:t>
      </w:r>
      <w:r w:rsidR="00AD72EB">
        <w:rPr>
          <w:rFonts w:ascii="Times New Roman" w:hAnsi="Times New Roman" w:cs="Times New Roman" w:hint="eastAsia"/>
          <w:sz w:val="20"/>
          <w:szCs w:val="20"/>
        </w:rPr>
        <w:t xml:space="preserve">common to all </w:t>
      </w:r>
      <w:r w:rsidR="00BE12DB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AD72EB">
        <w:rPr>
          <w:rFonts w:ascii="Times New Roman" w:hAnsi="Times New Roman" w:cs="Times New Roman" w:hint="eastAsia"/>
          <w:sz w:val="20"/>
          <w:szCs w:val="20"/>
        </w:rPr>
        <w:t xml:space="preserve">use cases </w:t>
      </w:r>
      <w:r>
        <w:rPr>
          <w:rFonts w:ascii="Times New Roman" w:hAnsi="Times New Roman" w:cs="Times New Roman" w:hint="eastAsia"/>
          <w:sz w:val="20"/>
          <w:szCs w:val="20"/>
        </w:rPr>
        <w:t xml:space="preserve">is discussed in our companion paper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 w:hint="eastAsia"/>
          <w:sz w:val="20"/>
          <w:szCs w:val="20"/>
        </w:rPr>
        <w:instrText>REF _Ref102140506 \r \h</w:instrText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AA4756">
        <w:rPr>
          <w:rFonts w:ascii="Times New Roman" w:hAnsi="Times New Roman" w:cs="Times New Roman"/>
          <w:sz w:val="20"/>
          <w:szCs w:val="20"/>
        </w:rPr>
        <w:t>[2]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 w:rsidR="00DC21C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C21C8" w:rsidRPr="00DC21C8">
        <w:rPr>
          <w:rFonts w:ascii="Times New Roman" w:hAnsi="Times New Roman" w:cs="Times New Roman"/>
          <w:sz w:val="20"/>
        </w:rPr>
        <w:t xml:space="preserve">When </w:t>
      </w:r>
      <w:r w:rsidR="00AD72EB" w:rsidRPr="00DC21C8">
        <w:rPr>
          <w:rFonts w:ascii="Times New Roman" w:hAnsi="Times New Roman" w:cs="Times New Roman"/>
          <w:sz w:val="20"/>
        </w:rPr>
        <w:t xml:space="preserve">some </w:t>
      </w:r>
      <w:r w:rsidR="00AD72EB">
        <w:rPr>
          <w:rFonts w:ascii="Times New Roman" w:hAnsi="Times New Roman" w:cs="Times New Roman" w:hint="eastAsia"/>
          <w:sz w:val="20"/>
        </w:rPr>
        <w:t>traditional</w:t>
      </w:r>
      <w:r w:rsidR="00AD72EB">
        <w:rPr>
          <w:rFonts w:ascii="Times New Roman" w:hAnsi="Times New Roman" w:cs="Times New Roman"/>
          <w:sz w:val="20"/>
        </w:rPr>
        <w:t xml:space="preserve"> function</w:t>
      </w:r>
      <w:r w:rsidR="00AD72EB">
        <w:rPr>
          <w:rFonts w:ascii="Times New Roman" w:hAnsi="Times New Roman" w:cs="Times New Roman" w:hint="eastAsia"/>
          <w:sz w:val="20"/>
        </w:rPr>
        <w:t xml:space="preserve"> </w:t>
      </w:r>
      <w:r w:rsidR="00AD72EB" w:rsidRPr="00DC21C8">
        <w:rPr>
          <w:rFonts w:ascii="Times New Roman" w:hAnsi="Times New Roman" w:cs="Times New Roman"/>
          <w:sz w:val="20"/>
        </w:rPr>
        <w:t xml:space="preserve">of the wireless network </w:t>
      </w:r>
      <w:r w:rsidR="00AD72EB">
        <w:rPr>
          <w:rFonts w:ascii="Times New Roman" w:hAnsi="Times New Roman" w:cs="Times New Roman" w:hint="eastAsia"/>
          <w:sz w:val="20"/>
        </w:rPr>
        <w:t xml:space="preserve">is replaced by </w:t>
      </w:r>
      <w:r w:rsidR="00DC21C8" w:rsidRPr="00DC21C8">
        <w:rPr>
          <w:rFonts w:ascii="Times New Roman" w:hAnsi="Times New Roman" w:cs="Times New Roman"/>
          <w:sz w:val="20"/>
        </w:rPr>
        <w:t>AI</w:t>
      </w:r>
      <w:r w:rsidR="00DC21C8">
        <w:rPr>
          <w:rFonts w:ascii="Times New Roman" w:hAnsi="Times New Roman" w:cs="Times New Roman" w:hint="eastAsia"/>
          <w:sz w:val="20"/>
        </w:rPr>
        <w:t>/ML</w:t>
      </w:r>
      <w:r w:rsidR="00DC21C8">
        <w:rPr>
          <w:rFonts w:ascii="Times New Roman" w:hAnsi="Times New Roman" w:cs="Times New Roman"/>
          <w:sz w:val="20"/>
        </w:rPr>
        <w:t xml:space="preserve">-based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DC21C8">
        <w:rPr>
          <w:rFonts w:ascii="Times New Roman" w:hAnsi="Times New Roman" w:cs="Times New Roman" w:hint="eastAsia"/>
          <w:sz w:val="20"/>
        </w:rPr>
        <w:t>, the</w:t>
      </w:r>
      <w:r w:rsidR="00DC21C8" w:rsidRPr="00DC21C8">
        <w:rPr>
          <w:rFonts w:ascii="Times New Roman" w:hAnsi="Times New Roman" w:cs="Times New Roman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output</w:t>
      </w:r>
      <w:r w:rsidR="00AD72EB" w:rsidRPr="00DC21C8">
        <w:rPr>
          <w:rFonts w:ascii="Times New Roman" w:hAnsi="Times New Roman" w:cs="Times New Roman"/>
          <w:sz w:val="20"/>
        </w:rPr>
        <w:t xml:space="preserve"> </w:t>
      </w:r>
      <w:r w:rsidR="00DC21C8" w:rsidRPr="00DC21C8">
        <w:rPr>
          <w:rFonts w:ascii="Times New Roman" w:hAnsi="Times New Roman" w:cs="Times New Roman"/>
          <w:sz w:val="20"/>
        </w:rPr>
        <w:t xml:space="preserve">of </w:t>
      </w:r>
      <w:r w:rsidR="00AD72EB">
        <w:rPr>
          <w:rFonts w:ascii="Times New Roman" w:hAnsi="Times New Roman" w:cs="Times New Roman" w:hint="eastAsia"/>
          <w:sz w:val="20"/>
        </w:rPr>
        <w:t xml:space="preserve">the </w:t>
      </w:r>
      <w:r w:rsidR="00DC21C8" w:rsidRPr="00DC21C8">
        <w:rPr>
          <w:rFonts w:ascii="Times New Roman" w:hAnsi="Times New Roman" w:cs="Times New Roman"/>
          <w:sz w:val="20"/>
        </w:rPr>
        <w:t>AI</w:t>
      </w:r>
      <w:r w:rsidR="00AD72EB">
        <w:rPr>
          <w:rFonts w:ascii="Times New Roman" w:hAnsi="Times New Roman" w:cs="Times New Roman" w:hint="eastAsia"/>
          <w:sz w:val="20"/>
        </w:rPr>
        <w:t>/ML</w:t>
      </w:r>
      <w:r w:rsidR="00DC21C8" w:rsidRPr="00DC21C8">
        <w:rPr>
          <w:rFonts w:ascii="Times New Roman" w:hAnsi="Times New Roman" w:cs="Times New Roman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AD72EB" w:rsidRPr="00DC21C8">
        <w:rPr>
          <w:rFonts w:ascii="Times New Roman" w:hAnsi="Times New Roman" w:cs="Times New Roman"/>
          <w:sz w:val="20"/>
        </w:rPr>
        <w:t xml:space="preserve"> </w:t>
      </w:r>
      <w:r w:rsidR="00DC21C8" w:rsidRPr="00DC21C8">
        <w:rPr>
          <w:rFonts w:ascii="Times New Roman" w:hAnsi="Times New Roman" w:cs="Times New Roman"/>
          <w:sz w:val="20"/>
        </w:rPr>
        <w:t>can be evaluated from functional point of view. We denote such evaluation as ‘</w:t>
      </w:r>
      <w:r w:rsidR="00DC21C8" w:rsidRPr="00DC21C8">
        <w:rPr>
          <w:rFonts w:ascii="Times New Roman" w:hAnsi="Times New Roman" w:cs="Times New Roman"/>
          <w:i/>
          <w:sz w:val="20"/>
        </w:rPr>
        <w:t>intermediate evaluation</w:t>
      </w:r>
      <w:r w:rsidR="00DC21C8" w:rsidRPr="00DC21C8">
        <w:rPr>
          <w:rFonts w:ascii="Times New Roman" w:hAnsi="Times New Roman" w:cs="Times New Roman"/>
          <w:sz w:val="20"/>
        </w:rPr>
        <w:t>’.</w:t>
      </w:r>
      <w:r w:rsidR="00882DF0">
        <w:rPr>
          <w:rFonts w:ascii="Times New Roman" w:hAnsi="Times New Roman" w:cs="Times New Roman" w:hint="eastAsia"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sz w:val="20"/>
        </w:rPr>
        <w:t>The output of AI</w:t>
      </w:r>
      <w:r w:rsidR="00AD72EB">
        <w:rPr>
          <w:rFonts w:ascii="Times New Roman" w:hAnsi="Times New Roman" w:cs="Times New Roman" w:hint="eastAsia"/>
          <w:sz w:val="20"/>
        </w:rPr>
        <w:t>/ML</w:t>
      </w:r>
      <w:r w:rsidR="00882DF0" w:rsidRPr="00882DF0">
        <w:rPr>
          <w:rFonts w:ascii="Times New Roman" w:hAnsi="Times New Roman" w:cs="Times New Roman" w:hint="eastAsia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AD72EB" w:rsidRPr="00882DF0">
        <w:rPr>
          <w:rFonts w:ascii="Times New Roman" w:hAnsi="Times New Roman" w:cs="Times New Roman" w:hint="eastAsia"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sz w:val="20"/>
        </w:rPr>
        <w:t xml:space="preserve">will be utilized in signal processing procedure to acquire the final results, which can be denoted as </w:t>
      </w:r>
      <w:r w:rsidR="00882DF0" w:rsidRPr="00EA74F4">
        <w:rPr>
          <w:rFonts w:ascii="Times New Roman" w:hAnsi="Times New Roman" w:cs="Times New Roman"/>
          <w:sz w:val="20"/>
        </w:rPr>
        <w:t>‘</w:t>
      </w:r>
      <w:r w:rsidR="00882DF0" w:rsidRPr="00882DF0">
        <w:rPr>
          <w:rFonts w:ascii="Times New Roman" w:hAnsi="Times New Roman" w:cs="Times New Roman" w:hint="eastAsia"/>
          <w:i/>
          <w:sz w:val="20"/>
        </w:rPr>
        <w:t>final evaluation</w:t>
      </w:r>
      <w:r w:rsidR="00882DF0" w:rsidRPr="00EA74F4">
        <w:rPr>
          <w:rFonts w:ascii="Times New Roman" w:hAnsi="Times New Roman" w:cs="Times New Roman"/>
          <w:sz w:val="20"/>
        </w:rPr>
        <w:t>’</w:t>
      </w:r>
      <w:r w:rsidR="00882DF0" w:rsidRPr="00882DF0">
        <w:rPr>
          <w:rFonts w:ascii="Times New Roman" w:hAnsi="Times New Roman" w:cs="Times New Roman" w:hint="eastAsia"/>
          <w:sz w:val="20"/>
        </w:rPr>
        <w:t>.</w:t>
      </w:r>
    </w:p>
    <w:p w14:paraId="604EC5C1" w14:textId="56424BA8" w:rsidR="004136F5" w:rsidRDefault="00E73A7E" w:rsidP="00255A57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P</w:t>
      </w:r>
      <w:r w:rsidR="005F3AC4">
        <w:rPr>
          <w:rFonts w:ascii="Times New Roman" w:hAnsi="Times New Roman" w:cs="Times New Roman" w:hint="eastAsia"/>
          <w:sz w:val="20"/>
          <w:szCs w:val="20"/>
        </w:rPr>
        <w:t>ositioning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use case focuses on </w:t>
      </w:r>
      <w:r w:rsidR="00F957CE">
        <w:rPr>
          <w:rFonts w:ascii="Times New Roman" w:hAnsi="Times New Roman" w:cs="Times New Roman" w:hint="eastAsia"/>
          <w:sz w:val="20"/>
          <w:szCs w:val="20"/>
        </w:rPr>
        <w:t xml:space="preserve">positioning accuracy </w:t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enhancement for different scenarios including heavy NLOS conditions. In our companion paper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 w:hint="eastAsia"/>
          <w:sz w:val="20"/>
          <w:szCs w:val="20"/>
        </w:rPr>
        <w:instrText>REF _Ref102140518 \r \h</w:instrText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AA4756">
        <w:rPr>
          <w:rFonts w:ascii="Times New Roman" w:hAnsi="Times New Roman" w:cs="Times New Roman"/>
          <w:sz w:val="20"/>
          <w:szCs w:val="20"/>
        </w:rPr>
        <w:t>[3]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BE7F41" w:rsidRPr="00581E05">
        <w:rPr>
          <w:rFonts w:ascii="Times New Roman" w:hAnsi="Times New Roman" w:cs="Times New Roman"/>
          <w:sz w:val="20"/>
          <w:szCs w:val="20"/>
        </w:rPr>
        <w:t>AI/ML-based intermedia</w:t>
      </w:r>
      <w:r w:rsidR="00BE7F41">
        <w:rPr>
          <w:rFonts w:ascii="Times New Roman" w:hAnsi="Times New Roman" w:cs="Times New Roman"/>
          <w:sz w:val="20"/>
          <w:szCs w:val="20"/>
        </w:rPr>
        <w:t>te measurement estimation</w:t>
      </w:r>
      <w:r w:rsidR="00B616E8">
        <w:rPr>
          <w:rFonts w:ascii="Times New Roman" w:hAnsi="Times New Roman" w:cs="Times New Roman" w:hint="eastAsia"/>
          <w:sz w:val="20"/>
          <w:szCs w:val="20"/>
        </w:rPr>
        <w:t>,</w:t>
      </w:r>
      <w:r w:rsidR="00BE7F41">
        <w:rPr>
          <w:rFonts w:ascii="Times New Roman" w:hAnsi="Times New Roman" w:cs="Times New Roman"/>
          <w:sz w:val="20"/>
          <w:szCs w:val="20"/>
        </w:rPr>
        <w:t xml:space="preserve"> </w:t>
      </w:r>
      <w:r w:rsidR="00493FA7">
        <w:rPr>
          <w:rFonts w:ascii="Times New Roman" w:hAnsi="Times New Roman" w:cs="Times New Roman" w:hint="eastAsia"/>
          <w:sz w:val="20"/>
          <w:szCs w:val="20"/>
        </w:rPr>
        <w:t xml:space="preserve">AI/ML-based LOS/NLOS identification and </w:t>
      </w:r>
      <w:r w:rsidR="00BE7F41">
        <w:rPr>
          <w:rFonts w:ascii="Times New Roman" w:hAnsi="Times New Roman" w:cs="Times New Roman" w:hint="eastAsia"/>
          <w:sz w:val="20"/>
          <w:szCs w:val="20"/>
        </w:rPr>
        <w:t>e</w:t>
      </w:r>
      <w:r w:rsidR="00BE7F41" w:rsidRPr="00581E05">
        <w:rPr>
          <w:rFonts w:ascii="Times New Roman" w:hAnsi="Times New Roman" w:cs="Times New Roman"/>
          <w:sz w:val="20"/>
          <w:szCs w:val="20"/>
        </w:rPr>
        <w:t>nd-to-end positioning based on AI/ML</w:t>
      </w:r>
      <w:r w:rsidR="00B616E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are proposed to </w:t>
      </w:r>
      <w:r w:rsidR="005674AA">
        <w:rPr>
          <w:rFonts w:ascii="Times New Roman" w:hAnsi="Times New Roman" w:cs="Times New Roman" w:hint="eastAsia"/>
          <w:sz w:val="20"/>
          <w:szCs w:val="20"/>
        </w:rPr>
        <w:t xml:space="preserve">be </w:t>
      </w:r>
      <w:r>
        <w:rPr>
          <w:rFonts w:ascii="Times New Roman" w:hAnsi="Times New Roman" w:cs="Times New Roman" w:hint="eastAsia"/>
          <w:sz w:val="20"/>
          <w:szCs w:val="20"/>
        </w:rPr>
        <w:t>considered</w:t>
      </w:r>
      <w:r w:rsidR="005674AA">
        <w:rPr>
          <w:rFonts w:ascii="Times New Roman" w:hAnsi="Times New Roman" w:cs="Times New Roman" w:hint="eastAsia"/>
          <w:sz w:val="20"/>
          <w:szCs w:val="20"/>
        </w:rPr>
        <w:t xml:space="preserve"> in Rel-18 </w:t>
      </w:r>
      <w:r w:rsidR="005674AA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discussion. </w:t>
      </w:r>
    </w:p>
    <w:p w14:paraId="00426519" w14:textId="385B1383" w:rsidR="004136F5" w:rsidRPr="004136F5" w:rsidRDefault="00255A57" w:rsidP="004136F5">
      <w:pPr>
        <w:pStyle w:val="a7"/>
        <w:numPr>
          <w:ilvl w:val="0"/>
          <w:numId w:val="44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4136F5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Pr="004136F5">
        <w:rPr>
          <w:rFonts w:ascii="Times New Roman" w:hAnsi="Times New Roman" w:cs="Times New Roman"/>
          <w:sz w:val="20"/>
          <w:szCs w:val="20"/>
        </w:rPr>
        <w:t>AI/ML-based intermediate measurement estimation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, traditional algorithms can be replaced by AI/ML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module 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for 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 xml:space="preserve"> estimation. The </w:t>
      </w:r>
      <w:r w:rsidR="003678A0" w:rsidRPr="004136F5">
        <w:rPr>
          <w:rFonts w:ascii="Times New Roman" w:hAnsi="Times New Roman" w:cs="Times New Roman" w:hint="eastAsia"/>
          <w:sz w:val="20"/>
          <w:szCs w:val="20"/>
        </w:rPr>
        <w:t>AI/ML-bas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ed </w:t>
      </w:r>
      <w:bookmarkStart w:id="1" w:name="OLE_LINK23"/>
      <w:bookmarkStart w:id="2" w:name="OLE_LINK24"/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AoD</w:t>
      </w:r>
      <w:bookmarkEnd w:id="1"/>
      <w:bookmarkEnd w:id="2"/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 xml:space="preserve"> estimation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can be evaluated by its output, i.e., </w:t>
      </w:r>
      <w:r w:rsidRPr="004136F5">
        <w:rPr>
          <w:rFonts w:ascii="Times New Roman" w:hAnsi="Times New Roman" w:cs="Times New Roman"/>
          <w:sz w:val="20"/>
          <w:szCs w:val="20"/>
        </w:rPr>
        <w:t>‘</w:t>
      </w:r>
      <w:r w:rsidR="003678A0" w:rsidRPr="004136F5">
        <w:rPr>
          <w:rFonts w:ascii="Times New Roman" w:hAnsi="Times New Roman" w:cs="Times New Roman" w:hint="eastAsia"/>
          <w:i/>
          <w:sz w:val="20"/>
        </w:rPr>
        <w:t>intermedi</w:t>
      </w:r>
      <w:r w:rsidRPr="004136F5">
        <w:rPr>
          <w:rFonts w:ascii="Times New Roman" w:hAnsi="Times New Roman" w:cs="Times New Roman" w:hint="eastAsia"/>
          <w:i/>
          <w:sz w:val="20"/>
        </w:rPr>
        <w:t>ate</w:t>
      </w:r>
      <w:r w:rsidR="003678A0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Pr="004136F5">
        <w:rPr>
          <w:rFonts w:ascii="Times New Roman" w:hAnsi="Times New Roman" w:cs="Times New Roman" w:hint="eastAsia"/>
          <w:i/>
          <w:sz w:val="20"/>
        </w:rPr>
        <w:t>evaluation</w:t>
      </w:r>
      <w:r w:rsidRPr="004136F5">
        <w:rPr>
          <w:rFonts w:ascii="Times New Roman" w:hAnsi="Times New Roman" w:cs="Times New Roman"/>
          <w:i/>
          <w:sz w:val="20"/>
        </w:rPr>
        <w:t>’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. The AI/ML-abased 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estimation is also used 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6D6183" w:rsidRPr="004136F5">
        <w:rPr>
          <w:rFonts w:ascii="Times New Roman" w:hAnsi="Times New Roman" w:cs="Times New Roman"/>
          <w:sz w:val="20"/>
          <w:szCs w:val="20"/>
        </w:rPr>
        <w:t>acquire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 xml:space="preserve"> the final </w:t>
      </w:r>
      <w:r w:rsidR="009E68C3" w:rsidRPr="004136F5">
        <w:rPr>
          <w:rFonts w:ascii="Times New Roman" w:hAnsi="Times New Roman" w:cs="Times New Roman" w:hint="eastAsia"/>
          <w:sz w:val="20"/>
          <w:szCs w:val="20"/>
        </w:rPr>
        <w:t>UE position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, </w:t>
      </w:r>
      <w:bookmarkStart w:id="3" w:name="OLE_LINK16"/>
      <w:bookmarkStart w:id="4" w:name="OLE_LINK17"/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i.e., </w:t>
      </w:r>
      <w:r w:rsidR="00E73A7E" w:rsidRPr="004136F5">
        <w:rPr>
          <w:rFonts w:ascii="Times New Roman" w:hAnsi="Times New Roman" w:cs="Times New Roman"/>
          <w:sz w:val="20"/>
        </w:rPr>
        <w:t>‘</w:t>
      </w:r>
      <w:r w:rsidR="00E73A7E" w:rsidRPr="004136F5">
        <w:rPr>
          <w:rFonts w:ascii="Times New Roman" w:hAnsi="Times New Roman" w:cs="Times New Roman" w:hint="eastAsia"/>
          <w:i/>
          <w:sz w:val="20"/>
        </w:rPr>
        <w:t>final evaluation</w:t>
      </w:r>
      <w:r w:rsidR="00E73A7E" w:rsidRPr="004136F5">
        <w:rPr>
          <w:rFonts w:ascii="Times New Roman" w:hAnsi="Times New Roman" w:cs="Times New Roman"/>
          <w:sz w:val="20"/>
        </w:rPr>
        <w:t>’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>.</w:t>
      </w:r>
      <w:bookmarkEnd w:id="3"/>
      <w:bookmarkEnd w:id="4"/>
      <w:r w:rsidR="00705B8A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944992E" w14:textId="77777777" w:rsidR="004136F5" w:rsidRPr="004136F5" w:rsidRDefault="004136F5" w:rsidP="004136F5">
      <w:pPr>
        <w:pStyle w:val="a7"/>
        <w:numPr>
          <w:ilvl w:val="0"/>
          <w:numId w:val="44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4136F5">
        <w:rPr>
          <w:rFonts w:ascii="Times New Roman" w:hAnsi="Times New Roman" w:cs="Times New Roman" w:hint="eastAsia"/>
          <w:sz w:val="20"/>
          <w:szCs w:val="20"/>
        </w:rPr>
        <w:t xml:space="preserve">For AI/ML-based LOS/NLOS identification, AI/ML module is used to replace these typical solutions to identify LOS/NLOS, and the AI/ML-based LOS/NLOS identification can be evaluated by its output, i.e., </w:t>
      </w:r>
      <w:r w:rsidRPr="004136F5">
        <w:rPr>
          <w:rFonts w:ascii="Times New Roman" w:hAnsi="Times New Roman" w:cs="Times New Roman"/>
          <w:sz w:val="20"/>
          <w:szCs w:val="20"/>
        </w:rPr>
        <w:t>‘</w:t>
      </w:r>
      <w:r w:rsidRPr="004136F5">
        <w:rPr>
          <w:rFonts w:ascii="Times New Roman" w:hAnsi="Times New Roman" w:cs="Times New Roman" w:hint="eastAsia"/>
          <w:i/>
          <w:sz w:val="20"/>
        </w:rPr>
        <w:t>intermediate evaluation</w:t>
      </w:r>
      <w:r w:rsidRPr="004136F5">
        <w:rPr>
          <w:rFonts w:ascii="Times New Roman" w:hAnsi="Times New Roman" w:cs="Times New Roman"/>
          <w:sz w:val="20"/>
        </w:rPr>
        <w:t>’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. The identified LOS/NLOS is also utilized to acquire the final UE position, i.e., </w:t>
      </w:r>
      <w:r w:rsidRPr="004136F5">
        <w:rPr>
          <w:rFonts w:ascii="Times New Roman" w:hAnsi="Times New Roman" w:cs="Times New Roman"/>
          <w:sz w:val="20"/>
        </w:rPr>
        <w:t>‘</w:t>
      </w:r>
      <w:r w:rsidRPr="004136F5">
        <w:rPr>
          <w:rFonts w:ascii="Times New Roman" w:hAnsi="Times New Roman" w:cs="Times New Roman" w:hint="eastAsia"/>
          <w:i/>
          <w:sz w:val="20"/>
        </w:rPr>
        <w:t>final evaluation</w:t>
      </w:r>
      <w:r w:rsidRPr="004136F5">
        <w:rPr>
          <w:rFonts w:ascii="Times New Roman" w:hAnsi="Times New Roman" w:cs="Times New Roman"/>
          <w:sz w:val="20"/>
        </w:rPr>
        <w:t>’</w:t>
      </w:r>
      <w:r w:rsidRPr="004136F5">
        <w:rPr>
          <w:rFonts w:ascii="Times New Roman" w:hAnsi="Times New Roman" w:cs="Times New Roman" w:hint="eastAsia"/>
          <w:sz w:val="20"/>
          <w:szCs w:val="20"/>
        </w:rPr>
        <w:t>.</w:t>
      </w:r>
    </w:p>
    <w:p w14:paraId="6F0AA79C" w14:textId="286A162F" w:rsidR="004136F5" w:rsidRPr="004136F5" w:rsidRDefault="00705B8A" w:rsidP="004136F5">
      <w:pPr>
        <w:pStyle w:val="a7"/>
        <w:numPr>
          <w:ilvl w:val="0"/>
          <w:numId w:val="44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4136F5">
        <w:rPr>
          <w:rFonts w:ascii="Times New Roman" w:hAnsi="Times New Roman" w:cs="Times New Roman" w:hint="eastAsia"/>
          <w:sz w:val="20"/>
          <w:szCs w:val="20"/>
        </w:rPr>
        <w:t>For e</w:t>
      </w:r>
      <w:r w:rsidRPr="004136F5">
        <w:rPr>
          <w:rFonts w:ascii="Times New Roman" w:hAnsi="Times New Roman" w:cs="Times New Roman"/>
          <w:sz w:val="20"/>
          <w:szCs w:val="20"/>
        </w:rPr>
        <w:t>nd-to-end positioning</w:t>
      </w:r>
      <w:r w:rsidR="00DA2A53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A2A53" w:rsidRPr="004136F5">
        <w:rPr>
          <w:rFonts w:ascii="Times New Roman" w:hAnsi="Times New Roman" w:cs="Times New Roman"/>
          <w:sz w:val="20"/>
          <w:szCs w:val="20"/>
        </w:rPr>
        <w:t>based on AI/ML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A2A53" w:rsidRPr="004136F5">
        <w:rPr>
          <w:rFonts w:ascii="Times New Roman" w:hAnsi="Times New Roman" w:cs="Times New Roman" w:hint="eastAsia"/>
          <w:sz w:val="20"/>
          <w:szCs w:val="20"/>
        </w:rPr>
        <w:t xml:space="preserve">AI/ML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module </w:t>
      </w:r>
      <w:r w:rsidR="00DA2A53" w:rsidRPr="004136F5">
        <w:rPr>
          <w:rFonts w:ascii="Times New Roman" w:hAnsi="Times New Roman" w:cs="Times New Roman" w:hint="eastAsia"/>
          <w:sz w:val="20"/>
          <w:szCs w:val="20"/>
        </w:rPr>
        <w:t xml:space="preserve">is used to </w:t>
      </w:r>
      <w:r w:rsidR="00AE6A2E" w:rsidRPr="004136F5">
        <w:rPr>
          <w:rFonts w:ascii="Times New Roman" w:hAnsi="Times New Roman" w:cs="Times New Roman" w:hint="eastAsia"/>
          <w:sz w:val="20"/>
          <w:szCs w:val="20"/>
        </w:rPr>
        <w:t xml:space="preserve">directly 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infer </w:t>
      </w:r>
      <w:r w:rsidR="00AE6A2E" w:rsidRPr="004136F5">
        <w:rPr>
          <w:rFonts w:ascii="Times New Roman" w:hAnsi="Times New Roman" w:cs="Times New Roman" w:hint="eastAsia"/>
          <w:sz w:val="20"/>
          <w:szCs w:val="20"/>
        </w:rPr>
        <w:t>UE position</w:t>
      </w:r>
      <w:r w:rsidR="00DA2A53" w:rsidRPr="004136F5">
        <w:rPr>
          <w:rFonts w:ascii="Times New Roman" w:hAnsi="Times New Roman" w:cs="Times New Roman" w:hint="eastAsia"/>
          <w:sz w:val="20"/>
          <w:szCs w:val="20"/>
        </w:rPr>
        <w:t xml:space="preserve"> without intermediate </w:t>
      </w:r>
      <w:proofErr w:type="spellStart"/>
      <w:r w:rsidR="00DA2A53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DA2A53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DA2A53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DA2A53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DA2A53"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DA2A53" w:rsidRPr="004136F5">
        <w:rPr>
          <w:rFonts w:ascii="Times New Roman" w:hAnsi="Times New Roman" w:cs="Times New Roman" w:hint="eastAsia"/>
          <w:sz w:val="20"/>
          <w:szCs w:val="20"/>
        </w:rPr>
        <w:t xml:space="preserve"> estimation, 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AE6A2E" w:rsidRPr="004136F5">
        <w:rPr>
          <w:rFonts w:ascii="Times New Roman" w:hAnsi="Times New Roman" w:cs="Times New Roman" w:hint="eastAsia"/>
          <w:sz w:val="20"/>
          <w:szCs w:val="20"/>
        </w:rPr>
        <w:t xml:space="preserve">thus </w:t>
      </w:r>
      <w:r w:rsidR="00EF1EEC" w:rsidRPr="004136F5">
        <w:rPr>
          <w:rFonts w:ascii="Times New Roman" w:hAnsi="Times New Roman" w:cs="Times New Roman" w:hint="eastAsia"/>
          <w:sz w:val="20"/>
          <w:szCs w:val="20"/>
        </w:rPr>
        <w:t xml:space="preserve">AI/ML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module </w:t>
      </w:r>
      <w:r w:rsidR="00EF1EEC" w:rsidRPr="004136F5">
        <w:rPr>
          <w:rFonts w:ascii="Times New Roman" w:hAnsi="Times New Roman" w:cs="Times New Roman" w:hint="eastAsia"/>
          <w:sz w:val="20"/>
          <w:szCs w:val="20"/>
        </w:rPr>
        <w:t xml:space="preserve">is evaluated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>by</w:t>
      </w:r>
      <w:r w:rsidR="00EF1EEC" w:rsidRPr="004136F5">
        <w:rPr>
          <w:rFonts w:ascii="Times New Roman" w:hAnsi="Times New Roman" w:cs="Times New Roman" w:hint="eastAsia"/>
          <w:sz w:val="20"/>
          <w:szCs w:val="20"/>
        </w:rPr>
        <w:t xml:space="preserve"> the final positioning accuracy and this</w:t>
      </w:r>
      <w:r w:rsidR="00AE6A2E" w:rsidRPr="004136F5">
        <w:rPr>
          <w:rFonts w:ascii="Times New Roman" w:hAnsi="Times New Roman" w:cs="Times New Roman" w:hint="eastAsia"/>
          <w:sz w:val="20"/>
          <w:szCs w:val="20"/>
        </w:rPr>
        <w:t xml:space="preserve"> evaluation is an AI/ML-based </w:t>
      </w:r>
      <w:r w:rsidR="00AE6A2E" w:rsidRPr="004136F5">
        <w:rPr>
          <w:rFonts w:ascii="Times New Roman" w:hAnsi="Times New Roman" w:cs="Times New Roman"/>
          <w:sz w:val="20"/>
          <w:szCs w:val="20"/>
        </w:rPr>
        <w:t>‘</w:t>
      </w:r>
      <w:r w:rsidR="00AE6A2E" w:rsidRPr="004136F5">
        <w:rPr>
          <w:rFonts w:ascii="Times New Roman" w:hAnsi="Times New Roman" w:cs="Times New Roman" w:hint="eastAsia"/>
          <w:i/>
          <w:sz w:val="20"/>
          <w:szCs w:val="20"/>
        </w:rPr>
        <w:t>final evaluation</w:t>
      </w:r>
      <w:r w:rsidR="00AE6A2E" w:rsidRPr="004136F5">
        <w:rPr>
          <w:rFonts w:ascii="Times New Roman" w:hAnsi="Times New Roman" w:cs="Times New Roman"/>
          <w:sz w:val="20"/>
          <w:szCs w:val="20"/>
        </w:rPr>
        <w:t>’</w:t>
      </w:r>
      <w:r w:rsidR="00AE6A2E" w:rsidRPr="004136F5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4BD4BACC" w14:textId="77777777" w:rsidR="00D84900" w:rsidRDefault="00D84900" w:rsidP="00A156F9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analysis above, we have the following proposal:</w:t>
      </w:r>
    </w:p>
    <w:p w14:paraId="37882311" w14:textId="5EEA0254" w:rsidR="003436EC" w:rsidRPr="00882FAB" w:rsidRDefault="00A156F9" w:rsidP="00A156F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="003436E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roposal 1: For </w:t>
      </w:r>
      <w:r w:rsidR="00134F99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AI/ML-based </w:t>
      </w:r>
      <w:r w:rsidR="003436EC" w:rsidRPr="00882FAB">
        <w:rPr>
          <w:rFonts w:ascii="Times New Roman" w:hAnsi="Times New Roman" w:cs="Times New Roman" w:hint="eastAsia"/>
          <w:b/>
          <w:sz w:val="20"/>
          <w:szCs w:val="20"/>
        </w:rPr>
        <w:t>positioning, the evaluation methodology is as follows:</w:t>
      </w:r>
    </w:p>
    <w:p w14:paraId="22597D52" w14:textId="5DE3DFA5" w:rsidR="003436EC" w:rsidRPr="00882FAB" w:rsidRDefault="00FD154A" w:rsidP="003436EC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882FAB">
        <w:rPr>
          <w:rFonts w:ascii="Times New Roman" w:hAnsi="Times New Roman" w:cs="Times New Roman"/>
          <w:b/>
          <w:sz w:val="20"/>
          <w:szCs w:val="20"/>
        </w:rPr>
        <w:t>AI/ML-based intermediate measurement estimation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result of 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estimation as </w:t>
      </w:r>
      <w:r w:rsidR="004136F5" w:rsidRPr="00882FAB">
        <w:rPr>
          <w:rFonts w:ascii="Times New Roman" w:hAnsi="Times New Roman" w:cs="Times New Roman"/>
          <w:b/>
          <w:sz w:val="20"/>
          <w:szCs w:val="20"/>
        </w:rPr>
        <w:t>intermediate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evaluation, and evaluating the positioning accuracy as final evaluation</w:t>
      </w:r>
      <w:r w:rsidR="0070067F" w:rsidRPr="00882F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A98E3DB" w14:textId="7AFF87DC" w:rsidR="004136F5" w:rsidRPr="00882FAB" w:rsidRDefault="004136F5" w:rsidP="003436EC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For AI/ML-based LOS/NLOS identification, consider evaluating the LOS/NLOS identification as intermediate evaluation, and evaluating the positioning accuracy as final evaluation.</w:t>
      </w:r>
    </w:p>
    <w:p w14:paraId="66BF1912" w14:textId="2A5763F8" w:rsidR="007355A8" w:rsidRPr="00882FAB" w:rsidRDefault="0070067F" w:rsidP="007355A8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end-to-end positioning based on AI/ML, </w:t>
      </w:r>
      <w:r w:rsidR="004136F5" w:rsidRPr="00882FAB">
        <w:rPr>
          <w:rFonts w:ascii="Times New Roman" w:hAnsi="Times New Roman" w:cs="Times New Roman"/>
          <w:b/>
          <w:sz w:val="20"/>
          <w:szCs w:val="20"/>
        </w:rPr>
        <w:t>consider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evaluating the positioning accuracy as final evaluation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2839E0D" w14:textId="77777777" w:rsidR="009F0456" w:rsidRDefault="009F0456" w:rsidP="007355A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0A32619" w14:textId="089B338A" w:rsidR="003F513F" w:rsidRDefault="0002638D" w:rsidP="003F513F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995E6A">
        <w:rPr>
          <w:rFonts w:ascii="Times New Roman" w:hAnsi="Times New Roman" w:cs="Times New Roman" w:hint="eastAsia"/>
          <w:sz w:val="20"/>
          <w:szCs w:val="20"/>
        </w:rPr>
        <w:t>In</w:t>
      </w:r>
      <w:r w:rsidRPr="00995E6A">
        <w:rPr>
          <w:rFonts w:ascii="Times New Roman" w:hAnsi="Times New Roman" w:cs="Times New Roman"/>
          <w:sz w:val="20"/>
          <w:szCs w:val="20"/>
        </w:rPr>
        <w:t xml:space="preserve"> Rel-16</w:t>
      </w:r>
      <w:r w:rsidRPr="00995E6A">
        <w:rPr>
          <w:rFonts w:ascii="Times New Roman" w:hAnsi="Times New Roman" w:cs="Times New Roman" w:hint="eastAsia"/>
          <w:sz w:val="20"/>
          <w:szCs w:val="20"/>
        </w:rPr>
        <w:t>,</w:t>
      </w:r>
      <w:r w:rsidRPr="00995E6A">
        <w:rPr>
          <w:rFonts w:ascii="Times New Roman" w:hAnsi="Times New Roman" w:cs="Times New Roman"/>
          <w:sz w:val="20"/>
          <w:szCs w:val="20"/>
        </w:rPr>
        <w:t xml:space="preserve"> various </w:t>
      </w:r>
      <w:r w:rsidRPr="00995E6A">
        <w:rPr>
          <w:rFonts w:ascii="Times New Roman" w:hAnsi="Times New Roman" w:cs="Times New Roman" w:hint="eastAsia"/>
          <w:sz w:val="20"/>
          <w:szCs w:val="20"/>
        </w:rPr>
        <w:t>positioning</w:t>
      </w:r>
      <w:r w:rsidRPr="00995E6A">
        <w:rPr>
          <w:rFonts w:ascii="Times New Roman" w:hAnsi="Times New Roman" w:cs="Times New Roman"/>
          <w:sz w:val="20"/>
          <w:szCs w:val="20"/>
        </w:rPr>
        <w:t xml:space="preserve"> technologies </w:t>
      </w:r>
      <w:r w:rsidRPr="00995E6A">
        <w:rPr>
          <w:rFonts w:ascii="Times New Roman" w:hAnsi="Times New Roman" w:cs="Times New Roman" w:hint="eastAsia"/>
          <w:sz w:val="20"/>
          <w:szCs w:val="20"/>
        </w:rPr>
        <w:t xml:space="preserve">were specified </w:t>
      </w:r>
      <w:r w:rsidRPr="00995E6A">
        <w:rPr>
          <w:rFonts w:ascii="Times New Roman" w:hAnsi="Times New Roman" w:cs="Times New Roman"/>
          <w:sz w:val="20"/>
          <w:szCs w:val="20"/>
        </w:rPr>
        <w:t xml:space="preserve">to support regulatory </w:t>
      </w:r>
      <w:bookmarkStart w:id="5" w:name="_Hlk26783822"/>
      <w:r>
        <w:rPr>
          <w:rFonts w:ascii="Times New Roman" w:hAnsi="Times New Roman" w:cs="Times New Roman"/>
          <w:sz w:val="20"/>
          <w:szCs w:val="20"/>
        </w:rPr>
        <w:t>as well as commercial use cases</w:t>
      </w:r>
      <w:r>
        <w:rPr>
          <w:rFonts w:ascii="Times New Roman" w:hAnsi="Times New Roman" w:cs="Times New Roman" w:hint="eastAsia"/>
          <w:sz w:val="20"/>
          <w:szCs w:val="20"/>
        </w:rPr>
        <w:t>, and t</w:t>
      </w:r>
      <w:r>
        <w:rPr>
          <w:rFonts w:ascii="Times New Roman" w:hAnsi="Times New Roman" w:cs="Times New Roman"/>
          <w:sz w:val="20"/>
          <w:szCs w:val="20"/>
        </w:rPr>
        <w:t xml:space="preserve">he </w:t>
      </w:r>
      <w:bookmarkEnd w:id="5"/>
      <w:r w:rsidRPr="00995E6A">
        <w:rPr>
          <w:rFonts w:ascii="Times New Roman" w:hAnsi="Times New Roman" w:cs="Times New Roman" w:hint="eastAsia"/>
          <w:sz w:val="20"/>
          <w:szCs w:val="20"/>
        </w:rPr>
        <w:t>p</w:t>
      </w:r>
      <w:r w:rsidRPr="00995E6A">
        <w:rPr>
          <w:rFonts w:ascii="Times New Roman" w:hAnsi="Times New Roman" w:cs="Times New Roman"/>
          <w:sz w:val="20"/>
          <w:szCs w:val="20"/>
        </w:rPr>
        <w:t>ositioning requirements</w:t>
      </w:r>
      <w:r w:rsidRPr="00995E6A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include</w:t>
      </w:r>
      <w:r w:rsidRPr="00995E6A">
        <w:rPr>
          <w:rFonts w:ascii="Times New Roman" w:hAnsi="Times New Roman" w:cs="Times New Roman" w:hint="eastAsia"/>
          <w:sz w:val="20"/>
          <w:szCs w:val="20"/>
        </w:rPr>
        <w:t xml:space="preserve"> h</w:t>
      </w:r>
      <w:r w:rsidRPr="00995E6A">
        <w:rPr>
          <w:rFonts w:ascii="Times New Roman" w:hAnsi="Times New Roman" w:cs="Times New Roman"/>
          <w:sz w:val="20"/>
          <w:szCs w:val="20"/>
        </w:rPr>
        <w:t xml:space="preserve">igh </w:t>
      </w:r>
      <w:r w:rsidRPr="00995E6A">
        <w:rPr>
          <w:rFonts w:ascii="Times New Roman" w:hAnsi="Times New Roman" w:cs="Times New Roman" w:hint="eastAsia"/>
          <w:sz w:val="20"/>
          <w:szCs w:val="20"/>
        </w:rPr>
        <w:t>a</w:t>
      </w:r>
      <w:r w:rsidRPr="00995E6A">
        <w:rPr>
          <w:rFonts w:ascii="Times New Roman" w:hAnsi="Times New Roman" w:cs="Times New Roman"/>
          <w:sz w:val="20"/>
          <w:szCs w:val="20"/>
        </w:rPr>
        <w:t>ccuracy</w:t>
      </w:r>
      <w:r w:rsidRPr="00995E6A">
        <w:rPr>
          <w:rFonts w:ascii="Times New Roman" w:hAnsi="Times New Roman" w:cs="Times New Roman" w:hint="eastAsia"/>
          <w:sz w:val="20"/>
          <w:szCs w:val="20"/>
        </w:rPr>
        <w:t xml:space="preserve">, high </w:t>
      </w:r>
      <w:r w:rsidRPr="00995E6A">
        <w:rPr>
          <w:rFonts w:ascii="Times New Roman" w:hAnsi="Times New Roman" w:cs="Times New Roman"/>
          <w:sz w:val="20"/>
          <w:szCs w:val="20"/>
        </w:rPr>
        <w:t>availability</w:t>
      </w:r>
      <w:r w:rsidRPr="00995E6A">
        <w:rPr>
          <w:rFonts w:ascii="Times New Roman" w:hAnsi="Times New Roman" w:cs="Times New Roman" w:hint="eastAsia"/>
          <w:sz w:val="20"/>
          <w:szCs w:val="20"/>
        </w:rPr>
        <w:t xml:space="preserve"> and low latency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2E4B8D">
        <w:rPr>
          <w:rFonts w:ascii="Times New Roman" w:hAnsi="Times New Roman" w:cs="Times New Roman"/>
          <w:sz w:val="20"/>
          <w:szCs w:val="20"/>
        </w:rPr>
        <w:t>In Rel-17, the target horizontal positioning requirements were &lt; 1 meter (</w:t>
      </w:r>
      <w:r w:rsidR="00D84900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Pr="002E4B8D">
        <w:rPr>
          <w:rFonts w:ascii="Times New Roman" w:hAnsi="Times New Roman" w:cs="Times New Roman"/>
          <w:sz w:val="20"/>
          <w:szCs w:val="20"/>
        </w:rPr>
        <w:t xml:space="preserve">90% of UEs) for commercial </w:t>
      </w:r>
      <w:r>
        <w:rPr>
          <w:rFonts w:ascii="Times New Roman" w:hAnsi="Times New Roman" w:cs="Times New Roman" w:hint="eastAsia"/>
          <w:sz w:val="20"/>
          <w:szCs w:val="20"/>
        </w:rPr>
        <w:t>scenario</w:t>
      </w:r>
      <w:r w:rsidRPr="002E4B8D">
        <w:rPr>
          <w:rFonts w:ascii="Times New Roman" w:hAnsi="Times New Roman" w:cs="Times New Roman"/>
          <w:sz w:val="20"/>
          <w:szCs w:val="20"/>
        </w:rPr>
        <w:t xml:space="preserve"> and &lt; 0.2 meter (</w:t>
      </w:r>
      <w:r w:rsidR="00D84900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Pr="002E4B8D">
        <w:rPr>
          <w:rFonts w:ascii="Times New Roman" w:hAnsi="Times New Roman" w:cs="Times New Roman"/>
          <w:sz w:val="20"/>
          <w:szCs w:val="20"/>
        </w:rPr>
        <w:t>90% of UEs) for industrial internet of things (</w:t>
      </w:r>
      <w:proofErr w:type="spellStart"/>
      <w:r w:rsidRPr="002E4B8D">
        <w:rPr>
          <w:rFonts w:ascii="Times New Roman" w:hAnsi="Times New Roman" w:cs="Times New Roman"/>
          <w:sz w:val="20"/>
          <w:szCs w:val="20"/>
        </w:rPr>
        <w:t>IIoT</w:t>
      </w:r>
      <w:proofErr w:type="spellEnd"/>
      <w:r w:rsidRPr="002E4B8D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 w:hint="eastAsia"/>
          <w:sz w:val="20"/>
          <w:szCs w:val="20"/>
        </w:rPr>
        <w:t>scenario</w:t>
      </w:r>
      <w:r w:rsidRPr="002E4B8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284AB4">
        <w:rPr>
          <w:rFonts w:ascii="Times New Roman" w:hAnsi="Times New Roman" w:cs="Times New Roman"/>
          <w:sz w:val="20"/>
          <w:szCs w:val="20"/>
        </w:rPr>
        <w:t xml:space="preserve">To </w:t>
      </w:r>
      <w:r w:rsidR="00D84900">
        <w:rPr>
          <w:rFonts w:ascii="Times New Roman" w:hAnsi="Times New Roman" w:cs="Times New Roman" w:hint="eastAsia"/>
          <w:sz w:val="20"/>
          <w:szCs w:val="20"/>
        </w:rPr>
        <w:t>fulfill the requirement of</w:t>
      </w:r>
      <w:r w:rsidRPr="00284AB4">
        <w:rPr>
          <w:rFonts w:ascii="Times New Roman" w:hAnsi="Times New Roman" w:cs="Times New Roman"/>
          <w:sz w:val="20"/>
          <w:szCs w:val="20"/>
        </w:rPr>
        <w:t xml:space="preserve"> higher accuracy, lower latency, high</w:t>
      </w:r>
      <w:r>
        <w:rPr>
          <w:rFonts w:ascii="Times New Roman" w:hAnsi="Times New Roman" w:cs="Times New Roman" w:hint="eastAsia"/>
          <w:sz w:val="20"/>
          <w:szCs w:val="20"/>
        </w:rPr>
        <w:t>er</w:t>
      </w:r>
      <w:r w:rsidRPr="00284AB4">
        <w:rPr>
          <w:rFonts w:ascii="Times New Roman" w:hAnsi="Times New Roman" w:cs="Times New Roman"/>
          <w:sz w:val="20"/>
          <w:szCs w:val="20"/>
        </w:rPr>
        <w:t xml:space="preserve"> reliability </w:t>
      </w:r>
      <w:r>
        <w:rPr>
          <w:rFonts w:ascii="Times New Roman" w:hAnsi="Times New Roman" w:cs="Times New Roman" w:hint="eastAsia"/>
          <w:sz w:val="20"/>
          <w:szCs w:val="20"/>
        </w:rPr>
        <w:t>in</w:t>
      </w:r>
      <w:r w:rsidRPr="00284AB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4AB4">
        <w:rPr>
          <w:rFonts w:ascii="Times New Roman" w:hAnsi="Times New Roman" w:cs="Times New Roman"/>
          <w:sz w:val="20"/>
          <w:szCs w:val="20"/>
        </w:rPr>
        <w:t>IIoT</w:t>
      </w:r>
      <w:proofErr w:type="spellEnd"/>
      <w:r w:rsidRPr="00284AB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scenario</w:t>
      </w:r>
      <w:r w:rsidRPr="00284AB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some positioning enhancements have been i</w:t>
      </w:r>
      <w:r w:rsidRPr="00FC264D">
        <w:rPr>
          <w:rFonts w:ascii="Times New Roman" w:hAnsi="Times New Roman" w:cs="Times New Roman" w:hint="eastAsia"/>
          <w:sz w:val="20"/>
          <w:szCs w:val="20"/>
        </w:rPr>
        <w:t>ntroduced in</w:t>
      </w:r>
      <w:r w:rsidRPr="00FC264D">
        <w:rPr>
          <w:rFonts w:ascii="Times New Roman" w:hAnsi="Times New Roman" w:cs="Times New Roman"/>
          <w:sz w:val="20"/>
          <w:szCs w:val="20"/>
        </w:rPr>
        <w:t xml:space="preserve"> Rel-17</w:t>
      </w:r>
      <w:r w:rsidRPr="00FC264D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FC264D">
        <w:rPr>
          <w:rFonts w:ascii="Times New Roman" w:hAnsi="Times New Roman" w:cs="Times New Roman"/>
          <w:sz w:val="20"/>
          <w:szCs w:val="20"/>
        </w:rPr>
        <w:t xml:space="preserve">In </w:t>
      </w:r>
      <w:proofErr w:type="spellStart"/>
      <w:r w:rsidRPr="00FC264D">
        <w:rPr>
          <w:rFonts w:ascii="Times New Roman" w:hAnsi="Times New Roman" w:cs="Times New Roman"/>
          <w:sz w:val="20"/>
          <w:szCs w:val="20"/>
        </w:rPr>
        <w:t>IIoT</w:t>
      </w:r>
      <w:proofErr w:type="spellEnd"/>
      <w:r w:rsidRPr="00FC264D">
        <w:rPr>
          <w:rFonts w:ascii="Times New Roman" w:hAnsi="Times New Roman" w:cs="Times New Roman"/>
          <w:sz w:val="20"/>
          <w:szCs w:val="20"/>
        </w:rPr>
        <w:t xml:space="preserve"> scenario, NLOS and multipath phenomena are universal due to the blockage of obstacles. The amount of LOS </w:t>
      </w:r>
      <w:r w:rsidR="00DA65E9">
        <w:rPr>
          <w:rFonts w:ascii="Times New Roman" w:hAnsi="Times New Roman" w:cs="Times New Roman" w:hint="eastAsia"/>
          <w:sz w:val="20"/>
          <w:szCs w:val="20"/>
        </w:rPr>
        <w:t>paths</w:t>
      </w:r>
      <w:r w:rsidRPr="00FC264D">
        <w:rPr>
          <w:rFonts w:ascii="Times New Roman" w:hAnsi="Times New Roman" w:cs="Times New Roman"/>
          <w:sz w:val="20"/>
          <w:szCs w:val="20"/>
        </w:rPr>
        <w:t xml:space="preserve"> from TRPs to a given UE is </w:t>
      </w:r>
      <w:r w:rsidRPr="00FC264D">
        <w:rPr>
          <w:rFonts w:ascii="Times New Roman" w:hAnsi="Times New Roman" w:cs="Times New Roman" w:hint="eastAsia"/>
          <w:sz w:val="20"/>
          <w:szCs w:val="20"/>
        </w:rPr>
        <w:t xml:space="preserve">mostly </w:t>
      </w:r>
      <w:r w:rsidRPr="00FC264D">
        <w:rPr>
          <w:rFonts w:ascii="Times New Roman" w:hAnsi="Times New Roman" w:cs="Times New Roman"/>
          <w:sz w:val="20"/>
          <w:szCs w:val="20"/>
        </w:rPr>
        <w:t xml:space="preserve">less than 4, which </w:t>
      </w:r>
      <w:r w:rsidR="00DA65E9">
        <w:rPr>
          <w:rFonts w:ascii="Times New Roman" w:hAnsi="Times New Roman" w:cs="Times New Roman" w:hint="eastAsia"/>
          <w:sz w:val="20"/>
          <w:szCs w:val="20"/>
        </w:rPr>
        <w:t xml:space="preserve">seriously </w:t>
      </w:r>
      <w:r w:rsidRPr="00FC264D">
        <w:rPr>
          <w:rFonts w:ascii="Times New Roman" w:hAnsi="Times New Roman" w:cs="Times New Roman"/>
          <w:sz w:val="20"/>
          <w:szCs w:val="20"/>
        </w:rPr>
        <w:t>degrades the positioning performance. In addition, when the network synchronization error</w:t>
      </w:r>
      <w:r w:rsidRPr="00FC264D">
        <w:rPr>
          <w:rFonts w:ascii="Times New Roman" w:hAnsi="Times New Roman" w:cs="Times New Roman" w:hint="eastAsia"/>
          <w:sz w:val="20"/>
          <w:szCs w:val="20"/>
        </w:rPr>
        <w:t>s</w:t>
      </w:r>
      <w:r w:rsidRPr="00FC264D">
        <w:rPr>
          <w:rFonts w:ascii="Times New Roman" w:hAnsi="Times New Roman" w:cs="Times New Roman"/>
          <w:sz w:val="20"/>
          <w:szCs w:val="20"/>
        </w:rPr>
        <w:t xml:space="preserve"> between TRPs are considered, the positioning accuracy will be further degraded. Under these circumstances, the traditional positioning schemes are difficult to meet the target positioning requirements. </w:t>
      </w:r>
      <w:r w:rsidR="00DA65E9">
        <w:rPr>
          <w:rFonts w:ascii="Times New Roman" w:hAnsi="Times New Roman" w:cs="Times New Roman" w:hint="eastAsia"/>
          <w:sz w:val="20"/>
          <w:szCs w:val="20"/>
        </w:rPr>
        <w:t>Meanwhile, AI/ML-based approaches are good at solving non-linear issues</w:t>
      </w:r>
      <w:r w:rsidR="00AE1B0F">
        <w:rPr>
          <w:rFonts w:ascii="Times New Roman" w:hAnsi="Times New Roman" w:cs="Times New Roman" w:hint="eastAsia"/>
          <w:sz w:val="20"/>
          <w:szCs w:val="20"/>
        </w:rPr>
        <w:t xml:space="preserve"> and seems promising in this scenario</w:t>
      </w:r>
      <w:r w:rsidR="00DA65E9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Thus, </w:t>
      </w:r>
      <w:r w:rsidR="008F32EF">
        <w:rPr>
          <w:rFonts w:ascii="Times New Roman" w:hAnsi="Times New Roman" w:cs="Times New Roman" w:hint="eastAsia"/>
          <w:sz w:val="20"/>
          <w:szCs w:val="20"/>
        </w:rPr>
        <w:t xml:space="preserve">in the study of </w:t>
      </w:r>
      <w:r>
        <w:rPr>
          <w:rFonts w:ascii="Times New Roman" w:hAnsi="Times New Roman" w:cs="Times New Roman" w:hint="eastAsia"/>
          <w:sz w:val="20"/>
          <w:szCs w:val="20"/>
        </w:rPr>
        <w:t>AI/ML-based positioning</w:t>
      </w:r>
      <w:r w:rsidR="00DA65E9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IIoT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scenario</w:t>
      </w:r>
      <w:r w:rsidR="00DA65E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A65E9">
        <w:rPr>
          <w:rFonts w:ascii="Times New Roman" w:hAnsi="Times New Roman" w:cs="Times New Roman"/>
          <w:sz w:val="20"/>
          <w:szCs w:val="20"/>
        </w:rPr>
        <w:t>should</w:t>
      </w:r>
      <w:r w:rsidR="00DA65E9">
        <w:rPr>
          <w:rFonts w:ascii="Times New Roman" w:hAnsi="Times New Roman" w:cs="Times New Roman" w:hint="eastAsia"/>
          <w:sz w:val="20"/>
          <w:szCs w:val="20"/>
        </w:rPr>
        <w:t xml:space="preserve"> at least be </w:t>
      </w:r>
      <w:r w:rsidR="008F32EF">
        <w:rPr>
          <w:rFonts w:ascii="Times New Roman" w:hAnsi="Times New Roman" w:cs="Times New Roman" w:hint="eastAsia"/>
          <w:sz w:val="20"/>
          <w:szCs w:val="20"/>
        </w:rPr>
        <w:t>included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68D85D44" w14:textId="3A4A1941" w:rsidR="0002638D" w:rsidRPr="0002638D" w:rsidRDefault="003F513F" w:rsidP="003F513F">
      <w:p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Rel-17,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IIoT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scenario</w:t>
      </w:r>
      <w:r w:rsidR="00AE1B0F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such as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-HH,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-SL,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and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-DL were </w:t>
      </w:r>
      <w:r w:rsidR="00AE1B0F">
        <w:rPr>
          <w:rFonts w:ascii="Times New Roman" w:hAnsi="Times New Roman" w:cs="Times New Roman" w:hint="eastAsia"/>
          <w:sz w:val="20"/>
          <w:szCs w:val="20"/>
        </w:rPr>
        <w:t>defined and studied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A2375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08A5">
        <w:rPr>
          <w:rFonts w:ascii="Times New Roman" w:hAnsi="Times New Roman" w:cs="Times New Roman" w:hint="eastAsia"/>
          <w:sz w:val="20"/>
          <w:szCs w:val="20"/>
        </w:rPr>
        <w:t>Specifically,</w:t>
      </w:r>
      <w:r w:rsidR="00E40DE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8618D">
        <w:rPr>
          <w:rFonts w:ascii="Times New Roman" w:hAnsi="Times New Roman" w:cs="Times New Roman" w:hint="eastAsia"/>
          <w:sz w:val="20"/>
          <w:szCs w:val="20"/>
        </w:rPr>
        <w:t xml:space="preserve">for </w:t>
      </w:r>
      <w:proofErr w:type="spellStart"/>
      <w:r w:rsidR="00E40DED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E40DED">
        <w:rPr>
          <w:rFonts w:ascii="Times New Roman" w:hAnsi="Times New Roman" w:cs="Times New Roman" w:hint="eastAsia"/>
          <w:sz w:val="20"/>
          <w:szCs w:val="20"/>
        </w:rPr>
        <w:t xml:space="preserve">-DH and </w:t>
      </w:r>
      <w:proofErr w:type="spellStart"/>
      <w:r w:rsidR="00E40DED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E40DED">
        <w:rPr>
          <w:rFonts w:ascii="Times New Roman" w:hAnsi="Times New Roman" w:cs="Times New Roman" w:hint="eastAsia"/>
          <w:sz w:val="20"/>
          <w:szCs w:val="20"/>
        </w:rPr>
        <w:t xml:space="preserve">-DL, </w:t>
      </w:r>
      <w:r w:rsidR="0018618D">
        <w:rPr>
          <w:rFonts w:ascii="Times New Roman" w:hAnsi="Times New Roman" w:cs="Times New Roman" w:hint="eastAsia"/>
          <w:sz w:val="20"/>
          <w:szCs w:val="20"/>
        </w:rPr>
        <w:t xml:space="preserve">the number of LOS </w:t>
      </w:r>
      <w:r w:rsidR="005208A5">
        <w:rPr>
          <w:rFonts w:ascii="Times New Roman" w:hAnsi="Times New Roman" w:cs="Times New Roman" w:hint="eastAsia"/>
          <w:sz w:val="20"/>
          <w:szCs w:val="20"/>
        </w:rPr>
        <w:t>path</w:t>
      </w:r>
      <w:r w:rsidR="008F32EF">
        <w:rPr>
          <w:rFonts w:ascii="Times New Roman" w:hAnsi="Times New Roman" w:cs="Times New Roman" w:hint="eastAsia"/>
          <w:sz w:val="20"/>
          <w:szCs w:val="20"/>
        </w:rPr>
        <w:t>s</w:t>
      </w:r>
      <w:r w:rsidR="0018618D">
        <w:rPr>
          <w:rFonts w:ascii="Times New Roman" w:hAnsi="Times New Roman" w:cs="Times New Roman" w:hint="eastAsia"/>
          <w:sz w:val="20"/>
          <w:szCs w:val="20"/>
        </w:rPr>
        <w:t xml:space="preserve"> is nearly to 0</w:t>
      </w:r>
      <w:r w:rsidR="008F32EF">
        <w:rPr>
          <w:rFonts w:ascii="Times New Roman" w:hAnsi="Times New Roman" w:cs="Times New Roman" w:hint="eastAsia"/>
          <w:sz w:val="20"/>
          <w:szCs w:val="20"/>
        </w:rPr>
        <w:t xml:space="preserve"> due to the heavy blockage of obstacles</w:t>
      </w:r>
      <w:r w:rsidR="0018618D">
        <w:rPr>
          <w:rFonts w:ascii="Times New Roman" w:hAnsi="Times New Roman" w:cs="Times New Roman" w:hint="eastAsia"/>
          <w:sz w:val="20"/>
          <w:szCs w:val="20"/>
        </w:rPr>
        <w:t>.</w:t>
      </w:r>
      <w:r w:rsidR="009C553F">
        <w:rPr>
          <w:rFonts w:ascii="Times New Roman" w:hAnsi="Times New Roman" w:cs="Times New Roman" w:hint="eastAsia"/>
          <w:sz w:val="20"/>
          <w:szCs w:val="20"/>
        </w:rPr>
        <w:t xml:space="preserve"> Thus, the</w:t>
      </w:r>
      <w:r w:rsidR="008F32EF">
        <w:rPr>
          <w:rFonts w:ascii="Times New Roman" w:hAnsi="Times New Roman" w:cs="Times New Roman" w:hint="eastAsia"/>
          <w:sz w:val="20"/>
          <w:szCs w:val="20"/>
        </w:rPr>
        <w:t>se</w:t>
      </w:r>
      <w:r w:rsidR="009C553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E135C">
        <w:rPr>
          <w:rFonts w:ascii="Times New Roman" w:hAnsi="Times New Roman" w:cs="Times New Roman" w:hint="eastAsia"/>
          <w:sz w:val="20"/>
          <w:szCs w:val="20"/>
        </w:rPr>
        <w:t>heavy NLOS scenario</w:t>
      </w:r>
      <w:r w:rsidR="008F32EF">
        <w:rPr>
          <w:rFonts w:ascii="Times New Roman" w:hAnsi="Times New Roman" w:cs="Times New Roman" w:hint="eastAsia"/>
          <w:sz w:val="20"/>
          <w:szCs w:val="20"/>
        </w:rPr>
        <w:t>s</w:t>
      </w:r>
      <w:r w:rsidR="000E135C">
        <w:rPr>
          <w:rFonts w:ascii="Times New Roman" w:hAnsi="Times New Roman" w:cs="Times New Roman" w:hint="eastAsia"/>
          <w:sz w:val="20"/>
          <w:szCs w:val="20"/>
        </w:rPr>
        <w:t xml:space="preserve">, e.g. </w:t>
      </w:r>
      <w:proofErr w:type="spellStart"/>
      <w:r w:rsidR="000E13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0E135C">
        <w:rPr>
          <w:rFonts w:ascii="Times New Roman" w:hAnsi="Times New Roman" w:cs="Times New Roman" w:hint="eastAsia"/>
          <w:sz w:val="20"/>
          <w:szCs w:val="20"/>
        </w:rPr>
        <w:t xml:space="preserve">-DH and </w:t>
      </w:r>
      <w:proofErr w:type="spellStart"/>
      <w:r w:rsidR="000E13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0E135C">
        <w:rPr>
          <w:rFonts w:ascii="Times New Roman" w:hAnsi="Times New Roman" w:cs="Times New Roman" w:hint="eastAsia"/>
          <w:sz w:val="20"/>
          <w:szCs w:val="20"/>
        </w:rPr>
        <w:t xml:space="preserve">-DL, </w:t>
      </w:r>
      <w:r w:rsidR="008F32EF">
        <w:rPr>
          <w:rFonts w:ascii="Times New Roman" w:hAnsi="Times New Roman" w:cs="Times New Roman" w:hint="eastAsia"/>
          <w:sz w:val="20"/>
          <w:szCs w:val="20"/>
        </w:rPr>
        <w:t>should be</w:t>
      </w:r>
      <w:r w:rsidR="009C553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E135C">
        <w:rPr>
          <w:rFonts w:ascii="Times New Roman" w:hAnsi="Times New Roman" w:cs="Times New Roman" w:hint="eastAsia"/>
          <w:sz w:val="20"/>
          <w:szCs w:val="20"/>
        </w:rPr>
        <w:t xml:space="preserve">considered firstly in the </w:t>
      </w:r>
      <w:r w:rsidR="008F32EF">
        <w:rPr>
          <w:rFonts w:ascii="Times New Roman" w:hAnsi="Times New Roman" w:cs="Times New Roman" w:hint="eastAsia"/>
          <w:sz w:val="20"/>
          <w:szCs w:val="20"/>
        </w:rPr>
        <w:t xml:space="preserve">AI/ML-based </w:t>
      </w:r>
      <w:r w:rsidR="000E135C">
        <w:rPr>
          <w:rFonts w:ascii="Times New Roman" w:hAnsi="Times New Roman" w:cs="Times New Roman" w:hint="eastAsia"/>
          <w:sz w:val="20"/>
          <w:szCs w:val="20"/>
        </w:rPr>
        <w:t xml:space="preserve">positioning </w:t>
      </w:r>
      <w:r w:rsidR="000E135C">
        <w:rPr>
          <w:rFonts w:ascii="Times New Roman" w:hAnsi="Times New Roman" w:cs="Times New Roman"/>
          <w:sz w:val="20"/>
          <w:szCs w:val="20"/>
        </w:rPr>
        <w:t>evaluation</w:t>
      </w:r>
      <w:r w:rsidR="000E135C">
        <w:rPr>
          <w:rFonts w:ascii="Times New Roman" w:hAnsi="Times New Roman" w:cs="Times New Roman" w:hint="eastAsia"/>
          <w:sz w:val="20"/>
          <w:szCs w:val="20"/>
        </w:rPr>
        <w:t>.</w:t>
      </w:r>
    </w:p>
    <w:p w14:paraId="3AEED5C4" w14:textId="37066001" w:rsidR="005E39F3" w:rsidRPr="00882FAB" w:rsidRDefault="005E39F3" w:rsidP="005E39F3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2: </w:t>
      </w:r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5208A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AI/ML-based </w:t>
      </w:r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>pos</w:t>
      </w:r>
      <w:r w:rsidR="000F0262" w:rsidRPr="00882FAB">
        <w:rPr>
          <w:rFonts w:ascii="Times New Roman" w:hAnsi="Times New Roman" w:cs="Times New Roman" w:hint="eastAsia"/>
          <w:b/>
          <w:sz w:val="20"/>
          <w:szCs w:val="20"/>
        </w:rPr>
        <w:t>i</w:t>
      </w:r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>tioning evaluation in Rel-18, t</w:t>
      </w:r>
      <w:r w:rsidR="005E2182" w:rsidRPr="00882FAB">
        <w:rPr>
          <w:rFonts w:ascii="Times New Roman" w:hAnsi="Times New Roman" w:cs="Times New Roman"/>
          <w:b/>
          <w:sz w:val="20"/>
          <w:szCs w:val="20"/>
        </w:rPr>
        <w:t xml:space="preserve">he </w:t>
      </w:r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scenarios of </w:t>
      </w:r>
      <w:proofErr w:type="spellStart"/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-DH and </w:t>
      </w:r>
      <w:proofErr w:type="spellStart"/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-DL </w:t>
      </w:r>
      <w:r w:rsidR="008F32EF" w:rsidRPr="00882FAB">
        <w:rPr>
          <w:rFonts w:ascii="Times New Roman" w:hAnsi="Times New Roman" w:cs="Times New Roman" w:hint="eastAsia"/>
          <w:b/>
          <w:sz w:val="20"/>
          <w:szCs w:val="20"/>
        </w:rPr>
        <w:t>should be</w:t>
      </w:r>
      <w:r w:rsidR="005E2182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considered.</w:t>
      </w:r>
    </w:p>
    <w:p w14:paraId="57507F63" w14:textId="77777777" w:rsidR="007355A8" w:rsidRPr="005E39F3" w:rsidRDefault="007355A8" w:rsidP="007355A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EC32825" w14:textId="7042AD03" w:rsidR="007355A8" w:rsidRDefault="008F32EF" w:rsidP="007355A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Note that s</w:t>
      </w:r>
      <w:r w:rsidR="00333978">
        <w:rPr>
          <w:rFonts w:ascii="Times New Roman" w:hAnsi="Times New Roman" w:cs="Times New Roman" w:hint="eastAsia"/>
          <w:sz w:val="20"/>
          <w:szCs w:val="20"/>
        </w:rPr>
        <w:t xml:space="preserve">everal positioning methods </w:t>
      </w:r>
      <w:r>
        <w:rPr>
          <w:rFonts w:ascii="Times New Roman" w:hAnsi="Times New Roman" w:cs="Times New Roman" w:hint="eastAsia"/>
          <w:sz w:val="20"/>
          <w:szCs w:val="20"/>
        </w:rPr>
        <w:t xml:space="preserve">were </w:t>
      </w:r>
      <w:r w:rsidR="00333978">
        <w:rPr>
          <w:rFonts w:ascii="Times New Roman" w:hAnsi="Times New Roman" w:cs="Times New Roman" w:hint="eastAsia"/>
          <w:sz w:val="20"/>
          <w:szCs w:val="20"/>
        </w:rPr>
        <w:t>supported in Rel-16, and some positioning enhancements</w:t>
      </w:r>
      <w:r w:rsidR="00333978" w:rsidRPr="00956464">
        <w:rPr>
          <w:rFonts w:ascii="Times New Roman" w:hAnsi="Times New Roman" w:cs="Times New Roman"/>
          <w:sz w:val="20"/>
          <w:szCs w:val="20"/>
        </w:rPr>
        <w:t xml:space="preserve"> have been carried out</w:t>
      </w:r>
      <w:r w:rsidR="00333978">
        <w:rPr>
          <w:rFonts w:ascii="Times New Roman" w:hAnsi="Times New Roman" w:cs="Times New Roman" w:hint="eastAsia"/>
          <w:sz w:val="20"/>
          <w:szCs w:val="20"/>
        </w:rPr>
        <w:t xml:space="preserve"> in Rel-17. </w:t>
      </w:r>
      <w:r w:rsidR="00C3546A" w:rsidRPr="00C3546A">
        <w:rPr>
          <w:rFonts w:ascii="Times New Roman" w:hAnsi="Times New Roman" w:cs="Times New Roman"/>
          <w:sz w:val="20"/>
          <w:szCs w:val="20"/>
        </w:rPr>
        <w:t>When comparing the performance of AI</w:t>
      </w:r>
      <w:r w:rsidR="00C3546A">
        <w:rPr>
          <w:rFonts w:ascii="Times New Roman" w:hAnsi="Times New Roman" w:cs="Times New Roman"/>
          <w:sz w:val="20"/>
          <w:szCs w:val="20"/>
        </w:rPr>
        <w:t>/</w:t>
      </w:r>
      <w:r w:rsidR="00C3546A">
        <w:rPr>
          <w:rFonts w:ascii="Times New Roman" w:hAnsi="Times New Roman" w:cs="Times New Roman" w:hint="eastAsia"/>
          <w:sz w:val="20"/>
          <w:szCs w:val="20"/>
        </w:rPr>
        <w:t>ML</w:t>
      </w:r>
      <w:r w:rsidR="00CD6EED">
        <w:rPr>
          <w:rFonts w:ascii="Times New Roman" w:hAnsi="Times New Roman" w:cs="Times New Roman" w:hint="eastAsia"/>
          <w:sz w:val="20"/>
          <w:szCs w:val="20"/>
        </w:rPr>
        <w:t>-based positioning</w:t>
      </w:r>
      <w:r w:rsidR="00C3546A" w:rsidRPr="00C3546A">
        <w:rPr>
          <w:rFonts w:ascii="Times New Roman" w:hAnsi="Times New Roman" w:cs="Times New Roman"/>
          <w:sz w:val="20"/>
          <w:szCs w:val="20"/>
        </w:rPr>
        <w:t xml:space="preserve">, </w:t>
      </w:r>
      <w:r w:rsidR="00C3546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C3546A" w:rsidRPr="00C3546A">
        <w:rPr>
          <w:rFonts w:ascii="Times New Roman" w:hAnsi="Times New Roman" w:cs="Times New Roman"/>
          <w:sz w:val="20"/>
          <w:szCs w:val="20"/>
        </w:rPr>
        <w:t>baseline should be some existing positioning t</w:t>
      </w:r>
      <w:r w:rsidR="00C3546A">
        <w:rPr>
          <w:rFonts w:ascii="Times New Roman" w:hAnsi="Times New Roman" w:cs="Times New Roman"/>
          <w:sz w:val="20"/>
          <w:szCs w:val="20"/>
        </w:rPr>
        <w:t xml:space="preserve">echnologies </w:t>
      </w:r>
      <w:r w:rsidR="00C3546A">
        <w:rPr>
          <w:rFonts w:ascii="Times New Roman" w:hAnsi="Times New Roman" w:cs="Times New Roman" w:hint="eastAsia"/>
          <w:sz w:val="20"/>
          <w:szCs w:val="20"/>
        </w:rPr>
        <w:t>in</w:t>
      </w:r>
      <w:r w:rsidR="00C3546A" w:rsidRPr="00C3546A">
        <w:rPr>
          <w:rFonts w:ascii="Times New Roman" w:hAnsi="Times New Roman" w:cs="Times New Roman"/>
          <w:sz w:val="20"/>
          <w:szCs w:val="20"/>
        </w:rPr>
        <w:t xml:space="preserve"> </w:t>
      </w:r>
      <w:r w:rsidR="00FE6C4A">
        <w:rPr>
          <w:rFonts w:ascii="Times New Roman" w:hAnsi="Times New Roman" w:cs="Times New Roman" w:hint="eastAsia"/>
          <w:sz w:val="20"/>
          <w:szCs w:val="20"/>
        </w:rPr>
        <w:t>Rel-16/</w:t>
      </w:r>
      <w:r w:rsidR="00CD6EED">
        <w:rPr>
          <w:rFonts w:ascii="Times New Roman" w:hAnsi="Times New Roman" w:cs="Times New Roman" w:hint="eastAsia"/>
          <w:sz w:val="20"/>
          <w:szCs w:val="20"/>
        </w:rPr>
        <w:t>R</w:t>
      </w:r>
      <w:r w:rsidR="00C3546A" w:rsidRPr="00C3546A">
        <w:rPr>
          <w:rFonts w:ascii="Times New Roman" w:hAnsi="Times New Roman" w:cs="Times New Roman"/>
          <w:sz w:val="20"/>
          <w:szCs w:val="20"/>
        </w:rPr>
        <w:t xml:space="preserve">el-17, such as </w:t>
      </w:r>
      <w:r w:rsidR="006F5BD3" w:rsidRPr="00C3546A">
        <w:rPr>
          <w:rFonts w:ascii="Times New Roman" w:hAnsi="Times New Roman" w:cs="Times New Roman"/>
          <w:sz w:val="20"/>
          <w:szCs w:val="20"/>
        </w:rPr>
        <w:t>DL</w:t>
      </w:r>
      <w:r w:rsidR="006F5BD3">
        <w:rPr>
          <w:rFonts w:ascii="Times New Roman" w:hAnsi="Times New Roman" w:cs="Times New Roman" w:hint="eastAsia"/>
          <w:sz w:val="20"/>
          <w:szCs w:val="20"/>
        </w:rPr>
        <w:t>-</w:t>
      </w:r>
      <w:r w:rsidR="00C3546A" w:rsidRPr="00C3546A">
        <w:rPr>
          <w:rFonts w:ascii="Times New Roman" w:hAnsi="Times New Roman" w:cs="Times New Roman"/>
          <w:sz w:val="20"/>
          <w:szCs w:val="20"/>
        </w:rPr>
        <w:t xml:space="preserve">TDOA, </w:t>
      </w:r>
      <w:r w:rsidR="006F5BD3" w:rsidRPr="00C3546A">
        <w:rPr>
          <w:rFonts w:ascii="Times New Roman" w:hAnsi="Times New Roman" w:cs="Times New Roman"/>
          <w:sz w:val="20"/>
          <w:szCs w:val="20"/>
        </w:rPr>
        <w:t>UL</w:t>
      </w:r>
      <w:r w:rsidR="006F5BD3">
        <w:rPr>
          <w:rFonts w:ascii="Times New Roman" w:hAnsi="Times New Roman" w:cs="Times New Roman" w:hint="eastAsia"/>
          <w:sz w:val="20"/>
          <w:szCs w:val="20"/>
        </w:rPr>
        <w:t>-</w:t>
      </w:r>
      <w:r w:rsidR="00C3546A" w:rsidRPr="00C3546A">
        <w:rPr>
          <w:rFonts w:ascii="Times New Roman" w:hAnsi="Times New Roman" w:cs="Times New Roman"/>
          <w:sz w:val="20"/>
          <w:szCs w:val="20"/>
        </w:rPr>
        <w:t xml:space="preserve">TDOA, </w:t>
      </w:r>
      <w:r w:rsidR="006F5BD3" w:rsidRPr="00C3546A">
        <w:rPr>
          <w:rFonts w:ascii="Times New Roman" w:hAnsi="Times New Roman" w:cs="Times New Roman"/>
          <w:sz w:val="20"/>
          <w:szCs w:val="20"/>
        </w:rPr>
        <w:t>UL</w:t>
      </w:r>
      <w:r w:rsidR="006F5BD3">
        <w:rPr>
          <w:rFonts w:ascii="Times New Roman" w:hAnsi="Times New Roman" w:cs="Times New Roman" w:hint="eastAsia"/>
          <w:sz w:val="20"/>
          <w:szCs w:val="20"/>
        </w:rPr>
        <w:t>-</w:t>
      </w:r>
      <w:r w:rsidR="00C3546A" w:rsidRPr="00C3546A">
        <w:rPr>
          <w:rFonts w:ascii="Times New Roman" w:hAnsi="Times New Roman" w:cs="Times New Roman"/>
          <w:sz w:val="20"/>
          <w:szCs w:val="20"/>
        </w:rPr>
        <w:t>AOA, etc.</w:t>
      </w:r>
    </w:p>
    <w:p w14:paraId="010ABB12" w14:textId="7F162646" w:rsidR="00F74B7F" w:rsidRPr="00882FAB" w:rsidRDefault="00F74B7F" w:rsidP="00F74B7F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3: For AI/ML-based positioning evaluation, </w:t>
      </w:r>
      <w:r w:rsidRPr="00882FAB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baseline for comparing AI/ML model performance is positioning methods </w:t>
      </w:r>
      <w:r w:rsidR="00CD6EED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specified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in </w:t>
      </w:r>
      <w:r w:rsidR="006F5BD3" w:rsidRPr="00882FAB">
        <w:rPr>
          <w:rFonts w:ascii="Times New Roman" w:hAnsi="Times New Roman" w:cs="Times New Roman" w:hint="eastAsia"/>
          <w:b/>
          <w:sz w:val="20"/>
          <w:szCs w:val="20"/>
        </w:rPr>
        <w:t>Rel-16/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Rel-17.</w:t>
      </w:r>
    </w:p>
    <w:p w14:paraId="4633DD72" w14:textId="77777777" w:rsidR="007355A8" w:rsidRPr="007355A8" w:rsidRDefault="007355A8" w:rsidP="007355A8">
      <w:pPr>
        <w:spacing w:after="60"/>
        <w:rPr>
          <w:rFonts w:ascii="Times New Roman" w:hAnsi="Times New Roman" w:cs="Times New Roman"/>
          <w:b/>
          <w:i/>
          <w:sz w:val="20"/>
          <w:szCs w:val="20"/>
        </w:rPr>
      </w:pPr>
    </w:p>
    <w:p w14:paraId="3A4175FF" w14:textId="5C1CC400" w:rsidR="00D07715" w:rsidRPr="00D07715" w:rsidRDefault="00A5115B" w:rsidP="000F2EF4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Dataset</w:t>
      </w:r>
      <w:r w:rsidR="004A4F1A">
        <w:rPr>
          <w:rFonts w:eastAsiaTheme="minorEastAsia" w:hint="eastAsia"/>
          <w:lang w:val="en-US"/>
        </w:rPr>
        <w:t xml:space="preserve"> </w:t>
      </w:r>
    </w:p>
    <w:p w14:paraId="1565067A" w14:textId="20CDF2D3" w:rsidR="005D01F4" w:rsidRPr="00952FF0" w:rsidRDefault="005D01F4" w:rsidP="000F2EF4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52FF0">
        <w:rPr>
          <w:rFonts w:ascii="Times New Roman" w:hAnsi="Times New Roman" w:cs="Times New Roman" w:hint="eastAsia"/>
          <w:sz w:val="20"/>
          <w:szCs w:val="20"/>
        </w:rPr>
        <w:t xml:space="preserve">AI/ML </w:t>
      </w:r>
      <w:r w:rsidRPr="00952FF0">
        <w:rPr>
          <w:rFonts w:ascii="Times New Roman" w:hAnsi="Times New Roman" w:cs="Times New Roman"/>
          <w:sz w:val="20"/>
          <w:szCs w:val="20"/>
        </w:rPr>
        <w:t>approaches</w:t>
      </w:r>
      <w:r w:rsidRPr="00952FF0">
        <w:rPr>
          <w:rFonts w:ascii="Times New Roman" w:hAnsi="Times New Roman" w:cs="Times New Roman" w:hint="eastAsia"/>
          <w:sz w:val="20"/>
          <w:szCs w:val="20"/>
        </w:rPr>
        <w:t xml:space="preserve"> are data-driven and dataset is </w:t>
      </w:r>
      <w:r w:rsidRPr="00952FF0">
        <w:rPr>
          <w:rFonts w:ascii="Times New Roman" w:hAnsi="Times New Roman" w:cs="Times New Roman"/>
          <w:sz w:val="20"/>
          <w:szCs w:val="20"/>
        </w:rPr>
        <w:t>essential</w:t>
      </w:r>
      <w:r w:rsidRPr="00952FF0">
        <w:rPr>
          <w:rFonts w:ascii="Times New Roman" w:hAnsi="Times New Roman" w:cs="Times New Roman" w:hint="eastAsia"/>
          <w:sz w:val="20"/>
          <w:szCs w:val="20"/>
        </w:rPr>
        <w:t xml:space="preserve"> to the performance of AI/ML model. </w:t>
      </w:r>
      <w:r w:rsidR="008F32EF">
        <w:rPr>
          <w:rFonts w:ascii="Times New Roman" w:hAnsi="Times New Roman" w:cs="Times New Roman" w:hint="eastAsia"/>
          <w:sz w:val="20"/>
          <w:szCs w:val="20"/>
        </w:rPr>
        <w:t>General a</w:t>
      </w:r>
      <w:r w:rsidR="0079522D">
        <w:rPr>
          <w:rFonts w:ascii="Times New Roman" w:hAnsi="Times New Roman" w:cs="Times New Roman" w:hint="eastAsia"/>
          <w:sz w:val="20"/>
          <w:szCs w:val="20"/>
        </w:rPr>
        <w:t>spects related to</w:t>
      </w:r>
      <w:r w:rsidR="0079522D" w:rsidRPr="00952F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52FF0" w:rsidRPr="00952FF0">
        <w:rPr>
          <w:rFonts w:ascii="Times New Roman" w:hAnsi="Times New Roman" w:cs="Times New Roman" w:hint="eastAsia"/>
          <w:sz w:val="20"/>
          <w:szCs w:val="20"/>
        </w:rPr>
        <w:t xml:space="preserve">dataset </w:t>
      </w:r>
      <w:r w:rsidR="0079522D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="00952FF0">
        <w:rPr>
          <w:rFonts w:ascii="Times New Roman" w:hAnsi="Times New Roman" w:cs="Times New Roman" w:hint="eastAsia"/>
          <w:sz w:val="20"/>
          <w:szCs w:val="20"/>
        </w:rPr>
        <w:t xml:space="preserve">discussed in our companion paper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 w:hint="eastAsia"/>
          <w:sz w:val="20"/>
          <w:szCs w:val="20"/>
        </w:rPr>
        <w:instrText>REF _Ref102140506 \r \h</w:instrText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AA4756">
        <w:rPr>
          <w:rFonts w:ascii="Times New Roman" w:hAnsi="Times New Roman" w:cs="Times New Roman"/>
          <w:sz w:val="20"/>
          <w:szCs w:val="20"/>
        </w:rPr>
        <w:t>[2]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 w:rsidR="0079522D">
        <w:rPr>
          <w:rFonts w:ascii="Times New Roman" w:hAnsi="Times New Roman" w:cs="Times New Roman" w:hint="eastAsia"/>
          <w:sz w:val="20"/>
          <w:szCs w:val="20"/>
        </w:rPr>
        <w:t>. C</w:t>
      </w:r>
      <w:r w:rsidR="00952FF0">
        <w:rPr>
          <w:rFonts w:ascii="Times New Roman" w:hAnsi="Times New Roman" w:cs="Times New Roman" w:hint="eastAsia"/>
          <w:sz w:val="20"/>
          <w:szCs w:val="20"/>
        </w:rPr>
        <w:t xml:space="preserve">ompleteness and availability are important to construct dataset. </w:t>
      </w:r>
      <w:r w:rsidR="00CE4F2E">
        <w:rPr>
          <w:rFonts w:ascii="Times New Roman" w:hAnsi="Times New Roman" w:cs="Times New Roman" w:hint="eastAsia"/>
          <w:sz w:val="20"/>
          <w:szCs w:val="20"/>
        </w:rPr>
        <w:t>For positioning, in order to explore the ability of AI/ML</w:t>
      </w:r>
      <w:r w:rsidR="008F32EF">
        <w:rPr>
          <w:rFonts w:ascii="Times New Roman" w:hAnsi="Times New Roman" w:cs="Times New Roman" w:hint="eastAsia"/>
          <w:sz w:val="20"/>
          <w:szCs w:val="20"/>
        </w:rPr>
        <w:t>-based</w:t>
      </w:r>
      <w:r w:rsidR="00CE4F2E">
        <w:rPr>
          <w:rFonts w:ascii="Times New Roman" w:hAnsi="Times New Roman" w:cs="Times New Roman" w:hint="eastAsia"/>
          <w:sz w:val="20"/>
          <w:szCs w:val="20"/>
        </w:rPr>
        <w:t xml:space="preserve"> approaches </w:t>
      </w:r>
      <w:r w:rsidR="009828D3">
        <w:rPr>
          <w:rFonts w:ascii="Times New Roman" w:hAnsi="Times New Roman" w:cs="Times New Roman" w:hint="eastAsia"/>
          <w:sz w:val="20"/>
          <w:szCs w:val="20"/>
        </w:rPr>
        <w:t>in evaluation</w:t>
      </w:r>
      <w:r w:rsidR="00CE4F2E">
        <w:rPr>
          <w:rFonts w:ascii="Times New Roman" w:hAnsi="Times New Roman" w:cs="Times New Roman" w:hint="eastAsia"/>
          <w:sz w:val="20"/>
          <w:szCs w:val="20"/>
        </w:rPr>
        <w:t xml:space="preserve">, the dataset for training, </w:t>
      </w:r>
      <w:r w:rsidR="00A54C2A">
        <w:rPr>
          <w:rFonts w:ascii="Times New Roman" w:hAnsi="Times New Roman" w:cs="Times New Roman" w:hint="eastAsia"/>
          <w:sz w:val="20"/>
          <w:szCs w:val="20"/>
        </w:rPr>
        <w:t xml:space="preserve">validating </w:t>
      </w:r>
      <w:r w:rsidR="00CE4F2E">
        <w:rPr>
          <w:rFonts w:ascii="Times New Roman" w:hAnsi="Times New Roman" w:cs="Times New Roman" w:hint="eastAsia"/>
          <w:sz w:val="20"/>
          <w:szCs w:val="20"/>
        </w:rPr>
        <w:t>and testing</w:t>
      </w:r>
      <w:r w:rsidR="00912AF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54C2A">
        <w:rPr>
          <w:rFonts w:ascii="Times New Roman" w:hAnsi="Times New Roman" w:cs="Times New Roman" w:hint="eastAsia"/>
          <w:sz w:val="20"/>
          <w:szCs w:val="20"/>
        </w:rPr>
        <w:t>can be</w:t>
      </w:r>
      <w:r w:rsidR="00CE4F2E">
        <w:rPr>
          <w:rFonts w:ascii="Times New Roman" w:hAnsi="Times New Roman" w:cs="Times New Roman" w:hint="eastAsia"/>
          <w:sz w:val="20"/>
          <w:szCs w:val="20"/>
        </w:rPr>
        <w:t xml:space="preserve"> constructed based on 3GPP statistic models in</w:t>
      </w:r>
      <w:r w:rsidR="0098225E">
        <w:rPr>
          <w:rFonts w:ascii="Times New Roman" w:hAnsi="Times New Roman" w:cs="Times New Roman" w:hint="eastAsia"/>
          <w:sz w:val="20"/>
          <w:szCs w:val="20"/>
        </w:rPr>
        <w:t xml:space="preserve"> TR</w:t>
      </w:r>
      <w:r w:rsidR="00CE4F2E">
        <w:rPr>
          <w:rFonts w:ascii="Times New Roman" w:hAnsi="Times New Roman" w:cs="Times New Roman" w:hint="eastAsia"/>
          <w:sz w:val="20"/>
          <w:szCs w:val="20"/>
        </w:rPr>
        <w:t xml:space="preserve"> 38.857. </w:t>
      </w:r>
      <w:r w:rsidR="002B03E3">
        <w:rPr>
          <w:rFonts w:ascii="Times New Roman" w:hAnsi="Times New Roman" w:cs="Times New Roman" w:hint="eastAsia"/>
          <w:sz w:val="20"/>
          <w:szCs w:val="20"/>
        </w:rPr>
        <w:t>Fi</w:t>
      </w:r>
      <w:r w:rsidR="00081BA2">
        <w:rPr>
          <w:rFonts w:ascii="Times New Roman" w:hAnsi="Times New Roman" w:cs="Times New Roman" w:hint="eastAsia"/>
          <w:sz w:val="20"/>
          <w:szCs w:val="20"/>
        </w:rPr>
        <w:t>eld</w:t>
      </w:r>
      <w:r w:rsidR="00081BA2" w:rsidRPr="00081BA2">
        <w:rPr>
          <w:rFonts w:ascii="Times New Roman" w:hAnsi="Times New Roman" w:cs="Times New Roman"/>
          <w:sz w:val="20"/>
          <w:szCs w:val="20"/>
        </w:rPr>
        <w:t xml:space="preserve"> data </w:t>
      </w:r>
      <w:r w:rsidR="00081BA2">
        <w:rPr>
          <w:rFonts w:ascii="Times New Roman" w:hAnsi="Times New Roman" w:cs="Times New Roman" w:hint="eastAsia"/>
          <w:sz w:val="20"/>
          <w:szCs w:val="20"/>
        </w:rPr>
        <w:t xml:space="preserve">can be considered </w:t>
      </w:r>
      <w:r w:rsidR="00081BA2" w:rsidRPr="00081BA2">
        <w:rPr>
          <w:rFonts w:ascii="Times New Roman" w:hAnsi="Times New Roman" w:cs="Times New Roman"/>
          <w:sz w:val="20"/>
          <w:szCs w:val="20"/>
        </w:rPr>
        <w:t xml:space="preserve">to </w:t>
      </w:r>
      <w:r w:rsidR="002B03E3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081BA2" w:rsidRPr="00081BA2">
        <w:rPr>
          <w:rFonts w:ascii="Times New Roman" w:hAnsi="Times New Roman" w:cs="Times New Roman"/>
          <w:sz w:val="20"/>
          <w:szCs w:val="20"/>
        </w:rPr>
        <w:t xml:space="preserve">verify the </w:t>
      </w:r>
      <w:r w:rsidR="00081BA2" w:rsidRPr="00081BA2">
        <w:rPr>
          <w:rFonts w:ascii="Times New Roman" w:hAnsi="Times New Roman" w:cs="Times New Roman" w:hint="eastAsia"/>
          <w:sz w:val="20"/>
          <w:szCs w:val="20"/>
        </w:rPr>
        <w:t xml:space="preserve">effectiveness </w:t>
      </w:r>
      <w:r w:rsidR="00081BA2" w:rsidRPr="00081BA2">
        <w:rPr>
          <w:rFonts w:ascii="Times New Roman" w:hAnsi="Times New Roman" w:cs="Times New Roman"/>
          <w:sz w:val="20"/>
          <w:szCs w:val="20"/>
        </w:rPr>
        <w:t>of AI</w:t>
      </w:r>
      <w:r w:rsidR="00081BA2">
        <w:rPr>
          <w:rFonts w:ascii="Times New Roman" w:hAnsi="Times New Roman" w:cs="Times New Roman" w:hint="eastAsia"/>
          <w:sz w:val="20"/>
          <w:szCs w:val="20"/>
        </w:rPr>
        <w:t>/ML</w:t>
      </w:r>
      <w:r w:rsidR="00081BA2" w:rsidRPr="00081BA2">
        <w:rPr>
          <w:rFonts w:ascii="Times New Roman" w:hAnsi="Times New Roman" w:cs="Times New Roman"/>
          <w:sz w:val="20"/>
          <w:szCs w:val="20"/>
        </w:rPr>
        <w:t xml:space="preserve"> in real </w:t>
      </w:r>
      <w:r w:rsidR="00081BA2">
        <w:rPr>
          <w:rFonts w:ascii="Times New Roman" w:hAnsi="Times New Roman" w:cs="Times New Roman" w:hint="eastAsia"/>
          <w:sz w:val="20"/>
          <w:szCs w:val="20"/>
        </w:rPr>
        <w:t>world</w:t>
      </w:r>
      <w:r w:rsidR="00081BA2" w:rsidRPr="00081BA2">
        <w:rPr>
          <w:rFonts w:ascii="Times New Roman" w:hAnsi="Times New Roman" w:cs="Times New Roman"/>
          <w:sz w:val="20"/>
          <w:szCs w:val="20"/>
        </w:rPr>
        <w:t>.</w:t>
      </w:r>
      <w:r w:rsidR="0086338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72593">
        <w:rPr>
          <w:rFonts w:ascii="Times New Roman" w:hAnsi="Times New Roman" w:cs="Times New Roman" w:hint="eastAsia"/>
          <w:sz w:val="20"/>
          <w:szCs w:val="20"/>
        </w:rPr>
        <w:t xml:space="preserve">The applied dataset constructed by field data needs to be stable and available, and allows cross checking among different companies. One </w:t>
      </w:r>
      <w:r w:rsidR="00972593">
        <w:rPr>
          <w:rFonts w:ascii="Times New Roman" w:hAnsi="Times New Roman" w:cs="Times New Roman" w:hint="eastAsia"/>
          <w:sz w:val="20"/>
          <w:szCs w:val="20"/>
        </w:rPr>
        <w:lastRenderedPageBreak/>
        <w:t>possible way is</w:t>
      </w:r>
      <w:r w:rsidR="00D93B24">
        <w:rPr>
          <w:rFonts w:ascii="Times New Roman" w:hAnsi="Times New Roman" w:cs="Times New Roman" w:hint="eastAsia"/>
          <w:sz w:val="20"/>
          <w:szCs w:val="20"/>
        </w:rPr>
        <w:t xml:space="preserve"> that different </w:t>
      </w:r>
      <w:r w:rsidR="0086338E">
        <w:rPr>
          <w:rFonts w:ascii="Times New Roman" w:hAnsi="Times New Roman" w:cs="Times New Roman" w:hint="eastAsia"/>
          <w:sz w:val="20"/>
          <w:szCs w:val="20"/>
        </w:rPr>
        <w:t xml:space="preserve">companies provide some field data </w:t>
      </w:r>
      <w:r w:rsidR="00D93B24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D93B24">
        <w:rPr>
          <w:rFonts w:ascii="Times New Roman" w:hAnsi="Times New Roman" w:cs="Times New Roman"/>
          <w:sz w:val="20"/>
          <w:szCs w:val="20"/>
        </w:rPr>
        <w:t>construct</w:t>
      </w:r>
      <w:r w:rsidR="00D93B24">
        <w:rPr>
          <w:rFonts w:ascii="Times New Roman" w:hAnsi="Times New Roman" w:cs="Times New Roman" w:hint="eastAsia"/>
          <w:sz w:val="20"/>
          <w:szCs w:val="20"/>
        </w:rPr>
        <w:t xml:space="preserve"> an open field data set.</w:t>
      </w:r>
    </w:p>
    <w:p w14:paraId="3F4FB210" w14:textId="09F08D89" w:rsidR="000F2EF4" w:rsidRPr="00882FAB" w:rsidRDefault="00C50D59" w:rsidP="00C50D5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9D1F05" w:rsidRPr="00882FAB">
        <w:rPr>
          <w:rFonts w:ascii="Times New Roman" w:hAnsi="Times New Roman" w:cs="Times New Roman" w:hint="eastAsia"/>
          <w:b/>
          <w:sz w:val="20"/>
          <w:szCs w:val="20"/>
        </w:rPr>
        <w:t>4</w:t>
      </w:r>
      <w:r w:rsidR="000F2EF4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21287B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972593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AI/ML-based </w:t>
      </w:r>
      <w:r w:rsidR="0021287B" w:rsidRPr="00882FAB">
        <w:rPr>
          <w:rFonts w:ascii="Times New Roman" w:hAnsi="Times New Roman" w:cs="Times New Roman" w:hint="eastAsia"/>
          <w:b/>
          <w:sz w:val="20"/>
          <w:szCs w:val="20"/>
        </w:rPr>
        <w:t>positioning</w:t>
      </w:r>
      <w:r w:rsidR="000F2EF4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3GPP statistic models </w:t>
      </w:r>
      <w:r w:rsidR="0098225E" w:rsidRPr="00882FAB">
        <w:rPr>
          <w:rFonts w:ascii="Times New Roman" w:hAnsi="Times New Roman" w:cs="Times New Roman" w:hint="eastAsia"/>
          <w:b/>
          <w:sz w:val="20"/>
          <w:szCs w:val="20"/>
        </w:rPr>
        <w:t>in</w:t>
      </w:r>
      <w:r w:rsidR="000F2EF4" w:rsidRPr="00882FAB">
        <w:rPr>
          <w:rFonts w:ascii="Times New Roman" w:hAnsi="Times New Roman" w:cs="Times New Roman"/>
          <w:b/>
          <w:sz w:val="20"/>
          <w:szCs w:val="20"/>
        </w:rPr>
        <w:t xml:space="preserve"> TR 38.857</w:t>
      </w:r>
      <w:r w:rsidR="000F2EF4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are used to construct the dataset </w:t>
      </w:r>
      <w:r w:rsidR="0098225E" w:rsidRPr="00882FAB">
        <w:rPr>
          <w:rFonts w:ascii="Times New Roman" w:hAnsi="Times New Roman" w:cs="Times New Roman" w:hint="eastAsia"/>
          <w:b/>
          <w:sz w:val="20"/>
          <w:szCs w:val="20"/>
        </w:rPr>
        <w:t>in the first stage, and field data is considered in the next stage</w:t>
      </w:r>
      <w:r w:rsidR="000F2EF4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. </w:t>
      </w:r>
    </w:p>
    <w:p w14:paraId="7F0720D1" w14:textId="6E491465" w:rsidR="0031727B" w:rsidRDefault="00FD25EA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Reasonable </w:t>
      </w:r>
      <w:r w:rsidR="006A3985" w:rsidRPr="006A3985">
        <w:rPr>
          <w:rFonts w:ascii="Times New Roman" w:hAnsi="Times New Roman" w:cs="Times New Roman" w:hint="eastAsia"/>
          <w:sz w:val="20"/>
          <w:szCs w:val="20"/>
        </w:rPr>
        <w:t>proportion between the training data, validation data and testing data</w:t>
      </w:r>
      <w:r w:rsidRPr="00FD25EA">
        <w:rPr>
          <w:rFonts w:ascii="Times New Roman" w:hAnsi="Times New Roman" w:cs="Times New Roman"/>
          <w:sz w:val="20"/>
          <w:szCs w:val="20"/>
        </w:rPr>
        <w:t xml:space="preserve"> is the basis for verifying the </w:t>
      </w:r>
      <w:r>
        <w:rPr>
          <w:rFonts w:ascii="Times New Roman" w:hAnsi="Times New Roman" w:cs="Times New Roman" w:hint="eastAsia"/>
          <w:sz w:val="20"/>
          <w:szCs w:val="20"/>
        </w:rPr>
        <w:t>performance</w:t>
      </w:r>
      <w:r w:rsidRPr="00FD25EA">
        <w:rPr>
          <w:rFonts w:ascii="Times New Roman" w:hAnsi="Times New Roman" w:cs="Times New Roman"/>
          <w:sz w:val="20"/>
          <w:szCs w:val="20"/>
        </w:rPr>
        <w:t xml:space="preserve"> of 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>
        <w:rPr>
          <w:rFonts w:ascii="Times New Roman" w:hAnsi="Times New Roman" w:cs="Times New Roman"/>
          <w:sz w:val="20"/>
          <w:szCs w:val="20"/>
        </w:rPr>
        <w:t xml:space="preserve"> model</w:t>
      </w:r>
      <w:r>
        <w:rPr>
          <w:rFonts w:ascii="Times New Roman" w:hAnsi="Times New Roman" w:cs="Times New Roman" w:hint="eastAsia"/>
          <w:sz w:val="20"/>
          <w:szCs w:val="20"/>
        </w:rPr>
        <w:t>, and t</w:t>
      </w:r>
      <w:r w:rsidR="0031727B" w:rsidRPr="0031727B">
        <w:rPr>
          <w:rFonts w:ascii="Times New Roman" w:hAnsi="Times New Roman" w:cs="Times New Roman"/>
          <w:sz w:val="20"/>
          <w:szCs w:val="20"/>
        </w:rPr>
        <w:t xml:space="preserve">he </w:t>
      </w:r>
      <w:r w:rsidR="0031727B">
        <w:rPr>
          <w:rFonts w:ascii="Times New Roman" w:hAnsi="Times New Roman" w:cs="Times New Roman" w:hint="eastAsia"/>
          <w:sz w:val="20"/>
          <w:szCs w:val="20"/>
        </w:rPr>
        <w:t>partitioning</w:t>
      </w:r>
      <w:r w:rsidR="0031727B" w:rsidRPr="0031727B">
        <w:rPr>
          <w:rFonts w:ascii="Times New Roman" w:hAnsi="Times New Roman" w:cs="Times New Roman"/>
          <w:sz w:val="20"/>
          <w:szCs w:val="20"/>
        </w:rPr>
        <w:t xml:space="preserve"> </w:t>
      </w:r>
      <w:r w:rsidR="0031727B">
        <w:rPr>
          <w:rFonts w:ascii="Times New Roman" w:hAnsi="Times New Roman" w:cs="Times New Roman"/>
          <w:sz w:val="20"/>
          <w:szCs w:val="20"/>
        </w:rPr>
        <w:t>of dataset</w:t>
      </w:r>
      <w:r w:rsidR="0031727B" w:rsidRPr="0031727B">
        <w:rPr>
          <w:rFonts w:ascii="Times New Roman" w:hAnsi="Times New Roman" w:cs="Times New Roman"/>
          <w:sz w:val="20"/>
          <w:szCs w:val="20"/>
        </w:rPr>
        <w:t xml:space="preserve"> is discussed in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REF _Ref102140506 \r \h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AA4756">
        <w:rPr>
          <w:rFonts w:ascii="Times New Roman" w:hAnsi="Times New Roman" w:cs="Times New Roman"/>
          <w:sz w:val="20"/>
          <w:szCs w:val="20"/>
        </w:rPr>
        <w:t>[2]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 w:rsidR="006A3985">
        <w:rPr>
          <w:rFonts w:ascii="Times New Roman" w:hAnsi="Times New Roman" w:cs="Times New Roman" w:hint="eastAsia"/>
          <w:sz w:val="20"/>
          <w:szCs w:val="20"/>
        </w:rPr>
        <w:t>.</w:t>
      </w:r>
      <w:r w:rsidR="0057088B">
        <w:rPr>
          <w:rFonts w:ascii="Times New Roman" w:hAnsi="Times New Roman" w:cs="Times New Roman" w:hint="eastAsia"/>
          <w:sz w:val="20"/>
          <w:szCs w:val="20"/>
        </w:rPr>
        <w:t xml:space="preserve"> In addition, the construction of dataset </w:t>
      </w:r>
      <w:r w:rsidR="00112078">
        <w:rPr>
          <w:rFonts w:ascii="Times New Roman" w:hAnsi="Times New Roman" w:cs="Times New Roman" w:hint="eastAsia"/>
          <w:sz w:val="20"/>
          <w:szCs w:val="20"/>
        </w:rPr>
        <w:t xml:space="preserve">will </w:t>
      </w:r>
      <w:r w:rsidR="0057088B"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112078">
        <w:rPr>
          <w:rFonts w:ascii="Times New Roman" w:hAnsi="Times New Roman" w:cs="Times New Roman" w:hint="eastAsia"/>
          <w:sz w:val="20"/>
          <w:szCs w:val="20"/>
        </w:rPr>
        <w:t>impact</w:t>
      </w:r>
      <w:r w:rsidR="0057088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964EF">
        <w:rPr>
          <w:rFonts w:ascii="Times New Roman" w:hAnsi="Times New Roman" w:cs="Times New Roman" w:hint="eastAsia"/>
          <w:sz w:val="20"/>
          <w:szCs w:val="20"/>
        </w:rPr>
        <w:t>evaluation</w:t>
      </w:r>
      <w:r w:rsidR="00112078">
        <w:rPr>
          <w:rFonts w:ascii="Times New Roman" w:hAnsi="Times New Roman" w:cs="Times New Roman" w:hint="eastAsia"/>
          <w:sz w:val="20"/>
          <w:szCs w:val="20"/>
        </w:rPr>
        <w:t xml:space="preserve"> results</w:t>
      </w:r>
      <w:r w:rsidR="0057088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964EF">
        <w:rPr>
          <w:rFonts w:ascii="Times New Roman" w:hAnsi="Times New Roman" w:cs="Times New Roman"/>
          <w:sz w:val="20"/>
          <w:szCs w:val="20"/>
        </w:rPr>
        <w:t>When constructing dataset</w:t>
      </w:r>
      <w:r w:rsidR="008964EF" w:rsidRPr="008964EF">
        <w:rPr>
          <w:rFonts w:ascii="Times New Roman" w:hAnsi="Times New Roman" w:cs="Times New Roman"/>
          <w:sz w:val="20"/>
          <w:szCs w:val="20"/>
        </w:rPr>
        <w:t xml:space="preserve"> for subsequent AI</w:t>
      </w:r>
      <w:r w:rsidR="008964EF">
        <w:rPr>
          <w:rFonts w:ascii="Times New Roman" w:hAnsi="Times New Roman" w:cs="Times New Roman" w:hint="eastAsia"/>
          <w:sz w:val="20"/>
          <w:szCs w:val="20"/>
        </w:rPr>
        <w:t>/ML</w:t>
      </w:r>
      <w:r w:rsidR="008964EF" w:rsidRPr="008964EF">
        <w:rPr>
          <w:rFonts w:ascii="Times New Roman" w:hAnsi="Times New Roman" w:cs="Times New Roman"/>
          <w:sz w:val="20"/>
          <w:szCs w:val="20"/>
        </w:rPr>
        <w:t xml:space="preserve"> evaluation, the following aspects should be considered.</w:t>
      </w:r>
    </w:p>
    <w:p w14:paraId="4F82F3DA" w14:textId="2922E178" w:rsidR="0031727B" w:rsidRPr="00A7467C" w:rsidRDefault="00A7467C" w:rsidP="00A7467C">
      <w:pPr>
        <w:pStyle w:val="a7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>ata</w:t>
      </w:r>
      <w:r w:rsidR="003374D3">
        <w:rPr>
          <w:rFonts w:ascii="Times New Roman" w:hAnsi="Times New Roman" w:cs="Times New Roman" w:hint="eastAsia"/>
          <w:sz w:val="20"/>
          <w:szCs w:val="20"/>
        </w:rPr>
        <w:t>set without non-ideal factors</w:t>
      </w:r>
    </w:p>
    <w:p w14:paraId="6DD1CAAF" w14:textId="17E94113" w:rsidR="0031727B" w:rsidRDefault="00A7467C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amount of data in the data</w:t>
      </w:r>
      <w:r w:rsidRPr="00A7467C">
        <w:rPr>
          <w:rFonts w:ascii="Times New Roman" w:hAnsi="Times New Roman" w:cs="Times New Roman"/>
          <w:sz w:val="20"/>
          <w:szCs w:val="20"/>
        </w:rPr>
        <w:t xml:space="preserve">set will affect the final positioning accuracy. </w:t>
      </w:r>
      <w:r w:rsidR="002F5031">
        <w:rPr>
          <w:rFonts w:ascii="Times New Roman" w:hAnsi="Times New Roman" w:cs="Times New Roman" w:hint="eastAsia"/>
          <w:sz w:val="20"/>
          <w:szCs w:val="20"/>
        </w:rPr>
        <w:t>When</w:t>
      </w:r>
      <w:r w:rsidRPr="00A7467C">
        <w:rPr>
          <w:rFonts w:ascii="Times New Roman" w:hAnsi="Times New Roman" w:cs="Times New Roman"/>
          <w:sz w:val="20"/>
          <w:szCs w:val="20"/>
        </w:rPr>
        <w:t xml:space="preserve"> the positioning </w:t>
      </w:r>
      <w:r>
        <w:rPr>
          <w:rFonts w:ascii="Times New Roman" w:hAnsi="Times New Roman" w:cs="Times New Roman" w:hint="eastAsia"/>
          <w:sz w:val="20"/>
          <w:szCs w:val="20"/>
        </w:rPr>
        <w:t>performance</w:t>
      </w:r>
      <w:r w:rsidRPr="00A7467C">
        <w:rPr>
          <w:rFonts w:ascii="Times New Roman" w:hAnsi="Times New Roman" w:cs="Times New Roman"/>
          <w:sz w:val="20"/>
          <w:szCs w:val="20"/>
        </w:rPr>
        <w:t xml:space="preserve"> is poor in some scenarios, it is difficult to confirm whether the </w:t>
      </w:r>
      <w:r w:rsidR="002F5031">
        <w:rPr>
          <w:rFonts w:ascii="Times New Roman" w:hAnsi="Times New Roman" w:cs="Times New Roman" w:hint="eastAsia"/>
          <w:sz w:val="20"/>
          <w:szCs w:val="20"/>
        </w:rPr>
        <w:t xml:space="preserve">positioning </w:t>
      </w:r>
      <w:r w:rsidRPr="00A7467C">
        <w:rPr>
          <w:rFonts w:ascii="Times New Roman" w:hAnsi="Times New Roman" w:cs="Times New Roman"/>
          <w:sz w:val="20"/>
          <w:szCs w:val="20"/>
        </w:rPr>
        <w:t>error is caused by the insufficient</w:t>
      </w:r>
      <w:r w:rsidR="00B553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5031">
        <w:rPr>
          <w:rFonts w:ascii="Times New Roman" w:hAnsi="Times New Roman" w:cs="Times New Roman" w:hint="eastAsia"/>
          <w:sz w:val="20"/>
          <w:szCs w:val="20"/>
        </w:rPr>
        <w:t>data</w:t>
      </w:r>
      <w:r w:rsidRPr="00A7467C">
        <w:rPr>
          <w:rFonts w:ascii="Times New Roman" w:hAnsi="Times New Roman" w:cs="Times New Roman"/>
          <w:sz w:val="20"/>
          <w:szCs w:val="20"/>
        </w:rPr>
        <w:t xml:space="preserve"> or non</w:t>
      </w:r>
      <w:r w:rsidR="002F5031">
        <w:rPr>
          <w:rFonts w:ascii="Times New Roman" w:hAnsi="Times New Roman" w:cs="Times New Roman" w:hint="eastAsia"/>
          <w:sz w:val="20"/>
          <w:szCs w:val="20"/>
        </w:rPr>
        <w:t>-</w:t>
      </w:r>
      <w:r w:rsidRPr="00A7467C">
        <w:rPr>
          <w:rFonts w:ascii="Times New Roman" w:hAnsi="Times New Roman" w:cs="Times New Roman"/>
          <w:sz w:val="20"/>
          <w:szCs w:val="20"/>
        </w:rPr>
        <w:t>ideal factors</w:t>
      </w:r>
      <w:r w:rsidR="00B55326">
        <w:rPr>
          <w:rFonts w:ascii="Times New Roman" w:hAnsi="Times New Roman" w:cs="Times New Roman" w:hint="eastAsia"/>
          <w:sz w:val="20"/>
          <w:szCs w:val="20"/>
        </w:rPr>
        <w:t xml:space="preserve"> such as </w:t>
      </w:r>
      <w:r w:rsidR="00FD64CC">
        <w:rPr>
          <w:rFonts w:ascii="Times New Roman" w:hAnsi="Times New Roman" w:cs="Times New Roman" w:hint="eastAsia"/>
          <w:sz w:val="20"/>
          <w:szCs w:val="20"/>
        </w:rPr>
        <w:t xml:space="preserve">synchronization errors </w:t>
      </w:r>
      <w:r w:rsidR="00B55326" w:rsidRPr="00B55326">
        <w:rPr>
          <w:rFonts w:ascii="Times New Roman" w:hAnsi="Times New Roman" w:cs="Times New Roman"/>
          <w:sz w:val="20"/>
          <w:szCs w:val="20"/>
        </w:rPr>
        <w:t>between TRPs</w:t>
      </w:r>
      <w:r w:rsidRPr="00A7467C">
        <w:rPr>
          <w:rFonts w:ascii="Times New Roman" w:hAnsi="Times New Roman" w:cs="Times New Roman"/>
          <w:sz w:val="20"/>
          <w:szCs w:val="20"/>
        </w:rPr>
        <w:t xml:space="preserve">. Therefore, it is </w:t>
      </w:r>
      <w:r w:rsidR="00B55326">
        <w:rPr>
          <w:rFonts w:ascii="Times New Roman" w:hAnsi="Times New Roman" w:cs="Times New Roman"/>
          <w:sz w:val="20"/>
          <w:szCs w:val="20"/>
        </w:rPr>
        <w:t>preferred</w:t>
      </w:r>
      <w:r w:rsidRPr="00A7467C">
        <w:rPr>
          <w:rFonts w:ascii="Times New Roman" w:hAnsi="Times New Roman" w:cs="Times New Roman"/>
          <w:sz w:val="20"/>
          <w:szCs w:val="20"/>
        </w:rPr>
        <w:t xml:space="preserve"> to </w:t>
      </w:r>
      <w:r w:rsidR="00B55326">
        <w:rPr>
          <w:rFonts w:ascii="Times New Roman" w:hAnsi="Times New Roman" w:cs="Times New Roman" w:hint="eastAsia"/>
          <w:sz w:val="20"/>
          <w:szCs w:val="20"/>
        </w:rPr>
        <w:t xml:space="preserve">construct a dataset without non-ideal factors to </w:t>
      </w:r>
      <w:r w:rsidR="00112078">
        <w:rPr>
          <w:rFonts w:ascii="Times New Roman" w:hAnsi="Times New Roman" w:cs="Times New Roman" w:hint="eastAsia"/>
          <w:sz w:val="20"/>
          <w:szCs w:val="20"/>
        </w:rPr>
        <w:t xml:space="preserve">access </w:t>
      </w:r>
      <w:r w:rsidR="0021036C">
        <w:rPr>
          <w:rFonts w:ascii="Times New Roman" w:hAnsi="Times New Roman" w:cs="Times New Roman" w:hint="eastAsia"/>
          <w:sz w:val="20"/>
          <w:szCs w:val="20"/>
        </w:rPr>
        <w:t>t</w:t>
      </w:r>
      <w:r w:rsidR="0021036C" w:rsidRPr="0021036C">
        <w:rPr>
          <w:rFonts w:ascii="Times New Roman" w:hAnsi="Times New Roman" w:cs="Times New Roman"/>
          <w:sz w:val="20"/>
          <w:szCs w:val="20"/>
        </w:rPr>
        <w:t>he ability of AI</w:t>
      </w:r>
      <w:r w:rsidR="0021036C">
        <w:rPr>
          <w:rFonts w:ascii="Times New Roman" w:hAnsi="Times New Roman" w:cs="Times New Roman" w:hint="eastAsia"/>
          <w:sz w:val="20"/>
          <w:szCs w:val="20"/>
        </w:rPr>
        <w:t>/ML</w:t>
      </w:r>
      <w:r w:rsidR="0021036C" w:rsidRPr="0021036C">
        <w:rPr>
          <w:rFonts w:ascii="Times New Roman" w:hAnsi="Times New Roman" w:cs="Times New Roman"/>
          <w:sz w:val="20"/>
          <w:szCs w:val="20"/>
        </w:rPr>
        <w:t xml:space="preserve"> positioning when the data is sufficient</w:t>
      </w:r>
      <w:r w:rsidRPr="00A7467C">
        <w:rPr>
          <w:rFonts w:ascii="Times New Roman" w:hAnsi="Times New Roman" w:cs="Times New Roman"/>
          <w:sz w:val="20"/>
          <w:szCs w:val="20"/>
        </w:rPr>
        <w:t>.</w:t>
      </w:r>
    </w:p>
    <w:p w14:paraId="48E61AA1" w14:textId="79B71638" w:rsidR="00406EA6" w:rsidRPr="00A7467C" w:rsidRDefault="00406EA6" w:rsidP="00406EA6">
      <w:pPr>
        <w:pStyle w:val="a7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>ataset with non-ideal factors</w:t>
      </w:r>
    </w:p>
    <w:p w14:paraId="7FDC4B04" w14:textId="6A72471F" w:rsidR="00406EA6" w:rsidRDefault="00406EA6" w:rsidP="00406EA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49178D" w:rsidRPr="004003F1">
        <w:rPr>
          <w:rFonts w:ascii="Times New Roman" w:hAnsi="Times New Roman" w:cs="Times New Roman" w:hint="eastAsia"/>
          <w:sz w:val="20"/>
          <w:szCs w:val="20"/>
        </w:rPr>
        <w:t xml:space="preserve">current </w:t>
      </w:r>
      <w:proofErr w:type="spellStart"/>
      <w:r w:rsidR="0049178D" w:rsidRPr="007E25B3">
        <w:rPr>
          <w:rFonts w:ascii="Times New Roman" w:hAnsi="Times New Roman" w:cs="Times New Roman"/>
          <w:sz w:val="20"/>
          <w:szCs w:val="20"/>
        </w:rPr>
        <w:t>IIoT</w:t>
      </w:r>
      <w:proofErr w:type="spellEnd"/>
      <w:r w:rsidR="0049178D" w:rsidRPr="007E25B3">
        <w:rPr>
          <w:rFonts w:ascii="Times New Roman" w:hAnsi="Times New Roman" w:cs="Times New Roman"/>
          <w:sz w:val="20"/>
          <w:szCs w:val="20"/>
        </w:rPr>
        <w:t xml:space="preserve"> </w:t>
      </w:r>
      <w:r w:rsidR="0049178D">
        <w:rPr>
          <w:rFonts w:ascii="Times New Roman" w:hAnsi="Times New Roman" w:cs="Times New Roman" w:hint="eastAsia"/>
          <w:sz w:val="20"/>
          <w:szCs w:val="20"/>
        </w:rPr>
        <w:t>scenario,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178D">
        <w:rPr>
          <w:rFonts w:ascii="Times New Roman" w:hAnsi="Times New Roman" w:cs="Times New Roman" w:hint="eastAsia"/>
          <w:sz w:val="20"/>
          <w:szCs w:val="20"/>
        </w:rPr>
        <w:t xml:space="preserve">non-ideal factors will deteriorate the positioning accuracy, e.g. heavy NLOS, </w:t>
      </w:r>
      <w:r w:rsidR="0049178D" w:rsidRPr="0004742D">
        <w:rPr>
          <w:rFonts w:ascii="Times New Roman" w:hAnsi="Times New Roman" w:cs="Times New Roman"/>
          <w:sz w:val="20"/>
        </w:rPr>
        <w:t>UE Rx/Tx and/or gNB Rx/Tx timing delays</w:t>
      </w:r>
      <w:r w:rsidR="0049178D">
        <w:rPr>
          <w:rFonts w:ascii="Times New Roman" w:hAnsi="Times New Roman" w:cs="Times New Roman" w:hint="eastAsia"/>
          <w:sz w:val="20"/>
        </w:rPr>
        <w:t xml:space="preserve">, </w:t>
      </w:r>
      <w:r w:rsidR="0098505C">
        <w:rPr>
          <w:rFonts w:ascii="Times New Roman" w:hAnsi="Times New Roman" w:cs="Times New Roman" w:hint="eastAsia"/>
          <w:sz w:val="20"/>
          <w:szCs w:val="20"/>
        </w:rPr>
        <w:t>synchronization errors</w:t>
      </w:r>
      <w:r w:rsidR="0049178D" w:rsidRPr="0049178D">
        <w:rPr>
          <w:rFonts w:ascii="Times New Roman" w:hAnsi="Times New Roman" w:cs="Times New Roman"/>
          <w:sz w:val="20"/>
        </w:rPr>
        <w:t xml:space="preserve"> between TRPs</w:t>
      </w:r>
      <w:r w:rsidR="0049178D">
        <w:rPr>
          <w:rFonts w:ascii="Times New Roman" w:hAnsi="Times New Roman" w:cs="Times New Roman" w:hint="eastAsia"/>
          <w:sz w:val="20"/>
        </w:rPr>
        <w:t xml:space="preserve"> and so on.</w:t>
      </w:r>
      <w:r w:rsidR="00F13B5A">
        <w:rPr>
          <w:rFonts w:ascii="Times New Roman" w:hAnsi="Times New Roman" w:cs="Times New Roman" w:hint="eastAsia"/>
          <w:sz w:val="20"/>
        </w:rPr>
        <w:t xml:space="preserve"> In order to </w:t>
      </w:r>
      <w:r w:rsidR="00112078">
        <w:rPr>
          <w:rFonts w:ascii="Times New Roman" w:hAnsi="Times New Roman" w:cs="Times New Roman" w:hint="eastAsia"/>
          <w:sz w:val="20"/>
        </w:rPr>
        <w:t xml:space="preserve">access </w:t>
      </w:r>
      <w:r w:rsidR="00F13B5A">
        <w:rPr>
          <w:rFonts w:ascii="Times New Roman" w:hAnsi="Times New Roman" w:cs="Times New Roman" w:hint="eastAsia"/>
          <w:sz w:val="20"/>
        </w:rPr>
        <w:t xml:space="preserve">whether the </w:t>
      </w:r>
      <w:r w:rsidR="00F13B5A" w:rsidRPr="00F13B5A">
        <w:rPr>
          <w:rFonts w:ascii="Times New Roman" w:hAnsi="Times New Roman" w:cs="Times New Roman" w:hint="eastAsia"/>
          <w:sz w:val="20"/>
        </w:rPr>
        <w:t>AI/ML-based positioning has excellent ability to overcome non-ideal factors to improve positioning accuracy</w:t>
      </w:r>
      <w:r w:rsidR="00F13B5A">
        <w:rPr>
          <w:rFonts w:ascii="Times New Roman" w:hAnsi="Times New Roman" w:cs="Times New Roman" w:hint="eastAsia"/>
          <w:sz w:val="20"/>
        </w:rPr>
        <w:t>, the dataset with non-ideal factors should be considered.</w:t>
      </w:r>
    </w:p>
    <w:p w14:paraId="6963641B" w14:textId="3D1F6C91" w:rsidR="004E0AFB" w:rsidRPr="00A7467C" w:rsidRDefault="004E0AFB" w:rsidP="005437A3">
      <w:pPr>
        <w:pStyle w:val="a7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ataset containing data </w:t>
      </w:r>
      <w:r w:rsidR="00792D88">
        <w:rPr>
          <w:rFonts w:ascii="Times New Roman" w:hAnsi="Times New Roman" w:cs="Times New Roman" w:hint="eastAsia"/>
          <w:sz w:val="20"/>
          <w:szCs w:val="20"/>
        </w:rPr>
        <w:t>from</w:t>
      </w:r>
      <w:r w:rsidR="001930C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A08E5">
        <w:rPr>
          <w:rFonts w:ascii="Times New Roman" w:hAnsi="Times New Roman" w:cs="Times New Roman" w:hint="eastAsia"/>
          <w:sz w:val="20"/>
          <w:szCs w:val="20"/>
        </w:rPr>
        <w:t xml:space="preserve">same or </w:t>
      </w:r>
      <w:r>
        <w:rPr>
          <w:rFonts w:ascii="Times New Roman" w:hAnsi="Times New Roman" w:cs="Times New Roman" w:hint="eastAsia"/>
          <w:sz w:val="20"/>
          <w:szCs w:val="20"/>
        </w:rPr>
        <w:t xml:space="preserve">different </w:t>
      </w:r>
      <w:r w:rsidR="00112078">
        <w:rPr>
          <w:rFonts w:ascii="Times New Roman" w:hAnsi="Times New Roman" w:cs="Times New Roman" w:hint="eastAsia"/>
          <w:sz w:val="20"/>
          <w:szCs w:val="20"/>
        </w:rPr>
        <w:t>TRPs</w:t>
      </w:r>
    </w:p>
    <w:p w14:paraId="1D5DBBD4" w14:textId="7994DDA0" w:rsidR="008671F9" w:rsidRDefault="00B66E78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Generally, i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f different </w:t>
      </w:r>
      <w:r w:rsidR="00112078">
        <w:rPr>
          <w:rFonts w:ascii="Times New Roman" w:hAnsi="Times New Roman" w:cs="Times New Roman" w:hint="eastAsia"/>
          <w:sz w:val="20"/>
          <w:szCs w:val="20"/>
        </w:rPr>
        <w:t>TRPs</w:t>
      </w:r>
      <w:r w:rsidR="00112078" w:rsidRPr="008671F9">
        <w:rPr>
          <w:rFonts w:ascii="Times New Roman" w:hAnsi="Times New Roman" w:cs="Times New Roman"/>
          <w:sz w:val="20"/>
          <w:szCs w:val="20"/>
        </w:rPr>
        <w:t xml:space="preserve"> 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can use the same </w:t>
      </w:r>
      <w:r w:rsidR="003678A0" w:rsidRPr="008671F9">
        <w:rPr>
          <w:rFonts w:ascii="Times New Roman" w:hAnsi="Times New Roman" w:cs="Times New Roman"/>
          <w:sz w:val="20"/>
          <w:szCs w:val="20"/>
        </w:rPr>
        <w:t>AI</w:t>
      </w:r>
      <w:r w:rsidR="003678A0">
        <w:rPr>
          <w:rFonts w:ascii="Times New Roman" w:hAnsi="Times New Roman" w:cs="Times New Roman"/>
          <w:sz w:val="20"/>
          <w:szCs w:val="20"/>
        </w:rPr>
        <w:t>/</w:t>
      </w:r>
      <w:r w:rsidR="003678A0">
        <w:rPr>
          <w:rFonts w:ascii="Times New Roman" w:hAnsi="Times New Roman" w:cs="Times New Roman" w:hint="eastAsia"/>
          <w:sz w:val="20"/>
          <w:szCs w:val="20"/>
        </w:rPr>
        <w:t>ML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 model, or the </w:t>
      </w:r>
      <w:r w:rsidR="003678A0" w:rsidRPr="008671F9">
        <w:rPr>
          <w:rFonts w:ascii="Times New Roman" w:hAnsi="Times New Roman" w:cs="Times New Roman"/>
          <w:sz w:val="20"/>
          <w:szCs w:val="20"/>
        </w:rPr>
        <w:t>AI</w:t>
      </w:r>
      <w:r w:rsidR="003678A0">
        <w:rPr>
          <w:rFonts w:ascii="Times New Roman" w:hAnsi="Times New Roman" w:cs="Times New Roman"/>
          <w:sz w:val="20"/>
          <w:szCs w:val="20"/>
        </w:rPr>
        <w:t>/</w:t>
      </w:r>
      <w:r w:rsidR="003678A0">
        <w:rPr>
          <w:rFonts w:ascii="Times New Roman" w:hAnsi="Times New Roman" w:cs="Times New Roman" w:hint="eastAsia"/>
          <w:sz w:val="20"/>
          <w:szCs w:val="20"/>
        </w:rPr>
        <w:t>ML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 model </w:t>
      </w:r>
      <w:r w:rsidR="003678A0">
        <w:rPr>
          <w:rFonts w:ascii="Times New Roman" w:hAnsi="Times New Roman" w:cs="Times New Roman" w:hint="eastAsia"/>
          <w:sz w:val="20"/>
          <w:szCs w:val="20"/>
        </w:rPr>
        <w:t xml:space="preserve">trained by the dataset 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of one </w:t>
      </w:r>
      <w:r w:rsidR="00112078">
        <w:rPr>
          <w:rFonts w:ascii="Times New Roman" w:hAnsi="Times New Roman" w:cs="Times New Roman" w:hint="eastAsia"/>
          <w:sz w:val="20"/>
          <w:szCs w:val="20"/>
        </w:rPr>
        <w:t>TRP</w:t>
      </w:r>
      <w:r w:rsidR="00112078" w:rsidRPr="008671F9">
        <w:rPr>
          <w:rFonts w:ascii="Times New Roman" w:hAnsi="Times New Roman" w:cs="Times New Roman"/>
          <w:sz w:val="20"/>
          <w:szCs w:val="20"/>
        </w:rPr>
        <w:t xml:space="preserve"> 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can achieve good performance </w:t>
      </w:r>
      <w:r w:rsidR="00112078">
        <w:rPr>
          <w:rFonts w:ascii="Times New Roman" w:hAnsi="Times New Roman" w:cs="Times New Roman" w:hint="eastAsia"/>
          <w:sz w:val="20"/>
          <w:szCs w:val="20"/>
        </w:rPr>
        <w:t>for</w:t>
      </w:r>
      <w:r w:rsidR="00112078" w:rsidRPr="008671F9">
        <w:rPr>
          <w:rFonts w:ascii="Times New Roman" w:hAnsi="Times New Roman" w:cs="Times New Roman"/>
          <w:sz w:val="20"/>
          <w:szCs w:val="20"/>
        </w:rPr>
        <w:t xml:space="preserve"> 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another </w:t>
      </w:r>
      <w:r w:rsidR="00112078">
        <w:rPr>
          <w:rFonts w:ascii="Times New Roman" w:hAnsi="Times New Roman" w:cs="Times New Roman" w:hint="eastAsia"/>
          <w:sz w:val="20"/>
          <w:szCs w:val="20"/>
        </w:rPr>
        <w:t>TRP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, it shows that the </w:t>
      </w:r>
      <w:r w:rsidR="003678A0" w:rsidRPr="008671F9">
        <w:rPr>
          <w:rFonts w:ascii="Times New Roman" w:hAnsi="Times New Roman" w:cs="Times New Roman"/>
          <w:sz w:val="20"/>
          <w:szCs w:val="20"/>
        </w:rPr>
        <w:t>AI</w:t>
      </w:r>
      <w:r w:rsidR="003678A0">
        <w:rPr>
          <w:rFonts w:ascii="Times New Roman" w:hAnsi="Times New Roman" w:cs="Times New Roman"/>
          <w:sz w:val="20"/>
          <w:szCs w:val="20"/>
        </w:rPr>
        <w:t>/</w:t>
      </w:r>
      <w:r w:rsidR="003678A0">
        <w:rPr>
          <w:rFonts w:ascii="Times New Roman" w:hAnsi="Times New Roman" w:cs="Times New Roman" w:hint="eastAsia"/>
          <w:sz w:val="20"/>
          <w:szCs w:val="20"/>
        </w:rPr>
        <w:t>ML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 model has </w:t>
      </w:r>
      <w:r w:rsidR="00112078">
        <w:rPr>
          <w:rFonts w:ascii="Times New Roman" w:hAnsi="Times New Roman" w:cs="Times New Roman" w:hint="eastAsia"/>
          <w:sz w:val="20"/>
          <w:szCs w:val="20"/>
        </w:rPr>
        <w:t>good</w:t>
      </w:r>
      <w:r w:rsidR="00112078" w:rsidRPr="008671F9">
        <w:rPr>
          <w:rFonts w:ascii="Times New Roman" w:hAnsi="Times New Roman" w:cs="Times New Roman"/>
          <w:sz w:val="20"/>
          <w:szCs w:val="20"/>
        </w:rPr>
        <w:t xml:space="preserve"> 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generalization </w:t>
      </w:r>
      <w:r w:rsidR="003678A0">
        <w:rPr>
          <w:rFonts w:ascii="Times New Roman" w:hAnsi="Times New Roman" w:cs="Times New Roman" w:hint="eastAsia"/>
          <w:sz w:val="20"/>
          <w:szCs w:val="20"/>
        </w:rPr>
        <w:t>performance</w:t>
      </w:r>
      <w:r w:rsidR="008671F9" w:rsidRPr="008671F9">
        <w:rPr>
          <w:rFonts w:ascii="Times New Roman" w:hAnsi="Times New Roman" w:cs="Times New Roman"/>
          <w:sz w:val="20"/>
          <w:szCs w:val="20"/>
        </w:rPr>
        <w:t>. In order to verify the generalization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ability</w:t>
      </w:r>
      <w:r w:rsidR="008671F9" w:rsidRPr="008671F9">
        <w:rPr>
          <w:rFonts w:ascii="Times New Roman" w:hAnsi="Times New Roman" w:cs="Times New Roman"/>
          <w:sz w:val="20"/>
          <w:szCs w:val="20"/>
        </w:rPr>
        <w:t xml:space="preserve">, </w:t>
      </w:r>
      <w:r w:rsidR="00F36CE9">
        <w:rPr>
          <w:rFonts w:ascii="Times New Roman" w:hAnsi="Times New Roman" w:cs="Times New Roman" w:hint="eastAsia"/>
          <w:sz w:val="20"/>
          <w:szCs w:val="20"/>
        </w:rPr>
        <w:t>we can compare the performance of the following AI models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in single/multi-TRP scenario</w:t>
      </w:r>
      <w:r w:rsidR="00F36CE9">
        <w:rPr>
          <w:rFonts w:ascii="Times New Roman" w:hAnsi="Times New Roman" w:cs="Times New Roman" w:hint="eastAsia"/>
          <w:sz w:val="20"/>
          <w:szCs w:val="20"/>
        </w:rPr>
        <w:t>: (1) an AI model trained by a dataset constructed by data from only one</w:t>
      </w:r>
      <w:r w:rsidR="006F529C">
        <w:rPr>
          <w:rFonts w:ascii="Times New Roman" w:hAnsi="Times New Roman" w:cs="Times New Roman" w:hint="eastAsia"/>
          <w:sz w:val="20"/>
          <w:szCs w:val="20"/>
        </w:rPr>
        <w:t xml:space="preserve"> TRP,</w:t>
      </w:r>
      <w:r w:rsidR="00F36CE9">
        <w:rPr>
          <w:rFonts w:ascii="Times New Roman" w:hAnsi="Times New Roman" w:cs="Times New Roman" w:hint="eastAsia"/>
          <w:sz w:val="20"/>
          <w:szCs w:val="20"/>
        </w:rPr>
        <w:t xml:space="preserve"> and (2) an AI model trained by dataset constructed by mixing data from </w:t>
      </w:r>
      <w:r w:rsidR="00792D88">
        <w:rPr>
          <w:rFonts w:ascii="Times New Roman" w:hAnsi="Times New Roman" w:cs="Times New Roman" w:hint="eastAsia"/>
          <w:sz w:val="20"/>
          <w:szCs w:val="20"/>
        </w:rPr>
        <w:t xml:space="preserve">multiple </w:t>
      </w:r>
      <w:r w:rsidR="00F36CE9">
        <w:rPr>
          <w:rFonts w:ascii="Times New Roman" w:hAnsi="Times New Roman" w:cs="Times New Roman" w:hint="eastAsia"/>
          <w:sz w:val="20"/>
          <w:szCs w:val="20"/>
        </w:rPr>
        <w:t>TRPs</w:t>
      </w:r>
      <w:r w:rsidR="008671F9" w:rsidRPr="008671F9">
        <w:rPr>
          <w:rFonts w:ascii="Times New Roman" w:hAnsi="Times New Roman" w:cs="Times New Roman"/>
          <w:sz w:val="20"/>
          <w:szCs w:val="20"/>
        </w:rPr>
        <w:t>.</w:t>
      </w:r>
    </w:p>
    <w:p w14:paraId="3A344C80" w14:textId="323C1B75" w:rsidR="00CE0477" w:rsidRPr="00A7467C" w:rsidRDefault="00CE0477" w:rsidP="00CE0477">
      <w:pPr>
        <w:pStyle w:val="a7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ataset containing data </w:t>
      </w:r>
      <w:r w:rsidR="00194EB2">
        <w:rPr>
          <w:rFonts w:ascii="Times New Roman" w:hAnsi="Times New Roman" w:cs="Times New Roman" w:hint="eastAsia"/>
          <w:sz w:val="20"/>
          <w:szCs w:val="20"/>
        </w:rPr>
        <w:t xml:space="preserve">from </w:t>
      </w:r>
      <w:r w:rsidR="00CD398C">
        <w:rPr>
          <w:rFonts w:ascii="Times New Roman" w:hAnsi="Times New Roman" w:cs="Times New Roman" w:hint="eastAsia"/>
          <w:sz w:val="20"/>
          <w:szCs w:val="20"/>
        </w:rPr>
        <w:t xml:space="preserve">same or </w:t>
      </w:r>
      <w:r>
        <w:rPr>
          <w:rFonts w:ascii="Times New Roman" w:hAnsi="Times New Roman" w:cs="Times New Roman" w:hint="eastAsia"/>
          <w:sz w:val="20"/>
          <w:szCs w:val="20"/>
        </w:rPr>
        <w:t>different scenarios</w:t>
      </w:r>
    </w:p>
    <w:p w14:paraId="748A4BA3" w14:textId="46F62188" w:rsidR="00D42B6B" w:rsidRDefault="00C70035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C70035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="0068485C">
        <w:rPr>
          <w:rFonts w:ascii="Times New Roman" w:hAnsi="Times New Roman" w:cs="Times New Roman" w:hint="eastAsia"/>
          <w:sz w:val="20"/>
          <w:szCs w:val="20"/>
        </w:rPr>
        <w:t>IIoT</w:t>
      </w:r>
      <w:proofErr w:type="spellEnd"/>
      <w:r w:rsidR="0068485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C70035">
        <w:rPr>
          <w:rFonts w:ascii="Times New Roman" w:hAnsi="Times New Roman" w:cs="Times New Roman"/>
          <w:sz w:val="20"/>
          <w:szCs w:val="20"/>
        </w:rPr>
        <w:t>scenario</w:t>
      </w:r>
      <w:r w:rsidR="007758F8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of 3GPP include </w:t>
      </w:r>
      <w:proofErr w:type="spellStart"/>
      <w:r w:rsidR="006848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68485C">
        <w:rPr>
          <w:rFonts w:ascii="Times New Roman" w:hAnsi="Times New Roman" w:cs="Times New Roman" w:hint="eastAsia"/>
          <w:sz w:val="20"/>
          <w:szCs w:val="20"/>
        </w:rPr>
        <w:t xml:space="preserve">-HH, </w:t>
      </w:r>
      <w:proofErr w:type="spellStart"/>
      <w:r w:rsidR="006848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68485C">
        <w:rPr>
          <w:rFonts w:ascii="Times New Roman" w:hAnsi="Times New Roman" w:cs="Times New Roman" w:hint="eastAsia"/>
          <w:sz w:val="20"/>
          <w:szCs w:val="20"/>
        </w:rPr>
        <w:t xml:space="preserve">-SH, </w:t>
      </w:r>
      <w:proofErr w:type="spellStart"/>
      <w:r w:rsidR="006848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68485C">
        <w:rPr>
          <w:rFonts w:ascii="Times New Roman" w:hAnsi="Times New Roman" w:cs="Times New Roman" w:hint="eastAsia"/>
          <w:sz w:val="20"/>
          <w:szCs w:val="20"/>
        </w:rPr>
        <w:t xml:space="preserve">-SL, </w:t>
      </w:r>
      <w:proofErr w:type="spellStart"/>
      <w:r w:rsidR="006848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68485C">
        <w:rPr>
          <w:rFonts w:ascii="Times New Roman" w:hAnsi="Times New Roman" w:cs="Times New Roman" w:hint="eastAsia"/>
          <w:sz w:val="20"/>
          <w:szCs w:val="20"/>
        </w:rPr>
        <w:t xml:space="preserve">-DH and </w:t>
      </w:r>
      <w:proofErr w:type="spellStart"/>
      <w:r w:rsidR="0068485C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68485C">
        <w:rPr>
          <w:rFonts w:ascii="Times New Roman" w:hAnsi="Times New Roman" w:cs="Times New Roman" w:hint="eastAsia"/>
          <w:sz w:val="20"/>
          <w:szCs w:val="20"/>
        </w:rPr>
        <w:t>-DL</w:t>
      </w:r>
      <w:r w:rsidRPr="00C70035">
        <w:rPr>
          <w:rFonts w:ascii="Times New Roman" w:hAnsi="Times New Roman" w:cs="Times New Roman"/>
          <w:sz w:val="20"/>
          <w:szCs w:val="20"/>
        </w:rPr>
        <w:t xml:space="preserve">. 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When applying an </w:t>
      </w:r>
      <w:r w:rsidRPr="00C70035">
        <w:rPr>
          <w:rFonts w:ascii="Times New Roman" w:hAnsi="Times New Roman" w:cs="Times New Roman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 w:rsidRPr="00C70035">
        <w:rPr>
          <w:rFonts w:ascii="Times New Roman" w:hAnsi="Times New Roman" w:cs="Times New Roman"/>
          <w:sz w:val="20"/>
          <w:szCs w:val="20"/>
        </w:rPr>
        <w:t xml:space="preserve"> model 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with poor </w:t>
      </w:r>
      <w:r w:rsidR="0043799E">
        <w:rPr>
          <w:rFonts w:ascii="Times New Roman" w:hAnsi="Times New Roman" w:cs="Times New Roman"/>
          <w:sz w:val="20"/>
          <w:szCs w:val="20"/>
        </w:rPr>
        <w:t>generalization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ability in different </w:t>
      </w:r>
      <w:proofErr w:type="spellStart"/>
      <w:r w:rsidR="0043799E">
        <w:rPr>
          <w:rFonts w:ascii="Times New Roman" w:hAnsi="Times New Roman" w:cs="Times New Roman" w:hint="eastAsia"/>
          <w:sz w:val="20"/>
          <w:szCs w:val="20"/>
        </w:rPr>
        <w:t>IIoT</w:t>
      </w:r>
      <w:proofErr w:type="spellEnd"/>
      <w:r w:rsidR="0043799E">
        <w:rPr>
          <w:rFonts w:ascii="Times New Roman" w:hAnsi="Times New Roman" w:cs="Times New Roman" w:hint="eastAsia"/>
          <w:sz w:val="20"/>
          <w:szCs w:val="20"/>
        </w:rPr>
        <w:t xml:space="preserve"> scenarios, there may be significant performance gap</w:t>
      </w:r>
      <w:r w:rsidRPr="00C70035">
        <w:rPr>
          <w:rFonts w:ascii="Times New Roman" w:hAnsi="Times New Roman" w:cs="Times New Roman"/>
          <w:sz w:val="20"/>
          <w:szCs w:val="20"/>
        </w:rPr>
        <w:t xml:space="preserve">. </w:t>
      </w:r>
      <w:r w:rsidR="0043799E">
        <w:rPr>
          <w:rFonts w:ascii="Times New Roman" w:hAnsi="Times New Roman" w:cs="Times New Roman" w:hint="eastAsia"/>
          <w:sz w:val="20"/>
          <w:szCs w:val="20"/>
        </w:rPr>
        <w:t>But i</w:t>
      </w:r>
      <w:r w:rsidRPr="00C70035">
        <w:rPr>
          <w:rFonts w:ascii="Times New Roman" w:hAnsi="Times New Roman" w:cs="Times New Roman"/>
          <w:sz w:val="20"/>
          <w:szCs w:val="20"/>
        </w:rPr>
        <w:t>f an AI</w:t>
      </w:r>
      <w:r w:rsidR="003D5AA2">
        <w:rPr>
          <w:rFonts w:ascii="Times New Roman" w:hAnsi="Times New Roman" w:cs="Times New Roman" w:hint="eastAsia"/>
          <w:sz w:val="20"/>
          <w:szCs w:val="20"/>
        </w:rPr>
        <w:t>/ML</w:t>
      </w:r>
      <w:r w:rsidRPr="00C70035">
        <w:rPr>
          <w:rFonts w:ascii="Times New Roman" w:hAnsi="Times New Roman" w:cs="Times New Roman"/>
          <w:sz w:val="20"/>
          <w:szCs w:val="20"/>
        </w:rPr>
        <w:t xml:space="preserve"> model can be applied to different simulation scenarios</w:t>
      </w:r>
      <w:r w:rsidR="00937DA4">
        <w:rPr>
          <w:rFonts w:ascii="Times New Roman" w:hAnsi="Times New Roman" w:cs="Times New Roman" w:hint="eastAsia"/>
          <w:sz w:val="20"/>
          <w:szCs w:val="20"/>
        </w:rPr>
        <w:t xml:space="preserve">, e.g. </w:t>
      </w:r>
      <w:proofErr w:type="spellStart"/>
      <w:r w:rsidR="00937DA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937DA4">
        <w:rPr>
          <w:rFonts w:ascii="Times New Roman" w:hAnsi="Times New Roman" w:cs="Times New Roman" w:hint="eastAsia"/>
          <w:sz w:val="20"/>
          <w:szCs w:val="20"/>
        </w:rPr>
        <w:t xml:space="preserve">-DL and </w:t>
      </w:r>
      <w:proofErr w:type="spellStart"/>
      <w:r w:rsidR="00937DA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937DA4">
        <w:rPr>
          <w:rFonts w:ascii="Times New Roman" w:hAnsi="Times New Roman" w:cs="Times New Roman" w:hint="eastAsia"/>
          <w:sz w:val="20"/>
          <w:szCs w:val="20"/>
        </w:rPr>
        <w:t>-DH, with acceptable positioning accuracy</w:t>
      </w:r>
      <w:r w:rsidRPr="00C70035">
        <w:rPr>
          <w:rFonts w:ascii="Times New Roman" w:hAnsi="Times New Roman" w:cs="Times New Roman"/>
          <w:sz w:val="20"/>
          <w:szCs w:val="20"/>
        </w:rPr>
        <w:t>, it shows that the AI</w:t>
      </w:r>
      <w:r w:rsidR="003D5AA2">
        <w:rPr>
          <w:rFonts w:ascii="Times New Roman" w:hAnsi="Times New Roman" w:cs="Times New Roman" w:hint="eastAsia"/>
          <w:sz w:val="20"/>
          <w:szCs w:val="20"/>
        </w:rPr>
        <w:t>/ML</w:t>
      </w:r>
      <w:r w:rsidRPr="00C70035">
        <w:rPr>
          <w:rFonts w:ascii="Times New Roman" w:hAnsi="Times New Roman" w:cs="Times New Roman"/>
          <w:sz w:val="20"/>
          <w:szCs w:val="20"/>
        </w:rPr>
        <w:t xml:space="preserve"> model has </w:t>
      </w:r>
      <w:r w:rsidR="006C1D1D">
        <w:rPr>
          <w:rFonts w:ascii="Times New Roman" w:hAnsi="Times New Roman" w:cs="Times New Roman" w:hint="eastAsia"/>
          <w:sz w:val="20"/>
          <w:szCs w:val="20"/>
        </w:rPr>
        <w:t>good</w:t>
      </w:r>
      <w:r w:rsidR="006C1D1D" w:rsidRPr="00C70035">
        <w:rPr>
          <w:rFonts w:ascii="Times New Roman" w:hAnsi="Times New Roman" w:cs="Times New Roman"/>
          <w:sz w:val="20"/>
          <w:szCs w:val="20"/>
        </w:rPr>
        <w:t xml:space="preserve"> </w:t>
      </w:r>
      <w:r w:rsidRPr="00C70035">
        <w:rPr>
          <w:rFonts w:ascii="Times New Roman" w:hAnsi="Times New Roman" w:cs="Times New Roman"/>
          <w:sz w:val="20"/>
          <w:szCs w:val="20"/>
        </w:rPr>
        <w:t xml:space="preserve">generalization </w:t>
      </w:r>
      <w:r w:rsidR="007C509B">
        <w:rPr>
          <w:rFonts w:ascii="Times New Roman" w:hAnsi="Times New Roman" w:cs="Times New Roman" w:hint="eastAsia"/>
          <w:sz w:val="20"/>
          <w:szCs w:val="20"/>
        </w:rPr>
        <w:t>ability</w:t>
      </w:r>
      <w:r w:rsidRPr="00C70035">
        <w:rPr>
          <w:rFonts w:ascii="Times New Roman" w:hAnsi="Times New Roman" w:cs="Times New Roman"/>
          <w:sz w:val="20"/>
          <w:szCs w:val="20"/>
        </w:rPr>
        <w:t xml:space="preserve">. 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Considering </w:t>
      </w:r>
      <w:r w:rsidR="0043799E">
        <w:rPr>
          <w:rFonts w:ascii="Times New Roman" w:hAnsi="Times New Roman" w:cs="Times New Roman"/>
          <w:sz w:val="20"/>
          <w:szCs w:val="20"/>
        </w:rPr>
        <w:t>that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the dataset has deep impact to the AI/ML performance, </w:t>
      </w:r>
      <w:r w:rsidRPr="00C70035">
        <w:rPr>
          <w:rFonts w:ascii="Times New Roman" w:hAnsi="Times New Roman" w:cs="Times New Roman"/>
          <w:sz w:val="20"/>
          <w:szCs w:val="20"/>
        </w:rPr>
        <w:t xml:space="preserve">we can consider 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constructing </w:t>
      </w:r>
      <w:r w:rsidRPr="00C70035">
        <w:rPr>
          <w:rFonts w:ascii="Times New Roman" w:hAnsi="Times New Roman" w:cs="Times New Roman"/>
          <w:sz w:val="20"/>
          <w:szCs w:val="20"/>
        </w:rPr>
        <w:t>the data</w:t>
      </w:r>
      <w:r w:rsidR="00791431">
        <w:rPr>
          <w:rFonts w:ascii="Times New Roman" w:hAnsi="Times New Roman" w:cs="Times New Roman" w:hint="eastAsia"/>
          <w:sz w:val="20"/>
          <w:szCs w:val="20"/>
        </w:rPr>
        <w:t>set</w:t>
      </w:r>
      <w:r w:rsidRPr="00C70035">
        <w:rPr>
          <w:rFonts w:ascii="Times New Roman" w:hAnsi="Times New Roman" w:cs="Times New Roman"/>
          <w:sz w:val="20"/>
          <w:szCs w:val="20"/>
        </w:rPr>
        <w:t xml:space="preserve"> </w:t>
      </w:r>
      <w:r w:rsidR="0043799E">
        <w:rPr>
          <w:rFonts w:ascii="Times New Roman" w:hAnsi="Times New Roman" w:cs="Times New Roman" w:hint="eastAsia"/>
          <w:sz w:val="20"/>
          <w:szCs w:val="20"/>
        </w:rPr>
        <w:t>with</w:t>
      </w:r>
      <w:r w:rsidR="0079143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46C3A">
        <w:rPr>
          <w:rFonts w:ascii="Times New Roman" w:hAnsi="Times New Roman" w:cs="Times New Roman" w:hint="eastAsia"/>
          <w:sz w:val="20"/>
          <w:szCs w:val="20"/>
        </w:rPr>
        <w:t xml:space="preserve">data </w:t>
      </w:r>
      <w:r w:rsidR="0043799E">
        <w:rPr>
          <w:rFonts w:ascii="Times New Roman" w:hAnsi="Times New Roman" w:cs="Times New Roman" w:hint="eastAsia"/>
          <w:sz w:val="20"/>
          <w:szCs w:val="20"/>
        </w:rPr>
        <w:t>from</w:t>
      </w:r>
      <w:r w:rsidR="0079143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398C">
        <w:rPr>
          <w:rFonts w:ascii="Times New Roman" w:hAnsi="Times New Roman" w:cs="Times New Roman" w:hint="eastAsia"/>
          <w:sz w:val="20"/>
          <w:szCs w:val="20"/>
        </w:rPr>
        <w:t xml:space="preserve">same or </w:t>
      </w:r>
      <w:r w:rsidRPr="00C70035">
        <w:rPr>
          <w:rFonts w:ascii="Times New Roman" w:hAnsi="Times New Roman" w:cs="Times New Roman"/>
          <w:sz w:val="20"/>
          <w:szCs w:val="20"/>
        </w:rPr>
        <w:t>different scenarios</w:t>
      </w:r>
      <w:r w:rsidR="0043799E">
        <w:rPr>
          <w:rFonts w:ascii="Times New Roman" w:hAnsi="Times New Roman" w:cs="Times New Roman" w:hint="eastAsia"/>
          <w:sz w:val="20"/>
          <w:szCs w:val="20"/>
        </w:rPr>
        <w:t>, to better understand the generalization ability of an AI</w:t>
      </w:r>
      <w:r w:rsidR="00194EB2">
        <w:rPr>
          <w:rFonts w:ascii="Times New Roman" w:hAnsi="Times New Roman" w:cs="Times New Roman" w:hint="eastAsia"/>
          <w:sz w:val="20"/>
          <w:szCs w:val="20"/>
        </w:rPr>
        <w:t>/ML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model</w:t>
      </w:r>
      <w:r w:rsidRPr="00C70035">
        <w:rPr>
          <w:rFonts w:ascii="Times New Roman" w:hAnsi="Times New Roman" w:cs="Times New Roman"/>
          <w:sz w:val="20"/>
          <w:szCs w:val="20"/>
        </w:rPr>
        <w:t>.</w:t>
      </w:r>
    </w:p>
    <w:p w14:paraId="26C78E5D" w14:textId="6B7149ED" w:rsidR="000B375C" w:rsidRPr="00882FAB" w:rsidRDefault="00F067C6" w:rsidP="000B375C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9D1F05" w:rsidRPr="00882FAB">
        <w:rPr>
          <w:rFonts w:ascii="Times New Roman" w:hAnsi="Times New Roman" w:cs="Times New Roman" w:hint="eastAsia"/>
          <w:b/>
          <w:sz w:val="20"/>
          <w:szCs w:val="20"/>
        </w:rPr>
        <w:t>5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>For evaluating AI/ML</w:t>
      </w:r>
      <w:r w:rsidR="0043799E" w:rsidRPr="00882FAB">
        <w:rPr>
          <w:rFonts w:ascii="Times New Roman" w:hAnsi="Times New Roman" w:cs="Times New Roman" w:hint="eastAsia"/>
          <w:b/>
          <w:sz w:val="20"/>
          <w:szCs w:val="20"/>
        </w:rPr>
        <w:t>-based positioning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the construction of dataset should consider the data </w:t>
      </w:r>
      <w:r w:rsidR="00600C24" w:rsidRPr="00882FAB">
        <w:rPr>
          <w:rFonts w:ascii="Times New Roman" w:hAnsi="Times New Roman" w:cs="Times New Roman" w:hint="eastAsia"/>
          <w:b/>
          <w:sz w:val="20"/>
          <w:szCs w:val="20"/>
        </w:rPr>
        <w:t>with or without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non-ideal factors, data from </w:t>
      </w:r>
      <w:r w:rsidR="001930C4" w:rsidRPr="00882FAB">
        <w:rPr>
          <w:rFonts w:ascii="Times New Roman" w:hAnsi="Times New Roman" w:cs="Times New Roman" w:hint="eastAsia"/>
          <w:b/>
          <w:sz w:val="20"/>
          <w:szCs w:val="20"/>
        </w:rPr>
        <w:t>same</w:t>
      </w:r>
      <w:r w:rsidR="00751107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different </w:t>
      </w:r>
      <w:r w:rsidR="001930C4" w:rsidRPr="00882FAB">
        <w:rPr>
          <w:rFonts w:ascii="Times New Roman" w:hAnsi="Times New Roman" w:cs="Times New Roman" w:hint="eastAsia"/>
          <w:b/>
          <w:sz w:val="20"/>
          <w:szCs w:val="20"/>
        </w:rPr>
        <w:t>TRP</w:t>
      </w:r>
      <w:r w:rsidR="00751107" w:rsidRPr="00882FAB">
        <w:rPr>
          <w:rFonts w:ascii="Times New Roman" w:hAnsi="Times New Roman" w:cs="Times New Roman" w:hint="eastAsia"/>
          <w:b/>
          <w:sz w:val="20"/>
          <w:szCs w:val="20"/>
        </w:rPr>
        <w:t>(</w:t>
      </w:r>
      <w:r w:rsidR="001930C4" w:rsidRPr="00882FAB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="00751107" w:rsidRPr="00882FAB">
        <w:rPr>
          <w:rFonts w:ascii="Times New Roman" w:hAnsi="Times New Roman" w:cs="Times New Roman" w:hint="eastAsia"/>
          <w:b/>
          <w:sz w:val="20"/>
          <w:szCs w:val="20"/>
        </w:rPr>
        <w:t>)</w:t>
      </w:r>
      <w:r w:rsidR="001930C4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and data </w:t>
      </w:r>
      <w:r w:rsidR="00163906" w:rsidRPr="00882FAB">
        <w:rPr>
          <w:rFonts w:ascii="Times New Roman" w:hAnsi="Times New Roman" w:cs="Times New Roman" w:hint="eastAsia"/>
          <w:b/>
          <w:sz w:val="20"/>
          <w:szCs w:val="20"/>
        </w:rPr>
        <w:t>from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751107" w:rsidRPr="00882FAB">
        <w:rPr>
          <w:rFonts w:ascii="Times New Roman" w:hAnsi="Times New Roman" w:cs="Times New Roman" w:hint="eastAsia"/>
          <w:b/>
          <w:sz w:val="20"/>
          <w:szCs w:val="20"/>
        </w:rPr>
        <w:t>same/</w:t>
      </w:r>
      <w:r w:rsidR="000B375C" w:rsidRPr="00882FAB">
        <w:rPr>
          <w:rFonts w:ascii="Times New Roman" w:hAnsi="Times New Roman" w:cs="Times New Roman"/>
          <w:b/>
          <w:sz w:val="20"/>
          <w:szCs w:val="20"/>
        </w:rPr>
        <w:t>different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2B4E0F" w:rsidRPr="00882FAB">
        <w:rPr>
          <w:rFonts w:ascii="Times New Roman" w:hAnsi="Times New Roman" w:cs="Times New Roman"/>
          <w:b/>
          <w:sz w:val="20"/>
          <w:szCs w:val="20"/>
        </w:rPr>
        <w:t>scenario</w:t>
      </w:r>
      <w:r w:rsidR="00751107" w:rsidRPr="00882FAB">
        <w:rPr>
          <w:rFonts w:ascii="Times New Roman" w:hAnsi="Times New Roman" w:cs="Times New Roman" w:hint="eastAsia"/>
          <w:b/>
          <w:sz w:val="20"/>
          <w:szCs w:val="20"/>
        </w:rPr>
        <w:t>(</w:t>
      </w:r>
      <w:r w:rsidR="002B4E0F" w:rsidRPr="00882FAB">
        <w:rPr>
          <w:rFonts w:ascii="Times New Roman" w:hAnsi="Times New Roman" w:cs="Times New Roman"/>
          <w:b/>
          <w:sz w:val="20"/>
          <w:szCs w:val="20"/>
        </w:rPr>
        <w:t>s</w:t>
      </w:r>
      <w:r w:rsidR="00751107" w:rsidRPr="00882FAB">
        <w:rPr>
          <w:rFonts w:ascii="Times New Roman" w:hAnsi="Times New Roman" w:cs="Times New Roman" w:hint="eastAsia"/>
          <w:b/>
          <w:sz w:val="20"/>
          <w:szCs w:val="20"/>
        </w:rPr>
        <w:t>)</w:t>
      </w:r>
      <w:r w:rsidR="000B375C" w:rsidRPr="00882F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18C84C07" w14:textId="77777777" w:rsidR="00723B1E" w:rsidRPr="009D1F05" w:rsidRDefault="00723B1E" w:rsidP="007F6FE7">
      <w:pPr>
        <w:pStyle w:val="a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</w:p>
    <w:p w14:paraId="530C7197" w14:textId="7774389C" w:rsidR="00A82102" w:rsidRDefault="00B03159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KPI</w:t>
      </w:r>
    </w:p>
    <w:p w14:paraId="6BD21F1E" w14:textId="742DFC09" w:rsidR="00697EFC" w:rsidRDefault="00697EFC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AI-specific KPIs are discussed in our companion paper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 w:hint="eastAsia"/>
          <w:sz w:val="20"/>
          <w:szCs w:val="20"/>
        </w:rPr>
        <w:instrText>REF _Ref102140506 \r \h</w:instrText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AA4756">
        <w:rPr>
          <w:rFonts w:ascii="Times New Roman" w:hAnsi="Times New Roman" w:cs="Times New Roman"/>
          <w:sz w:val="20"/>
          <w:szCs w:val="20"/>
        </w:rPr>
        <w:t>[2]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e.g. size of AI model, computation complexity &amp; latency, generalization </w:t>
      </w:r>
      <w:r>
        <w:rPr>
          <w:rFonts w:ascii="Times New Roman" w:hAnsi="Times New Roman" w:cs="Times New Roman"/>
          <w:sz w:val="20"/>
          <w:szCs w:val="20"/>
        </w:rPr>
        <w:t>ability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and overhead of exchanging AI-specific </w:t>
      </w:r>
      <w:r w:rsidR="004106B4"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4106B4">
        <w:rPr>
          <w:rFonts w:ascii="Times New Roman" w:hAnsi="Times New Roman" w:cs="Times New Roman" w:hint="eastAsia"/>
          <w:sz w:val="20"/>
          <w:szCs w:val="20"/>
        </w:rPr>
        <w:t xml:space="preserve"> In addition, </w:t>
      </w:r>
      <w:r w:rsidR="003D2F73">
        <w:rPr>
          <w:rFonts w:ascii="Times New Roman" w:hAnsi="Times New Roman" w:cs="Times New Roman" w:hint="eastAsia"/>
          <w:sz w:val="20"/>
          <w:szCs w:val="20"/>
        </w:rPr>
        <w:t xml:space="preserve">the conventional KPIs for </w:t>
      </w:r>
      <w:r w:rsidR="000D26DF">
        <w:rPr>
          <w:rFonts w:ascii="Times New Roman" w:hAnsi="Times New Roman" w:cs="Times New Roman" w:hint="eastAsia"/>
          <w:sz w:val="20"/>
          <w:szCs w:val="20"/>
        </w:rPr>
        <w:t xml:space="preserve">AI/ML-based </w:t>
      </w:r>
      <w:r w:rsidR="003D2F73">
        <w:rPr>
          <w:rFonts w:ascii="Times New Roman" w:hAnsi="Times New Roman" w:cs="Times New Roman" w:hint="eastAsia"/>
          <w:sz w:val="20"/>
          <w:szCs w:val="20"/>
        </w:rPr>
        <w:t>positioning should be taken into consideration.</w:t>
      </w:r>
      <w:r w:rsidR="000D26D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F22D6">
        <w:rPr>
          <w:rFonts w:ascii="Times New Roman" w:hAnsi="Times New Roman" w:cs="Times New Roman" w:hint="eastAsia"/>
          <w:sz w:val="20"/>
          <w:szCs w:val="20"/>
        </w:rPr>
        <w:t xml:space="preserve">For AI/ML models with different output types, the KPIs are </w:t>
      </w:r>
      <w:r w:rsidR="009F22D6">
        <w:rPr>
          <w:rFonts w:ascii="Times New Roman" w:hAnsi="Times New Roman" w:cs="Times New Roman"/>
          <w:sz w:val="20"/>
          <w:szCs w:val="20"/>
        </w:rPr>
        <w:t>different</w:t>
      </w:r>
      <w:r w:rsidR="009F22D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3223A" w:rsidRPr="0083223A">
        <w:rPr>
          <w:rFonts w:ascii="Times New Roman" w:hAnsi="Times New Roman" w:cs="Times New Roman"/>
          <w:sz w:val="20"/>
          <w:szCs w:val="20"/>
        </w:rPr>
        <w:t>For AI/ML-based intermediate measurement estimation</w:t>
      </w:r>
      <w:r w:rsidR="0083223A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1B5F76">
        <w:rPr>
          <w:rFonts w:ascii="Times New Roman" w:hAnsi="Times New Roman" w:cs="Times New Roman" w:hint="eastAsia"/>
          <w:sz w:val="20"/>
          <w:szCs w:val="20"/>
        </w:rPr>
        <w:t xml:space="preserve">KPIs </w:t>
      </w:r>
      <w:r w:rsidR="00B35B6B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="001B5F76">
        <w:rPr>
          <w:rFonts w:ascii="Times New Roman" w:hAnsi="Times New Roman" w:cs="Times New Roman" w:hint="eastAsia"/>
          <w:sz w:val="20"/>
          <w:szCs w:val="20"/>
        </w:rPr>
        <w:t xml:space="preserve">intermediate KPI and final KPI, and the intermediate KPI </w:t>
      </w:r>
      <w:r w:rsidR="0019586E">
        <w:rPr>
          <w:rFonts w:ascii="Times New Roman" w:hAnsi="Times New Roman" w:cs="Times New Roman" w:hint="eastAsia"/>
          <w:sz w:val="20"/>
          <w:szCs w:val="20"/>
        </w:rPr>
        <w:t>is</w:t>
      </w:r>
      <w:r w:rsidR="001B5F76">
        <w:rPr>
          <w:rFonts w:ascii="Times New Roman" w:hAnsi="Times New Roman" w:cs="Times New Roman" w:hint="eastAsia"/>
          <w:sz w:val="20"/>
          <w:szCs w:val="20"/>
        </w:rPr>
        <w:t xml:space="preserve"> the accuracy of 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estimated </w:t>
      </w:r>
      <w:r w:rsidR="001B5F76">
        <w:rPr>
          <w:rFonts w:ascii="Times New Roman" w:hAnsi="Times New Roman" w:cs="Times New Roman" w:hint="eastAsia"/>
          <w:sz w:val="20"/>
          <w:szCs w:val="20"/>
        </w:rPr>
        <w:t>measurement results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(e.g. </w:t>
      </w:r>
      <w:r w:rsidR="003947BC">
        <w:rPr>
          <w:rFonts w:ascii="Times New Roman" w:hAnsi="Times New Roman" w:cs="Times New Roman" w:hint="eastAsia"/>
          <w:sz w:val="20"/>
          <w:szCs w:val="20"/>
        </w:rPr>
        <w:t xml:space="preserve">error of </w:t>
      </w:r>
      <w:proofErr w:type="spellStart"/>
      <w:r w:rsidR="0043799E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43799E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3799E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43799E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3799E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43799E">
        <w:rPr>
          <w:rFonts w:ascii="Times New Roman" w:hAnsi="Times New Roman" w:cs="Times New Roman" w:hint="eastAsia"/>
          <w:sz w:val="20"/>
          <w:szCs w:val="20"/>
        </w:rPr>
        <w:t>)</w:t>
      </w:r>
      <w:r w:rsidR="007C0832">
        <w:rPr>
          <w:rFonts w:ascii="Times New Roman" w:hAnsi="Times New Roman" w:cs="Times New Roman" w:hint="eastAsia"/>
          <w:sz w:val="20"/>
          <w:szCs w:val="20"/>
        </w:rPr>
        <w:t xml:space="preserve"> and the final KPI</w:t>
      </w:r>
      <w:r w:rsidR="004233E0">
        <w:rPr>
          <w:rFonts w:ascii="Times New Roman" w:hAnsi="Times New Roman" w:cs="Times New Roman" w:hint="eastAsia"/>
          <w:sz w:val="20"/>
          <w:szCs w:val="20"/>
        </w:rPr>
        <w:t>s</w:t>
      </w:r>
      <w:r w:rsidR="007C08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33E0">
        <w:rPr>
          <w:rFonts w:ascii="Times New Roman" w:hAnsi="Times New Roman" w:cs="Times New Roman" w:hint="eastAsia"/>
          <w:sz w:val="20"/>
          <w:szCs w:val="20"/>
        </w:rPr>
        <w:t>are</w:t>
      </w:r>
      <w:r w:rsidR="007C0832">
        <w:rPr>
          <w:rFonts w:ascii="Times New Roman" w:hAnsi="Times New Roman" w:cs="Times New Roman" w:hint="eastAsia"/>
          <w:sz w:val="20"/>
          <w:szCs w:val="20"/>
        </w:rPr>
        <w:t xml:space="preserve"> the positioning </w:t>
      </w:r>
      <w:r w:rsidR="004233E0">
        <w:rPr>
          <w:rFonts w:ascii="Times New Roman" w:hAnsi="Times New Roman" w:cs="Times New Roman" w:hint="eastAsia"/>
          <w:sz w:val="20"/>
          <w:szCs w:val="20"/>
        </w:rPr>
        <w:t>accuracy</w:t>
      </w:r>
      <w:r w:rsidR="003947BC">
        <w:rPr>
          <w:rFonts w:ascii="Times New Roman" w:hAnsi="Times New Roman" w:cs="Times New Roman" w:hint="eastAsia"/>
          <w:sz w:val="20"/>
          <w:szCs w:val="20"/>
        </w:rPr>
        <w:t xml:space="preserve"> (e.g. positioning error at 90% CDF)</w:t>
      </w:r>
      <w:r w:rsidR="001B5F76">
        <w:rPr>
          <w:rFonts w:ascii="Times New Roman" w:hAnsi="Times New Roman" w:cs="Times New Roman" w:hint="eastAsia"/>
          <w:sz w:val="20"/>
          <w:szCs w:val="20"/>
        </w:rPr>
        <w:t>.</w:t>
      </w:r>
      <w:r w:rsidR="001958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For AI/ML-based LOS/NLOS identification, the </w:t>
      </w:r>
      <w:r w:rsidR="0043799E" w:rsidRPr="00BF4BB5">
        <w:rPr>
          <w:rFonts w:ascii="Times New Roman" w:hAnsi="Times New Roman" w:cs="Times New Roman"/>
          <w:sz w:val="20"/>
          <w:szCs w:val="20"/>
        </w:rPr>
        <w:t xml:space="preserve">intermediate </w:t>
      </w:r>
      <w:r w:rsidR="0043799E">
        <w:rPr>
          <w:rFonts w:ascii="Times New Roman" w:hAnsi="Times New Roman" w:cs="Times New Roman" w:hint="eastAsia"/>
          <w:sz w:val="20"/>
          <w:szCs w:val="20"/>
        </w:rPr>
        <w:t>KPI is correct</w:t>
      </w:r>
      <w:r w:rsidR="003947BC">
        <w:rPr>
          <w:rFonts w:ascii="Times New Roman" w:hAnsi="Times New Roman" w:cs="Times New Roman" w:hint="eastAsia"/>
          <w:sz w:val="20"/>
          <w:szCs w:val="20"/>
        </w:rPr>
        <w:t xml:space="preserve"> rate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 of identified LOS/NLOS and the final KPI are </w:t>
      </w:r>
      <w:r w:rsidR="0043799E" w:rsidRPr="003E001F">
        <w:rPr>
          <w:rFonts w:ascii="Times New Roman" w:hAnsi="Times New Roman" w:cs="Times New Roman"/>
          <w:sz w:val="20"/>
          <w:szCs w:val="20"/>
        </w:rPr>
        <w:t>positioning accuracy</w:t>
      </w:r>
      <w:r w:rsidR="0043799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9586E" w:rsidRPr="0019586E">
        <w:rPr>
          <w:rFonts w:ascii="Times New Roman" w:hAnsi="Times New Roman" w:cs="Times New Roman"/>
          <w:sz w:val="20"/>
          <w:szCs w:val="20"/>
        </w:rPr>
        <w:t>For end-to-end positioning based on AI/ML</w:t>
      </w:r>
      <w:r w:rsidR="0019586E">
        <w:rPr>
          <w:rFonts w:ascii="Times New Roman" w:hAnsi="Times New Roman" w:cs="Times New Roman" w:hint="eastAsia"/>
          <w:sz w:val="20"/>
          <w:szCs w:val="20"/>
        </w:rPr>
        <w:t>, the KPI</w:t>
      </w:r>
      <w:r w:rsidR="003947BC"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="003E001F" w:rsidRPr="003E001F">
        <w:rPr>
          <w:rFonts w:ascii="Times New Roman" w:hAnsi="Times New Roman" w:cs="Times New Roman"/>
          <w:sz w:val="20"/>
          <w:szCs w:val="20"/>
        </w:rPr>
        <w:t xml:space="preserve"> positioning accuracy</w:t>
      </w:r>
      <w:r w:rsidR="0019586E">
        <w:rPr>
          <w:rFonts w:ascii="Times New Roman" w:hAnsi="Times New Roman" w:cs="Times New Roman" w:hint="eastAsia"/>
          <w:sz w:val="20"/>
          <w:szCs w:val="20"/>
        </w:rPr>
        <w:t>.</w:t>
      </w:r>
      <w:r w:rsidR="00BF4BB5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44AD6306" w14:textId="268CB4B6" w:rsidR="006F61D0" w:rsidRPr="00882FAB" w:rsidRDefault="00A82102" w:rsidP="006F61D0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bookmarkStart w:id="6" w:name="OLE_LINK18"/>
      <w:bookmarkStart w:id="7" w:name="OLE_LINK19"/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4C2F20" w:rsidRPr="00882FAB">
        <w:rPr>
          <w:rFonts w:ascii="Times New Roman" w:hAnsi="Times New Roman" w:cs="Times New Roman" w:hint="eastAsia"/>
          <w:b/>
          <w:sz w:val="20"/>
          <w:szCs w:val="20"/>
        </w:rPr>
        <w:t>6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6F61D0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AI/ML-based </w:t>
      </w:r>
      <w:r w:rsidR="006F61D0" w:rsidRPr="00882FAB">
        <w:rPr>
          <w:rFonts w:ascii="Times New Roman" w:hAnsi="Times New Roman" w:cs="Times New Roman" w:hint="eastAsia"/>
          <w:b/>
          <w:sz w:val="20"/>
          <w:szCs w:val="20"/>
        </w:rPr>
        <w:t>positioning, in addition to AI-specific KPIs, the following KPIs are considered:</w:t>
      </w:r>
    </w:p>
    <w:p w14:paraId="4322E899" w14:textId="07D1F7A7" w:rsidR="00514046" w:rsidRPr="00882FAB" w:rsidRDefault="00514046" w:rsidP="006F61D0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accuracy of intermediate measurement results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(e.g. error of </w:t>
      </w:r>
      <w:proofErr w:type="spellStart"/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)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if </w:t>
      </w:r>
      <w:r w:rsidRPr="00882FAB">
        <w:rPr>
          <w:rFonts w:ascii="Times New Roman" w:hAnsi="Times New Roman" w:cs="Times New Roman"/>
          <w:b/>
          <w:sz w:val="20"/>
          <w:szCs w:val="20"/>
        </w:rPr>
        <w:t>AI/ML-based intermediate measurement estimation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</w:p>
    <w:p w14:paraId="07C61B55" w14:textId="3838A70A" w:rsidR="007D19D1" w:rsidRPr="00882FAB" w:rsidRDefault="007D19D1" w:rsidP="006F61D0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>correct rate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of LOS/NLOS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identification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if AI/ML-based LOS/NLOS identification is applied.</w:t>
      </w:r>
    </w:p>
    <w:p w14:paraId="4ABCA7BC" w14:textId="684BAD2E" w:rsidR="006F61D0" w:rsidRPr="00882FAB" w:rsidRDefault="00514046" w:rsidP="006F61D0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The final positioning accuracy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(e.g. positioning error at 90% CDF)</w:t>
      </w:r>
      <w:r w:rsidR="006F61D0" w:rsidRPr="00882F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bookmarkEnd w:id="6"/>
    <w:bookmarkEnd w:id="7"/>
    <w:p w14:paraId="7C09D9B4" w14:textId="77777777" w:rsidR="00697EFC" w:rsidRPr="00D618F3" w:rsidRDefault="00697EFC" w:rsidP="00D618F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lastRenderedPageBreak/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6772038B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 we provided our views on</w:t>
      </w:r>
      <w:r w:rsidR="003171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AI/ML for positioning</w:t>
      </w:r>
      <w:r w:rsidR="00217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have the following </w:t>
      </w:r>
      <w:r w:rsidR="009915A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proposals:</w:t>
      </w:r>
    </w:p>
    <w:p w14:paraId="4F719B76" w14:textId="77777777" w:rsidR="00FD7079" w:rsidRPr="00882FAB" w:rsidRDefault="00FD7079" w:rsidP="00FD707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Proposal 1: For positioning, the evaluation methodology is as follows:</w:t>
      </w:r>
    </w:p>
    <w:p w14:paraId="5465E664" w14:textId="77777777" w:rsidR="00FD7079" w:rsidRPr="00882FAB" w:rsidRDefault="00FD7079" w:rsidP="00FD7079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882FAB">
        <w:rPr>
          <w:rFonts w:ascii="Times New Roman" w:hAnsi="Times New Roman" w:cs="Times New Roman"/>
          <w:b/>
          <w:sz w:val="20"/>
          <w:szCs w:val="20"/>
        </w:rPr>
        <w:t>AI/ML-based intermediate measurement estimation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result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estimation as </w:t>
      </w:r>
      <w:r w:rsidRPr="00882FAB">
        <w:rPr>
          <w:rFonts w:ascii="Times New Roman" w:hAnsi="Times New Roman" w:cs="Times New Roman"/>
          <w:b/>
          <w:sz w:val="20"/>
          <w:szCs w:val="20"/>
        </w:rPr>
        <w:t>intermediate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evaluation, and evaluating the positioning accuracy as final evaluation.</w:t>
      </w:r>
    </w:p>
    <w:p w14:paraId="64447313" w14:textId="77777777" w:rsidR="00FD7079" w:rsidRPr="00882FAB" w:rsidRDefault="00FD7079" w:rsidP="00FD7079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For AI/ML-based LOS/NLOS identification, consider evaluating the LOS/NLOS identification as intermediate evaluation, and evaluating the positioning accuracy as final evaluation.</w:t>
      </w:r>
    </w:p>
    <w:p w14:paraId="5CBA13EF" w14:textId="1FF1B848" w:rsidR="00ED2947" w:rsidRPr="00FD7079" w:rsidRDefault="00FD7079" w:rsidP="00FD7079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For end-to-end positioning based on AI/ML, </w:t>
      </w:r>
      <w:r w:rsidRPr="00882FAB">
        <w:rPr>
          <w:rFonts w:ascii="Times New Roman" w:hAnsi="Times New Roman" w:cs="Times New Roman"/>
          <w:b/>
          <w:sz w:val="20"/>
          <w:szCs w:val="20"/>
        </w:rPr>
        <w:t>consider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evaluating the positioning accuracy as final evaluation.</w:t>
      </w:r>
    </w:p>
    <w:p w14:paraId="5D8820CA" w14:textId="77777777" w:rsidR="00FD7079" w:rsidRPr="00882FAB" w:rsidRDefault="00FD7079" w:rsidP="00FD707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Proposal 2: For AI/ML-based positioning evaluation in Rel-18, t</w:t>
      </w:r>
      <w:r w:rsidRPr="00882FAB">
        <w:rPr>
          <w:rFonts w:ascii="Times New Roman" w:hAnsi="Times New Roman" w:cs="Times New Roman"/>
          <w:b/>
          <w:sz w:val="20"/>
          <w:szCs w:val="20"/>
        </w:rPr>
        <w:t xml:space="preserve">he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scenarios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-DH and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-DL should be considered.</w:t>
      </w:r>
    </w:p>
    <w:p w14:paraId="44D3ABDF" w14:textId="77777777" w:rsidR="00FD7079" w:rsidRPr="00882FAB" w:rsidRDefault="00FD7079" w:rsidP="00FD707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3: For AI/ML-based positioning evaluation, </w:t>
      </w:r>
      <w:r w:rsidRPr="00882FAB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baseline for comparing AI/ML model performance is positioning methods specified in Rel-16/Rel-17.</w:t>
      </w:r>
    </w:p>
    <w:p w14:paraId="3DE90F57" w14:textId="77777777" w:rsidR="00FD7079" w:rsidRPr="00882FAB" w:rsidRDefault="00FD7079" w:rsidP="00FD707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Proposal 4: For AI/ML-based positioning, 3GPP statistic models in</w:t>
      </w:r>
      <w:r w:rsidRPr="00882FAB">
        <w:rPr>
          <w:rFonts w:ascii="Times New Roman" w:hAnsi="Times New Roman" w:cs="Times New Roman"/>
          <w:b/>
          <w:sz w:val="20"/>
          <w:szCs w:val="20"/>
        </w:rPr>
        <w:t xml:space="preserve"> TR 38.857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are used to construct the dataset in the first stage, and field data is considered in the next stage. </w:t>
      </w:r>
    </w:p>
    <w:p w14:paraId="299775F5" w14:textId="77777777" w:rsidR="00FD7079" w:rsidRPr="00882FAB" w:rsidRDefault="00FD7079" w:rsidP="00FD707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Proposal 5: For evaluating AI/ML-based positioning, the construction of dataset should consider the data with or without non-ideal factors, data from same/different TRP(s) and data from same/</w:t>
      </w:r>
      <w:r w:rsidRPr="00882FAB">
        <w:rPr>
          <w:rFonts w:ascii="Times New Roman" w:hAnsi="Times New Roman" w:cs="Times New Roman"/>
          <w:b/>
          <w:sz w:val="20"/>
          <w:szCs w:val="20"/>
        </w:rPr>
        <w:t>different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82FAB">
        <w:rPr>
          <w:rFonts w:ascii="Times New Roman" w:hAnsi="Times New Roman" w:cs="Times New Roman"/>
          <w:b/>
          <w:sz w:val="20"/>
          <w:szCs w:val="20"/>
        </w:rPr>
        <w:t>scenario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(</w:t>
      </w:r>
      <w:r w:rsidRPr="00882FAB">
        <w:rPr>
          <w:rFonts w:ascii="Times New Roman" w:hAnsi="Times New Roman" w:cs="Times New Roman"/>
          <w:b/>
          <w:sz w:val="20"/>
          <w:szCs w:val="20"/>
        </w:rPr>
        <w:t>s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).</w:t>
      </w:r>
    </w:p>
    <w:p w14:paraId="1C9BEB74" w14:textId="77777777" w:rsidR="00FD7079" w:rsidRPr="00882FAB" w:rsidRDefault="00FD7079" w:rsidP="00FD707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6: For AI/ML-based positioning, in addition to AI-specific KPIs, the following KPIs are considered:</w:t>
      </w:r>
    </w:p>
    <w:p w14:paraId="24A47AC3" w14:textId="77777777" w:rsidR="00FD7079" w:rsidRPr="00882FAB" w:rsidRDefault="00FD7079" w:rsidP="00FD7079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accuracy of intermediate measurement results (e.g. error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) if </w:t>
      </w:r>
      <w:r w:rsidRPr="00882FAB">
        <w:rPr>
          <w:rFonts w:ascii="Times New Roman" w:hAnsi="Times New Roman" w:cs="Times New Roman"/>
          <w:b/>
          <w:sz w:val="20"/>
          <w:szCs w:val="20"/>
        </w:rPr>
        <w:t>AI/ML-based intermediate measurement estimation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</w:p>
    <w:p w14:paraId="55065877" w14:textId="77777777" w:rsidR="00FD7079" w:rsidRPr="00882FAB" w:rsidRDefault="00FD7079" w:rsidP="00FD7079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The correct rate of LOS/NLOS identification if AI/ML-based LOS/NLOS identification is applied.</w:t>
      </w:r>
    </w:p>
    <w:p w14:paraId="0D3EA39C" w14:textId="43CEB5F4" w:rsidR="00FA63EB" w:rsidRPr="00FD7079" w:rsidRDefault="00FD7079" w:rsidP="00FD7079">
      <w:pPr>
        <w:pStyle w:val="a7"/>
        <w:numPr>
          <w:ilvl w:val="0"/>
          <w:numId w:val="42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The final positioning accuracy (e.g. positioning error at 90% CDF).</w:t>
      </w:r>
    </w:p>
    <w:p w14:paraId="3717477A" w14:textId="77777777" w:rsidR="00FA63EB" w:rsidRPr="0089680E" w:rsidRDefault="00FA63EB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0917FAA9" w14:textId="7369C2B0" w:rsidR="00645693" w:rsidRPr="00B94D9B" w:rsidRDefault="00D46DE9" w:rsidP="00486DB3">
      <w:pPr>
        <w:pStyle w:val="a7"/>
        <w:widowControl/>
        <w:numPr>
          <w:ilvl w:val="0"/>
          <w:numId w:val="4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</w:pPr>
      <w:bookmarkStart w:id="8" w:name="_Ref102140491"/>
      <w:r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RP-213599</w:t>
      </w:r>
      <w:r w:rsidR="009B6B9B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, </w:t>
      </w:r>
      <w:r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New SI: Study on Artificial Intelligence (AI)/Machine Learning (ML) for NR Air Interface</w:t>
      </w:r>
      <w:r w:rsidR="00601902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, Qualcomm, RAN#94-e</w:t>
      </w:r>
      <w:bookmarkEnd w:id="8"/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, e-Meeting, December 6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vertAlign w:val="superscript"/>
          <w:lang w:val="en-GB" w:eastAsia="x-none"/>
        </w:rPr>
        <w:t>th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 – 17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vertAlign w:val="superscript"/>
          <w:lang w:val="en-GB" w:eastAsia="x-none"/>
        </w:rPr>
        <w:t>rd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, 2021.</w:t>
      </w:r>
    </w:p>
    <w:p w14:paraId="6FDD73A7" w14:textId="01D71295" w:rsidR="00645693" w:rsidRPr="00645693" w:rsidRDefault="00601902" w:rsidP="0052732B">
      <w:pPr>
        <w:pStyle w:val="a7"/>
        <w:widowControl/>
        <w:numPr>
          <w:ilvl w:val="0"/>
          <w:numId w:val="45"/>
        </w:numPr>
        <w:spacing w:beforeLines="50" w:before="120" w:after="120"/>
        <w:ind w:firstLineChars="0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9" w:name="_Ref102140506"/>
      <w:r w:rsidRPr="00645693">
        <w:rPr>
          <w:rFonts w:ascii="Times New Roman" w:eastAsia="宋体" w:hAnsi="Times New Roman" w:cs="Times New Roman"/>
          <w:sz w:val="20"/>
          <w:szCs w:val="20"/>
        </w:rPr>
        <w:t>R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645693">
        <w:rPr>
          <w:rFonts w:ascii="Times New Roman" w:eastAsia="宋体" w:hAnsi="Times New Roman" w:cs="Times New Roman"/>
          <w:sz w:val="20"/>
          <w:szCs w:val="20"/>
        </w:rPr>
        <w:t>-2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0</w:t>
      </w:r>
      <w:r w:rsidR="00E308CD" w:rsidRPr="00645693">
        <w:rPr>
          <w:rFonts w:ascii="Times New Roman" w:eastAsia="宋体" w:hAnsi="Times New Roman" w:cs="Times New Roman" w:hint="eastAsia"/>
          <w:sz w:val="20"/>
          <w:szCs w:val="20"/>
        </w:rPr>
        <w:t>03450</w:t>
      </w:r>
      <w:r w:rsidRPr="00645693">
        <w:rPr>
          <w:rFonts w:ascii="Times New Roman" w:eastAsia="宋体" w:hAnsi="Times New Roman" w:cs="Times New Roman"/>
          <w:sz w:val="20"/>
          <w:szCs w:val="20"/>
        </w:rPr>
        <w:t xml:space="preserve">, Discussion 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AI/ML framework for air interface</w:t>
      </w:r>
      <w:r w:rsidRPr="00645693">
        <w:rPr>
          <w:rFonts w:ascii="Times New Roman" w:eastAsia="宋体" w:hAnsi="Times New Roman" w:cs="Times New Roman"/>
          <w:sz w:val="20"/>
          <w:szCs w:val="20"/>
        </w:rPr>
        <w:t>,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 xml:space="preserve"> CATT,</w:t>
      </w:r>
      <w:r w:rsidRPr="00645693">
        <w:rPr>
          <w:rFonts w:ascii="Times New Roman" w:eastAsia="宋体" w:hAnsi="Times New Roman" w:cs="Times New Roman"/>
          <w:sz w:val="20"/>
          <w:szCs w:val="20"/>
        </w:rPr>
        <w:t xml:space="preserve"> RAN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645693">
        <w:rPr>
          <w:rFonts w:ascii="Times New Roman" w:eastAsia="宋体" w:hAnsi="Times New Roman" w:cs="Times New Roman"/>
          <w:sz w:val="20"/>
          <w:szCs w:val="20"/>
        </w:rPr>
        <w:t>#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109-e</w:t>
      </w:r>
      <w:r w:rsidR="0052732B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52732B" w:rsidRPr="0052732B">
        <w:t xml:space="preserve"> </w:t>
      </w:r>
      <w:r w:rsidR="0052732B" w:rsidRPr="0052732B">
        <w:rPr>
          <w:rFonts w:ascii="Times New Roman" w:eastAsia="宋体" w:hAnsi="Times New Roman" w:cs="Times New Roman"/>
          <w:sz w:val="20"/>
          <w:szCs w:val="20"/>
        </w:rPr>
        <w:t>e-Meeting, May 9</w:t>
      </w:r>
      <w:r w:rsidR="0052732B" w:rsidRPr="00723D53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="0052732B" w:rsidRPr="0052732B">
        <w:rPr>
          <w:rFonts w:ascii="Times New Roman" w:eastAsia="宋体" w:hAnsi="Times New Roman" w:cs="Times New Roman"/>
          <w:sz w:val="20"/>
          <w:szCs w:val="20"/>
        </w:rPr>
        <w:t xml:space="preserve"> - 20</w:t>
      </w:r>
      <w:r w:rsidR="0052732B" w:rsidRPr="00723D53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="0052732B" w:rsidRPr="0052732B">
        <w:rPr>
          <w:rFonts w:ascii="Times New Roman" w:eastAsia="宋体" w:hAnsi="Times New Roman" w:cs="Times New Roman"/>
          <w:sz w:val="20"/>
          <w:szCs w:val="20"/>
        </w:rPr>
        <w:t>.</w:t>
      </w:r>
      <w:bookmarkEnd w:id="9"/>
    </w:p>
    <w:p w14:paraId="5EB3C525" w14:textId="4AC8DD57" w:rsidR="00E530B7" w:rsidRPr="00382C24" w:rsidRDefault="002545B5" w:rsidP="00E9222F">
      <w:pPr>
        <w:pStyle w:val="a7"/>
        <w:widowControl/>
        <w:numPr>
          <w:ilvl w:val="0"/>
          <w:numId w:val="45"/>
        </w:numPr>
        <w:snapToGrid w:val="0"/>
        <w:spacing w:beforeLines="50" w:before="120" w:afterLines="50" w:after="120"/>
        <w:ind w:firstLineChars="0"/>
        <w:contextualSpacing/>
        <w:rPr>
          <w:rFonts w:ascii="Times New Roman" w:eastAsia="宋体" w:hAnsi="Times New Roman" w:cs="Times New Roman"/>
          <w:sz w:val="20"/>
          <w:szCs w:val="20"/>
          <w:lang w:val="en-GB"/>
        </w:rPr>
      </w:pPr>
      <w:bookmarkStart w:id="10" w:name="_Ref102140518"/>
      <w:r w:rsidRPr="00382C24">
        <w:rPr>
          <w:rFonts w:ascii="Times New Roman" w:eastAsia="宋体" w:hAnsi="Times New Roman" w:cs="Times New Roman"/>
          <w:sz w:val="20"/>
          <w:szCs w:val="20"/>
        </w:rPr>
        <w:t>R</w:t>
      </w:r>
      <w:r w:rsidR="005F3AC4" w:rsidRPr="00382C24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382C24">
        <w:rPr>
          <w:rFonts w:ascii="Times New Roman" w:eastAsia="宋体" w:hAnsi="Times New Roman" w:cs="Times New Roman"/>
          <w:sz w:val="20"/>
          <w:szCs w:val="20"/>
        </w:rPr>
        <w:t>-2</w:t>
      </w:r>
      <w:r w:rsidR="00A66127" w:rsidRPr="00382C24">
        <w:rPr>
          <w:rFonts w:ascii="Times New Roman" w:eastAsia="宋体" w:hAnsi="Times New Roman" w:cs="Times New Roman" w:hint="eastAsia"/>
          <w:sz w:val="20"/>
          <w:szCs w:val="20"/>
        </w:rPr>
        <w:t>0</w:t>
      </w:r>
      <w:r w:rsidR="00E308CD" w:rsidRPr="00382C24">
        <w:rPr>
          <w:rFonts w:ascii="Times New Roman" w:eastAsia="宋体" w:hAnsi="Times New Roman" w:cs="Times New Roman" w:hint="eastAsia"/>
          <w:sz w:val="20"/>
          <w:szCs w:val="20"/>
        </w:rPr>
        <w:t>03456</w:t>
      </w:r>
      <w:r w:rsidRPr="00382C24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5F3AC4" w:rsidRPr="00382C24">
        <w:rPr>
          <w:rFonts w:ascii="Times New Roman" w:eastAsia="宋体" w:hAnsi="Times New Roman" w:cs="Times New Roman"/>
          <w:sz w:val="20"/>
          <w:szCs w:val="20"/>
        </w:rPr>
        <w:t>Discussion on other aspects on AI/ML for positioning</w:t>
      </w:r>
      <w:r w:rsidRPr="00382C24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01902" w:rsidRPr="00382C24">
        <w:rPr>
          <w:rFonts w:ascii="Times New Roman" w:eastAsia="宋体" w:hAnsi="Times New Roman" w:cs="Times New Roman" w:hint="eastAsia"/>
          <w:sz w:val="20"/>
          <w:szCs w:val="20"/>
        </w:rPr>
        <w:t>CATT,</w:t>
      </w:r>
      <w:r w:rsidR="00601902" w:rsidRPr="00382C2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382C24">
        <w:rPr>
          <w:rFonts w:ascii="Times New Roman" w:eastAsia="宋体" w:hAnsi="Times New Roman" w:cs="Times New Roman"/>
          <w:sz w:val="20"/>
          <w:szCs w:val="20"/>
        </w:rPr>
        <w:t>RAN</w:t>
      </w:r>
      <w:r w:rsidR="005F3AC4" w:rsidRPr="00382C24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382C24">
        <w:rPr>
          <w:rFonts w:ascii="Times New Roman" w:eastAsia="宋体" w:hAnsi="Times New Roman" w:cs="Times New Roman"/>
          <w:sz w:val="20"/>
          <w:szCs w:val="20"/>
        </w:rPr>
        <w:t>#</w:t>
      </w:r>
      <w:r w:rsidR="005F3AC4" w:rsidRPr="00382C24">
        <w:rPr>
          <w:rFonts w:ascii="Times New Roman" w:eastAsia="宋体" w:hAnsi="Times New Roman" w:cs="Times New Roman" w:hint="eastAsia"/>
          <w:sz w:val="20"/>
          <w:szCs w:val="20"/>
        </w:rPr>
        <w:t>109</w:t>
      </w:r>
      <w:r w:rsidRPr="00382C24">
        <w:rPr>
          <w:rFonts w:ascii="Times New Roman" w:eastAsia="宋体" w:hAnsi="Times New Roman" w:cs="Times New Roman" w:hint="eastAsia"/>
          <w:sz w:val="20"/>
          <w:szCs w:val="20"/>
        </w:rPr>
        <w:t>-e</w:t>
      </w:r>
      <w:r w:rsidR="0052732B" w:rsidRPr="00382C24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52732B" w:rsidRPr="0052732B">
        <w:t xml:space="preserve"> </w:t>
      </w:r>
      <w:r w:rsidR="0052732B" w:rsidRPr="00382C24">
        <w:rPr>
          <w:rFonts w:ascii="Times New Roman" w:eastAsia="宋体" w:hAnsi="Times New Roman" w:cs="Times New Roman"/>
          <w:sz w:val="20"/>
          <w:szCs w:val="20"/>
        </w:rPr>
        <w:t>e-Meeting, May 9</w:t>
      </w:r>
      <w:r w:rsidR="0052732B" w:rsidRPr="00382C24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="0052732B" w:rsidRPr="00382C24">
        <w:rPr>
          <w:rFonts w:ascii="Times New Roman" w:eastAsia="宋体" w:hAnsi="Times New Roman" w:cs="Times New Roman"/>
          <w:sz w:val="20"/>
          <w:szCs w:val="20"/>
        </w:rPr>
        <w:t xml:space="preserve"> - 20</w:t>
      </w:r>
      <w:r w:rsidR="0052732B" w:rsidRPr="00382C24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382C24">
        <w:rPr>
          <w:rFonts w:ascii="Times New Roman" w:eastAsia="宋体" w:hAnsi="Times New Roman" w:cs="Times New Roman"/>
          <w:sz w:val="20"/>
          <w:szCs w:val="20"/>
        </w:rPr>
        <w:t>.</w:t>
      </w:r>
      <w:bookmarkStart w:id="11" w:name="_GoBack"/>
      <w:bookmarkEnd w:id="10"/>
      <w:bookmarkEnd w:id="11"/>
    </w:p>
    <w:sectPr w:rsidR="00E530B7" w:rsidRPr="00382C24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BE362" w14:textId="77777777" w:rsidR="009B274A" w:rsidRDefault="009B274A" w:rsidP="00A578C0">
      <w:r>
        <w:separator/>
      </w:r>
    </w:p>
  </w:endnote>
  <w:endnote w:type="continuationSeparator" w:id="0">
    <w:p w14:paraId="31A70D66" w14:textId="77777777" w:rsidR="009B274A" w:rsidRDefault="009B274A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76323" w14:textId="77777777" w:rsidR="009B274A" w:rsidRDefault="009B274A" w:rsidP="00A578C0">
      <w:r>
        <w:separator/>
      </w:r>
    </w:p>
  </w:footnote>
  <w:footnote w:type="continuationSeparator" w:id="0">
    <w:p w14:paraId="2242AD50" w14:textId="77777777" w:rsidR="009B274A" w:rsidRDefault="009B274A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BC5"/>
    <w:multiLevelType w:val="hybridMultilevel"/>
    <w:tmpl w:val="B09A9600"/>
    <w:lvl w:ilvl="0" w:tplc="364A04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7371C2"/>
    <w:multiLevelType w:val="hybridMultilevel"/>
    <w:tmpl w:val="1E92402C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50D5B"/>
    <w:multiLevelType w:val="hybridMultilevel"/>
    <w:tmpl w:val="1DDAB13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2E259E"/>
    <w:multiLevelType w:val="hybridMultilevel"/>
    <w:tmpl w:val="CDD2A21A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BA296C"/>
    <w:multiLevelType w:val="hybridMultilevel"/>
    <w:tmpl w:val="AE5CA470"/>
    <w:lvl w:ilvl="0" w:tplc="E19EED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F6223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F4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5C31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816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0490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E66A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26C3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A4EC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205176"/>
    <w:multiLevelType w:val="hybridMultilevel"/>
    <w:tmpl w:val="DFA8F232"/>
    <w:lvl w:ilvl="0" w:tplc="4A4CD1B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3F54CC"/>
    <w:multiLevelType w:val="hybridMultilevel"/>
    <w:tmpl w:val="AE00A53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2C65DB"/>
    <w:multiLevelType w:val="hybridMultilevel"/>
    <w:tmpl w:val="82E039E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8A36A4"/>
    <w:multiLevelType w:val="multilevel"/>
    <w:tmpl w:val="C108D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2037350"/>
    <w:multiLevelType w:val="hybridMultilevel"/>
    <w:tmpl w:val="484E244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3E0E58E6"/>
    <w:multiLevelType w:val="hybridMultilevel"/>
    <w:tmpl w:val="E1926180"/>
    <w:lvl w:ilvl="0" w:tplc="5CA0DB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BBC72BC"/>
    <w:multiLevelType w:val="hybridMultilevel"/>
    <w:tmpl w:val="D7D2232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FA57992"/>
    <w:multiLevelType w:val="hybridMultilevel"/>
    <w:tmpl w:val="5A6EB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02C5B"/>
    <w:multiLevelType w:val="hybridMultilevel"/>
    <w:tmpl w:val="D9A414BE"/>
    <w:lvl w:ilvl="0" w:tplc="E11EF7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2715E4F"/>
    <w:multiLevelType w:val="hybridMultilevel"/>
    <w:tmpl w:val="9E00EE3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90C3A9C"/>
    <w:multiLevelType w:val="hybridMultilevel"/>
    <w:tmpl w:val="6696112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636AEE"/>
    <w:multiLevelType w:val="hybridMultilevel"/>
    <w:tmpl w:val="EE42EBBE"/>
    <w:lvl w:ilvl="0" w:tplc="A14679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B42C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44B6C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9829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36AA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6421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BF40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8C2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6EA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5911DF"/>
    <w:multiLevelType w:val="hybridMultilevel"/>
    <w:tmpl w:val="A244954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20"/>
  </w:num>
  <w:num w:numId="5">
    <w:abstractNumId w:val="26"/>
  </w:num>
  <w:num w:numId="6">
    <w:abstractNumId w:val="24"/>
  </w:num>
  <w:num w:numId="7">
    <w:abstractNumId w:val="16"/>
  </w:num>
  <w:num w:numId="8">
    <w:abstractNumId w:val="13"/>
  </w:num>
  <w:num w:numId="9">
    <w:abstractNumId w:val="22"/>
  </w:num>
  <w:num w:numId="10">
    <w:abstractNumId w:val="23"/>
  </w:num>
  <w:num w:numId="11">
    <w:abstractNumId w:val="38"/>
  </w:num>
  <w:num w:numId="12">
    <w:abstractNumId w:val="14"/>
  </w:num>
  <w:num w:numId="13">
    <w:abstractNumId w:val="12"/>
  </w:num>
  <w:num w:numId="14">
    <w:abstractNumId w:val="35"/>
  </w:num>
  <w:num w:numId="15">
    <w:abstractNumId w:val="8"/>
  </w:num>
  <w:num w:numId="16">
    <w:abstractNumId w:val="7"/>
  </w:num>
  <w:num w:numId="17">
    <w:abstractNumId w:val="21"/>
  </w:num>
  <w:num w:numId="18">
    <w:abstractNumId w:val="25"/>
  </w:num>
  <w:num w:numId="19">
    <w:abstractNumId w:val="29"/>
  </w:num>
  <w:num w:numId="20">
    <w:abstractNumId w:val="17"/>
  </w:num>
  <w:num w:numId="21">
    <w:abstractNumId w:val="28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32"/>
  </w:num>
  <w:num w:numId="27">
    <w:abstractNumId w:val="31"/>
  </w:num>
  <w:num w:numId="28">
    <w:abstractNumId w:val="33"/>
  </w:num>
  <w:num w:numId="29">
    <w:abstractNumId w:val="2"/>
  </w:num>
  <w:num w:numId="30">
    <w:abstractNumId w:val="37"/>
  </w:num>
  <w:num w:numId="31">
    <w:abstractNumId w:val="19"/>
  </w:num>
  <w:num w:numId="32">
    <w:abstractNumId w:val="0"/>
  </w:num>
  <w:num w:numId="33">
    <w:abstractNumId w:val="5"/>
  </w:num>
  <w:num w:numId="34">
    <w:abstractNumId w:val="30"/>
  </w:num>
  <w:num w:numId="35">
    <w:abstractNumId w:val="36"/>
  </w:num>
  <w:num w:numId="36">
    <w:abstractNumId w:val="11"/>
  </w:num>
  <w:num w:numId="37">
    <w:abstractNumId w:val="9"/>
  </w:num>
  <w:num w:numId="38">
    <w:abstractNumId w:val="34"/>
  </w:num>
  <w:num w:numId="39">
    <w:abstractNumId w:val="27"/>
  </w:num>
  <w:num w:numId="40">
    <w:abstractNumId w:val="17"/>
  </w:num>
  <w:num w:numId="41">
    <w:abstractNumId w:val="4"/>
  </w:num>
  <w:num w:numId="42">
    <w:abstractNumId w:val="6"/>
  </w:num>
  <w:num w:numId="43">
    <w:abstractNumId w:val="1"/>
  </w:num>
  <w:num w:numId="44">
    <w:abstractNumId w:val="15"/>
  </w:num>
  <w:num w:numId="45">
    <w:abstractNumId w:val="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161A"/>
    <w:rsid w:val="000122BD"/>
    <w:rsid w:val="0001380C"/>
    <w:rsid w:val="0001408B"/>
    <w:rsid w:val="00016E12"/>
    <w:rsid w:val="000172B2"/>
    <w:rsid w:val="0002076C"/>
    <w:rsid w:val="000213C8"/>
    <w:rsid w:val="00022774"/>
    <w:rsid w:val="00022B1B"/>
    <w:rsid w:val="0002399C"/>
    <w:rsid w:val="00025FA8"/>
    <w:rsid w:val="0002638D"/>
    <w:rsid w:val="00026876"/>
    <w:rsid w:val="00027733"/>
    <w:rsid w:val="00030371"/>
    <w:rsid w:val="00030910"/>
    <w:rsid w:val="00032316"/>
    <w:rsid w:val="000323EE"/>
    <w:rsid w:val="00033799"/>
    <w:rsid w:val="0003605E"/>
    <w:rsid w:val="000403B5"/>
    <w:rsid w:val="00041C0C"/>
    <w:rsid w:val="000420B3"/>
    <w:rsid w:val="00044654"/>
    <w:rsid w:val="00045BA4"/>
    <w:rsid w:val="00046C3A"/>
    <w:rsid w:val="0004742D"/>
    <w:rsid w:val="00050793"/>
    <w:rsid w:val="000524C7"/>
    <w:rsid w:val="00053145"/>
    <w:rsid w:val="000544D2"/>
    <w:rsid w:val="00054574"/>
    <w:rsid w:val="00060D4A"/>
    <w:rsid w:val="000629C0"/>
    <w:rsid w:val="00064E81"/>
    <w:rsid w:val="0006592F"/>
    <w:rsid w:val="00066F5D"/>
    <w:rsid w:val="00067E44"/>
    <w:rsid w:val="0007156D"/>
    <w:rsid w:val="00071ED6"/>
    <w:rsid w:val="00074447"/>
    <w:rsid w:val="00081287"/>
    <w:rsid w:val="00081BA2"/>
    <w:rsid w:val="00082FEB"/>
    <w:rsid w:val="0008358C"/>
    <w:rsid w:val="00090D4B"/>
    <w:rsid w:val="00091B65"/>
    <w:rsid w:val="00094911"/>
    <w:rsid w:val="00095343"/>
    <w:rsid w:val="00097BB6"/>
    <w:rsid w:val="000A57E9"/>
    <w:rsid w:val="000A5F44"/>
    <w:rsid w:val="000B1289"/>
    <w:rsid w:val="000B1790"/>
    <w:rsid w:val="000B375C"/>
    <w:rsid w:val="000B5DD6"/>
    <w:rsid w:val="000C1D52"/>
    <w:rsid w:val="000C2A4F"/>
    <w:rsid w:val="000C67F5"/>
    <w:rsid w:val="000C753B"/>
    <w:rsid w:val="000C7A50"/>
    <w:rsid w:val="000D0436"/>
    <w:rsid w:val="000D0857"/>
    <w:rsid w:val="000D26DF"/>
    <w:rsid w:val="000D2714"/>
    <w:rsid w:val="000D3DAB"/>
    <w:rsid w:val="000D65B8"/>
    <w:rsid w:val="000E135C"/>
    <w:rsid w:val="000E1C1A"/>
    <w:rsid w:val="000E2CC9"/>
    <w:rsid w:val="000E64B8"/>
    <w:rsid w:val="000E7928"/>
    <w:rsid w:val="000F0056"/>
    <w:rsid w:val="000F0262"/>
    <w:rsid w:val="000F0AFF"/>
    <w:rsid w:val="000F0EB3"/>
    <w:rsid w:val="000F2EF4"/>
    <w:rsid w:val="000F369C"/>
    <w:rsid w:val="000F4860"/>
    <w:rsid w:val="000F4B6D"/>
    <w:rsid w:val="000F6DAB"/>
    <w:rsid w:val="000F750D"/>
    <w:rsid w:val="00103139"/>
    <w:rsid w:val="00105F66"/>
    <w:rsid w:val="00112078"/>
    <w:rsid w:val="001123B7"/>
    <w:rsid w:val="00114268"/>
    <w:rsid w:val="00117D4E"/>
    <w:rsid w:val="00121F20"/>
    <w:rsid w:val="00125098"/>
    <w:rsid w:val="001256B1"/>
    <w:rsid w:val="00126215"/>
    <w:rsid w:val="001268EC"/>
    <w:rsid w:val="001310AD"/>
    <w:rsid w:val="001311EA"/>
    <w:rsid w:val="00133AB5"/>
    <w:rsid w:val="00134F99"/>
    <w:rsid w:val="00135683"/>
    <w:rsid w:val="00135C1E"/>
    <w:rsid w:val="001371A2"/>
    <w:rsid w:val="00137F9F"/>
    <w:rsid w:val="00140C71"/>
    <w:rsid w:val="00142825"/>
    <w:rsid w:val="001435F1"/>
    <w:rsid w:val="00144E81"/>
    <w:rsid w:val="00145384"/>
    <w:rsid w:val="0014683E"/>
    <w:rsid w:val="00153CCF"/>
    <w:rsid w:val="00157810"/>
    <w:rsid w:val="00162BA4"/>
    <w:rsid w:val="001634E7"/>
    <w:rsid w:val="00163906"/>
    <w:rsid w:val="00164DC1"/>
    <w:rsid w:val="00165487"/>
    <w:rsid w:val="00166CF5"/>
    <w:rsid w:val="001703A3"/>
    <w:rsid w:val="0017076D"/>
    <w:rsid w:val="001707DE"/>
    <w:rsid w:val="001719C0"/>
    <w:rsid w:val="001725D1"/>
    <w:rsid w:val="00172F31"/>
    <w:rsid w:val="00173760"/>
    <w:rsid w:val="00173B51"/>
    <w:rsid w:val="00173DA2"/>
    <w:rsid w:val="001749D2"/>
    <w:rsid w:val="0017710F"/>
    <w:rsid w:val="00180CC1"/>
    <w:rsid w:val="001834C8"/>
    <w:rsid w:val="00183C1B"/>
    <w:rsid w:val="001847D4"/>
    <w:rsid w:val="0018618D"/>
    <w:rsid w:val="00186A79"/>
    <w:rsid w:val="00186EC5"/>
    <w:rsid w:val="00190D0D"/>
    <w:rsid w:val="001918D7"/>
    <w:rsid w:val="0019253B"/>
    <w:rsid w:val="00192D6F"/>
    <w:rsid w:val="00192F27"/>
    <w:rsid w:val="001930C4"/>
    <w:rsid w:val="001946C1"/>
    <w:rsid w:val="00194EB2"/>
    <w:rsid w:val="0019586E"/>
    <w:rsid w:val="00195A9D"/>
    <w:rsid w:val="001961DD"/>
    <w:rsid w:val="0019638C"/>
    <w:rsid w:val="001A4F6C"/>
    <w:rsid w:val="001A5170"/>
    <w:rsid w:val="001A69EA"/>
    <w:rsid w:val="001A7656"/>
    <w:rsid w:val="001B0C8F"/>
    <w:rsid w:val="001B1D4A"/>
    <w:rsid w:val="001B1DED"/>
    <w:rsid w:val="001B390D"/>
    <w:rsid w:val="001B577C"/>
    <w:rsid w:val="001B5F76"/>
    <w:rsid w:val="001B758C"/>
    <w:rsid w:val="001B76BF"/>
    <w:rsid w:val="001B7A86"/>
    <w:rsid w:val="001C244F"/>
    <w:rsid w:val="001C459F"/>
    <w:rsid w:val="001D0871"/>
    <w:rsid w:val="001D3352"/>
    <w:rsid w:val="001D459E"/>
    <w:rsid w:val="001D6A58"/>
    <w:rsid w:val="001D6B3D"/>
    <w:rsid w:val="001E07E3"/>
    <w:rsid w:val="001E1D69"/>
    <w:rsid w:val="001E29D1"/>
    <w:rsid w:val="001E2AC0"/>
    <w:rsid w:val="001E4589"/>
    <w:rsid w:val="001E5216"/>
    <w:rsid w:val="001E68A9"/>
    <w:rsid w:val="001F3C2E"/>
    <w:rsid w:val="001F4512"/>
    <w:rsid w:val="001F5E57"/>
    <w:rsid w:val="002009C6"/>
    <w:rsid w:val="00201611"/>
    <w:rsid w:val="002016C2"/>
    <w:rsid w:val="00202437"/>
    <w:rsid w:val="00202F8C"/>
    <w:rsid w:val="00203125"/>
    <w:rsid w:val="00203356"/>
    <w:rsid w:val="002061D7"/>
    <w:rsid w:val="00207D77"/>
    <w:rsid w:val="0021023C"/>
    <w:rsid w:val="0021036C"/>
    <w:rsid w:val="00210D20"/>
    <w:rsid w:val="00211311"/>
    <w:rsid w:val="0021287B"/>
    <w:rsid w:val="00212CE2"/>
    <w:rsid w:val="002171EB"/>
    <w:rsid w:val="00217CC5"/>
    <w:rsid w:val="00222BA1"/>
    <w:rsid w:val="00222BF2"/>
    <w:rsid w:val="00222D1E"/>
    <w:rsid w:val="00223231"/>
    <w:rsid w:val="00224B01"/>
    <w:rsid w:val="002254FB"/>
    <w:rsid w:val="00226126"/>
    <w:rsid w:val="002270E0"/>
    <w:rsid w:val="0023712E"/>
    <w:rsid w:val="00237A9B"/>
    <w:rsid w:val="002400A9"/>
    <w:rsid w:val="00240606"/>
    <w:rsid w:val="002545B5"/>
    <w:rsid w:val="00255A57"/>
    <w:rsid w:val="00261F4D"/>
    <w:rsid w:val="00263A06"/>
    <w:rsid w:val="0026554B"/>
    <w:rsid w:val="002665E2"/>
    <w:rsid w:val="002676DB"/>
    <w:rsid w:val="00270514"/>
    <w:rsid w:val="00272DEE"/>
    <w:rsid w:val="002737E5"/>
    <w:rsid w:val="00273A99"/>
    <w:rsid w:val="00273E7B"/>
    <w:rsid w:val="0027460F"/>
    <w:rsid w:val="00276B4A"/>
    <w:rsid w:val="00277304"/>
    <w:rsid w:val="002779CC"/>
    <w:rsid w:val="00280715"/>
    <w:rsid w:val="00282794"/>
    <w:rsid w:val="00282E99"/>
    <w:rsid w:val="002841BE"/>
    <w:rsid w:val="00284AB4"/>
    <w:rsid w:val="00284D4B"/>
    <w:rsid w:val="00286778"/>
    <w:rsid w:val="002907C5"/>
    <w:rsid w:val="0029436B"/>
    <w:rsid w:val="002958A2"/>
    <w:rsid w:val="00296B7F"/>
    <w:rsid w:val="00296F3C"/>
    <w:rsid w:val="00297B55"/>
    <w:rsid w:val="002A08E5"/>
    <w:rsid w:val="002A0AF9"/>
    <w:rsid w:val="002A1164"/>
    <w:rsid w:val="002A1881"/>
    <w:rsid w:val="002A4ECD"/>
    <w:rsid w:val="002A7071"/>
    <w:rsid w:val="002B03E3"/>
    <w:rsid w:val="002B2951"/>
    <w:rsid w:val="002B4795"/>
    <w:rsid w:val="002B4E0F"/>
    <w:rsid w:val="002B7BA2"/>
    <w:rsid w:val="002C0673"/>
    <w:rsid w:val="002C0DD6"/>
    <w:rsid w:val="002C3B3E"/>
    <w:rsid w:val="002C4B3C"/>
    <w:rsid w:val="002C5243"/>
    <w:rsid w:val="002C59A0"/>
    <w:rsid w:val="002C5BD7"/>
    <w:rsid w:val="002C6EC0"/>
    <w:rsid w:val="002D459A"/>
    <w:rsid w:val="002D7B2F"/>
    <w:rsid w:val="002E32D2"/>
    <w:rsid w:val="002E34A1"/>
    <w:rsid w:val="002E4B8D"/>
    <w:rsid w:val="002E51A4"/>
    <w:rsid w:val="002E558D"/>
    <w:rsid w:val="002E5DCD"/>
    <w:rsid w:val="002F09BD"/>
    <w:rsid w:val="002F3E69"/>
    <w:rsid w:val="002F5031"/>
    <w:rsid w:val="002F527C"/>
    <w:rsid w:val="002F549E"/>
    <w:rsid w:val="002F562B"/>
    <w:rsid w:val="003013D5"/>
    <w:rsid w:val="003015C7"/>
    <w:rsid w:val="0030618F"/>
    <w:rsid w:val="00310AE8"/>
    <w:rsid w:val="00316165"/>
    <w:rsid w:val="003171FD"/>
    <w:rsid w:val="0031727B"/>
    <w:rsid w:val="00320942"/>
    <w:rsid w:val="00320BE8"/>
    <w:rsid w:val="00321698"/>
    <w:rsid w:val="003217A6"/>
    <w:rsid w:val="003224A4"/>
    <w:rsid w:val="00323C1D"/>
    <w:rsid w:val="00324632"/>
    <w:rsid w:val="003264EF"/>
    <w:rsid w:val="00331A27"/>
    <w:rsid w:val="00332677"/>
    <w:rsid w:val="00333425"/>
    <w:rsid w:val="00333978"/>
    <w:rsid w:val="00334B41"/>
    <w:rsid w:val="0033679B"/>
    <w:rsid w:val="003374D3"/>
    <w:rsid w:val="00337804"/>
    <w:rsid w:val="00340145"/>
    <w:rsid w:val="00340FD3"/>
    <w:rsid w:val="003436EC"/>
    <w:rsid w:val="00344035"/>
    <w:rsid w:val="003454D3"/>
    <w:rsid w:val="00346991"/>
    <w:rsid w:val="003477B1"/>
    <w:rsid w:val="00350F1A"/>
    <w:rsid w:val="00351FB9"/>
    <w:rsid w:val="00353B8B"/>
    <w:rsid w:val="0035543C"/>
    <w:rsid w:val="00356CA6"/>
    <w:rsid w:val="00360BEA"/>
    <w:rsid w:val="0036119C"/>
    <w:rsid w:val="0036287D"/>
    <w:rsid w:val="003635EF"/>
    <w:rsid w:val="003656A9"/>
    <w:rsid w:val="003665B3"/>
    <w:rsid w:val="003672FA"/>
    <w:rsid w:val="0036751F"/>
    <w:rsid w:val="003678A0"/>
    <w:rsid w:val="00371FFA"/>
    <w:rsid w:val="00373A2D"/>
    <w:rsid w:val="00375689"/>
    <w:rsid w:val="00375B48"/>
    <w:rsid w:val="003773A3"/>
    <w:rsid w:val="00377D69"/>
    <w:rsid w:val="00382C24"/>
    <w:rsid w:val="00383ADE"/>
    <w:rsid w:val="00384E1A"/>
    <w:rsid w:val="00387404"/>
    <w:rsid w:val="0038764A"/>
    <w:rsid w:val="00387BE4"/>
    <w:rsid w:val="00392F12"/>
    <w:rsid w:val="003931B1"/>
    <w:rsid w:val="003932BE"/>
    <w:rsid w:val="003947BC"/>
    <w:rsid w:val="00396137"/>
    <w:rsid w:val="00397F51"/>
    <w:rsid w:val="003A0579"/>
    <w:rsid w:val="003A0891"/>
    <w:rsid w:val="003A2232"/>
    <w:rsid w:val="003A6000"/>
    <w:rsid w:val="003A7575"/>
    <w:rsid w:val="003B1E72"/>
    <w:rsid w:val="003B4FFC"/>
    <w:rsid w:val="003B53FB"/>
    <w:rsid w:val="003B5C1E"/>
    <w:rsid w:val="003B5C31"/>
    <w:rsid w:val="003B671B"/>
    <w:rsid w:val="003B728D"/>
    <w:rsid w:val="003C16F3"/>
    <w:rsid w:val="003C1A72"/>
    <w:rsid w:val="003C4A00"/>
    <w:rsid w:val="003C4C0D"/>
    <w:rsid w:val="003C784E"/>
    <w:rsid w:val="003D1151"/>
    <w:rsid w:val="003D2F73"/>
    <w:rsid w:val="003D5AA2"/>
    <w:rsid w:val="003E001F"/>
    <w:rsid w:val="003E0465"/>
    <w:rsid w:val="003E241C"/>
    <w:rsid w:val="003E3347"/>
    <w:rsid w:val="003E46D2"/>
    <w:rsid w:val="003E7341"/>
    <w:rsid w:val="003F2AB8"/>
    <w:rsid w:val="003F385E"/>
    <w:rsid w:val="003F3BD9"/>
    <w:rsid w:val="003F48A9"/>
    <w:rsid w:val="003F4B36"/>
    <w:rsid w:val="003F513F"/>
    <w:rsid w:val="003F668B"/>
    <w:rsid w:val="003F797E"/>
    <w:rsid w:val="004003F1"/>
    <w:rsid w:val="00400EE1"/>
    <w:rsid w:val="0040375A"/>
    <w:rsid w:val="00406EA6"/>
    <w:rsid w:val="00407D8C"/>
    <w:rsid w:val="00410266"/>
    <w:rsid w:val="004106B4"/>
    <w:rsid w:val="004136F5"/>
    <w:rsid w:val="00413ADB"/>
    <w:rsid w:val="0041428B"/>
    <w:rsid w:val="00414E75"/>
    <w:rsid w:val="004159AC"/>
    <w:rsid w:val="00417BD5"/>
    <w:rsid w:val="004233E0"/>
    <w:rsid w:val="0042497A"/>
    <w:rsid w:val="0042519F"/>
    <w:rsid w:val="0042534B"/>
    <w:rsid w:val="004306D1"/>
    <w:rsid w:val="004313ED"/>
    <w:rsid w:val="0043188B"/>
    <w:rsid w:val="00431F9B"/>
    <w:rsid w:val="00433CAF"/>
    <w:rsid w:val="00433D8E"/>
    <w:rsid w:val="004341E5"/>
    <w:rsid w:val="00434229"/>
    <w:rsid w:val="0043442F"/>
    <w:rsid w:val="00434889"/>
    <w:rsid w:val="00435554"/>
    <w:rsid w:val="00436FF6"/>
    <w:rsid w:val="00437666"/>
    <w:rsid w:val="0043799E"/>
    <w:rsid w:val="00443226"/>
    <w:rsid w:val="00443238"/>
    <w:rsid w:val="004455D5"/>
    <w:rsid w:val="00445632"/>
    <w:rsid w:val="004471E1"/>
    <w:rsid w:val="00451A32"/>
    <w:rsid w:val="00451C5F"/>
    <w:rsid w:val="00451CD0"/>
    <w:rsid w:val="00460730"/>
    <w:rsid w:val="004649C3"/>
    <w:rsid w:val="00465C8B"/>
    <w:rsid w:val="00473E9E"/>
    <w:rsid w:val="00481523"/>
    <w:rsid w:val="00481E6F"/>
    <w:rsid w:val="00483042"/>
    <w:rsid w:val="00484332"/>
    <w:rsid w:val="004846A1"/>
    <w:rsid w:val="00484C0E"/>
    <w:rsid w:val="004851FD"/>
    <w:rsid w:val="00485FC4"/>
    <w:rsid w:val="00486DB3"/>
    <w:rsid w:val="0049022D"/>
    <w:rsid w:val="00490C2C"/>
    <w:rsid w:val="0049178D"/>
    <w:rsid w:val="004928FD"/>
    <w:rsid w:val="00492A44"/>
    <w:rsid w:val="00493FA7"/>
    <w:rsid w:val="004961EC"/>
    <w:rsid w:val="004A4534"/>
    <w:rsid w:val="004A4A4E"/>
    <w:rsid w:val="004A4F1A"/>
    <w:rsid w:val="004A6449"/>
    <w:rsid w:val="004B3C5F"/>
    <w:rsid w:val="004B7099"/>
    <w:rsid w:val="004C0DF7"/>
    <w:rsid w:val="004C0ED9"/>
    <w:rsid w:val="004C2E91"/>
    <w:rsid w:val="004C2EA5"/>
    <w:rsid w:val="004C2F20"/>
    <w:rsid w:val="004C55DF"/>
    <w:rsid w:val="004C5AC2"/>
    <w:rsid w:val="004C5B2F"/>
    <w:rsid w:val="004C7C7D"/>
    <w:rsid w:val="004D0060"/>
    <w:rsid w:val="004D12BF"/>
    <w:rsid w:val="004D4EA0"/>
    <w:rsid w:val="004D4ED7"/>
    <w:rsid w:val="004D65AB"/>
    <w:rsid w:val="004E0AFB"/>
    <w:rsid w:val="004E1AD7"/>
    <w:rsid w:val="004E1B5A"/>
    <w:rsid w:val="004E4A43"/>
    <w:rsid w:val="004E64B0"/>
    <w:rsid w:val="004E74F4"/>
    <w:rsid w:val="004E7660"/>
    <w:rsid w:val="004E7BAB"/>
    <w:rsid w:val="004F0735"/>
    <w:rsid w:val="004F7588"/>
    <w:rsid w:val="004F79E3"/>
    <w:rsid w:val="004F7DC9"/>
    <w:rsid w:val="0050051F"/>
    <w:rsid w:val="005018AC"/>
    <w:rsid w:val="00504F54"/>
    <w:rsid w:val="00504FAD"/>
    <w:rsid w:val="0050683E"/>
    <w:rsid w:val="00512551"/>
    <w:rsid w:val="00514046"/>
    <w:rsid w:val="005144EF"/>
    <w:rsid w:val="0052085F"/>
    <w:rsid w:val="005208A5"/>
    <w:rsid w:val="005244BC"/>
    <w:rsid w:val="0052732B"/>
    <w:rsid w:val="005276F5"/>
    <w:rsid w:val="00527C02"/>
    <w:rsid w:val="00527C1F"/>
    <w:rsid w:val="00527D5B"/>
    <w:rsid w:val="005304CB"/>
    <w:rsid w:val="00531D89"/>
    <w:rsid w:val="00532463"/>
    <w:rsid w:val="00532BC3"/>
    <w:rsid w:val="00535348"/>
    <w:rsid w:val="00535D99"/>
    <w:rsid w:val="005372B5"/>
    <w:rsid w:val="00540403"/>
    <w:rsid w:val="00541D6F"/>
    <w:rsid w:val="005437A3"/>
    <w:rsid w:val="005443AB"/>
    <w:rsid w:val="005461F3"/>
    <w:rsid w:val="00547788"/>
    <w:rsid w:val="005524D8"/>
    <w:rsid w:val="00552BF1"/>
    <w:rsid w:val="00554EBC"/>
    <w:rsid w:val="005603A5"/>
    <w:rsid w:val="005615AA"/>
    <w:rsid w:val="00561C7F"/>
    <w:rsid w:val="005631A7"/>
    <w:rsid w:val="005668DE"/>
    <w:rsid w:val="005674AA"/>
    <w:rsid w:val="00570304"/>
    <w:rsid w:val="0057088B"/>
    <w:rsid w:val="00570AC8"/>
    <w:rsid w:val="00571324"/>
    <w:rsid w:val="00571DD5"/>
    <w:rsid w:val="0057332D"/>
    <w:rsid w:val="00573B35"/>
    <w:rsid w:val="0057603D"/>
    <w:rsid w:val="005769C1"/>
    <w:rsid w:val="0058033B"/>
    <w:rsid w:val="00581E05"/>
    <w:rsid w:val="00581F76"/>
    <w:rsid w:val="0058478A"/>
    <w:rsid w:val="00585FA8"/>
    <w:rsid w:val="00590999"/>
    <w:rsid w:val="00590BC8"/>
    <w:rsid w:val="005937FB"/>
    <w:rsid w:val="00594082"/>
    <w:rsid w:val="0059439A"/>
    <w:rsid w:val="00595B1E"/>
    <w:rsid w:val="00596B65"/>
    <w:rsid w:val="005A06B1"/>
    <w:rsid w:val="005A294A"/>
    <w:rsid w:val="005A2DC4"/>
    <w:rsid w:val="005A323A"/>
    <w:rsid w:val="005A378F"/>
    <w:rsid w:val="005A5610"/>
    <w:rsid w:val="005A6432"/>
    <w:rsid w:val="005A73D2"/>
    <w:rsid w:val="005B0408"/>
    <w:rsid w:val="005B1A73"/>
    <w:rsid w:val="005B200A"/>
    <w:rsid w:val="005B2BA1"/>
    <w:rsid w:val="005B33A2"/>
    <w:rsid w:val="005B4DF3"/>
    <w:rsid w:val="005C02EC"/>
    <w:rsid w:val="005C0695"/>
    <w:rsid w:val="005C6763"/>
    <w:rsid w:val="005C6A61"/>
    <w:rsid w:val="005D01BE"/>
    <w:rsid w:val="005D01F4"/>
    <w:rsid w:val="005D0DFD"/>
    <w:rsid w:val="005D3404"/>
    <w:rsid w:val="005D45E0"/>
    <w:rsid w:val="005D4FCE"/>
    <w:rsid w:val="005D634F"/>
    <w:rsid w:val="005D70E2"/>
    <w:rsid w:val="005E2182"/>
    <w:rsid w:val="005E39F3"/>
    <w:rsid w:val="005E4590"/>
    <w:rsid w:val="005E5373"/>
    <w:rsid w:val="005E590D"/>
    <w:rsid w:val="005E673C"/>
    <w:rsid w:val="005E7FA8"/>
    <w:rsid w:val="005F0627"/>
    <w:rsid w:val="005F12D7"/>
    <w:rsid w:val="005F1410"/>
    <w:rsid w:val="005F3AC4"/>
    <w:rsid w:val="005F444F"/>
    <w:rsid w:val="005F5050"/>
    <w:rsid w:val="005F5550"/>
    <w:rsid w:val="005F71E1"/>
    <w:rsid w:val="00600C24"/>
    <w:rsid w:val="00601902"/>
    <w:rsid w:val="00603476"/>
    <w:rsid w:val="006034AB"/>
    <w:rsid w:val="006056CE"/>
    <w:rsid w:val="006063A4"/>
    <w:rsid w:val="006069D9"/>
    <w:rsid w:val="00607A0E"/>
    <w:rsid w:val="00611A59"/>
    <w:rsid w:val="00613797"/>
    <w:rsid w:val="006138A4"/>
    <w:rsid w:val="00614F9D"/>
    <w:rsid w:val="00616772"/>
    <w:rsid w:val="00621230"/>
    <w:rsid w:val="00622B06"/>
    <w:rsid w:val="006242A4"/>
    <w:rsid w:val="00627D96"/>
    <w:rsid w:val="006305B0"/>
    <w:rsid w:val="00630928"/>
    <w:rsid w:val="00631060"/>
    <w:rsid w:val="006318E1"/>
    <w:rsid w:val="00631CBB"/>
    <w:rsid w:val="006321A1"/>
    <w:rsid w:val="0064018A"/>
    <w:rsid w:val="006433F6"/>
    <w:rsid w:val="006438AA"/>
    <w:rsid w:val="00644251"/>
    <w:rsid w:val="00645693"/>
    <w:rsid w:val="00646C21"/>
    <w:rsid w:val="006470A3"/>
    <w:rsid w:val="00653A1D"/>
    <w:rsid w:val="00656EF6"/>
    <w:rsid w:val="00660847"/>
    <w:rsid w:val="00663E9A"/>
    <w:rsid w:val="00665DC8"/>
    <w:rsid w:val="006671C2"/>
    <w:rsid w:val="006716A2"/>
    <w:rsid w:val="00673748"/>
    <w:rsid w:val="006760C2"/>
    <w:rsid w:val="006806D9"/>
    <w:rsid w:val="00681164"/>
    <w:rsid w:val="00683A59"/>
    <w:rsid w:val="006847D3"/>
    <w:rsid w:val="0068485C"/>
    <w:rsid w:val="00685AD0"/>
    <w:rsid w:val="00686B3F"/>
    <w:rsid w:val="00687037"/>
    <w:rsid w:val="00687723"/>
    <w:rsid w:val="00692005"/>
    <w:rsid w:val="00693235"/>
    <w:rsid w:val="00697A0B"/>
    <w:rsid w:val="00697DC1"/>
    <w:rsid w:val="00697EFC"/>
    <w:rsid w:val="006A17AF"/>
    <w:rsid w:val="006A2701"/>
    <w:rsid w:val="006A33AD"/>
    <w:rsid w:val="006A3985"/>
    <w:rsid w:val="006A48D2"/>
    <w:rsid w:val="006A7D4E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1D1D"/>
    <w:rsid w:val="006C4C13"/>
    <w:rsid w:val="006C5968"/>
    <w:rsid w:val="006C7D13"/>
    <w:rsid w:val="006D0782"/>
    <w:rsid w:val="006D08B9"/>
    <w:rsid w:val="006D11A4"/>
    <w:rsid w:val="006D3886"/>
    <w:rsid w:val="006D6183"/>
    <w:rsid w:val="006D69A3"/>
    <w:rsid w:val="006D7798"/>
    <w:rsid w:val="006D7F5C"/>
    <w:rsid w:val="006E03CA"/>
    <w:rsid w:val="006E0940"/>
    <w:rsid w:val="006E0D60"/>
    <w:rsid w:val="006E22B8"/>
    <w:rsid w:val="006F078E"/>
    <w:rsid w:val="006F1B15"/>
    <w:rsid w:val="006F529C"/>
    <w:rsid w:val="006F5BD3"/>
    <w:rsid w:val="006F61D0"/>
    <w:rsid w:val="006F7D1B"/>
    <w:rsid w:val="007005B8"/>
    <w:rsid w:val="0070067F"/>
    <w:rsid w:val="00700E50"/>
    <w:rsid w:val="0070420D"/>
    <w:rsid w:val="00705B8A"/>
    <w:rsid w:val="0070632B"/>
    <w:rsid w:val="00706AB9"/>
    <w:rsid w:val="00706B88"/>
    <w:rsid w:val="00712C88"/>
    <w:rsid w:val="00712E57"/>
    <w:rsid w:val="00713AAE"/>
    <w:rsid w:val="00713B50"/>
    <w:rsid w:val="00716279"/>
    <w:rsid w:val="00722354"/>
    <w:rsid w:val="00723B1E"/>
    <w:rsid w:val="00723D53"/>
    <w:rsid w:val="00724593"/>
    <w:rsid w:val="0072625F"/>
    <w:rsid w:val="00726E06"/>
    <w:rsid w:val="007323B9"/>
    <w:rsid w:val="007323DB"/>
    <w:rsid w:val="007326CA"/>
    <w:rsid w:val="007355A8"/>
    <w:rsid w:val="007356DE"/>
    <w:rsid w:val="00740367"/>
    <w:rsid w:val="00742761"/>
    <w:rsid w:val="007432CF"/>
    <w:rsid w:val="00747BAC"/>
    <w:rsid w:val="00747D6C"/>
    <w:rsid w:val="00750473"/>
    <w:rsid w:val="00751107"/>
    <w:rsid w:val="007545F3"/>
    <w:rsid w:val="007546F2"/>
    <w:rsid w:val="00754AD2"/>
    <w:rsid w:val="00755B72"/>
    <w:rsid w:val="007601A1"/>
    <w:rsid w:val="00762F83"/>
    <w:rsid w:val="00763138"/>
    <w:rsid w:val="00767E65"/>
    <w:rsid w:val="00771B8D"/>
    <w:rsid w:val="00773026"/>
    <w:rsid w:val="007758F8"/>
    <w:rsid w:val="00776159"/>
    <w:rsid w:val="00776330"/>
    <w:rsid w:val="007839B3"/>
    <w:rsid w:val="007852F8"/>
    <w:rsid w:val="00785D04"/>
    <w:rsid w:val="007877B5"/>
    <w:rsid w:val="007906A6"/>
    <w:rsid w:val="00791431"/>
    <w:rsid w:val="00791C3E"/>
    <w:rsid w:val="00792D88"/>
    <w:rsid w:val="0079522D"/>
    <w:rsid w:val="00796C15"/>
    <w:rsid w:val="007976DD"/>
    <w:rsid w:val="00797E30"/>
    <w:rsid w:val="007A05CE"/>
    <w:rsid w:val="007A0BDC"/>
    <w:rsid w:val="007A183C"/>
    <w:rsid w:val="007A3835"/>
    <w:rsid w:val="007A70C9"/>
    <w:rsid w:val="007B0325"/>
    <w:rsid w:val="007B2358"/>
    <w:rsid w:val="007B505D"/>
    <w:rsid w:val="007C05CF"/>
    <w:rsid w:val="007C0832"/>
    <w:rsid w:val="007C2279"/>
    <w:rsid w:val="007C25C7"/>
    <w:rsid w:val="007C26E7"/>
    <w:rsid w:val="007C347E"/>
    <w:rsid w:val="007C386C"/>
    <w:rsid w:val="007C4201"/>
    <w:rsid w:val="007C509B"/>
    <w:rsid w:val="007C6067"/>
    <w:rsid w:val="007C746C"/>
    <w:rsid w:val="007C7A59"/>
    <w:rsid w:val="007C7C3F"/>
    <w:rsid w:val="007D04C9"/>
    <w:rsid w:val="007D19D1"/>
    <w:rsid w:val="007D21F2"/>
    <w:rsid w:val="007D50BB"/>
    <w:rsid w:val="007E25B3"/>
    <w:rsid w:val="007E349B"/>
    <w:rsid w:val="007E396D"/>
    <w:rsid w:val="007E41E8"/>
    <w:rsid w:val="007E5D86"/>
    <w:rsid w:val="007E66EB"/>
    <w:rsid w:val="007F067C"/>
    <w:rsid w:val="007F1A66"/>
    <w:rsid w:val="007F2C0A"/>
    <w:rsid w:val="007F3436"/>
    <w:rsid w:val="007F4AA8"/>
    <w:rsid w:val="007F6BF9"/>
    <w:rsid w:val="007F6FE7"/>
    <w:rsid w:val="00800022"/>
    <w:rsid w:val="00801C61"/>
    <w:rsid w:val="00801D8E"/>
    <w:rsid w:val="00801F88"/>
    <w:rsid w:val="0080260B"/>
    <w:rsid w:val="0080443E"/>
    <w:rsid w:val="00806BF1"/>
    <w:rsid w:val="008104CB"/>
    <w:rsid w:val="00811145"/>
    <w:rsid w:val="00813DB2"/>
    <w:rsid w:val="00813E2B"/>
    <w:rsid w:val="00814563"/>
    <w:rsid w:val="008147B7"/>
    <w:rsid w:val="00814A56"/>
    <w:rsid w:val="00814F35"/>
    <w:rsid w:val="0081676F"/>
    <w:rsid w:val="00816EF5"/>
    <w:rsid w:val="008178BF"/>
    <w:rsid w:val="008207AA"/>
    <w:rsid w:val="00822285"/>
    <w:rsid w:val="008226A7"/>
    <w:rsid w:val="00823732"/>
    <w:rsid w:val="008246BE"/>
    <w:rsid w:val="00825059"/>
    <w:rsid w:val="00825239"/>
    <w:rsid w:val="00826382"/>
    <w:rsid w:val="0082663B"/>
    <w:rsid w:val="00826864"/>
    <w:rsid w:val="0082765D"/>
    <w:rsid w:val="0083050C"/>
    <w:rsid w:val="00830C06"/>
    <w:rsid w:val="00831136"/>
    <w:rsid w:val="0083223A"/>
    <w:rsid w:val="0083249C"/>
    <w:rsid w:val="00832EF4"/>
    <w:rsid w:val="00835B1E"/>
    <w:rsid w:val="0083718F"/>
    <w:rsid w:val="008400AD"/>
    <w:rsid w:val="00842022"/>
    <w:rsid w:val="0084445C"/>
    <w:rsid w:val="00845489"/>
    <w:rsid w:val="008455D5"/>
    <w:rsid w:val="008474DD"/>
    <w:rsid w:val="00851459"/>
    <w:rsid w:val="0085521E"/>
    <w:rsid w:val="008560DA"/>
    <w:rsid w:val="00856816"/>
    <w:rsid w:val="00862B5B"/>
    <w:rsid w:val="00862E5C"/>
    <w:rsid w:val="00862F98"/>
    <w:rsid w:val="0086338E"/>
    <w:rsid w:val="00863ECF"/>
    <w:rsid w:val="0086447B"/>
    <w:rsid w:val="008671F9"/>
    <w:rsid w:val="008674E5"/>
    <w:rsid w:val="00870D4D"/>
    <w:rsid w:val="0087373C"/>
    <w:rsid w:val="00874401"/>
    <w:rsid w:val="00874AF2"/>
    <w:rsid w:val="0087701E"/>
    <w:rsid w:val="008818FF"/>
    <w:rsid w:val="0088268D"/>
    <w:rsid w:val="00882AC0"/>
    <w:rsid w:val="00882DF0"/>
    <w:rsid w:val="00882FAB"/>
    <w:rsid w:val="00884201"/>
    <w:rsid w:val="0088495F"/>
    <w:rsid w:val="00890F53"/>
    <w:rsid w:val="00891A4B"/>
    <w:rsid w:val="00893F77"/>
    <w:rsid w:val="008964EF"/>
    <w:rsid w:val="0089680E"/>
    <w:rsid w:val="008A22D9"/>
    <w:rsid w:val="008A47BD"/>
    <w:rsid w:val="008A48D8"/>
    <w:rsid w:val="008A5570"/>
    <w:rsid w:val="008A6663"/>
    <w:rsid w:val="008B061D"/>
    <w:rsid w:val="008B2B12"/>
    <w:rsid w:val="008B7F72"/>
    <w:rsid w:val="008C197A"/>
    <w:rsid w:val="008C1AEA"/>
    <w:rsid w:val="008C4256"/>
    <w:rsid w:val="008C57E0"/>
    <w:rsid w:val="008C5846"/>
    <w:rsid w:val="008C67A2"/>
    <w:rsid w:val="008D2C96"/>
    <w:rsid w:val="008D3DF5"/>
    <w:rsid w:val="008D4B1E"/>
    <w:rsid w:val="008D60CA"/>
    <w:rsid w:val="008D7C03"/>
    <w:rsid w:val="008E22FE"/>
    <w:rsid w:val="008E347C"/>
    <w:rsid w:val="008E3DD1"/>
    <w:rsid w:val="008E3F20"/>
    <w:rsid w:val="008E56A9"/>
    <w:rsid w:val="008E789F"/>
    <w:rsid w:val="008E7951"/>
    <w:rsid w:val="008F0176"/>
    <w:rsid w:val="008F1C72"/>
    <w:rsid w:val="008F2A46"/>
    <w:rsid w:val="008F2CF0"/>
    <w:rsid w:val="008F32EF"/>
    <w:rsid w:val="008F39EE"/>
    <w:rsid w:val="008F589F"/>
    <w:rsid w:val="008F6FAB"/>
    <w:rsid w:val="008F79F8"/>
    <w:rsid w:val="008F7C42"/>
    <w:rsid w:val="00900407"/>
    <w:rsid w:val="0090392E"/>
    <w:rsid w:val="0090572E"/>
    <w:rsid w:val="0090584D"/>
    <w:rsid w:val="00905F2F"/>
    <w:rsid w:val="009064E8"/>
    <w:rsid w:val="00906E8A"/>
    <w:rsid w:val="009079E9"/>
    <w:rsid w:val="00907FAB"/>
    <w:rsid w:val="0091239F"/>
    <w:rsid w:val="00912AFA"/>
    <w:rsid w:val="00917D58"/>
    <w:rsid w:val="009239AF"/>
    <w:rsid w:val="009261EB"/>
    <w:rsid w:val="0092654E"/>
    <w:rsid w:val="00927E1C"/>
    <w:rsid w:val="00927FB4"/>
    <w:rsid w:val="0093006B"/>
    <w:rsid w:val="00931D5F"/>
    <w:rsid w:val="009323F3"/>
    <w:rsid w:val="00936412"/>
    <w:rsid w:val="00937DA4"/>
    <w:rsid w:val="00952CE2"/>
    <w:rsid w:val="00952FF0"/>
    <w:rsid w:val="00953038"/>
    <w:rsid w:val="00956464"/>
    <w:rsid w:val="00956B92"/>
    <w:rsid w:val="009616CA"/>
    <w:rsid w:val="00962708"/>
    <w:rsid w:val="00964833"/>
    <w:rsid w:val="009653A2"/>
    <w:rsid w:val="009657B0"/>
    <w:rsid w:val="0096606A"/>
    <w:rsid w:val="00966D87"/>
    <w:rsid w:val="00967708"/>
    <w:rsid w:val="00967710"/>
    <w:rsid w:val="00972593"/>
    <w:rsid w:val="00973217"/>
    <w:rsid w:val="009769AE"/>
    <w:rsid w:val="009772B4"/>
    <w:rsid w:val="00977ACF"/>
    <w:rsid w:val="0098225E"/>
    <w:rsid w:val="009825E2"/>
    <w:rsid w:val="009828D3"/>
    <w:rsid w:val="00982B90"/>
    <w:rsid w:val="00982E19"/>
    <w:rsid w:val="00984DBC"/>
    <w:rsid w:val="0098505C"/>
    <w:rsid w:val="00986398"/>
    <w:rsid w:val="00990ED9"/>
    <w:rsid w:val="009915AC"/>
    <w:rsid w:val="00992310"/>
    <w:rsid w:val="009942E8"/>
    <w:rsid w:val="00994A36"/>
    <w:rsid w:val="00995E6A"/>
    <w:rsid w:val="009A1A9E"/>
    <w:rsid w:val="009A6D88"/>
    <w:rsid w:val="009A73DB"/>
    <w:rsid w:val="009B274A"/>
    <w:rsid w:val="009B28D7"/>
    <w:rsid w:val="009B6B9B"/>
    <w:rsid w:val="009B6E5D"/>
    <w:rsid w:val="009B79F3"/>
    <w:rsid w:val="009C0AE1"/>
    <w:rsid w:val="009C3545"/>
    <w:rsid w:val="009C4B94"/>
    <w:rsid w:val="009C51FF"/>
    <w:rsid w:val="009C553F"/>
    <w:rsid w:val="009C6C0E"/>
    <w:rsid w:val="009D1F05"/>
    <w:rsid w:val="009D34E0"/>
    <w:rsid w:val="009D577B"/>
    <w:rsid w:val="009D5DE4"/>
    <w:rsid w:val="009D6200"/>
    <w:rsid w:val="009D65E8"/>
    <w:rsid w:val="009D7141"/>
    <w:rsid w:val="009E537C"/>
    <w:rsid w:val="009E5D22"/>
    <w:rsid w:val="009E6565"/>
    <w:rsid w:val="009E68C3"/>
    <w:rsid w:val="009E705E"/>
    <w:rsid w:val="009F0456"/>
    <w:rsid w:val="009F22D6"/>
    <w:rsid w:val="009F331E"/>
    <w:rsid w:val="009F51CE"/>
    <w:rsid w:val="009F5B93"/>
    <w:rsid w:val="00A02497"/>
    <w:rsid w:val="00A10315"/>
    <w:rsid w:val="00A10859"/>
    <w:rsid w:val="00A124F8"/>
    <w:rsid w:val="00A13675"/>
    <w:rsid w:val="00A13DA2"/>
    <w:rsid w:val="00A1464C"/>
    <w:rsid w:val="00A156F9"/>
    <w:rsid w:val="00A17626"/>
    <w:rsid w:val="00A211C4"/>
    <w:rsid w:val="00A2131A"/>
    <w:rsid w:val="00A23759"/>
    <w:rsid w:val="00A24761"/>
    <w:rsid w:val="00A2520D"/>
    <w:rsid w:val="00A25232"/>
    <w:rsid w:val="00A26F7A"/>
    <w:rsid w:val="00A2789C"/>
    <w:rsid w:val="00A31873"/>
    <w:rsid w:val="00A32F9F"/>
    <w:rsid w:val="00A35F19"/>
    <w:rsid w:val="00A431EB"/>
    <w:rsid w:val="00A43371"/>
    <w:rsid w:val="00A44350"/>
    <w:rsid w:val="00A44D1F"/>
    <w:rsid w:val="00A45CC1"/>
    <w:rsid w:val="00A46EDD"/>
    <w:rsid w:val="00A5115B"/>
    <w:rsid w:val="00A51D69"/>
    <w:rsid w:val="00A521AD"/>
    <w:rsid w:val="00A52AA2"/>
    <w:rsid w:val="00A54464"/>
    <w:rsid w:val="00A54C2A"/>
    <w:rsid w:val="00A578C0"/>
    <w:rsid w:val="00A57C65"/>
    <w:rsid w:val="00A57DA5"/>
    <w:rsid w:val="00A61625"/>
    <w:rsid w:val="00A61644"/>
    <w:rsid w:val="00A638D6"/>
    <w:rsid w:val="00A63B42"/>
    <w:rsid w:val="00A65FE9"/>
    <w:rsid w:val="00A66127"/>
    <w:rsid w:val="00A67F15"/>
    <w:rsid w:val="00A739F2"/>
    <w:rsid w:val="00A7467C"/>
    <w:rsid w:val="00A76684"/>
    <w:rsid w:val="00A77C53"/>
    <w:rsid w:val="00A812CA"/>
    <w:rsid w:val="00A82102"/>
    <w:rsid w:val="00A82235"/>
    <w:rsid w:val="00A833EB"/>
    <w:rsid w:val="00A8679D"/>
    <w:rsid w:val="00A86A4F"/>
    <w:rsid w:val="00A901FD"/>
    <w:rsid w:val="00A916CD"/>
    <w:rsid w:val="00A92E66"/>
    <w:rsid w:val="00AA0E7F"/>
    <w:rsid w:val="00AA1DBF"/>
    <w:rsid w:val="00AA203E"/>
    <w:rsid w:val="00AA4756"/>
    <w:rsid w:val="00AA6D12"/>
    <w:rsid w:val="00AA6E3E"/>
    <w:rsid w:val="00AB1D7E"/>
    <w:rsid w:val="00AB242D"/>
    <w:rsid w:val="00AB4120"/>
    <w:rsid w:val="00AB7952"/>
    <w:rsid w:val="00AC036D"/>
    <w:rsid w:val="00AC38A5"/>
    <w:rsid w:val="00AC472E"/>
    <w:rsid w:val="00AC4E7C"/>
    <w:rsid w:val="00AC54A9"/>
    <w:rsid w:val="00AD1BC3"/>
    <w:rsid w:val="00AD2C75"/>
    <w:rsid w:val="00AD330D"/>
    <w:rsid w:val="00AD659D"/>
    <w:rsid w:val="00AD72EB"/>
    <w:rsid w:val="00AD7C96"/>
    <w:rsid w:val="00AE1B0F"/>
    <w:rsid w:val="00AE308E"/>
    <w:rsid w:val="00AE4543"/>
    <w:rsid w:val="00AE5311"/>
    <w:rsid w:val="00AE6A2E"/>
    <w:rsid w:val="00AF0C41"/>
    <w:rsid w:val="00AF23E4"/>
    <w:rsid w:val="00AF610D"/>
    <w:rsid w:val="00AF61C3"/>
    <w:rsid w:val="00B00030"/>
    <w:rsid w:val="00B00AC4"/>
    <w:rsid w:val="00B01833"/>
    <w:rsid w:val="00B03159"/>
    <w:rsid w:val="00B0723F"/>
    <w:rsid w:val="00B07CB1"/>
    <w:rsid w:val="00B07F0B"/>
    <w:rsid w:val="00B11144"/>
    <w:rsid w:val="00B13603"/>
    <w:rsid w:val="00B13702"/>
    <w:rsid w:val="00B137A4"/>
    <w:rsid w:val="00B14524"/>
    <w:rsid w:val="00B147BB"/>
    <w:rsid w:val="00B152E2"/>
    <w:rsid w:val="00B153DE"/>
    <w:rsid w:val="00B154A1"/>
    <w:rsid w:val="00B20489"/>
    <w:rsid w:val="00B31FDE"/>
    <w:rsid w:val="00B3335A"/>
    <w:rsid w:val="00B33BB0"/>
    <w:rsid w:val="00B33CDE"/>
    <w:rsid w:val="00B356A4"/>
    <w:rsid w:val="00B35B6B"/>
    <w:rsid w:val="00B3611D"/>
    <w:rsid w:val="00B37605"/>
    <w:rsid w:val="00B377CB"/>
    <w:rsid w:val="00B41420"/>
    <w:rsid w:val="00B426C7"/>
    <w:rsid w:val="00B42AE4"/>
    <w:rsid w:val="00B42E4F"/>
    <w:rsid w:val="00B45337"/>
    <w:rsid w:val="00B454F1"/>
    <w:rsid w:val="00B55326"/>
    <w:rsid w:val="00B560BE"/>
    <w:rsid w:val="00B616E8"/>
    <w:rsid w:val="00B6188C"/>
    <w:rsid w:val="00B637D5"/>
    <w:rsid w:val="00B63EB0"/>
    <w:rsid w:val="00B64263"/>
    <w:rsid w:val="00B647A5"/>
    <w:rsid w:val="00B6575C"/>
    <w:rsid w:val="00B65FF0"/>
    <w:rsid w:val="00B66E78"/>
    <w:rsid w:val="00B7080A"/>
    <w:rsid w:val="00B7110C"/>
    <w:rsid w:val="00B72CC4"/>
    <w:rsid w:val="00B72D26"/>
    <w:rsid w:val="00B743D3"/>
    <w:rsid w:val="00B7589A"/>
    <w:rsid w:val="00B76831"/>
    <w:rsid w:val="00B77B60"/>
    <w:rsid w:val="00B81A42"/>
    <w:rsid w:val="00B83EC1"/>
    <w:rsid w:val="00B86904"/>
    <w:rsid w:val="00B86A07"/>
    <w:rsid w:val="00B86FD7"/>
    <w:rsid w:val="00B91657"/>
    <w:rsid w:val="00B91DCF"/>
    <w:rsid w:val="00B92B2A"/>
    <w:rsid w:val="00B94D9B"/>
    <w:rsid w:val="00B97684"/>
    <w:rsid w:val="00BA111C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4E9A"/>
    <w:rsid w:val="00BB5A0B"/>
    <w:rsid w:val="00BB6B81"/>
    <w:rsid w:val="00BB7A48"/>
    <w:rsid w:val="00BC3BC5"/>
    <w:rsid w:val="00BC3DD8"/>
    <w:rsid w:val="00BC4CBC"/>
    <w:rsid w:val="00BC5800"/>
    <w:rsid w:val="00BC5DCB"/>
    <w:rsid w:val="00BC6AAA"/>
    <w:rsid w:val="00BD0EBD"/>
    <w:rsid w:val="00BD2529"/>
    <w:rsid w:val="00BD4990"/>
    <w:rsid w:val="00BD6E27"/>
    <w:rsid w:val="00BE07C2"/>
    <w:rsid w:val="00BE1040"/>
    <w:rsid w:val="00BE12DB"/>
    <w:rsid w:val="00BE1F3B"/>
    <w:rsid w:val="00BE2E9C"/>
    <w:rsid w:val="00BE4F68"/>
    <w:rsid w:val="00BE6419"/>
    <w:rsid w:val="00BE7571"/>
    <w:rsid w:val="00BE7937"/>
    <w:rsid w:val="00BE79AB"/>
    <w:rsid w:val="00BE7F41"/>
    <w:rsid w:val="00BF1A47"/>
    <w:rsid w:val="00BF3D84"/>
    <w:rsid w:val="00BF477E"/>
    <w:rsid w:val="00BF4BB5"/>
    <w:rsid w:val="00BF5A4B"/>
    <w:rsid w:val="00C02755"/>
    <w:rsid w:val="00C02856"/>
    <w:rsid w:val="00C03C8A"/>
    <w:rsid w:val="00C064BB"/>
    <w:rsid w:val="00C06672"/>
    <w:rsid w:val="00C06F28"/>
    <w:rsid w:val="00C07F61"/>
    <w:rsid w:val="00C1170A"/>
    <w:rsid w:val="00C12446"/>
    <w:rsid w:val="00C12449"/>
    <w:rsid w:val="00C131D3"/>
    <w:rsid w:val="00C153B2"/>
    <w:rsid w:val="00C15DA1"/>
    <w:rsid w:val="00C2071C"/>
    <w:rsid w:val="00C22905"/>
    <w:rsid w:val="00C24278"/>
    <w:rsid w:val="00C24E0A"/>
    <w:rsid w:val="00C2560B"/>
    <w:rsid w:val="00C26AED"/>
    <w:rsid w:val="00C3015F"/>
    <w:rsid w:val="00C30B22"/>
    <w:rsid w:val="00C3546A"/>
    <w:rsid w:val="00C3583B"/>
    <w:rsid w:val="00C3773C"/>
    <w:rsid w:val="00C37FF7"/>
    <w:rsid w:val="00C4055F"/>
    <w:rsid w:val="00C44C9E"/>
    <w:rsid w:val="00C4608B"/>
    <w:rsid w:val="00C5071E"/>
    <w:rsid w:val="00C50D59"/>
    <w:rsid w:val="00C5129A"/>
    <w:rsid w:val="00C51840"/>
    <w:rsid w:val="00C56506"/>
    <w:rsid w:val="00C5754C"/>
    <w:rsid w:val="00C60B18"/>
    <w:rsid w:val="00C618D1"/>
    <w:rsid w:val="00C62662"/>
    <w:rsid w:val="00C646BB"/>
    <w:rsid w:val="00C6554E"/>
    <w:rsid w:val="00C65C0F"/>
    <w:rsid w:val="00C65CED"/>
    <w:rsid w:val="00C65EAA"/>
    <w:rsid w:val="00C65F26"/>
    <w:rsid w:val="00C66BFC"/>
    <w:rsid w:val="00C70035"/>
    <w:rsid w:val="00C743F3"/>
    <w:rsid w:val="00C768E6"/>
    <w:rsid w:val="00C81F4B"/>
    <w:rsid w:val="00C834BE"/>
    <w:rsid w:val="00C85114"/>
    <w:rsid w:val="00C87F88"/>
    <w:rsid w:val="00C90C52"/>
    <w:rsid w:val="00C91253"/>
    <w:rsid w:val="00C9240D"/>
    <w:rsid w:val="00C94150"/>
    <w:rsid w:val="00C943D6"/>
    <w:rsid w:val="00C956D8"/>
    <w:rsid w:val="00C95C34"/>
    <w:rsid w:val="00C96A8B"/>
    <w:rsid w:val="00CA0258"/>
    <w:rsid w:val="00CA1F24"/>
    <w:rsid w:val="00CA200E"/>
    <w:rsid w:val="00CA231A"/>
    <w:rsid w:val="00CA690D"/>
    <w:rsid w:val="00CA7E03"/>
    <w:rsid w:val="00CB1CDC"/>
    <w:rsid w:val="00CB1D92"/>
    <w:rsid w:val="00CB2938"/>
    <w:rsid w:val="00CB31D9"/>
    <w:rsid w:val="00CC03DC"/>
    <w:rsid w:val="00CC300E"/>
    <w:rsid w:val="00CC31FB"/>
    <w:rsid w:val="00CC5C25"/>
    <w:rsid w:val="00CD049C"/>
    <w:rsid w:val="00CD2C1A"/>
    <w:rsid w:val="00CD398C"/>
    <w:rsid w:val="00CD6A71"/>
    <w:rsid w:val="00CD6EED"/>
    <w:rsid w:val="00CE0477"/>
    <w:rsid w:val="00CE1376"/>
    <w:rsid w:val="00CE4F2E"/>
    <w:rsid w:val="00CF0D0E"/>
    <w:rsid w:val="00CF1368"/>
    <w:rsid w:val="00CF188C"/>
    <w:rsid w:val="00CF3239"/>
    <w:rsid w:val="00CF63B1"/>
    <w:rsid w:val="00D01DC4"/>
    <w:rsid w:val="00D03B9C"/>
    <w:rsid w:val="00D048DC"/>
    <w:rsid w:val="00D05176"/>
    <w:rsid w:val="00D05AD1"/>
    <w:rsid w:val="00D05E3B"/>
    <w:rsid w:val="00D07420"/>
    <w:rsid w:val="00D07715"/>
    <w:rsid w:val="00D12009"/>
    <w:rsid w:val="00D13E36"/>
    <w:rsid w:val="00D154CD"/>
    <w:rsid w:val="00D1608A"/>
    <w:rsid w:val="00D16487"/>
    <w:rsid w:val="00D17398"/>
    <w:rsid w:val="00D203DB"/>
    <w:rsid w:val="00D20C3D"/>
    <w:rsid w:val="00D21ADC"/>
    <w:rsid w:val="00D23D18"/>
    <w:rsid w:val="00D24D12"/>
    <w:rsid w:val="00D272B5"/>
    <w:rsid w:val="00D3302E"/>
    <w:rsid w:val="00D366AA"/>
    <w:rsid w:val="00D376B9"/>
    <w:rsid w:val="00D4193C"/>
    <w:rsid w:val="00D42B6B"/>
    <w:rsid w:val="00D43FB3"/>
    <w:rsid w:val="00D467BB"/>
    <w:rsid w:val="00D46DE9"/>
    <w:rsid w:val="00D54FFC"/>
    <w:rsid w:val="00D5705A"/>
    <w:rsid w:val="00D577CB"/>
    <w:rsid w:val="00D618F3"/>
    <w:rsid w:val="00D6446C"/>
    <w:rsid w:val="00D64DB6"/>
    <w:rsid w:val="00D655B9"/>
    <w:rsid w:val="00D67F6D"/>
    <w:rsid w:val="00D705E3"/>
    <w:rsid w:val="00D71A7A"/>
    <w:rsid w:val="00D73F17"/>
    <w:rsid w:val="00D76821"/>
    <w:rsid w:val="00D83406"/>
    <w:rsid w:val="00D84900"/>
    <w:rsid w:val="00D84DAD"/>
    <w:rsid w:val="00D858DF"/>
    <w:rsid w:val="00D86076"/>
    <w:rsid w:val="00D86A0A"/>
    <w:rsid w:val="00D86BE3"/>
    <w:rsid w:val="00D8772B"/>
    <w:rsid w:val="00D90D2F"/>
    <w:rsid w:val="00D910F0"/>
    <w:rsid w:val="00D9266A"/>
    <w:rsid w:val="00D926D8"/>
    <w:rsid w:val="00D93B24"/>
    <w:rsid w:val="00D95083"/>
    <w:rsid w:val="00D95E50"/>
    <w:rsid w:val="00DA2A53"/>
    <w:rsid w:val="00DA5385"/>
    <w:rsid w:val="00DA65E9"/>
    <w:rsid w:val="00DA7C9E"/>
    <w:rsid w:val="00DB2EAA"/>
    <w:rsid w:val="00DB3738"/>
    <w:rsid w:val="00DB7248"/>
    <w:rsid w:val="00DB7B13"/>
    <w:rsid w:val="00DC0054"/>
    <w:rsid w:val="00DC099A"/>
    <w:rsid w:val="00DC18BF"/>
    <w:rsid w:val="00DC21C8"/>
    <w:rsid w:val="00DC2E22"/>
    <w:rsid w:val="00DC3075"/>
    <w:rsid w:val="00DC6FEA"/>
    <w:rsid w:val="00DD07DF"/>
    <w:rsid w:val="00DD357E"/>
    <w:rsid w:val="00DD4622"/>
    <w:rsid w:val="00DD4FF7"/>
    <w:rsid w:val="00DD5A71"/>
    <w:rsid w:val="00DD5C8C"/>
    <w:rsid w:val="00DD7711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F13"/>
    <w:rsid w:val="00DF359F"/>
    <w:rsid w:val="00DF7072"/>
    <w:rsid w:val="00E00169"/>
    <w:rsid w:val="00E00DE7"/>
    <w:rsid w:val="00E04DFD"/>
    <w:rsid w:val="00E05086"/>
    <w:rsid w:val="00E10EE9"/>
    <w:rsid w:val="00E11DB9"/>
    <w:rsid w:val="00E12457"/>
    <w:rsid w:val="00E16F81"/>
    <w:rsid w:val="00E17AFC"/>
    <w:rsid w:val="00E2135B"/>
    <w:rsid w:val="00E23733"/>
    <w:rsid w:val="00E243B3"/>
    <w:rsid w:val="00E247DD"/>
    <w:rsid w:val="00E251EE"/>
    <w:rsid w:val="00E3021F"/>
    <w:rsid w:val="00E306A1"/>
    <w:rsid w:val="00E308CD"/>
    <w:rsid w:val="00E30ACD"/>
    <w:rsid w:val="00E32B9E"/>
    <w:rsid w:val="00E3609D"/>
    <w:rsid w:val="00E36CFB"/>
    <w:rsid w:val="00E37575"/>
    <w:rsid w:val="00E40DED"/>
    <w:rsid w:val="00E42CB4"/>
    <w:rsid w:val="00E43479"/>
    <w:rsid w:val="00E43877"/>
    <w:rsid w:val="00E43967"/>
    <w:rsid w:val="00E43EC7"/>
    <w:rsid w:val="00E4448A"/>
    <w:rsid w:val="00E4757B"/>
    <w:rsid w:val="00E47F16"/>
    <w:rsid w:val="00E502D7"/>
    <w:rsid w:val="00E530B7"/>
    <w:rsid w:val="00E53BD3"/>
    <w:rsid w:val="00E55AC5"/>
    <w:rsid w:val="00E57A22"/>
    <w:rsid w:val="00E57D25"/>
    <w:rsid w:val="00E62B39"/>
    <w:rsid w:val="00E65A73"/>
    <w:rsid w:val="00E70C16"/>
    <w:rsid w:val="00E71B68"/>
    <w:rsid w:val="00E73A7E"/>
    <w:rsid w:val="00E77BEF"/>
    <w:rsid w:val="00E77D13"/>
    <w:rsid w:val="00E801E9"/>
    <w:rsid w:val="00E8059C"/>
    <w:rsid w:val="00E860C2"/>
    <w:rsid w:val="00E864DE"/>
    <w:rsid w:val="00E922F8"/>
    <w:rsid w:val="00E924F0"/>
    <w:rsid w:val="00E92E00"/>
    <w:rsid w:val="00E942AF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74F4"/>
    <w:rsid w:val="00EB1B55"/>
    <w:rsid w:val="00EB3F99"/>
    <w:rsid w:val="00EB52DD"/>
    <w:rsid w:val="00EC1800"/>
    <w:rsid w:val="00EC2321"/>
    <w:rsid w:val="00EC3567"/>
    <w:rsid w:val="00EC5821"/>
    <w:rsid w:val="00ED160F"/>
    <w:rsid w:val="00ED1D90"/>
    <w:rsid w:val="00ED2947"/>
    <w:rsid w:val="00ED3149"/>
    <w:rsid w:val="00ED3969"/>
    <w:rsid w:val="00ED496C"/>
    <w:rsid w:val="00EE1402"/>
    <w:rsid w:val="00EE1DE5"/>
    <w:rsid w:val="00EE30B3"/>
    <w:rsid w:val="00EE4542"/>
    <w:rsid w:val="00EE60C8"/>
    <w:rsid w:val="00EE6FAD"/>
    <w:rsid w:val="00EE733A"/>
    <w:rsid w:val="00EF0B15"/>
    <w:rsid w:val="00EF1803"/>
    <w:rsid w:val="00EF1EEC"/>
    <w:rsid w:val="00EF5168"/>
    <w:rsid w:val="00EF5404"/>
    <w:rsid w:val="00EF5FFF"/>
    <w:rsid w:val="00F01BC7"/>
    <w:rsid w:val="00F02E67"/>
    <w:rsid w:val="00F03270"/>
    <w:rsid w:val="00F04D49"/>
    <w:rsid w:val="00F067C6"/>
    <w:rsid w:val="00F0777F"/>
    <w:rsid w:val="00F1003F"/>
    <w:rsid w:val="00F1175F"/>
    <w:rsid w:val="00F13B5A"/>
    <w:rsid w:val="00F1427E"/>
    <w:rsid w:val="00F1465A"/>
    <w:rsid w:val="00F14DBA"/>
    <w:rsid w:val="00F1663B"/>
    <w:rsid w:val="00F22D14"/>
    <w:rsid w:val="00F2411F"/>
    <w:rsid w:val="00F31338"/>
    <w:rsid w:val="00F3208B"/>
    <w:rsid w:val="00F332FF"/>
    <w:rsid w:val="00F36ADF"/>
    <w:rsid w:val="00F36CE9"/>
    <w:rsid w:val="00F3768F"/>
    <w:rsid w:val="00F43631"/>
    <w:rsid w:val="00F436E6"/>
    <w:rsid w:val="00F44341"/>
    <w:rsid w:val="00F45C2C"/>
    <w:rsid w:val="00F46DB4"/>
    <w:rsid w:val="00F50B2D"/>
    <w:rsid w:val="00F534C5"/>
    <w:rsid w:val="00F54C75"/>
    <w:rsid w:val="00F54EBC"/>
    <w:rsid w:val="00F6463A"/>
    <w:rsid w:val="00F658CE"/>
    <w:rsid w:val="00F67575"/>
    <w:rsid w:val="00F70AEC"/>
    <w:rsid w:val="00F716CE"/>
    <w:rsid w:val="00F719F7"/>
    <w:rsid w:val="00F71F76"/>
    <w:rsid w:val="00F727B2"/>
    <w:rsid w:val="00F73524"/>
    <w:rsid w:val="00F73818"/>
    <w:rsid w:val="00F74B7F"/>
    <w:rsid w:val="00F75A83"/>
    <w:rsid w:val="00F771E0"/>
    <w:rsid w:val="00F77C2C"/>
    <w:rsid w:val="00F82679"/>
    <w:rsid w:val="00F82FCF"/>
    <w:rsid w:val="00F85ABC"/>
    <w:rsid w:val="00F85B63"/>
    <w:rsid w:val="00F87970"/>
    <w:rsid w:val="00F87B69"/>
    <w:rsid w:val="00F9265C"/>
    <w:rsid w:val="00F9341C"/>
    <w:rsid w:val="00F957CE"/>
    <w:rsid w:val="00F959D4"/>
    <w:rsid w:val="00F963AA"/>
    <w:rsid w:val="00F971BA"/>
    <w:rsid w:val="00FA102D"/>
    <w:rsid w:val="00FA526F"/>
    <w:rsid w:val="00FA63EB"/>
    <w:rsid w:val="00FB10C9"/>
    <w:rsid w:val="00FB268A"/>
    <w:rsid w:val="00FB417F"/>
    <w:rsid w:val="00FB4C0F"/>
    <w:rsid w:val="00FB5127"/>
    <w:rsid w:val="00FB6E63"/>
    <w:rsid w:val="00FC0766"/>
    <w:rsid w:val="00FC264D"/>
    <w:rsid w:val="00FC2DBC"/>
    <w:rsid w:val="00FC2EAA"/>
    <w:rsid w:val="00FC5B0D"/>
    <w:rsid w:val="00FC6A0C"/>
    <w:rsid w:val="00FC7509"/>
    <w:rsid w:val="00FD154A"/>
    <w:rsid w:val="00FD1CC8"/>
    <w:rsid w:val="00FD25EA"/>
    <w:rsid w:val="00FD28C4"/>
    <w:rsid w:val="00FD5BB6"/>
    <w:rsid w:val="00FD64CC"/>
    <w:rsid w:val="00FD64DC"/>
    <w:rsid w:val="00FD692B"/>
    <w:rsid w:val="00FD695A"/>
    <w:rsid w:val="00FD7076"/>
    <w:rsid w:val="00FD7079"/>
    <w:rsid w:val="00FE0876"/>
    <w:rsid w:val="00FE0C9A"/>
    <w:rsid w:val="00FE3B92"/>
    <w:rsid w:val="00FE3EE2"/>
    <w:rsid w:val="00FE4386"/>
    <w:rsid w:val="00FE6C4A"/>
    <w:rsid w:val="00FE6EF4"/>
    <w:rsid w:val="00FF0C25"/>
    <w:rsid w:val="00FF0C72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077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3557F-9291-4D8A-B5DF-AC83CB98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11</cp:revision>
  <dcterms:created xsi:type="dcterms:W3CDTF">2022-04-29T08:21:00Z</dcterms:created>
  <dcterms:modified xsi:type="dcterms:W3CDTF">2022-04-29T13:41:00Z</dcterms:modified>
</cp:coreProperties>
</file>