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2AF1B449"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525AAD">
        <w:rPr>
          <w:rFonts w:ascii="Arial" w:eastAsiaTheme="minorEastAsia" w:hAnsi="Arial"/>
          <w:b/>
          <w:bCs/>
          <w:sz w:val="22"/>
          <w:lang w:eastAsia="zh-CN"/>
        </w:rPr>
        <w:t>9</w:t>
      </w:r>
      <w:r w:rsidR="00BE2E79">
        <w:rPr>
          <w:rFonts w:ascii="Arial" w:eastAsiaTheme="minorEastAsia" w:hAnsi="Arial"/>
          <w:b/>
          <w:bCs/>
          <w:sz w:val="22"/>
          <w:lang w:eastAsia="zh-CN"/>
        </w:rPr>
        <w:t>-</w:t>
      </w:r>
      <w:r w:rsidR="00D3757D">
        <w:rPr>
          <w:rFonts w:ascii="Arial" w:eastAsiaTheme="minorEastAsia" w:hAnsi="Arial"/>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DB667B" w:rsidRPr="00DB667B">
        <w:rPr>
          <w:rFonts w:ascii="Arial" w:eastAsia="MS Mincho" w:hAnsi="Arial"/>
          <w:b/>
          <w:sz w:val="22"/>
        </w:rPr>
        <w:t>R1-22</w:t>
      </w:r>
      <w:r w:rsidR="00071EFF">
        <w:rPr>
          <w:rFonts w:ascii="Arial" w:eastAsia="MS Mincho" w:hAnsi="Arial"/>
          <w:b/>
          <w:sz w:val="22"/>
        </w:rPr>
        <w:t>03428</w:t>
      </w:r>
    </w:p>
    <w:p w14:paraId="2F3FF3A7" w14:textId="0F4F9C74" w:rsidR="009131FC" w:rsidRPr="00525AAD" w:rsidRDefault="00525AAD" w:rsidP="009131FC">
      <w:pPr>
        <w:tabs>
          <w:tab w:val="center" w:pos="4536"/>
          <w:tab w:val="right" w:pos="9072"/>
        </w:tabs>
        <w:rPr>
          <w:rFonts w:ascii="Arial" w:eastAsia="MS Mincho" w:hAnsi="Arial"/>
          <w:b/>
          <w:sz w:val="22"/>
        </w:rPr>
      </w:pPr>
      <w:r w:rsidRPr="00525AAD">
        <w:rPr>
          <w:rFonts w:ascii="Arial" w:eastAsia="MS Mincho" w:hAnsi="Arial"/>
          <w:b/>
          <w:sz w:val="22"/>
        </w:rPr>
        <w:t>e-Meeting, May 9</w:t>
      </w:r>
      <w:r w:rsidRPr="00525AAD">
        <w:rPr>
          <w:rFonts w:ascii="Arial" w:eastAsia="MS Mincho" w:hAnsi="Arial"/>
          <w:b/>
          <w:sz w:val="22"/>
          <w:vertAlign w:val="superscript"/>
        </w:rPr>
        <w:t>th</w:t>
      </w:r>
      <w:r w:rsidR="003B0F6F">
        <w:rPr>
          <w:rFonts w:ascii="Arial" w:eastAsia="MS Mincho" w:hAnsi="Arial"/>
          <w:b/>
          <w:sz w:val="22"/>
        </w:rPr>
        <w:t xml:space="preserve"> </w:t>
      </w:r>
      <w:r w:rsidR="00AC21C1" w:rsidRPr="00956602">
        <w:rPr>
          <w:rFonts w:ascii="Arial" w:eastAsia="MS Mincho" w:hAnsi="Arial" w:cs="Arial"/>
          <w:b/>
          <w:bCs/>
          <w:sz w:val="22"/>
          <w:szCs w:val="22"/>
          <w:lang w:eastAsia="ja-JP"/>
        </w:rPr>
        <w:t>–</w:t>
      </w:r>
      <w:r w:rsidRPr="00525AAD">
        <w:rPr>
          <w:rFonts w:ascii="Arial" w:eastAsia="MS Mincho" w:hAnsi="Arial"/>
          <w:b/>
          <w:sz w:val="22"/>
        </w:rPr>
        <w:t xml:space="preserve"> 20</w:t>
      </w:r>
      <w:r w:rsidRPr="00525AAD">
        <w:rPr>
          <w:rFonts w:ascii="Arial" w:eastAsia="MS Mincho" w:hAnsi="Arial"/>
          <w:b/>
          <w:sz w:val="22"/>
          <w:vertAlign w:val="superscript"/>
        </w:rPr>
        <w:t>th</w:t>
      </w:r>
      <w:r w:rsidRPr="00525AAD">
        <w:rPr>
          <w:rFonts w:ascii="Arial" w:eastAsia="MS Mincho" w:hAnsi="Arial"/>
          <w:b/>
          <w:sz w:val="22"/>
        </w:rPr>
        <w:t>, 2022</w:t>
      </w:r>
    </w:p>
    <w:p w14:paraId="43731BAB" w14:textId="77777777" w:rsidR="00FA7121" w:rsidRPr="00525AAD"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6264BA9E" w:rsidR="00FA7121" w:rsidRPr="00BE2E79" w:rsidRDefault="00FA7121" w:rsidP="00BE2E79">
      <w:pPr>
        <w:pStyle w:val="ad"/>
        <w:tabs>
          <w:tab w:val="left" w:pos="1701"/>
        </w:tabs>
        <w:ind w:left="1840" w:hangingChars="833" w:hanging="1840"/>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FB772D">
        <w:rPr>
          <w:rFonts w:ascii="Arial" w:eastAsiaTheme="minorEastAsia" w:hAnsi="Arial" w:cs="Arial"/>
          <w:b/>
          <w:sz w:val="22"/>
          <w:szCs w:val="22"/>
          <w:lang w:eastAsia="zh-CN"/>
        </w:rPr>
        <w:t xml:space="preserve">Remaining issues </w:t>
      </w:r>
      <w:r w:rsidR="006F482F" w:rsidRPr="006F482F">
        <w:rPr>
          <w:rFonts w:ascii="Arial" w:hAnsi="Arial" w:cs="Arial"/>
          <w:b/>
          <w:sz w:val="22"/>
          <w:szCs w:val="22"/>
        </w:rPr>
        <w:t>on Rel-17 UE features for sidelink enhancements</w:t>
      </w:r>
      <w:r w:rsidR="004E3D63" w:rsidRPr="00207D52">
        <w:rPr>
          <w:rFonts w:ascii="Arial" w:hAnsi="Arial" w:cs="Arial"/>
          <w:b/>
          <w:sz w:val="22"/>
          <w:szCs w:val="22"/>
        </w:rPr>
        <w:t xml:space="preserve"> </w:t>
      </w:r>
    </w:p>
    <w:p w14:paraId="3D57111A" w14:textId="0FE08C70" w:rsidR="00FA7121"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00FB772D">
        <w:rPr>
          <w:rFonts w:ascii="Arial" w:eastAsia="宋体" w:hAnsi="Arial" w:cs="Arial"/>
          <w:b/>
          <w:sz w:val="22"/>
          <w:szCs w:val="22"/>
          <w:lang w:eastAsia="zh-CN"/>
        </w:rPr>
        <w:t>8.16</w:t>
      </w:r>
      <w:r w:rsidR="006F482F">
        <w:rPr>
          <w:rFonts w:ascii="Arial" w:eastAsia="宋体" w:hAnsi="Arial" w:cs="Arial"/>
          <w:b/>
          <w:sz w:val="22"/>
          <w:szCs w:val="22"/>
          <w:lang w:eastAsia="zh-CN"/>
        </w:rPr>
        <w:t>.11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48CCBF6B" w:rsidR="00F84C97" w:rsidRDefault="00E8650B" w:rsidP="00C02956">
      <w:pPr>
        <w:pStyle w:val="1"/>
        <w:spacing w:beforeLines="50" w:before="120" w:afterLines="50"/>
        <w:ind w:left="431"/>
        <w:rPr>
          <w:rFonts w:cs="Arial"/>
        </w:rPr>
      </w:pPr>
      <w:r w:rsidRPr="005F3994">
        <w:rPr>
          <w:rFonts w:cs="Arial"/>
        </w:rPr>
        <w:t>Introduction</w:t>
      </w:r>
    </w:p>
    <w:p w14:paraId="193BEF61" w14:textId="26965948" w:rsidR="008C6E12" w:rsidRDefault="00D3757D" w:rsidP="00580C02">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w:t>
      </w:r>
      <w:r w:rsidR="00525AAD">
        <w:rPr>
          <w:rFonts w:eastAsiaTheme="minorEastAsia"/>
          <w:lang w:eastAsia="zh-CN"/>
        </w:rPr>
        <w:t xml:space="preserve"> #108e</w:t>
      </w:r>
      <w:r>
        <w:rPr>
          <w:rFonts w:eastAsiaTheme="minorEastAsia"/>
          <w:lang w:eastAsia="zh-CN"/>
        </w:rPr>
        <w:t xml:space="preserve"> meeting, the </w:t>
      </w:r>
      <w:r w:rsidR="008C6E12">
        <w:rPr>
          <w:rFonts w:eastAsiaTheme="minorEastAsia"/>
          <w:lang w:eastAsia="zh-CN"/>
        </w:rPr>
        <w:t xml:space="preserve">remaining issues on </w:t>
      </w:r>
      <w:r>
        <w:rPr>
          <w:rFonts w:eastAsiaTheme="minorEastAsia"/>
          <w:lang w:eastAsia="zh-CN"/>
        </w:rPr>
        <w:t xml:space="preserve">UE features for Rel-17 sidelink </w:t>
      </w:r>
      <w:r w:rsidR="008C6E12">
        <w:rPr>
          <w:rFonts w:eastAsiaTheme="minorEastAsia"/>
          <w:lang w:eastAsia="zh-CN"/>
        </w:rPr>
        <w:t>enhancements were discussed, and almost all the remaining issues had been addressed except FG32-2(</w:t>
      </w:r>
      <w:r w:rsidR="008C6E12">
        <w:rPr>
          <w:color w:val="000000" w:themeColor="text1"/>
        </w:rPr>
        <w:t xml:space="preserve">Receiving NR </w:t>
      </w:r>
      <w:proofErr w:type="spellStart"/>
      <w:r w:rsidR="008C6E12">
        <w:rPr>
          <w:color w:val="000000" w:themeColor="text1"/>
        </w:rPr>
        <w:t>sidelink</w:t>
      </w:r>
      <w:proofErr w:type="spellEnd"/>
      <w:r w:rsidR="008C6E12">
        <w:rPr>
          <w:color w:val="000000" w:themeColor="text1"/>
        </w:rPr>
        <w:t xml:space="preserve"> of PSFCH/S-SSB</w:t>
      </w:r>
      <w:r w:rsidR="008C6E12">
        <w:rPr>
          <w:rFonts w:eastAsiaTheme="minorEastAsia"/>
          <w:lang w:eastAsia="zh-CN"/>
        </w:rPr>
        <w:t>)</w:t>
      </w:r>
      <w:r w:rsidR="0018583A">
        <w:rPr>
          <w:rFonts w:eastAsiaTheme="minorEastAsia"/>
          <w:lang w:eastAsia="zh-CN"/>
        </w:rPr>
        <w:t xml:space="preserve"> </w:t>
      </w:r>
      <w:bookmarkStart w:id="3" w:name="_GoBack"/>
      <w:bookmarkEnd w:id="3"/>
      <w:r w:rsidR="003B0F6F">
        <w:rPr>
          <w:rFonts w:eastAsiaTheme="minorEastAsia"/>
          <w:lang w:eastAsia="zh-CN"/>
        </w:rPr>
        <w:t>[1]</w:t>
      </w:r>
      <w:r w:rsidR="00A33C69">
        <w:rPr>
          <w:rFonts w:eastAsiaTheme="minorEastAsia"/>
          <w:lang w:eastAsia="zh-CN"/>
        </w:rPr>
        <w:t>, including whether further split FG32-2, and the details of the component of the related FG(s).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2552"/>
        <w:gridCol w:w="567"/>
        <w:gridCol w:w="567"/>
        <w:gridCol w:w="567"/>
        <w:gridCol w:w="283"/>
        <w:gridCol w:w="567"/>
        <w:gridCol w:w="425"/>
        <w:gridCol w:w="426"/>
        <w:gridCol w:w="425"/>
        <w:gridCol w:w="283"/>
        <w:gridCol w:w="1418"/>
      </w:tblGrid>
      <w:tr w:rsidR="008C6E12" w:rsidRPr="008C6E12" w14:paraId="151F9C94" w14:textId="77777777" w:rsidTr="008C6E12">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00"/>
            <w:hideMark/>
          </w:tcPr>
          <w:p w14:paraId="74A82DB9" w14:textId="77777777" w:rsidR="008C6E12" w:rsidRPr="008C6E12" w:rsidRDefault="008C6E12" w:rsidP="00FF4E10">
            <w:pPr>
              <w:pStyle w:val="TAL"/>
              <w:rPr>
                <w:rFonts w:asciiTheme="majorHAnsi" w:hAnsiTheme="majorHAnsi" w:cstheme="majorHAnsi"/>
                <w:sz w:val="15"/>
                <w:szCs w:val="18"/>
                <w:lang w:eastAsia="ja-JP"/>
              </w:rPr>
            </w:pPr>
            <w:r w:rsidRPr="008C6E12">
              <w:rPr>
                <w:rFonts w:asciiTheme="majorHAnsi" w:hAnsiTheme="majorHAnsi" w:cstheme="majorHAnsi"/>
                <w:sz w:val="15"/>
                <w:szCs w:val="18"/>
                <w:lang w:eastAsia="ja-JP"/>
              </w:rPr>
              <w:t>32-2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EEFD20" w14:textId="77777777" w:rsidR="008C6E12" w:rsidRPr="008C6E12" w:rsidRDefault="008C6E12" w:rsidP="00FF4E10">
            <w:pPr>
              <w:pStyle w:val="TAL"/>
              <w:rPr>
                <w:rFonts w:asciiTheme="majorHAnsi" w:eastAsia="宋体" w:hAnsiTheme="majorHAnsi" w:cstheme="majorHAnsi"/>
                <w:sz w:val="15"/>
                <w:szCs w:val="18"/>
                <w:lang w:eastAsia="zh-CN"/>
              </w:rPr>
            </w:pPr>
            <w:r w:rsidRPr="008C6E12">
              <w:rPr>
                <w:color w:val="000000" w:themeColor="text1"/>
                <w:sz w:val="15"/>
              </w:rPr>
              <w:t xml:space="preserve">Receiving NR </w:t>
            </w:r>
            <w:proofErr w:type="spellStart"/>
            <w:r w:rsidRPr="008C6E12">
              <w:rPr>
                <w:color w:val="000000" w:themeColor="text1"/>
                <w:sz w:val="15"/>
              </w:rPr>
              <w:t>sidelink</w:t>
            </w:r>
            <w:proofErr w:type="spellEnd"/>
            <w:r w:rsidRPr="008C6E12">
              <w:rPr>
                <w:color w:val="000000" w:themeColor="text1"/>
                <w:sz w:val="15"/>
              </w:rPr>
              <w:t xml:space="preserve"> of PSFCH/S-SSB </w:t>
            </w:r>
          </w:p>
        </w:tc>
        <w:tc>
          <w:tcPr>
            <w:tcW w:w="2552" w:type="dxa"/>
            <w:tcBorders>
              <w:top w:val="single" w:sz="4" w:space="0" w:color="auto"/>
              <w:left w:val="single" w:sz="4" w:space="0" w:color="auto"/>
              <w:bottom w:val="single" w:sz="4" w:space="0" w:color="auto"/>
              <w:right w:val="single" w:sz="4" w:space="0" w:color="auto"/>
            </w:tcBorders>
            <w:shd w:val="clear" w:color="auto" w:fill="FFFF00"/>
            <w:hideMark/>
          </w:tcPr>
          <w:p w14:paraId="5571BC9E" w14:textId="77777777" w:rsidR="008C6E12" w:rsidRPr="008C6E12" w:rsidRDefault="008C6E12" w:rsidP="00FF4E10">
            <w:pPr>
              <w:autoSpaceDE w:val="0"/>
              <w:autoSpaceDN w:val="0"/>
              <w:adjustRightInd w:val="0"/>
              <w:snapToGrid w:val="0"/>
              <w:spacing w:afterLines="50" w:after="120"/>
              <w:contextualSpacing/>
              <w:jc w:val="both"/>
              <w:rPr>
                <w:rFonts w:asciiTheme="majorHAnsi" w:eastAsia="Malgun Gothic" w:hAnsiTheme="majorHAnsi" w:cstheme="majorHAnsi"/>
                <w:sz w:val="15"/>
                <w:szCs w:val="18"/>
                <w:lang w:eastAsia="ko-KR"/>
              </w:rPr>
            </w:pPr>
            <w:r w:rsidRPr="008C6E12">
              <w:rPr>
                <w:rFonts w:asciiTheme="majorHAnsi" w:eastAsia="Malgun Gothic" w:hAnsiTheme="majorHAnsi" w:cstheme="majorHAnsi"/>
                <w:sz w:val="15"/>
                <w:szCs w:val="18"/>
                <w:lang w:eastAsia="ko-KR"/>
              </w:rPr>
              <w:t>1) UE can receive NR PSFCH/S-SSB.</w:t>
            </w:r>
          </w:p>
          <w:p w14:paraId="075DED51" w14:textId="77777777" w:rsidR="008C6E12" w:rsidRPr="008C6E12" w:rsidRDefault="008C6E12" w:rsidP="00FF4E10">
            <w:pPr>
              <w:rPr>
                <w:sz w:val="15"/>
                <w:lang w:eastAsia="ko-KR"/>
              </w:rPr>
            </w:pPr>
            <w:r w:rsidRPr="008C6E12">
              <w:rPr>
                <w:rFonts w:asciiTheme="majorHAnsi" w:hAnsiTheme="majorHAnsi" w:cstheme="majorHAnsi"/>
                <w:sz w:val="15"/>
                <w:szCs w:val="12"/>
                <w:lang w:eastAsia="ko-KR"/>
              </w:rPr>
              <w:t>FFS whether other components will be included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3965EFD4" w14:textId="77777777" w:rsidR="008C6E12" w:rsidRPr="008C6E12" w:rsidRDefault="008C6E12" w:rsidP="00FF4E10">
            <w:pPr>
              <w:pStyle w:val="TAL"/>
              <w:rPr>
                <w:rFonts w:asciiTheme="majorHAnsi" w:eastAsia="Malgun Gothic" w:hAnsiTheme="majorHAnsi" w:cstheme="majorHAnsi"/>
                <w:sz w:val="15"/>
                <w:szCs w:val="18"/>
                <w:lang w:eastAsia="ko-KR"/>
              </w:rPr>
            </w:pPr>
            <w:r w:rsidRPr="008C6E12">
              <w:rPr>
                <w:rFonts w:asciiTheme="majorHAnsi" w:eastAsia="Malgun Gothic" w:hAnsiTheme="majorHAnsi" w:cstheme="majorHAnsi"/>
                <w:sz w:val="15"/>
                <w:szCs w:val="18"/>
                <w:lang w:eastAsia="ko-KR"/>
              </w:rPr>
              <w:t>None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6AE62B9" w14:textId="77777777" w:rsidR="008C6E12" w:rsidRPr="008C6E12" w:rsidRDefault="008C6E12" w:rsidP="00FF4E10">
            <w:pPr>
              <w:pStyle w:val="TAL"/>
              <w:rPr>
                <w:rFonts w:asciiTheme="majorHAnsi" w:eastAsia="Malgun Gothic" w:hAnsiTheme="majorHAnsi" w:cstheme="majorHAnsi"/>
                <w:sz w:val="15"/>
                <w:szCs w:val="18"/>
                <w:lang w:eastAsia="ko-KR"/>
              </w:rPr>
            </w:pPr>
            <w:r w:rsidRPr="008C6E12">
              <w:rPr>
                <w:rFonts w:asciiTheme="majorHAnsi" w:eastAsia="Malgun Gothic" w:hAnsiTheme="majorHAnsi" w:cstheme="majorHAnsi"/>
                <w:sz w:val="15"/>
                <w:szCs w:val="18"/>
                <w:lang w:eastAsia="ko-KR"/>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3B0E0A5B" w14:textId="77777777" w:rsidR="008C6E12" w:rsidRPr="008C6E12" w:rsidRDefault="008C6E12" w:rsidP="00FF4E10">
            <w:pPr>
              <w:pStyle w:val="TAL"/>
              <w:rPr>
                <w:rFonts w:asciiTheme="majorHAnsi" w:eastAsia="Malgun Gothic" w:hAnsiTheme="majorHAnsi" w:cstheme="majorHAnsi"/>
                <w:sz w:val="15"/>
                <w:szCs w:val="18"/>
                <w:lang w:eastAsia="ko-KR"/>
              </w:rPr>
            </w:pPr>
            <w:r w:rsidRPr="008C6E12">
              <w:rPr>
                <w:rFonts w:asciiTheme="majorHAnsi" w:eastAsia="Malgun Gothic" w:hAnsiTheme="majorHAnsi" w:cstheme="majorHAnsi"/>
                <w:sz w:val="15"/>
                <w:szCs w:val="18"/>
                <w:lang w:eastAsia="ko-KR"/>
              </w:rPr>
              <w:t>[No]</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4B012E9" w14:textId="77777777" w:rsidR="008C6E12" w:rsidRPr="008C6E12" w:rsidRDefault="008C6E12" w:rsidP="00FF4E10">
            <w:pPr>
              <w:pStyle w:val="TAL"/>
              <w:rPr>
                <w:rFonts w:asciiTheme="majorHAnsi" w:eastAsia="Malgun Gothic" w:hAnsiTheme="majorHAnsi" w:cstheme="majorHAnsi"/>
                <w:sz w:val="15"/>
                <w:szCs w:val="18"/>
                <w:lang w:eastAsia="ko-KR"/>
              </w:rPr>
            </w:pP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1D243EC" w14:textId="77777777" w:rsidR="008C6E12" w:rsidRPr="008C6E12" w:rsidRDefault="008C6E12" w:rsidP="00FF4E10">
            <w:pPr>
              <w:pStyle w:val="TAL"/>
              <w:rPr>
                <w:rFonts w:asciiTheme="majorHAnsi" w:hAnsiTheme="majorHAnsi" w:cstheme="majorHAnsi"/>
                <w:sz w:val="15"/>
                <w:szCs w:val="18"/>
                <w:lang w:eastAsia="ja-JP"/>
              </w:rPr>
            </w:pPr>
            <w:r w:rsidRPr="008C6E12">
              <w:rPr>
                <w:rFonts w:asciiTheme="majorHAnsi" w:eastAsia="Malgun Gothic" w:hAnsiTheme="majorHAnsi" w:cstheme="majorHAnsi"/>
                <w:sz w:val="15"/>
                <w:szCs w:val="18"/>
                <w:lang w:eastAsia="ko-KR"/>
              </w:rPr>
              <w:t>[</w:t>
            </w:r>
            <w:r w:rsidRPr="008C6E12">
              <w:rPr>
                <w:color w:val="000000" w:themeColor="text1"/>
                <w:sz w:val="15"/>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4A846EF4" w14:textId="77777777" w:rsidR="008C6E12" w:rsidRPr="008C6E12" w:rsidRDefault="008C6E12" w:rsidP="00FF4E10">
            <w:pPr>
              <w:pStyle w:val="TAL"/>
              <w:rPr>
                <w:color w:val="000000" w:themeColor="text1"/>
                <w:sz w:val="15"/>
              </w:rPr>
            </w:pPr>
            <w:r w:rsidRPr="008C6E12">
              <w:rPr>
                <w:color w:val="000000" w:themeColor="text1"/>
                <w:sz w:val="15"/>
              </w:rPr>
              <w:t>N.A.</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55A165A6" w14:textId="77777777" w:rsidR="008C6E12" w:rsidRPr="008C6E12" w:rsidRDefault="008C6E12" w:rsidP="00FF4E10">
            <w:pPr>
              <w:pStyle w:val="TAL"/>
              <w:rPr>
                <w:color w:val="000000" w:themeColor="text1"/>
                <w:sz w:val="15"/>
              </w:rPr>
            </w:pPr>
            <w:r w:rsidRPr="008C6E12">
              <w:rPr>
                <w:color w:val="000000" w:themeColor="text1"/>
                <w:sz w:val="15"/>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2BC5776F" w14:textId="77777777" w:rsidR="008C6E12" w:rsidRPr="008C6E12" w:rsidRDefault="008C6E12" w:rsidP="00FF4E10">
            <w:pPr>
              <w:pStyle w:val="TAL"/>
              <w:rPr>
                <w:color w:val="000000" w:themeColor="text1"/>
                <w:sz w:val="15"/>
              </w:rPr>
            </w:pPr>
            <w:r w:rsidRPr="008C6E12">
              <w:rPr>
                <w:color w:val="000000" w:themeColor="text1"/>
                <w:sz w:val="15"/>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5183A6E7" w14:textId="77777777" w:rsidR="008C6E12" w:rsidRPr="008C6E12" w:rsidRDefault="008C6E12" w:rsidP="00FF4E10">
            <w:pPr>
              <w:pStyle w:val="TAL"/>
              <w:rPr>
                <w:rFonts w:asciiTheme="majorHAnsi" w:hAnsiTheme="majorHAnsi" w:cstheme="majorHAnsi"/>
                <w:sz w:val="15"/>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42A6D3FE" w14:textId="77777777" w:rsidR="008C6E12" w:rsidRPr="008C6E12" w:rsidRDefault="008C6E12" w:rsidP="00FF4E10">
            <w:pPr>
              <w:pStyle w:val="TAL"/>
              <w:rPr>
                <w:rFonts w:asciiTheme="majorHAnsi" w:hAnsiTheme="majorHAnsi" w:cstheme="majorHAnsi"/>
                <w:sz w:val="15"/>
                <w:szCs w:val="18"/>
              </w:rPr>
            </w:pPr>
            <w:r w:rsidRPr="008C6E12">
              <w:rPr>
                <w:color w:val="000000" w:themeColor="text1"/>
                <w:sz w:val="15"/>
              </w:rPr>
              <w:t xml:space="preserve">Optional with capability signalling. </w:t>
            </w:r>
          </w:p>
        </w:tc>
      </w:tr>
    </w:tbl>
    <w:p w14:paraId="3117D124" w14:textId="076EB648" w:rsidR="00D3757D" w:rsidRDefault="008C6E12" w:rsidP="00580C02">
      <w:pPr>
        <w:spacing w:beforeLines="50" w:before="120" w:after="120"/>
        <w:rPr>
          <w:rFonts w:eastAsiaTheme="minorEastAsia"/>
          <w:lang w:eastAsia="zh-CN"/>
        </w:rPr>
      </w:pPr>
      <w:r>
        <w:rPr>
          <w:rFonts w:eastAsiaTheme="minorEastAsia"/>
          <w:lang w:eastAsia="zh-CN"/>
        </w:rPr>
        <w:t>In RAN#95e meeting, this issue had been discussed with following agreement [</w:t>
      </w:r>
      <w:r w:rsidR="003B0F6F">
        <w:rPr>
          <w:rFonts w:eastAsiaTheme="minorEastAsia"/>
          <w:lang w:eastAsia="zh-CN"/>
        </w:rPr>
        <w:t>2</w:t>
      </w:r>
      <w:r>
        <w:rPr>
          <w:rFonts w:eastAsiaTheme="minorEastAsia"/>
          <w:lang w:eastAsia="zh-CN"/>
        </w:rPr>
        <w:t>]</w:t>
      </w:r>
    </w:p>
    <w:tbl>
      <w:tblPr>
        <w:tblStyle w:val="af5"/>
        <w:tblW w:w="0" w:type="auto"/>
        <w:tblLook w:val="04A0" w:firstRow="1" w:lastRow="0" w:firstColumn="1" w:lastColumn="0" w:noHBand="0" w:noVBand="1"/>
      </w:tblPr>
      <w:tblGrid>
        <w:gridCol w:w="9854"/>
      </w:tblGrid>
      <w:tr w:rsidR="001A4C76" w14:paraId="6DC8B6F5" w14:textId="77777777" w:rsidTr="001A4C76">
        <w:tc>
          <w:tcPr>
            <w:tcW w:w="9854" w:type="dxa"/>
          </w:tcPr>
          <w:p w14:paraId="5A8B0B7D" w14:textId="77777777" w:rsidR="008B44F6" w:rsidRPr="008C6E12" w:rsidRDefault="00F947E6" w:rsidP="008C6E12">
            <w:pPr>
              <w:numPr>
                <w:ilvl w:val="0"/>
                <w:numId w:val="11"/>
              </w:numPr>
              <w:jc w:val="both"/>
              <w:rPr>
                <w:rFonts w:eastAsiaTheme="minorEastAsia"/>
                <w:lang w:eastAsia="zh-CN"/>
              </w:rPr>
            </w:pPr>
            <w:r w:rsidRPr="008C6E12">
              <w:rPr>
                <w:rFonts w:eastAsiaTheme="minorEastAsia"/>
                <w:b/>
                <w:bCs/>
                <w:i/>
                <w:iCs/>
                <w:lang w:eastAsia="zh-CN"/>
              </w:rPr>
              <w:t>Split FG 32-2 into two sub-FGs</w:t>
            </w:r>
          </w:p>
          <w:p w14:paraId="2344A63C" w14:textId="77777777" w:rsidR="008B44F6" w:rsidRPr="008C6E12" w:rsidRDefault="00F947E6" w:rsidP="008C6E12">
            <w:pPr>
              <w:numPr>
                <w:ilvl w:val="1"/>
                <w:numId w:val="11"/>
              </w:numPr>
              <w:jc w:val="both"/>
              <w:rPr>
                <w:rFonts w:eastAsiaTheme="minorEastAsia"/>
                <w:lang w:eastAsia="zh-CN"/>
              </w:rPr>
            </w:pPr>
            <w:r w:rsidRPr="008C6E12">
              <w:rPr>
                <w:rFonts w:eastAsiaTheme="minorEastAsia"/>
                <w:b/>
                <w:bCs/>
                <w:i/>
                <w:iCs/>
                <w:lang w:eastAsia="zh-CN"/>
              </w:rPr>
              <w:t>One sub-FG for support of only S-SSB reception</w:t>
            </w:r>
          </w:p>
          <w:p w14:paraId="62EB0918" w14:textId="70B49143" w:rsidR="001A4C76" w:rsidRPr="008C6E12" w:rsidRDefault="00F947E6" w:rsidP="003B0F6F">
            <w:pPr>
              <w:numPr>
                <w:ilvl w:val="1"/>
                <w:numId w:val="11"/>
              </w:numPr>
              <w:jc w:val="both"/>
              <w:rPr>
                <w:rFonts w:eastAsiaTheme="minorEastAsia"/>
                <w:lang w:eastAsia="zh-CN"/>
              </w:rPr>
            </w:pPr>
            <w:r w:rsidRPr="008C6E12">
              <w:rPr>
                <w:rFonts w:eastAsiaTheme="minorEastAsia"/>
                <w:b/>
                <w:bCs/>
                <w:i/>
                <w:iCs/>
                <w:lang w:eastAsia="zh-CN"/>
              </w:rPr>
              <w:t>Another sub-FG for support of PSFCH reception with pre-requisite of S-SSB reception</w:t>
            </w:r>
          </w:p>
        </w:tc>
      </w:tr>
    </w:tbl>
    <w:p w14:paraId="09F08F41" w14:textId="0BFA3F5A" w:rsidR="00D3757D" w:rsidRDefault="00D3757D" w:rsidP="00580C02">
      <w:pPr>
        <w:spacing w:beforeLines="50" w:before="120" w:after="120"/>
        <w:rPr>
          <w:rFonts w:eastAsiaTheme="minorEastAsia"/>
          <w:lang w:eastAsia="zh-CN"/>
        </w:rPr>
      </w:pPr>
      <w:r>
        <w:rPr>
          <w:rFonts w:eastAsiaTheme="minorEastAsia"/>
          <w:lang w:eastAsia="zh-CN"/>
        </w:rPr>
        <w:t xml:space="preserve">In this contribution, </w:t>
      </w:r>
      <w:r w:rsidR="00A33C69">
        <w:rPr>
          <w:rFonts w:eastAsiaTheme="minorEastAsia"/>
          <w:lang w:eastAsia="zh-CN"/>
        </w:rPr>
        <w:t>the details on the components of the split FG32-2</w:t>
      </w:r>
      <w:r w:rsidR="009A665B">
        <w:rPr>
          <w:rFonts w:eastAsiaTheme="minorEastAsia"/>
          <w:lang w:eastAsia="zh-CN"/>
        </w:rPr>
        <w:t xml:space="preserve"> and the impacts to other FGs</w:t>
      </w:r>
      <w:r w:rsidR="00A33C69">
        <w:rPr>
          <w:rFonts w:eastAsiaTheme="minorEastAsia"/>
          <w:lang w:eastAsia="zh-CN"/>
        </w:rPr>
        <w:t xml:space="preserve"> are provided. </w:t>
      </w:r>
    </w:p>
    <w:p w14:paraId="4B17665D" w14:textId="5F5C5BC4" w:rsidR="00D3757D" w:rsidRDefault="00D3757D" w:rsidP="00D3757D">
      <w:pPr>
        <w:pStyle w:val="1"/>
        <w:spacing w:beforeLines="50" w:before="120" w:afterLines="50"/>
        <w:ind w:left="431"/>
        <w:rPr>
          <w:rFonts w:cs="Arial"/>
        </w:rPr>
      </w:pPr>
      <w:r>
        <w:rPr>
          <w:rFonts w:cs="Arial"/>
        </w:rPr>
        <w:t>Discussion</w:t>
      </w:r>
    </w:p>
    <w:p w14:paraId="75396590" w14:textId="688C3672" w:rsidR="00CD5781" w:rsidRPr="00CD5781" w:rsidRDefault="00CD5781" w:rsidP="00077D0C">
      <w:pPr>
        <w:pStyle w:val="2"/>
        <w:ind w:left="576"/>
        <w:rPr>
          <w:rFonts w:eastAsiaTheme="minorEastAsia"/>
          <w:lang w:val="en-US"/>
        </w:rPr>
      </w:pPr>
      <w:r w:rsidRPr="00CD5781">
        <w:rPr>
          <w:rFonts w:eastAsiaTheme="minorEastAsia"/>
          <w:lang w:val="en-US"/>
        </w:rPr>
        <w:t>On FG32-2</w:t>
      </w:r>
    </w:p>
    <w:p w14:paraId="71FD3261" w14:textId="3AC10302" w:rsidR="00CD5781" w:rsidRDefault="00CD5781" w:rsidP="00CD5781">
      <w:pPr>
        <w:spacing w:beforeLines="50" w:before="120" w:after="120"/>
        <w:rPr>
          <w:rFonts w:eastAsiaTheme="minorEastAsia"/>
          <w:lang w:eastAsia="zh-CN"/>
        </w:rPr>
      </w:pPr>
      <w:r>
        <w:rPr>
          <w:rFonts w:eastAsiaTheme="minorEastAsia" w:hint="eastAsia"/>
          <w:lang w:eastAsia="zh-CN"/>
        </w:rPr>
        <w:t>A</w:t>
      </w:r>
      <w:r>
        <w:rPr>
          <w:rFonts w:eastAsiaTheme="minorEastAsia"/>
          <w:lang w:eastAsia="zh-CN"/>
        </w:rPr>
        <w:t>ccording to the guidance of RAN plenary, the FG32-2 is further split into FG32-2</w:t>
      </w:r>
      <w:proofErr w:type="gramStart"/>
      <w:r>
        <w:rPr>
          <w:rFonts w:eastAsiaTheme="minorEastAsia"/>
          <w:lang w:eastAsia="zh-CN"/>
        </w:rPr>
        <w:t>a(</w:t>
      </w:r>
      <w:proofErr w:type="gramEnd"/>
      <w:r>
        <w:rPr>
          <w:rFonts w:eastAsiaTheme="minorEastAsia"/>
          <w:lang w:eastAsia="zh-CN"/>
        </w:rPr>
        <w:t>S-SSB reception only) and FG32-2b(PSFCH reception only), and the pre-requisite of FG32-2b is FG32-2a.</w:t>
      </w:r>
    </w:p>
    <w:p w14:paraId="658FAC81" w14:textId="7C614BC5" w:rsidR="002B3C90" w:rsidRDefault="002B3C90" w:rsidP="00CD5781">
      <w:pPr>
        <w:spacing w:beforeLines="50" w:before="120" w:after="120"/>
        <w:rPr>
          <w:rFonts w:eastAsiaTheme="minorEastAsia"/>
          <w:lang w:eastAsia="zh-CN"/>
        </w:rPr>
      </w:pPr>
      <w:r>
        <w:rPr>
          <w:rFonts w:eastAsiaTheme="minorEastAsia"/>
          <w:lang w:eastAsia="zh-CN"/>
        </w:rPr>
        <w:t xml:space="preserve">For </w:t>
      </w:r>
      <w:r w:rsidR="00785063">
        <w:rPr>
          <w:rFonts w:eastAsiaTheme="minorEastAsia"/>
          <w:lang w:eastAsia="zh-CN"/>
        </w:rPr>
        <w:t>FG32-2</w:t>
      </w:r>
      <w:r>
        <w:rPr>
          <w:rFonts w:eastAsiaTheme="minorEastAsia"/>
          <w:lang w:eastAsia="zh-CN"/>
        </w:rPr>
        <w:t xml:space="preserve">a, if a UE support receiving S-SSB in NR </w:t>
      </w:r>
      <w:proofErr w:type="spellStart"/>
      <w:r>
        <w:rPr>
          <w:rFonts w:eastAsiaTheme="minorEastAsia"/>
          <w:lang w:eastAsia="zh-CN"/>
        </w:rPr>
        <w:t>sidelink</w:t>
      </w:r>
      <w:proofErr w:type="spellEnd"/>
      <w:r>
        <w:rPr>
          <w:rFonts w:eastAsiaTheme="minorEastAsia"/>
          <w:lang w:eastAsia="zh-CN"/>
        </w:rPr>
        <w:t xml:space="preserve">, it should support </w:t>
      </w:r>
      <w:proofErr w:type="spellStart"/>
      <w:r w:rsidRPr="002B3C90">
        <w:rPr>
          <w:rFonts w:eastAsiaTheme="minorEastAsia"/>
          <w:lang w:eastAsia="zh-CN"/>
        </w:rPr>
        <w:t>SyncRef</w:t>
      </w:r>
      <w:proofErr w:type="spellEnd"/>
      <w:r w:rsidRPr="002B3C90">
        <w:rPr>
          <w:rFonts w:eastAsiaTheme="minorEastAsia"/>
          <w:lang w:eastAsia="zh-CN"/>
        </w:rPr>
        <w:t xml:space="preserve"> UE as the synchronization reference according to the synchronization procedure.</w:t>
      </w:r>
      <w:r>
        <w:rPr>
          <w:rFonts w:eastAsiaTheme="minorEastAsia"/>
          <w:lang w:eastAsia="zh-CN"/>
        </w:rPr>
        <w:t xml:space="preserve"> </w:t>
      </w:r>
      <w:r w:rsidR="00785063">
        <w:rPr>
          <w:rFonts w:eastAsiaTheme="minorEastAsia"/>
          <w:lang w:eastAsia="zh-CN"/>
        </w:rPr>
        <w:t xml:space="preserve">Therefore, it is preferred that FG32-4b should be the pre-requisite of FG32-2a. </w:t>
      </w:r>
    </w:p>
    <w:p w14:paraId="5977D16B" w14:textId="2307AB11" w:rsidR="00636BF3" w:rsidRPr="007831D8" w:rsidRDefault="00636BF3" w:rsidP="00CD5781">
      <w:pPr>
        <w:spacing w:beforeLines="50" w:before="120" w:after="120"/>
        <w:rPr>
          <w:rFonts w:eastAsiaTheme="minorEastAsia"/>
          <w:b/>
          <w:i/>
          <w:lang w:eastAsia="zh-CN"/>
        </w:rPr>
      </w:pPr>
      <w:r w:rsidRPr="007831D8">
        <w:rPr>
          <w:rFonts w:eastAsiaTheme="minorEastAsia"/>
          <w:b/>
          <w:i/>
          <w:lang w:eastAsia="zh-CN"/>
        </w:rPr>
        <w:t>Proposal 1: A new FG32-2a is introduced for</w:t>
      </w:r>
      <w:r w:rsidR="007831D8" w:rsidRPr="007831D8">
        <w:rPr>
          <w:rFonts w:eastAsiaTheme="minorEastAsia"/>
          <w:b/>
          <w:i/>
          <w:lang w:eastAsia="zh-CN"/>
        </w:rPr>
        <w:t xml:space="preserve"> receiving NR </w:t>
      </w:r>
      <w:proofErr w:type="spellStart"/>
      <w:r w:rsidR="007831D8" w:rsidRPr="007831D8">
        <w:rPr>
          <w:rFonts w:eastAsiaTheme="minorEastAsia"/>
          <w:b/>
          <w:i/>
          <w:lang w:eastAsia="zh-CN"/>
        </w:rPr>
        <w:t>sidelink</w:t>
      </w:r>
      <w:proofErr w:type="spellEnd"/>
      <w:r w:rsidR="007831D8" w:rsidRPr="007831D8">
        <w:rPr>
          <w:rFonts w:eastAsiaTheme="minorEastAsia"/>
          <w:b/>
          <w:i/>
          <w:lang w:eastAsia="zh-CN"/>
        </w:rPr>
        <w:t xml:space="preserve"> of S-SSB, including:</w:t>
      </w:r>
    </w:p>
    <w:p w14:paraId="783A6D69" w14:textId="4362C7CA" w:rsidR="007831D8" w:rsidRPr="007831D8" w:rsidRDefault="007831D8" w:rsidP="007831D8">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 xml:space="preserve">Component 1: UE can receiving S-SSB in NR </w:t>
      </w:r>
      <w:proofErr w:type="spellStart"/>
      <w:r w:rsidRPr="007831D8">
        <w:rPr>
          <w:rFonts w:eastAsiaTheme="minorEastAsia"/>
          <w:b/>
          <w:i/>
          <w:lang w:eastAsia="zh-CN"/>
        </w:rPr>
        <w:t>sidelink</w:t>
      </w:r>
      <w:proofErr w:type="spellEnd"/>
    </w:p>
    <w:p w14:paraId="3F976F2B" w14:textId="7372415E" w:rsidR="007831D8" w:rsidRPr="007831D8" w:rsidRDefault="007831D8" w:rsidP="007831D8">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Prerequisite: FG32-4b</w:t>
      </w:r>
    </w:p>
    <w:p w14:paraId="44FFD160" w14:textId="2B6578D2" w:rsidR="007831D8" w:rsidRDefault="007831D8" w:rsidP="00CD5781">
      <w:pPr>
        <w:spacing w:beforeLines="50" w:before="120" w:after="120"/>
        <w:rPr>
          <w:rFonts w:eastAsiaTheme="minorEastAsia"/>
          <w:b/>
          <w:i/>
          <w:lang w:eastAsia="zh-CN"/>
        </w:rPr>
      </w:pPr>
    </w:p>
    <w:p w14:paraId="03BECA51" w14:textId="10B1DEE5" w:rsidR="00094991" w:rsidRDefault="00094991" w:rsidP="00094991">
      <w:pPr>
        <w:spacing w:beforeLines="50" w:before="120" w:after="120"/>
        <w:rPr>
          <w:rFonts w:eastAsiaTheme="minorEastAsia"/>
          <w:lang w:eastAsia="zh-CN"/>
        </w:rPr>
      </w:pPr>
      <w:r>
        <w:rPr>
          <w:rFonts w:eastAsiaTheme="minorEastAsia"/>
          <w:lang w:eastAsia="zh-CN"/>
        </w:rPr>
        <w:t xml:space="preserve">For FG32-2b, the PSFCH reception capability should include both the PSFCH reception for </w:t>
      </w:r>
      <w:proofErr w:type="spellStart"/>
      <w:r>
        <w:rPr>
          <w:rFonts w:eastAsiaTheme="minorEastAsia"/>
          <w:lang w:eastAsia="zh-CN"/>
        </w:rPr>
        <w:t>Sidelink</w:t>
      </w:r>
      <w:proofErr w:type="spellEnd"/>
      <w:r>
        <w:rPr>
          <w:rFonts w:eastAsiaTheme="minorEastAsia"/>
          <w:lang w:eastAsia="zh-CN"/>
        </w:rPr>
        <w:t xml:space="preserve"> HARQ-ACK and inter-UE coordination scheme 2. If a UE reports </w:t>
      </w:r>
      <w:r w:rsidRPr="00094991">
        <w:rPr>
          <w:rFonts w:eastAsiaTheme="minorEastAsia"/>
          <w:lang w:eastAsia="zh-CN"/>
        </w:rPr>
        <w:t>more than one FGs of 15-11, FG32-2b and 32-5b-2, the reported value N in each FG is the total number and the same among those FGs.</w:t>
      </w:r>
    </w:p>
    <w:p w14:paraId="516043A8" w14:textId="335A533A" w:rsidR="00785063" w:rsidRPr="007831D8" w:rsidRDefault="007831D8" w:rsidP="00CD5781">
      <w:pPr>
        <w:spacing w:beforeLines="50" w:before="120" w:after="120"/>
        <w:rPr>
          <w:rFonts w:eastAsiaTheme="minorEastAsia"/>
          <w:b/>
          <w:i/>
          <w:lang w:eastAsia="zh-CN"/>
        </w:rPr>
      </w:pPr>
      <w:r w:rsidRPr="007831D8">
        <w:rPr>
          <w:rFonts w:eastAsiaTheme="minorEastAsia"/>
          <w:b/>
          <w:i/>
          <w:lang w:eastAsia="zh-CN"/>
        </w:rPr>
        <w:t xml:space="preserve">Proposal 2: A new FG32-2b is introduced for receiving NR </w:t>
      </w:r>
      <w:proofErr w:type="spellStart"/>
      <w:r w:rsidRPr="007831D8">
        <w:rPr>
          <w:rFonts w:eastAsiaTheme="minorEastAsia"/>
          <w:b/>
          <w:i/>
          <w:lang w:eastAsia="zh-CN"/>
        </w:rPr>
        <w:t>sidelink</w:t>
      </w:r>
      <w:proofErr w:type="spellEnd"/>
      <w:r w:rsidRPr="007831D8">
        <w:rPr>
          <w:rFonts w:eastAsiaTheme="minorEastAsia"/>
          <w:b/>
          <w:i/>
          <w:lang w:eastAsia="zh-CN"/>
        </w:rPr>
        <w:t xml:space="preserve"> of PSFCH, including:</w:t>
      </w:r>
    </w:p>
    <w:p w14:paraId="2B379AD5" w14:textId="1ECFB52F" w:rsidR="007831D8" w:rsidRPr="007831D8" w:rsidRDefault="007831D8" w:rsidP="007831D8">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Component 1: UE can receive NR PSFCH format 0</w:t>
      </w:r>
    </w:p>
    <w:p w14:paraId="21668BD7" w14:textId="496435C1" w:rsidR="007831D8" w:rsidRDefault="007831D8" w:rsidP="007831D8">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Component 2: UE can receive up to N PSFCH(s) resources in a slot.</w:t>
      </w:r>
    </w:p>
    <w:p w14:paraId="246F0D06" w14:textId="4562C8BB" w:rsidR="00094991" w:rsidRPr="007831D8" w:rsidRDefault="00094991" w:rsidP="007831D8">
      <w:pPr>
        <w:pStyle w:val="af6"/>
        <w:numPr>
          <w:ilvl w:val="0"/>
          <w:numId w:val="17"/>
        </w:numPr>
        <w:spacing w:beforeLines="50" w:before="120" w:after="120"/>
        <w:ind w:firstLineChars="0"/>
        <w:rPr>
          <w:rFonts w:eastAsiaTheme="minorEastAsia"/>
          <w:b/>
          <w:i/>
          <w:lang w:eastAsia="zh-CN"/>
        </w:rPr>
      </w:pPr>
      <w:r>
        <w:rPr>
          <w:rFonts w:eastAsiaTheme="minorEastAsia"/>
          <w:b/>
          <w:i/>
          <w:lang w:eastAsia="zh-CN"/>
        </w:rPr>
        <w:t>Prerequisite: FG32-2a</w:t>
      </w:r>
    </w:p>
    <w:p w14:paraId="5E6DFF7A" w14:textId="119BCAE5" w:rsidR="007831D8" w:rsidRPr="007831D8" w:rsidRDefault="007831D8" w:rsidP="00BC1E84">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Note: Candidate values for N are {5, 15, 25, 32, 35, 45, 50, 64}, if UE reports more than one FGs of 15-11, FG32-2b and 32-5b-2, the reported value N in each FG is the total number and the same among those FGs.</w:t>
      </w:r>
    </w:p>
    <w:p w14:paraId="18AE828F" w14:textId="05126B1B" w:rsidR="00785063" w:rsidRDefault="00785063" w:rsidP="00CD5781">
      <w:pPr>
        <w:spacing w:beforeLines="50" w:before="120" w:after="120"/>
        <w:rPr>
          <w:rFonts w:eastAsiaTheme="minorEastAsia"/>
          <w:lang w:eastAsia="zh-CN"/>
        </w:rPr>
      </w:pPr>
    </w:p>
    <w:p w14:paraId="24CB6659" w14:textId="0FEDCEF8" w:rsidR="007831D8" w:rsidRPr="00CD5781" w:rsidRDefault="009A665B" w:rsidP="007831D8">
      <w:pPr>
        <w:pStyle w:val="2"/>
        <w:ind w:left="576"/>
        <w:rPr>
          <w:rFonts w:eastAsiaTheme="minorEastAsia"/>
          <w:lang w:val="en-US"/>
        </w:rPr>
      </w:pPr>
      <w:r>
        <w:rPr>
          <w:rFonts w:eastAsiaTheme="minorEastAsia"/>
          <w:lang w:val="en-US"/>
        </w:rPr>
        <w:t>On other FGs due to</w:t>
      </w:r>
      <w:r w:rsidR="00094991">
        <w:rPr>
          <w:rFonts w:eastAsiaTheme="minorEastAsia"/>
          <w:lang w:val="en-US"/>
        </w:rPr>
        <w:t xml:space="preserve"> split FG32-2</w:t>
      </w:r>
    </w:p>
    <w:p w14:paraId="2EA396A5" w14:textId="736152FF" w:rsidR="007831D8" w:rsidRDefault="007831D8" w:rsidP="00CD5781">
      <w:pPr>
        <w:spacing w:beforeLines="50" w:before="120" w:after="120"/>
        <w:rPr>
          <w:rFonts w:eastAsiaTheme="minorEastAsia"/>
          <w:lang w:eastAsia="zh-CN"/>
        </w:rPr>
      </w:pPr>
      <w:r>
        <w:rPr>
          <w:rFonts w:eastAsiaTheme="minorEastAsia"/>
          <w:lang w:eastAsia="zh-CN"/>
        </w:rPr>
        <w:t>The component 6 of FG32-4b is correlated with FG32-2</w:t>
      </w:r>
      <w:proofErr w:type="gramStart"/>
      <w:r>
        <w:rPr>
          <w:rFonts w:eastAsiaTheme="minorEastAsia"/>
          <w:lang w:eastAsia="zh-CN"/>
        </w:rPr>
        <w:t>a(</w:t>
      </w:r>
      <w:proofErr w:type="gramEnd"/>
      <w:r>
        <w:rPr>
          <w:rFonts w:eastAsiaTheme="minorEastAsia"/>
          <w:lang w:eastAsia="zh-CN"/>
        </w:rPr>
        <w:t>S-SSB reception only), which need to be updated according FG32-2a.</w:t>
      </w:r>
      <w:r w:rsidR="00330E7C">
        <w:rPr>
          <w:rFonts w:eastAsiaTheme="minorEastAsia"/>
          <w:lang w:eastAsia="zh-CN"/>
        </w:rPr>
        <w:t xml:space="preserve"> </w:t>
      </w:r>
    </w:p>
    <w:p w14:paraId="42CB4401" w14:textId="1CFB40D4" w:rsidR="007831D8" w:rsidRPr="00474D62" w:rsidRDefault="007831D8" w:rsidP="00CD5781">
      <w:pPr>
        <w:spacing w:beforeLines="50" w:before="120" w:after="120"/>
        <w:rPr>
          <w:rFonts w:eastAsiaTheme="minorEastAsia"/>
          <w:b/>
          <w:i/>
          <w:lang w:eastAsia="zh-CN"/>
        </w:rPr>
      </w:pPr>
      <w:r w:rsidRPr="00474D62">
        <w:rPr>
          <w:rFonts w:eastAsiaTheme="minorEastAsia"/>
          <w:b/>
          <w:i/>
          <w:lang w:eastAsia="zh-CN"/>
        </w:rPr>
        <w:t>Proposal 3:</w:t>
      </w:r>
      <w:r w:rsidRPr="00474D62">
        <w:rPr>
          <w:rFonts w:eastAsiaTheme="minorEastAsia" w:hint="eastAsia"/>
          <w:b/>
          <w:i/>
          <w:lang w:eastAsia="zh-CN"/>
        </w:rPr>
        <w:t xml:space="preserve"> </w:t>
      </w:r>
      <w:r w:rsidRPr="00474D62">
        <w:rPr>
          <w:rFonts w:eastAsiaTheme="minorEastAsia"/>
          <w:b/>
          <w:i/>
          <w:lang w:eastAsia="zh-CN"/>
        </w:rPr>
        <w:t xml:space="preserve">The component 6 of FG32-4b </w:t>
      </w:r>
      <w:r w:rsidR="00474D62" w:rsidRPr="00474D62">
        <w:rPr>
          <w:rFonts w:eastAsiaTheme="minorEastAsia"/>
          <w:b/>
          <w:i/>
          <w:lang w:eastAsia="zh-CN"/>
        </w:rPr>
        <w:t>is updated as follows.</w:t>
      </w:r>
    </w:p>
    <w:p w14:paraId="0E1C3704" w14:textId="1397C4AA" w:rsidR="007831D8" w:rsidRPr="00474D62" w:rsidRDefault="007831D8" w:rsidP="00474D62">
      <w:pPr>
        <w:pStyle w:val="af6"/>
        <w:numPr>
          <w:ilvl w:val="0"/>
          <w:numId w:val="17"/>
        </w:numPr>
        <w:spacing w:beforeLines="50" w:before="120" w:after="120"/>
        <w:ind w:firstLineChars="0"/>
        <w:rPr>
          <w:rFonts w:eastAsiaTheme="minorEastAsia"/>
          <w:b/>
          <w:i/>
          <w:lang w:eastAsia="zh-CN"/>
        </w:rPr>
      </w:pPr>
      <w:r w:rsidRPr="00474D62">
        <w:rPr>
          <w:rFonts w:eastAsiaTheme="minorEastAsia"/>
          <w:b/>
          <w:i/>
          <w:lang w:eastAsia="zh-CN"/>
        </w:rPr>
        <w:t xml:space="preserve">Component 6: </w:t>
      </w:r>
      <w:r w:rsidR="00474D62" w:rsidRPr="00474D62">
        <w:rPr>
          <w:rFonts w:eastAsiaTheme="minorEastAsia"/>
          <w:b/>
          <w:i/>
          <w:lang w:eastAsia="zh-CN"/>
        </w:rPr>
        <w:t xml:space="preserve">UE supports </w:t>
      </w:r>
      <w:proofErr w:type="spellStart"/>
      <w:r w:rsidR="00474D62" w:rsidRPr="00474D62">
        <w:rPr>
          <w:rFonts w:eastAsiaTheme="minorEastAsia"/>
          <w:b/>
          <w:i/>
          <w:lang w:eastAsia="zh-CN"/>
        </w:rPr>
        <w:t>SyncRef</w:t>
      </w:r>
      <w:proofErr w:type="spellEnd"/>
      <w:r w:rsidR="00474D62" w:rsidRPr="00474D62">
        <w:rPr>
          <w:rFonts w:eastAsiaTheme="minorEastAsia"/>
          <w:b/>
          <w:i/>
          <w:lang w:eastAsia="zh-CN"/>
        </w:rPr>
        <w:t xml:space="preserve"> UE as the synchronization reference and can receive S-SSB in NR </w:t>
      </w:r>
      <w:proofErr w:type="spellStart"/>
      <w:r w:rsidR="00474D62" w:rsidRPr="00474D62">
        <w:rPr>
          <w:rFonts w:eastAsiaTheme="minorEastAsia"/>
          <w:b/>
          <w:i/>
          <w:lang w:eastAsia="zh-CN"/>
        </w:rPr>
        <w:t>sidelink</w:t>
      </w:r>
      <w:proofErr w:type="spellEnd"/>
      <w:r w:rsidR="00474D62" w:rsidRPr="00474D62">
        <w:rPr>
          <w:rFonts w:eastAsiaTheme="minorEastAsia"/>
          <w:b/>
          <w:i/>
          <w:lang w:eastAsia="zh-CN"/>
        </w:rPr>
        <w:t xml:space="preserve"> if it supports 15-1 or </w:t>
      </w:r>
      <w:r w:rsidR="00474D62" w:rsidRPr="00474D62">
        <w:rPr>
          <w:rFonts w:eastAsiaTheme="minorEastAsia"/>
          <w:b/>
          <w:i/>
          <w:color w:val="FF0000"/>
          <w:u w:val="single"/>
          <w:lang w:eastAsia="zh-CN"/>
        </w:rPr>
        <w:t>32-2a</w:t>
      </w:r>
    </w:p>
    <w:p w14:paraId="67897B68" w14:textId="120B6C90" w:rsidR="00094991" w:rsidRPr="00330E7C" w:rsidRDefault="00330E7C" w:rsidP="00330E7C">
      <w:pPr>
        <w:spacing w:beforeLines="50" w:before="120" w:after="120"/>
        <w:rPr>
          <w:rFonts w:eastAsiaTheme="minorEastAsia"/>
          <w:lang w:eastAsia="zh-CN"/>
        </w:rPr>
      </w:pPr>
      <w:r w:rsidRPr="00330E7C">
        <w:rPr>
          <w:rFonts w:eastAsiaTheme="minorEastAsia"/>
          <w:lang w:eastAsia="zh-CN"/>
        </w:rPr>
        <w:lastRenderedPageBreak/>
        <w:t xml:space="preserve">For PSFCH reception capability, it should further </w:t>
      </w:r>
      <w:r>
        <w:rPr>
          <w:rFonts w:eastAsiaTheme="minorEastAsia"/>
          <w:lang w:eastAsia="zh-CN"/>
        </w:rPr>
        <w:t>be</w:t>
      </w:r>
      <w:r w:rsidRPr="00330E7C">
        <w:rPr>
          <w:rFonts w:eastAsiaTheme="minorEastAsia"/>
          <w:lang w:eastAsia="zh-CN"/>
        </w:rPr>
        <w:t xml:space="preserve"> clarified in note with that “if UE reports more than one FGs of 15-11, </w:t>
      </w:r>
      <w:r w:rsidRPr="00330E7C">
        <w:rPr>
          <w:rFonts w:eastAsiaTheme="minorEastAsia"/>
          <w:color w:val="FF0000"/>
          <w:u w:val="single"/>
          <w:lang w:eastAsia="zh-CN"/>
        </w:rPr>
        <w:t>FG32-2b</w:t>
      </w:r>
      <w:r w:rsidRPr="00330E7C">
        <w:rPr>
          <w:rFonts w:eastAsiaTheme="minorEastAsia"/>
          <w:lang w:eastAsia="zh-CN"/>
        </w:rPr>
        <w:t xml:space="preserve"> and 32-5b-2, the reported value N in each FG is the total number and the same among those FGs.”</w:t>
      </w:r>
    </w:p>
    <w:p w14:paraId="6D1971C0" w14:textId="0AD9FB47" w:rsidR="00474D62" w:rsidRPr="00474D62" w:rsidRDefault="00474D62" w:rsidP="00474D62">
      <w:pPr>
        <w:spacing w:beforeLines="50" w:before="120" w:after="120"/>
        <w:rPr>
          <w:rFonts w:eastAsiaTheme="minorEastAsia"/>
          <w:b/>
          <w:i/>
          <w:lang w:eastAsia="zh-CN"/>
        </w:rPr>
      </w:pPr>
      <w:r w:rsidRPr="00474D62">
        <w:rPr>
          <w:rFonts w:eastAsiaTheme="minorEastAsia" w:hint="eastAsia"/>
          <w:b/>
          <w:i/>
          <w:lang w:eastAsia="zh-CN"/>
        </w:rPr>
        <w:t>P</w:t>
      </w:r>
      <w:r w:rsidRPr="00474D62">
        <w:rPr>
          <w:rFonts w:eastAsiaTheme="minorEastAsia"/>
          <w:b/>
          <w:i/>
          <w:lang w:eastAsia="zh-CN"/>
        </w:rPr>
        <w:t>roposal 4: The note of the FG32-5b-2 is updated as follows.</w:t>
      </w:r>
    </w:p>
    <w:p w14:paraId="64351B76" w14:textId="55F3A879" w:rsidR="00474D62" w:rsidRPr="00474D62" w:rsidRDefault="00474D62" w:rsidP="00474D62">
      <w:pPr>
        <w:pStyle w:val="af6"/>
        <w:numPr>
          <w:ilvl w:val="0"/>
          <w:numId w:val="17"/>
        </w:numPr>
        <w:spacing w:beforeLines="50" w:before="120" w:after="120"/>
        <w:ind w:firstLineChars="0"/>
        <w:rPr>
          <w:rFonts w:eastAsiaTheme="minorEastAsia"/>
          <w:b/>
          <w:i/>
          <w:lang w:eastAsia="zh-CN"/>
        </w:rPr>
      </w:pPr>
      <w:r w:rsidRPr="00474D62">
        <w:rPr>
          <w:rFonts w:eastAsiaTheme="minorEastAsia"/>
          <w:b/>
          <w:i/>
          <w:lang w:eastAsia="zh-CN"/>
        </w:rPr>
        <w:t xml:space="preserve">Note: Candidate values for N are {5, 15, 25, 32, 35, 45, 50, 64}, if UE reports more than one FGs of 15-11, </w:t>
      </w:r>
      <w:r w:rsidRPr="00094991">
        <w:rPr>
          <w:rFonts w:eastAsiaTheme="minorEastAsia"/>
          <w:b/>
          <w:i/>
          <w:color w:val="FF0000"/>
          <w:u w:val="single"/>
          <w:lang w:eastAsia="zh-CN"/>
        </w:rPr>
        <w:t xml:space="preserve">FG32-2b </w:t>
      </w:r>
      <w:r w:rsidRPr="00474D62">
        <w:rPr>
          <w:rFonts w:eastAsiaTheme="minorEastAsia"/>
          <w:b/>
          <w:i/>
          <w:lang w:eastAsia="zh-CN"/>
        </w:rPr>
        <w:t>and 32-5b-2, the reported value N in each FG is the total number and the same among those FGs.</w:t>
      </w:r>
    </w:p>
    <w:p w14:paraId="38E83C35" w14:textId="77777777" w:rsidR="00AD0D25" w:rsidRPr="00AD0D25" w:rsidRDefault="00AD0D25" w:rsidP="00956602">
      <w:pPr>
        <w:pStyle w:val="a0"/>
        <w:rPr>
          <w:rFonts w:ascii="Times New Roman" w:eastAsiaTheme="minorEastAsia" w:hAnsi="Times New Roman" w:cs="Times New Roman"/>
          <w:sz w:val="20"/>
          <w:szCs w:val="20"/>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3BA1AFED" w14:textId="757AEF55" w:rsidR="00073497" w:rsidRDefault="00073497" w:rsidP="00D5300A">
      <w:pPr>
        <w:pStyle w:val="a0"/>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In this contribution, the FGs for Rel-17 sidelink enhancements are discussed. Particularly, we have following proposals.</w:t>
      </w:r>
    </w:p>
    <w:p w14:paraId="15C3CF23" w14:textId="77777777" w:rsidR="00094991" w:rsidRPr="007831D8" w:rsidRDefault="00094991" w:rsidP="00094991">
      <w:pPr>
        <w:spacing w:beforeLines="50" w:before="120" w:after="120"/>
        <w:rPr>
          <w:rFonts w:eastAsiaTheme="minorEastAsia"/>
          <w:b/>
          <w:i/>
          <w:lang w:eastAsia="zh-CN"/>
        </w:rPr>
      </w:pPr>
      <w:r w:rsidRPr="007831D8">
        <w:rPr>
          <w:rFonts w:eastAsiaTheme="minorEastAsia"/>
          <w:b/>
          <w:i/>
          <w:lang w:eastAsia="zh-CN"/>
        </w:rPr>
        <w:t xml:space="preserve">Proposal 1: A new FG32-2a is introduced for receiving NR </w:t>
      </w:r>
      <w:proofErr w:type="spellStart"/>
      <w:r w:rsidRPr="007831D8">
        <w:rPr>
          <w:rFonts w:eastAsiaTheme="minorEastAsia"/>
          <w:b/>
          <w:i/>
          <w:lang w:eastAsia="zh-CN"/>
        </w:rPr>
        <w:t>sidelink</w:t>
      </w:r>
      <w:proofErr w:type="spellEnd"/>
      <w:r w:rsidRPr="007831D8">
        <w:rPr>
          <w:rFonts w:eastAsiaTheme="minorEastAsia"/>
          <w:b/>
          <w:i/>
          <w:lang w:eastAsia="zh-CN"/>
        </w:rPr>
        <w:t xml:space="preserve"> of S-SSB, including:</w:t>
      </w:r>
    </w:p>
    <w:p w14:paraId="13EE3CCC" w14:textId="77777777" w:rsidR="00094991" w:rsidRPr="007831D8" w:rsidRDefault="00094991" w:rsidP="00094991">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 xml:space="preserve">Component 1: UE can receiving S-SSB in NR </w:t>
      </w:r>
      <w:proofErr w:type="spellStart"/>
      <w:r w:rsidRPr="007831D8">
        <w:rPr>
          <w:rFonts w:eastAsiaTheme="minorEastAsia"/>
          <w:b/>
          <w:i/>
          <w:lang w:eastAsia="zh-CN"/>
        </w:rPr>
        <w:t>sidelink</w:t>
      </w:r>
      <w:proofErr w:type="spellEnd"/>
    </w:p>
    <w:p w14:paraId="359F11BC" w14:textId="77777777" w:rsidR="00094991" w:rsidRPr="007831D8" w:rsidRDefault="00094991" w:rsidP="00094991">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Prerequisite: FG32-4b</w:t>
      </w:r>
    </w:p>
    <w:p w14:paraId="4A097C29" w14:textId="77777777" w:rsidR="00330E7C" w:rsidRPr="007831D8" w:rsidRDefault="00330E7C" w:rsidP="00330E7C">
      <w:pPr>
        <w:spacing w:beforeLines="50" w:before="120" w:after="120"/>
        <w:rPr>
          <w:rFonts w:eastAsiaTheme="minorEastAsia"/>
          <w:b/>
          <w:i/>
          <w:lang w:eastAsia="zh-CN"/>
        </w:rPr>
      </w:pPr>
      <w:r w:rsidRPr="007831D8">
        <w:rPr>
          <w:rFonts w:eastAsiaTheme="minorEastAsia"/>
          <w:b/>
          <w:i/>
          <w:lang w:eastAsia="zh-CN"/>
        </w:rPr>
        <w:t xml:space="preserve">Proposal 2: A new FG32-2b is introduced for receiving NR </w:t>
      </w:r>
      <w:proofErr w:type="spellStart"/>
      <w:r w:rsidRPr="007831D8">
        <w:rPr>
          <w:rFonts w:eastAsiaTheme="minorEastAsia"/>
          <w:b/>
          <w:i/>
          <w:lang w:eastAsia="zh-CN"/>
        </w:rPr>
        <w:t>sidelink</w:t>
      </w:r>
      <w:proofErr w:type="spellEnd"/>
      <w:r w:rsidRPr="007831D8">
        <w:rPr>
          <w:rFonts w:eastAsiaTheme="minorEastAsia"/>
          <w:b/>
          <w:i/>
          <w:lang w:eastAsia="zh-CN"/>
        </w:rPr>
        <w:t xml:space="preserve"> of PSFCH, including:</w:t>
      </w:r>
    </w:p>
    <w:p w14:paraId="68ED0A5B" w14:textId="77777777" w:rsidR="00330E7C" w:rsidRPr="007831D8" w:rsidRDefault="00330E7C" w:rsidP="00330E7C">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Component 1: UE can receive NR PSFCH format 0</w:t>
      </w:r>
    </w:p>
    <w:p w14:paraId="68B3409D" w14:textId="77777777" w:rsidR="00330E7C" w:rsidRDefault="00330E7C" w:rsidP="00330E7C">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Component 2: UE can receive up to N PSFCH(s) resources in a slot.</w:t>
      </w:r>
    </w:p>
    <w:p w14:paraId="3FC2B508" w14:textId="77777777" w:rsidR="00330E7C" w:rsidRPr="007831D8" w:rsidRDefault="00330E7C" w:rsidP="00330E7C">
      <w:pPr>
        <w:pStyle w:val="af6"/>
        <w:numPr>
          <w:ilvl w:val="0"/>
          <w:numId w:val="17"/>
        </w:numPr>
        <w:spacing w:beforeLines="50" w:before="120" w:after="120"/>
        <w:ind w:firstLineChars="0"/>
        <w:rPr>
          <w:rFonts w:eastAsiaTheme="minorEastAsia"/>
          <w:b/>
          <w:i/>
          <w:lang w:eastAsia="zh-CN"/>
        </w:rPr>
      </w:pPr>
      <w:r>
        <w:rPr>
          <w:rFonts w:eastAsiaTheme="minorEastAsia"/>
          <w:b/>
          <w:i/>
          <w:lang w:eastAsia="zh-CN"/>
        </w:rPr>
        <w:t>Prerequisite: FG32-2a</w:t>
      </w:r>
    </w:p>
    <w:p w14:paraId="2BA7C042" w14:textId="77777777" w:rsidR="00330E7C" w:rsidRPr="007831D8" w:rsidRDefault="00330E7C" w:rsidP="00330E7C">
      <w:pPr>
        <w:pStyle w:val="af6"/>
        <w:numPr>
          <w:ilvl w:val="0"/>
          <w:numId w:val="17"/>
        </w:numPr>
        <w:spacing w:beforeLines="50" w:before="120" w:after="120"/>
        <w:ind w:firstLineChars="0"/>
        <w:rPr>
          <w:rFonts w:eastAsiaTheme="minorEastAsia"/>
          <w:b/>
          <w:i/>
          <w:lang w:eastAsia="zh-CN"/>
        </w:rPr>
      </w:pPr>
      <w:r w:rsidRPr="007831D8">
        <w:rPr>
          <w:rFonts w:eastAsiaTheme="minorEastAsia"/>
          <w:b/>
          <w:i/>
          <w:lang w:eastAsia="zh-CN"/>
        </w:rPr>
        <w:t>Note: Candidate values for N are {5, 15, 25, 32, 35, 45, 50, 64}, if UE reports more than one FGs of 15-11, FG32-2b and 32-5b-2, the reported value N in each FG is the total number and the same among those FGs.</w:t>
      </w:r>
    </w:p>
    <w:p w14:paraId="7B4E1883" w14:textId="77777777" w:rsidR="00330E7C" w:rsidRPr="00474D62" w:rsidRDefault="00330E7C" w:rsidP="00330E7C">
      <w:pPr>
        <w:spacing w:beforeLines="50" w:before="120" w:after="120"/>
        <w:rPr>
          <w:rFonts w:eastAsiaTheme="minorEastAsia"/>
          <w:b/>
          <w:i/>
          <w:lang w:eastAsia="zh-CN"/>
        </w:rPr>
      </w:pPr>
      <w:r w:rsidRPr="00474D62">
        <w:rPr>
          <w:rFonts w:eastAsiaTheme="minorEastAsia"/>
          <w:b/>
          <w:i/>
          <w:lang w:eastAsia="zh-CN"/>
        </w:rPr>
        <w:t>Proposal 3:</w:t>
      </w:r>
      <w:r w:rsidRPr="00474D62">
        <w:rPr>
          <w:rFonts w:eastAsiaTheme="minorEastAsia" w:hint="eastAsia"/>
          <w:b/>
          <w:i/>
          <w:lang w:eastAsia="zh-CN"/>
        </w:rPr>
        <w:t xml:space="preserve"> </w:t>
      </w:r>
      <w:r w:rsidRPr="00474D62">
        <w:rPr>
          <w:rFonts w:eastAsiaTheme="minorEastAsia"/>
          <w:b/>
          <w:i/>
          <w:lang w:eastAsia="zh-CN"/>
        </w:rPr>
        <w:t>The component 6 of FG32-4b is updated as follows.</w:t>
      </w:r>
    </w:p>
    <w:p w14:paraId="7E0F4962" w14:textId="77777777" w:rsidR="00330E7C" w:rsidRPr="00474D62" w:rsidRDefault="00330E7C" w:rsidP="00330E7C">
      <w:pPr>
        <w:pStyle w:val="af6"/>
        <w:numPr>
          <w:ilvl w:val="0"/>
          <w:numId w:val="17"/>
        </w:numPr>
        <w:spacing w:beforeLines="50" w:before="120" w:after="120"/>
        <w:ind w:firstLineChars="0"/>
        <w:rPr>
          <w:rFonts w:eastAsiaTheme="minorEastAsia"/>
          <w:b/>
          <w:i/>
          <w:lang w:eastAsia="zh-CN"/>
        </w:rPr>
      </w:pPr>
      <w:r w:rsidRPr="00474D62">
        <w:rPr>
          <w:rFonts w:eastAsiaTheme="minorEastAsia"/>
          <w:b/>
          <w:i/>
          <w:lang w:eastAsia="zh-CN"/>
        </w:rPr>
        <w:t xml:space="preserve">Component 6: UE supports </w:t>
      </w:r>
      <w:proofErr w:type="spellStart"/>
      <w:r w:rsidRPr="00474D62">
        <w:rPr>
          <w:rFonts w:eastAsiaTheme="minorEastAsia"/>
          <w:b/>
          <w:i/>
          <w:lang w:eastAsia="zh-CN"/>
        </w:rPr>
        <w:t>SyncRef</w:t>
      </w:r>
      <w:proofErr w:type="spellEnd"/>
      <w:r w:rsidRPr="00474D62">
        <w:rPr>
          <w:rFonts w:eastAsiaTheme="minorEastAsia"/>
          <w:b/>
          <w:i/>
          <w:lang w:eastAsia="zh-CN"/>
        </w:rPr>
        <w:t xml:space="preserve"> UE as the synchronization reference and can receive S-SSB in NR </w:t>
      </w:r>
      <w:proofErr w:type="spellStart"/>
      <w:r w:rsidRPr="00474D62">
        <w:rPr>
          <w:rFonts w:eastAsiaTheme="minorEastAsia"/>
          <w:b/>
          <w:i/>
          <w:lang w:eastAsia="zh-CN"/>
        </w:rPr>
        <w:t>sidelink</w:t>
      </w:r>
      <w:proofErr w:type="spellEnd"/>
      <w:r w:rsidRPr="00474D62">
        <w:rPr>
          <w:rFonts w:eastAsiaTheme="minorEastAsia"/>
          <w:b/>
          <w:i/>
          <w:lang w:eastAsia="zh-CN"/>
        </w:rPr>
        <w:t xml:space="preserve"> if it supports 15-1 or </w:t>
      </w:r>
      <w:r w:rsidRPr="00474D62">
        <w:rPr>
          <w:rFonts w:eastAsiaTheme="minorEastAsia"/>
          <w:b/>
          <w:i/>
          <w:color w:val="FF0000"/>
          <w:u w:val="single"/>
          <w:lang w:eastAsia="zh-CN"/>
        </w:rPr>
        <w:t>32-2a</w:t>
      </w:r>
    </w:p>
    <w:p w14:paraId="2B633E5B" w14:textId="77777777" w:rsidR="00330E7C" w:rsidRPr="00474D62" w:rsidRDefault="00330E7C" w:rsidP="00330E7C">
      <w:pPr>
        <w:spacing w:beforeLines="50" w:before="120" w:after="120"/>
        <w:rPr>
          <w:rFonts w:eastAsiaTheme="minorEastAsia"/>
          <w:b/>
          <w:i/>
          <w:lang w:eastAsia="zh-CN"/>
        </w:rPr>
      </w:pPr>
      <w:r w:rsidRPr="00474D62">
        <w:rPr>
          <w:rFonts w:eastAsiaTheme="minorEastAsia" w:hint="eastAsia"/>
          <w:b/>
          <w:i/>
          <w:lang w:eastAsia="zh-CN"/>
        </w:rPr>
        <w:t>P</w:t>
      </w:r>
      <w:r w:rsidRPr="00474D62">
        <w:rPr>
          <w:rFonts w:eastAsiaTheme="minorEastAsia"/>
          <w:b/>
          <w:i/>
          <w:lang w:eastAsia="zh-CN"/>
        </w:rPr>
        <w:t>roposal 4: The note of the FG32-5b-2 is updated as follows.</w:t>
      </w:r>
    </w:p>
    <w:p w14:paraId="195BF4F7" w14:textId="77777777" w:rsidR="00330E7C" w:rsidRPr="00474D62" w:rsidRDefault="00330E7C" w:rsidP="00330E7C">
      <w:pPr>
        <w:pStyle w:val="af6"/>
        <w:numPr>
          <w:ilvl w:val="0"/>
          <w:numId w:val="17"/>
        </w:numPr>
        <w:spacing w:beforeLines="50" w:before="120" w:after="120"/>
        <w:ind w:firstLineChars="0"/>
        <w:rPr>
          <w:rFonts w:eastAsiaTheme="minorEastAsia"/>
          <w:b/>
          <w:i/>
          <w:lang w:eastAsia="zh-CN"/>
        </w:rPr>
      </w:pPr>
      <w:r w:rsidRPr="00474D62">
        <w:rPr>
          <w:rFonts w:eastAsiaTheme="minorEastAsia"/>
          <w:b/>
          <w:i/>
          <w:lang w:eastAsia="zh-CN"/>
        </w:rPr>
        <w:t xml:space="preserve">Note: Candidate values for N are {5, 15, 25, 32, 35, 45, 50, 64}, if UE reports more than one FGs of 15-11, </w:t>
      </w:r>
      <w:r w:rsidRPr="00094991">
        <w:rPr>
          <w:rFonts w:eastAsiaTheme="minorEastAsia"/>
          <w:b/>
          <w:i/>
          <w:color w:val="FF0000"/>
          <w:u w:val="single"/>
          <w:lang w:eastAsia="zh-CN"/>
        </w:rPr>
        <w:t xml:space="preserve">FG32-2b </w:t>
      </w:r>
      <w:r w:rsidRPr="00474D62">
        <w:rPr>
          <w:rFonts w:eastAsiaTheme="minorEastAsia"/>
          <w:b/>
          <w:i/>
          <w:lang w:eastAsia="zh-CN"/>
        </w:rPr>
        <w:t>and 32-5b-2, the reported value N in each FG is the total number and the same among those FGs.</w:t>
      </w:r>
    </w:p>
    <w:p w14:paraId="1E63B237" w14:textId="77777777" w:rsidR="00330E7C" w:rsidRPr="00330E7C" w:rsidRDefault="00330E7C" w:rsidP="00FF5A78">
      <w:pPr>
        <w:pStyle w:val="a0"/>
        <w:rPr>
          <w:rFonts w:eastAsiaTheme="minorEastAsia"/>
          <w:lang w:eastAsia="zh-CN"/>
        </w:rPr>
      </w:pPr>
    </w:p>
    <w:p w14:paraId="4B348E71" w14:textId="1C1D78C4" w:rsidR="00F84C97" w:rsidRPr="005F3994" w:rsidRDefault="00E8650B" w:rsidP="00C02956">
      <w:pPr>
        <w:pStyle w:val="1"/>
        <w:spacing w:beforeLines="50" w:before="120" w:afterLines="50"/>
        <w:jc w:val="both"/>
        <w:rPr>
          <w:rFonts w:cs="Arial"/>
        </w:rPr>
      </w:pPr>
      <w:r w:rsidRPr="005F3994">
        <w:rPr>
          <w:rFonts w:cs="Arial"/>
        </w:rPr>
        <w:t>References</w:t>
      </w:r>
    </w:p>
    <w:p w14:paraId="57BA654F" w14:textId="0095BC1D" w:rsidR="00390D2A" w:rsidRDefault="001A4C76" w:rsidP="003B0F6F">
      <w:pPr>
        <w:pStyle w:val="af6"/>
        <w:numPr>
          <w:ilvl w:val="0"/>
          <w:numId w:val="4"/>
        </w:numPr>
        <w:ind w:firstLineChars="0"/>
      </w:pPr>
      <w:r w:rsidRPr="001A4C76">
        <w:t>R1-220</w:t>
      </w:r>
      <w:r w:rsidR="003B0F6F">
        <w:t>2928</w:t>
      </w:r>
      <w:r w:rsidR="00390D2A">
        <w:t>, “</w:t>
      </w:r>
      <w:r w:rsidR="003B0F6F" w:rsidRPr="003B0F6F">
        <w:t>Updated RAN1 UE features list for Rel-17 NR after RAN1 #108-e</w:t>
      </w:r>
      <w:r w:rsidR="00390D2A">
        <w:t xml:space="preserve">”, </w:t>
      </w:r>
      <w:r w:rsidR="003B0F6F" w:rsidRPr="003B0F6F">
        <w:t>Moderators (AT&amp;T, NTT DOCOMO, INC.)</w:t>
      </w:r>
    </w:p>
    <w:p w14:paraId="0B5E5504" w14:textId="603684ED" w:rsidR="003B0F6F" w:rsidRDefault="003B0F6F" w:rsidP="003B0F6F">
      <w:pPr>
        <w:pStyle w:val="af6"/>
        <w:numPr>
          <w:ilvl w:val="0"/>
          <w:numId w:val="4"/>
        </w:numPr>
        <w:ind w:firstLineChars="0"/>
      </w:pPr>
      <w:r>
        <w:t>RP-220986, “</w:t>
      </w:r>
      <w:r w:rsidRPr="003B0F6F">
        <w:t xml:space="preserve">Moderator's </w:t>
      </w:r>
      <w:proofErr w:type="spellStart"/>
      <w:r w:rsidRPr="003B0F6F">
        <w:t>summaryfor</w:t>
      </w:r>
      <w:proofErr w:type="spellEnd"/>
      <w:r w:rsidRPr="003B0F6F">
        <w:t xml:space="preserve"> discussion [95e-30-R17-SL-WI]</w:t>
      </w:r>
      <w:r>
        <w:t xml:space="preserve">”, </w:t>
      </w:r>
      <w:r w:rsidRPr="003B0F6F">
        <w:t>Moderators</w:t>
      </w:r>
      <w:r w:rsidR="0018583A">
        <w:t xml:space="preserve"> </w:t>
      </w:r>
      <w:r>
        <w:t>(RAN1 chair)</w:t>
      </w:r>
    </w:p>
    <w:p w14:paraId="3B583007" w14:textId="77777777" w:rsidR="006744ED" w:rsidRDefault="006744ED" w:rsidP="00190431"/>
    <w:sectPr w:rsidR="006744ED" w:rsidSect="00706C39">
      <w:headerReference w:type="default" r:id="rId1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901EE" w14:textId="77777777" w:rsidR="003D0601" w:rsidRDefault="003D0601">
      <w:r>
        <w:separator/>
      </w:r>
    </w:p>
  </w:endnote>
  <w:endnote w:type="continuationSeparator" w:id="0">
    <w:p w14:paraId="62C6D00D" w14:textId="77777777" w:rsidR="003D0601" w:rsidRDefault="003D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EFFEE" w14:textId="77777777" w:rsidR="003D0601" w:rsidRDefault="003D0601">
      <w:r>
        <w:separator/>
      </w:r>
    </w:p>
  </w:footnote>
  <w:footnote w:type="continuationSeparator" w:id="0">
    <w:p w14:paraId="64B3DD9B" w14:textId="77777777" w:rsidR="003D0601" w:rsidRDefault="003D0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4"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6"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15"/>
  </w:num>
  <w:num w:numId="6">
    <w:abstractNumId w:val="13"/>
  </w:num>
  <w:num w:numId="7">
    <w:abstractNumId w:val="1"/>
  </w:num>
  <w:num w:numId="8">
    <w:abstractNumId w:val="4"/>
  </w:num>
  <w:num w:numId="9">
    <w:abstractNumId w:val="3"/>
  </w:num>
  <w:num w:numId="10">
    <w:abstractNumId w:val="11"/>
  </w:num>
  <w:num w:numId="11">
    <w:abstractNumId w:val="9"/>
  </w:num>
  <w:num w:numId="12">
    <w:abstractNumId w:val="10"/>
  </w:num>
  <w:num w:numId="13">
    <w:abstractNumId w:val="7"/>
  </w:num>
  <w:num w:numId="14">
    <w:abstractNumId w:val="16"/>
  </w:num>
  <w:num w:numId="15">
    <w:abstractNumId w:val="8"/>
  </w:num>
  <w:num w:numId="16">
    <w:abstractNumId w:val="14"/>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1EFF"/>
    <w:rsid w:val="00072A09"/>
    <w:rsid w:val="00073497"/>
    <w:rsid w:val="00074305"/>
    <w:rsid w:val="000774C5"/>
    <w:rsid w:val="00081B87"/>
    <w:rsid w:val="00082450"/>
    <w:rsid w:val="000838C9"/>
    <w:rsid w:val="00083F0F"/>
    <w:rsid w:val="0008409F"/>
    <w:rsid w:val="00084EE1"/>
    <w:rsid w:val="00085005"/>
    <w:rsid w:val="00086205"/>
    <w:rsid w:val="00087004"/>
    <w:rsid w:val="00087510"/>
    <w:rsid w:val="00090573"/>
    <w:rsid w:val="00091D80"/>
    <w:rsid w:val="00092473"/>
    <w:rsid w:val="00093CEB"/>
    <w:rsid w:val="00094991"/>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5B2D"/>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4E33"/>
    <w:rsid w:val="00155943"/>
    <w:rsid w:val="0015625C"/>
    <w:rsid w:val="00160F84"/>
    <w:rsid w:val="0016139A"/>
    <w:rsid w:val="00161514"/>
    <w:rsid w:val="00162064"/>
    <w:rsid w:val="0016214B"/>
    <w:rsid w:val="00162264"/>
    <w:rsid w:val="00162C05"/>
    <w:rsid w:val="00163C55"/>
    <w:rsid w:val="00163E93"/>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583A"/>
    <w:rsid w:val="001864E8"/>
    <w:rsid w:val="00186633"/>
    <w:rsid w:val="00187FFA"/>
    <w:rsid w:val="00190431"/>
    <w:rsid w:val="00192D04"/>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6E79"/>
    <w:rsid w:val="001A75E3"/>
    <w:rsid w:val="001A7C93"/>
    <w:rsid w:val="001B015A"/>
    <w:rsid w:val="001B0F5A"/>
    <w:rsid w:val="001B1673"/>
    <w:rsid w:val="001B1EE8"/>
    <w:rsid w:val="001B2E8F"/>
    <w:rsid w:val="001B6378"/>
    <w:rsid w:val="001B650E"/>
    <w:rsid w:val="001B6630"/>
    <w:rsid w:val="001B6B43"/>
    <w:rsid w:val="001C25D1"/>
    <w:rsid w:val="001C2B64"/>
    <w:rsid w:val="001C2C47"/>
    <w:rsid w:val="001C44E4"/>
    <w:rsid w:val="001C512B"/>
    <w:rsid w:val="001C77E2"/>
    <w:rsid w:val="001C7F4C"/>
    <w:rsid w:val="001D070E"/>
    <w:rsid w:val="001D41C9"/>
    <w:rsid w:val="001D5918"/>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36F90"/>
    <w:rsid w:val="002402A6"/>
    <w:rsid w:val="00240307"/>
    <w:rsid w:val="00241384"/>
    <w:rsid w:val="0024371F"/>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4421"/>
    <w:rsid w:val="00287855"/>
    <w:rsid w:val="00287F2B"/>
    <w:rsid w:val="00292A3B"/>
    <w:rsid w:val="00292CFA"/>
    <w:rsid w:val="00292E30"/>
    <w:rsid w:val="0029319E"/>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3C90"/>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0C2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5DD"/>
    <w:rsid w:val="00323250"/>
    <w:rsid w:val="003245E2"/>
    <w:rsid w:val="00325B37"/>
    <w:rsid w:val="00326C39"/>
    <w:rsid w:val="003277FF"/>
    <w:rsid w:val="00330E7C"/>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0F6F"/>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0601"/>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70811"/>
    <w:rsid w:val="00470BD6"/>
    <w:rsid w:val="004733DF"/>
    <w:rsid w:val="00474373"/>
    <w:rsid w:val="00474D62"/>
    <w:rsid w:val="0047606F"/>
    <w:rsid w:val="00477B17"/>
    <w:rsid w:val="00480FA9"/>
    <w:rsid w:val="004816A0"/>
    <w:rsid w:val="00481988"/>
    <w:rsid w:val="004823B6"/>
    <w:rsid w:val="004836B0"/>
    <w:rsid w:val="00484134"/>
    <w:rsid w:val="004856E3"/>
    <w:rsid w:val="00491A62"/>
    <w:rsid w:val="004920F0"/>
    <w:rsid w:val="00492B52"/>
    <w:rsid w:val="00492E78"/>
    <w:rsid w:val="00493877"/>
    <w:rsid w:val="0049478C"/>
    <w:rsid w:val="0049672A"/>
    <w:rsid w:val="00496CB9"/>
    <w:rsid w:val="004A1C53"/>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535A"/>
    <w:rsid w:val="004E6339"/>
    <w:rsid w:val="004E6470"/>
    <w:rsid w:val="004E75E7"/>
    <w:rsid w:val="004E7BEE"/>
    <w:rsid w:val="004F0A16"/>
    <w:rsid w:val="004F23B6"/>
    <w:rsid w:val="004F3638"/>
    <w:rsid w:val="004F3641"/>
    <w:rsid w:val="004F4154"/>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0C02"/>
    <w:rsid w:val="005823CB"/>
    <w:rsid w:val="00582520"/>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51A4"/>
    <w:rsid w:val="00615C5F"/>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BA1"/>
    <w:rsid w:val="00687E93"/>
    <w:rsid w:val="00690266"/>
    <w:rsid w:val="0069153D"/>
    <w:rsid w:val="00692875"/>
    <w:rsid w:val="006935A9"/>
    <w:rsid w:val="00695EE3"/>
    <w:rsid w:val="00696530"/>
    <w:rsid w:val="006968C4"/>
    <w:rsid w:val="00696FDF"/>
    <w:rsid w:val="006A092C"/>
    <w:rsid w:val="006A09C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4BED"/>
    <w:rsid w:val="006D6E6B"/>
    <w:rsid w:val="006D73EA"/>
    <w:rsid w:val="006E0E3E"/>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C3F"/>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D1"/>
    <w:rsid w:val="00774CEE"/>
    <w:rsid w:val="00775683"/>
    <w:rsid w:val="007768D3"/>
    <w:rsid w:val="00777689"/>
    <w:rsid w:val="007779FE"/>
    <w:rsid w:val="0078003E"/>
    <w:rsid w:val="007801B0"/>
    <w:rsid w:val="00781D00"/>
    <w:rsid w:val="00781D18"/>
    <w:rsid w:val="00782896"/>
    <w:rsid w:val="007831D8"/>
    <w:rsid w:val="00783E97"/>
    <w:rsid w:val="00784673"/>
    <w:rsid w:val="0078506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39F4"/>
    <w:rsid w:val="00824900"/>
    <w:rsid w:val="00826D35"/>
    <w:rsid w:val="008271DD"/>
    <w:rsid w:val="00830724"/>
    <w:rsid w:val="008314D9"/>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44F6"/>
    <w:rsid w:val="008B577D"/>
    <w:rsid w:val="008B636A"/>
    <w:rsid w:val="008B665E"/>
    <w:rsid w:val="008B6ACA"/>
    <w:rsid w:val="008C0653"/>
    <w:rsid w:val="008C137D"/>
    <w:rsid w:val="008C457D"/>
    <w:rsid w:val="008C4B33"/>
    <w:rsid w:val="008C4EA2"/>
    <w:rsid w:val="008C4F9D"/>
    <w:rsid w:val="008C5B42"/>
    <w:rsid w:val="008C5B49"/>
    <w:rsid w:val="008C6B34"/>
    <w:rsid w:val="008C6E1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27DBA"/>
    <w:rsid w:val="00930B83"/>
    <w:rsid w:val="00931347"/>
    <w:rsid w:val="00931EE3"/>
    <w:rsid w:val="00932A31"/>
    <w:rsid w:val="00933041"/>
    <w:rsid w:val="00933795"/>
    <w:rsid w:val="0093459D"/>
    <w:rsid w:val="00934C36"/>
    <w:rsid w:val="00935184"/>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93E5E"/>
    <w:rsid w:val="00995A7F"/>
    <w:rsid w:val="00996783"/>
    <w:rsid w:val="00996F1B"/>
    <w:rsid w:val="00997D2D"/>
    <w:rsid w:val="009A2575"/>
    <w:rsid w:val="009A2AE9"/>
    <w:rsid w:val="009A33C3"/>
    <w:rsid w:val="009A4A6E"/>
    <w:rsid w:val="009A4DFF"/>
    <w:rsid w:val="009A5044"/>
    <w:rsid w:val="009A5EE7"/>
    <w:rsid w:val="009A6639"/>
    <w:rsid w:val="009A665B"/>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757"/>
    <w:rsid w:val="00A01AB0"/>
    <w:rsid w:val="00A022DD"/>
    <w:rsid w:val="00A0371F"/>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3C69"/>
    <w:rsid w:val="00A3534E"/>
    <w:rsid w:val="00A353C8"/>
    <w:rsid w:val="00A35E05"/>
    <w:rsid w:val="00A36CC1"/>
    <w:rsid w:val="00A37845"/>
    <w:rsid w:val="00A37AB2"/>
    <w:rsid w:val="00A37FDB"/>
    <w:rsid w:val="00A404F6"/>
    <w:rsid w:val="00A42A47"/>
    <w:rsid w:val="00A42DD1"/>
    <w:rsid w:val="00A43AB6"/>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A793B"/>
    <w:rsid w:val="00AB03DF"/>
    <w:rsid w:val="00AB0C96"/>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4769"/>
    <w:rsid w:val="00B1599A"/>
    <w:rsid w:val="00B15E27"/>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27CD"/>
    <w:rsid w:val="00B533A6"/>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290B"/>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034D"/>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7CF"/>
    <w:rsid w:val="00C74F21"/>
    <w:rsid w:val="00C7743D"/>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7014"/>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2AB7"/>
    <w:rsid w:val="00D33C97"/>
    <w:rsid w:val="00D35781"/>
    <w:rsid w:val="00D3757D"/>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2543"/>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4C6B"/>
    <w:rsid w:val="00F471D3"/>
    <w:rsid w:val="00F47AB3"/>
    <w:rsid w:val="00F47C46"/>
    <w:rsid w:val="00F50387"/>
    <w:rsid w:val="00F50D93"/>
    <w:rsid w:val="00F51601"/>
    <w:rsid w:val="00F51DDE"/>
    <w:rsid w:val="00F55209"/>
    <w:rsid w:val="00F55391"/>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AB3"/>
    <w:rsid w:val="00F93560"/>
    <w:rsid w:val="00F93B4D"/>
    <w:rsid w:val="00F947E6"/>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B772D"/>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4871735-9703-433F-8A3F-8BB86755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2A7135A-FCEC-4F91-AD96-5F2BC6D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3</cp:revision>
  <cp:lastPrinted>2019-08-13T07:17:00Z</cp:lastPrinted>
  <dcterms:created xsi:type="dcterms:W3CDTF">2022-04-25T02:03:00Z</dcterms:created>
  <dcterms:modified xsi:type="dcterms:W3CDTF">2022-04-25T02:09:00Z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