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455A2" w:rsidRDefault="00AE30D5">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w:t>
      </w:r>
      <w:r>
        <w:rPr>
          <w:rFonts w:ascii="Arial" w:hAnsi="Arial" w:cs="Arial" w:hint="eastAsia"/>
          <w:b/>
          <w:bCs/>
          <w:sz w:val="22"/>
          <w:szCs w:val="22"/>
        </w:rPr>
        <w:t>9</w:t>
      </w:r>
      <w:r>
        <w:rPr>
          <w:rFonts w:ascii="Arial" w:hAnsi="Arial" w:cs="Arial" w:hint="eastAsia"/>
          <w:b/>
          <w:bCs/>
          <w:sz w:val="22"/>
          <w:szCs w:val="22"/>
        </w:rPr>
        <w:t>-e</w:t>
      </w:r>
      <w:r>
        <w:rPr>
          <w:rFonts w:ascii="Arial" w:hAnsi="Arial" w:cs="Arial"/>
          <w:b/>
          <w:bCs/>
          <w:sz w:val="22"/>
          <w:szCs w:val="22"/>
        </w:rPr>
        <w:tab/>
      </w:r>
      <w:r>
        <w:rPr>
          <w:rFonts w:ascii="Arial" w:hAnsi="Arial" w:cs="Arial"/>
          <w:b/>
          <w:bCs/>
          <w:sz w:val="22"/>
          <w:szCs w:val="22"/>
        </w:rPr>
        <w:tab/>
        <w:t>R1-</w:t>
      </w:r>
      <w:r>
        <w:rPr>
          <w:rFonts w:ascii="Arial" w:hAnsi="Arial" w:cs="Arial" w:hint="eastAsia"/>
          <w:b/>
          <w:bCs/>
          <w:sz w:val="22"/>
          <w:szCs w:val="22"/>
        </w:rPr>
        <w:t>220</w:t>
      </w:r>
      <w:r>
        <w:rPr>
          <w:rFonts w:ascii="Arial" w:hAnsi="Arial" w:cs="Arial" w:hint="eastAsia"/>
          <w:b/>
          <w:bCs/>
          <w:sz w:val="22"/>
          <w:szCs w:val="22"/>
        </w:rPr>
        <w:t>3356</w:t>
      </w:r>
    </w:p>
    <w:p w:rsidR="005455A2" w:rsidRDefault="00AE30D5">
      <w:pPr>
        <w:tabs>
          <w:tab w:val="center" w:pos="4536"/>
          <w:tab w:val="right" w:pos="9639"/>
        </w:tabs>
        <w:spacing w:beforeLines="0" w:after="120"/>
        <w:ind w:right="2"/>
        <w:rPr>
          <w:rFonts w:ascii="Arial" w:hAnsi="Arial" w:cs="Arial"/>
          <w:b/>
          <w:bCs/>
          <w:sz w:val="22"/>
          <w:szCs w:val="22"/>
        </w:rPr>
      </w:pPr>
      <w:r>
        <w:rPr>
          <w:rFonts w:ascii="Arial" w:hAnsi="Arial" w:cs="Arial" w:hint="eastAsia"/>
          <w:b/>
          <w:bCs/>
          <w:sz w:val="22"/>
          <w:szCs w:val="22"/>
        </w:rPr>
        <w:t>e-Meeting</w:t>
      </w:r>
      <w:r>
        <w:rPr>
          <w:rFonts w:ascii="Arial" w:hAnsi="Arial" w:cs="Arial"/>
          <w:b/>
          <w:bCs/>
          <w:sz w:val="22"/>
          <w:szCs w:val="22"/>
        </w:rPr>
        <w:t xml:space="preserve">, </w:t>
      </w:r>
      <w:r>
        <w:rPr>
          <w:rFonts w:ascii="Arial" w:hAnsi="Arial" w:cs="Arial" w:hint="eastAsia"/>
          <w:b/>
          <w:bCs/>
          <w:sz w:val="22"/>
          <w:szCs w:val="22"/>
        </w:rPr>
        <w:t>May</w:t>
      </w:r>
      <w:r>
        <w:rPr>
          <w:rFonts w:ascii="Arial" w:hAnsi="Arial" w:cs="Arial" w:hint="eastAsia"/>
          <w:b/>
          <w:bCs/>
          <w:sz w:val="22"/>
          <w:szCs w:val="22"/>
        </w:rPr>
        <w:t xml:space="preserve"> </w:t>
      </w:r>
      <w:r>
        <w:rPr>
          <w:rFonts w:ascii="Arial" w:hAnsi="Arial" w:cs="Arial" w:hint="eastAsia"/>
          <w:b/>
          <w:bCs/>
          <w:sz w:val="22"/>
          <w:szCs w:val="22"/>
        </w:rPr>
        <w:t>9</w:t>
      </w:r>
      <w:r>
        <w:rPr>
          <w:rFonts w:ascii="Arial" w:hAnsi="Arial" w:cs="Arial" w:hint="eastAsia"/>
          <w:b/>
          <w:bCs/>
          <w:sz w:val="22"/>
          <w:szCs w:val="22"/>
          <w:vertAlign w:val="superscript"/>
        </w:rPr>
        <w:t>th</w:t>
      </w:r>
      <w:r>
        <w:rPr>
          <w:rFonts w:ascii="Arial" w:hAnsi="Arial" w:cs="Arial"/>
          <w:b/>
          <w:bCs/>
          <w:sz w:val="22"/>
          <w:szCs w:val="22"/>
        </w:rPr>
        <w:t xml:space="preserve"> – </w:t>
      </w:r>
      <w:r>
        <w:rPr>
          <w:rFonts w:ascii="Arial" w:hAnsi="Arial" w:cs="Arial" w:hint="eastAsia"/>
          <w:b/>
          <w:bCs/>
          <w:sz w:val="22"/>
          <w:szCs w:val="22"/>
        </w:rPr>
        <w:t>20</w:t>
      </w:r>
      <w:r>
        <w:rPr>
          <w:rFonts w:ascii="Arial" w:hAnsi="Arial" w:cs="Arial" w:hint="eastAsia"/>
          <w:b/>
          <w:bCs/>
          <w:sz w:val="22"/>
          <w:szCs w:val="22"/>
          <w:vertAlign w:val="superscript"/>
        </w:rPr>
        <w:t>th</w:t>
      </w:r>
      <w:r>
        <w:rPr>
          <w:rFonts w:ascii="Arial" w:hAnsi="Arial" w:cs="Arial"/>
          <w:b/>
          <w:bCs/>
          <w:sz w:val="22"/>
          <w:szCs w:val="22"/>
        </w:rPr>
        <w:t xml:space="preserve"> </w:t>
      </w:r>
      <w:r>
        <w:rPr>
          <w:rFonts w:ascii="Arial" w:hAnsi="Arial" w:cs="Arial" w:hint="eastAsia"/>
          <w:b/>
          <w:bCs/>
          <w:sz w:val="22"/>
          <w:szCs w:val="22"/>
        </w:rPr>
        <w:t>,2022</w:t>
      </w:r>
    </w:p>
    <w:p w:rsidR="005455A2" w:rsidRDefault="00AE30D5">
      <w:pPr>
        <w:pStyle w:val="Arial1101987050"/>
        <w:spacing w:before="120" w:after="120"/>
      </w:pPr>
      <w:r>
        <w:t xml:space="preserve">Title: </w:t>
      </w:r>
      <w:r>
        <w:tab/>
      </w:r>
      <w:r>
        <w:rPr>
          <w:rFonts w:hint="eastAsia"/>
          <w:szCs w:val="22"/>
        </w:rPr>
        <w:t>About LS on</w:t>
      </w:r>
      <w:r>
        <w:rPr>
          <w:rFonts w:hint="eastAsia"/>
          <w:szCs w:val="22"/>
        </w:rPr>
        <w:t xml:space="preserve"> </w:t>
      </w:r>
      <w:r>
        <w:rPr>
          <w:rFonts w:hint="eastAsia"/>
          <w:szCs w:val="22"/>
        </w:rPr>
        <w:t>Inter-UE coordination</w:t>
      </w:r>
      <w:r>
        <w:rPr>
          <w:rFonts w:hint="eastAsia"/>
          <w:szCs w:val="22"/>
        </w:rPr>
        <w:t xml:space="preserve"> </w:t>
      </w:r>
      <w:r>
        <w:rPr>
          <w:rFonts w:hint="eastAsia"/>
          <w:szCs w:val="22"/>
        </w:rPr>
        <w:t>from RAN2</w:t>
      </w:r>
    </w:p>
    <w:p w:rsidR="005455A2" w:rsidRDefault="00AE30D5">
      <w:pPr>
        <w:pStyle w:val="Arial1101987050"/>
        <w:spacing w:before="120" w:after="120"/>
      </w:pPr>
      <w:r>
        <w:t xml:space="preserve">Source: </w:t>
      </w:r>
      <w:r>
        <w:tab/>
        <w:t>ZTE</w:t>
      </w:r>
      <w:r>
        <w:rPr>
          <w:rFonts w:hint="eastAsia"/>
        </w:rPr>
        <w:t xml:space="preserve">, </w:t>
      </w:r>
      <w:proofErr w:type="spellStart"/>
      <w:r>
        <w:rPr>
          <w:rFonts w:hint="eastAsia"/>
        </w:rPr>
        <w:t>Sanechips</w:t>
      </w:r>
      <w:proofErr w:type="spellEnd"/>
    </w:p>
    <w:p w:rsidR="005455A2" w:rsidRDefault="00AE30D5">
      <w:pPr>
        <w:pStyle w:val="Arial1101987050"/>
        <w:spacing w:before="120"/>
      </w:pPr>
      <w:r>
        <w:t>Agenda item:</w:t>
      </w:r>
      <w:r>
        <w:tab/>
      </w:r>
      <w:r>
        <w:rPr>
          <w:rFonts w:hint="eastAsia"/>
          <w:szCs w:val="22"/>
        </w:rPr>
        <w:t>5</w:t>
      </w:r>
    </w:p>
    <w:p w:rsidR="005455A2" w:rsidRDefault="00AE30D5">
      <w:pPr>
        <w:pStyle w:val="Arial1101987050"/>
        <w:spacing w:before="120" w:after="120"/>
      </w:pPr>
      <w:r>
        <w:t>Document for:</w:t>
      </w:r>
      <w:r>
        <w:tab/>
      </w:r>
      <w:r>
        <w:rPr>
          <w:rFonts w:hint="eastAsia"/>
        </w:rPr>
        <w:t>Discussion</w:t>
      </w:r>
      <w:r>
        <w:t xml:space="preserve"> and decision</w:t>
      </w:r>
    </w:p>
    <w:p w:rsidR="005455A2" w:rsidRDefault="00AE30D5">
      <w:pPr>
        <w:pStyle w:val="1"/>
        <w:spacing w:before="120" w:after="120"/>
        <w:ind w:left="0"/>
        <w:rPr>
          <w:rFonts w:eastAsia="宋体"/>
        </w:rPr>
      </w:pPr>
      <w:r>
        <w:rPr>
          <w:rFonts w:eastAsia="宋体" w:hint="eastAsia"/>
        </w:rPr>
        <w:t>Introduction</w:t>
      </w:r>
    </w:p>
    <w:p w:rsidR="005455A2" w:rsidRDefault="00AE30D5" w:rsidP="00B85099">
      <w:pPr>
        <w:snapToGrid w:val="0"/>
        <w:spacing w:before="120" w:after="120"/>
        <w:rPr>
          <w:sz w:val="20"/>
        </w:rPr>
      </w:pPr>
      <w:r>
        <w:rPr>
          <w:rFonts w:hint="eastAsia"/>
          <w:sz w:val="20"/>
        </w:rPr>
        <w:t>An LS on inter-UE coordination</w:t>
      </w:r>
      <w:r>
        <w:rPr>
          <w:rFonts w:hint="eastAsia"/>
          <w:sz w:val="20"/>
        </w:rPr>
        <w:t xml:space="preserve"> mechanism</w:t>
      </w:r>
      <w:r>
        <w:rPr>
          <w:rFonts w:hint="eastAsia"/>
          <w:sz w:val="20"/>
        </w:rPr>
        <w:t xml:space="preserve"> was sent to RAN1 from RAN</w:t>
      </w:r>
      <w:r>
        <w:rPr>
          <w:rFonts w:hint="eastAsia"/>
          <w:sz w:val="20"/>
        </w:rPr>
        <w:t>2 i</w:t>
      </w:r>
      <w:r>
        <w:rPr>
          <w:rFonts w:hint="eastAsia"/>
          <w:sz w:val="20"/>
        </w:rPr>
        <w:t>n R1-220</w:t>
      </w:r>
      <w:r>
        <w:rPr>
          <w:rFonts w:hint="eastAsia"/>
          <w:sz w:val="20"/>
        </w:rPr>
        <w:t>3042</w:t>
      </w:r>
      <w:bookmarkStart w:id="0" w:name="_GoBack"/>
      <w:bookmarkEnd w:id="0"/>
      <w:r>
        <w:rPr>
          <w:rFonts w:hint="eastAsia"/>
          <w:sz w:val="20"/>
        </w:rPr>
        <w:t>(R2-220</w:t>
      </w:r>
      <w:r>
        <w:rPr>
          <w:rFonts w:hint="eastAsia"/>
          <w:sz w:val="20"/>
        </w:rPr>
        <w:t>3695</w:t>
      </w:r>
      <w:r>
        <w:rPr>
          <w:rFonts w:hint="eastAsia"/>
          <w:sz w:val="20"/>
        </w:rPr>
        <w:t>)</w:t>
      </w:r>
      <w:r>
        <w:rPr>
          <w:rFonts w:hint="eastAsia"/>
          <w:sz w:val="20"/>
        </w:rPr>
        <w:t>[1]</w:t>
      </w:r>
      <w:r>
        <w:rPr>
          <w:rFonts w:hint="eastAsia"/>
          <w:sz w:val="20"/>
        </w:rPr>
        <w:t xml:space="preserve">, </w:t>
      </w:r>
      <w:r>
        <w:rPr>
          <w:rFonts w:hint="eastAsia"/>
          <w:sz w:val="20"/>
        </w:rPr>
        <w:t xml:space="preserve">according to the following agreement on the priority of IUC related MAC CEs in RAN2 #117-e meeting, the priority value of IUC MAC CE and IUC request MAC CE are fixed as </w:t>
      </w:r>
      <w:r>
        <w:rPr>
          <w:sz w:val="20"/>
        </w:rPr>
        <w:t>‘</w:t>
      </w:r>
      <w:r>
        <w:rPr>
          <w:rFonts w:hint="eastAsia"/>
          <w:sz w:val="20"/>
        </w:rPr>
        <w:t>1</w:t>
      </w:r>
      <w:r>
        <w:rPr>
          <w:sz w:val="20"/>
        </w:rPr>
        <w:t>’</w:t>
      </w:r>
      <w:r>
        <w:rPr>
          <w:rFonts w:hint="eastAsia"/>
          <w:sz w:val="20"/>
        </w:rPr>
        <w:t xml:space="preserve">, (pre-)configuration on the priority value of these MAC CEs is not needed. </w:t>
      </w:r>
    </w:p>
    <w:p w:rsidR="005455A2" w:rsidRDefault="00AE30D5" w:rsidP="00B85099">
      <w:pPr>
        <w:pStyle w:val="Comments"/>
        <w:pBdr>
          <w:top w:val="single" w:sz="4" w:space="1" w:color="auto"/>
          <w:left w:val="single" w:sz="4" w:space="4" w:color="auto"/>
          <w:bottom w:val="single" w:sz="4" w:space="1" w:color="auto"/>
          <w:right w:val="single" w:sz="4" w:space="4" w:color="auto"/>
        </w:pBdr>
        <w:spacing w:before="120" w:after="120"/>
        <w:rPr>
          <w:i w:val="0"/>
          <w:sz w:val="20"/>
          <w:lang w:val="en-GB" w:eastAsia="en-GB"/>
        </w:rPr>
      </w:pPr>
      <w:r>
        <w:rPr>
          <w:i w:val="0"/>
          <w:sz w:val="20"/>
          <w:lang w:val="en-GB" w:eastAsia="en-GB"/>
        </w:rPr>
        <w:t>Agreeme</w:t>
      </w:r>
      <w:r>
        <w:rPr>
          <w:i w:val="0"/>
          <w:sz w:val="20"/>
          <w:lang w:val="en-GB" w:eastAsia="en-GB"/>
        </w:rPr>
        <w:t>nt on IUC:</w:t>
      </w:r>
    </w:p>
    <w:p w:rsidR="005455A2" w:rsidRDefault="00AE30D5" w:rsidP="00B85099">
      <w:pPr>
        <w:pStyle w:val="Comments"/>
        <w:pBdr>
          <w:top w:val="single" w:sz="4" w:space="1" w:color="auto"/>
          <w:left w:val="single" w:sz="4" w:space="4" w:color="auto"/>
          <w:bottom w:val="single" w:sz="4" w:space="1" w:color="auto"/>
          <w:right w:val="single" w:sz="4" w:space="4" w:color="auto"/>
        </w:pBdr>
        <w:spacing w:before="120" w:after="120"/>
        <w:rPr>
          <w:i w:val="0"/>
          <w:sz w:val="20"/>
          <w:lang w:val="en-GB" w:eastAsia="en-GB"/>
        </w:rPr>
      </w:pPr>
      <w:r>
        <w:rPr>
          <w:i w:val="0"/>
          <w:sz w:val="20"/>
          <w:lang w:val="en-GB" w:eastAsia="en-GB"/>
        </w:rPr>
        <w:t xml:space="preserve">5: </w:t>
      </w:r>
      <w:bookmarkStart w:id="1" w:name="_Hlk97216441"/>
      <w:r>
        <w:rPr>
          <w:i w:val="0"/>
          <w:sz w:val="20"/>
          <w:lang w:val="en-GB" w:eastAsia="en-GB"/>
        </w:rPr>
        <w:t xml:space="preserve">The priority order of a MAC CE for UE-B’s explicit request is between SL CSI reporting MAC CE and SL DRX command MAC CE </w:t>
      </w:r>
      <w:bookmarkEnd w:id="1"/>
      <w:r>
        <w:rPr>
          <w:i w:val="0"/>
          <w:sz w:val="20"/>
          <w:lang w:val="en-GB" w:eastAsia="en-GB"/>
        </w:rPr>
        <w:t>(when priority of IUC REQ MAC CE is fixed as “1”).</w:t>
      </w:r>
    </w:p>
    <w:p w:rsidR="005455A2" w:rsidRDefault="00AE30D5" w:rsidP="00B85099">
      <w:pPr>
        <w:pStyle w:val="Comments"/>
        <w:pBdr>
          <w:top w:val="single" w:sz="4" w:space="1" w:color="auto"/>
          <w:left w:val="single" w:sz="4" w:space="4" w:color="auto"/>
          <w:bottom w:val="single" w:sz="4" w:space="1" w:color="auto"/>
          <w:right w:val="single" w:sz="4" w:space="4" w:color="auto"/>
        </w:pBdr>
        <w:spacing w:before="120" w:after="120"/>
        <w:rPr>
          <w:i w:val="0"/>
          <w:sz w:val="20"/>
          <w:lang w:val="en-GB" w:eastAsia="en-GB"/>
        </w:rPr>
      </w:pPr>
      <w:r>
        <w:rPr>
          <w:i w:val="0"/>
          <w:sz w:val="20"/>
          <w:lang w:val="en-GB" w:eastAsia="en-GB"/>
        </w:rPr>
        <w:t>6: The priority order of a IUC Information MAC CE is between SL CSI rep</w:t>
      </w:r>
      <w:r>
        <w:rPr>
          <w:i w:val="0"/>
          <w:sz w:val="20"/>
          <w:lang w:val="en-GB" w:eastAsia="en-GB"/>
        </w:rPr>
        <w:t>orting MAC CE and SL DRX command MAC CE (when priority of IUC Information MAC CE is fixed as “1”).</w:t>
      </w:r>
    </w:p>
    <w:p w:rsidR="005455A2" w:rsidRDefault="00AE30D5" w:rsidP="00B85099">
      <w:pPr>
        <w:pStyle w:val="Comments"/>
        <w:pBdr>
          <w:top w:val="single" w:sz="4" w:space="1" w:color="auto"/>
          <w:left w:val="single" w:sz="4" w:space="4" w:color="auto"/>
          <w:bottom w:val="single" w:sz="4" w:space="1" w:color="auto"/>
          <w:right w:val="single" w:sz="4" w:space="4" w:color="auto"/>
        </w:pBdr>
        <w:spacing w:before="120" w:after="120"/>
        <w:rPr>
          <w:sz w:val="20"/>
          <w:szCs w:val="20"/>
        </w:rPr>
      </w:pPr>
      <w:r>
        <w:rPr>
          <w:i w:val="0"/>
          <w:sz w:val="20"/>
          <w:lang w:val="en-GB" w:eastAsia="en-GB"/>
        </w:rPr>
        <w:t>7: Send LS to RAN1 to inform RAN2 understanding on the priority of IUC INFO/IUC REQ MAC CE and RAN2 preference to fix the priority of IUC INFO/IUC REQ MAC CE</w:t>
      </w:r>
      <w:r>
        <w:rPr>
          <w:i w:val="0"/>
          <w:sz w:val="20"/>
          <w:lang w:val="en-GB" w:eastAsia="en-GB"/>
        </w:rPr>
        <w:t xml:space="preserve"> as “1”.</w:t>
      </w:r>
    </w:p>
    <w:p w:rsidR="005455A2" w:rsidRDefault="00AE30D5" w:rsidP="00B85099">
      <w:pPr>
        <w:snapToGrid w:val="0"/>
        <w:spacing w:before="120" w:after="120"/>
        <w:rPr>
          <w:sz w:val="20"/>
        </w:rPr>
      </w:pPr>
      <w:r>
        <w:rPr>
          <w:rFonts w:hint="eastAsia"/>
          <w:sz w:val="20"/>
        </w:rPr>
        <w:t>T</w:t>
      </w:r>
      <w:r>
        <w:rPr>
          <w:rFonts w:hint="eastAsia"/>
          <w:sz w:val="20"/>
        </w:rPr>
        <w:t>here is question raised by RAN</w:t>
      </w:r>
      <w:r>
        <w:rPr>
          <w:rFonts w:hint="eastAsia"/>
          <w:sz w:val="20"/>
        </w:rPr>
        <w:t>2</w:t>
      </w:r>
      <w:r>
        <w:rPr>
          <w:rFonts w:hint="eastAsia"/>
          <w:sz w:val="20"/>
        </w:rPr>
        <w:t xml:space="preserve"> for clarification </w:t>
      </w:r>
      <w:r>
        <w:rPr>
          <w:rFonts w:hint="eastAsia"/>
          <w:sz w:val="20"/>
        </w:rPr>
        <w:t>to priority values of IUC information and IUC request</w:t>
      </w:r>
      <w:r>
        <w:rPr>
          <w:rFonts w:hint="eastAsia"/>
          <w:sz w:val="20"/>
        </w:rPr>
        <w:t>, and the question is shown as below:</w:t>
      </w:r>
    </w:p>
    <w:p w:rsidR="005455A2" w:rsidRDefault="00AE30D5">
      <w:pPr>
        <w:spacing w:before="120" w:after="120"/>
        <w:rPr>
          <w:sz w:val="20"/>
        </w:rPr>
      </w:pPr>
      <w:r>
        <w:rPr>
          <w:rFonts w:hint="eastAsia"/>
          <w:sz w:val="20"/>
        </w:rPr>
        <w:t xml:space="preserve"> </w:t>
      </w:r>
    </w:p>
    <w:tbl>
      <w:tblPr>
        <w:tblStyle w:val="aa"/>
        <w:tblW w:w="0" w:type="auto"/>
        <w:tblLook w:val="04A0"/>
      </w:tblPr>
      <w:tblGrid>
        <w:gridCol w:w="9876"/>
      </w:tblGrid>
      <w:tr w:rsidR="005455A2">
        <w:tc>
          <w:tcPr>
            <w:tcW w:w="9876" w:type="dxa"/>
          </w:tcPr>
          <w:p w:rsidR="005455A2" w:rsidRDefault="00AE30D5" w:rsidP="00B85099">
            <w:pPr>
              <w:spacing w:before="120" w:after="120"/>
              <w:rPr>
                <w:rFonts w:ascii="Arial" w:hAnsi="Arial" w:cs="Arial"/>
                <w:sz w:val="20"/>
              </w:rPr>
            </w:pPr>
            <w:bookmarkStart w:id="2" w:name="OLE_LINK1"/>
            <w:bookmarkStart w:id="3" w:name="OLE_LINK2"/>
            <w:bookmarkStart w:id="4" w:name="_Hlk97716534"/>
            <w:bookmarkStart w:id="5" w:name="OLE_LINK3"/>
            <w:bookmarkStart w:id="6" w:name="OLE_LINK5"/>
            <w:r>
              <w:rPr>
                <w:rFonts w:ascii="Arial" w:hAnsi="Arial" w:cs="Arial"/>
                <w:b/>
                <w:sz w:val="20"/>
              </w:rPr>
              <w:t>Q1</w:t>
            </w:r>
            <w:r>
              <w:rPr>
                <w:rFonts w:ascii="Arial" w:hAnsi="Arial" w:cs="Arial"/>
                <w:sz w:val="20"/>
              </w:rPr>
              <w:t xml:space="preserve">: Whether the priority value indicated by higher layer parameters </w:t>
            </w:r>
            <w:bookmarkStart w:id="7" w:name="OLE_LINK10"/>
            <w:bookmarkStart w:id="8" w:name="OLE_LINK9"/>
            <w:r>
              <w:rPr>
                <w:rFonts w:ascii="Arial" w:hAnsi="Arial" w:cs="Arial"/>
                <w:i/>
                <w:sz w:val="20"/>
              </w:rPr>
              <w:t>priorityScheme1CoordInfoExplicit</w:t>
            </w:r>
            <w:r>
              <w:rPr>
                <w:rFonts w:ascii="Arial" w:hAnsi="Arial" w:cs="Arial"/>
                <w:sz w:val="20"/>
              </w:rPr>
              <w:t xml:space="preserve">, </w:t>
            </w:r>
            <w:r>
              <w:rPr>
                <w:rFonts w:ascii="Arial" w:hAnsi="Arial" w:cs="Arial"/>
                <w:i/>
                <w:sz w:val="20"/>
              </w:rPr>
              <w:t>priorityScheme1Request</w:t>
            </w:r>
            <w:r>
              <w:rPr>
                <w:rFonts w:ascii="Arial" w:hAnsi="Arial" w:cs="Arial"/>
                <w:sz w:val="20"/>
              </w:rPr>
              <w:t xml:space="preserve">, and </w:t>
            </w:r>
            <w:r>
              <w:rPr>
                <w:rFonts w:ascii="Arial" w:hAnsi="Arial" w:cs="Arial"/>
                <w:i/>
                <w:sz w:val="20"/>
              </w:rPr>
              <w:t>priorityScheme1CoordInfoCondition</w:t>
            </w:r>
            <w:r>
              <w:rPr>
                <w:rFonts w:ascii="Arial" w:hAnsi="Arial" w:cs="Arial"/>
                <w:sz w:val="20"/>
              </w:rPr>
              <w:t xml:space="preserve"> </w:t>
            </w:r>
            <w:bookmarkEnd w:id="7"/>
            <w:bookmarkEnd w:id="8"/>
            <w:r>
              <w:rPr>
                <w:rFonts w:ascii="Arial" w:hAnsi="Arial" w:cs="Arial"/>
                <w:sz w:val="20"/>
              </w:rPr>
              <w:t>refers to the priority value of the MAC CE itself which affects its priority order used for LCP and multiplexing, or refers to the priority value which is used for sensing and/or candidate resou</w:t>
            </w:r>
            <w:r>
              <w:rPr>
                <w:rFonts w:ascii="Arial" w:hAnsi="Arial" w:cs="Arial"/>
                <w:sz w:val="20"/>
              </w:rPr>
              <w:t>rce (re-)selection?</w:t>
            </w:r>
          </w:p>
          <w:bookmarkEnd w:id="2"/>
          <w:bookmarkEnd w:id="3"/>
          <w:p w:rsidR="005455A2" w:rsidRDefault="00AE30D5" w:rsidP="00B85099">
            <w:pPr>
              <w:spacing w:before="120" w:after="120"/>
              <w:rPr>
                <w:sz w:val="20"/>
              </w:rPr>
            </w:pPr>
            <w:r>
              <w:rPr>
                <w:rFonts w:ascii="Arial" w:hAnsi="Arial" w:cs="Arial"/>
                <w:sz w:val="20"/>
              </w:rPr>
              <w:t xml:space="preserve">In the former case (which is RAN2 assumption), RAN2 would like to ask RAN1 to remove these RRC parameters, or in the latter case, RAN2 would like to ask RAN1 to update the field description of these parameters if needed. </w:t>
            </w:r>
            <w:bookmarkEnd w:id="4"/>
            <w:bookmarkEnd w:id="5"/>
            <w:bookmarkEnd w:id="6"/>
          </w:p>
        </w:tc>
      </w:tr>
    </w:tbl>
    <w:p w:rsidR="005455A2" w:rsidRDefault="00AE30D5" w:rsidP="00B85099">
      <w:pPr>
        <w:snapToGrid w:val="0"/>
        <w:spacing w:before="120" w:after="120"/>
        <w:rPr>
          <w:sz w:val="20"/>
        </w:rPr>
      </w:pPr>
      <w:r>
        <w:rPr>
          <w:rFonts w:hint="eastAsia"/>
          <w:sz w:val="20"/>
        </w:rPr>
        <w:t>And the reque</w:t>
      </w:r>
      <w:r>
        <w:rPr>
          <w:rFonts w:hint="eastAsia"/>
          <w:sz w:val="20"/>
        </w:rPr>
        <w:t>sted action for RAN1 is given below.</w:t>
      </w:r>
    </w:p>
    <w:p w:rsidR="005455A2" w:rsidRDefault="00AE30D5" w:rsidP="00B85099">
      <w:pPr>
        <w:spacing w:before="120" w:after="120"/>
        <w:ind w:left="851" w:hanging="851"/>
        <w:rPr>
          <w:i/>
          <w:iCs/>
        </w:rPr>
      </w:pPr>
      <w:r>
        <w:rPr>
          <w:rFonts w:hint="eastAsia"/>
          <w:b/>
          <w:bCs/>
          <w:i/>
          <w:iCs/>
        </w:rPr>
        <w:t>ACTION</w:t>
      </w:r>
      <w:r>
        <w:rPr>
          <w:rFonts w:hint="eastAsia"/>
          <w:i/>
          <w:iCs/>
        </w:rPr>
        <w:t>: RAN2 respectfully asks RAN1 to take the above RAN2 agreements into account and provide feedback on Q1 above.</w:t>
      </w:r>
    </w:p>
    <w:p w:rsidR="005455A2" w:rsidRDefault="00AE30D5" w:rsidP="00B85099">
      <w:pPr>
        <w:snapToGrid w:val="0"/>
        <w:spacing w:before="120" w:after="120"/>
        <w:rPr>
          <w:sz w:val="20"/>
        </w:rPr>
      </w:pPr>
      <w:r>
        <w:rPr>
          <w:rFonts w:hint="eastAsia"/>
          <w:sz w:val="20"/>
        </w:rPr>
        <w:t>This contribution shares our views and suggestions on the reply LS.</w:t>
      </w:r>
    </w:p>
    <w:p w:rsidR="005455A2" w:rsidRDefault="00AE30D5">
      <w:pPr>
        <w:pStyle w:val="1"/>
        <w:spacing w:before="120" w:after="120"/>
        <w:ind w:left="0"/>
        <w:rPr>
          <w:rFonts w:eastAsia="宋体"/>
        </w:rPr>
      </w:pPr>
      <w:r>
        <w:rPr>
          <w:rFonts w:eastAsia="宋体" w:hint="eastAsia"/>
        </w:rPr>
        <w:t>Discussion</w:t>
      </w:r>
      <w:r>
        <w:rPr>
          <w:rFonts w:eastAsia="宋体"/>
        </w:rPr>
        <w:t>s</w:t>
      </w:r>
    </w:p>
    <w:p w:rsidR="005455A2" w:rsidRDefault="005455A2">
      <w:pPr>
        <w:spacing w:before="120" w:after="120"/>
        <w:rPr>
          <w:rFonts w:ascii="Arial" w:eastAsia="MS Mincho" w:hAnsi="Arial"/>
          <w:szCs w:val="24"/>
          <w:highlight w:val="cyan"/>
        </w:rPr>
      </w:pPr>
    </w:p>
    <w:p w:rsidR="005455A2" w:rsidRDefault="00AE30D5">
      <w:pPr>
        <w:spacing w:before="120" w:after="120"/>
        <w:rPr>
          <w:sz w:val="20"/>
        </w:rPr>
      </w:pPr>
      <w:r>
        <w:rPr>
          <w:rFonts w:hint="eastAsia"/>
          <w:sz w:val="20"/>
        </w:rPr>
        <w:t xml:space="preserve">At </w:t>
      </w:r>
      <w:r>
        <w:rPr>
          <w:rFonts w:hint="eastAsia"/>
          <w:sz w:val="20"/>
        </w:rPr>
        <w:t xml:space="preserve">RAN1#107b-e </w:t>
      </w:r>
      <w:r>
        <w:rPr>
          <w:rFonts w:hint="eastAsia"/>
          <w:sz w:val="20"/>
        </w:rPr>
        <w:t>meeting, the following agreement</w:t>
      </w:r>
      <w:r>
        <w:rPr>
          <w:rFonts w:hint="eastAsia"/>
          <w:sz w:val="20"/>
        </w:rPr>
        <w:t>s</w:t>
      </w:r>
      <w:r>
        <w:rPr>
          <w:rFonts w:hint="eastAsia"/>
          <w:sz w:val="20"/>
        </w:rPr>
        <w:t xml:space="preserve"> w</w:t>
      </w:r>
      <w:r>
        <w:rPr>
          <w:rFonts w:hint="eastAsia"/>
          <w:sz w:val="20"/>
        </w:rPr>
        <w:t>ere</w:t>
      </w:r>
      <w:r>
        <w:rPr>
          <w:rFonts w:hint="eastAsia"/>
          <w:sz w:val="20"/>
        </w:rPr>
        <w:t xml:space="preserve"> achieved</w:t>
      </w:r>
      <w:r>
        <w:rPr>
          <w:rFonts w:hint="eastAsia"/>
          <w:sz w:val="20"/>
        </w:rPr>
        <w:t>[2].</w:t>
      </w:r>
    </w:p>
    <w:tbl>
      <w:tblPr>
        <w:tblStyle w:val="aa"/>
        <w:tblW w:w="0" w:type="auto"/>
        <w:tblLook w:val="04A0"/>
      </w:tblPr>
      <w:tblGrid>
        <w:gridCol w:w="9876"/>
      </w:tblGrid>
      <w:tr w:rsidR="005455A2">
        <w:tc>
          <w:tcPr>
            <w:tcW w:w="9876" w:type="dxa"/>
          </w:tcPr>
          <w:p w:rsidR="005455A2" w:rsidRDefault="00AE30D5" w:rsidP="00B85099">
            <w:pPr>
              <w:spacing w:before="120" w:after="120"/>
              <w:rPr>
                <w:sz w:val="20"/>
                <w:highlight w:val="green"/>
              </w:rPr>
            </w:pPr>
            <w:r>
              <w:rPr>
                <w:sz w:val="20"/>
                <w:highlight w:val="green"/>
              </w:rPr>
              <w:t>Agreement</w:t>
            </w:r>
          </w:p>
          <w:p w:rsidR="005455A2" w:rsidRDefault="00AE30D5" w:rsidP="00B85099">
            <w:pPr>
              <w:pStyle w:val="ad"/>
              <w:numPr>
                <w:ilvl w:val="0"/>
                <w:numId w:val="8"/>
              </w:numPr>
              <w:spacing w:after="120"/>
              <w:rPr>
                <w:rFonts w:eastAsia="Gulim"/>
                <w:sz w:val="20"/>
                <w:szCs w:val="20"/>
              </w:rPr>
            </w:pPr>
            <w:r>
              <w:rPr>
                <w:rFonts w:eastAsia="Gulim"/>
                <w:sz w:val="20"/>
                <w:szCs w:val="20"/>
              </w:rPr>
              <w:t>For inter-UE coordination information triggered by an explicit request in Scheme 1, the priority value of the inter-UE coordination information is (pre)configured priority value if it is provide</w:t>
            </w:r>
            <w:r>
              <w:rPr>
                <w:rFonts w:eastAsia="Gulim"/>
                <w:sz w:val="20"/>
                <w:szCs w:val="20"/>
              </w:rPr>
              <w:t>d by (pre)configuration. Otherwise, the priority value is the same as indicated by UE-B’s explicit request.</w:t>
            </w:r>
          </w:p>
          <w:p w:rsidR="005455A2" w:rsidRDefault="00AE30D5" w:rsidP="00B85099">
            <w:pPr>
              <w:pStyle w:val="ad"/>
              <w:numPr>
                <w:ilvl w:val="1"/>
                <w:numId w:val="8"/>
              </w:numPr>
              <w:spacing w:after="120"/>
              <w:rPr>
                <w:rFonts w:eastAsia="Gulim"/>
                <w:sz w:val="20"/>
                <w:szCs w:val="20"/>
              </w:rPr>
            </w:pPr>
            <w:r>
              <w:rPr>
                <w:rFonts w:eastAsia="Gulim"/>
                <w:sz w:val="20"/>
                <w:szCs w:val="20"/>
              </w:rPr>
              <w:lastRenderedPageBreak/>
              <w:t xml:space="preserve">For the case when inter-UE coordination information is transmitted together with other data, the priority value of the multiplexed </w:t>
            </w:r>
            <w:proofErr w:type="spellStart"/>
            <w:r>
              <w:rPr>
                <w:rFonts w:eastAsia="Gulim"/>
                <w:sz w:val="20"/>
                <w:szCs w:val="20"/>
              </w:rPr>
              <w:t>sidelink</w:t>
            </w:r>
            <w:proofErr w:type="spellEnd"/>
            <w:r>
              <w:rPr>
                <w:rFonts w:eastAsia="Gulim"/>
                <w:sz w:val="20"/>
                <w:szCs w:val="20"/>
              </w:rPr>
              <w:t xml:space="preserve"> transmis</w:t>
            </w:r>
            <w:r>
              <w:rPr>
                <w:rFonts w:eastAsia="Gulim"/>
                <w:sz w:val="20"/>
                <w:szCs w:val="20"/>
              </w:rPr>
              <w:t>sion is determined by the smallest priority value between the inter-UE coordination information and data</w:t>
            </w:r>
          </w:p>
          <w:p w:rsidR="005455A2" w:rsidRDefault="00AE30D5" w:rsidP="00B85099">
            <w:pPr>
              <w:spacing w:before="120" w:after="120"/>
              <w:rPr>
                <w:sz w:val="20"/>
                <w:highlight w:val="green"/>
              </w:rPr>
            </w:pPr>
            <w:r>
              <w:rPr>
                <w:sz w:val="20"/>
                <w:highlight w:val="green"/>
              </w:rPr>
              <w:t>Agreement</w:t>
            </w:r>
          </w:p>
          <w:p w:rsidR="005455A2" w:rsidRDefault="00AE30D5" w:rsidP="00B85099">
            <w:pPr>
              <w:pStyle w:val="ad"/>
              <w:numPr>
                <w:ilvl w:val="0"/>
                <w:numId w:val="8"/>
              </w:numPr>
              <w:spacing w:after="120"/>
              <w:rPr>
                <w:rFonts w:eastAsia="Gulim"/>
                <w:sz w:val="20"/>
                <w:szCs w:val="20"/>
              </w:rPr>
            </w:pPr>
            <w:r>
              <w:rPr>
                <w:rFonts w:eastAsia="Gulim"/>
                <w:sz w:val="20"/>
                <w:szCs w:val="20"/>
              </w:rPr>
              <w:t>For inter-UE coordination information triggered by an explicit request in Scheme 1, the priority value of explicit request is (pre)configured</w:t>
            </w:r>
            <w:r>
              <w:rPr>
                <w:rFonts w:eastAsia="Gulim"/>
                <w:sz w:val="20"/>
                <w:szCs w:val="20"/>
              </w:rPr>
              <w:t xml:space="preserve"> priority value if it is provided by (pre)configuration. Otherwise, the priority value is the same as that of a TB to be transmitted by UE-B.</w:t>
            </w:r>
          </w:p>
          <w:p w:rsidR="005455A2" w:rsidRDefault="00AE30D5" w:rsidP="00B85099">
            <w:pPr>
              <w:pStyle w:val="ad"/>
              <w:numPr>
                <w:ilvl w:val="1"/>
                <w:numId w:val="8"/>
              </w:numPr>
              <w:spacing w:after="120"/>
              <w:rPr>
                <w:rFonts w:eastAsia="Gulim"/>
                <w:sz w:val="20"/>
                <w:szCs w:val="20"/>
              </w:rPr>
            </w:pPr>
            <w:r>
              <w:rPr>
                <w:rFonts w:eastAsia="Gulim"/>
                <w:sz w:val="20"/>
                <w:szCs w:val="20"/>
              </w:rPr>
              <w:t>For the case when the explicit request is transmitted together with other data, the priority value of the multiple</w:t>
            </w:r>
            <w:r>
              <w:rPr>
                <w:rFonts w:eastAsia="Gulim"/>
                <w:sz w:val="20"/>
                <w:szCs w:val="20"/>
              </w:rPr>
              <w:t xml:space="preserve">xed </w:t>
            </w:r>
            <w:proofErr w:type="spellStart"/>
            <w:r>
              <w:rPr>
                <w:rFonts w:eastAsia="Gulim"/>
                <w:sz w:val="20"/>
                <w:szCs w:val="20"/>
              </w:rPr>
              <w:t>sidelink</w:t>
            </w:r>
            <w:proofErr w:type="spellEnd"/>
            <w:r>
              <w:rPr>
                <w:rFonts w:eastAsia="Gulim"/>
                <w:sz w:val="20"/>
                <w:szCs w:val="20"/>
              </w:rPr>
              <w:t xml:space="preserve"> transmission is determined by the smallest priority value between the explicit request and data</w:t>
            </w:r>
          </w:p>
          <w:p w:rsidR="005455A2" w:rsidRDefault="00AE30D5" w:rsidP="00B85099">
            <w:pPr>
              <w:spacing w:before="120" w:after="120"/>
              <w:rPr>
                <w:sz w:val="20"/>
                <w:highlight w:val="green"/>
              </w:rPr>
            </w:pPr>
            <w:r>
              <w:rPr>
                <w:sz w:val="20"/>
                <w:highlight w:val="green"/>
              </w:rPr>
              <w:t>Agreement</w:t>
            </w:r>
          </w:p>
          <w:p w:rsidR="005455A2" w:rsidRDefault="00AE30D5" w:rsidP="00B85099">
            <w:pPr>
              <w:pStyle w:val="ad"/>
              <w:numPr>
                <w:ilvl w:val="0"/>
                <w:numId w:val="8"/>
              </w:numPr>
              <w:spacing w:after="120"/>
              <w:rPr>
                <w:rFonts w:eastAsia="Gulim"/>
                <w:sz w:val="20"/>
                <w:szCs w:val="20"/>
              </w:rPr>
            </w:pPr>
            <w:r>
              <w:rPr>
                <w:rFonts w:eastAsia="Gulim"/>
                <w:sz w:val="20"/>
                <w:szCs w:val="20"/>
              </w:rPr>
              <w:t>For inter-UE coordination information triggered by a condition other than explicit request reception in Scheme 1, the priority value of t</w:t>
            </w:r>
            <w:r>
              <w:rPr>
                <w:rFonts w:eastAsia="Gulim"/>
                <w:sz w:val="20"/>
                <w:szCs w:val="20"/>
              </w:rPr>
              <w:t xml:space="preserve">he inter-UE coordination information is (pre)configured priority value if it is provided by (pre)configuration. </w:t>
            </w:r>
          </w:p>
          <w:p w:rsidR="005455A2" w:rsidRDefault="00AE30D5" w:rsidP="00B85099">
            <w:pPr>
              <w:pStyle w:val="ad"/>
              <w:numPr>
                <w:ilvl w:val="1"/>
                <w:numId w:val="8"/>
              </w:numPr>
              <w:spacing w:after="120"/>
              <w:rPr>
                <w:rFonts w:eastAsia="Gulim"/>
                <w:sz w:val="20"/>
                <w:szCs w:val="20"/>
              </w:rPr>
            </w:pPr>
            <w:r>
              <w:rPr>
                <w:rFonts w:eastAsia="Gulim"/>
                <w:sz w:val="20"/>
                <w:szCs w:val="20"/>
              </w:rPr>
              <w:t xml:space="preserve">FFS: </w:t>
            </w:r>
            <w:r>
              <w:rPr>
                <w:rFonts w:eastAsia="Gulim"/>
                <w:sz w:val="20"/>
                <w:szCs w:val="20"/>
              </w:rPr>
              <w:t>Otherwise, the priority value is determined by UE-A’s implementation.</w:t>
            </w:r>
          </w:p>
          <w:p w:rsidR="005455A2" w:rsidRDefault="00AE30D5" w:rsidP="00B85099">
            <w:pPr>
              <w:pStyle w:val="ad"/>
              <w:numPr>
                <w:ilvl w:val="1"/>
                <w:numId w:val="8"/>
              </w:numPr>
              <w:spacing w:after="120"/>
              <w:rPr>
                <w:sz w:val="20"/>
              </w:rPr>
            </w:pPr>
            <w:r>
              <w:rPr>
                <w:rFonts w:eastAsia="Gulim"/>
                <w:sz w:val="20"/>
                <w:szCs w:val="20"/>
              </w:rPr>
              <w:t xml:space="preserve">For the case when inter-UE coordination information is transmitted </w:t>
            </w:r>
            <w:r>
              <w:rPr>
                <w:rFonts w:eastAsia="Gulim"/>
                <w:sz w:val="20"/>
                <w:szCs w:val="20"/>
              </w:rPr>
              <w:t xml:space="preserve">together with other data, the priority value of the multiplexed </w:t>
            </w:r>
            <w:proofErr w:type="spellStart"/>
            <w:r>
              <w:rPr>
                <w:rFonts w:eastAsia="Gulim"/>
                <w:sz w:val="20"/>
                <w:szCs w:val="20"/>
              </w:rPr>
              <w:t>sidelink</w:t>
            </w:r>
            <w:proofErr w:type="spellEnd"/>
            <w:r>
              <w:rPr>
                <w:rFonts w:eastAsia="Gulim"/>
                <w:sz w:val="20"/>
                <w:szCs w:val="20"/>
              </w:rPr>
              <w:t xml:space="preserve"> transmission is determined by the smallest priority value between the inter-UE coordination information and data</w:t>
            </w:r>
          </w:p>
        </w:tc>
      </w:tr>
    </w:tbl>
    <w:p w:rsidR="005455A2" w:rsidRDefault="005455A2">
      <w:pPr>
        <w:spacing w:before="120" w:after="120"/>
        <w:rPr>
          <w:sz w:val="20"/>
        </w:rPr>
      </w:pPr>
    </w:p>
    <w:p w:rsidR="005455A2" w:rsidRDefault="00AE30D5">
      <w:pPr>
        <w:spacing w:before="120" w:after="120"/>
        <w:rPr>
          <w:sz w:val="20"/>
        </w:rPr>
      </w:pPr>
      <w:r>
        <w:rPr>
          <w:rFonts w:hint="eastAsia"/>
          <w:sz w:val="20"/>
        </w:rPr>
        <w:t>According to RAN1</w:t>
      </w:r>
      <w:r>
        <w:rPr>
          <w:sz w:val="20"/>
        </w:rPr>
        <w:t>’</w:t>
      </w:r>
      <w:r>
        <w:rPr>
          <w:rFonts w:hint="eastAsia"/>
          <w:sz w:val="20"/>
        </w:rPr>
        <w:t>s agreements, the following can be observed:</w:t>
      </w:r>
    </w:p>
    <w:p w:rsidR="005455A2" w:rsidRDefault="005455A2">
      <w:pPr>
        <w:pStyle w:val="ZTE-Observation-2021"/>
        <w:spacing w:before="120" w:after="120"/>
        <w:ind w:left="0" w:firstLine="0"/>
      </w:pPr>
    </w:p>
    <w:p w:rsidR="005455A2" w:rsidRDefault="00AE30D5">
      <w:pPr>
        <w:pStyle w:val="ZTE-Observation-2021"/>
        <w:numPr>
          <w:ilvl w:val="1"/>
          <w:numId w:val="2"/>
        </w:numPr>
        <w:spacing w:before="120" w:after="120"/>
        <w:ind w:left="420" w:firstLine="0"/>
      </w:pPr>
      <w:r>
        <w:rPr>
          <w:rFonts w:eastAsia="宋体" w:cs="Times" w:hint="eastAsia"/>
          <w:lang w:val="en-US" w:eastAsia="zh-CN"/>
        </w:rPr>
        <w:t>Acco</w:t>
      </w:r>
      <w:r>
        <w:rPr>
          <w:rFonts w:eastAsia="宋体" w:cs="Times" w:hint="eastAsia"/>
          <w:lang w:val="en-US" w:eastAsia="zh-CN"/>
        </w:rPr>
        <w:t>rding to RAN1</w:t>
      </w:r>
      <w:r>
        <w:rPr>
          <w:rFonts w:eastAsia="宋体" w:cs="Times"/>
          <w:lang w:val="en-US" w:eastAsia="zh-CN"/>
        </w:rPr>
        <w:t>’</w:t>
      </w:r>
      <w:r>
        <w:rPr>
          <w:rFonts w:eastAsia="宋体" w:cs="Times" w:hint="eastAsia"/>
          <w:lang w:val="en-US" w:eastAsia="zh-CN"/>
        </w:rPr>
        <w:t>s agreements, t</w:t>
      </w:r>
      <w:r>
        <w:rPr>
          <w:rFonts w:eastAsia="Gulim" w:cs="Times"/>
          <w:lang w:val="en-US" w:eastAsia="ja-JP"/>
        </w:rPr>
        <w:t xml:space="preserve">he priority value of </w:t>
      </w:r>
      <w:r>
        <w:rPr>
          <w:rFonts w:eastAsia="宋体" w:cs="Times" w:hint="eastAsia"/>
          <w:lang w:val="en-US" w:eastAsia="zh-CN"/>
        </w:rPr>
        <w:t xml:space="preserve">IUC information/request </w:t>
      </w:r>
      <w:r>
        <w:rPr>
          <w:rFonts w:eastAsia="Gulim" w:cs="Times"/>
          <w:lang w:val="en-US" w:eastAsia="ja-JP"/>
        </w:rPr>
        <w:t xml:space="preserve">is </w:t>
      </w:r>
      <w:r>
        <w:rPr>
          <w:rFonts w:eastAsia="宋体" w:cs="Times" w:hint="eastAsia"/>
          <w:lang w:val="en-US" w:eastAsia="zh-CN"/>
        </w:rPr>
        <w:t>not a fixed value which doesn</w:t>
      </w:r>
      <w:r>
        <w:rPr>
          <w:rFonts w:eastAsia="宋体" w:cs="Times"/>
          <w:lang w:val="en-US" w:eastAsia="zh-CN"/>
        </w:rPr>
        <w:t>’</w:t>
      </w:r>
      <w:r>
        <w:rPr>
          <w:rFonts w:eastAsia="宋体" w:cs="Times" w:hint="eastAsia"/>
          <w:lang w:val="en-US" w:eastAsia="zh-CN"/>
        </w:rPr>
        <w:t>t align with RAN2</w:t>
      </w:r>
      <w:r>
        <w:rPr>
          <w:rFonts w:eastAsia="宋体" w:cs="Times"/>
          <w:lang w:val="en-US" w:eastAsia="zh-CN"/>
        </w:rPr>
        <w:t>’</w:t>
      </w:r>
      <w:r>
        <w:rPr>
          <w:rFonts w:eastAsia="宋体" w:cs="Times" w:hint="eastAsia"/>
          <w:lang w:val="en-US" w:eastAsia="zh-CN"/>
        </w:rPr>
        <w:t xml:space="preserve"> </w:t>
      </w:r>
      <w:r w:rsidR="00B85099">
        <w:rPr>
          <w:rFonts w:eastAsia="宋体" w:cs="Times" w:hint="eastAsia"/>
          <w:lang w:val="en-US" w:eastAsia="zh-CN"/>
        </w:rPr>
        <w:t xml:space="preserve">s </w:t>
      </w:r>
      <w:r>
        <w:rPr>
          <w:rFonts w:eastAsia="宋体" w:cs="Times" w:hint="eastAsia"/>
          <w:lang w:val="en-US" w:eastAsia="zh-CN"/>
        </w:rPr>
        <w:t>preference.</w:t>
      </w:r>
    </w:p>
    <w:p w:rsidR="005455A2" w:rsidRDefault="00AE30D5">
      <w:pPr>
        <w:pStyle w:val="ZTE-Observation-2021"/>
        <w:numPr>
          <w:ilvl w:val="1"/>
          <w:numId w:val="2"/>
        </w:numPr>
        <w:spacing w:before="120" w:after="120"/>
        <w:ind w:left="420" w:firstLine="0"/>
      </w:pPr>
      <w:r>
        <w:rPr>
          <w:rFonts w:hint="eastAsia"/>
          <w:lang w:val="en-US" w:eastAsia="zh-CN"/>
        </w:rPr>
        <w:t xml:space="preserve">RRC parameters </w:t>
      </w:r>
      <w:r>
        <w:rPr>
          <w:rFonts w:hint="eastAsia"/>
        </w:rPr>
        <w:t>priorityScheme1CoordInfoExplicit, priorityScheme1Request, and</w:t>
      </w:r>
      <w:r>
        <w:rPr>
          <w:rFonts w:hint="eastAsia"/>
          <w:lang w:val="en-US" w:eastAsia="zh-CN"/>
        </w:rPr>
        <w:t xml:space="preserve"> </w:t>
      </w:r>
      <w:r>
        <w:rPr>
          <w:rFonts w:hint="eastAsia"/>
        </w:rPr>
        <w:t xml:space="preserve">priorityScheme1CoordInfoCondition </w:t>
      </w:r>
      <w:r>
        <w:rPr>
          <w:rFonts w:hint="eastAsia"/>
          <w:lang w:val="en-US" w:eastAsia="zh-CN"/>
        </w:rPr>
        <w:t xml:space="preserve">are used to </w:t>
      </w:r>
      <w:r>
        <w:rPr>
          <w:rFonts w:eastAsia="Gulim" w:cs="Times"/>
          <w:lang w:val="en-US" w:eastAsia="ja-JP"/>
        </w:rPr>
        <w:t>(pre)configure</w:t>
      </w:r>
      <w:r>
        <w:rPr>
          <w:rFonts w:eastAsia="宋体" w:cs="Times" w:hint="eastAsia"/>
          <w:lang w:val="en-US" w:eastAsia="zh-CN"/>
        </w:rPr>
        <w:t xml:space="preserve"> the</w:t>
      </w:r>
      <w:r>
        <w:rPr>
          <w:rFonts w:eastAsia="Gulim" w:cs="Times"/>
          <w:lang w:val="en-US" w:eastAsia="ja-JP"/>
        </w:rPr>
        <w:t xml:space="preserve"> priority value</w:t>
      </w:r>
      <w:r>
        <w:rPr>
          <w:rFonts w:hint="eastAsia"/>
        </w:rPr>
        <w:t xml:space="preserve"> of the </w:t>
      </w:r>
      <w:r>
        <w:rPr>
          <w:rFonts w:hint="eastAsia"/>
          <w:lang w:val="en-US" w:eastAsia="zh-CN"/>
        </w:rPr>
        <w:t xml:space="preserve">IUC related </w:t>
      </w:r>
      <w:r>
        <w:rPr>
          <w:rFonts w:hint="eastAsia"/>
        </w:rPr>
        <w:t>MAC CE</w:t>
      </w:r>
      <w:r>
        <w:rPr>
          <w:rFonts w:hint="eastAsia"/>
          <w:lang w:val="en-US" w:eastAsia="zh-CN"/>
        </w:rPr>
        <w:t>s.</w:t>
      </w:r>
    </w:p>
    <w:p w:rsidR="005455A2" w:rsidRDefault="00AE30D5">
      <w:pPr>
        <w:spacing w:before="120" w:after="120"/>
        <w:rPr>
          <w:sz w:val="20"/>
        </w:rPr>
      </w:pPr>
      <w:r>
        <w:rPr>
          <w:rFonts w:hint="eastAsia"/>
          <w:sz w:val="20"/>
        </w:rPr>
        <w:t>And during RAN1</w:t>
      </w:r>
      <w:r w:rsidR="00B85099">
        <w:rPr>
          <w:rFonts w:hint="eastAsia"/>
          <w:sz w:val="20"/>
        </w:rPr>
        <w:t xml:space="preserve"> </w:t>
      </w:r>
      <w:r>
        <w:rPr>
          <w:rFonts w:hint="eastAsia"/>
          <w:sz w:val="20"/>
        </w:rPr>
        <w:t xml:space="preserve">107b-e meeting, another agreement was achieved as below, and </w:t>
      </w:r>
      <w:r>
        <w:rPr>
          <w:sz w:val="20"/>
        </w:rPr>
        <w:t>RAN1 does not pursue specific enhancement of Rel-17 resource (re)selection</w:t>
      </w:r>
      <w:r w:rsidR="00B85099">
        <w:rPr>
          <w:rFonts w:hint="eastAsia"/>
          <w:sz w:val="20"/>
        </w:rPr>
        <w:t xml:space="preserve"> </w:t>
      </w:r>
      <w:r>
        <w:rPr>
          <w:rFonts w:hint="eastAsia"/>
          <w:sz w:val="20"/>
        </w:rPr>
        <w:t>(including sensing)</w:t>
      </w:r>
      <w:r>
        <w:rPr>
          <w:sz w:val="20"/>
        </w:rPr>
        <w:t xml:space="preserve"> for the tran</w:t>
      </w:r>
      <w:r>
        <w:rPr>
          <w:sz w:val="20"/>
        </w:rPr>
        <w:t>smission of inter-UE coordination information and its request</w:t>
      </w:r>
      <w:r>
        <w:rPr>
          <w:rFonts w:hint="eastAsia"/>
          <w:sz w:val="20"/>
        </w:rPr>
        <w:t>.</w:t>
      </w:r>
    </w:p>
    <w:tbl>
      <w:tblPr>
        <w:tblStyle w:val="aa"/>
        <w:tblW w:w="0" w:type="auto"/>
        <w:tblLook w:val="04A0"/>
      </w:tblPr>
      <w:tblGrid>
        <w:gridCol w:w="9876"/>
      </w:tblGrid>
      <w:tr w:rsidR="005455A2">
        <w:tc>
          <w:tcPr>
            <w:tcW w:w="9876" w:type="dxa"/>
          </w:tcPr>
          <w:p w:rsidR="005455A2" w:rsidRDefault="00AE30D5" w:rsidP="00B85099">
            <w:pPr>
              <w:spacing w:before="120" w:after="120"/>
              <w:rPr>
                <w:sz w:val="20"/>
                <w:highlight w:val="green"/>
              </w:rPr>
            </w:pPr>
            <w:r>
              <w:rPr>
                <w:sz w:val="20"/>
                <w:highlight w:val="green"/>
              </w:rPr>
              <w:t>Agreement</w:t>
            </w:r>
          </w:p>
          <w:p w:rsidR="005455A2" w:rsidRDefault="00AE30D5" w:rsidP="00B85099">
            <w:pPr>
              <w:pStyle w:val="ad"/>
              <w:numPr>
                <w:ilvl w:val="0"/>
                <w:numId w:val="8"/>
              </w:numPr>
              <w:spacing w:after="120"/>
              <w:rPr>
                <w:sz w:val="20"/>
                <w:szCs w:val="20"/>
              </w:rPr>
            </w:pPr>
            <w:r>
              <w:rPr>
                <w:sz w:val="20"/>
                <w:szCs w:val="20"/>
              </w:rPr>
              <w:t xml:space="preserve">For </w:t>
            </w:r>
            <w:proofErr w:type="spellStart"/>
            <w:r>
              <w:rPr>
                <w:sz w:val="20"/>
                <w:szCs w:val="20"/>
              </w:rPr>
              <w:t>sidelink</w:t>
            </w:r>
            <w:proofErr w:type="spellEnd"/>
            <w:r>
              <w:rPr>
                <w:sz w:val="20"/>
                <w:szCs w:val="20"/>
              </w:rPr>
              <w:t xml:space="preserve"> transmission carrying inter-UE coordination information in Scheme 1, </w:t>
            </w:r>
          </w:p>
          <w:p w:rsidR="005455A2" w:rsidRDefault="00AE30D5" w:rsidP="00B85099">
            <w:pPr>
              <w:pStyle w:val="ad"/>
              <w:numPr>
                <w:ilvl w:val="1"/>
                <w:numId w:val="8"/>
              </w:numPr>
              <w:spacing w:after="120"/>
              <w:rPr>
                <w:sz w:val="20"/>
                <w:szCs w:val="20"/>
              </w:rPr>
            </w:pPr>
            <w:r>
              <w:rPr>
                <w:sz w:val="20"/>
                <w:szCs w:val="20"/>
              </w:rPr>
              <w:t xml:space="preserve">UE-A performs its resource (re)selection according to the same procedure in TS 38.214 Section 8.1.4 </w:t>
            </w:r>
            <w:r>
              <w:rPr>
                <w:sz w:val="20"/>
                <w:szCs w:val="20"/>
              </w:rPr>
              <w:t>to transmit the inter-UE coordination information to UE-B.</w:t>
            </w:r>
          </w:p>
          <w:p w:rsidR="005455A2" w:rsidRDefault="00AE30D5" w:rsidP="00B85099">
            <w:pPr>
              <w:pStyle w:val="ad"/>
              <w:numPr>
                <w:ilvl w:val="0"/>
                <w:numId w:val="8"/>
              </w:numPr>
              <w:spacing w:after="120"/>
              <w:rPr>
                <w:sz w:val="20"/>
                <w:szCs w:val="20"/>
                <w:lang w:eastAsia="en-GB"/>
              </w:rPr>
            </w:pPr>
            <w:r>
              <w:rPr>
                <w:sz w:val="20"/>
                <w:szCs w:val="20"/>
              </w:rPr>
              <w:t xml:space="preserve">For </w:t>
            </w:r>
            <w:proofErr w:type="spellStart"/>
            <w:r>
              <w:rPr>
                <w:sz w:val="20"/>
                <w:szCs w:val="20"/>
              </w:rPr>
              <w:t>sidelink</w:t>
            </w:r>
            <w:proofErr w:type="spellEnd"/>
            <w:r>
              <w:rPr>
                <w:sz w:val="20"/>
                <w:szCs w:val="20"/>
              </w:rPr>
              <w:t xml:space="preserve"> transmission carrying request in Scheme 1, </w:t>
            </w:r>
          </w:p>
          <w:p w:rsidR="005455A2" w:rsidRDefault="00AE30D5" w:rsidP="00B85099">
            <w:pPr>
              <w:pStyle w:val="ad"/>
              <w:numPr>
                <w:ilvl w:val="1"/>
                <w:numId w:val="8"/>
              </w:numPr>
              <w:spacing w:after="120"/>
              <w:rPr>
                <w:sz w:val="20"/>
                <w:szCs w:val="20"/>
              </w:rPr>
            </w:pPr>
            <w:r>
              <w:rPr>
                <w:sz w:val="20"/>
                <w:szCs w:val="20"/>
              </w:rPr>
              <w:t>UE-B performs its resource (re)selection according to the same procedure in TS 38.214 Section 8.1.4 to transmit the request for the inter-UE</w:t>
            </w:r>
            <w:r>
              <w:rPr>
                <w:sz w:val="20"/>
                <w:szCs w:val="20"/>
              </w:rPr>
              <w:t xml:space="preserve"> coordination information to UE-A if UE-B performs sensing/resource exclusion. Otherwise, at least UE-B can perform random selection</w:t>
            </w:r>
          </w:p>
          <w:p w:rsidR="005455A2" w:rsidRDefault="00AE30D5" w:rsidP="00B85099">
            <w:pPr>
              <w:pStyle w:val="ad"/>
              <w:numPr>
                <w:ilvl w:val="0"/>
                <w:numId w:val="8"/>
              </w:numPr>
              <w:spacing w:after="120"/>
              <w:rPr>
                <w:sz w:val="20"/>
              </w:rPr>
            </w:pPr>
            <w:r>
              <w:rPr>
                <w:sz w:val="20"/>
                <w:szCs w:val="20"/>
              </w:rPr>
              <w:t>Note: RAN1 does not pursue specific enhancement of Rel-17 resource (re)selection for the transmission of inter-UE coordinat</w:t>
            </w:r>
            <w:r>
              <w:rPr>
                <w:sz w:val="20"/>
                <w:szCs w:val="20"/>
              </w:rPr>
              <w:t>ion information and its request.</w:t>
            </w:r>
          </w:p>
        </w:tc>
      </w:tr>
    </w:tbl>
    <w:p w:rsidR="005455A2" w:rsidRDefault="00AE30D5">
      <w:pPr>
        <w:pStyle w:val="ZTE-Observation-2021"/>
        <w:spacing w:before="120" w:after="120"/>
        <w:ind w:left="0" w:firstLine="0"/>
        <w:rPr>
          <w:lang w:val="en-US" w:eastAsia="zh-CN"/>
        </w:rPr>
      </w:pPr>
      <w:bookmarkStart w:id="9" w:name="_Toc95245108"/>
      <w:bookmarkStart w:id="10" w:name="_Toc95760838"/>
      <w:r>
        <w:rPr>
          <w:rFonts w:eastAsia="宋体" w:cs="Times" w:hint="eastAsia"/>
          <w:lang w:val="en-US" w:eastAsia="zh-CN"/>
        </w:rPr>
        <w:t xml:space="preserve">For the transmission of IUC information and request, specific enhancement of </w:t>
      </w:r>
      <w:bookmarkEnd w:id="9"/>
      <w:bookmarkEnd w:id="10"/>
      <w:r>
        <w:rPr>
          <w:rFonts w:eastAsia="宋体" w:cs="Times" w:hint="eastAsia"/>
          <w:lang w:val="en-US" w:eastAsia="zh-CN"/>
        </w:rPr>
        <w:t>sensing and/or candidate resource (re-)selection is NOT needed.</w:t>
      </w:r>
    </w:p>
    <w:p w:rsidR="005455A2" w:rsidRDefault="00AE30D5">
      <w:pPr>
        <w:spacing w:before="120" w:after="120"/>
        <w:rPr>
          <w:sz w:val="20"/>
        </w:rPr>
      </w:pPr>
      <w:r>
        <w:rPr>
          <w:rFonts w:hint="eastAsia"/>
          <w:sz w:val="20"/>
        </w:rPr>
        <w:t>Based on above discussion, the following proposal is given:</w:t>
      </w:r>
    </w:p>
    <w:p w:rsidR="005455A2" w:rsidRDefault="00AE30D5">
      <w:pPr>
        <w:pStyle w:val="ZTE-Proposal-20210505"/>
        <w:spacing w:before="120" w:after="120"/>
        <w:rPr>
          <w:lang w:val="en-US"/>
        </w:rPr>
      </w:pPr>
      <w:bookmarkStart w:id="11" w:name="_Toc95760844"/>
      <w:bookmarkStart w:id="12" w:name="_Toc95244971"/>
      <w:r>
        <w:rPr>
          <w:rFonts w:hint="eastAsia"/>
          <w:lang w:val="en-US" w:eastAsia="zh-CN"/>
        </w:rPr>
        <w:t>T</w:t>
      </w:r>
      <w:bookmarkEnd w:id="11"/>
      <w:bookmarkEnd w:id="12"/>
      <w:r>
        <w:rPr>
          <w:rFonts w:hint="eastAsia"/>
          <w:lang w:val="en-US" w:eastAsia="zh-CN"/>
        </w:rPr>
        <w:t xml:space="preserve">o clarify to RAN2 </w:t>
      </w:r>
      <w:r>
        <w:rPr>
          <w:rFonts w:hint="eastAsia"/>
          <w:lang w:val="en-US" w:eastAsia="zh-CN"/>
        </w:rPr>
        <w:t>that the intention of the higher layer parameters priorityScheme1CoordInfoExplicit, priorityScheme1Request, and priorityScheme1CoordInfoCondition is to (pre-)configure the priority value of the IUC MAC CE which affects its priority order used for LCP and m</w:t>
      </w:r>
      <w:r>
        <w:rPr>
          <w:rFonts w:hint="eastAsia"/>
          <w:lang w:val="en-US" w:eastAsia="zh-CN"/>
        </w:rPr>
        <w:t>ultiplexing</w:t>
      </w:r>
    </w:p>
    <w:p w:rsidR="005455A2" w:rsidRDefault="00AE30D5">
      <w:pPr>
        <w:spacing w:before="120" w:after="120"/>
        <w:rPr>
          <w:i/>
          <w:iCs/>
          <w:sz w:val="20"/>
        </w:rPr>
      </w:pPr>
      <w:r>
        <w:rPr>
          <w:rFonts w:hint="eastAsia"/>
          <w:sz w:val="20"/>
        </w:rPr>
        <w:lastRenderedPageBreak/>
        <w:t xml:space="preserve">As pointed by RAN2, it is not aligned with the legacy MAC manner and makes the MAC specification complicated if the priority value of IUC MAC CE </w:t>
      </w:r>
      <w:r w:rsidR="00B85099">
        <w:rPr>
          <w:rFonts w:hint="eastAsia"/>
          <w:sz w:val="20"/>
        </w:rPr>
        <w:t>information or</w:t>
      </w:r>
      <w:r>
        <w:rPr>
          <w:rFonts w:hint="eastAsia"/>
          <w:sz w:val="20"/>
        </w:rPr>
        <w:t xml:space="preserve"> request MAC CE were configurable. From our point of view, RAN1 should confirm with RAN2 tha</w:t>
      </w:r>
      <w:r>
        <w:rPr>
          <w:rFonts w:hint="eastAsia"/>
          <w:sz w:val="20"/>
        </w:rPr>
        <w:t xml:space="preserve">t RAN1 would remove the RRC parameters related to the priority of IUC MAC CEs, i.e., </w:t>
      </w:r>
      <w:r>
        <w:rPr>
          <w:rFonts w:hint="eastAsia"/>
          <w:i/>
          <w:iCs/>
          <w:sz w:val="20"/>
        </w:rPr>
        <w:t>priorityScheme1CoordInfoExplicit</w:t>
      </w:r>
      <w:r>
        <w:rPr>
          <w:rFonts w:hint="eastAsia"/>
          <w:sz w:val="20"/>
        </w:rPr>
        <w:t xml:space="preserve">, </w:t>
      </w:r>
      <w:r>
        <w:rPr>
          <w:rFonts w:hint="eastAsia"/>
          <w:i/>
          <w:iCs/>
          <w:sz w:val="20"/>
        </w:rPr>
        <w:t>priorityScheme1Request</w:t>
      </w:r>
      <w:r>
        <w:rPr>
          <w:rFonts w:hint="eastAsia"/>
          <w:sz w:val="20"/>
        </w:rPr>
        <w:t xml:space="preserve">, and </w:t>
      </w:r>
      <w:r>
        <w:rPr>
          <w:rFonts w:hint="eastAsia"/>
          <w:i/>
          <w:iCs/>
          <w:sz w:val="20"/>
        </w:rPr>
        <w:t>priorityScheme1CoordInfoCondition.</w:t>
      </w:r>
    </w:p>
    <w:p w:rsidR="005455A2" w:rsidRDefault="00AE30D5">
      <w:pPr>
        <w:pStyle w:val="ZTE-Proposal-20210505"/>
        <w:spacing w:before="120" w:after="120"/>
        <w:rPr>
          <w:lang w:val="en-US"/>
        </w:rPr>
      </w:pPr>
      <w:r>
        <w:rPr>
          <w:rFonts w:hint="eastAsia"/>
          <w:lang w:val="en-US" w:eastAsia="zh-CN"/>
        </w:rPr>
        <w:t xml:space="preserve">Confirm with </w:t>
      </w:r>
      <w:r>
        <w:rPr>
          <w:rFonts w:hint="eastAsia"/>
          <w:lang w:val="en-US" w:eastAsia="zh-CN"/>
        </w:rPr>
        <w:t>RAN2 that the RRC parameters, i.e., priorityScheme1CoordInfoE</w:t>
      </w:r>
      <w:r>
        <w:rPr>
          <w:rFonts w:hint="eastAsia"/>
          <w:lang w:val="en-US" w:eastAsia="zh-CN"/>
        </w:rPr>
        <w:t>xplicit, priorityScheme1Request, and priorityScheme1CoordInfoCondition, would be removed.</w:t>
      </w:r>
    </w:p>
    <w:p w:rsidR="005455A2" w:rsidRDefault="005455A2">
      <w:pPr>
        <w:spacing w:before="120" w:after="120"/>
        <w:rPr>
          <w:i/>
          <w:iCs/>
          <w:sz w:val="20"/>
        </w:rPr>
      </w:pPr>
    </w:p>
    <w:p w:rsidR="005455A2" w:rsidRDefault="005455A2">
      <w:pPr>
        <w:wordWrap w:val="0"/>
        <w:autoSpaceDE w:val="0"/>
        <w:adjustRightInd w:val="0"/>
        <w:snapToGrid w:val="0"/>
        <w:spacing w:beforeLines="0" w:afterLines="0"/>
        <w:jc w:val="left"/>
      </w:pPr>
    </w:p>
    <w:p w:rsidR="005455A2" w:rsidRDefault="00AE30D5">
      <w:pPr>
        <w:pStyle w:val="1"/>
        <w:spacing w:before="120" w:after="120"/>
        <w:ind w:left="0"/>
        <w:rPr>
          <w:rFonts w:eastAsia="宋体"/>
        </w:rPr>
      </w:pPr>
      <w:r>
        <w:rPr>
          <w:rFonts w:eastAsia="宋体" w:hint="eastAsia"/>
        </w:rPr>
        <w:t>Conclusion</w:t>
      </w:r>
    </w:p>
    <w:p w:rsidR="005455A2" w:rsidRDefault="00AE30D5">
      <w:pPr>
        <w:spacing w:before="120" w:after="120"/>
        <w:rPr>
          <w:sz w:val="20"/>
        </w:rPr>
      </w:pPr>
      <w:r>
        <w:rPr>
          <w:rFonts w:hint="eastAsia"/>
          <w:sz w:val="20"/>
        </w:rPr>
        <w:t>Based on above discussion and analysis, the following observation and proposals are given:</w:t>
      </w:r>
    </w:p>
    <w:p w:rsidR="005455A2" w:rsidRDefault="005455A2" w:rsidP="00B85099">
      <w:pPr>
        <w:pStyle w:val="10"/>
        <w:tabs>
          <w:tab w:val="right" w:pos="9660"/>
        </w:tabs>
        <w:spacing w:before="120" w:after="120"/>
      </w:pPr>
      <w:r w:rsidRPr="005455A2">
        <w:fldChar w:fldCharType="begin"/>
      </w:r>
      <w:r w:rsidR="00AE30D5">
        <w:instrText xml:space="preserve"> TOC \n \t "!ZTE-Observation-2021,1,sub-observation,2,3rd leve</w:instrText>
      </w:r>
      <w:r w:rsidR="00AE30D5">
        <w:instrText xml:space="preserve">l observation,3" </w:instrText>
      </w:r>
      <w:r w:rsidRPr="005455A2">
        <w:fldChar w:fldCharType="separate"/>
      </w:r>
      <w:r w:rsidR="00AE30D5">
        <w:rPr>
          <w:rFonts w:hint="eastAsia"/>
        </w:rPr>
        <w:t xml:space="preserve">Observation 1: </w:t>
      </w:r>
    </w:p>
    <w:p w:rsidR="005455A2" w:rsidRDefault="00AE30D5" w:rsidP="00B85099">
      <w:pPr>
        <w:pStyle w:val="10"/>
        <w:tabs>
          <w:tab w:val="right" w:pos="9660"/>
        </w:tabs>
        <w:spacing w:before="120" w:after="120"/>
      </w:pPr>
      <w:r>
        <w:t xml:space="preserve">a) </w:t>
      </w:r>
      <w:r>
        <w:rPr>
          <w:rFonts w:cs="Times" w:hint="eastAsia"/>
        </w:rPr>
        <w:t>According to RAN1</w:t>
      </w:r>
      <w:r>
        <w:rPr>
          <w:rFonts w:cs="Times"/>
        </w:rPr>
        <w:t>’</w:t>
      </w:r>
      <w:r>
        <w:rPr>
          <w:rFonts w:cs="Times" w:hint="eastAsia"/>
        </w:rPr>
        <w:t>s agreements, t</w:t>
      </w:r>
      <w:r>
        <w:rPr>
          <w:rFonts w:eastAsia="Gulim" w:cs="Times"/>
          <w:lang w:eastAsia="ja-JP"/>
        </w:rPr>
        <w:t xml:space="preserve">he priority value of </w:t>
      </w:r>
      <w:r>
        <w:rPr>
          <w:rFonts w:cs="Times" w:hint="eastAsia"/>
        </w:rPr>
        <w:t xml:space="preserve">IUC information/request </w:t>
      </w:r>
      <w:r>
        <w:rPr>
          <w:rFonts w:eastAsia="Gulim" w:cs="Times"/>
          <w:lang w:eastAsia="ja-JP"/>
        </w:rPr>
        <w:t xml:space="preserve">is </w:t>
      </w:r>
      <w:r>
        <w:rPr>
          <w:rFonts w:cs="Times" w:hint="eastAsia"/>
        </w:rPr>
        <w:t>not a fixed value which doesn</w:t>
      </w:r>
      <w:r>
        <w:rPr>
          <w:rFonts w:cs="Times"/>
        </w:rPr>
        <w:t>’</w:t>
      </w:r>
      <w:r>
        <w:rPr>
          <w:rFonts w:cs="Times" w:hint="eastAsia"/>
        </w:rPr>
        <w:t>t align with RAN2</w:t>
      </w:r>
      <w:r>
        <w:rPr>
          <w:rFonts w:cs="Times"/>
        </w:rPr>
        <w:t>’</w:t>
      </w:r>
      <w:r>
        <w:rPr>
          <w:rFonts w:cs="Times" w:hint="eastAsia"/>
        </w:rPr>
        <w:t xml:space="preserve"> preference.</w:t>
      </w:r>
    </w:p>
    <w:p w:rsidR="005455A2" w:rsidRDefault="00AE30D5" w:rsidP="00B85099">
      <w:pPr>
        <w:pStyle w:val="10"/>
        <w:tabs>
          <w:tab w:val="right" w:pos="9660"/>
        </w:tabs>
        <w:spacing w:before="120" w:after="120"/>
      </w:pPr>
      <w:r>
        <w:t xml:space="preserve">b) </w:t>
      </w:r>
      <w:r>
        <w:rPr>
          <w:rFonts w:hint="eastAsia"/>
        </w:rPr>
        <w:t xml:space="preserve">RRC parameters </w:t>
      </w:r>
      <w:r>
        <w:rPr>
          <w:rFonts w:hint="eastAsia"/>
        </w:rPr>
        <w:t>priorityScheme1CoordInfoExplicit, priorityScheme1Request, an</w:t>
      </w:r>
      <w:r>
        <w:rPr>
          <w:rFonts w:hint="eastAsia"/>
        </w:rPr>
        <w:t>d</w:t>
      </w:r>
      <w:r>
        <w:rPr>
          <w:rFonts w:hint="eastAsia"/>
        </w:rPr>
        <w:t xml:space="preserve"> </w:t>
      </w:r>
      <w:r>
        <w:rPr>
          <w:rFonts w:hint="eastAsia"/>
        </w:rPr>
        <w:t>priorityScheme1CoordInfoCondition refers to the</w:t>
      </w:r>
      <w:r>
        <w:rPr>
          <w:rFonts w:hint="eastAsia"/>
        </w:rPr>
        <w:t xml:space="preserve"> </w:t>
      </w:r>
      <w:r>
        <w:rPr>
          <w:rFonts w:eastAsia="Gulim" w:cs="Times"/>
          <w:lang w:eastAsia="ja-JP"/>
        </w:rPr>
        <w:t>(pre)configured priority value</w:t>
      </w:r>
      <w:r>
        <w:rPr>
          <w:rFonts w:hint="eastAsia"/>
        </w:rPr>
        <w:t xml:space="preserve"> of the </w:t>
      </w:r>
      <w:r>
        <w:rPr>
          <w:rFonts w:hint="eastAsia"/>
        </w:rPr>
        <w:t xml:space="preserve">IUC related </w:t>
      </w:r>
      <w:r>
        <w:rPr>
          <w:rFonts w:hint="eastAsia"/>
        </w:rPr>
        <w:t>MAC CE itself</w:t>
      </w:r>
      <w:r>
        <w:rPr>
          <w:rFonts w:hint="eastAsia"/>
        </w:rPr>
        <w:t>.</w:t>
      </w:r>
    </w:p>
    <w:p w:rsidR="005455A2" w:rsidRDefault="00AE30D5" w:rsidP="00B85099">
      <w:pPr>
        <w:pStyle w:val="10"/>
        <w:tabs>
          <w:tab w:val="right" w:pos="9660"/>
        </w:tabs>
        <w:spacing w:before="120" w:after="120"/>
      </w:pPr>
      <w:r>
        <w:rPr>
          <w:rFonts w:hint="eastAsia"/>
        </w:rPr>
        <w:t xml:space="preserve">Observation 2: </w:t>
      </w:r>
      <w:r>
        <w:rPr>
          <w:rFonts w:cs="Times" w:hint="eastAsia"/>
        </w:rPr>
        <w:t xml:space="preserve">For the transmission of IUC information and request, specific enhancement of sensing and/or candidate resource (re-)selection </w:t>
      </w:r>
      <w:r>
        <w:rPr>
          <w:rFonts w:cs="Times" w:hint="eastAsia"/>
        </w:rPr>
        <w:t>is NOT needed.</w:t>
      </w:r>
    </w:p>
    <w:p w:rsidR="005455A2" w:rsidRDefault="005455A2">
      <w:pPr>
        <w:tabs>
          <w:tab w:val="left" w:pos="1260"/>
          <w:tab w:val="right" w:pos="9650"/>
        </w:tabs>
        <w:spacing w:before="120" w:after="120"/>
      </w:pPr>
      <w:r>
        <w:fldChar w:fldCharType="end"/>
      </w:r>
      <w:r w:rsidRPr="005455A2">
        <w:rPr>
          <w:sz w:val="20"/>
        </w:rPr>
        <w:fldChar w:fldCharType="begin"/>
      </w:r>
      <w:r w:rsidR="00AE30D5">
        <w:rPr>
          <w:sz w:val="20"/>
        </w:rPr>
        <w:instrText xml:space="preserve"> TOC \n \t "!ZTE-Proposal-2021 + </w:instrText>
      </w:r>
      <w:r w:rsidR="00AE30D5">
        <w:rPr>
          <w:sz w:val="20"/>
        </w:rPr>
        <w:instrText>段前</w:instrText>
      </w:r>
      <w:r w:rsidR="00AE30D5">
        <w:rPr>
          <w:sz w:val="20"/>
        </w:rPr>
        <w:instrText xml:space="preserve">: 0.5 </w:instrText>
      </w:r>
      <w:r w:rsidR="00AE30D5">
        <w:rPr>
          <w:sz w:val="20"/>
        </w:rPr>
        <w:instrText>行</w:instrText>
      </w:r>
      <w:r w:rsidR="00AE30D5">
        <w:rPr>
          <w:sz w:val="20"/>
        </w:rPr>
        <w:instrText xml:space="preserve"> </w:instrText>
      </w:r>
      <w:r w:rsidR="00AE30D5">
        <w:rPr>
          <w:sz w:val="20"/>
        </w:rPr>
        <w:instrText>段后</w:instrText>
      </w:r>
      <w:r w:rsidR="00AE30D5">
        <w:rPr>
          <w:sz w:val="20"/>
        </w:rPr>
        <w:instrText xml:space="preserve">: 0.5 </w:instrText>
      </w:r>
      <w:r w:rsidR="00AE30D5">
        <w:rPr>
          <w:sz w:val="20"/>
        </w:rPr>
        <w:instrText>行</w:instrText>
      </w:r>
      <w:r w:rsidR="00AE30D5">
        <w:rPr>
          <w:sz w:val="20"/>
        </w:rPr>
        <w:instrText xml:space="preserve">,1,sub-proposal,2,3rd level proposal,3" </w:instrText>
      </w:r>
      <w:r w:rsidRPr="005455A2">
        <w:rPr>
          <w:sz w:val="20"/>
        </w:rPr>
        <w:fldChar w:fldCharType="separate"/>
      </w:r>
    </w:p>
    <w:p w:rsidR="005455A2" w:rsidRDefault="00AE30D5" w:rsidP="00B85099">
      <w:pPr>
        <w:pStyle w:val="10"/>
        <w:tabs>
          <w:tab w:val="right" w:pos="9660"/>
        </w:tabs>
        <w:spacing w:before="120" w:after="120"/>
      </w:pPr>
      <w:r>
        <w:rPr>
          <w:rFonts w:hint="eastAsia"/>
        </w:rPr>
        <w:t xml:space="preserve">Proposal 1: </w:t>
      </w:r>
      <w:r>
        <w:rPr>
          <w:rFonts w:hint="eastAsia"/>
        </w:rPr>
        <w:t>T</w:t>
      </w:r>
      <w:r>
        <w:rPr>
          <w:rFonts w:hint="eastAsia"/>
          <w:bCs/>
        </w:rPr>
        <w:t>o clarify to RAN2 that the intention of the higher layer parameters priorityScheme1CoordInfoExplicit, priorityScheme1Request, and pr</w:t>
      </w:r>
      <w:r>
        <w:rPr>
          <w:rFonts w:hint="eastAsia"/>
          <w:bCs/>
        </w:rPr>
        <w:t>iorityScheme1CoordInfoCondition is to (pre-)configure the priority value of the IUC MAC CE which affects its priority order used for LCP and multiplexing</w:t>
      </w:r>
    </w:p>
    <w:p w:rsidR="005455A2" w:rsidRDefault="00AE30D5" w:rsidP="00B85099">
      <w:pPr>
        <w:pStyle w:val="10"/>
        <w:tabs>
          <w:tab w:val="right" w:pos="9660"/>
        </w:tabs>
        <w:spacing w:before="120" w:after="120"/>
      </w:pPr>
      <w:r>
        <w:rPr>
          <w:rFonts w:hint="eastAsia"/>
        </w:rPr>
        <w:t xml:space="preserve">Proposal 2: </w:t>
      </w:r>
      <w:r>
        <w:rPr>
          <w:rFonts w:hint="eastAsia"/>
        </w:rPr>
        <w:t xml:space="preserve">Confirm with </w:t>
      </w:r>
      <w:r>
        <w:rPr>
          <w:rFonts w:hint="eastAsia"/>
          <w:bCs/>
        </w:rPr>
        <w:t>RAN2 that the RRC parameters, i.e., priorityScheme1CoordInfoExplicit, priorit</w:t>
      </w:r>
      <w:r>
        <w:rPr>
          <w:rFonts w:hint="eastAsia"/>
          <w:bCs/>
        </w:rPr>
        <w:t>yScheme1Request, and priorityScheme1CoordInfoCondition, would be removed.</w:t>
      </w:r>
    </w:p>
    <w:p w:rsidR="005455A2" w:rsidRDefault="005455A2">
      <w:pPr>
        <w:pStyle w:val="10"/>
        <w:tabs>
          <w:tab w:val="left" w:pos="1260"/>
          <w:tab w:val="right" w:pos="9650"/>
        </w:tabs>
        <w:spacing w:before="120" w:after="120"/>
      </w:pPr>
      <w:r>
        <w:fldChar w:fldCharType="end"/>
      </w:r>
    </w:p>
    <w:p w:rsidR="005455A2" w:rsidRDefault="00AE30D5">
      <w:pPr>
        <w:pStyle w:val="1"/>
        <w:spacing w:before="120" w:after="120"/>
        <w:ind w:left="0"/>
        <w:rPr>
          <w:rFonts w:eastAsia="宋体"/>
        </w:rPr>
      </w:pPr>
      <w:bookmarkStart w:id="13" w:name="_Toc19236"/>
      <w:r>
        <w:rPr>
          <w:rFonts w:eastAsia="宋体" w:hint="eastAsia"/>
        </w:rPr>
        <w:t>Reference</w:t>
      </w:r>
      <w:r>
        <w:rPr>
          <w:rFonts w:eastAsia="宋体"/>
        </w:rPr>
        <w:t>s</w:t>
      </w:r>
      <w:bookmarkEnd w:id="13"/>
    </w:p>
    <w:p w:rsidR="005455A2" w:rsidRDefault="00AE30D5">
      <w:pPr>
        <w:pStyle w:val="References"/>
        <w:spacing w:before="120" w:after="120"/>
        <w:rPr>
          <w:sz w:val="20"/>
          <w:szCs w:val="20"/>
        </w:rPr>
      </w:pPr>
      <w:r>
        <w:rPr>
          <w:rFonts w:hint="eastAsia"/>
          <w:sz w:val="20"/>
          <w:szCs w:val="20"/>
        </w:rPr>
        <w:t>R1-220</w:t>
      </w:r>
      <w:r>
        <w:rPr>
          <w:rFonts w:hint="eastAsia"/>
          <w:sz w:val="20"/>
          <w:szCs w:val="20"/>
        </w:rPr>
        <w:t>3042</w:t>
      </w:r>
      <w:r>
        <w:rPr>
          <w:rFonts w:hint="eastAsia"/>
          <w:sz w:val="20"/>
          <w:szCs w:val="20"/>
        </w:rPr>
        <w:t>(R2-220</w:t>
      </w:r>
      <w:r>
        <w:rPr>
          <w:rFonts w:hint="eastAsia"/>
          <w:sz w:val="20"/>
          <w:szCs w:val="20"/>
        </w:rPr>
        <w:t>3695</w:t>
      </w:r>
      <w:r>
        <w:rPr>
          <w:rFonts w:hint="eastAsia"/>
          <w:sz w:val="20"/>
          <w:szCs w:val="20"/>
        </w:rPr>
        <w:t>), LS to RAN1 on the inter-UE coordination mechanism</w:t>
      </w:r>
      <w:r>
        <w:rPr>
          <w:rFonts w:hint="eastAsia"/>
          <w:sz w:val="20"/>
          <w:szCs w:val="20"/>
        </w:rPr>
        <w:t>, RAN2</w:t>
      </w:r>
    </w:p>
    <w:p w:rsidR="005455A2" w:rsidRDefault="00AE30D5">
      <w:pPr>
        <w:pStyle w:val="References"/>
        <w:spacing w:before="120" w:after="120"/>
        <w:rPr>
          <w:sz w:val="20"/>
        </w:rPr>
      </w:pPr>
      <w:r>
        <w:rPr>
          <w:rFonts w:hint="eastAsia"/>
          <w:sz w:val="20"/>
          <w:szCs w:val="20"/>
        </w:rPr>
        <w:t>Chair's Notes RAN1#107</w:t>
      </w:r>
      <w:r>
        <w:rPr>
          <w:rFonts w:hint="eastAsia"/>
          <w:sz w:val="20"/>
          <w:szCs w:val="20"/>
        </w:rPr>
        <w:t>b</w:t>
      </w:r>
      <w:r>
        <w:rPr>
          <w:rFonts w:hint="eastAsia"/>
          <w:sz w:val="20"/>
          <w:szCs w:val="20"/>
        </w:rPr>
        <w:t>-e</w:t>
      </w:r>
    </w:p>
    <w:p w:rsidR="005455A2" w:rsidRDefault="005455A2">
      <w:pPr>
        <w:spacing w:before="120" w:after="120"/>
      </w:pPr>
    </w:p>
    <w:p w:rsidR="005455A2" w:rsidRDefault="005455A2">
      <w:pPr>
        <w:spacing w:before="120" w:after="120"/>
      </w:pPr>
    </w:p>
    <w:p w:rsidR="005455A2" w:rsidRDefault="005455A2">
      <w:pPr>
        <w:spacing w:before="120" w:after="120"/>
        <w:rPr>
          <w:sz w:val="20"/>
        </w:rPr>
      </w:pPr>
    </w:p>
    <w:p w:rsidR="005455A2" w:rsidRDefault="005455A2">
      <w:pPr>
        <w:spacing w:before="120" w:after="120"/>
        <w:rPr>
          <w:sz w:val="20"/>
        </w:rPr>
      </w:pPr>
    </w:p>
    <w:p w:rsidR="005455A2" w:rsidRDefault="005455A2">
      <w:pPr>
        <w:spacing w:before="120" w:after="120"/>
        <w:rPr>
          <w:sz w:val="20"/>
        </w:rPr>
      </w:pPr>
    </w:p>
    <w:p w:rsidR="005455A2" w:rsidRDefault="005455A2">
      <w:pPr>
        <w:spacing w:before="120" w:after="120"/>
        <w:rPr>
          <w:sz w:val="20"/>
        </w:rPr>
      </w:pPr>
    </w:p>
    <w:sectPr w:rsidR="005455A2" w:rsidSect="005455A2">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30D5" w:rsidRDefault="00AE30D5" w:rsidP="00B85099">
      <w:pPr>
        <w:spacing w:before="120" w:after="120"/>
      </w:pPr>
      <w:r>
        <w:separator/>
      </w:r>
    </w:p>
  </w:endnote>
  <w:endnote w:type="continuationSeparator" w:id="0">
    <w:p w:rsidR="00AE30D5" w:rsidRDefault="00AE30D5" w:rsidP="00B85099">
      <w:pPr>
        <w:spacing w:before="120" w:after="12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5A2" w:rsidRDefault="005455A2">
    <w:pP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5A2" w:rsidRDefault="005455A2">
    <w:pPr>
      <w:spacing w:before="120" w:after="120"/>
    </w:pPr>
    <w:r>
      <w:pict>
        <v:shapetype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pE+Zc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J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aRPmXMQIAAGMEAAAOAAAAAAAAAAEAIAAAAB8BAABkcnMvZTJvRG9jLnhtbFBLBQYA&#10;AAAABgAGAFkBAADCBQAAAAA=&#10;" filled="f" stroked="f" strokeweight=".5pt">
          <v:textbox style="mso-fit-shape-to-text:t" inset="0,0,0,0">
            <w:txbxContent>
              <w:p w:rsidR="005455A2" w:rsidRDefault="005455A2">
                <w:pPr>
                  <w:spacing w:before="120" w:after="120"/>
                </w:pPr>
                <w:r>
                  <w:rPr>
                    <w:rFonts w:hint="eastAsia"/>
                  </w:rPr>
                  <w:fldChar w:fldCharType="begin"/>
                </w:r>
                <w:r w:rsidR="00AE30D5">
                  <w:rPr>
                    <w:rFonts w:hint="eastAsia"/>
                  </w:rPr>
                  <w:instrText xml:space="preserve"> PAGE  \* MERGEFORMAT </w:instrText>
                </w:r>
                <w:r>
                  <w:rPr>
                    <w:rFonts w:hint="eastAsia"/>
                  </w:rPr>
                  <w:fldChar w:fldCharType="separate"/>
                </w:r>
                <w:r w:rsidR="00735826">
                  <w:rPr>
                    <w:noProof/>
                  </w:rPr>
                  <w:t>1</w:t>
                </w:r>
                <w:r>
                  <w:rPr>
                    <w:rFonts w:hint="eastAsia"/>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5A2" w:rsidRDefault="005455A2">
    <w:pP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30D5" w:rsidRDefault="00AE30D5" w:rsidP="00B85099">
      <w:pPr>
        <w:spacing w:before="120" w:after="120"/>
      </w:pPr>
      <w:r>
        <w:separator/>
      </w:r>
    </w:p>
  </w:footnote>
  <w:footnote w:type="continuationSeparator" w:id="0">
    <w:p w:rsidR="00AE30D5" w:rsidRDefault="00AE30D5" w:rsidP="00B85099">
      <w:pPr>
        <w:spacing w:before="120" w:after="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5A2" w:rsidRDefault="005455A2">
    <w:pPr>
      <w:pStyle w:val="a8"/>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5A2" w:rsidRDefault="005455A2">
    <w:pPr>
      <w:pStyle w:val="a8"/>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5A2" w:rsidRDefault="005455A2">
    <w:pPr>
      <w:pStyle w:val="a8"/>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2">
    <w:nsid w:val="1E9E3F0D"/>
    <w:multiLevelType w:val="multilevel"/>
    <w:tmpl w:val="1E9E3F0D"/>
    <w:lvl w:ilvl="0">
      <w:start w:val="1"/>
      <w:numFmt w:val="decimal"/>
      <w:pStyle w:val="ZTE-Observation-2021"/>
      <w:lvlText w:val="Observation %1: "/>
      <w:lvlJc w:val="left"/>
      <w:pPr>
        <w:ind w:left="420" w:hanging="420"/>
      </w:pPr>
      <w:rPr>
        <w:rFonts w:ascii="Times New Roman" w:hAnsi="Times New Roman" w:hint="eastAsia"/>
        <w:caps w:val="0"/>
        <w:smallCaps w:val="0"/>
        <w:strike w:val="0"/>
        <w:dstrike w:val="0"/>
        <w:outline w:val="0"/>
        <w:shadow w:val="0"/>
        <w:emboss w:val="0"/>
        <w:imprint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5">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outline w:val="0"/>
        <w:shadow w:val="0"/>
        <w:emboss w:val="0"/>
        <w:imprint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1"/>
  </w:num>
  <w:num w:numId="2">
    <w:abstractNumId w:val="2"/>
  </w:num>
  <w:num w:numId="3">
    <w:abstractNumId w:val="5"/>
  </w:num>
  <w:num w:numId="4">
    <w:abstractNumId w:val="7"/>
  </w:num>
  <w:num w:numId="5">
    <w:abstractNumId w:val="0"/>
  </w:num>
  <w:num w:numId="6">
    <w:abstractNumId w:val="4"/>
  </w:num>
  <w:num w:numId="7">
    <w:abstractNumId w:val="3"/>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bordersDoNotSurroundHeader/>
  <w:bordersDoNotSurroundFooter/>
  <w:proofState w:spelling="clean"/>
  <w:defaultTabStop w:val="420"/>
  <w:drawingGridHorizontalSpacing w:val="120"/>
  <w:drawingGridVerticalSpacing w:val="120"/>
  <w:displayHorizontalDrawingGridEvery w:val="3"/>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6146"/>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31659"/>
    <w:rsid w:val="00054533"/>
    <w:rsid w:val="000B1599"/>
    <w:rsid w:val="000B43F8"/>
    <w:rsid w:val="00103EF6"/>
    <w:rsid w:val="00172A27"/>
    <w:rsid w:val="001768FE"/>
    <w:rsid w:val="00186D46"/>
    <w:rsid w:val="00193046"/>
    <w:rsid w:val="001B502E"/>
    <w:rsid w:val="002759E8"/>
    <w:rsid w:val="00277039"/>
    <w:rsid w:val="00283D2D"/>
    <w:rsid w:val="00285767"/>
    <w:rsid w:val="00301063"/>
    <w:rsid w:val="003161BA"/>
    <w:rsid w:val="00324214"/>
    <w:rsid w:val="00375023"/>
    <w:rsid w:val="00390FBF"/>
    <w:rsid w:val="00395F21"/>
    <w:rsid w:val="00422D64"/>
    <w:rsid w:val="00434E43"/>
    <w:rsid w:val="004735F6"/>
    <w:rsid w:val="004B3D08"/>
    <w:rsid w:val="004F1299"/>
    <w:rsid w:val="00502841"/>
    <w:rsid w:val="00515411"/>
    <w:rsid w:val="005455A2"/>
    <w:rsid w:val="00572097"/>
    <w:rsid w:val="0059672B"/>
    <w:rsid w:val="005B065E"/>
    <w:rsid w:val="005C70B9"/>
    <w:rsid w:val="005D1681"/>
    <w:rsid w:val="00650732"/>
    <w:rsid w:val="006A15E8"/>
    <w:rsid w:val="006B023D"/>
    <w:rsid w:val="00724E53"/>
    <w:rsid w:val="00735826"/>
    <w:rsid w:val="00744316"/>
    <w:rsid w:val="007A05EB"/>
    <w:rsid w:val="007E7A15"/>
    <w:rsid w:val="00820E09"/>
    <w:rsid w:val="00890F3B"/>
    <w:rsid w:val="008A3751"/>
    <w:rsid w:val="008F30BC"/>
    <w:rsid w:val="008F3CF6"/>
    <w:rsid w:val="009074BF"/>
    <w:rsid w:val="0096044C"/>
    <w:rsid w:val="00964320"/>
    <w:rsid w:val="00981B46"/>
    <w:rsid w:val="00992D44"/>
    <w:rsid w:val="00995F9D"/>
    <w:rsid w:val="009F756D"/>
    <w:rsid w:val="00A40102"/>
    <w:rsid w:val="00A45774"/>
    <w:rsid w:val="00A50086"/>
    <w:rsid w:val="00A663B0"/>
    <w:rsid w:val="00A9352F"/>
    <w:rsid w:val="00AC4CB5"/>
    <w:rsid w:val="00AE30D5"/>
    <w:rsid w:val="00B03CE5"/>
    <w:rsid w:val="00B22CD0"/>
    <w:rsid w:val="00B66CB1"/>
    <w:rsid w:val="00B85099"/>
    <w:rsid w:val="00B92281"/>
    <w:rsid w:val="00BA3F50"/>
    <w:rsid w:val="00BB0B7F"/>
    <w:rsid w:val="00C15E86"/>
    <w:rsid w:val="00C448B7"/>
    <w:rsid w:val="00C81DA7"/>
    <w:rsid w:val="00D25947"/>
    <w:rsid w:val="00D44606"/>
    <w:rsid w:val="00D65A96"/>
    <w:rsid w:val="00DE79EC"/>
    <w:rsid w:val="00DF0709"/>
    <w:rsid w:val="00DF75DB"/>
    <w:rsid w:val="00E02255"/>
    <w:rsid w:val="00E35DE6"/>
    <w:rsid w:val="00E5333A"/>
    <w:rsid w:val="00E74F94"/>
    <w:rsid w:val="00E84CA1"/>
    <w:rsid w:val="00EA2C10"/>
    <w:rsid w:val="00EB5AE3"/>
    <w:rsid w:val="00F31105"/>
    <w:rsid w:val="00F509E9"/>
    <w:rsid w:val="00F65BA8"/>
    <w:rsid w:val="00F8394B"/>
    <w:rsid w:val="00FB7661"/>
    <w:rsid w:val="00FC6E1D"/>
    <w:rsid w:val="00FD2DE4"/>
    <w:rsid w:val="00FF38B8"/>
    <w:rsid w:val="01764F01"/>
    <w:rsid w:val="024D6B6A"/>
    <w:rsid w:val="029B04E7"/>
    <w:rsid w:val="03073BDC"/>
    <w:rsid w:val="030C5976"/>
    <w:rsid w:val="033F44DC"/>
    <w:rsid w:val="03AC76E1"/>
    <w:rsid w:val="043168B5"/>
    <w:rsid w:val="0555228E"/>
    <w:rsid w:val="05756F71"/>
    <w:rsid w:val="059D1E39"/>
    <w:rsid w:val="05E078B3"/>
    <w:rsid w:val="077D0583"/>
    <w:rsid w:val="079724D0"/>
    <w:rsid w:val="082A352F"/>
    <w:rsid w:val="08C349D1"/>
    <w:rsid w:val="08FD1F99"/>
    <w:rsid w:val="09143C76"/>
    <w:rsid w:val="09731CB9"/>
    <w:rsid w:val="09F67CD5"/>
    <w:rsid w:val="0B584155"/>
    <w:rsid w:val="0B9E71DF"/>
    <w:rsid w:val="0C1260B3"/>
    <w:rsid w:val="0C4E6E32"/>
    <w:rsid w:val="0C9343B7"/>
    <w:rsid w:val="0C9D30C2"/>
    <w:rsid w:val="0D9D65F4"/>
    <w:rsid w:val="0E172BD0"/>
    <w:rsid w:val="0EDF02B5"/>
    <w:rsid w:val="10936355"/>
    <w:rsid w:val="10A50104"/>
    <w:rsid w:val="115B3410"/>
    <w:rsid w:val="119D7849"/>
    <w:rsid w:val="1242135C"/>
    <w:rsid w:val="134848F1"/>
    <w:rsid w:val="13A1683F"/>
    <w:rsid w:val="14892324"/>
    <w:rsid w:val="14960C8D"/>
    <w:rsid w:val="14DA3DA1"/>
    <w:rsid w:val="150864ED"/>
    <w:rsid w:val="16192595"/>
    <w:rsid w:val="16353418"/>
    <w:rsid w:val="17155857"/>
    <w:rsid w:val="17950508"/>
    <w:rsid w:val="17AD7BB9"/>
    <w:rsid w:val="19010C43"/>
    <w:rsid w:val="19084C73"/>
    <w:rsid w:val="1A054259"/>
    <w:rsid w:val="1AA20BEC"/>
    <w:rsid w:val="1B7F6005"/>
    <w:rsid w:val="1B9D73EE"/>
    <w:rsid w:val="1C132CB9"/>
    <w:rsid w:val="1CCC26CA"/>
    <w:rsid w:val="1E056606"/>
    <w:rsid w:val="1E360BCD"/>
    <w:rsid w:val="1E9D6342"/>
    <w:rsid w:val="1F5E5092"/>
    <w:rsid w:val="204E6676"/>
    <w:rsid w:val="21567631"/>
    <w:rsid w:val="2195668B"/>
    <w:rsid w:val="21BE5AD4"/>
    <w:rsid w:val="23081A49"/>
    <w:rsid w:val="2334383D"/>
    <w:rsid w:val="23CE335E"/>
    <w:rsid w:val="23D54CEE"/>
    <w:rsid w:val="23F24242"/>
    <w:rsid w:val="245C52F8"/>
    <w:rsid w:val="2463385E"/>
    <w:rsid w:val="250D568B"/>
    <w:rsid w:val="25134332"/>
    <w:rsid w:val="257E508F"/>
    <w:rsid w:val="26BF5712"/>
    <w:rsid w:val="27AB7429"/>
    <w:rsid w:val="285C053E"/>
    <w:rsid w:val="29FA7F26"/>
    <w:rsid w:val="2A0F29F0"/>
    <w:rsid w:val="2A6A34CE"/>
    <w:rsid w:val="2B774832"/>
    <w:rsid w:val="2C3E7B79"/>
    <w:rsid w:val="2C946521"/>
    <w:rsid w:val="2CDE11E4"/>
    <w:rsid w:val="2CFD5C55"/>
    <w:rsid w:val="2F1251F2"/>
    <w:rsid w:val="30962F3E"/>
    <w:rsid w:val="30D17E68"/>
    <w:rsid w:val="30FF2795"/>
    <w:rsid w:val="329A6ACE"/>
    <w:rsid w:val="33607071"/>
    <w:rsid w:val="35EB3B29"/>
    <w:rsid w:val="360B1D73"/>
    <w:rsid w:val="361F3323"/>
    <w:rsid w:val="36E93760"/>
    <w:rsid w:val="377E620D"/>
    <w:rsid w:val="3784394E"/>
    <w:rsid w:val="38AE3BB0"/>
    <w:rsid w:val="397D20CB"/>
    <w:rsid w:val="3AC6401E"/>
    <w:rsid w:val="3ACB5746"/>
    <w:rsid w:val="3AEE67ED"/>
    <w:rsid w:val="3BB20883"/>
    <w:rsid w:val="3C935077"/>
    <w:rsid w:val="3CCC3EC3"/>
    <w:rsid w:val="3CD06756"/>
    <w:rsid w:val="3DA8275C"/>
    <w:rsid w:val="3E441C7D"/>
    <w:rsid w:val="3E78376D"/>
    <w:rsid w:val="3FC956FF"/>
    <w:rsid w:val="40A36A71"/>
    <w:rsid w:val="410E4736"/>
    <w:rsid w:val="41D3631F"/>
    <w:rsid w:val="41F466FD"/>
    <w:rsid w:val="42A67A24"/>
    <w:rsid w:val="42D846B9"/>
    <w:rsid w:val="430D7A82"/>
    <w:rsid w:val="4372773D"/>
    <w:rsid w:val="43A55B32"/>
    <w:rsid w:val="440D5045"/>
    <w:rsid w:val="444D19E9"/>
    <w:rsid w:val="44F3408E"/>
    <w:rsid w:val="45BE6191"/>
    <w:rsid w:val="460C5979"/>
    <w:rsid w:val="47C01792"/>
    <w:rsid w:val="48045A87"/>
    <w:rsid w:val="4808150F"/>
    <w:rsid w:val="49C16000"/>
    <w:rsid w:val="49E9233D"/>
    <w:rsid w:val="4A42266B"/>
    <w:rsid w:val="4AAD1944"/>
    <w:rsid w:val="4AC31003"/>
    <w:rsid w:val="4AE93159"/>
    <w:rsid w:val="4BD0339A"/>
    <w:rsid w:val="4D462159"/>
    <w:rsid w:val="4D5C5FAC"/>
    <w:rsid w:val="4DC605B6"/>
    <w:rsid w:val="4DEC0985"/>
    <w:rsid w:val="4E27683A"/>
    <w:rsid w:val="4F2765B1"/>
    <w:rsid w:val="4F285975"/>
    <w:rsid w:val="51796EDE"/>
    <w:rsid w:val="51820262"/>
    <w:rsid w:val="51867298"/>
    <w:rsid w:val="51AC0F10"/>
    <w:rsid w:val="52195EDF"/>
    <w:rsid w:val="52313387"/>
    <w:rsid w:val="529F0593"/>
    <w:rsid w:val="52E04D27"/>
    <w:rsid w:val="539A390F"/>
    <w:rsid w:val="53CF14EE"/>
    <w:rsid w:val="53DB3477"/>
    <w:rsid w:val="54AF6B42"/>
    <w:rsid w:val="55DD6F2A"/>
    <w:rsid w:val="56E23970"/>
    <w:rsid w:val="577A3C7D"/>
    <w:rsid w:val="578F220A"/>
    <w:rsid w:val="57FC07D9"/>
    <w:rsid w:val="58500F22"/>
    <w:rsid w:val="591C0009"/>
    <w:rsid w:val="5ACF0F3A"/>
    <w:rsid w:val="5C3C5B68"/>
    <w:rsid w:val="5C6B1600"/>
    <w:rsid w:val="5C921AD0"/>
    <w:rsid w:val="5D567438"/>
    <w:rsid w:val="5DD841D5"/>
    <w:rsid w:val="5DFD51DB"/>
    <w:rsid w:val="5E0D36E5"/>
    <w:rsid w:val="5E562441"/>
    <w:rsid w:val="5E7F7360"/>
    <w:rsid w:val="5EB903DA"/>
    <w:rsid w:val="5FF53D41"/>
    <w:rsid w:val="60140907"/>
    <w:rsid w:val="607C3753"/>
    <w:rsid w:val="60C30855"/>
    <w:rsid w:val="61421EFD"/>
    <w:rsid w:val="615C5041"/>
    <w:rsid w:val="63922090"/>
    <w:rsid w:val="64934878"/>
    <w:rsid w:val="64BB40BA"/>
    <w:rsid w:val="664805B8"/>
    <w:rsid w:val="66694851"/>
    <w:rsid w:val="690F418B"/>
    <w:rsid w:val="69CD5766"/>
    <w:rsid w:val="6A154B1E"/>
    <w:rsid w:val="6A2915FB"/>
    <w:rsid w:val="6A7A2736"/>
    <w:rsid w:val="6A7B4B9C"/>
    <w:rsid w:val="6C89456C"/>
    <w:rsid w:val="6D663271"/>
    <w:rsid w:val="6E974E0F"/>
    <w:rsid w:val="6F901B66"/>
    <w:rsid w:val="6FA629D4"/>
    <w:rsid w:val="6FC05247"/>
    <w:rsid w:val="6FD10552"/>
    <w:rsid w:val="70BB2EF0"/>
    <w:rsid w:val="73414765"/>
    <w:rsid w:val="73455C21"/>
    <w:rsid w:val="73C950F4"/>
    <w:rsid w:val="73D425F7"/>
    <w:rsid w:val="74FB1DC8"/>
    <w:rsid w:val="750A2023"/>
    <w:rsid w:val="7676736A"/>
    <w:rsid w:val="76933951"/>
    <w:rsid w:val="76FA3873"/>
    <w:rsid w:val="771D661B"/>
    <w:rsid w:val="771F7714"/>
    <w:rsid w:val="77317864"/>
    <w:rsid w:val="777E145F"/>
    <w:rsid w:val="78782A0D"/>
    <w:rsid w:val="79A2171F"/>
    <w:rsid w:val="79A252FF"/>
    <w:rsid w:val="79D33056"/>
    <w:rsid w:val="7ADE0D63"/>
    <w:rsid w:val="7C26369C"/>
    <w:rsid w:val="7C9E5A24"/>
    <w:rsid w:val="7CAC00CB"/>
    <w:rsid w:val="7CC5393C"/>
    <w:rsid w:val="7D1269F6"/>
    <w:rsid w:val="7D575412"/>
    <w:rsid w:val="7D62117D"/>
    <w:rsid w:val="7DB275A7"/>
    <w:rsid w:val="7DB54254"/>
    <w:rsid w:val="7E3E1EF2"/>
    <w:rsid w:val="7E8070E2"/>
    <w:rsid w:val="7E951513"/>
    <w:rsid w:val="7ED001FD"/>
    <w:rsid w:val="7EF74F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toc 1" w:semiHidden="0" w:uiPriority="39" w:qFormat="1"/>
    <w:lsdException w:name="toc 2" w:semiHidden="0" w:uiPriority="39" w:qFormat="1"/>
    <w:lsdException w:name="toc 3" w:semiHidden="0" w:uiPriority="39" w:qFormat="1"/>
    <w:lsdException w:name="annotation text" w:uiPriority="0" w:unhideWhenUsed="0" w:qFormat="1"/>
    <w:lsdException w:name="header" w:semiHidden="0" w:uiPriority="0" w:unhideWhenUsed="0" w:qFormat="1"/>
    <w:lsdException w:name="footer" w:semiHidden="0" w:qFormat="1"/>
    <w:lsdException w:name="caption" w:semiHidden="0" w:qFormat="1"/>
    <w:lsdException w:name="table of figures" w:qFormat="1"/>
    <w:lsdException w:name="Title" w:semiHidden="0" w:unhideWhenUsed="0"/>
    <w:lsdException w:name="Default Paragraph Font" w:uiPriority="1"/>
    <w:lsdException w:name="Subtitle" w:semiHidden="0" w:unhideWhenUsed="0"/>
    <w:lsdException w:name="Strong" w:semiHidden="0" w:uiPriority="22" w:unhideWhenUsed="0" w:qFormat="1"/>
    <w:lsdException w:name="Emphasis" w:semiHidden="0" w:uiPriority="20" w:unhideWhenUsed="0" w:qFormat="1"/>
    <w:lsdException w:name="Document Map" w:qFormat="1"/>
    <w:lsdException w:name="Normal Table" w:qFormat="1"/>
    <w:lsdException w:name="Balloon Text" w:qFormat="1"/>
    <w:lsdException w:name="Table Grid"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55A2"/>
    <w:pPr>
      <w:spacing w:beforeLines="50" w:afterLines="50"/>
      <w:jc w:val="both"/>
    </w:pPr>
    <w:rPr>
      <w:kern w:val="2"/>
      <w:sz w:val="21"/>
    </w:rPr>
  </w:style>
  <w:style w:type="paragraph" w:styleId="1">
    <w:name w:val="heading 1"/>
    <w:basedOn w:val="a"/>
    <w:next w:val="a"/>
    <w:qFormat/>
    <w:rsid w:val="005455A2"/>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rsid w:val="005455A2"/>
    <w:pPr>
      <w:numPr>
        <w:ilvl w:val="1"/>
      </w:numPr>
      <w:pBdr>
        <w:top w:val="none" w:sz="0" w:space="0" w:color="auto"/>
      </w:pBdr>
      <w:spacing w:before="180"/>
      <w:ind w:rightChars="100" w:right="100"/>
      <w:outlineLvl w:val="1"/>
    </w:pPr>
    <w:rPr>
      <w:sz w:val="28"/>
    </w:rPr>
  </w:style>
  <w:style w:type="paragraph" w:styleId="3">
    <w:name w:val="heading 3"/>
    <w:basedOn w:val="2"/>
    <w:next w:val="a"/>
    <w:qFormat/>
    <w:rsid w:val="005455A2"/>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unhideWhenUsed/>
    <w:qFormat/>
    <w:rsid w:val="005455A2"/>
    <w:rPr>
      <w:rFonts w:asciiTheme="majorHAnsi" w:eastAsia="黑体" w:hAnsiTheme="majorHAnsi" w:cstheme="majorBidi"/>
      <w:sz w:val="20"/>
    </w:rPr>
  </w:style>
  <w:style w:type="paragraph" w:styleId="a4">
    <w:name w:val="Document Map"/>
    <w:basedOn w:val="a"/>
    <w:link w:val="Char"/>
    <w:uiPriority w:val="99"/>
    <w:semiHidden/>
    <w:unhideWhenUsed/>
    <w:qFormat/>
    <w:rsid w:val="005455A2"/>
    <w:rPr>
      <w:rFonts w:ascii="宋体"/>
      <w:sz w:val="18"/>
      <w:szCs w:val="18"/>
    </w:rPr>
  </w:style>
  <w:style w:type="paragraph" w:styleId="a5">
    <w:name w:val="annotation text"/>
    <w:basedOn w:val="a"/>
    <w:semiHidden/>
    <w:qFormat/>
    <w:rsid w:val="005455A2"/>
    <w:pPr>
      <w:tabs>
        <w:tab w:val="left" w:pos="1418"/>
        <w:tab w:val="left" w:pos="4678"/>
        <w:tab w:val="left" w:pos="5954"/>
        <w:tab w:val="left" w:pos="7088"/>
      </w:tabs>
      <w:spacing w:after="240"/>
    </w:pPr>
    <w:rPr>
      <w:rFonts w:ascii="Arial" w:hAnsi="Arial"/>
    </w:rPr>
  </w:style>
  <w:style w:type="paragraph" w:styleId="30">
    <w:name w:val="toc 3"/>
    <w:basedOn w:val="a"/>
    <w:next w:val="a"/>
    <w:uiPriority w:val="39"/>
    <w:unhideWhenUsed/>
    <w:qFormat/>
    <w:rsid w:val="005455A2"/>
    <w:pPr>
      <w:ind w:leftChars="400" w:left="880"/>
    </w:pPr>
    <w:rPr>
      <w:b/>
      <w:i/>
      <w:sz w:val="20"/>
    </w:rPr>
  </w:style>
  <w:style w:type="paragraph" w:styleId="a6">
    <w:name w:val="Balloon Text"/>
    <w:basedOn w:val="a"/>
    <w:link w:val="Char0"/>
    <w:uiPriority w:val="99"/>
    <w:semiHidden/>
    <w:unhideWhenUsed/>
    <w:qFormat/>
    <w:rsid w:val="005455A2"/>
    <w:rPr>
      <w:sz w:val="18"/>
      <w:szCs w:val="18"/>
    </w:rPr>
  </w:style>
  <w:style w:type="paragraph" w:styleId="a7">
    <w:name w:val="footer"/>
    <w:basedOn w:val="a"/>
    <w:uiPriority w:val="99"/>
    <w:unhideWhenUsed/>
    <w:qFormat/>
    <w:rsid w:val="005455A2"/>
    <w:pPr>
      <w:tabs>
        <w:tab w:val="center" w:pos="4153"/>
        <w:tab w:val="right" w:pos="8306"/>
      </w:tabs>
      <w:snapToGrid w:val="0"/>
      <w:jc w:val="left"/>
    </w:pPr>
    <w:rPr>
      <w:sz w:val="18"/>
      <w:szCs w:val="18"/>
    </w:rPr>
  </w:style>
  <w:style w:type="paragraph" w:styleId="a8">
    <w:name w:val="header"/>
    <w:basedOn w:val="a"/>
    <w:link w:val="Char1"/>
    <w:qFormat/>
    <w:rsid w:val="005455A2"/>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5455A2"/>
    <w:rPr>
      <w:b/>
      <w:i/>
      <w:sz w:val="20"/>
    </w:rPr>
  </w:style>
  <w:style w:type="paragraph" w:styleId="a9">
    <w:name w:val="table of figures"/>
    <w:basedOn w:val="a"/>
    <w:next w:val="a"/>
    <w:uiPriority w:val="99"/>
    <w:semiHidden/>
    <w:unhideWhenUsed/>
    <w:qFormat/>
    <w:rsid w:val="005455A2"/>
    <w:pPr>
      <w:ind w:leftChars="200" w:left="200" w:hangingChars="200" w:hanging="200"/>
    </w:pPr>
  </w:style>
  <w:style w:type="paragraph" w:styleId="20">
    <w:name w:val="toc 2"/>
    <w:basedOn w:val="a"/>
    <w:next w:val="a"/>
    <w:uiPriority w:val="39"/>
    <w:unhideWhenUsed/>
    <w:qFormat/>
    <w:rsid w:val="005455A2"/>
    <w:pPr>
      <w:snapToGrid w:val="0"/>
      <w:ind w:leftChars="200" w:left="618"/>
    </w:pPr>
    <w:rPr>
      <w:b/>
      <w:i/>
      <w:sz w:val="20"/>
    </w:rPr>
  </w:style>
  <w:style w:type="table" w:styleId="aa">
    <w:name w:val="Table Grid"/>
    <w:basedOn w:val="a1"/>
    <w:uiPriority w:val="99"/>
    <w:semiHidden/>
    <w:unhideWhenUsed/>
    <w:qFormat/>
    <w:rsid w:val="005455A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sid w:val="005455A2"/>
    <w:rPr>
      <w:b/>
    </w:rPr>
  </w:style>
  <w:style w:type="character" w:styleId="ac">
    <w:name w:val="Emphasis"/>
    <w:basedOn w:val="a0"/>
    <w:uiPriority w:val="20"/>
    <w:qFormat/>
    <w:rsid w:val="005455A2"/>
    <w:rPr>
      <w:i/>
    </w:rPr>
  </w:style>
  <w:style w:type="paragraph" w:customStyle="1" w:styleId="Arial1101987050">
    <w:name w:val="样式 Arial 11 磅 加粗 左侧:  0 厘米 悬挂缩进: 19.87 字符 段前: 0.5 行 段后: 0...."/>
    <w:basedOn w:val="a"/>
    <w:qFormat/>
    <w:rsid w:val="005455A2"/>
    <w:pPr>
      <w:spacing w:afterLines="0"/>
      <w:ind w:left="1985" w:hanging="1985"/>
    </w:pPr>
    <w:rPr>
      <w:rFonts w:ascii="Arial" w:hAnsi="Arial" w:cs="宋体"/>
      <w:b/>
      <w:bCs/>
      <w:sz w:val="22"/>
    </w:rPr>
  </w:style>
  <w:style w:type="paragraph" w:customStyle="1" w:styleId="ZTE-Observation-2021">
    <w:name w:val="!ZTE-Observation-2021"/>
    <w:basedOn w:val="a"/>
    <w:qFormat/>
    <w:rsid w:val="005455A2"/>
    <w:pPr>
      <w:numPr>
        <w:numId w:val="2"/>
      </w:numPr>
      <w:snapToGrid w:val="0"/>
      <w:jc w:val="left"/>
      <w:textAlignment w:val="center"/>
    </w:pPr>
    <w:rPr>
      <w:rFonts w:eastAsiaTheme="minorEastAsia" w:cs="宋体"/>
      <w:b/>
      <w:bCs/>
      <w:i/>
      <w:iCs/>
      <w:sz w:val="20"/>
      <w:lang w:val="en-GB" w:eastAsia="en-US"/>
    </w:rPr>
  </w:style>
  <w:style w:type="paragraph" w:customStyle="1" w:styleId="ZTE-Proposal-20210505">
    <w:name w:val="!ZTE-Proposal-2021 + 段前: 0.5 行 段后: 0.5 行"/>
    <w:basedOn w:val="a"/>
    <w:qFormat/>
    <w:rsid w:val="005455A2"/>
    <w:pPr>
      <w:numPr>
        <w:numId w:val="3"/>
      </w:numPr>
      <w:ind w:left="0" w:firstLine="0"/>
      <w:jc w:val="left"/>
    </w:pPr>
    <w:rPr>
      <w:rFonts w:eastAsiaTheme="minorEastAsia" w:cs="宋体"/>
      <w:b/>
      <w:bCs/>
      <w:i/>
      <w:iCs/>
      <w:sz w:val="20"/>
      <w:lang w:val="en-GB" w:eastAsia="en-US"/>
    </w:rPr>
  </w:style>
  <w:style w:type="paragraph" w:customStyle="1" w:styleId="sub-proposal">
    <w:name w:val="sub-proposal"/>
    <w:basedOn w:val="a"/>
    <w:qFormat/>
    <w:rsid w:val="005455A2"/>
    <w:pPr>
      <w:numPr>
        <w:numId w:val="4"/>
      </w:numPr>
      <w:tabs>
        <w:tab w:val="left" w:pos="0"/>
        <w:tab w:val="left" w:pos="807"/>
      </w:tabs>
      <w:jc w:val="left"/>
    </w:pPr>
    <w:rPr>
      <w:rFonts w:eastAsiaTheme="minorEastAsia"/>
      <w:b/>
      <w:bCs/>
      <w:i/>
      <w:iCs/>
      <w:sz w:val="20"/>
      <w:lang w:val="en-GB" w:eastAsia="en-US"/>
    </w:rPr>
  </w:style>
  <w:style w:type="paragraph" w:customStyle="1" w:styleId="sub-observation">
    <w:name w:val="sub-observation"/>
    <w:basedOn w:val="sub-proposal"/>
    <w:qFormat/>
    <w:rsid w:val="005455A2"/>
  </w:style>
  <w:style w:type="paragraph" w:customStyle="1" w:styleId="3rdlevelproposal">
    <w:name w:val="3rd level proposal"/>
    <w:basedOn w:val="sub-proposal"/>
    <w:qFormat/>
    <w:rsid w:val="005455A2"/>
    <w:pPr>
      <w:numPr>
        <w:numId w:val="5"/>
      </w:numPr>
    </w:pPr>
  </w:style>
  <w:style w:type="paragraph" w:customStyle="1" w:styleId="3rdlevelobservation">
    <w:name w:val="3rd level observation"/>
    <w:basedOn w:val="sub-observation"/>
    <w:qFormat/>
    <w:rsid w:val="005455A2"/>
    <w:pPr>
      <w:numPr>
        <w:numId w:val="6"/>
      </w:numPr>
    </w:pPr>
  </w:style>
  <w:style w:type="paragraph" w:customStyle="1" w:styleId="References">
    <w:name w:val="References"/>
    <w:basedOn w:val="a"/>
    <w:qFormat/>
    <w:rsid w:val="005455A2"/>
    <w:pPr>
      <w:numPr>
        <w:numId w:val="7"/>
      </w:numPr>
      <w:spacing w:after="60"/>
    </w:pPr>
    <w:rPr>
      <w:szCs w:val="16"/>
    </w:rPr>
  </w:style>
  <w:style w:type="paragraph" w:styleId="ad">
    <w:name w:val="List Paragraph"/>
    <w:basedOn w:val="a"/>
    <w:link w:val="Char2"/>
    <w:uiPriority w:val="34"/>
    <w:qFormat/>
    <w:rsid w:val="005455A2"/>
    <w:pPr>
      <w:spacing w:beforeLines="0"/>
      <w:ind w:left="720"/>
      <w:contextualSpacing/>
    </w:pPr>
    <w:rPr>
      <w:rFonts w:eastAsia="Times New Roman"/>
      <w:sz w:val="24"/>
      <w:szCs w:val="24"/>
    </w:rPr>
  </w:style>
  <w:style w:type="character" w:customStyle="1" w:styleId="Char1">
    <w:name w:val="页眉 Char"/>
    <w:basedOn w:val="a0"/>
    <w:link w:val="a8"/>
    <w:qFormat/>
    <w:rsid w:val="005455A2"/>
    <w:rPr>
      <w:kern w:val="2"/>
      <w:sz w:val="18"/>
      <w:szCs w:val="18"/>
    </w:rPr>
  </w:style>
  <w:style w:type="character" w:customStyle="1" w:styleId="Char">
    <w:name w:val="文档结构图 Char"/>
    <w:basedOn w:val="a0"/>
    <w:link w:val="a4"/>
    <w:uiPriority w:val="99"/>
    <w:semiHidden/>
    <w:qFormat/>
    <w:rsid w:val="005455A2"/>
    <w:rPr>
      <w:rFonts w:ascii="宋体"/>
      <w:kern w:val="2"/>
      <w:sz w:val="18"/>
      <w:szCs w:val="18"/>
    </w:rPr>
  </w:style>
  <w:style w:type="character" w:customStyle="1" w:styleId="Char2">
    <w:name w:val="列出段落 Char"/>
    <w:link w:val="ad"/>
    <w:uiPriority w:val="34"/>
    <w:qFormat/>
    <w:locked/>
    <w:rsid w:val="005455A2"/>
    <w:rPr>
      <w:rFonts w:eastAsia="Times New Roman"/>
      <w:kern w:val="2"/>
      <w:sz w:val="24"/>
      <w:szCs w:val="24"/>
    </w:rPr>
  </w:style>
  <w:style w:type="character" w:customStyle="1" w:styleId="apple-converted-space">
    <w:name w:val="apple-converted-space"/>
    <w:qFormat/>
    <w:rsid w:val="005455A2"/>
  </w:style>
  <w:style w:type="character" w:customStyle="1" w:styleId="Char0">
    <w:name w:val="批注框文本 Char"/>
    <w:basedOn w:val="a0"/>
    <w:link w:val="a6"/>
    <w:uiPriority w:val="99"/>
    <w:semiHidden/>
    <w:qFormat/>
    <w:rsid w:val="005455A2"/>
    <w:rPr>
      <w:kern w:val="2"/>
      <w:sz w:val="18"/>
      <w:szCs w:val="18"/>
    </w:rPr>
  </w:style>
  <w:style w:type="character" w:customStyle="1" w:styleId="font61">
    <w:name w:val="font61"/>
    <w:basedOn w:val="a0"/>
    <w:qFormat/>
    <w:rsid w:val="005455A2"/>
    <w:rPr>
      <w:rFonts w:ascii="Wingdings 2" w:hAnsi="Wingdings 2" w:hint="default"/>
      <w:color w:val="000000"/>
      <w:sz w:val="16"/>
      <w:szCs w:val="16"/>
      <w:u w:val="none"/>
    </w:rPr>
  </w:style>
  <w:style w:type="character" w:customStyle="1" w:styleId="font41">
    <w:name w:val="font41"/>
    <w:basedOn w:val="a0"/>
    <w:qFormat/>
    <w:rsid w:val="005455A2"/>
    <w:rPr>
      <w:rFonts w:ascii="Arial" w:hAnsi="Arial" w:cs="Arial" w:hint="default"/>
      <w:color w:val="000000"/>
      <w:sz w:val="16"/>
      <w:szCs w:val="16"/>
      <w:u w:val="none"/>
    </w:rPr>
  </w:style>
  <w:style w:type="paragraph" w:customStyle="1" w:styleId="EQ">
    <w:name w:val="EQ"/>
    <w:basedOn w:val="a"/>
    <w:next w:val="a"/>
    <w:qFormat/>
    <w:rsid w:val="005455A2"/>
    <w:pPr>
      <w:keepLines/>
      <w:widowControl w:val="0"/>
      <w:spacing w:beforeLines="0" w:beforeAutospacing="1" w:afterLines="0"/>
      <w:jc w:val="left"/>
    </w:pPr>
    <w:rPr>
      <w:kern w:val="0"/>
      <w:sz w:val="24"/>
      <w:szCs w:val="24"/>
    </w:rPr>
  </w:style>
  <w:style w:type="paragraph" w:customStyle="1" w:styleId="B2">
    <w:name w:val="B2"/>
    <w:basedOn w:val="a"/>
    <w:qFormat/>
    <w:rsid w:val="005455A2"/>
    <w:pPr>
      <w:spacing w:beforeLines="0" w:beforeAutospacing="1" w:afterLines="0"/>
      <w:ind w:left="851" w:hanging="284"/>
      <w:jc w:val="left"/>
    </w:pPr>
    <w:rPr>
      <w:kern w:val="0"/>
      <w:sz w:val="24"/>
      <w:szCs w:val="24"/>
    </w:rPr>
  </w:style>
  <w:style w:type="paragraph" w:customStyle="1" w:styleId="B1">
    <w:name w:val="B1"/>
    <w:basedOn w:val="a"/>
    <w:qFormat/>
    <w:rsid w:val="005455A2"/>
    <w:pPr>
      <w:spacing w:beforeLines="0" w:beforeAutospacing="1" w:afterLines="0"/>
      <w:ind w:left="568" w:hanging="284"/>
      <w:jc w:val="left"/>
    </w:pPr>
    <w:rPr>
      <w:kern w:val="0"/>
      <w:sz w:val="24"/>
      <w:szCs w:val="24"/>
    </w:rPr>
  </w:style>
  <w:style w:type="paragraph" w:customStyle="1" w:styleId="TAL">
    <w:name w:val="TAL"/>
    <w:basedOn w:val="a"/>
    <w:qFormat/>
    <w:rsid w:val="005455A2"/>
    <w:pPr>
      <w:keepNext/>
      <w:keepLines/>
    </w:pPr>
    <w:rPr>
      <w:rFonts w:ascii="Arial" w:eastAsiaTheme="minorEastAsia" w:hAnsi="Arial"/>
      <w:sz w:val="18"/>
      <w:lang w:eastAsia="en-US"/>
    </w:rPr>
  </w:style>
  <w:style w:type="paragraph" w:customStyle="1" w:styleId="Comments">
    <w:name w:val="Comments"/>
    <w:basedOn w:val="a"/>
    <w:qFormat/>
    <w:rsid w:val="005455A2"/>
    <w:pPr>
      <w:spacing w:before="40"/>
    </w:pPr>
    <w:rPr>
      <w:rFonts w:ascii="Arial" w:eastAsia="MS Mincho" w:hAnsi="Arial"/>
      <w:i/>
      <w:sz w:val="18"/>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AAD6CE-83DA-495E-9A0D-E2F4CC7AF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1144</Words>
  <Characters>6527</Characters>
  <Application>Microsoft Office Word</Application>
  <DocSecurity>0</DocSecurity>
  <Lines>54</Lines>
  <Paragraphs>15</Paragraphs>
  <ScaleCrop>false</ScaleCrop>
  <Company>ZTE</Company>
  <LinksUpToDate>false</LinksUpToDate>
  <CharactersWithSpaces>7656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dcterms:created xsi:type="dcterms:W3CDTF">2022-04-22T04:08:00Z</dcterms:created>
  <dcterms:modified xsi:type="dcterms:W3CDTF">2022-04-22T04:08:00Z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