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D3507" w14:textId="637E688F"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176AE5DD" w:rsidR="003D5630" w:rsidRPr="00DE5B89" w:rsidRDefault="003D5630" w:rsidP="191B030D">
      <w:pPr>
        <w:pStyle w:val="Header"/>
        <w:tabs>
          <w:tab w:val="left" w:pos="8222"/>
        </w:tabs>
        <w:rPr>
          <w:sz w:val="24"/>
          <w:szCs w:val="24"/>
        </w:rPr>
      </w:pPr>
      <w:r w:rsidRPr="197DB4BE">
        <w:rPr>
          <w:sz w:val="24"/>
          <w:szCs w:val="24"/>
        </w:rPr>
        <w:t>3GPP TSG RAN WG1 Meeting #</w:t>
      </w:r>
      <w:r w:rsidR="00295861" w:rsidRPr="197DB4BE">
        <w:rPr>
          <w:sz w:val="24"/>
          <w:szCs w:val="24"/>
        </w:rPr>
        <w:t>10</w:t>
      </w:r>
      <w:r w:rsidR="00A362BF" w:rsidRPr="197DB4BE">
        <w:rPr>
          <w:sz w:val="24"/>
          <w:szCs w:val="24"/>
        </w:rPr>
        <w:t>9</w:t>
      </w:r>
      <w:r w:rsidR="007701D0" w:rsidRPr="197DB4BE">
        <w:rPr>
          <w:sz w:val="24"/>
          <w:szCs w:val="24"/>
        </w:rPr>
        <w:t>-e</w:t>
      </w:r>
      <w:r>
        <w:tab/>
      </w:r>
      <w:r w:rsidRPr="197DB4BE">
        <w:rPr>
          <w:sz w:val="24"/>
          <w:szCs w:val="24"/>
        </w:rPr>
        <w:t xml:space="preserve"> R1-</w:t>
      </w:r>
      <w:r w:rsidR="197DB4BE" w:rsidRPr="197DB4BE">
        <w:rPr>
          <w:sz w:val="24"/>
          <w:szCs w:val="24"/>
        </w:rPr>
        <w:t>2203287</w:t>
      </w:r>
    </w:p>
    <w:bookmarkEnd w:id="0"/>
    <w:p w14:paraId="714181F9" w14:textId="2E26694E"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FA0D80">
        <w:rPr>
          <w:rFonts w:eastAsia="MS Mincho" w:cs="Arial"/>
          <w:sz w:val="24"/>
          <w:szCs w:val="18"/>
          <w:lang w:eastAsia="ja-JP"/>
        </w:rPr>
        <w:t>May</w:t>
      </w:r>
      <w:r w:rsidR="00360143" w:rsidRPr="0052204C">
        <w:rPr>
          <w:rFonts w:eastAsia="MS Mincho" w:cs="Arial"/>
          <w:sz w:val="24"/>
          <w:szCs w:val="18"/>
          <w:lang w:eastAsia="ja-JP"/>
        </w:rPr>
        <w:t xml:space="preserve"> </w:t>
      </w:r>
      <w:r w:rsidR="00FA0D80">
        <w:rPr>
          <w:rFonts w:eastAsia="MS Mincho" w:cs="Arial"/>
          <w:sz w:val="24"/>
          <w:szCs w:val="18"/>
          <w:lang w:eastAsia="ja-JP"/>
        </w:rPr>
        <w:t>9</w:t>
      </w:r>
      <w:r w:rsidR="00360143" w:rsidRPr="0052204C">
        <w:rPr>
          <w:rFonts w:eastAsia="MS Mincho" w:cs="Arial"/>
          <w:sz w:val="24"/>
          <w:szCs w:val="18"/>
          <w:vertAlign w:val="superscript"/>
          <w:lang w:eastAsia="ja-JP"/>
        </w:rPr>
        <w:t>t</w:t>
      </w:r>
      <w:r w:rsidR="00FA0D80">
        <w:rPr>
          <w:rFonts w:eastAsia="MS Mincho" w:cs="Arial"/>
          <w:sz w:val="24"/>
          <w:szCs w:val="18"/>
          <w:vertAlign w:val="superscript"/>
          <w:lang w:eastAsia="ja-JP"/>
        </w:rPr>
        <w:t>h</w:t>
      </w:r>
      <w:r w:rsidR="00360143" w:rsidRPr="0052204C">
        <w:rPr>
          <w:rFonts w:eastAsia="MS Mincho" w:cs="Arial"/>
          <w:sz w:val="24"/>
          <w:szCs w:val="18"/>
          <w:lang w:eastAsia="ja-JP"/>
        </w:rPr>
        <w:t xml:space="preserve"> – Ma</w:t>
      </w:r>
      <w:r w:rsidR="00FA0D80">
        <w:rPr>
          <w:rFonts w:eastAsia="MS Mincho" w:cs="Arial"/>
          <w:sz w:val="24"/>
          <w:szCs w:val="18"/>
          <w:lang w:eastAsia="ja-JP"/>
        </w:rPr>
        <w:t>y</w:t>
      </w:r>
      <w:r w:rsidR="00360143" w:rsidRPr="0052204C">
        <w:rPr>
          <w:rFonts w:eastAsia="MS Mincho" w:cs="Arial"/>
          <w:sz w:val="24"/>
          <w:szCs w:val="18"/>
          <w:lang w:eastAsia="ja-JP"/>
        </w:rPr>
        <w:t xml:space="preserve"> </w:t>
      </w:r>
      <w:r w:rsidR="00FA0D80">
        <w:rPr>
          <w:rFonts w:eastAsia="MS Mincho" w:cs="Arial"/>
          <w:sz w:val="24"/>
          <w:szCs w:val="18"/>
          <w:lang w:eastAsia="ja-JP"/>
        </w:rPr>
        <w:t>20</w:t>
      </w:r>
      <w:r w:rsidR="00FA0D80">
        <w:rPr>
          <w:rFonts w:eastAsia="MS Mincho" w:cs="Arial"/>
          <w:sz w:val="24"/>
          <w:szCs w:val="18"/>
          <w:vertAlign w:val="superscript"/>
          <w:lang w:eastAsia="ja-JP"/>
        </w:rPr>
        <w:t>th</w:t>
      </w:r>
      <w:r w:rsidR="00360143" w:rsidRPr="0052204C">
        <w:rPr>
          <w:rFonts w:eastAsia="MS Mincho" w:cs="Arial"/>
          <w:sz w:val="24"/>
          <w:szCs w:val="18"/>
          <w:lang w:eastAsia="ja-JP"/>
        </w:rPr>
        <w:t>, 2022</w:t>
      </w:r>
    </w:p>
    <w:bookmarkEnd w:id="1"/>
    <w:bookmarkEnd w:id="2"/>
    <w:p w14:paraId="672A6659" w14:textId="77777777" w:rsidR="00C7199C" w:rsidRPr="00DE5B89" w:rsidRDefault="00C7199C" w:rsidP="00C7199C">
      <w:pPr>
        <w:pStyle w:val="Header"/>
        <w:rPr>
          <w:bCs/>
          <w:noProof w:val="0"/>
          <w:sz w:val="24"/>
          <w:lang w:eastAsia="ja-JP"/>
        </w:rPr>
      </w:pPr>
    </w:p>
    <w:p w14:paraId="7F81CC6C" w14:textId="02E4DBC3"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8.12.</w:t>
      </w:r>
      <w:r w:rsidR="00032CB5">
        <w:rPr>
          <w:rFonts w:ascii="Arial" w:hAnsi="Arial" w:cs="Arial"/>
          <w:b/>
          <w:bCs/>
          <w:sz w:val="24"/>
          <w:szCs w:val="24"/>
          <w:lang w:val="en-US"/>
        </w:rPr>
        <w:t>1</w:t>
      </w:r>
      <w:r w:rsidR="002C038F" w:rsidRPr="71F214AD">
        <w:rPr>
          <w:rFonts w:ascii="Arial" w:hAnsi="Arial" w:cs="Arial"/>
          <w:b/>
          <w:bCs/>
          <w:sz w:val="24"/>
          <w:szCs w:val="24"/>
          <w:lang w:val="en-US"/>
        </w:rPr>
        <w:t xml:space="preserve">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72A47795" w:rsidR="00C7199C" w:rsidRPr="00DE5B89" w:rsidRDefault="00C7199C" w:rsidP="49C6F3B8">
      <w:pPr>
        <w:ind w:left="1985" w:hanging="1985"/>
        <w:rPr>
          <w:rFonts w:ascii="Arial" w:hAnsi="Arial" w:cs="Arial"/>
          <w:b/>
          <w:bCs/>
          <w:sz w:val="24"/>
          <w:szCs w:val="24"/>
          <w:lang w:val="en-US"/>
        </w:rPr>
      </w:pPr>
      <w:r w:rsidRPr="58B17DEF">
        <w:rPr>
          <w:rFonts w:ascii="Arial" w:hAnsi="Arial" w:cs="Arial"/>
          <w:b/>
          <w:bCs/>
          <w:sz w:val="24"/>
          <w:szCs w:val="24"/>
          <w:lang w:val="en-US"/>
        </w:rPr>
        <w:t>Title:</w:t>
      </w:r>
      <w:r w:rsidR="3BB9B7C8" w:rsidRPr="58B17DEF">
        <w:rPr>
          <w:rFonts w:ascii="Arial" w:hAnsi="Arial" w:cs="Arial"/>
          <w:b/>
          <w:bCs/>
          <w:sz w:val="24"/>
          <w:szCs w:val="24"/>
          <w:lang w:val="en-US"/>
        </w:rPr>
        <w:t xml:space="preserve"> </w:t>
      </w:r>
      <w:r>
        <w:tab/>
      </w:r>
      <w:r w:rsidR="00295861" w:rsidRPr="58B17DEF">
        <w:rPr>
          <w:rFonts w:ascii="Arial" w:hAnsi="Arial" w:cs="Arial"/>
          <w:b/>
          <w:bCs/>
          <w:sz w:val="24"/>
          <w:szCs w:val="24"/>
          <w:lang w:val="en-US"/>
        </w:rPr>
        <w:t>R</w:t>
      </w:r>
      <w:r w:rsidR="000B6536">
        <w:rPr>
          <w:rFonts w:ascii="Arial" w:hAnsi="Arial" w:cs="Arial"/>
          <w:b/>
          <w:bCs/>
          <w:sz w:val="24"/>
          <w:szCs w:val="24"/>
          <w:lang w:val="en-US"/>
        </w:rPr>
        <w:t>emaining Issues on R</w:t>
      </w:r>
      <w:r w:rsidR="00295861" w:rsidRPr="58B17DEF">
        <w:rPr>
          <w:rFonts w:ascii="Arial" w:hAnsi="Arial" w:cs="Arial"/>
          <w:b/>
          <w:bCs/>
          <w:sz w:val="24"/>
          <w:szCs w:val="24"/>
          <w:lang w:val="en-US"/>
        </w:rPr>
        <w:t>eliability Improvements for RRC_CONNECTED</w:t>
      </w:r>
      <w:r w:rsidR="00E6627F" w:rsidRPr="58B17DEF">
        <w:rPr>
          <w:rFonts w:ascii="Arial" w:hAnsi="Arial" w:cs="Arial"/>
          <w:b/>
          <w:bCs/>
          <w:sz w:val="24"/>
          <w:szCs w:val="24"/>
          <w:lang w:val="en-US"/>
        </w:rPr>
        <w:t xml:space="preserve"> UEs</w:t>
      </w:r>
      <w:r w:rsidR="000B6536">
        <w:rPr>
          <w:rFonts w:ascii="Arial" w:hAnsi="Arial" w:cs="Arial"/>
          <w:b/>
          <w:bCs/>
          <w:sz w:val="24"/>
          <w:szCs w:val="24"/>
          <w:lang w:val="en-US"/>
        </w:rPr>
        <w:t xml:space="preserve"> supporting MBS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09D5D253" w14:textId="655EE453" w:rsidR="003311DD" w:rsidRDefault="00B31E03" w:rsidP="00F87B01">
      <w:pPr>
        <w:jc w:val="both"/>
        <w:rPr>
          <w:lang w:val="en-US"/>
        </w:rPr>
      </w:pPr>
      <w:bookmarkStart w:id="7" w:name="_Hlk525462591"/>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 xml:space="preserve">been </w:t>
      </w:r>
      <w:r w:rsidR="007B0A43">
        <w:rPr>
          <w:lang w:val="en-US"/>
        </w:rPr>
        <w:t xml:space="preserve">made </w:t>
      </w:r>
      <w:r w:rsidR="00996C36">
        <w:rPr>
          <w:lang w:val="en-US"/>
        </w:rPr>
        <w:t>since several</w:t>
      </w:r>
      <w:r w:rsidR="00EF5109">
        <w:rPr>
          <w:lang w:val="en-US"/>
        </w:rPr>
        <w:t xml:space="preserve"> </w:t>
      </w:r>
      <w:r w:rsidR="00804159">
        <w:rPr>
          <w:lang w:val="en-US"/>
        </w:rPr>
        <w:t xml:space="preserve">RAN1 </w:t>
      </w:r>
      <w:r>
        <w:rPr>
          <w:lang w:val="en-US"/>
        </w:rPr>
        <w:t>meeting</w:t>
      </w:r>
      <w:r w:rsidR="00286EEE">
        <w:rPr>
          <w:lang w:val="en-US"/>
        </w:rPr>
        <w:t>s</w:t>
      </w:r>
      <w:r w:rsidR="00996C36">
        <w:rPr>
          <w:lang w:val="en-US"/>
        </w:rPr>
        <w:t>,</w:t>
      </w:r>
      <w:r>
        <w:rPr>
          <w:lang w:val="en-US"/>
        </w:rPr>
        <w:t xml:space="preserve"> </w:t>
      </w:r>
      <w:r w:rsidR="00BD6B7F">
        <w:rPr>
          <w:lang w:val="en-US"/>
        </w:rPr>
        <w:t xml:space="preserve">and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522A39" w:rsidRPr="00FE557C">
        <w:rPr>
          <w:lang w:val="en-US"/>
        </w:rPr>
        <w:fldChar w:fldCharType="begin"/>
      </w:r>
      <w:r w:rsidR="00522A39" w:rsidRPr="00FE557C">
        <w:rPr>
          <w:lang w:val="en-US"/>
        </w:rPr>
        <w:instrText xml:space="preserve"> REF _Ref100591247 \n \h </w:instrText>
      </w:r>
      <w:r w:rsidR="00522A39" w:rsidRPr="00FE557C">
        <w:rPr>
          <w:lang w:val="en-US"/>
        </w:rPr>
      </w:r>
      <w:r w:rsidR="00522A39" w:rsidRPr="00FE557C">
        <w:rPr>
          <w:lang w:val="en-US"/>
        </w:rPr>
        <w:fldChar w:fldCharType="separate"/>
      </w:r>
      <w:r w:rsidR="00522A39" w:rsidRPr="00FE557C">
        <w:rPr>
          <w:lang w:val="en-US"/>
        </w:rPr>
        <w:t>[1]</w:t>
      </w:r>
      <w:r w:rsidR="00522A39" w:rsidRPr="00FE557C">
        <w:rPr>
          <w:lang w:val="en-US"/>
        </w:rPr>
        <w:fldChar w:fldCharType="end"/>
      </w:r>
      <w:r w:rsidR="00522A39" w:rsidRPr="00FE557C">
        <w:rPr>
          <w:lang w:val="en-US"/>
        </w:rPr>
        <w:fldChar w:fldCharType="begin"/>
      </w:r>
      <w:r w:rsidR="00522A39" w:rsidRPr="00FE557C">
        <w:rPr>
          <w:lang w:val="en-US"/>
        </w:rPr>
        <w:instrText xml:space="preserve"> REF _Ref100591249 \n \h </w:instrText>
      </w:r>
      <w:r w:rsidR="00522A39" w:rsidRPr="00FE557C">
        <w:rPr>
          <w:lang w:val="en-US"/>
        </w:rPr>
      </w:r>
      <w:r w:rsidR="00522A39" w:rsidRPr="00FE557C">
        <w:rPr>
          <w:lang w:val="en-US"/>
        </w:rPr>
        <w:fldChar w:fldCharType="separate"/>
      </w:r>
      <w:r w:rsidR="00522A39" w:rsidRPr="00FE557C">
        <w:rPr>
          <w:lang w:val="en-US"/>
        </w:rPr>
        <w:t>[2]</w:t>
      </w:r>
      <w:r w:rsidR="00522A39" w:rsidRPr="00FE557C">
        <w:rPr>
          <w:lang w:val="en-US"/>
        </w:rPr>
        <w:fldChar w:fldCharType="end"/>
      </w:r>
      <w:r w:rsidR="00F3638C" w:rsidRPr="00C57C48">
        <w:rPr>
          <w:lang w:val="en-US"/>
        </w:rPr>
        <w:t>.</w:t>
      </w:r>
      <w:r w:rsidR="00FA4428" w:rsidRPr="002968E2">
        <w:rPr>
          <w:lang w:val="en-US"/>
        </w:rPr>
        <w:t xml:space="preserve"> </w:t>
      </w:r>
    </w:p>
    <w:p w14:paraId="5DAB6C7B" w14:textId="3016D60D"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954708">
        <w:t xml:space="preserve"> and </w:t>
      </w:r>
      <w:r w:rsidR="00634F41">
        <w:t>proposals for</w:t>
      </w:r>
      <w:r w:rsidR="006016B5">
        <w:t xml:space="preserve"> </w:t>
      </w:r>
      <w:r w:rsidR="00D60B74">
        <w:t xml:space="preserve">the </w:t>
      </w:r>
      <w:r w:rsidR="0032757E">
        <w:t xml:space="preserve">open issues and </w:t>
      </w:r>
      <w:r w:rsidR="00074E64">
        <w:t>items left FFS</w:t>
      </w:r>
      <w:r w:rsidR="0092211A">
        <w:t>.</w:t>
      </w:r>
    </w:p>
    <w:p w14:paraId="312DCA3B" w14:textId="016A1FDD" w:rsidR="00EB5098" w:rsidRDefault="003D6D9E" w:rsidP="00637A87">
      <w:pPr>
        <w:spacing w:after="60"/>
        <w:jc w:val="both"/>
      </w:pPr>
      <w:r>
        <w:t xml:space="preserve">In section 2, </w:t>
      </w:r>
      <w:r w:rsidR="0079160B">
        <w:t>we discuss</w:t>
      </w:r>
      <w:r w:rsidR="009E4C92">
        <w:t xml:space="preserve"> open issues regarding </w:t>
      </w:r>
      <w:r w:rsidR="00F11FF3">
        <w:t xml:space="preserve">multiplexing </w:t>
      </w:r>
      <w:r w:rsidR="00F36AE5">
        <w:t>multiple NACK-only feedback and multi</w:t>
      </w:r>
      <w:r w:rsidR="003576ED">
        <w:t xml:space="preserve">plexing </w:t>
      </w:r>
      <w:r w:rsidR="00F11FF3">
        <w:t>HARQ-ACK feedback with other</w:t>
      </w:r>
      <w:r w:rsidR="00C17BC3">
        <w:t xml:space="preserve"> UCIs</w:t>
      </w:r>
      <w:r w:rsidR="007C7CB3">
        <w:t xml:space="preserve">. In addition, we express our </w:t>
      </w:r>
      <w:r w:rsidR="0091271F">
        <w:t>perspective</w:t>
      </w:r>
      <w:r w:rsidR="007C7CB3">
        <w:t xml:space="preserve"> on </w:t>
      </w:r>
      <w:r w:rsidR="00232CB8">
        <w:t xml:space="preserve">HARQ-ACK </w:t>
      </w:r>
      <w:r w:rsidR="00BA7CC9">
        <w:t xml:space="preserve">Type-1 </w:t>
      </w:r>
      <w:r w:rsidR="00232CB8">
        <w:t>codebook</w:t>
      </w:r>
      <w:r w:rsidR="00B41123">
        <w:t xml:space="preserve"> design</w:t>
      </w:r>
      <w:r w:rsidR="00F77715">
        <w:t xml:space="preserve">. </w:t>
      </w:r>
      <w:r w:rsidR="00BA5184">
        <w:t>Moreover, w</w:t>
      </w:r>
      <w:r w:rsidR="00F77715">
        <w:t>e</w:t>
      </w:r>
      <w:r w:rsidR="0014749D">
        <w:t xml:space="preserve"> provide our view on</w:t>
      </w:r>
      <w:r w:rsidR="00802F67">
        <w:t xml:space="preserve"> </w:t>
      </w:r>
      <w:r w:rsidR="00035E27">
        <w:t xml:space="preserve">the </w:t>
      </w:r>
      <w:r w:rsidR="0058243B">
        <w:t xml:space="preserve">details of </w:t>
      </w:r>
      <w:r w:rsidR="006857C2">
        <w:t>HARQ</w:t>
      </w:r>
      <w:r w:rsidR="00127A08">
        <w:t>-ACK</w:t>
      </w:r>
      <w:r w:rsidR="006857C2">
        <w:t xml:space="preserve"> feedback for SPS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6EEEB4AC" w14:textId="3DA1CAA9" w:rsidR="0016487B" w:rsidRDefault="00786DC6" w:rsidP="008C0BFF">
      <w:pPr>
        <w:pStyle w:val="Heading2"/>
        <w:rPr>
          <w:lang w:val="en-US"/>
        </w:rPr>
      </w:pPr>
      <w:r>
        <w:rPr>
          <w:lang w:val="en-US"/>
        </w:rPr>
        <w:t>HARQ-ACK Multiplexing/Codebook</w:t>
      </w:r>
    </w:p>
    <w:p w14:paraId="6FF841A4" w14:textId="129E6619" w:rsidR="008C0BFF" w:rsidRPr="008C0BFF" w:rsidRDefault="00366E43" w:rsidP="00735747">
      <w:pPr>
        <w:jc w:val="both"/>
        <w:rPr>
          <w:lang w:val="en-US"/>
        </w:rPr>
      </w:pPr>
      <w:r>
        <w:rPr>
          <w:lang w:val="en-US"/>
        </w:rPr>
        <w:t xml:space="preserve">In the following sections, we express our view on </w:t>
      </w:r>
      <w:r w:rsidR="00735747">
        <w:rPr>
          <w:lang w:val="en-US"/>
        </w:rPr>
        <w:t xml:space="preserve">open issues regarding </w:t>
      </w:r>
      <w:r>
        <w:rPr>
          <w:lang w:val="en-US"/>
        </w:rPr>
        <w:t>multiplexing multicast HARQ-ACK feedback with other UCIs on PUCCH and PUSCH</w:t>
      </w:r>
      <w:r w:rsidR="007558D6">
        <w:rPr>
          <w:lang w:val="en-US"/>
        </w:rPr>
        <w:t>, in addition to details regarding Type-1 HARQ-ACK codebook</w:t>
      </w:r>
      <w:r>
        <w:rPr>
          <w:lang w:val="en-US"/>
        </w:rPr>
        <w:t>.</w:t>
      </w:r>
    </w:p>
    <w:p w14:paraId="599A3790" w14:textId="708DECE3" w:rsidR="0016487B" w:rsidRPr="008C0BFF" w:rsidRDefault="008C0BFF" w:rsidP="003706DE">
      <w:pPr>
        <w:pStyle w:val="Heading3"/>
        <w:jc w:val="both"/>
        <w:rPr>
          <w:lang w:val="en-US"/>
        </w:rPr>
      </w:pPr>
      <w:r w:rsidRPr="008C0BFF">
        <w:rPr>
          <w:lang w:val="en-US"/>
        </w:rPr>
        <w:t>Multiplexing of Multiple NACK-only Feedback</w:t>
      </w:r>
    </w:p>
    <w:p w14:paraId="756DEB38" w14:textId="0AE4FD83" w:rsidR="00C43284" w:rsidRPr="00D84E9F" w:rsidRDefault="00C43284" w:rsidP="00D84E9F">
      <w:pPr>
        <w:jc w:val="both"/>
      </w:pPr>
      <w:r w:rsidRPr="00D84E9F">
        <w:t xml:space="preserve">Regarding the capacity problem of NACK-only feedback, </w:t>
      </w:r>
      <w:r w:rsidR="00BF0677" w:rsidRPr="00D84E9F">
        <w:t>the following agreement</w:t>
      </w:r>
      <w:r w:rsidR="00C63B24" w:rsidRPr="00D84E9F">
        <w:t>s</w:t>
      </w:r>
      <w:r w:rsidR="00BF0677" w:rsidRPr="00D84E9F">
        <w:t xml:space="preserve"> </w:t>
      </w:r>
      <w:r w:rsidR="00C63B24" w:rsidRPr="00D84E9F">
        <w:t>were</w:t>
      </w:r>
      <w:r w:rsidR="00BF0677" w:rsidRPr="00D84E9F">
        <w:t xml:space="preserve"> made</w:t>
      </w:r>
      <w:r w:rsidRPr="00D84E9F">
        <w:t xml:space="preserve"> in the last meeting</w:t>
      </w:r>
      <w:r w:rsidR="009226E8">
        <w:t>, where the open issues are highlighted with red</w:t>
      </w:r>
      <w:r w:rsidRPr="00D84E9F">
        <w:t>:</w:t>
      </w:r>
    </w:p>
    <w:p w14:paraId="73E0DE5C" w14:textId="424DDD47" w:rsidR="00EA3CAD" w:rsidRPr="00D84E9F" w:rsidRDefault="00EA3CAD" w:rsidP="00D84E9F">
      <w:pPr>
        <w:spacing w:line="220" w:lineRule="exact"/>
        <w:jc w:val="both"/>
        <w:rPr>
          <w:b/>
          <w:i/>
          <w:iCs/>
        </w:rPr>
      </w:pPr>
      <w:bookmarkStart w:id="12" w:name="_Hlk100066370"/>
      <w:r w:rsidRPr="00D84E9F">
        <w:rPr>
          <w:b/>
          <w:i/>
          <w:iCs/>
          <w:highlight w:val="green"/>
        </w:rPr>
        <w:t>Agreement</w:t>
      </w:r>
    </w:p>
    <w:p w14:paraId="14BF6B5B" w14:textId="77777777" w:rsidR="00EA3CAD" w:rsidRPr="00D84E9F" w:rsidRDefault="00EA3CAD" w:rsidP="00D84E9F">
      <w:pPr>
        <w:spacing w:line="220" w:lineRule="exact"/>
        <w:jc w:val="both"/>
        <w:rPr>
          <w:rFonts w:eastAsia="MS Mincho"/>
          <w:i/>
          <w:iCs/>
        </w:rPr>
      </w:pPr>
      <w:r w:rsidRPr="00D84E9F">
        <w:rPr>
          <w:rFonts w:eastAsia="MS Mincho"/>
          <w:i/>
          <w:iCs/>
        </w:rPr>
        <w:t>For supporting more than one NACK-only feedback in the same PUCCH transmission, define RRC configuration to configure between Alt1 and Alt4 (from previous agreements):</w:t>
      </w:r>
    </w:p>
    <w:p w14:paraId="0E864652" w14:textId="77777777" w:rsidR="00EA3CAD" w:rsidRPr="00D84E9F" w:rsidRDefault="00EA3CAD" w:rsidP="00F442A2">
      <w:pPr>
        <w:pStyle w:val="ListParagraph"/>
        <w:numPr>
          <w:ilvl w:val="0"/>
          <w:numId w:val="25"/>
        </w:numPr>
        <w:autoSpaceDE/>
        <w:autoSpaceDN/>
        <w:adjustRightInd/>
        <w:spacing w:after="0"/>
        <w:jc w:val="both"/>
        <w:rPr>
          <w:i/>
          <w:iCs/>
          <w:lang w:eastAsia="zh-CN"/>
        </w:rPr>
      </w:pPr>
      <w:r w:rsidRPr="00D84E9F">
        <w:rPr>
          <w:i/>
          <w:iCs/>
          <w:lang w:eastAsia="zh-CN"/>
        </w:rPr>
        <w:t xml:space="preserve">Alt1: Support UE multiplexing the HARQ-ACK bits by transforming NACK-only into ACK/NACK HARQ bits. </w:t>
      </w:r>
    </w:p>
    <w:p w14:paraId="50447D79" w14:textId="77777777" w:rsidR="00EA3CAD" w:rsidRPr="00420BCB" w:rsidRDefault="00EA3CAD" w:rsidP="00F442A2">
      <w:pPr>
        <w:pStyle w:val="ListParagraph"/>
        <w:numPr>
          <w:ilvl w:val="1"/>
          <w:numId w:val="25"/>
        </w:numPr>
        <w:autoSpaceDE/>
        <w:autoSpaceDN/>
        <w:adjustRightInd/>
        <w:spacing w:after="0"/>
        <w:jc w:val="both"/>
        <w:rPr>
          <w:i/>
          <w:iCs/>
          <w:color w:val="FF0000"/>
          <w:lang w:eastAsia="zh-CN"/>
        </w:rPr>
      </w:pPr>
      <w:r w:rsidRPr="00420BCB">
        <w:rPr>
          <w:i/>
          <w:iCs/>
          <w:color w:val="FF0000"/>
          <w:lang w:eastAsia="zh-CN"/>
        </w:rPr>
        <w:t>FFS: how to determine PUCCH resource</w:t>
      </w:r>
    </w:p>
    <w:p w14:paraId="6E8E61F2" w14:textId="77777777" w:rsidR="00EA3CAD" w:rsidRPr="00D84E9F" w:rsidRDefault="00EA3CAD" w:rsidP="00F442A2">
      <w:pPr>
        <w:pStyle w:val="ListParagraph"/>
        <w:numPr>
          <w:ilvl w:val="0"/>
          <w:numId w:val="25"/>
        </w:numPr>
        <w:autoSpaceDE/>
        <w:autoSpaceDN/>
        <w:adjustRightInd/>
        <w:spacing w:after="0"/>
        <w:jc w:val="both"/>
        <w:rPr>
          <w:i/>
          <w:iCs/>
          <w:lang w:eastAsia="zh-CN"/>
        </w:rPr>
      </w:pPr>
      <w:r w:rsidRPr="00D84E9F">
        <w:rPr>
          <w:i/>
          <w:iCs/>
          <w:lang w:eastAsia="zh-CN"/>
        </w:rPr>
        <w:t xml:space="preserve">Alt4: Define combination of NACK-only which corresponds to a specific sequence or a PUCCH transmission. </w:t>
      </w:r>
    </w:p>
    <w:p w14:paraId="67507CB2" w14:textId="77777777" w:rsidR="00EA3CAD" w:rsidRPr="00D84E9F" w:rsidRDefault="00EA3CAD" w:rsidP="00F442A2">
      <w:pPr>
        <w:pStyle w:val="ListParagraph"/>
        <w:numPr>
          <w:ilvl w:val="1"/>
          <w:numId w:val="25"/>
        </w:numPr>
        <w:autoSpaceDE/>
        <w:autoSpaceDN/>
        <w:adjustRightInd/>
        <w:spacing w:after="0"/>
        <w:jc w:val="both"/>
        <w:rPr>
          <w:i/>
          <w:iCs/>
          <w:lang w:eastAsia="zh-CN"/>
        </w:rPr>
      </w:pPr>
      <w:r w:rsidRPr="00D84E9F">
        <w:rPr>
          <w:i/>
          <w:iCs/>
          <w:lang w:eastAsia="zh-CN"/>
        </w:rPr>
        <w:t xml:space="preserve">define up to 15 orthogonal PUCCH resources to select from according to combinations of up to 4 TBs with NACK-only feedback, </w:t>
      </w:r>
    </w:p>
    <w:p w14:paraId="15CC9534" w14:textId="77777777" w:rsidR="00EA3CAD" w:rsidRPr="00420BCB" w:rsidRDefault="00EA3CAD" w:rsidP="00F442A2">
      <w:pPr>
        <w:pStyle w:val="ListParagraph"/>
        <w:numPr>
          <w:ilvl w:val="2"/>
          <w:numId w:val="25"/>
        </w:numPr>
        <w:autoSpaceDE/>
        <w:autoSpaceDN/>
        <w:adjustRightInd/>
        <w:spacing w:after="0"/>
        <w:jc w:val="both"/>
        <w:rPr>
          <w:i/>
          <w:iCs/>
          <w:color w:val="FF0000"/>
          <w:lang w:eastAsia="zh-CN"/>
        </w:rPr>
      </w:pPr>
      <w:r w:rsidRPr="00420BCB">
        <w:rPr>
          <w:i/>
          <w:iCs/>
          <w:color w:val="FF0000"/>
          <w:lang w:eastAsia="zh-CN"/>
        </w:rPr>
        <w:t xml:space="preserve">FFS: The PUCCH slot for the transmission is based on the K1 in the “last DCI” scheduling multicast. </w:t>
      </w:r>
    </w:p>
    <w:p w14:paraId="6484ABE1" w14:textId="77777777" w:rsidR="00EA3CAD" w:rsidRPr="00420BCB" w:rsidRDefault="00EA3CAD" w:rsidP="00F442A2">
      <w:pPr>
        <w:pStyle w:val="ListParagraph"/>
        <w:numPr>
          <w:ilvl w:val="2"/>
          <w:numId w:val="25"/>
        </w:numPr>
        <w:autoSpaceDE/>
        <w:autoSpaceDN/>
        <w:adjustRightInd/>
        <w:spacing w:after="0"/>
        <w:jc w:val="both"/>
        <w:rPr>
          <w:i/>
          <w:iCs/>
          <w:color w:val="FF0000"/>
          <w:lang w:eastAsia="zh-CN"/>
        </w:rPr>
      </w:pPr>
      <w:r w:rsidRPr="00420BCB">
        <w:rPr>
          <w:i/>
          <w:iCs/>
          <w:color w:val="FF0000"/>
          <w:lang w:eastAsia="zh-CN"/>
        </w:rPr>
        <w:t>FFS: The PUCCH resource for the transmission is from PUCCH-config configured for NACK-only based feedback according to the mapping between number of TBs with PUCCH resource ID.</w:t>
      </w:r>
    </w:p>
    <w:p w14:paraId="50C2B539" w14:textId="77777777" w:rsidR="00EA3CAD" w:rsidRPr="00420BCB" w:rsidRDefault="00EA3CAD" w:rsidP="00F442A2">
      <w:pPr>
        <w:pStyle w:val="ListParagraph"/>
        <w:numPr>
          <w:ilvl w:val="3"/>
          <w:numId w:val="25"/>
        </w:numPr>
        <w:autoSpaceDE/>
        <w:autoSpaceDN/>
        <w:adjustRightInd/>
        <w:spacing w:after="0"/>
        <w:jc w:val="both"/>
        <w:rPr>
          <w:i/>
          <w:iCs/>
          <w:color w:val="FF0000"/>
          <w:lang w:eastAsia="zh-CN"/>
        </w:rPr>
      </w:pPr>
      <w:r w:rsidRPr="00420BCB">
        <w:rPr>
          <w:i/>
          <w:iCs/>
          <w:color w:val="FF0000"/>
          <w:lang w:eastAsia="zh-CN"/>
        </w:rPr>
        <w:t xml:space="preserve">FFS mapping details. </w:t>
      </w:r>
    </w:p>
    <w:p w14:paraId="58AF276B" w14:textId="77777777" w:rsidR="00EA3CAD" w:rsidRPr="00D84E9F" w:rsidRDefault="00EA3CAD" w:rsidP="00F442A2">
      <w:pPr>
        <w:pStyle w:val="ListParagraph"/>
        <w:numPr>
          <w:ilvl w:val="3"/>
          <w:numId w:val="25"/>
        </w:numPr>
        <w:autoSpaceDE/>
        <w:autoSpaceDN/>
        <w:adjustRightInd/>
        <w:spacing w:after="0"/>
        <w:jc w:val="both"/>
        <w:rPr>
          <w:i/>
          <w:iCs/>
          <w:lang w:eastAsia="zh-CN"/>
        </w:rPr>
      </w:pPr>
      <w:r w:rsidRPr="00D84E9F">
        <w:rPr>
          <w:i/>
          <w:iCs/>
          <w:lang w:eastAsia="zh-CN"/>
        </w:rPr>
        <w:lastRenderedPageBreak/>
        <w:t>How to determine the number of TBs is discussed separately, e.g., Type-1-like and/or Type-2-like codebook.</w:t>
      </w:r>
    </w:p>
    <w:p w14:paraId="52881A4C" w14:textId="77777777" w:rsidR="00EA3CAD" w:rsidRPr="00420BCB" w:rsidRDefault="00EA3CAD" w:rsidP="00F442A2">
      <w:pPr>
        <w:pStyle w:val="ListParagraph"/>
        <w:numPr>
          <w:ilvl w:val="2"/>
          <w:numId w:val="25"/>
        </w:numPr>
        <w:autoSpaceDE/>
        <w:autoSpaceDN/>
        <w:adjustRightInd/>
        <w:spacing w:after="0"/>
        <w:jc w:val="both"/>
        <w:rPr>
          <w:i/>
          <w:iCs/>
          <w:color w:val="FF0000"/>
          <w:lang w:eastAsia="zh-CN"/>
        </w:rPr>
      </w:pPr>
      <w:r w:rsidRPr="00420BCB">
        <w:rPr>
          <w:i/>
          <w:iCs/>
          <w:color w:val="FF0000"/>
          <w:lang w:eastAsia="zh-CN"/>
        </w:rPr>
        <w:t>FFS: whether this applies to a single G-RNTI or multiple G-RNTIs</w:t>
      </w:r>
    </w:p>
    <w:p w14:paraId="4A65BB10" w14:textId="77777777" w:rsidR="00EA3CAD" w:rsidRPr="00D84E9F" w:rsidRDefault="00EA3CAD" w:rsidP="00F442A2">
      <w:pPr>
        <w:pStyle w:val="ListParagraph"/>
        <w:numPr>
          <w:ilvl w:val="1"/>
          <w:numId w:val="25"/>
        </w:numPr>
        <w:autoSpaceDE/>
        <w:autoSpaceDN/>
        <w:adjustRightInd/>
        <w:spacing w:after="0"/>
        <w:jc w:val="both"/>
        <w:rPr>
          <w:i/>
          <w:iCs/>
          <w:lang w:eastAsia="zh-CN"/>
        </w:rPr>
      </w:pPr>
      <w:r w:rsidRPr="00D84E9F">
        <w:rPr>
          <w:i/>
          <w:iCs/>
          <w:lang w:eastAsia="zh-CN"/>
        </w:rPr>
        <w:t>Alt4 is not supported for more than 4 TBs</w:t>
      </w:r>
    </w:p>
    <w:p w14:paraId="3BC62C67" w14:textId="77777777" w:rsidR="00EA3CAD" w:rsidRPr="00D84E9F" w:rsidRDefault="00EA3CAD" w:rsidP="00F442A2">
      <w:pPr>
        <w:pStyle w:val="ListParagraph"/>
        <w:numPr>
          <w:ilvl w:val="0"/>
          <w:numId w:val="25"/>
        </w:numPr>
        <w:autoSpaceDE/>
        <w:autoSpaceDN/>
        <w:adjustRightInd/>
        <w:spacing w:after="0"/>
        <w:jc w:val="both"/>
        <w:rPr>
          <w:i/>
          <w:iCs/>
          <w:lang w:eastAsia="zh-CN"/>
        </w:rPr>
      </w:pPr>
      <w:r w:rsidRPr="00D84E9F">
        <w:rPr>
          <w:i/>
          <w:iCs/>
          <w:lang w:eastAsia="zh-CN"/>
        </w:rPr>
        <w:t>FFS: whether RRC configuration between Alt1 and Alt4 is per G-RNTI or per CFR</w:t>
      </w:r>
    </w:p>
    <w:p w14:paraId="3CA25238" w14:textId="77777777" w:rsidR="00EA3CAD" w:rsidRPr="00D84E9F" w:rsidRDefault="00EA3CAD" w:rsidP="00F442A2">
      <w:pPr>
        <w:pStyle w:val="ListParagraph"/>
        <w:numPr>
          <w:ilvl w:val="0"/>
          <w:numId w:val="25"/>
        </w:numPr>
        <w:autoSpaceDE/>
        <w:autoSpaceDN/>
        <w:adjustRightInd/>
        <w:spacing w:after="0"/>
        <w:jc w:val="both"/>
        <w:rPr>
          <w:i/>
          <w:iCs/>
          <w:lang w:eastAsia="zh-CN"/>
        </w:rPr>
      </w:pPr>
      <w:r w:rsidRPr="00D84E9F">
        <w:rPr>
          <w:i/>
          <w:iCs/>
          <w:lang w:eastAsia="zh-CN"/>
        </w:rPr>
        <w:t>FFS: UE capability</w:t>
      </w:r>
    </w:p>
    <w:bookmarkEnd w:id="12"/>
    <w:p w14:paraId="55B4190A" w14:textId="1245071E" w:rsidR="00EA3CAD" w:rsidRPr="00D84E9F" w:rsidRDefault="00EA3CAD" w:rsidP="00D84E9F">
      <w:pPr>
        <w:jc w:val="both"/>
      </w:pPr>
    </w:p>
    <w:p w14:paraId="06D30A27" w14:textId="77777777" w:rsidR="00A727CD" w:rsidRPr="00D84E9F" w:rsidRDefault="00A727CD" w:rsidP="00D84E9F">
      <w:pPr>
        <w:spacing w:line="220" w:lineRule="exact"/>
        <w:jc w:val="both"/>
        <w:rPr>
          <w:b/>
          <w:i/>
          <w:iCs/>
        </w:rPr>
      </w:pPr>
      <w:r w:rsidRPr="00D84E9F">
        <w:rPr>
          <w:b/>
          <w:i/>
          <w:iCs/>
          <w:highlight w:val="green"/>
        </w:rPr>
        <w:t>Agreement</w:t>
      </w:r>
    </w:p>
    <w:p w14:paraId="2141D6D2" w14:textId="3A573728" w:rsidR="00420BCB" w:rsidRPr="00622A69" w:rsidRDefault="00A727CD" w:rsidP="00011D78">
      <w:pPr>
        <w:jc w:val="both"/>
        <w:rPr>
          <w:i/>
          <w:iCs/>
        </w:rPr>
      </w:pPr>
      <w:r w:rsidRPr="00D84E9F">
        <w:rPr>
          <w:rFonts w:eastAsia="MS Mincho"/>
          <w:i/>
          <w:iCs/>
        </w:rPr>
        <w:t xml:space="preserve">Regarding RRC configuring Alt1 or Alt4 (from the previous agreement) for multiplexing more than one NACK-only in the same PUCCH transmission, the configuration is per CFR. </w:t>
      </w:r>
    </w:p>
    <w:p w14:paraId="737B7035" w14:textId="006235E6" w:rsidR="0090224E" w:rsidRDefault="0090224E" w:rsidP="0090224E">
      <w:pPr>
        <w:spacing w:after="0"/>
        <w:jc w:val="both"/>
        <w:rPr>
          <w:lang w:eastAsia="zh-CN"/>
        </w:rPr>
      </w:pPr>
      <w:r>
        <w:t xml:space="preserve">Regarding the PUCCH resource to be used for Alt. 1, </w:t>
      </w:r>
      <w:r w:rsidRPr="7A36F6C7">
        <w:rPr>
          <w:lang w:eastAsia="zh-CN"/>
        </w:rPr>
        <w:t xml:space="preserve">to transmit the multiplexed HARQ-ACK feedback, the UE should be configured with </w:t>
      </w:r>
      <w:r w:rsidRPr="7A36F6C7">
        <w:rPr>
          <w:u w:val="single"/>
          <w:lang w:eastAsia="zh-CN"/>
        </w:rPr>
        <w:t>specific</w:t>
      </w:r>
      <w:r w:rsidRPr="7A36F6C7">
        <w:rPr>
          <w:lang w:eastAsia="zh-CN"/>
        </w:rPr>
        <w:t xml:space="preserve"> PUCCH resource(s) that is/are distinct from </w:t>
      </w:r>
      <w:r w:rsidR="00787ED0">
        <w:rPr>
          <w:lang w:eastAsia="zh-CN"/>
        </w:rPr>
        <w:t xml:space="preserve">other </w:t>
      </w:r>
      <w:r w:rsidRPr="7A36F6C7">
        <w:rPr>
          <w:lang w:eastAsia="zh-CN"/>
        </w:rPr>
        <w:t xml:space="preserve">NACK-only resources. If such kind of PUCCH resource(s) is/are not configured to transmit multiplexed HARQ feedback, </w:t>
      </w:r>
      <w:r w:rsidRPr="7A36F6C7">
        <w:rPr>
          <w:u w:val="single"/>
          <w:lang w:eastAsia="zh-CN"/>
        </w:rPr>
        <w:t>since different UEs may be receiving different MBS services</w:t>
      </w:r>
      <w:r>
        <w:rPr>
          <w:u w:val="single"/>
          <w:lang w:eastAsia="zh-CN"/>
        </w:rPr>
        <w:t>, and unicast PUCCH configurations would be different for different UEs</w:t>
      </w:r>
      <w:r w:rsidRPr="7A36F6C7">
        <w:rPr>
          <w:u w:val="single"/>
          <w:lang w:eastAsia="zh-CN"/>
        </w:rPr>
        <w:t>, this would i</w:t>
      </w:r>
      <w:r>
        <w:rPr>
          <w:u w:val="single"/>
          <w:lang w:eastAsia="zh-CN"/>
        </w:rPr>
        <w:t>n</w:t>
      </w:r>
      <w:r w:rsidRPr="7A36F6C7">
        <w:rPr>
          <w:u w:val="single"/>
          <w:lang w:eastAsia="zh-CN"/>
        </w:rPr>
        <w:t xml:space="preserve">crease the complexity of the </w:t>
      </w:r>
      <w:proofErr w:type="spellStart"/>
      <w:r w:rsidRPr="7A36F6C7">
        <w:rPr>
          <w:u w:val="single"/>
          <w:lang w:eastAsia="zh-CN"/>
        </w:rPr>
        <w:t>gNB</w:t>
      </w:r>
      <w:proofErr w:type="spellEnd"/>
      <w:r w:rsidRPr="7A36F6C7">
        <w:rPr>
          <w:u w:val="single"/>
          <w:lang w:eastAsia="zh-CN"/>
        </w:rPr>
        <w:t xml:space="preserve"> scheduling orthogonal resources for the multiplexed HARQ feedback</w:t>
      </w:r>
      <w:r w:rsidRPr="7A36F6C7">
        <w:rPr>
          <w:lang w:eastAsia="zh-CN"/>
        </w:rPr>
        <w:t xml:space="preserve">, i.e., the last PRI in the DCIs cannot be used for all the UEs to select an optimal PUCCH resource to transmit a multiplexed HARQ-ACK feedback (which can include HARQ feedback of different MBSs at each UE). </w:t>
      </w:r>
    </w:p>
    <w:p w14:paraId="618C8F52" w14:textId="77777777" w:rsidR="0090224E" w:rsidRDefault="0090224E" w:rsidP="0090224E">
      <w:pPr>
        <w:spacing w:after="0"/>
        <w:jc w:val="both"/>
        <w:rPr>
          <w:lang w:eastAsia="zh-CN"/>
        </w:rPr>
      </w:pPr>
    </w:p>
    <w:p w14:paraId="5BF29FA6" w14:textId="7BBAEEE1" w:rsidR="004A6ACF" w:rsidRPr="00193014" w:rsidRDefault="0090224E" w:rsidP="0090224E">
      <w:pPr>
        <w:spacing w:after="0"/>
        <w:jc w:val="both"/>
        <w:rPr>
          <w:b/>
          <w:bCs/>
          <w:lang w:eastAsia="zh-CN"/>
        </w:rPr>
      </w:pPr>
      <w:bookmarkStart w:id="13" w:name="_Hlk95465078"/>
      <w:r w:rsidRPr="00193014">
        <w:rPr>
          <w:b/>
          <w:bCs/>
          <w:lang w:eastAsia="zh-CN"/>
        </w:rPr>
        <w:t xml:space="preserve">Observation </w:t>
      </w:r>
      <w:r w:rsidR="00250E4A">
        <w:rPr>
          <w:b/>
          <w:bCs/>
          <w:lang w:eastAsia="zh-CN"/>
        </w:rPr>
        <w:t>1</w:t>
      </w:r>
      <w:r w:rsidRPr="00193014">
        <w:rPr>
          <w:b/>
          <w:bCs/>
          <w:lang w:eastAsia="zh-CN"/>
        </w:rPr>
        <w:t xml:space="preserve">: </w:t>
      </w:r>
      <w:r w:rsidR="00536CD3">
        <w:rPr>
          <w:b/>
          <w:bCs/>
        </w:rPr>
        <w:t>For Alt. 1</w:t>
      </w:r>
      <w:r w:rsidRPr="00193014">
        <w:rPr>
          <w:b/>
          <w:bCs/>
          <w:lang w:eastAsia="zh-CN"/>
        </w:rPr>
        <w:t>,</w:t>
      </w:r>
      <w:r>
        <w:rPr>
          <w:b/>
          <w:bCs/>
          <w:lang w:eastAsia="zh-CN"/>
        </w:rPr>
        <w:t xml:space="preserve"> </w:t>
      </w:r>
      <w:r w:rsidRPr="00193014">
        <w:rPr>
          <w:b/>
          <w:bCs/>
          <w:lang w:eastAsia="zh-CN"/>
        </w:rPr>
        <w:t xml:space="preserve">since different UEs may be receiving different MBS services, </w:t>
      </w:r>
      <w:r w:rsidRPr="001E3CB4">
        <w:rPr>
          <w:b/>
          <w:bCs/>
          <w:lang w:eastAsia="zh-CN"/>
        </w:rPr>
        <w:t>and unicast PUCCH configurations would be different for different UEs</w:t>
      </w:r>
      <w:r>
        <w:rPr>
          <w:b/>
          <w:bCs/>
          <w:lang w:eastAsia="zh-CN"/>
        </w:rPr>
        <w:t xml:space="preserve">, </w:t>
      </w:r>
      <w:r w:rsidRPr="00193014">
        <w:rPr>
          <w:b/>
          <w:bCs/>
          <w:lang w:eastAsia="zh-CN"/>
        </w:rPr>
        <w:t xml:space="preserve">it would introduce high complexity to the </w:t>
      </w:r>
      <w:proofErr w:type="spellStart"/>
      <w:r w:rsidRPr="00193014">
        <w:rPr>
          <w:b/>
          <w:bCs/>
          <w:lang w:eastAsia="zh-CN"/>
        </w:rPr>
        <w:t>gNB</w:t>
      </w:r>
      <w:proofErr w:type="spellEnd"/>
      <w:r w:rsidRPr="00193014">
        <w:rPr>
          <w:b/>
          <w:bCs/>
          <w:lang w:eastAsia="zh-CN"/>
        </w:rPr>
        <w:t xml:space="preserve">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bookmarkEnd w:id="13"/>
    <w:p w14:paraId="41307911" w14:textId="77777777" w:rsidR="0090224E" w:rsidRDefault="0090224E" w:rsidP="0090224E">
      <w:pPr>
        <w:spacing w:after="0"/>
        <w:jc w:val="both"/>
        <w:rPr>
          <w:lang w:eastAsia="zh-CN"/>
        </w:rPr>
      </w:pPr>
    </w:p>
    <w:p w14:paraId="7BA163B4" w14:textId="49733609" w:rsidR="0090224E" w:rsidRDefault="0090224E" w:rsidP="0090224E">
      <w:pPr>
        <w:spacing w:after="0"/>
        <w:jc w:val="both"/>
        <w:rPr>
          <w:lang w:eastAsia="zh-CN"/>
        </w:rPr>
      </w:pPr>
      <w:r>
        <w:rPr>
          <w:lang w:eastAsia="zh-CN"/>
        </w:rPr>
        <w:t xml:space="preserve">In addition, NACK-only </w:t>
      </w:r>
      <w:r w:rsidRPr="002C255D">
        <w:rPr>
          <w:i/>
          <w:iCs/>
          <w:lang w:eastAsia="zh-CN"/>
        </w:rPr>
        <w:t>PUCCH-config</w:t>
      </w:r>
      <w:r>
        <w:rPr>
          <w:lang w:eastAsia="zh-CN"/>
        </w:rPr>
        <w:t xml:space="preserve"> would only include PUCCH resources of type 0 and 1 that do not allow the UE to transmit more than 2 feedback bits. Therefore, PUCCH resource(s) that are dedicated to multiplexed NACK-only feedback should be configured to the UE (in a pre-configured manner, such as RRC signalling). Those resources can be located within the NACK-only or unicast </w:t>
      </w:r>
      <w:r w:rsidRPr="0005500B">
        <w:rPr>
          <w:i/>
          <w:iCs/>
          <w:lang w:eastAsia="zh-CN"/>
        </w:rPr>
        <w:t>PUCCH-config</w:t>
      </w:r>
      <w:r>
        <w:rPr>
          <w:lang w:eastAsia="zh-CN"/>
        </w:rPr>
        <w:t>.</w:t>
      </w:r>
    </w:p>
    <w:p w14:paraId="797AEB1F" w14:textId="77777777" w:rsidR="0090224E" w:rsidRDefault="0090224E" w:rsidP="0090224E">
      <w:pPr>
        <w:spacing w:after="0"/>
        <w:jc w:val="both"/>
        <w:rPr>
          <w:lang w:eastAsia="zh-CN"/>
        </w:rPr>
      </w:pPr>
    </w:p>
    <w:p w14:paraId="7B9AF27A" w14:textId="60902825" w:rsidR="0090224E" w:rsidRDefault="0090224E" w:rsidP="0090224E">
      <w:pPr>
        <w:jc w:val="both"/>
        <w:rPr>
          <w:b/>
          <w:bCs/>
          <w:lang w:eastAsia="zh-CN"/>
        </w:rPr>
      </w:pPr>
      <w:r w:rsidRPr="00F279BF">
        <w:rPr>
          <w:b/>
          <w:bCs/>
          <w:lang w:eastAsia="zh-CN"/>
        </w:rPr>
        <w:t xml:space="preserve">Proposal </w:t>
      </w:r>
      <w:r w:rsidR="00D56619">
        <w:rPr>
          <w:b/>
          <w:bCs/>
          <w:lang w:eastAsia="zh-CN"/>
        </w:rPr>
        <w:t>1</w:t>
      </w:r>
      <w:r w:rsidRPr="140FF119">
        <w:rPr>
          <w:lang w:eastAsia="zh-CN"/>
        </w:rPr>
        <w:t xml:space="preserve">: </w:t>
      </w:r>
      <w:r w:rsidR="009256B9">
        <w:rPr>
          <w:b/>
          <w:bCs/>
        </w:rPr>
        <w:t>For Alt. 1, to transmit the multiplexed HARQ-ACK feedback</w:t>
      </w:r>
      <w:r w:rsidRPr="140FF119">
        <w:rPr>
          <w:b/>
          <w:bCs/>
          <w:lang w:eastAsia="zh-CN"/>
        </w:rPr>
        <w:t>, the UE is configured by RRC signalling with specific dedicated PUCCH resource(s) that the UE utilizes to transmit multiplexed NACK-only bits, rather than selecting the PUCCH resource based on the PRI field of the last DCI.</w:t>
      </w:r>
    </w:p>
    <w:p w14:paraId="02553A05" w14:textId="77777777" w:rsidR="0090224E" w:rsidRPr="00905738" w:rsidRDefault="0090224E" w:rsidP="00F442A2">
      <w:pPr>
        <w:pStyle w:val="ListParagraph"/>
        <w:numPr>
          <w:ilvl w:val="0"/>
          <w:numId w:val="1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3FB9C106" w14:textId="167B7FA1" w:rsidR="00E55509" w:rsidRDefault="00E55509" w:rsidP="0090224E">
      <w:pPr>
        <w:jc w:val="both"/>
        <w:rPr>
          <w:lang w:eastAsia="zh-CN"/>
        </w:rPr>
      </w:pPr>
    </w:p>
    <w:p w14:paraId="073BC9C3" w14:textId="77777777" w:rsidR="00B711E1" w:rsidRDefault="00B711E1" w:rsidP="00B711E1">
      <w:pPr>
        <w:spacing w:after="0"/>
        <w:jc w:val="both"/>
        <w:rPr>
          <w:lang w:eastAsia="zh-CN"/>
        </w:rPr>
      </w:pPr>
      <w:r w:rsidRPr="00833F82">
        <w:rPr>
          <w:lang w:eastAsia="zh-CN"/>
        </w:rPr>
        <w:fldChar w:fldCharType="begin"/>
      </w:r>
      <w:r w:rsidRPr="00833F82">
        <w:rPr>
          <w:lang w:eastAsia="zh-CN"/>
        </w:rPr>
        <w:instrText xml:space="preserve"> REF _Ref83635605 \h  \* MERGEFORMAT </w:instrText>
      </w:r>
      <w:r w:rsidRPr="00833F82">
        <w:rPr>
          <w:lang w:eastAsia="zh-CN"/>
        </w:rPr>
      </w:r>
      <w:r w:rsidRPr="00833F82">
        <w:rPr>
          <w:lang w:eastAsia="zh-CN"/>
        </w:rPr>
        <w:fldChar w:fldCharType="separate"/>
      </w:r>
      <w:r w:rsidRPr="00833F82">
        <w:t xml:space="preserve">Figure </w:t>
      </w:r>
      <w:r w:rsidRPr="00833F82">
        <w:rPr>
          <w:noProof/>
        </w:rPr>
        <w:t>1</w:t>
      </w:r>
      <w:r w:rsidRPr="00833F82">
        <w:rPr>
          <w:lang w:eastAsia="zh-CN"/>
        </w:rPr>
        <w:fldChar w:fldCharType="end"/>
      </w:r>
      <w:r w:rsidRPr="00833F82">
        <w:rPr>
          <w:lang w:eastAsia="zh-CN"/>
        </w:rPr>
        <w:t xml:space="preserve"> illustrates the necessary change needed in the NACK-only </w:t>
      </w:r>
      <w:r w:rsidRPr="00F83AEC">
        <w:rPr>
          <w:i/>
          <w:iCs/>
          <w:lang w:eastAsia="zh-CN"/>
        </w:rPr>
        <w:t>PUCCH-config</w:t>
      </w:r>
      <w:r w:rsidRPr="00833F82">
        <w:rPr>
          <w:lang w:eastAsia="zh-CN"/>
        </w:rPr>
        <w:t>.</w:t>
      </w:r>
    </w:p>
    <w:p w14:paraId="1ADC0F18" w14:textId="77777777" w:rsidR="00B711E1" w:rsidRPr="00AC1301" w:rsidRDefault="00B711E1" w:rsidP="0090224E">
      <w:pPr>
        <w:jc w:val="both"/>
        <w:rPr>
          <w:lang w:eastAsia="zh-CN"/>
        </w:rPr>
      </w:pPr>
    </w:p>
    <w:p w14:paraId="2B3E644C" w14:textId="77777777" w:rsidR="006A1101" w:rsidRDefault="00E55509" w:rsidP="006A1101">
      <w:pPr>
        <w:keepNext/>
        <w:jc w:val="center"/>
      </w:pPr>
      <w:r>
        <w:rPr>
          <w:noProof/>
        </w:rPr>
        <w:lastRenderedPageBreak/>
        <w:drawing>
          <wp:inline distT="0" distB="0" distL="0" distR="0" wp14:anchorId="532932BC" wp14:editId="6E8C35D4">
            <wp:extent cx="4899547" cy="26381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6799" cy="2647470"/>
                    </a:xfrm>
                    <a:prstGeom prst="rect">
                      <a:avLst/>
                    </a:prstGeom>
                    <a:noFill/>
                    <a:ln>
                      <a:noFill/>
                    </a:ln>
                  </pic:spPr>
                </pic:pic>
              </a:graphicData>
            </a:graphic>
          </wp:inline>
        </w:drawing>
      </w:r>
    </w:p>
    <w:p w14:paraId="495D2944" w14:textId="58ADFEEA" w:rsidR="001D2857" w:rsidRPr="001D2857" w:rsidRDefault="006A1101" w:rsidP="001D2857">
      <w:pPr>
        <w:pStyle w:val="Caption"/>
        <w:jc w:val="center"/>
        <w:rPr>
          <w:b w:val="0"/>
          <w:bCs/>
        </w:rPr>
      </w:pPr>
      <w:r w:rsidRPr="001D2857">
        <w:rPr>
          <w:b w:val="0"/>
          <w:bCs/>
        </w:rPr>
        <w:t xml:space="preserve">Figure </w:t>
      </w:r>
      <w:r w:rsidRPr="001D2857">
        <w:rPr>
          <w:b w:val="0"/>
          <w:bCs/>
        </w:rPr>
        <w:fldChar w:fldCharType="begin"/>
      </w:r>
      <w:r w:rsidRPr="001D2857">
        <w:rPr>
          <w:b w:val="0"/>
          <w:bCs/>
        </w:rPr>
        <w:instrText xml:space="preserve"> SEQ Figure \* ARABIC </w:instrText>
      </w:r>
      <w:r w:rsidRPr="001D2857">
        <w:rPr>
          <w:b w:val="0"/>
          <w:bCs/>
        </w:rPr>
        <w:fldChar w:fldCharType="separate"/>
      </w:r>
      <w:r w:rsidRPr="001D2857">
        <w:rPr>
          <w:b w:val="0"/>
          <w:bCs/>
          <w:noProof/>
        </w:rPr>
        <w:t>1</w:t>
      </w:r>
      <w:r w:rsidRPr="001D2857">
        <w:rPr>
          <w:b w:val="0"/>
          <w:bCs/>
        </w:rPr>
        <w:fldChar w:fldCharType="end"/>
      </w:r>
      <w:r w:rsidR="001D2857" w:rsidRPr="001D2857">
        <w:rPr>
          <w:b w:val="0"/>
          <w:bCs/>
        </w:rPr>
        <w:t xml:space="preserve"> Example </w:t>
      </w:r>
      <w:r w:rsidR="001D2857" w:rsidRPr="001D2857">
        <w:rPr>
          <w:b w:val="0"/>
          <w:bCs/>
          <w:i/>
          <w:iCs/>
        </w:rPr>
        <w:t>PUCCH-config</w:t>
      </w:r>
      <w:r w:rsidR="001D2857" w:rsidRPr="001D2857">
        <w:rPr>
          <w:b w:val="0"/>
          <w:bCs/>
        </w:rPr>
        <w:t xml:space="preserve"> for NACK-only without / with PUCCH resource for multiplexed feedback.</w:t>
      </w:r>
    </w:p>
    <w:p w14:paraId="2415DAAD" w14:textId="1604FEC1" w:rsidR="00E55509" w:rsidRPr="001D2857" w:rsidRDefault="00E55509" w:rsidP="006A1101">
      <w:pPr>
        <w:pStyle w:val="Caption"/>
        <w:jc w:val="center"/>
        <w:rPr>
          <w:lang w:eastAsia="zh-CN"/>
        </w:rPr>
      </w:pPr>
    </w:p>
    <w:p w14:paraId="34D25339" w14:textId="542ED7B3" w:rsidR="0090224E" w:rsidRDefault="0090224E" w:rsidP="0090224E">
      <w:pPr>
        <w:jc w:val="both"/>
        <w:rPr>
          <w:lang w:val="en-US" w:eastAsia="zh-CN"/>
        </w:rPr>
      </w:pPr>
      <w:r>
        <w:rPr>
          <w:lang w:val="en-US" w:eastAsia="zh-CN"/>
        </w:rPr>
        <w:t>Furthermore</w:t>
      </w:r>
      <w:r w:rsidRPr="00F83AEC">
        <w:rPr>
          <w:lang w:val="en-US" w:eastAsia="zh-CN"/>
        </w:rPr>
        <w:t>,</w:t>
      </w:r>
      <w:r>
        <w:rPr>
          <w:lang w:val="en-US" w:eastAsia="zh-CN"/>
        </w:rPr>
        <w:t xml:space="preserve"> after converting</w:t>
      </w:r>
      <w:r w:rsidRPr="00F83AEC">
        <w:rPr>
          <w:lang w:val="en-US" w:eastAsia="zh-CN"/>
        </w:rPr>
        <w:t xml:space="preserve"> the NACK-only b</w:t>
      </w:r>
      <w:r>
        <w:rPr>
          <w:lang w:val="en-US" w:eastAsia="zh-CN"/>
        </w:rPr>
        <w:t>its to ACK/NACK, concatenation can be based on the PUCCH resource IDs that are originally scheduled for NACK-only feedback. Compared to G-RNTI based concatenation method of ACK/NACK, the mechanism would introduce less complexity to the UE, since the HARQ bits need not to be mapped to RNTIs.</w:t>
      </w:r>
    </w:p>
    <w:p w14:paraId="03CF70F3" w14:textId="3E1121BB" w:rsidR="0090224E" w:rsidRDefault="0090224E" w:rsidP="0090224E">
      <w:pPr>
        <w:jc w:val="both"/>
        <w:rPr>
          <w:b/>
          <w:bCs/>
          <w:lang w:val="en-US" w:eastAsia="zh-CN"/>
        </w:rPr>
      </w:pPr>
      <w:r w:rsidRPr="00D14D50">
        <w:rPr>
          <w:b/>
          <w:bCs/>
          <w:lang w:val="en-US" w:eastAsia="zh-CN"/>
        </w:rPr>
        <w:t xml:space="preserve">Proposal </w:t>
      </w:r>
      <w:r w:rsidR="00242BE8">
        <w:rPr>
          <w:b/>
          <w:bCs/>
          <w:lang w:val="en-US" w:eastAsia="zh-CN"/>
        </w:rPr>
        <w:t>2</w:t>
      </w:r>
      <w:r w:rsidRPr="7A36F6C7">
        <w:rPr>
          <w:b/>
          <w:bCs/>
          <w:lang w:val="en-US" w:eastAsia="zh-CN"/>
        </w:rPr>
        <w:t xml:space="preserve">: </w:t>
      </w:r>
      <w:r w:rsidR="00D14D50">
        <w:rPr>
          <w:b/>
          <w:bCs/>
        </w:rPr>
        <w:t>For Alt. 1.,</w:t>
      </w:r>
      <w:r w:rsidR="001B173F" w:rsidRPr="001B173F">
        <w:rPr>
          <w:b/>
          <w:bCs/>
        </w:rPr>
        <w:t xml:space="preserve"> </w:t>
      </w:r>
      <w:r w:rsidR="001B173F">
        <w:rPr>
          <w:b/>
          <w:bCs/>
        </w:rPr>
        <w:t>to transmit the multiplexed HARQ-ACK feedback,</w:t>
      </w:r>
      <w:r w:rsidR="00D14D50">
        <w:rPr>
          <w:b/>
          <w:bCs/>
        </w:rPr>
        <w:t xml:space="preserve"> </w:t>
      </w:r>
      <w:r w:rsidRPr="7A36F6C7">
        <w:rPr>
          <w:b/>
          <w:bCs/>
          <w:lang w:val="en-US" w:eastAsia="zh-CN"/>
        </w:rPr>
        <w:t>concatenation of the converted NACK-only bits is based on the ascending order of PUCCH resource IDs that are originally scheduled for NACK-only feedback.</w:t>
      </w:r>
    </w:p>
    <w:p w14:paraId="550754D4" w14:textId="77777777" w:rsidR="00BE72A9" w:rsidRDefault="00BE72A9" w:rsidP="00011D78">
      <w:pPr>
        <w:jc w:val="both"/>
        <w:rPr>
          <w:lang w:val="en-US"/>
        </w:rPr>
      </w:pPr>
    </w:p>
    <w:p w14:paraId="581BD855" w14:textId="1B819394" w:rsidR="0090224E" w:rsidRDefault="006040D8" w:rsidP="00011D78">
      <w:pPr>
        <w:jc w:val="both"/>
        <w:rPr>
          <w:lang w:val="en-US"/>
        </w:rPr>
      </w:pPr>
      <w:r>
        <w:rPr>
          <w:lang w:val="en-US"/>
        </w:rPr>
        <w:t xml:space="preserve">Regarding Alt. 4, </w:t>
      </w:r>
      <w:r w:rsidR="002664F2">
        <w:rPr>
          <w:lang w:val="en-US"/>
        </w:rPr>
        <w:t>the UE should be configured with a specific mapping between the decoding results and PUCCH resource</w:t>
      </w:r>
      <w:r w:rsidR="001B09F5">
        <w:rPr>
          <w:lang w:val="en-US"/>
        </w:rPr>
        <w:t xml:space="preserve"> IDs to utilize</w:t>
      </w:r>
      <w:r w:rsidR="002664F2">
        <w:rPr>
          <w:lang w:val="en-US"/>
        </w:rPr>
        <w:t>.</w:t>
      </w:r>
      <w:r w:rsidR="001B09F5">
        <w:rPr>
          <w:lang w:val="en-US"/>
        </w:rPr>
        <w:t xml:space="preserve"> </w:t>
      </w:r>
      <w:r w:rsidR="001238F9">
        <w:rPr>
          <w:lang w:val="en-US"/>
        </w:rPr>
        <w:t xml:space="preserve">Naturally, the UE should only configure the TBs, whose NACK-only feedback is scheduled for that slot. Therefore, </w:t>
      </w:r>
      <w:r w:rsidR="00A463E3">
        <w:rPr>
          <w:lang w:val="en-US"/>
        </w:rPr>
        <w:t xml:space="preserve">the FFS regarding </w:t>
      </w:r>
      <w:r w:rsidR="001238F9">
        <w:rPr>
          <w:lang w:val="en-US"/>
        </w:rPr>
        <w:t xml:space="preserve">k1 value in the “last DCI” does not make much sense. </w:t>
      </w:r>
      <w:r w:rsidR="002664F2">
        <w:rPr>
          <w:lang w:val="en-US"/>
        </w:rPr>
        <w:t xml:space="preserve"> </w:t>
      </w:r>
    </w:p>
    <w:p w14:paraId="52C13C50" w14:textId="738D1831" w:rsidR="00E745CE" w:rsidRDefault="00E745CE" w:rsidP="00011D78">
      <w:pPr>
        <w:jc w:val="both"/>
        <w:rPr>
          <w:lang w:val="en-US"/>
        </w:rPr>
      </w:pPr>
      <w:r>
        <w:rPr>
          <w:lang w:val="en-US"/>
        </w:rPr>
        <w:t>In our view, mapping between NACK-only sequences to PUCCH resource IDs can be made per G-RNTI</w:t>
      </w:r>
      <w:r w:rsidR="000B002F">
        <w:rPr>
          <w:lang w:val="en-US"/>
        </w:rPr>
        <w:t>, since i</w:t>
      </w:r>
      <w:r>
        <w:rPr>
          <w:lang w:val="en-US"/>
        </w:rPr>
        <w:t>n Alt. 4, it is not feasible to have feedback for multiple G-RNTIs in the same slot</w:t>
      </w:r>
      <w:r w:rsidR="0013426C">
        <w:rPr>
          <w:lang w:val="en-US"/>
        </w:rPr>
        <w:t>, which would require all the UEs receiving one MBS scheduled with a G-RNTI to receive also the other MBS scheduled with the other G-RNTI</w:t>
      </w:r>
      <w:r w:rsidR="006503F5">
        <w:rPr>
          <w:lang w:val="en-US"/>
        </w:rPr>
        <w:t>(s)</w:t>
      </w:r>
      <w:r>
        <w:rPr>
          <w:lang w:val="en-US"/>
        </w:rPr>
        <w:t xml:space="preserve">. </w:t>
      </w:r>
    </w:p>
    <w:p w14:paraId="4B7778E6" w14:textId="2B3968D8" w:rsidR="00C172B1" w:rsidRDefault="005149A5" w:rsidP="00A62942">
      <w:pPr>
        <w:spacing w:after="0"/>
        <w:jc w:val="both"/>
        <w:rPr>
          <w:bCs/>
        </w:rPr>
      </w:pPr>
      <w:r>
        <w:rPr>
          <w:bCs/>
        </w:rPr>
        <w:t>Regarding whether Alt. 4 applies to a single G-RNTI or multiple G-RNTIs</w:t>
      </w:r>
      <w:r w:rsidR="00265CCD">
        <w:rPr>
          <w:bCs/>
        </w:rPr>
        <w:t>:</w:t>
      </w:r>
      <w:r>
        <w:rPr>
          <w:bCs/>
        </w:rPr>
        <w:t xml:space="preserve"> </w:t>
      </w:r>
      <w:r w:rsidR="000D0966">
        <w:rPr>
          <w:bCs/>
        </w:rPr>
        <w:t>i</w:t>
      </w:r>
      <w:r w:rsidR="00A62942" w:rsidRPr="00127514">
        <w:rPr>
          <w:bCs/>
        </w:rPr>
        <w:t xml:space="preserve">f we agree on a single G-RNTI, then the UE can be scheduled to provide NACK-only feedback for different G-RNTIs </w:t>
      </w:r>
      <w:r w:rsidR="00265CCD">
        <w:rPr>
          <w:bCs/>
        </w:rPr>
        <w:t xml:space="preserve">only </w:t>
      </w:r>
      <w:r w:rsidR="00A62942" w:rsidRPr="00127514">
        <w:rPr>
          <w:bCs/>
        </w:rPr>
        <w:t xml:space="preserve">at different slots. </w:t>
      </w:r>
      <w:r w:rsidR="00586FE8">
        <w:rPr>
          <w:bCs/>
        </w:rPr>
        <w:t>Otherwise, i</w:t>
      </w:r>
      <w:r w:rsidR="00A62942" w:rsidRPr="00127514">
        <w:rPr>
          <w:bCs/>
        </w:rPr>
        <w:t xml:space="preserve">f we agree on </w:t>
      </w:r>
      <w:r w:rsidR="00AE040D">
        <w:rPr>
          <w:bCs/>
        </w:rPr>
        <w:t>multiple</w:t>
      </w:r>
      <w:r w:rsidR="00A62942" w:rsidRPr="00127514">
        <w:rPr>
          <w:bCs/>
        </w:rPr>
        <w:t xml:space="preserve"> G-RNTIs, then</w:t>
      </w:r>
      <w:r w:rsidR="005F0CBA">
        <w:rPr>
          <w:bCs/>
        </w:rPr>
        <w:t xml:space="preserve"> </w:t>
      </w:r>
      <w:r w:rsidR="00A62942" w:rsidRPr="00127514">
        <w:rPr>
          <w:bCs/>
        </w:rPr>
        <w:t xml:space="preserve">a similar </w:t>
      </w:r>
      <w:r w:rsidR="005F0CBA">
        <w:rPr>
          <w:bCs/>
        </w:rPr>
        <w:t xml:space="preserve">restriction </w:t>
      </w:r>
      <w:r w:rsidR="00036398">
        <w:rPr>
          <w:bCs/>
        </w:rPr>
        <w:t xml:space="preserve">naturally </w:t>
      </w:r>
      <w:r w:rsidR="005F0CBA">
        <w:rPr>
          <w:bCs/>
        </w:rPr>
        <w:t>arises</w:t>
      </w:r>
      <w:r w:rsidR="00A62942" w:rsidRPr="00127514">
        <w:rPr>
          <w:bCs/>
        </w:rPr>
        <w:t xml:space="preserve"> </w:t>
      </w:r>
      <w:r w:rsidR="004E30B7">
        <w:rPr>
          <w:bCs/>
        </w:rPr>
        <w:t xml:space="preserve">as </w:t>
      </w:r>
      <w:r w:rsidR="00A62942" w:rsidRPr="00127514">
        <w:rPr>
          <w:bCs/>
        </w:rPr>
        <w:t xml:space="preserve">follows: </w:t>
      </w:r>
    </w:p>
    <w:p w14:paraId="41C44664" w14:textId="77777777" w:rsidR="00036398" w:rsidRPr="00127514" w:rsidRDefault="00036398" w:rsidP="00A62942">
      <w:pPr>
        <w:spacing w:after="0"/>
        <w:jc w:val="both"/>
        <w:rPr>
          <w:bCs/>
        </w:rPr>
      </w:pPr>
    </w:p>
    <w:p w14:paraId="06E6182D" w14:textId="5859106A" w:rsidR="00A62942" w:rsidRPr="00A62942" w:rsidRDefault="00A62942" w:rsidP="00011D78">
      <w:pPr>
        <w:jc w:val="both"/>
      </w:pPr>
      <w:r w:rsidRPr="00127514">
        <w:rPr>
          <w:bCs/>
        </w:rPr>
        <w:t xml:space="preserve">If one UE receives G-RNTI1 and G-RNTI2, and another UE receives G-RNTI2 and G-RNTI3. In that case, the UEs cannot be scheduled to provide feedback for all G-RNTIs in the same slot, because received TBs to PUCCH resources mapping would be different. This means, anyway there should be time multiplexing between PUCCH transmissions for different G-RNTIs.  </w:t>
      </w:r>
    </w:p>
    <w:p w14:paraId="6BDF0382" w14:textId="536DE846" w:rsidR="00420BCB" w:rsidRPr="008A1E54" w:rsidRDefault="008A7F7E" w:rsidP="00011D78">
      <w:pPr>
        <w:jc w:val="both"/>
        <w:rPr>
          <w:b/>
          <w:bCs/>
        </w:rPr>
      </w:pPr>
      <w:r w:rsidRPr="008A1E54">
        <w:rPr>
          <w:b/>
          <w:bCs/>
        </w:rPr>
        <w:t xml:space="preserve">Proposal </w:t>
      </w:r>
      <w:r w:rsidR="00AD302A">
        <w:rPr>
          <w:b/>
          <w:bCs/>
        </w:rPr>
        <w:t>3</w:t>
      </w:r>
      <w:r w:rsidRPr="008A1E54">
        <w:rPr>
          <w:b/>
          <w:bCs/>
        </w:rPr>
        <w:t xml:space="preserve">: </w:t>
      </w:r>
      <w:r w:rsidR="00DA52C8">
        <w:rPr>
          <w:b/>
          <w:bCs/>
        </w:rPr>
        <w:t>In Alt. 4, t</w:t>
      </w:r>
      <w:r w:rsidR="00002BAF" w:rsidRPr="008A1E54">
        <w:rPr>
          <w:b/>
          <w:bCs/>
          <w:lang w:val="en-US"/>
        </w:rPr>
        <w:t xml:space="preserve">he UE is configured with a specific mapping between the </w:t>
      </w:r>
      <w:r w:rsidR="00125DE0">
        <w:rPr>
          <w:b/>
          <w:bCs/>
          <w:lang w:val="en-US"/>
        </w:rPr>
        <w:t>NACK-only sequences</w:t>
      </w:r>
      <w:r w:rsidR="001A638E">
        <w:rPr>
          <w:b/>
          <w:bCs/>
          <w:lang w:val="en-US"/>
        </w:rPr>
        <w:t xml:space="preserve"> of the </w:t>
      </w:r>
      <w:r w:rsidR="00783F76">
        <w:rPr>
          <w:b/>
          <w:bCs/>
          <w:lang w:val="en-US"/>
        </w:rPr>
        <w:t xml:space="preserve">decoding results of the </w:t>
      </w:r>
      <w:r w:rsidR="001A638E">
        <w:rPr>
          <w:b/>
          <w:bCs/>
          <w:lang w:val="en-US"/>
        </w:rPr>
        <w:t>scheduled TBs</w:t>
      </w:r>
      <w:r w:rsidR="00002BAF" w:rsidRPr="008A1E54">
        <w:rPr>
          <w:b/>
          <w:bCs/>
          <w:lang w:val="en-US"/>
        </w:rPr>
        <w:t xml:space="preserve"> and PUCCH resource IDs to utilize</w:t>
      </w:r>
      <w:r w:rsidR="00EB0AFA">
        <w:rPr>
          <w:b/>
          <w:bCs/>
          <w:lang w:val="en-US"/>
        </w:rPr>
        <w:t xml:space="preserve"> per G-RNTI</w:t>
      </w:r>
      <w:r w:rsidR="00495157">
        <w:rPr>
          <w:b/>
          <w:bCs/>
          <w:lang w:val="en-US"/>
        </w:rPr>
        <w:t xml:space="preserve"> using RRC </w:t>
      </w:r>
      <w:proofErr w:type="spellStart"/>
      <w:r w:rsidR="00495157">
        <w:rPr>
          <w:b/>
          <w:bCs/>
          <w:lang w:val="en-US"/>
        </w:rPr>
        <w:t>signalling</w:t>
      </w:r>
      <w:proofErr w:type="spellEnd"/>
      <w:r w:rsidR="00EB0AFA">
        <w:rPr>
          <w:b/>
          <w:bCs/>
          <w:lang w:val="en-US"/>
        </w:rPr>
        <w:t>.</w:t>
      </w:r>
    </w:p>
    <w:p w14:paraId="1DD0FBA1" w14:textId="77777777" w:rsidR="0060743D" w:rsidRDefault="0060743D" w:rsidP="00011D78">
      <w:pPr>
        <w:jc w:val="both"/>
      </w:pPr>
    </w:p>
    <w:p w14:paraId="7D2EC89C" w14:textId="0E779D0F" w:rsidR="00A727CD" w:rsidRDefault="00BE337B" w:rsidP="00011D78">
      <w:pPr>
        <w:jc w:val="both"/>
      </w:pPr>
      <w:r>
        <w:t>In addition, the following was proposed regarding</w:t>
      </w:r>
      <w:r w:rsidR="00B3702B">
        <w:t xml:space="preserve"> how a synchronization between the UE and the </w:t>
      </w:r>
      <w:proofErr w:type="spellStart"/>
      <w:r w:rsidR="00B3702B">
        <w:t>gNB</w:t>
      </w:r>
      <w:proofErr w:type="spellEnd"/>
      <w:r w:rsidR="00B3702B">
        <w:t xml:space="preserve"> can be achieved on the size of the multiple NACK-only feedback</w:t>
      </w:r>
      <w:r w:rsidR="00C3551D">
        <w:t>, without ensuing agreements</w:t>
      </w:r>
      <w:r w:rsidR="00B3702B">
        <w:t>:</w:t>
      </w:r>
    </w:p>
    <w:p w14:paraId="66CC9728" w14:textId="5F6AA1B6" w:rsidR="00312A64" w:rsidRPr="00127514" w:rsidRDefault="00312A64" w:rsidP="00127514">
      <w:pPr>
        <w:jc w:val="both"/>
        <w:rPr>
          <w:i/>
          <w:iCs/>
        </w:rPr>
      </w:pPr>
      <w:r w:rsidRPr="00127514">
        <w:rPr>
          <w:rFonts w:hint="eastAsia"/>
          <w:i/>
          <w:iCs/>
        </w:rPr>
        <w:t>P</w:t>
      </w:r>
      <w:r w:rsidRPr="00127514">
        <w:rPr>
          <w:i/>
          <w:iCs/>
        </w:rPr>
        <w:t xml:space="preserve">roposal </w:t>
      </w:r>
      <w:r w:rsidRPr="00127514">
        <w:rPr>
          <w:i/>
          <w:iCs/>
        </w:rPr>
        <w:fldChar w:fldCharType="begin"/>
      </w:r>
      <w:r w:rsidRPr="00127514">
        <w:rPr>
          <w:i/>
          <w:iCs/>
        </w:rPr>
        <w:instrText xml:space="preserve"> REF _Ref97224931 \n \h </w:instrText>
      </w:r>
      <w:r w:rsidR="00506906" w:rsidRPr="00127514">
        <w:rPr>
          <w:i/>
          <w:iCs/>
        </w:rPr>
        <w:instrText xml:space="preserve"> \* MERGEFORMAT </w:instrText>
      </w:r>
      <w:r w:rsidRPr="00127514">
        <w:rPr>
          <w:i/>
          <w:iCs/>
        </w:rPr>
      </w:r>
      <w:r w:rsidRPr="00127514">
        <w:rPr>
          <w:i/>
          <w:iCs/>
        </w:rPr>
        <w:fldChar w:fldCharType="separate"/>
      </w:r>
      <w:r w:rsidRPr="00127514">
        <w:rPr>
          <w:i/>
          <w:iCs/>
        </w:rPr>
        <w:t>3.4.5</w:t>
      </w:r>
      <w:r w:rsidRPr="00127514">
        <w:rPr>
          <w:i/>
          <w:iCs/>
        </w:rPr>
        <w:fldChar w:fldCharType="end"/>
      </w:r>
    </w:p>
    <w:p w14:paraId="51CFD2B1" w14:textId="77777777" w:rsidR="00312A64" w:rsidRPr="00127514" w:rsidRDefault="00312A64" w:rsidP="00127514">
      <w:pPr>
        <w:spacing w:after="0"/>
        <w:contextualSpacing/>
        <w:jc w:val="both"/>
        <w:rPr>
          <w:rFonts w:eastAsia="MS Mincho"/>
          <w:i/>
          <w:iCs/>
        </w:rPr>
      </w:pPr>
      <w:r w:rsidRPr="00127514">
        <w:rPr>
          <w:rFonts w:eastAsia="MS Mincho"/>
          <w:i/>
          <w:iCs/>
        </w:rPr>
        <w:t xml:space="preserve">For determining the HARQ-ACK feedback for NACK-only to be transmitted in the same PUCCH (for either Alt1 or Alt4), </w:t>
      </w:r>
    </w:p>
    <w:p w14:paraId="2CD29F20" w14:textId="77777777" w:rsidR="00312A64" w:rsidRPr="00127514" w:rsidRDefault="00312A64" w:rsidP="00F442A2">
      <w:pPr>
        <w:pStyle w:val="3GPPAgreements"/>
        <w:numPr>
          <w:ilvl w:val="0"/>
          <w:numId w:val="26"/>
        </w:numPr>
        <w:spacing w:before="0" w:after="0" w:line="240" w:lineRule="auto"/>
        <w:contextualSpacing/>
        <w:rPr>
          <w:i/>
          <w:iCs/>
        </w:rPr>
      </w:pPr>
      <w:r w:rsidRPr="00127514">
        <w:rPr>
          <w:i/>
          <w:iCs/>
        </w:rPr>
        <w:lastRenderedPageBreak/>
        <w:t xml:space="preserve">based on C-DAI included in the scheduling DL DCI, the total number of HARQ-ACK bits for all G-RNTIs configured with NACK-only is the sum of C-DAI in the last DCI from each G-RNTI. </w:t>
      </w:r>
    </w:p>
    <w:p w14:paraId="272F6BC3" w14:textId="77777777" w:rsidR="00312A64" w:rsidRPr="00127514" w:rsidRDefault="00312A64" w:rsidP="00F442A2">
      <w:pPr>
        <w:pStyle w:val="3GPPAgreements"/>
        <w:numPr>
          <w:ilvl w:val="1"/>
          <w:numId w:val="26"/>
        </w:numPr>
        <w:spacing w:before="0" w:after="0" w:line="240" w:lineRule="auto"/>
        <w:contextualSpacing/>
        <w:rPr>
          <w:i/>
          <w:iCs/>
        </w:rPr>
      </w:pPr>
      <w:r w:rsidRPr="00127514">
        <w:rPr>
          <w:rFonts w:hint="eastAsia"/>
          <w:i/>
          <w:iCs/>
        </w:rPr>
        <w:t>N</w:t>
      </w:r>
      <w:r w:rsidRPr="00127514">
        <w:rPr>
          <w:i/>
          <w:iCs/>
        </w:rPr>
        <w:t xml:space="preserve">ote1: It is </w:t>
      </w:r>
      <w:proofErr w:type="gramStart"/>
      <w:r w:rsidRPr="00127514">
        <w:rPr>
          <w:i/>
          <w:iCs/>
        </w:rPr>
        <w:t>similar to</w:t>
      </w:r>
      <w:proofErr w:type="gramEnd"/>
      <w:r w:rsidRPr="00127514">
        <w:rPr>
          <w:i/>
          <w:iCs/>
        </w:rPr>
        <w:t xml:space="preserve"> Type-2 codebook size determination for ACK/NACK based feedback.</w:t>
      </w:r>
    </w:p>
    <w:p w14:paraId="6145E936" w14:textId="77777777" w:rsidR="00312A64" w:rsidRPr="00127514" w:rsidRDefault="00312A64" w:rsidP="00F442A2">
      <w:pPr>
        <w:pStyle w:val="3GPPAgreements"/>
        <w:numPr>
          <w:ilvl w:val="1"/>
          <w:numId w:val="26"/>
        </w:numPr>
        <w:spacing w:before="0" w:after="0" w:line="240" w:lineRule="auto"/>
        <w:contextualSpacing/>
        <w:rPr>
          <w:i/>
          <w:iCs/>
        </w:rPr>
      </w:pPr>
      <w:r w:rsidRPr="00127514">
        <w:rPr>
          <w:rFonts w:hint="eastAsia"/>
          <w:i/>
          <w:iCs/>
        </w:rPr>
        <w:t>N</w:t>
      </w:r>
      <w:r w:rsidRPr="00127514">
        <w:rPr>
          <w:i/>
          <w:iCs/>
        </w:rPr>
        <w:t>ote2: C-DAI is independently counted per G-RNTI configured with NACK-only.</w:t>
      </w:r>
    </w:p>
    <w:p w14:paraId="5210A07F" w14:textId="77777777" w:rsidR="00312A64" w:rsidRPr="0041238C" w:rsidRDefault="00312A64" w:rsidP="00F442A2">
      <w:pPr>
        <w:pStyle w:val="3GPPAgreements"/>
        <w:numPr>
          <w:ilvl w:val="1"/>
          <w:numId w:val="26"/>
        </w:numPr>
        <w:spacing w:before="0" w:after="0" w:line="240" w:lineRule="auto"/>
        <w:contextualSpacing/>
        <w:rPr>
          <w:i/>
          <w:iCs/>
          <w:color w:val="FF0000"/>
        </w:rPr>
      </w:pPr>
      <w:r w:rsidRPr="0041238C">
        <w:rPr>
          <w:i/>
          <w:iCs/>
          <w:color w:val="FF0000"/>
        </w:rPr>
        <w:t>Note3: Whether Alt4 is applied to a single G-RNTI or all configured G</w:t>
      </w:r>
      <w:r w:rsidRPr="0041238C">
        <w:rPr>
          <w:rFonts w:hint="eastAsia"/>
          <w:i/>
          <w:iCs/>
          <w:color w:val="FF0000"/>
        </w:rPr>
        <w:t>-</w:t>
      </w:r>
      <w:r w:rsidRPr="0041238C">
        <w:rPr>
          <w:i/>
          <w:iCs/>
          <w:color w:val="FF0000"/>
        </w:rPr>
        <w:t xml:space="preserve">RNTI </w:t>
      </w:r>
      <w:r w:rsidRPr="0041238C">
        <w:rPr>
          <w:rFonts w:hint="eastAsia"/>
          <w:i/>
          <w:iCs/>
          <w:color w:val="FF0000"/>
        </w:rPr>
        <w:t>c</w:t>
      </w:r>
      <w:r w:rsidRPr="0041238C">
        <w:rPr>
          <w:i/>
          <w:iCs/>
          <w:color w:val="FF0000"/>
        </w:rPr>
        <w:t>an still be discussed further.</w:t>
      </w:r>
    </w:p>
    <w:p w14:paraId="62EA06D8" w14:textId="77777777" w:rsidR="00312A64" w:rsidRPr="00127514" w:rsidRDefault="00312A64" w:rsidP="00F442A2">
      <w:pPr>
        <w:pStyle w:val="3GPPAgreements"/>
        <w:numPr>
          <w:ilvl w:val="0"/>
          <w:numId w:val="26"/>
        </w:numPr>
        <w:spacing w:before="0" w:after="0" w:line="240" w:lineRule="auto"/>
        <w:contextualSpacing/>
        <w:rPr>
          <w:i/>
          <w:iCs/>
          <w:color w:val="FF0000"/>
        </w:rPr>
      </w:pPr>
      <w:r w:rsidRPr="00127514">
        <w:rPr>
          <w:i/>
          <w:iCs/>
          <w:color w:val="FF0000"/>
        </w:rPr>
        <w:t xml:space="preserve">FFS: based on the k1 set and TDRA table configured by higher layer signaling, </w:t>
      </w:r>
    </w:p>
    <w:p w14:paraId="47157D16" w14:textId="77777777" w:rsidR="00312A64" w:rsidRPr="00127514" w:rsidRDefault="00312A64" w:rsidP="00F442A2">
      <w:pPr>
        <w:pStyle w:val="3GPPAgreements"/>
        <w:numPr>
          <w:ilvl w:val="1"/>
          <w:numId w:val="26"/>
        </w:numPr>
        <w:spacing w:before="0" w:after="0" w:line="240" w:lineRule="auto"/>
        <w:contextualSpacing/>
        <w:rPr>
          <w:i/>
          <w:iCs/>
        </w:rPr>
      </w:pPr>
      <w:r w:rsidRPr="00127514">
        <w:rPr>
          <w:i/>
          <w:iCs/>
        </w:rPr>
        <w:t xml:space="preserve">Note4: It is </w:t>
      </w:r>
      <w:proofErr w:type="gramStart"/>
      <w:r w:rsidRPr="00127514">
        <w:rPr>
          <w:i/>
          <w:iCs/>
        </w:rPr>
        <w:t>similar to</w:t>
      </w:r>
      <w:proofErr w:type="gramEnd"/>
      <w:r w:rsidRPr="00127514">
        <w:rPr>
          <w:i/>
          <w:iCs/>
        </w:rPr>
        <w:t xml:space="preserve"> Type-1 codebook size determination for ACK/NACK based feedback. </w:t>
      </w:r>
    </w:p>
    <w:p w14:paraId="1E6C8F0F" w14:textId="77777777" w:rsidR="00312A64" w:rsidRPr="00C55772" w:rsidRDefault="00312A64" w:rsidP="00F442A2">
      <w:pPr>
        <w:pStyle w:val="3GPPAgreements"/>
        <w:numPr>
          <w:ilvl w:val="1"/>
          <w:numId w:val="26"/>
        </w:numPr>
        <w:spacing w:before="0" w:after="0" w:line="240" w:lineRule="auto"/>
        <w:contextualSpacing/>
        <w:rPr>
          <w:i/>
          <w:iCs/>
        </w:rPr>
      </w:pPr>
      <w:r w:rsidRPr="00C55772">
        <w:rPr>
          <w:i/>
          <w:iCs/>
        </w:rPr>
        <w:t>The number of HARQ-ACK bits consists of all G-RNTIs</w:t>
      </w:r>
      <w:r w:rsidRPr="00C55772">
        <w:rPr>
          <w:i/>
          <w:iCs/>
          <w:lang w:eastAsia="en-US"/>
        </w:rPr>
        <w:t xml:space="preserve"> </w:t>
      </w:r>
      <w:r w:rsidRPr="00C55772">
        <w:rPr>
          <w:i/>
          <w:iCs/>
        </w:rPr>
        <w:t xml:space="preserve">configured with NACK-only based feedback. </w:t>
      </w:r>
    </w:p>
    <w:p w14:paraId="45B8F2AA" w14:textId="77777777" w:rsidR="00312A64" w:rsidRPr="000D6FBC" w:rsidRDefault="00312A64" w:rsidP="00312A64">
      <w:pPr>
        <w:jc w:val="both"/>
        <w:rPr>
          <w:lang w:val="en-US"/>
        </w:rPr>
      </w:pPr>
    </w:p>
    <w:p w14:paraId="32EB660F" w14:textId="24D47A4A" w:rsidR="005C493C" w:rsidRPr="00127514" w:rsidRDefault="00EA00C6" w:rsidP="005C493C">
      <w:pPr>
        <w:jc w:val="both"/>
        <w:rPr>
          <w:iCs/>
          <w:lang w:eastAsia="zh-CN"/>
        </w:rPr>
      </w:pPr>
      <w:r w:rsidRPr="00127514">
        <w:rPr>
          <w:iCs/>
          <w:lang w:eastAsia="zh-CN"/>
        </w:rPr>
        <w:t xml:space="preserve">As mentioned by </w:t>
      </w:r>
      <w:r w:rsidR="00EB3CA6">
        <w:rPr>
          <w:iCs/>
          <w:lang w:eastAsia="zh-CN"/>
        </w:rPr>
        <w:t xml:space="preserve">several </w:t>
      </w:r>
      <w:r w:rsidRPr="00127514">
        <w:rPr>
          <w:iCs/>
          <w:lang w:eastAsia="zh-CN"/>
        </w:rPr>
        <w:t>other companies</w:t>
      </w:r>
      <w:r w:rsidR="00656D7A">
        <w:rPr>
          <w:iCs/>
          <w:lang w:eastAsia="zh-CN"/>
        </w:rPr>
        <w:t xml:space="preserve"> during the last meeting</w:t>
      </w:r>
      <w:r w:rsidR="00AE54D5">
        <w:rPr>
          <w:iCs/>
          <w:lang w:eastAsia="zh-CN"/>
        </w:rPr>
        <w:t xml:space="preserve"> and indicated by Note2 above</w:t>
      </w:r>
      <w:r w:rsidRPr="00127514">
        <w:rPr>
          <w:iCs/>
          <w:lang w:eastAsia="zh-CN"/>
        </w:rPr>
        <w:t xml:space="preserve">, DL DAI for Type-2 </w:t>
      </w:r>
      <w:r w:rsidR="00FD3790">
        <w:rPr>
          <w:iCs/>
          <w:lang w:eastAsia="zh-CN"/>
        </w:rPr>
        <w:t>codebook</w:t>
      </w:r>
      <w:r w:rsidRPr="00127514">
        <w:rPr>
          <w:iCs/>
          <w:lang w:eastAsia="zh-CN"/>
        </w:rPr>
        <w:t xml:space="preserve"> is separately counted per G-RNTI</w:t>
      </w:r>
      <w:r w:rsidR="00615506">
        <w:rPr>
          <w:iCs/>
          <w:lang w:eastAsia="zh-CN"/>
        </w:rPr>
        <w:t xml:space="preserve"> for ACK/NACK feedback</w:t>
      </w:r>
      <w:r w:rsidRPr="00127514">
        <w:rPr>
          <w:iCs/>
          <w:lang w:eastAsia="zh-CN"/>
        </w:rPr>
        <w:t>.</w:t>
      </w:r>
      <w:r w:rsidR="007C1184">
        <w:rPr>
          <w:iCs/>
          <w:lang w:eastAsia="zh-CN"/>
        </w:rPr>
        <w:t xml:space="preserve"> </w:t>
      </w:r>
      <w:r w:rsidR="007C1184" w:rsidRPr="00127514">
        <w:rPr>
          <w:iCs/>
          <w:lang w:eastAsia="zh-CN"/>
        </w:rPr>
        <w:t>This should also be the approach here</w:t>
      </w:r>
      <w:r w:rsidR="007C1184">
        <w:rPr>
          <w:iCs/>
          <w:lang w:eastAsia="zh-CN"/>
        </w:rPr>
        <w:t xml:space="preserve"> to keep a unified framework between NACK-only and ACK/NACK</w:t>
      </w:r>
      <w:r w:rsidR="007C1184" w:rsidRPr="00127514">
        <w:rPr>
          <w:iCs/>
          <w:lang w:eastAsia="zh-CN"/>
        </w:rPr>
        <w:t>.</w:t>
      </w:r>
      <w:r w:rsidR="007C1184">
        <w:rPr>
          <w:iCs/>
          <w:lang w:eastAsia="zh-CN"/>
        </w:rPr>
        <w:t xml:space="preserve"> </w:t>
      </w:r>
    </w:p>
    <w:p w14:paraId="35C18688" w14:textId="256CF3D3" w:rsidR="00EF248F" w:rsidRPr="00127514" w:rsidRDefault="00EF248F" w:rsidP="00EF248F">
      <w:pPr>
        <w:jc w:val="both"/>
        <w:rPr>
          <w:iCs/>
          <w:lang w:eastAsia="zh-CN"/>
        </w:rPr>
      </w:pPr>
      <w:r w:rsidRPr="00127514">
        <w:rPr>
          <w:iCs/>
          <w:lang w:eastAsia="zh-CN"/>
        </w:rPr>
        <w:t>When Alt.1 is used, then the UE can behave as in ACK/NACK feedback, such that the UE creates two (or more in case of more G-RNTIs) sub-codebooks</w:t>
      </w:r>
      <w:r w:rsidR="005A31A1">
        <w:rPr>
          <w:iCs/>
          <w:lang w:eastAsia="zh-CN"/>
        </w:rPr>
        <w:t xml:space="preserve"> based on the corresponding C-DAI</w:t>
      </w:r>
      <w:r w:rsidR="002D13C5">
        <w:rPr>
          <w:iCs/>
          <w:lang w:eastAsia="zh-CN"/>
        </w:rPr>
        <w:t>s</w:t>
      </w:r>
      <w:r w:rsidRPr="00127514">
        <w:rPr>
          <w:iCs/>
          <w:lang w:eastAsia="zh-CN"/>
        </w:rPr>
        <w:t xml:space="preserve"> and concatenate them.</w:t>
      </w:r>
    </w:p>
    <w:p w14:paraId="208F4439" w14:textId="1D432755" w:rsidR="00E41429" w:rsidRDefault="00E41429" w:rsidP="00F403A2">
      <w:pPr>
        <w:jc w:val="both"/>
        <w:rPr>
          <w:iCs/>
          <w:lang w:eastAsia="zh-CN"/>
        </w:rPr>
      </w:pPr>
      <w:r w:rsidRPr="00127514">
        <w:rPr>
          <w:iCs/>
          <w:lang w:eastAsia="zh-CN"/>
        </w:rPr>
        <w:t xml:space="preserve">When Alt.4 is used, </w:t>
      </w:r>
      <w:r w:rsidR="00DB6CF5">
        <w:rPr>
          <w:iCs/>
          <w:lang w:eastAsia="zh-CN"/>
        </w:rPr>
        <w:t xml:space="preserve">we have explained above that the UE anyway cannot be scheduled to provide feedback for multiple G-RNTIs in the same slot. </w:t>
      </w:r>
      <w:r w:rsidR="006B50C8">
        <w:rPr>
          <w:iCs/>
          <w:lang w:eastAsia="zh-CN"/>
        </w:rPr>
        <w:t>Thus, there is no need for the summation of the last DL DAI values for each G-RNTI.</w:t>
      </w:r>
      <w:r w:rsidR="00F403A2">
        <w:rPr>
          <w:iCs/>
          <w:lang w:eastAsia="zh-CN"/>
        </w:rPr>
        <w:t xml:space="preserve"> </w:t>
      </w:r>
    </w:p>
    <w:p w14:paraId="61E133B1" w14:textId="77777777" w:rsidR="00A01D6D" w:rsidRDefault="00A01D6D" w:rsidP="00A01D6D">
      <w:pPr>
        <w:jc w:val="both"/>
        <w:rPr>
          <w:iCs/>
          <w:lang w:eastAsia="zh-CN"/>
        </w:rPr>
      </w:pPr>
      <w:r>
        <w:rPr>
          <w:iCs/>
          <w:lang w:eastAsia="zh-CN"/>
        </w:rPr>
        <w:t xml:space="preserve">In addition, the goal of NACK-only feedback is to save PUCCH overhead. Therefore, the usage of Type-1-like </w:t>
      </w:r>
      <w:proofErr w:type="spellStart"/>
      <w:r>
        <w:rPr>
          <w:iCs/>
          <w:lang w:eastAsia="zh-CN"/>
        </w:rPr>
        <w:t>behavior</w:t>
      </w:r>
      <w:proofErr w:type="spellEnd"/>
      <w:r>
        <w:rPr>
          <w:iCs/>
          <w:lang w:eastAsia="zh-CN"/>
        </w:rPr>
        <w:t xml:space="preserve"> (as in FFS) should be avoided, as Type-1 codebook aims to be as reliable as possible with maximum redundancy. </w:t>
      </w:r>
    </w:p>
    <w:p w14:paraId="3448A4A6" w14:textId="66A1AB64" w:rsidR="00A01D6D" w:rsidRPr="00A01D6D" w:rsidRDefault="00A01D6D" w:rsidP="00F403A2">
      <w:pPr>
        <w:jc w:val="both"/>
        <w:rPr>
          <w:b/>
          <w:bCs/>
          <w:iCs/>
          <w:lang w:eastAsia="zh-CN"/>
        </w:rPr>
      </w:pPr>
      <w:r w:rsidRPr="005F43C6">
        <w:rPr>
          <w:b/>
          <w:bCs/>
          <w:iCs/>
          <w:lang w:eastAsia="zh-CN"/>
        </w:rPr>
        <w:t xml:space="preserve">Observation </w:t>
      </w:r>
      <w:r w:rsidR="0060743D">
        <w:rPr>
          <w:b/>
          <w:bCs/>
          <w:iCs/>
          <w:lang w:eastAsia="zh-CN"/>
        </w:rPr>
        <w:t>2</w:t>
      </w:r>
      <w:r w:rsidRPr="005F43C6">
        <w:rPr>
          <w:b/>
          <w:bCs/>
          <w:iCs/>
          <w:lang w:eastAsia="zh-CN"/>
        </w:rPr>
        <w:t xml:space="preserve">: The goal of NACK-only </w:t>
      </w:r>
      <w:r>
        <w:rPr>
          <w:b/>
          <w:bCs/>
          <w:iCs/>
          <w:lang w:eastAsia="zh-CN"/>
        </w:rPr>
        <w:t xml:space="preserve">based HARQ </w:t>
      </w:r>
      <w:r w:rsidRPr="005F43C6">
        <w:rPr>
          <w:b/>
          <w:bCs/>
          <w:iCs/>
          <w:lang w:eastAsia="zh-CN"/>
        </w:rPr>
        <w:t>feedback is to save PUCCH overhead</w:t>
      </w:r>
      <w:r>
        <w:rPr>
          <w:b/>
          <w:bCs/>
          <w:iCs/>
          <w:lang w:eastAsia="zh-CN"/>
        </w:rPr>
        <w:t>,</w:t>
      </w:r>
      <w:r w:rsidRPr="005F43C6">
        <w:rPr>
          <w:b/>
          <w:bCs/>
          <w:iCs/>
          <w:lang w:eastAsia="zh-CN"/>
        </w:rPr>
        <w:t xml:space="preserve"> </w:t>
      </w:r>
      <w:proofErr w:type="gramStart"/>
      <w:r w:rsidRPr="005F43C6">
        <w:rPr>
          <w:b/>
          <w:bCs/>
          <w:iCs/>
          <w:lang w:eastAsia="zh-CN"/>
        </w:rPr>
        <w:t>whereas,</w:t>
      </w:r>
      <w:proofErr w:type="gramEnd"/>
      <w:r w:rsidRPr="005F43C6">
        <w:rPr>
          <w:b/>
          <w:bCs/>
          <w:iCs/>
          <w:lang w:eastAsia="zh-CN"/>
        </w:rPr>
        <w:t xml:space="preserve"> Type-1 codebook aims to be as reliable as possible with maximum </w:t>
      </w:r>
      <w:r>
        <w:rPr>
          <w:b/>
          <w:bCs/>
          <w:iCs/>
          <w:lang w:eastAsia="zh-CN"/>
        </w:rPr>
        <w:t xml:space="preserve">amount of </w:t>
      </w:r>
      <w:r w:rsidRPr="005F43C6">
        <w:rPr>
          <w:b/>
          <w:bCs/>
          <w:iCs/>
          <w:lang w:eastAsia="zh-CN"/>
        </w:rPr>
        <w:t>redundancy.</w:t>
      </w:r>
      <w:r>
        <w:rPr>
          <w:b/>
          <w:bCs/>
          <w:iCs/>
          <w:lang w:eastAsia="zh-CN"/>
        </w:rPr>
        <w:t xml:space="preserve"> </w:t>
      </w:r>
      <w:r w:rsidRPr="005F43C6">
        <w:rPr>
          <w:b/>
          <w:bCs/>
          <w:iCs/>
          <w:lang w:eastAsia="zh-CN"/>
        </w:rPr>
        <w:t xml:space="preserve"> </w:t>
      </w:r>
    </w:p>
    <w:p w14:paraId="7EBAE446" w14:textId="3260D831" w:rsidR="009F139F" w:rsidRPr="00E97DF2" w:rsidRDefault="009F139F" w:rsidP="009F139F">
      <w:pPr>
        <w:spacing w:after="0"/>
        <w:contextualSpacing/>
        <w:jc w:val="both"/>
        <w:rPr>
          <w:rFonts w:eastAsia="MS Mincho"/>
          <w:b/>
          <w:bCs/>
        </w:rPr>
      </w:pPr>
      <w:r w:rsidRPr="00E97DF2">
        <w:rPr>
          <w:b/>
          <w:bCs/>
          <w:iCs/>
          <w:lang w:eastAsia="zh-CN"/>
        </w:rPr>
        <w:t xml:space="preserve">Proposal </w:t>
      </w:r>
      <w:r w:rsidR="009A3706">
        <w:rPr>
          <w:b/>
          <w:bCs/>
          <w:iCs/>
          <w:lang w:eastAsia="zh-CN"/>
        </w:rPr>
        <w:t>4</w:t>
      </w:r>
      <w:r w:rsidRPr="00E97DF2">
        <w:rPr>
          <w:b/>
          <w:bCs/>
          <w:iCs/>
          <w:lang w:eastAsia="zh-CN"/>
        </w:rPr>
        <w:t xml:space="preserve">: </w:t>
      </w:r>
      <w:r w:rsidRPr="00E97DF2">
        <w:rPr>
          <w:rFonts w:eastAsia="MS Mincho"/>
          <w:b/>
          <w:bCs/>
        </w:rPr>
        <w:t>For determining the HARQ-ACK feedback for NACK-only to be transmitted in the same PUCCH (for either Alt</w:t>
      </w:r>
      <w:r w:rsidR="005E28F8">
        <w:rPr>
          <w:rFonts w:eastAsia="MS Mincho"/>
          <w:b/>
          <w:bCs/>
        </w:rPr>
        <w:t xml:space="preserve">. </w:t>
      </w:r>
      <w:r w:rsidRPr="00E97DF2">
        <w:rPr>
          <w:rFonts w:eastAsia="MS Mincho"/>
          <w:b/>
          <w:bCs/>
        </w:rPr>
        <w:t>1 or Alt</w:t>
      </w:r>
      <w:r w:rsidR="005E28F8">
        <w:rPr>
          <w:rFonts w:eastAsia="MS Mincho"/>
          <w:b/>
          <w:bCs/>
        </w:rPr>
        <w:t xml:space="preserve">. </w:t>
      </w:r>
      <w:r w:rsidRPr="00E97DF2">
        <w:rPr>
          <w:rFonts w:eastAsia="MS Mincho"/>
          <w:b/>
          <w:bCs/>
        </w:rPr>
        <w:t xml:space="preserve">4), </w:t>
      </w:r>
    </w:p>
    <w:p w14:paraId="62D44EC8" w14:textId="1F0631C7" w:rsidR="009F139F" w:rsidRPr="00E97DF2" w:rsidRDefault="005246CB" w:rsidP="00F442A2">
      <w:pPr>
        <w:pStyle w:val="3GPPAgreements"/>
        <w:numPr>
          <w:ilvl w:val="0"/>
          <w:numId w:val="26"/>
        </w:numPr>
        <w:spacing w:before="0" w:after="0" w:line="240" w:lineRule="auto"/>
        <w:contextualSpacing/>
        <w:rPr>
          <w:b/>
          <w:bCs/>
        </w:rPr>
      </w:pPr>
      <w:r>
        <w:rPr>
          <w:b/>
          <w:bCs/>
        </w:rPr>
        <w:t xml:space="preserve">The number of NACK-only bits to be transmitted is </w:t>
      </w:r>
      <w:r w:rsidR="009F139F" w:rsidRPr="00E97DF2">
        <w:rPr>
          <w:b/>
          <w:bCs/>
        </w:rPr>
        <w:t xml:space="preserve">based on C-DAI included in the scheduling DL DCI. </w:t>
      </w:r>
    </w:p>
    <w:p w14:paraId="05DF4A84" w14:textId="77777777" w:rsidR="009F139F" w:rsidRPr="00E97DF2" w:rsidRDefault="009F139F" w:rsidP="00F442A2">
      <w:pPr>
        <w:pStyle w:val="3GPPAgreements"/>
        <w:numPr>
          <w:ilvl w:val="1"/>
          <w:numId w:val="26"/>
        </w:numPr>
        <w:spacing w:before="0" w:after="0" w:line="240" w:lineRule="auto"/>
        <w:contextualSpacing/>
        <w:rPr>
          <w:b/>
          <w:bCs/>
        </w:rPr>
      </w:pPr>
      <w:r w:rsidRPr="00E97DF2">
        <w:rPr>
          <w:rFonts w:hint="eastAsia"/>
          <w:b/>
          <w:bCs/>
        </w:rPr>
        <w:t>N</w:t>
      </w:r>
      <w:r w:rsidRPr="00E97DF2">
        <w:rPr>
          <w:b/>
          <w:bCs/>
        </w:rPr>
        <w:t xml:space="preserve">ote1: It is </w:t>
      </w:r>
      <w:proofErr w:type="gramStart"/>
      <w:r w:rsidRPr="00E97DF2">
        <w:rPr>
          <w:b/>
          <w:bCs/>
        </w:rPr>
        <w:t>similar to</w:t>
      </w:r>
      <w:proofErr w:type="gramEnd"/>
      <w:r w:rsidRPr="00E97DF2">
        <w:rPr>
          <w:b/>
          <w:bCs/>
        </w:rPr>
        <w:t xml:space="preserve"> Type-2 codebook size determination for ACK/NACK based feedback.</w:t>
      </w:r>
    </w:p>
    <w:p w14:paraId="0F3E72F7" w14:textId="6AF7E6C5" w:rsidR="009C6574" w:rsidRDefault="009F139F" w:rsidP="00F442A2">
      <w:pPr>
        <w:pStyle w:val="3GPPAgreements"/>
        <w:numPr>
          <w:ilvl w:val="1"/>
          <w:numId w:val="26"/>
        </w:numPr>
        <w:spacing w:before="0" w:after="0" w:line="240" w:lineRule="auto"/>
        <w:contextualSpacing/>
        <w:rPr>
          <w:b/>
          <w:bCs/>
        </w:rPr>
      </w:pPr>
      <w:r w:rsidRPr="00E97DF2">
        <w:rPr>
          <w:rFonts w:hint="eastAsia"/>
          <w:b/>
          <w:bCs/>
        </w:rPr>
        <w:t>N</w:t>
      </w:r>
      <w:r w:rsidRPr="00E97DF2">
        <w:rPr>
          <w:b/>
          <w:bCs/>
        </w:rPr>
        <w:t>ote2: C-DAI is independently counted per G-RNTI configured with NACK-only.</w:t>
      </w:r>
    </w:p>
    <w:p w14:paraId="4DCA3001" w14:textId="426D948E" w:rsidR="00B1590F" w:rsidRDefault="00540BC0" w:rsidP="00F442A2">
      <w:pPr>
        <w:pStyle w:val="3GPPAgreements"/>
        <w:numPr>
          <w:ilvl w:val="1"/>
          <w:numId w:val="26"/>
        </w:numPr>
        <w:spacing w:before="0" w:after="0" w:line="240" w:lineRule="auto"/>
        <w:contextualSpacing/>
      </w:pPr>
      <w:r w:rsidRPr="00B72B10">
        <w:rPr>
          <w:b/>
          <w:bCs/>
        </w:rPr>
        <w:t xml:space="preserve">Note3: </w:t>
      </w:r>
      <w:r w:rsidR="005F6724" w:rsidRPr="00B72B10">
        <w:rPr>
          <w:b/>
          <w:bCs/>
        </w:rPr>
        <w:t xml:space="preserve">For Alt. 1, </w:t>
      </w:r>
      <w:r w:rsidRPr="00B72B10">
        <w:rPr>
          <w:b/>
          <w:bCs/>
        </w:rPr>
        <w:t>the total number of HARQ-ACK bits for all G-RNTIs configured with NACK-only is the sum of C-DAI in the last DCI from each G-RNTI</w:t>
      </w:r>
      <w:r w:rsidR="00EF68D2" w:rsidRPr="00B72B10">
        <w:rPr>
          <w:b/>
          <w:bCs/>
        </w:rPr>
        <w:t xml:space="preserve">, as </w:t>
      </w:r>
      <w:r w:rsidR="00094F3D" w:rsidRPr="00B72B10">
        <w:rPr>
          <w:b/>
          <w:bCs/>
        </w:rPr>
        <w:t>for</w:t>
      </w:r>
      <w:r w:rsidR="00EF68D2" w:rsidRPr="00B72B10">
        <w:rPr>
          <w:b/>
          <w:bCs/>
        </w:rPr>
        <w:t xml:space="preserve"> ACK/NACK feedback.</w:t>
      </w:r>
    </w:p>
    <w:p w14:paraId="2E5A14CA" w14:textId="77777777" w:rsidR="00516648" w:rsidRPr="002C23B4" w:rsidRDefault="00516648" w:rsidP="002C23B4">
      <w:pPr>
        <w:jc w:val="both"/>
        <w:rPr>
          <w:b/>
          <w:bCs/>
          <w:lang w:val="en-US" w:eastAsia="zh-CN"/>
        </w:rPr>
      </w:pPr>
    </w:p>
    <w:p w14:paraId="35BF88F9" w14:textId="78E6949B" w:rsidR="00915842" w:rsidRPr="008754E6" w:rsidRDefault="000D1645" w:rsidP="008754E6">
      <w:pPr>
        <w:pStyle w:val="Heading3"/>
        <w:rPr>
          <w:lang w:val="en-US"/>
        </w:rPr>
      </w:pPr>
      <w:r w:rsidRPr="00B717B4">
        <w:rPr>
          <w:lang w:val="en-US"/>
        </w:rPr>
        <w:t>Multiplexing</w:t>
      </w:r>
      <w:r>
        <w:rPr>
          <w:lang w:val="en-US"/>
        </w:rPr>
        <w:t xml:space="preserve"> of</w:t>
      </w:r>
      <w:r w:rsidRPr="00B717B4">
        <w:rPr>
          <w:lang w:val="en-US"/>
        </w:rPr>
        <w:t xml:space="preserve"> </w:t>
      </w:r>
      <w:r w:rsidR="00C97642">
        <w:rPr>
          <w:lang w:val="en-US"/>
        </w:rPr>
        <w:t xml:space="preserve">NACK-only </w:t>
      </w:r>
      <w:r w:rsidR="003662DA">
        <w:rPr>
          <w:lang w:val="en-US"/>
        </w:rPr>
        <w:t>F</w:t>
      </w:r>
      <w:r w:rsidR="00C97642">
        <w:rPr>
          <w:lang w:val="en-US"/>
        </w:rPr>
        <w:t>eedback</w:t>
      </w:r>
      <w:r w:rsidR="009C35B9">
        <w:rPr>
          <w:lang w:val="en-US"/>
        </w:rPr>
        <w:t xml:space="preserve"> with </w:t>
      </w:r>
      <w:r w:rsidR="00804D37">
        <w:rPr>
          <w:lang w:val="en-US"/>
        </w:rPr>
        <w:t>SR</w:t>
      </w:r>
    </w:p>
    <w:p w14:paraId="4FA65D80" w14:textId="17BDC5B1" w:rsidR="00061C89" w:rsidRDefault="003D6689" w:rsidP="0007516A">
      <w:pPr>
        <w:jc w:val="both"/>
      </w:pPr>
      <w:r>
        <w:t>In the last meeting, there were several rounds of discussions for multiplexing NACK-only feedback with SR without any ensuing agreements. The following proposal</w:t>
      </w:r>
      <w:r w:rsidR="003A5FE5">
        <w:t>s</w:t>
      </w:r>
      <w:r>
        <w:t xml:space="preserve"> </w:t>
      </w:r>
      <w:r w:rsidR="003A5FE5">
        <w:t>were</w:t>
      </w:r>
      <w:r>
        <w:t xml:space="preserve"> made:</w:t>
      </w:r>
    </w:p>
    <w:p w14:paraId="0D2CF471" w14:textId="4C8FA01F" w:rsidR="00011674" w:rsidRPr="005C2A0B" w:rsidRDefault="00011674" w:rsidP="005C2A0B">
      <w:pPr>
        <w:rPr>
          <w:i/>
          <w:iCs/>
          <w:lang w:eastAsia="zh-CN"/>
        </w:rPr>
      </w:pPr>
      <w:r w:rsidRPr="005C2A0B">
        <w:rPr>
          <w:i/>
          <w:iCs/>
          <w:lang w:eastAsia="zh-CN"/>
        </w:rPr>
        <w:t xml:space="preserve">Proposal </w:t>
      </w:r>
      <w:r w:rsidRPr="005C2A0B">
        <w:rPr>
          <w:i/>
          <w:iCs/>
          <w:lang w:eastAsia="zh-CN"/>
        </w:rPr>
        <w:fldChar w:fldCharType="begin"/>
      </w:r>
      <w:r w:rsidRPr="005C2A0B">
        <w:rPr>
          <w:i/>
          <w:iCs/>
          <w:lang w:eastAsia="zh-CN"/>
        </w:rPr>
        <w:instrText xml:space="preserve"> REF _Ref96623014 \n \h </w:instrText>
      </w:r>
      <w:r w:rsidR="0055291F" w:rsidRPr="005C2A0B">
        <w:rPr>
          <w:i/>
          <w:iCs/>
          <w:lang w:eastAsia="zh-CN"/>
        </w:rPr>
        <w:instrText xml:space="preserve"> \* MERGEFORMAT </w:instrText>
      </w:r>
      <w:r w:rsidRPr="005C2A0B">
        <w:rPr>
          <w:i/>
          <w:iCs/>
          <w:lang w:eastAsia="zh-CN"/>
        </w:rPr>
      </w:r>
      <w:r w:rsidRPr="005C2A0B">
        <w:rPr>
          <w:i/>
          <w:iCs/>
          <w:lang w:eastAsia="zh-CN"/>
        </w:rPr>
        <w:fldChar w:fldCharType="separate"/>
      </w:r>
      <w:r w:rsidRPr="005C2A0B">
        <w:rPr>
          <w:i/>
          <w:iCs/>
          <w:lang w:eastAsia="zh-CN"/>
        </w:rPr>
        <w:t>3.2.1.4</w:t>
      </w:r>
      <w:r w:rsidRPr="005C2A0B">
        <w:rPr>
          <w:i/>
          <w:iCs/>
          <w:lang w:eastAsia="zh-CN"/>
        </w:rPr>
        <w:fldChar w:fldCharType="end"/>
      </w:r>
      <w:r w:rsidRPr="005C2A0B">
        <w:rPr>
          <w:i/>
          <w:iCs/>
          <w:lang w:eastAsia="zh-CN"/>
        </w:rPr>
        <w:t>-1 (GTW)</w:t>
      </w:r>
    </w:p>
    <w:p w14:paraId="10AA5BE2" w14:textId="77777777" w:rsidR="00011674" w:rsidRPr="005C2A0B" w:rsidRDefault="00011674" w:rsidP="0055291F">
      <w:pPr>
        <w:spacing w:after="0"/>
        <w:contextualSpacing/>
        <w:jc w:val="both"/>
        <w:rPr>
          <w:i/>
          <w:iCs/>
          <w:lang w:eastAsia="zh-CN"/>
        </w:rPr>
      </w:pPr>
      <w:r w:rsidRPr="005C2A0B">
        <w:rPr>
          <w:i/>
          <w:iCs/>
          <w:lang w:eastAsia="zh-CN"/>
        </w:rPr>
        <w:t>When PUCCH transmission for the NACK-only based feedback for multicast collides with PUCCH transmissions for SR for the same priority, support the following:</w:t>
      </w:r>
    </w:p>
    <w:p w14:paraId="7293B5DB" w14:textId="77777777" w:rsidR="00011674" w:rsidRPr="005C2A0B" w:rsidRDefault="00011674" w:rsidP="00F442A2">
      <w:pPr>
        <w:pStyle w:val="ListParagraph"/>
        <w:numPr>
          <w:ilvl w:val="1"/>
          <w:numId w:val="13"/>
        </w:numPr>
        <w:autoSpaceDE/>
        <w:autoSpaceDN/>
        <w:adjustRightInd/>
        <w:spacing w:after="0"/>
        <w:jc w:val="both"/>
        <w:rPr>
          <w:i/>
          <w:iCs/>
          <w:lang w:val="en-US" w:eastAsia="zh-CN"/>
        </w:rPr>
      </w:pPr>
      <w:r w:rsidRPr="005C2A0B">
        <w:rPr>
          <w:i/>
          <w:iCs/>
          <w:lang w:val="en-US" w:eastAsia="zh-CN"/>
        </w:rPr>
        <w:t>For up to two HARQ-ACK bits for NACK-only feedback is transformed into ACK/NACK HARQ bits and is multiplexed with SR as legacy procedure of Rel-15/16.</w:t>
      </w:r>
    </w:p>
    <w:p w14:paraId="27B47AB6"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 xml:space="preserve">Alt1-1: PUCCH resources configured for unicast will be used. </w:t>
      </w:r>
    </w:p>
    <w:p w14:paraId="51D45E2D" w14:textId="77777777" w:rsidR="00011674" w:rsidRPr="005C2A0B" w:rsidRDefault="00011674" w:rsidP="00F442A2">
      <w:pPr>
        <w:pStyle w:val="ListParagraph"/>
        <w:numPr>
          <w:ilvl w:val="3"/>
          <w:numId w:val="13"/>
        </w:numPr>
        <w:autoSpaceDE/>
        <w:autoSpaceDN/>
        <w:adjustRightInd/>
        <w:spacing w:after="0"/>
        <w:jc w:val="both"/>
        <w:rPr>
          <w:i/>
          <w:iCs/>
          <w:lang w:val="en-US" w:eastAsia="zh-CN"/>
        </w:rPr>
      </w:pPr>
      <w:r w:rsidRPr="005C2A0B">
        <w:rPr>
          <w:i/>
          <w:iCs/>
          <w:lang w:val="en-US" w:eastAsia="zh-CN"/>
        </w:rPr>
        <w:t xml:space="preserve">Note: either the PUCCH resource for SR or for ACK/NACK is used per the legacy procedure of Rel-15/16. </w:t>
      </w:r>
    </w:p>
    <w:p w14:paraId="5B2DB7D1" w14:textId="77777777" w:rsidR="00011674" w:rsidRPr="005C2A0B" w:rsidRDefault="00011674" w:rsidP="00F442A2">
      <w:pPr>
        <w:pStyle w:val="ListParagraph"/>
        <w:numPr>
          <w:ilvl w:val="3"/>
          <w:numId w:val="13"/>
        </w:numPr>
        <w:autoSpaceDE/>
        <w:autoSpaceDN/>
        <w:adjustRightInd/>
        <w:spacing w:after="0"/>
        <w:jc w:val="both"/>
        <w:rPr>
          <w:i/>
          <w:iCs/>
          <w:lang w:val="en-US" w:eastAsia="zh-CN"/>
        </w:rPr>
      </w:pPr>
      <w:r w:rsidRPr="005C2A0B">
        <w:rPr>
          <w:i/>
          <w:iCs/>
          <w:lang w:val="en-US" w:eastAsia="zh-CN"/>
        </w:rPr>
        <w:t xml:space="preserve">the PUCCH resource is determined by the PRI in the last DCI for </w:t>
      </w:r>
      <w:proofErr w:type="gramStart"/>
      <w:r w:rsidRPr="005C2A0B">
        <w:rPr>
          <w:i/>
          <w:iCs/>
          <w:lang w:val="en-US" w:eastAsia="zh-CN"/>
        </w:rPr>
        <w:t>multicast;</w:t>
      </w:r>
      <w:proofErr w:type="gramEnd"/>
    </w:p>
    <w:p w14:paraId="03F1B41B"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 xml:space="preserve">Alt1-2: the PUCCH resource is determined by RRC </w:t>
      </w:r>
      <w:proofErr w:type="gramStart"/>
      <w:r w:rsidRPr="005C2A0B">
        <w:rPr>
          <w:i/>
          <w:iCs/>
          <w:lang w:val="en-US" w:eastAsia="zh-CN"/>
        </w:rPr>
        <w:t>configuration;</w:t>
      </w:r>
      <w:proofErr w:type="gramEnd"/>
    </w:p>
    <w:p w14:paraId="6A9727DA"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Alt1-3: the PUCCH resource for NACK-only feedback transmission is SR resource.</w:t>
      </w:r>
    </w:p>
    <w:p w14:paraId="43E0D14D" w14:textId="77777777" w:rsidR="00011674" w:rsidRPr="005C2A0B" w:rsidRDefault="00011674" w:rsidP="00F442A2">
      <w:pPr>
        <w:pStyle w:val="ListParagraph"/>
        <w:numPr>
          <w:ilvl w:val="1"/>
          <w:numId w:val="13"/>
        </w:numPr>
        <w:autoSpaceDE/>
        <w:autoSpaceDN/>
        <w:adjustRightInd/>
        <w:spacing w:after="0"/>
        <w:jc w:val="both"/>
        <w:rPr>
          <w:i/>
          <w:iCs/>
          <w:lang w:val="en-US" w:eastAsia="zh-CN"/>
        </w:rPr>
      </w:pPr>
      <w:r w:rsidRPr="005C2A0B">
        <w:rPr>
          <w:i/>
          <w:iCs/>
          <w:lang w:val="en-US" w:eastAsia="zh-CN"/>
        </w:rPr>
        <w:t>For the case of more than two TBs of NACK-only, FFS which alternative from the following is supported:</w:t>
      </w:r>
    </w:p>
    <w:p w14:paraId="22CA6186"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Alt2-1: SR is dropped</w:t>
      </w:r>
    </w:p>
    <w:p w14:paraId="490C1065"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Alt2-2: NACK-only feedback is transformed into ACK/NACK HARQ bits and PF 2/3/4 is used for the transmission per the legacy SR and HARQ-ACK multiplexing rule of Rel-15/16.</w:t>
      </w:r>
    </w:p>
    <w:p w14:paraId="6EDDCDCD" w14:textId="77777777" w:rsidR="00011674" w:rsidRPr="005C2A0B" w:rsidRDefault="00011674" w:rsidP="00F442A2">
      <w:pPr>
        <w:pStyle w:val="ListParagraph"/>
        <w:numPr>
          <w:ilvl w:val="2"/>
          <w:numId w:val="13"/>
        </w:numPr>
        <w:autoSpaceDE/>
        <w:autoSpaceDN/>
        <w:adjustRightInd/>
        <w:spacing w:after="0"/>
        <w:jc w:val="both"/>
        <w:rPr>
          <w:i/>
          <w:iCs/>
          <w:lang w:val="en-US" w:eastAsia="zh-CN"/>
        </w:rPr>
      </w:pPr>
      <w:r w:rsidRPr="005C2A0B">
        <w:rPr>
          <w:i/>
          <w:iCs/>
          <w:lang w:val="en-US" w:eastAsia="zh-CN"/>
        </w:rPr>
        <w:t>Alt2-3: NACK-only is dropped</w:t>
      </w:r>
    </w:p>
    <w:p w14:paraId="4E2D2CE1" w14:textId="77777777" w:rsidR="00011674" w:rsidRPr="005C2A0B" w:rsidRDefault="00011674" w:rsidP="0055291F">
      <w:pPr>
        <w:jc w:val="both"/>
        <w:rPr>
          <w:i/>
          <w:iCs/>
          <w:color w:val="D9D9D9" w:themeColor="background1" w:themeShade="D9"/>
          <w:lang w:eastAsia="zh-CN"/>
        </w:rPr>
      </w:pPr>
    </w:p>
    <w:p w14:paraId="361F93DF" w14:textId="128033B6" w:rsidR="00011674" w:rsidRPr="005C2A0B" w:rsidRDefault="00011674" w:rsidP="005C2A0B">
      <w:pPr>
        <w:rPr>
          <w:i/>
          <w:iCs/>
          <w:lang w:eastAsia="zh-CN"/>
        </w:rPr>
      </w:pPr>
      <w:r w:rsidRPr="005C2A0B">
        <w:rPr>
          <w:i/>
          <w:iCs/>
          <w:lang w:eastAsia="zh-CN"/>
        </w:rPr>
        <w:lastRenderedPageBreak/>
        <w:t xml:space="preserve">Proposal </w:t>
      </w:r>
      <w:r w:rsidRPr="005C2A0B">
        <w:rPr>
          <w:i/>
          <w:iCs/>
          <w:lang w:eastAsia="zh-CN"/>
        </w:rPr>
        <w:fldChar w:fldCharType="begin"/>
      </w:r>
      <w:r w:rsidRPr="005C2A0B">
        <w:rPr>
          <w:i/>
          <w:iCs/>
          <w:lang w:eastAsia="zh-CN"/>
        </w:rPr>
        <w:instrText xml:space="preserve"> REF _Ref96623014 \n \h </w:instrText>
      </w:r>
      <w:r w:rsidR="0055291F" w:rsidRPr="005C2A0B">
        <w:rPr>
          <w:i/>
          <w:iCs/>
          <w:lang w:eastAsia="zh-CN"/>
        </w:rPr>
        <w:instrText xml:space="preserve"> \* MERGEFORMAT </w:instrText>
      </w:r>
      <w:r w:rsidRPr="005C2A0B">
        <w:rPr>
          <w:i/>
          <w:iCs/>
          <w:lang w:eastAsia="zh-CN"/>
        </w:rPr>
      </w:r>
      <w:r w:rsidRPr="005C2A0B">
        <w:rPr>
          <w:i/>
          <w:iCs/>
          <w:lang w:eastAsia="zh-CN"/>
        </w:rPr>
        <w:fldChar w:fldCharType="separate"/>
      </w:r>
      <w:r w:rsidRPr="005C2A0B">
        <w:rPr>
          <w:i/>
          <w:iCs/>
          <w:lang w:eastAsia="zh-CN"/>
        </w:rPr>
        <w:t>3.2.1.4</w:t>
      </w:r>
      <w:r w:rsidRPr="005C2A0B">
        <w:rPr>
          <w:i/>
          <w:iCs/>
          <w:lang w:eastAsia="zh-CN"/>
        </w:rPr>
        <w:fldChar w:fldCharType="end"/>
      </w:r>
      <w:r w:rsidRPr="005C2A0B">
        <w:rPr>
          <w:i/>
          <w:iCs/>
          <w:lang w:eastAsia="zh-CN"/>
        </w:rPr>
        <w:t xml:space="preserve">-2 (if proposal </w:t>
      </w:r>
      <w:r w:rsidRPr="005C2A0B">
        <w:rPr>
          <w:i/>
          <w:iCs/>
          <w:lang w:eastAsia="zh-CN"/>
        </w:rPr>
        <w:fldChar w:fldCharType="begin"/>
      </w:r>
      <w:r w:rsidRPr="005C2A0B">
        <w:rPr>
          <w:i/>
          <w:iCs/>
          <w:lang w:eastAsia="zh-CN"/>
        </w:rPr>
        <w:instrText xml:space="preserve"> REF _Ref96623014 \n \h </w:instrText>
      </w:r>
      <w:r w:rsidR="0055291F" w:rsidRPr="005C2A0B">
        <w:rPr>
          <w:i/>
          <w:iCs/>
          <w:lang w:eastAsia="zh-CN"/>
        </w:rPr>
        <w:instrText xml:space="preserve"> \* MERGEFORMAT </w:instrText>
      </w:r>
      <w:r w:rsidRPr="005C2A0B">
        <w:rPr>
          <w:i/>
          <w:iCs/>
          <w:lang w:eastAsia="zh-CN"/>
        </w:rPr>
      </w:r>
      <w:r w:rsidRPr="005C2A0B">
        <w:rPr>
          <w:i/>
          <w:iCs/>
          <w:lang w:eastAsia="zh-CN"/>
        </w:rPr>
        <w:fldChar w:fldCharType="separate"/>
      </w:r>
      <w:r w:rsidRPr="005C2A0B">
        <w:rPr>
          <w:i/>
          <w:iCs/>
          <w:lang w:eastAsia="zh-CN"/>
        </w:rPr>
        <w:t>3.2.1.4</w:t>
      </w:r>
      <w:r w:rsidRPr="005C2A0B">
        <w:rPr>
          <w:i/>
          <w:iCs/>
          <w:lang w:eastAsia="zh-CN"/>
        </w:rPr>
        <w:fldChar w:fldCharType="end"/>
      </w:r>
      <w:r w:rsidRPr="005C2A0B">
        <w:rPr>
          <w:i/>
          <w:iCs/>
          <w:lang w:eastAsia="zh-CN"/>
        </w:rPr>
        <w:t>-1 is not agreeable)</w:t>
      </w:r>
    </w:p>
    <w:p w14:paraId="7478AD92" w14:textId="77777777" w:rsidR="00011674" w:rsidRPr="005C2A0B" w:rsidRDefault="00011674" w:rsidP="0055291F">
      <w:pPr>
        <w:spacing w:after="0"/>
        <w:contextualSpacing/>
        <w:jc w:val="both"/>
        <w:rPr>
          <w:i/>
          <w:iCs/>
          <w:lang w:eastAsia="zh-CN"/>
        </w:rPr>
      </w:pPr>
      <w:r w:rsidRPr="005C2A0B">
        <w:rPr>
          <w:i/>
          <w:iCs/>
          <w:lang w:eastAsia="zh-CN"/>
        </w:rPr>
        <w:t xml:space="preserve">Multiplexing NACK-only based feedback for multicast with SR is not supported in Rel-17, </w:t>
      </w:r>
    </w:p>
    <w:p w14:paraId="54A7B8E4" w14:textId="77777777" w:rsidR="00011674" w:rsidRPr="005C2A0B" w:rsidRDefault="00011674" w:rsidP="00F442A2">
      <w:pPr>
        <w:pStyle w:val="ListParagraph"/>
        <w:numPr>
          <w:ilvl w:val="0"/>
          <w:numId w:val="27"/>
        </w:numPr>
        <w:autoSpaceDE/>
        <w:autoSpaceDN/>
        <w:adjustRightInd/>
        <w:spacing w:after="0"/>
        <w:jc w:val="both"/>
        <w:rPr>
          <w:i/>
          <w:iCs/>
          <w:lang w:eastAsia="zh-CN"/>
        </w:rPr>
      </w:pPr>
      <w:r w:rsidRPr="005C2A0B">
        <w:rPr>
          <w:i/>
          <w:iCs/>
          <w:lang w:eastAsia="zh-CN"/>
        </w:rPr>
        <w:t xml:space="preserve">It is up to UE implementation when the PUCCH transmission for the NACK-only based feedback for multicast collides with PUCCH transmissions for SR. </w:t>
      </w:r>
    </w:p>
    <w:p w14:paraId="455ADECF" w14:textId="53C07B9D" w:rsidR="00061C89" w:rsidRDefault="00061C89" w:rsidP="0007516A">
      <w:pPr>
        <w:jc w:val="both"/>
      </w:pPr>
    </w:p>
    <w:p w14:paraId="1A530E4E" w14:textId="0AB6862C" w:rsidR="00E74E01" w:rsidRDefault="00E74E01" w:rsidP="0007516A">
      <w:pPr>
        <w:jc w:val="both"/>
      </w:pPr>
      <w:r>
        <w:t xml:space="preserve">We have been extensively </w:t>
      </w:r>
      <w:r w:rsidR="000F2D01">
        <w:t>discussing</w:t>
      </w:r>
      <w:r>
        <w:t xml:space="preserve"> how multiplexing SR and NACK-only feedback would work since several meetings. However, even in the last meeting there were several alternatives </w:t>
      </w:r>
      <w:r w:rsidR="00B61BFB">
        <w:t xml:space="preserve">and different companies were raising issues for </w:t>
      </w:r>
      <w:r w:rsidR="00E359CC">
        <w:t>each</w:t>
      </w:r>
      <w:r w:rsidR="00B61BFB">
        <w:t xml:space="preserve"> of those.</w:t>
      </w:r>
      <w:r w:rsidR="00DA7EAA">
        <w:t xml:space="preserve"> In our view, NACK-only feedback would rarely occur together with an SR</w:t>
      </w:r>
      <w:r w:rsidR="009202EC">
        <w:t xml:space="preserve">. Thus, at this late stage, we propose to agree that multiplexing of NACK-only feedback with SR is not supported in Rel-17. As indicated in the above proposal, the UE can decide either to </w:t>
      </w:r>
      <w:r w:rsidR="00D9760A">
        <w:t>transmit SR or the NACK-only feedback.</w:t>
      </w:r>
      <w:r w:rsidR="00407FF6">
        <w:t xml:space="preserve"> </w:t>
      </w:r>
    </w:p>
    <w:p w14:paraId="7708ADBB" w14:textId="5E0F22A6" w:rsidR="00D4671F" w:rsidRPr="00D4671F" w:rsidRDefault="00A236FB" w:rsidP="00D4671F">
      <w:pPr>
        <w:spacing w:after="0"/>
        <w:contextualSpacing/>
        <w:jc w:val="both"/>
        <w:rPr>
          <w:b/>
          <w:bCs/>
          <w:lang w:eastAsia="zh-CN"/>
        </w:rPr>
      </w:pPr>
      <w:r w:rsidRPr="00D4671F">
        <w:rPr>
          <w:b/>
          <w:bCs/>
        </w:rPr>
        <w:t xml:space="preserve">Proposal </w:t>
      </w:r>
      <w:r w:rsidR="00B218F1">
        <w:rPr>
          <w:b/>
          <w:bCs/>
        </w:rPr>
        <w:t>5</w:t>
      </w:r>
      <w:r w:rsidRPr="00D4671F">
        <w:rPr>
          <w:b/>
          <w:bCs/>
        </w:rPr>
        <w:t xml:space="preserve">: </w:t>
      </w:r>
      <w:r w:rsidR="00D4671F" w:rsidRPr="00D4671F">
        <w:rPr>
          <w:b/>
          <w:bCs/>
          <w:lang w:eastAsia="zh-CN"/>
        </w:rPr>
        <w:t xml:space="preserve">Multiplexing NACK-only based feedback for multicast with SR is not supported in Rel-17, </w:t>
      </w:r>
    </w:p>
    <w:p w14:paraId="22FDE954" w14:textId="4696512E" w:rsidR="00D4671F" w:rsidRPr="00D4671F" w:rsidRDefault="00D4671F" w:rsidP="00F442A2">
      <w:pPr>
        <w:pStyle w:val="ListParagraph"/>
        <w:numPr>
          <w:ilvl w:val="0"/>
          <w:numId w:val="27"/>
        </w:numPr>
        <w:autoSpaceDE/>
        <w:autoSpaceDN/>
        <w:adjustRightInd/>
        <w:spacing w:after="0"/>
        <w:jc w:val="both"/>
        <w:rPr>
          <w:b/>
          <w:bCs/>
          <w:lang w:eastAsia="zh-CN"/>
        </w:rPr>
      </w:pPr>
      <w:r w:rsidRPr="00D4671F">
        <w:rPr>
          <w:b/>
          <w:bCs/>
          <w:lang w:eastAsia="zh-CN"/>
        </w:rPr>
        <w:t xml:space="preserve">It is up to UE implementation </w:t>
      </w:r>
      <w:r w:rsidR="00B414EE">
        <w:rPr>
          <w:b/>
          <w:bCs/>
          <w:lang w:eastAsia="zh-CN"/>
        </w:rPr>
        <w:t xml:space="preserve">whether to drop SR or NACK-only feedback, </w:t>
      </w:r>
      <w:r w:rsidRPr="00D4671F">
        <w:rPr>
          <w:b/>
          <w:bCs/>
          <w:lang w:eastAsia="zh-CN"/>
        </w:rPr>
        <w:t xml:space="preserve">when the PUCCH transmission for the NACK-only based feedback for multicast collides with PUCCH transmissions for SR. </w:t>
      </w:r>
    </w:p>
    <w:p w14:paraId="37F73D0D" w14:textId="29C923FA" w:rsidR="00231E80" w:rsidRDefault="00231E80" w:rsidP="00231E80">
      <w:pPr>
        <w:spacing w:after="0"/>
        <w:jc w:val="both"/>
        <w:rPr>
          <w:b/>
          <w:lang w:eastAsia="zh-CN"/>
        </w:rPr>
      </w:pPr>
    </w:p>
    <w:p w14:paraId="712A97EB" w14:textId="19C168EA" w:rsidR="001F728B" w:rsidRDefault="001F728B" w:rsidP="00231E80">
      <w:pPr>
        <w:spacing w:after="0"/>
        <w:jc w:val="both"/>
        <w:rPr>
          <w:b/>
          <w:lang w:eastAsia="zh-CN"/>
        </w:rPr>
      </w:pPr>
    </w:p>
    <w:p w14:paraId="1BC9B7AD" w14:textId="0D0F6A18" w:rsidR="00DB2451" w:rsidRPr="00DB2451" w:rsidRDefault="00DB2451" w:rsidP="00DB2451">
      <w:pPr>
        <w:pStyle w:val="Heading3"/>
        <w:rPr>
          <w:lang w:val="en-US"/>
        </w:rPr>
      </w:pPr>
      <w:r w:rsidRPr="00DB2451">
        <w:rPr>
          <w:lang w:val="en-US"/>
        </w:rPr>
        <w:t xml:space="preserve">Multiplexing </w:t>
      </w:r>
      <w:r>
        <w:rPr>
          <w:lang w:val="en-US"/>
        </w:rPr>
        <w:t>NACK-only Feedback with Unicast/Multicast ACK/NACK Feedback</w:t>
      </w:r>
    </w:p>
    <w:p w14:paraId="2BE28CF0" w14:textId="53A9B3F2" w:rsidR="00DB2451" w:rsidRPr="00F233AC" w:rsidRDefault="001D18F4" w:rsidP="00231E80">
      <w:pPr>
        <w:spacing w:after="0"/>
        <w:jc w:val="both"/>
        <w:rPr>
          <w:bCs/>
          <w:lang w:val="en-US" w:eastAsia="zh-CN"/>
        </w:rPr>
      </w:pPr>
      <w:r w:rsidRPr="00F233AC">
        <w:rPr>
          <w:bCs/>
          <w:lang w:val="en-US" w:eastAsia="zh-CN"/>
        </w:rPr>
        <w:t>In the last meeting, the following agreement w</w:t>
      </w:r>
      <w:r w:rsidR="00F233AC">
        <w:rPr>
          <w:bCs/>
          <w:lang w:val="en-US" w:eastAsia="zh-CN"/>
        </w:rPr>
        <w:t>as</w:t>
      </w:r>
      <w:r w:rsidRPr="00F233AC">
        <w:rPr>
          <w:bCs/>
          <w:lang w:val="en-US" w:eastAsia="zh-CN"/>
        </w:rPr>
        <w:t xml:space="preserve"> made</w:t>
      </w:r>
      <w:r w:rsidR="006E7A0A">
        <w:rPr>
          <w:bCs/>
          <w:lang w:val="en-US" w:eastAsia="zh-CN"/>
        </w:rPr>
        <w:t xml:space="preserve"> regarding multiplexing NACK-only feedback with ACK/NACK based feedback of unicast or multicast</w:t>
      </w:r>
      <w:r w:rsidRPr="00F233AC">
        <w:rPr>
          <w:bCs/>
          <w:lang w:val="en-US" w:eastAsia="zh-CN"/>
        </w:rPr>
        <w:t>:</w:t>
      </w:r>
    </w:p>
    <w:p w14:paraId="52ABB2D4" w14:textId="77777777" w:rsidR="001D18F4" w:rsidRDefault="001D18F4" w:rsidP="00231E80">
      <w:pPr>
        <w:spacing w:after="0"/>
        <w:jc w:val="both"/>
        <w:rPr>
          <w:b/>
          <w:lang w:val="en-US" w:eastAsia="zh-CN"/>
        </w:rPr>
      </w:pPr>
    </w:p>
    <w:p w14:paraId="18E3A534" w14:textId="77777777" w:rsidR="00F233AC" w:rsidRPr="00B249D1" w:rsidRDefault="00F233AC" w:rsidP="00F233AC">
      <w:pPr>
        <w:rPr>
          <w:b/>
          <w:i/>
          <w:iCs/>
          <w:highlight w:val="green"/>
          <w:lang w:eastAsia="zh-CN"/>
        </w:rPr>
      </w:pPr>
      <w:r w:rsidRPr="00B249D1">
        <w:rPr>
          <w:b/>
          <w:i/>
          <w:iCs/>
          <w:highlight w:val="green"/>
          <w:lang w:eastAsia="zh-CN"/>
        </w:rPr>
        <w:t>Agreement</w:t>
      </w:r>
    </w:p>
    <w:p w14:paraId="7045852B" w14:textId="77777777" w:rsidR="00F233AC" w:rsidRPr="00B249D1" w:rsidRDefault="00F233AC" w:rsidP="00F233AC">
      <w:pPr>
        <w:spacing w:line="252" w:lineRule="auto"/>
        <w:jc w:val="both"/>
        <w:rPr>
          <w:i/>
          <w:iCs/>
          <w:lang w:eastAsia="zh-CN"/>
        </w:rPr>
      </w:pPr>
      <w:r w:rsidRPr="00B249D1">
        <w:rPr>
          <w:i/>
          <w:iCs/>
          <w:lang w:eastAsia="zh-CN"/>
        </w:rPr>
        <w:t xml:space="preserve">For multiplexing NACK-only feedback for the first G-RNTI with ACK/NACK based feedback for the second G-RNTI or for unicast, the following </w:t>
      </w:r>
      <w:r w:rsidRPr="00B249D1">
        <w:rPr>
          <w:bCs/>
          <w:i/>
          <w:iCs/>
          <w:lang w:eastAsia="zh-CN"/>
        </w:rPr>
        <w:t>Alt2</w:t>
      </w:r>
      <w:r w:rsidRPr="00B249D1">
        <w:rPr>
          <w:i/>
          <w:iCs/>
          <w:lang w:eastAsia="zh-CN"/>
        </w:rPr>
        <w:t xml:space="preserve"> (from the previous agreement) is adopted:</w:t>
      </w:r>
    </w:p>
    <w:p w14:paraId="3612B530" w14:textId="77777777" w:rsidR="00F233AC" w:rsidRPr="00B249D1" w:rsidRDefault="00F233AC" w:rsidP="00F442A2">
      <w:pPr>
        <w:numPr>
          <w:ilvl w:val="0"/>
          <w:numId w:val="28"/>
        </w:numPr>
        <w:autoSpaceDE/>
        <w:autoSpaceDN/>
        <w:adjustRightInd/>
        <w:spacing w:after="0" w:line="252" w:lineRule="auto"/>
        <w:contextualSpacing/>
        <w:jc w:val="both"/>
        <w:textAlignment w:val="auto"/>
        <w:rPr>
          <w:i/>
          <w:iCs/>
        </w:rPr>
      </w:pPr>
      <w:r w:rsidRPr="00B249D1">
        <w:rPr>
          <w:i/>
          <w:iCs/>
        </w:rPr>
        <w:t xml:space="preserve">Alt1: the converted NACK-only bits are concatenated to the ACK/NACK feedback. </w:t>
      </w:r>
    </w:p>
    <w:p w14:paraId="06BDC1F1" w14:textId="77777777" w:rsidR="00F233AC" w:rsidRPr="00B249D1" w:rsidRDefault="00F233AC" w:rsidP="00F442A2">
      <w:pPr>
        <w:numPr>
          <w:ilvl w:val="0"/>
          <w:numId w:val="28"/>
        </w:numPr>
        <w:autoSpaceDE/>
        <w:autoSpaceDN/>
        <w:adjustRightInd/>
        <w:spacing w:after="0" w:line="252" w:lineRule="auto"/>
        <w:contextualSpacing/>
        <w:jc w:val="both"/>
        <w:textAlignment w:val="auto"/>
        <w:rPr>
          <w:i/>
          <w:iCs/>
        </w:rPr>
      </w:pPr>
      <w:r w:rsidRPr="00B249D1">
        <w:rPr>
          <w:i/>
          <w:iCs/>
        </w:rPr>
        <w:t>Alt2: the codebook construction/concatenation is the same as when the feedback mode is ‘ACK/NACK’ for both G-RNTIs.</w:t>
      </w:r>
    </w:p>
    <w:p w14:paraId="6E5A2F74" w14:textId="77777777" w:rsidR="001D18F4" w:rsidRPr="00F233AC" w:rsidRDefault="001D18F4" w:rsidP="00231E80">
      <w:pPr>
        <w:spacing w:after="0"/>
        <w:jc w:val="both"/>
        <w:rPr>
          <w:b/>
          <w:lang w:eastAsia="zh-CN"/>
        </w:rPr>
      </w:pPr>
    </w:p>
    <w:p w14:paraId="460869D7" w14:textId="77777777" w:rsidR="00F442A2" w:rsidRDefault="00C87D23" w:rsidP="00231E80">
      <w:pPr>
        <w:spacing w:after="0"/>
        <w:jc w:val="both"/>
        <w:rPr>
          <w:bCs/>
          <w:lang w:eastAsia="zh-CN"/>
        </w:rPr>
      </w:pPr>
      <w:r>
        <w:rPr>
          <w:bCs/>
          <w:lang w:eastAsia="zh-CN"/>
        </w:rPr>
        <w:t xml:space="preserve">Based on the agreement, the codebook construction and concatenation </w:t>
      </w:r>
      <w:r w:rsidR="00F82CC0">
        <w:rPr>
          <w:bCs/>
          <w:lang w:eastAsia="zh-CN"/>
        </w:rPr>
        <w:t>are</w:t>
      </w:r>
      <w:r>
        <w:rPr>
          <w:bCs/>
          <w:lang w:eastAsia="zh-CN"/>
        </w:rPr>
        <w:t xml:space="preserve"> the same as when the feedback mode is ACK/NACK. </w:t>
      </w:r>
      <w:r w:rsidR="00F82CC0">
        <w:rPr>
          <w:bCs/>
          <w:lang w:eastAsia="zh-CN"/>
        </w:rPr>
        <w:t xml:space="preserve">However, in case of ACK/NACK feedback, there are several options </w:t>
      </w:r>
      <w:r w:rsidR="00852756">
        <w:rPr>
          <w:bCs/>
          <w:lang w:eastAsia="zh-CN"/>
        </w:rPr>
        <w:t xml:space="preserve">on how to create a codebook based on the type of the HARQ-ACK codebooks configured for unicast and multicast. For example, if Type-1 codebook is configured for multicast and different G-RNTIs are to be ACK/NACK-ed in the same slot, the UE creates a unified Type-1 codebook. Whereas the </w:t>
      </w:r>
      <w:proofErr w:type="spellStart"/>
      <w:r w:rsidR="00852756">
        <w:rPr>
          <w:bCs/>
          <w:lang w:eastAsia="zh-CN"/>
        </w:rPr>
        <w:t>behavior</w:t>
      </w:r>
      <w:proofErr w:type="spellEnd"/>
      <w:r w:rsidR="00852756">
        <w:rPr>
          <w:bCs/>
          <w:lang w:eastAsia="zh-CN"/>
        </w:rPr>
        <w:t xml:space="preserve"> is different for Type-2, in which case the UE creates separate sub-codebooks and concatenates those. Thus, RAN1 should decide</w:t>
      </w:r>
      <w:r w:rsidR="00F442A2">
        <w:rPr>
          <w:bCs/>
          <w:lang w:eastAsia="zh-CN"/>
        </w:rPr>
        <w:t xml:space="preserve"> how Alt. 2 would work.</w:t>
      </w:r>
    </w:p>
    <w:p w14:paraId="34807039" w14:textId="77777777" w:rsidR="00F442A2" w:rsidRDefault="00F442A2" w:rsidP="00231E80">
      <w:pPr>
        <w:spacing w:after="0"/>
        <w:jc w:val="both"/>
        <w:rPr>
          <w:bCs/>
          <w:lang w:eastAsia="zh-CN"/>
        </w:rPr>
      </w:pPr>
    </w:p>
    <w:p w14:paraId="0D94DCA2" w14:textId="77777777" w:rsidR="00F442A2" w:rsidRDefault="00F442A2" w:rsidP="00231E80">
      <w:pPr>
        <w:spacing w:after="0"/>
        <w:jc w:val="both"/>
        <w:rPr>
          <w:bCs/>
          <w:lang w:eastAsia="zh-CN"/>
        </w:rPr>
      </w:pPr>
      <w:r>
        <w:rPr>
          <w:bCs/>
          <w:lang w:eastAsia="zh-CN"/>
        </w:rPr>
        <w:t>In our view, there can be several options:</w:t>
      </w:r>
    </w:p>
    <w:p w14:paraId="3FA88BA2" w14:textId="620CA76B" w:rsidR="00852756" w:rsidRDefault="00F442A2" w:rsidP="00F442A2">
      <w:pPr>
        <w:pStyle w:val="ListParagraph"/>
        <w:numPr>
          <w:ilvl w:val="0"/>
          <w:numId w:val="29"/>
        </w:numPr>
        <w:spacing w:after="0"/>
        <w:jc w:val="both"/>
        <w:rPr>
          <w:bCs/>
          <w:lang w:eastAsia="zh-CN"/>
        </w:rPr>
      </w:pPr>
      <w:r>
        <w:rPr>
          <w:bCs/>
          <w:lang w:eastAsia="zh-CN"/>
        </w:rPr>
        <w:t xml:space="preserve">The UE constructs Type-2 kind of codebook for the NACK-only feedback, as RAN1 is most likely to agree on DL DAI-based Type-2 like solution for NACK-only scheduling. </w:t>
      </w:r>
      <w:r w:rsidR="00A44201">
        <w:rPr>
          <w:bCs/>
          <w:lang w:eastAsia="zh-CN"/>
        </w:rPr>
        <w:t>If this mechanism is agreed, then the concatenation with the other UCI (ACK/NACK based HARQ-ACK for multicast or unicast)</w:t>
      </w:r>
      <w:r w:rsidR="00D86485">
        <w:rPr>
          <w:bCs/>
          <w:lang w:eastAsia="zh-CN"/>
        </w:rPr>
        <w:t xml:space="preserve"> can follow the already agreed mechanisms for ACK/NACK feedback.</w:t>
      </w:r>
    </w:p>
    <w:p w14:paraId="1A7FAF35" w14:textId="385C9462" w:rsidR="00D86485" w:rsidRDefault="00A34912" w:rsidP="00F442A2">
      <w:pPr>
        <w:pStyle w:val="ListParagraph"/>
        <w:numPr>
          <w:ilvl w:val="0"/>
          <w:numId w:val="29"/>
        </w:numPr>
        <w:spacing w:after="0"/>
        <w:jc w:val="both"/>
        <w:rPr>
          <w:bCs/>
          <w:lang w:eastAsia="zh-CN"/>
        </w:rPr>
      </w:pPr>
      <w:r>
        <w:rPr>
          <w:bCs/>
          <w:lang w:eastAsia="zh-CN"/>
        </w:rPr>
        <w:t>The UE is configured with type of codebook to be created for NACK-only feedback for such an occasion.</w:t>
      </w:r>
    </w:p>
    <w:p w14:paraId="52B551A3" w14:textId="1B691ABA" w:rsidR="0078108A" w:rsidRDefault="0078108A" w:rsidP="00F442A2">
      <w:pPr>
        <w:pStyle w:val="ListParagraph"/>
        <w:numPr>
          <w:ilvl w:val="0"/>
          <w:numId w:val="29"/>
        </w:numPr>
        <w:spacing w:after="0"/>
        <w:jc w:val="both"/>
        <w:rPr>
          <w:bCs/>
          <w:lang w:eastAsia="zh-CN"/>
        </w:rPr>
      </w:pPr>
      <w:r>
        <w:rPr>
          <w:bCs/>
          <w:lang w:eastAsia="zh-CN"/>
        </w:rPr>
        <w:t xml:space="preserve">The UE constructs the NACK-only codebook same way with ACK/NACK based unicast or multicast codebook. </w:t>
      </w:r>
    </w:p>
    <w:p w14:paraId="2A331EF9" w14:textId="482FFBDC" w:rsidR="00D84879" w:rsidRDefault="00D84879" w:rsidP="00D84879">
      <w:pPr>
        <w:spacing w:after="0"/>
        <w:jc w:val="both"/>
        <w:rPr>
          <w:bCs/>
          <w:lang w:eastAsia="zh-CN"/>
        </w:rPr>
      </w:pPr>
    </w:p>
    <w:p w14:paraId="73DE02C8" w14:textId="7A01B871" w:rsidR="00D84879" w:rsidRDefault="00D84879" w:rsidP="00D84879">
      <w:pPr>
        <w:spacing w:after="0"/>
        <w:jc w:val="both"/>
        <w:rPr>
          <w:bCs/>
          <w:lang w:eastAsia="zh-CN"/>
        </w:rPr>
      </w:pPr>
      <w:r>
        <w:rPr>
          <w:bCs/>
          <w:lang w:eastAsia="zh-CN"/>
        </w:rPr>
        <w:t>To us, the option which would require minimum standardization effort and UE impact is (1).</w:t>
      </w:r>
    </w:p>
    <w:p w14:paraId="2F0DAF81" w14:textId="3B12A36F" w:rsidR="00966F76" w:rsidRDefault="00966F76" w:rsidP="00D84879">
      <w:pPr>
        <w:spacing w:after="0"/>
        <w:jc w:val="both"/>
        <w:rPr>
          <w:bCs/>
          <w:lang w:eastAsia="zh-CN"/>
        </w:rPr>
      </w:pPr>
    </w:p>
    <w:p w14:paraId="55149C4F" w14:textId="2E6D8365" w:rsidR="00966F76" w:rsidRDefault="00966F76" w:rsidP="00D84879">
      <w:pPr>
        <w:spacing w:after="0"/>
        <w:jc w:val="both"/>
        <w:rPr>
          <w:bCs/>
          <w:lang w:eastAsia="zh-CN"/>
        </w:rPr>
      </w:pPr>
      <w:r>
        <w:rPr>
          <w:bCs/>
          <w:lang w:eastAsia="zh-CN"/>
        </w:rPr>
        <w:t xml:space="preserve">Moreover, the UE should also follow the same </w:t>
      </w:r>
      <w:proofErr w:type="spellStart"/>
      <w:r>
        <w:rPr>
          <w:bCs/>
          <w:lang w:eastAsia="zh-CN"/>
        </w:rPr>
        <w:t>behavior</w:t>
      </w:r>
      <w:proofErr w:type="spellEnd"/>
      <w:r>
        <w:rPr>
          <w:bCs/>
          <w:lang w:eastAsia="zh-CN"/>
        </w:rPr>
        <w:t>, when multiple NACK-only feedback is scheduled to be transmitted with other unicast UCI(s) or PUSCH, as the previous agreement was only covering a single NACK-only feedback case.</w:t>
      </w:r>
    </w:p>
    <w:p w14:paraId="6BE8E5BD" w14:textId="60C278EC" w:rsidR="00D84879" w:rsidRDefault="00D84879" w:rsidP="00D84879">
      <w:pPr>
        <w:spacing w:after="0"/>
        <w:jc w:val="both"/>
        <w:rPr>
          <w:bCs/>
          <w:lang w:eastAsia="zh-CN"/>
        </w:rPr>
      </w:pPr>
    </w:p>
    <w:p w14:paraId="7C932B2D" w14:textId="041D73F1" w:rsidR="004D7311" w:rsidRDefault="00D84879" w:rsidP="00E301B4">
      <w:pPr>
        <w:spacing w:after="0"/>
        <w:jc w:val="both"/>
        <w:rPr>
          <w:b/>
          <w:lang w:eastAsia="zh-CN"/>
        </w:rPr>
      </w:pPr>
      <w:r w:rsidRPr="00561286">
        <w:rPr>
          <w:b/>
          <w:lang w:eastAsia="zh-CN"/>
        </w:rPr>
        <w:t xml:space="preserve">Proposal </w:t>
      </w:r>
      <w:r w:rsidR="00A623C9" w:rsidRPr="00561286">
        <w:rPr>
          <w:b/>
          <w:lang w:eastAsia="zh-CN"/>
        </w:rPr>
        <w:t xml:space="preserve">6: </w:t>
      </w:r>
      <w:r w:rsidR="00CE0E24" w:rsidRPr="00561286">
        <w:rPr>
          <w:b/>
          <w:lang w:eastAsia="zh-CN"/>
        </w:rPr>
        <w:t xml:space="preserve">For multiplexing NACK-only feedback for the first G-RNTI with ACK/NACK based feedback for the second G-RNTI or for unicast, </w:t>
      </w:r>
      <w:r w:rsidR="00C66590">
        <w:rPr>
          <w:b/>
          <w:lang w:eastAsia="zh-CN"/>
        </w:rPr>
        <w:t>t</w:t>
      </w:r>
      <w:r w:rsidR="004D7311" w:rsidRPr="00561286">
        <w:rPr>
          <w:b/>
          <w:lang w:eastAsia="zh-CN"/>
        </w:rPr>
        <w:t>he UE constructs Type-2</w:t>
      </w:r>
      <w:r w:rsidR="00C66590">
        <w:rPr>
          <w:b/>
          <w:lang w:eastAsia="zh-CN"/>
        </w:rPr>
        <w:t>-like</w:t>
      </w:r>
      <w:r w:rsidR="004D7311" w:rsidRPr="00561286">
        <w:rPr>
          <w:b/>
          <w:lang w:eastAsia="zh-CN"/>
        </w:rPr>
        <w:t xml:space="preserve"> codebook for the NACK-only feedback</w:t>
      </w:r>
      <w:r w:rsidR="004C06A2">
        <w:rPr>
          <w:b/>
          <w:lang w:eastAsia="zh-CN"/>
        </w:rPr>
        <w:t xml:space="preserve"> based on DL DAI</w:t>
      </w:r>
      <w:r w:rsidR="00C66590">
        <w:rPr>
          <w:b/>
          <w:lang w:eastAsia="zh-CN"/>
        </w:rPr>
        <w:t xml:space="preserve"> and </w:t>
      </w:r>
      <w:r w:rsidR="004D7311" w:rsidRPr="00561286">
        <w:rPr>
          <w:b/>
          <w:lang w:eastAsia="zh-CN"/>
        </w:rPr>
        <w:t>the concatenation follow</w:t>
      </w:r>
      <w:r w:rsidR="00C66590">
        <w:rPr>
          <w:b/>
          <w:lang w:eastAsia="zh-CN"/>
        </w:rPr>
        <w:t>s</w:t>
      </w:r>
      <w:r w:rsidR="004D7311" w:rsidRPr="00561286">
        <w:rPr>
          <w:b/>
          <w:lang w:eastAsia="zh-CN"/>
        </w:rPr>
        <w:t xml:space="preserve"> the already agreed mechanisms for ACK/NACK</w:t>
      </w:r>
      <w:r w:rsidR="00607848">
        <w:rPr>
          <w:b/>
          <w:lang w:eastAsia="zh-CN"/>
        </w:rPr>
        <w:t xml:space="preserve"> multicast</w:t>
      </w:r>
      <w:r w:rsidR="004D7311" w:rsidRPr="00561286">
        <w:rPr>
          <w:b/>
          <w:lang w:eastAsia="zh-CN"/>
        </w:rPr>
        <w:t xml:space="preserve"> feedback.</w:t>
      </w:r>
    </w:p>
    <w:p w14:paraId="21CBCF86" w14:textId="655AE7C3" w:rsidR="00F776A9" w:rsidRDefault="00F776A9" w:rsidP="00E301B4">
      <w:pPr>
        <w:spacing w:after="0"/>
        <w:jc w:val="both"/>
        <w:rPr>
          <w:b/>
          <w:lang w:eastAsia="zh-CN"/>
        </w:rPr>
      </w:pPr>
    </w:p>
    <w:p w14:paraId="45614737" w14:textId="4B1ACED9" w:rsidR="00F776A9" w:rsidRPr="00561286" w:rsidRDefault="00F776A9" w:rsidP="00F776A9">
      <w:pPr>
        <w:spacing w:after="0"/>
        <w:jc w:val="both"/>
        <w:rPr>
          <w:b/>
          <w:lang w:eastAsia="zh-CN"/>
        </w:rPr>
      </w:pPr>
      <w:r w:rsidRPr="00561286">
        <w:rPr>
          <w:b/>
          <w:lang w:eastAsia="zh-CN"/>
        </w:rPr>
        <w:lastRenderedPageBreak/>
        <w:t xml:space="preserve">Proposal </w:t>
      </w:r>
      <w:r w:rsidR="00D01132">
        <w:rPr>
          <w:b/>
          <w:lang w:eastAsia="zh-CN"/>
        </w:rPr>
        <w:t>7</w:t>
      </w:r>
      <w:r w:rsidRPr="00561286">
        <w:rPr>
          <w:b/>
          <w:lang w:eastAsia="zh-CN"/>
        </w:rPr>
        <w:t xml:space="preserve">: For multiplexing NACK-only feedback </w:t>
      </w:r>
      <w:r w:rsidR="00A82D62">
        <w:rPr>
          <w:b/>
          <w:lang w:eastAsia="zh-CN"/>
        </w:rPr>
        <w:t xml:space="preserve">with </w:t>
      </w:r>
      <w:r>
        <w:rPr>
          <w:b/>
          <w:lang w:eastAsia="zh-CN"/>
        </w:rPr>
        <w:t>CSI of unicast or PUSCH transmission</w:t>
      </w:r>
      <w:r w:rsidRPr="00561286">
        <w:rPr>
          <w:b/>
          <w:lang w:eastAsia="zh-CN"/>
        </w:rPr>
        <w:t xml:space="preserve">, </w:t>
      </w:r>
      <w:r>
        <w:rPr>
          <w:b/>
          <w:lang w:eastAsia="zh-CN"/>
        </w:rPr>
        <w:t>t</w:t>
      </w:r>
      <w:r w:rsidRPr="00561286">
        <w:rPr>
          <w:b/>
          <w:lang w:eastAsia="zh-CN"/>
        </w:rPr>
        <w:t>he UE constructs Type-2</w:t>
      </w:r>
      <w:r>
        <w:rPr>
          <w:b/>
          <w:lang w:eastAsia="zh-CN"/>
        </w:rPr>
        <w:t>-like</w:t>
      </w:r>
      <w:r w:rsidRPr="00561286">
        <w:rPr>
          <w:b/>
          <w:lang w:eastAsia="zh-CN"/>
        </w:rPr>
        <w:t xml:space="preserve"> codebook for the NACK-only feedback</w:t>
      </w:r>
      <w:r>
        <w:rPr>
          <w:b/>
          <w:lang w:eastAsia="zh-CN"/>
        </w:rPr>
        <w:t xml:space="preserve"> based on DL DAI and </w:t>
      </w:r>
      <w:r w:rsidR="003031C0">
        <w:rPr>
          <w:b/>
          <w:lang w:eastAsia="zh-CN"/>
        </w:rPr>
        <w:t xml:space="preserve">follows the mechanisms defined for </w:t>
      </w:r>
      <w:r w:rsidR="00BE13DF">
        <w:rPr>
          <w:b/>
          <w:lang w:eastAsia="zh-CN"/>
        </w:rPr>
        <w:t xml:space="preserve">multicast </w:t>
      </w:r>
      <w:r w:rsidR="003031C0">
        <w:rPr>
          <w:b/>
          <w:lang w:eastAsia="zh-CN"/>
        </w:rPr>
        <w:t xml:space="preserve">ACK/NACK </w:t>
      </w:r>
      <w:r w:rsidRPr="00561286">
        <w:rPr>
          <w:b/>
          <w:lang w:eastAsia="zh-CN"/>
        </w:rPr>
        <w:t>feedback.</w:t>
      </w:r>
    </w:p>
    <w:p w14:paraId="6B7A1415" w14:textId="77777777" w:rsidR="00F776A9" w:rsidRPr="00561286" w:rsidRDefault="00F776A9" w:rsidP="00E301B4">
      <w:pPr>
        <w:spacing w:after="0"/>
        <w:jc w:val="both"/>
        <w:rPr>
          <w:b/>
          <w:lang w:eastAsia="zh-CN"/>
        </w:rPr>
      </w:pPr>
    </w:p>
    <w:p w14:paraId="5643C8DD" w14:textId="32506EAE" w:rsidR="00FC02E7" w:rsidRDefault="00FC02E7" w:rsidP="00D65E4D">
      <w:pPr>
        <w:spacing w:after="0"/>
        <w:jc w:val="both"/>
        <w:rPr>
          <w:b/>
          <w:lang w:eastAsia="zh-CN"/>
        </w:rPr>
      </w:pPr>
    </w:p>
    <w:p w14:paraId="01E624DC" w14:textId="72BE66A9" w:rsidR="00F81A1D" w:rsidRPr="00B848AA" w:rsidRDefault="00F507E7" w:rsidP="00B848AA">
      <w:pPr>
        <w:pStyle w:val="Heading3"/>
        <w:rPr>
          <w:lang w:val="en-US"/>
        </w:rPr>
      </w:pPr>
      <w:r w:rsidRPr="00F507E7">
        <w:rPr>
          <w:lang w:val="en-US"/>
        </w:rPr>
        <w:t xml:space="preserve">Multiplexing </w:t>
      </w:r>
      <w:r w:rsidR="008B1BB1" w:rsidRPr="00275680">
        <w:rPr>
          <w:lang w:val="en-US"/>
        </w:rPr>
        <w:t xml:space="preserve">Multicast </w:t>
      </w:r>
      <w:r w:rsidRPr="00F507E7">
        <w:rPr>
          <w:lang w:val="en-US"/>
        </w:rPr>
        <w:t>HARQ-ACK with PUSCH Transmission</w:t>
      </w:r>
    </w:p>
    <w:p w14:paraId="40FC0985" w14:textId="5FFE9E31" w:rsidR="003D2E9F" w:rsidRPr="00050985" w:rsidRDefault="003B2A82" w:rsidP="00050985">
      <w:pPr>
        <w:jc w:val="both"/>
        <w:rPr>
          <w:bCs/>
          <w:lang w:eastAsia="zh-CN"/>
        </w:rPr>
      </w:pPr>
      <w:r w:rsidRPr="007A66B5">
        <w:rPr>
          <w:bCs/>
          <w:lang w:eastAsia="zh-CN"/>
        </w:rPr>
        <w:t>The</w:t>
      </w:r>
      <w:r w:rsidR="007A66B5">
        <w:rPr>
          <w:bCs/>
          <w:lang w:eastAsia="zh-CN"/>
        </w:rPr>
        <w:t xml:space="preserve"> following agreement</w:t>
      </w:r>
      <w:r w:rsidR="00EB000A">
        <w:rPr>
          <w:bCs/>
          <w:lang w:eastAsia="zh-CN"/>
        </w:rPr>
        <w:t xml:space="preserve"> was</w:t>
      </w:r>
      <w:r w:rsidR="007A66B5">
        <w:rPr>
          <w:bCs/>
          <w:lang w:eastAsia="zh-CN"/>
        </w:rPr>
        <w:t xml:space="preserve"> made regarding how UL DAI is configured for Type-2 codebook for unicast and multicast </w:t>
      </w:r>
      <w:r w:rsidR="00D262A3">
        <w:rPr>
          <w:bCs/>
          <w:lang w:eastAsia="zh-CN"/>
        </w:rPr>
        <w:t xml:space="preserve">that are scheduled in the </w:t>
      </w:r>
      <w:r w:rsidR="00FF1A10">
        <w:rPr>
          <w:bCs/>
          <w:lang w:eastAsia="zh-CN"/>
        </w:rPr>
        <w:t xml:space="preserve">sane </w:t>
      </w:r>
      <w:r w:rsidR="00D262A3">
        <w:rPr>
          <w:bCs/>
          <w:lang w:eastAsia="zh-CN"/>
        </w:rPr>
        <w:t>PUSCH transmission:</w:t>
      </w:r>
    </w:p>
    <w:p w14:paraId="71308EAE" w14:textId="5B17F417" w:rsidR="00AD75A1" w:rsidRPr="00B772B1" w:rsidRDefault="00AD75A1" w:rsidP="00050985">
      <w:pPr>
        <w:jc w:val="both"/>
        <w:rPr>
          <w:rFonts w:eastAsia="Batang"/>
          <w:b/>
          <w:i/>
          <w:iCs/>
          <w:highlight w:val="green"/>
          <w:lang w:eastAsia="zh-CN"/>
        </w:rPr>
      </w:pPr>
      <w:r w:rsidRPr="00B772B1">
        <w:rPr>
          <w:b/>
          <w:i/>
          <w:iCs/>
          <w:highlight w:val="green"/>
          <w:lang w:eastAsia="zh-CN"/>
        </w:rPr>
        <w:t>Agreement</w:t>
      </w:r>
    </w:p>
    <w:p w14:paraId="6EDE8FA3" w14:textId="77777777" w:rsidR="00AD75A1" w:rsidRPr="00050985" w:rsidRDefault="00AD75A1" w:rsidP="00050985">
      <w:pPr>
        <w:jc w:val="both"/>
        <w:rPr>
          <w:i/>
          <w:iCs/>
          <w:lang w:eastAsia="zh-CN"/>
        </w:rPr>
      </w:pPr>
      <w:r w:rsidRPr="00050985">
        <w:rPr>
          <w:i/>
          <w:iCs/>
          <w:lang w:eastAsia="zh-CN"/>
        </w:rPr>
        <w:t xml:space="preserve">If Type-2 codebook is configured for unicast and multicast, the following option2-2 (from the previous agreement) is adopted: </w:t>
      </w:r>
    </w:p>
    <w:p w14:paraId="6B3945BE" w14:textId="77777777" w:rsidR="00AD75A1" w:rsidRPr="00050985" w:rsidRDefault="00AD75A1" w:rsidP="00050985">
      <w:pPr>
        <w:pStyle w:val="ListParagraph"/>
        <w:numPr>
          <w:ilvl w:val="0"/>
          <w:numId w:val="20"/>
        </w:numPr>
        <w:autoSpaceDE/>
        <w:autoSpaceDN/>
        <w:adjustRightInd/>
        <w:spacing w:after="0"/>
        <w:jc w:val="both"/>
        <w:rPr>
          <w:i/>
          <w:iCs/>
          <w:szCs w:val="24"/>
          <w:lang w:eastAsia="zh-CN"/>
        </w:rPr>
      </w:pPr>
      <w:r w:rsidRPr="00050985">
        <w:rPr>
          <w:i/>
          <w:iCs/>
          <w:lang w:eastAsia="zh-CN"/>
        </w:rPr>
        <w:t xml:space="preserve">Option2-2: 2-bit UL DAI(s) are included in DCI for multicast, in addition to the 2-bit UL DAI for unicast. </w:t>
      </w:r>
    </w:p>
    <w:p w14:paraId="0F3568A9" w14:textId="77777777" w:rsidR="00AD75A1" w:rsidRPr="00050985" w:rsidRDefault="00AD75A1" w:rsidP="00050985">
      <w:pPr>
        <w:numPr>
          <w:ilvl w:val="2"/>
          <w:numId w:val="16"/>
        </w:numPr>
        <w:overflowPunct/>
        <w:autoSpaceDE/>
        <w:autoSpaceDN/>
        <w:adjustRightInd/>
        <w:spacing w:after="0"/>
        <w:contextualSpacing/>
        <w:jc w:val="both"/>
        <w:textAlignment w:val="auto"/>
        <w:rPr>
          <w:i/>
          <w:iCs/>
          <w:lang w:eastAsia="x-none"/>
        </w:rPr>
      </w:pPr>
      <w:r w:rsidRPr="00050985">
        <w:rPr>
          <w:i/>
          <w:iCs/>
          <w:lang w:eastAsia="x-none"/>
        </w:rPr>
        <w:t>The 2-bit UL DAI for multicast is applied for all configured G-RNTIs.</w:t>
      </w:r>
    </w:p>
    <w:p w14:paraId="0EFCDEC2" w14:textId="77777777" w:rsidR="00AD75A1" w:rsidRPr="00050985" w:rsidRDefault="00AD75A1" w:rsidP="00050985">
      <w:pPr>
        <w:numPr>
          <w:ilvl w:val="4"/>
          <w:numId w:val="21"/>
        </w:numPr>
        <w:overflowPunct/>
        <w:autoSpaceDE/>
        <w:autoSpaceDN/>
        <w:adjustRightInd/>
        <w:spacing w:after="0"/>
        <w:contextualSpacing/>
        <w:jc w:val="both"/>
        <w:textAlignment w:val="auto"/>
        <w:rPr>
          <w:i/>
          <w:iCs/>
          <w:lang w:eastAsia="x-none"/>
        </w:rPr>
      </w:pPr>
      <w:r w:rsidRPr="00004171">
        <w:rPr>
          <w:i/>
          <w:iCs/>
          <w:lang w:eastAsia="x-none"/>
        </w:rPr>
        <w:t>FFS: h</w:t>
      </w:r>
      <w:r w:rsidRPr="00050985">
        <w:rPr>
          <w:i/>
          <w:iCs/>
          <w:lang w:eastAsia="x-none"/>
        </w:rPr>
        <w:t xml:space="preserve">ow to count the total number of HARQ-ACK bits for all configured G-RNTIs. </w:t>
      </w:r>
    </w:p>
    <w:p w14:paraId="15FA7745" w14:textId="77777777" w:rsidR="00AD75A1" w:rsidRPr="00050985" w:rsidRDefault="00AD75A1" w:rsidP="00050985">
      <w:pPr>
        <w:numPr>
          <w:ilvl w:val="5"/>
          <w:numId w:val="22"/>
        </w:numPr>
        <w:overflowPunct/>
        <w:autoSpaceDE/>
        <w:autoSpaceDN/>
        <w:adjustRightInd/>
        <w:spacing w:after="0"/>
        <w:contextualSpacing/>
        <w:jc w:val="both"/>
        <w:textAlignment w:val="auto"/>
        <w:rPr>
          <w:i/>
          <w:iCs/>
          <w:lang w:eastAsia="x-none"/>
        </w:rPr>
      </w:pPr>
      <w:r w:rsidRPr="00050985">
        <w:rPr>
          <w:i/>
          <w:iCs/>
          <w:lang w:eastAsia="zh-CN"/>
        </w:rPr>
        <w:t xml:space="preserve">Alt1-1: UL-DAI indicates the sum of DL-DAIs </w:t>
      </w:r>
    </w:p>
    <w:p w14:paraId="44BE4DC9" w14:textId="77777777" w:rsidR="00AD75A1" w:rsidRPr="00050985" w:rsidRDefault="00AD75A1" w:rsidP="00050985">
      <w:pPr>
        <w:numPr>
          <w:ilvl w:val="5"/>
          <w:numId w:val="22"/>
        </w:numPr>
        <w:overflowPunct/>
        <w:autoSpaceDE/>
        <w:autoSpaceDN/>
        <w:adjustRightInd/>
        <w:spacing w:after="0"/>
        <w:contextualSpacing/>
        <w:jc w:val="both"/>
        <w:textAlignment w:val="auto"/>
        <w:rPr>
          <w:i/>
          <w:iCs/>
          <w:lang w:eastAsia="x-none"/>
        </w:rPr>
      </w:pPr>
      <w:r w:rsidRPr="00050985">
        <w:rPr>
          <w:i/>
          <w:iCs/>
          <w:lang w:eastAsia="zh-CN"/>
        </w:rPr>
        <w:t xml:space="preserve">Alt1-2: DL-DAIs have the same value. </w:t>
      </w:r>
    </w:p>
    <w:p w14:paraId="53BAE8F1" w14:textId="77777777" w:rsidR="00AD75A1" w:rsidRPr="00050985" w:rsidRDefault="00AD75A1" w:rsidP="00050985">
      <w:pPr>
        <w:numPr>
          <w:ilvl w:val="5"/>
          <w:numId w:val="22"/>
        </w:numPr>
        <w:overflowPunct/>
        <w:autoSpaceDE/>
        <w:autoSpaceDN/>
        <w:adjustRightInd/>
        <w:spacing w:after="0"/>
        <w:contextualSpacing/>
        <w:jc w:val="both"/>
        <w:textAlignment w:val="auto"/>
        <w:rPr>
          <w:i/>
          <w:iCs/>
          <w:lang w:eastAsia="x-none"/>
        </w:rPr>
      </w:pPr>
      <w:r w:rsidRPr="00050985">
        <w:rPr>
          <w:i/>
          <w:iCs/>
          <w:lang w:eastAsia="x-none"/>
        </w:rPr>
        <w:t>Alt1-3: largest DL DAI value among the configured G-RNTIs.</w:t>
      </w:r>
    </w:p>
    <w:p w14:paraId="448745FC" w14:textId="77777777" w:rsidR="00AD75A1" w:rsidRPr="00050985" w:rsidRDefault="00AD75A1" w:rsidP="00050985">
      <w:pPr>
        <w:numPr>
          <w:ilvl w:val="5"/>
          <w:numId w:val="22"/>
        </w:numPr>
        <w:overflowPunct/>
        <w:autoSpaceDE/>
        <w:autoSpaceDN/>
        <w:adjustRightInd/>
        <w:spacing w:after="0"/>
        <w:contextualSpacing/>
        <w:jc w:val="both"/>
        <w:textAlignment w:val="auto"/>
        <w:rPr>
          <w:i/>
          <w:iCs/>
          <w:lang w:eastAsia="x-none"/>
        </w:rPr>
      </w:pPr>
      <w:r w:rsidRPr="00050985">
        <w:rPr>
          <w:i/>
          <w:iCs/>
          <w:lang w:eastAsia="x-none"/>
        </w:rPr>
        <w:t>Other alternatives are not precluded</w:t>
      </w:r>
    </w:p>
    <w:p w14:paraId="48AB14B9" w14:textId="155D691A" w:rsidR="00803E3D" w:rsidRDefault="00803E3D" w:rsidP="00050985">
      <w:pPr>
        <w:jc w:val="both"/>
        <w:rPr>
          <w:i/>
          <w:iCs/>
          <w:lang w:val="en-US"/>
        </w:rPr>
      </w:pPr>
    </w:p>
    <w:p w14:paraId="11CE83C2" w14:textId="229656D4" w:rsidR="00690632" w:rsidRDefault="0093217A" w:rsidP="00050985">
      <w:pPr>
        <w:jc w:val="both"/>
        <w:rPr>
          <w:lang w:val="en-US"/>
        </w:rPr>
      </w:pPr>
      <w:r>
        <w:rPr>
          <w:lang w:val="en-US"/>
        </w:rPr>
        <w:t xml:space="preserve">In our view, </w:t>
      </w:r>
      <w:r w:rsidR="004210DA">
        <w:rPr>
          <w:lang w:val="en-US"/>
        </w:rPr>
        <w:t xml:space="preserve">Alt1-1 would create ambiguities in the size of the codebook, as only 2-bits can be used as the counter. </w:t>
      </w:r>
      <w:r w:rsidR="00BC4BA4">
        <w:rPr>
          <w:lang w:val="en-US"/>
        </w:rPr>
        <w:t xml:space="preserve">For example, when 3 different G-RNTIs are to be multiplexed, </w:t>
      </w:r>
      <w:r w:rsidR="005C0945">
        <w:rPr>
          <w:lang w:val="en-US"/>
        </w:rPr>
        <w:t>if the summation is made over the last received DL DAI values</w:t>
      </w:r>
      <w:r w:rsidR="006F674F">
        <w:rPr>
          <w:lang w:val="en-US"/>
        </w:rPr>
        <w:t xml:space="preserve"> for each G-RNTI, the </w:t>
      </w:r>
      <w:r w:rsidR="00A4305B">
        <w:rPr>
          <w:lang w:val="en-US"/>
        </w:rPr>
        <w:t xml:space="preserve">UL DAI </w:t>
      </w:r>
      <w:r w:rsidR="004203AC">
        <w:rPr>
          <w:lang w:val="en-US"/>
        </w:rPr>
        <w:t>field</w:t>
      </w:r>
      <w:r w:rsidR="006F674F">
        <w:rPr>
          <w:lang w:val="en-US"/>
        </w:rPr>
        <w:t xml:space="preserve"> would be in range [0-3], which could represent, </w:t>
      </w:r>
      <w:r w:rsidR="0016660D">
        <w:rPr>
          <w:lang w:val="en-US"/>
        </w:rPr>
        <w:t>[0-3], [4-7], [8-11]</w:t>
      </w:r>
      <w:r w:rsidR="009F5186">
        <w:rPr>
          <w:lang w:val="en-US"/>
        </w:rPr>
        <w:t xml:space="preserve"> or </w:t>
      </w:r>
      <w:r w:rsidR="0016660D">
        <w:rPr>
          <w:lang w:val="en-US"/>
        </w:rPr>
        <w:t>[12-15]</w:t>
      </w:r>
      <w:r w:rsidR="006F674F">
        <w:rPr>
          <w:lang w:val="en-US"/>
        </w:rPr>
        <w:t>.</w:t>
      </w:r>
      <w:r w:rsidR="004B7472">
        <w:rPr>
          <w:lang w:val="en-US"/>
        </w:rPr>
        <w:t xml:space="preserve"> In case the UE misses some DCIs, it may be hard </w:t>
      </w:r>
      <w:r w:rsidR="00C04556">
        <w:rPr>
          <w:lang w:val="en-US"/>
        </w:rPr>
        <w:t xml:space="preserve">for the UE </w:t>
      </w:r>
      <w:r w:rsidR="004B7472">
        <w:rPr>
          <w:lang w:val="en-US"/>
        </w:rPr>
        <w:t>to distinguish between these</w:t>
      </w:r>
      <w:r w:rsidR="00BA689E">
        <w:rPr>
          <w:lang w:val="en-US"/>
        </w:rPr>
        <w:t xml:space="preserve"> different</w:t>
      </w:r>
      <w:r w:rsidR="004B7472">
        <w:rPr>
          <w:lang w:val="en-US"/>
        </w:rPr>
        <w:t xml:space="preserve"> intervals</w:t>
      </w:r>
      <w:r w:rsidR="009D2693">
        <w:rPr>
          <w:lang w:val="en-US"/>
        </w:rPr>
        <w:t xml:space="preserve">, which would lead to a size mismatch between the UE and the </w:t>
      </w:r>
      <w:proofErr w:type="spellStart"/>
      <w:r w:rsidR="009D2693">
        <w:rPr>
          <w:lang w:val="en-US"/>
        </w:rPr>
        <w:t>gNB</w:t>
      </w:r>
      <w:proofErr w:type="spellEnd"/>
      <w:r w:rsidR="004B7472">
        <w:rPr>
          <w:lang w:val="en-US"/>
        </w:rPr>
        <w:t xml:space="preserve">. </w:t>
      </w:r>
      <w:r w:rsidR="003E6058">
        <w:rPr>
          <w:lang w:val="en-US"/>
        </w:rPr>
        <w:t>Also, w</w:t>
      </w:r>
      <w:r w:rsidR="0093346C">
        <w:rPr>
          <w:lang w:val="en-US"/>
        </w:rPr>
        <w:t xml:space="preserve">e cannot understand the intention of Alt1-2, which would counteract Type-2 codebook scheduling. </w:t>
      </w:r>
    </w:p>
    <w:p w14:paraId="3B95B920" w14:textId="0719FF01" w:rsidR="00E11826" w:rsidRDefault="00690632" w:rsidP="00050985">
      <w:pPr>
        <w:jc w:val="both"/>
        <w:rPr>
          <w:lang w:val="en-US"/>
        </w:rPr>
      </w:pPr>
      <w:r>
        <w:rPr>
          <w:lang w:val="en-US"/>
        </w:rPr>
        <w:t xml:space="preserve">Therefore, we prefer Alt1-3. </w:t>
      </w:r>
      <w:r w:rsidR="00D62AFB">
        <w:rPr>
          <w:lang w:val="en-US"/>
        </w:rPr>
        <w:t xml:space="preserve">The </w:t>
      </w:r>
      <w:proofErr w:type="spellStart"/>
      <w:r w:rsidR="00C7573F">
        <w:rPr>
          <w:lang w:val="en-US"/>
        </w:rPr>
        <w:t>gNB</w:t>
      </w:r>
      <w:proofErr w:type="spellEnd"/>
      <w:r w:rsidR="00D62AFB">
        <w:rPr>
          <w:lang w:val="en-US"/>
        </w:rPr>
        <w:t xml:space="preserve"> can use the largest DL DAI value among the last received DCIs for each G-RNTI</w:t>
      </w:r>
      <w:r w:rsidR="006C3BA2">
        <w:rPr>
          <w:lang w:val="en-US"/>
        </w:rPr>
        <w:t xml:space="preserve"> as the UL DAI value, so that the UE can </w:t>
      </w:r>
      <w:r w:rsidR="00DE0A66">
        <w:rPr>
          <w:lang w:val="en-US"/>
        </w:rPr>
        <w:t xml:space="preserve">create sub-codebooks for each G-RNTI with the size indicated as the UL DAI. </w:t>
      </w:r>
      <w:r w:rsidR="0074739A">
        <w:rPr>
          <w:lang w:val="en-US"/>
        </w:rPr>
        <w:t>In case the number of received TBs is less than the indicated UL DAI value</w:t>
      </w:r>
      <w:r w:rsidR="006214AF">
        <w:rPr>
          <w:lang w:val="en-US"/>
        </w:rPr>
        <w:t xml:space="preserve"> for some G-RNTIs</w:t>
      </w:r>
      <w:r w:rsidR="0074739A">
        <w:rPr>
          <w:lang w:val="en-US"/>
        </w:rPr>
        <w:t xml:space="preserve">, </w:t>
      </w:r>
      <w:r w:rsidR="006214AF">
        <w:rPr>
          <w:lang w:val="en-US"/>
        </w:rPr>
        <w:t>the UE could pad the cor</w:t>
      </w:r>
      <w:r w:rsidR="00D47634">
        <w:rPr>
          <w:lang w:val="en-US"/>
        </w:rPr>
        <w:t>responding sub-codebook.</w:t>
      </w:r>
      <w:r w:rsidR="00D62AFB">
        <w:rPr>
          <w:lang w:val="en-US"/>
        </w:rPr>
        <w:t xml:space="preserve"> </w:t>
      </w:r>
    </w:p>
    <w:p w14:paraId="681395C9" w14:textId="404DDBA1" w:rsidR="005C0F73" w:rsidRPr="00AF0ED6" w:rsidRDefault="00B93B4C" w:rsidP="00C53099">
      <w:pPr>
        <w:jc w:val="both"/>
        <w:rPr>
          <w:b/>
          <w:bCs/>
          <w:szCs w:val="24"/>
          <w:lang w:eastAsia="zh-CN"/>
        </w:rPr>
      </w:pPr>
      <w:r w:rsidRPr="00AF0ED6">
        <w:rPr>
          <w:b/>
          <w:bCs/>
          <w:lang w:val="en-US"/>
        </w:rPr>
        <w:t xml:space="preserve">Proposal 8: </w:t>
      </w:r>
      <w:r w:rsidR="005C0F73" w:rsidRPr="00AF0ED6">
        <w:rPr>
          <w:b/>
          <w:bCs/>
          <w:lang w:eastAsia="zh-CN"/>
        </w:rPr>
        <w:t>If Type-2 codebook is configured for unicast and multicast, 2-bit UL DAI(s) are included in DCI for multicast, in addition to the 2-bit UL DAI for unicast</w:t>
      </w:r>
      <w:r w:rsidR="00F061CF">
        <w:rPr>
          <w:b/>
          <w:bCs/>
          <w:lang w:eastAsia="zh-CN"/>
        </w:rPr>
        <w:t>:</w:t>
      </w:r>
    </w:p>
    <w:p w14:paraId="23EE5196" w14:textId="77777777" w:rsidR="0034562C" w:rsidRPr="0034562C" w:rsidRDefault="005C0F73" w:rsidP="00455579">
      <w:pPr>
        <w:pStyle w:val="ListParagraph"/>
        <w:numPr>
          <w:ilvl w:val="0"/>
          <w:numId w:val="32"/>
        </w:numPr>
        <w:jc w:val="both"/>
        <w:rPr>
          <w:b/>
          <w:bCs/>
          <w:lang w:val="en-US"/>
        </w:rPr>
      </w:pPr>
      <w:r w:rsidRPr="00455579">
        <w:rPr>
          <w:b/>
          <w:bCs/>
          <w:lang w:eastAsia="x-none"/>
        </w:rPr>
        <w:t>The 2-bit UL DAI</w:t>
      </w:r>
      <w:r w:rsidR="009D7505">
        <w:rPr>
          <w:b/>
          <w:bCs/>
          <w:lang w:eastAsia="x-none"/>
        </w:rPr>
        <w:t xml:space="preserve"> </w:t>
      </w:r>
      <w:r w:rsidR="00EC070C" w:rsidRPr="00455579">
        <w:rPr>
          <w:b/>
          <w:bCs/>
          <w:lang w:eastAsia="x-none"/>
        </w:rPr>
        <w:t xml:space="preserve">for multicast </w:t>
      </w:r>
      <w:r w:rsidR="009D7505">
        <w:rPr>
          <w:b/>
          <w:bCs/>
          <w:lang w:eastAsia="x-none"/>
        </w:rPr>
        <w:t>that is set to largest DL DAI value among the configured G-RNTIs</w:t>
      </w:r>
      <w:r w:rsidRPr="00455579">
        <w:rPr>
          <w:b/>
          <w:bCs/>
          <w:lang w:eastAsia="x-none"/>
        </w:rPr>
        <w:t xml:space="preserve"> is applied for all configured G-RNTIs.</w:t>
      </w:r>
      <w:r w:rsidR="000541AD" w:rsidRPr="00455579">
        <w:rPr>
          <w:b/>
          <w:bCs/>
          <w:lang w:eastAsia="x-none"/>
        </w:rPr>
        <w:t xml:space="preserve"> </w:t>
      </w:r>
    </w:p>
    <w:p w14:paraId="499A0AD9" w14:textId="77777777" w:rsidR="0034562C" w:rsidRDefault="00503DE4" w:rsidP="00455579">
      <w:pPr>
        <w:pStyle w:val="ListParagraph"/>
        <w:numPr>
          <w:ilvl w:val="0"/>
          <w:numId w:val="32"/>
        </w:numPr>
        <w:jc w:val="both"/>
        <w:rPr>
          <w:b/>
          <w:bCs/>
          <w:lang w:val="en-US"/>
        </w:rPr>
      </w:pPr>
      <w:r w:rsidRPr="00455579">
        <w:rPr>
          <w:b/>
          <w:bCs/>
          <w:lang w:val="en-US"/>
        </w:rPr>
        <w:t>UE create</w:t>
      </w:r>
      <w:r w:rsidR="00455579">
        <w:rPr>
          <w:b/>
          <w:bCs/>
          <w:lang w:val="en-US"/>
        </w:rPr>
        <w:t>s</w:t>
      </w:r>
      <w:r w:rsidRPr="00455579">
        <w:rPr>
          <w:b/>
          <w:bCs/>
          <w:lang w:val="en-US"/>
        </w:rPr>
        <w:t xml:space="preserve"> sub-codebooks </w:t>
      </w:r>
      <w:r w:rsidR="00D263FA">
        <w:rPr>
          <w:b/>
          <w:bCs/>
          <w:lang w:val="en-US"/>
        </w:rPr>
        <w:t>per</w:t>
      </w:r>
      <w:r w:rsidRPr="00455579">
        <w:rPr>
          <w:b/>
          <w:bCs/>
          <w:lang w:val="en-US"/>
        </w:rPr>
        <w:t xml:space="preserve"> each G-RNTI with the size indicated as the UL DAI. </w:t>
      </w:r>
    </w:p>
    <w:p w14:paraId="0B587653" w14:textId="08BCAF34" w:rsidR="00B93B4C" w:rsidRPr="00455579" w:rsidRDefault="00503DE4" w:rsidP="00455579">
      <w:pPr>
        <w:pStyle w:val="ListParagraph"/>
        <w:numPr>
          <w:ilvl w:val="0"/>
          <w:numId w:val="32"/>
        </w:numPr>
        <w:jc w:val="both"/>
        <w:rPr>
          <w:b/>
          <w:bCs/>
          <w:lang w:val="en-US"/>
        </w:rPr>
      </w:pPr>
      <w:r w:rsidRPr="00455579">
        <w:rPr>
          <w:b/>
          <w:bCs/>
          <w:lang w:val="en-US"/>
        </w:rPr>
        <w:t xml:space="preserve">In case the </w:t>
      </w:r>
      <w:r w:rsidR="006B295F">
        <w:rPr>
          <w:b/>
          <w:bCs/>
          <w:lang w:val="en-US"/>
        </w:rPr>
        <w:t>largest received DL DAI</w:t>
      </w:r>
      <w:r w:rsidRPr="00455579">
        <w:rPr>
          <w:b/>
          <w:bCs/>
          <w:lang w:val="en-US"/>
        </w:rPr>
        <w:t xml:space="preserve"> is less than the indicated UL DAI value for some G-RNTIs, the UE could pad the corresponding sub-codebook</w:t>
      </w:r>
      <w:r w:rsidR="006A7573">
        <w:rPr>
          <w:b/>
          <w:bCs/>
          <w:lang w:val="en-US"/>
        </w:rPr>
        <w:t>, accordingly</w:t>
      </w:r>
      <w:r w:rsidRPr="00455579">
        <w:rPr>
          <w:b/>
          <w:bCs/>
          <w:lang w:val="en-US"/>
        </w:rPr>
        <w:t xml:space="preserve">. </w:t>
      </w:r>
    </w:p>
    <w:p w14:paraId="69176E2B" w14:textId="407D0F48" w:rsidR="00E11826" w:rsidRPr="00A34FB6" w:rsidRDefault="00377678" w:rsidP="00050985">
      <w:pPr>
        <w:jc w:val="both"/>
        <w:rPr>
          <w:bCs/>
          <w:lang w:eastAsia="zh-CN"/>
        </w:rPr>
      </w:pPr>
      <w:r w:rsidRPr="00377678">
        <w:rPr>
          <w:bCs/>
          <w:lang w:eastAsia="zh-CN"/>
        </w:rPr>
        <w:t xml:space="preserve">The following agreement was made regarding how UL DAI is configured for </w:t>
      </w:r>
      <w:r w:rsidR="00C31158">
        <w:rPr>
          <w:bCs/>
          <w:lang w:eastAsia="zh-CN"/>
        </w:rPr>
        <w:t xml:space="preserve">the case where </w:t>
      </w:r>
      <w:r w:rsidRPr="00377678">
        <w:rPr>
          <w:bCs/>
          <w:lang w:eastAsia="zh-CN"/>
        </w:rPr>
        <w:t xml:space="preserve">codebook for </w:t>
      </w:r>
      <w:proofErr w:type="gramStart"/>
      <w:r w:rsidRPr="00377678">
        <w:rPr>
          <w:bCs/>
          <w:lang w:eastAsia="zh-CN"/>
        </w:rPr>
        <w:t>unicast</w:t>
      </w:r>
      <w:proofErr w:type="gramEnd"/>
      <w:r w:rsidRPr="00377678">
        <w:rPr>
          <w:bCs/>
          <w:lang w:eastAsia="zh-CN"/>
        </w:rPr>
        <w:t xml:space="preserve"> and multicast</w:t>
      </w:r>
      <w:r w:rsidR="00322EED">
        <w:rPr>
          <w:bCs/>
          <w:lang w:eastAsia="zh-CN"/>
        </w:rPr>
        <w:t xml:space="preserve"> are configured differently </w:t>
      </w:r>
      <w:r w:rsidR="00980DAC">
        <w:rPr>
          <w:bCs/>
          <w:lang w:eastAsia="zh-CN"/>
        </w:rPr>
        <w:t>and they are sched</w:t>
      </w:r>
      <w:r w:rsidRPr="00377678">
        <w:rPr>
          <w:bCs/>
          <w:lang w:eastAsia="zh-CN"/>
        </w:rPr>
        <w:t xml:space="preserve">uled </w:t>
      </w:r>
      <w:r w:rsidR="006F022B">
        <w:rPr>
          <w:bCs/>
          <w:lang w:eastAsia="zh-CN"/>
        </w:rPr>
        <w:t xml:space="preserve">to be multiplexed </w:t>
      </w:r>
      <w:r w:rsidRPr="00377678">
        <w:rPr>
          <w:bCs/>
          <w:lang w:eastAsia="zh-CN"/>
        </w:rPr>
        <w:t>in the sa</w:t>
      </w:r>
      <w:r w:rsidR="00980DAC">
        <w:rPr>
          <w:bCs/>
          <w:lang w:eastAsia="zh-CN"/>
        </w:rPr>
        <w:t>m</w:t>
      </w:r>
      <w:r w:rsidRPr="00377678">
        <w:rPr>
          <w:bCs/>
          <w:lang w:eastAsia="zh-CN"/>
        </w:rPr>
        <w:t>e PUSCH transmission:</w:t>
      </w:r>
    </w:p>
    <w:p w14:paraId="13277CCE" w14:textId="77777777" w:rsidR="007F2CA6" w:rsidRPr="00050985" w:rsidRDefault="007F2CA6" w:rsidP="00050985">
      <w:pPr>
        <w:jc w:val="both"/>
        <w:rPr>
          <w:rFonts w:eastAsia="Batang"/>
          <w:b/>
          <w:i/>
          <w:iCs/>
          <w:highlight w:val="green"/>
          <w:lang w:eastAsia="zh-CN"/>
        </w:rPr>
      </w:pPr>
      <w:r w:rsidRPr="00050985">
        <w:rPr>
          <w:b/>
          <w:i/>
          <w:iCs/>
          <w:highlight w:val="green"/>
          <w:lang w:eastAsia="zh-CN"/>
        </w:rPr>
        <w:t>Agreement</w:t>
      </w:r>
    </w:p>
    <w:p w14:paraId="6CEBB6BC" w14:textId="77777777" w:rsidR="007F2CA6" w:rsidRPr="0096342F" w:rsidRDefault="007F2CA6" w:rsidP="00050985">
      <w:pPr>
        <w:jc w:val="both"/>
        <w:rPr>
          <w:i/>
          <w:iCs/>
          <w:lang w:eastAsia="zh-CN"/>
        </w:rPr>
      </w:pPr>
      <w:r w:rsidRPr="0096342F">
        <w:rPr>
          <w:i/>
          <w:iCs/>
          <w:lang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29CE4A93" w14:textId="77777777" w:rsidR="007F2CA6" w:rsidRPr="0096342F" w:rsidRDefault="007F2CA6" w:rsidP="00050985">
      <w:pPr>
        <w:numPr>
          <w:ilvl w:val="0"/>
          <w:numId w:val="20"/>
        </w:numPr>
        <w:overflowPunct/>
        <w:autoSpaceDE/>
        <w:autoSpaceDN/>
        <w:adjustRightInd/>
        <w:spacing w:after="0"/>
        <w:contextualSpacing/>
        <w:jc w:val="both"/>
        <w:textAlignment w:val="auto"/>
        <w:rPr>
          <w:i/>
          <w:iCs/>
          <w:lang w:eastAsia="zh-CN"/>
        </w:rPr>
      </w:pPr>
      <w:r w:rsidRPr="0096342F">
        <w:rPr>
          <w:i/>
          <w:iCs/>
          <w:lang w:eastAsia="zh-CN"/>
        </w:rPr>
        <w:t>The UL-DAI for multicast is 1-bit for Type-1 codebook</w:t>
      </w:r>
    </w:p>
    <w:p w14:paraId="6A0FC20A" w14:textId="77777777" w:rsidR="007F2CA6" w:rsidRPr="0096342F" w:rsidRDefault="007F2CA6" w:rsidP="00050985">
      <w:pPr>
        <w:numPr>
          <w:ilvl w:val="2"/>
          <w:numId w:val="16"/>
        </w:numPr>
        <w:overflowPunct/>
        <w:autoSpaceDE/>
        <w:autoSpaceDN/>
        <w:adjustRightInd/>
        <w:spacing w:after="0"/>
        <w:contextualSpacing/>
        <w:jc w:val="both"/>
        <w:textAlignment w:val="auto"/>
        <w:rPr>
          <w:i/>
          <w:iCs/>
          <w:lang w:eastAsia="zh-CN"/>
        </w:rPr>
      </w:pPr>
      <w:r w:rsidRPr="0096342F">
        <w:rPr>
          <w:i/>
          <w:iCs/>
          <w:lang w:eastAsia="zh-CN"/>
        </w:rPr>
        <w:t xml:space="preserve">The 1-bit UL-DAI for multicast is applied to all configured G-RNTIs. </w:t>
      </w:r>
    </w:p>
    <w:p w14:paraId="7993F543" w14:textId="77777777" w:rsidR="007F2CA6" w:rsidRPr="0096342F" w:rsidRDefault="007F2CA6" w:rsidP="00050985">
      <w:pPr>
        <w:numPr>
          <w:ilvl w:val="0"/>
          <w:numId w:val="20"/>
        </w:numPr>
        <w:overflowPunct/>
        <w:autoSpaceDE/>
        <w:autoSpaceDN/>
        <w:adjustRightInd/>
        <w:spacing w:after="0"/>
        <w:contextualSpacing/>
        <w:jc w:val="both"/>
        <w:textAlignment w:val="auto"/>
        <w:rPr>
          <w:i/>
          <w:iCs/>
          <w:lang w:eastAsia="zh-CN"/>
        </w:rPr>
      </w:pPr>
      <w:r w:rsidRPr="0096342F">
        <w:rPr>
          <w:i/>
          <w:iCs/>
          <w:lang w:eastAsia="zh-CN"/>
        </w:rPr>
        <w:t xml:space="preserve">The UL-DAI for multicast is 2-bit for Type-2 codebook applied for all configured G-RNTIs. </w:t>
      </w:r>
    </w:p>
    <w:p w14:paraId="3C35004E" w14:textId="77777777" w:rsidR="007F2CA6" w:rsidRPr="0096342F" w:rsidRDefault="007F2CA6" w:rsidP="00050985">
      <w:pPr>
        <w:numPr>
          <w:ilvl w:val="2"/>
          <w:numId w:val="16"/>
        </w:numPr>
        <w:overflowPunct/>
        <w:autoSpaceDE/>
        <w:autoSpaceDN/>
        <w:adjustRightInd/>
        <w:spacing w:after="0"/>
        <w:contextualSpacing/>
        <w:jc w:val="both"/>
        <w:textAlignment w:val="auto"/>
        <w:rPr>
          <w:i/>
          <w:iCs/>
          <w:lang w:eastAsia="zh-CN"/>
        </w:rPr>
      </w:pPr>
      <w:r w:rsidRPr="0096342F">
        <w:rPr>
          <w:i/>
          <w:iCs/>
          <w:lang w:eastAsia="zh-CN"/>
        </w:rPr>
        <w:t xml:space="preserve">FFS: how to count the total number of HARQ-ACK bits for all configured G-RNTIs. </w:t>
      </w:r>
    </w:p>
    <w:p w14:paraId="585978A4" w14:textId="77777777" w:rsidR="007F2CA6" w:rsidRPr="0096342F" w:rsidRDefault="007F2CA6" w:rsidP="00050985">
      <w:pPr>
        <w:numPr>
          <w:ilvl w:val="3"/>
          <w:numId w:val="23"/>
        </w:numPr>
        <w:overflowPunct/>
        <w:autoSpaceDE/>
        <w:autoSpaceDN/>
        <w:adjustRightInd/>
        <w:spacing w:after="0"/>
        <w:contextualSpacing/>
        <w:jc w:val="both"/>
        <w:textAlignment w:val="auto"/>
        <w:rPr>
          <w:i/>
          <w:iCs/>
          <w:lang w:eastAsia="zh-CN"/>
        </w:rPr>
      </w:pPr>
      <w:r w:rsidRPr="0096342F">
        <w:rPr>
          <w:i/>
          <w:iCs/>
          <w:lang w:eastAsia="zh-CN"/>
        </w:rPr>
        <w:t xml:space="preserve">Alt1-1: UL-DAI indicates the sum of DL-DAIs </w:t>
      </w:r>
    </w:p>
    <w:p w14:paraId="7B761047" w14:textId="77777777" w:rsidR="007F2CA6" w:rsidRPr="0096342F" w:rsidRDefault="007F2CA6" w:rsidP="00050985">
      <w:pPr>
        <w:numPr>
          <w:ilvl w:val="3"/>
          <w:numId w:val="23"/>
        </w:numPr>
        <w:overflowPunct/>
        <w:autoSpaceDE/>
        <w:autoSpaceDN/>
        <w:adjustRightInd/>
        <w:spacing w:after="0"/>
        <w:contextualSpacing/>
        <w:jc w:val="both"/>
        <w:textAlignment w:val="auto"/>
        <w:rPr>
          <w:i/>
          <w:iCs/>
          <w:lang w:eastAsia="zh-CN"/>
        </w:rPr>
      </w:pPr>
      <w:r w:rsidRPr="0096342F">
        <w:rPr>
          <w:i/>
          <w:iCs/>
          <w:lang w:eastAsia="zh-CN"/>
        </w:rPr>
        <w:lastRenderedPageBreak/>
        <w:t xml:space="preserve">Alt1-2: DL-DAIs have the same value. </w:t>
      </w:r>
    </w:p>
    <w:p w14:paraId="7B5B78CA" w14:textId="77777777" w:rsidR="007F2CA6" w:rsidRPr="0096342F" w:rsidRDefault="007F2CA6" w:rsidP="00050985">
      <w:pPr>
        <w:numPr>
          <w:ilvl w:val="3"/>
          <w:numId w:val="23"/>
        </w:numPr>
        <w:overflowPunct/>
        <w:autoSpaceDE/>
        <w:autoSpaceDN/>
        <w:adjustRightInd/>
        <w:spacing w:after="0"/>
        <w:contextualSpacing/>
        <w:jc w:val="both"/>
        <w:textAlignment w:val="auto"/>
        <w:rPr>
          <w:i/>
          <w:iCs/>
          <w:lang w:eastAsia="zh-CN"/>
        </w:rPr>
      </w:pPr>
      <w:r w:rsidRPr="0096342F">
        <w:rPr>
          <w:i/>
          <w:iCs/>
          <w:lang w:eastAsia="zh-CN"/>
        </w:rPr>
        <w:t>Alt1-3: largest DL DAI value among the configured G-RNTIs.</w:t>
      </w:r>
    </w:p>
    <w:p w14:paraId="7F35C71A" w14:textId="77777777" w:rsidR="007F2CA6" w:rsidRPr="0096342F" w:rsidRDefault="007F2CA6" w:rsidP="00050985">
      <w:pPr>
        <w:numPr>
          <w:ilvl w:val="3"/>
          <w:numId w:val="23"/>
        </w:numPr>
        <w:overflowPunct/>
        <w:autoSpaceDE/>
        <w:autoSpaceDN/>
        <w:adjustRightInd/>
        <w:spacing w:after="0"/>
        <w:contextualSpacing/>
        <w:jc w:val="both"/>
        <w:textAlignment w:val="auto"/>
        <w:rPr>
          <w:i/>
          <w:iCs/>
          <w:szCs w:val="24"/>
          <w:lang w:eastAsia="x-none"/>
        </w:rPr>
      </w:pPr>
      <w:r w:rsidRPr="0096342F">
        <w:rPr>
          <w:i/>
          <w:iCs/>
          <w:lang w:eastAsia="x-none"/>
        </w:rPr>
        <w:t>Other alternatives are not precluded</w:t>
      </w:r>
    </w:p>
    <w:p w14:paraId="4D243C09" w14:textId="77777777" w:rsidR="007F2CA6" w:rsidRPr="0096342F" w:rsidRDefault="007F2CA6" w:rsidP="00050985">
      <w:pPr>
        <w:numPr>
          <w:ilvl w:val="1"/>
          <w:numId w:val="23"/>
        </w:numPr>
        <w:overflowPunct/>
        <w:autoSpaceDE/>
        <w:autoSpaceDN/>
        <w:adjustRightInd/>
        <w:spacing w:after="0"/>
        <w:contextualSpacing/>
        <w:jc w:val="both"/>
        <w:textAlignment w:val="auto"/>
        <w:rPr>
          <w:i/>
          <w:iCs/>
          <w:lang w:eastAsia="zh-CN"/>
        </w:rPr>
      </w:pPr>
      <w:r w:rsidRPr="0096342F">
        <w:rPr>
          <w:i/>
          <w:iCs/>
          <w:lang w:eastAsia="zh-CN"/>
        </w:rPr>
        <w:t>FFS: details of the UL DAI field</w:t>
      </w:r>
    </w:p>
    <w:p w14:paraId="48866F8B" w14:textId="079C3CE1" w:rsidR="00803E3D" w:rsidRDefault="00803E3D" w:rsidP="004C7F71">
      <w:pPr>
        <w:jc w:val="both"/>
      </w:pPr>
    </w:p>
    <w:p w14:paraId="0FD82D8D" w14:textId="4CA38D10" w:rsidR="0096342F" w:rsidRPr="007F2CA6" w:rsidRDefault="00E17339" w:rsidP="004C7F71">
      <w:pPr>
        <w:jc w:val="both"/>
      </w:pPr>
      <w:r>
        <w:t>For the FFS, based on our understanding</w:t>
      </w:r>
      <w:r w:rsidR="00686163">
        <w:t xml:space="preserve">, </w:t>
      </w:r>
      <w:r w:rsidR="001F4653">
        <w:t xml:space="preserve">same mechanism with the previously discussed </w:t>
      </w:r>
      <w:r w:rsidR="00B2707B">
        <w:t>operation</w:t>
      </w:r>
      <w:r w:rsidR="001F4653">
        <w:t>, where both unicast and multicast are configured with Type-2 codebooks should apply</w:t>
      </w:r>
      <w:r w:rsidR="009F1073">
        <w:t xml:space="preserve"> due to the </w:t>
      </w:r>
      <w:proofErr w:type="gramStart"/>
      <w:r w:rsidR="009F1073">
        <w:t>aforementioned reasoning</w:t>
      </w:r>
      <w:proofErr w:type="gramEnd"/>
      <w:r w:rsidR="001F4653">
        <w:t>.</w:t>
      </w:r>
    </w:p>
    <w:p w14:paraId="04D11659" w14:textId="21773657" w:rsidR="0077221E" w:rsidRDefault="009F1073" w:rsidP="00931723">
      <w:pPr>
        <w:jc w:val="both"/>
        <w:rPr>
          <w:b/>
          <w:bCs/>
          <w:lang w:eastAsia="x-none"/>
        </w:rPr>
      </w:pPr>
      <w:r w:rsidRPr="00AF0ED6">
        <w:rPr>
          <w:b/>
          <w:bCs/>
          <w:lang w:val="en-US"/>
        </w:rPr>
        <w:t xml:space="preserve">Proposal </w:t>
      </w:r>
      <w:r w:rsidR="00F44307">
        <w:rPr>
          <w:b/>
          <w:bCs/>
          <w:lang w:val="en-US"/>
        </w:rPr>
        <w:t>9</w:t>
      </w:r>
      <w:r w:rsidRPr="00AF0ED6">
        <w:rPr>
          <w:b/>
          <w:bCs/>
          <w:lang w:val="en-US"/>
        </w:rPr>
        <w:t>:</w:t>
      </w:r>
      <w:r w:rsidR="00F73DA2">
        <w:rPr>
          <w:b/>
          <w:bCs/>
          <w:lang w:val="en-US"/>
        </w:rPr>
        <w:t xml:space="preserve"> </w:t>
      </w:r>
      <w:r w:rsidR="00F73DA2" w:rsidRPr="00B12497">
        <w:rPr>
          <w:b/>
          <w:bCs/>
          <w:lang w:eastAsia="zh-CN"/>
        </w:rPr>
        <w:t xml:space="preserve">When Type-1 codebook is configured for unicast and Type-2 codebook is configured for multicast, </w:t>
      </w:r>
      <w:r w:rsidR="00931723">
        <w:rPr>
          <w:b/>
          <w:bCs/>
          <w:lang w:eastAsia="zh-CN"/>
        </w:rPr>
        <w:t>t</w:t>
      </w:r>
      <w:r w:rsidR="00B12497" w:rsidRPr="00455579">
        <w:rPr>
          <w:b/>
          <w:bCs/>
          <w:lang w:eastAsia="x-none"/>
        </w:rPr>
        <w:t>he 2-bit UL DAI for multicast</w:t>
      </w:r>
      <w:r w:rsidR="003B2032" w:rsidRPr="003B2032">
        <w:rPr>
          <w:b/>
          <w:bCs/>
          <w:lang w:eastAsia="x-none"/>
        </w:rPr>
        <w:t xml:space="preserve"> </w:t>
      </w:r>
      <w:r w:rsidR="003B2032">
        <w:rPr>
          <w:b/>
          <w:bCs/>
          <w:lang w:eastAsia="x-none"/>
        </w:rPr>
        <w:t>that is set to largest DL DAI value among the configured G-RNTIs</w:t>
      </w:r>
      <w:r w:rsidR="00B12497" w:rsidRPr="00455579">
        <w:rPr>
          <w:b/>
          <w:bCs/>
          <w:lang w:eastAsia="x-none"/>
        </w:rPr>
        <w:t xml:space="preserve"> is applied for all configured G-RNTIs.</w:t>
      </w:r>
    </w:p>
    <w:p w14:paraId="1AA3E378" w14:textId="77777777" w:rsidR="001D2F43" w:rsidRPr="001D2F43" w:rsidRDefault="00B12497" w:rsidP="0077221E">
      <w:pPr>
        <w:pStyle w:val="ListParagraph"/>
        <w:numPr>
          <w:ilvl w:val="0"/>
          <w:numId w:val="32"/>
        </w:numPr>
        <w:jc w:val="both"/>
        <w:rPr>
          <w:b/>
          <w:bCs/>
          <w:lang w:eastAsia="x-none"/>
        </w:rPr>
      </w:pPr>
      <w:r w:rsidRPr="0077221E">
        <w:rPr>
          <w:b/>
          <w:bCs/>
          <w:lang w:val="en-US"/>
        </w:rPr>
        <w:t>UE creates sub-codebooks per each G-RNTI with the size indicated as the UL DAI.</w:t>
      </w:r>
    </w:p>
    <w:p w14:paraId="2A8DF28D" w14:textId="1C5A3E20" w:rsidR="00B12497" w:rsidRPr="0077221E" w:rsidRDefault="00B12497" w:rsidP="0077221E">
      <w:pPr>
        <w:pStyle w:val="ListParagraph"/>
        <w:numPr>
          <w:ilvl w:val="0"/>
          <w:numId w:val="32"/>
        </w:numPr>
        <w:jc w:val="both"/>
        <w:rPr>
          <w:b/>
          <w:bCs/>
          <w:lang w:eastAsia="x-none"/>
        </w:rPr>
      </w:pPr>
      <w:r w:rsidRPr="0077221E">
        <w:rPr>
          <w:b/>
          <w:bCs/>
          <w:lang w:val="en-US"/>
        </w:rPr>
        <w:t>In case the largest received DL DAI is less than the indicated UL DAI value for some G-RNTIs, the UE could pad the corresponding sub-codebook, accordingly</w:t>
      </w:r>
    </w:p>
    <w:p w14:paraId="2FE81E87" w14:textId="77777777" w:rsidR="00194642" w:rsidRDefault="00194642" w:rsidP="005A5E01">
      <w:pPr>
        <w:jc w:val="both"/>
      </w:pPr>
    </w:p>
    <w:p w14:paraId="59A8AD7E" w14:textId="3764EF65" w:rsidR="00037317" w:rsidRDefault="00037317" w:rsidP="005A5E01">
      <w:pPr>
        <w:jc w:val="both"/>
      </w:pPr>
      <w:r>
        <w:t xml:space="preserve">Moreover, one issue </w:t>
      </w:r>
      <w:proofErr w:type="gramStart"/>
      <w:r>
        <w:t>still remaining</w:t>
      </w:r>
      <w:proofErr w:type="gramEnd"/>
      <w:r>
        <w:t xml:space="preserve"> is how the UL DAI value is set, when the NACK-only feedback is configured for different G-RNTIs that are to be multiplexed with PUSCH transmission. </w:t>
      </w:r>
      <w:r w:rsidR="002170A3">
        <w:t xml:space="preserve">We expect that Type-2-like </w:t>
      </w:r>
      <w:proofErr w:type="spellStart"/>
      <w:r w:rsidR="002170A3">
        <w:t>behavior</w:t>
      </w:r>
      <w:proofErr w:type="spellEnd"/>
      <w:r w:rsidR="002170A3">
        <w:t xml:space="preserve"> will be agreed also for NACK-only, where the DL DAI is used to indicate the number of NACK-only bits to be created. Therefore, </w:t>
      </w:r>
      <w:r w:rsidR="00244D5F">
        <w:t xml:space="preserve">a similar mechanism could easily be adopted, such that the </w:t>
      </w:r>
      <w:r w:rsidR="00E81DB0">
        <w:t xml:space="preserve">parts for multicast Type-2 codebook of the </w:t>
      </w:r>
      <w:r w:rsidR="009508D1">
        <w:t>previous</w:t>
      </w:r>
      <w:r w:rsidR="00244D5F">
        <w:t xml:space="preserve"> agreements are agreed </w:t>
      </w:r>
      <w:r w:rsidR="0004674B">
        <w:t xml:space="preserve">also </w:t>
      </w:r>
      <w:r w:rsidR="00244D5F">
        <w:t>for NACK-only feedback</w:t>
      </w:r>
      <w:r w:rsidR="00A16F87">
        <w:t>.</w:t>
      </w:r>
    </w:p>
    <w:p w14:paraId="4527298F" w14:textId="2CEAF414" w:rsidR="00037317" w:rsidRPr="007A22F7" w:rsidRDefault="00B4331B" w:rsidP="005A5E01">
      <w:pPr>
        <w:jc w:val="both"/>
        <w:rPr>
          <w:b/>
          <w:bCs/>
        </w:rPr>
      </w:pPr>
      <w:r w:rsidRPr="007A22F7">
        <w:rPr>
          <w:b/>
          <w:bCs/>
        </w:rPr>
        <w:t xml:space="preserve">Proposal 10: </w:t>
      </w:r>
      <w:r w:rsidR="00CF0106" w:rsidRPr="007A22F7">
        <w:rPr>
          <w:b/>
          <w:bCs/>
        </w:rPr>
        <w:t xml:space="preserve">When NACK-only feedback is to be multiplexed in PUSCH (with and without unicast HARQ-ACK codebook), </w:t>
      </w:r>
      <w:r w:rsidR="00B80AFE" w:rsidRPr="007A22F7">
        <w:rPr>
          <w:b/>
          <w:bCs/>
        </w:rPr>
        <w:t xml:space="preserve">the </w:t>
      </w:r>
      <w:r w:rsidR="007D7DDB">
        <w:rPr>
          <w:b/>
          <w:bCs/>
        </w:rPr>
        <w:t>s</w:t>
      </w:r>
      <w:r w:rsidR="00B80AFE" w:rsidRPr="007A22F7">
        <w:rPr>
          <w:b/>
          <w:bCs/>
        </w:rPr>
        <w:t>ame</w:t>
      </w:r>
      <w:r w:rsidR="00194642">
        <w:rPr>
          <w:b/>
          <w:bCs/>
        </w:rPr>
        <w:t xml:space="preserve"> UL DAI</w:t>
      </w:r>
      <w:r w:rsidR="00247058">
        <w:rPr>
          <w:b/>
          <w:bCs/>
        </w:rPr>
        <w:t xml:space="preserve"> mechanisms</w:t>
      </w:r>
      <w:r w:rsidR="00B80AFE" w:rsidRPr="007A22F7">
        <w:rPr>
          <w:b/>
          <w:bCs/>
        </w:rPr>
        <w:t xml:space="preserve"> that were</w:t>
      </w:r>
      <w:r w:rsidR="00332DDE">
        <w:rPr>
          <w:b/>
          <w:bCs/>
        </w:rPr>
        <w:t xml:space="preserve"> previously</w:t>
      </w:r>
      <w:r w:rsidR="00B80AFE" w:rsidRPr="007A22F7">
        <w:rPr>
          <w:b/>
          <w:bCs/>
        </w:rPr>
        <w:t xml:space="preserve"> agreed for the case of ACK/NACK based feedback with Type-2 codebook</w:t>
      </w:r>
      <w:r w:rsidR="0075488D">
        <w:rPr>
          <w:b/>
          <w:bCs/>
        </w:rPr>
        <w:t xml:space="preserve"> are followed</w:t>
      </w:r>
      <w:r w:rsidR="00D50B13">
        <w:rPr>
          <w:b/>
          <w:bCs/>
        </w:rPr>
        <w:t xml:space="preserve"> by the UE</w:t>
      </w:r>
      <w:r w:rsidR="00B80AFE" w:rsidRPr="007A22F7">
        <w:rPr>
          <w:b/>
          <w:bCs/>
        </w:rPr>
        <w:t>.</w:t>
      </w:r>
    </w:p>
    <w:p w14:paraId="2859D14A" w14:textId="77777777" w:rsidR="00CF7D27" w:rsidRDefault="00CF7D27" w:rsidP="005A5E01">
      <w:pPr>
        <w:jc w:val="both"/>
      </w:pPr>
    </w:p>
    <w:p w14:paraId="063019FE" w14:textId="4B885E7A" w:rsidR="00784B04" w:rsidRPr="00275680" w:rsidRDefault="00784B04" w:rsidP="00784B04">
      <w:pPr>
        <w:pStyle w:val="Heading3"/>
        <w:jc w:val="both"/>
        <w:rPr>
          <w:b/>
          <w:bCs/>
          <w:lang w:val="en-US"/>
        </w:rPr>
      </w:pPr>
      <w:r w:rsidRPr="00275680">
        <w:rPr>
          <w:lang w:val="en-US"/>
        </w:rPr>
        <w:t>Multiplexing Multicast HARQ-ACK with Type-3 and Enhanced Type</w:t>
      </w:r>
      <w:r w:rsidR="000072D3">
        <w:rPr>
          <w:lang w:val="en-US"/>
        </w:rPr>
        <w:t>-</w:t>
      </w:r>
      <w:r w:rsidRPr="00275680">
        <w:rPr>
          <w:lang w:val="en-US"/>
        </w:rPr>
        <w:t>3 Unicast HARQ-ACK</w:t>
      </w:r>
    </w:p>
    <w:p w14:paraId="62597F30" w14:textId="552D5FB1" w:rsidR="008B5448" w:rsidRPr="00514262" w:rsidRDefault="008B5448" w:rsidP="008B5448">
      <w:pPr>
        <w:jc w:val="both"/>
        <w:rPr>
          <w:lang w:val="en-US"/>
        </w:rPr>
      </w:pPr>
      <w:r w:rsidRPr="00514262">
        <w:rPr>
          <w:lang w:val="en-US"/>
        </w:rPr>
        <w:t>The following proposal</w:t>
      </w:r>
      <w:r>
        <w:rPr>
          <w:lang w:val="en-US"/>
        </w:rPr>
        <w:t>s</w:t>
      </w:r>
      <w:r w:rsidRPr="00514262">
        <w:rPr>
          <w:lang w:val="en-US"/>
        </w:rPr>
        <w:t xml:space="preserve"> </w:t>
      </w:r>
      <w:r>
        <w:rPr>
          <w:lang w:val="en-US"/>
        </w:rPr>
        <w:t>were</w:t>
      </w:r>
      <w:r w:rsidRPr="00514262">
        <w:rPr>
          <w:lang w:val="en-US"/>
        </w:rPr>
        <w:t xml:space="preserve"> made in the last meeting</w:t>
      </w:r>
      <w:r w:rsidR="004001FA">
        <w:rPr>
          <w:lang w:val="en-US"/>
        </w:rPr>
        <w:t xml:space="preserve"> on multiplexing multicast HARQ-ACK with</w:t>
      </w:r>
      <w:r w:rsidR="00C52089">
        <w:rPr>
          <w:lang w:val="en-US"/>
        </w:rPr>
        <w:t xml:space="preserve"> </w:t>
      </w:r>
      <w:r w:rsidR="004F12F1">
        <w:rPr>
          <w:lang w:val="en-US"/>
        </w:rPr>
        <w:t>Type-3 and enhanced Type-3 unicast codebooks</w:t>
      </w:r>
      <w:r w:rsidRPr="00514262">
        <w:rPr>
          <w:lang w:val="en-US"/>
        </w:rPr>
        <w:t>:</w:t>
      </w:r>
    </w:p>
    <w:p w14:paraId="7ACA0D01" w14:textId="11F12DE0" w:rsidR="00EF61E3" w:rsidRPr="00E95D76" w:rsidRDefault="00EF61E3" w:rsidP="00C9276B">
      <w:pPr>
        <w:jc w:val="both"/>
        <w:rPr>
          <w:i/>
          <w:iCs/>
          <w:lang w:eastAsia="zh-CN"/>
        </w:rPr>
      </w:pPr>
      <w:r w:rsidRPr="00E95D76">
        <w:rPr>
          <w:i/>
          <w:iCs/>
          <w:lang w:eastAsia="zh-CN"/>
        </w:rPr>
        <w:t xml:space="preserve">Proposal </w:t>
      </w:r>
      <w:r w:rsidRPr="00E95D76">
        <w:rPr>
          <w:i/>
          <w:iCs/>
          <w:lang w:eastAsia="zh-CN"/>
        </w:rPr>
        <w:fldChar w:fldCharType="begin"/>
      </w:r>
      <w:r w:rsidRPr="00E95D76">
        <w:rPr>
          <w:i/>
          <w:iCs/>
          <w:lang w:eastAsia="zh-CN"/>
        </w:rPr>
        <w:instrText xml:space="preserve"> REF _Ref97217064 \n \h </w:instrText>
      </w:r>
      <w:r w:rsidR="00854EA7" w:rsidRPr="00E95D76">
        <w:rPr>
          <w:i/>
          <w:iCs/>
          <w:lang w:eastAsia="zh-CN"/>
        </w:rPr>
        <w:instrText xml:space="preserve"> \* MERGEFORMAT </w:instrText>
      </w:r>
      <w:r w:rsidRPr="00E95D76">
        <w:rPr>
          <w:i/>
          <w:iCs/>
          <w:lang w:eastAsia="zh-CN"/>
        </w:rPr>
      </w:r>
      <w:r w:rsidRPr="00E95D76">
        <w:rPr>
          <w:i/>
          <w:iCs/>
          <w:lang w:eastAsia="zh-CN"/>
        </w:rPr>
        <w:fldChar w:fldCharType="separate"/>
      </w:r>
      <w:r w:rsidRPr="00E95D76">
        <w:rPr>
          <w:i/>
          <w:iCs/>
          <w:lang w:eastAsia="zh-CN"/>
        </w:rPr>
        <w:t>2.1.5</w:t>
      </w:r>
      <w:r w:rsidRPr="00E95D76">
        <w:rPr>
          <w:i/>
          <w:iCs/>
          <w:lang w:eastAsia="zh-CN"/>
        </w:rPr>
        <w:fldChar w:fldCharType="end"/>
      </w:r>
      <w:r w:rsidRPr="00E95D76">
        <w:rPr>
          <w:i/>
          <w:iCs/>
          <w:lang w:eastAsia="zh-CN"/>
        </w:rPr>
        <w:t>-1</w:t>
      </w:r>
    </w:p>
    <w:p w14:paraId="3461C8B7" w14:textId="77777777" w:rsidR="00EF61E3" w:rsidRPr="00E95D76" w:rsidRDefault="00EF61E3" w:rsidP="00C9276B">
      <w:pPr>
        <w:spacing w:after="0"/>
        <w:contextualSpacing/>
        <w:jc w:val="both"/>
        <w:rPr>
          <w:bCs/>
          <w:i/>
          <w:iCs/>
          <w:lang w:eastAsia="zh-CN"/>
        </w:rPr>
      </w:pPr>
      <w:r w:rsidRPr="00E95D76">
        <w:rPr>
          <w:bCs/>
          <w:i/>
          <w:iCs/>
          <w:lang w:eastAsia="zh-CN"/>
        </w:rPr>
        <w:t xml:space="preserve">When UE </w:t>
      </w:r>
      <w:r w:rsidRPr="00AA755F">
        <w:rPr>
          <w:bCs/>
          <w:i/>
          <w:iCs/>
          <w:lang w:eastAsia="zh-CN"/>
        </w:rPr>
        <w:t>is configured to provide Type-1 or Type-2 HARQ-ACK codebook for multicast and is triggered to provide Type-3 codebook in DCI format 1_1/1_2 in the same PUCCH slot,</w:t>
      </w:r>
      <w:r w:rsidRPr="00AA755F">
        <w:rPr>
          <w:i/>
          <w:iCs/>
          <w:lang w:eastAsia="zh-CN"/>
        </w:rPr>
        <w:t xml:space="preserve"> the UE only generates </w:t>
      </w:r>
      <w:r w:rsidRPr="00AA755F">
        <w:rPr>
          <w:bCs/>
          <w:i/>
          <w:iCs/>
          <w:lang w:eastAsia="zh-CN"/>
        </w:rPr>
        <w:t xml:space="preserve">the Type-3 codebook that consists of HARQ-ACK bits for all HARQ processes </w:t>
      </w:r>
      <w:r w:rsidRPr="00E95D76">
        <w:rPr>
          <w:bCs/>
          <w:i/>
          <w:iCs/>
          <w:lang w:eastAsia="zh-CN"/>
        </w:rPr>
        <w:t xml:space="preserve">including the ones used for multicast. </w:t>
      </w:r>
    </w:p>
    <w:p w14:paraId="265DD6F2" w14:textId="77777777" w:rsidR="00EF61E3" w:rsidRPr="00E95D76" w:rsidRDefault="00EF61E3" w:rsidP="00C9276B">
      <w:pPr>
        <w:spacing w:after="0"/>
        <w:contextualSpacing/>
        <w:jc w:val="both"/>
        <w:rPr>
          <w:bCs/>
          <w:i/>
          <w:iCs/>
          <w:lang w:eastAsia="zh-CN"/>
        </w:rPr>
      </w:pPr>
    </w:p>
    <w:p w14:paraId="790BB9CF" w14:textId="6C799E39" w:rsidR="00EF61E3" w:rsidRPr="00E95D76" w:rsidRDefault="00EF61E3" w:rsidP="00C9276B">
      <w:pPr>
        <w:jc w:val="both"/>
        <w:rPr>
          <w:i/>
          <w:iCs/>
          <w:lang w:eastAsia="zh-CN"/>
        </w:rPr>
      </w:pPr>
      <w:r w:rsidRPr="00E95D76">
        <w:rPr>
          <w:i/>
          <w:iCs/>
          <w:lang w:eastAsia="zh-CN"/>
        </w:rPr>
        <w:t xml:space="preserve">Proposal </w:t>
      </w:r>
      <w:r w:rsidRPr="00E95D76">
        <w:rPr>
          <w:i/>
          <w:iCs/>
          <w:lang w:eastAsia="zh-CN"/>
        </w:rPr>
        <w:fldChar w:fldCharType="begin"/>
      </w:r>
      <w:r w:rsidRPr="00E95D76">
        <w:rPr>
          <w:i/>
          <w:iCs/>
          <w:lang w:eastAsia="zh-CN"/>
        </w:rPr>
        <w:instrText xml:space="preserve"> REF _Ref97217064 \n \h </w:instrText>
      </w:r>
      <w:r w:rsidR="00854EA7" w:rsidRPr="00E95D76">
        <w:rPr>
          <w:i/>
          <w:iCs/>
          <w:lang w:eastAsia="zh-CN"/>
        </w:rPr>
        <w:instrText xml:space="preserve"> \* MERGEFORMAT </w:instrText>
      </w:r>
      <w:r w:rsidRPr="00E95D76">
        <w:rPr>
          <w:i/>
          <w:iCs/>
          <w:lang w:eastAsia="zh-CN"/>
        </w:rPr>
      </w:r>
      <w:r w:rsidRPr="00E95D76">
        <w:rPr>
          <w:i/>
          <w:iCs/>
          <w:lang w:eastAsia="zh-CN"/>
        </w:rPr>
        <w:fldChar w:fldCharType="separate"/>
      </w:r>
      <w:r w:rsidRPr="00E95D76">
        <w:rPr>
          <w:i/>
          <w:iCs/>
          <w:lang w:eastAsia="zh-CN"/>
        </w:rPr>
        <w:t>2.1.5</w:t>
      </w:r>
      <w:r w:rsidRPr="00E95D76">
        <w:rPr>
          <w:i/>
          <w:iCs/>
          <w:lang w:eastAsia="zh-CN"/>
        </w:rPr>
        <w:fldChar w:fldCharType="end"/>
      </w:r>
      <w:r w:rsidRPr="00E95D76">
        <w:rPr>
          <w:i/>
          <w:iCs/>
          <w:lang w:eastAsia="zh-CN"/>
        </w:rPr>
        <w:t>-2</w:t>
      </w:r>
    </w:p>
    <w:p w14:paraId="51E4275E" w14:textId="1CFF941D" w:rsidR="00EF61E3" w:rsidRPr="00854EA7" w:rsidRDefault="00EF61E3" w:rsidP="00C9276B">
      <w:pPr>
        <w:spacing w:after="0"/>
        <w:contextualSpacing/>
        <w:jc w:val="both"/>
        <w:rPr>
          <w:i/>
          <w:iCs/>
          <w:lang w:eastAsia="zh-CN"/>
        </w:rPr>
      </w:pPr>
      <w:r w:rsidRPr="00854EA7">
        <w:rPr>
          <w:i/>
          <w:iCs/>
          <w:lang w:eastAsia="zh-CN"/>
        </w:rPr>
        <w:t>When UE is scheduled to</w:t>
      </w:r>
      <w:r w:rsidRPr="00854EA7">
        <w:rPr>
          <w:bCs/>
          <w:i/>
          <w:iCs/>
          <w:lang w:eastAsia="zh-CN"/>
        </w:rPr>
        <w:t xml:space="preserve"> provide Type-1 or Type-2 HARQ-ACK codebook for multicast and is triggered to provide enhanced Type-3 codebook</w:t>
      </w:r>
      <w:r w:rsidRPr="00854EA7">
        <w:rPr>
          <w:i/>
          <w:iCs/>
          <w:lang w:eastAsia="zh-CN"/>
        </w:rPr>
        <w:t xml:space="preserve"> of smaller size </w:t>
      </w:r>
      <w:r w:rsidRPr="00854EA7">
        <w:rPr>
          <w:bCs/>
          <w:i/>
          <w:iCs/>
          <w:lang w:eastAsia="zh-CN"/>
        </w:rPr>
        <w:t>in DCI format 1_1/1_2 in the same PUCCH slot</w:t>
      </w:r>
      <w:r w:rsidRPr="00854EA7">
        <w:rPr>
          <w:i/>
          <w:iCs/>
          <w:lang w:eastAsia="zh-CN"/>
        </w:rPr>
        <w:t xml:space="preserve">, the UE only generates </w:t>
      </w:r>
      <w:r w:rsidRPr="00854EA7">
        <w:rPr>
          <w:bCs/>
          <w:i/>
          <w:iCs/>
          <w:lang w:eastAsia="zh-CN"/>
        </w:rPr>
        <w:t xml:space="preserve">the enhanced Type-3 codebook and </w:t>
      </w:r>
      <w:r w:rsidRPr="00854EA7">
        <w:rPr>
          <w:i/>
          <w:iCs/>
          <w:lang w:eastAsia="zh-CN"/>
        </w:rPr>
        <w:t>the UE is not expecting HARQ-ACK information in a Type-1 or Type-2 HARQ-ACK CB to be transmitted that cannot be mapped to the enhanced Type 3 HARQ-ACK CB of smaller size as the HARQ process is not part of the codebook.</w:t>
      </w:r>
    </w:p>
    <w:p w14:paraId="229D32DE" w14:textId="77777777" w:rsidR="00147E9D" w:rsidRDefault="00147E9D" w:rsidP="00C75DBC">
      <w:pPr>
        <w:spacing w:after="0"/>
        <w:jc w:val="both"/>
      </w:pPr>
    </w:p>
    <w:p w14:paraId="31E592E6" w14:textId="5FF7058F" w:rsidR="00C75DBC" w:rsidRDefault="00C75DBC" w:rsidP="00C75DBC">
      <w:pPr>
        <w:spacing w:after="0"/>
        <w:jc w:val="both"/>
        <w:rPr>
          <w:bCs/>
        </w:rPr>
      </w:pPr>
      <w:r w:rsidRPr="00B513F4">
        <w:rPr>
          <w:bCs/>
        </w:rPr>
        <w:t xml:space="preserve">In our understanding, Type-3 codebook contains feedback for all HARQ processes that the UE is configured with. Also, same HARQ processes can be used by the </w:t>
      </w:r>
      <w:proofErr w:type="spellStart"/>
      <w:r w:rsidRPr="00B513F4">
        <w:rPr>
          <w:bCs/>
        </w:rPr>
        <w:t>gNB</w:t>
      </w:r>
      <w:proofErr w:type="spellEnd"/>
      <w:r w:rsidRPr="00B513F4">
        <w:rPr>
          <w:bCs/>
        </w:rPr>
        <w:t xml:space="preserve"> for unicast and multicast, e.g., UE can be scheduled for unicast data using HARQ process ID 1 and then for multicast data using the same HARQ process </w:t>
      </w:r>
      <w:proofErr w:type="gramStart"/>
      <w:r w:rsidRPr="00B513F4">
        <w:rPr>
          <w:bCs/>
        </w:rPr>
        <w:t>later on</w:t>
      </w:r>
      <w:proofErr w:type="gramEnd"/>
      <w:r w:rsidRPr="00B513F4">
        <w:rPr>
          <w:bCs/>
        </w:rPr>
        <w:t>. Therefore, if the UE reports Type-3 codebook for unicast, it does not need to add an additional multicast codebook, since it reports feedback for all the HARQ processes.</w:t>
      </w:r>
      <w:r>
        <w:rPr>
          <w:bCs/>
        </w:rPr>
        <w:t xml:space="preserve"> </w:t>
      </w:r>
    </w:p>
    <w:p w14:paraId="4F4141B1" w14:textId="77777777" w:rsidR="00C75DBC" w:rsidRDefault="00C75DBC" w:rsidP="00C75DBC">
      <w:pPr>
        <w:spacing w:after="0"/>
        <w:jc w:val="both"/>
        <w:rPr>
          <w:bCs/>
        </w:rPr>
      </w:pPr>
    </w:p>
    <w:p w14:paraId="15820FBA" w14:textId="1CFA9F02" w:rsidR="00C75DBC" w:rsidRDefault="00147E9D" w:rsidP="00C75DBC">
      <w:pPr>
        <w:pStyle w:val="3GPPAgreements"/>
        <w:numPr>
          <w:ilvl w:val="0"/>
          <w:numId w:val="0"/>
        </w:numPr>
        <w:spacing w:before="0" w:after="0"/>
        <w:contextualSpacing/>
        <w:rPr>
          <w:bCs/>
        </w:rPr>
      </w:pPr>
      <w:r>
        <w:rPr>
          <w:bCs/>
        </w:rPr>
        <w:t>Therefore, RAN1 should agree on the proposal made by the feature lead in the previous meeting:</w:t>
      </w:r>
    </w:p>
    <w:p w14:paraId="55B2C872" w14:textId="77777777" w:rsidR="00147E9D" w:rsidRDefault="00147E9D" w:rsidP="00C75DBC">
      <w:pPr>
        <w:pStyle w:val="3GPPAgreements"/>
        <w:numPr>
          <w:ilvl w:val="0"/>
          <w:numId w:val="0"/>
        </w:numPr>
        <w:spacing w:before="0" w:after="0"/>
        <w:contextualSpacing/>
        <w:rPr>
          <w:bCs/>
        </w:rPr>
      </w:pPr>
    </w:p>
    <w:p w14:paraId="0413F6B6" w14:textId="0DDBE9C5" w:rsidR="009B6783" w:rsidRPr="003A2BF3" w:rsidRDefault="00E4344A" w:rsidP="009B6783">
      <w:pPr>
        <w:spacing w:after="0"/>
        <w:contextualSpacing/>
        <w:jc w:val="both"/>
        <w:rPr>
          <w:b/>
          <w:bCs/>
          <w:lang w:eastAsia="zh-CN"/>
        </w:rPr>
      </w:pPr>
      <w:r w:rsidRPr="003A2BF3">
        <w:rPr>
          <w:b/>
          <w:bCs/>
          <w:lang w:val="en-US"/>
        </w:rPr>
        <w:lastRenderedPageBreak/>
        <w:t>Proposal</w:t>
      </w:r>
      <w:r w:rsidR="009B6783" w:rsidRPr="003A2BF3">
        <w:rPr>
          <w:b/>
          <w:bCs/>
          <w:lang w:val="en-US"/>
        </w:rPr>
        <w:t xml:space="preserve"> </w:t>
      </w:r>
      <w:r w:rsidR="004B1E2F">
        <w:rPr>
          <w:b/>
          <w:bCs/>
          <w:lang w:val="en-US"/>
        </w:rPr>
        <w:t>1</w:t>
      </w:r>
      <w:r w:rsidR="00161699">
        <w:rPr>
          <w:b/>
          <w:bCs/>
          <w:lang w:val="en-US"/>
        </w:rPr>
        <w:t>1</w:t>
      </w:r>
      <w:r w:rsidR="009B6783" w:rsidRPr="003A2BF3">
        <w:rPr>
          <w:b/>
          <w:bCs/>
          <w:lang w:val="en-US"/>
        </w:rPr>
        <w:t xml:space="preserve">: </w:t>
      </w:r>
      <w:r w:rsidR="009B6783" w:rsidRPr="003A2BF3">
        <w:rPr>
          <w:b/>
          <w:bCs/>
          <w:lang w:eastAsia="zh-CN"/>
        </w:rPr>
        <w:t xml:space="preserve">When UE is configured to provide Type-1 or Type-2 HARQ-ACK codebook for multicast and is triggered to provide Type-3 codebook in DCI format 1_1/1_2 in the same PUCCH slot, the UE only generates the Type-3 codebook that consists of HARQ-ACK bits for all HARQ processes including the ones used for multicast. </w:t>
      </w:r>
    </w:p>
    <w:p w14:paraId="5C2E3A0D" w14:textId="25E8A21C" w:rsidR="00D958B8" w:rsidRDefault="00D958B8" w:rsidP="00784B04">
      <w:pPr>
        <w:jc w:val="both"/>
      </w:pPr>
    </w:p>
    <w:p w14:paraId="1311BB1A" w14:textId="0BCCB95C" w:rsidR="002D1D6D" w:rsidRDefault="00C74BF3" w:rsidP="002D1D6D">
      <w:pPr>
        <w:pStyle w:val="3GPPAgreements"/>
        <w:numPr>
          <w:ilvl w:val="0"/>
          <w:numId w:val="0"/>
        </w:numPr>
        <w:spacing w:before="0" w:after="0" w:line="240" w:lineRule="auto"/>
        <w:contextualSpacing/>
      </w:pPr>
      <w:r>
        <w:t xml:space="preserve">Regarding enhanced Type-3 codebook, </w:t>
      </w:r>
      <w:r w:rsidR="00D7015C">
        <w:t xml:space="preserve">it was mentioned by the feature lead that a similar agreement exists in Rel-17 URLLC WI. In our view, as </w:t>
      </w:r>
      <w:r w:rsidR="00E45726">
        <w:t xml:space="preserve">agreed </w:t>
      </w:r>
      <w:r w:rsidR="00D7015C">
        <w:t xml:space="preserve">for enhanced Type-2 codebook for unicast, </w:t>
      </w:r>
      <w:r w:rsidR="00A15D46">
        <w:t xml:space="preserve">the </w:t>
      </w:r>
      <w:r w:rsidR="002D1D6D" w:rsidRPr="00CA37A6">
        <w:t xml:space="preserve">UE </w:t>
      </w:r>
      <w:r w:rsidR="00870474">
        <w:t xml:space="preserve">could also </w:t>
      </w:r>
      <w:r w:rsidR="002D1D6D" w:rsidRPr="00CA37A6">
        <w:t>generate separate sub-codebooks for unicast and multicast respectively and append the multicast HARQ-ACK sub-codebook to the unicast HARQ-ACK sub-codebook.</w:t>
      </w:r>
      <w:r w:rsidR="002835A1">
        <w:t xml:space="preserve"> However, we will also not oppose the existing proposal for the sake of progress.</w:t>
      </w:r>
    </w:p>
    <w:p w14:paraId="47EFAB27" w14:textId="5085E1DD" w:rsidR="002835A1" w:rsidRDefault="002835A1" w:rsidP="002D1D6D">
      <w:pPr>
        <w:pStyle w:val="3GPPAgreements"/>
        <w:numPr>
          <w:ilvl w:val="0"/>
          <w:numId w:val="0"/>
        </w:numPr>
        <w:spacing w:before="0" w:after="0" w:line="240" w:lineRule="auto"/>
        <w:contextualSpacing/>
      </w:pPr>
    </w:p>
    <w:p w14:paraId="1E077ED6" w14:textId="524AB501" w:rsidR="002C67F4" w:rsidRPr="002C67F4" w:rsidRDefault="002835A1" w:rsidP="002C67F4">
      <w:pPr>
        <w:spacing w:after="0"/>
        <w:contextualSpacing/>
        <w:jc w:val="both"/>
        <w:rPr>
          <w:b/>
          <w:bCs/>
          <w:lang w:eastAsia="zh-CN"/>
        </w:rPr>
      </w:pPr>
      <w:r w:rsidRPr="002C67F4">
        <w:rPr>
          <w:b/>
          <w:bCs/>
        </w:rPr>
        <w:t xml:space="preserve">Proposal </w:t>
      </w:r>
      <w:r w:rsidR="004B1E2F">
        <w:rPr>
          <w:b/>
          <w:bCs/>
        </w:rPr>
        <w:t>1</w:t>
      </w:r>
      <w:r w:rsidR="00161699">
        <w:rPr>
          <w:b/>
          <w:bCs/>
        </w:rPr>
        <w:t>2</w:t>
      </w:r>
      <w:r w:rsidRPr="002C67F4">
        <w:rPr>
          <w:b/>
          <w:bCs/>
        </w:rPr>
        <w:t xml:space="preserve">: </w:t>
      </w:r>
      <w:r w:rsidR="002C67F4" w:rsidRPr="002C67F4">
        <w:rPr>
          <w:b/>
          <w:bCs/>
          <w:lang w:eastAsia="zh-CN"/>
        </w:rPr>
        <w:t>When UE is scheduled to provide Type-1 or Type-2 HARQ-ACK codebook for multicast and is triggered to provide enhanced Type-3 codebook of smaller size in DCI format 1_1/1_2 in the same PUCCH slot, the UE only generates the enhanced Type-3 codebook and the UE is not expecting HARQ-ACK information in a Type-1 or Type-2 HARQ-ACK CB to be transmitted that cannot be mapped to the enhanced Type 3 HARQ-ACK CB of smaller size as the HARQ process is not part of the codebook.</w:t>
      </w:r>
    </w:p>
    <w:p w14:paraId="158ABAE1" w14:textId="77777777" w:rsidR="00784B04" w:rsidRPr="00057A18" w:rsidRDefault="00784B04" w:rsidP="005A5E01">
      <w:pPr>
        <w:jc w:val="both"/>
      </w:pPr>
    </w:p>
    <w:p w14:paraId="142EF7E4" w14:textId="77777777" w:rsidR="00853870" w:rsidRPr="00F82187" w:rsidRDefault="00853870" w:rsidP="00853870">
      <w:pPr>
        <w:pStyle w:val="Heading3"/>
      </w:pPr>
      <w:r w:rsidRPr="00F82187">
        <w:rPr>
          <w:lang w:val="en-US"/>
        </w:rPr>
        <w:t xml:space="preserve">Type-1 HARQ-ACK </w:t>
      </w:r>
      <w:r>
        <w:rPr>
          <w:lang w:val="en-US"/>
        </w:rPr>
        <w:t>c</w:t>
      </w:r>
      <w:r w:rsidRPr="00F82187">
        <w:rPr>
          <w:lang w:val="en-US"/>
        </w:rPr>
        <w:t>odebook</w:t>
      </w:r>
    </w:p>
    <w:p w14:paraId="40CE2D8D" w14:textId="0CCFAD92" w:rsidR="00335E7F" w:rsidRPr="00593467" w:rsidRDefault="00335E7F" w:rsidP="00593467">
      <w:pPr>
        <w:jc w:val="both"/>
        <w:rPr>
          <w:bCs/>
          <w:lang w:eastAsia="zh-CN"/>
        </w:rPr>
      </w:pPr>
      <w:r w:rsidRPr="00593467">
        <w:rPr>
          <w:bCs/>
          <w:lang w:eastAsia="zh-CN"/>
        </w:rPr>
        <w:t>The following agreement was made in the last meeting</w:t>
      </w:r>
      <w:r w:rsidR="00BE2751">
        <w:rPr>
          <w:bCs/>
          <w:lang w:eastAsia="zh-CN"/>
        </w:rPr>
        <w:t xml:space="preserve"> for the case where </w:t>
      </w:r>
      <w:r w:rsidR="00FA055D">
        <w:rPr>
          <w:bCs/>
          <w:lang w:eastAsia="zh-CN"/>
        </w:rPr>
        <w:t xml:space="preserve">the feedback is disabled for </w:t>
      </w:r>
      <w:r w:rsidR="00BE2751">
        <w:rPr>
          <w:bCs/>
          <w:lang w:eastAsia="zh-CN"/>
        </w:rPr>
        <w:t xml:space="preserve">some of </w:t>
      </w:r>
      <w:r w:rsidR="00FA055D">
        <w:rPr>
          <w:bCs/>
          <w:lang w:eastAsia="zh-CN"/>
        </w:rPr>
        <w:t>the G-RNTIs that the UE receives</w:t>
      </w:r>
      <w:r w:rsidR="00192661">
        <w:rPr>
          <w:bCs/>
          <w:lang w:eastAsia="zh-CN"/>
        </w:rPr>
        <w:t xml:space="preserve"> when configured with Type-1 codebook</w:t>
      </w:r>
      <w:r w:rsidR="00FA055D">
        <w:rPr>
          <w:bCs/>
          <w:lang w:eastAsia="zh-CN"/>
        </w:rPr>
        <w:t>:</w:t>
      </w:r>
    </w:p>
    <w:p w14:paraId="2C44E060" w14:textId="1D9A3ACB" w:rsidR="00AE76BB" w:rsidRPr="000E6EDC" w:rsidRDefault="00AE76BB" w:rsidP="00593467">
      <w:pPr>
        <w:jc w:val="both"/>
        <w:rPr>
          <w:b/>
          <w:i/>
          <w:iCs/>
          <w:highlight w:val="green"/>
          <w:lang w:eastAsia="zh-CN"/>
        </w:rPr>
      </w:pPr>
      <w:r w:rsidRPr="000E6EDC">
        <w:rPr>
          <w:b/>
          <w:i/>
          <w:iCs/>
          <w:highlight w:val="green"/>
          <w:lang w:eastAsia="zh-CN"/>
        </w:rPr>
        <w:t>Agreement</w:t>
      </w:r>
    </w:p>
    <w:p w14:paraId="69607CF1" w14:textId="77777777" w:rsidR="00AE76BB" w:rsidRPr="000E6EDC" w:rsidRDefault="00AE76BB" w:rsidP="00593467">
      <w:pPr>
        <w:contextualSpacing/>
        <w:jc w:val="both"/>
        <w:rPr>
          <w:i/>
          <w:iCs/>
          <w:lang w:eastAsia="zh-CN"/>
        </w:rPr>
      </w:pPr>
      <w:r w:rsidRPr="000E6EDC">
        <w:rPr>
          <w:i/>
          <w:iCs/>
          <w:lang w:eastAsia="zh-CN"/>
        </w:rPr>
        <w:t xml:space="preserve">For Type-1 codebook generation, </w:t>
      </w:r>
    </w:p>
    <w:p w14:paraId="35A620FD" w14:textId="77777777" w:rsidR="00AE76BB" w:rsidRPr="000E6EDC" w:rsidRDefault="00AE76BB" w:rsidP="00593467">
      <w:pPr>
        <w:pStyle w:val="ListParagraph"/>
        <w:numPr>
          <w:ilvl w:val="0"/>
          <w:numId w:val="15"/>
        </w:numPr>
        <w:autoSpaceDE/>
        <w:autoSpaceDN/>
        <w:adjustRightInd/>
        <w:spacing w:after="0"/>
        <w:jc w:val="both"/>
        <w:rPr>
          <w:i/>
          <w:iCs/>
          <w:lang w:eastAsia="zh-CN"/>
        </w:rPr>
      </w:pPr>
      <w:r w:rsidRPr="000E6EDC">
        <w:rPr>
          <w:i/>
          <w:iCs/>
          <w:lang w:eastAsia="zh-CN"/>
        </w:rPr>
        <w:t xml:space="preserve">if all configured G-RNTIs are with HARQ-ACK disabled by RRC signalling, UE does not report any HARQ-ACK information in the PUCCH </w:t>
      </w:r>
      <w:proofErr w:type="gramStart"/>
      <w:r w:rsidRPr="000E6EDC">
        <w:rPr>
          <w:i/>
          <w:iCs/>
          <w:lang w:eastAsia="zh-CN"/>
        </w:rPr>
        <w:t>slot;</w:t>
      </w:r>
      <w:proofErr w:type="gramEnd"/>
    </w:p>
    <w:p w14:paraId="414C51EB" w14:textId="77777777" w:rsidR="00AE76BB" w:rsidRPr="000E6EDC" w:rsidRDefault="00AE76BB" w:rsidP="00593467">
      <w:pPr>
        <w:pStyle w:val="ListParagraph"/>
        <w:numPr>
          <w:ilvl w:val="0"/>
          <w:numId w:val="15"/>
        </w:numPr>
        <w:autoSpaceDE/>
        <w:autoSpaceDN/>
        <w:adjustRightInd/>
        <w:spacing w:after="0"/>
        <w:jc w:val="both"/>
        <w:rPr>
          <w:i/>
          <w:iCs/>
          <w:lang w:eastAsia="zh-CN"/>
        </w:rPr>
      </w:pPr>
      <w:r w:rsidRPr="000E6EDC">
        <w:rPr>
          <w:i/>
          <w:iCs/>
          <w:lang w:eastAsia="zh-CN"/>
        </w:rPr>
        <w:t xml:space="preserve">For other cases, </w:t>
      </w:r>
      <w:r w:rsidRPr="000E6EDC">
        <w:rPr>
          <w:i/>
          <w:iCs/>
          <w:color w:val="FF0000"/>
          <w:lang w:eastAsia="zh-CN"/>
        </w:rPr>
        <w:t xml:space="preserve">FFS </w:t>
      </w:r>
      <w:r w:rsidRPr="000E6EDC">
        <w:rPr>
          <w:i/>
          <w:iCs/>
          <w:lang w:eastAsia="zh-CN"/>
        </w:rPr>
        <w:t>between the 3 alternatives below:</w:t>
      </w:r>
    </w:p>
    <w:p w14:paraId="27EF6D34" w14:textId="77777777" w:rsidR="00AE76BB" w:rsidRPr="000E6EDC" w:rsidRDefault="00AE76BB" w:rsidP="00593467">
      <w:pPr>
        <w:pStyle w:val="ListParagraph"/>
        <w:numPr>
          <w:ilvl w:val="1"/>
          <w:numId w:val="15"/>
        </w:numPr>
        <w:autoSpaceDE/>
        <w:autoSpaceDN/>
        <w:adjustRightInd/>
        <w:spacing w:after="0"/>
        <w:jc w:val="both"/>
        <w:rPr>
          <w:i/>
          <w:iCs/>
          <w:lang w:eastAsia="zh-CN"/>
        </w:rPr>
      </w:pPr>
      <w:r w:rsidRPr="000E6EDC">
        <w:rPr>
          <w:i/>
          <w:iCs/>
          <w:lang w:eastAsia="zh-CN"/>
        </w:rPr>
        <w:t>Alt1: if at least one configured G-RNTI is with HARQ-ACK enabled, UE will report NACK for the G-RNTI with HARQ-ACK disabled regardless of decoding results of corresponding PDSCH.</w:t>
      </w:r>
    </w:p>
    <w:p w14:paraId="273D2CA6" w14:textId="77777777" w:rsidR="00AE76BB" w:rsidRPr="000E6EDC" w:rsidRDefault="00AE76BB" w:rsidP="00593467">
      <w:pPr>
        <w:pStyle w:val="ListParagraph"/>
        <w:numPr>
          <w:ilvl w:val="1"/>
          <w:numId w:val="15"/>
        </w:numPr>
        <w:autoSpaceDE/>
        <w:autoSpaceDN/>
        <w:adjustRightInd/>
        <w:spacing w:after="0"/>
        <w:jc w:val="both"/>
        <w:rPr>
          <w:i/>
          <w:iCs/>
          <w:lang w:eastAsia="zh-CN"/>
        </w:rPr>
      </w:pPr>
      <w:r w:rsidRPr="000E6EDC">
        <w:rPr>
          <w:i/>
          <w:iCs/>
          <w:lang w:eastAsia="zh-CN"/>
        </w:rPr>
        <w:t>Alt2: if at least one configured G-RNTI is with HARQ-ACK enabled, UE reports actual HARQ-ACK result for all G-RNTIs.</w:t>
      </w:r>
    </w:p>
    <w:p w14:paraId="70E69E17" w14:textId="77777777" w:rsidR="00AE76BB" w:rsidRPr="000E6EDC" w:rsidRDefault="00AE76BB" w:rsidP="00593467">
      <w:pPr>
        <w:pStyle w:val="ListParagraph"/>
        <w:numPr>
          <w:ilvl w:val="1"/>
          <w:numId w:val="15"/>
        </w:numPr>
        <w:autoSpaceDE/>
        <w:autoSpaceDN/>
        <w:adjustRightInd/>
        <w:spacing w:after="0"/>
        <w:jc w:val="both"/>
        <w:rPr>
          <w:i/>
          <w:iCs/>
          <w:lang w:eastAsia="zh-CN"/>
        </w:rPr>
      </w:pPr>
      <w:r w:rsidRPr="000E6EDC">
        <w:rPr>
          <w:i/>
          <w:iCs/>
          <w:lang w:eastAsia="zh-CN"/>
        </w:rPr>
        <w:t>Alt3: UE is not expected to be configured with some G-RNTI with HARQ-ACK disabled by RRC signalling and some other G-RNTI with HARQ-ACK enabled by RRC signalling for all configured G-RNTI</w:t>
      </w:r>
    </w:p>
    <w:p w14:paraId="5A4BC4A0" w14:textId="77777777" w:rsidR="00AE76BB" w:rsidRPr="000E6EDC" w:rsidRDefault="00AE76BB" w:rsidP="00593467">
      <w:pPr>
        <w:pStyle w:val="ListParagraph"/>
        <w:numPr>
          <w:ilvl w:val="1"/>
          <w:numId w:val="15"/>
        </w:numPr>
        <w:autoSpaceDE/>
        <w:autoSpaceDN/>
        <w:adjustRightInd/>
        <w:spacing w:after="0"/>
        <w:jc w:val="both"/>
        <w:rPr>
          <w:i/>
          <w:iCs/>
          <w:lang w:eastAsia="zh-CN"/>
        </w:rPr>
      </w:pPr>
      <w:r w:rsidRPr="000E6EDC">
        <w:rPr>
          <w:i/>
          <w:iCs/>
          <w:lang w:eastAsia="zh-CN"/>
        </w:rPr>
        <w:t>Other alternatives are not precluded</w:t>
      </w:r>
    </w:p>
    <w:p w14:paraId="17507E7B" w14:textId="77BE8B06" w:rsidR="000D6FC4" w:rsidRDefault="000D6FC4" w:rsidP="00EF1DA6">
      <w:pPr>
        <w:jc w:val="both"/>
        <w:rPr>
          <w:b/>
          <w:bCs/>
        </w:rPr>
      </w:pPr>
    </w:p>
    <w:p w14:paraId="0861D4E8" w14:textId="77777777" w:rsidR="0089038B" w:rsidRDefault="004B2D59" w:rsidP="00EF1DA6">
      <w:pPr>
        <w:jc w:val="both"/>
      </w:pPr>
      <w:r w:rsidRPr="007978EB">
        <w:t>We prefer the first alternative.</w:t>
      </w:r>
      <w:r w:rsidR="00553D67">
        <w:t xml:space="preserve"> In our view, if the feedback for a G-RNTI is disabled by the network </w:t>
      </w:r>
      <w:r w:rsidR="00900EB0">
        <w:t>at a UE, the network would not need the decoding result</w:t>
      </w:r>
      <w:r w:rsidR="00552B94">
        <w:t xml:space="preserve"> from that UE at any time for any purpose. Companies are proposing</w:t>
      </w:r>
      <w:r w:rsidR="00D228E6">
        <w:t xml:space="preserve"> Alt.2, such</w:t>
      </w:r>
      <w:r w:rsidR="00552B94">
        <w:t xml:space="preserve"> that the UE could report the actual decoding result, as the UE anyway produces a Type-1 HARQ-ACK codebook, however, </w:t>
      </w:r>
      <w:r w:rsidR="00306CFD">
        <w:t xml:space="preserve">this will add more complexity to UE </w:t>
      </w:r>
      <w:r w:rsidR="00D41378">
        <w:t xml:space="preserve">when constructing the codebook </w:t>
      </w:r>
      <w:r w:rsidR="00306CFD">
        <w:t>and there would be nearly zero gain on the network side.</w:t>
      </w:r>
      <w:r w:rsidR="0089038B">
        <w:t xml:space="preserve"> Regarding Alt. 3, this is not meaningful, as the requirements of different MBSs can be different. So, some services may not even require any feedback from a UE, whereas the others do. </w:t>
      </w:r>
    </w:p>
    <w:p w14:paraId="63E86B00" w14:textId="2AE32767" w:rsidR="004B2D59" w:rsidRPr="007978EB" w:rsidRDefault="0089038B" w:rsidP="00EF1DA6">
      <w:pPr>
        <w:contextualSpacing/>
        <w:jc w:val="both"/>
      </w:pPr>
      <w:r w:rsidRPr="003A343B">
        <w:rPr>
          <w:b/>
          <w:bCs/>
        </w:rPr>
        <w:t xml:space="preserve">Proposal </w:t>
      </w:r>
      <w:r w:rsidR="0002578D">
        <w:rPr>
          <w:b/>
          <w:bCs/>
        </w:rPr>
        <w:t>1</w:t>
      </w:r>
      <w:r w:rsidR="00161699">
        <w:rPr>
          <w:b/>
          <w:bCs/>
        </w:rPr>
        <w:t>3</w:t>
      </w:r>
      <w:r w:rsidRPr="003A343B">
        <w:rPr>
          <w:b/>
          <w:bCs/>
        </w:rPr>
        <w:t xml:space="preserve">: </w:t>
      </w:r>
      <w:r w:rsidR="00974700" w:rsidRPr="003A343B">
        <w:rPr>
          <w:b/>
          <w:bCs/>
          <w:lang w:eastAsia="zh-CN"/>
        </w:rPr>
        <w:t>For Type-1 codebook generation</w:t>
      </w:r>
      <w:r w:rsidR="00606ECF">
        <w:rPr>
          <w:b/>
          <w:bCs/>
          <w:lang w:eastAsia="zh-CN"/>
        </w:rPr>
        <w:t xml:space="preserve"> </w:t>
      </w:r>
      <w:r w:rsidR="00974700" w:rsidRPr="003A343B">
        <w:rPr>
          <w:b/>
          <w:bCs/>
          <w:lang w:eastAsia="zh-CN"/>
        </w:rPr>
        <w:t xml:space="preserve">if at least one configured G-RNTI </w:t>
      </w:r>
      <w:r w:rsidR="0080418A">
        <w:rPr>
          <w:b/>
          <w:bCs/>
          <w:lang w:eastAsia="zh-CN"/>
        </w:rPr>
        <w:t>of the UE is</w:t>
      </w:r>
      <w:r w:rsidR="00974700" w:rsidRPr="003A343B">
        <w:rPr>
          <w:b/>
          <w:bCs/>
          <w:lang w:eastAsia="zh-CN"/>
        </w:rPr>
        <w:t xml:space="preserve"> with HARQ-ACK enabled, UE report</w:t>
      </w:r>
      <w:r w:rsidR="003B6C13">
        <w:rPr>
          <w:b/>
          <w:bCs/>
          <w:lang w:eastAsia="zh-CN"/>
        </w:rPr>
        <w:t>s</w:t>
      </w:r>
      <w:r w:rsidR="00974700" w:rsidRPr="003A343B">
        <w:rPr>
          <w:b/>
          <w:bCs/>
          <w:lang w:eastAsia="zh-CN"/>
        </w:rPr>
        <w:t xml:space="preserve"> NACK for the G-RNTI</w:t>
      </w:r>
      <w:r w:rsidR="003B6C13">
        <w:rPr>
          <w:b/>
          <w:bCs/>
          <w:lang w:eastAsia="zh-CN"/>
        </w:rPr>
        <w:t>(s)</w:t>
      </w:r>
      <w:r w:rsidR="00974700" w:rsidRPr="003A343B">
        <w:rPr>
          <w:b/>
          <w:bCs/>
          <w:lang w:eastAsia="zh-CN"/>
        </w:rPr>
        <w:t xml:space="preserve"> with HARQ-ACK disabled regardless of decoding results</w:t>
      </w:r>
      <w:r w:rsidR="00533461">
        <w:rPr>
          <w:b/>
          <w:bCs/>
          <w:lang w:eastAsia="zh-CN"/>
        </w:rPr>
        <w:t xml:space="preserve"> for that</w:t>
      </w:r>
      <w:r w:rsidR="00F477F1">
        <w:rPr>
          <w:b/>
          <w:bCs/>
          <w:lang w:eastAsia="zh-CN"/>
        </w:rPr>
        <w:t xml:space="preserve"> latte</w:t>
      </w:r>
      <w:r w:rsidR="00A726AF">
        <w:rPr>
          <w:b/>
          <w:bCs/>
          <w:lang w:eastAsia="zh-CN"/>
        </w:rPr>
        <w:t>r</w:t>
      </w:r>
      <w:r w:rsidR="00533461">
        <w:rPr>
          <w:b/>
          <w:bCs/>
          <w:lang w:eastAsia="zh-CN"/>
        </w:rPr>
        <w:t xml:space="preserve"> G-RNTI(s)</w:t>
      </w:r>
      <w:r w:rsidR="00974700" w:rsidRPr="003A343B">
        <w:rPr>
          <w:b/>
          <w:bCs/>
          <w:lang w:eastAsia="zh-CN"/>
        </w:rPr>
        <w:t>.</w:t>
      </w:r>
    </w:p>
    <w:p w14:paraId="706867B2" w14:textId="77777777" w:rsidR="00D260CA" w:rsidRDefault="00D260CA" w:rsidP="00EF1DA6">
      <w:pPr>
        <w:jc w:val="both"/>
        <w:rPr>
          <w:b/>
          <w:bCs/>
        </w:rPr>
      </w:pPr>
    </w:p>
    <w:p w14:paraId="2D92A8AE" w14:textId="6BC11719" w:rsidR="00174F2A" w:rsidRDefault="00174F2A" w:rsidP="00174F2A">
      <w:pPr>
        <w:pStyle w:val="Heading2"/>
        <w:rPr>
          <w:lang w:val="en-US"/>
        </w:rPr>
      </w:pPr>
      <w:r>
        <w:rPr>
          <w:lang w:val="en-US"/>
        </w:rPr>
        <w:t>SPS</w:t>
      </w:r>
    </w:p>
    <w:p w14:paraId="6C472E01" w14:textId="1F728067" w:rsidR="0085681E" w:rsidRPr="00371D0F" w:rsidRDefault="009B6E7A" w:rsidP="00371D0F">
      <w:pPr>
        <w:jc w:val="both"/>
        <w:rPr>
          <w:bCs/>
          <w:lang w:eastAsia="zh-CN"/>
        </w:rPr>
      </w:pPr>
      <w:proofErr w:type="gramStart"/>
      <w:r>
        <w:rPr>
          <w:bCs/>
          <w:lang w:eastAsia="zh-CN"/>
        </w:rPr>
        <w:t>Similar to</w:t>
      </w:r>
      <w:proofErr w:type="gramEnd"/>
      <w:r>
        <w:rPr>
          <w:bCs/>
          <w:lang w:eastAsia="zh-CN"/>
        </w:rPr>
        <w:t xml:space="preserve"> Section 2.1.6, t</w:t>
      </w:r>
      <w:r w:rsidR="00EF7847" w:rsidRPr="00593467">
        <w:rPr>
          <w:bCs/>
          <w:lang w:eastAsia="zh-CN"/>
        </w:rPr>
        <w:t>he following agreement was made in the last m</w:t>
      </w:r>
      <w:r w:rsidR="006F0BC9">
        <w:rPr>
          <w:bCs/>
          <w:lang w:eastAsia="zh-CN"/>
        </w:rPr>
        <w:t>eeting for the case of SPS</w:t>
      </w:r>
      <w:r w:rsidR="00EF7847">
        <w:rPr>
          <w:bCs/>
          <w:lang w:eastAsia="zh-CN"/>
        </w:rPr>
        <w:t>:</w:t>
      </w:r>
    </w:p>
    <w:p w14:paraId="155418FE" w14:textId="2711ADD9" w:rsidR="00AC274B" w:rsidRPr="00613098" w:rsidRDefault="00AC274B" w:rsidP="00613098">
      <w:pPr>
        <w:jc w:val="both"/>
        <w:rPr>
          <w:rFonts w:ascii="Times" w:hAnsi="Times"/>
          <w:b/>
          <w:i/>
          <w:iCs/>
          <w:szCs w:val="24"/>
          <w:highlight w:val="green"/>
          <w:lang w:eastAsia="zh-CN"/>
        </w:rPr>
      </w:pPr>
      <w:r w:rsidRPr="00613098">
        <w:rPr>
          <w:b/>
          <w:i/>
          <w:iCs/>
          <w:highlight w:val="green"/>
          <w:lang w:eastAsia="zh-CN"/>
        </w:rPr>
        <w:t>Agreement</w:t>
      </w:r>
    </w:p>
    <w:p w14:paraId="564F8005" w14:textId="77777777" w:rsidR="00AC274B" w:rsidRPr="00613098" w:rsidRDefault="00AC274B" w:rsidP="00613098">
      <w:pPr>
        <w:jc w:val="both"/>
        <w:rPr>
          <w:i/>
          <w:iCs/>
          <w:lang w:eastAsia="zh-CN"/>
        </w:rPr>
      </w:pPr>
      <w:r w:rsidRPr="00613098">
        <w:rPr>
          <w:i/>
          <w:iCs/>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42EF1F0D" w14:textId="7177FE9F" w:rsidR="00AC274B" w:rsidRPr="00613098" w:rsidRDefault="00AC274B" w:rsidP="00613098">
      <w:pPr>
        <w:numPr>
          <w:ilvl w:val="0"/>
          <w:numId w:val="24"/>
        </w:numPr>
        <w:autoSpaceDE/>
        <w:autoSpaceDN/>
        <w:adjustRightInd/>
        <w:spacing w:after="0" w:line="252" w:lineRule="auto"/>
        <w:contextualSpacing/>
        <w:jc w:val="both"/>
        <w:textAlignment w:val="auto"/>
        <w:rPr>
          <w:i/>
          <w:iCs/>
          <w:lang w:eastAsia="zh-CN"/>
        </w:rPr>
      </w:pPr>
      <w:r w:rsidRPr="0002578D">
        <w:rPr>
          <w:i/>
          <w:iCs/>
          <w:lang w:eastAsia="zh-CN"/>
        </w:rPr>
        <w:lastRenderedPageBreak/>
        <w:t xml:space="preserve">FFS between </w:t>
      </w:r>
      <w:r w:rsidRPr="00613098">
        <w:rPr>
          <w:i/>
          <w:iCs/>
          <w:lang w:eastAsia="zh-CN"/>
        </w:rPr>
        <w:t>the 4 alternatives below:</w:t>
      </w:r>
    </w:p>
    <w:p w14:paraId="6A870A64" w14:textId="77777777" w:rsidR="00AC274B" w:rsidRPr="00613098" w:rsidRDefault="00AC274B" w:rsidP="00613098">
      <w:pPr>
        <w:numPr>
          <w:ilvl w:val="1"/>
          <w:numId w:val="24"/>
        </w:numPr>
        <w:autoSpaceDE/>
        <w:autoSpaceDN/>
        <w:adjustRightInd/>
        <w:spacing w:after="0" w:line="252" w:lineRule="auto"/>
        <w:contextualSpacing/>
        <w:jc w:val="both"/>
        <w:textAlignment w:val="auto"/>
        <w:rPr>
          <w:i/>
          <w:iCs/>
          <w:lang w:eastAsia="zh-CN"/>
        </w:rPr>
      </w:pPr>
      <w:r w:rsidRPr="00613098">
        <w:rPr>
          <w:i/>
          <w:iCs/>
          <w:lang w:eastAsia="zh-CN"/>
        </w:rPr>
        <w:t>Alt1: UE will report NACK for the G-CS-RNTI with HARQ-ACK disabled regardless of decoding results of corresponding PDSCH.</w:t>
      </w:r>
    </w:p>
    <w:p w14:paraId="59A681E8" w14:textId="77777777" w:rsidR="00AC274B" w:rsidRPr="00613098" w:rsidRDefault="00AC274B" w:rsidP="00613098">
      <w:pPr>
        <w:numPr>
          <w:ilvl w:val="1"/>
          <w:numId w:val="24"/>
        </w:numPr>
        <w:autoSpaceDE/>
        <w:autoSpaceDN/>
        <w:adjustRightInd/>
        <w:spacing w:after="0" w:line="252" w:lineRule="auto"/>
        <w:contextualSpacing/>
        <w:jc w:val="both"/>
        <w:textAlignment w:val="auto"/>
        <w:rPr>
          <w:i/>
          <w:iCs/>
          <w:lang w:eastAsia="zh-CN"/>
        </w:rPr>
      </w:pPr>
      <w:r w:rsidRPr="00613098">
        <w:rPr>
          <w:i/>
          <w:iCs/>
          <w:lang w:eastAsia="zh-CN"/>
        </w:rPr>
        <w:t>Alt2: UE will report ACK/NACK for the G-CS-RNTI with HARQ-ACK disabled regardless of decoding results of corresponding PDSCH.</w:t>
      </w:r>
    </w:p>
    <w:p w14:paraId="63D28A7B" w14:textId="77777777" w:rsidR="00AC274B" w:rsidRPr="00613098" w:rsidRDefault="00AC274B" w:rsidP="00613098">
      <w:pPr>
        <w:numPr>
          <w:ilvl w:val="1"/>
          <w:numId w:val="24"/>
        </w:numPr>
        <w:autoSpaceDE/>
        <w:autoSpaceDN/>
        <w:adjustRightInd/>
        <w:spacing w:after="0" w:line="252" w:lineRule="auto"/>
        <w:contextualSpacing/>
        <w:jc w:val="both"/>
        <w:textAlignment w:val="auto"/>
        <w:rPr>
          <w:i/>
          <w:iCs/>
          <w:lang w:eastAsia="zh-CN"/>
        </w:rPr>
      </w:pPr>
      <w:r w:rsidRPr="00613098">
        <w:rPr>
          <w:i/>
          <w:iCs/>
          <w:lang w:eastAsia="zh-CN"/>
        </w:rPr>
        <w:t xml:space="preserve">Alt3: UE is not expected to be configured with G-RNTI with HARQ-ACK enabled by RRC signalling and G-CS-RNTI with HARQ-ACK enabled by RRC signalling. </w:t>
      </w:r>
    </w:p>
    <w:p w14:paraId="1F176B6D" w14:textId="77777777" w:rsidR="00AC274B" w:rsidRPr="00613098" w:rsidRDefault="00AC274B" w:rsidP="00613098">
      <w:pPr>
        <w:numPr>
          <w:ilvl w:val="1"/>
          <w:numId w:val="24"/>
        </w:numPr>
        <w:autoSpaceDE/>
        <w:autoSpaceDN/>
        <w:adjustRightInd/>
        <w:spacing w:after="0" w:line="252" w:lineRule="auto"/>
        <w:contextualSpacing/>
        <w:jc w:val="both"/>
        <w:textAlignment w:val="auto"/>
        <w:rPr>
          <w:i/>
          <w:iCs/>
          <w:lang w:eastAsia="zh-CN"/>
        </w:rPr>
      </w:pPr>
      <w:r w:rsidRPr="00613098">
        <w:rPr>
          <w:i/>
          <w:iCs/>
          <w:lang w:eastAsia="zh-CN"/>
        </w:rPr>
        <w:t>Alt4: UE does not report any HARQ-ACK information for G-CS-RNTI with HARQ-ACK feedback disabled by RRC.</w:t>
      </w:r>
    </w:p>
    <w:p w14:paraId="6080E6CC" w14:textId="77777777" w:rsidR="00AC274B" w:rsidRPr="00613098" w:rsidRDefault="00AC274B" w:rsidP="00613098">
      <w:pPr>
        <w:numPr>
          <w:ilvl w:val="1"/>
          <w:numId w:val="24"/>
        </w:numPr>
        <w:autoSpaceDE/>
        <w:autoSpaceDN/>
        <w:adjustRightInd/>
        <w:spacing w:after="0" w:line="252" w:lineRule="auto"/>
        <w:contextualSpacing/>
        <w:jc w:val="both"/>
        <w:textAlignment w:val="auto"/>
        <w:rPr>
          <w:i/>
          <w:iCs/>
          <w:lang w:eastAsia="zh-CN"/>
        </w:rPr>
      </w:pPr>
      <w:r w:rsidRPr="00613098">
        <w:rPr>
          <w:i/>
          <w:iCs/>
          <w:lang w:eastAsia="zh-CN"/>
        </w:rPr>
        <w:t xml:space="preserve">Other alternatives are not precluded. </w:t>
      </w:r>
    </w:p>
    <w:p w14:paraId="50475534" w14:textId="0345C3FC" w:rsidR="00174F2A" w:rsidRDefault="00174F2A" w:rsidP="00174F2A"/>
    <w:p w14:paraId="4419D766" w14:textId="274753C9" w:rsidR="0026736F" w:rsidRDefault="00F505C7" w:rsidP="0026736F">
      <w:pPr>
        <w:jc w:val="both"/>
      </w:pPr>
      <w:r>
        <w:t>As in case of dynamic scheduling, w</w:t>
      </w:r>
      <w:r w:rsidR="0026736F" w:rsidRPr="007978EB">
        <w:t>e prefer the first alternative.</w:t>
      </w:r>
      <w:r w:rsidR="0026736F">
        <w:t xml:space="preserve"> In our view, if the feedback for a G</w:t>
      </w:r>
      <w:r w:rsidR="005F2183">
        <w:t>-CS</w:t>
      </w:r>
      <w:r w:rsidR="0026736F">
        <w:t>-RNTI is disabled by the network at a UE, the network would not need the decoding result from that UE at any time for any purpose. Alt.2 will add more complexity to UE when constructing the codebook and there would be nearly zero gain on the network side. Alt. 3 is not meaningful, as the requirements of different MBSs can be different. So, some services may not even require any feedback from a UE, whereas the others do.</w:t>
      </w:r>
      <w:r w:rsidR="00D24629">
        <w:t xml:space="preserve"> In our view, Alt. 4 is the same with Alt. 1. </w:t>
      </w:r>
      <w:r w:rsidR="0026736F">
        <w:t xml:space="preserve"> </w:t>
      </w:r>
    </w:p>
    <w:p w14:paraId="0E093B43" w14:textId="1D5E1BEC" w:rsidR="00936D52" w:rsidRPr="00A2348C" w:rsidRDefault="0026736F" w:rsidP="00936D52">
      <w:pPr>
        <w:jc w:val="both"/>
        <w:rPr>
          <w:b/>
          <w:bCs/>
          <w:lang w:eastAsia="zh-CN"/>
        </w:rPr>
      </w:pPr>
      <w:r w:rsidRPr="00A2348C">
        <w:rPr>
          <w:b/>
          <w:bCs/>
        </w:rPr>
        <w:t xml:space="preserve">Proposal </w:t>
      </w:r>
      <w:r w:rsidR="0002578D">
        <w:rPr>
          <w:b/>
          <w:bCs/>
        </w:rPr>
        <w:t>1</w:t>
      </w:r>
      <w:r w:rsidR="00161699">
        <w:rPr>
          <w:b/>
          <w:bCs/>
        </w:rPr>
        <w:t>4</w:t>
      </w:r>
      <w:r w:rsidRPr="00A2348C">
        <w:rPr>
          <w:b/>
          <w:bCs/>
        </w:rPr>
        <w:t xml:space="preserve">: </w:t>
      </w:r>
      <w:r w:rsidR="00936D52" w:rsidRPr="00A2348C">
        <w:rPr>
          <w:b/>
          <w:bCs/>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086FA5A" w14:textId="52F2F060" w:rsidR="00936D52" w:rsidRPr="00A2348C" w:rsidRDefault="00936D52" w:rsidP="00936D52">
      <w:pPr>
        <w:numPr>
          <w:ilvl w:val="1"/>
          <w:numId w:val="24"/>
        </w:numPr>
        <w:autoSpaceDE/>
        <w:autoSpaceDN/>
        <w:adjustRightInd/>
        <w:spacing w:after="0" w:line="252" w:lineRule="auto"/>
        <w:contextualSpacing/>
        <w:jc w:val="both"/>
        <w:textAlignment w:val="auto"/>
        <w:rPr>
          <w:b/>
          <w:bCs/>
          <w:lang w:eastAsia="zh-CN"/>
        </w:rPr>
      </w:pPr>
      <w:r w:rsidRPr="00A2348C">
        <w:rPr>
          <w:b/>
          <w:bCs/>
          <w:lang w:eastAsia="zh-CN"/>
        </w:rPr>
        <w:t>UE report</w:t>
      </w:r>
      <w:r w:rsidR="008664CD">
        <w:rPr>
          <w:b/>
          <w:bCs/>
          <w:lang w:eastAsia="zh-CN"/>
        </w:rPr>
        <w:t>s</w:t>
      </w:r>
      <w:r w:rsidRPr="00A2348C">
        <w:rPr>
          <w:b/>
          <w:bCs/>
          <w:lang w:eastAsia="zh-CN"/>
        </w:rPr>
        <w:t xml:space="preserve"> NACK for the G-CS-RNTI with HARQ-ACK disabled regardless of decoding results of corresponding PDSCH.</w:t>
      </w:r>
    </w:p>
    <w:p w14:paraId="267C51D9" w14:textId="6C296549" w:rsidR="00FE5073" w:rsidRPr="00AC274B" w:rsidRDefault="00FE5073" w:rsidP="00936D52">
      <w:pPr>
        <w:contextualSpacing/>
        <w:jc w:val="both"/>
      </w:pPr>
    </w:p>
    <w:p w14:paraId="3FB89C77" w14:textId="1EE6CF45" w:rsidR="000D6FC4" w:rsidRPr="00D5209B" w:rsidRDefault="006F7AA8" w:rsidP="00EF1DA6">
      <w:pPr>
        <w:jc w:val="both"/>
      </w:pPr>
      <w:r w:rsidRPr="00D5209B">
        <w:t>In our view, the above proposal shall also apply the case, where the enable/disable condition is set vice-versa:</w:t>
      </w:r>
    </w:p>
    <w:p w14:paraId="19A5AFF9" w14:textId="4E810B28" w:rsidR="00D5209B" w:rsidRPr="00A2348C" w:rsidRDefault="00D5209B" w:rsidP="00D5209B">
      <w:pPr>
        <w:jc w:val="both"/>
        <w:rPr>
          <w:b/>
          <w:bCs/>
          <w:lang w:eastAsia="zh-CN"/>
        </w:rPr>
      </w:pPr>
      <w:r w:rsidRPr="00A2348C">
        <w:rPr>
          <w:b/>
          <w:bCs/>
        </w:rPr>
        <w:t xml:space="preserve">Proposal </w:t>
      </w:r>
      <w:r w:rsidR="0002578D">
        <w:rPr>
          <w:b/>
          <w:bCs/>
        </w:rPr>
        <w:t>1</w:t>
      </w:r>
      <w:r w:rsidR="00161699">
        <w:rPr>
          <w:b/>
          <w:bCs/>
        </w:rPr>
        <w:t>5</w:t>
      </w:r>
      <w:r w:rsidRPr="00A2348C">
        <w:rPr>
          <w:b/>
          <w:bCs/>
        </w:rPr>
        <w:t xml:space="preserve">: </w:t>
      </w:r>
      <w:r w:rsidRPr="00A2348C">
        <w:rPr>
          <w:b/>
          <w:bCs/>
          <w:lang w:eastAsia="zh-CN"/>
        </w:rPr>
        <w:t xml:space="preserve">If a UE supports ACK/NACK based feedback for dynamic multicast scheduling and for multicast SPS, and if the UE is configured with ACK/NACK based feedback for </w:t>
      </w:r>
      <w:r w:rsidR="00215E2E">
        <w:rPr>
          <w:b/>
          <w:bCs/>
          <w:lang w:eastAsia="zh-CN"/>
        </w:rPr>
        <w:t>multicast SPS</w:t>
      </w:r>
      <w:r w:rsidRPr="00A2348C">
        <w:rPr>
          <w:b/>
          <w:bCs/>
          <w:lang w:eastAsia="zh-CN"/>
        </w:rPr>
        <w:t xml:space="preserve"> and is configured with disabled HARQ feedback for </w:t>
      </w:r>
      <w:r w:rsidR="008663B8">
        <w:rPr>
          <w:b/>
          <w:bCs/>
          <w:lang w:eastAsia="zh-CN"/>
        </w:rPr>
        <w:t>dynamic multicast scheduling</w:t>
      </w:r>
      <w:r w:rsidRPr="00A2348C">
        <w:rPr>
          <w:b/>
          <w:bCs/>
          <w:lang w:eastAsia="zh-CN"/>
        </w:rPr>
        <w:t xml:space="preserve">, for Type-1 codebook generation, </w:t>
      </w:r>
    </w:p>
    <w:p w14:paraId="045CA8D8" w14:textId="672138EE" w:rsidR="00D5209B" w:rsidRPr="00A2348C" w:rsidRDefault="00D5209B" w:rsidP="00D5209B">
      <w:pPr>
        <w:numPr>
          <w:ilvl w:val="1"/>
          <w:numId w:val="24"/>
        </w:numPr>
        <w:autoSpaceDE/>
        <w:autoSpaceDN/>
        <w:adjustRightInd/>
        <w:spacing w:after="0" w:line="252" w:lineRule="auto"/>
        <w:contextualSpacing/>
        <w:jc w:val="both"/>
        <w:textAlignment w:val="auto"/>
        <w:rPr>
          <w:b/>
          <w:bCs/>
          <w:lang w:eastAsia="zh-CN"/>
        </w:rPr>
      </w:pPr>
      <w:r w:rsidRPr="00A2348C">
        <w:rPr>
          <w:b/>
          <w:bCs/>
          <w:lang w:eastAsia="zh-CN"/>
        </w:rPr>
        <w:t>UE report</w:t>
      </w:r>
      <w:r>
        <w:rPr>
          <w:b/>
          <w:bCs/>
          <w:lang w:eastAsia="zh-CN"/>
        </w:rPr>
        <w:t>s</w:t>
      </w:r>
      <w:r w:rsidRPr="00A2348C">
        <w:rPr>
          <w:b/>
          <w:bCs/>
          <w:lang w:eastAsia="zh-CN"/>
        </w:rPr>
        <w:t xml:space="preserve"> NACK for the G-RNTI with HARQ-ACK disabled regardless of decoding results of corresponding PDSCH.</w:t>
      </w:r>
    </w:p>
    <w:p w14:paraId="47988EEA" w14:textId="77777777" w:rsidR="006F7AA8" w:rsidRDefault="006F7AA8" w:rsidP="00EF1DA6">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471B0E65" w14:textId="77777777" w:rsidR="00592144" w:rsidRDefault="00931B76" w:rsidP="00592144">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3FAFA8D4" w14:textId="4F769417" w:rsidR="001D6C81" w:rsidRDefault="001D6C81" w:rsidP="00E148FF">
      <w:pPr>
        <w:spacing w:after="0"/>
        <w:jc w:val="both"/>
        <w:rPr>
          <w:b/>
          <w:bCs/>
          <w:lang w:eastAsia="zh-CN"/>
        </w:rPr>
      </w:pPr>
      <w:r w:rsidRPr="00193014">
        <w:rPr>
          <w:b/>
          <w:bCs/>
          <w:lang w:eastAsia="zh-CN"/>
        </w:rPr>
        <w:t xml:space="preserve">Observation </w:t>
      </w:r>
      <w:r>
        <w:rPr>
          <w:b/>
          <w:bCs/>
          <w:lang w:eastAsia="zh-CN"/>
        </w:rPr>
        <w:t>1</w:t>
      </w:r>
      <w:r w:rsidRPr="00193014">
        <w:rPr>
          <w:b/>
          <w:bCs/>
          <w:lang w:eastAsia="zh-CN"/>
        </w:rPr>
        <w:t xml:space="preserve">: </w:t>
      </w:r>
      <w:r>
        <w:rPr>
          <w:b/>
          <w:bCs/>
        </w:rPr>
        <w:t>For Alt. 1</w:t>
      </w:r>
      <w:r w:rsidRPr="00193014">
        <w:rPr>
          <w:b/>
          <w:bCs/>
          <w:lang w:eastAsia="zh-CN"/>
        </w:rPr>
        <w:t>,</w:t>
      </w:r>
      <w:r>
        <w:rPr>
          <w:b/>
          <w:bCs/>
          <w:lang w:eastAsia="zh-CN"/>
        </w:rPr>
        <w:t xml:space="preserve"> </w:t>
      </w:r>
      <w:r w:rsidRPr="00193014">
        <w:rPr>
          <w:b/>
          <w:bCs/>
          <w:lang w:eastAsia="zh-CN"/>
        </w:rPr>
        <w:t xml:space="preserve">since different UEs may be receiving different MBS services, </w:t>
      </w:r>
      <w:r w:rsidRPr="001E3CB4">
        <w:rPr>
          <w:b/>
          <w:bCs/>
          <w:lang w:eastAsia="zh-CN"/>
        </w:rPr>
        <w:t>and unicast PUCCH configurations would be different for different UEs</w:t>
      </w:r>
      <w:r>
        <w:rPr>
          <w:b/>
          <w:bCs/>
          <w:lang w:eastAsia="zh-CN"/>
        </w:rPr>
        <w:t xml:space="preserve">, </w:t>
      </w:r>
      <w:r w:rsidRPr="00193014">
        <w:rPr>
          <w:b/>
          <w:bCs/>
          <w:lang w:eastAsia="zh-CN"/>
        </w:rPr>
        <w:t xml:space="preserve">it would introduce high complexity to the </w:t>
      </w:r>
      <w:proofErr w:type="spellStart"/>
      <w:r w:rsidRPr="00193014">
        <w:rPr>
          <w:b/>
          <w:bCs/>
          <w:lang w:eastAsia="zh-CN"/>
        </w:rPr>
        <w:t>gNB</w:t>
      </w:r>
      <w:proofErr w:type="spellEnd"/>
      <w:r w:rsidRPr="00193014">
        <w:rPr>
          <w:b/>
          <w:bCs/>
          <w:lang w:eastAsia="zh-CN"/>
        </w:rPr>
        <w:t xml:space="preserve">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p w14:paraId="131C0B7A" w14:textId="77777777" w:rsidR="00E148FF" w:rsidRPr="00E148FF" w:rsidRDefault="00E148FF" w:rsidP="00E148FF">
      <w:pPr>
        <w:spacing w:after="0"/>
        <w:jc w:val="both"/>
        <w:rPr>
          <w:b/>
          <w:bCs/>
          <w:lang w:eastAsia="zh-CN"/>
        </w:rPr>
      </w:pPr>
    </w:p>
    <w:p w14:paraId="50ECA01C" w14:textId="77777777" w:rsidR="001D6C81" w:rsidRPr="00A01D6D" w:rsidRDefault="001D6C81" w:rsidP="001D6C81">
      <w:pPr>
        <w:jc w:val="both"/>
        <w:rPr>
          <w:b/>
          <w:bCs/>
          <w:iCs/>
          <w:lang w:eastAsia="zh-CN"/>
        </w:rPr>
      </w:pPr>
      <w:r w:rsidRPr="005F43C6">
        <w:rPr>
          <w:b/>
          <w:bCs/>
          <w:iCs/>
          <w:lang w:eastAsia="zh-CN"/>
        </w:rPr>
        <w:t xml:space="preserve">Observation </w:t>
      </w:r>
      <w:r>
        <w:rPr>
          <w:b/>
          <w:bCs/>
          <w:iCs/>
          <w:lang w:eastAsia="zh-CN"/>
        </w:rPr>
        <w:t>2</w:t>
      </w:r>
      <w:r w:rsidRPr="005F43C6">
        <w:rPr>
          <w:b/>
          <w:bCs/>
          <w:iCs/>
          <w:lang w:eastAsia="zh-CN"/>
        </w:rPr>
        <w:t xml:space="preserve">: The goal of NACK-only </w:t>
      </w:r>
      <w:r>
        <w:rPr>
          <w:b/>
          <w:bCs/>
          <w:iCs/>
          <w:lang w:eastAsia="zh-CN"/>
        </w:rPr>
        <w:t xml:space="preserve">based HARQ </w:t>
      </w:r>
      <w:r w:rsidRPr="005F43C6">
        <w:rPr>
          <w:b/>
          <w:bCs/>
          <w:iCs/>
          <w:lang w:eastAsia="zh-CN"/>
        </w:rPr>
        <w:t>feedback is to save PUCCH overhead</w:t>
      </w:r>
      <w:r>
        <w:rPr>
          <w:b/>
          <w:bCs/>
          <w:iCs/>
          <w:lang w:eastAsia="zh-CN"/>
        </w:rPr>
        <w:t>,</w:t>
      </w:r>
      <w:r w:rsidRPr="005F43C6">
        <w:rPr>
          <w:b/>
          <w:bCs/>
          <w:iCs/>
          <w:lang w:eastAsia="zh-CN"/>
        </w:rPr>
        <w:t xml:space="preserve"> </w:t>
      </w:r>
      <w:proofErr w:type="gramStart"/>
      <w:r w:rsidRPr="005F43C6">
        <w:rPr>
          <w:b/>
          <w:bCs/>
          <w:iCs/>
          <w:lang w:eastAsia="zh-CN"/>
        </w:rPr>
        <w:t>whereas,</w:t>
      </w:r>
      <w:proofErr w:type="gramEnd"/>
      <w:r w:rsidRPr="005F43C6">
        <w:rPr>
          <w:b/>
          <w:bCs/>
          <w:iCs/>
          <w:lang w:eastAsia="zh-CN"/>
        </w:rPr>
        <w:t xml:space="preserve"> Type-1 codebook aims to be as reliable as possible with maximum </w:t>
      </w:r>
      <w:r>
        <w:rPr>
          <w:b/>
          <w:bCs/>
          <w:iCs/>
          <w:lang w:eastAsia="zh-CN"/>
        </w:rPr>
        <w:t xml:space="preserve">amount of </w:t>
      </w:r>
      <w:r w:rsidRPr="005F43C6">
        <w:rPr>
          <w:b/>
          <w:bCs/>
          <w:iCs/>
          <w:lang w:eastAsia="zh-CN"/>
        </w:rPr>
        <w:t>redundancy.</w:t>
      </w:r>
      <w:r>
        <w:rPr>
          <w:b/>
          <w:bCs/>
          <w:iCs/>
          <w:lang w:eastAsia="zh-CN"/>
        </w:rPr>
        <w:t xml:space="preserve"> </w:t>
      </w:r>
      <w:r w:rsidRPr="005F43C6">
        <w:rPr>
          <w:b/>
          <w:bCs/>
          <w:iCs/>
          <w:lang w:eastAsia="zh-CN"/>
        </w:rPr>
        <w:t xml:space="preserve"> </w:t>
      </w:r>
    </w:p>
    <w:p w14:paraId="6EA943A9" w14:textId="77777777" w:rsidR="003F53D3" w:rsidRPr="001D6C81" w:rsidRDefault="003F53D3" w:rsidP="000855C8">
      <w:pPr>
        <w:spacing w:before="120" w:after="120"/>
        <w:jc w:val="both"/>
        <w:rPr>
          <w:rFonts w:eastAsia="MS Mincho"/>
        </w:rPr>
      </w:pPr>
    </w:p>
    <w:p w14:paraId="50A3D427" w14:textId="3F8BBB9D" w:rsidR="000855C8" w:rsidRDefault="000855C8" w:rsidP="000855C8">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6EFEB757" w14:textId="77777777" w:rsidR="00351074" w:rsidRDefault="00351074" w:rsidP="00351074">
      <w:pPr>
        <w:jc w:val="both"/>
        <w:rPr>
          <w:b/>
          <w:bCs/>
          <w:lang w:eastAsia="zh-CN"/>
        </w:rPr>
      </w:pPr>
      <w:r w:rsidRPr="00F279BF">
        <w:rPr>
          <w:b/>
          <w:bCs/>
          <w:lang w:eastAsia="zh-CN"/>
        </w:rPr>
        <w:t xml:space="preserve">Proposal </w:t>
      </w:r>
      <w:r>
        <w:rPr>
          <w:b/>
          <w:bCs/>
          <w:lang w:eastAsia="zh-CN"/>
        </w:rPr>
        <w:t>1</w:t>
      </w:r>
      <w:r w:rsidRPr="140FF119">
        <w:rPr>
          <w:lang w:eastAsia="zh-CN"/>
        </w:rPr>
        <w:t xml:space="preserve">: </w:t>
      </w:r>
      <w:r>
        <w:rPr>
          <w:b/>
          <w:bCs/>
        </w:rPr>
        <w:t>For Alt. 1, to transmit the multiplexed HARQ-ACK feedback</w:t>
      </w:r>
      <w:r w:rsidRPr="140FF119">
        <w:rPr>
          <w:b/>
          <w:bCs/>
          <w:lang w:eastAsia="zh-CN"/>
        </w:rPr>
        <w:t>, the UE is configured by RRC signalling with specific dedicated PUCCH resource(s) that the UE utilizes to transmit multiplexed NACK-only bits, rather than selecting the PUCCH resource based on the PRI field of the last DCI.</w:t>
      </w:r>
    </w:p>
    <w:p w14:paraId="3CCC76DF" w14:textId="77777777" w:rsidR="00351074" w:rsidRPr="00905738" w:rsidRDefault="00351074" w:rsidP="00351074">
      <w:pPr>
        <w:pStyle w:val="ListParagraph"/>
        <w:numPr>
          <w:ilvl w:val="0"/>
          <w:numId w:val="1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0AF92301" w14:textId="77777777" w:rsidR="00351074" w:rsidRDefault="00351074" w:rsidP="00351074">
      <w:pPr>
        <w:rPr>
          <w:lang w:val="en-US"/>
        </w:rPr>
      </w:pPr>
    </w:p>
    <w:p w14:paraId="12C0969D" w14:textId="77777777" w:rsidR="00351074" w:rsidRDefault="00351074" w:rsidP="00351074">
      <w:pPr>
        <w:jc w:val="both"/>
        <w:rPr>
          <w:b/>
          <w:bCs/>
          <w:lang w:val="en-US" w:eastAsia="zh-CN"/>
        </w:rPr>
      </w:pPr>
      <w:r w:rsidRPr="00D14D50">
        <w:rPr>
          <w:b/>
          <w:bCs/>
          <w:lang w:val="en-US" w:eastAsia="zh-CN"/>
        </w:rPr>
        <w:lastRenderedPageBreak/>
        <w:t xml:space="preserve">Proposal </w:t>
      </w:r>
      <w:r>
        <w:rPr>
          <w:b/>
          <w:bCs/>
          <w:lang w:val="en-US" w:eastAsia="zh-CN"/>
        </w:rPr>
        <w:t>2</w:t>
      </w:r>
      <w:r w:rsidRPr="7A36F6C7">
        <w:rPr>
          <w:b/>
          <w:bCs/>
          <w:lang w:val="en-US" w:eastAsia="zh-CN"/>
        </w:rPr>
        <w:t xml:space="preserve">: </w:t>
      </w:r>
      <w:r>
        <w:rPr>
          <w:b/>
          <w:bCs/>
        </w:rPr>
        <w:t>For Alt. 1.,</w:t>
      </w:r>
      <w:r w:rsidRPr="001B173F">
        <w:rPr>
          <w:b/>
          <w:bCs/>
        </w:rPr>
        <w:t xml:space="preserve"> </w:t>
      </w:r>
      <w:r>
        <w:rPr>
          <w:b/>
          <w:bCs/>
        </w:rPr>
        <w:t xml:space="preserve">to transmit the multiplexed HARQ-ACK feedback, </w:t>
      </w:r>
      <w:r w:rsidRPr="7A36F6C7">
        <w:rPr>
          <w:b/>
          <w:bCs/>
          <w:lang w:val="en-US" w:eastAsia="zh-CN"/>
        </w:rPr>
        <w:t>concatenation of the converted NACK-only bits is based on the ascending order of PUCCH resource IDs that are originally scheduled for NACK-only feedback.</w:t>
      </w:r>
    </w:p>
    <w:p w14:paraId="015EAFD3" w14:textId="77777777" w:rsidR="00351074" w:rsidRPr="008A1E54" w:rsidRDefault="00351074" w:rsidP="00351074">
      <w:pPr>
        <w:jc w:val="both"/>
        <w:rPr>
          <w:b/>
          <w:bCs/>
        </w:rPr>
      </w:pPr>
      <w:r w:rsidRPr="008A1E54">
        <w:rPr>
          <w:b/>
          <w:bCs/>
        </w:rPr>
        <w:t xml:space="preserve">Proposal </w:t>
      </w:r>
      <w:r>
        <w:rPr>
          <w:b/>
          <w:bCs/>
        </w:rPr>
        <w:t>3</w:t>
      </w:r>
      <w:r w:rsidRPr="008A1E54">
        <w:rPr>
          <w:b/>
          <w:bCs/>
        </w:rPr>
        <w:t xml:space="preserve">: </w:t>
      </w:r>
      <w:r>
        <w:rPr>
          <w:b/>
          <w:bCs/>
        </w:rPr>
        <w:t>In Alt. 4, t</w:t>
      </w:r>
      <w:r w:rsidRPr="008A1E54">
        <w:rPr>
          <w:b/>
          <w:bCs/>
          <w:lang w:val="en-US"/>
        </w:rPr>
        <w:t xml:space="preserve">he UE is configured with a specific mapping between the </w:t>
      </w:r>
      <w:r>
        <w:rPr>
          <w:b/>
          <w:bCs/>
          <w:lang w:val="en-US"/>
        </w:rPr>
        <w:t>NACK-only sequences of the decoding results of the scheduled TBs</w:t>
      </w:r>
      <w:r w:rsidRPr="008A1E54">
        <w:rPr>
          <w:b/>
          <w:bCs/>
          <w:lang w:val="en-US"/>
        </w:rPr>
        <w:t xml:space="preserve"> and PUCCH resource IDs to utilize</w:t>
      </w:r>
      <w:r>
        <w:rPr>
          <w:b/>
          <w:bCs/>
          <w:lang w:val="en-US"/>
        </w:rPr>
        <w:t xml:space="preserve"> per G-RNTI using RRC </w:t>
      </w:r>
      <w:proofErr w:type="spellStart"/>
      <w:r>
        <w:rPr>
          <w:b/>
          <w:bCs/>
          <w:lang w:val="en-US"/>
        </w:rPr>
        <w:t>signalling</w:t>
      </w:r>
      <w:proofErr w:type="spellEnd"/>
      <w:r>
        <w:rPr>
          <w:b/>
          <w:bCs/>
          <w:lang w:val="en-US"/>
        </w:rPr>
        <w:t>.</w:t>
      </w:r>
    </w:p>
    <w:p w14:paraId="288BDA44" w14:textId="77777777" w:rsidR="00351074" w:rsidRPr="00E97DF2" w:rsidRDefault="00351074" w:rsidP="00351074">
      <w:pPr>
        <w:spacing w:after="0"/>
        <w:contextualSpacing/>
        <w:jc w:val="both"/>
        <w:rPr>
          <w:rFonts w:eastAsia="MS Mincho"/>
          <w:b/>
          <w:bCs/>
        </w:rPr>
      </w:pPr>
      <w:r w:rsidRPr="00E97DF2">
        <w:rPr>
          <w:b/>
          <w:bCs/>
          <w:iCs/>
          <w:lang w:eastAsia="zh-CN"/>
        </w:rPr>
        <w:t xml:space="preserve">Proposal </w:t>
      </w:r>
      <w:r>
        <w:rPr>
          <w:b/>
          <w:bCs/>
          <w:iCs/>
          <w:lang w:eastAsia="zh-CN"/>
        </w:rPr>
        <w:t>4</w:t>
      </w:r>
      <w:r w:rsidRPr="00E97DF2">
        <w:rPr>
          <w:b/>
          <w:bCs/>
          <w:iCs/>
          <w:lang w:eastAsia="zh-CN"/>
        </w:rPr>
        <w:t xml:space="preserve">: </w:t>
      </w:r>
      <w:r w:rsidRPr="00E97DF2">
        <w:rPr>
          <w:rFonts w:eastAsia="MS Mincho"/>
          <w:b/>
          <w:bCs/>
        </w:rPr>
        <w:t>For determining the HARQ-ACK feedback for NACK-only to be transmitted in the same PUCCH (for either Alt</w:t>
      </w:r>
      <w:r>
        <w:rPr>
          <w:rFonts w:eastAsia="MS Mincho"/>
          <w:b/>
          <w:bCs/>
        </w:rPr>
        <w:t xml:space="preserve">. </w:t>
      </w:r>
      <w:r w:rsidRPr="00E97DF2">
        <w:rPr>
          <w:rFonts w:eastAsia="MS Mincho"/>
          <w:b/>
          <w:bCs/>
        </w:rPr>
        <w:t>1 or Alt</w:t>
      </w:r>
      <w:r>
        <w:rPr>
          <w:rFonts w:eastAsia="MS Mincho"/>
          <w:b/>
          <w:bCs/>
        </w:rPr>
        <w:t xml:space="preserve">. </w:t>
      </w:r>
      <w:r w:rsidRPr="00E97DF2">
        <w:rPr>
          <w:rFonts w:eastAsia="MS Mincho"/>
          <w:b/>
          <w:bCs/>
        </w:rPr>
        <w:t xml:space="preserve">4), </w:t>
      </w:r>
    </w:p>
    <w:p w14:paraId="1841276B" w14:textId="77777777" w:rsidR="00351074" w:rsidRPr="00E97DF2" w:rsidRDefault="00351074" w:rsidP="00351074">
      <w:pPr>
        <w:pStyle w:val="3GPPAgreements"/>
        <w:numPr>
          <w:ilvl w:val="0"/>
          <w:numId w:val="26"/>
        </w:numPr>
        <w:spacing w:before="0" w:after="0" w:line="240" w:lineRule="auto"/>
        <w:contextualSpacing/>
        <w:rPr>
          <w:b/>
          <w:bCs/>
        </w:rPr>
      </w:pPr>
      <w:r>
        <w:rPr>
          <w:b/>
          <w:bCs/>
        </w:rPr>
        <w:t xml:space="preserve">The number of NACK-only bits to be transmitted is </w:t>
      </w:r>
      <w:r w:rsidRPr="00E97DF2">
        <w:rPr>
          <w:b/>
          <w:bCs/>
        </w:rPr>
        <w:t xml:space="preserve">based on C-DAI included in the scheduling DL DCI. </w:t>
      </w:r>
    </w:p>
    <w:p w14:paraId="1691E224" w14:textId="77777777" w:rsidR="00351074" w:rsidRPr="00E97DF2" w:rsidRDefault="00351074" w:rsidP="00351074">
      <w:pPr>
        <w:pStyle w:val="3GPPAgreements"/>
        <w:numPr>
          <w:ilvl w:val="1"/>
          <w:numId w:val="26"/>
        </w:numPr>
        <w:spacing w:before="0" w:after="0" w:line="240" w:lineRule="auto"/>
        <w:contextualSpacing/>
        <w:rPr>
          <w:b/>
          <w:bCs/>
        </w:rPr>
      </w:pPr>
      <w:r w:rsidRPr="00E97DF2">
        <w:rPr>
          <w:rFonts w:hint="eastAsia"/>
          <w:b/>
          <w:bCs/>
        </w:rPr>
        <w:t>N</w:t>
      </w:r>
      <w:r w:rsidRPr="00E97DF2">
        <w:rPr>
          <w:b/>
          <w:bCs/>
        </w:rPr>
        <w:t xml:space="preserve">ote1: It is </w:t>
      </w:r>
      <w:proofErr w:type="gramStart"/>
      <w:r w:rsidRPr="00E97DF2">
        <w:rPr>
          <w:b/>
          <w:bCs/>
        </w:rPr>
        <w:t>similar to</w:t>
      </w:r>
      <w:proofErr w:type="gramEnd"/>
      <w:r w:rsidRPr="00E97DF2">
        <w:rPr>
          <w:b/>
          <w:bCs/>
        </w:rPr>
        <w:t xml:space="preserve"> Type-2 codebook size determination for ACK/NACK based feedback.</w:t>
      </w:r>
    </w:p>
    <w:p w14:paraId="759D4BFD" w14:textId="77777777" w:rsidR="00351074" w:rsidRDefault="00351074" w:rsidP="00351074">
      <w:pPr>
        <w:pStyle w:val="3GPPAgreements"/>
        <w:numPr>
          <w:ilvl w:val="1"/>
          <w:numId w:val="26"/>
        </w:numPr>
        <w:spacing w:before="0" w:after="0" w:line="240" w:lineRule="auto"/>
        <w:contextualSpacing/>
        <w:rPr>
          <w:b/>
          <w:bCs/>
        </w:rPr>
      </w:pPr>
      <w:r w:rsidRPr="00E97DF2">
        <w:rPr>
          <w:rFonts w:hint="eastAsia"/>
          <w:b/>
          <w:bCs/>
        </w:rPr>
        <w:t>N</w:t>
      </w:r>
      <w:r w:rsidRPr="00E97DF2">
        <w:rPr>
          <w:b/>
          <w:bCs/>
        </w:rPr>
        <w:t>ote2: C-DAI is independently counted per G-RNTI configured with NACK-only.</w:t>
      </w:r>
    </w:p>
    <w:p w14:paraId="2E79275A" w14:textId="77777777" w:rsidR="00351074" w:rsidRDefault="00351074" w:rsidP="00351074">
      <w:pPr>
        <w:pStyle w:val="3GPPAgreements"/>
        <w:numPr>
          <w:ilvl w:val="1"/>
          <w:numId w:val="26"/>
        </w:numPr>
        <w:spacing w:before="0" w:after="0" w:line="240" w:lineRule="auto"/>
        <w:contextualSpacing/>
      </w:pPr>
      <w:r w:rsidRPr="00B72B10">
        <w:rPr>
          <w:b/>
          <w:bCs/>
        </w:rPr>
        <w:t>Note3: For Alt. 1, the total number of HARQ-ACK bits for all G-RNTIs configured with NACK-only is the sum of C-DAI in the last DCI from each G-RNTI, as for ACK/NACK feedback.</w:t>
      </w:r>
    </w:p>
    <w:p w14:paraId="575FBFDC" w14:textId="77777777" w:rsidR="00741942" w:rsidRDefault="00741942" w:rsidP="00351074">
      <w:pPr>
        <w:spacing w:after="0"/>
        <w:contextualSpacing/>
        <w:jc w:val="both"/>
        <w:rPr>
          <w:lang w:val="en-US"/>
        </w:rPr>
      </w:pPr>
    </w:p>
    <w:p w14:paraId="647DF525" w14:textId="0F9B6433" w:rsidR="00351074" w:rsidRPr="00D4671F" w:rsidRDefault="00351074" w:rsidP="00351074">
      <w:pPr>
        <w:spacing w:after="0"/>
        <w:contextualSpacing/>
        <w:jc w:val="both"/>
        <w:rPr>
          <w:b/>
          <w:bCs/>
          <w:lang w:eastAsia="zh-CN"/>
        </w:rPr>
      </w:pPr>
      <w:r w:rsidRPr="00D4671F">
        <w:rPr>
          <w:b/>
          <w:bCs/>
        </w:rPr>
        <w:t xml:space="preserve">Proposal </w:t>
      </w:r>
      <w:r>
        <w:rPr>
          <w:b/>
          <w:bCs/>
        </w:rPr>
        <w:t>5</w:t>
      </w:r>
      <w:r w:rsidRPr="00D4671F">
        <w:rPr>
          <w:b/>
          <w:bCs/>
        </w:rPr>
        <w:t xml:space="preserve">: </w:t>
      </w:r>
      <w:r w:rsidRPr="00D4671F">
        <w:rPr>
          <w:b/>
          <w:bCs/>
          <w:lang w:eastAsia="zh-CN"/>
        </w:rPr>
        <w:t xml:space="preserve">Multiplexing NACK-only based feedback for multicast with SR is not supported in Rel-17, </w:t>
      </w:r>
    </w:p>
    <w:p w14:paraId="4F328959" w14:textId="77777777" w:rsidR="00351074" w:rsidRPr="00D4671F" w:rsidRDefault="00351074" w:rsidP="00351074">
      <w:pPr>
        <w:pStyle w:val="ListParagraph"/>
        <w:numPr>
          <w:ilvl w:val="0"/>
          <w:numId w:val="27"/>
        </w:numPr>
        <w:autoSpaceDE/>
        <w:autoSpaceDN/>
        <w:adjustRightInd/>
        <w:spacing w:after="0"/>
        <w:jc w:val="both"/>
        <w:rPr>
          <w:b/>
          <w:bCs/>
          <w:lang w:eastAsia="zh-CN"/>
        </w:rPr>
      </w:pPr>
      <w:r w:rsidRPr="00D4671F">
        <w:rPr>
          <w:b/>
          <w:bCs/>
          <w:lang w:eastAsia="zh-CN"/>
        </w:rPr>
        <w:t xml:space="preserve">It is up to UE implementation </w:t>
      </w:r>
      <w:r>
        <w:rPr>
          <w:b/>
          <w:bCs/>
          <w:lang w:eastAsia="zh-CN"/>
        </w:rPr>
        <w:t xml:space="preserve">whether to drop SR or NACK-only feedback, </w:t>
      </w:r>
      <w:r w:rsidRPr="00D4671F">
        <w:rPr>
          <w:b/>
          <w:bCs/>
          <w:lang w:eastAsia="zh-CN"/>
        </w:rPr>
        <w:t xml:space="preserve">when the PUCCH transmission for the NACK-only based feedback for multicast collides with PUCCH transmissions for SR. </w:t>
      </w:r>
    </w:p>
    <w:p w14:paraId="4A8D913B" w14:textId="77777777" w:rsidR="00E4577D" w:rsidRDefault="00E4577D" w:rsidP="00351074">
      <w:pPr>
        <w:spacing w:after="0"/>
        <w:jc w:val="both"/>
      </w:pPr>
    </w:p>
    <w:p w14:paraId="0A5B983D" w14:textId="64D13FE8" w:rsidR="00351074" w:rsidRDefault="00351074" w:rsidP="00351074">
      <w:pPr>
        <w:spacing w:after="0"/>
        <w:jc w:val="both"/>
        <w:rPr>
          <w:b/>
          <w:lang w:eastAsia="zh-CN"/>
        </w:rPr>
      </w:pPr>
      <w:r w:rsidRPr="00561286">
        <w:rPr>
          <w:b/>
          <w:lang w:eastAsia="zh-CN"/>
        </w:rPr>
        <w:t xml:space="preserve">Proposal 6: For multiplexing NACK-only feedback for the first G-RNTI with ACK/NACK based feedback for the second G-RNTI or for unicast, </w:t>
      </w:r>
      <w:r>
        <w:rPr>
          <w:b/>
          <w:lang w:eastAsia="zh-CN"/>
        </w:rPr>
        <w:t>t</w:t>
      </w:r>
      <w:r w:rsidRPr="00561286">
        <w:rPr>
          <w:b/>
          <w:lang w:eastAsia="zh-CN"/>
        </w:rPr>
        <w:t>he UE constructs Type-2</w:t>
      </w:r>
      <w:r>
        <w:rPr>
          <w:b/>
          <w:lang w:eastAsia="zh-CN"/>
        </w:rPr>
        <w:t>-like</w:t>
      </w:r>
      <w:r w:rsidRPr="00561286">
        <w:rPr>
          <w:b/>
          <w:lang w:eastAsia="zh-CN"/>
        </w:rPr>
        <w:t xml:space="preserve"> codebook for the NACK-only feedback</w:t>
      </w:r>
      <w:r>
        <w:rPr>
          <w:b/>
          <w:lang w:eastAsia="zh-CN"/>
        </w:rPr>
        <w:t xml:space="preserve"> based on DL DAI and </w:t>
      </w:r>
      <w:r w:rsidRPr="00561286">
        <w:rPr>
          <w:b/>
          <w:lang w:eastAsia="zh-CN"/>
        </w:rPr>
        <w:t>the concatenation follow</w:t>
      </w:r>
      <w:r>
        <w:rPr>
          <w:b/>
          <w:lang w:eastAsia="zh-CN"/>
        </w:rPr>
        <w:t>s</w:t>
      </w:r>
      <w:r w:rsidRPr="00561286">
        <w:rPr>
          <w:b/>
          <w:lang w:eastAsia="zh-CN"/>
        </w:rPr>
        <w:t xml:space="preserve"> the already agreed mechanisms for ACK/NACK</w:t>
      </w:r>
      <w:r>
        <w:rPr>
          <w:b/>
          <w:lang w:eastAsia="zh-CN"/>
        </w:rPr>
        <w:t xml:space="preserve"> multicast</w:t>
      </w:r>
      <w:r w:rsidRPr="00561286">
        <w:rPr>
          <w:b/>
          <w:lang w:eastAsia="zh-CN"/>
        </w:rPr>
        <w:t xml:space="preserve"> feedback.</w:t>
      </w:r>
    </w:p>
    <w:p w14:paraId="76EC19E6" w14:textId="77777777" w:rsidR="00351074" w:rsidRDefault="00351074" w:rsidP="00351074">
      <w:pPr>
        <w:spacing w:after="0"/>
        <w:jc w:val="both"/>
        <w:rPr>
          <w:b/>
          <w:lang w:eastAsia="zh-CN"/>
        </w:rPr>
      </w:pPr>
    </w:p>
    <w:p w14:paraId="5AAA802B" w14:textId="77777777" w:rsidR="00351074" w:rsidRPr="00561286" w:rsidRDefault="00351074" w:rsidP="00351074">
      <w:pPr>
        <w:spacing w:after="0"/>
        <w:jc w:val="both"/>
        <w:rPr>
          <w:b/>
          <w:lang w:eastAsia="zh-CN"/>
        </w:rPr>
      </w:pPr>
      <w:r w:rsidRPr="00561286">
        <w:rPr>
          <w:b/>
          <w:lang w:eastAsia="zh-CN"/>
        </w:rPr>
        <w:t xml:space="preserve">Proposal </w:t>
      </w:r>
      <w:r>
        <w:rPr>
          <w:b/>
          <w:lang w:eastAsia="zh-CN"/>
        </w:rPr>
        <w:t>7</w:t>
      </w:r>
      <w:r w:rsidRPr="00561286">
        <w:rPr>
          <w:b/>
          <w:lang w:eastAsia="zh-CN"/>
        </w:rPr>
        <w:t xml:space="preserve">: For multiplexing NACK-only feedback </w:t>
      </w:r>
      <w:r>
        <w:rPr>
          <w:b/>
          <w:lang w:eastAsia="zh-CN"/>
        </w:rPr>
        <w:t>with CSI of unicast or PUSCH transmission</w:t>
      </w:r>
      <w:r w:rsidRPr="00561286">
        <w:rPr>
          <w:b/>
          <w:lang w:eastAsia="zh-CN"/>
        </w:rPr>
        <w:t xml:space="preserve">, </w:t>
      </w:r>
      <w:r>
        <w:rPr>
          <w:b/>
          <w:lang w:eastAsia="zh-CN"/>
        </w:rPr>
        <w:t>t</w:t>
      </w:r>
      <w:r w:rsidRPr="00561286">
        <w:rPr>
          <w:b/>
          <w:lang w:eastAsia="zh-CN"/>
        </w:rPr>
        <w:t>he UE constructs Type-2</w:t>
      </w:r>
      <w:r>
        <w:rPr>
          <w:b/>
          <w:lang w:eastAsia="zh-CN"/>
        </w:rPr>
        <w:t>-like</w:t>
      </w:r>
      <w:r w:rsidRPr="00561286">
        <w:rPr>
          <w:b/>
          <w:lang w:eastAsia="zh-CN"/>
        </w:rPr>
        <w:t xml:space="preserve"> codebook for the NACK-only feedback</w:t>
      </w:r>
      <w:r>
        <w:rPr>
          <w:b/>
          <w:lang w:eastAsia="zh-CN"/>
        </w:rPr>
        <w:t xml:space="preserve"> based on DL DAI and follows the mechanisms defined for multicast ACK/NACK </w:t>
      </w:r>
      <w:r w:rsidRPr="00561286">
        <w:rPr>
          <w:b/>
          <w:lang w:eastAsia="zh-CN"/>
        </w:rPr>
        <w:t>feedback.</w:t>
      </w:r>
    </w:p>
    <w:p w14:paraId="5A03D5F3" w14:textId="77777777" w:rsidR="00351074" w:rsidRPr="00561286" w:rsidRDefault="00351074" w:rsidP="00351074">
      <w:pPr>
        <w:spacing w:after="0"/>
        <w:jc w:val="both"/>
        <w:rPr>
          <w:b/>
          <w:lang w:eastAsia="zh-CN"/>
        </w:rPr>
      </w:pPr>
    </w:p>
    <w:p w14:paraId="6033AD6F" w14:textId="77777777" w:rsidR="00351074" w:rsidRPr="00AF0ED6" w:rsidRDefault="00351074" w:rsidP="00351074">
      <w:pPr>
        <w:jc w:val="both"/>
        <w:rPr>
          <w:b/>
          <w:bCs/>
          <w:szCs w:val="24"/>
          <w:lang w:eastAsia="zh-CN"/>
        </w:rPr>
      </w:pPr>
      <w:r w:rsidRPr="00AF0ED6">
        <w:rPr>
          <w:b/>
          <w:bCs/>
          <w:lang w:val="en-US"/>
        </w:rPr>
        <w:t xml:space="preserve">Proposal 8: </w:t>
      </w:r>
      <w:r w:rsidRPr="00AF0ED6">
        <w:rPr>
          <w:b/>
          <w:bCs/>
          <w:lang w:eastAsia="zh-CN"/>
        </w:rPr>
        <w:t>If Type-2 codebook is configured for unicast and multicast, 2-bit UL DAI(s) are included in DCI for multicast, in addition to the 2-bit UL DAI for unicast</w:t>
      </w:r>
      <w:r>
        <w:rPr>
          <w:b/>
          <w:bCs/>
          <w:lang w:eastAsia="zh-CN"/>
        </w:rPr>
        <w:t>:</w:t>
      </w:r>
    </w:p>
    <w:p w14:paraId="39915337" w14:textId="77777777" w:rsidR="00351074" w:rsidRPr="0034562C" w:rsidRDefault="00351074" w:rsidP="00351074">
      <w:pPr>
        <w:pStyle w:val="ListParagraph"/>
        <w:numPr>
          <w:ilvl w:val="0"/>
          <w:numId w:val="32"/>
        </w:numPr>
        <w:jc w:val="both"/>
        <w:rPr>
          <w:b/>
          <w:bCs/>
          <w:lang w:val="en-US"/>
        </w:rPr>
      </w:pPr>
      <w:r w:rsidRPr="00455579">
        <w:rPr>
          <w:b/>
          <w:bCs/>
          <w:lang w:eastAsia="x-none"/>
        </w:rPr>
        <w:t>The 2-bit UL DAI</w:t>
      </w:r>
      <w:r>
        <w:rPr>
          <w:b/>
          <w:bCs/>
          <w:lang w:eastAsia="x-none"/>
        </w:rPr>
        <w:t xml:space="preserve"> </w:t>
      </w:r>
      <w:r w:rsidRPr="00455579">
        <w:rPr>
          <w:b/>
          <w:bCs/>
          <w:lang w:eastAsia="x-none"/>
        </w:rPr>
        <w:t xml:space="preserve">for multicast </w:t>
      </w:r>
      <w:r>
        <w:rPr>
          <w:b/>
          <w:bCs/>
          <w:lang w:eastAsia="x-none"/>
        </w:rPr>
        <w:t>that is set to largest DL DAI value among the configured G-RNTIs</w:t>
      </w:r>
      <w:r w:rsidRPr="00455579">
        <w:rPr>
          <w:b/>
          <w:bCs/>
          <w:lang w:eastAsia="x-none"/>
        </w:rPr>
        <w:t xml:space="preserve"> is applied for all configured G-RNTIs. </w:t>
      </w:r>
    </w:p>
    <w:p w14:paraId="1732414C" w14:textId="77777777" w:rsidR="00351074" w:rsidRDefault="00351074" w:rsidP="00351074">
      <w:pPr>
        <w:pStyle w:val="ListParagraph"/>
        <w:numPr>
          <w:ilvl w:val="0"/>
          <w:numId w:val="32"/>
        </w:numPr>
        <w:jc w:val="both"/>
        <w:rPr>
          <w:b/>
          <w:bCs/>
          <w:lang w:val="en-US"/>
        </w:rPr>
      </w:pPr>
      <w:r w:rsidRPr="00455579">
        <w:rPr>
          <w:b/>
          <w:bCs/>
          <w:lang w:val="en-US"/>
        </w:rPr>
        <w:t>UE create</w:t>
      </w:r>
      <w:r>
        <w:rPr>
          <w:b/>
          <w:bCs/>
          <w:lang w:val="en-US"/>
        </w:rPr>
        <w:t>s</w:t>
      </w:r>
      <w:r w:rsidRPr="00455579">
        <w:rPr>
          <w:b/>
          <w:bCs/>
          <w:lang w:val="en-US"/>
        </w:rPr>
        <w:t xml:space="preserve"> sub-codebooks </w:t>
      </w:r>
      <w:r>
        <w:rPr>
          <w:b/>
          <w:bCs/>
          <w:lang w:val="en-US"/>
        </w:rPr>
        <w:t>per</w:t>
      </w:r>
      <w:r w:rsidRPr="00455579">
        <w:rPr>
          <w:b/>
          <w:bCs/>
          <w:lang w:val="en-US"/>
        </w:rPr>
        <w:t xml:space="preserve"> each G-RNTI with the size indicated as the UL DAI. </w:t>
      </w:r>
    </w:p>
    <w:p w14:paraId="7DFFABB1" w14:textId="77777777" w:rsidR="00351074" w:rsidRPr="00455579" w:rsidRDefault="00351074" w:rsidP="00351074">
      <w:pPr>
        <w:pStyle w:val="ListParagraph"/>
        <w:numPr>
          <w:ilvl w:val="0"/>
          <w:numId w:val="32"/>
        </w:numPr>
        <w:jc w:val="both"/>
        <w:rPr>
          <w:b/>
          <w:bCs/>
          <w:lang w:val="en-US"/>
        </w:rPr>
      </w:pPr>
      <w:r w:rsidRPr="00455579">
        <w:rPr>
          <w:b/>
          <w:bCs/>
          <w:lang w:val="en-US"/>
        </w:rPr>
        <w:t xml:space="preserve">In case the </w:t>
      </w:r>
      <w:r>
        <w:rPr>
          <w:b/>
          <w:bCs/>
          <w:lang w:val="en-US"/>
        </w:rPr>
        <w:t>largest received DL DAI</w:t>
      </w:r>
      <w:r w:rsidRPr="00455579">
        <w:rPr>
          <w:b/>
          <w:bCs/>
          <w:lang w:val="en-US"/>
        </w:rPr>
        <w:t xml:space="preserve"> is less than the indicated UL DAI value for some G-RNTIs, the UE could pad the corresponding sub-codebook</w:t>
      </w:r>
      <w:r>
        <w:rPr>
          <w:b/>
          <w:bCs/>
          <w:lang w:val="en-US"/>
        </w:rPr>
        <w:t>, accordingly</w:t>
      </w:r>
      <w:r w:rsidRPr="00455579">
        <w:rPr>
          <w:b/>
          <w:bCs/>
          <w:lang w:val="en-US"/>
        </w:rPr>
        <w:t xml:space="preserve">. </w:t>
      </w:r>
    </w:p>
    <w:p w14:paraId="1728DC8C" w14:textId="77777777" w:rsidR="00351074" w:rsidRDefault="00351074" w:rsidP="00351074">
      <w:pPr>
        <w:jc w:val="both"/>
        <w:rPr>
          <w:b/>
          <w:bCs/>
          <w:lang w:eastAsia="x-none"/>
        </w:rPr>
      </w:pPr>
      <w:r w:rsidRPr="00AF0ED6">
        <w:rPr>
          <w:b/>
          <w:bCs/>
          <w:lang w:val="en-US"/>
        </w:rPr>
        <w:t xml:space="preserve">Proposal </w:t>
      </w:r>
      <w:r>
        <w:rPr>
          <w:b/>
          <w:bCs/>
          <w:lang w:val="en-US"/>
        </w:rPr>
        <w:t>9</w:t>
      </w:r>
      <w:r w:rsidRPr="00AF0ED6">
        <w:rPr>
          <w:b/>
          <w:bCs/>
          <w:lang w:val="en-US"/>
        </w:rPr>
        <w:t>:</w:t>
      </w:r>
      <w:r>
        <w:rPr>
          <w:b/>
          <w:bCs/>
          <w:lang w:val="en-US"/>
        </w:rPr>
        <w:t xml:space="preserve"> </w:t>
      </w:r>
      <w:r w:rsidRPr="00B12497">
        <w:rPr>
          <w:b/>
          <w:bCs/>
          <w:lang w:eastAsia="zh-CN"/>
        </w:rPr>
        <w:t xml:space="preserve">When Type-1 codebook is configured for unicast and Type-2 codebook is configured for multicast, </w:t>
      </w:r>
      <w:r>
        <w:rPr>
          <w:b/>
          <w:bCs/>
          <w:lang w:eastAsia="zh-CN"/>
        </w:rPr>
        <w:t>t</w:t>
      </w:r>
      <w:r w:rsidRPr="00455579">
        <w:rPr>
          <w:b/>
          <w:bCs/>
          <w:lang w:eastAsia="x-none"/>
        </w:rPr>
        <w:t>he 2-bit UL DAI for multicast</w:t>
      </w:r>
      <w:r w:rsidRPr="003B2032">
        <w:rPr>
          <w:b/>
          <w:bCs/>
          <w:lang w:eastAsia="x-none"/>
        </w:rPr>
        <w:t xml:space="preserve"> </w:t>
      </w:r>
      <w:r>
        <w:rPr>
          <w:b/>
          <w:bCs/>
          <w:lang w:eastAsia="x-none"/>
        </w:rPr>
        <w:t>that is set to largest DL DAI value among the configured G-RNTIs</w:t>
      </w:r>
      <w:r w:rsidRPr="00455579">
        <w:rPr>
          <w:b/>
          <w:bCs/>
          <w:lang w:eastAsia="x-none"/>
        </w:rPr>
        <w:t xml:space="preserve"> is applied for all configured G-RNTIs.</w:t>
      </w:r>
    </w:p>
    <w:p w14:paraId="15A19910" w14:textId="77777777" w:rsidR="00351074" w:rsidRPr="001D2F43" w:rsidRDefault="00351074" w:rsidP="00351074">
      <w:pPr>
        <w:pStyle w:val="ListParagraph"/>
        <w:numPr>
          <w:ilvl w:val="0"/>
          <w:numId w:val="32"/>
        </w:numPr>
        <w:jc w:val="both"/>
        <w:rPr>
          <w:b/>
          <w:bCs/>
          <w:lang w:eastAsia="x-none"/>
        </w:rPr>
      </w:pPr>
      <w:r w:rsidRPr="0077221E">
        <w:rPr>
          <w:b/>
          <w:bCs/>
          <w:lang w:val="en-US"/>
        </w:rPr>
        <w:t>UE creates sub-codebooks per each G-RNTI with the size indicated as the UL DAI.</w:t>
      </w:r>
    </w:p>
    <w:p w14:paraId="7379C91C" w14:textId="77777777" w:rsidR="00351074" w:rsidRPr="0077221E" w:rsidRDefault="00351074" w:rsidP="00351074">
      <w:pPr>
        <w:pStyle w:val="ListParagraph"/>
        <w:numPr>
          <w:ilvl w:val="0"/>
          <w:numId w:val="32"/>
        </w:numPr>
        <w:jc w:val="both"/>
        <w:rPr>
          <w:b/>
          <w:bCs/>
          <w:lang w:eastAsia="x-none"/>
        </w:rPr>
      </w:pPr>
      <w:r w:rsidRPr="0077221E">
        <w:rPr>
          <w:b/>
          <w:bCs/>
          <w:lang w:val="en-US"/>
        </w:rPr>
        <w:t>In case the largest received DL DAI is less than the indicated UL DAI value for some G-RNTIs, the UE could pad the corresponding sub-codebook, accordingly</w:t>
      </w:r>
    </w:p>
    <w:p w14:paraId="07B91BD6" w14:textId="77777777" w:rsidR="00351074" w:rsidRPr="007A22F7" w:rsidRDefault="00351074" w:rsidP="00351074">
      <w:pPr>
        <w:jc w:val="both"/>
        <w:rPr>
          <w:b/>
          <w:bCs/>
        </w:rPr>
      </w:pPr>
      <w:r w:rsidRPr="007A22F7">
        <w:rPr>
          <w:b/>
          <w:bCs/>
        </w:rPr>
        <w:t xml:space="preserve">Proposal 10: When NACK-only feedback is to be multiplexed in PUSCH (with and without unicast HARQ-ACK codebook), the </w:t>
      </w:r>
      <w:r>
        <w:rPr>
          <w:b/>
          <w:bCs/>
        </w:rPr>
        <w:t>s</w:t>
      </w:r>
      <w:r w:rsidRPr="007A22F7">
        <w:rPr>
          <w:b/>
          <w:bCs/>
        </w:rPr>
        <w:t>ame</w:t>
      </w:r>
      <w:r>
        <w:rPr>
          <w:b/>
          <w:bCs/>
        </w:rPr>
        <w:t xml:space="preserve"> UL DAI mechanisms</w:t>
      </w:r>
      <w:r w:rsidRPr="007A22F7">
        <w:rPr>
          <w:b/>
          <w:bCs/>
        </w:rPr>
        <w:t xml:space="preserve"> that were</w:t>
      </w:r>
      <w:r>
        <w:rPr>
          <w:b/>
          <w:bCs/>
        </w:rPr>
        <w:t xml:space="preserve"> previously</w:t>
      </w:r>
      <w:r w:rsidRPr="007A22F7">
        <w:rPr>
          <w:b/>
          <w:bCs/>
        </w:rPr>
        <w:t xml:space="preserve"> agreed for the case of ACK/NACK based feedback with Type-2 codebook</w:t>
      </w:r>
      <w:r>
        <w:rPr>
          <w:b/>
          <w:bCs/>
        </w:rPr>
        <w:t xml:space="preserve"> are followed by the UE</w:t>
      </w:r>
      <w:r w:rsidRPr="007A22F7">
        <w:rPr>
          <w:b/>
          <w:bCs/>
        </w:rPr>
        <w:t>.</w:t>
      </w:r>
    </w:p>
    <w:p w14:paraId="636D9BA2" w14:textId="77777777" w:rsidR="00351074" w:rsidRPr="003A2BF3" w:rsidRDefault="00351074" w:rsidP="00351074">
      <w:pPr>
        <w:spacing w:after="0"/>
        <w:contextualSpacing/>
        <w:jc w:val="both"/>
        <w:rPr>
          <w:b/>
          <w:bCs/>
          <w:lang w:eastAsia="zh-CN"/>
        </w:rPr>
      </w:pPr>
      <w:r w:rsidRPr="003A2BF3">
        <w:rPr>
          <w:b/>
          <w:bCs/>
          <w:lang w:val="en-US"/>
        </w:rPr>
        <w:t xml:space="preserve">Proposal </w:t>
      </w:r>
      <w:r>
        <w:rPr>
          <w:b/>
          <w:bCs/>
          <w:lang w:val="en-US"/>
        </w:rPr>
        <w:t>11</w:t>
      </w:r>
      <w:r w:rsidRPr="003A2BF3">
        <w:rPr>
          <w:b/>
          <w:bCs/>
          <w:lang w:val="en-US"/>
        </w:rPr>
        <w:t xml:space="preserve">: </w:t>
      </w:r>
      <w:r w:rsidRPr="003A2BF3">
        <w:rPr>
          <w:b/>
          <w:bCs/>
          <w:lang w:eastAsia="zh-CN"/>
        </w:rPr>
        <w:t xml:space="preserve">When UE is configured to provide Type-1 or Type-2 HARQ-ACK codebook for multicast and is triggered to provide Type-3 codebook in DCI format 1_1/1_2 in the same PUCCH slot, the UE only generates the Type-3 codebook that consists of HARQ-ACK bits for all HARQ processes including the ones used for multicast. </w:t>
      </w:r>
    </w:p>
    <w:p w14:paraId="7EF88D35" w14:textId="77777777" w:rsidR="00351074" w:rsidRDefault="00351074" w:rsidP="00351074"/>
    <w:p w14:paraId="204E3805" w14:textId="77777777" w:rsidR="00351074" w:rsidRPr="002C67F4" w:rsidRDefault="00351074" w:rsidP="00351074">
      <w:pPr>
        <w:spacing w:after="0"/>
        <w:contextualSpacing/>
        <w:jc w:val="both"/>
        <w:rPr>
          <w:b/>
          <w:bCs/>
          <w:lang w:eastAsia="zh-CN"/>
        </w:rPr>
      </w:pPr>
      <w:r w:rsidRPr="002C67F4">
        <w:rPr>
          <w:b/>
          <w:bCs/>
        </w:rPr>
        <w:t xml:space="preserve">Proposal </w:t>
      </w:r>
      <w:r>
        <w:rPr>
          <w:b/>
          <w:bCs/>
        </w:rPr>
        <w:t>12</w:t>
      </w:r>
      <w:r w:rsidRPr="002C67F4">
        <w:rPr>
          <w:b/>
          <w:bCs/>
        </w:rPr>
        <w:t xml:space="preserve">: </w:t>
      </w:r>
      <w:r w:rsidRPr="002C67F4">
        <w:rPr>
          <w:b/>
          <w:bCs/>
          <w:lang w:eastAsia="zh-CN"/>
        </w:rPr>
        <w:t>When UE is scheduled to provide Type-1 or Type-2 HARQ-ACK codebook for multicast and is triggered to provide enhanced Type-3 codebook of smaller size in DCI format 1_1/1_2 in the same PUCCH slot, the UE only generates the enhanced Type-3 codebook and the UE is not expecting HARQ-ACK information in a Type-1 or Type-2 HARQ-ACK CB to be transmitted that cannot be mapped to the enhanced Type 3 HARQ-ACK CB of smaller size as the HARQ process is not part of the codebook.</w:t>
      </w:r>
    </w:p>
    <w:p w14:paraId="5A887401" w14:textId="77777777" w:rsidR="006C0B0B" w:rsidRDefault="006C0B0B" w:rsidP="00351074">
      <w:pPr>
        <w:contextualSpacing/>
        <w:jc w:val="both"/>
      </w:pPr>
    </w:p>
    <w:p w14:paraId="110216DD" w14:textId="06A09BDF" w:rsidR="006C0B0B" w:rsidRDefault="00351074" w:rsidP="00351074">
      <w:pPr>
        <w:contextualSpacing/>
        <w:jc w:val="both"/>
        <w:rPr>
          <w:b/>
          <w:bCs/>
          <w:lang w:eastAsia="zh-CN"/>
        </w:rPr>
      </w:pPr>
      <w:r w:rsidRPr="003A343B">
        <w:rPr>
          <w:b/>
          <w:bCs/>
        </w:rPr>
        <w:lastRenderedPageBreak/>
        <w:t xml:space="preserve">Proposal </w:t>
      </w:r>
      <w:r>
        <w:rPr>
          <w:b/>
          <w:bCs/>
        </w:rPr>
        <w:t>13</w:t>
      </w:r>
      <w:r w:rsidRPr="003A343B">
        <w:rPr>
          <w:b/>
          <w:bCs/>
        </w:rPr>
        <w:t xml:space="preserve">: </w:t>
      </w:r>
      <w:r w:rsidRPr="003A343B">
        <w:rPr>
          <w:b/>
          <w:bCs/>
          <w:lang w:eastAsia="zh-CN"/>
        </w:rPr>
        <w:t>For Type-1 codebook generation</w:t>
      </w:r>
      <w:r>
        <w:rPr>
          <w:b/>
          <w:bCs/>
          <w:lang w:eastAsia="zh-CN"/>
        </w:rPr>
        <w:t xml:space="preserve"> </w:t>
      </w:r>
      <w:r w:rsidRPr="003A343B">
        <w:rPr>
          <w:b/>
          <w:bCs/>
          <w:lang w:eastAsia="zh-CN"/>
        </w:rPr>
        <w:t xml:space="preserve">if at least one configured G-RNTI </w:t>
      </w:r>
      <w:r>
        <w:rPr>
          <w:b/>
          <w:bCs/>
          <w:lang w:eastAsia="zh-CN"/>
        </w:rPr>
        <w:t>of the UE is</w:t>
      </w:r>
      <w:r w:rsidRPr="003A343B">
        <w:rPr>
          <w:b/>
          <w:bCs/>
          <w:lang w:eastAsia="zh-CN"/>
        </w:rPr>
        <w:t xml:space="preserve"> with HARQ-ACK enabled, UE report</w:t>
      </w:r>
      <w:r>
        <w:rPr>
          <w:b/>
          <w:bCs/>
          <w:lang w:eastAsia="zh-CN"/>
        </w:rPr>
        <w:t>s</w:t>
      </w:r>
      <w:r w:rsidRPr="003A343B">
        <w:rPr>
          <w:b/>
          <w:bCs/>
          <w:lang w:eastAsia="zh-CN"/>
        </w:rPr>
        <w:t xml:space="preserve"> NACK for the G-RNTI</w:t>
      </w:r>
      <w:r>
        <w:rPr>
          <w:b/>
          <w:bCs/>
          <w:lang w:eastAsia="zh-CN"/>
        </w:rPr>
        <w:t>(s)</w:t>
      </w:r>
      <w:r w:rsidRPr="003A343B">
        <w:rPr>
          <w:b/>
          <w:bCs/>
          <w:lang w:eastAsia="zh-CN"/>
        </w:rPr>
        <w:t xml:space="preserve"> with HARQ-ACK disabled regardless of decoding results</w:t>
      </w:r>
      <w:r>
        <w:rPr>
          <w:b/>
          <w:bCs/>
          <w:lang w:eastAsia="zh-CN"/>
        </w:rPr>
        <w:t xml:space="preserve"> for that latter G-RNTI(s)</w:t>
      </w:r>
      <w:r w:rsidRPr="003A343B">
        <w:rPr>
          <w:b/>
          <w:bCs/>
          <w:lang w:eastAsia="zh-CN"/>
        </w:rPr>
        <w:t>.</w:t>
      </w:r>
    </w:p>
    <w:p w14:paraId="19625EBC" w14:textId="77777777" w:rsidR="006C0B0B" w:rsidRDefault="006C0B0B" w:rsidP="00351074">
      <w:pPr>
        <w:contextualSpacing/>
        <w:jc w:val="both"/>
        <w:rPr>
          <w:b/>
          <w:bCs/>
          <w:lang w:eastAsia="zh-CN"/>
        </w:rPr>
      </w:pPr>
    </w:p>
    <w:p w14:paraId="241810C0" w14:textId="1833E199" w:rsidR="00351074" w:rsidRPr="00A2348C" w:rsidRDefault="00351074" w:rsidP="00351074">
      <w:pPr>
        <w:contextualSpacing/>
        <w:jc w:val="both"/>
        <w:rPr>
          <w:b/>
          <w:bCs/>
          <w:lang w:eastAsia="zh-CN"/>
        </w:rPr>
      </w:pPr>
      <w:r w:rsidRPr="00A2348C">
        <w:rPr>
          <w:b/>
          <w:bCs/>
        </w:rPr>
        <w:t xml:space="preserve">Proposal </w:t>
      </w:r>
      <w:r>
        <w:rPr>
          <w:b/>
          <w:bCs/>
        </w:rPr>
        <w:t>14</w:t>
      </w:r>
      <w:r w:rsidRPr="00A2348C">
        <w:rPr>
          <w:b/>
          <w:bCs/>
        </w:rPr>
        <w:t xml:space="preserve">: </w:t>
      </w:r>
      <w:r w:rsidRPr="00A2348C">
        <w:rPr>
          <w:b/>
          <w:bCs/>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4A47512B" w14:textId="77777777" w:rsidR="00351074" w:rsidRPr="00A2348C" w:rsidRDefault="00351074" w:rsidP="00351074">
      <w:pPr>
        <w:numPr>
          <w:ilvl w:val="1"/>
          <w:numId w:val="15"/>
        </w:numPr>
        <w:autoSpaceDE/>
        <w:autoSpaceDN/>
        <w:adjustRightInd/>
        <w:spacing w:after="0" w:line="252" w:lineRule="auto"/>
        <w:contextualSpacing/>
        <w:jc w:val="both"/>
        <w:textAlignment w:val="auto"/>
        <w:rPr>
          <w:b/>
          <w:bCs/>
          <w:lang w:eastAsia="zh-CN"/>
        </w:rPr>
      </w:pPr>
      <w:r w:rsidRPr="00A2348C">
        <w:rPr>
          <w:b/>
          <w:bCs/>
          <w:lang w:eastAsia="zh-CN"/>
        </w:rPr>
        <w:t>UE report</w:t>
      </w:r>
      <w:r>
        <w:rPr>
          <w:b/>
          <w:bCs/>
          <w:lang w:eastAsia="zh-CN"/>
        </w:rPr>
        <w:t>s</w:t>
      </w:r>
      <w:r w:rsidRPr="00A2348C">
        <w:rPr>
          <w:b/>
          <w:bCs/>
          <w:lang w:eastAsia="zh-CN"/>
        </w:rPr>
        <w:t xml:space="preserve"> NACK for the G-CS-RNTI with HARQ-ACK disabled regardless of decoding results of corresponding PDSCH.</w:t>
      </w:r>
    </w:p>
    <w:p w14:paraId="088173BB" w14:textId="77777777" w:rsidR="006C0B0B" w:rsidRDefault="006C0B0B" w:rsidP="00351074">
      <w:pPr>
        <w:jc w:val="both"/>
        <w:rPr>
          <w:b/>
          <w:bCs/>
        </w:rPr>
      </w:pPr>
    </w:p>
    <w:p w14:paraId="6B2E2F39" w14:textId="1493E33E" w:rsidR="00351074" w:rsidRPr="00A2348C" w:rsidRDefault="00351074" w:rsidP="00351074">
      <w:pPr>
        <w:jc w:val="both"/>
        <w:rPr>
          <w:b/>
          <w:bCs/>
          <w:lang w:eastAsia="zh-CN"/>
        </w:rPr>
      </w:pPr>
      <w:r w:rsidRPr="00A2348C">
        <w:rPr>
          <w:b/>
          <w:bCs/>
        </w:rPr>
        <w:t xml:space="preserve">Proposal </w:t>
      </w:r>
      <w:r>
        <w:rPr>
          <w:b/>
          <w:bCs/>
        </w:rPr>
        <w:t>15</w:t>
      </w:r>
      <w:r w:rsidRPr="00A2348C">
        <w:rPr>
          <w:b/>
          <w:bCs/>
        </w:rPr>
        <w:t xml:space="preserve">: </w:t>
      </w:r>
      <w:r w:rsidRPr="00A2348C">
        <w:rPr>
          <w:b/>
          <w:bCs/>
          <w:lang w:eastAsia="zh-CN"/>
        </w:rPr>
        <w:t xml:space="preserve">If a UE supports ACK/NACK based feedback for dynamic multicast scheduling and for multicast SPS, and if the UE is configured with ACK/NACK based feedback for </w:t>
      </w:r>
      <w:r>
        <w:rPr>
          <w:b/>
          <w:bCs/>
          <w:lang w:eastAsia="zh-CN"/>
        </w:rPr>
        <w:t>multicast SPS</w:t>
      </w:r>
      <w:r w:rsidRPr="00A2348C">
        <w:rPr>
          <w:b/>
          <w:bCs/>
          <w:lang w:eastAsia="zh-CN"/>
        </w:rPr>
        <w:t xml:space="preserve"> and is configured with disabled HARQ feedback for </w:t>
      </w:r>
      <w:r>
        <w:rPr>
          <w:b/>
          <w:bCs/>
          <w:lang w:eastAsia="zh-CN"/>
        </w:rPr>
        <w:t>dynamic multicast scheduling</w:t>
      </w:r>
      <w:r w:rsidRPr="00A2348C">
        <w:rPr>
          <w:b/>
          <w:bCs/>
          <w:lang w:eastAsia="zh-CN"/>
        </w:rPr>
        <w:t xml:space="preserve">, for Type-1 codebook generation, </w:t>
      </w:r>
    </w:p>
    <w:p w14:paraId="65D69A29" w14:textId="77777777" w:rsidR="00351074" w:rsidRPr="00A2348C" w:rsidRDefault="00351074" w:rsidP="00351074">
      <w:pPr>
        <w:numPr>
          <w:ilvl w:val="1"/>
          <w:numId w:val="15"/>
        </w:numPr>
        <w:autoSpaceDE/>
        <w:autoSpaceDN/>
        <w:adjustRightInd/>
        <w:spacing w:after="0" w:line="252" w:lineRule="auto"/>
        <w:contextualSpacing/>
        <w:jc w:val="both"/>
        <w:textAlignment w:val="auto"/>
        <w:rPr>
          <w:b/>
          <w:bCs/>
          <w:lang w:eastAsia="zh-CN"/>
        </w:rPr>
      </w:pPr>
      <w:r w:rsidRPr="00A2348C">
        <w:rPr>
          <w:b/>
          <w:bCs/>
          <w:lang w:eastAsia="zh-CN"/>
        </w:rPr>
        <w:t>UE report</w:t>
      </w:r>
      <w:r>
        <w:rPr>
          <w:b/>
          <w:bCs/>
          <w:lang w:eastAsia="zh-CN"/>
        </w:rPr>
        <w:t>s</w:t>
      </w:r>
      <w:r w:rsidRPr="00A2348C">
        <w:rPr>
          <w:b/>
          <w:bCs/>
          <w:lang w:eastAsia="zh-CN"/>
        </w:rPr>
        <w:t xml:space="preserve"> NACK for the G-RNTI with HARQ-ACK disabled regardless of decoding results of corresponding PDSCH.</w:t>
      </w:r>
    </w:p>
    <w:p w14:paraId="74E50BDB" w14:textId="77777777" w:rsidR="00351074" w:rsidRPr="00047B41" w:rsidRDefault="00351074" w:rsidP="00351074"/>
    <w:p w14:paraId="4C681D19" w14:textId="77777777" w:rsidR="00993CEE" w:rsidRPr="00351074" w:rsidRDefault="00993CEE" w:rsidP="00720388">
      <w:pPr>
        <w:spacing w:before="120" w:after="120"/>
        <w:jc w:val="both"/>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41A38490" w14:textId="47F9760F" w:rsidR="00FE0ADC" w:rsidRPr="003824AA" w:rsidRDefault="0090158E" w:rsidP="00FE0ADC">
      <w:pPr>
        <w:numPr>
          <w:ilvl w:val="0"/>
          <w:numId w:val="1"/>
        </w:numPr>
        <w:tabs>
          <w:tab w:val="left" w:pos="360"/>
        </w:tabs>
        <w:spacing w:before="120" w:after="120"/>
        <w:jc w:val="both"/>
        <w:rPr>
          <w:rFonts w:eastAsia="MS Mincho"/>
          <w:lang w:val="en-US" w:eastAsia="ja-JP"/>
        </w:rPr>
      </w:pPr>
      <w:bookmarkStart w:id="14" w:name="_Ref3999986"/>
      <w:bookmarkStart w:id="15" w:name="_Ref45696973"/>
      <w:bookmarkStart w:id="16" w:name="_Ref53342438"/>
      <w:r w:rsidRPr="00522A39">
        <w:rPr>
          <w:rFonts w:eastAsia="MS Mincho"/>
          <w:lang w:val="en-US" w:eastAsia="ja-JP"/>
        </w:rPr>
        <w:t xml:space="preserve">3GPP </w:t>
      </w:r>
      <w:proofErr w:type="spellStart"/>
      <w:r w:rsidRPr="00522A39">
        <w:rPr>
          <w:rFonts w:eastAsia="MS Mincho"/>
          <w:lang w:val="en-US" w:eastAsia="ja-JP"/>
        </w:rPr>
        <w:t>Tdoc</w:t>
      </w:r>
      <w:proofErr w:type="spellEnd"/>
      <w:r w:rsidRPr="00522A39">
        <w:rPr>
          <w:rFonts w:eastAsia="MS Mincho"/>
          <w:lang w:val="en-US" w:eastAsia="ja-JP"/>
        </w:rPr>
        <w:t xml:space="preserve"> </w:t>
      </w:r>
      <w:r w:rsidR="007A2083">
        <w:t xml:space="preserve">R1-2200810 </w:t>
      </w:r>
      <w:r w:rsidR="00FE0ADC">
        <w:t>“</w:t>
      </w:r>
      <w:r w:rsidR="007A2083">
        <w:t>Agreements for NR MBS up to RAN1#107bis Rapporteur (CMCC)</w:t>
      </w:r>
      <w:bookmarkEnd w:id="14"/>
      <w:bookmarkEnd w:id="15"/>
      <w:r w:rsidR="00FE0ADC">
        <w:t>”</w:t>
      </w:r>
      <w:r w:rsidR="00AA3094" w:rsidRPr="00522A39">
        <w:rPr>
          <w:lang w:val="en-US"/>
        </w:rPr>
        <w:t>.</w:t>
      </w:r>
      <w:bookmarkStart w:id="17" w:name="_Ref100591247"/>
      <w:bookmarkEnd w:id="16"/>
    </w:p>
    <w:p w14:paraId="6BF22D4E" w14:textId="7FBAA1EA" w:rsidR="00FE0ADC" w:rsidRPr="005B105A" w:rsidRDefault="00FE0ADC" w:rsidP="003824AA">
      <w:pPr>
        <w:numPr>
          <w:ilvl w:val="0"/>
          <w:numId w:val="1"/>
        </w:numPr>
        <w:tabs>
          <w:tab w:val="left" w:pos="360"/>
        </w:tabs>
        <w:spacing w:before="120" w:after="120"/>
        <w:jc w:val="both"/>
        <w:rPr>
          <w:rFonts w:eastAsia="MS Mincho"/>
          <w:lang w:val="en-US" w:eastAsia="ja-JP"/>
        </w:rPr>
      </w:pPr>
      <w:bookmarkStart w:id="18" w:name="_Ref100591249"/>
      <w:bookmarkEnd w:id="17"/>
      <w:r>
        <w:rPr>
          <w:lang w:val="en-US"/>
        </w:rPr>
        <w:t xml:space="preserve">3GPP </w:t>
      </w:r>
      <w:proofErr w:type="spellStart"/>
      <w:r>
        <w:rPr>
          <w:lang w:val="en-US"/>
        </w:rPr>
        <w:t>Tdoc</w:t>
      </w:r>
      <w:proofErr w:type="spellEnd"/>
      <w:r>
        <w:rPr>
          <w:lang w:val="en-US"/>
        </w:rPr>
        <w:t xml:space="preserve"> RP-220407 “Status report for WI NR Multicast and Broadcast Services, Huawei, HiSilicon”.</w:t>
      </w:r>
      <w:bookmarkEnd w:id="18"/>
    </w:p>
    <w:p w14:paraId="68D1340F" w14:textId="66E3BC71" w:rsidR="00BD34C3" w:rsidRPr="00522A39" w:rsidRDefault="00BD34C3" w:rsidP="003824AA">
      <w:pPr>
        <w:tabs>
          <w:tab w:val="left" w:pos="360"/>
        </w:tabs>
        <w:spacing w:before="120" w:after="120"/>
        <w:ind w:left="360"/>
        <w:jc w:val="both"/>
        <w:rPr>
          <w:rFonts w:eastAsia="MS Mincho"/>
          <w:lang w:val="en-US" w:eastAsia="ja-JP"/>
        </w:rPr>
      </w:pPr>
    </w:p>
    <w:sectPr w:rsidR="00BD34C3" w:rsidRPr="00522A3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78E3" w14:textId="77777777" w:rsidR="00E567EC" w:rsidRDefault="00E567EC">
      <w:r>
        <w:separator/>
      </w:r>
    </w:p>
  </w:endnote>
  <w:endnote w:type="continuationSeparator" w:id="0">
    <w:p w14:paraId="64B7E077" w14:textId="77777777" w:rsidR="00E567EC" w:rsidRDefault="00E567EC">
      <w:r>
        <w:continuationSeparator/>
      </w:r>
    </w:p>
  </w:endnote>
  <w:endnote w:type="continuationNotice" w:id="1">
    <w:p w14:paraId="7D65D83A" w14:textId="77777777" w:rsidR="00E567EC" w:rsidRDefault="00E56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B2A6" w14:textId="77777777" w:rsidR="00E567EC" w:rsidRDefault="00E567EC">
      <w:r>
        <w:separator/>
      </w:r>
    </w:p>
  </w:footnote>
  <w:footnote w:type="continuationSeparator" w:id="0">
    <w:p w14:paraId="7611E4C9" w14:textId="77777777" w:rsidR="00E567EC" w:rsidRDefault="00E567EC">
      <w:r>
        <w:continuationSeparator/>
      </w:r>
    </w:p>
  </w:footnote>
  <w:footnote w:type="continuationNotice" w:id="1">
    <w:p w14:paraId="62CE4514" w14:textId="77777777" w:rsidR="00E567EC" w:rsidRDefault="00E567EC">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3404D17"/>
    <w:multiLevelType w:val="hybridMultilevel"/>
    <w:tmpl w:val="F1CE1088"/>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0CF71DE6"/>
    <w:multiLevelType w:val="multilevel"/>
    <w:tmpl w:val="6C28C6F8"/>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5"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9E817BC"/>
    <w:multiLevelType w:val="hybridMultilevel"/>
    <w:tmpl w:val="6B204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126DAA"/>
    <w:multiLevelType w:val="hybridMultilevel"/>
    <w:tmpl w:val="4D1ED540"/>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7273"/>
    <w:multiLevelType w:val="hybridMultilevel"/>
    <w:tmpl w:val="270C422C"/>
    <w:lvl w:ilvl="0" w:tplc="6ABC0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DE7912"/>
    <w:multiLevelType w:val="multilevel"/>
    <w:tmpl w:val="17B6EB46"/>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b w:val="0"/>
        <w:bCs w:val="0"/>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5" w15:restartNumberingAfterBreak="0">
    <w:nsid w:val="3F0200CD"/>
    <w:multiLevelType w:val="hybridMultilevel"/>
    <w:tmpl w:val="F36C1F8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7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226C2"/>
    <w:multiLevelType w:val="hybridMultilevel"/>
    <w:tmpl w:val="C8A4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8"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21"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2"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68311D"/>
    <w:multiLevelType w:val="hybridMultilevel"/>
    <w:tmpl w:val="270C422C"/>
    <w:lvl w:ilvl="0" w:tplc="6ABC0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28"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2"/>
  </w:num>
  <w:num w:numId="2">
    <w:abstractNumId w:val="10"/>
  </w:num>
  <w:num w:numId="3">
    <w:abstractNumId w:val="14"/>
  </w:num>
  <w:num w:numId="4">
    <w:abstractNumId w:val="20"/>
  </w:num>
  <w:num w:numId="5">
    <w:abstractNumId w:val="30"/>
  </w:num>
  <w:num w:numId="6">
    <w:abstractNumId w:val="21"/>
  </w:num>
  <w:num w:numId="7">
    <w:abstractNumId w:val="19"/>
  </w:num>
  <w:num w:numId="8">
    <w:abstractNumId w:val="3"/>
  </w:num>
  <w:num w:numId="9">
    <w:abstractNumId w:val="28"/>
  </w:num>
  <w:num w:numId="10">
    <w:abstractNumId w:val="17"/>
  </w:num>
  <w:num w:numId="11">
    <w:abstractNumId w:val="29"/>
  </w:num>
  <w:num w:numId="12">
    <w:abstractNumId w:val="18"/>
  </w:num>
  <w:num w:numId="13">
    <w:abstractNumId w:val="15"/>
  </w:num>
  <w:num w:numId="14">
    <w:abstractNumId w:val="1"/>
  </w:num>
  <w:num w:numId="15">
    <w:abstractNumId w:val="7"/>
  </w:num>
  <w:num w:numId="16">
    <w:abstractNumId w:val="23"/>
  </w:num>
  <w:num w:numId="17">
    <w:abstractNumId w:val="6"/>
  </w:num>
  <w:num w:numId="18">
    <w:abstractNumId w:val="9"/>
  </w:num>
  <w:num w:numId="19">
    <w:abstractNumId w:val="27"/>
  </w:num>
  <w:num w:numId="20">
    <w:abstractNumId w:val="8"/>
  </w:num>
  <w:num w:numId="21">
    <w:abstractNumId w:val="22"/>
  </w:num>
  <w:num w:numId="22">
    <w:abstractNumId w:val="11"/>
  </w:num>
  <w:num w:numId="23">
    <w:abstractNumId w:val="5"/>
  </w:num>
  <w:num w:numId="24">
    <w:abstractNumId w:val="7"/>
  </w:num>
  <w:num w:numId="25">
    <w:abstractNumId w:val="12"/>
  </w:num>
  <w:num w:numId="26">
    <w:abstractNumId w:val="4"/>
  </w:num>
  <w:num w:numId="27">
    <w:abstractNumId w:val="26"/>
  </w:num>
  <w:num w:numId="2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24"/>
  </w:num>
  <w:num w:numId="3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2F8"/>
    <w:rsid w:val="00001318"/>
    <w:rsid w:val="0000141D"/>
    <w:rsid w:val="00001C08"/>
    <w:rsid w:val="00001CE9"/>
    <w:rsid w:val="00001E5C"/>
    <w:rsid w:val="00001E79"/>
    <w:rsid w:val="0000222E"/>
    <w:rsid w:val="00002324"/>
    <w:rsid w:val="0000233A"/>
    <w:rsid w:val="0000251A"/>
    <w:rsid w:val="0000287A"/>
    <w:rsid w:val="0000291B"/>
    <w:rsid w:val="00002BA0"/>
    <w:rsid w:val="00002BAF"/>
    <w:rsid w:val="00002E24"/>
    <w:rsid w:val="0000300C"/>
    <w:rsid w:val="00003198"/>
    <w:rsid w:val="0000320E"/>
    <w:rsid w:val="00003243"/>
    <w:rsid w:val="000032D6"/>
    <w:rsid w:val="00003542"/>
    <w:rsid w:val="00003811"/>
    <w:rsid w:val="000039F2"/>
    <w:rsid w:val="00003C3F"/>
    <w:rsid w:val="00003E29"/>
    <w:rsid w:val="00003E4F"/>
    <w:rsid w:val="00003F86"/>
    <w:rsid w:val="00004171"/>
    <w:rsid w:val="000041CE"/>
    <w:rsid w:val="00004947"/>
    <w:rsid w:val="0000494E"/>
    <w:rsid w:val="00004AD6"/>
    <w:rsid w:val="00004C9F"/>
    <w:rsid w:val="00004E38"/>
    <w:rsid w:val="000050B1"/>
    <w:rsid w:val="000053B4"/>
    <w:rsid w:val="00005914"/>
    <w:rsid w:val="00005B5B"/>
    <w:rsid w:val="00005B6F"/>
    <w:rsid w:val="00005E8C"/>
    <w:rsid w:val="00006080"/>
    <w:rsid w:val="000060BA"/>
    <w:rsid w:val="0000613F"/>
    <w:rsid w:val="000068C6"/>
    <w:rsid w:val="00006BB1"/>
    <w:rsid w:val="00006CBE"/>
    <w:rsid w:val="00006D23"/>
    <w:rsid w:val="00006DE9"/>
    <w:rsid w:val="00007012"/>
    <w:rsid w:val="000070F7"/>
    <w:rsid w:val="000071A8"/>
    <w:rsid w:val="000072D3"/>
    <w:rsid w:val="00007393"/>
    <w:rsid w:val="000074C4"/>
    <w:rsid w:val="000075BA"/>
    <w:rsid w:val="00007649"/>
    <w:rsid w:val="00007A84"/>
    <w:rsid w:val="000105E6"/>
    <w:rsid w:val="000106DD"/>
    <w:rsid w:val="00010848"/>
    <w:rsid w:val="0001090E"/>
    <w:rsid w:val="00010B1C"/>
    <w:rsid w:val="00010D08"/>
    <w:rsid w:val="00010DC3"/>
    <w:rsid w:val="00011212"/>
    <w:rsid w:val="00011219"/>
    <w:rsid w:val="00011674"/>
    <w:rsid w:val="0001170C"/>
    <w:rsid w:val="00011766"/>
    <w:rsid w:val="00011773"/>
    <w:rsid w:val="00011A78"/>
    <w:rsid w:val="00011C5F"/>
    <w:rsid w:val="00011C61"/>
    <w:rsid w:val="00011D78"/>
    <w:rsid w:val="00012226"/>
    <w:rsid w:val="0001241C"/>
    <w:rsid w:val="0001245C"/>
    <w:rsid w:val="000124F1"/>
    <w:rsid w:val="00012886"/>
    <w:rsid w:val="00012ECB"/>
    <w:rsid w:val="000131F9"/>
    <w:rsid w:val="0001350A"/>
    <w:rsid w:val="00013D9D"/>
    <w:rsid w:val="00013E6F"/>
    <w:rsid w:val="000143B7"/>
    <w:rsid w:val="000144F8"/>
    <w:rsid w:val="00014609"/>
    <w:rsid w:val="000146AE"/>
    <w:rsid w:val="00014945"/>
    <w:rsid w:val="00014A49"/>
    <w:rsid w:val="00014A77"/>
    <w:rsid w:val="00014E88"/>
    <w:rsid w:val="00014F3F"/>
    <w:rsid w:val="00014FC1"/>
    <w:rsid w:val="00015130"/>
    <w:rsid w:val="00015321"/>
    <w:rsid w:val="00015842"/>
    <w:rsid w:val="00015BFC"/>
    <w:rsid w:val="00015BFE"/>
    <w:rsid w:val="00015CE3"/>
    <w:rsid w:val="00015D07"/>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90"/>
    <w:rsid w:val="000211CB"/>
    <w:rsid w:val="000216E8"/>
    <w:rsid w:val="000218DB"/>
    <w:rsid w:val="00021942"/>
    <w:rsid w:val="00021990"/>
    <w:rsid w:val="00021A40"/>
    <w:rsid w:val="00021D44"/>
    <w:rsid w:val="00021ECE"/>
    <w:rsid w:val="00022226"/>
    <w:rsid w:val="000222E2"/>
    <w:rsid w:val="00022660"/>
    <w:rsid w:val="000226EE"/>
    <w:rsid w:val="00022790"/>
    <w:rsid w:val="00022B3C"/>
    <w:rsid w:val="00022BC3"/>
    <w:rsid w:val="00022C9F"/>
    <w:rsid w:val="00022E80"/>
    <w:rsid w:val="00022EE7"/>
    <w:rsid w:val="00023782"/>
    <w:rsid w:val="00023DCF"/>
    <w:rsid w:val="00023E9A"/>
    <w:rsid w:val="00023F7A"/>
    <w:rsid w:val="0002432D"/>
    <w:rsid w:val="000244A9"/>
    <w:rsid w:val="000244C6"/>
    <w:rsid w:val="000244FF"/>
    <w:rsid w:val="00024B53"/>
    <w:rsid w:val="00024BEB"/>
    <w:rsid w:val="00024D1C"/>
    <w:rsid w:val="00025255"/>
    <w:rsid w:val="00025332"/>
    <w:rsid w:val="0002578D"/>
    <w:rsid w:val="00025978"/>
    <w:rsid w:val="00025B5C"/>
    <w:rsid w:val="00025C24"/>
    <w:rsid w:val="00025D50"/>
    <w:rsid w:val="00026065"/>
    <w:rsid w:val="0002616D"/>
    <w:rsid w:val="00026211"/>
    <w:rsid w:val="00026327"/>
    <w:rsid w:val="000265B1"/>
    <w:rsid w:val="000265D7"/>
    <w:rsid w:val="000269F3"/>
    <w:rsid w:val="00026B20"/>
    <w:rsid w:val="00026B60"/>
    <w:rsid w:val="00026F88"/>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A39"/>
    <w:rsid w:val="00030DDF"/>
    <w:rsid w:val="00030E0B"/>
    <w:rsid w:val="00031640"/>
    <w:rsid w:val="0003179E"/>
    <w:rsid w:val="00031B1F"/>
    <w:rsid w:val="00031BE6"/>
    <w:rsid w:val="00031C05"/>
    <w:rsid w:val="00031C0F"/>
    <w:rsid w:val="00031C37"/>
    <w:rsid w:val="00031D20"/>
    <w:rsid w:val="00031DD7"/>
    <w:rsid w:val="00032158"/>
    <w:rsid w:val="00032523"/>
    <w:rsid w:val="0003281B"/>
    <w:rsid w:val="000329BB"/>
    <w:rsid w:val="00032A4D"/>
    <w:rsid w:val="00032CB5"/>
    <w:rsid w:val="00032D9B"/>
    <w:rsid w:val="00033148"/>
    <w:rsid w:val="000332E5"/>
    <w:rsid w:val="00033316"/>
    <w:rsid w:val="000333EA"/>
    <w:rsid w:val="000339F0"/>
    <w:rsid w:val="00033D87"/>
    <w:rsid w:val="00033E4B"/>
    <w:rsid w:val="00033F70"/>
    <w:rsid w:val="00034154"/>
    <w:rsid w:val="00034373"/>
    <w:rsid w:val="00034495"/>
    <w:rsid w:val="00034617"/>
    <w:rsid w:val="00034816"/>
    <w:rsid w:val="00034A80"/>
    <w:rsid w:val="00034C8C"/>
    <w:rsid w:val="00034ECD"/>
    <w:rsid w:val="00034FD8"/>
    <w:rsid w:val="0003525C"/>
    <w:rsid w:val="000353AE"/>
    <w:rsid w:val="00035499"/>
    <w:rsid w:val="00035524"/>
    <w:rsid w:val="00035A3E"/>
    <w:rsid w:val="00035E27"/>
    <w:rsid w:val="00036137"/>
    <w:rsid w:val="00036246"/>
    <w:rsid w:val="00036398"/>
    <w:rsid w:val="00036567"/>
    <w:rsid w:val="000369C1"/>
    <w:rsid w:val="00036A4E"/>
    <w:rsid w:val="00036AE2"/>
    <w:rsid w:val="00036B79"/>
    <w:rsid w:val="00036D7A"/>
    <w:rsid w:val="00036E45"/>
    <w:rsid w:val="00036EB8"/>
    <w:rsid w:val="00037255"/>
    <w:rsid w:val="00037317"/>
    <w:rsid w:val="000374DF"/>
    <w:rsid w:val="0003763A"/>
    <w:rsid w:val="000377DA"/>
    <w:rsid w:val="00037887"/>
    <w:rsid w:val="00037A5F"/>
    <w:rsid w:val="00037BCC"/>
    <w:rsid w:val="00037D6A"/>
    <w:rsid w:val="00037DF6"/>
    <w:rsid w:val="00037E7B"/>
    <w:rsid w:val="00037F7A"/>
    <w:rsid w:val="000403A2"/>
    <w:rsid w:val="000407B4"/>
    <w:rsid w:val="00040C59"/>
    <w:rsid w:val="00040C9A"/>
    <w:rsid w:val="00040E5A"/>
    <w:rsid w:val="000411E0"/>
    <w:rsid w:val="000414BB"/>
    <w:rsid w:val="000417BF"/>
    <w:rsid w:val="000418AE"/>
    <w:rsid w:val="000418FC"/>
    <w:rsid w:val="00041923"/>
    <w:rsid w:val="0004197F"/>
    <w:rsid w:val="00042263"/>
    <w:rsid w:val="000423CA"/>
    <w:rsid w:val="0004244F"/>
    <w:rsid w:val="00042669"/>
    <w:rsid w:val="000427FB"/>
    <w:rsid w:val="00042864"/>
    <w:rsid w:val="00042BC3"/>
    <w:rsid w:val="0004340D"/>
    <w:rsid w:val="00043475"/>
    <w:rsid w:val="000434CC"/>
    <w:rsid w:val="00043737"/>
    <w:rsid w:val="0004399D"/>
    <w:rsid w:val="00043B31"/>
    <w:rsid w:val="00043CB2"/>
    <w:rsid w:val="0004416A"/>
    <w:rsid w:val="00044335"/>
    <w:rsid w:val="000443DF"/>
    <w:rsid w:val="000447AC"/>
    <w:rsid w:val="00044AF8"/>
    <w:rsid w:val="00044CF0"/>
    <w:rsid w:val="00044F3A"/>
    <w:rsid w:val="00045278"/>
    <w:rsid w:val="000456AD"/>
    <w:rsid w:val="00045950"/>
    <w:rsid w:val="00045A93"/>
    <w:rsid w:val="00045AF2"/>
    <w:rsid w:val="00045B11"/>
    <w:rsid w:val="00045BEF"/>
    <w:rsid w:val="00045C18"/>
    <w:rsid w:val="00045F6E"/>
    <w:rsid w:val="00045FA3"/>
    <w:rsid w:val="0004616E"/>
    <w:rsid w:val="000461E3"/>
    <w:rsid w:val="0004674B"/>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43"/>
    <w:rsid w:val="0005068C"/>
    <w:rsid w:val="00050753"/>
    <w:rsid w:val="00050820"/>
    <w:rsid w:val="00050985"/>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12F"/>
    <w:rsid w:val="000531D1"/>
    <w:rsid w:val="00053417"/>
    <w:rsid w:val="000535F1"/>
    <w:rsid w:val="00053AD8"/>
    <w:rsid w:val="00053D74"/>
    <w:rsid w:val="00053F4F"/>
    <w:rsid w:val="00054136"/>
    <w:rsid w:val="000541AD"/>
    <w:rsid w:val="000549FD"/>
    <w:rsid w:val="00054BF9"/>
    <w:rsid w:val="00054FA3"/>
    <w:rsid w:val="00054FA8"/>
    <w:rsid w:val="0005500B"/>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DC1"/>
    <w:rsid w:val="00056F94"/>
    <w:rsid w:val="00057275"/>
    <w:rsid w:val="000572C6"/>
    <w:rsid w:val="000577D2"/>
    <w:rsid w:val="00057949"/>
    <w:rsid w:val="000579A5"/>
    <w:rsid w:val="00057A18"/>
    <w:rsid w:val="00057B6E"/>
    <w:rsid w:val="00057B90"/>
    <w:rsid w:val="00057E5E"/>
    <w:rsid w:val="000601BC"/>
    <w:rsid w:val="00060297"/>
    <w:rsid w:val="00060512"/>
    <w:rsid w:val="00060647"/>
    <w:rsid w:val="000607DE"/>
    <w:rsid w:val="0006099A"/>
    <w:rsid w:val="00060E5A"/>
    <w:rsid w:val="00060EAB"/>
    <w:rsid w:val="00060EFB"/>
    <w:rsid w:val="00061299"/>
    <w:rsid w:val="0006137E"/>
    <w:rsid w:val="000613AE"/>
    <w:rsid w:val="000616A4"/>
    <w:rsid w:val="00061886"/>
    <w:rsid w:val="00061AE3"/>
    <w:rsid w:val="00061C89"/>
    <w:rsid w:val="00061ED7"/>
    <w:rsid w:val="000620EF"/>
    <w:rsid w:val="00062295"/>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3EA5"/>
    <w:rsid w:val="00064039"/>
    <w:rsid w:val="00064084"/>
    <w:rsid w:val="00064192"/>
    <w:rsid w:val="00064318"/>
    <w:rsid w:val="0006450A"/>
    <w:rsid w:val="0006457E"/>
    <w:rsid w:val="000645D8"/>
    <w:rsid w:val="000646E4"/>
    <w:rsid w:val="00064993"/>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6CBA"/>
    <w:rsid w:val="00067092"/>
    <w:rsid w:val="0006723E"/>
    <w:rsid w:val="000675E5"/>
    <w:rsid w:val="00067892"/>
    <w:rsid w:val="000678CD"/>
    <w:rsid w:val="00067918"/>
    <w:rsid w:val="00067924"/>
    <w:rsid w:val="00067CA3"/>
    <w:rsid w:val="00067D89"/>
    <w:rsid w:val="00067F5A"/>
    <w:rsid w:val="000703EE"/>
    <w:rsid w:val="00070578"/>
    <w:rsid w:val="000705BB"/>
    <w:rsid w:val="000706C4"/>
    <w:rsid w:val="000706EF"/>
    <w:rsid w:val="00070723"/>
    <w:rsid w:val="00070806"/>
    <w:rsid w:val="00070A4E"/>
    <w:rsid w:val="00070B1C"/>
    <w:rsid w:val="00070B74"/>
    <w:rsid w:val="000710BC"/>
    <w:rsid w:val="00071852"/>
    <w:rsid w:val="00071AA0"/>
    <w:rsid w:val="00072380"/>
    <w:rsid w:val="000725A9"/>
    <w:rsid w:val="000727D1"/>
    <w:rsid w:val="0007286E"/>
    <w:rsid w:val="00072CA7"/>
    <w:rsid w:val="00072FA3"/>
    <w:rsid w:val="00072FD4"/>
    <w:rsid w:val="00072FFC"/>
    <w:rsid w:val="000732D0"/>
    <w:rsid w:val="0007341B"/>
    <w:rsid w:val="00073503"/>
    <w:rsid w:val="000739A1"/>
    <w:rsid w:val="00073AA5"/>
    <w:rsid w:val="00073D18"/>
    <w:rsid w:val="00073FBA"/>
    <w:rsid w:val="000742DC"/>
    <w:rsid w:val="0007444E"/>
    <w:rsid w:val="00074553"/>
    <w:rsid w:val="00074659"/>
    <w:rsid w:val="00074779"/>
    <w:rsid w:val="00074AE4"/>
    <w:rsid w:val="00074C2F"/>
    <w:rsid w:val="00074CB8"/>
    <w:rsid w:val="00074E64"/>
    <w:rsid w:val="00075107"/>
    <w:rsid w:val="0007516A"/>
    <w:rsid w:val="000756DE"/>
    <w:rsid w:val="0007571D"/>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8F4"/>
    <w:rsid w:val="00077959"/>
    <w:rsid w:val="00077F43"/>
    <w:rsid w:val="000803EA"/>
    <w:rsid w:val="000804E2"/>
    <w:rsid w:val="00080582"/>
    <w:rsid w:val="000809A3"/>
    <w:rsid w:val="00080B02"/>
    <w:rsid w:val="00080C6D"/>
    <w:rsid w:val="00080D1C"/>
    <w:rsid w:val="00080E6F"/>
    <w:rsid w:val="00080E89"/>
    <w:rsid w:val="00081171"/>
    <w:rsid w:val="000815F0"/>
    <w:rsid w:val="000816F8"/>
    <w:rsid w:val="00081B00"/>
    <w:rsid w:val="00081BEE"/>
    <w:rsid w:val="00082031"/>
    <w:rsid w:val="00082438"/>
    <w:rsid w:val="0008244C"/>
    <w:rsid w:val="0008247E"/>
    <w:rsid w:val="00082922"/>
    <w:rsid w:val="00082A72"/>
    <w:rsid w:val="00082C3C"/>
    <w:rsid w:val="00082CDA"/>
    <w:rsid w:val="00082E09"/>
    <w:rsid w:val="00082FE3"/>
    <w:rsid w:val="0008305C"/>
    <w:rsid w:val="00083221"/>
    <w:rsid w:val="0008335A"/>
    <w:rsid w:val="0008361A"/>
    <w:rsid w:val="00083794"/>
    <w:rsid w:val="00083986"/>
    <w:rsid w:val="00083BE9"/>
    <w:rsid w:val="00083C09"/>
    <w:rsid w:val="00083E37"/>
    <w:rsid w:val="00083F6C"/>
    <w:rsid w:val="0008408A"/>
    <w:rsid w:val="000848CA"/>
    <w:rsid w:val="00084B24"/>
    <w:rsid w:val="00085115"/>
    <w:rsid w:val="000851CD"/>
    <w:rsid w:val="00085221"/>
    <w:rsid w:val="00085301"/>
    <w:rsid w:val="000855C8"/>
    <w:rsid w:val="00085865"/>
    <w:rsid w:val="0008591B"/>
    <w:rsid w:val="00085A54"/>
    <w:rsid w:val="00085ABF"/>
    <w:rsid w:val="00085F52"/>
    <w:rsid w:val="0008663D"/>
    <w:rsid w:val="00086741"/>
    <w:rsid w:val="00086D08"/>
    <w:rsid w:val="00086D24"/>
    <w:rsid w:val="00086FB2"/>
    <w:rsid w:val="00086FC6"/>
    <w:rsid w:val="00087107"/>
    <w:rsid w:val="00087295"/>
    <w:rsid w:val="00087415"/>
    <w:rsid w:val="00087522"/>
    <w:rsid w:val="000875A0"/>
    <w:rsid w:val="000875EC"/>
    <w:rsid w:val="00087647"/>
    <w:rsid w:val="000876BD"/>
    <w:rsid w:val="00087883"/>
    <w:rsid w:val="00087C0A"/>
    <w:rsid w:val="00087C96"/>
    <w:rsid w:val="00087E56"/>
    <w:rsid w:val="00090158"/>
    <w:rsid w:val="000901ED"/>
    <w:rsid w:val="0009066E"/>
    <w:rsid w:val="00090A72"/>
    <w:rsid w:val="00090AC8"/>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3D"/>
    <w:rsid w:val="00094FF5"/>
    <w:rsid w:val="000953BB"/>
    <w:rsid w:val="00095767"/>
    <w:rsid w:val="00095DB9"/>
    <w:rsid w:val="00095EEC"/>
    <w:rsid w:val="000962CD"/>
    <w:rsid w:val="0009652F"/>
    <w:rsid w:val="000966EC"/>
    <w:rsid w:val="000967E9"/>
    <w:rsid w:val="000967EB"/>
    <w:rsid w:val="00096AFD"/>
    <w:rsid w:val="00096B1F"/>
    <w:rsid w:val="00096E53"/>
    <w:rsid w:val="00096F37"/>
    <w:rsid w:val="00097463"/>
    <w:rsid w:val="00097924"/>
    <w:rsid w:val="00097B72"/>
    <w:rsid w:val="00097C0B"/>
    <w:rsid w:val="00097DA1"/>
    <w:rsid w:val="00097F30"/>
    <w:rsid w:val="00097F44"/>
    <w:rsid w:val="000A0483"/>
    <w:rsid w:val="000A06A1"/>
    <w:rsid w:val="000A072C"/>
    <w:rsid w:val="000A076D"/>
    <w:rsid w:val="000A0782"/>
    <w:rsid w:val="000A07FC"/>
    <w:rsid w:val="000A0815"/>
    <w:rsid w:val="000A0974"/>
    <w:rsid w:val="000A0B05"/>
    <w:rsid w:val="000A0B09"/>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889"/>
    <w:rsid w:val="000A291F"/>
    <w:rsid w:val="000A294C"/>
    <w:rsid w:val="000A2E51"/>
    <w:rsid w:val="000A33A0"/>
    <w:rsid w:val="000A3535"/>
    <w:rsid w:val="000A356B"/>
    <w:rsid w:val="000A3803"/>
    <w:rsid w:val="000A3925"/>
    <w:rsid w:val="000A3AD1"/>
    <w:rsid w:val="000A3D29"/>
    <w:rsid w:val="000A40D4"/>
    <w:rsid w:val="000A4584"/>
    <w:rsid w:val="000A464B"/>
    <w:rsid w:val="000A46A6"/>
    <w:rsid w:val="000A47A6"/>
    <w:rsid w:val="000A47E2"/>
    <w:rsid w:val="000A4822"/>
    <w:rsid w:val="000A48B7"/>
    <w:rsid w:val="000A4D7C"/>
    <w:rsid w:val="000A4E0B"/>
    <w:rsid w:val="000A4F05"/>
    <w:rsid w:val="000A4F75"/>
    <w:rsid w:val="000A4FC0"/>
    <w:rsid w:val="000A5059"/>
    <w:rsid w:val="000A53E4"/>
    <w:rsid w:val="000A5593"/>
    <w:rsid w:val="000A5721"/>
    <w:rsid w:val="000A5A88"/>
    <w:rsid w:val="000A5C71"/>
    <w:rsid w:val="000A5D08"/>
    <w:rsid w:val="000A5D54"/>
    <w:rsid w:val="000A5DED"/>
    <w:rsid w:val="000A609E"/>
    <w:rsid w:val="000A62B8"/>
    <w:rsid w:val="000A670B"/>
    <w:rsid w:val="000A69D5"/>
    <w:rsid w:val="000A6A09"/>
    <w:rsid w:val="000A6A0B"/>
    <w:rsid w:val="000A6CC2"/>
    <w:rsid w:val="000A78B8"/>
    <w:rsid w:val="000A7939"/>
    <w:rsid w:val="000A7AB0"/>
    <w:rsid w:val="000A7AE9"/>
    <w:rsid w:val="000A7CD8"/>
    <w:rsid w:val="000B0017"/>
    <w:rsid w:val="000B002F"/>
    <w:rsid w:val="000B0087"/>
    <w:rsid w:val="000B0141"/>
    <w:rsid w:val="000B014C"/>
    <w:rsid w:val="000B0549"/>
    <w:rsid w:val="000B0884"/>
    <w:rsid w:val="000B0E5B"/>
    <w:rsid w:val="000B10A4"/>
    <w:rsid w:val="000B1138"/>
    <w:rsid w:val="000B13C6"/>
    <w:rsid w:val="000B1523"/>
    <w:rsid w:val="000B173B"/>
    <w:rsid w:val="000B177A"/>
    <w:rsid w:val="000B1834"/>
    <w:rsid w:val="000B19F0"/>
    <w:rsid w:val="000B1B3D"/>
    <w:rsid w:val="000B1B87"/>
    <w:rsid w:val="000B1C1A"/>
    <w:rsid w:val="000B1EEC"/>
    <w:rsid w:val="000B202B"/>
    <w:rsid w:val="000B223B"/>
    <w:rsid w:val="000B22C6"/>
    <w:rsid w:val="000B266F"/>
    <w:rsid w:val="000B28D2"/>
    <w:rsid w:val="000B28FE"/>
    <w:rsid w:val="000B2CA0"/>
    <w:rsid w:val="000B2D84"/>
    <w:rsid w:val="000B302C"/>
    <w:rsid w:val="000B3043"/>
    <w:rsid w:val="000B3318"/>
    <w:rsid w:val="000B352A"/>
    <w:rsid w:val="000B3561"/>
    <w:rsid w:val="000B35E8"/>
    <w:rsid w:val="000B36B2"/>
    <w:rsid w:val="000B3798"/>
    <w:rsid w:val="000B39D7"/>
    <w:rsid w:val="000B3A5C"/>
    <w:rsid w:val="000B3BBD"/>
    <w:rsid w:val="000B3D42"/>
    <w:rsid w:val="000B3F94"/>
    <w:rsid w:val="000B4221"/>
    <w:rsid w:val="000B47DA"/>
    <w:rsid w:val="000B4AB3"/>
    <w:rsid w:val="000B4BD2"/>
    <w:rsid w:val="000B4C30"/>
    <w:rsid w:val="000B4E6A"/>
    <w:rsid w:val="000B5282"/>
    <w:rsid w:val="000B528E"/>
    <w:rsid w:val="000B54B9"/>
    <w:rsid w:val="000B5875"/>
    <w:rsid w:val="000B59A9"/>
    <w:rsid w:val="000B5AC4"/>
    <w:rsid w:val="000B5F1F"/>
    <w:rsid w:val="000B64B0"/>
    <w:rsid w:val="000B64E9"/>
    <w:rsid w:val="000B64FA"/>
    <w:rsid w:val="000B6536"/>
    <w:rsid w:val="000B65B3"/>
    <w:rsid w:val="000B66E3"/>
    <w:rsid w:val="000B672F"/>
    <w:rsid w:val="000B674F"/>
    <w:rsid w:val="000B67A6"/>
    <w:rsid w:val="000B6A1C"/>
    <w:rsid w:val="000B6A31"/>
    <w:rsid w:val="000B6B31"/>
    <w:rsid w:val="000B6C7C"/>
    <w:rsid w:val="000B6CA2"/>
    <w:rsid w:val="000B6DFB"/>
    <w:rsid w:val="000B7063"/>
    <w:rsid w:val="000B7199"/>
    <w:rsid w:val="000B721F"/>
    <w:rsid w:val="000B731B"/>
    <w:rsid w:val="000B7438"/>
    <w:rsid w:val="000B766E"/>
    <w:rsid w:val="000B7919"/>
    <w:rsid w:val="000B7A51"/>
    <w:rsid w:val="000B7FDB"/>
    <w:rsid w:val="000C0167"/>
    <w:rsid w:val="000C0717"/>
    <w:rsid w:val="000C07A8"/>
    <w:rsid w:val="000C09E8"/>
    <w:rsid w:val="000C0E65"/>
    <w:rsid w:val="000C12E0"/>
    <w:rsid w:val="000C1666"/>
    <w:rsid w:val="000C1A9C"/>
    <w:rsid w:val="000C1BD4"/>
    <w:rsid w:val="000C1CC9"/>
    <w:rsid w:val="000C1EB6"/>
    <w:rsid w:val="000C204F"/>
    <w:rsid w:val="000C27AA"/>
    <w:rsid w:val="000C281B"/>
    <w:rsid w:val="000C28E7"/>
    <w:rsid w:val="000C29BE"/>
    <w:rsid w:val="000C2A20"/>
    <w:rsid w:val="000C2A58"/>
    <w:rsid w:val="000C2C77"/>
    <w:rsid w:val="000C2E2D"/>
    <w:rsid w:val="000C3144"/>
    <w:rsid w:val="000C31C0"/>
    <w:rsid w:val="000C33DA"/>
    <w:rsid w:val="000C342D"/>
    <w:rsid w:val="000C3434"/>
    <w:rsid w:val="000C355D"/>
    <w:rsid w:val="000C379A"/>
    <w:rsid w:val="000C3BC9"/>
    <w:rsid w:val="000C3DCB"/>
    <w:rsid w:val="000C3DD8"/>
    <w:rsid w:val="000C3E11"/>
    <w:rsid w:val="000C421D"/>
    <w:rsid w:val="000C4399"/>
    <w:rsid w:val="000C44A9"/>
    <w:rsid w:val="000C4545"/>
    <w:rsid w:val="000C479C"/>
    <w:rsid w:val="000C48A7"/>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174"/>
    <w:rsid w:val="000C72CE"/>
    <w:rsid w:val="000C72E4"/>
    <w:rsid w:val="000C732C"/>
    <w:rsid w:val="000C766C"/>
    <w:rsid w:val="000C7B05"/>
    <w:rsid w:val="000C7B98"/>
    <w:rsid w:val="000C7BEC"/>
    <w:rsid w:val="000C7F60"/>
    <w:rsid w:val="000D0120"/>
    <w:rsid w:val="000D0195"/>
    <w:rsid w:val="000D0254"/>
    <w:rsid w:val="000D043B"/>
    <w:rsid w:val="000D04CA"/>
    <w:rsid w:val="000D056B"/>
    <w:rsid w:val="000D0625"/>
    <w:rsid w:val="000D0715"/>
    <w:rsid w:val="000D07CC"/>
    <w:rsid w:val="000D08D3"/>
    <w:rsid w:val="000D0966"/>
    <w:rsid w:val="000D099F"/>
    <w:rsid w:val="000D0A48"/>
    <w:rsid w:val="000D0AEC"/>
    <w:rsid w:val="000D0C03"/>
    <w:rsid w:val="000D0C91"/>
    <w:rsid w:val="000D0CE2"/>
    <w:rsid w:val="000D0D77"/>
    <w:rsid w:val="000D1076"/>
    <w:rsid w:val="000D1645"/>
    <w:rsid w:val="000D1830"/>
    <w:rsid w:val="000D1E5F"/>
    <w:rsid w:val="000D1F2D"/>
    <w:rsid w:val="000D20A2"/>
    <w:rsid w:val="000D24B2"/>
    <w:rsid w:val="000D269B"/>
    <w:rsid w:val="000D273F"/>
    <w:rsid w:val="000D274E"/>
    <w:rsid w:val="000D275D"/>
    <w:rsid w:val="000D29A9"/>
    <w:rsid w:val="000D2ED0"/>
    <w:rsid w:val="000D2FC1"/>
    <w:rsid w:val="000D3441"/>
    <w:rsid w:val="000D347D"/>
    <w:rsid w:val="000D35ED"/>
    <w:rsid w:val="000D365D"/>
    <w:rsid w:val="000D379E"/>
    <w:rsid w:val="000D3AC5"/>
    <w:rsid w:val="000D3B96"/>
    <w:rsid w:val="000D3BE4"/>
    <w:rsid w:val="000D3D5C"/>
    <w:rsid w:val="000D3E19"/>
    <w:rsid w:val="000D416D"/>
    <w:rsid w:val="000D45EA"/>
    <w:rsid w:val="000D48FB"/>
    <w:rsid w:val="000D49A6"/>
    <w:rsid w:val="000D4E0D"/>
    <w:rsid w:val="000D53B2"/>
    <w:rsid w:val="000D5879"/>
    <w:rsid w:val="000D5C79"/>
    <w:rsid w:val="000D64B9"/>
    <w:rsid w:val="000D660B"/>
    <w:rsid w:val="000D682C"/>
    <w:rsid w:val="000D6AB9"/>
    <w:rsid w:val="000D6C15"/>
    <w:rsid w:val="000D6C17"/>
    <w:rsid w:val="000D6D22"/>
    <w:rsid w:val="000D6D4A"/>
    <w:rsid w:val="000D6DA0"/>
    <w:rsid w:val="000D6FBC"/>
    <w:rsid w:val="000D6FC4"/>
    <w:rsid w:val="000D707B"/>
    <w:rsid w:val="000D737C"/>
    <w:rsid w:val="000D760E"/>
    <w:rsid w:val="000D7668"/>
    <w:rsid w:val="000D7735"/>
    <w:rsid w:val="000D775F"/>
    <w:rsid w:val="000D7A5F"/>
    <w:rsid w:val="000D7C18"/>
    <w:rsid w:val="000D7C40"/>
    <w:rsid w:val="000D7C81"/>
    <w:rsid w:val="000E0241"/>
    <w:rsid w:val="000E0682"/>
    <w:rsid w:val="000E06FB"/>
    <w:rsid w:val="000E07CC"/>
    <w:rsid w:val="000E0809"/>
    <w:rsid w:val="000E0869"/>
    <w:rsid w:val="000E08D7"/>
    <w:rsid w:val="000E092B"/>
    <w:rsid w:val="000E0B1B"/>
    <w:rsid w:val="000E0B77"/>
    <w:rsid w:val="000E0D66"/>
    <w:rsid w:val="000E0ECC"/>
    <w:rsid w:val="000E0EF9"/>
    <w:rsid w:val="000E16F8"/>
    <w:rsid w:val="000E1946"/>
    <w:rsid w:val="000E1ACC"/>
    <w:rsid w:val="000E1C4E"/>
    <w:rsid w:val="000E1CBD"/>
    <w:rsid w:val="000E1D52"/>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0A4"/>
    <w:rsid w:val="000E41A9"/>
    <w:rsid w:val="000E41AB"/>
    <w:rsid w:val="000E4441"/>
    <w:rsid w:val="000E475B"/>
    <w:rsid w:val="000E4965"/>
    <w:rsid w:val="000E49A9"/>
    <w:rsid w:val="000E4E88"/>
    <w:rsid w:val="000E4ED2"/>
    <w:rsid w:val="000E4FEB"/>
    <w:rsid w:val="000E5108"/>
    <w:rsid w:val="000E52C9"/>
    <w:rsid w:val="000E537D"/>
    <w:rsid w:val="000E53D3"/>
    <w:rsid w:val="000E5536"/>
    <w:rsid w:val="000E5855"/>
    <w:rsid w:val="000E5C7E"/>
    <w:rsid w:val="000E5CAA"/>
    <w:rsid w:val="000E5E0E"/>
    <w:rsid w:val="000E5EF9"/>
    <w:rsid w:val="000E60E5"/>
    <w:rsid w:val="000E6106"/>
    <w:rsid w:val="000E6470"/>
    <w:rsid w:val="000E6473"/>
    <w:rsid w:val="000E656F"/>
    <w:rsid w:val="000E659F"/>
    <w:rsid w:val="000E6635"/>
    <w:rsid w:val="000E68F4"/>
    <w:rsid w:val="000E6EDC"/>
    <w:rsid w:val="000E6F3F"/>
    <w:rsid w:val="000E6FB1"/>
    <w:rsid w:val="000E7162"/>
    <w:rsid w:val="000E7298"/>
    <w:rsid w:val="000E72FB"/>
    <w:rsid w:val="000E744C"/>
    <w:rsid w:val="000E7744"/>
    <w:rsid w:val="000E7A98"/>
    <w:rsid w:val="000E7B33"/>
    <w:rsid w:val="000E7C27"/>
    <w:rsid w:val="000E7DA4"/>
    <w:rsid w:val="000E7DD0"/>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1B38"/>
    <w:rsid w:val="000F1B52"/>
    <w:rsid w:val="000F20FF"/>
    <w:rsid w:val="000F2176"/>
    <w:rsid w:val="000F2241"/>
    <w:rsid w:val="000F2303"/>
    <w:rsid w:val="000F24C0"/>
    <w:rsid w:val="000F264A"/>
    <w:rsid w:val="000F2932"/>
    <w:rsid w:val="000F2D01"/>
    <w:rsid w:val="000F2D63"/>
    <w:rsid w:val="000F2E25"/>
    <w:rsid w:val="000F2F1F"/>
    <w:rsid w:val="000F3271"/>
    <w:rsid w:val="000F328B"/>
    <w:rsid w:val="000F33FB"/>
    <w:rsid w:val="000F3418"/>
    <w:rsid w:val="000F34AE"/>
    <w:rsid w:val="000F3518"/>
    <w:rsid w:val="000F3693"/>
    <w:rsid w:val="000F3D24"/>
    <w:rsid w:val="000F3EB9"/>
    <w:rsid w:val="000F3F95"/>
    <w:rsid w:val="000F4173"/>
    <w:rsid w:val="000F4179"/>
    <w:rsid w:val="000F41B3"/>
    <w:rsid w:val="000F4207"/>
    <w:rsid w:val="000F42A2"/>
    <w:rsid w:val="000F4487"/>
    <w:rsid w:val="000F46D6"/>
    <w:rsid w:val="000F4ABA"/>
    <w:rsid w:val="000F4FE2"/>
    <w:rsid w:val="000F50C5"/>
    <w:rsid w:val="000F518F"/>
    <w:rsid w:val="000F536B"/>
    <w:rsid w:val="000F5639"/>
    <w:rsid w:val="000F5BAE"/>
    <w:rsid w:val="000F5FB6"/>
    <w:rsid w:val="000F6167"/>
    <w:rsid w:val="000F64FA"/>
    <w:rsid w:val="000F65F1"/>
    <w:rsid w:val="000F666C"/>
    <w:rsid w:val="000F66A2"/>
    <w:rsid w:val="000F69C4"/>
    <w:rsid w:val="000F6AE1"/>
    <w:rsid w:val="000F707E"/>
    <w:rsid w:val="000F70F4"/>
    <w:rsid w:val="000F7195"/>
    <w:rsid w:val="000F7230"/>
    <w:rsid w:val="000F72E2"/>
    <w:rsid w:val="000F79A0"/>
    <w:rsid w:val="000F7CBF"/>
    <w:rsid w:val="000F7EDF"/>
    <w:rsid w:val="000F7F21"/>
    <w:rsid w:val="001001DB"/>
    <w:rsid w:val="001001EC"/>
    <w:rsid w:val="00100266"/>
    <w:rsid w:val="00100487"/>
    <w:rsid w:val="001005F0"/>
    <w:rsid w:val="001008E4"/>
    <w:rsid w:val="00100A09"/>
    <w:rsid w:val="00100A49"/>
    <w:rsid w:val="00100AF1"/>
    <w:rsid w:val="00100B39"/>
    <w:rsid w:val="00100E7C"/>
    <w:rsid w:val="00101281"/>
    <w:rsid w:val="001012DC"/>
    <w:rsid w:val="00101381"/>
    <w:rsid w:val="00101662"/>
    <w:rsid w:val="001016E0"/>
    <w:rsid w:val="00101887"/>
    <w:rsid w:val="00101F35"/>
    <w:rsid w:val="00101F7F"/>
    <w:rsid w:val="00101F94"/>
    <w:rsid w:val="00102292"/>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58E0"/>
    <w:rsid w:val="0010679F"/>
    <w:rsid w:val="0010688A"/>
    <w:rsid w:val="00106B8D"/>
    <w:rsid w:val="00106FE7"/>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C90"/>
    <w:rsid w:val="00110F5E"/>
    <w:rsid w:val="00110F68"/>
    <w:rsid w:val="0011133D"/>
    <w:rsid w:val="00111426"/>
    <w:rsid w:val="00111621"/>
    <w:rsid w:val="0011164B"/>
    <w:rsid w:val="00111676"/>
    <w:rsid w:val="001117D3"/>
    <w:rsid w:val="0011190C"/>
    <w:rsid w:val="00111C46"/>
    <w:rsid w:val="00111DD8"/>
    <w:rsid w:val="001120BB"/>
    <w:rsid w:val="001120C1"/>
    <w:rsid w:val="00112191"/>
    <w:rsid w:val="001123FC"/>
    <w:rsid w:val="00112575"/>
    <w:rsid w:val="0011290E"/>
    <w:rsid w:val="0011295E"/>
    <w:rsid w:val="00112B35"/>
    <w:rsid w:val="00112CF7"/>
    <w:rsid w:val="001131E2"/>
    <w:rsid w:val="001132C5"/>
    <w:rsid w:val="001134D2"/>
    <w:rsid w:val="001137AD"/>
    <w:rsid w:val="00113882"/>
    <w:rsid w:val="00113B89"/>
    <w:rsid w:val="00113DD0"/>
    <w:rsid w:val="001140EA"/>
    <w:rsid w:val="001140FE"/>
    <w:rsid w:val="0011466D"/>
    <w:rsid w:val="00114977"/>
    <w:rsid w:val="00114D77"/>
    <w:rsid w:val="001150BF"/>
    <w:rsid w:val="001153D3"/>
    <w:rsid w:val="0011578A"/>
    <w:rsid w:val="001159A4"/>
    <w:rsid w:val="00115C80"/>
    <w:rsid w:val="00115E6F"/>
    <w:rsid w:val="00115EB2"/>
    <w:rsid w:val="00115FDF"/>
    <w:rsid w:val="00116104"/>
    <w:rsid w:val="00116EFB"/>
    <w:rsid w:val="00116EFD"/>
    <w:rsid w:val="00117159"/>
    <w:rsid w:val="00117160"/>
    <w:rsid w:val="00117333"/>
    <w:rsid w:val="001173CB"/>
    <w:rsid w:val="001174A0"/>
    <w:rsid w:val="00117575"/>
    <w:rsid w:val="001178FA"/>
    <w:rsid w:val="00117C8E"/>
    <w:rsid w:val="00117DFC"/>
    <w:rsid w:val="00117E6D"/>
    <w:rsid w:val="0012019E"/>
    <w:rsid w:val="001202F7"/>
    <w:rsid w:val="001205E0"/>
    <w:rsid w:val="0012091C"/>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95"/>
    <w:rsid w:val="001225F0"/>
    <w:rsid w:val="00122663"/>
    <w:rsid w:val="0012280F"/>
    <w:rsid w:val="00122832"/>
    <w:rsid w:val="00122B4F"/>
    <w:rsid w:val="00122C74"/>
    <w:rsid w:val="00122CA6"/>
    <w:rsid w:val="00122CD6"/>
    <w:rsid w:val="00122F32"/>
    <w:rsid w:val="00122F7C"/>
    <w:rsid w:val="00122FF4"/>
    <w:rsid w:val="001231CA"/>
    <w:rsid w:val="00123259"/>
    <w:rsid w:val="00123460"/>
    <w:rsid w:val="00123475"/>
    <w:rsid w:val="001238F9"/>
    <w:rsid w:val="00123920"/>
    <w:rsid w:val="00123E8A"/>
    <w:rsid w:val="00123F02"/>
    <w:rsid w:val="001240D6"/>
    <w:rsid w:val="001243CE"/>
    <w:rsid w:val="001244A9"/>
    <w:rsid w:val="00124562"/>
    <w:rsid w:val="00124A41"/>
    <w:rsid w:val="00124AFA"/>
    <w:rsid w:val="00124C85"/>
    <w:rsid w:val="00124CB2"/>
    <w:rsid w:val="00125796"/>
    <w:rsid w:val="001257AA"/>
    <w:rsid w:val="00125DE0"/>
    <w:rsid w:val="001267FC"/>
    <w:rsid w:val="0012693E"/>
    <w:rsid w:val="00126B6D"/>
    <w:rsid w:val="00126C93"/>
    <w:rsid w:val="00126E18"/>
    <w:rsid w:val="00126F1D"/>
    <w:rsid w:val="00127009"/>
    <w:rsid w:val="0012714F"/>
    <w:rsid w:val="001274F0"/>
    <w:rsid w:val="00127514"/>
    <w:rsid w:val="001275DE"/>
    <w:rsid w:val="001276DD"/>
    <w:rsid w:val="001277FA"/>
    <w:rsid w:val="001279F8"/>
    <w:rsid w:val="00127A08"/>
    <w:rsid w:val="00127B76"/>
    <w:rsid w:val="00127B80"/>
    <w:rsid w:val="00127C2C"/>
    <w:rsid w:val="001303E6"/>
    <w:rsid w:val="00130762"/>
    <w:rsid w:val="0013077A"/>
    <w:rsid w:val="00130923"/>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7D8"/>
    <w:rsid w:val="00132A68"/>
    <w:rsid w:val="00132AF6"/>
    <w:rsid w:val="00132CB4"/>
    <w:rsid w:val="0013300C"/>
    <w:rsid w:val="0013306F"/>
    <w:rsid w:val="0013324B"/>
    <w:rsid w:val="00133309"/>
    <w:rsid w:val="001337B8"/>
    <w:rsid w:val="00133953"/>
    <w:rsid w:val="0013395C"/>
    <w:rsid w:val="00133A03"/>
    <w:rsid w:val="00133AC7"/>
    <w:rsid w:val="00133ACC"/>
    <w:rsid w:val="001341DD"/>
    <w:rsid w:val="0013426C"/>
    <w:rsid w:val="00134416"/>
    <w:rsid w:val="00134575"/>
    <w:rsid w:val="001349BD"/>
    <w:rsid w:val="00134B06"/>
    <w:rsid w:val="00134C4F"/>
    <w:rsid w:val="00134F38"/>
    <w:rsid w:val="001352C6"/>
    <w:rsid w:val="00135626"/>
    <w:rsid w:val="001356A6"/>
    <w:rsid w:val="001359F3"/>
    <w:rsid w:val="00135CCB"/>
    <w:rsid w:val="00135F84"/>
    <w:rsid w:val="0013601F"/>
    <w:rsid w:val="0013602C"/>
    <w:rsid w:val="00136BE8"/>
    <w:rsid w:val="00136FA5"/>
    <w:rsid w:val="0013702F"/>
    <w:rsid w:val="00137083"/>
    <w:rsid w:val="0013709B"/>
    <w:rsid w:val="001370FA"/>
    <w:rsid w:val="00137262"/>
    <w:rsid w:val="00137323"/>
    <w:rsid w:val="00137577"/>
    <w:rsid w:val="001375BC"/>
    <w:rsid w:val="00137892"/>
    <w:rsid w:val="0013790F"/>
    <w:rsid w:val="00137D78"/>
    <w:rsid w:val="00137ECE"/>
    <w:rsid w:val="00140006"/>
    <w:rsid w:val="00140456"/>
    <w:rsid w:val="0014053E"/>
    <w:rsid w:val="001406CE"/>
    <w:rsid w:val="001407DA"/>
    <w:rsid w:val="00140A92"/>
    <w:rsid w:val="00140B73"/>
    <w:rsid w:val="00140D15"/>
    <w:rsid w:val="00140D92"/>
    <w:rsid w:val="00140F78"/>
    <w:rsid w:val="00141687"/>
    <w:rsid w:val="001417E0"/>
    <w:rsid w:val="00141914"/>
    <w:rsid w:val="001419AA"/>
    <w:rsid w:val="00141B3E"/>
    <w:rsid w:val="00141BE3"/>
    <w:rsid w:val="00141D5B"/>
    <w:rsid w:val="00142137"/>
    <w:rsid w:val="0014220C"/>
    <w:rsid w:val="001424D5"/>
    <w:rsid w:val="001425DE"/>
    <w:rsid w:val="0014267A"/>
    <w:rsid w:val="0014279F"/>
    <w:rsid w:val="001428EC"/>
    <w:rsid w:val="00142908"/>
    <w:rsid w:val="00142E60"/>
    <w:rsid w:val="001430B6"/>
    <w:rsid w:val="0014327B"/>
    <w:rsid w:val="0014328D"/>
    <w:rsid w:val="001432F2"/>
    <w:rsid w:val="00143369"/>
    <w:rsid w:val="00143800"/>
    <w:rsid w:val="00143809"/>
    <w:rsid w:val="00143C99"/>
    <w:rsid w:val="00143CDE"/>
    <w:rsid w:val="00144363"/>
    <w:rsid w:val="00144512"/>
    <w:rsid w:val="00144BC9"/>
    <w:rsid w:val="00144C62"/>
    <w:rsid w:val="00144D9D"/>
    <w:rsid w:val="0014579B"/>
    <w:rsid w:val="001458D8"/>
    <w:rsid w:val="00145960"/>
    <w:rsid w:val="00145A5D"/>
    <w:rsid w:val="00145CD7"/>
    <w:rsid w:val="0014606A"/>
    <w:rsid w:val="00146075"/>
    <w:rsid w:val="00146182"/>
    <w:rsid w:val="001462A8"/>
    <w:rsid w:val="001462BE"/>
    <w:rsid w:val="001463AA"/>
    <w:rsid w:val="001463C9"/>
    <w:rsid w:val="00146853"/>
    <w:rsid w:val="00146B84"/>
    <w:rsid w:val="00146D2A"/>
    <w:rsid w:val="00146F26"/>
    <w:rsid w:val="0014749D"/>
    <w:rsid w:val="00147699"/>
    <w:rsid w:val="00147AA9"/>
    <w:rsid w:val="00147AD9"/>
    <w:rsid w:val="00147BB2"/>
    <w:rsid w:val="00147C40"/>
    <w:rsid w:val="00147C96"/>
    <w:rsid w:val="00147E9D"/>
    <w:rsid w:val="00147FEE"/>
    <w:rsid w:val="001500EB"/>
    <w:rsid w:val="00150235"/>
    <w:rsid w:val="00150366"/>
    <w:rsid w:val="0015097B"/>
    <w:rsid w:val="00150A20"/>
    <w:rsid w:val="00150B41"/>
    <w:rsid w:val="00150D97"/>
    <w:rsid w:val="001514AF"/>
    <w:rsid w:val="00151816"/>
    <w:rsid w:val="00151877"/>
    <w:rsid w:val="00151AD5"/>
    <w:rsid w:val="00151C8D"/>
    <w:rsid w:val="00151D5F"/>
    <w:rsid w:val="00151DF2"/>
    <w:rsid w:val="00152085"/>
    <w:rsid w:val="0015248D"/>
    <w:rsid w:val="001525F9"/>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2A1"/>
    <w:rsid w:val="00156356"/>
    <w:rsid w:val="00156394"/>
    <w:rsid w:val="001563B7"/>
    <w:rsid w:val="0015640E"/>
    <w:rsid w:val="00156684"/>
    <w:rsid w:val="00156E92"/>
    <w:rsid w:val="00156F02"/>
    <w:rsid w:val="00156F8B"/>
    <w:rsid w:val="0015700A"/>
    <w:rsid w:val="0015709E"/>
    <w:rsid w:val="00157286"/>
    <w:rsid w:val="001574A4"/>
    <w:rsid w:val="0015757D"/>
    <w:rsid w:val="00157DEC"/>
    <w:rsid w:val="00157ED3"/>
    <w:rsid w:val="00157F12"/>
    <w:rsid w:val="00160338"/>
    <w:rsid w:val="001604D9"/>
    <w:rsid w:val="0016068F"/>
    <w:rsid w:val="00160850"/>
    <w:rsid w:val="001609D5"/>
    <w:rsid w:val="00160C62"/>
    <w:rsid w:val="00160F55"/>
    <w:rsid w:val="001612C1"/>
    <w:rsid w:val="00161359"/>
    <w:rsid w:val="001613E8"/>
    <w:rsid w:val="001615FC"/>
    <w:rsid w:val="00161699"/>
    <w:rsid w:val="001616EE"/>
    <w:rsid w:val="00161883"/>
    <w:rsid w:val="0016195B"/>
    <w:rsid w:val="00161B20"/>
    <w:rsid w:val="00161D9C"/>
    <w:rsid w:val="00161F92"/>
    <w:rsid w:val="001621E4"/>
    <w:rsid w:val="001626F1"/>
    <w:rsid w:val="001629B6"/>
    <w:rsid w:val="00162ADB"/>
    <w:rsid w:val="00162C24"/>
    <w:rsid w:val="00162EF9"/>
    <w:rsid w:val="0016339D"/>
    <w:rsid w:val="00163BD0"/>
    <w:rsid w:val="00163E5B"/>
    <w:rsid w:val="00163F33"/>
    <w:rsid w:val="00163FF8"/>
    <w:rsid w:val="001640DD"/>
    <w:rsid w:val="001641F1"/>
    <w:rsid w:val="001645BE"/>
    <w:rsid w:val="00164655"/>
    <w:rsid w:val="0016487B"/>
    <w:rsid w:val="00164A13"/>
    <w:rsid w:val="00164C2A"/>
    <w:rsid w:val="00164D3B"/>
    <w:rsid w:val="00164EE2"/>
    <w:rsid w:val="00165033"/>
    <w:rsid w:val="0016525C"/>
    <w:rsid w:val="001652B3"/>
    <w:rsid w:val="0016550C"/>
    <w:rsid w:val="00165916"/>
    <w:rsid w:val="00165A7E"/>
    <w:rsid w:val="00165E4D"/>
    <w:rsid w:val="00165F9C"/>
    <w:rsid w:val="001661BC"/>
    <w:rsid w:val="00166315"/>
    <w:rsid w:val="001663EC"/>
    <w:rsid w:val="0016657F"/>
    <w:rsid w:val="0016658F"/>
    <w:rsid w:val="0016660D"/>
    <w:rsid w:val="0016699B"/>
    <w:rsid w:val="00166AE1"/>
    <w:rsid w:val="00167039"/>
    <w:rsid w:val="001670E0"/>
    <w:rsid w:val="001670EA"/>
    <w:rsid w:val="00167345"/>
    <w:rsid w:val="00167479"/>
    <w:rsid w:val="001674A0"/>
    <w:rsid w:val="00167789"/>
    <w:rsid w:val="00167BE3"/>
    <w:rsid w:val="0017007F"/>
    <w:rsid w:val="0017044F"/>
    <w:rsid w:val="00170662"/>
    <w:rsid w:val="0017070D"/>
    <w:rsid w:val="001707D2"/>
    <w:rsid w:val="00170A77"/>
    <w:rsid w:val="00170A88"/>
    <w:rsid w:val="00170B3C"/>
    <w:rsid w:val="00170BB5"/>
    <w:rsid w:val="00170CE6"/>
    <w:rsid w:val="00170E9C"/>
    <w:rsid w:val="00170EDE"/>
    <w:rsid w:val="001712D8"/>
    <w:rsid w:val="001716E0"/>
    <w:rsid w:val="001719F8"/>
    <w:rsid w:val="00171B07"/>
    <w:rsid w:val="00171FF4"/>
    <w:rsid w:val="0017222D"/>
    <w:rsid w:val="00172324"/>
    <w:rsid w:val="001723D6"/>
    <w:rsid w:val="00172505"/>
    <w:rsid w:val="001725CE"/>
    <w:rsid w:val="001727EA"/>
    <w:rsid w:val="001728E6"/>
    <w:rsid w:val="00172B77"/>
    <w:rsid w:val="00172F22"/>
    <w:rsid w:val="00172F84"/>
    <w:rsid w:val="00172FA8"/>
    <w:rsid w:val="001735C9"/>
    <w:rsid w:val="00173686"/>
    <w:rsid w:val="00173759"/>
    <w:rsid w:val="0017387C"/>
    <w:rsid w:val="00173951"/>
    <w:rsid w:val="00174289"/>
    <w:rsid w:val="0017466B"/>
    <w:rsid w:val="00174CC2"/>
    <w:rsid w:val="00174F2A"/>
    <w:rsid w:val="0017565B"/>
    <w:rsid w:val="0017569B"/>
    <w:rsid w:val="001756AF"/>
    <w:rsid w:val="00175FC6"/>
    <w:rsid w:val="00176099"/>
    <w:rsid w:val="0017626E"/>
    <w:rsid w:val="0017674F"/>
    <w:rsid w:val="00176801"/>
    <w:rsid w:val="0017688F"/>
    <w:rsid w:val="00176C49"/>
    <w:rsid w:val="00176D2D"/>
    <w:rsid w:val="00176E5C"/>
    <w:rsid w:val="00176F0A"/>
    <w:rsid w:val="00177664"/>
    <w:rsid w:val="001779E5"/>
    <w:rsid w:val="001779F1"/>
    <w:rsid w:val="00177E80"/>
    <w:rsid w:val="001800DA"/>
    <w:rsid w:val="00180270"/>
    <w:rsid w:val="001802CA"/>
    <w:rsid w:val="0018034D"/>
    <w:rsid w:val="001805CB"/>
    <w:rsid w:val="001807E8"/>
    <w:rsid w:val="00180A80"/>
    <w:rsid w:val="00180D27"/>
    <w:rsid w:val="00180D59"/>
    <w:rsid w:val="00180EAD"/>
    <w:rsid w:val="0018129E"/>
    <w:rsid w:val="001812B8"/>
    <w:rsid w:val="001812D4"/>
    <w:rsid w:val="001818E7"/>
    <w:rsid w:val="00181B31"/>
    <w:rsid w:val="00181BA2"/>
    <w:rsid w:val="00181CB1"/>
    <w:rsid w:val="00181D7B"/>
    <w:rsid w:val="00181DB8"/>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5C3"/>
    <w:rsid w:val="0018474A"/>
    <w:rsid w:val="00184A9B"/>
    <w:rsid w:val="00184B00"/>
    <w:rsid w:val="00184D0E"/>
    <w:rsid w:val="00184EC4"/>
    <w:rsid w:val="00185257"/>
    <w:rsid w:val="001852B9"/>
    <w:rsid w:val="00185347"/>
    <w:rsid w:val="00185D9D"/>
    <w:rsid w:val="00185DDC"/>
    <w:rsid w:val="00185E10"/>
    <w:rsid w:val="00185F01"/>
    <w:rsid w:val="001860D8"/>
    <w:rsid w:val="00186213"/>
    <w:rsid w:val="00186314"/>
    <w:rsid w:val="00186365"/>
    <w:rsid w:val="0018664A"/>
    <w:rsid w:val="00186688"/>
    <w:rsid w:val="001866A4"/>
    <w:rsid w:val="00186775"/>
    <w:rsid w:val="00186799"/>
    <w:rsid w:val="00186A06"/>
    <w:rsid w:val="00186C8D"/>
    <w:rsid w:val="00186FFA"/>
    <w:rsid w:val="001870BD"/>
    <w:rsid w:val="00187190"/>
    <w:rsid w:val="00187314"/>
    <w:rsid w:val="00187500"/>
    <w:rsid w:val="00187590"/>
    <w:rsid w:val="001878D3"/>
    <w:rsid w:val="00187C73"/>
    <w:rsid w:val="00187C9F"/>
    <w:rsid w:val="00187D0A"/>
    <w:rsid w:val="00187F75"/>
    <w:rsid w:val="0019002E"/>
    <w:rsid w:val="001900A2"/>
    <w:rsid w:val="001900D2"/>
    <w:rsid w:val="001900FA"/>
    <w:rsid w:val="00190648"/>
    <w:rsid w:val="001909F5"/>
    <w:rsid w:val="00190CAC"/>
    <w:rsid w:val="00190CFE"/>
    <w:rsid w:val="00191042"/>
    <w:rsid w:val="00191226"/>
    <w:rsid w:val="001913D3"/>
    <w:rsid w:val="001915E3"/>
    <w:rsid w:val="00191730"/>
    <w:rsid w:val="00191A6E"/>
    <w:rsid w:val="00191BBE"/>
    <w:rsid w:val="00191C32"/>
    <w:rsid w:val="00191C6F"/>
    <w:rsid w:val="00191CAD"/>
    <w:rsid w:val="00191D37"/>
    <w:rsid w:val="00191DC6"/>
    <w:rsid w:val="00191F76"/>
    <w:rsid w:val="00191F7A"/>
    <w:rsid w:val="001920B3"/>
    <w:rsid w:val="001925CB"/>
    <w:rsid w:val="00192661"/>
    <w:rsid w:val="00192A49"/>
    <w:rsid w:val="00192A5D"/>
    <w:rsid w:val="00192C52"/>
    <w:rsid w:val="00192DCF"/>
    <w:rsid w:val="00192EB0"/>
    <w:rsid w:val="00192F75"/>
    <w:rsid w:val="00193014"/>
    <w:rsid w:val="0019318B"/>
    <w:rsid w:val="001931F9"/>
    <w:rsid w:val="0019328E"/>
    <w:rsid w:val="001932DA"/>
    <w:rsid w:val="001933EF"/>
    <w:rsid w:val="0019340E"/>
    <w:rsid w:val="001934D2"/>
    <w:rsid w:val="001939C4"/>
    <w:rsid w:val="00193D7E"/>
    <w:rsid w:val="00194642"/>
    <w:rsid w:val="0019466E"/>
    <w:rsid w:val="0019476A"/>
    <w:rsid w:val="00194A0C"/>
    <w:rsid w:val="00194A20"/>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11"/>
    <w:rsid w:val="0019719D"/>
    <w:rsid w:val="0019749E"/>
    <w:rsid w:val="00197582"/>
    <w:rsid w:val="001977E2"/>
    <w:rsid w:val="001979ED"/>
    <w:rsid w:val="00197BDF"/>
    <w:rsid w:val="00197C57"/>
    <w:rsid w:val="001A02A7"/>
    <w:rsid w:val="001A0571"/>
    <w:rsid w:val="001A0734"/>
    <w:rsid w:val="001A0854"/>
    <w:rsid w:val="001A09AA"/>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712"/>
    <w:rsid w:val="001A58D0"/>
    <w:rsid w:val="001A5A4F"/>
    <w:rsid w:val="001A5B5B"/>
    <w:rsid w:val="001A5B8C"/>
    <w:rsid w:val="001A5C78"/>
    <w:rsid w:val="001A5D46"/>
    <w:rsid w:val="001A6076"/>
    <w:rsid w:val="001A613C"/>
    <w:rsid w:val="001A638E"/>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9F5"/>
    <w:rsid w:val="001B0D48"/>
    <w:rsid w:val="001B0F2D"/>
    <w:rsid w:val="001B1011"/>
    <w:rsid w:val="001B1052"/>
    <w:rsid w:val="001B1053"/>
    <w:rsid w:val="001B173F"/>
    <w:rsid w:val="001B1800"/>
    <w:rsid w:val="001B185B"/>
    <w:rsid w:val="001B1A86"/>
    <w:rsid w:val="001B1D72"/>
    <w:rsid w:val="001B2081"/>
    <w:rsid w:val="001B2239"/>
    <w:rsid w:val="001B25C8"/>
    <w:rsid w:val="001B289E"/>
    <w:rsid w:val="001B28D5"/>
    <w:rsid w:val="001B2976"/>
    <w:rsid w:val="001B2ADD"/>
    <w:rsid w:val="001B2AE7"/>
    <w:rsid w:val="001B2BF4"/>
    <w:rsid w:val="001B2D04"/>
    <w:rsid w:val="001B2D4A"/>
    <w:rsid w:val="001B2F03"/>
    <w:rsid w:val="001B31A0"/>
    <w:rsid w:val="001B322D"/>
    <w:rsid w:val="001B32C2"/>
    <w:rsid w:val="001B3328"/>
    <w:rsid w:val="001B34A4"/>
    <w:rsid w:val="001B35D1"/>
    <w:rsid w:val="001B35FA"/>
    <w:rsid w:val="001B374F"/>
    <w:rsid w:val="001B37CD"/>
    <w:rsid w:val="001B3AB3"/>
    <w:rsid w:val="001B3BBD"/>
    <w:rsid w:val="001B3C14"/>
    <w:rsid w:val="001B3CBB"/>
    <w:rsid w:val="001B3CC5"/>
    <w:rsid w:val="001B3D9A"/>
    <w:rsid w:val="001B3E9E"/>
    <w:rsid w:val="001B41FE"/>
    <w:rsid w:val="001B426B"/>
    <w:rsid w:val="001B4394"/>
    <w:rsid w:val="001B479C"/>
    <w:rsid w:val="001B4A20"/>
    <w:rsid w:val="001B4A49"/>
    <w:rsid w:val="001B4A72"/>
    <w:rsid w:val="001B4BB4"/>
    <w:rsid w:val="001B4CED"/>
    <w:rsid w:val="001B51DA"/>
    <w:rsid w:val="001B5269"/>
    <w:rsid w:val="001B547E"/>
    <w:rsid w:val="001B5AF3"/>
    <w:rsid w:val="001B5B8A"/>
    <w:rsid w:val="001B5FE1"/>
    <w:rsid w:val="001B656A"/>
    <w:rsid w:val="001B65E0"/>
    <w:rsid w:val="001B6BA0"/>
    <w:rsid w:val="001B6DAA"/>
    <w:rsid w:val="001B6F9F"/>
    <w:rsid w:val="001B72CA"/>
    <w:rsid w:val="001B74E0"/>
    <w:rsid w:val="001B75A8"/>
    <w:rsid w:val="001B7AA5"/>
    <w:rsid w:val="001B7B29"/>
    <w:rsid w:val="001B7CFA"/>
    <w:rsid w:val="001B7DC5"/>
    <w:rsid w:val="001B7E5C"/>
    <w:rsid w:val="001C07D7"/>
    <w:rsid w:val="001C0E8A"/>
    <w:rsid w:val="001C0EBF"/>
    <w:rsid w:val="001C0F62"/>
    <w:rsid w:val="001C11A2"/>
    <w:rsid w:val="001C13C4"/>
    <w:rsid w:val="001C145E"/>
    <w:rsid w:val="001C19F2"/>
    <w:rsid w:val="001C1AEC"/>
    <w:rsid w:val="001C1BF0"/>
    <w:rsid w:val="001C1C14"/>
    <w:rsid w:val="001C1D7C"/>
    <w:rsid w:val="001C1E40"/>
    <w:rsid w:val="001C1F43"/>
    <w:rsid w:val="001C257F"/>
    <w:rsid w:val="001C2594"/>
    <w:rsid w:val="001C25B2"/>
    <w:rsid w:val="001C26F4"/>
    <w:rsid w:val="001C2741"/>
    <w:rsid w:val="001C2A67"/>
    <w:rsid w:val="001C2D40"/>
    <w:rsid w:val="001C2DD1"/>
    <w:rsid w:val="001C2F4D"/>
    <w:rsid w:val="001C3326"/>
    <w:rsid w:val="001C33A8"/>
    <w:rsid w:val="001C33BF"/>
    <w:rsid w:val="001C33CC"/>
    <w:rsid w:val="001C3427"/>
    <w:rsid w:val="001C345B"/>
    <w:rsid w:val="001C38A5"/>
    <w:rsid w:val="001C3C05"/>
    <w:rsid w:val="001C3E4F"/>
    <w:rsid w:val="001C3F64"/>
    <w:rsid w:val="001C4006"/>
    <w:rsid w:val="001C417C"/>
    <w:rsid w:val="001C43AC"/>
    <w:rsid w:val="001C445F"/>
    <w:rsid w:val="001C45BD"/>
    <w:rsid w:val="001C46A1"/>
    <w:rsid w:val="001C489F"/>
    <w:rsid w:val="001C48DF"/>
    <w:rsid w:val="001C4C67"/>
    <w:rsid w:val="001C4CC0"/>
    <w:rsid w:val="001C4DA6"/>
    <w:rsid w:val="001C4FAD"/>
    <w:rsid w:val="001C5006"/>
    <w:rsid w:val="001C507B"/>
    <w:rsid w:val="001C57BA"/>
    <w:rsid w:val="001C58C3"/>
    <w:rsid w:val="001C5F5D"/>
    <w:rsid w:val="001C6216"/>
    <w:rsid w:val="001C6596"/>
    <w:rsid w:val="001C66B2"/>
    <w:rsid w:val="001C6A59"/>
    <w:rsid w:val="001C6EE4"/>
    <w:rsid w:val="001C7158"/>
    <w:rsid w:val="001C7259"/>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AE"/>
    <w:rsid w:val="001D0CD2"/>
    <w:rsid w:val="001D0DB8"/>
    <w:rsid w:val="001D0E62"/>
    <w:rsid w:val="001D10CD"/>
    <w:rsid w:val="001D11B7"/>
    <w:rsid w:val="001D1312"/>
    <w:rsid w:val="001D147A"/>
    <w:rsid w:val="001D17D6"/>
    <w:rsid w:val="001D18F4"/>
    <w:rsid w:val="001D1AA2"/>
    <w:rsid w:val="001D1C0B"/>
    <w:rsid w:val="001D1D0C"/>
    <w:rsid w:val="001D225A"/>
    <w:rsid w:val="001D2395"/>
    <w:rsid w:val="001D265C"/>
    <w:rsid w:val="001D27A2"/>
    <w:rsid w:val="001D2800"/>
    <w:rsid w:val="001D2857"/>
    <w:rsid w:val="001D2BFE"/>
    <w:rsid w:val="001D2D3D"/>
    <w:rsid w:val="001D2ECA"/>
    <w:rsid w:val="001D2F43"/>
    <w:rsid w:val="001D3B95"/>
    <w:rsid w:val="001D4002"/>
    <w:rsid w:val="001D41AD"/>
    <w:rsid w:val="001D4C6B"/>
    <w:rsid w:val="001D4D5C"/>
    <w:rsid w:val="001D4FE3"/>
    <w:rsid w:val="001D5039"/>
    <w:rsid w:val="001D50D7"/>
    <w:rsid w:val="001D52BE"/>
    <w:rsid w:val="001D53C2"/>
    <w:rsid w:val="001D5E52"/>
    <w:rsid w:val="001D6350"/>
    <w:rsid w:val="001D64B9"/>
    <w:rsid w:val="001D6564"/>
    <w:rsid w:val="001D6744"/>
    <w:rsid w:val="001D6C2E"/>
    <w:rsid w:val="001D6C47"/>
    <w:rsid w:val="001D6C81"/>
    <w:rsid w:val="001D6CD1"/>
    <w:rsid w:val="001D6EB7"/>
    <w:rsid w:val="001D72DE"/>
    <w:rsid w:val="001D7402"/>
    <w:rsid w:val="001D753D"/>
    <w:rsid w:val="001D78F0"/>
    <w:rsid w:val="001D791D"/>
    <w:rsid w:val="001D7E90"/>
    <w:rsid w:val="001E01B4"/>
    <w:rsid w:val="001E0348"/>
    <w:rsid w:val="001E03A9"/>
    <w:rsid w:val="001E0459"/>
    <w:rsid w:val="001E0801"/>
    <w:rsid w:val="001E0B27"/>
    <w:rsid w:val="001E0D67"/>
    <w:rsid w:val="001E1012"/>
    <w:rsid w:val="001E12AB"/>
    <w:rsid w:val="001E1406"/>
    <w:rsid w:val="001E192F"/>
    <w:rsid w:val="001E1C28"/>
    <w:rsid w:val="001E1CAE"/>
    <w:rsid w:val="001E20DC"/>
    <w:rsid w:val="001E218B"/>
    <w:rsid w:val="001E22A3"/>
    <w:rsid w:val="001E23D4"/>
    <w:rsid w:val="001E2449"/>
    <w:rsid w:val="001E25A1"/>
    <w:rsid w:val="001E2698"/>
    <w:rsid w:val="001E2B49"/>
    <w:rsid w:val="001E2BCB"/>
    <w:rsid w:val="001E2F54"/>
    <w:rsid w:val="001E3109"/>
    <w:rsid w:val="001E31A7"/>
    <w:rsid w:val="001E34E2"/>
    <w:rsid w:val="001E352F"/>
    <w:rsid w:val="001E38CF"/>
    <w:rsid w:val="001E3973"/>
    <w:rsid w:val="001E397F"/>
    <w:rsid w:val="001E3A77"/>
    <w:rsid w:val="001E3C32"/>
    <w:rsid w:val="001E3CB4"/>
    <w:rsid w:val="001E3D43"/>
    <w:rsid w:val="001E3DE9"/>
    <w:rsid w:val="001E3DED"/>
    <w:rsid w:val="001E3EDE"/>
    <w:rsid w:val="001E4400"/>
    <w:rsid w:val="001E4473"/>
    <w:rsid w:val="001E471A"/>
    <w:rsid w:val="001E483A"/>
    <w:rsid w:val="001E49E0"/>
    <w:rsid w:val="001E4B46"/>
    <w:rsid w:val="001E4B6E"/>
    <w:rsid w:val="001E4E43"/>
    <w:rsid w:val="001E4E7A"/>
    <w:rsid w:val="001E4F03"/>
    <w:rsid w:val="001E50C5"/>
    <w:rsid w:val="001E530D"/>
    <w:rsid w:val="001E546D"/>
    <w:rsid w:val="001E54FE"/>
    <w:rsid w:val="001E59C5"/>
    <w:rsid w:val="001E5B9E"/>
    <w:rsid w:val="001E5ED3"/>
    <w:rsid w:val="001E5F13"/>
    <w:rsid w:val="001E639D"/>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352"/>
    <w:rsid w:val="001F041D"/>
    <w:rsid w:val="001F0422"/>
    <w:rsid w:val="001F0438"/>
    <w:rsid w:val="001F0573"/>
    <w:rsid w:val="001F0A21"/>
    <w:rsid w:val="001F0E02"/>
    <w:rsid w:val="001F0E54"/>
    <w:rsid w:val="001F0F70"/>
    <w:rsid w:val="001F0FAF"/>
    <w:rsid w:val="001F1049"/>
    <w:rsid w:val="001F13BF"/>
    <w:rsid w:val="001F1656"/>
    <w:rsid w:val="001F17B9"/>
    <w:rsid w:val="001F1843"/>
    <w:rsid w:val="001F1951"/>
    <w:rsid w:val="001F19F5"/>
    <w:rsid w:val="001F1A66"/>
    <w:rsid w:val="001F1E35"/>
    <w:rsid w:val="001F1EC6"/>
    <w:rsid w:val="001F1FB4"/>
    <w:rsid w:val="001F2372"/>
    <w:rsid w:val="001F28E9"/>
    <w:rsid w:val="001F2940"/>
    <w:rsid w:val="001F2A23"/>
    <w:rsid w:val="001F2DDD"/>
    <w:rsid w:val="001F3041"/>
    <w:rsid w:val="001F30EF"/>
    <w:rsid w:val="001F31E9"/>
    <w:rsid w:val="001F32F7"/>
    <w:rsid w:val="001F3699"/>
    <w:rsid w:val="001F383B"/>
    <w:rsid w:val="001F3BB5"/>
    <w:rsid w:val="001F3D8B"/>
    <w:rsid w:val="001F3DB0"/>
    <w:rsid w:val="001F3DE0"/>
    <w:rsid w:val="001F3FAB"/>
    <w:rsid w:val="001F4210"/>
    <w:rsid w:val="001F423F"/>
    <w:rsid w:val="001F4259"/>
    <w:rsid w:val="001F4385"/>
    <w:rsid w:val="001F4653"/>
    <w:rsid w:val="001F484B"/>
    <w:rsid w:val="001F4940"/>
    <w:rsid w:val="001F4C79"/>
    <w:rsid w:val="001F4F44"/>
    <w:rsid w:val="001F5019"/>
    <w:rsid w:val="001F50F0"/>
    <w:rsid w:val="001F53A3"/>
    <w:rsid w:val="001F53D5"/>
    <w:rsid w:val="001F5475"/>
    <w:rsid w:val="001F5879"/>
    <w:rsid w:val="001F58E3"/>
    <w:rsid w:val="001F5945"/>
    <w:rsid w:val="001F59C4"/>
    <w:rsid w:val="001F59D7"/>
    <w:rsid w:val="001F5DE1"/>
    <w:rsid w:val="001F5F4A"/>
    <w:rsid w:val="001F603B"/>
    <w:rsid w:val="001F607F"/>
    <w:rsid w:val="001F61C0"/>
    <w:rsid w:val="001F621B"/>
    <w:rsid w:val="001F65AC"/>
    <w:rsid w:val="001F69D4"/>
    <w:rsid w:val="001F6A86"/>
    <w:rsid w:val="001F6A89"/>
    <w:rsid w:val="001F6FF9"/>
    <w:rsid w:val="001F728B"/>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4BF"/>
    <w:rsid w:val="002019C4"/>
    <w:rsid w:val="002019F7"/>
    <w:rsid w:val="00201B56"/>
    <w:rsid w:val="00201BD4"/>
    <w:rsid w:val="00201C8C"/>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E1A"/>
    <w:rsid w:val="00203F28"/>
    <w:rsid w:val="00204140"/>
    <w:rsid w:val="0020427E"/>
    <w:rsid w:val="00204296"/>
    <w:rsid w:val="002045B6"/>
    <w:rsid w:val="00204B3A"/>
    <w:rsid w:val="00204E29"/>
    <w:rsid w:val="00204F79"/>
    <w:rsid w:val="002050D3"/>
    <w:rsid w:val="002057AE"/>
    <w:rsid w:val="00205969"/>
    <w:rsid w:val="00205E6B"/>
    <w:rsid w:val="00206164"/>
    <w:rsid w:val="00206209"/>
    <w:rsid w:val="0020626F"/>
    <w:rsid w:val="00206415"/>
    <w:rsid w:val="00206492"/>
    <w:rsid w:val="002065F2"/>
    <w:rsid w:val="00206809"/>
    <w:rsid w:val="00206E3D"/>
    <w:rsid w:val="00206EC9"/>
    <w:rsid w:val="00206FDA"/>
    <w:rsid w:val="002070B8"/>
    <w:rsid w:val="0020768B"/>
    <w:rsid w:val="00207C33"/>
    <w:rsid w:val="00207F0A"/>
    <w:rsid w:val="002100D8"/>
    <w:rsid w:val="002101E0"/>
    <w:rsid w:val="002103AC"/>
    <w:rsid w:val="002103E3"/>
    <w:rsid w:val="00210471"/>
    <w:rsid w:val="00210487"/>
    <w:rsid w:val="002104EA"/>
    <w:rsid w:val="002107EA"/>
    <w:rsid w:val="00210C30"/>
    <w:rsid w:val="00210DC1"/>
    <w:rsid w:val="00210DE0"/>
    <w:rsid w:val="002113A9"/>
    <w:rsid w:val="002115D1"/>
    <w:rsid w:val="00211698"/>
    <w:rsid w:val="0021184C"/>
    <w:rsid w:val="00211977"/>
    <w:rsid w:val="0021199C"/>
    <w:rsid w:val="00211CE3"/>
    <w:rsid w:val="00211D9B"/>
    <w:rsid w:val="00211F3C"/>
    <w:rsid w:val="00212056"/>
    <w:rsid w:val="002120EE"/>
    <w:rsid w:val="00212261"/>
    <w:rsid w:val="00212349"/>
    <w:rsid w:val="00212369"/>
    <w:rsid w:val="002124E0"/>
    <w:rsid w:val="002128D2"/>
    <w:rsid w:val="00212954"/>
    <w:rsid w:val="00212974"/>
    <w:rsid w:val="00212A2E"/>
    <w:rsid w:val="00212D43"/>
    <w:rsid w:val="002132F4"/>
    <w:rsid w:val="00213575"/>
    <w:rsid w:val="002136FA"/>
    <w:rsid w:val="0021379B"/>
    <w:rsid w:val="0021383D"/>
    <w:rsid w:val="0021396C"/>
    <w:rsid w:val="00213C4E"/>
    <w:rsid w:val="00213D86"/>
    <w:rsid w:val="00213E42"/>
    <w:rsid w:val="00213FC0"/>
    <w:rsid w:val="002144B8"/>
    <w:rsid w:val="002146F5"/>
    <w:rsid w:val="00214769"/>
    <w:rsid w:val="00214867"/>
    <w:rsid w:val="002149AF"/>
    <w:rsid w:val="00214C3F"/>
    <w:rsid w:val="00214E7A"/>
    <w:rsid w:val="00214EE7"/>
    <w:rsid w:val="00214F4D"/>
    <w:rsid w:val="0021508E"/>
    <w:rsid w:val="00215286"/>
    <w:rsid w:val="0021547A"/>
    <w:rsid w:val="002156A1"/>
    <w:rsid w:val="00215815"/>
    <w:rsid w:val="00215A16"/>
    <w:rsid w:val="00215C63"/>
    <w:rsid w:val="00215E2E"/>
    <w:rsid w:val="00216244"/>
    <w:rsid w:val="00216BA4"/>
    <w:rsid w:val="00216D2B"/>
    <w:rsid w:val="00216D48"/>
    <w:rsid w:val="002170A0"/>
    <w:rsid w:val="002170A3"/>
    <w:rsid w:val="002170C5"/>
    <w:rsid w:val="0021725F"/>
    <w:rsid w:val="00217361"/>
    <w:rsid w:val="00217597"/>
    <w:rsid w:val="00217729"/>
    <w:rsid w:val="00217910"/>
    <w:rsid w:val="00217A7F"/>
    <w:rsid w:val="00217C8C"/>
    <w:rsid w:val="00217D5F"/>
    <w:rsid w:val="00217D6C"/>
    <w:rsid w:val="002203FD"/>
    <w:rsid w:val="00220695"/>
    <w:rsid w:val="00220BE2"/>
    <w:rsid w:val="00220D22"/>
    <w:rsid w:val="00220DB5"/>
    <w:rsid w:val="00220E4E"/>
    <w:rsid w:val="00221046"/>
    <w:rsid w:val="00221167"/>
    <w:rsid w:val="0022120E"/>
    <w:rsid w:val="002216F1"/>
    <w:rsid w:val="0022183C"/>
    <w:rsid w:val="00221849"/>
    <w:rsid w:val="002218DC"/>
    <w:rsid w:val="00221B61"/>
    <w:rsid w:val="00221BAC"/>
    <w:rsid w:val="00221D3E"/>
    <w:rsid w:val="002220FF"/>
    <w:rsid w:val="002223A3"/>
    <w:rsid w:val="002223B9"/>
    <w:rsid w:val="002223C7"/>
    <w:rsid w:val="002224BB"/>
    <w:rsid w:val="002225B2"/>
    <w:rsid w:val="002226C1"/>
    <w:rsid w:val="002226D6"/>
    <w:rsid w:val="00222857"/>
    <w:rsid w:val="00222889"/>
    <w:rsid w:val="002228A5"/>
    <w:rsid w:val="00222A7A"/>
    <w:rsid w:val="00222C3F"/>
    <w:rsid w:val="00222D3C"/>
    <w:rsid w:val="0022333A"/>
    <w:rsid w:val="00223657"/>
    <w:rsid w:val="0022386D"/>
    <w:rsid w:val="00223B72"/>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B2"/>
    <w:rsid w:val="00226BF0"/>
    <w:rsid w:val="00226FF2"/>
    <w:rsid w:val="002273FB"/>
    <w:rsid w:val="002275C1"/>
    <w:rsid w:val="002275DC"/>
    <w:rsid w:val="00227862"/>
    <w:rsid w:val="00227AC5"/>
    <w:rsid w:val="00227BE5"/>
    <w:rsid w:val="00227E89"/>
    <w:rsid w:val="00227EF2"/>
    <w:rsid w:val="002301B6"/>
    <w:rsid w:val="00230232"/>
    <w:rsid w:val="0023031F"/>
    <w:rsid w:val="00230375"/>
    <w:rsid w:val="00230695"/>
    <w:rsid w:val="002306C2"/>
    <w:rsid w:val="00230945"/>
    <w:rsid w:val="00230A59"/>
    <w:rsid w:val="00230A8C"/>
    <w:rsid w:val="00230C04"/>
    <w:rsid w:val="00230C7E"/>
    <w:rsid w:val="002311F8"/>
    <w:rsid w:val="002312F4"/>
    <w:rsid w:val="002313AE"/>
    <w:rsid w:val="002313CC"/>
    <w:rsid w:val="002315C6"/>
    <w:rsid w:val="00231AE3"/>
    <w:rsid w:val="00231BBF"/>
    <w:rsid w:val="00231C40"/>
    <w:rsid w:val="00231E80"/>
    <w:rsid w:val="00231FC7"/>
    <w:rsid w:val="00232353"/>
    <w:rsid w:val="0023283F"/>
    <w:rsid w:val="00232B2F"/>
    <w:rsid w:val="00232B7A"/>
    <w:rsid w:val="00232CB8"/>
    <w:rsid w:val="00232D34"/>
    <w:rsid w:val="00232DBA"/>
    <w:rsid w:val="00232E26"/>
    <w:rsid w:val="00232E8A"/>
    <w:rsid w:val="00232ED3"/>
    <w:rsid w:val="00233153"/>
    <w:rsid w:val="0023325B"/>
    <w:rsid w:val="0023364A"/>
    <w:rsid w:val="00233659"/>
    <w:rsid w:val="0023370C"/>
    <w:rsid w:val="002338F4"/>
    <w:rsid w:val="00233E61"/>
    <w:rsid w:val="00233F9C"/>
    <w:rsid w:val="002341F8"/>
    <w:rsid w:val="0023443D"/>
    <w:rsid w:val="0023454A"/>
    <w:rsid w:val="00234669"/>
    <w:rsid w:val="0023489C"/>
    <w:rsid w:val="002348C0"/>
    <w:rsid w:val="00234A20"/>
    <w:rsid w:val="00234A3A"/>
    <w:rsid w:val="00234AE8"/>
    <w:rsid w:val="00234B37"/>
    <w:rsid w:val="00234CBA"/>
    <w:rsid w:val="00234CD2"/>
    <w:rsid w:val="0023506B"/>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0E0"/>
    <w:rsid w:val="002373F4"/>
    <w:rsid w:val="0023752B"/>
    <w:rsid w:val="00237557"/>
    <w:rsid w:val="0024019F"/>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A2A"/>
    <w:rsid w:val="00242B65"/>
    <w:rsid w:val="00242BE8"/>
    <w:rsid w:val="0024312E"/>
    <w:rsid w:val="0024330B"/>
    <w:rsid w:val="0024333B"/>
    <w:rsid w:val="0024336B"/>
    <w:rsid w:val="00243535"/>
    <w:rsid w:val="0024359F"/>
    <w:rsid w:val="002435AC"/>
    <w:rsid w:val="00243848"/>
    <w:rsid w:val="002439CD"/>
    <w:rsid w:val="00243C6C"/>
    <w:rsid w:val="00243FCF"/>
    <w:rsid w:val="002440CF"/>
    <w:rsid w:val="002443C9"/>
    <w:rsid w:val="002445FF"/>
    <w:rsid w:val="0024468C"/>
    <w:rsid w:val="002446A2"/>
    <w:rsid w:val="002449F7"/>
    <w:rsid w:val="00244C1C"/>
    <w:rsid w:val="00244C44"/>
    <w:rsid w:val="00244CFE"/>
    <w:rsid w:val="00244D5F"/>
    <w:rsid w:val="00244DDE"/>
    <w:rsid w:val="00244E1D"/>
    <w:rsid w:val="00244ED4"/>
    <w:rsid w:val="00244EEF"/>
    <w:rsid w:val="0024504B"/>
    <w:rsid w:val="002451B6"/>
    <w:rsid w:val="00245887"/>
    <w:rsid w:val="00245C9B"/>
    <w:rsid w:val="00246081"/>
    <w:rsid w:val="00246471"/>
    <w:rsid w:val="00246913"/>
    <w:rsid w:val="0024698E"/>
    <w:rsid w:val="00246AB8"/>
    <w:rsid w:val="00246BE2"/>
    <w:rsid w:val="00246D09"/>
    <w:rsid w:val="00246D7B"/>
    <w:rsid w:val="00247058"/>
    <w:rsid w:val="00247487"/>
    <w:rsid w:val="0024752D"/>
    <w:rsid w:val="002477B6"/>
    <w:rsid w:val="0024781A"/>
    <w:rsid w:val="002478F4"/>
    <w:rsid w:val="00247A7F"/>
    <w:rsid w:val="00247BBB"/>
    <w:rsid w:val="00247C0B"/>
    <w:rsid w:val="00247C2E"/>
    <w:rsid w:val="00247DEE"/>
    <w:rsid w:val="00247ECB"/>
    <w:rsid w:val="00247FB2"/>
    <w:rsid w:val="0025006D"/>
    <w:rsid w:val="0025008C"/>
    <w:rsid w:val="002500EE"/>
    <w:rsid w:val="002501E4"/>
    <w:rsid w:val="002505FF"/>
    <w:rsid w:val="00250827"/>
    <w:rsid w:val="00250A35"/>
    <w:rsid w:val="00250C10"/>
    <w:rsid w:val="00250E4A"/>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34E"/>
    <w:rsid w:val="0025456C"/>
    <w:rsid w:val="00254706"/>
    <w:rsid w:val="0025476E"/>
    <w:rsid w:val="00254B06"/>
    <w:rsid w:val="00254EB4"/>
    <w:rsid w:val="00254EF1"/>
    <w:rsid w:val="00254FAE"/>
    <w:rsid w:val="00254FB6"/>
    <w:rsid w:val="002550F5"/>
    <w:rsid w:val="00255534"/>
    <w:rsid w:val="0025561F"/>
    <w:rsid w:val="0025568D"/>
    <w:rsid w:val="00255997"/>
    <w:rsid w:val="00255ADC"/>
    <w:rsid w:val="00255B43"/>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7BC"/>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2E6"/>
    <w:rsid w:val="00262596"/>
    <w:rsid w:val="0026267F"/>
    <w:rsid w:val="002628AB"/>
    <w:rsid w:val="002628CE"/>
    <w:rsid w:val="00262AB8"/>
    <w:rsid w:val="00262E5E"/>
    <w:rsid w:val="00262E63"/>
    <w:rsid w:val="00262FAB"/>
    <w:rsid w:val="0026300C"/>
    <w:rsid w:val="0026317B"/>
    <w:rsid w:val="002631C5"/>
    <w:rsid w:val="00263284"/>
    <w:rsid w:val="002634B5"/>
    <w:rsid w:val="002635BC"/>
    <w:rsid w:val="002638A7"/>
    <w:rsid w:val="002638F3"/>
    <w:rsid w:val="00263C8A"/>
    <w:rsid w:val="00263F66"/>
    <w:rsid w:val="0026410F"/>
    <w:rsid w:val="002644D3"/>
    <w:rsid w:val="00264635"/>
    <w:rsid w:val="00264714"/>
    <w:rsid w:val="002648EB"/>
    <w:rsid w:val="00264B5A"/>
    <w:rsid w:val="00264C37"/>
    <w:rsid w:val="00264C76"/>
    <w:rsid w:val="00264DEC"/>
    <w:rsid w:val="002651FD"/>
    <w:rsid w:val="002656DA"/>
    <w:rsid w:val="0026586A"/>
    <w:rsid w:val="00265AEF"/>
    <w:rsid w:val="00265C0B"/>
    <w:rsid w:val="00265C20"/>
    <w:rsid w:val="00265CCD"/>
    <w:rsid w:val="00266009"/>
    <w:rsid w:val="0026602B"/>
    <w:rsid w:val="00266071"/>
    <w:rsid w:val="002660F4"/>
    <w:rsid w:val="002664F2"/>
    <w:rsid w:val="00266B4F"/>
    <w:rsid w:val="00266B63"/>
    <w:rsid w:val="00266BFD"/>
    <w:rsid w:val="00266D06"/>
    <w:rsid w:val="00266F6D"/>
    <w:rsid w:val="00267366"/>
    <w:rsid w:val="0026736F"/>
    <w:rsid w:val="002673CD"/>
    <w:rsid w:val="002673F1"/>
    <w:rsid w:val="002674F7"/>
    <w:rsid w:val="002675AB"/>
    <w:rsid w:val="00267749"/>
    <w:rsid w:val="00267956"/>
    <w:rsid w:val="00267A49"/>
    <w:rsid w:val="00267B86"/>
    <w:rsid w:val="00267D0C"/>
    <w:rsid w:val="00267E51"/>
    <w:rsid w:val="00267F65"/>
    <w:rsid w:val="002705FD"/>
    <w:rsid w:val="00270723"/>
    <w:rsid w:val="00270901"/>
    <w:rsid w:val="00270925"/>
    <w:rsid w:val="00270C57"/>
    <w:rsid w:val="00270CD2"/>
    <w:rsid w:val="00270DB1"/>
    <w:rsid w:val="0027100D"/>
    <w:rsid w:val="0027103D"/>
    <w:rsid w:val="0027114C"/>
    <w:rsid w:val="00271161"/>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83E"/>
    <w:rsid w:val="00272931"/>
    <w:rsid w:val="0027296B"/>
    <w:rsid w:val="00272AC2"/>
    <w:rsid w:val="00272B82"/>
    <w:rsid w:val="00272CA1"/>
    <w:rsid w:val="00272CD9"/>
    <w:rsid w:val="002730CE"/>
    <w:rsid w:val="00273385"/>
    <w:rsid w:val="0027340B"/>
    <w:rsid w:val="0027377F"/>
    <w:rsid w:val="00273F74"/>
    <w:rsid w:val="0027437A"/>
    <w:rsid w:val="0027443A"/>
    <w:rsid w:val="0027495E"/>
    <w:rsid w:val="00274BA0"/>
    <w:rsid w:val="002750E6"/>
    <w:rsid w:val="00275488"/>
    <w:rsid w:val="00275497"/>
    <w:rsid w:val="00275680"/>
    <w:rsid w:val="00275807"/>
    <w:rsid w:val="0027580F"/>
    <w:rsid w:val="00275C0B"/>
    <w:rsid w:val="00275E03"/>
    <w:rsid w:val="00276108"/>
    <w:rsid w:val="0027617D"/>
    <w:rsid w:val="00276206"/>
    <w:rsid w:val="002763A9"/>
    <w:rsid w:val="002763CD"/>
    <w:rsid w:val="002764C9"/>
    <w:rsid w:val="00276707"/>
    <w:rsid w:val="00276967"/>
    <w:rsid w:val="00276D4B"/>
    <w:rsid w:val="00276D72"/>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CB0"/>
    <w:rsid w:val="00280EE7"/>
    <w:rsid w:val="00280F72"/>
    <w:rsid w:val="0028115B"/>
    <w:rsid w:val="002812A0"/>
    <w:rsid w:val="0028163D"/>
    <w:rsid w:val="00281B66"/>
    <w:rsid w:val="00281CC8"/>
    <w:rsid w:val="00281DB6"/>
    <w:rsid w:val="00281F2A"/>
    <w:rsid w:val="00281FD9"/>
    <w:rsid w:val="002825D8"/>
    <w:rsid w:val="0028276B"/>
    <w:rsid w:val="00282B08"/>
    <w:rsid w:val="00282D5D"/>
    <w:rsid w:val="00283154"/>
    <w:rsid w:val="002832AA"/>
    <w:rsid w:val="002834BA"/>
    <w:rsid w:val="002835A1"/>
    <w:rsid w:val="002836F5"/>
    <w:rsid w:val="00283A96"/>
    <w:rsid w:val="00283CF5"/>
    <w:rsid w:val="00283EC3"/>
    <w:rsid w:val="002841D7"/>
    <w:rsid w:val="00284554"/>
    <w:rsid w:val="00284646"/>
    <w:rsid w:val="002846C1"/>
    <w:rsid w:val="00284BEB"/>
    <w:rsid w:val="00284C84"/>
    <w:rsid w:val="00284CB7"/>
    <w:rsid w:val="00284D07"/>
    <w:rsid w:val="00284D4C"/>
    <w:rsid w:val="00284DDD"/>
    <w:rsid w:val="00284FB1"/>
    <w:rsid w:val="00284FE1"/>
    <w:rsid w:val="00285038"/>
    <w:rsid w:val="002850D3"/>
    <w:rsid w:val="002854EA"/>
    <w:rsid w:val="00285510"/>
    <w:rsid w:val="00285574"/>
    <w:rsid w:val="00285673"/>
    <w:rsid w:val="0028574A"/>
    <w:rsid w:val="00285BF2"/>
    <w:rsid w:val="00285D5C"/>
    <w:rsid w:val="00285D88"/>
    <w:rsid w:val="00285DAA"/>
    <w:rsid w:val="00285FDE"/>
    <w:rsid w:val="002860C5"/>
    <w:rsid w:val="002861FC"/>
    <w:rsid w:val="00286242"/>
    <w:rsid w:val="0028643B"/>
    <w:rsid w:val="00286612"/>
    <w:rsid w:val="002866D0"/>
    <w:rsid w:val="002866D8"/>
    <w:rsid w:val="00286A25"/>
    <w:rsid w:val="00286A39"/>
    <w:rsid w:val="00286B32"/>
    <w:rsid w:val="00286C14"/>
    <w:rsid w:val="00286C86"/>
    <w:rsid w:val="00286E3B"/>
    <w:rsid w:val="00286E67"/>
    <w:rsid w:val="00286E9E"/>
    <w:rsid w:val="00286EEE"/>
    <w:rsid w:val="00286FA3"/>
    <w:rsid w:val="00286FE0"/>
    <w:rsid w:val="0028729C"/>
    <w:rsid w:val="002872D5"/>
    <w:rsid w:val="002875E8"/>
    <w:rsid w:val="002877C5"/>
    <w:rsid w:val="002878D8"/>
    <w:rsid w:val="00287C77"/>
    <w:rsid w:val="00287C83"/>
    <w:rsid w:val="00287D0F"/>
    <w:rsid w:val="00287F9A"/>
    <w:rsid w:val="0029036F"/>
    <w:rsid w:val="0029060B"/>
    <w:rsid w:val="00290E1F"/>
    <w:rsid w:val="00290FE4"/>
    <w:rsid w:val="00291165"/>
    <w:rsid w:val="00291225"/>
    <w:rsid w:val="002912A4"/>
    <w:rsid w:val="002913FE"/>
    <w:rsid w:val="002914AA"/>
    <w:rsid w:val="0029195D"/>
    <w:rsid w:val="00291A09"/>
    <w:rsid w:val="00291DB9"/>
    <w:rsid w:val="00291E18"/>
    <w:rsid w:val="00291E2D"/>
    <w:rsid w:val="00291E46"/>
    <w:rsid w:val="002922A9"/>
    <w:rsid w:val="00292923"/>
    <w:rsid w:val="00292D2D"/>
    <w:rsid w:val="00292E40"/>
    <w:rsid w:val="00292FBB"/>
    <w:rsid w:val="0029346A"/>
    <w:rsid w:val="00293555"/>
    <w:rsid w:val="002937B8"/>
    <w:rsid w:val="00293842"/>
    <w:rsid w:val="00293A89"/>
    <w:rsid w:val="00293CDB"/>
    <w:rsid w:val="00293E09"/>
    <w:rsid w:val="00293E1B"/>
    <w:rsid w:val="00294051"/>
    <w:rsid w:val="0029441A"/>
    <w:rsid w:val="00294449"/>
    <w:rsid w:val="002946BA"/>
    <w:rsid w:val="00294B7B"/>
    <w:rsid w:val="00294C4F"/>
    <w:rsid w:val="00294DF4"/>
    <w:rsid w:val="00294E09"/>
    <w:rsid w:val="002952B2"/>
    <w:rsid w:val="002955B7"/>
    <w:rsid w:val="0029562C"/>
    <w:rsid w:val="0029577F"/>
    <w:rsid w:val="00295861"/>
    <w:rsid w:val="0029592C"/>
    <w:rsid w:val="00295B09"/>
    <w:rsid w:val="00295BF9"/>
    <w:rsid w:val="00295FCE"/>
    <w:rsid w:val="00296223"/>
    <w:rsid w:val="0029640B"/>
    <w:rsid w:val="0029654C"/>
    <w:rsid w:val="00296646"/>
    <w:rsid w:val="0029678E"/>
    <w:rsid w:val="0029683C"/>
    <w:rsid w:val="002968E2"/>
    <w:rsid w:val="00296D6D"/>
    <w:rsid w:val="00296E38"/>
    <w:rsid w:val="002972EA"/>
    <w:rsid w:val="002978AF"/>
    <w:rsid w:val="00297CC1"/>
    <w:rsid w:val="00297CFE"/>
    <w:rsid w:val="00297E62"/>
    <w:rsid w:val="002A0024"/>
    <w:rsid w:val="002A0185"/>
    <w:rsid w:val="002A01A6"/>
    <w:rsid w:val="002A02CB"/>
    <w:rsid w:val="002A03A0"/>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526"/>
    <w:rsid w:val="002A2700"/>
    <w:rsid w:val="002A273D"/>
    <w:rsid w:val="002A28E0"/>
    <w:rsid w:val="002A291F"/>
    <w:rsid w:val="002A2A3F"/>
    <w:rsid w:val="002A2A4F"/>
    <w:rsid w:val="002A2C45"/>
    <w:rsid w:val="002A2D28"/>
    <w:rsid w:val="002A31A3"/>
    <w:rsid w:val="002A3358"/>
    <w:rsid w:val="002A3377"/>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6D21"/>
    <w:rsid w:val="002A7186"/>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0EDC"/>
    <w:rsid w:val="002B11E2"/>
    <w:rsid w:val="002B132E"/>
    <w:rsid w:val="002B137B"/>
    <w:rsid w:val="002B1560"/>
    <w:rsid w:val="002B1670"/>
    <w:rsid w:val="002B1774"/>
    <w:rsid w:val="002B180F"/>
    <w:rsid w:val="002B18F6"/>
    <w:rsid w:val="002B1C94"/>
    <w:rsid w:val="002B21CE"/>
    <w:rsid w:val="002B24D2"/>
    <w:rsid w:val="002B2593"/>
    <w:rsid w:val="002B2759"/>
    <w:rsid w:val="002B2767"/>
    <w:rsid w:val="002B2813"/>
    <w:rsid w:val="002B2A9D"/>
    <w:rsid w:val="002B2CDC"/>
    <w:rsid w:val="002B309A"/>
    <w:rsid w:val="002B3667"/>
    <w:rsid w:val="002B36EB"/>
    <w:rsid w:val="002B37F6"/>
    <w:rsid w:val="002B388D"/>
    <w:rsid w:val="002B3AFB"/>
    <w:rsid w:val="002B3EA6"/>
    <w:rsid w:val="002B4017"/>
    <w:rsid w:val="002B42B2"/>
    <w:rsid w:val="002B4639"/>
    <w:rsid w:val="002B46A3"/>
    <w:rsid w:val="002B4AEC"/>
    <w:rsid w:val="002B4B85"/>
    <w:rsid w:val="002B4BF0"/>
    <w:rsid w:val="002B4CD6"/>
    <w:rsid w:val="002B4F35"/>
    <w:rsid w:val="002B4F72"/>
    <w:rsid w:val="002B4F85"/>
    <w:rsid w:val="002B518B"/>
    <w:rsid w:val="002B532E"/>
    <w:rsid w:val="002B54D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4F5"/>
    <w:rsid w:val="002C180A"/>
    <w:rsid w:val="002C1828"/>
    <w:rsid w:val="002C1C79"/>
    <w:rsid w:val="002C1F53"/>
    <w:rsid w:val="002C22C4"/>
    <w:rsid w:val="002C23B4"/>
    <w:rsid w:val="002C255D"/>
    <w:rsid w:val="002C256B"/>
    <w:rsid w:val="002C25AD"/>
    <w:rsid w:val="002C27D0"/>
    <w:rsid w:val="002C2B88"/>
    <w:rsid w:val="002C30A5"/>
    <w:rsid w:val="002C30C3"/>
    <w:rsid w:val="002C326F"/>
    <w:rsid w:val="002C32DB"/>
    <w:rsid w:val="002C3622"/>
    <w:rsid w:val="002C3705"/>
    <w:rsid w:val="002C382B"/>
    <w:rsid w:val="002C3900"/>
    <w:rsid w:val="002C39FE"/>
    <w:rsid w:val="002C3E10"/>
    <w:rsid w:val="002C3F87"/>
    <w:rsid w:val="002C4037"/>
    <w:rsid w:val="002C40D9"/>
    <w:rsid w:val="002C4117"/>
    <w:rsid w:val="002C436E"/>
    <w:rsid w:val="002C43EC"/>
    <w:rsid w:val="002C46A6"/>
    <w:rsid w:val="002C48D6"/>
    <w:rsid w:val="002C4AD2"/>
    <w:rsid w:val="002C4C88"/>
    <w:rsid w:val="002C5062"/>
    <w:rsid w:val="002C50C4"/>
    <w:rsid w:val="002C5213"/>
    <w:rsid w:val="002C5280"/>
    <w:rsid w:val="002C5361"/>
    <w:rsid w:val="002C5410"/>
    <w:rsid w:val="002C55C0"/>
    <w:rsid w:val="002C56CC"/>
    <w:rsid w:val="002C584D"/>
    <w:rsid w:val="002C5ABA"/>
    <w:rsid w:val="002C5D11"/>
    <w:rsid w:val="002C62D5"/>
    <w:rsid w:val="002C67A9"/>
    <w:rsid w:val="002C67F4"/>
    <w:rsid w:val="002C6CE1"/>
    <w:rsid w:val="002C6E3E"/>
    <w:rsid w:val="002C71D4"/>
    <w:rsid w:val="002C7267"/>
    <w:rsid w:val="002C7271"/>
    <w:rsid w:val="002C72CB"/>
    <w:rsid w:val="002C73B2"/>
    <w:rsid w:val="002C7B95"/>
    <w:rsid w:val="002C7BA0"/>
    <w:rsid w:val="002C7BC2"/>
    <w:rsid w:val="002C7BC5"/>
    <w:rsid w:val="002C7C36"/>
    <w:rsid w:val="002C7C96"/>
    <w:rsid w:val="002C7D3B"/>
    <w:rsid w:val="002C7D62"/>
    <w:rsid w:val="002D0357"/>
    <w:rsid w:val="002D03B3"/>
    <w:rsid w:val="002D0598"/>
    <w:rsid w:val="002D07D3"/>
    <w:rsid w:val="002D0AEF"/>
    <w:rsid w:val="002D0D40"/>
    <w:rsid w:val="002D0EDE"/>
    <w:rsid w:val="002D11AA"/>
    <w:rsid w:val="002D1214"/>
    <w:rsid w:val="002D12B4"/>
    <w:rsid w:val="002D136C"/>
    <w:rsid w:val="002D13C5"/>
    <w:rsid w:val="002D1441"/>
    <w:rsid w:val="002D16FB"/>
    <w:rsid w:val="002D1718"/>
    <w:rsid w:val="002D17AD"/>
    <w:rsid w:val="002D1875"/>
    <w:rsid w:val="002D1AF5"/>
    <w:rsid w:val="002D1BD4"/>
    <w:rsid w:val="002D1D6D"/>
    <w:rsid w:val="002D2034"/>
    <w:rsid w:val="002D2553"/>
    <w:rsid w:val="002D26AA"/>
    <w:rsid w:val="002D2841"/>
    <w:rsid w:val="002D2B7F"/>
    <w:rsid w:val="002D2B82"/>
    <w:rsid w:val="002D2D4B"/>
    <w:rsid w:val="002D2DEF"/>
    <w:rsid w:val="002D2F36"/>
    <w:rsid w:val="002D2FAF"/>
    <w:rsid w:val="002D3054"/>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6AA"/>
    <w:rsid w:val="002D571F"/>
    <w:rsid w:val="002D58CD"/>
    <w:rsid w:val="002D5BD7"/>
    <w:rsid w:val="002D5C54"/>
    <w:rsid w:val="002D5C69"/>
    <w:rsid w:val="002D5CAA"/>
    <w:rsid w:val="002D5E67"/>
    <w:rsid w:val="002D5EAF"/>
    <w:rsid w:val="002D633D"/>
    <w:rsid w:val="002D65EF"/>
    <w:rsid w:val="002D6662"/>
    <w:rsid w:val="002D6666"/>
    <w:rsid w:val="002D6AFD"/>
    <w:rsid w:val="002D6BDA"/>
    <w:rsid w:val="002D6D5D"/>
    <w:rsid w:val="002D6E24"/>
    <w:rsid w:val="002D706A"/>
    <w:rsid w:val="002D70F9"/>
    <w:rsid w:val="002D72D4"/>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8CE"/>
    <w:rsid w:val="002E0925"/>
    <w:rsid w:val="002E0A79"/>
    <w:rsid w:val="002E0B0C"/>
    <w:rsid w:val="002E0B53"/>
    <w:rsid w:val="002E0B6F"/>
    <w:rsid w:val="002E0E1B"/>
    <w:rsid w:val="002E0E2D"/>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491"/>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06A"/>
    <w:rsid w:val="002E6368"/>
    <w:rsid w:val="002E6618"/>
    <w:rsid w:val="002E6AC1"/>
    <w:rsid w:val="002E6BE7"/>
    <w:rsid w:val="002E6DEE"/>
    <w:rsid w:val="002E6E47"/>
    <w:rsid w:val="002E7144"/>
    <w:rsid w:val="002E7954"/>
    <w:rsid w:val="002E7CC6"/>
    <w:rsid w:val="002E7D19"/>
    <w:rsid w:val="002E7FEB"/>
    <w:rsid w:val="002F0532"/>
    <w:rsid w:val="002F0694"/>
    <w:rsid w:val="002F0992"/>
    <w:rsid w:val="002F09AE"/>
    <w:rsid w:val="002F0B91"/>
    <w:rsid w:val="002F0E84"/>
    <w:rsid w:val="002F0F1C"/>
    <w:rsid w:val="002F0F95"/>
    <w:rsid w:val="002F11B9"/>
    <w:rsid w:val="002F13B4"/>
    <w:rsid w:val="002F143E"/>
    <w:rsid w:val="002F144D"/>
    <w:rsid w:val="002F1498"/>
    <w:rsid w:val="002F175A"/>
    <w:rsid w:val="002F18A9"/>
    <w:rsid w:val="002F1B80"/>
    <w:rsid w:val="002F1C73"/>
    <w:rsid w:val="002F1CEF"/>
    <w:rsid w:val="002F1E06"/>
    <w:rsid w:val="002F1E5C"/>
    <w:rsid w:val="002F23FE"/>
    <w:rsid w:val="002F24B3"/>
    <w:rsid w:val="002F24CC"/>
    <w:rsid w:val="002F2737"/>
    <w:rsid w:val="002F2784"/>
    <w:rsid w:val="002F27E0"/>
    <w:rsid w:val="002F28CC"/>
    <w:rsid w:val="002F299B"/>
    <w:rsid w:val="002F29FC"/>
    <w:rsid w:val="002F2BAA"/>
    <w:rsid w:val="002F2D4A"/>
    <w:rsid w:val="002F3196"/>
    <w:rsid w:val="002F33B3"/>
    <w:rsid w:val="002F3507"/>
    <w:rsid w:val="002F35D9"/>
    <w:rsid w:val="002F3823"/>
    <w:rsid w:val="002F3834"/>
    <w:rsid w:val="002F3B8D"/>
    <w:rsid w:val="002F3E6C"/>
    <w:rsid w:val="002F4126"/>
    <w:rsid w:val="002F416F"/>
    <w:rsid w:val="002F48EF"/>
    <w:rsid w:val="002F4C80"/>
    <w:rsid w:val="002F4DF9"/>
    <w:rsid w:val="002F517C"/>
    <w:rsid w:val="002F5546"/>
    <w:rsid w:val="002F5553"/>
    <w:rsid w:val="002F5ABC"/>
    <w:rsid w:val="002F5F6D"/>
    <w:rsid w:val="002F609D"/>
    <w:rsid w:val="002F60CF"/>
    <w:rsid w:val="002F6125"/>
    <w:rsid w:val="002F6248"/>
    <w:rsid w:val="002F6623"/>
    <w:rsid w:val="002F676A"/>
    <w:rsid w:val="002F6925"/>
    <w:rsid w:val="002F6CCA"/>
    <w:rsid w:val="002F6EE0"/>
    <w:rsid w:val="002F7151"/>
    <w:rsid w:val="002F72DA"/>
    <w:rsid w:val="002F7319"/>
    <w:rsid w:val="002F743D"/>
    <w:rsid w:val="002F7590"/>
    <w:rsid w:val="002F7612"/>
    <w:rsid w:val="002F7717"/>
    <w:rsid w:val="002F7775"/>
    <w:rsid w:val="002F7AF6"/>
    <w:rsid w:val="002F7CE9"/>
    <w:rsid w:val="003001CA"/>
    <w:rsid w:val="00300255"/>
    <w:rsid w:val="00300261"/>
    <w:rsid w:val="003003EB"/>
    <w:rsid w:val="003004AF"/>
    <w:rsid w:val="003005FA"/>
    <w:rsid w:val="0030080C"/>
    <w:rsid w:val="00300A10"/>
    <w:rsid w:val="00300B09"/>
    <w:rsid w:val="00300B63"/>
    <w:rsid w:val="00300C09"/>
    <w:rsid w:val="00300E13"/>
    <w:rsid w:val="00300F5A"/>
    <w:rsid w:val="0030100D"/>
    <w:rsid w:val="0030107A"/>
    <w:rsid w:val="0030110E"/>
    <w:rsid w:val="00301225"/>
    <w:rsid w:val="0030122E"/>
    <w:rsid w:val="003012F9"/>
    <w:rsid w:val="003013B2"/>
    <w:rsid w:val="00301544"/>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C0"/>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59A3"/>
    <w:rsid w:val="00306198"/>
    <w:rsid w:val="003061B5"/>
    <w:rsid w:val="00306569"/>
    <w:rsid w:val="00306612"/>
    <w:rsid w:val="00306664"/>
    <w:rsid w:val="00306950"/>
    <w:rsid w:val="00306CFD"/>
    <w:rsid w:val="003070CE"/>
    <w:rsid w:val="003071F6"/>
    <w:rsid w:val="00307505"/>
    <w:rsid w:val="0030773F"/>
    <w:rsid w:val="00307A5E"/>
    <w:rsid w:val="00307A98"/>
    <w:rsid w:val="00307D56"/>
    <w:rsid w:val="00310017"/>
    <w:rsid w:val="003102D0"/>
    <w:rsid w:val="0031039D"/>
    <w:rsid w:val="00310463"/>
    <w:rsid w:val="003104BF"/>
    <w:rsid w:val="00310591"/>
    <w:rsid w:val="003108E0"/>
    <w:rsid w:val="00310DAE"/>
    <w:rsid w:val="00310DD1"/>
    <w:rsid w:val="00310E98"/>
    <w:rsid w:val="00310ECF"/>
    <w:rsid w:val="00310FA2"/>
    <w:rsid w:val="00311012"/>
    <w:rsid w:val="00311020"/>
    <w:rsid w:val="00311051"/>
    <w:rsid w:val="00311093"/>
    <w:rsid w:val="0031128C"/>
    <w:rsid w:val="0031139C"/>
    <w:rsid w:val="00311594"/>
    <w:rsid w:val="0031181C"/>
    <w:rsid w:val="00311824"/>
    <w:rsid w:val="00311B99"/>
    <w:rsid w:val="00311C74"/>
    <w:rsid w:val="0031201D"/>
    <w:rsid w:val="003120F1"/>
    <w:rsid w:val="00312957"/>
    <w:rsid w:val="00312A64"/>
    <w:rsid w:val="00312E39"/>
    <w:rsid w:val="00312F04"/>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9B9"/>
    <w:rsid w:val="00314A1D"/>
    <w:rsid w:val="00314CF4"/>
    <w:rsid w:val="00314D0E"/>
    <w:rsid w:val="00314DCB"/>
    <w:rsid w:val="0031507F"/>
    <w:rsid w:val="003151CA"/>
    <w:rsid w:val="003151DF"/>
    <w:rsid w:val="0031541E"/>
    <w:rsid w:val="00315695"/>
    <w:rsid w:val="003159C3"/>
    <w:rsid w:val="00315C8F"/>
    <w:rsid w:val="00315F05"/>
    <w:rsid w:val="00315F32"/>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210"/>
    <w:rsid w:val="003213B9"/>
    <w:rsid w:val="003215CE"/>
    <w:rsid w:val="003216E4"/>
    <w:rsid w:val="003218F9"/>
    <w:rsid w:val="00321947"/>
    <w:rsid w:val="00321A6B"/>
    <w:rsid w:val="00321DA2"/>
    <w:rsid w:val="00321DCA"/>
    <w:rsid w:val="0032206D"/>
    <w:rsid w:val="003221E1"/>
    <w:rsid w:val="00322233"/>
    <w:rsid w:val="0032232D"/>
    <w:rsid w:val="0032238B"/>
    <w:rsid w:val="003223F9"/>
    <w:rsid w:val="0032258E"/>
    <w:rsid w:val="00322772"/>
    <w:rsid w:val="0032281B"/>
    <w:rsid w:val="0032288A"/>
    <w:rsid w:val="00322E55"/>
    <w:rsid w:val="00322EED"/>
    <w:rsid w:val="00323306"/>
    <w:rsid w:val="0032376C"/>
    <w:rsid w:val="00323A52"/>
    <w:rsid w:val="00323A71"/>
    <w:rsid w:val="00323D71"/>
    <w:rsid w:val="003240C0"/>
    <w:rsid w:val="003243C8"/>
    <w:rsid w:val="0032469E"/>
    <w:rsid w:val="003246C5"/>
    <w:rsid w:val="003247E8"/>
    <w:rsid w:val="00324C9B"/>
    <w:rsid w:val="00324D2E"/>
    <w:rsid w:val="00324E60"/>
    <w:rsid w:val="003250A8"/>
    <w:rsid w:val="003253B6"/>
    <w:rsid w:val="00325447"/>
    <w:rsid w:val="00325693"/>
    <w:rsid w:val="003256BC"/>
    <w:rsid w:val="00325702"/>
    <w:rsid w:val="00325D5D"/>
    <w:rsid w:val="00325FF1"/>
    <w:rsid w:val="003261AB"/>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7CF"/>
    <w:rsid w:val="0033081F"/>
    <w:rsid w:val="00330943"/>
    <w:rsid w:val="00330946"/>
    <w:rsid w:val="00330970"/>
    <w:rsid w:val="00330AFE"/>
    <w:rsid w:val="00330F21"/>
    <w:rsid w:val="0033105E"/>
    <w:rsid w:val="00331183"/>
    <w:rsid w:val="003311BA"/>
    <w:rsid w:val="003311DD"/>
    <w:rsid w:val="003311F0"/>
    <w:rsid w:val="003313C3"/>
    <w:rsid w:val="0033148D"/>
    <w:rsid w:val="003315AB"/>
    <w:rsid w:val="0033189C"/>
    <w:rsid w:val="00331A74"/>
    <w:rsid w:val="00331C86"/>
    <w:rsid w:val="00331D1C"/>
    <w:rsid w:val="00331D96"/>
    <w:rsid w:val="00331DD0"/>
    <w:rsid w:val="0033241A"/>
    <w:rsid w:val="003324CE"/>
    <w:rsid w:val="003324F7"/>
    <w:rsid w:val="003328CA"/>
    <w:rsid w:val="00332CA3"/>
    <w:rsid w:val="00332CED"/>
    <w:rsid w:val="00332DDE"/>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ED0"/>
    <w:rsid w:val="00334F10"/>
    <w:rsid w:val="00334FC7"/>
    <w:rsid w:val="003351C4"/>
    <w:rsid w:val="00335298"/>
    <w:rsid w:val="00335875"/>
    <w:rsid w:val="00335901"/>
    <w:rsid w:val="00335B23"/>
    <w:rsid w:val="00335C2D"/>
    <w:rsid w:val="00335E7F"/>
    <w:rsid w:val="003365B7"/>
    <w:rsid w:val="00336636"/>
    <w:rsid w:val="00336661"/>
    <w:rsid w:val="00336720"/>
    <w:rsid w:val="00336C8E"/>
    <w:rsid w:val="00337171"/>
    <w:rsid w:val="0033730E"/>
    <w:rsid w:val="0033742A"/>
    <w:rsid w:val="00337B59"/>
    <w:rsid w:val="00340429"/>
    <w:rsid w:val="003404E1"/>
    <w:rsid w:val="00340737"/>
    <w:rsid w:val="00340807"/>
    <w:rsid w:val="00340968"/>
    <w:rsid w:val="00340BB3"/>
    <w:rsid w:val="00340DE8"/>
    <w:rsid w:val="00340F49"/>
    <w:rsid w:val="00341119"/>
    <w:rsid w:val="0034111C"/>
    <w:rsid w:val="003412AD"/>
    <w:rsid w:val="00341592"/>
    <w:rsid w:val="0034161F"/>
    <w:rsid w:val="00341622"/>
    <w:rsid w:val="00341723"/>
    <w:rsid w:val="00341A54"/>
    <w:rsid w:val="00341B23"/>
    <w:rsid w:val="00341C27"/>
    <w:rsid w:val="00341D1F"/>
    <w:rsid w:val="003421F6"/>
    <w:rsid w:val="0034231F"/>
    <w:rsid w:val="003423FA"/>
    <w:rsid w:val="003426AA"/>
    <w:rsid w:val="0034275E"/>
    <w:rsid w:val="00342768"/>
    <w:rsid w:val="0034279D"/>
    <w:rsid w:val="00342860"/>
    <w:rsid w:val="00342A18"/>
    <w:rsid w:val="00342AC4"/>
    <w:rsid w:val="00342AD5"/>
    <w:rsid w:val="00342B9D"/>
    <w:rsid w:val="00342C88"/>
    <w:rsid w:val="00342DD3"/>
    <w:rsid w:val="00342DF4"/>
    <w:rsid w:val="00343081"/>
    <w:rsid w:val="00343726"/>
    <w:rsid w:val="00343852"/>
    <w:rsid w:val="0034388A"/>
    <w:rsid w:val="00343B5C"/>
    <w:rsid w:val="00343E89"/>
    <w:rsid w:val="00344077"/>
    <w:rsid w:val="003442BC"/>
    <w:rsid w:val="003443D6"/>
    <w:rsid w:val="003449C7"/>
    <w:rsid w:val="003449E4"/>
    <w:rsid w:val="00344ADD"/>
    <w:rsid w:val="00344CE8"/>
    <w:rsid w:val="00344EA2"/>
    <w:rsid w:val="003451F2"/>
    <w:rsid w:val="0034562C"/>
    <w:rsid w:val="00345657"/>
    <w:rsid w:val="003459F2"/>
    <w:rsid w:val="00345A89"/>
    <w:rsid w:val="00345C44"/>
    <w:rsid w:val="00346074"/>
    <w:rsid w:val="00346279"/>
    <w:rsid w:val="003462D7"/>
    <w:rsid w:val="003465E5"/>
    <w:rsid w:val="00346649"/>
    <w:rsid w:val="00346670"/>
    <w:rsid w:val="0034668B"/>
    <w:rsid w:val="00346ADA"/>
    <w:rsid w:val="00346B32"/>
    <w:rsid w:val="00346B8E"/>
    <w:rsid w:val="0034700E"/>
    <w:rsid w:val="003471AA"/>
    <w:rsid w:val="00347245"/>
    <w:rsid w:val="003472CC"/>
    <w:rsid w:val="003474B8"/>
    <w:rsid w:val="00347519"/>
    <w:rsid w:val="00347CCA"/>
    <w:rsid w:val="00347F95"/>
    <w:rsid w:val="003500C4"/>
    <w:rsid w:val="003501AE"/>
    <w:rsid w:val="0035023A"/>
    <w:rsid w:val="0035029A"/>
    <w:rsid w:val="003502A6"/>
    <w:rsid w:val="003509E3"/>
    <w:rsid w:val="00350D3C"/>
    <w:rsid w:val="00350DFE"/>
    <w:rsid w:val="00350E33"/>
    <w:rsid w:val="00350EA2"/>
    <w:rsid w:val="00351074"/>
    <w:rsid w:val="0035113F"/>
    <w:rsid w:val="003513D9"/>
    <w:rsid w:val="00351665"/>
    <w:rsid w:val="003516CF"/>
    <w:rsid w:val="003518F0"/>
    <w:rsid w:val="003518F4"/>
    <w:rsid w:val="00351E40"/>
    <w:rsid w:val="00352057"/>
    <w:rsid w:val="00352197"/>
    <w:rsid w:val="003523A6"/>
    <w:rsid w:val="0035295B"/>
    <w:rsid w:val="00352C2D"/>
    <w:rsid w:val="00352C99"/>
    <w:rsid w:val="00352D21"/>
    <w:rsid w:val="00352E94"/>
    <w:rsid w:val="003531A7"/>
    <w:rsid w:val="0035329F"/>
    <w:rsid w:val="0035337C"/>
    <w:rsid w:val="00353686"/>
    <w:rsid w:val="003536FE"/>
    <w:rsid w:val="003538D2"/>
    <w:rsid w:val="003539FA"/>
    <w:rsid w:val="00353A08"/>
    <w:rsid w:val="00353B3F"/>
    <w:rsid w:val="00353EB9"/>
    <w:rsid w:val="0035418F"/>
    <w:rsid w:val="0035456B"/>
    <w:rsid w:val="003548A1"/>
    <w:rsid w:val="00355173"/>
    <w:rsid w:val="003552DC"/>
    <w:rsid w:val="0035538C"/>
    <w:rsid w:val="00355597"/>
    <w:rsid w:val="00355625"/>
    <w:rsid w:val="00355D93"/>
    <w:rsid w:val="00355F5E"/>
    <w:rsid w:val="00356249"/>
    <w:rsid w:val="0035641C"/>
    <w:rsid w:val="00356861"/>
    <w:rsid w:val="00356D96"/>
    <w:rsid w:val="00356F56"/>
    <w:rsid w:val="0035700B"/>
    <w:rsid w:val="003572DF"/>
    <w:rsid w:val="00357671"/>
    <w:rsid w:val="003576ED"/>
    <w:rsid w:val="003579FA"/>
    <w:rsid w:val="00357B29"/>
    <w:rsid w:val="00357B9C"/>
    <w:rsid w:val="00357CE3"/>
    <w:rsid w:val="00360143"/>
    <w:rsid w:val="003605FE"/>
    <w:rsid w:val="00360AB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53A"/>
    <w:rsid w:val="0036393A"/>
    <w:rsid w:val="00363AE8"/>
    <w:rsid w:val="00363B22"/>
    <w:rsid w:val="00363E95"/>
    <w:rsid w:val="00363F33"/>
    <w:rsid w:val="00363FA8"/>
    <w:rsid w:val="00364278"/>
    <w:rsid w:val="003642A6"/>
    <w:rsid w:val="0036442A"/>
    <w:rsid w:val="003644F3"/>
    <w:rsid w:val="00364588"/>
    <w:rsid w:val="003646F5"/>
    <w:rsid w:val="00364B18"/>
    <w:rsid w:val="00364BDE"/>
    <w:rsid w:val="00364D65"/>
    <w:rsid w:val="0036528D"/>
    <w:rsid w:val="003653D6"/>
    <w:rsid w:val="00365589"/>
    <w:rsid w:val="0036596A"/>
    <w:rsid w:val="00365ABD"/>
    <w:rsid w:val="00365F36"/>
    <w:rsid w:val="00366142"/>
    <w:rsid w:val="0036620B"/>
    <w:rsid w:val="003662A0"/>
    <w:rsid w:val="003662DA"/>
    <w:rsid w:val="003666FD"/>
    <w:rsid w:val="00366838"/>
    <w:rsid w:val="00366A70"/>
    <w:rsid w:val="00366C9A"/>
    <w:rsid w:val="00366E43"/>
    <w:rsid w:val="00366FB3"/>
    <w:rsid w:val="003671C6"/>
    <w:rsid w:val="00367319"/>
    <w:rsid w:val="00367459"/>
    <w:rsid w:val="003674FD"/>
    <w:rsid w:val="0036763B"/>
    <w:rsid w:val="0036772B"/>
    <w:rsid w:val="00367BED"/>
    <w:rsid w:val="00367C97"/>
    <w:rsid w:val="00367F54"/>
    <w:rsid w:val="00370135"/>
    <w:rsid w:val="00370312"/>
    <w:rsid w:val="00370590"/>
    <w:rsid w:val="003705AC"/>
    <w:rsid w:val="003709C0"/>
    <w:rsid w:val="003709DA"/>
    <w:rsid w:val="00370A3B"/>
    <w:rsid w:val="00370CE6"/>
    <w:rsid w:val="00370EC4"/>
    <w:rsid w:val="003710E1"/>
    <w:rsid w:val="00371149"/>
    <w:rsid w:val="003711E9"/>
    <w:rsid w:val="003716AC"/>
    <w:rsid w:val="00371787"/>
    <w:rsid w:val="003717EC"/>
    <w:rsid w:val="00371C26"/>
    <w:rsid w:val="00371D0F"/>
    <w:rsid w:val="00372043"/>
    <w:rsid w:val="00372093"/>
    <w:rsid w:val="0037231E"/>
    <w:rsid w:val="00372471"/>
    <w:rsid w:val="00372702"/>
    <w:rsid w:val="00372811"/>
    <w:rsid w:val="00372E0A"/>
    <w:rsid w:val="00372EF0"/>
    <w:rsid w:val="00372F9B"/>
    <w:rsid w:val="003730B2"/>
    <w:rsid w:val="00373132"/>
    <w:rsid w:val="00373553"/>
    <w:rsid w:val="0037366C"/>
    <w:rsid w:val="00373846"/>
    <w:rsid w:val="003740AA"/>
    <w:rsid w:val="0037411D"/>
    <w:rsid w:val="0037420B"/>
    <w:rsid w:val="003745FC"/>
    <w:rsid w:val="0037462D"/>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76B"/>
    <w:rsid w:val="003768CC"/>
    <w:rsid w:val="0037691E"/>
    <w:rsid w:val="00376AB4"/>
    <w:rsid w:val="00376B51"/>
    <w:rsid w:val="00376BA6"/>
    <w:rsid w:val="00376D40"/>
    <w:rsid w:val="00377131"/>
    <w:rsid w:val="0037725E"/>
    <w:rsid w:val="003772EA"/>
    <w:rsid w:val="00377353"/>
    <w:rsid w:val="003774E0"/>
    <w:rsid w:val="0037751C"/>
    <w:rsid w:val="00377678"/>
    <w:rsid w:val="0037792A"/>
    <w:rsid w:val="00377E75"/>
    <w:rsid w:val="0037FAAE"/>
    <w:rsid w:val="00380046"/>
    <w:rsid w:val="0038007A"/>
    <w:rsid w:val="00380266"/>
    <w:rsid w:val="003805BD"/>
    <w:rsid w:val="003806AE"/>
    <w:rsid w:val="003806C8"/>
    <w:rsid w:val="00380A54"/>
    <w:rsid w:val="0038105C"/>
    <w:rsid w:val="003814F1"/>
    <w:rsid w:val="00381623"/>
    <w:rsid w:val="0038164F"/>
    <w:rsid w:val="00381708"/>
    <w:rsid w:val="00381777"/>
    <w:rsid w:val="00381857"/>
    <w:rsid w:val="00381A49"/>
    <w:rsid w:val="00381D59"/>
    <w:rsid w:val="00381E28"/>
    <w:rsid w:val="003824AA"/>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43"/>
    <w:rsid w:val="00385095"/>
    <w:rsid w:val="00385249"/>
    <w:rsid w:val="003852FB"/>
    <w:rsid w:val="003856B7"/>
    <w:rsid w:val="00385888"/>
    <w:rsid w:val="00385902"/>
    <w:rsid w:val="00385A27"/>
    <w:rsid w:val="00385BFD"/>
    <w:rsid w:val="00385C65"/>
    <w:rsid w:val="00385F4B"/>
    <w:rsid w:val="00385F69"/>
    <w:rsid w:val="003860C3"/>
    <w:rsid w:val="00386264"/>
    <w:rsid w:val="00386440"/>
    <w:rsid w:val="00386BAD"/>
    <w:rsid w:val="00386BFB"/>
    <w:rsid w:val="00386C4B"/>
    <w:rsid w:val="00386D50"/>
    <w:rsid w:val="0038703D"/>
    <w:rsid w:val="003870AA"/>
    <w:rsid w:val="003872AA"/>
    <w:rsid w:val="003873A7"/>
    <w:rsid w:val="003873FE"/>
    <w:rsid w:val="00387519"/>
    <w:rsid w:val="00387683"/>
    <w:rsid w:val="003876D5"/>
    <w:rsid w:val="0038779E"/>
    <w:rsid w:val="0038795B"/>
    <w:rsid w:val="00387FDC"/>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7DD"/>
    <w:rsid w:val="0039185C"/>
    <w:rsid w:val="00391BDD"/>
    <w:rsid w:val="003920DB"/>
    <w:rsid w:val="003923DD"/>
    <w:rsid w:val="003923E8"/>
    <w:rsid w:val="003926C2"/>
    <w:rsid w:val="003926C7"/>
    <w:rsid w:val="00392815"/>
    <w:rsid w:val="00392A04"/>
    <w:rsid w:val="00392AF0"/>
    <w:rsid w:val="00392DAA"/>
    <w:rsid w:val="00392E8F"/>
    <w:rsid w:val="0039300A"/>
    <w:rsid w:val="00393200"/>
    <w:rsid w:val="003935CF"/>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9DD"/>
    <w:rsid w:val="00394CAC"/>
    <w:rsid w:val="00394D33"/>
    <w:rsid w:val="00394D3F"/>
    <w:rsid w:val="00394D53"/>
    <w:rsid w:val="00395160"/>
    <w:rsid w:val="00395323"/>
    <w:rsid w:val="00395361"/>
    <w:rsid w:val="0039569E"/>
    <w:rsid w:val="003956C3"/>
    <w:rsid w:val="0039573A"/>
    <w:rsid w:val="00395874"/>
    <w:rsid w:val="00395ABF"/>
    <w:rsid w:val="00395CA5"/>
    <w:rsid w:val="00395FD5"/>
    <w:rsid w:val="003963DC"/>
    <w:rsid w:val="00396780"/>
    <w:rsid w:val="0039679F"/>
    <w:rsid w:val="003967BB"/>
    <w:rsid w:val="0039687C"/>
    <w:rsid w:val="003968D6"/>
    <w:rsid w:val="00397468"/>
    <w:rsid w:val="00397A42"/>
    <w:rsid w:val="00397B8F"/>
    <w:rsid w:val="00397D54"/>
    <w:rsid w:val="00397EB3"/>
    <w:rsid w:val="00397EBA"/>
    <w:rsid w:val="003A02CA"/>
    <w:rsid w:val="003A03FE"/>
    <w:rsid w:val="003A0438"/>
    <w:rsid w:val="003A0927"/>
    <w:rsid w:val="003A10D1"/>
    <w:rsid w:val="003A1935"/>
    <w:rsid w:val="003A1B81"/>
    <w:rsid w:val="003A1D02"/>
    <w:rsid w:val="003A1D0D"/>
    <w:rsid w:val="003A1D7D"/>
    <w:rsid w:val="003A22E2"/>
    <w:rsid w:val="003A26FB"/>
    <w:rsid w:val="003A2732"/>
    <w:rsid w:val="003A2B4E"/>
    <w:rsid w:val="003A2BAB"/>
    <w:rsid w:val="003A2BF3"/>
    <w:rsid w:val="003A2C8A"/>
    <w:rsid w:val="003A2DB1"/>
    <w:rsid w:val="003A313B"/>
    <w:rsid w:val="003A343B"/>
    <w:rsid w:val="003A3542"/>
    <w:rsid w:val="003A356E"/>
    <w:rsid w:val="003A3614"/>
    <w:rsid w:val="003A37B1"/>
    <w:rsid w:val="003A38FB"/>
    <w:rsid w:val="003A3D0E"/>
    <w:rsid w:val="003A3E68"/>
    <w:rsid w:val="003A3F2B"/>
    <w:rsid w:val="003A4130"/>
    <w:rsid w:val="003A44D7"/>
    <w:rsid w:val="003A4649"/>
    <w:rsid w:val="003A4729"/>
    <w:rsid w:val="003A498F"/>
    <w:rsid w:val="003A4BF1"/>
    <w:rsid w:val="003A4CE5"/>
    <w:rsid w:val="003A5069"/>
    <w:rsid w:val="003A5322"/>
    <w:rsid w:val="003A57D6"/>
    <w:rsid w:val="003A597F"/>
    <w:rsid w:val="003A5B08"/>
    <w:rsid w:val="003A5DA9"/>
    <w:rsid w:val="003A5F81"/>
    <w:rsid w:val="003A5F9F"/>
    <w:rsid w:val="003A5FE5"/>
    <w:rsid w:val="003A6088"/>
    <w:rsid w:val="003A61C4"/>
    <w:rsid w:val="003A63CD"/>
    <w:rsid w:val="003A668B"/>
    <w:rsid w:val="003A6AEA"/>
    <w:rsid w:val="003A6C72"/>
    <w:rsid w:val="003A6DA3"/>
    <w:rsid w:val="003A6DF4"/>
    <w:rsid w:val="003A75A0"/>
    <w:rsid w:val="003A75F1"/>
    <w:rsid w:val="003A783C"/>
    <w:rsid w:val="003A7966"/>
    <w:rsid w:val="003A7C4F"/>
    <w:rsid w:val="003A7C54"/>
    <w:rsid w:val="003A7C68"/>
    <w:rsid w:val="003A7D24"/>
    <w:rsid w:val="003B030B"/>
    <w:rsid w:val="003B0A28"/>
    <w:rsid w:val="003B0ABB"/>
    <w:rsid w:val="003B0E81"/>
    <w:rsid w:val="003B1161"/>
    <w:rsid w:val="003B1788"/>
    <w:rsid w:val="003B1B6D"/>
    <w:rsid w:val="003B1C2A"/>
    <w:rsid w:val="003B1FE4"/>
    <w:rsid w:val="003B2032"/>
    <w:rsid w:val="003B20A2"/>
    <w:rsid w:val="003B20DD"/>
    <w:rsid w:val="003B226E"/>
    <w:rsid w:val="003B267B"/>
    <w:rsid w:val="003B29DB"/>
    <w:rsid w:val="003B29EE"/>
    <w:rsid w:val="003B2A82"/>
    <w:rsid w:val="003B2BB5"/>
    <w:rsid w:val="003B2C16"/>
    <w:rsid w:val="003B2C90"/>
    <w:rsid w:val="003B2E25"/>
    <w:rsid w:val="003B3297"/>
    <w:rsid w:val="003B33A1"/>
    <w:rsid w:val="003B371F"/>
    <w:rsid w:val="003B3CD0"/>
    <w:rsid w:val="003B3FFF"/>
    <w:rsid w:val="003B425C"/>
    <w:rsid w:val="003B4262"/>
    <w:rsid w:val="003B497E"/>
    <w:rsid w:val="003B4B89"/>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6C13"/>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C40"/>
    <w:rsid w:val="003C0E69"/>
    <w:rsid w:val="003C0ECA"/>
    <w:rsid w:val="003C1174"/>
    <w:rsid w:val="003C11A5"/>
    <w:rsid w:val="003C1416"/>
    <w:rsid w:val="003C171E"/>
    <w:rsid w:val="003C1C44"/>
    <w:rsid w:val="003C1C9C"/>
    <w:rsid w:val="003C1EDF"/>
    <w:rsid w:val="003C1F44"/>
    <w:rsid w:val="003C20A5"/>
    <w:rsid w:val="003C21E8"/>
    <w:rsid w:val="003C2572"/>
    <w:rsid w:val="003C26E8"/>
    <w:rsid w:val="003C2746"/>
    <w:rsid w:val="003C28D3"/>
    <w:rsid w:val="003C2A34"/>
    <w:rsid w:val="003C2A98"/>
    <w:rsid w:val="003C2BF7"/>
    <w:rsid w:val="003C2C35"/>
    <w:rsid w:val="003C3205"/>
    <w:rsid w:val="003C322A"/>
    <w:rsid w:val="003C3243"/>
    <w:rsid w:val="003C3250"/>
    <w:rsid w:val="003C3255"/>
    <w:rsid w:val="003C3459"/>
    <w:rsid w:val="003C34F0"/>
    <w:rsid w:val="003C3608"/>
    <w:rsid w:val="003C369D"/>
    <w:rsid w:val="003C383F"/>
    <w:rsid w:val="003C39D4"/>
    <w:rsid w:val="003C3AB5"/>
    <w:rsid w:val="003C3B49"/>
    <w:rsid w:val="003C3E62"/>
    <w:rsid w:val="003C3F36"/>
    <w:rsid w:val="003C3F6D"/>
    <w:rsid w:val="003C42C7"/>
    <w:rsid w:val="003C42CE"/>
    <w:rsid w:val="003C4599"/>
    <w:rsid w:val="003C47C8"/>
    <w:rsid w:val="003C4AA0"/>
    <w:rsid w:val="003C4B79"/>
    <w:rsid w:val="003C509B"/>
    <w:rsid w:val="003C543F"/>
    <w:rsid w:val="003C55CE"/>
    <w:rsid w:val="003C594A"/>
    <w:rsid w:val="003C5BFA"/>
    <w:rsid w:val="003C5C85"/>
    <w:rsid w:val="003C5E32"/>
    <w:rsid w:val="003C5F15"/>
    <w:rsid w:val="003C60C5"/>
    <w:rsid w:val="003C616C"/>
    <w:rsid w:val="003C61EA"/>
    <w:rsid w:val="003C628A"/>
    <w:rsid w:val="003C630F"/>
    <w:rsid w:val="003C64E8"/>
    <w:rsid w:val="003C6845"/>
    <w:rsid w:val="003C6A19"/>
    <w:rsid w:val="003C6B60"/>
    <w:rsid w:val="003C6DDB"/>
    <w:rsid w:val="003C7116"/>
    <w:rsid w:val="003C72D6"/>
    <w:rsid w:val="003C7393"/>
    <w:rsid w:val="003C7796"/>
    <w:rsid w:val="003C7A07"/>
    <w:rsid w:val="003C7D89"/>
    <w:rsid w:val="003D0304"/>
    <w:rsid w:val="003D04E2"/>
    <w:rsid w:val="003D05C4"/>
    <w:rsid w:val="003D07AD"/>
    <w:rsid w:val="003D0A33"/>
    <w:rsid w:val="003D0B71"/>
    <w:rsid w:val="003D0CCD"/>
    <w:rsid w:val="003D0E58"/>
    <w:rsid w:val="003D0EA5"/>
    <w:rsid w:val="003D1076"/>
    <w:rsid w:val="003D139F"/>
    <w:rsid w:val="003D13BA"/>
    <w:rsid w:val="003D13F7"/>
    <w:rsid w:val="003D14C4"/>
    <w:rsid w:val="003D1551"/>
    <w:rsid w:val="003D1E27"/>
    <w:rsid w:val="003D1E51"/>
    <w:rsid w:val="003D229F"/>
    <w:rsid w:val="003D28B1"/>
    <w:rsid w:val="003D2B1B"/>
    <w:rsid w:val="003D2D16"/>
    <w:rsid w:val="003D2E9F"/>
    <w:rsid w:val="003D2F81"/>
    <w:rsid w:val="003D3003"/>
    <w:rsid w:val="003D332D"/>
    <w:rsid w:val="003D34F9"/>
    <w:rsid w:val="003D357E"/>
    <w:rsid w:val="003D35DD"/>
    <w:rsid w:val="003D3618"/>
    <w:rsid w:val="003D38C8"/>
    <w:rsid w:val="003D39D3"/>
    <w:rsid w:val="003D3A07"/>
    <w:rsid w:val="003D3AC5"/>
    <w:rsid w:val="003D3B1D"/>
    <w:rsid w:val="003D3B3A"/>
    <w:rsid w:val="003D3D3A"/>
    <w:rsid w:val="003D402B"/>
    <w:rsid w:val="003D4118"/>
    <w:rsid w:val="003D4392"/>
    <w:rsid w:val="003D45FB"/>
    <w:rsid w:val="003D49DA"/>
    <w:rsid w:val="003D4A17"/>
    <w:rsid w:val="003D4F95"/>
    <w:rsid w:val="003D5092"/>
    <w:rsid w:val="003D52DE"/>
    <w:rsid w:val="003D53B0"/>
    <w:rsid w:val="003D55B8"/>
    <w:rsid w:val="003D5630"/>
    <w:rsid w:val="003D58CF"/>
    <w:rsid w:val="003D58EB"/>
    <w:rsid w:val="003D58EC"/>
    <w:rsid w:val="003D5B9F"/>
    <w:rsid w:val="003D5D9C"/>
    <w:rsid w:val="003D5E44"/>
    <w:rsid w:val="003D5F17"/>
    <w:rsid w:val="003D6008"/>
    <w:rsid w:val="003D60DE"/>
    <w:rsid w:val="003D6161"/>
    <w:rsid w:val="003D662B"/>
    <w:rsid w:val="003D6689"/>
    <w:rsid w:val="003D6867"/>
    <w:rsid w:val="003D6D9E"/>
    <w:rsid w:val="003D71A7"/>
    <w:rsid w:val="003D73D9"/>
    <w:rsid w:val="003D741A"/>
    <w:rsid w:val="003D767C"/>
    <w:rsid w:val="003D76DC"/>
    <w:rsid w:val="003D774E"/>
    <w:rsid w:val="003D782D"/>
    <w:rsid w:val="003D7ABC"/>
    <w:rsid w:val="003D7E2E"/>
    <w:rsid w:val="003E00D5"/>
    <w:rsid w:val="003E0200"/>
    <w:rsid w:val="003E02CE"/>
    <w:rsid w:val="003E031F"/>
    <w:rsid w:val="003E03D4"/>
    <w:rsid w:val="003E0631"/>
    <w:rsid w:val="003E065B"/>
    <w:rsid w:val="003E0853"/>
    <w:rsid w:val="003E08D5"/>
    <w:rsid w:val="003E09C9"/>
    <w:rsid w:val="003E0A4F"/>
    <w:rsid w:val="003E0F5A"/>
    <w:rsid w:val="003E13B2"/>
    <w:rsid w:val="003E17F9"/>
    <w:rsid w:val="003E1836"/>
    <w:rsid w:val="003E1D1C"/>
    <w:rsid w:val="003E2309"/>
    <w:rsid w:val="003E2396"/>
    <w:rsid w:val="003E260C"/>
    <w:rsid w:val="003E2678"/>
    <w:rsid w:val="003E2A36"/>
    <w:rsid w:val="003E2E1C"/>
    <w:rsid w:val="003E32AB"/>
    <w:rsid w:val="003E389D"/>
    <w:rsid w:val="003E3A9E"/>
    <w:rsid w:val="003E3B1C"/>
    <w:rsid w:val="003E3C13"/>
    <w:rsid w:val="003E3CE3"/>
    <w:rsid w:val="003E3D24"/>
    <w:rsid w:val="003E3F38"/>
    <w:rsid w:val="003E3F42"/>
    <w:rsid w:val="003E40DA"/>
    <w:rsid w:val="003E42DD"/>
    <w:rsid w:val="003E434F"/>
    <w:rsid w:val="003E437B"/>
    <w:rsid w:val="003E4525"/>
    <w:rsid w:val="003E4580"/>
    <w:rsid w:val="003E4B7A"/>
    <w:rsid w:val="003E521B"/>
    <w:rsid w:val="003E531B"/>
    <w:rsid w:val="003E5428"/>
    <w:rsid w:val="003E5AD0"/>
    <w:rsid w:val="003E5B0C"/>
    <w:rsid w:val="003E5B29"/>
    <w:rsid w:val="003E5E46"/>
    <w:rsid w:val="003E6058"/>
    <w:rsid w:val="003E61F8"/>
    <w:rsid w:val="003E6282"/>
    <w:rsid w:val="003E6402"/>
    <w:rsid w:val="003E675E"/>
    <w:rsid w:val="003E679B"/>
    <w:rsid w:val="003E6B45"/>
    <w:rsid w:val="003E6D71"/>
    <w:rsid w:val="003E6F97"/>
    <w:rsid w:val="003E7052"/>
    <w:rsid w:val="003E7792"/>
    <w:rsid w:val="003E77D3"/>
    <w:rsid w:val="003E7923"/>
    <w:rsid w:val="003E7953"/>
    <w:rsid w:val="003E7D59"/>
    <w:rsid w:val="003F008D"/>
    <w:rsid w:val="003F01ED"/>
    <w:rsid w:val="003F020E"/>
    <w:rsid w:val="003F066F"/>
    <w:rsid w:val="003F0D79"/>
    <w:rsid w:val="003F1329"/>
    <w:rsid w:val="003F1478"/>
    <w:rsid w:val="003F14F3"/>
    <w:rsid w:val="003F1637"/>
    <w:rsid w:val="003F164B"/>
    <w:rsid w:val="003F1677"/>
    <w:rsid w:val="003F1A7A"/>
    <w:rsid w:val="003F1A7F"/>
    <w:rsid w:val="003F1A88"/>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0F2"/>
    <w:rsid w:val="003F4335"/>
    <w:rsid w:val="003F43D8"/>
    <w:rsid w:val="003F448D"/>
    <w:rsid w:val="003F44AA"/>
    <w:rsid w:val="003F45C9"/>
    <w:rsid w:val="003F49C9"/>
    <w:rsid w:val="003F4C48"/>
    <w:rsid w:val="003F4C55"/>
    <w:rsid w:val="003F4E74"/>
    <w:rsid w:val="003F516A"/>
    <w:rsid w:val="003F519C"/>
    <w:rsid w:val="003F53D3"/>
    <w:rsid w:val="003F53F1"/>
    <w:rsid w:val="003F574D"/>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7"/>
    <w:rsid w:val="003F762A"/>
    <w:rsid w:val="003F77A9"/>
    <w:rsid w:val="003F782F"/>
    <w:rsid w:val="003F7831"/>
    <w:rsid w:val="003F7834"/>
    <w:rsid w:val="003F7A66"/>
    <w:rsid w:val="003F7CBB"/>
    <w:rsid w:val="003F7D79"/>
    <w:rsid w:val="004001FA"/>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A9"/>
    <w:rsid w:val="00401AAB"/>
    <w:rsid w:val="00401AC2"/>
    <w:rsid w:val="00401B46"/>
    <w:rsid w:val="00401B78"/>
    <w:rsid w:val="00401CC3"/>
    <w:rsid w:val="00401CC9"/>
    <w:rsid w:val="00401DD6"/>
    <w:rsid w:val="00402045"/>
    <w:rsid w:val="004022A8"/>
    <w:rsid w:val="00402838"/>
    <w:rsid w:val="00402C50"/>
    <w:rsid w:val="0040343F"/>
    <w:rsid w:val="004034C5"/>
    <w:rsid w:val="00403658"/>
    <w:rsid w:val="00403985"/>
    <w:rsid w:val="00403A9E"/>
    <w:rsid w:val="00403C11"/>
    <w:rsid w:val="0040439D"/>
    <w:rsid w:val="00404A2E"/>
    <w:rsid w:val="00404C51"/>
    <w:rsid w:val="00405068"/>
    <w:rsid w:val="00405178"/>
    <w:rsid w:val="004054DE"/>
    <w:rsid w:val="00405A85"/>
    <w:rsid w:val="00405D1A"/>
    <w:rsid w:val="00405F1D"/>
    <w:rsid w:val="00405F45"/>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BF9"/>
    <w:rsid w:val="00407CDE"/>
    <w:rsid w:val="00407E43"/>
    <w:rsid w:val="00407F16"/>
    <w:rsid w:val="00407FF6"/>
    <w:rsid w:val="00410094"/>
    <w:rsid w:val="004100F6"/>
    <w:rsid w:val="00410330"/>
    <w:rsid w:val="0041062F"/>
    <w:rsid w:val="0041076B"/>
    <w:rsid w:val="004107B3"/>
    <w:rsid w:val="00410810"/>
    <w:rsid w:val="0041084D"/>
    <w:rsid w:val="0041090D"/>
    <w:rsid w:val="00410CF3"/>
    <w:rsid w:val="00411025"/>
    <w:rsid w:val="004111CE"/>
    <w:rsid w:val="0041171F"/>
    <w:rsid w:val="0041197A"/>
    <w:rsid w:val="00411AA2"/>
    <w:rsid w:val="00411DAE"/>
    <w:rsid w:val="00411E0F"/>
    <w:rsid w:val="00411E32"/>
    <w:rsid w:val="0041238C"/>
    <w:rsid w:val="00412590"/>
    <w:rsid w:val="0041276E"/>
    <w:rsid w:val="0041277D"/>
    <w:rsid w:val="00412895"/>
    <w:rsid w:val="00412A9A"/>
    <w:rsid w:val="00412B6E"/>
    <w:rsid w:val="00412BBB"/>
    <w:rsid w:val="00412BD6"/>
    <w:rsid w:val="00412D42"/>
    <w:rsid w:val="00412E7E"/>
    <w:rsid w:val="00412F13"/>
    <w:rsid w:val="00413235"/>
    <w:rsid w:val="0041326E"/>
    <w:rsid w:val="004132D7"/>
    <w:rsid w:val="0041333C"/>
    <w:rsid w:val="00413515"/>
    <w:rsid w:val="00413517"/>
    <w:rsid w:val="00413645"/>
    <w:rsid w:val="004137F0"/>
    <w:rsid w:val="00413986"/>
    <w:rsid w:val="00413C69"/>
    <w:rsid w:val="00413EB2"/>
    <w:rsid w:val="0041413D"/>
    <w:rsid w:val="00414292"/>
    <w:rsid w:val="0041457D"/>
    <w:rsid w:val="004145D1"/>
    <w:rsid w:val="00414939"/>
    <w:rsid w:val="00414B3F"/>
    <w:rsid w:val="00415060"/>
    <w:rsid w:val="004157A4"/>
    <w:rsid w:val="004157D4"/>
    <w:rsid w:val="00415A59"/>
    <w:rsid w:val="00415A84"/>
    <w:rsid w:val="00415B01"/>
    <w:rsid w:val="00415C5F"/>
    <w:rsid w:val="00415D4B"/>
    <w:rsid w:val="00415D7B"/>
    <w:rsid w:val="0041609E"/>
    <w:rsid w:val="00416211"/>
    <w:rsid w:val="00416877"/>
    <w:rsid w:val="00416B6F"/>
    <w:rsid w:val="00416C24"/>
    <w:rsid w:val="00416D5B"/>
    <w:rsid w:val="00416EEB"/>
    <w:rsid w:val="0041703A"/>
    <w:rsid w:val="00417366"/>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3AC"/>
    <w:rsid w:val="004204B4"/>
    <w:rsid w:val="004205DB"/>
    <w:rsid w:val="004205F2"/>
    <w:rsid w:val="00420786"/>
    <w:rsid w:val="004207A1"/>
    <w:rsid w:val="0042098B"/>
    <w:rsid w:val="00420A9A"/>
    <w:rsid w:val="00420B61"/>
    <w:rsid w:val="00420BCB"/>
    <w:rsid w:val="00420E14"/>
    <w:rsid w:val="004210C1"/>
    <w:rsid w:val="004210DA"/>
    <w:rsid w:val="0042110F"/>
    <w:rsid w:val="004211FA"/>
    <w:rsid w:val="0042138F"/>
    <w:rsid w:val="004213C0"/>
    <w:rsid w:val="0042148A"/>
    <w:rsid w:val="00421608"/>
    <w:rsid w:val="00421663"/>
    <w:rsid w:val="00421778"/>
    <w:rsid w:val="0042177D"/>
    <w:rsid w:val="00421859"/>
    <w:rsid w:val="0042208E"/>
    <w:rsid w:val="004220FA"/>
    <w:rsid w:val="00422154"/>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3F1B"/>
    <w:rsid w:val="004241D0"/>
    <w:rsid w:val="004243CF"/>
    <w:rsid w:val="0042457E"/>
    <w:rsid w:val="004247C2"/>
    <w:rsid w:val="004247F9"/>
    <w:rsid w:val="00424BE5"/>
    <w:rsid w:val="00424BF6"/>
    <w:rsid w:val="00424CBD"/>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24C"/>
    <w:rsid w:val="0042732D"/>
    <w:rsid w:val="004276EE"/>
    <w:rsid w:val="004276F1"/>
    <w:rsid w:val="00427A30"/>
    <w:rsid w:val="00427AAD"/>
    <w:rsid w:val="00427D9F"/>
    <w:rsid w:val="00427DEA"/>
    <w:rsid w:val="00427E86"/>
    <w:rsid w:val="00430237"/>
    <w:rsid w:val="004305F5"/>
    <w:rsid w:val="0043062F"/>
    <w:rsid w:val="00430768"/>
    <w:rsid w:val="00430861"/>
    <w:rsid w:val="004309CF"/>
    <w:rsid w:val="00430D56"/>
    <w:rsid w:val="00430D6B"/>
    <w:rsid w:val="00430ECB"/>
    <w:rsid w:val="0043119A"/>
    <w:rsid w:val="00431300"/>
    <w:rsid w:val="0043160E"/>
    <w:rsid w:val="00431684"/>
    <w:rsid w:val="004318F3"/>
    <w:rsid w:val="00431A41"/>
    <w:rsid w:val="00431D28"/>
    <w:rsid w:val="00431DAB"/>
    <w:rsid w:val="00431E31"/>
    <w:rsid w:val="00431E70"/>
    <w:rsid w:val="00431F5E"/>
    <w:rsid w:val="004320BE"/>
    <w:rsid w:val="00432110"/>
    <w:rsid w:val="00432402"/>
    <w:rsid w:val="00432606"/>
    <w:rsid w:val="00432795"/>
    <w:rsid w:val="004328BE"/>
    <w:rsid w:val="004328ED"/>
    <w:rsid w:val="00432A2F"/>
    <w:rsid w:val="00432F43"/>
    <w:rsid w:val="00433134"/>
    <w:rsid w:val="00433142"/>
    <w:rsid w:val="00433506"/>
    <w:rsid w:val="00433559"/>
    <w:rsid w:val="004335A0"/>
    <w:rsid w:val="004335C2"/>
    <w:rsid w:val="00433601"/>
    <w:rsid w:val="00433681"/>
    <w:rsid w:val="00433730"/>
    <w:rsid w:val="004337BB"/>
    <w:rsid w:val="004337F7"/>
    <w:rsid w:val="004338A5"/>
    <w:rsid w:val="00433C7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B0D"/>
    <w:rsid w:val="00436E43"/>
    <w:rsid w:val="00436F01"/>
    <w:rsid w:val="00436FF6"/>
    <w:rsid w:val="00437533"/>
    <w:rsid w:val="0043755D"/>
    <w:rsid w:val="004379F7"/>
    <w:rsid w:val="00437A45"/>
    <w:rsid w:val="00437A4D"/>
    <w:rsid w:val="00437C14"/>
    <w:rsid w:val="00437D57"/>
    <w:rsid w:val="00437EB1"/>
    <w:rsid w:val="00437ED2"/>
    <w:rsid w:val="004404AA"/>
    <w:rsid w:val="00440822"/>
    <w:rsid w:val="004408C3"/>
    <w:rsid w:val="00440A14"/>
    <w:rsid w:val="00440A5C"/>
    <w:rsid w:val="00440EBD"/>
    <w:rsid w:val="00440FE8"/>
    <w:rsid w:val="004411ED"/>
    <w:rsid w:val="0044123E"/>
    <w:rsid w:val="004414E6"/>
    <w:rsid w:val="00441877"/>
    <w:rsid w:val="004418A2"/>
    <w:rsid w:val="004419DB"/>
    <w:rsid w:val="00441BF8"/>
    <w:rsid w:val="00441DAC"/>
    <w:rsid w:val="004426C0"/>
    <w:rsid w:val="0044291C"/>
    <w:rsid w:val="0044322C"/>
    <w:rsid w:val="00443423"/>
    <w:rsid w:val="004436DB"/>
    <w:rsid w:val="00443789"/>
    <w:rsid w:val="0044396F"/>
    <w:rsid w:val="00443C76"/>
    <w:rsid w:val="00443CA2"/>
    <w:rsid w:val="00443D0C"/>
    <w:rsid w:val="00443E15"/>
    <w:rsid w:val="00443F15"/>
    <w:rsid w:val="00443F4A"/>
    <w:rsid w:val="00443FF9"/>
    <w:rsid w:val="0044416F"/>
    <w:rsid w:val="004441ED"/>
    <w:rsid w:val="004444A8"/>
    <w:rsid w:val="004445E4"/>
    <w:rsid w:val="00444889"/>
    <w:rsid w:val="004449DA"/>
    <w:rsid w:val="00444A5D"/>
    <w:rsid w:val="00444B1D"/>
    <w:rsid w:val="0044514A"/>
    <w:rsid w:val="004451E0"/>
    <w:rsid w:val="0044554B"/>
    <w:rsid w:val="004456F4"/>
    <w:rsid w:val="00445A90"/>
    <w:rsid w:val="00445BB0"/>
    <w:rsid w:val="00445BCC"/>
    <w:rsid w:val="00445CD3"/>
    <w:rsid w:val="00445DA3"/>
    <w:rsid w:val="00445E4D"/>
    <w:rsid w:val="00445FEA"/>
    <w:rsid w:val="00445FF7"/>
    <w:rsid w:val="00446007"/>
    <w:rsid w:val="00446144"/>
    <w:rsid w:val="0044619E"/>
    <w:rsid w:val="00446467"/>
    <w:rsid w:val="00446633"/>
    <w:rsid w:val="00446754"/>
    <w:rsid w:val="00446908"/>
    <w:rsid w:val="00446BA5"/>
    <w:rsid w:val="00446CE8"/>
    <w:rsid w:val="00446D15"/>
    <w:rsid w:val="00446DAF"/>
    <w:rsid w:val="00446DC4"/>
    <w:rsid w:val="0044710C"/>
    <w:rsid w:val="00447416"/>
    <w:rsid w:val="004475CA"/>
    <w:rsid w:val="004477A0"/>
    <w:rsid w:val="004478B9"/>
    <w:rsid w:val="00447953"/>
    <w:rsid w:val="00447A18"/>
    <w:rsid w:val="00447A22"/>
    <w:rsid w:val="00450023"/>
    <w:rsid w:val="0045005D"/>
    <w:rsid w:val="00450392"/>
    <w:rsid w:val="0045066A"/>
    <w:rsid w:val="00451000"/>
    <w:rsid w:val="004511CD"/>
    <w:rsid w:val="004512ED"/>
    <w:rsid w:val="00451381"/>
    <w:rsid w:val="0045159A"/>
    <w:rsid w:val="0045189D"/>
    <w:rsid w:val="0045198A"/>
    <w:rsid w:val="00451AB8"/>
    <w:rsid w:val="00451C95"/>
    <w:rsid w:val="00451F57"/>
    <w:rsid w:val="004521BD"/>
    <w:rsid w:val="00452253"/>
    <w:rsid w:val="004523DC"/>
    <w:rsid w:val="0045283E"/>
    <w:rsid w:val="00452980"/>
    <w:rsid w:val="00452B23"/>
    <w:rsid w:val="00452BD5"/>
    <w:rsid w:val="00453341"/>
    <w:rsid w:val="0045335B"/>
    <w:rsid w:val="00453389"/>
    <w:rsid w:val="004536DD"/>
    <w:rsid w:val="00453823"/>
    <w:rsid w:val="00453C1C"/>
    <w:rsid w:val="00453CFD"/>
    <w:rsid w:val="00453DAD"/>
    <w:rsid w:val="00453EAB"/>
    <w:rsid w:val="00453F99"/>
    <w:rsid w:val="00453FC1"/>
    <w:rsid w:val="0045401E"/>
    <w:rsid w:val="00454106"/>
    <w:rsid w:val="004541B4"/>
    <w:rsid w:val="004543CF"/>
    <w:rsid w:val="004544AD"/>
    <w:rsid w:val="0045466C"/>
    <w:rsid w:val="00454FAC"/>
    <w:rsid w:val="00455176"/>
    <w:rsid w:val="004552E3"/>
    <w:rsid w:val="004553CE"/>
    <w:rsid w:val="00455579"/>
    <w:rsid w:val="0045590B"/>
    <w:rsid w:val="00455B12"/>
    <w:rsid w:val="00455B7B"/>
    <w:rsid w:val="00455C43"/>
    <w:rsid w:val="00455C78"/>
    <w:rsid w:val="00455DCB"/>
    <w:rsid w:val="00455E26"/>
    <w:rsid w:val="00455E57"/>
    <w:rsid w:val="004560FC"/>
    <w:rsid w:val="004562F1"/>
    <w:rsid w:val="00456555"/>
    <w:rsid w:val="004565AF"/>
    <w:rsid w:val="004567B7"/>
    <w:rsid w:val="004568E6"/>
    <w:rsid w:val="00456AF6"/>
    <w:rsid w:val="00456D76"/>
    <w:rsid w:val="00456E27"/>
    <w:rsid w:val="00457152"/>
    <w:rsid w:val="004571BB"/>
    <w:rsid w:val="0045737F"/>
    <w:rsid w:val="00457548"/>
    <w:rsid w:val="004576B9"/>
    <w:rsid w:val="004576F2"/>
    <w:rsid w:val="004577B8"/>
    <w:rsid w:val="00457AB4"/>
    <w:rsid w:val="00457BDA"/>
    <w:rsid w:val="004601D1"/>
    <w:rsid w:val="00460286"/>
    <w:rsid w:val="0046037D"/>
    <w:rsid w:val="00460381"/>
    <w:rsid w:val="004603C7"/>
    <w:rsid w:val="00460428"/>
    <w:rsid w:val="00460523"/>
    <w:rsid w:val="004607C0"/>
    <w:rsid w:val="004607F2"/>
    <w:rsid w:val="00460A2A"/>
    <w:rsid w:val="00460D78"/>
    <w:rsid w:val="00460FB2"/>
    <w:rsid w:val="00460FCA"/>
    <w:rsid w:val="00461210"/>
    <w:rsid w:val="0046173D"/>
    <w:rsid w:val="00461A04"/>
    <w:rsid w:val="00461A9F"/>
    <w:rsid w:val="00461CB9"/>
    <w:rsid w:val="00461D01"/>
    <w:rsid w:val="00461E37"/>
    <w:rsid w:val="00462339"/>
    <w:rsid w:val="00462384"/>
    <w:rsid w:val="004623C4"/>
    <w:rsid w:val="00462613"/>
    <w:rsid w:val="004626FB"/>
    <w:rsid w:val="00462766"/>
    <w:rsid w:val="0046283B"/>
    <w:rsid w:val="004629FF"/>
    <w:rsid w:val="00462D75"/>
    <w:rsid w:val="004630E3"/>
    <w:rsid w:val="004632B6"/>
    <w:rsid w:val="00463760"/>
    <w:rsid w:val="004637A5"/>
    <w:rsid w:val="00463A2E"/>
    <w:rsid w:val="00463B13"/>
    <w:rsid w:val="00464092"/>
    <w:rsid w:val="00464229"/>
    <w:rsid w:val="00464614"/>
    <w:rsid w:val="004647D4"/>
    <w:rsid w:val="00464A30"/>
    <w:rsid w:val="00464ABB"/>
    <w:rsid w:val="00464ADD"/>
    <w:rsid w:val="00464B19"/>
    <w:rsid w:val="00464C0B"/>
    <w:rsid w:val="00464CE3"/>
    <w:rsid w:val="00465092"/>
    <w:rsid w:val="004650AB"/>
    <w:rsid w:val="0046540D"/>
    <w:rsid w:val="00465679"/>
    <w:rsid w:val="00465714"/>
    <w:rsid w:val="00465C7C"/>
    <w:rsid w:val="00465E45"/>
    <w:rsid w:val="00465EB1"/>
    <w:rsid w:val="00465FB1"/>
    <w:rsid w:val="00465FE8"/>
    <w:rsid w:val="00466275"/>
    <w:rsid w:val="00466292"/>
    <w:rsid w:val="0046642D"/>
    <w:rsid w:val="00466479"/>
    <w:rsid w:val="00466649"/>
    <w:rsid w:val="00466774"/>
    <w:rsid w:val="00466A3C"/>
    <w:rsid w:val="0046714E"/>
    <w:rsid w:val="00467347"/>
    <w:rsid w:val="004673A9"/>
    <w:rsid w:val="00467442"/>
    <w:rsid w:val="004674D2"/>
    <w:rsid w:val="004674FB"/>
    <w:rsid w:val="004675EC"/>
    <w:rsid w:val="004676CE"/>
    <w:rsid w:val="004678C9"/>
    <w:rsid w:val="00467930"/>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962"/>
    <w:rsid w:val="00473B00"/>
    <w:rsid w:val="00473C90"/>
    <w:rsid w:val="00473D37"/>
    <w:rsid w:val="004741FF"/>
    <w:rsid w:val="004742FA"/>
    <w:rsid w:val="00474501"/>
    <w:rsid w:val="004747F2"/>
    <w:rsid w:val="00474ABD"/>
    <w:rsid w:val="00474CFF"/>
    <w:rsid w:val="00474F9E"/>
    <w:rsid w:val="0047511A"/>
    <w:rsid w:val="004751E3"/>
    <w:rsid w:val="00475303"/>
    <w:rsid w:val="0047532F"/>
    <w:rsid w:val="0047547D"/>
    <w:rsid w:val="00475614"/>
    <w:rsid w:val="0047597C"/>
    <w:rsid w:val="00476164"/>
    <w:rsid w:val="00476189"/>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26D"/>
    <w:rsid w:val="0048131A"/>
    <w:rsid w:val="00481645"/>
    <w:rsid w:val="0048174D"/>
    <w:rsid w:val="004817FC"/>
    <w:rsid w:val="00481B5D"/>
    <w:rsid w:val="00481D65"/>
    <w:rsid w:val="00481F19"/>
    <w:rsid w:val="00481FB8"/>
    <w:rsid w:val="0048217F"/>
    <w:rsid w:val="004823FD"/>
    <w:rsid w:val="00482871"/>
    <w:rsid w:val="004829A4"/>
    <w:rsid w:val="004829E6"/>
    <w:rsid w:val="00482B3B"/>
    <w:rsid w:val="00482C0F"/>
    <w:rsid w:val="00482C1D"/>
    <w:rsid w:val="00482C4F"/>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535"/>
    <w:rsid w:val="004856AD"/>
    <w:rsid w:val="004857B0"/>
    <w:rsid w:val="004857C4"/>
    <w:rsid w:val="0048581C"/>
    <w:rsid w:val="004858B5"/>
    <w:rsid w:val="00485B36"/>
    <w:rsid w:val="00485C79"/>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8A"/>
    <w:rsid w:val="004903A2"/>
    <w:rsid w:val="00490470"/>
    <w:rsid w:val="00490831"/>
    <w:rsid w:val="004909CF"/>
    <w:rsid w:val="00490B1F"/>
    <w:rsid w:val="00490C76"/>
    <w:rsid w:val="00490D31"/>
    <w:rsid w:val="004910DE"/>
    <w:rsid w:val="004913A6"/>
    <w:rsid w:val="00491455"/>
    <w:rsid w:val="0049169D"/>
    <w:rsid w:val="004917AB"/>
    <w:rsid w:val="00491D34"/>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A41"/>
    <w:rsid w:val="00493C49"/>
    <w:rsid w:val="00493EAC"/>
    <w:rsid w:val="00493F8D"/>
    <w:rsid w:val="00493F9C"/>
    <w:rsid w:val="00493FF2"/>
    <w:rsid w:val="00494004"/>
    <w:rsid w:val="004940B7"/>
    <w:rsid w:val="004946A5"/>
    <w:rsid w:val="00494910"/>
    <w:rsid w:val="00494F7F"/>
    <w:rsid w:val="0049504C"/>
    <w:rsid w:val="00495157"/>
    <w:rsid w:val="00495234"/>
    <w:rsid w:val="004956D5"/>
    <w:rsid w:val="00495849"/>
    <w:rsid w:val="00495B18"/>
    <w:rsid w:val="00495BE5"/>
    <w:rsid w:val="00495C8E"/>
    <w:rsid w:val="00495CDC"/>
    <w:rsid w:val="00495D5F"/>
    <w:rsid w:val="00495DAD"/>
    <w:rsid w:val="004961AB"/>
    <w:rsid w:val="00496380"/>
    <w:rsid w:val="00496480"/>
    <w:rsid w:val="004964A1"/>
    <w:rsid w:val="0049663C"/>
    <w:rsid w:val="0049668A"/>
    <w:rsid w:val="0049678B"/>
    <w:rsid w:val="004968AC"/>
    <w:rsid w:val="00496B42"/>
    <w:rsid w:val="00496FF0"/>
    <w:rsid w:val="00497291"/>
    <w:rsid w:val="004974E0"/>
    <w:rsid w:val="00497B3E"/>
    <w:rsid w:val="00497C06"/>
    <w:rsid w:val="00497C5F"/>
    <w:rsid w:val="004A0080"/>
    <w:rsid w:val="004A0249"/>
    <w:rsid w:val="004A03D6"/>
    <w:rsid w:val="004A07F0"/>
    <w:rsid w:val="004A083E"/>
    <w:rsid w:val="004A0964"/>
    <w:rsid w:val="004A0A02"/>
    <w:rsid w:val="004A0BBB"/>
    <w:rsid w:val="004A0E5E"/>
    <w:rsid w:val="004A104C"/>
    <w:rsid w:val="004A1073"/>
    <w:rsid w:val="004A1130"/>
    <w:rsid w:val="004A149F"/>
    <w:rsid w:val="004A14F1"/>
    <w:rsid w:val="004A1615"/>
    <w:rsid w:val="004A16FF"/>
    <w:rsid w:val="004A1B60"/>
    <w:rsid w:val="004A1E94"/>
    <w:rsid w:val="004A1EDF"/>
    <w:rsid w:val="004A25B6"/>
    <w:rsid w:val="004A2685"/>
    <w:rsid w:val="004A26EF"/>
    <w:rsid w:val="004A2A05"/>
    <w:rsid w:val="004A2A38"/>
    <w:rsid w:val="004A2A64"/>
    <w:rsid w:val="004A2AF2"/>
    <w:rsid w:val="004A2BE7"/>
    <w:rsid w:val="004A2BE9"/>
    <w:rsid w:val="004A2EEC"/>
    <w:rsid w:val="004A3047"/>
    <w:rsid w:val="004A30D2"/>
    <w:rsid w:val="004A32EB"/>
    <w:rsid w:val="004A3B55"/>
    <w:rsid w:val="004A3F15"/>
    <w:rsid w:val="004A3F87"/>
    <w:rsid w:val="004A4185"/>
    <w:rsid w:val="004A41C1"/>
    <w:rsid w:val="004A450F"/>
    <w:rsid w:val="004A45E3"/>
    <w:rsid w:val="004A4842"/>
    <w:rsid w:val="004A4946"/>
    <w:rsid w:val="004A4BC3"/>
    <w:rsid w:val="004A4C73"/>
    <w:rsid w:val="004A4F57"/>
    <w:rsid w:val="004A5288"/>
    <w:rsid w:val="004A56DB"/>
    <w:rsid w:val="004A5797"/>
    <w:rsid w:val="004A593D"/>
    <w:rsid w:val="004A5B05"/>
    <w:rsid w:val="004A5EB9"/>
    <w:rsid w:val="004A5F25"/>
    <w:rsid w:val="004A5F6E"/>
    <w:rsid w:val="004A6165"/>
    <w:rsid w:val="004A6209"/>
    <w:rsid w:val="004A62FF"/>
    <w:rsid w:val="004A6409"/>
    <w:rsid w:val="004A646B"/>
    <w:rsid w:val="004A64E1"/>
    <w:rsid w:val="004A651B"/>
    <w:rsid w:val="004A67FF"/>
    <w:rsid w:val="004A6ACF"/>
    <w:rsid w:val="004A6B22"/>
    <w:rsid w:val="004A6EBC"/>
    <w:rsid w:val="004A6EF1"/>
    <w:rsid w:val="004A7604"/>
    <w:rsid w:val="004A77B2"/>
    <w:rsid w:val="004A7854"/>
    <w:rsid w:val="004A7D5C"/>
    <w:rsid w:val="004B0042"/>
    <w:rsid w:val="004B0047"/>
    <w:rsid w:val="004B0582"/>
    <w:rsid w:val="004B05A3"/>
    <w:rsid w:val="004B0BAD"/>
    <w:rsid w:val="004B0CB5"/>
    <w:rsid w:val="004B1085"/>
    <w:rsid w:val="004B1312"/>
    <w:rsid w:val="004B13FB"/>
    <w:rsid w:val="004B1A53"/>
    <w:rsid w:val="004B1B63"/>
    <w:rsid w:val="004B1CDA"/>
    <w:rsid w:val="004B1E2F"/>
    <w:rsid w:val="004B1F73"/>
    <w:rsid w:val="004B220B"/>
    <w:rsid w:val="004B24B5"/>
    <w:rsid w:val="004B2780"/>
    <w:rsid w:val="004B2787"/>
    <w:rsid w:val="004B29CE"/>
    <w:rsid w:val="004B2CE0"/>
    <w:rsid w:val="004B2D59"/>
    <w:rsid w:val="004B2D67"/>
    <w:rsid w:val="004B2E0F"/>
    <w:rsid w:val="004B3259"/>
    <w:rsid w:val="004B32DB"/>
    <w:rsid w:val="004B3450"/>
    <w:rsid w:val="004B3789"/>
    <w:rsid w:val="004B37EF"/>
    <w:rsid w:val="004B38E4"/>
    <w:rsid w:val="004B39AF"/>
    <w:rsid w:val="004B3B0C"/>
    <w:rsid w:val="004B3B4E"/>
    <w:rsid w:val="004B3E92"/>
    <w:rsid w:val="004B3F34"/>
    <w:rsid w:val="004B4142"/>
    <w:rsid w:val="004B41E4"/>
    <w:rsid w:val="004B463E"/>
    <w:rsid w:val="004B475A"/>
    <w:rsid w:val="004B47C7"/>
    <w:rsid w:val="004B485F"/>
    <w:rsid w:val="004B4D8E"/>
    <w:rsid w:val="004B4FBB"/>
    <w:rsid w:val="004B529D"/>
    <w:rsid w:val="004B54A9"/>
    <w:rsid w:val="004B5879"/>
    <w:rsid w:val="004B5971"/>
    <w:rsid w:val="004B5E31"/>
    <w:rsid w:val="004B5FF1"/>
    <w:rsid w:val="004B612D"/>
    <w:rsid w:val="004B6209"/>
    <w:rsid w:val="004B62EC"/>
    <w:rsid w:val="004B634B"/>
    <w:rsid w:val="004B6460"/>
    <w:rsid w:val="004B65C9"/>
    <w:rsid w:val="004B696A"/>
    <w:rsid w:val="004B6A41"/>
    <w:rsid w:val="004B6F18"/>
    <w:rsid w:val="004B73BD"/>
    <w:rsid w:val="004B7472"/>
    <w:rsid w:val="004B749D"/>
    <w:rsid w:val="004B74C5"/>
    <w:rsid w:val="004B74FF"/>
    <w:rsid w:val="004B750A"/>
    <w:rsid w:val="004B7685"/>
    <w:rsid w:val="004B76E7"/>
    <w:rsid w:val="004B7771"/>
    <w:rsid w:val="004B7BD5"/>
    <w:rsid w:val="004B7DFD"/>
    <w:rsid w:val="004B7E88"/>
    <w:rsid w:val="004B7EE8"/>
    <w:rsid w:val="004B7F22"/>
    <w:rsid w:val="004B7FED"/>
    <w:rsid w:val="004C00F8"/>
    <w:rsid w:val="004C0133"/>
    <w:rsid w:val="004C061B"/>
    <w:rsid w:val="004C06A2"/>
    <w:rsid w:val="004C06F1"/>
    <w:rsid w:val="004C0A22"/>
    <w:rsid w:val="004C0BD8"/>
    <w:rsid w:val="004C0DC5"/>
    <w:rsid w:val="004C105B"/>
    <w:rsid w:val="004C1231"/>
    <w:rsid w:val="004C1394"/>
    <w:rsid w:val="004C153A"/>
    <w:rsid w:val="004C16A3"/>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E3A"/>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7C2"/>
    <w:rsid w:val="004C795A"/>
    <w:rsid w:val="004C79EA"/>
    <w:rsid w:val="004C7F71"/>
    <w:rsid w:val="004D006C"/>
    <w:rsid w:val="004D0177"/>
    <w:rsid w:val="004D0325"/>
    <w:rsid w:val="004D0803"/>
    <w:rsid w:val="004D08F6"/>
    <w:rsid w:val="004D0A0D"/>
    <w:rsid w:val="004D0AA9"/>
    <w:rsid w:val="004D0C59"/>
    <w:rsid w:val="004D0CE7"/>
    <w:rsid w:val="004D0D21"/>
    <w:rsid w:val="004D0D6F"/>
    <w:rsid w:val="004D0F9F"/>
    <w:rsid w:val="004D12C1"/>
    <w:rsid w:val="004D13F2"/>
    <w:rsid w:val="004D1805"/>
    <w:rsid w:val="004D18C9"/>
    <w:rsid w:val="004D1B3B"/>
    <w:rsid w:val="004D1C2B"/>
    <w:rsid w:val="004D1C8C"/>
    <w:rsid w:val="004D1E29"/>
    <w:rsid w:val="004D1E9D"/>
    <w:rsid w:val="004D1FE1"/>
    <w:rsid w:val="004D217E"/>
    <w:rsid w:val="004D22B3"/>
    <w:rsid w:val="004D252C"/>
    <w:rsid w:val="004D26CE"/>
    <w:rsid w:val="004D2744"/>
    <w:rsid w:val="004D27E9"/>
    <w:rsid w:val="004D28E9"/>
    <w:rsid w:val="004D2B4A"/>
    <w:rsid w:val="004D2D3E"/>
    <w:rsid w:val="004D2E15"/>
    <w:rsid w:val="004D30A2"/>
    <w:rsid w:val="004D32C8"/>
    <w:rsid w:val="004D3384"/>
    <w:rsid w:val="004D380C"/>
    <w:rsid w:val="004D39C3"/>
    <w:rsid w:val="004D3D75"/>
    <w:rsid w:val="004D3EDB"/>
    <w:rsid w:val="004D3F2C"/>
    <w:rsid w:val="004D400A"/>
    <w:rsid w:val="004D4015"/>
    <w:rsid w:val="004D42D1"/>
    <w:rsid w:val="004D43D9"/>
    <w:rsid w:val="004D4619"/>
    <w:rsid w:val="004D4A15"/>
    <w:rsid w:val="004D4A79"/>
    <w:rsid w:val="004D4B24"/>
    <w:rsid w:val="004D4B36"/>
    <w:rsid w:val="004D4EBB"/>
    <w:rsid w:val="004D50F9"/>
    <w:rsid w:val="004D517D"/>
    <w:rsid w:val="004D5345"/>
    <w:rsid w:val="004D57E1"/>
    <w:rsid w:val="004D5B9B"/>
    <w:rsid w:val="004D5BD2"/>
    <w:rsid w:val="004D5C84"/>
    <w:rsid w:val="004D5CD6"/>
    <w:rsid w:val="004D5D48"/>
    <w:rsid w:val="004D5D74"/>
    <w:rsid w:val="004D5F11"/>
    <w:rsid w:val="004D6174"/>
    <w:rsid w:val="004D61D0"/>
    <w:rsid w:val="004D6321"/>
    <w:rsid w:val="004D638E"/>
    <w:rsid w:val="004D65C4"/>
    <w:rsid w:val="004D6602"/>
    <w:rsid w:val="004D67EE"/>
    <w:rsid w:val="004D6865"/>
    <w:rsid w:val="004D6A99"/>
    <w:rsid w:val="004D6B47"/>
    <w:rsid w:val="004D6BF5"/>
    <w:rsid w:val="004D6C6D"/>
    <w:rsid w:val="004D6FE2"/>
    <w:rsid w:val="004D7024"/>
    <w:rsid w:val="004D72B5"/>
    <w:rsid w:val="004D7311"/>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8A8"/>
    <w:rsid w:val="004E1C4F"/>
    <w:rsid w:val="004E20A3"/>
    <w:rsid w:val="004E215C"/>
    <w:rsid w:val="004E21B7"/>
    <w:rsid w:val="004E2203"/>
    <w:rsid w:val="004E2482"/>
    <w:rsid w:val="004E2A5A"/>
    <w:rsid w:val="004E2C82"/>
    <w:rsid w:val="004E2CAA"/>
    <w:rsid w:val="004E2EAC"/>
    <w:rsid w:val="004E30B7"/>
    <w:rsid w:val="004E337C"/>
    <w:rsid w:val="004E3432"/>
    <w:rsid w:val="004E3546"/>
    <w:rsid w:val="004E38F9"/>
    <w:rsid w:val="004E3B01"/>
    <w:rsid w:val="004E476D"/>
    <w:rsid w:val="004E48FC"/>
    <w:rsid w:val="004E4A30"/>
    <w:rsid w:val="004E4AFC"/>
    <w:rsid w:val="004E4B68"/>
    <w:rsid w:val="004E52D3"/>
    <w:rsid w:val="004E542C"/>
    <w:rsid w:val="004E555F"/>
    <w:rsid w:val="004E5E6A"/>
    <w:rsid w:val="004E600A"/>
    <w:rsid w:val="004E61C8"/>
    <w:rsid w:val="004E61D8"/>
    <w:rsid w:val="004E6272"/>
    <w:rsid w:val="004E6611"/>
    <w:rsid w:val="004E6800"/>
    <w:rsid w:val="004E6820"/>
    <w:rsid w:val="004E68ED"/>
    <w:rsid w:val="004E6931"/>
    <w:rsid w:val="004E69AE"/>
    <w:rsid w:val="004E6CF7"/>
    <w:rsid w:val="004E7313"/>
    <w:rsid w:val="004E7561"/>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6D"/>
    <w:rsid w:val="004F0DB4"/>
    <w:rsid w:val="004F1152"/>
    <w:rsid w:val="004F12F1"/>
    <w:rsid w:val="004F13F6"/>
    <w:rsid w:val="004F15ED"/>
    <w:rsid w:val="004F173E"/>
    <w:rsid w:val="004F18C5"/>
    <w:rsid w:val="004F1976"/>
    <w:rsid w:val="004F1D7D"/>
    <w:rsid w:val="004F1EA1"/>
    <w:rsid w:val="004F1F16"/>
    <w:rsid w:val="004F2287"/>
    <w:rsid w:val="004F228A"/>
    <w:rsid w:val="004F24CE"/>
    <w:rsid w:val="004F2752"/>
    <w:rsid w:val="004F28A1"/>
    <w:rsid w:val="004F2C55"/>
    <w:rsid w:val="004F2EA5"/>
    <w:rsid w:val="004F3191"/>
    <w:rsid w:val="004F33AA"/>
    <w:rsid w:val="004F34F4"/>
    <w:rsid w:val="004F3541"/>
    <w:rsid w:val="004F359C"/>
    <w:rsid w:val="004F38B2"/>
    <w:rsid w:val="004F3FB3"/>
    <w:rsid w:val="004F404D"/>
    <w:rsid w:val="004F4272"/>
    <w:rsid w:val="004F42BB"/>
    <w:rsid w:val="004F43EA"/>
    <w:rsid w:val="004F445A"/>
    <w:rsid w:val="004F450C"/>
    <w:rsid w:val="004F4981"/>
    <w:rsid w:val="004F4E0D"/>
    <w:rsid w:val="004F4E5E"/>
    <w:rsid w:val="004F5460"/>
    <w:rsid w:val="004F5835"/>
    <w:rsid w:val="004F5E27"/>
    <w:rsid w:val="004F5F2B"/>
    <w:rsid w:val="004F6474"/>
    <w:rsid w:val="004F6AE5"/>
    <w:rsid w:val="004F6DAF"/>
    <w:rsid w:val="004F6DC4"/>
    <w:rsid w:val="004F6ECD"/>
    <w:rsid w:val="004F6F9E"/>
    <w:rsid w:val="004F74A8"/>
    <w:rsid w:val="004F75CE"/>
    <w:rsid w:val="004F7699"/>
    <w:rsid w:val="004F7A89"/>
    <w:rsid w:val="004F7B4B"/>
    <w:rsid w:val="004F7EFB"/>
    <w:rsid w:val="004F7F0F"/>
    <w:rsid w:val="004F7FC1"/>
    <w:rsid w:val="005000CF"/>
    <w:rsid w:val="00500537"/>
    <w:rsid w:val="00500684"/>
    <w:rsid w:val="0050089C"/>
    <w:rsid w:val="00500A09"/>
    <w:rsid w:val="00500D98"/>
    <w:rsid w:val="005011FE"/>
    <w:rsid w:val="0050146A"/>
    <w:rsid w:val="005014A7"/>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3DE4"/>
    <w:rsid w:val="005042DC"/>
    <w:rsid w:val="005049DF"/>
    <w:rsid w:val="00505035"/>
    <w:rsid w:val="00505246"/>
    <w:rsid w:val="005052AE"/>
    <w:rsid w:val="005054D9"/>
    <w:rsid w:val="0050588B"/>
    <w:rsid w:val="00505B36"/>
    <w:rsid w:val="00505B50"/>
    <w:rsid w:val="00505B5D"/>
    <w:rsid w:val="00506238"/>
    <w:rsid w:val="00506313"/>
    <w:rsid w:val="005063B0"/>
    <w:rsid w:val="00506570"/>
    <w:rsid w:val="00506692"/>
    <w:rsid w:val="00506787"/>
    <w:rsid w:val="00506906"/>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2BF"/>
    <w:rsid w:val="00511353"/>
    <w:rsid w:val="0051191E"/>
    <w:rsid w:val="00511922"/>
    <w:rsid w:val="00511976"/>
    <w:rsid w:val="00511B50"/>
    <w:rsid w:val="00511C08"/>
    <w:rsid w:val="00511C4B"/>
    <w:rsid w:val="00511FB3"/>
    <w:rsid w:val="00512051"/>
    <w:rsid w:val="00512229"/>
    <w:rsid w:val="00512352"/>
    <w:rsid w:val="00512395"/>
    <w:rsid w:val="00512676"/>
    <w:rsid w:val="00512B65"/>
    <w:rsid w:val="00512D17"/>
    <w:rsid w:val="00512DF1"/>
    <w:rsid w:val="00512F08"/>
    <w:rsid w:val="0051330B"/>
    <w:rsid w:val="0051334A"/>
    <w:rsid w:val="00513575"/>
    <w:rsid w:val="0051372F"/>
    <w:rsid w:val="00513C00"/>
    <w:rsid w:val="00513DD7"/>
    <w:rsid w:val="0051423C"/>
    <w:rsid w:val="00514262"/>
    <w:rsid w:val="00514725"/>
    <w:rsid w:val="005149A5"/>
    <w:rsid w:val="00515120"/>
    <w:rsid w:val="0051514C"/>
    <w:rsid w:val="00515349"/>
    <w:rsid w:val="00515422"/>
    <w:rsid w:val="00515519"/>
    <w:rsid w:val="005156CE"/>
    <w:rsid w:val="005157B6"/>
    <w:rsid w:val="005157BF"/>
    <w:rsid w:val="00515C4F"/>
    <w:rsid w:val="00515CC4"/>
    <w:rsid w:val="00515DB3"/>
    <w:rsid w:val="0051620F"/>
    <w:rsid w:val="00516629"/>
    <w:rsid w:val="00516648"/>
    <w:rsid w:val="00516666"/>
    <w:rsid w:val="00516B09"/>
    <w:rsid w:val="00516CC4"/>
    <w:rsid w:val="00516D12"/>
    <w:rsid w:val="00516D9E"/>
    <w:rsid w:val="00516FD9"/>
    <w:rsid w:val="00517352"/>
    <w:rsid w:val="00517564"/>
    <w:rsid w:val="005175B3"/>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4C"/>
    <w:rsid w:val="00522055"/>
    <w:rsid w:val="00522140"/>
    <w:rsid w:val="005222D6"/>
    <w:rsid w:val="0052232F"/>
    <w:rsid w:val="005223F6"/>
    <w:rsid w:val="00522657"/>
    <w:rsid w:val="00522672"/>
    <w:rsid w:val="0052270A"/>
    <w:rsid w:val="0052284C"/>
    <w:rsid w:val="00522A39"/>
    <w:rsid w:val="00522A56"/>
    <w:rsid w:val="00522C68"/>
    <w:rsid w:val="00522F91"/>
    <w:rsid w:val="00522FAD"/>
    <w:rsid w:val="00523091"/>
    <w:rsid w:val="00523218"/>
    <w:rsid w:val="00523312"/>
    <w:rsid w:val="0052336E"/>
    <w:rsid w:val="005233BE"/>
    <w:rsid w:val="00523456"/>
    <w:rsid w:val="0052346A"/>
    <w:rsid w:val="005234B6"/>
    <w:rsid w:val="0052359B"/>
    <w:rsid w:val="0052363A"/>
    <w:rsid w:val="0052398D"/>
    <w:rsid w:val="00523E4A"/>
    <w:rsid w:val="00523F21"/>
    <w:rsid w:val="00524277"/>
    <w:rsid w:val="005242F6"/>
    <w:rsid w:val="005243D4"/>
    <w:rsid w:val="0052441C"/>
    <w:rsid w:val="00524490"/>
    <w:rsid w:val="005245CC"/>
    <w:rsid w:val="0052468E"/>
    <w:rsid w:val="005246CB"/>
    <w:rsid w:val="00524809"/>
    <w:rsid w:val="00524AD1"/>
    <w:rsid w:val="00524C3D"/>
    <w:rsid w:val="00524D5F"/>
    <w:rsid w:val="00524DF0"/>
    <w:rsid w:val="00524FA9"/>
    <w:rsid w:val="00525182"/>
    <w:rsid w:val="00525205"/>
    <w:rsid w:val="00525216"/>
    <w:rsid w:val="005252B8"/>
    <w:rsid w:val="00525317"/>
    <w:rsid w:val="0052565A"/>
    <w:rsid w:val="005256FD"/>
    <w:rsid w:val="005259E5"/>
    <w:rsid w:val="00525D0B"/>
    <w:rsid w:val="00525D5F"/>
    <w:rsid w:val="0052612B"/>
    <w:rsid w:val="005265A7"/>
    <w:rsid w:val="00526987"/>
    <w:rsid w:val="00526BD8"/>
    <w:rsid w:val="00527529"/>
    <w:rsid w:val="005276BC"/>
    <w:rsid w:val="00527799"/>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2E47"/>
    <w:rsid w:val="00533206"/>
    <w:rsid w:val="005333D6"/>
    <w:rsid w:val="00533461"/>
    <w:rsid w:val="00533529"/>
    <w:rsid w:val="005336BA"/>
    <w:rsid w:val="005336F3"/>
    <w:rsid w:val="00533737"/>
    <w:rsid w:val="00533C50"/>
    <w:rsid w:val="00533E8B"/>
    <w:rsid w:val="00533F54"/>
    <w:rsid w:val="0053421D"/>
    <w:rsid w:val="005342AB"/>
    <w:rsid w:val="005342B2"/>
    <w:rsid w:val="005342CF"/>
    <w:rsid w:val="00534675"/>
    <w:rsid w:val="005346A5"/>
    <w:rsid w:val="00534A58"/>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3"/>
    <w:rsid w:val="00536CDD"/>
    <w:rsid w:val="00537362"/>
    <w:rsid w:val="0053760B"/>
    <w:rsid w:val="0053765E"/>
    <w:rsid w:val="00537709"/>
    <w:rsid w:val="005377D0"/>
    <w:rsid w:val="00537A3D"/>
    <w:rsid w:val="00537ACE"/>
    <w:rsid w:val="00537CD7"/>
    <w:rsid w:val="00537F43"/>
    <w:rsid w:val="0054008C"/>
    <w:rsid w:val="005402D2"/>
    <w:rsid w:val="0054049B"/>
    <w:rsid w:val="005405DF"/>
    <w:rsid w:val="00540809"/>
    <w:rsid w:val="00540B4E"/>
    <w:rsid w:val="00540B52"/>
    <w:rsid w:val="00540BC0"/>
    <w:rsid w:val="00540D7C"/>
    <w:rsid w:val="005412E8"/>
    <w:rsid w:val="0054135E"/>
    <w:rsid w:val="0054136B"/>
    <w:rsid w:val="005413CC"/>
    <w:rsid w:val="00541566"/>
    <w:rsid w:val="00541580"/>
    <w:rsid w:val="005417F8"/>
    <w:rsid w:val="00541837"/>
    <w:rsid w:val="00541A1B"/>
    <w:rsid w:val="00541A68"/>
    <w:rsid w:val="00541BA3"/>
    <w:rsid w:val="00541C76"/>
    <w:rsid w:val="00541E64"/>
    <w:rsid w:val="00541EB5"/>
    <w:rsid w:val="0054212D"/>
    <w:rsid w:val="0054212E"/>
    <w:rsid w:val="00542295"/>
    <w:rsid w:val="00542539"/>
    <w:rsid w:val="00542626"/>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088"/>
    <w:rsid w:val="00544634"/>
    <w:rsid w:val="005446FB"/>
    <w:rsid w:val="005448DA"/>
    <w:rsid w:val="00544B97"/>
    <w:rsid w:val="00544EBE"/>
    <w:rsid w:val="0054508A"/>
    <w:rsid w:val="00545286"/>
    <w:rsid w:val="00545321"/>
    <w:rsid w:val="00545402"/>
    <w:rsid w:val="00545760"/>
    <w:rsid w:val="005457CC"/>
    <w:rsid w:val="00545A31"/>
    <w:rsid w:val="00545B08"/>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6E6"/>
    <w:rsid w:val="00547738"/>
    <w:rsid w:val="0054774B"/>
    <w:rsid w:val="00547815"/>
    <w:rsid w:val="005479E2"/>
    <w:rsid w:val="00547A84"/>
    <w:rsid w:val="00547C7A"/>
    <w:rsid w:val="00547FA1"/>
    <w:rsid w:val="00550139"/>
    <w:rsid w:val="005501CD"/>
    <w:rsid w:val="00550201"/>
    <w:rsid w:val="00550352"/>
    <w:rsid w:val="00550587"/>
    <w:rsid w:val="00550815"/>
    <w:rsid w:val="005508F3"/>
    <w:rsid w:val="0055091E"/>
    <w:rsid w:val="00550C21"/>
    <w:rsid w:val="00550D0E"/>
    <w:rsid w:val="00550F09"/>
    <w:rsid w:val="005510C3"/>
    <w:rsid w:val="0055120C"/>
    <w:rsid w:val="00551303"/>
    <w:rsid w:val="0055140D"/>
    <w:rsid w:val="00551553"/>
    <w:rsid w:val="0055176C"/>
    <w:rsid w:val="00551802"/>
    <w:rsid w:val="00551897"/>
    <w:rsid w:val="005518FB"/>
    <w:rsid w:val="00551948"/>
    <w:rsid w:val="0055195C"/>
    <w:rsid w:val="005519D5"/>
    <w:rsid w:val="00551AD5"/>
    <w:rsid w:val="00551D2F"/>
    <w:rsid w:val="005523CB"/>
    <w:rsid w:val="00552610"/>
    <w:rsid w:val="00552882"/>
    <w:rsid w:val="0055291F"/>
    <w:rsid w:val="0055293E"/>
    <w:rsid w:val="00552A89"/>
    <w:rsid w:val="00552B0C"/>
    <w:rsid w:val="00552B94"/>
    <w:rsid w:val="0055308D"/>
    <w:rsid w:val="005530AF"/>
    <w:rsid w:val="005532DD"/>
    <w:rsid w:val="00553448"/>
    <w:rsid w:val="005534BB"/>
    <w:rsid w:val="00553762"/>
    <w:rsid w:val="00553B25"/>
    <w:rsid w:val="00553D5E"/>
    <w:rsid w:val="00553D67"/>
    <w:rsid w:val="00553D75"/>
    <w:rsid w:val="00553E6C"/>
    <w:rsid w:val="00553F9A"/>
    <w:rsid w:val="00554017"/>
    <w:rsid w:val="00554305"/>
    <w:rsid w:val="00554B81"/>
    <w:rsid w:val="00554B82"/>
    <w:rsid w:val="00554D1B"/>
    <w:rsid w:val="00554EA7"/>
    <w:rsid w:val="005556D5"/>
    <w:rsid w:val="00555AD5"/>
    <w:rsid w:val="00555E71"/>
    <w:rsid w:val="00555E7F"/>
    <w:rsid w:val="005561EB"/>
    <w:rsid w:val="005562F2"/>
    <w:rsid w:val="00556651"/>
    <w:rsid w:val="005569D8"/>
    <w:rsid w:val="00556AA8"/>
    <w:rsid w:val="00556BE7"/>
    <w:rsid w:val="00556C66"/>
    <w:rsid w:val="00556C88"/>
    <w:rsid w:val="00556E24"/>
    <w:rsid w:val="00556F7C"/>
    <w:rsid w:val="00557A88"/>
    <w:rsid w:val="00557AAA"/>
    <w:rsid w:val="00557C19"/>
    <w:rsid w:val="00557E6B"/>
    <w:rsid w:val="005600A1"/>
    <w:rsid w:val="0056054E"/>
    <w:rsid w:val="0056059D"/>
    <w:rsid w:val="00560979"/>
    <w:rsid w:val="00560DB6"/>
    <w:rsid w:val="00560E60"/>
    <w:rsid w:val="005610C6"/>
    <w:rsid w:val="00561286"/>
    <w:rsid w:val="005612D5"/>
    <w:rsid w:val="0056144B"/>
    <w:rsid w:val="00561528"/>
    <w:rsid w:val="0056162A"/>
    <w:rsid w:val="005617FA"/>
    <w:rsid w:val="00561812"/>
    <w:rsid w:val="00561857"/>
    <w:rsid w:val="0056199E"/>
    <w:rsid w:val="005619C5"/>
    <w:rsid w:val="00561D0A"/>
    <w:rsid w:val="00561E58"/>
    <w:rsid w:val="00562190"/>
    <w:rsid w:val="005623AE"/>
    <w:rsid w:val="00562675"/>
    <w:rsid w:val="00562851"/>
    <w:rsid w:val="005628C6"/>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3E56"/>
    <w:rsid w:val="005640B3"/>
    <w:rsid w:val="005642E5"/>
    <w:rsid w:val="0056430C"/>
    <w:rsid w:val="00564352"/>
    <w:rsid w:val="00564A5C"/>
    <w:rsid w:val="00564AA7"/>
    <w:rsid w:val="00564C60"/>
    <w:rsid w:val="00564C76"/>
    <w:rsid w:val="00564C8E"/>
    <w:rsid w:val="00564E2B"/>
    <w:rsid w:val="00564E33"/>
    <w:rsid w:val="00564E79"/>
    <w:rsid w:val="005650DC"/>
    <w:rsid w:val="00565157"/>
    <w:rsid w:val="005653C7"/>
    <w:rsid w:val="005653EA"/>
    <w:rsid w:val="00565408"/>
    <w:rsid w:val="00565489"/>
    <w:rsid w:val="0056548B"/>
    <w:rsid w:val="00565497"/>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6E5"/>
    <w:rsid w:val="0056772B"/>
    <w:rsid w:val="005678BC"/>
    <w:rsid w:val="00567A9D"/>
    <w:rsid w:val="00567B6C"/>
    <w:rsid w:val="00567BB8"/>
    <w:rsid w:val="00567DAD"/>
    <w:rsid w:val="00567EC7"/>
    <w:rsid w:val="0057007B"/>
    <w:rsid w:val="00570362"/>
    <w:rsid w:val="005703A5"/>
    <w:rsid w:val="00570461"/>
    <w:rsid w:val="005705FC"/>
    <w:rsid w:val="00570C33"/>
    <w:rsid w:val="00571031"/>
    <w:rsid w:val="005711DD"/>
    <w:rsid w:val="005712F5"/>
    <w:rsid w:val="005715BC"/>
    <w:rsid w:val="00571734"/>
    <w:rsid w:val="00571746"/>
    <w:rsid w:val="00572304"/>
    <w:rsid w:val="00572393"/>
    <w:rsid w:val="005725C2"/>
    <w:rsid w:val="0057285C"/>
    <w:rsid w:val="00572E54"/>
    <w:rsid w:val="0057333E"/>
    <w:rsid w:val="00573489"/>
    <w:rsid w:val="005736BC"/>
    <w:rsid w:val="00573763"/>
    <w:rsid w:val="005737AD"/>
    <w:rsid w:val="00573927"/>
    <w:rsid w:val="00573A93"/>
    <w:rsid w:val="00573B23"/>
    <w:rsid w:val="00573C7E"/>
    <w:rsid w:val="00573D24"/>
    <w:rsid w:val="00574028"/>
    <w:rsid w:val="00574300"/>
    <w:rsid w:val="0057432E"/>
    <w:rsid w:val="0057448F"/>
    <w:rsid w:val="00574922"/>
    <w:rsid w:val="00574943"/>
    <w:rsid w:val="00574966"/>
    <w:rsid w:val="00574B36"/>
    <w:rsid w:val="00574F32"/>
    <w:rsid w:val="00574F42"/>
    <w:rsid w:val="0057518D"/>
    <w:rsid w:val="005751E0"/>
    <w:rsid w:val="0057525D"/>
    <w:rsid w:val="00575275"/>
    <w:rsid w:val="0057527D"/>
    <w:rsid w:val="0057544F"/>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791"/>
    <w:rsid w:val="00581855"/>
    <w:rsid w:val="005818F0"/>
    <w:rsid w:val="00581A10"/>
    <w:rsid w:val="00581B29"/>
    <w:rsid w:val="00581E43"/>
    <w:rsid w:val="005820C2"/>
    <w:rsid w:val="005820C5"/>
    <w:rsid w:val="0058239E"/>
    <w:rsid w:val="0058243B"/>
    <w:rsid w:val="005824E6"/>
    <w:rsid w:val="00582C05"/>
    <w:rsid w:val="00582D0E"/>
    <w:rsid w:val="0058331F"/>
    <w:rsid w:val="00583325"/>
    <w:rsid w:val="005833EB"/>
    <w:rsid w:val="00583631"/>
    <w:rsid w:val="00583750"/>
    <w:rsid w:val="00583871"/>
    <w:rsid w:val="0058393C"/>
    <w:rsid w:val="00583C5F"/>
    <w:rsid w:val="00583C95"/>
    <w:rsid w:val="00583EA0"/>
    <w:rsid w:val="00584084"/>
    <w:rsid w:val="00584321"/>
    <w:rsid w:val="00584969"/>
    <w:rsid w:val="0058496C"/>
    <w:rsid w:val="005849BA"/>
    <w:rsid w:val="00584B31"/>
    <w:rsid w:val="00585086"/>
    <w:rsid w:val="005853F4"/>
    <w:rsid w:val="00585BDC"/>
    <w:rsid w:val="00585C54"/>
    <w:rsid w:val="00585DA4"/>
    <w:rsid w:val="00585F67"/>
    <w:rsid w:val="005863B5"/>
    <w:rsid w:val="00586453"/>
    <w:rsid w:val="005864F7"/>
    <w:rsid w:val="005865A3"/>
    <w:rsid w:val="00586698"/>
    <w:rsid w:val="005866AE"/>
    <w:rsid w:val="00586C06"/>
    <w:rsid w:val="00586CAE"/>
    <w:rsid w:val="00586E3C"/>
    <w:rsid w:val="00586FE8"/>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0945"/>
    <w:rsid w:val="00590B43"/>
    <w:rsid w:val="005910FF"/>
    <w:rsid w:val="00591769"/>
    <w:rsid w:val="0059179B"/>
    <w:rsid w:val="00591BAE"/>
    <w:rsid w:val="00591F7B"/>
    <w:rsid w:val="00591FFC"/>
    <w:rsid w:val="005920EA"/>
    <w:rsid w:val="00592104"/>
    <w:rsid w:val="00592144"/>
    <w:rsid w:val="005921EA"/>
    <w:rsid w:val="0059264B"/>
    <w:rsid w:val="00592A63"/>
    <w:rsid w:val="00592A95"/>
    <w:rsid w:val="00592BD2"/>
    <w:rsid w:val="00592BF4"/>
    <w:rsid w:val="00592E78"/>
    <w:rsid w:val="00592EB2"/>
    <w:rsid w:val="00593467"/>
    <w:rsid w:val="005934B6"/>
    <w:rsid w:val="005936BA"/>
    <w:rsid w:val="00593766"/>
    <w:rsid w:val="00593AC3"/>
    <w:rsid w:val="00593C44"/>
    <w:rsid w:val="00593D37"/>
    <w:rsid w:val="00593F9E"/>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67"/>
    <w:rsid w:val="005977D8"/>
    <w:rsid w:val="005979F8"/>
    <w:rsid w:val="00597A54"/>
    <w:rsid w:val="00597D78"/>
    <w:rsid w:val="00597E85"/>
    <w:rsid w:val="00597E9B"/>
    <w:rsid w:val="00597EBB"/>
    <w:rsid w:val="005A0173"/>
    <w:rsid w:val="005A0255"/>
    <w:rsid w:val="005A08B0"/>
    <w:rsid w:val="005A0904"/>
    <w:rsid w:val="005A0DBF"/>
    <w:rsid w:val="005A0F65"/>
    <w:rsid w:val="005A0FBB"/>
    <w:rsid w:val="005A1194"/>
    <w:rsid w:val="005A1231"/>
    <w:rsid w:val="005A129E"/>
    <w:rsid w:val="005A14C7"/>
    <w:rsid w:val="005A14E1"/>
    <w:rsid w:val="005A17A2"/>
    <w:rsid w:val="005A17BE"/>
    <w:rsid w:val="005A17C2"/>
    <w:rsid w:val="005A1A2F"/>
    <w:rsid w:val="005A1C50"/>
    <w:rsid w:val="005A1E22"/>
    <w:rsid w:val="005A2293"/>
    <w:rsid w:val="005A22F1"/>
    <w:rsid w:val="005A23B1"/>
    <w:rsid w:val="005A2421"/>
    <w:rsid w:val="005A252B"/>
    <w:rsid w:val="005A257C"/>
    <w:rsid w:val="005A2689"/>
    <w:rsid w:val="005A2B4B"/>
    <w:rsid w:val="005A2D66"/>
    <w:rsid w:val="005A2F38"/>
    <w:rsid w:val="005A2F58"/>
    <w:rsid w:val="005A31A1"/>
    <w:rsid w:val="005A3274"/>
    <w:rsid w:val="005A35C8"/>
    <w:rsid w:val="005A3658"/>
    <w:rsid w:val="005A36A5"/>
    <w:rsid w:val="005A3709"/>
    <w:rsid w:val="005A3C06"/>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01"/>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3C"/>
    <w:rsid w:val="005B0874"/>
    <w:rsid w:val="005B097D"/>
    <w:rsid w:val="005B0CD7"/>
    <w:rsid w:val="005B0F76"/>
    <w:rsid w:val="005B0F7F"/>
    <w:rsid w:val="005B100E"/>
    <w:rsid w:val="005B105A"/>
    <w:rsid w:val="005B11C4"/>
    <w:rsid w:val="005B11C8"/>
    <w:rsid w:val="005B1418"/>
    <w:rsid w:val="005B14C9"/>
    <w:rsid w:val="005B160E"/>
    <w:rsid w:val="005B172C"/>
    <w:rsid w:val="005B1849"/>
    <w:rsid w:val="005B18B0"/>
    <w:rsid w:val="005B18B2"/>
    <w:rsid w:val="005B2104"/>
    <w:rsid w:val="005B23E7"/>
    <w:rsid w:val="005B2580"/>
    <w:rsid w:val="005B25C7"/>
    <w:rsid w:val="005B2625"/>
    <w:rsid w:val="005B2BE7"/>
    <w:rsid w:val="005B2CEC"/>
    <w:rsid w:val="005B2F8D"/>
    <w:rsid w:val="005B324E"/>
    <w:rsid w:val="005B34D1"/>
    <w:rsid w:val="005B361D"/>
    <w:rsid w:val="005B392A"/>
    <w:rsid w:val="005B4058"/>
    <w:rsid w:val="005B44DB"/>
    <w:rsid w:val="005B45B5"/>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53"/>
    <w:rsid w:val="005B7588"/>
    <w:rsid w:val="005B76A9"/>
    <w:rsid w:val="005B77CF"/>
    <w:rsid w:val="005B791B"/>
    <w:rsid w:val="005B7987"/>
    <w:rsid w:val="005B79A4"/>
    <w:rsid w:val="005B7E4A"/>
    <w:rsid w:val="005C005D"/>
    <w:rsid w:val="005C01F7"/>
    <w:rsid w:val="005C0380"/>
    <w:rsid w:val="005C0494"/>
    <w:rsid w:val="005C04AE"/>
    <w:rsid w:val="005C0787"/>
    <w:rsid w:val="005C0945"/>
    <w:rsid w:val="005C0A82"/>
    <w:rsid w:val="005C0B27"/>
    <w:rsid w:val="005C0F73"/>
    <w:rsid w:val="005C1091"/>
    <w:rsid w:val="005C11C0"/>
    <w:rsid w:val="005C15EA"/>
    <w:rsid w:val="005C16D8"/>
    <w:rsid w:val="005C1EC7"/>
    <w:rsid w:val="005C2374"/>
    <w:rsid w:val="005C2509"/>
    <w:rsid w:val="005C2633"/>
    <w:rsid w:val="005C26CA"/>
    <w:rsid w:val="005C2A0B"/>
    <w:rsid w:val="005C2B34"/>
    <w:rsid w:val="005C2D53"/>
    <w:rsid w:val="005C2D68"/>
    <w:rsid w:val="005C2F1F"/>
    <w:rsid w:val="005C2F5D"/>
    <w:rsid w:val="005C33AD"/>
    <w:rsid w:val="005C3459"/>
    <w:rsid w:val="005C384B"/>
    <w:rsid w:val="005C3A5E"/>
    <w:rsid w:val="005C3B1C"/>
    <w:rsid w:val="005C402C"/>
    <w:rsid w:val="005C46F7"/>
    <w:rsid w:val="005C492F"/>
    <w:rsid w:val="005C493C"/>
    <w:rsid w:val="005C4CF3"/>
    <w:rsid w:val="005C4E9A"/>
    <w:rsid w:val="005C4F91"/>
    <w:rsid w:val="005C50BD"/>
    <w:rsid w:val="005C52BB"/>
    <w:rsid w:val="005C54B9"/>
    <w:rsid w:val="005C5563"/>
    <w:rsid w:val="005C5975"/>
    <w:rsid w:val="005C5A5D"/>
    <w:rsid w:val="005C5A5E"/>
    <w:rsid w:val="005C5CE6"/>
    <w:rsid w:val="005C5DA3"/>
    <w:rsid w:val="005C5EFE"/>
    <w:rsid w:val="005C6590"/>
    <w:rsid w:val="005C6973"/>
    <w:rsid w:val="005C6991"/>
    <w:rsid w:val="005C6A8E"/>
    <w:rsid w:val="005C6C7D"/>
    <w:rsid w:val="005C737C"/>
    <w:rsid w:val="005C746F"/>
    <w:rsid w:val="005C77BE"/>
    <w:rsid w:val="005C79E2"/>
    <w:rsid w:val="005D00E8"/>
    <w:rsid w:val="005D06D7"/>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2FC0"/>
    <w:rsid w:val="005D3076"/>
    <w:rsid w:val="005D3565"/>
    <w:rsid w:val="005D35C9"/>
    <w:rsid w:val="005D360A"/>
    <w:rsid w:val="005D3741"/>
    <w:rsid w:val="005D3842"/>
    <w:rsid w:val="005D3E17"/>
    <w:rsid w:val="005D3EE9"/>
    <w:rsid w:val="005D3F9E"/>
    <w:rsid w:val="005D40A6"/>
    <w:rsid w:val="005D4398"/>
    <w:rsid w:val="005D43BF"/>
    <w:rsid w:val="005D445D"/>
    <w:rsid w:val="005D446E"/>
    <w:rsid w:val="005D4B5C"/>
    <w:rsid w:val="005D4B87"/>
    <w:rsid w:val="005D4BDB"/>
    <w:rsid w:val="005D4D7C"/>
    <w:rsid w:val="005D4EE4"/>
    <w:rsid w:val="005D5207"/>
    <w:rsid w:val="005D5242"/>
    <w:rsid w:val="005D53BC"/>
    <w:rsid w:val="005D5411"/>
    <w:rsid w:val="005D5B2E"/>
    <w:rsid w:val="005D5C41"/>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A49"/>
    <w:rsid w:val="005E0E72"/>
    <w:rsid w:val="005E120A"/>
    <w:rsid w:val="005E120F"/>
    <w:rsid w:val="005E13AD"/>
    <w:rsid w:val="005E159F"/>
    <w:rsid w:val="005E165C"/>
    <w:rsid w:val="005E2732"/>
    <w:rsid w:val="005E27E4"/>
    <w:rsid w:val="005E28F8"/>
    <w:rsid w:val="005E2910"/>
    <w:rsid w:val="005E298C"/>
    <w:rsid w:val="005E2C98"/>
    <w:rsid w:val="005E2D50"/>
    <w:rsid w:val="005E2DB4"/>
    <w:rsid w:val="005E2F15"/>
    <w:rsid w:val="005E2FA4"/>
    <w:rsid w:val="005E31CA"/>
    <w:rsid w:val="005E31D5"/>
    <w:rsid w:val="005E3253"/>
    <w:rsid w:val="005E34A5"/>
    <w:rsid w:val="005E3710"/>
    <w:rsid w:val="005E390A"/>
    <w:rsid w:val="005E3A94"/>
    <w:rsid w:val="005E3AEF"/>
    <w:rsid w:val="005E3BF7"/>
    <w:rsid w:val="005E3D86"/>
    <w:rsid w:val="005E41AC"/>
    <w:rsid w:val="005E4500"/>
    <w:rsid w:val="005E462C"/>
    <w:rsid w:val="005E4784"/>
    <w:rsid w:val="005E49DA"/>
    <w:rsid w:val="005E4A3F"/>
    <w:rsid w:val="005E4C2E"/>
    <w:rsid w:val="005E4C51"/>
    <w:rsid w:val="005E4F2B"/>
    <w:rsid w:val="005E4FEF"/>
    <w:rsid w:val="005E5021"/>
    <w:rsid w:val="005E58DE"/>
    <w:rsid w:val="005E5B20"/>
    <w:rsid w:val="005E5C02"/>
    <w:rsid w:val="005E5DC3"/>
    <w:rsid w:val="005E6613"/>
    <w:rsid w:val="005E6953"/>
    <w:rsid w:val="005E6D37"/>
    <w:rsid w:val="005E6F14"/>
    <w:rsid w:val="005E701C"/>
    <w:rsid w:val="005E7279"/>
    <w:rsid w:val="005E75C3"/>
    <w:rsid w:val="005E7698"/>
    <w:rsid w:val="005E778E"/>
    <w:rsid w:val="005E7BF8"/>
    <w:rsid w:val="005E7C4A"/>
    <w:rsid w:val="005E7C7B"/>
    <w:rsid w:val="005E7F0A"/>
    <w:rsid w:val="005E7F51"/>
    <w:rsid w:val="005F009C"/>
    <w:rsid w:val="005F00BB"/>
    <w:rsid w:val="005F0586"/>
    <w:rsid w:val="005F06C6"/>
    <w:rsid w:val="005F077D"/>
    <w:rsid w:val="005F085E"/>
    <w:rsid w:val="005F0B21"/>
    <w:rsid w:val="005F0CBA"/>
    <w:rsid w:val="005F0DD5"/>
    <w:rsid w:val="005F0E36"/>
    <w:rsid w:val="005F0E4E"/>
    <w:rsid w:val="005F1099"/>
    <w:rsid w:val="005F1581"/>
    <w:rsid w:val="005F181F"/>
    <w:rsid w:val="005F1906"/>
    <w:rsid w:val="005F1AA7"/>
    <w:rsid w:val="005F2047"/>
    <w:rsid w:val="005F2129"/>
    <w:rsid w:val="005F2183"/>
    <w:rsid w:val="005F2396"/>
    <w:rsid w:val="005F2432"/>
    <w:rsid w:val="005F2596"/>
    <w:rsid w:val="005F26B8"/>
    <w:rsid w:val="005F2957"/>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3C6"/>
    <w:rsid w:val="005F4506"/>
    <w:rsid w:val="005F4643"/>
    <w:rsid w:val="005F474B"/>
    <w:rsid w:val="005F4927"/>
    <w:rsid w:val="005F4BC1"/>
    <w:rsid w:val="005F4C57"/>
    <w:rsid w:val="005F511E"/>
    <w:rsid w:val="005F5347"/>
    <w:rsid w:val="005F5494"/>
    <w:rsid w:val="005F54AD"/>
    <w:rsid w:val="005F5838"/>
    <w:rsid w:val="005F5939"/>
    <w:rsid w:val="005F5947"/>
    <w:rsid w:val="005F5D5C"/>
    <w:rsid w:val="005F606D"/>
    <w:rsid w:val="005F6474"/>
    <w:rsid w:val="005F64EA"/>
    <w:rsid w:val="005F6583"/>
    <w:rsid w:val="005F660B"/>
    <w:rsid w:val="005F6724"/>
    <w:rsid w:val="005F67C5"/>
    <w:rsid w:val="005F689A"/>
    <w:rsid w:val="005F68E9"/>
    <w:rsid w:val="005F6B03"/>
    <w:rsid w:val="005F6DA0"/>
    <w:rsid w:val="005F72C5"/>
    <w:rsid w:val="005F72FC"/>
    <w:rsid w:val="005F74FF"/>
    <w:rsid w:val="005F752B"/>
    <w:rsid w:val="005F76C9"/>
    <w:rsid w:val="005F78F4"/>
    <w:rsid w:val="005F7C65"/>
    <w:rsid w:val="005F7FF4"/>
    <w:rsid w:val="006004CF"/>
    <w:rsid w:val="00600509"/>
    <w:rsid w:val="00600668"/>
    <w:rsid w:val="0060073C"/>
    <w:rsid w:val="00600871"/>
    <w:rsid w:val="006008F6"/>
    <w:rsid w:val="00600C85"/>
    <w:rsid w:val="00600D2D"/>
    <w:rsid w:val="006011FA"/>
    <w:rsid w:val="006012EF"/>
    <w:rsid w:val="0060150E"/>
    <w:rsid w:val="006016B5"/>
    <w:rsid w:val="00601736"/>
    <w:rsid w:val="00601A11"/>
    <w:rsid w:val="00601AE5"/>
    <w:rsid w:val="00601AFE"/>
    <w:rsid w:val="00601B65"/>
    <w:rsid w:val="00601BD4"/>
    <w:rsid w:val="00602034"/>
    <w:rsid w:val="00602090"/>
    <w:rsid w:val="00602447"/>
    <w:rsid w:val="0060287B"/>
    <w:rsid w:val="006029AF"/>
    <w:rsid w:val="00602C89"/>
    <w:rsid w:val="00602DA6"/>
    <w:rsid w:val="00602ED7"/>
    <w:rsid w:val="006030FA"/>
    <w:rsid w:val="006032A2"/>
    <w:rsid w:val="0060346C"/>
    <w:rsid w:val="006035A7"/>
    <w:rsid w:val="00603619"/>
    <w:rsid w:val="0060389E"/>
    <w:rsid w:val="0060391A"/>
    <w:rsid w:val="00603AE8"/>
    <w:rsid w:val="00603E2A"/>
    <w:rsid w:val="00603E9F"/>
    <w:rsid w:val="00603F41"/>
    <w:rsid w:val="00604000"/>
    <w:rsid w:val="006040D8"/>
    <w:rsid w:val="0060419A"/>
    <w:rsid w:val="00604258"/>
    <w:rsid w:val="00604303"/>
    <w:rsid w:val="006044E2"/>
    <w:rsid w:val="00604573"/>
    <w:rsid w:val="0060469B"/>
    <w:rsid w:val="00604848"/>
    <w:rsid w:val="00604BD2"/>
    <w:rsid w:val="00604C38"/>
    <w:rsid w:val="00604E66"/>
    <w:rsid w:val="006052CF"/>
    <w:rsid w:val="00605439"/>
    <w:rsid w:val="006057DF"/>
    <w:rsid w:val="00605948"/>
    <w:rsid w:val="00605AA9"/>
    <w:rsid w:val="00605AC1"/>
    <w:rsid w:val="00605D37"/>
    <w:rsid w:val="00605E70"/>
    <w:rsid w:val="00606058"/>
    <w:rsid w:val="00606083"/>
    <w:rsid w:val="0060616A"/>
    <w:rsid w:val="0060634A"/>
    <w:rsid w:val="0060636F"/>
    <w:rsid w:val="00606513"/>
    <w:rsid w:val="006068D8"/>
    <w:rsid w:val="00606E48"/>
    <w:rsid w:val="00606ECF"/>
    <w:rsid w:val="00606F7E"/>
    <w:rsid w:val="00606F9A"/>
    <w:rsid w:val="0060743D"/>
    <w:rsid w:val="0060750F"/>
    <w:rsid w:val="00607848"/>
    <w:rsid w:val="00607906"/>
    <w:rsid w:val="00607973"/>
    <w:rsid w:val="00607BBE"/>
    <w:rsid w:val="00607F41"/>
    <w:rsid w:val="00610648"/>
    <w:rsid w:val="006106A7"/>
    <w:rsid w:val="006108DB"/>
    <w:rsid w:val="00610993"/>
    <w:rsid w:val="00610C30"/>
    <w:rsid w:val="0061128F"/>
    <w:rsid w:val="0061171B"/>
    <w:rsid w:val="00611BAF"/>
    <w:rsid w:val="00611F34"/>
    <w:rsid w:val="00612032"/>
    <w:rsid w:val="00612217"/>
    <w:rsid w:val="00612569"/>
    <w:rsid w:val="006125A3"/>
    <w:rsid w:val="00613098"/>
    <w:rsid w:val="00613578"/>
    <w:rsid w:val="006135B8"/>
    <w:rsid w:val="00613613"/>
    <w:rsid w:val="006139CC"/>
    <w:rsid w:val="00613C5E"/>
    <w:rsid w:val="00613C89"/>
    <w:rsid w:val="00613FDB"/>
    <w:rsid w:val="00614A52"/>
    <w:rsid w:val="00614CD1"/>
    <w:rsid w:val="00614E6E"/>
    <w:rsid w:val="00614F18"/>
    <w:rsid w:val="00614FCF"/>
    <w:rsid w:val="0061505B"/>
    <w:rsid w:val="006151D5"/>
    <w:rsid w:val="00615506"/>
    <w:rsid w:val="00615969"/>
    <w:rsid w:val="006159A3"/>
    <w:rsid w:val="006159ED"/>
    <w:rsid w:val="00615AB6"/>
    <w:rsid w:val="00615B71"/>
    <w:rsid w:val="00615CE2"/>
    <w:rsid w:val="00615DFD"/>
    <w:rsid w:val="00616155"/>
    <w:rsid w:val="006162CB"/>
    <w:rsid w:val="006162E9"/>
    <w:rsid w:val="00616411"/>
    <w:rsid w:val="006166E2"/>
    <w:rsid w:val="0061671A"/>
    <w:rsid w:val="00616DF5"/>
    <w:rsid w:val="00616EC9"/>
    <w:rsid w:val="00616F11"/>
    <w:rsid w:val="00616FAD"/>
    <w:rsid w:val="00617D97"/>
    <w:rsid w:val="00617DE4"/>
    <w:rsid w:val="0062061F"/>
    <w:rsid w:val="0062093A"/>
    <w:rsid w:val="00620974"/>
    <w:rsid w:val="006209B1"/>
    <w:rsid w:val="00620B51"/>
    <w:rsid w:val="00620CF7"/>
    <w:rsid w:val="00620DB4"/>
    <w:rsid w:val="00621238"/>
    <w:rsid w:val="006214AF"/>
    <w:rsid w:val="00621546"/>
    <w:rsid w:val="0062162B"/>
    <w:rsid w:val="00621873"/>
    <w:rsid w:val="006218B6"/>
    <w:rsid w:val="00621A4B"/>
    <w:rsid w:val="00621BAF"/>
    <w:rsid w:val="00621C02"/>
    <w:rsid w:val="00621CBE"/>
    <w:rsid w:val="00621DDB"/>
    <w:rsid w:val="00621E92"/>
    <w:rsid w:val="00621F01"/>
    <w:rsid w:val="0062202B"/>
    <w:rsid w:val="00622828"/>
    <w:rsid w:val="00622872"/>
    <w:rsid w:val="006228C3"/>
    <w:rsid w:val="006229B9"/>
    <w:rsid w:val="006229BC"/>
    <w:rsid w:val="00622A69"/>
    <w:rsid w:val="00622D14"/>
    <w:rsid w:val="00622E01"/>
    <w:rsid w:val="00622ED1"/>
    <w:rsid w:val="00623485"/>
    <w:rsid w:val="00623D67"/>
    <w:rsid w:val="00623FFB"/>
    <w:rsid w:val="006240AF"/>
    <w:rsid w:val="006243C3"/>
    <w:rsid w:val="0062444C"/>
    <w:rsid w:val="00624473"/>
    <w:rsid w:val="006247A8"/>
    <w:rsid w:val="00624940"/>
    <w:rsid w:val="00624A16"/>
    <w:rsid w:val="00624BE0"/>
    <w:rsid w:val="00624DAB"/>
    <w:rsid w:val="00624E39"/>
    <w:rsid w:val="0062507B"/>
    <w:rsid w:val="00625185"/>
    <w:rsid w:val="0062527A"/>
    <w:rsid w:val="0062529B"/>
    <w:rsid w:val="0062537E"/>
    <w:rsid w:val="00625597"/>
    <w:rsid w:val="00625754"/>
    <w:rsid w:val="006257BB"/>
    <w:rsid w:val="00625872"/>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5EA"/>
    <w:rsid w:val="00627916"/>
    <w:rsid w:val="00627A13"/>
    <w:rsid w:val="00627C47"/>
    <w:rsid w:val="00627C90"/>
    <w:rsid w:val="00627EA0"/>
    <w:rsid w:val="00630102"/>
    <w:rsid w:val="006303D2"/>
    <w:rsid w:val="00630909"/>
    <w:rsid w:val="00630964"/>
    <w:rsid w:val="00630AB5"/>
    <w:rsid w:val="00630C97"/>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88"/>
    <w:rsid w:val="00632DA1"/>
    <w:rsid w:val="00632DB9"/>
    <w:rsid w:val="00632E2B"/>
    <w:rsid w:val="006330C3"/>
    <w:rsid w:val="006330C9"/>
    <w:rsid w:val="006332BB"/>
    <w:rsid w:val="00633496"/>
    <w:rsid w:val="00633674"/>
    <w:rsid w:val="0063378D"/>
    <w:rsid w:val="00633800"/>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165"/>
    <w:rsid w:val="006354EA"/>
    <w:rsid w:val="00635838"/>
    <w:rsid w:val="00635B7B"/>
    <w:rsid w:val="00635DC0"/>
    <w:rsid w:val="00635E74"/>
    <w:rsid w:val="006362FB"/>
    <w:rsid w:val="006364E8"/>
    <w:rsid w:val="00636691"/>
    <w:rsid w:val="00636ACB"/>
    <w:rsid w:val="00636B9F"/>
    <w:rsid w:val="00636CBE"/>
    <w:rsid w:val="00636D42"/>
    <w:rsid w:val="00636F3E"/>
    <w:rsid w:val="00636FCD"/>
    <w:rsid w:val="00637126"/>
    <w:rsid w:val="006374ED"/>
    <w:rsid w:val="0063753C"/>
    <w:rsid w:val="006375F9"/>
    <w:rsid w:val="006376C3"/>
    <w:rsid w:val="00637A87"/>
    <w:rsid w:val="00637C33"/>
    <w:rsid w:val="00637DA1"/>
    <w:rsid w:val="00637F56"/>
    <w:rsid w:val="00640273"/>
    <w:rsid w:val="00640363"/>
    <w:rsid w:val="00640375"/>
    <w:rsid w:val="0064067B"/>
    <w:rsid w:val="006406CC"/>
    <w:rsid w:val="00640859"/>
    <w:rsid w:val="00640C42"/>
    <w:rsid w:val="00640D9F"/>
    <w:rsid w:val="00640E64"/>
    <w:rsid w:val="00640E82"/>
    <w:rsid w:val="00640ED8"/>
    <w:rsid w:val="0064103D"/>
    <w:rsid w:val="00641186"/>
    <w:rsid w:val="00641671"/>
    <w:rsid w:val="006416DB"/>
    <w:rsid w:val="0064182C"/>
    <w:rsid w:val="00641B56"/>
    <w:rsid w:val="00641C1F"/>
    <w:rsid w:val="00641C66"/>
    <w:rsid w:val="00641CA9"/>
    <w:rsid w:val="00641CD8"/>
    <w:rsid w:val="00641FD7"/>
    <w:rsid w:val="006424A6"/>
    <w:rsid w:val="006429C6"/>
    <w:rsid w:val="00642BAA"/>
    <w:rsid w:val="00642CDD"/>
    <w:rsid w:val="00642D4F"/>
    <w:rsid w:val="00642E60"/>
    <w:rsid w:val="00642F1C"/>
    <w:rsid w:val="006430CE"/>
    <w:rsid w:val="00643806"/>
    <w:rsid w:val="00643852"/>
    <w:rsid w:val="0064399B"/>
    <w:rsid w:val="00643A56"/>
    <w:rsid w:val="00643A8C"/>
    <w:rsid w:val="00643E73"/>
    <w:rsid w:val="00643E7F"/>
    <w:rsid w:val="00644154"/>
    <w:rsid w:val="0064457A"/>
    <w:rsid w:val="006446B4"/>
    <w:rsid w:val="00644750"/>
    <w:rsid w:val="006447D1"/>
    <w:rsid w:val="00644BEB"/>
    <w:rsid w:val="00644C6C"/>
    <w:rsid w:val="00644D66"/>
    <w:rsid w:val="0064549E"/>
    <w:rsid w:val="006455B5"/>
    <w:rsid w:val="00645691"/>
    <w:rsid w:val="00645943"/>
    <w:rsid w:val="006459F9"/>
    <w:rsid w:val="00645B90"/>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3F5"/>
    <w:rsid w:val="006505BB"/>
    <w:rsid w:val="006508BA"/>
    <w:rsid w:val="00650E37"/>
    <w:rsid w:val="00650E85"/>
    <w:rsid w:val="00651149"/>
    <w:rsid w:val="00651154"/>
    <w:rsid w:val="00651319"/>
    <w:rsid w:val="006514DE"/>
    <w:rsid w:val="00651660"/>
    <w:rsid w:val="00651694"/>
    <w:rsid w:val="00651729"/>
    <w:rsid w:val="006517F8"/>
    <w:rsid w:val="00651CD9"/>
    <w:rsid w:val="006520AF"/>
    <w:rsid w:val="0065235C"/>
    <w:rsid w:val="00652869"/>
    <w:rsid w:val="00652A58"/>
    <w:rsid w:val="00652B52"/>
    <w:rsid w:val="00652D3A"/>
    <w:rsid w:val="00652D86"/>
    <w:rsid w:val="00652F24"/>
    <w:rsid w:val="00652FFF"/>
    <w:rsid w:val="006531A6"/>
    <w:rsid w:val="00653412"/>
    <w:rsid w:val="00653512"/>
    <w:rsid w:val="00653541"/>
    <w:rsid w:val="00653589"/>
    <w:rsid w:val="006535C9"/>
    <w:rsid w:val="006538B6"/>
    <w:rsid w:val="00653A88"/>
    <w:rsid w:val="00653D34"/>
    <w:rsid w:val="00653E42"/>
    <w:rsid w:val="00653F38"/>
    <w:rsid w:val="00653FC5"/>
    <w:rsid w:val="006540B9"/>
    <w:rsid w:val="0065468F"/>
    <w:rsid w:val="00654793"/>
    <w:rsid w:val="006549B0"/>
    <w:rsid w:val="00654B58"/>
    <w:rsid w:val="00654B5F"/>
    <w:rsid w:val="00654D73"/>
    <w:rsid w:val="006552A6"/>
    <w:rsid w:val="0065548C"/>
    <w:rsid w:val="00655506"/>
    <w:rsid w:val="006555D2"/>
    <w:rsid w:val="00655843"/>
    <w:rsid w:val="00655B2E"/>
    <w:rsid w:val="00655D1E"/>
    <w:rsid w:val="00655F0E"/>
    <w:rsid w:val="0065635F"/>
    <w:rsid w:val="00656469"/>
    <w:rsid w:val="00656D79"/>
    <w:rsid w:val="00656D7A"/>
    <w:rsid w:val="00656DB7"/>
    <w:rsid w:val="0065728D"/>
    <w:rsid w:val="00657297"/>
    <w:rsid w:val="0065750F"/>
    <w:rsid w:val="006575CB"/>
    <w:rsid w:val="006576ED"/>
    <w:rsid w:val="006577DD"/>
    <w:rsid w:val="00657F6C"/>
    <w:rsid w:val="00657F7B"/>
    <w:rsid w:val="00660252"/>
    <w:rsid w:val="0066038B"/>
    <w:rsid w:val="006607A0"/>
    <w:rsid w:val="006607D5"/>
    <w:rsid w:val="00660A29"/>
    <w:rsid w:val="00660C3A"/>
    <w:rsid w:val="00660C3E"/>
    <w:rsid w:val="006612D4"/>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13"/>
    <w:rsid w:val="00663E3C"/>
    <w:rsid w:val="00663EF2"/>
    <w:rsid w:val="00663F4E"/>
    <w:rsid w:val="0066416A"/>
    <w:rsid w:val="00664540"/>
    <w:rsid w:val="006646F9"/>
    <w:rsid w:val="006648B9"/>
    <w:rsid w:val="00664D03"/>
    <w:rsid w:val="00664E81"/>
    <w:rsid w:val="00664F64"/>
    <w:rsid w:val="00664F7E"/>
    <w:rsid w:val="00664FF5"/>
    <w:rsid w:val="00665210"/>
    <w:rsid w:val="006652CA"/>
    <w:rsid w:val="006652DB"/>
    <w:rsid w:val="006655D1"/>
    <w:rsid w:val="00665666"/>
    <w:rsid w:val="00665829"/>
    <w:rsid w:val="00665E1E"/>
    <w:rsid w:val="00665F94"/>
    <w:rsid w:val="00666086"/>
    <w:rsid w:val="006662ED"/>
    <w:rsid w:val="00666446"/>
    <w:rsid w:val="0066657F"/>
    <w:rsid w:val="00666A9C"/>
    <w:rsid w:val="00666BD9"/>
    <w:rsid w:val="00666E32"/>
    <w:rsid w:val="00666E78"/>
    <w:rsid w:val="00667122"/>
    <w:rsid w:val="00667141"/>
    <w:rsid w:val="00667176"/>
    <w:rsid w:val="00667190"/>
    <w:rsid w:val="00667358"/>
    <w:rsid w:val="0066737E"/>
    <w:rsid w:val="006676CC"/>
    <w:rsid w:val="0066780A"/>
    <w:rsid w:val="00667878"/>
    <w:rsid w:val="006678C5"/>
    <w:rsid w:val="0066798D"/>
    <w:rsid w:val="006679C7"/>
    <w:rsid w:val="00667C29"/>
    <w:rsid w:val="00667C80"/>
    <w:rsid w:val="00667CF9"/>
    <w:rsid w:val="00667D2D"/>
    <w:rsid w:val="00667F37"/>
    <w:rsid w:val="00667FD3"/>
    <w:rsid w:val="0067013D"/>
    <w:rsid w:val="0067015A"/>
    <w:rsid w:val="00670179"/>
    <w:rsid w:val="0067017C"/>
    <w:rsid w:val="0067022D"/>
    <w:rsid w:val="0067060E"/>
    <w:rsid w:val="0067090B"/>
    <w:rsid w:val="006709A1"/>
    <w:rsid w:val="00670A41"/>
    <w:rsid w:val="00670AF3"/>
    <w:rsid w:val="00670BC7"/>
    <w:rsid w:val="00670CC6"/>
    <w:rsid w:val="00670DDA"/>
    <w:rsid w:val="00670F38"/>
    <w:rsid w:val="0067162E"/>
    <w:rsid w:val="00671E11"/>
    <w:rsid w:val="0067206B"/>
    <w:rsid w:val="0067215B"/>
    <w:rsid w:val="006722A4"/>
    <w:rsid w:val="00672313"/>
    <w:rsid w:val="00672351"/>
    <w:rsid w:val="006723F2"/>
    <w:rsid w:val="00672521"/>
    <w:rsid w:val="006725FA"/>
    <w:rsid w:val="0067285A"/>
    <w:rsid w:val="0067287B"/>
    <w:rsid w:val="00672A2F"/>
    <w:rsid w:val="00672B43"/>
    <w:rsid w:val="00672BB3"/>
    <w:rsid w:val="0067347F"/>
    <w:rsid w:val="006734F6"/>
    <w:rsid w:val="006738A7"/>
    <w:rsid w:val="00674157"/>
    <w:rsid w:val="0067429C"/>
    <w:rsid w:val="006743F1"/>
    <w:rsid w:val="0067443A"/>
    <w:rsid w:val="00674695"/>
    <w:rsid w:val="0067477D"/>
    <w:rsid w:val="006749D0"/>
    <w:rsid w:val="00674B2D"/>
    <w:rsid w:val="00674BDB"/>
    <w:rsid w:val="00674E10"/>
    <w:rsid w:val="00674E38"/>
    <w:rsid w:val="006751DF"/>
    <w:rsid w:val="00675449"/>
    <w:rsid w:val="006758B0"/>
    <w:rsid w:val="006758CA"/>
    <w:rsid w:val="00675A13"/>
    <w:rsid w:val="00675BB4"/>
    <w:rsid w:val="00675CBE"/>
    <w:rsid w:val="00675D5A"/>
    <w:rsid w:val="00675E92"/>
    <w:rsid w:val="00675EA5"/>
    <w:rsid w:val="0067600A"/>
    <w:rsid w:val="00676019"/>
    <w:rsid w:val="006761F8"/>
    <w:rsid w:val="006763E4"/>
    <w:rsid w:val="006764A2"/>
    <w:rsid w:val="0067669F"/>
    <w:rsid w:val="006766EB"/>
    <w:rsid w:val="00676C89"/>
    <w:rsid w:val="00676D0C"/>
    <w:rsid w:val="00677103"/>
    <w:rsid w:val="0067725B"/>
    <w:rsid w:val="00677474"/>
    <w:rsid w:val="006777E2"/>
    <w:rsid w:val="0067787C"/>
    <w:rsid w:val="00677925"/>
    <w:rsid w:val="00677A2D"/>
    <w:rsid w:val="00677A35"/>
    <w:rsid w:val="00677D31"/>
    <w:rsid w:val="00677E0D"/>
    <w:rsid w:val="00677F50"/>
    <w:rsid w:val="00680171"/>
    <w:rsid w:val="0068027F"/>
    <w:rsid w:val="006803ED"/>
    <w:rsid w:val="0068048F"/>
    <w:rsid w:val="006804BC"/>
    <w:rsid w:val="006805C5"/>
    <w:rsid w:val="00680666"/>
    <w:rsid w:val="00680780"/>
    <w:rsid w:val="0068092D"/>
    <w:rsid w:val="0068093B"/>
    <w:rsid w:val="00680A47"/>
    <w:rsid w:val="00680DC4"/>
    <w:rsid w:val="00680F41"/>
    <w:rsid w:val="00680F57"/>
    <w:rsid w:val="0068102A"/>
    <w:rsid w:val="0068106A"/>
    <w:rsid w:val="006818A4"/>
    <w:rsid w:val="00681CB8"/>
    <w:rsid w:val="00681D77"/>
    <w:rsid w:val="00681EDE"/>
    <w:rsid w:val="006820E4"/>
    <w:rsid w:val="006823DE"/>
    <w:rsid w:val="00682594"/>
    <w:rsid w:val="0068293C"/>
    <w:rsid w:val="006829F7"/>
    <w:rsid w:val="00682AF4"/>
    <w:rsid w:val="00682B32"/>
    <w:rsid w:val="00682D21"/>
    <w:rsid w:val="00682D76"/>
    <w:rsid w:val="00682EAA"/>
    <w:rsid w:val="00683040"/>
    <w:rsid w:val="006831CA"/>
    <w:rsid w:val="00683485"/>
    <w:rsid w:val="0068388E"/>
    <w:rsid w:val="00683B65"/>
    <w:rsid w:val="00683B7D"/>
    <w:rsid w:val="00683CED"/>
    <w:rsid w:val="00683D9E"/>
    <w:rsid w:val="00683EAE"/>
    <w:rsid w:val="00683F52"/>
    <w:rsid w:val="00683F6D"/>
    <w:rsid w:val="0068449A"/>
    <w:rsid w:val="006846E2"/>
    <w:rsid w:val="00684707"/>
    <w:rsid w:val="00684AB8"/>
    <w:rsid w:val="00684B78"/>
    <w:rsid w:val="00684CA7"/>
    <w:rsid w:val="00684ED8"/>
    <w:rsid w:val="00685383"/>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63"/>
    <w:rsid w:val="00686194"/>
    <w:rsid w:val="006861EC"/>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632"/>
    <w:rsid w:val="006907DB"/>
    <w:rsid w:val="006907E6"/>
    <w:rsid w:val="00690867"/>
    <w:rsid w:val="00690C7E"/>
    <w:rsid w:val="00690D39"/>
    <w:rsid w:val="00690E94"/>
    <w:rsid w:val="00690EF6"/>
    <w:rsid w:val="00691C86"/>
    <w:rsid w:val="00691E2A"/>
    <w:rsid w:val="00692083"/>
    <w:rsid w:val="006935CF"/>
    <w:rsid w:val="006936CE"/>
    <w:rsid w:val="00693759"/>
    <w:rsid w:val="00693762"/>
    <w:rsid w:val="00693A1E"/>
    <w:rsid w:val="00693B92"/>
    <w:rsid w:val="00693BAB"/>
    <w:rsid w:val="00693BD5"/>
    <w:rsid w:val="00693F5A"/>
    <w:rsid w:val="00694111"/>
    <w:rsid w:val="00694270"/>
    <w:rsid w:val="00694475"/>
    <w:rsid w:val="006945AC"/>
    <w:rsid w:val="00694605"/>
    <w:rsid w:val="00694C3E"/>
    <w:rsid w:val="00694D7C"/>
    <w:rsid w:val="00695526"/>
    <w:rsid w:val="00695706"/>
    <w:rsid w:val="00695839"/>
    <w:rsid w:val="00695A8E"/>
    <w:rsid w:val="00695C82"/>
    <w:rsid w:val="00695CE8"/>
    <w:rsid w:val="00695F8B"/>
    <w:rsid w:val="006960C7"/>
    <w:rsid w:val="006960D9"/>
    <w:rsid w:val="00696209"/>
    <w:rsid w:val="00696519"/>
    <w:rsid w:val="00696F51"/>
    <w:rsid w:val="006973A3"/>
    <w:rsid w:val="006973F6"/>
    <w:rsid w:val="006975A7"/>
    <w:rsid w:val="00697672"/>
    <w:rsid w:val="00697728"/>
    <w:rsid w:val="0069775B"/>
    <w:rsid w:val="00697D42"/>
    <w:rsid w:val="00697E42"/>
    <w:rsid w:val="00697FA6"/>
    <w:rsid w:val="006A015A"/>
    <w:rsid w:val="006A0274"/>
    <w:rsid w:val="006A03BF"/>
    <w:rsid w:val="006A0426"/>
    <w:rsid w:val="006A072A"/>
    <w:rsid w:val="006A0DF4"/>
    <w:rsid w:val="006A0EF5"/>
    <w:rsid w:val="006A0F51"/>
    <w:rsid w:val="006A1101"/>
    <w:rsid w:val="006A11E3"/>
    <w:rsid w:val="006A125C"/>
    <w:rsid w:val="006A19A6"/>
    <w:rsid w:val="006A19CC"/>
    <w:rsid w:val="006A1A26"/>
    <w:rsid w:val="006A1A61"/>
    <w:rsid w:val="006A1A90"/>
    <w:rsid w:val="006A1C05"/>
    <w:rsid w:val="006A1EFC"/>
    <w:rsid w:val="006A216A"/>
    <w:rsid w:val="006A2356"/>
    <w:rsid w:val="006A2400"/>
    <w:rsid w:val="006A24EA"/>
    <w:rsid w:val="006A2BC7"/>
    <w:rsid w:val="006A2E14"/>
    <w:rsid w:val="006A2FDE"/>
    <w:rsid w:val="006A3097"/>
    <w:rsid w:val="006A30C0"/>
    <w:rsid w:val="006A310F"/>
    <w:rsid w:val="006A3248"/>
    <w:rsid w:val="006A32B1"/>
    <w:rsid w:val="006A3441"/>
    <w:rsid w:val="006A359F"/>
    <w:rsid w:val="006A3752"/>
    <w:rsid w:val="006A3940"/>
    <w:rsid w:val="006A3D18"/>
    <w:rsid w:val="006A3E30"/>
    <w:rsid w:val="006A40FF"/>
    <w:rsid w:val="006A43FA"/>
    <w:rsid w:val="006A441B"/>
    <w:rsid w:val="006A44D2"/>
    <w:rsid w:val="006A458B"/>
    <w:rsid w:val="006A479F"/>
    <w:rsid w:val="006A4E28"/>
    <w:rsid w:val="006A504B"/>
    <w:rsid w:val="006A5398"/>
    <w:rsid w:val="006A542B"/>
    <w:rsid w:val="006A5469"/>
    <w:rsid w:val="006A59CB"/>
    <w:rsid w:val="006A5A82"/>
    <w:rsid w:val="006A5E1B"/>
    <w:rsid w:val="006A6140"/>
    <w:rsid w:val="006A61A6"/>
    <w:rsid w:val="006A61C6"/>
    <w:rsid w:val="006A6693"/>
    <w:rsid w:val="006A679C"/>
    <w:rsid w:val="006A6C25"/>
    <w:rsid w:val="006A7274"/>
    <w:rsid w:val="006A72E3"/>
    <w:rsid w:val="006A7386"/>
    <w:rsid w:val="006A738F"/>
    <w:rsid w:val="006A7573"/>
    <w:rsid w:val="006A7A52"/>
    <w:rsid w:val="006A7DEC"/>
    <w:rsid w:val="006A7FFB"/>
    <w:rsid w:val="006B0296"/>
    <w:rsid w:val="006B04CE"/>
    <w:rsid w:val="006B0555"/>
    <w:rsid w:val="006B05A2"/>
    <w:rsid w:val="006B05CA"/>
    <w:rsid w:val="006B05DE"/>
    <w:rsid w:val="006B0614"/>
    <w:rsid w:val="006B0900"/>
    <w:rsid w:val="006B0938"/>
    <w:rsid w:val="006B0A88"/>
    <w:rsid w:val="006B0AC8"/>
    <w:rsid w:val="006B0CC7"/>
    <w:rsid w:val="006B0D58"/>
    <w:rsid w:val="006B11AD"/>
    <w:rsid w:val="006B149F"/>
    <w:rsid w:val="006B14FE"/>
    <w:rsid w:val="006B150F"/>
    <w:rsid w:val="006B1583"/>
    <w:rsid w:val="006B1653"/>
    <w:rsid w:val="006B18F2"/>
    <w:rsid w:val="006B1BC0"/>
    <w:rsid w:val="006B1C19"/>
    <w:rsid w:val="006B1E74"/>
    <w:rsid w:val="006B1EAF"/>
    <w:rsid w:val="006B1FAF"/>
    <w:rsid w:val="006B2238"/>
    <w:rsid w:val="006B22E2"/>
    <w:rsid w:val="006B24FE"/>
    <w:rsid w:val="006B26C6"/>
    <w:rsid w:val="006B270E"/>
    <w:rsid w:val="006B27DF"/>
    <w:rsid w:val="006B295F"/>
    <w:rsid w:val="006B3086"/>
    <w:rsid w:val="006B3459"/>
    <w:rsid w:val="006B366C"/>
    <w:rsid w:val="006B3C70"/>
    <w:rsid w:val="006B456F"/>
    <w:rsid w:val="006B4656"/>
    <w:rsid w:val="006B465D"/>
    <w:rsid w:val="006B48DB"/>
    <w:rsid w:val="006B4C5D"/>
    <w:rsid w:val="006B4CFE"/>
    <w:rsid w:val="006B4DC4"/>
    <w:rsid w:val="006B50C8"/>
    <w:rsid w:val="006B54A4"/>
    <w:rsid w:val="006B54F5"/>
    <w:rsid w:val="006B562D"/>
    <w:rsid w:val="006B5792"/>
    <w:rsid w:val="006B5858"/>
    <w:rsid w:val="006B5E6F"/>
    <w:rsid w:val="006B5E70"/>
    <w:rsid w:val="006B5F4E"/>
    <w:rsid w:val="006B6085"/>
    <w:rsid w:val="006B6263"/>
    <w:rsid w:val="006B6411"/>
    <w:rsid w:val="006B649D"/>
    <w:rsid w:val="006B650B"/>
    <w:rsid w:val="006B67AC"/>
    <w:rsid w:val="006B68F9"/>
    <w:rsid w:val="006B6977"/>
    <w:rsid w:val="006B69EF"/>
    <w:rsid w:val="006B6AE7"/>
    <w:rsid w:val="006B6B2F"/>
    <w:rsid w:val="006B6DA7"/>
    <w:rsid w:val="006B6E21"/>
    <w:rsid w:val="006B71AA"/>
    <w:rsid w:val="006B732C"/>
    <w:rsid w:val="006B7339"/>
    <w:rsid w:val="006B7605"/>
    <w:rsid w:val="006B7AD4"/>
    <w:rsid w:val="006B7B4D"/>
    <w:rsid w:val="006B7CE8"/>
    <w:rsid w:val="006B7F0C"/>
    <w:rsid w:val="006B7F30"/>
    <w:rsid w:val="006B7F5E"/>
    <w:rsid w:val="006C0074"/>
    <w:rsid w:val="006C00F1"/>
    <w:rsid w:val="006C04E5"/>
    <w:rsid w:val="006C0519"/>
    <w:rsid w:val="006C05FF"/>
    <w:rsid w:val="006C0709"/>
    <w:rsid w:val="006C0748"/>
    <w:rsid w:val="006C0752"/>
    <w:rsid w:val="006C0925"/>
    <w:rsid w:val="006C0B0B"/>
    <w:rsid w:val="006C0C52"/>
    <w:rsid w:val="006C0EA6"/>
    <w:rsid w:val="006C11D5"/>
    <w:rsid w:val="006C1224"/>
    <w:rsid w:val="006C127C"/>
    <w:rsid w:val="006C151F"/>
    <w:rsid w:val="006C15B5"/>
    <w:rsid w:val="006C1760"/>
    <w:rsid w:val="006C17F5"/>
    <w:rsid w:val="006C193A"/>
    <w:rsid w:val="006C1A1D"/>
    <w:rsid w:val="006C1B61"/>
    <w:rsid w:val="006C1B9A"/>
    <w:rsid w:val="006C1C6D"/>
    <w:rsid w:val="006C21EA"/>
    <w:rsid w:val="006C2418"/>
    <w:rsid w:val="006C2681"/>
    <w:rsid w:val="006C278B"/>
    <w:rsid w:val="006C28CB"/>
    <w:rsid w:val="006C29C3"/>
    <w:rsid w:val="006C2A33"/>
    <w:rsid w:val="006C2A38"/>
    <w:rsid w:val="006C2AA7"/>
    <w:rsid w:val="006C2BF7"/>
    <w:rsid w:val="006C2F96"/>
    <w:rsid w:val="006C2FF9"/>
    <w:rsid w:val="006C3302"/>
    <w:rsid w:val="006C3A4A"/>
    <w:rsid w:val="006C3AAB"/>
    <w:rsid w:val="006C3BA2"/>
    <w:rsid w:val="006C3CA5"/>
    <w:rsid w:val="006C3FC9"/>
    <w:rsid w:val="006C4106"/>
    <w:rsid w:val="006C4213"/>
    <w:rsid w:val="006C4278"/>
    <w:rsid w:val="006C46A4"/>
    <w:rsid w:val="006C472A"/>
    <w:rsid w:val="006C4875"/>
    <w:rsid w:val="006C4BFE"/>
    <w:rsid w:val="006C4EFC"/>
    <w:rsid w:val="006C51F8"/>
    <w:rsid w:val="006C52BD"/>
    <w:rsid w:val="006C556A"/>
    <w:rsid w:val="006C562A"/>
    <w:rsid w:val="006C57DE"/>
    <w:rsid w:val="006C5ACB"/>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BB"/>
    <w:rsid w:val="006D03E4"/>
    <w:rsid w:val="006D03F6"/>
    <w:rsid w:val="006D0553"/>
    <w:rsid w:val="006D0555"/>
    <w:rsid w:val="006D0560"/>
    <w:rsid w:val="006D0592"/>
    <w:rsid w:val="006D05D3"/>
    <w:rsid w:val="006D0C2F"/>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4FC"/>
    <w:rsid w:val="006D36B8"/>
    <w:rsid w:val="006D36E9"/>
    <w:rsid w:val="006D3867"/>
    <w:rsid w:val="006D3E9A"/>
    <w:rsid w:val="006D3FD3"/>
    <w:rsid w:val="006D4655"/>
    <w:rsid w:val="006D4697"/>
    <w:rsid w:val="006D47A4"/>
    <w:rsid w:val="006D4830"/>
    <w:rsid w:val="006D4C38"/>
    <w:rsid w:val="006D4E89"/>
    <w:rsid w:val="006D5087"/>
    <w:rsid w:val="006D5651"/>
    <w:rsid w:val="006D5A70"/>
    <w:rsid w:val="006D5AAF"/>
    <w:rsid w:val="006D5BBF"/>
    <w:rsid w:val="006D5CB2"/>
    <w:rsid w:val="006D62E3"/>
    <w:rsid w:val="006D6362"/>
    <w:rsid w:val="006D63B9"/>
    <w:rsid w:val="006D6485"/>
    <w:rsid w:val="006D6DE0"/>
    <w:rsid w:val="006D7196"/>
    <w:rsid w:val="006D75FD"/>
    <w:rsid w:val="006D7779"/>
    <w:rsid w:val="006D785A"/>
    <w:rsid w:val="006D7B5B"/>
    <w:rsid w:val="006D7E9C"/>
    <w:rsid w:val="006E0127"/>
    <w:rsid w:val="006E02D5"/>
    <w:rsid w:val="006E04EE"/>
    <w:rsid w:val="006E0719"/>
    <w:rsid w:val="006E0732"/>
    <w:rsid w:val="006E0B13"/>
    <w:rsid w:val="006E0BDC"/>
    <w:rsid w:val="006E0DC1"/>
    <w:rsid w:val="006E0DDA"/>
    <w:rsid w:val="006E0E2C"/>
    <w:rsid w:val="006E0E48"/>
    <w:rsid w:val="006E0ECB"/>
    <w:rsid w:val="006E109B"/>
    <w:rsid w:val="006E1163"/>
    <w:rsid w:val="006E11D5"/>
    <w:rsid w:val="006E13A0"/>
    <w:rsid w:val="006E13D1"/>
    <w:rsid w:val="006E1416"/>
    <w:rsid w:val="006E17CA"/>
    <w:rsid w:val="006E180C"/>
    <w:rsid w:val="006E1AE9"/>
    <w:rsid w:val="006E1D24"/>
    <w:rsid w:val="006E22A7"/>
    <w:rsid w:val="006E2743"/>
    <w:rsid w:val="006E2AFE"/>
    <w:rsid w:val="006E2C7C"/>
    <w:rsid w:val="006E2E4D"/>
    <w:rsid w:val="006E2E50"/>
    <w:rsid w:val="006E35DE"/>
    <w:rsid w:val="006E3C93"/>
    <w:rsid w:val="006E3D08"/>
    <w:rsid w:val="006E3D74"/>
    <w:rsid w:val="006E4013"/>
    <w:rsid w:val="006E421D"/>
    <w:rsid w:val="006E4FF2"/>
    <w:rsid w:val="006E50C2"/>
    <w:rsid w:val="006E517D"/>
    <w:rsid w:val="006E51E5"/>
    <w:rsid w:val="006E52A1"/>
    <w:rsid w:val="006E54FC"/>
    <w:rsid w:val="006E5645"/>
    <w:rsid w:val="006E582A"/>
    <w:rsid w:val="006E5AE6"/>
    <w:rsid w:val="006E5B04"/>
    <w:rsid w:val="006E5B18"/>
    <w:rsid w:val="006E5B23"/>
    <w:rsid w:val="006E5BBC"/>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E7A0A"/>
    <w:rsid w:val="006F0214"/>
    <w:rsid w:val="006F022B"/>
    <w:rsid w:val="006F0426"/>
    <w:rsid w:val="006F0449"/>
    <w:rsid w:val="006F0645"/>
    <w:rsid w:val="006F076B"/>
    <w:rsid w:val="006F087F"/>
    <w:rsid w:val="006F08B1"/>
    <w:rsid w:val="006F0BC9"/>
    <w:rsid w:val="006F0C6B"/>
    <w:rsid w:val="006F123E"/>
    <w:rsid w:val="006F18F3"/>
    <w:rsid w:val="006F1A37"/>
    <w:rsid w:val="006F1EA8"/>
    <w:rsid w:val="006F1EE4"/>
    <w:rsid w:val="006F1F7B"/>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7FD"/>
    <w:rsid w:val="006F3ADC"/>
    <w:rsid w:val="006F3C3C"/>
    <w:rsid w:val="006F3D5B"/>
    <w:rsid w:val="006F3F97"/>
    <w:rsid w:val="006F41EC"/>
    <w:rsid w:val="006F4225"/>
    <w:rsid w:val="006F4327"/>
    <w:rsid w:val="006F447F"/>
    <w:rsid w:val="006F45B8"/>
    <w:rsid w:val="006F4733"/>
    <w:rsid w:val="006F4931"/>
    <w:rsid w:val="006F4BF7"/>
    <w:rsid w:val="006F4C3A"/>
    <w:rsid w:val="006F4C5D"/>
    <w:rsid w:val="006F52AF"/>
    <w:rsid w:val="006F5460"/>
    <w:rsid w:val="006F56CD"/>
    <w:rsid w:val="006F5874"/>
    <w:rsid w:val="006F5B1D"/>
    <w:rsid w:val="006F5C41"/>
    <w:rsid w:val="006F5CFB"/>
    <w:rsid w:val="006F5D41"/>
    <w:rsid w:val="006F5F0B"/>
    <w:rsid w:val="006F63D1"/>
    <w:rsid w:val="006F63F9"/>
    <w:rsid w:val="006F64A4"/>
    <w:rsid w:val="006F670F"/>
    <w:rsid w:val="006F674F"/>
    <w:rsid w:val="006F6A3A"/>
    <w:rsid w:val="006F6D40"/>
    <w:rsid w:val="006F6E02"/>
    <w:rsid w:val="006F6EC8"/>
    <w:rsid w:val="006F715F"/>
    <w:rsid w:val="006F73B5"/>
    <w:rsid w:val="006F7574"/>
    <w:rsid w:val="006F75CA"/>
    <w:rsid w:val="006F7AA8"/>
    <w:rsid w:val="006F7B12"/>
    <w:rsid w:val="006F7ED7"/>
    <w:rsid w:val="007000D4"/>
    <w:rsid w:val="00700297"/>
    <w:rsid w:val="007003C4"/>
    <w:rsid w:val="007004E7"/>
    <w:rsid w:val="00700503"/>
    <w:rsid w:val="007005F6"/>
    <w:rsid w:val="00700F1E"/>
    <w:rsid w:val="00700F27"/>
    <w:rsid w:val="00700F49"/>
    <w:rsid w:val="00701076"/>
    <w:rsid w:val="007012DE"/>
    <w:rsid w:val="0070137F"/>
    <w:rsid w:val="007013CA"/>
    <w:rsid w:val="007013E1"/>
    <w:rsid w:val="00701BF3"/>
    <w:rsid w:val="00701C29"/>
    <w:rsid w:val="00701D9A"/>
    <w:rsid w:val="00701F92"/>
    <w:rsid w:val="00701F9F"/>
    <w:rsid w:val="0070221B"/>
    <w:rsid w:val="007022E8"/>
    <w:rsid w:val="0070234D"/>
    <w:rsid w:val="00702570"/>
    <w:rsid w:val="007027A1"/>
    <w:rsid w:val="00702C36"/>
    <w:rsid w:val="00702F0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483"/>
    <w:rsid w:val="00706859"/>
    <w:rsid w:val="007068EB"/>
    <w:rsid w:val="00706973"/>
    <w:rsid w:val="0070699B"/>
    <w:rsid w:val="00706A2B"/>
    <w:rsid w:val="00706AAE"/>
    <w:rsid w:val="00706E4F"/>
    <w:rsid w:val="00706F94"/>
    <w:rsid w:val="007074EC"/>
    <w:rsid w:val="00707503"/>
    <w:rsid w:val="00707A0A"/>
    <w:rsid w:val="00707A3A"/>
    <w:rsid w:val="00707B11"/>
    <w:rsid w:val="00707B4C"/>
    <w:rsid w:val="00707C64"/>
    <w:rsid w:val="00707C8B"/>
    <w:rsid w:val="00707D6F"/>
    <w:rsid w:val="00707EC4"/>
    <w:rsid w:val="00707F32"/>
    <w:rsid w:val="00707F36"/>
    <w:rsid w:val="00710000"/>
    <w:rsid w:val="00710208"/>
    <w:rsid w:val="00710340"/>
    <w:rsid w:val="0071039C"/>
    <w:rsid w:val="00710BCC"/>
    <w:rsid w:val="00710DBA"/>
    <w:rsid w:val="00710F7C"/>
    <w:rsid w:val="00711283"/>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2FFF"/>
    <w:rsid w:val="007136A7"/>
    <w:rsid w:val="00713A8E"/>
    <w:rsid w:val="00713B15"/>
    <w:rsid w:val="00713BBB"/>
    <w:rsid w:val="00713C73"/>
    <w:rsid w:val="00713F68"/>
    <w:rsid w:val="00713F95"/>
    <w:rsid w:val="00713FF8"/>
    <w:rsid w:val="0071419D"/>
    <w:rsid w:val="00714554"/>
    <w:rsid w:val="00714C26"/>
    <w:rsid w:val="00714E23"/>
    <w:rsid w:val="00714F6D"/>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47C"/>
    <w:rsid w:val="00717B11"/>
    <w:rsid w:val="00717BB5"/>
    <w:rsid w:val="00717C5C"/>
    <w:rsid w:val="00717FF2"/>
    <w:rsid w:val="00720277"/>
    <w:rsid w:val="00720388"/>
    <w:rsid w:val="007208FB"/>
    <w:rsid w:val="00720965"/>
    <w:rsid w:val="0072102E"/>
    <w:rsid w:val="0072112C"/>
    <w:rsid w:val="007212ED"/>
    <w:rsid w:val="0072140A"/>
    <w:rsid w:val="007214C4"/>
    <w:rsid w:val="00721613"/>
    <w:rsid w:val="00721D7C"/>
    <w:rsid w:val="00722205"/>
    <w:rsid w:val="007222AB"/>
    <w:rsid w:val="0072255A"/>
    <w:rsid w:val="0072256E"/>
    <w:rsid w:val="007226BA"/>
    <w:rsid w:val="0072284B"/>
    <w:rsid w:val="00722D3B"/>
    <w:rsid w:val="00723132"/>
    <w:rsid w:val="0072313E"/>
    <w:rsid w:val="00723215"/>
    <w:rsid w:val="00723436"/>
    <w:rsid w:val="007237DF"/>
    <w:rsid w:val="0072388A"/>
    <w:rsid w:val="00723A3A"/>
    <w:rsid w:val="00723BD3"/>
    <w:rsid w:val="00723C0E"/>
    <w:rsid w:val="00723C15"/>
    <w:rsid w:val="00723F7C"/>
    <w:rsid w:val="00724121"/>
    <w:rsid w:val="007241A4"/>
    <w:rsid w:val="00724479"/>
    <w:rsid w:val="0072468C"/>
    <w:rsid w:val="007246AA"/>
    <w:rsid w:val="007247E2"/>
    <w:rsid w:val="007249DE"/>
    <w:rsid w:val="00724B19"/>
    <w:rsid w:val="00724C20"/>
    <w:rsid w:val="00724E8D"/>
    <w:rsid w:val="00725709"/>
    <w:rsid w:val="00725950"/>
    <w:rsid w:val="00725E17"/>
    <w:rsid w:val="00725EC6"/>
    <w:rsid w:val="00725FE2"/>
    <w:rsid w:val="007261BA"/>
    <w:rsid w:val="007262C8"/>
    <w:rsid w:val="0072676B"/>
    <w:rsid w:val="007267CF"/>
    <w:rsid w:val="00726925"/>
    <w:rsid w:val="00726962"/>
    <w:rsid w:val="00726AA1"/>
    <w:rsid w:val="00726C51"/>
    <w:rsid w:val="00726F23"/>
    <w:rsid w:val="00726F86"/>
    <w:rsid w:val="007275D4"/>
    <w:rsid w:val="007275FD"/>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2A8"/>
    <w:rsid w:val="00732348"/>
    <w:rsid w:val="007323D0"/>
    <w:rsid w:val="00732436"/>
    <w:rsid w:val="007326D8"/>
    <w:rsid w:val="007326F6"/>
    <w:rsid w:val="00732B63"/>
    <w:rsid w:val="00732CCD"/>
    <w:rsid w:val="00732E89"/>
    <w:rsid w:val="007334CA"/>
    <w:rsid w:val="007336E8"/>
    <w:rsid w:val="00733706"/>
    <w:rsid w:val="007339FE"/>
    <w:rsid w:val="00733A29"/>
    <w:rsid w:val="00733A94"/>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747"/>
    <w:rsid w:val="0073599E"/>
    <w:rsid w:val="00735B63"/>
    <w:rsid w:val="00736007"/>
    <w:rsid w:val="0073616A"/>
    <w:rsid w:val="0073624E"/>
    <w:rsid w:val="0073638E"/>
    <w:rsid w:val="00736418"/>
    <w:rsid w:val="0073647C"/>
    <w:rsid w:val="007364A6"/>
    <w:rsid w:val="00736558"/>
    <w:rsid w:val="00736586"/>
    <w:rsid w:val="0073662A"/>
    <w:rsid w:val="00736638"/>
    <w:rsid w:val="0073682D"/>
    <w:rsid w:val="007369EB"/>
    <w:rsid w:val="00736A47"/>
    <w:rsid w:val="00736BA1"/>
    <w:rsid w:val="00736BE9"/>
    <w:rsid w:val="00736C32"/>
    <w:rsid w:val="00736CB4"/>
    <w:rsid w:val="00737205"/>
    <w:rsid w:val="007375A2"/>
    <w:rsid w:val="007379FB"/>
    <w:rsid w:val="00740370"/>
    <w:rsid w:val="007405B2"/>
    <w:rsid w:val="0074067F"/>
    <w:rsid w:val="007406AB"/>
    <w:rsid w:val="00740814"/>
    <w:rsid w:val="0074096E"/>
    <w:rsid w:val="00740BFC"/>
    <w:rsid w:val="00740EC2"/>
    <w:rsid w:val="007410A8"/>
    <w:rsid w:val="007413CC"/>
    <w:rsid w:val="00741942"/>
    <w:rsid w:val="00741A85"/>
    <w:rsid w:val="00741B7C"/>
    <w:rsid w:val="00741D3E"/>
    <w:rsid w:val="00741DB2"/>
    <w:rsid w:val="00741F20"/>
    <w:rsid w:val="00742066"/>
    <w:rsid w:val="0074208E"/>
    <w:rsid w:val="007422FF"/>
    <w:rsid w:val="007425EF"/>
    <w:rsid w:val="007427A2"/>
    <w:rsid w:val="00742814"/>
    <w:rsid w:val="0074281E"/>
    <w:rsid w:val="0074295B"/>
    <w:rsid w:val="00742C56"/>
    <w:rsid w:val="00742ED4"/>
    <w:rsid w:val="00742FA8"/>
    <w:rsid w:val="00743062"/>
    <w:rsid w:val="00743916"/>
    <w:rsid w:val="00743AE2"/>
    <w:rsid w:val="00743AFC"/>
    <w:rsid w:val="00743BE0"/>
    <w:rsid w:val="00743E6B"/>
    <w:rsid w:val="00743E74"/>
    <w:rsid w:val="00744143"/>
    <w:rsid w:val="0074416C"/>
    <w:rsid w:val="007446CB"/>
    <w:rsid w:val="0074475C"/>
    <w:rsid w:val="00744943"/>
    <w:rsid w:val="00744D66"/>
    <w:rsid w:val="00744EC3"/>
    <w:rsid w:val="00744F31"/>
    <w:rsid w:val="0074561F"/>
    <w:rsid w:val="0074567D"/>
    <w:rsid w:val="00745822"/>
    <w:rsid w:val="0074586F"/>
    <w:rsid w:val="00745BF7"/>
    <w:rsid w:val="00745C15"/>
    <w:rsid w:val="00745CD3"/>
    <w:rsid w:val="00745EF4"/>
    <w:rsid w:val="00745F93"/>
    <w:rsid w:val="00746352"/>
    <w:rsid w:val="0074654F"/>
    <w:rsid w:val="007465EA"/>
    <w:rsid w:val="0074681D"/>
    <w:rsid w:val="0074683C"/>
    <w:rsid w:val="0074691A"/>
    <w:rsid w:val="00746A5D"/>
    <w:rsid w:val="00746A6D"/>
    <w:rsid w:val="00746B80"/>
    <w:rsid w:val="00746CDB"/>
    <w:rsid w:val="00746F76"/>
    <w:rsid w:val="00746FCD"/>
    <w:rsid w:val="00747319"/>
    <w:rsid w:val="0074739A"/>
    <w:rsid w:val="00747467"/>
    <w:rsid w:val="00747490"/>
    <w:rsid w:val="007474CE"/>
    <w:rsid w:val="0074773A"/>
    <w:rsid w:val="00747A3C"/>
    <w:rsid w:val="00747A9C"/>
    <w:rsid w:val="00747ACB"/>
    <w:rsid w:val="00747BFA"/>
    <w:rsid w:val="00747F3B"/>
    <w:rsid w:val="007503F6"/>
    <w:rsid w:val="00750455"/>
    <w:rsid w:val="0075072E"/>
    <w:rsid w:val="00750892"/>
    <w:rsid w:val="007509A5"/>
    <w:rsid w:val="00750AD1"/>
    <w:rsid w:val="00751017"/>
    <w:rsid w:val="007510FE"/>
    <w:rsid w:val="00751166"/>
    <w:rsid w:val="007515AB"/>
    <w:rsid w:val="00751636"/>
    <w:rsid w:val="0075175D"/>
    <w:rsid w:val="0075177A"/>
    <w:rsid w:val="00751E12"/>
    <w:rsid w:val="00751F56"/>
    <w:rsid w:val="00752279"/>
    <w:rsid w:val="00752308"/>
    <w:rsid w:val="007525A0"/>
    <w:rsid w:val="00752611"/>
    <w:rsid w:val="007526D7"/>
    <w:rsid w:val="007529BF"/>
    <w:rsid w:val="00752A90"/>
    <w:rsid w:val="00752AF6"/>
    <w:rsid w:val="00752EB0"/>
    <w:rsid w:val="00752F4E"/>
    <w:rsid w:val="00753069"/>
    <w:rsid w:val="0075348F"/>
    <w:rsid w:val="00753680"/>
    <w:rsid w:val="00753902"/>
    <w:rsid w:val="00754157"/>
    <w:rsid w:val="007544B0"/>
    <w:rsid w:val="0075483A"/>
    <w:rsid w:val="0075488D"/>
    <w:rsid w:val="007548CB"/>
    <w:rsid w:val="00754B7E"/>
    <w:rsid w:val="00754C7C"/>
    <w:rsid w:val="007552CC"/>
    <w:rsid w:val="007553B0"/>
    <w:rsid w:val="00755553"/>
    <w:rsid w:val="00755709"/>
    <w:rsid w:val="007558D6"/>
    <w:rsid w:val="0075608C"/>
    <w:rsid w:val="00756115"/>
    <w:rsid w:val="007563B1"/>
    <w:rsid w:val="00756480"/>
    <w:rsid w:val="00756547"/>
    <w:rsid w:val="00756738"/>
    <w:rsid w:val="00756832"/>
    <w:rsid w:val="00756836"/>
    <w:rsid w:val="0075687E"/>
    <w:rsid w:val="007569E5"/>
    <w:rsid w:val="00756A80"/>
    <w:rsid w:val="00756AC6"/>
    <w:rsid w:val="00756C3C"/>
    <w:rsid w:val="00757066"/>
    <w:rsid w:val="007570EB"/>
    <w:rsid w:val="00757172"/>
    <w:rsid w:val="007573D6"/>
    <w:rsid w:val="0075762C"/>
    <w:rsid w:val="007577E5"/>
    <w:rsid w:val="007578C0"/>
    <w:rsid w:val="007579BB"/>
    <w:rsid w:val="00757B65"/>
    <w:rsid w:val="00757E21"/>
    <w:rsid w:val="00757E48"/>
    <w:rsid w:val="00760050"/>
    <w:rsid w:val="007603C9"/>
    <w:rsid w:val="00760488"/>
    <w:rsid w:val="00760958"/>
    <w:rsid w:val="00760B55"/>
    <w:rsid w:val="00760B5C"/>
    <w:rsid w:val="00760F0E"/>
    <w:rsid w:val="007612F2"/>
    <w:rsid w:val="007613F5"/>
    <w:rsid w:val="007614A3"/>
    <w:rsid w:val="00761842"/>
    <w:rsid w:val="00761E00"/>
    <w:rsid w:val="00761ED3"/>
    <w:rsid w:val="0076228B"/>
    <w:rsid w:val="007623DF"/>
    <w:rsid w:val="00762818"/>
    <w:rsid w:val="00762922"/>
    <w:rsid w:val="00762AD4"/>
    <w:rsid w:val="00762CEA"/>
    <w:rsid w:val="00762E64"/>
    <w:rsid w:val="0076305F"/>
    <w:rsid w:val="00763343"/>
    <w:rsid w:val="007633C9"/>
    <w:rsid w:val="007636F1"/>
    <w:rsid w:val="00763A04"/>
    <w:rsid w:val="00763B3C"/>
    <w:rsid w:val="00763E91"/>
    <w:rsid w:val="00763EF1"/>
    <w:rsid w:val="00763F6F"/>
    <w:rsid w:val="0076426A"/>
    <w:rsid w:val="007642A3"/>
    <w:rsid w:val="00764393"/>
    <w:rsid w:val="007643A2"/>
    <w:rsid w:val="007646B1"/>
    <w:rsid w:val="00764707"/>
    <w:rsid w:val="00764FBC"/>
    <w:rsid w:val="00764FED"/>
    <w:rsid w:val="00765057"/>
    <w:rsid w:val="00765261"/>
    <w:rsid w:val="0076532A"/>
    <w:rsid w:val="007654E8"/>
    <w:rsid w:val="00765557"/>
    <w:rsid w:val="00766156"/>
    <w:rsid w:val="00766229"/>
    <w:rsid w:val="007662E2"/>
    <w:rsid w:val="007663C9"/>
    <w:rsid w:val="007664EA"/>
    <w:rsid w:val="0076662D"/>
    <w:rsid w:val="00766889"/>
    <w:rsid w:val="007668CD"/>
    <w:rsid w:val="00766BE7"/>
    <w:rsid w:val="00766C7E"/>
    <w:rsid w:val="00766DE8"/>
    <w:rsid w:val="00767208"/>
    <w:rsid w:val="00767253"/>
    <w:rsid w:val="0076757F"/>
    <w:rsid w:val="0076783D"/>
    <w:rsid w:val="00767A01"/>
    <w:rsid w:val="00767A3A"/>
    <w:rsid w:val="00767B4F"/>
    <w:rsid w:val="00767C89"/>
    <w:rsid w:val="00767DEA"/>
    <w:rsid w:val="00770008"/>
    <w:rsid w:val="007701D0"/>
    <w:rsid w:val="0077042D"/>
    <w:rsid w:val="00770437"/>
    <w:rsid w:val="0077080B"/>
    <w:rsid w:val="0077086D"/>
    <w:rsid w:val="007708D8"/>
    <w:rsid w:val="00770C3D"/>
    <w:rsid w:val="00770C4C"/>
    <w:rsid w:val="00770DC5"/>
    <w:rsid w:val="00770FF6"/>
    <w:rsid w:val="007710E9"/>
    <w:rsid w:val="00771598"/>
    <w:rsid w:val="007718F8"/>
    <w:rsid w:val="007719AA"/>
    <w:rsid w:val="00771A89"/>
    <w:rsid w:val="00771F6E"/>
    <w:rsid w:val="0077221E"/>
    <w:rsid w:val="0077237F"/>
    <w:rsid w:val="007724FB"/>
    <w:rsid w:val="007724FD"/>
    <w:rsid w:val="007726A7"/>
    <w:rsid w:val="0077288A"/>
    <w:rsid w:val="007728B4"/>
    <w:rsid w:val="00772A48"/>
    <w:rsid w:val="00772E43"/>
    <w:rsid w:val="00773654"/>
    <w:rsid w:val="007739FC"/>
    <w:rsid w:val="00773BE2"/>
    <w:rsid w:val="00773E1B"/>
    <w:rsid w:val="007743E5"/>
    <w:rsid w:val="0077447B"/>
    <w:rsid w:val="00774644"/>
    <w:rsid w:val="0077467B"/>
    <w:rsid w:val="007746CD"/>
    <w:rsid w:val="007747CC"/>
    <w:rsid w:val="0077489A"/>
    <w:rsid w:val="00775028"/>
    <w:rsid w:val="007753B5"/>
    <w:rsid w:val="0077548E"/>
    <w:rsid w:val="0077556B"/>
    <w:rsid w:val="0077564B"/>
    <w:rsid w:val="007757C4"/>
    <w:rsid w:val="007757FC"/>
    <w:rsid w:val="0077597C"/>
    <w:rsid w:val="00775FC1"/>
    <w:rsid w:val="007764D4"/>
    <w:rsid w:val="00776626"/>
    <w:rsid w:val="00776652"/>
    <w:rsid w:val="007767FE"/>
    <w:rsid w:val="0077689A"/>
    <w:rsid w:val="00776B21"/>
    <w:rsid w:val="00776B4A"/>
    <w:rsid w:val="00776BF5"/>
    <w:rsid w:val="00777057"/>
    <w:rsid w:val="0077732A"/>
    <w:rsid w:val="0077740C"/>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8A"/>
    <w:rsid w:val="00781099"/>
    <w:rsid w:val="007810E0"/>
    <w:rsid w:val="00781399"/>
    <w:rsid w:val="007817C2"/>
    <w:rsid w:val="007818B7"/>
    <w:rsid w:val="00781B59"/>
    <w:rsid w:val="00782390"/>
    <w:rsid w:val="0078247B"/>
    <w:rsid w:val="007826AC"/>
    <w:rsid w:val="007827D2"/>
    <w:rsid w:val="007828F4"/>
    <w:rsid w:val="00782AAE"/>
    <w:rsid w:val="00782F37"/>
    <w:rsid w:val="007830A1"/>
    <w:rsid w:val="0078323A"/>
    <w:rsid w:val="007833E4"/>
    <w:rsid w:val="007833EC"/>
    <w:rsid w:val="0078344B"/>
    <w:rsid w:val="0078349C"/>
    <w:rsid w:val="0078369B"/>
    <w:rsid w:val="00783B37"/>
    <w:rsid w:val="00783BCB"/>
    <w:rsid w:val="00783C08"/>
    <w:rsid w:val="00783C50"/>
    <w:rsid w:val="00783CA5"/>
    <w:rsid w:val="00783E3E"/>
    <w:rsid w:val="00783F76"/>
    <w:rsid w:val="007841E9"/>
    <w:rsid w:val="0078427C"/>
    <w:rsid w:val="0078430A"/>
    <w:rsid w:val="007843A6"/>
    <w:rsid w:val="007843E3"/>
    <w:rsid w:val="0078457B"/>
    <w:rsid w:val="007845CA"/>
    <w:rsid w:val="0078464B"/>
    <w:rsid w:val="007848C7"/>
    <w:rsid w:val="00784AF8"/>
    <w:rsid w:val="00784B04"/>
    <w:rsid w:val="00784CAD"/>
    <w:rsid w:val="007850A4"/>
    <w:rsid w:val="007852B1"/>
    <w:rsid w:val="00785367"/>
    <w:rsid w:val="007853F0"/>
    <w:rsid w:val="0078596D"/>
    <w:rsid w:val="00785D0A"/>
    <w:rsid w:val="00785DB3"/>
    <w:rsid w:val="00785F1C"/>
    <w:rsid w:val="007862F2"/>
    <w:rsid w:val="00786542"/>
    <w:rsid w:val="007865DE"/>
    <w:rsid w:val="007869EF"/>
    <w:rsid w:val="00786BF5"/>
    <w:rsid w:val="00786C04"/>
    <w:rsid w:val="00786DC6"/>
    <w:rsid w:val="00786EDB"/>
    <w:rsid w:val="00786FED"/>
    <w:rsid w:val="00787051"/>
    <w:rsid w:val="00787200"/>
    <w:rsid w:val="0078723A"/>
    <w:rsid w:val="007872CB"/>
    <w:rsid w:val="007878C0"/>
    <w:rsid w:val="00787A98"/>
    <w:rsid w:val="00787AD1"/>
    <w:rsid w:val="00787DCF"/>
    <w:rsid w:val="00787DDF"/>
    <w:rsid w:val="00787ED0"/>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B90"/>
    <w:rsid w:val="00792C6A"/>
    <w:rsid w:val="00792E1A"/>
    <w:rsid w:val="00792E32"/>
    <w:rsid w:val="00792ED4"/>
    <w:rsid w:val="00792FC9"/>
    <w:rsid w:val="00793040"/>
    <w:rsid w:val="0079319E"/>
    <w:rsid w:val="0079325C"/>
    <w:rsid w:val="00793774"/>
    <w:rsid w:val="0079377D"/>
    <w:rsid w:val="0079377E"/>
    <w:rsid w:val="00793989"/>
    <w:rsid w:val="00793E48"/>
    <w:rsid w:val="00793F56"/>
    <w:rsid w:val="00793FA3"/>
    <w:rsid w:val="00794133"/>
    <w:rsid w:val="0079437B"/>
    <w:rsid w:val="0079448F"/>
    <w:rsid w:val="00794684"/>
    <w:rsid w:val="00794BA3"/>
    <w:rsid w:val="00794D1A"/>
    <w:rsid w:val="00794F2A"/>
    <w:rsid w:val="00795136"/>
    <w:rsid w:val="0079513C"/>
    <w:rsid w:val="007951C4"/>
    <w:rsid w:val="00795476"/>
    <w:rsid w:val="007954A9"/>
    <w:rsid w:val="007954FD"/>
    <w:rsid w:val="00795503"/>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8EB"/>
    <w:rsid w:val="00797EFA"/>
    <w:rsid w:val="007A004C"/>
    <w:rsid w:val="007A00E0"/>
    <w:rsid w:val="007A0151"/>
    <w:rsid w:val="007A0276"/>
    <w:rsid w:val="007A057A"/>
    <w:rsid w:val="007A059A"/>
    <w:rsid w:val="007A0A96"/>
    <w:rsid w:val="007A0B1D"/>
    <w:rsid w:val="007A0C24"/>
    <w:rsid w:val="007A0F65"/>
    <w:rsid w:val="007A0FF3"/>
    <w:rsid w:val="007A145D"/>
    <w:rsid w:val="007A151B"/>
    <w:rsid w:val="007A1677"/>
    <w:rsid w:val="007A19BE"/>
    <w:rsid w:val="007A1AFB"/>
    <w:rsid w:val="007A1C1E"/>
    <w:rsid w:val="007A1D5B"/>
    <w:rsid w:val="007A1FAB"/>
    <w:rsid w:val="007A2083"/>
    <w:rsid w:val="007A22F7"/>
    <w:rsid w:val="007A2333"/>
    <w:rsid w:val="007A2344"/>
    <w:rsid w:val="007A23A1"/>
    <w:rsid w:val="007A2409"/>
    <w:rsid w:val="007A2489"/>
    <w:rsid w:val="007A25FC"/>
    <w:rsid w:val="007A2812"/>
    <w:rsid w:val="007A2BC0"/>
    <w:rsid w:val="007A2C8E"/>
    <w:rsid w:val="007A2D85"/>
    <w:rsid w:val="007A2E87"/>
    <w:rsid w:val="007A2EC7"/>
    <w:rsid w:val="007A3290"/>
    <w:rsid w:val="007A3307"/>
    <w:rsid w:val="007A3575"/>
    <w:rsid w:val="007A38C8"/>
    <w:rsid w:val="007A3D5A"/>
    <w:rsid w:val="007A3E35"/>
    <w:rsid w:val="007A4052"/>
    <w:rsid w:val="007A416E"/>
    <w:rsid w:val="007A4249"/>
    <w:rsid w:val="007A457B"/>
    <w:rsid w:val="007A4719"/>
    <w:rsid w:val="007A48CE"/>
    <w:rsid w:val="007A49E3"/>
    <w:rsid w:val="007A4AB8"/>
    <w:rsid w:val="007A4B34"/>
    <w:rsid w:val="007A4DA3"/>
    <w:rsid w:val="007A4DF6"/>
    <w:rsid w:val="007A4F03"/>
    <w:rsid w:val="007A4F22"/>
    <w:rsid w:val="007A5045"/>
    <w:rsid w:val="007A59B4"/>
    <w:rsid w:val="007A5BF7"/>
    <w:rsid w:val="007A5CF1"/>
    <w:rsid w:val="007A6638"/>
    <w:rsid w:val="007A66B5"/>
    <w:rsid w:val="007A66CD"/>
    <w:rsid w:val="007A6873"/>
    <w:rsid w:val="007A6E91"/>
    <w:rsid w:val="007A6EE1"/>
    <w:rsid w:val="007A72CF"/>
    <w:rsid w:val="007A73E8"/>
    <w:rsid w:val="007A73FE"/>
    <w:rsid w:val="007A76AC"/>
    <w:rsid w:val="007A76BA"/>
    <w:rsid w:val="007A77F5"/>
    <w:rsid w:val="007A79C5"/>
    <w:rsid w:val="007A7BD4"/>
    <w:rsid w:val="007A7C00"/>
    <w:rsid w:val="007A7C24"/>
    <w:rsid w:val="007A7CDC"/>
    <w:rsid w:val="007A7EC6"/>
    <w:rsid w:val="007A7F96"/>
    <w:rsid w:val="007B02F0"/>
    <w:rsid w:val="007B02F2"/>
    <w:rsid w:val="007B038B"/>
    <w:rsid w:val="007B03A1"/>
    <w:rsid w:val="007B03EE"/>
    <w:rsid w:val="007B04D7"/>
    <w:rsid w:val="007B0523"/>
    <w:rsid w:val="007B0745"/>
    <w:rsid w:val="007B0A43"/>
    <w:rsid w:val="007B0AA1"/>
    <w:rsid w:val="007B0FAA"/>
    <w:rsid w:val="007B1044"/>
    <w:rsid w:val="007B108A"/>
    <w:rsid w:val="007B1165"/>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16B"/>
    <w:rsid w:val="007B32C6"/>
    <w:rsid w:val="007B332E"/>
    <w:rsid w:val="007B3676"/>
    <w:rsid w:val="007B3934"/>
    <w:rsid w:val="007B3A42"/>
    <w:rsid w:val="007B3E38"/>
    <w:rsid w:val="007B402B"/>
    <w:rsid w:val="007B420D"/>
    <w:rsid w:val="007B42DC"/>
    <w:rsid w:val="007B44CD"/>
    <w:rsid w:val="007B46C5"/>
    <w:rsid w:val="007B46DE"/>
    <w:rsid w:val="007B4A5E"/>
    <w:rsid w:val="007B4AC3"/>
    <w:rsid w:val="007B4B2C"/>
    <w:rsid w:val="007B4D02"/>
    <w:rsid w:val="007B4EC5"/>
    <w:rsid w:val="007B4ED1"/>
    <w:rsid w:val="007B5055"/>
    <w:rsid w:val="007B540C"/>
    <w:rsid w:val="007B56CF"/>
    <w:rsid w:val="007B570E"/>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18C"/>
    <w:rsid w:val="007C0528"/>
    <w:rsid w:val="007C07AB"/>
    <w:rsid w:val="007C0B04"/>
    <w:rsid w:val="007C0B23"/>
    <w:rsid w:val="007C0B8D"/>
    <w:rsid w:val="007C0C3E"/>
    <w:rsid w:val="007C0CF1"/>
    <w:rsid w:val="007C0D53"/>
    <w:rsid w:val="007C0D6E"/>
    <w:rsid w:val="007C0DFA"/>
    <w:rsid w:val="007C0EFD"/>
    <w:rsid w:val="007C105A"/>
    <w:rsid w:val="007C1184"/>
    <w:rsid w:val="007C1455"/>
    <w:rsid w:val="007C188F"/>
    <w:rsid w:val="007C196E"/>
    <w:rsid w:val="007C1A0B"/>
    <w:rsid w:val="007C1BF6"/>
    <w:rsid w:val="007C1EB1"/>
    <w:rsid w:val="007C2122"/>
    <w:rsid w:val="007C21FD"/>
    <w:rsid w:val="007C226F"/>
    <w:rsid w:val="007C2299"/>
    <w:rsid w:val="007C2352"/>
    <w:rsid w:val="007C26EF"/>
    <w:rsid w:val="007C2739"/>
    <w:rsid w:val="007C289D"/>
    <w:rsid w:val="007C2964"/>
    <w:rsid w:val="007C2E1F"/>
    <w:rsid w:val="007C2ED0"/>
    <w:rsid w:val="007C2F39"/>
    <w:rsid w:val="007C3040"/>
    <w:rsid w:val="007C30CF"/>
    <w:rsid w:val="007C30DC"/>
    <w:rsid w:val="007C34A2"/>
    <w:rsid w:val="007C35F1"/>
    <w:rsid w:val="007C3751"/>
    <w:rsid w:val="007C3BB7"/>
    <w:rsid w:val="007C3E6A"/>
    <w:rsid w:val="007C3F0E"/>
    <w:rsid w:val="007C3FA2"/>
    <w:rsid w:val="007C405C"/>
    <w:rsid w:val="007C429E"/>
    <w:rsid w:val="007C4503"/>
    <w:rsid w:val="007C468D"/>
    <w:rsid w:val="007C46DB"/>
    <w:rsid w:val="007C4BC3"/>
    <w:rsid w:val="007C4D02"/>
    <w:rsid w:val="007C4DBA"/>
    <w:rsid w:val="007C4EB6"/>
    <w:rsid w:val="007C4EE9"/>
    <w:rsid w:val="007C4FBB"/>
    <w:rsid w:val="007C502A"/>
    <w:rsid w:val="007C5553"/>
    <w:rsid w:val="007C570F"/>
    <w:rsid w:val="007C57CE"/>
    <w:rsid w:val="007C57D5"/>
    <w:rsid w:val="007C5B92"/>
    <w:rsid w:val="007C611D"/>
    <w:rsid w:val="007C6B64"/>
    <w:rsid w:val="007C6C01"/>
    <w:rsid w:val="007C6C17"/>
    <w:rsid w:val="007C6F6E"/>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3D"/>
    <w:rsid w:val="007D28EE"/>
    <w:rsid w:val="007D2A77"/>
    <w:rsid w:val="007D2A9A"/>
    <w:rsid w:val="007D2D82"/>
    <w:rsid w:val="007D2DD0"/>
    <w:rsid w:val="007D2EC2"/>
    <w:rsid w:val="007D377B"/>
    <w:rsid w:val="007D380A"/>
    <w:rsid w:val="007D3905"/>
    <w:rsid w:val="007D3991"/>
    <w:rsid w:val="007D3BD3"/>
    <w:rsid w:val="007D3CC9"/>
    <w:rsid w:val="007D40A4"/>
    <w:rsid w:val="007D42A6"/>
    <w:rsid w:val="007D4357"/>
    <w:rsid w:val="007D43F8"/>
    <w:rsid w:val="007D454D"/>
    <w:rsid w:val="007D4699"/>
    <w:rsid w:val="007D46DD"/>
    <w:rsid w:val="007D47DD"/>
    <w:rsid w:val="007D486A"/>
    <w:rsid w:val="007D4B5C"/>
    <w:rsid w:val="007D4C09"/>
    <w:rsid w:val="007D4D00"/>
    <w:rsid w:val="007D4F43"/>
    <w:rsid w:val="007D53DC"/>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7DB"/>
    <w:rsid w:val="007D79D2"/>
    <w:rsid w:val="007D7A2F"/>
    <w:rsid w:val="007D7A91"/>
    <w:rsid w:val="007D7DDB"/>
    <w:rsid w:val="007D7F37"/>
    <w:rsid w:val="007DCE62"/>
    <w:rsid w:val="007E028B"/>
    <w:rsid w:val="007E084A"/>
    <w:rsid w:val="007E08FC"/>
    <w:rsid w:val="007E0952"/>
    <w:rsid w:val="007E099F"/>
    <w:rsid w:val="007E0D05"/>
    <w:rsid w:val="007E0D78"/>
    <w:rsid w:val="007E0E2B"/>
    <w:rsid w:val="007E0E51"/>
    <w:rsid w:val="007E14E4"/>
    <w:rsid w:val="007E1518"/>
    <w:rsid w:val="007E17B0"/>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A49"/>
    <w:rsid w:val="007E5B6F"/>
    <w:rsid w:val="007E5BB1"/>
    <w:rsid w:val="007E5D2A"/>
    <w:rsid w:val="007E6000"/>
    <w:rsid w:val="007E61D4"/>
    <w:rsid w:val="007E670B"/>
    <w:rsid w:val="007E674B"/>
    <w:rsid w:val="007E6858"/>
    <w:rsid w:val="007E6D21"/>
    <w:rsid w:val="007E6E52"/>
    <w:rsid w:val="007E73C7"/>
    <w:rsid w:val="007E747D"/>
    <w:rsid w:val="007E7527"/>
    <w:rsid w:val="007E774A"/>
    <w:rsid w:val="007E7A35"/>
    <w:rsid w:val="007E7AB8"/>
    <w:rsid w:val="007E7AFD"/>
    <w:rsid w:val="007E7C5E"/>
    <w:rsid w:val="007E7CEC"/>
    <w:rsid w:val="007E7F73"/>
    <w:rsid w:val="007F0168"/>
    <w:rsid w:val="007F01E7"/>
    <w:rsid w:val="007F039D"/>
    <w:rsid w:val="007F03C6"/>
    <w:rsid w:val="007F0509"/>
    <w:rsid w:val="007F05EC"/>
    <w:rsid w:val="007F08DB"/>
    <w:rsid w:val="007F0ADF"/>
    <w:rsid w:val="007F0C6A"/>
    <w:rsid w:val="007F0FC5"/>
    <w:rsid w:val="007F1098"/>
    <w:rsid w:val="007F1156"/>
    <w:rsid w:val="007F1529"/>
    <w:rsid w:val="007F181F"/>
    <w:rsid w:val="007F18A1"/>
    <w:rsid w:val="007F192D"/>
    <w:rsid w:val="007F19F8"/>
    <w:rsid w:val="007F1CD0"/>
    <w:rsid w:val="007F1F97"/>
    <w:rsid w:val="007F20A7"/>
    <w:rsid w:val="007F23F7"/>
    <w:rsid w:val="007F25B8"/>
    <w:rsid w:val="007F29CD"/>
    <w:rsid w:val="007F29F0"/>
    <w:rsid w:val="007F2CA6"/>
    <w:rsid w:val="007F2E6C"/>
    <w:rsid w:val="007F3156"/>
    <w:rsid w:val="007F3191"/>
    <w:rsid w:val="007F36FC"/>
    <w:rsid w:val="007F3D5C"/>
    <w:rsid w:val="007F3D63"/>
    <w:rsid w:val="007F3E64"/>
    <w:rsid w:val="007F40FE"/>
    <w:rsid w:val="007F4288"/>
    <w:rsid w:val="007F458F"/>
    <w:rsid w:val="007F461B"/>
    <w:rsid w:val="007F46DD"/>
    <w:rsid w:val="007F47CF"/>
    <w:rsid w:val="007F48DE"/>
    <w:rsid w:val="007F493D"/>
    <w:rsid w:val="007F4B96"/>
    <w:rsid w:val="007F4C83"/>
    <w:rsid w:val="007F4D38"/>
    <w:rsid w:val="007F5395"/>
    <w:rsid w:val="007F54E2"/>
    <w:rsid w:val="007F560E"/>
    <w:rsid w:val="007F5623"/>
    <w:rsid w:val="007F5772"/>
    <w:rsid w:val="007F5829"/>
    <w:rsid w:val="007F5898"/>
    <w:rsid w:val="007F59A6"/>
    <w:rsid w:val="007F5B77"/>
    <w:rsid w:val="007F5C40"/>
    <w:rsid w:val="007F5CFE"/>
    <w:rsid w:val="007F5E7A"/>
    <w:rsid w:val="007F60B0"/>
    <w:rsid w:val="007F635B"/>
    <w:rsid w:val="007F6568"/>
    <w:rsid w:val="007F65DC"/>
    <w:rsid w:val="007F67E3"/>
    <w:rsid w:val="007F6A46"/>
    <w:rsid w:val="007F6D3E"/>
    <w:rsid w:val="007F6D5C"/>
    <w:rsid w:val="007F72D5"/>
    <w:rsid w:val="007F73C5"/>
    <w:rsid w:val="007F75CF"/>
    <w:rsid w:val="007F75DC"/>
    <w:rsid w:val="007F76A3"/>
    <w:rsid w:val="007F7845"/>
    <w:rsid w:val="007F79BE"/>
    <w:rsid w:val="007F7B22"/>
    <w:rsid w:val="007F7BCE"/>
    <w:rsid w:val="00800436"/>
    <w:rsid w:val="00800600"/>
    <w:rsid w:val="008006AF"/>
    <w:rsid w:val="00800DB3"/>
    <w:rsid w:val="0080153E"/>
    <w:rsid w:val="00801630"/>
    <w:rsid w:val="00801678"/>
    <w:rsid w:val="00801749"/>
    <w:rsid w:val="0080195C"/>
    <w:rsid w:val="00801B51"/>
    <w:rsid w:val="00802095"/>
    <w:rsid w:val="0080217D"/>
    <w:rsid w:val="00802202"/>
    <w:rsid w:val="008023CF"/>
    <w:rsid w:val="0080242F"/>
    <w:rsid w:val="0080244C"/>
    <w:rsid w:val="0080246D"/>
    <w:rsid w:val="00802879"/>
    <w:rsid w:val="008028B1"/>
    <w:rsid w:val="00802A0C"/>
    <w:rsid w:val="00802D1B"/>
    <w:rsid w:val="00802E75"/>
    <w:rsid w:val="00802F67"/>
    <w:rsid w:val="00803317"/>
    <w:rsid w:val="0080331E"/>
    <w:rsid w:val="008033A0"/>
    <w:rsid w:val="008036F4"/>
    <w:rsid w:val="00803D5F"/>
    <w:rsid w:val="00803E3D"/>
    <w:rsid w:val="00803F54"/>
    <w:rsid w:val="00804098"/>
    <w:rsid w:val="00804159"/>
    <w:rsid w:val="0080418A"/>
    <w:rsid w:val="008042A1"/>
    <w:rsid w:val="00804BAD"/>
    <w:rsid w:val="00804C48"/>
    <w:rsid w:val="00804D37"/>
    <w:rsid w:val="00804E1E"/>
    <w:rsid w:val="0080514D"/>
    <w:rsid w:val="0080542B"/>
    <w:rsid w:val="008056C3"/>
    <w:rsid w:val="008059A9"/>
    <w:rsid w:val="00805B2E"/>
    <w:rsid w:val="00805B78"/>
    <w:rsid w:val="00805EE8"/>
    <w:rsid w:val="00805EFF"/>
    <w:rsid w:val="00806225"/>
    <w:rsid w:val="008062BB"/>
    <w:rsid w:val="00806455"/>
    <w:rsid w:val="008069B6"/>
    <w:rsid w:val="00807000"/>
    <w:rsid w:val="0080716C"/>
    <w:rsid w:val="00807206"/>
    <w:rsid w:val="0080743E"/>
    <w:rsid w:val="0080747E"/>
    <w:rsid w:val="008074C3"/>
    <w:rsid w:val="00807664"/>
    <w:rsid w:val="00807978"/>
    <w:rsid w:val="00807987"/>
    <w:rsid w:val="00807B5A"/>
    <w:rsid w:val="00807BA7"/>
    <w:rsid w:val="00807E2C"/>
    <w:rsid w:val="0081012D"/>
    <w:rsid w:val="0081027B"/>
    <w:rsid w:val="00810518"/>
    <w:rsid w:val="0081077D"/>
    <w:rsid w:val="0081098E"/>
    <w:rsid w:val="008109D2"/>
    <w:rsid w:val="00810BF0"/>
    <w:rsid w:val="00810C5A"/>
    <w:rsid w:val="00810ECE"/>
    <w:rsid w:val="0081121A"/>
    <w:rsid w:val="00811319"/>
    <w:rsid w:val="008114F0"/>
    <w:rsid w:val="00811731"/>
    <w:rsid w:val="00811BC2"/>
    <w:rsid w:val="00811BF9"/>
    <w:rsid w:val="00811CBD"/>
    <w:rsid w:val="00811E9D"/>
    <w:rsid w:val="00812009"/>
    <w:rsid w:val="00812030"/>
    <w:rsid w:val="0081209E"/>
    <w:rsid w:val="00812202"/>
    <w:rsid w:val="00812275"/>
    <w:rsid w:val="00812455"/>
    <w:rsid w:val="0081250F"/>
    <w:rsid w:val="008128F2"/>
    <w:rsid w:val="008129BB"/>
    <w:rsid w:val="008129D3"/>
    <w:rsid w:val="00813059"/>
    <w:rsid w:val="0081318D"/>
    <w:rsid w:val="00813AAB"/>
    <w:rsid w:val="00813E56"/>
    <w:rsid w:val="00814452"/>
    <w:rsid w:val="008144E8"/>
    <w:rsid w:val="008148AD"/>
    <w:rsid w:val="00814A58"/>
    <w:rsid w:val="00814FDC"/>
    <w:rsid w:val="00814FFA"/>
    <w:rsid w:val="00815007"/>
    <w:rsid w:val="008150AD"/>
    <w:rsid w:val="00815202"/>
    <w:rsid w:val="008154B4"/>
    <w:rsid w:val="008155D8"/>
    <w:rsid w:val="00815642"/>
    <w:rsid w:val="00815779"/>
    <w:rsid w:val="00815823"/>
    <w:rsid w:val="008159C7"/>
    <w:rsid w:val="00815BEA"/>
    <w:rsid w:val="00815F41"/>
    <w:rsid w:val="0081625F"/>
    <w:rsid w:val="008162A0"/>
    <w:rsid w:val="0081633A"/>
    <w:rsid w:val="0081648E"/>
    <w:rsid w:val="0081663F"/>
    <w:rsid w:val="00816776"/>
    <w:rsid w:val="00816781"/>
    <w:rsid w:val="0081696C"/>
    <w:rsid w:val="0081697E"/>
    <w:rsid w:val="00816E3D"/>
    <w:rsid w:val="00816E8B"/>
    <w:rsid w:val="00817014"/>
    <w:rsid w:val="008170B2"/>
    <w:rsid w:val="008172A9"/>
    <w:rsid w:val="00817685"/>
    <w:rsid w:val="00817B04"/>
    <w:rsid w:val="00817B74"/>
    <w:rsid w:val="00817C6F"/>
    <w:rsid w:val="00817D36"/>
    <w:rsid w:val="00817E95"/>
    <w:rsid w:val="00817F2D"/>
    <w:rsid w:val="008200F1"/>
    <w:rsid w:val="00820109"/>
    <w:rsid w:val="00820163"/>
    <w:rsid w:val="008204BD"/>
    <w:rsid w:val="00820524"/>
    <w:rsid w:val="0082077D"/>
    <w:rsid w:val="0082092C"/>
    <w:rsid w:val="008209A1"/>
    <w:rsid w:val="00820C03"/>
    <w:rsid w:val="00820CA9"/>
    <w:rsid w:val="00820CB1"/>
    <w:rsid w:val="00820D4A"/>
    <w:rsid w:val="0082159C"/>
    <w:rsid w:val="00821698"/>
    <w:rsid w:val="008216D3"/>
    <w:rsid w:val="00821918"/>
    <w:rsid w:val="00821A0A"/>
    <w:rsid w:val="00821B26"/>
    <w:rsid w:val="00821B41"/>
    <w:rsid w:val="00821CC6"/>
    <w:rsid w:val="008225A2"/>
    <w:rsid w:val="00822A75"/>
    <w:rsid w:val="00822A7A"/>
    <w:rsid w:val="00822ABB"/>
    <w:rsid w:val="00822B1B"/>
    <w:rsid w:val="00822B68"/>
    <w:rsid w:val="00822FBE"/>
    <w:rsid w:val="008230A4"/>
    <w:rsid w:val="0082319B"/>
    <w:rsid w:val="00823412"/>
    <w:rsid w:val="00823422"/>
    <w:rsid w:val="008234E3"/>
    <w:rsid w:val="00823705"/>
    <w:rsid w:val="008238F1"/>
    <w:rsid w:val="008238F2"/>
    <w:rsid w:val="00823D4F"/>
    <w:rsid w:val="00823D6C"/>
    <w:rsid w:val="00823DC6"/>
    <w:rsid w:val="00823FC0"/>
    <w:rsid w:val="008241D5"/>
    <w:rsid w:val="008242E9"/>
    <w:rsid w:val="00824405"/>
    <w:rsid w:val="00824498"/>
    <w:rsid w:val="00824630"/>
    <w:rsid w:val="00824737"/>
    <w:rsid w:val="008248A4"/>
    <w:rsid w:val="00824B38"/>
    <w:rsid w:val="00824B9C"/>
    <w:rsid w:val="00824C2D"/>
    <w:rsid w:val="00824C2E"/>
    <w:rsid w:val="0082505B"/>
    <w:rsid w:val="008253AF"/>
    <w:rsid w:val="00825578"/>
    <w:rsid w:val="008255FC"/>
    <w:rsid w:val="008256C1"/>
    <w:rsid w:val="00825B4A"/>
    <w:rsid w:val="00825DC0"/>
    <w:rsid w:val="00825E7A"/>
    <w:rsid w:val="00825EC5"/>
    <w:rsid w:val="008262E8"/>
    <w:rsid w:val="00826571"/>
    <w:rsid w:val="008266A3"/>
    <w:rsid w:val="008266BA"/>
    <w:rsid w:val="00826A3C"/>
    <w:rsid w:val="00826DD9"/>
    <w:rsid w:val="00826FDA"/>
    <w:rsid w:val="00827656"/>
    <w:rsid w:val="00827842"/>
    <w:rsid w:val="008278B6"/>
    <w:rsid w:val="008279AD"/>
    <w:rsid w:val="00827C76"/>
    <w:rsid w:val="00827D37"/>
    <w:rsid w:val="0082E910"/>
    <w:rsid w:val="0083010A"/>
    <w:rsid w:val="00830288"/>
    <w:rsid w:val="008302DC"/>
    <w:rsid w:val="0083040E"/>
    <w:rsid w:val="008304D9"/>
    <w:rsid w:val="00830552"/>
    <w:rsid w:val="008307D6"/>
    <w:rsid w:val="00830887"/>
    <w:rsid w:val="00830B6D"/>
    <w:rsid w:val="00830E79"/>
    <w:rsid w:val="0083128C"/>
    <w:rsid w:val="00831329"/>
    <w:rsid w:val="0083148F"/>
    <w:rsid w:val="0083160A"/>
    <w:rsid w:val="0083170B"/>
    <w:rsid w:val="00831748"/>
    <w:rsid w:val="008319A6"/>
    <w:rsid w:val="00831A6F"/>
    <w:rsid w:val="00831A8A"/>
    <w:rsid w:val="00831FC8"/>
    <w:rsid w:val="008323D0"/>
    <w:rsid w:val="008325BC"/>
    <w:rsid w:val="00832643"/>
    <w:rsid w:val="00832831"/>
    <w:rsid w:val="00832B4B"/>
    <w:rsid w:val="00832D00"/>
    <w:rsid w:val="00832E54"/>
    <w:rsid w:val="00832F96"/>
    <w:rsid w:val="008330EC"/>
    <w:rsid w:val="008331ED"/>
    <w:rsid w:val="00833816"/>
    <w:rsid w:val="00833884"/>
    <w:rsid w:val="00833AE1"/>
    <w:rsid w:val="00833C60"/>
    <w:rsid w:val="00833E0D"/>
    <w:rsid w:val="00833F82"/>
    <w:rsid w:val="0083421F"/>
    <w:rsid w:val="008344AB"/>
    <w:rsid w:val="00834974"/>
    <w:rsid w:val="008349F3"/>
    <w:rsid w:val="00834A60"/>
    <w:rsid w:val="00834A7A"/>
    <w:rsid w:val="00834A98"/>
    <w:rsid w:val="00834B77"/>
    <w:rsid w:val="00834C45"/>
    <w:rsid w:val="00835071"/>
    <w:rsid w:val="008350C4"/>
    <w:rsid w:val="00835247"/>
    <w:rsid w:val="008352F8"/>
    <w:rsid w:val="0083551E"/>
    <w:rsid w:val="00835883"/>
    <w:rsid w:val="008359C1"/>
    <w:rsid w:val="00836298"/>
    <w:rsid w:val="00836381"/>
    <w:rsid w:val="008365D5"/>
    <w:rsid w:val="008368D3"/>
    <w:rsid w:val="00836D3D"/>
    <w:rsid w:val="00836FA9"/>
    <w:rsid w:val="008371FF"/>
    <w:rsid w:val="008373DA"/>
    <w:rsid w:val="0083766C"/>
    <w:rsid w:val="0083786B"/>
    <w:rsid w:val="008378E7"/>
    <w:rsid w:val="00837C36"/>
    <w:rsid w:val="00837D64"/>
    <w:rsid w:val="00837F1D"/>
    <w:rsid w:val="0084013C"/>
    <w:rsid w:val="008401AA"/>
    <w:rsid w:val="008402A2"/>
    <w:rsid w:val="008407AE"/>
    <w:rsid w:val="00840827"/>
    <w:rsid w:val="0084095C"/>
    <w:rsid w:val="00840A00"/>
    <w:rsid w:val="00840ADD"/>
    <w:rsid w:val="008410D2"/>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24F"/>
    <w:rsid w:val="0084339E"/>
    <w:rsid w:val="00843486"/>
    <w:rsid w:val="008436A0"/>
    <w:rsid w:val="00843783"/>
    <w:rsid w:val="00843846"/>
    <w:rsid w:val="00843E2F"/>
    <w:rsid w:val="00843F42"/>
    <w:rsid w:val="0084408C"/>
    <w:rsid w:val="008440BA"/>
    <w:rsid w:val="008442F3"/>
    <w:rsid w:val="00844646"/>
    <w:rsid w:val="0084480A"/>
    <w:rsid w:val="00844BE9"/>
    <w:rsid w:val="00844C8A"/>
    <w:rsid w:val="00844E17"/>
    <w:rsid w:val="00844F19"/>
    <w:rsid w:val="00844FAE"/>
    <w:rsid w:val="00845992"/>
    <w:rsid w:val="008459CC"/>
    <w:rsid w:val="00845AE0"/>
    <w:rsid w:val="00845AF5"/>
    <w:rsid w:val="00845BF6"/>
    <w:rsid w:val="00845DBF"/>
    <w:rsid w:val="00846297"/>
    <w:rsid w:val="008462BB"/>
    <w:rsid w:val="00846728"/>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996"/>
    <w:rsid w:val="00850AD9"/>
    <w:rsid w:val="00850B86"/>
    <w:rsid w:val="00850D4D"/>
    <w:rsid w:val="00850FB2"/>
    <w:rsid w:val="00851040"/>
    <w:rsid w:val="00851050"/>
    <w:rsid w:val="0085111F"/>
    <w:rsid w:val="0085112F"/>
    <w:rsid w:val="00851134"/>
    <w:rsid w:val="00851154"/>
    <w:rsid w:val="008513C6"/>
    <w:rsid w:val="008516CE"/>
    <w:rsid w:val="00851964"/>
    <w:rsid w:val="00851B25"/>
    <w:rsid w:val="00852307"/>
    <w:rsid w:val="008525BA"/>
    <w:rsid w:val="008526C0"/>
    <w:rsid w:val="00852756"/>
    <w:rsid w:val="00852986"/>
    <w:rsid w:val="00852EA2"/>
    <w:rsid w:val="0085351D"/>
    <w:rsid w:val="008536D1"/>
    <w:rsid w:val="008537F1"/>
    <w:rsid w:val="00853870"/>
    <w:rsid w:val="00853A21"/>
    <w:rsid w:val="00853A9E"/>
    <w:rsid w:val="00853C08"/>
    <w:rsid w:val="00853FD2"/>
    <w:rsid w:val="00853FE7"/>
    <w:rsid w:val="0085450D"/>
    <w:rsid w:val="0085452C"/>
    <w:rsid w:val="00854617"/>
    <w:rsid w:val="008547F2"/>
    <w:rsid w:val="0085489B"/>
    <w:rsid w:val="00854D7F"/>
    <w:rsid w:val="00854EA7"/>
    <w:rsid w:val="00854FBF"/>
    <w:rsid w:val="00854FD8"/>
    <w:rsid w:val="008550B1"/>
    <w:rsid w:val="008551A7"/>
    <w:rsid w:val="008553F9"/>
    <w:rsid w:val="00855633"/>
    <w:rsid w:val="00855708"/>
    <w:rsid w:val="00855C9D"/>
    <w:rsid w:val="00855E18"/>
    <w:rsid w:val="00855F19"/>
    <w:rsid w:val="00856065"/>
    <w:rsid w:val="00856102"/>
    <w:rsid w:val="0085681E"/>
    <w:rsid w:val="0085694C"/>
    <w:rsid w:val="00856CAE"/>
    <w:rsid w:val="00856CDA"/>
    <w:rsid w:val="00856D81"/>
    <w:rsid w:val="00856F09"/>
    <w:rsid w:val="008570DD"/>
    <w:rsid w:val="00857381"/>
    <w:rsid w:val="00857409"/>
    <w:rsid w:val="00857508"/>
    <w:rsid w:val="00857632"/>
    <w:rsid w:val="0085781B"/>
    <w:rsid w:val="00857B17"/>
    <w:rsid w:val="00857C32"/>
    <w:rsid w:val="00857D9E"/>
    <w:rsid w:val="00860200"/>
    <w:rsid w:val="0086031E"/>
    <w:rsid w:val="00860479"/>
    <w:rsid w:val="0086053A"/>
    <w:rsid w:val="00860893"/>
    <w:rsid w:val="008609B3"/>
    <w:rsid w:val="00860A90"/>
    <w:rsid w:val="00860D04"/>
    <w:rsid w:val="00860F87"/>
    <w:rsid w:val="00861283"/>
    <w:rsid w:val="0086137E"/>
    <w:rsid w:val="00861638"/>
    <w:rsid w:val="00861730"/>
    <w:rsid w:val="00861944"/>
    <w:rsid w:val="00861A2C"/>
    <w:rsid w:val="00861A81"/>
    <w:rsid w:val="00861E1B"/>
    <w:rsid w:val="00861F92"/>
    <w:rsid w:val="008620E7"/>
    <w:rsid w:val="008622BA"/>
    <w:rsid w:val="008624C2"/>
    <w:rsid w:val="00862500"/>
    <w:rsid w:val="00862B50"/>
    <w:rsid w:val="00862C16"/>
    <w:rsid w:val="00862CB3"/>
    <w:rsid w:val="00862F9F"/>
    <w:rsid w:val="00862FC1"/>
    <w:rsid w:val="008632B9"/>
    <w:rsid w:val="008633EC"/>
    <w:rsid w:val="0086362F"/>
    <w:rsid w:val="0086398D"/>
    <w:rsid w:val="008640DB"/>
    <w:rsid w:val="0086427D"/>
    <w:rsid w:val="00864315"/>
    <w:rsid w:val="00864320"/>
    <w:rsid w:val="008643E8"/>
    <w:rsid w:val="00864426"/>
    <w:rsid w:val="008644EC"/>
    <w:rsid w:val="00864532"/>
    <w:rsid w:val="00864605"/>
    <w:rsid w:val="00864690"/>
    <w:rsid w:val="00864BD9"/>
    <w:rsid w:val="00864D59"/>
    <w:rsid w:val="008655C6"/>
    <w:rsid w:val="008655DE"/>
    <w:rsid w:val="008657F9"/>
    <w:rsid w:val="0086582A"/>
    <w:rsid w:val="00865910"/>
    <w:rsid w:val="00865C44"/>
    <w:rsid w:val="00865FE0"/>
    <w:rsid w:val="00866190"/>
    <w:rsid w:val="008663B8"/>
    <w:rsid w:val="008664CD"/>
    <w:rsid w:val="0086651B"/>
    <w:rsid w:val="00866731"/>
    <w:rsid w:val="008668B9"/>
    <w:rsid w:val="008668C1"/>
    <w:rsid w:val="00866EAF"/>
    <w:rsid w:val="00866F36"/>
    <w:rsid w:val="00866F53"/>
    <w:rsid w:val="0086726C"/>
    <w:rsid w:val="0086731A"/>
    <w:rsid w:val="00867425"/>
    <w:rsid w:val="00867567"/>
    <w:rsid w:val="0086785B"/>
    <w:rsid w:val="008678FC"/>
    <w:rsid w:val="0086793D"/>
    <w:rsid w:val="00867ADB"/>
    <w:rsid w:val="00867B2B"/>
    <w:rsid w:val="00867BDE"/>
    <w:rsid w:val="00867DBD"/>
    <w:rsid w:val="00867F69"/>
    <w:rsid w:val="008700F6"/>
    <w:rsid w:val="00870172"/>
    <w:rsid w:val="008702EF"/>
    <w:rsid w:val="00870474"/>
    <w:rsid w:val="00870531"/>
    <w:rsid w:val="008706DF"/>
    <w:rsid w:val="008709D3"/>
    <w:rsid w:val="0087117E"/>
    <w:rsid w:val="008711E5"/>
    <w:rsid w:val="008714D5"/>
    <w:rsid w:val="00871537"/>
    <w:rsid w:val="00871981"/>
    <w:rsid w:val="00871994"/>
    <w:rsid w:val="00871A5F"/>
    <w:rsid w:val="00871ADB"/>
    <w:rsid w:val="0087216B"/>
    <w:rsid w:val="008721A2"/>
    <w:rsid w:val="0087238B"/>
    <w:rsid w:val="00872574"/>
    <w:rsid w:val="0087266D"/>
    <w:rsid w:val="008729F3"/>
    <w:rsid w:val="00872D0F"/>
    <w:rsid w:val="00872F03"/>
    <w:rsid w:val="008730D6"/>
    <w:rsid w:val="008730DA"/>
    <w:rsid w:val="008730F8"/>
    <w:rsid w:val="0087310E"/>
    <w:rsid w:val="00873113"/>
    <w:rsid w:val="00873454"/>
    <w:rsid w:val="0087391D"/>
    <w:rsid w:val="00873943"/>
    <w:rsid w:val="0087399D"/>
    <w:rsid w:val="00873BF4"/>
    <w:rsid w:val="00873D52"/>
    <w:rsid w:val="00873D87"/>
    <w:rsid w:val="00873F5C"/>
    <w:rsid w:val="00873FC7"/>
    <w:rsid w:val="00874397"/>
    <w:rsid w:val="008743F3"/>
    <w:rsid w:val="00874432"/>
    <w:rsid w:val="0087444A"/>
    <w:rsid w:val="008745ED"/>
    <w:rsid w:val="00874783"/>
    <w:rsid w:val="008748B2"/>
    <w:rsid w:val="008748C2"/>
    <w:rsid w:val="00874ED2"/>
    <w:rsid w:val="00874F02"/>
    <w:rsid w:val="00874F57"/>
    <w:rsid w:val="00874FC8"/>
    <w:rsid w:val="008750EC"/>
    <w:rsid w:val="00875139"/>
    <w:rsid w:val="00875186"/>
    <w:rsid w:val="008752B6"/>
    <w:rsid w:val="00875410"/>
    <w:rsid w:val="008754E6"/>
    <w:rsid w:val="00875745"/>
    <w:rsid w:val="00875A65"/>
    <w:rsid w:val="00875B2D"/>
    <w:rsid w:val="00875E25"/>
    <w:rsid w:val="00875FA6"/>
    <w:rsid w:val="00876445"/>
    <w:rsid w:val="0087670B"/>
    <w:rsid w:val="00876981"/>
    <w:rsid w:val="00876B46"/>
    <w:rsid w:val="00876E00"/>
    <w:rsid w:val="00877371"/>
    <w:rsid w:val="00877452"/>
    <w:rsid w:val="008777E8"/>
    <w:rsid w:val="00877FFD"/>
    <w:rsid w:val="00880099"/>
    <w:rsid w:val="008801F3"/>
    <w:rsid w:val="00880320"/>
    <w:rsid w:val="0088064F"/>
    <w:rsid w:val="00880654"/>
    <w:rsid w:val="00880772"/>
    <w:rsid w:val="0088099F"/>
    <w:rsid w:val="00880B0D"/>
    <w:rsid w:val="00880E32"/>
    <w:rsid w:val="00881163"/>
    <w:rsid w:val="00881166"/>
    <w:rsid w:val="00881473"/>
    <w:rsid w:val="00881557"/>
    <w:rsid w:val="0088155E"/>
    <w:rsid w:val="008815C4"/>
    <w:rsid w:val="00881696"/>
    <w:rsid w:val="00881722"/>
    <w:rsid w:val="00881789"/>
    <w:rsid w:val="008818FE"/>
    <w:rsid w:val="0088191F"/>
    <w:rsid w:val="0088197A"/>
    <w:rsid w:val="00881A2E"/>
    <w:rsid w:val="00881CB4"/>
    <w:rsid w:val="00881EE5"/>
    <w:rsid w:val="008821F3"/>
    <w:rsid w:val="00882348"/>
    <w:rsid w:val="008823A2"/>
    <w:rsid w:val="0088251B"/>
    <w:rsid w:val="008826F7"/>
    <w:rsid w:val="00882716"/>
    <w:rsid w:val="00882F26"/>
    <w:rsid w:val="00882FDA"/>
    <w:rsid w:val="008831A2"/>
    <w:rsid w:val="008831DD"/>
    <w:rsid w:val="0088321C"/>
    <w:rsid w:val="008835E0"/>
    <w:rsid w:val="0088364E"/>
    <w:rsid w:val="008836B8"/>
    <w:rsid w:val="008837F9"/>
    <w:rsid w:val="008839E5"/>
    <w:rsid w:val="00883AA3"/>
    <w:rsid w:val="00883B6F"/>
    <w:rsid w:val="00883C16"/>
    <w:rsid w:val="00883DD0"/>
    <w:rsid w:val="00883F3B"/>
    <w:rsid w:val="00884085"/>
    <w:rsid w:val="00884377"/>
    <w:rsid w:val="00884EEF"/>
    <w:rsid w:val="00884F9B"/>
    <w:rsid w:val="00885228"/>
    <w:rsid w:val="00885588"/>
    <w:rsid w:val="0088573F"/>
    <w:rsid w:val="00885AF9"/>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4B4"/>
    <w:rsid w:val="00887639"/>
    <w:rsid w:val="00887679"/>
    <w:rsid w:val="0088771F"/>
    <w:rsid w:val="00887AAE"/>
    <w:rsid w:val="008902BE"/>
    <w:rsid w:val="0089038B"/>
    <w:rsid w:val="0089048C"/>
    <w:rsid w:val="00890662"/>
    <w:rsid w:val="0089082D"/>
    <w:rsid w:val="00890889"/>
    <w:rsid w:val="00890A38"/>
    <w:rsid w:val="00890A3F"/>
    <w:rsid w:val="00890CAB"/>
    <w:rsid w:val="00890CF7"/>
    <w:rsid w:val="008912B5"/>
    <w:rsid w:val="0089133E"/>
    <w:rsid w:val="00891535"/>
    <w:rsid w:val="00891565"/>
    <w:rsid w:val="00891762"/>
    <w:rsid w:val="00891D92"/>
    <w:rsid w:val="00891EAC"/>
    <w:rsid w:val="00892660"/>
    <w:rsid w:val="008926FE"/>
    <w:rsid w:val="00892781"/>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BDC"/>
    <w:rsid w:val="00894D4C"/>
    <w:rsid w:val="00894E25"/>
    <w:rsid w:val="008953ED"/>
    <w:rsid w:val="0089558A"/>
    <w:rsid w:val="00895832"/>
    <w:rsid w:val="0089586D"/>
    <w:rsid w:val="008959DB"/>
    <w:rsid w:val="00895B2B"/>
    <w:rsid w:val="00895C18"/>
    <w:rsid w:val="00895F35"/>
    <w:rsid w:val="0089625F"/>
    <w:rsid w:val="008963EB"/>
    <w:rsid w:val="0089645A"/>
    <w:rsid w:val="00896570"/>
    <w:rsid w:val="008966F6"/>
    <w:rsid w:val="00896EED"/>
    <w:rsid w:val="00897137"/>
    <w:rsid w:val="0089746A"/>
    <w:rsid w:val="0089749A"/>
    <w:rsid w:val="0089757C"/>
    <w:rsid w:val="008976FE"/>
    <w:rsid w:val="00897AB3"/>
    <w:rsid w:val="00897C5A"/>
    <w:rsid w:val="00897DB5"/>
    <w:rsid w:val="00897ED5"/>
    <w:rsid w:val="008A0103"/>
    <w:rsid w:val="008A050B"/>
    <w:rsid w:val="008A0535"/>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54"/>
    <w:rsid w:val="008A1E9E"/>
    <w:rsid w:val="008A1FF1"/>
    <w:rsid w:val="008A244E"/>
    <w:rsid w:val="008A2586"/>
    <w:rsid w:val="008A265D"/>
    <w:rsid w:val="008A2819"/>
    <w:rsid w:val="008A2A37"/>
    <w:rsid w:val="008A31B8"/>
    <w:rsid w:val="008A338F"/>
    <w:rsid w:val="008A339F"/>
    <w:rsid w:val="008A34B9"/>
    <w:rsid w:val="008A359D"/>
    <w:rsid w:val="008A36E4"/>
    <w:rsid w:val="008A3777"/>
    <w:rsid w:val="008A3BA6"/>
    <w:rsid w:val="008A3C2D"/>
    <w:rsid w:val="008A3E93"/>
    <w:rsid w:val="008A3F06"/>
    <w:rsid w:val="008A3F2D"/>
    <w:rsid w:val="008A4056"/>
    <w:rsid w:val="008A415D"/>
    <w:rsid w:val="008A4316"/>
    <w:rsid w:val="008A43D5"/>
    <w:rsid w:val="008A460C"/>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0E"/>
    <w:rsid w:val="008A6D42"/>
    <w:rsid w:val="008A6EAA"/>
    <w:rsid w:val="008A6F41"/>
    <w:rsid w:val="008A6FDE"/>
    <w:rsid w:val="008A71F3"/>
    <w:rsid w:val="008A7340"/>
    <w:rsid w:val="008A73E1"/>
    <w:rsid w:val="008A74A9"/>
    <w:rsid w:val="008A76D1"/>
    <w:rsid w:val="008A7F7E"/>
    <w:rsid w:val="008B016F"/>
    <w:rsid w:val="008B01EE"/>
    <w:rsid w:val="008B03D5"/>
    <w:rsid w:val="008B0522"/>
    <w:rsid w:val="008B06BB"/>
    <w:rsid w:val="008B0A84"/>
    <w:rsid w:val="008B0A86"/>
    <w:rsid w:val="008B0B98"/>
    <w:rsid w:val="008B0D6F"/>
    <w:rsid w:val="008B0DE2"/>
    <w:rsid w:val="008B0E4C"/>
    <w:rsid w:val="008B0F42"/>
    <w:rsid w:val="008B1227"/>
    <w:rsid w:val="008B1B2F"/>
    <w:rsid w:val="008B1BB1"/>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740"/>
    <w:rsid w:val="008B3A63"/>
    <w:rsid w:val="008B3AFF"/>
    <w:rsid w:val="008B3B1C"/>
    <w:rsid w:val="008B3B35"/>
    <w:rsid w:val="008B3FCD"/>
    <w:rsid w:val="008B40C1"/>
    <w:rsid w:val="008B4106"/>
    <w:rsid w:val="008B4439"/>
    <w:rsid w:val="008B4495"/>
    <w:rsid w:val="008B45E3"/>
    <w:rsid w:val="008B45F1"/>
    <w:rsid w:val="008B4610"/>
    <w:rsid w:val="008B4776"/>
    <w:rsid w:val="008B47F6"/>
    <w:rsid w:val="008B48FA"/>
    <w:rsid w:val="008B495E"/>
    <w:rsid w:val="008B50FB"/>
    <w:rsid w:val="008B5290"/>
    <w:rsid w:val="008B53FE"/>
    <w:rsid w:val="008B5448"/>
    <w:rsid w:val="008B55C8"/>
    <w:rsid w:val="008B5872"/>
    <w:rsid w:val="008B5997"/>
    <w:rsid w:val="008B59E4"/>
    <w:rsid w:val="008B62C3"/>
    <w:rsid w:val="008B64D0"/>
    <w:rsid w:val="008B66AB"/>
    <w:rsid w:val="008B6992"/>
    <w:rsid w:val="008B6A36"/>
    <w:rsid w:val="008B6D07"/>
    <w:rsid w:val="008B6D94"/>
    <w:rsid w:val="008B6F5B"/>
    <w:rsid w:val="008B71C9"/>
    <w:rsid w:val="008B72FA"/>
    <w:rsid w:val="008B74DD"/>
    <w:rsid w:val="008B779C"/>
    <w:rsid w:val="008B79D3"/>
    <w:rsid w:val="008B7D78"/>
    <w:rsid w:val="008B7E5D"/>
    <w:rsid w:val="008C0BC6"/>
    <w:rsid w:val="008C0BFF"/>
    <w:rsid w:val="008C0FEE"/>
    <w:rsid w:val="008C103F"/>
    <w:rsid w:val="008C1281"/>
    <w:rsid w:val="008C138B"/>
    <w:rsid w:val="008C145D"/>
    <w:rsid w:val="008C1482"/>
    <w:rsid w:val="008C1512"/>
    <w:rsid w:val="008C156E"/>
    <w:rsid w:val="008C1A56"/>
    <w:rsid w:val="008C1AD6"/>
    <w:rsid w:val="008C1DC0"/>
    <w:rsid w:val="008C1DCE"/>
    <w:rsid w:val="008C20EB"/>
    <w:rsid w:val="008C21D2"/>
    <w:rsid w:val="008C239D"/>
    <w:rsid w:val="008C2964"/>
    <w:rsid w:val="008C31BC"/>
    <w:rsid w:val="008C34FB"/>
    <w:rsid w:val="008C375E"/>
    <w:rsid w:val="008C3D9D"/>
    <w:rsid w:val="008C3DF9"/>
    <w:rsid w:val="008C4422"/>
    <w:rsid w:val="008C4424"/>
    <w:rsid w:val="008C44CD"/>
    <w:rsid w:val="008C4965"/>
    <w:rsid w:val="008C4979"/>
    <w:rsid w:val="008C4C4D"/>
    <w:rsid w:val="008C53A7"/>
    <w:rsid w:val="008C545F"/>
    <w:rsid w:val="008C548D"/>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7809"/>
    <w:rsid w:val="008C7D41"/>
    <w:rsid w:val="008CB209"/>
    <w:rsid w:val="008D0543"/>
    <w:rsid w:val="008D0767"/>
    <w:rsid w:val="008D090F"/>
    <w:rsid w:val="008D09F5"/>
    <w:rsid w:val="008D0A22"/>
    <w:rsid w:val="008D0B2D"/>
    <w:rsid w:val="008D0D86"/>
    <w:rsid w:val="008D0EB3"/>
    <w:rsid w:val="008D104F"/>
    <w:rsid w:val="008D137D"/>
    <w:rsid w:val="008D13FC"/>
    <w:rsid w:val="008D1415"/>
    <w:rsid w:val="008D1688"/>
    <w:rsid w:val="008D18C0"/>
    <w:rsid w:val="008D19D4"/>
    <w:rsid w:val="008D19DF"/>
    <w:rsid w:val="008D1AF7"/>
    <w:rsid w:val="008D1C32"/>
    <w:rsid w:val="008D24D2"/>
    <w:rsid w:val="008D2ABA"/>
    <w:rsid w:val="008D2E3D"/>
    <w:rsid w:val="008D30FE"/>
    <w:rsid w:val="008D34C6"/>
    <w:rsid w:val="008D3989"/>
    <w:rsid w:val="008D3C28"/>
    <w:rsid w:val="008D3D1F"/>
    <w:rsid w:val="008D3DA7"/>
    <w:rsid w:val="008D3F7D"/>
    <w:rsid w:val="008D3FB4"/>
    <w:rsid w:val="008D4246"/>
    <w:rsid w:val="008D44A2"/>
    <w:rsid w:val="008D44ED"/>
    <w:rsid w:val="008D46A8"/>
    <w:rsid w:val="008D4767"/>
    <w:rsid w:val="008D4D9A"/>
    <w:rsid w:val="008D4ECD"/>
    <w:rsid w:val="008D4FB3"/>
    <w:rsid w:val="008D51A1"/>
    <w:rsid w:val="008D531C"/>
    <w:rsid w:val="008D5C0E"/>
    <w:rsid w:val="008D5D8D"/>
    <w:rsid w:val="008D5F6F"/>
    <w:rsid w:val="008D5F74"/>
    <w:rsid w:val="008D60A7"/>
    <w:rsid w:val="008D63F2"/>
    <w:rsid w:val="008D6692"/>
    <w:rsid w:val="008D6C75"/>
    <w:rsid w:val="008D6D23"/>
    <w:rsid w:val="008D707B"/>
    <w:rsid w:val="008D7311"/>
    <w:rsid w:val="008D76E5"/>
    <w:rsid w:val="008D772A"/>
    <w:rsid w:val="008D796F"/>
    <w:rsid w:val="008D7B4E"/>
    <w:rsid w:val="008D7D65"/>
    <w:rsid w:val="008D7DD9"/>
    <w:rsid w:val="008D7E66"/>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38"/>
    <w:rsid w:val="008E1A57"/>
    <w:rsid w:val="008E1BA2"/>
    <w:rsid w:val="008E1C22"/>
    <w:rsid w:val="008E1D83"/>
    <w:rsid w:val="008E2151"/>
    <w:rsid w:val="008E21E1"/>
    <w:rsid w:val="008E22DC"/>
    <w:rsid w:val="008E230B"/>
    <w:rsid w:val="008E2361"/>
    <w:rsid w:val="008E25DE"/>
    <w:rsid w:val="008E294E"/>
    <w:rsid w:val="008E2B1B"/>
    <w:rsid w:val="008E2E10"/>
    <w:rsid w:val="008E2F1E"/>
    <w:rsid w:val="008E2FAF"/>
    <w:rsid w:val="008E301D"/>
    <w:rsid w:val="008E304A"/>
    <w:rsid w:val="008E3484"/>
    <w:rsid w:val="008E364F"/>
    <w:rsid w:val="008E37B1"/>
    <w:rsid w:val="008E396B"/>
    <w:rsid w:val="008E3C26"/>
    <w:rsid w:val="008E3DE5"/>
    <w:rsid w:val="008E3FA0"/>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997"/>
    <w:rsid w:val="008E6A7A"/>
    <w:rsid w:val="008E6AF4"/>
    <w:rsid w:val="008E6B25"/>
    <w:rsid w:val="008E6BA8"/>
    <w:rsid w:val="008E6C7A"/>
    <w:rsid w:val="008E6C7D"/>
    <w:rsid w:val="008E6D79"/>
    <w:rsid w:val="008E719F"/>
    <w:rsid w:val="008E7810"/>
    <w:rsid w:val="008E785F"/>
    <w:rsid w:val="008E79D3"/>
    <w:rsid w:val="008E7E3F"/>
    <w:rsid w:val="008F016C"/>
    <w:rsid w:val="008F02CD"/>
    <w:rsid w:val="008F0300"/>
    <w:rsid w:val="008F0360"/>
    <w:rsid w:val="008F0580"/>
    <w:rsid w:val="008F0799"/>
    <w:rsid w:val="008F0A7D"/>
    <w:rsid w:val="008F0B72"/>
    <w:rsid w:val="008F0D03"/>
    <w:rsid w:val="008F0E8B"/>
    <w:rsid w:val="008F0E93"/>
    <w:rsid w:val="008F0EB6"/>
    <w:rsid w:val="008F111A"/>
    <w:rsid w:val="008F119E"/>
    <w:rsid w:val="008F11F9"/>
    <w:rsid w:val="008F11FF"/>
    <w:rsid w:val="008F1352"/>
    <w:rsid w:val="008F156F"/>
    <w:rsid w:val="008F15C3"/>
    <w:rsid w:val="008F1897"/>
    <w:rsid w:val="008F191A"/>
    <w:rsid w:val="008F1A70"/>
    <w:rsid w:val="008F1F9A"/>
    <w:rsid w:val="008F1FBC"/>
    <w:rsid w:val="008F1FEE"/>
    <w:rsid w:val="008F2293"/>
    <w:rsid w:val="008F23B9"/>
    <w:rsid w:val="008F2521"/>
    <w:rsid w:val="008F288D"/>
    <w:rsid w:val="008F298C"/>
    <w:rsid w:val="008F29A3"/>
    <w:rsid w:val="008F2A8D"/>
    <w:rsid w:val="008F2B58"/>
    <w:rsid w:val="008F2CE5"/>
    <w:rsid w:val="008F2E30"/>
    <w:rsid w:val="008F2F73"/>
    <w:rsid w:val="008F305C"/>
    <w:rsid w:val="008F3090"/>
    <w:rsid w:val="008F3167"/>
    <w:rsid w:val="008F33A9"/>
    <w:rsid w:val="008F3537"/>
    <w:rsid w:val="008F3684"/>
    <w:rsid w:val="008F38A6"/>
    <w:rsid w:val="008F3ADA"/>
    <w:rsid w:val="008F3CE1"/>
    <w:rsid w:val="008F3D34"/>
    <w:rsid w:val="008F3E43"/>
    <w:rsid w:val="008F3F7A"/>
    <w:rsid w:val="008F3FF0"/>
    <w:rsid w:val="008F4438"/>
    <w:rsid w:val="008F467D"/>
    <w:rsid w:val="008F495A"/>
    <w:rsid w:val="008F4992"/>
    <w:rsid w:val="008F4A5C"/>
    <w:rsid w:val="008F4B6B"/>
    <w:rsid w:val="008F4BB0"/>
    <w:rsid w:val="008F4D9C"/>
    <w:rsid w:val="008F4ED2"/>
    <w:rsid w:val="008F5179"/>
    <w:rsid w:val="008F52D1"/>
    <w:rsid w:val="008F552A"/>
    <w:rsid w:val="008F57B8"/>
    <w:rsid w:val="008F57FA"/>
    <w:rsid w:val="008F5959"/>
    <w:rsid w:val="008F5B30"/>
    <w:rsid w:val="008F5E69"/>
    <w:rsid w:val="008F5EC9"/>
    <w:rsid w:val="008F5ED2"/>
    <w:rsid w:val="008F610B"/>
    <w:rsid w:val="008F6514"/>
    <w:rsid w:val="008F65D8"/>
    <w:rsid w:val="008F67F9"/>
    <w:rsid w:val="008F69E4"/>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0EB0"/>
    <w:rsid w:val="00901239"/>
    <w:rsid w:val="0090140C"/>
    <w:rsid w:val="00901583"/>
    <w:rsid w:val="0090158E"/>
    <w:rsid w:val="009015D3"/>
    <w:rsid w:val="009016AE"/>
    <w:rsid w:val="009016EC"/>
    <w:rsid w:val="009019EE"/>
    <w:rsid w:val="00901A23"/>
    <w:rsid w:val="00901ACA"/>
    <w:rsid w:val="00901C0D"/>
    <w:rsid w:val="00901C52"/>
    <w:rsid w:val="00901E06"/>
    <w:rsid w:val="0090224E"/>
    <w:rsid w:val="009027FC"/>
    <w:rsid w:val="00902CAF"/>
    <w:rsid w:val="00902E3F"/>
    <w:rsid w:val="00902EB2"/>
    <w:rsid w:val="00903166"/>
    <w:rsid w:val="00903329"/>
    <w:rsid w:val="009033D0"/>
    <w:rsid w:val="00903758"/>
    <w:rsid w:val="00903D91"/>
    <w:rsid w:val="00903DAD"/>
    <w:rsid w:val="00904340"/>
    <w:rsid w:val="00904ED8"/>
    <w:rsid w:val="0090544B"/>
    <w:rsid w:val="00905729"/>
    <w:rsid w:val="00905738"/>
    <w:rsid w:val="00905A00"/>
    <w:rsid w:val="00905BF2"/>
    <w:rsid w:val="00905C1E"/>
    <w:rsid w:val="00905E34"/>
    <w:rsid w:val="00905F83"/>
    <w:rsid w:val="0090606E"/>
    <w:rsid w:val="00906154"/>
    <w:rsid w:val="009061FA"/>
    <w:rsid w:val="009062EB"/>
    <w:rsid w:val="009068FB"/>
    <w:rsid w:val="00906AE1"/>
    <w:rsid w:val="00906AFD"/>
    <w:rsid w:val="00906FEA"/>
    <w:rsid w:val="0090719E"/>
    <w:rsid w:val="0090741F"/>
    <w:rsid w:val="0090792D"/>
    <w:rsid w:val="00907CC8"/>
    <w:rsid w:val="00907E66"/>
    <w:rsid w:val="00907F26"/>
    <w:rsid w:val="0091008A"/>
    <w:rsid w:val="009100B9"/>
    <w:rsid w:val="009101F4"/>
    <w:rsid w:val="009105A0"/>
    <w:rsid w:val="009106A9"/>
    <w:rsid w:val="0091070D"/>
    <w:rsid w:val="009109D3"/>
    <w:rsid w:val="00910C02"/>
    <w:rsid w:val="00910CC8"/>
    <w:rsid w:val="00910E68"/>
    <w:rsid w:val="009114B9"/>
    <w:rsid w:val="00911627"/>
    <w:rsid w:val="00911750"/>
    <w:rsid w:val="00911AFE"/>
    <w:rsid w:val="00911B67"/>
    <w:rsid w:val="00911C62"/>
    <w:rsid w:val="00911D93"/>
    <w:rsid w:val="009120BB"/>
    <w:rsid w:val="0091244D"/>
    <w:rsid w:val="0091271F"/>
    <w:rsid w:val="00912944"/>
    <w:rsid w:val="00912B88"/>
    <w:rsid w:val="00912C06"/>
    <w:rsid w:val="00912F0F"/>
    <w:rsid w:val="0091300B"/>
    <w:rsid w:val="00913116"/>
    <w:rsid w:val="0091313C"/>
    <w:rsid w:val="0091324D"/>
    <w:rsid w:val="009139E7"/>
    <w:rsid w:val="009142C8"/>
    <w:rsid w:val="009143A4"/>
    <w:rsid w:val="0091466E"/>
    <w:rsid w:val="009147D7"/>
    <w:rsid w:val="009149A6"/>
    <w:rsid w:val="00915311"/>
    <w:rsid w:val="00915531"/>
    <w:rsid w:val="00915842"/>
    <w:rsid w:val="00915849"/>
    <w:rsid w:val="009159A4"/>
    <w:rsid w:val="00915A8D"/>
    <w:rsid w:val="00915B64"/>
    <w:rsid w:val="00915B81"/>
    <w:rsid w:val="00915F01"/>
    <w:rsid w:val="00915FF1"/>
    <w:rsid w:val="0091603E"/>
    <w:rsid w:val="0091611B"/>
    <w:rsid w:val="009161B9"/>
    <w:rsid w:val="009163DE"/>
    <w:rsid w:val="0091698A"/>
    <w:rsid w:val="00916A1D"/>
    <w:rsid w:val="00916D50"/>
    <w:rsid w:val="00916EFD"/>
    <w:rsid w:val="0091708C"/>
    <w:rsid w:val="009173D3"/>
    <w:rsid w:val="00917428"/>
    <w:rsid w:val="00917528"/>
    <w:rsid w:val="00917778"/>
    <w:rsid w:val="00917B86"/>
    <w:rsid w:val="00917BBD"/>
    <w:rsid w:val="0092014C"/>
    <w:rsid w:val="009202BF"/>
    <w:rsid w:val="009202EC"/>
    <w:rsid w:val="00920537"/>
    <w:rsid w:val="0092067F"/>
    <w:rsid w:val="0092083B"/>
    <w:rsid w:val="00920F7A"/>
    <w:rsid w:val="00921333"/>
    <w:rsid w:val="00921479"/>
    <w:rsid w:val="009216AB"/>
    <w:rsid w:val="009217DB"/>
    <w:rsid w:val="00921951"/>
    <w:rsid w:val="00921B51"/>
    <w:rsid w:val="00921BD5"/>
    <w:rsid w:val="00921E85"/>
    <w:rsid w:val="00921F0F"/>
    <w:rsid w:val="00921FB5"/>
    <w:rsid w:val="00922040"/>
    <w:rsid w:val="00922061"/>
    <w:rsid w:val="0092211A"/>
    <w:rsid w:val="00922307"/>
    <w:rsid w:val="00922628"/>
    <w:rsid w:val="009226E8"/>
    <w:rsid w:val="0092278C"/>
    <w:rsid w:val="00922996"/>
    <w:rsid w:val="00922AAF"/>
    <w:rsid w:val="00922B26"/>
    <w:rsid w:val="00922B29"/>
    <w:rsid w:val="00922BA2"/>
    <w:rsid w:val="00922D06"/>
    <w:rsid w:val="00922E63"/>
    <w:rsid w:val="00922F10"/>
    <w:rsid w:val="00922F5D"/>
    <w:rsid w:val="00922FC6"/>
    <w:rsid w:val="00923337"/>
    <w:rsid w:val="009233F4"/>
    <w:rsid w:val="00923784"/>
    <w:rsid w:val="009237D2"/>
    <w:rsid w:val="009239C1"/>
    <w:rsid w:val="00923A8B"/>
    <w:rsid w:val="00923ABA"/>
    <w:rsid w:val="00923AC7"/>
    <w:rsid w:val="00923D5A"/>
    <w:rsid w:val="00923DB6"/>
    <w:rsid w:val="0092402D"/>
    <w:rsid w:val="0092409F"/>
    <w:rsid w:val="00924160"/>
    <w:rsid w:val="00924340"/>
    <w:rsid w:val="00924BAE"/>
    <w:rsid w:val="00924D51"/>
    <w:rsid w:val="00924F25"/>
    <w:rsid w:val="00925208"/>
    <w:rsid w:val="009253AB"/>
    <w:rsid w:val="009256B9"/>
    <w:rsid w:val="00925729"/>
    <w:rsid w:val="00925823"/>
    <w:rsid w:val="0092599D"/>
    <w:rsid w:val="00925B4E"/>
    <w:rsid w:val="00925B89"/>
    <w:rsid w:val="00925BF1"/>
    <w:rsid w:val="00925BF3"/>
    <w:rsid w:val="00925E77"/>
    <w:rsid w:val="009260C3"/>
    <w:rsid w:val="009261AB"/>
    <w:rsid w:val="0092643E"/>
    <w:rsid w:val="00926474"/>
    <w:rsid w:val="009264BC"/>
    <w:rsid w:val="00926519"/>
    <w:rsid w:val="00926ABA"/>
    <w:rsid w:val="00926D51"/>
    <w:rsid w:val="00926E6D"/>
    <w:rsid w:val="00927040"/>
    <w:rsid w:val="00927287"/>
    <w:rsid w:val="009275F5"/>
    <w:rsid w:val="009276B8"/>
    <w:rsid w:val="00927A22"/>
    <w:rsid w:val="00927B77"/>
    <w:rsid w:val="00927C14"/>
    <w:rsid w:val="00927DE4"/>
    <w:rsid w:val="00927E04"/>
    <w:rsid w:val="00927E1A"/>
    <w:rsid w:val="00927EAC"/>
    <w:rsid w:val="00927FD5"/>
    <w:rsid w:val="0093009A"/>
    <w:rsid w:val="009300F1"/>
    <w:rsid w:val="00930369"/>
    <w:rsid w:val="00930390"/>
    <w:rsid w:val="0093047C"/>
    <w:rsid w:val="009304BD"/>
    <w:rsid w:val="00930502"/>
    <w:rsid w:val="00930891"/>
    <w:rsid w:val="00930A40"/>
    <w:rsid w:val="00930B53"/>
    <w:rsid w:val="00930B8C"/>
    <w:rsid w:val="00930C3E"/>
    <w:rsid w:val="00930C42"/>
    <w:rsid w:val="0093107D"/>
    <w:rsid w:val="00931168"/>
    <w:rsid w:val="0093165B"/>
    <w:rsid w:val="00931723"/>
    <w:rsid w:val="00931A33"/>
    <w:rsid w:val="00931A65"/>
    <w:rsid w:val="00931B76"/>
    <w:rsid w:val="00931C05"/>
    <w:rsid w:val="009320F8"/>
    <w:rsid w:val="0093217A"/>
    <w:rsid w:val="00932215"/>
    <w:rsid w:val="00932312"/>
    <w:rsid w:val="009325D8"/>
    <w:rsid w:val="00932A5D"/>
    <w:rsid w:val="0093327A"/>
    <w:rsid w:val="0093346C"/>
    <w:rsid w:val="00933514"/>
    <w:rsid w:val="00933AF1"/>
    <w:rsid w:val="00933B88"/>
    <w:rsid w:val="00933B9D"/>
    <w:rsid w:val="00933CC3"/>
    <w:rsid w:val="00933ED1"/>
    <w:rsid w:val="00934522"/>
    <w:rsid w:val="009345F4"/>
    <w:rsid w:val="0093496E"/>
    <w:rsid w:val="00934A18"/>
    <w:rsid w:val="00934A98"/>
    <w:rsid w:val="00934BBF"/>
    <w:rsid w:val="00934C39"/>
    <w:rsid w:val="00934C87"/>
    <w:rsid w:val="00934F00"/>
    <w:rsid w:val="00934F18"/>
    <w:rsid w:val="00934FA3"/>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C1E"/>
    <w:rsid w:val="00936D52"/>
    <w:rsid w:val="00936E7E"/>
    <w:rsid w:val="0093717E"/>
    <w:rsid w:val="00937464"/>
    <w:rsid w:val="009376C5"/>
    <w:rsid w:val="00937883"/>
    <w:rsid w:val="00937A13"/>
    <w:rsid w:val="00937AC7"/>
    <w:rsid w:val="00937B3D"/>
    <w:rsid w:val="00937EAA"/>
    <w:rsid w:val="009401D8"/>
    <w:rsid w:val="00940286"/>
    <w:rsid w:val="009406AC"/>
    <w:rsid w:val="00940A91"/>
    <w:rsid w:val="00940E34"/>
    <w:rsid w:val="0094100E"/>
    <w:rsid w:val="00941968"/>
    <w:rsid w:val="00941CF9"/>
    <w:rsid w:val="0094203F"/>
    <w:rsid w:val="00942233"/>
    <w:rsid w:val="0094238B"/>
    <w:rsid w:val="009424A0"/>
    <w:rsid w:val="009424E3"/>
    <w:rsid w:val="009426D7"/>
    <w:rsid w:val="009429B9"/>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3EDB"/>
    <w:rsid w:val="00944079"/>
    <w:rsid w:val="009440FF"/>
    <w:rsid w:val="0094498A"/>
    <w:rsid w:val="00944BA8"/>
    <w:rsid w:val="00944CFB"/>
    <w:rsid w:val="00944F3B"/>
    <w:rsid w:val="00944FC1"/>
    <w:rsid w:val="0094506C"/>
    <w:rsid w:val="00945555"/>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5FC"/>
    <w:rsid w:val="009508D1"/>
    <w:rsid w:val="009508DA"/>
    <w:rsid w:val="009509F6"/>
    <w:rsid w:val="00950A88"/>
    <w:rsid w:val="00950B4C"/>
    <w:rsid w:val="00950EE0"/>
    <w:rsid w:val="0095117D"/>
    <w:rsid w:val="00951766"/>
    <w:rsid w:val="009517C9"/>
    <w:rsid w:val="00951861"/>
    <w:rsid w:val="00951A44"/>
    <w:rsid w:val="00951E99"/>
    <w:rsid w:val="00951F27"/>
    <w:rsid w:val="00952283"/>
    <w:rsid w:val="009522C4"/>
    <w:rsid w:val="009522CF"/>
    <w:rsid w:val="00952378"/>
    <w:rsid w:val="00952790"/>
    <w:rsid w:val="00952C8D"/>
    <w:rsid w:val="00952C9F"/>
    <w:rsid w:val="00952DD1"/>
    <w:rsid w:val="00952E2A"/>
    <w:rsid w:val="00952F1E"/>
    <w:rsid w:val="009531D7"/>
    <w:rsid w:val="009532FA"/>
    <w:rsid w:val="00953896"/>
    <w:rsid w:val="00953DA3"/>
    <w:rsid w:val="00953FF1"/>
    <w:rsid w:val="0095406E"/>
    <w:rsid w:val="00954266"/>
    <w:rsid w:val="009542FD"/>
    <w:rsid w:val="00954365"/>
    <w:rsid w:val="0095467D"/>
    <w:rsid w:val="009546C4"/>
    <w:rsid w:val="00954708"/>
    <w:rsid w:val="009547C4"/>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CB8"/>
    <w:rsid w:val="00956D9D"/>
    <w:rsid w:val="009570D4"/>
    <w:rsid w:val="00957648"/>
    <w:rsid w:val="00957C23"/>
    <w:rsid w:val="00957C9B"/>
    <w:rsid w:val="00957E66"/>
    <w:rsid w:val="00957EDF"/>
    <w:rsid w:val="00959377"/>
    <w:rsid w:val="009600C3"/>
    <w:rsid w:val="00960163"/>
    <w:rsid w:val="00960193"/>
    <w:rsid w:val="009605D7"/>
    <w:rsid w:val="009606C6"/>
    <w:rsid w:val="00960808"/>
    <w:rsid w:val="00960969"/>
    <w:rsid w:val="009609D4"/>
    <w:rsid w:val="00960C9F"/>
    <w:rsid w:val="00961175"/>
    <w:rsid w:val="009611BD"/>
    <w:rsid w:val="00961208"/>
    <w:rsid w:val="00961386"/>
    <w:rsid w:val="00961391"/>
    <w:rsid w:val="009613A5"/>
    <w:rsid w:val="009615D5"/>
    <w:rsid w:val="00961701"/>
    <w:rsid w:val="00961849"/>
    <w:rsid w:val="0096207F"/>
    <w:rsid w:val="00962350"/>
    <w:rsid w:val="009626AA"/>
    <w:rsid w:val="00962779"/>
    <w:rsid w:val="009627A8"/>
    <w:rsid w:val="00962B02"/>
    <w:rsid w:val="00962CCF"/>
    <w:rsid w:val="00962F1E"/>
    <w:rsid w:val="0096315A"/>
    <w:rsid w:val="0096342F"/>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CA2"/>
    <w:rsid w:val="00965EB7"/>
    <w:rsid w:val="00966093"/>
    <w:rsid w:val="009660DD"/>
    <w:rsid w:val="00966458"/>
    <w:rsid w:val="00966486"/>
    <w:rsid w:val="009665C3"/>
    <w:rsid w:val="00966786"/>
    <w:rsid w:val="00966B12"/>
    <w:rsid w:val="00966CA6"/>
    <w:rsid w:val="00966ED4"/>
    <w:rsid w:val="00966EEA"/>
    <w:rsid w:val="00966F76"/>
    <w:rsid w:val="0096733A"/>
    <w:rsid w:val="0096760C"/>
    <w:rsid w:val="00967675"/>
    <w:rsid w:val="0096785B"/>
    <w:rsid w:val="0096792B"/>
    <w:rsid w:val="00967EDC"/>
    <w:rsid w:val="00967EEE"/>
    <w:rsid w:val="009700EC"/>
    <w:rsid w:val="009700F3"/>
    <w:rsid w:val="0097029F"/>
    <w:rsid w:val="00970520"/>
    <w:rsid w:val="009705AA"/>
    <w:rsid w:val="00970844"/>
    <w:rsid w:val="00970F57"/>
    <w:rsid w:val="00971109"/>
    <w:rsid w:val="009713AB"/>
    <w:rsid w:val="00971478"/>
    <w:rsid w:val="009715AB"/>
    <w:rsid w:val="00971600"/>
    <w:rsid w:val="009716DC"/>
    <w:rsid w:val="009718CE"/>
    <w:rsid w:val="00971BB2"/>
    <w:rsid w:val="00971D7D"/>
    <w:rsid w:val="00972090"/>
    <w:rsid w:val="009720AB"/>
    <w:rsid w:val="00972104"/>
    <w:rsid w:val="009724F8"/>
    <w:rsid w:val="009728AD"/>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00"/>
    <w:rsid w:val="0097473B"/>
    <w:rsid w:val="00974AD7"/>
    <w:rsid w:val="00974CF6"/>
    <w:rsid w:val="00974DDE"/>
    <w:rsid w:val="009750A1"/>
    <w:rsid w:val="0097525D"/>
    <w:rsid w:val="009753FC"/>
    <w:rsid w:val="00975622"/>
    <w:rsid w:val="009756F0"/>
    <w:rsid w:val="009758C6"/>
    <w:rsid w:val="0097616E"/>
    <w:rsid w:val="00976348"/>
    <w:rsid w:val="00976621"/>
    <w:rsid w:val="009767EC"/>
    <w:rsid w:val="0097682A"/>
    <w:rsid w:val="00976B1D"/>
    <w:rsid w:val="00976FA2"/>
    <w:rsid w:val="00977174"/>
    <w:rsid w:val="009773F3"/>
    <w:rsid w:val="00977957"/>
    <w:rsid w:val="00977E8E"/>
    <w:rsid w:val="00977F9E"/>
    <w:rsid w:val="00977FC0"/>
    <w:rsid w:val="00980145"/>
    <w:rsid w:val="00980169"/>
    <w:rsid w:val="00980287"/>
    <w:rsid w:val="009802BC"/>
    <w:rsid w:val="00980460"/>
    <w:rsid w:val="009804D4"/>
    <w:rsid w:val="0098074A"/>
    <w:rsid w:val="00980812"/>
    <w:rsid w:val="0098092C"/>
    <w:rsid w:val="00980A0C"/>
    <w:rsid w:val="00980A89"/>
    <w:rsid w:val="00980C03"/>
    <w:rsid w:val="00980DAC"/>
    <w:rsid w:val="00980F63"/>
    <w:rsid w:val="009810FA"/>
    <w:rsid w:val="009811A7"/>
    <w:rsid w:val="0098120A"/>
    <w:rsid w:val="009815B9"/>
    <w:rsid w:val="0098162B"/>
    <w:rsid w:val="00981707"/>
    <w:rsid w:val="009817B6"/>
    <w:rsid w:val="009817D7"/>
    <w:rsid w:val="009818A5"/>
    <w:rsid w:val="009819FA"/>
    <w:rsid w:val="00981A35"/>
    <w:rsid w:val="00981B29"/>
    <w:rsid w:val="00981B44"/>
    <w:rsid w:val="009821C0"/>
    <w:rsid w:val="00982817"/>
    <w:rsid w:val="00982827"/>
    <w:rsid w:val="00982B5C"/>
    <w:rsid w:val="00982C1F"/>
    <w:rsid w:val="00982C76"/>
    <w:rsid w:val="00982CDF"/>
    <w:rsid w:val="00982E14"/>
    <w:rsid w:val="00982F2A"/>
    <w:rsid w:val="009832A8"/>
    <w:rsid w:val="009832AA"/>
    <w:rsid w:val="00983382"/>
    <w:rsid w:val="009837F8"/>
    <w:rsid w:val="0098399C"/>
    <w:rsid w:val="00983AFA"/>
    <w:rsid w:val="009843A9"/>
    <w:rsid w:val="009844EC"/>
    <w:rsid w:val="0098492B"/>
    <w:rsid w:val="00984A75"/>
    <w:rsid w:val="00984E48"/>
    <w:rsid w:val="00984F04"/>
    <w:rsid w:val="00984FE4"/>
    <w:rsid w:val="00985001"/>
    <w:rsid w:val="009850E1"/>
    <w:rsid w:val="00985285"/>
    <w:rsid w:val="009852C8"/>
    <w:rsid w:val="009853AA"/>
    <w:rsid w:val="00985636"/>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3C1"/>
    <w:rsid w:val="00987628"/>
    <w:rsid w:val="009877FC"/>
    <w:rsid w:val="0098785D"/>
    <w:rsid w:val="00987E1B"/>
    <w:rsid w:val="0099043C"/>
    <w:rsid w:val="009904A1"/>
    <w:rsid w:val="00990905"/>
    <w:rsid w:val="00990A70"/>
    <w:rsid w:val="00990D45"/>
    <w:rsid w:val="00991472"/>
    <w:rsid w:val="009914E1"/>
    <w:rsid w:val="0099183D"/>
    <w:rsid w:val="00991926"/>
    <w:rsid w:val="00991A4E"/>
    <w:rsid w:val="00991CA6"/>
    <w:rsid w:val="009920FF"/>
    <w:rsid w:val="00992181"/>
    <w:rsid w:val="00992232"/>
    <w:rsid w:val="009925DE"/>
    <w:rsid w:val="00992834"/>
    <w:rsid w:val="009929B5"/>
    <w:rsid w:val="00992CE7"/>
    <w:rsid w:val="0099322D"/>
    <w:rsid w:val="009936AA"/>
    <w:rsid w:val="00993822"/>
    <w:rsid w:val="00993833"/>
    <w:rsid w:val="00993836"/>
    <w:rsid w:val="00993A5E"/>
    <w:rsid w:val="00993B77"/>
    <w:rsid w:val="00993C42"/>
    <w:rsid w:val="00993CEE"/>
    <w:rsid w:val="00993DF3"/>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C36"/>
    <w:rsid w:val="00996EAE"/>
    <w:rsid w:val="009972A1"/>
    <w:rsid w:val="009972AF"/>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53"/>
    <w:rsid w:val="009A2462"/>
    <w:rsid w:val="009A2474"/>
    <w:rsid w:val="009A276A"/>
    <w:rsid w:val="009A29B3"/>
    <w:rsid w:val="009A2A0D"/>
    <w:rsid w:val="009A2CCC"/>
    <w:rsid w:val="009A31E9"/>
    <w:rsid w:val="009A33EF"/>
    <w:rsid w:val="009A33F0"/>
    <w:rsid w:val="009A353F"/>
    <w:rsid w:val="009A3542"/>
    <w:rsid w:val="009A35BD"/>
    <w:rsid w:val="009A3706"/>
    <w:rsid w:val="009A3B0D"/>
    <w:rsid w:val="009A3C31"/>
    <w:rsid w:val="009A3C4B"/>
    <w:rsid w:val="009A3C55"/>
    <w:rsid w:val="009A3CE1"/>
    <w:rsid w:val="009A40D6"/>
    <w:rsid w:val="009A44E4"/>
    <w:rsid w:val="009A4661"/>
    <w:rsid w:val="009A48D8"/>
    <w:rsid w:val="009A4912"/>
    <w:rsid w:val="009A4CE9"/>
    <w:rsid w:val="009A4D63"/>
    <w:rsid w:val="009A4E35"/>
    <w:rsid w:val="009A50E6"/>
    <w:rsid w:val="009A52B1"/>
    <w:rsid w:val="009A564E"/>
    <w:rsid w:val="009A5C17"/>
    <w:rsid w:val="009A620B"/>
    <w:rsid w:val="009A6733"/>
    <w:rsid w:val="009A688B"/>
    <w:rsid w:val="009A69AE"/>
    <w:rsid w:val="009A69E0"/>
    <w:rsid w:val="009A7224"/>
    <w:rsid w:val="009A72A3"/>
    <w:rsid w:val="009A7D0A"/>
    <w:rsid w:val="009A7F6F"/>
    <w:rsid w:val="009B0015"/>
    <w:rsid w:val="009B005B"/>
    <w:rsid w:val="009B00FA"/>
    <w:rsid w:val="009B0310"/>
    <w:rsid w:val="009B04CA"/>
    <w:rsid w:val="009B0899"/>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C98"/>
    <w:rsid w:val="009B2D8F"/>
    <w:rsid w:val="009B2E84"/>
    <w:rsid w:val="009B2EF6"/>
    <w:rsid w:val="009B2FBD"/>
    <w:rsid w:val="009B32AA"/>
    <w:rsid w:val="009B32D3"/>
    <w:rsid w:val="009B32FF"/>
    <w:rsid w:val="009B34C3"/>
    <w:rsid w:val="009B356E"/>
    <w:rsid w:val="009B3588"/>
    <w:rsid w:val="009B3719"/>
    <w:rsid w:val="009B3882"/>
    <w:rsid w:val="009B39E4"/>
    <w:rsid w:val="009B3AAA"/>
    <w:rsid w:val="009B3B31"/>
    <w:rsid w:val="009B3BBD"/>
    <w:rsid w:val="009B3CB8"/>
    <w:rsid w:val="009B3D24"/>
    <w:rsid w:val="009B3E4B"/>
    <w:rsid w:val="009B3FBA"/>
    <w:rsid w:val="009B42B3"/>
    <w:rsid w:val="009B4450"/>
    <w:rsid w:val="009B4A1A"/>
    <w:rsid w:val="009B4AB4"/>
    <w:rsid w:val="009B4AF4"/>
    <w:rsid w:val="009B4E5E"/>
    <w:rsid w:val="009B4F04"/>
    <w:rsid w:val="009B5057"/>
    <w:rsid w:val="009B50CA"/>
    <w:rsid w:val="009B57D9"/>
    <w:rsid w:val="009B63DC"/>
    <w:rsid w:val="009B6539"/>
    <w:rsid w:val="009B65DA"/>
    <w:rsid w:val="009B6783"/>
    <w:rsid w:val="009B6DC7"/>
    <w:rsid w:val="009B6E7A"/>
    <w:rsid w:val="009B715C"/>
    <w:rsid w:val="009B752E"/>
    <w:rsid w:val="009B76D9"/>
    <w:rsid w:val="009B773D"/>
    <w:rsid w:val="009B7779"/>
    <w:rsid w:val="009B77B1"/>
    <w:rsid w:val="009B7ABB"/>
    <w:rsid w:val="009B7C80"/>
    <w:rsid w:val="009C01FD"/>
    <w:rsid w:val="009C020B"/>
    <w:rsid w:val="009C0336"/>
    <w:rsid w:val="009C0516"/>
    <w:rsid w:val="009C0A60"/>
    <w:rsid w:val="009C0BA6"/>
    <w:rsid w:val="009C0C33"/>
    <w:rsid w:val="009C0F37"/>
    <w:rsid w:val="009C0FBD"/>
    <w:rsid w:val="009C13B4"/>
    <w:rsid w:val="009C1763"/>
    <w:rsid w:val="009C1971"/>
    <w:rsid w:val="009C19A4"/>
    <w:rsid w:val="009C1DEF"/>
    <w:rsid w:val="009C21A0"/>
    <w:rsid w:val="009C25DC"/>
    <w:rsid w:val="009C26B3"/>
    <w:rsid w:val="009C2905"/>
    <w:rsid w:val="009C2988"/>
    <w:rsid w:val="009C29A8"/>
    <w:rsid w:val="009C2A7F"/>
    <w:rsid w:val="009C2BD8"/>
    <w:rsid w:val="009C2C4B"/>
    <w:rsid w:val="009C2DD2"/>
    <w:rsid w:val="009C2EF8"/>
    <w:rsid w:val="009C30D6"/>
    <w:rsid w:val="009C35B9"/>
    <w:rsid w:val="009C38C6"/>
    <w:rsid w:val="009C3B5E"/>
    <w:rsid w:val="009C3C8D"/>
    <w:rsid w:val="009C3CA3"/>
    <w:rsid w:val="009C3D48"/>
    <w:rsid w:val="009C3DB4"/>
    <w:rsid w:val="009C3FCF"/>
    <w:rsid w:val="009C40EF"/>
    <w:rsid w:val="009C42F3"/>
    <w:rsid w:val="009C460A"/>
    <w:rsid w:val="009C46EF"/>
    <w:rsid w:val="009C4931"/>
    <w:rsid w:val="009C49A7"/>
    <w:rsid w:val="009C4B78"/>
    <w:rsid w:val="009C4CF1"/>
    <w:rsid w:val="009C4D5C"/>
    <w:rsid w:val="009C4E3D"/>
    <w:rsid w:val="009C4F25"/>
    <w:rsid w:val="009C4FAD"/>
    <w:rsid w:val="009C5112"/>
    <w:rsid w:val="009C5118"/>
    <w:rsid w:val="009C51D5"/>
    <w:rsid w:val="009C536F"/>
    <w:rsid w:val="009C5440"/>
    <w:rsid w:val="009C5484"/>
    <w:rsid w:val="009C557E"/>
    <w:rsid w:val="009C55ED"/>
    <w:rsid w:val="009C560D"/>
    <w:rsid w:val="009C58B2"/>
    <w:rsid w:val="009C59BC"/>
    <w:rsid w:val="009C5BFD"/>
    <w:rsid w:val="009C60A2"/>
    <w:rsid w:val="009C611B"/>
    <w:rsid w:val="009C62F8"/>
    <w:rsid w:val="009C6335"/>
    <w:rsid w:val="009C6444"/>
    <w:rsid w:val="009C6574"/>
    <w:rsid w:val="009C692F"/>
    <w:rsid w:val="009C6D8B"/>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A4F"/>
    <w:rsid w:val="009D1D92"/>
    <w:rsid w:val="009D264D"/>
    <w:rsid w:val="009D2693"/>
    <w:rsid w:val="009D276C"/>
    <w:rsid w:val="009D2AC9"/>
    <w:rsid w:val="009D2E56"/>
    <w:rsid w:val="009D306F"/>
    <w:rsid w:val="009D3724"/>
    <w:rsid w:val="009D37A6"/>
    <w:rsid w:val="009D3C1E"/>
    <w:rsid w:val="009D3EAA"/>
    <w:rsid w:val="009D3FF0"/>
    <w:rsid w:val="009D437D"/>
    <w:rsid w:val="009D444F"/>
    <w:rsid w:val="009D4549"/>
    <w:rsid w:val="009D45C9"/>
    <w:rsid w:val="009D4D68"/>
    <w:rsid w:val="009D4F6E"/>
    <w:rsid w:val="009D544F"/>
    <w:rsid w:val="009D5506"/>
    <w:rsid w:val="009D594D"/>
    <w:rsid w:val="009D5976"/>
    <w:rsid w:val="009D5D6A"/>
    <w:rsid w:val="009D6113"/>
    <w:rsid w:val="009D61DA"/>
    <w:rsid w:val="009D6209"/>
    <w:rsid w:val="009D638D"/>
    <w:rsid w:val="009D688B"/>
    <w:rsid w:val="009D698E"/>
    <w:rsid w:val="009D6A35"/>
    <w:rsid w:val="009D6D8B"/>
    <w:rsid w:val="009D7505"/>
    <w:rsid w:val="009D76B8"/>
    <w:rsid w:val="009D788F"/>
    <w:rsid w:val="009D79C1"/>
    <w:rsid w:val="009D79C3"/>
    <w:rsid w:val="009D79DE"/>
    <w:rsid w:val="009D7E81"/>
    <w:rsid w:val="009E0533"/>
    <w:rsid w:val="009E0684"/>
    <w:rsid w:val="009E0B04"/>
    <w:rsid w:val="009E0C8B"/>
    <w:rsid w:val="009E0F35"/>
    <w:rsid w:val="009E110A"/>
    <w:rsid w:val="009E1143"/>
    <w:rsid w:val="009E12B1"/>
    <w:rsid w:val="009E12F5"/>
    <w:rsid w:val="009E17ED"/>
    <w:rsid w:val="009E1E9D"/>
    <w:rsid w:val="009E1EA4"/>
    <w:rsid w:val="009E1F10"/>
    <w:rsid w:val="009E20D7"/>
    <w:rsid w:val="009E22D4"/>
    <w:rsid w:val="009E2330"/>
    <w:rsid w:val="009E23C5"/>
    <w:rsid w:val="009E2441"/>
    <w:rsid w:val="009E26CE"/>
    <w:rsid w:val="009E276C"/>
    <w:rsid w:val="009E28DA"/>
    <w:rsid w:val="009E2B1D"/>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3FE6"/>
    <w:rsid w:val="009E40EA"/>
    <w:rsid w:val="009E41D5"/>
    <w:rsid w:val="009E4210"/>
    <w:rsid w:val="009E4362"/>
    <w:rsid w:val="009E45B7"/>
    <w:rsid w:val="009E487F"/>
    <w:rsid w:val="009E4A05"/>
    <w:rsid w:val="009E4C92"/>
    <w:rsid w:val="009E4FF4"/>
    <w:rsid w:val="009E5145"/>
    <w:rsid w:val="009E54F0"/>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6D36"/>
    <w:rsid w:val="009E705F"/>
    <w:rsid w:val="009E7181"/>
    <w:rsid w:val="009E741B"/>
    <w:rsid w:val="009E752D"/>
    <w:rsid w:val="009E762E"/>
    <w:rsid w:val="009E78CF"/>
    <w:rsid w:val="009E7D07"/>
    <w:rsid w:val="009E7F0D"/>
    <w:rsid w:val="009F0333"/>
    <w:rsid w:val="009F0470"/>
    <w:rsid w:val="009F0472"/>
    <w:rsid w:val="009F0700"/>
    <w:rsid w:val="009F0712"/>
    <w:rsid w:val="009F073C"/>
    <w:rsid w:val="009F0DCF"/>
    <w:rsid w:val="009F0EB0"/>
    <w:rsid w:val="009F1073"/>
    <w:rsid w:val="009F139F"/>
    <w:rsid w:val="009F155C"/>
    <w:rsid w:val="009F1B9B"/>
    <w:rsid w:val="009F1CBE"/>
    <w:rsid w:val="009F1CC1"/>
    <w:rsid w:val="009F29AE"/>
    <w:rsid w:val="009F2BD3"/>
    <w:rsid w:val="009F31C2"/>
    <w:rsid w:val="009F3373"/>
    <w:rsid w:val="009F33E9"/>
    <w:rsid w:val="009F3421"/>
    <w:rsid w:val="009F36A4"/>
    <w:rsid w:val="009F376A"/>
    <w:rsid w:val="009F38B2"/>
    <w:rsid w:val="009F3A06"/>
    <w:rsid w:val="009F3C53"/>
    <w:rsid w:val="009F3CA2"/>
    <w:rsid w:val="009F409E"/>
    <w:rsid w:val="009F422D"/>
    <w:rsid w:val="009F42DF"/>
    <w:rsid w:val="009F44EB"/>
    <w:rsid w:val="009F4B9B"/>
    <w:rsid w:val="009F4C87"/>
    <w:rsid w:val="009F5041"/>
    <w:rsid w:val="009F50A2"/>
    <w:rsid w:val="009F5186"/>
    <w:rsid w:val="009F51A5"/>
    <w:rsid w:val="009F524C"/>
    <w:rsid w:val="009F530D"/>
    <w:rsid w:val="009F554D"/>
    <w:rsid w:val="009F55C9"/>
    <w:rsid w:val="009F5605"/>
    <w:rsid w:val="009F58FE"/>
    <w:rsid w:val="009F5933"/>
    <w:rsid w:val="009F5984"/>
    <w:rsid w:val="009F5F06"/>
    <w:rsid w:val="009F609F"/>
    <w:rsid w:val="009F616B"/>
    <w:rsid w:val="009F62DF"/>
    <w:rsid w:val="009F6479"/>
    <w:rsid w:val="009F64A9"/>
    <w:rsid w:val="009F65C6"/>
    <w:rsid w:val="009F673B"/>
    <w:rsid w:val="009F6B95"/>
    <w:rsid w:val="009F6DF4"/>
    <w:rsid w:val="009F6ED0"/>
    <w:rsid w:val="009F7134"/>
    <w:rsid w:val="009F718A"/>
    <w:rsid w:val="009F742B"/>
    <w:rsid w:val="009F74F9"/>
    <w:rsid w:val="009F763A"/>
    <w:rsid w:val="009F76F8"/>
    <w:rsid w:val="009F775C"/>
    <w:rsid w:val="009F7D66"/>
    <w:rsid w:val="009F7E4A"/>
    <w:rsid w:val="009F7EA4"/>
    <w:rsid w:val="009F7F41"/>
    <w:rsid w:val="009F7F58"/>
    <w:rsid w:val="009F7FA8"/>
    <w:rsid w:val="00A002B9"/>
    <w:rsid w:val="00A0047F"/>
    <w:rsid w:val="00A0054D"/>
    <w:rsid w:val="00A00653"/>
    <w:rsid w:val="00A007D4"/>
    <w:rsid w:val="00A00E50"/>
    <w:rsid w:val="00A013FD"/>
    <w:rsid w:val="00A014A1"/>
    <w:rsid w:val="00A01651"/>
    <w:rsid w:val="00A01714"/>
    <w:rsid w:val="00A01773"/>
    <w:rsid w:val="00A017AB"/>
    <w:rsid w:val="00A01903"/>
    <w:rsid w:val="00A01970"/>
    <w:rsid w:val="00A01D6D"/>
    <w:rsid w:val="00A01DD0"/>
    <w:rsid w:val="00A01FCF"/>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7D7"/>
    <w:rsid w:val="00A04972"/>
    <w:rsid w:val="00A04B4A"/>
    <w:rsid w:val="00A04CAD"/>
    <w:rsid w:val="00A04DB5"/>
    <w:rsid w:val="00A0500E"/>
    <w:rsid w:val="00A0528D"/>
    <w:rsid w:val="00A05390"/>
    <w:rsid w:val="00A05429"/>
    <w:rsid w:val="00A0587D"/>
    <w:rsid w:val="00A05975"/>
    <w:rsid w:val="00A05D0C"/>
    <w:rsid w:val="00A05E6F"/>
    <w:rsid w:val="00A05FB5"/>
    <w:rsid w:val="00A06435"/>
    <w:rsid w:val="00A064F2"/>
    <w:rsid w:val="00A066D6"/>
    <w:rsid w:val="00A071E5"/>
    <w:rsid w:val="00A0729B"/>
    <w:rsid w:val="00A074D7"/>
    <w:rsid w:val="00A076DE"/>
    <w:rsid w:val="00A07727"/>
    <w:rsid w:val="00A07D0B"/>
    <w:rsid w:val="00A07EC3"/>
    <w:rsid w:val="00A10031"/>
    <w:rsid w:val="00A102F5"/>
    <w:rsid w:val="00A1030A"/>
    <w:rsid w:val="00A10435"/>
    <w:rsid w:val="00A10457"/>
    <w:rsid w:val="00A10604"/>
    <w:rsid w:val="00A107EE"/>
    <w:rsid w:val="00A1080A"/>
    <w:rsid w:val="00A10867"/>
    <w:rsid w:val="00A10A12"/>
    <w:rsid w:val="00A10F65"/>
    <w:rsid w:val="00A1101C"/>
    <w:rsid w:val="00A110AD"/>
    <w:rsid w:val="00A11135"/>
    <w:rsid w:val="00A11813"/>
    <w:rsid w:val="00A118E1"/>
    <w:rsid w:val="00A11915"/>
    <w:rsid w:val="00A1199D"/>
    <w:rsid w:val="00A11CA7"/>
    <w:rsid w:val="00A11D2A"/>
    <w:rsid w:val="00A11E2C"/>
    <w:rsid w:val="00A12017"/>
    <w:rsid w:val="00A1246D"/>
    <w:rsid w:val="00A124C7"/>
    <w:rsid w:val="00A124CD"/>
    <w:rsid w:val="00A1268A"/>
    <w:rsid w:val="00A12E8C"/>
    <w:rsid w:val="00A12FE5"/>
    <w:rsid w:val="00A1310A"/>
    <w:rsid w:val="00A13644"/>
    <w:rsid w:val="00A13647"/>
    <w:rsid w:val="00A13863"/>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D46"/>
    <w:rsid w:val="00A15E99"/>
    <w:rsid w:val="00A15F91"/>
    <w:rsid w:val="00A16232"/>
    <w:rsid w:val="00A16294"/>
    <w:rsid w:val="00A16884"/>
    <w:rsid w:val="00A16E6C"/>
    <w:rsid w:val="00A16EAC"/>
    <w:rsid w:val="00A16ED8"/>
    <w:rsid w:val="00A16F01"/>
    <w:rsid w:val="00A16F87"/>
    <w:rsid w:val="00A1746B"/>
    <w:rsid w:val="00A174AB"/>
    <w:rsid w:val="00A175D0"/>
    <w:rsid w:val="00A17982"/>
    <w:rsid w:val="00A17A0E"/>
    <w:rsid w:val="00A20376"/>
    <w:rsid w:val="00A20568"/>
    <w:rsid w:val="00A20789"/>
    <w:rsid w:val="00A20844"/>
    <w:rsid w:val="00A20962"/>
    <w:rsid w:val="00A20BFC"/>
    <w:rsid w:val="00A20FD4"/>
    <w:rsid w:val="00A2103E"/>
    <w:rsid w:val="00A21244"/>
    <w:rsid w:val="00A217B0"/>
    <w:rsid w:val="00A218BF"/>
    <w:rsid w:val="00A21B8B"/>
    <w:rsid w:val="00A21DA8"/>
    <w:rsid w:val="00A2215A"/>
    <w:rsid w:val="00A2220D"/>
    <w:rsid w:val="00A22A0F"/>
    <w:rsid w:val="00A22A57"/>
    <w:rsid w:val="00A22AC3"/>
    <w:rsid w:val="00A22D07"/>
    <w:rsid w:val="00A22F6C"/>
    <w:rsid w:val="00A2310A"/>
    <w:rsid w:val="00A231FD"/>
    <w:rsid w:val="00A23398"/>
    <w:rsid w:val="00A2348C"/>
    <w:rsid w:val="00A236FB"/>
    <w:rsid w:val="00A23763"/>
    <w:rsid w:val="00A23A1C"/>
    <w:rsid w:val="00A24897"/>
    <w:rsid w:val="00A24A98"/>
    <w:rsid w:val="00A24C2A"/>
    <w:rsid w:val="00A250A2"/>
    <w:rsid w:val="00A250BB"/>
    <w:rsid w:val="00A2526B"/>
    <w:rsid w:val="00A2535C"/>
    <w:rsid w:val="00A25643"/>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0AD"/>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1C4"/>
    <w:rsid w:val="00A31230"/>
    <w:rsid w:val="00A31769"/>
    <w:rsid w:val="00A31AF6"/>
    <w:rsid w:val="00A31C5B"/>
    <w:rsid w:val="00A31FE3"/>
    <w:rsid w:val="00A32288"/>
    <w:rsid w:val="00A3235E"/>
    <w:rsid w:val="00A32E39"/>
    <w:rsid w:val="00A32ED5"/>
    <w:rsid w:val="00A3302B"/>
    <w:rsid w:val="00A33118"/>
    <w:rsid w:val="00A3321A"/>
    <w:rsid w:val="00A33438"/>
    <w:rsid w:val="00A33455"/>
    <w:rsid w:val="00A337B9"/>
    <w:rsid w:val="00A337FB"/>
    <w:rsid w:val="00A33945"/>
    <w:rsid w:val="00A33986"/>
    <w:rsid w:val="00A33A7D"/>
    <w:rsid w:val="00A342DA"/>
    <w:rsid w:val="00A34798"/>
    <w:rsid w:val="00A34912"/>
    <w:rsid w:val="00A3493B"/>
    <w:rsid w:val="00A349E3"/>
    <w:rsid w:val="00A349E6"/>
    <w:rsid w:val="00A34AB0"/>
    <w:rsid w:val="00A34AFD"/>
    <w:rsid w:val="00A34B90"/>
    <w:rsid w:val="00A34D06"/>
    <w:rsid w:val="00A34E68"/>
    <w:rsid w:val="00A34EAE"/>
    <w:rsid w:val="00A34F13"/>
    <w:rsid w:val="00A34FB6"/>
    <w:rsid w:val="00A350D2"/>
    <w:rsid w:val="00A358CE"/>
    <w:rsid w:val="00A359A9"/>
    <w:rsid w:val="00A35A5C"/>
    <w:rsid w:val="00A35B90"/>
    <w:rsid w:val="00A35EAE"/>
    <w:rsid w:val="00A36170"/>
    <w:rsid w:val="00A3618D"/>
    <w:rsid w:val="00A362BF"/>
    <w:rsid w:val="00A36347"/>
    <w:rsid w:val="00A364BC"/>
    <w:rsid w:val="00A36541"/>
    <w:rsid w:val="00A36759"/>
    <w:rsid w:val="00A3693D"/>
    <w:rsid w:val="00A36AE3"/>
    <w:rsid w:val="00A36BC8"/>
    <w:rsid w:val="00A36EFA"/>
    <w:rsid w:val="00A37587"/>
    <w:rsid w:val="00A37810"/>
    <w:rsid w:val="00A37A22"/>
    <w:rsid w:val="00A37B0F"/>
    <w:rsid w:val="00A37D30"/>
    <w:rsid w:val="00A37D53"/>
    <w:rsid w:val="00A37E80"/>
    <w:rsid w:val="00A400B8"/>
    <w:rsid w:val="00A40227"/>
    <w:rsid w:val="00A40673"/>
    <w:rsid w:val="00A40E01"/>
    <w:rsid w:val="00A412B5"/>
    <w:rsid w:val="00A412EA"/>
    <w:rsid w:val="00A413BC"/>
    <w:rsid w:val="00A4171B"/>
    <w:rsid w:val="00A4172F"/>
    <w:rsid w:val="00A417D2"/>
    <w:rsid w:val="00A41A8A"/>
    <w:rsid w:val="00A41D4F"/>
    <w:rsid w:val="00A41E10"/>
    <w:rsid w:val="00A41FA4"/>
    <w:rsid w:val="00A421B9"/>
    <w:rsid w:val="00A42583"/>
    <w:rsid w:val="00A4258A"/>
    <w:rsid w:val="00A42A16"/>
    <w:rsid w:val="00A42A43"/>
    <w:rsid w:val="00A42B64"/>
    <w:rsid w:val="00A42BE9"/>
    <w:rsid w:val="00A42DD1"/>
    <w:rsid w:val="00A42EFE"/>
    <w:rsid w:val="00A4305B"/>
    <w:rsid w:val="00A43107"/>
    <w:rsid w:val="00A43165"/>
    <w:rsid w:val="00A431CA"/>
    <w:rsid w:val="00A435B1"/>
    <w:rsid w:val="00A437D8"/>
    <w:rsid w:val="00A438BD"/>
    <w:rsid w:val="00A4398A"/>
    <w:rsid w:val="00A439F1"/>
    <w:rsid w:val="00A43BBA"/>
    <w:rsid w:val="00A43D35"/>
    <w:rsid w:val="00A43D3F"/>
    <w:rsid w:val="00A43E9B"/>
    <w:rsid w:val="00A4412E"/>
    <w:rsid w:val="00A44201"/>
    <w:rsid w:val="00A44530"/>
    <w:rsid w:val="00A4469D"/>
    <w:rsid w:val="00A44DB3"/>
    <w:rsid w:val="00A4518D"/>
    <w:rsid w:val="00A452E8"/>
    <w:rsid w:val="00A4536C"/>
    <w:rsid w:val="00A4538F"/>
    <w:rsid w:val="00A453A1"/>
    <w:rsid w:val="00A453C7"/>
    <w:rsid w:val="00A453DE"/>
    <w:rsid w:val="00A454EB"/>
    <w:rsid w:val="00A454F7"/>
    <w:rsid w:val="00A45671"/>
    <w:rsid w:val="00A45770"/>
    <w:rsid w:val="00A458DC"/>
    <w:rsid w:val="00A45BE2"/>
    <w:rsid w:val="00A45EAB"/>
    <w:rsid w:val="00A45EE1"/>
    <w:rsid w:val="00A461AA"/>
    <w:rsid w:val="00A46203"/>
    <w:rsid w:val="00A4627A"/>
    <w:rsid w:val="00A4639E"/>
    <w:rsid w:val="00A463E3"/>
    <w:rsid w:val="00A466FC"/>
    <w:rsid w:val="00A469A9"/>
    <w:rsid w:val="00A46A0D"/>
    <w:rsid w:val="00A46BC2"/>
    <w:rsid w:val="00A46C62"/>
    <w:rsid w:val="00A47469"/>
    <w:rsid w:val="00A47906"/>
    <w:rsid w:val="00A47CCA"/>
    <w:rsid w:val="00A47E65"/>
    <w:rsid w:val="00A47E8D"/>
    <w:rsid w:val="00A47EF6"/>
    <w:rsid w:val="00A50027"/>
    <w:rsid w:val="00A501DE"/>
    <w:rsid w:val="00A505EB"/>
    <w:rsid w:val="00A506BC"/>
    <w:rsid w:val="00A50806"/>
    <w:rsid w:val="00A50888"/>
    <w:rsid w:val="00A508E1"/>
    <w:rsid w:val="00A50B72"/>
    <w:rsid w:val="00A50BDD"/>
    <w:rsid w:val="00A50C22"/>
    <w:rsid w:val="00A50D91"/>
    <w:rsid w:val="00A50DD7"/>
    <w:rsid w:val="00A51086"/>
    <w:rsid w:val="00A510EB"/>
    <w:rsid w:val="00A51167"/>
    <w:rsid w:val="00A5138E"/>
    <w:rsid w:val="00A513FC"/>
    <w:rsid w:val="00A51C46"/>
    <w:rsid w:val="00A51E31"/>
    <w:rsid w:val="00A51EBD"/>
    <w:rsid w:val="00A51FAC"/>
    <w:rsid w:val="00A51FDD"/>
    <w:rsid w:val="00A52528"/>
    <w:rsid w:val="00A5255C"/>
    <w:rsid w:val="00A5257C"/>
    <w:rsid w:val="00A52823"/>
    <w:rsid w:val="00A52916"/>
    <w:rsid w:val="00A52947"/>
    <w:rsid w:val="00A52A0B"/>
    <w:rsid w:val="00A52A41"/>
    <w:rsid w:val="00A52D33"/>
    <w:rsid w:val="00A52DFF"/>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4B50"/>
    <w:rsid w:val="00A54E13"/>
    <w:rsid w:val="00A55030"/>
    <w:rsid w:val="00A552F8"/>
    <w:rsid w:val="00A55585"/>
    <w:rsid w:val="00A555B8"/>
    <w:rsid w:val="00A55A1B"/>
    <w:rsid w:val="00A55BB7"/>
    <w:rsid w:val="00A55D1A"/>
    <w:rsid w:val="00A55D30"/>
    <w:rsid w:val="00A5601F"/>
    <w:rsid w:val="00A5613D"/>
    <w:rsid w:val="00A562B7"/>
    <w:rsid w:val="00A56320"/>
    <w:rsid w:val="00A5673E"/>
    <w:rsid w:val="00A56922"/>
    <w:rsid w:val="00A569D2"/>
    <w:rsid w:val="00A56C22"/>
    <w:rsid w:val="00A56C6E"/>
    <w:rsid w:val="00A56CCE"/>
    <w:rsid w:val="00A56FDC"/>
    <w:rsid w:val="00A56FF6"/>
    <w:rsid w:val="00A57403"/>
    <w:rsid w:val="00A5744E"/>
    <w:rsid w:val="00A57A22"/>
    <w:rsid w:val="00A57C5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0A4"/>
    <w:rsid w:val="00A6236C"/>
    <w:rsid w:val="00A623B3"/>
    <w:rsid w:val="00A623C9"/>
    <w:rsid w:val="00A62463"/>
    <w:rsid w:val="00A62942"/>
    <w:rsid w:val="00A62959"/>
    <w:rsid w:val="00A62975"/>
    <w:rsid w:val="00A62AC8"/>
    <w:rsid w:val="00A62C1E"/>
    <w:rsid w:val="00A62CEC"/>
    <w:rsid w:val="00A62EAE"/>
    <w:rsid w:val="00A63017"/>
    <w:rsid w:val="00A630DE"/>
    <w:rsid w:val="00A631D6"/>
    <w:rsid w:val="00A632E7"/>
    <w:rsid w:val="00A63823"/>
    <w:rsid w:val="00A63EE0"/>
    <w:rsid w:val="00A63F0A"/>
    <w:rsid w:val="00A641E4"/>
    <w:rsid w:val="00A644A8"/>
    <w:rsid w:val="00A6458B"/>
    <w:rsid w:val="00A64939"/>
    <w:rsid w:val="00A64A6B"/>
    <w:rsid w:val="00A64E89"/>
    <w:rsid w:val="00A64F82"/>
    <w:rsid w:val="00A650ED"/>
    <w:rsid w:val="00A6517D"/>
    <w:rsid w:val="00A655AE"/>
    <w:rsid w:val="00A658ED"/>
    <w:rsid w:val="00A659F9"/>
    <w:rsid w:val="00A65A8E"/>
    <w:rsid w:val="00A65B3C"/>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6E8C"/>
    <w:rsid w:val="00A671A0"/>
    <w:rsid w:val="00A671E0"/>
    <w:rsid w:val="00A67392"/>
    <w:rsid w:val="00A673F6"/>
    <w:rsid w:val="00A6769B"/>
    <w:rsid w:val="00A67956"/>
    <w:rsid w:val="00A679A4"/>
    <w:rsid w:val="00A67B27"/>
    <w:rsid w:val="00A67BFB"/>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B98"/>
    <w:rsid w:val="00A71C34"/>
    <w:rsid w:val="00A71D8D"/>
    <w:rsid w:val="00A71DFA"/>
    <w:rsid w:val="00A71FD2"/>
    <w:rsid w:val="00A7203C"/>
    <w:rsid w:val="00A724C5"/>
    <w:rsid w:val="00A726AF"/>
    <w:rsid w:val="00A727CD"/>
    <w:rsid w:val="00A72933"/>
    <w:rsid w:val="00A72C30"/>
    <w:rsid w:val="00A72CDC"/>
    <w:rsid w:val="00A72E42"/>
    <w:rsid w:val="00A72EC8"/>
    <w:rsid w:val="00A73042"/>
    <w:rsid w:val="00A73119"/>
    <w:rsid w:val="00A73279"/>
    <w:rsid w:val="00A73291"/>
    <w:rsid w:val="00A73547"/>
    <w:rsid w:val="00A7382C"/>
    <w:rsid w:val="00A73846"/>
    <w:rsid w:val="00A73A32"/>
    <w:rsid w:val="00A73ABB"/>
    <w:rsid w:val="00A740CD"/>
    <w:rsid w:val="00A74206"/>
    <w:rsid w:val="00A74410"/>
    <w:rsid w:val="00A744F7"/>
    <w:rsid w:val="00A74E42"/>
    <w:rsid w:val="00A74F2D"/>
    <w:rsid w:val="00A75147"/>
    <w:rsid w:val="00A7526F"/>
    <w:rsid w:val="00A7573A"/>
    <w:rsid w:val="00A75742"/>
    <w:rsid w:val="00A758AE"/>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00"/>
    <w:rsid w:val="00A81217"/>
    <w:rsid w:val="00A8139E"/>
    <w:rsid w:val="00A81A35"/>
    <w:rsid w:val="00A81A85"/>
    <w:rsid w:val="00A81CC3"/>
    <w:rsid w:val="00A81D65"/>
    <w:rsid w:val="00A82225"/>
    <w:rsid w:val="00A82422"/>
    <w:rsid w:val="00A82464"/>
    <w:rsid w:val="00A824C9"/>
    <w:rsid w:val="00A82697"/>
    <w:rsid w:val="00A826CC"/>
    <w:rsid w:val="00A82B61"/>
    <w:rsid w:val="00A82C4C"/>
    <w:rsid w:val="00A82D62"/>
    <w:rsid w:val="00A82EAA"/>
    <w:rsid w:val="00A82F97"/>
    <w:rsid w:val="00A830EA"/>
    <w:rsid w:val="00A833AC"/>
    <w:rsid w:val="00A83543"/>
    <w:rsid w:val="00A83632"/>
    <w:rsid w:val="00A83844"/>
    <w:rsid w:val="00A83A45"/>
    <w:rsid w:val="00A83B05"/>
    <w:rsid w:val="00A83D45"/>
    <w:rsid w:val="00A83D8D"/>
    <w:rsid w:val="00A83FAB"/>
    <w:rsid w:val="00A83FF1"/>
    <w:rsid w:val="00A84039"/>
    <w:rsid w:val="00A8411C"/>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3A"/>
    <w:rsid w:val="00A85CED"/>
    <w:rsid w:val="00A861F4"/>
    <w:rsid w:val="00A86357"/>
    <w:rsid w:val="00A863D5"/>
    <w:rsid w:val="00A864B4"/>
    <w:rsid w:val="00A86695"/>
    <w:rsid w:val="00A86A82"/>
    <w:rsid w:val="00A86A95"/>
    <w:rsid w:val="00A86AB9"/>
    <w:rsid w:val="00A86F63"/>
    <w:rsid w:val="00A870B5"/>
    <w:rsid w:val="00A87131"/>
    <w:rsid w:val="00A87179"/>
    <w:rsid w:val="00A8748B"/>
    <w:rsid w:val="00A87705"/>
    <w:rsid w:val="00A87D1F"/>
    <w:rsid w:val="00A87DFB"/>
    <w:rsid w:val="00A90025"/>
    <w:rsid w:val="00A906D4"/>
    <w:rsid w:val="00A90B2D"/>
    <w:rsid w:val="00A90C07"/>
    <w:rsid w:val="00A90CAD"/>
    <w:rsid w:val="00A90F91"/>
    <w:rsid w:val="00A9105C"/>
    <w:rsid w:val="00A91063"/>
    <w:rsid w:val="00A91100"/>
    <w:rsid w:val="00A91121"/>
    <w:rsid w:val="00A91294"/>
    <w:rsid w:val="00A91540"/>
    <w:rsid w:val="00A915C4"/>
    <w:rsid w:val="00A9161E"/>
    <w:rsid w:val="00A9194B"/>
    <w:rsid w:val="00A91A2B"/>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2DD"/>
    <w:rsid w:val="00A9349C"/>
    <w:rsid w:val="00A93853"/>
    <w:rsid w:val="00A938E6"/>
    <w:rsid w:val="00A93A0A"/>
    <w:rsid w:val="00A93B83"/>
    <w:rsid w:val="00A93C61"/>
    <w:rsid w:val="00A93D9E"/>
    <w:rsid w:val="00A93DB5"/>
    <w:rsid w:val="00A94017"/>
    <w:rsid w:val="00A943EB"/>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561"/>
    <w:rsid w:val="00A96750"/>
    <w:rsid w:val="00A96A1C"/>
    <w:rsid w:val="00A96EF9"/>
    <w:rsid w:val="00A96F7D"/>
    <w:rsid w:val="00A96F99"/>
    <w:rsid w:val="00A977CB"/>
    <w:rsid w:val="00A9788E"/>
    <w:rsid w:val="00A9789A"/>
    <w:rsid w:val="00A97B18"/>
    <w:rsid w:val="00A97DC5"/>
    <w:rsid w:val="00A97F43"/>
    <w:rsid w:val="00A97FE6"/>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1FD1"/>
    <w:rsid w:val="00AA2057"/>
    <w:rsid w:val="00AA20A6"/>
    <w:rsid w:val="00AA2303"/>
    <w:rsid w:val="00AA2654"/>
    <w:rsid w:val="00AA26AB"/>
    <w:rsid w:val="00AA2755"/>
    <w:rsid w:val="00AA2870"/>
    <w:rsid w:val="00AA29A6"/>
    <w:rsid w:val="00AA2A34"/>
    <w:rsid w:val="00AA2C17"/>
    <w:rsid w:val="00AA3094"/>
    <w:rsid w:val="00AA31AA"/>
    <w:rsid w:val="00AA33A6"/>
    <w:rsid w:val="00AA36B3"/>
    <w:rsid w:val="00AA38DC"/>
    <w:rsid w:val="00AA3E68"/>
    <w:rsid w:val="00AA4027"/>
    <w:rsid w:val="00AA43C1"/>
    <w:rsid w:val="00AA447E"/>
    <w:rsid w:val="00AA4621"/>
    <w:rsid w:val="00AA4673"/>
    <w:rsid w:val="00AA4719"/>
    <w:rsid w:val="00AA47FD"/>
    <w:rsid w:val="00AA49FA"/>
    <w:rsid w:val="00AA4B23"/>
    <w:rsid w:val="00AA538A"/>
    <w:rsid w:val="00AA57A4"/>
    <w:rsid w:val="00AA59B5"/>
    <w:rsid w:val="00AA5A56"/>
    <w:rsid w:val="00AA5C71"/>
    <w:rsid w:val="00AA5CED"/>
    <w:rsid w:val="00AA6047"/>
    <w:rsid w:val="00AA6271"/>
    <w:rsid w:val="00AA6468"/>
    <w:rsid w:val="00AA6598"/>
    <w:rsid w:val="00AA65E2"/>
    <w:rsid w:val="00AA665B"/>
    <w:rsid w:val="00AA686C"/>
    <w:rsid w:val="00AA68FB"/>
    <w:rsid w:val="00AA690E"/>
    <w:rsid w:val="00AA6E56"/>
    <w:rsid w:val="00AA755F"/>
    <w:rsid w:val="00AA758B"/>
    <w:rsid w:val="00AA7819"/>
    <w:rsid w:val="00AA7FA4"/>
    <w:rsid w:val="00AB0085"/>
    <w:rsid w:val="00AB012D"/>
    <w:rsid w:val="00AB013E"/>
    <w:rsid w:val="00AB01D5"/>
    <w:rsid w:val="00AB0282"/>
    <w:rsid w:val="00AB087A"/>
    <w:rsid w:val="00AB08F0"/>
    <w:rsid w:val="00AB0E52"/>
    <w:rsid w:val="00AB1584"/>
    <w:rsid w:val="00AB19AE"/>
    <w:rsid w:val="00AB19DA"/>
    <w:rsid w:val="00AB1A72"/>
    <w:rsid w:val="00AB1BF6"/>
    <w:rsid w:val="00AB1C34"/>
    <w:rsid w:val="00AB1C53"/>
    <w:rsid w:val="00AB1D3F"/>
    <w:rsid w:val="00AB20D1"/>
    <w:rsid w:val="00AB2173"/>
    <w:rsid w:val="00AB256F"/>
    <w:rsid w:val="00AB2574"/>
    <w:rsid w:val="00AB2589"/>
    <w:rsid w:val="00AB2605"/>
    <w:rsid w:val="00AB2697"/>
    <w:rsid w:val="00AB27C9"/>
    <w:rsid w:val="00AB28E8"/>
    <w:rsid w:val="00AB2FE2"/>
    <w:rsid w:val="00AB3155"/>
    <w:rsid w:val="00AB3462"/>
    <w:rsid w:val="00AB447C"/>
    <w:rsid w:val="00AB4894"/>
    <w:rsid w:val="00AB4A18"/>
    <w:rsid w:val="00AB4AE2"/>
    <w:rsid w:val="00AB4B95"/>
    <w:rsid w:val="00AB4CE8"/>
    <w:rsid w:val="00AB4F74"/>
    <w:rsid w:val="00AB5067"/>
    <w:rsid w:val="00AB5094"/>
    <w:rsid w:val="00AB5505"/>
    <w:rsid w:val="00AB5576"/>
    <w:rsid w:val="00AB55D1"/>
    <w:rsid w:val="00AB57B9"/>
    <w:rsid w:val="00AB5B51"/>
    <w:rsid w:val="00AB5C36"/>
    <w:rsid w:val="00AB5E04"/>
    <w:rsid w:val="00AB5E91"/>
    <w:rsid w:val="00AB5E9A"/>
    <w:rsid w:val="00AB5FDB"/>
    <w:rsid w:val="00AB6027"/>
    <w:rsid w:val="00AB607A"/>
    <w:rsid w:val="00AB621D"/>
    <w:rsid w:val="00AB6275"/>
    <w:rsid w:val="00AB63A3"/>
    <w:rsid w:val="00AB63B1"/>
    <w:rsid w:val="00AB6A57"/>
    <w:rsid w:val="00AB6C22"/>
    <w:rsid w:val="00AB6DC8"/>
    <w:rsid w:val="00AB6FE9"/>
    <w:rsid w:val="00AB71E1"/>
    <w:rsid w:val="00AB7364"/>
    <w:rsid w:val="00AB75E6"/>
    <w:rsid w:val="00AB78EB"/>
    <w:rsid w:val="00AB7DB8"/>
    <w:rsid w:val="00AB7DED"/>
    <w:rsid w:val="00AB7E96"/>
    <w:rsid w:val="00AB7EA0"/>
    <w:rsid w:val="00AC0215"/>
    <w:rsid w:val="00AC02C1"/>
    <w:rsid w:val="00AC0349"/>
    <w:rsid w:val="00AC0372"/>
    <w:rsid w:val="00AC047E"/>
    <w:rsid w:val="00AC064D"/>
    <w:rsid w:val="00AC071A"/>
    <w:rsid w:val="00AC0865"/>
    <w:rsid w:val="00AC09F0"/>
    <w:rsid w:val="00AC0A5F"/>
    <w:rsid w:val="00AC0AB6"/>
    <w:rsid w:val="00AC0BFD"/>
    <w:rsid w:val="00AC0C87"/>
    <w:rsid w:val="00AC0DB7"/>
    <w:rsid w:val="00AC1070"/>
    <w:rsid w:val="00AC12D9"/>
    <w:rsid w:val="00AC1301"/>
    <w:rsid w:val="00AC13BC"/>
    <w:rsid w:val="00AC147D"/>
    <w:rsid w:val="00AC1688"/>
    <w:rsid w:val="00AC17FE"/>
    <w:rsid w:val="00AC1B2E"/>
    <w:rsid w:val="00AC1B64"/>
    <w:rsid w:val="00AC2262"/>
    <w:rsid w:val="00AC2311"/>
    <w:rsid w:val="00AC2506"/>
    <w:rsid w:val="00AC274B"/>
    <w:rsid w:val="00AC281A"/>
    <w:rsid w:val="00AC2871"/>
    <w:rsid w:val="00AC28E1"/>
    <w:rsid w:val="00AC296A"/>
    <w:rsid w:val="00AC2A66"/>
    <w:rsid w:val="00AC2DF9"/>
    <w:rsid w:val="00AC30DC"/>
    <w:rsid w:val="00AC3584"/>
    <w:rsid w:val="00AC35A1"/>
    <w:rsid w:val="00AC361A"/>
    <w:rsid w:val="00AC36FA"/>
    <w:rsid w:val="00AC37BA"/>
    <w:rsid w:val="00AC3885"/>
    <w:rsid w:val="00AC393F"/>
    <w:rsid w:val="00AC3A25"/>
    <w:rsid w:val="00AC3D08"/>
    <w:rsid w:val="00AC3D34"/>
    <w:rsid w:val="00AC3F28"/>
    <w:rsid w:val="00AC4000"/>
    <w:rsid w:val="00AC410B"/>
    <w:rsid w:val="00AC4175"/>
    <w:rsid w:val="00AC44B8"/>
    <w:rsid w:val="00AC4685"/>
    <w:rsid w:val="00AC46BB"/>
    <w:rsid w:val="00AC47F5"/>
    <w:rsid w:val="00AC48AF"/>
    <w:rsid w:val="00AC4C76"/>
    <w:rsid w:val="00AC4F54"/>
    <w:rsid w:val="00AC5109"/>
    <w:rsid w:val="00AC5257"/>
    <w:rsid w:val="00AC545E"/>
    <w:rsid w:val="00AC5890"/>
    <w:rsid w:val="00AC58B8"/>
    <w:rsid w:val="00AC59EA"/>
    <w:rsid w:val="00AC5A24"/>
    <w:rsid w:val="00AC5BE0"/>
    <w:rsid w:val="00AC6244"/>
    <w:rsid w:val="00AC63F2"/>
    <w:rsid w:val="00AC64E1"/>
    <w:rsid w:val="00AC68DE"/>
    <w:rsid w:val="00AC6C63"/>
    <w:rsid w:val="00AC6E6F"/>
    <w:rsid w:val="00AC720A"/>
    <w:rsid w:val="00AC733F"/>
    <w:rsid w:val="00AC7667"/>
    <w:rsid w:val="00AC7AF3"/>
    <w:rsid w:val="00AC7B39"/>
    <w:rsid w:val="00AC7DBF"/>
    <w:rsid w:val="00AC7DED"/>
    <w:rsid w:val="00AC7E34"/>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2D"/>
    <w:rsid w:val="00AD2CE9"/>
    <w:rsid w:val="00AD302A"/>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64E"/>
    <w:rsid w:val="00AD5B34"/>
    <w:rsid w:val="00AD5BC5"/>
    <w:rsid w:val="00AD5C09"/>
    <w:rsid w:val="00AD5C60"/>
    <w:rsid w:val="00AD5E4C"/>
    <w:rsid w:val="00AD5EDE"/>
    <w:rsid w:val="00AD6188"/>
    <w:rsid w:val="00AD62CD"/>
    <w:rsid w:val="00AD63F6"/>
    <w:rsid w:val="00AD6563"/>
    <w:rsid w:val="00AD675E"/>
    <w:rsid w:val="00AD676E"/>
    <w:rsid w:val="00AD6839"/>
    <w:rsid w:val="00AD69A9"/>
    <w:rsid w:val="00AD6A0E"/>
    <w:rsid w:val="00AD6AF4"/>
    <w:rsid w:val="00AD6B4B"/>
    <w:rsid w:val="00AD6D10"/>
    <w:rsid w:val="00AD6D35"/>
    <w:rsid w:val="00AD6D9B"/>
    <w:rsid w:val="00AD6E13"/>
    <w:rsid w:val="00AD6EA8"/>
    <w:rsid w:val="00AD70B8"/>
    <w:rsid w:val="00AD70BF"/>
    <w:rsid w:val="00AD74C5"/>
    <w:rsid w:val="00AD75A1"/>
    <w:rsid w:val="00AD7AEE"/>
    <w:rsid w:val="00AD7B38"/>
    <w:rsid w:val="00AD7B90"/>
    <w:rsid w:val="00AD7D27"/>
    <w:rsid w:val="00AE040D"/>
    <w:rsid w:val="00AE04E0"/>
    <w:rsid w:val="00AE0538"/>
    <w:rsid w:val="00AE05D1"/>
    <w:rsid w:val="00AE0662"/>
    <w:rsid w:val="00AE066D"/>
    <w:rsid w:val="00AE06E1"/>
    <w:rsid w:val="00AE06ED"/>
    <w:rsid w:val="00AE08BE"/>
    <w:rsid w:val="00AE0E89"/>
    <w:rsid w:val="00AE13D3"/>
    <w:rsid w:val="00AE1426"/>
    <w:rsid w:val="00AE15BE"/>
    <w:rsid w:val="00AE1792"/>
    <w:rsid w:val="00AE1C84"/>
    <w:rsid w:val="00AE2112"/>
    <w:rsid w:val="00AE2DAB"/>
    <w:rsid w:val="00AE2F67"/>
    <w:rsid w:val="00AE2F7E"/>
    <w:rsid w:val="00AE314B"/>
    <w:rsid w:val="00AE32C3"/>
    <w:rsid w:val="00AE32F8"/>
    <w:rsid w:val="00AE33D8"/>
    <w:rsid w:val="00AE3502"/>
    <w:rsid w:val="00AE3700"/>
    <w:rsid w:val="00AE3BEA"/>
    <w:rsid w:val="00AE43BB"/>
    <w:rsid w:val="00AE4401"/>
    <w:rsid w:val="00AE47B5"/>
    <w:rsid w:val="00AE48E4"/>
    <w:rsid w:val="00AE4991"/>
    <w:rsid w:val="00AE4C24"/>
    <w:rsid w:val="00AE4DC1"/>
    <w:rsid w:val="00AE516B"/>
    <w:rsid w:val="00AE547F"/>
    <w:rsid w:val="00AE54D5"/>
    <w:rsid w:val="00AE572E"/>
    <w:rsid w:val="00AE57CF"/>
    <w:rsid w:val="00AE5CDA"/>
    <w:rsid w:val="00AE5E52"/>
    <w:rsid w:val="00AE6161"/>
    <w:rsid w:val="00AE6278"/>
    <w:rsid w:val="00AE6997"/>
    <w:rsid w:val="00AE6A47"/>
    <w:rsid w:val="00AE6B28"/>
    <w:rsid w:val="00AE6C1E"/>
    <w:rsid w:val="00AE6C61"/>
    <w:rsid w:val="00AE6CD7"/>
    <w:rsid w:val="00AE6DE8"/>
    <w:rsid w:val="00AE714D"/>
    <w:rsid w:val="00AE76BB"/>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ED6"/>
    <w:rsid w:val="00AF0F6A"/>
    <w:rsid w:val="00AF0F80"/>
    <w:rsid w:val="00AF11D2"/>
    <w:rsid w:val="00AF1890"/>
    <w:rsid w:val="00AF1A0D"/>
    <w:rsid w:val="00AF1A43"/>
    <w:rsid w:val="00AF1AD4"/>
    <w:rsid w:val="00AF1BDB"/>
    <w:rsid w:val="00AF1E95"/>
    <w:rsid w:val="00AF1E99"/>
    <w:rsid w:val="00AF2095"/>
    <w:rsid w:val="00AF2140"/>
    <w:rsid w:val="00AF2210"/>
    <w:rsid w:val="00AF2469"/>
    <w:rsid w:val="00AF25FE"/>
    <w:rsid w:val="00AF27F9"/>
    <w:rsid w:val="00AF297F"/>
    <w:rsid w:val="00AF2F58"/>
    <w:rsid w:val="00AF3233"/>
    <w:rsid w:val="00AF3494"/>
    <w:rsid w:val="00AF387D"/>
    <w:rsid w:val="00AF4082"/>
    <w:rsid w:val="00AF4566"/>
    <w:rsid w:val="00AF47C1"/>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6F0"/>
    <w:rsid w:val="00AF77BB"/>
    <w:rsid w:val="00AF7849"/>
    <w:rsid w:val="00AF78A5"/>
    <w:rsid w:val="00AF791F"/>
    <w:rsid w:val="00AF7BFD"/>
    <w:rsid w:val="00AF7D64"/>
    <w:rsid w:val="00B0024D"/>
    <w:rsid w:val="00B00263"/>
    <w:rsid w:val="00B00888"/>
    <w:rsid w:val="00B008B4"/>
    <w:rsid w:val="00B00B9F"/>
    <w:rsid w:val="00B00EC2"/>
    <w:rsid w:val="00B00FCB"/>
    <w:rsid w:val="00B012FE"/>
    <w:rsid w:val="00B014E6"/>
    <w:rsid w:val="00B016F0"/>
    <w:rsid w:val="00B0182C"/>
    <w:rsid w:val="00B0193D"/>
    <w:rsid w:val="00B01DC1"/>
    <w:rsid w:val="00B01FD6"/>
    <w:rsid w:val="00B022BB"/>
    <w:rsid w:val="00B0235B"/>
    <w:rsid w:val="00B024A1"/>
    <w:rsid w:val="00B0254E"/>
    <w:rsid w:val="00B026C5"/>
    <w:rsid w:val="00B02807"/>
    <w:rsid w:val="00B028B1"/>
    <w:rsid w:val="00B02A0E"/>
    <w:rsid w:val="00B02B35"/>
    <w:rsid w:val="00B02D45"/>
    <w:rsid w:val="00B0308D"/>
    <w:rsid w:val="00B031F1"/>
    <w:rsid w:val="00B037B6"/>
    <w:rsid w:val="00B03A79"/>
    <w:rsid w:val="00B03B48"/>
    <w:rsid w:val="00B03F30"/>
    <w:rsid w:val="00B0415C"/>
    <w:rsid w:val="00B04187"/>
    <w:rsid w:val="00B041BD"/>
    <w:rsid w:val="00B0427E"/>
    <w:rsid w:val="00B04319"/>
    <w:rsid w:val="00B04698"/>
    <w:rsid w:val="00B047C4"/>
    <w:rsid w:val="00B047D8"/>
    <w:rsid w:val="00B04A22"/>
    <w:rsid w:val="00B04AAC"/>
    <w:rsid w:val="00B04AFE"/>
    <w:rsid w:val="00B04B60"/>
    <w:rsid w:val="00B04F82"/>
    <w:rsid w:val="00B056CD"/>
    <w:rsid w:val="00B05A2A"/>
    <w:rsid w:val="00B05CBD"/>
    <w:rsid w:val="00B05D27"/>
    <w:rsid w:val="00B05E0C"/>
    <w:rsid w:val="00B05E4B"/>
    <w:rsid w:val="00B05FBE"/>
    <w:rsid w:val="00B06028"/>
    <w:rsid w:val="00B061D9"/>
    <w:rsid w:val="00B067C1"/>
    <w:rsid w:val="00B067DC"/>
    <w:rsid w:val="00B06A59"/>
    <w:rsid w:val="00B06C16"/>
    <w:rsid w:val="00B06FA8"/>
    <w:rsid w:val="00B06FC4"/>
    <w:rsid w:val="00B07509"/>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497"/>
    <w:rsid w:val="00B12542"/>
    <w:rsid w:val="00B125DD"/>
    <w:rsid w:val="00B125EE"/>
    <w:rsid w:val="00B128E0"/>
    <w:rsid w:val="00B12AB6"/>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2DD"/>
    <w:rsid w:val="00B148C6"/>
    <w:rsid w:val="00B149D6"/>
    <w:rsid w:val="00B14B55"/>
    <w:rsid w:val="00B14DF2"/>
    <w:rsid w:val="00B14FBA"/>
    <w:rsid w:val="00B1513F"/>
    <w:rsid w:val="00B153B0"/>
    <w:rsid w:val="00B1569A"/>
    <w:rsid w:val="00B1573C"/>
    <w:rsid w:val="00B1590F"/>
    <w:rsid w:val="00B15F4D"/>
    <w:rsid w:val="00B1600D"/>
    <w:rsid w:val="00B16246"/>
    <w:rsid w:val="00B164F5"/>
    <w:rsid w:val="00B16500"/>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7DD"/>
    <w:rsid w:val="00B208F1"/>
    <w:rsid w:val="00B20E92"/>
    <w:rsid w:val="00B20E98"/>
    <w:rsid w:val="00B2136C"/>
    <w:rsid w:val="00B215E5"/>
    <w:rsid w:val="00B218F1"/>
    <w:rsid w:val="00B21B86"/>
    <w:rsid w:val="00B21C8E"/>
    <w:rsid w:val="00B21CFE"/>
    <w:rsid w:val="00B21E6C"/>
    <w:rsid w:val="00B21FB0"/>
    <w:rsid w:val="00B21FDB"/>
    <w:rsid w:val="00B22086"/>
    <w:rsid w:val="00B22190"/>
    <w:rsid w:val="00B2236C"/>
    <w:rsid w:val="00B223B6"/>
    <w:rsid w:val="00B2240A"/>
    <w:rsid w:val="00B22616"/>
    <w:rsid w:val="00B2269F"/>
    <w:rsid w:val="00B22A19"/>
    <w:rsid w:val="00B22B7C"/>
    <w:rsid w:val="00B22E5E"/>
    <w:rsid w:val="00B23578"/>
    <w:rsid w:val="00B2363A"/>
    <w:rsid w:val="00B237F1"/>
    <w:rsid w:val="00B23908"/>
    <w:rsid w:val="00B23B6D"/>
    <w:rsid w:val="00B23CEA"/>
    <w:rsid w:val="00B23D0F"/>
    <w:rsid w:val="00B23D37"/>
    <w:rsid w:val="00B23D79"/>
    <w:rsid w:val="00B24246"/>
    <w:rsid w:val="00B245A8"/>
    <w:rsid w:val="00B248C8"/>
    <w:rsid w:val="00B249D1"/>
    <w:rsid w:val="00B24A44"/>
    <w:rsid w:val="00B24AD9"/>
    <w:rsid w:val="00B24CBA"/>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5EF"/>
    <w:rsid w:val="00B267E3"/>
    <w:rsid w:val="00B2683F"/>
    <w:rsid w:val="00B26A98"/>
    <w:rsid w:val="00B26C1F"/>
    <w:rsid w:val="00B26C6E"/>
    <w:rsid w:val="00B26C76"/>
    <w:rsid w:val="00B27030"/>
    <w:rsid w:val="00B2707B"/>
    <w:rsid w:val="00B2723D"/>
    <w:rsid w:val="00B27240"/>
    <w:rsid w:val="00B2736A"/>
    <w:rsid w:val="00B2741E"/>
    <w:rsid w:val="00B274DE"/>
    <w:rsid w:val="00B276F2"/>
    <w:rsid w:val="00B27947"/>
    <w:rsid w:val="00B27E4C"/>
    <w:rsid w:val="00B3000E"/>
    <w:rsid w:val="00B301F6"/>
    <w:rsid w:val="00B30311"/>
    <w:rsid w:val="00B3071D"/>
    <w:rsid w:val="00B3072C"/>
    <w:rsid w:val="00B308B2"/>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0A"/>
    <w:rsid w:val="00B32220"/>
    <w:rsid w:val="00B32474"/>
    <w:rsid w:val="00B324D3"/>
    <w:rsid w:val="00B325C2"/>
    <w:rsid w:val="00B327B9"/>
    <w:rsid w:val="00B3282A"/>
    <w:rsid w:val="00B329E6"/>
    <w:rsid w:val="00B32A0E"/>
    <w:rsid w:val="00B32A92"/>
    <w:rsid w:val="00B32F04"/>
    <w:rsid w:val="00B32FAA"/>
    <w:rsid w:val="00B32FD8"/>
    <w:rsid w:val="00B3324A"/>
    <w:rsid w:val="00B332DB"/>
    <w:rsid w:val="00B336B5"/>
    <w:rsid w:val="00B338C5"/>
    <w:rsid w:val="00B33922"/>
    <w:rsid w:val="00B33C43"/>
    <w:rsid w:val="00B33F6E"/>
    <w:rsid w:val="00B34359"/>
    <w:rsid w:val="00B34400"/>
    <w:rsid w:val="00B346BF"/>
    <w:rsid w:val="00B3473A"/>
    <w:rsid w:val="00B34766"/>
    <w:rsid w:val="00B34B5C"/>
    <w:rsid w:val="00B35013"/>
    <w:rsid w:val="00B3505E"/>
    <w:rsid w:val="00B35164"/>
    <w:rsid w:val="00B355D8"/>
    <w:rsid w:val="00B3560E"/>
    <w:rsid w:val="00B35650"/>
    <w:rsid w:val="00B35837"/>
    <w:rsid w:val="00B358E1"/>
    <w:rsid w:val="00B35954"/>
    <w:rsid w:val="00B35A63"/>
    <w:rsid w:val="00B35B33"/>
    <w:rsid w:val="00B35E2A"/>
    <w:rsid w:val="00B36832"/>
    <w:rsid w:val="00B369DC"/>
    <w:rsid w:val="00B36A4D"/>
    <w:rsid w:val="00B36D95"/>
    <w:rsid w:val="00B36DA0"/>
    <w:rsid w:val="00B36FD9"/>
    <w:rsid w:val="00B3702B"/>
    <w:rsid w:val="00B370A5"/>
    <w:rsid w:val="00B37255"/>
    <w:rsid w:val="00B373AE"/>
    <w:rsid w:val="00B375D0"/>
    <w:rsid w:val="00B37A18"/>
    <w:rsid w:val="00B37F42"/>
    <w:rsid w:val="00B4038D"/>
    <w:rsid w:val="00B40667"/>
    <w:rsid w:val="00B40795"/>
    <w:rsid w:val="00B407F0"/>
    <w:rsid w:val="00B4081F"/>
    <w:rsid w:val="00B40994"/>
    <w:rsid w:val="00B41123"/>
    <w:rsid w:val="00B411A9"/>
    <w:rsid w:val="00B41444"/>
    <w:rsid w:val="00B414EE"/>
    <w:rsid w:val="00B41688"/>
    <w:rsid w:val="00B41A42"/>
    <w:rsid w:val="00B41CE3"/>
    <w:rsid w:val="00B41D51"/>
    <w:rsid w:val="00B42182"/>
    <w:rsid w:val="00B421E2"/>
    <w:rsid w:val="00B4225F"/>
    <w:rsid w:val="00B4235B"/>
    <w:rsid w:val="00B4267D"/>
    <w:rsid w:val="00B42793"/>
    <w:rsid w:val="00B42833"/>
    <w:rsid w:val="00B42877"/>
    <w:rsid w:val="00B4287F"/>
    <w:rsid w:val="00B42980"/>
    <w:rsid w:val="00B42C90"/>
    <w:rsid w:val="00B42DED"/>
    <w:rsid w:val="00B430EF"/>
    <w:rsid w:val="00B4319D"/>
    <w:rsid w:val="00B43226"/>
    <w:rsid w:val="00B4331B"/>
    <w:rsid w:val="00B43679"/>
    <w:rsid w:val="00B4399B"/>
    <w:rsid w:val="00B43ADD"/>
    <w:rsid w:val="00B43DEC"/>
    <w:rsid w:val="00B43FB1"/>
    <w:rsid w:val="00B4438A"/>
    <w:rsid w:val="00B4438C"/>
    <w:rsid w:val="00B446E6"/>
    <w:rsid w:val="00B44743"/>
    <w:rsid w:val="00B448E0"/>
    <w:rsid w:val="00B44B19"/>
    <w:rsid w:val="00B45072"/>
    <w:rsid w:val="00B4511F"/>
    <w:rsid w:val="00B45243"/>
    <w:rsid w:val="00B45355"/>
    <w:rsid w:val="00B454D7"/>
    <w:rsid w:val="00B4550F"/>
    <w:rsid w:val="00B45528"/>
    <w:rsid w:val="00B4558B"/>
    <w:rsid w:val="00B45B03"/>
    <w:rsid w:val="00B45BD5"/>
    <w:rsid w:val="00B45DE7"/>
    <w:rsid w:val="00B45E70"/>
    <w:rsid w:val="00B46495"/>
    <w:rsid w:val="00B468B3"/>
    <w:rsid w:val="00B46BD0"/>
    <w:rsid w:val="00B46BE6"/>
    <w:rsid w:val="00B46C44"/>
    <w:rsid w:val="00B46DDD"/>
    <w:rsid w:val="00B46FD5"/>
    <w:rsid w:val="00B4716E"/>
    <w:rsid w:val="00B471CD"/>
    <w:rsid w:val="00B4729C"/>
    <w:rsid w:val="00B47344"/>
    <w:rsid w:val="00B474DC"/>
    <w:rsid w:val="00B477F3"/>
    <w:rsid w:val="00B4795C"/>
    <w:rsid w:val="00B47B8B"/>
    <w:rsid w:val="00B47CBE"/>
    <w:rsid w:val="00B47CCB"/>
    <w:rsid w:val="00B47DB8"/>
    <w:rsid w:val="00B47FA3"/>
    <w:rsid w:val="00B47FAB"/>
    <w:rsid w:val="00B5035B"/>
    <w:rsid w:val="00B5077D"/>
    <w:rsid w:val="00B50855"/>
    <w:rsid w:val="00B50BA6"/>
    <w:rsid w:val="00B50DB3"/>
    <w:rsid w:val="00B512BA"/>
    <w:rsid w:val="00B513F4"/>
    <w:rsid w:val="00B515B9"/>
    <w:rsid w:val="00B51741"/>
    <w:rsid w:val="00B51812"/>
    <w:rsid w:val="00B518BE"/>
    <w:rsid w:val="00B51AA5"/>
    <w:rsid w:val="00B51BF3"/>
    <w:rsid w:val="00B51CE0"/>
    <w:rsid w:val="00B52140"/>
    <w:rsid w:val="00B526BC"/>
    <w:rsid w:val="00B528BB"/>
    <w:rsid w:val="00B52CBA"/>
    <w:rsid w:val="00B52F52"/>
    <w:rsid w:val="00B53432"/>
    <w:rsid w:val="00B53634"/>
    <w:rsid w:val="00B53883"/>
    <w:rsid w:val="00B538C5"/>
    <w:rsid w:val="00B53BC1"/>
    <w:rsid w:val="00B5445F"/>
    <w:rsid w:val="00B54668"/>
    <w:rsid w:val="00B547EE"/>
    <w:rsid w:val="00B5483D"/>
    <w:rsid w:val="00B54891"/>
    <w:rsid w:val="00B5491E"/>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1F3"/>
    <w:rsid w:val="00B5733E"/>
    <w:rsid w:val="00B574BF"/>
    <w:rsid w:val="00B57804"/>
    <w:rsid w:val="00B57873"/>
    <w:rsid w:val="00B578AB"/>
    <w:rsid w:val="00B57C7E"/>
    <w:rsid w:val="00B57F55"/>
    <w:rsid w:val="00B57F8D"/>
    <w:rsid w:val="00B602C3"/>
    <w:rsid w:val="00B603E9"/>
    <w:rsid w:val="00B60487"/>
    <w:rsid w:val="00B605B8"/>
    <w:rsid w:val="00B60697"/>
    <w:rsid w:val="00B606BD"/>
    <w:rsid w:val="00B609B3"/>
    <w:rsid w:val="00B60AC4"/>
    <w:rsid w:val="00B60BFC"/>
    <w:rsid w:val="00B60FB4"/>
    <w:rsid w:val="00B61317"/>
    <w:rsid w:val="00B617FE"/>
    <w:rsid w:val="00B61B8D"/>
    <w:rsid w:val="00B61BFB"/>
    <w:rsid w:val="00B61D08"/>
    <w:rsid w:val="00B621BB"/>
    <w:rsid w:val="00B62260"/>
    <w:rsid w:val="00B622A1"/>
    <w:rsid w:val="00B62680"/>
    <w:rsid w:val="00B62B11"/>
    <w:rsid w:val="00B62E7E"/>
    <w:rsid w:val="00B63337"/>
    <w:rsid w:val="00B6344A"/>
    <w:rsid w:val="00B636BD"/>
    <w:rsid w:val="00B637FF"/>
    <w:rsid w:val="00B64013"/>
    <w:rsid w:val="00B64017"/>
    <w:rsid w:val="00B64201"/>
    <w:rsid w:val="00B6429D"/>
    <w:rsid w:val="00B643B5"/>
    <w:rsid w:val="00B643F5"/>
    <w:rsid w:val="00B644FB"/>
    <w:rsid w:val="00B645CE"/>
    <w:rsid w:val="00B64651"/>
    <w:rsid w:val="00B64738"/>
    <w:rsid w:val="00B64774"/>
    <w:rsid w:val="00B6477A"/>
    <w:rsid w:val="00B6486F"/>
    <w:rsid w:val="00B648D6"/>
    <w:rsid w:val="00B6498B"/>
    <w:rsid w:val="00B64A48"/>
    <w:rsid w:val="00B64BF5"/>
    <w:rsid w:val="00B64C4E"/>
    <w:rsid w:val="00B64DA3"/>
    <w:rsid w:val="00B65099"/>
    <w:rsid w:val="00B656E8"/>
    <w:rsid w:val="00B65868"/>
    <w:rsid w:val="00B6589A"/>
    <w:rsid w:val="00B65CD6"/>
    <w:rsid w:val="00B66127"/>
    <w:rsid w:val="00B66258"/>
    <w:rsid w:val="00B663F9"/>
    <w:rsid w:val="00B669BE"/>
    <w:rsid w:val="00B66AD9"/>
    <w:rsid w:val="00B66BB0"/>
    <w:rsid w:val="00B66CE8"/>
    <w:rsid w:val="00B66D8E"/>
    <w:rsid w:val="00B66ECA"/>
    <w:rsid w:val="00B67147"/>
    <w:rsid w:val="00B6735D"/>
    <w:rsid w:val="00B67912"/>
    <w:rsid w:val="00B67C1D"/>
    <w:rsid w:val="00B67DC2"/>
    <w:rsid w:val="00B67F0C"/>
    <w:rsid w:val="00B7012B"/>
    <w:rsid w:val="00B70222"/>
    <w:rsid w:val="00B7043D"/>
    <w:rsid w:val="00B70681"/>
    <w:rsid w:val="00B706F9"/>
    <w:rsid w:val="00B707D6"/>
    <w:rsid w:val="00B7100C"/>
    <w:rsid w:val="00B7103F"/>
    <w:rsid w:val="00B7107B"/>
    <w:rsid w:val="00B711E1"/>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B10"/>
    <w:rsid w:val="00B72D8F"/>
    <w:rsid w:val="00B730A7"/>
    <w:rsid w:val="00B732FC"/>
    <w:rsid w:val="00B7365A"/>
    <w:rsid w:val="00B736C1"/>
    <w:rsid w:val="00B73B9B"/>
    <w:rsid w:val="00B73E37"/>
    <w:rsid w:val="00B74083"/>
    <w:rsid w:val="00B74284"/>
    <w:rsid w:val="00B743A6"/>
    <w:rsid w:val="00B745E6"/>
    <w:rsid w:val="00B74681"/>
    <w:rsid w:val="00B74AB6"/>
    <w:rsid w:val="00B74DE9"/>
    <w:rsid w:val="00B74FCF"/>
    <w:rsid w:val="00B75024"/>
    <w:rsid w:val="00B7530E"/>
    <w:rsid w:val="00B758D3"/>
    <w:rsid w:val="00B75A7E"/>
    <w:rsid w:val="00B75BD9"/>
    <w:rsid w:val="00B75E91"/>
    <w:rsid w:val="00B76151"/>
    <w:rsid w:val="00B76215"/>
    <w:rsid w:val="00B764E5"/>
    <w:rsid w:val="00B7659A"/>
    <w:rsid w:val="00B76624"/>
    <w:rsid w:val="00B76728"/>
    <w:rsid w:val="00B76DB9"/>
    <w:rsid w:val="00B76DC9"/>
    <w:rsid w:val="00B76F58"/>
    <w:rsid w:val="00B770BE"/>
    <w:rsid w:val="00B77258"/>
    <w:rsid w:val="00B772B1"/>
    <w:rsid w:val="00B77382"/>
    <w:rsid w:val="00B77383"/>
    <w:rsid w:val="00B77536"/>
    <w:rsid w:val="00B777E5"/>
    <w:rsid w:val="00B77908"/>
    <w:rsid w:val="00B77C48"/>
    <w:rsid w:val="00B77D0B"/>
    <w:rsid w:val="00B77E7F"/>
    <w:rsid w:val="00B8004D"/>
    <w:rsid w:val="00B802D5"/>
    <w:rsid w:val="00B804DD"/>
    <w:rsid w:val="00B80672"/>
    <w:rsid w:val="00B807DC"/>
    <w:rsid w:val="00B807EA"/>
    <w:rsid w:val="00B809E3"/>
    <w:rsid w:val="00B80AFE"/>
    <w:rsid w:val="00B80BA6"/>
    <w:rsid w:val="00B80D24"/>
    <w:rsid w:val="00B80D77"/>
    <w:rsid w:val="00B80F6E"/>
    <w:rsid w:val="00B80FCB"/>
    <w:rsid w:val="00B8100B"/>
    <w:rsid w:val="00B81141"/>
    <w:rsid w:val="00B8132A"/>
    <w:rsid w:val="00B81413"/>
    <w:rsid w:val="00B81698"/>
    <w:rsid w:val="00B81926"/>
    <w:rsid w:val="00B81B02"/>
    <w:rsid w:val="00B81C99"/>
    <w:rsid w:val="00B82379"/>
    <w:rsid w:val="00B82504"/>
    <w:rsid w:val="00B82613"/>
    <w:rsid w:val="00B8269C"/>
    <w:rsid w:val="00B82800"/>
    <w:rsid w:val="00B82AC8"/>
    <w:rsid w:val="00B82E91"/>
    <w:rsid w:val="00B82EBD"/>
    <w:rsid w:val="00B82FD2"/>
    <w:rsid w:val="00B83060"/>
    <w:rsid w:val="00B8328A"/>
    <w:rsid w:val="00B832B8"/>
    <w:rsid w:val="00B835D2"/>
    <w:rsid w:val="00B83602"/>
    <w:rsid w:val="00B83683"/>
    <w:rsid w:val="00B83A76"/>
    <w:rsid w:val="00B83AD7"/>
    <w:rsid w:val="00B83B19"/>
    <w:rsid w:val="00B83EDD"/>
    <w:rsid w:val="00B83F37"/>
    <w:rsid w:val="00B83FA4"/>
    <w:rsid w:val="00B8422C"/>
    <w:rsid w:val="00B8434E"/>
    <w:rsid w:val="00B84372"/>
    <w:rsid w:val="00B84392"/>
    <w:rsid w:val="00B84437"/>
    <w:rsid w:val="00B84483"/>
    <w:rsid w:val="00B84584"/>
    <w:rsid w:val="00B848AA"/>
    <w:rsid w:val="00B8490B"/>
    <w:rsid w:val="00B849C6"/>
    <w:rsid w:val="00B84CD8"/>
    <w:rsid w:val="00B8508D"/>
    <w:rsid w:val="00B851AF"/>
    <w:rsid w:val="00B854BD"/>
    <w:rsid w:val="00B856CE"/>
    <w:rsid w:val="00B85857"/>
    <w:rsid w:val="00B85868"/>
    <w:rsid w:val="00B858B5"/>
    <w:rsid w:val="00B8590F"/>
    <w:rsid w:val="00B859A0"/>
    <w:rsid w:val="00B859BB"/>
    <w:rsid w:val="00B85D14"/>
    <w:rsid w:val="00B85D78"/>
    <w:rsid w:val="00B85EA1"/>
    <w:rsid w:val="00B85EF2"/>
    <w:rsid w:val="00B8634F"/>
    <w:rsid w:val="00B865AB"/>
    <w:rsid w:val="00B866D7"/>
    <w:rsid w:val="00B86729"/>
    <w:rsid w:val="00B868D2"/>
    <w:rsid w:val="00B86D11"/>
    <w:rsid w:val="00B86DFA"/>
    <w:rsid w:val="00B86EE1"/>
    <w:rsid w:val="00B86FBB"/>
    <w:rsid w:val="00B8708B"/>
    <w:rsid w:val="00B870D1"/>
    <w:rsid w:val="00B870E3"/>
    <w:rsid w:val="00B871FE"/>
    <w:rsid w:val="00B87219"/>
    <w:rsid w:val="00B87348"/>
    <w:rsid w:val="00B87519"/>
    <w:rsid w:val="00B87B14"/>
    <w:rsid w:val="00B87F1E"/>
    <w:rsid w:val="00B90020"/>
    <w:rsid w:val="00B90B95"/>
    <w:rsid w:val="00B910E8"/>
    <w:rsid w:val="00B91105"/>
    <w:rsid w:val="00B91146"/>
    <w:rsid w:val="00B91972"/>
    <w:rsid w:val="00B925A9"/>
    <w:rsid w:val="00B92668"/>
    <w:rsid w:val="00B92670"/>
    <w:rsid w:val="00B927A9"/>
    <w:rsid w:val="00B92E86"/>
    <w:rsid w:val="00B92E9E"/>
    <w:rsid w:val="00B93008"/>
    <w:rsid w:val="00B9331A"/>
    <w:rsid w:val="00B9350A"/>
    <w:rsid w:val="00B93766"/>
    <w:rsid w:val="00B93931"/>
    <w:rsid w:val="00B93B4C"/>
    <w:rsid w:val="00B93C15"/>
    <w:rsid w:val="00B93E12"/>
    <w:rsid w:val="00B9425E"/>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C5F"/>
    <w:rsid w:val="00B97D8A"/>
    <w:rsid w:val="00B97DAA"/>
    <w:rsid w:val="00B97F65"/>
    <w:rsid w:val="00B97F79"/>
    <w:rsid w:val="00B97F7A"/>
    <w:rsid w:val="00BA0210"/>
    <w:rsid w:val="00BA036E"/>
    <w:rsid w:val="00BA03D5"/>
    <w:rsid w:val="00BA03E8"/>
    <w:rsid w:val="00BA0570"/>
    <w:rsid w:val="00BA057F"/>
    <w:rsid w:val="00BA0A99"/>
    <w:rsid w:val="00BA0C25"/>
    <w:rsid w:val="00BA0D31"/>
    <w:rsid w:val="00BA14D5"/>
    <w:rsid w:val="00BA1543"/>
    <w:rsid w:val="00BA185F"/>
    <w:rsid w:val="00BA19CC"/>
    <w:rsid w:val="00BA1CF9"/>
    <w:rsid w:val="00BA1D43"/>
    <w:rsid w:val="00BA1F07"/>
    <w:rsid w:val="00BA217D"/>
    <w:rsid w:val="00BA24CB"/>
    <w:rsid w:val="00BA2585"/>
    <w:rsid w:val="00BA2665"/>
    <w:rsid w:val="00BA26E7"/>
    <w:rsid w:val="00BA29BA"/>
    <w:rsid w:val="00BA2B29"/>
    <w:rsid w:val="00BA2B56"/>
    <w:rsid w:val="00BA2DBC"/>
    <w:rsid w:val="00BA37EE"/>
    <w:rsid w:val="00BA3ACD"/>
    <w:rsid w:val="00BA3ADD"/>
    <w:rsid w:val="00BA3D29"/>
    <w:rsid w:val="00BA411F"/>
    <w:rsid w:val="00BA42AC"/>
    <w:rsid w:val="00BA4447"/>
    <w:rsid w:val="00BA447F"/>
    <w:rsid w:val="00BA4798"/>
    <w:rsid w:val="00BA4877"/>
    <w:rsid w:val="00BA4B13"/>
    <w:rsid w:val="00BA4B36"/>
    <w:rsid w:val="00BA4C27"/>
    <w:rsid w:val="00BA4DC5"/>
    <w:rsid w:val="00BA4DDA"/>
    <w:rsid w:val="00BA4DFD"/>
    <w:rsid w:val="00BA4F15"/>
    <w:rsid w:val="00BA50D6"/>
    <w:rsid w:val="00BA5184"/>
    <w:rsid w:val="00BA52E4"/>
    <w:rsid w:val="00BA5617"/>
    <w:rsid w:val="00BA5680"/>
    <w:rsid w:val="00BA5851"/>
    <w:rsid w:val="00BA5983"/>
    <w:rsid w:val="00BA5A7A"/>
    <w:rsid w:val="00BA5BBC"/>
    <w:rsid w:val="00BA5DE4"/>
    <w:rsid w:val="00BA625B"/>
    <w:rsid w:val="00BA689E"/>
    <w:rsid w:val="00BA69D7"/>
    <w:rsid w:val="00BA6A4C"/>
    <w:rsid w:val="00BA6B6F"/>
    <w:rsid w:val="00BA6DA7"/>
    <w:rsid w:val="00BA6F42"/>
    <w:rsid w:val="00BA7017"/>
    <w:rsid w:val="00BA7050"/>
    <w:rsid w:val="00BA717C"/>
    <w:rsid w:val="00BA718E"/>
    <w:rsid w:val="00BA7517"/>
    <w:rsid w:val="00BA7CC9"/>
    <w:rsid w:val="00BA7CE0"/>
    <w:rsid w:val="00BA7D5C"/>
    <w:rsid w:val="00BA7D79"/>
    <w:rsid w:val="00BB0249"/>
    <w:rsid w:val="00BB0306"/>
    <w:rsid w:val="00BB03C3"/>
    <w:rsid w:val="00BB05BB"/>
    <w:rsid w:val="00BB05C8"/>
    <w:rsid w:val="00BB084A"/>
    <w:rsid w:val="00BB090E"/>
    <w:rsid w:val="00BB0A3E"/>
    <w:rsid w:val="00BB0B73"/>
    <w:rsid w:val="00BB0CC6"/>
    <w:rsid w:val="00BB0D27"/>
    <w:rsid w:val="00BB0D59"/>
    <w:rsid w:val="00BB0DDE"/>
    <w:rsid w:val="00BB0FC7"/>
    <w:rsid w:val="00BB10F2"/>
    <w:rsid w:val="00BB1459"/>
    <w:rsid w:val="00BB1476"/>
    <w:rsid w:val="00BB162D"/>
    <w:rsid w:val="00BB1C28"/>
    <w:rsid w:val="00BB1FA5"/>
    <w:rsid w:val="00BB2167"/>
    <w:rsid w:val="00BB2239"/>
    <w:rsid w:val="00BB24D3"/>
    <w:rsid w:val="00BB3055"/>
    <w:rsid w:val="00BB316A"/>
    <w:rsid w:val="00BB33C3"/>
    <w:rsid w:val="00BB3619"/>
    <w:rsid w:val="00BB38E7"/>
    <w:rsid w:val="00BB3A1E"/>
    <w:rsid w:val="00BB3CA9"/>
    <w:rsid w:val="00BB3E2B"/>
    <w:rsid w:val="00BB4073"/>
    <w:rsid w:val="00BB4091"/>
    <w:rsid w:val="00BB4331"/>
    <w:rsid w:val="00BB46DE"/>
    <w:rsid w:val="00BB48E5"/>
    <w:rsid w:val="00BB4A1B"/>
    <w:rsid w:val="00BB4B42"/>
    <w:rsid w:val="00BB4C02"/>
    <w:rsid w:val="00BB4C0F"/>
    <w:rsid w:val="00BB4EA9"/>
    <w:rsid w:val="00BB5298"/>
    <w:rsid w:val="00BB537C"/>
    <w:rsid w:val="00BB53E3"/>
    <w:rsid w:val="00BB5BF4"/>
    <w:rsid w:val="00BB5CD0"/>
    <w:rsid w:val="00BB5F2E"/>
    <w:rsid w:val="00BB6651"/>
    <w:rsid w:val="00BB6A85"/>
    <w:rsid w:val="00BB6ACC"/>
    <w:rsid w:val="00BB709F"/>
    <w:rsid w:val="00BB74ED"/>
    <w:rsid w:val="00BB7500"/>
    <w:rsid w:val="00BB7540"/>
    <w:rsid w:val="00BB7623"/>
    <w:rsid w:val="00BB76BA"/>
    <w:rsid w:val="00BB77FB"/>
    <w:rsid w:val="00BB7B79"/>
    <w:rsid w:val="00BB7B8A"/>
    <w:rsid w:val="00BB7B98"/>
    <w:rsid w:val="00BB7BBD"/>
    <w:rsid w:val="00BC03AA"/>
    <w:rsid w:val="00BC0601"/>
    <w:rsid w:val="00BC0731"/>
    <w:rsid w:val="00BC0D16"/>
    <w:rsid w:val="00BC0D3F"/>
    <w:rsid w:val="00BC10A4"/>
    <w:rsid w:val="00BC116A"/>
    <w:rsid w:val="00BC11AB"/>
    <w:rsid w:val="00BC139E"/>
    <w:rsid w:val="00BC1DCA"/>
    <w:rsid w:val="00BC1FAF"/>
    <w:rsid w:val="00BC2050"/>
    <w:rsid w:val="00BC209D"/>
    <w:rsid w:val="00BC24FD"/>
    <w:rsid w:val="00BC2513"/>
    <w:rsid w:val="00BC2548"/>
    <w:rsid w:val="00BC2A12"/>
    <w:rsid w:val="00BC2A39"/>
    <w:rsid w:val="00BC2AF4"/>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4AC1"/>
    <w:rsid w:val="00BC4BA4"/>
    <w:rsid w:val="00BC510F"/>
    <w:rsid w:val="00BC5491"/>
    <w:rsid w:val="00BC559F"/>
    <w:rsid w:val="00BC5778"/>
    <w:rsid w:val="00BC5D0D"/>
    <w:rsid w:val="00BC5DA4"/>
    <w:rsid w:val="00BC5E50"/>
    <w:rsid w:val="00BC610B"/>
    <w:rsid w:val="00BC61D6"/>
    <w:rsid w:val="00BC631F"/>
    <w:rsid w:val="00BC636F"/>
    <w:rsid w:val="00BC6407"/>
    <w:rsid w:val="00BC651A"/>
    <w:rsid w:val="00BC6715"/>
    <w:rsid w:val="00BC6868"/>
    <w:rsid w:val="00BC6890"/>
    <w:rsid w:val="00BC6A39"/>
    <w:rsid w:val="00BC6C76"/>
    <w:rsid w:val="00BC6D2F"/>
    <w:rsid w:val="00BC6D41"/>
    <w:rsid w:val="00BC71E3"/>
    <w:rsid w:val="00BC73D2"/>
    <w:rsid w:val="00BC7435"/>
    <w:rsid w:val="00BC744C"/>
    <w:rsid w:val="00BC76E8"/>
    <w:rsid w:val="00BC7798"/>
    <w:rsid w:val="00BC7813"/>
    <w:rsid w:val="00BC78C0"/>
    <w:rsid w:val="00BC7966"/>
    <w:rsid w:val="00BC7AB7"/>
    <w:rsid w:val="00BD0084"/>
    <w:rsid w:val="00BD058D"/>
    <w:rsid w:val="00BD07D1"/>
    <w:rsid w:val="00BD0858"/>
    <w:rsid w:val="00BD0AF9"/>
    <w:rsid w:val="00BD0B45"/>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B4"/>
    <w:rsid w:val="00BD26ED"/>
    <w:rsid w:val="00BD2982"/>
    <w:rsid w:val="00BD2B39"/>
    <w:rsid w:val="00BD2C65"/>
    <w:rsid w:val="00BD328B"/>
    <w:rsid w:val="00BD32C3"/>
    <w:rsid w:val="00BD337C"/>
    <w:rsid w:val="00BD34C3"/>
    <w:rsid w:val="00BD35A8"/>
    <w:rsid w:val="00BD36E5"/>
    <w:rsid w:val="00BD3713"/>
    <w:rsid w:val="00BD3938"/>
    <w:rsid w:val="00BD3B95"/>
    <w:rsid w:val="00BD3D8C"/>
    <w:rsid w:val="00BD3DAC"/>
    <w:rsid w:val="00BD3EC0"/>
    <w:rsid w:val="00BD4261"/>
    <w:rsid w:val="00BD42D3"/>
    <w:rsid w:val="00BD44A4"/>
    <w:rsid w:val="00BD47C6"/>
    <w:rsid w:val="00BD48E8"/>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D7D37"/>
    <w:rsid w:val="00BE018F"/>
    <w:rsid w:val="00BE02A0"/>
    <w:rsid w:val="00BE02B4"/>
    <w:rsid w:val="00BE046F"/>
    <w:rsid w:val="00BE050E"/>
    <w:rsid w:val="00BE05B6"/>
    <w:rsid w:val="00BE0610"/>
    <w:rsid w:val="00BE07AE"/>
    <w:rsid w:val="00BE0C32"/>
    <w:rsid w:val="00BE0E04"/>
    <w:rsid w:val="00BE0FDC"/>
    <w:rsid w:val="00BE10FD"/>
    <w:rsid w:val="00BE13DF"/>
    <w:rsid w:val="00BE1714"/>
    <w:rsid w:val="00BE1AC8"/>
    <w:rsid w:val="00BE1D3D"/>
    <w:rsid w:val="00BE1F1E"/>
    <w:rsid w:val="00BE200B"/>
    <w:rsid w:val="00BE2751"/>
    <w:rsid w:val="00BE2A6F"/>
    <w:rsid w:val="00BE2C45"/>
    <w:rsid w:val="00BE2D0D"/>
    <w:rsid w:val="00BE2E10"/>
    <w:rsid w:val="00BE337B"/>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25C"/>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C20"/>
    <w:rsid w:val="00BE6D34"/>
    <w:rsid w:val="00BE6F56"/>
    <w:rsid w:val="00BE6FD5"/>
    <w:rsid w:val="00BE7169"/>
    <w:rsid w:val="00BE728B"/>
    <w:rsid w:val="00BE72A9"/>
    <w:rsid w:val="00BE72E5"/>
    <w:rsid w:val="00BE781A"/>
    <w:rsid w:val="00BE78C1"/>
    <w:rsid w:val="00BE79B1"/>
    <w:rsid w:val="00BE7D01"/>
    <w:rsid w:val="00BE7D02"/>
    <w:rsid w:val="00BE7F4C"/>
    <w:rsid w:val="00BF012F"/>
    <w:rsid w:val="00BF02C9"/>
    <w:rsid w:val="00BF0677"/>
    <w:rsid w:val="00BF0784"/>
    <w:rsid w:val="00BF091B"/>
    <w:rsid w:val="00BF094B"/>
    <w:rsid w:val="00BF0D3C"/>
    <w:rsid w:val="00BF10BC"/>
    <w:rsid w:val="00BF162C"/>
    <w:rsid w:val="00BF17C3"/>
    <w:rsid w:val="00BF195C"/>
    <w:rsid w:val="00BF1C1D"/>
    <w:rsid w:val="00BF1C21"/>
    <w:rsid w:val="00BF1C73"/>
    <w:rsid w:val="00BF1CAF"/>
    <w:rsid w:val="00BF1ECC"/>
    <w:rsid w:val="00BF1EFB"/>
    <w:rsid w:val="00BF1F8A"/>
    <w:rsid w:val="00BF2300"/>
    <w:rsid w:val="00BF26F6"/>
    <w:rsid w:val="00BF27C9"/>
    <w:rsid w:val="00BF28FB"/>
    <w:rsid w:val="00BF2D22"/>
    <w:rsid w:val="00BF2DD1"/>
    <w:rsid w:val="00BF3033"/>
    <w:rsid w:val="00BF34C3"/>
    <w:rsid w:val="00BF36EC"/>
    <w:rsid w:val="00BF372B"/>
    <w:rsid w:val="00BF3BA0"/>
    <w:rsid w:val="00BF3C66"/>
    <w:rsid w:val="00BF3FFF"/>
    <w:rsid w:val="00BF402C"/>
    <w:rsid w:val="00BF424A"/>
    <w:rsid w:val="00BF4386"/>
    <w:rsid w:val="00BF45ED"/>
    <w:rsid w:val="00BF4634"/>
    <w:rsid w:val="00BF491D"/>
    <w:rsid w:val="00BF494D"/>
    <w:rsid w:val="00BF4AE0"/>
    <w:rsid w:val="00BF4B5C"/>
    <w:rsid w:val="00BF4FE5"/>
    <w:rsid w:val="00BF51D8"/>
    <w:rsid w:val="00BF5380"/>
    <w:rsid w:val="00BF5429"/>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683"/>
    <w:rsid w:val="00BF7889"/>
    <w:rsid w:val="00BF7DC4"/>
    <w:rsid w:val="00C00098"/>
    <w:rsid w:val="00C00516"/>
    <w:rsid w:val="00C0072A"/>
    <w:rsid w:val="00C007A3"/>
    <w:rsid w:val="00C00B9A"/>
    <w:rsid w:val="00C00F6B"/>
    <w:rsid w:val="00C0107D"/>
    <w:rsid w:val="00C0134F"/>
    <w:rsid w:val="00C0143D"/>
    <w:rsid w:val="00C014AC"/>
    <w:rsid w:val="00C015C5"/>
    <w:rsid w:val="00C01601"/>
    <w:rsid w:val="00C01841"/>
    <w:rsid w:val="00C01854"/>
    <w:rsid w:val="00C0188A"/>
    <w:rsid w:val="00C018FC"/>
    <w:rsid w:val="00C0196A"/>
    <w:rsid w:val="00C019B9"/>
    <w:rsid w:val="00C01A60"/>
    <w:rsid w:val="00C01B11"/>
    <w:rsid w:val="00C01BB8"/>
    <w:rsid w:val="00C01C14"/>
    <w:rsid w:val="00C01CA7"/>
    <w:rsid w:val="00C021B1"/>
    <w:rsid w:val="00C02372"/>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3FB1"/>
    <w:rsid w:val="00C041D2"/>
    <w:rsid w:val="00C04556"/>
    <w:rsid w:val="00C045EA"/>
    <w:rsid w:val="00C0485B"/>
    <w:rsid w:val="00C04907"/>
    <w:rsid w:val="00C04EA9"/>
    <w:rsid w:val="00C0504E"/>
    <w:rsid w:val="00C052AB"/>
    <w:rsid w:val="00C054FB"/>
    <w:rsid w:val="00C055C3"/>
    <w:rsid w:val="00C05DCE"/>
    <w:rsid w:val="00C05E95"/>
    <w:rsid w:val="00C05F72"/>
    <w:rsid w:val="00C0664E"/>
    <w:rsid w:val="00C0676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40"/>
    <w:rsid w:val="00C10CCE"/>
    <w:rsid w:val="00C11170"/>
    <w:rsid w:val="00C113AB"/>
    <w:rsid w:val="00C114B0"/>
    <w:rsid w:val="00C11944"/>
    <w:rsid w:val="00C11CBB"/>
    <w:rsid w:val="00C121F9"/>
    <w:rsid w:val="00C12352"/>
    <w:rsid w:val="00C1241F"/>
    <w:rsid w:val="00C1274B"/>
    <w:rsid w:val="00C12806"/>
    <w:rsid w:val="00C12B49"/>
    <w:rsid w:val="00C12B99"/>
    <w:rsid w:val="00C12C3D"/>
    <w:rsid w:val="00C12E87"/>
    <w:rsid w:val="00C12FEA"/>
    <w:rsid w:val="00C1329B"/>
    <w:rsid w:val="00C1338D"/>
    <w:rsid w:val="00C135A2"/>
    <w:rsid w:val="00C13674"/>
    <w:rsid w:val="00C137C2"/>
    <w:rsid w:val="00C13B38"/>
    <w:rsid w:val="00C13D49"/>
    <w:rsid w:val="00C13D66"/>
    <w:rsid w:val="00C14773"/>
    <w:rsid w:val="00C148FA"/>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2B1"/>
    <w:rsid w:val="00C1736B"/>
    <w:rsid w:val="00C1753D"/>
    <w:rsid w:val="00C176F5"/>
    <w:rsid w:val="00C1770D"/>
    <w:rsid w:val="00C177DE"/>
    <w:rsid w:val="00C17804"/>
    <w:rsid w:val="00C179E4"/>
    <w:rsid w:val="00C17BC3"/>
    <w:rsid w:val="00C17C5C"/>
    <w:rsid w:val="00C17FCF"/>
    <w:rsid w:val="00C201D3"/>
    <w:rsid w:val="00C20531"/>
    <w:rsid w:val="00C20710"/>
    <w:rsid w:val="00C207A7"/>
    <w:rsid w:val="00C20985"/>
    <w:rsid w:val="00C20BEA"/>
    <w:rsid w:val="00C20C2C"/>
    <w:rsid w:val="00C20D19"/>
    <w:rsid w:val="00C21016"/>
    <w:rsid w:val="00C21035"/>
    <w:rsid w:val="00C210D1"/>
    <w:rsid w:val="00C21368"/>
    <w:rsid w:val="00C21D22"/>
    <w:rsid w:val="00C222C9"/>
    <w:rsid w:val="00C22465"/>
    <w:rsid w:val="00C2255D"/>
    <w:rsid w:val="00C22776"/>
    <w:rsid w:val="00C22799"/>
    <w:rsid w:val="00C2289E"/>
    <w:rsid w:val="00C229D7"/>
    <w:rsid w:val="00C22B9D"/>
    <w:rsid w:val="00C22F58"/>
    <w:rsid w:val="00C235C3"/>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4FD0"/>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53B"/>
    <w:rsid w:val="00C3086D"/>
    <w:rsid w:val="00C30A6A"/>
    <w:rsid w:val="00C30B01"/>
    <w:rsid w:val="00C30BE0"/>
    <w:rsid w:val="00C31158"/>
    <w:rsid w:val="00C31395"/>
    <w:rsid w:val="00C3187D"/>
    <w:rsid w:val="00C31A07"/>
    <w:rsid w:val="00C321CD"/>
    <w:rsid w:val="00C321E7"/>
    <w:rsid w:val="00C32469"/>
    <w:rsid w:val="00C32588"/>
    <w:rsid w:val="00C3260A"/>
    <w:rsid w:val="00C3263B"/>
    <w:rsid w:val="00C32746"/>
    <w:rsid w:val="00C32818"/>
    <w:rsid w:val="00C32825"/>
    <w:rsid w:val="00C32938"/>
    <w:rsid w:val="00C32C8B"/>
    <w:rsid w:val="00C32CA6"/>
    <w:rsid w:val="00C32D69"/>
    <w:rsid w:val="00C33513"/>
    <w:rsid w:val="00C33635"/>
    <w:rsid w:val="00C3371C"/>
    <w:rsid w:val="00C3391A"/>
    <w:rsid w:val="00C33C31"/>
    <w:rsid w:val="00C34010"/>
    <w:rsid w:val="00C34085"/>
    <w:rsid w:val="00C3418D"/>
    <w:rsid w:val="00C34302"/>
    <w:rsid w:val="00C34314"/>
    <w:rsid w:val="00C3441D"/>
    <w:rsid w:val="00C348F4"/>
    <w:rsid w:val="00C349DC"/>
    <w:rsid w:val="00C34EC6"/>
    <w:rsid w:val="00C35084"/>
    <w:rsid w:val="00C352D9"/>
    <w:rsid w:val="00C3551D"/>
    <w:rsid w:val="00C35541"/>
    <w:rsid w:val="00C355CD"/>
    <w:rsid w:val="00C355DD"/>
    <w:rsid w:val="00C355E8"/>
    <w:rsid w:val="00C355F1"/>
    <w:rsid w:val="00C358A6"/>
    <w:rsid w:val="00C3596B"/>
    <w:rsid w:val="00C35A97"/>
    <w:rsid w:val="00C35C47"/>
    <w:rsid w:val="00C35D3E"/>
    <w:rsid w:val="00C36170"/>
    <w:rsid w:val="00C3661A"/>
    <w:rsid w:val="00C36754"/>
    <w:rsid w:val="00C3677C"/>
    <w:rsid w:val="00C36840"/>
    <w:rsid w:val="00C368C9"/>
    <w:rsid w:val="00C36BA8"/>
    <w:rsid w:val="00C36E1B"/>
    <w:rsid w:val="00C36E4A"/>
    <w:rsid w:val="00C37122"/>
    <w:rsid w:val="00C372ED"/>
    <w:rsid w:val="00C37467"/>
    <w:rsid w:val="00C379C3"/>
    <w:rsid w:val="00C40528"/>
    <w:rsid w:val="00C4057E"/>
    <w:rsid w:val="00C405E1"/>
    <w:rsid w:val="00C407EA"/>
    <w:rsid w:val="00C40B56"/>
    <w:rsid w:val="00C40B5B"/>
    <w:rsid w:val="00C40BF6"/>
    <w:rsid w:val="00C40E46"/>
    <w:rsid w:val="00C4167D"/>
    <w:rsid w:val="00C416AF"/>
    <w:rsid w:val="00C419AB"/>
    <w:rsid w:val="00C41B52"/>
    <w:rsid w:val="00C41D92"/>
    <w:rsid w:val="00C41ED7"/>
    <w:rsid w:val="00C41F77"/>
    <w:rsid w:val="00C420AB"/>
    <w:rsid w:val="00C42135"/>
    <w:rsid w:val="00C421DA"/>
    <w:rsid w:val="00C4242B"/>
    <w:rsid w:val="00C4253A"/>
    <w:rsid w:val="00C4274F"/>
    <w:rsid w:val="00C428A4"/>
    <w:rsid w:val="00C42A69"/>
    <w:rsid w:val="00C42A9A"/>
    <w:rsid w:val="00C42B2E"/>
    <w:rsid w:val="00C42B74"/>
    <w:rsid w:val="00C42C1C"/>
    <w:rsid w:val="00C42C24"/>
    <w:rsid w:val="00C42E55"/>
    <w:rsid w:val="00C43004"/>
    <w:rsid w:val="00C430DF"/>
    <w:rsid w:val="00C431BF"/>
    <w:rsid w:val="00C43284"/>
    <w:rsid w:val="00C432A5"/>
    <w:rsid w:val="00C4360E"/>
    <w:rsid w:val="00C4380F"/>
    <w:rsid w:val="00C4381D"/>
    <w:rsid w:val="00C438A4"/>
    <w:rsid w:val="00C438A5"/>
    <w:rsid w:val="00C43A9E"/>
    <w:rsid w:val="00C43FF0"/>
    <w:rsid w:val="00C44162"/>
    <w:rsid w:val="00C44317"/>
    <w:rsid w:val="00C4441A"/>
    <w:rsid w:val="00C4448D"/>
    <w:rsid w:val="00C44622"/>
    <w:rsid w:val="00C44634"/>
    <w:rsid w:val="00C4475F"/>
    <w:rsid w:val="00C4476D"/>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6DA8"/>
    <w:rsid w:val="00C4732C"/>
    <w:rsid w:val="00C47446"/>
    <w:rsid w:val="00C47466"/>
    <w:rsid w:val="00C4769D"/>
    <w:rsid w:val="00C476E8"/>
    <w:rsid w:val="00C47762"/>
    <w:rsid w:val="00C4789A"/>
    <w:rsid w:val="00C47A11"/>
    <w:rsid w:val="00C47DA7"/>
    <w:rsid w:val="00C47E0B"/>
    <w:rsid w:val="00C47FCC"/>
    <w:rsid w:val="00C5013D"/>
    <w:rsid w:val="00C501EF"/>
    <w:rsid w:val="00C50286"/>
    <w:rsid w:val="00C503A0"/>
    <w:rsid w:val="00C506A0"/>
    <w:rsid w:val="00C5078E"/>
    <w:rsid w:val="00C507C9"/>
    <w:rsid w:val="00C50A82"/>
    <w:rsid w:val="00C50B6C"/>
    <w:rsid w:val="00C50B71"/>
    <w:rsid w:val="00C50C36"/>
    <w:rsid w:val="00C50C57"/>
    <w:rsid w:val="00C50CD6"/>
    <w:rsid w:val="00C50CE7"/>
    <w:rsid w:val="00C50DF6"/>
    <w:rsid w:val="00C50E2C"/>
    <w:rsid w:val="00C50FC6"/>
    <w:rsid w:val="00C5117A"/>
    <w:rsid w:val="00C512A3"/>
    <w:rsid w:val="00C5165F"/>
    <w:rsid w:val="00C51760"/>
    <w:rsid w:val="00C518F8"/>
    <w:rsid w:val="00C51AB8"/>
    <w:rsid w:val="00C51BC6"/>
    <w:rsid w:val="00C51D82"/>
    <w:rsid w:val="00C51DF8"/>
    <w:rsid w:val="00C51FD4"/>
    <w:rsid w:val="00C52089"/>
    <w:rsid w:val="00C52096"/>
    <w:rsid w:val="00C52410"/>
    <w:rsid w:val="00C52417"/>
    <w:rsid w:val="00C524AE"/>
    <w:rsid w:val="00C525B3"/>
    <w:rsid w:val="00C526F7"/>
    <w:rsid w:val="00C5290E"/>
    <w:rsid w:val="00C529B0"/>
    <w:rsid w:val="00C52CF6"/>
    <w:rsid w:val="00C52D49"/>
    <w:rsid w:val="00C52F1C"/>
    <w:rsid w:val="00C53099"/>
    <w:rsid w:val="00C535D2"/>
    <w:rsid w:val="00C536B8"/>
    <w:rsid w:val="00C5377D"/>
    <w:rsid w:val="00C5386C"/>
    <w:rsid w:val="00C539EB"/>
    <w:rsid w:val="00C53BDB"/>
    <w:rsid w:val="00C53BE7"/>
    <w:rsid w:val="00C54010"/>
    <w:rsid w:val="00C54622"/>
    <w:rsid w:val="00C54C88"/>
    <w:rsid w:val="00C54CB0"/>
    <w:rsid w:val="00C54CE2"/>
    <w:rsid w:val="00C54D59"/>
    <w:rsid w:val="00C55266"/>
    <w:rsid w:val="00C55299"/>
    <w:rsid w:val="00C5531A"/>
    <w:rsid w:val="00C5535A"/>
    <w:rsid w:val="00C55384"/>
    <w:rsid w:val="00C556A6"/>
    <w:rsid w:val="00C55732"/>
    <w:rsid w:val="00C5577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57EF8"/>
    <w:rsid w:val="00C60059"/>
    <w:rsid w:val="00C601A1"/>
    <w:rsid w:val="00C60478"/>
    <w:rsid w:val="00C60482"/>
    <w:rsid w:val="00C60BEC"/>
    <w:rsid w:val="00C60F23"/>
    <w:rsid w:val="00C6133F"/>
    <w:rsid w:val="00C61396"/>
    <w:rsid w:val="00C613D1"/>
    <w:rsid w:val="00C614BB"/>
    <w:rsid w:val="00C6153C"/>
    <w:rsid w:val="00C6168C"/>
    <w:rsid w:val="00C61712"/>
    <w:rsid w:val="00C61936"/>
    <w:rsid w:val="00C61957"/>
    <w:rsid w:val="00C61B12"/>
    <w:rsid w:val="00C61DFA"/>
    <w:rsid w:val="00C61E59"/>
    <w:rsid w:val="00C61F4A"/>
    <w:rsid w:val="00C620A2"/>
    <w:rsid w:val="00C6225A"/>
    <w:rsid w:val="00C6256B"/>
    <w:rsid w:val="00C62622"/>
    <w:rsid w:val="00C62631"/>
    <w:rsid w:val="00C62E59"/>
    <w:rsid w:val="00C62F39"/>
    <w:rsid w:val="00C636B0"/>
    <w:rsid w:val="00C639B8"/>
    <w:rsid w:val="00C63B22"/>
    <w:rsid w:val="00C63B24"/>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4E9"/>
    <w:rsid w:val="00C6565A"/>
    <w:rsid w:val="00C65702"/>
    <w:rsid w:val="00C6591C"/>
    <w:rsid w:val="00C659B1"/>
    <w:rsid w:val="00C65BD3"/>
    <w:rsid w:val="00C65BF9"/>
    <w:rsid w:val="00C65E43"/>
    <w:rsid w:val="00C65E64"/>
    <w:rsid w:val="00C6629D"/>
    <w:rsid w:val="00C66590"/>
    <w:rsid w:val="00C667DD"/>
    <w:rsid w:val="00C668D2"/>
    <w:rsid w:val="00C66C6B"/>
    <w:rsid w:val="00C66D31"/>
    <w:rsid w:val="00C66FC1"/>
    <w:rsid w:val="00C6716C"/>
    <w:rsid w:val="00C671E6"/>
    <w:rsid w:val="00C672DB"/>
    <w:rsid w:val="00C67569"/>
    <w:rsid w:val="00C67630"/>
    <w:rsid w:val="00C676D5"/>
    <w:rsid w:val="00C676E0"/>
    <w:rsid w:val="00C678EE"/>
    <w:rsid w:val="00C67FFA"/>
    <w:rsid w:val="00C702C3"/>
    <w:rsid w:val="00C702E1"/>
    <w:rsid w:val="00C70307"/>
    <w:rsid w:val="00C70400"/>
    <w:rsid w:val="00C706A3"/>
    <w:rsid w:val="00C7070A"/>
    <w:rsid w:val="00C707A6"/>
    <w:rsid w:val="00C70BA8"/>
    <w:rsid w:val="00C70CCC"/>
    <w:rsid w:val="00C71215"/>
    <w:rsid w:val="00C71536"/>
    <w:rsid w:val="00C716E3"/>
    <w:rsid w:val="00C7199C"/>
    <w:rsid w:val="00C71A9C"/>
    <w:rsid w:val="00C71FE3"/>
    <w:rsid w:val="00C72196"/>
    <w:rsid w:val="00C7233D"/>
    <w:rsid w:val="00C7238D"/>
    <w:rsid w:val="00C723E5"/>
    <w:rsid w:val="00C7270E"/>
    <w:rsid w:val="00C72956"/>
    <w:rsid w:val="00C72E10"/>
    <w:rsid w:val="00C72EA8"/>
    <w:rsid w:val="00C73186"/>
    <w:rsid w:val="00C732B3"/>
    <w:rsid w:val="00C733D8"/>
    <w:rsid w:val="00C73517"/>
    <w:rsid w:val="00C737F4"/>
    <w:rsid w:val="00C73903"/>
    <w:rsid w:val="00C73A07"/>
    <w:rsid w:val="00C73A40"/>
    <w:rsid w:val="00C73B6C"/>
    <w:rsid w:val="00C73D81"/>
    <w:rsid w:val="00C7431B"/>
    <w:rsid w:val="00C74887"/>
    <w:rsid w:val="00C74BF3"/>
    <w:rsid w:val="00C74C05"/>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10"/>
    <w:rsid w:val="00C756A1"/>
    <w:rsid w:val="00C7573F"/>
    <w:rsid w:val="00C75A8E"/>
    <w:rsid w:val="00C75AA6"/>
    <w:rsid w:val="00C75B9E"/>
    <w:rsid w:val="00C75D45"/>
    <w:rsid w:val="00C75DBC"/>
    <w:rsid w:val="00C7618D"/>
    <w:rsid w:val="00C76405"/>
    <w:rsid w:val="00C7648C"/>
    <w:rsid w:val="00C764C9"/>
    <w:rsid w:val="00C766C4"/>
    <w:rsid w:val="00C76759"/>
    <w:rsid w:val="00C76A5B"/>
    <w:rsid w:val="00C76BA8"/>
    <w:rsid w:val="00C76C41"/>
    <w:rsid w:val="00C76CBA"/>
    <w:rsid w:val="00C76F76"/>
    <w:rsid w:val="00C773E5"/>
    <w:rsid w:val="00C77508"/>
    <w:rsid w:val="00C7778B"/>
    <w:rsid w:val="00C777A6"/>
    <w:rsid w:val="00C77812"/>
    <w:rsid w:val="00C7799F"/>
    <w:rsid w:val="00C77AD1"/>
    <w:rsid w:val="00C77CB0"/>
    <w:rsid w:val="00C77CBA"/>
    <w:rsid w:val="00C77F03"/>
    <w:rsid w:val="00C77F73"/>
    <w:rsid w:val="00C77FCD"/>
    <w:rsid w:val="00C801BE"/>
    <w:rsid w:val="00C801CE"/>
    <w:rsid w:val="00C802AD"/>
    <w:rsid w:val="00C802DF"/>
    <w:rsid w:val="00C802EA"/>
    <w:rsid w:val="00C8035A"/>
    <w:rsid w:val="00C80496"/>
    <w:rsid w:val="00C80568"/>
    <w:rsid w:val="00C805CF"/>
    <w:rsid w:val="00C8073A"/>
    <w:rsid w:val="00C80928"/>
    <w:rsid w:val="00C80AF7"/>
    <w:rsid w:val="00C80D28"/>
    <w:rsid w:val="00C80D3D"/>
    <w:rsid w:val="00C81157"/>
    <w:rsid w:val="00C81311"/>
    <w:rsid w:val="00C8131B"/>
    <w:rsid w:val="00C814CB"/>
    <w:rsid w:val="00C81576"/>
    <w:rsid w:val="00C8160F"/>
    <w:rsid w:val="00C818D5"/>
    <w:rsid w:val="00C81BA7"/>
    <w:rsid w:val="00C81C2D"/>
    <w:rsid w:val="00C81D1B"/>
    <w:rsid w:val="00C82380"/>
    <w:rsid w:val="00C82656"/>
    <w:rsid w:val="00C82691"/>
    <w:rsid w:val="00C826BB"/>
    <w:rsid w:val="00C82A66"/>
    <w:rsid w:val="00C82AEB"/>
    <w:rsid w:val="00C82D6B"/>
    <w:rsid w:val="00C82E02"/>
    <w:rsid w:val="00C82FC7"/>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3A7"/>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87C7D"/>
    <w:rsid w:val="00C87D23"/>
    <w:rsid w:val="00C9003A"/>
    <w:rsid w:val="00C90238"/>
    <w:rsid w:val="00C905C3"/>
    <w:rsid w:val="00C90690"/>
    <w:rsid w:val="00C90D1F"/>
    <w:rsid w:val="00C910C0"/>
    <w:rsid w:val="00C91763"/>
    <w:rsid w:val="00C91913"/>
    <w:rsid w:val="00C91A69"/>
    <w:rsid w:val="00C91D49"/>
    <w:rsid w:val="00C92117"/>
    <w:rsid w:val="00C92461"/>
    <w:rsid w:val="00C92474"/>
    <w:rsid w:val="00C9259F"/>
    <w:rsid w:val="00C92603"/>
    <w:rsid w:val="00C92632"/>
    <w:rsid w:val="00C92678"/>
    <w:rsid w:val="00C9276B"/>
    <w:rsid w:val="00C92850"/>
    <w:rsid w:val="00C9294A"/>
    <w:rsid w:val="00C929B5"/>
    <w:rsid w:val="00C92B57"/>
    <w:rsid w:val="00C92B7C"/>
    <w:rsid w:val="00C92D3C"/>
    <w:rsid w:val="00C92EA3"/>
    <w:rsid w:val="00C92F26"/>
    <w:rsid w:val="00C93170"/>
    <w:rsid w:val="00C931C7"/>
    <w:rsid w:val="00C931EC"/>
    <w:rsid w:val="00C93269"/>
    <w:rsid w:val="00C93323"/>
    <w:rsid w:val="00C93326"/>
    <w:rsid w:val="00C93589"/>
    <w:rsid w:val="00C93847"/>
    <w:rsid w:val="00C938A6"/>
    <w:rsid w:val="00C940C7"/>
    <w:rsid w:val="00C9477F"/>
    <w:rsid w:val="00C9499F"/>
    <w:rsid w:val="00C949CD"/>
    <w:rsid w:val="00C94C46"/>
    <w:rsid w:val="00C94CE9"/>
    <w:rsid w:val="00C94E31"/>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0F7"/>
    <w:rsid w:val="00C9712F"/>
    <w:rsid w:val="00C9718B"/>
    <w:rsid w:val="00C9756C"/>
    <w:rsid w:val="00C97642"/>
    <w:rsid w:val="00C9773D"/>
    <w:rsid w:val="00C97B09"/>
    <w:rsid w:val="00CA02CA"/>
    <w:rsid w:val="00CA02E6"/>
    <w:rsid w:val="00CA0303"/>
    <w:rsid w:val="00CA03E4"/>
    <w:rsid w:val="00CA0470"/>
    <w:rsid w:val="00CA048B"/>
    <w:rsid w:val="00CA04BA"/>
    <w:rsid w:val="00CA087A"/>
    <w:rsid w:val="00CA0A6B"/>
    <w:rsid w:val="00CA0AFF"/>
    <w:rsid w:val="00CA0B2B"/>
    <w:rsid w:val="00CA0C75"/>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16"/>
    <w:rsid w:val="00CA263C"/>
    <w:rsid w:val="00CA2655"/>
    <w:rsid w:val="00CA2788"/>
    <w:rsid w:val="00CA2C83"/>
    <w:rsid w:val="00CA3038"/>
    <w:rsid w:val="00CA3055"/>
    <w:rsid w:val="00CA31DA"/>
    <w:rsid w:val="00CA357E"/>
    <w:rsid w:val="00CA371D"/>
    <w:rsid w:val="00CA37F1"/>
    <w:rsid w:val="00CA3928"/>
    <w:rsid w:val="00CA39EE"/>
    <w:rsid w:val="00CA3A30"/>
    <w:rsid w:val="00CA3ADC"/>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8D7"/>
    <w:rsid w:val="00CA5926"/>
    <w:rsid w:val="00CA596B"/>
    <w:rsid w:val="00CA59BF"/>
    <w:rsid w:val="00CA6227"/>
    <w:rsid w:val="00CA62B1"/>
    <w:rsid w:val="00CA63F5"/>
    <w:rsid w:val="00CA65F0"/>
    <w:rsid w:val="00CA66A8"/>
    <w:rsid w:val="00CA6726"/>
    <w:rsid w:val="00CA68AC"/>
    <w:rsid w:val="00CA6A23"/>
    <w:rsid w:val="00CA6E01"/>
    <w:rsid w:val="00CA6EBC"/>
    <w:rsid w:val="00CA7198"/>
    <w:rsid w:val="00CA7416"/>
    <w:rsid w:val="00CA7490"/>
    <w:rsid w:val="00CA74BB"/>
    <w:rsid w:val="00CA7816"/>
    <w:rsid w:val="00CA78E9"/>
    <w:rsid w:val="00CA7E2D"/>
    <w:rsid w:val="00CB02D2"/>
    <w:rsid w:val="00CB0369"/>
    <w:rsid w:val="00CB03DD"/>
    <w:rsid w:val="00CB057D"/>
    <w:rsid w:val="00CB064D"/>
    <w:rsid w:val="00CB079E"/>
    <w:rsid w:val="00CB09AB"/>
    <w:rsid w:val="00CB09DA"/>
    <w:rsid w:val="00CB0C63"/>
    <w:rsid w:val="00CB0C65"/>
    <w:rsid w:val="00CB0E54"/>
    <w:rsid w:val="00CB0EC6"/>
    <w:rsid w:val="00CB12DE"/>
    <w:rsid w:val="00CB12F7"/>
    <w:rsid w:val="00CB18C5"/>
    <w:rsid w:val="00CB1985"/>
    <w:rsid w:val="00CB1CB8"/>
    <w:rsid w:val="00CB23E4"/>
    <w:rsid w:val="00CB246D"/>
    <w:rsid w:val="00CB2539"/>
    <w:rsid w:val="00CB26C1"/>
    <w:rsid w:val="00CB2B90"/>
    <w:rsid w:val="00CB2C49"/>
    <w:rsid w:val="00CB2C92"/>
    <w:rsid w:val="00CB2CA3"/>
    <w:rsid w:val="00CB2D7D"/>
    <w:rsid w:val="00CB38BA"/>
    <w:rsid w:val="00CB3AA6"/>
    <w:rsid w:val="00CB3BC0"/>
    <w:rsid w:val="00CB3D98"/>
    <w:rsid w:val="00CB410F"/>
    <w:rsid w:val="00CB441B"/>
    <w:rsid w:val="00CB44D2"/>
    <w:rsid w:val="00CB478D"/>
    <w:rsid w:val="00CB4A02"/>
    <w:rsid w:val="00CB4A7D"/>
    <w:rsid w:val="00CB4A82"/>
    <w:rsid w:val="00CB4B53"/>
    <w:rsid w:val="00CB4BEC"/>
    <w:rsid w:val="00CB4E02"/>
    <w:rsid w:val="00CB4EAA"/>
    <w:rsid w:val="00CB4FB2"/>
    <w:rsid w:val="00CB5563"/>
    <w:rsid w:val="00CB56B0"/>
    <w:rsid w:val="00CB5799"/>
    <w:rsid w:val="00CB58D3"/>
    <w:rsid w:val="00CB5A7D"/>
    <w:rsid w:val="00CB5BE6"/>
    <w:rsid w:val="00CB5C70"/>
    <w:rsid w:val="00CB5C8B"/>
    <w:rsid w:val="00CB5D5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7FEB"/>
    <w:rsid w:val="00CBB98E"/>
    <w:rsid w:val="00CC035D"/>
    <w:rsid w:val="00CC0382"/>
    <w:rsid w:val="00CC039B"/>
    <w:rsid w:val="00CC0435"/>
    <w:rsid w:val="00CC047F"/>
    <w:rsid w:val="00CC0532"/>
    <w:rsid w:val="00CC054E"/>
    <w:rsid w:val="00CC06DF"/>
    <w:rsid w:val="00CC06ED"/>
    <w:rsid w:val="00CC071B"/>
    <w:rsid w:val="00CC0A28"/>
    <w:rsid w:val="00CC0B1D"/>
    <w:rsid w:val="00CC0E34"/>
    <w:rsid w:val="00CC1012"/>
    <w:rsid w:val="00CC12C7"/>
    <w:rsid w:val="00CC23A3"/>
    <w:rsid w:val="00CC247D"/>
    <w:rsid w:val="00CC2B37"/>
    <w:rsid w:val="00CC2CDE"/>
    <w:rsid w:val="00CC2CE2"/>
    <w:rsid w:val="00CC2DBE"/>
    <w:rsid w:val="00CC2E03"/>
    <w:rsid w:val="00CC2EBB"/>
    <w:rsid w:val="00CC2F30"/>
    <w:rsid w:val="00CC2F40"/>
    <w:rsid w:val="00CC3138"/>
    <w:rsid w:val="00CC31C7"/>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525"/>
    <w:rsid w:val="00CC6632"/>
    <w:rsid w:val="00CC6646"/>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3BC"/>
    <w:rsid w:val="00CD15A9"/>
    <w:rsid w:val="00CD15F6"/>
    <w:rsid w:val="00CD16BD"/>
    <w:rsid w:val="00CD1A6C"/>
    <w:rsid w:val="00CD1C36"/>
    <w:rsid w:val="00CD1E9B"/>
    <w:rsid w:val="00CD2162"/>
    <w:rsid w:val="00CD220C"/>
    <w:rsid w:val="00CD222D"/>
    <w:rsid w:val="00CD22B7"/>
    <w:rsid w:val="00CD2388"/>
    <w:rsid w:val="00CD24B9"/>
    <w:rsid w:val="00CD262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BAB"/>
    <w:rsid w:val="00CD3C22"/>
    <w:rsid w:val="00CD3C32"/>
    <w:rsid w:val="00CD3D8F"/>
    <w:rsid w:val="00CD3EE8"/>
    <w:rsid w:val="00CD4336"/>
    <w:rsid w:val="00CD43B1"/>
    <w:rsid w:val="00CD4492"/>
    <w:rsid w:val="00CD4710"/>
    <w:rsid w:val="00CD479D"/>
    <w:rsid w:val="00CD4AC3"/>
    <w:rsid w:val="00CD4B26"/>
    <w:rsid w:val="00CD4B71"/>
    <w:rsid w:val="00CD4DEB"/>
    <w:rsid w:val="00CD4ED4"/>
    <w:rsid w:val="00CD4FE8"/>
    <w:rsid w:val="00CD5203"/>
    <w:rsid w:val="00CD54A2"/>
    <w:rsid w:val="00CD54F0"/>
    <w:rsid w:val="00CD57C8"/>
    <w:rsid w:val="00CD58EF"/>
    <w:rsid w:val="00CD5B9A"/>
    <w:rsid w:val="00CD5BB6"/>
    <w:rsid w:val="00CD5E06"/>
    <w:rsid w:val="00CD5EF3"/>
    <w:rsid w:val="00CD5F1B"/>
    <w:rsid w:val="00CD6139"/>
    <w:rsid w:val="00CD623A"/>
    <w:rsid w:val="00CD65D3"/>
    <w:rsid w:val="00CD667B"/>
    <w:rsid w:val="00CD6864"/>
    <w:rsid w:val="00CD6980"/>
    <w:rsid w:val="00CD6A2E"/>
    <w:rsid w:val="00CD6B2D"/>
    <w:rsid w:val="00CD6BD6"/>
    <w:rsid w:val="00CD6FED"/>
    <w:rsid w:val="00CD7161"/>
    <w:rsid w:val="00CD7308"/>
    <w:rsid w:val="00CD737A"/>
    <w:rsid w:val="00CD73BC"/>
    <w:rsid w:val="00CD7402"/>
    <w:rsid w:val="00CD7479"/>
    <w:rsid w:val="00CD76CC"/>
    <w:rsid w:val="00CD775B"/>
    <w:rsid w:val="00CD7819"/>
    <w:rsid w:val="00CD7976"/>
    <w:rsid w:val="00CD7AD9"/>
    <w:rsid w:val="00CD7B7D"/>
    <w:rsid w:val="00CD7D2E"/>
    <w:rsid w:val="00CE021E"/>
    <w:rsid w:val="00CE095E"/>
    <w:rsid w:val="00CE09AB"/>
    <w:rsid w:val="00CE0B26"/>
    <w:rsid w:val="00CE0B31"/>
    <w:rsid w:val="00CE0CDF"/>
    <w:rsid w:val="00CE0E24"/>
    <w:rsid w:val="00CE0E47"/>
    <w:rsid w:val="00CE0F66"/>
    <w:rsid w:val="00CE10BC"/>
    <w:rsid w:val="00CE10EF"/>
    <w:rsid w:val="00CE1232"/>
    <w:rsid w:val="00CE1312"/>
    <w:rsid w:val="00CE13B2"/>
    <w:rsid w:val="00CE1754"/>
    <w:rsid w:val="00CE1757"/>
    <w:rsid w:val="00CE1AB6"/>
    <w:rsid w:val="00CE1B49"/>
    <w:rsid w:val="00CE1D92"/>
    <w:rsid w:val="00CE1F9F"/>
    <w:rsid w:val="00CE281B"/>
    <w:rsid w:val="00CE2A5A"/>
    <w:rsid w:val="00CE2D18"/>
    <w:rsid w:val="00CE2DC2"/>
    <w:rsid w:val="00CE2E77"/>
    <w:rsid w:val="00CE2F04"/>
    <w:rsid w:val="00CE336F"/>
    <w:rsid w:val="00CE3699"/>
    <w:rsid w:val="00CE3722"/>
    <w:rsid w:val="00CE38A7"/>
    <w:rsid w:val="00CE39F2"/>
    <w:rsid w:val="00CE3C5B"/>
    <w:rsid w:val="00CE3C68"/>
    <w:rsid w:val="00CE3CE2"/>
    <w:rsid w:val="00CE3F9D"/>
    <w:rsid w:val="00CE4220"/>
    <w:rsid w:val="00CE4235"/>
    <w:rsid w:val="00CE4482"/>
    <w:rsid w:val="00CE4483"/>
    <w:rsid w:val="00CE4695"/>
    <w:rsid w:val="00CE4AA4"/>
    <w:rsid w:val="00CE4B22"/>
    <w:rsid w:val="00CE4CED"/>
    <w:rsid w:val="00CE4D51"/>
    <w:rsid w:val="00CE4E86"/>
    <w:rsid w:val="00CE50FD"/>
    <w:rsid w:val="00CE5138"/>
    <w:rsid w:val="00CE51BE"/>
    <w:rsid w:val="00CE55E4"/>
    <w:rsid w:val="00CE5763"/>
    <w:rsid w:val="00CE5B31"/>
    <w:rsid w:val="00CE64C9"/>
    <w:rsid w:val="00CE6696"/>
    <w:rsid w:val="00CE6896"/>
    <w:rsid w:val="00CE6AF3"/>
    <w:rsid w:val="00CE6CFA"/>
    <w:rsid w:val="00CE6DC1"/>
    <w:rsid w:val="00CE7015"/>
    <w:rsid w:val="00CE7162"/>
    <w:rsid w:val="00CE752A"/>
    <w:rsid w:val="00CE779C"/>
    <w:rsid w:val="00CE78E1"/>
    <w:rsid w:val="00CE79D2"/>
    <w:rsid w:val="00CE7B6C"/>
    <w:rsid w:val="00CE7FE5"/>
    <w:rsid w:val="00CF0106"/>
    <w:rsid w:val="00CF0768"/>
    <w:rsid w:val="00CF1099"/>
    <w:rsid w:val="00CF12CF"/>
    <w:rsid w:val="00CF13F3"/>
    <w:rsid w:val="00CF14D7"/>
    <w:rsid w:val="00CF1685"/>
    <w:rsid w:val="00CF19A1"/>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DD0"/>
    <w:rsid w:val="00CF3E9A"/>
    <w:rsid w:val="00CF3EB3"/>
    <w:rsid w:val="00CF430B"/>
    <w:rsid w:val="00CF44C8"/>
    <w:rsid w:val="00CF470B"/>
    <w:rsid w:val="00CF474F"/>
    <w:rsid w:val="00CF4C08"/>
    <w:rsid w:val="00CF4D6C"/>
    <w:rsid w:val="00CF51AE"/>
    <w:rsid w:val="00CF51BA"/>
    <w:rsid w:val="00CF528D"/>
    <w:rsid w:val="00CF536F"/>
    <w:rsid w:val="00CF5440"/>
    <w:rsid w:val="00CF54B9"/>
    <w:rsid w:val="00CF55A5"/>
    <w:rsid w:val="00CF5982"/>
    <w:rsid w:val="00CF5A15"/>
    <w:rsid w:val="00CF5A4A"/>
    <w:rsid w:val="00CF5B0D"/>
    <w:rsid w:val="00CF5C16"/>
    <w:rsid w:val="00CF5D28"/>
    <w:rsid w:val="00CF5D72"/>
    <w:rsid w:val="00CF6118"/>
    <w:rsid w:val="00CF613D"/>
    <w:rsid w:val="00CF6253"/>
    <w:rsid w:val="00CF6260"/>
    <w:rsid w:val="00CF6274"/>
    <w:rsid w:val="00CF628F"/>
    <w:rsid w:val="00CF6369"/>
    <w:rsid w:val="00CF667F"/>
    <w:rsid w:val="00CF67CE"/>
    <w:rsid w:val="00CF6AEE"/>
    <w:rsid w:val="00CF6BD8"/>
    <w:rsid w:val="00CF6C02"/>
    <w:rsid w:val="00CF6DC7"/>
    <w:rsid w:val="00CF6FC3"/>
    <w:rsid w:val="00CF7005"/>
    <w:rsid w:val="00CF707F"/>
    <w:rsid w:val="00CF76AB"/>
    <w:rsid w:val="00CF776E"/>
    <w:rsid w:val="00CF7AB5"/>
    <w:rsid w:val="00CF7D27"/>
    <w:rsid w:val="00CF7EF1"/>
    <w:rsid w:val="00CF7F53"/>
    <w:rsid w:val="00CF7F91"/>
    <w:rsid w:val="00D00090"/>
    <w:rsid w:val="00D000AE"/>
    <w:rsid w:val="00D00381"/>
    <w:rsid w:val="00D0044C"/>
    <w:rsid w:val="00D0047D"/>
    <w:rsid w:val="00D005B6"/>
    <w:rsid w:val="00D00854"/>
    <w:rsid w:val="00D009E4"/>
    <w:rsid w:val="00D00B73"/>
    <w:rsid w:val="00D00C29"/>
    <w:rsid w:val="00D00DEE"/>
    <w:rsid w:val="00D01132"/>
    <w:rsid w:val="00D013DA"/>
    <w:rsid w:val="00D013E9"/>
    <w:rsid w:val="00D0144F"/>
    <w:rsid w:val="00D014D4"/>
    <w:rsid w:val="00D014FA"/>
    <w:rsid w:val="00D01722"/>
    <w:rsid w:val="00D01830"/>
    <w:rsid w:val="00D01BA7"/>
    <w:rsid w:val="00D01D7D"/>
    <w:rsid w:val="00D020FC"/>
    <w:rsid w:val="00D023E5"/>
    <w:rsid w:val="00D02677"/>
    <w:rsid w:val="00D026F9"/>
    <w:rsid w:val="00D02788"/>
    <w:rsid w:val="00D0282E"/>
    <w:rsid w:val="00D02911"/>
    <w:rsid w:val="00D02C40"/>
    <w:rsid w:val="00D02FA9"/>
    <w:rsid w:val="00D03024"/>
    <w:rsid w:val="00D030EF"/>
    <w:rsid w:val="00D03120"/>
    <w:rsid w:val="00D03499"/>
    <w:rsid w:val="00D03560"/>
    <w:rsid w:val="00D035E4"/>
    <w:rsid w:val="00D03718"/>
    <w:rsid w:val="00D039D8"/>
    <w:rsid w:val="00D03A33"/>
    <w:rsid w:val="00D03A8A"/>
    <w:rsid w:val="00D03B07"/>
    <w:rsid w:val="00D03BE3"/>
    <w:rsid w:val="00D03C60"/>
    <w:rsid w:val="00D03E6C"/>
    <w:rsid w:val="00D042D0"/>
    <w:rsid w:val="00D04361"/>
    <w:rsid w:val="00D044A0"/>
    <w:rsid w:val="00D04576"/>
    <w:rsid w:val="00D04A20"/>
    <w:rsid w:val="00D04BAE"/>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6F1"/>
    <w:rsid w:val="00D0678C"/>
    <w:rsid w:val="00D06907"/>
    <w:rsid w:val="00D06AE8"/>
    <w:rsid w:val="00D06C3D"/>
    <w:rsid w:val="00D06C86"/>
    <w:rsid w:val="00D072CA"/>
    <w:rsid w:val="00D07467"/>
    <w:rsid w:val="00D07682"/>
    <w:rsid w:val="00D0768F"/>
    <w:rsid w:val="00D07917"/>
    <w:rsid w:val="00D07A76"/>
    <w:rsid w:val="00D07B98"/>
    <w:rsid w:val="00D07CD1"/>
    <w:rsid w:val="00D07D4A"/>
    <w:rsid w:val="00D07F0C"/>
    <w:rsid w:val="00D07FD0"/>
    <w:rsid w:val="00D1021F"/>
    <w:rsid w:val="00D10659"/>
    <w:rsid w:val="00D1077E"/>
    <w:rsid w:val="00D10898"/>
    <w:rsid w:val="00D10A07"/>
    <w:rsid w:val="00D10E86"/>
    <w:rsid w:val="00D122F7"/>
    <w:rsid w:val="00D12359"/>
    <w:rsid w:val="00D12417"/>
    <w:rsid w:val="00D12600"/>
    <w:rsid w:val="00D12D03"/>
    <w:rsid w:val="00D12EDB"/>
    <w:rsid w:val="00D12F93"/>
    <w:rsid w:val="00D13017"/>
    <w:rsid w:val="00D13049"/>
    <w:rsid w:val="00D1307E"/>
    <w:rsid w:val="00D13634"/>
    <w:rsid w:val="00D1365F"/>
    <w:rsid w:val="00D13A0B"/>
    <w:rsid w:val="00D13ABA"/>
    <w:rsid w:val="00D14251"/>
    <w:rsid w:val="00D1455A"/>
    <w:rsid w:val="00D1462A"/>
    <w:rsid w:val="00D14863"/>
    <w:rsid w:val="00D14976"/>
    <w:rsid w:val="00D14AB5"/>
    <w:rsid w:val="00D14D50"/>
    <w:rsid w:val="00D14E00"/>
    <w:rsid w:val="00D14E0D"/>
    <w:rsid w:val="00D14E8C"/>
    <w:rsid w:val="00D14FD8"/>
    <w:rsid w:val="00D154D0"/>
    <w:rsid w:val="00D158EF"/>
    <w:rsid w:val="00D15AC2"/>
    <w:rsid w:val="00D15E42"/>
    <w:rsid w:val="00D166B7"/>
    <w:rsid w:val="00D167BD"/>
    <w:rsid w:val="00D169EB"/>
    <w:rsid w:val="00D16DB3"/>
    <w:rsid w:val="00D16E07"/>
    <w:rsid w:val="00D16F01"/>
    <w:rsid w:val="00D17251"/>
    <w:rsid w:val="00D173F5"/>
    <w:rsid w:val="00D17563"/>
    <w:rsid w:val="00D17628"/>
    <w:rsid w:val="00D17864"/>
    <w:rsid w:val="00D178FC"/>
    <w:rsid w:val="00D17C5B"/>
    <w:rsid w:val="00D17CCC"/>
    <w:rsid w:val="00D20057"/>
    <w:rsid w:val="00D20563"/>
    <w:rsid w:val="00D206E8"/>
    <w:rsid w:val="00D2079C"/>
    <w:rsid w:val="00D20AEA"/>
    <w:rsid w:val="00D20D43"/>
    <w:rsid w:val="00D21174"/>
    <w:rsid w:val="00D211AD"/>
    <w:rsid w:val="00D211D7"/>
    <w:rsid w:val="00D2139B"/>
    <w:rsid w:val="00D21411"/>
    <w:rsid w:val="00D215FC"/>
    <w:rsid w:val="00D21627"/>
    <w:rsid w:val="00D216A7"/>
    <w:rsid w:val="00D2192B"/>
    <w:rsid w:val="00D21944"/>
    <w:rsid w:val="00D21CCF"/>
    <w:rsid w:val="00D21D38"/>
    <w:rsid w:val="00D21E50"/>
    <w:rsid w:val="00D21E7B"/>
    <w:rsid w:val="00D21F41"/>
    <w:rsid w:val="00D22361"/>
    <w:rsid w:val="00D2251A"/>
    <w:rsid w:val="00D2260A"/>
    <w:rsid w:val="00D228E6"/>
    <w:rsid w:val="00D22B6F"/>
    <w:rsid w:val="00D2302A"/>
    <w:rsid w:val="00D23041"/>
    <w:rsid w:val="00D232D7"/>
    <w:rsid w:val="00D233A9"/>
    <w:rsid w:val="00D235A8"/>
    <w:rsid w:val="00D236B1"/>
    <w:rsid w:val="00D23B7C"/>
    <w:rsid w:val="00D23E40"/>
    <w:rsid w:val="00D23F77"/>
    <w:rsid w:val="00D2418F"/>
    <w:rsid w:val="00D24294"/>
    <w:rsid w:val="00D242AE"/>
    <w:rsid w:val="00D2447B"/>
    <w:rsid w:val="00D2457F"/>
    <w:rsid w:val="00D24629"/>
    <w:rsid w:val="00D246BD"/>
    <w:rsid w:val="00D2476A"/>
    <w:rsid w:val="00D24AC9"/>
    <w:rsid w:val="00D24BC9"/>
    <w:rsid w:val="00D24C4A"/>
    <w:rsid w:val="00D24D67"/>
    <w:rsid w:val="00D24EF1"/>
    <w:rsid w:val="00D24F56"/>
    <w:rsid w:val="00D24FA9"/>
    <w:rsid w:val="00D250DC"/>
    <w:rsid w:val="00D250F2"/>
    <w:rsid w:val="00D252DC"/>
    <w:rsid w:val="00D252E5"/>
    <w:rsid w:val="00D25563"/>
    <w:rsid w:val="00D25624"/>
    <w:rsid w:val="00D25943"/>
    <w:rsid w:val="00D259B8"/>
    <w:rsid w:val="00D25CED"/>
    <w:rsid w:val="00D25CFE"/>
    <w:rsid w:val="00D25DAA"/>
    <w:rsid w:val="00D25EA1"/>
    <w:rsid w:val="00D25F2E"/>
    <w:rsid w:val="00D25F65"/>
    <w:rsid w:val="00D26036"/>
    <w:rsid w:val="00D26094"/>
    <w:rsid w:val="00D260CA"/>
    <w:rsid w:val="00D261EE"/>
    <w:rsid w:val="00D26230"/>
    <w:rsid w:val="00D262A3"/>
    <w:rsid w:val="00D263FA"/>
    <w:rsid w:val="00D264C7"/>
    <w:rsid w:val="00D2685A"/>
    <w:rsid w:val="00D26957"/>
    <w:rsid w:val="00D26B53"/>
    <w:rsid w:val="00D26C02"/>
    <w:rsid w:val="00D26D63"/>
    <w:rsid w:val="00D26DC3"/>
    <w:rsid w:val="00D26ED9"/>
    <w:rsid w:val="00D26FB5"/>
    <w:rsid w:val="00D276C0"/>
    <w:rsid w:val="00D277E0"/>
    <w:rsid w:val="00D27A89"/>
    <w:rsid w:val="00D27BCC"/>
    <w:rsid w:val="00D27C25"/>
    <w:rsid w:val="00D27EDF"/>
    <w:rsid w:val="00D27EFB"/>
    <w:rsid w:val="00D27F58"/>
    <w:rsid w:val="00D300B0"/>
    <w:rsid w:val="00D301BA"/>
    <w:rsid w:val="00D30216"/>
    <w:rsid w:val="00D3026B"/>
    <w:rsid w:val="00D30399"/>
    <w:rsid w:val="00D30CEC"/>
    <w:rsid w:val="00D30FA3"/>
    <w:rsid w:val="00D310A6"/>
    <w:rsid w:val="00D312EA"/>
    <w:rsid w:val="00D31917"/>
    <w:rsid w:val="00D319B7"/>
    <w:rsid w:val="00D31BB7"/>
    <w:rsid w:val="00D31C5D"/>
    <w:rsid w:val="00D31DB3"/>
    <w:rsid w:val="00D32059"/>
    <w:rsid w:val="00D3226F"/>
    <w:rsid w:val="00D32284"/>
    <w:rsid w:val="00D32328"/>
    <w:rsid w:val="00D324CC"/>
    <w:rsid w:val="00D327D8"/>
    <w:rsid w:val="00D327F8"/>
    <w:rsid w:val="00D329EA"/>
    <w:rsid w:val="00D330D3"/>
    <w:rsid w:val="00D33481"/>
    <w:rsid w:val="00D3351F"/>
    <w:rsid w:val="00D33A45"/>
    <w:rsid w:val="00D33D4D"/>
    <w:rsid w:val="00D345BF"/>
    <w:rsid w:val="00D345FD"/>
    <w:rsid w:val="00D347A2"/>
    <w:rsid w:val="00D347B8"/>
    <w:rsid w:val="00D34816"/>
    <w:rsid w:val="00D34903"/>
    <w:rsid w:val="00D34D8E"/>
    <w:rsid w:val="00D34E91"/>
    <w:rsid w:val="00D34F79"/>
    <w:rsid w:val="00D3516D"/>
    <w:rsid w:val="00D351B0"/>
    <w:rsid w:val="00D3542A"/>
    <w:rsid w:val="00D354AA"/>
    <w:rsid w:val="00D35511"/>
    <w:rsid w:val="00D3581B"/>
    <w:rsid w:val="00D35869"/>
    <w:rsid w:val="00D35A59"/>
    <w:rsid w:val="00D35F10"/>
    <w:rsid w:val="00D36010"/>
    <w:rsid w:val="00D3626A"/>
    <w:rsid w:val="00D362FD"/>
    <w:rsid w:val="00D36385"/>
    <w:rsid w:val="00D36407"/>
    <w:rsid w:val="00D365A0"/>
    <w:rsid w:val="00D3683C"/>
    <w:rsid w:val="00D36A8F"/>
    <w:rsid w:val="00D36DFF"/>
    <w:rsid w:val="00D36EA0"/>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378"/>
    <w:rsid w:val="00D41A12"/>
    <w:rsid w:val="00D41E53"/>
    <w:rsid w:val="00D42120"/>
    <w:rsid w:val="00D421D9"/>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CDA"/>
    <w:rsid w:val="00D44D4D"/>
    <w:rsid w:val="00D44E00"/>
    <w:rsid w:val="00D452B6"/>
    <w:rsid w:val="00D45391"/>
    <w:rsid w:val="00D45567"/>
    <w:rsid w:val="00D4582D"/>
    <w:rsid w:val="00D458B4"/>
    <w:rsid w:val="00D45909"/>
    <w:rsid w:val="00D463B6"/>
    <w:rsid w:val="00D463B9"/>
    <w:rsid w:val="00D46526"/>
    <w:rsid w:val="00D46634"/>
    <w:rsid w:val="00D4671F"/>
    <w:rsid w:val="00D46997"/>
    <w:rsid w:val="00D469A4"/>
    <w:rsid w:val="00D46A28"/>
    <w:rsid w:val="00D46C97"/>
    <w:rsid w:val="00D46DE6"/>
    <w:rsid w:val="00D46E36"/>
    <w:rsid w:val="00D46EF3"/>
    <w:rsid w:val="00D47284"/>
    <w:rsid w:val="00D4746F"/>
    <w:rsid w:val="00D4758C"/>
    <w:rsid w:val="00D4759C"/>
    <w:rsid w:val="00D47634"/>
    <w:rsid w:val="00D476B4"/>
    <w:rsid w:val="00D47A8D"/>
    <w:rsid w:val="00D47C16"/>
    <w:rsid w:val="00D47C17"/>
    <w:rsid w:val="00D47DE9"/>
    <w:rsid w:val="00D47FEA"/>
    <w:rsid w:val="00D50248"/>
    <w:rsid w:val="00D508A1"/>
    <w:rsid w:val="00D50B13"/>
    <w:rsid w:val="00D50C12"/>
    <w:rsid w:val="00D51183"/>
    <w:rsid w:val="00D512C2"/>
    <w:rsid w:val="00D51322"/>
    <w:rsid w:val="00D51366"/>
    <w:rsid w:val="00D5140D"/>
    <w:rsid w:val="00D51749"/>
    <w:rsid w:val="00D51B6F"/>
    <w:rsid w:val="00D51B86"/>
    <w:rsid w:val="00D51BC1"/>
    <w:rsid w:val="00D51D3B"/>
    <w:rsid w:val="00D5209B"/>
    <w:rsid w:val="00D52320"/>
    <w:rsid w:val="00D52352"/>
    <w:rsid w:val="00D52405"/>
    <w:rsid w:val="00D52B0B"/>
    <w:rsid w:val="00D52D08"/>
    <w:rsid w:val="00D52D93"/>
    <w:rsid w:val="00D5317D"/>
    <w:rsid w:val="00D53228"/>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485"/>
    <w:rsid w:val="00D55602"/>
    <w:rsid w:val="00D557E9"/>
    <w:rsid w:val="00D559A7"/>
    <w:rsid w:val="00D55A97"/>
    <w:rsid w:val="00D55AE6"/>
    <w:rsid w:val="00D55D3F"/>
    <w:rsid w:val="00D55D88"/>
    <w:rsid w:val="00D55F39"/>
    <w:rsid w:val="00D5617F"/>
    <w:rsid w:val="00D563AB"/>
    <w:rsid w:val="00D564E3"/>
    <w:rsid w:val="00D56619"/>
    <w:rsid w:val="00D5680C"/>
    <w:rsid w:val="00D569A4"/>
    <w:rsid w:val="00D56AB8"/>
    <w:rsid w:val="00D56FBB"/>
    <w:rsid w:val="00D57021"/>
    <w:rsid w:val="00D571FA"/>
    <w:rsid w:val="00D572AA"/>
    <w:rsid w:val="00D57656"/>
    <w:rsid w:val="00D5790C"/>
    <w:rsid w:val="00D57B6D"/>
    <w:rsid w:val="00D60146"/>
    <w:rsid w:val="00D602EF"/>
    <w:rsid w:val="00D60318"/>
    <w:rsid w:val="00D60514"/>
    <w:rsid w:val="00D60651"/>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7C8"/>
    <w:rsid w:val="00D62AFB"/>
    <w:rsid w:val="00D62B83"/>
    <w:rsid w:val="00D62D0A"/>
    <w:rsid w:val="00D62ED4"/>
    <w:rsid w:val="00D63157"/>
    <w:rsid w:val="00D63597"/>
    <w:rsid w:val="00D6371D"/>
    <w:rsid w:val="00D63A22"/>
    <w:rsid w:val="00D63A8E"/>
    <w:rsid w:val="00D63AF5"/>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5E4D"/>
    <w:rsid w:val="00D65ED0"/>
    <w:rsid w:val="00D6609E"/>
    <w:rsid w:val="00D662D3"/>
    <w:rsid w:val="00D663F6"/>
    <w:rsid w:val="00D666D0"/>
    <w:rsid w:val="00D66A05"/>
    <w:rsid w:val="00D66AFD"/>
    <w:rsid w:val="00D6712F"/>
    <w:rsid w:val="00D67314"/>
    <w:rsid w:val="00D674AC"/>
    <w:rsid w:val="00D6761D"/>
    <w:rsid w:val="00D6771D"/>
    <w:rsid w:val="00D677F4"/>
    <w:rsid w:val="00D67CF3"/>
    <w:rsid w:val="00D67D21"/>
    <w:rsid w:val="00D700E1"/>
    <w:rsid w:val="00D7015C"/>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CB0"/>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3C8"/>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2F0"/>
    <w:rsid w:val="00D764D3"/>
    <w:rsid w:val="00D76848"/>
    <w:rsid w:val="00D7692E"/>
    <w:rsid w:val="00D76B10"/>
    <w:rsid w:val="00D76F3B"/>
    <w:rsid w:val="00D771F8"/>
    <w:rsid w:val="00D77737"/>
    <w:rsid w:val="00D77927"/>
    <w:rsid w:val="00D77B60"/>
    <w:rsid w:val="00D77C9A"/>
    <w:rsid w:val="00D77CE6"/>
    <w:rsid w:val="00D77E00"/>
    <w:rsid w:val="00D77EDD"/>
    <w:rsid w:val="00D77F12"/>
    <w:rsid w:val="00D77F62"/>
    <w:rsid w:val="00D8013C"/>
    <w:rsid w:val="00D80274"/>
    <w:rsid w:val="00D8028B"/>
    <w:rsid w:val="00D802EB"/>
    <w:rsid w:val="00D809EC"/>
    <w:rsid w:val="00D80DBF"/>
    <w:rsid w:val="00D80F82"/>
    <w:rsid w:val="00D810CE"/>
    <w:rsid w:val="00D81233"/>
    <w:rsid w:val="00D81302"/>
    <w:rsid w:val="00D813D5"/>
    <w:rsid w:val="00D815CA"/>
    <w:rsid w:val="00D81647"/>
    <w:rsid w:val="00D817AF"/>
    <w:rsid w:val="00D8183C"/>
    <w:rsid w:val="00D81911"/>
    <w:rsid w:val="00D819D5"/>
    <w:rsid w:val="00D8205E"/>
    <w:rsid w:val="00D8216D"/>
    <w:rsid w:val="00D821C5"/>
    <w:rsid w:val="00D822F2"/>
    <w:rsid w:val="00D82650"/>
    <w:rsid w:val="00D8265D"/>
    <w:rsid w:val="00D8290F"/>
    <w:rsid w:val="00D82D0F"/>
    <w:rsid w:val="00D82D45"/>
    <w:rsid w:val="00D8303F"/>
    <w:rsid w:val="00D8304E"/>
    <w:rsid w:val="00D831AE"/>
    <w:rsid w:val="00D833DC"/>
    <w:rsid w:val="00D835C2"/>
    <w:rsid w:val="00D8375C"/>
    <w:rsid w:val="00D838D5"/>
    <w:rsid w:val="00D838F7"/>
    <w:rsid w:val="00D83E20"/>
    <w:rsid w:val="00D841CD"/>
    <w:rsid w:val="00D84394"/>
    <w:rsid w:val="00D843BE"/>
    <w:rsid w:val="00D8461E"/>
    <w:rsid w:val="00D84860"/>
    <w:rsid w:val="00D84879"/>
    <w:rsid w:val="00D84965"/>
    <w:rsid w:val="00D84A7D"/>
    <w:rsid w:val="00D84DD3"/>
    <w:rsid w:val="00D84E41"/>
    <w:rsid w:val="00D84E9F"/>
    <w:rsid w:val="00D84FFF"/>
    <w:rsid w:val="00D8521A"/>
    <w:rsid w:val="00D853D5"/>
    <w:rsid w:val="00D854CD"/>
    <w:rsid w:val="00D8553E"/>
    <w:rsid w:val="00D85673"/>
    <w:rsid w:val="00D856B8"/>
    <w:rsid w:val="00D85866"/>
    <w:rsid w:val="00D859CB"/>
    <w:rsid w:val="00D85B95"/>
    <w:rsid w:val="00D85D3A"/>
    <w:rsid w:val="00D85F26"/>
    <w:rsid w:val="00D85FD2"/>
    <w:rsid w:val="00D861F1"/>
    <w:rsid w:val="00D8628D"/>
    <w:rsid w:val="00D863CF"/>
    <w:rsid w:val="00D86485"/>
    <w:rsid w:val="00D8653E"/>
    <w:rsid w:val="00D86772"/>
    <w:rsid w:val="00D8681E"/>
    <w:rsid w:val="00D869B9"/>
    <w:rsid w:val="00D86C7D"/>
    <w:rsid w:val="00D86ED8"/>
    <w:rsid w:val="00D86F68"/>
    <w:rsid w:val="00D8706C"/>
    <w:rsid w:val="00D8713E"/>
    <w:rsid w:val="00D8718A"/>
    <w:rsid w:val="00D871A8"/>
    <w:rsid w:val="00D8726F"/>
    <w:rsid w:val="00D872BE"/>
    <w:rsid w:val="00D872F8"/>
    <w:rsid w:val="00D8733F"/>
    <w:rsid w:val="00D87391"/>
    <w:rsid w:val="00D874A1"/>
    <w:rsid w:val="00D874DF"/>
    <w:rsid w:val="00D87524"/>
    <w:rsid w:val="00D8790F"/>
    <w:rsid w:val="00D87B29"/>
    <w:rsid w:val="00D87BC2"/>
    <w:rsid w:val="00D87CE5"/>
    <w:rsid w:val="00D87D9F"/>
    <w:rsid w:val="00D87DF6"/>
    <w:rsid w:val="00D90128"/>
    <w:rsid w:val="00D904B1"/>
    <w:rsid w:val="00D906D4"/>
    <w:rsid w:val="00D9095A"/>
    <w:rsid w:val="00D90AEE"/>
    <w:rsid w:val="00D90FE5"/>
    <w:rsid w:val="00D910C8"/>
    <w:rsid w:val="00D913D9"/>
    <w:rsid w:val="00D914C3"/>
    <w:rsid w:val="00D91739"/>
    <w:rsid w:val="00D91A2E"/>
    <w:rsid w:val="00D91C63"/>
    <w:rsid w:val="00D91EAE"/>
    <w:rsid w:val="00D91F42"/>
    <w:rsid w:val="00D925F6"/>
    <w:rsid w:val="00D92919"/>
    <w:rsid w:val="00D92B20"/>
    <w:rsid w:val="00D92DA6"/>
    <w:rsid w:val="00D93205"/>
    <w:rsid w:val="00D93259"/>
    <w:rsid w:val="00D9344A"/>
    <w:rsid w:val="00D935E4"/>
    <w:rsid w:val="00D93716"/>
    <w:rsid w:val="00D93753"/>
    <w:rsid w:val="00D93CF1"/>
    <w:rsid w:val="00D93F13"/>
    <w:rsid w:val="00D94042"/>
    <w:rsid w:val="00D9415C"/>
    <w:rsid w:val="00D9437D"/>
    <w:rsid w:val="00D943F5"/>
    <w:rsid w:val="00D94574"/>
    <w:rsid w:val="00D947DD"/>
    <w:rsid w:val="00D94A4E"/>
    <w:rsid w:val="00D94E74"/>
    <w:rsid w:val="00D94F4C"/>
    <w:rsid w:val="00D94F5D"/>
    <w:rsid w:val="00D94FE7"/>
    <w:rsid w:val="00D95220"/>
    <w:rsid w:val="00D952C1"/>
    <w:rsid w:val="00D958B8"/>
    <w:rsid w:val="00D95AC1"/>
    <w:rsid w:val="00D95EDF"/>
    <w:rsid w:val="00D95F34"/>
    <w:rsid w:val="00D96070"/>
    <w:rsid w:val="00D9644F"/>
    <w:rsid w:val="00D964A6"/>
    <w:rsid w:val="00D96519"/>
    <w:rsid w:val="00D96692"/>
    <w:rsid w:val="00D966C9"/>
    <w:rsid w:val="00D969A4"/>
    <w:rsid w:val="00D969FB"/>
    <w:rsid w:val="00D96B32"/>
    <w:rsid w:val="00D97182"/>
    <w:rsid w:val="00D97209"/>
    <w:rsid w:val="00D97508"/>
    <w:rsid w:val="00D975EB"/>
    <w:rsid w:val="00D9760A"/>
    <w:rsid w:val="00D979DA"/>
    <w:rsid w:val="00D97EE0"/>
    <w:rsid w:val="00D97FC7"/>
    <w:rsid w:val="00DA027D"/>
    <w:rsid w:val="00DA03D0"/>
    <w:rsid w:val="00DA0683"/>
    <w:rsid w:val="00DA071F"/>
    <w:rsid w:val="00DA0900"/>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2DCF"/>
    <w:rsid w:val="00DA30E7"/>
    <w:rsid w:val="00DA3265"/>
    <w:rsid w:val="00DA3695"/>
    <w:rsid w:val="00DA36DC"/>
    <w:rsid w:val="00DA3AB4"/>
    <w:rsid w:val="00DA3F36"/>
    <w:rsid w:val="00DA43AA"/>
    <w:rsid w:val="00DA43F7"/>
    <w:rsid w:val="00DA44F0"/>
    <w:rsid w:val="00DA4700"/>
    <w:rsid w:val="00DA4D0A"/>
    <w:rsid w:val="00DA4F45"/>
    <w:rsid w:val="00DA51C7"/>
    <w:rsid w:val="00DA5299"/>
    <w:rsid w:val="00DA52C8"/>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81"/>
    <w:rsid w:val="00DA6CC6"/>
    <w:rsid w:val="00DA6D02"/>
    <w:rsid w:val="00DA6FA3"/>
    <w:rsid w:val="00DA70DD"/>
    <w:rsid w:val="00DA725D"/>
    <w:rsid w:val="00DA737C"/>
    <w:rsid w:val="00DA7602"/>
    <w:rsid w:val="00DA7914"/>
    <w:rsid w:val="00DA7B1A"/>
    <w:rsid w:val="00DA7C10"/>
    <w:rsid w:val="00DA7EAA"/>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EF4"/>
    <w:rsid w:val="00DB1FE0"/>
    <w:rsid w:val="00DB2451"/>
    <w:rsid w:val="00DB25AD"/>
    <w:rsid w:val="00DB2718"/>
    <w:rsid w:val="00DB2744"/>
    <w:rsid w:val="00DB2A5B"/>
    <w:rsid w:val="00DB2F0B"/>
    <w:rsid w:val="00DB3440"/>
    <w:rsid w:val="00DB351A"/>
    <w:rsid w:val="00DB35BD"/>
    <w:rsid w:val="00DB3804"/>
    <w:rsid w:val="00DB3915"/>
    <w:rsid w:val="00DB3919"/>
    <w:rsid w:val="00DB3947"/>
    <w:rsid w:val="00DB3A47"/>
    <w:rsid w:val="00DB3D7B"/>
    <w:rsid w:val="00DB3FC7"/>
    <w:rsid w:val="00DB4354"/>
    <w:rsid w:val="00DB444C"/>
    <w:rsid w:val="00DB449C"/>
    <w:rsid w:val="00DB47E8"/>
    <w:rsid w:val="00DB4838"/>
    <w:rsid w:val="00DB4C93"/>
    <w:rsid w:val="00DB4C97"/>
    <w:rsid w:val="00DB4DF4"/>
    <w:rsid w:val="00DB4F54"/>
    <w:rsid w:val="00DB50ED"/>
    <w:rsid w:val="00DB50FD"/>
    <w:rsid w:val="00DB52B1"/>
    <w:rsid w:val="00DB5380"/>
    <w:rsid w:val="00DB5549"/>
    <w:rsid w:val="00DB5789"/>
    <w:rsid w:val="00DB581E"/>
    <w:rsid w:val="00DB58BE"/>
    <w:rsid w:val="00DB5ED4"/>
    <w:rsid w:val="00DB6452"/>
    <w:rsid w:val="00DB64C0"/>
    <w:rsid w:val="00DB6504"/>
    <w:rsid w:val="00DB6528"/>
    <w:rsid w:val="00DB67E7"/>
    <w:rsid w:val="00DB68D5"/>
    <w:rsid w:val="00DB6A44"/>
    <w:rsid w:val="00DB6CF5"/>
    <w:rsid w:val="00DB6F61"/>
    <w:rsid w:val="00DB6FFF"/>
    <w:rsid w:val="00DB737A"/>
    <w:rsid w:val="00DB7A38"/>
    <w:rsid w:val="00DB7C33"/>
    <w:rsid w:val="00DC0016"/>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65"/>
    <w:rsid w:val="00DC47A9"/>
    <w:rsid w:val="00DC488D"/>
    <w:rsid w:val="00DC4B2C"/>
    <w:rsid w:val="00DC4E76"/>
    <w:rsid w:val="00DC4F11"/>
    <w:rsid w:val="00DC4FB4"/>
    <w:rsid w:val="00DC52DD"/>
    <w:rsid w:val="00DC551D"/>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B5E"/>
    <w:rsid w:val="00DC7C02"/>
    <w:rsid w:val="00DC7C91"/>
    <w:rsid w:val="00DC7DB3"/>
    <w:rsid w:val="00DC7EAA"/>
    <w:rsid w:val="00DD007F"/>
    <w:rsid w:val="00DD01E5"/>
    <w:rsid w:val="00DD021C"/>
    <w:rsid w:val="00DD026B"/>
    <w:rsid w:val="00DD02EC"/>
    <w:rsid w:val="00DD09BF"/>
    <w:rsid w:val="00DD0B17"/>
    <w:rsid w:val="00DD0CD6"/>
    <w:rsid w:val="00DD0EBF"/>
    <w:rsid w:val="00DD0FFA"/>
    <w:rsid w:val="00DD12FC"/>
    <w:rsid w:val="00DD14E2"/>
    <w:rsid w:val="00DD1597"/>
    <w:rsid w:val="00DD1760"/>
    <w:rsid w:val="00DD1BC9"/>
    <w:rsid w:val="00DD1C32"/>
    <w:rsid w:val="00DD1DF6"/>
    <w:rsid w:val="00DD208B"/>
    <w:rsid w:val="00DD229E"/>
    <w:rsid w:val="00DD23F3"/>
    <w:rsid w:val="00DD2770"/>
    <w:rsid w:val="00DD2B36"/>
    <w:rsid w:val="00DD2C53"/>
    <w:rsid w:val="00DD2FF4"/>
    <w:rsid w:val="00DD308E"/>
    <w:rsid w:val="00DD3324"/>
    <w:rsid w:val="00DD3338"/>
    <w:rsid w:val="00DD350B"/>
    <w:rsid w:val="00DD3536"/>
    <w:rsid w:val="00DD36D6"/>
    <w:rsid w:val="00DD3717"/>
    <w:rsid w:val="00DD377E"/>
    <w:rsid w:val="00DD38B9"/>
    <w:rsid w:val="00DD3BD2"/>
    <w:rsid w:val="00DD3C41"/>
    <w:rsid w:val="00DD3EE3"/>
    <w:rsid w:val="00DD4101"/>
    <w:rsid w:val="00DD45F8"/>
    <w:rsid w:val="00DD47E0"/>
    <w:rsid w:val="00DD4A34"/>
    <w:rsid w:val="00DD4B81"/>
    <w:rsid w:val="00DD4D66"/>
    <w:rsid w:val="00DD4D76"/>
    <w:rsid w:val="00DD53D8"/>
    <w:rsid w:val="00DD55E0"/>
    <w:rsid w:val="00DD572D"/>
    <w:rsid w:val="00DD58AE"/>
    <w:rsid w:val="00DD5930"/>
    <w:rsid w:val="00DD5A71"/>
    <w:rsid w:val="00DD5C7E"/>
    <w:rsid w:val="00DD603D"/>
    <w:rsid w:val="00DD620F"/>
    <w:rsid w:val="00DD62A3"/>
    <w:rsid w:val="00DD6E42"/>
    <w:rsid w:val="00DD7091"/>
    <w:rsid w:val="00DD7473"/>
    <w:rsid w:val="00DD75DD"/>
    <w:rsid w:val="00DD75ED"/>
    <w:rsid w:val="00DD78CA"/>
    <w:rsid w:val="00DD7A71"/>
    <w:rsid w:val="00DD7BE5"/>
    <w:rsid w:val="00DD7C92"/>
    <w:rsid w:val="00DE0056"/>
    <w:rsid w:val="00DE0378"/>
    <w:rsid w:val="00DE055C"/>
    <w:rsid w:val="00DE061D"/>
    <w:rsid w:val="00DE0834"/>
    <w:rsid w:val="00DE09FC"/>
    <w:rsid w:val="00DE0A66"/>
    <w:rsid w:val="00DE0AD8"/>
    <w:rsid w:val="00DE0C19"/>
    <w:rsid w:val="00DE0D40"/>
    <w:rsid w:val="00DE11F6"/>
    <w:rsid w:val="00DE13E4"/>
    <w:rsid w:val="00DE1648"/>
    <w:rsid w:val="00DE16C2"/>
    <w:rsid w:val="00DE186A"/>
    <w:rsid w:val="00DE1A7E"/>
    <w:rsid w:val="00DE1DB1"/>
    <w:rsid w:val="00DE1ED4"/>
    <w:rsid w:val="00DE1FBC"/>
    <w:rsid w:val="00DE2097"/>
    <w:rsid w:val="00DE20BB"/>
    <w:rsid w:val="00DE22B5"/>
    <w:rsid w:val="00DE259A"/>
    <w:rsid w:val="00DE3035"/>
    <w:rsid w:val="00DE3138"/>
    <w:rsid w:val="00DE335D"/>
    <w:rsid w:val="00DE346D"/>
    <w:rsid w:val="00DE34B3"/>
    <w:rsid w:val="00DE370B"/>
    <w:rsid w:val="00DE396C"/>
    <w:rsid w:val="00DE3A25"/>
    <w:rsid w:val="00DE3C97"/>
    <w:rsid w:val="00DE3CC7"/>
    <w:rsid w:val="00DE3CE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E7CF4"/>
    <w:rsid w:val="00DF0159"/>
    <w:rsid w:val="00DF03AE"/>
    <w:rsid w:val="00DF03EC"/>
    <w:rsid w:val="00DF062B"/>
    <w:rsid w:val="00DF0718"/>
    <w:rsid w:val="00DF0859"/>
    <w:rsid w:val="00DF0865"/>
    <w:rsid w:val="00DF0899"/>
    <w:rsid w:val="00DF08D2"/>
    <w:rsid w:val="00DF0AED"/>
    <w:rsid w:val="00DF0D9C"/>
    <w:rsid w:val="00DF0DFE"/>
    <w:rsid w:val="00DF11BA"/>
    <w:rsid w:val="00DF18E9"/>
    <w:rsid w:val="00DF1913"/>
    <w:rsid w:val="00DF192B"/>
    <w:rsid w:val="00DF1B72"/>
    <w:rsid w:val="00DF1BA7"/>
    <w:rsid w:val="00DF1E1C"/>
    <w:rsid w:val="00DF1E68"/>
    <w:rsid w:val="00DF22F2"/>
    <w:rsid w:val="00DF247E"/>
    <w:rsid w:val="00DF2800"/>
    <w:rsid w:val="00DF2CDB"/>
    <w:rsid w:val="00DF2EFD"/>
    <w:rsid w:val="00DF2FBD"/>
    <w:rsid w:val="00DF2FC0"/>
    <w:rsid w:val="00DF305B"/>
    <w:rsid w:val="00DF39EA"/>
    <w:rsid w:val="00DF3C93"/>
    <w:rsid w:val="00DF42E0"/>
    <w:rsid w:val="00DF441A"/>
    <w:rsid w:val="00DF4474"/>
    <w:rsid w:val="00DF44CC"/>
    <w:rsid w:val="00DF48A8"/>
    <w:rsid w:val="00DF49CC"/>
    <w:rsid w:val="00DF4CE2"/>
    <w:rsid w:val="00DF5365"/>
    <w:rsid w:val="00DF57A2"/>
    <w:rsid w:val="00DF588F"/>
    <w:rsid w:val="00DF5A00"/>
    <w:rsid w:val="00DF5E4B"/>
    <w:rsid w:val="00DF6285"/>
    <w:rsid w:val="00DF6504"/>
    <w:rsid w:val="00DF66BB"/>
    <w:rsid w:val="00DF6734"/>
    <w:rsid w:val="00DF6807"/>
    <w:rsid w:val="00DF6CD2"/>
    <w:rsid w:val="00DF6D84"/>
    <w:rsid w:val="00DF7166"/>
    <w:rsid w:val="00DF7288"/>
    <w:rsid w:val="00DF739B"/>
    <w:rsid w:val="00DF747F"/>
    <w:rsid w:val="00DF777C"/>
    <w:rsid w:val="00DF7BAB"/>
    <w:rsid w:val="00DF7ED2"/>
    <w:rsid w:val="00E00706"/>
    <w:rsid w:val="00E008A8"/>
    <w:rsid w:val="00E00923"/>
    <w:rsid w:val="00E00AC0"/>
    <w:rsid w:val="00E00B7D"/>
    <w:rsid w:val="00E00CC3"/>
    <w:rsid w:val="00E01223"/>
    <w:rsid w:val="00E0124A"/>
    <w:rsid w:val="00E01B64"/>
    <w:rsid w:val="00E01CAE"/>
    <w:rsid w:val="00E01D3D"/>
    <w:rsid w:val="00E02334"/>
    <w:rsid w:val="00E02374"/>
    <w:rsid w:val="00E02461"/>
    <w:rsid w:val="00E0264F"/>
    <w:rsid w:val="00E026D8"/>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137"/>
    <w:rsid w:val="00E0431B"/>
    <w:rsid w:val="00E04778"/>
    <w:rsid w:val="00E04AD5"/>
    <w:rsid w:val="00E04C9B"/>
    <w:rsid w:val="00E04E5D"/>
    <w:rsid w:val="00E04F40"/>
    <w:rsid w:val="00E05047"/>
    <w:rsid w:val="00E05069"/>
    <w:rsid w:val="00E05404"/>
    <w:rsid w:val="00E0576C"/>
    <w:rsid w:val="00E059D5"/>
    <w:rsid w:val="00E05AD3"/>
    <w:rsid w:val="00E05AFB"/>
    <w:rsid w:val="00E05BC6"/>
    <w:rsid w:val="00E05CAD"/>
    <w:rsid w:val="00E05EB8"/>
    <w:rsid w:val="00E06058"/>
    <w:rsid w:val="00E06145"/>
    <w:rsid w:val="00E0639E"/>
    <w:rsid w:val="00E063EC"/>
    <w:rsid w:val="00E064FE"/>
    <w:rsid w:val="00E0658C"/>
    <w:rsid w:val="00E06865"/>
    <w:rsid w:val="00E06AAC"/>
    <w:rsid w:val="00E06C83"/>
    <w:rsid w:val="00E06C8A"/>
    <w:rsid w:val="00E06CEC"/>
    <w:rsid w:val="00E06EE9"/>
    <w:rsid w:val="00E0719C"/>
    <w:rsid w:val="00E073C8"/>
    <w:rsid w:val="00E074BE"/>
    <w:rsid w:val="00E07532"/>
    <w:rsid w:val="00E075A6"/>
    <w:rsid w:val="00E075D1"/>
    <w:rsid w:val="00E07808"/>
    <w:rsid w:val="00E0782F"/>
    <w:rsid w:val="00E07DDF"/>
    <w:rsid w:val="00E07DFA"/>
    <w:rsid w:val="00E1075C"/>
    <w:rsid w:val="00E1092A"/>
    <w:rsid w:val="00E10A22"/>
    <w:rsid w:val="00E10B10"/>
    <w:rsid w:val="00E10FB0"/>
    <w:rsid w:val="00E10FCD"/>
    <w:rsid w:val="00E11002"/>
    <w:rsid w:val="00E1122C"/>
    <w:rsid w:val="00E114EC"/>
    <w:rsid w:val="00E115C3"/>
    <w:rsid w:val="00E1170B"/>
    <w:rsid w:val="00E11788"/>
    <w:rsid w:val="00E11826"/>
    <w:rsid w:val="00E11ABA"/>
    <w:rsid w:val="00E11AD8"/>
    <w:rsid w:val="00E11BB3"/>
    <w:rsid w:val="00E11CDB"/>
    <w:rsid w:val="00E11FAB"/>
    <w:rsid w:val="00E126CF"/>
    <w:rsid w:val="00E12B23"/>
    <w:rsid w:val="00E132F0"/>
    <w:rsid w:val="00E139EF"/>
    <w:rsid w:val="00E13A07"/>
    <w:rsid w:val="00E13CA8"/>
    <w:rsid w:val="00E13CB7"/>
    <w:rsid w:val="00E13F92"/>
    <w:rsid w:val="00E14032"/>
    <w:rsid w:val="00E1414E"/>
    <w:rsid w:val="00E141AB"/>
    <w:rsid w:val="00E141C9"/>
    <w:rsid w:val="00E14217"/>
    <w:rsid w:val="00E142A4"/>
    <w:rsid w:val="00E14551"/>
    <w:rsid w:val="00E14594"/>
    <w:rsid w:val="00E1480E"/>
    <w:rsid w:val="00E148FF"/>
    <w:rsid w:val="00E1492C"/>
    <w:rsid w:val="00E14AA8"/>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B66"/>
    <w:rsid w:val="00E16C8C"/>
    <w:rsid w:val="00E16CE6"/>
    <w:rsid w:val="00E16D35"/>
    <w:rsid w:val="00E16D9E"/>
    <w:rsid w:val="00E16E33"/>
    <w:rsid w:val="00E17054"/>
    <w:rsid w:val="00E17339"/>
    <w:rsid w:val="00E17679"/>
    <w:rsid w:val="00E177F8"/>
    <w:rsid w:val="00E1782F"/>
    <w:rsid w:val="00E17A93"/>
    <w:rsid w:val="00E17B9A"/>
    <w:rsid w:val="00E17BC3"/>
    <w:rsid w:val="00E17D5C"/>
    <w:rsid w:val="00E2026D"/>
    <w:rsid w:val="00E2072C"/>
    <w:rsid w:val="00E20837"/>
    <w:rsid w:val="00E209A0"/>
    <w:rsid w:val="00E209A2"/>
    <w:rsid w:val="00E209FC"/>
    <w:rsid w:val="00E20C1D"/>
    <w:rsid w:val="00E20CB7"/>
    <w:rsid w:val="00E20D0B"/>
    <w:rsid w:val="00E20DE9"/>
    <w:rsid w:val="00E2104E"/>
    <w:rsid w:val="00E212E9"/>
    <w:rsid w:val="00E21325"/>
    <w:rsid w:val="00E213D2"/>
    <w:rsid w:val="00E21473"/>
    <w:rsid w:val="00E21526"/>
    <w:rsid w:val="00E21575"/>
    <w:rsid w:val="00E218CE"/>
    <w:rsid w:val="00E21D7F"/>
    <w:rsid w:val="00E2202E"/>
    <w:rsid w:val="00E22086"/>
    <w:rsid w:val="00E2217C"/>
    <w:rsid w:val="00E22684"/>
    <w:rsid w:val="00E22793"/>
    <w:rsid w:val="00E228CA"/>
    <w:rsid w:val="00E22932"/>
    <w:rsid w:val="00E22AF3"/>
    <w:rsid w:val="00E22B3F"/>
    <w:rsid w:val="00E22C46"/>
    <w:rsid w:val="00E22EDC"/>
    <w:rsid w:val="00E2317F"/>
    <w:rsid w:val="00E23204"/>
    <w:rsid w:val="00E2321F"/>
    <w:rsid w:val="00E23298"/>
    <w:rsid w:val="00E23AAF"/>
    <w:rsid w:val="00E23AC1"/>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6B"/>
    <w:rsid w:val="00E257A7"/>
    <w:rsid w:val="00E25BE1"/>
    <w:rsid w:val="00E25EC1"/>
    <w:rsid w:val="00E26057"/>
    <w:rsid w:val="00E26303"/>
    <w:rsid w:val="00E26339"/>
    <w:rsid w:val="00E263FA"/>
    <w:rsid w:val="00E265FE"/>
    <w:rsid w:val="00E266C8"/>
    <w:rsid w:val="00E266E5"/>
    <w:rsid w:val="00E26755"/>
    <w:rsid w:val="00E267B5"/>
    <w:rsid w:val="00E269B1"/>
    <w:rsid w:val="00E26CBA"/>
    <w:rsid w:val="00E26DB6"/>
    <w:rsid w:val="00E26DB9"/>
    <w:rsid w:val="00E26F03"/>
    <w:rsid w:val="00E26F0C"/>
    <w:rsid w:val="00E26F95"/>
    <w:rsid w:val="00E2703B"/>
    <w:rsid w:val="00E270F1"/>
    <w:rsid w:val="00E271BB"/>
    <w:rsid w:val="00E278E7"/>
    <w:rsid w:val="00E27913"/>
    <w:rsid w:val="00E27BE6"/>
    <w:rsid w:val="00E27C35"/>
    <w:rsid w:val="00E27CC7"/>
    <w:rsid w:val="00E27EF3"/>
    <w:rsid w:val="00E301B4"/>
    <w:rsid w:val="00E30385"/>
    <w:rsid w:val="00E303DF"/>
    <w:rsid w:val="00E3050F"/>
    <w:rsid w:val="00E30545"/>
    <w:rsid w:val="00E30565"/>
    <w:rsid w:val="00E30A41"/>
    <w:rsid w:val="00E30CAC"/>
    <w:rsid w:val="00E30DC8"/>
    <w:rsid w:val="00E30E7B"/>
    <w:rsid w:val="00E30EE0"/>
    <w:rsid w:val="00E31603"/>
    <w:rsid w:val="00E31622"/>
    <w:rsid w:val="00E318FE"/>
    <w:rsid w:val="00E31AC6"/>
    <w:rsid w:val="00E31BEE"/>
    <w:rsid w:val="00E31C77"/>
    <w:rsid w:val="00E31F13"/>
    <w:rsid w:val="00E32044"/>
    <w:rsid w:val="00E32378"/>
    <w:rsid w:val="00E32470"/>
    <w:rsid w:val="00E32BE0"/>
    <w:rsid w:val="00E32C4D"/>
    <w:rsid w:val="00E32DB2"/>
    <w:rsid w:val="00E32E72"/>
    <w:rsid w:val="00E32E88"/>
    <w:rsid w:val="00E32F3B"/>
    <w:rsid w:val="00E32F7B"/>
    <w:rsid w:val="00E33150"/>
    <w:rsid w:val="00E3348A"/>
    <w:rsid w:val="00E3379E"/>
    <w:rsid w:val="00E3389F"/>
    <w:rsid w:val="00E343E3"/>
    <w:rsid w:val="00E349EA"/>
    <w:rsid w:val="00E34B44"/>
    <w:rsid w:val="00E34D09"/>
    <w:rsid w:val="00E34D32"/>
    <w:rsid w:val="00E3508A"/>
    <w:rsid w:val="00E359CC"/>
    <w:rsid w:val="00E359F4"/>
    <w:rsid w:val="00E35A5A"/>
    <w:rsid w:val="00E35AB4"/>
    <w:rsid w:val="00E35C04"/>
    <w:rsid w:val="00E35CCF"/>
    <w:rsid w:val="00E35D3F"/>
    <w:rsid w:val="00E35DDC"/>
    <w:rsid w:val="00E36189"/>
    <w:rsid w:val="00E36190"/>
    <w:rsid w:val="00E36207"/>
    <w:rsid w:val="00E366C3"/>
    <w:rsid w:val="00E36807"/>
    <w:rsid w:val="00E36A2C"/>
    <w:rsid w:val="00E36BA7"/>
    <w:rsid w:val="00E36D20"/>
    <w:rsid w:val="00E36D87"/>
    <w:rsid w:val="00E36DD8"/>
    <w:rsid w:val="00E37208"/>
    <w:rsid w:val="00E373E3"/>
    <w:rsid w:val="00E37585"/>
    <w:rsid w:val="00E3794F"/>
    <w:rsid w:val="00E37CD4"/>
    <w:rsid w:val="00E37EFC"/>
    <w:rsid w:val="00E40057"/>
    <w:rsid w:val="00E4042E"/>
    <w:rsid w:val="00E40572"/>
    <w:rsid w:val="00E4060A"/>
    <w:rsid w:val="00E40B02"/>
    <w:rsid w:val="00E40C0E"/>
    <w:rsid w:val="00E40CBB"/>
    <w:rsid w:val="00E40D33"/>
    <w:rsid w:val="00E40D62"/>
    <w:rsid w:val="00E41083"/>
    <w:rsid w:val="00E413A9"/>
    <w:rsid w:val="00E41429"/>
    <w:rsid w:val="00E41430"/>
    <w:rsid w:val="00E41440"/>
    <w:rsid w:val="00E4146A"/>
    <w:rsid w:val="00E414D3"/>
    <w:rsid w:val="00E4161A"/>
    <w:rsid w:val="00E41C98"/>
    <w:rsid w:val="00E4209E"/>
    <w:rsid w:val="00E422B2"/>
    <w:rsid w:val="00E42325"/>
    <w:rsid w:val="00E4241A"/>
    <w:rsid w:val="00E42759"/>
    <w:rsid w:val="00E42AE3"/>
    <w:rsid w:val="00E42D37"/>
    <w:rsid w:val="00E42E62"/>
    <w:rsid w:val="00E42FF8"/>
    <w:rsid w:val="00E4303A"/>
    <w:rsid w:val="00E4317E"/>
    <w:rsid w:val="00E4327F"/>
    <w:rsid w:val="00E4344A"/>
    <w:rsid w:val="00E4360C"/>
    <w:rsid w:val="00E43ABC"/>
    <w:rsid w:val="00E43B5F"/>
    <w:rsid w:val="00E43C87"/>
    <w:rsid w:val="00E43DAF"/>
    <w:rsid w:val="00E43EB7"/>
    <w:rsid w:val="00E43F8E"/>
    <w:rsid w:val="00E443D5"/>
    <w:rsid w:val="00E44720"/>
    <w:rsid w:val="00E449B7"/>
    <w:rsid w:val="00E449E4"/>
    <w:rsid w:val="00E44C11"/>
    <w:rsid w:val="00E44CD7"/>
    <w:rsid w:val="00E44D5C"/>
    <w:rsid w:val="00E44D6A"/>
    <w:rsid w:val="00E450BB"/>
    <w:rsid w:val="00E4511E"/>
    <w:rsid w:val="00E4517B"/>
    <w:rsid w:val="00E45726"/>
    <w:rsid w:val="00E4577D"/>
    <w:rsid w:val="00E45E09"/>
    <w:rsid w:val="00E45E5C"/>
    <w:rsid w:val="00E45FB6"/>
    <w:rsid w:val="00E46067"/>
    <w:rsid w:val="00E46307"/>
    <w:rsid w:val="00E464DA"/>
    <w:rsid w:val="00E465A9"/>
    <w:rsid w:val="00E4675F"/>
    <w:rsid w:val="00E468A4"/>
    <w:rsid w:val="00E469DD"/>
    <w:rsid w:val="00E46A24"/>
    <w:rsid w:val="00E46AB5"/>
    <w:rsid w:val="00E46DFC"/>
    <w:rsid w:val="00E47074"/>
    <w:rsid w:val="00E470B2"/>
    <w:rsid w:val="00E47226"/>
    <w:rsid w:val="00E4755E"/>
    <w:rsid w:val="00E475EB"/>
    <w:rsid w:val="00E477BD"/>
    <w:rsid w:val="00E477F8"/>
    <w:rsid w:val="00E50149"/>
    <w:rsid w:val="00E5027E"/>
    <w:rsid w:val="00E502FC"/>
    <w:rsid w:val="00E5039C"/>
    <w:rsid w:val="00E505F3"/>
    <w:rsid w:val="00E506A0"/>
    <w:rsid w:val="00E507C0"/>
    <w:rsid w:val="00E50A13"/>
    <w:rsid w:val="00E50C39"/>
    <w:rsid w:val="00E50D69"/>
    <w:rsid w:val="00E50FE9"/>
    <w:rsid w:val="00E51087"/>
    <w:rsid w:val="00E510A6"/>
    <w:rsid w:val="00E51205"/>
    <w:rsid w:val="00E512CF"/>
    <w:rsid w:val="00E51477"/>
    <w:rsid w:val="00E51535"/>
    <w:rsid w:val="00E51537"/>
    <w:rsid w:val="00E5160D"/>
    <w:rsid w:val="00E51AFB"/>
    <w:rsid w:val="00E51B8C"/>
    <w:rsid w:val="00E51CE8"/>
    <w:rsid w:val="00E51F53"/>
    <w:rsid w:val="00E520CD"/>
    <w:rsid w:val="00E52470"/>
    <w:rsid w:val="00E525AE"/>
    <w:rsid w:val="00E52764"/>
    <w:rsid w:val="00E52883"/>
    <w:rsid w:val="00E52A4C"/>
    <w:rsid w:val="00E52B79"/>
    <w:rsid w:val="00E52E45"/>
    <w:rsid w:val="00E53443"/>
    <w:rsid w:val="00E536D2"/>
    <w:rsid w:val="00E5377A"/>
    <w:rsid w:val="00E53B86"/>
    <w:rsid w:val="00E53DEC"/>
    <w:rsid w:val="00E53E59"/>
    <w:rsid w:val="00E53F65"/>
    <w:rsid w:val="00E541B0"/>
    <w:rsid w:val="00E542BB"/>
    <w:rsid w:val="00E54529"/>
    <w:rsid w:val="00E54622"/>
    <w:rsid w:val="00E546BB"/>
    <w:rsid w:val="00E549A4"/>
    <w:rsid w:val="00E54AB1"/>
    <w:rsid w:val="00E54D5E"/>
    <w:rsid w:val="00E54ED3"/>
    <w:rsid w:val="00E55011"/>
    <w:rsid w:val="00E550A0"/>
    <w:rsid w:val="00E55147"/>
    <w:rsid w:val="00E553AA"/>
    <w:rsid w:val="00E554AD"/>
    <w:rsid w:val="00E554F0"/>
    <w:rsid w:val="00E55509"/>
    <w:rsid w:val="00E5554E"/>
    <w:rsid w:val="00E5564B"/>
    <w:rsid w:val="00E55707"/>
    <w:rsid w:val="00E557DB"/>
    <w:rsid w:val="00E55B74"/>
    <w:rsid w:val="00E55CBB"/>
    <w:rsid w:val="00E55FCC"/>
    <w:rsid w:val="00E56278"/>
    <w:rsid w:val="00E56296"/>
    <w:rsid w:val="00E567EC"/>
    <w:rsid w:val="00E5680F"/>
    <w:rsid w:val="00E56953"/>
    <w:rsid w:val="00E56A41"/>
    <w:rsid w:val="00E56BAD"/>
    <w:rsid w:val="00E57017"/>
    <w:rsid w:val="00E570C4"/>
    <w:rsid w:val="00E573FC"/>
    <w:rsid w:val="00E57478"/>
    <w:rsid w:val="00E5767A"/>
    <w:rsid w:val="00E57718"/>
    <w:rsid w:val="00E578FF"/>
    <w:rsid w:val="00E57B6E"/>
    <w:rsid w:val="00E57FC7"/>
    <w:rsid w:val="00E60188"/>
    <w:rsid w:val="00E60205"/>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15"/>
    <w:rsid w:val="00E62147"/>
    <w:rsid w:val="00E6231A"/>
    <w:rsid w:val="00E6246A"/>
    <w:rsid w:val="00E625A6"/>
    <w:rsid w:val="00E625E1"/>
    <w:rsid w:val="00E626CB"/>
    <w:rsid w:val="00E627DF"/>
    <w:rsid w:val="00E62DC4"/>
    <w:rsid w:val="00E62DDA"/>
    <w:rsid w:val="00E62F1E"/>
    <w:rsid w:val="00E630D9"/>
    <w:rsid w:val="00E63200"/>
    <w:rsid w:val="00E63333"/>
    <w:rsid w:val="00E63979"/>
    <w:rsid w:val="00E63A0F"/>
    <w:rsid w:val="00E63DF5"/>
    <w:rsid w:val="00E63E58"/>
    <w:rsid w:val="00E64121"/>
    <w:rsid w:val="00E645DF"/>
    <w:rsid w:val="00E64C43"/>
    <w:rsid w:val="00E64C55"/>
    <w:rsid w:val="00E64C7D"/>
    <w:rsid w:val="00E64D0F"/>
    <w:rsid w:val="00E64D51"/>
    <w:rsid w:val="00E64E00"/>
    <w:rsid w:val="00E65395"/>
    <w:rsid w:val="00E656C1"/>
    <w:rsid w:val="00E656E1"/>
    <w:rsid w:val="00E659B6"/>
    <w:rsid w:val="00E65DA2"/>
    <w:rsid w:val="00E66083"/>
    <w:rsid w:val="00E66098"/>
    <w:rsid w:val="00E6609D"/>
    <w:rsid w:val="00E6627F"/>
    <w:rsid w:val="00E66331"/>
    <w:rsid w:val="00E66874"/>
    <w:rsid w:val="00E6692B"/>
    <w:rsid w:val="00E66B0A"/>
    <w:rsid w:val="00E66B80"/>
    <w:rsid w:val="00E66C6E"/>
    <w:rsid w:val="00E66CD1"/>
    <w:rsid w:val="00E671A4"/>
    <w:rsid w:val="00E67218"/>
    <w:rsid w:val="00E6738A"/>
    <w:rsid w:val="00E6746B"/>
    <w:rsid w:val="00E674C4"/>
    <w:rsid w:val="00E674EB"/>
    <w:rsid w:val="00E67580"/>
    <w:rsid w:val="00E678A0"/>
    <w:rsid w:val="00E67C1A"/>
    <w:rsid w:val="00E67D5C"/>
    <w:rsid w:val="00E67D76"/>
    <w:rsid w:val="00E7018D"/>
    <w:rsid w:val="00E7050B"/>
    <w:rsid w:val="00E7070B"/>
    <w:rsid w:val="00E710DD"/>
    <w:rsid w:val="00E7134D"/>
    <w:rsid w:val="00E71528"/>
    <w:rsid w:val="00E71679"/>
    <w:rsid w:val="00E7171C"/>
    <w:rsid w:val="00E71916"/>
    <w:rsid w:val="00E71A07"/>
    <w:rsid w:val="00E71A3A"/>
    <w:rsid w:val="00E71B11"/>
    <w:rsid w:val="00E71B1A"/>
    <w:rsid w:val="00E71C09"/>
    <w:rsid w:val="00E71E8A"/>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D69"/>
    <w:rsid w:val="00E73F27"/>
    <w:rsid w:val="00E74212"/>
    <w:rsid w:val="00E74356"/>
    <w:rsid w:val="00E7437E"/>
    <w:rsid w:val="00E7443B"/>
    <w:rsid w:val="00E744AF"/>
    <w:rsid w:val="00E744CC"/>
    <w:rsid w:val="00E745CE"/>
    <w:rsid w:val="00E746E5"/>
    <w:rsid w:val="00E74886"/>
    <w:rsid w:val="00E748A8"/>
    <w:rsid w:val="00E74BC8"/>
    <w:rsid w:val="00E74BFB"/>
    <w:rsid w:val="00E74DCB"/>
    <w:rsid w:val="00E74E01"/>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AC2"/>
    <w:rsid w:val="00E77B60"/>
    <w:rsid w:val="00E77F6D"/>
    <w:rsid w:val="00E80339"/>
    <w:rsid w:val="00E804A8"/>
    <w:rsid w:val="00E804F2"/>
    <w:rsid w:val="00E80703"/>
    <w:rsid w:val="00E80CF3"/>
    <w:rsid w:val="00E80F33"/>
    <w:rsid w:val="00E80F45"/>
    <w:rsid w:val="00E81027"/>
    <w:rsid w:val="00E81096"/>
    <w:rsid w:val="00E8118F"/>
    <w:rsid w:val="00E81190"/>
    <w:rsid w:val="00E8152E"/>
    <w:rsid w:val="00E81ACC"/>
    <w:rsid w:val="00E81DB0"/>
    <w:rsid w:val="00E81FD1"/>
    <w:rsid w:val="00E81FFC"/>
    <w:rsid w:val="00E82220"/>
    <w:rsid w:val="00E82389"/>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4788"/>
    <w:rsid w:val="00E85278"/>
    <w:rsid w:val="00E85307"/>
    <w:rsid w:val="00E857C9"/>
    <w:rsid w:val="00E8584F"/>
    <w:rsid w:val="00E858F1"/>
    <w:rsid w:val="00E85A07"/>
    <w:rsid w:val="00E85BAC"/>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813"/>
    <w:rsid w:val="00E87961"/>
    <w:rsid w:val="00E879A4"/>
    <w:rsid w:val="00E87AB5"/>
    <w:rsid w:val="00E87F9B"/>
    <w:rsid w:val="00E90273"/>
    <w:rsid w:val="00E9069B"/>
    <w:rsid w:val="00E908AB"/>
    <w:rsid w:val="00E90AE8"/>
    <w:rsid w:val="00E90EAB"/>
    <w:rsid w:val="00E90F30"/>
    <w:rsid w:val="00E90F6A"/>
    <w:rsid w:val="00E90FFE"/>
    <w:rsid w:val="00E912B3"/>
    <w:rsid w:val="00E91629"/>
    <w:rsid w:val="00E91669"/>
    <w:rsid w:val="00E916F3"/>
    <w:rsid w:val="00E91837"/>
    <w:rsid w:val="00E918AA"/>
    <w:rsid w:val="00E91919"/>
    <w:rsid w:val="00E91945"/>
    <w:rsid w:val="00E91B8A"/>
    <w:rsid w:val="00E921F5"/>
    <w:rsid w:val="00E92293"/>
    <w:rsid w:val="00E92524"/>
    <w:rsid w:val="00E9267D"/>
    <w:rsid w:val="00E927F4"/>
    <w:rsid w:val="00E9294E"/>
    <w:rsid w:val="00E92D0E"/>
    <w:rsid w:val="00E92DA1"/>
    <w:rsid w:val="00E92E49"/>
    <w:rsid w:val="00E93184"/>
    <w:rsid w:val="00E93300"/>
    <w:rsid w:val="00E93554"/>
    <w:rsid w:val="00E938CE"/>
    <w:rsid w:val="00E93A02"/>
    <w:rsid w:val="00E93A71"/>
    <w:rsid w:val="00E93B6C"/>
    <w:rsid w:val="00E93EB5"/>
    <w:rsid w:val="00E93F22"/>
    <w:rsid w:val="00E93FC0"/>
    <w:rsid w:val="00E94106"/>
    <w:rsid w:val="00E94224"/>
    <w:rsid w:val="00E943FF"/>
    <w:rsid w:val="00E944D7"/>
    <w:rsid w:val="00E9465D"/>
    <w:rsid w:val="00E946A6"/>
    <w:rsid w:val="00E9474F"/>
    <w:rsid w:val="00E94823"/>
    <w:rsid w:val="00E94EE2"/>
    <w:rsid w:val="00E9552F"/>
    <w:rsid w:val="00E95540"/>
    <w:rsid w:val="00E9575B"/>
    <w:rsid w:val="00E95A5C"/>
    <w:rsid w:val="00E95BE1"/>
    <w:rsid w:val="00E95D28"/>
    <w:rsid w:val="00E95D76"/>
    <w:rsid w:val="00E96219"/>
    <w:rsid w:val="00E962B3"/>
    <w:rsid w:val="00E96745"/>
    <w:rsid w:val="00E9682A"/>
    <w:rsid w:val="00E9691F"/>
    <w:rsid w:val="00E96AF3"/>
    <w:rsid w:val="00E97004"/>
    <w:rsid w:val="00E9707C"/>
    <w:rsid w:val="00E9712A"/>
    <w:rsid w:val="00E971F8"/>
    <w:rsid w:val="00E9723D"/>
    <w:rsid w:val="00E973D7"/>
    <w:rsid w:val="00E9754E"/>
    <w:rsid w:val="00E9788A"/>
    <w:rsid w:val="00E97B08"/>
    <w:rsid w:val="00E97B68"/>
    <w:rsid w:val="00E97C64"/>
    <w:rsid w:val="00E97CD7"/>
    <w:rsid w:val="00E97CED"/>
    <w:rsid w:val="00E97DF2"/>
    <w:rsid w:val="00E97E3C"/>
    <w:rsid w:val="00EA00C6"/>
    <w:rsid w:val="00EA03CD"/>
    <w:rsid w:val="00EA03D4"/>
    <w:rsid w:val="00EA073A"/>
    <w:rsid w:val="00EA0860"/>
    <w:rsid w:val="00EA0A91"/>
    <w:rsid w:val="00EA0C79"/>
    <w:rsid w:val="00EA0D8E"/>
    <w:rsid w:val="00EA0FCF"/>
    <w:rsid w:val="00EA14A0"/>
    <w:rsid w:val="00EA15E0"/>
    <w:rsid w:val="00EA1617"/>
    <w:rsid w:val="00EA17B6"/>
    <w:rsid w:val="00EA1B92"/>
    <w:rsid w:val="00EA1C8D"/>
    <w:rsid w:val="00EA1D43"/>
    <w:rsid w:val="00EA1E2C"/>
    <w:rsid w:val="00EA1FC8"/>
    <w:rsid w:val="00EA25CF"/>
    <w:rsid w:val="00EA26BB"/>
    <w:rsid w:val="00EA290D"/>
    <w:rsid w:val="00EA2DBF"/>
    <w:rsid w:val="00EA2EDD"/>
    <w:rsid w:val="00EA2FEA"/>
    <w:rsid w:val="00EA31A1"/>
    <w:rsid w:val="00EA33B0"/>
    <w:rsid w:val="00EA346E"/>
    <w:rsid w:val="00EA369F"/>
    <w:rsid w:val="00EA377D"/>
    <w:rsid w:val="00EA390C"/>
    <w:rsid w:val="00EA3BE6"/>
    <w:rsid w:val="00EA3CA3"/>
    <w:rsid w:val="00EA3CAD"/>
    <w:rsid w:val="00EA3CC6"/>
    <w:rsid w:val="00EA3DD8"/>
    <w:rsid w:val="00EA3F71"/>
    <w:rsid w:val="00EA3FB2"/>
    <w:rsid w:val="00EA4327"/>
    <w:rsid w:val="00EA436D"/>
    <w:rsid w:val="00EA44D3"/>
    <w:rsid w:val="00EA4B85"/>
    <w:rsid w:val="00EA4F5E"/>
    <w:rsid w:val="00EA4F6B"/>
    <w:rsid w:val="00EA50F4"/>
    <w:rsid w:val="00EA53D4"/>
    <w:rsid w:val="00EA573E"/>
    <w:rsid w:val="00EA5782"/>
    <w:rsid w:val="00EA5AE0"/>
    <w:rsid w:val="00EA5B7C"/>
    <w:rsid w:val="00EA5C3F"/>
    <w:rsid w:val="00EA5C74"/>
    <w:rsid w:val="00EA5D2D"/>
    <w:rsid w:val="00EA5E39"/>
    <w:rsid w:val="00EA5E94"/>
    <w:rsid w:val="00EA601F"/>
    <w:rsid w:val="00EA69D7"/>
    <w:rsid w:val="00EA69DB"/>
    <w:rsid w:val="00EA6A30"/>
    <w:rsid w:val="00EA6C1F"/>
    <w:rsid w:val="00EA6E07"/>
    <w:rsid w:val="00EA6ED8"/>
    <w:rsid w:val="00EA6F53"/>
    <w:rsid w:val="00EA7081"/>
    <w:rsid w:val="00EA709C"/>
    <w:rsid w:val="00EA727C"/>
    <w:rsid w:val="00EA7346"/>
    <w:rsid w:val="00EA73CB"/>
    <w:rsid w:val="00EA73D1"/>
    <w:rsid w:val="00EA7508"/>
    <w:rsid w:val="00EA794A"/>
    <w:rsid w:val="00EA7CA4"/>
    <w:rsid w:val="00EA7D0F"/>
    <w:rsid w:val="00EA7E02"/>
    <w:rsid w:val="00EA7F9D"/>
    <w:rsid w:val="00EA7FC2"/>
    <w:rsid w:val="00EB000A"/>
    <w:rsid w:val="00EB0113"/>
    <w:rsid w:val="00EB0553"/>
    <w:rsid w:val="00EB0572"/>
    <w:rsid w:val="00EB07D3"/>
    <w:rsid w:val="00EB0AFA"/>
    <w:rsid w:val="00EB0D98"/>
    <w:rsid w:val="00EB0F38"/>
    <w:rsid w:val="00EB121F"/>
    <w:rsid w:val="00EB1246"/>
    <w:rsid w:val="00EB14D8"/>
    <w:rsid w:val="00EB19F9"/>
    <w:rsid w:val="00EB1CFF"/>
    <w:rsid w:val="00EB1E70"/>
    <w:rsid w:val="00EB1F8D"/>
    <w:rsid w:val="00EB21B2"/>
    <w:rsid w:val="00EB241D"/>
    <w:rsid w:val="00EB2638"/>
    <w:rsid w:val="00EB2D87"/>
    <w:rsid w:val="00EB33C5"/>
    <w:rsid w:val="00EB371D"/>
    <w:rsid w:val="00EB3773"/>
    <w:rsid w:val="00EB3876"/>
    <w:rsid w:val="00EB3A69"/>
    <w:rsid w:val="00EB3B4C"/>
    <w:rsid w:val="00EB3C60"/>
    <w:rsid w:val="00EB3CA6"/>
    <w:rsid w:val="00EB3D33"/>
    <w:rsid w:val="00EB3F39"/>
    <w:rsid w:val="00EB4304"/>
    <w:rsid w:val="00EB4523"/>
    <w:rsid w:val="00EB48CA"/>
    <w:rsid w:val="00EB4908"/>
    <w:rsid w:val="00EB5014"/>
    <w:rsid w:val="00EB5098"/>
    <w:rsid w:val="00EB5173"/>
    <w:rsid w:val="00EB51FB"/>
    <w:rsid w:val="00EB5227"/>
    <w:rsid w:val="00EB537C"/>
    <w:rsid w:val="00EB53AC"/>
    <w:rsid w:val="00EB546D"/>
    <w:rsid w:val="00EB5491"/>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6B2"/>
    <w:rsid w:val="00EB7E76"/>
    <w:rsid w:val="00EB7F72"/>
    <w:rsid w:val="00EC0140"/>
    <w:rsid w:val="00EC035C"/>
    <w:rsid w:val="00EC070C"/>
    <w:rsid w:val="00EC1221"/>
    <w:rsid w:val="00EC133B"/>
    <w:rsid w:val="00EC1647"/>
    <w:rsid w:val="00EC1BA5"/>
    <w:rsid w:val="00EC1EF2"/>
    <w:rsid w:val="00EC2074"/>
    <w:rsid w:val="00EC2141"/>
    <w:rsid w:val="00EC2178"/>
    <w:rsid w:val="00EC2192"/>
    <w:rsid w:val="00EC2307"/>
    <w:rsid w:val="00EC2850"/>
    <w:rsid w:val="00EC2A61"/>
    <w:rsid w:val="00EC2D49"/>
    <w:rsid w:val="00EC2F23"/>
    <w:rsid w:val="00EC2F8E"/>
    <w:rsid w:val="00EC32C3"/>
    <w:rsid w:val="00EC3403"/>
    <w:rsid w:val="00EC36B5"/>
    <w:rsid w:val="00EC3730"/>
    <w:rsid w:val="00EC3854"/>
    <w:rsid w:val="00EC39ED"/>
    <w:rsid w:val="00EC3B30"/>
    <w:rsid w:val="00EC3C03"/>
    <w:rsid w:val="00EC3C5C"/>
    <w:rsid w:val="00EC3C70"/>
    <w:rsid w:val="00EC3FF1"/>
    <w:rsid w:val="00EC4121"/>
    <w:rsid w:val="00EC4437"/>
    <w:rsid w:val="00EC44B0"/>
    <w:rsid w:val="00EC45C3"/>
    <w:rsid w:val="00EC467A"/>
    <w:rsid w:val="00EC47C0"/>
    <w:rsid w:val="00EC4CE9"/>
    <w:rsid w:val="00EC4E9C"/>
    <w:rsid w:val="00EC533B"/>
    <w:rsid w:val="00EC54C6"/>
    <w:rsid w:val="00EC56BA"/>
    <w:rsid w:val="00EC5776"/>
    <w:rsid w:val="00EC57C4"/>
    <w:rsid w:val="00EC57E8"/>
    <w:rsid w:val="00EC586E"/>
    <w:rsid w:val="00EC5AB6"/>
    <w:rsid w:val="00EC5AB8"/>
    <w:rsid w:val="00EC5BCD"/>
    <w:rsid w:val="00EC5C10"/>
    <w:rsid w:val="00EC5C7D"/>
    <w:rsid w:val="00EC5DFF"/>
    <w:rsid w:val="00EC5E19"/>
    <w:rsid w:val="00EC61B4"/>
    <w:rsid w:val="00EC648F"/>
    <w:rsid w:val="00EC6EEA"/>
    <w:rsid w:val="00EC6FD2"/>
    <w:rsid w:val="00EC70F7"/>
    <w:rsid w:val="00EC71DA"/>
    <w:rsid w:val="00EC771A"/>
    <w:rsid w:val="00EC7892"/>
    <w:rsid w:val="00EC7958"/>
    <w:rsid w:val="00EC7B13"/>
    <w:rsid w:val="00EC7C04"/>
    <w:rsid w:val="00EC7CAC"/>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0FF9"/>
    <w:rsid w:val="00ED104D"/>
    <w:rsid w:val="00ED1728"/>
    <w:rsid w:val="00ED1AD7"/>
    <w:rsid w:val="00ED1B1A"/>
    <w:rsid w:val="00ED1C44"/>
    <w:rsid w:val="00ED1E20"/>
    <w:rsid w:val="00ED1E94"/>
    <w:rsid w:val="00ED2504"/>
    <w:rsid w:val="00ED28A8"/>
    <w:rsid w:val="00ED29D4"/>
    <w:rsid w:val="00ED2A62"/>
    <w:rsid w:val="00ED2B07"/>
    <w:rsid w:val="00ED2BBE"/>
    <w:rsid w:val="00ED2BFF"/>
    <w:rsid w:val="00ED2D54"/>
    <w:rsid w:val="00ED2FDD"/>
    <w:rsid w:val="00ED3431"/>
    <w:rsid w:val="00ED3AFF"/>
    <w:rsid w:val="00ED3B6C"/>
    <w:rsid w:val="00ED3BC2"/>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97"/>
    <w:rsid w:val="00ED6BC2"/>
    <w:rsid w:val="00ED6C65"/>
    <w:rsid w:val="00ED6E13"/>
    <w:rsid w:val="00ED73A9"/>
    <w:rsid w:val="00ED74F3"/>
    <w:rsid w:val="00ED75FA"/>
    <w:rsid w:val="00ED7633"/>
    <w:rsid w:val="00ED7837"/>
    <w:rsid w:val="00ED79E2"/>
    <w:rsid w:val="00ED7B51"/>
    <w:rsid w:val="00ED7D02"/>
    <w:rsid w:val="00ED7E3F"/>
    <w:rsid w:val="00ED7EAC"/>
    <w:rsid w:val="00EE0891"/>
    <w:rsid w:val="00EE0D3A"/>
    <w:rsid w:val="00EE1219"/>
    <w:rsid w:val="00EE185F"/>
    <w:rsid w:val="00EE19F5"/>
    <w:rsid w:val="00EE1BE6"/>
    <w:rsid w:val="00EE1D33"/>
    <w:rsid w:val="00EE1DA6"/>
    <w:rsid w:val="00EE1E49"/>
    <w:rsid w:val="00EE1E51"/>
    <w:rsid w:val="00EE1F7B"/>
    <w:rsid w:val="00EE2062"/>
    <w:rsid w:val="00EE24DF"/>
    <w:rsid w:val="00EE24E1"/>
    <w:rsid w:val="00EE2869"/>
    <w:rsid w:val="00EE291F"/>
    <w:rsid w:val="00EE2D1F"/>
    <w:rsid w:val="00EE2EA7"/>
    <w:rsid w:val="00EE2F99"/>
    <w:rsid w:val="00EE3232"/>
    <w:rsid w:val="00EE33B5"/>
    <w:rsid w:val="00EE3488"/>
    <w:rsid w:val="00EE34BE"/>
    <w:rsid w:val="00EE361E"/>
    <w:rsid w:val="00EE3679"/>
    <w:rsid w:val="00EE370A"/>
    <w:rsid w:val="00EE3723"/>
    <w:rsid w:val="00EE3801"/>
    <w:rsid w:val="00EE3991"/>
    <w:rsid w:val="00EE39D6"/>
    <w:rsid w:val="00EE3FB2"/>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2C9"/>
    <w:rsid w:val="00EE5419"/>
    <w:rsid w:val="00EE5586"/>
    <w:rsid w:val="00EE5679"/>
    <w:rsid w:val="00EE5829"/>
    <w:rsid w:val="00EE5B31"/>
    <w:rsid w:val="00EE5BAC"/>
    <w:rsid w:val="00EE5DCE"/>
    <w:rsid w:val="00EE5E0C"/>
    <w:rsid w:val="00EE6004"/>
    <w:rsid w:val="00EE60FD"/>
    <w:rsid w:val="00EE640B"/>
    <w:rsid w:val="00EE65EE"/>
    <w:rsid w:val="00EE66BB"/>
    <w:rsid w:val="00EE675E"/>
    <w:rsid w:val="00EE767C"/>
    <w:rsid w:val="00EE76A9"/>
    <w:rsid w:val="00EE79A3"/>
    <w:rsid w:val="00EE79B7"/>
    <w:rsid w:val="00EE7A25"/>
    <w:rsid w:val="00EE7B70"/>
    <w:rsid w:val="00EE7C27"/>
    <w:rsid w:val="00EE7E7A"/>
    <w:rsid w:val="00EE7FA7"/>
    <w:rsid w:val="00EF0061"/>
    <w:rsid w:val="00EF03CE"/>
    <w:rsid w:val="00EF081A"/>
    <w:rsid w:val="00EF0BB1"/>
    <w:rsid w:val="00EF0BCA"/>
    <w:rsid w:val="00EF0C6A"/>
    <w:rsid w:val="00EF0C6C"/>
    <w:rsid w:val="00EF1050"/>
    <w:rsid w:val="00EF13D7"/>
    <w:rsid w:val="00EF1511"/>
    <w:rsid w:val="00EF151F"/>
    <w:rsid w:val="00EF191E"/>
    <w:rsid w:val="00EF1BA7"/>
    <w:rsid w:val="00EF1BAA"/>
    <w:rsid w:val="00EF1DA6"/>
    <w:rsid w:val="00EF1DDD"/>
    <w:rsid w:val="00EF1F06"/>
    <w:rsid w:val="00EF1FC6"/>
    <w:rsid w:val="00EF1FC8"/>
    <w:rsid w:val="00EF1FD0"/>
    <w:rsid w:val="00EF208C"/>
    <w:rsid w:val="00EF21C3"/>
    <w:rsid w:val="00EF2341"/>
    <w:rsid w:val="00EF248F"/>
    <w:rsid w:val="00EF2505"/>
    <w:rsid w:val="00EF27E0"/>
    <w:rsid w:val="00EF283F"/>
    <w:rsid w:val="00EF28FE"/>
    <w:rsid w:val="00EF297D"/>
    <w:rsid w:val="00EF2AC2"/>
    <w:rsid w:val="00EF2C7C"/>
    <w:rsid w:val="00EF2F4E"/>
    <w:rsid w:val="00EF3080"/>
    <w:rsid w:val="00EF339D"/>
    <w:rsid w:val="00EF35E9"/>
    <w:rsid w:val="00EF36C9"/>
    <w:rsid w:val="00EF38B9"/>
    <w:rsid w:val="00EF3A07"/>
    <w:rsid w:val="00EF3B0F"/>
    <w:rsid w:val="00EF3BCA"/>
    <w:rsid w:val="00EF4108"/>
    <w:rsid w:val="00EF416D"/>
    <w:rsid w:val="00EF42D2"/>
    <w:rsid w:val="00EF43A6"/>
    <w:rsid w:val="00EF44AC"/>
    <w:rsid w:val="00EF456C"/>
    <w:rsid w:val="00EF472D"/>
    <w:rsid w:val="00EF48A8"/>
    <w:rsid w:val="00EF49FC"/>
    <w:rsid w:val="00EF4BD6"/>
    <w:rsid w:val="00EF4E0D"/>
    <w:rsid w:val="00EF5109"/>
    <w:rsid w:val="00EF51F9"/>
    <w:rsid w:val="00EF5758"/>
    <w:rsid w:val="00EF58AF"/>
    <w:rsid w:val="00EF5AF4"/>
    <w:rsid w:val="00EF5BEE"/>
    <w:rsid w:val="00EF5CDF"/>
    <w:rsid w:val="00EF5D7A"/>
    <w:rsid w:val="00EF5F39"/>
    <w:rsid w:val="00EF5FE4"/>
    <w:rsid w:val="00EF611B"/>
    <w:rsid w:val="00EF61E3"/>
    <w:rsid w:val="00EF6473"/>
    <w:rsid w:val="00EF6523"/>
    <w:rsid w:val="00EF68D2"/>
    <w:rsid w:val="00EF69F9"/>
    <w:rsid w:val="00EF6EDC"/>
    <w:rsid w:val="00EF7323"/>
    <w:rsid w:val="00EF74D3"/>
    <w:rsid w:val="00EF7502"/>
    <w:rsid w:val="00EF7548"/>
    <w:rsid w:val="00EF7847"/>
    <w:rsid w:val="00EF788B"/>
    <w:rsid w:val="00EF7891"/>
    <w:rsid w:val="00EF7A2E"/>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1C61"/>
    <w:rsid w:val="00F0226D"/>
    <w:rsid w:val="00F022D3"/>
    <w:rsid w:val="00F023DA"/>
    <w:rsid w:val="00F0264D"/>
    <w:rsid w:val="00F02662"/>
    <w:rsid w:val="00F026EE"/>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4EF1"/>
    <w:rsid w:val="00F05553"/>
    <w:rsid w:val="00F055E9"/>
    <w:rsid w:val="00F0582B"/>
    <w:rsid w:val="00F058BE"/>
    <w:rsid w:val="00F05C0A"/>
    <w:rsid w:val="00F05CA6"/>
    <w:rsid w:val="00F05EE0"/>
    <w:rsid w:val="00F05F75"/>
    <w:rsid w:val="00F060F7"/>
    <w:rsid w:val="00F061CF"/>
    <w:rsid w:val="00F0625E"/>
    <w:rsid w:val="00F0656D"/>
    <w:rsid w:val="00F0670C"/>
    <w:rsid w:val="00F0697D"/>
    <w:rsid w:val="00F06A8B"/>
    <w:rsid w:val="00F06EB0"/>
    <w:rsid w:val="00F071A8"/>
    <w:rsid w:val="00F072C2"/>
    <w:rsid w:val="00F073BA"/>
    <w:rsid w:val="00F0755D"/>
    <w:rsid w:val="00F076A6"/>
    <w:rsid w:val="00F07903"/>
    <w:rsid w:val="00F07A84"/>
    <w:rsid w:val="00F07B59"/>
    <w:rsid w:val="00F07EE8"/>
    <w:rsid w:val="00F07F7B"/>
    <w:rsid w:val="00F1042E"/>
    <w:rsid w:val="00F1070F"/>
    <w:rsid w:val="00F10AC6"/>
    <w:rsid w:val="00F10D0C"/>
    <w:rsid w:val="00F10E9A"/>
    <w:rsid w:val="00F1105B"/>
    <w:rsid w:val="00F111C1"/>
    <w:rsid w:val="00F1120E"/>
    <w:rsid w:val="00F11331"/>
    <w:rsid w:val="00F113C1"/>
    <w:rsid w:val="00F1144E"/>
    <w:rsid w:val="00F11887"/>
    <w:rsid w:val="00F119E3"/>
    <w:rsid w:val="00F11B7A"/>
    <w:rsid w:val="00F11CCC"/>
    <w:rsid w:val="00F11E3C"/>
    <w:rsid w:val="00F11E56"/>
    <w:rsid w:val="00F11EFC"/>
    <w:rsid w:val="00F11F7C"/>
    <w:rsid w:val="00F11FF3"/>
    <w:rsid w:val="00F12054"/>
    <w:rsid w:val="00F120B0"/>
    <w:rsid w:val="00F123BE"/>
    <w:rsid w:val="00F12611"/>
    <w:rsid w:val="00F12969"/>
    <w:rsid w:val="00F129F0"/>
    <w:rsid w:val="00F12A18"/>
    <w:rsid w:val="00F12B17"/>
    <w:rsid w:val="00F12B75"/>
    <w:rsid w:val="00F12B76"/>
    <w:rsid w:val="00F12F07"/>
    <w:rsid w:val="00F13432"/>
    <w:rsid w:val="00F135DE"/>
    <w:rsid w:val="00F13817"/>
    <w:rsid w:val="00F138FC"/>
    <w:rsid w:val="00F13AA8"/>
    <w:rsid w:val="00F1421F"/>
    <w:rsid w:val="00F142D5"/>
    <w:rsid w:val="00F1451C"/>
    <w:rsid w:val="00F1461F"/>
    <w:rsid w:val="00F14800"/>
    <w:rsid w:val="00F14AC5"/>
    <w:rsid w:val="00F14B21"/>
    <w:rsid w:val="00F14BD7"/>
    <w:rsid w:val="00F14D25"/>
    <w:rsid w:val="00F1514C"/>
    <w:rsid w:val="00F151BE"/>
    <w:rsid w:val="00F15257"/>
    <w:rsid w:val="00F152C7"/>
    <w:rsid w:val="00F1549D"/>
    <w:rsid w:val="00F1562C"/>
    <w:rsid w:val="00F1565C"/>
    <w:rsid w:val="00F15674"/>
    <w:rsid w:val="00F156DE"/>
    <w:rsid w:val="00F1572B"/>
    <w:rsid w:val="00F15774"/>
    <w:rsid w:val="00F15846"/>
    <w:rsid w:val="00F1586C"/>
    <w:rsid w:val="00F15BB1"/>
    <w:rsid w:val="00F15BE1"/>
    <w:rsid w:val="00F15F32"/>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070"/>
    <w:rsid w:val="00F20181"/>
    <w:rsid w:val="00F204E4"/>
    <w:rsid w:val="00F20684"/>
    <w:rsid w:val="00F207CE"/>
    <w:rsid w:val="00F20924"/>
    <w:rsid w:val="00F20963"/>
    <w:rsid w:val="00F209BD"/>
    <w:rsid w:val="00F20A7E"/>
    <w:rsid w:val="00F21077"/>
    <w:rsid w:val="00F2139B"/>
    <w:rsid w:val="00F214F6"/>
    <w:rsid w:val="00F21AA9"/>
    <w:rsid w:val="00F2203A"/>
    <w:rsid w:val="00F2299A"/>
    <w:rsid w:val="00F22B46"/>
    <w:rsid w:val="00F22D7B"/>
    <w:rsid w:val="00F2312A"/>
    <w:rsid w:val="00F233AC"/>
    <w:rsid w:val="00F23415"/>
    <w:rsid w:val="00F2354F"/>
    <w:rsid w:val="00F23561"/>
    <w:rsid w:val="00F235A2"/>
    <w:rsid w:val="00F23844"/>
    <w:rsid w:val="00F23A18"/>
    <w:rsid w:val="00F23DBC"/>
    <w:rsid w:val="00F23E98"/>
    <w:rsid w:val="00F240EF"/>
    <w:rsid w:val="00F24ACA"/>
    <w:rsid w:val="00F24E08"/>
    <w:rsid w:val="00F24E14"/>
    <w:rsid w:val="00F24EDD"/>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568"/>
    <w:rsid w:val="00F27980"/>
    <w:rsid w:val="00F279BF"/>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1CDC"/>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210"/>
    <w:rsid w:val="00F3550B"/>
    <w:rsid w:val="00F357EE"/>
    <w:rsid w:val="00F35D98"/>
    <w:rsid w:val="00F35E67"/>
    <w:rsid w:val="00F3607D"/>
    <w:rsid w:val="00F360E9"/>
    <w:rsid w:val="00F36183"/>
    <w:rsid w:val="00F3638C"/>
    <w:rsid w:val="00F36425"/>
    <w:rsid w:val="00F36608"/>
    <w:rsid w:val="00F36616"/>
    <w:rsid w:val="00F366C5"/>
    <w:rsid w:val="00F366DD"/>
    <w:rsid w:val="00F366F1"/>
    <w:rsid w:val="00F369B5"/>
    <w:rsid w:val="00F36A30"/>
    <w:rsid w:val="00F36AE5"/>
    <w:rsid w:val="00F36C46"/>
    <w:rsid w:val="00F36DCC"/>
    <w:rsid w:val="00F36F53"/>
    <w:rsid w:val="00F372DC"/>
    <w:rsid w:val="00F373E1"/>
    <w:rsid w:val="00F37A15"/>
    <w:rsid w:val="00F37CD9"/>
    <w:rsid w:val="00F40248"/>
    <w:rsid w:val="00F402B8"/>
    <w:rsid w:val="00F40331"/>
    <w:rsid w:val="00F403A2"/>
    <w:rsid w:val="00F40D64"/>
    <w:rsid w:val="00F40EB7"/>
    <w:rsid w:val="00F41112"/>
    <w:rsid w:val="00F41375"/>
    <w:rsid w:val="00F41790"/>
    <w:rsid w:val="00F41B59"/>
    <w:rsid w:val="00F41DEF"/>
    <w:rsid w:val="00F41F79"/>
    <w:rsid w:val="00F42072"/>
    <w:rsid w:val="00F42796"/>
    <w:rsid w:val="00F427E4"/>
    <w:rsid w:val="00F427F3"/>
    <w:rsid w:val="00F42BBF"/>
    <w:rsid w:val="00F42CCA"/>
    <w:rsid w:val="00F42DAB"/>
    <w:rsid w:val="00F42DFF"/>
    <w:rsid w:val="00F42E26"/>
    <w:rsid w:val="00F42EE1"/>
    <w:rsid w:val="00F42FBD"/>
    <w:rsid w:val="00F438AF"/>
    <w:rsid w:val="00F4397B"/>
    <w:rsid w:val="00F43CE9"/>
    <w:rsid w:val="00F43EF1"/>
    <w:rsid w:val="00F44117"/>
    <w:rsid w:val="00F442A2"/>
    <w:rsid w:val="00F44307"/>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9A8"/>
    <w:rsid w:val="00F46CB9"/>
    <w:rsid w:val="00F47371"/>
    <w:rsid w:val="00F474C6"/>
    <w:rsid w:val="00F477F1"/>
    <w:rsid w:val="00F4781C"/>
    <w:rsid w:val="00F47EE0"/>
    <w:rsid w:val="00F47F85"/>
    <w:rsid w:val="00F50316"/>
    <w:rsid w:val="00F50578"/>
    <w:rsid w:val="00F505C7"/>
    <w:rsid w:val="00F507E7"/>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96"/>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8E"/>
    <w:rsid w:val="00F55BD7"/>
    <w:rsid w:val="00F55CF6"/>
    <w:rsid w:val="00F5645D"/>
    <w:rsid w:val="00F5652B"/>
    <w:rsid w:val="00F56ABF"/>
    <w:rsid w:val="00F56AFF"/>
    <w:rsid w:val="00F56EA0"/>
    <w:rsid w:val="00F56F9B"/>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0BA"/>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6ED"/>
    <w:rsid w:val="00F679A2"/>
    <w:rsid w:val="00F679D2"/>
    <w:rsid w:val="00F67B35"/>
    <w:rsid w:val="00F67C2C"/>
    <w:rsid w:val="00F67C86"/>
    <w:rsid w:val="00F67D9E"/>
    <w:rsid w:val="00F70367"/>
    <w:rsid w:val="00F7060F"/>
    <w:rsid w:val="00F70897"/>
    <w:rsid w:val="00F70922"/>
    <w:rsid w:val="00F70954"/>
    <w:rsid w:val="00F70AAD"/>
    <w:rsid w:val="00F70ACA"/>
    <w:rsid w:val="00F70C75"/>
    <w:rsid w:val="00F70EC6"/>
    <w:rsid w:val="00F70F4F"/>
    <w:rsid w:val="00F71164"/>
    <w:rsid w:val="00F714ED"/>
    <w:rsid w:val="00F71513"/>
    <w:rsid w:val="00F715BD"/>
    <w:rsid w:val="00F71920"/>
    <w:rsid w:val="00F719CA"/>
    <w:rsid w:val="00F71A8C"/>
    <w:rsid w:val="00F71BD1"/>
    <w:rsid w:val="00F71CA8"/>
    <w:rsid w:val="00F7206E"/>
    <w:rsid w:val="00F72207"/>
    <w:rsid w:val="00F72683"/>
    <w:rsid w:val="00F72699"/>
    <w:rsid w:val="00F728DD"/>
    <w:rsid w:val="00F728DE"/>
    <w:rsid w:val="00F72E8E"/>
    <w:rsid w:val="00F72F74"/>
    <w:rsid w:val="00F73352"/>
    <w:rsid w:val="00F7343F"/>
    <w:rsid w:val="00F734C4"/>
    <w:rsid w:val="00F735E8"/>
    <w:rsid w:val="00F73697"/>
    <w:rsid w:val="00F737B6"/>
    <w:rsid w:val="00F739B2"/>
    <w:rsid w:val="00F73AD4"/>
    <w:rsid w:val="00F73DA2"/>
    <w:rsid w:val="00F73E36"/>
    <w:rsid w:val="00F73F6F"/>
    <w:rsid w:val="00F74107"/>
    <w:rsid w:val="00F7418C"/>
    <w:rsid w:val="00F744C7"/>
    <w:rsid w:val="00F74B87"/>
    <w:rsid w:val="00F74CA4"/>
    <w:rsid w:val="00F74CD8"/>
    <w:rsid w:val="00F74E1E"/>
    <w:rsid w:val="00F74EB5"/>
    <w:rsid w:val="00F74F4C"/>
    <w:rsid w:val="00F75410"/>
    <w:rsid w:val="00F7597F"/>
    <w:rsid w:val="00F75A76"/>
    <w:rsid w:val="00F75B19"/>
    <w:rsid w:val="00F76012"/>
    <w:rsid w:val="00F761E0"/>
    <w:rsid w:val="00F766B3"/>
    <w:rsid w:val="00F7681F"/>
    <w:rsid w:val="00F76C9A"/>
    <w:rsid w:val="00F76EF7"/>
    <w:rsid w:val="00F77233"/>
    <w:rsid w:val="00F772D5"/>
    <w:rsid w:val="00F773DC"/>
    <w:rsid w:val="00F77622"/>
    <w:rsid w:val="00F776A9"/>
    <w:rsid w:val="00F77715"/>
    <w:rsid w:val="00F77F86"/>
    <w:rsid w:val="00F80319"/>
    <w:rsid w:val="00F804CD"/>
    <w:rsid w:val="00F80605"/>
    <w:rsid w:val="00F8087D"/>
    <w:rsid w:val="00F808A2"/>
    <w:rsid w:val="00F80C12"/>
    <w:rsid w:val="00F80C58"/>
    <w:rsid w:val="00F80D8F"/>
    <w:rsid w:val="00F810B8"/>
    <w:rsid w:val="00F81111"/>
    <w:rsid w:val="00F812EF"/>
    <w:rsid w:val="00F81453"/>
    <w:rsid w:val="00F814B5"/>
    <w:rsid w:val="00F815A7"/>
    <w:rsid w:val="00F81692"/>
    <w:rsid w:val="00F81874"/>
    <w:rsid w:val="00F81885"/>
    <w:rsid w:val="00F81A1D"/>
    <w:rsid w:val="00F81A3C"/>
    <w:rsid w:val="00F81D78"/>
    <w:rsid w:val="00F81D9B"/>
    <w:rsid w:val="00F81ECA"/>
    <w:rsid w:val="00F82006"/>
    <w:rsid w:val="00F8207A"/>
    <w:rsid w:val="00F82187"/>
    <w:rsid w:val="00F8242A"/>
    <w:rsid w:val="00F826E6"/>
    <w:rsid w:val="00F82839"/>
    <w:rsid w:val="00F82CC0"/>
    <w:rsid w:val="00F82EE5"/>
    <w:rsid w:val="00F82FD5"/>
    <w:rsid w:val="00F8305A"/>
    <w:rsid w:val="00F83127"/>
    <w:rsid w:val="00F831BE"/>
    <w:rsid w:val="00F83247"/>
    <w:rsid w:val="00F8327C"/>
    <w:rsid w:val="00F83339"/>
    <w:rsid w:val="00F835AE"/>
    <w:rsid w:val="00F83751"/>
    <w:rsid w:val="00F83AEC"/>
    <w:rsid w:val="00F83E4B"/>
    <w:rsid w:val="00F840A3"/>
    <w:rsid w:val="00F840AA"/>
    <w:rsid w:val="00F84250"/>
    <w:rsid w:val="00F8428F"/>
    <w:rsid w:val="00F84344"/>
    <w:rsid w:val="00F8449B"/>
    <w:rsid w:val="00F8472B"/>
    <w:rsid w:val="00F847CB"/>
    <w:rsid w:val="00F84A73"/>
    <w:rsid w:val="00F84AFD"/>
    <w:rsid w:val="00F84E78"/>
    <w:rsid w:val="00F850C2"/>
    <w:rsid w:val="00F8510A"/>
    <w:rsid w:val="00F854C0"/>
    <w:rsid w:val="00F859BE"/>
    <w:rsid w:val="00F85F8C"/>
    <w:rsid w:val="00F86056"/>
    <w:rsid w:val="00F86225"/>
    <w:rsid w:val="00F862BF"/>
    <w:rsid w:val="00F863E7"/>
    <w:rsid w:val="00F8647A"/>
    <w:rsid w:val="00F8654A"/>
    <w:rsid w:val="00F8666F"/>
    <w:rsid w:val="00F866C4"/>
    <w:rsid w:val="00F86745"/>
    <w:rsid w:val="00F86792"/>
    <w:rsid w:val="00F8680B"/>
    <w:rsid w:val="00F8681B"/>
    <w:rsid w:val="00F86A4B"/>
    <w:rsid w:val="00F86E63"/>
    <w:rsid w:val="00F8730F"/>
    <w:rsid w:val="00F8735D"/>
    <w:rsid w:val="00F87377"/>
    <w:rsid w:val="00F875FF"/>
    <w:rsid w:val="00F8772D"/>
    <w:rsid w:val="00F8780E"/>
    <w:rsid w:val="00F8783F"/>
    <w:rsid w:val="00F87884"/>
    <w:rsid w:val="00F87AF9"/>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3F2"/>
    <w:rsid w:val="00F92669"/>
    <w:rsid w:val="00F9266A"/>
    <w:rsid w:val="00F9295E"/>
    <w:rsid w:val="00F930A6"/>
    <w:rsid w:val="00F9369B"/>
    <w:rsid w:val="00F93842"/>
    <w:rsid w:val="00F93A32"/>
    <w:rsid w:val="00F93A68"/>
    <w:rsid w:val="00F940C4"/>
    <w:rsid w:val="00F94182"/>
    <w:rsid w:val="00F94279"/>
    <w:rsid w:val="00F9443F"/>
    <w:rsid w:val="00F94559"/>
    <w:rsid w:val="00F949DB"/>
    <w:rsid w:val="00F94A98"/>
    <w:rsid w:val="00F94C90"/>
    <w:rsid w:val="00F94CBE"/>
    <w:rsid w:val="00F94E8F"/>
    <w:rsid w:val="00F94ED8"/>
    <w:rsid w:val="00F95061"/>
    <w:rsid w:val="00F95166"/>
    <w:rsid w:val="00F9520D"/>
    <w:rsid w:val="00F952B4"/>
    <w:rsid w:val="00F95377"/>
    <w:rsid w:val="00F9545B"/>
    <w:rsid w:val="00F954B3"/>
    <w:rsid w:val="00F956C3"/>
    <w:rsid w:val="00F95AEB"/>
    <w:rsid w:val="00F95BCC"/>
    <w:rsid w:val="00F95C3B"/>
    <w:rsid w:val="00F95E8F"/>
    <w:rsid w:val="00F96045"/>
    <w:rsid w:val="00F9607E"/>
    <w:rsid w:val="00F961A6"/>
    <w:rsid w:val="00F962BC"/>
    <w:rsid w:val="00F96550"/>
    <w:rsid w:val="00F9657A"/>
    <w:rsid w:val="00F96A09"/>
    <w:rsid w:val="00F96B61"/>
    <w:rsid w:val="00F96CE2"/>
    <w:rsid w:val="00F96E5C"/>
    <w:rsid w:val="00F96FE4"/>
    <w:rsid w:val="00F9730C"/>
    <w:rsid w:val="00F97373"/>
    <w:rsid w:val="00F977DB"/>
    <w:rsid w:val="00F97806"/>
    <w:rsid w:val="00F97984"/>
    <w:rsid w:val="00F979D7"/>
    <w:rsid w:val="00F97A0C"/>
    <w:rsid w:val="00F97A11"/>
    <w:rsid w:val="00F97A30"/>
    <w:rsid w:val="00F97B0E"/>
    <w:rsid w:val="00F97CC9"/>
    <w:rsid w:val="00F97DD7"/>
    <w:rsid w:val="00F97FE9"/>
    <w:rsid w:val="00FA0072"/>
    <w:rsid w:val="00FA011B"/>
    <w:rsid w:val="00FA019A"/>
    <w:rsid w:val="00FA01AA"/>
    <w:rsid w:val="00FA024F"/>
    <w:rsid w:val="00FA02B7"/>
    <w:rsid w:val="00FA055D"/>
    <w:rsid w:val="00FA06C7"/>
    <w:rsid w:val="00FA0717"/>
    <w:rsid w:val="00FA08DB"/>
    <w:rsid w:val="00FA0C2B"/>
    <w:rsid w:val="00FA0C4A"/>
    <w:rsid w:val="00FA0D80"/>
    <w:rsid w:val="00FA10B3"/>
    <w:rsid w:val="00FA1C09"/>
    <w:rsid w:val="00FA1D35"/>
    <w:rsid w:val="00FA1D83"/>
    <w:rsid w:val="00FA1E4D"/>
    <w:rsid w:val="00FA1E61"/>
    <w:rsid w:val="00FA2057"/>
    <w:rsid w:val="00FA20C9"/>
    <w:rsid w:val="00FA2447"/>
    <w:rsid w:val="00FA25EC"/>
    <w:rsid w:val="00FA2827"/>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46B"/>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ED3"/>
    <w:rsid w:val="00FB0F1C"/>
    <w:rsid w:val="00FB118A"/>
    <w:rsid w:val="00FB1398"/>
    <w:rsid w:val="00FB1451"/>
    <w:rsid w:val="00FB1586"/>
    <w:rsid w:val="00FB159F"/>
    <w:rsid w:val="00FB1684"/>
    <w:rsid w:val="00FB16F6"/>
    <w:rsid w:val="00FB19EB"/>
    <w:rsid w:val="00FB1CA8"/>
    <w:rsid w:val="00FB1DAB"/>
    <w:rsid w:val="00FB1FC6"/>
    <w:rsid w:val="00FB2056"/>
    <w:rsid w:val="00FB227D"/>
    <w:rsid w:val="00FB22E6"/>
    <w:rsid w:val="00FB2316"/>
    <w:rsid w:val="00FB2379"/>
    <w:rsid w:val="00FB27B0"/>
    <w:rsid w:val="00FB27CB"/>
    <w:rsid w:val="00FB28A5"/>
    <w:rsid w:val="00FB28FD"/>
    <w:rsid w:val="00FB2917"/>
    <w:rsid w:val="00FB2E12"/>
    <w:rsid w:val="00FB2E31"/>
    <w:rsid w:val="00FB306F"/>
    <w:rsid w:val="00FB310F"/>
    <w:rsid w:val="00FB33CD"/>
    <w:rsid w:val="00FB3437"/>
    <w:rsid w:val="00FB3E62"/>
    <w:rsid w:val="00FB40CC"/>
    <w:rsid w:val="00FB4547"/>
    <w:rsid w:val="00FB46D5"/>
    <w:rsid w:val="00FB4716"/>
    <w:rsid w:val="00FB477A"/>
    <w:rsid w:val="00FB4A07"/>
    <w:rsid w:val="00FB4AD9"/>
    <w:rsid w:val="00FB4B04"/>
    <w:rsid w:val="00FB4D6F"/>
    <w:rsid w:val="00FB4E3F"/>
    <w:rsid w:val="00FB4FB8"/>
    <w:rsid w:val="00FB5018"/>
    <w:rsid w:val="00FB50EF"/>
    <w:rsid w:val="00FB524E"/>
    <w:rsid w:val="00FB52A3"/>
    <w:rsid w:val="00FB52FA"/>
    <w:rsid w:val="00FB5A97"/>
    <w:rsid w:val="00FB5C3C"/>
    <w:rsid w:val="00FB5D5E"/>
    <w:rsid w:val="00FB5EB4"/>
    <w:rsid w:val="00FB5FEE"/>
    <w:rsid w:val="00FB6012"/>
    <w:rsid w:val="00FB6588"/>
    <w:rsid w:val="00FB6659"/>
    <w:rsid w:val="00FB6814"/>
    <w:rsid w:val="00FB6848"/>
    <w:rsid w:val="00FB69CE"/>
    <w:rsid w:val="00FB6E17"/>
    <w:rsid w:val="00FB7087"/>
    <w:rsid w:val="00FB73E4"/>
    <w:rsid w:val="00FB75B6"/>
    <w:rsid w:val="00FB7656"/>
    <w:rsid w:val="00FB7B73"/>
    <w:rsid w:val="00FB7B7F"/>
    <w:rsid w:val="00FB7FB3"/>
    <w:rsid w:val="00FC000E"/>
    <w:rsid w:val="00FC0094"/>
    <w:rsid w:val="00FC00AF"/>
    <w:rsid w:val="00FC02E7"/>
    <w:rsid w:val="00FC0435"/>
    <w:rsid w:val="00FC0483"/>
    <w:rsid w:val="00FC0687"/>
    <w:rsid w:val="00FC0696"/>
    <w:rsid w:val="00FC069B"/>
    <w:rsid w:val="00FC06AB"/>
    <w:rsid w:val="00FC086C"/>
    <w:rsid w:val="00FC0A3F"/>
    <w:rsid w:val="00FC0FA4"/>
    <w:rsid w:val="00FC0FAB"/>
    <w:rsid w:val="00FC1062"/>
    <w:rsid w:val="00FC10B8"/>
    <w:rsid w:val="00FC11D9"/>
    <w:rsid w:val="00FC172A"/>
    <w:rsid w:val="00FC197F"/>
    <w:rsid w:val="00FC19D5"/>
    <w:rsid w:val="00FC1A5F"/>
    <w:rsid w:val="00FC1C8B"/>
    <w:rsid w:val="00FC1EEE"/>
    <w:rsid w:val="00FC25C9"/>
    <w:rsid w:val="00FC2740"/>
    <w:rsid w:val="00FC2920"/>
    <w:rsid w:val="00FC2B74"/>
    <w:rsid w:val="00FC2D85"/>
    <w:rsid w:val="00FC2E62"/>
    <w:rsid w:val="00FC2EB3"/>
    <w:rsid w:val="00FC2F6F"/>
    <w:rsid w:val="00FC2FFB"/>
    <w:rsid w:val="00FC33DA"/>
    <w:rsid w:val="00FC3698"/>
    <w:rsid w:val="00FC373C"/>
    <w:rsid w:val="00FC3A33"/>
    <w:rsid w:val="00FC3AEE"/>
    <w:rsid w:val="00FC3F8C"/>
    <w:rsid w:val="00FC3FC7"/>
    <w:rsid w:val="00FC413A"/>
    <w:rsid w:val="00FC4447"/>
    <w:rsid w:val="00FC4711"/>
    <w:rsid w:val="00FC49FF"/>
    <w:rsid w:val="00FC4B60"/>
    <w:rsid w:val="00FC4C94"/>
    <w:rsid w:val="00FC4DDC"/>
    <w:rsid w:val="00FC4E84"/>
    <w:rsid w:val="00FC5171"/>
    <w:rsid w:val="00FC5734"/>
    <w:rsid w:val="00FC58BA"/>
    <w:rsid w:val="00FC5A48"/>
    <w:rsid w:val="00FC5A55"/>
    <w:rsid w:val="00FC5B77"/>
    <w:rsid w:val="00FC5BB0"/>
    <w:rsid w:val="00FC5C38"/>
    <w:rsid w:val="00FC5CD1"/>
    <w:rsid w:val="00FC5E08"/>
    <w:rsid w:val="00FC5F4E"/>
    <w:rsid w:val="00FC5FD0"/>
    <w:rsid w:val="00FC5FF6"/>
    <w:rsid w:val="00FC6373"/>
    <w:rsid w:val="00FC6832"/>
    <w:rsid w:val="00FC697D"/>
    <w:rsid w:val="00FC6A0F"/>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10"/>
    <w:rsid w:val="00FD1AE7"/>
    <w:rsid w:val="00FD2329"/>
    <w:rsid w:val="00FD2481"/>
    <w:rsid w:val="00FD2623"/>
    <w:rsid w:val="00FD27CB"/>
    <w:rsid w:val="00FD2961"/>
    <w:rsid w:val="00FD2A75"/>
    <w:rsid w:val="00FD2B73"/>
    <w:rsid w:val="00FD2CAF"/>
    <w:rsid w:val="00FD2E82"/>
    <w:rsid w:val="00FD2E95"/>
    <w:rsid w:val="00FD2FDF"/>
    <w:rsid w:val="00FD3028"/>
    <w:rsid w:val="00FD30DA"/>
    <w:rsid w:val="00FD32A1"/>
    <w:rsid w:val="00FD3321"/>
    <w:rsid w:val="00FD3790"/>
    <w:rsid w:val="00FD3880"/>
    <w:rsid w:val="00FD3934"/>
    <w:rsid w:val="00FD394D"/>
    <w:rsid w:val="00FD3A86"/>
    <w:rsid w:val="00FD3AB6"/>
    <w:rsid w:val="00FD3C9A"/>
    <w:rsid w:val="00FD3CFA"/>
    <w:rsid w:val="00FD3EC2"/>
    <w:rsid w:val="00FD3FE1"/>
    <w:rsid w:val="00FD41D8"/>
    <w:rsid w:val="00FD42C9"/>
    <w:rsid w:val="00FD44F7"/>
    <w:rsid w:val="00FD47E2"/>
    <w:rsid w:val="00FD4924"/>
    <w:rsid w:val="00FD4B7F"/>
    <w:rsid w:val="00FD4E09"/>
    <w:rsid w:val="00FD4EC4"/>
    <w:rsid w:val="00FD5117"/>
    <w:rsid w:val="00FD51E0"/>
    <w:rsid w:val="00FD53F6"/>
    <w:rsid w:val="00FD56D1"/>
    <w:rsid w:val="00FD56DB"/>
    <w:rsid w:val="00FD570F"/>
    <w:rsid w:val="00FD5900"/>
    <w:rsid w:val="00FD5A19"/>
    <w:rsid w:val="00FD5B10"/>
    <w:rsid w:val="00FD5D0E"/>
    <w:rsid w:val="00FD5E90"/>
    <w:rsid w:val="00FD5F86"/>
    <w:rsid w:val="00FD6114"/>
    <w:rsid w:val="00FD6224"/>
    <w:rsid w:val="00FD62FF"/>
    <w:rsid w:val="00FD6325"/>
    <w:rsid w:val="00FD63E4"/>
    <w:rsid w:val="00FD646A"/>
    <w:rsid w:val="00FD68DF"/>
    <w:rsid w:val="00FD69BA"/>
    <w:rsid w:val="00FD6C26"/>
    <w:rsid w:val="00FD713C"/>
    <w:rsid w:val="00FD753F"/>
    <w:rsid w:val="00FD7AE6"/>
    <w:rsid w:val="00FD7B8D"/>
    <w:rsid w:val="00FD7CCF"/>
    <w:rsid w:val="00FD7D15"/>
    <w:rsid w:val="00FE002E"/>
    <w:rsid w:val="00FE0131"/>
    <w:rsid w:val="00FE03B2"/>
    <w:rsid w:val="00FE089B"/>
    <w:rsid w:val="00FE091A"/>
    <w:rsid w:val="00FE0ADC"/>
    <w:rsid w:val="00FE0CEC"/>
    <w:rsid w:val="00FE0E49"/>
    <w:rsid w:val="00FE12E7"/>
    <w:rsid w:val="00FE1696"/>
    <w:rsid w:val="00FE1772"/>
    <w:rsid w:val="00FE1943"/>
    <w:rsid w:val="00FE1AA0"/>
    <w:rsid w:val="00FE2022"/>
    <w:rsid w:val="00FE2586"/>
    <w:rsid w:val="00FE26C8"/>
    <w:rsid w:val="00FE2AF4"/>
    <w:rsid w:val="00FE2E0E"/>
    <w:rsid w:val="00FE30D0"/>
    <w:rsid w:val="00FE3378"/>
    <w:rsid w:val="00FE3823"/>
    <w:rsid w:val="00FE38A9"/>
    <w:rsid w:val="00FE3952"/>
    <w:rsid w:val="00FE39F0"/>
    <w:rsid w:val="00FE3AFA"/>
    <w:rsid w:val="00FE3B7D"/>
    <w:rsid w:val="00FE4144"/>
    <w:rsid w:val="00FE436A"/>
    <w:rsid w:val="00FE43CE"/>
    <w:rsid w:val="00FE4566"/>
    <w:rsid w:val="00FE45FC"/>
    <w:rsid w:val="00FE47A4"/>
    <w:rsid w:val="00FE4831"/>
    <w:rsid w:val="00FE4C7E"/>
    <w:rsid w:val="00FE5006"/>
    <w:rsid w:val="00FE5073"/>
    <w:rsid w:val="00FE50B0"/>
    <w:rsid w:val="00FE50BA"/>
    <w:rsid w:val="00FE5148"/>
    <w:rsid w:val="00FE530D"/>
    <w:rsid w:val="00FE5395"/>
    <w:rsid w:val="00FE5579"/>
    <w:rsid w:val="00FE557C"/>
    <w:rsid w:val="00FE55F1"/>
    <w:rsid w:val="00FE5E45"/>
    <w:rsid w:val="00FE6313"/>
    <w:rsid w:val="00FE65E5"/>
    <w:rsid w:val="00FE6654"/>
    <w:rsid w:val="00FE68E2"/>
    <w:rsid w:val="00FE6A75"/>
    <w:rsid w:val="00FE6B28"/>
    <w:rsid w:val="00FE6B50"/>
    <w:rsid w:val="00FE6DA6"/>
    <w:rsid w:val="00FE70A3"/>
    <w:rsid w:val="00FE7289"/>
    <w:rsid w:val="00FE736F"/>
    <w:rsid w:val="00FE78AD"/>
    <w:rsid w:val="00FE7C7C"/>
    <w:rsid w:val="00FE7EFA"/>
    <w:rsid w:val="00FF009E"/>
    <w:rsid w:val="00FF0276"/>
    <w:rsid w:val="00FF067E"/>
    <w:rsid w:val="00FF076B"/>
    <w:rsid w:val="00FF0779"/>
    <w:rsid w:val="00FF0DF8"/>
    <w:rsid w:val="00FF0F06"/>
    <w:rsid w:val="00FF0F76"/>
    <w:rsid w:val="00FF10F2"/>
    <w:rsid w:val="00FF16F2"/>
    <w:rsid w:val="00FF1A10"/>
    <w:rsid w:val="00FF1B61"/>
    <w:rsid w:val="00FF1E7B"/>
    <w:rsid w:val="00FF1F1E"/>
    <w:rsid w:val="00FF201A"/>
    <w:rsid w:val="00FF23DD"/>
    <w:rsid w:val="00FF2A3F"/>
    <w:rsid w:val="00FF2AD8"/>
    <w:rsid w:val="00FF2B76"/>
    <w:rsid w:val="00FF2C4F"/>
    <w:rsid w:val="00FF2CDC"/>
    <w:rsid w:val="00FF2DBB"/>
    <w:rsid w:val="00FF3817"/>
    <w:rsid w:val="00FF38D5"/>
    <w:rsid w:val="00FF3CFC"/>
    <w:rsid w:val="00FF423D"/>
    <w:rsid w:val="00FF42C8"/>
    <w:rsid w:val="00FF432A"/>
    <w:rsid w:val="00FF453D"/>
    <w:rsid w:val="00FF47B5"/>
    <w:rsid w:val="00FF50A6"/>
    <w:rsid w:val="00FF50EF"/>
    <w:rsid w:val="00FF51E0"/>
    <w:rsid w:val="00FF5240"/>
    <w:rsid w:val="00FF5884"/>
    <w:rsid w:val="00FF5AC1"/>
    <w:rsid w:val="00FF5B62"/>
    <w:rsid w:val="00FF5C0D"/>
    <w:rsid w:val="00FF5E57"/>
    <w:rsid w:val="00FF6806"/>
    <w:rsid w:val="00FF6A5C"/>
    <w:rsid w:val="00FF6A69"/>
    <w:rsid w:val="00FF6DDF"/>
    <w:rsid w:val="00FF7236"/>
    <w:rsid w:val="00FF7648"/>
    <w:rsid w:val="00FF767B"/>
    <w:rsid w:val="00FF777C"/>
    <w:rsid w:val="00FF7812"/>
    <w:rsid w:val="00FF7816"/>
    <w:rsid w:val="00FF7890"/>
    <w:rsid w:val="00FF789C"/>
    <w:rsid w:val="00FF7962"/>
    <w:rsid w:val="00FF7C02"/>
    <w:rsid w:val="00FF7C77"/>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93C1E"/>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1BD943"/>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D9C550"/>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1D8CE7"/>
    <w:rsid w:val="092AD11E"/>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0CB0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99820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9F4F0F"/>
    <w:rsid w:val="0DA3B606"/>
    <w:rsid w:val="0DC16122"/>
    <w:rsid w:val="0DCA3A78"/>
    <w:rsid w:val="0DCD1C76"/>
    <w:rsid w:val="0DD4E4E7"/>
    <w:rsid w:val="0DDFD1D4"/>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77212"/>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60EA9"/>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EC105"/>
    <w:rsid w:val="10EF1F26"/>
    <w:rsid w:val="10F7C5EE"/>
    <w:rsid w:val="1107BFCB"/>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0FF119"/>
    <w:rsid w:val="141218B8"/>
    <w:rsid w:val="141377D6"/>
    <w:rsid w:val="141F7BF6"/>
    <w:rsid w:val="1428DA83"/>
    <w:rsid w:val="14536398"/>
    <w:rsid w:val="14560003"/>
    <w:rsid w:val="14580FA9"/>
    <w:rsid w:val="145E724A"/>
    <w:rsid w:val="1467011C"/>
    <w:rsid w:val="14678EF7"/>
    <w:rsid w:val="147C11BA"/>
    <w:rsid w:val="1480CD0B"/>
    <w:rsid w:val="14887E2E"/>
    <w:rsid w:val="1492C652"/>
    <w:rsid w:val="14A603A8"/>
    <w:rsid w:val="14BFF7F1"/>
    <w:rsid w:val="14C8174D"/>
    <w:rsid w:val="14CA2C54"/>
    <w:rsid w:val="14CFD719"/>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8202A"/>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0FAF6"/>
    <w:rsid w:val="19468E49"/>
    <w:rsid w:val="1946DFA9"/>
    <w:rsid w:val="1954C6A8"/>
    <w:rsid w:val="195BD952"/>
    <w:rsid w:val="195D0C76"/>
    <w:rsid w:val="195D142A"/>
    <w:rsid w:val="1963E674"/>
    <w:rsid w:val="1969C7A6"/>
    <w:rsid w:val="196BB9CB"/>
    <w:rsid w:val="196DCC38"/>
    <w:rsid w:val="197DB4BE"/>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32DD"/>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3A7543"/>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13EDD"/>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1F1B3E"/>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922D7"/>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145FD5"/>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33C08A"/>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05C4A"/>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56A93"/>
    <w:rsid w:val="255BA225"/>
    <w:rsid w:val="255DF8A8"/>
    <w:rsid w:val="255F5B19"/>
    <w:rsid w:val="2567404D"/>
    <w:rsid w:val="2575E874"/>
    <w:rsid w:val="258616AF"/>
    <w:rsid w:val="25A7C383"/>
    <w:rsid w:val="25B6BA80"/>
    <w:rsid w:val="25BEF0E7"/>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E3ADAB"/>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AC405"/>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83CCD3"/>
    <w:rsid w:val="2890266D"/>
    <w:rsid w:val="289A9C3D"/>
    <w:rsid w:val="28A2E8C3"/>
    <w:rsid w:val="28BB40DE"/>
    <w:rsid w:val="28D07737"/>
    <w:rsid w:val="28DFDEE6"/>
    <w:rsid w:val="28E21275"/>
    <w:rsid w:val="28E7B503"/>
    <w:rsid w:val="28F2C1D2"/>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13B6C"/>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172C4A"/>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5A96DD"/>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9BA8"/>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DF56623"/>
    <w:rsid w:val="2E00F870"/>
    <w:rsid w:val="2E093C4A"/>
    <w:rsid w:val="2E190C06"/>
    <w:rsid w:val="2E23F101"/>
    <w:rsid w:val="2E3C22D8"/>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8F1A22"/>
    <w:rsid w:val="3091275A"/>
    <w:rsid w:val="30AAFDF7"/>
    <w:rsid w:val="30BCF84D"/>
    <w:rsid w:val="30CAB52C"/>
    <w:rsid w:val="30EE7365"/>
    <w:rsid w:val="30F080AD"/>
    <w:rsid w:val="30F16516"/>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CA4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9F91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509D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DB0806"/>
    <w:rsid w:val="36E1D6E3"/>
    <w:rsid w:val="36E2945D"/>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5BCE1"/>
    <w:rsid w:val="3B570F8D"/>
    <w:rsid w:val="3B65600F"/>
    <w:rsid w:val="3B69F020"/>
    <w:rsid w:val="3B7F9608"/>
    <w:rsid w:val="3B908037"/>
    <w:rsid w:val="3B9614F3"/>
    <w:rsid w:val="3B9640AA"/>
    <w:rsid w:val="3BA347B2"/>
    <w:rsid w:val="3BB9B7C8"/>
    <w:rsid w:val="3BBB7F98"/>
    <w:rsid w:val="3BC327CC"/>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BEADB9"/>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E33D9"/>
    <w:rsid w:val="3E7FB8BE"/>
    <w:rsid w:val="3E932889"/>
    <w:rsid w:val="3EB6B599"/>
    <w:rsid w:val="3EBA8E2D"/>
    <w:rsid w:val="3ED2A831"/>
    <w:rsid w:val="3EE00EF5"/>
    <w:rsid w:val="3EE1AD04"/>
    <w:rsid w:val="3EF71A7D"/>
    <w:rsid w:val="3F0DA791"/>
    <w:rsid w:val="3F145188"/>
    <w:rsid w:val="3F1B8CFA"/>
    <w:rsid w:val="3F378245"/>
    <w:rsid w:val="3F4A1025"/>
    <w:rsid w:val="3F4C5A0E"/>
    <w:rsid w:val="3F599C79"/>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294D7"/>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7BF4AD"/>
    <w:rsid w:val="418636D5"/>
    <w:rsid w:val="4191BB31"/>
    <w:rsid w:val="41A689B7"/>
    <w:rsid w:val="41AD95BD"/>
    <w:rsid w:val="41BCEDDB"/>
    <w:rsid w:val="41D0D5B4"/>
    <w:rsid w:val="41FDB3A5"/>
    <w:rsid w:val="4206033C"/>
    <w:rsid w:val="4209647E"/>
    <w:rsid w:val="421DE046"/>
    <w:rsid w:val="42275AF9"/>
    <w:rsid w:val="422E6F38"/>
    <w:rsid w:val="424C014B"/>
    <w:rsid w:val="424D83CF"/>
    <w:rsid w:val="425E478F"/>
    <w:rsid w:val="425F3EBA"/>
    <w:rsid w:val="4263017D"/>
    <w:rsid w:val="42641F44"/>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842B9B"/>
    <w:rsid w:val="43A3BE63"/>
    <w:rsid w:val="43BCDF9F"/>
    <w:rsid w:val="43C00888"/>
    <w:rsid w:val="43C1245E"/>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7F377"/>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4F241B"/>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27EC0B"/>
    <w:rsid w:val="4737A6AB"/>
    <w:rsid w:val="474197B6"/>
    <w:rsid w:val="474919D0"/>
    <w:rsid w:val="474966E7"/>
    <w:rsid w:val="47507D16"/>
    <w:rsid w:val="47610A64"/>
    <w:rsid w:val="4775CE05"/>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2A2F02"/>
    <w:rsid w:val="4833510E"/>
    <w:rsid w:val="48419F3C"/>
    <w:rsid w:val="48631ECD"/>
    <w:rsid w:val="4863635F"/>
    <w:rsid w:val="48783C59"/>
    <w:rsid w:val="488083FB"/>
    <w:rsid w:val="488F5797"/>
    <w:rsid w:val="48A92CC9"/>
    <w:rsid w:val="48BADCA6"/>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72B3B"/>
    <w:rsid w:val="497E6428"/>
    <w:rsid w:val="4984956E"/>
    <w:rsid w:val="4984B4F8"/>
    <w:rsid w:val="49938F83"/>
    <w:rsid w:val="49953F31"/>
    <w:rsid w:val="49957352"/>
    <w:rsid w:val="499BDCA8"/>
    <w:rsid w:val="49AC312A"/>
    <w:rsid w:val="49C6F3B8"/>
    <w:rsid w:val="49D27F8E"/>
    <w:rsid w:val="49DF2957"/>
    <w:rsid w:val="49F1E84E"/>
    <w:rsid w:val="49FB172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8EE61C"/>
    <w:rsid w:val="4AA037C6"/>
    <w:rsid w:val="4AA25A06"/>
    <w:rsid w:val="4AA81DD6"/>
    <w:rsid w:val="4AAF3906"/>
    <w:rsid w:val="4AB68691"/>
    <w:rsid w:val="4ABCB2BF"/>
    <w:rsid w:val="4ABDA1EE"/>
    <w:rsid w:val="4AC3828B"/>
    <w:rsid w:val="4AD23289"/>
    <w:rsid w:val="4AE1CA2C"/>
    <w:rsid w:val="4AED2CAF"/>
    <w:rsid w:val="4AF22C37"/>
    <w:rsid w:val="4B05A3A3"/>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64DE"/>
    <w:rsid w:val="4BE7F13D"/>
    <w:rsid w:val="4BE93D45"/>
    <w:rsid w:val="4BEB3929"/>
    <w:rsid w:val="4BFC711D"/>
    <w:rsid w:val="4BFD8C4A"/>
    <w:rsid w:val="4C0C6C9C"/>
    <w:rsid w:val="4C130473"/>
    <w:rsid w:val="4C1BB3BB"/>
    <w:rsid w:val="4C1CC4F0"/>
    <w:rsid w:val="4C1DE467"/>
    <w:rsid w:val="4C1FEDB6"/>
    <w:rsid w:val="4C2AFF26"/>
    <w:rsid w:val="4C2EC424"/>
    <w:rsid w:val="4C3232E0"/>
    <w:rsid w:val="4C3F9576"/>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079BB"/>
    <w:rsid w:val="4EC5680E"/>
    <w:rsid w:val="4EED69D7"/>
    <w:rsid w:val="4EFADF05"/>
    <w:rsid w:val="4F013FC5"/>
    <w:rsid w:val="4F1D2ABD"/>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AA83"/>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97843"/>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6D413D"/>
    <w:rsid w:val="5376CAD7"/>
    <w:rsid w:val="537DED90"/>
    <w:rsid w:val="537E2559"/>
    <w:rsid w:val="538469C5"/>
    <w:rsid w:val="538F6030"/>
    <w:rsid w:val="539025AA"/>
    <w:rsid w:val="5393BB77"/>
    <w:rsid w:val="53975606"/>
    <w:rsid w:val="53C70970"/>
    <w:rsid w:val="53CE4E05"/>
    <w:rsid w:val="53D552C9"/>
    <w:rsid w:val="53E55585"/>
    <w:rsid w:val="53E6E8D9"/>
    <w:rsid w:val="53EB4979"/>
    <w:rsid w:val="53FDF00A"/>
    <w:rsid w:val="5402D9C6"/>
    <w:rsid w:val="5415D937"/>
    <w:rsid w:val="542B0F73"/>
    <w:rsid w:val="542C053A"/>
    <w:rsid w:val="5438D92E"/>
    <w:rsid w:val="543FA160"/>
    <w:rsid w:val="5441E836"/>
    <w:rsid w:val="54437B1D"/>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13F3A3"/>
    <w:rsid w:val="553303CF"/>
    <w:rsid w:val="554252D5"/>
    <w:rsid w:val="554BD352"/>
    <w:rsid w:val="554C421B"/>
    <w:rsid w:val="554EBCBC"/>
    <w:rsid w:val="5550F66F"/>
    <w:rsid w:val="5552E917"/>
    <w:rsid w:val="55649A87"/>
    <w:rsid w:val="556C7E19"/>
    <w:rsid w:val="556DAFC6"/>
    <w:rsid w:val="5581811A"/>
    <w:rsid w:val="55854979"/>
    <w:rsid w:val="558978DA"/>
    <w:rsid w:val="558A9443"/>
    <w:rsid w:val="559226EB"/>
    <w:rsid w:val="559AC3FE"/>
    <w:rsid w:val="55A1EB5C"/>
    <w:rsid w:val="55B3E1D0"/>
    <w:rsid w:val="55B64A0B"/>
    <w:rsid w:val="55BBA1B7"/>
    <w:rsid w:val="55BEF461"/>
    <w:rsid w:val="55C3C25E"/>
    <w:rsid w:val="55CAAC96"/>
    <w:rsid w:val="55EC3F61"/>
    <w:rsid w:val="56083157"/>
    <w:rsid w:val="560C34EE"/>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7299E0"/>
    <w:rsid w:val="578438C8"/>
    <w:rsid w:val="5798FC8A"/>
    <w:rsid w:val="57A8D899"/>
    <w:rsid w:val="57B33153"/>
    <w:rsid w:val="57B5F961"/>
    <w:rsid w:val="57B76253"/>
    <w:rsid w:val="57BA9A5F"/>
    <w:rsid w:val="57BCFF93"/>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B17DEF"/>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76C087"/>
    <w:rsid w:val="59977DC5"/>
    <w:rsid w:val="599B0F54"/>
    <w:rsid w:val="599B64AA"/>
    <w:rsid w:val="59A23DF2"/>
    <w:rsid w:val="59B603F5"/>
    <w:rsid w:val="59B7D089"/>
    <w:rsid w:val="59BCB6D1"/>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6A39DD"/>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0428"/>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0EC353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CDD4D1"/>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3C1627"/>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E8E2C6"/>
    <w:rsid w:val="64F13427"/>
    <w:rsid w:val="64F796C2"/>
    <w:rsid w:val="6502ED32"/>
    <w:rsid w:val="6503105B"/>
    <w:rsid w:val="650B4B8A"/>
    <w:rsid w:val="650DC6F7"/>
    <w:rsid w:val="6529C140"/>
    <w:rsid w:val="652AA51B"/>
    <w:rsid w:val="652E2D73"/>
    <w:rsid w:val="653632C7"/>
    <w:rsid w:val="653823AD"/>
    <w:rsid w:val="6541B6BA"/>
    <w:rsid w:val="654C111B"/>
    <w:rsid w:val="65557DD9"/>
    <w:rsid w:val="6559DC67"/>
    <w:rsid w:val="65601D43"/>
    <w:rsid w:val="6561A845"/>
    <w:rsid w:val="6561F439"/>
    <w:rsid w:val="656E5236"/>
    <w:rsid w:val="6584F585"/>
    <w:rsid w:val="65958399"/>
    <w:rsid w:val="6595FCC6"/>
    <w:rsid w:val="659A9BB3"/>
    <w:rsid w:val="65C0C3B0"/>
    <w:rsid w:val="65C0CEA6"/>
    <w:rsid w:val="65CED756"/>
    <w:rsid w:val="65D5B3DF"/>
    <w:rsid w:val="65EE932F"/>
    <w:rsid w:val="65FA4144"/>
    <w:rsid w:val="65FE1B26"/>
    <w:rsid w:val="660D1171"/>
    <w:rsid w:val="6617BF01"/>
    <w:rsid w:val="661AE625"/>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283C9B"/>
    <w:rsid w:val="6740FAA6"/>
    <w:rsid w:val="67481BE1"/>
    <w:rsid w:val="675157F8"/>
    <w:rsid w:val="6753CEDA"/>
    <w:rsid w:val="6758008A"/>
    <w:rsid w:val="67610AA7"/>
    <w:rsid w:val="67653A13"/>
    <w:rsid w:val="6765713D"/>
    <w:rsid w:val="676F0731"/>
    <w:rsid w:val="6776D898"/>
    <w:rsid w:val="677DF747"/>
    <w:rsid w:val="67A24733"/>
    <w:rsid w:val="67AEAB34"/>
    <w:rsid w:val="67B291FA"/>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4D3907"/>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09768"/>
    <w:rsid w:val="6E583C3C"/>
    <w:rsid w:val="6E5AD81A"/>
    <w:rsid w:val="6E82C380"/>
    <w:rsid w:val="6E836915"/>
    <w:rsid w:val="6E8E64C6"/>
    <w:rsid w:val="6E9CB099"/>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7F6108"/>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5A910"/>
    <w:rsid w:val="71F96037"/>
    <w:rsid w:val="71FE4569"/>
    <w:rsid w:val="720E4C54"/>
    <w:rsid w:val="72148BF3"/>
    <w:rsid w:val="7231A643"/>
    <w:rsid w:val="7232FBFE"/>
    <w:rsid w:val="723D3694"/>
    <w:rsid w:val="723DFE3C"/>
    <w:rsid w:val="724CE52A"/>
    <w:rsid w:val="7290F4DF"/>
    <w:rsid w:val="72917127"/>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2F6A567"/>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EAFB9B"/>
    <w:rsid w:val="73F179FB"/>
    <w:rsid w:val="73FD00EC"/>
    <w:rsid w:val="73FF80E2"/>
    <w:rsid w:val="7421DD93"/>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30E6E"/>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4EB5F"/>
    <w:rsid w:val="77D5759C"/>
    <w:rsid w:val="77DB7F5C"/>
    <w:rsid w:val="77DC94E1"/>
    <w:rsid w:val="77E27D6E"/>
    <w:rsid w:val="77E4714E"/>
    <w:rsid w:val="77EEF7BD"/>
    <w:rsid w:val="77F1E1B5"/>
    <w:rsid w:val="77F5D650"/>
    <w:rsid w:val="77FD4393"/>
    <w:rsid w:val="78115A9A"/>
    <w:rsid w:val="782347BC"/>
    <w:rsid w:val="782B14B9"/>
    <w:rsid w:val="782F5F4B"/>
    <w:rsid w:val="7831C219"/>
    <w:rsid w:val="783DC910"/>
    <w:rsid w:val="784F5BC2"/>
    <w:rsid w:val="78537894"/>
    <w:rsid w:val="786F5B12"/>
    <w:rsid w:val="787B9CF5"/>
    <w:rsid w:val="7881B7E0"/>
    <w:rsid w:val="788F4404"/>
    <w:rsid w:val="78932B2C"/>
    <w:rsid w:val="789B9D6F"/>
    <w:rsid w:val="78AC2415"/>
    <w:rsid w:val="78B0C2FF"/>
    <w:rsid w:val="78B18B38"/>
    <w:rsid w:val="78B772B0"/>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A7656F"/>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36F6C7"/>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CA3D89"/>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0A45"/>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EB3215"/>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249CD"/>
    <w:rsid w:val="7ECA3764"/>
    <w:rsid w:val="7EE88A06"/>
    <w:rsid w:val="7EE8F747"/>
    <w:rsid w:val="7EEBFE68"/>
    <w:rsid w:val="7F2312C6"/>
    <w:rsid w:val="7F2387DB"/>
    <w:rsid w:val="7F2A8B93"/>
    <w:rsid w:val="7F2E939D"/>
    <w:rsid w:val="7F2EBCF6"/>
    <w:rsid w:val="7F327CD5"/>
    <w:rsid w:val="7F3C0D6E"/>
    <w:rsid w:val="7F5C8492"/>
    <w:rsid w:val="7F61FE19"/>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F61738"/>
  <w15:chartTrackingRefBased/>
  <w15:docId w15:val="{8488A3BD-1E88-47BA-9A95-14909CDF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3GPPAgreements">
    <w:name w:val="3GPP Agreements"/>
    <w:basedOn w:val="Normal"/>
    <w:link w:val="3GPPAgreementsChar"/>
    <w:qFormat/>
    <w:rsid w:val="00BB10F2"/>
    <w:pPr>
      <w:numPr>
        <w:numId w:val="12"/>
      </w:numPr>
      <w:autoSpaceDE/>
      <w:autoSpaceDN/>
      <w:adjustRightInd/>
      <w:spacing w:before="60" w:after="60" w:line="259" w:lineRule="auto"/>
      <w:jc w:val="both"/>
    </w:pPr>
    <w:rPr>
      <w:lang w:val="en-US" w:eastAsia="zh-CN"/>
    </w:rPr>
  </w:style>
  <w:style w:type="character" w:customStyle="1" w:styleId="3GPPAgreementsChar">
    <w:name w:val="3GPP Agreements Char"/>
    <w:link w:val="3GPPAgreements"/>
    <w:qFormat/>
    <w:rsid w:val="00BB10F2"/>
    <w:rPr>
      <w:rFonts w:ascii="Times New Roman" w:hAnsi="Times New Roman"/>
      <w:lang w:eastAsia="zh-CN"/>
    </w:rPr>
  </w:style>
  <w:style w:type="character" w:customStyle="1" w:styleId="spellingerror">
    <w:name w:val="spellingerror"/>
    <w:basedOn w:val="DefaultParagraphFont"/>
    <w:rsid w:val="00763A04"/>
  </w:style>
  <w:style w:type="paragraph" w:customStyle="1" w:styleId="xmsonormal">
    <w:name w:val="x_msonormal"/>
    <w:basedOn w:val="Normal"/>
    <w:rsid w:val="00532E47"/>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532E4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Strong">
    <w:name w:val="Strong"/>
    <w:basedOn w:val="DefaultParagraphFont"/>
    <w:uiPriority w:val="22"/>
    <w:qFormat/>
    <w:rsid w:val="00532E47"/>
    <w:rPr>
      <w:b/>
      <w:bCs/>
    </w:rPr>
  </w:style>
  <w:style w:type="character" w:customStyle="1" w:styleId="B1Zchn">
    <w:name w:val="B1 Zchn"/>
    <w:qFormat/>
    <w:rsid w:val="0004197F"/>
    <w:rPr>
      <w:lang w:eastAsia="en-US"/>
    </w:rPr>
  </w:style>
  <w:style w:type="table" w:customStyle="1" w:styleId="TableGrid1">
    <w:name w:val="TableGrid1"/>
    <w:basedOn w:val="TableNormal"/>
    <w:next w:val="TableGrid"/>
    <w:qFormat/>
    <w:rsid w:val="00C94E31"/>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85232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924553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735337">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52626543">
      <w:bodyDiv w:val="1"/>
      <w:marLeft w:val="0"/>
      <w:marRight w:val="0"/>
      <w:marTop w:val="0"/>
      <w:marBottom w:val="0"/>
      <w:divBdr>
        <w:top w:val="none" w:sz="0" w:space="0" w:color="auto"/>
        <w:left w:val="none" w:sz="0" w:space="0" w:color="auto"/>
        <w:bottom w:val="none" w:sz="0" w:space="0" w:color="auto"/>
        <w:right w:val="none" w:sz="0" w:space="0" w:color="auto"/>
      </w:divBdr>
    </w:div>
    <w:div w:id="777994193">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3188715">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120419">
      <w:bodyDiv w:val="1"/>
      <w:marLeft w:val="0"/>
      <w:marRight w:val="0"/>
      <w:marTop w:val="0"/>
      <w:marBottom w:val="0"/>
      <w:divBdr>
        <w:top w:val="none" w:sz="0" w:space="0" w:color="auto"/>
        <w:left w:val="none" w:sz="0" w:space="0" w:color="auto"/>
        <w:bottom w:val="none" w:sz="0" w:space="0" w:color="auto"/>
        <w:right w:val="none" w:sz="0" w:space="0" w:color="auto"/>
      </w:divBdr>
      <w:divsChild>
        <w:div w:id="362558280">
          <w:marLeft w:val="0"/>
          <w:marRight w:val="0"/>
          <w:marTop w:val="0"/>
          <w:marBottom w:val="0"/>
          <w:divBdr>
            <w:top w:val="none" w:sz="0" w:space="0" w:color="auto"/>
            <w:left w:val="none" w:sz="0" w:space="0" w:color="auto"/>
            <w:bottom w:val="none" w:sz="0" w:space="0" w:color="auto"/>
            <w:right w:val="none" w:sz="0" w:space="0" w:color="auto"/>
          </w:divBdr>
        </w:div>
        <w:div w:id="567961009">
          <w:marLeft w:val="0"/>
          <w:marRight w:val="0"/>
          <w:marTop w:val="0"/>
          <w:marBottom w:val="0"/>
          <w:divBdr>
            <w:top w:val="none" w:sz="0" w:space="0" w:color="auto"/>
            <w:left w:val="none" w:sz="0" w:space="0" w:color="auto"/>
            <w:bottom w:val="none" w:sz="0" w:space="0" w:color="auto"/>
            <w:right w:val="none" w:sz="0" w:space="0" w:color="auto"/>
          </w:divBdr>
        </w:div>
        <w:div w:id="674184934">
          <w:marLeft w:val="0"/>
          <w:marRight w:val="0"/>
          <w:marTop w:val="0"/>
          <w:marBottom w:val="0"/>
          <w:divBdr>
            <w:top w:val="none" w:sz="0" w:space="0" w:color="auto"/>
            <w:left w:val="none" w:sz="0" w:space="0" w:color="auto"/>
            <w:bottom w:val="none" w:sz="0" w:space="0" w:color="auto"/>
            <w:right w:val="none" w:sz="0" w:space="0" w:color="auto"/>
          </w:divBdr>
        </w:div>
        <w:div w:id="904727458">
          <w:marLeft w:val="0"/>
          <w:marRight w:val="0"/>
          <w:marTop w:val="0"/>
          <w:marBottom w:val="0"/>
          <w:divBdr>
            <w:top w:val="none" w:sz="0" w:space="0" w:color="auto"/>
            <w:left w:val="none" w:sz="0" w:space="0" w:color="auto"/>
            <w:bottom w:val="none" w:sz="0" w:space="0" w:color="auto"/>
            <w:right w:val="none" w:sz="0" w:space="0" w:color="auto"/>
          </w:divBdr>
        </w:div>
        <w:div w:id="1013919508">
          <w:marLeft w:val="0"/>
          <w:marRight w:val="0"/>
          <w:marTop w:val="0"/>
          <w:marBottom w:val="0"/>
          <w:divBdr>
            <w:top w:val="none" w:sz="0" w:space="0" w:color="auto"/>
            <w:left w:val="none" w:sz="0" w:space="0" w:color="auto"/>
            <w:bottom w:val="none" w:sz="0" w:space="0" w:color="auto"/>
            <w:right w:val="none" w:sz="0" w:space="0" w:color="auto"/>
          </w:divBdr>
        </w:div>
        <w:div w:id="1263950875">
          <w:marLeft w:val="0"/>
          <w:marRight w:val="0"/>
          <w:marTop w:val="0"/>
          <w:marBottom w:val="0"/>
          <w:divBdr>
            <w:top w:val="none" w:sz="0" w:space="0" w:color="auto"/>
            <w:left w:val="none" w:sz="0" w:space="0" w:color="auto"/>
            <w:bottom w:val="none" w:sz="0" w:space="0" w:color="auto"/>
            <w:right w:val="none" w:sz="0" w:space="0" w:color="auto"/>
          </w:divBdr>
        </w:div>
        <w:div w:id="2084833972">
          <w:marLeft w:val="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9f6b2a19888f46e6" Type="http://schemas.microsoft.com/office/2019/09/relationships/intelligence" Target="intelligenc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C71ED-AE8E-4904-85A5-9855B369B884}">
  <ds:schemaRefs>
    <ds:schemaRef ds:uri="Microsoft.SharePoint.Taxonomy.ContentTypeSync"/>
  </ds:schemaRefs>
</ds:datastoreItem>
</file>

<file path=customXml/itemProps2.xml><?xml version="1.0" encoding="utf-8"?>
<ds:datastoreItem xmlns:ds="http://schemas.openxmlformats.org/officeDocument/2006/customXml" ds:itemID="{83EF661D-1B5B-4004-A3B3-77E959481BFB}">
  <ds:schemaRefs>
    <ds:schemaRef ds:uri="http://schemas.microsoft.com/sharepoint/events"/>
  </ds:schemaRefs>
</ds:datastoreItem>
</file>

<file path=customXml/itemProps3.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4.xml><?xml version="1.0" encoding="utf-8"?>
<ds:datastoreItem xmlns:ds="http://schemas.openxmlformats.org/officeDocument/2006/customXml" ds:itemID="{DFCB35F9-CC2F-4CBA-ADFD-1CE5BEECA4A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239F9AC3-5F80-4309-8E1D-994489D5E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11</Pages>
  <Words>5394</Words>
  <Characters>28418</Characters>
  <Application>Microsoft Office Word</Application>
  <DocSecurity>0</DocSecurity>
  <Lines>236</Lines>
  <Paragraphs>67</Paragraphs>
  <ScaleCrop>false</ScaleCrop>
  <Company>Nokia Siemens Networks</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18</cp:revision>
  <cp:lastPrinted>2019-04-30T19:45:00Z</cp:lastPrinted>
  <dcterms:created xsi:type="dcterms:W3CDTF">2022-04-11T15:49:00Z</dcterms:created>
  <dcterms:modified xsi:type="dcterms:W3CDTF">2022-04-22T10:56:00Z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0x010100A72DAC8B24B9F6449CDE590EDDAF61A9</vt:lpwstr>
  </property>
  <property fmtid="{D5CDD505-2E9C-101B-9397-08002B2CF9AE}" pid="5" name="HideFromDelve">
    <vt:lpwstr>0</vt:lpwstr>
  </property>
</Properties>
</file>