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10DBA933" w:rsidR="00B07A4F" w:rsidRPr="0000574B" w:rsidRDefault="00B07A4F" w:rsidP="00C784FF">
      <w:pPr>
        <w:pStyle w:val="Header"/>
        <w:tabs>
          <w:tab w:val="right" w:pos="9639"/>
        </w:tabs>
        <w:rPr>
          <w:noProof w:val="0"/>
          <w:sz w:val="24"/>
          <w:szCs w:val="24"/>
          <w:lang w:val="en-GB"/>
        </w:rPr>
      </w:pPr>
      <w:bookmarkStart w:id="0" w:name="_Hlk90479106"/>
      <w:bookmarkStart w:id="1" w:name="_Hlk37418177"/>
      <w:bookmarkEnd w:id="0"/>
      <w:r w:rsidRPr="0000574B">
        <w:rPr>
          <w:noProof w:val="0"/>
          <w:sz w:val="24"/>
          <w:szCs w:val="24"/>
          <w:lang w:val="en-GB"/>
        </w:rPr>
        <w:t>3GPP TSG RAN WG1 #10</w:t>
      </w:r>
      <w:r w:rsidR="006F5F1F">
        <w:rPr>
          <w:noProof w:val="0"/>
          <w:sz w:val="24"/>
          <w:szCs w:val="24"/>
          <w:lang w:val="en-GB"/>
        </w:rPr>
        <w:t>9</w:t>
      </w:r>
      <w:r w:rsidR="00C3394D" w:rsidRPr="0000574B">
        <w:rPr>
          <w:noProof w:val="0"/>
          <w:sz w:val="24"/>
          <w:szCs w:val="24"/>
          <w:lang w:val="en-GB"/>
        </w:rPr>
        <w:t>-e</w:t>
      </w:r>
      <w:r w:rsidRPr="0000574B">
        <w:rPr>
          <w:lang w:val="en-GB"/>
        </w:rPr>
        <w:tab/>
      </w:r>
      <w:r w:rsidR="002D0901" w:rsidRPr="002D0901">
        <w:rPr>
          <w:noProof w:val="0"/>
          <w:sz w:val="24"/>
          <w:szCs w:val="24"/>
          <w:lang w:val="en-GB"/>
        </w:rPr>
        <w:t>R1-2203273</w:t>
      </w:r>
    </w:p>
    <w:p w14:paraId="3E929AE5" w14:textId="77EEA43B" w:rsidR="00B07A4F" w:rsidRPr="0000574B" w:rsidRDefault="00B07A4F" w:rsidP="00C784FF">
      <w:pPr>
        <w:pStyle w:val="Header"/>
        <w:rPr>
          <w:noProof w:val="0"/>
          <w:sz w:val="24"/>
          <w:szCs w:val="24"/>
          <w:lang w:val="en-GB"/>
        </w:rPr>
      </w:pPr>
      <w:r w:rsidRPr="0000574B">
        <w:rPr>
          <w:noProof w:val="0"/>
          <w:sz w:val="24"/>
          <w:szCs w:val="24"/>
          <w:lang w:val="en-GB"/>
        </w:rPr>
        <w:t xml:space="preserve">e-Meeting, </w:t>
      </w:r>
      <w:r w:rsidR="006F5F1F">
        <w:rPr>
          <w:noProof w:val="0"/>
          <w:sz w:val="24"/>
          <w:szCs w:val="24"/>
          <w:lang w:val="en-GB"/>
        </w:rPr>
        <w:t>May 9</w:t>
      </w:r>
      <w:r w:rsidR="006F5F1F" w:rsidRPr="006F5F1F">
        <w:rPr>
          <w:noProof w:val="0"/>
          <w:sz w:val="24"/>
          <w:szCs w:val="24"/>
          <w:vertAlign w:val="superscript"/>
          <w:lang w:val="en-GB"/>
        </w:rPr>
        <w:t>th</w:t>
      </w:r>
      <w:r w:rsidR="006F5F1F">
        <w:rPr>
          <w:noProof w:val="0"/>
          <w:sz w:val="24"/>
          <w:szCs w:val="24"/>
          <w:lang w:val="en-GB"/>
        </w:rPr>
        <w:t xml:space="preserve"> – 20</w:t>
      </w:r>
      <w:r w:rsidR="006F5F1F" w:rsidRPr="006F5F1F">
        <w:rPr>
          <w:noProof w:val="0"/>
          <w:sz w:val="24"/>
          <w:szCs w:val="24"/>
          <w:vertAlign w:val="superscript"/>
          <w:lang w:val="en-GB"/>
        </w:rPr>
        <w:t>th</w:t>
      </w:r>
      <w:r w:rsidRPr="0000574B">
        <w:rPr>
          <w:noProof w:val="0"/>
          <w:sz w:val="24"/>
          <w:szCs w:val="24"/>
          <w:lang w:val="en-GB"/>
        </w:rPr>
        <w:t>, 202</w:t>
      </w:r>
      <w:r w:rsidR="00522A1B" w:rsidRPr="0000574B">
        <w:rPr>
          <w:noProof w:val="0"/>
          <w:sz w:val="24"/>
          <w:szCs w:val="24"/>
          <w:lang w:val="en-GB"/>
        </w:rPr>
        <w:t>2</w:t>
      </w:r>
    </w:p>
    <w:bookmarkEnd w:id="1"/>
    <w:p w14:paraId="2CFE1919" w14:textId="77777777" w:rsidR="00850D96" w:rsidRPr="0000574B" w:rsidRDefault="00850D96" w:rsidP="00CA26CE">
      <w:pPr>
        <w:pStyle w:val="Header"/>
        <w:rPr>
          <w:bCs/>
          <w:noProof w:val="0"/>
          <w:sz w:val="24"/>
          <w:lang w:val="en-GB" w:eastAsia="ja-JP"/>
        </w:rPr>
      </w:pPr>
    </w:p>
    <w:p w14:paraId="30E02941" w14:textId="330F4ACC" w:rsidR="0034111C" w:rsidRPr="0000574B" w:rsidRDefault="0034111C" w:rsidP="16512788">
      <w:pPr>
        <w:pStyle w:val="CRCoverPage"/>
        <w:rPr>
          <w:rFonts w:cs="MS Mincho"/>
          <w:b/>
          <w:sz w:val="24"/>
          <w:szCs w:val="24"/>
          <w:lang w:eastAsia="ja-JP"/>
        </w:rPr>
      </w:pPr>
      <w:r w:rsidRPr="0000574B">
        <w:rPr>
          <w:rFonts w:cs="MS Mincho"/>
          <w:b/>
          <w:sz w:val="24"/>
          <w:szCs w:val="24"/>
        </w:rPr>
        <w:t>Agenda item:</w:t>
      </w:r>
      <w:r w:rsidRPr="0000574B">
        <w:rPr>
          <w:rFonts w:cs="MS Mincho"/>
          <w:b/>
          <w:sz w:val="24"/>
        </w:rPr>
        <w:tab/>
      </w:r>
      <w:r w:rsidRPr="0000574B">
        <w:rPr>
          <w:rFonts w:cs="MS Mincho"/>
          <w:b/>
          <w:sz w:val="24"/>
        </w:rPr>
        <w:tab/>
      </w:r>
      <w:r w:rsidR="007F0A27">
        <w:rPr>
          <w:rFonts w:cs="MS Mincho"/>
          <w:b/>
          <w:sz w:val="24"/>
        </w:rPr>
        <w:t>8.3.1</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30E02943" w14:textId="266C2B31" w:rsidR="0034111C" w:rsidRPr="0000574B" w:rsidRDefault="0034111C" w:rsidP="16512788">
      <w:pPr>
        <w:ind w:left="1985" w:hanging="1985"/>
        <w:rPr>
          <w:rFonts w:ascii="Arial" w:hAnsi="Arial" w:cs="Arial"/>
          <w:b/>
          <w:sz w:val="24"/>
          <w:szCs w:val="24"/>
        </w:rPr>
      </w:pPr>
      <w:r w:rsidRPr="0000574B">
        <w:rPr>
          <w:rFonts w:ascii="Arial" w:hAnsi="Arial" w:cs="Arial"/>
          <w:b/>
          <w:sz w:val="24"/>
          <w:szCs w:val="24"/>
        </w:rPr>
        <w:t>Title:</w:t>
      </w:r>
      <w:r w:rsidRPr="0000574B">
        <w:rPr>
          <w:rFonts w:ascii="Arial" w:hAnsi="Arial" w:cs="Arial"/>
          <w:b/>
          <w:sz w:val="24"/>
        </w:rPr>
        <w:tab/>
      </w:r>
      <w:r w:rsidR="006F5F1F">
        <w:rPr>
          <w:rFonts w:ascii="Arial" w:hAnsi="Arial" w:cs="Arial"/>
          <w:b/>
          <w:sz w:val="24"/>
        </w:rPr>
        <w:t xml:space="preserve">Maintenance of Rel-17 </w:t>
      </w:r>
      <w:r w:rsidR="00524B1B" w:rsidRPr="0000574B">
        <w:rPr>
          <w:rFonts w:ascii="Arial" w:hAnsi="Arial" w:cs="Arial"/>
          <w:b/>
          <w:sz w:val="24"/>
          <w:szCs w:val="24"/>
        </w:rPr>
        <w:t xml:space="preserve">HARQ-ACK </w:t>
      </w:r>
      <w:r w:rsidR="35FB94B0" w:rsidRPr="0000574B">
        <w:rPr>
          <w:rFonts w:ascii="Arial" w:hAnsi="Arial" w:cs="Arial"/>
          <w:b/>
          <w:sz w:val="24"/>
          <w:szCs w:val="24"/>
        </w:rPr>
        <w:t xml:space="preserve">Feedback </w:t>
      </w:r>
      <w:r w:rsidR="00524B1B" w:rsidRPr="0000574B">
        <w:rPr>
          <w:rFonts w:ascii="Arial" w:hAnsi="Arial" w:cs="Arial"/>
          <w:b/>
          <w:sz w:val="24"/>
          <w:szCs w:val="24"/>
        </w:rPr>
        <w:t>Enhancements for URLLC/IIoT</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1232E8C0" w14:textId="69986B65" w:rsidR="00F3187A" w:rsidRPr="0000574B" w:rsidRDefault="00217D0A" w:rsidP="002D1F22">
      <w:pPr>
        <w:jc w:val="both"/>
        <w:rPr>
          <w:rFonts w:eastAsia="Times New Roman"/>
        </w:rPr>
      </w:pPr>
      <w:bookmarkStart w:id="2" w:name="_Hlk510705081"/>
      <w:r w:rsidRPr="0000574B">
        <w:t xml:space="preserve">In this contribution, we </w:t>
      </w:r>
      <w:r w:rsidR="004129FF" w:rsidRPr="0000574B">
        <w:t>present our view on</w:t>
      </w:r>
      <w:r w:rsidR="002F4C33" w:rsidRPr="0000574B">
        <w:t xml:space="preserve"> </w:t>
      </w:r>
      <w:r w:rsidR="006F5F1F">
        <w:t xml:space="preserve">some </w:t>
      </w:r>
      <w:r w:rsidR="002F4C33" w:rsidRPr="0000574B">
        <w:t>remaining issues related to</w:t>
      </w:r>
      <w:r w:rsidR="004129FF" w:rsidRPr="0000574B">
        <w:t xml:space="preserve"> HARQ-ACK enhancements </w:t>
      </w:r>
      <w:r w:rsidR="002B0690" w:rsidRPr="0000574B">
        <w:t xml:space="preserve">for Release 17 </w:t>
      </w:r>
      <w:r w:rsidR="004129FF" w:rsidRPr="0000574B">
        <w:t xml:space="preserve">Industrial Internet of Things (IIoT) and URLLC </w:t>
      </w:r>
      <w:r w:rsidR="006F5F1F">
        <w:t xml:space="preserve">that are still pending. </w:t>
      </w:r>
    </w:p>
    <w:p w14:paraId="46AED72B" w14:textId="6F76B393" w:rsidR="00AE5B35" w:rsidRPr="0000574B" w:rsidRDefault="002C0604" w:rsidP="00A87E23">
      <w:pPr>
        <w:pStyle w:val="Heading1"/>
        <w:ind w:left="426" w:hanging="426"/>
      </w:pPr>
      <w:r w:rsidRPr="0000574B">
        <w:t xml:space="preserve">Remaining details </w:t>
      </w:r>
      <w:r w:rsidR="005D21E6" w:rsidRPr="0000574B">
        <w:t>for PUCCH cell switching</w:t>
      </w:r>
    </w:p>
    <w:p w14:paraId="7BB445F2" w14:textId="2F5C1C6B" w:rsidR="00426082" w:rsidRPr="0000574B" w:rsidRDefault="00426082" w:rsidP="007D2634">
      <w:pPr>
        <w:pStyle w:val="Heading2"/>
        <w:ind w:left="567" w:hanging="567"/>
      </w:pPr>
      <w:r w:rsidRPr="0000574B">
        <w:t>Simultaneous configuration of semi-static PUCCH cell switching and PUCCH repetition</w:t>
      </w:r>
    </w:p>
    <w:p w14:paraId="4243490C" w14:textId="7A618F6A" w:rsidR="00523A44" w:rsidRPr="0000574B" w:rsidRDefault="00150970" w:rsidP="00F81956">
      <w:pPr>
        <w:jc w:val="both"/>
      </w:pPr>
      <w:r w:rsidRPr="0000574B">
        <w:t>T</w:t>
      </w:r>
      <w:r w:rsidR="001F243D" w:rsidRPr="0000574B">
        <w:t>he specification for semi-static PUCCH cell switching</w:t>
      </w:r>
      <w:r w:rsidRPr="0000574B">
        <w:t xml:space="preserve"> with PUCCH repetition</w:t>
      </w:r>
      <w:r w:rsidR="001F243D" w:rsidRPr="0000574B">
        <w:t xml:space="preserve"> </w:t>
      </w:r>
      <w:r w:rsidR="00EA05F5" w:rsidRPr="0000574B">
        <w:t xml:space="preserve">has been discussed in </w:t>
      </w:r>
      <w:r w:rsidR="001F243D" w:rsidRPr="0000574B">
        <w:t>a few</w:t>
      </w:r>
      <w:r w:rsidR="00EA05F5" w:rsidRPr="0000574B">
        <w:t xml:space="preserve"> RAN1 meetings. So far the only agreement </w:t>
      </w:r>
      <w:r w:rsidR="009514EB" w:rsidRPr="0000574B">
        <w:t>is</w:t>
      </w:r>
      <w:r w:rsidR="00523A44" w:rsidRPr="0000574B">
        <w:t xml:space="preserve"> from RAN1 #106bis-e</w:t>
      </w:r>
      <w:r w:rsidR="009514EB" w:rsidRPr="0000574B">
        <w:t>:</w:t>
      </w:r>
    </w:p>
    <w:tbl>
      <w:tblPr>
        <w:tblStyle w:val="TableGrid"/>
        <w:tblW w:w="0" w:type="auto"/>
        <w:tblLook w:val="04A0" w:firstRow="1" w:lastRow="0" w:firstColumn="1" w:lastColumn="0" w:noHBand="0" w:noVBand="1"/>
      </w:tblPr>
      <w:tblGrid>
        <w:gridCol w:w="9629"/>
      </w:tblGrid>
      <w:tr w:rsidR="00F07D50" w:rsidRPr="0000574B" w14:paraId="0BB7945D" w14:textId="77777777" w:rsidTr="00F07D50">
        <w:tc>
          <w:tcPr>
            <w:tcW w:w="9629" w:type="dxa"/>
          </w:tcPr>
          <w:p w14:paraId="58799AEC" w14:textId="77777777" w:rsidR="00F07D50" w:rsidRPr="0000574B" w:rsidRDefault="00F07D50" w:rsidP="00F07D50">
            <w:pPr>
              <w:spacing w:after="0"/>
              <w:jc w:val="both"/>
              <w:rPr>
                <w:rFonts w:ascii="Times" w:eastAsia="Batang" w:hAnsi="Times" w:cs="Times"/>
                <w:b/>
                <w:highlight w:val="green"/>
                <w:lang w:eastAsia="zh-CN"/>
              </w:rPr>
            </w:pPr>
            <w:r w:rsidRPr="0000574B">
              <w:rPr>
                <w:rFonts w:ascii="Times" w:eastAsia="Batang" w:hAnsi="Times" w:cs="Times"/>
                <w:b/>
                <w:highlight w:val="green"/>
                <w:lang w:eastAsia="zh-CN"/>
              </w:rPr>
              <w:t>Agreement</w:t>
            </w:r>
          </w:p>
          <w:p w14:paraId="6CB58B8D" w14:textId="4C394359" w:rsidR="00F07D50" w:rsidRPr="0000574B" w:rsidRDefault="00F07D50" w:rsidP="00F07D50">
            <w:r w:rsidRPr="0000574B">
              <w:rPr>
                <w:rFonts w:ascii="Times" w:eastAsia="Batang" w:hAnsi="Times" w:cs="Times"/>
                <w:lang w:eastAsia="zh-CN"/>
              </w:rPr>
              <w:t>For semi-static and dynamic indication of PUCCH cell switching, the PUCCH repetition factor is determined based on the PUCCH format or PUCCH resource on the target PUCCH cell for the first repetition.</w:t>
            </w:r>
          </w:p>
        </w:tc>
      </w:tr>
    </w:tbl>
    <w:p w14:paraId="5C60DD7B" w14:textId="77777777" w:rsidR="001F243D" w:rsidRPr="0000574B" w:rsidRDefault="001F243D" w:rsidP="004F1EA1">
      <w:pPr>
        <w:jc w:val="both"/>
      </w:pPr>
    </w:p>
    <w:p w14:paraId="6140B5D4" w14:textId="5861564A" w:rsidR="003319B0" w:rsidRPr="0000574B" w:rsidRDefault="003319B0" w:rsidP="003319B0">
      <w:pPr>
        <w:jc w:val="both"/>
      </w:pPr>
      <w:r w:rsidRPr="0000574B">
        <w:t>The first question is if a repetition mapping to another PUCCH cell than the cell of the first repetition should be possible. In RAN1#10</w:t>
      </w:r>
      <w:r w:rsidR="007A0CFC">
        <w:t>8</w:t>
      </w:r>
      <w:r w:rsidRPr="0000574B">
        <w:t xml:space="preserve">, </w:t>
      </w:r>
      <w:r w:rsidR="005F41E8">
        <w:t xml:space="preserve">only one company </w:t>
      </w:r>
      <w:r w:rsidR="001612A9">
        <w:t>objected</w:t>
      </w:r>
      <w:r w:rsidR="005F41E8">
        <w:t xml:space="preserve"> </w:t>
      </w:r>
      <w:r w:rsidRPr="0000574B">
        <w:t>keep</w:t>
      </w:r>
      <w:r w:rsidR="005F41E8">
        <w:t>ing</w:t>
      </w:r>
      <w:r w:rsidRPr="0000574B">
        <w:t xml:space="preserve"> all repetitions on the carrier of the first repetition</w:t>
      </w:r>
      <w:r w:rsidR="00BA2D06">
        <w:t xml:space="preserve"> </w:t>
      </w:r>
      <w:r w:rsidR="00315A13">
        <w:t>as</w:t>
      </w:r>
      <w:r w:rsidRPr="0000574B">
        <w:t xml:space="preserve"> with such a scheme the latency benefit of PUCCH cell switching would be lost. For instance, when the coverage of PUCCH sSCell is smaller than PCell’s, it could typically not be beneficial to start and keep repetitions on </w:t>
      </w:r>
      <w:r w:rsidR="00E079CB">
        <w:t xml:space="preserve">the PUCCH </w:t>
      </w:r>
      <w:r w:rsidRPr="0000574B">
        <w:t xml:space="preserve">sSCell as this could just produce more latency than starting at PCell: waiting for PUCCH slot could be shorter but, as more repetitions might be needed on sSCell than on PCell, the total latency could be longer. On the other hand, some complicating issues on switching repetitions between carriers </w:t>
      </w:r>
      <w:r w:rsidR="00D25DD1">
        <w:t>exists</w:t>
      </w:r>
      <w:r w:rsidR="00A21C3A">
        <w:t>:</w:t>
      </w:r>
    </w:p>
    <w:p w14:paraId="1F078924" w14:textId="4F3FD6FD" w:rsidR="00C81849" w:rsidRDefault="007F49A9" w:rsidP="009A7C0F">
      <w:pPr>
        <w:pStyle w:val="ListParagraph"/>
        <w:numPr>
          <w:ilvl w:val="0"/>
          <w:numId w:val="38"/>
        </w:numPr>
        <w:rPr>
          <w:lang w:val="en-GB"/>
        </w:rPr>
      </w:pPr>
      <w:r w:rsidRPr="593E7C04">
        <w:rPr>
          <w:lang w:val="en-GB"/>
        </w:rPr>
        <w:t>The present specification</w:t>
      </w:r>
      <w:r w:rsidR="00AB4814" w:rsidRPr="593E7C04">
        <w:rPr>
          <w:lang w:val="en-GB"/>
        </w:rPr>
        <w:t xml:space="preserve"> does not include an example</w:t>
      </w:r>
      <w:r w:rsidR="003D4C19" w:rsidRPr="593E7C04">
        <w:rPr>
          <w:lang w:val="en-GB"/>
        </w:rPr>
        <w:t xml:space="preserve"> where receptions from </w:t>
      </w:r>
      <w:r w:rsidR="005C6F53" w:rsidRPr="593E7C04">
        <w:rPr>
          <w:lang w:val="en-GB"/>
        </w:rPr>
        <w:t xml:space="preserve">different </w:t>
      </w:r>
      <w:r w:rsidR="00ED4E7B" w:rsidRPr="593E7C04">
        <w:rPr>
          <w:lang w:val="en-GB"/>
        </w:rPr>
        <w:t xml:space="preserve">cells would be combined. </w:t>
      </w:r>
      <w:r w:rsidR="009D63DF" w:rsidRPr="593E7C04">
        <w:rPr>
          <w:lang w:val="en-GB"/>
        </w:rPr>
        <w:t>Then a</w:t>
      </w:r>
      <w:r w:rsidR="003050E2" w:rsidRPr="593E7C04">
        <w:rPr>
          <w:lang w:val="en-GB"/>
        </w:rPr>
        <w:t xml:space="preserve"> natural </w:t>
      </w:r>
      <w:r w:rsidR="005C3F88" w:rsidRPr="593E7C04">
        <w:rPr>
          <w:lang w:val="en-GB"/>
        </w:rPr>
        <w:t xml:space="preserve">implementation </w:t>
      </w:r>
      <w:r w:rsidR="003B75C0" w:rsidRPr="593E7C04">
        <w:rPr>
          <w:lang w:val="en-GB"/>
        </w:rPr>
        <w:t>choi</w:t>
      </w:r>
      <w:r w:rsidR="002B40CB" w:rsidRPr="593E7C04">
        <w:rPr>
          <w:lang w:val="en-GB"/>
        </w:rPr>
        <w:t>c</w:t>
      </w:r>
      <w:r w:rsidR="003B75C0" w:rsidRPr="593E7C04">
        <w:rPr>
          <w:lang w:val="en-GB"/>
        </w:rPr>
        <w:t>e</w:t>
      </w:r>
      <w:r w:rsidR="00E46F89" w:rsidRPr="593E7C04">
        <w:rPr>
          <w:lang w:val="en-GB"/>
        </w:rPr>
        <w:t xml:space="preserve"> would</w:t>
      </w:r>
      <w:r w:rsidR="00C24C36" w:rsidRPr="593E7C04">
        <w:rPr>
          <w:lang w:val="en-GB"/>
        </w:rPr>
        <w:t xml:space="preserve"> </w:t>
      </w:r>
      <w:r w:rsidR="009C5B43" w:rsidRPr="593E7C04">
        <w:rPr>
          <w:lang w:val="en-GB"/>
        </w:rPr>
        <w:t>be p</w:t>
      </w:r>
      <w:r w:rsidR="00AD3E57" w:rsidRPr="593E7C04">
        <w:rPr>
          <w:lang w:val="en-GB"/>
        </w:rPr>
        <w:t xml:space="preserve">er cell processing </w:t>
      </w:r>
      <w:r w:rsidR="000B26AF" w:rsidRPr="593E7C04">
        <w:rPr>
          <w:lang w:val="en-GB"/>
        </w:rPr>
        <w:t xml:space="preserve">of UL </w:t>
      </w:r>
      <w:r w:rsidR="0026447F" w:rsidRPr="593E7C04">
        <w:rPr>
          <w:lang w:val="en-GB"/>
        </w:rPr>
        <w:t>which</w:t>
      </w:r>
      <w:r w:rsidR="000C389B" w:rsidRPr="593E7C04">
        <w:rPr>
          <w:lang w:val="en-GB"/>
        </w:rPr>
        <w:t xml:space="preserve"> would not </w:t>
      </w:r>
      <w:r w:rsidR="00403784" w:rsidRPr="593E7C04">
        <w:rPr>
          <w:lang w:val="en-GB"/>
        </w:rPr>
        <w:t xml:space="preserve">directly </w:t>
      </w:r>
      <w:r w:rsidR="000C389B" w:rsidRPr="593E7C04">
        <w:rPr>
          <w:lang w:val="en-GB"/>
        </w:rPr>
        <w:t>support</w:t>
      </w:r>
      <w:r w:rsidR="00BD674A" w:rsidRPr="593E7C04">
        <w:rPr>
          <w:lang w:val="en-GB"/>
        </w:rPr>
        <w:t xml:space="preserve"> combining</w:t>
      </w:r>
      <w:r w:rsidR="00546363" w:rsidRPr="593E7C04">
        <w:rPr>
          <w:lang w:val="en-GB"/>
        </w:rPr>
        <w:t xml:space="preserve"> </w:t>
      </w:r>
      <w:r w:rsidR="008E5F90" w:rsidRPr="593E7C04">
        <w:rPr>
          <w:lang w:val="en-GB"/>
        </w:rPr>
        <w:t>PUCCH</w:t>
      </w:r>
      <w:r w:rsidR="0031216F" w:rsidRPr="593E7C04">
        <w:rPr>
          <w:lang w:val="en-GB"/>
        </w:rPr>
        <w:t xml:space="preserve"> repetitions</w:t>
      </w:r>
      <w:r w:rsidR="00A03CD7" w:rsidRPr="593E7C04">
        <w:rPr>
          <w:lang w:val="en-GB"/>
        </w:rPr>
        <w:t xml:space="preserve"> from multiple cells</w:t>
      </w:r>
      <w:r w:rsidR="004F612C" w:rsidRPr="593E7C04">
        <w:rPr>
          <w:lang w:val="en-GB"/>
        </w:rPr>
        <w:t>. Therefore</w:t>
      </w:r>
      <w:r w:rsidR="005817AA" w:rsidRPr="593E7C04">
        <w:rPr>
          <w:lang w:val="en-GB"/>
        </w:rPr>
        <w:t xml:space="preserve">, depending on the </w:t>
      </w:r>
      <w:r w:rsidR="0007163E" w:rsidRPr="593E7C04">
        <w:rPr>
          <w:lang w:val="en-GB"/>
        </w:rPr>
        <w:t>existing implementation</w:t>
      </w:r>
      <w:r w:rsidR="00B5643D" w:rsidRPr="593E7C04">
        <w:rPr>
          <w:lang w:val="en-GB"/>
        </w:rPr>
        <w:t>,</w:t>
      </w:r>
      <w:r w:rsidR="000D590B" w:rsidRPr="593E7C04">
        <w:rPr>
          <w:lang w:val="en-GB"/>
        </w:rPr>
        <w:t xml:space="preserve"> changes in the</w:t>
      </w:r>
      <w:r w:rsidR="00317BFD" w:rsidRPr="593E7C04">
        <w:rPr>
          <w:lang w:val="en-GB"/>
        </w:rPr>
        <w:t xml:space="preserve"> UL</w:t>
      </w:r>
      <w:r w:rsidR="000D590B" w:rsidRPr="593E7C04">
        <w:rPr>
          <w:lang w:val="en-GB"/>
        </w:rPr>
        <w:t xml:space="preserve"> </w:t>
      </w:r>
      <w:r w:rsidR="00F818C0" w:rsidRPr="593E7C04">
        <w:rPr>
          <w:lang w:val="en-GB"/>
        </w:rPr>
        <w:t>receiver</w:t>
      </w:r>
      <w:r w:rsidR="000E5C1D" w:rsidRPr="593E7C04">
        <w:rPr>
          <w:lang w:val="en-GB"/>
        </w:rPr>
        <w:t xml:space="preserve"> might not be trivial.</w:t>
      </w:r>
    </w:p>
    <w:p w14:paraId="0A8C79EF" w14:textId="5E668BA1" w:rsidR="003319B0" w:rsidRPr="0000574B" w:rsidRDefault="003319B0" w:rsidP="009A7C0F">
      <w:pPr>
        <w:pStyle w:val="ListParagraph"/>
        <w:numPr>
          <w:ilvl w:val="0"/>
          <w:numId w:val="38"/>
        </w:numPr>
        <w:rPr>
          <w:lang w:val="en-GB"/>
        </w:rPr>
      </w:pPr>
      <w:r w:rsidRPr="0000574B">
        <w:rPr>
          <w:lang w:val="en-GB"/>
        </w:rPr>
        <w:t>Benefitting from combining of PUCCH repetitions on different cells when UCI is encoded using Polar code would require network ensuring the same number of RE’s in PCell and sSCell. Then configuration of PUCCH resources and formats would be constrained i.e. this would mean more complex gNB implementation</w:t>
      </w:r>
      <w:r w:rsidR="001D2E48" w:rsidRPr="0000574B">
        <w:rPr>
          <w:lang w:val="en-GB"/>
        </w:rPr>
        <w:t xml:space="preserve"> with some limitations</w:t>
      </w:r>
      <w:r w:rsidRPr="0000574B">
        <w:rPr>
          <w:lang w:val="en-GB"/>
        </w:rPr>
        <w:t>.</w:t>
      </w:r>
    </w:p>
    <w:p w14:paraId="4A2E793A" w14:textId="77777777" w:rsidR="003319B0" w:rsidRPr="0000574B" w:rsidRDefault="003319B0" w:rsidP="009A7C0F">
      <w:pPr>
        <w:pStyle w:val="ListParagraph"/>
        <w:numPr>
          <w:ilvl w:val="0"/>
          <w:numId w:val="38"/>
        </w:numPr>
        <w:rPr>
          <w:lang w:val="en-GB"/>
        </w:rPr>
      </w:pPr>
      <w:r w:rsidRPr="0000574B">
        <w:rPr>
          <w:lang w:val="en-GB"/>
        </w:rPr>
        <w:t xml:space="preserve">It has been agreed that the number of repetitions is given in PUCCH resource or format configuration for the cell of the first repetition. This would mean neglecting the repetition factor of the resource or format configured for the different target cell of a later repetition. Some new specification would be needed for this.       </w:t>
      </w:r>
    </w:p>
    <w:p w14:paraId="4E167C77" w14:textId="77777777" w:rsidR="0071046C" w:rsidRPr="0000574B" w:rsidRDefault="003319B0" w:rsidP="009A7C0F">
      <w:pPr>
        <w:pStyle w:val="ListParagraph"/>
        <w:numPr>
          <w:ilvl w:val="0"/>
          <w:numId w:val="38"/>
        </w:numPr>
        <w:rPr>
          <w:lang w:val="en-GB"/>
        </w:rPr>
      </w:pPr>
      <w:r w:rsidRPr="0000574B">
        <w:rPr>
          <w:lang w:val="en-GB"/>
        </w:rPr>
        <w:t xml:space="preserve">UE would need to redo encoding if the coding rate changes due to different number of PUCCH REs in the cells. Network could be asked to avoid this by constrained PUCCH resource and format configurations. </w:t>
      </w:r>
    </w:p>
    <w:p w14:paraId="770C3970" w14:textId="424F83FC" w:rsidR="003319B0" w:rsidRPr="0000574B" w:rsidRDefault="009F350F" w:rsidP="009A7C0F">
      <w:pPr>
        <w:pStyle w:val="ListParagraph"/>
        <w:numPr>
          <w:ilvl w:val="0"/>
          <w:numId w:val="38"/>
        </w:numPr>
        <w:rPr>
          <w:lang w:val="en-GB"/>
        </w:rPr>
      </w:pPr>
      <w:r w:rsidRPr="0000574B">
        <w:rPr>
          <w:lang w:val="en-GB"/>
        </w:rPr>
        <w:t>Handling repetitions on</w:t>
      </w:r>
      <w:r w:rsidR="007C1C46" w:rsidRPr="0000574B">
        <w:rPr>
          <w:lang w:val="en-GB"/>
        </w:rPr>
        <w:t xml:space="preserve"> PUCCH</w:t>
      </w:r>
      <w:r w:rsidR="003D4454" w:rsidRPr="0000574B">
        <w:rPr>
          <w:lang w:val="en-GB"/>
        </w:rPr>
        <w:t xml:space="preserve"> cells </w:t>
      </w:r>
      <w:r w:rsidRPr="0000574B">
        <w:rPr>
          <w:lang w:val="en-GB"/>
        </w:rPr>
        <w:t>with different slot length</w:t>
      </w:r>
      <w:r w:rsidR="00B05A90" w:rsidRPr="0000574B">
        <w:rPr>
          <w:lang w:val="en-GB"/>
        </w:rPr>
        <w:t xml:space="preserve"> would mean some new specification </w:t>
      </w:r>
      <w:r w:rsidR="003A497A" w:rsidRPr="0000574B">
        <w:rPr>
          <w:lang w:val="en-GB"/>
        </w:rPr>
        <w:t xml:space="preserve">at least if </w:t>
      </w:r>
      <w:r w:rsidR="001C0F10" w:rsidRPr="0000574B">
        <w:rPr>
          <w:lang w:val="en-GB"/>
        </w:rPr>
        <w:t xml:space="preserve">repetitions are done on multiple </w:t>
      </w:r>
      <w:r w:rsidR="003A497A" w:rsidRPr="0000574B">
        <w:rPr>
          <w:lang w:val="en-GB"/>
        </w:rPr>
        <w:t>sSCell</w:t>
      </w:r>
      <w:r w:rsidR="006B1413" w:rsidRPr="0000574B">
        <w:rPr>
          <w:lang w:val="en-GB"/>
        </w:rPr>
        <w:t xml:space="preserve"> slots overlapping a PCell slot. </w:t>
      </w:r>
      <w:r w:rsidR="003D4454" w:rsidRPr="0000574B">
        <w:rPr>
          <w:lang w:val="en-GB"/>
        </w:rPr>
        <w:t xml:space="preserve"> </w:t>
      </w:r>
      <w:r w:rsidR="007C1C46" w:rsidRPr="0000574B">
        <w:rPr>
          <w:lang w:val="en-GB"/>
        </w:rPr>
        <w:t xml:space="preserve"> </w:t>
      </w:r>
      <w:r w:rsidR="003319B0" w:rsidRPr="0000574B">
        <w:rPr>
          <w:lang w:val="en-GB"/>
        </w:rPr>
        <w:t xml:space="preserve">   </w:t>
      </w:r>
    </w:p>
    <w:p w14:paraId="2B0471E7" w14:textId="77777777" w:rsidR="003319B0" w:rsidRPr="0000574B" w:rsidRDefault="003319B0" w:rsidP="003319B0">
      <w:pPr>
        <w:ind w:left="360"/>
      </w:pPr>
      <w:r w:rsidRPr="0000574B">
        <w:t xml:space="preserve"> </w:t>
      </w:r>
    </w:p>
    <w:p w14:paraId="1552FC63" w14:textId="77777777" w:rsidR="00CA60C1" w:rsidRDefault="00CA60C1" w:rsidP="004C2584">
      <w:pPr>
        <w:jc w:val="both"/>
      </w:pPr>
    </w:p>
    <w:p w14:paraId="0F52511E" w14:textId="5B328240" w:rsidR="00CA60C1" w:rsidRPr="00BA42D5" w:rsidRDefault="00CA60C1" w:rsidP="004C2584">
      <w:pPr>
        <w:jc w:val="both"/>
        <w:rPr>
          <w:b/>
          <w:i/>
          <w:sz w:val="22"/>
          <w:szCs w:val="22"/>
        </w:rPr>
      </w:pPr>
      <w:r w:rsidRPr="00BA42D5">
        <w:rPr>
          <w:b/>
          <w:i/>
          <w:sz w:val="22"/>
          <w:szCs w:val="22"/>
        </w:rPr>
        <w:lastRenderedPageBreak/>
        <w:t>Observ</w:t>
      </w:r>
      <w:r w:rsidR="00E80B4A" w:rsidRPr="00BA42D5">
        <w:rPr>
          <w:b/>
          <w:i/>
          <w:sz w:val="22"/>
          <w:szCs w:val="22"/>
        </w:rPr>
        <w:t xml:space="preserve">ation 2.1: </w:t>
      </w:r>
      <w:r w:rsidR="00944962" w:rsidRPr="00BA42D5">
        <w:rPr>
          <w:b/>
          <w:i/>
          <w:sz w:val="22"/>
          <w:szCs w:val="22"/>
        </w:rPr>
        <w:t xml:space="preserve">Allowing to switch the PUCCH cell within a PUCCH repetition bundle </w:t>
      </w:r>
      <w:r w:rsidR="000668D0" w:rsidRPr="00BA42D5">
        <w:rPr>
          <w:b/>
          <w:i/>
          <w:sz w:val="22"/>
          <w:szCs w:val="22"/>
        </w:rPr>
        <w:t>will require the gNB to combine the PUCCH repetitions across serving cells</w:t>
      </w:r>
      <w:r w:rsidR="00750A30" w:rsidRPr="00BA42D5">
        <w:rPr>
          <w:b/>
          <w:i/>
          <w:sz w:val="22"/>
          <w:szCs w:val="22"/>
        </w:rPr>
        <w:t xml:space="preserve">. This </w:t>
      </w:r>
      <w:r w:rsidR="000F41F6" w:rsidRPr="00BA42D5">
        <w:rPr>
          <w:b/>
          <w:i/>
          <w:sz w:val="22"/>
          <w:szCs w:val="22"/>
        </w:rPr>
        <w:t xml:space="preserve">may require changes to the </w:t>
      </w:r>
      <w:r w:rsidR="00750A30" w:rsidRPr="00BA42D5">
        <w:rPr>
          <w:b/>
          <w:i/>
          <w:sz w:val="22"/>
          <w:szCs w:val="22"/>
        </w:rPr>
        <w:t xml:space="preserve">current </w:t>
      </w:r>
      <w:r w:rsidR="000F41F6" w:rsidRPr="00BA42D5">
        <w:rPr>
          <w:b/>
          <w:i/>
          <w:sz w:val="22"/>
          <w:szCs w:val="22"/>
        </w:rPr>
        <w:t xml:space="preserve">gNB receiver architecture as </w:t>
      </w:r>
      <w:r w:rsidR="00D24D24" w:rsidRPr="00BA42D5">
        <w:rPr>
          <w:b/>
          <w:i/>
          <w:sz w:val="22"/>
          <w:szCs w:val="22"/>
        </w:rPr>
        <w:t xml:space="preserve">up to now </w:t>
      </w:r>
      <w:r w:rsidR="000F41F6" w:rsidRPr="00BA42D5">
        <w:rPr>
          <w:b/>
          <w:i/>
          <w:sz w:val="22"/>
          <w:szCs w:val="22"/>
        </w:rPr>
        <w:t xml:space="preserve">soft-combining across serving cells </w:t>
      </w:r>
      <w:r w:rsidR="00D24D24" w:rsidRPr="00BA42D5">
        <w:rPr>
          <w:b/>
          <w:i/>
          <w:sz w:val="22"/>
          <w:szCs w:val="22"/>
        </w:rPr>
        <w:t xml:space="preserve">is </w:t>
      </w:r>
      <w:r w:rsidR="001327D7" w:rsidRPr="00BA42D5">
        <w:rPr>
          <w:b/>
          <w:i/>
          <w:sz w:val="22"/>
          <w:szCs w:val="22"/>
        </w:rPr>
        <w:t xml:space="preserve">not (neither for UL nor DL) </w:t>
      </w:r>
      <w:r w:rsidR="00D24D24" w:rsidRPr="00BA42D5">
        <w:rPr>
          <w:b/>
          <w:i/>
          <w:sz w:val="22"/>
          <w:szCs w:val="22"/>
        </w:rPr>
        <w:t xml:space="preserve">supported </w:t>
      </w:r>
      <w:r w:rsidR="003D08AF" w:rsidRPr="00BA42D5">
        <w:rPr>
          <w:b/>
          <w:i/>
          <w:sz w:val="22"/>
          <w:szCs w:val="22"/>
        </w:rPr>
        <w:t xml:space="preserve">for </w:t>
      </w:r>
      <w:r w:rsidR="001327D7" w:rsidRPr="00BA42D5">
        <w:rPr>
          <w:b/>
          <w:i/>
          <w:sz w:val="22"/>
          <w:szCs w:val="22"/>
        </w:rPr>
        <w:t xml:space="preserve">NR. </w:t>
      </w:r>
    </w:p>
    <w:p w14:paraId="223A166E" w14:textId="2BA90C87" w:rsidR="00156F22" w:rsidRPr="0000574B" w:rsidRDefault="00633BAC" w:rsidP="004C2584">
      <w:pPr>
        <w:jc w:val="both"/>
      </w:pPr>
      <w:r w:rsidRPr="0000574B">
        <w:t xml:space="preserve">In summary, </w:t>
      </w:r>
      <w:r w:rsidR="00A6009D" w:rsidRPr="0000574B">
        <w:t xml:space="preserve">PUCCH cell </w:t>
      </w:r>
      <w:r w:rsidRPr="0000574B">
        <w:t>switching</w:t>
      </w:r>
      <w:r w:rsidR="00A6009D" w:rsidRPr="0000574B">
        <w:t xml:space="preserve"> </w:t>
      </w:r>
      <w:r w:rsidR="00E25A92" w:rsidRPr="0000574B">
        <w:t>of</w:t>
      </w:r>
      <w:r w:rsidR="00A6009D" w:rsidRPr="0000574B">
        <w:t xml:space="preserve"> repetitions</w:t>
      </w:r>
      <w:r w:rsidRPr="0000574B">
        <w:t xml:space="preserve"> </w:t>
      </w:r>
      <w:r w:rsidR="00BA3047" w:rsidRPr="0000574B">
        <w:t>can be made simple for UEs but</w:t>
      </w:r>
      <w:r w:rsidR="00E34938" w:rsidRPr="0000574B">
        <w:t xml:space="preserve"> not without </w:t>
      </w:r>
      <w:r w:rsidR="00DA51B3" w:rsidRPr="0000574B">
        <w:t>limiting gNB implementation.</w:t>
      </w:r>
      <w:r w:rsidR="00E94DEF" w:rsidRPr="0000574B">
        <w:t xml:space="preserve"> </w:t>
      </w:r>
      <w:r w:rsidR="004215C5" w:rsidRPr="0000574B">
        <w:t>Therefore,</w:t>
      </w:r>
      <w:r w:rsidR="00E94DEF" w:rsidRPr="0000574B">
        <w:t xml:space="preserve"> we think </w:t>
      </w:r>
      <w:r w:rsidR="00EB2D8D" w:rsidRPr="0000574B">
        <w:t xml:space="preserve">all the </w:t>
      </w:r>
      <w:r w:rsidR="00460AB2" w:rsidRPr="0000574B">
        <w:t xml:space="preserve">repetitions should be kept on the </w:t>
      </w:r>
      <w:r w:rsidR="00EB2D8D" w:rsidRPr="0000574B">
        <w:t>cell of the first re</w:t>
      </w:r>
      <w:r w:rsidR="004215C5" w:rsidRPr="0000574B">
        <w:t>petition.</w:t>
      </w:r>
      <w:r w:rsidR="000C49BB" w:rsidRPr="0000574B">
        <w:t xml:space="preserve"> </w:t>
      </w:r>
      <w:r w:rsidR="00062D5A" w:rsidRPr="0000574B">
        <w:t>In addition,</w:t>
      </w:r>
      <w:r w:rsidR="00FE2A72" w:rsidRPr="0000574B">
        <w:t xml:space="preserve"> </w:t>
      </w:r>
      <w:r w:rsidR="009338E8" w:rsidRPr="0000574B">
        <w:t xml:space="preserve">to </w:t>
      </w:r>
      <w:r w:rsidR="00FE02F4" w:rsidRPr="0000574B">
        <w:t xml:space="preserve">keep the Rel-16 repetition scheme, </w:t>
      </w:r>
      <w:r w:rsidR="009169F0" w:rsidRPr="0000574B">
        <w:t xml:space="preserve">the number of </w:t>
      </w:r>
      <w:r w:rsidR="00EB40A0" w:rsidRPr="0000574B">
        <w:t>transmitted</w:t>
      </w:r>
      <w:r w:rsidR="009169F0" w:rsidRPr="0000574B">
        <w:t xml:space="preserve"> repetitions </w:t>
      </w:r>
      <w:r w:rsidR="001079B1" w:rsidRPr="0000574B">
        <w:t xml:space="preserve">should </w:t>
      </w:r>
      <w:r w:rsidR="009169F0" w:rsidRPr="0000574B">
        <w:t xml:space="preserve">not depend on </w:t>
      </w:r>
      <w:r w:rsidR="005F7263" w:rsidRPr="0000574B">
        <w:t>the switching pattern i.e.</w:t>
      </w:r>
      <w:r w:rsidR="00EB40A0" w:rsidRPr="0000574B">
        <w:t>,</w:t>
      </w:r>
      <w:r w:rsidR="005F7263" w:rsidRPr="0000574B">
        <w:t xml:space="preserve"> </w:t>
      </w:r>
      <w:r w:rsidR="00D606F8" w:rsidRPr="0000574B">
        <w:t xml:space="preserve">a repetition that cannot be transmitted on the cell of the </w:t>
      </w:r>
      <w:r w:rsidR="006A6ACC" w:rsidRPr="0000574B">
        <w:t xml:space="preserve">first repetition </w:t>
      </w:r>
      <w:r w:rsidR="00BF4B66" w:rsidRPr="0000574B">
        <w:t>should be</w:t>
      </w:r>
      <w:r w:rsidR="006A6ACC" w:rsidRPr="0000574B">
        <w:t xml:space="preserve"> considered as postponed</w:t>
      </w:r>
      <w:r w:rsidR="00D75600" w:rsidRPr="0000574B">
        <w:t>. We propose:</w:t>
      </w:r>
      <w:r w:rsidR="008A533F" w:rsidRPr="0000574B">
        <w:t xml:space="preserve"> </w:t>
      </w:r>
      <w:r w:rsidR="00FE2A72" w:rsidRPr="0000574B">
        <w:t xml:space="preserve"> </w:t>
      </w:r>
    </w:p>
    <w:p w14:paraId="0806C535" w14:textId="77777777" w:rsidR="00754E22" w:rsidRDefault="00754E22" w:rsidP="006571C7">
      <w:pPr>
        <w:spacing w:after="0"/>
        <w:jc w:val="both"/>
        <w:rPr>
          <w:rFonts w:eastAsia="Batang"/>
          <w:b/>
          <w:sz w:val="22"/>
          <w:szCs w:val="22"/>
        </w:rPr>
      </w:pPr>
    </w:p>
    <w:p w14:paraId="3BA59E4F" w14:textId="1D725197" w:rsidR="00B059BD" w:rsidRPr="0000574B" w:rsidRDefault="009C12B2" w:rsidP="006571C7">
      <w:pPr>
        <w:spacing w:after="0"/>
        <w:jc w:val="both"/>
        <w:rPr>
          <w:rFonts w:eastAsia="Batang"/>
          <w:b/>
          <w:sz w:val="22"/>
          <w:szCs w:val="22"/>
        </w:rPr>
      </w:pPr>
      <w:r w:rsidRPr="0000574B">
        <w:rPr>
          <w:rFonts w:eastAsia="Batang"/>
          <w:b/>
          <w:sz w:val="22"/>
          <w:szCs w:val="22"/>
        </w:rPr>
        <w:t xml:space="preserve">Proposal </w:t>
      </w:r>
      <w:r w:rsidR="00156F22" w:rsidRPr="0000574B">
        <w:rPr>
          <w:rFonts w:eastAsia="Batang"/>
          <w:b/>
          <w:sz w:val="22"/>
          <w:szCs w:val="22"/>
        </w:rPr>
        <w:t>2.1</w:t>
      </w:r>
      <w:r w:rsidR="00A16E49">
        <w:rPr>
          <w:rFonts w:eastAsia="Batang"/>
          <w:b/>
          <w:sz w:val="22"/>
          <w:szCs w:val="22"/>
        </w:rPr>
        <w:t>.1</w:t>
      </w:r>
      <w:r w:rsidR="00B059BD" w:rsidRPr="0000574B">
        <w:rPr>
          <w:rFonts w:eastAsia="Batang"/>
          <w:b/>
          <w:sz w:val="22"/>
          <w:szCs w:val="22"/>
        </w:rPr>
        <w:t>:</w:t>
      </w:r>
      <w:r w:rsidR="00B059BD" w:rsidRPr="0000574B">
        <w:t xml:space="preserve"> </w:t>
      </w:r>
      <w:r w:rsidR="00B059BD" w:rsidRPr="0000574B">
        <w:rPr>
          <w:rFonts w:eastAsia="Batang"/>
          <w:b/>
          <w:sz w:val="22"/>
          <w:szCs w:val="22"/>
        </w:rPr>
        <w:t xml:space="preserve">For semi-static PUCCH cell switching, a PUCCH repetition transmission on a different target PUCCH cell from the PUCCH cell of the first PUCCH repetition is not supported </w:t>
      </w:r>
    </w:p>
    <w:p w14:paraId="409FAA5A" w14:textId="3CDB20F1" w:rsidR="009C12B2" w:rsidRPr="003C26E7" w:rsidRDefault="00B059BD" w:rsidP="009A7C0F">
      <w:pPr>
        <w:pStyle w:val="ListParagraph"/>
        <w:numPr>
          <w:ilvl w:val="0"/>
          <w:numId w:val="33"/>
        </w:numPr>
        <w:rPr>
          <w:iCs/>
          <w:lang w:val="en-GB"/>
        </w:rPr>
      </w:pPr>
      <w:r w:rsidRPr="003C26E7">
        <w:rPr>
          <w:rFonts w:eastAsia="Batang"/>
          <w:b/>
          <w:iCs/>
          <w:sz w:val="22"/>
          <w:szCs w:val="22"/>
          <w:lang w:val="en-GB" w:eastAsia="x-none"/>
        </w:rPr>
        <w:t>A PUCCH slot mapped to different PUCCH cell is considered as invalid for PUCCH repetition and</w:t>
      </w:r>
      <w:r w:rsidR="004F1EA1" w:rsidRPr="003C26E7">
        <w:rPr>
          <w:rFonts w:eastAsia="Batang"/>
          <w:b/>
          <w:iCs/>
          <w:sz w:val="22"/>
          <w:szCs w:val="22"/>
          <w:lang w:val="en-GB" w:eastAsia="x-none"/>
        </w:rPr>
        <w:t xml:space="preserve"> is not counted towards the total number of PUCCH repetitions</w:t>
      </w:r>
    </w:p>
    <w:p w14:paraId="7D7F3556" w14:textId="3E1EA34F" w:rsidR="00B059BD" w:rsidRDefault="00B059BD" w:rsidP="00150EA2"/>
    <w:p w14:paraId="753EE267" w14:textId="2937C894" w:rsidR="000735AB" w:rsidRDefault="000735AB" w:rsidP="00150EA2">
      <w:pPr>
        <w:rPr>
          <w:rStyle w:val="normaltextrun"/>
          <w:b/>
          <w:bCs/>
          <w:sz w:val="22"/>
          <w:szCs w:val="22"/>
          <w:lang w:val="en-US"/>
        </w:rPr>
      </w:pPr>
      <w:r w:rsidRPr="00402A10">
        <w:rPr>
          <w:rStyle w:val="normaltextrun"/>
          <w:b/>
          <w:bCs/>
          <w:sz w:val="22"/>
          <w:szCs w:val="22"/>
          <w:lang w:val="en-US"/>
        </w:rPr>
        <w:t>Proposal 2.</w:t>
      </w:r>
      <w:r w:rsidR="00A16E49">
        <w:rPr>
          <w:rStyle w:val="normaltextrun"/>
          <w:b/>
          <w:bCs/>
          <w:sz w:val="22"/>
          <w:szCs w:val="22"/>
          <w:lang w:val="en-US"/>
        </w:rPr>
        <w:t>1.</w:t>
      </w:r>
      <w:r w:rsidRPr="00402A10">
        <w:rPr>
          <w:rStyle w:val="normaltextrun"/>
          <w:b/>
          <w:bCs/>
          <w:sz w:val="22"/>
          <w:szCs w:val="22"/>
          <w:lang w:val="en-US"/>
        </w:rPr>
        <w:t>2: Adopt the following draft TP.</w:t>
      </w:r>
    </w:p>
    <w:tbl>
      <w:tblPr>
        <w:tblStyle w:val="TableGrid"/>
        <w:tblW w:w="0" w:type="auto"/>
        <w:tblLook w:val="04A0" w:firstRow="1" w:lastRow="0" w:firstColumn="1" w:lastColumn="0" w:noHBand="0" w:noVBand="1"/>
      </w:tblPr>
      <w:tblGrid>
        <w:gridCol w:w="9629"/>
      </w:tblGrid>
      <w:tr w:rsidR="00DB00AB" w14:paraId="62CE7411" w14:textId="77777777" w:rsidTr="00DB00AB">
        <w:tc>
          <w:tcPr>
            <w:tcW w:w="9629" w:type="dxa"/>
          </w:tcPr>
          <w:p w14:paraId="070CA65A" w14:textId="77777777" w:rsidR="00DB00AB" w:rsidRDefault="00DB00AB" w:rsidP="00DB00AB">
            <w:pPr>
              <w:pStyle w:val="paragraph"/>
              <w:jc w:val="center"/>
              <w:textAlignment w:val="baseline"/>
            </w:pPr>
            <w:r>
              <w:rPr>
                <w:rStyle w:val="normaltextrun"/>
                <w:color w:val="FF0000"/>
                <w:sz w:val="20"/>
                <w:szCs w:val="20"/>
              </w:rPr>
              <w:t>---------------------------------Start of Text Proposal on TS 38.213 v17.1.0-----------------------</w:t>
            </w:r>
          </w:p>
          <w:p w14:paraId="0B568106" w14:textId="77777777" w:rsidR="00DB00AB" w:rsidRDefault="00DB00AB" w:rsidP="00DB00AB">
            <w:pPr>
              <w:pStyle w:val="Heading3"/>
              <w:numPr>
                <w:ilvl w:val="0"/>
                <w:numId w:val="0"/>
              </w:numPr>
            </w:pPr>
            <w:r>
              <w:t>9.2.6</w:t>
            </w:r>
            <w:r>
              <w:tab/>
              <w:t>PUCCH repetition procedure</w:t>
            </w:r>
          </w:p>
          <w:p w14:paraId="10A06ABF" w14:textId="77777777" w:rsidR="00DB00AB" w:rsidRDefault="00DB00AB" w:rsidP="00DB00AB">
            <w:pPr>
              <w:rPr>
                <w:noProof/>
              </w:rPr>
            </w:pPr>
            <w:r>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noProof/>
              </w:rPr>
              <w:t xml:space="preserve"> slots </w:t>
            </w:r>
            <w:r>
              <w:rPr>
                <w:noProof/>
                <w:lang w:eastAsia="zh-CN"/>
              </w:rPr>
              <w:t>using a PUCCH resource</w:t>
            </w:r>
            <w:r>
              <w:rPr>
                <w:noProof/>
              </w:rPr>
              <w:t>, where</w:t>
            </w:r>
          </w:p>
          <w:p w14:paraId="752BD143" w14:textId="77777777" w:rsidR="00DB00AB" w:rsidRDefault="00DB00AB" w:rsidP="00DB00AB">
            <w:pPr>
              <w:pStyle w:val="B1"/>
              <w:rPr>
                <w:lang w:val="en-US"/>
              </w:rPr>
            </w:pPr>
            <w:r>
              <w:t>-</w:t>
            </w:r>
            <w:r>
              <w:tab/>
              <w:t xml:space="preserve">if the PUCCH resource is indicated by a DCI format and includes </w:t>
            </w:r>
            <w:r>
              <w:rPr>
                <w:i/>
                <w:iCs/>
              </w:rPr>
              <w:t>PUCCH-</w:t>
            </w:r>
            <w:r>
              <w:rPr>
                <w:i/>
              </w:rPr>
              <w:t>nrofSlots</w:t>
            </w:r>
            <w:r>
              <w:rPr>
                <w:lang w:val="en-US"/>
              </w:rPr>
              <w:t xml:space="preserv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is provided by </w:t>
            </w:r>
            <w:r>
              <w:rPr>
                <w:i/>
                <w:iCs/>
              </w:rPr>
              <w:t>PUCCH-</w:t>
            </w:r>
            <w:r>
              <w:rPr>
                <w:i/>
              </w:rPr>
              <w:t>nrofSlots</w:t>
            </w:r>
          </w:p>
          <w:p w14:paraId="2D07FA2B" w14:textId="77777777" w:rsidR="00DB00AB" w:rsidRDefault="00DB00AB" w:rsidP="00DB00AB">
            <w:pPr>
              <w:pStyle w:val="B1"/>
              <w:rPr>
                <w:lang w:val="en-US"/>
              </w:rPr>
            </w:pPr>
            <w:r>
              <w:t>-</w:t>
            </w:r>
            <w:r>
              <w:tab/>
              <w:t xml:space="preserve">otherwise,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is provided by </w:t>
            </w:r>
            <w:r>
              <w:rPr>
                <w:i/>
              </w:rPr>
              <w:t>nrofSlots</w:t>
            </w:r>
          </w:p>
          <w:p w14:paraId="2614FCCB" w14:textId="77777777" w:rsidR="00DB00AB" w:rsidRDefault="00DB00AB" w:rsidP="00DB00AB">
            <w:r>
              <w:rPr>
                <w:rFonts w:cs="Times"/>
              </w:rPr>
              <w:t>If the UE is p</w:t>
            </w:r>
            <w:r>
              <w:t xml:space="preserve">rovided </w:t>
            </w:r>
            <w:r>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r>
                <w:rPr>
                  <w:rFonts w:ascii="Cambria Math" w:hAnsi="Cambria Math"/>
                </w:rPr>
                <m:t>&gt;1</m:t>
              </m:r>
            </m:oMath>
            <w:r>
              <w:t xml:space="preserve"> slots includes a number of symbols indicated by </w:t>
            </w:r>
            <w:r>
              <w:rPr>
                <w:i/>
                <w:lang w:val="en-US"/>
              </w:rPr>
              <w:t>subslotLengthForPUCCH</w:t>
            </w:r>
            <w:r>
              <w:t>.</w:t>
            </w:r>
          </w:p>
          <w:p w14:paraId="0E32C1EE" w14:textId="77777777" w:rsidR="00DB00AB" w:rsidRPr="00B57E06" w:rsidRDefault="00DB00AB" w:rsidP="00DB00AB">
            <w:pPr>
              <w:rPr>
                <w:color w:val="00B050"/>
              </w:rPr>
            </w:pPr>
            <w:r w:rsidRPr="00B57E06">
              <w:rPr>
                <w:color w:val="00B050"/>
              </w:rPr>
              <w:t xml:space="preserve">If a UE has been provided a periodic cell switching pattern for PUCCH transmissions by </w:t>
            </w:r>
            <w:r w:rsidRPr="00B57E06">
              <w:rPr>
                <w:i/>
                <w:iCs/>
                <w:color w:val="00B050"/>
              </w:rPr>
              <w:t>pucch-sSCellPattern</w:t>
            </w:r>
            <w:r w:rsidRPr="00B57E06">
              <w:rPr>
                <w:color w:val="00B050"/>
              </w:rPr>
              <w:t xml:space="preserve">, the UE transmits all the repetitions in the cell determined by the switching pattern for the first PUCCH repetition. </w:t>
            </w:r>
            <w:r w:rsidRPr="00B57E06">
              <w:rPr>
                <w:rStyle w:val="normaltextrun"/>
                <w:color w:val="00B050"/>
              </w:rPr>
              <w:t>A PUCCH slot mapped to a cell different from the cell of the first PUCCH repetition is considered as invalid for PUCCH repetition and is not counted towards the total number of PUCCH repetitions</w:t>
            </w:r>
            <w:r w:rsidRPr="00B57E06">
              <w:rPr>
                <w:color w:val="00B050"/>
              </w:rPr>
              <w:t>.</w:t>
            </w:r>
          </w:p>
          <w:p w14:paraId="4B16D34B" w14:textId="77777777" w:rsidR="006C30BA" w:rsidRDefault="006C30BA" w:rsidP="006C30BA">
            <w:pPr>
              <w:spacing w:after="0"/>
              <w:jc w:val="center"/>
              <w:rPr>
                <w:color w:val="FF0000"/>
                <w:sz w:val="22"/>
                <w:szCs w:val="22"/>
              </w:rPr>
            </w:pPr>
            <w:r w:rsidRPr="00F93A7A">
              <w:rPr>
                <w:color w:val="FF0000"/>
                <w:sz w:val="22"/>
                <w:szCs w:val="22"/>
              </w:rPr>
              <w:t>&lt; Unchanged parts are omitted &gt;</w:t>
            </w:r>
          </w:p>
          <w:p w14:paraId="1F4630E5" w14:textId="3687295F" w:rsidR="00DB00AB" w:rsidRPr="00DB00AB" w:rsidRDefault="00DB00AB" w:rsidP="00DB00AB">
            <w:pPr>
              <w:pStyle w:val="paragraph"/>
              <w:jc w:val="center"/>
              <w:textAlignment w:val="baseline"/>
            </w:pPr>
            <w:r>
              <w:rPr>
                <w:rStyle w:val="normaltextrun"/>
                <w:color w:val="FF0000"/>
                <w:sz w:val="20"/>
                <w:szCs w:val="20"/>
              </w:rPr>
              <w:t>---------------------------------End of Text Proposal on TS 38.213 v17.1.0-----------------------</w:t>
            </w:r>
          </w:p>
        </w:tc>
      </w:tr>
    </w:tbl>
    <w:p w14:paraId="7724D09E" w14:textId="77777777" w:rsidR="00405E1B" w:rsidRDefault="00405E1B" w:rsidP="00150EA2"/>
    <w:p w14:paraId="56855624" w14:textId="33B82A35" w:rsidR="00945D61" w:rsidRPr="0000574B" w:rsidRDefault="00945D61" w:rsidP="00945D61">
      <w:pPr>
        <w:pStyle w:val="Heading2"/>
        <w:ind w:left="567" w:hanging="567"/>
      </w:pPr>
      <w:r w:rsidRPr="0000574B">
        <w:t xml:space="preserve">Simultaneous configuration of </w:t>
      </w:r>
      <w:r>
        <w:t xml:space="preserve">dynamic </w:t>
      </w:r>
      <w:r w:rsidRPr="0000574B">
        <w:t>PUCCH cell switching and PUCCH repetition</w:t>
      </w:r>
    </w:p>
    <w:p w14:paraId="7104BBC2" w14:textId="6F5E0368" w:rsidR="00945D61" w:rsidRDefault="00C3217D" w:rsidP="00945D61">
      <w:pPr>
        <w:jc w:val="both"/>
      </w:pPr>
      <w:r>
        <w:t xml:space="preserve">There had been discussions during RAN1#108-e on the following proposal that seemed acceptable to all except one company: </w:t>
      </w:r>
    </w:p>
    <w:tbl>
      <w:tblPr>
        <w:tblStyle w:val="TableGrid"/>
        <w:tblW w:w="0" w:type="auto"/>
        <w:tblLook w:val="04A0" w:firstRow="1" w:lastRow="0" w:firstColumn="1" w:lastColumn="0" w:noHBand="0" w:noVBand="1"/>
      </w:tblPr>
      <w:tblGrid>
        <w:gridCol w:w="9629"/>
      </w:tblGrid>
      <w:tr w:rsidR="00C3217D" w14:paraId="50E8B9F1" w14:textId="77777777" w:rsidTr="00C3217D">
        <w:tc>
          <w:tcPr>
            <w:tcW w:w="9629" w:type="dxa"/>
          </w:tcPr>
          <w:p w14:paraId="73D57A77" w14:textId="77777777" w:rsidR="00C3217D" w:rsidRPr="00270A70" w:rsidRDefault="00C3217D" w:rsidP="00C3217D">
            <w:pPr>
              <w:spacing w:after="0" w:line="259" w:lineRule="auto"/>
              <w:rPr>
                <w:rFonts w:eastAsia="Calibri"/>
                <w:b/>
                <w:bCs/>
                <w:sz w:val="22"/>
                <w:szCs w:val="22"/>
                <w:lang w:eastAsia="zh-CN"/>
              </w:rPr>
            </w:pPr>
            <w:r w:rsidRPr="00270A70">
              <w:rPr>
                <w:rFonts w:eastAsia="Calibri"/>
                <w:b/>
                <w:bCs/>
                <w:sz w:val="22"/>
                <w:szCs w:val="22"/>
                <w:highlight w:val="yellow"/>
                <w:lang w:eastAsia="zh-CN"/>
              </w:rPr>
              <w:t>Proposal 6.2.3:</w:t>
            </w:r>
            <w:r w:rsidRPr="00270A70">
              <w:rPr>
                <w:rFonts w:eastAsia="Calibri"/>
                <w:b/>
                <w:bCs/>
                <w:sz w:val="22"/>
                <w:szCs w:val="22"/>
                <w:lang w:eastAsia="zh-CN"/>
              </w:rPr>
              <w:t xml:space="preserve"> Support joint operation of PUCCH repetition and dynamic PUCCH carrier switching in Rel-17. </w:t>
            </w:r>
          </w:p>
          <w:p w14:paraId="0119AC04" w14:textId="5FC81CA4" w:rsidR="00C3217D" w:rsidRDefault="00C3217D" w:rsidP="00C3217D">
            <w:pPr>
              <w:pStyle w:val="ListParagraph"/>
              <w:numPr>
                <w:ilvl w:val="0"/>
                <w:numId w:val="33"/>
              </w:numPr>
            </w:pPr>
            <w:r w:rsidRPr="00C3217D">
              <w:rPr>
                <w:rFonts w:eastAsia="Calibri"/>
                <w:b/>
                <w:bCs/>
                <w:sz w:val="22"/>
                <w:szCs w:val="22"/>
              </w:rPr>
              <w:t>The PUCCH cell indication in the DCI scheduling the PUCCH is applicable for all the PUCCH repetitions.</w:t>
            </w:r>
          </w:p>
        </w:tc>
      </w:tr>
    </w:tbl>
    <w:p w14:paraId="416E1DC2" w14:textId="10D94B50" w:rsidR="00C3217D" w:rsidRDefault="00C3217D" w:rsidP="00945D61">
      <w:pPr>
        <w:jc w:val="both"/>
      </w:pPr>
    </w:p>
    <w:p w14:paraId="7B2AFCA6" w14:textId="70DD19D4" w:rsidR="00C3217D" w:rsidRDefault="00C3217D" w:rsidP="00945D61">
      <w:pPr>
        <w:jc w:val="both"/>
      </w:pPr>
      <w:r>
        <w:t xml:space="preserve">Overall, looking at the options that could be envisioned, the following alternatives could be defined: </w:t>
      </w:r>
    </w:p>
    <w:p w14:paraId="6D34DE30" w14:textId="02E31481" w:rsidR="00C3217D" w:rsidRDefault="00C3217D" w:rsidP="00C3217D">
      <w:pPr>
        <w:pStyle w:val="ListParagraph"/>
        <w:numPr>
          <w:ilvl w:val="0"/>
          <w:numId w:val="33"/>
        </w:numPr>
      </w:pPr>
      <w:r>
        <w:t>Alt. 1: The dynamic PUCCH cell indication in the scheduling DCI applies to all PUCCH repetitions (as given by moderator proposal 6.2.3 above)</w:t>
      </w:r>
    </w:p>
    <w:p w14:paraId="761669DE" w14:textId="06DF525C" w:rsidR="00C3217D" w:rsidRDefault="00C3217D" w:rsidP="00C3217D">
      <w:pPr>
        <w:pStyle w:val="ListParagraph"/>
        <w:numPr>
          <w:ilvl w:val="0"/>
          <w:numId w:val="33"/>
        </w:numPr>
      </w:pPr>
      <w:r>
        <w:lastRenderedPageBreak/>
        <w:t xml:space="preserve">Alt. 2: The dynamic PUCCH cell indication in the scheduling DCI applies to only the first PUCCH repetition, all other PUCCH repetitions are to be carried on PCell. </w:t>
      </w:r>
    </w:p>
    <w:p w14:paraId="40674F37" w14:textId="5CAA3A91" w:rsidR="00C3217D" w:rsidRDefault="00C3217D" w:rsidP="00C3217D">
      <w:pPr>
        <w:pStyle w:val="ListParagraph"/>
        <w:numPr>
          <w:ilvl w:val="0"/>
          <w:numId w:val="33"/>
        </w:numPr>
      </w:pPr>
      <w:r>
        <w:t>Alt. 3: All PUCCH repetitions are to be carried on PCell</w:t>
      </w:r>
    </w:p>
    <w:p w14:paraId="0995BEB8" w14:textId="43C25653" w:rsidR="00C3217D" w:rsidRDefault="00C3217D" w:rsidP="00C3217D">
      <w:pPr>
        <w:pStyle w:val="ListParagraph"/>
        <w:numPr>
          <w:ilvl w:val="1"/>
          <w:numId w:val="33"/>
        </w:numPr>
      </w:pPr>
      <w:r>
        <w:t xml:space="preserve">The UE is not expected to be indicated for PUCCH transmission on PUCCH-sSCell in the DCI scheduling PUCCH with repetition. </w:t>
      </w:r>
    </w:p>
    <w:p w14:paraId="54469711" w14:textId="0C73FFA1" w:rsidR="00945D61" w:rsidRDefault="00945D61" w:rsidP="00945D61">
      <w:pPr>
        <w:jc w:val="both"/>
      </w:pPr>
    </w:p>
    <w:p w14:paraId="08710F93" w14:textId="2254CC79" w:rsidR="002E5A12" w:rsidRDefault="00C3217D" w:rsidP="00945D61">
      <w:pPr>
        <w:jc w:val="both"/>
      </w:pPr>
      <w:r>
        <w:t>Alt. 3 based on our understanding is against the earlier agreement from RAN1#106</w:t>
      </w:r>
      <w:r w:rsidR="00471B79">
        <w:t>-e</w:t>
      </w:r>
      <w:r>
        <w:t>, where it is said that for HARQ-ACK of scheduled PDSCH</w:t>
      </w:r>
      <w:r w:rsidR="002E5A12">
        <w:t xml:space="preserve">, Type 3, HARQ-ACK re-tx etc. </w:t>
      </w:r>
      <w:r>
        <w:t xml:space="preserve">the dynamic indication </w:t>
      </w:r>
      <w:r w:rsidR="002E5A12">
        <w:t xml:space="preserve">would </w:t>
      </w:r>
      <w:r>
        <w:t>appl</w:t>
      </w:r>
      <w:r w:rsidR="002E5A12">
        <w:t>y</w:t>
      </w:r>
      <w:r>
        <w:t>.</w:t>
      </w:r>
      <w:r w:rsidR="002E5A12">
        <w:t xml:space="preserve"> Moreover, if network would not like to have PUCCH repetitions with HARQ-ACK on the PUCCH-sSCell based on Alt. 1, it would just not indicate the PUCCH-sSCell in the scheduling DCI. </w:t>
      </w:r>
    </w:p>
    <w:p w14:paraId="18A5DAC0" w14:textId="62D7220B" w:rsidR="002E5A12" w:rsidRDefault="002E5A12" w:rsidP="00945D61">
      <w:pPr>
        <w:jc w:val="both"/>
      </w:pPr>
      <w:r>
        <w:t xml:space="preserve">We also slightly fail to see the motivation for Alt. 2 operation here (compared to Alt. 1), as the additional delay benefit of Alt. 2 compared to Alt. 1 is limited to the first repetition only. Moreover, we think that this may further complicate the operation (and needs further clarifications), as the question then would be if still based on the dynamic indication the PUCCH repetition is to be deferred, is it then still on the dynamically indicated PUCCH cell or on the PCell. </w:t>
      </w:r>
      <w:r w:rsidR="004637F5">
        <w:t xml:space="preserve">Moreover, the </w:t>
      </w:r>
      <w:r w:rsidR="000D2BA8">
        <w:t xml:space="preserve">PUCCH cell switching within a PUCCH repetition bundle </w:t>
      </w:r>
      <w:r w:rsidR="0082222D">
        <w:t xml:space="preserve">may not be possible for all gNB UL receiver architectures </w:t>
      </w:r>
      <w:r w:rsidR="0085554F">
        <w:t xml:space="preserve">as this would require the ability for </w:t>
      </w:r>
      <w:r w:rsidR="0082222D">
        <w:t xml:space="preserve">soft-combining of </w:t>
      </w:r>
      <w:r w:rsidR="00B80AD9">
        <w:t>PUCCH repe</w:t>
      </w:r>
      <w:r w:rsidR="00B70F36">
        <w:t>t</w:t>
      </w:r>
      <w:r w:rsidR="00B80AD9">
        <w:t xml:space="preserve">itions across serving cells. </w:t>
      </w:r>
      <w:r>
        <w:t xml:space="preserve">So we think that this would just unnecessarily complicate the specifications here. </w:t>
      </w:r>
    </w:p>
    <w:p w14:paraId="2EBDB0EA" w14:textId="1CC146A8" w:rsidR="002E5A12" w:rsidRDefault="002E5A12" w:rsidP="00945D61">
      <w:pPr>
        <w:jc w:val="both"/>
      </w:pPr>
      <w:r>
        <w:t xml:space="preserve">We really think that Alt. 1 is the only reasonable way to support PUCCH repetition with dynamic PUCCH cell switching. As a consequence we propose to adopt proposal 6.2.3 from RAN1#108-e. </w:t>
      </w:r>
    </w:p>
    <w:p w14:paraId="5E390934" w14:textId="7D1FFAE2" w:rsidR="002E5A12" w:rsidRPr="002E5A12" w:rsidRDefault="002E5A12" w:rsidP="002E5A12">
      <w:pPr>
        <w:spacing w:after="0" w:line="259" w:lineRule="auto"/>
        <w:rPr>
          <w:rFonts w:eastAsia="Calibri"/>
          <w:b/>
          <w:bCs/>
          <w:sz w:val="22"/>
          <w:szCs w:val="22"/>
          <w:lang w:eastAsia="zh-CN"/>
        </w:rPr>
      </w:pPr>
      <w:r w:rsidRPr="002E5A12">
        <w:rPr>
          <w:b/>
          <w:bCs/>
          <w:sz w:val="22"/>
          <w:szCs w:val="22"/>
        </w:rPr>
        <w:t>Proposal 2.</w:t>
      </w:r>
      <w:r w:rsidR="00AF6D98">
        <w:rPr>
          <w:b/>
          <w:bCs/>
          <w:sz w:val="22"/>
          <w:szCs w:val="22"/>
        </w:rPr>
        <w:t>2.1</w:t>
      </w:r>
      <w:r w:rsidRPr="002E5A12">
        <w:rPr>
          <w:b/>
          <w:bCs/>
          <w:sz w:val="22"/>
          <w:szCs w:val="22"/>
        </w:rPr>
        <w:t xml:space="preserve">: </w:t>
      </w:r>
      <w:r w:rsidRPr="002E5A12">
        <w:rPr>
          <w:rFonts w:eastAsia="Calibri"/>
          <w:b/>
          <w:bCs/>
          <w:sz w:val="22"/>
          <w:szCs w:val="22"/>
          <w:lang w:eastAsia="zh-CN"/>
        </w:rPr>
        <w:t xml:space="preserve">Support joint operation of PUCCH repetition and dynamic PUCCH carrier switching in Rel-17. </w:t>
      </w:r>
    </w:p>
    <w:p w14:paraId="0FEC7944" w14:textId="4D22FE2F" w:rsidR="002E5A12" w:rsidRPr="002E5A12" w:rsidRDefault="002E5A12" w:rsidP="002E5A12">
      <w:pPr>
        <w:pStyle w:val="ListParagraph"/>
        <w:numPr>
          <w:ilvl w:val="0"/>
          <w:numId w:val="53"/>
        </w:numPr>
        <w:rPr>
          <w:b/>
          <w:bCs/>
          <w:sz w:val="22"/>
          <w:szCs w:val="22"/>
        </w:rPr>
      </w:pPr>
      <w:r w:rsidRPr="002E5A12">
        <w:rPr>
          <w:rFonts w:eastAsia="Calibri"/>
          <w:b/>
          <w:bCs/>
          <w:sz w:val="22"/>
          <w:szCs w:val="22"/>
        </w:rPr>
        <w:t>The PUCCH cell indication in the DCI scheduling the PUCCH is applicable for all the PUCCH repetitions.</w:t>
      </w:r>
    </w:p>
    <w:p w14:paraId="0C472E13" w14:textId="77777777" w:rsidR="00C3217D" w:rsidRPr="0000574B" w:rsidRDefault="00C3217D" w:rsidP="00945D61">
      <w:pPr>
        <w:jc w:val="both"/>
      </w:pPr>
    </w:p>
    <w:p w14:paraId="32636F3C" w14:textId="224C26AC" w:rsidR="009814F4" w:rsidRDefault="009814F4" w:rsidP="009814F4">
      <w:pPr>
        <w:rPr>
          <w:rStyle w:val="normaltextrun"/>
          <w:b/>
          <w:bCs/>
          <w:sz w:val="22"/>
          <w:szCs w:val="22"/>
          <w:lang w:val="en-US"/>
        </w:rPr>
      </w:pPr>
      <w:r w:rsidRPr="00DE46DF">
        <w:rPr>
          <w:rStyle w:val="normaltextrun"/>
          <w:b/>
          <w:bCs/>
          <w:sz w:val="22"/>
          <w:szCs w:val="22"/>
          <w:lang w:val="en-US"/>
        </w:rPr>
        <w:t>Proposal 2</w:t>
      </w:r>
      <w:r w:rsidR="00AF6D98">
        <w:rPr>
          <w:rStyle w:val="normaltextrun"/>
          <w:b/>
          <w:bCs/>
          <w:sz w:val="22"/>
          <w:szCs w:val="22"/>
          <w:lang w:val="en-US"/>
        </w:rPr>
        <w:t>.2.2</w:t>
      </w:r>
      <w:r w:rsidRPr="00DE46DF">
        <w:rPr>
          <w:rStyle w:val="normaltextrun"/>
          <w:b/>
          <w:bCs/>
          <w:sz w:val="22"/>
          <w:szCs w:val="22"/>
          <w:lang w:val="en-US"/>
        </w:rPr>
        <w:t>: Adopt the following draft TP.</w:t>
      </w:r>
    </w:p>
    <w:tbl>
      <w:tblPr>
        <w:tblStyle w:val="TableGrid"/>
        <w:tblW w:w="0" w:type="auto"/>
        <w:tblLook w:val="04A0" w:firstRow="1" w:lastRow="0" w:firstColumn="1" w:lastColumn="0" w:noHBand="0" w:noVBand="1"/>
      </w:tblPr>
      <w:tblGrid>
        <w:gridCol w:w="9629"/>
      </w:tblGrid>
      <w:tr w:rsidR="00864B91" w14:paraId="1140E7D5" w14:textId="77777777" w:rsidTr="00864B91">
        <w:tc>
          <w:tcPr>
            <w:tcW w:w="9629" w:type="dxa"/>
          </w:tcPr>
          <w:p w14:paraId="2EE8B58F" w14:textId="77777777" w:rsidR="00864B91" w:rsidRDefault="00864B91" w:rsidP="00864B91">
            <w:pPr>
              <w:pStyle w:val="paragraph"/>
              <w:jc w:val="center"/>
              <w:textAlignment w:val="baseline"/>
            </w:pPr>
            <w:r>
              <w:rPr>
                <w:rStyle w:val="normaltextrun"/>
                <w:color w:val="FF0000"/>
                <w:sz w:val="20"/>
                <w:szCs w:val="20"/>
              </w:rPr>
              <w:t>---------------------------------Start of Text Proposal on TS 38.213 v17.1.0-----------------------</w:t>
            </w:r>
          </w:p>
          <w:p w14:paraId="3089FE86" w14:textId="77777777" w:rsidR="00864B91" w:rsidRDefault="00864B91" w:rsidP="00864B91">
            <w:pPr>
              <w:pStyle w:val="Heading3"/>
              <w:numPr>
                <w:ilvl w:val="0"/>
                <w:numId w:val="0"/>
              </w:numPr>
            </w:pPr>
            <w:r>
              <w:t>9.2.6</w:t>
            </w:r>
            <w:r>
              <w:tab/>
              <w:t>PUCCH repetition procedure</w:t>
            </w:r>
          </w:p>
          <w:p w14:paraId="38F630C6" w14:textId="77777777" w:rsidR="00864B91" w:rsidRDefault="00864B91" w:rsidP="00864B91">
            <w:pPr>
              <w:rPr>
                <w:noProof/>
              </w:rPr>
            </w:pPr>
            <w:r>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noProof/>
              </w:rPr>
              <w:t xml:space="preserve"> slots </w:t>
            </w:r>
            <w:r>
              <w:rPr>
                <w:noProof/>
                <w:lang w:eastAsia="zh-CN"/>
              </w:rPr>
              <w:t>using a PUCCH resource</w:t>
            </w:r>
            <w:r>
              <w:rPr>
                <w:noProof/>
              </w:rPr>
              <w:t>, where</w:t>
            </w:r>
          </w:p>
          <w:p w14:paraId="57B9EA74" w14:textId="77777777" w:rsidR="00864B91" w:rsidRDefault="00864B91" w:rsidP="00864B91">
            <w:pPr>
              <w:pStyle w:val="B1"/>
              <w:rPr>
                <w:lang w:val="en-US"/>
              </w:rPr>
            </w:pPr>
            <w:r>
              <w:t>-</w:t>
            </w:r>
            <w:r>
              <w:tab/>
              <w:t xml:space="preserve">if the PUCCH resource is indicated by a DCI format and includes </w:t>
            </w:r>
            <w:r>
              <w:rPr>
                <w:i/>
                <w:iCs/>
              </w:rPr>
              <w:t>PUCCH-</w:t>
            </w:r>
            <w:r>
              <w:rPr>
                <w:i/>
              </w:rPr>
              <w:t>nrofSlots</w:t>
            </w:r>
            <w:r>
              <w:rPr>
                <w:lang w:val="en-US"/>
              </w:rPr>
              <w:t xml:space="preserv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is provided by </w:t>
            </w:r>
            <w:r>
              <w:rPr>
                <w:i/>
                <w:iCs/>
              </w:rPr>
              <w:t>PUCCH-</w:t>
            </w:r>
            <w:r>
              <w:rPr>
                <w:i/>
              </w:rPr>
              <w:t>nrofSlots</w:t>
            </w:r>
          </w:p>
          <w:p w14:paraId="12644BC5" w14:textId="77777777" w:rsidR="00864B91" w:rsidRDefault="00864B91" w:rsidP="00864B91">
            <w:pPr>
              <w:pStyle w:val="B1"/>
              <w:rPr>
                <w:lang w:val="en-US"/>
              </w:rPr>
            </w:pPr>
            <w:r>
              <w:t>-</w:t>
            </w:r>
            <w:r>
              <w:tab/>
              <w:t xml:space="preserve">otherwise,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is provided by </w:t>
            </w:r>
            <w:r>
              <w:rPr>
                <w:i/>
              </w:rPr>
              <w:t>nrofSlots</w:t>
            </w:r>
          </w:p>
          <w:p w14:paraId="2CBB8010" w14:textId="77777777" w:rsidR="00864B91" w:rsidRDefault="00864B91" w:rsidP="00864B91">
            <w:r>
              <w:rPr>
                <w:rFonts w:cs="Times"/>
              </w:rPr>
              <w:t>If the UE is p</w:t>
            </w:r>
            <w:r>
              <w:t xml:space="preserve">rovided </w:t>
            </w:r>
            <w:r>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r>
                <w:rPr>
                  <w:rFonts w:ascii="Cambria Math" w:hAnsi="Cambria Math"/>
                </w:rPr>
                <m:t>&gt;1</m:t>
              </m:r>
            </m:oMath>
            <w:r>
              <w:t xml:space="preserve"> slots includes a number of symbols indicated by </w:t>
            </w:r>
            <w:r>
              <w:rPr>
                <w:i/>
                <w:lang w:val="en-US"/>
              </w:rPr>
              <w:t>subslotLengthForPUCCH</w:t>
            </w:r>
            <w:r>
              <w:t>.</w:t>
            </w:r>
          </w:p>
          <w:p w14:paraId="302CA1D5" w14:textId="77777777" w:rsidR="00864B91" w:rsidRPr="00B57E06" w:rsidRDefault="00864B91" w:rsidP="00864B91">
            <w:pPr>
              <w:rPr>
                <w:color w:val="00B050"/>
              </w:rPr>
            </w:pPr>
            <w:r w:rsidRPr="00B57E06">
              <w:rPr>
                <w:color w:val="00B050"/>
              </w:rPr>
              <w:t xml:space="preserve">If a UE is provided </w:t>
            </w:r>
            <w:r w:rsidRPr="00B57E06">
              <w:rPr>
                <w:i/>
                <w:iCs/>
                <w:color w:val="00B050"/>
              </w:rPr>
              <w:t>pucch-sSCellDyn</w:t>
            </w:r>
            <w:r w:rsidRPr="00B57E06">
              <w:rPr>
                <w:color w:val="00B050"/>
              </w:rPr>
              <w:t xml:space="preserve"> or </w:t>
            </w:r>
            <w:r w:rsidRPr="00B57E06">
              <w:rPr>
                <w:i/>
                <w:iCs/>
                <w:color w:val="00B050"/>
              </w:rPr>
              <w:t>pucch-sSCellDynDCI-1-2</w:t>
            </w:r>
            <w:r w:rsidRPr="00B57E06">
              <w:rPr>
                <w:color w:val="00B050"/>
              </w:rPr>
              <w:t xml:space="preserve">, </w:t>
            </w:r>
            <w:r w:rsidRPr="00B57E06">
              <w:rPr>
                <w:rStyle w:val="normaltextrun"/>
                <w:color w:val="00B050"/>
                <w:lang w:val="en-US"/>
              </w:rPr>
              <w:t>the PUCCH cell indication in the DCI scheduling the PUCCH is applicable for all the PUCCH repetitions.</w:t>
            </w:r>
            <w:r w:rsidRPr="00B57E06">
              <w:rPr>
                <w:rStyle w:val="eop"/>
                <w:color w:val="00B050"/>
              </w:rPr>
              <w:t> </w:t>
            </w:r>
            <w:r w:rsidRPr="00B57E06">
              <w:rPr>
                <w:color w:val="00B050"/>
              </w:rPr>
              <w:t xml:space="preserve"> </w:t>
            </w:r>
          </w:p>
          <w:p w14:paraId="3F39A144" w14:textId="77777777" w:rsidR="00511528" w:rsidRDefault="00511528" w:rsidP="00511528">
            <w:pPr>
              <w:spacing w:after="0"/>
              <w:jc w:val="center"/>
              <w:rPr>
                <w:color w:val="FF0000"/>
                <w:sz w:val="22"/>
                <w:szCs w:val="22"/>
              </w:rPr>
            </w:pPr>
            <w:r w:rsidRPr="00F93A7A">
              <w:rPr>
                <w:color w:val="FF0000"/>
                <w:sz w:val="22"/>
                <w:szCs w:val="22"/>
              </w:rPr>
              <w:t>&lt; Unchanged parts are omitted &gt;</w:t>
            </w:r>
          </w:p>
          <w:p w14:paraId="36987157" w14:textId="5B9FE8DE" w:rsidR="00864B91" w:rsidRPr="00864B91" w:rsidRDefault="00864B91" w:rsidP="00864B91">
            <w:pPr>
              <w:pStyle w:val="paragraph"/>
              <w:jc w:val="center"/>
              <w:textAlignment w:val="baseline"/>
              <w:rPr>
                <w:color w:val="FF0000"/>
                <w:sz w:val="20"/>
                <w:szCs w:val="20"/>
              </w:rPr>
            </w:pPr>
            <w:r>
              <w:rPr>
                <w:rStyle w:val="normaltextrun"/>
                <w:color w:val="FF0000"/>
                <w:sz w:val="20"/>
                <w:szCs w:val="20"/>
              </w:rPr>
              <w:t>---------------------------------End of Text Proposal on TS 38.213 v17.1.0---------------------</w:t>
            </w:r>
          </w:p>
        </w:tc>
      </w:tr>
    </w:tbl>
    <w:p w14:paraId="0D537A3E" w14:textId="77777777" w:rsidR="00945D61" w:rsidRPr="0000574B" w:rsidRDefault="00945D61" w:rsidP="00150EA2"/>
    <w:p w14:paraId="37408FF5" w14:textId="612A44BA" w:rsidR="00EA5921" w:rsidRPr="0000574B" w:rsidRDefault="00EA5921" w:rsidP="00EA5921">
      <w:pPr>
        <w:pStyle w:val="Heading2"/>
        <w:ind w:left="567" w:hanging="567"/>
      </w:pPr>
      <w:r w:rsidRPr="0000574B">
        <w:rPr>
          <w:lang w:eastAsia="zh-CN"/>
        </w:rPr>
        <w:t>SPS operation with dynamic PUCCH cell switching</w:t>
      </w:r>
    </w:p>
    <w:p w14:paraId="5F848D69" w14:textId="52643A06" w:rsidR="00EA5921" w:rsidRPr="0000574B" w:rsidRDefault="007538B5" w:rsidP="00EA5921">
      <w:r w:rsidRPr="0000574B">
        <w:t xml:space="preserve">The following agreement and conclusion have been reached: </w:t>
      </w:r>
    </w:p>
    <w:bookmarkEnd w:id="2"/>
    <w:p w14:paraId="233DED45" w14:textId="77777777" w:rsidR="007538B5" w:rsidRPr="0000574B" w:rsidRDefault="007538B5" w:rsidP="007538B5">
      <w:pPr>
        <w:rPr>
          <w:b/>
          <w:bCs/>
          <w:sz w:val="22"/>
          <w:szCs w:val="22"/>
        </w:rPr>
      </w:pPr>
      <w:r w:rsidRPr="0000574B">
        <w:rPr>
          <w:b/>
          <w:bCs/>
          <w:sz w:val="22"/>
          <w:szCs w:val="22"/>
        </w:rPr>
        <w:t>RAN1#106-e (Aug. 2021)</w:t>
      </w:r>
    </w:p>
    <w:tbl>
      <w:tblPr>
        <w:tblStyle w:val="TableGrid"/>
        <w:tblW w:w="0" w:type="auto"/>
        <w:tblLook w:val="04A0" w:firstRow="1" w:lastRow="0" w:firstColumn="1" w:lastColumn="0" w:noHBand="0" w:noVBand="1"/>
      </w:tblPr>
      <w:tblGrid>
        <w:gridCol w:w="9629"/>
      </w:tblGrid>
      <w:tr w:rsidR="007538B5" w:rsidRPr="0000574B" w14:paraId="1EEF47A9" w14:textId="77777777" w:rsidTr="001B5C48">
        <w:tc>
          <w:tcPr>
            <w:tcW w:w="9629" w:type="dxa"/>
          </w:tcPr>
          <w:p w14:paraId="19C43959" w14:textId="77777777" w:rsidR="007538B5" w:rsidRPr="0000574B" w:rsidRDefault="007538B5" w:rsidP="001B5C48">
            <w:pPr>
              <w:spacing w:after="0"/>
              <w:rPr>
                <w:rFonts w:ascii="Times" w:eastAsia="Batang" w:hAnsi="Times"/>
                <w:b/>
                <w:bCs/>
                <w:highlight w:val="green"/>
                <w:lang w:eastAsia="x-none"/>
              </w:rPr>
            </w:pPr>
            <w:r w:rsidRPr="0000574B">
              <w:rPr>
                <w:rFonts w:ascii="Times" w:eastAsia="Batang" w:hAnsi="Times"/>
                <w:b/>
                <w:bCs/>
                <w:highlight w:val="green"/>
                <w:lang w:eastAsia="x-none"/>
              </w:rPr>
              <w:t>Agreement</w:t>
            </w:r>
          </w:p>
          <w:p w14:paraId="17D8D789" w14:textId="77777777" w:rsidR="007538B5" w:rsidRPr="0000574B" w:rsidRDefault="007538B5" w:rsidP="001B5C48">
            <w:pPr>
              <w:spacing w:after="0"/>
              <w:rPr>
                <w:rFonts w:ascii="Times" w:eastAsia="Batang" w:hAnsi="Times" w:cs="Times"/>
                <w:bCs/>
                <w:szCs w:val="22"/>
                <w:lang w:eastAsia="zh-CN"/>
              </w:rPr>
            </w:pPr>
            <w:r w:rsidRPr="0000574B">
              <w:rPr>
                <w:rFonts w:ascii="Times" w:eastAsia="Batang" w:hAnsi="Times" w:cs="Times"/>
                <w:bCs/>
                <w:szCs w:val="22"/>
                <w:lang w:eastAsia="zh-CN"/>
              </w:rPr>
              <w:t>In addition to HARQ-Ack of PDSCH dynamically scheduled by a DCI indicating a PUCCH carrier, the dynamic target carrier indication also applies to:</w:t>
            </w:r>
          </w:p>
          <w:p w14:paraId="74D17231" w14:textId="77777777" w:rsidR="007538B5" w:rsidRPr="0000574B" w:rsidRDefault="007538B5" w:rsidP="009A7C0F">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00574B">
              <w:rPr>
                <w:rFonts w:ascii="Times" w:eastAsia="Batang" w:hAnsi="Times" w:cs="Times"/>
                <w:bCs/>
                <w:szCs w:val="22"/>
                <w:lang w:eastAsia="zh-CN"/>
              </w:rPr>
              <w:lastRenderedPageBreak/>
              <w:t>HARQ-ACK corresponding to the first SPS PDSCH activated by Activation DCI based on the indication in the activation DCI</w:t>
            </w:r>
          </w:p>
          <w:p w14:paraId="2216B052" w14:textId="77777777" w:rsidR="007538B5" w:rsidRPr="0000574B" w:rsidRDefault="007538B5" w:rsidP="009A7C0F">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00574B">
              <w:rPr>
                <w:rFonts w:ascii="Times" w:eastAsia="Batang" w:hAnsi="Times" w:cs="Times"/>
                <w:bCs/>
                <w:szCs w:val="22"/>
                <w:lang w:eastAsia="zh-CN"/>
              </w:rPr>
              <w:t>HARQ-ACK corresponding to the SPS Release DCI based on the indication in the release DCI</w:t>
            </w:r>
          </w:p>
          <w:p w14:paraId="5B7710A1" w14:textId="77777777" w:rsidR="007538B5" w:rsidRPr="0000574B" w:rsidRDefault="007538B5" w:rsidP="009A7C0F">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00574B">
              <w:rPr>
                <w:rFonts w:ascii="Times" w:eastAsia="Batang" w:hAnsi="Times" w:cs="Times"/>
                <w:bCs/>
                <w:szCs w:val="22"/>
                <w:lang w:eastAsia="zh-CN"/>
              </w:rPr>
              <w:t>triggered PUCCH for Rel-16 Type 3 CB, Rel-17 enh. Type 3 CB of smaller size and Rel-17 one-shot triggering for HARQ-Ack retransmission based on the indication in the triggering DCI</w:t>
            </w:r>
          </w:p>
          <w:p w14:paraId="01C5DE56" w14:textId="77777777" w:rsidR="007538B5" w:rsidRPr="0000574B" w:rsidRDefault="007538B5" w:rsidP="009A7C0F">
            <w:pPr>
              <w:numPr>
                <w:ilvl w:val="0"/>
                <w:numId w:val="35"/>
              </w:numPr>
              <w:overflowPunct/>
              <w:autoSpaceDE/>
              <w:autoSpaceDN/>
              <w:adjustRightInd/>
              <w:spacing w:after="0"/>
              <w:contextualSpacing/>
              <w:textAlignment w:val="auto"/>
              <w:rPr>
                <w:rFonts w:ascii="Times" w:eastAsia="Batang" w:hAnsi="Times" w:cs="Times"/>
                <w:bCs/>
                <w:iCs/>
                <w:szCs w:val="22"/>
                <w:lang w:eastAsia="zh-CN"/>
              </w:rPr>
            </w:pPr>
            <w:r w:rsidRPr="0000574B">
              <w:rPr>
                <w:rFonts w:ascii="Times" w:eastAsia="Batang" w:hAnsi="Times" w:cs="Times"/>
                <w:bCs/>
                <w:iCs/>
                <w:szCs w:val="22"/>
                <w:lang w:eastAsia="zh-CN"/>
              </w:rPr>
              <w:t>FFS: Additional cases</w:t>
            </w:r>
          </w:p>
        </w:tc>
      </w:tr>
    </w:tbl>
    <w:p w14:paraId="722286B7" w14:textId="77777777" w:rsidR="00C3217D" w:rsidRDefault="00C3217D" w:rsidP="00451A69">
      <w:pPr>
        <w:jc w:val="both"/>
        <w:rPr>
          <w:rStyle w:val="CommentReference"/>
          <w:rFonts w:eastAsia="MS Mincho"/>
        </w:rPr>
      </w:pPr>
    </w:p>
    <w:p w14:paraId="6404F80C" w14:textId="319720D4" w:rsidR="006F5F1F" w:rsidRDefault="006F5F1F" w:rsidP="00451A69">
      <w:pPr>
        <w:jc w:val="both"/>
      </w:pPr>
      <w:r>
        <w:t xml:space="preserve">During R16 maintenance discussions for SPS HARQ-ACK operation in RAN1#108-e, the following has been agreed: </w:t>
      </w:r>
    </w:p>
    <w:tbl>
      <w:tblPr>
        <w:tblStyle w:val="TableGrid"/>
        <w:tblW w:w="0" w:type="auto"/>
        <w:tblLook w:val="04A0" w:firstRow="1" w:lastRow="0" w:firstColumn="1" w:lastColumn="0" w:noHBand="0" w:noVBand="1"/>
      </w:tblPr>
      <w:tblGrid>
        <w:gridCol w:w="9629"/>
      </w:tblGrid>
      <w:tr w:rsidR="00F63279" w14:paraId="5C2F5A2E" w14:textId="77777777" w:rsidTr="00F63279">
        <w:tc>
          <w:tcPr>
            <w:tcW w:w="9629" w:type="dxa"/>
          </w:tcPr>
          <w:p w14:paraId="1FA376B2" w14:textId="77777777" w:rsidR="00F63279" w:rsidRPr="001679A4" w:rsidRDefault="00F63279" w:rsidP="00F63279">
            <w:pPr>
              <w:spacing w:after="0"/>
              <w:rPr>
                <w:b/>
                <w:bCs/>
                <w:highlight w:val="green"/>
                <w:lang w:eastAsia="x-none"/>
              </w:rPr>
            </w:pPr>
            <w:r w:rsidRPr="001679A4">
              <w:rPr>
                <w:b/>
                <w:bCs/>
                <w:highlight w:val="green"/>
                <w:lang w:eastAsia="x-none"/>
              </w:rPr>
              <w:t>Agreement</w:t>
            </w:r>
          </w:p>
          <w:p w14:paraId="5D0D584A" w14:textId="77777777" w:rsidR="00F63279" w:rsidRDefault="00F63279" w:rsidP="00F63279">
            <w:pPr>
              <w:spacing w:after="0"/>
              <w:rPr>
                <w:bCs/>
                <w:lang w:eastAsia="x-none"/>
              </w:rPr>
            </w:pPr>
            <w:r w:rsidRPr="001679A4">
              <w:rPr>
                <w:bCs/>
                <w:lang w:eastAsia="x-none"/>
              </w:rPr>
              <w:t>The TP for SPS PDSCH activation and PUCCH resource selection for the 1st SPS PDSCH is endorsed in R1-2202898 (TS38.213, Rel-16, CR#0286, Cat. F), R1-2202899 (TS38.213, Rel-17, CR#0287, Cat. A).</w:t>
            </w:r>
          </w:p>
          <w:p w14:paraId="5C91B090" w14:textId="7A706ED8" w:rsidR="00F63279" w:rsidRPr="00F63279" w:rsidRDefault="00F63279" w:rsidP="00F63279">
            <w:pPr>
              <w:numPr>
                <w:ilvl w:val="0"/>
                <w:numId w:val="28"/>
              </w:numPr>
              <w:overflowPunct/>
              <w:autoSpaceDE/>
              <w:autoSpaceDN/>
              <w:adjustRightInd/>
              <w:spacing w:after="0"/>
              <w:textAlignment w:val="auto"/>
              <w:rPr>
                <w:bCs/>
                <w:lang w:val="en-US" w:eastAsia="x-none"/>
              </w:rPr>
            </w:pPr>
            <w:r>
              <w:rPr>
                <w:bCs/>
                <w:lang w:val="en-US" w:eastAsia="x-none"/>
              </w:rPr>
              <w:t xml:space="preserve">Note: Qualcomm, </w:t>
            </w:r>
            <w:r w:rsidRPr="000A5F2D">
              <w:rPr>
                <w:bCs/>
                <w:lang w:val="en-US" w:eastAsia="x-none"/>
              </w:rPr>
              <w:t>LG</w:t>
            </w:r>
            <w:r>
              <w:rPr>
                <w:bCs/>
                <w:lang w:val="en-US" w:eastAsia="x-none"/>
              </w:rPr>
              <w:t>, DOCOMO, and Apple</w:t>
            </w:r>
            <w:r w:rsidRPr="000A5F2D">
              <w:rPr>
                <w:bCs/>
                <w:lang w:val="en-US" w:eastAsia="x-none"/>
              </w:rPr>
              <w:t xml:space="preserve"> have concern that the above </w:t>
            </w:r>
            <w:r>
              <w:rPr>
                <w:bCs/>
                <w:lang w:val="en-US" w:eastAsia="x-none"/>
              </w:rPr>
              <w:t xml:space="preserve">text </w:t>
            </w:r>
            <w:r w:rsidRPr="000A5F2D">
              <w:rPr>
                <w:bCs/>
                <w:lang w:val="en-US" w:eastAsia="x-none"/>
              </w:rPr>
              <w:t xml:space="preserve">proposal removes the functionality of PRI and DAI of DL SPS activation DCI. But </w:t>
            </w:r>
            <w:r>
              <w:rPr>
                <w:bCs/>
                <w:lang w:val="en-US" w:eastAsia="x-none"/>
              </w:rPr>
              <w:t>these companies</w:t>
            </w:r>
            <w:r w:rsidRPr="000A5F2D">
              <w:rPr>
                <w:bCs/>
                <w:lang w:val="en-US" w:eastAsia="x-none"/>
              </w:rPr>
              <w:t xml:space="preserve"> can accept the proposal for the sake of RAN1 progress, to avoid the consequence of losing the functionality of DL SPS in NR, given this proposal is the only solution due to other company's objection to other proposal(s).</w:t>
            </w:r>
          </w:p>
        </w:tc>
      </w:tr>
    </w:tbl>
    <w:p w14:paraId="66F3BBF9" w14:textId="465954F9" w:rsidR="006F5F1F" w:rsidRDefault="006F5F1F" w:rsidP="00451A69">
      <w:pPr>
        <w:jc w:val="both"/>
      </w:pPr>
    </w:p>
    <w:p w14:paraId="6C1D9BB6" w14:textId="209ECD1B" w:rsidR="00F63279" w:rsidRDefault="00F63279" w:rsidP="00451A69">
      <w:pPr>
        <w:jc w:val="both"/>
      </w:pPr>
      <w:r>
        <w:t>Based on the agreement above, at least from Rel-16 onwards it is clarified that the HARQ-ACK for the 1</w:t>
      </w:r>
      <w:r w:rsidRPr="00F63279">
        <w:rPr>
          <w:vertAlign w:val="superscript"/>
        </w:rPr>
        <w:t>st</w:t>
      </w:r>
      <w:r>
        <w:t xml:space="preserve"> SPS PDSCH applies the same PUCCH resource selection as any other SPS PDSCH (and NOT based on the information in the</w:t>
      </w:r>
      <w:r w:rsidR="00C3217D">
        <w:t xml:space="preserve"> SPS</w:t>
      </w:r>
      <w:r>
        <w:t xml:space="preserve"> activation DCI). As a consequence, the same should be equally applicable also for the dynamic PUCCH cell switching operation. </w:t>
      </w:r>
    </w:p>
    <w:p w14:paraId="52B714EC" w14:textId="35A44EAB" w:rsidR="00F63279" w:rsidRDefault="00F63279" w:rsidP="00C3217D">
      <w:pPr>
        <w:spacing w:after="0"/>
        <w:jc w:val="both"/>
      </w:pPr>
      <w:r>
        <w:t>Looking at the earlier discussed alternatives in RAN1</w:t>
      </w:r>
      <w:r w:rsidR="00BB0A43">
        <w:t xml:space="preserve"> (from RAN1#108-e)</w:t>
      </w:r>
      <w:r>
        <w:t xml:space="preserve">, namely: </w:t>
      </w:r>
    </w:p>
    <w:p w14:paraId="206B04FB" w14:textId="079C05FF" w:rsidR="00BB0A43" w:rsidRPr="009F2AD6" w:rsidRDefault="00BB0A43" w:rsidP="00BB0A43">
      <w:pPr>
        <w:numPr>
          <w:ilvl w:val="0"/>
          <w:numId w:val="51"/>
        </w:numPr>
        <w:overflowPunct/>
        <w:autoSpaceDE/>
        <w:autoSpaceDN/>
        <w:adjustRightInd/>
        <w:spacing w:after="0"/>
        <w:contextualSpacing/>
        <w:textAlignment w:val="auto"/>
        <w:rPr>
          <w:i/>
          <w:iCs/>
          <w:lang w:eastAsia="zh-CN"/>
        </w:rPr>
      </w:pPr>
      <w:r w:rsidRPr="00BB0A43">
        <w:rPr>
          <w:lang w:eastAsia="zh-CN"/>
        </w:rPr>
        <w:t xml:space="preserve">Option 1: For dynamic PUCCH cell switching, the HARQ-ACK of SPS PDSCH without associated DCI is to be transmitted on PCell / SPCell / PUCCH-SCell independently of the dynamically indicated PUCCH cell in the SPS </w:t>
      </w:r>
      <w:r w:rsidRPr="009F2AD6">
        <w:rPr>
          <w:lang w:eastAsia="zh-CN"/>
        </w:rPr>
        <w:t>activation DCI. Only the HARQ-ACK corresponding to the first SPS PDSCH activated by Activation DCI uses the PUCCH cell based on the indication in the activation DCI (based on the earlier agreement).</w:t>
      </w:r>
      <w:r w:rsidRPr="009F2AD6">
        <w:rPr>
          <w:i/>
          <w:iCs/>
          <w:lang w:eastAsia="zh-CN"/>
        </w:rPr>
        <w:t xml:space="preserve"> </w:t>
      </w:r>
    </w:p>
    <w:p w14:paraId="44AAD7B1" w14:textId="77777777" w:rsidR="00BB0A43" w:rsidRPr="009F2AD6" w:rsidRDefault="00BB0A43" w:rsidP="00BB0A43">
      <w:pPr>
        <w:numPr>
          <w:ilvl w:val="1"/>
          <w:numId w:val="51"/>
        </w:numPr>
        <w:overflowPunct/>
        <w:autoSpaceDE/>
        <w:autoSpaceDN/>
        <w:adjustRightInd/>
        <w:spacing w:after="0"/>
        <w:contextualSpacing/>
        <w:textAlignment w:val="auto"/>
        <w:rPr>
          <w:lang w:eastAsia="zh-CN"/>
        </w:rPr>
      </w:pPr>
      <w:r w:rsidRPr="009F2AD6">
        <w:rPr>
          <w:lang w:eastAsia="zh-CN"/>
        </w:rPr>
        <w:t xml:space="preserve">The UE does not expected to be dynamically indicated for PUCCH transmission on the PUCCH sSCell in the SPS activation DCI in a slot overlapping with a PUCCH slot with UCI on PCell / SPCell / PUCCH-SCell slot. </w:t>
      </w:r>
    </w:p>
    <w:p w14:paraId="415C93F3" w14:textId="54D5A3C7" w:rsidR="00BB0A43" w:rsidRPr="009F2AD6" w:rsidRDefault="00BB0A43" w:rsidP="00BB0A43">
      <w:pPr>
        <w:numPr>
          <w:ilvl w:val="0"/>
          <w:numId w:val="51"/>
        </w:numPr>
        <w:overflowPunct/>
        <w:autoSpaceDE/>
        <w:autoSpaceDN/>
        <w:adjustRightInd/>
        <w:spacing w:after="0"/>
        <w:contextualSpacing/>
        <w:textAlignment w:val="auto"/>
        <w:rPr>
          <w:i/>
          <w:iCs/>
          <w:lang w:eastAsia="zh-CN"/>
        </w:rPr>
      </w:pPr>
      <w:r w:rsidRPr="009F2AD6">
        <w:rPr>
          <w:lang w:eastAsia="zh-CN"/>
        </w:rPr>
        <w:t xml:space="preserve">Option 2: 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17A4AEB7" w14:textId="77777777" w:rsidR="00BB0A43" w:rsidRPr="009F2AD6" w:rsidRDefault="00BB0A43" w:rsidP="00BB0A43">
      <w:pPr>
        <w:numPr>
          <w:ilvl w:val="1"/>
          <w:numId w:val="51"/>
        </w:numPr>
        <w:overflowPunct/>
        <w:autoSpaceDE/>
        <w:autoSpaceDN/>
        <w:adjustRightInd/>
        <w:spacing w:after="0"/>
        <w:contextualSpacing/>
        <w:textAlignment w:val="auto"/>
        <w:rPr>
          <w:i/>
          <w:iCs/>
          <w:lang w:eastAsia="zh-CN"/>
        </w:rPr>
      </w:pPr>
      <w:r w:rsidRPr="009F2AD6">
        <w:rPr>
          <w:lang w:eastAsia="zh-CN"/>
        </w:rPr>
        <w:t xml:space="preserve">The UE does not expected to be dynamically indicated for PUCCH transmission on the PUCCH sSCell in the SPS activation DCI. </w:t>
      </w:r>
    </w:p>
    <w:p w14:paraId="2F8575E7" w14:textId="72015BC7" w:rsidR="00BB0A43" w:rsidRPr="00BB0A43" w:rsidRDefault="00BB0A43" w:rsidP="00BB0A43">
      <w:pPr>
        <w:numPr>
          <w:ilvl w:val="0"/>
          <w:numId w:val="51"/>
        </w:numPr>
        <w:overflowPunct/>
        <w:autoSpaceDE/>
        <w:autoSpaceDN/>
        <w:adjustRightInd/>
        <w:spacing w:after="0"/>
        <w:contextualSpacing/>
        <w:textAlignment w:val="auto"/>
        <w:rPr>
          <w:lang w:eastAsia="zh-CN"/>
        </w:rPr>
      </w:pPr>
      <w:r w:rsidRPr="009F2AD6">
        <w:rPr>
          <w:lang w:eastAsia="zh-CN"/>
        </w:rPr>
        <w:t xml:space="preserve">Option 3: For dynamic PUCCH cell switching, the HARQ-ACK of SPS PDSCH without associated DCI (including the first SPS PDSCH activated by Activation </w:t>
      </w:r>
      <w:r w:rsidRPr="00BB0A43">
        <w:rPr>
          <w:lang w:eastAsia="zh-CN"/>
        </w:rPr>
        <w:t xml:space="preserve">DCI) is to be transmitted on PCell / SPCell / PUCCH-SCell independently of the dynamically indicated PUCCH cell in the SPS activation DCI  </w:t>
      </w:r>
    </w:p>
    <w:p w14:paraId="7B6AC145" w14:textId="6980DDBE" w:rsidR="00BB0A43" w:rsidRDefault="00BB0A43" w:rsidP="00BB0A43">
      <w:pPr>
        <w:numPr>
          <w:ilvl w:val="0"/>
          <w:numId w:val="51"/>
        </w:numPr>
        <w:overflowPunct/>
        <w:autoSpaceDE/>
        <w:autoSpaceDN/>
        <w:adjustRightInd/>
        <w:spacing w:after="0"/>
        <w:contextualSpacing/>
        <w:textAlignment w:val="auto"/>
        <w:rPr>
          <w:lang w:eastAsia="zh-CN"/>
        </w:rPr>
      </w:pPr>
      <w:r w:rsidRPr="00BB0A43">
        <w:rPr>
          <w:lang w:eastAsia="zh-CN"/>
        </w:rPr>
        <w:t>Option 4: For dynamic PUCCH cell switching, all PUCCH transmissions with HARQ-ACK for SPS PDSCH receptions of a SPS configuration are on the cell indicated by the DCI format activating the SPS PDSCH receptions.</w:t>
      </w:r>
    </w:p>
    <w:p w14:paraId="34B09B9B" w14:textId="76C0E249" w:rsidR="00F63279" w:rsidRDefault="00F63279" w:rsidP="00451A69">
      <w:pPr>
        <w:jc w:val="both"/>
      </w:pPr>
    </w:p>
    <w:p w14:paraId="006C3D7F" w14:textId="420C612B" w:rsidR="00BB0A43" w:rsidRDefault="00BB0A43" w:rsidP="00451A69">
      <w:pPr>
        <w:jc w:val="both"/>
      </w:pPr>
      <w:r>
        <w:t>Now based on the Rel-16 clarification that the HARQ-ACK of the first SPS PDSCH is to be equally treated as of any other SPS PDSCH (without taking the PUCCH specific indication in the activation DCI into account), we think that overall all SPS HARQ-ACK should be carried on PCell – which can be achieved with Option 2 and Option 3. Actually</w:t>
      </w:r>
      <w:r w:rsidR="000A07CE">
        <w:t>,</w:t>
      </w:r>
      <w:r>
        <w:t xml:space="preserve"> we think that a combination of Option 2 and Option 3 could be applied here, i.e. the UE does not expect to be indicated with the PUCCH-sSCell in the activation DCI and also change the earlier agreement to not apply the </w:t>
      </w:r>
      <w:r w:rsidR="009F2AD6">
        <w:t xml:space="preserve">indication in the activation DCI to simplify specification implementation. </w:t>
      </w:r>
    </w:p>
    <w:p w14:paraId="5E858909" w14:textId="48D69FAC" w:rsidR="009F2AD6" w:rsidRDefault="009F2AD6" w:rsidP="00451A69">
      <w:pPr>
        <w:jc w:val="both"/>
      </w:pPr>
      <w:r>
        <w:t xml:space="preserve">So what we propose here is: </w:t>
      </w:r>
    </w:p>
    <w:p w14:paraId="71286C0F" w14:textId="498D57BA" w:rsidR="00A513E1" w:rsidRDefault="00A513E1" w:rsidP="009F2AD6">
      <w:pPr>
        <w:spacing w:after="0"/>
        <w:jc w:val="both"/>
        <w:rPr>
          <w:b/>
          <w:bCs/>
          <w:sz w:val="22"/>
          <w:szCs w:val="22"/>
        </w:rPr>
      </w:pPr>
      <w:r w:rsidRPr="0000574B">
        <w:rPr>
          <w:b/>
          <w:bCs/>
          <w:sz w:val="22"/>
          <w:szCs w:val="22"/>
        </w:rPr>
        <w:t xml:space="preserve">Proposal </w:t>
      </w:r>
      <w:r w:rsidR="00CF667A" w:rsidRPr="0000574B">
        <w:rPr>
          <w:b/>
          <w:bCs/>
          <w:sz w:val="22"/>
          <w:szCs w:val="22"/>
        </w:rPr>
        <w:t>2.</w:t>
      </w:r>
      <w:r w:rsidR="001D4F26">
        <w:rPr>
          <w:b/>
          <w:bCs/>
          <w:sz w:val="22"/>
          <w:szCs w:val="22"/>
        </w:rPr>
        <w:t>3</w:t>
      </w:r>
      <w:r w:rsidR="00D17862">
        <w:rPr>
          <w:b/>
          <w:bCs/>
          <w:sz w:val="22"/>
          <w:szCs w:val="22"/>
        </w:rPr>
        <w:t>.1</w:t>
      </w:r>
      <w:r w:rsidR="00CF667A" w:rsidRPr="0000574B">
        <w:rPr>
          <w:b/>
          <w:bCs/>
          <w:sz w:val="22"/>
          <w:szCs w:val="22"/>
        </w:rPr>
        <w:t xml:space="preserve">: </w:t>
      </w:r>
      <w:r w:rsidR="00374F3F" w:rsidRPr="0000574B">
        <w:rPr>
          <w:b/>
          <w:bCs/>
          <w:sz w:val="22"/>
          <w:szCs w:val="22"/>
        </w:rPr>
        <w:t xml:space="preserve">For dynamic PUCCH cell switching, the </w:t>
      </w:r>
      <w:r w:rsidR="0095069A" w:rsidRPr="0000574B">
        <w:rPr>
          <w:b/>
          <w:bCs/>
          <w:sz w:val="22"/>
          <w:szCs w:val="22"/>
        </w:rPr>
        <w:t>HARQ</w:t>
      </w:r>
      <w:r w:rsidR="00764ECA" w:rsidRPr="0000574B">
        <w:rPr>
          <w:b/>
          <w:bCs/>
          <w:sz w:val="22"/>
          <w:szCs w:val="22"/>
        </w:rPr>
        <w:t>-ACK feedback for all SPS PDSCH</w:t>
      </w:r>
      <w:r w:rsidR="00374F3F" w:rsidRPr="0000574B">
        <w:rPr>
          <w:b/>
          <w:bCs/>
          <w:sz w:val="22"/>
          <w:szCs w:val="22"/>
        </w:rPr>
        <w:t>(s)</w:t>
      </w:r>
      <w:r w:rsidR="00764ECA" w:rsidRPr="0000574B">
        <w:rPr>
          <w:b/>
          <w:bCs/>
          <w:sz w:val="22"/>
          <w:szCs w:val="22"/>
        </w:rPr>
        <w:t xml:space="preserve">, including the first SPS PDSCH </w:t>
      </w:r>
      <w:r w:rsidR="008860E6" w:rsidRPr="0000574B">
        <w:rPr>
          <w:b/>
          <w:bCs/>
          <w:sz w:val="22"/>
          <w:szCs w:val="22"/>
        </w:rPr>
        <w:t xml:space="preserve">after activation, are </w:t>
      </w:r>
      <w:r w:rsidR="009A006C" w:rsidRPr="0000574B">
        <w:rPr>
          <w:b/>
          <w:bCs/>
          <w:sz w:val="22"/>
          <w:szCs w:val="22"/>
        </w:rPr>
        <w:t>sen</w:t>
      </w:r>
      <w:r w:rsidR="00A67A32" w:rsidRPr="0000574B">
        <w:rPr>
          <w:b/>
          <w:bCs/>
          <w:sz w:val="22"/>
          <w:szCs w:val="22"/>
        </w:rPr>
        <w:t>t</w:t>
      </w:r>
      <w:r w:rsidR="009A006C" w:rsidRPr="0000574B">
        <w:rPr>
          <w:b/>
          <w:bCs/>
          <w:sz w:val="22"/>
          <w:szCs w:val="22"/>
        </w:rPr>
        <w:t xml:space="preserve"> on PCell</w:t>
      </w:r>
      <w:r w:rsidR="00A67A32" w:rsidRPr="0000574B">
        <w:rPr>
          <w:b/>
          <w:bCs/>
          <w:sz w:val="22"/>
          <w:szCs w:val="22"/>
        </w:rPr>
        <w:t>/</w:t>
      </w:r>
      <w:r w:rsidR="009A006C" w:rsidRPr="0000574B">
        <w:rPr>
          <w:b/>
          <w:bCs/>
          <w:sz w:val="22"/>
          <w:szCs w:val="22"/>
        </w:rPr>
        <w:t xml:space="preserve"> PSCel</w:t>
      </w:r>
      <w:r w:rsidR="00A67A32" w:rsidRPr="0000574B">
        <w:rPr>
          <w:b/>
          <w:bCs/>
          <w:sz w:val="22"/>
          <w:szCs w:val="22"/>
        </w:rPr>
        <w:t>l/</w:t>
      </w:r>
      <w:r w:rsidR="009A006C" w:rsidRPr="0000574B">
        <w:rPr>
          <w:b/>
          <w:bCs/>
          <w:sz w:val="22"/>
          <w:szCs w:val="22"/>
        </w:rPr>
        <w:t>PU</w:t>
      </w:r>
      <w:r w:rsidR="00A67A32" w:rsidRPr="0000574B">
        <w:rPr>
          <w:b/>
          <w:bCs/>
          <w:sz w:val="22"/>
          <w:szCs w:val="22"/>
        </w:rPr>
        <w:t>CCH SCell.</w:t>
      </w:r>
    </w:p>
    <w:p w14:paraId="231A3738" w14:textId="77777777" w:rsidR="009F2AD6" w:rsidRPr="009F2AD6" w:rsidRDefault="009F2AD6" w:rsidP="009F2AD6">
      <w:pPr>
        <w:pStyle w:val="ListParagraph"/>
        <w:numPr>
          <w:ilvl w:val="0"/>
          <w:numId w:val="52"/>
        </w:numPr>
        <w:rPr>
          <w:b/>
          <w:bCs/>
          <w:sz w:val="22"/>
          <w:szCs w:val="22"/>
        </w:rPr>
      </w:pPr>
      <w:r w:rsidRPr="009F2AD6">
        <w:rPr>
          <w:b/>
          <w:bCs/>
          <w:sz w:val="22"/>
          <w:szCs w:val="22"/>
        </w:rPr>
        <w:t xml:space="preserve">The RAN1#106-e agreement on dynamic PUCCH cell switching is updated as follows (in </w:t>
      </w:r>
      <w:r w:rsidRPr="009F2AD6">
        <w:rPr>
          <w:b/>
          <w:bCs/>
          <w:color w:val="FF0000"/>
          <w:sz w:val="22"/>
          <w:szCs w:val="22"/>
        </w:rPr>
        <w:t>RED</w:t>
      </w:r>
      <w:r w:rsidRPr="009F2AD6">
        <w:rPr>
          <w:b/>
          <w:bCs/>
          <w:sz w:val="22"/>
          <w:szCs w:val="22"/>
        </w:rPr>
        <w:t xml:space="preserve">): </w:t>
      </w:r>
    </w:p>
    <w:tbl>
      <w:tblPr>
        <w:tblStyle w:val="TableGrid"/>
        <w:tblW w:w="7926" w:type="dxa"/>
        <w:tblInd w:w="1022" w:type="dxa"/>
        <w:tblLook w:val="04A0" w:firstRow="1" w:lastRow="0" w:firstColumn="1" w:lastColumn="0" w:noHBand="0" w:noVBand="1"/>
      </w:tblPr>
      <w:tblGrid>
        <w:gridCol w:w="7926"/>
      </w:tblGrid>
      <w:tr w:rsidR="009F2AD6" w:rsidRPr="00B45F00" w14:paraId="35430A98" w14:textId="77777777" w:rsidTr="00337C45">
        <w:tc>
          <w:tcPr>
            <w:tcW w:w="7926" w:type="dxa"/>
          </w:tcPr>
          <w:p w14:paraId="3FC5379C" w14:textId="77777777" w:rsidR="009F2AD6" w:rsidRPr="009F2AD6" w:rsidRDefault="009F2AD6" w:rsidP="00337C45">
            <w:pPr>
              <w:spacing w:after="0"/>
              <w:rPr>
                <w:rFonts w:ascii="Times" w:eastAsia="Batang" w:hAnsi="Times"/>
                <w:b/>
                <w:bCs/>
                <w:lang w:eastAsia="x-none"/>
              </w:rPr>
            </w:pPr>
            <w:r w:rsidRPr="009F2AD6">
              <w:rPr>
                <w:rFonts w:ascii="Times" w:eastAsia="Batang" w:hAnsi="Times"/>
                <w:b/>
                <w:bCs/>
                <w:lang w:eastAsia="x-none"/>
              </w:rPr>
              <w:t>Agreement</w:t>
            </w:r>
            <w:r>
              <w:rPr>
                <w:rFonts w:ascii="Times" w:eastAsia="Batang" w:hAnsi="Times"/>
                <w:b/>
                <w:bCs/>
                <w:lang w:eastAsia="x-none"/>
              </w:rPr>
              <w:t xml:space="preserve"> (from RAN#106-e)</w:t>
            </w:r>
          </w:p>
          <w:p w14:paraId="0BF33477" w14:textId="77777777" w:rsidR="009F2AD6" w:rsidRPr="00B45F00" w:rsidRDefault="009F2AD6" w:rsidP="00337C45">
            <w:pPr>
              <w:spacing w:after="0"/>
              <w:rPr>
                <w:rFonts w:ascii="Times" w:eastAsia="Batang" w:hAnsi="Times" w:cs="Times"/>
                <w:bCs/>
                <w:szCs w:val="22"/>
                <w:lang w:eastAsia="zh-CN"/>
              </w:rPr>
            </w:pPr>
            <w:r w:rsidRPr="00B45F00">
              <w:rPr>
                <w:rFonts w:ascii="Times" w:eastAsia="Batang" w:hAnsi="Times" w:cs="Times"/>
                <w:bCs/>
                <w:szCs w:val="22"/>
                <w:lang w:eastAsia="zh-CN"/>
              </w:rPr>
              <w:t>In addition to HARQ-Ack of PDSCH dynamically scheduled by a DCI indicating a PUCCH carrier, the dynamic target carrier indication also applies to:</w:t>
            </w:r>
          </w:p>
          <w:p w14:paraId="0C307613" w14:textId="77777777" w:rsidR="009F2AD6" w:rsidRPr="009F2AD6" w:rsidRDefault="009F2AD6" w:rsidP="009F2AD6">
            <w:pPr>
              <w:numPr>
                <w:ilvl w:val="0"/>
                <w:numId w:val="35"/>
              </w:numPr>
              <w:overflowPunct/>
              <w:autoSpaceDE/>
              <w:autoSpaceDN/>
              <w:adjustRightInd/>
              <w:spacing w:after="0"/>
              <w:contextualSpacing/>
              <w:textAlignment w:val="auto"/>
              <w:rPr>
                <w:rFonts w:ascii="Times" w:eastAsia="Batang" w:hAnsi="Times" w:cs="Times"/>
                <w:bCs/>
                <w:strike/>
                <w:color w:val="FF0000"/>
                <w:szCs w:val="22"/>
                <w:lang w:eastAsia="zh-CN"/>
              </w:rPr>
            </w:pPr>
            <w:r w:rsidRPr="009F2AD6">
              <w:rPr>
                <w:rFonts w:ascii="Times" w:eastAsia="Batang" w:hAnsi="Times" w:cs="Times"/>
                <w:bCs/>
                <w:strike/>
                <w:color w:val="FF0000"/>
                <w:szCs w:val="22"/>
                <w:lang w:eastAsia="zh-CN"/>
              </w:rPr>
              <w:lastRenderedPageBreak/>
              <w:t>HARQ-ACK corresponding to the first SPS PDSCH activated by Activation DCI based on the indication in the activation DCI</w:t>
            </w:r>
          </w:p>
          <w:p w14:paraId="3A2E7D43" w14:textId="77777777" w:rsidR="009F2AD6" w:rsidRPr="00B45F00" w:rsidRDefault="009F2AD6" w:rsidP="009F2AD6">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SPS Release DCI based on the indication in the release DCI</w:t>
            </w:r>
          </w:p>
          <w:p w14:paraId="24883C52" w14:textId="77777777" w:rsidR="009F2AD6" w:rsidRPr="00B45F00" w:rsidRDefault="009F2AD6" w:rsidP="009F2AD6">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triggered PUCCH for Rel-16 Type 3 CB, Rel-17 enh. Type 3 CB of smaller size and Rel-17 one-shot triggering for HARQ-Ack retransmission based on the indication in the triggering DCI</w:t>
            </w:r>
          </w:p>
          <w:p w14:paraId="197EEC7C" w14:textId="77777777" w:rsidR="009F2AD6" w:rsidRPr="009F2AD6" w:rsidRDefault="009F2AD6" w:rsidP="009F2AD6">
            <w:pPr>
              <w:numPr>
                <w:ilvl w:val="0"/>
                <w:numId w:val="35"/>
              </w:numPr>
              <w:overflowPunct/>
              <w:autoSpaceDE/>
              <w:autoSpaceDN/>
              <w:adjustRightInd/>
              <w:spacing w:after="0"/>
              <w:contextualSpacing/>
              <w:textAlignment w:val="auto"/>
              <w:rPr>
                <w:rFonts w:ascii="Times" w:eastAsia="Batang" w:hAnsi="Times" w:cs="Times"/>
                <w:bCs/>
                <w:iCs/>
                <w:strike/>
                <w:szCs w:val="22"/>
                <w:lang w:eastAsia="zh-CN"/>
              </w:rPr>
            </w:pPr>
            <w:r w:rsidRPr="009F2AD6">
              <w:rPr>
                <w:rFonts w:ascii="Times" w:eastAsia="Batang" w:hAnsi="Times" w:cs="Times"/>
                <w:bCs/>
                <w:iCs/>
                <w:strike/>
                <w:color w:val="FF0000"/>
                <w:szCs w:val="22"/>
                <w:lang w:eastAsia="zh-CN"/>
              </w:rPr>
              <w:t>FFS: Additional cases</w:t>
            </w:r>
          </w:p>
        </w:tc>
      </w:tr>
    </w:tbl>
    <w:p w14:paraId="589B5EA6" w14:textId="29FE1189" w:rsidR="00EA5921" w:rsidRPr="00B57E06" w:rsidRDefault="009F2AD6" w:rsidP="00B57E06">
      <w:pPr>
        <w:numPr>
          <w:ilvl w:val="0"/>
          <w:numId w:val="52"/>
        </w:numPr>
        <w:overflowPunct/>
        <w:autoSpaceDE/>
        <w:autoSpaceDN/>
        <w:adjustRightInd/>
        <w:spacing w:after="0"/>
        <w:contextualSpacing/>
        <w:textAlignment w:val="auto"/>
        <w:rPr>
          <w:b/>
          <w:bCs/>
          <w:i/>
          <w:iCs/>
          <w:sz w:val="22"/>
          <w:szCs w:val="22"/>
          <w:lang w:eastAsia="zh-CN"/>
        </w:rPr>
      </w:pPr>
      <w:r w:rsidRPr="009F2AD6">
        <w:rPr>
          <w:b/>
          <w:bCs/>
          <w:sz w:val="22"/>
          <w:szCs w:val="22"/>
          <w:lang w:eastAsia="zh-CN"/>
        </w:rPr>
        <w:lastRenderedPageBreak/>
        <w:t xml:space="preserve">The UE does </w:t>
      </w:r>
      <w:r w:rsidR="000763BA">
        <w:rPr>
          <w:b/>
          <w:bCs/>
          <w:sz w:val="22"/>
          <w:szCs w:val="22"/>
          <w:lang w:eastAsia="zh-CN"/>
        </w:rPr>
        <w:t xml:space="preserve">not </w:t>
      </w:r>
      <w:r w:rsidRPr="009F2AD6">
        <w:rPr>
          <w:b/>
          <w:bCs/>
          <w:sz w:val="22"/>
          <w:szCs w:val="22"/>
          <w:lang w:eastAsia="zh-CN"/>
        </w:rPr>
        <w:t xml:space="preserve">expect to be dynamically indicated for PUCCH transmission on the PUCCH-sSCell in the SPS activation DCI. </w:t>
      </w:r>
    </w:p>
    <w:p w14:paraId="20EFD3AC" w14:textId="77777777" w:rsidR="00B57E06" w:rsidRPr="00B57E06" w:rsidRDefault="00B57E06" w:rsidP="00B57E06">
      <w:pPr>
        <w:overflowPunct/>
        <w:autoSpaceDE/>
        <w:autoSpaceDN/>
        <w:adjustRightInd/>
        <w:spacing w:after="0"/>
        <w:ind w:left="720"/>
        <w:contextualSpacing/>
        <w:textAlignment w:val="auto"/>
        <w:rPr>
          <w:b/>
          <w:bCs/>
          <w:i/>
          <w:iCs/>
          <w:sz w:val="22"/>
          <w:szCs w:val="22"/>
          <w:lang w:eastAsia="zh-CN"/>
        </w:rPr>
      </w:pPr>
    </w:p>
    <w:p w14:paraId="3A31F1D2" w14:textId="54C975FA" w:rsidR="009359E0" w:rsidRPr="00DE46DF" w:rsidRDefault="009359E0" w:rsidP="009359E0">
      <w:pPr>
        <w:rPr>
          <w:sz w:val="22"/>
          <w:szCs w:val="22"/>
        </w:rPr>
      </w:pPr>
      <w:r w:rsidRPr="009359E0">
        <w:rPr>
          <w:b/>
          <w:bCs/>
          <w:sz w:val="22"/>
          <w:szCs w:val="22"/>
        </w:rPr>
        <w:t xml:space="preserve">Proposal 2.3.2: </w:t>
      </w:r>
      <w:r w:rsidRPr="009359E0">
        <w:rPr>
          <w:rStyle w:val="normaltextrun"/>
          <w:b/>
          <w:bCs/>
          <w:sz w:val="22"/>
          <w:szCs w:val="22"/>
          <w:lang w:val="en-US"/>
        </w:rPr>
        <w:t>Adopt</w:t>
      </w:r>
      <w:r w:rsidRPr="00DE46DF">
        <w:rPr>
          <w:rStyle w:val="normaltextrun"/>
          <w:b/>
          <w:bCs/>
          <w:sz w:val="22"/>
          <w:szCs w:val="22"/>
          <w:lang w:val="en-US"/>
        </w:rPr>
        <w:t xml:space="preserve"> the following</w:t>
      </w:r>
      <w:r>
        <w:rPr>
          <w:rStyle w:val="normaltextrun"/>
          <w:b/>
          <w:bCs/>
          <w:sz w:val="22"/>
          <w:szCs w:val="22"/>
          <w:lang w:val="en-US"/>
        </w:rPr>
        <w:t xml:space="preserve"> related</w:t>
      </w:r>
      <w:r w:rsidRPr="00DE46DF">
        <w:rPr>
          <w:rStyle w:val="normaltextrun"/>
          <w:b/>
          <w:bCs/>
          <w:sz w:val="22"/>
          <w:szCs w:val="22"/>
          <w:lang w:val="en-US"/>
        </w:rPr>
        <w:t xml:space="preserve"> draft TP.</w:t>
      </w:r>
    </w:p>
    <w:tbl>
      <w:tblPr>
        <w:tblStyle w:val="TableGrid"/>
        <w:tblW w:w="0" w:type="auto"/>
        <w:tblLook w:val="04A0" w:firstRow="1" w:lastRow="0" w:firstColumn="1" w:lastColumn="0" w:noHBand="0" w:noVBand="1"/>
      </w:tblPr>
      <w:tblGrid>
        <w:gridCol w:w="9629"/>
      </w:tblGrid>
      <w:tr w:rsidR="0080772D" w14:paraId="1F9307C3" w14:textId="77777777" w:rsidTr="0080772D">
        <w:tc>
          <w:tcPr>
            <w:tcW w:w="9629" w:type="dxa"/>
          </w:tcPr>
          <w:p w14:paraId="7F48CC63" w14:textId="77777777" w:rsidR="0080772D" w:rsidRDefault="0080772D" w:rsidP="0080772D">
            <w:pPr>
              <w:pStyle w:val="paragraph"/>
              <w:jc w:val="center"/>
              <w:textAlignment w:val="baseline"/>
            </w:pPr>
            <w:r>
              <w:rPr>
                <w:rStyle w:val="normaltextrun"/>
                <w:color w:val="FF0000"/>
                <w:sz w:val="20"/>
                <w:szCs w:val="20"/>
              </w:rPr>
              <w:t>---------------------------------Start of Text Proposal on TS 38.213 v17.1.0-----------------------</w:t>
            </w:r>
          </w:p>
          <w:p w14:paraId="32356FE8" w14:textId="77777777" w:rsidR="0080772D" w:rsidRPr="004313E2" w:rsidRDefault="0080772D" w:rsidP="0080772D">
            <w:pPr>
              <w:keepNext/>
              <w:keepLines/>
              <w:overflowPunct/>
              <w:autoSpaceDE/>
              <w:autoSpaceDN/>
              <w:adjustRightInd/>
              <w:spacing w:before="180"/>
              <w:textAlignment w:val="auto"/>
              <w:outlineLvl w:val="1"/>
              <w:rPr>
                <w:rFonts w:ascii="Arial" w:hAnsi="Arial"/>
                <w:sz w:val="32"/>
              </w:rPr>
            </w:pPr>
            <w:r w:rsidRPr="004313E2">
              <w:rPr>
                <w:rFonts w:ascii="Arial" w:hAnsi="Arial"/>
                <w:sz w:val="32"/>
              </w:rPr>
              <w:t>9.A</w:t>
            </w:r>
            <w:r w:rsidRPr="004313E2">
              <w:rPr>
                <w:rFonts w:ascii="Arial" w:hAnsi="Arial"/>
                <w:sz w:val="32"/>
              </w:rPr>
              <w:tab/>
              <w:t>PUCCH cell switching</w:t>
            </w:r>
          </w:p>
          <w:p w14:paraId="4712F22C" w14:textId="77777777" w:rsidR="0080772D" w:rsidRPr="004313E2" w:rsidRDefault="0080772D" w:rsidP="0080772D">
            <w:pPr>
              <w:overflowPunct/>
              <w:autoSpaceDE/>
              <w:autoSpaceDN/>
              <w:adjustRightInd/>
              <w:textAlignment w:val="auto"/>
            </w:pPr>
            <w:r w:rsidRPr="004313E2">
              <w:t xml:space="preserve">This clause is applicable when a UE is provided a </w:t>
            </w:r>
            <w:r w:rsidRPr="004313E2">
              <w:rPr>
                <w:lang w:eastAsia="zh-CN"/>
              </w:rPr>
              <w:t>PUCCH-sSCell by</w:t>
            </w:r>
            <w:r w:rsidRPr="004313E2">
              <w:t xml:space="preserve"> </w:t>
            </w:r>
            <w:r w:rsidRPr="004313E2">
              <w:rPr>
                <w:i/>
                <w:iCs/>
              </w:rPr>
              <w:t>pucch-sSCell</w:t>
            </w:r>
            <w:r w:rsidRPr="004313E2">
              <w:t xml:space="preserve"> and the </w:t>
            </w:r>
            <w:r w:rsidRPr="004313E2">
              <w:rPr>
                <w:lang w:eastAsia="zh-CN"/>
              </w:rPr>
              <w:t>PUCCH-sSCell is activated and does not have a dormant UL/DL active BWP</w:t>
            </w:r>
            <w:r w:rsidRPr="004313E2">
              <w:t xml:space="preserve">. </w:t>
            </w:r>
          </w:p>
          <w:p w14:paraId="3CE14DA0" w14:textId="77777777" w:rsidR="0080772D" w:rsidRPr="004313E2" w:rsidRDefault="0080772D" w:rsidP="0080772D">
            <w:pPr>
              <w:overflowPunct/>
              <w:autoSpaceDE/>
              <w:autoSpaceDN/>
              <w:adjustRightInd/>
              <w:textAlignment w:val="auto"/>
            </w:pPr>
            <w:r w:rsidRPr="004313E2">
              <w:t xml:space="preserve">A UE can be provided a periodic cell switching pattern for PUCCH transmissions by </w:t>
            </w:r>
            <w:r w:rsidRPr="004313E2">
              <w:rPr>
                <w:i/>
                <w:iCs/>
              </w:rPr>
              <w:t>pucch-sSCellPattern.</w:t>
            </w:r>
            <w:r w:rsidRPr="004313E2">
              <w:t xml:space="preserve"> Each bit of the pattern corresponds to a slot for a reference SCS configuration provided </w:t>
            </w:r>
            <w:r w:rsidRPr="004313E2">
              <w:rPr>
                <w:rFonts w:eastAsia="Times New Roman"/>
              </w:rPr>
              <w:t>by </w:t>
            </w:r>
            <w:r w:rsidRPr="004313E2">
              <w:rPr>
                <w:rFonts w:eastAsia="Times New Roman"/>
                <w:i/>
                <w:iCs/>
              </w:rPr>
              <w:t>tdd-UL-DL-ConfigurationCommon</w:t>
            </w:r>
            <w:r w:rsidRPr="004313E2">
              <w:rPr>
                <w:rFonts w:eastAsia="Times New Roman"/>
              </w:rPr>
              <w:t xml:space="preserve"> for the PCell </w:t>
            </w:r>
            <w:r w:rsidRPr="004313E2">
              <w:t>with a value of '0' or a value of '1' indicating, respectively, the PCell or the PUCCH-sSCell as the cell for PUCCH transmissions during the slot of the reference SCS configuration. 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2A6BC7CC" w14:textId="288E7335" w:rsidR="0080772D" w:rsidRPr="00150506" w:rsidRDefault="0080772D" w:rsidP="0080772D">
            <w:pPr>
              <w:overflowPunct/>
              <w:autoSpaceDE/>
              <w:autoSpaceDN/>
              <w:adjustRightInd/>
              <w:textAlignment w:val="auto"/>
              <w:rPr>
                <w:color w:val="00B050"/>
                <w:u w:val="single"/>
              </w:rPr>
            </w:pPr>
            <w:r w:rsidRPr="004313E2">
              <w:t xml:space="preserve">If a UE is provided </w:t>
            </w:r>
            <w:r w:rsidRPr="004313E2">
              <w:rPr>
                <w:i/>
                <w:iCs/>
              </w:rPr>
              <w:t>pucch-sSCellDyn</w:t>
            </w:r>
            <w:r w:rsidRPr="004313E2">
              <w:t xml:space="preserve"> or </w:t>
            </w:r>
            <w:r w:rsidRPr="004313E2">
              <w:rPr>
                <w:i/>
                <w:iCs/>
              </w:rPr>
              <w:t>pucch-sSCellDynDCI-1-2</w:t>
            </w:r>
            <w:r w:rsidRPr="004313E2">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PUCCH-sSCell.</w:t>
            </w:r>
            <w:r w:rsidRPr="00E05ECA">
              <w:rPr>
                <w:i/>
                <w:iCs/>
              </w:rPr>
              <w:t xml:space="preserve"> </w:t>
            </w:r>
            <w:r w:rsidRPr="00287679">
              <w:rPr>
                <w:color w:val="00B050"/>
              </w:rPr>
              <w:t xml:space="preserve">A UE does not expect to be </w:t>
            </w:r>
            <w:r w:rsidR="0015694E" w:rsidRPr="00287679">
              <w:rPr>
                <w:color w:val="00B050"/>
              </w:rPr>
              <w:t xml:space="preserve">indicated </w:t>
            </w:r>
            <w:r w:rsidR="006054C3" w:rsidRPr="00287679">
              <w:rPr>
                <w:color w:val="00B050"/>
              </w:rPr>
              <w:t>with</w:t>
            </w:r>
            <w:r w:rsidR="001D451C" w:rsidRPr="00287679">
              <w:rPr>
                <w:color w:val="00B050"/>
              </w:rPr>
              <w:t xml:space="preserve"> a </w:t>
            </w:r>
            <w:r w:rsidR="00DA4D1B" w:rsidRPr="00287679">
              <w:rPr>
                <w:color w:val="00B050"/>
              </w:rPr>
              <w:t xml:space="preserve">PUCCH cell indicator field </w:t>
            </w:r>
            <w:r w:rsidR="001D451C" w:rsidRPr="00287679">
              <w:rPr>
                <w:color w:val="00B050"/>
              </w:rPr>
              <w:t>value of ‘1</w:t>
            </w:r>
            <w:r w:rsidR="00C646E6" w:rsidRPr="00287679">
              <w:rPr>
                <w:color w:val="00B050"/>
              </w:rPr>
              <w:t>’</w:t>
            </w:r>
            <w:r w:rsidR="001D451C" w:rsidRPr="00287679">
              <w:rPr>
                <w:color w:val="00B050"/>
              </w:rPr>
              <w:t xml:space="preserve"> in a DCI </w:t>
            </w:r>
            <w:r w:rsidR="007524D1" w:rsidRPr="00287679">
              <w:rPr>
                <w:color w:val="00B050"/>
              </w:rPr>
              <w:t xml:space="preserve">format </w:t>
            </w:r>
            <w:r w:rsidR="001D451C" w:rsidRPr="00287679">
              <w:rPr>
                <w:color w:val="00B050"/>
              </w:rPr>
              <w:t xml:space="preserve">activating SPS </w:t>
            </w:r>
            <w:r w:rsidR="002A3E8D" w:rsidRPr="00287679">
              <w:rPr>
                <w:color w:val="00B050"/>
              </w:rPr>
              <w:t xml:space="preserve">PDSCH </w:t>
            </w:r>
            <w:r w:rsidR="008C2D1F" w:rsidRPr="00287679">
              <w:rPr>
                <w:color w:val="00B050"/>
              </w:rPr>
              <w:t xml:space="preserve">receptions </w:t>
            </w:r>
            <w:r w:rsidR="002245B2" w:rsidRPr="00287679">
              <w:rPr>
                <w:color w:val="00B050"/>
              </w:rPr>
              <w:t>as described in clause 10.1</w:t>
            </w:r>
            <w:r w:rsidR="001D451C" w:rsidRPr="00287679">
              <w:rPr>
                <w:color w:val="00B050"/>
              </w:rPr>
              <w:t>.</w:t>
            </w:r>
            <w:r w:rsidR="001D451C">
              <w:t xml:space="preserve"> </w:t>
            </w:r>
          </w:p>
          <w:p w14:paraId="0263BDC5" w14:textId="77777777" w:rsidR="00F46134" w:rsidRDefault="00F46134" w:rsidP="00F46134">
            <w:pPr>
              <w:spacing w:after="0"/>
              <w:jc w:val="center"/>
              <w:rPr>
                <w:color w:val="FF0000"/>
                <w:sz w:val="22"/>
                <w:szCs w:val="22"/>
              </w:rPr>
            </w:pPr>
            <w:r w:rsidRPr="00F93A7A">
              <w:rPr>
                <w:color w:val="FF0000"/>
                <w:sz w:val="22"/>
                <w:szCs w:val="22"/>
              </w:rPr>
              <w:t>&lt; Unchanged parts are omitted &gt;</w:t>
            </w:r>
          </w:p>
          <w:p w14:paraId="3EBACE8F" w14:textId="2F1B8886" w:rsidR="00F46134" w:rsidRDefault="00F46134" w:rsidP="0019458C">
            <w:pPr>
              <w:pStyle w:val="paragraph"/>
              <w:jc w:val="center"/>
              <w:textAlignment w:val="baseline"/>
            </w:pPr>
            <w:r>
              <w:rPr>
                <w:rStyle w:val="normaltextrun"/>
                <w:color w:val="FF0000"/>
                <w:sz w:val="20"/>
                <w:szCs w:val="20"/>
              </w:rPr>
              <w:t>---------------------------------End of Text Proposal on TS 38.213 v17.1.0-----------------------</w:t>
            </w:r>
          </w:p>
        </w:tc>
      </w:tr>
    </w:tbl>
    <w:p w14:paraId="7883FCEF" w14:textId="2916C62E" w:rsidR="009359E0" w:rsidRPr="0000574B" w:rsidRDefault="009359E0" w:rsidP="00451A69">
      <w:pPr>
        <w:jc w:val="both"/>
      </w:pPr>
    </w:p>
    <w:p w14:paraId="4CE7D97F" w14:textId="7F78FA83" w:rsidR="00345E50" w:rsidRPr="0000574B" w:rsidRDefault="0084523E" w:rsidP="00345E50">
      <w:pPr>
        <w:pStyle w:val="Heading1"/>
      </w:pPr>
      <w:r>
        <w:t>Proposed C</w:t>
      </w:r>
      <w:r w:rsidR="006F5F1F">
        <w:t>orrection</w:t>
      </w:r>
      <w:r>
        <w:t xml:space="preserve">s </w:t>
      </w:r>
      <w:r w:rsidR="006F5F1F">
        <w:t xml:space="preserve">to </w:t>
      </w:r>
      <w:r>
        <w:t>38.213</w:t>
      </w:r>
    </w:p>
    <w:p w14:paraId="0BB1658A" w14:textId="77777777" w:rsidR="007B67BC" w:rsidRPr="0000574B" w:rsidRDefault="007B67BC" w:rsidP="00150EA2"/>
    <w:p w14:paraId="2228E59F" w14:textId="6CB47817" w:rsidR="003D6B7D" w:rsidRDefault="00923D88" w:rsidP="0088387C">
      <w:pPr>
        <w:pStyle w:val="Heading2"/>
        <w:ind w:left="567"/>
      </w:pPr>
      <w:r>
        <w:t>Correction on Dynamic PUCCH cell switching</w:t>
      </w:r>
    </w:p>
    <w:p w14:paraId="770D5121" w14:textId="6FBF74DD" w:rsidR="00063730" w:rsidRDefault="00063730" w:rsidP="00DA0681">
      <w:pPr>
        <w:spacing w:after="240"/>
        <w:jc w:val="both"/>
        <w:rPr>
          <w:rFonts w:ascii="Times" w:hAnsi="Times" w:cs="Times"/>
          <w:b/>
          <w:bCs/>
          <w:highlight w:val="green"/>
        </w:rPr>
      </w:pPr>
      <w:r>
        <w:t>During RAN1#108</w:t>
      </w:r>
      <w:r w:rsidR="00E60BA9">
        <w:t>-</w:t>
      </w:r>
      <w:r>
        <w:t xml:space="preserve">e, the </w:t>
      </w:r>
      <w:r w:rsidR="00DA0681">
        <w:t>earlier RAN1 conclusion from RAN1#10</w:t>
      </w:r>
      <w:r w:rsidR="00E60BA9">
        <w:t>7-</w:t>
      </w:r>
      <w:r w:rsidR="00DA0681">
        <w:t>e was updated as captured in the following agreement:</w:t>
      </w:r>
    </w:p>
    <w:p w14:paraId="54EE63FC" w14:textId="77777777" w:rsidR="00063730" w:rsidRPr="00063730" w:rsidRDefault="00063730" w:rsidP="00063730">
      <w:pPr>
        <w:rPr>
          <w:rFonts w:ascii="Times" w:hAnsi="Times" w:cs="Times"/>
          <w:b/>
          <w:bCs/>
          <w:lang w:val="en-US"/>
        </w:rPr>
      </w:pPr>
      <w:r>
        <w:rPr>
          <w:rFonts w:ascii="Times" w:hAnsi="Times" w:cs="Times"/>
          <w:b/>
          <w:bCs/>
          <w:highlight w:val="green"/>
        </w:rPr>
        <w:t>Agreement</w:t>
      </w:r>
    </w:p>
    <w:p w14:paraId="587EA445" w14:textId="77777777" w:rsidR="00063730" w:rsidRDefault="00063730" w:rsidP="00063730">
      <w:pPr>
        <w:rPr>
          <w:rFonts w:ascii="Times" w:hAnsi="Times" w:cs="Times"/>
        </w:rPr>
      </w:pPr>
      <w:r>
        <w:rPr>
          <w:rFonts w:ascii="Times" w:hAnsi="Times" w:cs="Times"/>
        </w:rPr>
        <w:t xml:space="preserve">For dynamic PUCCH cell switching and Rel-16 PHY prioritization (if any), the earlier RAN1 conclusion is updated with the following changes in </w:t>
      </w:r>
      <w:r>
        <w:rPr>
          <w:rFonts w:ascii="Times" w:hAnsi="Times" w:cs="Times"/>
          <w:color w:val="FF0000"/>
        </w:rPr>
        <w:t>red</w:t>
      </w:r>
      <w:r>
        <w:rPr>
          <w:rFonts w:ascii="Times" w:hAnsi="Times" w:cs="Times"/>
        </w:rPr>
        <w:t xml:space="preserve"> </w:t>
      </w:r>
    </w:p>
    <w:tbl>
      <w:tblPr>
        <w:tblW w:w="0" w:type="auto"/>
        <w:tblInd w:w="883" w:type="dxa"/>
        <w:tblCellMar>
          <w:left w:w="0" w:type="dxa"/>
          <w:right w:w="0" w:type="dxa"/>
        </w:tblCellMar>
        <w:tblLook w:val="04A0" w:firstRow="1" w:lastRow="0" w:firstColumn="1" w:lastColumn="0" w:noHBand="0" w:noVBand="1"/>
      </w:tblPr>
      <w:tblGrid>
        <w:gridCol w:w="7507"/>
      </w:tblGrid>
      <w:tr w:rsidR="00063730" w14:paraId="5071A2C0" w14:textId="77777777" w:rsidTr="00C4079C">
        <w:tc>
          <w:tcPr>
            <w:tcW w:w="7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70D039" w14:textId="77777777" w:rsidR="00063730" w:rsidRDefault="00063730" w:rsidP="00C4079C">
            <w:pPr>
              <w:rPr>
                <w:rFonts w:ascii="Times" w:hAnsi="Times" w:cs="Times"/>
                <w:b/>
                <w:bCs/>
                <w:lang w:eastAsia="zh-CN"/>
              </w:rPr>
            </w:pPr>
            <w:r>
              <w:rPr>
                <w:rFonts w:ascii="Times" w:hAnsi="Times" w:cs="Times"/>
                <w:b/>
                <w:bCs/>
                <w:lang w:eastAsia="zh-CN"/>
              </w:rPr>
              <w:t>Conclusion</w:t>
            </w:r>
          </w:p>
          <w:p w14:paraId="3BF0D66D" w14:textId="77777777" w:rsidR="00063730" w:rsidRDefault="00063730" w:rsidP="00C4079C">
            <w:pPr>
              <w:rPr>
                <w:rFonts w:ascii="Times" w:hAnsi="Times" w:cs="Times"/>
                <w:lang w:eastAsia="zh-CN"/>
              </w:rPr>
            </w:pPr>
            <w:r>
              <w:rPr>
                <w:rFonts w:ascii="Times" w:hAnsi="Times" w:cs="Times"/>
                <w:lang w:eastAsia="zh-CN"/>
              </w:rPr>
              <w:t xml:space="preserve">For dynamic PUCCH cell switching, the UE does not expect a PUCCH slot with UCI </w:t>
            </w:r>
            <w:r>
              <w:rPr>
                <w:rFonts w:ascii="Times" w:hAnsi="Times" w:cs="Times"/>
                <w:color w:val="FF0000"/>
                <w:lang w:eastAsia="zh-CN"/>
              </w:rPr>
              <w:t xml:space="preserve">of a certain PHY priority </w:t>
            </w:r>
            <w:r>
              <w:rPr>
                <w:rFonts w:ascii="Times" w:hAnsi="Times" w:cs="Times"/>
                <w:lang w:eastAsia="zh-CN"/>
              </w:rPr>
              <w:t xml:space="preserve">on PCell /SPCell / PUCCH SCell to overlap with a PUCCH slot with </w:t>
            </w:r>
            <w:r>
              <w:rPr>
                <w:rFonts w:ascii="Times" w:hAnsi="Times" w:cs="Times"/>
                <w:lang w:eastAsia="zh-CN"/>
              </w:rPr>
              <w:lastRenderedPageBreak/>
              <w:t xml:space="preserve">HARQ-ACK </w:t>
            </w:r>
            <w:r>
              <w:rPr>
                <w:rFonts w:ascii="Times" w:hAnsi="Times" w:cs="Times"/>
                <w:color w:val="FF0000"/>
                <w:lang w:eastAsia="zh-CN"/>
              </w:rPr>
              <w:t xml:space="preserve">of the same or different PHY priority </w:t>
            </w:r>
            <w:r>
              <w:rPr>
                <w:rFonts w:ascii="Times" w:hAnsi="Times" w:cs="Times"/>
                <w:lang w:eastAsia="zh-CN"/>
              </w:rPr>
              <w:t>on the dynamically indicated alternative PUCCH cell.</w:t>
            </w:r>
          </w:p>
          <w:p w14:paraId="215EE486" w14:textId="77777777" w:rsidR="00063730" w:rsidRDefault="00063730" w:rsidP="00063730">
            <w:pPr>
              <w:numPr>
                <w:ilvl w:val="0"/>
                <w:numId w:val="54"/>
              </w:numPr>
              <w:overflowPunct/>
              <w:autoSpaceDE/>
              <w:adjustRightInd/>
              <w:spacing w:after="0"/>
              <w:contextualSpacing/>
              <w:textAlignment w:val="auto"/>
              <w:rPr>
                <w:rFonts w:ascii="Times" w:eastAsia="Times New Roman" w:hAnsi="Times" w:cs="Times"/>
                <w:strike/>
                <w:color w:val="FF0000"/>
                <w:lang w:eastAsia="zh-CN"/>
              </w:rPr>
            </w:pPr>
            <w:r>
              <w:rPr>
                <w:rFonts w:ascii="Times" w:eastAsia="Times New Roman" w:hAnsi="Times" w:cs="Times"/>
                <w:strike/>
                <w:color w:val="FF0000"/>
                <w:lang w:eastAsia="zh-CN"/>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0EE11101" w14:textId="327D70D3" w:rsidR="00063730" w:rsidRDefault="00063730" w:rsidP="00063730"/>
    <w:p w14:paraId="4E127FF9" w14:textId="213F354D" w:rsidR="00830041" w:rsidRDefault="00822312" w:rsidP="00B24A78">
      <w:pPr>
        <w:jc w:val="both"/>
        <w:rPr>
          <w:rFonts w:ascii="Times" w:hAnsi="Times" w:cs="Times"/>
          <w:lang w:eastAsia="zh-CN"/>
        </w:rPr>
      </w:pPr>
      <w:r>
        <w:t xml:space="preserve">Essentially, the updated conclusion </w:t>
      </w:r>
      <w:r w:rsidR="001A690E">
        <w:t xml:space="preserve">prevents to </w:t>
      </w:r>
      <w:r w:rsidR="001A690E">
        <w:rPr>
          <w:rFonts w:ascii="Times" w:hAnsi="Times" w:cs="Times"/>
          <w:lang w:eastAsia="zh-CN"/>
        </w:rPr>
        <w:t>dynamically indicate a</w:t>
      </w:r>
      <w:r w:rsidR="0068267F">
        <w:rPr>
          <w:rFonts w:ascii="Times" w:hAnsi="Times" w:cs="Times"/>
          <w:lang w:eastAsia="zh-CN"/>
        </w:rPr>
        <w:t xml:space="preserve"> </w:t>
      </w:r>
      <w:r w:rsidR="001A690E">
        <w:rPr>
          <w:rFonts w:ascii="Times" w:hAnsi="Times" w:cs="Times"/>
          <w:lang w:eastAsia="zh-CN"/>
        </w:rPr>
        <w:t xml:space="preserve">PUCCH </w:t>
      </w:r>
      <w:r w:rsidR="0068267F">
        <w:rPr>
          <w:rFonts w:ascii="Times" w:hAnsi="Times" w:cs="Times"/>
          <w:lang w:eastAsia="zh-CN"/>
        </w:rPr>
        <w:t xml:space="preserve">on </w:t>
      </w:r>
      <w:r w:rsidR="006B4C09">
        <w:rPr>
          <w:rFonts w:ascii="Times" w:hAnsi="Times" w:cs="Times"/>
          <w:lang w:eastAsia="zh-CN"/>
        </w:rPr>
        <w:t>s</w:t>
      </w:r>
      <w:r w:rsidR="0068267F">
        <w:rPr>
          <w:rFonts w:ascii="Times" w:hAnsi="Times" w:cs="Times"/>
          <w:lang w:eastAsia="zh-CN"/>
        </w:rPr>
        <w:t>S</w:t>
      </w:r>
      <w:r w:rsidR="006B4C09">
        <w:rPr>
          <w:rFonts w:ascii="Times" w:hAnsi="Times" w:cs="Times"/>
          <w:lang w:eastAsia="zh-CN"/>
        </w:rPr>
        <w:t>C</w:t>
      </w:r>
      <w:r w:rsidR="001A690E">
        <w:rPr>
          <w:rFonts w:ascii="Times" w:hAnsi="Times" w:cs="Times"/>
          <w:lang w:eastAsia="zh-CN"/>
        </w:rPr>
        <w:t>ell</w:t>
      </w:r>
      <w:r w:rsidR="0068267F">
        <w:rPr>
          <w:rFonts w:ascii="Times" w:hAnsi="Times" w:cs="Times"/>
          <w:lang w:eastAsia="zh-CN"/>
        </w:rPr>
        <w:t xml:space="preserve"> </w:t>
      </w:r>
      <w:r w:rsidR="00B24A78">
        <w:rPr>
          <w:rFonts w:ascii="Times" w:hAnsi="Times" w:cs="Times"/>
          <w:lang w:eastAsia="zh-CN"/>
        </w:rPr>
        <w:t>if there is UCI mapped on PCell (e.g. from SPS HARQ-ACK or periodic/semi-persistent CSI) even if that UCI</w:t>
      </w:r>
      <w:r w:rsidR="00923D88">
        <w:rPr>
          <w:rFonts w:ascii="Times" w:hAnsi="Times" w:cs="Times"/>
          <w:lang w:eastAsia="zh-CN"/>
        </w:rPr>
        <w:t xml:space="preserve"> on PCell</w:t>
      </w:r>
      <w:r w:rsidR="00B24A78">
        <w:rPr>
          <w:rFonts w:ascii="Times" w:hAnsi="Times" w:cs="Times"/>
          <w:lang w:eastAsia="zh-CN"/>
        </w:rPr>
        <w:t xml:space="preserve"> would be dropped due to collision with semi-static DL symbols.</w:t>
      </w:r>
      <w:r w:rsidR="001865B9">
        <w:rPr>
          <w:rFonts w:ascii="Times" w:hAnsi="Times" w:cs="Times"/>
          <w:lang w:eastAsia="zh-CN"/>
        </w:rPr>
        <w:t xml:space="preserve"> </w:t>
      </w:r>
      <w:r w:rsidR="00A375CD">
        <w:rPr>
          <w:rFonts w:ascii="Times" w:hAnsi="Times" w:cs="Times"/>
          <w:lang w:eastAsia="zh-CN"/>
        </w:rPr>
        <w:t xml:space="preserve">During the drafting of the CRs for the latest </w:t>
      </w:r>
      <w:r w:rsidR="00B24A78">
        <w:rPr>
          <w:rFonts w:ascii="Times" w:hAnsi="Times" w:cs="Times"/>
          <w:lang w:eastAsia="zh-CN"/>
        </w:rPr>
        <w:t>Rel-17 TS 38.213</w:t>
      </w:r>
      <w:r w:rsidR="00374069">
        <w:rPr>
          <w:rFonts w:ascii="Times" w:hAnsi="Times" w:cs="Times"/>
          <w:lang w:eastAsia="zh-CN"/>
        </w:rPr>
        <w:t xml:space="preserve"> </w:t>
      </w:r>
      <w:r w:rsidR="00374069" w:rsidRPr="007D03ED">
        <w:rPr>
          <w:rFonts w:ascii="Times" w:hAnsi="Times" w:cs="Times"/>
          <w:lang w:eastAsia="zh-CN"/>
        </w:rPr>
        <w:t>V17.1.</w:t>
      </w:r>
      <w:r w:rsidR="00374069">
        <w:rPr>
          <w:rFonts w:ascii="Times" w:hAnsi="Times" w:cs="Times"/>
          <w:lang w:eastAsia="zh-CN"/>
        </w:rPr>
        <w:t>0</w:t>
      </w:r>
      <w:r w:rsidR="00B24A78">
        <w:rPr>
          <w:rFonts w:ascii="Times" w:hAnsi="Times" w:cs="Times"/>
          <w:lang w:eastAsia="zh-CN"/>
        </w:rPr>
        <w:t xml:space="preserve"> specifications</w:t>
      </w:r>
      <w:r w:rsidR="00DF02F8">
        <w:rPr>
          <w:rFonts w:ascii="Times" w:hAnsi="Times" w:cs="Times"/>
          <w:lang w:eastAsia="zh-CN"/>
        </w:rPr>
        <w:t>,</w:t>
      </w:r>
      <w:r w:rsidR="001865B9">
        <w:rPr>
          <w:rFonts w:ascii="Times" w:hAnsi="Times" w:cs="Times"/>
          <w:lang w:eastAsia="zh-CN"/>
        </w:rPr>
        <w:t xml:space="preserve"> </w:t>
      </w:r>
      <w:r w:rsidR="00A375CD">
        <w:rPr>
          <w:rFonts w:ascii="Times" w:hAnsi="Times" w:cs="Times"/>
          <w:lang w:eastAsia="zh-CN"/>
        </w:rPr>
        <w:t xml:space="preserve">it was </w:t>
      </w:r>
      <w:r w:rsidR="00F110F2">
        <w:rPr>
          <w:rFonts w:ascii="Times" w:hAnsi="Times" w:cs="Times"/>
          <w:lang w:eastAsia="zh-CN"/>
        </w:rPr>
        <w:t>suggested not to explicitly mention this restriction since</w:t>
      </w:r>
      <w:r w:rsidR="001865B9">
        <w:rPr>
          <w:rFonts w:ascii="Times" w:hAnsi="Times" w:cs="Times"/>
          <w:lang w:eastAsia="zh-CN"/>
        </w:rPr>
        <w:t xml:space="preserve"> i) </w:t>
      </w:r>
      <w:r w:rsidR="001D7C94">
        <w:rPr>
          <w:rFonts w:ascii="Times" w:hAnsi="Times" w:cs="Times"/>
          <w:lang w:eastAsia="zh-CN"/>
        </w:rPr>
        <w:t xml:space="preserve">conclusions are understood not to have specification impact, and ii) </w:t>
      </w:r>
      <w:r w:rsidR="00CC74A7">
        <w:rPr>
          <w:rFonts w:ascii="Times" w:hAnsi="Times" w:cs="Times"/>
          <w:lang w:eastAsia="zh-CN"/>
        </w:rPr>
        <w:t xml:space="preserve">error cases do not </w:t>
      </w:r>
      <w:r w:rsidR="007A7D13">
        <w:rPr>
          <w:rFonts w:ascii="Times" w:hAnsi="Times" w:cs="Times"/>
          <w:lang w:eastAsia="zh-CN"/>
        </w:rPr>
        <w:t xml:space="preserve">necessarily </w:t>
      </w:r>
      <w:r w:rsidR="00CC74A7">
        <w:rPr>
          <w:rFonts w:ascii="Times" w:hAnsi="Times" w:cs="Times"/>
          <w:lang w:eastAsia="zh-CN"/>
        </w:rPr>
        <w:t xml:space="preserve">need to be explicitly </w:t>
      </w:r>
      <w:r w:rsidR="00303EAF">
        <w:rPr>
          <w:rFonts w:ascii="Times" w:hAnsi="Times" w:cs="Times"/>
          <w:lang w:eastAsia="zh-CN"/>
        </w:rPr>
        <w:t xml:space="preserve">captured in the specs if there is anyway not </w:t>
      </w:r>
      <w:r w:rsidR="007A7D13">
        <w:rPr>
          <w:rFonts w:ascii="Times" w:hAnsi="Times" w:cs="Times"/>
          <w:lang w:eastAsia="zh-CN"/>
        </w:rPr>
        <w:t xml:space="preserve">a </w:t>
      </w:r>
      <w:r w:rsidR="00303EAF">
        <w:rPr>
          <w:rFonts w:ascii="Times" w:hAnsi="Times" w:cs="Times"/>
          <w:lang w:eastAsia="zh-CN"/>
        </w:rPr>
        <w:t>clear</w:t>
      </w:r>
      <w:r w:rsidR="007A7D13">
        <w:rPr>
          <w:rFonts w:ascii="Times" w:hAnsi="Times" w:cs="Times"/>
          <w:lang w:eastAsia="zh-CN"/>
        </w:rPr>
        <w:t xml:space="preserve"> procedure on what the UE should do</w:t>
      </w:r>
      <w:r w:rsidR="00E176CA">
        <w:rPr>
          <w:rFonts w:ascii="Times" w:hAnsi="Times" w:cs="Times"/>
          <w:lang w:eastAsia="zh-CN"/>
        </w:rPr>
        <w:t xml:space="preserve"> in such cases</w:t>
      </w:r>
      <w:r w:rsidR="007A7D13">
        <w:rPr>
          <w:rFonts w:ascii="Times" w:hAnsi="Times" w:cs="Times"/>
          <w:lang w:eastAsia="zh-CN"/>
        </w:rPr>
        <w:t>.</w:t>
      </w:r>
      <w:r w:rsidR="00F110F2">
        <w:rPr>
          <w:rFonts w:ascii="Times" w:hAnsi="Times" w:cs="Times"/>
          <w:lang w:eastAsia="zh-CN"/>
        </w:rPr>
        <w:t xml:space="preserve"> </w:t>
      </w:r>
    </w:p>
    <w:p w14:paraId="10AD6D6C" w14:textId="6756FCA1" w:rsidR="00E176CA" w:rsidRDefault="00F110F2" w:rsidP="00B24A78">
      <w:pPr>
        <w:jc w:val="both"/>
      </w:pPr>
      <w:r>
        <w:rPr>
          <w:rFonts w:ascii="Times" w:hAnsi="Times" w:cs="Times"/>
          <w:lang w:eastAsia="zh-CN"/>
        </w:rPr>
        <w:t>R</w:t>
      </w:r>
      <w:r w:rsidR="00E176CA">
        <w:rPr>
          <w:rFonts w:ascii="Times" w:hAnsi="Times" w:cs="Times"/>
          <w:lang w:eastAsia="zh-CN"/>
        </w:rPr>
        <w:t xml:space="preserve">egarding </w:t>
      </w:r>
      <w:r w:rsidR="0011749C">
        <w:rPr>
          <w:rFonts w:ascii="Times" w:hAnsi="Times" w:cs="Times"/>
          <w:lang w:eastAsia="zh-CN"/>
        </w:rPr>
        <w:t>these two points</w:t>
      </w:r>
      <w:r w:rsidR="00E176CA">
        <w:rPr>
          <w:rFonts w:ascii="Times" w:hAnsi="Times" w:cs="Times"/>
          <w:lang w:eastAsia="zh-CN"/>
        </w:rPr>
        <w:t>, we think that</w:t>
      </w:r>
      <w:r w:rsidR="0011749C">
        <w:rPr>
          <w:rFonts w:ascii="Times" w:hAnsi="Times" w:cs="Times"/>
          <w:lang w:eastAsia="zh-CN"/>
        </w:rPr>
        <w:t>,</w:t>
      </w:r>
      <w:r w:rsidR="00E176CA">
        <w:rPr>
          <w:rFonts w:ascii="Times" w:hAnsi="Times" w:cs="Times"/>
          <w:lang w:eastAsia="zh-CN"/>
        </w:rPr>
        <w:t xml:space="preserve"> while the </w:t>
      </w:r>
      <w:r w:rsidR="0039305E">
        <w:rPr>
          <w:rFonts w:ascii="Times" w:hAnsi="Times" w:cs="Times"/>
          <w:lang w:eastAsia="zh-CN"/>
        </w:rPr>
        <w:t>original</w:t>
      </w:r>
      <w:r w:rsidR="00E176CA">
        <w:rPr>
          <w:rFonts w:ascii="Times" w:hAnsi="Times" w:cs="Times"/>
          <w:lang w:eastAsia="zh-CN"/>
        </w:rPr>
        <w:t xml:space="preserve"> agreement from </w:t>
      </w:r>
      <w:r w:rsidR="00E176CA">
        <w:t>RAN1#10</w:t>
      </w:r>
      <w:r w:rsidR="00B253AE">
        <w:t>7-</w:t>
      </w:r>
      <w:r w:rsidR="00E176CA">
        <w:t xml:space="preserve">e was </w:t>
      </w:r>
      <w:r w:rsidR="0039305E">
        <w:t xml:space="preserve">correctly categorized as a ‘conclusion’, </w:t>
      </w:r>
      <w:r w:rsidR="0011749C">
        <w:t xml:space="preserve">the removal of the exception in the </w:t>
      </w:r>
      <w:r w:rsidR="00F42134">
        <w:t>bullet point</w:t>
      </w:r>
      <w:r>
        <w:t xml:space="preserve"> </w:t>
      </w:r>
      <w:r w:rsidR="007B08FF">
        <w:t>should have been an ‘agreement’ instead</w:t>
      </w:r>
      <w:r w:rsidR="00C83316">
        <w:t xml:space="preserve">. This is because with </w:t>
      </w:r>
      <w:r w:rsidR="00F543DB">
        <w:t>the absence of such restriction</w:t>
      </w:r>
      <w:r w:rsidR="00C83316">
        <w:t xml:space="preserve"> in the specifications, it could be understood </w:t>
      </w:r>
      <w:r w:rsidR="008C0D01">
        <w:t xml:space="preserve">that </w:t>
      </w:r>
      <w:r w:rsidR="0004320C">
        <w:t xml:space="preserve">PUCCH on SCell with (dropped) UCI on PCell is supported as the UCI on PCell would anyway be dropped if the dynamic PUCCH cell switching is not used. Therefore, the following is proposed: </w:t>
      </w:r>
    </w:p>
    <w:p w14:paraId="53ABE9D5" w14:textId="240D082C" w:rsidR="00B113EC" w:rsidRDefault="00B113EC" w:rsidP="00B113EC">
      <w:pPr>
        <w:spacing w:after="0"/>
        <w:jc w:val="both"/>
        <w:rPr>
          <w:b/>
          <w:bCs/>
          <w:sz w:val="22"/>
          <w:szCs w:val="22"/>
        </w:rPr>
      </w:pPr>
      <w:r w:rsidRPr="0000574B">
        <w:rPr>
          <w:b/>
          <w:bCs/>
          <w:sz w:val="22"/>
          <w:szCs w:val="22"/>
        </w:rPr>
        <w:t xml:space="preserve">Proposal </w:t>
      </w:r>
      <w:r>
        <w:rPr>
          <w:b/>
          <w:bCs/>
          <w:sz w:val="22"/>
          <w:szCs w:val="22"/>
        </w:rPr>
        <w:t>3.1</w:t>
      </w:r>
      <w:r w:rsidRPr="0000574B">
        <w:rPr>
          <w:b/>
          <w:bCs/>
          <w:sz w:val="22"/>
          <w:szCs w:val="22"/>
        </w:rPr>
        <w:t xml:space="preserve">: For dynamic PUCCH cell switching, </w:t>
      </w:r>
      <w:r w:rsidR="00CA1040">
        <w:rPr>
          <w:b/>
          <w:bCs/>
          <w:sz w:val="22"/>
          <w:szCs w:val="22"/>
        </w:rPr>
        <w:t xml:space="preserve">adopt the following TP to TS 38.213, Section 9.A preventing to </w:t>
      </w:r>
      <w:r w:rsidR="00CA1040" w:rsidRPr="00CA1040">
        <w:rPr>
          <w:b/>
          <w:bCs/>
          <w:sz w:val="22"/>
          <w:szCs w:val="22"/>
        </w:rPr>
        <w:t xml:space="preserve">dynamically indicate a PUCCH on </w:t>
      </w:r>
      <w:r w:rsidR="0027621B">
        <w:rPr>
          <w:b/>
          <w:bCs/>
          <w:sz w:val="22"/>
          <w:szCs w:val="22"/>
        </w:rPr>
        <w:t>s</w:t>
      </w:r>
      <w:r w:rsidR="00CA1040" w:rsidRPr="00CA1040">
        <w:rPr>
          <w:b/>
          <w:bCs/>
          <w:sz w:val="22"/>
          <w:szCs w:val="22"/>
        </w:rPr>
        <w:t>S</w:t>
      </w:r>
      <w:r w:rsidR="0027621B">
        <w:rPr>
          <w:b/>
          <w:bCs/>
          <w:sz w:val="22"/>
          <w:szCs w:val="22"/>
        </w:rPr>
        <w:t>C</w:t>
      </w:r>
      <w:r w:rsidR="00CA1040" w:rsidRPr="00CA1040">
        <w:rPr>
          <w:b/>
          <w:bCs/>
          <w:sz w:val="22"/>
          <w:szCs w:val="22"/>
        </w:rPr>
        <w:t>ell if there is UCI mapped on PCell</w:t>
      </w:r>
      <w:r w:rsidRPr="0000574B">
        <w:rPr>
          <w:b/>
          <w:bCs/>
          <w:sz w:val="22"/>
          <w:szCs w:val="22"/>
        </w:rPr>
        <w:t>.</w:t>
      </w:r>
    </w:p>
    <w:p w14:paraId="250F3ABA" w14:textId="77777777" w:rsidR="00E51217" w:rsidRDefault="00E51217" w:rsidP="00B113EC">
      <w:pPr>
        <w:spacing w:after="0"/>
        <w:jc w:val="both"/>
        <w:rPr>
          <w:b/>
          <w:bCs/>
          <w:sz w:val="22"/>
          <w:szCs w:val="22"/>
        </w:rPr>
      </w:pPr>
    </w:p>
    <w:tbl>
      <w:tblPr>
        <w:tblStyle w:val="TableGrid"/>
        <w:tblW w:w="0" w:type="auto"/>
        <w:tblLook w:val="04A0" w:firstRow="1" w:lastRow="0" w:firstColumn="1" w:lastColumn="0" w:noHBand="0" w:noVBand="1"/>
      </w:tblPr>
      <w:tblGrid>
        <w:gridCol w:w="9629"/>
      </w:tblGrid>
      <w:tr w:rsidR="00E51217" w14:paraId="2126200C" w14:textId="77777777" w:rsidTr="00E51217">
        <w:tc>
          <w:tcPr>
            <w:tcW w:w="9629" w:type="dxa"/>
          </w:tcPr>
          <w:p w14:paraId="6295C399" w14:textId="77777777" w:rsidR="00E51217" w:rsidRPr="004A0839" w:rsidRDefault="00E51217" w:rsidP="00E51217">
            <w:pPr>
              <w:rPr>
                <w:b/>
                <w:bCs/>
                <w:sz w:val="22"/>
                <w:szCs w:val="22"/>
              </w:rPr>
            </w:pPr>
            <w:r w:rsidRPr="004A0839">
              <w:rPr>
                <w:b/>
                <w:bCs/>
                <w:sz w:val="22"/>
                <w:szCs w:val="22"/>
              </w:rPr>
              <w:t>Reason for change</w:t>
            </w:r>
          </w:p>
          <w:p w14:paraId="267DA385" w14:textId="6EE27E6E" w:rsidR="00E51217" w:rsidRDefault="00E51217" w:rsidP="00E51217">
            <w:pPr>
              <w:spacing w:after="240"/>
              <w:rPr>
                <w:rFonts w:ascii="Times" w:hAnsi="Times" w:cs="Times"/>
                <w:b/>
                <w:bCs/>
                <w:highlight w:val="green"/>
              </w:rPr>
            </w:pPr>
            <w:r>
              <w:t>Clarify that there is no overlapping UCI expected based on the following updated conclusion from RAN1#108</w:t>
            </w:r>
            <w:r w:rsidR="00414C77">
              <w:t>-e</w:t>
            </w:r>
            <w:r>
              <w:t xml:space="preserve">: </w:t>
            </w:r>
          </w:p>
          <w:p w14:paraId="3CF6DE1D" w14:textId="77777777" w:rsidR="00E51217" w:rsidRPr="00063730" w:rsidRDefault="00E51217" w:rsidP="00E51217">
            <w:pPr>
              <w:rPr>
                <w:rFonts w:ascii="Times" w:hAnsi="Times" w:cs="Times"/>
                <w:b/>
                <w:bCs/>
                <w:lang w:val="en-US"/>
              </w:rPr>
            </w:pPr>
            <w:r>
              <w:rPr>
                <w:rFonts w:ascii="Times" w:hAnsi="Times" w:cs="Times"/>
                <w:b/>
                <w:bCs/>
                <w:highlight w:val="green"/>
              </w:rPr>
              <w:t>Agreement</w:t>
            </w:r>
          </w:p>
          <w:p w14:paraId="65B3CC3C" w14:textId="77777777" w:rsidR="00E51217" w:rsidRDefault="00E51217" w:rsidP="00E51217">
            <w:pPr>
              <w:rPr>
                <w:rFonts w:ascii="Times" w:hAnsi="Times" w:cs="Times"/>
              </w:rPr>
            </w:pPr>
            <w:r>
              <w:rPr>
                <w:rFonts w:ascii="Times" w:hAnsi="Times" w:cs="Times"/>
              </w:rPr>
              <w:t xml:space="preserve">For dynamic PUCCH cell switching and Rel-16 PHY prioritization (if any), the earlier RAN1 conclusion is updated with the following changes in </w:t>
            </w:r>
            <w:r>
              <w:rPr>
                <w:rFonts w:ascii="Times" w:hAnsi="Times" w:cs="Times"/>
                <w:color w:val="FF0000"/>
              </w:rPr>
              <w:t>red</w:t>
            </w:r>
            <w:r>
              <w:rPr>
                <w:rFonts w:ascii="Times" w:hAnsi="Times" w:cs="Times"/>
              </w:rPr>
              <w:t xml:space="preserve"> </w:t>
            </w:r>
          </w:p>
          <w:tbl>
            <w:tblPr>
              <w:tblW w:w="0" w:type="auto"/>
              <w:tblInd w:w="883" w:type="dxa"/>
              <w:tblCellMar>
                <w:left w:w="0" w:type="dxa"/>
                <w:right w:w="0" w:type="dxa"/>
              </w:tblCellMar>
              <w:tblLook w:val="04A0" w:firstRow="1" w:lastRow="0" w:firstColumn="1" w:lastColumn="0" w:noHBand="0" w:noVBand="1"/>
            </w:tblPr>
            <w:tblGrid>
              <w:gridCol w:w="7507"/>
            </w:tblGrid>
            <w:tr w:rsidR="00E51217" w14:paraId="0E6E4B73" w14:textId="77777777" w:rsidTr="00B12451">
              <w:tc>
                <w:tcPr>
                  <w:tcW w:w="7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AF0180" w14:textId="77777777" w:rsidR="00E51217" w:rsidRDefault="00E51217" w:rsidP="00E51217">
                  <w:pPr>
                    <w:rPr>
                      <w:rFonts w:ascii="Times" w:hAnsi="Times" w:cs="Times"/>
                      <w:b/>
                      <w:bCs/>
                      <w:lang w:eastAsia="zh-CN"/>
                    </w:rPr>
                  </w:pPr>
                  <w:r>
                    <w:rPr>
                      <w:rFonts w:ascii="Times" w:hAnsi="Times" w:cs="Times"/>
                      <w:b/>
                      <w:bCs/>
                      <w:lang w:eastAsia="zh-CN"/>
                    </w:rPr>
                    <w:t>Conclusion</w:t>
                  </w:r>
                </w:p>
                <w:p w14:paraId="7DD94DF5" w14:textId="77777777" w:rsidR="00E51217" w:rsidRDefault="00E51217" w:rsidP="00E51217">
                  <w:pPr>
                    <w:rPr>
                      <w:rFonts w:ascii="Times" w:hAnsi="Times" w:cs="Times"/>
                      <w:lang w:eastAsia="zh-CN"/>
                    </w:rPr>
                  </w:pPr>
                  <w:r>
                    <w:rPr>
                      <w:rFonts w:ascii="Times" w:hAnsi="Times" w:cs="Times"/>
                      <w:lang w:eastAsia="zh-CN"/>
                    </w:rPr>
                    <w:t xml:space="preserve">For dynamic PUCCH cell switching, the UE does not expect a PUCCH slot with UCI </w:t>
                  </w:r>
                  <w:r>
                    <w:rPr>
                      <w:rFonts w:ascii="Times" w:hAnsi="Times" w:cs="Times"/>
                      <w:color w:val="FF0000"/>
                      <w:lang w:eastAsia="zh-CN"/>
                    </w:rPr>
                    <w:t xml:space="preserve">of a certain PHY priority </w:t>
                  </w:r>
                  <w:r>
                    <w:rPr>
                      <w:rFonts w:ascii="Times" w:hAnsi="Times" w:cs="Times"/>
                      <w:lang w:eastAsia="zh-CN"/>
                    </w:rPr>
                    <w:t xml:space="preserve">on PCell /SPCell / PUCCH SCell to overlap with a PUCCH slot with HARQ-ACK </w:t>
                  </w:r>
                  <w:r>
                    <w:rPr>
                      <w:rFonts w:ascii="Times" w:hAnsi="Times" w:cs="Times"/>
                      <w:color w:val="FF0000"/>
                      <w:lang w:eastAsia="zh-CN"/>
                    </w:rPr>
                    <w:t xml:space="preserve">of the same or different PHY priority </w:t>
                  </w:r>
                  <w:r>
                    <w:rPr>
                      <w:rFonts w:ascii="Times" w:hAnsi="Times" w:cs="Times"/>
                      <w:lang w:eastAsia="zh-CN"/>
                    </w:rPr>
                    <w:t>on the dynamically indicated alternative PUCCH cell.</w:t>
                  </w:r>
                </w:p>
                <w:p w14:paraId="1490B4A1" w14:textId="77777777" w:rsidR="00E51217" w:rsidRDefault="00E51217" w:rsidP="00E51217">
                  <w:pPr>
                    <w:numPr>
                      <w:ilvl w:val="0"/>
                      <w:numId w:val="34"/>
                    </w:numPr>
                    <w:overflowPunct/>
                    <w:autoSpaceDE/>
                    <w:adjustRightInd/>
                    <w:spacing w:after="0"/>
                    <w:contextualSpacing/>
                    <w:textAlignment w:val="auto"/>
                    <w:rPr>
                      <w:rFonts w:ascii="Times" w:eastAsia="Times New Roman" w:hAnsi="Times" w:cs="Times"/>
                      <w:strike/>
                      <w:color w:val="FF0000"/>
                      <w:lang w:eastAsia="zh-CN"/>
                    </w:rPr>
                  </w:pPr>
                  <w:r>
                    <w:rPr>
                      <w:rFonts w:ascii="Times" w:eastAsia="Times New Roman" w:hAnsi="Times" w:cs="Times"/>
                      <w:strike/>
                      <w:color w:val="FF0000"/>
                      <w:lang w:eastAsia="zh-CN"/>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3721A790" w14:textId="77777777" w:rsidR="00E51217" w:rsidRDefault="00E51217" w:rsidP="00E51217">
            <w:pPr>
              <w:spacing w:after="0"/>
              <w:jc w:val="both"/>
              <w:rPr>
                <w:b/>
                <w:bCs/>
                <w:sz w:val="22"/>
                <w:szCs w:val="22"/>
              </w:rPr>
            </w:pPr>
          </w:p>
        </w:tc>
      </w:tr>
      <w:tr w:rsidR="00E51217" w14:paraId="25B72570" w14:textId="77777777" w:rsidTr="00E51217">
        <w:tc>
          <w:tcPr>
            <w:tcW w:w="9629" w:type="dxa"/>
          </w:tcPr>
          <w:p w14:paraId="6BE75F93" w14:textId="77777777" w:rsidR="008933CE" w:rsidRDefault="008933CE" w:rsidP="00C15370">
            <w:pPr>
              <w:pStyle w:val="paragraph"/>
              <w:jc w:val="center"/>
              <w:textAlignment w:val="baseline"/>
              <w:rPr>
                <w:rStyle w:val="normaltextrun"/>
                <w:color w:val="FF0000"/>
                <w:sz w:val="20"/>
                <w:szCs w:val="20"/>
              </w:rPr>
            </w:pPr>
          </w:p>
          <w:p w14:paraId="29DC1ED4" w14:textId="2A53CCDF" w:rsidR="00C15370" w:rsidRDefault="00C15370" w:rsidP="00C15370">
            <w:pPr>
              <w:pStyle w:val="paragraph"/>
              <w:jc w:val="center"/>
              <w:textAlignment w:val="baseline"/>
            </w:pPr>
            <w:r>
              <w:rPr>
                <w:rStyle w:val="normaltextrun"/>
                <w:color w:val="FF0000"/>
                <w:sz w:val="20"/>
                <w:szCs w:val="20"/>
              </w:rPr>
              <w:t>---------------------------------Start of Text Proposal on TS 38.213 v17.1.0-----------------------</w:t>
            </w:r>
          </w:p>
          <w:p w14:paraId="387CB594" w14:textId="77777777" w:rsidR="004E2A9A" w:rsidRPr="004313E2" w:rsidRDefault="004E2A9A" w:rsidP="004E2A9A">
            <w:pPr>
              <w:keepNext/>
              <w:keepLines/>
              <w:overflowPunct/>
              <w:autoSpaceDE/>
              <w:autoSpaceDN/>
              <w:adjustRightInd/>
              <w:spacing w:before="180"/>
              <w:textAlignment w:val="auto"/>
              <w:outlineLvl w:val="1"/>
              <w:rPr>
                <w:rFonts w:ascii="Arial" w:hAnsi="Arial"/>
                <w:sz w:val="32"/>
              </w:rPr>
            </w:pPr>
            <w:r w:rsidRPr="004313E2">
              <w:rPr>
                <w:rFonts w:ascii="Arial" w:hAnsi="Arial"/>
                <w:sz w:val="32"/>
              </w:rPr>
              <w:t>9.A</w:t>
            </w:r>
            <w:r w:rsidRPr="004313E2">
              <w:rPr>
                <w:rFonts w:ascii="Arial" w:hAnsi="Arial"/>
                <w:sz w:val="32"/>
              </w:rPr>
              <w:tab/>
              <w:t>PUCCH cell switching</w:t>
            </w:r>
          </w:p>
          <w:p w14:paraId="234EC35D" w14:textId="77777777" w:rsidR="004E2A9A" w:rsidRPr="004313E2" w:rsidRDefault="004E2A9A" w:rsidP="004E2A9A">
            <w:pPr>
              <w:overflowPunct/>
              <w:autoSpaceDE/>
              <w:autoSpaceDN/>
              <w:adjustRightInd/>
              <w:textAlignment w:val="auto"/>
            </w:pPr>
            <w:r w:rsidRPr="004313E2">
              <w:t xml:space="preserve">This clause is applicable when a UE is provided a </w:t>
            </w:r>
            <w:r w:rsidRPr="004313E2">
              <w:rPr>
                <w:lang w:eastAsia="zh-CN"/>
              </w:rPr>
              <w:t>PUCCH-sSCell by</w:t>
            </w:r>
            <w:r w:rsidRPr="004313E2">
              <w:t xml:space="preserve"> </w:t>
            </w:r>
            <w:r w:rsidRPr="004313E2">
              <w:rPr>
                <w:i/>
                <w:iCs/>
              </w:rPr>
              <w:t>pucch-sSCell</w:t>
            </w:r>
            <w:r w:rsidRPr="004313E2">
              <w:t xml:space="preserve"> and the </w:t>
            </w:r>
            <w:r w:rsidRPr="004313E2">
              <w:rPr>
                <w:lang w:eastAsia="zh-CN"/>
              </w:rPr>
              <w:t>PUCCH-sSCell is activated and does not have a dormant UL/DL active BWP</w:t>
            </w:r>
            <w:r w:rsidRPr="004313E2">
              <w:t xml:space="preserve">. </w:t>
            </w:r>
          </w:p>
          <w:p w14:paraId="1FA98B6C" w14:textId="77777777" w:rsidR="004E2A9A" w:rsidRPr="004313E2" w:rsidRDefault="004E2A9A" w:rsidP="004E2A9A">
            <w:pPr>
              <w:overflowPunct/>
              <w:autoSpaceDE/>
              <w:autoSpaceDN/>
              <w:adjustRightInd/>
              <w:textAlignment w:val="auto"/>
            </w:pPr>
            <w:r w:rsidRPr="004313E2">
              <w:t xml:space="preserve">A UE can be provided a periodic cell switching pattern for PUCCH transmissions by </w:t>
            </w:r>
            <w:r w:rsidRPr="004313E2">
              <w:rPr>
                <w:i/>
                <w:iCs/>
              </w:rPr>
              <w:t>pucch-sSCellPattern.</w:t>
            </w:r>
            <w:r w:rsidRPr="004313E2">
              <w:t xml:space="preserve"> Each bit of the pattern corresponds to a slot for a reference SCS configuration provided </w:t>
            </w:r>
            <w:r w:rsidRPr="004313E2">
              <w:rPr>
                <w:rFonts w:eastAsia="Times New Roman"/>
              </w:rPr>
              <w:t>by </w:t>
            </w:r>
            <w:r w:rsidRPr="004313E2">
              <w:rPr>
                <w:rFonts w:eastAsia="Times New Roman"/>
                <w:i/>
                <w:iCs/>
              </w:rPr>
              <w:t>tdd-UL-DL-ConfigurationCommon</w:t>
            </w:r>
            <w:r w:rsidRPr="004313E2">
              <w:rPr>
                <w:rFonts w:eastAsia="Times New Roman"/>
              </w:rPr>
              <w:t xml:space="preserve"> for the PCell </w:t>
            </w:r>
            <w:r w:rsidRPr="004313E2">
              <w:t xml:space="preserve">with a value of '0' or a value of '1' indicating, respectively, the PCell or the PUCCH-sSCell as the cell for PUCCH transmissions during the slot of the reference SCS configuration. A slot on the active UL BWP of the PUCCH-sSCell does not overlap with more than one slot on the active UL BWP of the Pcell. If a slot for the active UL BWP of the PCell overlaps with more than one slot on the active BWP of the </w:t>
            </w:r>
            <w:r w:rsidRPr="004313E2">
              <w:lastRenderedPageBreak/>
              <w:t>PUCCH-sSCell and the UE would transmit a PUCCH on the PUCCH-sSCell, the UE considers the first of the overlapping slots for the PUCCH transmission on the PUCCH-sSCell.</w:t>
            </w:r>
          </w:p>
          <w:p w14:paraId="46567065" w14:textId="2D8120E8" w:rsidR="004E2A9A" w:rsidRPr="00C15370" w:rsidRDefault="004E2A9A" w:rsidP="004E2A9A">
            <w:pPr>
              <w:overflowPunct/>
              <w:autoSpaceDE/>
              <w:autoSpaceDN/>
              <w:adjustRightInd/>
              <w:textAlignment w:val="auto"/>
              <w:rPr>
                <w:color w:val="00B050"/>
              </w:rPr>
            </w:pPr>
            <w:r w:rsidRPr="004313E2">
              <w:t xml:space="preserve">If a UE is provided </w:t>
            </w:r>
            <w:r w:rsidRPr="004313E2">
              <w:rPr>
                <w:i/>
                <w:iCs/>
              </w:rPr>
              <w:t>pucch-sSCellDyn</w:t>
            </w:r>
            <w:r w:rsidRPr="004313E2">
              <w:t xml:space="preserve"> or </w:t>
            </w:r>
            <w:r w:rsidRPr="004313E2">
              <w:rPr>
                <w:i/>
                <w:iCs/>
              </w:rPr>
              <w:t>pucch-sSCellDynDCI-1-2</w:t>
            </w:r>
            <w:r w:rsidRPr="004313E2">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PUCCH-sSCell</w:t>
            </w:r>
            <w:r w:rsidRPr="00C15370">
              <w:t>.</w:t>
            </w:r>
            <w:r w:rsidRPr="00C15370">
              <w:rPr>
                <w:i/>
                <w:iCs/>
              </w:rPr>
              <w:t xml:space="preserve"> </w:t>
            </w:r>
            <w:r w:rsidRPr="00C15370">
              <w:rPr>
                <w:color w:val="00B050"/>
              </w:rPr>
              <w:t>A UE does not expect to be dynamically indicated to transmit HARQ-ACK information in a PUCCH slot on PUCCH-sSCell that would overlap with a PUCCH slot with UCI of the same or different priority index on PCell.</w:t>
            </w:r>
          </w:p>
          <w:p w14:paraId="00701DD7" w14:textId="77777777" w:rsidR="00E51217" w:rsidRDefault="004E2A9A" w:rsidP="00FB7424">
            <w:pPr>
              <w:spacing w:after="0"/>
              <w:jc w:val="center"/>
              <w:rPr>
                <w:color w:val="FF0000"/>
                <w:sz w:val="22"/>
                <w:szCs w:val="22"/>
              </w:rPr>
            </w:pPr>
            <w:r w:rsidRPr="00F93A7A">
              <w:rPr>
                <w:color w:val="FF0000"/>
                <w:sz w:val="22"/>
                <w:szCs w:val="22"/>
              </w:rPr>
              <w:t>&lt; Unchanged parts are omitted &gt;</w:t>
            </w:r>
          </w:p>
          <w:p w14:paraId="12F981FA" w14:textId="1A96136B" w:rsidR="008933CE" w:rsidRPr="008933CE" w:rsidRDefault="008933CE" w:rsidP="008933CE">
            <w:pPr>
              <w:pStyle w:val="paragraph"/>
              <w:jc w:val="center"/>
              <w:textAlignment w:val="baseline"/>
            </w:pPr>
            <w:r>
              <w:rPr>
                <w:rStyle w:val="normaltextrun"/>
                <w:color w:val="FF0000"/>
                <w:sz w:val="20"/>
                <w:szCs w:val="20"/>
              </w:rPr>
              <w:t>---------------------------------End of Text Proposal on TS 38.213 v17.1.0-----------------------</w:t>
            </w:r>
          </w:p>
          <w:p w14:paraId="4EA832F1" w14:textId="6BE662FB" w:rsidR="00FB7424" w:rsidRDefault="00FB7424" w:rsidP="00FB7424">
            <w:pPr>
              <w:spacing w:after="0"/>
              <w:jc w:val="center"/>
              <w:rPr>
                <w:b/>
                <w:bCs/>
                <w:sz w:val="22"/>
                <w:szCs w:val="22"/>
              </w:rPr>
            </w:pPr>
          </w:p>
        </w:tc>
      </w:tr>
    </w:tbl>
    <w:p w14:paraId="016A8CD6" w14:textId="77777777" w:rsidR="005301C1" w:rsidRPr="0000574B" w:rsidRDefault="005301C1" w:rsidP="00671896"/>
    <w:p w14:paraId="10445A01" w14:textId="480CC7E1" w:rsidR="00885580" w:rsidRPr="0000574B" w:rsidRDefault="007820D0" w:rsidP="00885580">
      <w:pPr>
        <w:pStyle w:val="Heading1"/>
      </w:pPr>
      <w:r w:rsidRPr="0000574B">
        <w:t>Conclusion</w:t>
      </w:r>
    </w:p>
    <w:p w14:paraId="72E33A4A" w14:textId="5EBF3F76" w:rsidR="007E1B41" w:rsidRPr="0000574B" w:rsidRDefault="007E1B41" w:rsidP="00407FB6">
      <w:pPr>
        <w:jc w:val="both"/>
        <w:rPr>
          <w:sz w:val="22"/>
          <w:szCs w:val="22"/>
          <w:lang w:eastAsia="zh-CN"/>
        </w:rPr>
      </w:pPr>
      <w:r w:rsidRPr="0000574B">
        <w:rPr>
          <w:sz w:val="22"/>
          <w:szCs w:val="22"/>
          <w:lang w:eastAsia="zh-CN"/>
        </w:rPr>
        <w:t>On</w:t>
      </w:r>
      <w:r w:rsidR="00A021ED">
        <w:rPr>
          <w:sz w:val="22"/>
          <w:szCs w:val="22"/>
          <w:lang w:eastAsia="zh-CN"/>
        </w:rPr>
        <w:t xml:space="preserve"> the remaining open issue of</w:t>
      </w:r>
      <w:r w:rsidRPr="0000574B">
        <w:rPr>
          <w:sz w:val="22"/>
          <w:szCs w:val="22"/>
          <w:lang w:eastAsia="zh-CN"/>
        </w:rPr>
        <w:t xml:space="preserve"> </w:t>
      </w:r>
      <w:r w:rsidRPr="0000574B">
        <w:rPr>
          <w:b/>
          <w:bCs/>
          <w:sz w:val="22"/>
          <w:szCs w:val="22"/>
          <w:u w:val="single"/>
          <w:lang w:eastAsia="zh-CN"/>
        </w:rPr>
        <w:t>PUCCH cell switching</w:t>
      </w:r>
      <w:r w:rsidR="00301F88">
        <w:rPr>
          <w:b/>
          <w:bCs/>
          <w:sz w:val="22"/>
          <w:szCs w:val="22"/>
          <w:u w:val="single"/>
          <w:lang w:eastAsia="zh-CN"/>
        </w:rPr>
        <w:t xml:space="preserve"> and PUCCH repetition</w:t>
      </w:r>
      <w:r w:rsidR="00301F88">
        <w:rPr>
          <w:sz w:val="22"/>
          <w:szCs w:val="22"/>
          <w:lang w:eastAsia="zh-CN"/>
        </w:rPr>
        <w:t xml:space="preserve"> i</w:t>
      </w:r>
      <w:r w:rsidRPr="0000574B">
        <w:rPr>
          <w:sz w:val="22"/>
          <w:szCs w:val="22"/>
          <w:lang w:eastAsia="zh-CN"/>
        </w:rPr>
        <w:t xml:space="preserve">n Sec. </w:t>
      </w:r>
      <w:r w:rsidR="00510587" w:rsidRPr="0000574B">
        <w:rPr>
          <w:sz w:val="22"/>
          <w:szCs w:val="22"/>
          <w:lang w:eastAsia="zh-CN"/>
        </w:rPr>
        <w:t>2</w:t>
      </w:r>
      <w:r w:rsidR="00CF18E7">
        <w:rPr>
          <w:sz w:val="22"/>
          <w:szCs w:val="22"/>
          <w:lang w:eastAsia="zh-CN"/>
        </w:rPr>
        <w:t>.1 and 2.2</w:t>
      </w:r>
      <w:r w:rsidRPr="0000574B">
        <w:rPr>
          <w:sz w:val="22"/>
          <w:szCs w:val="22"/>
          <w:lang w:eastAsia="zh-CN"/>
        </w:rPr>
        <w:t>, we have the following</w:t>
      </w:r>
      <w:r w:rsidR="001B05DF">
        <w:rPr>
          <w:sz w:val="22"/>
          <w:szCs w:val="22"/>
          <w:lang w:eastAsia="zh-CN"/>
        </w:rPr>
        <w:t xml:space="preserve"> observations and </w:t>
      </w:r>
      <w:r w:rsidRPr="0000574B">
        <w:rPr>
          <w:sz w:val="22"/>
          <w:szCs w:val="22"/>
          <w:lang w:eastAsia="zh-CN"/>
        </w:rPr>
        <w:t>proposals:</w:t>
      </w:r>
    </w:p>
    <w:p w14:paraId="7F41C8ED" w14:textId="77777777" w:rsidR="00AC2ECA" w:rsidRPr="00252C92" w:rsidRDefault="001B05DF" w:rsidP="001B05DF">
      <w:pPr>
        <w:pStyle w:val="ListParagraph"/>
        <w:numPr>
          <w:ilvl w:val="0"/>
          <w:numId w:val="34"/>
        </w:numPr>
        <w:rPr>
          <w:b/>
          <w:bCs/>
          <w:i/>
          <w:iCs/>
          <w:sz w:val="22"/>
          <w:szCs w:val="22"/>
        </w:rPr>
      </w:pPr>
      <w:r w:rsidRPr="00252C92">
        <w:rPr>
          <w:b/>
          <w:bCs/>
          <w:i/>
          <w:iCs/>
          <w:sz w:val="22"/>
          <w:szCs w:val="22"/>
        </w:rPr>
        <w:t xml:space="preserve">Observation 2.1: Allowing to switch the PUCCH cell within a PUCCH repetition bundle will require the gNB to combine the PUCCH repetitions across serving cells. This may require changes to the current gNB receiver architecture as up to now soft-combining across serving cells is not (neither for UL nor DL) supported for NR. </w:t>
      </w:r>
    </w:p>
    <w:p w14:paraId="62BDF65F" w14:textId="77777777" w:rsidR="00AC2ECA" w:rsidRDefault="00AC2ECA" w:rsidP="00AC2ECA">
      <w:pPr>
        <w:pStyle w:val="ListParagraph"/>
        <w:numPr>
          <w:ilvl w:val="0"/>
          <w:numId w:val="0"/>
        </w:numPr>
        <w:ind w:left="773"/>
        <w:rPr>
          <w:b/>
          <w:bCs/>
          <w:i/>
          <w:iCs/>
        </w:rPr>
      </w:pPr>
    </w:p>
    <w:p w14:paraId="7A28F3E7" w14:textId="2CEF9C09" w:rsidR="001B05DF" w:rsidRPr="00AC2ECA" w:rsidRDefault="001B05DF" w:rsidP="001B05DF">
      <w:pPr>
        <w:pStyle w:val="ListParagraph"/>
        <w:numPr>
          <w:ilvl w:val="0"/>
          <w:numId w:val="34"/>
        </w:numPr>
        <w:rPr>
          <w:b/>
          <w:bCs/>
          <w:i/>
          <w:iCs/>
        </w:rPr>
      </w:pPr>
      <w:r w:rsidRPr="00AC2ECA">
        <w:rPr>
          <w:rFonts w:eastAsia="Batang"/>
          <w:b/>
          <w:sz w:val="22"/>
          <w:szCs w:val="22"/>
        </w:rPr>
        <w:t>Proposal 2.1.1:</w:t>
      </w:r>
      <w:r w:rsidRPr="0000574B">
        <w:t xml:space="preserve"> </w:t>
      </w:r>
      <w:r w:rsidRPr="00AC2ECA">
        <w:rPr>
          <w:rFonts w:eastAsia="Batang"/>
          <w:b/>
          <w:sz w:val="22"/>
          <w:szCs w:val="22"/>
        </w:rPr>
        <w:t xml:space="preserve">For semi-static PUCCH cell switching, a PUCCH repetition transmission on a different target PUCCH cell from the PUCCH cell of the first PUCCH repetition is not supported </w:t>
      </w:r>
    </w:p>
    <w:p w14:paraId="7D4BE001" w14:textId="375A730D" w:rsidR="001B05DF" w:rsidRPr="00252C92" w:rsidRDefault="001B05DF" w:rsidP="001B05DF">
      <w:pPr>
        <w:pStyle w:val="ListParagraph"/>
        <w:numPr>
          <w:ilvl w:val="1"/>
          <w:numId w:val="33"/>
        </w:numPr>
        <w:rPr>
          <w:iCs/>
          <w:lang w:val="en-GB"/>
        </w:rPr>
      </w:pPr>
      <w:r w:rsidRPr="003C26E7">
        <w:rPr>
          <w:rFonts w:eastAsia="Batang"/>
          <w:b/>
          <w:iCs/>
          <w:sz w:val="22"/>
          <w:szCs w:val="22"/>
          <w:lang w:val="en-GB" w:eastAsia="x-none"/>
        </w:rPr>
        <w:t>A PUCCH slot mapped to different PUCCH cell is considered as invalid for PUCCH repetition and is not counted towards the total number of PUCCH repetitions</w:t>
      </w:r>
    </w:p>
    <w:p w14:paraId="290C8BA3" w14:textId="77777777" w:rsidR="00252C92" w:rsidRPr="00252C92" w:rsidRDefault="00252C92" w:rsidP="00252C92">
      <w:pPr>
        <w:pStyle w:val="ListParagraph"/>
        <w:numPr>
          <w:ilvl w:val="0"/>
          <w:numId w:val="0"/>
        </w:numPr>
        <w:ind w:left="1440"/>
        <w:rPr>
          <w:iCs/>
          <w:lang w:val="en-GB"/>
        </w:rPr>
      </w:pPr>
    </w:p>
    <w:p w14:paraId="62DD8F2E" w14:textId="77777777" w:rsidR="001B05DF" w:rsidRPr="00252C92" w:rsidRDefault="001B05DF" w:rsidP="00252C92">
      <w:pPr>
        <w:pStyle w:val="ListParagraph"/>
        <w:numPr>
          <w:ilvl w:val="0"/>
          <w:numId w:val="33"/>
        </w:numPr>
        <w:rPr>
          <w:rStyle w:val="normaltextrun"/>
          <w:b/>
          <w:bCs/>
          <w:sz w:val="22"/>
          <w:szCs w:val="22"/>
        </w:rPr>
      </w:pPr>
      <w:r w:rsidRPr="00252C92">
        <w:rPr>
          <w:rStyle w:val="normaltextrun"/>
          <w:b/>
          <w:bCs/>
          <w:sz w:val="22"/>
          <w:szCs w:val="22"/>
        </w:rPr>
        <w:t>Proposal 2.1.2: Adopt the following draft TP.</w:t>
      </w:r>
    </w:p>
    <w:tbl>
      <w:tblPr>
        <w:tblStyle w:val="TableGrid"/>
        <w:tblW w:w="0" w:type="auto"/>
        <w:tblInd w:w="704" w:type="dxa"/>
        <w:tblLook w:val="04A0" w:firstRow="1" w:lastRow="0" w:firstColumn="1" w:lastColumn="0" w:noHBand="0" w:noVBand="1"/>
      </w:tblPr>
      <w:tblGrid>
        <w:gridCol w:w="8925"/>
      </w:tblGrid>
      <w:tr w:rsidR="001B05DF" w14:paraId="27B46B60" w14:textId="77777777" w:rsidTr="006E4271">
        <w:tc>
          <w:tcPr>
            <w:tcW w:w="8925" w:type="dxa"/>
          </w:tcPr>
          <w:p w14:paraId="68CACB9F" w14:textId="77777777" w:rsidR="001B05DF" w:rsidRDefault="001B05DF" w:rsidP="00B12451">
            <w:pPr>
              <w:pStyle w:val="paragraph"/>
              <w:jc w:val="center"/>
              <w:textAlignment w:val="baseline"/>
            </w:pPr>
            <w:r>
              <w:rPr>
                <w:rStyle w:val="normaltextrun"/>
                <w:color w:val="FF0000"/>
                <w:sz w:val="20"/>
                <w:szCs w:val="20"/>
              </w:rPr>
              <w:t>---------------------------------Start of Text Proposal on TS 38.213 v17.1.0-----------------------</w:t>
            </w:r>
          </w:p>
          <w:p w14:paraId="46F292E4" w14:textId="77777777" w:rsidR="001B05DF" w:rsidRDefault="001B05DF" w:rsidP="00B12451">
            <w:pPr>
              <w:pStyle w:val="Heading3"/>
              <w:numPr>
                <w:ilvl w:val="0"/>
                <w:numId w:val="0"/>
              </w:numPr>
            </w:pPr>
            <w:r>
              <w:t>9.2.6</w:t>
            </w:r>
            <w:r>
              <w:tab/>
              <w:t>PUCCH repetition procedure</w:t>
            </w:r>
          </w:p>
          <w:p w14:paraId="62F9FF88" w14:textId="77777777" w:rsidR="001B05DF" w:rsidRDefault="001B05DF" w:rsidP="00B12451">
            <w:pPr>
              <w:rPr>
                <w:noProof/>
              </w:rPr>
            </w:pPr>
            <w:r>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noProof/>
              </w:rPr>
              <w:t xml:space="preserve"> slots </w:t>
            </w:r>
            <w:r>
              <w:rPr>
                <w:noProof/>
                <w:lang w:eastAsia="zh-CN"/>
              </w:rPr>
              <w:t>using a PUCCH resource</w:t>
            </w:r>
            <w:r>
              <w:rPr>
                <w:noProof/>
              </w:rPr>
              <w:t>, where</w:t>
            </w:r>
          </w:p>
          <w:p w14:paraId="2BCCE1EB" w14:textId="77777777" w:rsidR="001B05DF" w:rsidRDefault="001B05DF" w:rsidP="00B12451">
            <w:pPr>
              <w:pStyle w:val="B1"/>
              <w:rPr>
                <w:lang w:val="en-US"/>
              </w:rPr>
            </w:pPr>
            <w:r>
              <w:t>-</w:t>
            </w:r>
            <w:r>
              <w:tab/>
              <w:t xml:space="preserve">if the PUCCH resource is indicated by a DCI format and includes </w:t>
            </w:r>
            <w:r>
              <w:rPr>
                <w:i/>
                <w:iCs/>
              </w:rPr>
              <w:t>PUCCH-</w:t>
            </w:r>
            <w:r>
              <w:rPr>
                <w:i/>
              </w:rPr>
              <w:t>nrofSlots</w:t>
            </w:r>
            <w:r>
              <w:rPr>
                <w:lang w:val="en-US"/>
              </w:rPr>
              <w:t xml:space="preserv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is provided by </w:t>
            </w:r>
            <w:r>
              <w:rPr>
                <w:i/>
                <w:iCs/>
              </w:rPr>
              <w:t>PUCCH-</w:t>
            </w:r>
            <w:r>
              <w:rPr>
                <w:i/>
              </w:rPr>
              <w:t>nrofSlots</w:t>
            </w:r>
          </w:p>
          <w:p w14:paraId="6E03C238" w14:textId="77777777" w:rsidR="001B05DF" w:rsidRDefault="001B05DF" w:rsidP="00B12451">
            <w:pPr>
              <w:pStyle w:val="B1"/>
              <w:rPr>
                <w:lang w:val="en-US"/>
              </w:rPr>
            </w:pPr>
            <w:r>
              <w:t>-</w:t>
            </w:r>
            <w:r>
              <w:tab/>
              <w:t xml:space="preserve">otherwise,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is provided by </w:t>
            </w:r>
            <w:r>
              <w:rPr>
                <w:i/>
              </w:rPr>
              <w:t>nrofSlots</w:t>
            </w:r>
          </w:p>
          <w:p w14:paraId="213ED3FC" w14:textId="77777777" w:rsidR="001B05DF" w:rsidRDefault="001B05DF" w:rsidP="00B12451">
            <w:r>
              <w:rPr>
                <w:rFonts w:cs="Times"/>
              </w:rPr>
              <w:t>If the UE is p</w:t>
            </w:r>
            <w:r>
              <w:t xml:space="preserve">rovided </w:t>
            </w:r>
            <w:r>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r>
                <w:rPr>
                  <w:rFonts w:ascii="Cambria Math" w:hAnsi="Cambria Math"/>
                </w:rPr>
                <m:t>&gt;1</m:t>
              </m:r>
            </m:oMath>
            <w:r>
              <w:t xml:space="preserve"> slots includes a number of symbols indicated by </w:t>
            </w:r>
            <w:r>
              <w:rPr>
                <w:i/>
                <w:lang w:val="en-US"/>
              </w:rPr>
              <w:t>subslotLengthForPUCCH</w:t>
            </w:r>
            <w:r>
              <w:t>.</w:t>
            </w:r>
          </w:p>
          <w:p w14:paraId="025724EC" w14:textId="77777777" w:rsidR="001B05DF" w:rsidRPr="00B57E06" w:rsidRDefault="001B05DF" w:rsidP="00B12451">
            <w:pPr>
              <w:rPr>
                <w:color w:val="00B050"/>
              </w:rPr>
            </w:pPr>
            <w:r w:rsidRPr="00B57E06">
              <w:rPr>
                <w:color w:val="00B050"/>
              </w:rPr>
              <w:t xml:space="preserve">If a UE has been provided a periodic cell switching pattern for PUCCH transmissions by </w:t>
            </w:r>
            <w:r w:rsidRPr="00B57E06">
              <w:rPr>
                <w:i/>
                <w:iCs/>
                <w:color w:val="00B050"/>
              </w:rPr>
              <w:t>pucch-sSCellPattern</w:t>
            </w:r>
            <w:r w:rsidRPr="00B57E06">
              <w:rPr>
                <w:color w:val="00B050"/>
              </w:rPr>
              <w:t xml:space="preserve">, the UE transmits all the repetitions in the cell determined by the switching pattern for the first PUCCH repetition. </w:t>
            </w:r>
            <w:r w:rsidRPr="00B57E06">
              <w:rPr>
                <w:rStyle w:val="normaltextrun"/>
                <w:color w:val="00B050"/>
              </w:rPr>
              <w:t>A PUCCH slot mapped to a cell different from the cell of the first PUCCH repetition is considered as invalid for PUCCH repetition and is not counted towards the total number of PUCCH repetitions</w:t>
            </w:r>
            <w:r w:rsidRPr="00B57E06">
              <w:rPr>
                <w:color w:val="00B050"/>
              </w:rPr>
              <w:t>.</w:t>
            </w:r>
          </w:p>
          <w:p w14:paraId="643011F4" w14:textId="77777777" w:rsidR="001B05DF" w:rsidRDefault="001B05DF" w:rsidP="00B12451">
            <w:pPr>
              <w:spacing w:after="0"/>
              <w:jc w:val="center"/>
              <w:rPr>
                <w:color w:val="FF0000"/>
                <w:sz w:val="22"/>
                <w:szCs w:val="22"/>
              </w:rPr>
            </w:pPr>
            <w:r w:rsidRPr="00F93A7A">
              <w:rPr>
                <w:color w:val="FF0000"/>
                <w:sz w:val="22"/>
                <w:szCs w:val="22"/>
              </w:rPr>
              <w:t>&lt; Unchanged parts are omitted &gt;</w:t>
            </w:r>
          </w:p>
          <w:p w14:paraId="232D9B88" w14:textId="77777777" w:rsidR="001B05DF" w:rsidRPr="00DB00AB" w:rsidRDefault="001B05DF" w:rsidP="00B12451">
            <w:pPr>
              <w:pStyle w:val="paragraph"/>
              <w:jc w:val="center"/>
              <w:textAlignment w:val="baseline"/>
            </w:pPr>
            <w:r>
              <w:rPr>
                <w:rStyle w:val="normaltextrun"/>
                <w:color w:val="FF0000"/>
                <w:sz w:val="20"/>
                <w:szCs w:val="20"/>
              </w:rPr>
              <w:t>---------------------------------End of Text Proposal on TS 38.213 v17.1.0-----------------------</w:t>
            </w:r>
          </w:p>
        </w:tc>
      </w:tr>
    </w:tbl>
    <w:p w14:paraId="4F8819D7" w14:textId="77777777" w:rsidR="001B05DF" w:rsidRDefault="001B05DF" w:rsidP="001B05DF"/>
    <w:p w14:paraId="5FB121A5" w14:textId="39B91AD4" w:rsidR="00A70F11" w:rsidRDefault="00A70F11" w:rsidP="001B05DF">
      <w:pPr>
        <w:rPr>
          <w:b/>
          <w:bCs/>
          <w:sz w:val="22"/>
          <w:szCs w:val="22"/>
          <w:highlight w:val="yellow"/>
        </w:rPr>
      </w:pPr>
    </w:p>
    <w:p w14:paraId="2950978E" w14:textId="77777777" w:rsidR="00F35E07" w:rsidRPr="00465112" w:rsidRDefault="00F35E07" w:rsidP="00465112">
      <w:pPr>
        <w:pStyle w:val="ListParagraph"/>
        <w:numPr>
          <w:ilvl w:val="0"/>
          <w:numId w:val="55"/>
        </w:numPr>
        <w:spacing w:line="259" w:lineRule="auto"/>
        <w:rPr>
          <w:rFonts w:eastAsia="Calibri"/>
          <w:b/>
          <w:bCs/>
          <w:sz w:val="22"/>
          <w:szCs w:val="22"/>
        </w:rPr>
      </w:pPr>
      <w:r w:rsidRPr="00465112">
        <w:rPr>
          <w:b/>
          <w:bCs/>
          <w:sz w:val="22"/>
          <w:szCs w:val="22"/>
        </w:rPr>
        <w:t xml:space="preserve">Proposal 2.2.1: </w:t>
      </w:r>
      <w:r w:rsidRPr="00465112">
        <w:rPr>
          <w:rFonts w:eastAsia="Calibri"/>
          <w:b/>
          <w:bCs/>
          <w:sz w:val="22"/>
          <w:szCs w:val="22"/>
        </w:rPr>
        <w:t xml:space="preserve">Support joint operation of PUCCH repetition and dynamic PUCCH carrier switching in Rel-17. </w:t>
      </w:r>
    </w:p>
    <w:p w14:paraId="1DFA2C7E" w14:textId="44D6C37E" w:rsidR="00F35E07" w:rsidRPr="00465112" w:rsidRDefault="00F35E07" w:rsidP="00F35E07">
      <w:pPr>
        <w:pStyle w:val="ListParagraph"/>
        <w:numPr>
          <w:ilvl w:val="1"/>
          <w:numId w:val="55"/>
        </w:numPr>
        <w:rPr>
          <w:b/>
          <w:bCs/>
          <w:sz w:val="22"/>
          <w:szCs w:val="22"/>
        </w:rPr>
      </w:pPr>
      <w:r w:rsidRPr="002E5A12">
        <w:rPr>
          <w:rFonts w:eastAsia="Calibri"/>
          <w:b/>
          <w:bCs/>
          <w:sz w:val="22"/>
          <w:szCs w:val="22"/>
        </w:rPr>
        <w:t>The PUCCH cell indication in the DCI scheduling the PUCCH is applicable for all the PUCCH repetitions.</w:t>
      </w:r>
    </w:p>
    <w:p w14:paraId="420F0DB3" w14:textId="77777777" w:rsidR="00465112" w:rsidRPr="00465112" w:rsidRDefault="00465112" w:rsidP="00465112">
      <w:pPr>
        <w:pStyle w:val="ListParagraph"/>
        <w:numPr>
          <w:ilvl w:val="0"/>
          <w:numId w:val="0"/>
        </w:numPr>
        <w:ind w:left="1440"/>
        <w:rPr>
          <w:b/>
          <w:bCs/>
          <w:sz w:val="22"/>
          <w:szCs w:val="22"/>
        </w:rPr>
      </w:pPr>
    </w:p>
    <w:p w14:paraId="21898EC7" w14:textId="77777777" w:rsidR="00F35E07" w:rsidRPr="00465112" w:rsidRDefault="00F35E07" w:rsidP="00465112">
      <w:pPr>
        <w:pStyle w:val="ListParagraph"/>
        <w:numPr>
          <w:ilvl w:val="0"/>
          <w:numId w:val="55"/>
        </w:numPr>
        <w:rPr>
          <w:rStyle w:val="normaltextrun"/>
          <w:b/>
          <w:bCs/>
          <w:sz w:val="22"/>
          <w:szCs w:val="22"/>
        </w:rPr>
      </w:pPr>
      <w:r w:rsidRPr="00465112">
        <w:rPr>
          <w:rStyle w:val="normaltextrun"/>
          <w:b/>
          <w:bCs/>
          <w:sz w:val="22"/>
          <w:szCs w:val="22"/>
        </w:rPr>
        <w:t>Proposal 2.2.2: Adopt the following draft TP.</w:t>
      </w:r>
    </w:p>
    <w:tbl>
      <w:tblPr>
        <w:tblStyle w:val="TableGrid"/>
        <w:tblW w:w="0" w:type="auto"/>
        <w:tblInd w:w="704" w:type="dxa"/>
        <w:tblLook w:val="04A0" w:firstRow="1" w:lastRow="0" w:firstColumn="1" w:lastColumn="0" w:noHBand="0" w:noVBand="1"/>
      </w:tblPr>
      <w:tblGrid>
        <w:gridCol w:w="8925"/>
      </w:tblGrid>
      <w:tr w:rsidR="00F35E07" w14:paraId="235124E3" w14:textId="77777777" w:rsidTr="006E4271">
        <w:tc>
          <w:tcPr>
            <w:tcW w:w="8925" w:type="dxa"/>
          </w:tcPr>
          <w:p w14:paraId="35373A31" w14:textId="77777777" w:rsidR="00F35E07" w:rsidRDefault="00F35E07" w:rsidP="00B12451">
            <w:pPr>
              <w:pStyle w:val="paragraph"/>
              <w:jc w:val="center"/>
              <w:textAlignment w:val="baseline"/>
            </w:pPr>
            <w:r>
              <w:rPr>
                <w:rStyle w:val="normaltextrun"/>
                <w:color w:val="FF0000"/>
                <w:sz w:val="20"/>
                <w:szCs w:val="20"/>
              </w:rPr>
              <w:t>---------------------------------Start of Text Proposal on TS 38.213 v17.1.0-----------------------</w:t>
            </w:r>
          </w:p>
          <w:p w14:paraId="22C031BC" w14:textId="77777777" w:rsidR="00F35E07" w:rsidRDefault="00F35E07" w:rsidP="00B12451">
            <w:pPr>
              <w:pStyle w:val="Heading3"/>
              <w:numPr>
                <w:ilvl w:val="0"/>
                <w:numId w:val="0"/>
              </w:numPr>
            </w:pPr>
            <w:r>
              <w:t>9.2.6</w:t>
            </w:r>
            <w:r>
              <w:tab/>
              <w:t>PUCCH repetition procedure</w:t>
            </w:r>
          </w:p>
          <w:p w14:paraId="4240BB29" w14:textId="77777777" w:rsidR="00F35E07" w:rsidRDefault="00F35E07" w:rsidP="00B12451">
            <w:pPr>
              <w:rPr>
                <w:noProof/>
              </w:rPr>
            </w:pPr>
            <w:r>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noProof/>
              </w:rPr>
              <w:t xml:space="preserve"> slots </w:t>
            </w:r>
            <w:r>
              <w:rPr>
                <w:noProof/>
                <w:lang w:eastAsia="zh-CN"/>
              </w:rPr>
              <w:t>using a PUCCH resource</w:t>
            </w:r>
            <w:r>
              <w:rPr>
                <w:noProof/>
              </w:rPr>
              <w:t>, where</w:t>
            </w:r>
          </w:p>
          <w:p w14:paraId="4858E0C5" w14:textId="77777777" w:rsidR="00F35E07" w:rsidRDefault="00F35E07" w:rsidP="00B12451">
            <w:pPr>
              <w:pStyle w:val="B1"/>
              <w:rPr>
                <w:lang w:val="en-US"/>
              </w:rPr>
            </w:pPr>
            <w:r>
              <w:t>-</w:t>
            </w:r>
            <w:r>
              <w:tab/>
              <w:t xml:space="preserve">if the PUCCH resource is indicated by a DCI format and includes </w:t>
            </w:r>
            <w:r>
              <w:rPr>
                <w:i/>
                <w:iCs/>
              </w:rPr>
              <w:t>PUCCH-</w:t>
            </w:r>
            <w:r>
              <w:rPr>
                <w:i/>
              </w:rPr>
              <w:t>nrofSlots</w:t>
            </w:r>
            <w:r>
              <w:rPr>
                <w:lang w:val="en-US"/>
              </w:rPr>
              <w:t xml:space="preserv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is provided by </w:t>
            </w:r>
            <w:r>
              <w:rPr>
                <w:i/>
                <w:iCs/>
              </w:rPr>
              <w:t>PUCCH-</w:t>
            </w:r>
            <w:r>
              <w:rPr>
                <w:i/>
              </w:rPr>
              <w:t>nrofSlots</w:t>
            </w:r>
          </w:p>
          <w:p w14:paraId="14B3CD58" w14:textId="77777777" w:rsidR="00F35E07" w:rsidRDefault="00F35E07" w:rsidP="00B12451">
            <w:pPr>
              <w:pStyle w:val="B1"/>
              <w:rPr>
                <w:lang w:val="en-US"/>
              </w:rPr>
            </w:pPr>
            <w:r>
              <w:t>-</w:t>
            </w:r>
            <w:r>
              <w:tab/>
              <w:t xml:space="preserve">otherwise, </w:t>
            </w:r>
            <m:oMath>
              <m:sSubSup>
                <m:sSubSupPr>
                  <m:ctrlPr>
                    <w:rPr>
                      <w:rFonts w:ascii="Cambria Math" w:hAnsi="Cambria Math"/>
                      <w:lang w:val="x-none"/>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is provided by </w:t>
            </w:r>
            <w:r>
              <w:rPr>
                <w:i/>
              </w:rPr>
              <w:t>nrofSlots</w:t>
            </w:r>
          </w:p>
          <w:p w14:paraId="50D97266" w14:textId="77777777" w:rsidR="00F35E07" w:rsidRDefault="00F35E07" w:rsidP="00B12451">
            <w:r>
              <w:rPr>
                <w:rFonts w:cs="Times"/>
              </w:rPr>
              <w:t>If the UE is p</w:t>
            </w:r>
            <w:r>
              <w:t xml:space="preserve">rovided </w:t>
            </w:r>
            <w:r>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r>
                <w:rPr>
                  <w:rFonts w:ascii="Cambria Math" w:hAnsi="Cambria Math"/>
                </w:rPr>
                <m:t>&gt;1</m:t>
              </m:r>
            </m:oMath>
            <w:r>
              <w:t xml:space="preserve"> slots includes a number of symbols indicated by </w:t>
            </w:r>
            <w:r>
              <w:rPr>
                <w:i/>
                <w:lang w:val="en-US"/>
              </w:rPr>
              <w:t>subslotLengthForPUCCH</w:t>
            </w:r>
            <w:r>
              <w:t>.</w:t>
            </w:r>
          </w:p>
          <w:p w14:paraId="41068D32" w14:textId="77777777" w:rsidR="00F35E07" w:rsidRPr="00B57E06" w:rsidRDefault="00F35E07" w:rsidP="00B12451">
            <w:pPr>
              <w:rPr>
                <w:color w:val="00B050"/>
              </w:rPr>
            </w:pPr>
            <w:r w:rsidRPr="00B57E06">
              <w:rPr>
                <w:color w:val="00B050"/>
              </w:rPr>
              <w:t xml:space="preserve">If a UE is provided </w:t>
            </w:r>
            <w:r w:rsidRPr="00B57E06">
              <w:rPr>
                <w:i/>
                <w:iCs/>
                <w:color w:val="00B050"/>
              </w:rPr>
              <w:t>pucch-sSCellDyn</w:t>
            </w:r>
            <w:r w:rsidRPr="00B57E06">
              <w:rPr>
                <w:color w:val="00B050"/>
              </w:rPr>
              <w:t xml:space="preserve"> or </w:t>
            </w:r>
            <w:r w:rsidRPr="00B57E06">
              <w:rPr>
                <w:i/>
                <w:iCs/>
                <w:color w:val="00B050"/>
              </w:rPr>
              <w:t>pucch-sSCellDynDCI-1-2</w:t>
            </w:r>
            <w:r w:rsidRPr="00B57E06">
              <w:rPr>
                <w:color w:val="00B050"/>
              </w:rPr>
              <w:t xml:space="preserve">, </w:t>
            </w:r>
            <w:r w:rsidRPr="00B57E06">
              <w:rPr>
                <w:rStyle w:val="normaltextrun"/>
                <w:color w:val="00B050"/>
                <w:lang w:val="en-US"/>
              </w:rPr>
              <w:t>the PUCCH cell indication in the DCI scheduling the PUCCH is applicable for all the PUCCH repetitions.</w:t>
            </w:r>
            <w:r w:rsidRPr="00B57E06">
              <w:rPr>
                <w:rStyle w:val="eop"/>
                <w:color w:val="00B050"/>
              </w:rPr>
              <w:t> </w:t>
            </w:r>
            <w:r w:rsidRPr="00B57E06">
              <w:rPr>
                <w:color w:val="00B050"/>
              </w:rPr>
              <w:t xml:space="preserve"> </w:t>
            </w:r>
          </w:p>
          <w:p w14:paraId="33637E59" w14:textId="77777777" w:rsidR="00F35E07" w:rsidRDefault="00F35E07" w:rsidP="00B12451">
            <w:pPr>
              <w:spacing w:after="0"/>
              <w:jc w:val="center"/>
              <w:rPr>
                <w:color w:val="FF0000"/>
                <w:sz w:val="22"/>
                <w:szCs w:val="22"/>
              </w:rPr>
            </w:pPr>
            <w:r w:rsidRPr="00F93A7A">
              <w:rPr>
                <w:color w:val="FF0000"/>
                <w:sz w:val="22"/>
                <w:szCs w:val="22"/>
              </w:rPr>
              <w:t>&lt; Unchanged parts are omitted &gt;</w:t>
            </w:r>
          </w:p>
          <w:p w14:paraId="0AF2E53E" w14:textId="77777777" w:rsidR="00F35E07" w:rsidRPr="00864B91" w:rsidRDefault="00F35E07" w:rsidP="00B12451">
            <w:pPr>
              <w:pStyle w:val="paragraph"/>
              <w:jc w:val="center"/>
              <w:textAlignment w:val="baseline"/>
              <w:rPr>
                <w:color w:val="FF0000"/>
                <w:sz w:val="20"/>
                <w:szCs w:val="20"/>
              </w:rPr>
            </w:pPr>
            <w:r>
              <w:rPr>
                <w:rStyle w:val="normaltextrun"/>
                <w:color w:val="FF0000"/>
                <w:sz w:val="20"/>
                <w:szCs w:val="20"/>
              </w:rPr>
              <w:t>---------------------------------End of Text Proposal on TS 38.213 v17.1.0---------------------</w:t>
            </w:r>
          </w:p>
        </w:tc>
      </w:tr>
    </w:tbl>
    <w:p w14:paraId="7B00D621" w14:textId="77777777" w:rsidR="00F35E07" w:rsidRPr="0000574B" w:rsidRDefault="00F35E07" w:rsidP="00F35E07"/>
    <w:p w14:paraId="3604B7EE" w14:textId="77777777" w:rsidR="00C24EDB" w:rsidRPr="0000574B" w:rsidRDefault="00C24EDB" w:rsidP="00C24EDB">
      <w:pPr>
        <w:pStyle w:val="ListParagraph"/>
        <w:numPr>
          <w:ilvl w:val="0"/>
          <w:numId w:val="0"/>
        </w:numPr>
        <w:ind w:left="720"/>
        <w:rPr>
          <w:b/>
          <w:bCs/>
          <w:sz w:val="22"/>
          <w:szCs w:val="22"/>
          <w:lang w:val="en-GB"/>
        </w:rPr>
      </w:pPr>
    </w:p>
    <w:p w14:paraId="0620A3A3" w14:textId="7777CF4E" w:rsidR="00CF18E7" w:rsidRDefault="00CF18E7" w:rsidP="00BD55D7">
      <w:pPr>
        <w:rPr>
          <w:sz w:val="22"/>
          <w:szCs w:val="22"/>
          <w:lang w:eastAsia="zh-CN"/>
        </w:rPr>
      </w:pPr>
      <w:r>
        <w:rPr>
          <w:sz w:val="22"/>
          <w:szCs w:val="22"/>
          <w:lang w:eastAsia="zh-CN"/>
        </w:rPr>
        <w:t>On</w:t>
      </w:r>
      <w:r w:rsidR="00A021ED">
        <w:rPr>
          <w:sz w:val="22"/>
          <w:szCs w:val="22"/>
          <w:lang w:eastAsia="zh-CN"/>
        </w:rPr>
        <w:t xml:space="preserve"> the remaining open issue on </w:t>
      </w:r>
      <w:r w:rsidRPr="00CF18E7">
        <w:rPr>
          <w:b/>
          <w:bCs/>
          <w:sz w:val="22"/>
          <w:szCs w:val="22"/>
          <w:u w:val="single"/>
          <w:lang w:eastAsia="zh-CN"/>
        </w:rPr>
        <w:t xml:space="preserve">SPS HARQ-ACK </w:t>
      </w:r>
      <w:r w:rsidR="00A021ED">
        <w:rPr>
          <w:b/>
          <w:bCs/>
          <w:sz w:val="22"/>
          <w:szCs w:val="22"/>
          <w:u w:val="single"/>
          <w:lang w:eastAsia="zh-CN"/>
        </w:rPr>
        <w:t xml:space="preserve">operation </w:t>
      </w:r>
      <w:r w:rsidRPr="00CF18E7">
        <w:rPr>
          <w:b/>
          <w:bCs/>
          <w:sz w:val="22"/>
          <w:szCs w:val="22"/>
          <w:u w:val="single"/>
          <w:lang w:eastAsia="zh-CN"/>
        </w:rPr>
        <w:t>and dynamic PUCCH repetition</w:t>
      </w:r>
      <w:r>
        <w:rPr>
          <w:sz w:val="22"/>
          <w:szCs w:val="22"/>
          <w:lang w:eastAsia="zh-CN"/>
        </w:rPr>
        <w:t xml:space="preserve"> discussed in Sec. 2.3, we have the following proposals: </w:t>
      </w:r>
    </w:p>
    <w:p w14:paraId="2B1FE7DA" w14:textId="77777777" w:rsidR="00BC1C5A" w:rsidRPr="00BC1C5A" w:rsidRDefault="00BC1C5A" w:rsidP="00BC1C5A">
      <w:pPr>
        <w:pStyle w:val="ListParagraph"/>
        <w:numPr>
          <w:ilvl w:val="0"/>
          <w:numId w:val="33"/>
        </w:numPr>
        <w:rPr>
          <w:b/>
          <w:bCs/>
          <w:sz w:val="22"/>
          <w:szCs w:val="22"/>
        </w:rPr>
      </w:pPr>
      <w:r w:rsidRPr="00BC1C5A">
        <w:rPr>
          <w:b/>
          <w:bCs/>
          <w:sz w:val="22"/>
          <w:szCs w:val="22"/>
        </w:rPr>
        <w:t>Proposal 2.3.1: For dynamic PUCCH cell switching, the HARQ-ACK feedback for all SPS PDSCH(s), including the first SPS PDSCH after activation, are sent on PCell/ PSCell/PUCCH SCell.</w:t>
      </w:r>
    </w:p>
    <w:p w14:paraId="020E6626" w14:textId="77777777" w:rsidR="00BC1C5A" w:rsidRPr="009F2AD6" w:rsidRDefault="00BC1C5A" w:rsidP="00D16F33">
      <w:pPr>
        <w:pStyle w:val="ListParagraph"/>
        <w:numPr>
          <w:ilvl w:val="1"/>
          <w:numId w:val="52"/>
        </w:numPr>
        <w:rPr>
          <w:b/>
          <w:bCs/>
          <w:sz w:val="22"/>
          <w:szCs w:val="22"/>
        </w:rPr>
      </w:pPr>
      <w:r w:rsidRPr="009F2AD6">
        <w:rPr>
          <w:b/>
          <w:bCs/>
          <w:sz w:val="22"/>
          <w:szCs w:val="22"/>
        </w:rPr>
        <w:t xml:space="preserve">The RAN1#106-e agreement on dynamic PUCCH cell switching is updated as follows (in </w:t>
      </w:r>
      <w:r w:rsidRPr="009F2AD6">
        <w:rPr>
          <w:b/>
          <w:bCs/>
          <w:color w:val="FF0000"/>
          <w:sz w:val="22"/>
          <w:szCs w:val="22"/>
        </w:rPr>
        <w:t>RED</w:t>
      </w:r>
      <w:r w:rsidRPr="009F2AD6">
        <w:rPr>
          <w:b/>
          <w:bCs/>
          <w:sz w:val="22"/>
          <w:szCs w:val="22"/>
        </w:rPr>
        <w:t xml:space="preserve">): </w:t>
      </w:r>
    </w:p>
    <w:tbl>
      <w:tblPr>
        <w:tblStyle w:val="TableGrid"/>
        <w:tblW w:w="8084" w:type="dxa"/>
        <w:tblInd w:w="1555" w:type="dxa"/>
        <w:tblLook w:val="04A0" w:firstRow="1" w:lastRow="0" w:firstColumn="1" w:lastColumn="0" w:noHBand="0" w:noVBand="1"/>
      </w:tblPr>
      <w:tblGrid>
        <w:gridCol w:w="8084"/>
      </w:tblGrid>
      <w:tr w:rsidR="00BC1C5A" w:rsidRPr="00B45F00" w14:paraId="6C703E02" w14:textId="77777777" w:rsidTr="00D16F33">
        <w:tc>
          <w:tcPr>
            <w:tcW w:w="8084" w:type="dxa"/>
          </w:tcPr>
          <w:p w14:paraId="7D716C02" w14:textId="77777777" w:rsidR="00BC1C5A" w:rsidRPr="009F2AD6" w:rsidRDefault="00BC1C5A" w:rsidP="00B12451">
            <w:pPr>
              <w:spacing w:after="0"/>
              <w:rPr>
                <w:rFonts w:ascii="Times" w:eastAsia="Batang" w:hAnsi="Times"/>
                <w:b/>
                <w:bCs/>
                <w:lang w:eastAsia="x-none"/>
              </w:rPr>
            </w:pPr>
            <w:r w:rsidRPr="009F2AD6">
              <w:rPr>
                <w:rFonts w:ascii="Times" w:eastAsia="Batang" w:hAnsi="Times"/>
                <w:b/>
                <w:bCs/>
                <w:lang w:eastAsia="x-none"/>
              </w:rPr>
              <w:t>Agreement</w:t>
            </w:r>
            <w:r>
              <w:rPr>
                <w:rFonts w:ascii="Times" w:eastAsia="Batang" w:hAnsi="Times"/>
                <w:b/>
                <w:bCs/>
                <w:lang w:eastAsia="x-none"/>
              </w:rPr>
              <w:t xml:space="preserve"> (from RAN#106-e)</w:t>
            </w:r>
          </w:p>
          <w:p w14:paraId="03498F61" w14:textId="77777777" w:rsidR="00BC1C5A" w:rsidRPr="00B45F00" w:rsidRDefault="00BC1C5A" w:rsidP="00B12451">
            <w:pPr>
              <w:spacing w:after="0"/>
              <w:rPr>
                <w:rFonts w:ascii="Times" w:eastAsia="Batang" w:hAnsi="Times" w:cs="Times"/>
                <w:bCs/>
                <w:szCs w:val="22"/>
                <w:lang w:eastAsia="zh-CN"/>
              </w:rPr>
            </w:pPr>
            <w:r w:rsidRPr="00B45F00">
              <w:rPr>
                <w:rFonts w:ascii="Times" w:eastAsia="Batang" w:hAnsi="Times" w:cs="Times"/>
                <w:bCs/>
                <w:szCs w:val="22"/>
                <w:lang w:eastAsia="zh-CN"/>
              </w:rPr>
              <w:t>In addition to HARQ-Ack of PDSCH dynamically scheduled by a DCI indicating a PUCCH carrier, the dynamic target carrier indication also applies to:</w:t>
            </w:r>
          </w:p>
          <w:p w14:paraId="380E3004" w14:textId="77777777" w:rsidR="00BC1C5A" w:rsidRPr="009F2AD6" w:rsidRDefault="00BC1C5A" w:rsidP="00BC1C5A">
            <w:pPr>
              <w:numPr>
                <w:ilvl w:val="0"/>
                <w:numId w:val="35"/>
              </w:numPr>
              <w:overflowPunct/>
              <w:autoSpaceDE/>
              <w:autoSpaceDN/>
              <w:adjustRightInd/>
              <w:spacing w:after="0"/>
              <w:contextualSpacing/>
              <w:textAlignment w:val="auto"/>
              <w:rPr>
                <w:rFonts w:ascii="Times" w:eastAsia="Batang" w:hAnsi="Times" w:cs="Times"/>
                <w:bCs/>
                <w:strike/>
                <w:color w:val="FF0000"/>
                <w:szCs w:val="22"/>
                <w:lang w:eastAsia="zh-CN"/>
              </w:rPr>
            </w:pPr>
            <w:r w:rsidRPr="009F2AD6">
              <w:rPr>
                <w:rFonts w:ascii="Times" w:eastAsia="Batang" w:hAnsi="Times" w:cs="Times"/>
                <w:bCs/>
                <w:strike/>
                <w:color w:val="FF0000"/>
                <w:szCs w:val="22"/>
                <w:lang w:eastAsia="zh-CN"/>
              </w:rPr>
              <w:t>HARQ-ACK corresponding to the first SPS PDSCH activated by Activation DCI based on the indication in the activation DCI</w:t>
            </w:r>
          </w:p>
          <w:p w14:paraId="1354D0A4" w14:textId="77777777" w:rsidR="00BC1C5A" w:rsidRPr="00B45F00" w:rsidRDefault="00BC1C5A" w:rsidP="00BC1C5A">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SPS Release DCI based on the indication in the release DCI</w:t>
            </w:r>
          </w:p>
          <w:p w14:paraId="37D4DD20" w14:textId="77777777" w:rsidR="00BC1C5A" w:rsidRPr="00B45F00" w:rsidRDefault="00BC1C5A" w:rsidP="00BC1C5A">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triggered PUCCH for Rel-16 Type 3 CB, Rel-17 enh. Type 3 CB of smaller size and Rel-17 one-shot triggering for HARQ-Ack retransmission based on the indication in the triggering DCI</w:t>
            </w:r>
          </w:p>
          <w:p w14:paraId="7C33DB47" w14:textId="77777777" w:rsidR="00BC1C5A" w:rsidRPr="009F2AD6" w:rsidRDefault="00BC1C5A" w:rsidP="00BC1C5A">
            <w:pPr>
              <w:numPr>
                <w:ilvl w:val="0"/>
                <w:numId w:val="35"/>
              </w:numPr>
              <w:overflowPunct/>
              <w:autoSpaceDE/>
              <w:autoSpaceDN/>
              <w:adjustRightInd/>
              <w:spacing w:after="0"/>
              <w:contextualSpacing/>
              <w:textAlignment w:val="auto"/>
              <w:rPr>
                <w:rFonts w:ascii="Times" w:eastAsia="Batang" w:hAnsi="Times" w:cs="Times"/>
                <w:bCs/>
                <w:iCs/>
                <w:strike/>
                <w:szCs w:val="22"/>
                <w:lang w:eastAsia="zh-CN"/>
              </w:rPr>
            </w:pPr>
            <w:r w:rsidRPr="009F2AD6">
              <w:rPr>
                <w:rFonts w:ascii="Times" w:eastAsia="Batang" w:hAnsi="Times" w:cs="Times"/>
                <w:bCs/>
                <w:iCs/>
                <w:strike/>
                <w:color w:val="FF0000"/>
                <w:szCs w:val="22"/>
                <w:lang w:eastAsia="zh-CN"/>
              </w:rPr>
              <w:t>FFS: Additional cases</w:t>
            </w:r>
          </w:p>
        </w:tc>
      </w:tr>
    </w:tbl>
    <w:p w14:paraId="2907BF73" w14:textId="77777777" w:rsidR="00BC1C5A" w:rsidRPr="00B57E06" w:rsidRDefault="00BC1C5A" w:rsidP="00D16F33">
      <w:pPr>
        <w:numPr>
          <w:ilvl w:val="1"/>
          <w:numId w:val="52"/>
        </w:numPr>
        <w:overflowPunct/>
        <w:autoSpaceDE/>
        <w:autoSpaceDN/>
        <w:adjustRightInd/>
        <w:spacing w:after="0"/>
        <w:contextualSpacing/>
        <w:textAlignment w:val="auto"/>
        <w:rPr>
          <w:b/>
          <w:bCs/>
          <w:i/>
          <w:iCs/>
          <w:sz w:val="22"/>
          <w:szCs w:val="22"/>
          <w:lang w:eastAsia="zh-CN"/>
        </w:rPr>
      </w:pPr>
      <w:r w:rsidRPr="009F2AD6">
        <w:rPr>
          <w:b/>
          <w:bCs/>
          <w:sz w:val="22"/>
          <w:szCs w:val="22"/>
          <w:lang w:eastAsia="zh-CN"/>
        </w:rPr>
        <w:t xml:space="preserve">The UE does </w:t>
      </w:r>
      <w:r>
        <w:rPr>
          <w:b/>
          <w:bCs/>
          <w:sz w:val="22"/>
          <w:szCs w:val="22"/>
          <w:lang w:eastAsia="zh-CN"/>
        </w:rPr>
        <w:t xml:space="preserve">not </w:t>
      </w:r>
      <w:r w:rsidRPr="009F2AD6">
        <w:rPr>
          <w:b/>
          <w:bCs/>
          <w:sz w:val="22"/>
          <w:szCs w:val="22"/>
          <w:lang w:eastAsia="zh-CN"/>
        </w:rPr>
        <w:t xml:space="preserve">expect to be dynamically indicated for PUCCH transmission on the PUCCH-sSCell in the SPS activation DCI. </w:t>
      </w:r>
    </w:p>
    <w:p w14:paraId="294867D6" w14:textId="77777777" w:rsidR="00BC1C5A" w:rsidRPr="00B57E06" w:rsidRDefault="00BC1C5A" w:rsidP="00BC1C5A">
      <w:pPr>
        <w:overflowPunct/>
        <w:autoSpaceDE/>
        <w:autoSpaceDN/>
        <w:adjustRightInd/>
        <w:spacing w:after="0"/>
        <w:ind w:left="720"/>
        <w:contextualSpacing/>
        <w:textAlignment w:val="auto"/>
        <w:rPr>
          <w:b/>
          <w:bCs/>
          <w:i/>
          <w:iCs/>
          <w:sz w:val="22"/>
          <w:szCs w:val="22"/>
          <w:lang w:eastAsia="zh-CN"/>
        </w:rPr>
      </w:pPr>
    </w:p>
    <w:p w14:paraId="59C4340A" w14:textId="77777777" w:rsidR="00BC1C5A" w:rsidRPr="00D16F33" w:rsidRDefault="00BC1C5A" w:rsidP="00D16F33">
      <w:pPr>
        <w:pStyle w:val="ListParagraph"/>
        <w:numPr>
          <w:ilvl w:val="0"/>
          <w:numId w:val="56"/>
        </w:numPr>
        <w:rPr>
          <w:sz w:val="22"/>
          <w:szCs w:val="22"/>
        </w:rPr>
      </w:pPr>
      <w:r w:rsidRPr="00D16F33">
        <w:rPr>
          <w:b/>
          <w:bCs/>
          <w:sz w:val="22"/>
          <w:szCs w:val="22"/>
        </w:rPr>
        <w:t xml:space="preserve">Proposal 2.3.2: </w:t>
      </w:r>
      <w:r w:rsidRPr="00D16F33">
        <w:rPr>
          <w:rStyle w:val="normaltextrun"/>
          <w:b/>
          <w:bCs/>
          <w:sz w:val="22"/>
          <w:szCs w:val="22"/>
        </w:rPr>
        <w:t>Adopt the following related draft TP.</w:t>
      </w:r>
    </w:p>
    <w:tbl>
      <w:tblPr>
        <w:tblStyle w:val="TableGrid"/>
        <w:tblW w:w="0" w:type="auto"/>
        <w:tblInd w:w="704" w:type="dxa"/>
        <w:tblLook w:val="04A0" w:firstRow="1" w:lastRow="0" w:firstColumn="1" w:lastColumn="0" w:noHBand="0" w:noVBand="1"/>
      </w:tblPr>
      <w:tblGrid>
        <w:gridCol w:w="8925"/>
      </w:tblGrid>
      <w:tr w:rsidR="00BC1C5A" w14:paraId="51161F55" w14:textId="77777777" w:rsidTr="00D16F33">
        <w:tc>
          <w:tcPr>
            <w:tcW w:w="8925" w:type="dxa"/>
          </w:tcPr>
          <w:p w14:paraId="570D3F6B" w14:textId="77777777" w:rsidR="00BC1C5A" w:rsidRDefault="00BC1C5A" w:rsidP="00B12451">
            <w:pPr>
              <w:pStyle w:val="paragraph"/>
              <w:jc w:val="center"/>
              <w:textAlignment w:val="baseline"/>
            </w:pPr>
            <w:r>
              <w:rPr>
                <w:rStyle w:val="normaltextrun"/>
                <w:color w:val="FF0000"/>
                <w:sz w:val="20"/>
                <w:szCs w:val="20"/>
              </w:rPr>
              <w:t>---------------------------------Start of Text Proposal on TS 38.213 v17.1.0-----------------------</w:t>
            </w:r>
          </w:p>
          <w:p w14:paraId="3246D944" w14:textId="77777777" w:rsidR="00BC1C5A" w:rsidRPr="004313E2" w:rsidRDefault="00BC1C5A" w:rsidP="00B12451">
            <w:pPr>
              <w:keepNext/>
              <w:keepLines/>
              <w:overflowPunct/>
              <w:autoSpaceDE/>
              <w:autoSpaceDN/>
              <w:adjustRightInd/>
              <w:spacing w:before="180"/>
              <w:textAlignment w:val="auto"/>
              <w:outlineLvl w:val="1"/>
              <w:rPr>
                <w:rFonts w:ascii="Arial" w:hAnsi="Arial"/>
                <w:sz w:val="32"/>
              </w:rPr>
            </w:pPr>
            <w:r w:rsidRPr="004313E2">
              <w:rPr>
                <w:rFonts w:ascii="Arial" w:hAnsi="Arial"/>
                <w:sz w:val="32"/>
              </w:rPr>
              <w:lastRenderedPageBreak/>
              <w:t>9.A</w:t>
            </w:r>
            <w:r w:rsidRPr="004313E2">
              <w:rPr>
                <w:rFonts w:ascii="Arial" w:hAnsi="Arial"/>
                <w:sz w:val="32"/>
              </w:rPr>
              <w:tab/>
              <w:t>PUCCH cell switching</w:t>
            </w:r>
          </w:p>
          <w:p w14:paraId="6309E708" w14:textId="77777777" w:rsidR="00BC1C5A" w:rsidRPr="004313E2" w:rsidRDefault="00BC1C5A" w:rsidP="00B12451">
            <w:pPr>
              <w:overflowPunct/>
              <w:autoSpaceDE/>
              <w:autoSpaceDN/>
              <w:adjustRightInd/>
              <w:textAlignment w:val="auto"/>
            </w:pPr>
            <w:r w:rsidRPr="004313E2">
              <w:t xml:space="preserve">This clause is applicable when a UE is provided a </w:t>
            </w:r>
            <w:r w:rsidRPr="004313E2">
              <w:rPr>
                <w:lang w:eastAsia="zh-CN"/>
              </w:rPr>
              <w:t>PUCCH-sSCell by</w:t>
            </w:r>
            <w:r w:rsidRPr="004313E2">
              <w:t xml:space="preserve"> </w:t>
            </w:r>
            <w:r w:rsidRPr="004313E2">
              <w:rPr>
                <w:i/>
                <w:iCs/>
              </w:rPr>
              <w:t>pucch-sSCell</w:t>
            </w:r>
            <w:r w:rsidRPr="004313E2">
              <w:t xml:space="preserve"> and the </w:t>
            </w:r>
            <w:r w:rsidRPr="004313E2">
              <w:rPr>
                <w:lang w:eastAsia="zh-CN"/>
              </w:rPr>
              <w:t>PUCCH-sSCell is activated and does not have a dormant UL/DL active BWP</w:t>
            </w:r>
            <w:r w:rsidRPr="004313E2">
              <w:t xml:space="preserve">. </w:t>
            </w:r>
          </w:p>
          <w:p w14:paraId="0DF11C3D" w14:textId="77777777" w:rsidR="00BC1C5A" w:rsidRPr="004313E2" w:rsidRDefault="00BC1C5A" w:rsidP="00B12451">
            <w:pPr>
              <w:overflowPunct/>
              <w:autoSpaceDE/>
              <w:autoSpaceDN/>
              <w:adjustRightInd/>
              <w:textAlignment w:val="auto"/>
            </w:pPr>
            <w:r w:rsidRPr="004313E2">
              <w:t xml:space="preserve">A UE can be provided a periodic cell switching pattern for PUCCH transmissions by </w:t>
            </w:r>
            <w:r w:rsidRPr="004313E2">
              <w:rPr>
                <w:i/>
                <w:iCs/>
              </w:rPr>
              <w:t>pucch-sSCellPattern.</w:t>
            </w:r>
            <w:r w:rsidRPr="004313E2">
              <w:t xml:space="preserve"> Each bit of the pattern corresponds to a slot for a reference SCS configuration provided </w:t>
            </w:r>
            <w:r w:rsidRPr="004313E2">
              <w:rPr>
                <w:rFonts w:eastAsia="Times New Roman"/>
              </w:rPr>
              <w:t>by </w:t>
            </w:r>
            <w:r w:rsidRPr="004313E2">
              <w:rPr>
                <w:rFonts w:eastAsia="Times New Roman"/>
                <w:i/>
                <w:iCs/>
              </w:rPr>
              <w:t>tdd-UL-DL-ConfigurationCommon</w:t>
            </w:r>
            <w:r w:rsidRPr="004313E2">
              <w:rPr>
                <w:rFonts w:eastAsia="Times New Roman"/>
              </w:rPr>
              <w:t xml:space="preserve"> for the PCell </w:t>
            </w:r>
            <w:r w:rsidRPr="004313E2">
              <w:t>with a value of '0' or a value of '1' indicating, respectively, the PCell or the PUCCH-sSCell as the cell for PUCCH transmissions during the slot of the reference SCS configuration. 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75D50D13" w14:textId="77777777" w:rsidR="00BC1C5A" w:rsidRPr="00150506" w:rsidRDefault="00BC1C5A" w:rsidP="00B12451">
            <w:pPr>
              <w:overflowPunct/>
              <w:autoSpaceDE/>
              <w:autoSpaceDN/>
              <w:adjustRightInd/>
              <w:textAlignment w:val="auto"/>
              <w:rPr>
                <w:color w:val="00B050"/>
                <w:u w:val="single"/>
              </w:rPr>
            </w:pPr>
            <w:r w:rsidRPr="004313E2">
              <w:t xml:space="preserve">If a UE is provided </w:t>
            </w:r>
            <w:r w:rsidRPr="004313E2">
              <w:rPr>
                <w:i/>
                <w:iCs/>
              </w:rPr>
              <w:t>pucch-sSCellDyn</w:t>
            </w:r>
            <w:r w:rsidRPr="004313E2">
              <w:t xml:space="preserve"> or </w:t>
            </w:r>
            <w:r w:rsidRPr="004313E2">
              <w:rPr>
                <w:i/>
                <w:iCs/>
              </w:rPr>
              <w:t>pucch-sSCellDynDCI-1-2</w:t>
            </w:r>
            <w:r w:rsidRPr="004313E2">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PUCCH-sSCell.</w:t>
            </w:r>
            <w:r w:rsidRPr="00E05ECA">
              <w:rPr>
                <w:i/>
                <w:iCs/>
              </w:rPr>
              <w:t xml:space="preserve"> </w:t>
            </w:r>
            <w:r w:rsidRPr="00287679">
              <w:rPr>
                <w:color w:val="00B050"/>
              </w:rPr>
              <w:t>A UE does not expect to be indicated with a PUCCH cell indicator field value of ‘1’ in a DCI format activating SPS PDSCH receptions as described in clause 10.1.</w:t>
            </w:r>
            <w:r>
              <w:t xml:space="preserve"> </w:t>
            </w:r>
          </w:p>
          <w:p w14:paraId="09638598" w14:textId="77777777" w:rsidR="00BC1C5A" w:rsidRDefault="00BC1C5A" w:rsidP="00B12451">
            <w:pPr>
              <w:spacing w:after="0"/>
              <w:jc w:val="center"/>
              <w:rPr>
                <w:color w:val="FF0000"/>
                <w:sz w:val="22"/>
                <w:szCs w:val="22"/>
              </w:rPr>
            </w:pPr>
            <w:r w:rsidRPr="00F93A7A">
              <w:rPr>
                <w:color w:val="FF0000"/>
                <w:sz w:val="22"/>
                <w:szCs w:val="22"/>
              </w:rPr>
              <w:t>&lt; Unchanged parts are omitted &gt;</w:t>
            </w:r>
          </w:p>
          <w:p w14:paraId="4A08DD14" w14:textId="77777777" w:rsidR="00BC1C5A" w:rsidRDefault="00BC1C5A" w:rsidP="00B12451">
            <w:pPr>
              <w:pStyle w:val="paragraph"/>
              <w:jc w:val="center"/>
              <w:textAlignment w:val="baseline"/>
            </w:pPr>
            <w:r>
              <w:rPr>
                <w:rStyle w:val="normaltextrun"/>
                <w:color w:val="FF0000"/>
                <w:sz w:val="20"/>
                <w:szCs w:val="20"/>
              </w:rPr>
              <w:t>---------------------------------End of Text Proposal on TS 38.213 v17.1.0-----------------------</w:t>
            </w:r>
          </w:p>
        </w:tc>
      </w:tr>
    </w:tbl>
    <w:p w14:paraId="11BAFADE" w14:textId="77777777" w:rsidR="00CF18E7" w:rsidRDefault="00CF18E7" w:rsidP="00BD55D7">
      <w:pPr>
        <w:rPr>
          <w:sz w:val="22"/>
          <w:szCs w:val="22"/>
          <w:lang w:eastAsia="zh-CN"/>
        </w:rPr>
      </w:pPr>
    </w:p>
    <w:p w14:paraId="7CF0EEC6" w14:textId="77777777" w:rsidR="00CF18E7" w:rsidRDefault="00CF18E7" w:rsidP="00BD55D7">
      <w:pPr>
        <w:rPr>
          <w:sz w:val="22"/>
          <w:szCs w:val="22"/>
          <w:lang w:eastAsia="zh-CN"/>
        </w:rPr>
      </w:pPr>
    </w:p>
    <w:p w14:paraId="06BF8D0B" w14:textId="095A8086" w:rsidR="004A0839" w:rsidRDefault="00F515A5" w:rsidP="00105B5E">
      <w:pPr>
        <w:rPr>
          <w:sz w:val="22"/>
          <w:szCs w:val="22"/>
          <w:lang w:eastAsia="zh-CN"/>
        </w:rPr>
      </w:pPr>
      <w:r w:rsidRPr="0000574B">
        <w:rPr>
          <w:sz w:val="22"/>
          <w:szCs w:val="22"/>
          <w:lang w:eastAsia="zh-CN"/>
        </w:rPr>
        <w:t xml:space="preserve">In Sec. </w:t>
      </w:r>
      <w:r w:rsidR="006F5F1F">
        <w:rPr>
          <w:sz w:val="22"/>
          <w:szCs w:val="22"/>
          <w:lang w:eastAsia="zh-CN"/>
        </w:rPr>
        <w:t>3</w:t>
      </w:r>
      <w:r w:rsidR="0097611D">
        <w:rPr>
          <w:sz w:val="22"/>
          <w:szCs w:val="22"/>
          <w:lang w:eastAsia="zh-CN"/>
        </w:rPr>
        <w:t>.1, we p</w:t>
      </w:r>
      <w:r w:rsidRPr="0000574B">
        <w:rPr>
          <w:sz w:val="22"/>
          <w:szCs w:val="22"/>
          <w:lang w:eastAsia="zh-CN"/>
        </w:rPr>
        <w:t xml:space="preserve">resent the following </w:t>
      </w:r>
      <w:r w:rsidRPr="0000574B">
        <w:rPr>
          <w:b/>
          <w:bCs/>
          <w:sz w:val="22"/>
          <w:szCs w:val="22"/>
          <w:u w:val="single"/>
          <w:lang w:eastAsia="zh-CN"/>
        </w:rPr>
        <w:t xml:space="preserve">TP on </w:t>
      </w:r>
      <w:r w:rsidR="004A0839">
        <w:rPr>
          <w:b/>
          <w:bCs/>
          <w:sz w:val="22"/>
          <w:szCs w:val="22"/>
          <w:u w:val="single"/>
          <w:lang w:eastAsia="zh-CN"/>
        </w:rPr>
        <w:t xml:space="preserve">dynamic PUCCH cell switching </w:t>
      </w:r>
      <w:r w:rsidR="00A26BDA">
        <w:rPr>
          <w:sz w:val="22"/>
          <w:szCs w:val="22"/>
          <w:lang w:eastAsia="zh-CN"/>
        </w:rPr>
        <w:t xml:space="preserve">to </w:t>
      </w:r>
      <w:r w:rsidRPr="0000574B">
        <w:rPr>
          <w:sz w:val="22"/>
          <w:szCs w:val="22"/>
          <w:lang w:eastAsia="zh-CN"/>
        </w:rPr>
        <w:t xml:space="preserve">38.213: </w:t>
      </w:r>
    </w:p>
    <w:p w14:paraId="1D86D029" w14:textId="77743CEF" w:rsidR="003C5918" w:rsidRPr="00AF5D8D" w:rsidRDefault="003C5918" w:rsidP="00AF5D8D">
      <w:pPr>
        <w:pStyle w:val="ListParagraph"/>
        <w:numPr>
          <w:ilvl w:val="0"/>
          <w:numId w:val="56"/>
        </w:numPr>
        <w:rPr>
          <w:b/>
          <w:bCs/>
          <w:sz w:val="22"/>
          <w:szCs w:val="22"/>
        </w:rPr>
      </w:pPr>
      <w:r w:rsidRPr="00AF5D8D">
        <w:rPr>
          <w:b/>
          <w:bCs/>
          <w:sz w:val="22"/>
          <w:szCs w:val="22"/>
        </w:rPr>
        <w:t xml:space="preserve">Proposal 3.1: For dynamic PUCCH cell switching, adopt the following TP to TS 38.213, Section 9.A preventing to dynamically indicate a PUCCH on </w:t>
      </w:r>
      <w:r w:rsidR="000C5CF3">
        <w:rPr>
          <w:b/>
          <w:bCs/>
          <w:sz w:val="22"/>
          <w:szCs w:val="22"/>
        </w:rPr>
        <w:t>s</w:t>
      </w:r>
      <w:r w:rsidRPr="00AF5D8D">
        <w:rPr>
          <w:b/>
          <w:bCs/>
          <w:sz w:val="22"/>
          <w:szCs w:val="22"/>
        </w:rPr>
        <w:t>S</w:t>
      </w:r>
      <w:r w:rsidR="000C5CF3">
        <w:rPr>
          <w:b/>
          <w:bCs/>
          <w:sz w:val="22"/>
          <w:szCs w:val="22"/>
        </w:rPr>
        <w:t>C</w:t>
      </w:r>
      <w:r w:rsidRPr="00AF5D8D">
        <w:rPr>
          <w:b/>
          <w:bCs/>
          <w:sz w:val="22"/>
          <w:szCs w:val="22"/>
        </w:rPr>
        <w:t>ell if there is UCI mapped on PCell.</w:t>
      </w:r>
    </w:p>
    <w:p w14:paraId="57EC7974" w14:textId="77777777" w:rsidR="003C5918" w:rsidRDefault="003C5918" w:rsidP="003C5918">
      <w:pPr>
        <w:spacing w:after="0"/>
        <w:jc w:val="both"/>
        <w:rPr>
          <w:b/>
          <w:bCs/>
          <w:sz w:val="22"/>
          <w:szCs w:val="22"/>
        </w:rPr>
      </w:pPr>
    </w:p>
    <w:tbl>
      <w:tblPr>
        <w:tblStyle w:val="TableGrid"/>
        <w:tblW w:w="0" w:type="auto"/>
        <w:tblInd w:w="704" w:type="dxa"/>
        <w:tblLook w:val="04A0" w:firstRow="1" w:lastRow="0" w:firstColumn="1" w:lastColumn="0" w:noHBand="0" w:noVBand="1"/>
      </w:tblPr>
      <w:tblGrid>
        <w:gridCol w:w="8925"/>
      </w:tblGrid>
      <w:tr w:rsidR="003C5918" w14:paraId="1ECF8C34" w14:textId="77777777" w:rsidTr="00AF5D8D">
        <w:tc>
          <w:tcPr>
            <w:tcW w:w="8925" w:type="dxa"/>
          </w:tcPr>
          <w:p w14:paraId="25FC38B3" w14:textId="77777777" w:rsidR="003C5918" w:rsidRPr="004A0839" w:rsidRDefault="003C5918" w:rsidP="00B12451">
            <w:pPr>
              <w:rPr>
                <w:b/>
                <w:bCs/>
                <w:sz w:val="22"/>
                <w:szCs w:val="22"/>
              </w:rPr>
            </w:pPr>
            <w:r w:rsidRPr="004A0839">
              <w:rPr>
                <w:b/>
                <w:bCs/>
                <w:sz w:val="22"/>
                <w:szCs w:val="22"/>
              </w:rPr>
              <w:t>Reason for change</w:t>
            </w:r>
          </w:p>
          <w:p w14:paraId="5817F189" w14:textId="2BDCF1F4" w:rsidR="003C5918" w:rsidRDefault="003C5918" w:rsidP="00B12451">
            <w:pPr>
              <w:spacing w:after="240"/>
              <w:rPr>
                <w:rFonts w:ascii="Times" w:hAnsi="Times" w:cs="Times"/>
                <w:b/>
                <w:bCs/>
                <w:highlight w:val="green"/>
              </w:rPr>
            </w:pPr>
            <w:r>
              <w:t>Clarify that there is no overlapping UCI expected based on the following updated conclusion from RAN1#108</w:t>
            </w:r>
            <w:r w:rsidR="00305383">
              <w:t>-e</w:t>
            </w:r>
            <w:r>
              <w:t xml:space="preserve">: </w:t>
            </w:r>
          </w:p>
          <w:p w14:paraId="2999EBB0" w14:textId="77777777" w:rsidR="003C5918" w:rsidRPr="00063730" w:rsidRDefault="003C5918" w:rsidP="00B12451">
            <w:pPr>
              <w:rPr>
                <w:rFonts w:ascii="Times" w:hAnsi="Times" w:cs="Times"/>
                <w:b/>
                <w:bCs/>
                <w:lang w:val="en-US"/>
              </w:rPr>
            </w:pPr>
            <w:r>
              <w:rPr>
                <w:rFonts w:ascii="Times" w:hAnsi="Times" w:cs="Times"/>
                <w:b/>
                <w:bCs/>
                <w:highlight w:val="green"/>
              </w:rPr>
              <w:t>Agreement</w:t>
            </w:r>
          </w:p>
          <w:p w14:paraId="10F38D64" w14:textId="77777777" w:rsidR="003C5918" w:rsidRDefault="003C5918" w:rsidP="00B12451">
            <w:pPr>
              <w:rPr>
                <w:rFonts w:ascii="Times" w:hAnsi="Times" w:cs="Times"/>
              </w:rPr>
            </w:pPr>
            <w:r>
              <w:rPr>
                <w:rFonts w:ascii="Times" w:hAnsi="Times" w:cs="Times"/>
              </w:rPr>
              <w:t xml:space="preserve">For dynamic PUCCH cell switching and Rel-16 PHY prioritization (if any), the earlier RAN1 conclusion is updated with the following changes in </w:t>
            </w:r>
            <w:r>
              <w:rPr>
                <w:rFonts w:ascii="Times" w:hAnsi="Times" w:cs="Times"/>
                <w:color w:val="FF0000"/>
              </w:rPr>
              <w:t>red</w:t>
            </w:r>
            <w:r>
              <w:rPr>
                <w:rFonts w:ascii="Times" w:hAnsi="Times" w:cs="Times"/>
              </w:rPr>
              <w:t xml:space="preserve"> </w:t>
            </w:r>
          </w:p>
          <w:tbl>
            <w:tblPr>
              <w:tblW w:w="0" w:type="auto"/>
              <w:tblInd w:w="883" w:type="dxa"/>
              <w:tblCellMar>
                <w:left w:w="0" w:type="dxa"/>
                <w:right w:w="0" w:type="dxa"/>
              </w:tblCellMar>
              <w:tblLook w:val="04A0" w:firstRow="1" w:lastRow="0" w:firstColumn="1" w:lastColumn="0" w:noHBand="0" w:noVBand="1"/>
            </w:tblPr>
            <w:tblGrid>
              <w:gridCol w:w="7507"/>
            </w:tblGrid>
            <w:tr w:rsidR="003C5918" w14:paraId="2E8C3A14" w14:textId="77777777" w:rsidTr="00B12451">
              <w:tc>
                <w:tcPr>
                  <w:tcW w:w="7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83EF9F" w14:textId="77777777" w:rsidR="003C5918" w:rsidRDefault="003C5918" w:rsidP="00B12451">
                  <w:pPr>
                    <w:rPr>
                      <w:rFonts w:ascii="Times" w:hAnsi="Times" w:cs="Times"/>
                      <w:b/>
                      <w:bCs/>
                      <w:lang w:eastAsia="zh-CN"/>
                    </w:rPr>
                  </w:pPr>
                  <w:r>
                    <w:rPr>
                      <w:rFonts w:ascii="Times" w:hAnsi="Times" w:cs="Times"/>
                      <w:b/>
                      <w:bCs/>
                      <w:lang w:eastAsia="zh-CN"/>
                    </w:rPr>
                    <w:t>Conclusion</w:t>
                  </w:r>
                </w:p>
                <w:p w14:paraId="628C8CBD" w14:textId="77777777" w:rsidR="003C5918" w:rsidRDefault="003C5918" w:rsidP="00B12451">
                  <w:pPr>
                    <w:rPr>
                      <w:rFonts w:ascii="Times" w:hAnsi="Times" w:cs="Times"/>
                      <w:lang w:eastAsia="zh-CN"/>
                    </w:rPr>
                  </w:pPr>
                  <w:r>
                    <w:rPr>
                      <w:rFonts w:ascii="Times" w:hAnsi="Times" w:cs="Times"/>
                      <w:lang w:eastAsia="zh-CN"/>
                    </w:rPr>
                    <w:t xml:space="preserve">For dynamic PUCCH cell switching, the UE does not expect a PUCCH slot with UCI </w:t>
                  </w:r>
                  <w:r>
                    <w:rPr>
                      <w:rFonts w:ascii="Times" w:hAnsi="Times" w:cs="Times"/>
                      <w:color w:val="FF0000"/>
                      <w:lang w:eastAsia="zh-CN"/>
                    </w:rPr>
                    <w:t xml:space="preserve">of a certain PHY priority </w:t>
                  </w:r>
                  <w:r>
                    <w:rPr>
                      <w:rFonts w:ascii="Times" w:hAnsi="Times" w:cs="Times"/>
                      <w:lang w:eastAsia="zh-CN"/>
                    </w:rPr>
                    <w:t xml:space="preserve">on PCell /SPCell / PUCCH SCell to overlap with a PUCCH slot with HARQ-ACK </w:t>
                  </w:r>
                  <w:r>
                    <w:rPr>
                      <w:rFonts w:ascii="Times" w:hAnsi="Times" w:cs="Times"/>
                      <w:color w:val="FF0000"/>
                      <w:lang w:eastAsia="zh-CN"/>
                    </w:rPr>
                    <w:t xml:space="preserve">of the same or different PHY priority </w:t>
                  </w:r>
                  <w:r>
                    <w:rPr>
                      <w:rFonts w:ascii="Times" w:hAnsi="Times" w:cs="Times"/>
                      <w:lang w:eastAsia="zh-CN"/>
                    </w:rPr>
                    <w:t>on the dynamically indicated alternative PUCCH cell.</w:t>
                  </w:r>
                </w:p>
                <w:p w14:paraId="450010AB" w14:textId="77777777" w:rsidR="003C5918" w:rsidRDefault="003C5918" w:rsidP="003C5918">
                  <w:pPr>
                    <w:numPr>
                      <w:ilvl w:val="0"/>
                      <w:numId w:val="34"/>
                    </w:numPr>
                    <w:overflowPunct/>
                    <w:autoSpaceDE/>
                    <w:adjustRightInd/>
                    <w:spacing w:after="0"/>
                    <w:contextualSpacing/>
                    <w:textAlignment w:val="auto"/>
                    <w:rPr>
                      <w:rFonts w:ascii="Times" w:eastAsia="Times New Roman" w:hAnsi="Times" w:cs="Times"/>
                      <w:strike/>
                      <w:color w:val="FF0000"/>
                      <w:lang w:eastAsia="zh-CN"/>
                    </w:rPr>
                  </w:pPr>
                  <w:r>
                    <w:rPr>
                      <w:rFonts w:ascii="Times" w:eastAsia="Times New Roman" w:hAnsi="Times" w:cs="Times"/>
                      <w:strike/>
                      <w:color w:val="FF0000"/>
                      <w:lang w:eastAsia="zh-CN"/>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549CCF75" w14:textId="77777777" w:rsidR="003C5918" w:rsidRDefault="003C5918" w:rsidP="00B12451">
            <w:pPr>
              <w:spacing w:after="0"/>
              <w:jc w:val="both"/>
              <w:rPr>
                <w:b/>
                <w:bCs/>
                <w:sz w:val="22"/>
                <w:szCs w:val="22"/>
              </w:rPr>
            </w:pPr>
          </w:p>
        </w:tc>
      </w:tr>
      <w:tr w:rsidR="003C5918" w14:paraId="70548920" w14:textId="77777777" w:rsidTr="00AF5D8D">
        <w:tc>
          <w:tcPr>
            <w:tcW w:w="8925" w:type="dxa"/>
          </w:tcPr>
          <w:p w14:paraId="1B42726C" w14:textId="77777777" w:rsidR="003C5918" w:rsidRDefault="003C5918" w:rsidP="00B12451">
            <w:pPr>
              <w:pStyle w:val="paragraph"/>
              <w:jc w:val="center"/>
              <w:textAlignment w:val="baseline"/>
              <w:rPr>
                <w:rStyle w:val="normaltextrun"/>
                <w:color w:val="FF0000"/>
                <w:sz w:val="20"/>
                <w:szCs w:val="20"/>
              </w:rPr>
            </w:pPr>
          </w:p>
          <w:p w14:paraId="5F2C504E" w14:textId="77777777" w:rsidR="003C5918" w:rsidRDefault="003C5918" w:rsidP="00B12451">
            <w:pPr>
              <w:pStyle w:val="paragraph"/>
              <w:jc w:val="center"/>
              <w:textAlignment w:val="baseline"/>
            </w:pPr>
            <w:r>
              <w:rPr>
                <w:rStyle w:val="normaltextrun"/>
                <w:color w:val="FF0000"/>
                <w:sz w:val="20"/>
                <w:szCs w:val="20"/>
              </w:rPr>
              <w:t>---------------------------------Start of Text Proposal on TS 38.213 v17.1.0-----------------------</w:t>
            </w:r>
          </w:p>
          <w:p w14:paraId="4211AD95" w14:textId="77777777" w:rsidR="003C5918" w:rsidRPr="004313E2" w:rsidRDefault="003C5918" w:rsidP="00B12451">
            <w:pPr>
              <w:keepNext/>
              <w:keepLines/>
              <w:overflowPunct/>
              <w:autoSpaceDE/>
              <w:autoSpaceDN/>
              <w:adjustRightInd/>
              <w:spacing w:before="180"/>
              <w:textAlignment w:val="auto"/>
              <w:outlineLvl w:val="1"/>
              <w:rPr>
                <w:rFonts w:ascii="Arial" w:hAnsi="Arial"/>
                <w:sz w:val="32"/>
              </w:rPr>
            </w:pPr>
            <w:r w:rsidRPr="004313E2">
              <w:rPr>
                <w:rFonts w:ascii="Arial" w:hAnsi="Arial"/>
                <w:sz w:val="32"/>
              </w:rPr>
              <w:lastRenderedPageBreak/>
              <w:t>9.A</w:t>
            </w:r>
            <w:r w:rsidRPr="004313E2">
              <w:rPr>
                <w:rFonts w:ascii="Arial" w:hAnsi="Arial"/>
                <w:sz w:val="32"/>
              </w:rPr>
              <w:tab/>
              <w:t>PUCCH cell switching</w:t>
            </w:r>
          </w:p>
          <w:p w14:paraId="3B3D0086" w14:textId="77777777" w:rsidR="003C5918" w:rsidRPr="004313E2" w:rsidRDefault="003C5918" w:rsidP="00B12451">
            <w:pPr>
              <w:overflowPunct/>
              <w:autoSpaceDE/>
              <w:autoSpaceDN/>
              <w:adjustRightInd/>
              <w:textAlignment w:val="auto"/>
            </w:pPr>
            <w:r w:rsidRPr="004313E2">
              <w:t xml:space="preserve">This clause is applicable when a UE is provided a </w:t>
            </w:r>
            <w:r w:rsidRPr="004313E2">
              <w:rPr>
                <w:lang w:eastAsia="zh-CN"/>
              </w:rPr>
              <w:t>PUCCH-sSCell by</w:t>
            </w:r>
            <w:r w:rsidRPr="004313E2">
              <w:t xml:space="preserve"> </w:t>
            </w:r>
            <w:r w:rsidRPr="004313E2">
              <w:rPr>
                <w:i/>
                <w:iCs/>
              </w:rPr>
              <w:t>pucch-sSCell</w:t>
            </w:r>
            <w:r w:rsidRPr="004313E2">
              <w:t xml:space="preserve"> and the </w:t>
            </w:r>
            <w:r w:rsidRPr="004313E2">
              <w:rPr>
                <w:lang w:eastAsia="zh-CN"/>
              </w:rPr>
              <w:t>PUCCH-sSCell is activated and does not have a dormant UL/DL active BWP</w:t>
            </w:r>
            <w:r w:rsidRPr="004313E2">
              <w:t xml:space="preserve">. </w:t>
            </w:r>
          </w:p>
          <w:p w14:paraId="2E49F4E4" w14:textId="77777777" w:rsidR="003C5918" w:rsidRPr="004313E2" w:rsidRDefault="003C5918" w:rsidP="00B12451">
            <w:pPr>
              <w:overflowPunct/>
              <w:autoSpaceDE/>
              <w:autoSpaceDN/>
              <w:adjustRightInd/>
              <w:textAlignment w:val="auto"/>
            </w:pPr>
            <w:r w:rsidRPr="004313E2">
              <w:t xml:space="preserve">A UE can be provided a periodic cell switching pattern for PUCCH transmissions by </w:t>
            </w:r>
            <w:r w:rsidRPr="004313E2">
              <w:rPr>
                <w:i/>
                <w:iCs/>
              </w:rPr>
              <w:t>pucch-sSCellPattern.</w:t>
            </w:r>
            <w:r w:rsidRPr="004313E2">
              <w:t xml:space="preserve"> Each bit of the pattern corresponds to a slot for a reference SCS configuration provided </w:t>
            </w:r>
            <w:r w:rsidRPr="004313E2">
              <w:rPr>
                <w:rFonts w:eastAsia="Times New Roman"/>
              </w:rPr>
              <w:t>by </w:t>
            </w:r>
            <w:r w:rsidRPr="004313E2">
              <w:rPr>
                <w:rFonts w:eastAsia="Times New Roman"/>
                <w:i/>
                <w:iCs/>
              </w:rPr>
              <w:t>tdd-UL-DL-ConfigurationCommon</w:t>
            </w:r>
            <w:r w:rsidRPr="004313E2">
              <w:rPr>
                <w:rFonts w:eastAsia="Times New Roman"/>
              </w:rPr>
              <w:t xml:space="preserve"> for the PCell </w:t>
            </w:r>
            <w:r w:rsidRPr="004313E2">
              <w:t>with a value of '0' or a value of '1' indicating, respectively, the PCell or the PUCCH-sSCell as the cell for PUCCH transmissions during the slot of the reference SCS configuration. 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66448AFE" w14:textId="77777777" w:rsidR="003C5918" w:rsidRPr="00C15370" w:rsidRDefault="003C5918" w:rsidP="00B12451">
            <w:pPr>
              <w:overflowPunct/>
              <w:autoSpaceDE/>
              <w:autoSpaceDN/>
              <w:adjustRightInd/>
              <w:textAlignment w:val="auto"/>
              <w:rPr>
                <w:color w:val="00B050"/>
              </w:rPr>
            </w:pPr>
            <w:r w:rsidRPr="004313E2">
              <w:t xml:space="preserve">If a UE is provided </w:t>
            </w:r>
            <w:r w:rsidRPr="004313E2">
              <w:rPr>
                <w:i/>
                <w:iCs/>
              </w:rPr>
              <w:t>pucch-sSCellDyn</w:t>
            </w:r>
            <w:r w:rsidRPr="004313E2">
              <w:t xml:space="preserve"> or </w:t>
            </w:r>
            <w:r w:rsidRPr="004313E2">
              <w:rPr>
                <w:i/>
                <w:iCs/>
              </w:rPr>
              <w:t>pucch-sSCellDynDCI-1-2</w:t>
            </w:r>
            <w:r w:rsidRPr="004313E2">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PUCCH-sSCell</w:t>
            </w:r>
            <w:r w:rsidRPr="00C15370">
              <w:t>.</w:t>
            </w:r>
            <w:r w:rsidRPr="00C15370">
              <w:rPr>
                <w:i/>
                <w:iCs/>
              </w:rPr>
              <w:t xml:space="preserve"> </w:t>
            </w:r>
            <w:r w:rsidRPr="00C15370">
              <w:rPr>
                <w:color w:val="00B050"/>
              </w:rPr>
              <w:t>A UE does not expect to be dynamically indicated to transmit HARQ-ACK information in a PUCCH slot on PUCCH-sSCell that would overlap with a PUCCH slot with UCI of the same or different priority index on PCell.</w:t>
            </w:r>
          </w:p>
          <w:p w14:paraId="6E952D01" w14:textId="77777777" w:rsidR="003C5918" w:rsidRDefault="003C5918" w:rsidP="00B12451">
            <w:pPr>
              <w:spacing w:after="0"/>
              <w:jc w:val="center"/>
              <w:rPr>
                <w:color w:val="FF0000"/>
                <w:sz w:val="22"/>
                <w:szCs w:val="22"/>
              </w:rPr>
            </w:pPr>
            <w:r w:rsidRPr="00F93A7A">
              <w:rPr>
                <w:color w:val="FF0000"/>
                <w:sz w:val="22"/>
                <w:szCs w:val="22"/>
              </w:rPr>
              <w:t>&lt; Unchanged parts are omitted &gt;</w:t>
            </w:r>
          </w:p>
          <w:p w14:paraId="6BEC6D6E" w14:textId="77777777" w:rsidR="003C5918" w:rsidRPr="008933CE" w:rsidRDefault="003C5918" w:rsidP="00B12451">
            <w:pPr>
              <w:pStyle w:val="paragraph"/>
              <w:jc w:val="center"/>
              <w:textAlignment w:val="baseline"/>
            </w:pPr>
            <w:r>
              <w:rPr>
                <w:rStyle w:val="normaltextrun"/>
                <w:color w:val="FF0000"/>
                <w:sz w:val="20"/>
                <w:szCs w:val="20"/>
              </w:rPr>
              <w:t>---------------------------------End of Text Proposal on TS 38.213 v17.1.0-----------------------</w:t>
            </w:r>
          </w:p>
          <w:p w14:paraId="682F0EB8" w14:textId="77777777" w:rsidR="003C5918" w:rsidRDefault="003C5918" w:rsidP="00B12451">
            <w:pPr>
              <w:spacing w:after="0"/>
              <w:jc w:val="center"/>
              <w:rPr>
                <w:b/>
                <w:bCs/>
                <w:sz w:val="22"/>
                <w:szCs w:val="22"/>
              </w:rPr>
            </w:pPr>
          </w:p>
        </w:tc>
      </w:tr>
    </w:tbl>
    <w:p w14:paraId="761D7A1F" w14:textId="77777777" w:rsidR="003C5918" w:rsidRPr="0000574B" w:rsidRDefault="003C5918" w:rsidP="003C5918"/>
    <w:p w14:paraId="6C6FF13E" w14:textId="77777777" w:rsidR="003C5918" w:rsidRPr="0000574B" w:rsidRDefault="003C5918" w:rsidP="00105B5E">
      <w:pPr>
        <w:rPr>
          <w:sz w:val="22"/>
          <w:szCs w:val="22"/>
          <w:lang w:eastAsia="zh-CN"/>
        </w:rPr>
      </w:pPr>
    </w:p>
    <w:p w14:paraId="178CDE4F" w14:textId="685EDFC8" w:rsidR="008706E1" w:rsidRPr="0000574B" w:rsidRDefault="008706E1" w:rsidP="008706E1">
      <w:pPr>
        <w:jc w:val="both"/>
      </w:pPr>
      <w:r w:rsidRPr="0000574B">
        <w:t xml:space="preserve"> </w:t>
      </w:r>
    </w:p>
    <w:p w14:paraId="44B2B49D" w14:textId="0F0A4C97" w:rsidR="00AC370C" w:rsidRPr="0000574B" w:rsidRDefault="00AC370C" w:rsidP="00EA6496">
      <w:pPr>
        <w:ind w:left="284"/>
        <w:jc w:val="both"/>
        <w:rPr>
          <w:b/>
        </w:rPr>
      </w:pPr>
    </w:p>
    <w:sectPr w:rsidR="00AC370C"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E662D" w14:textId="77777777" w:rsidR="00B62399" w:rsidRDefault="00B62399">
      <w:r>
        <w:separator/>
      </w:r>
    </w:p>
  </w:endnote>
  <w:endnote w:type="continuationSeparator" w:id="0">
    <w:p w14:paraId="4D700876" w14:textId="77777777" w:rsidR="00B62399" w:rsidRDefault="00B62399">
      <w:r>
        <w:continuationSeparator/>
      </w:r>
    </w:p>
  </w:endnote>
  <w:endnote w:type="continuationNotice" w:id="1">
    <w:p w14:paraId="7819E3C0" w14:textId="77777777" w:rsidR="00B62399" w:rsidRDefault="00B62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A24CB" w14:textId="77777777" w:rsidR="00B62399" w:rsidRDefault="00B62399">
      <w:r>
        <w:separator/>
      </w:r>
    </w:p>
  </w:footnote>
  <w:footnote w:type="continuationSeparator" w:id="0">
    <w:p w14:paraId="5AFB77DA" w14:textId="77777777" w:rsidR="00B62399" w:rsidRDefault="00B62399">
      <w:r>
        <w:continuationSeparator/>
      </w:r>
    </w:p>
  </w:footnote>
  <w:footnote w:type="continuationNotice" w:id="1">
    <w:p w14:paraId="2032D64F" w14:textId="77777777" w:rsidR="00B62399" w:rsidRDefault="00B623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0"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19"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0"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7"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4"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7"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9"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5"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6"/>
  </w:num>
  <w:num w:numId="2">
    <w:abstractNumId w:val="21"/>
  </w:num>
  <w:num w:numId="3">
    <w:abstractNumId w:val="2"/>
  </w:num>
  <w:num w:numId="4">
    <w:abstractNumId w:val="33"/>
  </w:num>
  <w:num w:numId="5">
    <w:abstractNumId w:val="54"/>
  </w:num>
  <w:num w:numId="6">
    <w:abstractNumId w:val="34"/>
  </w:num>
  <w:num w:numId="7">
    <w:abstractNumId w:val="30"/>
  </w:num>
  <w:num w:numId="8">
    <w:abstractNumId w:val="5"/>
  </w:num>
  <w:num w:numId="9">
    <w:abstractNumId w:val="52"/>
  </w:num>
  <w:num w:numId="10">
    <w:abstractNumId w:val="25"/>
  </w:num>
  <w:num w:numId="11">
    <w:abstractNumId w:val="40"/>
  </w:num>
  <w:num w:numId="12">
    <w:abstractNumId w:val="32"/>
  </w:num>
  <w:num w:numId="13">
    <w:abstractNumId w:val="15"/>
  </w:num>
  <w:num w:numId="14">
    <w:abstractNumId w:val="1"/>
  </w:num>
  <w:num w:numId="15">
    <w:abstractNumId w:val="51"/>
  </w:num>
  <w:num w:numId="16">
    <w:abstractNumId w:val="0"/>
  </w:num>
  <w:num w:numId="17">
    <w:abstractNumId w:val="35"/>
  </w:num>
  <w:num w:numId="18">
    <w:abstractNumId w:val="36"/>
  </w:num>
  <w:num w:numId="19">
    <w:abstractNumId w:val="53"/>
  </w:num>
  <w:num w:numId="20">
    <w:abstractNumId w:val="17"/>
  </w:num>
  <w:num w:numId="21">
    <w:abstractNumId w:val="29"/>
  </w:num>
  <w:num w:numId="22">
    <w:abstractNumId w:val="19"/>
  </w:num>
  <w:num w:numId="23">
    <w:abstractNumId w:val="14"/>
  </w:num>
  <w:num w:numId="24">
    <w:abstractNumId w:val="26"/>
  </w:num>
  <w:num w:numId="25">
    <w:abstractNumId w:val="45"/>
  </w:num>
  <w:num w:numId="26">
    <w:abstractNumId w:val="24"/>
  </w:num>
  <w:num w:numId="27">
    <w:abstractNumId w:val="22"/>
  </w:num>
  <w:num w:numId="28">
    <w:abstractNumId w:val="31"/>
  </w:num>
  <w:num w:numId="29">
    <w:abstractNumId w:val="9"/>
  </w:num>
  <w:num w:numId="30">
    <w:abstractNumId w:val="12"/>
  </w:num>
  <w:num w:numId="31">
    <w:abstractNumId w:val="27"/>
  </w:num>
  <w:num w:numId="32">
    <w:abstractNumId w:val="48"/>
  </w:num>
  <w:num w:numId="33">
    <w:abstractNumId w:val="13"/>
  </w:num>
  <w:num w:numId="34">
    <w:abstractNumId w:val="20"/>
  </w:num>
  <w:num w:numId="35">
    <w:abstractNumId w:val="28"/>
  </w:num>
  <w:num w:numId="36">
    <w:abstractNumId w:val="4"/>
  </w:num>
  <w:num w:numId="37">
    <w:abstractNumId w:val="49"/>
  </w:num>
  <w:num w:numId="38">
    <w:abstractNumId w:val="3"/>
  </w:num>
  <w:num w:numId="39">
    <w:abstractNumId w:val="37"/>
  </w:num>
  <w:num w:numId="40">
    <w:abstractNumId w:val="47"/>
  </w:num>
  <w:num w:numId="41">
    <w:abstractNumId w:val="7"/>
  </w:num>
  <w:num w:numId="42">
    <w:abstractNumId w:val="39"/>
  </w:num>
  <w:num w:numId="43">
    <w:abstractNumId w:val="44"/>
  </w:num>
  <w:num w:numId="44">
    <w:abstractNumId w:val="23"/>
  </w:num>
  <w:num w:numId="45">
    <w:abstractNumId w:val="38"/>
  </w:num>
  <w:num w:numId="46">
    <w:abstractNumId w:val="10"/>
  </w:num>
  <w:num w:numId="47">
    <w:abstractNumId w:val="6"/>
  </w:num>
  <w:num w:numId="48">
    <w:abstractNumId w:val="18"/>
  </w:num>
  <w:num w:numId="49">
    <w:abstractNumId w:val="11"/>
  </w:num>
  <w:num w:numId="50">
    <w:abstractNumId w:val="8"/>
  </w:num>
  <w:num w:numId="51">
    <w:abstractNumId w:val="50"/>
  </w:num>
  <w:num w:numId="52">
    <w:abstractNumId w:val="46"/>
  </w:num>
  <w:num w:numId="53">
    <w:abstractNumId w:val="42"/>
  </w:num>
  <w:num w:numId="54">
    <w:abstractNumId w:val="20"/>
  </w:num>
  <w:num w:numId="55">
    <w:abstractNumId w:val="41"/>
  </w:num>
  <w:num w:numId="56">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955"/>
    <w:rsid w:val="000E7963"/>
    <w:rsid w:val="000E79ED"/>
    <w:rsid w:val="000E7A79"/>
    <w:rsid w:val="000E7BE2"/>
    <w:rsid w:val="000E7F94"/>
    <w:rsid w:val="000F050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A9"/>
    <w:rsid w:val="001615A7"/>
    <w:rsid w:val="001618FD"/>
    <w:rsid w:val="00161956"/>
    <w:rsid w:val="00162168"/>
    <w:rsid w:val="001622DB"/>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73A"/>
    <w:rsid w:val="0019377E"/>
    <w:rsid w:val="00193986"/>
    <w:rsid w:val="00193B08"/>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8D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D5"/>
    <w:rsid w:val="00352564"/>
    <w:rsid w:val="003525C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910"/>
    <w:rsid w:val="00357923"/>
    <w:rsid w:val="00357997"/>
    <w:rsid w:val="00357B9C"/>
    <w:rsid w:val="00357C34"/>
    <w:rsid w:val="00357EFB"/>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A98"/>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AB5"/>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9F8"/>
    <w:rsid w:val="00533A5E"/>
    <w:rsid w:val="00533B93"/>
    <w:rsid w:val="00533C24"/>
    <w:rsid w:val="00533EA8"/>
    <w:rsid w:val="00533EB1"/>
    <w:rsid w:val="00533FE5"/>
    <w:rsid w:val="0053403D"/>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AE3"/>
    <w:rsid w:val="00660BE9"/>
    <w:rsid w:val="00660FA4"/>
    <w:rsid w:val="006610D2"/>
    <w:rsid w:val="006611E2"/>
    <w:rsid w:val="0066194C"/>
    <w:rsid w:val="006619B0"/>
    <w:rsid w:val="00661BAA"/>
    <w:rsid w:val="00661E2B"/>
    <w:rsid w:val="00661EA1"/>
    <w:rsid w:val="00662012"/>
    <w:rsid w:val="0066203D"/>
    <w:rsid w:val="006621D6"/>
    <w:rsid w:val="00662368"/>
    <w:rsid w:val="0066239A"/>
    <w:rsid w:val="00662418"/>
    <w:rsid w:val="00662543"/>
    <w:rsid w:val="006626C8"/>
    <w:rsid w:val="006626D0"/>
    <w:rsid w:val="0066273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FC1"/>
    <w:rsid w:val="006C51A5"/>
    <w:rsid w:val="006C529D"/>
    <w:rsid w:val="006C5333"/>
    <w:rsid w:val="006C5380"/>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2705"/>
    <w:rsid w:val="006E3555"/>
    <w:rsid w:val="006E369B"/>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81"/>
    <w:rsid w:val="008A7AD7"/>
    <w:rsid w:val="008A7B96"/>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10A"/>
    <w:rsid w:val="009E231B"/>
    <w:rsid w:val="009E2501"/>
    <w:rsid w:val="009E2926"/>
    <w:rsid w:val="009E29FA"/>
    <w:rsid w:val="009E2CF3"/>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AD1"/>
    <w:rsid w:val="00A05C32"/>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BE"/>
    <w:rsid w:val="00A56386"/>
    <w:rsid w:val="00A5642C"/>
    <w:rsid w:val="00A56638"/>
    <w:rsid w:val="00A567EB"/>
    <w:rsid w:val="00A5684B"/>
    <w:rsid w:val="00A56933"/>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991"/>
    <w:rsid w:val="00AA0A41"/>
    <w:rsid w:val="00AA0AC4"/>
    <w:rsid w:val="00AA0B3F"/>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6ECF"/>
    <w:rsid w:val="00AA7189"/>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500"/>
    <w:rsid w:val="00B15502"/>
    <w:rsid w:val="00B1570C"/>
    <w:rsid w:val="00B15B89"/>
    <w:rsid w:val="00B15C04"/>
    <w:rsid w:val="00B15E79"/>
    <w:rsid w:val="00B15F4E"/>
    <w:rsid w:val="00B15FD3"/>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5F8"/>
    <w:rsid w:val="00C46663"/>
    <w:rsid w:val="00C466FA"/>
    <w:rsid w:val="00C4679C"/>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D41"/>
    <w:rsid w:val="00D02E56"/>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410"/>
    <w:rsid w:val="00DB162B"/>
    <w:rsid w:val="00DB187D"/>
    <w:rsid w:val="00DB1897"/>
    <w:rsid w:val="00DB1B0B"/>
    <w:rsid w:val="00DB1C8D"/>
    <w:rsid w:val="00DB1DAB"/>
    <w:rsid w:val="00DB20AD"/>
    <w:rsid w:val="00DB2438"/>
    <w:rsid w:val="00DB2480"/>
    <w:rsid w:val="00DB251D"/>
    <w:rsid w:val="00DB258E"/>
    <w:rsid w:val="00DB2696"/>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217"/>
    <w:rsid w:val="00E518E5"/>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00"/>
    <w:rsid w:val="00E53C2C"/>
    <w:rsid w:val="00E53E38"/>
    <w:rsid w:val="00E53F91"/>
    <w:rsid w:val="00E54117"/>
    <w:rsid w:val="00E5433B"/>
    <w:rsid w:val="00E5440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547"/>
    <w:rsid w:val="00F60594"/>
    <w:rsid w:val="00F606DB"/>
    <w:rsid w:val="00F60724"/>
    <w:rsid w:val="00F6093A"/>
    <w:rsid w:val="00F60B3D"/>
    <w:rsid w:val="00F60CD6"/>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F"/>
    <w:rsid w:val="00FE72B2"/>
    <w:rsid w:val="00FE73F3"/>
    <w:rsid w:val="00FE74C0"/>
    <w:rsid w:val="00FE7505"/>
    <w:rsid w:val="00FE751B"/>
    <w:rsid w:val="00FE75B3"/>
    <w:rsid w:val="00FE7913"/>
    <w:rsid w:val="00FE7988"/>
    <w:rsid w:val="00FE7A01"/>
    <w:rsid w:val="00FE7AE4"/>
    <w:rsid w:val="00FE7BE4"/>
    <w:rsid w:val="00FE7FAE"/>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96412F1-DF11-409B-B82A-05A1DF32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91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5AIRPNAIUNRU-1830940522-14629</_dlc_DocId>
    <_dlc_DocIdUrl xmlns="71c5aaf6-e6ce-465b-b873-5148d2a4c105">
      <Url>https://nokia.sharepoint.com/sites/c5g/5gradio/_layouts/15/DocIdRedir.aspx?ID=5AIRPNAIUNRU-1830940522-14629</Url>
      <Description>5AIRPNAIUNRU-1830940522-14629</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229</TotalTime>
  <Pages>10</Pages>
  <Words>4474</Words>
  <Characters>25507</Characters>
  <Application>Microsoft Office Word</Application>
  <DocSecurity>0</DocSecurity>
  <Lines>212</Lines>
  <Paragraphs>59</Paragraphs>
  <ScaleCrop>false</ScaleCrop>
  <Company>Nokia &amp; NSN</Company>
  <LinksUpToDate>false</LinksUpToDate>
  <CharactersWithSpaces>29922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828</cp:revision>
  <cp:lastPrinted>2016-06-25T13:35:00Z</cp:lastPrinted>
  <dcterms:created xsi:type="dcterms:W3CDTF">2022-01-28T19:10:00Z</dcterms:created>
  <dcterms:modified xsi:type="dcterms:W3CDTF">2022-04-25T06:06:00Z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04158a0d-7c81-487b-8877-a64cd445698a</vt:lpwstr>
  </property>
</Properties>
</file>