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B41174F" w14:textId="77777777" w:rsidR="007D6470" w:rsidRPr="002D3C03" w:rsidRDefault="007D6470" w:rsidP="008765FB">
      <w:pPr>
        <w:tabs>
          <w:tab w:val="right" w:pos="9216"/>
        </w:tabs>
        <w:spacing w:after="0"/>
        <w:ind w:right="220"/>
        <w:jc w:val="righ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882DB66" wp14:editId="6F2795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6CC60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Pr>
          <w:rFonts w:hint="eastAsia"/>
          <w:b/>
          <w:kern w:val="2"/>
          <w:lang w:eastAsia="zh-CN"/>
        </w:rPr>
        <w:t>-</w:t>
      </w:r>
      <w:r w:rsidRPr="002D3C03">
        <w:rPr>
          <w:b/>
          <w:kern w:val="2"/>
          <w:lang w:eastAsia="zh-CN"/>
        </w:rPr>
        <w:t xml:space="preserve">RAN WG1 </w:t>
      </w:r>
      <w:r>
        <w:rPr>
          <w:b/>
          <w:kern w:val="2"/>
          <w:lang w:eastAsia="zh-CN"/>
        </w:rPr>
        <w:t xml:space="preserve">Meeting </w:t>
      </w:r>
      <w:r w:rsidRPr="002D3C03">
        <w:rPr>
          <w:b/>
          <w:kern w:val="2"/>
          <w:lang w:eastAsia="zh-CN"/>
        </w:rPr>
        <w:t>#</w:t>
      </w:r>
      <w:r w:rsidRPr="002D3C03">
        <w:rPr>
          <w:b/>
          <w:bCs/>
          <w:lang w:eastAsia="zh-CN"/>
        </w:rPr>
        <w:t>10</w:t>
      </w:r>
      <w:r>
        <w:rPr>
          <w:b/>
          <w:bCs/>
          <w:lang w:eastAsia="zh-CN"/>
        </w:rPr>
        <w:t>9-e</w:t>
      </w:r>
      <w:r w:rsidRPr="002D3C03">
        <w:rPr>
          <w:b/>
          <w:kern w:val="2"/>
          <w:lang w:eastAsia="zh-CN"/>
        </w:rPr>
        <w:tab/>
      </w:r>
      <w:r w:rsidRPr="00B73EF2">
        <w:rPr>
          <w:b/>
          <w:color w:val="000000" w:themeColor="text1"/>
          <w:kern w:val="2"/>
          <w:lang w:eastAsia="zh-CN"/>
        </w:rPr>
        <w:t>R1-</w:t>
      </w:r>
      <w:r w:rsidRPr="000422E4">
        <w:rPr>
          <w:b/>
          <w:color w:val="000000" w:themeColor="text1"/>
          <w:kern w:val="2"/>
          <w:lang w:eastAsia="zh-CN"/>
        </w:rPr>
        <w:t>2</w:t>
      </w:r>
      <w:r>
        <w:rPr>
          <w:b/>
          <w:color w:val="000000" w:themeColor="text1"/>
          <w:kern w:val="2"/>
          <w:lang w:eastAsia="zh-CN"/>
        </w:rPr>
        <w:t>2</w:t>
      </w:r>
      <w:r w:rsidR="004D03EC">
        <w:rPr>
          <w:b/>
          <w:color w:val="000000" w:themeColor="text1"/>
          <w:kern w:val="2"/>
          <w:lang w:eastAsia="zh-CN"/>
        </w:rPr>
        <w:t>03142</w:t>
      </w:r>
    </w:p>
    <w:p w14:paraId="7B27F13C" w14:textId="77777777" w:rsidR="007D6470" w:rsidRDefault="007D6470" w:rsidP="007D6470">
      <w:pPr>
        <w:rPr>
          <w:b/>
          <w:bCs/>
          <w:lang w:eastAsia="zh-CN"/>
        </w:rPr>
      </w:pPr>
      <w:r>
        <w:rPr>
          <w:b/>
          <w:bCs/>
          <w:lang w:eastAsia="zh-CN"/>
        </w:rPr>
        <w:t xml:space="preserve">e-Meeting, </w:t>
      </w:r>
      <w:r>
        <w:rPr>
          <w:b/>
          <w:kern w:val="2"/>
          <w:lang w:eastAsia="zh-CN"/>
        </w:rPr>
        <w:t xml:space="preserve">May </w:t>
      </w:r>
      <w:r>
        <w:rPr>
          <w:b/>
          <w:bCs/>
          <w:lang w:eastAsia="zh-CN"/>
        </w:rPr>
        <w:t xml:space="preserve">9 </w:t>
      </w:r>
      <w:r w:rsidRPr="00AD35FA">
        <w:rPr>
          <w:b/>
          <w:bCs/>
          <w:lang w:eastAsia="zh-CN"/>
        </w:rPr>
        <w:t>–</w:t>
      </w:r>
      <w:r>
        <w:rPr>
          <w:b/>
          <w:bCs/>
          <w:lang w:eastAsia="zh-CN"/>
        </w:rPr>
        <w:t xml:space="preserve"> 20, 2022</w:t>
      </w:r>
    </w:p>
    <w:p w14:paraId="465E8C33" w14:textId="77777777" w:rsidR="007D6470" w:rsidRPr="002C57B2" w:rsidRDefault="007D6470" w:rsidP="007D6470">
      <w:pPr>
        <w:pBdr>
          <w:top w:val="single" w:sz="4" w:space="1" w:color="auto"/>
        </w:pBdr>
        <w:spacing w:after="0"/>
        <w:jc w:val="left"/>
        <w:rPr>
          <w:b/>
          <w:kern w:val="2"/>
          <w:sz w:val="16"/>
          <w:szCs w:val="16"/>
          <w:lang w:eastAsia="zh-CN"/>
        </w:rPr>
      </w:pPr>
      <w:r w:rsidDel="00CF1597">
        <w:rPr>
          <w:noProof/>
          <w:lang w:eastAsia="zh-CN"/>
        </w:rPr>
        <w:t xml:space="preserve"> </w:t>
      </w:r>
    </w:p>
    <w:p w14:paraId="34354EAE" w14:textId="77777777" w:rsidR="007D6470" w:rsidRDefault="000D79D6" w:rsidP="007D6470">
      <w:pPr>
        <w:spacing w:after="60"/>
        <w:ind w:left="1555" w:hanging="1555"/>
        <w:jc w:val="left"/>
        <w:rPr>
          <w:b/>
          <w:kern w:val="2"/>
          <w:lang w:eastAsia="zh-CN"/>
        </w:rPr>
      </w:pPr>
      <w:r>
        <w:rPr>
          <w:b/>
          <w:kern w:val="2"/>
          <w:lang w:eastAsia="zh-CN"/>
        </w:rPr>
        <w:t xml:space="preserve">Agenda Item:   </w:t>
      </w:r>
      <w:r w:rsidR="007D6470">
        <w:rPr>
          <w:b/>
          <w:kern w:val="2"/>
          <w:lang w:eastAsia="zh-CN"/>
        </w:rPr>
        <w:t>9</w:t>
      </w:r>
      <w:r w:rsidR="007D6470" w:rsidRPr="0071509B">
        <w:rPr>
          <w:b/>
          <w:kern w:val="2"/>
          <w:lang w:eastAsia="zh-CN"/>
        </w:rPr>
        <w:t>.</w:t>
      </w:r>
      <w:r w:rsidR="007D6470">
        <w:rPr>
          <w:b/>
          <w:kern w:val="2"/>
          <w:lang w:eastAsia="zh-CN"/>
        </w:rPr>
        <w:t>2.3.1</w:t>
      </w:r>
    </w:p>
    <w:p w14:paraId="7C182DFE" w14:textId="77777777" w:rsidR="007D6470" w:rsidRDefault="000D79D6" w:rsidP="000D79D6">
      <w:pPr>
        <w:spacing w:after="60"/>
        <w:ind w:left="8879" w:hangingChars="4020" w:hanging="8879"/>
        <w:jc w:val="left"/>
        <w:rPr>
          <w:b/>
          <w:kern w:val="2"/>
          <w:lang w:eastAsia="zh-CN"/>
        </w:rPr>
      </w:pPr>
      <w:r>
        <w:rPr>
          <w:b/>
          <w:kern w:val="2"/>
          <w:lang w:eastAsia="zh-CN"/>
        </w:rPr>
        <w:t xml:space="preserve">Source:        </w:t>
      </w:r>
      <w:r w:rsidR="007D6470">
        <w:rPr>
          <w:b/>
          <w:kern w:val="2"/>
          <w:lang w:eastAsia="zh-CN"/>
        </w:rPr>
        <w:t>Huawei, HiSilicon</w:t>
      </w:r>
    </w:p>
    <w:p w14:paraId="46A95FBC" w14:textId="19A6E3EF" w:rsidR="007D6470" w:rsidRPr="007D6470" w:rsidRDefault="007D6470" w:rsidP="007D6470">
      <w:pPr>
        <w:rPr>
          <w:b/>
        </w:rPr>
      </w:pPr>
      <w:r>
        <w:rPr>
          <w:b/>
          <w:kern w:val="2"/>
          <w:lang w:eastAsia="zh-CN"/>
        </w:rPr>
        <w:t>Title:</w:t>
      </w:r>
      <w:r>
        <w:rPr>
          <w:b/>
          <w:kern w:val="2"/>
          <w:lang w:eastAsia="zh-CN"/>
        </w:rPr>
        <w:tab/>
      </w:r>
      <w:r w:rsidR="000D79D6">
        <w:rPr>
          <w:b/>
          <w:kern w:val="2"/>
          <w:lang w:eastAsia="zh-CN"/>
        </w:rPr>
        <w:t xml:space="preserve">       </w:t>
      </w:r>
      <w:r w:rsidRPr="007D6470">
        <w:rPr>
          <w:b/>
        </w:rPr>
        <w:t xml:space="preserve">Evaluation </w:t>
      </w:r>
      <w:r w:rsidR="00551F2F">
        <w:rPr>
          <w:b/>
        </w:rPr>
        <w:t xml:space="preserve">on AI/ML for </w:t>
      </w:r>
      <w:r w:rsidR="005451A7" w:rsidRPr="00560DF8">
        <w:rPr>
          <w:b/>
        </w:rPr>
        <w:t>beam management</w:t>
      </w:r>
      <w:r w:rsidR="005451A7" w:rsidDel="005451A7">
        <w:rPr>
          <w:b/>
        </w:rPr>
        <w:t xml:space="preserve"> </w:t>
      </w:r>
    </w:p>
    <w:p w14:paraId="6ACA8FE1" w14:textId="77777777" w:rsidR="007D6470" w:rsidRDefault="000D79D6" w:rsidP="007A22BE">
      <w:pPr>
        <w:pBdr>
          <w:bottom w:val="single" w:sz="6" w:space="1" w:color="auto"/>
        </w:pBdr>
        <w:spacing w:after="0"/>
        <w:ind w:left="1554" w:hanging="1554"/>
        <w:jc w:val="left"/>
        <w:rPr>
          <w:b/>
        </w:rPr>
      </w:pPr>
      <w:r>
        <w:rPr>
          <w:b/>
        </w:rPr>
        <w:t xml:space="preserve">Document for:  </w:t>
      </w:r>
      <w:r w:rsidR="007D6470">
        <w:rPr>
          <w:b/>
        </w:rPr>
        <w:t>Discussion and Decision</w:t>
      </w:r>
    </w:p>
    <w:p w14:paraId="353F4AEA" w14:textId="77777777" w:rsidR="007A22BE" w:rsidRDefault="007A22BE" w:rsidP="007D6470">
      <w:pPr>
        <w:pBdr>
          <w:bottom w:val="single" w:sz="6" w:space="1" w:color="auto"/>
        </w:pBdr>
        <w:spacing w:after="60"/>
        <w:ind w:left="1555" w:hanging="1555"/>
        <w:jc w:val="left"/>
        <w:rPr>
          <w:b/>
        </w:rPr>
      </w:pPr>
    </w:p>
    <w:p w14:paraId="77FE89BF" w14:textId="77777777" w:rsidR="00087C7C" w:rsidRDefault="00087C7C" w:rsidP="00087C7C">
      <w:pPr>
        <w:pStyle w:val="1"/>
      </w:pPr>
      <w:r w:rsidRPr="00B02895">
        <w:t>Introduction</w:t>
      </w:r>
      <w:bookmarkEnd w:id="0"/>
      <w:bookmarkEnd w:id="1"/>
    </w:p>
    <w:p w14:paraId="7AF74A83" w14:textId="77777777" w:rsidR="00BD5441" w:rsidRPr="009F7E41" w:rsidRDefault="00E57EAE" w:rsidP="00B92C22">
      <w:pPr>
        <w:overflowPunct w:val="0"/>
        <w:snapToGrid/>
        <w:textAlignment w:val="baseline"/>
        <w:rPr>
          <w:lang w:eastAsia="zh-CN"/>
        </w:rPr>
      </w:pPr>
      <w:r>
        <w:rPr>
          <w:rFonts w:hint="eastAsia"/>
          <w:lang w:eastAsia="zh-CN"/>
        </w:rPr>
        <w:t>I</w:t>
      </w:r>
      <w:r w:rsidR="00B706C7">
        <w:rPr>
          <w:lang w:eastAsia="zh-CN"/>
        </w:rPr>
        <w:t xml:space="preserve">n the RAN#94 plenary meeting </w:t>
      </w:r>
      <w:r w:rsidR="00B706C7">
        <w:rPr>
          <w:lang w:eastAsia="zh-CN"/>
        </w:rPr>
        <w:fldChar w:fldCharType="begin"/>
      </w:r>
      <w:r w:rsidR="00B706C7">
        <w:rPr>
          <w:lang w:eastAsia="zh-CN"/>
        </w:rPr>
        <w:instrText xml:space="preserve"> REF _Ref101954723 \r \h </w:instrText>
      </w:r>
      <w:r w:rsidR="00B706C7">
        <w:rPr>
          <w:lang w:eastAsia="zh-CN"/>
        </w:rPr>
      </w:r>
      <w:r w:rsidR="00B706C7">
        <w:rPr>
          <w:lang w:eastAsia="zh-CN"/>
        </w:rPr>
        <w:fldChar w:fldCharType="separate"/>
      </w:r>
      <w:r w:rsidR="00B706C7">
        <w:rPr>
          <w:lang w:eastAsia="zh-CN"/>
        </w:rPr>
        <w:t>[1]</w:t>
      </w:r>
      <w:r w:rsidR="00B706C7">
        <w:rPr>
          <w:lang w:eastAsia="zh-CN"/>
        </w:rPr>
        <w:fldChar w:fldCharType="end"/>
      </w:r>
      <w:r>
        <w:rPr>
          <w:lang w:eastAsia="zh-CN"/>
        </w:rPr>
        <w:t xml:space="preserve">, a new SID on artificial intelligence (AI)/machine learning (ML) for air-interface was approved for Rel-18, and the objectives of the SID are attached in the Appendix. Based on the objectives, three use cases require investigations with high priority. Among the use cases, beam management may include beam prediction in spatial domain and beam prediction in time domain which are analyzed in our companion contribution </w:t>
      </w:r>
      <w:r w:rsidR="00B706C7">
        <w:rPr>
          <w:lang w:eastAsia="zh-CN"/>
        </w:rPr>
        <w:fldChar w:fldCharType="begin"/>
      </w:r>
      <w:r w:rsidR="00B706C7">
        <w:rPr>
          <w:lang w:eastAsia="zh-CN"/>
        </w:rPr>
        <w:instrText xml:space="preserve"> REF _Ref101954740 \r \h </w:instrText>
      </w:r>
      <w:r w:rsidR="00B706C7">
        <w:rPr>
          <w:lang w:eastAsia="zh-CN"/>
        </w:rPr>
      </w:r>
      <w:r w:rsidR="00B706C7">
        <w:rPr>
          <w:lang w:eastAsia="zh-CN"/>
        </w:rPr>
        <w:fldChar w:fldCharType="separate"/>
      </w:r>
      <w:r w:rsidR="00B706C7">
        <w:rPr>
          <w:lang w:eastAsia="zh-CN"/>
        </w:rPr>
        <w:t>[2]</w:t>
      </w:r>
      <w:r w:rsidR="00B706C7">
        <w:rPr>
          <w:lang w:eastAsia="zh-CN"/>
        </w:rPr>
        <w:fldChar w:fldCharType="end"/>
      </w:r>
      <w:r>
        <w:rPr>
          <w:lang w:eastAsia="zh-CN"/>
        </w:rPr>
        <w:t>. In this contribution, we focus on the evaluations of AI/ML-based beam management (BM), particularly the beam prediction in spatial domain</w:t>
      </w:r>
      <w:r w:rsidR="00C645C8">
        <w:rPr>
          <w:lang w:eastAsia="zh-CN"/>
        </w:rPr>
        <w:t>.</w:t>
      </w:r>
    </w:p>
    <w:p w14:paraId="7BF2739B" w14:textId="77777777" w:rsidR="00DE3FEB" w:rsidRDefault="00BD5441" w:rsidP="00087C7C">
      <w:pPr>
        <w:pStyle w:val="1"/>
        <w:tabs>
          <w:tab w:val="clear" w:pos="432"/>
        </w:tabs>
      </w:pPr>
      <w:bookmarkStart w:id="2" w:name="_Ref129681832"/>
      <w:r>
        <w:t>Background</w:t>
      </w:r>
    </w:p>
    <w:p w14:paraId="1F49F06E" w14:textId="248CD531" w:rsidR="0084301C" w:rsidRDefault="0084301C" w:rsidP="0084301C">
      <w:pPr>
        <w:rPr>
          <w:noProof/>
        </w:rPr>
      </w:pPr>
      <w:r>
        <w:rPr>
          <w:noProof/>
        </w:rPr>
        <w:t xml:space="preserve">The BM procudure aims at finding the strongest </w:t>
      </w:r>
      <w:r w:rsidR="00DE47B5">
        <w:rPr>
          <w:noProof/>
        </w:rPr>
        <w:t>Tx/Rx</w:t>
      </w:r>
      <w:r>
        <w:rPr>
          <w:noProof/>
        </w:rPr>
        <w:t xml:space="preserve"> beam pair. The conventional BM includes two typical methods: </w:t>
      </w:r>
      <w:bookmarkStart w:id="3" w:name="OLE_LINK22"/>
      <w:r>
        <w:rPr>
          <w:noProof/>
        </w:rPr>
        <w:t xml:space="preserve">exhaustive </w:t>
      </w:r>
      <w:bookmarkEnd w:id="3"/>
      <w:r>
        <w:rPr>
          <w:noProof/>
        </w:rPr>
        <w:t xml:space="preserve">beam sweeping and sparse beam sweeping. Exhaustive beam sweeping sweeps all available transmit and receive beams to determine the optimal pair. The performance can be optimized with this method but at the cost of beam sweeping overhead and power consumption. The sparse beam sweeping avoids sweeping all available beams by introducing 3 stages as described in 3GPP TR 38.802 </w:t>
      </w:r>
      <w:r w:rsidR="00B706C7">
        <w:rPr>
          <w:noProof/>
        </w:rPr>
        <w:fldChar w:fldCharType="begin"/>
      </w:r>
      <w:r w:rsidR="00B706C7">
        <w:rPr>
          <w:noProof/>
        </w:rPr>
        <w:instrText xml:space="preserve"> REF _Ref101954782 \r \h </w:instrText>
      </w:r>
      <w:r w:rsidR="00B706C7">
        <w:rPr>
          <w:noProof/>
        </w:rPr>
      </w:r>
      <w:r w:rsidR="00B706C7">
        <w:rPr>
          <w:noProof/>
        </w:rPr>
        <w:fldChar w:fldCharType="separate"/>
      </w:r>
      <w:r w:rsidR="00B706C7">
        <w:rPr>
          <w:noProof/>
        </w:rPr>
        <w:t>[3]</w:t>
      </w:r>
      <w:r w:rsidR="00B706C7">
        <w:rPr>
          <w:noProof/>
        </w:rPr>
        <w:fldChar w:fldCharType="end"/>
      </w:r>
      <w:r>
        <w:rPr>
          <w:noProof/>
        </w:rPr>
        <w:t>, where Stage-1 selects</w:t>
      </w:r>
      <w:r w:rsidR="008D2BEB">
        <w:rPr>
          <w:noProof/>
        </w:rPr>
        <w:t xml:space="preserve"> one or</w:t>
      </w:r>
      <w:r>
        <w:rPr>
          <w:noProof/>
        </w:rPr>
        <w:t xml:space="preserve"> a subset of Tx beam(s) from a sparse/wide beam pattern, and Stage-2 performs Tx beam sweeping for the neighboring/narrow beams of this subset of sparse/wide beam(s) to find the best narrow Tx beam.</w:t>
      </w:r>
    </w:p>
    <w:p w14:paraId="72996DD2" w14:textId="77777777" w:rsidR="0084301C" w:rsidRPr="004714FC" w:rsidRDefault="0084301C" w:rsidP="0084301C">
      <w:pPr>
        <w:pStyle w:val="B1"/>
        <w:numPr>
          <w:ilvl w:val="0"/>
          <w:numId w:val="16"/>
        </w:numPr>
        <w:rPr>
          <w:sz w:val="22"/>
          <w:lang w:val="en-US" w:eastAsia="ja-JP"/>
        </w:rPr>
      </w:pPr>
      <w:r w:rsidRPr="004714FC">
        <w:rPr>
          <w:rFonts w:eastAsia="Malgun Gothic"/>
          <w:sz w:val="22"/>
          <w:lang w:val="en-US" w:eastAsia="ja-JP"/>
        </w:rPr>
        <w:t xml:space="preserve">Stage-1: </w:t>
      </w:r>
      <w:r>
        <w:rPr>
          <w:rFonts w:eastAsia="Malgun Gothic"/>
          <w:sz w:val="22"/>
          <w:lang w:val="en-US" w:eastAsia="ja-JP"/>
        </w:rPr>
        <w:t>B</w:t>
      </w:r>
      <w:r w:rsidRPr="004714FC">
        <w:rPr>
          <w:rFonts w:eastAsia="Malgun Gothic"/>
          <w:sz w:val="22"/>
          <w:lang w:val="en-US" w:eastAsia="ja-JP"/>
        </w:rPr>
        <w:t>eam sweep to support selection for both gNB Tx beams/ and UE Rx beam(s)</w:t>
      </w:r>
    </w:p>
    <w:p w14:paraId="03170488" w14:textId="77777777" w:rsidR="0084301C" w:rsidRPr="004714FC" w:rsidRDefault="0084301C" w:rsidP="0084301C">
      <w:pPr>
        <w:pStyle w:val="B1"/>
        <w:numPr>
          <w:ilvl w:val="0"/>
          <w:numId w:val="16"/>
        </w:numPr>
        <w:rPr>
          <w:sz w:val="22"/>
          <w:lang w:val="en-US" w:eastAsia="ja-JP"/>
        </w:rPr>
      </w:pPr>
      <w:r w:rsidRPr="004714FC">
        <w:rPr>
          <w:rFonts w:eastAsia="Malgun Gothic"/>
          <w:sz w:val="22"/>
          <w:lang w:val="en-US" w:eastAsia="ja-JP"/>
        </w:rPr>
        <w:t xml:space="preserve">Stage-2: </w:t>
      </w:r>
      <w:r>
        <w:rPr>
          <w:rFonts w:eastAsia="Malgun Gothic"/>
          <w:sz w:val="22"/>
          <w:lang w:val="en-US" w:eastAsia="ja-JP"/>
        </w:rPr>
        <w:t>Measuring</w:t>
      </w:r>
      <w:r w:rsidRPr="004714FC">
        <w:rPr>
          <w:rFonts w:eastAsia="Malgun Gothic"/>
          <w:sz w:val="22"/>
          <w:lang w:val="en-US" w:eastAsia="ja-JP"/>
        </w:rPr>
        <w:t xml:space="preserve"> gNB Tx beam(s) with UE Rx beams fixed</w:t>
      </w:r>
    </w:p>
    <w:p w14:paraId="251596F8" w14:textId="77777777" w:rsidR="0084301C" w:rsidRPr="004714FC" w:rsidRDefault="0084301C" w:rsidP="0084301C">
      <w:pPr>
        <w:pStyle w:val="B1"/>
        <w:numPr>
          <w:ilvl w:val="0"/>
          <w:numId w:val="16"/>
        </w:numPr>
        <w:rPr>
          <w:sz w:val="22"/>
          <w:lang w:val="en-US" w:eastAsia="ja-JP"/>
        </w:rPr>
      </w:pPr>
      <w:r w:rsidRPr="004714FC">
        <w:rPr>
          <w:rFonts w:eastAsia="Malgun Gothic"/>
          <w:sz w:val="22"/>
          <w:lang w:val="en-US" w:eastAsia="ja-JP"/>
        </w:rPr>
        <w:t xml:space="preserve">Stage-3: </w:t>
      </w:r>
      <w:r>
        <w:rPr>
          <w:rFonts w:eastAsia="Malgun Gothic"/>
          <w:sz w:val="22"/>
          <w:lang w:val="en-US" w:eastAsia="ja-JP"/>
        </w:rPr>
        <w:t>Measuring</w:t>
      </w:r>
      <w:r w:rsidRPr="00B22AC8">
        <w:rPr>
          <w:rFonts w:eastAsia="Malgun Gothic"/>
          <w:sz w:val="22"/>
          <w:lang w:val="en-US" w:eastAsia="ja-JP"/>
        </w:rPr>
        <w:t xml:space="preserve"> </w:t>
      </w:r>
      <w:r w:rsidRPr="004714FC">
        <w:rPr>
          <w:rFonts w:eastAsia="Malgun Gothic"/>
          <w:sz w:val="22"/>
          <w:lang w:val="en-US" w:eastAsia="ja-JP"/>
        </w:rPr>
        <w:t>UE Rx beams with gNB Tx beams fixed</w:t>
      </w:r>
    </w:p>
    <w:p w14:paraId="484D7F76" w14:textId="1B5C4D07" w:rsidR="0084301C" w:rsidRDefault="0084301C" w:rsidP="0084301C">
      <w:pPr>
        <w:rPr>
          <w:lang w:eastAsia="zh-CN"/>
        </w:rPr>
      </w:pPr>
      <w:r>
        <w:rPr>
          <w:lang w:eastAsia="zh-CN"/>
        </w:rPr>
        <w:t xml:space="preserve">The sparse beam sweeping approach can reduce the overhead and power consumption but may face the risk of inaccuracy on finding the optimal </w:t>
      </w:r>
      <w:r w:rsidR="0068182D">
        <w:rPr>
          <w:lang w:eastAsia="zh-CN"/>
        </w:rPr>
        <w:t>beam pair</w:t>
      </w:r>
      <w:r>
        <w:rPr>
          <w:lang w:eastAsia="zh-CN"/>
        </w:rPr>
        <w:t xml:space="preserve"> since this traditional way to determine </w:t>
      </w:r>
      <w:r>
        <w:rPr>
          <w:noProof/>
        </w:rPr>
        <w:t>the neighboring/narrow beams is performed based on fixed rules</w:t>
      </w:r>
      <w:r>
        <w:rPr>
          <w:lang w:eastAsia="zh-CN"/>
        </w:rPr>
        <w:t>.</w:t>
      </w:r>
    </w:p>
    <w:p w14:paraId="601FBAC4" w14:textId="77777777" w:rsidR="000B10B7" w:rsidRDefault="00871693" w:rsidP="000B10B7">
      <w:pPr>
        <w:rPr>
          <w:b/>
          <w:i/>
          <w:lang w:eastAsia="zh-CN"/>
        </w:rPr>
      </w:pPr>
      <w:r>
        <w:rPr>
          <w:b/>
          <w:i/>
          <w:lang w:eastAsia="zh-CN"/>
        </w:rPr>
        <w:t>Observation</w:t>
      </w:r>
      <w:r w:rsidR="00BD5441">
        <w:rPr>
          <w:b/>
          <w:i/>
          <w:lang w:eastAsia="zh-CN"/>
        </w:rPr>
        <w:t xml:space="preserve"> 1: </w:t>
      </w:r>
      <w:r w:rsidR="000B10B7">
        <w:rPr>
          <w:b/>
          <w:i/>
          <w:lang w:eastAsia="zh-CN"/>
        </w:rPr>
        <w:t>Legacy beam management faces the challenge to achieve a high beam selection accuracy with low beam sweeping overhead.</w:t>
      </w:r>
    </w:p>
    <w:p w14:paraId="3C4CD66F" w14:textId="77777777" w:rsidR="000B10B7" w:rsidRPr="00BD5441" w:rsidRDefault="000B10B7" w:rsidP="000B10B7">
      <w:pPr>
        <w:rPr>
          <w:lang w:eastAsia="zh-CN"/>
        </w:rPr>
      </w:pPr>
      <w:r>
        <w:rPr>
          <w:lang w:eastAsia="zh-CN"/>
        </w:rPr>
        <w:t>Motivated by this,</w:t>
      </w:r>
      <w:r w:rsidDel="003E694C">
        <w:rPr>
          <w:lang w:eastAsia="zh-CN"/>
        </w:rPr>
        <w:t xml:space="preserve"> </w:t>
      </w:r>
      <w:r>
        <w:rPr>
          <w:lang w:eastAsia="zh-CN"/>
        </w:rPr>
        <w:t xml:space="preserve">we will focus on discussing and evaluating the spatial domain beam prediction enhancements empowered by AI/ML methods to improve the accuracy while keeping the beam sweeping overhead low. </w:t>
      </w:r>
    </w:p>
    <w:p w14:paraId="6ACB2302" w14:textId="75B50C7D" w:rsidR="00BD5441" w:rsidRPr="00BD5441" w:rsidRDefault="00BD5441" w:rsidP="00BD5441">
      <w:pPr>
        <w:pStyle w:val="1"/>
        <w:tabs>
          <w:tab w:val="clear" w:pos="432"/>
        </w:tabs>
      </w:pPr>
      <w:r>
        <w:t>Evaluation methodology for spatial domain beam prediction</w:t>
      </w:r>
    </w:p>
    <w:p w14:paraId="0E0AF6E5" w14:textId="77777777" w:rsidR="00703D2E" w:rsidRDefault="000B10B7" w:rsidP="0017028D">
      <w:pPr>
        <w:pStyle w:val="2"/>
        <w:spacing w:before="240"/>
        <w:ind w:left="578" w:hanging="578"/>
        <w:rPr>
          <w:lang w:eastAsia="zh-CN"/>
        </w:rPr>
      </w:pPr>
      <w:r>
        <w:rPr>
          <w:rFonts w:hint="eastAsia"/>
          <w:lang w:eastAsia="zh-CN"/>
        </w:rPr>
        <w:t>Procedure</w:t>
      </w:r>
      <w:r>
        <w:rPr>
          <w:lang w:eastAsia="zh-CN"/>
        </w:rPr>
        <w:t xml:space="preserve"> of AI/ML-based spatial domain beam prediction</w:t>
      </w:r>
    </w:p>
    <w:p w14:paraId="55AE69B6" w14:textId="4CFE41FB" w:rsidR="000B10B7" w:rsidRDefault="000B10B7" w:rsidP="000B10B7">
      <w:pPr>
        <w:rPr>
          <w:lang w:eastAsia="zh-CN"/>
        </w:rPr>
      </w:pPr>
      <w:r>
        <w:rPr>
          <w:lang w:eastAsia="zh-CN"/>
        </w:rPr>
        <w:t xml:space="preserve">For the AI/ML-based sparse beam prediction, the target is to increase the accuracy compared to the legacy method and to </w:t>
      </w:r>
      <w:bookmarkStart w:id="4" w:name="OLE_LINK23"/>
      <w:r>
        <w:rPr>
          <w:lang w:eastAsia="zh-CN"/>
        </w:rPr>
        <w:t xml:space="preserve">narrow </w:t>
      </w:r>
      <w:bookmarkEnd w:id="4"/>
      <w:r>
        <w:rPr>
          <w:lang w:eastAsia="zh-CN"/>
        </w:rPr>
        <w:t>the performance gap to optimal exhaustive sweeping.</w:t>
      </w:r>
      <w:r w:rsidR="00676A63">
        <w:rPr>
          <w:lang w:eastAsia="zh-CN"/>
        </w:rPr>
        <w:t xml:space="preserve"> </w:t>
      </w:r>
      <w:r w:rsidR="00676A63" w:rsidRPr="00676A63">
        <w:rPr>
          <w:lang w:eastAsia="zh-CN"/>
        </w:rPr>
        <w:fldChar w:fldCharType="begin"/>
      </w:r>
      <w:r w:rsidR="00676A63" w:rsidRPr="00676A63">
        <w:rPr>
          <w:lang w:eastAsia="zh-CN"/>
        </w:rPr>
        <w:instrText xml:space="preserve"> REF _Ref102039974 \h  \* MERGEFORMAT </w:instrText>
      </w:r>
      <w:r w:rsidR="00676A63" w:rsidRPr="00676A63">
        <w:rPr>
          <w:lang w:eastAsia="zh-CN"/>
        </w:rPr>
      </w:r>
      <w:r w:rsidR="00676A63" w:rsidRPr="00676A63">
        <w:rPr>
          <w:lang w:eastAsia="zh-CN"/>
        </w:rPr>
        <w:fldChar w:fldCharType="separate"/>
      </w:r>
      <w:r w:rsidR="00676A63" w:rsidRPr="00676A63">
        <w:t xml:space="preserve">Figure </w:t>
      </w:r>
      <w:r w:rsidR="00676A63" w:rsidRPr="00676A63">
        <w:rPr>
          <w:noProof/>
        </w:rPr>
        <w:t>1</w:t>
      </w:r>
      <w:r w:rsidR="00676A63" w:rsidRPr="00676A63">
        <w:rPr>
          <w:lang w:eastAsia="zh-CN"/>
        </w:rPr>
        <w:fldChar w:fldCharType="end"/>
      </w:r>
      <w:r>
        <w:rPr>
          <w:lang w:eastAsia="zh-CN"/>
        </w:rPr>
        <w:t xml:space="preserve"> below provides a flow chart to illustrate how the AI/ML-based BM is operated, </w:t>
      </w:r>
      <w:r w:rsidR="008214E1">
        <w:rPr>
          <w:lang w:eastAsia="zh-CN"/>
        </w:rPr>
        <w:t>and NW-oriented operation mode is considered</w:t>
      </w:r>
      <w:r w:rsidR="005D0CAD">
        <w:rPr>
          <w:lang w:eastAsia="zh-CN"/>
        </w:rPr>
        <w:t xml:space="preserve"> her</w:t>
      </w:r>
      <w:r w:rsidR="00480E7B">
        <w:rPr>
          <w:lang w:eastAsia="zh-CN"/>
        </w:rPr>
        <w:t>e</w:t>
      </w:r>
      <w:r w:rsidR="008214E1">
        <w:rPr>
          <w:lang w:eastAsia="zh-CN"/>
        </w:rPr>
        <w:t xml:space="preserve"> where </w:t>
      </w:r>
      <w:r>
        <w:rPr>
          <w:lang w:eastAsia="zh-CN"/>
        </w:rPr>
        <w:t>the AI/ML model is assumed to be trained and inferred at the gNB side. Supervised learning is considered in this evaluation, and the training inputs of the ground-truth information are fed back from the UE.</w:t>
      </w:r>
    </w:p>
    <w:p w14:paraId="1F1A3FA3" w14:textId="77777777" w:rsidR="000B10B7" w:rsidRDefault="000B10B7" w:rsidP="000B10B7">
      <w:pPr>
        <w:rPr>
          <w:lang w:eastAsia="zh-CN"/>
        </w:rPr>
      </w:pPr>
      <w:r>
        <w:rPr>
          <w:lang w:eastAsia="zh-CN"/>
        </w:rPr>
        <w:lastRenderedPageBreak/>
        <w:t>For the AI/ML</w:t>
      </w:r>
      <w:r>
        <w:rPr>
          <w:rFonts w:hint="eastAsia"/>
          <w:lang w:eastAsia="zh-CN"/>
        </w:rPr>
        <w:t xml:space="preserve"> </w:t>
      </w:r>
      <w:r>
        <w:rPr>
          <w:lang w:eastAsia="zh-CN"/>
        </w:rPr>
        <w:t xml:space="preserve">training phase, the gNB will perform the sweeping of all narrow beams, and the UE feeds back training inputs including the RSRPs and the optimal beam ID to the gNB which then will be used for the training. </w:t>
      </w:r>
    </w:p>
    <w:p w14:paraId="4D0825DB" w14:textId="6B0470C6" w:rsidR="000B10B7" w:rsidRDefault="000B10B7" w:rsidP="000B10B7">
      <w:pPr>
        <w:rPr>
          <w:lang w:eastAsia="zh-CN"/>
        </w:rPr>
      </w:pPr>
      <w:r>
        <w:rPr>
          <w:lang w:eastAsia="zh-CN"/>
        </w:rPr>
        <w:t>After the AI/ML model is deployed, the gNB sweeps sparse beams at Stage-1 (e.g., 16 beams), and based on the feedback information from the UE, i.e. the received RSRP reports for the sparse beams, the set of narrow beams (</w:t>
      </w:r>
      <w:r w:rsidR="00A34F26">
        <w:rPr>
          <w:lang w:eastAsia="zh-CN"/>
        </w:rPr>
        <w:t xml:space="preserve">a subset </w:t>
      </w:r>
      <w:r>
        <w:rPr>
          <w:lang w:eastAsia="zh-CN"/>
        </w:rPr>
        <w:t>from the full beam set, e.g., 64 beams), namely Top-K beams, is inferred by using the AI/ML model. These Top-K narrow beams are then swept in Stage-2/3 as in the legacy system, and the optimal beam will be fed back from the UE. It should be noted that in the step 4 of the flow chart, the sparse SSB beam sweeping in Stage-1 can be either wide beams or narrow beams. In our preliminary evaluation, narrow beams are considered, and in Stage-2</w:t>
      </w:r>
      <w:r w:rsidR="00496BA4">
        <w:rPr>
          <w:lang w:eastAsia="zh-CN"/>
        </w:rPr>
        <w:t>/3</w:t>
      </w:r>
      <w:r>
        <w:rPr>
          <w:lang w:eastAsia="zh-CN"/>
        </w:rPr>
        <w:t>, the baseline of the non-AI/ML scheme will select the strongest sparse SSB beam ID as well as its 4 neighboring beams for Tx beam sweeping.</w:t>
      </w:r>
    </w:p>
    <w:p w14:paraId="4CA13400" w14:textId="77777777" w:rsidR="00676A63" w:rsidRDefault="00560DF8" w:rsidP="00676A63">
      <w:pPr>
        <w:keepNext/>
        <w:jc w:val="center"/>
      </w:pPr>
      <w:r w:rsidRPr="00BD4467">
        <w:rPr>
          <w:noProof/>
          <w:lang w:eastAsia="zh-CN"/>
        </w:rPr>
        <w:drawing>
          <wp:inline distT="0" distB="0" distL="0" distR="0" wp14:anchorId="5CA1E0BF" wp14:editId="4937F001">
            <wp:extent cx="3538331" cy="3965064"/>
            <wp:effectExtent l="0" t="0" r="5080" b="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71420" cy="4002144"/>
                    </a:xfrm>
                    <a:prstGeom prst="rect">
                      <a:avLst/>
                    </a:prstGeom>
                  </pic:spPr>
                </pic:pic>
              </a:graphicData>
            </a:graphic>
          </wp:inline>
        </w:drawing>
      </w:r>
    </w:p>
    <w:p w14:paraId="5F54BDFD" w14:textId="77777777" w:rsidR="000B10B7" w:rsidRPr="0017028D" w:rsidRDefault="00676A63" w:rsidP="00676A63">
      <w:pPr>
        <w:pStyle w:val="ac"/>
        <w:jc w:val="center"/>
        <w:rPr>
          <w:b/>
          <w:i w:val="0"/>
          <w:color w:val="auto"/>
          <w:sz w:val="20"/>
          <w:lang w:eastAsia="zh-CN"/>
        </w:rPr>
      </w:pPr>
      <w:bookmarkStart w:id="5" w:name="_Ref102039974"/>
      <w:r w:rsidRPr="0017028D">
        <w:rPr>
          <w:b/>
          <w:i w:val="0"/>
          <w:color w:val="auto"/>
          <w:sz w:val="20"/>
        </w:rPr>
        <w:t xml:space="preserve">Figure </w:t>
      </w:r>
      <w:r w:rsidRPr="0017028D">
        <w:rPr>
          <w:b/>
          <w:i w:val="0"/>
          <w:color w:val="auto"/>
          <w:sz w:val="20"/>
        </w:rPr>
        <w:fldChar w:fldCharType="begin"/>
      </w:r>
      <w:r w:rsidRPr="0017028D">
        <w:rPr>
          <w:b/>
          <w:i w:val="0"/>
          <w:color w:val="auto"/>
          <w:sz w:val="20"/>
        </w:rPr>
        <w:instrText xml:space="preserve"> SEQ Figure \* ARABIC </w:instrText>
      </w:r>
      <w:r w:rsidRPr="0017028D">
        <w:rPr>
          <w:b/>
          <w:i w:val="0"/>
          <w:color w:val="auto"/>
          <w:sz w:val="20"/>
        </w:rPr>
        <w:fldChar w:fldCharType="separate"/>
      </w:r>
      <w:r w:rsidR="00AF7481">
        <w:rPr>
          <w:b/>
          <w:i w:val="0"/>
          <w:noProof/>
          <w:color w:val="auto"/>
          <w:sz w:val="20"/>
        </w:rPr>
        <w:t>1</w:t>
      </w:r>
      <w:r w:rsidRPr="0017028D">
        <w:rPr>
          <w:b/>
          <w:i w:val="0"/>
          <w:color w:val="auto"/>
          <w:sz w:val="20"/>
        </w:rPr>
        <w:fldChar w:fldCharType="end"/>
      </w:r>
      <w:bookmarkEnd w:id="5"/>
      <w:r w:rsidRPr="0017028D">
        <w:rPr>
          <w:b/>
          <w:i w:val="0"/>
          <w:color w:val="auto"/>
          <w:sz w:val="20"/>
        </w:rPr>
        <w:t xml:space="preserve"> </w:t>
      </w:r>
      <w:r w:rsidRPr="0017028D">
        <w:rPr>
          <w:b/>
          <w:i w:val="0"/>
          <w:color w:val="auto"/>
          <w:sz w:val="20"/>
          <w:lang w:eastAsia="zh-CN"/>
        </w:rPr>
        <w:t>Flow chart for AI/ML-based spatial domain beam management</w:t>
      </w:r>
    </w:p>
    <w:p w14:paraId="51097285" w14:textId="246757F0" w:rsidR="001B2859" w:rsidRDefault="001B2859" w:rsidP="001B2859">
      <w:pPr>
        <w:rPr>
          <w:lang w:eastAsia="zh-CN"/>
        </w:rPr>
      </w:pPr>
      <w:r>
        <w:rPr>
          <w:rFonts w:hint="eastAsia"/>
          <w:lang w:eastAsia="zh-CN"/>
        </w:rPr>
        <w:t>T</w:t>
      </w:r>
      <w:r>
        <w:rPr>
          <w:lang w:eastAsia="zh-CN"/>
        </w:rPr>
        <w:t>hough the AI/ML model for beam prediction can be also trained and inferred at the UE side</w:t>
      </w:r>
      <w:r w:rsidR="0016695B">
        <w:rPr>
          <w:lang w:eastAsia="zh-CN"/>
        </w:rPr>
        <w:t xml:space="preserve"> under UE-oriented operation mode</w:t>
      </w:r>
      <w:r>
        <w:rPr>
          <w:lang w:eastAsia="zh-CN"/>
        </w:rPr>
        <w:t xml:space="preserve">, it </w:t>
      </w:r>
      <w:r w:rsidR="00745E5D">
        <w:rPr>
          <w:lang w:eastAsia="zh-CN"/>
        </w:rPr>
        <w:t>faces</w:t>
      </w:r>
      <w:r>
        <w:rPr>
          <w:lang w:eastAsia="zh-CN"/>
        </w:rPr>
        <w:t xml:space="preserve"> the</w:t>
      </w:r>
      <w:r w:rsidR="00745E5D">
        <w:rPr>
          <w:lang w:eastAsia="zh-CN"/>
        </w:rPr>
        <w:t xml:space="preserve"> issue of</w:t>
      </w:r>
      <w:r>
        <w:rPr>
          <w:lang w:eastAsia="zh-CN"/>
        </w:rPr>
        <w:t xml:space="preserve"> accuracy/generalization of the AI/ML model when the UE may not obtain the beam pattern from the gNB in the realistic networks as analyzed in </w:t>
      </w:r>
      <w:r w:rsidR="00B706C7">
        <w:rPr>
          <w:lang w:eastAsia="zh-CN"/>
        </w:rPr>
        <w:fldChar w:fldCharType="begin"/>
      </w:r>
      <w:r w:rsidR="00B706C7">
        <w:rPr>
          <w:lang w:eastAsia="zh-CN"/>
        </w:rPr>
        <w:instrText xml:space="preserve"> REF _Ref101954740 \r \h </w:instrText>
      </w:r>
      <w:r w:rsidR="00B706C7">
        <w:rPr>
          <w:lang w:eastAsia="zh-CN"/>
        </w:rPr>
      </w:r>
      <w:r w:rsidR="00B706C7">
        <w:rPr>
          <w:lang w:eastAsia="zh-CN"/>
        </w:rPr>
        <w:fldChar w:fldCharType="separate"/>
      </w:r>
      <w:r w:rsidR="00B706C7">
        <w:rPr>
          <w:lang w:eastAsia="zh-CN"/>
        </w:rPr>
        <w:t>[2]</w:t>
      </w:r>
      <w:r w:rsidR="00B706C7">
        <w:rPr>
          <w:lang w:eastAsia="zh-CN"/>
        </w:rPr>
        <w:fldChar w:fldCharType="end"/>
      </w:r>
      <w:r>
        <w:rPr>
          <w:lang w:eastAsia="zh-CN"/>
        </w:rPr>
        <w:t>. Therefore, the evaluation for beam prediction can take the case where AI/ML model is trained and inferred at gNB as a starting point.</w:t>
      </w:r>
    </w:p>
    <w:p w14:paraId="727B2976" w14:textId="3B6ECE62" w:rsidR="001B2859" w:rsidRPr="0017028D" w:rsidRDefault="001B2859" w:rsidP="001B2859">
      <w:pPr>
        <w:rPr>
          <w:b/>
          <w:i/>
          <w:lang w:eastAsia="zh-CN"/>
        </w:rPr>
      </w:pPr>
      <w:r w:rsidRPr="0017028D">
        <w:rPr>
          <w:b/>
          <w:i/>
          <w:lang w:eastAsia="zh-CN"/>
        </w:rPr>
        <w:t xml:space="preserve">Proposal 1: The evaluation for beam prediction can </w:t>
      </w:r>
      <w:r w:rsidR="00A847B7">
        <w:rPr>
          <w:b/>
          <w:i/>
          <w:lang w:eastAsia="zh-CN"/>
        </w:rPr>
        <w:t>take the</w:t>
      </w:r>
      <w:r w:rsidR="00387FBB">
        <w:rPr>
          <w:b/>
          <w:i/>
          <w:lang w:eastAsia="zh-CN"/>
        </w:rPr>
        <w:t xml:space="preserve"> </w:t>
      </w:r>
      <w:r w:rsidR="00973D2F">
        <w:rPr>
          <w:b/>
          <w:i/>
          <w:lang w:eastAsia="zh-CN"/>
        </w:rPr>
        <w:t xml:space="preserve">NW-oriented </w:t>
      </w:r>
      <w:r w:rsidR="00387FBB">
        <w:rPr>
          <w:b/>
          <w:i/>
          <w:lang w:eastAsia="zh-CN"/>
        </w:rPr>
        <w:t>operation</w:t>
      </w:r>
      <w:r w:rsidR="00A847B7">
        <w:rPr>
          <w:b/>
          <w:i/>
          <w:lang w:eastAsia="zh-CN"/>
        </w:rPr>
        <w:t xml:space="preserve"> mode</w:t>
      </w:r>
      <w:r w:rsidR="00A847B7" w:rsidRPr="0017028D">
        <w:rPr>
          <w:b/>
          <w:i/>
          <w:lang w:eastAsia="zh-CN"/>
        </w:rPr>
        <w:t xml:space="preserve"> </w:t>
      </w:r>
      <w:r w:rsidRPr="0017028D">
        <w:rPr>
          <w:b/>
          <w:i/>
          <w:lang w:eastAsia="zh-CN"/>
        </w:rPr>
        <w:t>where the AI/ML model is trained and inferred at the gNB</w:t>
      </w:r>
      <w:r w:rsidR="00A847B7">
        <w:rPr>
          <w:b/>
          <w:i/>
          <w:lang w:eastAsia="zh-CN"/>
        </w:rPr>
        <w:t xml:space="preserve"> </w:t>
      </w:r>
      <w:r w:rsidR="00A847B7" w:rsidRPr="00B22AC8">
        <w:rPr>
          <w:b/>
          <w:i/>
          <w:lang w:eastAsia="zh-CN"/>
        </w:rPr>
        <w:t xml:space="preserve">as </w:t>
      </w:r>
      <w:r w:rsidR="00B910E3">
        <w:rPr>
          <w:b/>
          <w:i/>
          <w:lang w:eastAsia="zh-CN"/>
        </w:rPr>
        <w:t xml:space="preserve">a </w:t>
      </w:r>
      <w:r w:rsidR="00A847B7" w:rsidRPr="00B22AC8">
        <w:rPr>
          <w:b/>
          <w:i/>
          <w:lang w:eastAsia="zh-CN"/>
        </w:rPr>
        <w:t>starting point</w:t>
      </w:r>
      <w:r w:rsidRPr="0017028D">
        <w:rPr>
          <w:b/>
          <w:i/>
          <w:lang w:eastAsia="zh-CN"/>
        </w:rPr>
        <w:t>.</w:t>
      </w:r>
    </w:p>
    <w:p w14:paraId="79F28934" w14:textId="362DF0D8" w:rsidR="00325BE0" w:rsidRPr="00D9452E" w:rsidRDefault="00226F30" w:rsidP="0017028D">
      <w:pPr>
        <w:pStyle w:val="2"/>
        <w:spacing w:before="240"/>
        <w:ind w:left="578" w:hanging="578"/>
        <w:rPr>
          <w:lang w:eastAsia="zh-CN"/>
        </w:rPr>
      </w:pPr>
      <w:r>
        <w:rPr>
          <w:lang w:eastAsia="zh-CN"/>
        </w:rPr>
        <w:t>Dataset construction</w:t>
      </w:r>
    </w:p>
    <w:p w14:paraId="68867B1C" w14:textId="7CEC6B2F" w:rsidR="0018139D" w:rsidRDefault="001279E4" w:rsidP="00325BE0">
      <w:pPr>
        <w:rPr>
          <w:lang w:eastAsia="zh-CN"/>
        </w:rPr>
      </w:pPr>
      <w:r>
        <w:rPr>
          <w:lang w:eastAsia="zh-CN"/>
        </w:rPr>
        <w:t xml:space="preserve">For spatial domain beam prediction, the </w:t>
      </w:r>
      <w:r w:rsidR="0018139D">
        <w:rPr>
          <w:lang w:eastAsia="zh-CN"/>
        </w:rPr>
        <w:t xml:space="preserve">training inputs can be the RSRPs and the optimal beam ID of the </w:t>
      </w:r>
      <w:r w:rsidR="00BE1F67" w:rsidRPr="00BE1F67">
        <w:rPr>
          <w:color w:val="000000" w:themeColor="text1"/>
          <w:lang w:eastAsia="zh-CN"/>
        </w:rPr>
        <w:t>Stage-1</w:t>
      </w:r>
      <w:r w:rsidR="0018139D">
        <w:rPr>
          <w:lang w:eastAsia="zh-CN"/>
        </w:rPr>
        <w:t xml:space="preserve"> sparse beams</w:t>
      </w:r>
      <w:r w:rsidR="00405E75">
        <w:rPr>
          <w:lang w:eastAsia="zh-CN"/>
        </w:rPr>
        <w:t xml:space="preserve"> as described in the procedure</w:t>
      </w:r>
      <w:r w:rsidR="0018139D">
        <w:rPr>
          <w:lang w:eastAsia="zh-CN"/>
        </w:rPr>
        <w:t>. For the purpose of evaluation, this can be directly generated from the simulation platform</w:t>
      </w:r>
      <w:r w:rsidR="00664764" w:rsidRPr="00664764">
        <w:rPr>
          <w:lang w:eastAsia="zh-CN"/>
        </w:rPr>
        <w:t xml:space="preserve"> </w:t>
      </w:r>
      <w:r w:rsidR="00664764">
        <w:rPr>
          <w:lang w:eastAsia="zh-CN"/>
        </w:rPr>
        <w:t>as a starting point</w:t>
      </w:r>
      <w:r w:rsidR="0018139D">
        <w:rPr>
          <w:lang w:eastAsia="zh-CN"/>
        </w:rPr>
        <w:t xml:space="preserve">. </w:t>
      </w:r>
    </w:p>
    <w:p w14:paraId="1FBFE464" w14:textId="6FC2700D" w:rsidR="00387FBB" w:rsidRPr="0018139D" w:rsidRDefault="00387FBB" w:rsidP="00387FBB">
      <w:pPr>
        <w:rPr>
          <w:b/>
          <w:i/>
          <w:lang w:eastAsia="zh-CN"/>
        </w:rPr>
      </w:pPr>
      <w:r w:rsidRPr="0057211B">
        <w:rPr>
          <w:b/>
          <w:i/>
          <w:lang w:eastAsia="zh-CN"/>
        </w:rPr>
        <w:t>Proposal</w:t>
      </w:r>
      <w:r>
        <w:rPr>
          <w:b/>
          <w:i/>
          <w:lang w:eastAsia="zh-CN"/>
        </w:rPr>
        <w:t xml:space="preserve"> 2</w:t>
      </w:r>
      <w:r w:rsidRPr="0057211B">
        <w:rPr>
          <w:b/>
          <w:i/>
          <w:lang w:eastAsia="zh-CN"/>
        </w:rPr>
        <w:t xml:space="preserve">: </w:t>
      </w:r>
      <w:r w:rsidR="001F71EA" w:rsidRPr="00B22AC8">
        <w:rPr>
          <w:b/>
          <w:i/>
          <w:lang w:eastAsia="zh-CN"/>
        </w:rPr>
        <w:t xml:space="preserve">For </w:t>
      </w:r>
      <w:r w:rsidR="001F71EA">
        <w:rPr>
          <w:b/>
          <w:i/>
          <w:lang w:eastAsia="zh-CN"/>
        </w:rPr>
        <w:t xml:space="preserve">AI/ML-based spatial domain </w:t>
      </w:r>
      <w:r w:rsidR="001F71EA" w:rsidRPr="00B22AC8">
        <w:rPr>
          <w:b/>
          <w:i/>
          <w:lang w:eastAsia="zh-CN"/>
        </w:rPr>
        <w:t xml:space="preserve">beam </w:t>
      </w:r>
      <w:r w:rsidR="001F71EA">
        <w:rPr>
          <w:b/>
          <w:i/>
          <w:lang w:eastAsia="zh-CN"/>
        </w:rPr>
        <w:t>prediction</w:t>
      </w:r>
      <w:r w:rsidR="006666F4">
        <w:rPr>
          <w:b/>
          <w:i/>
          <w:lang w:eastAsia="zh-CN"/>
        </w:rPr>
        <w:t xml:space="preserve"> evaluation</w:t>
      </w:r>
      <w:r w:rsidR="001F71EA">
        <w:rPr>
          <w:b/>
          <w:i/>
          <w:lang w:eastAsia="zh-CN"/>
        </w:rPr>
        <w:t>,</w:t>
      </w:r>
      <w:r w:rsidR="001F71EA" w:rsidRPr="00B22AC8">
        <w:rPr>
          <w:b/>
          <w:i/>
          <w:lang w:eastAsia="zh-CN"/>
        </w:rPr>
        <w:t xml:space="preserve"> </w:t>
      </w:r>
      <w:r w:rsidR="001F71EA">
        <w:rPr>
          <w:b/>
          <w:i/>
          <w:lang w:eastAsia="zh-CN"/>
        </w:rPr>
        <w:t xml:space="preserve">adopt the RSRP </w:t>
      </w:r>
      <w:r w:rsidR="001F71EA" w:rsidRPr="00F77B20">
        <w:rPr>
          <w:b/>
          <w:i/>
          <w:lang w:eastAsia="zh-CN"/>
        </w:rPr>
        <w:t>for sparse beams</w:t>
      </w:r>
      <w:r w:rsidR="001F71EA">
        <w:rPr>
          <w:b/>
          <w:i/>
          <w:lang w:eastAsia="zh-CN"/>
        </w:rPr>
        <w:t xml:space="preserve"> and the optimal beam ID as the training inputs</w:t>
      </w:r>
      <w:r>
        <w:rPr>
          <w:b/>
          <w:i/>
          <w:lang w:eastAsia="zh-CN"/>
        </w:rPr>
        <w:t>.</w:t>
      </w:r>
    </w:p>
    <w:p w14:paraId="4681C5B6" w14:textId="14D8F7EB" w:rsidR="00093499" w:rsidRDefault="0018139D" w:rsidP="00325BE0">
      <w:pPr>
        <w:rPr>
          <w:b/>
          <w:i/>
          <w:lang w:eastAsia="zh-CN"/>
        </w:rPr>
      </w:pPr>
      <w:r w:rsidRPr="0017028D">
        <w:rPr>
          <w:b/>
          <w:i/>
          <w:lang w:eastAsia="zh-CN"/>
        </w:rPr>
        <w:lastRenderedPageBreak/>
        <w:t xml:space="preserve">Proposal </w:t>
      </w:r>
      <w:r w:rsidR="00A10F18">
        <w:rPr>
          <w:b/>
          <w:i/>
          <w:lang w:eastAsia="zh-CN"/>
        </w:rPr>
        <w:t>3</w:t>
      </w:r>
      <w:r w:rsidRPr="0017028D">
        <w:rPr>
          <w:rFonts w:hint="eastAsia"/>
          <w:b/>
          <w:i/>
          <w:lang w:eastAsia="zh-CN"/>
        </w:rPr>
        <w:t>:</w:t>
      </w:r>
      <w:r w:rsidRPr="0017028D">
        <w:rPr>
          <w:b/>
          <w:i/>
          <w:lang w:eastAsia="zh-CN"/>
        </w:rPr>
        <w:t xml:space="preserve"> For </w:t>
      </w:r>
      <w:r w:rsidR="003201EB">
        <w:rPr>
          <w:b/>
          <w:i/>
          <w:lang w:eastAsia="zh-CN"/>
        </w:rPr>
        <w:t xml:space="preserve">AI/ML-based </w:t>
      </w:r>
      <w:r w:rsidRPr="0017028D">
        <w:rPr>
          <w:b/>
          <w:i/>
          <w:lang w:eastAsia="zh-CN"/>
        </w:rPr>
        <w:t xml:space="preserve">beam </w:t>
      </w:r>
      <w:r w:rsidR="00BE1F67" w:rsidRPr="0017028D">
        <w:rPr>
          <w:b/>
          <w:i/>
          <w:lang w:eastAsia="zh-CN"/>
        </w:rPr>
        <w:t xml:space="preserve">management evaluation, </w:t>
      </w:r>
      <w:r w:rsidR="00735D3E" w:rsidRPr="00B22AC8">
        <w:rPr>
          <w:b/>
          <w:i/>
          <w:lang w:eastAsia="zh-CN"/>
        </w:rPr>
        <w:t>training</w:t>
      </w:r>
      <w:r w:rsidR="00735D3E">
        <w:rPr>
          <w:b/>
          <w:i/>
          <w:lang w:eastAsia="zh-CN"/>
        </w:rPr>
        <w:t xml:space="preserve"> </w:t>
      </w:r>
      <w:r w:rsidR="00735D3E" w:rsidRPr="00B22AC8">
        <w:rPr>
          <w:b/>
          <w:i/>
          <w:lang w:eastAsia="zh-CN"/>
        </w:rPr>
        <w:t>inputs</w:t>
      </w:r>
      <w:r w:rsidR="00735D3E" w:rsidRPr="00664764">
        <w:rPr>
          <w:b/>
          <w:i/>
          <w:lang w:eastAsia="zh-CN"/>
        </w:rPr>
        <w:t xml:space="preserve"> </w:t>
      </w:r>
      <w:r w:rsidR="00735D3E">
        <w:rPr>
          <w:b/>
          <w:i/>
        </w:rPr>
        <w:t>generated from simulation platform should be a baseline</w:t>
      </w:r>
      <w:r w:rsidR="0061125B">
        <w:rPr>
          <w:b/>
          <w:i/>
          <w:lang w:eastAsia="zh-CN"/>
        </w:rPr>
        <w:t>.</w:t>
      </w:r>
    </w:p>
    <w:p w14:paraId="1CC47634" w14:textId="77777777" w:rsidR="0018139D" w:rsidRDefault="0018139D" w:rsidP="0018139D">
      <w:pPr>
        <w:spacing w:before="120"/>
        <w:rPr>
          <w:lang w:eastAsia="zh-CN"/>
        </w:rPr>
      </w:pPr>
      <w:r>
        <w:rPr>
          <w:lang w:eastAsia="zh-CN"/>
        </w:rPr>
        <w:t>The performance of the AI/ML model and the quantity/quality of the dataset can be reflected by some intermediate results, such as beam prediction accuracy</w:t>
      </w:r>
      <w:r>
        <w:t xml:space="preserve">. Such </w:t>
      </w:r>
      <w:r>
        <w:rPr>
          <w:lang w:eastAsia="zh-CN"/>
        </w:rPr>
        <w:t>intermediate results can be considered for AI/ML model calibration across companies. Other calibration options, such as generating a common training/testing dataset and/or generating a calibration AI/ML model across companies would spend lots of time and discussions, and should be considered with lower priority.</w:t>
      </w:r>
    </w:p>
    <w:p w14:paraId="37F77D30" w14:textId="59FC8D08" w:rsidR="0018139D" w:rsidRPr="0018139D" w:rsidRDefault="0018139D" w:rsidP="00325BE0">
      <w:pPr>
        <w:rPr>
          <w:b/>
          <w:i/>
          <w:lang w:eastAsia="zh-CN"/>
        </w:rPr>
      </w:pPr>
      <w:r w:rsidRPr="0057211B">
        <w:rPr>
          <w:b/>
          <w:i/>
          <w:lang w:eastAsia="zh-CN"/>
        </w:rPr>
        <w:t>Proposal</w:t>
      </w:r>
      <w:r>
        <w:rPr>
          <w:b/>
          <w:i/>
          <w:lang w:eastAsia="zh-CN"/>
        </w:rPr>
        <w:t xml:space="preserve"> </w:t>
      </w:r>
      <w:r w:rsidR="007D4496">
        <w:rPr>
          <w:b/>
          <w:i/>
          <w:lang w:eastAsia="zh-CN"/>
        </w:rPr>
        <w:t>4</w:t>
      </w:r>
      <w:r w:rsidRPr="0057211B">
        <w:rPr>
          <w:b/>
          <w:i/>
          <w:lang w:eastAsia="zh-CN"/>
        </w:rPr>
        <w:t xml:space="preserve">: </w:t>
      </w:r>
      <w:r w:rsidR="00A40B7D">
        <w:rPr>
          <w:b/>
          <w:i/>
          <w:lang w:eastAsia="zh-CN"/>
        </w:rPr>
        <w:t xml:space="preserve">The calibration of the </w:t>
      </w:r>
      <w:r w:rsidRPr="0057211B">
        <w:rPr>
          <w:b/>
          <w:i/>
          <w:lang w:eastAsia="zh-CN"/>
        </w:rPr>
        <w:t xml:space="preserve">AI/ML model </w:t>
      </w:r>
      <w:r w:rsidR="00A40B7D">
        <w:rPr>
          <w:b/>
          <w:i/>
          <w:lang w:eastAsia="zh-CN"/>
        </w:rPr>
        <w:t xml:space="preserve">and dataset </w:t>
      </w:r>
      <w:r>
        <w:rPr>
          <w:b/>
          <w:i/>
          <w:lang w:eastAsia="zh-CN"/>
        </w:rPr>
        <w:t>for beam management</w:t>
      </w:r>
      <w:r w:rsidR="00B048F7">
        <w:rPr>
          <w:b/>
          <w:i/>
          <w:lang w:eastAsia="zh-CN"/>
        </w:rPr>
        <w:t xml:space="preserve"> evaluations</w:t>
      </w:r>
      <w:r w:rsidRPr="0057211B">
        <w:rPr>
          <w:b/>
          <w:i/>
          <w:lang w:eastAsia="zh-CN"/>
        </w:rPr>
        <w:t xml:space="preserve"> can be </w:t>
      </w:r>
      <w:r w:rsidR="00201F2D">
        <w:rPr>
          <w:b/>
          <w:i/>
          <w:lang w:eastAsia="zh-CN"/>
        </w:rPr>
        <w:t>achieved</w:t>
      </w:r>
      <w:r w:rsidR="00201F2D" w:rsidRPr="0057211B">
        <w:rPr>
          <w:b/>
          <w:i/>
          <w:lang w:eastAsia="zh-CN"/>
        </w:rPr>
        <w:t xml:space="preserve"> </w:t>
      </w:r>
      <w:r w:rsidRPr="0057211B">
        <w:rPr>
          <w:b/>
          <w:i/>
          <w:lang w:eastAsia="zh-CN"/>
        </w:rPr>
        <w:t xml:space="preserve">by aligning simulation assumptions and calibrating intermediate results </w:t>
      </w:r>
      <w:r>
        <w:rPr>
          <w:b/>
          <w:i/>
          <w:lang w:eastAsia="zh-CN"/>
        </w:rPr>
        <w:t>such as beam prediction accuracy.</w:t>
      </w:r>
    </w:p>
    <w:p w14:paraId="2C8A5B2D" w14:textId="7ACA81BF" w:rsidR="0018139D" w:rsidRDefault="0073458A" w:rsidP="0018139D">
      <w:pPr>
        <w:rPr>
          <w:lang w:eastAsia="zh-CN"/>
        </w:rPr>
      </w:pPr>
      <w:r>
        <w:rPr>
          <w:lang w:eastAsia="zh-CN"/>
        </w:rPr>
        <w:t>The dataset needs to be sufficiently large to avoid the overfitting problem during AI/ML training and inclusive to guarantee the generalization. It needs to study how t</w:t>
      </w:r>
      <w:r w:rsidR="0018139D">
        <w:rPr>
          <w:lang w:eastAsia="zh-CN"/>
        </w:rPr>
        <w:t xml:space="preserve">o </w:t>
      </w:r>
      <w:r>
        <w:rPr>
          <w:lang w:eastAsia="zh-CN"/>
        </w:rPr>
        <w:t xml:space="preserve">evaluate </w:t>
      </w:r>
      <w:r w:rsidR="0018139D">
        <w:rPr>
          <w:lang w:eastAsia="zh-CN"/>
        </w:rPr>
        <w:t>the generalization of the dataset</w:t>
      </w:r>
      <w:r w:rsidR="004F6D01">
        <w:rPr>
          <w:lang w:eastAsia="zh-CN"/>
        </w:rPr>
        <w:t xml:space="preserve">. </w:t>
      </w:r>
      <w:r w:rsidR="00F13A46">
        <w:rPr>
          <w:lang w:eastAsia="zh-CN"/>
        </w:rPr>
        <w:t xml:space="preserve">E.g., the dataset is generated from one scenario or mixed scenario and the trained AI/ML model is applied for another scenario. </w:t>
      </w:r>
      <w:r w:rsidR="004F6D01">
        <w:rPr>
          <w:lang w:eastAsia="zh-CN"/>
        </w:rPr>
        <w:t>An example</w:t>
      </w:r>
      <w:r w:rsidR="00010365">
        <w:rPr>
          <w:lang w:eastAsia="zh-CN"/>
        </w:rPr>
        <w:t xml:space="preserve"> to guarantee the </w:t>
      </w:r>
      <w:r w:rsidR="00B873CD">
        <w:rPr>
          <w:lang w:eastAsia="zh-CN"/>
        </w:rPr>
        <w:t>generalization</w:t>
      </w:r>
      <w:r w:rsidR="004F6D01">
        <w:rPr>
          <w:lang w:eastAsia="zh-CN"/>
        </w:rPr>
        <w:t xml:space="preserve"> is to </w:t>
      </w:r>
      <w:r w:rsidR="00B7437A">
        <w:rPr>
          <w:lang w:eastAsia="zh-CN"/>
        </w:rPr>
        <w:t xml:space="preserve">construct </w:t>
      </w:r>
      <w:r w:rsidR="006D31FD">
        <w:rPr>
          <w:lang w:eastAsia="zh-CN"/>
        </w:rPr>
        <w:t xml:space="preserve">a </w:t>
      </w:r>
      <w:r w:rsidR="004F6D01">
        <w:rPr>
          <w:lang w:eastAsia="zh-CN"/>
        </w:rPr>
        <w:t>mixed</w:t>
      </w:r>
      <w:r w:rsidR="00B7437A" w:rsidRPr="00B7437A">
        <w:rPr>
          <w:lang w:eastAsia="zh-CN"/>
        </w:rPr>
        <w:t xml:space="preserve"> </w:t>
      </w:r>
      <w:r w:rsidR="00B7437A">
        <w:rPr>
          <w:lang w:eastAsia="zh-CN"/>
        </w:rPr>
        <w:t>training</w:t>
      </w:r>
      <w:r w:rsidR="004F6D01">
        <w:rPr>
          <w:lang w:eastAsia="zh-CN"/>
        </w:rPr>
        <w:t xml:space="preserve"> dataset based on multiple </w:t>
      </w:r>
      <w:r w:rsidR="0018139D">
        <w:rPr>
          <w:lang w:eastAsia="zh-CN"/>
        </w:rPr>
        <w:t xml:space="preserve">channel models, which </w:t>
      </w:r>
      <w:r w:rsidR="00B7437A">
        <w:rPr>
          <w:lang w:eastAsia="zh-CN"/>
        </w:rPr>
        <w:t xml:space="preserve">may </w:t>
      </w:r>
      <w:r w:rsidR="0018139D">
        <w:rPr>
          <w:lang w:eastAsia="zh-CN"/>
        </w:rPr>
        <w:t>include</w:t>
      </w:r>
      <w:r w:rsidR="00B7437A">
        <w:rPr>
          <w:lang w:eastAsia="zh-CN"/>
        </w:rPr>
        <w:t>, e.g.,</w:t>
      </w:r>
      <w:r w:rsidR="0018139D">
        <w:rPr>
          <w:lang w:eastAsia="zh-CN"/>
        </w:rPr>
        <w:t xml:space="preserve"> CDLA, CDLB, CDLD with various delay-spreads. </w:t>
      </w:r>
      <w:r w:rsidR="000830B1">
        <w:rPr>
          <w:lang w:eastAsia="zh-CN"/>
        </w:rPr>
        <w:t>I</w:t>
      </w:r>
      <w:r w:rsidR="004F6D01">
        <w:rPr>
          <w:lang w:eastAsia="zh-CN"/>
        </w:rPr>
        <w:t xml:space="preserve">n our preliminary evaluations, </w:t>
      </w:r>
      <w:r w:rsidR="0018139D">
        <w:rPr>
          <w:lang w:eastAsia="zh-CN"/>
        </w:rPr>
        <w:t xml:space="preserve">at the training stage, the training dataset includes 5 channel models (CDLA30, CDLB30, CDLB300, CDLD30, CDLD300), each </w:t>
      </w:r>
      <w:r w:rsidR="007F1C4C">
        <w:rPr>
          <w:lang w:eastAsia="zh-CN"/>
        </w:rPr>
        <w:t xml:space="preserve">of which </w:t>
      </w:r>
      <w:r w:rsidR="0018139D">
        <w:rPr>
          <w:lang w:eastAsia="zh-CN"/>
        </w:rPr>
        <w:t>consist</w:t>
      </w:r>
      <w:r w:rsidR="00777ECD">
        <w:rPr>
          <w:lang w:eastAsia="zh-CN"/>
        </w:rPr>
        <w:t>s</w:t>
      </w:r>
      <w:r w:rsidR="0018139D">
        <w:rPr>
          <w:lang w:eastAsia="zh-CN"/>
        </w:rPr>
        <w:t xml:space="preserve"> of</w:t>
      </w:r>
      <m:oMath>
        <m:r>
          <w:rPr>
            <w:rFonts w:ascii="Cambria Math" w:hAnsi="Cambria Math"/>
            <w:lang w:eastAsia="zh-CN"/>
          </w:rPr>
          <m:t xml:space="preserve"> </m:t>
        </m:r>
        <m:r>
          <m:rPr>
            <m:sty m:val="p"/>
          </m:rPr>
          <w:rPr>
            <w:rFonts w:ascii="Cambria Math" w:hAnsi="Cambria Math"/>
            <w:lang w:eastAsia="zh-CN"/>
          </w:rPr>
          <m:t>2×</m:t>
        </m:r>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5</m:t>
            </m:r>
          </m:sup>
        </m:sSup>
      </m:oMath>
      <w:r w:rsidR="0018139D">
        <w:rPr>
          <w:rFonts w:hint="eastAsia"/>
          <w:lang w:eastAsia="zh-CN"/>
        </w:rPr>
        <w:t xml:space="preserve"> </w:t>
      </w:r>
      <w:r w:rsidR="0018139D">
        <w:rPr>
          <w:lang w:eastAsia="zh-CN"/>
        </w:rPr>
        <w:t xml:space="preserve">samples. At the testing stage, </w:t>
      </w:r>
      <w:r w:rsidR="006D1729">
        <w:rPr>
          <w:lang w:eastAsia="zh-CN"/>
        </w:rPr>
        <w:t xml:space="preserve">as </w:t>
      </w:r>
      <w:r w:rsidR="0018139D">
        <w:rPr>
          <w:lang w:eastAsia="zh-CN"/>
        </w:rPr>
        <w:t xml:space="preserve">only one test scenario needs to be considered, </w:t>
      </w:r>
      <w:r w:rsidR="006D1729">
        <w:rPr>
          <w:lang w:eastAsia="zh-CN"/>
        </w:rPr>
        <w:t xml:space="preserve">the </w:t>
      </w:r>
      <w:r w:rsidR="0018139D">
        <w:rPr>
          <w:lang w:eastAsia="zh-CN"/>
        </w:rPr>
        <w:t>CDLB30 with 1000 samples is selected.</w:t>
      </w:r>
    </w:p>
    <w:p w14:paraId="1818E479" w14:textId="43434511" w:rsidR="00921568" w:rsidRPr="0017028D" w:rsidRDefault="00921568" w:rsidP="0018139D">
      <w:pPr>
        <w:rPr>
          <w:lang w:eastAsia="zh-CN"/>
        </w:rPr>
      </w:pPr>
      <w:r w:rsidRPr="0057211B">
        <w:rPr>
          <w:b/>
          <w:i/>
          <w:lang w:eastAsia="zh-CN"/>
        </w:rPr>
        <w:t>Proposal</w:t>
      </w:r>
      <w:r>
        <w:rPr>
          <w:b/>
          <w:i/>
          <w:lang w:eastAsia="zh-CN"/>
        </w:rPr>
        <w:t xml:space="preserve"> </w:t>
      </w:r>
      <w:r w:rsidR="007D4496">
        <w:rPr>
          <w:b/>
          <w:i/>
          <w:lang w:eastAsia="zh-CN"/>
        </w:rPr>
        <w:t>5</w:t>
      </w:r>
      <w:r w:rsidRPr="0057211B">
        <w:rPr>
          <w:b/>
          <w:i/>
          <w:lang w:eastAsia="zh-CN"/>
        </w:rPr>
        <w:t xml:space="preserve">: </w:t>
      </w:r>
      <w:r>
        <w:rPr>
          <w:b/>
          <w:i/>
        </w:rPr>
        <w:t xml:space="preserve">For </w:t>
      </w:r>
      <w:r w:rsidR="00385172">
        <w:rPr>
          <w:b/>
          <w:i/>
          <w:lang w:eastAsia="zh-CN"/>
        </w:rPr>
        <w:t xml:space="preserve">AI/ML-based </w:t>
      </w:r>
      <w:r>
        <w:rPr>
          <w:b/>
          <w:i/>
        </w:rPr>
        <w:t>beam management evaluation, study</w:t>
      </w:r>
      <w:r w:rsidRPr="00F37573">
        <w:rPr>
          <w:b/>
          <w:i/>
        </w:rPr>
        <w:t xml:space="preserve"> how to evaluate the generalization of the AI/ML model</w:t>
      </w:r>
      <w:r>
        <w:rPr>
          <w:b/>
          <w:i/>
        </w:rPr>
        <w:t xml:space="preserve"> in simulation</w:t>
      </w:r>
      <w:r>
        <w:rPr>
          <w:b/>
          <w:i/>
          <w:lang w:eastAsia="zh-CN"/>
        </w:rPr>
        <w:t>.</w:t>
      </w:r>
    </w:p>
    <w:p w14:paraId="52D8A4CA" w14:textId="77777777" w:rsidR="004C57D5" w:rsidRDefault="0043677A" w:rsidP="0017028D">
      <w:pPr>
        <w:pStyle w:val="2"/>
        <w:spacing w:before="240"/>
        <w:ind w:left="578" w:hanging="578"/>
      </w:pPr>
      <w:r>
        <w:t>Applicable cases for AI/ML-based beam prediction in spatial domain</w:t>
      </w:r>
    </w:p>
    <w:p w14:paraId="5C36B23F" w14:textId="05FB9E86" w:rsidR="00EC227C" w:rsidRDefault="00B41319" w:rsidP="00EC227C">
      <w:pPr>
        <w:rPr>
          <w:lang w:eastAsia="zh-CN"/>
        </w:rPr>
      </w:pPr>
      <w:r>
        <w:rPr>
          <w:rFonts w:hint="eastAsia"/>
          <w:lang w:eastAsia="zh-CN"/>
        </w:rPr>
        <w:t>I</w:t>
      </w:r>
      <w:r>
        <w:rPr>
          <w:lang w:eastAsia="zh-CN"/>
        </w:rPr>
        <w:t xml:space="preserve">n this part, we provide two applicable cases for AI/ML-based </w:t>
      </w:r>
      <w:r w:rsidR="00292D8E">
        <w:rPr>
          <w:lang w:eastAsia="zh-CN"/>
        </w:rPr>
        <w:t>beam prediction</w:t>
      </w:r>
      <w:r>
        <w:rPr>
          <w:lang w:eastAsia="zh-CN"/>
        </w:rPr>
        <w:t xml:space="preserve">. Case 1 is the sparse beam sweeping based on </w:t>
      </w:r>
      <w:r w:rsidR="002460CF">
        <w:rPr>
          <w:lang w:eastAsia="zh-CN"/>
        </w:rPr>
        <w:t>64-DFT</w:t>
      </w:r>
      <w:r>
        <w:rPr>
          <w:lang w:eastAsia="zh-CN"/>
        </w:rPr>
        <w:t xml:space="preserve"> codebook, </w:t>
      </w:r>
      <w:r w:rsidR="00922CF3">
        <w:rPr>
          <w:lang w:eastAsia="zh-CN"/>
        </w:rPr>
        <w:t xml:space="preserve">where </w:t>
      </w:r>
      <w:r>
        <w:rPr>
          <w:lang w:eastAsia="zh-CN"/>
        </w:rPr>
        <w:t xml:space="preserve">the codebook is supposed to have the same size as the gNB antenna array. The </w:t>
      </w:r>
      <w:r w:rsidR="00704588">
        <w:rPr>
          <w:lang w:eastAsia="zh-CN"/>
        </w:rPr>
        <w:t>motivation</w:t>
      </w:r>
      <w:r>
        <w:rPr>
          <w:lang w:eastAsia="zh-CN"/>
        </w:rPr>
        <w:t xml:space="preserve"> of this approach it to employ AI/ML to enable sparse beam sweeping </w:t>
      </w:r>
      <w:r w:rsidR="00C44EFE">
        <w:rPr>
          <w:lang w:eastAsia="zh-CN"/>
        </w:rPr>
        <w:t xml:space="preserve">with accurate beam selection </w:t>
      </w:r>
      <w:r>
        <w:rPr>
          <w:lang w:eastAsia="zh-CN"/>
        </w:rPr>
        <w:t xml:space="preserve">to </w:t>
      </w:r>
      <w:r w:rsidR="00EC227C">
        <w:rPr>
          <w:lang w:eastAsia="zh-CN"/>
        </w:rPr>
        <w:t xml:space="preserve">reduce overhead and power consumption at the </w:t>
      </w:r>
      <w:r w:rsidR="00476A0F">
        <w:rPr>
          <w:lang w:eastAsia="zh-CN"/>
        </w:rPr>
        <w:t>Stage-</w:t>
      </w:r>
      <w:r w:rsidR="00EC227C">
        <w:rPr>
          <w:lang w:eastAsia="zh-CN"/>
        </w:rPr>
        <w:t>2</w:t>
      </w:r>
      <w:r w:rsidR="006656CF">
        <w:rPr>
          <w:lang w:eastAsia="zh-CN"/>
        </w:rPr>
        <w:t>/3</w:t>
      </w:r>
      <w:r w:rsidR="006D6531">
        <w:rPr>
          <w:lang w:eastAsia="zh-CN"/>
        </w:rPr>
        <w:t>, which is beneficial f</w:t>
      </w:r>
      <w:r w:rsidR="008F3609">
        <w:rPr>
          <w:lang w:eastAsia="zh-CN"/>
        </w:rPr>
        <w:t>rom</w:t>
      </w:r>
      <w:r w:rsidR="006D6531">
        <w:rPr>
          <w:lang w:eastAsia="zh-CN"/>
        </w:rPr>
        <w:t xml:space="preserve"> UE</w:t>
      </w:r>
      <w:r w:rsidR="008F3609">
        <w:rPr>
          <w:lang w:eastAsia="zh-CN"/>
        </w:rPr>
        <w:t xml:space="preserve"> perspective</w:t>
      </w:r>
      <w:r w:rsidR="00EC227C">
        <w:rPr>
          <w:lang w:eastAsia="zh-CN"/>
        </w:rPr>
        <w:t xml:space="preserve">. </w:t>
      </w:r>
    </w:p>
    <w:p w14:paraId="39610510" w14:textId="75767D15" w:rsidR="007F336D" w:rsidRPr="00B41319" w:rsidRDefault="006F7665" w:rsidP="00B41319">
      <w:pPr>
        <w:rPr>
          <w:lang w:eastAsia="zh-CN"/>
        </w:rPr>
      </w:pPr>
      <w:r>
        <w:rPr>
          <w:lang w:eastAsia="zh-CN"/>
        </w:rPr>
        <w:t>For</w:t>
      </w:r>
      <w:r w:rsidR="007F336D">
        <w:rPr>
          <w:lang w:eastAsia="zh-CN"/>
        </w:rPr>
        <w:t xml:space="preserve"> Case 2, the target</w:t>
      </w:r>
      <w:r w:rsidR="00745690">
        <w:rPr>
          <w:lang w:eastAsia="zh-CN"/>
        </w:rPr>
        <w:t xml:space="preserve"> is</w:t>
      </w:r>
      <w:r w:rsidR="007F336D">
        <w:rPr>
          <w:lang w:eastAsia="zh-CN"/>
        </w:rPr>
        <w:t xml:space="preserve"> to improve the coverage/performance from the network perspective. </w:t>
      </w:r>
      <w:r w:rsidR="00B21D46">
        <w:rPr>
          <w:lang w:eastAsia="zh-CN"/>
        </w:rPr>
        <w:t>T</w:t>
      </w:r>
      <w:r w:rsidR="00745690">
        <w:rPr>
          <w:lang w:eastAsia="zh-CN"/>
        </w:rPr>
        <w:t>o improve the</w:t>
      </w:r>
      <w:r w:rsidR="00291105" w:rsidRPr="00291105">
        <w:rPr>
          <w:lang w:eastAsia="zh-CN"/>
        </w:rPr>
        <w:t xml:space="preserve"> </w:t>
      </w:r>
      <w:r w:rsidR="00291105">
        <w:rPr>
          <w:lang w:eastAsia="zh-CN"/>
        </w:rPr>
        <w:t>network</w:t>
      </w:r>
      <w:r w:rsidR="00745690">
        <w:rPr>
          <w:lang w:eastAsia="zh-CN"/>
        </w:rPr>
        <w:t xml:space="preserve"> performance</w:t>
      </w:r>
      <w:r w:rsidR="00A52915">
        <w:rPr>
          <w:lang w:eastAsia="zh-CN"/>
        </w:rPr>
        <w:t>, a denser beam sweeping codebook with</w:t>
      </w:r>
      <w:r w:rsidR="00B21D46">
        <w:rPr>
          <w:lang w:eastAsia="zh-CN"/>
        </w:rPr>
        <w:t xml:space="preserve"> more than 64</w:t>
      </w:r>
      <w:r w:rsidR="00A52915">
        <w:rPr>
          <w:lang w:eastAsia="zh-CN"/>
        </w:rPr>
        <w:t xml:space="preserve"> </w:t>
      </w:r>
      <w:r w:rsidR="00EB4729">
        <w:rPr>
          <w:lang w:eastAsia="zh-CN"/>
        </w:rPr>
        <w:t xml:space="preserve">Tx </w:t>
      </w:r>
      <w:r w:rsidR="00A52915">
        <w:rPr>
          <w:lang w:eastAsia="zh-CN"/>
        </w:rPr>
        <w:t xml:space="preserve">beams </w:t>
      </w:r>
      <w:r w:rsidR="002F661D">
        <w:rPr>
          <w:lang w:eastAsia="zh-CN"/>
        </w:rPr>
        <w:t xml:space="preserve">(e.g., 256 </w:t>
      </w:r>
      <w:r w:rsidR="00EB4729">
        <w:rPr>
          <w:lang w:eastAsia="zh-CN"/>
        </w:rPr>
        <w:t xml:space="preserve">Tx </w:t>
      </w:r>
      <w:r w:rsidR="002F661D">
        <w:rPr>
          <w:lang w:eastAsia="zh-CN"/>
        </w:rPr>
        <w:t xml:space="preserve">beams) </w:t>
      </w:r>
      <w:r w:rsidR="00A52915">
        <w:rPr>
          <w:lang w:eastAsia="zh-CN"/>
        </w:rPr>
        <w:t>can be considered.</w:t>
      </w:r>
      <w:r w:rsidR="00D9452E">
        <w:rPr>
          <w:rFonts w:hint="eastAsia"/>
          <w:lang w:eastAsia="zh-CN"/>
        </w:rPr>
        <w:t xml:space="preserve"> </w:t>
      </w:r>
      <w:r w:rsidR="008A771E">
        <w:rPr>
          <w:lang w:eastAsia="zh-CN"/>
        </w:rPr>
        <w:t xml:space="preserve">In this case, we </w:t>
      </w:r>
      <w:r w:rsidR="007272CE">
        <w:rPr>
          <w:lang w:eastAsia="zh-CN"/>
        </w:rPr>
        <w:t xml:space="preserve">consider </w:t>
      </w:r>
      <w:r w:rsidR="008A771E">
        <w:rPr>
          <w:lang w:eastAsia="zh-CN"/>
        </w:rPr>
        <w:t xml:space="preserve">to apply an </w:t>
      </w:r>
      <w:r w:rsidR="00BB5E13">
        <w:rPr>
          <w:lang w:eastAsia="zh-CN"/>
        </w:rPr>
        <w:t xml:space="preserve">AI/ML inferred </w:t>
      </w:r>
      <w:r w:rsidR="009440CA">
        <w:rPr>
          <w:lang w:eastAsia="zh-CN"/>
        </w:rPr>
        <w:t xml:space="preserve">Top-K subset </w:t>
      </w:r>
      <w:r w:rsidR="003C39C7">
        <w:rPr>
          <w:lang w:eastAsia="zh-CN"/>
        </w:rPr>
        <w:t xml:space="preserve">among </w:t>
      </w:r>
      <w:r w:rsidR="008A771E">
        <w:rPr>
          <w:lang w:eastAsia="zh-CN"/>
        </w:rPr>
        <w:t xml:space="preserve">256 dense beams to </w:t>
      </w:r>
      <w:r w:rsidR="0072026C">
        <w:rPr>
          <w:lang w:eastAsia="zh-CN"/>
        </w:rPr>
        <w:t xml:space="preserve">perform </w:t>
      </w:r>
      <w:r w:rsidR="008A771E">
        <w:rPr>
          <w:lang w:eastAsia="zh-CN"/>
        </w:rPr>
        <w:t>beam sweeping</w:t>
      </w:r>
      <w:r w:rsidR="00CF76ED">
        <w:rPr>
          <w:lang w:eastAsia="zh-CN"/>
        </w:rPr>
        <w:t xml:space="preserve"> at Stage-2</w:t>
      </w:r>
      <w:r w:rsidR="006656CF">
        <w:rPr>
          <w:lang w:eastAsia="zh-CN"/>
        </w:rPr>
        <w:t>/3</w:t>
      </w:r>
      <w:r w:rsidR="007272CE">
        <w:rPr>
          <w:lang w:eastAsia="zh-CN"/>
        </w:rPr>
        <w:t xml:space="preserve">, which is expected to achieve </w:t>
      </w:r>
      <w:r w:rsidR="00291105">
        <w:rPr>
          <w:lang w:eastAsia="zh-CN"/>
        </w:rPr>
        <w:t>better</w:t>
      </w:r>
      <w:r w:rsidR="007272CE">
        <w:rPr>
          <w:lang w:eastAsia="zh-CN"/>
        </w:rPr>
        <w:t xml:space="preserve"> coverage</w:t>
      </w:r>
      <w:r w:rsidR="009238B3">
        <w:rPr>
          <w:lang w:eastAsia="zh-CN"/>
        </w:rPr>
        <w:t xml:space="preserve"> than the legacy exhaustive 64</w:t>
      </w:r>
      <w:r w:rsidR="00960894">
        <w:rPr>
          <w:lang w:eastAsia="zh-CN"/>
        </w:rPr>
        <w:t xml:space="preserve"> Tx</w:t>
      </w:r>
      <w:r w:rsidR="009238B3">
        <w:rPr>
          <w:lang w:eastAsia="zh-CN"/>
        </w:rPr>
        <w:t xml:space="preserve"> beam sweeping</w:t>
      </w:r>
      <w:r w:rsidR="007272CE">
        <w:rPr>
          <w:lang w:eastAsia="zh-CN"/>
        </w:rPr>
        <w:t xml:space="preserve"> as long as the AI/ML inferred Top-K beams are accurate. On the other hand</w:t>
      </w:r>
      <w:r w:rsidR="008A771E">
        <w:rPr>
          <w:lang w:eastAsia="zh-CN"/>
        </w:rPr>
        <w:t>,</w:t>
      </w:r>
      <w:r w:rsidR="007272CE">
        <w:rPr>
          <w:lang w:eastAsia="zh-CN"/>
        </w:rPr>
        <w:t xml:space="preserve"> when K is configured as</w:t>
      </w:r>
      <w:r w:rsidR="00E9440A">
        <w:rPr>
          <w:lang w:eastAsia="zh-CN"/>
        </w:rPr>
        <w:t xml:space="preserve"> relatively small value,</w:t>
      </w:r>
      <w:r w:rsidR="008A771E">
        <w:rPr>
          <w:lang w:eastAsia="zh-CN"/>
        </w:rPr>
        <w:t xml:space="preserve"> </w:t>
      </w:r>
      <w:r w:rsidR="00E9440A">
        <w:rPr>
          <w:lang w:eastAsia="zh-CN"/>
        </w:rPr>
        <w:t xml:space="preserve">the number of CSI-RS resources </w:t>
      </w:r>
      <w:r w:rsidR="008A771E">
        <w:rPr>
          <w:lang w:eastAsia="zh-CN"/>
        </w:rPr>
        <w:t xml:space="preserve">can still be configured </w:t>
      </w:r>
      <w:r w:rsidR="009238B3">
        <w:rPr>
          <w:lang w:eastAsia="zh-CN"/>
        </w:rPr>
        <w:t xml:space="preserve">as </w:t>
      </w:r>
      <w:r w:rsidR="008A771E">
        <w:rPr>
          <w:lang w:eastAsia="zh-CN"/>
        </w:rPr>
        <w:t>no more than 64</w:t>
      </w:r>
      <w:r w:rsidR="00E9440A">
        <w:rPr>
          <w:lang w:eastAsia="zh-CN"/>
        </w:rPr>
        <w:t xml:space="preserve">, which </w:t>
      </w:r>
      <w:r w:rsidR="00580DF3">
        <w:rPr>
          <w:lang w:eastAsia="zh-CN"/>
        </w:rPr>
        <w:t>does not need to extend the maximum number of CSI-RS resources</w:t>
      </w:r>
      <w:r w:rsidR="00732ED1">
        <w:rPr>
          <w:lang w:eastAsia="zh-CN"/>
        </w:rPr>
        <w:t xml:space="preserve"> supported by the legacy spec</w:t>
      </w:r>
      <w:r w:rsidR="008A771E">
        <w:rPr>
          <w:lang w:eastAsia="zh-CN"/>
        </w:rPr>
        <w:t>.</w:t>
      </w:r>
    </w:p>
    <w:p w14:paraId="5A0BF90C" w14:textId="2970C245" w:rsidR="005F24EE" w:rsidRDefault="00231790" w:rsidP="00231790">
      <w:pPr>
        <w:pStyle w:val="3"/>
        <w:rPr>
          <w:lang w:eastAsia="zh-CN"/>
        </w:rPr>
      </w:pPr>
      <w:r>
        <w:rPr>
          <w:lang w:eastAsia="zh-CN"/>
        </w:rPr>
        <w:t xml:space="preserve">Narrow codebook of </w:t>
      </w:r>
      <w:r w:rsidR="002460CF">
        <w:rPr>
          <w:lang w:eastAsia="zh-CN"/>
        </w:rPr>
        <w:t>64-DFT</w:t>
      </w:r>
      <w:r>
        <w:rPr>
          <w:lang w:eastAsia="zh-CN"/>
        </w:rPr>
        <w:t xml:space="preserve"> beams</w:t>
      </w:r>
    </w:p>
    <w:p w14:paraId="185E3115" w14:textId="3C259A48" w:rsidR="00263551" w:rsidRDefault="00B40B6F" w:rsidP="00263551">
      <w:pPr>
        <w:rPr>
          <w:lang w:eastAsia="zh-CN"/>
        </w:rPr>
      </w:pPr>
      <w:r>
        <w:rPr>
          <w:lang w:eastAsia="zh-CN"/>
        </w:rPr>
        <w:t>This</w:t>
      </w:r>
      <w:r w:rsidR="00C6701E">
        <w:rPr>
          <w:lang w:eastAsia="zh-CN"/>
        </w:rPr>
        <w:t xml:space="preserve"> evaluation method assumes </w:t>
      </w:r>
      <w:r w:rsidR="00EC227C">
        <w:rPr>
          <w:lang w:eastAsia="zh-CN"/>
        </w:rPr>
        <w:t xml:space="preserve">that </w:t>
      </w:r>
      <w:r w:rsidR="00C6701E">
        <w:rPr>
          <w:lang w:eastAsia="zh-CN"/>
        </w:rPr>
        <w:t>the</w:t>
      </w:r>
      <w:r w:rsidR="008C3540">
        <w:rPr>
          <w:lang w:eastAsia="zh-CN"/>
        </w:rPr>
        <w:t xml:space="preserve"> </w:t>
      </w:r>
      <w:r w:rsidR="009238B3">
        <w:rPr>
          <w:lang w:eastAsia="zh-CN"/>
        </w:rPr>
        <w:t>beams are generated</w:t>
      </w:r>
      <w:r w:rsidR="004C2799">
        <w:rPr>
          <w:lang w:eastAsia="zh-CN"/>
        </w:rPr>
        <w:t xml:space="preserve"> from a</w:t>
      </w:r>
      <w:r w:rsidR="00FB68F8">
        <w:rPr>
          <w:lang w:eastAsia="zh-CN"/>
        </w:rPr>
        <w:t xml:space="preserve"> </w:t>
      </w:r>
      <w:r w:rsidR="006A1761">
        <w:rPr>
          <w:lang w:eastAsia="zh-CN"/>
        </w:rPr>
        <w:t>DFT</w:t>
      </w:r>
      <w:r w:rsidR="00ED7410">
        <w:rPr>
          <w:lang w:eastAsia="zh-CN"/>
        </w:rPr>
        <w:t xml:space="preserve"> codebook</w:t>
      </w:r>
      <w:r w:rsidR="00011890">
        <w:rPr>
          <w:lang w:eastAsia="zh-CN"/>
        </w:rPr>
        <w:t>. The</w:t>
      </w:r>
      <w:r w:rsidR="00111807">
        <w:rPr>
          <w:lang w:eastAsia="zh-CN"/>
        </w:rPr>
        <w:t xml:space="preserve"> size of the DFT codebook </w:t>
      </w:r>
      <w:r w:rsidR="00147BE8">
        <w:rPr>
          <w:lang w:eastAsia="zh-CN"/>
        </w:rPr>
        <w:t xml:space="preserve">is </w:t>
      </w:r>
      <m:oMath>
        <m:r>
          <w:rPr>
            <w:rFonts w:ascii="Cambria Math" w:hAnsi="Cambria Math"/>
          </w:rPr>
          <m:t>K×K</m:t>
        </m:r>
      </m:oMath>
      <w:r w:rsidR="00FB68F8">
        <w:rPr>
          <w:rFonts w:hint="eastAsia"/>
          <w:lang w:eastAsia="zh-CN"/>
        </w:rPr>
        <w:t>,</w:t>
      </w:r>
      <w:r w:rsidR="00FB68F8">
        <w:rPr>
          <w:lang w:eastAsia="zh-CN"/>
        </w:rPr>
        <w:t xml:space="preserve"> where </w:t>
      </w:r>
      <w:r w:rsidR="00FB68F8" w:rsidRPr="00FB68F8">
        <w:rPr>
          <w:i/>
          <w:lang w:eastAsia="zh-CN"/>
        </w:rPr>
        <w:t>K</w:t>
      </w:r>
      <w:r w:rsidR="00FB68F8">
        <w:rPr>
          <w:i/>
          <w:lang w:eastAsia="zh-CN"/>
        </w:rPr>
        <w:t xml:space="preserve"> </w:t>
      </w:r>
      <w:r w:rsidR="00FB68F8">
        <w:rPr>
          <w:lang w:eastAsia="zh-CN"/>
        </w:rPr>
        <w:t>denotes the number of</w:t>
      </w:r>
      <w:r w:rsidR="008C3540">
        <w:rPr>
          <w:lang w:eastAsia="zh-CN"/>
        </w:rPr>
        <w:t xml:space="preserve"> gNB</w:t>
      </w:r>
      <w:r w:rsidR="00FB68F8">
        <w:rPr>
          <w:lang w:eastAsia="zh-CN"/>
        </w:rPr>
        <w:t xml:space="preserve"> antennas elements.</w:t>
      </w:r>
      <w:r w:rsidR="007D6470">
        <w:rPr>
          <w:lang w:eastAsia="zh-CN"/>
        </w:rPr>
        <w:t xml:space="preserve"> </w:t>
      </w:r>
      <w:r w:rsidR="00263551">
        <w:rPr>
          <w:lang w:eastAsia="zh-CN"/>
        </w:rPr>
        <w:t>The mathematical expression of the DFT codebook can be given by</w:t>
      </w:r>
    </w:p>
    <w:p w14:paraId="708D9F6F" w14:textId="78091ECA" w:rsidR="00263551" w:rsidRPr="00263551" w:rsidRDefault="00263551" w:rsidP="00263551">
      <w:pPr>
        <w:pStyle w:val="af0"/>
        <w:ind w:firstLine="442"/>
        <w:rPr>
          <w:b/>
        </w:rPr>
      </w:pPr>
      <m:oMathPara>
        <m:oMath>
          <m:r>
            <m:rPr>
              <m:sty m:val="bi"/>
            </m:rPr>
            <w:rPr>
              <w:rFonts w:ascii="Cambria Math" w:hAnsi="Cambria Math"/>
            </w:rPr>
            <m:t>W=</m:t>
          </m:r>
          <m:sSub>
            <m:sSubPr>
              <m:ctrlPr>
                <w:rPr>
                  <w:rFonts w:ascii="Cambria Math" w:hAnsi="Cambria Math"/>
                  <w:b/>
                  <w:i/>
                </w:rPr>
              </m:ctrlPr>
            </m:sSubPr>
            <m:e>
              <m:d>
                <m:dPr>
                  <m:ctrlPr>
                    <w:rPr>
                      <w:rFonts w:ascii="Cambria Math" w:hAnsi="Cambria Math"/>
                      <w:b/>
                      <w:i/>
                    </w:rPr>
                  </m:ctrlPr>
                </m:dPr>
                <m:e>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-2</m:t>
                          </m:r>
                          <m:r>
                            <m:rPr>
                              <m:sty m:val="bi"/>
                            </m:rPr>
                            <w:rPr>
                              <w:rFonts w:ascii="Cambria Math" w:hAnsi="Cambria Math"/>
                            </w:rPr>
                            <m:t>jkπi/K</m:t>
                          </m:r>
                        </m:sup>
                      </m:sSup>
                    </m:num>
                    <m:den>
                      <m:rad>
                        <m:radPr>
                          <m:degHide m:val="1"/>
                          <m:ctrlPr>
                            <w:rPr>
                              <w:rFonts w:ascii="Cambria Math" w:hAnsi="Cambria Math"/>
                              <w:b/>
                              <w:i/>
                            </w:rPr>
                          </m:ctrlPr>
                        </m:radPr>
                        <m:deg/>
                        <m:e>
                          <m:r>
                            <m:rPr>
                              <m:sty m:val="bi"/>
                            </m:rPr>
                            <w:rPr>
                              <w:rFonts w:ascii="Cambria Math" w:hAnsi="Cambria Math"/>
                            </w:rPr>
                            <m:t>K</m:t>
                          </m:r>
                        </m:e>
                      </m:rad>
                    </m:den>
                  </m:f>
                </m:e>
              </m:d>
            </m:e>
            <m:sub>
              <m:r>
                <m:rPr>
                  <m:sty m:val="bi"/>
                </m:rPr>
                <w:rPr>
                  <w:rFonts w:ascii="Cambria Math" w:hAnsi="Cambria Math"/>
                </w:rPr>
                <m:t>j</m:t>
              </m:r>
              <m:r>
                <m:rPr>
                  <m:sty m:val="bi"/>
                </m:rPr>
                <w:rPr>
                  <w:rFonts w:ascii="Cambria Math" w:hAnsi="Cambria Math"/>
                  <w:lang w:eastAsia="zh-CN"/>
                </w:rPr>
                <m:t>,</m:t>
              </m:r>
              <m:r>
                <m:rPr>
                  <m:sty m:val="bi"/>
                </m:rPr>
                <w:rPr>
                  <w:rFonts w:ascii="Cambria Math" w:hAnsi="Cambria Math"/>
                </w:rPr>
                <m:t>k=1…K</m:t>
              </m:r>
            </m:sub>
          </m:sSub>
        </m:oMath>
      </m:oMathPara>
    </w:p>
    <w:p w14:paraId="042A56FF" w14:textId="09E3904F" w:rsidR="00C6701E" w:rsidRDefault="00263551" w:rsidP="00C6701E">
      <w:pPr>
        <w:rPr>
          <w:lang w:eastAsia="zh-CN"/>
        </w:rPr>
      </w:pPr>
      <w:r>
        <w:rPr>
          <w:lang w:eastAsia="zh-CN"/>
        </w:rPr>
        <w:t>Where</w:t>
      </w:r>
      <w:r>
        <w:rPr>
          <w:rFonts w:hint="eastAsia"/>
          <w:lang w:eastAsia="zh-CN"/>
        </w:rPr>
        <w:t xml:space="preserve"> </w:t>
      </w:r>
      <m:oMath>
        <m:r>
          <m:rPr>
            <m:sty m:val="bi"/>
          </m:rPr>
          <w:rPr>
            <w:rFonts w:ascii="Cambria Math" w:hAnsi="Cambria Math"/>
          </w:rPr>
          <m:t>j</m:t>
        </m:r>
      </m:oMath>
      <w:r>
        <w:rPr>
          <w:rFonts w:hint="eastAsia"/>
          <w:b/>
          <w:lang w:eastAsia="zh-CN"/>
        </w:rPr>
        <w:t xml:space="preserve"> </w:t>
      </w:r>
      <w:r>
        <w:rPr>
          <w:lang w:eastAsia="zh-CN"/>
        </w:rPr>
        <w:t xml:space="preserve">and </w:t>
      </w:r>
      <m:oMath>
        <m:r>
          <m:rPr>
            <m:sty m:val="bi"/>
          </m:rPr>
          <w:rPr>
            <w:rFonts w:ascii="Cambria Math" w:hAnsi="Cambria Math"/>
          </w:rPr>
          <m:t>k</m:t>
        </m:r>
      </m:oMath>
      <w:r>
        <w:rPr>
          <w:rFonts w:hint="eastAsia"/>
          <w:b/>
          <w:lang w:eastAsia="zh-CN"/>
        </w:rPr>
        <w:t xml:space="preserve"> </w:t>
      </w:r>
      <w:r>
        <w:rPr>
          <w:lang w:eastAsia="zh-CN"/>
        </w:rPr>
        <w:t>are the index</w:t>
      </w:r>
      <w:r w:rsidR="007646F8">
        <w:rPr>
          <w:lang w:eastAsia="zh-CN"/>
        </w:rPr>
        <w:t>es</w:t>
      </w:r>
      <w:r>
        <w:rPr>
          <w:lang w:eastAsia="zh-CN"/>
        </w:rPr>
        <w:t xml:space="preserve"> for </w:t>
      </w:r>
      <w:r w:rsidR="00EE749C">
        <w:rPr>
          <w:lang w:eastAsia="zh-CN"/>
        </w:rPr>
        <w:t>gNB antenna</w:t>
      </w:r>
      <w:r>
        <w:rPr>
          <w:lang w:eastAsia="zh-CN"/>
        </w:rPr>
        <w:t xml:space="preserve"> </w:t>
      </w:r>
      <w:r w:rsidR="00844D7F">
        <w:rPr>
          <w:lang w:eastAsia="zh-CN"/>
        </w:rPr>
        <w:t>and beam id</w:t>
      </w:r>
      <w:r w:rsidR="00EE749C">
        <w:rPr>
          <w:lang w:eastAsia="zh-CN"/>
        </w:rPr>
        <w:t xml:space="preserve">, </w:t>
      </w:r>
      <w:r w:rsidR="007646F8">
        <w:rPr>
          <w:lang w:eastAsia="zh-CN"/>
        </w:rPr>
        <w:t>respectively</w:t>
      </w:r>
      <w:r>
        <w:rPr>
          <w:lang w:eastAsia="zh-CN"/>
        </w:rPr>
        <w:t xml:space="preserve">. </w:t>
      </w:r>
      <w:r w:rsidR="00EC227C">
        <w:rPr>
          <w:lang w:eastAsia="zh-CN"/>
        </w:rPr>
        <w:t xml:space="preserve">The design of </w:t>
      </w:r>
      <w:r>
        <w:rPr>
          <w:lang w:eastAsia="zh-CN"/>
        </w:rPr>
        <w:t xml:space="preserve">the sparse beam </w:t>
      </w:r>
      <w:r w:rsidR="004E63BB">
        <w:rPr>
          <w:lang w:eastAsia="zh-CN"/>
        </w:rPr>
        <w:t>pattern</w:t>
      </w:r>
      <w:r w:rsidR="001E3848">
        <w:rPr>
          <w:lang w:eastAsia="zh-CN"/>
        </w:rPr>
        <w:t xml:space="preserve"> is </w:t>
      </w:r>
      <w:r w:rsidR="00EC227C">
        <w:rPr>
          <w:lang w:eastAsia="zh-CN"/>
        </w:rPr>
        <w:t>illustrated in Figure</w:t>
      </w:r>
      <w:r>
        <w:rPr>
          <w:lang w:eastAsia="zh-CN"/>
        </w:rPr>
        <w:t>.</w:t>
      </w:r>
      <w:r w:rsidR="00EC227C">
        <w:rPr>
          <w:lang w:eastAsia="zh-CN"/>
        </w:rPr>
        <w:t xml:space="preserve"> 2 below</w:t>
      </w:r>
      <w:r w:rsidR="003A7C3C">
        <w:rPr>
          <w:lang w:eastAsia="zh-CN"/>
        </w:rPr>
        <w:t>.</w:t>
      </w:r>
    </w:p>
    <w:p w14:paraId="675816E0" w14:textId="77777777" w:rsidR="002024B7" w:rsidRDefault="00932CB7" w:rsidP="002024B7">
      <w:pPr>
        <w:keepNext/>
        <w:jc w:val="center"/>
      </w:pPr>
      <w:r>
        <w:rPr>
          <w:noProof/>
          <w:lang w:eastAsia="zh-CN"/>
        </w:rPr>
        <w:lastRenderedPageBreak/>
        <w:drawing>
          <wp:inline distT="0" distB="0" distL="0" distR="0" wp14:anchorId="01FF306E" wp14:editId="4D0E0A6B">
            <wp:extent cx="1882189" cy="1627949"/>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96199" cy="1640066"/>
                    </a:xfrm>
                    <a:prstGeom prst="rect">
                      <a:avLst/>
                    </a:prstGeom>
                  </pic:spPr>
                </pic:pic>
              </a:graphicData>
            </a:graphic>
          </wp:inline>
        </w:drawing>
      </w:r>
    </w:p>
    <w:p w14:paraId="39728FF4" w14:textId="681B76B6" w:rsidR="00556646" w:rsidRPr="0017028D" w:rsidRDefault="002024B7" w:rsidP="002024B7">
      <w:pPr>
        <w:pStyle w:val="ac"/>
        <w:jc w:val="center"/>
        <w:rPr>
          <w:b/>
          <w:i w:val="0"/>
          <w:color w:val="000000" w:themeColor="text1"/>
          <w:sz w:val="20"/>
          <w:lang w:eastAsia="zh-CN"/>
        </w:rPr>
      </w:pPr>
      <w:bookmarkStart w:id="6" w:name="_Ref101955663"/>
      <w:bookmarkStart w:id="7" w:name="_Ref101955597"/>
      <w:r w:rsidRPr="0017028D">
        <w:rPr>
          <w:b/>
          <w:i w:val="0"/>
          <w:color w:val="000000" w:themeColor="text1"/>
          <w:sz w:val="20"/>
        </w:rPr>
        <w:t xml:space="preserve">Figure </w:t>
      </w:r>
      <w:r w:rsidRPr="0017028D">
        <w:rPr>
          <w:b/>
          <w:i w:val="0"/>
          <w:color w:val="000000" w:themeColor="text1"/>
          <w:sz w:val="20"/>
        </w:rPr>
        <w:fldChar w:fldCharType="begin"/>
      </w:r>
      <w:r w:rsidRPr="0017028D">
        <w:rPr>
          <w:b/>
          <w:i w:val="0"/>
          <w:color w:val="000000" w:themeColor="text1"/>
          <w:sz w:val="20"/>
        </w:rPr>
        <w:instrText xml:space="preserve"> SEQ Figure \* ARABIC </w:instrText>
      </w:r>
      <w:r w:rsidRPr="0017028D">
        <w:rPr>
          <w:b/>
          <w:i w:val="0"/>
          <w:color w:val="000000" w:themeColor="text1"/>
          <w:sz w:val="20"/>
        </w:rPr>
        <w:fldChar w:fldCharType="separate"/>
      </w:r>
      <w:r w:rsidR="00AF7481">
        <w:rPr>
          <w:b/>
          <w:i w:val="0"/>
          <w:noProof/>
          <w:color w:val="000000" w:themeColor="text1"/>
          <w:sz w:val="20"/>
        </w:rPr>
        <w:t>2</w:t>
      </w:r>
      <w:r w:rsidRPr="0017028D">
        <w:rPr>
          <w:b/>
          <w:i w:val="0"/>
          <w:color w:val="000000" w:themeColor="text1"/>
          <w:sz w:val="20"/>
        </w:rPr>
        <w:fldChar w:fldCharType="end"/>
      </w:r>
      <w:bookmarkEnd w:id="6"/>
      <w:r w:rsidRPr="0017028D">
        <w:rPr>
          <w:b/>
          <w:i w:val="0"/>
          <w:color w:val="000000" w:themeColor="text1"/>
          <w:sz w:val="20"/>
        </w:rPr>
        <w:t xml:space="preserve"> </w:t>
      </w:r>
      <w:bookmarkEnd w:id="7"/>
      <w:r w:rsidR="00BB0F87">
        <w:rPr>
          <w:b/>
          <w:i w:val="0"/>
          <w:color w:val="000000" w:themeColor="text1"/>
          <w:sz w:val="20"/>
        </w:rPr>
        <w:t xml:space="preserve">Pattern of </w:t>
      </w:r>
      <w:r w:rsidRPr="0017028D">
        <w:rPr>
          <w:b/>
          <w:i w:val="0"/>
          <w:color w:val="000000" w:themeColor="text1"/>
          <w:sz w:val="20"/>
          <w:lang w:eastAsia="zh-CN"/>
        </w:rPr>
        <w:t xml:space="preserve">16 sparse beam </w:t>
      </w:r>
      <w:r w:rsidR="00C13B53" w:rsidRPr="0017028D">
        <w:rPr>
          <w:b/>
          <w:i w:val="0"/>
          <w:color w:val="000000" w:themeColor="text1"/>
          <w:sz w:val="20"/>
          <w:lang w:eastAsia="zh-CN"/>
        </w:rPr>
        <w:t>within</w:t>
      </w:r>
      <w:r w:rsidR="003E787B" w:rsidRPr="0017028D">
        <w:rPr>
          <w:b/>
          <w:i w:val="0"/>
          <w:color w:val="000000" w:themeColor="text1"/>
          <w:sz w:val="20"/>
          <w:lang w:eastAsia="zh-CN"/>
        </w:rPr>
        <w:t xml:space="preserve"> </w:t>
      </w:r>
      <w:r w:rsidRPr="0017028D">
        <w:rPr>
          <w:b/>
          <w:i w:val="0"/>
          <w:color w:val="000000" w:themeColor="text1"/>
          <w:sz w:val="20"/>
          <w:lang w:eastAsia="zh-CN"/>
        </w:rPr>
        <w:t xml:space="preserve">64 </w:t>
      </w:r>
      <w:r w:rsidR="007A606C" w:rsidRPr="0017028D">
        <w:rPr>
          <w:b/>
          <w:i w:val="0"/>
          <w:color w:val="000000" w:themeColor="text1"/>
          <w:sz w:val="20"/>
          <w:lang w:eastAsia="zh-CN"/>
        </w:rPr>
        <w:t xml:space="preserve">full </w:t>
      </w:r>
      <w:r w:rsidRPr="0017028D">
        <w:rPr>
          <w:b/>
          <w:i w:val="0"/>
          <w:color w:val="000000" w:themeColor="text1"/>
          <w:sz w:val="20"/>
          <w:lang w:eastAsia="zh-CN"/>
        </w:rPr>
        <w:t>beam</w:t>
      </w:r>
      <w:r w:rsidR="003E787B" w:rsidRPr="0017028D">
        <w:rPr>
          <w:b/>
          <w:i w:val="0"/>
          <w:color w:val="000000" w:themeColor="text1"/>
          <w:sz w:val="20"/>
          <w:lang w:eastAsia="zh-CN"/>
        </w:rPr>
        <w:t xml:space="preserve"> </w:t>
      </w:r>
      <w:r w:rsidR="00C13B53" w:rsidRPr="0017028D">
        <w:rPr>
          <w:b/>
          <w:i w:val="0"/>
          <w:color w:val="000000" w:themeColor="text1"/>
          <w:sz w:val="20"/>
          <w:lang w:eastAsia="zh-CN"/>
        </w:rPr>
        <w:t>set</w:t>
      </w:r>
    </w:p>
    <w:p w14:paraId="7B0951CA" w14:textId="6994B06B" w:rsidR="00EC227C" w:rsidRDefault="002024B7" w:rsidP="002024B7">
      <w:pPr>
        <w:rPr>
          <w:lang w:eastAsia="zh-CN"/>
        </w:rPr>
      </w:pPr>
      <w:r w:rsidRPr="002024B7">
        <w:rPr>
          <w:lang w:eastAsia="zh-CN"/>
        </w:rPr>
        <w:fldChar w:fldCharType="begin"/>
      </w:r>
      <w:r w:rsidRPr="002024B7">
        <w:rPr>
          <w:lang w:eastAsia="zh-CN"/>
        </w:rPr>
        <w:instrText xml:space="preserve"> REF _Ref101955663 \h  \* MERGEFORMAT </w:instrText>
      </w:r>
      <w:r w:rsidRPr="002024B7">
        <w:rPr>
          <w:lang w:eastAsia="zh-CN"/>
        </w:rPr>
      </w:r>
      <w:r w:rsidRPr="002024B7">
        <w:rPr>
          <w:lang w:eastAsia="zh-CN"/>
        </w:rPr>
        <w:fldChar w:fldCharType="separate"/>
      </w:r>
      <w:r w:rsidRPr="002024B7">
        <w:rPr>
          <w:color w:val="000000" w:themeColor="text1"/>
        </w:rPr>
        <w:t xml:space="preserve">Figure </w:t>
      </w:r>
      <w:r w:rsidRPr="002024B7">
        <w:rPr>
          <w:noProof/>
          <w:color w:val="000000" w:themeColor="text1"/>
        </w:rPr>
        <w:t>2</w:t>
      </w:r>
      <w:r w:rsidRPr="002024B7">
        <w:rPr>
          <w:lang w:eastAsia="zh-CN"/>
        </w:rPr>
        <w:fldChar w:fldCharType="end"/>
      </w:r>
      <w:r w:rsidRPr="002024B7">
        <w:rPr>
          <w:b/>
          <w:i/>
          <w:lang w:eastAsia="zh-CN"/>
        </w:rPr>
        <w:t xml:space="preserve"> </w:t>
      </w:r>
      <w:r w:rsidR="00B95CB6">
        <w:rPr>
          <w:lang w:eastAsia="zh-CN"/>
        </w:rPr>
        <w:t xml:space="preserve">illustrates how </w:t>
      </w:r>
      <w:r w:rsidR="00EC227C">
        <w:rPr>
          <w:lang w:eastAsia="zh-CN"/>
        </w:rPr>
        <w:t>a sparse beam pattern (i.e., the red grid</w:t>
      </w:r>
      <w:r w:rsidR="004B1F34">
        <w:rPr>
          <w:lang w:eastAsia="zh-CN"/>
        </w:rPr>
        <w:t>s</w:t>
      </w:r>
      <w:r w:rsidR="00EC227C">
        <w:rPr>
          <w:lang w:eastAsia="zh-CN"/>
        </w:rPr>
        <w:t xml:space="preserve">) is selected based on DFT codebook. Accordingly, this pattern of 16 beams is </w:t>
      </w:r>
      <w:r w:rsidR="00715412">
        <w:rPr>
          <w:lang w:eastAsia="zh-CN"/>
        </w:rPr>
        <w:t xml:space="preserve">sent </w:t>
      </w:r>
      <w:r w:rsidR="00EC227C">
        <w:rPr>
          <w:lang w:eastAsia="zh-CN"/>
        </w:rPr>
        <w:t>into the AI</w:t>
      </w:r>
      <w:r w:rsidR="003F0D1E">
        <w:rPr>
          <w:lang w:eastAsia="zh-CN"/>
        </w:rPr>
        <w:t>/ML</w:t>
      </w:r>
      <w:r w:rsidR="00EC227C">
        <w:rPr>
          <w:lang w:eastAsia="zh-CN"/>
        </w:rPr>
        <w:t xml:space="preserve"> model in </w:t>
      </w:r>
      <w:r w:rsidR="00715412">
        <w:rPr>
          <w:lang w:eastAsia="zh-CN"/>
        </w:rPr>
        <w:t>Stage-1</w:t>
      </w:r>
      <w:r w:rsidR="00EC227C">
        <w:rPr>
          <w:lang w:eastAsia="zh-CN"/>
        </w:rPr>
        <w:t xml:space="preserve">, then Top-K beams are predicted from all 64 </w:t>
      </w:r>
      <w:r w:rsidR="00960894">
        <w:rPr>
          <w:lang w:eastAsia="zh-CN"/>
        </w:rPr>
        <w:t xml:space="preserve">Tx </w:t>
      </w:r>
      <w:r w:rsidR="00EC227C">
        <w:rPr>
          <w:lang w:eastAsia="zh-CN"/>
        </w:rPr>
        <w:t>beams</w:t>
      </w:r>
      <w:r w:rsidR="0003745C">
        <w:rPr>
          <w:lang w:eastAsia="zh-CN"/>
        </w:rPr>
        <w:t xml:space="preserve"> for Stage-2</w:t>
      </w:r>
      <w:r w:rsidR="006656CF">
        <w:rPr>
          <w:lang w:eastAsia="zh-CN"/>
        </w:rPr>
        <w:t>/3</w:t>
      </w:r>
      <w:r w:rsidR="0003745C">
        <w:rPr>
          <w:lang w:eastAsia="zh-CN"/>
        </w:rPr>
        <w:t xml:space="preserve"> sweeping</w:t>
      </w:r>
      <w:r w:rsidR="00EC227C">
        <w:rPr>
          <w:lang w:eastAsia="zh-CN"/>
        </w:rPr>
        <w:t>.</w:t>
      </w:r>
    </w:p>
    <w:p w14:paraId="2F939D88" w14:textId="0840DF14" w:rsidR="00EC227C" w:rsidRPr="00B95CB6" w:rsidRDefault="00BE1F67" w:rsidP="00EC227C">
      <w:pPr>
        <w:rPr>
          <w:b/>
          <w:i/>
          <w:lang w:eastAsia="zh-CN"/>
        </w:rPr>
      </w:pPr>
      <w:r w:rsidRPr="00C515CE">
        <w:rPr>
          <w:b/>
          <w:i/>
          <w:lang w:eastAsia="zh-CN"/>
        </w:rPr>
        <w:t xml:space="preserve">Proposal </w:t>
      </w:r>
      <w:r w:rsidR="007D4496">
        <w:rPr>
          <w:b/>
          <w:i/>
          <w:lang w:eastAsia="zh-CN"/>
        </w:rPr>
        <w:t>6</w:t>
      </w:r>
      <w:r w:rsidR="00B95CB6" w:rsidRPr="00C515CE">
        <w:rPr>
          <w:b/>
          <w:i/>
          <w:lang w:eastAsia="zh-CN"/>
        </w:rPr>
        <w:t>:</w:t>
      </w:r>
      <w:r w:rsidR="00B95CB6" w:rsidRPr="000E4308">
        <w:rPr>
          <w:b/>
          <w:i/>
          <w:lang w:eastAsia="zh-CN"/>
        </w:rPr>
        <w:t xml:space="preserve"> </w:t>
      </w:r>
      <w:r w:rsidR="00EC227C">
        <w:rPr>
          <w:b/>
          <w:i/>
          <w:lang w:eastAsia="zh-CN"/>
        </w:rPr>
        <w:t xml:space="preserve">Consider </w:t>
      </w:r>
      <w:r w:rsidR="007D4496">
        <w:rPr>
          <w:b/>
          <w:i/>
          <w:lang w:eastAsia="zh-CN"/>
        </w:rPr>
        <w:t>the</w:t>
      </w:r>
      <w:r w:rsidR="007D4496" w:rsidRPr="007D4496">
        <w:rPr>
          <w:b/>
          <w:i/>
          <w:lang w:eastAsia="zh-CN"/>
        </w:rPr>
        <w:t xml:space="preserve"> </w:t>
      </w:r>
      <w:r w:rsidR="007D4496">
        <w:rPr>
          <w:b/>
          <w:i/>
          <w:lang w:eastAsia="zh-CN"/>
        </w:rPr>
        <w:t xml:space="preserve">evaluation of the </w:t>
      </w:r>
      <w:r w:rsidR="00EC227C">
        <w:rPr>
          <w:b/>
          <w:i/>
          <w:lang w:eastAsia="zh-CN"/>
        </w:rPr>
        <w:t xml:space="preserve">AI/ML based spatial domain beam prediction with the target to obtain accurate narrow beams for CSI-RS beam sweeping to </w:t>
      </w:r>
      <w:r w:rsidR="00EC227C" w:rsidRPr="000E4308">
        <w:rPr>
          <w:b/>
          <w:i/>
          <w:lang w:eastAsia="zh-CN"/>
        </w:rPr>
        <w:t>reduc</w:t>
      </w:r>
      <w:r w:rsidR="00EC227C">
        <w:rPr>
          <w:b/>
          <w:i/>
          <w:lang w:eastAsia="zh-CN"/>
        </w:rPr>
        <w:t>e</w:t>
      </w:r>
      <w:r w:rsidR="00EC227C" w:rsidRPr="000E4308">
        <w:rPr>
          <w:b/>
          <w:i/>
          <w:lang w:eastAsia="zh-CN"/>
        </w:rPr>
        <w:t xml:space="preserve"> </w:t>
      </w:r>
      <w:r w:rsidR="00EC227C">
        <w:rPr>
          <w:b/>
          <w:i/>
          <w:lang w:eastAsia="zh-CN"/>
        </w:rPr>
        <w:t xml:space="preserve">the UE’s </w:t>
      </w:r>
      <w:r w:rsidR="00EC227C" w:rsidRPr="000E4308">
        <w:rPr>
          <w:b/>
          <w:i/>
          <w:lang w:eastAsia="zh-CN"/>
        </w:rPr>
        <w:t xml:space="preserve">overhead </w:t>
      </w:r>
      <w:r w:rsidR="00EC227C">
        <w:rPr>
          <w:b/>
          <w:i/>
          <w:lang w:eastAsia="zh-CN"/>
        </w:rPr>
        <w:t>and</w:t>
      </w:r>
      <w:r w:rsidR="00EC227C" w:rsidRPr="000E4308">
        <w:rPr>
          <w:b/>
          <w:i/>
          <w:lang w:eastAsia="zh-CN"/>
        </w:rPr>
        <w:t xml:space="preserve"> </w:t>
      </w:r>
      <w:r w:rsidR="00EC227C">
        <w:rPr>
          <w:b/>
          <w:i/>
          <w:lang w:eastAsia="zh-CN"/>
        </w:rPr>
        <w:t>power consumption.</w:t>
      </w:r>
    </w:p>
    <w:p w14:paraId="4D0F3AA7" w14:textId="443CFB53" w:rsidR="00231FC1" w:rsidRDefault="00995A8C" w:rsidP="00EC227C">
      <w:pPr>
        <w:pStyle w:val="3"/>
        <w:rPr>
          <w:lang w:eastAsia="zh-CN"/>
        </w:rPr>
      </w:pPr>
      <w:r>
        <w:rPr>
          <w:lang w:eastAsia="zh-CN"/>
        </w:rPr>
        <w:t xml:space="preserve">Super-narrow codebook of 256 </w:t>
      </w:r>
      <w:r w:rsidR="001F1D51">
        <w:rPr>
          <w:lang w:eastAsia="zh-CN"/>
        </w:rPr>
        <w:t xml:space="preserve">Tx </w:t>
      </w:r>
      <w:r>
        <w:rPr>
          <w:lang w:eastAsia="zh-CN"/>
        </w:rPr>
        <w:t>beams</w:t>
      </w:r>
    </w:p>
    <w:p w14:paraId="5C4A071C" w14:textId="4D718A49" w:rsidR="00EC227C" w:rsidRDefault="00EC227C" w:rsidP="00EC227C">
      <w:pPr>
        <w:rPr>
          <w:lang w:eastAsia="zh-CN"/>
        </w:rPr>
      </w:pPr>
      <w:r>
        <w:rPr>
          <w:lang w:eastAsia="zh-CN"/>
        </w:rPr>
        <w:t xml:space="preserve">The super-narrow codebook </w:t>
      </w:r>
      <w:r w:rsidR="00B94B99">
        <w:rPr>
          <w:lang w:eastAsia="zh-CN"/>
        </w:rPr>
        <w:t xml:space="preserve">can achieve </w:t>
      </w:r>
      <w:r>
        <w:rPr>
          <w:lang w:eastAsia="zh-CN"/>
        </w:rPr>
        <w:t xml:space="preserve">4 times higher resolution than the DFT codebook. </w:t>
      </w:r>
      <w:r w:rsidR="005873F6" w:rsidRPr="004749D2">
        <w:rPr>
          <w:lang w:eastAsia="zh-CN"/>
        </w:rPr>
        <w:t>For illustration, compared to 64-DFT</w:t>
      </w:r>
      <w:r w:rsidR="004749D2">
        <w:rPr>
          <w:lang w:eastAsia="zh-CN"/>
        </w:rPr>
        <w:t xml:space="preserve"> </w:t>
      </w:r>
      <w:r w:rsidR="005873F6" w:rsidRPr="004749D2">
        <w:rPr>
          <w:lang w:eastAsia="zh-CN"/>
        </w:rPr>
        <w:t>codebook, the beam angle granularity of the super-narrow codebook is four times finer, and the resolution of beam steering improves by four time</w:t>
      </w:r>
      <w:bookmarkStart w:id="8" w:name="_GoBack"/>
      <w:bookmarkEnd w:id="8"/>
      <w:r w:rsidR="005873F6" w:rsidRPr="004749D2">
        <w:rPr>
          <w:lang w:eastAsia="zh-CN"/>
        </w:rPr>
        <w:t>s.</w:t>
      </w:r>
      <w:r>
        <w:rPr>
          <w:lang w:eastAsia="zh-CN"/>
        </w:rPr>
        <w:t xml:space="preserve"> </w:t>
      </w:r>
      <w:r w:rsidR="005873F6">
        <w:rPr>
          <w:lang w:eastAsia="zh-CN"/>
        </w:rPr>
        <w:t>Th</w:t>
      </w:r>
      <w:r>
        <w:rPr>
          <w:lang w:eastAsia="zh-CN"/>
        </w:rPr>
        <w:t>e mathematical expression to generate this codebook is given by</w:t>
      </w:r>
    </w:p>
    <w:p w14:paraId="1EFFB356" w14:textId="3E547A1C" w:rsidR="00263551" w:rsidRPr="00263551" w:rsidRDefault="00263551" w:rsidP="00263551">
      <w:pPr>
        <w:pStyle w:val="af0"/>
        <w:ind w:firstLine="442"/>
        <w:rPr>
          <w:b/>
        </w:rPr>
      </w:pPr>
      <m:oMathPara>
        <m:oMath>
          <m:r>
            <m:rPr>
              <m:sty m:val="bi"/>
            </m:rPr>
            <w:rPr>
              <w:rFonts w:ascii="Cambria Math" w:hAnsi="Cambria Math"/>
            </w:rPr>
            <m:t>W=</m:t>
          </m:r>
          <m:sSub>
            <m:sSubPr>
              <m:ctrlPr>
                <w:rPr>
                  <w:rFonts w:ascii="Cambria Math" w:hAnsi="Cambria Math"/>
                  <w:b/>
                  <w:i/>
                </w:rPr>
              </m:ctrlPr>
            </m:sSubPr>
            <m:e>
              <m:d>
                <m:dPr>
                  <m:ctrlPr>
                    <w:rPr>
                      <w:rFonts w:ascii="Cambria Math" w:hAnsi="Cambria Math"/>
                      <w:b/>
                      <w:i/>
                    </w:rPr>
                  </m:ctrlPr>
                </m:dPr>
                <m:e>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-2</m:t>
                          </m:r>
                          <m:r>
                            <m:rPr>
                              <m:sty m:val="bi"/>
                            </m:rPr>
                            <w:rPr>
                              <w:rFonts w:ascii="Cambria Math" w:hAnsi="Cambria Math"/>
                            </w:rPr>
                            <m:t>jkπi/K</m:t>
                          </m:r>
                        </m:sup>
                      </m:sSup>
                    </m:num>
                    <m:den>
                      <m:rad>
                        <m:radPr>
                          <m:degHide m:val="1"/>
                          <m:ctrlPr>
                            <w:rPr>
                              <w:rFonts w:ascii="Cambria Math" w:hAnsi="Cambria Math"/>
                              <w:b/>
                              <w:i/>
                            </w:rPr>
                          </m:ctrlPr>
                        </m:radPr>
                        <m:deg/>
                        <m:e>
                          <m:r>
                            <m:rPr>
                              <m:sty m:val="bi"/>
                            </m:rPr>
                            <w:rPr>
                              <w:rFonts w:ascii="Cambria Math" w:hAnsi="Cambria Math"/>
                            </w:rPr>
                            <m:t>K</m:t>
                          </m:r>
                        </m:e>
                      </m:rad>
                    </m:den>
                  </m:f>
                </m:e>
              </m:d>
            </m:e>
            <m:sub>
              <m:r>
                <m:rPr>
                  <m:sty m:val="bi"/>
                </m:rPr>
                <w:rPr>
                  <w:rFonts w:ascii="Cambria Math" w:hAnsi="Cambria Math"/>
                </w:rPr>
                <m:t>j=1…K, k=1…4</m:t>
              </m:r>
              <m:r>
                <m:rPr>
                  <m:sty m:val="bi"/>
                </m:rPr>
                <w:rPr>
                  <w:rFonts w:ascii="Cambria Math" w:hAnsi="Cambria Math"/>
                </w:rPr>
                <m:t>K</m:t>
              </m:r>
            </m:sub>
          </m:sSub>
        </m:oMath>
      </m:oMathPara>
    </w:p>
    <w:p w14:paraId="528FAEE0" w14:textId="7E4E16ED" w:rsidR="00263551" w:rsidRDefault="007472C6" w:rsidP="003A5740">
      <w:pPr>
        <w:rPr>
          <w:lang w:eastAsia="zh-CN"/>
        </w:rPr>
      </w:pPr>
      <w:r>
        <w:rPr>
          <w:lang w:eastAsia="zh-CN"/>
        </w:rPr>
        <w:t xml:space="preserve">Similar to </w:t>
      </w:r>
      <w:r w:rsidRPr="002024B7">
        <w:rPr>
          <w:lang w:eastAsia="zh-CN"/>
        </w:rPr>
        <w:fldChar w:fldCharType="begin"/>
      </w:r>
      <w:r w:rsidRPr="002024B7">
        <w:rPr>
          <w:lang w:eastAsia="zh-CN"/>
        </w:rPr>
        <w:instrText xml:space="preserve"> REF _Ref101955663 \h  \* MERGEFORMAT </w:instrText>
      </w:r>
      <w:r w:rsidRPr="002024B7">
        <w:rPr>
          <w:lang w:eastAsia="zh-CN"/>
        </w:rPr>
      </w:r>
      <w:r w:rsidRPr="002024B7">
        <w:rPr>
          <w:lang w:eastAsia="zh-CN"/>
        </w:rPr>
        <w:fldChar w:fldCharType="separate"/>
      </w:r>
      <w:r w:rsidR="007F4370" w:rsidRPr="007F4370">
        <w:rPr>
          <w:color w:val="000000" w:themeColor="text1"/>
        </w:rPr>
        <w:t xml:space="preserve">Figure </w:t>
      </w:r>
      <w:r w:rsidR="007F4370" w:rsidRPr="007F4370">
        <w:rPr>
          <w:noProof/>
          <w:color w:val="000000" w:themeColor="text1"/>
        </w:rPr>
        <w:t>2</w:t>
      </w:r>
      <w:r w:rsidRPr="002024B7">
        <w:rPr>
          <w:lang w:eastAsia="zh-CN"/>
        </w:rPr>
        <w:fldChar w:fldCharType="end"/>
      </w:r>
      <w:r>
        <w:rPr>
          <w:lang w:eastAsia="zh-CN"/>
        </w:rPr>
        <w:t xml:space="preserve">, </w:t>
      </w:r>
      <w:r w:rsidR="001C4DA2">
        <w:rPr>
          <w:lang w:eastAsia="zh-CN"/>
        </w:rPr>
        <w:t xml:space="preserve">16 </w:t>
      </w:r>
      <w:r>
        <w:rPr>
          <w:lang w:eastAsia="zh-CN"/>
        </w:rPr>
        <w:t xml:space="preserve">sparse </w:t>
      </w:r>
      <w:r w:rsidR="001C4DA2">
        <w:rPr>
          <w:lang w:eastAsia="zh-CN"/>
        </w:rPr>
        <w:t xml:space="preserve">beams </w:t>
      </w:r>
      <w:r>
        <w:rPr>
          <w:lang w:eastAsia="zh-CN"/>
        </w:rPr>
        <w:t>are swept in Stage-1,</w:t>
      </w:r>
      <w:r w:rsidR="001C4DA2">
        <w:rPr>
          <w:lang w:eastAsia="zh-CN"/>
        </w:rPr>
        <w:t xml:space="preserve"> so that the overhead will not change</w:t>
      </w:r>
      <w:r w:rsidR="003F0D1E">
        <w:rPr>
          <w:lang w:eastAsia="zh-CN"/>
        </w:rPr>
        <w:t>. For Stage-2</w:t>
      </w:r>
      <w:r w:rsidR="006656CF">
        <w:rPr>
          <w:lang w:eastAsia="zh-CN"/>
        </w:rPr>
        <w:t>/3</w:t>
      </w:r>
      <w:r w:rsidR="003F0D1E">
        <w:rPr>
          <w:lang w:eastAsia="zh-CN"/>
        </w:rPr>
        <w:t xml:space="preserve">, the super-narrow beam is inferred by the gNB from the full set of 256 </w:t>
      </w:r>
      <w:r w:rsidR="00F0253C">
        <w:rPr>
          <w:lang w:eastAsia="zh-CN"/>
        </w:rPr>
        <w:t xml:space="preserve">Tx </w:t>
      </w:r>
      <w:r w:rsidR="003F0D1E">
        <w:rPr>
          <w:lang w:eastAsia="zh-CN"/>
        </w:rPr>
        <w:t>beams so that</w:t>
      </w:r>
      <w:r w:rsidR="001C4DA2">
        <w:rPr>
          <w:lang w:eastAsia="zh-CN"/>
        </w:rPr>
        <w:t xml:space="preserve"> the performance </w:t>
      </w:r>
      <w:r w:rsidR="003F0D1E">
        <w:rPr>
          <w:lang w:eastAsia="zh-CN"/>
        </w:rPr>
        <w:t xml:space="preserve">is expected to be improved due to </w:t>
      </w:r>
      <w:r w:rsidR="002D1465">
        <w:rPr>
          <w:lang w:eastAsia="zh-CN"/>
        </w:rPr>
        <w:t>more accurate beam steering</w:t>
      </w:r>
      <w:r w:rsidR="003F0D1E">
        <w:rPr>
          <w:lang w:eastAsia="zh-CN"/>
        </w:rPr>
        <w:t xml:space="preserve"> than </w:t>
      </w:r>
      <w:r w:rsidR="002460CF">
        <w:rPr>
          <w:lang w:eastAsia="zh-CN"/>
        </w:rPr>
        <w:t>64-DFT</w:t>
      </w:r>
      <w:r w:rsidR="003F0D1E">
        <w:rPr>
          <w:lang w:eastAsia="zh-CN"/>
        </w:rPr>
        <w:t xml:space="preserve"> codebook</w:t>
      </w:r>
      <w:r w:rsidR="001C4DA2">
        <w:rPr>
          <w:lang w:eastAsia="zh-CN"/>
        </w:rPr>
        <w:t>.</w:t>
      </w:r>
      <w:r w:rsidR="003E18BF">
        <w:rPr>
          <w:lang w:eastAsia="zh-CN"/>
        </w:rPr>
        <w:t xml:space="preserve"> </w:t>
      </w:r>
      <w:r>
        <w:rPr>
          <w:lang w:eastAsia="zh-CN"/>
        </w:rPr>
        <w:fldChar w:fldCharType="begin"/>
      </w:r>
      <w:r>
        <w:rPr>
          <w:lang w:eastAsia="zh-CN"/>
        </w:rPr>
        <w:instrText xml:space="preserve"> REF _Ref102060932 \h  \* MERGEFORMAT </w:instrText>
      </w:r>
      <w:r>
        <w:rPr>
          <w:lang w:eastAsia="zh-CN"/>
        </w:rPr>
      </w:r>
      <w:r>
        <w:rPr>
          <w:lang w:eastAsia="zh-CN"/>
        </w:rPr>
        <w:fldChar w:fldCharType="separate"/>
      </w:r>
      <w:r w:rsidRPr="0017028D">
        <w:rPr>
          <w:lang w:eastAsia="zh-CN"/>
        </w:rPr>
        <w:t>Figure 3</w:t>
      </w:r>
      <w:r>
        <w:rPr>
          <w:lang w:eastAsia="zh-CN"/>
        </w:rPr>
        <w:fldChar w:fldCharType="end"/>
      </w:r>
      <w:r>
        <w:rPr>
          <w:lang w:eastAsia="zh-CN"/>
        </w:rPr>
        <w:t xml:space="preserve"> </w:t>
      </w:r>
      <w:r w:rsidR="003E18BF">
        <w:rPr>
          <w:lang w:eastAsia="zh-CN"/>
        </w:rPr>
        <w:t xml:space="preserve">shows how the </w:t>
      </w:r>
      <w:r w:rsidR="00983E89">
        <w:rPr>
          <w:lang w:eastAsia="zh-CN"/>
        </w:rPr>
        <w:t xml:space="preserve">sparse </w:t>
      </w:r>
      <w:r w:rsidR="003E18BF">
        <w:rPr>
          <w:lang w:eastAsia="zh-CN"/>
        </w:rPr>
        <w:t>beam pattern</w:t>
      </w:r>
      <w:r w:rsidR="00983E89">
        <w:rPr>
          <w:lang w:eastAsia="zh-CN"/>
        </w:rPr>
        <w:t xml:space="preserve"> (i.e., the red grids)</w:t>
      </w:r>
      <w:r w:rsidR="003E18BF">
        <w:rPr>
          <w:lang w:eastAsia="zh-CN"/>
        </w:rPr>
        <w:t xml:space="preserve"> is selected for the </w:t>
      </w:r>
      <w:r w:rsidR="00DD23F8">
        <w:rPr>
          <w:lang w:eastAsia="zh-CN"/>
        </w:rPr>
        <w:t>super-narrow</w:t>
      </w:r>
      <w:r w:rsidR="003E18BF">
        <w:rPr>
          <w:lang w:eastAsia="zh-CN"/>
        </w:rPr>
        <w:t xml:space="preserve"> codebook.</w:t>
      </w:r>
    </w:p>
    <w:p w14:paraId="6D34AFE6" w14:textId="77777777" w:rsidR="002024B7" w:rsidRDefault="00230D46" w:rsidP="002024B7">
      <w:pPr>
        <w:keepNext/>
        <w:jc w:val="center"/>
      </w:pPr>
      <w:r>
        <w:rPr>
          <w:noProof/>
          <w:lang w:eastAsia="zh-CN"/>
        </w:rPr>
        <w:drawing>
          <wp:inline distT="0" distB="0" distL="0" distR="0" wp14:anchorId="13670761" wp14:editId="17A95591">
            <wp:extent cx="2236573" cy="1860513"/>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52106" cy="1873434"/>
                    </a:xfrm>
                    <a:prstGeom prst="rect">
                      <a:avLst/>
                    </a:prstGeom>
                  </pic:spPr>
                </pic:pic>
              </a:graphicData>
            </a:graphic>
          </wp:inline>
        </w:drawing>
      </w:r>
    </w:p>
    <w:p w14:paraId="194CF34F" w14:textId="46DC7D4E" w:rsidR="00230D46" w:rsidRPr="0017028D" w:rsidRDefault="002024B7" w:rsidP="002024B7">
      <w:pPr>
        <w:pStyle w:val="ac"/>
        <w:jc w:val="center"/>
        <w:rPr>
          <w:b/>
          <w:i w:val="0"/>
          <w:color w:val="000000" w:themeColor="text1"/>
          <w:sz w:val="20"/>
          <w:lang w:eastAsia="zh-CN"/>
        </w:rPr>
      </w:pPr>
      <w:bookmarkStart w:id="9" w:name="_Ref102060932"/>
      <w:r w:rsidRPr="0017028D">
        <w:rPr>
          <w:b/>
          <w:i w:val="0"/>
          <w:color w:val="000000" w:themeColor="text1"/>
          <w:sz w:val="20"/>
        </w:rPr>
        <w:t xml:space="preserve">Figure </w:t>
      </w:r>
      <w:r w:rsidRPr="0017028D">
        <w:rPr>
          <w:b/>
          <w:i w:val="0"/>
          <w:color w:val="000000" w:themeColor="text1"/>
          <w:sz w:val="20"/>
        </w:rPr>
        <w:fldChar w:fldCharType="begin"/>
      </w:r>
      <w:r w:rsidRPr="0017028D">
        <w:rPr>
          <w:b/>
          <w:i w:val="0"/>
          <w:color w:val="000000" w:themeColor="text1"/>
          <w:sz w:val="20"/>
        </w:rPr>
        <w:instrText xml:space="preserve"> SEQ Figure \* ARABIC </w:instrText>
      </w:r>
      <w:r w:rsidRPr="0017028D">
        <w:rPr>
          <w:b/>
          <w:i w:val="0"/>
          <w:color w:val="000000" w:themeColor="text1"/>
          <w:sz w:val="20"/>
        </w:rPr>
        <w:fldChar w:fldCharType="separate"/>
      </w:r>
      <w:r w:rsidR="00AF7481">
        <w:rPr>
          <w:b/>
          <w:i w:val="0"/>
          <w:noProof/>
          <w:color w:val="000000" w:themeColor="text1"/>
          <w:sz w:val="20"/>
        </w:rPr>
        <w:t>3</w:t>
      </w:r>
      <w:r w:rsidRPr="0017028D">
        <w:rPr>
          <w:b/>
          <w:i w:val="0"/>
          <w:color w:val="000000" w:themeColor="text1"/>
          <w:sz w:val="20"/>
        </w:rPr>
        <w:fldChar w:fldCharType="end"/>
      </w:r>
      <w:bookmarkEnd w:id="9"/>
      <w:r w:rsidRPr="0017028D">
        <w:rPr>
          <w:b/>
          <w:i w:val="0"/>
          <w:color w:val="000000" w:themeColor="text1"/>
          <w:sz w:val="20"/>
        </w:rPr>
        <w:t xml:space="preserve"> </w:t>
      </w:r>
      <w:r w:rsidR="00F45FE2">
        <w:rPr>
          <w:b/>
          <w:i w:val="0"/>
          <w:color w:val="000000" w:themeColor="text1"/>
          <w:sz w:val="20"/>
        </w:rPr>
        <w:t>P</w:t>
      </w:r>
      <w:r w:rsidR="009C1AA6">
        <w:rPr>
          <w:b/>
          <w:i w:val="0"/>
          <w:color w:val="000000" w:themeColor="text1"/>
          <w:sz w:val="20"/>
          <w:lang w:eastAsia="zh-CN"/>
        </w:rPr>
        <w:t xml:space="preserve">attern of 16 </w:t>
      </w:r>
      <w:r w:rsidR="00C13B53" w:rsidRPr="0017028D">
        <w:rPr>
          <w:b/>
          <w:i w:val="0"/>
          <w:color w:val="000000" w:themeColor="text1"/>
          <w:sz w:val="20"/>
          <w:lang w:eastAsia="zh-CN"/>
        </w:rPr>
        <w:t>sparse beam within 256 full beam set</w:t>
      </w:r>
      <w:r w:rsidR="00C13B53" w:rsidRPr="0017028D" w:rsidDel="00C13B53">
        <w:rPr>
          <w:b/>
          <w:i w:val="0"/>
          <w:color w:val="000000" w:themeColor="text1"/>
          <w:sz w:val="20"/>
          <w:lang w:eastAsia="zh-CN"/>
        </w:rPr>
        <w:t xml:space="preserve"> </w:t>
      </w:r>
    </w:p>
    <w:p w14:paraId="381ECEC7" w14:textId="2E53687E" w:rsidR="00995A8C" w:rsidRPr="00D26655" w:rsidRDefault="00132F75" w:rsidP="00995A8C">
      <w:pPr>
        <w:rPr>
          <w:b/>
          <w:i/>
          <w:lang w:eastAsia="zh-CN"/>
        </w:rPr>
      </w:pPr>
      <w:r>
        <w:rPr>
          <w:b/>
          <w:i/>
          <w:lang w:eastAsia="zh-CN"/>
        </w:rPr>
        <w:t xml:space="preserve">Proposal </w:t>
      </w:r>
      <w:r w:rsidR="007D4496">
        <w:rPr>
          <w:b/>
          <w:i/>
          <w:lang w:eastAsia="zh-CN"/>
        </w:rPr>
        <w:t>7</w:t>
      </w:r>
      <w:r w:rsidR="00995A8C" w:rsidRPr="00CD2204">
        <w:rPr>
          <w:b/>
          <w:i/>
          <w:lang w:eastAsia="zh-CN"/>
        </w:rPr>
        <w:t xml:space="preserve">: </w:t>
      </w:r>
      <w:r w:rsidR="00D26655">
        <w:rPr>
          <w:b/>
          <w:i/>
          <w:lang w:eastAsia="zh-CN"/>
        </w:rPr>
        <w:t>Consider a</w:t>
      </w:r>
      <w:r w:rsidR="00D26655" w:rsidRPr="00CD2204">
        <w:rPr>
          <w:b/>
          <w:i/>
          <w:lang w:eastAsia="zh-CN"/>
        </w:rPr>
        <w:t xml:space="preserve"> super-narrow codebook </w:t>
      </w:r>
      <w:r w:rsidR="00162D62">
        <w:rPr>
          <w:b/>
          <w:i/>
          <w:lang w:eastAsia="zh-CN"/>
        </w:rPr>
        <w:t xml:space="preserve">(e.g., </w:t>
      </w:r>
      <w:r w:rsidR="00D26655" w:rsidRPr="00CD2204">
        <w:rPr>
          <w:b/>
          <w:i/>
          <w:lang w:eastAsia="zh-CN"/>
        </w:rPr>
        <w:t xml:space="preserve">with 256 </w:t>
      </w:r>
      <w:r w:rsidR="00F0253C">
        <w:rPr>
          <w:b/>
          <w:i/>
          <w:lang w:eastAsia="zh-CN"/>
        </w:rPr>
        <w:t xml:space="preserve">Tx </w:t>
      </w:r>
      <w:r w:rsidR="00D26655" w:rsidRPr="00CD2204">
        <w:rPr>
          <w:b/>
          <w:i/>
          <w:lang w:eastAsia="zh-CN"/>
        </w:rPr>
        <w:t>beams</w:t>
      </w:r>
      <w:r w:rsidR="00162D62">
        <w:rPr>
          <w:b/>
          <w:i/>
          <w:lang w:eastAsia="zh-CN"/>
        </w:rPr>
        <w:t>)</w:t>
      </w:r>
      <w:r w:rsidR="00D26655" w:rsidRPr="00CD2204">
        <w:rPr>
          <w:b/>
          <w:i/>
          <w:lang w:eastAsia="zh-CN"/>
        </w:rPr>
        <w:t xml:space="preserve"> for </w:t>
      </w:r>
      <w:r w:rsidR="00A777D8">
        <w:rPr>
          <w:b/>
          <w:i/>
          <w:lang w:eastAsia="zh-CN"/>
        </w:rPr>
        <w:t xml:space="preserve">the evaluation of the </w:t>
      </w:r>
      <w:r w:rsidR="00D26655" w:rsidRPr="00CD2204">
        <w:rPr>
          <w:b/>
          <w:i/>
          <w:lang w:eastAsia="zh-CN"/>
        </w:rPr>
        <w:t xml:space="preserve">AI/ML-based spatial </w:t>
      </w:r>
      <w:r w:rsidR="00D26655">
        <w:rPr>
          <w:b/>
          <w:i/>
          <w:lang w:eastAsia="zh-CN"/>
        </w:rPr>
        <w:t xml:space="preserve">domain </w:t>
      </w:r>
      <w:r w:rsidR="00D26655" w:rsidRPr="00CD2204">
        <w:rPr>
          <w:b/>
          <w:i/>
          <w:lang w:eastAsia="zh-CN"/>
        </w:rPr>
        <w:t>beam prediction</w:t>
      </w:r>
      <w:r w:rsidR="00D26655">
        <w:rPr>
          <w:b/>
          <w:i/>
          <w:lang w:eastAsia="zh-CN"/>
        </w:rPr>
        <w:t xml:space="preserve"> to</w:t>
      </w:r>
      <w:r w:rsidR="00D26655" w:rsidRPr="00CD2204">
        <w:rPr>
          <w:b/>
          <w:i/>
          <w:lang w:eastAsia="zh-CN"/>
        </w:rPr>
        <w:t xml:space="preserve"> improve</w:t>
      </w:r>
      <w:r w:rsidR="00D26655">
        <w:rPr>
          <w:b/>
          <w:i/>
          <w:lang w:eastAsia="zh-CN"/>
        </w:rPr>
        <w:t xml:space="preserve"> the</w:t>
      </w:r>
      <w:r w:rsidR="00D26655" w:rsidRPr="00CD2204">
        <w:rPr>
          <w:b/>
          <w:i/>
          <w:lang w:eastAsia="zh-CN"/>
        </w:rPr>
        <w:t xml:space="preserve"> system performance (</w:t>
      </w:r>
      <w:r w:rsidR="00F176BE">
        <w:rPr>
          <w:b/>
          <w:i/>
          <w:lang w:eastAsia="zh-CN"/>
        </w:rPr>
        <w:t>e.g.</w:t>
      </w:r>
      <w:r w:rsidR="00D26655" w:rsidRPr="00CD2204">
        <w:rPr>
          <w:b/>
          <w:i/>
          <w:lang w:eastAsia="zh-CN"/>
        </w:rPr>
        <w:t>, coverage, throughput) from the network perspective</w:t>
      </w:r>
      <w:r w:rsidR="00D26655">
        <w:rPr>
          <w:b/>
          <w:i/>
          <w:lang w:eastAsia="zh-CN"/>
        </w:rPr>
        <w:t xml:space="preserve"> without increasing the maximum number of CSI-RS resources</w:t>
      </w:r>
      <w:r w:rsidR="00D26655" w:rsidRPr="00CD2204">
        <w:rPr>
          <w:b/>
          <w:i/>
          <w:lang w:eastAsia="zh-CN"/>
        </w:rPr>
        <w:t>.</w:t>
      </w:r>
    </w:p>
    <w:p w14:paraId="10EF8129" w14:textId="204C58F1" w:rsidR="00D9452E" w:rsidRDefault="003F4AC2" w:rsidP="0017028D">
      <w:pPr>
        <w:pStyle w:val="2"/>
        <w:spacing w:before="240"/>
        <w:ind w:left="578" w:hanging="578"/>
        <w:rPr>
          <w:lang w:eastAsia="zh-CN"/>
        </w:rPr>
      </w:pPr>
      <w:r>
        <w:rPr>
          <w:lang w:eastAsia="zh-CN"/>
        </w:rPr>
        <w:t>Metrics</w:t>
      </w:r>
    </w:p>
    <w:p w14:paraId="4F3AC5B4" w14:textId="1204EB0B" w:rsidR="00DE1D60" w:rsidRDefault="00BA60BC" w:rsidP="00DE1D60">
      <w:pPr>
        <w:rPr>
          <w:lang w:eastAsia="zh-CN"/>
        </w:rPr>
      </w:pPr>
      <w:r>
        <w:rPr>
          <w:lang w:eastAsia="zh-CN"/>
        </w:rPr>
        <w:t>The metrics</w:t>
      </w:r>
      <w:r w:rsidR="008E1897">
        <w:rPr>
          <w:lang w:eastAsia="zh-CN"/>
        </w:rPr>
        <w:t xml:space="preserve"> can</w:t>
      </w:r>
      <w:r>
        <w:rPr>
          <w:lang w:eastAsia="zh-CN"/>
        </w:rPr>
        <w:t xml:space="preserve"> include the performance and complexity.</w:t>
      </w:r>
    </w:p>
    <w:p w14:paraId="1CBF72FE" w14:textId="77777777" w:rsidR="00DE1D60" w:rsidRPr="00DE1D60" w:rsidRDefault="00DE1D60" w:rsidP="00DE1D60">
      <w:pPr>
        <w:pStyle w:val="ab"/>
        <w:numPr>
          <w:ilvl w:val="0"/>
          <w:numId w:val="26"/>
        </w:numPr>
        <w:rPr>
          <w:b/>
          <w:lang w:eastAsia="zh-CN"/>
        </w:rPr>
      </w:pPr>
      <w:r w:rsidRPr="00DE1D60">
        <w:rPr>
          <w:b/>
          <w:lang w:eastAsia="zh-CN"/>
        </w:rPr>
        <w:lastRenderedPageBreak/>
        <w:t>Intermediate result</w:t>
      </w:r>
      <w:r w:rsidR="00BE1F67">
        <w:rPr>
          <w:b/>
          <w:lang w:eastAsia="zh-CN"/>
        </w:rPr>
        <w:t>s</w:t>
      </w:r>
    </w:p>
    <w:p w14:paraId="77AB43A0" w14:textId="1514C5B5" w:rsidR="00DE1D60" w:rsidRDefault="00DE1D60" w:rsidP="00DE1D60">
      <w:r>
        <w:t xml:space="preserve">The </w:t>
      </w:r>
      <w:r w:rsidRPr="00F57D81">
        <w:t>intermediate results</w:t>
      </w:r>
      <w:r>
        <w:t xml:space="preserve"> derived by the output of the AI/ML model during the testing/inference phase can directly reflect the performance of the AI/ML model. </w:t>
      </w:r>
      <w:r w:rsidR="00F06FAE">
        <w:t>For</w:t>
      </w:r>
      <w:r w:rsidR="00A553AA">
        <w:t xml:space="preserve"> the</w:t>
      </w:r>
      <w:r w:rsidR="00F06FAE">
        <w:t xml:space="preserve"> spatial domain beam prediction </w:t>
      </w:r>
      <w:r w:rsidR="0085625E">
        <w:t>sub</w:t>
      </w:r>
      <w:r w:rsidR="00763052">
        <w:t xml:space="preserve"> </w:t>
      </w:r>
      <w:r w:rsidR="0085625E">
        <w:t xml:space="preserve">use case, the beam prediction accuracy is </w:t>
      </w:r>
      <w:r w:rsidR="00F36CED">
        <w:t xml:space="preserve">considered </w:t>
      </w:r>
      <w:r w:rsidR="0085625E">
        <w:t>as the intermediate result</w:t>
      </w:r>
      <w:r w:rsidR="00BE1F67">
        <w:t>s</w:t>
      </w:r>
      <w:r w:rsidR="0085625E">
        <w:t xml:space="preserve">. </w:t>
      </w:r>
    </w:p>
    <w:p w14:paraId="004E4AAA" w14:textId="77777777" w:rsidR="0085625E" w:rsidRDefault="0085625E" w:rsidP="0085625E">
      <w:pPr>
        <w:pStyle w:val="ab"/>
        <w:numPr>
          <w:ilvl w:val="0"/>
          <w:numId w:val="26"/>
        </w:numPr>
        <w:rPr>
          <w:b/>
          <w:lang w:eastAsia="zh-CN"/>
        </w:rPr>
      </w:pPr>
      <w:r>
        <w:rPr>
          <w:rFonts w:hint="eastAsia"/>
          <w:b/>
          <w:lang w:eastAsia="zh-CN"/>
        </w:rPr>
        <w:t>E</w:t>
      </w:r>
      <w:r>
        <w:rPr>
          <w:b/>
          <w:lang w:eastAsia="zh-CN"/>
        </w:rPr>
        <w:t>ventual performance</w:t>
      </w:r>
    </w:p>
    <w:p w14:paraId="4F4BA7AD" w14:textId="60412A06" w:rsidR="00E70C58" w:rsidRDefault="0085625E" w:rsidP="00D26655">
      <w:pPr>
        <w:rPr>
          <w:lang w:eastAsia="zh-CN"/>
        </w:rPr>
      </w:pPr>
      <w:r>
        <w:rPr>
          <w:lang w:eastAsia="zh-CN"/>
        </w:rPr>
        <w:t xml:space="preserve">Regarding the eventual performance, it is supposed to illustrate the network-level performance. Therefore, </w:t>
      </w:r>
      <w:r w:rsidR="006A31E1">
        <w:rPr>
          <w:lang w:eastAsia="zh-CN"/>
        </w:rPr>
        <w:t xml:space="preserve">the </w:t>
      </w:r>
      <w:r>
        <w:rPr>
          <w:lang w:eastAsia="zh-CN"/>
        </w:rPr>
        <w:t>RSRP</w:t>
      </w:r>
      <w:r w:rsidR="00690DAF">
        <w:rPr>
          <w:lang w:eastAsia="zh-CN"/>
        </w:rPr>
        <w:t xml:space="preserve"> of the</w:t>
      </w:r>
      <w:r w:rsidR="00924B0D">
        <w:rPr>
          <w:lang w:eastAsia="zh-CN"/>
        </w:rPr>
        <w:t xml:space="preserve"> selected</w:t>
      </w:r>
      <w:r w:rsidR="00690DAF">
        <w:rPr>
          <w:lang w:eastAsia="zh-CN"/>
        </w:rPr>
        <w:t xml:space="preserve"> beam</w:t>
      </w:r>
      <w:r w:rsidR="00E87519">
        <w:rPr>
          <w:lang w:eastAsia="zh-CN"/>
        </w:rPr>
        <w:t xml:space="preserve"> after Stage-2</w:t>
      </w:r>
      <w:r w:rsidR="003E51CA">
        <w:rPr>
          <w:lang w:eastAsia="zh-CN"/>
        </w:rPr>
        <w:t>/3</w:t>
      </w:r>
      <w:r>
        <w:rPr>
          <w:lang w:eastAsia="zh-CN"/>
        </w:rPr>
        <w:t xml:space="preserve"> </w:t>
      </w:r>
      <w:r w:rsidR="00924B0D">
        <w:rPr>
          <w:lang w:eastAsia="zh-CN"/>
        </w:rPr>
        <w:t>is</w:t>
      </w:r>
      <w:r>
        <w:rPr>
          <w:lang w:eastAsia="zh-CN"/>
        </w:rPr>
        <w:t xml:space="preserve"> </w:t>
      </w:r>
      <w:r w:rsidR="00F818DA">
        <w:rPr>
          <w:lang w:eastAsia="zh-CN"/>
        </w:rPr>
        <w:t xml:space="preserve">considered </w:t>
      </w:r>
      <w:r>
        <w:rPr>
          <w:lang w:eastAsia="zh-CN"/>
        </w:rPr>
        <w:t xml:space="preserve">as the </w:t>
      </w:r>
      <w:r w:rsidR="00D6662A">
        <w:rPr>
          <w:lang w:eastAsia="zh-CN"/>
        </w:rPr>
        <w:t xml:space="preserve">eventual </w:t>
      </w:r>
      <w:r>
        <w:rPr>
          <w:lang w:eastAsia="zh-CN"/>
        </w:rPr>
        <w:t>KPI.</w:t>
      </w:r>
      <w:r w:rsidR="00626875">
        <w:rPr>
          <w:lang w:eastAsia="zh-CN"/>
        </w:rPr>
        <w:t xml:space="preserve"> The </w:t>
      </w:r>
      <w:r w:rsidR="007E4DF2">
        <w:rPr>
          <w:lang w:eastAsia="zh-CN"/>
        </w:rPr>
        <w:t xml:space="preserve">RSRP of </w:t>
      </w:r>
      <w:r w:rsidR="005566BF">
        <w:rPr>
          <w:lang w:eastAsia="zh-CN"/>
        </w:rPr>
        <w:t xml:space="preserve">the </w:t>
      </w:r>
      <w:r w:rsidR="00626875">
        <w:rPr>
          <w:lang w:eastAsia="zh-CN"/>
        </w:rPr>
        <w:t xml:space="preserve">AI/ML-based beam prediction can be compared with </w:t>
      </w:r>
      <w:r w:rsidR="005A20D5">
        <w:rPr>
          <w:lang w:eastAsia="zh-CN"/>
        </w:rPr>
        <w:t xml:space="preserve">the </w:t>
      </w:r>
      <w:r w:rsidR="00626875">
        <w:rPr>
          <w:lang w:eastAsia="zh-CN"/>
        </w:rPr>
        <w:t>baseline</w:t>
      </w:r>
      <w:r w:rsidR="001379D4">
        <w:rPr>
          <w:lang w:eastAsia="zh-CN"/>
        </w:rPr>
        <w:t xml:space="preserve"> of traditional sparse beam sweeping</w:t>
      </w:r>
      <w:r w:rsidR="00414BFB">
        <w:rPr>
          <w:lang w:eastAsia="zh-CN"/>
        </w:rPr>
        <w:t xml:space="preserve"> (with fixed rule </w:t>
      </w:r>
      <w:r w:rsidR="00EB7375">
        <w:rPr>
          <w:lang w:eastAsia="zh-CN"/>
        </w:rPr>
        <w:t>on</w:t>
      </w:r>
      <w:r w:rsidR="00414BFB">
        <w:rPr>
          <w:lang w:eastAsia="zh-CN"/>
        </w:rPr>
        <w:t xml:space="preserve"> Stage-2 Tx beam determination)</w:t>
      </w:r>
      <w:r w:rsidR="00626875">
        <w:rPr>
          <w:lang w:eastAsia="zh-CN"/>
        </w:rPr>
        <w:t xml:space="preserve"> by aligning the overhead.</w:t>
      </w:r>
      <w:r w:rsidR="00E70C58">
        <w:rPr>
          <w:lang w:eastAsia="zh-CN"/>
        </w:rPr>
        <w:t xml:space="preserve"> In addition, the exhaustive beam sweeping can be used to provide the upper bound of the RSRP performance, and the margin between the AI/ML-based beam prediction </w:t>
      </w:r>
      <w:r w:rsidR="002651D8">
        <w:rPr>
          <w:lang w:eastAsia="zh-CN"/>
        </w:rPr>
        <w:t>and this</w:t>
      </w:r>
      <w:r w:rsidR="00E70C58">
        <w:rPr>
          <w:lang w:eastAsia="zh-CN"/>
        </w:rPr>
        <w:t xml:space="preserve"> upper bound can be observed.</w:t>
      </w:r>
    </w:p>
    <w:p w14:paraId="54B9E684" w14:textId="24FDA330" w:rsidR="00E520A3" w:rsidRDefault="00E520A3" w:rsidP="00D26655">
      <w:pPr>
        <w:rPr>
          <w:lang w:eastAsia="zh-CN"/>
        </w:rPr>
      </w:pPr>
      <w:r>
        <w:rPr>
          <w:lang w:eastAsia="zh-CN"/>
        </w:rPr>
        <w:t>In our preliminary results, the RSRP results are provided, while other eventual performance metrics such as throughput can also be considered in future.</w:t>
      </w:r>
    </w:p>
    <w:p w14:paraId="52532802" w14:textId="77777777" w:rsidR="0085625E" w:rsidRDefault="009450C5" w:rsidP="009450C5">
      <w:pPr>
        <w:pStyle w:val="ab"/>
        <w:numPr>
          <w:ilvl w:val="0"/>
          <w:numId w:val="26"/>
        </w:numPr>
        <w:rPr>
          <w:b/>
          <w:lang w:eastAsia="zh-CN"/>
        </w:rPr>
      </w:pPr>
      <w:r w:rsidRPr="009450C5">
        <w:rPr>
          <w:rFonts w:hint="eastAsia"/>
          <w:b/>
          <w:lang w:eastAsia="zh-CN"/>
        </w:rPr>
        <w:t>C</w:t>
      </w:r>
      <w:r w:rsidRPr="009450C5">
        <w:rPr>
          <w:b/>
          <w:lang w:eastAsia="zh-CN"/>
        </w:rPr>
        <w:t>omplexity</w:t>
      </w:r>
    </w:p>
    <w:p w14:paraId="5B32C6D7" w14:textId="70AE9D68" w:rsidR="00D26655" w:rsidRPr="009450C5" w:rsidRDefault="00D26655" w:rsidP="00D26655">
      <w:pPr>
        <w:rPr>
          <w:lang w:eastAsia="zh-CN"/>
        </w:rPr>
      </w:pPr>
      <w:r>
        <w:rPr>
          <w:lang w:eastAsia="zh-CN"/>
        </w:rPr>
        <w:t xml:space="preserve">Regarding the AI/ML related contributions, the complexity is normally considered from two aspects: </w:t>
      </w:r>
      <w:r w:rsidRPr="005C3D4C">
        <w:rPr>
          <w:rFonts w:hint="eastAsia"/>
          <w:lang w:eastAsia="zh-CN"/>
        </w:rPr>
        <w:t>time complexity and space complexity</w:t>
      </w:r>
      <w:r>
        <w:rPr>
          <w:rFonts w:hint="eastAsia"/>
          <w:lang w:eastAsia="zh-CN"/>
        </w:rPr>
        <w:t>. S</w:t>
      </w:r>
      <w:r w:rsidRPr="005C3D4C">
        <w:rPr>
          <w:rFonts w:hint="eastAsia"/>
          <w:lang w:eastAsia="zh-CN"/>
        </w:rPr>
        <w:t>p</w:t>
      </w:r>
      <w:r w:rsidRPr="005C3D4C">
        <w:rPr>
          <w:lang w:eastAsia="zh-CN"/>
        </w:rPr>
        <w:t xml:space="preserve">ace complexity </w:t>
      </w:r>
      <w:r>
        <w:rPr>
          <w:lang w:eastAsia="zh-CN"/>
        </w:rPr>
        <w:t xml:space="preserve">is </w:t>
      </w:r>
      <w:r w:rsidRPr="00E9546F">
        <w:rPr>
          <w:lang w:eastAsia="zh-CN"/>
        </w:rPr>
        <w:t xml:space="preserve">the amount of </w:t>
      </w:r>
      <w:r>
        <w:rPr>
          <w:lang w:eastAsia="zh-CN"/>
        </w:rPr>
        <w:t>storage</w:t>
      </w:r>
      <w:r w:rsidRPr="00E9546F">
        <w:rPr>
          <w:lang w:eastAsia="zh-CN"/>
        </w:rPr>
        <w:t xml:space="preserve"> space </w:t>
      </w:r>
      <w:r>
        <w:rPr>
          <w:lang w:eastAsia="zh-CN"/>
        </w:rPr>
        <w:t>required</w:t>
      </w:r>
      <w:r w:rsidRPr="00E9546F">
        <w:rPr>
          <w:lang w:eastAsia="zh-CN"/>
        </w:rPr>
        <w:t xml:space="preserve"> by</w:t>
      </w:r>
      <w:r>
        <w:rPr>
          <w:lang w:eastAsia="zh-CN"/>
        </w:rPr>
        <w:t xml:space="preserve"> the AI/ML model. </w:t>
      </w:r>
      <w:r w:rsidRPr="005C3D4C">
        <w:rPr>
          <w:lang w:eastAsia="zh-CN"/>
        </w:rPr>
        <w:t xml:space="preserve">Time complexity </w:t>
      </w:r>
      <w:r>
        <w:rPr>
          <w:lang w:eastAsia="zh-CN"/>
        </w:rPr>
        <w:t>is</w:t>
      </w:r>
      <w:r w:rsidRPr="00105AFB">
        <w:rPr>
          <w:lang w:eastAsia="zh-CN"/>
        </w:rPr>
        <w:t xml:space="preserve"> the</w:t>
      </w:r>
      <w:r>
        <w:rPr>
          <w:lang w:eastAsia="zh-CN"/>
        </w:rPr>
        <w:t xml:space="preserve"> amount of</w:t>
      </w:r>
      <w:r w:rsidRPr="00105AFB">
        <w:rPr>
          <w:lang w:eastAsia="zh-CN"/>
        </w:rPr>
        <w:t xml:space="preserve"> time</w:t>
      </w:r>
      <w:r>
        <w:rPr>
          <w:lang w:eastAsia="zh-CN"/>
        </w:rPr>
        <w:t xml:space="preserve"> (or number of operations)</w:t>
      </w:r>
      <w:r w:rsidRPr="00105AFB">
        <w:rPr>
          <w:lang w:eastAsia="zh-CN"/>
        </w:rPr>
        <w:t xml:space="preserve"> </w:t>
      </w:r>
      <w:r>
        <w:rPr>
          <w:lang w:eastAsia="zh-CN"/>
        </w:rPr>
        <w:t>needed</w:t>
      </w:r>
      <w:r w:rsidRPr="00105AFB">
        <w:rPr>
          <w:lang w:eastAsia="zh-CN"/>
        </w:rPr>
        <w:t xml:space="preserve"> to </w:t>
      </w:r>
      <w:r>
        <w:rPr>
          <w:lang w:eastAsia="zh-CN"/>
        </w:rPr>
        <w:t>operate the AI/ML model, where F</w:t>
      </w:r>
      <w:r w:rsidRPr="00E9546F">
        <w:rPr>
          <w:lang w:eastAsia="zh-CN"/>
        </w:rPr>
        <w:t xml:space="preserve">loating </w:t>
      </w:r>
      <w:r>
        <w:rPr>
          <w:lang w:eastAsia="zh-CN"/>
        </w:rPr>
        <w:t>P</w:t>
      </w:r>
      <w:r w:rsidRPr="00E9546F">
        <w:rPr>
          <w:lang w:eastAsia="zh-CN"/>
        </w:rPr>
        <w:t xml:space="preserve">oint </w:t>
      </w:r>
      <w:r>
        <w:rPr>
          <w:lang w:eastAsia="zh-CN"/>
        </w:rPr>
        <w:t>O</w:t>
      </w:r>
      <w:r w:rsidRPr="00E9546F">
        <w:rPr>
          <w:lang w:eastAsia="zh-CN"/>
        </w:rPr>
        <w:t xml:space="preserve">perations </w:t>
      </w:r>
      <w:r>
        <w:rPr>
          <w:lang w:eastAsia="zh-CN"/>
        </w:rPr>
        <w:t>(FLOPs) are normally regarded as the typical metric.</w:t>
      </w:r>
      <w:r w:rsidDel="00754BB1">
        <w:rPr>
          <w:lang w:eastAsia="zh-CN"/>
        </w:rPr>
        <w:t xml:space="preserve"> </w:t>
      </w:r>
      <w:r>
        <w:rPr>
          <w:lang w:eastAsia="zh-CN"/>
        </w:rPr>
        <w:t xml:space="preserve">In addition, the power consumption can also be reflected by FLOPs. </w:t>
      </w:r>
      <w:r w:rsidR="00A80392">
        <w:rPr>
          <w:lang w:eastAsia="zh-CN"/>
        </w:rPr>
        <w:t>E</w:t>
      </w:r>
      <w:r>
        <w:rPr>
          <w:lang w:eastAsia="zh-CN"/>
        </w:rPr>
        <w:t>ach company can report the FLOPs and model size of its own AI/ML model in the evaluation phase.</w:t>
      </w:r>
    </w:p>
    <w:p w14:paraId="46031872" w14:textId="77777777" w:rsidR="006840B9" w:rsidRDefault="006840B9" w:rsidP="006840B9">
      <w:pPr>
        <w:pStyle w:val="1"/>
        <w:tabs>
          <w:tab w:val="clear" w:pos="432"/>
        </w:tabs>
      </w:pPr>
      <w:r>
        <w:t>Simulation results</w:t>
      </w:r>
      <w:r w:rsidR="009521E2">
        <w:t xml:space="preserve"> for beam prediction in spatial domain</w:t>
      </w:r>
    </w:p>
    <w:p w14:paraId="7FCDAE4B" w14:textId="63BF99AA" w:rsidR="006840B9" w:rsidRPr="000214C3" w:rsidRDefault="004E4560" w:rsidP="006840B9">
      <w:pPr>
        <w:rPr>
          <w:kern w:val="2"/>
          <w:lang w:eastAsia="zh-CN"/>
        </w:rPr>
      </w:pPr>
      <w:r>
        <w:rPr>
          <w:kern w:val="2"/>
          <w:lang w:eastAsia="zh-CN"/>
        </w:rPr>
        <w:t>L</w:t>
      </w:r>
      <w:r w:rsidR="00147BE8">
        <w:rPr>
          <w:kern w:val="2"/>
          <w:lang w:eastAsia="zh-CN"/>
        </w:rPr>
        <w:t xml:space="preserve">ink level simulation (LLS) is </w:t>
      </w:r>
      <w:r w:rsidR="001A793B">
        <w:rPr>
          <w:kern w:val="2"/>
          <w:lang w:eastAsia="zh-CN"/>
        </w:rPr>
        <w:t>performed</w:t>
      </w:r>
      <w:r>
        <w:rPr>
          <w:kern w:val="2"/>
          <w:lang w:eastAsia="zh-CN"/>
        </w:rPr>
        <w:t xml:space="preserve"> in our preliminary evaluation</w:t>
      </w:r>
      <w:r w:rsidR="00392A05">
        <w:rPr>
          <w:rFonts w:hint="eastAsia"/>
          <w:kern w:val="2"/>
          <w:lang w:eastAsia="zh-CN"/>
        </w:rPr>
        <w:t>,</w:t>
      </w:r>
      <w:r w:rsidR="00392A05">
        <w:rPr>
          <w:kern w:val="2"/>
          <w:lang w:eastAsia="zh-CN"/>
        </w:rPr>
        <w:t xml:space="preserve"> where</w:t>
      </w:r>
      <w:r w:rsidR="005C31C7">
        <w:rPr>
          <w:kern w:val="2"/>
          <w:lang w:eastAsia="zh-CN"/>
        </w:rPr>
        <w:t xml:space="preserve"> a </w:t>
      </w:r>
      <w:r w:rsidR="000C44C3">
        <w:rPr>
          <w:kern w:val="2"/>
          <w:lang w:eastAsia="zh-CN"/>
        </w:rPr>
        <w:t xml:space="preserve">cell and a </w:t>
      </w:r>
      <w:r w:rsidR="005C31C7">
        <w:rPr>
          <w:kern w:val="2"/>
          <w:lang w:eastAsia="zh-CN"/>
        </w:rPr>
        <w:t xml:space="preserve">single UE </w:t>
      </w:r>
      <w:r w:rsidR="000C44C3">
        <w:rPr>
          <w:kern w:val="2"/>
          <w:lang w:eastAsia="zh-CN"/>
        </w:rPr>
        <w:t>is considered</w:t>
      </w:r>
      <w:r w:rsidR="00151271">
        <w:rPr>
          <w:kern w:val="2"/>
          <w:lang w:eastAsia="zh-CN"/>
        </w:rPr>
        <w:t>.</w:t>
      </w:r>
      <w:r w:rsidR="00271899">
        <w:rPr>
          <w:kern w:val="2"/>
          <w:lang w:eastAsia="zh-CN"/>
        </w:rPr>
        <w:t xml:space="preserve"> The simulation </w:t>
      </w:r>
      <w:r w:rsidR="00A401D0">
        <w:rPr>
          <w:kern w:val="2"/>
          <w:lang w:eastAsia="zh-CN"/>
        </w:rPr>
        <w:t xml:space="preserve">assumptions </w:t>
      </w:r>
      <w:r w:rsidR="00271899">
        <w:rPr>
          <w:kern w:val="2"/>
          <w:lang w:eastAsia="zh-CN"/>
        </w:rPr>
        <w:t xml:space="preserve">are listed in </w:t>
      </w:r>
      <w:r w:rsidR="005D4F01">
        <w:rPr>
          <w:kern w:val="2"/>
          <w:lang w:eastAsia="zh-CN"/>
        </w:rPr>
        <w:t>Appendix.</w:t>
      </w:r>
    </w:p>
    <w:p w14:paraId="10A46E22" w14:textId="50A676D9" w:rsidR="00787701" w:rsidRDefault="006840B9" w:rsidP="0017028D">
      <w:pPr>
        <w:pStyle w:val="2"/>
        <w:spacing w:before="240"/>
        <w:ind w:left="578" w:hanging="578"/>
        <w:rPr>
          <w:lang w:eastAsia="zh-CN"/>
        </w:rPr>
      </w:pPr>
      <w:bookmarkStart w:id="10" w:name="_Ref101955953"/>
      <w:r>
        <w:rPr>
          <w:lang w:eastAsia="zh-CN"/>
        </w:rPr>
        <w:t>Sparse beam sweep</w:t>
      </w:r>
      <w:r w:rsidR="00110C5E">
        <w:rPr>
          <w:lang w:eastAsia="zh-CN"/>
        </w:rPr>
        <w:t>ing</w:t>
      </w:r>
      <w:r>
        <w:rPr>
          <w:lang w:eastAsia="zh-CN"/>
        </w:rPr>
        <w:t xml:space="preserve"> based on </w:t>
      </w:r>
      <w:r w:rsidR="002460CF">
        <w:rPr>
          <w:lang w:eastAsia="zh-CN"/>
        </w:rPr>
        <w:t>64-DFT</w:t>
      </w:r>
      <w:r w:rsidR="002B6330">
        <w:rPr>
          <w:lang w:eastAsia="zh-CN"/>
        </w:rPr>
        <w:t xml:space="preserve"> codebook</w:t>
      </w:r>
      <w:bookmarkEnd w:id="10"/>
    </w:p>
    <w:p w14:paraId="6D24939B" w14:textId="2BA55D58" w:rsidR="003C3940" w:rsidRPr="0017028D" w:rsidRDefault="003C3940" w:rsidP="0017028D">
      <w:pPr>
        <w:spacing w:before="120"/>
        <w:rPr>
          <w:lang w:eastAsia="zh-CN"/>
        </w:rPr>
      </w:pPr>
      <w:r>
        <w:rPr>
          <w:lang w:eastAsia="zh-CN"/>
        </w:rPr>
        <w:t xml:space="preserve">According to </w:t>
      </w:r>
      <w:r w:rsidRPr="002024B7">
        <w:rPr>
          <w:lang w:eastAsia="zh-CN"/>
        </w:rPr>
        <w:fldChar w:fldCharType="begin"/>
      </w:r>
      <w:r w:rsidRPr="002024B7">
        <w:rPr>
          <w:lang w:eastAsia="zh-CN"/>
        </w:rPr>
        <w:instrText xml:space="preserve"> REF _Ref101955388 \h  \* MERGEFORMAT </w:instrText>
      </w:r>
      <w:r w:rsidRPr="002024B7">
        <w:rPr>
          <w:lang w:eastAsia="zh-CN"/>
        </w:rPr>
      </w:r>
      <w:r w:rsidRPr="002024B7">
        <w:rPr>
          <w:lang w:eastAsia="zh-CN"/>
        </w:rPr>
        <w:fldChar w:fldCharType="separate"/>
      </w:r>
      <w:r w:rsidRPr="002024B7">
        <w:rPr>
          <w:color w:val="000000" w:themeColor="text1"/>
        </w:rPr>
        <w:t xml:space="preserve">Table </w:t>
      </w:r>
      <w:r w:rsidRPr="002024B7">
        <w:rPr>
          <w:noProof/>
          <w:color w:val="000000" w:themeColor="text1"/>
        </w:rPr>
        <w:t>1</w:t>
      </w:r>
      <w:r w:rsidRPr="002024B7">
        <w:rPr>
          <w:lang w:eastAsia="zh-CN"/>
        </w:rPr>
        <w:fldChar w:fldCharType="end"/>
      </w:r>
      <w:r>
        <w:rPr>
          <w:lang w:eastAsia="zh-CN"/>
        </w:rPr>
        <w:t>, there are two non-AI/ML schemes. The first scheme is the exhaustive beam sweeping over all 64 Tx beams</w:t>
      </w:r>
      <w:r w:rsidRPr="009E005E">
        <w:rPr>
          <w:lang w:eastAsia="zh-CN"/>
        </w:rPr>
        <w:t xml:space="preserve"> </w:t>
      </w:r>
      <w:r>
        <w:rPr>
          <w:lang w:eastAsia="zh-CN"/>
        </w:rPr>
        <w:t>described in Section 3.3.1, which can be regarded as the upper bound. The second one is the baseline of traditional</w:t>
      </w:r>
      <w:r w:rsidR="00745E5D">
        <w:rPr>
          <w:lang w:eastAsia="zh-CN"/>
        </w:rPr>
        <w:t xml:space="preserve"> </w:t>
      </w:r>
      <w:r>
        <w:rPr>
          <w:lang w:eastAsia="zh-CN"/>
        </w:rPr>
        <w:t>sparse beam sweeping, where 16 sparse beams are swept at Stage-1, and after the UE feeds back the optimal Stage-1 beam ID, the gNB will determine the Tx beams for Stage-2 to include this optimal Stage-1 beam as well as its 4 neighboring beams, which corresponds to a fixed determination rule. For the AI/ML-based scheme, the values of K are assumed as 2, 4, 5, and 8 for the inference of Top-K beams for Stage-2, where K=5 is used to align the overhead with the baseline of the traditional sparse beam sweeping. It is noted that ‘</w:t>
      </w:r>
      <w:r w:rsidRPr="006522DF">
        <w:rPr>
          <w:rFonts w:hint="eastAsia"/>
          <w:lang w:eastAsia="zh-CN"/>
        </w:rPr>
        <w:t>B</w:t>
      </w:r>
      <w:r w:rsidRPr="006522DF">
        <w:rPr>
          <w:lang w:eastAsia="zh-CN"/>
        </w:rPr>
        <w:t xml:space="preserve">S </w:t>
      </w:r>
      <w:r>
        <w:rPr>
          <w:lang w:eastAsia="zh-CN"/>
        </w:rPr>
        <w:t>X</w:t>
      </w:r>
      <w:r w:rsidRPr="006522DF">
        <w:rPr>
          <w:lang w:eastAsia="zh-CN"/>
        </w:rPr>
        <w:t xml:space="preserve"> * UE </w:t>
      </w:r>
      <w:r>
        <w:rPr>
          <w:lang w:eastAsia="zh-CN"/>
        </w:rPr>
        <w:t>Y’ denotes the X Tx beams are swept and Y Rx beams are swept during the corresponding stage.</w:t>
      </w:r>
    </w:p>
    <w:p w14:paraId="0F21BDA2" w14:textId="77777777" w:rsidR="002024B7" w:rsidRPr="0017028D" w:rsidRDefault="002024B7" w:rsidP="0017028D">
      <w:pPr>
        <w:pStyle w:val="ac"/>
        <w:keepNext/>
        <w:spacing w:after="120"/>
        <w:jc w:val="center"/>
        <w:rPr>
          <w:b/>
          <w:i w:val="0"/>
          <w:color w:val="C00000"/>
          <w:sz w:val="20"/>
        </w:rPr>
      </w:pPr>
      <w:bookmarkStart w:id="11" w:name="_Ref101955388"/>
      <w:r w:rsidRPr="0017028D">
        <w:rPr>
          <w:b/>
          <w:i w:val="0"/>
          <w:color w:val="000000" w:themeColor="text1"/>
          <w:sz w:val="20"/>
        </w:rPr>
        <w:t xml:space="preserve">Table </w:t>
      </w:r>
      <w:r w:rsidRPr="0017028D">
        <w:rPr>
          <w:b/>
          <w:i w:val="0"/>
          <w:color w:val="000000" w:themeColor="text1"/>
          <w:sz w:val="20"/>
        </w:rPr>
        <w:fldChar w:fldCharType="begin"/>
      </w:r>
      <w:r w:rsidRPr="0017028D">
        <w:rPr>
          <w:b/>
          <w:i w:val="0"/>
          <w:color w:val="000000" w:themeColor="text1"/>
          <w:sz w:val="20"/>
        </w:rPr>
        <w:instrText xml:space="preserve"> SEQ Table \* ARABIC </w:instrText>
      </w:r>
      <w:r w:rsidRPr="0017028D">
        <w:rPr>
          <w:b/>
          <w:i w:val="0"/>
          <w:color w:val="000000" w:themeColor="text1"/>
          <w:sz w:val="20"/>
        </w:rPr>
        <w:fldChar w:fldCharType="separate"/>
      </w:r>
      <w:r w:rsidRPr="0017028D">
        <w:rPr>
          <w:b/>
          <w:i w:val="0"/>
          <w:noProof/>
          <w:color w:val="000000" w:themeColor="text1"/>
          <w:sz w:val="20"/>
        </w:rPr>
        <w:t>1</w:t>
      </w:r>
      <w:r w:rsidRPr="0017028D">
        <w:rPr>
          <w:b/>
          <w:i w:val="0"/>
          <w:color w:val="000000" w:themeColor="text1"/>
          <w:sz w:val="20"/>
        </w:rPr>
        <w:fldChar w:fldCharType="end"/>
      </w:r>
      <w:bookmarkEnd w:id="11"/>
      <w:r w:rsidRPr="0017028D">
        <w:rPr>
          <w:b/>
          <w:i w:val="0"/>
          <w:color w:val="C00000"/>
          <w:sz w:val="20"/>
        </w:rPr>
        <w:t xml:space="preserve"> </w:t>
      </w:r>
      <w:r w:rsidRPr="0017028D">
        <w:rPr>
          <w:b/>
          <w:i w:val="0"/>
          <w:color w:val="auto"/>
          <w:sz w:val="20"/>
          <w:lang w:eastAsia="zh-CN"/>
        </w:rPr>
        <w:t>Schemes for evaluating the DFT codebook case</w:t>
      </w:r>
    </w:p>
    <w:tbl>
      <w:tblPr>
        <w:tblStyle w:val="4-11"/>
        <w:tblW w:w="0" w:type="auto"/>
        <w:jc w:val="center"/>
        <w:tblLook w:val="04A0" w:firstRow="1" w:lastRow="0" w:firstColumn="1" w:lastColumn="0" w:noHBand="0" w:noVBand="1"/>
      </w:tblPr>
      <w:tblGrid>
        <w:gridCol w:w="2326"/>
        <w:gridCol w:w="2327"/>
        <w:gridCol w:w="2327"/>
        <w:gridCol w:w="2327"/>
      </w:tblGrid>
      <w:tr w:rsidR="0063508B" w:rsidRPr="006522DF" w14:paraId="2130BC1D" w14:textId="77777777" w:rsidTr="006357E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tcPr>
          <w:p w14:paraId="1C74BAEF" w14:textId="2F061E9B" w:rsidR="0063508B" w:rsidRPr="006522DF" w:rsidRDefault="0063508B" w:rsidP="004714FC">
            <w:pPr>
              <w:jc w:val="center"/>
              <w:rPr>
                <w:lang w:eastAsia="zh-CN"/>
              </w:rPr>
            </w:pPr>
            <w:r w:rsidRPr="006522DF">
              <w:rPr>
                <w:rFonts w:hint="eastAsia"/>
                <w:lang w:eastAsia="zh-CN"/>
              </w:rPr>
              <w:t>S</w:t>
            </w:r>
            <w:r w:rsidRPr="006522DF">
              <w:rPr>
                <w:lang w:eastAsia="zh-CN"/>
              </w:rPr>
              <w:t>cheme</w:t>
            </w:r>
            <w:r w:rsidR="000D7B8F">
              <w:rPr>
                <w:lang w:eastAsia="zh-CN"/>
              </w:rPr>
              <w:t>s</w:t>
            </w:r>
          </w:p>
        </w:tc>
        <w:tc>
          <w:tcPr>
            <w:tcW w:w="2327" w:type="dxa"/>
          </w:tcPr>
          <w:p w14:paraId="45341673" w14:textId="17C584BA" w:rsidR="0063508B" w:rsidRPr="006522DF" w:rsidRDefault="00107120" w:rsidP="004714FC">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Stage-1</w:t>
            </w:r>
            <w:r w:rsidRPr="006522DF">
              <w:rPr>
                <w:lang w:eastAsia="zh-CN"/>
              </w:rPr>
              <w:t xml:space="preserve"> </w:t>
            </w:r>
            <w:r w:rsidR="0063508B" w:rsidRPr="006522DF">
              <w:rPr>
                <w:lang w:eastAsia="zh-CN"/>
              </w:rPr>
              <w:t>SSB</w:t>
            </w:r>
          </w:p>
        </w:tc>
        <w:tc>
          <w:tcPr>
            <w:tcW w:w="4654" w:type="dxa"/>
            <w:gridSpan w:val="2"/>
          </w:tcPr>
          <w:p w14:paraId="7A4E1962" w14:textId="78E9F4B9" w:rsidR="0063508B" w:rsidRPr="006522DF" w:rsidRDefault="00107120" w:rsidP="004714FC">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Stage-2 </w:t>
            </w:r>
            <w:r w:rsidR="0063508B" w:rsidRPr="006522DF">
              <w:rPr>
                <w:lang w:eastAsia="zh-CN"/>
              </w:rPr>
              <w:t>CSI-RS</w:t>
            </w:r>
          </w:p>
        </w:tc>
      </w:tr>
      <w:tr w:rsidR="0063508B" w:rsidRPr="006522DF" w14:paraId="7382D159" w14:textId="77777777" w:rsidTr="001B11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65AD7395" w14:textId="77777777" w:rsidR="0063508B" w:rsidRPr="006522DF" w:rsidRDefault="0063508B" w:rsidP="006357E0">
            <w:pPr>
              <w:jc w:val="center"/>
              <w:rPr>
                <w:lang w:eastAsia="zh-CN"/>
              </w:rPr>
            </w:pPr>
            <w:r w:rsidRPr="006522DF">
              <w:rPr>
                <w:rFonts w:hint="eastAsia"/>
                <w:lang w:eastAsia="zh-CN"/>
              </w:rPr>
              <w:t>E</w:t>
            </w:r>
            <w:r w:rsidRPr="006522DF">
              <w:rPr>
                <w:lang w:eastAsia="zh-CN"/>
              </w:rPr>
              <w:t>xhaustive 64</w:t>
            </w:r>
          </w:p>
        </w:tc>
        <w:tc>
          <w:tcPr>
            <w:tcW w:w="2327" w:type="dxa"/>
            <w:vAlign w:val="center"/>
          </w:tcPr>
          <w:p w14:paraId="4A380D2B" w14:textId="423E1ECE" w:rsidR="0063508B" w:rsidRPr="006522DF" w:rsidRDefault="0063508B" w:rsidP="004714FC">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B</w:t>
            </w:r>
            <w:r w:rsidRPr="006522DF">
              <w:rPr>
                <w:lang w:eastAsia="zh-CN"/>
              </w:rPr>
              <w:t>S 64 * UE 4</w:t>
            </w:r>
          </w:p>
          <w:p w14:paraId="635E15FE" w14:textId="77777777" w:rsidR="0063508B" w:rsidRPr="006522DF" w:rsidRDefault="0063508B" w:rsidP="004714FC">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Exhaustive sweep</w:t>
            </w:r>
          </w:p>
        </w:tc>
        <w:tc>
          <w:tcPr>
            <w:tcW w:w="2327" w:type="dxa"/>
            <w:vAlign w:val="center"/>
          </w:tcPr>
          <w:p w14:paraId="2B7E9647" w14:textId="77777777" w:rsidR="0063508B" w:rsidRPr="006522DF" w:rsidRDefault="0063508B" w:rsidP="004714FC">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O</w:t>
            </w:r>
            <w:r w:rsidRPr="006522DF">
              <w:rPr>
                <w:lang w:eastAsia="zh-CN"/>
              </w:rPr>
              <w:t>ptimal beam</w:t>
            </w:r>
          </w:p>
        </w:tc>
        <w:tc>
          <w:tcPr>
            <w:tcW w:w="2327" w:type="dxa"/>
          </w:tcPr>
          <w:p w14:paraId="3257F5F0" w14:textId="77777777" w:rsidR="0063508B" w:rsidRPr="006522DF" w:rsidRDefault="0063508B" w:rsidP="004714FC">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1552" behindDoc="0" locked="0" layoutInCell="1" allowOverlap="1" wp14:anchorId="05E4938F" wp14:editId="2CFD8A60">
                      <wp:simplePos x="0" y="0"/>
                      <wp:positionH relativeFrom="column">
                        <wp:posOffset>495300</wp:posOffset>
                      </wp:positionH>
                      <wp:positionV relativeFrom="paragraph">
                        <wp:posOffset>40640</wp:posOffset>
                      </wp:positionV>
                      <wp:extent cx="324766" cy="324499"/>
                      <wp:effectExtent l="0" t="0" r="18415" b="18415"/>
                      <wp:wrapNone/>
                      <wp:docPr id="52" name="组合 5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53" name="矩形 5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0A368D8" id="组合 51" o:spid="_x0000_s1026" style="position:absolute;left:0;text-align:left;margin-left:39pt;margin-top:3.2pt;width:25.55pt;height:25.55pt;z-index:251671552"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">
                      <v:rect id="矩形 53"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XaMQA&#10;AADbAAAADwAAAGRycy9kb3ducmV2LnhtbESPQWvCQBSE74X+h+UVvOmmakuJriKCaLGHVgu9PrLP&#10;JDT7NmSfSfTXdwWhx2FmvmHmy95VqqUmlJ4NPI8SUMSZtyXnBr6Pm+EbqCDIFivPZOBCAZaLx4c5&#10;ptZ3/EXtQXIVIRxSNFCI1KnWISvIYRj5mjh6J984lCibXNsGuwh3lR4nyat2WHJcKLCmdUHZ7+Hs&#10;DHy21w/R225N+/fjVLD74et0a8zgqV/NQAn18h++t3fWwMsEbl/iD9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yV2jEAAAA2wAAAA8AAAAAAAAAAAAAAAAAmAIAAGRycy9k&#10;b3ducmV2LnhtbFBLBQYAAAAABAAEAPUAAACJAwAAAAA=&#10;" filled="f" strokecolor="white" strokeweight="1.5pt"/>
                      <v:rect id="矩形 54"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PHMQA&#10;AADbAAAADwAAAGRycy9kb3ducmV2LnhtbESPX2vCQBDE3wt+h2MF3+pFSYukniKCWLEP9Q/0dclt&#10;k9DcXshtk+in7xUKfRxm5jfMcj24WnXUhsqzgdk0AUWce1txYeB62T0uQAVBtlh7JgM3CrBejR6W&#10;mFnf84m6sxQqQjhkaKAUaTKtQ16SwzD1DXH0Pn3rUKJsC21b7CPc1XqeJM/aYcVxocSGtiXlX+dv&#10;Z+C9u7+J3vdbOh4uqWD/wfd0b8xkPGxeQAkN8h/+a79aA08p/H6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bzxzEAAAA2wAAAA8AAAAAAAAAAAAAAAAAmAIAAGRycy9k&#10;b3ducmV2LnhtbFBLBQYAAAAABAAEAPUAAACJAwAAAAA=&#10;" filled="f" strokecolor="white" strokeweight="1.5pt"/>
                      <v:rect id="矩形 55"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qh8MA&#10;AADbAAAADwAAAGRycy9kb3ducmV2LnhtbESPQWvCQBSE7wX/w/IEb3Vj0VKiq4ggKu2hVcHrI/tM&#10;gtm3IfuaRH99t1DocZiZb5jFqneVaqkJpWcDk3ECijjztuTcwPm0fX4DFQTZYuWZDNwpwGo5eFpg&#10;an3HX9QeJVcRwiFFA4VInWodsoIchrGviaN39Y1DibLJtW2wi3BX6ZckedUOS44LBda0KSi7Hb+d&#10;gc/28SF6123o/XCaCnYXfkx3xoyG/XoOSqiX//Bfe28NzGbw+yX+AL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dqh8MAAADbAAAADwAAAAAAAAAAAAAAAACYAgAAZHJzL2Rv&#10;d25yZXYueG1sUEsFBgAAAAAEAAQA9QAAAIgDAAAAAA==&#10;" filled="f" strokecolor="white" strokeweight="1.5pt"/>
                      <v:rect id="矩形 56"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08MMA&#10;AADbAAAADwAAAGRycy9kb3ducmV2LnhtbESPQWvCQBSE7wX/w/IEb3VjsVKiq4ggWtpDq4LXR/aZ&#10;BLNvQ/Y1Sf31XUHocZiZb5jFqneVaqkJpWcDk3ECijjztuTcwOm4fX4DFQTZYuWZDPxSgNVy8LTA&#10;1PqOv6k9SK4ihEOKBgqROtU6ZAU5DGNfE0fv4huHEmWTa9tgF+Gu0i9JMtMOS44LBda0KSi7Hn6c&#10;ga/29il6123o4/04FezOfJvujBkN+/UclFAv/+FHe28NvM7g/iX+AL3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X08MMAAADbAAAADwAAAAAAAAAAAAAAAACYAgAAZHJzL2Rv&#10;d25yZXYueG1sUEsFBgAAAAAEAAQA9QAAAIgDAAAAAA==&#10;" filled="f" strokecolor="white" strokeweight="1.5pt"/>
                      <v:rect id="矩形 57"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3nsQA&#10;AADbAAAADwAAAGRycy9kb3ducmV2LnhtbESPzWrDMBCE74G8g9hCL6GWk5KkuFFCEii0x9h5gMXa&#10;WG6tlbHkn/bpq0Ihx2FmvmF2h8k2YqDO144VLJMUBHHpdM2Vgmvx9vQCwgdkjY1jUvBNHg77+WyH&#10;mXYjX2jIQyUihH2GCkwIbSalLw1Z9IlriaN3c53FEGVXSd3hGOG2kas03UiLNccFgy2dDZVfeW8V&#10;fJqiuNl+ufg56al9NsUl/ShPSj0+TMdXEIGmcA//t9+1gvUW/r7E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957EAAAA2wAAAA8AAAAAAAAAAAAAAAAAmAIAAGRycy9k&#10;b3ducmV2LnhtbFBLBQYAAAAABAAEAPUAAACJAwAAAAA=&#10;" fillcolor="#c00000" strokecolor="white" strokeweight="1.5pt"/>
                      <v:rect id="矩形 58"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GcAA&#10;AADbAAAADwAAAGRycy9kb3ducmV2LnhtbERPS2vCQBC+C/0PyxR6001FRVJXKUKxogcfhV6H7DQJ&#10;zc6G7JhEf717EDx+fO/FqneVaqkJpWcD76MEFHHmbcm5gZ/z13AOKgiyxcozGbhSgNXyZbDA1PqO&#10;j9SeJFcxhEOKBgqROtU6ZAU5DCNfE0fuzzcOJcIm17bBLoa7So+TZKYdlhwbCqxpXVD2f7o4A4f2&#10;the96da0254ngt0v3yYbY95e+88PUEK9PMUP97c1MI1j45f4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bFGcAAAADbAAAADwAAAAAAAAAAAAAAAACYAgAAZHJzL2Rvd25y&#10;ZXYueG1sUEsFBgAAAAAEAAQA9QAAAIUDAAAAAA==&#10;" filled="f" strokecolor="white" strokeweight="1.5pt"/>
                      <v:rect id="矩形 59"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ggsQA&#10;AADbAAAADwAAAGRycy9kb3ducmV2LnhtbESPX2vCQBDE3wv9DscWfNNLxZY2eooIotI++KfQ1yW3&#10;JqG5vZBbk+in7xWEPg4z8xtmtuhdpVpqQunZwPMoAUWceVtybuDrtB6+gQqCbLHyTAauFGAxf3yY&#10;YWp9xwdqj5KrCOGQooFCpE61DllBDsPI18TRO/vGoUTZ5No22EW4q/Q4SV61w5LjQoE1rQrKfo4X&#10;Z2Df3j5Fb7oVfexOE8Hum2+TjTGDp345BSXUy3/43t5aAy/v8Pcl/gA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YILEAAAA2wAAAA8AAAAAAAAAAAAAAAAAmAIAAGRycy9k&#10;b3ducmV2LnhtbFBLBQYAAAAABAAEAPUAAACJAwAAAAA=&#10;" filled="f" strokecolor="white" strokeweight="1.5pt"/>
                      <v:rect id="矩形 60"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wDosAA&#10;AADbAAAADwAAAGRycy9kb3ducmV2LnhtbERPS2vCQBC+C/0PyxS86aYiItFVRCi21IOPQq9DdkyC&#10;2dmQHZPor+8eBI8f33u57l2lWmpC6dnAxzgBRZx5W3Ju4Pf8OZqDCoJssfJMBu4UYL16Gywxtb7j&#10;I7UnyVUM4ZCigUKkTrUOWUEOw9jXxJG7+MahRNjk2jbYxXBX6UmSzLTDkmNDgTVtC8qup5szcGgf&#10;e9G7bks/3+epYPfHj+nOmOF7v1mAEurlJX66v6yBWVwfv8Qfo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wDosAAAADbAAAADwAAAAAAAAAAAAAAAACYAgAAZHJzL2Rvd25y&#10;ZXYueG1sUEsFBgAAAAAEAAQA9QAAAIUDAAAAAA==&#10;" filled="f" strokecolor="white" strokeweight="1.5pt"/>
                      <v:rect id="矩形 61"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mOcMA&#10;AADbAAAADwAAAGRycy9kb3ducmV2LnhtbESPQWvCQBSE7wX/w/IEb3WjiJToKiKIFXtotdDrI/tM&#10;gtm3IfuaRH99tyB4HGbmG2a57l2lWmpC6dnAZJyAIs68LTk38H3evb6BCoJssfJMBm4UYL0avCwx&#10;tb7jL2pPkqsI4ZCigUKkTrUOWUEOw9jXxNG7+MahRNnk2jbYRbir9DRJ5tphyXGhwJq2BWXX068z&#10;8NneP0Tvuy0dD+eZYPfD99nemNGw3yxACfXyDD/a79bAfAL/X+IP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CmOcMAAADbAAAADwAAAAAAAAAAAAAAAACYAgAAZHJzL2Rv&#10;d25yZXYueG1sUEsFBgAAAAAEAAQA9QAAAIgDAAAAAA==&#10;" filled="f" strokecolor="white" strokeweight="1.5pt"/>
                    </v:group>
                  </w:pict>
                </mc:Fallback>
              </mc:AlternateContent>
            </w:r>
          </w:p>
        </w:tc>
      </w:tr>
      <w:tr w:rsidR="0063508B" w:rsidRPr="006522DF" w14:paraId="2614A11D" w14:textId="77777777" w:rsidTr="001B11E0">
        <w:trPr>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7CA64960" w14:textId="77777777" w:rsidR="0063508B" w:rsidRPr="006522DF" w:rsidRDefault="0063508B" w:rsidP="004714FC">
            <w:pPr>
              <w:jc w:val="center"/>
              <w:rPr>
                <w:lang w:eastAsia="zh-CN"/>
              </w:rPr>
            </w:pPr>
            <w:r w:rsidRPr="006522DF">
              <w:rPr>
                <w:lang w:eastAsia="zh-CN"/>
              </w:rPr>
              <w:t>Baseline</w:t>
            </w:r>
          </w:p>
        </w:tc>
        <w:tc>
          <w:tcPr>
            <w:tcW w:w="2327" w:type="dxa"/>
            <w:vAlign w:val="center"/>
          </w:tcPr>
          <w:p w14:paraId="0ACC1CF6" w14:textId="77777777" w:rsidR="009337AE" w:rsidRPr="006522DF" w:rsidRDefault="009337AE" w:rsidP="009337AE">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rFonts w:hint="eastAsia"/>
                <w:lang w:eastAsia="zh-CN"/>
              </w:rPr>
              <w:t>B</w:t>
            </w:r>
            <w:r w:rsidRPr="006522DF">
              <w:rPr>
                <w:lang w:eastAsia="zh-CN"/>
              </w:rPr>
              <w:t>S 16 * UE 4</w:t>
            </w:r>
          </w:p>
          <w:p w14:paraId="1DE9DBDC" w14:textId="425E6221" w:rsidR="0063508B" w:rsidRPr="006522DF" w:rsidRDefault="0063508B" w:rsidP="0017028D">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rFonts w:hint="eastAsia"/>
                <w:lang w:eastAsia="zh-CN"/>
              </w:rPr>
              <w:t>Sparse</w:t>
            </w:r>
            <w:r w:rsidRPr="006522DF">
              <w:rPr>
                <w:lang w:eastAsia="zh-CN"/>
              </w:rPr>
              <w:t xml:space="preserve"> beam sweep</w:t>
            </w:r>
          </w:p>
        </w:tc>
        <w:tc>
          <w:tcPr>
            <w:tcW w:w="2327" w:type="dxa"/>
            <w:vAlign w:val="center"/>
          </w:tcPr>
          <w:p w14:paraId="2FA44EDB" w14:textId="77777777" w:rsidR="0063508B" w:rsidRPr="006522DF" w:rsidRDefault="0063508B" w:rsidP="004714FC">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lang w:eastAsia="zh-CN"/>
              </w:rPr>
              <w:t>One best measured beam and 4 n</w:t>
            </w:r>
            <w:r w:rsidR="006522DF" w:rsidRPr="006522DF">
              <w:rPr>
                <w:lang w:eastAsia="zh-CN"/>
              </w:rPr>
              <w:t>eighbors</w:t>
            </w:r>
          </w:p>
        </w:tc>
        <w:tc>
          <w:tcPr>
            <w:tcW w:w="2327" w:type="dxa"/>
          </w:tcPr>
          <w:p w14:paraId="4D71E96C" w14:textId="77777777" w:rsidR="0063508B" w:rsidRPr="006522DF" w:rsidRDefault="006522DF" w:rsidP="004714FC">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5648" behindDoc="0" locked="0" layoutInCell="1" allowOverlap="1" wp14:anchorId="15B24BE9" wp14:editId="7416E49C">
                      <wp:simplePos x="0" y="0"/>
                      <wp:positionH relativeFrom="column">
                        <wp:posOffset>478100</wp:posOffset>
                      </wp:positionH>
                      <wp:positionV relativeFrom="paragraph">
                        <wp:posOffset>27940</wp:posOffset>
                      </wp:positionV>
                      <wp:extent cx="371488" cy="371182"/>
                      <wp:effectExtent l="0" t="0" r="28575" b="10160"/>
                      <wp:wrapNone/>
                      <wp:docPr id="285" name="组合 45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45B6B47-DA59-4694-B40E-9A0D8CA84B2A}"/>
                          </a:ext>
                        </a:extLst>
                      </wp:docPr>
                      <wp:cNvGraphicFramePr/>
                      <a:graphic xmlns:a="http://schemas.openxmlformats.org/drawingml/2006/main">
                        <a:graphicData uri="http://schemas.microsoft.com/office/word/2010/wordprocessingGroup">
                          <wpg:wgp>
                            <wpg:cNvGrpSpPr/>
                            <wpg:grpSpPr>
                              <a:xfrm>
                                <a:off x="0" y="0"/>
                                <a:ext cx="371488" cy="371182"/>
                                <a:chOff x="0" y="0"/>
                                <a:chExt cx="448164" cy="447795"/>
                              </a:xfrm>
                            </wpg:grpSpPr>
                            <wps:wsp>
                              <wps:cNvPr id="286" name="矩形 28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7CDFB43-98D1-49FA-BA5F-3B29ADB0D78C}"/>
                                  </a:ext>
                                </a:extLst>
                              </wps:cNvPr>
                              <wps:cNvSpPr/>
                              <wps:spPr>
                                <a:xfrm>
                                  <a:off x="0" y="0"/>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7" name="矩形 28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ADB4C55-E714-4FD4-9B96-D96212B1963A}"/>
                                  </a:ext>
                                </a:extLst>
                              </wps:cNvPr>
                              <wps:cNvSpPr/>
                              <wps:spPr>
                                <a:xfrm>
                                  <a:off x="152350"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8" name="矩形 28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4C6B4B0-463C-4D7E-842A-6F79ACB6929E}"/>
                                  </a:ext>
                                </a:extLst>
                              </wps:cNvPr>
                              <wps:cNvSpPr/>
                              <wps:spPr>
                                <a:xfrm>
                                  <a:off x="304701" y="0"/>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9" name="矩形 28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C352AC6-4562-433B-8FB1-181F11C772E2}"/>
                                  </a:ext>
                                </a:extLst>
                              </wps:cNvPr>
                              <wps:cNvSpPr/>
                              <wps:spPr>
                                <a:xfrm>
                                  <a:off x="0"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0" name="矩形 29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276AD78-87E6-41E1-81C2-5B2C9631CB5C}"/>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1" name="矩形 29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F875CED-6CCC-484E-93C3-35FC6EAEA52F}"/>
                                  </a:ext>
                                </a:extLst>
                              </wps:cNvPr>
                              <wps:cNvSpPr/>
                              <wps:spPr>
                                <a:xfrm>
                                  <a:off x="304701"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2" name="矩形 29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2A2B922-44E2-4951-886A-F6C912C8A05F}"/>
                                  </a:ext>
                                </a:extLst>
                              </wps:cNvPr>
                              <wps:cNvSpPr/>
                              <wps:spPr>
                                <a:xfrm>
                                  <a:off x="0" y="304782"/>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3" name="矩形 29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0023BA6-63D1-4CD2-B54D-2B4FAC15B445}"/>
                                  </a:ext>
                                </a:extLst>
                              </wps:cNvPr>
                              <wps:cNvSpPr/>
                              <wps:spPr>
                                <a:xfrm>
                                  <a:off x="152350"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4" name="矩形 29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570DD2C-525C-4A09-926E-92EB8D6B4794}"/>
                                  </a:ext>
                                </a:extLst>
                              </wps:cNvPr>
                              <wps:cNvSpPr/>
                              <wps:spPr>
                                <a:xfrm>
                                  <a:off x="304701" y="304782"/>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9FFE420" id="组合 458" o:spid="_x0000_s1026" style="position:absolute;left:0;text-align:left;margin-left:37.65pt;margin-top:2.2pt;width:29.25pt;height:29.25pt;z-index:251675648"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">
                      <v:rect id="矩形 286"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w/l8IA&#10;AADcAAAADwAAAGRycy9kb3ducmV2LnhtbESPQYvCMBSE74L/ITzBm6arrJSuUVQQPOxl1YPeHs3b&#10;pmzzEppo6783C4LHYWa+YZbr3jbiTm2oHSv4mGYgiEuna64UnE/7SQ4iRGSNjWNS8KAA69VwsMRC&#10;u45/6H6MlUgQDgUqMDH6QspQGrIYps4TJ+/XtRZjkm0ldYtdgttGzrJsIS3WnBYMetoZKv+ON6vA&#10;h25bnebcXfJ4/dx8G3nwJJUaj/rNF4hIfXyHX+2DVjDLF/B/Jh0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TD+XwgAAANwAAAAPAAAAAAAAAAAAAAAAAJgCAABkcnMvZG93&#10;bnJldi54bWxQSwUGAAAAAAQABAD1AAAAhwMAAAAA&#10;" fillcolor="#0070c0" strokecolor="white" strokeweight="1.5pt"/>
                      <v:rect id="矩形 287"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h5sMA&#10;AADcAAAADwAAAGRycy9kb3ducmV2LnhtbESPwarCMBRE94L/EK7gRjTVxVOqUUR8oIuHWvsBl+ba&#10;Vpub0uRp/XsjCC6HmTnDLFatqcSdGldaVjAeRSCIM6tLzhWk59/hDITzyBory6TgSQ5Wy25ngbG2&#10;Dz7RPfG5CBB2MSoovK9jKV1WkEE3sjVx8C62MeiDbHKpG3wEuKnkJIp+pMGSw0KBNW0Kym7Jv1Hw&#10;dz6t02N+2AxwmpI77pPtdfxUqt9r13MQnlr/DX/aO61gMpvC+0w4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Ph5sMAAADcAAAADwAAAAAAAAAAAAAAAACYAgAAZHJzL2Rv&#10;d25yZXYueG1sUEsFBgAAAAAEAAQA9QAAAIgDAAAAAA==&#10;" fillcolor="#c2c2c2" strokecolor="white" strokeweight="1.5pt"/>
                      <v:rect id="矩形 288"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Ofr8A&#10;AADcAAAADwAAAGRycy9kb3ducmV2LnhtbERPy4rCMBTdC/5DuII7TVUcSjWKCoKL2fhY6O7SXJti&#10;cxOaaDt/P1kMzPJw3uttbxvxoTbUjhXMphkI4tLpmisFt+txkoMIEVlj45gU/FCA7WY4WGOhXcdn&#10;+lxiJVIIhwIVmBh9IWUoDVkMU+eJE/d0rcWYYFtJ3WKXwm0j51n2JS3WnBoMejoYKl+Xt1XgQ7ev&#10;rgvu7nl8LHffRp48SaXGo363AhGpj//iP/dJK5jnaW06k46A3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w5+vwAAANwAAAAPAAAAAAAAAAAAAAAAAJgCAABkcnMvZG93bnJl&#10;di54bWxQSwUGAAAAAAQABAD1AAAAhAMAAAAA&#10;" fillcolor="#0070c0" strokecolor="white" strokeweight="1.5pt"/>
                      <v:rect id="矩形 289"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D8YA&#10;AADcAAAADwAAAGRycy9kb3ducmV2LnhtbESP3WrCQBSE7wu+w3KE3pS60QtrU1cJwUK9KDU/D3DI&#10;HpNo9mzIbjW+fVcQejnMzDfMejuaTlxocK1lBfNZBIK4srrlWkFZfL6uQDiPrLGzTApu5GC7mTyt&#10;Mdb2yhldcl+LAGEXo4LG+z6W0lUNGXQz2xMH72gHgz7IoZZ6wGuAm04uomgpDbYcFhrsKW2oOue/&#10;RsF3kSXlof5JX/CtJHfY57vT/KbU83RMPkB4Gv1/+NH+0goWq3e4nwlH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D8YAAADcAAAADwAAAAAAAAAAAAAAAACYAgAAZHJz&#10;L2Rvd25yZXYueG1sUEsFBgAAAAAEAAQA9QAAAIsDAAAAAA==&#10;" fillcolor="#c2c2c2" strokecolor="white" strokeweight="1.5pt"/>
                      <v:rect id="矩形 290"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PjEMEA&#10;AADcAAAADwAAAGRycy9kb3ducmV2LnhtbERP3WrCMBS+H/gO4QjeDJtWYcxqLDoYuEvtHuDQnDbV&#10;5qQ0UatPv1wIu/z4/jfFaDtxo8G3jhVkSQqCuHK65UbBb/k9/wThA7LGzjEpeJCHYjt522Cu3Z2P&#10;dDuFRsQQ9jkqMCH0uZS+MmTRJ64njlztBoshwqGResB7DLedXKTph7TYcmww2NOXoepyuloFZ1OW&#10;tb1m78+9HvulKY/pT7VXajYdd2sQgcbwL365D1rBYhXnxzPxCM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4xDBAAAA3AAAAA8AAAAAAAAAAAAAAAAAmAIAAGRycy9kb3du&#10;cmV2LnhtbFBLBQYAAAAABAAEAPUAAACGAwAAAAA=&#10;" fillcolor="#c00000" strokecolor="white" strokeweight="1.5pt"/>
                      <v:rect id="矩形 291"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K1MQA&#10;AADcAAAADwAAAGRycy9kb3ducmV2LnhtbESPQYvCMBSE7wv+h/CEvSya1oOr1SgiCuthWa39AY/m&#10;2Vabl9JErf9+Iwgeh5n5hpkvO1OLG7WusqwgHkYgiHOrKy4UZMftYALCeWSNtWVS8CAHy0XvY46J&#10;tnc+0C31hQgQdgkqKL1vEildXpJBN7QNcfBOtjXog2wLqVu8B7ip5SiKxtJgxWGhxIbWJeWX9GoU&#10;/B4Pq2xf/K2/8Dsjt9+lm3P8UOqz361mIDx1/h1+tX+0gtE0hu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fStTEAAAA3AAAAA8AAAAAAAAAAAAAAAAAmAIAAGRycy9k&#10;b3ducmV2LnhtbFBLBQYAAAAABAAEAPUAAACJAwAAAAA=&#10;" fillcolor="#c2c2c2" strokecolor="white" strokeweight="1.5pt"/>
                      <v:rect id="矩形 292"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6vScMA&#10;AADcAAAADwAAAGRycy9kb3ducmV2LnhtbESPQWsCMRSE7wX/Q3hCbzXrSkVXo2hB8NBLXQ96e2ye&#10;m8XNS9ik7vbfN4WCx2FmvmHW28G24kFdaBwrmE4yEMSV0w3XCs7l4W0BIkRkja1jUvBDAbab0csa&#10;C+16/qLHKdYiQTgUqMDE6AspQ2XIYpg4T5y8m+ssxiS7WuoO+wS3rcyzbC4tNpwWDHr6MFTdT99W&#10;gQ/9vi5n3F8W8fq++zTy6Ekq9ToedisQkYb4DP+3j1pBvszh70w6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6vScMAAADcAAAADwAAAAAAAAAAAAAAAACYAgAAZHJzL2Rv&#10;d25yZXYueG1sUEsFBgAAAAAEAAQA9QAAAIgDAAAAAA==&#10;" fillcolor="#0070c0" strokecolor="white" strokeweight="1.5pt"/>
                      <v:rect id="矩形 293"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FxOMUA&#10;AADcAAAADwAAAGRycy9kb3ducmV2LnhtbESP3YrCMBSE7wXfIZyFvVk0VcGfahQRF9YLUWsf4NAc&#10;27rNSWmyWt/eCAteDjPzDbNYtaYSN2pcaVnBoB+BIM6sLjlXkJ6/e1MQziNrrCyTggc5WC27nQXG&#10;2t75RLfE5yJA2MWooPC+jqV0WUEGXd/WxMG72MagD7LJpW7wHuCmksMoGkuDJYeFAmvaFJT9Jn9G&#10;wf58WqfH/LD5wklK7rhLttfBQ6nPj3Y9B+Gp9e/wf/tHKxjORv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wXE4xQAAANwAAAAPAAAAAAAAAAAAAAAAAJgCAABkcnMv&#10;ZG93bnJldi54bWxQSwUGAAAAAAQABAD1AAAAigMAAAAA&#10;" fillcolor="#c2c2c2" strokecolor="white" strokeweight="1.5pt"/>
                      <v:rect id="矩形 294"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SpsMA&#10;AADcAAAADwAAAGRycy9kb3ducmV2LnhtbESPQWsCMRSE7wX/Q3hCbzWrtaKrUbQgeOil6kFvj81z&#10;s7h5CZvUXf+9KQgeh5n5hlmsOluLGzWhcqxgOMhAEBdOV1wqOB62H1MQISJrrB2TgjsFWC17bwvM&#10;tWv5l277WIoE4ZCjAhOjz6UMhSGLYeA8cfIurrEYk2xKqRtsE9zWcpRlE2mx4rRg0NO3oeK6/7MK&#10;fGg35eGT29M0nr/WP0buPEml3vvdeg4iUhdf4Wd7pxWMZmP4P5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SpsMAAADcAAAADwAAAAAAAAAAAAAAAACYAgAAZHJzL2Rv&#10;d25yZXYueG1sUEsFBgAAAAAEAAQA9QAAAIgDAAAAAA==&#10;" fillcolor="#0070c0" strokecolor="white" strokeweight="1.5pt"/>
                    </v:group>
                  </w:pict>
                </mc:Fallback>
              </mc:AlternateContent>
            </w:r>
          </w:p>
        </w:tc>
      </w:tr>
      <w:tr w:rsidR="0063508B" w:rsidRPr="006522DF" w14:paraId="0035E6A8" w14:textId="77777777" w:rsidTr="001B11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007596F4" w14:textId="77777777" w:rsidR="0063508B" w:rsidRPr="006522DF" w:rsidRDefault="0063508B" w:rsidP="004714FC">
            <w:pPr>
              <w:jc w:val="center"/>
              <w:rPr>
                <w:lang w:eastAsia="zh-CN"/>
              </w:rPr>
            </w:pPr>
            <w:r w:rsidRPr="006522DF">
              <w:rPr>
                <w:rFonts w:hint="eastAsia"/>
                <w:lang w:eastAsia="zh-CN"/>
              </w:rPr>
              <w:t>A</w:t>
            </w:r>
            <w:r w:rsidRPr="006522DF">
              <w:rPr>
                <w:lang w:eastAsia="zh-CN"/>
              </w:rPr>
              <w:t>I/ML</w:t>
            </w:r>
          </w:p>
        </w:tc>
        <w:tc>
          <w:tcPr>
            <w:tcW w:w="2327" w:type="dxa"/>
            <w:vAlign w:val="center"/>
          </w:tcPr>
          <w:p w14:paraId="3A2CB1B5" w14:textId="77777777" w:rsidR="0063508B" w:rsidRPr="006522DF" w:rsidRDefault="0063508B" w:rsidP="004714FC">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B</w:t>
            </w:r>
            <w:r w:rsidRPr="006522DF">
              <w:rPr>
                <w:lang w:eastAsia="zh-CN"/>
              </w:rPr>
              <w:t>S 16 * UE 4</w:t>
            </w:r>
          </w:p>
          <w:p w14:paraId="5FAA46E4" w14:textId="77777777" w:rsidR="0063508B" w:rsidRPr="006522DF" w:rsidRDefault="0063508B" w:rsidP="004714FC">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Sparse beam sweep</w:t>
            </w:r>
          </w:p>
        </w:tc>
        <w:tc>
          <w:tcPr>
            <w:tcW w:w="2327" w:type="dxa"/>
            <w:vAlign w:val="center"/>
          </w:tcPr>
          <w:p w14:paraId="226E91D7" w14:textId="77777777" w:rsidR="0063508B" w:rsidRPr="006522DF" w:rsidRDefault="0063508B" w:rsidP="006357E0">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P</w:t>
            </w:r>
            <w:r w:rsidRPr="006522DF">
              <w:rPr>
                <w:lang w:eastAsia="zh-CN"/>
              </w:rPr>
              <w:t xml:space="preserve">redicted Top-K beams from </w:t>
            </w:r>
            <w:r w:rsidR="006357E0">
              <w:rPr>
                <w:lang w:eastAsia="zh-CN"/>
              </w:rPr>
              <w:t xml:space="preserve">64 </w:t>
            </w:r>
            <w:r w:rsidRPr="006522DF">
              <w:rPr>
                <w:lang w:eastAsia="zh-CN"/>
              </w:rPr>
              <w:t>narrow beams</w:t>
            </w:r>
          </w:p>
        </w:tc>
        <w:tc>
          <w:tcPr>
            <w:tcW w:w="2327" w:type="dxa"/>
          </w:tcPr>
          <w:p w14:paraId="06DDA5FF" w14:textId="77777777" w:rsidR="0063508B" w:rsidRPr="006522DF" w:rsidRDefault="0063508B" w:rsidP="004714FC">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lang w:eastAsia="zh-CN"/>
              </w:rPr>
              <mc:AlternateContent>
                <mc:Choice Requires="wpg">
                  <w:drawing>
                    <wp:anchor distT="0" distB="0" distL="114300" distR="114300" simplePos="0" relativeHeight="251673600" behindDoc="0" locked="0" layoutInCell="1" allowOverlap="1" wp14:anchorId="2D4D3301" wp14:editId="05AA6A6F">
                      <wp:simplePos x="0" y="0"/>
                      <wp:positionH relativeFrom="column">
                        <wp:posOffset>420370</wp:posOffset>
                      </wp:positionH>
                      <wp:positionV relativeFrom="paragraph">
                        <wp:posOffset>41909</wp:posOffset>
                      </wp:positionV>
                      <wp:extent cx="538480" cy="404495"/>
                      <wp:effectExtent l="0" t="0" r="13970" b="14605"/>
                      <wp:wrapNone/>
                      <wp:docPr id="264" name="组合 7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B74C3BF-469C-41A4-B8E6-A75419DBD41F}"/>
                          </a:ext>
                        </a:extLst>
                      </wp:docPr>
                      <wp:cNvGraphicFramePr/>
                      <a:graphic xmlns:a="http://schemas.openxmlformats.org/drawingml/2006/main">
                        <a:graphicData uri="http://schemas.microsoft.com/office/word/2010/wordprocessingGroup">
                          <wpg:wgp>
                            <wpg:cNvGrpSpPr/>
                            <wpg:grpSpPr>
                              <a:xfrm>
                                <a:off x="0" y="0"/>
                                <a:ext cx="538480" cy="404495"/>
                                <a:chOff x="0" y="0"/>
                                <a:chExt cx="569370" cy="450139"/>
                              </a:xfrm>
                            </wpg:grpSpPr>
                            <wps:wsp>
                              <wps:cNvPr id="265" name="矩形 26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6" name="矩形 26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7" name="矩形 26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8" name="矩形 26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9" name="矩形 26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0" name="矩形 27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1" name="矩形 27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2" name="矩形 27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3" name="矩形 27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4" name="矩形 27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5" name="矩形 27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 name="矩形 27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 name="矩形 27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8" name="矩形 27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9" name="矩形 27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0" name="矩形 28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1" name="矩形 28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2" name="矩形 28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3" name="矩形 28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4" name="矩形 28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A39F31" id="组合 71" o:spid="_x0000_s1026" style="position:absolute;left:0;text-align:left;margin-left:33.1pt;margin-top:3.3pt;width:42.4pt;height:31.85pt;z-index:251673600;mso-width-relative:margin;mso-height-relative:margin"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">
                      <v:rect id="矩形 265"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E88MQA&#10;AADcAAAADwAAAGRycy9kb3ducmV2LnhtbESP3YrCMBSE7xd8h3CEvVk0VfCHahQRF/RCVmsf4NAc&#10;22pzUpqo9e2NsODlMDPfMPNlaypxp8aVlhUM+hEI4szqknMF6em3NwXhPLLGyjIpeJKD5aLzNcdY&#10;2wcf6Z74XAQIuxgVFN7XsZQuK8ig69uaOHhn2xj0QTa51A0+AtxUchhFY2mw5LBQYE3rgrJrcjMK&#10;9qfjKj3kf+sfnKTkDrtkcxk8lfrutqsZCE+t/4T/21utYDgewftMOAJy8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xPPDEAAAA3AAAAA8AAAAAAAAAAAAAAAAAmAIAAGRycy9k&#10;b3ducmV2LnhtbFBLBQYAAAAABAAEAPUAAACJAwAAAAA=&#10;" fillcolor="#c2c2c2" strokecolor="white" strokeweight="1.5pt"/>
                      <v:rect id="矩形 266"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u2MEA&#10;AADcAAAADwAAAGRycy9kb3ducmV2LnhtbESP0YrCMBRE3wX/IVzBF9FUF4pUo6gguI9aP+DSXJtq&#10;c1OaqNWv3ywIPg4zc4ZZrjtbiwe1vnKsYDpJQBAXTldcKjjn+/EchA/IGmvHpOBFHtarfm+JmXZP&#10;PtLjFEoRIewzVGBCaDIpfWHIop+4hjh6F9daDFG2pdQtPiPc1nKWJKm0WHFcMNjQzlBxO92tgqvJ&#10;84u9T0fvre6aH5Mfk99iq9Rw0G0WIAJ14Rv+tA9awSxN4f9MPAJ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TrtjBAAAA3AAAAA8AAAAAAAAAAAAAAAAAmAIAAGRycy9kb3du&#10;cmV2LnhtbFBLBQYAAAAABAAEAPUAAACGAwAAAAA=&#10;" fillcolor="#c00000" strokecolor="white" strokeweight="1.5pt"/>
                      <v:rect id="矩形 267"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8HHMYA&#10;AADcAAAADwAAAGRycy9kb3ducmV2LnhtbESPzWrDMBCE74W+g9hCL6WRk0NS3MgmhBbSQ2n88wCL&#10;tZWdWCtjKYnz9lUhkOMwM98w63yyvTjT6DvHCuazBARx43THRkFdfb6+gfABWWPvmBRcyUOePT6s&#10;MdXuwgWdy2BEhLBPUUEbwpBK6ZuWLPqZG4ij9+tGiyHK0Ug94iXCbS8XSbKUFjuOCy0OtG2pOZYn&#10;q+C7Kjb13vxsX3BVk99/lR+H+VWp56dp8w4i0BTu4Vt7pxUsli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8HHMYAAADcAAAADwAAAAAAAAAAAAAAAACYAgAAZHJz&#10;L2Rvd25yZXYueG1sUEsFBgAAAAAEAAQA9QAAAIsDAAAAAA==&#10;" fillcolor="#c2c2c2" strokecolor="white" strokeweight="1.5pt"/>
                      <v:rect id="矩形 268"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TbsAA&#10;AADcAAAADwAAAGRycy9kb3ducmV2LnhtbERPzc7BQBTdS7zD5EpshCkLn5QhIiQsBNUHuOlcbenc&#10;aTqDenuzkHzLk/O/WLWmEi9qXGlZwXgUgSDOrC45V5Bed8MZCOeRNVaWScGHHKyW3c4CY23ffKFX&#10;4nMRQtjFqKDwvo6ldFlBBt3I1sSBu9nGoA+wyaVu8B3CTSUnUTSVBksODQXWtCkoeyRPo+B4vazT&#10;c37aDPAvJXc+JNv7+KNUv9eu5yA8tf5f/HPvtYLJNKwNZ8IRkMs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LCTbsAAAADcAAAADwAAAAAAAAAAAAAAAACYAgAAZHJzL2Rvd25y&#10;ZXYueG1sUEsFBgAAAAAEAAQA9QAAAIUDAAAAAA==&#10;" fillcolor="#c2c2c2" strokecolor="white" strokeweight="1.5pt"/>
                      <v:rect id="矩形 269"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29cUA&#10;AADcAAAADwAAAGRycy9kb3ducmV2LnhtbESPzYrCQBCE78K+w9ALXkQnevAnOorICrsH0cQ8QJNp&#10;k2imJ2RmNb69s7Dgsaiqr6jVpjO1uFPrKssKxqMIBHFudcWFguy8H85BOI+ssbZMCp7kYLP+6K0w&#10;1vbBCd1TX4gAYRejgtL7JpbS5SUZdCPbEAfvYluDPsi2kLrFR4CbWk6iaCoNVhwWSmxoV1J+S3+N&#10;gsM52Wan4rgb4Cwjd/pJv67jp1L9z267BOGp8+/wf/tbK5hMF/B3JhwBuX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Db1xQAAANwAAAAPAAAAAAAAAAAAAAAAAJgCAABkcnMv&#10;ZG93bnJldi54bWxQSwUGAAAAAAQABAD1AAAAigMAAAAA&#10;" fillcolor="#c2c2c2" strokecolor="white" strokeweight="1.5pt"/>
                      <v:rect id="矩形 270"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8JtcMA&#10;AADcAAAADwAAAGRycy9kb3ducmV2LnhtbERPS2rDMBDdB3IHMYFuQi0ni7q4lkMICbSLUv8OMFhT&#10;2601MpaaOLevFoUuH++fHRYziivNbrCsYBfFIIhbqwfuFDT15fEZhPPIGkfLpOBODg75epVhqu2N&#10;S7pWvhMhhF2KCnrvp1RK1/Zk0EV2Ig7cp50N+gDnTuoZbyHcjHIfx0/S4MChoceJTj2139WPUfBe&#10;l8em6D5OW0wacsVbdf7a3ZV62CzHFxCeFv8v/nO/agX7JMwPZ8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8JtcMAAADcAAAADwAAAAAAAAAAAAAAAACYAgAAZHJzL2Rv&#10;d25yZXYueG1sUEsFBgAAAAAEAAQA9QAAAIgDAAAAAA==&#10;" fillcolor="#c2c2c2" strokecolor="white" strokeweight="1.5pt"/>
                      <v:rect id="矩形 271"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OsLsYA&#10;AADcAAAADwAAAGRycy9kb3ducmV2LnhtbESPQWuDQBSE74X+h+UVeinNqocm2GxCkAaaQ6kaf8DD&#10;fVVb9624m0T/fbYQyHGYmW+Y9XYyvTjT6DrLCuJFBIK4trrjRkF13L+uQDiPrLG3TApmcrDdPD6s&#10;MdX2wgWdS9+IAGGXooLW+yGV0tUtGXQLOxAH78eOBn2QYyP1iJcAN71MouhNGuw4LLQ4UNZS/Vee&#10;jIKvY7Gr8uY7e8FlRS4/lB+/8azU89O0ewfhafL38K39qRUkyxj+z4Qj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OsLsYAAADcAAAADwAAAAAAAAAAAAAAAACYAgAAZHJz&#10;L2Rvd25yZXYueG1sUEsFBgAAAAAEAAQA9QAAAIsDAAAAAA==&#10;" fillcolor="#c2c2c2" strokecolor="white" strokeweight="1.5pt"/>
                      <v:rect id="矩形 272"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yWcYA&#10;AADcAAAADwAAAGRycy9kb3ducmV2LnhtbESPQWvCQBSE7wX/w/IEL0U3yaFKdBUJFuyhNMb8gEf2&#10;NUnNvg3ZrSb/vlso9DjMzDfM7jCaTtxpcK1lBfEqAkFcWd1yraC8vi43IJxH1thZJgUTOTjsZ087&#10;TLV98IXuha9FgLBLUUHjfZ9K6aqGDLqV7YmD92kHgz7IoZZ6wEeAm04mUfQiDbYcFhrsKWuouhXf&#10;RsH79XIs8/oje8Z1SS5/K05f8aTUYj4etyA8jf4//Nc+awXJOoH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EyWcYAAADcAAAADwAAAAAAAAAAAAAAAACYAgAAZHJz&#10;L2Rvd25yZXYueG1sUEsFBgAAAAAEAAQA9QAAAIsDAAAAAA==&#10;" fillcolor="#c2c2c2" strokecolor="white" strokeweight="1.5pt"/>
                      <v:rect id="矩形 273"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2bncIA&#10;AADcAAAADwAAAGRycy9kb3ducmV2LnhtbESP0YrCMBRE3wX/IVzBF9FUhV2pRlFB0EftfsCluTbV&#10;5qY0UatfbwRhH4eZOcMsVq2txJ0aXzpWMB4lIIhzp0suFPxlu+EMhA/IGivHpOBJHlbLbmeBqXYP&#10;PtL9FAoRIexTVGBCqFMpfW7Ioh+5mjh6Z9dYDFE2hdQNPiLcVnKSJD/SYslxwWBNW0P59XSzCi4m&#10;y872Nh68NrqtpyY7Jod8o1S/167nIAK14T/8be+1gsnvFD5n4h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ZudwgAAANwAAAAPAAAAAAAAAAAAAAAAAJgCAABkcnMvZG93&#10;bnJldi54bWxQSwUGAAAAAAQABAD1AAAAhwMAAAAA&#10;" fillcolor="#c00000" strokecolor="white" strokeweight="1.5pt"/>
                      <v:rect id="矩形 274"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QD6cQA&#10;AADcAAAADwAAAGRycy9kb3ducmV2LnhtbESP0WrCQBRE3wX/YblCX6RuEktbUlcxQkEfY/oBl+w1&#10;mzZ7N2RXTfv1riD0cZiZM8xqM9pOXGjwrWMF6SIBQVw73XKj4Kv6fH4H4QOyxs4xKfglD5v1dLLC&#10;XLsrl3Q5hkZECPscFZgQ+lxKXxuy6BeuJ47eyQ0WQ5RDI/WA1wi3ncyS5FVabDkuGOxpZ6j+OZ6t&#10;gm9TVSd7Tud/hR77panK5FAXSj3Nxu0HiEBj+A8/2nutIHt7gfuZe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UA+nEAAAA3AAAAA8AAAAAAAAAAAAAAAAAmAIAAGRycy9k&#10;b3ducmV2LnhtbFBLBQYAAAAABAAEAPUAAACJAwAAAAA=&#10;" fillcolor="#c00000" strokecolor="white" strokeweight="1.5pt"/>
                      <v:rect id="矩形 275"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iqLcYA&#10;AADcAAAADwAAAGRycy9kb3ducmV2LnhtbESP3WrCQBSE7wu+w3KE3pS6UbCW1FVCsFAvSs3PAxyy&#10;xySaPRuyW41v3xWEXg4z8w2z3o6mExcaXGtZwXwWgSCurG65VlAWn6/vIJxH1thZJgU3crDdTJ7W&#10;GGt75Ywuua9FgLCLUUHjfR9L6aqGDLqZ7YmDd7SDQR/kUEs94DXATScXUfQmDbYcFhrsKW2oOue/&#10;RsF3kSXlof5JX3BVkjvs891pflPqeTomHyA8jf4//Gh/aQWL1RL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2iqLcYAAADcAAAADwAAAAAAAAAAAAAAAACYAgAAZHJz&#10;L2Rvd25yZXYueG1sUEsFBgAAAAAEAAQA9QAAAIsDAAAAAA==&#10;" fillcolor="#c2c2c2" strokecolor="white" strokeweight="1.5pt"/>
                      <v:rect id="矩形 276"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o0WsYA&#10;AADcAAAADwAAAGRycy9kb3ducmV2LnhtbESPzWrDMBCE74W+g9hCL6WRk0NS3MgmhBbSQ2n88wCL&#10;tZWdWCtjKYnz9lUhkOMwM98w63yyvTjT6DvHCuazBARx43THRkFdfb6+gfABWWPvmBRcyUOePT6s&#10;MdXuwgWdy2BEhLBPUUEbwpBK6ZuWLPqZG4ij9+tGiyHK0Ug94iXCbS8XSbKUFjuOCy0OtG2pOZYn&#10;q+C7Kjb13vxsX3BVk99/lR+H+VWp56dp8w4i0BTu4Vt7pxUsVk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o0WsYAAADcAAAADwAAAAAAAAAAAAAAAACYAgAAZHJz&#10;L2Rvd25yZXYueG1sUEsFBgAAAAAEAAQA9QAAAIsDAAAAAA==&#10;" fillcolor="#c2c2c2" strokecolor="white" strokeweight="1.5pt"/>
                      <v:rect id="矩形 277"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adnsQA&#10;AADcAAAADwAAAGRycy9kb3ducmV2LnhtbESPwWrDMBBE74H8g9hAL6GR40ITXMshCRTao+18wGJt&#10;LLfWylhK7Pbrq0Khx2Fm3jD5Yba9uNPoO8cKtpsEBHHjdMetgkv9+rgH4QOyxt4xKfgiD4diucgx&#10;027iku5VaEWEsM9QgQlhyKT0jSGLfuMG4uhd3WgxRDm2Uo84RbjtZZokz9Jix3HB4EBnQ81ndbMK&#10;PkxdX+1tu/4+6Xl4MnWZvDcnpR5W8/EFRKA5/If/2m9aQbrbwe+ZeAR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GnZ7EAAAA3AAAAA8AAAAAAAAAAAAAAAAAmAIAAGRycy9k&#10;b3ducmV2LnhtbFBLBQYAAAAABAAEAPUAAACJAwAAAAA=&#10;" fillcolor="#c00000" strokecolor="white" strokeweight="1.5pt"/>
                      <v:rect id="矩形 278"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kFs8MA&#10;AADcAAAADwAAAGRycy9kb3ducmV2LnhtbERPS2rDMBDdB3IHMYFuQi0ni7q4lkMICbSLUv8OMFhT&#10;2601MpaaOLevFoUuH++fHRYziivNbrCsYBfFIIhbqwfuFDT15fEZhPPIGkfLpOBODg75epVhqu2N&#10;S7pWvhMhhF2KCnrvp1RK1/Zk0EV2Ig7cp50N+gDnTuoZbyHcjHIfx0/S4MChoceJTj2139WPUfBe&#10;l8em6D5OW0wacsVbdf7a3ZV62CzHFxCeFv8v/nO/agX7JKwNZ8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kFs8MAAADcAAAADwAAAAAAAAAAAAAAAACYAgAAZHJzL2Rv&#10;d25yZXYueG1sUEsFBgAAAAAEAAQA9QAAAIgDAAAAAA==&#10;" fillcolor="#c2c2c2" strokecolor="white" strokeweight="1.5pt"/>
                      <v:rect id="矩形 279"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WgKMQA&#10;AADcAAAADwAAAGRycy9kb3ducmV2LnhtbESPzYrCQBCE7wu+w9DCXhad6MGf6CgiLuhBVmMeoMm0&#10;STTTEzKjxrd3hAWPRVV9Rc2XranEnRpXWlYw6EcgiDOrS84VpKff3gSE88gaK8uk4EkOlovO1xxj&#10;bR98pHvicxEg7GJUUHhfx1K6rCCDrm9r4uCdbWPQB9nkUjf4CHBTyWEUjaTBksNCgTWtC8quyc0o&#10;2J+Oq/SQ/61/cJySO+ySzWXwVOq7265mIDy1/hP+b2+1guF4Cu8z4Qj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loCjEAAAA3AAAAA8AAAAAAAAAAAAAAAAAmAIAAGRycy9k&#10;b3ducmV2LnhtbFBLBQYAAAAABAAEAPUAAACJAwAAAAA=&#10;" fillcolor="#c2c2c2" strokecolor="white" strokeweight="1.5pt"/>
                      <v:rect id="矩形 280"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1zb0A&#10;AADcAAAADwAAAGRycy9kb3ducmV2LnhtbERP3Q7BMBS+l3iH5kjcCB0SkVGCRMIl8wAn67GO9XRZ&#10;i/H0eiFx+eX7X65bW4knNb50rGA8SkAQ506XXCi4ZPvhHIQPyBorx6TgTR7Wq25nial2Lz7R8xwK&#10;EUPYp6jAhFCnUvrckEU/cjVx5K6usRgibAqpG3zFcFvJSZLMpMWSY4PBmnaG8vv5YRXcTJZd7WM8&#10;+Gx1W09NdkqO+Vapfq/dLEAEasNf/HMftILJPM6PZ+IR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p1zb0AAADcAAAADwAAAAAAAAAAAAAAAACYAgAAZHJzL2Rvd25yZXYu&#10;eG1sUEsFBgAAAAAEAAQA9QAAAIIDAAAAAA==&#10;" fillcolor="#c00000" strokecolor="white" strokeweight="1.5pt"/>
                      <v:rect id="矩形 281"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cCcYA&#10;AADcAAAADwAAAGRycy9kb3ducmV2LnhtbESPQWvCQBSE74X+h+UVvBTdJIc2RFcRUagHqSb5AY/s&#10;M0mbfRuy2xj/vVso9DjMzDfMajOZTow0uNaygngRgSCurG65VlAWh3kKwnlkjZ1lUnAnB5v189MK&#10;M21vfKEx97UIEHYZKmi87zMpXdWQQbewPXHwrnYw6IMcaqkHvAW46WQSRW/SYMthocGedg1V3/mP&#10;UXAqLtvyXH/uXvG9JHc+5vuv+K7U7GXaLkF4mvx/+K/9oRUkaQy/Z8IR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bcCcYAAADcAAAADwAAAAAAAAAAAAAAAACYAgAAZHJz&#10;L2Rvd25yZXYueG1sUEsFBgAAAAAEAAQA9QAAAIsDAAAAAA==&#10;" fillcolor="#c2c2c2" strokecolor="white" strokeweight="1.5pt"/>
                      <v:rect id="矩形 282"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RCfsQA&#10;AADcAAAADwAAAGRycy9kb3ducmV2LnhtbESPQYvCMBSE74L/ITzBi2hqDypdo4jsgh6WtbU/4NG8&#10;bavNS2mi1n+/ERY8DjPzDbPe9qYRd+pcbVnBfBaBIC6srrlUkJ+/pisQziNrbCyTgic52G6GgzUm&#10;2j44pXvmSxEg7BJUUHnfJlK6oiKDbmZb4uD92s6gD7Irpe7wEeCmkXEULaTBmsNChS3tKyqu2c0o&#10;+D6nu/xU/uwnuMzJnY7Z52X+VGo86ncfIDz1/h3+bx+0gngVw+tMO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UQn7EAAAA3AAAAA8AAAAAAAAAAAAAAAAAmAIAAGRycy9k&#10;b3ducmV2LnhtbFBLBQYAAAAABAAEAPUAAACJAwAAAAA=&#10;" fillcolor="#c2c2c2" strokecolor="white" strokeweight="1.5pt"/>
                      <v:rect id="矩形 283"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jn5cQA&#10;AADcAAAADwAAAGRycy9kb3ducmV2LnhtbESP0YrCMBRE34X9h3AXfBFNdUGlGkVkBfdBtLUfcGmu&#10;bd3mpjRR69+bhQUfh5k5wyzXnanFnVpXWVYwHkUgiHOrKy4UZOfdcA7CeWSNtWVS8CQH69VHb4mx&#10;tg9O6J76QgQIuxgVlN43sZQuL8mgG9mGOHgX2xr0QbaF1C0+AtzUchJFU2mw4rBQYkPbkvLf9GYU&#10;HM7JJjsVx+0AZxm500/6fR0/lep/dpsFCE+df4f/23utYDL/gr8z4Qj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Y5+XEAAAA3AAAAA8AAAAAAAAAAAAAAAAAmAIAAGRycy9k&#10;b3ducmV2LnhtbFBLBQYAAAAABAAEAPUAAACJAwAAAAA=&#10;" fillcolor="#c2c2c2" strokecolor="white" strokeweight="1.5pt"/>
                      <v:rect id="矩形 284"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kcQA&#10;AADcAAAADwAAAGRycy9kb3ducmV2LnhtbESP0YrCMBRE34X9h3AXfBFNlUWlGkVkBfdBtLUfcGmu&#10;bd3mpjRR69+bhQUfh5k5wyzXnanFnVpXWVYwHkUgiHOrKy4UZOfdcA7CeWSNtWVS8CQH69VHb4mx&#10;tg9O6J76QgQIuxgVlN43sZQuL8mgG9mGOHgX2xr0QbaF1C0+AtzUchJFU2mw4rBQYkPbkvLf9GYU&#10;HM7JJjsVx+0AZxm500/6fR0/lep/dpsFCE+df4f/23utYDL/gr8z4Qj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xf5HEAAAA3AAAAA8AAAAAAAAAAAAAAAAAmAIAAGRycy9k&#10;b3ducmV2LnhtbFBLBQYAAAAABAAEAPUAAACJAwAAAAA=&#10;" fillcolor="#c2c2c2" strokecolor="white" strokeweight="1.5pt"/>
                    </v:group>
                  </w:pict>
                </mc:Fallback>
              </mc:AlternateContent>
            </w:r>
          </w:p>
        </w:tc>
      </w:tr>
    </w:tbl>
    <w:p w14:paraId="766C0FFE" w14:textId="34111678" w:rsidR="003C3940" w:rsidRDefault="00116C17" w:rsidP="00AF7481">
      <w:pPr>
        <w:spacing w:before="120"/>
        <w:rPr>
          <w:lang w:eastAsia="zh-CN"/>
        </w:rPr>
      </w:pPr>
      <w:r>
        <w:rPr>
          <w:rFonts w:hint="eastAsia"/>
          <w:lang w:eastAsia="zh-CN"/>
        </w:rPr>
        <w:t>T</w:t>
      </w:r>
      <w:r>
        <w:rPr>
          <w:lang w:eastAsia="zh-CN"/>
        </w:rPr>
        <w:t xml:space="preserve">he evaluation result is provided in </w:t>
      </w:r>
      <w:r w:rsidR="00AF7481" w:rsidRPr="00AF7481">
        <w:rPr>
          <w:lang w:eastAsia="zh-CN"/>
        </w:rPr>
        <w:fldChar w:fldCharType="begin"/>
      </w:r>
      <w:r w:rsidR="00AF7481" w:rsidRPr="00AF7481">
        <w:rPr>
          <w:lang w:eastAsia="zh-CN"/>
        </w:rPr>
        <w:instrText xml:space="preserve"> REF _Ref102158351 \h  \* MERGEFORMAT </w:instrText>
      </w:r>
      <w:r w:rsidR="00AF7481" w:rsidRPr="00AF7481">
        <w:rPr>
          <w:lang w:eastAsia="zh-CN"/>
        </w:rPr>
      </w:r>
      <w:r w:rsidR="00AF7481" w:rsidRPr="00AF7481">
        <w:rPr>
          <w:lang w:eastAsia="zh-CN"/>
        </w:rPr>
        <w:fldChar w:fldCharType="separate"/>
      </w:r>
      <w:r w:rsidR="00AF7481" w:rsidRPr="00AF7481">
        <w:t xml:space="preserve">Figure </w:t>
      </w:r>
      <w:r w:rsidR="00AF7481" w:rsidRPr="00AF7481">
        <w:rPr>
          <w:noProof/>
        </w:rPr>
        <w:t>4</w:t>
      </w:r>
      <w:r w:rsidR="00AF7481" w:rsidRPr="00AF7481">
        <w:rPr>
          <w:lang w:eastAsia="zh-CN"/>
        </w:rPr>
        <w:fldChar w:fldCharType="end"/>
      </w:r>
      <w:r w:rsidR="00AF7481">
        <w:rPr>
          <w:lang w:eastAsia="zh-CN"/>
        </w:rPr>
        <w:t xml:space="preserve"> </w:t>
      </w:r>
      <w:r>
        <w:rPr>
          <w:lang w:eastAsia="zh-CN"/>
        </w:rPr>
        <w:t>where the RSRP is provided as the relative gain over the baseline</w:t>
      </w:r>
      <w:r w:rsidR="00A07FF3" w:rsidRPr="00A07FF3">
        <w:rPr>
          <w:lang w:eastAsia="zh-CN"/>
        </w:rPr>
        <w:t xml:space="preserve"> </w:t>
      </w:r>
      <w:r w:rsidR="00A07FF3">
        <w:rPr>
          <w:lang w:eastAsia="zh-CN"/>
        </w:rPr>
        <w:t>of traditional sparse beam sweeping</w:t>
      </w:r>
      <w:r>
        <w:rPr>
          <w:lang w:eastAsia="zh-CN"/>
        </w:rPr>
        <w:t xml:space="preserve">. </w:t>
      </w:r>
      <w:r w:rsidR="003C3940">
        <w:rPr>
          <w:lang w:eastAsia="zh-CN"/>
        </w:rPr>
        <w:t xml:space="preserve">It can be found in that, with the increase of the value of K, the performance also improves. Taking K=5 for AI/ML-based scheme as an example which has the same </w:t>
      </w:r>
      <w:r w:rsidR="003C3940">
        <w:rPr>
          <w:lang w:eastAsia="zh-CN"/>
        </w:rPr>
        <w:lastRenderedPageBreak/>
        <w:t>overhead as the baseline, the RSRP is 1.55dB higher than the baseline. When compared with the upper bound performance of the exhaustive 64 Tx beam sweeping, the RSRP margin is 0.35dB, but the AI/ML-based scheme only needs 21 Tx beams in total which consists of 16 sparse Tx beams at Stage-1 and K=5 beams at Stage-2, thus the sweeping overhead is reduced by 67%. The power consumption will be reduced accordingly.</w:t>
      </w:r>
    </w:p>
    <w:p w14:paraId="5BE7AFFD" w14:textId="77777777" w:rsidR="00AF7481" w:rsidRDefault="00F75ECF" w:rsidP="00AF7481">
      <w:pPr>
        <w:keepNext/>
        <w:jc w:val="center"/>
      </w:pPr>
      <w:r w:rsidRPr="00F75ECF">
        <w:t xml:space="preserve"> </w:t>
      </w:r>
      <w:r w:rsidR="006030B4">
        <w:rPr>
          <w:noProof/>
          <w:lang w:eastAsia="zh-CN"/>
        </w:rPr>
        <w:drawing>
          <wp:inline distT="0" distB="0" distL="0" distR="0" wp14:anchorId="7D0E38AB" wp14:editId="57040524">
            <wp:extent cx="3981939" cy="216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81939" cy="2160000"/>
                    </a:xfrm>
                    <a:prstGeom prst="rect">
                      <a:avLst/>
                    </a:prstGeom>
                  </pic:spPr>
                </pic:pic>
              </a:graphicData>
            </a:graphic>
          </wp:inline>
        </w:drawing>
      </w:r>
    </w:p>
    <w:p w14:paraId="5B3878C7" w14:textId="4C98B897" w:rsidR="00AC33AF" w:rsidRPr="00AF7481" w:rsidRDefault="00AF7481" w:rsidP="00AF7481">
      <w:pPr>
        <w:pStyle w:val="ac"/>
        <w:jc w:val="center"/>
        <w:rPr>
          <w:b/>
          <w:i w:val="0"/>
        </w:rPr>
      </w:pPr>
      <w:bookmarkStart w:id="12" w:name="_Ref102158351"/>
      <w:r w:rsidRPr="00AF7481">
        <w:rPr>
          <w:b/>
          <w:i w:val="0"/>
          <w:color w:val="auto"/>
        </w:rPr>
        <w:t xml:space="preserve">Figure </w:t>
      </w:r>
      <w:r w:rsidRPr="00AF7481">
        <w:rPr>
          <w:b/>
          <w:i w:val="0"/>
          <w:color w:val="auto"/>
        </w:rPr>
        <w:fldChar w:fldCharType="begin"/>
      </w:r>
      <w:r w:rsidRPr="00AF7481">
        <w:rPr>
          <w:b/>
          <w:i w:val="0"/>
          <w:color w:val="auto"/>
        </w:rPr>
        <w:instrText xml:space="preserve"> SEQ Figure \* ARABIC </w:instrText>
      </w:r>
      <w:r w:rsidRPr="00AF7481">
        <w:rPr>
          <w:b/>
          <w:i w:val="0"/>
          <w:color w:val="auto"/>
        </w:rPr>
        <w:fldChar w:fldCharType="separate"/>
      </w:r>
      <w:r>
        <w:rPr>
          <w:b/>
          <w:i w:val="0"/>
          <w:noProof/>
          <w:color w:val="auto"/>
        </w:rPr>
        <w:t>4</w:t>
      </w:r>
      <w:r w:rsidRPr="00AF7481">
        <w:rPr>
          <w:b/>
          <w:i w:val="0"/>
          <w:color w:val="auto"/>
        </w:rPr>
        <w:fldChar w:fldCharType="end"/>
      </w:r>
      <w:bookmarkEnd w:id="12"/>
      <w:r w:rsidRPr="00AF7481">
        <w:rPr>
          <w:b/>
          <w:i w:val="0"/>
          <w:color w:val="auto"/>
        </w:rPr>
        <w:t xml:space="preserve"> </w:t>
      </w:r>
      <w:r w:rsidRPr="00AF7481">
        <w:rPr>
          <w:b/>
          <w:i w:val="0"/>
          <w:color w:val="auto"/>
          <w:sz w:val="20"/>
          <w:lang w:eastAsia="zh-CN"/>
        </w:rPr>
        <w:t>RSRP gain over baseline of traditional 16 sparse sweeping</w:t>
      </w:r>
    </w:p>
    <w:p w14:paraId="68E5BCCB" w14:textId="7860C8B9" w:rsidR="008B7E78" w:rsidRDefault="00185FB4" w:rsidP="003562A8">
      <w:pPr>
        <w:rPr>
          <w:b/>
          <w:i/>
          <w:lang w:eastAsia="zh-CN"/>
        </w:rPr>
      </w:pPr>
      <w:r w:rsidRPr="00185FB4">
        <w:rPr>
          <w:b/>
          <w:i/>
          <w:lang w:eastAsia="zh-CN"/>
        </w:rPr>
        <w:t>Observation</w:t>
      </w:r>
      <w:r w:rsidR="00787701">
        <w:rPr>
          <w:b/>
          <w:i/>
          <w:lang w:eastAsia="zh-CN"/>
        </w:rPr>
        <w:t xml:space="preserve"> </w:t>
      </w:r>
      <w:r w:rsidR="007C0032">
        <w:rPr>
          <w:b/>
          <w:i/>
          <w:lang w:eastAsia="zh-CN"/>
        </w:rPr>
        <w:t>2</w:t>
      </w:r>
      <w:r w:rsidRPr="00185FB4">
        <w:rPr>
          <w:b/>
          <w:i/>
          <w:lang w:eastAsia="zh-CN"/>
        </w:rPr>
        <w:t>:</w:t>
      </w:r>
      <w:r w:rsidR="006357E0">
        <w:rPr>
          <w:b/>
          <w:i/>
          <w:lang w:eastAsia="zh-CN"/>
        </w:rPr>
        <w:t xml:space="preserve"> </w:t>
      </w:r>
      <w:r w:rsidR="00E97579">
        <w:rPr>
          <w:b/>
          <w:i/>
          <w:lang w:eastAsia="zh-CN"/>
        </w:rPr>
        <w:t xml:space="preserve">In our preliminary evaluation results for AI/ML-based spatial domain beam prediction, the </w:t>
      </w:r>
      <w:r w:rsidR="006357E0">
        <w:rPr>
          <w:b/>
          <w:i/>
          <w:lang w:eastAsia="zh-CN"/>
        </w:rPr>
        <w:t xml:space="preserve">AI/ML-based </w:t>
      </w:r>
      <w:r w:rsidR="00E97579">
        <w:rPr>
          <w:b/>
          <w:i/>
          <w:lang w:eastAsia="zh-CN"/>
        </w:rPr>
        <w:t xml:space="preserve">scheme </w:t>
      </w:r>
      <w:r w:rsidR="00A341F9">
        <w:rPr>
          <w:b/>
          <w:i/>
          <w:lang w:eastAsia="zh-CN"/>
        </w:rPr>
        <w:t xml:space="preserve">under </w:t>
      </w:r>
      <w:r w:rsidR="002460CF">
        <w:rPr>
          <w:b/>
          <w:i/>
          <w:lang w:eastAsia="zh-CN"/>
        </w:rPr>
        <w:t>64-DFT</w:t>
      </w:r>
      <w:r w:rsidR="006357E0">
        <w:rPr>
          <w:b/>
          <w:i/>
          <w:lang w:eastAsia="zh-CN"/>
        </w:rPr>
        <w:t xml:space="preserve"> codebook can provide </w:t>
      </w:r>
      <w:r w:rsidR="000E4AEF">
        <w:rPr>
          <w:b/>
          <w:i/>
          <w:lang w:eastAsia="zh-CN"/>
        </w:rPr>
        <w:t>RSRP</w:t>
      </w:r>
      <w:r w:rsidR="008B7E78">
        <w:rPr>
          <w:b/>
          <w:i/>
          <w:lang w:eastAsia="zh-CN"/>
        </w:rPr>
        <w:t xml:space="preserve"> gain over the</w:t>
      </w:r>
      <w:r w:rsidR="000E4AEF">
        <w:rPr>
          <w:b/>
          <w:i/>
          <w:lang w:eastAsia="zh-CN"/>
        </w:rPr>
        <w:t xml:space="preserve"> traditional</w:t>
      </w:r>
      <w:r w:rsidR="008B7E78">
        <w:rPr>
          <w:b/>
          <w:i/>
          <w:lang w:eastAsia="zh-CN"/>
        </w:rPr>
        <w:t xml:space="preserve"> sparse beam sweeping</w:t>
      </w:r>
      <w:r w:rsidR="000E4AEF">
        <w:rPr>
          <w:b/>
          <w:i/>
          <w:lang w:eastAsia="zh-CN"/>
        </w:rPr>
        <w:t xml:space="preserve"> under the same beam sweeping overhead</w:t>
      </w:r>
      <w:r w:rsidR="00787701">
        <w:rPr>
          <w:b/>
          <w:i/>
          <w:lang w:eastAsia="zh-CN"/>
        </w:rPr>
        <w:t>.</w:t>
      </w:r>
    </w:p>
    <w:p w14:paraId="5088A6CA" w14:textId="30A471B1" w:rsidR="008B7E78" w:rsidRPr="008B7E78" w:rsidRDefault="008B7E78" w:rsidP="003562A8">
      <w:pPr>
        <w:rPr>
          <w:b/>
          <w:i/>
          <w:lang w:eastAsia="zh-CN"/>
        </w:rPr>
      </w:pPr>
      <w:r w:rsidRPr="00185FB4">
        <w:rPr>
          <w:b/>
          <w:i/>
          <w:lang w:eastAsia="zh-CN"/>
        </w:rPr>
        <w:t>Observation</w:t>
      </w:r>
      <w:r>
        <w:rPr>
          <w:b/>
          <w:i/>
          <w:lang w:eastAsia="zh-CN"/>
        </w:rPr>
        <w:t xml:space="preserve"> </w:t>
      </w:r>
      <w:r w:rsidR="007C0032">
        <w:rPr>
          <w:b/>
          <w:i/>
          <w:lang w:eastAsia="zh-CN"/>
        </w:rPr>
        <w:t>3</w:t>
      </w:r>
      <w:r w:rsidRPr="00185FB4">
        <w:rPr>
          <w:b/>
          <w:i/>
          <w:lang w:eastAsia="zh-CN"/>
        </w:rPr>
        <w:t>:</w:t>
      </w:r>
      <w:r>
        <w:rPr>
          <w:b/>
          <w:i/>
          <w:lang w:eastAsia="zh-CN"/>
        </w:rPr>
        <w:t xml:space="preserve"> </w:t>
      </w:r>
      <w:r w:rsidR="00027A4F">
        <w:rPr>
          <w:b/>
          <w:i/>
          <w:lang w:eastAsia="zh-CN"/>
        </w:rPr>
        <w:t xml:space="preserve">In our preliminary evaluation results for AI/ML-based spatial domain beam prediction, the AI/ML-based scheme under </w:t>
      </w:r>
      <w:r w:rsidR="002460CF">
        <w:rPr>
          <w:b/>
          <w:i/>
          <w:lang w:eastAsia="zh-CN"/>
        </w:rPr>
        <w:t>64-DFT</w:t>
      </w:r>
      <w:r w:rsidR="00027A4F">
        <w:rPr>
          <w:b/>
          <w:i/>
          <w:lang w:eastAsia="zh-CN"/>
        </w:rPr>
        <w:t xml:space="preserve"> codebook is close to</w:t>
      </w:r>
      <w:r>
        <w:rPr>
          <w:b/>
          <w:i/>
          <w:lang w:eastAsia="zh-CN"/>
        </w:rPr>
        <w:t xml:space="preserve"> </w:t>
      </w:r>
      <w:r w:rsidR="00BF1674">
        <w:rPr>
          <w:b/>
          <w:i/>
          <w:lang w:eastAsia="zh-CN"/>
        </w:rPr>
        <w:t xml:space="preserve">the </w:t>
      </w:r>
      <w:r w:rsidR="006357E0">
        <w:rPr>
          <w:b/>
          <w:i/>
          <w:lang w:eastAsia="zh-CN"/>
        </w:rPr>
        <w:t xml:space="preserve">exhaustive 64 </w:t>
      </w:r>
      <w:r w:rsidR="00027A4F">
        <w:rPr>
          <w:b/>
          <w:i/>
          <w:lang w:eastAsia="zh-CN"/>
        </w:rPr>
        <w:t xml:space="preserve">Tx beam sweeping </w:t>
      </w:r>
      <w:r>
        <w:rPr>
          <w:b/>
          <w:i/>
          <w:lang w:eastAsia="zh-CN"/>
        </w:rPr>
        <w:t xml:space="preserve">but </w:t>
      </w:r>
      <w:r w:rsidR="00027A4F">
        <w:rPr>
          <w:b/>
          <w:i/>
          <w:lang w:eastAsia="zh-CN"/>
        </w:rPr>
        <w:t xml:space="preserve">achieves significant </w:t>
      </w:r>
      <w:r>
        <w:rPr>
          <w:b/>
          <w:i/>
          <w:lang w:eastAsia="zh-CN"/>
        </w:rPr>
        <w:t>sweeping overhead reduction.</w:t>
      </w:r>
    </w:p>
    <w:p w14:paraId="25737491" w14:textId="75844804" w:rsidR="00593DF9" w:rsidRDefault="00593DF9" w:rsidP="0017028D">
      <w:pPr>
        <w:pStyle w:val="2"/>
        <w:spacing w:before="240"/>
        <w:ind w:left="578" w:hanging="578"/>
        <w:rPr>
          <w:lang w:eastAsia="zh-CN"/>
        </w:rPr>
      </w:pPr>
      <w:r>
        <w:rPr>
          <w:lang w:eastAsia="zh-CN"/>
        </w:rPr>
        <w:t>Sparse beam sweep</w:t>
      </w:r>
      <w:r w:rsidR="003A1015">
        <w:rPr>
          <w:lang w:eastAsia="zh-CN"/>
        </w:rPr>
        <w:t>ing</w:t>
      </w:r>
      <w:r>
        <w:rPr>
          <w:lang w:eastAsia="zh-CN"/>
        </w:rPr>
        <w:t xml:space="preserve"> based on</w:t>
      </w:r>
      <w:r w:rsidR="00BD2003">
        <w:rPr>
          <w:lang w:eastAsia="zh-CN"/>
        </w:rPr>
        <w:t xml:space="preserve"> 256</w:t>
      </w:r>
      <w:r w:rsidR="00E00CE6">
        <w:rPr>
          <w:lang w:eastAsia="zh-CN"/>
        </w:rPr>
        <w:t>-</w:t>
      </w:r>
      <w:r w:rsidR="00DD23F8">
        <w:rPr>
          <w:lang w:eastAsia="zh-CN"/>
        </w:rPr>
        <w:t>super-narrow</w:t>
      </w:r>
      <w:r w:rsidR="002B6330">
        <w:rPr>
          <w:lang w:eastAsia="zh-CN"/>
        </w:rPr>
        <w:t xml:space="preserve"> codebook</w:t>
      </w:r>
    </w:p>
    <w:p w14:paraId="7D971B0C" w14:textId="062DB222" w:rsidR="009C25B8" w:rsidRPr="0017028D" w:rsidRDefault="009C25B8" w:rsidP="0017028D">
      <w:pPr>
        <w:spacing w:before="120"/>
        <w:rPr>
          <w:lang w:eastAsia="zh-CN"/>
        </w:rPr>
      </w:pPr>
      <w:r>
        <w:rPr>
          <w:lang w:eastAsia="zh-CN"/>
        </w:rPr>
        <w:t xml:space="preserve">The schemes for the </w:t>
      </w:r>
      <w:r w:rsidR="00CF10F6">
        <w:rPr>
          <w:lang w:eastAsia="zh-CN"/>
        </w:rPr>
        <w:t>256-super-narrow</w:t>
      </w:r>
      <w:r>
        <w:rPr>
          <w:lang w:eastAsia="zh-CN"/>
        </w:rPr>
        <w:t xml:space="preserve"> codebook is provided in </w:t>
      </w:r>
      <w:r w:rsidRPr="002024B7">
        <w:rPr>
          <w:lang w:eastAsia="zh-CN"/>
        </w:rPr>
        <w:fldChar w:fldCharType="begin"/>
      </w:r>
      <w:r w:rsidRPr="002024B7">
        <w:rPr>
          <w:lang w:eastAsia="zh-CN"/>
        </w:rPr>
        <w:instrText xml:space="preserve"> REF _Ref101955887 \h  \* MERGEFORMAT </w:instrText>
      </w:r>
      <w:r w:rsidRPr="002024B7">
        <w:rPr>
          <w:lang w:eastAsia="zh-CN"/>
        </w:rPr>
      </w:r>
      <w:r w:rsidRPr="002024B7">
        <w:rPr>
          <w:lang w:eastAsia="zh-CN"/>
        </w:rPr>
        <w:fldChar w:fldCharType="separate"/>
      </w:r>
      <w:r w:rsidRPr="002024B7">
        <w:rPr>
          <w:color w:val="000000" w:themeColor="text1"/>
        </w:rPr>
        <w:t xml:space="preserve">Table </w:t>
      </w:r>
      <w:r w:rsidRPr="002024B7">
        <w:rPr>
          <w:noProof/>
          <w:color w:val="000000" w:themeColor="text1"/>
        </w:rPr>
        <w:t>2</w:t>
      </w:r>
      <w:r w:rsidRPr="002024B7">
        <w:rPr>
          <w:lang w:eastAsia="zh-CN"/>
        </w:rPr>
        <w:fldChar w:fldCharType="end"/>
      </w:r>
      <w:r>
        <w:rPr>
          <w:lang w:eastAsia="zh-CN"/>
        </w:rPr>
        <w:t>, where two non-AI/ML schemes are also considered for comparison. The exhaustive 64 Tx beam sweeping described in Section 3.3.1 is considered as the ceiling of the legacy beam sweeping</w:t>
      </w:r>
      <w:r w:rsidR="00431609" w:rsidRPr="00431609">
        <w:rPr>
          <w:lang w:eastAsia="zh-CN"/>
        </w:rPr>
        <w:t xml:space="preserve"> </w:t>
      </w:r>
      <w:r w:rsidR="00431609">
        <w:rPr>
          <w:lang w:eastAsia="zh-CN"/>
        </w:rPr>
        <w:t xml:space="preserve">under the </w:t>
      </w:r>
      <w:r w:rsidR="002460CF">
        <w:rPr>
          <w:lang w:eastAsia="zh-CN"/>
        </w:rPr>
        <w:t>64-DFT</w:t>
      </w:r>
      <w:r w:rsidR="00431609">
        <w:rPr>
          <w:lang w:eastAsia="zh-CN"/>
        </w:rPr>
        <w:t xml:space="preserve"> codebook</w:t>
      </w:r>
      <w:r>
        <w:rPr>
          <w:lang w:eastAsia="zh-CN"/>
        </w:rPr>
        <w:t>, and the exhaustive 256 Tx beam sweeping under the supper-narrow codebook of 256 Tx beams described in Section 3.3.2 is considered as the upper bound of 256 Tx beams.</w:t>
      </w:r>
      <w:r w:rsidR="00116C17">
        <w:rPr>
          <w:lang w:eastAsia="zh-CN"/>
        </w:rPr>
        <w:t xml:space="preserve"> </w:t>
      </w:r>
      <w:r w:rsidR="006661B5">
        <w:rPr>
          <w:lang w:eastAsia="zh-CN"/>
        </w:rPr>
        <w:t>For the AI/ML-based scheme, the values of K are assumed as 2, 4, 5, and 8 for the inference of Top-K beams for Stage-2, so the overhead is the same as the AI/ML-based scheme in Section 4.1</w:t>
      </w:r>
      <w:r w:rsidR="00A92545">
        <w:rPr>
          <w:lang w:eastAsia="zh-CN"/>
        </w:rPr>
        <w:t>, but the inferred beams are from the supper-narrow codebook of 256 Tx beams</w:t>
      </w:r>
      <w:r w:rsidR="006661B5">
        <w:rPr>
          <w:lang w:eastAsia="zh-CN"/>
        </w:rPr>
        <w:t>.</w:t>
      </w:r>
    </w:p>
    <w:p w14:paraId="594BA8B4" w14:textId="7A6BE809" w:rsidR="002024B7" w:rsidRPr="0017028D" w:rsidRDefault="002024B7" w:rsidP="0017028D">
      <w:pPr>
        <w:pStyle w:val="ac"/>
        <w:keepNext/>
        <w:spacing w:after="120"/>
        <w:jc w:val="center"/>
        <w:rPr>
          <w:b/>
          <w:i w:val="0"/>
          <w:color w:val="000000" w:themeColor="text1"/>
          <w:sz w:val="20"/>
        </w:rPr>
      </w:pPr>
      <w:bookmarkStart w:id="13" w:name="_Ref101955887"/>
      <w:r w:rsidRPr="0017028D">
        <w:rPr>
          <w:b/>
          <w:i w:val="0"/>
          <w:color w:val="000000" w:themeColor="text1"/>
          <w:sz w:val="20"/>
        </w:rPr>
        <w:t xml:space="preserve">Table </w:t>
      </w:r>
      <w:r w:rsidRPr="0017028D">
        <w:rPr>
          <w:b/>
          <w:i w:val="0"/>
          <w:color w:val="000000" w:themeColor="text1"/>
          <w:sz w:val="20"/>
        </w:rPr>
        <w:fldChar w:fldCharType="begin"/>
      </w:r>
      <w:r w:rsidRPr="0017028D">
        <w:rPr>
          <w:b/>
          <w:i w:val="0"/>
          <w:color w:val="000000" w:themeColor="text1"/>
          <w:sz w:val="20"/>
        </w:rPr>
        <w:instrText xml:space="preserve"> SEQ Table \* ARABIC </w:instrText>
      </w:r>
      <w:r w:rsidRPr="0017028D">
        <w:rPr>
          <w:b/>
          <w:i w:val="0"/>
          <w:color w:val="000000" w:themeColor="text1"/>
          <w:sz w:val="20"/>
        </w:rPr>
        <w:fldChar w:fldCharType="separate"/>
      </w:r>
      <w:r w:rsidRPr="0017028D">
        <w:rPr>
          <w:b/>
          <w:i w:val="0"/>
          <w:noProof/>
          <w:color w:val="000000" w:themeColor="text1"/>
          <w:sz w:val="20"/>
        </w:rPr>
        <w:t>2</w:t>
      </w:r>
      <w:r w:rsidRPr="0017028D">
        <w:rPr>
          <w:b/>
          <w:i w:val="0"/>
          <w:color w:val="000000" w:themeColor="text1"/>
          <w:sz w:val="20"/>
        </w:rPr>
        <w:fldChar w:fldCharType="end"/>
      </w:r>
      <w:bookmarkEnd w:id="13"/>
      <w:r w:rsidRPr="0017028D">
        <w:rPr>
          <w:b/>
          <w:i w:val="0"/>
          <w:color w:val="000000" w:themeColor="text1"/>
          <w:sz w:val="20"/>
        </w:rPr>
        <w:t xml:space="preserve"> </w:t>
      </w:r>
      <w:r w:rsidRPr="0017028D">
        <w:rPr>
          <w:b/>
          <w:i w:val="0"/>
          <w:color w:val="000000" w:themeColor="text1"/>
          <w:sz w:val="20"/>
          <w:lang w:eastAsia="zh-CN"/>
        </w:rPr>
        <w:t>Schemes for evaluating the</w:t>
      </w:r>
      <w:r w:rsidR="008C152C">
        <w:rPr>
          <w:b/>
          <w:i w:val="0"/>
          <w:color w:val="000000" w:themeColor="text1"/>
          <w:sz w:val="20"/>
          <w:lang w:eastAsia="zh-CN"/>
        </w:rPr>
        <w:t xml:space="preserve"> </w:t>
      </w:r>
      <w:r w:rsidR="00CF10F6">
        <w:rPr>
          <w:b/>
          <w:i w:val="0"/>
          <w:color w:val="000000" w:themeColor="text1"/>
          <w:sz w:val="20"/>
          <w:lang w:eastAsia="zh-CN"/>
        </w:rPr>
        <w:t>256-super-narrow</w:t>
      </w:r>
      <w:r w:rsidRPr="0017028D">
        <w:rPr>
          <w:b/>
          <w:i w:val="0"/>
          <w:color w:val="000000" w:themeColor="text1"/>
          <w:sz w:val="20"/>
          <w:lang w:eastAsia="zh-CN"/>
        </w:rPr>
        <w:t xml:space="preserve"> codebook case</w:t>
      </w:r>
    </w:p>
    <w:tbl>
      <w:tblPr>
        <w:tblStyle w:val="4-11"/>
        <w:tblW w:w="0" w:type="auto"/>
        <w:tblLook w:val="04A0" w:firstRow="1" w:lastRow="0" w:firstColumn="1" w:lastColumn="0" w:noHBand="0" w:noVBand="1"/>
      </w:tblPr>
      <w:tblGrid>
        <w:gridCol w:w="2326"/>
        <w:gridCol w:w="2327"/>
        <w:gridCol w:w="2327"/>
        <w:gridCol w:w="2327"/>
      </w:tblGrid>
      <w:tr w:rsidR="000D7B8F" w14:paraId="3A518B9B" w14:textId="77777777" w:rsidTr="00DB4A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tcPr>
          <w:p w14:paraId="4693ECEA" w14:textId="7705A7DF" w:rsidR="000D7B8F" w:rsidRDefault="000D7B8F" w:rsidP="000D7B8F">
            <w:pPr>
              <w:jc w:val="center"/>
              <w:rPr>
                <w:lang w:eastAsia="zh-CN"/>
              </w:rPr>
            </w:pPr>
            <w:r>
              <w:rPr>
                <w:rFonts w:hint="eastAsia"/>
                <w:lang w:eastAsia="zh-CN"/>
              </w:rPr>
              <w:t>S</w:t>
            </w:r>
            <w:r>
              <w:rPr>
                <w:lang w:eastAsia="zh-CN"/>
              </w:rPr>
              <w:t>chemes</w:t>
            </w:r>
          </w:p>
        </w:tc>
        <w:tc>
          <w:tcPr>
            <w:tcW w:w="2327" w:type="dxa"/>
          </w:tcPr>
          <w:p w14:paraId="33F49996" w14:textId="5D6561EA" w:rsidR="000D7B8F" w:rsidRDefault="000D7B8F" w:rsidP="000D7B8F">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Stage-1</w:t>
            </w:r>
            <w:r w:rsidRPr="006522DF">
              <w:rPr>
                <w:lang w:eastAsia="zh-CN"/>
              </w:rPr>
              <w:t xml:space="preserve"> SSB</w:t>
            </w:r>
          </w:p>
        </w:tc>
        <w:tc>
          <w:tcPr>
            <w:tcW w:w="4654" w:type="dxa"/>
            <w:gridSpan w:val="2"/>
          </w:tcPr>
          <w:p w14:paraId="49B4DB65" w14:textId="244B2439" w:rsidR="000D7B8F" w:rsidRDefault="000D7B8F" w:rsidP="000D7B8F">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Stage-2 </w:t>
            </w:r>
            <w:r w:rsidRPr="006522DF">
              <w:rPr>
                <w:lang w:eastAsia="zh-CN"/>
              </w:rPr>
              <w:t>CSI-RS</w:t>
            </w:r>
          </w:p>
        </w:tc>
      </w:tr>
      <w:tr w:rsidR="0063508B" w14:paraId="77E4E8AE" w14:textId="77777777" w:rsidTr="001B11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656591F2" w14:textId="77777777" w:rsidR="0063508B" w:rsidRDefault="0063508B" w:rsidP="001B11E0">
            <w:pPr>
              <w:jc w:val="center"/>
              <w:rPr>
                <w:lang w:eastAsia="zh-CN"/>
              </w:rPr>
            </w:pPr>
            <w:r>
              <w:rPr>
                <w:rFonts w:hint="eastAsia"/>
                <w:lang w:eastAsia="zh-CN"/>
              </w:rPr>
              <w:t>E</w:t>
            </w:r>
            <w:r>
              <w:rPr>
                <w:lang w:eastAsia="zh-CN"/>
              </w:rPr>
              <w:t>xhaustive 64</w:t>
            </w:r>
          </w:p>
        </w:tc>
        <w:tc>
          <w:tcPr>
            <w:tcW w:w="2327" w:type="dxa"/>
            <w:vAlign w:val="center"/>
          </w:tcPr>
          <w:p w14:paraId="049CEC8D"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B</w:t>
            </w:r>
            <w:r>
              <w:rPr>
                <w:lang w:eastAsia="zh-CN"/>
              </w:rPr>
              <w:t>S 64 * UE 4</w:t>
            </w:r>
          </w:p>
          <w:p w14:paraId="132B8576"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Exhaustive sweep</w:t>
            </w:r>
          </w:p>
        </w:tc>
        <w:tc>
          <w:tcPr>
            <w:tcW w:w="2327" w:type="dxa"/>
            <w:vAlign w:val="center"/>
          </w:tcPr>
          <w:p w14:paraId="07ABC81A"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O</w:t>
            </w:r>
            <w:r>
              <w:rPr>
                <w:lang w:eastAsia="zh-CN"/>
              </w:rPr>
              <w:t>ptimal beam</w:t>
            </w:r>
          </w:p>
        </w:tc>
        <w:tc>
          <w:tcPr>
            <w:tcW w:w="2327" w:type="dxa"/>
          </w:tcPr>
          <w:p w14:paraId="642844D1"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sidRPr="0063508B">
              <w:rPr>
                <w:noProof/>
                <w:lang w:eastAsia="zh-CN"/>
              </w:rPr>
              <mc:AlternateContent>
                <mc:Choice Requires="wpg">
                  <w:drawing>
                    <wp:anchor distT="0" distB="0" distL="114300" distR="114300" simplePos="0" relativeHeight="251665408" behindDoc="0" locked="0" layoutInCell="1" allowOverlap="1" wp14:anchorId="198631D5" wp14:editId="4C326E54">
                      <wp:simplePos x="0" y="0"/>
                      <wp:positionH relativeFrom="column">
                        <wp:posOffset>495300</wp:posOffset>
                      </wp:positionH>
                      <wp:positionV relativeFrom="paragraph">
                        <wp:posOffset>40640</wp:posOffset>
                      </wp:positionV>
                      <wp:extent cx="324766" cy="324499"/>
                      <wp:effectExtent l="0" t="0" r="18415" b="18415"/>
                      <wp:wrapNone/>
                      <wp:docPr id="6" name="组合 5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8" name="矩形 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矩形 1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矩形 1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DB56B3C" id="组合 51" o:spid="_x0000_s1026" style="position:absolute;left:0;text-align:left;margin-left:39pt;margin-top:3.2pt;width:25.55pt;height:25.55pt;z-index:251665408"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">
                      <v:rect id="矩形 8"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lgvr8A&#10;AADaAAAADwAAAGRycy9kb3ducmV2LnhtbERPTWvCQBC9F/wPywje6kaRUlLXIAFRsYdWhV6H7DQJ&#10;zc6G7JhEf333UOjx8b7X2ega1VMXas8GFvMEFHHhbc2lgetl9/wKKgiyxcYzGbhTgGwzeVpjav3A&#10;n9SfpVQxhEOKBiqRNtU6FBU5DHPfEkfu23cOJcKu1LbDIYa7Ri+T5EU7rDk2VNhSXlHxc745Ax/9&#10;4130fsjpdLysBIcvfqz2xsym4/YNlNAo/+I/98EaiFvjlXgD9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GWC+vwAAANoAAAAPAAAAAAAAAAAAAAAAAJgCAABkcnMvZG93bnJl&#10;di54bWxQSwUGAAAAAAQABAD1AAAAhAMAAAAA&#10;" filled="f" strokecolor="white" strokeweight="1.5pt"/>
                      <v:rect id="矩形 9"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FJcMA&#10;AADaAAAADwAAAGRycy9kb3ducmV2LnhtbESPX2vCQBDE3wt+h2MF3+pFkVKjp4ggVtqH+gd8XXJr&#10;Eszthdw2Sf30vUKhj8PM/IZZrntXqZaaUHo2MBknoIgzb0vODVzOu+dXUEGQLVaeycA3BVivBk9L&#10;TK3v+EjtSXIVIRxSNFCI1KnWISvIYRj7mjh6N984lCibXNsGuwh3lZ4myYt2WHJcKLCmbUHZ/fTl&#10;DHy2jw/R+25L74fzTLC78mO2N2Y07DcLUEK9/If/2m/WwBx+r8Qb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FJcMAAADaAAAADwAAAAAAAAAAAAAAAACYAgAAZHJzL2Rv&#10;d25yZXYueG1sUEsFBgAAAAAEAAQA9QAAAIgDAAAAAA==&#10;" filled="f" strokecolor="white" strokeweight="1.5pt"/>
                      <v:rect id="矩形 11"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RMAA&#10;AADbAAAADwAAAGRycy9kb3ducmV2LnhtbERPTWvCQBC9F/wPywi91Y1FSomuIoKo2INVweuQHZNg&#10;djZkp0nqr3eFQm/zeJ8zW/SuUi01ofRsYDxKQBFn3pacGzif1m+foIIgW6w8k4FfCrCYD15mmFrf&#10;8Te1R8lVDOGQooFCpE61DllBDsPI18SRu/rGoUTY5No22MVwV+n3JPnQDkuODQXWtCooux1/nIFD&#10;e/8SvelWtN+dJoLdhe+TjTGvw345BSXUy7/4z721cf4Ynr/E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bVRMAAAADbAAAADwAAAAAAAAAAAAAAAACYAgAAZHJzL2Rvd25y&#10;ZXYueG1sUEsFBgAAAAAEAAQA9QAAAIUDAAAAAA==&#10;" filled="f" strokecolor="white" strokeweight="1.5pt"/>
                      <v:rect id="矩形 12"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RLM8AA&#10;AADbAAAADwAAAGRycy9kb3ducmV2LnhtbERPTWvCQBC9F/wPywi91Y0ipURXEUFssQergtchOybB&#10;7GzIjknqr3eFQm/zeJ8zX/auUi01ofRsYDxKQBFn3pacGzgdN28foIIgW6w8k4FfCrBcDF7mmFrf&#10;8Q+1B8lVDOGQooFCpE61DllBDsPI18SRu/jGoUTY5No22MVwV+lJkrxrhyXHhgJrWheUXQ83Z2Df&#10;3r9Fb7s17b6OU8HuzPfp1pjXYb+agRLq5V/85/60cf4Enr/EA/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RLM8AAAADbAAAADwAAAAAAAAAAAAAAAACYAgAAZHJzL2Rvd25y&#10;ZXYueG1sUEsFBgAAAAAEAAQA9QAAAIUDAAAAAA==&#10;" filled="f" strokecolor="white" strokeweight="1.5pt"/>
                      <v:rect id="矩形 14"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rQKcAA&#10;AADbAAAADwAAAGRycy9kb3ducmV2LnhtbERPzYrCMBC+C75DGMGLaKq7LFKbii4suEftPsDQjE21&#10;mZQmavXpjSDsbT6+38nWvW3ElTpfO1YwnyUgiEuna64U/BU/0yUIH5A1No5JwZ08rPPhIMNUuxvv&#10;6XoIlYgh7FNUYEJoUyl9aciin7mWOHJH11kMEXaV1B3eYrht5CJJvqTFmmODwZa+DZXnw8UqOJmi&#10;ONrLfPLY6r79MMU++S23So1H/WYFIlAf/sVv907H+Z/w+iUeI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BrQKcAAAADbAAAADwAAAAAAAAAAAAAAAACYAgAAZHJzL2Rvd25y&#10;ZXYueG1sUEsFBgAAAAAEAAQA9QAAAIUDAAAAAA==&#10;" fillcolor="#c00000" strokecolor="white" strokeweight="1.5pt"/>
                      <v:rect id="矩形 16"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9NMMAA&#10;AADbAAAADwAAAGRycy9kb3ducmV2LnhtbERPTWvCQBC9F/wPywje6kYRKdFVRBAr7aFVweuQHZNg&#10;djZkp0nqr+8WBG/zeJ+zXPeuUi01ofRsYDJOQBFn3pacGzifdq9voIIgW6w8k4FfCrBeDV6WmFrf&#10;8Te1R8lVDOGQooFCpE61DllBDsPY18SRu/rGoUTY5No22MVwV+lpksy1w5JjQ4E1bQvKbscfZ+Cr&#10;vX+K3ndb+jicZoLdhe+zvTGjYb9ZgBLq5Sl+uN9tnD+H/1/iAXr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9NMMAAAADbAAAADwAAAAAAAAAAAAAAAACYAgAAZHJzL2Rvd25y&#10;ZXYueG1sUEsFBgAAAAAEAAQA9QAAAIUDAAAAAA==&#10;" filled="f" strokecolor="white" strokeweight="1.5pt"/>
                      <v:rect id="矩形 17"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oq8EA&#10;AADbAAAADwAAAGRycy9kb3ducmV2LnhtbERPS2vCQBC+F/wPywje6kaRVqKriCBW2kN9gNchOybB&#10;7GzITpPUX98tFHqbj+85y3XvKtVSE0rPBibjBBRx5m3JuYHLefc8BxUE2WLlmQx8U4D1avC0xNT6&#10;jo/UniRXMYRDigYKkTrVOmQFOQxjXxNH7uYbhxJhk2vbYBfDXaWnSfKiHZYcGwqsaVtQdj99OQOf&#10;7eND9L7b0vvhPBPsrvyY7Y0ZDfvNApRQL//iP/ebjfNf4feXeIB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j6KvBAAAA2wAAAA8AAAAAAAAAAAAAAAAAmAIAAGRycy9kb3du&#10;cmV2LnhtbFBLBQYAAAAABAAEAPUAAACGAwAAAAA=&#10;" filled="f" strokecolor="white" strokeweight="1.5pt"/>
                      <v:rect id="矩形 18"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82cQA&#10;AADbAAAADwAAAGRycy9kb3ducmV2LnhtbESPQUvDQBCF7wX/wzKCt3ajFCmx2yIFqWIPNi14HbJj&#10;EszOhuyYxP76zkHwNsN789436+0UWjNQn5rIDu4XGRjiMvqGKwfn08t8BSYJssc2Mjn4pQTbzc1s&#10;jbmPIx9pKKQyGsIpRwe1SJdbm8qaAqZF7IhV+4p9QNG1r6zvcdTw0NqHLHu0ARvWhho72tVUfhc/&#10;wcHHcDmI3Y87en87LQXHT74s987d3U7PT2CEJvk3/12/esVXWP1FB7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8fNnEAAAA2wAAAA8AAAAAAAAAAAAAAAAAmAIAAGRycy9k&#10;b3ducmV2LnhtbFBLBQYAAAAABAAEAPUAAACJAwAAAAA=&#10;" filled="f" strokecolor="white" strokeweight="1.5pt"/>
                      <v:rect id="矩形 19"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DZQsEA&#10;AADbAAAADwAAAGRycy9kb3ducmV2LnhtbERPS2vCQBC+F/wPywje6kaRUqOriCBW2kN9gNchOybB&#10;7GzITpPUX98tFHqbj+85y3XvKtVSE0rPBibjBBRx5m3JuYHLeff8CioIssXKMxn4pgDr1eBpian1&#10;HR+pPUmuYgiHFA0UInWqdcgKchjGviaO3M03DiXCJte2wS6Gu0pPk+RFOyw5NhRY07ag7H76cgY+&#10;28eH6H23pffDeSbYXfkx2xszGvabBSihXv7Ff+43G+fP4feXeIB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w2ULBAAAA2wAAAA8AAAAAAAAAAAAAAAAAmAIAAGRycy9kb3du&#10;cmV2LnhtbFBLBQYAAAAABAAEAPUAAACGAwAAAAA=&#10;" filled="f" strokecolor="white" strokeweight="1.5pt"/>
                    </v:group>
                  </w:pict>
                </mc:Fallback>
              </mc:AlternateContent>
            </w:r>
          </w:p>
        </w:tc>
      </w:tr>
      <w:tr w:rsidR="0063508B" w14:paraId="05164C24" w14:textId="77777777" w:rsidTr="001B11E0">
        <w:tc>
          <w:tcPr>
            <w:cnfStyle w:val="001000000000" w:firstRow="0" w:lastRow="0" w:firstColumn="1" w:lastColumn="0" w:oddVBand="0" w:evenVBand="0" w:oddHBand="0" w:evenHBand="0" w:firstRowFirstColumn="0" w:firstRowLastColumn="0" w:lastRowFirstColumn="0" w:lastRowLastColumn="0"/>
            <w:tcW w:w="2326" w:type="dxa"/>
            <w:vAlign w:val="center"/>
          </w:tcPr>
          <w:p w14:paraId="23BF447D" w14:textId="77777777" w:rsidR="0063508B" w:rsidRDefault="0063508B" w:rsidP="001B11E0">
            <w:pPr>
              <w:jc w:val="center"/>
              <w:rPr>
                <w:lang w:eastAsia="zh-CN"/>
              </w:rPr>
            </w:pPr>
            <w:r>
              <w:rPr>
                <w:rFonts w:hint="eastAsia"/>
                <w:lang w:eastAsia="zh-CN"/>
              </w:rPr>
              <w:t>E</w:t>
            </w:r>
            <w:r>
              <w:rPr>
                <w:lang w:eastAsia="zh-CN"/>
              </w:rPr>
              <w:t>xhaustive 256</w:t>
            </w:r>
          </w:p>
        </w:tc>
        <w:tc>
          <w:tcPr>
            <w:tcW w:w="2327" w:type="dxa"/>
            <w:vAlign w:val="center"/>
          </w:tcPr>
          <w:p w14:paraId="7BB32AD3" w14:textId="77777777" w:rsidR="0063508B" w:rsidRDefault="0063508B" w:rsidP="0063508B">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B</w:t>
            </w:r>
            <w:r>
              <w:rPr>
                <w:lang w:eastAsia="zh-CN"/>
              </w:rPr>
              <w:t>S 256 * UE 4</w:t>
            </w:r>
          </w:p>
          <w:p w14:paraId="237EE26E" w14:textId="77777777" w:rsidR="0063508B" w:rsidRDefault="0063508B" w:rsidP="0063508B">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Exhaustive sweep</w:t>
            </w:r>
          </w:p>
        </w:tc>
        <w:tc>
          <w:tcPr>
            <w:tcW w:w="2327" w:type="dxa"/>
            <w:vAlign w:val="center"/>
          </w:tcPr>
          <w:p w14:paraId="55C16083" w14:textId="77777777" w:rsidR="0063508B" w:rsidRDefault="0063508B" w:rsidP="00DD23F8">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w:t>
            </w:r>
            <w:r>
              <w:rPr>
                <w:lang w:eastAsia="zh-CN"/>
              </w:rPr>
              <w:t>ptimal Beam</w:t>
            </w:r>
          </w:p>
        </w:tc>
        <w:tc>
          <w:tcPr>
            <w:tcW w:w="2327" w:type="dxa"/>
          </w:tcPr>
          <w:p w14:paraId="76A07786" w14:textId="77777777" w:rsidR="0063508B" w:rsidRDefault="0063508B" w:rsidP="00DD23F8">
            <w:pPr>
              <w:jc w:val="center"/>
              <w:cnfStyle w:val="000000000000" w:firstRow="0" w:lastRow="0" w:firstColumn="0" w:lastColumn="0" w:oddVBand="0" w:evenVBand="0" w:oddHBand="0" w:evenHBand="0" w:firstRowFirstColumn="0" w:firstRowLastColumn="0" w:lastRowFirstColumn="0" w:lastRowLastColumn="0"/>
              <w:rPr>
                <w:lang w:eastAsia="zh-CN"/>
              </w:rPr>
            </w:pPr>
            <w:r w:rsidRPr="0063508B">
              <w:rPr>
                <w:noProof/>
                <w:lang w:eastAsia="zh-CN"/>
              </w:rPr>
              <mc:AlternateContent>
                <mc:Choice Requires="wpg">
                  <w:drawing>
                    <wp:anchor distT="0" distB="0" distL="114300" distR="114300" simplePos="0" relativeHeight="251667456" behindDoc="0" locked="0" layoutInCell="1" allowOverlap="1" wp14:anchorId="45BF5DF6" wp14:editId="59849137">
                      <wp:simplePos x="0" y="0"/>
                      <wp:positionH relativeFrom="column">
                        <wp:posOffset>495300</wp:posOffset>
                      </wp:positionH>
                      <wp:positionV relativeFrom="paragraph">
                        <wp:posOffset>55880</wp:posOffset>
                      </wp:positionV>
                      <wp:extent cx="324766" cy="324499"/>
                      <wp:effectExtent l="0" t="0" r="18415" b="18415"/>
                      <wp:wrapNone/>
                      <wp:docPr id="20" name="组合 5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21" name="矩形 2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矩形 2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矩形 2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矩形 2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矩形 2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2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2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矩形 2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C5D972C" id="组合 51" o:spid="_x0000_s1026" style="position:absolute;left:0;text-align:left;margin-left:39pt;margin-top:4.4pt;width:25.55pt;height:25.55pt;z-index:251667456"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">
                      <v:rect id="矩形 21"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of+cMA&#10;AADbAAAADwAAAGRycy9kb3ducmV2LnhtbESPQWvCQBSE7wX/w/KE3upGkVKiq4ggttiDVcHrI/tM&#10;gtm3IftMUn+9KxR6HGbmG2a+7F2lWmpC6dnAeJSAIs68LTk3cDpu3j5ABUG2WHkmA78UYLkYvMwx&#10;tb7jH2oPkqsI4ZCigUKkTrUOWUEOw8jXxNG7+MahRNnk2jbYRbir9CRJ3rXDkuNCgTWtC8quh5sz&#10;sG/v36K33Zp2X8epYHfm+3RrzOuwX81ACfXyH/5rf1oDkzE8v8Qfo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2of+cMAAADbAAAADwAAAAAAAAAAAAAAAACYAgAAZHJzL2Rv&#10;d25yZXYueG1sUEsFBgAAAAAEAAQA9QAAAIgDAAAAAA==&#10;" filled="f" strokecolor="white" strokeweight="1.5pt"/>
                      <v:rect id="矩形 22"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iBjsMA&#10;AADbAAAADwAAAGRycy9kb3ducmV2LnhtbESPQWvCQBSE7wX/w/IEb3VjkFJSVxFBbLEHq0Kvj+xr&#10;Epp9G7LPJPrrXaHQ4zAz3zCL1eBq1VEbKs8GZtMEFHHubcWFgfNp+/wKKgiyxdozGbhSgNVy9LTA&#10;zPqev6g7SqEihEOGBkqRJtM65CU5DFPfEEfvx7cOJcq20LbFPsJdrdMkedEOK44LJTa0KSn/PV6c&#10;gUN3+xS96ze0/zjNBftvvs13xkzGw/oNlNAg/+G/9rs1kKbw+BJ/gF7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iBjsMAAADbAAAADwAAAAAAAAAAAAAAAACYAgAAZHJzL2Rv&#10;d25yZXYueG1sUEsFBgAAAAAEAAQA9QAAAIgDAAAAAA==&#10;" filled="f" strokecolor="white" strokeweight="1.5pt"/>
                      <v:rect id="矩形 23"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QkFcQA&#10;AADbAAAADwAAAGRycy9kb3ducmV2LnhtbESPX2vCQBDE3wt+h2MF3+rFP5QSPUUEsdI+tCr4uuTW&#10;JJjbC7ltEv30vUKhj8PM/IZZrntXqZaaUHo2MBknoIgzb0vODZxPu+dXUEGQLVaeycCdAqxXg6cl&#10;ptZ3/EXtUXIVIRxSNFCI1KnWISvIYRj7mjh6V984lCibXNsGuwh3lZ4myYt2WHJcKLCmbUHZ7fjt&#10;DHy2jw/R+25L74fTXLC78GO+N2Y07DcLUEK9/If/2m/WwHQGv1/iD9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0JBXEAAAA2wAAAA8AAAAAAAAAAAAAAAAAmAIAAGRycy9k&#10;b3ducmV2LnhtbFBLBQYAAAAABAAEAPUAAACJAwAAAAA=&#10;" filled="f" strokecolor="white" strokeweight="1.5pt"/>
                      <v:rect id="矩形 24"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28YcMA&#10;AADbAAAADwAAAGRycy9kb3ducmV2LnhtbESPQWvCQBSE7wX/w/KE3upGCaWkriKCqNiDVaHXR/Y1&#10;Cc2+DdlnkvrrXaHQ4zAz3zDz5eBq1VEbKs8GppMEFHHubcWFgct58/IGKgiyxdozGfilAMvF6GmO&#10;mfU9f1J3kkJFCIcMDZQiTaZ1yEtyGCa+IY7et28dSpRtoW2LfYS7Ws+S5FU7rDgulNjQuqT853R1&#10;Bo7d7UP0tl/TYX9OBfsvvqVbY57Hw+odlNAg/+G/9s4amKXw+BJ/gF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28YcMAAADbAAAADwAAAAAAAAAAAAAAAACYAgAAZHJzL2Rv&#10;d25yZXYueG1sUEsFBgAAAAAEAAQA9QAAAIgDAAAAAA==&#10;" filled="f" strokecolor="white" strokeweight="1.5pt"/>
                      <v:rect id="矩形 25"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D8MA&#10;AADbAAAADwAAAGRycy9kb3ducmV2LnhtbESPwWrDMBBE74H8g9hAL6GW49JSXCshCRTSo+N8wGJt&#10;LLfWyliK7fbro0Khx2Fm3jDFbradGGnwrWMFmyQFQVw73XKj4FK9P76C8AFZY+eYFHyTh912uSgw&#10;127iksZzaESEsM9RgQmhz6X0tSGLPnE9cfSubrAYohwaqQecItx2MkvTF2mx5bhgsKejofrrfLMK&#10;Pk1VXe1ts/456Ll/MlWZftQHpR5W8/4NRKA5/If/2ietIHuG3y/xB8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q/D8MAAADbAAAADwAAAAAAAAAAAAAAAACYAgAAZHJzL2Rv&#10;d25yZXYueG1sUEsFBgAAAAAEAAQA9QAAAIgDAAAAAA==&#10;" fillcolor="#c00000" strokecolor="white" strokeweight="1.5pt"/>
                      <v:rect id="矩形 26"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OHjcMA&#10;AADbAAAADwAAAGRycy9kb3ducmV2LnhtbESPQWvCQBSE7wX/w/IEb3WjiJToKiKIlXqwWuj1kX0m&#10;wezbkH1NUn+9KxR6HGbmG2a57l2lWmpC6dnAZJyAIs68LTk38HXZvb6BCoJssfJMBn4pwHo1eFli&#10;an3Hn9SeJVcRwiFFA4VInWodsoIchrGviaN39Y1DibLJtW2wi3BX6WmSzLXDkuNCgTVtC8pu5x9n&#10;4NTej6L33ZY+DpeZYPfN99nemNGw3yxACfXyH/5rv1sD0zk8v8Qfo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OHjcMAAADbAAAADwAAAAAAAAAAAAAAAACYAgAAZHJzL2Rv&#10;d25yZXYueG1sUEsFBgAAAAAEAAQA9QAAAIgDAAAAAA==&#10;" filled="f" strokecolor="white" strokeweight="1.5pt"/>
                      <v:rect id="矩形 27"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8iFsMA&#10;AADbAAAADwAAAGRycy9kb3ducmV2LnhtbESPQWvCQBSE7wX/w/IEb3WjSFuiq4ggVuyhVcHrI/tM&#10;gtm3IfuaRH99t1DocZiZb5jFqneVaqkJpWcDk3ECijjztuTcwPm0fX4DFQTZYuWZDNwpwGo5eFpg&#10;an3HX9QeJVcRwiFFA4VInWodsoIchrGviaN39Y1DibLJtW2wi3BX6WmSvGiHJceFAmvaFJTdjt/O&#10;wGf7+BC96zZ02J9mgt2FH7OdMaNhv56DEurlP/zXfrcGpq/w+yX+AL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88iFsMAAADbAAAADwAAAAAAAAAAAAAAAACYAgAAZHJzL2Rv&#10;d25yZXYueG1sUEsFBgAAAAAEAAQA9QAAAIgDAAAAAA==&#10;" filled="f" strokecolor="white" strokeweight="1.5pt"/>
                      <v:rect id="矩形 28"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C2ZMAA&#10;AADbAAAADwAAAGRycy9kb3ducmV2LnhtbERPS2vCQBC+C/6HZQRvulFEJHWVIogVe6gP8Dpkp0lo&#10;djZkp0n013cPQo8f33u97V2lWmpC6dnAbJqAIs68LTk3cLvuJytQQZAtVp7JwIMCbDfDwRpT6zs+&#10;U3uRXMUQDikaKETqVOuQFeQwTH1NHLlv3ziUCJtc2wa7GO4qPU+SpXZYcmwosKZdQdnP5dcZ+Gqf&#10;n6IP3Y5Ox+tCsLvzc3EwZjzq399ACfXyL365P6yBeRwbv8QfoD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C2ZMAAAADbAAAADwAAAAAAAAAAAAAAAACYAgAAZHJzL2Rvd25y&#10;ZXYueG1sUEsFBgAAAAAEAAQA9QAAAIUDAAAAAA==&#10;" filled="f" strokecolor="white" strokeweight="1.5pt"/>
                      <v:rect id="矩形 29"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T/8MA&#10;AADbAAAADwAAAGRycy9kb3ducmV2LnhtbESPQWvCQBSE7wX/w/IEb3WjSGmjq4ggVuyhVcHrI/tM&#10;gtm3IfuaRH99t1DocZiZb5jFqneVaqkJpWcDk3ECijjztuTcwPm0fX4FFQTZYuWZDNwpwGo5eFpg&#10;an3HX9QeJVcRwiFFA4VInWodsoIchrGviaN39Y1DibLJtW2wi3BX6WmSvGiHJceFAmvaFJTdjt/O&#10;wGf7+BC96zZ02J9mgt2FH7OdMaNhv56DEurlP/zXfrcGpm/w+yX+AL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wT/8MAAADbAAAADwAAAAAAAAAAAAAAAACYAgAAZHJzL2Rv&#10;d25yZXYueG1sUEsFBgAAAAAEAAQA9QAAAIgDAAAAAA==&#10;" filled="f" strokecolor="white" strokeweight="1.5pt"/>
                    </v:group>
                  </w:pict>
                </mc:Fallback>
              </mc:AlternateContent>
            </w:r>
          </w:p>
        </w:tc>
      </w:tr>
      <w:tr w:rsidR="0063508B" w14:paraId="22AB3080" w14:textId="77777777" w:rsidTr="001B11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4373A951" w14:textId="77777777" w:rsidR="0063508B" w:rsidRDefault="0063508B" w:rsidP="00DD23F8">
            <w:pPr>
              <w:jc w:val="center"/>
              <w:rPr>
                <w:lang w:eastAsia="zh-CN"/>
              </w:rPr>
            </w:pPr>
            <w:r>
              <w:rPr>
                <w:rFonts w:hint="eastAsia"/>
                <w:lang w:eastAsia="zh-CN"/>
              </w:rPr>
              <w:t>A</w:t>
            </w:r>
            <w:r>
              <w:rPr>
                <w:lang w:eastAsia="zh-CN"/>
              </w:rPr>
              <w:t>I/ML</w:t>
            </w:r>
          </w:p>
        </w:tc>
        <w:tc>
          <w:tcPr>
            <w:tcW w:w="2327" w:type="dxa"/>
            <w:vAlign w:val="center"/>
          </w:tcPr>
          <w:p w14:paraId="473350A8"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B</w:t>
            </w:r>
            <w:r>
              <w:rPr>
                <w:lang w:eastAsia="zh-CN"/>
              </w:rPr>
              <w:t>S 16 * UE 4</w:t>
            </w:r>
          </w:p>
          <w:p w14:paraId="16AA1AC5"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Sparse beam sweep</w:t>
            </w:r>
          </w:p>
        </w:tc>
        <w:tc>
          <w:tcPr>
            <w:tcW w:w="2327" w:type="dxa"/>
            <w:vAlign w:val="center"/>
          </w:tcPr>
          <w:p w14:paraId="16D1B3F6" w14:textId="717E116C"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w:t>
            </w:r>
            <w:r>
              <w:rPr>
                <w:lang w:eastAsia="zh-CN"/>
              </w:rPr>
              <w:t xml:space="preserve">redicted Top-K beams from </w:t>
            </w:r>
            <w:r w:rsidR="00CF10F6">
              <w:rPr>
                <w:lang w:eastAsia="zh-CN"/>
              </w:rPr>
              <w:t>256-super-narrow</w:t>
            </w:r>
            <w:r>
              <w:rPr>
                <w:lang w:eastAsia="zh-CN"/>
              </w:rPr>
              <w:t xml:space="preserve"> beams</w:t>
            </w:r>
          </w:p>
        </w:tc>
        <w:tc>
          <w:tcPr>
            <w:tcW w:w="2327" w:type="dxa"/>
          </w:tcPr>
          <w:p w14:paraId="05F1A748"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sidRPr="0063508B">
              <w:rPr>
                <w:noProof/>
                <w:lang w:eastAsia="zh-CN"/>
              </w:rPr>
              <mc:AlternateContent>
                <mc:Choice Requires="wpg">
                  <w:drawing>
                    <wp:anchor distT="0" distB="0" distL="114300" distR="114300" simplePos="0" relativeHeight="251669504" behindDoc="0" locked="0" layoutInCell="1" allowOverlap="1" wp14:anchorId="4DC3C591" wp14:editId="6A7F3CAA">
                      <wp:simplePos x="0" y="0"/>
                      <wp:positionH relativeFrom="column">
                        <wp:posOffset>399415</wp:posOffset>
                      </wp:positionH>
                      <wp:positionV relativeFrom="paragraph">
                        <wp:posOffset>42545</wp:posOffset>
                      </wp:positionV>
                      <wp:extent cx="548392" cy="433554"/>
                      <wp:effectExtent l="0" t="0" r="23495" b="24130"/>
                      <wp:wrapNone/>
                      <wp:docPr id="30" name="组合 7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B74C3BF-469C-41A4-B8E6-A75419DBD41F}"/>
                          </a:ext>
                        </a:extLst>
                      </wp:docPr>
                      <wp:cNvGraphicFramePr/>
                      <a:graphic xmlns:a="http://schemas.openxmlformats.org/drawingml/2006/main">
                        <a:graphicData uri="http://schemas.microsoft.com/office/word/2010/wordprocessingGroup">
                          <wpg:wgp>
                            <wpg:cNvGrpSpPr/>
                            <wpg:grpSpPr>
                              <a:xfrm>
                                <a:off x="0" y="0"/>
                                <a:ext cx="548392" cy="433554"/>
                                <a:chOff x="0" y="0"/>
                                <a:chExt cx="569370" cy="450139"/>
                              </a:xfrm>
                            </wpg:grpSpPr>
                            <wps:wsp>
                              <wps:cNvPr id="31" name="矩形 3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矩形 3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矩形 3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矩形 3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矩形 3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矩形 3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矩形 4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矩形 4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矩形 4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矩形 4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矩形 4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矩形 4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矩形 5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A82238" id="组合 71" o:spid="_x0000_s1026" style="position:absolute;left:0;text-align:left;margin-left:31.45pt;margin-top:3.35pt;width:43.2pt;height:34.15pt;z-index:251669504"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">
                      <v:rect id="矩形 31"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gX2MMA&#10;AADbAAAADwAAAGRycy9kb3ducmV2LnhtbESP0YrCMBRE34X9h3AXfJE1rYIu1SgiK+iDqLUfcGmu&#10;bXebm9Jktf69EQQfh5k5w8yXnanFlVpXWVYQDyMQxLnVFRcKsvPm6xuE88gaa8uk4E4OlouP3hwT&#10;bW98omvqCxEg7BJUUHrfJFK6vCSDbmgb4uBdbGvQB9kWUrd4C3BTy1EUTaTBisNCiQ2tS8r/0n+j&#10;YH8+rbJjcVgPcJqRO+7Sn9/4rlT/s1vNQHjq/Dv8am+1gn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gX2MMAAADbAAAADwAAAAAAAAAAAAAAAACYAgAAZHJzL2Rv&#10;d25yZXYueG1sUEsFBgAAAAAEAAQA9QAAAIgDAAAAAA==&#10;" fillcolor="#c2c2c2" strokecolor="white" strokeweight="1.5pt"/>
                      <v:rect id="矩形 33"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UPcIA&#10;AADbAAAADwAAAGRycy9kb3ducmV2LnhtbESP0YrCMBRE34X9h3AFX2RN3YJI11jsgrA+av2AS3Nt&#10;utvclCZq9euNIPg4zMwZZpUPthUX6n3jWMF8loAgrpxuuFZwLLefSxA+IGtsHZOCG3nI1x+jFWba&#10;XXlPl0OoRYSwz1CBCaHLpPSVIYt+5jri6J1cbzFE2ddS93iNcNvKryRZSIsNxwWDHf0Yqv4PZ6vg&#10;z5TlyZ7n03uhhy415T7ZVYVSk/Gw+QYRaAjv8Kv9qx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RhQ9wgAAANsAAAAPAAAAAAAAAAAAAAAAAJgCAABkcnMvZG93&#10;bnJldi54bWxQSwUGAAAAAAQABAD1AAAAhwMAAAAA&#10;" fillcolor="#c00000" strokecolor="white" strokeweight="1.5pt"/>
                      <v:rect id="矩形 34"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0QMQA&#10;AADbAAAADwAAAGRycy9kb3ducmV2LnhtbESP3YrCMBSE7wXfIRxhb0RTf9iVahQRF3YvRK19gENz&#10;bKvNSWmyWt/eLAheDjPzDbNYtaYSN2pcaVnBaBiBIM6sLjlXkJ6+BzMQziNrrCyTggc5WC27nQXG&#10;2t75SLfE5yJA2MWooPC+jqV0WUEG3dDWxME728agD7LJpW7wHuCmkuMo+pQGSw4LBda0KSi7Jn9G&#10;we50XKeHfL/p41dK7vCbbC+jh1IfvXY9B+Gp9e/wq/2jFUym8P8l/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vtEDEAAAA2wAAAA8AAAAAAAAAAAAAAAAAmAIAAGRycy9k&#10;b3ducmV2LnhtbFBLBQYAAAAABAAEAPUAAACJAwAAAAA=&#10;" fillcolor="#c2c2c2" strokecolor="white" strokeweight="1.5pt"/>
                      <v:rect id="矩形 35"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MR28QA&#10;AADbAAAADwAAAGRycy9kb3ducmV2LnhtbESP0YrCMBRE3wX/IVxhX0RTFXelGkXEhd0HUWs/4NJc&#10;22pzU5qs1r83C4KPw8ycYRar1lTiRo0rLSsYDSMQxJnVJecK0tP3YAbCeWSNlWVS8CAHq2W3s8BY&#10;2zsf6Zb4XAQIuxgVFN7XsZQuK8igG9qaOHhn2xj0QTa51A3eA9xUchxFn9JgyWGhwJo2BWXX5M8o&#10;2J2O6/SQ7zd9/ErJHX6T7WX0UOqj167nIDy1/h1+tX+0gskU/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jEdvEAAAA2wAAAA8AAAAAAAAAAAAAAAAAmAIAAGRycy9k&#10;b3ducmV2LnhtbFBLBQYAAAAABAAEAPUAAACJAwAAAAA=&#10;" fillcolor="#c2c2c2" strokecolor="white" strokeweight="1.5pt"/>
                      <v:rect id="矩形 36"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PrMUA&#10;AADbAAAADwAAAGRycy9kb3ducmV2LnhtbESP0WrCQBRE34X+w3KFvohubCEt0VVCaKF9kGrMB1yy&#10;1ySavRuyW03+visUfBxm5gyz3g6mFVfqXWNZwXIRgSAurW64UlAcP+fvIJxH1thaJgUjOdhuniZr&#10;TLS98YGuua9EgLBLUEHtfZdI6cqaDLqF7YiDd7K9QR9kX0nd4y3ATStfoiiWBhsOCzV2lNVUXvJf&#10;o2B3PKTFvvrJZvhWkNt/5x/n5ajU83RIVyA8Df4R/m9/aQWvMdy/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MY+sxQAAANsAAAAPAAAAAAAAAAAAAAAAAJgCAABkcnMv&#10;ZG93bnJldi54bWxQSwUGAAAAAAQABAD1AAAAigMAAAAA&#10;" fillcolor="#c2c2c2" strokecolor="white" strokeweight="1.5pt"/>
                      <v:rect id="矩形 37"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0qN8MA&#10;AADbAAAADwAAAGRycy9kb3ducmV2LnhtbESP0YrCMBRE3xf8h3AFXxZNdUGlGkVEwX0QtfYDLs21&#10;rTY3pYla/94sLPg4zMwZZr5sTSUe1LjSsoLhIAJBnFldcq4gPW/7UxDOI2usLJOCFzlYLjpfc4y1&#10;ffKJHonPRYCwi1FB4X0dS+myggy6ga2Jg3exjUEfZJNL3eAzwE0lR1E0lgZLDgsF1rQuKLsld6Ng&#10;fz6t0mN+WH/jJCV3/E021+FLqV63Xc1AeGr9J/zf3mkFPx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0qN8MAAADbAAAADwAAAAAAAAAAAAAAAACYAgAAZHJzL2Rv&#10;d25yZXYueG1sUEsFBgAAAAAEAAQA9QAAAIgDAAAAAA==&#10;" fillcolor="#c2c2c2" strokecolor="white" strokeweight="1.5pt"/>
                      <v:rect id="矩形 38"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RcAA&#10;AADbAAAADwAAAGRycy9kb3ducmV2LnhtbERPzYrCMBC+C75DGGEvoqkuqFSjiCjsHkStfYChGdtq&#10;MylN1Pr25iB4/Pj+F6vWVOJBjSstKxgNIxDEmdUl5wrS824wA+E8ssbKMil4kYPVsttZYKztk0/0&#10;SHwuQgi7GBUU3texlC4ryKAb2po4cBfbGPQBNrnUDT5DuKnkOIom0mDJoaHAmjYFZbfkbhTsz6d1&#10;eswPmz5OU3LH/2R7Hb2U+um16zkIT63/ij/uP63gN4wN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RcAAAADbAAAADwAAAAAAAAAAAAAAAACYAgAAZHJzL2Rvd25y&#10;ZXYueG1sUEsFBgAAAAAEAAQA9QAAAIUDAAAAAA==&#10;" fillcolor="#c2c2c2" strokecolor="white" strokeweight="1.5pt"/>
                      <v:rect id="矩形 39"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b3sQA&#10;AADbAAAADwAAAGRycy9kb3ducmV2LnhtbESP0YrCMBRE3wX/IVxhX0RTFdy1GkXEhd0HUWs/4NJc&#10;22pzU5qs1r83C4KPw8ycYRar1lTiRo0rLSsYDSMQxJnVJecK0tP34AuE88gaK8uk4EEOVstuZ4Gx&#10;tnc+0i3xuQgQdjEqKLyvYyldVpBBN7Q1cfDOtjHog2xyqRu8B7ip5DiKptJgyWGhwJo2BWXX5M8o&#10;2J2O6/SQ7zd9/EzJHX6T7WX0UOqj167nIDy1/h1+tX+0gskM/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uG97EAAAA2wAAAA8AAAAAAAAAAAAAAAAAmAIAAGRycy9k&#10;b3ducmV2LnhtbFBLBQYAAAAABAAEAPUAAACJAwAAAAA=&#10;" fillcolor="#c2c2c2" strokecolor="white" strokeweight="1.5pt"/>
                      <v:rect id="矩形 40"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5N8AA&#10;AADbAAAADwAAAGRycy9kb3ducmV2LnhtbERP3WrCMBS+F3yHcITdyJp2G2N0TYsVBvNS6wMcmmNT&#10;bU5KE7Xb05uLwS4/vv+imu0gbjT53rGCLElBELdO99wpODZfzx8gfEDWODgmBT/koSqXiwJz7e68&#10;p9shdCKGsM9RgQlhzKX0rSGLPnEjceRObrIYIpw6qSe8x3A7yJc0fZcWe44NBkfaGmovh6tVcDZN&#10;c7LXbP1b63l8Nc0+3bW1Uk+refMJItAc/sV/7m+t4C2uj1/iD5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JL5N8AAAADbAAAADwAAAAAAAAAAAAAAAACYAgAAZHJzL2Rvd25y&#10;ZXYueG1sUEsFBgAAAAAEAAQA9QAAAIUDAAAAAA==&#10;" fillcolor="#c00000" strokecolor="white" strokeweight="1.5pt"/>
                      <v:rect id="矩形 41"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5crMIA&#10;AADbAAAADwAAAGRycy9kb3ducmV2LnhtbESP0YrCMBRE3wX/IdwFX0TTuiLSNYoKgvuo9QMuzW3T&#10;3eamNFGrX28WFnwcZuYMs9r0thE36nztWEE6TUAQF07XXCm45IfJEoQPyBobx6TgQR426+FghZl2&#10;dz7R7RwqESHsM1RgQmgzKX1hyKKfupY4eqXrLIYou0rqDu8Rbhs5S5KFtFhzXDDY0t5Q8Xu+WgU/&#10;Js9Le03Hz53u20+Tn5LvYqfU6KPffoEI1Id3+L991ArmKfx9iT9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3lyswgAAANsAAAAPAAAAAAAAAAAAAAAAAJgCAABkcnMvZG93&#10;bnJldi54bWxQSwUGAAAAAAQABAD1AAAAhwMAAAAA&#10;" fillcolor="#c00000" strokecolor="white" strokeweight="1.5pt"/>
                      <v:rect id="矩形 42"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60sUA&#10;AADbAAAADwAAAGRycy9kb3ducmV2LnhtbESP3WrCQBSE7wu+w3KE3pS6MZQqqauIWGgvSjXmAQ7Z&#10;YxLNng3ZbX7evisIXg4z8w2z2gymFh21rrKsYD6LQBDnVldcKMhOn69LEM4ja6wtk4KRHGzWk6cV&#10;Jtr2fKQu9YUIEHYJKii9bxIpXV6SQTezDXHwzrY16INsC6lb7APc1DKOondpsOKwUGJDu5Lya/pn&#10;FPycjtvsUPzuXnCRkTt8p/vLfFTqeTpsP0B4GvwjfG9/aQVvMdy+h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PrSxQAAANsAAAAPAAAAAAAAAAAAAAAAAJgCAABkcnMv&#10;ZG93bnJldi54bWxQSwUGAAAAAAQABAD1AAAAigMAAAAA&#10;" fillcolor="#c2c2c2" strokecolor="white" strokeweight="1.5pt"/>
                      <v:rect id="矩形 43"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fScQA&#10;AADbAAAADwAAAGRycy9kb3ducmV2LnhtbESP3YrCMBSE7wXfIRxhb0RTf9iVahQRF3YvRK19gENz&#10;bKvNSWmyWt/eLAheDjPzDbNYtaYSN2pcaVnBaBiBIM6sLjlXkJ6+BzMQziNrrCyTggc5WC27nQXG&#10;2t75SLfE5yJA2MWooPC+jqV0WUEG3dDWxME728agD7LJpW7wHuCmkuMo+pQGSw4LBda0KSi7Jn9G&#10;we50XKeHfL/p41dK7vCbbC+jh1IfvXY9B+Gp9e/wq/2jFUwn8P8l/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AX0nEAAAA2wAAAA8AAAAAAAAAAAAAAAAAmAIAAGRycy9k&#10;b3ducmV2LnhtbFBLBQYAAAAABAAEAPUAAACJAwAAAAA=&#10;" fillcolor="#c2c2c2" strokecolor="white" strokeweight="1.5pt"/>
                      <v:rect id="矩形 44"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NMEA&#10;AADbAAAADwAAAGRycy9kb3ducmV2LnhtbESP3YrCMBSE7xd8h3AEbxZN/UGkGkUFQS+1PsChOTbV&#10;5qQ0UatPb4SFvRxm5htmsWptJR7U+NKxguEgAUGcO11yoeCc7fozED4ga6wck4IXeVgtOz8LTLV7&#10;8pEep1CICGGfogITQp1K6XNDFv3A1cTRu7jGYoiyKaRu8BnhtpKjJJlKiyXHBYM1bQ3lt9PdKria&#10;LLvY+/D3vdFtPTbZMTnkG6V63XY9BxGoDf/hv/ZeK5hM4Psl/gC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zTBAAAA2wAAAA8AAAAAAAAAAAAAAAAAmAIAAGRycy9kb3du&#10;cmV2LnhtbFBLBQYAAAAABAAEAPUAAACGAwAAAAA=&#10;" fillcolor="#c00000" strokecolor="white" strokeweight="1.5pt"/>
                      <v:rect id="矩形 45"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VipsQA&#10;AADbAAAADwAAAGRycy9kb3ducmV2LnhtbESP0YrCMBRE3wX/IVxhX0RTRXelGkXEhd0HUWs/4NJc&#10;22pzU5qs1r83C4KPw8ycYRar1lTiRo0rLSsYDSMQxJnVJecK0tP3YAbCeWSNlWVS8CAHq2W3s8BY&#10;2zsf6Zb4XAQIuxgVFN7XsZQuK8igG9qaOHhn2xj0QTa51A3eA9xUchxFn9JgyWGhwJo2BWXX5M8o&#10;2J2O6/SQ7zd9/ErJHX6T7WX0UOqj167nIDy1/h1+tX+0gskU/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lYqbEAAAA2wAAAA8AAAAAAAAAAAAAAAAAmAIAAGRycy9k&#10;b3ducmV2LnhtbFBLBQYAAAAABAAEAPUAAACJAwAAAAA=&#10;" fillcolor="#c2c2c2" strokecolor="white" strokeweight="1.5pt"/>
                      <v:rect id="矩形 46"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f80cUA&#10;AADbAAAADwAAAGRycy9kb3ducmV2LnhtbESP0WrCQBRE34X+w3KFvohuLCUt0VVCaKF9kGrMB1yy&#10;1ySavRuyW03+visUfBxm5gyz3g6mFVfqXWNZwXIRgSAurW64UlAcP+fvIJxH1thaJgUjOdhuniZr&#10;TLS98YGuua9EgLBLUEHtfZdI6cqaDLqF7YiDd7K9QR9kX0nd4y3ATStfoiiWBhsOCzV2lNVUXvJf&#10;o2B3PKTFvvrJZvhWkNt/5x/n5ajU83RIVyA8Df4R/m9/aQWvMdy/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zRxQAAANsAAAAPAAAAAAAAAAAAAAAAAJgCAABkcnMv&#10;ZG93bnJldi54bWxQSwUGAAAAAAQABAD1AAAAigMAAAAA&#10;" fillcolor="#c2c2c2" strokecolor="white" strokeweight="1.5pt"/>
                      <v:rect id="矩形 47"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thQ8QA&#10;AADbAAAADwAAAGRycy9kb3ducmV2LnhtbESPzWrDMBCE74G8g9hCL6GWk4akuFFCEii0x9h5gMXa&#10;WG6tlbHkn/bpq0Ihx2FmvmF2h8k2YqDO144VLJMUBHHpdM2Vgmvx9vQCwgdkjY1jUvBNHg77+WyH&#10;mXYjX2jIQyUihH2GCkwIbSalLw1Z9IlriaN3c53FEGVXSd3hGOG2kas03UiLNccFgy2dDZVfeW8V&#10;fJqiuNl+ufg56al9NsUl/ShPSj0+TMdXEIGmcA//t9+1gvUW/r7E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7YUPEAAAA2wAAAA8AAAAAAAAAAAAAAAAAmAIAAGRycy9k&#10;b3ducmV2LnhtbFBLBQYAAAAABAAEAPUAAACJAwAAAAA=&#10;" fillcolor="#c00000" strokecolor="white" strokeweight="1.5pt"/>
                      <v:rect id="矩形 48"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OMAA&#10;AADbAAAADwAAAGRycy9kb3ducmV2LnhtbERPzYrCMBC+C75DGGEvoqmyqFSjiCjsHkStfYChGdtq&#10;MylN1Pr25iB4/Pj+F6vWVOJBjSstKxgNIxDEmdUl5wrS824wA+E8ssbKMil4kYPVsttZYKztk0/0&#10;SHwuQgi7GBUU3texlC4ryKAb2po4cBfbGPQBNrnUDT5DuKnkOIom0mDJoaHAmjYFZbfkbhTsz6d1&#10;eswPmz5OU3LH/2R7Hb2U+um16zkIT63/ij/uP63gN4wN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NOMAAAADbAAAADwAAAAAAAAAAAAAAAACYAgAAZHJzL2Rvd25y&#10;ZXYueG1sUEsFBgAAAAAEAAQA9QAAAIUDAAAAAA==&#10;" fillcolor="#c2c2c2" strokecolor="white" strokeweight="1.5pt"/>
                      <v:rect id="矩形 49"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oo8QA&#10;AADbAAAADwAAAGRycy9kb3ducmV2LnhtbESP0YrCMBRE3wX/IVxhX0RTRdy1GkXEhd0HUWs/4NJc&#10;22pzU5qs1r83C4KPw8ycYRar1lTiRo0rLSsYDSMQxJnVJecK0tP34AuE88gaK8uk4EEOVstuZ4Gx&#10;tnc+0i3xuQgQdjEqKLyvYyldVpBBN7Q1cfDOtjHog2xyqRu8B7ip5DiKptJgyWGhwJo2BWXX5M8o&#10;2J2O6/SQ7zd9/EzJHX6T7WX0UOqj167nIDy1/h1+tX+0gskM/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oaKPEAAAA2wAAAA8AAAAAAAAAAAAAAAAAmAIAAGRycy9k&#10;b3ducmV2LnhtbFBLBQYAAAAABAAEAPUAAACJAwAAAAA=&#10;" fillcolor="#c2c2c2" strokecolor="white" strokeweight="1.5pt"/>
                      <v:rect id="矩形 50"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tX48AA&#10;AADbAAAADwAAAGRycy9kb3ducmV2LnhtbERPzYrCMBC+C75DGGEvoqnCqlSjiCjsHkStfYChGdtq&#10;MylN1Pr25iB4/Pj+F6vWVOJBjSstKxgNIxDEmdUl5wrS824wA+E8ssbKMil4kYPVsttZYKztk0/0&#10;SHwuQgi7GBUU3texlC4ryKAb2po4cBfbGPQBNrnUDT5DuKnkOIom0mDJoaHAmjYFZbfkbhTsz6d1&#10;eswPmz5OU3LH/2R7Hb2U+um16zkIT63/ij/uP63gN6wP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tX48AAAADbAAAADwAAAAAAAAAAAAAAAACYAgAAZHJzL2Rvd25y&#10;ZXYueG1sUEsFBgAAAAAEAAQA9QAAAIUDAAAAAA==&#10;" fillcolor="#c2c2c2" strokecolor="white" strokeweight="1.5pt"/>
                      <v:rect id="矩形 51"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yeMMA&#10;AADbAAAADwAAAGRycy9kb3ducmV2LnhtbESP0YrCMBRE34X9h3AXfJE1raAu1SgiK+iDqLUfcGmu&#10;bXebm9Jktf69EQQfh5k5w8yXnanFlVpXWVYQDyMQxLnVFRcKsvPm6xuE88gaa8uk4E4OlouP3hwT&#10;bW98omvqCxEg7BJUUHrfJFK6vCSDbmgb4uBdbGvQB9kWUrd4C3BTy1EUTaTBisNCiQ2tS8r/0n+j&#10;YH8+rbJjcVgPcJqRO+7Sn9/4rlT/s1vNQHjq/Dv8am+1gn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fyeMMAAADbAAAADwAAAAAAAAAAAAAAAACYAgAAZHJzL2Rv&#10;d25yZXYueG1sUEsFBgAAAAAEAAQA9QAAAIgDAAAAAA==&#10;" fillcolor="#c2c2c2" strokecolor="white" strokeweight="1.5pt"/>
                    </v:group>
                  </w:pict>
                </mc:Fallback>
              </mc:AlternateContent>
            </w:r>
          </w:p>
        </w:tc>
      </w:tr>
    </w:tbl>
    <w:p w14:paraId="318FCB02" w14:textId="77A6A007" w:rsidR="004D0002" w:rsidRDefault="003B2EB1" w:rsidP="0017028D">
      <w:pPr>
        <w:spacing w:before="120"/>
        <w:rPr>
          <w:lang w:eastAsia="zh-CN"/>
        </w:rPr>
      </w:pPr>
      <w:r>
        <w:rPr>
          <w:rFonts w:hint="eastAsia"/>
          <w:lang w:eastAsia="zh-CN"/>
        </w:rPr>
        <w:t>T</w:t>
      </w:r>
      <w:r>
        <w:rPr>
          <w:lang w:eastAsia="zh-CN"/>
        </w:rPr>
        <w:t xml:space="preserve">he evaluation result is provided in </w:t>
      </w:r>
      <w:r>
        <w:rPr>
          <w:lang w:eastAsia="zh-CN"/>
        </w:rPr>
        <w:fldChar w:fldCharType="begin"/>
      </w:r>
      <w:r>
        <w:rPr>
          <w:lang w:eastAsia="zh-CN"/>
        </w:rPr>
        <w:instrText xml:space="preserve"> REF _Ref102064744 \h  \* MERGEFORMAT </w:instrText>
      </w:r>
      <w:r>
        <w:rPr>
          <w:lang w:eastAsia="zh-CN"/>
        </w:rPr>
      </w:r>
      <w:r>
        <w:rPr>
          <w:lang w:eastAsia="zh-CN"/>
        </w:rPr>
        <w:fldChar w:fldCharType="separate"/>
      </w:r>
      <w:r w:rsidRPr="0017028D">
        <w:rPr>
          <w:lang w:eastAsia="zh-CN"/>
        </w:rPr>
        <w:t>Figure 5</w:t>
      </w:r>
      <w:r>
        <w:rPr>
          <w:lang w:eastAsia="zh-CN"/>
        </w:rPr>
        <w:fldChar w:fldCharType="end"/>
      </w:r>
      <w:r>
        <w:rPr>
          <w:lang w:eastAsia="zh-CN"/>
        </w:rPr>
        <w:t xml:space="preserve"> where the RSRP is provided also as the relative gain over the baseline</w:t>
      </w:r>
      <w:r w:rsidRPr="00A07FF3">
        <w:rPr>
          <w:lang w:eastAsia="zh-CN"/>
        </w:rPr>
        <w:t xml:space="preserve"> </w:t>
      </w:r>
      <w:r>
        <w:rPr>
          <w:lang w:eastAsia="zh-CN"/>
        </w:rPr>
        <w:t xml:space="preserve">of traditional sparse beam sweeping </w:t>
      </w:r>
      <w:r w:rsidR="00857A1F">
        <w:rPr>
          <w:lang w:eastAsia="zh-CN"/>
        </w:rPr>
        <w:t>provided by</w:t>
      </w:r>
      <w:r>
        <w:rPr>
          <w:lang w:eastAsia="zh-CN"/>
        </w:rPr>
        <w:t xml:space="preserve"> Section 4.1.</w:t>
      </w:r>
      <w:r w:rsidR="005F2AEC">
        <w:rPr>
          <w:lang w:eastAsia="zh-CN"/>
        </w:rPr>
        <w:t xml:space="preserve"> It can be observed that, </w:t>
      </w:r>
      <w:r w:rsidR="00A92545">
        <w:rPr>
          <w:lang w:eastAsia="zh-CN"/>
        </w:rPr>
        <w:t>the AI/ML-based scheme</w:t>
      </w:r>
      <w:r w:rsidR="00371E01">
        <w:rPr>
          <w:lang w:eastAsia="zh-CN"/>
        </w:rPr>
        <w:t xml:space="preserve"> based on the supper-narrow codebook of 256 Tx beams</w:t>
      </w:r>
      <w:r w:rsidR="001C5312">
        <w:rPr>
          <w:lang w:eastAsia="zh-CN"/>
        </w:rPr>
        <w:t xml:space="preserve"> (</w:t>
      </w:r>
      <w:r w:rsidR="00704718">
        <w:rPr>
          <w:lang w:eastAsia="zh-CN"/>
        </w:rPr>
        <w:t xml:space="preserve">denoted as </w:t>
      </w:r>
      <w:r w:rsidR="001C5312">
        <w:rPr>
          <w:lang w:eastAsia="zh-CN"/>
        </w:rPr>
        <w:t>‘256CB’)</w:t>
      </w:r>
      <w:r w:rsidR="00371E01">
        <w:rPr>
          <w:lang w:eastAsia="zh-CN"/>
        </w:rPr>
        <w:t xml:space="preserve"> can provide 0.9dB~1.9dB over the exhaustive 64 Tx beam sweeping. </w:t>
      </w:r>
      <w:r w:rsidR="00AF0185">
        <w:rPr>
          <w:lang w:eastAsia="zh-CN"/>
        </w:rPr>
        <w:t xml:space="preserve">It shows that the AI/ML-based </w:t>
      </w:r>
      <w:r w:rsidR="00360769">
        <w:rPr>
          <w:lang w:eastAsia="zh-CN"/>
        </w:rPr>
        <w:t xml:space="preserve">beam prediction </w:t>
      </w:r>
      <w:r w:rsidR="00AF0185">
        <w:rPr>
          <w:lang w:eastAsia="zh-CN"/>
        </w:rPr>
        <w:lastRenderedPageBreak/>
        <w:t>can achieve better coverage than the ceiling of the</w:t>
      </w:r>
      <w:r w:rsidR="00DB3D5B">
        <w:rPr>
          <w:lang w:eastAsia="zh-CN"/>
        </w:rPr>
        <w:t xml:space="preserve"> legacy 64 Tx beams under</w:t>
      </w:r>
      <w:r w:rsidR="00AF0185">
        <w:rPr>
          <w:lang w:eastAsia="zh-CN"/>
        </w:rPr>
        <w:t xml:space="preserve"> </w:t>
      </w:r>
      <w:r w:rsidR="00DB3D5B">
        <w:rPr>
          <w:lang w:eastAsia="zh-CN"/>
        </w:rPr>
        <w:t xml:space="preserve">only </w:t>
      </w:r>
      <w:r w:rsidR="00AF0185">
        <w:rPr>
          <w:lang w:eastAsia="zh-CN"/>
        </w:rPr>
        <w:t>small beam sweeping overhead</w:t>
      </w:r>
      <w:r w:rsidR="00891C67">
        <w:rPr>
          <w:lang w:eastAsia="zh-CN"/>
        </w:rPr>
        <w:t xml:space="preserve">, </w:t>
      </w:r>
      <w:r w:rsidR="00DB3D5B">
        <w:rPr>
          <w:lang w:eastAsia="zh-CN"/>
        </w:rPr>
        <w:t>which is comparable with the baseline sparse beam sweeping</w:t>
      </w:r>
      <w:r w:rsidR="00891C67">
        <w:rPr>
          <w:lang w:eastAsia="zh-CN"/>
        </w:rPr>
        <w:t xml:space="preserve"> and much smaller than exhaustive beam sweeping</w:t>
      </w:r>
      <w:r w:rsidR="00371E01">
        <w:rPr>
          <w:lang w:eastAsia="zh-CN"/>
        </w:rPr>
        <w:t xml:space="preserve">. </w:t>
      </w:r>
      <w:r w:rsidR="007E6B07">
        <w:rPr>
          <w:lang w:eastAsia="zh-CN"/>
        </w:rPr>
        <w:t>This is due to the beam prediction accuracy</w:t>
      </w:r>
      <w:r w:rsidR="00103F0F">
        <w:rPr>
          <w:lang w:eastAsia="zh-CN"/>
        </w:rPr>
        <w:t xml:space="preserve"> and the use of the super-narrow beam</w:t>
      </w:r>
      <w:r w:rsidR="007E6B07">
        <w:rPr>
          <w:lang w:eastAsia="zh-CN"/>
        </w:rPr>
        <w:t xml:space="preserve">. </w:t>
      </w:r>
    </w:p>
    <w:p w14:paraId="765B0399" w14:textId="232C39CB" w:rsidR="009C25B8" w:rsidRPr="0017028D" w:rsidRDefault="00371E01" w:rsidP="0017028D">
      <w:pPr>
        <w:spacing w:before="120"/>
        <w:rPr>
          <w:lang w:eastAsia="zh-CN"/>
        </w:rPr>
      </w:pPr>
      <w:r>
        <w:rPr>
          <w:lang w:eastAsia="zh-CN"/>
        </w:rPr>
        <w:t>On the other hand,</w:t>
      </w:r>
      <w:r w:rsidR="007743B2">
        <w:rPr>
          <w:lang w:eastAsia="zh-CN"/>
        </w:rPr>
        <w:t xml:space="preserve"> </w:t>
      </w:r>
      <w:r w:rsidR="00DC110C">
        <w:rPr>
          <w:lang w:eastAsia="zh-CN"/>
        </w:rPr>
        <w:t xml:space="preserve">the RSRP margin </w:t>
      </w:r>
      <w:r w:rsidR="004D0002">
        <w:rPr>
          <w:lang w:eastAsia="zh-CN"/>
        </w:rPr>
        <w:t xml:space="preserve">of </w:t>
      </w:r>
      <w:r w:rsidR="00DC110C">
        <w:rPr>
          <w:lang w:eastAsia="zh-CN"/>
        </w:rPr>
        <w:t xml:space="preserve">the </w:t>
      </w:r>
      <w:r w:rsidR="004D0002">
        <w:rPr>
          <w:lang w:eastAsia="zh-CN"/>
        </w:rPr>
        <w:t>AI/ML-based beam prediction</w:t>
      </w:r>
      <w:r w:rsidR="00DC110C" w:rsidRPr="00DC110C">
        <w:rPr>
          <w:lang w:eastAsia="zh-CN"/>
        </w:rPr>
        <w:t xml:space="preserve"> </w:t>
      </w:r>
      <w:r w:rsidR="00DC110C">
        <w:rPr>
          <w:lang w:eastAsia="zh-CN"/>
        </w:rPr>
        <w:t>is 0.2dB</w:t>
      </w:r>
      <w:r w:rsidR="00DC110C" w:rsidDel="00371E01">
        <w:rPr>
          <w:rFonts w:hint="eastAsia"/>
          <w:lang w:eastAsia="zh-CN"/>
        </w:rPr>
        <w:t xml:space="preserve"> </w:t>
      </w:r>
      <w:r w:rsidR="00DC110C">
        <w:rPr>
          <w:lang w:eastAsia="zh-CN"/>
        </w:rPr>
        <w:t xml:space="preserve">when compared with the upper bound performance of the exhaustive 256 Tx beam sweeping, </w:t>
      </w:r>
      <w:r w:rsidR="00C521E5">
        <w:rPr>
          <w:lang w:eastAsia="zh-CN"/>
        </w:rPr>
        <w:t>which is quite close.</w:t>
      </w:r>
    </w:p>
    <w:p w14:paraId="3473CFA0" w14:textId="77777777" w:rsidR="00AF7481" w:rsidRDefault="00F75ECF" w:rsidP="00AF7481">
      <w:pPr>
        <w:keepNext/>
        <w:jc w:val="center"/>
      </w:pPr>
      <w:r w:rsidRPr="00F75ECF">
        <w:t xml:space="preserve"> </w:t>
      </w:r>
      <w:r w:rsidR="00AF7481">
        <w:rPr>
          <w:noProof/>
          <w:lang w:eastAsia="zh-CN"/>
        </w:rPr>
        <w:drawing>
          <wp:inline distT="0" distB="0" distL="0" distR="0" wp14:anchorId="1A0EEB6B" wp14:editId="7C68DEE3">
            <wp:extent cx="4334422"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34422" cy="2160000"/>
                    </a:xfrm>
                    <a:prstGeom prst="rect">
                      <a:avLst/>
                    </a:prstGeom>
                  </pic:spPr>
                </pic:pic>
              </a:graphicData>
            </a:graphic>
          </wp:inline>
        </w:drawing>
      </w:r>
    </w:p>
    <w:p w14:paraId="2B167C0E" w14:textId="25832734" w:rsidR="00AC33AF" w:rsidRPr="00C8630C" w:rsidRDefault="00AF7481" w:rsidP="00AF7481">
      <w:pPr>
        <w:pStyle w:val="ac"/>
        <w:jc w:val="center"/>
        <w:rPr>
          <w:b/>
          <w:i w:val="0"/>
          <w:color w:val="auto"/>
        </w:rPr>
      </w:pPr>
      <w:r w:rsidRPr="00C8630C">
        <w:rPr>
          <w:b/>
          <w:i w:val="0"/>
          <w:color w:val="auto"/>
        </w:rPr>
        <w:t xml:space="preserve">Figure </w:t>
      </w:r>
      <w:r w:rsidRPr="00C8630C">
        <w:rPr>
          <w:b/>
          <w:i w:val="0"/>
          <w:color w:val="auto"/>
        </w:rPr>
        <w:fldChar w:fldCharType="begin"/>
      </w:r>
      <w:r w:rsidRPr="00C8630C">
        <w:rPr>
          <w:b/>
          <w:i w:val="0"/>
          <w:color w:val="auto"/>
        </w:rPr>
        <w:instrText xml:space="preserve"> SEQ Figure \* ARABIC </w:instrText>
      </w:r>
      <w:r w:rsidRPr="00C8630C">
        <w:rPr>
          <w:b/>
          <w:i w:val="0"/>
          <w:color w:val="auto"/>
        </w:rPr>
        <w:fldChar w:fldCharType="separate"/>
      </w:r>
      <w:r w:rsidRPr="00C8630C">
        <w:rPr>
          <w:b/>
          <w:i w:val="0"/>
          <w:noProof/>
          <w:color w:val="auto"/>
        </w:rPr>
        <w:t>5</w:t>
      </w:r>
      <w:r w:rsidRPr="00C8630C">
        <w:rPr>
          <w:b/>
          <w:i w:val="0"/>
          <w:color w:val="auto"/>
        </w:rPr>
        <w:fldChar w:fldCharType="end"/>
      </w:r>
      <w:r w:rsidRPr="00C8630C">
        <w:rPr>
          <w:b/>
          <w:i w:val="0"/>
          <w:color w:val="auto"/>
        </w:rPr>
        <w:t xml:space="preserve"> </w:t>
      </w:r>
      <w:r w:rsidRPr="00C8630C">
        <w:rPr>
          <w:b/>
          <w:i w:val="0"/>
          <w:color w:val="auto"/>
          <w:sz w:val="20"/>
          <w:lang w:eastAsia="zh-CN"/>
        </w:rPr>
        <w:t>RSRP gain over baseline of traditional 16 sparse sweeping</w:t>
      </w:r>
    </w:p>
    <w:p w14:paraId="0A1DAC0F" w14:textId="1354AEA7" w:rsidR="00D17E88" w:rsidRDefault="00185FB4" w:rsidP="003377DF">
      <w:pPr>
        <w:rPr>
          <w:b/>
          <w:i/>
          <w:lang w:eastAsia="zh-CN"/>
        </w:rPr>
      </w:pPr>
      <w:r w:rsidRPr="00185FB4">
        <w:rPr>
          <w:b/>
          <w:i/>
          <w:lang w:eastAsia="zh-CN"/>
        </w:rPr>
        <w:t>Observation</w:t>
      </w:r>
      <w:r w:rsidR="008B7E78">
        <w:rPr>
          <w:b/>
          <w:i/>
          <w:lang w:eastAsia="zh-CN"/>
        </w:rPr>
        <w:t xml:space="preserve"> </w:t>
      </w:r>
      <w:r w:rsidR="007C0032">
        <w:rPr>
          <w:b/>
          <w:i/>
          <w:lang w:eastAsia="zh-CN"/>
        </w:rPr>
        <w:t>4</w:t>
      </w:r>
      <w:r w:rsidRPr="00185FB4">
        <w:rPr>
          <w:b/>
          <w:i/>
          <w:lang w:eastAsia="zh-CN"/>
        </w:rPr>
        <w:t xml:space="preserve">: </w:t>
      </w:r>
      <w:r w:rsidR="00D17E88">
        <w:rPr>
          <w:b/>
          <w:i/>
          <w:lang w:eastAsia="zh-CN"/>
        </w:rPr>
        <w:t xml:space="preserve">In our preliminary evaluation results for AI/ML-based spatial domain beam prediction, the AI/ML-based scheme under the supper-narrow codebook of 256 Tx beams can provide RSRP gain over the </w:t>
      </w:r>
      <w:r w:rsidR="002E5D1F">
        <w:rPr>
          <w:b/>
          <w:i/>
          <w:lang w:eastAsia="zh-CN"/>
        </w:rPr>
        <w:t>exhaustive 64 Tx</w:t>
      </w:r>
      <w:r w:rsidR="00D17E88">
        <w:rPr>
          <w:b/>
          <w:i/>
          <w:lang w:eastAsia="zh-CN"/>
        </w:rPr>
        <w:t xml:space="preserve"> beam sweeping </w:t>
      </w:r>
      <w:r w:rsidR="008F182F">
        <w:rPr>
          <w:b/>
          <w:i/>
          <w:lang w:eastAsia="zh-CN"/>
        </w:rPr>
        <w:t xml:space="preserve">under </w:t>
      </w:r>
      <w:r w:rsidR="002460CF">
        <w:rPr>
          <w:b/>
          <w:i/>
          <w:lang w:eastAsia="zh-CN"/>
        </w:rPr>
        <w:t>64-DFT</w:t>
      </w:r>
      <w:r w:rsidR="008F182F">
        <w:rPr>
          <w:b/>
          <w:i/>
          <w:lang w:eastAsia="zh-CN"/>
        </w:rPr>
        <w:t xml:space="preserve"> codebook </w:t>
      </w:r>
      <w:r w:rsidR="00F0253C">
        <w:rPr>
          <w:b/>
          <w:i/>
          <w:lang w:eastAsia="zh-CN"/>
        </w:rPr>
        <w:t>with</w:t>
      </w:r>
      <w:r w:rsidR="00D17E88">
        <w:rPr>
          <w:b/>
          <w:i/>
          <w:lang w:eastAsia="zh-CN"/>
        </w:rPr>
        <w:t xml:space="preserve"> </w:t>
      </w:r>
      <w:r w:rsidR="00F0253C">
        <w:rPr>
          <w:b/>
          <w:i/>
          <w:lang w:eastAsia="zh-CN"/>
        </w:rPr>
        <w:t>much smaller</w:t>
      </w:r>
      <w:r w:rsidR="00D17E88">
        <w:rPr>
          <w:b/>
          <w:i/>
          <w:lang w:eastAsia="zh-CN"/>
        </w:rPr>
        <w:t xml:space="preserve"> beam sweeping overhead</w:t>
      </w:r>
      <w:r w:rsidR="00496858">
        <w:rPr>
          <w:b/>
          <w:i/>
          <w:lang w:eastAsia="zh-CN"/>
        </w:rPr>
        <w:t>.</w:t>
      </w:r>
    </w:p>
    <w:p w14:paraId="0EA83CEE" w14:textId="77777777" w:rsidR="003A1F76" w:rsidRDefault="003A1F76" w:rsidP="003A1F76">
      <w:pPr>
        <w:pStyle w:val="1"/>
        <w:tabs>
          <w:tab w:val="clear" w:pos="432"/>
        </w:tabs>
      </w:pPr>
      <w:r>
        <w:t>Conclusion</w:t>
      </w:r>
    </w:p>
    <w:p w14:paraId="67363313" w14:textId="2E877D56" w:rsidR="0098086F" w:rsidRDefault="00686A70" w:rsidP="00F25BDD">
      <w:pPr>
        <w:rPr>
          <w:lang w:eastAsia="zh-CN"/>
        </w:rPr>
      </w:pPr>
      <w:r>
        <w:rPr>
          <w:lang w:eastAsia="zh-CN"/>
        </w:rPr>
        <w:t>Based on the previous discussions, following observations and proposals are provided</w:t>
      </w:r>
      <w:r w:rsidR="00564171">
        <w:rPr>
          <w:lang w:eastAsia="zh-CN"/>
        </w:rPr>
        <w:t>.</w:t>
      </w:r>
    </w:p>
    <w:p w14:paraId="01BA59E9" w14:textId="77777777" w:rsidR="002517FF" w:rsidRDefault="002517FF" w:rsidP="002517FF">
      <w:pPr>
        <w:rPr>
          <w:b/>
          <w:i/>
          <w:lang w:eastAsia="zh-CN"/>
        </w:rPr>
      </w:pPr>
      <w:r>
        <w:rPr>
          <w:b/>
          <w:i/>
          <w:lang w:eastAsia="zh-CN"/>
        </w:rPr>
        <w:t>Observation 1: Legacy beam management faces the challenge to achieve a high beam selection accuracy with low beam sweeping overhead.</w:t>
      </w:r>
    </w:p>
    <w:p w14:paraId="040DBEC3" w14:textId="77777777" w:rsidR="00FA044E" w:rsidRPr="00B22AC8" w:rsidRDefault="00FA044E" w:rsidP="00FA044E">
      <w:pPr>
        <w:rPr>
          <w:b/>
          <w:i/>
          <w:lang w:eastAsia="zh-CN"/>
        </w:rPr>
      </w:pPr>
      <w:r w:rsidRPr="00B22AC8">
        <w:rPr>
          <w:b/>
          <w:i/>
          <w:lang w:eastAsia="zh-CN"/>
        </w:rPr>
        <w:t xml:space="preserve">Proposal 1: The evaluation for beam prediction can </w:t>
      </w:r>
      <w:r>
        <w:rPr>
          <w:b/>
          <w:i/>
          <w:lang w:eastAsia="zh-CN"/>
        </w:rPr>
        <w:t>take the NW-oriented operation mode</w:t>
      </w:r>
      <w:r w:rsidRPr="00B22AC8">
        <w:rPr>
          <w:b/>
          <w:i/>
          <w:lang w:eastAsia="zh-CN"/>
        </w:rPr>
        <w:t xml:space="preserve"> where the AI/ML model is trained and inferred at the gNB</w:t>
      </w:r>
      <w:r>
        <w:rPr>
          <w:b/>
          <w:i/>
          <w:lang w:eastAsia="zh-CN"/>
        </w:rPr>
        <w:t xml:space="preserve"> </w:t>
      </w:r>
      <w:r w:rsidRPr="00B22AC8">
        <w:rPr>
          <w:b/>
          <w:i/>
          <w:lang w:eastAsia="zh-CN"/>
        </w:rPr>
        <w:t xml:space="preserve">as </w:t>
      </w:r>
      <w:r>
        <w:rPr>
          <w:b/>
          <w:i/>
          <w:lang w:eastAsia="zh-CN"/>
        </w:rPr>
        <w:t xml:space="preserve">a </w:t>
      </w:r>
      <w:r w:rsidRPr="00B22AC8">
        <w:rPr>
          <w:b/>
          <w:i/>
          <w:lang w:eastAsia="zh-CN"/>
        </w:rPr>
        <w:t>starting point.</w:t>
      </w:r>
    </w:p>
    <w:p w14:paraId="33D7F8F7" w14:textId="0E64D9FF" w:rsidR="00200BAF" w:rsidRPr="0018139D" w:rsidRDefault="0083648B" w:rsidP="00200BAF">
      <w:pPr>
        <w:rPr>
          <w:b/>
          <w:i/>
          <w:lang w:eastAsia="zh-CN"/>
        </w:rPr>
      </w:pPr>
      <w:r w:rsidRPr="0057211B">
        <w:rPr>
          <w:b/>
          <w:i/>
          <w:lang w:eastAsia="zh-CN"/>
        </w:rPr>
        <w:t>Proposal</w:t>
      </w:r>
      <w:r>
        <w:rPr>
          <w:b/>
          <w:i/>
          <w:lang w:eastAsia="zh-CN"/>
        </w:rPr>
        <w:t xml:space="preserve"> 2</w:t>
      </w:r>
      <w:r w:rsidRPr="0057211B">
        <w:rPr>
          <w:b/>
          <w:i/>
          <w:lang w:eastAsia="zh-CN"/>
        </w:rPr>
        <w:t xml:space="preserve">: </w:t>
      </w:r>
      <w:r w:rsidR="00200BAF" w:rsidRPr="00B22AC8">
        <w:rPr>
          <w:b/>
          <w:i/>
          <w:lang w:eastAsia="zh-CN"/>
        </w:rPr>
        <w:t xml:space="preserve">For </w:t>
      </w:r>
      <w:r w:rsidR="00200BAF">
        <w:rPr>
          <w:b/>
          <w:i/>
          <w:lang w:eastAsia="zh-CN"/>
        </w:rPr>
        <w:t xml:space="preserve">AI/ML-based spatial domain </w:t>
      </w:r>
      <w:r w:rsidR="00200BAF" w:rsidRPr="00B22AC8">
        <w:rPr>
          <w:b/>
          <w:i/>
          <w:lang w:eastAsia="zh-CN"/>
        </w:rPr>
        <w:t xml:space="preserve">beam </w:t>
      </w:r>
      <w:r w:rsidR="00200BAF">
        <w:rPr>
          <w:b/>
          <w:i/>
          <w:lang w:eastAsia="zh-CN"/>
        </w:rPr>
        <w:t>prediction evaluation,</w:t>
      </w:r>
      <w:r w:rsidR="00200BAF" w:rsidRPr="00B22AC8">
        <w:rPr>
          <w:b/>
          <w:i/>
          <w:lang w:eastAsia="zh-CN"/>
        </w:rPr>
        <w:t xml:space="preserve"> </w:t>
      </w:r>
      <w:r w:rsidR="00200BAF">
        <w:rPr>
          <w:b/>
          <w:i/>
          <w:lang w:eastAsia="zh-CN"/>
        </w:rPr>
        <w:t xml:space="preserve">adopt the RSRP </w:t>
      </w:r>
      <w:r w:rsidR="00200BAF" w:rsidRPr="00F77B20">
        <w:rPr>
          <w:b/>
          <w:i/>
          <w:lang w:eastAsia="zh-CN"/>
        </w:rPr>
        <w:t>for sparse beams</w:t>
      </w:r>
      <w:r w:rsidR="00200BAF">
        <w:rPr>
          <w:b/>
          <w:i/>
          <w:lang w:eastAsia="zh-CN"/>
        </w:rPr>
        <w:t xml:space="preserve"> and the optimal beam ID as the training inputs.</w:t>
      </w:r>
    </w:p>
    <w:p w14:paraId="4C27449C" w14:textId="49B74E1C" w:rsidR="00D82DDD" w:rsidRDefault="00D82DDD" w:rsidP="00D82DDD">
      <w:pPr>
        <w:rPr>
          <w:b/>
          <w:i/>
          <w:lang w:eastAsia="zh-CN"/>
        </w:rPr>
      </w:pPr>
      <w:r w:rsidRPr="00B22AC8">
        <w:rPr>
          <w:b/>
          <w:i/>
          <w:lang w:eastAsia="zh-CN"/>
        </w:rPr>
        <w:t xml:space="preserve">Proposal </w:t>
      </w:r>
      <w:r>
        <w:rPr>
          <w:b/>
          <w:i/>
          <w:lang w:eastAsia="zh-CN"/>
        </w:rPr>
        <w:t>3</w:t>
      </w:r>
      <w:r w:rsidRPr="00B22AC8">
        <w:rPr>
          <w:rFonts w:hint="eastAsia"/>
          <w:b/>
          <w:i/>
          <w:lang w:eastAsia="zh-CN"/>
        </w:rPr>
        <w:t>:</w:t>
      </w:r>
      <w:r w:rsidRPr="00B22AC8">
        <w:rPr>
          <w:b/>
          <w:i/>
          <w:lang w:eastAsia="zh-CN"/>
        </w:rPr>
        <w:t xml:space="preserve"> </w:t>
      </w:r>
      <w:r w:rsidR="00200BAF" w:rsidRPr="0017028D">
        <w:rPr>
          <w:b/>
          <w:i/>
          <w:lang w:eastAsia="zh-CN"/>
        </w:rPr>
        <w:t xml:space="preserve">For </w:t>
      </w:r>
      <w:r w:rsidR="00200BAF">
        <w:rPr>
          <w:b/>
          <w:i/>
          <w:lang w:eastAsia="zh-CN"/>
        </w:rPr>
        <w:t xml:space="preserve">AI/ML-based </w:t>
      </w:r>
      <w:r w:rsidR="00200BAF" w:rsidRPr="0017028D">
        <w:rPr>
          <w:b/>
          <w:i/>
          <w:lang w:eastAsia="zh-CN"/>
        </w:rPr>
        <w:t xml:space="preserve">beam management evaluation, </w:t>
      </w:r>
      <w:r w:rsidR="00200BAF" w:rsidRPr="00B22AC8">
        <w:rPr>
          <w:b/>
          <w:i/>
          <w:lang w:eastAsia="zh-CN"/>
        </w:rPr>
        <w:t>training</w:t>
      </w:r>
      <w:r w:rsidR="00200BAF">
        <w:rPr>
          <w:b/>
          <w:i/>
          <w:lang w:eastAsia="zh-CN"/>
        </w:rPr>
        <w:t xml:space="preserve"> </w:t>
      </w:r>
      <w:r w:rsidR="00200BAF" w:rsidRPr="00B22AC8">
        <w:rPr>
          <w:b/>
          <w:i/>
          <w:lang w:eastAsia="zh-CN"/>
        </w:rPr>
        <w:t>inputs</w:t>
      </w:r>
      <w:r w:rsidR="00200BAF" w:rsidRPr="00664764">
        <w:rPr>
          <w:b/>
          <w:i/>
          <w:lang w:eastAsia="zh-CN"/>
        </w:rPr>
        <w:t xml:space="preserve"> </w:t>
      </w:r>
      <w:r w:rsidR="00200BAF">
        <w:rPr>
          <w:b/>
          <w:i/>
        </w:rPr>
        <w:t>generated from simulation platform should be a baseline</w:t>
      </w:r>
      <w:r w:rsidR="00200BAF">
        <w:rPr>
          <w:b/>
          <w:i/>
          <w:lang w:eastAsia="zh-CN"/>
        </w:rPr>
        <w:t xml:space="preserve">. </w:t>
      </w:r>
      <w:r w:rsidRPr="00B22AC8">
        <w:rPr>
          <w:b/>
          <w:i/>
          <w:lang w:eastAsia="zh-CN"/>
        </w:rPr>
        <w:t xml:space="preserve"> </w:t>
      </w:r>
    </w:p>
    <w:p w14:paraId="25F3BA08" w14:textId="77777777" w:rsidR="00207432" w:rsidRPr="0018139D" w:rsidRDefault="00207432" w:rsidP="00207432">
      <w:pPr>
        <w:rPr>
          <w:b/>
          <w:i/>
          <w:lang w:eastAsia="zh-CN"/>
        </w:rPr>
      </w:pPr>
      <w:r w:rsidRPr="0057211B">
        <w:rPr>
          <w:b/>
          <w:i/>
          <w:lang w:eastAsia="zh-CN"/>
        </w:rPr>
        <w:t>Proposal</w:t>
      </w:r>
      <w:r>
        <w:rPr>
          <w:b/>
          <w:i/>
          <w:lang w:eastAsia="zh-CN"/>
        </w:rPr>
        <w:t xml:space="preserve"> 4</w:t>
      </w:r>
      <w:r w:rsidRPr="0057211B">
        <w:rPr>
          <w:b/>
          <w:i/>
          <w:lang w:eastAsia="zh-CN"/>
        </w:rPr>
        <w:t xml:space="preserve">: </w:t>
      </w:r>
      <w:r>
        <w:rPr>
          <w:b/>
          <w:i/>
          <w:lang w:eastAsia="zh-CN"/>
        </w:rPr>
        <w:t xml:space="preserve">The calibration of the </w:t>
      </w:r>
      <w:r w:rsidRPr="0057211B">
        <w:rPr>
          <w:b/>
          <w:i/>
          <w:lang w:eastAsia="zh-CN"/>
        </w:rPr>
        <w:t xml:space="preserve">AI/ML model </w:t>
      </w:r>
      <w:r>
        <w:rPr>
          <w:b/>
          <w:i/>
          <w:lang w:eastAsia="zh-CN"/>
        </w:rPr>
        <w:t>and dataset for beam management evaluations</w:t>
      </w:r>
      <w:r w:rsidRPr="0057211B">
        <w:rPr>
          <w:b/>
          <w:i/>
          <w:lang w:eastAsia="zh-CN"/>
        </w:rPr>
        <w:t xml:space="preserve"> can be </w:t>
      </w:r>
      <w:r>
        <w:rPr>
          <w:b/>
          <w:i/>
          <w:lang w:eastAsia="zh-CN"/>
        </w:rPr>
        <w:t>achieved</w:t>
      </w:r>
      <w:r w:rsidRPr="0057211B">
        <w:rPr>
          <w:b/>
          <w:i/>
          <w:lang w:eastAsia="zh-CN"/>
        </w:rPr>
        <w:t xml:space="preserve"> by aligning simulation assumptions and calibrating intermediate results </w:t>
      </w:r>
      <w:r>
        <w:rPr>
          <w:b/>
          <w:i/>
          <w:lang w:eastAsia="zh-CN"/>
        </w:rPr>
        <w:t>such as beam prediction accuracy.</w:t>
      </w:r>
    </w:p>
    <w:p w14:paraId="5A8BBFF4" w14:textId="664110EB" w:rsidR="00AE5196" w:rsidRPr="00B22AC8" w:rsidRDefault="00AE5196" w:rsidP="00AE5196">
      <w:pPr>
        <w:rPr>
          <w:lang w:eastAsia="zh-CN"/>
        </w:rPr>
      </w:pPr>
      <w:r w:rsidRPr="0057211B">
        <w:rPr>
          <w:b/>
          <w:i/>
          <w:lang w:eastAsia="zh-CN"/>
        </w:rPr>
        <w:t>Proposal</w:t>
      </w:r>
      <w:r>
        <w:rPr>
          <w:b/>
          <w:i/>
          <w:lang w:eastAsia="zh-CN"/>
        </w:rPr>
        <w:t xml:space="preserve"> 5</w:t>
      </w:r>
      <w:r w:rsidRPr="0057211B">
        <w:rPr>
          <w:b/>
          <w:i/>
          <w:lang w:eastAsia="zh-CN"/>
        </w:rPr>
        <w:t xml:space="preserve">: </w:t>
      </w:r>
      <w:r>
        <w:rPr>
          <w:b/>
          <w:i/>
        </w:rPr>
        <w:t xml:space="preserve">For </w:t>
      </w:r>
      <w:r w:rsidR="00030869">
        <w:rPr>
          <w:b/>
          <w:i/>
          <w:lang w:eastAsia="zh-CN"/>
        </w:rPr>
        <w:t xml:space="preserve">AI/ML-based </w:t>
      </w:r>
      <w:r>
        <w:rPr>
          <w:b/>
          <w:i/>
        </w:rPr>
        <w:t>beam management evaluation, study</w:t>
      </w:r>
      <w:r w:rsidRPr="00F37573">
        <w:rPr>
          <w:b/>
          <w:i/>
        </w:rPr>
        <w:t xml:space="preserve"> how to evaluate the generalization of the AI/ML model</w:t>
      </w:r>
      <w:r>
        <w:rPr>
          <w:b/>
          <w:i/>
        </w:rPr>
        <w:t xml:space="preserve"> in simulation</w:t>
      </w:r>
      <w:r>
        <w:rPr>
          <w:b/>
          <w:i/>
          <w:lang w:eastAsia="zh-CN"/>
        </w:rPr>
        <w:t>.</w:t>
      </w:r>
    </w:p>
    <w:p w14:paraId="7883FD8D" w14:textId="77777777" w:rsidR="007D4496" w:rsidRPr="00B95CB6" w:rsidRDefault="007D4496" w:rsidP="007D4496">
      <w:pPr>
        <w:rPr>
          <w:b/>
          <w:i/>
          <w:lang w:eastAsia="zh-CN"/>
        </w:rPr>
      </w:pPr>
      <w:r w:rsidRPr="00C515CE">
        <w:rPr>
          <w:b/>
          <w:i/>
          <w:lang w:eastAsia="zh-CN"/>
        </w:rPr>
        <w:t xml:space="preserve">Proposal </w:t>
      </w:r>
      <w:r>
        <w:rPr>
          <w:b/>
          <w:i/>
          <w:lang w:eastAsia="zh-CN"/>
        </w:rPr>
        <w:t>6</w:t>
      </w:r>
      <w:r w:rsidRPr="00C515CE">
        <w:rPr>
          <w:b/>
          <w:i/>
          <w:lang w:eastAsia="zh-CN"/>
        </w:rPr>
        <w:t>:</w:t>
      </w:r>
      <w:r w:rsidRPr="000E4308">
        <w:rPr>
          <w:b/>
          <w:i/>
          <w:lang w:eastAsia="zh-CN"/>
        </w:rPr>
        <w:t xml:space="preserve"> </w:t>
      </w:r>
      <w:r>
        <w:rPr>
          <w:b/>
          <w:i/>
          <w:lang w:eastAsia="zh-CN"/>
        </w:rPr>
        <w:t>Consider the</w:t>
      </w:r>
      <w:r w:rsidRPr="007D4496">
        <w:rPr>
          <w:b/>
          <w:i/>
          <w:lang w:eastAsia="zh-CN"/>
        </w:rPr>
        <w:t xml:space="preserve"> </w:t>
      </w:r>
      <w:r>
        <w:rPr>
          <w:b/>
          <w:i/>
          <w:lang w:eastAsia="zh-CN"/>
        </w:rPr>
        <w:t xml:space="preserve">evaluation of the AI/ML based spatial domain beam prediction with the target to obtain accurate narrow beams for CSI-RS beam sweeping to </w:t>
      </w:r>
      <w:r w:rsidRPr="000E4308">
        <w:rPr>
          <w:b/>
          <w:i/>
          <w:lang w:eastAsia="zh-CN"/>
        </w:rPr>
        <w:t>reduc</w:t>
      </w:r>
      <w:r>
        <w:rPr>
          <w:b/>
          <w:i/>
          <w:lang w:eastAsia="zh-CN"/>
        </w:rPr>
        <w:t>e</w:t>
      </w:r>
      <w:r w:rsidRPr="000E4308">
        <w:rPr>
          <w:b/>
          <w:i/>
          <w:lang w:eastAsia="zh-CN"/>
        </w:rPr>
        <w:t xml:space="preserve"> </w:t>
      </w:r>
      <w:r>
        <w:rPr>
          <w:b/>
          <w:i/>
          <w:lang w:eastAsia="zh-CN"/>
        </w:rPr>
        <w:t xml:space="preserve">the UE’s </w:t>
      </w:r>
      <w:r w:rsidRPr="000E4308">
        <w:rPr>
          <w:b/>
          <w:i/>
          <w:lang w:eastAsia="zh-CN"/>
        </w:rPr>
        <w:t xml:space="preserve">overhead </w:t>
      </w:r>
      <w:r>
        <w:rPr>
          <w:b/>
          <w:i/>
          <w:lang w:eastAsia="zh-CN"/>
        </w:rPr>
        <w:t>and</w:t>
      </w:r>
      <w:r w:rsidRPr="000E4308">
        <w:rPr>
          <w:b/>
          <w:i/>
          <w:lang w:eastAsia="zh-CN"/>
        </w:rPr>
        <w:t xml:space="preserve"> </w:t>
      </w:r>
      <w:r>
        <w:rPr>
          <w:b/>
          <w:i/>
          <w:lang w:eastAsia="zh-CN"/>
        </w:rPr>
        <w:t>power consumption.</w:t>
      </w:r>
    </w:p>
    <w:p w14:paraId="4EEE96F8" w14:textId="77777777" w:rsidR="007D4496" w:rsidRPr="00D26655" w:rsidRDefault="007D4496" w:rsidP="007D4496">
      <w:pPr>
        <w:rPr>
          <w:b/>
          <w:i/>
          <w:lang w:eastAsia="zh-CN"/>
        </w:rPr>
      </w:pPr>
      <w:r>
        <w:rPr>
          <w:b/>
          <w:i/>
          <w:lang w:eastAsia="zh-CN"/>
        </w:rPr>
        <w:t>Proposal 7</w:t>
      </w:r>
      <w:r w:rsidRPr="00CD2204">
        <w:rPr>
          <w:b/>
          <w:i/>
          <w:lang w:eastAsia="zh-CN"/>
        </w:rPr>
        <w:t xml:space="preserve">: </w:t>
      </w:r>
      <w:r>
        <w:rPr>
          <w:b/>
          <w:i/>
          <w:lang w:eastAsia="zh-CN"/>
        </w:rPr>
        <w:t>Consider a</w:t>
      </w:r>
      <w:r w:rsidRPr="00CD2204">
        <w:rPr>
          <w:b/>
          <w:i/>
          <w:lang w:eastAsia="zh-CN"/>
        </w:rPr>
        <w:t xml:space="preserve"> super-narrow codebook </w:t>
      </w:r>
      <w:r>
        <w:rPr>
          <w:b/>
          <w:i/>
          <w:lang w:eastAsia="zh-CN"/>
        </w:rPr>
        <w:t xml:space="preserve">(e.g., </w:t>
      </w:r>
      <w:r w:rsidRPr="00CD2204">
        <w:rPr>
          <w:b/>
          <w:i/>
          <w:lang w:eastAsia="zh-CN"/>
        </w:rPr>
        <w:t xml:space="preserve">with 256 </w:t>
      </w:r>
      <w:r>
        <w:rPr>
          <w:b/>
          <w:i/>
          <w:lang w:eastAsia="zh-CN"/>
        </w:rPr>
        <w:t xml:space="preserve">Tx </w:t>
      </w:r>
      <w:r w:rsidRPr="00CD2204">
        <w:rPr>
          <w:b/>
          <w:i/>
          <w:lang w:eastAsia="zh-CN"/>
        </w:rPr>
        <w:t>beams</w:t>
      </w:r>
      <w:r>
        <w:rPr>
          <w:b/>
          <w:i/>
          <w:lang w:eastAsia="zh-CN"/>
        </w:rPr>
        <w:t>)</w:t>
      </w:r>
      <w:r w:rsidRPr="00CD2204">
        <w:rPr>
          <w:b/>
          <w:i/>
          <w:lang w:eastAsia="zh-CN"/>
        </w:rPr>
        <w:t xml:space="preserve"> for </w:t>
      </w:r>
      <w:r>
        <w:rPr>
          <w:b/>
          <w:i/>
          <w:lang w:eastAsia="zh-CN"/>
        </w:rPr>
        <w:t xml:space="preserve">the evaluation of the </w:t>
      </w:r>
      <w:r w:rsidRPr="00CD2204">
        <w:rPr>
          <w:b/>
          <w:i/>
          <w:lang w:eastAsia="zh-CN"/>
        </w:rPr>
        <w:t xml:space="preserve">AI/ML-based spatial </w:t>
      </w:r>
      <w:r>
        <w:rPr>
          <w:b/>
          <w:i/>
          <w:lang w:eastAsia="zh-CN"/>
        </w:rPr>
        <w:t xml:space="preserve">domain </w:t>
      </w:r>
      <w:r w:rsidRPr="00CD2204">
        <w:rPr>
          <w:b/>
          <w:i/>
          <w:lang w:eastAsia="zh-CN"/>
        </w:rPr>
        <w:t>beam prediction</w:t>
      </w:r>
      <w:r>
        <w:rPr>
          <w:b/>
          <w:i/>
          <w:lang w:eastAsia="zh-CN"/>
        </w:rPr>
        <w:t xml:space="preserve"> to</w:t>
      </w:r>
      <w:r w:rsidRPr="00CD2204">
        <w:rPr>
          <w:b/>
          <w:i/>
          <w:lang w:eastAsia="zh-CN"/>
        </w:rPr>
        <w:t xml:space="preserve"> improve</w:t>
      </w:r>
      <w:r>
        <w:rPr>
          <w:b/>
          <w:i/>
          <w:lang w:eastAsia="zh-CN"/>
        </w:rPr>
        <w:t xml:space="preserve"> the</w:t>
      </w:r>
      <w:r w:rsidRPr="00CD2204">
        <w:rPr>
          <w:b/>
          <w:i/>
          <w:lang w:eastAsia="zh-CN"/>
        </w:rPr>
        <w:t xml:space="preserve"> system performance (</w:t>
      </w:r>
      <w:r>
        <w:rPr>
          <w:b/>
          <w:i/>
          <w:lang w:eastAsia="zh-CN"/>
        </w:rPr>
        <w:t>e.g.</w:t>
      </w:r>
      <w:r w:rsidRPr="00CD2204">
        <w:rPr>
          <w:b/>
          <w:i/>
          <w:lang w:eastAsia="zh-CN"/>
        </w:rPr>
        <w:t>, coverage, throughput) from the network perspective</w:t>
      </w:r>
      <w:r>
        <w:rPr>
          <w:b/>
          <w:i/>
          <w:lang w:eastAsia="zh-CN"/>
        </w:rPr>
        <w:t xml:space="preserve"> without increasing the maximum number of CSI-RS resources</w:t>
      </w:r>
      <w:r w:rsidRPr="00CD2204">
        <w:rPr>
          <w:b/>
          <w:i/>
          <w:lang w:eastAsia="zh-CN"/>
        </w:rPr>
        <w:t>.</w:t>
      </w:r>
    </w:p>
    <w:p w14:paraId="71D64D7F" w14:textId="1552AD3F" w:rsidR="00780780" w:rsidRDefault="00780780" w:rsidP="00780780">
      <w:pPr>
        <w:rPr>
          <w:b/>
          <w:i/>
          <w:lang w:eastAsia="zh-CN"/>
        </w:rPr>
      </w:pPr>
      <w:r w:rsidRPr="00185FB4">
        <w:rPr>
          <w:b/>
          <w:i/>
          <w:lang w:eastAsia="zh-CN"/>
        </w:rPr>
        <w:lastRenderedPageBreak/>
        <w:t>Observation</w:t>
      </w:r>
      <w:r>
        <w:rPr>
          <w:b/>
          <w:i/>
          <w:lang w:eastAsia="zh-CN"/>
        </w:rPr>
        <w:t xml:space="preserve"> 2</w:t>
      </w:r>
      <w:r w:rsidRPr="00185FB4">
        <w:rPr>
          <w:b/>
          <w:i/>
          <w:lang w:eastAsia="zh-CN"/>
        </w:rPr>
        <w:t>:</w:t>
      </w:r>
      <w:r>
        <w:rPr>
          <w:b/>
          <w:i/>
          <w:lang w:eastAsia="zh-CN"/>
        </w:rPr>
        <w:t xml:space="preserve"> In our preliminary evaluation results for AI/ML-based spatial domain beam prediction, the AI/ML-based scheme under </w:t>
      </w:r>
      <w:r w:rsidR="002460CF">
        <w:rPr>
          <w:b/>
          <w:i/>
          <w:lang w:eastAsia="zh-CN"/>
        </w:rPr>
        <w:t>64-DFT</w:t>
      </w:r>
      <w:r>
        <w:rPr>
          <w:b/>
          <w:i/>
          <w:lang w:eastAsia="zh-CN"/>
        </w:rPr>
        <w:t xml:space="preserve"> codebook can provide RSRP gain over the traditional sparse beam sweeping under the same beam sweeping overhead.</w:t>
      </w:r>
    </w:p>
    <w:p w14:paraId="4567E7A3" w14:textId="16AD841F" w:rsidR="00780780" w:rsidRPr="008B7E78" w:rsidRDefault="00780780" w:rsidP="00780780">
      <w:pPr>
        <w:rPr>
          <w:b/>
          <w:i/>
          <w:lang w:eastAsia="zh-CN"/>
        </w:rPr>
      </w:pPr>
      <w:r w:rsidRPr="00185FB4">
        <w:rPr>
          <w:b/>
          <w:i/>
          <w:lang w:eastAsia="zh-CN"/>
        </w:rPr>
        <w:t>Observation</w:t>
      </w:r>
      <w:r>
        <w:rPr>
          <w:b/>
          <w:i/>
          <w:lang w:eastAsia="zh-CN"/>
        </w:rPr>
        <w:t xml:space="preserve"> 3</w:t>
      </w:r>
      <w:r w:rsidRPr="00185FB4">
        <w:rPr>
          <w:b/>
          <w:i/>
          <w:lang w:eastAsia="zh-CN"/>
        </w:rPr>
        <w:t>:</w:t>
      </w:r>
      <w:r>
        <w:rPr>
          <w:b/>
          <w:i/>
          <w:lang w:eastAsia="zh-CN"/>
        </w:rPr>
        <w:t xml:space="preserve"> In our preliminary evaluation results for AI/ML-based spatial domain beam prediction, the AI/ML-based scheme under </w:t>
      </w:r>
      <w:r w:rsidR="002460CF">
        <w:rPr>
          <w:b/>
          <w:i/>
          <w:lang w:eastAsia="zh-CN"/>
        </w:rPr>
        <w:t>64-DFT</w:t>
      </w:r>
      <w:r>
        <w:rPr>
          <w:b/>
          <w:i/>
          <w:lang w:eastAsia="zh-CN"/>
        </w:rPr>
        <w:t xml:space="preserve"> codebook is close to the exhaustive 64 Tx beam sweeping but achieves significant sweeping overhead reduction.</w:t>
      </w:r>
    </w:p>
    <w:p w14:paraId="418CE810" w14:textId="6C61305A" w:rsidR="00780780" w:rsidRDefault="00780780" w:rsidP="00780780">
      <w:pPr>
        <w:rPr>
          <w:b/>
          <w:i/>
          <w:lang w:eastAsia="zh-CN"/>
        </w:rPr>
      </w:pPr>
      <w:r w:rsidRPr="00185FB4">
        <w:rPr>
          <w:b/>
          <w:i/>
          <w:lang w:eastAsia="zh-CN"/>
        </w:rPr>
        <w:t>Observation</w:t>
      </w:r>
      <w:r>
        <w:rPr>
          <w:b/>
          <w:i/>
          <w:lang w:eastAsia="zh-CN"/>
        </w:rPr>
        <w:t xml:space="preserve"> 4</w:t>
      </w:r>
      <w:r w:rsidRPr="00185FB4">
        <w:rPr>
          <w:b/>
          <w:i/>
          <w:lang w:eastAsia="zh-CN"/>
        </w:rPr>
        <w:t xml:space="preserve">: </w:t>
      </w:r>
      <w:r>
        <w:rPr>
          <w:b/>
          <w:i/>
          <w:lang w:eastAsia="zh-CN"/>
        </w:rPr>
        <w:t>In our preliminary evaluation results for AI/ML-based spatial domain beam prediction, the AI/ML-based scheme under the supper-narrow codebook of 256 Tx beams can provide RSRP gain over the exhaustive 64 Tx beam sweeping</w:t>
      </w:r>
      <w:r w:rsidR="00D76A79" w:rsidRPr="00D76A79">
        <w:rPr>
          <w:b/>
          <w:i/>
          <w:lang w:eastAsia="zh-CN"/>
        </w:rPr>
        <w:t xml:space="preserve"> </w:t>
      </w:r>
      <w:r w:rsidR="00D76A79">
        <w:rPr>
          <w:b/>
          <w:i/>
          <w:lang w:eastAsia="zh-CN"/>
        </w:rPr>
        <w:t xml:space="preserve">under </w:t>
      </w:r>
      <w:r w:rsidR="002460CF">
        <w:rPr>
          <w:b/>
          <w:i/>
          <w:lang w:eastAsia="zh-CN"/>
        </w:rPr>
        <w:t>64-DFT</w:t>
      </w:r>
      <w:r w:rsidR="00D76A79">
        <w:rPr>
          <w:b/>
          <w:i/>
          <w:lang w:eastAsia="zh-CN"/>
        </w:rPr>
        <w:t xml:space="preserve"> codebook</w:t>
      </w:r>
      <w:r>
        <w:rPr>
          <w:b/>
          <w:i/>
          <w:lang w:eastAsia="zh-CN"/>
        </w:rPr>
        <w:t xml:space="preserve"> with much smaller beam sweeping overhead.</w:t>
      </w:r>
    </w:p>
    <w:p w14:paraId="25525E15" w14:textId="77777777" w:rsidR="00686A45" w:rsidRPr="004A0013" w:rsidRDefault="00686A45" w:rsidP="004A0013">
      <w:pPr>
        <w:pStyle w:val="1"/>
        <w:numPr>
          <w:ilvl w:val="0"/>
          <w:numId w:val="0"/>
        </w:numPr>
        <w:ind w:left="432" w:hanging="432"/>
      </w:pPr>
      <w:bookmarkStart w:id="14" w:name="_Ref124589665"/>
      <w:bookmarkStart w:id="15" w:name="_Ref71620620"/>
      <w:bookmarkStart w:id="16" w:name="_Ref124671424"/>
      <w:bookmarkEnd w:id="2"/>
      <w:r w:rsidRPr="004A0013">
        <w:t>References</w:t>
      </w:r>
      <w:bookmarkEnd w:id="14"/>
      <w:bookmarkEnd w:id="15"/>
      <w:bookmarkEnd w:id="16"/>
    </w:p>
    <w:p w14:paraId="63F020F8" w14:textId="77777777" w:rsidR="008B7E78" w:rsidRDefault="00C515CE" w:rsidP="0017028D">
      <w:pPr>
        <w:pStyle w:val="References"/>
        <w:numPr>
          <w:ilvl w:val="0"/>
          <w:numId w:val="21"/>
        </w:numPr>
        <w:jc w:val="left"/>
        <w:rPr>
          <w:sz w:val="22"/>
          <w:szCs w:val="22"/>
          <w:lang w:eastAsia="zh-CN"/>
        </w:rPr>
      </w:pPr>
      <w:bookmarkStart w:id="17" w:name="_Ref101954723"/>
      <w:r w:rsidRPr="0017028D">
        <w:rPr>
          <w:sz w:val="22"/>
          <w:szCs w:val="22"/>
          <w:lang w:eastAsia="zh-CN"/>
        </w:rPr>
        <w:t>RP-213599, “New SI: Study on Artificial Intelligence (AI)/Machine Learning (ML) for NR Air Interface”, RAN#94e, Electronic Meeting, Dec. 6 - 17, 2021</w:t>
      </w:r>
      <w:r w:rsidR="00686A45" w:rsidRPr="0070274C">
        <w:rPr>
          <w:sz w:val="22"/>
          <w:szCs w:val="22"/>
          <w:lang w:eastAsia="zh-CN"/>
        </w:rPr>
        <w:t>.</w:t>
      </w:r>
      <w:bookmarkEnd w:id="17"/>
    </w:p>
    <w:p w14:paraId="0E2DC607" w14:textId="77777777" w:rsidR="008B7E78" w:rsidRPr="00676A63" w:rsidRDefault="008B7E78" w:rsidP="008B7E78">
      <w:pPr>
        <w:pStyle w:val="References"/>
        <w:numPr>
          <w:ilvl w:val="0"/>
          <w:numId w:val="21"/>
        </w:numPr>
        <w:jc w:val="left"/>
        <w:rPr>
          <w:color w:val="C00000"/>
          <w:sz w:val="22"/>
          <w:szCs w:val="22"/>
          <w:lang w:eastAsia="zh-CN"/>
        </w:rPr>
      </w:pPr>
      <w:bookmarkStart w:id="18" w:name="_Ref101954740"/>
      <w:r w:rsidRPr="00C515CE">
        <w:rPr>
          <w:sz w:val="22"/>
          <w:szCs w:val="22"/>
          <w:lang w:eastAsia="zh-CN"/>
        </w:rPr>
        <w:t>R1-2203143, “Discussion on AI/ML for beam management”, RAN1#109e, Huawei, HiSilicon, May</w:t>
      </w:r>
      <w:r w:rsidR="00C515CE" w:rsidRPr="00C515CE">
        <w:rPr>
          <w:sz w:val="22"/>
          <w:szCs w:val="22"/>
          <w:lang w:eastAsia="zh-CN"/>
        </w:rPr>
        <w:t xml:space="preserve"> 9-20,</w:t>
      </w:r>
      <w:r w:rsidRPr="00C515CE">
        <w:rPr>
          <w:sz w:val="22"/>
          <w:szCs w:val="22"/>
          <w:lang w:eastAsia="zh-CN"/>
        </w:rPr>
        <w:t xml:space="preserve"> 2022</w:t>
      </w:r>
      <w:r w:rsidRPr="00676A63">
        <w:rPr>
          <w:color w:val="C00000"/>
          <w:sz w:val="22"/>
          <w:szCs w:val="22"/>
          <w:lang w:eastAsia="zh-CN"/>
        </w:rPr>
        <w:t>.</w:t>
      </w:r>
      <w:bookmarkEnd w:id="18"/>
    </w:p>
    <w:p w14:paraId="0D12BEA8" w14:textId="77777777" w:rsidR="004B71A9" w:rsidRPr="004B71A9" w:rsidRDefault="004B71A9" w:rsidP="004B71A9">
      <w:pPr>
        <w:pStyle w:val="References"/>
        <w:numPr>
          <w:ilvl w:val="0"/>
          <w:numId w:val="21"/>
        </w:numPr>
        <w:jc w:val="left"/>
        <w:rPr>
          <w:sz w:val="22"/>
          <w:szCs w:val="22"/>
          <w:lang w:eastAsia="zh-CN"/>
        </w:rPr>
      </w:pPr>
      <w:bookmarkStart w:id="19" w:name="_Ref101954782"/>
      <w:r w:rsidRPr="0070274C">
        <w:rPr>
          <w:sz w:val="22"/>
          <w:szCs w:val="22"/>
          <w:lang w:eastAsia="zh-CN"/>
        </w:rPr>
        <w:t xml:space="preserve">3GPP TR 38.802 Study on New Radio Access Technology </w:t>
      </w:r>
      <w:r w:rsidRPr="0070274C">
        <w:rPr>
          <w:rFonts w:hint="eastAsia"/>
          <w:sz w:val="22"/>
          <w:szCs w:val="22"/>
          <w:lang w:eastAsia="zh-CN"/>
        </w:rPr>
        <w:t>-</w:t>
      </w:r>
      <w:r w:rsidRPr="0070274C">
        <w:rPr>
          <w:sz w:val="22"/>
          <w:szCs w:val="22"/>
          <w:lang w:eastAsia="zh-CN"/>
        </w:rPr>
        <w:t xml:space="preserve"> Physical Layer Aspects</w:t>
      </w:r>
      <w:bookmarkEnd w:id="19"/>
    </w:p>
    <w:p w14:paraId="2328EAC8" w14:textId="77777777" w:rsidR="00545D0C" w:rsidRPr="002E5015" w:rsidRDefault="00676A63" w:rsidP="002E5015">
      <w:pPr>
        <w:pStyle w:val="References"/>
        <w:numPr>
          <w:ilvl w:val="0"/>
          <w:numId w:val="21"/>
        </w:numPr>
        <w:jc w:val="left"/>
        <w:rPr>
          <w:sz w:val="22"/>
          <w:szCs w:val="22"/>
          <w:lang w:eastAsia="zh-CN"/>
        </w:rPr>
      </w:pPr>
      <w:bookmarkStart w:id="20" w:name="_Ref101954799"/>
      <w:r>
        <w:rPr>
          <w:sz w:val="22"/>
          <w:szCs w:val="22"/>
          <w:lang w:eastAsia="zh-CN"/>
        </w:rPr>
        <w:t xml:space="preserve">3GPP TS 38.901 </w:t>
      </w:r>
      <w:r w:rsidR="00686A45" w:rsidRPr="0070274C">
        <w:rPr>
          <w:sz w:val="22"/>
          <w:szCs w:val="22"/>
          <w:lang w:eastAsia="zh-CN"/>
        </w:rPr>
        <w:t>Study on channel model for frequencies from 0.5 to 100 GHz (Release 16)</w:t>
      </w:r>
      <w:bookmarkEnd w:id="20"/>
    </w:p>
    <w:p w14:paraId="73C3B386" w14:textId="0A662C5C" w:rsidR="005D4F01" w:rsidRDefault="004A0013" w:rsidP="004A0013">
      <w:pPr>
        <w:pStyle w:val="1"/>
        <w:numPr>
          <w:ilvl w:val="0"/>
          <w:numId w:val="0"/>
        </w:numPr>
        <w:ind w:left="432" w:hanging="432"/>
      </w:pPr>
      <w:r w:rsidRPr="004A0013">
        <w:rPr>
          <w:rFonts w:hint="eastAsia"/>
        </w:rPr>
        <w:t>A</w:t>
      </w:r>
      <w:r w:rsidR="005D4F01">
        <w:t>ppendix</w:t>
      </w:r>
    </w:p>
    <w:p w14:paraId="35CB16B7" w14:textId="77777777" w:rsidR="004A0013" w:rsidRDefault="004A0013" w:rsidP="0017028D">
      <w:pPr>
        <w:rPr>
          <w:b/>
          <w:u w:val="single"/>
          <w:lang w:eastAsia="zh-CN"/>
        </w:rPr>
      </w:pPr>
      <w:r w:rsidRPr="0017028D">
        <w:rPr>
          <w:b/>
          <w:u w:val="single"/>
          <w:lang w:eastAsia="zh-CN"/>
        </w:rPr>
        <w:t>Objectives in SID</w:t>
      </w:r>
    </w:p>
    <w:tbl>
      <w:tblPr>
        <w:tblStyle w:val="aa"/>
        <w:tblW w:w="0" w:type="auto"/>
        <w:tblLook w:val="04A0" w:firstRow="1" w:lastRow="0" w:firstColumn="1" w:lastColumn="0" w:noHBand="0" w:noVBand="1"/>
      </w:tblPr>
      <w:tblGrid>
        <w:gridCol w:w="9307"/>
      </w:tblGrid>
      <w:tr w:rsidR="00CB1758" w14:paraId="7671DE20" w14:textId="77777777" w:rsidTr="00CB1758">
        <w:tc>
          <w:tcPr>
            <w:tcW w:w="9307" w:type="dxa"/>
          </w:tcPr>
          <w:p w14:paraId="2AC91F44" w14:textId="77777777" w:rsidR="00CB1758" w:rsidRDefault="00CB1758" w:rsidP="00B22AC8">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0C1417C" w14:textId="77777777" w:rsidR="00CB1758" w:rsidRPr="00146018" w:rsidRDefault="00CB1758" w:rsidP="00B22AC8">
            <w:pPr>
              <w:spacing w:after="0"/>
              <w:rPr>
                <w:bCs/>
              </w:rPr>
            </w:pPr>
            <w:r w:rsidRPr="00146018">
              <w:rPr>
                <w:bCs/>
              </w:rPr>
              <w:t xml:space="preserve">Use cases to focus on: </w:t>
            </w:r>
          </w:p>
          <w:p w14:paraId="10F9D3FE" w14:textId="77777777" w:rsidR="00CB1758" w:rsidRPr="00146018" w:rsidRDefault="00CB1758" w:rsidP="00CB1758">
            <w:pPr>
              <w:widowControl w:val="0"/>
              <w:numPr>
                <w:ilvl w:val="0"/>
                <w:numId w:val="19"/>
              </w:numPr>
              <w:overflowPunct w:val="0"/>
              <w:snapToGrid/>
              <w:spacing w:after="0"/>
              <w:jc w:val="left"/>
              <w:textAlignment w:val="baseline"/>
              <w:rPr>
                <w:bCs/>
              </w:rPr>
            </w:pPr>
            <w:r w:rsidRPr="00146018">
              <w:rPr>
                <w:bCs/>
              </w:rPr>
              <w:t xml:space="preserve">Initial set of use cases includes: </w:t>
            </w:r>
          </w:p>
          <w:p w14:paraId="5B46759D" w14:textId="77777777" w:rsidR="00CB1758" w:rsidRPr="00146018" w:rsidRDefault="00CB1758" w:rsidP="00CB1758">
            <w:pPr>
              <w:widowControl w:val="0"/>
              <w:numPr>
                <w:ilvl w:val="1"/>
                <w:numId w:val="19"/>
              </w:numPr>
              <w:overflowPunct w:val="0"/>
              <w:snapToGrid/>
              <w:spacing w:after="0"/>
              <w:jc w:val="left"/>
              <w:textAlignment w:val="baseline"/>
              <w:rPr>
                <w:bCs/>
              </w:rPr>
            </w:pPr>
            <w:r w:rsidRPr="00146018">
              <w:rPr>
                <w:bCs/>
              </w:rPr>
              <w:t>CSI feedback enhancement, e.g., overhead reduction, improved accuracy, prediction [RAN1]</w:t>
            </w:r>
          </w:p>
          <w:p w14:paraId="391AF22C" w14:textId="77777777" w:rsidR="00CB1758" w:rsidRPr="00146018" w:rsidRDefault="00CB1758" w:rsidP="00CB1758">
            <w:pPr>
              <w:widowControl w:val="0"/>
              <w:numPr>
                <w:ilvl w:val="1"/>
                <w:numId w:val="19"/>
              </w:numPr>
              <w:overflowPunct w:val="0"/>
              <w:snapToGrid/>
              <w:spacing w:after="0"/>
              <w:jc w:val="left"/>
              <w:textAlignment w:val="baseline"/>
              <w:rPr>
                <w:rStyle w:val="normaltextrun"/>
                <w:bCs/>
              </w:rPr>
            </w:pPr>
            <w:r w:rsidRPr="00146018">
              <w:rPr>
                <w:bCs/>
              </w:rPr>
              <w:t xml:space="preserve">Beam management, e.g., </w:t>
            </w:r>
            <w:r w:rsidRPr="00146018">
              <w:t>beam prediction in time,</w:t>
            </w:r>
            <w:r w:rsidRPr="00146018">
              <w:rPr>
                <w:rStyle w:val="normaltextrun"/>
                <w:color w:val="000000"/>
                <w:shd w:val="clear" w:color="auto" w:fill="FFFFFF"/>
              </w:rPr>
              <w:t> and/or </w:t>
            </w:r>
            <w:r w:rsidRPr="00146018">
              <w:t>spatial domain</w:t>
            </w:r>
            <w:r w:rsidRPr="00146018">
              <w:rPr>
                <w:rStyle w:val="normaltextrun"/>
                <w:color w:val="000000"/>
                <w:shd w:val="clear" w:color="auto" w:fill="FFFFFF"/>
              </w:rPr>
              <w:t> for overhead and latency reduction, beam selection accuracy improvement [RAN1]</w:t>
            </w:r>
          </w:p>
          <w:p w14:paraId="59C953F4" w14:textId="77777777" w:rsidR="00CB1758" w:rsidRPr="00146018" w:rsidRDefault="00CB1758" w:rsidP="00CB1758">
            <w:pPr>
              <w:widowControl w:val="0"/>
              <w:numPr>
                <w:ilvl w:val="1"/>
                <w:numId w:val="19"/>
              </w:numPr>
              <w:overflowPunct w:val="0"/>
              <w:snapToGrid/>
              <w:spacing w:after="0"/>
              <w:jc w:val="left"/>
              <w:textAlignment w:val="baseline"/>
              <w:rPr>
                <w:bCs/>
              </w:rPr>
            </w:pPr>
            <w:r w:rsidRPr="00146018">
              <w:t>Positioning accuracy enhancements for different scenarios including, e.g., those with</w:t>
            </w:r>
            <w:r w:rsidRPr="00146018">
              <w:rPr>
                <w:rStyle w:val="normaltextrun"/>
                <w:color w:val="000000"/>
                <w:shd w:val="clear" w:color="auto" w:fill="FFFFFF"/>
              </w:rPr>
              <w:t> heavy</w:t>
            </w:r>
            <w:r w:rsidRPr="00146018">
              <w:t xml:space="preserve"> NLOS </w:t>
            </w:r>
            <w:r w:rsidRPr="00146018">
              <w:rPr>
                <w:rStyle w:val="normaltextrun"/>
                <w:color w:val="000000"/>
                <w:shd w:val="clear" w:color="auto" w:fill="FFFFFF"/>
              </w:rPr>
              <w:t xml:space="preserve">conditions [RAN1] </w:t>
            </w:r>
          </w:p>
          <w:p w14:paraId="1BA6ACE8" w14:textId="77777777" w:rsidR="00CB1758" w:rsidRPr="00146018" w:rsidRDefault="00CB1758" w:rsidP="00CB1758">
            <w:pPr>
              <w:widowControl w:val="0"/>
              <w:numPr>
                <w:ilvl w:val="0"/>
                <w:numId w:val="19"/>
              </w:numPr>
              <w:overflowPunct w:val="0"/>
              <w:snapToGrid/>
              <w:spacing w:after="0"/>
              <w:jc w:val="left"/>
              <w:textAlignment w:val="baseline"/>
              <w:rPr>
                <w:bCs/>
              </w:rPr>
            </w:pPr>
            <w:r w:rsidRPr="00146018">
              <w:rPr>
                <w:bCs/>
              </w:rPr>
              <w:t>Finalize representative sub use cases for each use case for characterization and baseline performance evaluations by RAN#98</w:t>
            </w:r>
          </w:p>
          <w:p w14:paraId="6443FE05" w14:textId="77777777" w:rsidR="00CB1758" w:rsidRPr="00146018" w:rsidRDefault="00CB1758" w:rsidP="00CB1758">
            <w:pPr>
              <w:widowControl w:val="0"/>
              <w:numPr>
                <w:ilvl w:val="1"/>
                <w:numId w:val="19"/>
              </w:numPr>
              <w:overflowPunct w:val="0"/>
              <w:snapToGrid/>
              <w:spacing w:after="0"/>
              <w:jc w:val="left"/>
              <w:textAlignment w:val="baseline"/>
              <w:rPr>
                <w:bCs/>
              </w:rPr>
            </w:pPr>
            <w:r w:rsidRPr="00146018">
              <w:rPr>
                <w:bCs/>
              </w:rPr>
              <w:t>The AI/ML approaches for the selected sub use cases need to be diverse enough to support various requirements on the gNB-UE collaboration levels</w:t>
            </w:r>
          </w:p>
          <w:p w14:paraId="1F74F96F" w14:textId="77777777" w:rsidR="00CB1758" w:rsidRPr="00146018" w:rsidRDefault="00CB1758" w:rsidP="00B22AC8">
            <w:pPr>
              <w:spacing w:after="0"/>
              <w:rPr>
                <w:bCs/>
              </w:rPr>
            </w:pPr>
          </w:p>
          <w:p w14:paraId="6591D537" w14:textId="77777777" w:rsidR="00CB1758" w:rsidRDefault="00CB1758" w:rsidP="00B22AC8">
            <w:pPr>
              <w:spacing w:after="0"/>
              <w:ind w:left="360"/>
              <w:rPr>
                <w:bCs/>
              </w:rPr>
            </w:pPr>
            <w:r w:rsidRPr="00146018">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6AD7A2C" w14:textId="77777777" w:rsidR="00CB1758" w:rsidRPr="00146018" w:rsidRDefault="00CB1758" w:rsidP="00B22AC8">
            <w:pPr>
              <w:spacing w:before="120"/>
              <w:rPr>
                <w:bCs/>
                <w:lang w:eastAsia="zh-CN"/>
              </w:rPr>
            </w:pPr>
            <w:r>
              <w:rPr>
                <w:bCs/>
                <w:lang w:eastAsia="zh-CN"/>
              </w:rPr>
              <w:t>……</w:t>
            </w:r>
          </w:p>
          <w:p w14:paraId="68349FA2" w14:textId="77777777" w:rsidR="00CB1758" w:rsidRDefault="00CB1758" w:rsidP="00B22AC8">
            <w:pPr>
              <w:spacing w:after="0"/>
              <w:rPr>
                <w:bCs/>
              </w:rPr>
            </w:pPr>
            <w:r>
              <w:rPr>
                <w:bCs/>
              </w:rPr>
              <w:t>For the use cases under consideration:</w:t>
            </w:r>
          </w:p>
          <w:p w14:paraId="45DCE5CA" w14:textId="77777777" w:rsidR="00CB1758" w:rsidRDefault="00CB1758" w:rsidP="00CB1758">
            <w:pPr>
              <w:widowControl w:val="0"/>
              <w:numPr>
                <w:ilvl w:val="0"/>
                <w:numId w:val="20"/>
              </w:numPr>
              <w:overflowPunct w:val="0"/>
              <w:snapToGrid/>
              <w:spacing w:after="0"/>
              <w:jc w:val="left"/>
              <w:textAlignment w:val="baseline"/>
              <w:rPr>
                <w:bCs/>
              </w:rPr>
            </w:pPr>
            <w:r>
              <w:rPr>
                <w:bCs/>
              </w:rPr>
              <w:t>Evaluate performance benefits of AI/ML based algorithms for the agreed use cases in the final representative set:</w:t>
            </w:r>
          </w:p>
          <w:p w14:paraId="46684B5A" w14:textId="77777777" w:rsidR="00CB1758" w:rsidRDefault="00CB1758" w:rsidP="00CB1758">
            <w:pPr>
              <w:widowControl w:val="0"/>
              <w:numPr>
                <w:ilvl w:val="1"/>
                <w:numId w:val="19"/>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2A1F94C9" w14:textId="77777777" w:rsidR="00CB1758" w:rsidRDefault="00CB1758" w:rsidP="00CB1758">
            <w:pPr>
              <w:widowControl w:val="0"/>
              <w:numPr>
                <w:ilvl w:val="2"/>
                <w:numId w:val="19"/>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189BBBBD" w14:textId="77777777" w:rsidR="00CB1758" w:rsidRDefault="00CB1758" w:rsidP="00CB1758">
            <w:pPr>
              <w:widowControl w:val="0"/>
              <w:numPr>
                <w:ilvl w:val="2"/>
                <w:numId w:val="19"/>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297DF789" w14:textId="77777777" w:rsidR="00CB1758" w:rsidRPr="0021777B" w:rsidRDefault="00CB1758" w:rsidP="00CB1758">
            <w:pPr>
              <w:widowControl w:val="0"/>
              <w:numPr>
                <w:ilvl w:val="2"/>
                <w:numId w:val="19"/>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w:t>
            </w:r>
            <w:r w:rsidRPr="0021777B">
              <w:rPr>
                <w:bCs/>
              </w:rPr>
              <w:lastRenderedPageBreak/>
              <w:t>and test for the selected use cases</w:t>
            </w:r>
            <w:r>
              <w:rPr>
                <w:bCs/>
              </w:rPr>
              <w:t>.</w:t>
            </w:r>
            <w:r w:rsidRPr="0021777B">
              <w:rPr>
                <w:bCs/>
              </w:rPr>
              <w:t xml:space="preserve"> </w:t>
            </w:r>
          </w:p>
          <w:p w14:paraId="608E0D3F" w14:textId="77777777" w:rsidR="00CB1758" w:rsidRDefault="00CB1758" w:rsidP="00CB1758">
            <w:pPr>
              <w:widowControl w:val="0"/>
              <w:numPr>
                <w:ilvl w:val="2"/>
                <w:numId w:val="19"/>
              </w:numPr>
              <w:overflowPunct w:val="0"/>
              <w:snapToGrid/>
              <w:spacing w:after="0"/>
              <w:jc w:val="left"/>
              <w:textAlignment w:val="baseline"/>
              <w:rPr>
                <w:bCs/>
              </w:rPr>
            </w:pPr>
            <w:r>
              <w:rPr>
                <w:bCs/>
              </w:rPr>
              <w:t>Consider adequate model training strategy, collaboration levels and associated implications</w:t>
            </w:r>
          </w:p>
          <w:p w14:paraId="449F18DB" w14:textId="77777777" w:rsidR="00CB1758" w:rsidRDefault="00CB1758" w:rsidP="00CB1758">
            <w:pPr>
              <w:widowControl w:val="0"/>
              <w:numPr>
                <w:ilvl w:val="2"/>
                <w:numId w:val="19"/>
              </w:numPr>
              <w:overflowPunct w:val="0"/>
              <w:snapToGrid/>
              <w:spacing w:after="0"/>
              <w:jc w:val="left"/>
              <w:textAlignment w:val="baseline"/>
              <w:rPr>
                <w:bCs/>
              </w:rPr>
            </w:pPr>
            <w:r>
              <w:rPr>
                <w:bCs/>
              </w:rPr>
              <w:t>Consider agreed-upon base AI model(s) for calibration</w:t>
            </w:r>
          </w:p>
          <w:p w14:paraId="268963C6" w14:textId="77777777" w:rsidR="00CB1758" w:rsidRDefault="00CB1758" w:rsidP="00CB1758">
            <w:pPr>
              <w:widowControl w:val="0"/>
              <w:numPr>
                <w:ilvl w:val="2"/>
                <w:numId w:val="19"/>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7FC57114" w14:textId="77777777" w:rsidR="00CB1758" w:rsidRPr="00BB4FD7" w:rsidRDefault="00CB1758" w:rsidP="00CB1758">
            <w:pPr>
              <w:widowControl w:val="0"/>
              <w:numPr>
                <w:ilvl w:val="1"/>
                <w:numId w:val="19"/>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548FF76A" w14:textId="77777777" w:rsidR="00CB1758" w:rsidRDefault="00CB1758" w:rsidP="00CB1758">
            <w:pPr>
              <w:widowControl w:val="0"/>
              <w:numPr>
                <w:ilvl w:val="2"/>
                <w:numId w:val="19"/>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32136DC2" w14:textId="77777777" w:rsidR="00CB1758" w:rsidRDefault="00CB1758" w:rsidP="00CB1758">
            <w:pPr>
              <w:widowControl w:val="0"/>
              <w:numPr>
                <w:ilvl w:val="2"/>
                <w:numId w:val="19"/>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E66738F" w14:textId="77777777" w:rsidR="00CB1758" w:rsidRPr="002C2366" w:rsidRDefault="00CB1758" w:rsidP="00B22AC8">
            <w:pPr>
              <w:spacing w:before="120"/>
              <w:rPr>
                <w:lang w:eastAsia="zh-CN"/>
              </w:rPr>
            </w:pPr>
            <w:r>
              <w:rPr>
                <w:bCs/>
                <w:lang w:eastAsia="zh-CN"/>
              </w:rPr>
              <w:t>……</w:t>
            </w:r>
          </w:p>
          <w:p w14:paraId="2B6C04C0" w14:textId="77777777" w:rsidR="00CB1758" w:rsidRDefault="00CB1758" w:rsidP="00B22AC8">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69FEFE62" w14:textId="77777777" w:rsidR="00CB1758" w:rsidRPr="00103E84" w:rsidRDefault="00CB1758" w:rsidP="00B22AC8">
            <w:pPr>
              <w:spacing w:after="0"/>
              <w:rPr>
                <w:lang w:eastAsia="zh-CN"/>
              </w:rPr>
            </w:pPr>
            <w:r w:rsidRPr="002C182B">
              <w:rPr>
                <w:bCs/>
              </w:rPr>
              <w:t>Note 2: The study on AI/ML for air interface is based on the current RAN architecture and new interfaces shall not be introduced.</w:t>
            </w:r>
          </w:p>
        </w:tc>
      </w:tr>
    </w:tbl>
    <w:p w14:paraId="503DD73E" w14:textId="0CC08437" w:rsidR="005D4F01" w:rsidRPr="0017028D" w:rsidRDefault="005D4F01" w:rsidP="0017028D">
      <w:pPr>
        <w:spacing w:before="240"/>
        <w:rPr>
          <w:b/>
          <w:u w:val="single"/>
          <w:lang w:eastAsia="zh-CN"/>
        </w:rPr>
      </w:pPr>
      <w:r w:rsidRPr="0017028D">
        <w:rPr>
          <w:rFonts w:hint="eastAsia"/>
          <w:b/>
          <w:u w:val="single"/>
          <w:lang w:eastAsia="zh-CN"/>
        </w:rPr>
        <w:lastRenderedPageBreak/>
        <w:t>S</w:t>
      </w:r>
      <w:r w:rsidRPr="0017028D">
        <w:rPr>
          <w:b/>
          <w:u w:val="single"/>
          <w:lang w:eastAsia="zh-CN"/>
        </w:rPr>
        <w:t xml:space="preserve">imulation </w:t>
      </w:r>
      <w:r w:rsidR="00F20D63" w:rsidRPr="0017028D">
        <w:rPr>
          <w:b/>
          <w:u w:val="single"/>
          <w:lang w:eastAsia="zh-CN"/>
        </w:rPr>
        <w:t>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7166"/>
      </w:tblGrid>
      <w:tr w:rsidR="00AF2CA9" w14:paraId="36432A46" w14:textId="77777777" w:rsidTr="00AF2CA9">
        <w:tc>
          <w:tcPr>
            <w:tcW w:w="1150" w:type="pct"/>
            <w:shd w:val="clear" w:color="auto" w:fill="DBE5F1"/>
            <w:vAlign w:val="center"/>
          </w:tcPr>
          <w:p w14:paraId="6F7750F8" w14:textId="77777777" w:rsidR="00AF2CA9" w:rsidRPr="002E0D1E" w:rsidRDefault="00AF2CA9" w:rsidP="00325BE0">
            <w:pPr>
              <w:widowControl w:val="0"/>
              <w:jc w:val="center"/>
              <w:rPr>
                <w:b/>
                <w:sz w:val="21"/>
                <w:lang w:eastAsia="zh-CN"/>
              </w:rPr>
            </w:pPr>
            <w:r>
              <w:rPr>
                <w:b/>
                <w:sz w:val="21"/>
                <w:lang w:eastAsia="zh-CN"/>
              </w:rPr>
              <w:t>Structures</w:t>
            </w:r>
          </w:p>
        </w:tc>
        <w:tc>
          <w:tcPr>
            <w:tcW w:w="3850" w:type="pct"/>
            <w:shd w:val="clear" w:color="auto" w:fill="DBE5F1"/>
            <w:vAlign w:val="center"/>
          </w:tcPr>
          <w:p w14:paraId="4F6A2611" w14:textId="77777777" w:rsidR="00AF2CA9" w:rsidRPr="002E0D1E" w:rsidRDefault="00AF2CA9" w:rsidP="00325BE0">
            <w:pPr>
              <w:widowControl w:val="0"/>
              <w:jc w:val="center"/>
              <w:rPr>
                <w:b/>
                <w:sz w:val="21"/>
                <w:lang w:eastAsia="zh-CN"/>
              </w:rPr>
            </w:pPr>
            <w:r w:rsidRPr="002E0D1E">
              <w:rPr>
                <w:b/>
                <w:sz w:val="21"/>
                <w:lang w:eastAsia="zh-CN"/>
              </w:rPr>
              <w:t>AI at</w:t>
            </w:r>
            <w:r>
              <w:rPr>
                <w:b/>
                <w:sz w:val="21"/>
                <w:lang w:eastAsia="zh-CN"/>
              </w:rPr>
              <w:t xml:space="preserve"> gNB</w:t>
            </w:r>
          </w:p>
        </w:tc>
      </w:tr>
      <w:tr w:rsidR="005D4F01" w14:paraId="48ABA552" w14:textId="77777777" w:rsidTr="00325BE0">
        <w:tc>
          <w:tcPr>
            <w:tcW w:w="1150" w:type="pct"/>
            <w:vAlign w:val="center"/>
          </w:tcPr>
          <w:p w14:paraId="49B99FF0" w14:textId="77777777" w:rsidR="005D4F01" w:rsidRPr="002E0D1E" w:rsidRDefault="005D4F01" w:rsidP="00325BE0">
            <w:pPr>
              <w:widowControl w:val="0"/>
              <w:jc w:val="center"/>
              <w:rPr>
                <w:sz w:val="21"/>
                <w:lang w:eastAsia="zh-CN"/>
              </w:rPr>
            </w:pPr>
            <w:r w:rsidRPr="002E0D1E">
              <w:rPr>
                <w:rFonts w:hint="eastAsia"/>
                <w:sz w:val="21"/>
                <w:lang w:eastAsia="zh-CN"/>
              </w:rPr>
              <w:t>Carrier frequency</w:t>
            </w:r>
          </w:p>
        </w:tc>
        <w:tc>
          <w:tcPr>
            <w:tcW w:w="3850" w:type="pct"/>
            <w:vAlign w:val="center"/>
          </w:tcPr>
          <w:p w14:paraId="7139923A" w14:textId="77777777" w:rsidR="005D4F01" w:rsidRPr="002E0D1E" w:rsidRDefault="005D4F01" w:rsidP="00325BE0">
            <w:pPr>
              <w:widowControl w:val="0"/>
              <w:jc w:val="center"/>
              <w:rPr>
                <w:sz w:val="21"/>
                <w:lang w:eastAsia="zh-CN"/>
              </w:rPr>
            </w:pPr>
            <w:r w:rsidRPr="002E0D1E">
              <w:rPr>
                <w:sz w:val="21"/>
                <w:lang w:eastAsia="zh-CN"/>
              </w:rPr>
              <w:t>30 GHz</w:t>
            </w:r>
          </w:p>
        </w:tc>
      </w:tr>
      <w:tr w:rsidR="005D4F01" w14:paraId="24BD9C7D" w14:textId="77777777" w:rsidTr="00325BE0">
        <w:tc>
          <w:tcPr>
            <w:tcW w:w="1150" w:type="pct"/>
            <w:vAlign w:val="center"/>
          </w:tcPr>
          <w:p w14:paraId="7BF20424" w14:textId="77777777" w:rsidR="005D4F01" w:rsidRPr="002E0D1E" w:rsidRDefault="005D4F01" w:rsidP="00325BE0">
            <w:pPr>
              <w:widowControl w:val="0"/>
              <w:jc w:val="center"/>
              <w:rPr>
                <w:sz w:val="21"/>
                <w:lang w:eastAsia="zh-CN"/>
              </w:rPr>
            </w:pPr>
            <w:r w:rsidRPr="002E0D1E">
              <w:rPr>
                <w:rFonts w:hint="eastAsia"/>
                <w:sz w:val="21"/>
                <w:lang w:eastAsia="zh-CN"/>
              </w:rPr>
              <w:t>Bandwidth</w:t>
            </w:r>
          </w:p>
        </w:tc>
        <w:tc>
          <w:tcPr>
            <w:tcW w:w="3850" w:type="pct"/>
            <w:vAlign w:val="center"/>
          </w:tcPr>
          <w:p w14:paraId="0E95D29D" w14:textId="77777777" w:rsidR="005D4F01" w:rsidRPr="002E0D1E" w:rsidRDefault="005D4F01" w:rsidP="00325BE0">
            <w:pPr>
              <w:widowControl w:val="0"/>
              <w:jc w:val="center"/>
              <w:rPr>
                <w:sz w:val="21"/>
                <w:lang w:eastAsia="zh-CN"/>
              </w:rPr>
            </w:pPr>
            <w:r w:rsidRPr="002E0D1E">
              <w:rPr>
                <w:sz w:val="21"/>
                <w:lang w:eastAsia="zh-CN"/>
              </w:rPr>
              <w:t>20MHz</w:t>
            </w:r>
          </w:p>
        </w:tc>
      </w:tr>
      <w:tr w:rsidR="005D4F01" w14:paraId="18C46B0C" w14:textId="77777777" w:rsidTr="00325BE0">
        <w:tc>
          <w:tcPr>
            <w:tcW w:w="1150" w:type="pct"/>
            <w:vAlign w:val="center"/>
          </w:tcPr>
          <w:p w14:paraId="19293DE1" w14:textId="77777777" w:rsidR="005D4F01" w:rsidRPr="002E0D1E" w:rsidRDefault="005D4F01" w:rsidP="00325BE0">
            <w:pPr>
              <w:widowControl w:val="0"/>
              <w:jc w:val="center"/>
              <w:rPr>
                <w:sz w:val="21"/>
                <w:lang w:eastAsia="zh-CN"/>
              </w:rPr>
            </w:pPr>
            <w:r w:rsidRPr="002E0D1E">
              <w:rPr>
                <w:rFonts w:hint="eastAsia"/>
                <w:sz w:val="21"/>
                <w:lang w:eastAsia="zh-CN"/>
              </w:rPr>
              <w:t xml:space="preserve">UE antenna </w:t>
            </w:r>
          </w:p>
        </w:tc>
        <w:tc>
          <w:tcPr>
            <w:tcW w:w="3850" w:type="pct"/>
            <w:vAlign w:val="center"/>
          </w:tcPr>
          <w:p w14:paraId="5E37ABBD" w14:textId="77777777" w:rsidR="005D4F01" w:rsidRPr="002E0D1E" w:rsidRDefault="005D4F01" w:rsidP="00B706C7">
            <w:pPr>
              <w:widowControl w:val="0"/>
              <w:jc w:val="center"/>
              <w:rPr>
                <w:sz w:val="21"/>
              </w:rPr>
            </w:pPr>
            <w:r w:rsidRPr="002E0D1E">
              <w:rPr>
                <w:sz w:val="21"/>
              </w:rPr>
              <w:t xml:space="preserve">4 </w:t>
            </w:r>
            <w:r w:rsidR="00B706C7">
              <w:rPr>
                <w:sz w:val="21"/>
              </w:rPr>
              <w:fldChar w:fldCharType="begin"/>
            </w:r>
            <w:r w:rsidR="00B706C7">
              <w:rPr>
                <w:sz w:val="21"/>
              </w:rPr>
              <w:instrText xml:space="preserve"> REF _Ref101954782 \r \h </w:instrText>
            </w:r>
            <w:r w:rsidR="00B706C7">
              <w:rPr>
                <w:sz w:val="21"/>
              </w:rPr>
            </w:r>
            <w:r w:rsidR="00B706C7">
              <w:rPr>
                <w:sz w:val="21"/>
              </w:rPr>
              <w:fldChar w:fldCharType="separate"/>
            </w:r>
            <w:r w:rsidR="00B706C7">
              <w:rPr>
                <w:sz w:val="21"/>
              </w:rPr>
              <w:t>[3]</w:t>
            </w:r>
            <w:r w:rsidR="00B706C7">
              <w:rPr>
                <w:sz w:val="21"/>
              </w:rPr>
              <w:fldChar w:fldCharType="end"/>
            </w:r>
          </w:p>
        </w:tc>
      </w:tr>
      <w:tr w:rsidR="005D4F01" w14:paraId="53FE9A77" w14:textId="77777777" w:rsidTr="00325BE0">
        <w:tc>
          <w:tcPr>
            <w:tcW w:w="1150" w:type="pct"/>
            <w:vAlign w:val="center"/>
          </w:tcPr>
          <w:p w14:paraId="424B68BA" w14:textId="77777777" w:rsidR="005D4F01" w:rsidRPr="002E0D1E" w:rsidRDefault="005D4F01" w:rsidP="00325BE0">
            <w:pPr>
              <w:widowControl w:val="0"/>
              <w:jc w:val="center"/>
              <w:rPr>
                <w:sz w:val="21"/>
                <w:lang w:eastAsia="zh-CN"/>
              </w:rPr>
            </w:pPr>
            <w:r>
              <w:rPr>
                <w:sz w:val="21"/>
                <w:lang w:eastAsia="zh-CN"/>
              </w:rPr>
              <w:t>gNB</w:t>
            </w:r>
            <w:r w:rsidRPr="002E0D1E">
              <w:rPr>
                <w:sz w:val="21"/>
                <w:lang w:eastAsia="zh-CN"/>
              </w:rPr>
              <w:t xml:space="preserve"> antenna</w:t>
            </w:r>
          </w:p>
        </w:tc>
        <w:tc>
          <w:tcPr>
            <w:tcW w:w="3850" w:type="pct"/>
            <w:vAlign w:val="center"/>
          </w:tcPr>
          <w:p w14:paraId="61FD7857" w14:textId="77777777" w:rsidR="005D4F01" w:rsidRPr="002E0D1E" w:rsidRDefault="005D4F01" w:rsidP="00B706C7">
            <w:pPr>
              <w:widowControl w:val="0"/>
              <w:jc w:val="center"/>
              <w:rPr>
                <w:sz w:val="21"/>
                <w:lang w:eastAsia="zh-CN"/>
              </w:rPr>
            </w:pPr>
            <w:r w:rsidRPr="002E0D1E">
              <w:rPr>
                <w:rFonts w:hint="eastAsia"/>
                <w:sz w:val="21"/>
                <w:lang w:eastAsia="zh-CN"/>
              </w:rPr>
              <w:t>6</w:t>
            </w:r>
            <w:r w:rsidRPr="002E0D1E">
              <w:rPr>
                <w:sz w:val="21"/>
                <w:lang w:eastAsia="zh-CN"/>
              </w:rPr>
              <w:t>4</w:t>
            </w:r>
            <w:r w:rsidR="008B7E78">
              <w:rPr>
                <w:sz w:val="21"/>
                <w:lang w:eastAsia="zh-CN"/>
              </w:rPr>
              <w:t xml:space="preserve"> </w:t>
            </w:r>
            <w:r w:rsidR="00B706C7">
              <w:rPr>
                <w:sz w:val="21"/>
                <w:lang w:eastAsia="zh-CN"/>
              </w:rPr>
              <w:fldChar w:fldCharType="begin"/>
            </w:r>
            <w:r w:rsidR="00B706C7">
              <w:rPr>
                <w:sz w:val="21"/>
                <w:lang w:eastAsia="zh-CN"/>
              </w:rPr>
              <w:instrText xml:space="preserve"> REF _Ref101954782 \r \h </w:instrText>
            </w:r>
            <w:r w:rsidR="00B706C7">
              <w:rPr>
                <w:sz w:val="21"/>
                <w:lang w:eastAsia="zh-CN"/>
              </w:rPr>
            </w:r>
            <w:r w:rsidR="00B706C7">
              <w:rPr>
                <w:sz w:val="21"/>
                <w:lang w:eastAsia="zh-CN"/>
              </w:rPr>
              <w:fldChar w:fldCharType="separate"/>
            </w:r>
            <w:r w:rsidR="00B706C7">
              <w:rPr>
                <w:sz w:val="21"/>
                <w:lang w:eastAsia="zh-CN"/>
              </w:rPr>
              <w:t>[3]</w:t>
            </w:r>
            <w:r w:rsidR="00B706C7">
              <w:rPr>
                <w:sz w:val="21"/>
                <w:lang w:eastAsia="zh-CN"/>
              </w:rPr>
              <w:fldChar w:fldCharType="end"/>
            </w:r>
          </w:p>
        </w:tc>
      </w:tr>
      <w:tr w:rsidR="005D4F01" w14:paraId="36F668C6" w14:textId="77777777" w:rsidTr="00325BE0">
        <w:tc>
          <w:tcPr>
            <w:tcW w:w="1150" w:type="pct"/>
            <w:vAlign w:val="center"/>
          </w:tcPr>
          <w:p w14:paraId="6978A08B" w14:textId="77777777" w:rsidR="005D4F01" w:rsidRPr="002E0D1E" w:rsidRDefault="005D4F01" w:rsidP="00325BE0">
            <w:pPr>
              <w:widowControl w:val="0"/>
              <w:jc w:val="center"/>
              <w:rPr>
                <w:sz w:val="21"/>
                <w:lang w:eastAsia="zh-CN"/>
              </w:rPr>
            </w:pPr>
            <w:r w:rsidRPr="002E0D1E">
              <w:rPr>
                <w:sz w:val="21"/>
                <w:lang w:eastAsia="zh-CN"/>
              </w:rPr>
              <w:t>Channel Model</w:t>
            </w:r>
          </w:p>
        </w:tc>
        <w:tc>
          <w:tcPr>
            <w:tcW w:w="3850" w:type="pct"/>
            <w:vAlign w:val="center"/>
          </w:tcPr>
          <w:p w14:paraId="53B3E21E" w14:textId="77777777" w:rsidR="005D4F01" w:rsidRPr="002E0D1E" w:rsidRDefault="008B7E78" w:rsidP="00B706C7">
            <w:pPr>
              <w:widowControl w:val="0"/>
              <w:jc w:val="center"/>
              <w:rPr>
                <w:sz w:val="21"/>
              </w:rPr>
            </w:pPr>
            <w:r>
              <w:rPr>
                <w:sz w:val="21"/>
                <w:lang w:eastAsia="zh-CN"/>
              </w:rPr>
              <w:t xml:space="preserve">CDLA, CDLB, CDLD </w:t>
            </w:r>
            <w:r w:rsidR="00B706C7">
              <w:rPr>
                <w:sz w:val="21"/>
                <w:lang w:eastAsia="zh-CN"/>
              </w:rPr>
              <w:fldChar w:fldCharType="begin"/>
            </w:r>
            <w:r w:rsidR="00B706C7">
              <w:rPr>
                <w:sz w:val="21"/>
                <w:lang w:eastAsia="zh-CN"/>
              </w:rPr>
              <w:instrText xml:space="preserve"> REF _Ref101954799 \r \h </w:instrText>
            </w:r>
            <w:r w:rsidR="00B706C7">
              <w:rPr>
                <w:sz w:val="21"/>
                <w:lang w:eastAsia="zh-CN"/>
              </w:rPr>
            </w:r>
            <w:r w:rsidR="00B706C7">
              <w:rPr>
                <w:sz w:val="21"/>
                <w:lang w:eastAsia="zh-CN"/>
              </w:rPr>
              <w:fldChar w:fldCharType="separate"/>
            </w:r>
            <w:r w:rsidR="00B706C7">
              <w:rPr>
                <w:sz w:val="21"/>
                <w:lang w:eastAsia="zh-CN"/>
              </w:rPr>
              <w:t>[4]</w:t>
            </w:r>
            <w:r w:rsidR="00B706C7">
              <w:rPr>
                <w:sz w:val="21"/>
                <w:lang w:eastAsia="zh-CN"/>
              </w:rPr>
              <w:fldChar w:fldCharType="end"/>
            </w:r>
          </w:p>
        </w:tc>
      </w:tr>
      <w:tr w:rsidR="005D4F01" w14:paraId="29C27653" w14:textId="77777777" w:rsidTr="00325BE0">
        <w:tc>
          <w:tcPr>
            <w:tcW w:w="1150" w:type="pct"/>
            <w:vAlign w:val="center"/>
          </w:tcPr>
          <w:p w14:paraId="261E3F89" w14:textId="77777777" w:rsidR="005D4F01" w:rsidRPr="002E0D1E" w:rsidRDefault="005D4F01" w:rsidP="00325BE0">
            <w:pPr>
              <w:widowControl w:val="0"/>
              <w:jc w:val="center"/>
              <w:rPr>
                <w:sz w:val="21"/>
                <w:lang w:eastAsia="zh-CN"/>
              </w:rPr>
            </w:pPr>
            <w:r w:rsidRPr="002E0D1E">
              <w:rPr>
                <w:sz w:val="21"/>
                <w:lang w:eastAsia="zh-CN"/>
              </w:rPr>
              <w:t>Training Channels</w:t>
            </w:r>
          </w:p>
        </w:tc>
        <w:tc>
          <w:tcPr>
            <w:tcW w:w="3850" w:type="pct"/>
            <w:vAlign w:val="center"/>
          </w:tcPr>
          <w:p w14:paraId="717828CF" w14:textId="77777777" w:rsidR="005D4F01" w:rsidRPr="002E0D1E" w:rsidRDefault="005D4F01" w:rsidP="00325BE0">
            <w:pPr>
              <w:widowControl w:val="0"/>
              <w:jc w:val="center"/>
              <w:rPr>
                <w:sz w:val="21"/>
                <w:lang w:eastAsia="zh-CN"/>
              </w:rPr>
            </w:pPr>
            <w:r w:rsidRPr="002E0D1E">
              <w:rPr>
                <w:sz w:val="21"/>
                <w:lang w:eastAsia="zh-CN"/>
              </w:rPr>
              <w:t>Mixed CDLA30, CDLB30, CDLB300, CDLD30, CDLD300</w:t>
            </w:r>
          </w:p>
        </w:tc>
      </w:tr>
      <w:tr w:rsidR="005D4F01" w14:paraId="7BCD620C" w14:textId="77777777" w:rsidTr="00325BE0">
        <w:tc>
          <w:tcPr>
            <w:tcW w:w="1150" w:type="pct"/>
            <w:vAlign w:val="center"/>
          </w:tcPr>
          <w:p w14:paraId="24422200" w14:textId="77777777" w:rsidR="005D4F01" w:rsidRPr="002E0D1E" w:rsidRDefault="005D4F01" w:rsidP="00325BE0">
            <w:pPr>
              <w:widowControl w:val="0"/>
              <w:jc w:val="center"/>
              <w:rPr>
                <w:sz w:val="21"/>
                <w:lang w:eastAsia="zh-CN"/>
              </w:rPr>
            </w:pPr>
            <w:r w:rsidRPr="002E0D1E">
              <w:rPr>
                <w:sz w:val="21"/>
                <w:lang w:eastAsia="zh-CN"/>
              </w:rPr>
              <w:t>Test Channel</w:t>
            </w:r>
          </w:p>
        </w:tc>
        <w:tc>
          <w:tcPr>
            <w:tcW w:w="3850" w:type="pct"/>
            <w:vAlign w:val="center"/>
          </w:tcPr>
          <w:p w14:paraId="181F174B" w14:textId="77777777" w:rsidR="005D4F01" w:rsidRPr="002E0D1E" w:rsidRDefault="005D4F01" w:rsidP="00325BE0">
            <w:pPr>
              <w:widowControl w:val="0"/>
              <w:jc w:val="center"/>
              <w:rPr>
                <w:sz w:val="21"/>
                <w:lang w:eastAsia="zh-CN"/>
              </w:rPr>
            </w:pPr>
            <w:r w:rsidRPr="002E0D1E">
              <w:rPr>
                <w:sz w:val="21"/>
                <w:lang w:eastAsia="zh-CN"/>
              </w:rPr>
              <w:t>CDLB30</w:t>
            </w:r>
          </w:p>
        </w:tc>
      </w:tr>
      <w:tr w:rsidR="005D4F01" w14:paraId="10A89AA4" w14:textId="77777777" w:rsidTr="00325BE0">
        <w:tc>
          <w:tcPr>
            <w:tcW w:w="1150" w:type="pct"/>
            <w:vAlign w:val="center"/>
          </w:tcPr>
          <w:p w14:paraId="11376358" w14:textId="77777777" w:rsidR="005D4F01" w:rsidRPr="002E0D1E" w:rsidRDefault="005D4F01" w:rsidP="00325BE0">
            <w:pPr>
              <w:widowControl w:val="0"/>
              <w:jc w:val="center"/>
              <w:rPr>
                <w:sz w:val="21"/>
                <w:lang w:eastAsia="zh-CN"/>
              </w:rPr>
            </w:pPr>
            <w:r w:rsidRPr="002E0D1E">
              <w:rPr>
                <w:sz w:val="21"/>
                <w:lang w:eastAsia="zh-CN"/>
              </w:rPr>
              <w:t xml:space="preserve">Baseline </w:t>
            </w:r>
          </w:p>
        </w:tc>
        <w:tc>
          <w:tcPr>
            <w:tcW w:w="3850" w:type="pct"/>
            <w:vAlign w:val="center"/>
          </w:tcPr>
          <w:p w14:paraId="14EAD98C" w14:textId="77777777" w:rsidR="005D4F01" w:rsidRPr="002E0D1E" w:rsidRDefault="005D4F01" w:rsidP="008B7E78">
            <w:pPr>
              <w:widowControl w:val="0"/>
              <w:jc w:val="center"/>
              <w:rPr>
                <w:sz w:val="21"/>
                <w:lang w:eastAsia="zh-CN"/>
              </w:rPr>
            </w:pPr>
            <w:r>
              <w:rPr>
                <w:sz w:val="21"/>
                <w:lang w:eastAsia="zh-CN"/>
              </w:rPr>
              <w:t xml:space="preserve">Rel-15 beam management, where </w:t>
            </w:r>
            <w:r w:rsidR="008B7E78">
              <w:rPr>
                <w:sz w:val="21"/>
                <w:lang w:eastAsia="zh-CN"/>
              </w:rPr>
              <w:t>5</w:t>
            </w:r>
            <w:r>
              <w:rPr>
                <w:sz w:val="21"/>
                <w:lang w:eastAsia="zh-CN"/>
              </w:rPr>
              <w:t xml:space="preserve"> narrow beams </w:t>
            </w:r>
            <w:r w:rsidR="008B7E78">
              <w:rPr>
                <w:sz w:val="21"/>
                <w:lang w:eastAsia="zh-CN"/>
              </w:rPr>
              <w:t xml:space="preserve">in Stage-2 </w:t>
            </w:r>
            <w:r>
              <w:rPr>
                <w:sz w:val="21"/>
                <w:lang w:eastAsia="zh-CN"/>
              </w:rPr>
              <w:t>are artificially selected based on reported beams of SSB</w:t>
            </w:r>
            <w:r w:rsidR="008B7E78">
              <w:rPr>
                <w:sz w:val="21"/>
                <w:lang w:eastAsia="zh-CN"/>
              </w:rPr>
              <w:t xml:space="preserve"> in Stage-1 </w:t>
            </w:r>
          </w:p>
        </w:tc>
      </w:tr>
      <w:tr w:rsidR="005D4F01" w14:paraId="19AA6B58" w14:textId="77777777" w:rsidTr="00325BE0">
        <w:tc>
          <w:tcPr>
            <w:tcW w:w="1150" w:type="pct"/>
            <w:vAlign w:val="center"/>
          </w:tcPr>
          <w:p w14:paraId="2F4143B2" w14:textId="77777777" w:rsidR="005D4F01" w:rsidRPr="002E0D1E" w:rsidRDefault="005D4F01" w:rsidP="00325BE0">
            <w:pPr>
              <w:widowControl w:val="0"/>
              <w:jc w:val="center"/>
              <w:rPr>
                <w:sz w:val="21"/>
                <w:lang w:eastAsia="zh-CN"/>
              </w:rPr>
            </w:pPr>
            <w:r>
              <w:rPr>
                <w:rFonts w:hint="eastAsia"/>
                <w:sz w:val="21"/>
                <w:lang w:eastAsia="zh-CN"/>
              </w:rPr>
              <w:t>A</w:t>
            </w:r>
            <w:r>
              <w:rPr>
                <w:sz w:val="21"/>
                <w:lang w:eastAsia="zh-CN"/>
              </w:rPr>
              <w:t>I/ML model</w:t>
            </w:r>
          </w:p>
        </w:tc>
        <w:tc>
          <w:tcPr>
            <w:tcW w:w="3850" w:type="pct"/>
            <w:vAlign w:val="center"/>
          </w:tcPr>
          <w:p w14:paraId="75CECD64" w14:textId="77777777" w:rsidR="005D4F01" w:rsidRDefault="005D4F01" w:rsidP="00325BE0">
            <w:pPr>
              <w:widowControl w:val="0"/>
              <w:jc w:val="center"/>
              <w:rPr>
                <w:sz w:val="21"/>
                <w:lang w:eastAsia="zh-CN"/>
              </w:rPr>
            </w:pPr>
            <w:r>
              <w:rPr>
                <w:rFonts w:hint="eastAsia"/>
                <w:sz w:val="21"/>
                <w:lang w:eastAsia="zh-CN"/>
              </w:rPr>
              <w:t>C</w:t>
            </w:r>
            <w:r>
              <w:rPr>
                <w:sz w:val="21"/>
                <w:lang w:eastAsia="zh-CN"/>
              </w:rPr>
              <w:t>NN</w:t>
            </w:r>
          </w:p>
        </w:tc>
      </w:tr>
    </w:tbl>
    <w:p w14:paraId="39E4C5BE" w14:textId="77777777" w:rsidR="005D4F01" w:rsidRPr="005D4F01" w:rsidRDefault="005D4F01" w:rsidP="005D4F01"/>
    <w:sectPr w:rsidR="005D4F01" w:rsidRPr="005D4F01"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BC1CD" w14:textId="77777777" w:rsidR="00F63167" w:rsidRDefault="00F63167" w:rsidP="00087C7C">
      <w:pPr>
        <w:spacing w:after="0"/>
      </w:pPr>
      <w:r>
        <w:separator/>
      </w:r>
    </w:p>
  </w:endnote>
  <w:endnote w:type="continuationSeparator" w:id="0">
    <w:p w14:paraId="7422C0F9" w14:textId="77777777" w:rsidR="00F63167" w:rsidRDefault="00F63167"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C49C4" w14:textId="77777777" w:rsidR="00F63167" w:rsidRDefault="00F63167" w:rsidP="00087C7C">
      <w:pPr>
        <w:spacing w:after="0"/>
      </w:pPr>
      <w:r>
        <w:separator/>
      </w:r>
    </w:p>
  </w:footnote>
  <w:footnote w:type="continuationSeparator" w:id="0">
    <w:p w14:paraId="3361EFC2" w14:textId="77777777" w:rsidR="00F63167" w:rsidRDefault="00F63167"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99805E4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5D0117"/>
    <w:multiLevelType w:val="hybridMultilevel"/>
    <w:tmpl w:val="22649C72"/>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677F47"/>
    <w:multiLevelType w:val="hybridMultilevel"/>
    <w:tmpl w:val="DE1C8A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84344C"/>
    <w:multiLevelType w:val="hybridMultilevel"/>
    <w:tmpl w:val="FDA2F832"/>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736B35"/>
    <w:multiLevelType w:val="hybridMultilevel"/>
    <w:tmpl w:val="F3746788"/>
    <w:lvl w:ilvl="0" w:tplc="322C18DE">
      <w:start w:val="1"/>
      <w:numFmt w:val="bullet"/>
      <w:lvlText w:val=""/>
      <w:lvlJc w:val="left"/>
      <w:pPr>
        <w:ind w:left="746" w:hanging="420"/>
      </w:pPr>
      <w:rPr>
        <w:rFonts w:ascii="Wingdings" w:hAnsi="Wingdings" w:hint="default"/>
        <w:sz w:val="10"/>
      </w:rPr>
    </w:lvl>
    <w:lvl w:ilvl="1" w:tplc="04090003" w:tentative="1">
      <w:start w:val="1"/>
      <w:numFmt w:val="bullet"/>
      <w:lvlText w:val=""/>
      <w:lvlJc w:val="left"/>
      <w:pPr>
        <w:ind w:left="1166" w:hanging="420"/>
      </w:pPr>
      <w:rPr>
        <w:rFonts w:ascii="Wingdings" w:hAnsi="Wingdings" w:hint="default"/>
      </w:rPr>
    </w:lvl>
    <w:lvl w:ilvl="2" w:tplc="04090005" w:tentative="1">
      <w:start w:val="1"/>
      <w:numFmt w:val="bullet"/>
      <w:lvlText w:val=""/>
      <w:lvlJc w:val="left"/>
      <w:pPr>
        <w:ind w:left="1586" w:hanging="420"/>
      </w:pPr>
      <w:rPr>
        <w:rFonts w:ascii="Wingdings" w:hAnsi="Wingdings" w:hint="default"/>
      </w:rPr>
    </w:lvl>
    <w:lvl w:ilvl="3" w:tplc="04090001" w:tentative="1">
      <w:start w:val="1"/>
      <w:numFmt w:val="bullet"/>
      <w:lvlText w:val=""/>
      <w:lvlJc w:val="left"/>
      <w:pPr>
        <w:ind w:left="2006" w:hanging="420"/>
      </w:pPr>
      <w:rPr>
        <w:rFonts w:ascii="Wingdings" w:hAnsi="Wingdings" w:hint="default"/>
      </w:rPr>
    </w:lvl>
    <w:lvl w:ilvl="4" w:tplc="04090003" w:tentative="1">
      <w:start w:val="1"/>
      <w:numFmt w:val="bullet"/>
      <w:lvlText w:val=""/>
      <w:lvlJc w:val="left"/>
      <w:pPr>
        <w:ind w:left="2426" w:hanging="420"/>
      </w:pPr>
      <w:rPr>
        <w:rFonts w:ascii="Wingdings" w:hAnsi="Wingdings" w:hint="default"/>
      </w:rPr>
    </w:lvl>
    <w:lvl w:ilvl="5" w:tplc="04090005" w:tentative="1">
      <w:start w:val="1"/>
      <w:numFmt w:val="bullet"/>
      <w:lvlText w:val=""/>
      <w:lvlJc w:val="left"/>
      <w:pPr>
        <w:ind w:left="2846" w:hanging="420"/>
      </w:pPr>
      <w:rPr>
        <w:rFonts w:ascii="Wingdings" w:hAnsi="Wingdings" w:hint="default"/>
      </w:rPr>
    </w:lvl>
    <w:lvl w:ilvl="6" w:tplc="04090001" w:tentative="1">
      <w:start w:val="1"/>
      <w:numFmt w:val="bullet"/>
      <w:lvlText w:val=""/>
      <w:lvlJc w:val="left"/>
      <w:pPr>
        <w:ind w:left="3266" w:hanging="420"/>
      </w:pPr>
      <w:rPr>
        <w:rFonts w:ascii="Wingdings" w:hAnsi="Wingdings" w:hint="default"/>
      </w:rPr>
    </w:lvl>
    <w:lvl w:ilvl="7" w:tplc="04090003" w:tentative="1">
      <w:start w:val="1"/>
      <w:numFmt w:val="bullet"/>
      <w:lvlText w:val=""/>
      <w:lvlJc w:val="left"/>
      <w:pPr>
        <w:ind w:left="3686" w:hanging="420"/>
      </w:pPr>
      <w:rPr>
        <w:rFonts w:ascii="Wingdings" w:hAnsi="Wingdings" w:hint="default"/>
      </w:rPr>
    </w:lvl>
    <w:lvl w:ilvl="8" w:tplc="04090005" w:tentative="1">
      <w:start w:val="1"/>
      <w:numFmt w:val="bullet"/>
      <w:lvlText w:val=""/>
      <w:lvlJc w:val="left"/>
      <w:pPr>
        <w:ind w:left="4106" w:hanging="420"/>
      </w:pPr>
      <w:rPr>
        <w:rFonts w:ascii="Wingdings" w:hAnsi="Wingdings" w:hint="default"/>
      </w:r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7"/>
  </w:num>
  <w:num w:numId="4">
    <w:abstractNumId w:val="2"/>
  </w:num>
  <w:num w:numId="5">
    <w:abstractNumId w:val="5"/>
  </w:num>
  <w:num w:numId="6">
    <w:abstractNumId w:val="0"/>
  </w:num>
  <w:num w:numId="7">
    <w:abstractNumId w:val="13"/>
  </w:num>
  <w:num w:numId="8">
    <w:abstractNumId w:val="8"/>
  </w:num>
  <w:num w:numId="9">
    <w:abstractNumId w:val="6"/>
  </w:num>
  <w:num w:numId="10">
    <w:abstractNumId w:val="6"/>
  </w:num>
  <w:num w:numId="11">
    <w:abstractNumId w:val="3"/>
  </w:num>
  <w:num w:numId="12">
    <w:abstractNumId w:val="6"/>
  </w:num>
  <w:num w:numId="13">
    <w:abstractNumId w:val="1"/>
  </w:num>
  <w:num w:numId="14">
    <w:abstractNumId w:val="4"/>
  </w:num>
  <w:num w:numId="15">
    <w:abstractNumId w:val="11"/>
  </w:num>
  <w:num w:numId="16">
    <w:abstractNumId w:val="15"/>
  </w:num>
  <w:num w:numId="17">
    <w:abstractNumId w:val="6"/>
  </w:num>
  <w:num w:numId="18">
    <w:abstractNumId w:val="18"/>
  </w:num>
  <w:num w:numId="19">
    <w:abstractNumId w:val="14"/>
  </w:num>
  <w:num w:numId="20">
    <w:abstractNumId w:val="16"/>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6"/>
  </w:num>
  <w:num w:numId="24">
    <w:abstractNumId w:val="6"/>
  </w:num>
  <w:num w:numId="25">
    <w:abstractNumId w:val="7"/>
  </w:num>
  <w:num w:numId="26">
    <w:abstractNumId w:val="9"/>
  </w:num>
  <w:num w:numId="27">
    <w:abstractNumId w:val="10"/>
  </w:num>
  <w:num w:numId="28">
    <w:abstractNumId w:val="6"/>
  </w:num>
  <w:num w:numId="29">
    <w:abstractNumId w:val="6"/>
  </w:num>
  <w:num w:numId="30">
    <w:abstractNumId w:val="6"/>
  </w:num>
  <w:num w:numId="31">
    <w:abstractNumId w:val="6"/>
  </w:num>
  <w:num w:numId="32">
    <w:abstractNumId w:val="6"/>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417"/>
    <w:rsid w:val="00001F28"/>
    <w:rsid w:val="00004BDA"/>
    <w:rsid w:val="000050FA"/>
    <w:rsid w:val="00010365"/>
    <w:rsid w:val="000105D1"/>
    <w:rsid w:val="00011890"/>
    <w:rsid w:val="00012AF9"/>
    <w:rsid w:val="0001365A"/>
    <w:rsid w:val="00017E86"/>
    <w:rsid w:val="000214C3"/>
    <w:rsid w:val="00021D26"/>
    <w:rsid w:val="00023ED3"/>
    <w:rsid w:val="00024B40"/>
    <w:rsid w:val="00024D2A"/>
    <w:rsid w:val="00026A82"/>
    <w:rsid w:val="00027A4F"/>
    <w:rsid w:val="00027CD6"/>
    <w:rsid w:val="00030869"/>
    <w:rsid w:val="0003104B"/>
    <w:rsid w:val="0003475C"/>
    <w:rsid w:val="00034CFF"/>
    <w:rsid w:val="00035397"/>
    <w:rsid w:val="0003745C"/>
    <w:rsid w:val="00037904"/>
    <w:rsid w:val="000401A1"/>
    <w:rsid w:val="0004090C"/>
    <w:rsid w:val="00043F9D"/>
    <w:rsid w:val="00050B11"/>
    <w:rsid w:val="00054D4F"/>
    <w:rsid w:val="00054DC6"/>
    <w:rsid w:val="0005788C"/>
    <w:rsid w:val="000623D9"/>
    <w:rsid w:val="00064AE0"/>
    <w:rsid w:val="00066E7F"/>
    <w:rsid w:val="00070275"/>
    <w:rsid w:val="00070D95"/>
    <w:rsid w:val="00073AF2"/>
    <w:rsid w:val="00076382"/>
    <w:rsid w:val="00076D42"/>
    <w:rsid w:val="000830B1"/>
    <w:rsid w:val="000831AA"/>
    <w:rsid w:val="00083AC8"/>
    <w:rsid w:val="00086DAF"/>
    <w:rsid w:val="00087C7C"/>
    <w:rsid w:val="00093499"/>
    <w:rsid w:val="0009360B"/>
    <w:rsid w:val="00094D1A"/>
    <w:rsid w:val="000961D5"/>
    <w:rsid w:val="00096CBF"/>
    <w:rsid w:val="00097E43"/>
    <w:rsid w:val="000A0A7C"/>
    <w:rsid w:val="000A0FEE"/>
    <w:rsid w:val="000A5805"/>
    <w:rsid w:val="000A67EA"/>
    <w:rsid w:val="000B10B7"/>
    <w:rsid w:val="000B133E"/>
    <w:rsid w:val="000B4E80"/>
    <w:rsid w:val="000B58F0"/>
    <w:rsid w:val="000C44C3"/>
    <w:rsid w:val="000C5400"/>
    <w:rsid w:val="000C569C"/>
    <w:rsid w:val="000C5A77"/>
    <w:rsid w:val="000D4CD6"/>
    <w:rsid w:val="000D79D6"/>
    <w:rsid w:val="000D7B8F"/>
    <w:rsid w:val="000E0819"/>
    <w:rsid w:val="000E0A7D"/>
    <w:rsid w:val="000E14AB"/>
    <w:rsid w:val="000E4AEF"/>
    <w:rsid w:val="000E5E05"/>
    <w:rsid w:val="000E5E06"/>
    <w:rsid w:val="000E60B6"/>
    <w:rsid w:val="000E77E9"/>
    <w:rsid w:val="000E7B12"/>
    <w:rsid w:val="000F11A6"/>
    <w:rsid w:val="000F1462"/>
    <w:rsid w:val="000F20A2"/>
    <w:rsid w:val="000F21FA"/>
    <w:rsid w:val="000F33FC"/>
    <w:rsid w:val="000F3B18"/>
    <w:rsid w:val="000F4070"/>
    <w:rsid w:val="00100037"/>
    <w:rsid w:val="00101BFE"/>
    <w:rsid w:val="00102D79"/>
    <w:rsid w:val="00103F0F"/>
    <w:rsid w:val="0010558A"/>
    <w:rsid w:val="00105B15"/>
    <w:rsid w:val="00107120"/>
    <w:rsid w:val="0010781C"/>
    <w:rsid w:val="00107CA4"/>
    <w:rsid w:val="00110C5E"/>
    <w:rsid w:val="00111714"/>
    <w:rsid w:val="00111807"/>
    <w:rsid w:val="0011297D"/>
    <w:rsid w:val="00114577"/>
    <w:rsid w:val="001163AF"/>
    <w:rsid w:val="00116C17"/>
    <w:rsid w:val="00117798"/>
    <w:rsid w:val="00117BDA"/>
    <w:rsid w:val="001200D9"/>
    <w:rsid w:val="001224D3"/>
    <w:rsid w:val="00123F45"/>
    <w:rsid w:val="0012427F"/>
    <w:rsid w:val="00125668"/>
    <w:rsid w:val="00127211"/>
    <w:rsid w:val="001279E4"/>
    <w:rsid w:val="00131F12"/>
    <w:rsid w:val="00132F75"/>
    <w:rsid w:val="00133F5E"/>
    <w:rsid w:val="00134D5C"/>
    <w:rsid w:val="001372A7"/>
    <w:rsid w:val="001374E1"/>
    <w:rsid w:val="001379D4"/>
    <w:rsid w:val="0014229A"/>
    <w:rsid w:val="001425A7"/>
    <w:rsid w:val="00143151"/>
    <w:rsid w:val="00144D59"/>
    <w:rsid w:val="00145250"/>
    <w:rsid w:val="00147BE8"/>
    <w:rsid w:val="00151271"/>
    <w:rsid w:val="00154644"/>
    <w:rsid w:val="00155160"/>
    <w:rsid w:val="00155C49"/>
    <w:rsid w:val="00162443"/>
    <w:rsid w:val="00162D62"/>
    <w:rsid w:val="00162F79"/>
    <w:rsid w:val="00164335"/>
    <w:rsid w:val="00164CE0"/>
    <w:rsid w:val="00165731"/>
    <w:rsid w:val="0016695B"/>
    <w:rsid w:val="001671A6"/>
    <w:rsid w:val="0017028D"/>
    <w:rsid w:val="00173C14"/>
    <w:rsid w:val="00176F86"/>
    <w:rsid w:val="001778FA"/>
    <w:rsid w:val="0018139D"/>
    <w:rsid w:val="00182015"/>
    <w:rsid w:val="0018236C"/>
    <w:rsid w:val="00185FB4"/>
    <w:rsid w:val="00191AC6"/>
    <w:rsid w:val="0019422C"/>
    <w:rsid w:val="00197A6D"/>
    <w:rsid w:val="001A793B"/>
    <w:rsid w:val="001B0D63"/>
    <w:rsid w:val="001B11E0"/>
    <w:rsid w:val="001B2859"/>
    <w:rsid w:val="001B3652"/>
    <w:rsid w:val="001B3FD9"/>
    <w:rsid w:val="001B4944"/>
    <w:rsid w:val="001B5BC8"/>
    <w:rsid w:val="001C023B"/>
    <w:rsid w:val="001C1632"/>
    <w:rsid w:val="001C1BCB"/>
    <w:rsid w:val="001C23B5"/>
    <w:rsid w:val="001C24ED"/>
    <w:rsid w:val="001C3F09"/>
    <w:rsid w:val="001C4ADE"/>
    <w:rsid w:val="001C4DA2"/>
    <w:rsid w:val="001C5312"/>
    <w:rsid w:val="001C5AC5"/>
    <w:rsid w:val="001C66DD"/>
    <w:rsid w:val="001C678C"/>
    <w:rsid w:val="001C7B94"/>
    <w:rsid w:val="001D1BC8"/>
    <w:rsid w:val="001D4FA5"/>
    <w:rsid w:val="001D5B14"/>
    <w:rsid w:val="001D63DF"/>
    <w:rsid w:val="001D7E9E"/>
    <w:rsid w:val="001E191F"/>
    <w:rsid w:val="001E3848"/>
    <w:rsid w:val="001E41F1"/>
    <w:rsid w:val="001F0F5C"/>
    <w:rsid w:val="001F1D51"/>
    <w:rsid w:val="001F6E85"/>
    <w:rsid w:val="001F71EA"/>
    <w:rsid w:val="00200BAF"/>
    <w:rsid w:val="00201F2D"/>
    <w:rsid w:val="002024B7"/>
    <w:rsid w:val="00206A05"/>
    <w:rsid w:val="00207432"/>
    <w:rsid w:val="002119AC"/>
    <w:rsid w:val="00217AC9"/>
    <w:rsid w:val="00221C9B"/>
    <w:rsid w:val="002223F5"/>
    <w:rsid w:val="002255CB"/>
    <w:rsid w:val="00226F30"/>
    <w:rsid w:val="00230D46"/>
    <w:rsid w:val="00231790"/>
    <w:rsid w:val="00231FC1"/>
    <w:rsid w:val="002347E2"/>
    <w:rsid w:val="00235B8A"/>
    <w:rsid w:val="00240270"/>
    <w:rsid w:val="002405CE"/>
    <w:rsid w:val="002425F5"/>
    <w:rsid w:val="002460CF"/>
    <w:rsid w:val="00246FDD"/>
    <w:rsid w:val="002517FF"/>
    <w:rsid w:val="00253FD3"/>
    <w:rsid w:val="00255B0B"/>
    <w:rsid w:val="002614B1"/>
    <w:rsid w:val="00262E1B"/>
    <w:rsid w:val="00263551"/>
    <w:rsid w:val="00264637"/>
    <w:rsid w:val="00264DD1"/>
    <w:rsid w:val="002651D8"/>
    <w:rsid w:val="00265E8B"/>
    <w:rsid w:val="00266D1A"/>
    <w:rsid w:val="00271899"/>
    <w:rsid w:val="00273823"/>
    <w:rsid w:val="002745CE"/>
    <w:rsid w:val="00274F9F"/>
    <w:rsid w:val="00285A0D"/>
    <w:rsid w:val="00286038"/>
    <w:rsid w:val="00287C9E"/>
    <w:rsid w:val="00291105"/>
    <w:rsid w:val="00291902"/>
    <w:rsid w:val="00292D8E"/>
    <w:rsid w:val="00294297"/>
    <w:rsid w:val="002944D3"/>
    <w:rsid w:val="0029660E"/>
    <w:rsid w:val="00296D15"/>
    <w:rsid w:val="002A1066"/>
    <w:rsid w:val="002A1F08"/>
    <w:rsid w:val="002A2E53"/>
    <w:rsid w:val="002A3F6F"/>
    <w:rsid w:val="002A7F06"/>
    <w:rsid w:val="002B5F77"/>
    <w:rsid w:val="002B6330"/>
    <w:rsid w:val="002B6E76"/>
    <w:rsid w:val="002C41FA"/>
    <w:rsid w:val="002C644C"/>
    <w:rsid w:val="002D1465"/>
    <w:rsid w:val="002D17DA"/>
    <w:rsid w:val="002D1EBB"/>
    <w:rsid w:val="002D276C"/>
    <w:rsid w:val="002D2FB7"/>
    <w:rsid w:val="002D3A91"/>
    <w:rsid w:val="002D6986"/>
    <w:rsid w:val="002D6A2E"/>
    <w:rsid w:val="002E0156"/>
    <w:rsid w:val="002E048E"/>
    <w:rsid w:val="002E0D1E"/>
    <w:rsid w:val="002E434A"/>
    <w:rsid w:val="002E4882"/>
    <w:rsid w:val="002E5015"/>
    <w:rsid w:val="002E5D1F"/>
    <w:rsid w:val="002E6B05"/>
    <w:rsid w:val="002F0835"/>
    <w:rsid w:val="002F1C84"/>
    <w:rsid w:val="002F1D1C"/>
    <w:rsid w:val="002F20BC"/>
    <w:rsid w:val="002F44F1"/>
    <w:rsid w:val="002F6313"/>
    <w:rsid w:val="002F661D"/>
    <w:rsid w:val="0030170F"/>
    <w:rsid w:val="00303FFE"/>
    <w:rsid w:val="00306632"/>
    <w:rsid w:val="00307786"/>
    <w:rsid w:val="0031049C"/>
    <w:rsid w:val="00311A0B"/>
    <w:rsid w:val="003132E4"/>
    <w:rsid w:val="00314467"/>
    <w:rsid w:val="00315292"/>
    <w:rsid w:val="00316C72"/>
    <w:rsid w:val="003201EB"/>
    <w:rsid w:val="00320982"/>
    <w:rsid w:val="003211E4"/>
    <w:rsid w:val="0032465B"/>
    <w:rsid w:val="00325BE0"/>
    <w:rsid w:val="003272F0"/>
    <w:rsid w:val="003317A2"/>
    <w:rsid w:val="003337F3"/>
    <w:rsid w:val="0033394E"/>
    <w:rsid w:val="003341DC"/>
    <w:rsid w:val="003377DF"/>
    <w:rsid w:val="003409A4"/>
    <w:rsid w:val="0034137A"/>
    <w:rsid w:val="003466C0"/>
    <w:rsid w:val="00351EC0"/>
    <w:rsid w:val="00353B88"/>
    <w:rsid w:val="00355048"/>
    <w:rsid w:val="003561D6"/>
    <w:rsid w:val="003562A8"/>
    <w:rsid w:val="003564E8"/>
    <w:rsid w:val="00357390"/>
    <w:rsid w:val="00360769"/>
    <w:rsid w:val="003639F5"/>
    <w:rsid w:val="00366004"/>
    <w:rsid w:val="00366424"/>
    <w:rsid w:val="003679E3"/>
    <w:rsid w:val="00371E01"/>
    <w:rsid w:val="00371E30"/>
    <w:rsid w:val="00372D82"/>
    <w:rsid w:val="00373CD0"/>
    <w:rsid w:val="003755CC"/>
    <w:rsid w:val="00375ADD"/>
    <w:rsid w:val="0038048A"/>
    <w:rsid w:val="00383E75"/>
    <w:rsid w:val="00385172"/>
    <w:rsid w:val="003858A6"/>
    <w:rsid w:val="00386AD8"/>
    <w:rsid w:val="00387FBB"/>
    <w:rsid w:val="00390AAC"/>
    <w:rsid w:val="00392230"/>
    <w:rsid w:val="00392A05"/>
    <w:rsid w:val="00393EF2"/>
    <w:rsid w:val="00394528"/>
    <w:rsid w:val="00394EFF"/>
    <w:rsid w:val="003A1015"/>
    <w:rsid w:val="003A1F76"/>
    <w:rsid w:val="003A5740"/>
    <w:rsid w:val="003A5DD9"/>
    <w:rsid w:val="003A7C3C"/>
    <w:rsid w:val="003B1291"/>
    <w:rsid w:val="003B24E4"/>
    <w:rsid w:val="003B2EB1"/>
    <w:rsid w:val="003B33A0"/>
    <w:rsid w:val="003B5028"/>
    <w:rsid w:val="003B5222"/>
    <w:rsid w:val="003B6413"/>
    <w:rsid w:val="003B7023"/>
    <w:rsid w:val="003C1A47"/>
    <w:rsid w:val="003C3940"/>
    <w:rsid w:val="003C39C7"/>
    <w:rsid w:val="003C5DB9"/>
    <w:rsid w:val="003D1777"/>
    <w:rsid w:val="003D1CFF"/>
    <w:rsid w:val="003D225C"/>
    <w:rsid w:val="003D33DD"/>
    <w:rsid w:val="003D6326"/>
    <w:rsid w:val="003E17EF"/>
    <w:rsid w:val="003E18BF"/>
    <w:rsid w:val="003E4343"/>
    <w:rsid w:val="003E51CA"/>
    <w:rsid w:val="003E787B"/>
    <w:rsid w:val="003E7A49"/>
    <w:rsid w:val="003F0D1E"/>
    <w:rsid w:val="003F4466"/>
    <w:rsid w:val="003F4AC2"/>
    <w:rsid w:val="003F610A"/>
    <w:rsid w:val="00405E75"/>
    <w:rsid w:val="00406CF0"/>
    <w:rsid w:val="004101EC"/>
    <w:rsid w:val="00410D35"/>
    <w:rsid w:val="00412208"/>
    <w:rsid w:val="00414BFB"/>
    <w:rsid w:val="00414EB0"/>
    <w:rsid w:val="00415FEF"/>
    <w:rsid w:val="00422167"/>
    <w:rsid w:val="0042445B"/>
    <w:rsid w:val="004246C5"/>
    <w:rsid w:val="00425884"/>
    <w:rsid w:val="00431609"/>
    <w:rsid w:val="00434E63"/>
    <w:rsid w:val="00436093"/>
    <w:rsid w:val="0043677A"/>
    <w:rsid w:val="00436FA1"/>
    <w:rsid w:val="00437678"/>
    <w:rsid w:val="004379F4"/>
    <w:rsid w:val="00441FB2"/>
    <w:rsid w:val="00443BBE"/>
    <w:rsid w:val="00444492"/>
    <w:rsid w:val="00445719"/>
    <w:rsid w:val="00447812"/>
    <w:rsid w:val="0045044A"/>
    <w:rsid w:val="00456748"/>
    <w:rsid w:val="004578AE"/>
    <w:rsid w:val="00460E47"/>
    <w:rsid w:val="0046128B"/>
    <w:rsid w:val="0046161A"/>
    <w:rsid w:val="00464A1B"/>
    <w:rsid w:val="00472AA2"/>
    <w:rsid w:val="00473655"/>
    <w:rsid w:val="004736DA"/>
    <w:rsid w:val="004749D2"/>
    <w:rsid w:val="00474D6C"/>
    <w:rsid w:val="00475BB1"/>
    <w:rsid w:val="00475EAC"/>
    <w:rsid w:val="00476714"/>
    <w:rsid w:val="00476A0F"/>
    <w:rsid w:val="004773DE"/>
    <w:rsid w:val="00480E7B"/>
    <w:rsid w:val="00480EC7"/>
    <w:rsid w:val="00482CB6"/>
    <w:rsid w:val="00490E03"/>
    <w:rsid w:val="00491E87"/>
    <w:rsid w:val="00496858"/>
    <w:rsid w:val="00496BA4"/>
    <w:rsid w:val="004A0013"/>
    <w:rsid w:val="004A0F9F"/>
    <w:rsid w:val="004A1135"/>
    <w:rsid w:val="004A26A4"/>
    <w:rsid w:val="004A2C90"/>
    <w:rsid w:val="004A4583"/>
    <w:rsid w:val="004A590B"/>
    <w:rsid w:val="004A7D0E"/>
    <w:rsid w:val="004B1F34"/>
    <w:rsid w:val="004B2E15"/>
    <w:rsid w:val="004B3A20"/>
    <w:rsid w:val="004B3F5B"/>
    <w:rsid w:val="004B4FC5"/>
    <w:rsid w:val="004B71A9"/>
    <w:rsid w:val="004C00AC"/>
    <w:rsid w:val="004C2799"/>
    <w:rsid w:val="004C32E2"/>
    <w:rsid w:val="004C4B65"/>
    <w:rsid w:val="004C57D5"/>
    <w:rsid w:val="004C76F2"/>
    <w:rsid w:val="004D0002"/>
    <w:rsid w:val="004D03EC"/>
    <w:rsid w:val="004D339B"/>
    <w:rsid w:val="004D3D67"/>
    <w:rsid w:val="004D44CE"/>
    <w:rsid w:val="004D6D7D"/>
    <w:rsid w:val="004E376C"/>
    <w:rsid w:val="004E4560"/>
    <w:rsid w:val="004E5072"/>
    <w:rsid w:val="004E5BB5"/>
    <w:rsid w:val="004E5BC4"/>
    <w:rsid w:val="004E5CD5"/>
    <w:rsid w:val="004E63BB"/>
    <w:rsid w:val="004E6AC3"/>
    <w:rsid w:val="004F1B3F"/>
    <w:rsid w:val="004F1E67"/>
    <w:rsid w:val="004F30B4"/>
    <w:rsid w:val="004F341B"/>
    <w:rsid w:val="004F6D01"/>
    <w:rsid w:val="004F756C"/>
    <w:rsid w:val="00501084"/>
    <w:rsid w:val="005013FD"/>
    <w:rsid w:val="00503807"/>
    <w:rsid w:val="00503B85"/>
    <w:rsid w:val="00511E2D"/>
    <w:rsid w:val="00512C74"/>
    <w:rsid w:val="005147EF"/>
    <w:rsid w:val="005154A9"/>
    <w:rsid w:val="00516E97"/>
    <w:rsid w:val="00523A8B"/>
    <w:rsid w:val="005270FA"/>
    <w:rsid w:val="00530B7C"/>
    <w:rsid w:val="005341B0"/>
    <w:rsid w:val="00534BE8"/>
    <w:rsid w:val="00536788"/>
    <w:rsid w:val="005376E1"/>
    <w:rsid w:val="005431D9"/>
    <w:rsid w:val="005451A7"/>
    <w:rsid w:val="00545D0C"/>
    <w:rsid w:val="005465AF"/>
    <w:rsid w:val="00546619"/>
    <w:rsid w:val="00547509"/>
    <w:rsid w:val="00547FAD"/>
    <w:rsid w:val="00550E0E"/>
    <w:rsid w:val="00551E2D"/>
    <w:rsid w:val="00551F2F"/>
    <w:rsid w:val="0055209C"/>
    <w:rsid w:val="00556646"/>
    <w:rsid w:val="005566BF"/>
    <w:rsid w:val="00557471"/>
    <w:rsid w:val="00557703"/>
    <w:rsid w:val="00560CFD"/>
    <w:rsid w:val="00560DF8"/>
    <w:rsid w:val="00564171"/>
    <w:rsid w:val="00564910"/>
    <w:rsid w:val="0056564A"/>
    <w:rsid w:val="00567186"/>
    <w:rsid w:val="0057211B"/>
    <w:rsid w:val="00572D77"/>
    <w:rsid w:val="005757D3"/>
    <w:rsid w:val="0058012F"/>
    <w:rsid w:val="00580DF3"/>
    <w:rsid w:val="00583070"/>
    <w:rsid w:val="005844A9"/>
    <w:rsid w:val="00585119"/>
    <w:rsid w:val="005856C5"/>
    <w:rsid w:val="0058603C"/>
    <w:rsid w:val="005873F6"/>
    <w:rsid w:val="00587826"/>
    <w:rsid w:val="00593DF9"/>
    <w:rsid w:val="00593E12"/>
    <w:rsid w:val="00594CF7"/>
    <w:rsid w:val="005967BC"/>
    <w:rsid w:val="00596C79"/>
    <w:rsid w:val="005979E9"/>
    <w:rsid w:val="005A20D5"/>
    <w:rsid w:val="005A265B"/>
    <w:rsid w:val="005A461D"/>
    <w:rsid w:val="005A5B7A"/>
    <w:rsid w:val="005A66F0"/>
    <w:rsid w:val="005A73E5"/>
    <w:rsid w:val="005A77D1"/>
    <w:rsid w:val="005B0C03"/>
    <w:rsid w:val="005B22EA"/>
    <w:rsid w:val="005C31C7"/>
    <w:rsid w:val="005C5D1D"/>
    <w:rsid w:val="005C6904"/>
    <w:rsid w:val="005D0CAD"/>
    <w:rsid w:val="005D1308"/>
    <w:rsid w:val="005D23F4"/>
    <w:rsid w:val="005D46C0"/>
    <w:rsid w:val="005D4F01"/>
    <w:rsid w:val="005D74A9"/>
    <w:rsid w:val="005E05F5"/>
    <w:rsid w:val="005E25E6"/>
    <w:rsid w:val="005E4B78"/>
    <w:rsid w:val="005E4CC5"/>
    <w:rsid w:val="005E7877"/>
    <w:rsid w:val="005E7CEB"/>
    <w:rsid w:val="005E7D14"/>
    <w:rsid w:val="005F24EE"/>
    <w:rsid w:val="005F2AEC"/>
    <w:rsid w:val="005F2FF3"/>
    <w:rsid w:val="005F4A68"/>
    <w:rsid w:val="005F6858"/>
    <w:rsid w:val="005F70FC"/>
    <w:rsid w:val="005F76A2"/>
    <w:rsid w:val="00601FB9"/>
    <w:rsid w:val="006030B4"/>
    <w:rsid w:val="00603E6F"/>
    <w:rsid w:val="00604C02"/>
    <w:rsid w:val="0061125B"/>
    <w:rsid w:val="00611DC7"/>
    <w:rsid w:val="006148D6"/>
    <w:rsid w:val="00620DCF"/>
    <w:rsid w:val="00622E81"/>
    <w:rsid w:val="00625193"/>
    <w:rsid w:val="00626875"/>
    <w:rsid w:val="0062696E"/>
    <w:rsid w:val="00633C37"/>
    <w:rsid w:val="00634178"/>
    <w:rsid w:val="00634FD2"/>
    <w:rsid w:val="0063508B"/>
    <w:rsid w:val="006357E0"/>
    <w:rsid w:val="00640DE4"/>
    <w:rsid w:val="00642D41"/>
    <w:rsid w:val="0064327E"/>
    <w:rsid w:val="006460BA"/>
    <w:rsid w:val="006522DF"/>
    <w:rsid w:val="00655802"/>
    <w:rsid w:val="00660AC6"/>
    <w:rsid w:val="00661B25"/>
    <w:rsid w:val="00662AEC"/>
    <w:rsid w:val="00664764"/>
    <w:rsid w:val="006656CF"/>
    <w:rsid w:val="00665F88"/>
    <w:rsid w:val="006661B5"/>
    <w:rsid w:val="006666F4"/>
    <w:rsid w:val="0066718F"/>
    <w:rsid w:val="00667850"/>
    <w:rsid w:val="00671CFB"/>
    <w:rsid w:val="00675B33"/>
    <w:rsid w:val="00676A63"/>
    <w:rsid w:val="0067792C"/>
    <w:rsid w:val="00680179"/>
    <w:rsid w:val="00680D29"/>
    <w:rsid w:val="0068182D"/>
    <w:rsid w:val="006819E1"/>
    <w:rsid w:val="00683ED2"/>
    <w:rsid w:val="006840B9"/>
    <w:rsid w:val="00686A45"/>
    <w:rsid w:val="00686A70"/>
    <w:rsid w:val="00687563"/>
    <w:rsid w:val="00690DAF"/>
    <w:rsid w:val="00691E5F"/>
    <w:rsid w:val="00694059"/>
    <w:rsid w:val="006A0BF1"/>
    <w:rsid w:val="006A1761"/>
    <w:rsid w:val="006A20E3"/>
    <w:rsid w:val="006A316E"/>
    <w:rsid w:val="006A31E1"/>
    <w:rsid w:val="006A3A2C"/>
    <w:rsid w:val="006A530A"/>
    <w:rsid w:val="006A5B66"/>
    <w:rsid w:val="006A79BE"/>
    <w:rsid w:val="006B2599"/>
    <w:rsid w:val="006B3564"/>
    <w:rsid w:val="006B596B"/>
    <w:rsid w:val="006C55A2"/>
    <w:rsid w:val="006C66E2"/>
    <w:rsid w:val="006C6D8B"/>
    <w:rsid w:val="006C77F7"/>
    <w:rsid w:val="006C7947"/>
    <w:rsid w:val="006D1729"/>
    <w:rsid w:val="006D2D19"/>
    <w:rsid w:val="006D31FD"/>
    <w:rsid w:val="006D3686"/>
    <w:rsid w:val="006D532F"/>
    <w:rsid w:val="006D5463"/>
    <w:rsid w:val="006D6531"/>
    <w:rsid w:val="006E1673"/>
    <w:rsid w:val="006F4EC7"/>
    <w:rsid w:val="006F5A10"/>
    <w:rsid w:val="006F7665"/>
    <w:rsid w:val="0070274C"/>
    <w:rsid w:val="00703D2E"/>
    <w:rsid w:val="00704588"/>
    <w:rsid w:val="00704718"/>
    <w:rsid w:val="0070696C"/>
    <w:rsid w:val="00707B16"/>
    <w:rsid w:val="007103BC"/>
    <w:rsid w:val="00715412"/>
    <w:rsid w:val="007164F0"/>
    <w:rsid w:val="007169E8"/>
    <w:rsid w:val="0072026C"/>
    <w:rsid w:val="00723F3F"/>
    <w:rsid w:val="00724AB7"/>
    <w:rsid w:val="0072655F"/>
    <w:rsid w:val="007272CE"/>
    <w:rsid w:val="00730290"/>
    <w:rsid w:val="00731303"/>
    <w:rsid w:val="00732ED1"/>
    <w:rsid w:val="0073314E"/>
    <w:rsid w:val="0073398D"/>
    <w:rsid w:val="0073458A"/>
    <w:rsid w:val="00735D3E"/>
    <w:rsid w:val="007362E2"/>
    <w:rsid w:val="00736DF0"/>
    <w:rsid w:val="00741FCA"/>
    <w:rsid w:val="00742635"/>
    <w:rsid w:val="007439B1"/>
    <w:rsid w:val="00745690"/>
    <w:rsid w:val="00745E5D"/>
    <w:rsid w:val="007472C6"/>
    <w:rsid w:val="00751090"/>
    <w:rsid w:val="00763052"/>
    <w:rsid w:val="007646F8"/>
    <w:rsid w:val="00764F87"/>
    <w:rsid w:val="00765F58"/>
    <w:rsid w:val="00770369"/>
    <w:rsid w:val="00772E54"/>
    <w:rsid w:val="00773986"/>
    <w:rsid w:val="007743B2"/>
    <w:rsid w:val="00777ECD"/>
    <w:rsid w:val="00780780"/>
    <w:rsid w:val="0078126E"/>
    <w:rsid w:val="007827CA"/>
    <w:rsid w:val="007850EB"/>
    <w:rsid w:val="00786B72"/>
    <w:rsid w:val="00787701"/>
    <w:rsid w:val="007917B7"/>
    <w:rsid w:val="00793779"/>
    <w:rsid w:val="0079634A"/>
    <w:rsid w:val="0079709D"/>
    <w:rsid w:val="007A0214"/>
    <w:rsid w:val="007A22BE"/>
    <w:rsid w:val="007A606C"/>
    <w:rsid w:val="007B5070"/>
    <w:rsid w:val="007B77EA"/>
    <w:rsid w:val="007B7A1F"/>
    <w:rsid w:val="007C0032"/>
    <w:rsid w:val="007C2C9A"/>
    <w:rsid w:val="007C77FC"/>
    <w:rsid w:val="007D0111"/>
    <w:rsid w:val="007D1241"/>
    <w:rsid w:val="007D4496"/>
    <w:rsid w:val="007D45A7"/>
    <w:rsid w:val="007D6470"/>
    <w:rsid w:val="007D672A"/>
    <w:rsid w:val="007E3E81"/>
    <w:rsid w:val="007E4DF2"/>
    <w:rsid w:val="007E6B07"/>
    <w:rsid w:val="007F1C4C"/>
    <w:rsid w:val="007F1D0F"/>
    <w:rsid w:val="007F336D"/>
    <w:rsid w:val="007F376E"/>
    <w:rsid w:val="007F4370"/>
    <w:rsid w:val="007F46BA"/>
    <w:rsid w:val="007F6BCF"/>
    <w:rsid w:val="00801F4D"/>
    <w:rsid w:val="008023DB"/>
    <w:rsid w:val="008036FD"/>
    <w:rsid w:val="0080445C"/>
    <w:rsid w:val="00804983"/>
    <w:rsid w:val="008053F3"/>
    <w:rsid w:val="00806F35"/>
    <w:rsid w:val="00814DF5"/>
    <w:rsid w:val="008159EE"/>
    <w:rsid w:val="00815D46"/>
    <w:rsid w:val="00815F85"/>
    <w:rsid w:val="00816A2C"/>
    <w:rsid w:val="008202EF"/>
    <w:rsid w:val="008204E5"/>
    <w:rsid w:val="00821427"/>
    <w:rsid w:val="008214E1"/>
    <w:rsid w:val="0082178F"/>
    <w:rsid w:val="00822886"/>
    <w:rsid w:val="0082502C"/>
    <w:rsid w:val="0082560E"/>
    <w:rsid w:val="00825B52"/>
    <w:rsid w:val="00830B4C"/>
    <w:rsid w:val="00830FDC"/>
    <w:rsid w:val="008325E1"/>
    <w:rsid w:val="00833DE2"/>
    <w:rsid w:val="0083648B"/>
    <w:rsid w:val="00841166"/>
    <w:rsid w:val="00842042"/>
    <w:rsid w:val="00842CF6"/>
    <w:rsid w:val="0084301C"/>
    <w:rsid w:val="00844D7F"/>
    <w:rsid w:val="00844F5B"/>
    <w:rsid w:val="008466E6"/>
    <w:rsid w:val="00846A6C"/>
    <w:rsid w:val="008510AB"/>
    <w:rsid w:val="00852134"/>
    <w:rsid w:val="008541EE"/>
    <w:rsid w:val="0085625E"/>
    <w:rsid w:val="008565AF"/>
    <w:rsid w:val="00857A1F"/>
    <w:rsid w:val="00860737"/>
    <w:rsid w:val="00861553"/>
    <w:rsid w:val="0086310A"/>
    <w:rsid w:val="00865E16"/>
    <w:rsid w:val="00871693"/>
    <w:rsid w:val="00872732"/>
    <w:rsid w:val="00874300"/>
    <w:rsid w:val="008765FB"/>
    <w:rsid w:val="00877ADC"/>
    <w:rsid w:val="008803EC"/>
    <w:rsid w:val="0088176F"/>
    <w:rsid w:val="008817E9"/>
    <w:rsid w:val="00881DC2"/>
    <w:rsid w:val="00890128"/>
    <w:rsid w:val="00891C67"/>
    <w:rsid w:val="00894323"/>
    <w:rsid w:val="008A21A5"/>
    <w:rsid w:val="008A28F2"/>
    <w:rsid w:val="008A38F2"/>
    <w:rsid w:val="008A75EA"/>
    <w:rsid w:val="008A771E"/>
    <w:rsid w:val="008B0A59"/>
    <w:rsid w:val="008B0F86"/>
    <w:rsid w:val="008B42C4"/>
    <w:rsid w:val="008B7E78"/>
    <w:rsid w:val="008C152C"/>
    <w:rsid w:val="008C3185"/>
    <w:rsid w:val="008C3540"/>
    <w:rsid w:val="008C3B6E"/>
    <w:rsid w:val="008C688B"/>
    <w:rsid w:val="008C6DDC"/>
    <w:rsid w:val="008C72C3"/>
    <w:rsid w:val="008C75D9"/>
    <w:rsid w:val="008D10AD"/>
    <w:rsid w:val="008D2BEB"/>
    <w:rsid w:val="008D31A8"/>
    <w:rsid w:val="008E144F"/>
    <w:rsid w:val="008E1897"/>
    <w:rsid w:val="008E2B6C"/>
    <w:rsid w:val="008E2D15"/>
    <w:rsid w:val="008E35B8"/>
    <w:rsid w:val="008E5D09"/>
    <w:rsid w:val="008E5D74"/>
    <w:rsid w:val="008F0781"/>
    <w:rsid w:val="008F0E5B"/>
    <w:rsid w:val="008F182F"/>
    <w:rsid w:val="008F33D9"/>
    <w:rsid w:val="008F3609"/>
    <w:rsid w:val="008F6901"/>
    <w:rsid w:val="008F6C08"/>
    <w:rsid w:val="008F75BD"/>
    <w:rsid w:val="00901437"/>
    <w:rsid w:val="00903450"/>
    <w:rsid w:val="00903CBE"/>
    <w:rsid w:val="0090432F"/>
    <w:rsid w:val="00907B51"/>
    <w:rsid w:val="00912A2B"/>
    <w:rsid w:val="00913F31"/>
    <w:rsid w:val="009141DE"/>
    <w:rsid w:val="009144DB"/>
    <w:rsid w:val="0091493D"/>
    <w:rsid w:val="00920D52"/>
    <w:rsid w:val="00921568"/>
    <w:rsid w:val="00922ACA"/>
    <w:rsid w:val="00922CF3"/>
    <w:rsid w:val="009238B3"/>
    <w:rsid w:val="00924B0D"/>
    <w:rsid w:val="00925ED5"/>
    <w:rsid w:val="00927E7D"/>
    <w:rsid w:val="0093156B"/>
    <w:rsid w:val="00932CB7"/>
    <w:rsid w:val="00932CF8"/>
    <w:rsid w:val="009337AE"/>
    <w:rsid w:val="00935207"/>
    <w:rsid w:val="00940B6F"/>
    <w:rsid w:val="00941C87"/>
    <w:rsid w:val="00942B46"/>
    <w:rsid w:val="009440CA"/>
    <w:rsid w:val="009450C5"/>
    <w:rsid w:val="009461E5"/>
    <w:rsid w:val="00951E5D"/>
    <w:rsid w:val="009521E2"/>
    <w:rsid w:val="00954E88"/>
    <w:rsid w:val="00957F40"/>
    <w:rsid w:val="00960894"/>
    <w:rsid w:val="00961493"/>
    <w:rsid w:val="0096361C"/>
    <w:rsid w:val="009642D3"/>
    <w:rsid w:val="009679E4"/>
    <w:rsid w:val="00970072"/>
    <w:rsid w:val="00973D2F"/>
    <w:rsid w:val="00974BA8"/>
    <w:rsid w:val="009750CF"/>
    <w:rsid w:val="00977047"/>
    <w:rsid w:val="0097714A"/>
    <w:rsid w:val="0098086F"/>
    <w:rsid w:val="0098155E"/>
    <w:rsid w:val="00981749"/>
    <w:rsid w:val="00981A61"/>
    <w:rsid w:val="009834EC"/>
    <w:rsid w:val="00983E89"/>
    <w:rsid w:val="00985740"/>
    <w:rsid w:val="00990591"/>
    <w:rsid w:val="009910BA"/>
    <w:rsid w:val="0099134C"/>
    <w:rsid w:val="0099139D"/>
    <w:rsid w:val="00991CD8"/>
    <w:rsid w:val="00992AF3"/>
    <w:rsid w:val="00995A8C"/>
    <w:rsid w:val="00997220"/>
    <w:rsid w:val="009973B2"/>
    <w:rsid w:val="009A1A42"/>
    <w:rsid w:val="009A3DC3"/>
    <w:rsid w:val="009A5175"/>
    <w:rsid w:val="009A60BC"/>
    <w:rsid w:val="009A6C01"/>
    <w:rsid w:val="009B00FE"/>
    <w:rsid w:val="009B0F68"/>
    <w:rsid w:val="009B10D4"/>
    <w:rsid w:val="009B3C6E"/>
    <w:rsid w:val="009B58C3"/>
    <w:rsid w:val="009C0211"/>
    <w:rsid w:val="009C148F"/>
    <w:rsid w:val="009C1AA6"/>
    <w:rsid w:val="009C25B8"/>
    <w:rsid w:val="009C295D"/>
    <w:rsid w:val="009C42BF"/>
    <w:rsid w:val="009C5CDD"/>
    <w:rsid w:val="009D3304"/>
    <w:rsid w:val="009D3478"/>
    <w:rsid w:val="009D52CE"/>
    <w:rsid w:val="009D55FB"/>
    <w:rsid w:val="009D7DA4"/>
    <w:rsid w:val="009E005E"/>
    <w:rsid w:val="009E0187"/>
    <w:rsid w:val="009E1820"/>
    <w:rsid w:val="009E23E5"/>
    <w:rsid w:val="009E3478"/>
    <w:rsid w:val="009E5056"/>
    <w:rsid w:val="009E61BA"/>
    <w:rsid w:val="009E783C"/>
    <w:rsid w:val="009F24D4"/>
    <w:rsid w:val="009F6661"/>
    <w:rsid w:val="009F74A9"/>
    <w:rsid w:val="009F7E41"/>
    <w:rsid w:val="00A01B33"/>
    <w:rsid w:val="00A02CC9"/>
    <w:rsid w:val="00A03457"/>
    <w:rsid w:val="00A07198"/>
    <w:rsid w:val="00A07FF3"/>
    <w:rsid w:val="00A10F18"/>
    <w:rsid w:val="00A14073"/>
    <w:rsid w:val="00A20875"/>
    <w:rsid w:val="00A25516"/>
    <w:rsid w:val="00A25C08"/>
    <w:rsid w:val="00A268F1"/>
    <w:rsid w:val="00A26DFF"/>
    <w:rsid w:val="00A2746A"/>
    <w:rsid w:val="00A274F5"/>
    <w:rsid w:val="00A30357"/>
    <w:rsid w:val="00A33CBD"/>
    <w:rsid w:val="00A341F9"/>
    <w:rsid w:val="00A34F26"/>
    <w:rsid w:val="00A401D0"/>
    <w:rsid w:val="00A40B7D"/>
    <w:rsid w:val="00A41613"/>
    <w:rsid w:val="00A41F5F"/>
    <w:rsid w:val="00A438E4"/>
    <w:rsid w:val="00A443C1"/>
    <w:rsid w:val="00A44EA4"/>
    <w:rsid w:val="00A457E4"/>
    <w:rsid w:val="00A46119"/>
    <w:rsid w:val="00A4708A"/>
    <w:rsid w:val="00A47FDD"/>
    <w:rsid w:val="00A510C4"/>
    <w:rsid w:val="00A5172B"/>
    <w:rsid w:val="00A520A4"/>
    <w:rsid w:val="00A52397"/>
    <w:rsid w:val="00A52915"/>
    <w:rsid w:val="00A52EBB"/>
    <w:rsid w:val="00A535F0"/>
    <w:rsid w:val="00A553AA"/>
    <w:rsid w:val="00A56928"/>
    <w:rsid w:val="00A61045"/>
    <w:rsid w:val="00A611A3"/>
    <w:rsid w:val="00A618D4"/>
    <w:rsid w:val="00A63FC9"/>
    <w:rsid w:val="00A67E76"/>
    <w:rsid w:val="00A71317"/>
    <w:rsid w:val="00A71A39"/>
    <w:rsid w:val="00A73854"/>
    <w:rsid w:val="00A73EE3"/>
    <w:rsid w:val="00A777D8"/>
    <w:rsid w:val="00A80392"/>
    <w:rsid w:val="00A832E1"/>
    <w:rsid w:val="00A84302"/>
    <w:rsid w:val="00A847B7"/>
    <w:rsid w:val="00A8500C"/>
    <w:rsid w:val="00A871E6"/>
    <w:rsid w:val="00A90745"/>
    <w:rsid w:val="00A908FF"/>
    <w:rsid w:val="00A90928"/>
    <w:rsid w:val="00A9144B"/>
    <w:rsid w:val="00A91B53"/>
    <w:rsid w:val="00A92545"/>
    <w:rsid w:val="00A935C7"/>
    <w:rsid w:val="00AA6576"/>
    <w:rsid w:val="00AA795D"/>
    <w:rsid w:val="00AB0090"/>
    <w:rsid w:val="00AB0203"/>
    <w:rsid w:val="00AB56CC"/>
    <w:rsid w:val="00AC33AF"/>
    <w:rsid w:val="00AC4D89"/>
    <w:rsid w:val="00AD09EA"/>
    <w:rsid w:val="00AD37A0"/>
    <w:rsid w:val="00AD472A"/>
    <w:rsid w:val="00AD557B"/>
    <w:rsid w:val="00AD5777"/>
    <w:rsid w:val="00AD5C5D"/>
    <w:rsid w:val="00AE2055"/>
    <w:rsid w:val="00AE3CA5"/>
    <w:rsid w:val="00AE4834"/>
    <w:rsid w:val="00AE5196"/>
    <w:rsid w:val="00AE55FE"/>
    <w:rsid w:val="00AE6674"/>
    <w:rsid w:val="00AF0185"/>
    <w:rsid w:val="00AF0554"/>
    <w:rsid w:val="00AF06FA"/>
    <w:rsid w:val="00AF2A04"/>
    <w:rsid w:val="00AF2CA9"/>
    <w:rsid w:val="00AF6F2F"/>
    <w:rsid w:val="00AF7481"/>
    <w:rsid w:val="00B00B59"/>
    <w:rsid w:val="00B01558"/>
    <w:rsid w:val="00B02957"/>
    <w:rsid w:val="00B036C2"/>
    <w:rsid w:val="00B048F7"/>
    <w:rsid w:val="00B21D46"/>
    <w:rsid w:val="00B22B27"/>
    <w:rsid w:val="00B24093"/>
    <w:rsid w:val="00B256CA"/>
    <w:rsid w:val="00B25A84"/>
    <w:rsid w:val="00B333CA"/>
    <w:rsid w:val="00B3358F"/>
    <w:rsid w:val="00B40B6F"/>
    <w:rsid w:val="00B41319"/>
    <w:rsid w:val="00B42901"/>
    <w:rsid w:val="00B44C65"/>
    <w:rsid w:val="00B44E9A"/>
    <w:rsid w:val="00B5395E"/>
    <w:rsid w:val="00B54126"/>
    <w:rsid w:val="00B63F33"/>
    <w:rsid w:val="00B64142"/>
    <w:rsid w:val="00B6422F"/>
    <w:rsid w:val="00B65DEB"/>
    <w:rsid w:val="00B706C7"/>
    <w:rsid w:val="00B7437A"/>
    <w:rsid w:val="00B77812"/>
    <w:rsid w:val="00B779EE"/>
    <w:rsid w:val="00B85DA6"/>
    <w:rsid w:val="00B873CD"/>
    <w:rsid w:val="00B910E3"/>
    <w:rsid w:val="00B92C22"/>
    <w:rsid w:val="00B92D1F"/>
    <w:rsid w:val="00B93D66"/>
    <w:rsid w:val="00B94B99"/>
    <w:rsid w:val="00B952F2"/>
    <w:rsid w:val="00B95CB6"/>
    <w:rsid w:val="00BA0D4E"/>
    <w:rsid w:val="00BA2791"/>
    <w:rsid w:val="00BA2A1D"/>
    <w:rsid w:val="00BA333C"/>
    <w:rsid w:val="00BA34B9"/>
    <w:rsid w:val="00BA4C80"/>
    <w:rsid w:val="00BA5A40"/>
    <w:rsid w:val="00BA60BC"/>
    <w:rsid w:val="00BA6CA0"/>
    <w:rsid w:val="00BB0BAC"/>
    <w:rsid w:val="00BB0F87"/>
    <w:rsid w:val="00BB2BB9"/>
    <w:rsid w:val="00BB34E4"/>
    <w:rsid w:val="00BB4B5F"/>
    <w:rsid w:val="00BB5E13"/>
    <w:rsid w:val="00BB7F8F"/>
    <w:rsid w:val="00BC05B2"/>
    <w:rsid w:val="00BC19FC"/>
    <w:rsid w:val="00BC698B"/>
    <w:rsid w:val="00BC7A4E"/>
    <w:rsid w:val="00BD05D6"/>
    <w:rsid w:val="00BD1388"/>
    <w:rsid w:val="00BD2003"/>
    <w:rsid w:val="00BD4EC1"/>
    <w:rsid w:val="00BD5441"/>
    <w:rsid w:val="00BD5847"/>
    <w:rsid w:val="00BE0854"/>
    <w:rsid w:val="00BE1F67"/>
    <w:rsid w:val="00BE2E95"/>
    <w:rsid w:val="00BE3252"/>
    <w:rsid w:val="00BE35CF"/>
    <w:rsid w:val="00BE3F4D"/>
    <w:rsid w:val="00BE55BB"/>
    <w:rsid w:val="00BE7E1A"/>
    <w:rsid w:val="00BF1674"/>
    <w:rsid w:val="00BF294B"/>
    <w:rsid w:val="00BF6D5F"/>
    <w:rsid w:val="00BF74C1"/>
    <w:rsid w:val="00C05458"/>
    <w:rsid w:val="00C13B53"/>
    <w:rsid w:val="00C17374"/>
    <w:rsid w:val="00C21D6C"/>
    <w:rsid w:val="00C22A42"/>
    <w:rsid w:val="00C24069"/>
    <w:rsid w:val="00C25D8E"/>
    <w:rsid w:val="00C308FE"/>
    <w:rsid w:val="00C3523D"/>
    <w:rsid w:val="00C36789"/>
    <w:rsid w:val="00C400CB"/>
    <w:rsid w:val="00C42A33"/>
    <w:rsid w:val="00C44EFE"/>
    <w:rsid w:val="00C515CE"/>
    <w:rsid w:val="00C519D8"/>
    <w:rsid w:val="00C521E5"/>
    <w:rsid w:val="00C53EF8"/>
    <w:rsid w:val="00C53F2E"/>
    <w:rsid w:val="00C56059"/>
    <w:rsid w:val="00C56AE3"/>
    <w:rsid w:val="00C616CE"/>
    <w:rsid w:val="00C624CA"/>
    <w:rsid w:val="00C62566"/>
    <w:rsid w:val="00C63BE2"/>
    <w:rsid w:val="00C645C8"/>
    <w:rsid w:val="00C65262"/>
    <w:rsid w:val="00C6566B"/>
    <w:rsid w:val="00C66051"/>
    <w:rsid w:val="00C6701E"/>
    <w:rsid w:val="00C6756D"/>
    <w:rsid w:val="00C7234E"/>
    <w:rsid w:val="00C72578"/>
    <w:rsid w:val="00C75461"/>
    <w:rsid w:val="00C76536"/>
    <w:rsid w:val="00C80C0A"/>
    <w:rsid w:val="00C81F74"/>
    <w:rsid w:val="00C82361"/>
    <w:rsid w:val="00C825E6"/>
    <w:rsid w:val="00C83D5D"/>
    <w:rsid w:val="00C8630C"/>
    <w:rsid w:val="00C86726"/>
    <w:rsid w:val="00C86793"/>
    <w:rsid w:val="00C86A00"/>
    <w:rsid w:val="00C8759B"/>
    <w:rsid w:val="00C94DB9"/>
    <w:rsid w:val="00C95668"/>
    <w:rsid w:val="00C95D5F"/>
    <w:rsid w:val="00CA16AC"/>
    <w:rsid w:val="00CA4032"/>
    <w:rsid w:val="00CA4304"/>
    <w:rsid w:val="00CA6816"/>
    <w:rsid w:val="00CA739E"/>
    <w:rsid w:val="00CA786C"/>
    <w:rsid w:val="00CA7EA7"/>
    <w:rsid w:val="00CB158C"/>
    <w:rsid w:val="00CB1758"/>
    <w:rsid w:val="00CB3B94"/>
    <w:rsid w:val="00CB413B"/>
    <w:rsid w:val="00CB5B6C"/>
    <w:rsid w:val="00CC04C8"/>
    <w:rsid w:val="00CC289C"/>
    <w:rsid w:val="00CC2A9E"/>
    <w:rsid w:val="00CC2BC9"/>
    <w:rsid w:val="00CC338A"/>
    <w:rsid w:val="00CC44A9"/>
    <w:rsid w:val="00CC5470"/>
    <w:rsid w:val="00CD2204"/>
    <w:rsid w:val="00CD2688"/>
    <w:rsid w:val="00CD2FA1"/>
    <w:rsid w:val="00CD3E30"/>
    <w:rsid w:val="00CD6468"/>
    <w:rsid w:val="00CD78D8"/>
    <w:rsid w:val="00CE190D"/>
    <w:rsid w:val="00CE32E5"/>
    <w:rsid w:val="00CE6421"/>
    <w:rsid w:val="00CE6911"/>
    <w:rsid w:val="00CF0F3E"/>
    <w:rsid w:val="00CF10F6"/>
    <w:rsid w:val="00CF18D2"/>
    <w:rsid w:val="00CF197D"/>
    <w:rsid w:val="00CF21E0"/>
    <w:rsid w:val="00CF5B42"/>
    <w:rsid w:val="00CF6169"/>
    <w:rsid w:val="00CF76ED"/>
    <w:rsid w:val="00D0358B"/>
    <w:rsid w:val="00D0393F"/>
    <w:rsid w:val="00D06CF5"/>
    <w:rsid w:val="00D070F4"/>
    <w:rsid w:val="00D079B8"/>
    <w:rsid w:val="00D108C5"/>
    <w:rsid w:val="00D10BC8"/>
    <w:rsid w:val="00D11FC8"/>
    <w:rsid w:val="00D13115"/>
    <w:rsid w:val="00D145FF"/>
    <w:rsid w:val="00D171E0"/>
    <w:rsid w:val="00D17E88"/>
    <w:rsid w:val="00D21919"/>
    <w:rsid w:val="00D21D1D"/>
    <w:rsid w:val="00D26655"/>
    <w:rsid w:val="00D27ACB"/>
    <w:rsid w:val="00D31366"/>
    <w:rsid w:val="00D3553F"/>
    <w:rsid w:val="00D403FC"/>
    <w:rsid w:val="00D414E4"/>
    <w:rsid w:val="00D41FD0"/>
    <w:rsid w:val="00D42EF3"/>
    <w:rsid w:val="00D44D88"/>
    <w:rsid w:val="00D47D66"/>
    <w:rsid w:val="00D52078"/>
    <w:rsid w:val="00D529D2"/>
    <w:rsid w:val="00D5626C"/>
    <w:rsid w:val="00D618E0"/>
    <w:rsid w:val="00D64FB7"/>
    <w:rsid w:val="00D6662A"/>
    <w:rsid w:val="00D6667D"/>
    <w:rsid w:val="00D6701B"/>
    <w:rsid w:val="00D76A79"/>
    <w:rsid w:val="00D76BC4"/>
    <w:rsid w:val="00D77371"/>
    <w:rsid w:val="00D77D1E"/>
    <w:rsid w:val="00D808F4"/>
    <w:rsid w:val="00D82461"/>
    <w:rsid w:val="00D82DDD"/>
    <w:rsid w:val="00D84109"/>
    <w:rsid w:val="00D84A8A"/>
    <w:rsid w:val="00D86B9A"/>
    <w:rsid w:val="00D906D2"/>
    <w:rsid w:val="00D908CD"/>
    <w:rsid w:val="00D90E6C"/>
    <w:rsid w:val="00D917C6"/>
    <w:rsid w:val="00D91A67"/>
    <w:rsid w:val="00D9452E"/>
    <w:rsid w:val="00D947CD"/>
    <w:rsid w:val="00D96AC6"/>
    <w:rsid w:val="00D97FB6"/>
    <w:rsid w:val="00DA22CC"/>
    <w:rsid w:val="00DA33F0"/>
    <w:rsid w:val="00DA34BC"/>
    <w:rsid w:val="00DB033E"/>
    <w:rsid w:val="00DB1671"/>
    <w:rsid w:val="00DB19E6"/>
    <w:rsid w:val="00DB3D5B"/>
    <w:rsid w:val="00DB56EC"/>
    <w:rsid w:val="00DB7F31"/>
    <w:rsid w:val="00DC017A"/>
    <w:rsid w:val="00DC0C1B"/>
    <w:rsid w:val="00DC110C"/>
    <w:rsid w:val="00DC36C4"/>
    <w:rsid w:val="00DC45C8"/>
    <w:rsid w:val="00DC623A"/>
    <w:rsid w:val="00DC6692"/>
    <w:rsid w:val="00DC6E80"/>
    <w:rsid w:val="00DC7283"/>
    <w:rsid w:val="00DD1640"/>
    <w:rsid w:val="00DD1892"/>
    <w:rsid w:val="00DD23F8"/>
    <w:rsid w:val="00DD38D4"/>
    <w:rsid w:val="00DD44AC"/>
    <w:rsid w:val="00DD4642"/>
    <w:rsid w:val="00DD48C7"/>
    <w:rsid w:val="00DD7DF8"/>
    <w:rsid w:val="00DE1D60"/>
    <w:rsid w:val="00DE28E5"/>
    <w:rsid w:val="00DE3FEB"/>
    <w:rsid w:val="00DE47B5"/>
    <w:rsid w:val="00DE60FF"/>
    <w:rsid w:val="00DE75D9"/>
    <w:rsid w:val="00DF09AE"/>
    <w:rsid w:val="00DF3368"/>
    <w:rsid w:val="00DF36D1"/>
    <w:rsid w:val="00DF4A8F"/>
    <w:rsid w:val="00E00CE6"/>
    <w:rsid w:val="00E0218D"/>
    <w:rsid w:val="00E024C5"/>
    <w:rsid w:val="00E0279E"/>
    <w:rsid w:val="00E0314D"/>
    <w:rsid w:val="00E034A2"/>
    <w:rsid w:val="00E055D0"/>
    <w:rsid w:val="00E11466"/>
    <w:rsid w:val="00E12469"/>
    <w:rsid w:val="00E14E46"/>
    <w:rsid w:val="00E16B1E"/>
    <w:rsid w:val="00E173F3"/>
    <w:rsid w:val="00E2036E"/>
    <w:rsid w:val="00E20EF3"/>
    <w:rsid w:val="00E22621"/>
    <w:rsid w:val="00E234BD"/>
    <w:rsid w:val="00E23FC0"/>
    <w:rsid w:val="00E26FAA"/>
    <w:rsid w:val="00E27212"/>
    <w:rsid w:val="00E275F0"/>
    <w:rsid w:val="00E2778B"/>
    <w:rsid w:val="00E30777"/>
    <w:rsid w:val="00E33B57"/>
    <w:rsid w:val="00E406B7"/>
    <w:rsid w:val="00E41904"/>
    <w:rsid w:val="00E41E81"/>
    <w:rsid w:val="00E43E37"/>
    <w:rsid w:val="00E457B0"/>
    <w:rsid w:val="00E47198"/>
    <w:rsid w:val="00E50555"/>
    <w:rsid w:val="00E50FB9"/>
    <w:rsid w:val="00E5199C"/>
    <w:rsid w:val="00E520A3"/>
    <w:rsid w:val="00E542FE"/>
    <w:rsid w:val="00E55DF3"/>
    <w:rsid w:val="00E56EA6"/>
    <w:rsid w:val="00E57EAE"/>
    <w:rsid w:val="00E615FE"/>
    <w:rsid w:val="00E62C08"/>
    <w:rsid w:val="00E631DB"/>
    <w:rsid w:val="00E65238"/>
    <w:rsid w:val="00E65E3C"/>
    <w:rsid w:val="00E66694"/>
    <w:rsid w:val="00E67A60"/>
    <w:rsid w:val="00E70C58"/>
    <w:rsid w:val="00E727D7"/>
    <w:rsid w:val="00E735C2"/>
    <w:rsid w:val="00E73E62"/>
    <w:rsid w:val="00E7638C"/>
    <w:rsid w:val="00E76EFD"/>
    <w:rsid w:val="00E77DF2"/>
    <w:rsid w:val="00E823BA"/>
    <w:rsid w:val="00E831FB"/>
    <w:rsid w:val="00E87519"/>
    <w:rsid w:val="00E877BE"/>
    <w:rsid w:val="00E923B9"/>
    <w:rsid w:val="00E9440A"/>
    <w:rsid w:val="00E97579"/>
    <w:rsid w:val="00E979B3"/>
    <w:rsid w:val="00E97F63"/>
    <w:rsid w:val="00EA2192"/>
    <w:rsid w:val="00EA51A5"/>
    <w:rsid w:val="00EA6A77"/>
    <w:rsid w:val="00EB07A9"/>
    <w:rsid w:val="00EB4729"/>
    <w:rsid w:val="00EB7375"/>
    <w:rsid w:val="00EB7E2B"/>
    <w:rsid w:val="00EC06E3"/>
    <w:rsid w:val="00EC082E"/>
    <w:rsid w:val="00EC0957"/>
    <w:rsid w:val="00EC0C0D"/>
    <w:rsid w:val="00EC1AF8"/>
    <w:rsid w:val="00EC1E16"/>
    <w:rsid w:val="00EC227C"/>
    <w:rsid w:val="00EC2D94"/>
    <w:rsid w:val="00EC593E"/>
    <w:rsid w:val="00EC793B"/>
    <w:rsid w:val="00ED32B8"/>
    <w:rsid w:val="00ED6260"/>
    <w:rsid w:val="00ED6A4A"/>
    <w:rsid w:val="00ED7410"/>
    <w:rsid w:val="00EE2039"/>
    <w:rsid w:val="00EE749C"/>
    <w:rsid w:val="00EF183C"/>
    <w:rsid w:val="00EF286D"/>
    <w:rsid w:val="00EF2B56"/>
    <w:rsid w:val="00EF3617"/>
    <w:rsid w:val="00EF5D5F"/>
    <w:rsid w:val="00F017F0"/>
    <w:rsid w:val="00F0253C"/>
    <w:rsid w:val="00F02FFF"/>
    <w:rsid w:val="00F0520F"/>
    <w:rsid w:val="00F06FAE"/>
    <w:rsid w:val="00F13074"/>
    <w:rsid w:val="00F13A46"/>
    <w:rsid w:val="00F14288"/>
    <w:rsid w:val="00F14B94"/>
    <w:rsid w:val="00F1556A"/>
    <w:rsid w:val="00F15D5C"/>
    <w:rsid w:val="00F162C5"/>
    <w:rsid w:val="00F176BE"/>
    <w:rsid w:val="00F20D63"/>
    <w:rsid w:val="00F22132"/>
    <w:rsid w:val="00F233A3"/>
    <w:rsid w:val="00F25BDD"/>
    <w:rsid w:val="00F268A9"/>
    <w:rsid w:val="00F26D03"/>
    <w:rsid w:val="00F31C09"/>
    <w:rsid w:val="00F33FC4"/>
    <w:rsid w:val="00F36A4E"/>
    <w:rsid w:val="00F36CED"/>
    <w:rsid w:val="00F415CA"/>
    <w:rsid w:val="00F416A9"/>
    <w:rsid w:val="00F41885"/>
    <w:rsid w:val="00F42FC9"/>
    <w:rsid w:val="00F44F94"/>
    <w:rsid w:val="00F45FE2"/>
    <w:rsid w:val="00F47787"/>
    <w:rsid w:val="00F51637"/>
    <w:rsid w:val="00F553EA"/>
    <w:rsid w:val="00F55858"/>
    <w:rsid w:val="00F55CEB"/>
    <w:rsid w:val="00F61A10"/>
    <w:rsid w:val="00F629F0"/>
    <w:rsid w:val="00F63167"/>
    <w:rsid w:val="00F67066"/>
    <w:rsid w:val="00F678B5"/>
    <w:rsid w:val="00F67E0C"/>
    <w:rsid w:val="00F7317D"/>
    <w:rsid w:val="00F7352D"/>
    <w:rsid w:val="00F73E8E"/>
    <w:rsid w:val="00F7472D"/>
    <w:rsid w:val="00F74ADD"/>
    <w:rsid w:val="00F75ECF"/>
    <w:rsid w:val="00F75F21"/>
    <w:rsid w:val="00F77B20"/>
    <w:rsid w:val="00F80796"/>
    <w:rsid w:val="00F818DA"/>
    <w:rsid w:val="00F822F6"/>
    <w:rsid w:val="00F83F59"/>
    <w:rsid w:val="00F841BD"/>
    <w:rsid w:val="00F84B1D"/>
    <w:rsid w:val="00F84B66"/>
    <w:rsid w:val="00F85A2A"/>
    <w:rsid w:val="00F9028B"/>
    <w:rsid w:val="00F913E2"/>
    <w:rsid w:val="00F93A79"/>
    <w:rsid w:val="00F96A11"/>
    <w:rsid w:val="00F97D94"/>
    <w:rsid w:val="00FA0143"/>
    <w:rsid w:val="00FA044E"/>
    <w:rsid w:val="00FA0D8B"/>
    <w:rsid w:val="00FA3D39"/>
    <w:rsid w:val="00FA3DE0"/>
    <w:rsid w:val="00FB0D88"/>
    <w:rsid w:val="00FB1248"/>
    <w:rsid w:val="00FB44C7"/>
    <w:rsid w:val="00FB51A1"/>
    <w:rsid w:val="00FB68F8"/>
    <w:rsid w:val="00FC06ED"/>
    <w:rsid w:val="00FC2B55"/>
    <w:rsid w:val="00FC37EE"/>
    <w:rsid w:val="00FC49C5"/>
    <w:rsid w:val="00FC56DD"/>
    <w:rsid w:val="00FC6069"/>
    <w:rsid w:val="00FC772D"/>
    <w:rsid w:val="00FC7BEF"/>
    <w:rsid w:val="00FD540A"/>
    <w:rsid w:val="00FD5660"/>
    <w:rsid w:val="00FD639E"/>
    <w:rsid w:val="00FE004D"/>
    <w:rsid w:val="00FE0602"/>
    <w:rsid w:val="00FE18BA"/>
    <w:rsid w:val="00FE3B17"/>
    <w:rsid w:val="00FE5365"/>
    <w:rsid w:val="00FE6603"/>
    <w:rsid w:val="00FE7B92"/>
    <w:rsid w:val="00FE7CE3"/>
    <w:rsid w:val="00FF03C6"/>
    <w:rsid w:val="00FF2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2F9D29"/>
  <w15:docId w15:val="{3DD290D2-25A6-4D74-8E75-B9C81E43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
    <w:next w:val="a"/>
    <w:link w:val="5Char"/>
    <w:uiPriority w:val="9"/>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uiPriority w:val="9"/>
    <w:qFormat/>
    <w:rsid w:val="00087C7C"/>
    <w:pPr>
      <w:numPr>
        <w:ilvl w:val="5"/>
        <w:numId w:val="2"/>
      </w:numPr>
      <w:spacing w:before="240" w:after="60"/>
      <w:outlineLvl w:val="5"/>
    </w:pPr>
    <w:rPr>
      <w:b/>
      <w:bCs/>
    </w:rPr>
  </w:style>
  <w:style w:type="paragraph" w:styleId="7">
    <w:name w:val="heading 7"/>
    <w:basedOn w:val="a"/>
    <w:next w:val="a"/>
    <w:link w:val="7Char"/>
    <w:uiPriority w:val="9"/>
    <w:qFormat/>
    <w:rsid w:val="00087C7C"/>
    <w:pPr>
      <w:numPr>
        <w:ilvl w:val="6"/>
        <w:numId w:val="2"/>
      </w:numPr>
      <w:spacing w:before="240" w:after="60"/>
      <w:outlineLvl w:val="6"/>
    </w:pPr>
    <w:rPr>
      <w:sz w:val="24"/>
      <w:szCs w:val="24"/>
    </w:rPr>
  </w:style>
  <w:style w:type="paragraph" w:styleId="8">
    <w:name w:val="heading 8"/>
    <w:aliases w:val="Table Heading"/>
    <w:basedOn w:val="a"/>
    <w:next w:val="a"/>
    <w:link w:val="8Char"/>
    <w:uiPriority w:val="9"/>
    <w:qFormat/>
    <w:rsid w:val="00087C7C"/>
    <w:pPr>
      <w:numPr>
        <w:ilvl w:val="7"/>
        <w:numId w:val="2"/>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0"/>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3"/>
    <w:uiPriority w:val="99"/>
    <w:rsid w:val="00087C7C"/>
    <w:rPr>
      <w:sz w:val="18"/>
      <w:szCs w:val="18"/>
    </w:rPr>
  </w:style>
  <w:style w:type="paragraph" w:styleId="a4">
    <w:name w:val="footer"/>
    <w:basedOn w:val="a"/>
    <w:link w:val="Char1"/>
    <w:uiPriority w:val="99"/>
    <w:unhideWhenUsed/>
    <w:rsid w:val="00087C7C"/>
    <w:pPr>
      <w:tabs>
        <w:tab w:val="center" w:pos="4153"/>
        <w:tab w:val="right" w:pos="8306"/>
      </w:tabs>
      <w:jc w:val="left"/>
    </w:pPr>
    <w:rPr>
      <w:sz w:val="18"/>
      <w:szCs w:val="18"/>
    </w:rPr>
  </w:style>
  <w:style w:type="character" w:customStyle="1" w:styleId="Char1">
    <w:name w:val="页脚 Char"/>
    <w:basedOn w:val="a0"/>
    <w:link w:val="a4"/>
    <w:uiPriority w:val="99"/>
    <w:rsid w:val="00087C7C"/>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2"/>
    <w:uiPriority w:val="99"/>
    <w:semiHidden/>
    <w:unhideWhenUsed/>
    <w:rsid w:val="0082560E"/>
    <w:pPr>
      <w:spacing w:after="0"/>
    </w:pPr>
    <w:rPr>
      <w:sz w:val="18"/>
      <w:szCs w:val="18"/>
    </w:rPr>
  </w:style>
  <w:style w:type="character" w:customStyle="1" w:styleId="Char2">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nhideWhenUsed/>
    <w:qFormat/>
    <w:rsid w:val="00393EF2"/>
    <w:rPr>
      <w:sz w:val="16"/>
      <w:szCs w:val="16"/>
    </w:rPr>
  </w:style>
  <w:style w:type="paragraph" w:styleId="a8">
    <w:name w:val="annotation text"/>
    <w:basedOn w:val="a"/>
    <w:link w:val="Char3"/>
    <w:unhideWhenUsed/>
    <w:qFormat/>
    <w:rsid w:val="00393EF2"/>
    <w:rPr>
      <w:sz w:val="20"/>
      <w:szCs w:val="20"/>
    </w:rPr>
  </w:style>
  <w:style w:type="character" w:customStyle="1" w:styleId="Char3">
    <w:name w:val="批注文字 Char"/>
    <w:basedOn w:val="a0"/>
    <w:link w:val="a8"/>
    <w:qFormat/>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4"/>
    <w:uiPriority w:val="99"/>
    <w:semiHidden/>
    <w:unhideWhenUsed/>
    <w:rsid w:val="00393EF2"/>
    <w:rPr>
      <w:b/>
      <w:bCs/>
    </w:rPr>
  </w:style>
  <w:style w:type="character" w:customStyle="1" w:styleId="Char4">
    <w:name w:val="批注主题 Char"/>
    <w:basedOn w:val="Char3"/>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aliases w:val="TableGrid"/>
    <w:basedOn w:val="a1"/>
    <w:uiPriority w:val="39"/>
    <w:qFormat/>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5"/>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 w:type="paragraph" w:customStyle="1" w:styleId="B1">
    <w:name w:val="B1"/>
    <w:basedOn w:val="af"/>
    <w:rsid w:val="00703D2E"/>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customStyle="1" w:styleId="B2">
    <w:name w:val="B2"/>
    <w:basedOn w:val="20"/>
    <w:rsid w:val="00703D2E"/>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paragraph" w:styleId="af">
    <w:name w:val="List"/>
    <w:basedOn w:val="a"/>
    <w:uiPriority w:val="99"/>
    <w:semiHidden/>
    <w:unhideWhenUsed/>
    <w:rsid w:val="00703D2E"/>
    <w:pPr>
      <w:ind w:left="200" w:hangingChars="200" w:hanging="200"/>
      <w:contextualSpacing/>
    </w:pPr>
  </w:style>
  <w:style w:type="paragraph" w:styleId="20">
    <w:name w:val="List 2"/>
    <w:basedOn w:val="a"/>
    <w:uiPriority w:val="99"/>
    <w:semiHidden/>
    <w:unhideWhenUsed/>
    <w:rsid w:val="00703D2E"/>
    <w:pPr>
      <w:ind w:leftChars="200" w:left="100" w:hangingChars="200" w:hanging="200"/>
      <w:contextualSpacing/>
    </w:pPr>
  </w:style>
  <w:style w:type="paragraph" w:customStyle="1" w:styleId="af0">
    <w:name w:val="新正文"/>
    <w:basedOn w:val="af1"/>
    <w:link w:val="Char6"/>
    <w:qFormat/>
    <w:rsid w:val="005F24EE"/>
    <w:pPr>
      <w:widowControl w:val="0"/>
      <w:snapToGrid/>
      <w:spacing w:after="0" w:line="360" w:lineRule="auto"/>
      <w:ind w:firstLineChars="200" w:firstLine="200"/>
    </w:pPr>
    <w:rPr>
      <w:rFonts w:ascii="Arial" w:hAnsi="Arial"/>
      <w:szCs w:val="21"/>
    </w:rPr>
  </w:style>
  <w:style w:type="character" w:customStyle="1" w:styleId="Char6">
    <w:name w:val="新正文 Char"/>
    <w:basedOn w:val="Char7"/>
    <w:link w:val="af0"/>
    <w:rsid w:val="005F24EE"/>
    <w:rPr>
      <w:rFonts w:ascii="Arial" w:eastAsia="宋体" w:hAnsi="Arial" w:cs="Times New Roman"/>
      <w:kern w:val="0"/>
      <w:sz w:val="22"/>
      <w:szCs w:val="21"/>
      <w:lang w:eastAsia="en-US"/>
    </w:rPr>
  </w:style>
  <w:style w:type="paragraph" w:styleId="af2">
    <w:name w:val="Body Text"/>
    <w:basedOn w:val="a"/>
    <w:link w:val="Char8"/>
    <w:uiPriority w:val="99"/>
    <w:semiHidden/>
    <w:unhideWhenUsed/>
    <w:rsid w:val="005F24EE"/>
  </w:style>
  <w:style w:type="character" w:customStyle="1" w:styleId="Char8">
    <w:name w:val="正文文本 Char"/>
    <w:basedOn w:val="a0"/>
    <w:link w:val="af2"/>
    <w:uiPriority w:val="99"/>
    <w:semiHidden/>
    <w:rsid w:val="005F24EE"/>
    <w:rPr>
      <w:rFonts w:ascii="Times New Roman" w:eastAsia="宋体" w:hAnsi="Times New Roman" w:cs="Times New Roman"/>
      <w:kern w:val="0"/>
      <w:sz w:val="22"/>
      <w:lang w:eastAsia="en-US"/>
    </w:rPr>
  </w:style>
  <w:style w:type="paragraph" w:styleId="af1">
    <w:name w:val="Body Text First Indent"/>
    <w:basedOn w:val="af2"/>
    <w:link w:val="Char7"/>
    <w:uiPriority w:val="99"/>
    <w:semiHidden/>
    <w:unhideWhenUsed/>
    <w:rsid w:val="005F24EE"/>
    <w:pPr>
      <w:ind w:firstLineChars="100" w:firstLine="420"/>
    </w:pPr>
  </w:style>
  <w:style w:type="character" w:customStyle="1" w:styleId="Char7">
    <w:name w:val="正文首行缩进 Char"/>
    <w:basedOn w:val="Char8"/>
    <w:link w:val="af1"/>
    <w:uiPriority w:val="99"/>
    <w:semiHidden/>
    <w:rsid w:val="005F24EE"/>
    <w:rPr>
      <w:rFonts w:ascii="Times New Roman" w:eastAsia="宋体" w:hAnsi="Times New Roman" w:cs="Times New Roman"/>
      <w:kern w:val="0"/>
      <w:sz w:val="22"/>
      <w:lang w:eastAsia="en-US"/>
    </w:rPr>
  </w:style>
  <w:style w:type="paragraph" w:customStyle="1" w:styleId="Char">
    <w:name w:val="Char"/>
    <w:semiHidden/>
    <w:rsid w:val="009F7E41"/>
    <w:pPr>
      <w:keepNext/>
      <w:numPr>
        <w:numId w:val="18"/>
      </w:numPr>
      <w:autoSpaceDE w:val="0"/>
      <w:autoSpaceDN w:val="0"/>
      <w:adjustRightInd w:val="0"/>
      <w:spacing w:before="60" w:after="60"/>
      <w:jc w:val="both"/>
    </w:pPr>
    <w:rPr>
      <w:rFonts w:ascii="Arial" w:hAnsi="Arial" w:cs="Arial"/>
      <w:color w:val="0000FF"/>
      <w:sz w:val="20"/>
      <w:szCs w:val="20"/>
    </w:rPr>
  </w:style>
  <w:style w:type="character" w:customStyle="1" w:styleId="normaltextrun">
    <w:name w:val="normaltextrun"/>
    <w:basedOn w:val="a0"/>
    <w:rsid w:val="009F7E41"/>
  </w:style>
  <w:style w:type="paragraph" w:customStyle="1" w:styleId="MotorolaResponse1">
    <w:name w:val="Motorola Response1"/>
    <w:next w:val="a"/>
    <w:semiHidden/>
    <w:rsid w:val="001A793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har5">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b"/>
    <w:uiPriority w:val="34"/>
    <w:qFormat/>
    <w:rsid w:val="00093499"/>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453138021">
      <w:bodyDiv w:val="1"/>
      <w:marLeft w:val="0"/>
      <w:marRight w:val="0"/>
      <w:marTop w:val="0"/>
      <w:marBottom w:val="0"/>
      <w:divBdr>
        <w:top w:val="none" w:sz="0" w:space="0" w:color="auto"/>
        <w:left w:val="none" w:sz="0" w:space="0" w:color="auto"/>
        <w:bottom w:val="none" w:sz="0" w:space="0" w:color="auto"/>
        <w:right w:val="none" w:sz="0" w:space="0" w:color="auto"/>
      </w:divBdr>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702DD-8B58-485B-8DCB-5C9CBE8A5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3575</Words>
  <Characters>20379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Yuan</cp:lastModifiedBy>
  <cp:revision>3</cp:revision>
  <dcterms:created xsi:type="dcterms:W3CDTF">2022-04-29T16:17:00Z</dcterms:created>
  <dcterms:modified xsi:type="dcterms:W3CDTF">2022-04-29T16:20:00Z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(3)3Fb+sYpbo4idkpe6RB3Ib/Cvgm2HjBgajhtKXlFLTX3SR5XmyEOmLR4cZoiN9mxLHDPshwNm
82TWSvGcbI5h7+w+tsLSuDJRnIXtnqqG9g+DuL/aG5VquVF+BCiDvYN7595o8YNBTJWyA6mp
Xf+7NvyiccUT+Eyl3SnNZTDCRWKQBuwM5D0SYgyfO+VPrblyGfLcUer3MNhVXXxRYx18X7X1
Pvh9Y16J0ht0k1Kqmy</vt:lpwstr>
  </property>
  <property fmtid="{D5CDD505-2E9C-101B-9397-08002B2CF9AE}" pid="3" name="_2015_ms_pID_7253431">
    <vt:lpwstr>W8yrDF2Nn4X0GDLEuspp/VqHTEvokl3MVzErI6Xhosuz3KjOiGu2Lt
thGuIMFo5PJmXjblaqTsFfmG5sqCVLe1pdJwLsRgug2Ap/OeH4D5laX3Omkobb+08P3jeVil
j6VKCTAhed/7kg6DqHPFj2sA7+pnUKpzOIlD9m94TofQzS6Zn3SQnX7l/SGpxz7nfAVF1Bp4
9DVMBu7Fr5EYdaectVEBNut3GBF1a47muvN5</vt:lpwstr>
  </property>
  <property fmtid="{D5CDD505-2E9C-101B-9397-08002B2CF9AE}" pid="4" name="_2015_ms_pID_7253432">
    <vt:lpwstr>jNSdoJinZG9Mm+cWaJBcmyU=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1650958651</vt:lpwstr>
  </property>
</Properties>
</file>