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44C4895A" w14:textId="1469AA7D" w:rsidR="00B57A25" w:rsidRPr="003E7E99" w:rsidRDefault="00B57A25" w:rsidP="00B57A25">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738034CD" wp14:editId="18769A2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B047D"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#109</w:t>
      </w:r>
      <w:r w:rsidRPr="00297EE1">
        <w:rPr>
          <w:b/>
          <w:noProof/>
          <w:lang w:eastAsia="zh-CN"/>
        </w:rPr>
        <w:t>-e</w:t>
      </w:r>
      <w:r w:rsidRPr="003E7E99">
        <w:rPr>
          <w:b/>
          <w:lang w:eastAsia="zh-CN"/>
        </w:rPr>
        <w:tab/>
      </w:r>
      <w:r w:rsidRPr="003C4C7E">
        <w:rPr>
          <w:b/>
          <w:lang w:eastAsia="zh-CN"/>
        </w:rPr>
        <w:t>R1-</w:t>
      </w:r>
      <w:r>
        <w:rPr>
          <w:b/>
          <w:lang w:eastAsia="zh-CN"/>
        </w:rPr>
        <w:t>22</w:t>
      </w:r>
      <w:r w:rsidR="002E638E">
        <w:rPr>
          <w:b/>
          <w:lang w:eastAsia="zh-CN"/>
        </w:rPr>
        <w:t>03133</w:t>
      </w:r>
    </w:p>
    <w:p w14:paraId="42D62DE4" w14:textId="05A161C1" w:rsidR="00B57A25" w:rsidRPr="003E7E99" w:rsidRDefault="00B57A25" w:rsidP="00B57A25">
      <w:pPr>
        <w:jc w:val="left"/>
        <w:rPr>
          <w:b/>
          <w:lang w:eastAsia="zh-CN"/>
        </w:rPr>
      </w:pPr>
      <w:r>
        <w:rPr>
          <w:b/>
          <w:lang w:eastAsia="zh-CN"/>
        </w:rPr>
        <w:t xml:space="preserve">e-Meeting, </w:t>
      </w:r>
      <w:r w:rsidRPr="00426878">
        <w:rPr>
          <w:rFonts w:hint="eastAsia"/>
          <w:b/>
        </w:rPr>
        <w:t>May</w:t>
      </w:r>
      <w:r w:rsidR="0033565A">
        <w:rPr>
          <w:b/>
        </w:rPr>
        <w:t xml:space="preserve"> </w:t>
      </w:r>
      <w:r w:rsidRPr="00426878">
        <w:rPr>
          <w:b/>
        </w:rPr>
        <w:t>9</w:t>
      </w:r>
      <w:r w:rsidR="00CB74E9">
        <w:rPr>
          <w:b/>
        </w:rPr>
        <w:t xml:space="preserve"> –</w:t>
      </w:r>
      <w:r w:rsidRPr="00426878">
        <w:rPr>
          <w:b/>
        </w:rPr>
        <w:t xml:space="preserve"> 20, 2022</w:t>
      </w:r>
    </w:p>
    <w:p w14:paraId="2DAB68C2" w14:textId="77777777" w:rsidR="00B57A25" w:rsidRPr="00B66EA9" w:rsidRDefault="00B57A25" w:rsidP="00B57A25">
      <w:pPr>
        <w:pBdr>
          <w:top w:val="single" w:sz="4" w:space="1" w:color="auto"/>
        </w:pBdr>
        <w:spacing w:after="0"/>
        <w:jc w:val="left"/>
        <w:rPr>
          <w:b/>
          <w:kern w:val="2"/>
          <w:lang w:eastAsia="zh-CN"/>
        </w:rPr>
      </w:pPr>
    </w:p>
    <w:p w14:paraId="23DEA7A8" w14:textId="1C858B93"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Pr>
          <w:b/>
          <w:lang w:eastAsia="zh-CN"/>
        </w:rPr>
        <w:t>9.8.1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Huawei, HiSilicon</w:t>
      </w:r>
    </w:p>
    <w:p w14:paraId="3BC305F3" w14:textId="37B06269"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Pr="00C648F7">
        <w:rPr>
          <w:b/>
        </w:rPr>
        <w:t>Discussions on side control information to enable NR network-controlled repeaters</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24D96559" w14:textId="77777777" w:rsidR="003E1ABD" w:rsidRPr="00271F80" w:rsidRDefault="003E1ABD" w:rsidP="00271F80"/>
    <w:p w14:paraId="4311CA2B" w14:textId="77777777" w:rsidR="003E1ABD" w:rsidRPr="00271F80" w:rsidRDefault="003E1ABD" w:rsidP="00AE5331">
      <w:pPr>
        <w:pStyle w:val="Heading1"/>
      </w:pPr>
      <w:r w:rsidRPr="00271F80">
        <w:t>Introduction</w:t>
      </w:r>
    </w:p>
    <w:p w14:paraId="19A84747" w14:textId="2D3C400C" w:rsidR="00C00503" w:rsidRPr="00271F80" w:rsidRDefault="00C00503" w:rsidP="00271F80">
      <w:r w:rsidRPr="00271F80">
        <w:t xml:space="preserve">The study item of NR network-controlled repeaters (NCR) was approved at RAN#94e [1]. </w:t>
      </w:r>
      <w:r w:rsidR="00AA5035" w:rsidRPr="00271F80">
        <w:t>T</w:t>
      </w:r>
      <w:r w:rsidRPr="00271F80">
        <w:t xml:space="preserve">he detailed objectives </w:t>
      </w:r>
      <w:r w:rsidR="00EF2ABA" w:rsidRPr="00271F80">
        <w:t xml:space="preserve">related to RAN1 </w:t>
      </w:r>
      <w:r w:rsidRPr="00271F80">
        <w:t xml:space="preserve">include: </w:t>
      </w:r>
    </w:p>
    <w:p w14:paraId="67C327BD" w14:textId="098E676A" w:rsidR="00C00503" w:rsidRPr="00271F80" w:rsidRDefault="005F4D19" w:rsidP="00552D64">
      <w:pPr>
        <w:pStyle w:val="ListParagraph"/>
        <w:numPr>
          <w:ilvl w:val="0"/>
          <w:numId w:val="5"/>
        </w:numPr>
        <w:ind w:firstLineChars="0"/>
      </w:pPr>
      <w:r w:rsidRPr="00E215B7">
        <w:rPr>
          <w:b/>
          <w:i/>
        </w:rPr>
        <w:t>S</w:t>
      </w:r>
      <w:r w:rsidR="00C00503" w:rsidRPr="00E215B7">
        <w:rPr>
          <w:b/>
          <w:i/>
        </w:rPr>
        <w:t>cenarios</w:t>
      </w:r>
      <w:r w:rsidR="00EA6E87" w:rsidRPr="00E215B7">
        <w:rPr>
          <w:rFonts w:hint="eastAsia"/>
          <w:b/>
          <w:i/>
        </w:rPr>
        <w:t xml:space="preserve"> and</w:t>
      </w:r>
      <w:r w:rsidR="00EA6E87" w:rsidRPr="00E215B7">
        <w:rPr>
          <w:b/>
          <w:i/>
        </w:rPr>
        <w:t xml:space="preserve"> </w:t>
      </w:r>
      <w:r w:rsidR="00EA6E87" w:rsidRPr="00E215B7">
        <w:rPr>
          <w:rFonts w:hint="eastAsia"/>
          <w:b/>
          <w:i/>
        </w:rPr>
        <w:t>assumptions</w:t>
      </w:r>
      <w:r w:rsidR="00C00503" w:rsidRPr="00271F80">
        <w:t xml:space="preserve">: </w:t>
      </w:r>
      <w:r w:rsidR="007C1DF3" w:rsidRPr="00271F80">
        <w:t>NCR</w:t>
      </w:r>
      <w:r w:rsidRPr="00271F80">
        <w:t xml:space="preserve">s are </w:t>
      </w:r>
      <w:proofErr w:type="spellStart"/>
      <w:r w:rsidRPr="00271F80">
        <w:t>inband</w:t>
      </w:r>
      <w:proofErr w:type="spellEnd"/>
      <w:r w:rsidRPr="00271F80">
        <w:t xml:space="preserve"> RF repeaters used for extension of network coverage on FR1 and FR2 bands, while during the study FR2 deployments may be prioritized for both outdoor and O2I scenarios.</w:t>
      </w:r>
    </w:p>
    <w:p w14:paraId="44D8594C" w14:textId="0D275DD0" w:rsidR="00C00503" w:rsidRPr="00271F80" w:rsidRDefault="00295BF4" w:rsidP="00552D64">
      <w:pPr>
        <w:pStyle w:val="ListParagraph"/>
        <w:numPr>
          <w:ilvl w:val="0"/>
          <w:numId w:val="5"/>
        </w:numPr>
        <w:ind w:firstLineChars="0"/>
      </w:pPr>
      <w:r w:rsidRPr="00E215B7">
        <w:rPr>
          <w:b/>
          <w:i/>
        </w:rPr>
        <w:t>S</w:t>
      </w:r>
      <w:r w:rsidR="00C55BCD" w:rsidRPr="00E215B7">
        <w:rPr>
          <w:b/>
          <w:i/>
        </w:rPr>
        <w:t>ide</w:t>
      </w:r>
      <w:r w:rsidRPr="00E215B7">
        <w:rPr>
          <w:b/>
          <w:i/>
        </w:rPr>
        <w:t xml:space="preserve"> </w:t>
      </w:r>
      <w:r w:rsidR="00C55BCD" w:rsidRPr="00E215B7">
        <w:rPr>
          <w:b/>
          <w:i/>
        </w:rPr>
        <w:t>control information</w:t>
      </w:r>
      <w:r w:rsidR="00C00503" w:rsidRPr="00271F80">
        <w:t xml:space="preserve">: </w:t>
      </w:r>
      <w:r w:rsidR="003C70F3" w:rsidRPr="00271F80">
        <w:t>s</w:t>
      </w:r>
      <w:r w:rsidR="0049575B" w:rsidRPr="00271F80">
        <w:t>tudy and identify which of the below is necessary for NCR including assumption of max transmission power</w:t>
      </w:r>
      <w:r w:rsidR="00C00503" w:rsidRPr="00271F80">
        <w:t>.</w:t>
      </w:r>
    </w:p>
    <w:p w14:paraId="038EC229" w14:textId="77777777" w:rsidR="00EF2ABA" w:rsidRPr="00271F80" w:rsidRDefault="00EF2ABA" w:rsidP="00552D64">
      <w:pPr>
        <w:pStyle w:val="ListParagraph"/>
        <w:numPr>
          <w:ilvl w:val="1"/>
          <w:numId w:val="6"/>
        </w:numPr>
        <w:ind w:firstLineChars="0"/>
      </w:pPr>
      <w:r w:rsidRPr="00271F80">
        <w:t>Beamforming information</w:t>
      </w:r>
    </w:p>
    <w:p w14:paraId="16BB5F43" w14:textId="77777777" w:rsidR="00EF2ABA" w:rsidRPr="00271F80" w:rsidRDefault="00EF2ABA" w:rsidP="00552D64">
      <w:pPr>
        <w:pStyle w:val="ListParagraph"/>
        <w:numPr>
          <w:ilvl w:val="1"/>
          <w:numId w:val="6"/>
        </w:numPr>
        <w:ind w:firstLineChars="0"/>
      </w:pPr>
      <w:r w:rsidRPr="00271F80">
        <w:t>Timing information to align transmission / reception boundaries of network-controlled repeater</w:t>
      </w:r>
    </w:p>
    <w:p w14:paraId="2D4241F1" w14:textId="77777777" w:rsidR="00EF2ABA" w:rsidRPr="00271F80" w:rsidRDefault="00EF2ABA" w:rsidP="00552D64">
      <w:pPr>
        <w:pStyle w:val="ListParagraph"/>
        <w:numPr>
          <w:ilvl w:val="1"/>
          <w:numId w:val="6"/>
        </w:numPr>
        <w:ind w:firstLineChars="0"/>
      </w:pPr>
      <w:r w:rsidRPr="00271F80">
        <w:t>Information on UL-DL TDD configuration</w:t>
      </w:r>
    </w:p>
    <w:p w14:paraId="61E881A8" w14:textId="77777777" w:rsidR="00EF2ABA" w:rsidRPr="00271F80" w:rsidRDefault="00EF2ABA" w:rsidP="00552D64">
      <w:pPr>
        <w:pStyle w:val="ListParagraph"/>
        <w:numPr>
          <w:ilvl w:val="1"/>
          <w:numId w:val="6"/>
        </w:numPr>
        <w:ind w:firstLineChars="0"/>
      </w:pPr>
      <w:r w:rsidRPr="00271F80">
        <w:t>ON-OFF information for efficient interference management and improved energy efficiency</w:t>
      </w:r>
    </w:p>
    <w:p w14:paraId="2FC2F255" w14:textId="77777777" w:rsidR="00EF2ABA" w:rsidRPr="00271F80" w:rsidRDefault="00EF2ABA" w:rsidP="00552D64">
      <w:pPr>
        <w:pStyle w:val="ListParagraph"/>
        <w:numPr>
          <w:ilvl w:val="1"/>
          <w:numId w:val="6"/>
        </w:numPr>
        <w:ind w:firstLineChars="0"/>
      </w:pPr>
      <w:r w:rsidRPr="00271F80">
        <w:t>Power control information for efficient interference management (as the 2nd priority)</w:t>
      </w:r>
    </w:p>
    <w:p w14:paraId="4F7BCACF" w14:textId="1E5F5233" w:rsidR="00C55BCD" w:rsidRPr="00271F80" w:rsidRDefault="00EF2ABA" w:rsidP="00552D64">
      <w:pPr>
        <w:pStyle w:val="ListParagraph"/>
        <w:numPr>
          <w:ilvl w:val="0"/>
          <w:numId w:val="5"/>
        </w:numPr>
        <w:ind w:firstLineChars="0"/>
      </w:pPr>
      <w:r w:rsidRPr="00E215B7">
        <w:rPr>
          <w:b/>
          <w:i/>
        </w:rPr>
        <w:t>L1/L2 signaling</w:t>
      </w:r>
      <w:r w:rsidR="00E75199" w:rsidRPr="00271F80">
        <w:t xml:space="preserve">: </w:t>
      </w:r>
      <w:r w:rsidR="003C70F3" w:rsidRPr="00271F80">
        <w:t>study and identify L1/L2 signaling (including its configuration) to carry the side control information</w:t>
      </w:r>
    </w:p>
    <w:p w14:paraId="2AE6A8EE" w14:textId="286E34C5" w:rsidR="00C00503" w:rsidRPr="00271F80" w:rsidRDefault="00C00503" w:rsidP="00271F80">
      <w:r w:rsidRPr="00271F80">
        <w:t xml:space="preserve">In this contribution, we discuss the </w:t>
      </w:r>
      <w:r w:rsidR="00D40E39" w:rsidRPr="00271F80">
        <w:t xml:space="preserve">NCR and </w:t>
      </w:r>
      <w:r w:rsidR="00240A18" w:rsidRPr="00271F80">
        <w:t>side control information to enable NCR</w:t>
      </w:r>
      <w:r w:rsidRPr="00271F80">
        <w:t>.</w:t>
      </w:r>
    </w:p>
    <w:p w14:paraId="6DEB7AEA" w14:textId="77777777" w:rsidR="00C00503" w:rsidRPr="00271F80" w:rsidRDefault="00C00503" w:rsidP="00271F80"/>
    <w:p w14:paraId="53DA6B79" w14:textId="164B5444" w:rsidR="00D20B26" w:rsidRPr="00271F80" w:rsidRDefault="00D20B26" w:rsidP="008D0FAC">
      <w:pPr>
        <w:pStyle w:val="Heading1"/>
        <w:ind w:left="431" w:hanging="431"/>
      </w:pPr>
      <w:r w:rsidRPr="00271F80">
        <w:t>Discussions on NCR</w:t>
      </w:r>
    </w:p>
    <w:p w14:paraId="7D59EBA7" w14:textId="1197668A" w:rsidR="00D20B26" w:rsidRPr="00271F80" w:rsidRDefault="00D20B26" w:rsidP="008D0FAC">
      <w:pPr>
        <w:pStyle w:val="Heading2"/>
      </w:pPr>
      <w:r w:rsidRPr="00271F80">
        <w:t xml:space="preserve">NCR </w:t>
      </w:r>
      <w:r w:rsidR="00AD05BA" w:rsidRPr="00271F80">
        <w:t xml:space="preserve">modules </w:t>
      </w:r>
    </w:p>
    <w:p w14:paraId="195AABDF" w14:textId="6A5B88B6" w:rsidR="004365A4" w:rsidRPr="00271F80" w:rsidRDefault="000D50AA" w:rsidP="00271F80">
      <w:r w:rsidRPr="00271F80">
        <w:t xml:space="preserve">As shown in </w:t>
      </w:r>
      <w:r w:rsidRPr="00271F80">
        <w:fldChar w:fldCharType="begin"/>
      </w:r>
      <w:r w:rsidRPr="00271F80">
        <w:instrText xml:space="preserve"> REF _Ref99876445 \h </w:instrText>
      </w:r>
      <w:r w:rsidR="00271F80">
        <w:instrText xml:space="preserve"> \* MERGEFORMAT </w:instrText>
      </w:r>
      <w:r w:rsidRPr="00271F80">
        <w:fldChar w:fldCharType="separate"/>
      </w:r>
      <w:r w:rsidR="00C42485" w:rsidRPr="00C42485">
        <w:t>Figure 1</w:t>
      </w:r>
      <w:r w:rsidRPr="00271F80">
        <w:fldChar w:fldCharType="end"/>
      </w:r>
      <w:r w:rsidRPr="00271F80">
        <w:t xml:space="preserve">, </w:t>
      </w:r>
      <w:r w:rsidR="0020763E">
        <w:t xml:space="preserve">an </w:t>
      </w:r>
      <w:r w:rsidR="004365A4" w:rsidRPr="00271F80">
        <w:t xml:space="preserve">NCR is an enhanced RF repeater with a control </w:t>
      </w:r>
      <w:r w:rsidR="00CE5EA0">
        <w:t>unit</w:t>
      </w:r>
      <w:r w:rsidR="004365A4" w:rsidRPr="00271F80">
        <w:t xml:space="preserve"> (MT) and a radio </w:t>
      </w:r>
      <w:r w:rsidR="00CE5EA0">
        <w:t xml:space="preserve">unit </w:t>
      </w:r>
      <w:r w:rsidR="004365A4" w:rsidRPr="00271F80">
        <w:t xml:space="preserve">(RU). </w:t>
      </w:r>
      <w:r w:rsidR="00C2361C" w:rsidRPr="00271F80">
        <w:t>The</w:t>
      </w:r>
      <w:r w:rsidR="00645DFD">
        <w:t xml:space="preserve"> NCR</w:t>
      </w:r>
      <w:r w:rsidR="00C2361C" w:rsidRPr="00271F80">
        <w:t xml:space="preserve"> </w:t>
      </w:r>
      <w:r w:rsidR="004365A4" w:rsidRPr="00271F80">
        <w:t xml:space="preserve">MT </w:t>
      </w:r>
      <w:r w:rsidR="00926F89" w:rsidRPr="00271F80">
        <w:t xml:space="preserve">performs as a </w:t>
      </w:r>
      <w:r w:rsidR="000A6E5A">
        <w:t xml:space="preserve">full/reduced function </w:t>
      </w:r>
      <w:r w:rsidR="00926F89" w:rsidRPr="00271F80">
        <w:t>UE</w:t>
      </w:r>
      <w:r w:rsidR="00FD3451" w:rsidRPr="00271F80">
        <w:t>, i.e., NCR access</w:t>
      </w:r>
      <w:r w:rsidR="0020763E">
        <w:t>es</w:t>
      </w:r>
      <w:r w:rsidR="00FD3451" w:rsidRPr="00271F80">
        <w:t xml:space="preserve"> </w:t>
      </w:r>
      <w:r w:rsidR="004365A4" w:rsidRPr="00271F80">
        <w:t>the gNB</w:t>
      </w:r>
      <w:r w:rsidR="00FD3451" w:rsidRPr="00271F80">
        <w:t>, then</w:t>
      </w:r>
      <w:r w:rsidR="004365A4" w:rsidRPr="00271F80">
        <w:t xml:space="preserve"> </w:t>
      </w:r>
      <w:r w:rsidR="00FD3451" w:rsidRPr="00271F80">
        <w:t xml:space="preserve">it is controlled by the gNB to </w:t>
      </w:r>
      <w:r w:rsidR="00B70EC7">
        <w:t>amplify-and-</w:t>
      </w:r>
      <w:r w:rsidR="00FD5A66">
        <w:t>forward</w:t>
      </w:r>
      <w:r w:rsidR="00FD3451" w:rsidRPr="00271F80">
        <w:t xml:space="preserve"> </w:t>
      </w:r>
      <w:r w:rsidR="00B70EC7">
        <w:t xml:space="preserve">the </w:t>
      </w:r>
      <w:r w:rsidR="00FD3451" w:rsidRPr="00271F80">
        <w:t>signal</w:t>
      </w:r>
      <w:r w:rsidR="0020763E">
        <w:t>s</w:t>
      </w:r>
      <w:r w:rsidR="00FD3451" w:rsidRPr="00271F80">
        <w:t xml:space="preserve"> </w:t>
      </w:r>
      <w:r w:rsidR="00C35094" w:rsidRPr="00271F80">
        <w:t>using the</w:t>
      </w:r>
      <w:r w:rsidR="004E1084">
        <w:t xml:space="preserve"> NCR</w:t>
      </w:r>
      <w:r w:rsidR="00C35094" w:rsidRPr="00271F80">
        <w:t xml:space="preserve"> RU</w:t>
      </w:r>
      <w:r w:rsidR="00FD3451" w:rsidRPr="00271F80">
        <w:t xml:space="preserve">. </w:t>
      </w:r>
      <w:r w:rsidR="00345645" w:rsidRPr="00271F80">
        <w:t xml:space="preserve">The </w:t>
      </w:r>
      <w:r w:rsidR="004E1084">
        <w:t xml:space="preserve">NCR </w:t>
      </w:r>
      <w:r w:rsidR="00345645" w:rsidRPr="00271F80">
        <w:t xml:space="preserve">RU is composed of </w:t>
      </w:r>
      <w:r w:rsidR="002A4D5E">
        <w:t xml:space="preserve">a </w:t>
      </w:r>
      <w:r w:rsidR="00345645" w:rsidRPr="00271F80">
        <w:t xml:space="preserve">downlink branch and </w:t>
      </w:r>
      <w:r w:rsidR="002A4D5E">
        <w:t xml:space="preserve">an </w:t>
      </w:r>
      <w:r w:rsidR="00345645" w:rsidRPr="00271F80">
        <w:t xml:space="preserve">uplink branch, </w:t>
      </w:r>
      <w:r w:rsidR="002A4D5E">
        <w:t>and</w:t>
      </w:r>
      <w:r w:rsidR="00C35094" w:rsidRPr="00271F80">
        <w:t xml:space="preserve"> MT </w:t>
      </w:r>
      <w:r w:rsidR="00B03981" w:rsidRPr="00271F80">
        <w:t>and RU share the antenna</w:t>
      </w:r>
      <w:r w:rsidR="00F23041" w:rsidRPr="00271F80">
        <w:t>s</w:t>
      </w:r>
      <w:r w:rsidR="00B03981" w:rsidRPr="00271F80">
        <w:t xml:space="preserve"> and </w:t>
      </w:r>
      <w:r w:rsidR="00F23EC9" w:rsidRPr="00271F80">
        <w:t xml:space="preserve">part of the RF chain. </w:t>
      </w:r>
    </w:p>
    <w:p w14:paraId="77F28C09" w14:textId="7B8842CE" w:rsidR="00D82F69" w:rsidRPr="00271F80" w:rsidRDefault="00481AFE" w:rsidP="000664F1">
      <w:pPr>
        <w:jc w:val="center"/>
      </w:pPr>
      <w:r>
        <w:rPr>
          <w:noProof/>
          <w:lang w:eastAsia="zh-CN"/>
        </w:rPr>
        <w:drawing>
          <wp:inline distT="0" distB="0" distL="0" distR="0" wp14:anchorId="35DF5CA2" wp14:editId="3D8878C8">
            <wp:extent cx="3960000" cy="1497889"/>
            <wp:effectExtent l="0" t="0" r="254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0000" cy="1497889"/>
                    </a:xfrm>
                    <a:prstGeom prst="rect">
                      <a:avLst/>
                    </a:prstGeom>
                    <a:noFill/>
                  </pic:spPr>
                </pic:pic>
              </a:graphicData>
            </a:graphic>
          </wp:inline>
        </w:drawing>
      </w:r>
    </w:p>
    <w:p w14:paraId="74AA1F84" w14:textId="744B8350" w:rsidR="00DE2460" w:rsidRPr="000664F1" w:rsidRDefault="00DE2460" w:rsidP="000664F1">
      <w:pPr>
        <w:jc w:val="center"/>
        <w:rPr>
          <w:b/>
        </w:rPr>
      </w:pPr>
      <w:bookmarkStart w:id="1" w:name="_Ref99876445"/>
      <w:r w:rsidRPr="000664F1">
        <w:rPr>
          <w:b/>
        </w:rPr>
        <w:t xml:space="preserve">Figure </w:t>
      </w:r>
      <w:r w:rsidRPr="000664F1">
        <w:rPr>
          <w:b/>
        </w:rPr>
        <w:fldChar w:fldCharType="begin"/>
      </w:r>
      <w:r w:rsidRPr="000664F1">
        <w:rPr>
          <w:b/>
        </w:rPr>
        <w:instrText xml:space="preserve"> SEQ Figure \* ARABIC </w:instrText>
      </w:r>
      <w:r w:rsidRPr="000664F1">
        <w:rPr>
          <w:b/>
        </w:rPr>
        <w:fldChar w:fldCharType="separate"/>
      </w:r>
      <w:r w:rsidR="00C42485">
        <w:rPr>
          <w:b/>
          <w:noProof/>
        </w:rPr>
        <w:t>1</w:t>
      </w:r>
      <w:r w:rsidRPr="000664F1">
        <w:rPr>
          <w:b/>
        </w:rPr>
        <w:fldChar w:fldCharType="end"/>
      </w:r>
      <w:bookmarkEnd w:id="1"/>
      <w:r w:rsidRPr="000664F1">
        <w:rPr>
          <w:b/>
        </w:rPr>
        <w:t xml:space="preserve"> NCR </w:t>
      </w:r>
      <w:r w:rsidR="00507CB0" w:rsidRPr="000664F1">
        <w:rPr>
          <w:b/>
        </w:rPr>
        <w:t>block diagram</w:t>
      </w:r>
    </w:p>
    <w:p w14:paraId="7DB258AE" w14:textId="42B5F0C6" w:rsidR="00D20B26" w:rsidRPr="00271F80" w:rsidRDefault="00D20B26" w:rsidP="00F82A49">
      <w:pPr>
        <w:pStyle w:val="Heading2"/>
      </w:pPr>
      <w:bookmarkStart w:id="2" w:name="_Ref100821025"/>
      <w:r w:rsidRPr="00271F80">
        <w:lastRenderedPageBreak/>
        <w:t xml:space="preserve">NCR </w:t>
      </w:r>
      <w:bookmarkEnd w:id="2"/>
      <w:r w:rsidR="00133BF2">
        <w:t>working procedures</w:t>
      </w:r>
    </w:p>
    <w:p w14:paraId="05ADF3D2" w14:textId="7D90090D" w:rsidR="00C93BFB" w:rsidRDefault="007A6CD8" w:rsidP="00271F80">
      <w:r w:rsidRPr="00271F80">
        <w:t xml:space="preserve">An </w:t>
      </w:r>
      <w:r w:rsidR="001D769E" w:rsidRPr="00271F80">
        <w:t xml:space="preserve">NCR </w:t>
      </w:r>
      <w:r w:rsidR="009650C7" w:rsidRPr="00271F80">
        <w:t>ma</w:t>
      </w:r>
      <w:r w:rsidR="001C52B5">
        <w:t>inly</w:t>
      </w:r>
      <w:r w:rsidR="009650C7" w:rsidRPr="00271F80">
        <w:t xml:space="preserve"> work</w:t>
      </w:r>
      <w:r w:rsidR="000047EC">
        <w:t>s</w:t>
      </w:r>
      <w:r w:rsidR="009650C7" w:rsidRPr="00271F80">
        <w:t xml:space="preserve"> </w:t>
      </w:r>
      <w:r w:rsidR="001C52B5">
        <w:t>in</w:t>
      </w:r>
      <w:r w:rsidR="009650C7" w:rsidRPr="00271F80">
        <w:t xml:space="preserve"> two phases</w:t>
      </w:r>
      <w:r w:rsidR="00570C02" w:rsidRPr="00271F80">
        <w:t xml:space="preserve">, </w:t>
      </w:r>
      <w:r w:rsidR="00570C02">
        <w:t>as</w:t>
      </w:r>
      <w:r w:rsidR="00570C02" w:rsidRPr="00271F80">
        <w:t xml:space="preserve"> shown in </w:t>
      </w:r>
      <w:r w:rsidR="00570C02" w:rsidRPr="00570C02">
        <w:fldChar w:fldCharType="begin"/>
      </w:r>
      <w:r w:rsidR="00570C02" w:rsidRPr="00570C02">
        <w:instrText xml:space="preserve"> REF _Ref99879999 \h  \* MERGEFORMAT </w:instrText>
      </w:r>
      <w:r w:rsidR="00570C02" w:rsidRPr="00570C02">
        <w:fldChar w:fldCharType="separate"/>
      </w:r>
      <w:r w:rsidR="00C42485" w:rsidRPr="00C42485">
        <w:t>Figure 2</w:t>
      </w:r>
      <w:r w:rsidR="00570C02" w:rsidRPr="00570C02">
        <w:fldChar w:fldCharType="end"/>
      </w:r>
      <w:r w:rsidR="00570C02">
        <w:t xml:space="preserve"> and </w:t>
      </w:r>
      <w:r w:rsidR="00570C02" w:rsidRPr="002F74CA">
        <w:fldChar w:fldCharType="begin"/>
      </w:r>
      <w:r w:rsidR="00570C02" w:rsidRPr="002F74CA">
        <w:instrText xml:space="preserve"> REF _Ref99892741 \h  \* MERGEFORMAT </w:instrText>
      </w:r>
      <w:r w:rsidR="00570C02" w:rsidRPr="002F74CA">
        <w:fldChar w:fldCharType="separate"/>
      </w:r>
      <w:r w:rsidR="00C42485" w:rsidRPr="00C42485">
        <w:t>Figure 3</w:t>
      </w:r>
      <w:r w:rsidR="00570C02" w:rsidRPr="002F74CA">
        <w:fldChar w:fldCharType="end"/>
      </w:r>
      <w:r w:rsidR="005E12FD">
        <w:t xml:space="preserve"> respectively</w:t>
      </w:r>
      <w:r w:rsidR="009650C7" w:rsidRPr="00271F80">
        <w:t xml:space="preserve">. </w:t>
      </w:r>
    </w:p>
    <w:p w14:paraId="591422F0" w14:textId="4BD3F95D" w:rsidR="0049020A" w:rsidRPr="00271F80" w:rsidRDefault="009650C7" w:rsidP="00271F80">
      <w:r w:rsidRPr="00271F80">
        <w:t xml:space="preserve">In the first phase, </w:t>
      </w:r>
      <w:r w:rsidR="00ED612A" w:rsidRPr="00271F80">
        <w:t>t</w:t>
      </w:r>
      <w:r w:rsidR="00D83166" w:rsidRPr="00271F80">
        <w:t>he NCR</w:t>
      </w:r>
      <w:r w:rsidR="0000414A">
        <w:t xml:space="preserve"> MT </w:t>
      </w:r>
      <w:r w:rsidR="00D83166" w:rsidRPr="00271F80">
        <w:t>access</w:t>
      </w:r>
      <w:r w:rsidR="00C06EBA">
        <w:t xml:space="preserve">es </w:t>
      </w:r>
      <w:r w:rsidR="00D83166" w:rsidRPr="00271F80">
        <w:t xml:space="preserve">the </w:t>
      </w:r>
      <w:r w:rsidR="00122EBF" w:rsidRPr="00271F80">
        <w:t>network</w:t>
      </w:r>
      <w:r w:rsidR="00D83166" w:rsidRPr="00271F80">
        <w:t xml:space="preserve"> </w:t>
      </w:r>
      <w:r w:rsidR="00662F14">
        <w:t>via</w:t>
      </w:r>
      <w:r w:rsidR="00D83166" w:rsidRPr="00271F80">
        <w:t xml:space="preserve"> the gNB-side antenna</w:t>
      </w:r>
      <w:r w:rsidR="00662F14">
        <w:t>,</w:t>
      </w:r>
      <w:r w:rsidR="00D83166" w:rsidRPr="00271F80">
        <w:t xml:space="preserve"> as a UE</w:t>
      </w:r>
      <w:r w:rsidR="00C5428C" w:rsidRPr="00271F80">
        <w:t xml:space="preserve"> </w:t>
      </w:r>
      <w:r w:rsidR="00E04767" w:rsidRPr="00271F80">
        <w:t>us</w:t>
      </w:r>
      <w:r w:rsidR="00C5428C" w:rsidRPr="00271F80">
        <w:t xml:space="preserve">ing NR </w:t>
      </w:r>
      <w:r w:rsidR="00C04407" w:rsidRPr="00271F80">
        <w:t xml:space="preserve">defined </w:t>
      </w:r>
      <w:r w:rsidR="00ED3C28" w:rsidRPr="00271F80">
        <w:t xml:space="preserve">initial access and beam management </w:t>
      </w:r>
      <w:r w:rsidR="00C5428C" w:rsidRPr="00271F80">
        <w:t>procedures</w:t>
      </w:r>
      <w:r w:rsidR="00D83166" w:rsidRPr="00271F80">
        <w:t xml:space="preserve">. </w:t>
      </w:r>
      <w:r w:rsidR="00662F14">
        <w:t>T</w:t>
      </w:r>
      <w:r w:rsidR="006864D8" w:rsidRPr="00271F80">
        <w:t xml:space="preserve">he NCR </w:t>
      </w:r>
      <w:r w:rsidR="008E60ED">
        <w:t xml:space="preserve">node </w:t>
      </w:r>
      <w:r w:rsidR="006864D8" w:rsidRPr="00271F80">
        <w:t>is identified by the network</w:t>
      </w:r>
      <w:r w:rsidR="004D2B5F" w:rsidRPr="00271F80">
        <w:t xml:space="preserve"> and </w:t>
      </w:r>
      <w:r w:rsidR="002F67E9" w:rsidRPr="00271F80">
        <w:t xml:space="preserve">a </w:t>
      </w:r>
      <w:r w:rsidR="00A64D95" w:rsidRPr="00271F80">
        <w:t>control</w:t>
      </w:r>
      <w:r w:rsidR="004D2B5F" w:rsidRPr="00271F80">
        <w:t xml:space="preserve"> link</w:t>
      </w:r>
      <w:r w:rsidR="002F67E9" w:rsidRPr="00271F80">
        <w:t xml:space="preserve"> between NCR MT and gNB</w:t>
      </w:r>
      <w:r w:rsidR="004D2B5F" w:rsidRPr="00271F80">
        <w:t xml:space="preserve"> is established</w:t>
      </w:r>
      <w:r w:rsidR="006864D8" w:rsidRPr="00271F80">
        <w:t xml:space="preserve">, </w:t>
      </w:r>
      <w:r w:rsidR="000F1AE2">
        <w:t>the capability of NCR is reported</w:t>
      </w:r>
      <w:r w:rsidR="00FA718B">
        <w:t xml:space="preserve"> to the gNB</w:t>
      </w:r>
      <w:r w:rsidR="000F1AE2">
        <w:t xml:space="preserve">, </w:t>
      </w:r>
      <w:r w:rsidR="00FA718B">
        <w:t xml:space="preserve">and </w:t>
      </w:r>
      <w:r w:rsidR="00100E00" w:rsidRPr="00271F80">
        <w:t xml:space="preserve">a set of suitable </w:t>
      </w:r>
      <w:r w:rsidR="004408A1" w:rsidRPr="00271F80">
        <w:t>backhaul</w:t>
      </w:r>
      <w:r w:rsidR="00147C39">
        <w:t xml:space="preserve"> (BH)</w:t>
      </w:r>
      <w:r w:rsidR="004408A1" w:rsidRPr="00271F80">
        <w:t xml:space="preserve"> beams are </w:t>
      </w:r>
      <w:r w:rsidR="006D44C1" w:rsidRPr="00271F80">
        <w:t>also</w:t>
      </w:r>
      <w:r w:rsidR="00223F26" w:rsidRPr="00271F80">
        <w:t xml:space="preserve"> </w:t>
      </w:r>
      <w:r w:rsidR="00E94AA1">
        <w:t>identified</w:t>
      </w:r>
      <w:r w:rsidR="00E94AA1" w:rsidRPr="00271F80">
        <w:t xml:space="preserve"> </w:t>
      </w:r>
      <w:r w:rsidR="0055481D" w:rsidRPr="00271F80">
        <w:t>for</w:t>
      </w:r>
      <w:r w:rsidR="007A5B63" w:rsidRPr="00271F80">
        <w:t xml:space="preserve"> </w:t>
      </w:r>
      <w:r w:rsidR="0055481D" w:rsidRPr="00271F80">
        <w:t>downlink</w:t>
      </w:r>
      <w:r w:rsidR="00EA3E5A" w:rsidRPr="00271F80">
        <w:t xml:space="preserve"> </w:t>
      </w:r>
      <w:r w:rsidR="0055481D" w:rsidRPr="00271F80">
        <w:t>and uplink</w:t>
      </w:r>
      <w:r w:rsidR="006864D8" w:rsidRPr="00271F80">
        <w:t xml:space="preserve">. </w:t>
      </w:r>
    </w:p>
    <w:p w14:paraId="7E5C5063" w14:textId="4E3279BC" w:rsidR="00DF1303" w:rsidRPr="00271F80" w:rsidRDefault="00FB6371" w:rsidP="000664F1">
      <w:pPr>
        <w:jc w:val="center"/>
      </w:pPr>
      <w:r w:rsidRPr="00271F80">
        <w:rPr>
          <w:noProof/>
          <w:lang w:eastAsia="zh-CN"/>
        </w:rPr>
        <w:drawing>
          <wp:inline distT="0" distB="0" distL="0" distR="0" wp14:anchorId="1C34389C" wp14:editId="7B0DB772">
            <wp:extent cx="3600000" cy="1176577"/>
            <wp:effectExtent l="0" t="0" r="635" b="508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76577"/>
                    </a:xfrm>
                    <a:prstGeom prst="rect">
                      <a:avLst/>
                    </a:prstGeom>
                    <a:noFill/>
                  </pic:spPr>
                </pic:pic>
              </a:graphicData>
            </a:graphic>
          </wp:inline>
        </w:drawing>
      </w:r>
    </w:p>
    <w:p w14:paraId="0635D36E" w14:textId="42AFFB61" w:rsidR="00DF1303" w:rsidRPr="000664F1" w:rsidRDefault="00DF1303" w:rsidP="000664F1">
      <w:pPr>
        <w:jc w:val="center"/>
        <w:rPr>
          <w:b/>
        </w:rPr>
      </w:pPr>
      <w:bookmarkStart w:id="3" w:name="_Ref99879999"/>
      <w:r w:rsidRPr="000664F1">
        <w:rPr>
          <w:b/>
        </w:rPr>
        <w:t xml:space="preserve">Figure </w:t>
      </w:r>
      <w:r w:rsidRPr="000664F1">
        <w:rPr>
          <w:b/>
        </w:rPr>
        <w:fldChar w:fldCharType="begin"/>
      </w:r>
      <w:r w:rsidRPr="000664F1">
        <w:rPr>
          <w:b/>
        </w:rPr>
        <w:instrText xml:space="preserve"> SEQ Figure \* ARABIC </w:instrText>
      </w:r>
      <w:r w:rsidRPr="000664F1">
        <w:rPr>
          <w:b/>
        </w:rPr>
        <w:fldChar w:fldCharType="separate"/>
      </w:r>
      <w:r w:rsidR="00C42485">
        <w:rPr>
          <w:b/>
          <w:noProof/>
        </w:rPr>
        <w:t>2</w:t>
      </w:r>
      <w:r w:rsidRPr="000664F1">
        <w:rPr>
          <w:b/>
        </w:rPr>
        <w:fldChar w:fldCharType="end"/>
      </w:r>
      <w:bookmarkEnd w:id="3"/>
      <w:r w:rsidRPr="000664F1">
        <w:rPr>
          <w:b/>
        </w:rPr>
        <w:t xml:space="preserve"> NCR access to gNB</w:t>
      </w:r>
    </w:p>
    <w:p w14:paraId="5A3EAF44" w14:textId="1B6E95E1" w:rsidR="00B160F2" w:rsidRPr="00271F80" w:rsidRDefault="00054923" w:rsidP="00271F80">
      <w:r w:rsidRPr="00271F80">
        <w:t>In the second phase, t</w:t>
      </w:r>
      <w:r w:rsidR="006E43A4" w:rsidRPr="00271F80">
        <w:t>he</w:t>
      </w:r>
      <w:r w:rsidR="0000414A">
        <w:t xml:space="preserve"> NCR</w:t>
      </w:r>
      <w:r w:rsidR="006E43A4" w:rsidRPr="00271F80">
        <w:t xml:space="preserve"> </w:t>
      </w:r>
      <w:r w:rsidR="00C106C2" w:rsidRPr="00271F80">
        <w:t>RU</w:t>
      </w:r>
      <w:r w:rsidR="006E43A4" w:rsidRPr="00271F80">
        <w:t xml:space="preserve"> performs signal </w:t>
      </w:r>
      <w:r w:rsidR="00662F14">
        <w:t>reception</w:t>
      </w:r>
      <w:r w:rsidR="006E43A4" w:rsidRPr="00271F80">
        <w:t xml:space="preserve">, </w:t>
      </w:r>
      <w:r w:rsidR="00662F14">
        <w:t>amplification</w:t>
      </w:r>
      <w:r w:rsidR="006E43A4" w:rsidRPr="00271F80">
        <w:t xml:space="preserve">, and then forwarding for both uplink and downlink. </w:t>
      </w:r>
      <w:r w:rsidR="00CD1D53" w:rsidRPr="00271F80">
        <w:t xml:space="preserve">The </w:t>
      </w:r>
      <w:r w:rsidR="00076549">
        <w:t>BH</w:t>
      </w:r>
      <w:r w:rsidR="00CD1D53" w:rsidRPr="00271F80">
        <w:t xml:space="preserve"> beams used for </w:t>
      </w:r>
      <w:r w:rsidR="00E94AA1">
        <w:t>forwarding</w:t>
      </w:r>
      <w:r w:rsidR="00662F14">
        <w:t xml:space="preserve"> </w:t>
      </w:r>
      <w:r w:rsidR="00D46C86">
        <w:t xml:space="preserve">the </w:t>
      </w:r>
      <w:r w:rsidR="00CD1D53" w:rsidRPr="00271F80">
        <w:t>uplink and downlink signal</w:t>
      </w:r>
      <w:r w:rsidR="00662F14">
        <w:t>s</w:t>
      </w:r>
      <w:r w:rsidR="00E94AA1">
        <w:t xml:space="preserve"> </w:t>
      </w:r>
      <w:r w:rsidR="00CD1D53" w:rsidRPr="00271F80">
        <w:t xml:space="preserve">are </w:t>
      </w:r>
      <w:r w:rsidR="00E94AA1">
        <w:t>determined</w:t>
      </w:r>
      <w:r w:rsidR="00E94AA1" w:rsidRPr="00271F80">
        <w:t xml:space="preserve"> </w:t>
      </w:r>
      <w:r w:rsidR="004D6BDA" w:rsidRPr="00271F80">
        <w:t>in the first phase</w:t>
      </w:r>
      <w:r w:rsidR="00CD1D53" w:rsidRPr="00271F80">
        <w:t xml:space="preserve">. </w:t>
      </w:r>
      <w:r w:rsidR="006E43A4" w:rsidRPr="00271F80">
        <w:t>For</w:t>
      </w:r>
      <w:r w:rsidR="0058557A">
        <w:t xml:space="preserve"> </w:t>
      </w:r>
      <w:r w:rsidR="00E94AA1">
        <w:t xml:space="preserve">forwarding </w:t>
      </w:r>
      <w:r w:rsidR="006E43A4" w:rsidRPr="00271F80">
        <w:t xml:space="preserve">the uplink signal, the UE-side antenna receives </w:t>
      </w:r>
      <w:r w:rsidR="0058557A">
        <w:t xml:space="preserve">the </w:t>
      </w:r>
      <w:r w:rsidR="006E43A4" w:rsidRPr="00271F80">
        <w:t>signal</w:t>
      </w:r>
      <w:r w:rsidR="00D46C86">
        <w:t xml:space="preserve"> from the UE</w:t>
      </w:r>
      <w:r w:rsidR="006E43A4" w:rsidRPr="00271F80">
        <w:t xml:space="preserve">, </w:t>
      </w:r>
      <w:r w:rsidR="00FC215E" w:rsidRPr="00271F80">
        <w:t>then</w:t>
      </w:r>
      <w:r w:rsidR="006E43A4" w:rsidRPr="00271F80">
        <w:t xml:space="preserve"> the uplink RF branch processes, amplifies, and finally forward</w:t>
      </w:r>
      <w:r w:rsidR="0058557A">
        <w:t>s</w:t>
      </w:r>
      <w:r w:rsidR="006E43A4" w:rsidRPr="00271F80">
        <w:t xml:space="preserve"> </w:t>
      </w:r>
      <w:r w:rsidR="00734C5A">
        <w:t xml:space="preserve">the signal </w:t>
      </w:r>
      <w:r w:rsidR="006E43A4" w:rsidRPr="00271F80">
        <w:t xml:space="preserve">to the gNB by the gNB-side antenna. </w:t>
      </w:r>
      <w:r w:rsidR="00E94AA1">
        <w:t xml:space="preserve">Forwarding </w:t>
      </w:r>
      <w:r w:rsidR="0058557A">
        <w:t>t</w:t>
      </w:r>
      <w:r w:rsidR="006E43A4" w:rsidRPr="00271F80">
        <w:t>he downlink signal</w:t>
      </w:r>
      <w:r w:rsidR="00FC215E" w:rsidRPr="00271F80">
        <w:t xml:space="preserve"> is performed</w:t>
      </w:r>
      <w:r w:rsidR="006E43A4" w:rsidRPr="00271F80">
        <w:t xml:space="preserve"> in a similar way</w:t>
      </w:r>
      <w:r w:rsidR="0058557A">
        <w:t>:</w:t>
      </w:r>
      <w:r w:rsidR="006E43A4" w:rsidRPr="00271F80">
        <w:t xml:space="preserve"> the gNB-side antenna receives </w:t>
      </w:r>
      <w:r w:rsidR="0058557A">
        <w:t xml:space="preserve">the </w:t>
      </w:r>
      <w:r w:rsidR="006E43A4" w:rsidRPr="00271F80">
        <w:t xml:space="preserve">signal, the downlink RF branch processes, amplifies, and finally forwards </w:t>
      </w:r>
      <w:r w:rsidR="00734C5A">
        <w:t xml:space="preserve">the signal </w:t>
      </w:r>
      <w:r w:rsidR="006E43A4" w:rsidRPr="00271F80">
        <w:t>to the UE by the UE-side antenna.</w:t>
      </w:r>
      <w:r w:rsidR="00F00EBD" w:rsidRPr="00271F80">
        <w:t xml:space="preserve"> </w:t>
      </w:r>
      <w:r w:rsidR="0058557A">
        <w:t>T</w:t>
      </w:r>
      <w:r w:rsidR="00840E02" w:rsidRPr="00271F80">
        <w:t xml:space="preserve">he </w:t>
      </w:r>
      <w:r w:rsidR="007761BB" w:rsidRPr="00271F80">
        <w:t>access</w:t>
      </w:r>
      <w:r w:rsidR="00076549">
        <w:t xml:space="preserve"> (AC)</w:t>
      </w:r>
      <w:r w:rsidR="007761BB" w:rsidRPr="00271F80">
        <w:t xml:space="preserve"> </w:t>
      </w:r>
      <w:r w:rsidR="00840E02" w:rsidRPr="00271F80">
        <w:t>beam</w:t>
      </w:r>
      <w:r w:rsidR="007761BB" w:rsidRPr="00271F80">
        <w:t>, backhaul</w:t>
      </w:r>
      <w:r w:rsidR="00076549">
        <w:t xml:space="preserve"> (BH)</w:t>
      </w:r>
      <w:r w:rsidR="007761BB" w:rsidRPr="00271F80">
        <w:t xml:space="preserve"> beam,</w:t>
      </w:r>
      <w:r w:rsidR="00FF573C" w:rsidRPr="00271F80">
        <w:t xml:space="preserve"> and</w:t>
      </w:r>
      <w:r w:rsidR="007761BB" w:rsidRPr="00271F80">
        <w:t xml:space="preserve"> </w:t>
      </w:r>
      <w:r w:rsidR="00B935FD" w:rsidRPr="00271F80">
        <w:t xml:space="preserve">the </w:t>
      </w:r>
      <w:r w:rsidR="00782656" w:rsidRPr="00782656">
        <w:t xml:space="preserve">amplifying </w:t>
      </w:r>
      <w:r w:rsidR="00B935FD" w:rsidRPr="00271F80">
        <w:t xml:space="preserve">gain </w:t>
      </w:r>
      <w:r w:rsidR="00FF573C" w:rsidRPr="00271F80">
        <w:t>are controlled by gNB</w:t>
      </w:r>
      <w:r w:rsidR="00B935FD" w:rsidRPr="00271F80">
        <w:t xml:space="preserve">. </w:t>
      </w:r>
    </w:p>
    <w:p w14:paraId="7EA0A22C" w14:textId="78BA2C3A" w:rsidR="009D0CAE" w:rsidRPr="00271F80" w:rsidRDefault="009D0CAE" w:rsidP="00433034">
      <w:pPr>
        <w:jc w:val="center"/>
      </w:pPr>
      <w:r w:rsidRPr="00271F80">
        <w:rPr>
          <w:noProof/>
          <w:lang w:eastAsia="zh-CN"/>
        </w:rPr>
        <w:drawing>
          <wp:inline distT="0" distB="0" distL="0" distR="0" wp14:anchorId="2D4AFCB2" wp14:editId="3529A434">
            <wp:extent cx="3600000" cy="1359838"/>
            <wp:effectExtent l="0" t="0" r="63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000" cy="1359838"/>
                    </a:xfrm>
                    <a:prstGeom prst="rect">
                      <a:avLst/>
                    </a:prstGeom>
                    <a:noFill/>
                  </pic:spPr>
                </pic:pic>
              </a:graphicData>
            </a:graphic>
          </wp:inline>
        </w:drawing>
      </w:r>
    </w:p>
    <w:p w14:paraId="14F7B9D3" w14:textId="113840E5" w:rsidR="009D0CAE" w:rsidRPr="00433034" w:rsidRDefault="009D0CAE" w:rsidP="00433034">
      <w:pPr>
        <w:jc w:val="center"/>
        <w:rPr>
          <w:b/>
        </w:rPr>
      </w:pPr>
      <w:bookmarkStart w:id="4" w:name="_Ref99892741"/>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C42485">
        <w:rPr>
          <w:b/>
          <w:noProof/>
        </w:rPr>
        <w:t>3</w:t>
      </w:r>
      <w:r w:rsidRPr="00433034">
        <w:rPr>
          <w:b/>
        </w:rPr>
        <w:fldChar w:fldCharType="end"/>
      </w:r>
      <w:bookmarkEnd w:id="4"/>
      <w:r w:rsidRPr="00433034">
        <w:rPr>
          <w:b/>
        </w:rPr>
        <w:t xml:space="preserve"> NCR </w:t>
      </w:r>
      <w:r w:rsidR="00A65031">
        <w:rPr>
          <w:b/>
        </w:rPr>
        <w:t>amplify-and-forward</w:t>
      </w:r>
      <w:r w:rsidR="00A65031" w:rsidRPr="00433034">
        <w:rPr>
          <w:b/>
        </w:rPr>
        <w:t xml:space="preserve"> </w:t>
      </w:r>
      <w:r w:rsidR="00160AAD" w:rsidRPr="00433034">
        <w:rPr>
          <w:b/>
        </w:rPr>
        <w:t>signal</w:t>
      </w:r>
    </w:p>
    <w:p w14:paraId="64961ED4" w14:textId="31B9D6E7" w:rsidR="005C4047" w:rsidRPr="00271F80" w:rsidRDefault="005C4047" w:rsidP="003D5087">
      <w:pPr>
        <w:spacing w:before="120"/>
      </w:pPr>
      <w:r w:rsidRPr="00271F80">
        <w:t>Based on the</w:t>
      </w:r>
      <w:r w:rsidR="00182698" w:rsidRPr="00271F80">
        <w:t xml:space="preserve"> above discussions</w:t>
      </w:r>
      <w:r w:rsidRPr="00271F80">
        <w:t>, we have the following observation:</w:t>
      </w:r>
    </w:p>
    <w:p w14:paraId="6E6B3894" w14:textId="5AEEA0EB" w:rsidR="003A1464" w:rsidRPr="00271F80" w:rsidRDefault="003A1464" w:rsidP="00271F80">
      <w:bookmarkStart w:id="5" w:name="_Ref100828270"/>
      <w:r w:rsidRPr="005772F0">
        <w:rPr>
          <w:b/>
          <w:i/>
        </w:rPr>
        <w:t xml:space="preserve">Observation </w:t>
      </w:r>
      <w:r w:rsidRPr="005772F0">
        <w:rPr>
          <w:b/>
          <w:i/>
        </w:rPr>
        <w:fldChar w:fldCharType="begin"/>
      </w:r>
      <w:r w:rsidRPr="005772F0">
        <w:rPr>
          <w:b/>
          <w:i/>
        </w:rPr>
        <w:instrText xml:space="preserve"> SEQ Observation \* ARABIC </w:instrText>
      </w:r>
      <w:r w:rsidRPr="005772F0">
        <w:rPr>
          <w:b/>
          <w:i/>
        </w:rPr>
        <w:fldChar w:fldCharType="separate"/>
      </w:r>
      <w:r w:rsidR="00C42485">
        <w:rPr>
          <w:b/>
          <w:i/>
          <w:noProof/>
        </w:rPr>
        <w:t>1</w:t>
      </w:r>
      <w:r w:rsidRPr="005772F0">
        <w:rPr>
          <w:b/>
          <w:i/>
        </w:rPr>
        <w:fldChar w:fldCharType="end"/>
      </w:r>
      <w:r w:rsidRPr="00271F80">
        <w:t xml:space="preserve">: </w:t>
      </w:r>
      <w:r w:rsidRPr="000D6E11">
        <w:rPr>
          <w:i/>
        </w:rPr>
        <w:t>An NCR c</w:t>
      </w:r>
      <w:r w:rsidR="00827EAB">
        <w:rPr>
          <w:i/>
        </w:rPr>
        <w:t>an</w:t>
      </w:r>
      <w:r w:rsidRPr="000D6E11">
        <w:rPr>
          <w:i/>
        </w:rPr>
        <w:t xml:space="preserve"> access the network </w:t>
      </w:r>
      <w:r w:rsidR="006009F0">
        <w:rPr>
          <w:i/>
        </w:rPr>
        <w:t>and identify the</w:t>
      </w:r>
      <w:r w:rsidR="006009F0" w:rsidRPr="006009F0">
        <w:rPr>
          <w:i/>
        </w:rPr>
        <w:t xml:space="preserve"> </w:t>
      </w:r>
      <w:r w:rsidR="006009F0" w:rsidRPr="000D6E11">
        <w:rPr>
          <w:i/>
        </w:rPr>
        <w:t>backhaul beam</w:t>
      </w:r>
      <w:r w:rsidR="006009F0">
        <w:rPr>
          <w:i/>
        </w:rPr>
        <w:t xml:space="preserve"> </w:t>
      </w:r>
      <w:r w:rsidRPr="000D6E11">
        <w:rPr>
          <w:i/>
        </w:rPr>
        <w:t xml:space="preserve">following the </w:t>
      </w:r>
      <w:r w:rsidR="00C34DCF" w:rsidRPr="000D6E11">
        <w:rPr>
          <w:i/>
        </w:rPr>
        <w:t xml:space="preserve">existing </w:t>
      </w:r>
      <w:r w:rsidRPr="000D6E11">
        <w:rPr>
          <w:i/>
        </w:rPr>
        <w:t xml:space="preserve">NR procedures, and then </w:t>
      </w:r>
      <w:r w:rsidR="00D7653C">
        <w:rPr>
          <w:i/>
        </w:rPr>
        <w:t>amplify-and-</w:t>
      </w:r>
      <w:r w:rsidR="00827EAB">
        <w:rPr>
          <w:i/>
        </w:rPr>
        <w:t xml:space="preserve">forwards the </w:t>
      </w:r>
      <w:r w:rsidRPr="000D6E11">
        <w:rPr>
          <w:i/>
        </w:rPr>
        <w:t>signal</w:t>
      </w:r>
      <w:r w:rsidR="0058557A" w:rsidRPr="000D6E11">
        <w:rPr>
          <w:i/>
        </w:rPr>
        <w:t>s</w:t>
      </w:r>
      <w:r w:rsidRPr="000D6E11">
        <w:rPr>
          <w:i/>
        </w:rPr>
        <w:t xml:space="preserve"> under network control.</w:t>
      </w:r>
      <w:bookmarkEnd w:id="5"/>
    </w:p>
    <w:p w14:paraId="32C90373" w14:textId="77777777" w:rsidR="005C4047" w:rsidRPr="00271F80" w:rsidRDefault="005C4047" w:rsidP="00271F80"/>
    <w:p w14:paraId="3E010485" w14:textId="429C96B3" w:rsidR="00D20B26" w:rsidRDefault="00CC693D" w:rsidP="00F82A49">
      <w:pPr>
        <w:pStyle w:val="Heading1"/>
        <w:ind w:left="431" w:hanging="431"/>
      </w:pPr>
      <w:r>
        <w:t>NR c</w:t>
      </w:r>
      <w:r w:rsidR="006B23CF">
        <w:t>overage p</w:t>
      </w:r>
      <w:r w:rsidR="00D20B26" w:rsidRPr="00271F80">
        <w:t xml:space="preserve">erformance </w:t>
      </w:r>
    </w:p>
    <w:p w14:paraId="7B280C68" w14:textId="07976062" w:rsidR="00FA3BFF" w:rsidRDefault="00FA3BFF" w:rsidP="00FA3BFF">
      <w:r>
        <w:rPr>
          <w:lang w:eastAsia="zh-CN"/>
        </w:rPr>
        <w:t xml:space="preserve">The coverage performance </w:t>
      </w:r>
      <w:r w:rsidR="00E50A17">
        <w:rPr>
          <w:lang w:eastAsia="zh-CN"/>
        </w:rPr>
        <w:t xml:space="preserve">for </w:t>
      </w:r>
      <w:r w:rsidR="0093080A">
        <w:rPr>
          <w:lang w:eastAsia="zh-CN"/>
        </w:rPr>
        <w:t xml:space="preserve">both </w:t>
      </w:r>
      <w:r>
        <w:rPr>
          <w:lang w:eastAsia="zh-CN"/>
        </w:rPr>
        <w:t xml:space="preserve">FR1 and FR2 has been </w:t>
      </w:r>
      <w:r w:rsidR="00430441">
        <w:rPr>
          <w:lang w:eastAsia="zh-CN"/>
        </w:rPr>
        <w:t xml:space="preserve">evaluated </w:t>
      </w:r>
      <w:r>
        <w:rPr>
          <w:lang w:eastAsia="zh-CN"/>
        </w:rPr>
        <w:t xml:space="preserve">extensively in </w:t>
      </w:r>
      <w:r w:rsidR="00E50A17">
        <w:rPr>
          <w:lang w:eastAsia="zh-CN"/>
        </w:rPr>
        <w:t xml:space="preserve">the </w:t>
      </w:r>
      <w:r>
        <w:t>R</w:t>
      </w:r>
      <w:r w:rsidR="00E50A17">
        <w:t>el-</w:t>
      </w:r>
      <w:r>
        <w:t>17 coverage enhancement</w:t>
      </w:r>
      <w:r w:rsidR="00E50A17">
        <w:t xml:space="preserve"> SI</w:t>
      </w:r>
      <w:r>
        <w:t xml:space="preserve">. The </w:t>
      </w:r>
      <w:r w:rsidR="00A21D0B">
        <w:t xml:space="preserve">performance of the UL and DL </w:t>
      </w:r>
      <w:r>
        <w:t xml:space="preserve">channels are summarized in </w:t>
      </w:r>
      <w:r w:rsidRPr="00570C81">
        <w:rPr>
          <w:lang w:eastAsia="zh-CN"/>
        </w:rPr>
        <w:t>5.1.</w:t>
      </w:r>
      <w:r w:rsidR="00676493">
        <w:rPr>
          <w:lang w:eastAsia="zh-CN"/>
        </w:rPr>
        <w:t xml:space="preserve">2 </w:t>
      </w:r>
      <w:r>
        <w:rPr>
          <w:lang w:eastAsia="zh-CN"/>
        </w:rPr>
        <w:t>for FR1 and 5.2.</w:t>
      </w:r>
      <w:r w:rsidR="00676493">
        <w:rPr>
          <w:lang w:eastAsia="zh-CN"/>
        </w:rPr>
        <w:t xml:space="preserve">2 </w:t>
      </w:r>
      <w:r>
        <w:rPr>
          <w:lang w:eastAsia="zh-CN"/>
        </w:rPr>
        <w:t xml:space="preserve">for FR2 </w:t>
      </w:r>
      <w:r w:rsidRPr="00271F80">
        <w:fldChar w:fldCharType="begin"/>
      </w:r>
      <w:r w:rsidRPr="00271F80">
        <w:instrText xml:space="preserve"> REF _Ref99891942 \r \h </w:instrText>
      </w:r>
      <w:r>
        <w:instrText xml:space="preserve"> \* MERGEFORMAT </w:instrText>
      </w:r>
      <w:r w:rsidRPr="00271F80">
        <w:fldChar w:fldCharType="separate"/>
      </w:r>
      <w:r w:rsidR="00C42485">
        <w:t>[2]</w:t>
      </w:r>
      <w:r w:rsidRPr="00271F80">
        <w:fldChar w:fldCharType="end"/>
      </w:r>
      <w:r w:rsidR="001D7423">
        <w:t xml:space="preserve">, and the observations for </w:t>
      </w:r>
      <w:r w:rsidR="00AE7EE6">
        <w:t xml:space="preserve">Urban </w:t>
      </w:r>
      <w:r w:rsidR="001D7423">
        <w:t>FR1 O2I and FR2 O2I are</w:t>
      </w:r>
      <w:r w:rsidR="00380CD9">
        <w:t xml:space="preserve"> </w:t>
      </w:r>
      <w:r w:rsidR="00367959">
        <w:t>quoted</w:t>
      </w:r>
      <w:r w:rsidR="00380CD9">
        <w:t xml:space="preserve"> below</w:t>
      </w:r>
      <w:r>
        <w:t xml:space="preserve">: </w:t>
      </w:r>
    </w:p>
    <w:tbl>
      <w:tblPr>
        <w:tblStyle w:val="TableGrid"/>
        <w:tblW w:w="5000" w:type="pct"/>
        <w:tblLook w:val="04A0" w:firstRow="1" w:lastRow="0" w:firstColumn="1" w:lastColumn="0" w:noHBand="0" w:noVBand="1"/>
      </w:tblPr>
      <w:tblGrid>
        <w:gridCol w:w="9308"/>
      </w:tblGrid>
      <w:tr w:rsidR="00FA3BFF" w:rsidRPr="00D02C5E" w14:paraId="496F28BF" w14:textId="77777777" w:rsidTr="003D5087">
        <w:tc>
          <w:tcPr>
            <w:tcW w:w="5000" w:type="pct"/>
          </w:tcPr>
          <w:p w14:paraId="25DA6CA8" w14:textId="77777777" w:rsidR="004B5B84" w:rsidRPr="004B5B84" w:rsidRDefault="004B5B84" w:rsidP="004B5B84">
            <w:pPr>
              <w:jc w:val="left"/>
            </w:pPr>
            <w:r w:rsidRPr="004B5B84">
              <w:t xml:space="preserve">From the representative values for Urban 4GHz TDD scenario, the following observation is made: </w:t>
            </w:r>
          </w:p>
          <w:p w14:paraId="478724F9" w14:textId="77777777" w:rsidR="004B5B84" w:rsidRPr="003D5087" w:rsidRDefault="004B5B84" w:rsidP="004B5B84">
            <w:pPr>
              <w:pStyle w:val="B1"/>
              <w:rPr>
                <w:sz w:val="22"/>
                <w:szCs w:val="22"/>
              </w:rPr>
            </w:pPr>
            <w:r w:rsidRPr="003D5087">
              <w:rPr>
                <w:sz w:val="22"/>
                <w:szCs w:val="22"/>
              </w:rPr>
              <w:t>-</w:t>
            </w:r>
            <w:r w:rsidRPr="003D5087">
              <w:rPr>
                <w:sz w:val="22"/>
                <w:szCs w:val="22"/>
              </w:rPr>
              <w:tab/>
              <w:t xml:space="preserve">PUSCH for eMBB with frame structure DDDSU is the worst channel in terms of MIL, and can be the coverage bottleneck for the given scenario. </w:t>
            </w:r>
          </w:p>
          <w:p w14:paraId="26A24A49" w14:textId="77777777" w:rsidR="004B5B84" w:rsidRPr="003D5087" w:rsidRDefault="004B5B84" w:rsidP="004B5B84">
            <w:pPr>
              <w:pStyle w:val="B1"/>
              <w:rPr>
                <w:sz w:val="22"/>
                <w:szCs w:val="22"/>
              </w:rPr>
            </w:pPr>
            <w:r w:rsidRPr="003D5087">
              <w:rPr>
                <w:sz w:val="22"/>
                <w:szCs w:val="22"/>
              </w:rPr>
              <w:t>-</w:t>
            </w:r>
            <w:r w:rsidRPr="003D5087">
              <w:rPr>
                <w:sz w:val="22"/>
                <w:szCs w:val="22"/>
              </w:rPr>
              <w:tab/>
              <w:t>In order to achieve the target MPL calculated from 400m ISD, the following channel(s) needs to be enhanced:</w:t>
            </w:r>
          </w:p>
          <w:p w14:paraId="3B08A697" w14:textId="77777777" w:rsidR="004B5B84" w:rsidRPr="003D5087" w:rsidRDefault="004B5B84" w:rsidP="004B5B84">
            <w:pPr>
              <w:pStyle w:val="B2"/>
              <w:rPr>
                <w:sz w:val="22"/>
                <w:szCs w:val="22"/>
              </w:rPr>
            </w:pPr>
            <w:r w:rsidRPr="003D5087">
              <w:rPr>
                <w:sz w:val="22"/>
                <w:szCs w:val="22"/>
              </w:rPr>
              <w:t>-</w:t>
            </w:r>
            <w:r w:rsidRPr="003D5087">
              <w:rPr>
                <w:sz w:val="22"/>
                <w:szCs w:val="22"/>
              </w:rPr>
              <w:tab/>
              <w:t>PUSCH for eMBB with frame structure DDDSU</w:t>
            </w:r>
          </w:p>
          <w:p w14:paraId="55EBC10D" w14:textId="77777777" w:rsidR="004B5B84" w:rsidRPr="003D5087" w:rsidRDefault="004B5B84" w:rsidP="004B5B84">
            <w:pPr>
              <w:pStyle w:val="B2"/>
              <w:rPr>
                <w:sz w:val="22"/>
                <w:szCs w:val="22"/>
              </w:rPr>
            </w:pPr>
            <w:r w:rsidRPr="003D5087">
              <w:rPr>
                <w:sz w:val="22"/>
                <w:szCs w:val="22"/>
              </w:rPr>
              <w:lastRenderedPageBreak/>
              <w:t>-</w:t>
            </w:r>
            <w:r w:rsidRPr="003D5087">
              <w:rPr>
                <w:sz w:val="22"/>
                <w:szCs w:val="22"/>
              </w:rPr>
              <w:tab/>
              <w:t>PUSCH for eMBB with frame structure DDDSUDDSUU</w:t>
            </w:r>
          </w:p>
          <w:p w14:paraId="5059F387" w14:textId="77777777" w:rsidR="004B5B84" w:rsidRPr="003D5087" w:rsidRDefault="004B5B84" w:rsidP="004B5B84">
            <w:pPr>
              <w:pStyle w:val="B1"/>
              <w:rPr>
                <w:sz w:val="22"/>
                <w:szCs w:val="22"/>
              </w:rPr>
            </w:pPr>
            <w:r w:rsidRPr="003D5087">
              <w:rPr>
                <w:sz w:val="22"/>
                <w:szCs w:val="22"/>
              </w:rPr>
              <w:t>-</w:t>
            </w:r>
            <w:r w:rsidRPr="003D5087">
              <w:rPr>
                <w:sz w:val="22"/>
                <w:szCs w:val="22"/>
              </w:rPr>
              <w:tab/>
              <w:t>In order to achieve the target MPL calculated from 500m ISD, the following channel(s) needs to be enhanced:</w:t>
            </w:r>
          </w:p>
          <w:p w14:paraId="25E059C9" w14:textId="77777777" w:rsidR="004B5B84" w:rsidRPr="003D5087" w:rsidRDefault="004B5B84" w:rsidP="004B5B84">
            <w:pPr>
              <w:pStyle w:val="B2"/>
              <w:rPr>
                <w:sz w:val="22"/>
                <w:szCs w:val="22"/>
              </w:rPr>
            </w:pPr>
            <w:r w:rsidRPr="003D5087">
              <w:rPr>
                <w:sz w:val="22"/>
                <w:szCs w:val="22"/>
              </w:rPr>
              <w:t>-</w:t>
            </w:r>
            <w:r w:rsidRPr="003D5087">
              <w:rPr>
                <w:sz w:val="22"/>
                <w:szCs w:val="22"/>
              </w:rPr>
              <w:tab/>
              <w:t>PUSCH for eMBB with frame structure DDDSU</w:t>
            </w:r>
          </w:p>
          <w:p w14:paraId="2AE14265" w14:textId="77777777" w:rsidR="004B5B84" w:rsidRPr="003D5087" w:rsidRDefault="004B5B84" w:rsidP="004B5B84">
            <w:pPr>
              <w:pStyle w:val="B2"/>
              <w:rPr>
                <w:sz w:val="22"/>
                <w:szCs w:val="22"/>
              </w:rPr>
            </w:pPr>
            <w:r w:rsidRPr="003D5087">
              <w:rPr>
                <w:sz w:val="22"/>
                <w:szCs w:val="22"/>
              </w:rPr>
              <w:t>-</w:t>
            </w:r>
            <w:r w:rsidRPr="003D5087">
              <w:rPr>
                <w:sz w:val="22"/>
                <w:szCs w:val="22"/>
              </w:rPr>
              <w:tab/>
              <w:t>PUSCH for eMBB with frame structure DDDSUDDSUU</w:t>
            </w:r>
            <w:r w:rsidRPr="003D5087">
              <w:rPr>
                <w:strike/>
                <w:sz w:val="22"/>
                <w:szCs w:val="22"/>
              </w:rPr>
              <w:t xml:space="preserve"> </w:t>
            </w:r>
          </w:p>
          <w:p w14:paraId="1EBCF662" w14:textId="77777777" w:rsidR="004B5B84" w:rsidRPr="003D5087" w:rsidRDefault="004B5B84" w:rsidP="004B5B84">
            <w:pPr>
              <w:pStyle w:val="B2"/>
              <w:rPr>
                <w:sz w:val="22"/>
                <w:szCs w:val="22"/>
              </w:rPr>
            </w:pPr>
            <w:r w:rsidRPr="003D5087">
              <w:rPr>
                <w:sz w:val="22"/>
                <w:szCs w:val="22"/>
              </w:rPr>
              <w:t>-</w:t>
            </w:r>
            <w:r w:rsidRPr="003D5087">
              <w:rPr>
                <w:sz w:val="22"/>
                <w:szCs w:val="22"/>
              </w:rPr>
              <w:tab/>
              <w:t>PUSCH for VoIP with frame structure DDDSU</w:t>
            </w:r>
          </w:p>
          <w:p w14:paraId="5244D156" w14:textId="77777777" w:rsidR="004B5B84" w:rsidRPr="003D5087" w:rsidRDefault="004B5B84" w:rsidP="004B5B84">
            <w:pPr>
              <w:pStyle w:val="B3"/>
              <w:rPr>
                <w:sz w:val="22"/>
                <w:szCs w:val="22"/>
              </w:rPr>
            </w:pPr>
            <w:r w:rsidRPr="003D5087">
              <w:rPr>
                <w:sz w:val="22"/>
                <w:szCs w:val="22"/>
              </w:rPr>
              <w:t>-</w:t>
            </w:r>
            <w:r w:rsidRPr="003D5087">
              <w:rPr>
                <w:sz w:val="22"/>
                <w:szCs w:val="22"/>
              </w:rPr>
              <w:tab/>
              <w:t xml:space="preserve">However as shown by standard deviation in the table, this additional gain may be achieved by the existing technologies or parameter optimization, which means that new a functionality in Rel-17 is not always required. </w:t>
            </w:r>
          </w:p>
          <w:p w14:paraId="351FB1E0" w14:textId="77777777" w:rsidR="004B5B84" w:rsidRPr="003D5087" w:rsidRDefault="004B5B84" w:rsidP="004B5B84">
            <w:pPr>
              <w:pStyle w:val="B2"/>
              <w:rPr>
                <w:sz w:val="22"/>
                <w:szCs w:val="22"/>
              </w:rPr>
            </w:pPr>
            <w:r w:rsidRPr="003D5087">
              <w:rPr>
                <w:sz w:val="22"/>
                <w:szCs w:val="22"/>
              </w:rPr>
              <w:t>-</w:t>
            </w:r>
            <w:r w:rsidRPr="003D5087">
              <w:rPr>
                <w:sz w:val="22"/>
                <w:szCs w:val="22"/>
              </w:rPr>
              <w:tab/>
              <w:t>PUSCH for VoIP with frame structure DDDSUDDSUU</w:t>
            </w:r>
          </w:p>
          <w:p w14:paraId="1BF7ABDA" w14:textId="77777777" w:rsidR="004B5B84" w:rsidRPr="003D5087" w:rsidRDefault="004B5B84" w:rsidP="004B5B84">
            <w:pPr>
              <w:pStyle w:val="B3"/>
              <w:rPr>
                <w:sz w:val="22"/>
                <w:szCs w:val="22"/>
              </w:rPr>
            </w:pPr>
            <w:r w:rsidRPr="003D5087">
              <w:rPr>
                <w:sz w:val="22"/>
                <w:szCs w:val="22"/>
              </w:rPr>
              <w:t>-</w:t>
            </w:r>
            <w:r w:rsidRPr="003D5087">
              <w:rPr>
                <w:sz w:val="22"/>
                <w:szCs w:val="22"/>
              </w:rPr>
              <w:tab/>
              <w:t xml:space="preserve">However as shown by standard deviation in the table, this additional gain may be achieved by the existing technologies or parameter optimization, which means that a new functionality in Rel-17 is not always required. </w:t>
            </w:r>
          </w:p>
          <w:p w14:paraId="07889CFF" w14:textId="77777777" w:rsidR="004B5B84" w:rsidRPr="003D5087" w:rsidRDefault="004B5B84" w:rsidP="004B5B84">
            <w:pPr>
              <w:pStyle w:val="B2"/>
              <w:rPr>
                <w:sz w:val="22"/>
                <w:szCs w:val="22"/>
              </w:rPr>
            </w:pPr>
            <w:r w:rsidRPr="003D5087">
              <w:rPr>
                <w:sz w:val="22"/>
                <w:szCs w:val="22"/>
              </w:rPr>
              <w:t>-</w:t>
            </w:r>
            <w:r w:rsidRPr="003D5087">
              <w:rPr>
                <w:sz w:val="22"/>
                <w:szCs w:val="22"/>
              </w:rPr>
              <w:tab/>
              <w:t xml:space="preserve">PUCCH format 3 with </w:t>
            </w:r>
            <w:proofErr w:type="gramStart"/>
            <w:r w:rsidRPr="003D5087">
              <w:rPr>
                <w:sz w:val="22"/>
                <w:szCs w:val="22"/>
              </w:rPr>
              <w:t>22 bit</w:t>
            </w:r>
            <w:proofErr w:type="gramEnd"/>
            <w:r w:rsidRPr="003D5087">
              <w:rPr>
                <w:sz w:val="22"/>
                <w:szCs w:val="22"/>
              </w:rPr>
              <w:t xml:space="preserve"> payload</w:t>
            </w:r>
          </w:p>
          <w:p w14:paraId="1EFB8B1A" w14:textId="77777777" w:rsidR="004B5B84" w:rsidRPr="003D5087" w:rsidRDefault="004B5B84" w:rsidP="004B5B84">
            <w:pPr>
              <w:pStyle w:val="B2"/>
              <w:rPr>
                <w:sz w:val="22"/>
                <w:szCs w:val="22"/>
              </w:rPr>
            </w:pPr>
            <w:r w:rsidRPr="003D5087">
              <w:rPr>
                <w:sz w:val="22"/>
                <w:szCs w:val="22"/>
              </w:rPr>
              <w:t>-</w:t>
            </w:r>
            <w:r w:rsidRPr="003D5087">
              <w:rPr>
                <w:sz w:val="22"/>
                <w:szCs w:val="22"/>
              </w:rPr>
              <w:tab/>
              <w:t>PRACH Format B4</w:t>
            </w:r>
          </w:p>
          <w:p w14:paraId="33141B38" w14:textId="77777777" w:rsidR="004B5B84" w:rsidRPr="003D5087" w:rsidRDefault="004B5B84" w:rsidP="004B5B84">
            <w:pPr>
              <w:pStyle w:val="B3"/>
              <w:rPr>
                <w:sz w:val="22"/>
                <w:szCs w:val="22"/>
              </w:rPr>
            </w:pPr>
            <w:r w:rsidRPr="003D5087">
              <w:rPr>
                <w:sz w:val="22"/>
                <w:szCs w:val="22"/>
              </w:rPr>
              <w:t>-</w:t>
            </w:r>
            <w:r w:rsidRPr="003D5087">
              <w:rPr>
                <w:sz w:val="22"/>
                <w:szCs w:val="22"/>
              </w:rPr>
              <w:tab/>
              <w:t xml:space="preserve">However as shown by standard deviation in the table, this additional gain may be achieved by the existing technologies or parameter optimization, which means that a new functionality in Rel-17 is not always required. </w:t>
            </w:r>
          </w:p>
          <w:p w14:paraId="256504B8" w14:textId="77777777" w:rsidR="004B5B84" w:rsidRPr="00D02C5E" w:rsidRDefault="004B5B84" w:rsidP="004B5B84">
            <w:pPr>
              <w:jc w:val="left"/>
            </w:pPr>
            <w:r w:rsidRPr="004B5B84">
              <w:t xml:space="preserve">From the representative values for Urban 28GHz TDD NLOS O2I scenario, the following observations can be made: </w:t>
            </w:r>
          </w:p>
          <w:p w14:paraId="2F72C45C" w14:textId="77777777" w:rsidR="004B5B84" w:rsidRPr="00D02C5E" w:rsidRDefault="004B5B84" w:rsidP="004B5B84">
            <w:pPr>
              <w:jc w:val="left"/>
            </w:pPr>
            <w:r w:rsidRPr="00D02C5E">
              <w:t>For the 1</w:t>
            </w:r>
            <w:r w:rsidRPr="00D02C5E">
              <w:rPr>
                <w:vertAlign w:val="superscript"/>
              </w:rPr>
              <w:t>st</w:t>
            </w:r>
            <w:r w:rsidRPr="00D02C5E">
              <w:t xml:space="preserve"> priority channels (with more than 2 available samples):</w:t>
            </w:r>
          </w:p>
          <w:p w14:paraId="60E3DC21" w14:textId="77777777" w:rsidR="004B5B84" w:rsidRPr="003D5087" w:rsidRDefault="004B5B84" w:rsidP="004B5B84">
            <w:pPr>
              <w:pStyle w:val="B1"/>
              <w:spacing w:after="100" w:afterAutospacing="1"/>
              <w:rPr>
                <w:sz w:val="22"/>
                <w:szCs w:val="22"/>
              </w:rPr>
            </w:pPr>
            <w:r w:rsidRPr="003D5087">
              <w:rPr>
                <w:sz w:val="22"/>
                <w:szCs w:val="22"/>
              </w:rPr>
              <w:t>-</w:t>
            </w:r>
            <w:r w:rsidRPr="003D5087">
              <w:rPr>
                <w:sz w:val="22"/>
                <w:szCs w:val="22"/>
              </w:rPr>
              <w:tab/>
              <w:t>With absolute MPL target corresponding to ISD target 200m, only PDCCH can meet the absolute MPL target. 1</w:t>
            </w:r>
            <w:r w:rsidRPr="003D5087">
              <w:rPr>
                <w:sz w:val="22"/>
                <w:szCs w:val="22"/>
                <w:vertAlign w:val="superscript"/>
              </w:rPr>
              <w:t>st</w:t>
            </w:r>
            <w:r w:rsidRPr="003D5087">
              <w:rPr>
                <w:sz w:val="22"/>
                <w:szCs w:val="22"/>
              </w:rPr>
              <w:t xml:space="preserve"> priority channels which do not meet the absolute MPL target are:</w:t>
            </w:r>
          </w:p>
          <w:p w14:paraId="2080CE9C" w14:textId="77777777" w:rsidR="004B5B84" w:rsidRPr="003D5087" w:rsidRDefault="004B5B84" w:rsidP="004B5B84">
            <w:pPr>
              <w:pStyle w:val="B3"/>
              <w:rPr>
                <w:sz w:val="22"/>
                <w:szCs w:val="22"/>
              </w:rPr>
            </w:pPr>
            <w:r w:rsidRPr="003D5087">
              <w:rPr>
                <w:sz w:val="22"/>
                <w:szCs w:val="22"/>
              </w:rPr>
              <w:t>-</w:t>
            </w:r>
            <w:r w:rsidRPr="003D5087">
              <w:rPr>
                <w:sz w:val="22"/>
                <w:szCs w:val="22"/>
              </w:rPr>
              <w:tab/>
              <w:t>PUSCH eMBB DDDSU</w:t>
            </w:r>
          </w:p>
          <w:p w14:paraId="0882EA60" w14:textId="77777777" w:rsidR="004B5B84" w:rsidRPr="003D5087" w:rsidRDefault="004B5B84" w:rsidP="004B5B84">
            <w:pPr>
              <w:pStyle w:val="B3"/>
              <w:rPr>
                <w:sz w:val="22"/>
                <w:szCs w:val="22"/>
              </w:rPr>
            </w:pPr>
            <w:r w:rsidRPr="003D5087">
              <w:rPr>
                <w:sz w:val="22"/>
                <w:szCs w:val="22"/>
              </w:rPr>
              <w:t>-</w:t>
            </w:r>
            <w:r w:rsidRPr="003D5087">
              <w:rPr>
                <w:sz w:val="22"/>
                <w:szCs w:val="22"/>
              </w:rPr>
              <w:tab/>
              <w:t>PUSCH eMBB DDSU</w:t>
            </w:r>
          </w:p>
          <w:p w14:paraId="21662517" w14:textId="77777777" w:rsidR="004B5B84" w:rsidRPr="003D5087" w:rsidRDefault="004B5B84" w:rsidP="004B5B84">
            <w:pPr>
              <w:pStyle w:val="B3"/>
              <w:rPr>
                <w:sz w:val="22"/>
                <w:szCs w:val="22"/>
              </w:rPr>
            </w:pPr>
            <w:r w:rsidRPr="003D5087">
              <w:rPr>
                <w:sz w:val="22"/>
                <w:szCs w:val="22"/>
              </w:rPr>
              <w:t>-</w:t>
            </w:r>
            <w:r w:rsidRPr="003D5087">
              <w:rPr>
                <w:sz w:val="22"/>
                <w:szCs w:val="22"/>
              </w:rPr>
              <w:tab/>
              <w:t>PUSCH VoIP DDDSU</w:t>
            </w:r>
          </w:p>
          <w:p w14:paraId="66A9B061" w14:textId="77777777" w:rsidR="004B5B84" w:rsidRPr="003D5087" w:rsidRDefault="004B5B84" w:rsidP="004B5B84">
            <w:pPr>
              <w:pStyle w:val="B3"/>
              <w:rPr>
                <w:sz w:val="22"/>
                <w:szCs w:val="22"/>
              </w:rPr>
            </w:pPr>
            <w:r w:rsidRPr="003D5087">
              <w:rPr>
                <w:sz w:val="22"/>
                <w:szCs w:val="22"/>
              </w:rPr>
              <w:t>-</w:t>
            </w:r>
            <w:r w:rsidRPr="003D5087">
              <w:rPr>
                <w:sz w:val="22"/>
                <w:szCs w:val="22"/>
              </w:rPr>
              <w:tab/>
              <w:t>PDSCH eMBB DDSU</w:t>
            </w:r>
          </w:p>
          <w:p w14:paraId="16E06EF4" w14:textId="77777777" w:rsidR="004B5B84" w:rsidRPr="003D5087" w:rsidRDefault="004B5B84" w:rsidP="004B5B84">
            <w:pPr>
              <w:pStyle w:val="B3"/>
              <w:rPr>
                <w:sz w:val="22"/>
                <w:szCs w:val="22"/>
              </w:rPr>
            </w:pPr>
            <w:r w:rsidRPr="003D5087">
              <w:rPr>
                <w:sz w:val="22"/>
                <w:szCs w:val="22"/>
              </w:rPr>
              <w:t>-</w:t>
            </w:r>
            <w:r w:rsidRPr="003D5087">
              <w:rPr>
                <w:sz w:val="22"/>
                <w:szCs w:val="22"/>
              </w:rPr>
              <w:tab/>
              <w:t>PUCCH Format 1</w:t>
            </w:r>
          </w:p>
          <w:p w14:paraId="3B0D47D4" w14:textId="77777777" w:rsidR="004B5B84" w:rsidRPr="003D5087" w:rsidRDefault="004B5B84" w:rsidP="004B5B84">
            <w:pPr>
              <w:pStyle w:val="B3"/>
              <w:rPr>
                <w:sz w:val="22"/>
                <w:szCs w:val="22"/>
              </w:rPr>
            </w:pPr>
            <w:r w:rsidRPr="003D5087">
              <w:rPr>
                <w:sz w:val="22"/>
                <w:szCs w:val="22"/>
              </w:rPr>
              <w:t>-</w:t>
            </w:r>
            <w:r w:rsidRPr="003D5087">
              <w:rPr>
                <w:sz w:val="22"/>
                <w:szCs w:val="22"/>
              </w:rPr>
              <w:tab/>
              <w:t>PUCCH Format 3 11bits</w:t>
            </w:r>
          </w:p>
          <w:p w14:paraId="07896AE8" w14:textId="77777777" w:rsidR="004B5B84" w:rsidRPr="003D5087" w:rsidRDefault="004B5B84" w:rsidP="004B5B84">
            <w:pPr>
              <w:pStyle w:val="B3"/>
              <w:rPr>
                <w:sz w:val="22"/>
                <w:szCs w:val="22"/>
              </w:rPr>
            </w:pPr>
            <w:r w:rsidRPr="003D5087">
              <w:rPr>
                <w:sz w:val="22"/>
                <w:szCs w:val="22"/>
              </w:rPr>
              <w:t>-</w:t>
            </w:r>
            <w:r w:rsidRPr="003D5087">
              <w:rPr>
                <w:sz w:val="22"/>
                <w:szCs w:val="22"/>
              </w:rPr>
              <w:tab/>
              <w:t>PUCCH Format 3 22bits</w:t>
            </w:r>
          </w:p>
          <w:p w14:paraId="3DD7066C" w14:textId="77777777" w:rsidR="004B5B84" w:rsidRPr="003D5087" w:rsidRDefault="004B5B84" w:rsidP="004B5B84">
            <w:pPr>
              <w:pStyle w:val="B3"/>
              <w:rPr>
                <w:sz w:val="22"/>
                <w:szCs w:val="22"/>
              </w:rPr>
            </w:pPr>
            <w:r w:rsidRPr="003D5087">
              <w:rPr>
                <w:sz w:val="22"/>
                <w:szCs w:val="22"/>
              </w:rPr>
              <w:t>-</w:t>
            </w:r>
            <w:r w:rsidRPr="003D5087">
              <w:rPr>
                <w:sz w:val="22"/>
                <w:szCs w:val="22"/>
              </w:rPr>
              <w:tab/>
              <w:t>SSB</w:t>
            </w:r>
          </w:p>
          <w:p w14:paraId="7D1E234A" w14:textId="77777777" w:rsidR="004B5B84" w:rsidRPr="003D5087" w:rsidRDefault="004B5B84" w:rsidP="004B5B84">
            <w:pPr>
              <w:pStyle w:val="B3"/>
              <w:rPr>
                <w:sz w:val="22"/>
                <w:szCs w:val="22"/>
              </w:rPr>
            </w:pPr>
            <w:r w:rsidRPr="003D5087">
              <w:rPr>
                <w:sz w:val="22"/>
                <w:szCs w:val="22"/>
              </w:rPr>
              <w:t>-</w:t>
            </w:r>
            <w:r w:rsidRPr="003D5087">
              <w:rPr>
                <w:sz w:val="22"/>
                <w:szCs w:val="22"/>
              </w:rPr>
              <w:tab/>
              <w:t>PRACH Format B4: 20.30dB</w:t>
            </w:r>
          </w:p>
          <w:p w14:paraId="083CC7B8" w14:textId="77777777" w:rsidR="004B5B84" w:rsidRPr="003D5087" w:rsidRDefault="004B5B84" w:rsidP="004B5B84">
            <w:pPr>
              <w:pStyle w:val="B3"/>
              <w:rPr>
                <w:sz w:val="22"/>
                <w:szCs w:val="22"/>
              </w:rPr>
            </w:pPr>
            <w:r w:rsidRPr="003D5087">
              <w:rPr>
                <w:sz w:val="22"/>
                <w:szCs w:val="22"/>
              </w:rPr>
              <w:t>-</w:t>
            </w:r>
            <w:r w:rsidRPr="003D5087">
              <w:rPr>
                <w:sz w:val="22"/>
                <w:szCs w:val="22"/>
              </w:rPr>
              <w:tab/>
              <w:t>PDCCH of Msg2</w:t>
            </w:r>
          </w:p>
          <w:p w14:paraId="1EC69ECF" w14:textId="77777777" w:rsidR="004B5B84" w:rsidRPr="003D5087" w:rsidRDefault="004B5B84" w:rsidP="004B5B84">
            <w:pPr>
              <w:pStyle w:val="B3"/>
              <w:rPr>
                <w:sz w:val="22"/>
                <w:szCs w:val="22"/>
              </w:rPr>
            </w:pPr>
            <w:r w:rsidRPr="003D5087">
              <w:rPr>
                <w:sz w:val="22"/>
                <w:szCs w:val="22"/>
              </w:rPr>
              <w:t>-</w:t>
            </w:r>
            <w:r w:rsidRPr="003D5087">
              <w:rPr>
                <w:sz w:val="22"/>
                <w:szCs w:val="22"/>
              </w:rPr>
              <w:tab/>
              <w:t>PUSCH of Msg3</w:t>
            </w:r>
          </w:p>
          <w:p w14:paraId="44C7312F" w14:textId="77777777" w:rsidR="004B5B84" w:rsidRPr="003D5087" w:rsidRDefault="004B5B84" w:rsidP="004B5B84">
            <w:pPr>
              <w:pStyle w:val="B3"/>
              <w:rPr>
                <w:sz w:val="22"/>
                <w:szCs w:val="22"/>
              </w:rPr>
            </w:pPr>
            <w:r w:rsidRPr="003D5087">
              <w:rPr>
                <w:sz w:val="22"/>
                <w:szCs w:val="22"/>
              </w:rPr>
              <w:t>-</w:t>
            </w:r>
            <w:r w:rsidRPr="003D5087">
              <w:rPr>
                <w:sz w:val="22"/>
                <w:szCs w:val="22"/>
              </w:rPr>
              <w:tab/>
              <w:t>PDSCH of Msg4</w:t>
            </w:r>
          </w:p>
          <w:p w14:paraId="28B6A494" w14:textId="77777777" w:rsidR="004B5B84" w:rsidRPr="003D5087" w:rsidRDefault="004B5B84" w:rsidP="004B5B84">
            <w:pPr>
              <w:pStyle w:val="B3"/>
              <w:rPr>
                <w:sz w:val="22"/>
                <w:szCs w:val="22"/>
              </w:rPr>
            </w:pPr>
            <w:r w:rsidRPr="003D5087">
              <w:rPr>
                <w:sz w:val="22"/>
                <w:szCs w:val="22"/>
              </w:rPr>
              <w:lastRenderedPageBreak/>
              <w:t>-</w:t>
            </w:r>
            <w:r w:rsidRPr="003D5087">
              <w:rPr>
                <w:sz w:val="22"/>
                <w:szCs w:val="22"/>
              </w:rPr>
              <w:tab/>
              <w:t>PDSCH eMBB DDDSU</w:t>
            </w:r>
          </w:p>
          <w:p w14:paraId="5F689028" w14:textId="7C911099" w:rsidR="00FA3BFF" w:rsidRPr="003D5087" w:rsidRDefault="004B5B84" w:rsidP="003D5087">
            <w:pPr>
              <w:pStyle w:val="B3"/>
              <w:adjustRightInd w:val="0"/>
              <w:snapToGrid w:val="0"/>
              <w:spacing w:after="0"/>
              <w:rPr>
                <w:i/>
                <w:sz w:val="22"/>
                <w:szCs w:val="22"/>
              </w:rPr>
            </w:pPr>
            <w:r w:rsidRPr="004B5B84">
              <w:t>-</w:t>
            </w:r>
            <w:r w:rsidRPr="004B5B84">
              <w:tab/>
              <w:t>PUSCH VoIP DDSU</w:t>
            </w:r>
          </w:p>
        </w:tc>
      </w:tr>
    </w:tbl>
    <w:p w14:paraId="24C854D1" w14:textId="5548DB53" w:rsidR="00FA3BFF" w:rsidRDefault="004B5B84" w:rsidP="003D5087">
      <w:pPr>
        <w:spacing w:before="120"/>
      </w:pPr>
      <w:r>
        <w:lastRenderedPageBreak/>
        <w:t>The general observation</w:t>
      </w:r>
      <w:r w:rsidR="00223C90">
        <w:t xml:space="preserve"> from the Rel-17 coverage enhancement SI</w:t>
      </w:r>
      <w:r w:rsidR="007F72E7">
        <w:t xml:space="preserve"> </w:t>
      </w:r>
      <w:r>
        <w:t>is that for</w:t>
      </w:r>
      <w:r w:rsidR="00FA3BFF">
        <w:t xml:space="preserve"> FR1</w:t>
      </w:r>
      <w:r>
        <w:t>, the</w:t>
      </w:r>
      <w:r w:rsidR="00FA3BFF">
        <w:t xml:space="preserve"> </w:t>
      </w:r>
      <w:r w:rsidR="00B17F4B">
        <w:t xml:space="preserve">coverage </w:t>
      </w:r>
      <w:r w:rsidR="00FA3BFF">
        <w:t>bottleneck</w:t>
      </w:r>
      <w:r w:rsidR="007F72E7">
        <w:t xml:space="preserve"> </w:t>
      </w:r>
      <w:r w:rsidR="00DF697E">
        <w:t>is</w:t>
      </w:r>
      <w:r w:rsidR="00B17F4B">
        <w:t xml:space="preserve"> </w:t>
      </w:r>
      <w:r w:rsidR="00FA3BFF">
        <w:t>uplink</w:t>
      </w:r>
      <w:r w:rsidR="00D71358" w:rsidRPr="00D71358">
        <w:t xml:space="preserve"> </w:t>
      </w:r>
      <w:r w:rsidR="00D71358">
        <w:t>channels</w:t>
      </w:r>
      <w:r w:rsidR="002B21C4" w:rsidRPr="002B21C4">
        <w:t xml:space="preserve"> </w:t>
      </w:r>
      <w:r w:rsidR="002B21C4">
        <w:t>and the coverage gap is only up to several dBs</w:t>
      </w:r>
      <w:r w:rsidR="00D71358">
        <w:t xml:space="preserve">, </w:t>
      </w:r>
      <w:r w:rsidR="00B4664E">
        <w:t>while</w:t>
      </w:r>
      <w:r w:rsidR="00D71358">
        <w:t xml:space="preserve"> </w:t>
      </w:r>
      <w:r w:rsidR="00FF03E0">
        <w:t>for</w:t>
      </w:r>
      <w:r w:rsidR="00D71358">
        <w:t xml:space="preserve"> </w:t>
      </w:r>
      <w:r w:rsidR="00B17F4B">
        <w:t>FR2</w:t>
      </w:r>
      <w:r w:rsidR="00FF03E0">
        <w:t>, there is</w:t>
      </w:r>
      <w:r w:rsidR="00B17F4B">
        <w:t xml:space="preserve"> </w:t>
      </w:r>
      <w:r w:rsidR="00D71358">
        <w:t xml:space="preserve">coverage </w:t>
      </w:r>
      <w:r w:rsidR="00FF03E0">
        <w:t xml:space="preserve">bottleneck </w:t>
      </w:r>
      <w:r w:rsidR="00D71358">
        <w:t>for both downlink and uplink</w:t>
      </w:r>
      <w:r>
        <w:t xml:space="preserve"> and the </w:t>
      </w:r>
      <w:r w:rsidR="00FF03E0">
        <w:t xml:space="preserve">performance </w:t>
      </w:r>
      <w:r>
        <w:t xml:space="preserve">gap can be up to more than </w:t>
      </w:r>
      <w:r w:rsidR="007F72E7">
        <w:t>1</w:t>
      </w:r>
      <w:r w:rsidR="002E7E22">
        <w:t>0</w:t>
      </w:r>
      <w:r>
        <w:t xml:space="preserve"> </w:t>
      </w:r>
      <w:proofErr w:type="spellStart"/>
      <w:r>
        <w:t>dB</w:t>
      </w:r>
      <w:r w:rsidR="00FA3BFF">
        <w:t>.</w:t>
      </w:r>
      <w:proofErr w:type="spellEnd"/>
      <w:r w:rsidR="00FA3BFF">
        <w:t xml:space="preserve"> In R</w:t>
      </w:r>
      <w:r>
        <w:t>el-</w:t>
      </w:r>
      <w:r w:rsidR="00FA3BFF">
        <w:t xml:space="preserve">17, joint channel estimation, TB </w:t>
      </w:r>
      <w:r w:rsidR="00E20FCE">
        <w:t xml:space="preserve">processing </w:t>
      </w:r>
      <w:r w:rsidR="00FA3BFF">
        <w:t xml:space="preserve">over multiple slot, and </w:t>
      </w:r>
      <w:r w:rsidR="001F1B9D">
        <w:t xml:space="preserve">enhanced </w:t>
      </w:r>
      <w:r w:rsidR="00FA3BFF">
        <w:t xml:space="preserve">repetitions have been specified to compensate the coverage gap of PUSCH, PUCCH, and Msg3. The </w:t>
      </w:r>
      <w:r w:rsidR="00D71358">
        <w:t>uplink channels</w:t>
      </w:r>
      <w:r w:rsidR="00FA3BFF">
        <w:t xml:space="preserve"> are to be further enhanced in R</w:t>
      </w:r>
      <w:r>
        <w:t>el-</w:t>
      </w:r>
      <w:r w:rsidR="00FA3BFF">
        <w:t>18</w:t>
      </w:r>
      <w:r w:rsidR="00B17F4B">
        <w:t>.</w:t>
      </w:r>
      <w:r w:rsidR="00FA3BFF">
        <w:t xml:space="preserve"> </w:t>
      </w:r>
      <w:r w:rsidR="00B17F4B">
        <w:t>T</w:t>
      </w:r>
      <w:r w:rsidR="00FA3BFF">
        <w:t xml:space="preserve">he </w:t>
      </w:r>
      <w:r w:rsidR="00A84C6C">
        <w:t xml:space="preserve">target </w:t>
      </w:r>
      <w:r w:rsidR="00FA3BFF">
        <w:t>coverage for FR1 is expected to be fulfilled</w:t>
      </w:r>
      <w:r w:rsidR="00785226">
        <w:t xml:space="preserve"> by R</w:t>
      </w:r>
      <w:r>
        <w:t>el-</w:t>
      </w:r>
      <w:r w:rsidR="00785226">
        <w:t>17 and R</w:t>
      </w:r>
      <w:r>
        <w:t>el-</w:t>
      </w:r>
      <w:r w:rsidR="00785226">
        <w:t>18</w:t>
      </w:r>
      <w:r w:rsidR="00D8439B">
        <w:t xml:space="preserve"> coverage enhancement</w:t>
      </w:r>
      <w:r w:rsidR="00091F50">
        <w:t>s</w:t>
      </w:r>
      <w:r w:rsidR="00FA3BFF">
        <w:t xml:space="preserve">. </w:t>
      </w:r>
      <w:r w:rsidR="00DF697E">
        <w:t>In contrast</w:t>
      </w:r>
      <w:r w:rsidR="00FF03E0">
        <w:t xml:space="preserve">, </w:t>
      </w:r>
      <w:r w:rsidR="00FB4016">
        <w:t xml:space="preserve">it is anticipated </w:t>
      </w:r>
      <w:r w:rsidR="00EE106F">
        <w:t xml:space="preserve">the coverage </w:t>
      </w:r>
      <w:r w:rsidR="00FF03E0">
        <w:t>for FR2</w:t>
      </w:r>
      <w:r w:rsidR="00EE106F">
        <w:t xml:space="preserve"> </w:t>
      </w:r>
      <w:r w:rsidR="007F72E7">
        <w:t>will be</w:t>
      </w:r>
      <w:r w:rsidR="00EA6360">
        <w:t xml:space="preserve"> still challenging </w:t>
      </w:r>
      <w:r w:rsidR="00FB4016">
        <w:t xml:space="preserve">considering the larger performance gap </w:t>
      </w:r>
      <w:r w:rsidR="002E7E22">
        <w:t>in</w:t>
      </w:r>
      <w:r w:rsidR="00FB4016">
        <w:t xml:space="preserve"> both UL and DL</w:t>
      </w:r>
      <w:r w:rsidR="002E7E22">
        <w:t xml:space="preserve">. From this perspective, </w:t>
      </w:r>
      <w:r w:rsidR="001426E2">
        <w:t>it can be</w:t>
      </w:r>
      <w:r w:rsidR="002E7E22">
        <w:t xml:space="preserve"> expected </w:t>
      </w:r>
      <w:r w:rsidR="001426E2">
        <w:t>that NCR is</w:t>
      </w:r>
      <w:r w:rsidR="007F72E7">
        <w:t xml:space="preserve"> </w:t>
      </w:r>
      <w:r w:rsidR="002E7E22">
        <w:t xml:space="preserve">more beneficial to improve the coverage </w:t>
      </w:r>
      <w:r w:rsidR="001426E2">
        <w:t>performance for</w:t>
      </w:r>
      <w:r w:rsidR="002E7E22">
        <w:t xml:space="preserve"> FR2 deployment</w:t>
      </w:r>
      <w:r w:rsidR="00D02C5E">
        <w:t>.</w:t>
      </w:r>
    </w:p>
    <w:p w14:paraId="40E36CF9" w14:textId="3EABA6E3" w:rsidR="00551C35" w:rsidRDefault="002400E7" w:rsidP="002400E7">
      <w:pPr>
        <w:rPr>
          <w:b/>
          <w:i/>
        </w:rPr>
      </w:pPr>
      <w:bookmarkStart w:id="6" w:name="_Ref101892553"/>
      <w:r w:rsidRPr="005772F0">
        <w:rPr>
          <w:b/>
          <w:i/>
        </w:rPr>
        <w:t xml:space="preserve">Observation </w:t>
      </w:r>
      <w:r w:rsidRPr="005772F0">
        <w:rPr>
          <w:b/>
          <w:i/>
        </w:rPr>
        <w:fldChar w:fldCharType="begin"/>
      </w:r>
      <w:r w:rsidRPr="005772F0">
        <w:rPr>
          <w:b/>
          <w:i/>
        </w:rPr>
        <w:instrText xml:space="preserve"> SEQ Observation \* ARABIC </w:instrText>
      </w:r>
      <w:r w:rsidRPr="005772F0">
        <w:rPr>
          <w:b/>
          <w:i/>
        </w:rPr>
        <w:fldChar w:fldCharType="separate"/>
      </w:r>
      <w:r w:rsidR="00C42485">
        <w:rPr>
          <w:b/>
          <w:i/>
          <w:noProof/>
        </w:rPr>
        <w:t>2</w:t>
      </w:r>
      <w:r w:rsidRPr="005772F0">
        <w:rPr>
          <w:b/>
          <w:i/>
        </w:rPr>
        <w:fldChar w:fldCharType="end"/>
      </w:r>
      <w:r w:rsidRPr="00271F80">
        <w:t xml:space="preserve">: </w:t>
      </w:r>
      <w:r w:rsidR="00843E74" w:rsidRPr="00D8439B">
        <w:rPr>
          <w:i/>
        </w:rPr>
        <w:t xml:space="preserve">The target coverage for </w:t>
      </w:r>
      <w:r w:rsidR="00025EBF" w:rsidRPr="00D8439B">
        <w:rPr>
          <w:i/>
        </w:rPr>
        <w:t xml:space="preserve">FR1 </w:t>
      </w:r>
      <w:r w:rsidR="00843E74" w:rsidRPr="00D8439B">
        <w:rPr>
          <w:i/>
        </w:rPr>
        <w:t xml:space="preserve">is expected to be achieved </w:t>
      </w:r>
      <w:r w:rsidR="009C1A93">
        <w:rPr>
          <w:i/>
        </w:rPr>
        <w:t>by</w:t>
      </w:r>
      <w:r w:rsidR="00653BAB" w:rsidRPr="00D8439B">
        <w:rPr>
          <w:i/>
        </w:rPr>
        <w:t xml:space="preserve"> </w:t>
      </w:r>
      <w:r w:rsidR="009C1A93">
        <w:rPr>
          <w:i/>
        </w:rPr>
        <w:t xml:space="preserve">the </w:t>
      </w:r>
      <w:r w:rsidR="00653BAB" w:rsidRPr="00D8439B">
        <w:rPr>
          <w:i/>
        </w:rPr>
        <w:t>R</w:t>
      </w:r>
      <w:r w:rsidR="004B5B84">
        <w:rPr>
          <w:i/>
        </w:rPr>
        <w:t>el-</w:t>
      </w:r>
      <w:r w:rsidR="00653BAB" w:rsidRPr="00D8439B">
        <w:rPr>
          <w:i/>
        </w:rPr>
        <w:t>17/R</w:t>
      </w:r>
      <w:r w:rsidR="004B5B84">
        <w:rPr>
          <w:i/>
        </w:rPr>
        <w:t>el-</w:t>
      </w:r>
      <w:r w:rsidR="00653BAB" w:rsidRPr="00D8439B">
        <w:rPr>
          <w:i/>
        </w:rPr>
        <w:t>18</w:t>
      </w:r>
      <w:r w:rsidR="00843E74" w:rsidRPr="00D8439B">
        <w:rPr>
          <w:i/>
        </w:rPr>
        <w:t xml:space="preserve"> coverage enhancement</w:t>
      </w:r>
      <w:r w:rsidR="009C1A93">
        <w:rPr>
          <w:i/>
        </w:rPr>
        <w:t>s</w:t>
      </w:r>
      <w:r w:rsidR="00FB4016">
        <w:rPr>
          <w:i/>
        </w:rPr>
        <w:t xml:space="preserve"> while </w:t>
      </w:r>
      <w:r w:rsidR="00FB4016" w:rsidRPr="00FB4016">
        <w:rPr>
          <w:i/>
        </w:rPr>
        <w:t xml:space="preserve">the </w:t>
      </w:r>
      <w:r w:rsidR="00662244">
        <w:rPr>
          <w:i/>
        </w:rPr>
        <w:t xml:space="preserve">target </w:t>
      </w:r>
      <w:r w:rsidR="00FB4016" w:rsidRPr="00FB4016">
        <w:rPr>
          <w:i/>
        </w:rPr>
        <w:t xml:space="preserve">coverage for FR2 </w:t>
      </w:r>
      <w:r w:rsidR="002E7E22">
        <w:rPr>
          <w:i/>
        </w:rPr>
        <w:t>is</w:t>
      </w:r>
      <w:r w:rsidR="00FB4016" w:rsidRPr="00FB4016">
        <w:rPr>
          <w:i/>
        </w:rPr>
        <w:t xml:space="preserve"> challenging considering the larger performance gap </w:t>
      </w:r>
      <w:r w:rsidR="002E7E22">
        <w:rPr>
          <w:i/>
        </w:rPr>
        <w:t>in</w:t>
      </w:r>
      <w:r w:rsidR="00FB4016">
        <w:rPr>
          <w:i/>
        </w:rPr>
        <w:t xml:space="preserve"> </w:t>
      </w:r>
      <w:r w:rsidR="00FB4016" w:rsidRPr="00FB4016">
        <w:rPr>
          <w:i/>
        </w:rPr>
        <w:t>both UL and DL.</w:t>
      </w:r>
      <w:r w:rsidR="009E052A">
        <w:rPr>
          <w:i/>
        </w:rPr>
        <w:t xml:space="preserve"> </w:t>
      </w:r>
      <w:bookmarkEnd w:id="6"/>
    </w:p>
    <w:p w14:paraId="4727B265" w14:textId="39101661" w:rsidR="002400E7" w:rsidRPr="003D5087" w:rsidRDefault="00551C35" w:rsidP="002400E7">
      <w:pPr>
        <w:rPr>
          <w:i/>
        </w:rPr>
      </w:pPr>
      <w:bookmarkStart w:id="7" w:name="_Ref102119792"/>
      <w:r w:rsidRPr="005772F0">
        <w:rPr>
          <w:b/>
          <w:i/>
        </w:rPr>
        <w:t xml:space="preserve">Observation </w:t>
      </w:r>
      <w:r w:rsidRPr="005772F0">
        <w:rPr>
          <w:b/>
          <w:i/>
        </w:rPr>
        <w:fldChar w:fldCharType="begin"/>
      </w:r>
      <w:r w:rsidRPr="005772F0">
        <w:rPr>
          <w:b/>
          <w:i/>
        </w:rPr>
        <w:instrText xml:space="preserve"> SEQ Observation \* ARABIC </w:instrText>
      </w:r>
      <w:r w:rsidRPr="005772F0">
        <w:rPr>
          <w:b/>
          <w:i/>
        </w:rPr>
        <w:fldChar w:fldCharType="separate"/>
      </w:r>
      <w:r w:rsidR="00C42485">
        <w:rPr>
          <w:b/>
          <w:i/>
          <w:noProof/>
        </w:rPr>
        <w:t>3</w:t>
      </w:r>
      <w:r w:rsidRPr="005772F0">
        <w:rPr>
          <w:b/>
          <w:i/>
        </w:rPr>
        <w:fldChar w:fldCharType="end"/>
      </w:r>
      <w:r w:rsidRPr="00271F80">
        <w:t xml:space="preserve">: </w:t>
      </w:r>
      <w:r w:rsidR="004D2B2C" w:rsidRPr="003D5087">
        <w:rPr>
          <w:i/>
        </w:rPr>
        <w:t>N</w:t>
      </w:r>
      <w:r w:rsidR="00DF697E">
        <w:rPr>
          <w:i/>
        </w:rPr>
        <w:t>CR</w:t>
      </w:r>
      <w:r w:rsidR="004D2B2C">
        <w:rPr>
          <w:i/>
        </w:rPr>
        <w:t xml:space="preserve"> </w:t>
      </w:r>
      <w:r w:rsidR="00DF697E">
        <w:rPr>
          <w:i/>
        </w:rPr>
        <w:t>is</w:t>
      </w:r>
      <w:r w:rsidR="004D2B2C" w:rsidRPr="004D2B2C">
        <w:rPr>
          <w:i/>
        </w:rPr>
        <w:t xml:space="preserve"> expected to</w:t>
      </w:r>
      <w:r w:rsidR="00DF697E">
        <w:rPr>
          <w:i/>
        </w:rPr>
        <w:t xml:space="preserve"> be</w:t>
      </w:r>
      <w:r w:rsidR="004D2B2C" w:rsidRPr="004D2B2C">
        <w:rPr>
          <w:i/>
        </w:rPr>
        <w:t xml:space="preserve"> more beneficial to improve the coverage </w:t>
      </w:r>
      <w:r w:rsidR="0054190D">
        <w:rPr>
          <w:i/>
        </w:rPr>
        <w:t xml:space="preserve">performance </w:t>
      </w:r>
      <w:r w:rsidR="004D2B2C" w:rsidRPr="004D2B2C">
        <w:rPr>
          <w:i/>
        </w:rPr>
        <w:t>for FR2 deployment.</w:t>
      </w:r>
      <w:bookmarkEnd w:id="7"/>
      <w:r w:rsidR="004D2B2C">
        <w:rPr>
          <w:i/>
        </w:rPr>
        <w:t xml:space="preserve"> </w:t>
      </w:r>
    </w:p>
    <w:p w14:paraId="24984F86" w14:textId="638CE67F" w:rsidR="00B156FE" w:rsidRPr="00271F80" w:rsidRDefault="00B156FE" w:rsidP="00B156FE">
      <w:pPr>
        <w:pStyle w:val="Heading2"/>
      </w:pPr>
      <w:r>
        <w:t xml:space="preserve">Evaluation assumptions </w:t>
      </w:r>
      <w:r w:rsidRPr="00271F80">
        <w:t xml:space="preserve"> </w:t>
      </w:r>
    </w:p>
    <w:p w14:paraId="4F6512C0" w14:textId="0DACE430" w:rsidR="00F8010D" w:rsidRPr="00271F80" w:rsidRDefault="001426E2" w:rsidP="00271F80">
      <w:r>
        <w:t>To further investigate the coverage performance of NCR, we provide some evaluations in this section.</w:t>
      </w:r>
      <w:r w:rsidR="00626EC7" w:rsidRPr="00271F80">
        <w:t xml:space="preserve"> </w:t>
      </w:r>
      <w:r>
        <w:t>T</w:t>
      </w:r>
      <w:r w:rsidR="00626EC7" w:rsidRPr="00271F80">
        <w:t xml:space="preserve">he basic assumptions </w:t>
      </w:r>
      <w:r w:rsidR="00F971AF" w:rsidRPr="00271F80">
        <w:t xml:space="preserve">are listed in </w:t>
      </w:r>
      <w:r w:rsidR="00E54D97" w:rsidRPr="0083694A">
        <w:fldChar w:fldCharType="begin"/>
      </w:r>
      <w:r w:rsidR="00E54D97" w:rsidRPr="0083694A">
        <w:instrText xml:space="preserve"> REF _Ref100828630 \h  \* MERGEFORMAT </w:instrText>
      </w:r>
      <w:r w:rsidR="00E54D97" w:rsidRPr="0083694A">
        <w:fldChar w:fldCharType="separate"/>
      </w:r>
      <w:r w:rsidR="00C42485" w:rsidRPr="00C42485">
        <w:t xml:space="preserve">Table </w:t>
      </w:r>
      <w:r w:rsidR="00C42485" w:rsidRPr="00C42485">
        <w:rPr>
          <w:noProof/>
        </w:rPr>
        <w:t>1</w:t>
      </w:r>
      <w:r w:rsidR="00E54D97" w:rsidRPr="0083694A">
        <w:fldChar w:fldCharType="end"/>
      </w:r>
      <w:r w:rsidR="00E54D97">
        <w:t xml:space="preserve"> </w:t>
      </w:r>
      <w:r w:rsidR="00F971AF" w:rsidRPr="00271F80">
        <w:t>and mos</w:t>
      </w:r>
      <w:r>
        <w:t>tly same as</w:t>
      </w:r>
      <w:r w:rsidR="0054190D">
        <w:t xml:space="preserve"> </w:t>
      </w:r>
      <w:r w:rsidR="00DF697E">
        <w:t xml:space="preserve">ones in </w:t>
      </w:r>
      <w:r>
        <w:t xml:space="preserve">the </w:t>
      </w:r>
      <w:r w:rsidR="0054190D">
        <w:t xml:space="preserve">Rel-17 coverage enhancement </w:t>
      </w:r>
      <w:r w:rsidR="00DF697E">
        <w:t>study</w:t>
      </w:r>
      <w:r w:rsidR="0054190D">
        <w:t xml:space="preserve"> in</w:t>
      </w:r>
      <w:r w:rsidR="00F971AF" w:rsidRPr="00271F80">
        <w:t xml:space="preserve"> </w:t>
      </w:r>
      <w:r w:rsidR="00626EC7" w:rsidRPr="00271F80">
        <w:t xml:space="preserve">TR 38.830 </w:t>
      </w:r>
      <w:r w:rsidR="00626EC7" w:rsidRPr="00271F80">
        <w:fldChar w:fldCharType="begin"/>
      </w:r>
      <w:r w:rsidR="00626EC7" w:rsidRPr="00271F80">
        <w:instrText xml:space="preserve"> REF _Ref99891942 \r \h </w:instrText>
      </w:r>
      <w:r w:rsidR="00271F80">
        <w:instrText xml:space="preserve"> \* MERGEFORMAT </w:instrText>
      </w:r>
      <w:r w:rsidR="00626EC7" w:rsidRPr="00271F80">
        <w:fldChar w:fldCharType="separate"/>
      </w:r>
      <w:r w:rsidR="00C42485">
        <w:t>[2]</w:t>
      </w:r>
      <w:r w:rsidR="00626EC7" w:rsidRPr="00271F80">
        <w:fldChar w:fldCharType="end"/>
      </w:r>
      <w:r w:rsidR="008776C0" w:rsidRPr="00271F80">
        <w:t xml:space="preserve">. </w:t>
      </w:r>
    </w:p>
    <w:p w14:paraId="5E3539D7" w14:textId="528BAB44" w:rsidR="00FA148E" w:rsidRPr="00105B7B" w:rsidRDefault="00FA148E" w:rsidP="00EA0F90">
      <w:pPr>
        <w:jc w:val="center"/>
        <w:rPr>
          <w:b/>
        </w:rPr>
      </w:pPr>
      <w:bookmarkStart w:id="8" w:name="_Ref100828630"/>
      <w:r w:rsidRPr="00105B7B">
        <w:rPr>
          <w:b/>
        </w:rPr>
        <w:t xml:space="preserve">Table </w:t>
      </w:r>
      <w:r w:rsidR="005D1604" w:rsidRPr="00105B7B">
        <w:rPr>
          <w:b/>
        </w:rPr>
        <w:fldChar w:fldCharType="begin"/>
      </w:r>
      <w:r w:rsidR="005D1604" w:rsidRPr="00105B7B">
        <w:rPr>
          <w:b/>
        </w:rPr>
        <w:instrText xml:space="preserve"> SEQ Table \* ARABIC </w:instrText>
      </w:r>
      <w:r w:rsidR="005D1604" w:rsidRPr="00105B7B">
        <w:rPr>
          <w:b/>
        </w:rPr>
        <w:fldChar w:fldCharType="separate"/>
      </w:r>
      <w:r w:rsidR="00C42485">
        <w:rPr>
          <w:b/>
          <w:noProof/>
        </w:rPr>
        <w:t>1</w:t>
      </w:r>
      <w:r w:rsidR="005D1604" w:rsidRPr="00105B7B">
        <w:rPr>
          <w:b/>
        </w:rPr>
        <w:fldChar w:fldCharType="end"/>
      </w:r>
      <w:bookmarkEnd w:id="8"/>
      <w:r w:rsidRPr="00105B7B">
        <w:rPr>
          <w:b/>
        </w:rPr>
        <w:t xml:space="preserve"> Assumptions </w:t>
      </w:r>
      <w:r w:rsidR="00EA0F90" w:rsidRPr="00105B7B">
        <w:rPr>
          <w:b/>
        </w:rPr>
        <w:t xml:space="preserve">for performance analysis </w:t>
      </w:r>
    </w:p>
    <w:tbl>
      <w:tblPr>
        <w:tblW w:w="472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6"/>
        <w:gridCol w:w="2554"/>
        <w:gridCol w:w="3259"/>
      </w:tblGrid>
      <w:tr w:rsidR="00FA148E" w:rsidRPr="00271F80" w14:paraId="4F7E7849" w14:textId="77777777" w:rsidTr="00907C27">
        <w:trPr>
          <w:trHeight w:val="375"/>
        </w:trPr>
        <w:tc>
          <w:tcPr>
            <w:tcW w:w="1693" w:type="pct"/>
            <w:shd w:val="clear" w:color="auto" w:fill="D9D9D9"/>
            <w:hideMark/>
          </w:tcPr>
          <w:p w14:paraId="3AF8CC6B" w14:textId="77777777" w:rsidR="00FA148E" w:rsidRPr="00271F80" w:rsidRDefault="00FA148E" w:rsidP="008E60ED">
            <w:r w:rsidRPr="00271F80">
              <w:t xml:space="preserve">Parameters </w:t>
            </w:r>
          </w:p>
        </w:tc>
        <w:tc>
          <w:tcPr>
            <w:tcW w:w="1453" w:type="pct"/>
            <w:shd w:val="clear" w:color="auto" w:fill="D9D9D9"/>
            <w:hideMark/>
          </w:tcPr>
          <w:p w14:paraId="75C6E887" w14:textId="12BB82CE" w:rsidR="00FA148E" w:rsidRPr="00271F80" w:rsidRDefault="00956791" w:rsidP="008E60ED">
            <w:r>
              <w:t>FR1</w:t>
            </w:r>
          </w:p>
        </w:tc>
        <w:tc>
          <w:tcPr>
            <w:tcW w:w="1854" w:type="pct"/>
            <w:shd w:val="clear" w:color="auto" w:fill="D9D9D9"/>
            <w:hideMark/>
          </w:tcPr>
          <w:p w14:paraId="6AD38411" w14:textId="5187D188" w:rsidR="00FA148E" w:rsidRPr="00271F80" w:rsidRDefault="00956791" w:rsidP="008E60ED">
            <w:r>
              <w:t>FR2</w:t>
            </w:r>
          </w:p>
        </w:tc>
      </w:tr>
      <w:tr w:rsidR="00BE4E87" w:rsidRPr="00271F80" w14:paraId="4FF56BCB" w14:textId="77777777" w:rsidTr="00907C27">
        <w:trPr>
          <w:trHeight w:val="45"/>
        </w:trPr>
        <w:tc>
          <w:tcPr>
            <w:tcW w:w="1693" w:type="pct"/>
            <w:shd w:val="clear" w:color="auto" w:fill="auto"/>
            <w:vAlign w:val="center"/>
          </w:tcPr>
          <w:p w14:paraId="0B521ABC" w14:textId="546A5192" w:rsidR="00BE4E87" w:rsidRPr="00271F80" w:rsidRDefault="00BE4E87" w:rsidP="006438D2">
            <w:r w:rsidRPr="00DA3D59">
              <w:t>Frequency (GHz)</w:t>
            </w:r>
          </w:p>
        </w:tc>
        <w:tc>
          <w:tcPr>
            <w:tcW w:w="1453" w:type="pct"/>
            <w:shd w:val="clear" w:color="auto" w:fill="auto"/>
            <w:vAlign w:val="center"/>
          </w:tcPr>
          <w:p w14:paraId="67D86088" w14:textId="0DC84062" w:rsidR="00BE4E87" w:rsidRPr="00271F80" w:rsidRDefault="00BE4E87" w:rsidP="006438D2">
            <w:r w:rsidRPr="00DA3D59">
              <w:t>4</w:t>
            </w:r>
          </w:p>
        </w:tc>
        <w:tc>
          <w:tcPr>
            <w:tcW w:w="1854" w:type="pct"/>
            <w:shd w:val="clear" w:color="auto" w:fill="auto"/>
            <w:vAlign w:val="center"/>
          </w:tcPr>
          <w:p w14:paraId="72FC311F" w14:textId="50ACE083" w:rsidR="00BE4E87" w:rsidRPr="00271F80" w:rsidRDefault="00181EFB" w:rsidP="006438D2">
            <w:r>
              <w:t>28</w:t>
            </w:r>
          </w:p>
        </w:tc>
      </w:tr>
      <w:tr w:rsidR="00BE4E87" w:rsidRPr="00271F80" w14:paraId="08EBEA98" w14:textId="77777777" w:rsidTr="00907C27">
        <w:trPr>
          <w:trHeight w:val="45"/>
        </w:trPr>
        <w:tc>
          <w:tcPr>
            <w:tcW w:w="1693" w:type="pct"/>
            <w:shd w:val="clear" w:color="auto" w:fill="auto"/>
            <w:vAlign w:val="center"/>
          </w:tcPr>
          <w:p w14:paraId="4B1367DF" w14:textId="6F3D3BC7" w:rsidR="00BE4E87" w:rsidRPr="00271F80" w:rsidRDefault="00BE4E87" w:rsidP="006438D2">
            <w:r w:rsidRPr="00BE4E87">
              <w:t>Bandwidth (MHz)</w:t>
            </w:r>
          </w:p>
        </w:tc>
        <w:tc>
          <w:tcPr>
            <w:tcW w:w="1453" w:type="pct"/>
            <w:shd w:val="clear" w:color="auto" w:fill="auto"/>
            <w:vAlign w:val="center"/>
          </w:tcPr>
          <w:p w14:paraId="2CEBFAA8" w14:textId="77777777" w:rsidR="00BE4E87" w:rsidRDefault="005875EF" w:rsidP="006438D2">
            <w:r>
              <w:t xml:space="preserve">DL </w:t>
            </w:r>
            <w:r w:rsidR="00BE4E87" w:rsidRPr="00BE4E87">
              <w:t>100 MHz</w:t>
            </w:r>
          </w:p>
          <w:p w14:paraId="4284BDDD" w14:textId="1ED6F434" w:rsidR="005875EF" w:rsidRPr="00271F80" w:rsidRDefault="005875EF" w:rsidP="006438D2">
            <w:r>
              <w:t>UL 10.8 MHz (30 RB)</w:t>
            </w:r>
          </w:p>
        </w:tc>
        <w:tc>
          <w:tcPr>
            <w:tcW w:w="1854" w:type="pct"/>
            <w:shd w:val="clear" w:color="auto" w:fill="auto"/>
            <w:vAlign w:val="center"/>
          </w:tcPr>
          <w:p w14:paraId="33A7A079" w14:textId="77777777" w:rsidR="00BE4E87" w:rsidRDefault="005875EF" w:rsidP="006438D2">
            <w:r>
              <w:t xml:space="preserve">DL </w:t>
            </w:r>
            <w:r w:rsidR="00EB2187">
              <w:t>1</w:t>
            </w:r>
            <w:r w:rsidR="00BE4E87" w:rsidRPr="00BE4E87">
              <w:t>00 MHz</w:t>
            </w:r>
          </w:p>
          <w:p w14:paraId="797497AE" w14:textId="1EEA8381" w:rsidR="005875EF" w:rsidRPr="00271F80" w:rsidRDefault="005875EF" w:rsidP="006438D2">
            <w:r>
              <w:t>UL 43.2 MHz (30 RB)</w:t>
            </w:r>
          </w:p>
        </w:tc>
      </w:tr>
      <w:tr w:rsidR="00BE4E87" w:rsidRPr="00271F80" w14:paraId="47CB2669" w14:textId="77777777" w:rsidTr="00907C27">
        <w:trPr>
          <w:trHeight w:val="45"/>
        </w:trPr>
        <w:tc>
          <w:tcPr>
            <w:tcW w:w="1693" w:type="pct"/>
            <w:shd w:val="clear" w:color="auto" w:fill="auto"/>
            <w:vAlign w:val="center"/>
          </w:tcPr>
          <w:p w14:paraId="44C63A04" w14:textId="53827295" w:rsidR="00BE4E87" w:rsidRPr="00271F80" w:rsidRDefault="00BE4E87" w:rsidP="006438D2">
            <w:r w:rsidRPr="00BE4E87">
              <w:t>gNB EIRP (dBm)</w:t>
            </w:r>
          </w:p>
        </w:tc>
        <w:tc>
          <w:tcPr>
            <w:tcW w:w="1453" w:type="pct"/>
            <w:shd w:val="clear" w:color="auto" w:fill="auto"/>
            <w:vAlign w:val="center"/>
          </w:tcPr>
          <w:p w14:paraId="03AC7B41" w14:textId="4E72999E" w:rsidR="00BE4E87" w:rsidRPr="00271F80" w:rsidRDefault="00BE4E87" w:rsidP="006438D2">
            <w:r w:rsidRPr="00BE4E87">
              <w:t>70</w:t>
            </w:r>
          </w:p>
        </w:tc>
        <w:tc>
          <w:tcPr>
            <w:tcW w:w="1854" w:type="pct"/>
            <w:shd w:val="clear" w:color="auto" w:fill="auto"/>
            <w:vAlign w:val="center"/>
          </w:tcPr>
          <w:p w14:paraId="0B013140" w14:textId="1D7C13EC" w:rsidR="00BE4E87" w:rsidRPr="00271F80" w:rsidRDefault="00BE4E87" w:rsidP="006438D2">
            <w:r w:rsidRPr="00BE4E87">
              <w:t>65</w:t>
            </w:r>
          </w:p>
        </w:tc>
      </w:tr>
      <w:tr w:rsidR="00BE4E87" w:rsidRPr="00271F80" w14:paraId="581A14D6" w14:textId="77777777" w:rsidTr="00907C27">
        <w:trPr>
          <w:trHeight w:val="45"/>
        </w:trPr>
        <w:tc>
          <w:tcPr>
            <w:tcW w:w="1693" w:type="pct"/>
            <w:shd w:val="clear" w:color="auto" w:fill="auto"/>
            <w:vAlign w:val="center"/>
          </w:tcPr>
          <w:p w14:paraId="2514B582" w14:textId="599881B2" w:rsidR="00BE4E87" w:rsidRPr="00271F80" w:rsidRDefault="00BE4E87" w:rsidP="002809E8">
            <w:r w:rsidRPr="00BE4E87">
              <w:t>Channel model</w:t>
            </w:r>
            <w:r w:rsidR="00D03C46">
              <w:t xml:space="preserve"> for </w:t>
            </w:r>
            <w:r w:rsidR="00D03C46" w:rsidRPr="00BE4E87">
              <w:t>NCR-UE</w:t>
            </w:r>
            <w:r w:rsidR="00D03C46">
              <w:t xml:space="preserve"> and gNB-UE</w:t>
            </w:r>
          </w:p>
        </w:tc>
        <w:tc>
          <w:tcPr>
            <w:tcW w:w="1453" w:type="pct"/>
            <w:shd w:val="clear" w:color="auto" w:fill="auto"/>
            <w:vAlign w:val="center"/>
          </w:tcPr>
          <w:p w14:paraId="268405E2" w14:textId="088711B3" w:rsidR="00BE4E87" w:rsidRPr="00271F80" w:rsidRDefault="00BE4E87" w:rsidP="00D03C46">
            <w:r w:rsidRPr="00BE4E87">
              <w:t>NLOS</w:t>
            </w:r>
          </w:p>
        </w:tc>
        <w:tc>
          <w:tcPr>
            <w:tcW w:w="1854" w:type="pct"/>
            <w:shd w:val="clear" w:color="auto" w:fill="auto"/>
            <w:vAlign w:val="center"/>
          </w:tcPr>
          <w:p w14:paraId="31E277C8" w14:textId="558C2173" w:rsidR="00BE4E87" w:rsidRPr="00271F80" w:rsidRDefault="00D03C46" w:rsidP="006438D2">
            <w:r w:rsidRPr="00BE4E87">
              <w:t>NLOS</w:t>
            </w:r>
          </w:p>
        </w:tc>
      </w:tr>
      <w:tr w:rsidR="009D25DB" w:rsidRPr="00271F80" w14:paraId="0A5552E9" w14:textId="77777777" w:rsidTr="00907C27">
        <w:trPr>
          <w:trHeight w:val="45"/>
        </w:trPr>
        <w:tc>
          <w:tcPr>
            <w:tcW w:w="1693" w:type="pct"/>
            <w:shd w:val="clear" w:color="auto" w:fill="auto"/>
            <w:vAlign w:val="center"/>
          </w:tcPr>
          <w:p w14:paraId="43EC62A7" w14:textId="2995AA57" w:rsidR="009D25DB" w:rsidRPr="00BE4E87" w:rsidRDefault="00030E20" w:rsidP="002809E8">
            <w:pPr>
              <w:rPr>
                <w:lang w:eastAsia="zh-CN"/>
              </w:rPr>
            </w:pPr>
            <w:r w:rsidRPr="00BE4E87">
              <w:t>Channel model</w:t>
            </w:r>
            <w:r>
              <w:t xml:space="preserve"> and distance for </w:t>
            </w:r>
            <w:r w:rsidR="009D25DB">
              <w:rPr>
                <w:rFonts w:hint="eastAsia"/>
                <w:lang w:eastAsia="zh-CN"/>
              </w:rPr>
              <w:t>g</w:t>
            </w:r>
            <w:r w:rsidR="009D25DB">
              <w:rPr>
                <w:lang w:eastAsia="zh-CN"/>
              </w:rPr>
              <w:t>NB to NCR</w:t>
            </w:r>
          </w:p>
        </w:tc>
        <w:tc>
          <w:tcPr>
            <w:tcW w:w="1453" w:type="pct"/>
            <w:shd w:val="clear" w:color="auto" w:fill="auto"/>
            <w:vAlign w:val="center"/>
          </w:tcPr>
          <w:p w14:paraId="5E916F91" w14:textId="0F55AEDE" w:rsidR="009D25DB" w:rsidRPr="00BE4E87" w:rsidRDefault="00030E20" w:rsidP="00030E20">
            <w:pPr>
              <w:rPr>
                <w:lang w:eastAsia="zh-CN"/>
              </w:rPr>
            </w:pPr>
            <w:r>
              <w:rPr>
                <w:lang w:eastAsia="zh-CN"/>
              </w:rPr>
              <w:t xml:space="preserve">LOS, </w:t>
            </w:r>
            <w:r w:rsidR="009D25DB">
              <w:rPr>
                <w:lang w:eastAsia="zh-CN"/>
              </w:rPr>
              <w:t>200 m</w:t>
            </w:r>
          </w:p>
        </w:tc>
        <w:tc>
          <w:tcPr>
            <w:tcW w:w="1854" w:type="pct"/>
            <w:shd w:val="clear" w:color="auto" w:fill="auto"/>
            <w:vAlign w:val="center"/>
          </w:tcPr>
          <w:p w14:paraId="0C71F1C9" w14:textId="546D93B6" w:rsidR="009D25DB" w:rsidRPr="00BE4E87" w:rsidRDefault="00030E20" w:rsidP="006438D2">
            <w:pPr>
              <w:rPr>
                <w:lang w:eastAsia="zh-CN"/>
              </w:rPr>
            </w:pPr>
            <w:r>
              <w:rPr>
                <w:lang w:eastAsia="zh-CN"/>
              </w:rPr>
              <w:t xml:space="preserve">LOS, </w:t>
            </w:r>
            <w:r w:rsidR="009D25DB">
              <w:rPr>
                <w:lang w:eastAsia="zh-CN"/>
              </w:rPr>
              <w:t>100m</w:t>
            </w:r>
          </w:p>
        </w:tc>
      </w:tr>
      <w:tr w:rsidR="00907C27" w:rsidRPr="00271F80" w14:paraId="77B8CAED" w14:textId="77777777" w:rsidTr="00907C27">
        <w:trPr>
          <w:trHeight w:val="45"/>
        </w:trPr>
        <w:tc>
          <w:tcPr>
            <w:tcW w:w="1693" w:type="pct"/>
            <w:shd w:val="clear" w:color="auto" w:fill="auto"/>
            <w:vAlign w:val="center"/>
          </w:tcPr>
          <w:p w14:paraId="646A4617" w14:textId="77777777" w:rsidR="00907C27" w:rsidRPr="00BE4E87" w:rsidRDefault="00907C27" w:rsidP="008E60ED">
            <w:r w:rsidRPr="00271F80">
              <w:t xml:space="preserve">Pathloss model  </w:t>
            </w:r>
          </w:p>
        </w:tc>
        <w:tc>
          <w:tcPr>
            <w:tcW w:w="1453" w:type="pct"/>
            <w:shd w:val="clear" w:color="auto" w:fill="auto"/>
            <w:vAlign w:val="center"/>
          </w:tcPr>
          <w:p w14:paraId="5C0FDBE9" w14:textId="77777777" w:rsidR="00907C27" w:rsidRPr="00BE4E87" w:rsidRDefault="00907C27" w:rsidP="008E60ED">
            <w:proofErr w:type="spellStart"/>
            <w:r>
              <w:rPr>
                <w:rFonts w:hint="eastAsia"/>
                <w:lang w:eastAsia="zh-CN"/>
              </w:rPr>
              <w:t>U</w:t>
            </w:r>
            <w:r>
              <w:rPr>
                <w:lang w:eastAsia="zh-CN"/>
              </w:rPr>
              <w:t>Ma</w:t>
            </w:r>
            <w:proofErr w:type="spellEnd"/>
          </w:p>
        </w:tc>
        <w:tc>
          <w:tcPr>
            <w:tcW w:w="1854" w:type="pct"/>
            <w:shd w:val="clear" w:color="auto" w:fill="auto"/>
            <w:vAlign w:val="center"/>
          </w:tcPr>
          <w:p w14:paraId="677467A3" w14:textId="77777777" w:rsidR="00907C27" w:rsidRPr="00BE4E87" w:rsidRDefault="00907C27" w:rsidP="008E60ED">
            <w:proofErr w:type="spellStart"/>
            <w:r>
              <w:rPr>
                <w:rFonts w:hint="eastAsia"/>
                <w:lang w:eastAsia="zh-CN"/>
              </w:rPr>
              <w:t>U</w:t>
            </w:r>
            <w:r>
              <w:rPr>
                <w:lang w:eastAsia="zh-CN"/>
              </w:rPr>
              <w:t>Ma</w:t>
            </w:r>
            <w:proofErr w:type="spellEnd"/>
          </w:p>
        </w:tc>
      </w:tr>
      <w:tr w:rsidR="00BE4E87" w:rsidRPr="00271F80" w14:paraId="503775E3" w14:textId="77777777" w:rsidTr="00907C27">
        <w:trPr>
          <w:trHeight w:val="45"/>
        </w:trPr>
        <w:tc>
          <w:tcPr>
            <w:tcW w:w="1693" w:type="pct"/>
            <w:shd w:val="clear" w:color="auto" w:fill="auto"/>
            <w:vAlign w:val="center"/>
          </w:tcPr>
          <w:p w14:paraId="464C89C7" w14:textId="048188F2" w:rsidR="00BE4E87" w:rsidRPr="00271F80" w:rsidRDefault="00BE4E87" w:rsidP="00B868CE">
            <w:r w:rsidRPr="00BE4E87">
              <w:t>NCR gain (dB)</w:t>
            </w:r>
          </w:p>
        </w:tc>
        <w:tc>
          <w:tcPr>
            <w:tcW w:w="1453" w:type="pct"/>
            <w:shd w:val="clear" w:color="auto" w:fill="auto"/>
            <w:vAlign w:val="center"/>
          </w:tcPr>
          <w:p w14:paraId="014E79D4" w14:textId="1BECFAAF" w:rsidR="00BE4E87" w:rsidRPr="00271F80" w:rsidRDefault="00BE4E87" w:rsidP="006438D2">
            <w:r w:rsidRPr="00BE4E87">
              <w:t>65</w:t>
            </w:r>
          </w:p>
        </w:tc>
        <w:tc>
          <w:tcPr>
            <w:tcW w:w="1854" w:type="pct"/>
            <w:shd w:val="clear" w:color="auto" w:fill="auto"/>
            <w:vAlign w:val="center"/>
          </w:tcPr>
          <w:p w14:paraId="3AA46806" w14:textId="6D59CE55" w:rsidR="00BE4E87" w:rsidRPr="00271F80" w:rsidRDefault="00BE4E87" w:rsidP="006438D2">
            <w:r w:rsidRPr="00BE4E87">
              <w:t>90</w:t>
            </w:r>
          </w:p>
        </w:tc>
      </w:tr>
      <w:tr w:rsidR="00BE4E87" w:rsidRPr="00271F80" w14:paraId="4F9BAC52" w14:textId="77777777" w:rsidTr="00907C27">
        <w:trPr>
          <w:trHeight w:val="45"/>
        </w:trPr>
        <w:tc>
          <w:tcPr>
            <w:tcW w:w="1693" w:type="pct"/>
            <w:shd w:val="clear" w:color="auto" w:fill="auto"/>
            <w:vAlign w:val="center"/>
          </w:tcPr>
          <w:p w14:paraId="13D2636B" w14:textId="2EC087B7" w:rsidR="00BE4E87" w:rsidRPr="00271F80" w:rsidRDefault="00BE4E87" w:rsidP="006438D2">
            <w:r w:rsidRPr="00BE4E87">
              <w:t xml:space="preserve">Required </w:t>
            </w:r>
            <w:r w:rsidR="00834321">
              <w:t>RSRP</w:t>
            </w:r>
            <w:r w:rsidRPr="00BE4E87">
              <w:t xml:space="preserve"> (dBm)</w:t>
            </w:r>
            <w:r w:rsidR="003C09BC">
              <w:t xml:space="preserve"> at target data rate </w:t>
            </w:r>
          </w:p>
        </w:tc>
        <w:tc>
          <w:tcPr>
            <w:tcW w:w="1453" w:type="pct"/>
            <w:shd w:val="clear" w:color="auto" w:fill="auto"/>
            <w:vAlign w:val="center"/>
          </w:tcPr>
          <w:p w14:paraId="0EFBB40A" w14:textId="77777777" w:rsidR="00BE4E87" w:rsidRDefault="00AE7272" w:rsidP="00FF1CA1">
            <w:r>
              <w:t xml:space="preserve">DL </w:t>
            </w:r>
            <w:r w:rsidR="00BE4E87" w:rsidRPr="00BE4E87">
              <w:t>-12</w:t>
            </w:r>
            <w:r w:rsidR="0039039C">
              <w:t>5</w:t>
            </w:r>
            <w:r w:rsidR="00CF35CF">
              <w:t xml:space="preserve"> </w:t>
            </w:r>
            <w:r w:rsidR="00FF1CA1">
              <w:t xml:space="preserve">dBm @ </w:t>
            </w:r>
            <w:r w:rsidR="0039039C">
              <w:t>10</w:t>
            </w:r>
            <w:r w:rsidR="00CF35CF">
              <w:t xml:space="preserve"> Mbps</w:t>
            </w:r>
          </w:p>
          <w:p w14:paraId="093CBD3E" w14:textId="758ED51E" w:rsidR="00AE7272" w:rsidRPr="00271F80" w:rsidRDefault="00AE7272" w:rsidP="00FF1CA1">
            <w:r>
              <w:t>UL -126 dBm @ 1 Mbps</w:t>
            </w:r>
          </w:p>
        </w:tc>
        <w:tc>
          <w:tcPr>
            <w:tcW w:w="1854" w:type="pct"/>
            <w:shd w:val="clear" w:color="auto" w:fill="auto"/>
            <w:vAlign w:val="center"/>
          </w:tcPr>
          <w:p w14:paraId="630F884B" w14:textId="3FBCA4A2" w:rsidR="00BE4E87" w:rsidRDefault="00AE7272" w:rsidP="006438D2">
            <w:r>
              <w:t xml:space="preserve">DL </w:t>
            </w:r>
            <w:r w:rsidR="00BE4E87" w:rsidRPr="00BE4E87">
              <w:t xml:space="preserve">-113 </w:t>
            </w:r>
            <w:r w:rsidR="00FF1CA1">
              <w:t xml:space="preserve">dBm @ </w:t>
            </w:r>
            <w:r w:rsidR="00CF35CF">
              <w:t>25 Mbps</w:t>
            </w:r>
          </w:p>
          <w:p w14:paraId="7A349DEE" w14:textId="520A9C03" w:rsidR="00AE7272" w:rsidRPr="00271F80" w:rsidRDefault="00AE7272" w:rsidP="00C64754">
            <w:r>
              <w:t xml:space="preserve">UL -114 dBm @ </w:t>
            </w:r>
            <w:r w:rsidR="00C64754">
              <w:t>5</w:t>
            </w:r>
            <w:r>
              <w:t xml:space="preserve"> Mbps</w:t>
            </w:r>
          </w:p>
        </w:tc>
      </w:tr>
      <w:tr w:rsidR="006F1290" w:rsidRPr="00271F80" w14:paraId="4ACE2A67" w14:textId="77777777" w:rsidTr="00907C27">
        <w:trPr>
          <w:trHeight w:val="539"/>
        </w:trPr>
        <w:tc>
          <w:tcPr>
            <w:tcW w:w="1693" w:type="pct"/>
            <w:shd w:val="clear" w:color="auto" w:fill="auto"/>
            <w:vAlign w:val="center"/>
          </w:tcPr>
          <w:p w14:paraId="1A1BA9C3" w14:textId="3FD90015" w:rsidR="006F1290" w:rsidRPr="00271F80" w:rsidRDefault="006F1290" w:rsidP="006F1290">
            <w:r>
              <w:t>Shadowing</w:t>
            </w:r>
            <w:r w:rsidRPr="00271F80">
              <w:t xml:space="preserve"> </w:t>
            </w:r>
            <w:r>
              <w:t xml:space="preserve">and </w:t>
            </w:r>
            <w:r w:rsidRPr="00271F80">
              <w:t>Penetration</w:t>
            </w:r>
            <w:r>
              <w:t xml:space="preserve"> </w:t>
            </w:r>
            <w:r w:rsidRPr="00271F80">
              <w:t xml:space="preserve">margin (dB) </w:t>
            </w:r>
          </w:p>
        </w:tc>
        <w:tc>
          <w:tcPr>
            <w:tcW w:w="1453" w:type="pct"/>
            <w:shd w:val="clear" w:color="auto" w:fill="auto"/>
            <w:vAlign w:val="center"/>
          </w:tcPr>
          <w:p w14:paraId="3330D20E" w14:textId="61B15FC7" w:rsidR="006F1290" w:rsidRDefault="006F1290" w:rsidP="006F1290">
            <w:pPr>
              <w:rPr>
                <w:lang w:eastAsia="zh-CN"/>
              </w:rPr>
            </w:pPr>
            <w:r>
              <w:rPr>
                <w:rFonts w:hint="eastAsia"/>
                <w:lang w:eastAsia="zh-CN"/>
              </w:rPr>
              <w:t>1</w:t>
            </w:r>
            <w:r>
              <w:rPr>
                <w:lang w:eastAsia="zh-CN"/>
              </w:rPr>
              <w:t>3.85 dB for NCR</w:t>
            </w:r>
          </w:p>
          <w:p w14:paraId="324C5750" w14:textId="4C02EEBF" w:rsidR="006F1290" w:rsidRPr="00271F80" w:rsidRDefault="006F1290" w:rsidP="006F1290">
            <w:r>
              <w:t>24.39 dB for gNB</w:t>
            </w:r>
          </w:p>
        </w:tc>
        <w:tc>
          <w:tcPr>
            <w:tcW w:w="1854" w:type="pct"/>
            <w:shd w:val="clear" w:color="auto" w:fill="auto"/>
            <w:vAlign w:val="center"/>
          </w:tcPr>
          <w:p w14:paraId="06DA1F58" w14:textId="77777777" w:rsidR="006F1290" w:rsidRDefault="006F1290" w:rsidP="006F1290">
            <w:pPr>
              <w:rPr>
                <w:lang w:eastAsia="zh-CN"/>
              </w:rPr>
            </w:pPr>
            <w:r>
              <w:rPr>
                <w:rFonts w:hint="eastAsia"/>
                <w:lang w:eastAsia="zh-CN"/>
              </w:rPr>
              <w:t>1</w:t>
            </w:r>
            <w:r>
              <w:rPr>
                <w:lang w:eastAsia="zh-CN"/>
              </w:rPr>
              <w:t>3.85 dB for NCR</w:t>
            </w:r>
          </w:p>
          <w:p w14:paraId="623949B9" w14:textId="01DFEAAA" w:rsidR="006F1290" w:rsidRPr="00271F80" w:rsidRDefault="006F1290" w:rsidP="006F1290">
            <w:r>
              <w:t>26.41 dB for gNB</w:t>
            </w:r>
          </w:p>
        </w:tc>
      </w:tr>
    </w:tbl>
    <w:p w14:paraId="7F0D4939" w14:textId="4C7D2F21" w:rsidR="00992984" w:rsidRPr="00271F80" w:rsidRDefault="00992984" w:rsidP="00992984">
      <w:pPr>
        <w:pStyle w:val="Heading2"/>
      </w:pPr>
      <w:r>
        <w:t xml:space="preserve">Evaluation results </w:t>
      </w:r>
      <w:r w:rsidRPr="00271F80">
        <w:t xml:space="preserve"> </w:t>
      </w:r>
    </w:p>
    <w:p w14:paraId="6CF068DF" w14:textId="3DA22E15" w:rsidR="002C140A" w:rsidRDefault="003122D5" w:rsidP="00271F80">
      <w:pPr>
        <w:rPr>
          <w:lang w:eastAsia="zh-CN"/>
        </w:rPr>
      </w:pPr>
      <w:r>
        <w:rPr>
          <w:rFonts w:hint="eastAsia"/>
          <w:lang w:eastAsia="zh-CN"/>
        </w:rPr>
        <w:t>I</w:t>
      </w:r>
      <w:r>
        <w:rPr>
          <w:lang w:eastAsia="zh-CN"/>
        </w:rPr>
        <w:t xml:space="preserve">n </w:t>
      </w:r>
      <w:r w:rsidRPr="003122D5">
        <w:rPr>
          <w:lang w:eastAsia="zh-CN"/>
        </w:rPr>
        <w:fldChar w:fldCharType="begin"/>
      </w:r>
      <w:r w:rsidRPr="003122D5">
        <w:rPr>
          <w:lang w:eastAsia="zh-CN"/>
        </w:rPr>
        <w:instrText xml:space="preserve"> REF _Ref99896176 \h  \* MERGEFORMAT </w:instrText>
      </w:r>
      <w:r w:rsidRPr="003122D5">
        <w:rPr>
          <w:lang w:eastAsia="zh-CN"/>
        </w:rPr>
      </w:r>
      <w:r w:rsidRPr="003122D5">
        <w:rPr>
          <w:lang w:eastAsia="zh-CN"/>
        </w:rPr>
        <w:fldChar w:fldCharType="separate"/>
      </w:r>
      <w:r w:rsidR="00C42485" w:rsidRPr="00C42485">
        <w:t>Figure 4</w:t>
      </w:r>
      <w:r w:rsidRPr="003122D5">
        <w:rPr>
          <w:lang w:eastAsia="zh-CN"/>
        </w:rPr>
        <w:fldChar w:fldCharType="end"/>
      </w:r>
      <w:r>
        <w:rPr>
          <w:lang w:eastAsia="zh-CN"/>
        </w:rPr>
        <w:t xml:space="preserve">, the performance </w:t>
      </w:r>
      <w:r w:rsidR="00EF33EB">
        <w:rPr>
          <w:lang w:eastAsia="zh-CN"/>
        </w:rPr>
        <w:t>of gNB-</w:t>
      </w:r>
      <w:r>
        <w:rPr>
          <w:lang w:eastAsia="zh-CN"/>
        </w:rPr>
        <w:t>NCR</w:t>
      </w:r>
      <w:r w:rsidR="00EF33EB">
        <w:rPr>
          <w:lang w:eastAsia="zh-CN"/>
        </w:rPr>
        <w:t>-UE link</w:t>
      </w:r>
      <w:r>
        <w:rPr>
          <w:lang w:eastAsia="zh-CN"/>
        </w:rPr>
        <w:t xml:space="preserve"> (gNB to UE via NCR</w:t>
      </w:r>
      <w:r w:rsidR="00496CC2">
        <w:rPr>
          <w:lang w:eastAsia="zh-CN"/>
        </w:rPr>
        <w:t xml:space="preserve"> only</w:t>
      </w:r>
      <w:r>
        <w:rPr>
          <w:lang w:eastAsia="zh-CN"/>
        </w:rPr>
        <w:t xml:space="preserve">) and </w:t>
      </w:r>
      <w:r w:rsidR="00EF33EB">
        <w:rPr>
          <w:lang w:eastAsia="zh-CN"/>
        </w:rPr>
        <w:t>gNB-UE link</w:t>
      </w:r>
      <w:r>
        <w:rPr>
          <w:lang w:eastAsia="zh-CN"/>
        </w:rPr>
        <w:t xml:space="preserve"> (gNB to UE directly) are compared. </w:t>
      </w:r>
      <w:r w:rsidR="0067241C">
        <w:rPr>
          <w:lang w:eastAsia="zh-CN"/>
        </w:rPr>
        <w:t xml:space="preserve">For the case without NCR, the overall distance from gNB </w:t>
      </w:r>
      <w:r w:rsidR="007D26D7">
        <w:rPr>
          <w:lang w:eastAsia="zh-CN"/>
        </w:rPr>
        <w:t xml:space="preserve">to UE </w:t>
      </w:r>
      <w:r w:rsidR="00791BEC">
        <w:rPr>
          <w:lang w:eastAsia="zh-CN"/>
        </w:rPr>
        <w:t>is</w:t>
      </w:r>
      <w:r w:rsidR="00CE11E3">
        <w:rPr>
          <w:lang w:eastAsia="zh-CN"/>
        </w:rPr>
        <w:t xml:space="preserve"> </w:t>
      </w:r>
      <w:r w:rsidR="0067241C">
        <w:rPr>
          <w:lang w:eastAsia="zh-CN"/>
        </w:rPr>
        <w:t>the sum of gNB</w:t>
      </w:r>
      <w:r w:rsidR="007D26D7">
        <w:rPr>
          <w:lang w:eastAsia="zh-CN"/>
        </w:rPr>
        <w:t>-</w:t>
      </w:r>
      <w:r w:rsidR="0067241C">
        <w:rPr>
          <w:lang w:eastAsia="zh-CN"/>
        </w:rPr>
        <w:t>to</w:t>
      </w:r>
      <w:r w:rsidR="007D26D7">
        <w:rPr>
          <w:lang w:eastAsia="zh-CN"/>
        </w:rPr>
        <w:t>-</w:t>
      </w:r>
      <w:r w:rsidR="0067241C">
        <w:rPr>
          <w:lang w:eastAsia="zh-CN"/>
        </w:rPr>
        <w:t>NCR distance and NCR</w:t>
      </w:r>
      <w:r w:rsidR="007D26D7">
        <w:rPr>
          <w:lang w:eastAsia="zh-CN"/>
        </w:rPr>
        <w:t>-</w:t>
      </w:r>
      <w:r w:rsidR="0067241C">
        <w:rPr>
          <w:lang w:eastAsia="zh-CN"/>
        </w:rPr>
        <w:t>to</w:t>
      </w:r>
      <w:r w:rsidR="007D26D7">
        <w:rPr>
          <w:lang w:eastAsia="zh-CN"/>
        </w:rPr>
        <w:t>-</w:t>
      </w:r>
      <w:r w:rsidR="0067241C">
        <w:rPr>
          <w:lang w:eastAsia="zh-CN"/>
        </w:rPr>
        <w:t>UE distance.</w:t>
      </w:r>
      <w:r w:rsidR="00C03D3A">
        <w:rPr>
          <w:lang w:eastAsia="zh-CN"/>
        </w:rPr>
        <w:t xml:space="preserve"> </w:t>
      </w:r>
    </w:p>
    <w:p w14:paraId="12DBE300" w14:textId="2DCB538D" w:rsidR="00C3603D" w:rsidRDefault="007E2C00" w:rsidP="00271F80">
      <w:pPr>
        <w:rPr>
          <w:lang w:eastAsia="zh-CN"/>
        </w:rPr>
      </w:pPr>
      <w:r>
        <w:rPr>
          <w:lang w:eastAsia="zh-CN"/>
        </w:rPr>
        <w:t>For</w:t>
      </w:r>
      <w:r w:rsidR="00C03D3A">
        <w:rPr>
          <w:lang w:eastAsia="zh-CN"/>
        </w:rPr>
        <w:t xml:space="preserve"> FR1 </w:t>
      </w:r>
      <w:r w:rsidR="00BD1FE9">
        <w:rPr>
          <w:lang w:eastAsia="zh-CN"/>
        </w:rPr>
        <w:t xml:space="preserve">as shown </w:t>
      </w:r>
      <w:r w:rsidR="00C03D3A">
        <w:rPr>
          <w:lang w:eastAsia="zh-CN"/>
        </w:rPr>
        <w:t xml:space="preserve">in </w:t>
      </w:r>
      <w:r w:rsidR="00C03D3A" w:rsidRPr="003122D5">
        <w:rPr>
          <w:lang w:eastAsia="zh-CN"/>
        </w:rPr>
        <w:fldChar w:fldCharType="begin"/>
      </w:r>
      <w:r w:rsidR="00C03D3A" w:rsidRPr="003122D5">
        <w:rPr>
          <w:lang w:eastAsia="zh-CN"/>
        </w:rPr>
        <w:instrText xml:space="preserve"> REF _Ref99896176 \h  \* MERGEFORMAT </w:instrText>
      </w:r>
      <w:r w:rsidR="00C03D3A" w:rsidRPr="003122D5">
        <w:rPr>
          <w:lang w:eastAsia="zh-CN"/>
        </w:rPr>
      </w:r>
      <w:r w:rsidR="00C03D3A" w:rsidRPr="003122D5">
        <w:rPr>
          <w:lang w:eastAsia="zh-CN"/>
        </w:rPr>
        <w:fldChar w:fldCharType="separate"/>
      </w:r>
      <w:r w:rsidR="00C42485" w:rsidRPr="00C42485">
        <w:t>Figure 4</w:t>
      </w:r>
      <w:r w:rsidR="00C03D3A" w:rsidRPr="003122D5">
        <w:rPr>
          <w:lang w:eastAsia="zh-CN"/>
        </w:rPr>
        <w:fldChar w:fldCharType="end"/>
      </w:r>
      <w:r w:rsidR="00C03D3A">
        <w:rPr>
          <w:lang w:eastAsia="zh-CN"/>
        </w:rPr>
        <w:t xml:space="preserve"> (a),</w:t>
      </w:r>
      <w:r>
        <w:rPr>
          <w:lang w:eastAsia="zh-CN"/>
        </w:rPr>
        <w:t xml:space="preserve"> </w:t>
      </w:r>
      <w:r w:rsidR="00E24653">
        <w:rPr>
          <w:lang w:eastAsia="zh-CN"/>
        </w:rPr>
        <w:t xml:space="preserve">when </w:t>
      </w:r>
      <w:r>
        <w:rPr>
          <w:lang w:eastAsia="zh-CN"/>
        </w:rPr>
        <w:t>the</w:t>
      </w:r>
      <w:r w:rsidR="00E24653">
        <w:rPr>
          <w:lang w:eastAsia="zh-CN"/>
        </w:rPr>
        <w:t xml:space="preserve"> NCR</w:t>
      </w:r>
      <w:r w:rsidR="00FB4402">
        <w:rPr>
          <w:lang w:eastAsia="zh-CN"/>
        </w:rPr>
        <w:t>-to-UE</w:t>
      </w:r>
      <w:r w:rsidR="00E24653">
        <w:rPr>
          <w:lang w:eastAsia="zh-CN"/>
        </w:rPr>
        <w:t xml:space="preserve"> distance ranges from 20m to 200m, the</w:t>
      </w:r>
      <w:r>
        <w:rPr>
          <w:lang w:eastAsia="zh-CN"/>
        </w:rPr>
        <w:t xml:space="preserve"> gNB</w:t>
      </w:r>
      <w:r w:rsidR="00FB4402">
        <w:rPr>
          <w:lang w:eastAsia="zh-CN"/>
        </w:rPr>
        <w:t xml:space="preserve">-to-UE </w:t>
      </w:r>
      <w:r>
        <w:rPr>
          <w:lang w:eastAsia="zh-CN"/>
        </w:rPr>
        <w:t xml:space="preserve">distance ranges from 220m to 400m, which </w:t>
      </w:r>
      <w:r w:rsidR="002E3A3A">
        <w:rPr>
          <w:lang w:eastAsia="zh-CN"/>
        </w:rPr>
        <w:t>correspond</w:t>
      </w:r>
      <w:r w:rsidR="00662244">
        <w:rPr>
          <w:lang w:eastAsia="zh-CN"/>
        </w:rPr>
        <w:t>s</w:t>
      </w:r>
      <w:r w:rsidR="002E3A3A">
        <w:rPr>
          <w:lang w:eastAsia="zh-CN"/>
        </w:rPr>
        <w:t xml:space="preserve"> to</w:t>
      </w:r>
      <w:r>
        <w:rPr>
          <w:lang w:eastAsia="zh-CN"/>
        </w:rPr>
        <w:t xml:space="preserve"> </w:t>
      </w:r>
      <w:r w:rsidR="00F25893">
        <w:rPr>
          <w:lang w:eastAsia="zh-CN"/>
        </w:rPr>
        <w:t>an</w:t>
      </w:r>
      <w:r w:rsidR="00662244">
        <w:rPr>
          <w:lang w:eastAsia="zh-CN"/>
        </w:rPr>
        <w:t xml:space="preserve"> </w:t>
      </w:r>
      <w:r>
        <w:rPr>
          <w:lang w:eastAsia="zh-CN"/>
        </w:rPr>
        <w:t>inter-si</w:t>
      </w:r>
      <w:r w:rsidR="00B90246">
        <w:rPr>
          <w:lang w:eastAsia="zh-CN"/>
        </w:rPr>
        <w:t>t</w:t>
      </w:r>
      <w:r>
        <w:rPr>
          <w:lang w:eastAsia="zh-CN"/>
        </w:rPr>
        <w:t>e distance</w:t>
      </w:r>
      <w:r w:rsidR="00836FC0">
        <w:rPr>
          <w:lang w:eastAsia="zh-CN"/>
        </w:rPr>
        <w:t>s</w:t>
      </w:r>
      <w:r>
        <w:rPr>
          <w:lang w:eastAsia="zh-CN"/>
        </w:rPr>
        <w:t xml:space="preserve"> (ISD) from 330m to </w:t>
      </w:r>
      <w:r>
        <w:rPr>
          <w:lang w:eastAsia="zh-CN"/>
        </w:rPr>
        <w:lastRenderedPageBreak/>
        <w:t xml:space="preserve">600m. </w:t>
      </w:r>
      <w:r w:rsidR="00654B4C">
        <w:rPr>
          <w:lang w:eastAsia="zh-CN"/>
        </w:rPr>
        <w:t xml:space="preserve">For a target data rate of 10 Mbps, it </w:t>
      </w:r>
      <w:r w:rsidR="00F25893">
        <w:rPr>
          <w:lang w:eastAsia="zh-CN"/>
        </w:rPr>
        <w:t>can be observed</w:t>
      </w:r>
      <w:r w:rsidR="00654B4C">
        <w:rPr>
          <w:lang w:eastAsia="zh-CN"/>
        </w:rPr>
        <w:t xml:space="preserve"> that </w:t>
      </w:r>
      <w:r w:rsidR="0007156C">
        <w:rPr>
          <w:lang w:eastAsia="zh-CN"/>
        </w:rPr>
        <w:t xml:space="preserve">a UE is better served by the gNB directly </w:t>
      </w:r>
      <w:r w:rsidR="00DE1CD1">
        <w:rPr>
          <w:lang w:eastAsia="zh-CN"/>
        </w:rPr>
        <w:t xml:space="preserve">rather </w:t>
      </w:r>
      <w:r w:rsidR="0007156C">
        <w:rPr>
          <w:lang w:eastAsia="zh-CN"/>
        </w:rPr>
        <w:t>than via NCR</w:t>
      </w:r>
      <w:r w:rsidR="00F44D4C">
        <w:rPr>
          <w:lang w:eastAsia="zh-CN"/>
        </w:rPr>
        <w:t xml:space="preserve"> for </w:t>
      </w:r>
      <w:proofErr w:type="gramStart"/>
      <w:r w:rsidR="00F44D4C">
        <w:rPr>
          <w:lang w:eastAsia="zh-CN"/>
        </w:rPr>
        <w:t>a</w:t>
      </w:r>
      <w:proofErr w:type="gramEnd"/>
      <w:r w:rsidR="00F44D4C">
        <w:rPr>
          <w:lang w:eastAsia="zh-CN"/>
        </w:rPr>
        <w:t xml:space="preserve"> </w:t>
      </w:r>
      <w:r w:rsidR="00C512A4">
        <w:rPr>
          <w:lang w:eastAsia="zh-CN"/>
        </w:rPr>
        <w:t>NCR</w:t>
      </w:r>
      <w:r w:rsidR="007D26D7">
        <w:rPr>
          <w:lang w:eastAsia="zh-CN"/>
        </w:rPr>
        <w:t>-to-UE</w:t>
      </w:r>
      <w:r w:rsidR="00C512A4">
        <w:rPr>
          <w:lang w:eastAsia="zh-CN"/>
        </w:rPr>
        <w:t xml:space="preserve"> </w:t>
      </w:r>
      <w:r w:rsidR="00F44D4C">
        <w:rPr>
          <w:lang w:eastAsia="zh-CN"/>
        </w:rPr>
        <w:t>distance larger than ~50m</w:t>
      </w:r>
      <w:r w:rsidR="0007156C">
        <w:rPr>
          <w:lang w:eastAsia="zh-CN"/>
        </w:rPr>
        <w:t xml:space="preserve">. </w:t>
      </w:r>
      <w:r>
        <w:rPr>
          <w:lang w:eastAsia="zh-CN"/>
        </w:rPr>
        <w:t xml:space="preserve">For FR2 </w:t>
      </w:r>
      <w:r w:rsidR="00BD1FE9">
        <w:rPr>
          <w:lang w:eastAsia="zh-CN"/>
        </w:rPr>
        <w:t xml:space="preserve">as shown </w:t>
      </w:r>
      <w:r>
        <w:rPr>
          <w:lang w:eastAsia="zh-CN"/>
        </w:rPr>
        <w:t xml:space="preserve">in </w:t>
      </w:r>
      <w:r w:rsidRPr="003122D5">
        <w:rPr>
          <w:lang w:eastAsia="zh-CN"/>
        </w:rPr>
        <w:fldChar w:fldCharType="begin"/>
      </w:r>
      <w:r w:rsidRPr="003122D5">
        <w:rPr>
          <w:lang w:eastAsia="zh-CN"/>
        </w:rPr>
        <w:instrText xml:space="preserve"> REF _Ref99896176 \h  \* MERGEFORMAT </w:instrText>
      </w:r>
      <w:r w:rsidRPr="003122D5">
        <w:rPr>
          <w:lang w:eastAsia="zh-CN"/>
        </w:rPr>
      </w:r>
      <w:r w:rsidRPr="003122D5">
        <w:rPr>
          <w:lang w:eastAsia="zh-CN"/>
        </w:rPr>
        <w:fldChar w:fldCharType="separate"/>
      </w:r>
      <w:r w:rsidR="00C42485" w:rsidRPr="00C42485">
        <w:t>Figure 4</w:t>
      </w:r>
      <w:r w:rsidRPr="003122D5">
        <w:rPr>
          <w:lang w:eastAsia="zh-CN"/>
        </w:rPr>
        <w:fldChar w:fldCharType="end"/>
      </w:r>
      <w:r>
        <w:rPr>
          <w:lang w:eastAsia="zh-CN"/>
        </w:rPr>
        <w:t xml:space="preserve"> (b), </w:t>
      </w:r>
      <w:r w:rsidR="009E0FF1">
        <w:rPr>
          <w:lang w:eastAsia="zh-CN"/>
        </w:rPr>
        <w:t>when the NCR</w:t>
      </w:r>
      <w:r w:rsidR="00FB4402">
        <w:rPr>
          <w:lang w:eastAsia="zh-CN"/>
        </w:rPr>
        <w:t>-to-UE</w:t>
      </w:r>
      <w:r w:rsidR="009E0FF1">
        <w:rPr>
          <w:lang w:eastAsia="zh-CN"/>
        </w:rPr>
        <w:t xml:space="preserve"> distance ranges from 20m to 100m, </w:t>
      </w:r>
      <w:r>
        <w:rPr>
          <w:lang w:eastAsia="zh-CN"/>
        </w:rPr>
        <w:t>the gNB</w:t>
      </w:r>
      <w:r w:rsidR="00FB4402">
        <w:rPr>
          <w:lang w:eastAsia="zh-CN"/>
        </w:rPr>
        <w:t>-to-UE</w:t>
      </w:r>
      <w:r>
        <w:rPr>
          <w:lang w:eastAsia="zh-CN"/>
        </w:rPr>
        <w:t xml:space="preserve"> distance ranges from 120m to 200m, which </w:t>
      </w:r>
      <w:r w:rsidR="002E3A3A">
        <w:rPr>
          <w:lang w:eastAsia="zh-CN"/>
        </w:rPr>
        <w:t>correspond</w:t>
      </w:r>
      <w:r w:rsidR="00F25893">
        <w:rPr>
          <w:lang w:eastAsia="zh-CN"/>
        </w:rPr>
        <w:t>s</w:t>
      </w:r>
      <w:r w:rsidR="002E3A3A">
        <w:rPr>
          <w:lang w:eastAsia="zh-CN"/>
        </w:rPr>
        <w:t xml:space="preserve"> to </w:t>
      </w:r>
      <w:r w:rsidR="00F25893">
        <w:rPr>
          <w:lang w:eastAsia="zh-CN"/>
        </w:rPr>
        <w:t xml:space="preserve">an </w:t>
      </w:r>
      <w:r>
        <w:rPr>
          <w:lang w:eastAsia="zh-CN"/>
        </w:rPr>
        <w:t xml:space="preserve">ISD from 180m to </w:t>
      </w:r>
      <w:r w:rsidR="00130773">
        <w:rPr>
          <w:lang w:eastAsia="zh-CN"/>
        </w:rPr>
        <w:t>3</w:t>
      </w:r>
      <w:r>
        <w:rPr>
          <w:lang w:eastAsia="zh-CN"/>
        </w:rPr>
        <w:t>00m.</w:t>
      </w:r>
      <w:r w:rsidR="002C140A">
        <w:rPr>
          <w:lang w:eastAsia="zh-CN"/>
        </w:rPr>
        <w:t xml:space="preserve"> </w:t>
      </w:r>
      <w:r w:rsidR="003D3BCA">
        <w:rPr>
          <w:lang w:eastAsia="zh-CN"/>
        </w:rPr>
        <w:t xml:space="preserve">For a target data rate of 25 Mbps, it </w:t>
      </w:r>
      <w:r w:rsidR="00F25893">
        <w:rPr>
          <w:lang w:eastAsia="zh-CN"/>
        </w:rPr>
        <w:t>can be observed</w:t>
      </w:r>
      <w:r w:rsidR="003D3BCA">
        <w:rPr>
          <w:lang w:eastAsia="zh-CN"/>
        </w:rPr>
        <w:t xml:space="preserve"> that a UE is better served </w:t>
      </w:r>
      <w:r w:rsidR="00FB4402">
        <w:rPr>
          <w:lang w:eastAsia="zh-CN"/>
        </w:rPr>
        <w:t xml:space="preserve">via </w:t>
      </w:r>
      <w:r w:rsidR="003D3BCA">
        <w:rPr>
          <w:lang w:eastAsia="zh-CN"/>
        </w:rPr>
        <w:t xml:space="preserve">the NCR </w:t>
      </w:r>
      <w:r w:rsidR="00F25893">
        <w:rPr>
          <w:lang w:eastAsia="zh-CN"/>
        </w:rPr>
        <w:t xml:space="preserve">rather </w:t>
      </w:r>
      <w:r w:rsidR="003D3BCA">
        <w:rPr>
          <w:lang w:eastAsia="zh-CN"/>
        </w:rPr>
        <w:t xml:space="preserve">than </w:t>
      </w:r>
      <w:r w:rsidR="00FB4402">
        <w:rPr>
          <w:lang w:eastAsia="zh-CN"/>
        </w:rPr>
        <w:t>by</w:t>
      </w:r>
      <w:r w:rsidR="003D3BCA">
        <w:rPr>
          <w:lang w:eastAsia="zh-CN"/>
        </w:rPr>
        <w:t xml:space="preserve"> gNB directly.</w:t>
      </w:r>
      <w:r w:rsidR="0006393F">
        <w:rPr>
          <w:lang w:eastAsia="zh-CN"/>
        </w:rPr>
        <w:t xml:space="preserve"> Similar observations can be </w:t>
      </w:r>
      <w:r w:rsidR="00F2372A">
        <w:rPr>
          <w:lang w:eastAsia="zh-CN"/>
        </w:rPr>
        <w:t xml:space="preserve">also </w:t>
      </w:r>
      <w:r w:rsidR="0006393F">
        <w:rPr>
          <w:lang w:eastAsia="zh-CN"/>
        </w:rPr>
        <w:t xml:space="preserve">made for UL. </w:t>
      </w:r>
    </w:p>
    <w:p w14:paraId="6A174999" w14:textId="51C1ADFC" w:rsidR="00106A48" w:rsidRPr="00765C57" w:rsidRDefault="00765C57" w:rsidP="00271F80">
      <w:pPr>
        <w:rPr>
          <w:lang w:eastAsia="zh-CN"/>
        </w:rPr>
      </w:pPr>
      <w:r>
        <w:rPr>
          <w:lang w:eastAsia="zh-CN"/>
        </w:rPr>
        <w:t>T</w:t>
      </w:r>
      <w:r w:rsidRPr="00765C57">
        <w:rPr>
          <w:lang w:eastAsia="zh-CN"/>
        </w:rPr>
        <w:t>he</w:t>
      </w:r>
      <w:r w:rsidR="0038257B">
        <w:rPr>
          <w:lang w:eastAsia="zh-CN"/>
        </w:rPr>
        <w:t xml:space="preserve"> </w:t>
      </w:r>
      <w:r>
        <w:rPr>
          <w:lang w:eastAsia="zh-CN"/>
        </w:rPr>
        <w:t xml:space="preserve">evaluation </w:t>
      </w:r>
      <w:r w:rsidR="00B14BC1">
        <w:rPr>
          <w:lang w:eastAsia="zh-CN"/>
        </w:rPr>
        <w:t xml:space="preserve">results </w:t>
      </w:r>
      <w:r>
        <w:rPr>
          <w:lang w:eastAsia="zh-CN"/>
        </w:rPr>
        <w:t>further verif</w:t>
      </w:r>
      <w:r w:rsidR="00DF697E">
        <w:rPr>
          <w:lang w:eastAsia="zh-CN"/>
        </w:rPr>
        <w:t>y</w:t>
      </w:r>
      <w:r w:rsidR="00B14BC1">
        <w:rPr>
          <w:lang w:eastAsia="zh-CN"/>
        </w:rPr>
        <w:t xml:space="preserve"> </w:t>
      </w:r>
      <w:r w:rsidR="00C3698F" w:rsidRPr="003D5087">
        <w:rPr>
          <w:i/>
          <w:lang w:eastAsia="zh-CN"/>
        </w:rPr>
        <w:t>O</w:t>
      </w:r>
      <w:r w:rsidR="00B14BC1" w:rsidRPr="003D5087">
        <w:rPr>
          <w:i/>
          <w:lang w:eastAsia="zh-CN"/>
        </w:rPr>
        <w:t>bservation 3</w:t>
      </w:r>
      <w:r w:rsidR="00DF697E">
        <w:rPr>
          <w:lang w:eastAsia="zh-CN"/>
        </w:rPr>
        <w:t xml:space="preserve"> </w:t>
      </w:r>
      <w:r>
        <w:rPr>
          <w:lang w:eastAsia="zh-CN"/>
        </w:rPr>
        <w:t>that</w:t>
      </w:r>
      <w:r w:rsidRPr="00765C57">
        <w:rPr>
          <w:lang w:eastAsia="zh-CN"/>
        </w:rPr>
        <w:t xml:space="preserve"> </w:t>
      </w:r>
      <w:r w:rsidR="00C3603D" w:rsidRPr="00C3603D">
        <w:rPr>
          <w:lang w:eastAsia="zh-CN"/>
        </w:rPr>
        <w:t xml:space="preserve">NCR provides much </w:t>
      </w:r>
      <w:r w:rsidR="00C3603D">
        <w:rPr>
          <w:lang w:eastAsia="zh-CN"/>
        </w:rPr>
        <w:t>more</w:t>
      </w:r>
      <w:r w:rsidR="00C3603D" w:rsidRPr="00C3603D">
        <w:rPr>
          <w:lang w:eastAsia="zh-CN"/>
        </w:rPr>
        <w:t xml:space="preserve"> coverage extension benefits for FR</w:t>
      </w:r>
      <w:r w:rsidR="00C3603D">
        <w:rPr>
          <w:lang w:eastAsia="zh-CN"/>
        </w:rPr>
        <w:t>2</w:t>
      </w:r>
      <w:r w:rsidR="00C3603D" w:rsidRPr="00C3603D">
        <w:rPr>
          <w:lang w:eastAsia="zh-CN"/>
        </w:rPr>
        <w:t xml:space="preserve"> than FR</w:t>
      </w:r>
      <w:r w:rsidR="00C3603D">
        <w:rPr>
          <w:lang w:eastAsia="zh-CN"/>
        </w:rPr>
        <w:t xml:space="preserve">1 since </w:t>
      </w:r>
      <w:r w:rsidRPr="00765C57">
        <w:rPr>
          <w:lang w:eastAsia="zh-CN"/>
        </w:rPr>
        <w:t xml:space="preserve">the target coverage for FR1 </w:t>
      </w:r>
      <w:r>
        <w:rPr>
          <w:lang w:eastAsia="zh-CN"/>
        </w:rPr>
        <w:t>can</w:t>
      </w:r>
      <w:r w:rsidRPr="00765C57">
        <w:rPr>
          <w:lang w:eastAsia="zh-CN"/>
        </w:rPr>
        <w:t xml:space="preserve"> be achieved</w:t>
      </w:r>
      <w:r>
        <w:rPr>
          <w:lang w:eastAsia="zh-CN"/>
        </w:rPr>
        <w:t xml:space="preserve"> </w:t>
      </w:r>
      <w:r w:rsidR="00C3603D">
        <w:rPr>
          <w:lang w:eastAsia="zh-CN"/>
        </w:rPr>
        <w:t xml:space="preserve">even </w:t>
      </w:r>
      <w:r>
        <w:rPr>
          <w:lang w:eastAsia="zh-CN"/>
        </w:rPr>
        <w:t>without NCR</w:t>
      </w:r>
      <w:r w:rsidR="00542BD2">
        <w:rPr>
          <w:lang w:eastAsia="zh-CN"/>
        </w:rPr>
        <w:t xml:space="preserve"> while </w:t>
      </w:r>
      <w:r w:rsidR="00542BD2" w:rsidRPr="00542BD2">
        <w:rPr>
          <w:lang w:eastAsia="zh-CN"/>
        </w:rPr>
        <w:t xml:space="preserve">the </w:t>
      </w:r>
      <w:r w:rsidR="00C3603D">
        <w:rPr>
          <w:lang w:eastAsia="zh-CN"/>
        </w:rPr>
        <w:t xml:space="preserve">target </w:t>
      </w:r>
      <w:r w:rsidR="00542BD2" w:rsidRPr="00542BD2">
        <w:rPr>
          <w:lang w:eastAsia="zh-CN"/>
        </w:rPr>
        <w:t>coverage performance</w:t>
      </w:r>
      <w:r w:rsidR="00C3603D">
        <w:rPr>
          <w:lang w:eastAsia="zh-CN"/>
        </w:rPr>
        <w:t xml:space="preserve"> can only be achieved with NCR</w:t>
      </w:r>
      <w:r w:rsidR="0038257B">
        <w:rPr>
          <w:lang w:eastAsia="zh-CN"/>
        </w:rPr>
        <w:t xml:space="preserve"> for FR2</w:t>
      </w:r>
      <w:r w:rsidR="00542BD2" w:rsidRPr="00542BD2">
        <w:rPr>
          <w:lang w:eastAsia="zh-CN"/>
        </w:rPr>
        <w:t>.</w:t>
      </w:r>
    </w:p>
    <w:p w14:paraId="4762859E" w14:textId="48A2E754" w:rsidR="00692CDC" w:rsidRDefault="006C32D5" w:rsidP="006C32D5">
      <w:pPr>
        <w:rPr>
          <w:i/>
        </w:rPr>
      </w:pPr>
      <w:bookmarkStart w:id="9" w:name="_Ref102059028"/>
      <w:bookmarkStart w:id="10" w:name="_Ref102119900"/>
      <w:r w:rsidRPr="00FE6645">
        <w:rPr>
          <w:b/>
          <w:i/>
        </w:rPr>
        <w:t xml:space="preserve">Proposal </w:t>
      </w:r>
      <w:r w:rsidRPr="00FE6645">
        <w:rPr>
          <w:b/>
          <w:i/>
        </w:rPr>
        <w:fldChar w:fldCharType="begin"/>
      </w:r>
      <w:r w:rsidRPr="00683791">
        <w:rPr>
          <w:b/>
          <w:i/>
        </w:rPr>
        <w:instrText xml:space="preserve"> SEQ Proposal \* ARABIC </w:instrText>
      </w:r>
      <w:r w:rsidRPr="00FE6645">
        <w:rPr>
          <w:b/>
          <w:i/>
        </w:rPr>
        <w:fldChar w:fldCharType="separate"/>
      </w:r>
      <w:r w:rsidR="00C42485">
        <w:rPr>
          <w:b/>
          <w:i/>
          <w:noProof/>
        </w:rPr>
        <w:t>1</w:t>
      </w:r>
      <w:r w:rsidRPr="00FE6645">
        <w:rPr>
          <w:b/>
          <w:i/>
        </w:rPr>
        <w:fldChar w:fldCharType="end"/>
      </w:r>
      <w:r w:rsidRPr="00683791">
        <w:rPr>
          <w:i/>
        </w:rPr>
        <w:t>:</w:t>
      </w:r>
      <w:bookmarkEnd w:id="9"/>
      <w:r w:rsidR="00092F96">
        <w:rPr>
          <w:i/>
        </w:rPr>
        <w:t xml:space="preserve"> Capture the above </w:t>
      </w:r>
      <w:r w:rsidR="00223C90">
        <w:rPr>
          <w:i/>
        </w:rPr>
        <w:t xml:space="preserve">evaluation </w:t>
      </w:r>
      <w:r w:rsidR="00092F96">
        <w:rPr>
          <w:i/>
        </w:rPr>
        <w:t>results and the following observations</w:t>
      </w:r>
      <w:r w:rsidR="00092F96" w:rsidRPr="00765C57">
        <w:rPr>
          <w:i/>
        </w:rPr>
        <w:t xml:space="preserve"> </w:t>
      </w:r>
      <w:r w:rsidR="00092F96">
        <w:rPr>
          <w:i/>
        </w:rPr>
        <w:t>into TR 38.867</w:t>
      </w:r>
      <w:bookmarkEnd w:id="10"/>
    </w:p>
    <w:p w14:paraId="6261CCC4" w14:textId="5FFCF925" w:rsidR="00F51532" w:rsidRPr="003D5087" w:rsidRDefault="001A2834" w:rsidP="003D5087">
      <w:pPr>
        <w:pStyle w:val="ListParagraph"/>
        <w:numPr>
          <w:ilvl w:val="0"/>
          <w:numId w:val="20"/>
        </w:numPr>
        <w:ind w:firstLineChars="0"/>
        <w:rPr>
          <w:noProof/>
          <w:lang w:eastAsia="zh-CN"/>
        </w:rPr>
      </w:pPr>
      <w:r>
        <w:rPr>
          <w:i/>
        </w:rPr>
        <w:t>According to the evaluation results</w:t>
      </w:r>
      <w:r w:rsidRPr="003D5087">
        <w:rPr>
          <w:i/>
        </w:rPr>
        <w:t xml:space="preserve">, the target coverage for FR1 </w:t>
      </w:r>
      <w:r w:rsidR="007406A8">
        <w:rPr>
          <w:i/>
        </w:rPr>
        <w:t>can</w:t>
      </w:r>
      <w:r w:rsidRPr="003D5087">
        <w:rPr>
          <w:i/>
        </w:rPr>
        <w:t xml:space="preserve"> be achieved</w:t>
      </w:r>
      <w:r w:rsidR="00DF6F58">
        <w:rPr>
          <w:i/>
        </w:rPr>
        <w:t xml:space="preserve"> without NCR</w:t>
      </w:r>
      <w:r w:rsidR="00F51532" w:rsidRPr="00F51532">
        <w:t xml:space="preserve"> </w:t>
      </w:r>
      <w:r w:rsidR="00F51532" w:rsidRPr="00F51532">
        <w:rPr>
          <w:i/>
        </w:rPr>
        <w:t>while the target coverage performance can only be achieved with NCR</w:t>
      </w:r>
      <w:r w:rsidR="000854BB">
        <w:rPr>
          <w:i/>
        </w:rPr>
        <w:t xml:space="preserve"> for FR2</w:t>
      </w:r>
      <w:r w:rsidR="00542BD2" w:rsidRPr="00542BD2">
        <w:rPr>
          <w:i/>
        </w:rPr>
        <w:t>.</w:t>
      </w:r>
      <w:r w:rsidR="00C3603D">
        <w:rPr>
          <w:i/>
        </w:rPr>
        <w:t xml:space="preserve"> </w:t>
      </w:r>
    </w:p>
    <w:p w14:paraId="541999F1" w14:textId="6AB2CE53" w:rsidR="006C32D5" w:rsidRPr="006C32D5" w:rsidRDefault="00F51532" w:rsidP="003D5087">
      <w:pPr>
        <w:pStyle w:val="ListParagraph"/>
        <w:numPr>
          <w:ilvl w:val="0"/>
          <w:numId w:val="20"/>
        </w:numPr>
        <w:ind w:firstLineChars="0"/>
        <w:rPr>
          <w:noProof/>
          <w:lang w:eastAsia="zh-CN"/>
        </w:rPr>
      </w:pPr>
      <w:r w:rsidRPr="00F51532">
        <w:rPr>
          <w:i/>
        </w:rPr>
        <w:t>NCR provides much more coverage extension benefits for FR2 than FR1</w:t>
      </w:r>
    </w:p>
    <w:p w14:paraId="2E976B59" w14:textId="0B2071EA" w:rsidR="00B05208" w:rsidRDefault="00A773F2" w:rsidP="00B05208">
      <w:pPr>
        <w:jc w:val="center"/>
      </w:pPr>
      <w:r>
        <w:rPr>
          <w:noProof/>
          <w:lang w:eastAsia="zh-CN"/>
        </w:rPr>
        <w:drawing>
          <wp:inline distT="0" distB="0" distL="0" distR="0" wp14:anchorId="1E36FF9D" wp14:editId="241EE732">
            <wp:extent cx="2880000" cy="1768427"/>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768427"/>
                    </a:xfrm>
                    <a:prstGeom prst="rect">
                      <a:avLst/>
                    </a:prstGeom>
                    <a:noFill/>
                  </pic:spPr>
                </pic:pic>
              </a:graphicData>
            </a:graphic>
          </wp:inline>
        </w:drawing>
      </w:r>
      <w:r w:rsidR="00B05208" w:rsidRPr="00AE7272">
        <w:rPr>
          <w:noProof/>
          <w:lang w:eastAsia="zh-CN"/>
        </w:rPr>
        <w:t xml:space="preserve"> </w:t>
      </w:r>
      <w:r w:rsidR="00B05208">
        <w:rPr>
          <w:noProof/>
          <w:lang w:eastAsia="zh-CN"/>
        </w:rPr>
        <w:t xml:space="preserve"> </w:t>
      </w:r>
      <w:r>
        <w:rPr>
          <w:noProof/>
          <w:lang w:eastAsia="zh-CN"/>
        </w:rPr>
        <w:drawing>
          <wp:inline distT="0" distB="0" distL="0" distR="0" wp14:anchorId="2E162567" wp14:editId="47975B50">
            <wp:extent cx="2880000" cy="1771474"/>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771474"/>
                    </a:xfrm>
                    <a:prstGeom prst="rect">
                      <a:avLst/>
                    </a:prstGeom>
                    <a:noFill/>
                  </pic:spPr>
                </pic:pic>
              </a:graphicData>
            </a:graphic>
          </wp:inline>
        </w:drawing>
      </w:r>
    </w:p>
    <w:p w14:paraId="535ABB1A" w14:textId="454FCEB9" w:rsidR="004122F9" w:rsidRDefault="00B05208" w:rsidP="00B05208">
      <w:pPr>
        <w:jc w:val="center"/>
        <w:rPr>
          <w:lang w:eastAsia="zh-CN"/>
        </w:rPr>
      </w:pPr>
      <w:r>
        <w:rPr>
          <w:rFonts w:hint="eastAsia"/>
          <w:lang w:eastAsia="zh-CN"/>
        </w:rPr>
        <w:t xml:space="preserve"> </w:t>
      </w:r>
      <w:r w:rsidR="004122F9">
        <w:rPr>
          <w:rFonts w:hint="eastAsia"/>
          <w:lang w:eastAsia="zh-CN"/>
        </w:rPr>
        <w:t>(</w:t>
      </w:r>
      <w:r w:rsidR="004122F9">
        <w:rPr>
          <w:lang w:eastAsia="zh-CN"/>
        </w:rPr>
        <w:t>a) FR1</w:t>
      </w:r>
    </w:p>
    <w:p w14:paraId="78A48F6F" w14:textId="154DDD00" w:rsidR="00B05208" w:rsidRDefault="00F42451" w:rsidP="00B05208">
      <w:pPr>
        <w:jc w:val="center"/>
        <w:rPr>
          <w:lang w:eastAsia="zh-CN"/>
        </w:rPr>
      </w:pPr>
      <w:r>
        <w:rPr>
          <w:noProof/>
          <w:lang w:eastAsia="zh-CN"/>
        </w:rPr>
        <w:drawing>
          <wp:inline distT="0" distB="0" distL="0" distR="0" wp14:anchorId="73D1F7C8" wp14:editId="1B4AB8E0">
            <wp:extent cx="2880000" cy="1771474"/>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771474"/>
                    </a:xfrm>
                    <a:prstGeom prst="rect">
                      <a:avLst/>
                    </a:prstGeom>
                    <a:noFill/>
                  </pic:spPr>
                </pic:pic>
              </a:graphicData>
            </a:graphic>
          </wp:inline>
        </w:drawing>
      </w:r>
      <w:r w:rsidR="00B05208">
        <w:rPr>
          <w:lang w:eastAsia="zh-CN"/>
        </w:rPr>
        <w:t xml:space="preserve"> </w:t>
      </w:r>
      <w:r w:rsidR="00B05208">
        <w:rPr>
          <w:rFonts w:hint="eastAsia"/>
          <w:lang w:eastAsia="zh-CN"/>
        </w:rPr>
        <w:t xml:space="preserve"> </w:t>
      </w:r>
      <w:r>
        <w:rPr>
          <w:noProof/>
          <w:lang w:eastAsia="zh-CN"/>
        </w:rPr>
        <w:drawing>
          <wp:inline distT="0" distB="0" distL="0" distR="0" wp14:anchorId="03FAE511" wp14:editId="68DC6BCB">
            <wp:extent cx="2880000" cy="1771474"/>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771474"/>
                    </a:xfrm>
                    <a:prstGeom prst="rect">
                      <a:avLst/>
                    </a:prstGeom>
                    <a:noFill/>
                  </pic:spPr>
                </pic:pic>
              </a:graphicData>
            </a:graphic>
          </wp:inline>
        </w:drawing>
      </w:r>
    </w:p>
    <w:p w14:paraId="366B2794" w14:textId="183EEA32" w:rsidR="004122F9" w:rsidRDefault="00B05208" w:rsidP="00B05208">
      <w:pPr>
        <w:jc w:val="center"/>
        <w:rPr>
          <w:lang w:eastAsia="zh-CN"/>
        </w:rPr>
      </w:pPr>
      <w:r>
        <w:rPr>
          <w:rFonts w:hint="eastAsia"/>
          <w:lang w:eastAsia="zh-CN"/>
        </w:rPr>
        <w:t xml:space="preserve"> </w:t>
      </w:r>
      <w:r w:rsidR="004122F9">
        <w:rPr>
          <w:rFonts w:hint="eastAsia"/>
          <w:lang w:eastAsia="zh-CN"/>
        </w:rPr>
        <w:t>(</w:t>
      </w:r>
      <w:r w:rsidR="004122F9">
        <w:rPr>
          <w:lang w:eastAsia="zh-CN"/>
        </w:rPr>
        <w:t>b) FR2</w:t>
      </w:r>
    </w:p>
    <w:p w14:paraId="14DE58D5" w14:textId="2FB8CD50" w:rsidR="00EC5532" w:rsidRPr="00271F80" w:rsidRDefault="00EC5532" w:rsidP="007012BE">
      <w:pPr>
        <w:jc w:val="center"/>
      </w:pPr>
      <w:bookmarkStart w:id="11" w:name="_Ref99896176"/>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C42485">
        <w:rPr>
          <w:b/>
          <w:noProof/>
        </w:rPr>
        <w:t>4</w:t>
      </w:r>
      <w:r w:rsidRPr="00433034">
        <w:rPr>
          <w:b/>
        </w:rPr>
        <w:fldChar w:fldCharType="end"/>
      </w:r>
      <w:bookmarkEnd w:id="11"/>
      <w:r w:rsidRPr="00433034">
        <w:rPr>
          <w:b/>
        </w:rPr>
        <w:t xml:space="preserve"> </w:t>
      </w:r>
      <w:r w:rsidR="008D3FCA">
        <w:rPr>
          <w:b/>
        </w:rPr>
        <w:t>Performance of the gNB-UE link and gNB-NCR-UE link</w:t>
      </w:r>
    </w:p>
    <w:p w14:paraId="6F78E4B9" w14:textId="77777777" w:rsidR="00106A48" w:rsidRPr="00271F80" w:rsidRDefault="00106A48" w:rsidP="00271F80"/>
    <w:p w14:paraId="7C54DBE7" w14:textId="41D6270A" w:rsidR="00D20B26" w:rsidRPr="00271F80" w:rsidRDefault="00D20B26" w:rsidP="002E566B">
      <w:pPr>
        <w:pStyle w:val="Heading1"/>
        <w:ind w:left="431" w:hanging="431"/>
      </w:pPr>
      <w:r w:rsidRPr="00271F80">
        <w:t xml:space="preserve">Discussion on </w:t>
      </w:r>
      <w:r w:rsidR="00080AAE">
        <w:t>NCR</w:t>
      </w:r>
      <w:r w:rsidRPr="00271F80">
        <w:t xml:space="preserve"> </w:t>
      </w:r>
      <w:r w:rsidR="00141F4F">
        <w:t xml:space="preserve">control </w:t>
      </w:r>
      <w:r w:rsidR="00080AAE">
        <w:t xml:space="preserve">information </w:t>
      </w:r>
    </w:p>
    <w:p w14:paraId="5E85307E" w14:textId="1E08D48C" w:rsidR="00D20B26" w:rsidRPr="00271F80" w:rsidRDefault="00470FE3" w:rsidP="006B4EA0">
      <w:pPr>
        <w:pStyle w:val="Heading2"/>
      </w:pPr>
      <w:r>
        <w:t>AC b</w:t>
      </w:r>
      <w:r w:rsidR="006B4EA0">
        <w:t>eam</w:t>
      </w:r>
      <w:r w:rsidR="00CB74E9">
        <w:t xml:space="preserve"> management</w:t>
      </w:r>
    </w:p>
    <w:p w14:paraId="176D0F34" w14:textId="14C1D22E" w:rsidR="006D691F" w:rsidRDefault="00F10396" w:rsidP="008932B4">
      <w:pPr>
        <w:rPr>
          <w:lang w:eastAsia="zh-CN"/>
        </w:rPr>
      </w:pPr>
      <w:r>
        <w:rPr>
          <w:lang w:eastAsia="zh-CN"/>
        </w:rPr>
        <w:t>In NR,</w:t>
      </w:r>
      <w:r w:rsidR="0042658D">
        <w:rPr>
          <w:lang w:eastAsia="zh-CN"/>
        </w:rPr>
        <w:t xml:space="preserve"> multi</w:t>
      </w:r>
      <w:r w:rsidR="00FE2AA0">
        <w:rPr>
          <w:lang w:eastAsia="zh-CN"/>
        </w:rPr>
        <w:t>-</w:t>
      </w:r>
      <w:r>
        <w:rPr>
          <w:lang w:eastAsia="zh-CN"/>
        </w:rPr>
        <w:t>beam</w:t>
      </w:r>
      <w:r w:rsidR="00FE2AA0">
        <w:rPr>
          <w:lang w:eastAsia="zh-CN"/>
        </w:rPr>
        <w:t xml:space="preserve"> transmission</w:t>
      </w:r>
      <w:r w:rsidR="00EB6007">
        <w:rPr>
          <w:lang w:eastAsia="zh-CN"/>
        </w:rPr>
        <w:t xml:space="preserve"> </w:t>
      </w:r>
      <w:r w:rsidR="00245DD0">
        <w:rPr>
          <w:lang w:eastAsia="zh-CN"/>
        </w:rPr>
        <w:t>is</w:t>
      </w:r>
      <w:r w:rsidR="00EB6007">
        <w:rPr>
          <w:lang w:eastAsia="zh-CN"/>
        </w:rPr>
        <w:t xml:space="preserve"> utilized to provide coverage with high </w:t>
      </w:r>
      <w:r w:rsidR="00184BA0">
        <w:rPr>
          <w:lang w:eastAsia="zh-CN"/>
        </w:rPr>
        <w:t>efficiency</w:t>
      </w:r>
      <w:r w:rsidR="00CB74E9">
        <w:rPr>
          <w:lang w:eastAsia="zh-CN"/>
        </w:rPr>
        <w:t xml:space="preserve"> especially in FR2</w:t>
      </w:r>
      <w:r w:rsidR="00635C18">
        <w:rPr>
          <w:lang w:eastAsia="zh-CN"/>
        </w:rPr>
        <w:t>.</w:t>
      </w:r>
      <w:r>
        <w:rPr>
          <w:lang w:eastAsia="zh-CN"/>
        </w:rPr>
        <w:t xml:space="preserve"> </w:t>
      </w:r>
      <w:r w:rsidR="00635C18">
        <w:rPr>
          <w:lang w:eastAsia="zh-CN"/>
        </w:rPr>
        <w:t>B</w:t>
      </w:r>
      <w:r w:rsidR="00FC1F4F">
        <w:rPr>
          <w:lang w:eastAsia="zh-CN"/>
        </w:rPr>
        <w:t xml:space="preserve">eam </w:t>
      </w:r>
      <w:r w:rsidR="00635C18">
        <w:rPr>
          <w:lang w:eastAsia="zh-CN"/>
        </w:rPr>
        <w:t xml:space="preserve">management </w:t>
      </w:r>
      <w:r w:rsidR="00CB74E9">
        <w:rPr>
          <w:lang w:eastAsia="zh-CN"/>
        </w:rPr>
        <w:t>procedures have been specified</w:t>
      </w:r>
      <w:r w:rsidR="00635C18">
        <w:rPr>
          <w:lang w:eastAsia="zh-CN"/>
        </w:rPr>
        <w:t xml:space="preserve"> based on</w:t>
      </w:r>
      <w:r w:rsidR="00FC1F4F">
        <w:rPr>
          <w:lang w:eastAsia="zh-CN"/>
        </w:rPr>
        <w:t xml:space="preserve"> </w:t>
      </w:r>
      <w:r>
        <w:rPr>
          <w:lang w:eastAsia="zh-CN"/>
        </w:rPr>
        <w:t>SSB</w:t>
      </w:r>
      <w:r w:rsidR="00FC1F4F">
        <w:rPr>
          <w:lang w:eastAsia="zh-CN"/>
        </w:rPr>
        <w:t>/</w:t>
      </w:r>
      <w:r>
        <w:rPr>
          <w:lang w:eastAsia="zh-CN"/>
        </w:rPr>
        <w:t>PRACH</w:t>
      </w:r>
      <w:r w:rsidR="005F6742">
        <w:rPr>
          <w:lang w:eastAsia="zh-CN"/>
        </w:rPr>
        <w:t xml:space="preserve"> and</w:t>
      </w:r>
      <w:r>
        <w:rPr>
          <w:lang w:eastAsia="zh-CN"/>
        </w:rPr>
        <w:t xml:space="preserve"> </w:t>
      </w:r>
      <w:r w:rsidR="00FC1F4F">
        <w:rPr>
          <w:lang w:eastAsia="zh-CN"/>
        </w:rPr>
        <w:t>CSI-RS/SRS.</w:t>
      </w:r>
      <w:r w:rsidR="008C7E50">
        <w:rPr>
          <w:lang w:eastAsia="zh-CN"/>
        </w:rPr>
        <w:t xml:space="preserve"> </w:t>
      </w:r>
      <w:r w:rsidR="00332040">
        <w:rPr>
          <w:lang w:eastAsia="zh-CN"/>
        </w:rPr>
        <w:t>Similarly</w:t>
      </w:r>
      <w:r w:rsidR="0042658D">
        <w:rPr>
          <w:lang w:eastAsia="zh-CN"/>
        </w:rPr>
        <w:t xml:space="preserve">, </w:t>
      </w:r>
      <w:r w:rsidR="00332040">
        <w:rPr>
          <w:lang w:eastAsia="zh-CN"/>
        </w:rPr>
        <w:t xml:space="preserve">an </w:t>
      </w:r>
      <w:r w:rsidR="008D38B0">
        <w:rPr>
          <w:lang w:eastAsia="zh-CN"/>
        </w:rPr>
        <w:t xml:space="preserve">NCR </w:t>
      </w:r>
      <w:r w:rsidR="00EE0549">
        <w:rPr>
          <w:lang w:eastAsia="zh-CN"/>
        </w:rPr>
        <w:t xml:space="preserve">can </w:t>
      </w:r>
      <w:r w:rsidR="00261F1D">
        <w:rPr>
          <w:lang w:eastAsia="zh-CN"/>
        </w:rPr>
        <w:t>cover</w:t>
      </w:r>
      <w:r w:rsidR="008D38B0">
        <w:rPr>
          <w:lang w:eastAsia="zh-CN"/>
        </w:rPr>
        <w:t xml:space="preserve"> a</w:t>
      </w:r>
      <w:r w:rsidR="00C432F7">
        <w:rPr>
          <w:lang w:eastAsia="zh-CN"/>
        </w:rPr>
        <w:t xml:space="preserve"> larger</w:t>
      </w:r>
      <w:r w:rsidR="008D38B0">
        <w:rPr>
          <w:lang w:eastAsia="zh-CN"/>
        </w:rPr>
        <w:t xml:space="preserve"> area with multiple beams</w:t>
      </w:r>
      <w:r w:rsidR="005F29D0">
        <w:rPr>
          <w:lang w:eastAsia="zh-CN"/>
        </w:rPr>
        <w:t xml:space="preserve"> and </w:t>
      </w:r>
      <w:r w:rsidR="008D38B0">
        <w:rPr>
          <w:lang w:eastAsia="zh-CN"/>
        </w:rPr>
        <w:t>higher beamforming gain</w:t>
      </w:r>
      <w:r w:rsidR="00332040">
        <w:rPr>
          <w:lang w:eastAsia="zh-CN"/>
        </w:rPr>
        <w:t xml:space="preserve"> for FR2</w:t>
      </w:r>
      <w:r w:rsidR="008D38B0">
        <w:rPr>
          <w:lang w:eastAsia="zh-CN"/>
        </w:rPr>
        <w:t xml:space="preserve">. </w:t>
      </w:r>
      <w:r w:rsidR="002A2D08" w:rsidRPr="002A2D08">
        <w:rPr>
          <w:lang w:eastAsia="zh-CN"/>
        </w:rPr>
        <w:t>Nevertheless</w:t>
      </w:r>
      <w:r w:rsidR="002A2D08">
        <w:rPr>
          <w:lang w:eastAsia="zh-CN"/>
        </w:rPr>
        <w:t>,</w:t>
      </w:r>
      <w:r w:rsidR="002A2D08" w:rsidRPr="002A2D08" w:rsidDel="00213BDC">
        <w:rPr>
          <w:lang w:eastAsia="zh-CN"/>
        </w:rPr>
        <w:t xml:space="preserve"> </w:t>
      </w:r>
      <w:r w:rsidR="00675D12">
        <w:rPr>
          <w:lang w:eastAsia="zh-CN"/>
        </w:rPr>
        <w:t>i</w:t>
      </w:r>
      <w:r w:rsidR="00213BDC">
        <w:rPr>
          <w:lang w:eastAsia="zh-CN"/>
        </w:rPr>
        <w:t>f</w:t>
      </w:r>
      <w:r w:rsidR="00CB74E9">
        <w:rPr>
          <w:lang w:eastAsia="zh-CN"/>
        </w:rPr>
        <w:t xml:space="preserve"> </w:t>
      </w:r>
      <w:r w:rsidR="00890C40">
        <w:rPr>
          <w:lang w:eastAsia="zh-CN"/>
        </w:rPr>
        <w:t xml:space="preserve">multiple </w:t>
      </w:r>
      <w:r w:rsidR="0042658D">
        <w:rPr>
          <w:lang w:eastAsia="zh-CN"/>
        </w:rPr>
        <w:t>beam</w:t>
      </w:r>
      <w:r w:rsidR="00890C40">
        <w:rPr>
          <w:lang w:eastAsia="zh-CN"/>
        </w:rPr>
        <w:t>s</w:t>
      </w:r>
      <w:r w:rsidR="00AD6013">
        <w:rPr>
          <w:lang w:eastAsia="zh-CN"/>
        </w:rPr>
        <w:t xml:space="preserve"> </w:t>
      </w:r>
      <w:r w:rsidR="00213BDC">
        <w:rPr>
          <w:lang w:eastAsia="zh-CN"/>
        </w:rPr>
        <w:t>are</w:t>
      </w:r>
      <w:r w:rsidR="00AD6013">
        <w:rPr>
          <w:lang w:eastAsia="zh-CN"/>
        </w:rPr>
        <w:t xml:space="preserve"> assumed</w:t>
      </w:r>
      <w:r w:rsidR="00890C40">
        <w:rPr>
          <w:lang w:eastAsia="zh-CN"/>
        </w:rPr>
        <w:t xml:space="preserve"> at the NCR</w:t>
      </w:r>
      <w:r w:rsidR="00791BEC">
        <w:rPr>
          <w:lang w:eastAsia="zh-CN"/>
        </w:rPr>
        <w:t>,</w:t>
      </w:r>
      <w:r w:rsidR="00890C40">
        <w:rPr>
          <w:lang w:eastAsia="zh-CN"/>
        </w:rPr>
        <w:t xml:space="preserve"> beam management</w:t>
      </w:r>
      <w:r w:rsidR="0042658D">
        <w:rPr>
          <w:lang w:eastAsia="zh-CN"/>
        </w:rPr>
        <w:t xml:space="preserve"> </w:t>
      </w:r>
      <w:r w:rsidR="003D6F98">
        <w:rPr>
          <w:lang w:eastAsia="zh-CN"/>
        </w:rPr>
        <w:t>involving NCR</w:t>
      </w:r>
      <w:r w:rsidR="00A860C5" w:rsidRPr="00A860C5">
        <w:rPr>
          <w:lang w:eastAsia="zh-CN"/>
        </w:rPr>
        <w:t xml:space="preserve"> </w:t>
      </w:r>
      <w:r w:rsidR="00A860C5">
        <w:rPr>
          <w:lang w:eastAsia="zh-CN"/>
        </w:rPr>
        <w:t>and the impacts on the gNB performance</w:t>
      </w:r>
      <w:r w:rsidR="003D6F98">
        <w:rPr>
          <w:lang w:eastAsia="zh-CN"/>
        </w:rPr>
        <w:t xml:space="preserve"> </w:t>
      </w:r>
      <w:r w:rsidR="00890C40">
        <w:rPr>
          <w:lang w:eastAsia="zh-CN"/>
        </w:rPr>
        <w:t>should be considered</w:t>
      </w:r>
      <w:r w:rsidR="0042658D">
        <w:rPr>
          <w:lang w:eastAsia="zh-CN"/>
        </w:rPr>
        <w:t>.</w:t>
      </w:r>
      <w:r w:rsidR="00786BEF">
        <w:rPr>
          <w:lang w:eastAsia="zh-CN"/>
        </w:rPr>
        <w:t xml:space="preserve"> </w:t>
      </w:r>
    </w:p>
    <w:p w14:paraId="2F4359B3" w14:textId="29380C09" w:rsidR="00D86039" w:rsidRDefault="00285594" w:rsidP="00941784">
      <w:r>
        <w:rPr>
          <w:lang w:eastAsia="zh-CN"/>
        </w:rPr>
        <w:lastRenderedPageBreak/>
        <w:t>A</w:t>
      </w:r>
      <w:r w:rsidR="004B2342">
        <w:t>s</w:t>
      </w:r>
      <w:r w:rsidR="009F09AB">
        <w:t xml:space="preserve"> the example</w:t>
      </w:r>
      <w:r w:rsidR="004B2342">
        <w:t xml:space="preserve"> in </w:t>
      </w:r>
      <w:r w:rsidR="004B2342" w:rsidRPr="002F74CA">
        <w:fldChar w:fldCharType="begin"/>
      </w:r>
      <w:r w:rsidR="004B2342" w:rsidRPr="002F74CA">
        <w:instrText xml:space="preserve"> REF _Ref99892741 \h  \* MERGEFORMAT </w:instrText>
      </w:r>
      <w:r w:rsidR="004B2342" w:rsidRPr="002F74CA">
        <w:fldChar w:fldCharType="separate"/>
      </w:r>
      <w:r w:rsidR="00C42485" w:rsidRPr="00C42485">
        <w:t>Figure 3</w:t>
      </w:r>
      <w:r w:rsidR="004B2342" w:rsidRPr="002F74CA">
        <w:fldChar w:fldCharType="end"/>
      </w:r>
      <w:r w:rsidR="009F09AB" w:rsidRPr="009F09AB">
        <w:t xml:space="preserve"> </w:t>
      </w:r>
      <w:r w:rsidR="009F09AB">
        <w:t>show</w:t>
      </w:r>
      <w:r w:rsidR="00791BEC">
        <w:t>s</w:t>
      </w:r>
      <w:r w:rsidR="004B2342">
        <w:t xml:space="preserve">, </w:t>
      </w:r>
      <w:r w:rsidR="00786BEF">
        <w:t>the</w:t>
      </w:r>
      <w:r w:rsidR="004B2342">
        <w:t xml:space="preserve"> gNB serves the UE</w:t>
      </w:r>
      <w:r w:rsidR="005E5095">
        <w:t>s</w:t>
      </w:r>
      <w:r w:rsidR="004B2342">
        <w:t xml:space="preserve"> </w:t>
      </w:r>
      <w:r w:rsidR="00882279">
        <w:t xml:space="preserve">in the green area </w:t>
      </w:r>
      <w:r w:rsidR="004B2342">
        <w:t xml:space="preserve">directly with </w:t>
      </w:r>
      <m:oMath>
        <m:r>
          <w:rPr>
            <w:rFonts w:ascii="Cambria Math" w:hAnsi="Cambria Math"/>
            <w:lang w:eastAsia="zh-CN"/>
          </w:rPr>
          <m:t>M</m:t>
        </m:r>
      </m:oMath>
      <w:r w:rsidR="004B2342">
        <w:t xml:space="preserve"> beams, and </w:t>
      </w:r>
      <w:r w:rsidR="00ED1DED">
        <w:t>(</w:t>
      </w:r>
      <w:r w:rsidR="00ED1DED" w:rsidRPr="00B903C7">
        <w:rPr>
          <w:i/>
        </w:rPr>
        <w:t>M</w:t>
      </w:r>
      <w:r w:rsidR="00ED1DED">
        <w:t xml:space="preserve"> is the total number of</w:t>
      </w:r>
      <w:r w:rsidR="00CD50BA">
        <w:t xml:space="preserve"> gNB</w:t>
      </w:r>
      <w:r w:rsidR="00ED1DED">
        <w:t xml:space="preserve"> backhaul beams), and serves the UEs via NCR in the gray area indirectly with </w:t>
      </w:r>
      <m:oMath>
        <m:r>
          <w:rPr>
            <w:rFonts w:ascii="Cambria Math" w:hAnsi="Cambria Math"/>
            <w:lang w:eastAsia="zh-CN"/>
          </w:rPr>
          <m:t>N</m:t>
        </m:r>
      </m:oMath>
      <w:r w:rsidR="00ED1DED">
        <w:t xml:space="preserve"> beams (</w:t>
      </w:r>
      <w:r w:rsidR="00ED1DED" w:rsidRPr="00B903C7">
        <w:rPr>
          <w:i/>
        </w:rPr>
        <w:t>N</w:t>
      </w:r>
      <w:r w:rsidR="00ED1DED">
        <w:t xml:space="preserve"> is the total number of access beams). To enable beam sweeping at the NCR, the gNB needs to allocate some a</w:t>
      </w:r>
      <w:r>
        <w:t>dditional resources, e.g. SSBs</w:t>
      </w:r>
      <w:r w:rsidR="00ED1DED">
        <w:t xml:space="preserve">, to the NCR using the same backhaul beam so that each time NCR can forward the signal using a dedicated access beam. In this way, beam </w:t>
      </w:r>
      <w:r>
        <w:t>sweeping</w:t>
      </w:r>
      <w:r w:rsidR="00ED1DED">
        <w:t xml:space="preserve"> can be done for the access link between NCR and UE. </w:t>
      </w:r>
    </w:p>
    <w:p w14:paraId="27B2A1C0" w14:textId="433EF129" w:rsidR="00F036AC" w:rsidRDefault="00F07149" w:rsidP="00941784">
      <w:pPr>
        <w:rPr>
          <w:lang w:eastAsia="zh-CN"/>
        </w:rPr>
      </w:pPr>
      <w:r>
        <w:rPr>
          <w:lang w:eastAsia="zh-CN"/>
        </w:rPr>
        <w:t>The procedure is</w:t>
      </w:r>
      <w:r w:rsidR="001C2E1B">
        <w:rPr>
          <w:lang w:eastAsia="zh-CN"/>
        </w:rPr>
        <w:t xml:space="preserve"> shown </w:t>
      </w:r>
      <w:r w:rsidR="004E10CE">
        <w:rPr>
          <w:lang w:eastAsia="zh-CN"/>
        </w:rPr>
        <w:t>by</w:t>
      </w:r>
      <w:r w:rsidR="00F036AC">
        <w:rPr>
          <w:lang w:eastAsia="zh-CN"/>
        </w:rPr>
        <w:t xml:space="preserve"> </w:t>
      </w:r>
      <w:r w:rsidR="00941784" w:rsidRPr="00941784">
        <w:rPr>
          <w:lang w:eastAsia="zh-CN"/>
        </w:rPr>
        <w:fldChar w:fldCharType="begin"/>
      </w:r>
      <w:r w:rsidR="00941784" w:rsidRPr="00941784">
        <w:rPr>
          <w:lang w:eastAsia="zh-CN"/>
        </w:rPr>
        <w:instrText xml:space="preserve"> REF _Ref101432225 \h </w:instrText>
      </w:r>
      <w:r w:rsidR="00941784" w:rsidRPr="000D6E11">
        <w:rPr>
          <w:lang w:eastAsia="zh-CN"/>
        </w:rPr>
        <w:instrText xml:space="preserve"> \* MERGEFORMAT </w:instrText>
      </w:r>
      <w:r w:rsidR="00941784" w:rsidRPr="00941784">
        <w:rPr>
          <w:lang w:eastAsia="zh-CN"/>
        </w:rPr>
      </w:r>
      <w:r w:rsidR="00941784" w:rsidRPr="00941784">
        <w:rPr>
          <w:lang w:eastAsia="zh-CN"/>
        </w:rPr>
        <w:fldChar w:fldCharType="separate"/>
      </w:r>
      <w:r w:rsidR="00C42485" w:rsidRPr="00C42485">
        <w:t xml:space="preserve">Figure </w:t>
      </w:r>
      <w:r w:rsidR="00C42485" w:rsidRPr="00C42485">
        <w:rPr>
          <w:noProof/>
        </w:rPr>
        <w:t>5</w:t>
      </w:r>
      <w:r w:rsidR="00941784" w:rsidRPr="00941784">
        <w:rPr>
          <w:lang w:eastAsia="zh-CN"/>
        </w:rPr>
        <w:fldChar w:fldCharType="end"/>
      </w:r>
      <w:r w:rsidR="00F036AC">
        <w:rPr>
          <w:lang w:eastAsia="zh-CN"/>
        </w:rPr>
        <w:t>(a)</w:t>
      </w:r>
      <w:r w:rsidR="00CB4225">
        <w:rPr>
          <w:lang w:eastAsia="zh-CN"/>
        </w:rPr>
        <w:t>,</w:t>
      </w:r>
      <w:r w:rsidR="00F036AC">
        <w:rPr>
          <w:lang w:eastAsia="zh-CN"/>
        </w:rPr>
        <w:t xml:space="preserve"> gNB transmits </w:t>
      </w:r>
      <m:oMath>
        <m:r>
          <w:rPr>
            <w:rFonts w:ascii="Cambria Math" w:hAnsi="Cambria Math"/>
            <w:lang w:eastAsia="zh-CN"/>
          </w:rPr>
          <m:t>M+N-1</m:t>
        </m:r>
      </m:oMath>
      <w:r w:rsidR="00F036AC">
        <w:rPr>
          <w:lang w:eastAsia="zh-CN"/>
        </w:rPr>
        <w:t xml:space="preserve"> signals (e.g., SSB) 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M+N-2</m:t>
            </m:r>
          </m:sub>
        </m:sSub>
      </m:oMath>
      <w:r w:rsidR="00F036AC">
        <w:rPr>
          <w:lang w:eastAsia="zh-CN"/>
        </w:rPr>
        <w:t xml:space="preserve">, </w:t>
      </w:r>
      <w:r w:rsidR="00245DD0">
        <w:rPr>
          <w:lang w:eastAsia="zh-CN"/>
        </w:rPr>
        <w:t>of which</w:t>
      </w:r>
      <w:r w:rsidR="00F036AC">
        <w:rPr>
          <w:lang w:eastAsia="zh-CN"/>
        </w:rPr>
        <w:t xml:space="preserve"> </w:t>
      </w:r>
      <m:oMath>
        <m:r>
          <w:rPr>
            <w:rFonts w:ascii="Cambria Math" w:hAnsi="Cambria Math"/>
            <w:lang w:eastAsia="zh-CN"/>
          </w:rPr>
          <m:t>N</m:t>
        </m:r>
      </m:oMath>
      <w:r w:rsidR="00F036AC">
        <w:rPr>
          <w:lang w:eastAsia="zh-CN"/>
        </w:rPr>
        <w:t xml:space="preserve"> signals are </w:t>
      </w:r>
      <w:r w:rsidR="0013008C">
        <w:rPr>
          <w:lang w:eastAsia="zh-CN"/>
        </w:rPr>
        <w:t>forwarded</w:t>
      </w:r>
      <w:r w:rsidR="00F036AC">
        <w:rPr>
          <w:lang w:eastAsia="zh-CN"/>
        </w:rPr>
        <w:t xml:space="preserve"> by the NCR.</w:t>
      </w:r>
      <w:r w:rsidR="00871EDD">
        <w:rPr>
          <w:lang w:eastAsia="zh-CN"/>
        </w:rPr>
        <w:t xml:space="preserve"> </w:t>
      </w:r>
      <w:r w:rsidR="0073333B">
        <w:rPr>
          <w:lang w:eastAsia="zh-CN"/>
        </w:rPr>
        <w:t>Here</w:t>
      </w:r>
      <w:r w:rsidR="00871EDD">
        <w:rPr>
          <w:lang w:eastAsia="zh-CN"/>
        </w:rPr>
        <w:t xml:space="preserve">, </w:t>
      </w:r>
      <w:r w:rsidR="0015101D">
        <w:rPr>
          <w:lang w:eastAsia="zh-CN"/>
        </w:rPr>
        <w:t>it is</w:t>
      </w:r>
      <w:r w:rsidR="0073333B">
        <w:rPr>
          <w:lang w:eastAsia="zh-CN"/>
        </w:rPr>
        <w:t xml:space="preserve"> </w:t>
      </w:r>
      <w:r w:rsidR="00871EDD">
        <w:t>assum</w:t>
      </w:r>
      <w:r w:rsidR="0073333B">
        <w:t>e</w:t>
      </w:r>
      <w:r w:rsidR="0015101D">
        <w:t>d</w:t>
      </w:r>
      <w:r w:rsidR="00871EDD">
        <w:t xml:space="preserve"> </w:t>
      </w:r>
      <w:r w:rsidR="0015101D">
        <w:t xml:space="preserve">that </w:t>
      </w:r>
      <w:r w:rsidR="00871EDD">
        <w:t xml:space="preserve">one </w:t>
      </w:r>
      <w:r w:rsidR="00B542F9">
        <w:t xml:space="preserve">of the </w:t>
      </w:r>
      <m:oMath>
        <m:r>
          <w:rPr>
            <w:rFonts w:ascii="Cambria Math" w:hAnsi="Cambria Math"/>
            <w:lang w:eastAsia="zh-CN"/>
          </w:rPr>
          <m:t>M</m:t>
        </m:r>
      </m:oMath>
      <w:r w:rsidR="00B542F9">
        <w:t xml:space="preserve"> beams</w:t>
      </w:r>
      <w:r w:rsidR="00402674">
        <w:t xml:space="preserve"> (e.g., gNB beam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402674">
        <w:t xml:space="preserve"> 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402674">
        <w:t>)</w:t>
      </w:r>
      <w:r w:rsidR="00871EDD">
        <w:t xml:space="preserve"> </w:t>
      </w:r>
      <w:r w:rsidR="00B542F9">
        <w:t xml:space="preserve">is </w:t>
      </w:r>
      <w:r w:rsidR="00DE42AB">
        <w:t>forwarded by the NCR</w:t>
      </w:r>
      <w:r w:rsidR="00245DD0">
        <w:t xml:space="preserve"> after being identified during the NCR access procedure</w:t>
      </w:r>
      <w:r w:rsidR="00402674">
        <w:t xml:space="preserve">, to </w:t>
      </w:r>
      <w:r w:rsidR="00303959">
        <w:t>reduce</w:t>
      </w:r>
      <w:r w:rsidR="00402674">
        <w:t xml:space="preserve"> the</w:t>
      </w:r>
      <w:r w:rsidR="00DA4105">
        <w:t xml:space="preserve"> number of</w:t>
      </w:r>
      <w:r w:rsidR="00402674">
        <w:t xml:space="preserve"> additional required </w:t>
      </w:r>
      <w:r w:rsidR="00DA4105">
        <w:t>beams</w:t>
      </w:r>
      <w:r w:rsidR="00871EDD">
        <w:t>.</w:t>
      </w:r>
      <w:r w:rsidR="00F036AC">
        <w:rPr>
          <w:lang w:eastAsia="zh-CN"/>
        </w:rPr>
        <w:t xml:space="preserve"> </w:t>
      </w:r>
      <w:r w:rsidR="00EA4EB5">
        <w:rPr>
          <w:lang w:eastAsia="zh-CN"/>
        </w:rPr>
        <w:t>The</w:t>
      </w:r>
      <w:r w:rsidR="00F036AC">
        <w:rPr>
          <w:lang w:eastAsia="zh-CN"/>
        </w:rPr>
        <w:t xml:space="preserve"> UE</w:t>
      </w:r>
      <w:r w:rsidR="00EA4EB5">
        <w:rPr>
          <w:lang w:eastAsia="zh-CN"/>
        </w:rPr>
        <w:t>s</w:t>
      </w:r>
      <w:r w:rsidR="00F036AC">
        <w:rPr>
          <w:lang w:eastAsia="zh-CN"/>
        </w:rPr>
        <w:t xml:space="preserve"> </w:t>
      </w:r>
      <w:r w:rsidR="00EA4EB5">
        <w:rPr>
          <w:lang w:eastAsia="zh-CN"/>
        </w:rPr>
        <w:t xml:space="preserve">in the coverage of gNB/NCR </w:t>
      </w:r>
      <w:r w:rsidR="000B68F2">
        <w:rPr>
          <w:lang w:eastAsia="zh-CN"/>
        </w:rPr>
        <w:t>searches</w:t>
      </w:r>
      <w:r w:rsidR="00F036AC">
        <w:rPr>
          <w:lang w:eastAsia="zh-CN"/>
        </w:rPr>
        <w:t xml:space="preserve"> the </w:t>
      </w:r>
      <w:r w:rsidR="00E51CA8">
        <w:rPr>
          <w:lang w:eastAsia="zh-CN"/>
        </w:rPr>
        <w:t xml:space="preserve">SSB </w:t>
      </w:r>
      <w:r w:rsidR="00F036AC">
        <w:rPr>
          <w:lang w:eastAsia="zh-CN"/>
        </w:rPr>
        <w:t>signals</w:t>
      </w:r>
      <w:r w:rsidR="00245DD0">
        <w:rPr>
          <w:lang w:eastAsia="zh-CN"/>
        </w:rPr>
        <w:t xml:space="preserve">. </w:t>
      </w:r>
      <w:r w:rsidR="00F036AC">
        <w:rPr>
          <w:lang w:eastAsia="zh-CN"/>
        </w:rPr>
        <w:t xml:space="preserve">For the </w:t>
      </w:r>
      <w:r w:rsidR="0078163A">
        <w:rPr>
          <w:lang w:eastAsia="zh-CN"/>
        </w:rPr>
        <w:t>SSBs</w:t>
      </w:r>
      <w:r w:rsidR="00F036AC">
        <w:rPr>
          <w:lang w:eastAsia="zh-CN"/>
        </w:rPr>
        <w:t xml:space="preserve"> at</w:t>
      </w:r>
      <w:r w:rsidR="00EA4EB5">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M+N-2</m:t>
            </m:r>
          </m:sub>
        </m:sSub>
      </m:oMath>
      <w:r w:rsidR="00F036AC">
        <w:rPr>
          <w:lang w:eastAsia="zh-CN"/>
        </w:rPr>
        <w:t xml:space="preserve">, the gNB transmits with </w:t>
      </w:r>
      <w:r w:rsidR="00C76A10">
        <w:rPr>
          <w:lang w:eastAsia="zh-CN"/>
        </w:rPr>
        <w:t>the</w:t>
      </w:r>
      <w:r w:rsidR="00F036AC">
        <w:rPr>
          <w:lang w:eastAsia="zh-CN"/>
        </w:rPr>
        <w:t xml:space="preserve"> same beam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F036AC">
        <w:rPr>
          <w:lang w:eastAsia="zh-CN"/>
        </w:rPr>
        <w:t xml:space="preserve">, the NCR receives with </w:t>
      </w:r>
      <w:r w:rsidR="00C76A10">
        <w:rPr>
          <w:lang w:eastAsia="zh-CN"/>
        </w:rPr>
        <w:t>the</w:t>
      </w:r>
      <w:r w:rsidR="00F036AC">
        <w:rPr>
          <w:lang w:eastAsia="zh-CN"/>
        </w:rPr>
        <w:t xml:space="preserve"> same BH beam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0</m:t>
            </m:r>
          </m:sub>
        </m:sSub>
      </m:oMath>
      <w:r w:rsidR="00F036AC">
        <w:rPr>
          <w:rFonts w:hint="eastAsia"/>
          <w:lang w:eastAsia="zh-CN"/>
        </w:rPr>
        <w:t xml:space="preserve"> </w:t>
      </w:r>
      <w:r w:rsidR="00F036AC">
        <w:rPr>
          <w:lang w:eastAsia="zh-CN"/>
        </w:rPr>
        <w:t xml:space="preserve">and </w:t>
      </w:r>
      <w:r w:rsidR="0013008C">
        <w:rPr>
          <w:lang w:eastAsia="zh-CN"/>
        </w:rPr>
        <w:t xml:space="preserve">forwards </w:t>
      </w:r>
      <w:r w:rsidR="00F036AC">
        <w:rPr>
          <w:lang w:eastAsia="zh-CN"/>
        </w:rPr>
        <w:t>for the UE</w:t>
      </w:r>
      <w:r w:rsidR="009202E2">
        <w:rPr>
          <w:lang w:eastAsia="zh-CN"/>
        </w:rPr>
        <w:t>s</w:t>
      </w:r>
      <w:r w:rsidR="00F036AC">
        <w:rPr>
          <w:lang w:eastAsia="zh-CN"/>
        </w:rPr>
        <w:t xml:space="preserve"> with </w:t>
      </w:r>
      <m:oMath>
        <m:r>
          <w:rPr>
            <w:rFonts w:ascii="Cambria Math" w:hAnsi="Cambria Math"/>
            <w:lang w:eastAsia="zh-CN"/>
          </w:rPr>
          <m:t>N</m:t>
        </m:r>
      </m:oMath>
      <w:r w:rsidR="00F036AC">
        <w:rPr>
          <w:lang w:eastAsia="zh-CN"/>
        </w:rPr>
        <w:t xml:space="preserve"> AC beams. The NCR forwarding beams (</w:t>
      </w:r>
      <w:r w:rsidR="0078163A">
        <w:rPr>
          <w:lang w:eastAsia="zh-CN"/>
        </w:rPr>
        <w:t xml:space="preserve">or </w:t>
      </w:r>
      <w:r w:rsidR="00F036AC">
        <w:rPr>
          <w:lang w:eastAsia="zh-CN"/>
        </w:rPr>
        <w:t xml:space="preserve">beam indices), and their forwarding time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M+N-2</m:t>
            </m:r>
          </m:sub>
        </m:sSub>
      </m:oMath>
      <w:r w:rsidR="00F036AC">
        <w:rPr>
          <w:rFonts w:hint="eastAsia"/>
          <w:lang w:eastAsia="zh-CN"/>
        </w:rPr>
        <w:t xml:space="preserve"> </w:t>
      </w:r>
      <w:r w:rsidR="00F036AC">
        <w:rPr>
          <w:lang w:eastAsia="zh-CN"/>
        </w:rPr>
        <w:t xml:space="preserve">are configured/indicated by the gNB. The gNB aligns </w:t>
      </w:r>
      <w:r w:rsidR="00245DD0">
        <w:rPr>
          <w:lang w:eastAsia="zh-CN"/>
        </w:rPr>
        <w:t>its</w:t>
      </w:r>
      <w:r w:rsidR="00F036AC">
        <w:rPr>
          <w:lang w:eastAsia="zh-CN"/>
        </w:rPr>
        <w:t xml:space="preserve"> signal transmission</w:t>
      </w:r>
      <w:r w:rsidR="006368CE">
        <w:rPr>
          <w:lang w:eastAsia="zh-CN"/>
        </w:rPr>
        <w:t xml:space="preserve"> and</w:t>
      </w:r>
      <w:r w:rsidR="00F036AC">
        <w:rPr>
          <w:lang w:eastAsia="zh-CN"/>
        </w:rPr>
        <w:t xml:space="preserve"> NCR forwarding. </w:t>
      </w:r>
    </w:p>
    <w:p w14:paraId="0206B671" w14:textId="069670D7" w:rsidR="00C34836" w:rsidRPr="00683791" w:rsidRDefault="00C34836" w:rsidP="00C34836">
      <w:pPr>
        <w:rPr>
          <w:i/>
        </w:rPr>
      </w:pPr>
      <w:bookmarkStart w:id="12" w:name="_Ref101450827"/>
      <w:r w:rsidRPr="00FE6645">
        <w:rPr>
          <w:b/>
          <w:i/>
        </w:rPr>
        <w:t xml:space="preserve">Proposal </w:t>
      </w:r>
      <w:r w:rsidRPr="00FE6645">
        <w:rPr>
          <w:b/>
          <w:i/>
        </w:rPr>
        <w:fldChar w:fldCharType="begin"/>
      </w:r>
      <w:r w:rsidRPr="00683791">
        <w:rPr>
          <w:b/>
          <w:i/>
        </w:rPr>
        <w:instrText xml:space="preserve"> SEQ Proposal \* ARABIC </w:instrText>
      </w:r>
      <w:r w:rsidRPr="00FE6645">
        <w:rPr>
          <w:b/>
          <w:i/>
        </w:rPr>
        <w:fldChar w:fldCharType="separate"/>
      </w:r>
      <w:r w:rsidR="00C42485">
        <w:rPr>
          <w:b/>
          <w:i/>
          <w:noProof/>
        </w:rPr>
        <w:t>2</w:t>
      </w:r>
      <w:r w:rsidRPr="00FE6645">
        <w:rPr>
          <w:b/>
          <w:i/>
        </w:rPr>
        <w:fldChar w:fldCharType="end"/>
      </w:r>
      <w:r w:rsidRPr="00683791">
        <w:rPr>
          <w:i/>
        </w:rPr>
        <w:t xml:space="preserve">: </w:t>
      </w:r>
      <w:r w:rsidR="00D247AB">
        <w:rPr>
          <w:i/>
        </w:rPr>
        <w:t xml:space="preserve">The </w:t>
      </w:r>
      <w:r w:rsidRPr="00683791">
        <w:rPr>
          <w:i/>
        </w:rPr>
        <w:t xml:space="preserve">beamforming information </w:t>
      </w:r>
      <w:r w:rsidR="00D247AB">
        <w:rPr>
          <w:i/>
        </w:rPr>
        <w:t xml:space="preserve">for an NCR </w:t>
      </w:r>
      <w:r w:rsidRPr="00683791">
        <w:rPr>
          <w:i/>
        </w:rPr>
        <w:t>includ</w:t>
      </w:r>
      <w:r w:rsidR="00D247AB">
        <w:rPr>
          <w:i/>
        </w:rPr>
        <w:t>ing</w:t>
      </w:r>
      <w:r w:rsidRPr="00683791">
        <w:rPr>
          <w:i/>
        </w:rPr>
        <w:t xml:space="preserve"> AC beam index</w:t>
      </w:r>
      <w:r>
        <w:rPr>
          <w:i/>
        </w:rPr>
        <w:t xml:space="preserve"> </w:t>
      </w:r>
      <w:r w:rsidRPr="00683791">
        <w:rPr>
          <w:i/>
        </w:rPr>
        <w:t xml:space="preserve">and </w:t>
      </w:r>
      <w:r w:rsidR="00264450">
        <w:rPr>
          <w:i/>
        </w:rPr>
        <w:t xml:space="preserve">forwarding </w:t>
      </w:r>
      <w:r w:rsidRPr="00683791">
        <w:rPr>
          <w:i/>
        </w:rPr>
        <w:t>time</w:t>
      </w:r>
      <w:r w:rsidR="00D247AB">
        <w:rPr>
          <w:i/>
        </w:rPr>
        <w:t xml:space="preserve"> is beneficial for NCR operation</w:t>
      </w:r>
      <w:r w:rsidRPr="00683791">
        <w:rPr>
          <w:i/>
        </w:rPr>
        <w:t>.</w:t>
      </w:r>
      <w:bookmarkEnd w:id="12"/>
      <w:r w:rsidRPr="00683791">
        <w:rPr>
          <w:i/>
        </w:rPr>
        <w:t xml:space="preserve"> </w:t>
      </w:r>
    </w:p>
    <w:p w14:paraId="247938EE" w14:textId="44D16F40" w:rsidR="004F51FA" w:rsidRDefault="009202E2" w:rsidP="00863282">
      <w:pPr>
        <w:rPr>
          <w:lang w:eastAsia="zh-CN"/>
        </w:rPr>
      </w:pPr>
      <w:r>
        <w:t xml:space="preserve">However, it can be observed there is an overhead increase at the gNB to enable the multi-beam operation for NCR. To be more specific, </w:t>
      </w:r>
      <m:oMath>
        <m:r>
          <w:rPr>
            <w:rFonts w:ascii="Cambria Math" w:hAnsi="Cambria Math"/>
            <w:lang w:eastAsia="zh-CN"/>
          </w:rPr>
          <m:t>N</m:t>
        </m:r>
        <m:r>
          <m:rPr>
            <m:sty m:val="p"/>
          </m:rPr>
          <w:rPr>
            <w:rFonts w:ascii="Cambria Math" w:hAnsi="Cambria Math"/>
            <w:lang w:eastAsia="zh-CN"/>
          </w:rPr>
          <m:t>-1</m:t>
        </m:r>
      </m:oMath>
      <w:r>
        <w:t xml:space="preserve"> addi</w:t>
      </w:r>
      <w:proofErr w:type="spellStart"/>
      <w:r>
        <w:t>tional</w:t>
      </w:r>
      <w:proofErr w:type="spellEnd"/>
      <w:r>
        <w:t xml:space="preserve"> beams are required</w:t>
      </w:r>
      <w:r w:rsidR="000802FC">
        <w:t xml:space="preserve"> in the example</w:t>
      </w:r>
      <w:r>
        <w:t>.</w:t>
      </w:r>
      <w:r>
        <w:rPr>
          <w:lang w:eastAsia="zh-CN"/>
        </w:rPr>
        <w:t xml:space="preserve"> </w:t>
      </w:r>
      <w:r w:rsidR="00ED1DED">
        <w:rPr>
          <w:lang w:eastAsia="zh-CN"/>
        </w:rPr>
        <w:t>Based on the above analysis</w:t>
      </w:r>
      <w:r w:rsidR="00863282">
        <w:rPr>
          <w:lang w:eastAsia="zh-CN"/>
        </w:rPr>
        <w:t xml:space="preserve">, the total </w:t>
      </w:r>
      <w:r w:rsidR="006B101A">
        <w:rPr>
          <w:lang w:eastAsia="zh-CN"/>
        </w:rPr>
        <w:t xml:space="preserve">number of </w:t>
      </w:r>
      <w:r w:rsidR="00863282">
        <w:rPr>
          <w:lang w:eastAsia="zh-CN"/>
        </w:rPr>
        <w:t xml:space="preserve">required </w:t>
      </w:r>
      <w:r w:rsidR="0035755B">
        <w:rPr>
          <w:lang w:eastAsia="zh-CN"/>
        </w:rPr>
        <w:t xml:space="preserve">SSB/CSI-RS </w:t>
      </w:r>
      <w:r w:rsidR="00863282">
        <w:rPr>
          <w:lang w:eastAsia="zh-CN"/>
        </w:rPr>
        <w:t xml:space="preserve">beams </w:t>
      </w:r>
      <w:r w:rsidR="00E027A4">
        <w:rPr>
          <w:lang w:eastAsia="zh-CN"/>
        </w:rPr>
        <w:t>for</w:t>
      </w:r>
      <w:r w:rsidR="00197607">
        <w:rPr>
          <w:lang w:eastAsia="zh-CN"/>
        </w:rPr>
        <w:t xml:space="preserve"> different </w:t>
      </w:r>
      <w:r w:rsidR="00E027A4">
        <w:rPr>
          <w:lang w:eastAsia="zh-CN"/>
        </w:rPr>
        <w:t xml:space="preserve">number of NCRs can be </w:t>
      </w:r>
      <w:r w:rsidR="006E4F45">
        <w:rPr>
          <w:lang w:eastAsia="zh-CN"/>
        </w:rPr>
        <w:t>derived</w:t>
      </w:r>
      <w:r w:rsidR="00863282">
        <w:rPr>
          <w:lang w:eastAsia="zh-CN"/>
        </w:rPr>
        <w:t xml:space="preserve">. </w:t>
      </w:r>
      <w:r w:rsidR="001929C2">
        <w:rPr>
          <w:lang w:eastAsia="zh-CN"/>
        </w:rPr>
        <w:t xml:space="preserve">Assuming </w:t>
      </w:r>
      <m:oMath>
        <m:r>
          <w:rPr>
            <w:rFonts w:ascii="Cambria Math" w:hAnsi="Cambria Math"/>
            <w:lang w:eastAsia="zh-CN"/>
          </w:rPr>
          <m:t>M=32</m:t>
        </m:r>
      </m:oMath>
      <w:r w:rsidR="001929C2">
        <w:rPr>
          <w:lang w:eastAsia="zh-CN"/>
        </w:rPr>
        <w:t xml:space="preserve"> and </w:t>
      </w:r>
      <m:oMath>
        <m:r>
          <w:rPr>
            <w:rFonts w:ascii="Cambria Math" w:hAnsi="Cambria Math"/>
            <w:lang w:eastAsia="zh-CN"/>
          </w:rPr>
          <m:t>N=16</m:t>
        </m:r>
      </m:oMath>
      <w:r w:rsidR="00AD3435">
        <w:rPr>
          <w:lang w:eastAsia="zh-CN"/>
        </w:rPr>
        <w:t xml:space="preserve">, the total </w:t>
      </w:r>
      <w:r w:rsidR="0081017E">
        <w:rPr>
          <w:lang w:eastAsia="zh-CN"/>
        </w:rPr>
        <w:t xml:space="preserve">number of </w:t>
      </w:r>
      <w:r w:rsidR="00C3698F">
        <w:rPr>
          <w:lang w:eastAsia="zh-CN"/>
        </w:rPr>
        <w:t xml:space="preserve">required </w:t>
      </w:r>
      <w:r w:rsidR="0081017E">
        <w:rPr>
          <w:lang w:eastAsia="zh-CN"/>
        </w:rPr>
        <w:t xml:space="preserve">gNB </w:t>
      </w:r>
      <w:r w:rsidR="000702E5">
        <w:rPr>
          <w:lang w:eastAsia="zh-CN"/>
        </w:rPr>
        <w:t xml:space="preserve">SSBs </w:t>
      </w:r>
      <w:r w:rsidR="00460C3A">
        <w:rPr>
          <w:lang w:eastAsia="zh-CN"/>
        </w:rPr>
        <w:t>and the overhead are</w:t>
      </w:r>
      <w:r w:rsidR="0081017E">
        <w:rPr>
          <w:lang w:eastAsia="zh-CN"/>
        </w:rPr>
        <w:t xml:space="preserve"> shown in</w:t>
      </w:r>
      <w:r w:rsidR="00AD3435">
        <w:rPr>
          <w:lang w:eastAsia="zh-CN"/>
        </w:rPr>
        <w:t xml:space="preserve"> </w:t>
      </w:r>
      <w:r w:rsidR="00941784" w:rsidRPr="00BF2511">
        <w:rPr>
          <w:lang w:eastAsia="zh-CN"/>
        </w:rPr>
        <w:fldChar w:fldCharType="begin"/>
      </w:r>
      <w:r w:rsidR="00941784" w:rsidRPr="00BF2511">
        <w:rPr>
          <w:lang w:eastAsia="zh-CN"/>
        </w:rPr>
        <w:instrText xml:space="preserve"> REF _Ref101432225 \h  \* MERGEFORMAT </w:instrText>
      </w:r>
      <w:r w:rsidR="00941784" w:rsidRPr="00BF2511">
        <w:rPr>
          <w:lang w:eastAsia="zh-CN"/>
        </w:rPr>
      </w:r>
      <w:r w:rsidR="00941784" w:rsidRPr="00BF2511">
        <w:rPr>
          <w:lang w:eastAsia="zh-CN"/>
        </w:rPr>
        <w:fldChar w:fldCharType="separate"/>
      </w:r>
      <w:r w:rsidR="00C42485" w:rsidRPr="00C42485">
        <w:t xml:space="preserve">Figure </w:t>
      </w:r>
      <w:r w:rsidR="00C42485" w:rsidRPr="00C42485">
        <w:rPr>
          <w:noProof/>
        </w:rPr>
        <w:t>5</w:t>
      </w:r>
      <w:r w:rsidR="00941784" w:rsidRPr="00BF2511">
        <w:rPr>
          <w:lang w:eastAsia="zh-CN"/>
        </w:rPr>
        <w:fldChar w:fldCharType="end"/>
      </w:r>
      <w:r w:rsidR="008800BD">
        <w:rPr>
          <w:lang w:eastAsia="zh-CN"/>
        </w:rPr>
        <w:t>(b)</w:t>
      </w:r>
      <w:r w:rsidR="0067161C">
        <w:rPr>
          <w:lang w:eastAsia="zh-CN"/>
        </w:rPr>
        <w:t xml:space="preserve"> for FR2</w:t>
      </w:r>
      <w:r w:rsidR="00AD3435">
        <w:rPr>
          <w:lang w:eastAsia="zh-CN"/>
        </w:rPr>
        <w:t>.</w:t>
      </w:r>
      <w:r w:rsidR="0081017E">
        <w:rPr>
          <w:lang w:eastAsia="zh-CN"/>
        </w:rPr>
        <w:t xml:space="preserve"> </w:t>
      </w:r>
      <w:r w:rsidR="007E7D78">
        <w:rPr>
          <w:lang w:eastAsia="zh-CN"/>
        </w:rPr>
        <w:t>In the figure, only the overhead of SSB is shown, and the actual overhead for gNB is much larger considering the associated PRACH and SIB</w:t>
      </w:r>
      <w:r w:rsidR="00F25EAE">
        <w:rPr>
          <w:lang w:eastAsia="zh-CN"/>
        </w:rPr>
        <w:t>1</w:t>
      </w:r>
      <w:r w:rsidR="007E7D78">
        <w:rPr>
          <w:lang w:eastAsia="zh-CN"/>
        </w:rPr>
        <w:t>.</w:t>
      </w:r>
      <w:r w:rsidR="007B17DB">
        <w:rPr>
          <w:lang w:eastAsia="zh-CN"/>
        </w:rPr>
        <w:t xml:space="preserve"> </w:t>
      </w:r>
      <w:r w:rsidR="0081017E">
        <w:rPr>
          <w:lang w:eastAsia="zh-CN"/>
        </w:rPr>
        <w:t xml:space="preserve">When there are </w:t>
      </w:r>
      <w:r w:rsidR="00B246C2">
        <w:rPr>
          <w:lang w:eastAsia="zh-CN"/>
        </w:rPr>
        <w:t xml:space="preserve">more than </w:t>
      </w:r>
      <w:r w:rsidR="0081017E">
        <w:rPr>
          <w:lang w:eastAsia="zh-CN"/>
        </w:rPr>
        <w:t xml:space="preserve">two NCRs attached to the gNB, </w:t>
      </w:r>
      <w:r w:rsidR="00B246C2">
        <w:rPr>
          <w:lang w:eastAsia="zh-CN"/>
        </w:rPr>
        <w:t xml:space="preserve">the total </w:t>
      </w:r>
      <w:r w:rsidR="00C3698F">
        <w:rPr>
          <w:lang w:eastAsia="zh-CN"/>
        </w:rPr>
        <w:t xml:space="preserve">number of </w:t>
      </w:r>
      <w:r w:rsidR="00B246C2">
        <w:rPr>
          <w:lang w:eastAsia="zh-CN"/>
        </w:rPr>
        <w:t xml:space="preserve">required </w:t>
      </w:r>
      <w:r w:rsidR="0081017E">
        <w:rPr>
          <w:lang w:eastAsia="zh-CN"/>
        </w:rPr>
        <w:t xml:space="preserve">SSBs </w:t>
      </w:r>
      <w:r w:rsidR="00B246C2">
        <w:rPr>
          <w:lang w:eastAsia="zh-CN"/>
        </w:rPr>
        <w:t xml:space="preserve">exceeds 64 which </w:t>
      </w:r>
      <w:r w:rsidR="00C3698F">
        <w:rPr>
          <w:lang w:eastAsia="zh-CN"/>
        </w:rPr>
        <w:t>cannot be supported by current specification</w:t>
      </w:r>
      <w:r w:rsidR="0081017E">
        <w:rPr>
          <w:lang w:eastAsia="zh-CN"/>
        </w:rPr>
        <w:t>.</w:t>
      </w:r>
      <w:r w:rsidR="00460C3A">
        <w:rPr>
          <w:lang w:eastAsia="zh-CN"/>
        </w:rPr>
        <w:t xml:space="preserve"> </w:t>
      </w:r>
    </w:p>
    <w:p w14:paraId="2FA7CEFD" w14:textId="63B00D9C" w:rsidR="000E32F0" w:rsidRPr="000E32F0" w:rsidRDefault="0018028B" w:rsidP="00863282">
      <w:pPr>
        <w:rPr>
          <w:lang w:eastAsia="zh-CN"/>
        </w:rPr>
      </w:pPr>
      <w:r>
        <w:rPr>
          <w:lang w:eastAsia="zh-CN"/>
        </w:rPr>
        <w:t xml:space="preserve">In </w:t>
      </w:r>
      <w:r w:rsidR="000E32F0">
        <w:rPr>
          <w:lang w:eastAsia="zh-CN"/>
        </w:rPr>
        <w:t xml:space="preserve">FR1, at most 4 or 8 SSBs are allowed for a gNB, and </w:t>
      </w:r>
      <w:r w:rsidR="00CE05C6">
        <w:rPr>
          <w:lang w:eastAsia="zh-CN"/>
        </w:rPr>
        <w:t>typically all these beams will be used</w:t>
      </w:r>
      <w:r w:rsidR="00D606DD">
        <w:rPr>
          <w:lang w:eastAsia="zh-CN"/>
        </w:rPr>
        <w:t xml:space="preserve"> by the gNB</w:t>
      </w:r>
      <w:r w:rsidR="00CE05C6">
        <w:rPr>
          <w:lang w:eastAsia="zh-CN"/>
        </w:rPr>
        <w:t xml:space="preserve"> to ensure a good coverage for broadcast channels. Hence </w:t>
      </w:r>
      <w:r w:rsidR="000E32F0">
        <w:rPr>
          <w:lang w:eastAsia="zh-CN"/>
        </w:rPr>
        <w:t>there is</w:t>
      </w:r>
      <w:r w:rsidR="00DF697E">
        <w:rPr>
          <w:lang w:eastAsia="zh-CN"/>
        </w:rPr>
        <w:t xml:space="preserve"> little</w:t>
      </w:r>
      <w:r w:rsidR="00CE05C6">
        <w:rPr>
          <w:lang w:eastAsia="zh-CN"/>
        </w:rPr>
        <w:t xml:space="preserve"> room to allocate</w:t>
      </w:r>
      <w:r w:rsidR="000E32F0">
        <w:rPr>
          <w:lang w:eastAsia="zh-CN"/>
        </w:rPr>
        <w:t xml:space="preserve"> any additional SSB for an NCR </w:t>
      </w:r>
      <w:r w:rsidR="00CE05C6">
        <w:rPr>
          <w:lang w:eastAsia="zh-CN"/>
        </w:rPr>
        <w:t>to enable beam sweeping in FR1</w:t>
      </w:r>
      <w:r w:rsidR="000E32F0">
        <w:rPr>
          <w:lang w:eastAsia="zh-CN"/>
        </w:rPr>
        <w:t xml:space="preserve">. </w:t>
      </w:r>
      <w:r w:rsidR="00C1523C">
        <w:rPr>
          <w:lang w:eastAsia="zh-CN"/>
        </w:rPr>
        <w:t>Given that</w:t>
      </w:r>
      <w:r w:rsidR="00994A0A">
        <w:rPr>
          <w:lang w:eastAsia="zh-CN"/>
        </w:rPr>
        <w:t xml:space="preserve"> </w:t>
      </w:r>
      <w:r w:rsidR="006C70FE">
        <w:rPr>
          <w:lang w:eastAsia="zh-CN"/>
        </w:rPr>
        <w:t>a</w:t>
      </w:r>
      <w:r w:rsidR="00162A33">
        <w:rPr>
          <w:lang w:eastAsia="zh-CN"/>
        </w:rPr>
        <w:t>n</w:t>
      </w:r>
      <w:r w:rsidR="006C70FE">
        <w:rPr>
          <w:lang w:eastAsia="zh-CN"/>
        </w:rPr>
        <w:t xml:space="preserve"> </w:t>
      </w:r>
      <w:r w:rsidR="00994A0A">
        <w:rPr>
          <w:lang w:eastAsia="zh-CN"/>
        </w:rPr>
        <w:t xml:space="preserve">NCR can be assumed to be deployed with good </w:t>
      </w:r>
      <w:r w:rsidR="00031F52">
        <w:rPr>
          <w:lang w:eastAsia="zh-CN"/>
        </w:rPr>
        <w:t>backhaul</w:t>
      </w:r>
      <w:r w:rsidR="00482C55">
        <w:rPr>
          <w:lang w:eastAsia="zh-CN"/>
        </w:rPr>
        <w:t xml:space="preserve"> </w:t>
      </w:r>
      <w:r w:rsidR="00472D24">
        <w:rPr>
          <w:lang w:eastAsia="zh-CN"/>
        </w:rPr>
        <w:t>quality</w:t>
      </w:r>
      <w:r w:rsidR="00994A0A">
        <w:rPr>
          <w:lang w:eastAsia="zh-CN"/>
        </w:rPr>
        <w:t>, e.g., LOS to the gNB.</w:t>
      </w:r>
      <w:r w:rsidR="00AD61AA">
        <w:rPr>
          <w:lang w:eastAsia="zh-CN"/>
        </w:rPr>
        <w:t xml:space="preserve"> </w:t>
      </w:r>
      <w:r w:rsidR="006C70FE">
        <w:rPr>
          <w:lang w:eastAsia="zh-CN"/>
        </w:rPr>
        <w:t>Then</w:t>
      </w:r>
      <w:r w:rsidR="00AD61AA">
        <w:rPr>
          <w:lang w:eastAsia="zh-CN"/>
        </w:rPr>
        <w:t>,</w:t>
      </w:r>
      <w:r w:rsidR="00472D24">
        <w:rPr>
          <w:lang w:eastAsia="zh-CN"/>
        </w:rPr>
        <w:t xml:space="preserve"> </w:t>
      </w:r>
      <w:r w:rsidR="006C70FE">
        <w:rPr>
          <w:lang w:eastAsia="zh-CN"/>
        </w:rPr>
        <w:t>the</w:t>
      </w:r>
      <w:r w:rsidR="00472D24">
        <w:rPr>
          <w:lang w:eastAsia="zh-CN"/>
        </w:rPr>
        <w:t xml:space="preserve"> NCR can forward its best received SSB for the AC link</w:t>
      </w:r>
      <w:r w:rsidR="00406C03">
        <w:rPr>
          <w:lang w:eastAsia="zh-CN"/>
        </w:rPr>
        <w:t xml:space="preserve"> and no additional SSB is required</w:t>
      </w:r>
      <w:r w:rsidR="00AD61AA">
        <w:rPr>
          <w:lang w:eastAsia="zh-CN"/>
        </w:rPr>
        <w:t>.</w:t>
      </w:r>
      <w:r w:rsidR="00994A0A">
        <w:rPr>
          <w:lang w:eastAsia="zh-CN"/>
        </w:rPr>
        <w:t xml:space="preserve"> </w:t>
      </w:r>
    </w:p>
    <w:p w14:paraId="4ED52DC1" w14:textId="46442EE4" w:rsidR="0063513B" w:rsidRDefault="00465AA3" w:rsidP="0063513B">
      <w:pPr>
        <w:jc w:val="center"/>
        <w:rPr>
          <w:lang w:eastAsia="zh-CN"/>
        </w:rPr>
      </w:pPr>
      <w:r>
        <w:rPr>
          <w:noProof/>
          <w:lang w:eastAsia="zh-CN"/>
        </w:rPr>
        <w:drawing>
          <wp:inline distT="0" distB="0" distL="0" distR="0" wp14:anchorId="330BDC80" wp14:editId="543B6580">
            <wp:extent cx="4320000" cy="211942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2119420"/>
                    </a:xfrm>
                    <a:prstGeom prst="rect">
                      <a:avLst/>
                    </a:prstGeom>
                    <a:noFill/>
                  </pic:spPr>
                </pic:pic>
              </a:graphicData>
            </a:graphic>
          </wp:inline>
        </w:drawing>
      </w:r>
    </w:p>
    <w:p w14:paraId="6349118A" w14:textId="366709F4" w:rsidR="0063513B" w:rsidRDefault="0063513B" w:rsidP="0063513B">
      <w:pPr>
        <w:jc w:val="center"/>
        <w:rPr>
          <w:lang w:eastAsia="zh-CN"/>
        </w:rPr>
      </w:pPr>
      <w:r>
        <w:rPr>
          <w:rFonts w:hint="eastAsia"/>
          <w:lang w:eastAsia="zh-CN"/>
        </w:rPr>
        <w:t>(</w:t>
      </w:r>
      <w:r>
        <w:rPr>
          <w:lang w:eastAsia="zh-CN"/>
        </w:rPr>
        <w:t>a</w:t>
      </w:r>
      <w:r>
        <w:rPr>
          <w:rFonts w:hint="eastAsia"/>
          <w:lang w:eastAsia="zh-CN"/>
        </w:rPr>
        <w:t>)</w:t>
      </w:r>
      <w:r>
        <w:rPr>
          <w:lang w:eastAsia="zh-CN"/>
        </w:rPr>
        <w:t xml:space="preserve"> </w:t>
      </w:r>
      <w:r w:rsidR="009A06A4">
        <w:rPr>
          <w:lang w:eastAsia="zh-CN"/>
        </w:rPr>
        <w:t>SSB b</w:t>
      </w:r>
      <w:r>
        <w:rPr>
          <w:lang w:eastAsia="zh-CN"/>
        </w:rPr>
        <w:t>eam</w:t>
      </w:r>
      <w:r w:rsidR="002D7D63">
        <w:rPr>
          <w:lang w:eastAsia="zh-CN"/>
        </w:rPr>
        <w:t xml:space="preserve"> </w:t>
      </w:r>
      <w:r>
        <w:rPr>
          <w:lang w:eastAsia="zh-CN"/>
        </w:rPr>
        <w:t>s</w:t>
      </w:r>
      <w:r w:rsidR="002D7D63">
        <w:rPr>
          <w:lang w:eastAsia="zh-CN"/>
        </w:rPr>
        <w:t>weeping</w:t>
      </w:r>
      <w:r>
        <w:rPr>
          <w:lang w:eastAsia="zh-CN"/>
        </w:rPr>
        <w:t xml:space="preserve"> for a gNB with an NCR</w:t>
      </w:r>
    </w:p>
    <w:p w14:paraId="0532CDDA" w14:textId="6576E7D7" w:rsidR="0063513B" w:rsidRDefault="001903D2" w:rsidP="0063513B">
      <w:pPr>
        <w:jc w:val="center"/>
        <w:rPr>
          <w:lang w:eastAsia="zh-CN"/>
        </w:rPr>
      </w:pPr>
      <w:r>
        <w:rPr>
          <w:noProof/>
          <w:lang w:eastAsia="zh-CN"/>
        </w:rPr>
        <w:lastRenderedPageBreak/>
        <w:drawing>
          <wp:inline distT="0" distB="0" distL="0" distR="0" wp14:anchorId="3B661783" wp14:editId="1DA8FFB8">
            <wp:extent cx="3600000" cy="176124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0000" cy="1761245"/>
                    </a:xfrm>
                    <a:prstGeom prst="rect">
                      <a:avLst/>
                    </a:prstGeom>
                    <a:noFill/>
                  </pic:spPr>
                </pic:pic>
              </a:graphicData>
            </a:graphic>
          </wp:inline>
        </w:drawing>
      </w:r>
    </w:p>
    <w:p w14:paraId="090FDB32" w14:textId="27A6BB58" w:rsidR="0063513B" w:rsidRPr="00C34836" w:rsidRDefault="0063513B" w:rsidP="0063513B">
      <w:pPr>
        <w:jc w:val="center"/>
        <w:rPr>
          <w:lang w:eastAsia="zh-CN"/>
        </w:rPr>
      </w:pPr>
      <w:r>
        <w:rPr>
          <w:lang w:eastAsia="zh-CN"/>
        </w:rPr>
        <w:t xml:space="preserve">(b) </w:t>
      </w:r>
      <w:r w:rsidRPr="003D7A3A">
        <w:rPr>
          <w:lang w:eastAsia="zh-CN"/>
        </w:rPr>
        <w:t xml:space="preserve"> Required number of gNB </w:t>
      </w:r>
      <w:r w:rsidR="009A06A4">
        <w:rPr>
          <w:lang w:eastAsia="zh-CN"/>
        </w:rPr>
        <w:t xml:space="preserve">SSB </w:t>
      </w:r>
      <w:r w:rsidRPr="003D7A3A">
        <w:rPr>
          <w:lang w:eastAsia="zh-CN"/>
        </w:rPr>
        <w:t>beams with different number of NCRs</w:t>
      </w:r>
    </w:p>
    <w:p w14:paraId="4058CD14" w14:textId="1F3037C5" w:rsidR="0063513B" w:rsidRPr="00271F80" w:rsidRDefault="0063513B" w:rsidP="0063513B">
      <w:pPr>
        <w:jc w:val="center"/>
      </w:pPr>
      <w:bookmarkStart w:id="13" w:name="_Ref101432225"/>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C42485">
        <w:rPr>
          <w:b/>
          <w:noProof/>
        </w:rPr>
        <w:t>5</w:t>
      </w:r>
      <w:r w:rsidRPr="00433034">
        <w:rPr>
          <w:b/>
        </w:rPr>
        <w:fldChar w:fldCharType="end"/>
      </w:r>
      <w:bookmarkEnd w:id="13"/>
      <w:r w:rsidRPr="00433034">
        <w:rPr>
          <w:b/>
        </w:rPr>
        <w:t xml:space="preserve"> </w:t>
      </w:r>
      <w:r w:rsidR="009A06A4">
        <w:rPr>
          <w:b/>
        </w:rPr>
        <w:t>SSB sweeping</w:t>
      </w:r>
      <w:r>
        <w:rPr>
          <w:b/>
        </w:rPr>
        <w:t xml:space="preserve"> with NCR </w:t>
      </w:r>
    </w:p>
    <w:p w14:paraId="547DE2CF" w14:textId="54137C76" w:rsidR="00A676F1" w:rsidRDefault="00A676F1" w:rsidP="002B575D">
      <w:r>
        <w:rPr>
          <w:rFonts w:hint="eastAsia"/>
          <w:lang w:eastAsia="zh-CN"/>
        </w:rPr>
        <w:t>I</w:t>
      </w:r>
      <w:r>
        <w:rPr>
          <w:lang w:eastAsia="zh-CN"/>
        </w:rPr>
        <w:t xml:space="preserve">n NR, </w:t>
      </w:r>
      <w:r>
        <w:t>wide beams can be used for SSB</w:t>
      </w:r>
      <w:r w:rsidR="00FC39F3">
        <w:t xml:space="preserve"> and broadcast channels while</w:t>
      </w:r>
      <w:r>
        <w:t xml:space="preserve"> narrower beams </w:t>
      </w:r>
      <w:r w:rsidR="00FC39F3">
        <w:t xml:space="preserve">can </w:t>
      </w:r>
      <w:r>
        <w:t>be used for CSI-RS</w:t>
      </w:r>
      <w:r w:rsidR="00CE05C6">
        <w:t xml:space="preserve"> and </w:t>
      </w:r>
      <w:r w:rsidR="00FC39F3">
        <w:t>unicast channels</w:t>
      </w:r>
      <w:r>
        <w:t xml:space="preserve">. </w:t>
      </w:r>
      <w:r w:rsidR="00292851">
        <w:t>The same</w:t>
      </w:r>
      <w:r>
        <w:t xml:space="preserve"> coverage can be achieved with a smaller number of required SSBs of larger </w:t>
      </w:r>
      <w:proofErr w:type="spellStart"/>
      <w:r>
        <w:t>beamwidth</w:t>
      </w:r>
      <w:proofErr w:type="spellEnd"/>
      <w:r>
        <w:t xml:space="preserve">. To reduce the number of required SSBs by NCR, the same design principle should be supported. For an NCR with different AC beams shown in </w:t>
      </w:r>
      <w:r w:rsidR="00CF1575" w:rsidRPr="000B1141">
        <w:fldChar w:fldCharType="begin"/>
      </w:r>
      <w:r w:rsidR="00CF1575" w:rsidRPr="00CF1575">
        <w:instrText xml:space="preserve"> REF _Ref101961974 \h </w:instrText>
      </w:r>
      <w:r w:rsidR="00CF1575" w:rsidRPr="00EB1007">
        <w:instrText xml:space="preserve"> \* MERGEFORMAT </w:instrText>
      </w:r>
      <w:r w:rsidR="00CF1575" w:rsidRPr="000B1141">
        <w:fldChar w:fldCharType="separate"/>
      </w:r>
      <w:r w:rsidR="00C42485" w:rsidRPr="00C42485">
        <w:t xml:space="preserve">Figure </w:t>
      </w:r>
      <w:r w:rsidR="00C42485" w:rsidRPr="00C42485">
        <w:rPr>
          <w:noProof/>
        </w:rPr>
        <w:t>6</w:t>
      </w:r>
      <w:r w:rsidR="00CF1575" w:rsidRPr="000B1141">
        <w:fldChar w:fldCharType="end"/>
      </w:r>
      <w:r>
        <w:t xml:space="preserve">, the SSB can be forwarded by a single wide beam C0, and the CSI-RSs can </w:t>
      </w:r>
      <w:proofErr w:type="gramStart"/>
      <w:r>
        <w:t>forwarded</w:t>
      </w:r>
      <w:proofErr w:type="gramEnd"/>
      <w:r>
        <w:t xml:space="preserve"> by 4 medium width or 16 narrow beams. </w:t>
      </w:r>
    </w:p>
    <w:p w14:paraId="7DFCEE99" w14:textId="77777777" w:rsidR="00E15EC2" w:rsidRDefault="00E15EC2" w:rsidP="00E15EC2">
      <w:pPr>
        <w:jc w:val="center"/>
        <w:rPr>
          <w:lang w:eastAsia="zh-CN"/>
        </w:rPr>
      </w:pPr>
      <w:r>
        <w:rPr>
          <w:noProof/>
          <w:lang w:eastAsia="zh-CN"/>
        </w:rPr>
        <w:drawing>
          <wp:inline distT="0" distB="0" distL="0" distR="0" wp14:anchorId="038260EA" wp14:editId="3BCCA216">
            <wp:extent cx="5760000" cy="11834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000" cy="1183465"/>
                    </a:xfrm>
                    <a:prstGeom prst="rect">
                      <a:avLst/>
                    </a:prstGeom>
                    <a:noFill/>
                  </pic:spPr>
                </pic:pic>
              </a:graphicData>
            </a:graphic>
          </wp:inline>
        </w:drawing>
      </w:r>
    </w:p>
    <w:p w14:paraId="6B5A552C" w14:textId="77777777" w:rsidR="00E15EC2" w:rsidRPr="00271F80" w:rsidRDefault="00E15EC2" w:rsidP="00E15EC2">
      <w:pPr>
        <w:jc w:val="center"/>
      </w:pPr>
      <w:bookmarkStart w:id="14" w:name="_Ref101961974"/>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C42485">
        <w:rPr>
          <w:b/>
          <w:noProof/>
        </w:rPr>
        <w:t>6</w:t>
      </w:r>
      <w:r w:rsidRPr="00433034">
        <w:rPr>
          <w:b/>
        </w:rPr>
        <w:fldChar w:fldCharType="end"/>
      </w:r>
      <w:bookmarkEnd w:id="14"/>
      <w:r w:rsidRPr="00433034">
        <w:rPr>
          <w:b/>
        </w:rPr>
        <w:t xml:space="preserve"> </w:t>
      </w:r>
      <w:r>
        <w:rPr>
          <w:b/>
        </w:rPr>
        <w:t xml:space="preserve">NCR AC beams with different </w:t>
      </w:r>
      <w:proofErr w:type="spellStart"/>
      <w:r>
        <w:rPr>
          <w:b/>
        </w:rPr>
        <w:t>beamwidth</w:t>
      </w:r>
      <w:proofErr w:type="spellEnd"/>
    </w:p>
    <w:p w14:paraId="4C777842" w14:textId="5114AB1B" w:rsidR="00E46870" w:rsidRDefault="00C125DB" w:rsidP="00863282">
      <w:pPr>
        <w:rPr>
          <w:lang w:eastAsia="zh-CN"/>
        </w:rPr>
      </w:pPr>
      <w:r>
        <w:rPr>
          <w:rFonts w:hint="eastAsia"/>
          <w:lang w:eastAsia="zh-CN"/>
        </w:rPr>
        <w:t>F</w:t>
      </w:r>
      <w:r>
        <w:rPr>
          <w:lang w:eastAsia="zh-CN"/>
        </w:rPr>
        <w:t>rom another perspective, an NCR may be designed to support a certain number of access beams. However, since the overhead will increase with the number of access beams employed at the NCR, it is better that the gNB can have the flexibility to configure a smaller number of access beams used by the NCR</w:t>
      </w:r>
      <w:r w:rsidR="00941784">
        <w:rPr>
          <w:lang w:eastAsia="zh-CN"/>
        </w:rPr>
        <w:t>,</w:t>
      </w:r>
      <w:r>
        <w:rPr>
          <w:lang w:eastAsia="zh-CN"/>
        </w:rPr>
        <w:t xml:space="preserve"> not simply according to the maximum number of the beams that can be supported by the NCR.</w:t>
      </w:r>
    </w:p>
    <w:p w14:paraId="7DAA69A2" w14:textId="630D7DF7" w:rsidR="00982EDE" w:rsidRDefault="0081017E" w:rsidP="00863282">
      <w:pPr>
        <w:rPr>
          <w:lang w:eastAsia="zh-CN"/>
        </w:rPr>
      </w:pPr>
      <w:r>
        <w:rPr>
          <w:lang w:eastAsia="zh-CN"/>
        </w:rPr>
        <w:t xml:space="preserve">From the </w:t>
      </w:r>
      <w:r w:rsidR="00C125DB">
        <w:rPr>
          <w:lang w:eastAsia="zh-CN"/>
        </w:rPr>
        <w:t xml:space="preserve">above </w:t>
      </w:r>
      <w:r>
        <w:rPr>
          <w:lang w:eastAsia="zh-CN"/>
        </w:rPr>
        <w:t>analysis, we have the following observations</w:t>
      </w:r>
      <w:r w:rsidR="00217225">
        <w:rPr>
          <w:lang w:eastAsia="zh-CN"/>
        </w:rPr>
        <w:t xml:space="preserve"> and proposals</w:t>
      </w:r>
      <w:r>
        <w:rPr>
          <w:lang w:eastAsia="zh-CN"/>
        </w:rPr>
        <w:t xml:space="preserve">: </w:t>
      </w:r>
    </w:p>
    <w:p w14:paraId="3A1476C8" w14:textId="68198BFC" w:rsidR="00D44C29" w:rsidRPr="00B903C7" w:rsidRDefault="00D44C29" w:rsidP="003D5087">
      <w:pPr>
        <w:rPr>
          <w:i/>
        </w:rPr>
      </w:pPr>
      <w:bookmarkStart w:id="15" w:name="_Ref100828284"/>
      <w:r w:rsidRPr="00FE6645">
        <w:rPr>
          <w:b/>
          <w:i/>
        </w:rPr>
        <w:t xml:space="preserve">Observation </w:t>
      </w:r>
      <w:r w:rsidRPr="00FE6645">
        <w:rPr>
          <w:b/>
          <w:i/>
        </w:rPr>
        <w:fldChar w:fldCharType="begin"/>
      </w:r>
      <w:r w:rsidRPr="00683791">
        <w:rPr>
          <w:b/>
          <w:i/>
        </w:rPr>
        <w:instrText xml:space="preserve"> SEQ Observation \* ARABIC </w:instrText>
      </w:r>
      <w:r w:rsidRPr="00FE6645">
        <w:rPr>
          <w:b/>
          <w:i/>
        </w:rPr>
        <w:fldChar w:fldCharType="separate"/>
      </w:r>
      <w:r w:rsidR="00C42485">
        <w:rPr>
          <w:b/>
          <w:i/>
          <w:noProof/>
        </w:rPr>
        <w:t>4</w:t>
      </w:r>
      <w:r w:rsidRPr="00FE6645">
        <w:rPr>
          <w:b/>
          <w:i/>
        </w:rPr>
        <w:fldChar w:fldCharType="end"/>
      </w:r>
      <w:r w:rsidRPr="00683791">
        <w:rPr>
          <w:i/>
        </w:rPr>
        <w:t xml:space="preserve">: </w:t>
      </w:r>
      <w:r w:rsidRPr="00F94BEE">
        <w:rPr>
          <w:i/>
        </w:rPr>
        <w:t xml:space="preserve">To enable beam sweeping for NCR access link, </w:t>
      </w:r>
      <w:r>
        <w:rPr>
          <w:i/>
        </w:rPr>
        <w:t xml:space="preserve">the </w:t>
      </w:r>
      <w:r w:rsidRPr="00F94BEE">
        <w:rPr>
          <w:i/>
        </w:rPr>
        <w:t>gNB</w:t>
      </w:r>
      <w:r>
        <w:rPr>
          <w:i/>
        </w:rPr>
        <w:t xml:space="preserve"> </w:t>
      </w:r>
      <w:r w:rsidRPr="00F94BEE">
        <w:rPr>
          <w:i/>
        </w:rPr>
        <w:t xml:space="preserve">has to allocate </w:t>
      </w:r>
      <w:r>
        <w:rPr>
          <w:i/>
        </w:rPr>
        <w:t>more backhaul beams for the</w:t>
      </w:r>
      <w:r w:rsidRPr="00F94BEE">
        <w:rPr>
          <w:i/>
        </w:rPr>
        <w:t xml:space="preserve"> NCR</w:t>
      </w:r>
      <w:r>
        <w:rPr>
          <w:i/>
        </w:rPr>
        <w:t>, leading to an increase of overhead.</w:t>
      </w:r>
      <w:r w:rsidR="00CE05C6">
        <w:rPr>
          <w:i/>
        </w:rPr>
        <w:t xml:space="preserve"> And t</w:t>
      </w:r>
      <w:r>
        <w:rPr>
          <w:i/>
        </w:rPr>
        <w:t xml:space="preserve">he overhead increases with </w:t>
      </w:r>
      <w:r w:rsidRPr="00B903C7">
        <w:rPr>
          <w:i/>
        </w:rPr>
        <w:t>number of access beams at the NCR and</w:t>
      </w:r>
      <w:r>
        <w:rPr>
          <w:i/>
        </w:rPr>
        <w:t xml:space="preserve"> </w:t>
      </w:r>
      <w:r w:rsidRPr="00B903C7">
        <w:rPr>
          <w:i/>
        </w:rPr>
        <w:t>the number of associated NCRs.</w:t>
      </w:r>
    </w:p>
    <w:p w14:paraId="299F0A70" w14:textId="4D4E7986" w:rsidR="00AF2A24" w:rsidRDefault="00AF2A24" w:rsidP="00AF2A24">
      <w:pPr>
        <w:rPr>
          <w:b/>
          <w:i/>
        </w:rPr>
      </w:pPr>
      <w:bookmarkStart w:id="16" w:name="_Ref101943952"/>
      <w:bookmarkEnd w:id="15"/>
      <w:r w:rsidRPr="00FE6645">
        <w:rPr>
          <w:b/>
          <w:i/>
        </w:rPr>
        <w:t xml:space="preserve">Observation </w:t>
      </w:r>
      <w:r w:rsidRPr="00FE6645">
        <w:rPr>
          <w:b/>
          <w:i/>
        </w:rPr>
        <w:fldChar w:fldCharType="begin"/>
      </w:r>
      <w:r w:rsidRPr="00683791">
        <w:rPr>
          <w:b/>
          <w:i/>
        </w:rPr>
        <w:instrText xml:space="preserve"> SEQ Observation \* ARABIC </w:instrText>
      </w:r>
      <w:r w:rsidRPr="00FE6645">
        <w:rPr>
          <w:b/>
          <w:i/>
        </w:rPr>
        <w:fldChar w:fldCharType="separate"/>
      </w:r>
      <w:r w:rsidR="00C42485">
        <w:rPr>
          <w:b/>
          <w:i/>
          <w:noProof/>
        </w:rPr>
        <w:t>5</w:t>
      </w:r>
      <w:r w:rsidRPr="00FE6645">
        <w:rPr>
          <w:b/>
          <w:i/>
        </w:rPr>
        <w:fldChar w:fldCharType="end"/>
      </w:r>
      <w:r w:rsidRPr="00683791">
        <w:rPr>
          <w:i/>
        </w:rPr>
        <w:t xml:space="preserve">: </w:t>
      </w:r>
      <w:r>
        <w:rPr>
          <w:i/>
          <w:lang w:eastAsia="zh-CN"/>
        </w:rPr>
        <w:t xml:space="preserve">For FR1, </w:t>
      </w:r>
      <w:r w:rsidR="00332040">
        <w:rPr>
          <w:i/>
          <w:lang w:eastAsia="zh-CN"/>
        </w:rPr>
        <w:t xml:space="preserve">there is </w:t>
      </w:r>
      <w:r w:rsidR="00DF697E">
        <w:rPr>
          <w:i/>
          <w:lang w:eastAsia="zh-CN"/>
        </w:rPr>
        <w:t>little</w:t>
      </w:r>
      <w:r w:rsidR="00332040">
        <w:rPr>
          <w:i/>
          <w:lang w:eastAsia="zh-CN"/>
        </w:rPr>
        <w:t xml:space="preserve"> room</w:t>
      </w:r>
      <w:r w:rsidR="00D606DD">
        <w:rPr>
          <w:i/>
          <w:lang w:eastAsia="zh-CN"/>
        </w:rPr>
        <w:t xml:space="preserve"> </w:t>
      </w:r>
      <w:r w:rsidR="00DF697E">
        <w:rPr>
          <w:i/>
          <w:lang w:eastAsia="zh-CN"/>
        </w:rPr>
        <w:t xml:space="preserve">for </w:t>
      </w:r>
      <w:r w:rsidR="00D606DD">
        <w:rPr>
          <w:i/>
          <w:lang w:eastAsia="zh-CN"/>
        </w:rPr>
        <w:t>the gNB</w:t>
      </w:r>
      <w:r w:rsidR="00D606DD" w:rsidRPr="00D606DD">
        <w:rPr>
          <w:i/>
          <w:lang w:eastAsia="zh-CN"/>
        </w:rPr>
        <w:t xml:space="preserve"> to allocate any additional SSB for an NCR to enable beam sweeping</w:t>
      </w:r>
      <w:r w:rsidR="00F3605A">
        <w:rPr>
          <w:i/>
          <w:lang w:eastAsia="zh-CN"/>
        </w:rPr>
        <w:t xml:space="preserve"> for broadcast channels</w:t>
      </w:r>
      <w:r>
        <w:rPr>
          <w:i/>
          <w:lang w:eastAsia="zh-CN"/>
        </w:rPr>
        <w:t>.</w:t>
      </w:r>
      <w:bookmarkEnd w:id="16"/>
    </w:p>
    <w:p w14:paraId="0D2E44A6" w14:textId="0DDD3751" w:rsidR="0003243F" w:rsidRDefault="0003243F" w:rsidP="002B575D">
      <w:pPr>
        <w:rPr>
          <w:i/>
        </w:rPr>
      </w:pPr>
      <w:bookmarkStart w:id="17" w:name="_Ref100828296"/>
      <w:r w:rsidRPr="00FE6645">
        <w:rPr>
          <w:b/>
          <w:i/>
        </w:rPr>
        <w:t xml:space="preserve">Proposal </w:t>
      </w:r>
      <w:r w:rsidRPr="00FE6645">
        <w:rPr>
          <w:b/>
          <w:i/>
        </w:rPr>
        <w:fldChar w:fldCharType="begin"/>
      </w:r>
      <w:r w:rsidRPr="00683791">
        <w:rPr>
          <w:b/>
          <w:i/>
        </w:rPr>
        <w:instrText xml:space="preserve"> SEQ Proposal \* ARABIC </w:instrText>
      </w:r>
      <w:r w:rsidRPr="00FE6645">
        <w:rPr>
          <w:b/>
          <w:i/>
        </w:rPr>
        <w:fldChar w:fldCharType="separate"/>
      </w:r>
      <w:r w:rsidR="00C42485">
        <w:rPr>
          <w:b/>
          <w:i/>
          <w:noProof/>
        </w:rPr>
        <w:t>3</w:t>
      </w:r>
      <w:r w:rsidRPr="00FE6645">
        <w:rPr>
          <w:b/>
          <w:i/>
        </w:rPr>
        <w:fldChar w:fldCharType="end"/>
      </w:r>
      <w:r w:rsidRPr="00683791">
        <w:rPr>
          <w:i/>
        </w:rPr>
        <w:t xml:space="preserve">: </w:t>
      </w:r>
      <w:r w:rsidR="001F5CFC">
        <w:rPr>
          <w:i/>
        </w:rPr>
        <w:t xml:space="preserve">The </w:t>
      </w:r>
      <w:r w:rsidRPr="00683791">
        <w:rPr>
          <w:i/>
        </w:rPr>
        <w:t>number of SSB/CSI-RS</w:t>
      </w:r>
      <w:r w:rsidR="001F5CFC">
        <w:rPr>
          <w:i/>
        </w:rPr>
        <w:t xml:space="preserve"> access beams that can be used by the NCR can be configured by the gNB</w:t>
      </w:r>
      <w:r w:rsidR="0063513B">
        <w:rPr>
          <w:i/>
        </w:rPr>
        <w:t>.</w:t>
      </w:r>
      <w:bookmarkEnd w:id="17"/>
    </w:p>
    <w:p w14:paraId="72078C87" w14:textId="5CF40958" w:rsidR="00A456B3" w:rsidRDefault="00EE3779" w:rsidP="002B575D">
      <w:bookmarkStart w:id="18" w:name="_Ref101943470"/>
      <w:r w:rsidRPr="00FE6645">
        <w:rPr>
          <w:b/>
          <w:i/>
        </w:rPr>
        <w:t xml:space="preserve">Proposal </w:t>
      </w:r>
      <w:r w:rsidRPr="00FE6645">
        <w:rPr>
          <w:b/>
          <w:i/>
        </w:rPr>
        <w:fldChar w:fldCharType="begin"/>
      </w:r>
      <w:r w:rsidRPr="00683791">
        <w:rPr>
          <w:b/>
          <w:i/>
        </w:rPr>
        <w:instrText xml:space="preserve"> SEQ Proposal \* ARABIC </w:instrText>
      </w:r>
      <w:r w:rsidRPr="00FE6645">
        <w:rPr>
          <w:b/>
          <w:i/>
        </w:rPr>
        <w:fldChar w:fldCharType="separate"/>
      </w:r>
      <w:r w:rsidR="00C42485">
        <w:rPr>
          <w:b/>
          <w:i/>
          <w:noProof/>
        </w:rPr>
        <w:t>4</w:t>
      </w:r>
      <w:r w:rsidRPr="00FE6645">
        <w:rPr>
          <w:b/>
          <w:i/>
        </w:rPr>
        <w:fldChar w:fldCharType="end"/>
      </w:r>
      <w:r w:rsidRPr="00683791">
        <w:rPr>
          <w:i/>
        </w:rPr>
        <w:t xml:space="preserve">: </w:t>
      </w:r>
      <w:r>
        <w:rPr>
          <w:i/>
        </w:rPr>
        <w:t xml:space="preserve">For NCR in FR1, the </w:t>
      </w:r>
      <w:r w:rsidR="008914B6">
        <w:rPr>
          <w:i/>
        </w:rPr>
        <w:t xml:space="preserve">maximum </w:t>
      </w:r>
      <w:r w:rsidRPr="00683791">
        <w:rPr>
          <w:i/>
        </w:rPr>
        <w:t>number of SSB</w:t>
      </w:r>
      <w:r>
        <w:rPr>
          <w:i/>
        </w:rPr>
        <w:t xml:space="preserve"> beam</w:t>
      </w:r>
      <w:r w:rsidR="00EB6D56">
        <w:rPr>
          <w:i/>
        </w:rPr>
        <w:t>s</w:t>
      </w:r>
      <w:r>
        <w:rPr>
          <w:i/>
        </w:rPr>
        <w:t xml:space="preserve"> should be limited</w:t>
      </w:r>
      <w:r w:rsidR="00AA5425">
        <w:rPr>
          <w:i/>
        </w:rPr>
        <w:t xml:space="preserve"> to</w:t>
      </w:r>
      <w:r>
        <w:rPr>
          <w:i/>
        </w:rPr>
        <w:t xml:space="preserve"> </w:t>
      </w:r>
      <w:r w:rsidR="00AA5425">
        <w:rPr>
          <w:i/>
        </w:rPr>
        <w:t xml:space="preserve">at most </w:t>
      </w:r>
      <w:r>
        <w:rPr>
          <w:i/>
        </w:rPr>
        <w:t xml:space="preserve">one. </w:t>
      </w:r>
      <w:bookmarkEnd w:id="18"/>
    </w:p>
    <w:p w14:paraId="4F00F017" w14:textId="30D20EDE" w:rsidR="00A456B3" w:rsidRDefault="00A456B3" w:rsidP="00A456B3">
      <w:bookmarkStart w:id="19" w:name="_Ref101450854"/>
      <w:r w:rsidRPr="00FE6645">
        <w:rPr>
          <w:b/>
          <w:i/>
        </w:rPr>
        <w:t xml:space="preserve">Proposal </w:t>
      </w:r>
      <w:r w:rsidRPr="00FE6645">
        <w:rPr>
          <w:b/>
          <w:i/>
        </w:rPr>
        <w:fldChar w:fldCharType="begin"/>
      </w:r>
      <w:r w:rsidRPr="00683791">
        <w:rPr>
          <w:b/>
          <w:i/>
        </w:rPr>
        <w:instrText xml:space="preserve"> SEQ Proposal \* ARABIC </w:instrText>
      </w:r>
      <w:r w:rsidRPr="00FE6645">
        <w:rPr>
          <w:b/>
          <w:i/>
        </w:rPr>
        <w:fldChar w:fldCharType="separate"/>
      </w:r>
      <w:r w:rsidR="00C42485">
        <w:rPr>
          <w:b/>
          <w:i/>
          <w:noProof/>
        </w:rPr>
        <w:t>5</w:t>
      </w:r>
      <w:r w:rsidRPr="00FE6645">
        <w:rPr>
          <w:b/>
          <w:i/>
        </w:rPr>
        <w:fldChar w:fldCharType="end"/>
      </w:r>
      <w:r w:rsidRPr="00683791">
        <w:rPr>
          <w:i/>
        </w:rPr>
        <w:t xml:space="preserve">: </w:t>
      </w:r>
      <w:r w:rsidR="00CA20F9">
        <w:rPr>
          <w:i/>
        </w:rPr>
        <w:t xml:space="preserve">For </w:t>
      </w:r>
      <w:r w:rsidR="00075C2E">
        <w:rPr>
          <w:i/>
        </w:rPr>
        <w:t xml:space="preserve">NCR in FR2, the </w:t>
      </w:r>
      <w:r w:rsidR="008914B6">
        <w:rPr>
          <w:i/>
        </w:rPr>
        <w:t xml:space="preserve">maximum </w:t>
      </w:r>
      <w:r w:rsidR="00075C2E" w:rsidRPr="00683791">
        <w:rPr>
          <w:i/>
        </w:rPr>
        <w:t>number of SSB</w:t>
      </w:r>
      <w:r w:rsidR="00075C2E">
        <w:rPr>
          <w:i/>
        </w:rPr>
        <w:t xml:space="preserve"> beam</w:t>
      </w:r>
      <w:r w:rsidR="00EB6D56">
        <w:rPr>
          <w:i/>
        </w:rPr>
        <w:t>s</w:t>
      </w:r>
      <w:r w:rsidR="00075C2E">
        <w:rPr>
          <w:i/>
        </w:rPr>
        <w:t xml:space="preserve"> and CSI-RS beam</w:t>
      </w:r>
      <w:r w:rsidR="00EB6D56">
        <w:rPr>
          <w:i/>
        </w:rPr>
        <w:t>s</w:t>
      </w:r>
      <w:r w:rsidR="00075C2E">
        <w:rPr>
          <w:i/>
        </w:rPr>
        <w:t xml:space="preserve"> </w:t>
      </w:r>
      <w:r w:rsidR="00CA20F9">
        <w:rPr>
          <w:i/>
        </w:rPr>
        <w:t>should be limited, e.g., {1, 2} SSB</w:t>
      </w:r>
      <w:r w:rsidR="001026EA">
        <w:rPr>
          <w:i/>
        </w:rPr>
        <w:t xml:space="preserve"> beam</w:t>
      </w:r>
      <w:r w:rsidR="00CA20F9">
        <w:rPr>
          <w:i/>
        </w:rPr>
        <w:t>s, {4, 8, 16} CSI-RS</w:t>
      </w:r>
      <w:r w:rsidR="001026EA">
        <w:rPr>
          <w:i/>
        </w:rPr>
        <w:t xml:space="preserve"> beam</w:t>
      </w:r>
      <w:r w:rsidR="00CA20F9">
        <w:rPr>
          <w:i/>
        </w:rPr>
        <w:t xml:space="preserve">s. </w:t>
      </w:r>
      <w:bookmarkEnd w:id="19"/>
    </w:p>
    <w:p w14:paraId="72FE6E54" w14:textId="6E0D4F06" w:rsidR="00D20B26" w:rsidRPr="00271F80" w:rsidRDefault="005C469A" w:rsidP="00634917">
      <w:pPr>
        <w:pStyle w:val="Heading2"/>
        <w:ind w:left="578" w:hanging="578"/>
      </w:pPr>
      <w:r>
        <w:t xml:space="preserve">Timing </w:t>
      </w:r>
    </w:p>
    <w:p w14:paraId="24B1C229" w14:textId="40CDD7B6" w:rsidR="00866E5F" w:rsidRDefault="00866E5F" w:rsidP="00866E5F">
      <w:pPr>
        <w:rPr>
          <w:lang w:eastAsia="zh-CN"/>
        </w:rPr>
      </w:pPr>
      <w:r>
        <w:rPr>
          <w:lang w:eastAsia="zh-CN"/>
        </w:rPr>
        <w:t>NCR timing includes</w:t>
      </w:r>
      <w:r w:rsidR="001F5CFC">
        <w:rPr>
          <w:lang w:eastAsia="zh-CN"/>
        </w:rPr>
        <w:t xml:space="preserve"> the timing for both</w:t>
      </w:r>
      <w:r>
        <w:rPr>
          <w:lang w:eastAsia="zh-CN"/>
        </w:rPr>
        <w:t xml:space="preserve"> NCR MT and NCR RU, where NCR MT timing is the same as normal UE. The NCR RU </w:t>
      </w:r>
      <w:r w:rsidR="00D84C54">
        <w:rPr>
          <w:lang w:eastAsia="zh-CN"/>
        </w:rPr>
        <w:t xml:space="preserve">timing </w:t>
      </w:r>
      <w:r w:rsidR="00544768">
        <w:rPr>
          <w:lang w:eastAsia="zh-CN"/>
        </w:rPr>
        <w:t>is</w:t>
      </w:r>
      <w:r>
        <w:rPr>
          <w:lang w:eastAsia="zh-CN"/>
        </w:rPr>
        <w:t xml:space="preserve"> shown in </w:t>
      </w:r>
      <w:r w:rsidRPr="00070B6F">
        <w:rPr>
          <w:lang w:eastAsia="zh-CN"/>
        </w:rPr>
        <w:fldChar w:fldCharType="begin"/>
      </w:r>
      <w:r w:rsidRPr="00070B6F">
        <w:rPr>
          <w:lang w:eastAsia="zh-CN"/>
        </w:rPr>
        <w:instrText xml:space="preserve"> REF _Ref101434902 \h  \* MERGEFORMAT </w:instrText>
      </w:r>
      <w:r w:rsidRPr="00070B6F">
        <w:rPr>
          <w:lang w:eastAsia="zh-CN"/>
        </w:rPr>
      </w:r>
      <w:r w:rsidRPr="00070B6F">
        <w:rPr>
          <w:lang w:eastAsia="zh-CN"/>
        </w:rPr>
        <w:fldChar w:fldCharType="separate"/>
      </w:r>
      <w:r w:rsidR="00C42485" w:rsidRPr="00C42485">
        <w:t xml:space="preserve">Figure </w:t>
      </w:r>
      <w:r w:rsidR="00C42485" w:rsidRPr="00C42485">
        <w:rPr>
          <w:noProof/>
        </w:rPr>
        <w:t>7</w:t>
      </w:r>
      <w:r w:rsidRPr="00070B6F">
        <w:rPr>
          <w:lang w:eastAsia="zh-CN"/>
        </w:rPr>
        <w:fldChar w:fldCharType="end"/>
      </w:r>
      <w:r w:rsidR="00544768">
        <w:rPr>
          <w:lang w:eastAsia="zh-CN"/>
        </w:rPr>
        <w:t>, which consist of uplink and downlink the forwarding windows</w:t>
      </w:r>
      <w:r w:rsidR="00D55371">
        <w:rPr>
          <w:lang w:eastAsia="zh-CN"/>
        </w:rPr>
        <w:t xml:space="preserve">. </w:t>
      </w:r>
      <w:r w:rsidR="00544768">
        <w:rPr>
          <w:lang w:eastAsia="zh-CN"/>
        </w:rPr>
        <w:t>T</w:t>
      </w:r>
      <w:r w:rsidR="00D84C54">
        <w:rPr>
          <w:lang w:eastAsia="zh-CN"/>
        </w:rPr>
        <w:t xml:space="preserve">he </w:t>
      </w:r>
      <w:r>
        <w:rPr>
          <w:lang w:eastAsia="zh-CN"/>
        </w:rPr>
        <w:t>RU AC reception and RU BH transmission are for uplink signal forwarding, and RU BH reception and RU AC transmission are for downlink signal forwarding.</w:t>
      </w:r>
      <w:r w:rsidR="00B5019C" w:rsidRPr="00B5019C">
        <w:rPr>
          <w:lang w:eastAsia="zh-CN"/>
        </w:rPr>
        <w:t xml:space="preserve"> </w:t>
      </w:r>
    </w:p>
    <w:p w14:paraId="5272554B" w14:textId="7ADFB00F" w:rsidR="00866E5F" w:rsidRDefault="002A18F8" w:rsidP="00866E5F">
      <w:pPr>
        <w:jc w:val="center"/>
        <w:rPr>
          <w:lang w:eastAsia="zh-CN"/>
        </w:rPr>
      </w:pPr>
      <w:r>
        <w:rPr>
          <w:noProof/>
          <w:lang w:eastAsia="zh-CN"/>
        </w:rPr>
        <w:lastRenderedPageBreak/>
        <w:drawing>
          <wp:inline distT="0" distB="0" distL="0" distR="0" wp14:anchorId="75E3AF34" wp14:editId="226488C9">
            <wp:extent cx="3960000" cy="1619979"/>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0000" cy="1619979"/>
                    </a:xfrm>
                    <a:prstGeom prst="rect">
                      <a:avLst/>
                    </a:prstGeom>
                    <a:noFill/>
                  </pic:spPr>
                </pic:pic>
              </a:graphicData>
            </a:graphic>
          </wp:inline>
        </w:drawing>
      </w:r>
    </w:p>
    <w:p w14:paraId="073EF325" w14:textId="77777777" w:rsidR="00866E5F" w:rsidRPr="00271F80" w:rsidRDefault="00866E5F" w:rsidP="00866E5F">
      <w:pPr>
        <w:jc w:val="center"/>
      </w:pPr>
      <w:bookmarkStart w:id="20" w:name="_Ref101434902"/>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C42485">
        <w:rPr>
          <w:b/>
          <w:noProof/>
        </w:rPr>
        <w:t>7</w:t>
      </w:r>
      <w:r w:rsidRPr="00433034">
        <w:rPr>
          <w:b/>
        </w:rPr>
        <w:fldChar w:fldCharType="end"/>
      </w:r>
      <w:bookmarkEnd w:id="20"/>
      <w:r w:rsidRPr="00433034">
        <w:rPr>
          <w:b/>
        </w:rPr>
        <w:t xml:space="preserve"> </w:t>
      </w:r>
      <w:r>
        <w:rPr>
          <w:b/>
        </w:rPr>
        <w:t>Timing for gNB, NCR, and UE</w:t>
      </w:r>
    </w:p>
    <w:p w14:paraId="07595938" w14:textId="70DBE030" w:rsidR="0033076D" w:rsidRDefault="003317BE" w:rsidP="00271F80">
      <w:pPr>
        <w:rPr>
          <w:lang w:eastAsia="zh-CN"/>
        </w:rPr>
      </w:pPr>
      <w:r>
        <w:rPr>
          <w:lang w:eastAsia="zh-CN"/>
        </w:rPr>
        <w:t>If an</w:t>
      </w:r>
      <w:r w:rsidR="00034DAC">
        <w:rPr>
          <w:lang w:eastAsia="zh-CN"/>
        </w:rPr>
        <w:t xml:space="preserve"> NCR </w:t>
      </w:r>
      <w:r w:rsidR="00C026DC">
        <w:rPr>
          <w:lang w:eastAsia="zh-CN"/>
        </w:rPr>
        <w:t>performs downlink and uplink forward</w:t>
      </w:r>
      <w:r w:rsidR="0086022D">
        <w:rPr>
          <w:lang w:eastAsia="zh-CN"/>
        </w:rPr>
        <w:t>ing</w:t>
      </w:r>
      <w:r w:rsidR="002D65AF">
        <w:rPr>
          <w:lang w:eastAsia="zh-CN"/>
        </w:rPr>
        <w:t xml:space="preserve"> using</w:t>
      </w:r>
      <w:r w:rsidR="00530B7B">
        <w:rPr>
          <w:lang w:eastAsia="zh-CN"/>
        </w:rPr>
        <w:t xml:space="preserve"> </w:t>
      </w:r>
      <w:r>
        <w:rPr>
          <w:lang w:eastAsia="zh-CN"/>
        </w:rPr>
        <w:t xml:space="preserve">multiple beams, an </w:t>
      </w:r>
      <w:r w:rsidR="00D04EEE">
        <w:rPr>
          <w:lang w:eastAsia="zh-CN"/>
        </w:rPr>
        <w:t>error</w:t>
      </w:r>
      <w:r w:rsidR="00530B7B">
        <w:rPr>
          <w:lang w:eastAsia="zh-CN"/>
        </w:rPr>
        <w:t xml:space="preserve"> in the</w:t>
      </w:r>
      <w:r w:rsidR="00D04EEE">
        <w:rPr>
          <w:lang w:eastAsia="zh-CN"/>
        </w:rPr>
        <w:t xml:space="preserve"> forward</w:t>
      </w:r>
      <w:r w:rsidR="00530B7B">
        <w:rPr>
          <w:lang w:eastAsia="zh-CN"/>
        </w:rPr>
        <w:t>ing</w:t>
      </w:r>
      <w:r w:rsidR="00D04EEE">
        <w:rPr>
          <w:lang w:eastAsia="zh-CN"/>
        </w:rPr>
        <w:t xml:space="preserve"> </w:t>
      </w:r>
      <w:r w:rsidR="00D57B30">
        <w:rPr>
          <w:lang w:eastAsia="zh-CN"/>
        </w:rPr>
        <w:t>timing may cause signal lost</w:t>
      </w:r>
      <w:r w:rsidR="004E3B7A">
        <w:rPr>
          <w:lang w:eastAsia="zh-CN"/>
        </w:rPr>
        <w:t xml:space="preserve"> and interference</w:t>
      </w:r>
      <w:r w:rsidR="00206D45">
        <w:rPr>
          <w:lang w:eastAsia="zh-CN"/>
        </w:rPr>
        <w:t>. An example is</w:t>
      </w:r>
      <w:r w:rsidR="00D57B30">
        <w:rPr>
          <w:lang w:eastAsia="zh-CN"/>
        </w:rPr>
        <w:t xml:space="preserve"> shown in </w:t>
      </w:r>
      <w:r w:rsidR="0037564B" w:rsidRPr="007639F5">
        <w:rPr>
          <w:lang w:eastAsia="zh-CN"/>
        </w:rPr>
        <w:fldChar w:fldCharType="begin"/>
      </w:r>
      <w:r w:rsidR="0037564B" w:rsidRPr="007639F5">
        <w:rPr>
          <w:lang w:eastAsia="zh-CN"/>
        </w:rPr>
        <w:instrText xml:space="preserve"> REF _Ref100821133 \h  \* MERGEFORMAT </w:instrText>
      </w:r>
      <w:r w:rsidR="0037564B" w:rsidRPr="007639F5">
        <w:rPr>
          <w:lang w:eastAsia="zh-CN"/>
        </w:rPr>
      </w:r>
      <w:r w:rsidR="0037564B" w:rsidRPr="007639F5">
        <w:rPr>
          <w:lang w:eastAsia="zh-CN"/>
        </w:rPr>
        <w:fldChar w:fldCharType="separate"/>
      </w:r>
      <w:r w:rsidR="00C42485" w:rsidRPr="00C42485">
        <w:t xml:space="preserve">Figure </w:t>
      </w:r>
      <w:r w:rsidR="00C42485" w:rsidRPr="00C42485">
        <w:rPr>
          <w:noProof/>
        </w:rPr>
        <w:t>8</w:t>
      </w:r>
      <w:r w:rsidR="0037564B" w:rsidRPr="007639F5">
        <w:rPr>
          <w:lang w:eastAsia="zh-CN"/>
        </w:rPr>
        <w:fldChar w:fldCharType="end"/>
      </w:r>
      <w:r w:rsidR="00206D45">
        <w:rPr>
          <w:lang w:eastAsia="zh-CN"/>
        </w:rPr>
        <w:t>, three users UE0, UE1, UE2 are in the cover</w:t>
      </w:r>
      <w:r w:rsidR="00F720BC">
        <w:rPr>
          <w:lang w:eastAsia="zh-CN"/>
        </w:rPr>
        <w:t>age</w:t>
      </w:r>
      <w:r w:rsidR="00206D45">
        <w:rPr>
          <w:lang w:eastAsia="zh-CN"/>
        </w:rPr>
        <w:t xml:space="preserve"> of three NCR AC beams #0, #1, and #2, respectively.</w:t>
      </w:r>
      <w:r w:rsidR="00867F8E">
        <w:rPr>
          <w:lang w:eastAsia="zh-CN"/>
        </w:rPr>
        <w:t xml:space="preserve"> The gNB schedules the uplink </w:t>
      </w:r>
      <w:r w:rsidR="00206D45">
        <w:rPr>
          <w:lang w:eastAsia="zh-CN"/>
        </w:rPr>
        <w:t>tr</w:t>
      </w:r>
      <w:r w:rsidR="00867F8E">
        <w:rPr>
          <w:lang w:eastAsia="zh-CN"/>
        </w:rPr>
        <w:t>ansmissions</w:t>
      </w:r>
      <w:r w:rsidR="00206D45">
        <w:rPr>
          <w:lang w:eastAsia="zh-CN"/>
        </w:rPr>
        <w:t xml:space="preserve"> </w:t>
      </w:r>
      <w:r w:rsidR="00867F8E">
        <w:rPr>
          <w:lang w:eastAsia="zh-CN"/>
        </w:rPr>
        <w:t>in time slot</w:t>
      </w:r>
      <w:r w:rsidR="00F720BC">
        <w:rPr>
          <w:lang w:eastAsia="zh-CN"/>
        </w:rPr>
        <w:t>s</w:t>
      </w:r>
      <w:r w:rsidR="00867F8E">
        <w:rPr>
          <w:lang w:eastAsia="zh-CN"/>
        </w:rPr>
        <w:t xml:space="preserve"> 0~2, and one slot for </w:t>
      </w:r>
      <w:r w:rsidR="00867663">
        <w:rPr>
          <w:lang w:eastAsia="zh-CN"/>
        </w:rPr>
        <w:t>each</w:t>
      </w:r>
      <w:r w:rsidR="00867F8E">
        <w:rPr>
          <w:lang w:eastAsia="zh-CN"/>
        </w:rPr>
        <w:t xml:space="preserve"> UE</w:t>
      </w:r>
      <w:r w:rsidR="00D57B30">
        <w:rPr>
          <w:lang w:eastAsia="zh-CN"/>
        </w:rPr>
        <w:t xml:space="preserve">. </w:t>
      </w:r>
      <w:r w:rsidR="000E760E">
        <w:rPr>
          <w:lang w:eastAsia="zh-CN"/>
        </w:rPr>
        <w:t xml:space="preserve">As shown in the right </w:t>
      </w:r>
      <w:r w:rsidR="00867663">
        <w:rPr>
          <w:lang w:eastAsia="zh-CN"/>
        </w:rPr>
        <w:t>sub-</w:t>
      </w:r>
      <w:r w:rsidR="000E760E">
        <w:rPr>
          <w:lang w:eastAsia="zh-CN"/>
        </w:rPr>
        <w:t>figure, an error</w:t>
      </w:r>
      <w:r w:rsidR="00F720BC">
        <w:rPr>
          <w:lang w:eastAsia="zh-CN"/>
        </w:rPr>
        <w:t xml:space="preserve"> in</w:t>
      </w:r>
      <w:r w:rsidR="000E760E">
        <w:rPr>
          <w:lang w:eastAsia="zh-CN"/>
        </w:rPr>
        <w:t xml:space="preserve"> NCR AC beam timing leads to </w:t>
      </w:r>
      <w:r w:rsidR="00F720BC">
        <w:rPr>
          <w:lang w:eastAsia="zh-CN"/>
        </w:rPr>
        <w:t xml:space="preserve">partial </w:t>
      </w:r>
      <w:r w:rsidR="000E760E">
        <w:rPr>
          <w:lang w:eastAsia="zh-CN"/>
        </w:rPr>
        <w:t>signal los</w:t>
      </w:r>
      <w:r w:rsidR="00F720BC">
        <w:rPr>
          <w:lang w:eastAsia="zh-CN"/>
        </w:rPr>
        <w:t>s</w:t>
      </w:r>
      <w:r w:rsidR="00605780">
        <w:rPr>
          <w:lang w:eastAsia="zh-CN"/>
        </w:rPr>
        <w:t xml:space="preserve"> for all the three users</w:t>
      </w:r>
      <w:r w:rsidR="000E760E">
        <w:rPr>
          <w:lang w:eastAsia="zh-CN"/>
        </w:rPr>
        <w:t xml:space="preserve">, and the uplink transmission </w:t>
      </w:r>
      <w:r w:rsidR="001F5CFC">
        <w:rPr>
          <w:lang w:eastAsia="zh-CN"/>
        </w:rPr>
        <w:t xml:space="preserve">will </w:t>
      </w:r>
      <w:r w:rsidR="000E760E">
        <w:rPr>
          <w:lang w:eastAsia="zh-CN"/>
        </w:rPr>
        <w:t xml:space="preserve">be impacted. </w:t>
      </w:r>
      <w:r w:rsidR="00A43DAF">
        <w:rPr>
          <w:lang w:eastAsia="zh-CN"/>
        </w:rPr>
        <w:t>Similar problems exist for</w:t>
      </w:r>
      <w:r w:rsidR="00105278">
        <w:rPr>
          <w:lang w:eastAsia="zh-CN"/>
        </w:rPr>
        <w:t xml:space="preserve"> other operations such as</w:t>
      </w:r>
      <w:r w:rsidR="00A43DAF">
        <w:rPr>
          <w:lang w:eastAsia="zh-CN"/>
        </w:rPr>
        <w:t xml:space="preserve"> ON-OFF, UL/DL conversion, and power control. </w:t>
      </w:r>
    </w:p>
    <w:p w14:paraId="7EA9126F" w14:textId="1C3F98AD" w:rsidR="008B78CE" w:rsidRDefault="00500A80" w:rsidP="00271F80">
      <w:pPr>
        <w:rPr>
          <w:lang w:eastAsia="zh-CN"/>
        </w:rPr>
      </w:pPr>
      <w:r>
        <w:rPr>
          <w:lang w:eastAsia="zh-CN"/>
        </w:rPr>
        <w:t>Moreover, t</w:t>
      </w:r>
      <w:r w:rsidR="0068523E">
        <w:rPr>
          <w:lang w:eastAsia="zh-CN"/>
        </w:rPr>
        <w:t xml:space="preserve">he </w:t>
      </w:r>
      <w:r w:rsidR="00154D3E">
        <w:rPr>
          <w:lang w:eastAsia="zh-CN"/>
        </w:rPr>
        <w:t xml:space="preserve">NCR RU forwarding window </w:t>
      </w:r>
      <w:r w:rsidR="00DE2479">
        <w:rPr>
          <w:lang w:eastAsia="zh-CN"/>
        </w:rPr>
        <w:t xml:space="preserve">boundaries </w:t>
      </w:r>
      <w:r w:rsidR="00154D3E">
        <w:rPr>
          <w:lang w:eastAsia="zh-CN"/>
        </w:rPr>
        <w:t>can be</w:t>
      </w:r>
      <w:r w:rsidR="00566A1B">
        <w:rPr>
          <w:lang w:eastAsia="zh-CN"/>
        </w:rPr>
        <w:t xml:space="preserve"> derived</w:t>
      </w:r>
      <w:r w:rsidR="0068523E">
        <w:rPr>
          <w:lang w:eastAsia="zh-CN"/>
        </w:rPr>
        <w:t xml:space="preserve"> </w:t>
      </w:r>
      <w:r w:rsidR="006C48C9">
        <w:rPr>
          <w:lang w:eastAsia="zh-CN"/>
        </w:rPr>
        <w:t>based on the NCR MT timing</w:t>
      </w:r>
      <w:r w:rsidR="0068523E">
        <w:rPr>
          <w:lang w:eastAsia="zh-CN"/>
        </w:rPr>
        <w:t>.</w:t>
      </w:r>
      <w:r w:rsidR="002B5FF6">
        <w:rPr>
          <w:lang w:eastAsia="zh-CN"/>
        </w:rPr>
        <w:t xml:space="preserve"> </w:t>
      </w:r>
      <w:r w:rsidR="00464BC9">
        <w:rPr>
          <w:lang w:eastAsia="zh-CN"/>
        </w:rPr>
        <w:t>T</w:t>
      </w:r>
      <w:r w:rsidR="002B5FF6">
        <w:rPr>
          <w:lang w:eastAsia="zh-CN"/>
        </w:rPr>
        <w:t xml:space="preserve">he </w:t>
      </w:r>
      <w:r w:rsidR="00464BC9">
        <w:rPr>
          <w:lang w:eastAsia="zh-CN"/>
        </w:rPr>
        <w:t xml:space="preserve">NCR RU BH and NCR MT </w:t>
      </w:r>
      <w:r w:rsidR="00254C06">
        <w:rPr>
          <w:lang w:eastAsia="zh-CN"/>
        </w:rPr>
        <w:t xml:space="preserve">transmission </w:t>
      </w:r>
      <w:r w:rsidR="00923D02">
        <w:rPr>
          <w:lang w:eastAsia="zh-CN"/>
        </w:rPr>
        <w:t>(</w:t>
      </w:r>
      <w:r w:rsidR="006A7878">
        <w:rPr>
          <w:lang w:eastAsia="zh-CN"/>
        </w:rPr>
        <w:t>or</w:t>
      </w:r>
      <w:r w:rsidR="00923D02">
        <w:rPr>
          <w:lang w:eastAsia="zh-CN"/>
        </w:rPr>
        <w:t xml:space="preserve"> reception) </w:t>
      </w:r>
      <w:r w:rsidR="00FC0D95">
        <w:rPr>
          <w:lang w:eastAsia="zh-CN"/>
        </w:rPr>
        <w:t>boundar</w:t>
      </w:r>
      <w:r w:rsidR="004B5983">
        <w:rPr>
          <w:lang w:eastAsia="zh-CN"/>
        </w:rPr>
        <w:t>ies</w:t>
      </w:r>
      <w:r w:rsidR="00254C06">
        <w:rPr>
          <w:lang w:eastAsia="zh-CN"/>
        </w:rPr>
        <w:t xml:space="preserve"> are expected to </w:t>
      </w:r>
      <w:r w:rsidR="000B1141">
        <w:rPr>
          <w:lang w:eastAsia="zh-CN"/>
        </w:rPr>
        <w:t xml:space="preserve">be </w:t>
      </w:r>
      <w:r w:rsidR="00254C06">
        <w:rPr>
          <w:lang w:eastAsia="zh-CN"/>
        </w:rPr>
        <w:t xml:space="preserve">the same since </w:t>
      </w:r>
      <w:r w:rsidR="001B3523">
        <w:rPr>
          <w:lang w:eastAsia="zh-CN"/>
        </w:rPr>
        <w:t xml:space="preserve">the uplink signal departure time (or downlink signal arrival) should be the same, due to that </w:t>
      </w:r>
      <w:r w:rsidR="00254C06">
        <w:rPr>
          <w:lang w:eastAsia="zh-CN"/>
        </w:rPr>
        <w:t xml:space="preserve">they share the </w:t>
      </w:r>
      <w:r w:rsidR="00461970">
        <w:rPr>
          <w:lang w:eastAsia="zh-CN"/>
        </w:rPr>
        <w:t>gNB-side</w:t>
      </w:r>
      <w:r w:rsidR="002B5FF6">
        <w:rPr>
          <w:lang w:eastAsia="zh-CN"/>
        </w:rPr>
        <w:t xml:space="preserve"> antenna. </w:t>
      </w:r>
      <w:r w:rsidR="001B2EB9">
        <w:rPr>
          <w:lang w:eastAsia="zh-CN"/>
        </w:rPr>
        <w:t>T</w:t>
      </w:r>
      <w:r w:rsidR="003949C9">
        <w:rPr>
          <w:lang w:eastAsia="zh-CN"/>
        </w:rPr>
        <w:t xml:space="preserve">he </w:t>
      </w:r>
      <w:r w:rsidR="003A1963">
        <w:rPr>
          <w:lang w:eastAsia="zh-CN"/>
        </w:rPr>
        <w:t xml:space="preserve">RU </w:t>
      </w:r>
      <w:r w:rsidR="003949C9">
        <w:rPr>
          <w:lang w:eastAsia="zh-CN"/>
        </w:rPr>
        <w:t xml:space="preserve">AC </w:t>
      </w:r>
      <w:r w:rsidR="004B5983">
        <w:rPr>
          <w:lang w:eastAsia="zh-CN"/>
        </w:rPr>
        <w:t xml:space="preserve">transmission and reception boundaries </w:t>
      </w:r>
      <w:r w:rsidR="00464BC9">
        <w:rPr>
          <w:lang w:eastAsia="zh-CN"/>
        </w:rPr>
        <w:t>can</w:t>
      </w:r>
      <w:r w:rsidR="001B2EB9">
        <w:rPr>
          <w:lang w:eastAsia="zh-CN"/>
        </w:rPr>
        <w:t xml:space="preserve"> also</w:t>
      </w:r>
      <w:r w:rsidR="00464BC9">
        <w:rPr>
          <w:lang w:eastAsia="zh-CN"/>
        </w:rPr>
        <w:t xml:space="preserve"> be </w:t>
      </w:r>
      <w:r w:rsidR="00860878">
        <w:rPr>
          <w:lang w:eastAsia="zh-CN"/>
        </w:rPr>
        <w:t>derived based on NCR MT</w:t>
      </w:r>
      <w:r w:rsidR="00A56847">
        <w:rPr>
          <w:lang w:eastAsia="zh-CN"/>
        </w:rPr>
        <w:t xml:space="preserve"> timing</w:t>
      </w:r>
      <w:r w:rsidR="001B2EB9">
        <w:rPr>
          <w:lang w:eastAsia="zh-CN"/>
        </w:rPr>
        <w:t xml:space="preserve">, due to the fact that the delay between gNB-side and UE-side antennas </w:t>
      </w:r>
      <w:r w:rsidR="009D5ACC">
        <w:rPr>
          <w:lang w:eastAsia="zh-CN"/>
        </w:rPr>
        <w:t xml:space="preserve">can be </w:t>
      </w:r>
      <w:r w:rsidR="001B2EB9">
        <w:rPr>
          <w:lang w:eastAsia="zh-CN"/>
        </w:rPr>
        <w:t>fixed and known</w:t>
      </w:r>
      <w:r w:rsidR="00F00805">
        <w:rPr>
          <w:lang w:eastAsia="zh-CN"/>
        </w:rPr>
        <w:t xml:space="preserve"> by the NCR</w:t>
      </w:r>
      <w:r w:rsidR="003949C9">
        <w:rPr>
          <w:lang w:eastAsia="zh-CN"/>
        </w:rPr>
        <w:t>.</w:t>
      </w:r>
      <w:r w:rsidR="00746135">
        <w:rPr>
          <w:lang w:eastAsia="zh-CN"/>
        </w:rPr>
        <w:t xml:space="preserve"> </w:t>
      </w:r>
    </w:p>
    <w:p w14:paraId="168228A1" w14:textId="56032287" w:rsidR="008E69F6" w:rsidRDefault="00315907" w:rsidP="00105278">
      <w:pPr>
        <w:rPr>
          <w:i/>
        </w:rPr>
      </w:pPr>
      <w:bookmarkStart w:id="21" w:name="_Ref100828300"/>
      <w:r w:rsidRPr="00FE6645">
        <w:rPr>
          <w:b/>
          <w:i/>
        </w:rPr>
        <w:t xml:space="preserve">Observation </w:t>
      </w:r>
      <w:r w:rsidRPr="00FE6645">
        <w:rPr>
          <w:b/>
          <w:i/>
        </w:rPr>
        <w:fldChar w:fldCharType="begin"/>
      </w:r>
      <w:r w:rsidRPr="00683791">
        <w:rPr>
          <w:b/>
          <w:i/>
        </w:rPr>
        <w:instrText xml:space="preserve"> SEQ Observation \* ARABIC </w:instrText>
      </w:r>
      <w:r w:rsidRPr="00FE6645">
        <w:rPr>
          <w:b/>
          <w:i/>
        </w:rPr>
        <w:fldChar w:fldCharType="separate"/>
      </w:r>
      <w:r w:rsidR="00C42485">
        <w:rPr>
          <w:b/>
          <w:i/>
          <w:noProof/>
        </w:rPr>
        <w:t>6</w:t>
      </w:r>
      <w:r w:rsidRPr="00FE6645">
        <w:rPr>
          <w:b/>
          <w:i/>
        </w:rPr>
        <w:fldChar w:fldCharType="end"/>
      </w:r>
      <w:r w:rsidRPr="00683791">
        <w:rPr>
          <w:i/>
        </w:rPr>
        <w:t xml:space="preserve">: </w:t>
      </w:r>
      <w:r w:rsidR="009F3A68" w:rsidRPr="00683791">
        <w:rPr>
          <w:i/>
        </w:rPr>
        <w:t xml:space="preserve">The </w:t>
      </w:r>
      <w:r w:rsidR="008E69F6" w:rsidRPr="00683791">
        <w:rPr>
          <w:i/>
        </w:rPr>
        <w:t>NCR</w:t>
      </w:r>
      <w:r w:rsidR="002B7D34">
        <w:rPr>
          <w:i/>
        </w:rPr>
        <w:t xml:space="preserve"> RU</w:t>
      </w:r>
      <w:r w:rsidR="002B30FA">
        <w:rPr>
          <w:i/>
        </w:rPr>
        <w:t xml:space="preserve"> BH/AC transmission and reception </w:t>
      </w:r>
      <w:r w:rsidR="004B5983" w:rsidRPr="004B5983">
        <w:rPr>
          <w:i/>
          <w:lang w:eastAsia="zh-CN"/>
        </w:rPr>
        <w:t>boundaries</w:t>
      </w:r>
      <w:r w:rsidR="004B5983">
        <w:rPr>
          <w:lang w:eastAsia="zh-CN"/>
        </w:rPr>
        <w:t xml:space="preserve"> </w:t>
      </w:r>
      <w:r w:rsidR="00105278">
        <w:rPr>
          <w:i/>
        </w:rPr>
        <w:t xml:space="preserve">can be determined based the NCT MT timing </w:t>
      </w:r>
      <w:r w:rsidR="000D60B1">
        <w:rPr>
          <w:i/>
        </w:rPr>
        <w:t>for both uplink and downlink</w:t>
      </w:r>
      <w:r w:rsidR="002B30FA">
        <w:rPr>
          <w:i/>
        </w:rPr>
        <w:t>.</w:t>
      </w:r>
      <w:bookmarkEnd w:id="21"/>
      <w:r w:rsidR="008E69F6" w:rsidRPr="00683791">
        <w:rPr>
          <w:i/>
        </w:rPr>
        <w:t xml:space="preserve"> </w:t>
      </w:r>
    </w:p>
    <w:p w14:paraId="68A87062" w14:textId="38AB36BE" w:rsidR="007B0484" w:rsidRPr="007B0484" w:rsidRDefault="007B0484" w:rsidP="00105278">
      <w:pPr>
        <w:rPr>
          <w:i/>
        </w:rPr>
      </w:pPr>
      <w:bookmarkStart w:id="22" w:name="_Ref102119919"/>
      <w:r w:rsidRPr="00F720BC">
        <w:rPr>
          <w:b/>
          <w:i/>
        </w:rPr>
        <w:t xml:space="preserve">Proposal </w:t>
      </w:r>
      <w:r w:rsidRPr="00F720BC">
        <w:rPr>
          <w:b/>
          <w:i/>
        </w:rPr>
        <w:fldChar w:fldCharType="begin"/>
      </w:r>
      <w:r w:rsidRPr="00683791">
        <w:rPr>
          <w:b/>
          <w:i/>
        </w:rPr>
        <w:instrText xml:space="preserve"> SEQ Proposal \* ARABIC </w:instrText>
      </w:r>
      <w:r w:rsidRPr="00F720BC">
        <w:rPr>
          <w:b/>
          <w:i/>
        </w:rPr>
        <w:fldChar w:fldCharType="separate"/>
      </w:r>
      <w:r w:rsidR="00C42485">
        <w:rPr>
          <w:b/>
          <w:i/>
          <w:noProof/>
        </w:rPr>
        <w:t>6</w:t>
      </w:r>
      <w:r w:rsidRPr="00F720BC">
        <w:rPr>
          <w:b/>
          <w:i/>
        </w:rPr>
        <w:fldChar w:fldCharType="end"/>
      </w:r>
      <w:r>
        <w:rPr>
          <w:b/>
          <w:i/>
        </w:rPr>
        <w:t xml:space="preserve">: </w:t>
      </w:r>
      <w:r w:rsidRPr="003D5087">
        <w:rPr>
          <w:i/>
        </w:rPr>
        <w:t xml:space="preserve">The </w:t>
      </w:r>
      <w:r>
        <w:rPr>
          <w:i/>
        </w:rPr>
        <w:t xml:space="preserve">timing information for </w:t>
      </w:r>
      <w:r w:rsidRPr="00683791">
        <w:rPr>
          <w:i/>
        </w:rPr>
        <w:t>NCR</w:t>
      </w:r>
      <w:r>
        <w:rPr>
          <w:i/>
        </w:rPr>
        <w:t xml:space="preserve"> RU BH/AC transmission and reception </w:t>
      </w:r>
      <w:r w:rsidRPr="004B5983">
        <w:rPr>
          <w:i/>
          <w:lang w:eastAsia="zh-CN"/>
        </w:rPr>
        <w:t>boundaries</w:t>
      </w:r>
      <w:r w:rsidRPr="003D5087">
        <w:rPr>
          <w:i/>
        </w:rPr>
        <w:t xml:space="preserve"> does not </w:t>
      </w:r>
      <w:r>
        <w:rPr>
          <w:i/>
        </w:rPr>
        <w:t xml:space="preserve">needs to be </w:t>
      </w:r>
      <w:r w:rsidR="00DF697E">
        <w:rPr>
          <w:i/>
        </w:rPr>
        <w:t>indicated</w:t>
      </w:r>
      <w:r>
        <w:rPr>
          <w:i/>
        </w:rPr>
        <w:t xml:space="preserve"> </w:t>
      </w:r>
      <w:r w:rsidR="00F85500">
        <w:rPr>
          <w:i/>
        </w:rPr>
        <w:t xml:space="preserve">explicitly </w:t>
      </w:r>
      <w:r>
        <w:rPr>
          <w:i/>
        </w:rPr>
        <w:t>from the gNB to NCR</w:t>
      </w:r>
      <w:r w:rsidRPr="003D5087">
        <w:rPr>
          <w:i/>
        </w:rPr>
        <w:t>.</w:t>
      </w:r>
      <w:bookmarkEnd w:id="22"/>
    </w:p>
    <w:p w14:paraId="72B1A05D" w14:textId="77777777" w:rsidR="003B6A52" w:rsidRDefault="003B6A52" w:rsidP="003B6A52">
      <w:pPr>
        <w:jc w:val="center"/>
        <w:rPr>
          <w:lang w:eastAsia="zh-CN"/>
        </w:rPr>
      </w:pPr>
      <w:r>
        <w:rPr>
          <w:rFonts w:hint="eastAsia"/>
          <w:lang w:eastAsia="zh-CN"/>
        </w:rPr>
        <w:t xml:space="preserve"> </w:t>
      </w:r>
      <w:r>
        <w:rPr>
          <w:lang w:eastAsia="zh-CN"/>
        </w:rPr>
        <w:t xml:space="preserve"> </w:t>
      </w:r>
      <w:r>
        <w:rPr>
          <w:noProof/>
          <w:lang w:eastAsia="zh-CN"/>
        </w:rPr>
        <w:drawing>
          <wp:inline distT="0" distB="0" distL="0" distR="0" wp14:anchorId="00FB720B" wp14:editId="4952B71C">
            <wp:extent cx="5400000" cy="1359284"/>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0000" cy="1359284"/>
                    </a:xfrm>
                    <a:prstGeom prst="rect">
                      <a:avLst/>
                    </a:prstGeom>
                    <a:noFill/>
                  </pic:spPr>
                </pic:pic>
              </a:graphicData>
            </a:graphic>
          </wp:inline>
        </w:drawing>
      </w:r>
    </w:p>
    <w:p w14:paraId="2361FB89" w14:textId="7A67DFC5" w:rsidR="003B6A52" w:rsidRPr="00271F80" w:rsidRDefault="003B6A52" w:rsidP="003B6A52">
      <w:pPr>
        <w:jc w:val="center"/>
      </w:pPr>
      <w:bookmarkStart w:id="23" w:name="_Ref100821133"/>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C42485">
        <w:rPr>
          <w:b/>
          <w:noProof/>
        </w:rPr>
        <w:t>8</w:t>
      </w:r>
      <w:r w:rsidRPr="00433034">
        <w:rPr>
          <w:b/>
        </w:rPr>
        <w:fldChar w:fldCharType="end"/>
      </w:r>
      <w:bookmarkEnd w:id="23"/>
      <w:r w:rsidRPr="00433034">
        <w:rPr>
          <w:b/>
        </w:rPr>
        <w:t xml:space="preserve"> </w:t>
      </w:r>
      <w:r>
        <w:rPr>
          <w:b/>
        </w:rPr>
        <w:t xml:space="preserve">Impact of error </w:t>
      </w:r>
      <w:r w:rsidR="00F720BC">
        <w:rPr>
          <w:b/>
        </w:rPr>
        <w:t xml:space="preserve">in </w:t>
      </w:r>
      <w:r>
        <w:rPr>
          <w:b/>
        </w:rPr>
        <w:t xml:space="preserve">NCR AC timing </w:t>
      </w:r>
    </w:p>
    <w:p w14:paraId="6FD5417E" w14:textId="7746F864" w:rsidR="00D20B26" w:rsidRPr="00271F80" w:rsidRDefault="00D20B26" w:rsidP="00634917">
      <w:pPr>
        <w:pStyle w:val="Heading2"/>
        <w:ind w:left="578" w:hanging="578"/>
      </w:pPr>
      <w:r w:rsidRPr="00271F80">
        <w:t>UL-DL TDD configuration</w:t>
      </w:r>
    </w:p>
    <w:p w14:paraId="78A17C80" w14:textId="3178F682" w:rsidR="00580E94" w:rsidRDefault="00674049" w:rsidP="00271F80">
      <w:pPr>
        <w:rPr>
          <w:lang w:eastAsia="zh-CN"/>
        </w:rPr>
      </w:pPr>
      <w:r>
        <w:rPr>
          <w:rFonts w:hint="eastAsia"/>
          <w:lang w:eastAsia="zh-CN"/>
        </w:rPr>
        <w:t>N</w:t>
      </w:r>
      <w:r>
        <w:rPr>
          <w:lang w:eastAsia="zh-CN"/>
        </w:rPr>
        <w:t>R defines a flexible UL-DL TDD configuration framework</w:t>
      </w:r>
      <w:r w:rsidR="000A73DA">
        <w:rPr>
          <w:lang w:eastAsia="zh-CN"/>
        </w:rPr>
        <w:t>, and time resource</w:t>
      </w:r>
      <w:r w:rsidR="004C61F5">
        <w:rPr>
          <w:lang w:eastAsia="zh-CN"/>
        </w:rPr>
        <w:t>s</w:t>
      </w:r>
      <w:r w:rsidR="000A73DA">
        <w:rPr>
          <w:lang w:eastAsia="zh-CN"/>
        </w:rPr>
        <w:t xml:space="preserve"> can be </w:t>
      </w:r>
      <w:r w:rsidR="005069EC">
        <w:rPr>
          <w:lang w:eastAsia="zh-CN"/>
        </w:rPr>
        <w:t xml:space="preserve">configured </w:t>
      </w:r>
      <w:r w:rsidR="00105278">
        <w:rPr>
          <w:lang w:eastAsia="zh-CN"/>
        </w:rPr>
        <w:t>either semi-statically or</w:t>
      </w:r>
      <w:r w:rsidR="000A73DA">
        <w:rPr>
          <w:lang w:eastAsia="zh-CN"/>
        </w:rPr>
        <w:t xml:space="preserve"> </w:t>
      </w:r>
      <w:r w:rsidR="005069EC">
        <w:rPr>
          <w:lang w:eastAsia="zh-CN"/>
        </w:rPr>
        <w:t>dynamically</w:t>
      </w:r>
      <w:r w:rsidR="000A73DA">
        <w:rPr>
          <w:lang w:eastAsia="zh-CN"/>
        </w:rPr>
        <w:t>. The semi-static UL-DL TDD configuration can be conveyed to a UE via SIB1 or dedicated RRC configuration</w:t>
      </w:r>
      <w:r w:rsidR="00AC6C55">
        <w:rPr>
          <w:lang w:eastAsia="zh-CN"/>
        </w:rPr>
        <w:t xml:space="preserve">, while dynamic UL-DL TDD configuration </w:t>
      </w:r>
      <w:r w:rsidR="001D2790">
        <w:rPr>
          <w:lang w:eastAsia="zh-CN"/>
        </w:rPr>
        <w:t>is indicated by scheduling or slot-format indication</w:t>
      </w:r>
      <w:r w:rsidR="000A73DA">
        <w:rPr>
          <w:lang w:eastAsia="zh-CN"/>
        </w:rPr>
        <w:t xml:space="preserve">. </w:t>
      </w:r>
      <w:r w:rsidR="00273C15">
        <w:rPr>
          <w:lang w:eastAsia="zh-CN"/>
        </w:rPr>
        <w:t xml:space="preserve">In </w:t>
      </w:r>
      <w:r w:rsidR="006666AF">
        <w:rPr>
          <w:lang w:eastAsia="zh-CN"/>
        </w:rPr>
        <w:t>practical deployment</w:t>
      </w:r>
      <w:r w:rsidR="00273C15">
        <w:rPr>
          <w:lang w:eastAsia="zh-CN"/>
        </w:rPr>
        <w:t xml:space="preserve">, </w:t>
      </w:r>
      <w:r w:rsidR="006666AF">
        <w:rPr>
          <w:lang w:eastAsia="zh-CN"/>
        </w:rPr>
        <w:t xml:space="preserve">only </w:t>
      </w:r>
      <w:r w:rsidR="00273C15">
        <w:rPr>
          <w:lang w:eastAsia="zh-CN"/>
        </w:rPr>
        <w:t>semi-static UL-DL TDD configuration are used to avoid unnecessary cross-link interference</w:t>
      </w:r>
      <w:r w:rsidR="007D2291">
        <w:rPr>
          <w:lang w:eastAsia="zh-CN"/>
        </w:rPr>
        <w:t xml:space="preserve"> among gNBs as well as the UEs</w:t>
      </w:r>
      <w:r w:rsidR="00273C15">
        <w:rPr>
          <w:lang w:eastAsia="zh-CN"/>
        </w:rPr>
        <w:t xml:space="preserve">. </w:t>
      </w:r>
    </w:p>
    <w:p w14:paraId="3A318EDF" w14:textId="355171D8" w:rsidR="000710A2" w:rsidRDefault="003B1E9D" w:rsidP="00271F80">
      <w:pPr>
        <w:rPr>
          <w:lang w:eastAsia="zh-CN"/>
        </w:rPr>
      </w:pPr>
      <w:r>
        <w:rPr>
          <w:lang w:eastAsia="zh-CN"/>
        </w:rPr>
        <w:t xml:space="preserve">For NCR, the coverage area </w:t>
      </w:r>
      <w:r w:rsidR="007E1E6F">
        <w:rPr>
          <w:lang w:eastAsia="zh-CN"/>
        </w:rPr>
        <w:t>is much smaller</w:t>
      </w:r>
      <w:r w:rsidR="00260446" w:rsidRPr="00260446">
        <w:rPr>
          <w:lang w:eastAsia="zh-CN"/>
        </w:rPr>
        <w:t xml:space="preserve"> </w:t>
      </w:r>
      <w:r w:rsidR="00260446">
        <w:rPr>
          <w:lang w:eastAsia="zh-CN"/>
        </w:rPr>
        <w:t>and hence a smaller number of covered UEs</w:t>
      </w:r>
      <w:r w:rsidR="007E1E6F">
        <w:rPr>
          <w:lang w:eastAsia="zh-CN"/>
        </w:rPr>
        <w:t xml:space="preserve">. Therefore, </w:t>
      </w:r>
      <w:r w:rsidR="002E1475">
        <w:rPr>
          <w:lang w:eastAsia="zh-CN"/>
        </w:rPr>
        <w:t xml:space="preserve">only a small portion of the overall time resources are expected to be </w:t>
      </w:r>
      <w:r w:rsidR="00EB4D31">
        <w:rPr>
          <w:lang w:eastAsia="zh-CN"/>
        </w:rPr>
        <w:t>required</w:t>
      </w:r>
      <w:r w:rsidR="007E1E6F">
        <w:rPr>
          <w:lang w:eastAsia="zh-CN"/>
        </w:rPr>
        <w:t xml:space="preserve"> </w:t>
      </w:r>
      <w:r w:rsidR="00EB4D31">
        <w:rPr>
          <w:lang w:eastAsia="zh-CN"/>
        </w:rPr>
        <w:t>by the UEs connected via NCR</w:t>
      </w:r>
      <w:r w:rsidR="008177E2">
        <w:rPr>
          <w:lang w:eastAsia="zh-CN"/>
        </w:rPr>
        <w:t>.</w:t>
      </w:r>
      <w:r w:rsidR="00EB4D31">
        <w:rPr>
          <w:lang w:eastAsia="zh-CN"/>
        </w:rPr>
        <w:t xml:space="preserve"> </w:t>
      </w:r>
      <w:r w:rsidR="00BE2514">
        <w:rPr>
          <w:lang w:eastAsia="zh-CN"/>
        </w:rPr>
        <w:t xml:space="preserve">Moreover, </w:t>
      </w:r>
      <w:r w:rsidR="00A76031">
        <w:rPr>
          <w:lang w:eastAsia="zh-CN"/>
        </w:rPr>
        <w:t xml:space="preserve">an NCR </w:t>
      </w:r>
      <w:r w:rsidR="00F720BC">
        <w:rPr>
          <w:lang w:eastAsia="zh-CN"/>
        </w:rPr>
        <w:t>has</w:t>
      </w:r>
      <w:r w:rsidR="00A76031">
        <w:rPr>
          <w:lang w:eastAsia="zh-CN"/>
        </w:rPr>
        <w:t xml:space="preserve"> higher energy efficiency and lower overhead if it is only ON in the semi-static UL and DL time, due to less dynamic UL-DL indication. </w:t>
      </w:r>
    </w:p>
    <w:p w14:paraId="395508BC" w14:textId="0F4D478A" w:rsidR="00F73DF9" w:rsidRDefault="00812EB1" w:rsidP="002174EA">
      <w:pPr>
        <w:rPr>
          <w:i/>
        </w:rPr>
      </w:pPr>
      <w:bookmarkStart w:id="24" w:name="_Ref101963925"/>
      <w:r w:rsidRPr="005772F0">
        <w:rPr>
          <w:b/>
          <w:i/>
        </w:rPr>
        <w:t xml:space="preserve">Observation </w:t>
      </w:r>
      <w:r w:rsidRPr="005772F0">
        <w:rPr>
          <w:b/>
          <w:i/>
        </w:rPr>
        <w:fldChar w:fldCharType="begin"/>
      </w:r>
      <w:r w:rsidRPr="005772F0">
        <w:rPr>
          <w:b/>
          <w:i/>
        </w:rPr>
        <w:instrText xml:space="preserve"> SEQ Observation \* ARABIC </w:instrText>
      </w:r>
      <w:r w:rsidRPr="005772F0">
        <w:rPr>
          <w:b/>
          <w:i/>
        </w:rPr>
        <w:fldChar w:fldCharType="separate"/>
      </w:r>
      <w:r w:rsidR="00C42485">
        <w:rPr>
          <w:b/>
          <w:i/>
          <w:noProof/>
        </w:rPr>
        <w:t>7</w:t>
      </w:r>
      <w:r w:rsidRPr="005772F0">
        <w:rPr>
          <w:b/>
          <w:i/>
        </w:rPr>
        <w:fldChar w:fldCharType="end"/>
      </w:r>
      <w:r w:rsidRPr="00271F80">
        <w:t xml:space="preserve">: </w:t>
      </w:r>
      <w:r w:rsidRPr="00812EB1">
        <w:rPr>
          <w:i/>
        </w:rPr>
        <w:t>In practical deployment, only semi-static UL-DL TDD configuration are used</w:t>
      </w:r>
      <w:r w:rsidRPr="000D6E11">
        <w:rPr>
          <w:i/>
        </w:rPr>
        <w:t>.</w:t>
      </w:r>
      <w:bookmarkEnd w:id="24"/>
      <w:r w:rsidR="00F73DF9">
        <w:rPr>
          <w:i/>
        </w:rPr>
        <w:t xml:space="preserve"> </w:t>
      </w:r>
    </w:p>
    <w:p w14:paraId="71447E87" w14:textId="1FF7FB41" w:rsidR="002174EA" w:rsidRPr="00683791" w:rsidRDefault="002174EA" w:rsidP="002174EA">
      <w:pPr>
        <w:rPr>
          <w:i/>
        </w:rPr>
      </w:pPr>
      <w:bookmarkStart w:id="25" w:name="_Ref100828305"/>
      <w:r w:rsidRPr="00F720BC">
        <w:rPr>
          <w:b/>
          <w:i/>
        </w:rPr>
        <w:lastRenderedPageBreak/>
        <w:t xml:space="preserve">Proposal </w:t>
      </w:r>
      <w:r w:rsidRPr="00F720BC">
        <w:rPr>
          <w:b/>
          <w:i/>
        </w:rPr>
        <w:fldChar w:fldCharType="begin"/>
      </w:r>
      <w:r w:rsidRPr="00683791">
        <w:rPr>
          <w:b/>
          <w:i/>
        </w:rPr>
        <w:instrText xml:space="preserve"> SEQ Proposal \* ARABIC </w:instrText>
      </w:r>
      <w:r w:rsidRPr="00F720BC">
        <w:rPr>
          <w:b/>
          <w:i/>
        </w:rPr>
        <w:fldChar w:fldCharType="separate"/>
      </w:r>
      <w:r w:rsidR="00C42485">
        <w:rPr>
          <w:b/>
          <w:i/>
          <w:noProof/>
        </w:rPr>
        <w:t>7</w:t>
      </w:r>
      <w:r w:rsidRPr="00F720BC">
        <w:rPr>
          <w:b/>
          <w:i/>
        </w:rPr>
        <w:fldChar w:fldCharType="end"/>
      </w:r>
      <w:r w:rsidRPr="00683791">
        <w:rPr>
          <w:i/>
        </w:rPr>
        <w:t xml:space="preserve">: </w:t>
      </w:r>
      <w:r w:rsidR="00CE5031">
        <w:rPr>
          <w:i/>
        </w:rPr>
        <w:t xml:space="preserve">Only </w:t>
      </w:r>
      <w:r w:rsidR="00106493" w:rsidRPr="00683791">
        <w:rPr>
          <w:i/>
        </w:rPr>
        <w:t>semi-static UL-DL configuration is considered for NCR, e.g., obtained by SIB1</w:t>
      </w:r>
      <w:r w:rsidR="00CE5031">
        <w:rPr>
          <w:i/>
        </w:rPr>
        <w:t xml:space="preserve"> or dedicated RRC configuration</w:t>
      </w:r>
      <w:r w:rsidR="00106493" w:rsidRPr="00683791">
        <w:rPr>
          <w:i/>
        </w:rPr>
        <w:t>.</w:t>
      </w:r>
      <w:bookmarkEnd w:id="25"/>
      <w:r w:rsidR="00106493" w:rsidRPr="00683791">
        <w:rPr>
          <w:i/>
        </w:rPr>
        <w:t xml:space="preserve"> </w:t>
      </w:r>
    </w:p>
    <w:p w14:paraId="22FF8E60" w14:textId="14C57552" w:rsidR="00D81C75" w:rsidRPr="00271F80" w:rsidRDefault="00D81C75" w:rsidP="00D81C75">
      <w:pPr>
        <w:pStyle w:val="Heading2"/>
        <w:ind w:left="578" w:hanging="578"/>
      </w:pPr>
      <w:r w:rsidRPr="00271F80">
        <w:t>ON-OFF</w:t>
      </w:r>
      <w:r>
        <w:t xml:space="preserve"> </w:t>
      </w:r>
    </w:p>
    <w:p w14:paraId="571D1C9D" w14:textId="616E4FA7" w:rsidR="00D81C75" w:rsidRDefault="00D81C75" w:rsidP="00D81C75">
      <w:pPr>
        <w:rPr>
          <w:lang w:eastAsia="zh-CN"/>
        </w:rPr>
      </w:pPr>
      <w:r>
        <w:rPr>
          <w:lang w:eastAsia="zh-CN"/>
        </w:rPr>
        <w:t xml:space="preserve">The signal flow of an NCR is shown in </w:t>
      </w:r>
      <w:r w:rsidRPr="005B1E08">
        <w:rPr>
          <w:lang w:eastAsia="zh-CN"/>
        </w:rPr>
        <w:fldChar w:fldCharType="begin"/>
      </w:r>
      <w:r w:rsidRPr="00E85986">
        <w:rPr>
          <w:lang w:eastAsia="zh-CN"/>
        </w:rPr>
        <w:instrText xml:space="preserve"> REF _Ref101295130 \h </w:instrText>
      </w:r>
      <w:r w:rsidRPr="007A282F">
        <w:rPr>
          <w:lang w:eastAsia="zh-CN"/>
        </w:rPr>
        <w:instrText xml:space="preserve"> \* MERGEFORMAT </w:instrText>
      </w:r>
      <w:r w:rsidRPr="005B1E08">
        <w:rPr>
          <w:lang w:eastAsia="zh-CN"/>
        </w:rPr>
      </w:r>
      <w:r w:rsidRPr="005B1E08">
        <w:rPr>
          <w:lang w:eastAsia="zh-CN"/>
        </w:rPr>
        <w:fldChar w:fldCharType="separate"/>
      </w:r>
      <w:r w:rsidR="00C42485" w:rsidRPr="00C42485">
        <w:t xml:space="preserve">Figure </w:t>
      </w:r>
      <w:r w:rsidR="00C42485" w:rsidRPr="00C42485">
        <w:rPr>
          <w:noProof/>
        </w:rPr>
        <w:t>9</w:t>
      </w:r>
      <w:r w:rsidRPr="005B1E08">
        <w:rPr>
          <w:lang w:eastAsia="zh-CN"/>
        </w:rPr>
        <w:fldChar w:fldCharType="end"/>
      </w:r>
      <w:r>
        <w:rPr>
          <w:lang w:eastAsia="zh-CN"/>
        </w:rPr>
        <w:t xml:space="preserve">. The NCR receives a signal with power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NCR,Rx</m:t>
            </m:r>
          </m:sub>
        </m:sSub>
      </m:oMath>
      <w:r>
        <w:rPr>
          <w:lang w:eastAsia="zh-CN"/>
        </w:rPr>
        <w:t xml:space="preserve">, then amplifies the signal together with the thermal noise and interference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NCR, </m:t>
            </m:r>
            <m:r>
              <m:rPr>
                <m:sty m:val="p"/>
              </m:rPr>
              <w:rPr>
                <w:rFonts w:ascii="Cambria Math" w:hAnsi="Cambria Math"/>
                <w:lang w:eastAsia="zh-CN"/>
              </w:rPr>
              <m:t>Noise</m:t>
            </m:r>
          </m:sub>
        </m:sSub>
      </m:oMath>
      <w:r>
        <w:rPr>
          <w:lang w:eastAsia="zh-CN"/>
        </w:rPr>
        <w:t xml:space="preserve"> by a gain </w:t>
      </w:r>
      <m:oMath>
        <m:sSub>
          <m:sSubPr>
            <m:ctrlPr>
              <w:rPr>
                <w:rFonts w:ascii="Cambria Math" w:hAnsi="Cambria Math"/>
                <w:i/>
                <w:iCs/>
                <w:lang w:eastAsia="zh-CN"/>
              </w:rPr>
            </m:ctrlPr>
          </m:sSubPr>
          <m:e>
            <m:r>
              <w:rPr>
                <w:rFonts w:ascii="Cambria Math" w:hAnsi="Cambria Math"/>
                <w:lang w:eastAsia="zh-CN"/>
              </w:rPr>
              <m:t>G</m:t>
            </m:r>
          </m:e>
          <m:sub>
            <m:r>
              <w:rPr>
                <w:rFonts w:ascii="Cambria Math" w:hAnsi="Cambria Math"/>
                <w:lang w:eastAsia="zh-CN"/>
              </w:rPr>
              <m:t>NCR</m:t>
            </m:r>
          </m:sub>
        </m:sSub>
      </m:oMath>
      <w:r>
        <w:rPr>
          <w:rFonts w:hint="eastAsia"/>
          <w:iCs/>
          <w:lang w:eastAsia="zh-CN"/>
        </w:rPr>
        <w:t xml:space="preserve">, </w:t>
      </w:r>
      <w:r>
        <w:rPr>
          <w:iCs/>
          <w:lang w:eastAsia="zh-CN"/>
        </w:rPr>
        <w:t xml:space="preserve">and forwards to the destination (e.g., gNB for uplink, UE for downlink). </w:t>
      </w:r>
      <w:r w:rsidR="00455EF5">
        <w:rPr>
          <w:iCs/>
          <w:lang w:eastAsia="zh-CN"/>
        </w:rPr>
        <w:t>Denote t</w:t>
      </w:r>
      <w:r>
        <w:rPr>
          <w:iCs/>
          <w:lang w:eastAsia="zh-CN"/>
        </w:rPr>
        <w:t xml:space="preserve">he overall loss between the NCR and the destination </w:t>
      </w:r>
      <w:r w:rsidR="00800338">
        <w:rPr>
          <w:iCs/>
          <w:lang w:eastAsia="zh-CN"/>
        </w:rPr>
        <w:t>as</w:t>
      </w:r>
      <w:r>
        <w:rPr>
          <w:iCs/>
          <w:lang w:eastAsia="zh-CN"/>
        </w:rPr>
        <w:t xml:space="preserve"> </w:t>
      </w:r>
      <m:oMath>
        <m:r>
          <w:rPr>
            <w:rFonts w:ascii="Cambria Math" w:hAnsi="Cambria Math"/>
            <w:lang w:eastAsia="zh-CN"/>
          </w:rPr>
          <m:t>Loss</m:t>
        </m:r>
      </m:oMath>
      <w:r>
        <w:rPr>
          <w:lang w:eastAsia="zh-CN"/>
        </w:rPr>
        <w:t xml:space="preserve">, then the total noise at the </w:t>
      </w:r>
      <w:r>
        <w:rPr>
          <w:iCs/>
          <w:lang w:eastAsia="zh-CN"/>
        </w:rPr>
        <w:t xml:space="preserve">destination </w:t>
      </w:r>
      <w:r>
        <w:rPr>
          <w:lang w:eastAsia="zh-CN"/>
        </w:rPr>
        <w:t>is:</w:t>
      </w:r>
    </w:p>
    <w:p w14:paraId="12DF8C6D" w14:textId="37A24D7B" w:rsidR="00D81C75" w:rsidRDefault="00245DD0" w:rsidP="00D81C75">
      <w:pPr>
        <w:rPr>
          <w:lang w:eastAsia="zh-CN"/>
        </w:rPr>
      </w:pPr>
      <m:oMathPara>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E2E, </m:t>
              </m:r>
              <m:r>
                <m:rPr>
                  <m:sty m:val="p"/>
                </m:rPr>
                <w:rPr>
                  <w:rFonts w:ascii="Cambria Math" w:hAnsi="Cambria Math"/>
                  <w:lang w:eastAsia="zh-CN"/>
                </w:rPr>
                <m:t>Noise</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Dest, </m:t>
              </m:r>
              <m:r>
                <m:rPr>
                  <m:sty m:val="p"/>
                </m:rPr>
                <w:rPr>
                  <w:rFonts w:ascii="Cambria Math" w:hAnsi="Cambria Math"/>
                  <w:lang w:eastAsia="zh-CN"/>
                </w:rPr>
                <m:t>Noise</m:t>
              </m:r>
            </m:sub>
          </m:sSub>
          <m:r>
            <w:rPr>
              <w:rFonts w:ascii="Cambria Math" w:hAnsi="Cambria Math"/>
              <w:lang w:eastAsia="zh-CN"/>
            </w:rPr>
            <m:t>+</m:t>
          </m:r>
          <m:limLow>
            <m:limLowPr>
              <m:ctrlPr>
                <w:rPr>
                  <w:rFonts w:ascii="Cambria Math" w:hAnsi="Cambria Math"/>
                  <w:i/>
                  <w:iCs/>
                  <w:lang w:eastAsia="zh-CN"/>
                </w:rPr>
              </m:ctrlPr>
            </m:limLowPr>
            <m:e>
              <m:groupChr>
                <m:groupChrPr>
                  <m:ctrlPr>
                    <w:rPr>
                      <w:rFonts w:ascii="Cambria Math" w:hAnsi="Cambria Math"/>
                      <w:i/>
                      <w:iCs/>
                      <w:lang w:eastAsia="zh-CN"/>
                    </w:rPr>
                  </m:ctrlPr>
                </m:groupChrPr>
                <m:e>
                  <m:func>
                    <m:funcPr>
                      <m:ctrlPr>
                        <w:rPr>
                          <w:rFonts w:ascii="Cambria Math" w:hAnsi="Cambria Math"/>
                          <w:i/>
                          <w:iCs/>
                          <w:lang w:eastAsia="zh-CN"/>
                        </w:rPr>
                      </m:ctrlPr>
                    </m:funcPr>
                    <m:fName>
                      <m:r>
                        <w:rPr>
                          <w:rFonts w:ascii="Cambria Math" w:hAnsi="Cambria Math"/>
                          <w:lang w:eastAsia="zh-CN"/>
                        </w:rPr>
                        <m:t>10</m:t>
                      </m:r>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iCs/>
                              <w:lang w:eastAsia="zh-CN"/>
                            </w:rPr>
                          </m:ctrlPr>
                        </m:dPr>
                        <m:e>
                          <m:sSup>
                            <m:sSupPr>
                              <m:ctrlPr>
                                <w:rPr>
                                  <w:rFonts w:ascii="Cambria Math" w:hAnsi="Cambria Math"/>
                                  <w:i/>
                                  <w:iCs/>
                                  <w:lang w:eastAsia="zh-CN"/>
                                </w:rPr>
                              </m:ctrlPr>
                            </m:sSupPr>
                            <m:e>
                              <m:r>
                                <w:rPr>
                                  <w:rFonts w:ascii="Cambria Math" w:hAnsi="Cambria Math"/>
                                  <w:lang w:eastAsia="zh-CN"/>
                                </w:rPr>
                                <m:t>10</m:t>
                              </m:r>
                            </m:e>
                            <m:sup>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NCR, </m:t>
                                      </m:r>
                                      <m:r>
                                        <m:rPr>
                                          <m:sty m:val="p"/>
                                        </m:rPr>
                                        <w:rPr>
                                          <w:rFonts w:ascii="Cambria Math" w:hAnsi="Cambria Math"/>
                                          <w:lang w:eastAsia="zh-CN"/>
                                        </w:rPr>
                                        <m:t>Noise</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G</m:t>
                                      </m:r>
                                    </m:e>
                                    <m:sub>
                                      <m:r>
                                        <w:rPr>
                                          <w:rFonts w:ascii="Cambria Math" w:hAnsi="Cambria Math"/>
                                          <w:lang w:eastAsia="zh-CN"/>
                                        </w:rPr>
                                        <m:t>NCR</m:t>
                                      </m:r>
                                    </m:sub>
                                  </m:sSub>
                                  <m:r>
                                    <w:rPr>
                                      <w:rFonts w:ascii="Cambria Math" w:hAnsi="Cambria Math"/>
                                      <w:lang w:eastAsia="zh-CN"/>
                                    </w:rPr>
                                    <m:t>-Loss-</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Dest, </m:t>
                                      </m:r>
                                      <m:r>
                                        <m:rPr>
                                          <m:sty m:val="p"/>
                                        </m:rPr>
                                        <w:rPr>
                                          <w:rFonts w:ascii="Cambria Math" w:hAnsi="Cambria Math"/>
                                          <w:lang w:eastAsia="zh-CN"/>
                                        </w:rPr>
                                        <m:t>Noise</m:t>
                                      </m:r>
                                    </m:sub>
                                  </m:sSub>
                                </m:e>
                              </m:d>
                              <m:r>
                                <w:rPr>
                                  <w:rFonts w:ascii="Cambria Math" w:hAnsi="Cambria Math"/>
                                  <w:lang w:eastAsia="zh-CN"/>
                                </w:rPr>
                                <m:t>/10</m:t>
                              </m:r>
                            </m:sup>
                          </m:sSup>
                          <m:r>
                            <w:rPr>
                              <w:rFonts w:ascii="Cambria Math" w:hAnsi="Cambria Math"/>
                              <w:lang w:eastAsia="zh-CN"/>
                            </w:rPr>
                            <m:t> +1 </m:t>
                          </m:r>
                        </m:e>
                      </m:d>
                    </m:e>
                  </m:func>
                </m:e>
              </m:groupChr>
            </m:e>
            <m:lim>
              <m:r>
                <m:rPr>
                  <m:sty m:val="p"/>
                </m:rPr>
                <w:rPr>
                  <w:rFonts w:ascii="Cambria Math" w:hAnsi="Cambria Math"/>
                  <w:lang w:eastAsia="zh-CN"/>
                </w:rPr>
                <m:t>amplified noise</m:t>
              </m:r>
            </m:lim>
          </m:limLow>
          <m:r>
            <m:rPr>
              <m:sty m:val="p"/>
            </m:rPr>
            <w:rPr>
              <w:rFonts w:ascii="Cambria Math" w:hAnsi="Cambria Math"/>
              <w:lang w:eastAsia="zh-CN"/>
            </w:rPr>
            <m:t>.</m:t>
          </m:r>
        </m:oMath>
      </m:oMathPara>
    </w:p>
    <w:p w14:paraId="251AFFD3" w14:textId="2F8B6666" w:rsidR="00D81C75" w:rsidRDefault="00D81C75" w:rsidP="00D81C75">
      <w:pPr>
        <w:rPr>
          <w:lang w:eastAsia="zh-CN"/>
        </w:rPr>
      </w:pPr>
      <w:r>
        <w:rPr>
          <w:lang w:eastAsia="zh-CN"/>
        </w:rPr>
        <w:t xml:space="preserve">The </w:t>
      </w:r>
      <w:r w:rsidR="001D7BEF">
        <w:rPr>
          <w:lang w:eastAsia="zh-CN"/>
        </w:rPr>
        <w:t>amplified</w:t>
      </w:r>
      <w:r>
        <w:rPr>
          <w:lang w:eastAsia="zh-CN"/>
        </w:rPr>
        <w:t xml:space="preserve"> noise</w:t>
      </w:r>
      <w:r w:rsidRPr="00266FB0">
        <w:rPr>
          <w:lang w:eastAsia="zh-CN"/>
        </w:rPr>
        <w:t xml:space="preserve"> </w:t>
      </w:r>
      <w:r>
        <w:rPr>
          <w:lang w:eastAsia="zh-CN"/>
        </w:rPr>
        <w:t xml:space="preserve">of uplink is illustrated by </w:t>
      </w:r>
      <w:r w:rsidRPr="00F43F7E">
        <w:rPr>
          <w:lang w:eastAsia="zh-CN"/>
        </w:rPr>
        <w:fldChar w:fldCharType="begin"/>
      </w:r>
      <w:r w:rsidRPr="00F43F7E">
        <w:rPr>
          <w:lang w:eastAsia="zh-CN"/>
        </w:rPr>
        <w:instrText xml:space="preserve"> REF _Ref100827310 \h  \* MERGEFORMAT </w:instrText>
      </w:r>
      <w:r w:rsidRPr="00F43F7E">
        <w:rPr>
          <w:lang w:eastAsia="zh-CN"/>
        </w:rPr>
      </w:r>
      <w:r w:rsidRPr="00F43F7E">
        <w:rPr>
          <w:lang w:eastAsia="zh-CN"/>
        </w:rPr>
        <w:fldChar w:fldCharType="separate"/>
      </w:r>
      <w:r w:rsidR="00C42485" w:rsidRPr="00C42485">
        <w:t xml:space="preserve">Figure </w:t>
      </w:r>
      <w:r w:rsidR="00C42485" w:rsidRPr="00C42485">
        <w:rPr>
          <w:noProof/>
        </w:rPr>
        <w:t>10</w:t>
      </w:r>
      <w:r w:rsidRPr="00F43F7E">
        <w:rPr>
          <w:lang w:eastAsia="zh-CN"/>
        </w:rPr>
        <w:fldChar w:fldCharType="end"/>
      </w:r>
      <w:r>
        <w:rPr>
          <w:lang w:eastAsia="zh-CN"/>
        </w:rPr>
        <w:t xml:space="preserve">(a), it is shown that the NCR may lead to significant interference (e.g., &gt; 10 dB) for gNB when the </w:t>
      </w:r>
      <w:r w:rsidR="00782656" w:rsidRPr="00782656">
        <w:rPr>
          <w:lang w:eastAsia="zh-CN"/>
        </w:rPr>
        <w:t xml:space="preserve">amplifying </w:t>
      </w:r>
      <w:r w:rsidR="00C805A2">
        <w:rPr>
          <w:lang w:eastAsia="zh-CN"/>
        </w:rPr>
        <w:t xml:space="preserve">gain </w:t>
      </w:r>
      <w:r>
        <w:rPr>
          <w:lang w:eastAsia="zh-CN"/>
        </w:rPr>
        <w:t xml:space="preserve">is large. </w:t>
      </w:r>
      <w:r w:rsidR="008B715E">
        <w:rPr>
          <w:lang w:eastAsia="zh-CN"/>
        </w:rPr>
        <w:t>T</w:t>
      </w:r>
      <w:r>
        <w:rPr>
          <w:lang w:eastAsia="zh-CN"/>
        </w:rPr>
        <w:t xml:space="preserve">o </w:t>
      </w:r>
      <w:r w:rsidR="008B715E">
        <w:rPr>
          <w:lang w:eastAsia="zh-CN"/>
        </w:rPr>
        <w:t>avoid unnecessary</w:t>
      </w:r>
      <w:r>
        <w:rPr>
          <w:lang w:eastAsia="zh-CN"/>
        </w:rPr>
        <w:t xml:space="preserve"> noise</w:t>
      </w:r>
      <w:r w:rsidR="00C079EF">
        <w:rPr>
          <w:lang w:eastAsia="zh-CN"/>
        </w:rPr>
        <w:t xml:space="preserve"> rise</w:t>
      </w:r>
      <w:r>
        <w:rPr>
          <w:lang w:eastAsia="zh-CN"/>
        </w:rPr>
        <w:t xml:space="preserve">, the most efficient way is to turn </w:t>
      </w:r>
      <w:r w:rsidR="00C079EF">
        <w:rPr>
          <w:lang w:eastAsia="zh-CN"/>
        </w:rPr>
        <w:t>OFF the</w:t>
      </w:r>
      <w:r>
        <w:rPr>
          <w:lang w:eastAsia="zh-CN"/>
        </w:rPr>
        <w:t xml:space="preserve"> NCR</w:t>
      </w:r>
      <w:r w:rsidR="008B715E">
        <w:rPr>
          <w:lang w:eastAsia="zh-CN"/>
        </w:rPr>
        <w:t xml:space="preserve"> when there is no traffic</w:t>
      </w:r>
      <w:r>
        <w:rPr>
          <w:lang w:eastAsia="zh-CN"/>
        </w:rPr>
        <w:t xml:space="preserve">. </w:t>
      </w:r>
      <w:r w:rsidR="00A6112D">
        <w:rPr>
          <w:lang w:eastAsia="zh-CN"/>
        </w:rPr>
        <w:t>However,</w:t>
      </w:r>
      <w:r w:rsidR="000413BA">
        <w:rPr>
          <w:lang w:eastAsia="zh-CN"/>
        </w:rPr>
        <w:t xml:space="preserve"> </w:t>
      </w:r>
      <w:r w:rsidR="00DE7ADD">
        <w:rPr>
          <w:lang w:eastAsia="zh-CN"/>
        </w:rPr>
        <w:t>the</w:t>
      </w:r>
      <w:r w:rsidR="00320D8F">
        <w:rPr>
          <w:lang w:eastAsia="zh-CN"/>
        </w:rPr>
        <w:t xml:space="preserve"> coverage of gNB</w:t>
      </w:r>
      <w:r w:rsidR="00DE7ADD">
        <w:rPr>
          <w:lang w:eastAsia="zh-CN"/>
        </w:rPr>
        <w:t xml:space="preserve"> </w:t>
      </w:r>
      <w:r w:rsidR="00456C39">
        <w:rPr>
          <w:lang w:eastAsia="zh-CN"/>
        </w:rPr>
        <w:t>broadcast channel</w:t>
      </w:r>
      <w:r w:rsidR="00DE7ADD">
        <w:rPr>
          <w:lang w:eastAsia="zh-CN"/>
        </w:rPr>
        <w:t>s</w:t>
      </w:r>
      <w:r w:rsidR="00A01CF2" w:rsidRPr="00A01CF2">
        <w:rPr>
          <w:lang w:eastAsia="zh-CN"/>
        </w:rPr>
        <w:t xml:space="preserve"> </w:t>
      </w:r>
      <w:r w:rsidR="004403C3">
        <w:rPr>
          <w:lang w:eastAsia="zh-CN"/>
        </w:rPr>
        <w:t>c</w:t>
      </w:r>
      <w:r w:rsidR="009F1F37">
        <w:rPr>
          <w:lang w:eastAsia="zh-CN"/>
        </w:rPr>
        <w:t>ould be</w:t>
      </w:r>
      <w:r w:rsidR="00417281">
        <w:rPr>
          <w:lang w:eastAsia="zh-CN"/>
        </w:rPr>
        <w:t xml:space="preserve"> not be impacted by NCR</w:t>
      </w:r>
      <w:r w:rsidR="00F25EAE">
        <w:rPr>
          <w:lang w:eastAsia="zh-CN"/>
        </w:rPr>
        <w:t xml:space="preserve"> RU</w:t>
      </w:r>
      <w:r w:rsidR="009F1F37">
        <w:rPr>
          <w:lang w:eastAsia="zh-CN"/>
        </w:rPr>
        <w:t xml:space="preserve"> </w:t>
      </w:r>
      <w:r w:rsidR="00417281">
        <w:rPr>
          <w:lang w:eastAsia="zh-CN"/>
        </w:rPr>
        <w:t>OFF</w:t>
      </w:r>
      <w:r w:rsidR="009F1F37">
        <w:rPr>
          <w:lang w:eastAsia="zh-CN"/>
        </w:rPr>
        <w:t xml:space="preserve">, such as SSB, PRACH, and SIB1. </w:t>
      </w:r>
      <w:r w:rsidR="00320D8F">
        <w:rPr>
          <w:lang w:eastAsia="zh-CN"/>
        </w:rPr>
        <w:t>For example, i</w:t>
      </w:r>
      <w:r w:rsidR="00A7713B">
        <w:rPr>
          <w:lang w:eastAsia="zh-CN"/>
        </w:rPr>
        <w:t xml:space="preserve">f an NCR is </w:t>
      </w:r>
      <w:r w:rsidR="004B180C">
        <w:rPr>
          <w:lang w:eastAsia="zh-CN"/>
        </w:rPr>
        <w:t>used</w:t>
      </w:r>
      <w:r w:rsidR="00A7713B">
        <w:rPr>
          <w:lang w:eastAsia="zh-CN"/>
        </w:rPr>
        <w:t xml:space="preserve"> to </w:t>
      </w:r>
      <w:r w:rsidR="004B180C">
        <w:rPr>
          <w:lang w:eastAsia="zh-CN"/>
        </w:rPr>
        <w:t xml:space="preserve">extend the coverage of </w:t>
      </w:r>
      <w:proofErr w:type="gramStart"/>
      <w:r w:rsidR="000175F0">
        <w:rPr>
          <w:lang w:eastAsia="zh-CN"/>
        </w:rPr>
        <w:t>a</w:t>
      </w:r>
      <w:proofErr w:type="gramEnd"/>
      <w:r w:rsidR="000175F0">
        <w:rPr>
          <w:lang w:eastAsia="zh-CN"/>
        </w:rPr>
        <w:t xml:space="preserve"> </w:t>
      </w:r>
      <w:r w:rsidR="00A7713B">
        <w:rPr>
          <w:lang w:eastAsia="zh-CN"/>
        </w:rPr>
        <w:t>SSB, then</w:t>
      </w:r>
      <w:r w:rsidR="000175F0">
        <w:rPr>
          <w:lang w:eastAsia="zh-CN"/>
        </w:rPr>
        <w:t xml:space="preserve"> NCR</w:t>
      </w:r>
      <w:r w:rsidR="00A7713B">
        <w:rPr>
          <w:lang w:eastAsia="zh-CN"/>
        </w:rPr>
        <w:t xml:space="preserve"> </w:t>
      </w:r>
      <w:r w:rsidR="00003F42">
        <w:rPr>
          <w:lang w:eastAsia="zh-CN"/>
        </w:rPr>
        <w:t xml:space="preserve">RU </w:t>
      </w:r>
      <w:r w:rsidR="000175F0">
        <w:rPr>
          <w:lang w:eastAsia="zh-CN"/>
        </w:rPr>
        <w:t>OFF over the SSB</w:t>
      </w:r>
      <w:r w:rsidR="00A13468">
        <w:rPr>
          <w:lang w:eastAsia="zh-CN"/>
        </w:rPr>
        <w:t xml:space="preserve"> transmission </w:t>
      </w:r>
      <w:r w:rsidR="000175F0">
        <w:rPr>
          <w:lang w:eastAsia="zh-CN"/>
        </w:rPr>
        <w:t xml:space="preserve">time </w:t>
      </w:r>
      <w:r w:rsidR="00320D8F">
        <w:rPr>
          <w:lang w:eastAsia="zh-CN"/>
        </w:rPr>
        <w:t>should be avoided</w:t>
      </w:r>
      <w:r w:rsidR="00A7713B">
        <w:rPr>
          <w:lang w:eastAsia="zh-CN"/>
        </w:rPr>
        <w:t xml:space="preserve">. </w:t>
      </w:r>
      <w:r w:rsidR="00EB3295">
        <w:rPr>
          <w:lang w:eastAsia="zh-CN"/>
        </w:rPr>
        <w:t>For the remaining channels/signals forwarded by NCR, turning ON can be</w:t>
      </w:r>
      <w:r w:rsidR="00741162">
        <w:rPr>
          <w:lang w:eastAsia="zh-CN"/>
        </w:rPr>
        <w:t xml:space="preserve"> in an</w:t>
      </w:r>
      <w:r w:rsidR="00EB3295">
        <w:rPr>
          <w:lang w:eastAsia="zh-CN"/>
        </w:rPr>
        <w:t xml:space="preserve"> on-demand</w:t>
      </w:r>
      <w:r w:rsidR="00482946">
        <w:rPr>
          <w:lang w:eastAsia="zh-CN"/>
        </w:rPr>
        <w:t xml:space="preserve"> </w:t>
      </w:r>
      <w:r w:rsidR="00741162">
        <w:rPr>
          <w:lang w:eastAsia="zh-CN"/>
        </w:rPr>
        <w:t xml:space="preserve">manner </w:t>
      </w:r>
      <w:r w:rsidR="00482946">
        <w:rPr>
          <w:lang w:eastAsia="zh-CN"/>
        </w:rPr>
        <w:t>under network control</w:t>
      </w:r>
      <w:r w:rsidR="00EB3295">
        <w:rPr>
          <w:lang w:eastAsia="zh-CN"/>
        </w:rPr>
        <w:t xml:space="preserve">. </w:t>
      </w:r>
      <w:r w:rsidR="00A85FFB">
        <w:rPr>
          <w:lang w:eastAsia="zh-CN"/>
        </w:rPr>
        <w:t xml:space="preserve">OFF can be </w:t>
      </w:r>
      <w:r w:rsidR="00C079EF">
        <w:rPr>
          <w:lang w:eastAsia="zh-CN"/>
        </w:rPr>
        <w:t>set</w:t>
      </w:r>
      <w:r w:rsidR="00A85FFB">
        <w:rPr>
          <w:lang w:eastAsia="zh-CN"/>
        </w:rPr>
        <w:t xml:space="preserve"> as a default state for NCR</w:t>
      </w:r>
      <w:r w:rsidR="00F25EAE">
        <w:rPr>
          <w:lang w:eastAsia="zh-CN"/>
        </w:rPr>
        <w:t xml:space="preserve"> RU</w:t>
      </w:r>
      <w:r w:rsidR="00A85FFB">
        <w:rPr>
          <w:lang w:eastAsia="zh-CN"/>
        </w:rPr>
        <w:t xml:space="preserve"> if not configured or indicated</w:t>
      </w:r>
      <w:r w:rsidR="006A585F">
        <w:rPr>
          <w:lang w:eastAsia="zh-CN"/>
        </w:rPr>
        <w:t xml:space="preserve"> to be ON</w:t>
      </w:r>
      <w:r w:rsidR="00A85FFB">
        <w:rPr>
          <w:lang w:eastAsia="zh-CN"/>
        </w:rPr>
        <w:t xml:space="preserve">. </w:t>
      </w:r>
      <w:r w:rsidR="00B833EB">
        <w:rPr>
          <w:lang w:eastAsia="zh-CN"/>
        </w:rPr>
        <w:t xml:space="preserve">Moreover, </w:t>
      </w:r>
      <w:r w:rsidR="0099377F">
        <w:rPr>
          <w:lang w:eastAsia="zh-CN"/>
        </w:rPr>
        <w:t xml:space="preserve">the ON </w:t>
      </w:r>
      <w:r w:rsidR="00A85FFB">
        <w:rPr>
          <w:lang w:eastAsia="zh-CN"/>
        </w:rPr>
        <w:t xml:space="preserve">state </w:t>
      </w:r>
      <w:r w:rsidR="00EC5636">
        <w:rPr>
          <w:lang w:eastAsia="zh-CN"/>
        </w:rPr>
        <w:t xml:space="preserve">is accompanied by </w:t>
      </w:r>
      <w:r w:rsidR="00CD563E">
        <w:rPr>
          <w:lang w:eastAsia="zh-CN"/>
        </w:rPr>
        <w:t>beam</w:t>
      </w:r>
      <w:r w:rsidR="007625B6">
        <w:rPr>
          <w:lang w:eastAsia="zh-CN"/>
        </w:rPr>
        <w:t>/power</w:t>
      </w:r>
      <w:r w:rsidR="00CD563E">
        <w:rPr>
          <w:lang w:eastAsia="zh-CN"/>
        </w:rPr>
        <w:t xml:space="preserve"> indication</w:t>
      </w:r>
      <w:r w:rsidR="00A85FFB">
        <w:rPr>
          <w:lang w:eastAsia="zh-CN"/>
        </w:rPr>
        <w:t xml:space="preserve">. </w:t>
      </w:r>
      <w:r w:rsidR="003C0B73">
        <w:rPr>
          <w:lang w:eastAsia="zh-CN"/>
        </w:rPr>
        <w:t>Overall, there seems no need to have a dedicated control information for ON-OFF information.</w:t>
      </w:r>
    </w:p>
    <w:p w14:paraId="17D50D68" w14:textId="44A3F570" w:rsidR="00D81C75" w:rsidRDefault="00D81C75" w:rsidP="00D81C75">
      <w:pPr>
        <w:rPr>
          <w:i/>
        </w:rPr>
      </w:pPr>
      <w:bookmarkStart w:id="26" w:name="_Ref101297627"/>
      <w:r w:rsidRPr="00FE6645">
        <w:rPr>
          <w:b/>
          <w:i/>
        </w:rPr>
        <w:t xml:space="preserve">Observation </w:t>
      </w:r>
      <w:r w:rsidRPr="00FE6645">
        <w:rPr>
          <w:b/>
          <w:i/>
        </w:rPr>
        <w:fldChar w:fldCharType="begin"/>
      </w:r>
      <w:r w:rsidRPr="00683791">
        <w:rPr>
          <w:b/>
          <w:i/>
        </w:rPr>
        <w:instrText xml:space="preserve"> SEQ Observation \* ARABIC </w:instrText>
      </w:r>
      <w:r w:rsidRPr="00FE6645">
        <w:rPr>
          <w:b/>
          <w:i/>
        </w:rPr>
        <w:fldChar w:fldCharType="separate"/>
      </w:r>
      <w:r w:rsidR="00C42485">
        <w:rPr>
          <w:b/>
          <w:i/>
          <w:noProof/>
        </w:rPr>
        <w:t>8</w:t>
      </w:r>
      <w:r w:rsidRPr="00FE6645">
        <w:rPr>
          <w:b/>
          <w:i/>
        </w:rPr>
        <w:fldChar w:fldCharType="end"/>
      </w:r>
      <w:r w:rsidRPr="00683791">
        <w:rPr>
          <w:i/>
        </w:rPr>
        <w:t xml:space="preserve">: </w:t>
      </w:r>
      <w:r w:rsidR="00003F42">
        <w:rPr>
          <w:i/>
        </w:rPr>
        <w:t>If an</w:t>
      </w:r>
      <w:r w:rsidR="00673D76">
        <w:rPr>
          <w:i/>
        </w:rPr>
        <w:t xml:space="preserve"> </w:t>
      </w:r>
      <w:r w:rsidR="00003F42">
        <w:rPr>
          <w:i/>
        </w:rPr>
        <w:t>NCR is used to extend the coverage of</w:t>
      </w:r>
      <w:r w:rsidR="0038722C">
        <w:rPr>
          <w:i/>
        </w:rPr>
        <w:t xml:space="preserve"> a</w:t>
      </w:r>
      <w:r w:rsidR="00003F42">
        <w:rPr>
          <w:i/>
        </w:rPr>
        <w:t xml:space="preserve"> broadcast channel</w:t>
      </w:r>
      <w:r w:rsidR="0038722C">
        <w:rPr>
          <w:i/>
        </w:rPr>
        <w:t xml:space="preserve"> (e.g., SSB, PRACH, SIB1)</w:t>
      </w:r>
      <w:r w:rsidR="00003F42">
        <w:rPr>
          <w:i/>
        </w:rPr>
        <w:t xml:space="preserve">, </w:t>
      </w:r>
      <w:r>
        <w:rPr>
          <w:i/>
        </w:rPr>
        <w:t>NCR</w:t>
      </w:r>
      <w:r w:rsidR="00536BB8">
        <w:rPr>
          <w:i/>
        </w:rPr>
        <w:t xml:space="preserve"> RU</w:t>
      </w:r>
      <w:r>
        <w:rPr>
          <w:i/>
        </w:rPr>
        <w:t xml:space="preserve"> </w:t>
      </w:r>
      <w:r w:rsidR="00F8220B">
        <w:rPr>
          <w:i/>
        </w:rPr>
        <w:t>OFF</w:t>
      </w:r>
      <w:r w:rsidR="00003F42">
        <w:rPr>
          <w:i/>
        </w:rPr>
        <w:t xml:space="preserve"> over the broadcast channel</w:t>
      </w:r>
      <w:r w:rsidR="0038722C">
        <w:rPr>
          <w:i/>
        </w:rPr>
        <w:t xml:space="preserve"> time</w:t>
      </w:r>
      <w:r w:rsidR="00003F42">
        <w:rPr>
          <w:i/>
        </w:rPr>
        <w:t xml:space="preserve"> will lead to coverage hole</w:t>
      </w:r>
      <w:r>
        <w:rPr>
          <w:i/>
        </w:rPr>
        <w:t>.</w:t>
      </w:r>
      <w:bookmarkEnd w:id="26"/>
      <w:r>
        <w:rPr>
          <w:i/>
        </w:rPr>
        <w:t xml:space="preserve"> </w:t>
      </w:r>
    </w:p>
    <w:p w14:paraId="005FC307" w14:textId="11E4328C" w:rsidR="006A585F" w:rsidRDefault="00315907" w:rsidP="00D81C75">
      <w:pPr>
        <w:rPr>
          <w:i/>
        </w:rPr>
      </w:pPr>
      <w:bookmarkStart w:id="27" w:name="_Ref102119859"/>
      <w:r w:rsidRPr="00FE6645">
        <w:rPr>
          <w:b/>
          <w:i/>
        </w:rPr>
        <w:t xml:space="preserve">Observation </w:t>
      </w:r>
      <w:r w:rsidRPr="00FE6645">
        <w:rPr>
          <w:b/>
          <w:i/>
        </w:rPr>
        <w:fldChar w:fldCharType="begin"/>
      </w:r>
      <w:r w:rsidRPr="00683791">
        <w:rPr>
          <w:b/>
          <w:i/>
        </w:rPr>
        <w:instrText xml:space="preserve"> SEQ Observation \* ARABIC </w:instrText>
      </w:r>
      <w:r w:rsidRPr="00FE6645">
        <w:rPr>
          <w:b/>
          <w:i/>
        </w:rPr>
        <w:fldChar w:fldCharType="separate"/>
      </w:r>
      <w:r w:rsidR="00C42485">
        <w:rPr>
          <w:b/>
          <w:i/>
          <w:noProof/>
        </w:rPr>
        <w:t>9</w:t>
      </w:r>
      <w:r w:rsidRPr="00FE6645">
        <w:rPr>
          <w:b/>
          <w:i/>
        </w:rPr>
        <w:fldChar w:fldCharType="end"/>
      </w:r>
      <w:r w:rsidRPr="00683791">
        <w:rPr>
          <w:i/>
        </w:rPr>
        <w:t xml:space="preserve">: </w:t>
      </w:r>
      <w:r w:rsidR="006A585F" w:rsidRPr="003D5087">
        <w:rPr>
          <w:i/>
          <w:lang w:eastAsia="zh-CN"/>
        </w:rPr>
        <w:t xml:space="preserve">OFF can be a default state for NCR </w:t>
      </w:r>
      <w:r w:rsidR="00F25EAE">
        <w:rPr>
          <w:i/>
          <w:lang w:eastAsia="zh-CN"/>
        </w:rPr>
        <w:t xml:space="preserve">RU </w:t>
      </w:r>
      <w:r w:rsidR="006A585F" w:rsidRPr="003D5087">
        <w:rPr>
          <w:i/>
          <w:lang w:eastAsia="zh-CN"/>
        </w:rPr>
        <w:t>if not configured or indicated to be ON</w:t>
      </w:r>
      <w:r w:rsidR="001D282C">
        <w:rPr>
          <w:i/>
          <w:lang w:eastAsia="zh-CN"/>
        </w:rPr>
        <w:t xml:space="preserve"> while </w:t>
      </w:r>
      <w:r w:rsidR="006A585F" w:rsidRPr="003D5087">
        <w:rPr>
          <w:i/>
          <w:lang w:eastAsia="zh-CN"/>
        </w:rPr>
        <w:t xml:space="preserve">ON </w:t>
      </w:r>
      <w:r w:rsidR="001D282C">
        <w:rPr>
          <w:i/>
          <w:lang w:eastAsia="zh-CN"/>
        </w:rPr>
        <w:t xml:space="preserve">indication </w:t>
      </w:r>
      <w:r w:rsidR="006A585F" w:rsidRPr="003D5087">
        <w:rPr>
          <w:i/>
          <w:lang w:eastAsia="zh-CN"/>
        </w:rPr>
        <w:t>is accompanied by beam/power indication.</w:t>
      </w:r>
      <w:bookmarkEnd w:id="27"/>
    </w:p>
    <w:p w14:paraId="5EBF655B" w14:textId="37B4D6F0" w:rsidR="00D81C75" w:rsidRDefault="00D81C75" w:rsidP="00D81C75">
      <w:pPr>
        <w:rPr>
          <w:i/>
        </w:rPr>
      </w:pPr>
      <w:bookmarkStart w:id="28" w:name="_Ref101360034"/>
      <w:r w:rsidRPr="00267662">
        <w:rPr>
          <w:b/>
          <w:i/>
        </w:rPr>
        <w:t xml:space="preserve">Proposal </w:t>
      </w:r>
      <w:r w:rsidRPr="00267662">
        <w:rPr>
          <w:b/>
          <w:i/>
        </w:rPr>
        <w:fldChar w:fldCharType="begin"/>
      </w:r>
      <w:r w:rsidRPr="00683791">
        <w:rPr>
          <w:b/>
          <w:i/>
        </w:rPr>
        <w:instrText xml:space="preserve"> SEQ Proposal \* ARABIC </w:instrText>
      </w:r>
      <w:r w:rsidRPr="00267662">
        <w:rPr>
          <w:b/>
          <w:i/>
        </w:rPr>
        <w:fldChar w:fldCharType="separate"/>
      </w:r>
      <w:r w:rsidR="00C42485">
        <w:rPr>
          <w:b/>
          <w:i/>
          <w:noProof/>
        </w:rPr>
        <w:t>8</w:t>
      </w:r>
      <w:r w:rsidRPr="00267662">
        <w:rPr>
          <w:b/>
          <w:i/>
        </w:rPr>
        <w:fldChar w:fldCharType="end"/>
      </w:r>
      <w:r w:rsidRPr="00683791">
        <w:rPr>
          <w:i/>
        </w:rPr>
        <w:t xml:space="preserve">: </w:t>
      </w:r>
      <w:r w:rsidR="0017380E">
        <w:rPr>
          <w:i/>
        </w:rPr>
        <w:t xml:space="preserve">The </w:t>
      </w:r>
      <w:r w:rsidR="004921C9">
        <w:rPr>
          <w:i/>
        </w:rPr>
        <w:t xml:space="preserve">coverage of </w:t>
      </w:r>
      <w:r w:rsidR="0017380E">
        <w:rPr>
          <w:i/>
        </w:rPr>
        <w:t xml:space="preserve">broadcast channels should not be impacted by </w:t>
      </w:r>
      <w:r>
        <w:rPr>
          <w:i/>
        </w:rPr>
        <w:t xml:space="preserve">NCR </w:t>
      </w:r>
      <w:r w:rsidR="00536BB8">
        <w:rPr>
          <w:i/>
        </w:rPr>
        <w:t xml:space="preserve">RU </w:t>
      </w:r>
      <w:r>
        <w:rPr>
          <w:i/>
        </w:rPr>
        <w:t>OFF</w:t>
      </w:r>
      <w:r w:rsidRPr="00683791">
        <w:rPr>
          <w:i/>
        </w:rPr>
        <w:t>.</w:t>
      </w:r>
      <w:bookmarkEnd w:id="28"/>
      <w:r w:rsidRPr="00683791">
        <w:rPr>
          <w:i/>
        </w:rPr>
        <w:t xml:space="preserve"> </w:t>
      </w:r>
    </w:p>
    <w:p w14:paraId="760D1DD9" w14:textId="64D39929" w:rsidR="00A85FFB" w:rsidRPr="003D5087" w:rsidRDefault="00A85FFB" w:rsidP="003D5087">
      <w:pPr>
        <w:overflowPunct w:val="0"/>
        <w:snapToGrid/>
        <w:spacing w:after="0"/>
        <w:textAlignment w:val="baseline"/>
        <w:rPr>
          <w:i/>
          <w:lang w:eastAsia="zh-CN"/>
        </w:rPr>
      </w:pPr>
      <w:bookmarkStart w:id="29" w:name="_Ref102119933"/>
      <w:r w:rsidRPr="00267662">
        <w:rPr>
          <w:b/>
          <w:i/>
        </w:rPr>
        <w:t xml:space="preserve">Proposal </w:t>
      </w:r>
      <w:r w:rsidRPr="00267662">
        <w:rPr>
          <w:b/>
          <w:i/>
        </w:rPr>
        <w:fldChar w:fldCharType="begin"/>
      </w:r>
      <w:r w:rsidRPr="00683791">
        <w:rPr>
          <w:b/>
          <w:i/>
        </w:rPr>
        <w:instrText xml:space="preserve"> SEQ Proposal \* ARABIC </w:instrText>
      </w:r>
      <w:r w:rsidRPr="00267662">
        <w:rPr>
          <w:b/>
          <w:i/>
        </w:rPr>
        <w:fldChar w:fldCharType="separate"/>
      </w:r>
      <w:r w:rsidR="00C42485">
        <w:rPr>
          <w:b/>
          <w:i/>
          <w:noProof/>
        </w:rPr>
        <w:t>9</w:t>
      </w:r>
      <w:r w:rsidRPr="00267662">
        <w:rPr>
          <w:b/>
          <w:i/>
        </w:rPr>
        <w:fldChar w:fldCharType="end"/>
      </w:r>
      <w:r>
        <w:rPr>
          <w:b/>
          <w:i/>
        </w:rPr>
        <w:t xml:space="preserve">: </w:t>
      </w:r>
      <w:r w:rsidR="006A585F" w:rsidRPr="003D5087">
        <w:rPr>
          <w:i/>
        </w:rPr>
        <w:t>T</w:t>
      </w:r>
      <w:r w:rsidR="006A585F" w:rsidRPr="003D5087">
        <w:rPr>
          <w:i/>
          <w:lang w:eastAsia="zh-CN"/>
        </w:rPr>
        <w:t xml:space="preserve">here is </w:t>
      </w:r>
      <w:r w:rsidR="001D282C">
        <w:rPr>
          <w:i/>
          <w:lang w:eastAsia="zh-CN"/>
        </w:rPr>
        <w:t xml:space="preserve">no </w:t>
      </w:r>
      <w:r w:rsidR="006A585F" w:rsidRPr="003D5087">
        <w:rPr>
          <w:i/>
          <w:lang w:eastAsia="zh-CN"/>
        </w:rPr>
        <w:t>need to have a dedicated control information for ON-OFF information</w:t>
      </w:r>
      <w:r w:rsidR="006A585F">
        <w:rPr>
          <w:i/>
          <w:lang w:eastAsia="zh-CN"/>
        </w:rPr>
        <w:t xml:space="preserve"> for NCR</w:t>
      </w:r>
      <w:r w:rsidR="00B94E4D">
        <w:rPr>
          <w:i/>
          <w:lang w:eastAsia="zh-CN"/>
        </w:rPr>
        <w:t xml:space="preserve"> RU</w:t>
      </w:r>
      <w:r w:rsidR="006A585F" w:rsidRPr="003D5087">
        <w:rPr>
          <w:i/>
          <w:lang w:eastAsia="zh-CN"/>
        </w:rPr>
        <w:t>.</w:t>
      </w:r>
      <w:bookmarkEnd w:id="29"/>
    </w:p>
    <w:p w14:paraId="1F84BAAA" w14:textId="77777777" w:rsidR="00A85FFB" w:rsidRPr="00A85FFB" w:rsidRDefault="00A85FFB" w:rsidP="003D5087">
      <w:pPr>
        <w:overflowPunct w:val="0"/>
        <w:snapToGrid/>
        <w:spacing w:after="0"/>
        <w:jc w:val="left"/>
        <w:textAlignment w:val="baseline"/>
        <w:rPr>
          <w:lang w:eastAsia="zh-CN"/>
        </w:rPr>
      </w:pPr>
    </w:p>
    <w:p w14:paraId="6FA04EF0" w14:textId="71F62D53" w:rsidR="00D81C75" w:rsidRDefault="00BD2AA8" w:rsidP="00D81C75">
      <w:pPr>
        <w:jc w:val="center"/>
        <w:rPr>
          <w:lang w:eastAsia="zh-CN"/>
        </w:rPr>
      </w:pPr>
      <w:r>
        <w:rPr>
          <w:noProof/>
          <w:lang w:eastAsia="zh-CN"/>
        </w:rPr>
        <w:drawing>
          <wp:inline distT="0" distB="0" distL="0" distR="0" wp14:anchorId="14811E09" wp14:editId="6734B8EE">
            <wp:extent cx="3600000" cy="882639"/>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0000" cy="882639"/>
                    </a:xfrm>
                    <a:prstGeom prst="rect">
                      <a:avLst/>
                    </a:prstGeom>
                    <a:noFill/>
                  </pic:spPr>
                </pic:pic>
              </a:graphicData>
            </a:graphic>
          </wp:inline>
        </w:drawing>
      </w:r>
    </w:p>
    <w:p w14:paraId="74014931" w14:textId="77777777" w:rsidR="00D81C75" w:rsidRPr="00271F80" w:rsidRDefault="00D81C75" w:rsidP="00D81C75">
      <w:pPr>
        <w:jc w:val="center"/>
      </w:pPr>
      <w:bookmarkStart w:id="30" w:name="_Ref101295130"/>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C42485">
        <w:rPr>
          <w:b/>
          <w:noProof/>
        </w:rPr>
        <w:t>9</w:t>
      </w:r>
      <w:r w:rsidRPr="00433034">
        <w:rPr>
          <w:b/>
        </w:rPr>
        <w:fldChar w:fldCharType="end"/>
      </w:r>
      <w:bookmarkEnd w:id="30"/>
      <w:r w:rsidRPr="00433034">
        <w:rPr>
          <w:b/>
        </w:rPr>
        <w:t xml:space="preserve"> </w:t>
      </w:r>
      <w:r>
        <w:rPr>
          <w:b/>
        </w:rPr>
        <w:t>NCR signal flow</w:t>
      </w:r>
    </w:p>
    <w:p w14:paraId="6C0AD7A3" w14:textId="74942561" w:rsidR="00D20B26" w:rsidRPr="00271F80" w:rsidRDefault="00B877AE" w:rsidP="00634917">
      <w:pPr>
        <w:pStyle w:val="Heading2"/>
        <w:ind w:left="578" w:hanging="578"/>
      </w:pPr>
      <w:r>
        <w:t xml:space="preserve">Power </w:t>
      </w:r>
      <w:r w:rsidR="0040728C">
        <w:t xml:space="preserve">control </w:t>
      </w:r>
    </w:p>
    <w:p w14:paraId="66A896F8" w14:textId="29B3E726" w:rsidR="00842FED" w:rsidRDefault="00842FED" w:rsidP="00271F80">
      <w:pPr>
        <w:rPr>
          <w:lang w:eastAsia="zh-CN"/>
        </w:rPr>
      </w:pPr>
      <w:r>
        <w:rPr>
          <w:rFonts w:hint="eastAsia"/>
          <w:lang w:eastAsia="zh-CN"/>
        </w:rPr>
        <w:t>T</w:t>
      </w:r>
      <w:r>
        <w:rPr>
          <w:lang w:eastAsia="zh-CN"/>
        </w:rPr>
        <w:t xml:space="preserve">he thermal noise and signal distortion due to </w:t>
      </w:r>
      <w:r w:rsidR="00C32D04">
        <w:rPr>
          <w:lang w:eastAsia="zh-CN"/>
        </w:rPr>
        <w:t>NCR</w:t>
      </w:r>
      <w:r>
        <w:rPr>
          <w:lang w:eastAsia="zh-CN"/>
        </w:rPr>
        <w:t xml:space="preserve"> lead to interference for the receiver</w:t>
      </w:r>
      <w:r w:rsidR="00DB3799">
        <w:rPr>
          <w:lang w:eastAsia="zh-CN"/>
        </w:rPr>
        <w:t>, which degrades the network performance</w:t>
      </w:r>
      <w:r>
        <w:rPr>
          <w:lang w:eastAsia="zh-CN"/>
        </w:rPr>
        <w:t xml:space="preserve">. </w:t>
      </w:r>
      <w:r w:rsidR="002A5EF2">
        <w:rPr>
          <w:lang w:eastAsia="zh-CN"/>
        </w:rPr>
        <w:t>For NCR,</w:t>
      </w:r>
      <w:r w:rsidR="005457FE">
        <w:rPr>
          <w:lang w:eastAsia="zh-CN"/>
        </w:rPr>
        <w:t xml:space="preserve"> </w:t>
      </w:r>
      <w:r w:rsidR="002A5EF2">
        <w:rPr>
          <w:lang w:eastAsia="zh-CN"/>
        </w:rPr>
        <w:t xml:space="preserve">a </w:t>
      </w:r>
      <w:r w:rsidR="001D282C">
        <w:rPr>
          <w:lang w:eastAsia="zh-CN"/>
        </w:rPr>
        <w:t xml:space="preserve">dynamic </w:t>
      </w:r>
      <w:r w:rsidR="005457FE">
        <w:rPr>
          <w:lang w:eastAsia="zh-CN"/>
        </w:rPr>
        <w:t xml:space="preserve">power control can </w:t>
      </w:r>
      <w:r w:rsidR="001D282C">
        <w:rPr>
          <w:lang w:eastAsia="zh-CN"/>
        </w:rPr>
        <w:t>reduce the interference</w:t>
      </w:r>
      <w:r w:rsidR="005457FE">
        <w:rPr>
          <w:lang w:eastAsia="zh-CN"/>
        </w:rPr>
        <w:t>.</w:t>
      </w:r>
      <w:r w:rsidR="00316B43">
        <w:rPr>
          <w:lang w:eastAsia="zh-CN"/>
        </w:rPr>
        <w:t xml:space="preserve"> </w:t>
      </w:r>
      <w:r w:rsidR="0084049B">
        <w:rPr>
          <w:lang w:eastAsia="zh-CN"/>
        </w:rPr>
        <w:t xml:space="preserve">If </w:t>
      </w:r>
      <w:r w:rsidR="002A5EF2">
        <w:rPr>
          <w:lang w:eastAsia="zh-CN"/>
        </w:rPr>
        <w:t xml:space="preserve">dynamic </w:t>
      </w:r>
      <w:r w:rsidR="001D282C">
        <w:rPr>
          <w:lang w:eastAsia="zh-CN"/>
        </w:rPr>
        <w:t>power control</w:t>
      </w:r>
      <w:r w:rsidR="0084049B">
        <w:rPr>
          <w:lang w:eastAsia="zh-CN"/>
        </w:rPr>
        <w:t xml:space="preserve"> is </w:t>
      </w:r>
      <w:r w:rsidR="001D282C">
        <w:rPr>
          <w:lang w:eastAsia="zh-CN"/>
        </w:rPr>
        <w:t>not supported</w:t>
      </w:r>
      <w:r w:rsidR="0084049B">
        <w:rPr>
          <w:lang w:eastAsia="zh-CN"/>
        </w:rPr>
        <w:t xml:space="preserve">, a fixed </w:t>
      </w:r>
      <w:r w:rsidR="00782656" w:rsidRPr="00782656">
        <w:rPr>
          <w:lang w:eastAsia="zh-CN"/>
        </w:rPr>
        <w:t xml:space="preserve">amplifying </w:t>
      </w:r>
      <w:r w:rsidR="00C805A2">
        <w:rPr>
          <w:lang w:eastAsia="zh-CN"/>
        </w:rPr>
        <w:t xml:space="preserve">gain </w:t>
      </w:r>
      <w:r w:rsidR="001D282C">
        <w:rPr>
          <w:lang w:eastAsia="zh-CN"/>
        </w:rPr>
        <w:t>has to be applied at the</w:t>
      </w:r>
      <w:r w:rsidR="0084049B">
        <w:rPr>
          <w:lang w:eastAsia="zh-CN"/>
        </w:rPr>
        <w:t xml:space="preserve"> NCR. </w:t>
      </w:r>
      <w:r w:rsidR="00F43F7E">
        <w:rPr>
          <w:lang w:eastAsia="zh-CN"/>
        </w:rPr>
        <w:t xml:space="preserve">As </w:t>
      </w:r>
      <w:r w:rsidR="00576281">
        <w:rPr>
          <w:lang w:eastAsia="zh-CN"/>
        </w:rPr>
        <w:t xml:space="preserve">analyzed </w:t>
      </w:r>
      <w:r w:rsidR="00F43F7E">
        <w:rPr>
          <w:lang w:eastAsia="zh-CN"/>
        </w:rPr>
        <w:t xml:space="preserve">in </w:t>
      </w:r>
      <w:r w:rsidR="00F43F7E" w:rsidRPr="00F43F7E">
        <w:rPr>
          <w:lang w:eastAsia="zh-CN"/>
        </w:rPr>
        <w:fldChar w:fldCharType="begin"/>
      </w:r>
      <w:r w:rsidR="00F43F7E" w:rsidRPr="00F43F7E">
        <w:rPr>
          <w:lang w:eastAsia="zh-CN"/>
        </w:rPr>
        <w:instrText xml:space="preserve"> REF _Ref100827310 \h  \* MERGEFORMAT </w:instrText>
      </w:r>
      <w:r w:rsidR="00F43F7E" w:rsidRPr="00F43F7E">
        <w:rPr>
          <w:lang w:eastAsia="zh-CN"/>
        </w:rPr>
      </w:r>
      <w:r w:rsidR="00F43F7E" w:rsidRPr="00F43F7E">
        <w:rPr>
          <w:lang w:eastAsia="zh-CN"/>
        </w:rPr>
        <w:fldChar w:fldCharType="separate"/>
      </w:r>
      <w:r w:rsidR="00C42485" w:rsidRPr="00C42485">
        <w:t xml:space="preserve">Figure </w:t>
      </w:r>
      <w:r w:rsidR="00C42485" w:rsidRPr="00C42485">
        <w:rPr>
          <w:noProof/>
        </w:rPr>
        <w:t>10</w:t>
      </w:r>
      <w:r w:rsidR="00F43F7E" w:rsidRPr="00F43F7E">
        <w:rPr>
          <w:lang w:eastAsia="zh-CN"/>
        </w:rPr>
        <w:fldChar w:fldCharType="end"/>
      </w:r>
      <w:r w:rsidR="00F43F7E">
        <w:rPr>
          <w:lang w:eastAsia="zh-CN"/>
        </w:rPr>
        <w:t xml:space="preserve">, </w:t>
      </w:r>
      <w:r w:rsidR="004F407C">
        <w:rPr>
          <w:lang w:eastAsia="zh-CN"/>
        </w:rPr>
        <w:t>there are major problems due to fixed gain</w:t>
      </w:r>
      <w:r w:rsidR="00A44CEF">
        <w:rPr>
          <w:lang w:eastAsia="zh-CN"/>
        </w:rPr>
        <w:t xml:space="preserve"> for uplink</w:t>
      </w:r>
      <w:r w:rsidR="004F407C">
        <w:rPr>
          <w:lang w:eastAsia="zh-CN"/>
        </w:rPr>
        <w:t>:</w:t>
      </w:r>
    </w:p>
    <w:p w14:paraId="1ABB1224" w14:textId="7353EAF1" w:rsidR="00A44CEF" w:rsidRDefault="001D7BEF" w:rsidP="00FB7EB4">
      <w:pPr>
        <w:pStyle w:val="ListParagraph"/>
        <w:numPr>
          <w:ilvl w:val="0"/>
          <w:numId w:val="17"/>
        </w:numPr>
        <w:ind w:firstLineChars="0"/>
        <w:rPr>
          <w:lang w:eastAsia="zh-CN"/>
        </w:rPr>
      </w:pPr>
      <w:r>
        <w:rPr>
          <w:lang w:eastAsia="zh-CN"/>
        </w:rPr>
        <w:t>Amplified</w:t>
      </w:r>
      <w:r w:rsidR="009B62EA">
        <w:rPr>
          <w:lang w:eastAsia="zh-CN"/>
        </w:rPr>
        <w:t xml:space="preserve"> noise </w:t>
      </w:r>
      <w:r w:rsidR="00670044">
        <w:rPr>
          <w:lang w:eastAsia="zh-CN"/>
        </w:rPr>
        <w:t xml:space="preserve">leads to </w:t>
      </w:r>
      <w:r w:rsidR="009373E2">
        <w:rPr>
          <w:lang w:eastAsia="zh-CN"/>
        </w:rPr>
        <w:t xml:space="preserve">interference </w:t>
      </w:r>
      <w:r w:rsidR="00882DE3">
        <w:rPr>
          <w:lang w:eastAsia="zh-CN"/>
        </w:rPr>
        <w:t xml:space="preserve">for </w:t>
      </w:r>
      <w:r w:rsidR="00D42D16">
        <w:rPr>
          <w:lang w:eastAsia="zh-CN"/>
        </w:rPr>
        <w:t>UL multi-user multiplexing (e.g., FDM)</w:t>
      </w:r>
      <w:r w:rsidR="00155656">
        <w:rPr>
          <w:lang w:eastAsia="zh-CN"/>
        </w:rPr>
        <w:t xml:space="preserve">. </w:t>
      </w:r>
    </w:p>
    <w:p w14:paraId="14673727" w14:textId="56BB9A59" w:rsidR="00FB7EB4" w:rsidRDefault="00FB7EB4" w:rsidP="00FB7EB4">
      <w:pPr>
        <w:pStyle w:val="ListParagraph"/>
        <w:numPr>
          <w:ilvl w:val="0"/>
          <w:numId w:val="17"/>
        </w:numPr>
        <w:ind w:firstLineChars="0"/>
        <w:rPr>
          <w:lang w:eastAsia="zh-CN"/>
        </w:rPr>
      </w:pPr>
      <w:r>
        <w:rPr>
          <w:lang w:eastAsia="zh-CN"/>
        </w:rPr>
        <w:t>Uplink transmission failed for a UE far away from the NCR if the fixed gain is low.</w:t>
      </w:r>
    </w:p>
    <w:p w14:paraId="056F4E99" w14:textId="15B3C10D" w:rsidR="004F407C" w:rsidRDefault="00370BFE" w:rsidP="004F407C">
      <w:pPr>
        <w:pStyle w:val="ListParagraph"/>
        <w:numPr>
          <w:ilvl w:val="0"/>
          <w:numId w:val="17"/>
        </w:numPr>
        <w:ind w:firstLineChars="0"/>
        <w:rPr>
          <w:lang w:eastAsia="zh-CN"/>
        </w:rPr>
      </w:pPr>
      <w:r>
        <w:rPr>
          <w:lang w:eastAsia="zh-CN"/>
        </w:rPr>
        <w:t>Even worse</w:t>
      </w:r>
      <w:r w:rsidR="00487B86">
        <w:rPr>
          <w:lang w:eastAsia="zh-CN"/>
        </w:rPr>
        <w:t xml:space="preserve">, </w:t>
      </w:r>
      <w:r w:rsidR="00E6624F">
        <w:rPr>
          <w:lang w:eastAsia="zh-CN"/>
        </w:rPr>
        <w:t>an</w:t>
      </w:r>
      <w:r w:rsidR="00246DA9">
        <w:rPr>
          <w:lang w:eastAsia="zh-CN"/>
        </w:rPr>
        <w:t xml:space="preserve"> over-amplified </w:t>
      </w:r>
      <w:r w:rsidR="00C61E28">
        <w:rPr>
          <w:lang w:eastAsia="zh-CN"/>
        </w:rPr>
        <w:t>signal</w:t>
      </w:r>
      <w:r w:rsidR="00487B86">
        <w:rPr>
          <w:lang w:eastAsia="zh-CN"/>
        </w:rPr>
        <w:t xml:space="preserve"> may block the gNB reception.</w:t>
      </w:r>
    </w:p>
    <w:p w14:paraId="63042946" w14:textId="21396AFA" w:rsidR="00A44CEF" w:rsidRDefault="00A44CEF" w:rsidP="00A44CEF">
      <w:pPr>
        <w:rPr>
          <w:lang w:eastAsia="zh-CN"/>
        </w:rPr>
      </w:pPr>
      <w:r>
        <w:rPr>
          <w:lang w:eastAsia="zh-CN"/>
        </w:rPr>
        <w:t xml:space="preserve">For downlink, </w:t>
      </w:r>
      <w:r w:rsidR="00403B9F">
        <w:rPr>
          <w:lang w:eastAsia="zh-CN"/>
        </w:rPr>
        <w:t>more severe</w:t>
      </w:r>
      <w:r>
        <w:rPr>
          <w:lang w:eastAsia="zh-CN"/>
        </w:rPr>
        <w:t xml:space="preserve"> problems exist if a fixed gain is adopted:</w:t>
      </w:r>
      <w:r w:rsidDel="00BA6E6B">
        <w:rPr>
          <w:lang w:eastAsia="zh-CN"/>
        </w:rPr>
        <w:t xml:space="preserve"> </w:t>
      </w:r>
    </w:p>
    <w:p w14:paraId="03DAE3A6" w14:textId="59496E35" w:rsidR="004F407C" w:rsidRDefault="004A25A8" w:rsidP="004F407C">
      <w:pPr>
        <w:pStyle w:val="ListParagraph"/>
        <w:numPr>
          <w:ilvl w:val="0"/>
          <w:numId w:val="17"/>
        </w:numPr>
        <w:ind w:firstLineChars="0"/>
        <w:rPr>
          <w:lang w:eastAsia="zh-CN"/>
        </w:rPr>
      </w:pPr>
      <w:r>
        <w:rPr>
          <w:lang w:eastAsia="zh-CN"/>
        </w:rPr>
        <w:t>Signal distortion make</w:t>
      </w:r>
      <w:r w:rsidR="008B0DF0">
        <w:rPr>
          <w:lang w:eastAsia="zh-CN"/>
        </w:rPr>
        <w:t>s</w:t>
      </w:r>
      <w:r>
        <w:rPr>
          <w:lang w:eastAsia="zh-CN"/>
        </w:rPr>
        <w:t xml:space="preserve"> the forwarding useless</w:t>
      </w:r>
      <w:r w:rsidDel="00A44CEF">
        <w:rPr>
          <w:lang w:eastAsia="zh-CN"/>
        </w:rPr>
        <w:t xml:space="preserve"> </w:t>
      </w:r>
      <w:r>
        <w:rPr>
          <w:lang w:eastAsia="zh-CN"/>
        </w:rPr>
        <w:t>if the</w:t>
      </w:r>
      <w:r w:rsidR="00B761FF">
        <w:rPr>
          <w:lang w:eastAsia="zh-CN"/>
        </w:rPr>
        <w:t xml:space="preserve"> fixed gain </w:t>
      </w:r>
      <w:proofErr w:type="gramStart"/>
      <w:r w:rsidR="00B761FF">
        <w:rPr>
          <w:lang w:eastAsia="zh-CN"/>
        </w:rPr>
        <w:t>make</w:t>
      </w:r>
      <w:proofErr w:type="gramEnd"/>
      <w:r w:rsidR="00B761FF">
        <w:rPr>
          <w:lang w:eastAsia="zh-CN"/>
        </w:rPr>
        <w:t xml:space="preserve"> the NCR saturated</w:t>
      </w:r>
      <w:r w:rsidR="00896A29">
        <w:rPr>
          <w:lang w:eastAsia="zh-CN"/>
        </w:rPr>
        <w:t xml:space="preserve"> (due to a large NCR received power)</w:t>
      </w:r>
      <w:r w:rsidR="00D06AA7">
        <w:rPr>
          <w:lang w:eastAsia="zh-CN"/>
        </w:rPr>
        <w:t>.</w:t>
      </w:r>
    </w:p>
    <w:p w14:paraId="1A625A59" w14:textId="4FD7C95B" w:rsidR="00A44CEF" w:rsidRDefault="00F12F19" w:rsidP="004F407C">
      <w:pPr>
        <w:pStyle w:val="ListParagraph"/>
        <w:numPr>
          <w:ilvl w:val="0"/>
          <w:numId w:val="17"/>
        </w:numPr>
        <w:ind w:firstLineChars="0"/>
        <w:rPr>
          <w:lang w:eastAsia="zh-CN"/>
        </w:rPr>
      </w:pPr>
      <w:r>
        <w:rPr>
          <w:lang w:eastAsia="zh-CN"/>
        </w:rPr>
        <w:t xml:space="preserve">Reduced NCR coverage </w:t>
      </w:r>
      <w:r w:rsidR="00C42D35">
        <w:rPr>
          <w:lang w:eastAsia="zh-CN"/>
        </w:rPr>
        <w:t xml:space="preserve">leads to coverage hole </w:t>
      </w:r>
      <w:r w:rsidR="00B05FDA">
        <w:rPr>
          <w:lang w:eastAsia="zh-CN"/>
        </w:rPr>
        <w:t>at</w:t>
      </w:r>
      <w:r w:rsidR="00F57A95">
        <w:rPr>
          <w:lang w:eastAsia="zh-CN"/>
        </w:rPr>
        <w:t xml:space="preserve"> a</w:t>
      </w:r>
      <w:r w:rsidR="00403D9D">
        <w:rPr>
          <w:lang w:eastAsia="zh-CN"/>
        </w:rPr>
        <w:t xml:space="preserve"> lower </w:t>
      </w:r>
      <w:r w:rsidR="00F14E73">
        <w:rPr>
          <w:lang w:eastAsia="zh-CN"/>
        </w:rPr>
        <w:t xml:space="preserve">NCR </w:t>
      </w:r>
      <w:r w:rsidR="00403D9D">
        <w:rPr>
          <w:lang w:eastAsia="zh-CN"/>
        </w:rPr>
        <w:t xml:space="preserve">received power </w:t>
      </w:r>
      <w:r w:rsidR="00F14E73">
        <w:rPr>
          <w:lang w:eastAsia="zh-CN"/>
        </w:rPr>
        <w:t>(</w:t>
      </w:r>
      <w:r w:rsidR="00B05FDA">
        <w:rPr>
          <w:lang w:eastAsia="zh-CN"/>
        </w:rPr>
        <w:t xml:space="preserve">as a result of a </w:t>
      </w:r>
      <w:r w:rsidR="00403D9D">
        <w:rPr>
          <w:lang w:eastAsia="zh-CN"/>
        </w:rPr>
        <w:t xml:space="preserve">lower </w:t>
      </w:r>
      <w:r w:rsidR="0031582F">
        <w:rPr>
          <w:lang w:eastAsia="zh-CN"/>
        </w:rPr>
        <w:t>NCR</w:t>
      </w:r>
      <w:r w:rsidR="00403D9D">
        <w:rPr>
          <w:lang w:eastAsia="zh-CN"/>
        </w:rPr>
        <w:t xml:space="preserve"> </w:t>
      </w:r>
      <w:r w:rsidR="001C262C">
        <w:rPr>
          <w:lang w:eastAsia="zh-CN"/>
        </w:rPr>
        <w:t xml:space="preserve">DL </w:t>
      </w:r>
      <w:r w:rsidR="00A1327B">
        <w:rPr>
          <w:lang w:eastAsia="zh-CN"/>
        </w:rPr>
        <w:t>transmission power</w:t>
      </w:r>
      <w:r w:rsidR="00F14E73">
        <w:rPr>
          <w:lang w:eastAsia="zh-CN"/>
        </w:rPr>
        <w:t>)</w:t>
      </w:r>
      <w:r w:rsidR="00403D9D">
        <w:rPr>
          <w:lang w:eastAsia="zh-CN"/>
        </w:rPr>
        <w:t>.</w:t>
      </w:r>
    </w:p>
    <w:p w14:paraId="1F29729D" w14:textId="075D2380" w:rsidR="00403D9D" w:rsidRDefault="00F63C3B" w:rsidP="004F407C">
      <w:pPr>
        <w:pStyle w:val="ListParagraph"/>
        <w:numPr>
          <w:ilvl w:val="0"/>
          <w:numId w:val="17"/>
        </w:numPr>
        <w:ind w:firstLineChars="0"/>
        <w:rPr>
          <w:lang w:eastAsia="zh-CN"/>
        </w:rPr>
      </w:pPr>
      <w:r>
        <w:rPr>
          <w:lang w:eastAsia="zh-CN"/>
        </w:rPr>
        <w:lastRenderedPageBreak/>
        <w:t xml:space="preserve">Unstable coverage performance </w:t>
      </w:r>
      <w:r w:rsidR="00CD63B1">
        <w:rPr>
          <w:lang w:eastAsia="zh-CN"/>
        </w:rPr>
        <w:t>due to</w:t>
      </w:r>
      <w:r>
        <w:rPr>
          <w:lang w:eastAsia="zh-CN"/>
        </w:rPr>
        <w:t xml:space="preserve"> t</w:t>
      </w:r>
      <w:r w:rsidR="00403D9D">
        <w:rPr>
          <w:lang w:eastAsia="zh-CN"/>
        </w:rPr>
        <w:t>he</w:t>
      </w:r>
      <w:r w:rsidR="00CD63B1">
        <w:rPr>
          <w:lang w:eastAsia="zh-CN"/>
        </w:rPr>
        <w:t xml:space="preserve"> time changing</w:t>
      </w:r>
      <w:r w:rsidR="00403D9D">
        <w:rPr>
          <w:lang w:eastAsia="zh-CN"/>
        </w:rPr>
        <w:t xml:space="preserve"> NCR </w:t>
      </w:r>
      <w:r w:rsidR="009E22D4">
        <w:rPr>
          <w:lang w:eastAsia="zh-CN"/>
        </w:rPr>
        <w:t>received power.</w:t>
      </w:r>
      <w:r w:rsidR="00403D9D">
        <w:rPr>
          <w:lang w:eastAsia="zh-CN"/>
        </w:rPr>
        <w:t xml:space="preserve"> </w:t>
      </w:r>
      <w:r w:rsidR="00A507E2">
        <w:rPr>
          <w:lang w:eastAsia="zh-CN"/>
        </w:rPr>
        <w:t>The</w:t>
      </w:r>
      <w:r w:rsidR="008657FA">
        <w:rPr>
          <w:lang w:eastAsia="zh-CN"/>
        </w:rPr>
        <w:t xml:space="preserve"> received power depends on</w:t>
      </w:r>
      <w:r w:rsidR="00A507E2">
        <w:rPr>
          <w:lang w:eastAsia="zh-CN"/>
        </w:rPr>
        <w:t xml:space="preserve"> </w:t>
      </w:r>
      <w:r w:rsidR="00403D9D">
        <w:rPr>
          <w:lang w:eastAsia="zh-CN"/>
        </w:rPr>
        <w:t xml:space="preserve">backhaul </w:t>
      </w:r>
      <w:r w:rsidR="005803C6">
        <w:rPr>
          <w:lang w:eastAsia="zh-CN"/>
        </w:rPr>
        <w:t>link</w:t>
      </w:r>
      <w:r w:rsidR="008657FA">
        <w:rPr>
          <w:lang w:eastAsia="zh-CN"/>
        </w:rPr>
        <w:t xml:space="preserve"> condition, </w:t>
      </w:r>
      <w:r w:rsidR="00075F52">
        <w:rPr>
          <w:lang w:eastAsia="zh-CN"/>
        </w:rPr>
        <w:t xml:space="preserve">such as </w:t>
      </w:r>
      <w:r w:rsidR="00595003">
        <w:rPr>
          <w:lang w:eastAsia="zh-CN"/>
        </w:rPr>
        <w:t xml:space="preserve">channel </w:t>
      </w:r>
      <w:r w:rsidR="00403D9D">
        <w:rPr>
          <w:lang w:eastAsia="zh-CN"/>
        </w:rPr>
        <w:t>fading or blockage.</w:t>
      </w:r>
      <w:r w:rsidR="00DD2923">
        <w:rPr>
          <w:lang w:eastAsia="zh-CN"/>
        </w:rPr>
        <w:t xml:space="preserve"> </w:t>
      </w:r>
    </w:p>
    <w:p w14:paraId="5491B203" w14:textId="19F1FDD2" w:rsidR="0052015C" w:rsidRDefault="0052015C" w:rsidP="0052015C">
      <w:pPr>
        <w:rPr>
          <w:i/>
        </w:rPr>
      </w:pPr>
      <w:bookmarkStart w:id="31" w:name="_Ref101943453"/>
      <w:r w:rsidRPr="005772F0">
        <w:rPr>
          <w:b/>
          <w:i/>
        </w:rPr>
        <w:t xml:space="preserve">Observation </w:t>
      </w:r>
      <w:r w:rsidRPr="005772F0">
        <w:rPr>
          <w:b/>
          <w:i/>
        </w:rPr>
        <w:fldChar w:fldCharType="begin"/>
      </w:r>
      <w:r w:rsidRPr="005772F0">
        <w:rPr>
          <w:b/>
          <w:i/>
        </w:rPr>
        <w:instrText xml:space="preserve"> SEQ Observation \* ARABIC </w:instrText>
      </w:r>
      <w:r w:rsidRPr="005772F0">
        <w:rPr>
          <w:b/>
          <w:i/>
        </w:rPr>
        <w:fldChar w:fldCharType="separate"/>
      </w:r>
      <w:r w:rsidR="00C42485">
        <w:rPr>
          <w:b/>
          <w:i/>
          <w:noProof/>
        </w:rPr>
        <w:t>10</w:t>
      </w:r>
      <w:r w:rsidRPr="005772F0">
        <w:rPr>
          <w:b/>
          <w:i/>
        </w:rPr>
        <w:fldChar w:fldCharType="end"/>
      </w:r>
      <w:r w:rsidRPr="00271F80">
        <w:t xml:space="preserve">: </w:t>
      </w:r>
      <w:r w:rsidR="00826C93" w:rsidRPr="00826C93">
        <w:rPr>
          <w:i/>
        </w:rPr>
        <w:t>For t</w:t>
      </w:r>
      <w:r w:rsidR="00114D1A">
        <w:rPr>
          <w:i/>
        </w:rPr>
        <w:t>he</w:t>
      </w:r>
      <w:r>
        <w:rPr>
          <w:i/>
        </w:rPr>
        <w:t xml:space="preserve"> uplink </w:t>
      </w:r>
      <w:r w:rsidR="0011603C">
        <w:rPr>
          <w:i/>
        </w:rPr>
        <w:t>transmission</w:t>
      </w:r>
      <w:r w:rsidR="004319E7">
        <w:rPr>
          <w:i/>
        </w:rPr>
        <w:t xml:space="preserve"> via NCR</w:t>
      </w:r>
      <w:r w:rsidR="00826C93">
        <w:rPr>
          <w:i/>
        </w:rPr>
        <w:t>,</w:t>
      </w:r>
      <w:r w:rsidR="0011603C">
        <w:rPr>
          <w:i/>
        </w:rPr>
        <w:t xml:space="preserve"> </w:t>
      </w:r>
      <w:r w:rsidR="00826C93">
        <w:rPr>
          <w:i/>
        </w:rPr>
        <w:t xml:space="preserve">a fixed </w:t>
      </w:r>
      <w:r w:rsidR="004319E7">
        <w:rPr>
          <w:i/>
        </w:rPr>
        <w:t>NCR</w:t>
      </w:r>
      <w:r>
        <w:rPr>
          <w:i/>
        </w:rPr>
        <w:t xml:space="preserve"> </w:t>
      </w:r>
      <w:r w:rsidR="00782656">
        <w:rPr>
          <w:i/>
        </w:rPr>
        <w:t xml:space="preserve">amplifying </w:t>
      </w:r>
      <w:r w:rsidR="003B6695">
        <w:rPr>
          <w:i/>
        </w:rPr>
        <w:t>gain</w:t>
      </w:r>
      <w:r>
        <w:rPr>
          <w:i/>
        </w:rPr>
        <w:t xml:space="preserve"> </w:t>
      </w:r>
      <w:r w:rsidR="00826C93">
        <w:rPr>
          <w:i/>
        </w:rPr>
        <w:t xml:space="preserve">may lead to interference to the gNB or NCR </w:t>
      </w:r>
      <w:r w:rsidR="00051659">
        <w:rPr>
          <w:i/>
        </w:rPr>
        <w:t xml:space="preserve">UL </w:t>
      </w:r>
      <w:r w:rsidR="00826C93">
        <w:rPr>
          <w:i/>
        </w:rPr>
        <w:t>coverage loss</w:t>
      </w:r>
      <w:r>
        <w:rPr>
          <w:i/>
        </w:rPr>
        <w:t>.</w:t>
      </w:r>
      <w:bookmarkEnd w:id="31"/>
      <w:r w:rsidR="0011603C">
        <w:rPr>
          <w:i/>
        </w:rPr>
        <w:t xml:space="preserve"> </w:t>
      </w:r>
    </w:p>
    <w:p w14:paraId="60ACFEEF" w14:textId="5243B62B" w:rsidR="00826C93" w:rsidRDefault="00826C93" w:rsidP="00826C93">
      <w:pPr>
        <w:rPr>
          <w:lang w:eastAsia="zh-CN"/>
        </w:rPr>
      </w:pPr>
      <w:bookmarkStart w:id="32" w:name="_Ref101961794"/>
      <w:r w:rsidRPr="005772F0">
        <w:rPr>
          <w:b/>
          <w:i/>
        </w:rPr>
        <w:t xml:space="preserve">Observation </w:t>
      </w:r>
      <w:r w:rsidRPr="005772F0">
        <w:rPr>
          <w:b/>
          <w:i/>
        </w:rPr>
        <w:fldChar w:fldCharType="begin"/>
      </w:r>
      <w:r w:rsidRPr="005772F0">
        <w:rPr>
          <w:b/>
          <w:i/>
        </w:rPr>
        <w:instrText xml:space="preserve"> SEQ Observation \* ARABIC </w:instrText>
      </w:r>
      <w:r w:rsidRPr="005772F0">
        <w:rPr>
          <w:b/>
          <w:i/>
        </w:rPr>
        <w:fldChar w:fldCharType="separate"/>
      </w:r>
      <w:r w:rsidR="00C42485">
        <w:rPr>
          <w:b/>
          <w:i/>
          <w:noProof/>
        </w:rPr>
        <w:t>11</w:t>
      </w:r>
      <w:r w:rsidRPr="005772F0">
        <w:rPr>
          <w:b/>
          <w:i/>
        </w:rPr>
        <w:fldChar w:fldCharType="end"/>
      </w:r>
      <w:r w:rsidRPr="00271F80">
        <w:t xml:space="preserve">: </w:t>
      </w:r>
      <w:r w:rsidRPr="00826C93">
        <w:rPr>
          <w:i/>
        </w:rPr>
        <w:t>For t</w:t>
      </w:r>
      <w:r>
        <w:rPr>
          <w:i/>
        </w:rPr>
        <w:t xml:space="preserve">he downlink transmission via NCR, a fixed NCR </w:t>
      </w:r>
      <w:r w:rsidR="00782656">
        <w:rPr>
          <w:i/>
        </w:rPr>
        <w:t xml:space="preserve">amplifying </w:t>
      </w:r>
      <w:r>
        <w:rPr>
          <w:i/>
        </w:rPr>
        <w:t xml:space="preserve">gain may lead to NCR </w:t>
      </w:r>
      <w:r w:rsidR="00467DED">
        <w:rPr>
          <w:i/>
        </w:rPr>
        <w:t>RU saturation</w:t>
      </w:r>
      <w:r>
        <w:rPr>
          <w:i/>
        </w:rPr>
        <w:t xml:space="preserve"> or NCR </w:t>
      </w:r>
      <w:r w:rsidR="00051659">
        <w:rPr>
          <w:i/>
        </w:rPr>
        <w:t xml:space="preserve">DL </w:t>
      </w:r>
      <w:r>
        <w:rPr>
          <w:i/>
        </w:rPr>
        <w:t>coverage loss.</w:t>
      </w:r>
      <w:bookmarkEnd w:id="32"/>
      <w:r>
        <w:rPr>
          <w:i/>
        </w:rPr>
        <w:t xml:space="preserve"> </w:t>
      </w:r>
    </w:p>
    <w:p w14:paraId="3662842C" w14:textId="6191C5BA" w:rsidR="00842899" w:rsidRDefault="00F41C49" w:rsidP="00842899">
      <w:pPr>
        <w:jc w:val="center"/>
        <w:rPr>
          <w:lang w:eastAsia="zh-CN"/>
        </w:rPr>
      </w:pPr>
      <w:r>
        <w:rPr>
          <w:noProof/>
          <w:lang w:eastAsia="zh-CN"/>
        </w:rPr>
        <w:drawing>
          <wp:inline distT="0" distB="0" distL="0" distR="0" wp14:anchorId="5D474F63" wp14:editId="4F5095DB">
            <wp:extent cx="5400000" cy="19081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00" cy="1908158"/>
                    </a:xfrm>
                    <a:prstGeom prst="rect">
                      <a:avLst/>
                    </a:prstGeom>
                    <a:noFill/>
                  </pic:spPr>
                </pic:pic>
              </a:graphicData>
            </a:graphic>
          </wp:inline>
        </w:drawing>
      </w:r>
    </w:p>
    <w:p w14:paraId="4A11FABB" w14:textId="6574D877" w:rsidR="00842899" w:rsidRDefault="00842899" w:rsidP="00842899">
      <w:pPr>
        <w:jc w:val="center"/>
        <w:rPr>
          <w:lang w:eastAsia="zh-CN"/>
        </w:rPr>
      </w:pPr>
      <w:r>
        <w:rPr>
          <w:rFonts w:hint="eastAsia"/>
          <w:lang w:eastAsia="zh-CN"/>
        </w:rPr>
        <w:t>(</w:t>
      </w:r>
      <w:r>
        <w:rPr>
          <w:lang w:eastAsia="zh-CN"/>
        </w:rPr>
        <w:t xml:space="preserve">a) NCR UL performance </w:t>
      </w:r>
      <w:r w:rsidR="00D22894">
        <w:rPr>
          <w:lang w:eastAsia="zh-CN"/>
        </w:rPr>
        <w:t xml:space="preserve">           </w:t>
      </w:r>
      <w:proofErr w:type="gramStart"/>
      <w:r>
        <w:rPr>
          <w:lang w:eastAsia="zh-CN"/>
        </w:rPr>
        <w:t xml:space="preserve">   (</w:t>
      </w:r>
      <w:proofErr w:type="gramEnd"/>
      <w:r>
        <w:rPr>
          <w:lang w:eastAsia="zh-CN"/>
        </w:rPr>
        <w:t>b) NCR DL output EIRP</w:t>
      </w:r>
    </w:p>
    <w:p w14:paraId="42F812DC" w14:textId="2AD1B4CE" w:rsidR="00842899" w:rsidRPr="00271F80" w:rsidRDefault="00842899" w:rsidP="00842899">
      <w:pPr>
        <w:jc w:val="center"/>
      </w:pPr>
      <w:bookmarkStart w:id="33" w:name="_Ref100827310"/>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C42485">
        <w:rPr>
          <w:b/>
          <w:noProof/>
        </w:rPr>
        <w:t>10</w:t>
      </w:r>
      <w:r w:rsidRPr="00433034">
        <w:rPr>
          <w:b/>
        </w:rPr>
        <w:fldChar w:fldCharType="end"/>
      </w:r>
      <w:bookmarkEnd w:id="33"/>
      <w:r w:rsidRPr="00433034">
        <w:rPr>
          <w:b/>
        </w:rPr>
        <w:t xml:space="preserve"> </w:t>
      </w:r>
      <w:r>
        <w:rPr>
          <w:b/>
        </w:rPr>
        <w:t>Impact of fixed gain for NCR UL and DL</w:t>
      </w:r>
    </w:p>
    <w:p w14:paraId="2F079E37" w14:textId="6888B480" w:rsidR="00767692" w:rsidRPr="00271F80" w:rsidRDefault="00767692" w:rsidP="00767692">
      <w:r w:rsidRPr="00271F80">
        <w:t xml:space="preserve">In light of above </w:t>
      </w:r>
      <w:r w:rsidR="00F33F30">
        <w:rPr>
          <w:rFonts w:hint="eastAsia"/>
          <w:lang w:eastAsia="zh-CN"/>
        </w:rPr>
        <w:t>discussion</w:t>
      </w:r>
      <w:r w:rsidR="00F33F30">
        <w:t>s</w:t>
      </w:r>
      <w:r w:rsidRPr="00271F80">
        <w:t>, we have the following proposal:</w:t>
      </w:r>
    </w:p>
    <w:p w14:paraId="67371728" w14:textId="3017AA61" w:rsidR="00767692" w:rsidRPr="00683791" w:rsidRDefault="00767692" w:rsidP="00767692">
      <w:pPr>
        <w:rPr>
          <w:i/>
        </w:rPr>
      </w:pPr>
      <w:bookmarkStart w:id="34" w:name="_Ref100828309"/>
      <w:r w:rsidRPr="00267662">
        <w:rPr>
          <w:b/>
          <w:i/>
        </w:rPr>
        <w:t xml:space="preserve">Proposal </w:t>
      </w:r>
      <w:r w:rsidRPr="00267662">
        <w:rPr>
          <w:b/>
          <w:i/>
        </w:rPr>
        <w:fldChar w:fldCharType="begin"/>
      </w:r>
      <w:r w:rsidRPr="00683791">
        <w:rPr>
          <w:b/>
          <w:i/>
        </w:rPr>
        <w:instrText xml:space="preserve"> SEQ Proposal \* ARABIC </w:instrText>
      </w:r>
      <w:r w:rsidRPr="00267662">
        <w:rPr>
          <w:b/>
          <w:i/>
        </w:rPr>
        <w:fldChar w:fldCharType="separate"/>
      </w:r>
      <w:r w:rsidR="00C42485">
        <w:rPr>
          <w:b/>
          <w:i/>
          <w:noProof/>
        </w:rPr>
        <w:t>10</w:t>
      </w:r>
      <w:r w:rsidRPr="00267662">
        <w:rPr>
          <w:b/>
          <w:i/>
        </w:rPr>
        <w:fldChar w:fldCharType="end"/>
      </w:r>
      <w:r w:rsidRPr="00683791">
        <w:rPr>
          <w:i/>
        </w:rPr>
        <w:t xml:space="preserve">: </w:t>
      </w:r>
      <w:r w:rsidR="002F28BD">
        <w:rPr>
          <w:i/>
          <w:lang w:eastAsia="zh-CN"/>
        </w:rPr>
        <w:t xml:space="preserve">Dynamic </w:t>
      </w:r>
      <w:r w:rsidR="00D62641">
        <w:rPr>
          <w:i/>
          <w:lang w:eastAsia="zh-CN"/>
        </w:rPr>
        <w:t xml:space="preserve">control of </w:t>
      </w:r>
      <w:r w:rsidR="00F950B6">
        <w:rPr>
          <w:i/>
        </w:rPr>
        <w:t>amplif</w:t>
      </w:r>
      <w:r w:rsidR="00D62641">
        <w:rPr>
          <w:i/>
        </w:rPr>
        <w:t>ying</w:t>
      </w:r>
      <w:r w:rsidR="00F950B6">
        <w:rPr>
          <w:i/>
        </w:rPr>
        <w:t xml:space="preserve"> gain </w:t>
      </w:r>
      <w:r w:rsidR="00D62641">
        <w:rPr>
          <w:i/>
        </w:rPr>
        <w:t>in both UL and DL</w:t>
      </w:r>
      <w:r w:rsidR="000B2A7A">
        <w:rPr>
          <w:i/>
        </w:rPr>
        <w:t xml:space="preserve"> is beneficial for NCR operation</w:t>
      </w:r>
      <w:r w:rsidR="00144E98" w:rsidRPr="00683791">
        <w:rPr>
          <w:i/>
        </w:rPr>
        <w:t>.</w:t>
      </w:r>
      <w:bookmarkEnd w:id="34"/>
      <w:r w:rsidR="00144E98" w:rsidRPr="00683791">
        <w:rPr>
          <w:i/>
        </w:rPr>
        <w:t xml:space="preserve"> </w:t>
      </w:r>
    </w:p>
    <w:p w14:paraId="5F8C7F0D" w14:textId="77777777" w:rsidR="007E7963" w:rsidRPr="00271F80" w:rsidRDefault="007E7963" w:rsidP="00271F80"/>
    <w:p w14:paraId="3BE2B0E8" w14:textId="5F189A55" w:rsidR="00D20B26" w:rsidRPr="00271F80" w:rsidRDefault="00D20B26" w:rsidP="002E566B">
      <w:pPr>
        <w:pStyle w:val="Heading1"/>
        <w:ind w:left="431" w:hanging="431"/>
      </w:pPr>
      <w:r w:rsidRPr="00271F80">
        <w:t>Conclusions</w:t>
      </w:r>
    </w:p>
    <w:p w14:paraId="274A10C7" w14:textId="7649CDCB"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FB5628">
        <w:t>NCR side control information</w:t>
      </w:r>
      <w:r w:rsidRPr="00271F80">
        <w:rPr>
          <w:rFonts w:hint="eastAsia"/>
        </w:rPr>
        <w:t xml:space="preserve">, and the </w:t>
      </w:r>
      <w:r w:rsidR="0017573C" w:rsidRPr="00271F80">
        <w:t xml:space="preserve">observations </w:t>
      </w:r>
      <w:r w:rsidRPr="00271F80">
        <w:rPr>
          <w:rFonts w:hint="eastAsia"/>
        </w:rPr>
        <w:t>are list</w:t>
      </w:r>
      <w:r w:rsidRPr="00271F80">
        <w:t>ed</w:t>
      </w:r>
      <w:r w:rsidRPr="00271F80">
        <w:rPr>
          <w:rFonts w:hint="eastAsia"/>
        </w:rPr>
        <w:t xml:space="preserve"> as following:</w:t>
      </w:r>
    </w:p>
    <w:p w14:paraId="0868D0CC" w14:textId="65486F69" w:rsidR="00FB5628" w:rsidRDefault="00FB5628" w:rsidP="00271F80">
      <w:r>
        <w:fldChar w:fldCharType="begin"/>
      </w:r>
      <w:r>
        <w:instrText xml:space="preserve"> REF _Ref100828270 \h </w:instrText>
      </w:r>
      <w:r>
        <w:fldChar w:fldCharType="separate"/>
      </w:r>
      <w:r w:rsidR="00C42485" w:rsidRPr="005772F0">
        <w:rPr>
          <w:b/>
          <w:i/>
        </w:rPr>
        <w:t xml:space="preserve">Observation </w:t>
      </w:r>
      <w:r w:rsidR="00C42485">
        <w:rPr>
          <w:b/>
          <w:i/>
          <w:noProof/>
        </w:rPr>
        <w:t>1</w:t>
      </w:r>
      <w:r w:rsidR="00C42485" w:rsidRPr="00271F80">
        <w:t xml:space="preserve">: </w:t>
      </w:r>
      <w:r w:rsidR="00C42485" w:rsidRPr="000D6E11">
        <w:rPr>
          <w:i/>
        </w:rPr>
        <w:t>An NCR c</w:t>
      </w:r>
      <w:r w:rsidR="00C42485">
        <w:rPr>
          <w:i/>
        </w:rPr>
        <w:t>an</w:t>
      </w:r>
      <w:r w:rsidR="00C42485" w:rsidRPr="000D6E11">
        <w:rPr>
          <w:i/>
        </w:rPr>
        <w:t xml:space="preserve"> access the network </w:t>
      </w:r>
      <w:r w:rsidR="00C42485">
        <w:rPr>
          <w:i/>
        </w:rPr>
        <w:t>and identify the</w:t>
      </w:r>
      <w:r w:rsidR="00C42485" w:rsidRPr="006009F0">
        <w:rPr>
          <w:i/>
        </w:rPr>
        <w:t xml:space="preserve"> </w:t>
      </w:r>
      <w:r w:rsidR="00C42485" w:rsidRPr="000D6E11">
        <w:rPr>
          <w:i/>
        </w:rPr>
        <w:t>backhaul beam</w:t>
      </w:r>
      <w:r w:rsidR="00C42485">
        <w:rPr>
          <w:i/>
        </w:rPr>
        <w:t xml:space="preserve"> </w:t>
      </w:r>
      <w:r w:rsidR="00C42485" w:rsidRPr="000D6E11">
        <w:rPr>
          <w:i/>
        </w:rPr>
        <w:t xml:space="preserve">following the existing NR procedures, and then </w:t>
      </w:r>
      <w:r w:rsidR="00C42485">
        <w:rPr>
          <w:i/>
        </w:rPr>
        <w:t xml:space="preserve">amplify-and-forwards the </w:t>
      </w:r>
      <w:r w:rsidR="00C42485" w:rsidRPr="000D6E11">
        <w:rPr>
          <w:i/>
        </w:rPr>
        <w:t>signals under network control.</w:t>
      </w:r>
      <w:r>
        <w:fldChar w:fldCharType="end"/>
      </w:r>
      <w:r w:rsidR="000B6701">
        <w:t xml:space="preserve"> </w:t>
      </w:r>
    </w:p>
    <w:p w14:paraId="381ED2E3" w14:textId="216C31A5" w:rsidR="00FB5628" w:rsidRDefault="009F78B7" w:rsidP="00271F80">
      <w:r>
        <w:fldChar w:fldCharType="begin"/>
      </w:r>
      <w:r>
        <w:instrText xml:space="preserve"> REF _Ref101892553 \h </w:instrText>
      </w:r>
      <w:r>
        <w:fldChar w:fldCharType="separate"/>
      </w:r>
      <w:r w:rsidR="00C42485" w:rsidRPr="005772F0">
        <w:rPr>
          <w:b/>
          <w:i/>
        </w:rPr>
        <w:t xml:space="preserve">Observation </w:t>
      </w:r>
      <w:r w:rsidR="00C42485">
        <w:rPr>
          <w:b/>
          <w:i/>
          <w:noProof/>
        </w:rPr>
        <w:t>2</w:t>
      </w:r>
      <w:r w:rsidR="00C42485" w:rsidRPr="00271F80">
        <w:t xml:space="preserve">: </w:t>
      </w:r>
      <w:r w:rsidR="00C42485" w:rsidRPr="00D8439B">
        <w:rPr>
          <w:i/>
        </w:rPr>
        <w:t xml:space="preserve">The target coverage for FR1 is expected to be achieved </w:t>
      </w:r>
      <w:r w:rsidR="00C42485">
        <w:rPr>
          <w:i/>
        </w:rPr>
        <w:t>by</w:t>
      </w:r>
      <w:r w:rsidR="00C42485" w:rsidRPr="00D8439B">
        <w:rPr>
          <w:i/>
        </w:rPr>
        <w:t xml:space="preserve"> </w:t>
      </w:r>
      <w:r w:rsidR="00C42485">
        <w:rPr>
          <w:i/>
        </w:rPr>
        <w:t xml:space="preserve">the </w:t>
      </w:r>
      <w:r w:rsidR="00C42485" w:rsidRPr="00D8439B">
        <w:rPr>
          <w:i/>
        </w:rPr>
        <w:t>R</w:t>
      </w:r>
      <w:r w:rsidR="00C42485">
        <w:rPr>
          <w:i/>
        </w:rPr>
        <w:t>el-</w:t>
      </w:r>
      <w:r w:rsidR="00C42485" w:rsidRPr="00D8439B">
        <w:rPr>
          <w:i/>
        </w:rPr>
        <w:t>17/R</w:t>
      </w:r>
      <w:r w:rsidR="00C42485">
        <w:rPr>
          <w:i/>
        </w:rPr>
        <w:t>el-</w:t>
      </w:r>
      <w:r w:rsidR="00C42485" w:rsidRPr="00D8439B">
        <w:rPr>
          <w:i/>
        </w:rPr>
        <w:t>18 coverage enhancement</w:t>
      </w:r>
      <w:r w:rsidR="00C42485">
        <w:rPr>
          <w:i/>
        </w:rPr>
        <w:t xml:space="preserve">s while </w:t>
      </w:r>
      <w:r w:rsidR="00C42485" w:rsidRPr="00FB4016">
        <w:rPr>
          <w:i/>
        </w:rPr>
        <w:t xml:space="preserve">the </w:t>
      </w:r>
      <w:r w:rsidR="00C42485">
        <w:rPr>
          <w:i/>
        </w:rPr>
        <w:t xml:space="preserve">target </w:t>
      </w:r>
      <w:r w:rsidR="00C42485" w:rsidRPr="00FB4016">
        <w:rPr>
          <w:i/>
        </w:rPr>
        <w:t xml:space="preserve">coverage for FR2 </w:t>
      </w:r>
      <w:r w:rsidR="00C42485">
        <w:rPr>
          <w:i/>
        </w:rPr>
        <w:t>is</w:t>
      </w:r>
      <w:r w:rsidR="00C42485" w:rsidRPr="00FB4016">
        <w:rPr>
          <w:i/>
        </w:rPr>
        <w:t xml:space="preserve"> challenging considering the larger performance gap </w:t>
      </w:r>
      <w:r w:rsidR="00C42485">
        <w:rPr>
          <w:i/>
        </w:rPr>
        <w:t xml:space="preserve">in </w:t>
      </w:r>
      <w:r w:rsidR="00C42485" w:rsidRPr="00FB4016">
        <w:rPr>
          <w:i/>
        </w:rPr>
        <w:t>both UL and DL.</w:t>
      </w:r>
      <w:r w:rsidR="00C42485">
        <w:rPr>
          <w:i/>
        </w:rPr>
        <w:t xml:space="preserve"> </w:t>
      </w:r>
      <w:r>
        <w:fldChar w:fldCharType="end"/>
      </w:r>
    </w:p>
    <w:p w14:paraId="118D31D3" w14:textId="4AA523BA" w:rsidR="00FB5628" w:rsidRDefault="00551C35" w:rsidP="00271F80">
      <w:r>
        <w:fldChar w:fldCharType="begin"/>
      </w:r>
      <w:r>
        <w:instrText xml:space="preserve"> REF _Ref102119792 \h </w:instrText>
      </w:r>
      <w:r>
        <w:fldChar w:fldCharType="separate"/>
      </w:r>
      <w:r w:rsidR="00C42485" w:rsidRPr="005772F0">
        <w:rPr>
          <w:b/>
          <w:i/>
        </w:rPr>
        <w:t xml:space="preserve">Observation </w:t>
      </w:r>
      <w:r w:rsidR="00C42485">
        <w:rPr>
          <w:b/>
          <w:i/>
          <w:noProof/>
        </w:rPr>
        <w:t>3</w:t>
      </w:r>
      <w:r w:rsidR="00C42485" w:rsidRPr="00271F80">
        <w:t xml:space="preserve">: </w:t>
      </w:r>
      <w:r w:rsidR="00C42485" w:rsidRPr="003D5087">
        <w:rPr>
          <w:i/>
        </w:rPr>
        <w:t>N</w:t>
      </w:r>
      <w:r w:rsidR="00C42485">
        <w:rPr>
          <w:i/>
        </w:rPr>
        <w:t>CR is</w:t>
      </w:r>
      <w:r w:rsidR="00C42485" w:rsidRPr="004D2B2C">
        <w:rPr>
          <w:i/>
        </w:rPr>
        <w:t xml:space="preserve"> expected to</w:t>
      </w:r>
      <w:r w:rsidR="00C42485">
        <w:rPr>
          <w:i/>
        </w:rPr>
        <w:t xml:space="preserve"> be</w:t>
      </w:r>
      <w:r w:rsidR="00C42485" w:rsidRPr="004D2B2C">
        <w:rPr>
          <w:i/>
        </w:rPr>
        <w:t xml:space="preserve"> more beneficial to improve the coverage </w:t>
      </w:r>
      <w:r w:rsidR="00C42485">
        <w:rPr>
          <w:i/>
        </w:rPr>
        <w:t xml:space="preserve">performance </w:t>
      </w:r>
      <w:r w:rsidR="00C42485" w:rsidRPr="004D2B2C">
        <w:rPr>
          <w:i/>
        </w:rPr>
        <w:t>for FR2 deployment.</w:t>
      </w:r>
      <w:r>
        <w:fldChar w:fldCharType="end"/>
      </w:r>
    </w:p>
    <w:p w14:paraId="0427DFD4" w14:textId="77777777" w:rsidR="00C42485" w:rsidRPr="00B903C7" w:rsidRDefault="00FB5628" w:rsidP="003D5087">
      <w:pPr>
        <w:rPr>
          <w:i/>
        </w:rPr>
      </w:pPr>
      <w:r>
        <w:fldChar w:fldCharType="begin"/>
      </w:r>
      <w:r>
        <w:instrText xml:space="preserve"> REF _Ref100828284 \h </w:instrText>
      </w:r>
      <w:r>
        <w:fldChar w:fldCharType="separate"/>
      </w:r>
      <w:r w:rsidR="00C42485" w:rsidRPr="00FE6645">
        <w:rPr>
          <w:b/>
          <w:i/>
        </w:rPr>
        <w:t xml:space="preserve">Observation </w:t>
      </w:r>
      <w:r w:rsidR="00C42485">
        <w:rPr>
          <w:b/>
          <w:i/>
          <w:noProof/>
        </w:rPr>
        <w:t>4</w:t>
      </w:r>
      <w:r w:rsidR="00C42485" w:rsidRPr="00683791">
        <w:rPr>
          <w:i/>
        </w:rPr>
        <w:t xml:space="preserve">: </w:t>
      </w:r>
      <w:r w:rsidR="00C42485" w:rsidRPr="00F94BEE">
        <w:rPr>
          <w:i/>
        </w:rPr>
        <w:t xml:space="preserve">To enable beam sweeping for NCR access link, </w:t>
      </w:r>
      <w:r w:rsidR="00C42485">
        <w:rPr>
          <w:i/>
        </w:rPr>
        <w:t xml:space="preserve">the </w:t>
      </w:r>
      <w:r w:rsidR="00C42485" w:rsidRPr="00F94BEE">
        <w:rPr>
          <w:i/>
        </w:rPr>
        <w:t>gNB</w:t>
      </w:r>
      <w:r w:rsidR="00C42485">
        <w:rPr>
          <w:i/>
        </w:rPr>
        <w:t xml:space="preserve"> </w:t>
      </w:r>
      <w:r w:rsidR="00C42485" w:rsidRPr="00F94BEE">
        <w:rPr>
          <w:i/>
        </w:rPr>
        <w:t xml:space="preserve">has to allocate </w:t>
      </w:r>
      <w:r w:rsidR="00C42485">
        <w:rPr>
          <w:i/>
        </w:rPr>
        <w:t>more backhaul beams for the</w:t>
      </w:r>
      <w:r w:rsidR="00C42485" w:rsidRPr="00F94BEE">
        <w:rPr>
          <w:i/>
        </w:rPr>
        <w:t xml:space="preserve"> NCR</w:t>
      </w:r>
      <w:r w:rsidR="00C42485">
        <w:rPr>
          <w:i/>
        </w:rPr>
        <w:t xml:space="preserve">, leading to an increase of overhead. And the overhead increases with </w:t>
      </w:r>
      <w:r w:rsidR="00C42485" w:rsidRPr="00B903C7">
        <w:rPr>
          <w:i/>
        </w:rPr>
        <w:t>number of access beams at the NCR and</w:t>
      </w:r>
      <w:r w:rsidR="00C42485">
        <w:rPr>
          <w:i/>
        </w:rPr>
        <w:t xml:space="preserve"> </w:t>
      </w:r>
      <w:r w:rsidR="00C42485" w:rsidRPr="00B903C7">
        <w:rPr>
          <w:i/>
        </w:rPr>
        <w:t>the number of associated NCRs.</w:t>
      </w:r>
    </w:p>
    <w:p w14:paraId="063449F2" w14:textId="721F73FF" w:rsidR="007A28D3" w:rsidRDefault="00FB5628" w:rsidP="00271F80">
      <w:r>
        <w:fldChar w:fldCharType="end"/>
      </w:r>
      <w:r w:rsidR="007A28D3">
        <w:fldChar w:fldCharType="begin"/>
      </w:r>
      <w:r w:rsidR="007A28D3">
        <w:instrText xml:space="preserve"> REF _Ref101943952 \h </w:instrText>
      </w:r>
      <w:r w:rsidR="007A28D3">
        <w:fldChar w:fldCharType="separate"/>
      </w:r>
      <w:r w:rsidR="00C42485" w:rsidRPr="00FE6645">
        <w:rPr>
          <w:b/>
          <w:i/>
        </w:rPr>
        <w:t xml:space="preserve">Observation </w:t>
      </w:r>
      <w:r w:rsidR="00C42485">
        <w:rPr>
          <w:b/>
          <w:i/>
          <w:noProof/>
        </w:rPr>
        <w:t>5</w:t>
      </w:r>
      <w:r w:rsidR="00C42485" w:rsidRPr="00683791">
        <w:rPr>
          <w:i/>
        </w:rPr>
        <w:t xml:space="preserve">: </w:t>
      </w:r>
      <w:r w:rsidR="00C42485">
        <w:rPr>
          <w:i/>
          <w:lang w:eastAsia="zh-CN"/>
        </w:rPr>
        <w:t>For FR1, there is little room for the gNB</w:t>
      </w:r>
      <w:r w:rsidR="00C42485" w:rsidRPr="00D606DD">
        <w:rPr>
          <w:i/>
          <w:lang w:eastAsia="zh-CN"/>
        </w:rPr>
        <w:t xml:space="preserve"> to allocate any additional SSB for an NCR to enable beam sweeping</w:t>
      </w:r>
      <w:r w:rsidR="00C42485">
        <w:rPr>
          <w:i/>
          <w:lang w:eastAsia="zh-CN"/>
        </w:rPr>
        <w:t xml:space="preserve"> for broadcast channels.</w:t>
      </w:r>
      <w:r w:rsidR="007A28D3">
        <w:fldChar w:fldCharType="end"/>
      </w:r>
    </w:p>
    <w:p w14:paraId="7682B317" w14:textId="71507346" w:rsidR="00B14BCC" w:rsidRDefault="00315907" w:rsidP="00271F80">
      <w:r>
        <w:fldChar w:fldCharType="begin"/>
      </w:r>
      <w:r>
        <w:instrText xml:space="preserve"> REF _Ref100828300 \h </w:instrText>
      </w:r>
      <w:r>
        <w:fldChar w:fldCharType="separate"/>
      </w:r>
      <w:r w:rsidR="00C42485" w:rsidRPr="00FE6645">
        <w:rPr>
          <w:b/>
          <w:i/>
        </w:rPr>
        <w:t xml:space="preserve">Observation </w:t>
      </w:r>
      <w:r w:rsidR="00C42485">
        <w:rPr>
          <w:b/>
          <w:i/>
          <w:noProof/>
        </w:rPr>
        <w:t>6</w:t>
      </w:r>
      <w:r w:rsidR="00C42485" w:rsidRPr="00683791">
        <w:rPr>
          <w:i/>
        </w:rPr>
        <w:t>: The NCR</w:t>
      </w:r>
      <w:r w:rsidR="00C42485">
        <w:rPr>
          <w:i/>
        </w:rPr>
        <w:t xml:space="preserve"> RU BH/AC transmission and reception </w:t>
      </w:r>
      <w:r w:rsidR="00C42485" w:rsidRPr="004B5983">
        <w:rPr>
          <w:i/>
          <w:lang w:eastAsia="zh-CN"/>
        </w:rPr>
        <w:t>boundaries</w:t>
      </w:r>
      <w:r w:rsidR="00C42485">
        <w:rPr>
          <w:lang w:eastAsia="zh-CN"/>
        </w:rPr>
        <w:t xml:space="preserve"> </w:t>
      </w:r>
      <w:r w:rsidR="00C42485">
        <w:rPr>
          <w:i/>
        </w:rPr>
        <w:t>can be determined based the NCT MT timing for both uplink and downlink.</w:t>
      </w:r>
      <w:r>
        <w:fldChar w:fldCharType="end"/>
      </w:r>
    </w:p>
    <w:p w14:paraId="61DC6B4A" w14:textId="03DD4A4A" w:rsidR="00857A9B" w:rsidRDefault="00857A9B" w:rsidP="00271F80">
      <w:r>
        <w:fldChar w:fldCharType="begin"/>
      </w:r>
      <w:r>
        <w:instrText xml:space="preserve"> REF _Ref101963925 \h </w:instrText>
      </w:r>
      <w:r>
        <w:fldChar w:fldCharType="separate"/>
      </w:r>
      <w:r w:rsidR="00C42485" w:rsidRPr="005772F0">
        <w:rPr>
          <w:b/>
          <w:i/>
        </w:rPr>
        <w:t xml:space="preserve">Observation </w:t>
      </w:r>
      <w:r w:rsidR="00C42485">
        <w:rPr>
          <w:b/>
          <w:i/>
          <w:noProof/>
        </w:rPr>
        <w:t>7</w:t>
      </w:r>
      <w:r w:rsidR="00C42485" w:rsidRPr="00271F80">
        <w:t xml:space="preserve">: </w:t>
      </w:r>
      <w:r w:rsidR="00C42485" w:rsidRPr="00812EB1">
        <w:rPr>
          <w:i/>
        </w:rPr>
        <w:t>In practical deployment, only semi-static UL-DL TDD configuration are used</w:t>
      </w:r>
      <w:r w:rsidR="00C42485" w:rsidRPr="000D6E11">
        <w:rPr>
          <w:i/>
        </w:rPr>
        <w:t>.</w:t>
      </w:r>
      <w:r>
        <w:fldChar w:fldCharType="end"/>
      </w:r>
    </w:p>
    <w:p w14:paraId="6462BE7B" w14:textId="1A5E7F55" w:rsidR="00FB5628" w:rsidRDefault="00AB3A08" w:rsidP="00271F80">
      <w:r>
        <w:fldChar w:fldCharType="begin"/>
      </w:r>
      <w:r>
        <w:instrText xml:space="preserve"> REF _Ref101297627 \h </w:instrText>
      </w:r>
      <w:r>
        <w:fldChar w:fldCharType="separate"/>
      </w:r>
      <w:r w:rsidR="00C42485" w:rsidRPr="00FE6645">
        <w:rPr>
          <w:b/>
          <w:i/>
        </w:rPr>
        <w:t xml:space="preserve">Observation </w:t>
      </w:r>
      <w:r w:rsidR="00C42485">
        <w:rPr>
          <w:b/>
          <w:i/>
          <w:noProof/>
        </w:rPr>
        <w:t>8</w:t>
      </w:r>
      <w:r w:rsidR="00C42485" w:rsidRPr="00683791">
        <w:rPr>
          <w:i/>
        </w:rPr>
        <w:t xml:space="preserve">: </w:t>
      </w:r>
      <w:r w:rsidR="00C42485">
        <w:rPr>
          <w:i/>
        </w:rPr>
        <w:t>If an NCR is used to extend the coverage of a broadcast channel (e.g., SSB, PRACH, SIB1), NCR RU OFF over the broadcast channel time will lead to coverage hole.</w:t>
      </w:r>
      <w:r>
        <w:fldChar w:fldCharType="end"/>
      </w:r>
    </w:p>
    <w:p w14:paraId="366333D9" w14:textId="2C74F685" w:rsidR="00315907" w:rsidRDefault="00315907" w:rsidP="00271F80">
      <w:r>
        <w:fldChar w:fldCharType="begin"/>
      </w:r>
      <w:r>
        <w:instrText xml:space="preserve"> REF _Ref102119859 \h </w:instrText>
      </w:r>
      <w:r>
        <w:fldChar w:fldCharType="separate"/>
      </w:r>
      <w:r w:rsidR="00C42485" w:rsidRPr="00FE6645">
        <w:rPr>
          <w:b/>
          <w:i/>
        </w:rPr>
        <w:t xml:space="preserve">Observation </w:t>
      </w:r>
      <w:r w:rsidR="00C42485">
        <w:rPr>
          <w:b/>
          <w:i/>
          <w:noProof/>
        </w:rPr>
        <w:t>9</w:t>
      </w:r>
      <w:r w:rsidR="00C42485" w:rsidRPr="00683791">
        <w:rPr>
          <w:i/>
        </w:rPr>
        <w:t xml:space="preserve">: </w:t>
      </w:r>
      <w:r w:rsidR="00C42485" w:rsidRPr="003D5087">
        <w:rPr>
          <w:i/>
          <w:lang w:eastAsia="zh-CN"/>
        </w:rPr>
        <w:t xml:space="preserve">OFF can be a default state for NCR </w:t>
      </w:r>
      <w:r w:rsidR="00C42485">
        <w:rPr>
          <w:i/>
          <w:lang w:eastAsia="zh-CN"/>
        </w:rPr>
        <w:t xml:space="preserve">RU </w:t>
      </w:r>
      <w:r w:rsidR="00C42485" w:rsidRPr="003D5087">
        <w:rPr>
          <w:i/>
          <w:lang w:eastAsia="zh-CN"/>
        </w:rPr>
        <w:t>if not configured or indicated to be ON</w:t>
      </w:r>
      <w:r w:rsidR="00C42485">
        <w:rPr>
          <w:i/>
          <w:lang w:eastAsia="zh-CN"/>
        </w:rPr>
        <w:t xml:space="preserve"> while </w:t>
      </w:r>
      <w:r w:rsidR="00C42485" w:rsidRPr="003D5087">
        <w:rPr>
          <w:i/>
          <w:lang w:eastAsia="zh-CN"/>
        </w:rPr>
        <w:t xml:space="preserve">ON </w:t>
      </w:r>
      <w:r w:rsidR="00C42485">
        <w:rPr>
          <w:i/>
          <w:lang w:eastAsia="zh-CN"/>
        </w:rPr>
        <w:t xml:space="preserve">indication </w:t>
      </w:r>
      <w:r w:rsidR="00C42485" w:rsidRPr="003D5087">
        <w:rPr>
          <w:i/>
          <w:lang w:eastAsia="zh-CN"/>
        </w:rPr>
        <w:t>is accompanied by beam/power indication.</w:t>
      </w:r>
      <w:r>
        <w:fldChar w:fldCharType="end"/>
      </w:r>
    </w:p>
    <w:p w14:paraId="7B95AAC8" w14:textId="226BA819" w:rsidR="00033D5B" w:rsidRDefault="00033D5B" w:rsidP="00271F80">
      <w:r>
        <w:lastRenderedPageBreak/>
        <w:fldChar w:fldCharType="begin"/>
      </w:r>
      <w:r>
        <w:instrText xml:space="preserve"> REF _Ref101943453 \h </w:instrText>
      </w:r>
      <w:r>
        <w:fldChar w:fldCharType="separate"/>
      </w:r>
      <w:r w:rsidR="00C42485" w:rsidRPr="005772F0">
        <w:rPr>
          <w:b/>
          <w:i/>
        </w:rPr>
        <w:t xml:space="preserve">Observation </w:t>
      </w:r>
      <w:r w:rsidR="00C42485">
        <w:rPr>
          <w:b/>
          <w:i/>
          <w:noProof/>
        </w:rPr>
        <w:t>10</w:t>
      </w:r>
      <w:r w:rsidR="00C42485" w:rsidRPr="00271F80">
        <w:t xml:space="preserve">: </w:t>
      </w:r>
      <w:r w:rsidR="00C42485" w:rsidRPr="00826C93">
        <w:rPr>
          <w:i/>
        </w:rPr>
        <w:t>For t</w:t>
      </w:r>
      <w:r w:rsidR="00C42485">
        <w:rPr>
          <w:i/>
        </w:rPr>
        <w:t>he uplink transmission via NCR, a fixed NCR amplifying gain may lead to interference to the gNB or NCR UL coverage loss.</w:t>
      </w:r>
      <w:r>
        <w:fldChar w:fldCharType="end"/>
      </w:r>
    </w:p>
    <w:p w14:paraId="0284D33F" w14:textId="50707519" w:rsidR="0065459E" w:rsidRDefault="0065459E" w:rsidP="00271F80">
      <w:r>
        <w:fldChar w:fldCharType="begin"/>
      </w:r>
      <w:r>
        <w:instrText xml:space="preserve"> REF _Ref101961794 \h </w:instrText>
      </w:r>
      <w:r>
        <w:fldChar w:fldCharType="separate"/>
      </w:r>
      <w:r w:rsidR="00C42485" w:rsidRPr="005772F0">
        <w:rPr>
          <w:b/>
          <w:i/>
        </w:rPr>
        <w:t xml:space="preserve">Observation </w:t>
      </w:r>
      <w:r w:rsidR="00C42485">
        <w:rPr>
          <w:b/>
          <w:i/>
          <w:noProof/>
        </w:rPr>
        <w:t>11</w:t>
      </w:r>
      <w:r w:rsidR="00C42485" w:rsidRPr="00271F80">
        <w:t xml:space="preserve">: </w:t>
      </w:r>
      <w:r w:rsidR="00C42485" w:rsidRPr="00826C93">
        <w:rPr>
          <w:i/>
        </w:rPr>
        <w:t>For t</w:t>
      </w:r>
      <w:r w:rsidR="00C42485">
        <w:rPr>
          <w:i/>
        </w:rPr>
        <w:t>he downlink transmission via NCR, a fixed NCR amplifying gain may lead to NCR RU saturation or NCR DL coverage loss.</w:t>
      </w:r>
      <w:r>
        <w:fldChar w:fldCharType="end"/>
      </w:r>
    </w:p>
    <w:p w14:paraId="1EE840E5" w14:textId="77777777" w:rsidR="00FB5628" w:rsidRPr="00271F80" w:rsidRDefault="00FB5628" w:rsidP="00271F80"/>
    <w:p w14:paraId="2C7A7142" w14:textId="4AA01565" w:rsidR="0017573C" w:rsidRDefault="005D03F8" w:rsidP="00271F80">
      <w:r w:rsidRPr="00271F80">
        <w:t xml:space="preserve">The proposals </w:t>
      </w:r>
      <w:r w:rsidRPr="00271F80">
        <w:rPr>
          <w:rFonts w:hint="eastAsia"/>
        </w:rPr>
        <w:t>are:</w:t>
      </w:r>
    </w:p>
    <w:p w14:paraId="61177734" w14:textId="200A7F67" w:rsidR="001A6008" w:rsidRDefault="00092F96" w:rsidP="00271F80">
      <w:r>
        <w:fldChar w:fldCharType="begin"/>
      </w:r>
      <w:r>
        <w:instrText xml:space="preserve"> REF _Ref102119900 \h </w:instrText>
      </w:r>
      <w:r>
        <w:fldChar w:fldCharType="separate"/>
      </w:r>
      <w:r w:rsidR="00C42485" w:rsidRPr="00FE6645">
        <w:rPr>
          <w:b/>
          <w:i/>
        </w:rPr>
        <w:t xml:space="preserve">Proposal </w:t>
      </w:r>
      <w:r w:rsidR="00C42485">
        <w:rPr>
          <w:b/>
          <w:i/>
          <w:noProof/>
        </w:rPr>
        <w:t>1</w:t>
      </w:r>
      <w:r w:rsidR="00C42485" w:rsidRPr="00683791">
        <w:rPr>
          <w:i/>
        </w:rPr>
        <w:t>:</w:t>
      </w:r>
      <w:r w:rsidR="00C42485">
        <w:rPr>
          <w:i/>
        </w:rPr>
        <w:t xml:space="preserve"> Capture the above evaluation results and the following observations</w:t>
      </w:r>
      <w:r w:rsidR="00C42485" w:rsidRPr="00765C57">
        <w:rPr>
          <w:i/>
        </w:rPr>
        <w:t xml:space="preserve"> </w:t>
      </w:r>
      <w:r w:rsidR="00C42485">
        <w:rPr>
          <w:i/>
        </w:rPr>
        <w:t>into TR 38.867</w:t>
      </w:r>
      <w:r>
        <w:fldChar w:fldCharType="end"/>
      </w:r>
    </w:p>
    <w:p w14:paraId="4A2F36F7" w14:textId="77777777" w:rsidR="00092F96" w:rsidRPr="003D5087" w:rsidRDefault="00092F96" w:rsidP="00092F96">
      <w:pPr>
        <w:pStyle w:val="ListParagraph"/>
        <w:numPr>
          <w:ilvl w:val="0"/>
          <w:numId w:val="20"/>
        </w:numPr>
        <w:ind w:firstLineChars="0"/>
        <w:rPr>
          <w:noProof/>
          <w:lang w:eastAsia="zh-CN"/>
        </w:rPr>
      </w:pPr>
      <w:r>
        <w:rPr>
          <w:i/>
        </w:rPr>
        <w:t>According to the evaluation results</w:t>
      </w:r>
      <w:r w:rsidRPr="003D5087">
        <w:rPr>
          <w:i/>
        </w:rPr>
        <w:t xml:space="preserve">, the target coverage for FR1 </w:t>
      </w:r>
      <w:r>
        <w:rPr>
          <w:i/>
        </w:rPr>
        <w:t>can</w:t>
      </w:r>
      <w:r w:rsidRPr="003D5087">
        <w:rPr>
          <w:i/>
        </w:rPr>
        <w:t xml:space="preserve"> be achieved</w:t>
      </w:r>
      <w:r>
        <w:rPr>
          <w:i/>
        </w:rPr>
        <w:t xml:space="preserve"> without NCR</w:t>
      </w:r>
      <w:r w:rsidRPr="00F51532">
        <w:t xml:space="preserve"> </w:t>
      </w:r>
      <w:r w:rsidRPr="00F51532">
        <w:rPr>
          <w:i/>
        </w:rPr>
        <w:t>while the target coverage performance can only be achieved with NCR</w:t>
      </w:r>
      <w:r>
        <w:rPr>
          <w:i/>
        </w:rPr>
        <w:t xml:space="preserve"> for FR2</w:t>
      </w:r>
      <w:r w:rsidRPr="00542BD2">
        <w:rPr>
          <w:i/>
        </w:rPr>
        <w:t>.</w:t>
      </w:r>
      <w:r>
        <w:rPr>
          <w:i/>
        </w:rPr>
        <w:t xml:space="preserve"> </w:t>
      </w:r>
    </w:p>
    <w:p w14:paraId="105C914D" w14:textId="77777777" w:rsidR="00092F96" w:rsidRPr="006C32D5" w:rsidRDefault="00092F96" w:rsidP="00092F96">
      <w:pPr>
        <w:pStyle w:val="ListParagraph"/>
        <w:numPr>
          <w:ilvl w:val="0"/>
          <w:numId w:val="20"/>
        </w:numPr>
        <w:ind w:firstLineChars="0"/>
        <w:rPr>
          <w:noProof/>
          <w:lang w:eastAsia="zh-CN"/>
        </w:rPr>
      </w:pPr>
      <w:r w:rsidRPr="00F51532">
        <w:rPr>
          <w:i/>
        </w:rPr>
        <w:t>NCR provides much more coverage extension benefits for FR2 than FR1</w:t>
      </w:r>
    </w:p>
    <w:p w14:paraId="1716FA5E" w14:textId="64C7D49C" w:rsidR="006A2F2E" w:rsidRDefault="00AB3A08" w:rsidP="00271F80">
      <w:r>
        <w:fldChar w:fldCharType="begin"/>
      </w:r>
      <w:r>
        <w:instrText xml:space="preserve"> REF _Ref101450827 \h </w:instrText>
      </w:r>
      <w:r>
        <w:fldChar w:fldCharType="separate"/>
      </w:r>
      <w:r w:rsidR="00C42485" w:rsidRPr="00FE6645">
        <w:rPr>
          <w:b/>
          <w:i/>
        </w:rPr>
        <w:t xml:space="preserve">Proposal </w:t>
      </w:r>
      <w:r w:rsidR="00C42485">
        <w:rPr>
          <w:b/>
          <w:i/>
          <w:noProof/>
        </w:rPr>
        <w:t>2</w:t>
      </w:r>
      <w:r w:rsidR="00C42485" w:rsidRPr="00683791">
        <w:rPr>
          <w:i/>
        </w:rPr>
        <w:t xml:space="preserve">: </w:t>
      </w:r>
      <w:r w:rsidR="00C42485">
        <w:rPr>
          <w:i/>
        </w:rPr>
        <w:t xml:space="preserve">The </w:t>
      </w:r>
      <w:r w:rsidR="00C42485" w:rsidRPr="00683791">
        <w:rPr>
          <w:i/>
        </w:rPr>
        <w:t xml:space="preserve">beamforming information </w:t>
      </w:r>
      <w:r w:rsidR="00C42485">
        <w:rPr>
          <w:i/>
        </w:rPr>
        <w:t xml:space="preserve">for an NCR </w:t>
      </w:r>
      <w:r w:rsidR="00C42485" w:rsidRPr="00683791">
        <w:rPr>
          <w:i/>
        </w:rPr>
        <w:t>includ</w:t>
      </w:r>
      <w:r w:rsidR="00C42485">
        <w:rPr>
          <w:i/>
        </w:rPr>
        <w:t>ing</w:t>
      </w:r>
      <w:r w:rsidR="00C42485" w:rsidRPr="00683791">
        <w:rPr>
          <w:i/>
        </w:rPr>
        <w:t xml:space="preserve"> AC beam index</w:t>
      </w:r>
      <w:r w:rsidR="00C42485">
        <w:rPr>
          <w:i/>
        </w:rPr>
        <w:t xml:space="preserve"> </w:t>
      </w:r>
      <w:r w:rsidR="00C42485" w:rsidRPr="00683791">
        <w:rPr>
          <w:i/>
        </w:rPr>
        <w:t xml:space="preserve">and </w:t>
      </w:r>
      <w:r w:rsidR="00C42485">
        <w:rPr>
          <w:i/>
        </w:rPr>
        <w:t xml:space="preserve">forwarding </w:t>
      </w:r>
      <w:r w:rsidR="00C42485" w:rsidRPr="00683791">
        <w:rPr>
          <w:i/>
        </w:rPr>
        <w:t>time</w:t>
      </w:r>
      <w:r w:rsidR="00C42485">
        <w:rPr>
          <w:i/>
        </w:rPr>
        <w:t xml:space="preserve"> is beneficial for NCR operation</w:t>
      </w:r>
      <w:r w:rsidR="00C42485" w:rsidRPr="00683791">
        <w:rPr>
          <w:i/>
        </w:rPr>
        <w:t>.</w:t>
      </w:r>
      <w:r>
        <w:fldChar w:fldCharType="end"/>
      </w:r>
      <w:r w:rsidR="00EE2AC9">
        <w:t xml:space="preserve"> </w:t>
      </w:r>
    </w:p>
    <w:p w14:paraId="70BD1995" w14:textId="7B9B929F" w:rsidR="00FB5628" w:rsidRDefault="00FB5628" w:rsidP="00271F80">
      <w:r>
        <w:fldChar w:fldCharType="begin"/>
      </w:r>
      <w:r>
        <w:instrText xml:space="preserve"> REF _Ref100828296 \h </w:instrText>
      </w:r>
      <w:r>
        <w:fldChar w:fldCharType="separate"/>
      </w:r>
      <w:r w:rsidR="00C42485" w:rsidRPr="00FE6645">
        <w:rPr>
          <w:b/>
          <w:i/>
        </w:rPr>
        <w:t xml:space="preserve">Proposal </w:t>
      </w:r>
      <w:r w:rsidR="00C42485">
        <w:rPr>
          <w:b/>
          <w:i/>
          <w:noProof/>
        </w:rPr>
        <w:t>3</w:t>
      </w:r>
      <w:r w:rsidR="00C42485" w:rsidRPr="00683791">
        <w:rPr>
          <w:i/>
        </w:rPr>
        <w:t xml:space="preserve">: </w:t>
      </w:r>
      <w:r w:rsidR="00C42485">
        <w:rPr>
          <w:i/>
        </w:rPr>
        <w:t xml:space="preserve">The </w:t>
      </w:r>
      <w:r w:rsidR="00C42485" w:rsidRPr="00683791">
        <w:rPr>
          <w:i/>
        </w:rPr>
        <w:t>number of SSB/CSI-RS</w:t>
      </w:r>
      <w:r w:rsidR="00C42485">
        <w:rPr>
          <w:i/>
        </w:rPr>
        <w:t xml:space="preserve"> access beams that can be used by the NCR can be configured by the gNB.</w:t>
      </w:r>
      <w:r>
        <w:fldChar w:fldCharType="end"/>
      </w:r>
    </w:p>
    <w:p w14:paraId="14F48F55" w14:textId="0D26C0FD" w:rsidR="00033D5B" w:rsidRDefault="00033D5B" w:rsidP="00271F80">
      <w:r>
        <w:fldChar w:fldCharType="begin"/>
      </w:r>
      <w:r>
        <w:instrText xml:space="preserve"> REF _Ref101943470 \h </w:instrText>
      </w:r>
      <w:r>
        <w:fldChar w:fldCharType="separate"/>
      </w:r>
      <w:r w:rsidR="00C42485" w:rsidRPr="00FE6645">
        <w:rPr>
          <w:b/>
          <w:i/>
        </w:rPr>
        <w:t xml:space="preserve">Proposal </w:t>
      </w:r>
      <w:r w:rsidR="00C42485">
        <w:rPr>
          <w:b/>
          <w:i/>
          <w:noProof/>
        </w:rPr>
        <w:t>4</w:t>
      </w:r>
      <w:r w:rsidR="00C42485" w:rsidRPr="00683791">
        <w:rPr>
          <w:i/>
        </w:rPr>
        <w:t xml:space="preserve">: </w:t>
      </w:r>
      <w:r w:rsidR="00C42485">
        <w:rPr>
          <w:i/>
        </w:rPr>
        <w:t xml:space="preserve">For NCR in FR1, the maximum </w:t>
      </w:r>
      <w:r w:rsidR="00C42485" w:rsidRPr="00683791">
        <w:rPr>
          <w:i/>
        </w:rPr>
        <w:t>number of SSB</w:t>
      </w:r>
      <w:r w:rsidR="00C42485">
        <w:rPr>
          <w:i/>
        </w:rPr>
        <w:t xml:space="preserve"> beams should be limited to at most one. </w:t>
      </w:r>
      <w:r>
        <w:fldChar w:fldCharType="end"/>
      </w:r>
    </w:p>
    <w:p w14:paraId="0A5A20E6" w14:textId="7F5D7DF1" w:rsidR="00AB3A08" w:rsidRDefault="00AB3A08" w:rsidP="00271F80">
      <w:r>
        <w:fldChar w:fldCharType="begin"/>
      </w:r>
      <w:r>
        <w:instrText xml:space="preserve"> REF _Ref101450854 \h </w:instrText>
      </w:r>
      <w:r>
        <w:fldChar w:fldCharType="separate"/>
      </w:r>
      <w:r w:rsidR="00C42485" w:rsidRPr="00FE6645">
        <w:rPr>
          <w:b/>
          <w:i/>
        </w:rPr>
        <w:t xml:space="preserve">Proposal </w:t>
      </w:r>
      <w:r w:rsidR="00C42485">
        <w:rPr>
          <w:b/>
          <w:i/>
          <w:noProof/>
        </w:rPr>
        <w:t>5</w:t>
      </w:r>
      <w:r w:rsidR="00C42485" w:rsidRPr="00683791">
        <w:rPr>
          <w:i/>
        </w:rPr>
        <w:t xml:space="preserve">: </w:t>
      </w:r>
      <w:r w:rsidR="00C42485">
        <w:rPr>
          <w:i/>
        </w:rPr>
        <w:t xml:space="preserve">For NCR in FR2, the maximum </w:t>
      </w:r>
      <w:r w:rsidR="00C42485" w:rsidRPr="00683791">
        <w:rPr>
          <w:i/>
        </w:rPr>
        <w:t>number of SSB</w:t>
      </w:r>
      <w:r w:rsidR="00C42485">
        <w:rPr>
          <w:i/>
        </w:rPr>
        <w:t xml:space="preserve"> beams and CSI-RS beams should be limited, e.g., {1, 2} SSB beams, {4, 8, 16} CSI-RS beams. </w:t>
      </w:r>
      <w:r>
        <w:fldChar w:fldCharType="end"/>
      </w:r>
    </w:p>
    <w:p w14:paraId="4A3EFC35" w14:textId="3E2A3A14" w:rsidR="00092F96" w:rsidRDefault="00092F96" w:rsidP="00271F80">
      <w:r>
        <w:fldChar w:fldCharType="begin"/>
      </w:r>
      <w:r>
        <w:instrText xml:space="preserve"> REF _Ref102119919 \h </w:instrText>
      </w:r>
      <w:r>
        <w:fldChar w:fldCharType="separate"/>
      </w:r>
      <w:r w:rsidR="00C42485" w:rsidRPr="00F720BC">
        <w:rPr>
          <w:b/>
          <w:i/>
        </w:rPr>
        <w:t xml:space="preserve">Proposal </w:t>
      </w:r>
      <w:r w:rsidR="00C42485">
        <w:rPr>
          <w:b/>
          <w:i/>
          <w:noProof/>
        </w:rPr>
        <w:t>6</w:t>
      </w:r>
      <w:r w:rsidR="00C42485">
        <w:rPr>
          <w:b/>
          <w:i/>
        </w:rPr>
        <w:t xml:space="preserve">: </w:t>
      </w:r>
      <w:r w:rsidR="00C42485" w:rsidRPr="003D5087">
        <w:rPr>
          <w:i/>
        </w:rPr>
        <w:t xml:space="preserve">The </w:t>
      </w:r>
      <w:r w:rsidR="00C42485">
        <w:rPr>
          <w:i/>
        </w:rPr>
        <w:t xml:space="preserve">timing information for </w:t>
      </w:r>
      <w:r w:rsidR="00C42485" w:rsidRPr="00683791">
        <w:rPr>
          <w:i/>
        </w:rPr>
        <w:t>NCR</w:t>
      </w:r>
      <w:r w:rsidR="00C42485">
        <w:rPr>
          <w:i/>
        </w:rPr>
        <w:t xml:space="preserve"> RU BH/AC transmission and reception </w:t>
      </w:r>
      <w:r w:rsidR="00C42485" w:rsidRPr="004B5983">
        <w:rPr>
          <w:i/>
          <w:lang w:eastAsia="zh-CN"/>
        </w:rPr>
        <w:t>boundaries</w:t>
      </w:r>
      <w:r w:rsidR="00C42485" w:rsidRPr="003D5087">
        <w:rPr>
          <w:i/>
        </w:rPr>
        <w:t xml:space="preserve"> does not </w:t>
      </w:r>
      <w:r w:rsidR="00C42485">
        <w:rPr>
          <w:i/>
        </w:rPr>
        <w:t>needs to be indicated explicitly from the gNB to NCR</w:t>
      </w:r>
      <w:r w:rsidR="00C42485" w:rsidRPr="003D5087">
        <w:rPr>
          <w:i/>
        </w:rPr>
        <w:t>.</w:t>
      </w:r>
      <w:r>
        <w:fldChar w:fldCharType="end"/>
      </w:r>
    </w:p>
    <w:p w14:paraId="7891BEDF" w14:textId="6F950AAB" w:rsidR="00FB5628" w:rsidRDefault="00FB5628" w:rsidP="00271F80">
      <w:r>
        <w:fldChar w:fldCharType="begin"/>
      </w:r>
      <w:r>
        <w:instrText xml:space="preserve"> REF _Ref100828305 \h </w:instrText>
      </w:r>
      <w:r>
        <w:fldChar w:fldCharType="separate"/>
      </w:r>
      <w:r w:rsidR="00C42485" w:rsidRPr="00F720BC">
        <w:rPr>
          <w:b/>
          <w:i/>
        </w:rPr>
        <w:t xml:space="preserve">Proposal </w:t>
      </w:r>
      <w:r w:rsidR="00C42485">
        <w:rPr>
          <w:b/>
          <w:i/>
          <w:noProof/>
        </w:rPr>
        <w:t>7</w:t>
      </w:r>
      <w:r w:rsidR="00C42485" w:rsidRPr="00683791">
        <w:rPr>
          <w:i/>
        </w:rPr>
        <w:t xml:space="preserve">: </w:t>
      </w:r>
      <w:r w:rsidR="00C42485">
        <w:rPr>
          <w:i/>
        </w:rPr>
        <w:t xml:space="preserve">Only </w:t>
      </w:r>
      <w:r w:rsidR="00C42485" w:rsidRPr="00683791">
        <w:rPr>
          <w:i/>
        </w:rPr>
        <w:t>semi-static UL-DL configuration is considered for NCR, e.g., obtained by SIB1</w:t>
      </w:r>
      <w:r w:rsidR="00C42485">
        <w:rPr>
          <w:i/>
        </w:rPr>
        <w:t xml:space="preserve"> or dedicated RRC configuration</w:t>
      </w:r>
      <w:r w:rsidR="00C42485" w:rsidRPr="00683791">
        <w:rPr>
          <w:i/>
        </w:rPr>
        <w:t>.</w:t>
      </w:r>
      <w:r>
        <w:fldChar w:fldCharType="end"/>
      </w:r>
    </w:p>
    <w:p w14:paraId="3EACDEA9" w14:textId="4F499EE6" w:rsidR="00AB3A08" w:rsidRDefault="00AB3A08" w:rsidP="00271F80">
      <w:r>
        <w:fldChar w:fldCharType="begin"/>
      </w:r>
      <w:r>
        <w:instrText xml:space="preserve"> REF _Ref101360034 \h </w:instrText>
      </w:r>
      <w:r>
        <w:fldChar w:fldCharType="separate"/>
      </w:r>
      <w:r w:rsidR="00C42485" w:rsidRPr="00267662">
        <w:rPr>
          <w:b/>
          <w:i/>
        </w:rPr>
        <w:t xml:space="preserve">Proposal </w:t>
      </w:r>
      <w:r w:rsidR="00C42485">
        <w:rPr>
          <w:b/>
          <w:i/>
          <w:noProof/>
        </w:rPr>
        <w:t>8</w:t>
      </w:r>
      <w:r w:rsidR="00C42485" w:rsidRPr="00683791">
        <w:rPr>
          <w:i/>
        </w:rPr>
        <w:t xml:space="preserve">: </w:t>
      </w:r>
      <w:r w:rsidR="00C42485">
        <w:rPr>
          <w:i/>
        </w:rPr>
        <w:t>The coverage of broadcast channels should not be impacted by NCR RU OFF</w:t>
      </w:r>
      <w:r w:rsidR="00C42485" w:rsidRPr="00683791">
        <w:rPr>
          <w:i/>
        </w:rPr>
        <w:t>.</w:t>
      </w:r>
      <w:r>
        <w:fldChar w:fldCharType="end"/>
      </w:r>
    </w:p>
    <w:p w14:paraId="17B1E792" w14:textId="64C42FF7" w:rsidR="00C32DF7" w:rsidRDefault="00C32DF7" w:rsidP="00271F80">
      <w:r>
        <w:fldChar w:fldCharType="begin"/>
      </w:r>
      <w:r>
        <w:instrText xml:space="preserve"> REF _Ref102119933 \h </w:instrText>
      </w:r>
      <w:r>
        <w:fldChar w:fldCharType="separate"/>
      </w:r>
      <w:r w:rsidR="00C42485" w:rsidRPr="00267662">
        <w:rPr>
          <w:b/>
          <w:i/>
        </w:rPr>
        <w:t xml:space="preserve">Proposal </w:t>
      </w:r>
      <w:r w:rsidR="00C42485">
        <w:rPr>
          <w:b/>
          <w:i/>
          <w:noProof/>
        </w:rPr>
        <w:t>9</w:t>
      </w:r>
      <w:r w:rsidR="00C42485">
        <w:rPr>
          <w:b/>
          <w:i/>
        </w:rPr>
        <w:t xml:space="preserve">: </w:t>
      </w:r>
      <w:r w:rsidR="00C42485" w:rsidRPr="003D5087">
        <w:rPr>
          <w:i/>
        </w:rPr>
        <w:t>T</w:t>
      </w:r>
      <w:r w:rsidR="00C42485" w:rsidRPr="003D5087">
        <w:rPr>
          <w:i/>
          <w:lang w:eastAsia="zh-CN"/>
        </w:rPr>
        <w:t xml:space="preserve">here is </w:t>
      </w:r>
      <w:r w:rsidR="00C42485">
        <w:rPr>
          <w:i/>
          <w:lang w:eastAsia="zh-CN"/>
        </w:rPr>
        <w:t xml:space="preserve">no </w:t>
      </w:r>
      <w:r w:rsidR="00C42485" w:rsidRPr="003D5087">
        <w:rPr>
          <w:i/>
          <w:lang w:eastAsia="zh-CN"/>
        </w:rPr>
        <w:t>need to have a dedicated control information for ON-OFF information</w:t>
      </w:r>
      <w:r w:rsidR="00C42485">
        <w:rPr>
          <w:i/>
          <w:lang w:eastAsia="zh-CN"/>
        </w:rPr>
        <w:t xml:space="preserve"> for NCR RU</w:t>
      </w:r>
      <w:r w:rsidR="00C42485" w:rsidRPr="003D5087">
        <w:rPr>
          <w:i/>
          <w:lang w:eastAsia="zh-CN"/>
        </w:rPr>
        <w:t>.</w:t>
      </w:r>
      <w:r>
        <w:fldChar w:fldCharType="end"/>
      </w:r>
    </w:p>
    <w:p w14:paraId="0A54703E" w14:textId="252FD3AD" w:rsidR="00FB5628" w:rsidRPr="00271F80" w:rsidRDefault="00FB5628" w:rsidP="00271F80">
      <w:r>
        <w:fldChar w:fldCharType="begin"/>
      </w:r>
      <w:r>
        <w:instrText xml:space="preserve"> REF _Ref100828309 \h </w:instrText>
      </w:r>
      <w:r>
        <w:fldChar w:fldCharType="separate"/>
      </w:r>
      <w:r w:rsidR="00C42485" w:rsidRPr="00267662">
        <w:rPr>
          <w:b/>
          <w:i/>
        </w:rPr>
        <w:t xml:space="preserve">Proposal </w:t>
      </w:r>
      <w:r w:rsidR="00C42485">
        <w:rPr>
          <w:b/>
          <w:i/>
          <w:noProof/>
        </w:rPr>
        <w:t>10</w:t>
      </w:r>
      <w:r w:rsidR="00C42485" w:rsidRPr="00683791">
        <w:rPr>
          <w:i/>
        </w:rPr>
        <w:t xml:space="preserve">: </w:t>
      </w:r>
      <w:r w:rsidR="00C42485">
        <w:rPr>
          <w:i/>
          <w:lang w:eastAsia="zh-CN"/>
        </w:rPr>
        <w:t xml:space="preserve">Dynamic control of </w:t>
      </w:r>
      <w:r w:rsidR="00C42485">
        <w:rPr>
          <w:i/>
        </w:rPr>
        <w:t>amplifying gain in both UL and DL is beneficial for NCR operation</w:t>
      </w:r>
      <w:r w:rsidR="00C42485" w:rsidRPr="00683791">
        <w:rPr>
          <w:i/>
        </w:rPr>
        <w:t>.</w:t>
      </w:r>
      <w:r>
        <w:fldChar w:fldCharType="end"/>
      </w:r>
    </w:p>
    <w:p w14:paraId="7E86F109" w14:textId="4AC935A6" w:rsidR="00BE7C90" w:rsidRPr="00271F80" w:rsidRDefault="00BE7C90" w:rsidP="00271F80"/>
    <w:p w14:paraId="66409D9B" w14:textId="77777777" w:rsidR="003E1ABD" w:rsidRPr="00271F80" w:rsidRDefault="003E1ABD" w:rsidP="002E566B">
      <w:pPr>
        <w:pStyle w:val="Heading1"/>
        <w:ind w:left="431" w:hanging="431"/>
      </w:pPr>
      <w:r w:rsidRPr="00271F80">
        <w:t>References</w:t>
      </w:r>
    </w:p>
    <w:p w14:paraId="57EB37F9" w14:textId="3AD22CCF" w:rsidR="00E63684" w:rsidRPr="00271F80" w:rsidRDefault="0070723E" w:rsidP="00552D64">
      <w:pPr>
        <w:pStyle w:val="ListParagraph"/>
        <w:numPr>
          <w:ilvl w:val="0"/>
          <w:numId w:val="7"/>
        </w:numPr>
        <w:ind w:firstLineChars="0"/>
      </w:pPr>
      <w:bookmarkStart w:id="35" w:name="_Ref503361205"/>
      <w:bookmarkStart w:id="36" w:name="_Ref525895623"/>
      <w:bookmarkStart w:id="37" w:name="_Ref29026095"/>
      <w:bookmarkStart w:id="38" w:name="_Ref528050952"/>
      <w:bookmarkStart w:id="39" w:name="_Ref525895749"/>
      <w:r w:rsidRPr="00271F80">
        <w:t>RP-213700</w:t>
      </w:r>
      <w:r w:rsidR="00E63684" w:rsidRPr="00271F80">
        <w:t>, “</w:t>
      </w:r>
      <w:r w:rsidRPr="00271F80">
        <w:t>New SI: Study on NR Network-controlled Repeaters</w:t>
      </w:r>
      <w:r w:rsidR="00E63684" w:rsidRPr="00271F80">
        <w:t>”</w:t>
      </w:r>
      <w:bookmarkEnd w:id="35"/>
      <w:r w:rsidR="00E63684" w:rsidRPr="00271F80">
        <w:t xml:space="preserve">, </w:t>
      </w:r>
      <w:bookmarkEnd w:id="36"/>
      <w:r w:rsidRPr="00271F80">
        <w:t xml:space="preserve">ZTE Corporation, </w:t>
      </w:r>
      <w:r w:rsidR="001F7E64" w:rsidRPr="00271F80">
        <w:t>RAN#</w:t>
      </w:r>
      <w:r w:rsidRPr="00271F80">
        <w:t>94e</w:t>
      </w:r>
      <w:r w:rsidR="00E35EBE" w:rsidRPr="00271F80">
        <w:t>, December 9 – 1</w:t>
      </w:r>
      <w:r w:rsidRPr="00271F80">
        <w:t>7</w:t>
      </w:r>
      <w:r w:rsidR="00E35EBE" w:rsidRPr="00271F80">
        <w:t>, 20</w:t>
      </w:r>
      <w:r w:rsidRPr="00271F80">
        <w:t>2</w:t>
      </w:r>
      <w:r w:rsidR="00E35EBE" w:rsidRPr="00271F80">
        <w:t>1</w:t>
      </w:r>
      <w:r w:rsidR="00AD4DBE" w:rsidRPr="00271F80">
        <w:t>.</w:t>
      </w:r>
      <w:bookmarkEnd w:id="37"/>
    </w:p>
    <w:p w14:paraId="190DC054" w14:textId="01FDE071" w:rsidR="006476B3" w:rsidRPr="00271F80" w:rsidRDefault="006476B3" w:rsidP="00552D64">
      <w:pPr>
        <w:pStyle w:val="ListParagraph"/>
        <w:numPr>
          <w:ilvl w:val="0"/>
          <w:numId w:val="7"/>
        </w:numPr>
        <w:ind w:firstLineChars="0"/>
      </w:pPr>
      <w:bookmarkStart w:id="40" w:name="_Ref99891942"/>
      <w:bookmarkStart w:id="41" w:name="_Ref46566672"/>
      <w:bookmarkStart w:id="42" w:name="_Ref40106526"/>
      <w:bookmarkStart w:id="43" w:name="_Ref30335622"/>
      <w:bookmarkEnd w:id="38"/>
      <w:bookmarkEnd w:id="39"/>
      <w:r w:rsidRPr="00271F80">
        <w:t>TR 38.</w:t>
      </w:r>
      <w:r w:rsidR="00FE4466" w:rsidRPr="00271F80">
        <w:t>830</w:t>
      </w:r>
      <w:r w:rsidRPr="00271F80">
        <w:t>, “</w:t>
      </w:r>
      <w:r w:rsidR="00E36F83" w:rsidRPr="00271F80">
        <w:t>Study on NR coverage enhancements</w:t>
      </w:r>
      <w:bookmarkStart w:id="44" w:name="_GoBack"/>
      <w:bookmarkEnd w:id="44"/>
      <w:r w:rsidRPr="00271F80">
        <w:t>”.</w:t>
      </w:r>
      <w:bookmarkEnd w:id="40"/>
      <w:r w:rsidRPr="00271F80">
        <w:t xml:space="preserve"> </w:t>
      </w:r>
    </w:p>
    <w:bookmarkEnd w:id="41"/>
    <w:bookmarkEnd w:id="42"/>
    <w:bookmarkEnd w:id="43"/>
    <w:p w14:paraId="58669D79" w14:textId="77777777" w:rsidR="00AD7BF1" w:rsidRPr="00271F80" w:rsidRDefault="00AD7BF1" w:rsidP="00271F80"/>
    <w:sectPr w:rsidR="00AD7BF1"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B5850" w14:textId="77777777" w:rsidR="00880A83" w:rsidRDefault="00880A83">
      <w:r>
        <w:separator/>
      </w:r>
    </w:p>
  </w:endnote>
  <w:endnote w:type="continuationSeparator" w:id="0">
    <w:p w14:paraId="3965C862" w14:textId="77777777" w:rsidR="00880A83" w:rsidRDefault="0088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13E73" w14:textId="77777777" w:rsidR="00880A83" w:rsidRDefault="00880A83">
      <w:r>
        <w:separator/>
      </w:r>
    </w:p>
  </w:footnote>
  <w:footnote w:type="continuationSeparator" w:id="0">
    <w:p w14:paraId="285E7E5F" w14:textId="77777777" w:rsidR="00880A83" w:rsidRDefault="00880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68352A"/>
    <w:multiLevelType w:val="hybridMultilevel"/>
    <w:tmpl w:val="99F0F42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E2458"/>
    <w:multiLevelType w:val="hybridMultilevel"/>
    <w:tmpl w:val="19F8B32C"/>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22C08"/>
    <w:multiLevelType w:val="hybridMultilevel"/>
    <w:tmpl w:val="89FCF796"/>
    <w:lvl w:ilvl="0" w:tplc="A67A344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F5589"/>
    <w:multiLevelType w:val="hybridMultilevel"/>
    <w:tmpl w:val="5A525104"/>
    <w:lvl w:ilvl="0" w:tplc="68FC2164">
      <w:start w:val="1"/>
      <w:numFmt w:val="bullet"/>
      <w:lvlText w:val=""/>
      <w:lvlJc w:val="left"/>
      <w:pPr>
        <w:tabs>
          <w:tab w:val="num" w:pos="720"/>
        </w:tabs>
        <w:ind w:left="720" w:hanging="360"/>
      </w:pPr>
      <w:rPr>
        <w:rFonts w:ascii="Wingdings" w:hAnsi="Wingdings" w:hint="default"/>
      </w:rPr>
    </w:lvl>
    <w:lvl w:ilvl="1" w:tplc="4A2E31A0">
      <w:numFmt w:val="bullet"/>
      <w:lvlText w:val=""/>
      <w:lvlJc w:val="left"/>
      <w:pPr>
        <w:tabs>
          <w:tab w:val="num" w:pos="1440"/>
        </w:tabs>
        <w:ind w:left="1440" w:hanging="360"/>
      </w:pPr>
      <w:rPr>
        <w:rFonts w:ascii="Wingdings" w:hAnsi="Wingdings" w:hint="default"/>
      </w:rPr>
    </w:lvl>
    <w:lvl w:ilvl="2" w:tplc="4950EBC8" w:tentative="1">
      <w:start w:val="1"/>
      <w:numFmt w:val="bullet"/>
      <w:lvlText w:val=""/>
      <w:lvlJc w:val="left"/>
      <w:pPr>
        <w:tabs>
          <w:tab w:val="num" w:pos="2160"/>
        </w:tabs>
        <w:ind w:left="2160" w:hanging="360"/>
      </w:pPr>
      <w:rPr>
        <w:rFonts w:ascii="Wingdings" w:hAnsi="Wingdings" w:hint="default"/>
      </w:rPr>
    </w:lvl>
    <w:lvl w:ilvl="3" w:tplc="E2C65FB4" w:tentative="1">
      <w:start w:val="1"/>
      <w:numFmt w:val="bullet"/>
      <w:lvlText w:val=""/>
      <w:lvlJc w:val="left"/>
      <w:pPr>
        <w:tabs>
          <w:tab w:val="num" w:pos="2880"/>
        </w:tabs>
        <w:ind w:left="2880" w:hanging="360"/>
      </w:pPr>
      <w:rPr>
        <w:rFonts w:ascii="Wingdings" w:hAnsi="Wingdings" w:hint="default"/>
      </w:rPr>
    </w:lvl>
    <w:lvl w:ilvl="4" w:tplc="FC7CD996" w:tentative="1">
      <w:start w:val="1"/>
      <w:numFmt w:val="bullet"/>
      <w:lvlText w:val=""/>
      <w:lvlJc w:val="left"/>
      <w:pPr>
        <w:tabs>
          <w:tab w:val="num" w:pos="3600"/>
        </w:tabs>
        <w:ind w:left="3600" w:hanging="360"/>
      </w:pPr>
      <w:rPr>
        <w:rFonts w:ascii="Wingdings" w:hAnsi="Wingdings" w:hint="default"/>
      </w:rPr>
    </w:lvl>
    <w:lvl w:ilvl="5" w:tplc="E78C8100" w:tentative="1">
      <w:start w:val="1"/>
      <w:numFmt w:val="bullet"/>
      <w:lvlText w:val=""/>
      <w:lvlJc w:val="left"/>
      <w:pPr>
        <w:tabs>
          <w:tab w:val="num" w:pos="4320"/>
        </w:tabs>
        <w:ind w:left="4320" w:hanging="360"/>
      </w:pPr>
      <w:rPr>
        <w:rFonts w:ascii="Wingdings" w:hAnsi="Wingdings" w:hint="default"/>
      </w:rPr>
    </w:lvl>
    <w:lvl w:ilvl="6" w:tplc="5150C018" w:tentative="1">
      <w:start w:val="1"/>
      <w:numFmt w:val="bullet"/>
      <w:lvlText w:val=""/>
      <w:lvlJc w:val="left"/>
      <w:pPr>
        <w:tabs>
          <w:tab w:val="num" w:pos="5040"/>
        </w:tabs>
        <w:ind w:left="5040" w:hanging="360"/>
      </w:pPr>
      <w:rPr>
        <w:rFonts w:ascii="Wingdings" w:hAnsi="Wingdings" w:hint="default"/>
      </w:rPr>
    </w:lvl>
    <w:lvl w:ilvl="7" w:tplc="CBB6BF90" w:tentative="1">
      <w:start w:val="1"/>
      <w:numFmt w:val="bullet"/>
      <w:lvlText w:val=""/>
      <w:lvlJc w:val="left"/>
      <w:pPr>
        <w:tabs>
          <w:tab w:val="num" w:pos="5760"/>
        </w:tabs>
        <w:ind w:left="5760" w:hanging="360"/>
      </w:pPr>
      <w:rPr>
        <w:rFonts w:ascii="Wingdings" w:hAnsi="Wingdings" w:hint="default"/>
      </w:rPr>
    </w:lvl>
    <w:lvl w:ilvl="8" w:tplc="787478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8"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840"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3B45AD"/>
    <w:multiLevelType w:val="hybridMultilevel"/>
    <w:tmpl w:val="8FCE74B4"/>
    <w:lvl w:ilvl="0" w:tplc="0B228B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9360EE"/>
    <w:multiLevelType w:val="hybridMultilevel"/>
    <w:tmpl w:val="8FA664DA"/>
    <w:lvl w:ilvl="0" w:tplc="5E8EFCA2">
      <w:start w:val="1"/>
      <w:numFmt w:val="bullet"/>
      <w:lvlText w:val="•"/>
      <w:lvlJc w:val="left"/>
      <w:pPr>
        <w:tabs>
          <w:tab w:val="num" w:pos="720"/>
        </w:tabs>
        <w:ind w:left="720" w:hanging="360"/>
      </w:pPr>
      <w:rPr>
        <w:rFonts w:ascii="Arial" w:hAnsi="Arial" w:hint="default"/>
      </w:rPr>
    </w:lvl>
    <w:lvl w:ilvl="1" w:tplc="7C761BC2">
      <w:numFmt w:val="bullet"/>
      <w:lvlText w:val=""/>
      <w:lvlJc w:val="left"/>
      <w:pPr>
        <w:tabs>
          <w:tab w:val="num" w:pos="1440"/>
        </w:tabs>
        <w:ind w:left="1440" w:hanging="360"/>
      </w:pPr>
      <w:rPr>
        <w:rFonts w:ascii="Wingdings" w:hAnsi="Wingdings" w:hint="default"/>
      </w:rPr>
    </w:lvl>
    <w:lvl w:ilvl="2" w:tplc="38F47206" w:tentative="1">
      <w:start w:val="1"/>
      <w:numFmt w:val="bullet"/>
      <w:lvlText w:val="•"/>
      <w:lvlJc w:val="left"/>
      <w:pPr>
        <w:tabs>
          <w:tab w:val="num" w:pos="2160"/>
        </w:tabs>
        <w:ind w:left="2160" w:hanging="360"/>
      </w:pPr>
      <w:rPr>
        <w:rFonts w:ascii="Arial" w:hAnsi="Arial" w:hint="default"/>
      </w:rPr>
    </w:lvl>
    <w:lvl w:ilvl="3" w:tplc="F2A07F24" w:tentative="1">
      <w:start w:val="1"/>
      <w:numFmt w:val="bullet"/>
      <w:lvlText w:val="•"/>
      <w:lvlJc w:val="left"/>
      <w:pPr>
        <w:tabs>
          <w:tab w:val="num" w:pos="2880"/>
        </w:tabs>
        <w:ind w:left="2880" w:hanging="360"/>
      </w:pPr>
      <w:rPr>
        <w:rFonts w:ascii="Arial" w:hAnsi="Arial" w:hint="default"/>
      </w:rPr>
    </w:lvl>
    <w:lvl w:ilvl="4" w:tplc="13B0CA5E" w:tentative="1">
      <w:start w:val="1"/>
      <w:numFmt w:val="bullet"/>
      <w:lvlText w:val="•"/>
      <w:lvlJc w:val="left"/>
      <w:pPr>
        <w:tabs>
          <w:tab w:val="num" w:pos="3600"/>
        </w:tabs>
        <w:ind w:left="3600" w:hanging="360"/>
      </w:pPr>
      <w:rPr>
        <w:rFonts w:ascii="Arial" w:hAnsi="Arial" w:hint="default"/>
      </w:rPr>
    </w:lvl>
    <w:lvl w:ilvl="5" w:tplc="162AA59A" w:tentative="1">
      <w:start w:val="1"/>
      <w:numFmt w:val="bullet"/>
      <w:lvlText w:val="•"/>
      <w:lvlJc w:val="left"/>
      <w:pPr>
        <w:tabs>
          <w:tab w:val="num" w:pos="4320"/>
        </w:tabs>
        <w:ind w:left="4320" w:hanging="360"/>
      </w:pPr>
      <w:rPr>
        <w:rFonts w:ascii="Arial" w:hAnsi="Arial" w:hint="default"/>
      </w:rPr>
    </w:lvl>
    <w:lvl w:ilvl="6" w:tplc="B1186F12" w:tentative="1">
      <w:start w:val="1"/>
      <w:numFmt w:val="bullet"/>
      <w:lvlText w:val="•"/>
      <w:lvlJc w:val="left"/>
      <w:pPr>
        <w:tabs>
          <w:tab w:val="num" w:pos="5040"/>
        </w:tabs>
        <w:ind w:left="5040" w:hanging="360"/>
      </w:pPr>
      <w:rPr>
        <w:rFonts w:ascii="Arial" w:hAnsi="Arial" w:hint="default"/>
      </w:rPr>
    </w:lvl>
    <w:lvl w:ilvl="7" w:tplc="8494C292" w:tentative="1">
      <w:start w:val="1"/>
      <w:numFmt w:val="bullet"/>
      <w:lvlText w:val="•"/>
      <w:lvlJc w:val="left"/>
      <w:pPr>
        <w:tabs>
          <w:tab w:val="num" w:pos="5760"/>
        </w:tabs>
        <w:ind w:left="5760" w:hanging="360"/>
      </w:pPr>
      <w:rPr>
        <w:rFonts w:ascii="Arial" w:hAnsi="Arial" w:hint="default"/>
      </w:rPr>
    </w:lvl>
    <w:lvl w:ilvl="8" w:tplc="E33C1D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1F46F0"/>
    <w:multiLevelType w:val="hybridMultilevel"/>
    <w:tmpl w:val="3E7CA006"/>
    <w:lvl w:ilvl="0" w:tplc="9B4C61AA">
      <w:start w:val="1"/>
      <w:numFmt w:val="bullet"/>
      <w:lvlText w:val="•"/>
      <w:lvlJc w:val="left"/>
      <w:pPr>
        <w:tabs>
          <w:tab w:val="num" w:pos="720"/>
        </w:tabs>
        <w:ind w:left="720" w:hanging="360"/>
      </w:pPr>
      <w:rPr>
        <w:rFonts w:ascii="Arial" w:hAnsi="Arial" w:hint="default"/>
      </w:rPr>
    </w:lvl>
    <w:lvl w:ilvl="1" w:tplc="23783752" w:tentative="1">
      <w:start w:val="1"/>
      <w:numFmt w:val="bullet"/>
      <w:lvlText w:val="•"/>
      <w:lvlJc w:val="left"/>
      <w:pPr>
        <w:tabs>
          <w:tab w:val="num" w:pos="1440"/>
        </w:tabs>
        <w:ind w:left="1440" w:hanging="360"/>
      </w:pPr>
      <w:rPr>
        <w:rFonts w:ascii="Arial" w:hAnsi="Arial" w:hint="default"/>
      </w:rPr>
    </w:lvl>
    <w:lvl w:ilvl="2" w:tplc="8EFA8F2E" w:tentative="1">
      <w:start w:val="1"/>
      <w:numFmt w:val="bullet"/>
      <w:lvlText w:val="•"/>
      <w:lvlJc w:val="left"/>
      <w:pPr>
        <w:tabs>
          <w:tab w:val="num" w:pos="2160"/>
        </w:tabs>
        <w:ind w:left="2160" w:hanging="360"/>
      </w:pPr>
      <w:rPr>
        <w:rFonts w:ascii="Arial" w:hAnsi="Arial" w:hint="default"/>
      </w:rPr>
    </w:lvl>
    <w:lvl w:ilvl="3" w:tplc="6CD0ED18" w:tentative="1">
      <w:start w:val="1"/>
      <w:numFmt w:val="bullet"/>
      <w:lvlText w:val="•"/>
      <w:lvlJc w:val="left"/>
      <w:pPr>
        <w:tabs>
          <w:tab w:val="num" w:pos="2880"/>
        </w:tabs>
        <w:ind w:left="2880" w:hanging="360"/>
      </w:pPr>
      <w:rPr>
        <w:rFonts w:ascii="Arial" w:hAnsi="Arial" w:hint="default"/>
      </w:rPr>
    </w:lvl>
    <w:lvl w:ilvl="4" w:tplc="4F3ADAC8" w:tentative="1">
      <w:start w:val="1"/>
      <w:numFmt w:val="bullet"/>
      <w:lvlText w:val="•"/>
      <w:lvlJc w:val="left"/>
      <w:pPr>
        <w:tabs>
          <w:tab w:val="num" w:pos="3600"/>
        </w:tabs>
        <w:ind w:left="3600" w:hanging="360"/>
      </w:pPr>
      <w:rPr>
        <w:rFonts w:ascii="Arial" w:hAnsi="Arial" w:hint="default"/>
      </w:rPr>
    </w:lvl>
    <w:lvl w:ilvl="5" w:tplc="C172B1E4" w:tentative="1">
      <w:start w:val="1"/>
      <w:numFmt w:val="bullet"/>
      <w:lvlText w:val="•"/>
      <w:lvlJc w:val="left"/>
      <w:pPr>
        <w:tabs>
          <w:tab w:val="num" w:pos="4320"/>
        </w:tabs>
        <w:ind w:left="4320" w:hanging="360"/>
      </w:pPr>
      <w:rPr>
        <w:rFonts w:ascii="Arial" w:hAnsi="Arial" w:hint="default"/>
      </w:rPr>
    </w:lvl>
    <w:lvl w:ilvl="6" w:tplc="07AC8B1E" w:tentative="1">
      <w:start w:val="1"/>
      <w:numFmt w:val="bullet"/>
      <w:lvlText w:val="•"/>
      <w:lvlJc w:val="left"/>
      <w:pPr>
        <w:tabs>
          <w:tab w:val="num" w:pos="5040"/>
        </w:tabs>
        <w:ind w:left="5040" w:hanging="360"/>
      </w:pPr>
      <w:rPr>
        <w:rFonts w:ascii="Arial" w:hAnsi="Arial" w:hint="default"/>
      </w:rPr>
    </w:lvl>
    <w:lvl w:ilvl="7" w:tplc="65E0CC2A" w:tentative="1">
      <w:start w:val="1"/>
      <w:numFmt w:val="bullet"/>
      <w:lvlText w:val="•"/>
      <w:lvlJc w:val="left"/>
      <w:pPr>
        <w:tabs>
          <w:tab w:val="num" w:pos="5760"/>
        </w:tabs>
        <w:ind w:left="5760" w:hanging="360"/>
      </w:pPr>
      <w:rPr>
        <w:rFonts w:ascii="Arial" w:hAnsi="Arial" w:hint="default"/>
      </w:rPr>
    </w:lvl>
    <w:lvl w:ilvl="8" w:tplc="05029A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444FCA"/>
    <w:multiLevelType w:val="hybridMultilevel"/>
    <w:tmpl w:val="7DFEE48E"/>
    <w:lvl w:ilvl="0" w:tplc="C41E6A88">
      <w:start w:val="1"/>
      <w:numFmt w:val="bullet"/>
      <w:lvlText w:val=""/>
      <w:lvlJc w:val="left"/>
      <w:pPr>
        <w:tabs>
          <w:tab w:val="num" w:pos="720"/>
        </w:tabs>
        <w:ind w:left="720" w:hanging="360"/>
      </w:pPr>
      <w:rPr>
        <w:rFonts w:ascii="Wingdings" w:hAnsi="Wingdings" w:hint="default"/>
      </w:rPr>
    </w:lvl>
    <w:lvl w:ilvl="1" w:tplc="735AA702">
      <w:numFmt w:val="bullet"/>
      <w:lvlText w:val=""/>
      <w:lvlJc w:val="left"/>
      <w:pPr>
        <w:tabs>
          <w:tab w:val="num" w:pos="1440"/>
        </w:tabs>
        <w:ind w:left="1440" w:hanging="360"/>
      </w:pPr>
      <w:rPr>
        <w:rFonts w:ascii="Wingdings" w:hAnsi="Wingdings" w:hint="default"/>
      </w:rPr>
    </w:lvl>
    <w:lvl w:ilvl="2" w:tplc="8F9CC950" w:tentative="1">
      <w:start w:val="1"/>
      <w:numFmt w:val="bullet"/>
      <w:lvlText w:val=""/>
      <w:lvlJc w:val="left"/>
      <w:pPr>
        <w:tabs>
          <w:tab w:val="num" w:pos="2160"/>
        </w:tabs>
        <w:ind w:left="2160" w:hanging="360"/>
      </w:pPr>
      <w:rPr>
        <w:rFonts w:ascii="Wingdings" w:hAnsi="Wingdings" w:hint="default"/>
      </w:rPr>
    </w:lvl>
    <w:lvl w:ilvl="3" w:tplc="84F649DA" w:tentative="1">
      <w:start w:val="1"/>
      <w:numFmt w:val="bullet"/>
      <w:lvlText w:val=""/>
      <w:lvlJc w:val="left"/>
      <w:pPr>
        <w:tabs>
          <w:tab w:val="num" w:pos="2880"/>
        </w:tabs>
        <w:ind w:left="2880" w:hanging="360"/>
      </w:pPr>
      <w:rPr>
        <w:rFonts w:ascii="Wingdings" w:hAnsi="Wingdings" w:hint="default"/>
      </w:rPr>
    </w:lvl>
    <w:lvl w:ilvl="4" w:tplc="9CCE027C" w:tentative="1">
      <w:start w:val="1"/>
      <w:numFmt w:val="bullet"/>
      <w:lvlText w:val=""/>
      <w:lvlJc w:val="left"/>
      <w:pPr>
        <w:tabs>
          <w:tab w:val="num" w:pos="3600"/>
        </w:tabs>
        <w:ind w:left="3600" w:hanging="360"/>
      </w:pPr>
      <w:rPr>
        <w:rFonts w:ascii="Wingdings" w:hAnsi="Wingdings" w:hint="default"/>
      </w:rPr>
    </w:lvl>
    <w:lvl w:ilvl="5" w:tplc="BE38FEAA" w:tentative="1">
      <w:start w:val="1"/>
      <w:numFmt w:val="bullet"/>
      <w:lvlText w:val=""/>
      <w:lvlJc w:val="left"/>
      <w:pPr>
        <w:tabs>
          <w:tab w:val="num" w:pos="4320"/>
        </w:tabs>
        <w:ind w:left="4320" w:hanging="360"/>
      </w:pPr>
      <w:rPr>
        <w:rFonts w:ascii="Wingdings" w:hAnsi="Wingdings" w:hint="default"/>
      </w:rPr>
    </w:lvl>
    <w:lvl w:ilvl="6" w:tplc="7A00CF8E" w:tentative="1">
      <w:start w:val="1"/>
      <w:numFmt w:val="bullet"/>
      <w:lvlText w:val=""/>
      <w:lvlJc w:val="left"/>
      <w:pPr>
        <w:tabs>
          <w:tab w:val="num" w:pos="5040"/>
        </w:tabs>
        <w:ind w:left="5040" w:hanging="360"/>
      </w:pPr>
      <w:rPr>
        <w:rFonts w:ascii="Wingdings" w:hAnsi="Wingdings" w:hint="default"/>
      </w:rPr>
    </w:lvl>
    <w:lvl w:ilvl="7" w:tplc="388CA412" w:tentative="1">
      <w:start w:val="1"/>
      <w:numFmt w:val="bullet"/>
      <w:lvlText w:val=""/>
      <w:lvlJc w:val="left"/>
      <w:pPr>
        <w:tabs>
          <w:tab w:val="num" w:pos="5760"/>
        </w:tabs>
        <w:ind w:left="5760" w:hanging="360"/>
      </w:pPr>
      <w:rPr>
        <w:rFonts w:ascii="Wingdings" w:hAnsi="Wingdings" w:hint="default"/>
      </w:rPr>
    </w:lvl>
    <w:lvl w:ilvl="8" w:tplc="E1DA1B8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BB4820"/>
    <w:multiLevelType w:val="hybridMultilevel"/>
    <w:tmpl w:val="60CABD6C"/>
    <w:lvl w:ilvl="0" w:tplc="B54219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B84507"/>
    <w:multiLevelType w:val="hybridMultilevel"/>
    <w:tmpl w:val="E3444EDC"/>
    <w:lvl w:ilvl="0" w:tplc="0B228B1E">
      <w:start w:val="1"/>
      <w:numFmt w:val="bullet"/>
      <w:lvlText w:val=""/>
      <w:lvlJc w:val="left"/>
      <w:pPr>
        <w:ind w:left="420" w:hanging="420"/>
      </w:pPr>
      <w:rPr>
        <w:rFonts w:ascii="Wingdings" w:hAnsi="Wingdings" w:hint="default"/>
      </w:rPr>
    </w:lvl>
    <w:lvl w:ilvl="1" w:tplc="F730AD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886C8E"/>
    <w:multiLevelType w:val="hybridMultilevel"/>
    <w:tmpl w:val="A5C4C09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4921BE"/>
    <w:multiLevelType w:val="hybridMultilevel"/>
    <w:tmpl w:val="493A9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B43F89"/>
    <w:multiLevelType w:val="hybridMultilevel"/>
    <w:tmpl w:val="67BAB2C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0A32F6"/>
    <w:multiLevelType w:val="hybridMultilevel"/>
    <w:tmpl w:val="913C2FC2"/>
    <w:lvl w:ilvl="0" w:tplc="9B4C3DB0">
      <w:start w:val="1"/>
      <w:numFmt w:val="bullet"/>
      <w:lvlText w:val="•"/>
      <w:lvlJc w:val="left"/>
      <w:pPr>
        <w:tabs>
          <w:tab w:val="num" w:pos="720"/>
        </w:tabs>
        <w:ind w:left="720" w:hanging="360"/>
      </w:pPr>
      <w:rPr>
        <w:rFonts w:ascii="Arial" w:hAnsi="Arial" w:hint="default"/>
      </w:rPr>
    </w:lvl>
    <w:lvl w:ilvl="1" w:tplc="F74CCD3E">
      <w:numFmt w:val="bullet"/>
      <w:lvlText w:val="•"/>
      <w:lvlJc w:val="left"/>
      <w:pPr>
        <w:tabs>
          <w:tab w:val="num" w:pos="1440"/>
        </w:tabs>
        <w:ind w:left="1440" w:hanging="360"/>
      </w:pPr>
      <w:rPr>
        <w:rFonts w:ascii="Arial" w:hAnsi="Arial" w:hint="default"/>
      </w:rPr>
    </w:lvl>
    <w:lvl w:ilvl="2" w:tplc="470AC144" w:tentative="1">
      <w:start w:val="1"/>
      <w:numFmt w:val="bullet"/>
      <w:lvlText w:val="•"/>
      <w:lvlJc w:val="left"/>
      <w:pPr>
        <w:tabs>
          <w:tab w:val="num" w:pos="2160"/>
        </w:tabs>
        <w:ind w:left="2160" w:hanging="360"/>
      </w:pPr>
      <w:rPr>
        <w:rFonts w:ascii="Arial" w:hAnsi="Arial" w:hint="default"/>
      </w:rPr>
    </w:lvl>
    <w:lvl w:ilvl="3" w:tplc="BF247F30" w:tentative="1">
      <w:start w:val="1"/>
      <w:numFmt w:val="bullet"/>
      <w:lvlText w:val="•"/>
      <w:lvlJc w:val="left"/>
      <w:pPr>
        <w:tabs>
          <w:tab w:val="num" w:pos="2880"/>
        </w:tabs>
        <w:ind w:left="2880" w:hanging="360"/>
      </w:pPr>
      <w:rPr>
        <w:rFonts w:ascii="Arial" w:hAnsi="Arial" w:hint="default"/>
      </w:rPr>
    </w:lvl>
    <w:lvl w:ilvl="4" w:tplc="D944A3D6" w:tentative="1">
      <w:start w:val="1"/>
      <w:numFmt w:val="bullet"/>
      <w:lvlText w:val="•"/>
      <w:lvlJc w:val="left"/>
      <w:pPr>
        <w:tabs>
          <w:tab w:val="num" w:pos="3600"/>
        </w:tabs>
        <w:ind w:left="3600" w:hanging="360"/>
      </w:pPr>
      <w:rPr>
        <w:rFonts w:ascii="Arial" w:hAnsi="Arial" w:hint="default"/>
      </w:rPr>
    </w:lvl>
    <w:lvl w:ilvl="5" w:tplc="EB9A1760" w:tentative="1">
      <w:start w:val="1"/>
      <w:numFmt w:val="bullet"/>
      <w:lvlText w:val="•"/>
      <w:lvlJc w:val="left"/>
      <w:pPr>
        <w:tabs>
          <w:tab w:val="num" w:pos="4320"/>
        </w:tabs>
        <w:ind w:left="4320" w:hanging="360"/>
      </w:pPr>
      <w:rPr>
        <w:rFonts w:ascii="Arial" w:hAnsi="Arial" w:hint="default"/>
      </w:rPr>
    </w:lvl>
    <w:lvl w:ilvl="6" w:tplc="448AB878" w:tentative="1">
      <w:start w:val="1"/>
      <w:numFmt w:val="bullet"/>
      <w:lvlText w:val="•"/>
      <w:lvlJc w:val="left"/>
      <w:pPr>
        <w:tabs>
          <w:tab w:val="num" w:pos="5040"/>
        </w:tabs>
        <w:ind w:left="5040" w:hanging="360"/>
      </w:pPr>
      <w:rPr>
        <w:rFonts w:ascii="Arial" w:hAnsi="Arial" w:hint="default"/>
      </w:rPr>
    </w:lvl>
    <w:lvl w:ilvl="7" w:tplc="76EE2420" w:tentative="1">
      <w:start w:val="1"/>
      <w:numFmt w:val="bullet"/>
      <w:lvlText w:val="•"/>
      <w:lvlJc w:val="left"/>
      <w:pPr>
        <w:tabs>
          <w:tab w:val="num" w:pos="5760"/>
        </w:tabs>
        <w:ind w:left="5760" w:hanging="360"/>
      </w:pPr>
      <w:rPr>
        <w:rFonts w:ascii="Arial" w:hAnsi="Arial" w:hint="default"/>
      </w:rPr>
    </w:lvl>
    <w:lvl w:ilvl="8" w:tplc="25F6B8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C87976"/>
    <w:multiLevelType w:val="hybridMultilevel"/>
    <w:tmpl w:val="1188F36A"/>
    <w:lvl w:ilvl="0" w:tplc="B542193C">
      <w:start w:val="1"/>
      <w:numFmt w:val="bullet"/>
      <w:lvlText w:val="•"/>
      <w:lvlJc w:val="left"/>
      <w:pPr>
        <w:tabs>
          <w:tab w:val="num" w:pos="720"/>
        </w:tabs>
        <w:ind w:left="720" w:hanging="360"/>
      </w:pPr>
      <w:rPr>
        <w:rFonts w:ascii="Arial" w:hAnsi="Arial" w:hint="default"/>
      </w:rPr>
    </w:lvl>
    <w:lvl w:ilvl="1" w:tplc="82B4A662" w:tentative="1">
      <w:start w:val="1"/>
      <w:numFmt w:val="bullet"/>
      <w:lvlText w:val="•"/>
      <w:lvlJc w:val="left"/>
      <w:pPr>
        <w:tabs>
          <w:tab w:val="num" w:pos="1440"/>
        </w:tabs>
        <w:ind w:left="1440" w:hanging="360"/>
      </w:pPr>
      <w:rPr>
        <w:rFonts w:ascii="Arial" w:hAnsi="Arial" w:hint="default"/>
      </w:rPr>
    </w:lvl>
    <w:lvl w:ilvl="2" w:tplc="6B9A84F0" w:tentative="1">
      <w:start w:val="1"/>
      <w:numFmt w:val="bullet"/>
      <w:lvlText w:val="•"/>
      <w:lvlJc w:val="left"/>
      <w:pPr>
        <w:tabs>
          <w:tab w:val="num" w:pos="2160"/>
        </w:tabs>
        <w:ind w:left="2160" w:hanging="360"/>
      </w:pPr>
      <w:rPr>
        <w:rFonts w:ascii="Arial" w:hAnsi="Arial" w:hint="default"/>
      </w:rPr>
    </w:lvl>
    <w:lvl w:ilvl="3" w:tplc="68307196" w:tentative="1">
      <w:start w:val="1"/>
      <w:numFmt w:val="bullet"/>
      <w:lvlText w:val="•"/>
      <w:lvlJc w:val="left"/>
      <w:pPr>
        <w:tabs>
          <w:tab w:val="num" w:pos="2880"/>
        </w:tabs>
        <w:ind w:left="2880" w:hanging="360"/>
      </w:pPr>
      <w:rPr>
        <w:rFonts w:ascii="Arial" w:hAnsi="Arial" w:hint="default"/>
      </w:rPr>
    </w:lvl>
    <w:lvl w:ilvl="4" w:tplc="24BEE7CA" w:tentative="1">
      <w:start w:val="1"/>
      <w:numFmt w:val="bullet"/>
      <w:lvlText w:val="•"/>
      <w:lvlJc w:val="left"/>
      <w:pPr>
        <w:tabs>
          <w:tab w:val="num" w:pos="3600"/>
        </w:tabs>
        <w:ind w:left="3600" w:hanging="360"/>
      </w:pPr>
      <w:rPr>
        <w:rFonts w:ascii="Arial" w:hAnsi="Arial" w:hint="default"/>
      </w:rPr>
    </w:lvl>
    <w:lvl w:ilvl="5" w:tplc="F4286500" w:tentative="1">
      <w:start w:val="1"/>
      <w:numFmt w:val="bullet"/>
      <w:lvlText w:val="•"/>
      <w:lvlJc w:val="left"/>
      <w:pPr>
        <w:tabs>
          <w:tab w:val="num" w:pos="4320"/>
        </w:tabs>
        <w:ind w:left="4320" w:hanging="360"/>
      </w:pPr>
      <w:rPr>
        <w:rFonts w:ascii="Arial" w:hAnsi="Arial" w:hint="default"/>
      </w:rPr>
    </w:lvl>
    <w:lvl w:ilvl="6" w:tplc="51189D50" w:tentative="1">
      <w:start w:val="1"/>
      <w:numFmt w:val="bullet"/>
      <w:lvlText w:val="•"/>
      <w:lvlJc w:val="left"/>
      <w:pPr>
        <w:tabs>
          <w:tab w:val="num" w:pos="5040"/>
        </w:tabs>
        <w:ind w:left="5040" w:hanging="360"/>
      </w:pPr>
      <w:rPr>
        <w:rFonts w:ascii="Arial" w:hAnsi="Arial" w:hint="default"/>
      </w:rPr>
    </w:lvl>
    <w:lvl w:ilvl="7" w:tplc="A30EBE02" w:tentative="1">
      <w:start w:val="1"/>
      <w:numFmt w:val="bullet"/>
      <w:lvlText w:val="•"/>
      <w:lvlJc w:val="left"/>
      <w:pPr>
        <w:tabs>
          <w:tab w:val="num" w:pos="5760"/>
        </w:tabs>
        <w:ind w:left="5760" w:hanging="360"/>
      </w:pPr>
      <w:rPr>
        <w:rFonts w:ascii="Arial" w:hAnsi="Arial" w:hint="default"/>
      </w:rPr>
    </w:lvl>
    <w:lvl w:ilvl="8" w:tplc="E8A0CC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BA128E"/>
    <w:multiLevelType w:val="hybridMultilevel"/>
    <w:tmpl w:val="7ADCB400"/>
    <w:lvl w:ilvl="0" w:tplc="F730AD20">
      <w:start w:val="1"/>
      <w:numFmt w:val="bullet"/>
      <w:lvlText w:val=""/>
      <w:lvlJc w:val="left"/>
      <w:pPr>
        <w:tabs>
          <w:tab w:val="num" w:pos="785"/>
        </w:tabs>
        <w:ind w:left="785" w:hanging="360"/>
      </w:pPr>
      <w:rPr>
        <w:rFonts w:ascii="Wingdings" w:hAnsi="Wingdings" w:hint="default"/>
      </w:rPr>
    </w:lvl>
    <w:lvl w:ilvl="1" w:tplc="735AA702">
      <w:numFmt w:val="bullet"/>
      <w:lvlText w:val=""/>
      <w:lvlJc w:val="left"/>
      <w:pPr>
        <w:tabs>
          <w:tab w:val="num" w:pos="1505"/>
        </w:tabs>
        <w:ind w:left="1505" w:hanging="360"/>
      </w:pPr>
      <w:rPr>
        <w:rFonts w:ascii="Wingdings" w:hAnsi="Wingdings" w:hint="default"/>
      </w:rPr>
    </w:lvl>
    <w:lvl w:ilvl="2" w:tplc="8F9CC950" w:tentative="1">
      <w:start w:val="1"/>
      <w:numFmt w:val="bullet"/>
      <w:lvlText w:val=""/>
      <w:lvlJc w:val="left"/>
      <w:pPr>
        <w:tabs>
          <w:tab w:val="num" w:pos="2225"/>
        </w:tabs>
        <w:ind w:left="2225" w:hanging="360"/>
      </w:pPr>
      <w:rPr>
        <w:rFonts w:ascii="Wingdings" w:hAnsi="Wingdings" w:hint="default"/>
      </w:rPr>
    </w:lvl>
    <w:lvl w:ilvl="3" w:tplc="84F649DA" w:tentative="1">
      <w:start w:val="1"/>
      <w:numFmt w:val="bullet"/>
      <w:lvlText w:val=""/>
      <w:lvlJc w:val="left"/>
      <w:pPr>
        <w:tabs>
          <w:tab w:val="num" w:pos="2945"/>
        </w:tabs>
        <w:ind w:left="2945" w:hanging="360"/>
      </w:pPr>
      <w:rPr>
        <w:rFonts w:ascii="Wingdings" w:hAnsi="Wingdings" w:hint="default"/>
      </w:rPr>
    </w:lvl>
    <w:lvl w:ilvl="4" w:tplc="9CCE027C" w:tentative="1">
      <w:start w:val="1"/>
      <w:numFmt w:val="bullet"/>
      <w:lvlText w:val=""/>
      <w:lvlJc w:val="left"/>
      <w:pPr>
        <w:tabs>
          <w:tab w:val="num" w:pos="3665"/>
        </w:tabs>
        <w:ind w:left="3665" w:hanging="360"/>
      </w:pPr>
      <w:rPr>
        <w:rFonts w:ascii="Wingdings" w:hAnsi="Wingdings" w:hint="default"/>
      </w:rPr>
    </w:lvl>
    <w:lvl w:ilvl="5" w:tplc="BE38FEAA" w:tentative="1">
      <w:start w:val="1"/>
      <w:numFmt w:val="bullet"/>
      <w:lvlText w:val=""/>
      <w:lvlJc w:val="left"/>
      <w:pPr>
        <w:tabs>
          <w:tab w:val="num" w:pos="4385"/>
        </w:tabs>
        <w:ind w:left="4385" w:hanging="360"/>
      </w:pPr>
      <w:rPr>
        <w:rFonts w:ascii="Wingdings" w:hAnsi="Wingdings" w:hint="default"/>
      </w:rPr>
    </w:lvl>
    <w:lvl w:ilvl="6" w:tplc="7A00CF8E" w:tentative="1">
      <w:start w:val="1"/>
      <w:numFmt w:val="bullet"/>
      <w:lvlText w:val=""/>
      <w:lvlJc w:val="left"/>
      <w:pPr>
        <w:tabs>
          <w:tab w:val="num" w:pos="5105"/>
        </w:tabs>
        <w:ind w:left="5105" w:hanging="360"/>
      </w:pPr>
      <w:rPr>
        <w:rFonts w:ascii="Wingdings" w:hAnsi="Wingdings" w:hint="default"/>
      </w:rPr>
    </w:lvl>
    <w:lvl w:ilvl="7" w:tplc="388CA412" w:tentative="1">
      <w:start w:val="1"/>
      <w:numFmt w:val="bullet"/>
      <w:lvlText w:val=""/>
      <w:lvlJc w:val="left"/>
      <w:pPr>
        <w:tabs>
          <w:tab w:val="num" w:pos="5825"/>
        </w:tabs>
        <w:ind w:left="5825" w:hanging="360"/>
      </w:pPr>
      <w:rPr>
        <w:rFonts w:ascii="Wingdings" w:hAnsi="Wingdings" w:hint="default"/>
      </w:rPr>
    </w:lvl>
    <w:lvl w:ilvl="8" w:tplc="E1DA1B84" w:tentative="1">
      <w:start w:val="1"/>
      <w:numFmt w:val="bullet"/>
      <w:lvlText w:val=""/>
      <w:lvlJc w:val="left"/>
      <w:pPr>
        <w:tabs>
          <w:tab w:val="num" w:pos="6545"/>
        </w:tabs>
        <w:ind w:left="6545" w:hanging="360"/>
      </w:pPr>
      <w:rPr>
        <w:rFonts w:ascii="Wingdings" w:hAnsi="Wingdings" w:hint="default"/>
      </w:rPr>
    </w:lvl>
  </w:abstractNum>
  <w:num w:numId="1">
    <w:abstractNumId w:val="7"/>
  </w:num>
  <w:num w:numId="2">
    <w:abstractNumId w:val="6"/>
  </w:num>
  <w:num w:numId="3">
    <w:abstractNumId w:val="0"/>
  </w:num>
  <w:num w:numId="4">
    <w:abstractNumId w:val="19"/>
  </w:num>
  <w:num w:numId="5">
    <w:abstractNumId w:val="1"/>
  </w:num>
  <w:num w:numId="6">
    <w:abstractNumId w:val="8"/>
  </w:num>
  <w:num w:numId="7">
    <w:abstractNumId w:val="21"/>
  </w:num>
  <w:num w:numId="8">
    <w:abstractNumId w:val="12"/>
  </w:num>
  <w:num w:numId="9">
    <w:abstractNumId w:val="20"/>
  </w:num>
  <w:num w:numId="10">
    <w:abstractNumId w:val="5"/>
  </w:num>
  <w:num w:numId="11">
    <w:abstractNumId w:val="18"/>
  </w:num>
  <w:num w:numId="12">
    <w:abstractNumId w:val="10"/>
  </w:num>
  <w:num w:numId="13">
    <w:abstractNumId w:val="11"/>
  </w:num>
  <w:num w:numId="14">
    <w:abstractNumId w:val="22"/>
  </w:num>
  <w:num w:numId="15">
    <w:abstractNumId w:val="16"/>
  </w:num>
  <w:num w:numId="16">
    <w:abstractNumId w:val="9"/>
  </w:num>
  <w:num w:numId="17">
    <w:abstractNumId w:val="13"/>
  </w:num>
  <w:num w:numId="18">
    <w:abstractNumId w:val="14"/>
  </w:num>
  <w:num w:numId="19">
    <w:abstractNumId w:val="4"/>
  </w:num>
  <w:num w:numId="20">
    <w:abstractNumId w:val="3"/>
  </w:num>
  <w:num w:numId="21">
    <w:abstractNumId w:val="2"/>
  </w:num>
  <w:num w:numId="22">
    <w:abstractNumId w:val="17"/>
  </w:num>
  <w:num w:numId="2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1"/>
    <w:rsid w:val="0000088A"/>
    <w:rsid w:val="00000B05"/>
    <w:rsid w:val="00000B8C"/>
    <w:rsid w:val="00000D04"/>
    <w:rsid w:val="00000DB2"/>
    <w:rsid w:val="00001189"/>
    <w:rsid w:val="000013DC"/>
    <w:rsid w:val="000015D9"/>
    <w:rsid w:val="000018A3"/>
    <w:rsid w:val="00001EC5"/>
    <w:rsid w:val="000020F6"/>
    <w:rsid w:val="00002126"/>
    <w:rsid w:val="00002893"/>
    <w:rsid w:val="00002E0D"/>
    <w:rsid w:val="00003199"/>
    <w:rsid w:val="000033A3"/>
    <w:rsid w:val="00003605"/>
    <w:rsid w:val="00003894"/>
    <w:rsid w:val="00003C56"/>
    <w:rsid w:val="00003EC2"/>
    <w:rsid w:val="00003F42"/>
    <w:rsid w:val="000040A9"/>
    <w:rsid w:val="0000414A"/>
    <w:rsid w:val="0000458E"/>
    <w:rsid w:val="000047EC"/>
    <w:rsid w:val="0000491F"/>
    <w:rsid w:val="00004E70"/>
    <w:rsid w:val="0000570D"/>
    <w:rsid w:val="000058FF"/>
    <w:rsid w:val="0000637A"/>
    <w:rsid w:val="000063D1"/>
    <w:rsid w:val="00006BC1"/>
    <w:rsid w:val="00006CBB"/>
    <w:rsid w:val="00006F47"/>
    <w:rsid w:val="000072B6"/>
    <w:rsid w:val="00007813"/>
    <w:rsid w:val="0000791D"/>
    <w:rsid w:val="00007DF7"/>
    <w:rsid w:val="000103FA"/>
    <w:rsid w:val="000109E6"/>
    <w:rsid w:val="00011AAD"/>
    <w:rsid w:val="00011CAD"/>
    <w:rsid w:val="00011F33"/>
    <w:rsid w:val="00011F67"/>
    <w:rsid w:val="0001205C"/>
    <w:rsid w:val="00012862"/>
    <w:rsid w:val="000128E4"/>
    <w:rsid w:val="000128E6"/>
    <w:rsid w:val="00012DE0"/>
    <w:rsid w:val="00012E1C"/>
    <w:rsid w:val="00013193"/>
    <w:rsid w:val="00013930"/>
    <w:rsid w:val="00013E31"/>
    <w:rsid w:val="00015029"/>
    <w:rsid w:val="00015157"/>
    <w:rsid w:val="00015169"/>
    <w:rsid w:val="00015279"/>
    <w:rsid w:val="0001562B"/>
    <w:rsid w:val="000156D6"/>
    <w:rsid w:val="000156F3"/>
    <w:rsid w:val="00015E5E"/>
    <w:rsid w:val="00015EFB"/>
    <w:rsid w:val="000165E2"/>
    <w:rsid w:val="000166BB"/>
    <w:rsid w:val="00016738"/>
    <w:rsid w:val="00016BEC"/>
    <w:rsid w:val="00016F5F"/>
    <w:rsid w:val="000172BE"/>
    <w:rsid w:val="000175F0"/>
    <w:rsid w:val="000176CE"/>
    <w:rsid w:val="00017D8A"/>
    <w:rsid w:val="000201EB"/>
    <w:rsid w:val="000204C0"/>
    <w:rsid w:val="000208C6"/>
    <w:rsid w:val="00021931"/>
    <w:rsid w:val="00021F7D"/>
    <w:rsid w:val="00022025"/>
    <w:rsid w:val="00022689"/>
    <w:rsid w:val="00022C34"/>
    <w:rsid w:val="00022FCA"/>
    <w:rsid w:val="00023388"/>
    <w:rsid w:val="00023425"/>
    <w:rsid w:val="000234A9"/>
    <w:rsid w:val="000234E6"/>
    <w:rsid w:val="000241BE"/>
    <w:rsid w:val="000242F2"/>
    <w:rsid w:val="00024BD0"/>
    <w:rsid w:val="00024BE8"/>
    <w:rsid w:val="000250D2"/>
    <w:rsid w:val="00025483"/>
    <w:rsid w:val="000257A0"/>
    <w:rsid w:val="00025885"/>
    <w:rsid w:val="00025EBF"/>
    <w:rsid w:val="0002612F"/>
    <w:rsid w:val="0002630D"/>
    <w:rsid w:val="0002645B"/>
    <w:rsid w:val="000264ED"/>
    <w:rsid w:val="00026D4B"/>
    <w:rsid w:val="000270BA"/>
    <w:rsid w:val="000275C6"/>
    <w:rsid w:val="00027622"/>
    <w:rsid w:val="00027AD6"/>
    <w:rsid w:val="00027AE8"/>
    <w:rsid w:val="00027FC1"/>
    <w:rsid w:val="0003024C"/>
    <w:rsid w:val="000302F8"/>
    <w:rsid w:val="00030E20"/>
    <w:rsid w:val="00030EF6"/>
    <w:rsid w:val="00031058"/>
    <w:rsid w:val="000314FA"/>
    <w:rsid w:val="0003196E"/>
    <w:rsid w:val="00031ADB"/>
    <w:rsid w:val="00031F52"/>
    <w:rsid w:val="00032056"/>
    <w:rsid w:val="00032118"/>
    <w:rsid w:val="0003243F"/>
    <w:rsid w:val="000328CA"/>
    <w:rsid w:val="00032E40"/>
    <w:rsid w:val="000336A3"/>
    <w:rsid w:val="0003376B"/>
    <w:rsid w:val="00033A17"/>
    <w:rsid w:val="00033D5B"/>
    <w:rsid w:val="00033E5A"/>
    <w:rsid w:val="00034276"/>
    <w:rsid w:val="00034676"/>
    <w:rsid w:val="000346E6"/>
    <w:rsid w:val="00034A96"/>
    <w:rsid w:val="00034C63"/>
    <w:rsid w:val="00034DAC"/>
    <w:rsid w:val="00034E42"/>
    <w:rsid w:val="000352B3"/>
    <w:rsid w:val="00035ADA"/>
    <w:rsid w:val="00036729"/>
    <w:rsid w:val="000369E8"/>
    <w:rsid w:val="00036C59"/>
    <w:rsid w:val="00037085"/>
    <w:rsid w:val="0004023E"/>
    <w:rsid w:val="0004024B"/>
    <w:rsid w:val="000402BF"/>
    <w:rsid w:val="0004087C"/>
    <w:rsid w:val="00040A37"/>
    <w:rsid w:val="00040DBD"/>
    <w:rsid w:val="00040FCA"/>
    <w:rsid w:val="000410DA"/>
    <w:rsid w:val="000412E2"/>
    <w:rsid w:val="0004138B"/>
    <w:rsid w:val="000413BA"/>
    <w:rsid w:val="00041836"/>
    <w:rsid w:val="00041AE6"/>
    <w:rsid w:val="00041C57"/>
    <w:rsid w:val="00041CCB"/>
    <w:rsid w:val="00041F85"/>
    <w:rsid w:val="000422DC"/>
    <w:rsid w:val="000428FC"/>
    <w:rsid w:val="00042B54"/>
    <w:rsid w:val="00042E1F"/>
    <w:rsid w:val="00042E9E"/>
    <w:rsid w:val="00043063"/>
    <w:rsid w:val="00043086"/>
    <w:rsid w:val="00043462"/>
    <w:rsid w:val="000434B7"/>
    <w:rsid w:val="000435E4"/>
    <w:rsid w:val="000436BD"/>
    <w:rsid w:val="00044928"/>
    <w:rsid w:val="00044AE0"/>
    <w:rsid w:val="00044DB4"/>
    <w:rsid w:val="000455B5"/>
    <w:rsid w:val="00045982"/>
    <w:rsid w:val="0004614C"/>
    <w:rsid w:val="00046796"/>
    <w:rsid w:val="000467FD"/>
    <w:rsid w:val="00046935"/>
    <w:rsid w:val="00046AAF"/>
    <w:rsid w:val="00046B90"/>
    <w:rsid w:val="00046DCA"/>
    <w:rsid w:val="00046E93"/>
    <w:rsid w:val="00047225"/>
    <w:rsid w:val="000477F5"/>
    <w:rsid w:val="00047E60"/>
    <w:rsid w:val="00050EAC"/>
    <w:rsid w:val="00050F66"/>
    <w:rsid w:val="00051659"/>
    <w:rsid w:val="00051679"/>
    <w:rsid w:val="00051CEE"/>
    <w:rsid w:val="00052194"/>
    <w:rsid w:val="000522C2"/>
    <w:rsid w:val="00052AD2"/>
    <w:rsid w:val="000530DF"/>
    <w:rsid w:val="000536DB"/>
    <w:rsid w:val="0005390E"/>
    <w:rsid w:val="00053A6E"/>
    <w:rsid w:val="00053A91"/>
    <w:rsid w:val="00053D30"/>
    <w:rsid w:val="00054923"/>
    <w:rsid w:val="00054C6A"/>
    <w:rsid w:val="00054E0C"/>
    <w:rsid w:val="0005541D"/>
    <w:rsid w:val="000565C8"/>
    <w:rsid w:val="00056878"/>
    <w:rsid w:val="00056DB8"/>
    <w:rsid w:val="00057160"/>
    <w:rsid w:val="00057175"/>
    <w:rsid w:val="000575DC"/>
    <w:rsid w:val="00057979"/>
    <w:rsid w:val="00057A6C"/>
    <w:rsid w:val="00057DC8"/>
    <w:rsid w:val="00060519"/>
    <w:rsid w:val="00060B66"/>
    <w:rsid w:val="00060EB7"/>
    <w:rsid w:val="000612E1"/>
    <w:rsid w:val="000614FE"/>
    <w:rsid w:val="0006150F"/>
    <w:rsid w:val="00061A60"/>
    <w:rsid w:val="0006227E"/>
    <w:rsid w:val="000625E5"/>
    <w:rsid w:val="000627BE"/>
    <w:rsid w:val="0006393F"/>
    <w:rsid w:val="00063D00"/>
    <w:rsid w:val="00063D30"/>
    <w:rsid w:val="00063F25"/>
    <w:rsid w:val="00064407"/>
    <w:rsid w:val="00064B9D"/>
    <w:rsid w:val="000653FE"/>
    <w:rsid w:val="0006573C"/>
    <w:rsid w:val="00065D38"/>
    <w:rsid w:val="000664F1"/>
    <w:rsid w:val="00066D02"/>
    <w:rsid w:val="00067840"/>
    <w:rsid w:val="00067B45"/>
    <w:rsid w:val="00067DD1"/>
    <w:rsid w:val="0007008D"/>
    <w:rsid w:val="000702E5"/>
    <w:rsid w:val="000703BC"/>
    <w:rsid w:val="00070447"/>
    <w:rsid w:val="000706D7"/>
    <w:rsid w:val="000706E7"/>
    <w:rsid w:val="00070B37"/>
    <w:rsid w:val="00070EF8"/>
    <w:rsid w:val="000710A2"/>
    <w:rsid w:val="00071192"/>
    <w:rsid w:val="000713A7"/>
    <w:rsid w:val="0007156C"/>
    <w:rsid w:val="00071679"/>
    <w:rsid w:val="00071C03"/>
    <w:rsid w:val="00071E6F"/>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0A4"/>
    <w:rsid w:val="00075155"/>
    <w:rsid w:val="0007568E"/>
    <w:rsid w:val="00075C2E"/>
    <w:rsid w:val="00075F52"/>
    <w:rsid w:val="00076097"/>
    <w:rsid w:val="00076541"/>
    <w:rsid w:val="00076549"/>
    <w:rsid w:val="00076817"/>
    <w:rsid w:val="00076B6D"/>
    <w:rsid w:val="000772F4"/>
    <w:rsid w:val="000776EB"/>
    <w:rsid w:val="000802FC"/>
    <w:rsid w:val="00080985"/>
    <w:rsid w:val="00080AAE"/>
    <w:rsid w:val="00081925"/>
    <w:rsid w:val="00081DAB"/>
    <w:rsid w:val="000822C2"/>
    <w:rsid w:val="000823B0"/>
    <w:rsid w:val="0008335B"/>
    <w:rsid w:val="00083379"/>
    <w:rsid w:val="00083587"/>
    <w:rsid w:val="000835EF"/>
    <w:rsid w:val="00083632"/>
    <w:rsid w:val="00083838"/>
    <w:rsid w:val="000838F7"/>
    <w:rsid w:val="00083B6A"/>
    <w:rsid w:val="00083FB1"/>
    <w:rsid w:val="00084280"/>
    <w:rsid w:val="000842F6"/>
    <w:rsid w:val="000854BB"/>
    <w:rsid w:val="000854E0"/>
    <w:rsid w:val="0008588F"/>
    <w:rsid w:val="00085E04"/>
    <w:rsid w:val="0008664E"/>
    <w:rsid w:val="00086673"/>
    <w:rsid w:val="00086800"/>
    <w:rsid w:val="0008680D"/>
    <w:rsid w:val="000869A0"/>
    <w:rsid w:val="00086CB3"/>
    <w:rsid w:val="00086D52"/>
    <w:rsid w:val="00087017"/>
    <w:rsid w:val="00087312"/>
    <w:rsid w:val="00087913"/>
    <w:rsid w:val="00087992"/>
    <w:rsid w:val="00090104"/>
    <w:rsid w:val="000901AC"/>
    <w:rsid w:val="000902DC"/>
    <w:rsid w:val="000904F5"/>
    <w:rsid w:val="0009060A"/>
    <w:rsid w:val="00090BFC"/>
    <w:rsid w:val="00091109"/>
    <w:rsid w:val="000911AE"/>
    <w:rsid w:val="000918C1"/>
    <w:rsid w:val="00091E11"/>
    <w:rsid w:val="00091F50"/>
    <w:rsid w:val="000920A4"/>
    <w:rsid w:val="000926CD"/>
    <w:rsid w:val="000926ED"/>
    <w:rsid w:val="000927CF"/>
    <w:rsid w:val="000929A3"/>
    <w:rsid w:val="00092CAB"/>
    <w:rsid w:val="00092F96"/>
    <w:rsid w:val="00093173"/>
    <w:rsid w:val="00093333"/>
    <w:rsid w:val="0009336F"/>
    <w:rsid w:val="00093486"/>
    <w:rsid w:val="00093697"/>
    <w:rsid w:val="00093903"/>
    <w:rsid w:val="00093D42"/>
    <w:rsid w:val="00093D58"/>
    <w:rsid w:val="00093DD0"/>
    <w:rsid w:val="000944AB"/>
    <w:rsid w:val="00094A16"/>
    <w:rsid w:val="00094A5E"/>
    <w:rsid w:val="00094ACF"/>
    <w:rsid w:val="00094DE6"/>
    <w:rsid w:val="00095097"/>
    <w:rsid w:val="000959EC"/>
    <w:rsid w:val="00095CB7"/>
    <w:rsid w:val="00095D8E"/>
    <w:rsid w:val="00096356"/>
    <w:rsid w:val="0009720D"/>
    <w:rsid w:val="00097813"/>
    <w:rsid w:val="00097C99"/>
    <w:rsid w:val="00097CB7"/>
    <w:rsid w:val="000A00D5"/>
    <w:rsid w:val="000A0343"/>
    <w:rsid w:val="000A0D3F"/>
    <w:rsid w:val="000A0F14"/>
    <w:rsid w:val="000A1441"/>
    <w:rsid w:val="000A176E"/>
    <w:rsid w:val="000A1875"/>
    <w:rsid w:val="000A19EC"/>
    <w:rsid w:val="000A1A06"/>
    <w:rsid w:val="000A1A39"/>
    <w:rsid w:val="000A1B60"/>
    <w:rsid w:val="000A1BFA"/>
    <w:rsid w:val="000A1CB3"/>
    <w:rsid w:val="000A21B4"/>
    <w:rsid w:val="000A235E"/>
    <w:rsid w:val="000A2CC7"/>
    <w:rsid w:val="000A2ED6"/>
    <w:rsid w:val="000A306B"/>
    <w:rsid w:val="000A3A79"/>
    <w:rsid w:val="000A4013"/>
    <w:rsid w:val="000A4205"/>
    <w:rsid w:val="000A4324"/>
    <w:rsid w:val="000A45A6"/>
    <w:rsid w:val="000A4A19"/>
    <w:rsid w:val="000A6351"/>
    <w:rsid w:val="000A63D6"/>
    <w:rsid w:val="000A6637"/>
    <w:rsid w:val="000A67F8"/>
    <w:rsid w:val="000A693A"/>
    <w:rsid w:val="000A6A8B"/>
    <w:rsid w:val="000A6B30"/>
    <w:rsid w:val="000A6B91"/>
    <w:rsid w:val="000A6E5A"/>
    <w:rsid w:val="000A6E97"/>
    <w:rsid w:val="000A730D"/>
    <w:rsid w:val="000A73DA"/>
    <w:rsid w:val="000A7B38"/>
    <w:rsid w:val="000A7E84"/>
    <w:rsid w:val="000A7EC8"/>
    <w:rsid w:val="000B0343"/>
    <w:rsid w:val="000B042B"/>
    <w:rsid w:val="000B05F9"/>
    <w:rsid w:val="000B08FB"/>
    <w:rsid w:val="000B0BF7"/>
    <w:rsid w:val="000B0FD4"/>
    <w:rsid w:val="000B1141"/>
    <w:rsid w:val="000B1379"/>
    <w:rsid w:val="000B1613"/>
    <w:rsid w:val="000B1FE3"/>
    <w:rsid w:val="000B286A"/>
    <w:rsid w:val="000B287A"/>
    <w:rsid w:val="000B2985"/>
    <w:rsid w:val="000B2A7A"/>
    <w:rsid w:val="000B2BBA"/>
    <w:rsid w:val="000B2C88"/>
    <w:rsid w:val="000B3342"/>
    <w:rsid w:val="000B3C59"/>
    <w:rsid w:val="000B4DEF"/>
    <w:rsid w:val="000B514D"/>
    <w:rsid w:val="000B51FA"/>
    <w:rsid w:val="000B5528"/>
    <w:rsid w:val="000B5845"/>
    <w:rsid w:val="000B5905"/>
    <w:rsid w:val="000B5975"/>
    <w:rsid w:val="000B5C1A"/>
    <w:rsid w:val="000B5C3A"/>
    <w:rsid w:val="000B5EB5"/>
    <w:rsid w:val="000B6223"/>
    <w:rsid w:val="000B6701"/>
    <w:rsid w:val="000B68F2"/>
    <w:rsid w:val="000B6E2C"/>
    <w:rsid w:val="000B74AF"/>
    <w:rsid w:val="000B76C5"/>
    <w:rsid w:val="000B7A10"/>
    <w:rsid w:val="000C115D"/>
    <w:rsid w:val="000C12DF"/>
    <w:rsid w:val="000C13E1"/>
    <w:rsid w:val="000C1535"/>
    <w:rsid w:val="000C1AFB"/>
    <w:rsid w:val="000C1D0A"/>
    <w:rsid w:val="000C1D92"/>
    <w:rsid w:val="000C207C"/>
    <w:rsid w:val="000C252B"/>
    <w:rsid w:val="000C281A"/>
    <w:rsid w:val="000C2EA7"/>
    <w:rsid w:val="000C2FBD"/>
    <w:rsid w:val="000C3487"/>
    <w:rsid w:val="000C3B0C"/>
    <w:rsid w:val="000C422D"/>
    <w:rsid w:val="000C43ED"/>
    <w:rsid w:val="000C440B"/>
    <w:rsid w:val="000C4729"/>
    <w:rsid w:val="000C4CF2"/>
    <w:rsid w:val="000C4FB6"/>
    <w:rsid w:val="000C5F3D"/>
    <w:rsid w:val="000C5F91"/>
    <w:rsid w:val="000C6025"/>
    <w:rsid w:val="000C6048"/>
    <w:rsid w:val="000C6387"/>
    <w:rsid w:val="000C6F60"/>
    <w:rsid w:val="000C72D9"/>
    <w:rsid w:val="000C75B5"/>
    <w:rsid w:val="000C7C6B"/>
    <w:rsid w:val="000C7E4E"/>
    <w:rsid w:val="000D0565"/>
    <w:rsid w:val="000D058F"/>
    <w:rsid w:val="000D06C1"/>
    <w:rsid w:val="000D0A08"/>
    <w:rsid w:val="000D0E4E"/>
    <w:rsid w:val="000D0FED"/>
    <w:rsid w:val="000D113C"/>
    <w:rsid w:val="000D12D1"/>
    <w:rsid w:val="000D159A"/>
    <w:rsid w:val="000D1796"/>
    <w:rsid w:val="000D1E45"/>
    <w:rsid w:val="000D22CC"/>
    <w:rsid w:val="000D2C8C"/>
    <w:rsid w:val="000D36AE"/>
    <w:rsid w:val="000D38A1"/>
    <w:rsid w:val="000D3A57"/>
    <w:rsid w:val="000D3BA9"/>
    <w:rsid w:val="000D3C86"/>
    <w:rsid w:val="000D3CF8"/>
    <w:rsid w:val="000D4C4E"/>
    <w:rsid w:val="000D5077"/>
    <w:rsid w:val="000D50AA"/>
    <w:rsid w:val="000D534A"/>
    <w:rsid w:val="000D5362"/>
    <w:rsid w:val="000D5368"/>
    <w:rsid w:val="000D57F8"/>
    <w:rsid w:val="000D5851"/>
    <w:rsid w:val="000D5C60"/>
    <w:rsid w:val="000D6066"/>
    <w:rsid w:val="000D60B1"/>
    <w:rsid w:val="000D6E11"/>
    <w:rsid w:val="000D71E2"/>
    <w:rsid w:val="000D73A5"/>
    <w:rsid w:val="000D75C7"/>
    <w:rsid w:val="000E049E"/>
    <w:rsid w:val="000E07D6"/>
    <w:rsid w:val="000E0A0A"/>
    <w:rsid w:val="000E0B3C"/>
    <w:rsid w:val="000E0F29"/>
    <w:rsid w:val="000E1380"/>
    <w:rsid w:val="000E17E9"/>
    <w:rsid w:val="000E18DF"/>
    <w:rsid w:val="000E1B55"/>
    <w:rsid w:val="000E1E49"/>
    <w:rsid w:val="000E249A"/>
    <w:rsid w:val="000E268E"/>
    <w:rsid w:val="000E2B5F"/>
    <w:rsid w:val="000E2D6D"/>
    <w:rsid w:val="000E32F0"/>
    <w:rsid w:val="000E385E"/>
    <w:rsid w:val="000E39C8"/>
    <w:rsid w:val="000E3A0F"/>
    <w:rsid w:val="000E3C65"/>
    <w:rsid w:val="000E46E2"/>
    <w:rsid w:val="000E4A12"/>
    <w:rsid w:val="000E54E6"/>
    <w:rsid w:val="000E59A0"/>
    <w:rsid w:val="000E5B6F"/>
    <w:rsid w:val="000E6751"/>
    <w:rsid w:val="000E6BF6"/>
    <w:rsid w:val="000E760E"/>
    <w:rsid w:val="000E7A53"/>
    <w:rsid w:val="000E7A84"/>
    <w:rsid w:val="000E7BD9"/>
    <w:rsid w:val="000E7CB1"/>
    <w:rsid w:val="000E7F06"/>
    <w:rsid w:val="000F0030"/>
    <w:rsid w:val="000F0807"/>
    <w:rsid w:val="000F087A"/>
    <w:rsid w:val="000F0BB9"/>
    <w:rsid w:val="000F15BC"/>
    <w:rsid w:val="000F180A"/>
    <w:rsid w:val="000F1AE2"/>
    <w:rsid w:val="000F1C92"/>
    <w:rsid w:val="000F271C"/>
    <w:rsid w:val="000F2EEE"/>
    <w:rsid w:val="000F311F"/>
    <w:rsid w:val="000F3697"/>
    <w:rsid w:val="000F3B1D"/>
    <w:rsid w:val="000F40A9"/>
    <w:rsid w:val="000F4847"/>
    <w:rsid w:val="000F5A4C"/>
    <w:rsid w:val="000F5FE4"/>
    <w:rsid w:val="000F64A7"/>
    <w:rsid w:val="000F64AC"/>
    <w:rsid w:val="000F6739"/>
    <w:rsid w:val="000F6887"/>
    <w:rsid w:val="000F6C83"/>
    <w:rsid w:val="000F6F3F"/>
    <w:rsid w:val="000F79A9"/>
    <w:rsid w:val="000F7C12"/>
    <w:rsid w:val="000F7F58"/>
    <w:rsid w:val="00100128"/>
    <w:rsid w:val="00100A8B"/>
    <w:rsid w:val="00100E00"/>
    <w:rsid w:val="00100FF3"/>
    <w:rsid w:val="00101847"/>
    <w:rsid w:val="0010196B"/>
    <w:rsid w:val="00101D0F"/>
    <w:rsid w:val="00101F15"/>
    <w:rsid w:val="001026CA"/>
    <w:rsid w:val="001026EA"/>
    <w:rsid w:val="00103393"/>
    <w:rsid w:val="001036E9"/>
    <w:rsid w:val="001037A5"/>
    <w:rsid w:val="00103800"/>
    <w:rsid w:val="001038E2"/>
    <w:rsid w:val="00103ADB"/>
    <w:rsid w:val="001042C3"/>
    <w:rsid w:val="001043C2"/>
    <w:rsid w:val="001043E1"/>
    <w:rsid w:val="00104AD3"/>
    <w:rsid w:val="00104C5E"/>
    <w:rsid w:val="00104E40"/>
    <w:rsid w:val="00104F46"/>
    <w:rsid w:val="00104F7A"/>
    <w:rsid w:val="0010505A"/>
    <w:rsid w:val="00105107"/>
    <w:rsid w:val="00105278"/>
    <w:rsid w:val="001054D9"/>
    <w:rsid w:val="0010560F"/>
    <w:rsid w:val="00105932"/>
    <w:rsid w:val="00105B7B"/>
    <w:rsid w:val="00105CC7"/>
    <w:rsid w:val="0010618D"/>
    <w:rsid w:val="00106493"/>
    <w:rsid w:val="0010673D"/>
    <w:rsid w:val="00106A48"/>
    <w:rsid w:val="00106C8A"/>
    <w:rsid w:val="0010719B"/>
    <w:rsid w:val="001076D6"/>
    <w:rsid w:val="00107779"/>
    <w:rsid w:val="001078C2"/>
    <w:rsid w:val="00107E1C"/>
    <w:rsid w:val="00110243"/>
    <w:rsid w:val="0011050D"/>
    <w:rsid w:val="00110C1F"/>
    <w:rsid w:val="001112C4"/>
    <w:rsid w:val="001112CD"/>
    <w:rsid w:val="00111444"/>
    <w:rsid w:val="001114E1"/>
    <w:rsid w:val="00111723"/>
    <w:rsid w:val="00111A37"/>
    <w:rsid w:val="0011212E"/>
    <w:rsid w:val="001129B5"/>
    <w:rsid w:val="00112A35"/>
    <w:rsid w:val="00112BE6"/>
    <w:rsid w:val="00112CC9"/>
    <w:rsid w:val="00112EF9"/>
    <w:rsid w:val="0011337B"/>
    <w:rsid w:val="001135B2"/>
    <w:rsid w:val="00113975"/>
    <w:rsid w:val="00113B4F"/>
    <w:rsid w:val="00113CEF"/>
    <w:rsid w:val="00113DAD"/>
    <w:rsid w:val="001141A9"/>
    <w:rsid w:val="001141E3"/>
    <w:rsid w:val="001144DF"/>
    <w:rsid w:val="001149AB"/>
    <w:rsid w:val="00114D1A"/>
    <w:rsid w:val="00115249"/>
    <w:rsid w:val="0011557B"/>
    <w:rsid w:val="00115760"/>
    <w:rsid w:val="00115860"/>
    <w:rsid w:val="00115B51"/>
    <w:rsid w:val="00115D57"/>
    <w:rsid w:val="00115F18"/>
    <w:rsid w:val="0011603C"/>
    <w:rsid w:val="00116905"/>
    <w:rsid w:val="00116A52"/>
    <w:rsid w:val="00116DD8"/>
    <w:rsid w:val="00117C85"/>
    <w:rsid w:val="00117E70"/>
    <w:rsid w:val="001202A3"/>
    <w:rsid w:val="001202BB"/>
    <w:rsid w:val="0012089C"/>
    <w:rsid w:val="001208E6"/>
    <w:rsid w:val="00120B13"/>
    <w:rsid w:val="001211FC"/>
    <w:rsid w:val="00121D60"/>
    <w:rsid w:val="00122E1F"/>
    <w:rsid w:val="00122EBF"/>
    <w:rsid w:val="00123169"/>
    <w:rsid w:val="001232EE"/>
    <w:rsid w:val="00123D3E"/>
    <w:rsid w:val="0012417A"/>
    <w:rsid w:val="00124598"/>
    <w:rsid w:val="00124811"/>
    <w:rsid w:val="00124C46"/>
    <w:rsid w:val="00124D84"/>
    <w:rsid w:val="00124DFD"/>
    <w:rsid w:val="001250DD"/>
    <w:rsid w:val="00125568"/>
    <w:rsid w:val="00125733"/>
    <w:rsid w:val="00125CBC"/>
    <w:rsid w:val="00125D99"/>
    <w:rsid w:val="00125F14"/>
    <w:rsid w:val="0012617D"/>
    <w:rsid w:val="001263AA"/>
    <w:rsid w:val="00126DCA"/>
    <w:rsid w:val="00127302"/>
    <w:rsid w:val="00127708"/>
    <w:rsid w:val="00130045"/>
    <w:rsid w:val="0013008C"/>
    <w:rsid w:val="00130167"/>
    <w:rsid w:val="001302A0"/>
    <w:rsid w:val="001302DA"/>
    <w:rsid w:val="00130773"/>
    <w:rsid w:val="00130779"/>
    <w:rsid w:val="001307A1"/>
    <w:rsid w:val="0013095E"/>
    <w:rsid w:val="00130BF5"/>
    <w:rsid w:val="001310A9"/>
    <w:rsid w:val="001321D3"/>
    <w:rsid w:val="001325E7"/>
    <w:rsid w:val="001326EC"/>
    <w:rsid w:val="00132CA0"/>
    <w:rsid w:val="00132CE1"/>
    <w:rsid w:val="00132DB2"/>
    <w:rsid w:val="00132F9F"/>
    <w:rsid w:val="00133425"/>
    <w:rsid w:val="00133599"/>
    <w:rsid w:val="00133755"/>
    <w:rsid w:val="00133BF2"/>
    <w:rsid w:val="00133BF7"/>
    <w:rsid w:val="00133C4B"/>
    <w:rsid w:val="00133E0E"/>
    <w:rsid w:val="0013417C"/>
    <w:rsid w:val="00134697"/>
    <w:rsid w:val="001347C4"/>
    <w:rsid w:val="00134B00"/>
    <w:rsid w:val="00134B88"/>
    <w:rsid w:val="001351AA"/>
    <w:rsid w:val="0013559A"/>
    <w:rsid w:val="0013574D"/>
    <w:rsid w:val="001358F5"/>
    <w:rsid w:val="001359D6"/>
    <w:rsid w:val="00136129"/>
    <w:rsid w:val="001364A2"/>
    <w:rsid w:val="001369D1"/>
    <w:rsid w:val="00136A23"/>
    <w:rsid w:val="00136B99"/>
    <w:rsid w:val="00136D9E"/>
    <w:rsid w:val="001371E6"/>
    <w:rsid w:val="00137643"/>
    <w:rsid w:val="00137747"/>
    <w:rsid w:val="00137AD1"/>
    <w:rsid w:val="0014007F"/>
    <w:rsid w:val="0014063E"/>
    <w:rsid w:val="0014087D"/>
    <w:rsid w:val="00140F57"/>
    <w:rsid w:val="00140F74"/>
    <w:rsid w:val="00141191"/>
    <w:rsid w:val="0014159C"/>
    <w:rsid w:val="00141779"/>
    <w:rsid w:val="00141DC4"/>
    <w:rsid w:val="00141E77"/>
    <w:rsid w:val="00141F4F"/>
    <w:rsid w:val="00142665"/>
    <w:rsid w:val="001426E2"/>
    <w:rsid w:val="00142B18"/>
    <w:rsid w:val="0014339B"/>
    <w:rsid w:val="0014384A"/>
    <w:rsid w:val="00143E90"/>
    <w:rsid w:val="00143F4C"/>
    <w:rsid w:val="001444FF"/>
    <w:rsid w:val="0014450F"/>
    <w:rsid w:val="001446C8"/>
    <w:rsid w:val="00144D8F"/>
    <w:rsid w:val="00144E98"/>
    <w:rsid w:val="00144EA5"/>
    <w:rsid w:val="00145510"/>
    <w:rsid w:val="00145C74"/>
    <w:rsid w:val="00145DF2"/>
    <w:rsid w:val="0014610A"/>
    <w:rsid w:val="00146133"/>
    <w:rsid w:val="001462E9"/>
    <w:rsid w:val="00146535"/>
    <w:rsid w:val="001466EA"/>
    <w:rsid w:val="00146E32"/>
    <w:rsid w:val="0014731C"/>
    <w:rsid w:val="00147465"/>
    <w:rsid w:val="00147BFB"/>
    <w:rsid w:val="00147C39"/>
    <w:rsid w:val="0015034B"/>
    <w:rsid w:val="00150ADD"/>
    <w:rsid w:val="00150B37"/>
    <w:rsid w:val="00150EEF"/>
    <w:rsid w:val="0015101D"/>
    <w:rsid w:val="0015143B"/>
    <w:rsid w:val="00151619"/>
    <w:rsid w:val="001518AD"/>
    <w:rsid w:val="00151BA9"/>
    <w:rsid w:val="00151DB8"/>
    <w:rsid w:val="00151EB6"/>
    <w:rsid w:val="001521E4"/>
    <w:rsid w:val="001524C4"/>
    <w:rsid w:val="0015260A"/>
    <w:rsid w:val="00152723"/>
    <w:rsid w:val="00152835"/>
    <w:rsid w:val="00152B91"/>
    <w:rsid w:val="001533D5"/>
    <w:rsid w:val="00153845"/>
    <w:rsid w:val="001549F7"/>
    <w:rsid w:val="00154D3E"/>
    <w:rsid w:val="0015501D"/>
    <w:rsid w:val="00155656"/>
    <w:rsid w:val="00155909"/>
    <w:rsid w:val="001559FA"/>
    <w:rsid w:val="00155D75"/>
    <w:rsid w:val="00155E8A"/>
    <w:rsid w:val="00156374"/>
    <w:rsid w:val="00156B09"/>
    <w:rsid w:val="0015737A"/>
    <w:rsid w:val="001577D8"/>
    <w:rsid w:val="00157F02"/>
    <w:rsid w:val="00157FC3"/>
    <w:rsid w:val="00160608"/>
    <w:rsid w:val="00160629"/>
    <w:rsid w:val="00160739"/>
    <w:rsid w:val="00160AAD"/>
    <w:rsid w:val="00160CC7"/>
    <w:rsid w:val="001610A3"/>
    <w:rsid w:val="00161908"/>
    <w:rsid w:val="00161DE6"/>
    <w:rsid w:val="0016271E"/>
    <w:rsid w:val="00162A33"/>
    <w:rsid w:val="00162D7A"/>
    <w:rsid w:val="00162ED3"/>
    <w:rsid w:val="00163321"/>
    <w:rsid w:val="001636DB"/>
    <w:rsid w:val="00163701"/>
    <w:rsid w:val="00163A70"/>
    <w:rsid w:val="00163C39"/>
    <w:rsid w:val="00163F08"/>
    <w:rsid w:val="00164088"/>
    <w:rsid w:val="00164A7B"/>
    <w:rsid w:val="00164A99"/>
    <w:rsid w:val="00164C70"/>
    <w:rsid w:val="00164DAB"/>
    <w:rsid w:val="001650D2"/>
    <w:rsid w:val="00165825"/>
    <w:rsid w:val="0016585B"/>
    <w:rsid w:val="00165B15"/>
    <w:rsid w:val="00165BBB"/>
    <w:rsid w:val="0016607E"/>
    <w:rsid w:val="0016613F"/>
    <w:rsid w:val="001661EA"/>
    <w:rsid w:val="00166215"/>
    <w:rsid w:val="00166591"/>
    <w:rsid w:val="001666E5"/>
    <w:rsid w:val="00166706"/>
    <w:rsid w:val="00166C15"/>
    <w:rsid w:val="00167109"/>
    <w:rsid w:val="001671E9"/>
    <w:rsid w:val="0016734F"/>
    <w:rsid w:val="001675A0"/>
    <w:rsid w:val="00167B04"/>
    <w:rsid w:val="00167DA2"/>
    <w:rsid w:val="00171031"/>
    <w:rsid w:val="00171143"/>
    <w:rsid w:val="00171280"/>
    <w:rsid w:val="00171634"/>
    <w:rsid w:val="00171740"/>
    <w:rsid w:val="00171786"/>
    <w:rsid w:val="001719E1"/>
    <w:rsid w:val="00171CC7"/>
    <w:rsid w:val="0017226E"/>
    <w:rsid w:val="00172649"/>
    <w:rsid w:val="00172662"/>
    <w:rsid w:val="001727D0"/>
    <w:rsid w:val="00172864"/>
    <w:rsid w:val="00172A76"/>
    <w:rsid w:val="00172B82"/>
    <w:rsid w:val="00172DF7"/>
    <w:rsid w:val="00172EFA"/>
    <w:rsid w:val="00173608"/>
    <w:rsid w:val="00173631"/>
    <w:rsid w:val="0017380E"/>
    <w:rsid w:val="00173AE9"/>
    <w:rsid w:val="001745EC"/>
    <w:rsid w:val="001747B7"/>
    <w:rsid w:val="001752B5"/>
    <w:rsid w:val="001754B8"/>
    <w:rsid w:val="0017573C"/>
    <w:rsid w:val="001759B5"/>
    <w:rsid w:val="00175C30"/>
    <w:rsid w:val="001762C6"/>
    <w:rsid w:val="00176A66"/>
    <w:rsid w:val="00177069"/>
    <w:rsid w:val="0017778E"/>
    <w:rsid w:val="00177BDC"/>
    <w:rsid w:val="00177FC1"/>
    <w:rsid w:val="001801B4"/>
    <w:rsid w:val="0018028B"/>
    <w:rsid w:val="001806A0"/>
    <w:rsid w:val="00180B68"/>
    <w:rsid w:val="00181074"/>
    <w:rsid w:val="001815A2"/>
    <w:rsid w:val="00181EFB"/>
    <w:rsid w:val="00181FC1"/>
    <w:rsid w:val="0018213C"/>
    <w:rsid w:val="001822CD"/>
    <w:rsid w:val="001824A5"/>
    <w:rsid w:val="00182698"/>
    <w:rsid w:val="00183034"/>
    <w:rsid w:val="001830F7"/>
    <w:rsid w:val="001831B4"/>
    <w:rsid w:val="00183273"/>
    <w:rsid w:val="00183EE6"/>
    <w:rsid w:val="00184041"/>
    <w:rsid w:val="001842FF"/>
    <w:rsid w:val="001844C8"/>
    <w:rsid w:val="00184BA0"/>
    <w:rsid w:val="00185398"/>
    <w:rsid w:val="0018588A"/>
    <w:rsid w:val="001863C7"/>
    <w:rsid w:val="00186597"/>
    <w:rsid w:val="00186CA3"/>
    <w:rsid w:val="00187252"/>
    <w:rsid w:val="00187669"/>
    <w:rsid w:val="0018770E"/>
    <w:rsid w:val="001877F0"/>
    <w:rsid w:val="0018782C"/>
    <w:rsid w:val="00187D6F"/>
    <w:rsid w:val="00190230"/>
    <w:rsid w:val="001903D2"/>
    <w:rsid w:val="00190A51"/>
    <w:rsid w:val="00190AE3"/>
    <w:rsid w:val="00190C86"/>
    <w:rsid w:val="00190CF3"/>
    <w:rsid w:val="00190DE4"/>
    <w:rsid w:val="001910BA"/>
    <w:rsid w:val="00191411"/>
    <w:rsid w:val="0019152E"/>
    <w:rsid w:val="00191690"/>
    <w:rsid w:val="00191C91"/>
    <w:rsid w:val="00192065"/>
    <w:rsid w:val="001921A0"/>
    <w:rsid w:val="00192320"/>
    <w:rsid w:val="0019243E"/>
    <w:rsid w:val="001929C2"/>
    <w:rsid w:val="001929ED"/>
    <w:rsid w:val="00192DD9"/>
    <w:rsid w:val="001931DE"/>
    <w:rsid w:val="00193B1E"/>
    <w:rsid w:val="00194065"/>
    <w:rsid w:val="00194339"/>
    <w:rsid w:val="00194848"/>
    <w:rsid w:val="00195600"/>
    <w:rsid w:val="001958EA"/>
    <w:rsid w:val="00195E0E"/>
    <w:rsid w:val="001973B5"/>
    <w:rsid w:val="00197607"/>
    <w:rsid w:val="0019784D"/>
    <w:rsid w:val="00197966"/>
    <w:rsid w:val="00197ECC"/>
    <w:rsid w:val="001A01FE"/>
    <w:rsid w:val="001A0BB7"/>
    <w:rsid w:val="001A13BF"/>
    <w:rsid w:val="001A1608"/>
    <w:rsid w:val="001A180D"/>
    <w:rsid w:val="001A1BAC"/>
    <w:rsid w:val="001A1FBA"/>
    <w:rsid w:val="001A2073"/>
    <w:rsid w:val="001A23CE"/>
    <w:rsid w:val="001A2834"/>
    <w:rsid w:val="001A2AFA"/>
    <w:rsid w:val="001A2C89"/>
    <w:rsid w:val="001A2D17"/>
    <w:rsid w:val="001A2DC2"/>
    <w:rsid w:val="001A2ECB"/>
    <w:rsid w:val="001A2F2F"/>
    <w:rsid w:val="001A3256"/>
    <w:rsid w:val="001A32D9"/>
    <w:rsid w:val="001A34C0"/>
    <w:rsid w:val="001A3F1B"/>
    <w:rsid w:val="001A52B1"/>
    <w:rsid w:val="001A53C4"/>
    <w:rsid w:val="001A5478"/>
    <w:rsid w:val="001A57B1"/>
    <w:rsid w:val="001A5EF8"/>
    <w:rsid w:val="001A6008"/>
    <w:rsid w:val="001A604E"/>
    <w:rsid w:val="001A61A5"/>
    <w:rsid w:val="001A673E"/>
    <w:rsid w:val="001A70F7"/>
    <w:rsid w:val="001A7763"/>
    <w:rsid w:val="001B02DD"/>
    <w:rsid w:val="001B0304"/>
    <w:rsid w:val="001B0574"/>
    <w:rsid w:val="001B05A3"/>
    <w:rsid w:val="001B070E"/>
    <w:rsid w:val="001B082C"/>
    <w:rsid w:val="001B0B0A"/>
    <w:rsid w:val="001B0CB6"/>
    <w:rsid w:val="001B0DFA"/>
    <w:rsid w:val="001B1184"/>
    <w:rsid w:val="001B17CB"/>
    <w:rsid w:val="001B20FD"/>
    <w:rsid w:val="001B2139"/>
    <w:rsid w:val="001B23BB"/>
    <w:rsid w:val="001B24B5"/>
    <w:rsid w:val="001B26E2"/>
    <w:rsid w:val="001B2893"/>
    <w:rsid w:val="001B2EB9"/>
    <w:rsid w:val="001B2ECD"/>
    <w:rsid w:val="001B3119"/>
    <w:rsid w:val="001B3326"/>
    <w:rsid w:val="001B3415"/>
    <w:rsid w:val="001B3523"/>
    <w:rsid w:val="001B3964"/>
    <w:rsid w:val="001B3975"/>
    <w:rsid w:val="001B40D1"/>
    <w:rsid w:val="001B4452"/>
    <w:rsid w:val="001B466C"/>
    <w:rsid w:val="001B4914"/>
    <w:rsid w:val="001B4F34"/>
    <w:rsid w:val="001B4FD7"/>
    <w:rsid w:val="001B52EC"/>
    <w:rsid w:val="001B554A"/>
    <w:rsid w:val="001B55FA"/>
    <w:rsid w:val="001B636F"/>
    <w:rsid w:val="001B6564"/>
    <w:rsid w:val="001B68BF"/>
    <w:rsid w:val="001B691A"/>
    <w:rsid w:val="001B6961"/>
    <w:rsid w:val="001B73FD"/>
    <w:rsid w:val="001B7584"/>
    <w:rsid w:val="001B75B1"/>
    <w:rsid w:val="001C0027"/>
    <w:rsid w:val="001C02D8"/>
    <w:rsid w:val="001C0496"/>
    <w:rsid w:val="001C04E3"/>
    <w:rsid w:val="001C0BFD"/>
    <w:rsid w:val="001C139E"/>
    <w:rsid w:val="001C15D5"/>
    <w:rsid w:val="001C192C"/>
    <w:rsid w:val="001C1A85"/>
    <w:rsid w:val="001C1C2C"/>
    <w:rsid w:val="001C1D7A"/>
    <w:rsid w:val="001C22E1"/>
    <w:rsid w:val="001C2378"/>
    <w:rsid w:val="001C262C"/>
    <w:rsid w:val="001C2908"/>
    <w:rsid w:val="001C2AA9"/>
    <w:rsid w:val="001C2E1B"/>
    <w:rsid w:val="001C2FAF"/>
    <w:rsid w:val="001C3081"/>
    <w:rsid w:val="001C3525"/>
    <w:rsid w:val="001C3CA2"/>
    <w:rsid w:val="001C3D13"/>
    <w:rsid w:val="001C3EE9"/>
    <w:rsid w:val="001C3EEA"/>
    <w:rsid w:val="001C3FA4"/>
    <w:rsid w:val="001C40F9"/>
    <w:rsid w:val="001C423B"/>
    <w:rsid w:val="001C42E0"/>
    <w:rsid w:val="001C458B"/>
    <w:rsid w:val="001C5174"/>
    <w:rsid w:val="001C52B5"/>
    <w:rsid w:val="001C5D4F"/>
    <w:rsid w:val="001C64C0"/>
    <w:rsid w:val="001C690D"/>
    <w:rsid w:val="001C69DA"/>
    <w:rsid w:val="001C6E38"/>
    <w:rsid w:val="001C6F06"/>
    <w:rsid w:val="001C7040"/>
    <w:rsid w:val="001C730C"/>
    <w:rsid w:val="001C7467"/>
    <w:rsid w:val="001C74F4"/>
    <w:rsid w:val="001C7757"/>
    <w:rsid w:val="001C77C4"/>
    <w:rsid w:val="001C7F2C"/>
    <w:rsid w:val="001D03DB"/>
    <w:rsid w:val="001D04FC"/>
    <w:rsid w:val="001D08B8"/>
    <w:rsid w:val="001D12BE"/>
    <w:rsid w:val="001D137D"/>
    <w:rsid w:val="001D14DE"/>
    <w:rsid w:val="001D17B9"/>
    <w:rsid w:val="001D205C"/>
    <w:rsid w:val="001D2360"/>
    <w:rsid w:val="001D260E"/>
    <w:rsid w:val="001D261D"/>
    <w:rsid w:val="001D26F7"/>
    <w:rsid w:val="001D2790"/>
    <w:rsid w:val="001D282C"/>
    <w:rsid w:val="001D2DEA"/>
    <w:rsid w:val="001D3109"/>
    <w:rsid w:val="001D332E"/>
    <w:rsid w:val="001D3909"/>
    <w:rsid w:val="001D4E97"/>
    <w:rsid w:val="001D4F6A"/>
    <w:rsid w:val="001D5033"/>
    <w:rsid w:val="001D50C4"/>
    <w:rsid w:val="001D528C"/>
    <w:rsid w:val="001D54E7"/>
    <w:rsid w:val="001D5778"/>
    <w:rsid w:val="001D5B7F"/>
    <w:rsid w:val="001D5C88"/>
    <w:rsid w:val="001D6399"/>
    <w:rsid w:val="001D63BD"/>
    <w:rsid w:val="001D6567"/>
    <w:rsid w:val="001D695C"/>
    <w:rsid w:val="001D699E"/>
    <w:rsid w:val="001D6FD9"/>
    <w:rsid w:val="001D7423"/>
    <w:rsid w:val="001D769E"/>
    <w:rsid w:val="001D76EA"/>
    <w:rsid w:val="001D780E"/>
    <w:rsid w:val="001D7BEF"/>
    <w:rsid w:val="001D7FE8"/>
    <w:rsid w:val="001E05C3"/>
    <w:rsid w:val="001E083B"/>
    <w:rsid w:val="001E08A0"/>
    <w:rsid w:val="001E0AD3"/>
    <w:rsid w:val="001E0E1A"/>
    <w:rsid w:val="001E10F6"/>
    <w:rsid w:val="001E1985"/>
    <w:rsid w:val="001E22A9"/>
    <w:rsid w:val="001E2377"/>
    <w:rsid w:val="001E293E"/>
    <w:rsid w:val="001E3613"/>
    <w:rsid w:val="001E36E4"/>
    <w:rsid w:val="001E379D"/>
    <w:rsid w:val="001E3A3C"/>
    <w:rsid w:val="001E4382"/>
    <w:rsid w:val="001E43FA"/>
    <w:rsid w:val="001E43FE"/>
    <w:rsid w:val="001E52B6"/>
    <w:rsid w:val="001E5369"/>
    <w:rsid w:val="001E5AB7"/>
    <w:rsid w:val="001E5AFC"/>
    <w:rsid w:val="001E5B94"/>
    <w:rsid w:val="001E5C23"/>
    <w:rsid w:val="001E5FD6"/>
    <w:rsid w:val="001E628B"/>
    <w:rsid w:val="001E6642"/>
    <w:rsid w:val="001E6746"/>
    <w:rsid w:val="001E6863"/>
    <w:rsid w:val="001E6C7A"/>
    <w:rsid w:val="001E6D85"/>
    <w:rsid w:val="001E6F6B"/>
    <w:rsid w:val="001E716A"/>
    <w:rsid w:val="001E74E1"/>
    <w:rsid w:val="001E7504"/>
    <w:rsid w:val="001E76DF"/>
    <w:rsid w:val="001E7EA4"/>
    <w:rsid w:val="001F039D"/>
    <w:rsid w:val="001F066D"/>
    <w:rsid w:val="001F0AC1"/>
    <w:rsid w:val="001F1308"/>
    <w:rsid w:val="001F1525"/>
    <w:rsid w:val="001F1590"/>
    <w:rsid w:val="001F1AA5"/>
    <w:rsid w:val="001F1B9D"/>
    <w:rsid w:val="001F1C64"/>
    <w:rsid w:val="001F1E10"/>
    <w:rsid w:val="001F1E87"/>
    <w:rsid w:val="001F1EB6"/>
    <w:rsid w:val="001F1FAC"/>
    <w:rsid w:val="001F2855"/>
    <w:rsid w:val="001F2B7F"/>
    <w:rsid w:val="001F2B83"/>
    <w:rsid w:val="001F2E23"/>
    <w:rsid w:val="001F33F7"/>
    <w:rsid w:val="001F341F"/>
    <w:rsid w:val="001F3911"/>
    <w:rsid w:val="001F3A18"/>
    <w:rsid w:val="001F3B14"/>
    <w:rsid w:val="001F3DC2"/>
    <w:rsid w:val="001F3F1A"/>
    <w:rsid w:val="001F461C"/>
    <w:rsid w:val="001F4CBD"/>
    <w:rsid w:val="001F5357"/>
    <w:rsid w:val="001F5545"/>
    <w:rsid w:val="001F5777"/>
    <w:rsid w:val="001F57E1"/>
    <w:rsid w:val="001F5937"/>
    <w:rsid w:val="001F59E3"/>
    <w:rsid w:val="001F59ED"/>
    <w:rsid w:val="001F5CFC"/>
    <w:rsid w:val="001F5D02"/>
    <w:rsid w:val="001F5D18"/>
    <w:rsid w:val="001F5FB8"/>
    <w:rsid w:val="001F608A"/>
    <w:rsid w:val="001F6BF0"/>
    <w:rsid w:val="001F6DCE"/>
    <w:rsid w:val="001F7121"/>
    <w:rsid w:val="001F7374"/>
    <w:rsid w:val="001F73A8"/>
    <w:rsid w:val="001F78E4"/>
    <w:rsid w:val="001F79A7"/>
    <w:rsid w:val="001F7E64"/>
    <w:rsid w:val="00200D2C"/>
    <w:rsid w:val="00200D65"/>
    <w:rsid w:val="00200EBA"/>
    <w:rsid w:val="002011BE"/>
    <w:rsid w:val="002014C2"/>
    <w:rsid w:val="002019D8"/>
    <w:rsid w:val="00201E6F"/>
    <w:rsid w:val="00201EC7"/>
    <w:rsid w:val="002023A5"/>
    <w:rsid w:val="0020296E"/>
    <w:rsid w:val="00202F88"/>
    <w:rsid w:val="00203333"/>
    <w:rsid w:val="0020349A"/>
    <w:rsid w:val="002034B4"/>
    <w:rsid w:val="0020363E"/>
    <w:rsid w:val="00203B8E"/>
    <w:rsid w:val="00203D07"/>
    <w:rsid w:val="00204032"/>
    <w:rsid w:val="00204034"/>
    <w:rsid w:val="0020492C"/>
    <w:rsid w:val="00204AD1"/>
    <w:rsid w:val="00204BAD"/>
    <w:rsid w:val="00204CE2"/>
    <w:rsid w:val="00204D60"/>
    <w:rsid w:val="00205627"/>
    <w:rsid w:val="002056D0"/>
    <w:rsid w:val="00205D23"/>
    <w:rsid w:val="0020606E"/>
    <w:rsid w:val="002061D6"/>
    <w:rsid w:val="002064DF"/>
    <w:rsid w:val="002065C9"/>
    <w:rsid w:val="00206747"/>
    <w:rsid w:val="00206AD6"/>
    <w:rsid w:val="00206D45"/>
    <w:rsid w:val="00206F58"/>
    <w:rsid w:val="002072AC"/>
    <w:rsid w:val="0020763E"/>
    <w:rsid w:val="00207717"/>
    <w:rsid w:val="00207FC0"/>
    <w:rsid w:val="00210860"/>
    <w:rsid w:val="00210B6A"/>
    <w:rsid w:val="00210BA0"/>
    <w:rsid w:val="00211123"/>
    <w:rsid w:val="00211255"/>
    <w:rsid w:val="0021130E"/>
    <w:rsid w:val="00211334"/>
    <w:rsid w:val="002115EF"/>
    <w:rsid w:val="0021163B"/>
    <w:rsid w:val="00211B52"/>
    <w:rsid w:val="002129CD"/>
    <w:rsid w:val="00212AEE"/>
    <w:rsid w:val="00212BCA"/>
    <w:rsid w:val="00212CB6"/>
    <w:rsid w:val="00212E37"/>
    <w:rsid w:val="00213BDC"/>
    <w:rsid w:val="00213EAE"/>
    <w:rsid w:val="0021402C"/>
    <w:rsid w:val="002140FF"/>
    <w:rsid w:val="00214297"/>
    <w:rsid w:val="002146DC"/>
    <w:rsid w:val="00214A0B"/>
    <w:rsid w:val="00214DF5"/>
    <w:rsid w:val="00214F1D"/>
    <w:rsid w:val="002153FB"/>
    <w:rsid w:val="00215400"/>
    <w:rsid w:val="00215EC1"/>
    <w:rsid w:val="00216ECF"/>
    <w:rsid w:val="00217225"/>
    <w:rsid w:val="002174EA"/>
    <w:rsid w:val="00220894"/>
    <w:rsid w:val="0022094B"/>
    <w:rsid w:val="00220A7A"/>
    <w:rsid w:val="00220B95"/>
    <w:rsid w:val="002213E1"/>
    <w:rsid w:val="00221515"/>
    <w:rsid w:val="00221741"/>
    <w:rsid w:val="00221918"/>
    <w:rsid w:val="00221BDE"/>
    <w:rsid w:val="00221CAD"/>
    <w:rsid w:val="00221E7F"/>
    <w:rsid w:val="00221EA4"/>
    <w:rsid w:val="00222EA8"/>
    <w:rsid w:val="0022344C"/>
    <w:rsid w:val="002235C6"/>
    <w:rsid w:val="002237F1"/>
    <w:rsid w:val="0022390C"/>
    <w:rsid w:val="00223B8A"/>
    <w:rsid w:val="00223C90"/>
    <w:rsid w:val="00223E7E"/>
    <w:rsid w:val="00223F26"/>
    <w:rsid w:val="0022470B"/>
    <w:rsid w:val="00224952"/>
    <w:rsid w:val="002249AF"/>
    <w:rsid w:val="00224DD2"/>
    <w:rsid w:val="00225084"/>
    <w:rsid w:val="002254C4"/>
    <w:rsid w:val="00225A6A"/>
    <w:rsid w:val="00225AC7"/>
    <w:rsid w:val="00225ACC"/>
    <w:rsid w:val="00225E9B"/>
    <w:rsid w:val="00226364"/>
    <w:rsid w:val="002264AF"/>
    <w:rsid w:val="002265C8"/>
    <w:rsid w:val="0022692A"/>
    <w:rsid w:val="00226E2A"/>
    <w:rsid w:val="00227508"/>
    <w:rsid w:val="002308EC"/>
    <w:rsid w:val="00230E96"/>
    <w:rsid w:val="00231218"/>
    <w:rsid w:val="00231680"/>
    <w:rsid w:val="00231C25"/>
    <w:rsid w:val="00231C6F"/>
    <w:rsid w:val="0023254D"/>
    <w:rsid w:val="00232A90"/>
    <w:rsid w:val="00232D5E"/>
    <w:rsid w:val="00233359"/>
    <w:rsid w:val="0023336D"/>
    <w:rsid w:val="00233685"/>
    <w:rsid w:val="002339D2"/>
    <w:rsid w:val="00233E42"/>
    <w:rsid w:val="0023406E"/>
    <w:rsid w:val="00234151"/>
    <w:rsid w:val="0023430D"/>
    <w:rsid w:val="00234F8C"/>
    <w:rsid w:val="002351F2"/>
    <w:rsid w:val="00235542"/>
    <w:rsid w:val="00235667"/>
    <w:rsid w:val="00235C1A"/>
    <w:rsid w:val="00235D0E"/>
    <w:rsid w:val="00235FCF"/>
    <w:rsid w:val="002369B0"/>
    <w:rsid w:val="00236AD8"/>
    <w:rsid w:val="00236BD1"/>
    <w:rsid w:val="00236C69"/>
    <w:rsid w:val="00236FA1"/>
    <w:rsid w:val="00237471"/>
    <w:rsid w:val="00237DAC"/>
    <w:rsid w:val="002400E7"/>
    <w:rsid w:val="002401E7"/>
    <w:rsid w:val="002401F5"/>
    <w:rsid w:val="002403AA"/>
    <w:rsid w:val="00240871"/>
    <w:rsid w:val="002409E6"/>
    <w:rsid w:val="00240A18"/>
    <w:rsid w:val="00240B72"/>
    <w:rsid w:val="00240D65"/>
    <w:rsid w:val="00240E54"/>
    <w:rsid w:val="00241713"/>
    <w:rsid w:val="00241C83"/>
    <w:rsid w:val="0024224F"/>
    <w:rsid w:val="0024231B"/>
    <w:rsid w:val="00242562"/>
    <w:rsid w:val="00242912"/>
    <w:rsid w:val="00242E35"/>
    <w:rsid w:val="00243072"/>
    <w:rsid w:val="002435DC"/>
    <w:rsid w:val="00243632"/>
    <w:rsid w:val="0024441A"/>
    <w:rsid w:val="00244D65"/>
    <w:rsid w:val="00244DD0"/>
    <w:rsid w:val="00245190"/>
    <w:rsid w:val="002451AF"/>
    <w:rsid w:val="002451C5"/>
    <w:rsid w:val="00245511"/>
    <w:rsid w:val="002455F5"/>
    <w:rsid w:val="00245DD0"/>
    <w:rsid w:val="00245F1F"/>
    <w:rsid w:val="0024663B"/>
    <w:rsid w:val="002468D9"/>
    <w:rsid w:val="00246BBD"/>
    <w:rsid w:val="00246DA9"/>
    <w:rsid w:val="00247103"/>
    <w:rsid w:val="0024774B"/>
    <w:rsid w:val="0024774F"/>
    <w:rsid w:val="00247EE9"/>
    <w:rsid w:val="00250067"/>
    <w:rsid w:val="0025052F"/>
    <w:rsid w:val="00250DF9"/>
    <w:rsid w:val="0025103D"/>
    <w:rsid w:val="00251445"/>
    <w:rsid w:val="002516DE"/>
    <w:rsid w:val="0025181D"/>
    <w:rsid w:val="00251F81"/>
    <w:rsid w:val="00252229"/>
    <w:rsid w:val="00252BE0"/>
    <w:rsid w:val="00253239"/>
    <w:rsid w:val="00253588"/>
    <w:rsid w:val="002538E8"/>
    <w:rsid w:val="00253A6B"/>
    <w:rsid w:val="0025461C"/>
    <w:rsid w:val="002546F4"/>
    <w:rsid w:val="00254945"/>
    <w:rsid w:val="00254C06"/>
    <w:rsid w:val="00254D57"/>
    <w:rsid w:val="00254FEE"/>
    <w:rsid w:val="002551D0"/>
    <w:rsid w:val="00255374"/>
    <w:rsid w:val="002554CE"/>
    <w:rsid w:val="00255C3E"/>
    <w:rsid w:val="00255C92"/>
    <w:rsid w:val="00255E55"/>
    <w:rsid w:val="00256916"/>
    <w:rsid w:val="00256AC4"/>
    <w:rsid w:val="00256C3B"/>
    <w:rsid w:val="00256EDB"/>
    <w:rsid w:val="0025733B"/>
    <w:rsid w:val="002576FE"/>
    <w:rsid w:val="00257A54"/>
    <w:rsid w:val="00257BC2"/>
    <w:rsid w:val="00257BF4"/>
    <w:rsid w:val="00257D2C"/>
    <w:rsid w:val="00257F6E"/>
    <w:rsid w:val="00260003"/>
    <w:rsid w:val="0026035D"/>
    <w:rsid w:val="002603BC"/>
    <w:rsid w:val="00260446"/>
    <w:rsid w:val="002606D6"/>
    <w:rsid w:val="00261196"/>
    <w:rsid w:val="002612B5"/>
    <w:rsid w:val="0026142D"/>
    <w:rsid w:val="00261C98"/>
    <w:rsid w:val="00261F1D"/>
    <w:rsid w:val="00261FDC"/>
    <w:rsid w:val="0026248E"/>
    <w:rsid w:val="0026256B"/>
    <w:rsid w:val="00262914"/>
    <w:rsid w:val="00262E47"/>
    <w:rsid w:val="002634AB"/>
    <w:rsid w:val="00263889"/>
    <w:rsid w:val="002638B2"/>
    <w:rsid w:val="00263BCC"/>
    <w:rsid w:val="00263E95"/>
    <w:rsid w:val="002643B1"/>
    <w:rsid w:val="00264450"/>
    <w:rsid w:val="002647BF"/>
    <w:rsid w:val="002647D5"/>
    <w:rsid w:val="00264BB2"/>
    <w:rsid w:val="00264BDF"/>
    <w:rsid w:val="00265032"/>
    <w:rsid w:val="002651FB"/>
    <w:rsid w:val="0026538C"/>
    <w:rsid w:val="002654D9"/>
    <w:rsid w:val="00265762"/>
    <w:rsid w:val="00265781"/>
    <w:rsid w:val="00265A20"/>
    <w:rsid w:val="00265C60"/>
    <w:rsid w:val="00265D08"/>
    <w:rsid w:val="00266108"/>
    <w:rsid w:val="00266480"/>
    <w:rsid w:val="00266B13"/>
    <w:rsid w:val="00267662"/>
    <w:rsid w:val="0026782B"/>
    <w:rsid w:val="00267A2A"/>
    <w:rsid w:val="00267A7C"/>
    <w:rsid w:val="00267F20"/>
    <w:rsid w:val="00267F33"/>
    <w:rsid w:val="002702B9"/>
    <w:rsid w:val="00270728"/>
    <w:rsid w:val="00270822"/>
    <w:rsid w:val="00270D42"/>
    <w:rsid w:val="00271444"/>
    <w:rsid w:val="002714EB"/>
    <w:rsid w:val="0027195D"/>
    <w:rsid w:val="00271F80"/>
    <w:rsid w:val="002724A4"/>
    <w:rsid w:val="00272B03"/>
    <w:rsid w:val="00272B4D"/>
    <w:rsid w:val="00272BD4"/>
    <w:rsid w:val="0027331E"/>
    <w:rsid w:val="002733E2"/>
    <w:rsid w:val="0027340A"/>
    <w:rsid w:val="00273570"/>
    <w:rsid w:val="00273BC4"/>
    <w:rsid w:val="00273BFE"/>
    <w:rsid w:val="00273C15"/>
    <w:rsid w:val="00273D33"/>
    <w:rsid w:val="002748D5"/>
    <w:rsid w:val="00274ACB"/>
    <w:rsid w:val="00274BB7"/>
    <w:rsid w:val="00274E8B"/>
    <w:rsid w:val="002750B1"/>
    <w:rsid w:val="002759EC"/>
    <w:rsid w:val="00276160"/>
    <w:rsid w:val="002763FB"/>
    <w:rsid w:val="002767D4"/>
    <w:rsid w:val="00276A35"/>
    <w:rsid w:val="00276A80"/>
    <w:rsid w:val="00276D48"/>
    <w:rsid w:val="00276FF9"/>
    <w:rsid w:val="002777C9"/>
    <w:rsid w:val="00277835"/>
    <w:rsid w:val="00277C8D"/>
    <w:rsid w:val="00280019"/>
    <w:rsid w:val="0028065F"/>
    <w:rsid w:val="002807A8"/>
    <w:rsid w:val="002809E8"/>
    <w:rsid w:val="00280AB1"/>
    <w:rsid w:val="00281523"/>
    <w:rsid w:val="002826A8"/>
    <w:rsid w:val="00283084"/>
    <w:rsid w:val="00283568"/>
    <w:rsid w:val="00283E1F"/>
    <w:rsid w:val="00284B8A"/>
    <w:rsid w:val="00284BAE"/>
    <w:rsid w:val="00284DDF"/>
    <w:rsid w:val="00285594"/>
    <w:rsid w:val="002855AB"/>
    <w:rsid w:val="002859AF"/>
    <w:rsid w:val="0028609E"/>
    <w:rsid w:val="002864CD"/>
    <w:rsid w:val="00286503"/>
    <w:rsid w:val="0028652E"/>
    <w:rsid w:val="00286666"/>
    <w:rsid w:val="002866F6"/>
    <w:rsid w:val="00286AE7"/>
    <w:rsid w:val="00286F02"/>
    <w:rsid w:val="002871AE"/>
    <w:rsid w:val="00287243"/>
    <w:rsid w:val="002872ED"/>
    <w:rsid w:val="00287353"/>
    <w:rsid w:val="00287650"/>
    <w:rsid w:val="002876DC"/>
    <w:rsid w:val="002877D6"/>
    <w:rsid w:val="00287E27"/>
    <w:rsid w:val="002901F9"/>
    <w:rsid w:val="0029035A"/>
    <w:rsid w:val="00290647"/>
    <w:rsid w:val="00290BC2"/>
    <w:rsid w:val="00290CC0"/>
    <w:rsid w:val="00291090"/>
    <w:rsid w:val="00291385"/>
    <w:rsid w:val="00291422"/>
    <w:rsid w:val="002918DF"/>
    <w:rsid w:val="0029237F"/>
    <w:rsid w:val="00292396"/>
    <w:rsid w:val="002923A7"/>
    <w:rsid w:val="00292715"/>
    <w:rsid w:val="00292851"/>
    <w:rsid w:val="00292C49"/>
    <w:rsid w:val="00293021"/>
    <w:rsid w:val="0029368D"/>
    <w:rsid w:val="00293872"/>
    <w:rsid w:val="00293E57"/>
    <w:rsid w:val="002943E1"/>
    <w:rsid w:val="002947D1"/>
    <w:rsid w:val="002948DF"/>
    <w:rsid w:val="00294944"/>
    <w:rsid w:val="00294D90"/>
    <w:rsid w:val="00294DB3"/>
    <w:rsid w:val="002957D4"/>
    <w:rsid w:val="00295BF4"/>
    <w:rsid w:val="00295D75"/>
    <w:rsid w:val="00296102"/>
    <w:rsid w:val="00296177"/>
    <w:rsid w:val="00296336"/>
    <w:rsid w:val="00296A06"/>
    <w:rsid w:val="00296B7A"/>
    <w:rsid w:val="00297015"/>
    <w:rsid w:val="002970FE"/>
    <w:rsid w:val="00297197"/>
    <w:rsid w:val="002971AD"/>
    <w:rsid w:val="002A0EF9"/>
    <w:rsid w:val="002A0FF5"/>
    <w:rsid w:val="002A10ED"/>
    <w:rsid w:val="002A11BC"/>
    <w:rsid w:val="002A11D2"/>
    <w:rsid w:val="002A18F8"/>
    <w:rsid w:val="002A1E92"/>
    <w:rsid w:val="002A204D"/>
    <w:rsid w:val="002A2180"/>
    <w:rsid w:val="002A2616"/>
    <w:rsid w:val="002A26E1"/>
    <w:rsid w:val="002A2827"/>
    <w:rsid w:val="002A2C19"/>
    <w:rsid w:val="002A2CAF"/>
    <w:rsid w:val="002A2D08"/>
    <w:rsid w:val="002A3161"/>
    <w:rsid w:val="002A368A"/>
    <w:rsid w:val="002A4065"/>
    <w:rsid w:val="002A4D5E"/>
    <w:rsid w:val="002A4E6B"/>
    <w:rsid w:val="002A59F0"/>
    <w:rsid w:val="002A5EF2"/>
    <w:rsid w:val="002A6184"/>
    <w:rsid w:val="002A6432"/>
    <w:rsid w:val="002A64DD"/>
    <w:rsid w:val="002A6F25"/>
    <w:rsid w:val="002A6FD3"/>
    <w:rsid w:val="002A7119"/>
    <w:rsid w:val="002A7155"/>
    <w:rsid w:val="002A78F8"/>
    <w:rsid w:val="002B000B"/>
    <w:rsid w:val="002B00C8"/>
    <w:rsid w:val="002B09F6"/>
    <w:rsid w:val="002B0A7D"/>
    <w:rsid w:val="002B100F"/>
    <w:rsid w:val="002B1188"/>
    <w:rsid w:val="002B156B"/>
    <w:rsid w:val="002B1A69"/>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4297"/>
    <w:rsid w:val="002B44EC"/>
    <w:rsid w:val="002B474F"/>
    <w:rsid w:val="002B5194"/>
    <w:rsid w:val="002B520C"/>
    <w:rsid w:val="002B538E"/>
    <w:rsid w:val="002B5471"/>
    <w:rsid w:val="002B575D"/>
    <w:rsid w:val="002B58A6"/>
    <w:rsid w:val="002B5DCA"/>
    <w:rsid w:val="002B5FF6"/>
    <w:rsid w:val="002B625D"/>
    <w:rsid w:val="002B6AC7"/>
    <w:rsid w:val="002B6BDC"/>
    <w:rsid w:val="002B6C5E"/>
    <w:rsid w:val="002B7013"/>
    <w:rsid w:val="002B7060"/>
    <w:rsid w:val="002B72E6"/>
    <w:rsid w:val="002B75B0"/>
    <w:rsid w:val="002B7C82"/>
    <w:rsid w:val="002B7D34"/>
    <w:rsid w:val="002B7EAF"/>
    <w:rsid w:val="002C009D"/>
    <w:rsid w:val="002C08F3"/>
    <w:rsid w:val="002C099C"/>
    <w:rsid w:val="002C0B74"/>
    <w:rsid w:val="002C0C8B"/>
    <w:rsid w:val="002C0CBB"/>
    <w:rsid w:val="002C0F67"/>
    <w:rsid w:val="002C1201"/>
    <w:rsid w:val="002C13FB"/>
    <w:rsid w:val="002C140A"/>
    <w:rsid w:val="002C1460"/>
    <w:rsid w:val="002C1488"/>
    <w:rsid w:val="002C1D02"/>
    <w:rsid w:val="002C1E58"/>
    <w:rsid w:val="002C20F2"/>
    <w:rsid w:val="002C2839"/>
    <w:rsid w:val="002C2CC7"/>
    <w:rsid w:val="002C2D4E"/>
    <w:rsid w:val="002C3039"/>
    <w:rsid w:val="002C38B2"/>
    <w:rsid w:val="002C3A66"/>
    <w:rsid w:val="002C3AD0"/>
    <w:rsid w:val="002C3F9C"/>
    <w:rsid w:val="002C460A"/>
    <w:rsid w:val="002C4CB6"/>
    <w:rsid w:val="002C52DD"/>
    <w:rsid w:val="002C5737"/>
    <w:rsid w:val="002C5946"/>
    <w:rsid w:val="002C5AFA"/>
    <w:rsid w:val="002C6066"/>
    <w:rsid w:val="002C65DD"/>
    <w:rsid w:val="002C6A77"/>
    <w:rsid w:val="002C7C6F"/>
    <w:rsid w:val="002D0018"/>
    <w:rsid w:val="002D0439"/>
    <w:rsid w:val="002D050D"/>
    <w:rsid w:val="002D107C"/>
    <w:rsid w:val="002D11B7"/>
    <w:rsid w:val="002D1790"/>
    <w:rsid w:val="002D1E68"/>
    <w:rsid w:val="002D23E0"/>
    <w:rsid w:val="002D2652"/>
    <w:rsid w:val="002D2F56"/>
    <w:rsid w:val="002D333E"/>
    <w:rsid w:val="002D3A93"/>
    <w:rsid w:val="002D3BBC"/>
    <w:rsid w:val="002D438A"/>
    <w:rsid w:val="002D4769"/>
    <w:rsid w:val="002D48E3"/>
    <w:rsid w:val="002D5738"/>
    <w:rsid w:val="002D5DF1"/>
    <w:rsid w:val="002D5E53"/>
    <w:rsid w:val="002D6131"/>
    <w:rsid w:val="002D631B"/>
    <w:rsid w:val="002D65AF"/>
    <w:rsid w:val="002D69A0"/>
    <w:rsid w:val="002D6A4D"/>
    <w:rsid w:val="002D6DCE"/>
    <w:rsid w:val="002D798B"/>
    <w:rsid w:val="002D7A59"/>
    <w:rsid w:val="002D7D63"/>
    <w:rsid w:val="002E02FC"/>
    <w:rsid w:val="002E0319"/>
    <w:rsid w:val="002E04CA"/>
    <w:rsid w:val="002E04E6"/>
    <w:rsid w:val="002E0A29"/>
    <w:rsid w:val="002E1003"/>
    <w:rsid w:val="002E1118"/>
    <w:rsid w:val="002E11D1"/>
    <w:rsid w:val="002E124D"/>
    <w:rsid w:val="002E1475"/>
    <w:rsid w:val="002E179B"/>
    <w:rsid w:val="002E1C9E"/>
    <w:rsid w:val="002E1FD6"/>
    <w:rsid w:val="002E21FF"/>
    <w:rsid w:val="002E227D"/>
    <w:rsid w:val="002E257B"/>
    <w:rsid w:val="002E270D"/>
    <w:rsid w:val="002E2A4F"/>
    <w:rsid w:val="002E2B13"/>
    <w:rsid w:val="002E2D7C"/>
    <w:rsid w:val="002E3215"/>
    <w:rsid w:val="002E378C"/>
    <w:rsid w:val="002E3A3A"/>
    <w:rsid w:val="002E3AAA"/>
    <w:rsid w:val="002E3C65"/>
    <w:rsid w:val="002E3DBC"/>
    <w:rsid w:val="002E3F5B"/>
    <w:rsid w:val="002E414B"/>
    <w:rsid w:val="002E4362"/>
    <w:rsid w:val="002E4425"/>
    <w:rsid w:val="002E48F7"/>
    <w:rsid w:val="002E566B"/>
    <w:rsid w:val="002E5F6C"/>
    <w:rsid w:val="002E638E"/>
    <w:rsid w:val="002E63A0"/>
    <w:rsid w:val="002E63D9"/>
    <w:rsid w:val="002E640E"/>
    <w:rsid w:val="002E6BED"/>
    <w:rsid w:val="002E6D66"/>
    <w:rsid w:val="002E7961"/>
    <w:rsid w:val="002E7E22"/>
    <w:rsid w:val="002E7F23"/>
    <w:rsid w:val="002F0995"/>
    <w:rsid w:val="002F0C28"/>
    <w:rsid w:val="002F1526"/>
    <w:rsid w:val="002F1787"/>
    <w:rsid w:val="002F1B75"/>
    <w:rsid w:val="002F1CF6"/>
    <w:rsid w:val="002F2380"/>
    <w:rsid w:val="002F28BD"/>
    <w:rsid w:val="002F294F"/>
    <w:rsid w:val="002F3CB8"/>
    <w:rsid w:val="002F3CDE"/>
    <w:rsid w:val="002F3EF4"/>
    <w:rsid w:val="002F3F68"/>
    <w:rsid w:val="002F44F5"/>
    <w:rsid w:val="002F4B83"/>
    <w:rsid w:val="002F5DD6"/>
    <w:rsid w:val="002F5FEA"/>
    <w:rsid w:val="002F605F"/>
    <w:rsid w:val="002F60F1"/>
    <w:rsid w:val="002F63E7"/>
    <w:rsid w:val="002F67E9"/>
    <w:rsid w:val="002F6D9D"/>
    <w:rsid w:val="002F74CA"/>
    <w:rsid w:val="002F79A1"/>
    <w:rsid w:val="002F7BE3"/>
    <w:rsid w:val="002F7CF0"/>
    <w:rsid w:val="002F7DE1"/>
    <w:rsid w:val="002F7E6A"/>
    <w:rsid w:val="00300017"/>
    <w:rsid w:val="00300165"/>
    <w:rsid w:val="003004D4"/>
    <w:rsid w:val="003010CF"/>
    <w:rsid w:val="00301442"/>
    <w:rsid w:val="0030153D"/>
    <w:rsid w:val="0030186C"/>
    <w:rsid w:val="00301CE9"/>
    <w:rsid w:val="00301F9B"/>
    <w:rsid w:val="0030234F"/>
    <w:rsid w:val="0030293D"/>
    <w:rsid w:val="00302986"/>
    <w:rsid w:val="003031E2"/>
    <w:rsid w:val="00303440"/>
    <w:rsid w:val="003035EA"/>
    <w:rsid w:val="00303667"/>
    <w:rsid w:val="00303959"/>
    <w:rsid w:val="0030395F"/>
    <w:rsid w:val="003042B5"/>
    <w:rsid w:val="00304D9B"/>
    <w:rsid w:val="00305653"/>
    <w:rsid w:val="00305E8A"/>
    <w:rsid w:val="00305F2B"/>
    <w:rsid w:val="00305FF9"/>
    <w:rsid w:val="0030642A"/>
    <w:rsid w:val="00306444"/>
    <w:rsid w:val="003064F5"/>
    <w:rsid w:val="00306E6B"/>
    <w:rsid w:val="003075DC"/>
    <w:rsid w:val="0031000D"/>
    <w:rsid w:val="003100C8"/>
    <w:rsid w:val="003102B6"/>
    <w:rsid w:val="00311161"/>
    <w:rsid w:val="003117FA"/>
    <w:rsid w:val="00311C3F"/>
    <w:rsid w:val="00311D01"/>
    <w:rsid w:val="003122D5"/>
    <w:rsid w:val="0031234F"/>
    <w:rsid w:val="003123F4"/>
    <w:rsid w:val="00312400"/>
    <w:rsid w:val="00312739"/>
    <w:rsid w:val="00312C12"/>
    <w:rsid w:val="00312C99"/>
    <w:rsid w:val="00312D10"/>
    <w:rsid w:val="0031361B"/>
    <w:rsid w:val="003137F0"/>
    <w:rsid w:val="003150F1"/>
    <w:rsid w:val="00315578"/>
    <w:rsid w:val="0031575F"/>
    <w:rsid w:val="0031582F"/>
    <w:rsid w:val="00315907"/>
    <w:rsid w:val="003161D0"/>
    <w:rsid w:val="00316313"/>
    <w:rsid w:val="00316342"/>
    <w:rsid w:val="0031662E"/>
    <w:rsid w:val="00316840"/>
    <w:rsid w:val="00316B43"/>
    <w:rsid w:val="00316B47"/>
    <w:rsid w:val="00316EC3"/>
    <w:rsid w:val="00316F76"/>
    <w:rsid w:val="003170B4"/>
    <w:rsid w:val="00317718"/>
    <w:rsid w:val="003178DA"/>
    <w:rsid w:val="00317DB8"/>
    <w:rsid w:val="00317E1B"/>
    <w:rsid w:val="00320182"/>
    <w:rsid w:val="003202EC"/>
    <w:rsid w:val="0032034B"/>
    <w:rsid w:val="003205DC"/>
    <w:rsid w:val="00320615"/>
    <w:rsid w:val="00320618"/>
    <w:rsid w:val="00320D8F"/>
    <w:rsid w:val="00320DBA"/>
    <w:rsid w:val="00320E26"/>
    <w:rsid w:val="0032100B"/>
    <w:rsid w:val="0032106F"/>
    <w:rsid w:val="00321633"/>
    <w:rsid w:val="003218B4"/>
    <w:rsid w:val="003218B5"/>
    <w:rsid w:val="00321BD7"/>
    <w:rsid w:val="00321DAB"/>
    <w:rsid w:val="0032260F"/>
    <w:rsid w:val="003228DA"/>
    <w:rsid w:val="003228FD"/>
    <w:rsid w:val="00322BBE"/>
    <w:rsid w:val="00323854"/>
    <w:rsid w:val="003239C9"/>
    <w:rsid w:val="00323D6B"/>
    <w:rsid w:val="00323D9B"/>
    <w:rsid w:val="00323FDD"/>
    <w:rsid w:val="003240AC"/>
    <w:rsid w:val="003247DD"/>
    <w:rsid w:val="00324AD4"/>
    <w:rsid w:val="00324D3C"/>
    <w:rsid w:val="003253F4"/>
    <w:rsid w:val="003259D8"/>
    <w:rsid w:val="00325F3B"/>
    <w:rsid w:val="003261BE"/>
    <w:rsid w:val="00326957"/>
    <w:rsid w:val="00326AE2"/>
    <w:rsid w:val="00326DCC"/>
    <w:rsid w:val="00327525"/>
    <w:rsid w:val="0032799D"/>
    <w:rsid w:val="003304A6"/>
    <w:rsid w:val="0033076D"/>
    <w:rsid w:val="003307B3"/>
    <w:rsid w:val="003311DA"/>
    <w:rsid w:val="00331426"/>
    <w:rsid w:val="003316E9"/>
    <w:rsid w:val="0033171D"/>
    <w:rsid w:val="003317BE"/>
    <w:rsid w:val="00331FC3"/>
    <w:rsid w:val="00332040"/>
    <w:rsid w:val="00332C9C"/>
    <w:rsid w:val="003336B3"/>
    <w:rsid w:val="00333A0D"/>
    <w:rsid w:val="00333CE6"/>
    <w:rsid w:val="003345D7"/>
    <w:rsid w:val="00334B05"/>
    <w:rsid w:val="00334B27"/>
    <w:rsid w:val="00334C01"/>
    <w:rsid w:val="00334EE2"/>
    <w:rsid w:val="00334F0D"/>
    <w:rsid w:val="003352C0"/>
    <w:rsid w:val="0033565A"/>
    <w:rsid w:val="00335B75"/>
    <w:rsid w:val="00335D8C"/>
    <w:rsid w:val="00336072"/>
    <w:rsid w:val="003361A7"/>
    <w:rsid w:val="003363A1"/>
    <w:rsid w:val="0033666A"/>
    <w:rsid w:val="003367A6"/>
    <w:rsid w:val="003367D7"/>
    <w:rsid w:val="00336BAC"/>
    <w:rsid w:val="00336ED9"/>
    <w:rsid w:val="00336F71"/>
    <w:rsid w:val="00337425"/>
    <w:rsid w:val="00337574"/>
    <w:rsid w:val="00337601"/>
    <w:rsid w:val="0033799C"/>
    <w:rsid w:val="00337E45"/>
    <w:rsid w:val="003401C3"/>
    <w:rsid w:val="00340CC6"/>
    <w:rsid w:val="00341D69"/>
    <w:rsid w:val="00342085"/>
    <w:rsid w:val="003421E1"/>
    <w:rsid w:val="0034226D"/>
    <w:rsid w:val="00342499"/>
    <w:rsid w:val="00342677"/>
    <w:rsid w:val="00342972"/>
    <w:rsid w:val="00342C1B"/>
    <w:rsid w:val="00342FDD"/>
    <w:rsid w:val="003432BC"/>
    <w:rsid w:val="00344164"/>
    <w:rsid w:val="0034429B"/>
    <w:rsid w:val="00344866"/>
    <w:rsid w:val="00344B95"/>
    <w:rsid w:val="00344CE3"/>
    <w:rsid w:val="00345645"/>
    <w:rsid w:val="00345A7D"/>
    <w:rsid w:val="0034638C"/>
    <w:rsid w:val="00346F7F"/>
    <w:rsid w:val="003472AB"/>
    <w:rsid w:val="00347AEE"/>
    <w:rsid w:val="00347CD0"/>
    <w:rsid w:val="00347F58"/>
    <w:rsid w:val="00350108"/>
    <w:rsid w:val="0035047E"/>
    <w:rsid w:val="00350762"/>
    <w:rsid w:val="00350767"/>
    <w:rsid w:val="003507C4"/>
    <w:rsid w:val="00350A28"/>
    <w:rsid w:val="003510CA"/>
    <w:rsid w:val="0035151B"/>
    <w:rsid w:val="003519A1"/>
    <w:rsid w:val="00351E72"/>
    <w:rsid w:val="0035202A"/>
    <w:rsid w:val="003521F3"/>
    <w:rsid w:val="00352480"/>
    <w:rsid w:val="003528DA"/>
    <w:rsid w:val="00352935"/>
    <w:rsid w:val="00352EFA"/>
    <w:rsid w:val="003530D2"/>
    <w:rsid w:val="0035331A"/>
    <w:rsid w:val="00353383"/>
    <w:rsid w:val="003534E1"/>
    <w:rsid w:val="0035389A"/>
    <w:rsid w:val="00353F54"/>
    <w:rsid w:val="00354266"/>
    <w:rsid w:val="003548D8"/>
    <w:rsid w:val="00354FEA"/>
    <w:rsid w:val="00355000"/>
    <w:rsid w:val="003554CA"/>
    <w:rsid w:val="0035551B"/>
    <w:rsid w:val="003559F4"/>
    <w:rsid w:val="00355EE1"/>
    <w:rsid w:val="00355F5E"/>
    <w:rsid w:val="00356290"/>
    <w:rsid w:val="003564A9"/>
    <w:rsid w:val="00356A57"/>
    <w:rsid w:val="00356ACC"/>
    <w:rsid w:val="00356EC5"/>
    <w:rsid w:val="0035727E"/>
    <w:rsid w:val="0035755B"/>
    <w:rsid w:val="00357719"/>
    <w:rsid w:val="00357858"/>
    <w:rsid w:val="0035798D"/>
    <w:rsid w:val="00357D1E"/>
    <w:rsid w:val="00360232"/>
    <w:rsid w:val="003602E0"/>
    <w:rsid w:val="00360812"/>
    <w:rsid w:val="00360813"/>
    <w:rsid w:val="00360AC6"/>
    <w:rsid w:val="00360D01"/>
    <w:rsid w:val="00360D0D"/>
    <w:rsid w:val="00360F36"/>
    <w:rsid w:val="003613FA"/>
    <w:rsid w:val="00361749"/>
    <w:rsid w:val="003617CC"/>
    <w:rsid w:val="00361AC6"/>
    <w:rsid w:val="00362569"/>
    <w:rsid w:val="00362C18"/>
    <w:rsid w:val="00362D9E"/>
    <w:rsid w:val="00362DCE"/>
    <w:rsid w:val="0036300F"/>
    <w:rsid w:val="0036344E"/>
    <w:rsid w:val="003636BA"/>
    <w:rsid w:val="003636CD"/>
    <w:rsid w:val="00364707"/>
    <w:rsid w:val="0036487C"/>
    <w:rsid w:val="00364EA5"/>
    <w:rsid w:val="00365411"/>
    <w:rsid w:val="003657E9"/>
    <w:rsid w:val="003659C1"/>
    <w:rsid w:val="00365FA2"/>
    <w:rsid w:val="00365FD3"/>
    <w:rsid w:val="003668B3"/>
    <w:rsid w:val="00366918"/>
    <w:rsid w:val="00366C69"/>
    <w:rsid w:val="00367441"/>
    <w:rsid w:val="003676D7"/>
    <w:rsid w:val="00367959"/>
    <w:rsid w:val="00367B1D"/>
    <w:rsid w:val="00367FDD"/>
    <w:rsid w:val="00370164"/>
    <w:rsid w:val="00370677"/>
    <w:rsid w:val="00370BFE"/>
    <w:rsid w:val="00370E4F"/>
    <w:rsid w:val="00371215"/>
    <w:rsid w:val="00371864"/>
    <w:rsid w:val="00371EF4"/>
    <w:rsid w:val="003722C9"/>
    <w:rsid w:val="0037280F"/>
    <w:rsid w:val="00372E14"/>
    <w:rsid w:val="00372F0D"/>
    <w:rsid w:val="003732A1"/>
    <w:rsid w:val="0037371E"/>
    <w:rsid w:val="00374059"/>
    <w:rsid w:val="00374C64"/>
    <w:rsid w:val="00374ED6"/>
    <w:rsid w:val="00374FC3"/>
    <w:rsid w:val="0037535B"/>
    <w:rsid w:val="0037552D"/>
    <w:rsid w:val="0037562F"/>
    <w:rsid w:val="0037564B"/>
    <w:rsid w:val="003756DB"/>
    <w:rsid w:val="0037571A"/>
    <w:rsid w:val="003759D0"/>
    <w:rsid w:val="00375D1E"/>
    <w:rsid w:val="0037645F"/>
    <w:rsid w:val="003765C9"/>
    <w:rsid w:val="003766BB"/>
    <w:rsid w:val="00376B3C"/>
    <w:rsid w:val="003770BB"/>
    <w:rsid w:val="00377294"/>
    <w:rsid w:val="0037771A"/>
    <w:rsid w:val="00377EC1"/>
    <w:rsid w:val="003802DC"/>
    <w:rsid w:val="0038049A"/>
    <w:rsid w:val="00380930"/>
    <w:rsid w:val="00380CD9"/>
    <w:rsid w:val="00380E4E"/>
    <w:rsid w:val="00380FBF"/>
    <w:rsid w:val="003810CA"/>
    <w:rsid w:val="003812C4"/>
    <w:rsid w:val="0038151B"/>
    <w:rsid w:val="003815D1"/>
    <w:rsid w:val="00381C33"/>
    <w:rsid w:val="00381E71"/>
    <w:rsid w:val="00381F6C"/>
    <w:rsid w:val="0038202F"/>
    <w:rsid w:val="00382046"/>
    <w:rsid w:val="0038257B"/>
    <w:rsid w:val="00382A43"/>
    <w:rsid w:val="00382D60"/>
    <w:rsid w:val="00382F29"/>
    <w:rsid w:val="00383372"/>
    <w:rsid w:val="00383BF4"/>
    <w:rsid w:val="00383C8D"/>
    <w:rsid w:val="0038429F"/>
    <w:rsid w:val="003845AB"/>
    <w:rsid w:val="00384839"/>
    <w:rsid w:val="003852FB"/>
    <w:rsid w:val="00385429"/>
    <w:rsid w:val="0038558A"/>
    <w:rsid w:val="003858BD"/>
    <w:rsid w:val="00385B05"/>
    <w:rsid w:val="00385D6C"/>
    <w:rsid w:val="00386382"/>
    <w:rsid w:val="003865EF"/>
    <w:rsid w:val="00386BA9"/>
    <w:rsid w:val="00386E16"/>
    <w:rsid w:val="00386F1B"/>
    <w:rsid w:val="00386F2C"/>
    <w:rsid w:val="00386FE6"/>
    <w:rsid w:val="0038722C"/>
    <w:rsid w:val="00387ACC"/>
    <w:rsid w:val="00387B7F"/>
    <w:rsid w:val="00387F66"/>
    <w:rsid w:val="00390017"/>
    <w:rsid w:val="003901A3"/>
    <w:rsid w:val="0039039C"/>
    <w:rsid w:val="0039072F"/>
    <w:rsid w:val="003908AD"/>
    <w:rsid w:val="00390BA1"/>
    <w:rsid w:val="00390C7B"/>
    <w:rsid w:val="003915B7"/>
    <w:rsid w:val="00391C81"/>
    <w:rsid w:val="00391D27"/>
    <w:rsid w:val="00391DA7"/>
    <w:rsid w:val="00391DF3"/>
    <w:rsid w:val="00391E00"/>
    <w:rsid w:val="00392617"/>
    <w:rsid w:val="003928A1"/>
    <w:rsid w:val="00392B1B"/>
    <w:rsid w:val="003931FD"/>
    <w:rsid w:val="003940CE"/>
    <w:rsid w:val="00394180"/>
    <w:rsid w:val="0039456D"/>
    <w:rsid w:val="00394720"/>
    <w:rsid w:val="003949C9"/>
    <w:rsid w:val="00394F02"/>
    <w:rsid w:val="003957A1"/>
    <w:rsid w:val="00395F82"/>
    <w:rsid w:val="0039641F"/>
    <w:rsid w:val="003966F9"/>
    <w:rsid w:val="00396BD4"/>
    <w:rsid w:val="00397AB9"/>
    <w:rsid w:val="00397B32"/>
    <w:rsid w:val="00397C1D"/>
    <w:rsid w:val="00397EEA"/>
    <w:rsid w:val="00397F16"/>
    <w:rsid w:val="003A06D1"/>
    <w:rsid w:val="003A08C5"/>
    <w:rsid w:val="003A0971"/>
    <w:rsid w:val="003A0BF4"/>
    <w:rsid w:val="003A1464"/>
    <w:rsid w:val="003A1756"/>
    <w:rsid w:val="003A180F"/>
    <w:rsid w:val="003A18DD"/>
    <w:rsid w:val="003A1963"/>
    <w:rsid w:val="003A1B00"/>
    <w:rsid w:val="003A202B"/>
    <w:rsid w:val="003A2086"/>
    <w:rsid w:val="003A20C8"/>
    <w:rsid w:val="003A2244"/>
    <w:rsid w:val="003A2966"/>
    <w:rsid w:val="003A2C29"/>
    <w:rsid w:val="003A2EC3"/>
    <w:rsid w:val="003A3120"/>
    <w:rsid w:val="003A36F2"/>
    <w:rsid w:val="003A373F"/>
    <w:rsid w:val="003A3D39"/>
    <w:rsid w:val="003A3DEC"/>
    <w:rsid w:val="003A3E72"/>
    <w:rsid w:val="003A3EC7"/>
    <w:rsid w:val="003A40B4"/>
    <w:rsid w:val="003A49A5"/>
    <w:rsid w:val="003A57CF"/>
    <w:rsid w:val="003A582A"/>
    <w:rsid w:val="003A5AA6"/>
    <w:rsid w:val="003A5B4E"/>
    <w:rsid w:val="003A5DDD"/>
    <w:rsid w:val="003A6554"/>
    <w:rsid w:val="003A6830"/>
    <w:rsid w:val="003A6B6D"/>
    <w:rsid w:val="003A6B82"/>
    <w:rsid w:val="003A6E49"/>
    <w:rsid w:val="003A70BF"/>
    <w:rsid w:val="003A75F8"/>
    <w:rsid w:val="003A775B"/>
    <w:rsid w:val="003A77DD"/>
    <w:rsid w:val="003A7834"/>
    <w:rsid w:val="003B0429"/>
    <w:rsid w:val="003B07EA"/>
    <w:rsid w:val="003B0B5B"/>
    <w:rsid w:val="003B0E79"/>
    <w:rsid w:val="003B0F33"/>
    <w:rsid w:val="003B1028"/>
    <w:rsid w:val="003B1285"/>
    <w:rsid w:val="003B163B"/>
    <w:rsid w:val="003B19A2"/>
    <w:rsid w:val="003B1B95"/>
    <w:rsid w:val="003B1E9D"/>
    <w:rsid w:val="003B2528"/>
    <w:rsid w:val="003B2A18"/>
    <w:rsid w:val="003B3252"/>
    <w:rsid w:val="003B3305"/>
    <w:rsid w:val="003B3575"/>
    <w:rsid w:val="003B374C"/>
    <w:rsid w:val="003B381A"/>
    <w:rsid w:val="003B41B6"/>
    <w:rsid w:val="003B4253"/>
    <w:rsid w:val="003B50BC"/>
    <w:rsid w:val="003B5193"/>
    <w:rsid w:val="003B53F3"/>
    <w:rsid w:val="003B5595"/>
    <w:rsid w:val="003B5B88"/>
    <w:rsid w:val="003B5D77"/>
    <w:rsid w:val="003B5D97"/>
    <w:rsid w:val="003B6005"/>
    <w:rsid w:val="003B6207"/>
    <w:rsid w:val="003B63A4"/>
    <w:rsid w:val="003B6695"/>
    <w:rsid w:val="003B68FE"/>
    <w:rsid w:val="003B6A52"/>
    <w:rsid w:val="003B6D7D"/>
    <w:rsid w:val="003B719C"/>
    <w:rsid w:val="003B71D0"/>
    <w:rsid w:val="003B735E"/>
    <w:rsid w:val="003B7D7E"/>
    <w:rsid w:val="003C00F4"/>
    <w:rsid w:val="003C018D"/>
    <w:rsid w:val="003C05AB"/>
    <w:rsid w:val="003C09BC"/>
    <w:rsid w:val="003C0A2E"/>
    <w:rsid w:val="003C0B73"/>
    <w:rsid w:val="003C0C5C"/>
    <w:rsid w:val="003C1012"/>
    <w:rsid w:val="003C11C9"/>
    <w:rsid w:val="003C1229"/>
    <w:rsid w:val="003C1518"/>
    <w:rsid w:val="003C1FD4"/>
    <w:rsid w:val="003C213D"/>
    <w:rsid w:val="003C2560"/>
    <w:rsid w:val="003C25AD"/>
    <w:rsid w:val="003C2708"/>
    <w:rsid w:val="003C2C00"/>
    <w:rsid w:val="003C2D21"/>
    <w:rsid w:val="003C2EB8"/>
    <w:rsid w:val="003C2F04"/>
    <w:rsid w:val="003C37DD"/>
    <w:rsid w:val="003C3A26"/>
    <w:rsid w:val="003C3AC5"/>
    <w:rsid w:val="003C44D7"/>
    <w:rsid w:val="003C4951"/>
    <w:rsid w:val="003C4A0C"/>
    <w:rsid w:val="003C4BC0"/>
    <w:rsid w:val="003C5B75"/>
    <w:rsid w:val="003C5DFD"/>
    <w:rsid w:val="003C5E6B"/>
    <w:rsid w:val="003C6196"/>
    <w:rsid w:val="003C65E8"/>
    <w:rsid w:val="003C70F3"/>
    <w:rsid w:val="003C7AD7"/>
    <w:rsid w:val="003D0269"/>
    <w:rsid w:val="003D0865"/>
    <w:rsid w:val="003D0FC3"/>
    <w:rsid w:val="003D105B"/>
    <w:rsid w:val="003D105F"/>
    <w:rsid w:val="003D1EA0"/>
    <w:rsid w:val="003D2639"/>
    <w:rsid w:val="003D272D"/>
    <w:rsid w:val="003D2C1D"/>
    <w:rsid w:val="003D2C34"/>
    <w:rsid w:val="003D2CF4"/>
    <w:rsid w:val="003D350E"/>
    <w:rsid w:val="003D3A56"/>
    <w:rsid w:val="003D3BCA"/>
    <w:rsid w:val="003D3CB8"/>
    <w:rsid w:val="003D3DDD"/>
    <w:rsid w:val="003D3ED5"/>
    <w:rsid w:val="003D47B6"/>
    <w:rsid w:val="003D4A54"/>
    <w:rsid w:val="003D4E3A"/>
    <w:rsid w:val="003D5087"/>
    <w:rsid w:val="003D5BFB"/>
    <w:rsid w:val="003D5CBF"/>
    <w:rsid w:val="003D5D29"/>
    <w:rsid w:val="003D5D8C"/>
    <w:rsid w:val="003D5F82"/>
    <w:rsid w:val="003D6041"/>
    <w:rsid w:val="003D6061"/>
    <w:rsid w:val="003D66D2"/>
    <w:rsid w:val="003D670F"/>
    <w:rsid w:val="003D6869"/>
    <w:rsid w:val="003D6ADB"/>
    <w:rsid w:val="003D6C5D"/>
    <w:rsid w:val="003D6F98"/>
    <w:rsid w:val="003D7157"/>
    <w:rsid w:val="003D769D"/>
    <w:rsid w:val="003D77BC"/>
    <w:rsid w:val="003D799A"/>
    <w:rsid w:val="003D7BF8"/>
    <w:rsid w:val="003D7C87"/>
    <w:rsid w:val="003D7D70"/>
    <w:rsid w:val="003E0179"/>
    <w:rsid w:val="003E03A0"/>
    <w:rsid w:val="003E04DC"/>
    <w:rsid w:val="003E071F"/>
    <w:rsid w:val="003E078F"/>
    <w:rsid w:val="003E07AE"/>
    <w:rsid w:val="003E0CD4"/>
    <w:rsid w:val="003E0FDC"/>
    <w:rsid w:val="003E114D"/>
    <w:rsid w:val="003E120F"/>
    <w:rsid w:val="003E12FE"/>
    <w:rsid w:val="003E14FC"/>
    <w:rsid w:val="003E1ABD"/>
    <w:rsid w:val="003E1D26"/>
    <w:rsid w:val="003E1E9A"/>
    <w:rsid w:val="003E286E"/>
    <w:rsid w:val="003E2976"/>
    <w:rsid w:val="003E2B48"/>
    <w:rsid w:val="003E2B7B"/>
    <w:rsid w:val="003E30F7"/>
    <w:rsid w:val="003E3931"/>
    <w:rsid w:val="003E3994"/>
    <w:rsid w:val="003E43EA"/>
    <w:rsid w:val="003E4858"/>
    <w:rsid w:val="003E4C2D"/>
    <w:rsid w:val="003E5390"/>
    <w:rsid w:val="003E54CD"/>
    <w:rsid w:val="003E5F8E"/>
    <w:rsid w:val="003E605E"/>
    <w:rsid w:val="003E6316"/>
    <w:rsid w:val="003E635B"/>
    <w:rsid w:val="003E6884"/>
    <w:rsid w:val="003E699E"/>
    <w:rsid w:val="003E6AC5"/>
    <w:rsid w:val="003E7060"/>
    <w:rsid w:val="003E76C6"/>
    <w:rsid w:val="003E793D"/>
    <w:rsid w:val="003F0080"/>
    <w:rsid w:val="003F0096"/>
    <w:rsid w:val="003F017B"/>
    <w:rsid w:val="003F0742"/>
    <w:rsid w:val="003F0850"/>
    <w:rsid w:val="003F089E"/>
    <w:rsid w:val="003F0D12"/>
    <w:rsid w:val="003F1208"/>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3EC3"/>
    <w:rsid w:val="003F477E"/>
    <w:rsid w:val="003F539D"/>
    <w:rsid w:val="003F5B2A"/>
    <w:rsid w:val="003F6454"/>
    <w:rsid w:val="003F6577"/>
    <w:rsid w:val="003F6877"/>
    <w:rsid w:val="003F69A0"/>
    <w:rsid w:val="003F6CD2"/>
    <w:rsid w:val="003F7352"/>
    <w:rsid w:val="003F7737"/>
    <w:rsid w:val="003F788D"/>
    <w:rsid w:val="003F7A57"/>
    <w:rsid w:val="003F7D88"/>
    <w:rsid w:val="0040126E"/>
    <w:rsid w:val="0040128D"/>
    <w:rsid w:val="0040145E"/>
    <w:rsid w:val="00401476"/>
    <w:rsid w:val="00401CA5"/>
    <w:rsid w:val="00401D07"/>
    <w:rsid w:val="004020D4"/>
    <w:rsid w:val="004021B6"/>
    <w:rsid w:val="00402674"/>
    <w:rsid w:val="00402E39"/>
    <w:rsid w:val="00403155"/>
    <w:rsid w:val="004038B3"/>
    <w:rsid w:val="004039EF"/>
    <w:rsid w:val="00403B9F"/>
    <w:rsid w:val="00403D9D"/>
    <w:rsid w:val="0040403A"/>
    <w:rsid w:val="0040427E"/>
    <w:rsid w:val="004046CF"/>
    <w:rsid w:val="004047C4"/>
    <w:rsid w:val="0040548B"/>
    <w:rsid w:val="0040570B"/>
    <w:rsid w:val="0040580A"/>
    <w:rsid w:val="00405922"/>
    <w:rsid w:val="00405C0F"/>
    <w:rsid w:val="00405EDB"/>
    <w:rsid w:val="00405FB1"/>
    <w:rsid w:val="004063FB"/>
    <w:rsid w:val="00406460"/>
    <w:rsid w:val="00406C03"/>
    <w:rsid w:val="00406DEB"/>
    <w:rsid w:val="0040728C"/>
    <w:rsid w:val="00407396"/>
    <w:rsid w:val="0041006F"/>
    <w:rsid w:val="0041089E"/>
    <w:rsid w:val="004112EB"/>
    <w:rsid w:val="004112F4"/>
    <w:rsid w:val="00411326"/>
    <w:rsid w:val="00411FD2"/>
    <w:rsid w:val="004122F9"/>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9A"/>
    <w:rsid w:val="004140CA"/>
    <w:rsid w:val="004149A7"/>
    <w:rsid w:val="00414C65"/>
    <w:rsid w:val="004150C5"/>
    <w:rsid w:val="00415D76"/>
    <w:rsid w:val="00416665"/>
    <w:rsid w:val="00416A67"/>
    <w:rsid w:val="00416ACB"/>
    <w:rsid w:val="00417155"/>
    <w:rsid w:val="00417281"/>
    <w:rsid w:val="00417586"/>
    <w:rsid w:val="00417C83"/>
    <w:rsid w:val="004201F0"/>
    <w:rsid w:val="00420565"/>
    <w:rsid w:val="004208D0"/>
    <w:rsid w:val="00420B5A"/>
    <w:rsid w:val="00420E4D"/>
    <w:rsid w:val="00421123"/>
    <w:rsid w:val="00421652"/>
    <w:rsid w:val="00421D34"/>
    <w:rsid w:val="00421DCF"/>
    <w:rsid w:val="00422341"/>
    <w:rsid w:val="00422458"/>
    <w:rsid w:val="00423641"/>
    <w:rsid w:val="0042476E"/>
    <w:rsid w:val="00424FC5"/>
    <w:rsid w:val="004256AD"/>
    <w:rsid w:val="00425F53"/>
    <w:rsid w:val="00426020"/>
    <w:rsid w:val="0042608F"/>
    <w:rsid w:val="00426266"/>
    <w:rsid w:val="0042658D"/>
    <w:rsid w:val="00426878"/>
    <w:rsid w:val="00426E31"/>
    <w:rsid w:val="0042733C"/>
    <w:rsid w:val="004275A9"/>
    <w:rsid w:val="004275F6"/>
    <w:rsid w:val="004277AE"/>
    <w:rsid w:val="00427B49"/>
    <w:rsid w:val="00430299"/>
    <w:rsid w:val="00430441"/>
    <w:rsid w:val="00430456"/>
    <w:rsid w:val="004304C3"/>
    <w:rsid w:val="00430A2D"/>
    <w:rsid w:val="00430CF7"/>
    <w:rsid w:val="00430D75"/>
    <w:rsid w:val="00431505"/>
    <w:rsid w:val="004318E6"/>
    <w:rsid w:val="004319E7"/>
    <w:rsid w:val="00431AF0"/>
    <w:rsid w:val="0043213A"/>
    <w:rsid w:val="0043228C"/>
    <w:rsid w:val="004323CF"/>
    <w:rsid w:val="00433006"/>
    <w:rsid w:val="00433034"/>
    <w:rsid w:val="004330F4"/>
    <w:rsid w:val="004334D1"/>
    <w:rsid w:val="00433590"/>
    <w:rsid w:val="004335E4"/>
    <w:rsid w:val="00433768"/>
    <w:rsid w:val="0043376C"/>
    <w:rsid w:val="00433792"/>
    <w:rsid w:val="0043393D"/>
    <w:rsid w:val="00433E5B"/>
    <w:rsid w:val="0043430C"/>
    <w:rsid w:val="00434400"/>
    <w:rsid w:val="004344C7"/>
    <w:rsid w:val="00434852"/>
    <w:rsid w:val="00434B5E"/>
    <w:rsid w:val="00434B70"/>
    <w:rsid w:val="00435274"/>
    <w:rsid w:val="004352AD"/>
    <w:rsid w:val="0043545D"/>
    <w:rsid w:val="004357E0"/>
    <w:rsid w:val="00435898"/>
    <w:rsid w:val="00435FA2"/>
    <w:rsid w:val="00435FE2"/>
    <w:rsid w:val="00436322"/>
    <w:rsid w:val="004365A4"/>
    <w:rsid w:val="0043673C"/>
    <w:rsid w:val="004369A5"/>
    <w:rsid w:val="00436E2F"/>
    <w:rsid w:val="00436EAB"/>
    <w:rsid w:val="004372A9"/>
    <w:rsid w:val="00437624"/>
    <w:rsid w:val="004378E2"/>
    <w:rsid w:val="00440067"/>
    <w:rsid w:val="00440395"/>
    <w:rsid w:val="004403C3"/>
    <w:rsid w:val="004408A1"/>
    <w:rsid w:val="00440C8E"/>
    <w:rsid w:val="004412C1"/>
    <w:rsid w:val="004414E6"/>
    <w:rsid w:val="004416A1"/>
    <w:rsid w:val="004417C2"/>
    <w:rsid w:val="0044193F"/>
    <w:rsid w:val="00441B56"/>
    <w:rsid w:val="004428F2"/>
    <w:rsid w:val="00443129"/>
    <w:rsid w:val="00443559"/>
    <w:rsid w:val="00443631"/>
    <w:rsid w:val="004442F9"/>
    <w:rsid w:val="004446B6"/>
    <w:rsid w:val="00444864"/>
    <w:rsid w:val="00444F9A"/>
    <w:rsid w:val="00445173"/>
    <w:rsid w:val="004454A0"/>
    <w:rsid w:val="00445F3F"/>
    <w:rsid w:val="004461D9"/>
    <w:rsid w:val="00446375"/>
    <w:rsid w:val="004463EA"/>
    <w:rsid w:val="004464E0"/>
    <w:rsid w:val="004468EE"/>
    <w:rsid w:val="00446AC6"/>
    <w:rsid w:val="00447040"/>
    <w:rsid w:val="004473B6"/>
    <w:rsid w:val="0044759B"/>
    <w:rsid w:val="00447658"/>
    <w:rsid w:val="00447B66"/>
    <w:rsid w:val="00447F54"/>
    <w:rsid w:val="0045003A"/>
    <w:rsid w:val="004508DA"/>
    <w:rsid w:val="00450AC3"/>
    <w:rsid w:val="00450B7E"/>
    <w:rsid w:val="00451049"/>
    <w:rsid w:val="004512EA"/>
    <w:rsid w:val="0045136B"/>
    <w:rsid w:val="00451920"/>
    <w:rsid w:val="00451B8A"/>
    <w:rsid w:val="00451C7E"/>
    <w:rsid w:val="00452084"/>
    <w:rsid w:val="00452223"/>
    <w:rsid w:val="00452B02"/>
    <w:rsid w:val="00452F1A"/>
    <w:rsid w:val="0045302A"/>
    <w:rsid w:val="00453352"/>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814"/>
    <w:rsid w:val="00455D9C"/>
    <w:rsid w:val="00455EF5"/>
    <w:rsid w:val="00456088"/>
    <w:rsid w:val="00456421"/>
    <w:rsid w:val="00456B27"/>
    <w:rsid w:val="00456C39"/>
    <w:rsid w:val="00456DAB"/>
    <w:rsid w:val="00456E96"/>
    <w:rsid w:val="004574E0"/>
    <w:rsid w:val="004575DC"/>
    <w:rsid w:val="00457C49"/>
    <w:rsid w:val="00460C3A"/>
    <w:rsid w:val="00460CC3"/>
    <w:rsid w:val="00460D5B"/>
    <w:rsid w:val="00460E86"/>
    <w:rsid w:val="0046169B"/>
    <w:rsid w:val="00461970"/>
    <w:rsid w:val="00462395"/>
    <w:rsid w:val="00462777"/>
    <w:rsid w:val="00462866"/>
    <w:rsid w:val="004629E3"/>
    <w:rsid w:val="00462A24"/>
    <w:rsid w:val="00462CDF"/>
    <w:rsid w:val="00462F79"/>
    <w:rsid w:val="0046346C"/>
    <w:rsid w:val="00463525"/>
    <w:rsid w:val="00463C67"/>
    <w:rsid w:val="0046424E"/>
    <w:rsid w:val="004646B4"/>
    <w:rsid w:val="00464A88"/>
    <w:rsid w:val="00464BC9"/>
    <w:rsid w:val="00464CD7"/>
    <w:rsid w:val="004650A7"/>
    <w:rsid w:val="004651A0"/>
    <w:rsid w:val="00465AA3"/>
    <w:rsid w:val="00466053"/>
    <w:rsid w:val="00466532"/>
    <w:rsid w:val="004668F7"/>
    <w:rsid w:val="004670FA"/>
    <w:rsid w:val="00467488"/>
    <w:rsid w:val="004679D7"/>
    <w:rsid w:val="00467DED"/>
    <w:rsid w:val="00470498"/>
    <w:rsid w:val="0047083E"/>
    <w:rsid w:val="00470D38"/>
    <w:rsid w:val="00470EB5"/>
    <w:rsid w:val="00470FE3"/>
    <w:rsid w:val="004711D6"/>
    <w:rsid w:val="00471F6E"/>
    <w:rsid w:val="0047209F"/>
    <w:rsid w:val="00472230"/>
    <w:rsid w:val="0047286B"/>
    <w:rsid w:val="00472CC4"/>
    <w:rsid w:val="00472D06"/>
    <w:rsid w:val="00472D24"/>
    <w:rsid w:val="00472E27"/>
    <w:rsid w:val="00472FD1"/>
    <w:rsid w:val="00473692"/>
    <w:rsid w:val="00474220"/>
    <w:rsid w:val="00474409"/>
    <w:rsid w:val="00474D56"/>
    <w:rsid w:val="00475183"/>
    <w:rsid w:val="004752D3"/>
    <w:rsid w:val="004754E1"/>
    <w:rsid w:val="00475CE0"/>
    <w:rsid w:val="00476064"/>
    <w:rsid w:val="00476827"/>
    <w:rsid w:val="00476B53"/>
    <w:rsid w:val="00476BD4"/>
    <w:rsid w:val="00476D63"/>
    <w:rsid w:val="00476F4E"/>
    <w:rsid w:val="00477802"/>
    <w:rsid w:val="0047799A"/>
    <w:rsid w:val="00477C35"/>
    <w:rsid w:val="00477C43"/>
    <w:rsid w:val="00480988"/>
    <w:rsid w:val="00480A96"/>
    <w:rsid w:val="00480C48"/>
    <w:rsid w:val="00480DCF"/>
    <w:rsid w:val="00480E05"/>
    <w:rsid w:val="0048114C"/>
    <w:rsid w:val="0048152A"/>
    <w:rsid w:val="004817EB"/>
    <w:rsid w:val="00481AFE"/>
    <w:rsid w:val="00481B75"/>
    <w:rsid w:val="00481EAB"/>
    <w:rsid w:val="00482367"/>
    <w:rsid w:val="00482946"/>
    <w:rsid w:val="00482981"/>
    <w:rsid w:val="00482BBE"/>
    <w:rsid w:val="00482C55"/>
    <w:rsid w:val="00482F43"/>
    <w:rsid w:val="00482FD9"/>
    <w:rsid w:val="00483313"/>
    <w:rsid w:val="00483A12"/>
    <w:rsid w:val="00483AC1"/>
    <w:rsid w:val="00483ED0"/>
    <w:rsid w:val="004842FA"/>
    <w:rsid w:val="00484A77"/>
    <w:rsid w:val="00484E07"/>
    <w:rsid w:val="00484E8F"/>
    <w:rsid w:val="00484F7F"/>
    <w:rsid w:val="004851B2"/>
    <w:rsid w:val="00485281"/>
    <w:rsid w:val="0048540F"/>
    <w:rsid w:val="00485970"/>
    <w:rsid w:val="00485B72"/>
    <w:rsid w:val="00485C0D"/>
    <w:rsid w:val="00486518"/>
    <w:rsid w:val="00486575"/>
    <w:rsid w:val="00486600"/>
    <w:rsid w:val="004866D0"/>
    <w:rsid w:val="00486936"/>
    <w:rsid w:val="004873B7"/>
    <w:rsid w:val="0048770E"/>
    <w:rsid w:val="00487B6D"/>
    <w:rsid w:val="00487B86"/>
    <w:rsid w:val="00487E21"/>
    <w:rsid w:val="00487E38"/>
    <w:rsid w:val="0049020A"/>
    <w:rsid w:val="00490A24"/>
    <w:rsid w:val="00490F43"/>
    <w:rsid w:val="004913ED"/>
    <w:rsid w:val="004921C9"/>
    <w:rsid w:val="00492BF0"/>
    <w:rsid w:val="0049302A"/>
    <w:rsid w:val="0049303C"/>
    <w:rsid w:val="004935A6"/>
    <w:rsid w:val="0049378E"/>
    <w:rsid w:val="004938F5"/>
    <w:rsid w:val="00493979"/>
    <w:rsid w:val="004939D3"/>
    <w:rsid w:val="0049414C"/>
    <w:rsid w:val="00494242"/>
    <w:rsid w:val="00494C8F"/>
    <w:rsid w:val="00494E8E"/>
    <w:rsid w:val="004950BB"/>
    <w:rsid w:val="004955BC"/>
    <w:rsid w:val="0049575B"/>
    <w:rsid w:val="004957D2"/>
    <w:rsid w:val="0049591B"/>
    <w:rsid w:val="00495A6E"/>
    <w:rsid w:val="00495D63"/>
    <w:rsid w:val="004961F7"/>
    <w:rsid w:val="0049648F"/>
    <w:rsid w:val="00496606"/>
    <w:rsid w:val="0049681C"/>
    <w:rsid w:val="00496964"/>
    <w:rsid w:val="004969AA"/>
    <w:rsid w:val="00496CC2"/>
    <w:rsid w:val="00496D70"/>
    <w:rsid w:val="00496F05"/>
    <w:rsid w:val="00497370"/>
    <w:rsid w:val="004973FE"/>
    <w:rsid w:val="00497644"/>
    <w:rsid w:val="004977B2"/>
    <w:rsid w:val="00497884"/>
    <w:rsid w:val="00497F06"/>
    <w:rsid w:val="004A03C6"/>
    <w:rsid w:val="004A044E"/>
    <w:rsid w:val="004A0758"/>
    <w:rsid w:val="004A0F39"/>
    <w:rsid w:val="004A150A"/>
    <w:rsid w:val="004A1676"/>
    <w:rsid w:val="004A176A"/>
    <w:rsid w:val="004A1B4B"/>
    <w:rsid w:val="004A1EC6"/>
    <w:rsid w:val="004A1FFA"/>
    <w:rsid w:val="004A251F"/>
    <w:rsid w:val="004A25A8"/>
    <w:rsid w:val="004A2C76"/>
    <w:rsid w:val="004A34EB"/>
    <w:rsid w:val="004A3556"/>
    <w:rsid w:val="004A38A3"/>
    <w:rsid w:val="004A3BF1"/>
    <w:rsid w:val="004A3E42"/>
    <w:rsid w:val="004A4083"/>
    <w:rsid w:val="004A45E0"/>
    <w:rsid w:val="004A4715"/>
    <w:rsid w:val="004A5046"/>
    <w:rsid w:val="004A52BF"/>
    <w:rsid w:val="004A565E"/>
    <w:rsid w:val="004A5A7B"/>
    <w:rsid w:val="004A5DF3"/>
    <w:rsid w:val="004A6134"/>
    <w:rsid w:val="004A6260"/>
    <w:rsid w:val="004A6BBA"/>
    <w:rsid w:val="004A6D46"/>
    <w:rsid w:val="004A7092"/>
    <w:rsid w:val="004B00CA"/>
    <w:rsid w:val="004B0DF3"/>
    <w:rsid w:val="004B1149"/>
    <w:rsid w:val="004B16FF"/>
    <w:rsid w:val="004B180C"/>
    <w:rsid w:val="004B1E2C"/>
    <w:rsid w:val="004B22F7"/>
    <w:rsid w:val="004B2342"/>
    <w:rsid w:val="004B2597"/>
    <w:rsid w:val="004B27BC"/>
    <w:rsid w:val="004B2873"/>
    <w:rsid w:val="004B2B20"/>
    <w:rsid w:val="004B457F"/>
    <w:rsid w:val="004B4613"/>
    <w:rsid w:val="004B46B7"/>
    <w:rsid w:val="004B49E6"/>
    <w:rsid w:val="004B4D69"/>
    <w:rsid w:val="004B4DC0"/>
    <w:rsid w:val="004B4F96"/>
    <w:rsid w:val="004B549A"/>
    <w:rsid w:val="004B5604"/>
    <w:rsid w:val="004B56BD"/>
    <w:rsid w:val="004B5824"/>
    <w:rsid w:val="004B5983"/>
    <w:rsid w:val="004B5B38"/>
    <w:rsid w:val="004B5B84"/>
    <w:rsid w:val="004B5E93"/>
    <w:rsid w:val="004B6222"/>
    <w:rsid w:val="004B654B"/>
    <w:rsid w:val="004B69F0"/>
    <w:rsid w:val="004B6B0D"/>
    <w:rsid w:val="004B6FD7"/>
    <w:rsid w:val="004B710C"/>
    <w:rsid w:val="004B7D86"/>
    <w:rsid w:val="004C00C7"/>
    <w:rsid w:val="004C01A8"/>
    <w:rsid w:val="004C03E1"/>
    <w:rsid w:val="004C09B8"/>
    <w:rsid w:val="004C1840"/>
    <w:rsid w:val="004C19F0"/>
    <w:rsid w:val="004C24C9"/>
    <w:rsid w:val="004C2B06"/>
    <w:rsid w:val="004C30A2"/>
    <w:rsid w:val="004C31B6"/>
    <w:rsid w:val="004C3478"/>
    <w:rsid w:val="004C38D7"/>
    <w:rsid w:val="004C43C8"/>
    <w:rsid w:val="004C4541"/>
    <w:rsid w:val="004C49B4"/>
    <w:rsid w:val="004C4A5C"/>
    <w:rsid w:val="004C5319"/>
    <w:rsid w:val="004C5765"/>
    <w:rsid w:val="004C61F5"/>
    <w:rsid w:val="004C621F"/>
    <w:rsid w:val="004C67F6"/>
    <w:rsid w:val="004C76E1"/>
    <w:rsid w:val="004C7948"/>
    <w:rsid w:val="004C7A70"/>
    <w:rsid w:val="004C7BB8"/>
    <w:rsid w:val="004C7C60"/>
    <w:rsid w:val="004C7E21"/>
    <w:rsid w:val="004C7EE5"/>
    <w:rsid w:val="004D06AC"/>
    <w:rsid w:val="004D0A87"/>
    <w:rsid w:val="004D0DFE"/>
    <w:rsid w:val="004D130C"/>
    <w:rsid w:val="004D1D91"/>
    <w:rsid w:val="004D22C3"/>
    <w:rsid w:val="004D27DE"/>
    <w:rsid w:val="004D2B2C"/>
    <w:rsid w:val="004D2B5F"/>
    <w:rsid w:val="004D34C7"/>
    <w:rsid w:val="004D3813"/>
    <w:rsid w:val="004D385C"/>
    <w:rsid w:val="004D3DE4"/>
    <w:rsid w:val="004D3F97"/>
    <w:rsid w:val="004D40B9"/>
    <w:rsid w:val="004D41DE"/>
    <w:rsid w:val="004D4692"/>
    <w:rsid w:val="004D523D"/>
    <w:rsid w:val="004D524E"/>
    <w:rsid w:val="004D53DD"/>
    <w:rsid w:val="004D5405"/>
    <w:rsid w:val="004D5B72"/>
    <w:rsid w:val="004D5DAB"/>
    <w:rsid w:val="004D5F72"/>
    <w:rsid w:val="004D6048"/>
    <w:rsid w:val="004D6333"/>
    <w:rsid w:val="004D6BDA"/>
    <w:rsid w:val="004D6F4D"/>
    <w:rsid w:val="004D6F95"/>
    <w:rsid w:val="004D70A4"/>
    <w:rsid w:val="004D718E"/>
    <w:rsid w:val="004D72FE"/>
    <w:rsid w:val="004D775E"/>
    <w:rsid w:val="004D7E91"/>
    <w:rsid w:val="004E003A"/>
    <w:rsid w:val="004E0768"/>
    <w:rsid w:val="004E0D4C"/>
    <w:rsid w:val="004E1084"/>
    <w:rsid w:val="004E108B"/>
    <w:rsid w:val="004E10CE"/>
    <w:rsid w:val="004E1707"/>
    <w:rsid w:val="004E1A31"/>
    <w:rsid w:val="004E1BB2"/>
    <w:rsid w:val="004E1DDB"/>
    <w:rsid w:val="004E2DE0"/>
    <w:rsid w:val="004E30A7"/>
    <w:rsid w:val="004E324E"/>
    <w:rsid w:val="004E3A09"/>
    <w:rsid w:val="004E3B7A"/>
    <w:rsid w:val="004E3E2E"/>
    <w:rsid w:val="004E4060"/>
    <w:rsid w:val="004E409A"/>
    <w:rsid w:val="004E4101"/>
    <w:rsid w:val="004E42E3"/>
    <w:rsid w:val="004E477C"/>
    <w:rsid w:val="004E4868"/>
    <w:rsid w:val="004E4A16"/>
    <w:rsid w:val="004E5416"/>
    <w:rsid w:val="004E5566"/>
    <w:rsid w:val="004E5903"/>
    <w:rsid w:val="004E6079"/>
    <w:rsid w:val="004E64C1"/>
    <w:rsid w:val="004E6552"/>
    <w:rsid w:val="004E675A"/>
    <w:rsid w:val="004E6A47"/>
    <w:rsid w:val="004E6D16"/>
    <w:rsid w:val="004E6D56"/>
    <w:rsid w:val="004E6E95"/>
    <w:rsid w:val="004E73EF"/>
    <w:rsid w:val="004E7A3D"/>
    <w:rsid w:val="004E7D6B"/>
    <w:rsid w:val="004F02D3"/>
    <w:rsid w:val="004F09CD"/>
    <w:rsid w:val="004F0AD9"/>
    <w:rsid w:val="004F0EFC"/>
    <w:rsid w:val="004F0FB9"/>
    <w:rsid w:val="004F0FC3"/>
    <w:rsid w:val="004F1076"/>
    <w:rsid w:val="004F119F"/>
    <w:rsid w:val="004F21F1"/>
    <w:rsid w:val="004F2601"/>
    <w:rsid w:val="004F2918"/>
    <w:rsid w:val="004F2F7E"/>
    <w:rsid w:val="004F32B5"/>
    <w:rsid w:val="004F3529"/>
    <w:rsid w:val="004F35D6"/>
    <w:rsid w:val="004F360B"/>
    <w:rsid w:val="004F37F5"/>
    <w:rsid w:val="004F407C"/>
    <w:rsid w:val="004F407E"/>
    <w:rsid w:val="004F42DF"/>
    <w:rsid w:val="004F42E3"/>
    <w:rsid w:val="004F4600"/>
    <w:rsid w:val="004F4D2C"/>
    <w:rsid w:val="004F4E64"/>
    <w:rsid w:val="004F51D9"/>
    <w:rsid w:val="004F51FA"/>
    <w:rsid w:val="004F535E"/>
    <w:rsid w:val="004F5426"/>
    <w:rsid w:val="004F5479"/>
    <w:rsid w:val="004F5529"/>
    <w:rsid w:val="004F682C"/>
    <w:rsid w:val="004F6948"/>
    <w:rsid w:val="004F7018"/>
    <w:rsid w:val="004F73DA"/>
    <w:rsid w:val="004F7528"/>
    <w:rsid w:val="004F79D2"/>
    <w:rsid w:val="004F7BCA"/>
    <w:rsid w:val="004F7CD6"/>
    <w:rsid w:val="004F7D89"/>
    <w:rsid w:val="004F7E50"/>
    <w:rsid w:val="004F7F28"/>
    <w:rsid w:val="004F7FCE"/>
    <w:rsid w:val="00500A80"/>
    <w:rsid w:val="00500F03"/>
    <w:rsid w:val="005011EB"/>
    <w:rsid w:val="00501893"/>
    <w:rsid w:val="00501981"/>
    <w:rsid w:val="00501A85"/>
    <w:rsid w:val="00501AB1"/>
    <w:rsid w:val="00501BB3"/>
    <w:rsid w:val="005021DD"/>
    <w:rsid w:val="005026CA"/>
    <w:rsid w:val="00502968"/>
    <w:rsid w:val="005029E6"/>
    <w:rsid w:val="00502B72"/>
    <w:rsid w:val="00502DA2"/>
    <w:rsid w:val="005033AC"/>
    <w:rsid w:val="005033B9"/>
    <w:rsid w:val="005033FA"/>
    <w:rsid w:val="00503E08"/>
    <w:rsid w:val="00503E37"/>
    <w:rsid w:val="00504BC1"/>
    <w:rsid w:val="00504D1A"/>
    <w:rsid w:val="00505134"/>
    <w:rsid w:val="005052AE"/>
    <w:rsid w:val="0050597B"/>
    <w:rsid w:val="00505A50"/>
    <w:rsid w:val="00505C04"/>
    <w:rsid w:val="00505C2D"/>
    <w:rsid w:val="00506204"/>
    <w:rsid w:val="005069DD"/>
    <w:rsid w:val="005069EC"/>
    <w:rsid w:val="00506B62"/>
    <w:rsid w:val="005070CD"/>
    <w:rsid w:val="00507CB0"/>
    <w:rsid w:val="00510794"/>
    <w:rsid w:val="00511386"/>
    <w:rsid w:val="005113B6"/>
    <w:rsid w:val="00511691"/>
    <w:rsid w:val="00511CA8"/>
    <w:rsid w:val="00511F15"/>
    <w:rsid w:val="0051229E"/>
    <w:rsid w:val="005125A2"/>
    <w:rsid w:val="005128A2"/>
    <w:rsid w:val="00512AB8"/>
    <w:rsid w:val="00512F0D"/>
    <w:rsid w:val="00513061"/>
    <w:rsid w:val="0051309F"/>
    <w:rsid w:val="0051318C"/>
    <w:rsid w:val="005142CD"/>
    <w:rsid w:val="0051434C"/>
    <w:rsid w:val="0051438F"/>
    <w:rsid w:val="005143C9"/>
    <w:rsid w:val="005145EA"/>
    <w:rsid w:val="00514C0B"/>
    <w:rsid w:val="00514F42"/>
    <w:rsid w:val="005157A9"/>
    <w:rsid w:val="00515CA0"/>
    <w:rsid w:val="00516763"/>
    <w:rsid w:val="005169EE"/>
    <w:rsid w:val="00516A71"/>
    <w:rsid w:val="00516DC3"/>
    <w:rsid w:val="00517060"/>
    <w:rsid w:val="0051736C"/>
    <w:rsid w:val="005173A7"/>
    <w:rsid w:val="005177E1"/>
    <w:rsid w:val="00517B5C"/>
    <w:rsid w:val="0052015C"/>
    <w:rsid w:val="005208B7"/>
    <w:rsid w:val="00520924"/>
    <w:rsid w:val="005209B3"/>
    <w:rsid w:val="00520C0A"/>
    <w:rsid w:val="00520D87"/>
    <w:rsid w:val="005210E2"/>
    <w:rsid w:val="00521194"/>
    <w:rsid w:val="00521753"/>
    <w:rsid w:val="00521773"/>
    <w:rsid w:val="005218B6"/>
    <w:rsid w:val="00521D14"/>
    <w:rsid w:val="0052227E"/>
    <w:rsid w:val="005224FD"/>
    <w:rsid w:val="00522589"/>
    <w:rsid w:val="00522DCB"/>
    <w:rsid w:val="00523A5A"/>
    <w:rsid w:val="005240A7"/>
    <w:rsid w:val="0052448A"/>
    <w:rsid w:val="00524545"/>
    <w:rsid w:val="00524637"/>
    <w:rsid w:val="00524D45"/>
    <w:rsid w:val="00524D49"/>
    <w:rsid w:val="005253CC"/>
    <w:rsid w:val="005255BF"/>
    <w:rsid w:val="005257DE"/>
    <w:rsid w:val="00525A3F"/>
    <w:rsid w:val="00525CD2"/>
    <w:rsid w:val="00525DDB"/>
    <w:rsid w:val="00526401"/>
    <w:rsid w:val="0052649D"/>
    <w:rsid w:val="005269FE"/>
    <w:rsid w:val="00526C7F"/>
    <w:rsid w:val="00526D84"/>
    <w:rsid w:val="00527200"/>
    <w:rsid w:val="00527934"/>
    <w:rsid w:val="00530157"/>
    <w:rsid w:val="00530AE9"/>
    <w:rsid w:val="00530B7B"/>
    <w:rsid w:val="00530DAD"/>
    <w:rsid w:val="00531EBE"/>
    <w:rsid w:val="00532325"/>
    <w:rsid w:val="00532A0E"/>
    <w:rsid w:val="00532A34"/>
    <w:rsid w:val="00532E3C"/>
    <w:rsid w:val="00532F19"/>
    <w:rsid w:val="00532F8B"/>
    <w:rsid w:val="00533089"/>
    <w:rsid w:val="00533104"/>
    <w:rsid w:val="0053328D"/>
    <w:rsid w:val="00533737"/>
    <w:rsid w:val="0053392E"/>
    <w:rsid w:val="00533DEB"/>
    <w:rsid w:val="00533DF7"/>
    <w:rsid w:val="00533ED7"/>
    <w:rsid w:val="00534846"/>
    <w:rsid w:val="005350FC"/>
    <w:rsid w:val="005352B3"/>
    <w:rsid w:val="00535B79"/>
    <w:rsid w:val="00535D7C"/>
    <w:rsid w:val="00535EA7"/>
    <w:rsid w:val="00536579"/>
    <w:rsid w:val="0053676D"/>
    <w:rsid w:val="00536950"/>
    <w:rsid w:val="00536BB8"/>
    <w:rsid w:val="00536C1E"/>
    <w:rsid w:val="00536EF2"/>
    <w:rsid w:val="00536F13"/>
    <w:rsid w:val="0053792A"/>
    <w:rsid w:val="00540294"/>
    <w:rsid w:val="005404BB"/>
    <w:rsid w:val="0054051F"/>
    <w:rsid w:val="00540690"/>
    <w:rsid w:val="00540ACD"/>
    <w:rsid w:val="00540E6B"/>
    <w:rsid w:val="00541185"/>
    <w:rsid w:val="0054134B"/>
    <w:rsid w:val="0054190D"/>
    <w:rsid w:val="00542069"/>
    <w:rsid w:val="0054233D"/>
    <w:rsid w:val="005423B4"/>
    <w:rsid w:val="00542435"/>
    <w:rsid w:val="00542BD2"/>
    <w:rsid w:val="00542C96"/>
    <w:rsid w:val="00542F47"/>
    <w:rsid w:val="00543190"/>
    <w:rsid w:val="0054342B"/>
    <w:rsid w:val="0054343A"/>
    <w:rsid w:val="00543479"/>
    <w:rsid w:val="00543974"/>
    <w:rsid w:val="00543EBF"/>
    <w:rsid w:val="00544228"/>
    <w:rsid w:val="00544321"/>
    <w:rsid w:val="005443A3"/>
    <w:rsid w:val="00544768"/>
    <w:rsid w:val="00544A63"/>
    <w:rsid w:val="00544A69"/>
    <w:rsid w:val="00544ABA"/>
    <w:rsid w:val="00545617"/>
    <w:rsid w:val="005457FE"/>
    <w:rsid w:val="0054593A"/>
    <w:rsid w:val="00545DC4"/>
    <w:rsid w:val="00546669"/>
    <w:rsid w:val="005467FB"/>
    <w:rsid w:val="00546AE9"/>
    <w:rsid w:val="005474E6"/>
    <w:rsid w:val="00547600"/>
    <w:rsid w:val="0054786A"/>
    <w:rsid w:val="00547989"/>
    <w:rsid w:val="00550296"/>
    <w:rsid w:val="0055042B"/>
    <w:rsid w:val="00550BAA"/>
    <w:rsid w:val="00550C04"/>
    <w:rsid w:val="00550DE6"/>
    <w:rsid w:val="00551320"/>
    <w:rsid w:val="005518A4"/>
    <w:rsid w:val="00551C35"/>
    <w:rsid w:val="00551FD2"/>
    <w:rsid w:val="0055206E"/>
    <w:rsid w:val="005526B7"/>
    <w:rsid w:val="00552768"/>
    <w:rsid w:val="00552935"/>
    <w:rsid w:val="00552D41"/>
    <w:rsid w:val="00552D64"/>
    <w:rsid w:val="00552D96"/>
    <w:rsid w:val="00553127"/>
    <w:rsid w:val="005533AA"/>
    <w:rsid w:val="005533E6"/>
    <w:rsid w:val="005534D8"/>
    <w:rsid w:val="005537D5"/>
    <w:rsid w:val="00553865"/>
    <w:rsid w:val="0055387F"/>
    <w:rsid w:val="0055403B"/>
    <w:rsid w:val="00554202"/>
    <w:rsid w:val="00554241"/>
    <w:rsid w:val="0055481D"/>
    <w:rsid w:val="00554BE7"/>
    <w:rsid w:val="00555300"/>
    <w:rsid w:val="00555460"/>
    <w:rsid w:val="005554B3"/>
    <w:rsid w:val="00555571"/>
    <w:rsid w:val="005556E8"/>
    <w:rsid w:val="00555758"/>
    <w:rsid w:val="00555BEE"/>
    <w:rsid w:val="005562D8"/>
    <w:rsid w:val="005569B2"/>
    <w:rsid w:val="00556B41"/>
    <w:rsid w:val="00556CC0"/>
    <w:rsid w:val="00556D68"/>
    <w:rsid w:val="00556F6A"/>
    <w:rsid w:val="00557173"/>
    <w:rsid w:val="00557405"/>
    <w:rsid w:val="005576A1"/>
    <w:rsid w:val="00557976"/>
    <w:rsid w:val="00557A64"/>
    <w:rsid w:val="00560136"/>
    <w:rsid w:val="005603AF"/>
    <w:rsid w:val="00560400"/>
    <w:rsid w:val="005605C0"/>
    <w:rsid w:val="00560842"/>
    <w:rsid w:val="00560AC8"/>
    <w:rsid w:val="00560D23"/>
    <w:rsid w:val="005610D7"/>
    <w:rsid w:val="005615D8"/>
    <w:rsid w:val="00561B3D"/>
    <w:rsid w:val="00561DB9"/>
    <w:rsid w:val="00562358"/>
    <w:rsid w:val="00562465"/>
    <w:rsid w:val="005626D6"/>
    <w:rsid w:val="005629F0"/>
    <w:rsid w:val="00562BC4"/>
    <w:rsid w:val="005638D4"/>
    <w:rsid w:val="00563C58"/>
    <w:rsid w:val="00563E30"/>
    <w:rsid w:val="00563E3E"/>
    <w:rsid w:val="005644C6"/>
    <w:rsid w:val="00564543"/>
    <w:rsid w:val="00564B51"/>
    <w:rsid w:val="00564E86"/>
    <w:rsid w:val="00565372"/>
    <w:rsid w:val="005653D4"/>
    <w:rsid w:val="005656ED"/>
    <w:rsid w:val="0056589F"/>
    <w:rsid w:val="00565DD6"/>
    <w:rsid w:val="00566544"/>
    <w:rsid w:val="00566608"/>
    <w:rsid w:val="00566785"/>
    <w:rsid w:val="005667E7"/>
    <w:rsid w:val="00566A1B"/>
    <w:rsid w:val="00566C25"/>
    <w:rsid w:val="00566C83"/>
    <w:rsid w:val="00566CC7"/>
    <w:rsid w:val="0056751F"/>
    <w:rsid w:val="00567592"/>
    <w:rsid w:val="00567F0F"/>
    <w:rsid w:val="005700FE"/>
    <w:rsid w:val="0057099B"/>
    <w:rsid w:val="00570C02"/>
    <w:rsid w:val="00570C81"/>
    <w:rsid w:val="00570DCE"/>
    <w:rsid w:val="00570E24"/>
    <w:rsid w:val="00570E49"/>
    <w:rsid w:val="00571409"/>
    <w:rsid w:val="00571677"/>
    <w:rsid w:val="005717A6"/>
    <w:rsid w:val="0057219C"/>
    <w:rsid w:val="00572325"/>
    <w:rsid w:val="0057269D"/>
    <w:rsid w:val="00572760"/>
    <w:rsid w:val="00572A2E"/>
    <w:rsid w:val="00572FBB"/>
    <w:rsid w:val="0057302C"/>
    <w:rsid w:val="00573166"/>
    <w:rsid w:val="00573292"/>
    <w:rsid w:val="0057346B"/>
    <w:rsid w:val="0057362F"/>
    <w:rsid w:val="005742A9"/>
    <w:rsid w:val="005743DE"/>
    <w:rsid w:val="00574968"/>
    <w:rsid w:val="00574F3F"/>
    <w:rsid w:val="0057562C"/>
    <w:rsid w:val="005759F6"/>
    <w:rsid w:val="00575AE0"/>
    <w:rsid w:val="00575E3E"/>
    <w:rsid w:val="00576281"/>
    <w:rsid w:val="00576320"/>
    <w:rsid w:val="005765F5"/>
    <w:rsid w:val="00576D6C"/>
    <w:rsid w:val="005772F0"/>
    <w:rsid w:val="0057783E"/>
    <w:rsid w:val="00577A2E"/>
    <w:rsid w:val="00577BB1"/>
    <w:rsid w:val="00577C2C"/>
    <w:rsid w:val="00577FB8"/>
    <w:rsid w:val="005800AF"/>
    <w:rsid w:val="00580147"/>
    <w:rsid w:val="005802F2"/>
    <w:rsid w:val="005803C6"/>
    <w:rsid w:val="005806DB"/>
    <w:rsid w:val="005808F5"/>
    <w:rsid w:val="00580E48"/>
    <w:rsid w:val="00580E94"/>
    <w:rsid w:val="00580F0A"/>
    <w:rsid w:val="00581246"/>
    <w:rsid w:val="005815A8"/>
    <w:rsid w:val="005817AF"/>
    <w:rsid w:val="005821FD"/>
    <w:rsid w:val="00582960"/>
    <w:rsid w:val="00582C3A"/>
    <w:rsid w:val="00582E1A"/>
    <w:rsid w:val="00582F10"/>
    <w:rsid w:val="00582F6A"/>
    <w:rsid w:val="00583095"/>
    <w:rsid w:val="00583145"/>
    <w:rsid w:val="00583147"/>
    <w:rsid w:val="0058352D"/>
    <w:rsid w:val="00583AF0"/>
    <w:rsid w:val="00583B61"/>
    <w:rsid w:val="00583FF6"/>
    <w:rsid w:val="005840A8"/>
    <w:rsid w:val="00584416"/>
    <w:rsid w:val="00584ADD"/>
    <w:rsid w:val="00584B39"/>
    <w:rsid w:val="00585028"/>
    <w:rsid w:val="005854D1"/>
    <w:rsid w:val="0058557A"/>
    <w:rsid w:val="00585E79"/>
    <w:rsid w:val="00585F50"/>
    <w:rsid w:val="00585F5B"/>
    <w:rsid w:val="0058620A"/>
    <w:rsid w:val="005864AE"/>
    <w:rsid w:val="005868C0"/>
    <w:rsid w:val="005875EF"/>
    <w:rsid w:val="00587906"/>
    <w:rsid w:val="00587EC3"/>
    <w:rsid w:val="00587FC0"/>
    <w:rsid w:val="005906AD"/>
    <w:rsid w:val="00590DA6"/>
    <w:rsid w:val="00590DA9"/>
    <w:rsid w:val="00590F8A"/>
    <w:rsid w:val="005910AE"/>
    <w:rsid w:val="00591187"/>
    <w:rsid w:val="00591430"/>
    <w:rsid w:val="005918A5"/>
    <w:rsid w:val="00591B91"/>
    <w:rsid w:val="00591C7D"/>
    <w:rsid w:val="00592693"/>
    <w:rsid w:val="00592B03"/>
    <w:rsid w:val="00592CDC"/>
    <w:rsid w:val="005932DF"/>
    <w:rsid w:val="005938DD"/>
    <w:rsid w:val="00593AB9"/>
    <w:rsid w:val="00593ACA"/>
    <w:rsid w:val="00593C6D"/>
    <w:rsid w:val="00593EC1"/>
    <w:rsid w:val="005942DD"/>
    <w:rsid w:val="00594ABB"/>
    <w:rsid w:val="00594B70"/>
    <w:rsid w:val="00594D1C"/>
    <w:rsid w:val="00594D4E"/>
    <w:rsid w:val="00594E36"/>
    <w:rsid w:val="00594F0A"/>
    <w:rsid w:val="00595003"/>
    <w:rsid w:val="00595121"/>
    <w:rsid w:val="0059525E"/>
    <w:rsid w:val="005952C6"/>
    <w:rsid w:val="00595732"/>
    <w:rsid w:val="00595887"/>
    <w:rsid w:val="00595A07"/>
    <w:rsid w:val="00595C7A"/>
    <w:rsid w:val="005961F7"/>
    <w:rsid w:val="0059628C"/>
    <w:rsid w:val="00596422"/>
    <w:rsid w:val="005968EC"/>
    <w:rsid w:val="00596B9C"/>
    <w:rsid w:val="00596C46"/>
    <w:rsid w:val="00597128"/>
    <w:rsid w:val="005972F6"/>
    <w:rsid w:val="005973EA"/>
    <w:rsid w:val="005974BB"/>
    <w:rsid w:val="00597C2A"/>
    <w:rsid w:val="00597C3F"/>
    <w:rsid w:val="005A0263"/>
    <w:rsid w:val="005A054D"/>
    <w:rsid w:val="005A0A46"/>
    <w:rsid w:val="005A0B3D"/>
    <w:rsid w:val="005A0F5A"/>
    <w:rsid w:val="005A10B9"/>
    <w:rsid w:val="005A11EA"/>
    <w:rsid w:val="005A175D"/>
    <w:rsid w:val="005A228D"/>
    <w:rsid w:val="005A269F"/>
    <w:rsid w:val="005A2B51"/>
    <w:rsid w:val="005A305E"/>
    <w:rsid w:val="005A30BB"/>
    <w:rsid w:val="005A3887"/>
    <w:rsid w:val="005A3D61"/>
    <w:rsid w:val="005A3E17"/>
    <w:rsid w:val="005A4963"/>
    <w:rsid w:val="005A524D"/>
    <w:rsid w:val="005A565F"/>
    <w:rsid w:val="005A5D84"/>
    <w:rsid w:val="005A655B"/>
    <w:rsid w:val="005A6AFC"/>
    <w:rsid w:val="005A7557"/>
    <w:rsid w:val="005B0542"/>
    <w:rsid w:val="005B0552"/>
    <w:rsid w:val="005B1112"/>
    <w:rsid w:val="005B13B2"/>
    <w:rsid w:val="005B144F"/>
    <w:rsid w:val="005B19F8"/>
    <w:rsid w:val="005B1C42"/>
    <w:rsid w:val="005B2225"/>
    <w:rsid w:val="005B23F8"/>
    <w:rsid w:val="005B2450"/>
    <w:rsid w:val="005B2799"/>
    <w:rsid w:val="005B2B77"/>
    <w:rsid w:val="005B2D39"/>
    <w:rsid w:val="005B2E66"/>
    <w:rsid w:val="005B334B"/>
    <w:rsid w:val="005B3D4A"/>
    <w:rsid w:val="005B3EE8"/>
    <w:rsid w:val="005B41D5"/>
    <w:rsid w:val="005B4980"/>
    <w:rsid w:val="005B4D87"/>
    <w:rsid w:val="005B52C7"/>
    <w:rsid w:val="005B5760"/>
    <w:rsid w:val="005B5975"/>
    <w:rsid w:val="005B5C44"/>
    <w:rsid w:val="005B6026"/>
    <w:rsid w:val="005B656F"/>
    <w:rsid w:val="005B6D7D"/>
    <w:rsid w:val="005B6DDF"/>
    <w:rsid w:val="005B6F69"/>
    <w:rsid w:val="005B72D7"/>
    <w:rsid w:val="005B7723"/>
    <w:rsid w:val="005B7798"/>
    <w:rsid w:val="005B7DD1"/>
    <w:rsid w:val="005C00A0"/>
    <w:rsid w:val="005C0289"/>
    <w:rsid w:val="005C061B"/>
    <w:rsid w:val="005C13F3"/>
    <w:rsid w:val="005C18DE"/>
    <w:rsid w:val="005C1BAF"/>
    <w:rsid w:val="005C1ECC"/>
    <w:rsid w:val="005C24AA"/>
    <w:rsid w:val="005C25B8"/>
    <w:rsid w:val="005C2613"/>
    <w:rsid w:val="005C28FA"/>
    <w:rsid w:val="005C2AFA"/>
    <w:rsid w:val="005C3125"/>
    <w:rsid w:val="005C3136"/>
    <w:rsid w:val="005C3229"/>
    <w:rsid w:val="005C329B"/>
    <w:rsid w:val="005C3A58"/>
    <w:rsid w:val="005C4047"/>
    <w:rsid w:val="005C40F4"/>
    <w:rsid w:val="005C4303"/>
    <w:rsid w:val="005C43BE"/>
    <w:rsid w:val="005C44F3"/>
    <w:rsid w:val="005C45D4"/>
    <w:rsid w:val="005C469A"/>
    <w:rsid w:val="005C521C"/>
    <w:rsid w:val="005C5357"/>
    <w:rsid w:val="005C5E36"/>
    <w:rsid w:val="005C63B1"/>
    <w:rsid w:val="005C6496"/>
    <w:rsid w:val="005C6782"/>
    <w:rsid w:val="005C6B2C"/>
    <w:rsid w:val="005C6B55"/>
    <w:rsid w:val="005C6DA3"/>
    <w:rsid w:val="005C6FDB"/>
    <w:rsid w:val="005C712D"/>
    <w:rsid w:val="005C7C75"/>
    <w:rsid w:val="005D03F8"/>
    <w:rsid w:val="005D04C0"/>
    <w:rsid w:val="005D0C18"/>
    <w:rsid w:val="005D0C5F"/>
    <w:rsid w:val="005D0D8C"/>
    <w:rsid w:val="005D0E4F"/>
    <w:rsid w:val="005D1604"/>
    <w:rsid w:val="005D1B19"/>
    <w:rsid w:val="005D1CE4"/>
    <w:rsid w:val="005D1E32"/>
    <w:rsid w:val="005D206B"/>
    <w:rsid w:val="005D22B7"/>
    <w:rsid w:val="005D265F"/>
    <w:rsid w:val="005D293F"/>
    <w:rsid w:val="005D2BDE"/>
    <w:rsid w:val="005D2C68"/>
    <w:rsid w:val="005D3134"/>
    <w:rsid w:val="005D3BD0"/>
    <w:rsid w:val="005D3D76"/>
    <w:rsid w:val="005D40E0"/>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AE8"/>
    <w:rsid w:val="005E0F2E"/>
    <w:rsid w:val="005E0F91"/>
    <w:rsid w:val="005E1053"/>
    <w:rsid w:val="005E1276"/>
    <w:rsid w:val="005E12FD"/>
    <w:rsid w:val="005E15A7"/>
    <w:rsid w:val="005E22C1"/>
    <w:rsid w:val="005E234A"/>
    <w:rsid w:val="005E26B0"/>
    <w:rsid w:val="005E291B"/>
    <w:rsid w:val="005E2C0B"/>
    <w:rsid w:val="005E35CC"/>
    <w:rsid w:val="005E371E"/>
    <w:rsid w:val="005E3970"/>
    <w:rsid w:val="005E40F2"/>
    <w:rsid w:val="005E45A8"/>
    <w:rsid w:val="005E496A"/>
    <w:rsid w:val="005E4D42"/>
    <w:rsid w:val="005E5095"/>
    <w:rsid w:val="005E53F9"/>
    <w:rsid w:val="005E61A4"/>
    <w:rsid w:val="005E66BE"/>
    <w:rsid w:val="005E6790"/>
    <w:rsid w:val="005E775D"/>
    <w:rsid w:val="005F0100"/>
    <w:rsid w:val="005F0752"/>
    <w:rsid w:val="005F09C5"/>
    <w:rsid w:val="005F0A43"/>
    <w:rsid w:val="005F0BB7"/>
    <w:rsid w:val="005F17C1"/>
    <w:rsid w:val="005F24F0"/>
    <w:rsid w:val="005F26BF"/>
    <w:rsid w:val="005F27BF"/>
    <w:rsid w:val="005F28F0"/>
    <w:rsid w:val="005F29D0"/>
    <w:rsid w:val="005F2E9A"/>
    <w:rsid w:val="005F31C5"/>
    <w:rsid w:val="005F37EA"/>
    <w:rsid w:val="005F399F"/>
    <w:rsid w:val="005F3BB9"/>
    <w:rsid w:val="005F3C93"/>
    <w:rsid w:val="005F4089"/>
    <w:rsid w:val="005F4171"/>
    <w:rsid w:val="005F4183"/>
    <w:rsid w:val="005F46D6"/>
    <w:rsid w:val="005F4866"/>
    <w:rsid w:val="005F4D19"/>
    <w:rsid w:val="005F4DD6"/>
    <w:rsid w:val="005F4FCD"/>
    <w:rsid w:val="005F50D8"/>
    <w:rsid w:val="005F53A1"/>
    <w:rsid w:val="005F5E60"/>
    <w:rsid w:val="005F5F84"/>
    <w:rsid w:val="005F6416"/>
    <w:rsid w:val="005F66FC"/>
    <w:rsid w:val="005F6742"/>
    <w:rsid w:val="005F6B77"/>
    <w:rsid w:val="005F70BD"/>
    <w:rsid w:val="005F7122"/>
    <w:rsid w:val="005F7487"/>
    <w:rsid w:val="005F7E13"/>
    <w:rsid w:val="006002C7"/>
    <w:rsid w:val="006009F0"/>
    <w:rsid w:val="00600E8C"/>
    <w:rsid w:val="00600F95"/>
    <w:rsid w:val="00601014"/>
    <w:rsid w:val="00601547"/>
    <w:rsid w:val="00601839"/>
    <w:rsid w:val="00601847"/>
    <w:rsid w:val="006018EC"/>
    <w:rsid w:val="0060201D"/>
    <w:rsid w:val="00602759"/>
    <w:rsid w:val="0060277A"/>
    <w:rsid w:val="00602A46"/>
    <w:rsid w:val="00602B7C"/>
    <w:rsid w:val="00602C47"/>
    <w:rsid w:val="0060300E"/>
    <w:rsid w:val="00603312"/>
    <w:rsid w:val="00604DC7"/>
    <w:rsid w:val="00604E47"/>
    <w:rsid w:val="00605421"/>
    <w:rsid w:val="00605441"/>
    <w:rsid w:val="00605780"/>
    <w:rsid w:val="00605834"/>
    <w:rsid w:val="006060B4"/>
    <w:rsid w:val="0060613C"/>
    <w:rsid w:val="0060619A"/>
    <w:rsid w:val="006064E8"/>
    <w:rsid w:val="006068C0"/>
    <w:rsid w:val="00606970"/>
    <w:rsid w:val="00606A20"/>
    <w:rsid w:val="00606A5E"/>
    <w:rsid w:val="00606BBB"/>
    <w:rsid w:val="00606EFA"/>
    <w:rsid w:val="00607091"/>
    <w:rsid w:val="006070C2"/>
    <w:rsid w:val="00607213"/>
    <w:rsid w:val="006072C6"/>
    <w:rsid w:val="0060786F"/>
    <w:rsid w:val="00607A2E"/>
    <w:rsid w:val="0061073C"/>
    <w:rsid w:val="00610B0F"/>
    <w:rsid w:val="00611D53"/>
    <w:rsid w:val="006121A4"/>
    <w:rsid w:val="00612728"/>
    <w:rsid w:val="006130F4"/>
    <w:rsid w:val="006130F7"/>
    <w:rsid w:val="00613A61"/>
    <w:rsid w:val="00613AF8"/>
    <w:rsid w:val="00613D8E"/>
    <w:rsid w:val="006142E0"/>
    <w:rsid w:val="00614819"/>
    <w:rsid w:val="00615619"/>
    <w:rsid w:val="00615CA9"/>
    <w:rsid w:val="00615DEA"/>
    <w:rsid w:val="00615FFE"/>
    <w:rsid w:val="00616112"/>
    <w:rsid w:val="006164CC"/>
    <w:rsid w:val="00616B7C"/>
    <w:rsid w:val="00617538"/>
    <w:rsid w:val="0061774A"/>
    <w:rsid w:val="00617808"/>
    <w:rsid w:val="006205CA"/>
    <w:rsid w:val="006206E3"/>
    <w:rsid w:val="006213C4"/>
    <w:rsid w:val="00621C99"/>
    <w:rsid w:val="00621F53"/>
    <w:rsid w:val="006225E0"/>
    <w:rsid w:val="00622809"/>
    <w:rsid w:val="0062285D"/>
    <w:rsid w:val="006228D4"/>
    <w:rsid w:val="00622E2A"/>
    <w:rsid w:val="00622F2C"/>
    <w:rsid w:val="00623089"/>
    <w:rsid w:val="0062308E"/>
    <w:rsid w:val="006234C4"/>
    <w:rsid w:val="00623B24"/>
    <w:rsid w:val="00623BB5"/>
    <w:rsid w:val="00623BE7"/>
    <w:rsid w:val="0062403F"/>
    <w:rsid w:val="006242DC"/>
    <w:rsid w:val="00624429"/>
    <w:rsid w:val="006244C9"/>
    <w:rsid w:val="006245F6"/>
    <w:rsid w:val="0062475D"/>
    <w:rsid w:val="0062495F"/>
    <w:rsid w:val="00625016"/>
    <w:rsid w:val="006254AA"/>
    <w:rsid w:val="0062593B"/>
    <w:rsid w:val="00625A78"/>
    <w:rsid w:val="00625DF2"/>
    <w:rsid w:val="006261EE"/>
    <w:rsid w:val="006263E5"/>
    <w:rsid w:val="00626471"/>
    <w:rsid w:val="0062660B"/>
    <w:rsid w:val="006267BF"/>
    <w:rsid w:val="00626AD1"/>
    <w:rsid w:val="00626DC8"/>
    <w:rsid w:val="00626EC7"/>
    <w:rsid w:val="00626F1E"/>
    <w:rsid w:val="006271F1"/>
    <w:rsid w:val="006273C0"/>
    <w:rsid w:val="00627447"/>
    <w:rsid w:val="00627E2C"/>
    <w:rsid w:val="0063037F"/>
    <w:rsid w:val="006304BC"/>
    <w:rsid w:val="00630A38"/>
    <w:rsid w:val="00630C6C"/>
    <w:rsid w:val="00630D33"/>
    <w:rsid w:val="00630DCE"/>
    <w:rsid w:val="0063120A"/>
    <w:rsid w:val="0063150B"/>
    <w:rsid w:val="00631585"/>
    <w:rsid w:val="0063203D"/>
    <w:rsid w:val="006320DC"/>
    <w:rsid w:val="0063248D"/>
    <w:rsid w:val="0063263A"/>
    <w:rsid w:val="00633110"/>
    <w:rsid w:val="00633D50"/>
    <w:rsid w:val="00633F41"/>
    <w:rsid w:val="006340C8"/>
    <w:rsid w:val="00634448"/>
    <w:rsid w:val="00634917"/>
    <w:rsid w:val="006349AA"/>
    <w:rsid w:val="00634ACF"/>
    <w:rsid w:val="00635035"/>
    <w:rsid w:val="0063513B"/>
    <w:rsid w:val="0063514D"/>
    <w:rsid w:val="00635294"/>
    <w:rsid w:val="00635358"/>
    <w:rsid w:val="006355A6"/>
    <w:rsid w:val="006355B0"/>
    <w:rsid w:val="006355E3"/>
    <w:rsid w:val="006357D4"/>
    <w:rsid w:val="006357E7"/>
    <w:rsid w:val="0063580D"/>
    <w:rsid w:val="00635A2E"/>
    <w:rsid w:val="00635B56"/>
    <w:rsid w:val="00635C18"/>
    <w:rsid w:val="00635CAE"/>
    <w:rsid w:val="0063611D"/>
    <w:rsid w:val="006365BE"/>
    <w:rsid w:val="00636691"/>
    <w:rsid w:val="0063679E"/>
    <w:rsid w:val="006368CE"/>
    <w:rsid w:val="00637240"/>
    <w:rsid w:val="006375B9"/>
    <w:rsid w:val="006379D2"/>
    <w:rsid w:val="006415F4"/>
    <w:rsid w:val="00641BCD"/>
    <w:rsid w:val="006424BC"/>
    <w:rsid w:val="0064254A"/>
    <w:rsid w:val="00642890"/>
    <w:rsid w:val="00642C9A"/>
    <w:rsid w:val="00642F93"/>
    <w:rsid w:val="00643454"/>
    <w:rsid w:val="00643660"/>
    <w:rsid w:val="00643682"/>
    <w:rsid w:val="006438D2"/>
    <w:rsid w:val="006442AD"/>
    <w:rsid w:val="00644436"/>
    <w:rsid w:val="0064479D"/>
    <w:rsid w:val="00644CB4"/>
    <w:rsid w:val="00644E84"/>
    <w:rsid w:val="0064509E"/>
    <w:rsid w:val="006451A2"/>
    <w:rsid w:val="00645485"/>
    <w:rsid w:val="00645527"/>
    <w:rsid w:val="0064554E"/>
    <w:rsid w:val="00645B04"/>
    <w:rsid w:val="00645DFD"/>
    <w:rsid w:val="00645F72"/>
    <w:rsid w:val="0064613A"/>
    <w:rsid w:val="00646188"/>
    <w:rsid w:val="006466F8"/>
    <w:rsid w:val="00646D79"/>
    <w:rsid w:val="006471AC"/>
    <w:rsid w:val="00647491"/>
    <w:rsid w:val="006476B3"/>
    <w:rsid w:val="00647804"/>
    <w:rsid w:val="00650139"/>
    <w:rsid w:val="0065026D"/>
    <w:rsid w:val="00650819"/>
    <w:rsid w:val="00651EC4"/>
    <w:rsid w:val="0065252A"/>
    <w:rsid w:val="00652721"/>
    <w:rsid w:val="00652756"/>
    <w:rsid w:val="00652AD8"/>
    <w:rsid w:val="00652B79"/>
    <w:rsid w:val="00653114"/>
    <w:rsid w:val="006531D8"/>
    <w:rsid w:val="006533C3"/>
    <w:rsid w:val="00653BAB"/>
    <w:rsid w:val="00653FEF"/>
    <w:rsid w:val="00654068"/>
    <w:rsid w:val="0065459E"/>
    <w:rsid w:val="00654648"/>
    <w:rsid w:val="00654704"/>
    <w:rsid w:val="006549E5"/>
    <w:rsid w:val="00654B38"/>
    <w:rsid w:val="00654B4C"/>
    <w:rsid w:val="00654B83"/>
    <w:rsid w:val="00654C82"/>
    <w:rsid w:val="00654D6F"/>
    <w:rsid w:val="00655061"/>
    <w:rsid w:val="0065510C"/>
    <w:rsid w:val="00655484"/>
    <w:rsid w:val="00655617"/>
    <w:rsid w:val="006559F6"/>
    <w:rsid w:val="00655B63"/>
    <w:rsid w:val="00655D81"/>
    <w:rsid w:val="006560CE"/>
    <w:rsid w:val="00656D5D"/>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147"/>
    <w:rsid w:val="00662244"/>
    <w:rsid w:val="00662D62"/>
    <w:rsid w:val="00662D94"/>
    <w:rsid w:val="00662F14"/>
    <w:rsid w:val="0066313B"/>
    <w:rsid w:val="0066323A"/>
    <w:rsid w:val="006638AD"/>
    <w:rsid w:val="006647D3"/>
    <w:rsid w:val="006658A9"/>
    <w:rsid w:val="00665B0F"/>
    <w:rsid w:val="00665FE9"/>
    <w:rsid w:val="0066658E"/>
    <w:rsid w:val="006666AF"/>
    <w:rsid w:val="0066684F"/>
    <w:rsid w:val="006668CF"/>
    <w:rsid w:val="00666A72"/>
    <w:rsid w:val="00666BD3"/>
    <w:rsid w:val="00666FDF"/>
    <w:rsid w:val="00667021"/>
    <w:rsid w:val="0066732C"/>
    <w:rsid w:val="006676F8"/>
    <w:rsid w:val="006679F5"/>
    <w:rsid w:val="00667B77"/>
    <w:rsid w:val="00670044"/>
    <w:rsid w:val="00670325"/>
    <w:rsid w:val="00671278"/>
    <w:rsid w:val="0067145C"/>
    <w:rsid w:val="0067161C"/>
    <w:rsid w:val="006716DA"/>
    <w:rsid w:val="00671BAF"/>
    <w:rsid w:val="00671FD4"/>
    <w:rsid w:val="0067241C"/>
    <w:rsid w:val="006728ED"/>
    <w:rsid w:val="00673023"/>
    <w:rsid w:val="006730EA"/>
    <w:rsid w:val="006732B1"/>
    <w:rsid w:val="0067375E"/>
    <w:rsid w:val="00673CCF"/>
    <w:rsid w:val="00673D76"/>
    <w:rsid w:val="00673E4B"/>
    <w:rsid w:val="00674049"/>
    <w:rsid w:val="006740B7"/>
    <w:rsid w:val="0067446F"/>
    <w:rsid w:val="006746A4"/>
    <w:rsid w:val="006746E2"/>
    <w:rsid w:val="0067476B"/>
    <w:rsid w:val="00675230"/>
    <w:rsid w:val="006753FB"/>
    <w:rsid w:val="00675558"/>
    <w:rsid w:val="00675611"/>
    <w:rsid w:val="00675A60"/>
    <w:rsid w:val="00675D12"/>
    <w:rsid w:val="00676493"/>
    <w:rsid w:val="006768B8"/>
    <w:rsid w:val="0067697E"/>
    <w:rsid w:val="00677443"/>
    <w:rsid w:val="0067769A"/>
    <w:rsid w:val="00677747"/>
    <w:rsid w:val="006777D6"/>
    <w:rsid w:val="00677A23"/>
    <w:rsid w:val="00680035"/>
    <w:rsid w:val="00680152"/>
    <w:rsid w:val="006806A3"/>
    <w:rsid w:val="006806A6"/>
    <w:rsid w:val="0068085D"/>
    <w:rsid w:val="00681211"/>
    <w:rsid w:val="00681953"/>
    <w:rsid w:val="00681B36"/>
    <w:rsid w:val="00681D74"/>
    <w:rsid w:val="00682E14"/>
    <w:rsid w:val="006830D7"/>
    <w:rsid w:val="00683599"/>
    <w:rsid w:val="00683791"/>
    <w:rsid w:val="0068382B"/>
    <w:rsid w:val="00683B48"/>
    <w:rsid w:val="00683F72"/>
    <w:rsid w:val="00683F94"/>
    <w:rsid w:val="0068436C"/>
    <w:rsid w:val="00684BA3"/>
    <w:rsid w:val="00685117"/>
    <w:rsid w:val="0068523E"/>
    <w:rsid w:val="00685400"/>
    <w:rsid w:val="0068545E"/>
    <w:rsid w:val="006856D4"/>
    <w:rsid w:val="0068581D"/>
    <w:rsid w:val="00685BD9"/>
    <w:rsid w:val="00685FD4"/>
    <w:rsid w:val="006864D8"/>
    <w:rsid w:val="006865EB"/>
    <w:rsid w:val="00686612"/>
    <w:rsid w:val="0068661E"/>
    <w:rsid w:val="006868D8"/>
    <w:rsid w:val="00687184"/>
    <w:rsid w:val="00687386"/>
    <w:rsid w:val="00687559"/>
    <w:rsid w:val="006878CE"/>
    <w:rsid w:val="00687942"/>
    <w:rsid w:val="00690100"/>
    <w:rsid w:val="0069023C"/>
    <w:rsid w:val="00690A49"/>
    <w:rsid w:val="00690A6E"/>
    <w:rsid w:val="00690BB6"/>
    <w:rsid w:val="00691448"/>
    <w:rsid w:val="006918CA"/>
    <w:rsid w:val="00691B30"/>
    <w:rsid w:val="00692729"/>
    <w:rsid w:val="00692CDC"/>
    <w:rsid w:val="0069315E"/>
    <w:rsid w:val="006931F4"/>
    <w:rsid w:val="00693744"/>
    <w:rsid w:val="00693953"/>
    <w:rsid w:val="00693C78"/>
    <w:rsid w:val="00693E1F"/>
    <w:rsid w:val="00693ECB"/>
    <w:rsid w:val="00693F25"/>
    <w:rsid w:val="0069411A"/>
    <w:rsid w:val="0069411F"/>
    <w:rsid w:val="0069453E"/>
    <w:rsid w:val="00694797"/>
    <w:rsid w:val="00694BCC"/>
    <w:rsid w:val="006950D5"/>
    <w:rsid w:val="0069522C"/>
    <w:rsid w:val="0069558F"/>
    <w:rsid w:val="006955C4"/>
    <w:rsid w:val="00695887"/>
    <w:rsid w:val="00695ABB"/>
    <w:rsid w:val="006960F9"/>
    <w:rsid w:val="0069690E"/>
    <w:rsid w:val="00696AA7"/>
    <w:rsid w:val="00696B38"/>
    <w:rsid w:val="00697424"/>
    <w:rsid w:val="00697733"/>
    <w:rsid w:val="006A0AB3"/>
    <w:rsid w:val="006A0D3D"/>
    <w:rsid w:val="006A0F40"/>
    <w:rsid w:val="006A1035"/>
    <w:rsid w:val="006A10EB"/>
    <w:rsid w:val="006A1AA4"/>
    <w:rsid w:val="006A254E"/>
    <w:rsid w:val="006A2C30"/>
    <w:rsid w:val="006A2E04"/>
    <w:rsid w:val="006A2F2E"/>
    <w:rsid w:val="006A301C"/>
    <w:rsid w:val="006A30E9"/>
    <w:rsid w:val="006A393C"/>
    <w:rsid w:val="006A3E2B"/>
    <w:rsid w:val="006A4363"/>
    <w:rsid w:val="006A459D"/>
    <w:rsid w:val="006A4A19"/>
    <w:rsid w:val="006A4B17"/>
    <w:rsid w:val="006A56F0"/>
    <w:rsid w:val="006A585F"/>
    <w:rsid w:val="006A5A66"/>
    <w:rsid w:val="006A6469"/>
    <w:rsid w:val="006A662C"/>
    <w:rsid w:val="006A6DC5"/>
    <w:rsid w:val="006A6E17"/>
    <w:rsid w:val="006A7266"/>
    <w:rsid w:val="006A731A"/>
    <w:rsid w:val="006A77CB"/>
    <w:rsid w:val="006A7878"/>
    <w:rsid w:val="006B101A"/>
    <w:rsid w:val="006B120D"/>
    <w:rsid w:val="006B17E7"/>
    <w:rsid w:val="006B19E8"/>
    <w:rsid w:val="006B1A8A"/>
    <w:rsid w:val="006B1E03"/>
    <w:rsid w:val="006B1FD5"/>
    <w:rsid w:val="006B230E"/>
    <w:rsid w:val="006B23CF"/>
    <w:rsid w:val="006B3CC8"/>
    <w:rsid w:val="006B3D22"/>
    <w:rsid w:val="006B4EA0"/>
    <w:rsid w:val="006B547A"/>
    <w:rsid w:val="006B555A"/>
    <w:rsid w:val="006B570F"/>
    <w:rsid w:val="006B58DF"/>
    <w:rsid w:val="006B5E65"/>
    <w:rsid w:val="006B600A"/>
    <w:rsid w:val="006B6635"/>
    <w:rsid w:val="006B6FCE"/>
    <w:rsid w:val="006B73D2"/>
    <w:rsid w:val="006B7B11"/>
    <w:rsid w:val="006B7D22"/>
    <w:rsid w:val="006B7D2C"/>
    <w:rsid w:val="006C0799"/>
    <w:rsid w:val="006C1019"/>
    <w:rsid w:val="006C1A9D"/>
    <w:rsid w:val="006C22FA"/>
    <w:rsid w:val="006C2BB5"/>
    <w:rsid w:val="006C2BE4"/>
    <w:rsid w:val="006C2BEE"/>
    <w:rsid w:val="006C2C49"/>
    <w:rsid w:val="006C30CA"/>
    <w:rsid w:val="006C3160"/>
    <w:rsid w:val="006C32D5"/>
    <w:rsid w:val="006C36A2"/>
    <w:rsid w:val="006C3AD8"/>
    <w:rsid w:val="006C3CF5"/>
    <w:rsid w:val="006C4516"/>
    <w:rsid w:val="006C455E"/>
    <w:rsid w:val="006C48C9"/>
    <w:rsid w:val="006C5958"/>
    <w:rsid w:val="006C59B5"/>
    <w:rsid w:val="006C5B4F"/>
    <w:rsid w:val="006C5DFA"/>
    <w:rsid w:val="006C5E5C"/>
    <w:rsid w:val="006C60CD"/>
    <w:rsid w:val="006C61C3"/>
    <w:rsid w:val="006C6257"/>
    <w:rsid w:val="006C63E5"/>
    <w:rsid w:val="006C643C"/>
    <w:rsid w:val="006C6E3A"/>
    <w:rsid w:val="006C6FD7"/>
    <w:rsid w:val="006C70FE"/>
    <w:rsid w:val="006C724E"/>
    <w:rsid w:val="006C77B8"/>
    <w:rsid w:val="006D00DB"/>
    <w:rsid w:val="006D0361"/>
    <w:rsid w:val="006D06CB"/>
    <w:rsid w:val="006D0B29"/>
    <w:rsid w:val="006D10DA"/>
    <w:rsid w:val="006D117D"/>
    <w:rsid w:val="006D16B0"/>
    <w:rsid w:val="006D16EC"/>
    <w:rsid w:val="006D1770"/>
    <w:rsid w:val="006D17E3"/>
    <w:rsid w:val="006D1CD5"/>
    <w:rsid w:val="006D1DDE"/>
    <w:rsid w:val="006D2182"/>
    <w:rsid w:val="006D2444"/>
    <w:rsid w:val="006D254B"/>
    <w:rsid w:val="006D266E"/>
    <w:rsid w:val="006D289B"/>
    <w:rsid w:val="006D2AF3"/>
    <w:rsid w:val="006D35A7"/>
    <w:rsid w:val="006D3BE1"/>
    <w:rsid w:val="006D3CB7"/>
    <w:rsid w:val="006D3E37"/>
    <w:rsid w:val="006D3E4F"/>
    <w:rsid w:val="006D3F29"/>
    <w:rsid w:val="006D407D"/>
    <w:rsid w:val="006D44C1"/>
    <w:rsid w:val="006D48FC"/>
    <w:rsid w:val="006D49BA"/>
    <w:rsid w:val="006D5C41"/>
    <w:rsid w:val="006D622D"/>
    <w:rsid w:val="006D62BC"/>
    <w:rsid w:val="006D6450"/>
    <w:rsid w:val="006D6780"/>
    <w:rsid w:val="006D691F"/>
    <w:rsid w:val="006D6939"/>
    <w:rsid w:val="006D6DF6"/>
    <w:rsid w:val="006D7053"/>
    <w:rsid w:val="006D742F"/>
    <w:rsid w:val="006D7625"/>
    <w:rsid w:val="006D76E1"/>
    <w:rsid w:val="006D78E4"/>
    <w:rsid w:val="006D7D1F"/>
    <w:rsid w:val="006D7EB0"/>
    <w:rsid w:val="006E0138"/>
    <w:rsid w:val="006E0311"/>
    <w:rsid w:val="006E032F"/>
    <w:rsid w:val="006E05FD"/>
    <w:rsid w:val="006E0A71"/>
    <w:rsid w:val="006E0BB0"/>
    <w:rsid w:val="006E12C3"/>
    <w:rsid w:val="006E15BB"/>
    <w:rsid w:val="006E1AEF"/>
    <w:rsid w:val="006E2178"/>
    <w:rsid w:val="006E2529"/>
    <w:rsid w:val="006E25C3"/>
    <w:rsid w:val="006E2C6D"/>
    <w:rsid w:val="006E2CDF"/>
    <w:rsid w:val="006E2E3B"/>
    <w:rsid w:val="006E2E7C"/>
    <w:rsid w:val="006E3284"/>
    <w:rsid w:val="006E43A4"/>
    <w:rsid w:val="006E45F3"/>
    <w:rsid w:val="006E45FC"/>
    <w:rsid w:val="006E4A2F"/>
    <w:rsid w:val="006E4AA8"/>
    <w:rsid w:val="006E4CF2"/>
    <w:rsid w:val="006E4ED4"/>
    <w:rsid w:val="006E4F45"/>
    <w:rsid w:val="006E518D"/>
    <w:rsid w:val="006E575E"/>
    <w:rsid w:val="006E590A"/>
    <w:rsid w:val="006E5AE2"/>
    <w:rsid w:val="006E5CD2"/>
    <w:rsid w:val="006E5E19"/>
    <w:rsid w:val="006E5EAF"/>
    <w:rsid w:val="006E61C3"/>
    <w:rsid w:val="006E62CA"/>
    <w:rsid w:val="006E6E7E"/>
    <w:rsid w:val="006E761F"/>
    <w:rsid w:val="006E78A9"/>
    <w:rsid w:val="006E799D"/>
    <w:rsid w:val="006E7E2A"/>
    <w:rsid w:val="006F01DF"/>
    <w:rsid w:val="006F0593"/>
    <w:rsid w:val="006F0D37"/>
    <w:rsid w:val="006F1064"/>
    <w:rsid w:val="006F1099"/>
    <w:rsid w:val="006F11D3"/>
    <w:rsid w:val="006F1268"/>
    <w:rsid w:val="006F1290"/>
    <w:rsid w:val="006F1685"/>
    <w:rsid w:val="006F1B9E"/>
    <w:rsid w:val="006F1EB7"/>
    <w:rsid w:val="006F2171"/>
    <w:rsid w:val="006F25DA"/>
    <w:rsid w:val="006F27C2"/>
    <w:rsid w:val="006F2A78"/>
    <w:rsid w:val="006F30D1"/>
    <w:rsid w:val="006F3331"/>
    <w:rsid w:val="006F3FBA"/>
    <w:rsid w:val="006F4040"/>
    <w:rsid w:val="006F40B5"/>
    <w:rsid w:val="006F44AB"/>
    <w:rsid w:val="006F52E5"/>
    <w:rsid w:val="006F6066"/>
    <w:rsid w:val="006F621A"/>
    <w:rsid w:val="006F6850"/>
    <w:rsid w:val="006F6D0C"/>
    <w:rsid w:val="006F6EC6"/>
    <w:rsid w:val="006F6F6A"/>
    <w:rsid w:val="006F707E"/>
    <w:rsid w:val="006F7785"/>
    <w:rsid w:val="006F7FCF"/>
    <w:rsid w:val="00700151"/>
    <w:rsid w:val="007001DC"/>
    <w:rsid w:val="0070027E"/>
    <w:rsid w:val="00700453"/>
    <w:rsid w:val="007004C1"/>
    <w:rsid w:val="007005C5"/>
    <w:rsid w:val="00700C46"/>
    <w:rsid w:val="00700D6D"/>
    <w:rsid w:val="007012BE"/>
    <w:rsid w:val="00701A78"/>
    <w:rsid w:val="00701F08"/>
    <w:rsid w:val="007025CB"/>
    <w:rsid w:val="0070278F"/>
    <w:rsid w:val="0070287B"/>
    <w:rsid w:val="00702E3E"/>
    <w:rsid w:val="00702F6C"/>
    <w:rsid w:val="007034AA"/>
    <w:rsid w:val="007034C9"/>
    <w:rsid w:val="00703687"/>
    <w:rsid w:val="00703C9D"/>
    <w:rsid w:val="00703CD6"/>
    <w:rsid w:val="00703E30"/>
    <w:rsid w:val="007043CB"/>
    <w:rsid w:val="0070490C"/>
    <w:rsid w:val="00704F79"/>
    <w:rsid w:val="00705265"/>
    <w:rsid w:val="00705C38"/>
    <w:rsid w:val="00705CC8"/>
    <w:rsid w:val="0070600C"/>
    <w:rsid w:val="007061BF"/>
    <w:rsid w:val="0070639B"/>
    <w:rsid w:val="00706465"/>
    <w:rsid w:val="00706773"/>
    <w:rsid w:val="0070695A"/>
    <w:rsid w:val="00706CDD"/>
    <w:rsid w:val="00706F01"/>
    <w:rsid w:val="007071FD"/>
    <w:rsid w:val="0070723E"/>
    <w:rsid w:val="0070742D"/>
    <w:rsid w:val="00707760"/>
    <w:rsid w:val="0070782D"/>
    <w:rsid w:val="00707AEC"/>
    <w:rsid w:val="007103ED"/>
    <w:rsid w:val="0071045D"/>
    <w:rsid w:val="007109C2"/>
    <w:rsid w:val="00711226"/>
    <w:rsid w:val="00711340"/>
    <w:rsid w:val="00711706"/>
    <w:rsid w:val="0071233D"/>
    <w:rsid w:val="007126CC"/>
    <w:rsid w:val="0071274C"/>
    <w:rsid w:val="00712A40"/>
    <w:rsid w:val="00712C42"/>
    <w:rsid w:val="00712FE2"/>
    <w:rsid w:val="007132D0"/>
    <w:rsid w:val="007139E4"/>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276"/>
    <w:rsid w:val="007176F2"/>
    <w:rsid w:val="00717873"/>
    <w:rsid w:val="00720095"/>
    <w:rsid w:val="007207F7"/>
    <w:rsid w:val="00721084"/>
    <w:rsid w:val="00721262"/>
    <w:rsid w:val="007219B5"/>
    <w:rsid w:val="00721A6A"/>
    <w:rsid w:val="00721D9B"/>
    <w:rsid w:val="00722121"/>
    <w:rsid w:val="007224B9"/>
    <w:rsid w:val="00722642"/>
    <w:rsid w:val="0072295C"/>
    <w:rsid w:val="00722CF7"/>
    <w:rsid w:val="00722F94"/>
    <w:rsid w:val="0072343B"/>
    <w:rsid w:val="00723AA7"/>
    <w:rsid w:val="00723B41"/>
    <w:rsid w:val="00723B56"/>
    <w:rsid w:val="00723C0F"/>
    <w:rsid w:val="00723FFF"/>
    <w:rsid w:val="0072432E"/>
    <w:rsid w:val="007249B8"/>
    <w:rsid w:val="00725691"/>
    <w:rsid w:val="00725E1C"/>
    <w:rsid w:val="00726036"/>
    <w:rsid w:val="00726279"/>
    <w:rsid w:val="00726A9B"/>
    <w:rsid w:val="007271DE"/>
    <w:rsid w:val="007273E6"/>
    <w:rsid w:val="0072750A"/>
    <w:rsid w:val="00727530"/>
    <w:rsid w:val="007306BD"/>
    <w:rsid w:val="00730F9D"/>
    <w:rsid w:val="00731BE9"/>
    <w:rsid w:val="00731E7C"/>
    <w:rsid w:val="00732217"/>
    <w:rsid w:val="007325C0"/>
    <w:rsid w:val="007329EF"/>
    <w:rsid w:val="0073327A"/>
    <w:rsid w:val="0073333B"/>
    <w:rsid w:val="00733A27"/>
    <w:rsid w:val="00733AFD"/>
    <w:rsid w:val="00733C8E"/>
    <w:rsid w:val="0073491D"/>
    <w:rsid w:val="00734C5A"/>
    <w:rsid w:val="00734EBE"/>
    <w:rsid w:val="0073521E"/>
    <w:rsid w:val="00735411"/>
    <w:rsid w:val="0073556B"/>
    <w:rsid w:val="00735FB9"/>
    <w:rsid w:val="00736332"/>
    <w:rsid w:val="007368B9"/>
    <w:rsid w:val="00736DD8"/>
    <w:rsid w:val="007373E8"/>
    <w:rsid w:val="0073741F"/>
    <w:rsid w:val="0073756B"/>
    <w:rsid w:val="0073782E"/>
    <w:rsid w:val="00740171"/>
    <w:rsid w:val="007406A8"/>
    <w:rsid w:val="0074076A"/>
    <w:rsid w:val="0074083A"/>
    <w:rsid w:val="00740CEC"/>
    <w:rsid w:val="00741162"/>
    <w:rsid w:val="00741169"/>
    <w:rsid w:val="007413C9"/>
    <w:rsid w:val="00741437"/>
    <w:rsid w:val="007415D8"/>
    <w:rsid w:val="00741AF4"/>
    <w:rsid w:val="00741DCC"/>
    <w:rsid w:val="00741EFF"/>
    <w:rsid w:val="0074203A"/>
    <w:rsid w:val="00742248"/>
    <w:rsid w:val="007426CD"/>
    <w:rsid w:val="00742787"/>
    <w:rsid w:val="007427B5"/>
    <w:rsid w:val="00742865"/>
    <w:rsid w:val="0074296C"/>
    <w:rsid w:val="00742C83"/>
    <w:rsid w:val="00743226"/>
    <w:rsid w:val="007434A7"/>
    <w:rsid w:val="0074360F"/>
    <w:rsid w:val="00743B84"/>
    <w:rsid w:val="00743F9C"/>
    <w:rsid w:val="00744A64"/>
    <w:rsid w:val="00744D47"/>
    <w:rsid w:val="00744EA0"/>
    <w:rsid w:val="007450B1"/>
    <w:rsid w:val="00745446"/>
    <w:rsid w:val="00745801"/>
    <w:rsid w:val="00745FB6"/>
    <w:rsid w:val="00746135"/>
    <w:rsid w:val="0074629D"/>
    <w:rsid w:val="0074637D"/>
    <w:rsid w:val="0074638D"/>
    <w:rsid w:val="00746484"/>
    <w:rsid w:val="00746BBF"/>
    <w:rsid w:val="00746C60"/>
    <w:rsid w:val="0074702E"/>
    <w:rsid w:val="0074704F"/>
    <w:rsid w:val="00747266"/>
    <w:rsid w:val="007472DF"/>
    <w:rsid w:val="00747620"/>
    <w:rsid w:val="00747D9D"/>
    <w:rsid w:val="00747F48"/>
    <w:rsid w:val="00747F4C"/>
    <w:rsid w:val="0075084C"/>
    <w:rsid w:val="00750B03"/>
    <w:rsid w:val="00751067"/>
    <w:rsid w:val="00751091"/>
    <w:rsid w:val="00751B83"/>
    <w:rsid w:val="00751D92"/>
    <w:rsid w:val="00752967"/>
    <w:rsid w:val="00753714"/>
    <w:rsid w:val="00753762"/>
    <w:rsid w:val="00753943"/>
    <w:rsid w:val="00753CDF"/>
    <w:rsid w:val="00754359"/>
    <w:rsid w:val="00754371"/>
    <w:rsid w:val="00754411"/>
    <w:rsid w:val="00754BD9"/>
    <w:rsid w:val="00754E7A"/>
    <w:rsid w:val="0075502F"/>
    <w:rsid w:val="007551BF"/>
    <w:rsid w:val="0075540C"/>
    <w:rsid w:val="007557EB"/>
    <w:rsid w:val="00755CAF"/>
    <w:rsid w:val="00755DB1"/>
    <w:rsid w:val="007561EE"/>
    <w:rsid w:val="0075689A"/>
    <w:rsid w:val="007570B7"/>
    <w:rsid w:val="007571A2"/>
    <w:rsid w:val="00757425"/>
    <w:rsid w:val="007574FC"/>
    <w:rsid w:val="00757A8D"/>
    <w:rsid w:val="0076039D"/>
    <w:rsid w:val="00760975"/>
    <w:rsid w:val="0076167C"/>
    <w:rsid w:val="00761A71"/>
    <w:rsid w:val="00761FDA"/>
    <w:rsid w:val="007621FF"/>
    <w:rsid w:val="007625B6"/>
    <w:rsid w:val="00762EFD"/>
    <w:rsid w:val="00763118"/>
    <w:rsid w:val="007634E3"/>
    <w:rsid w:val="0076374D"/>
    <w:rsid w:val="00763981"/>
    <w:rsid w:val="007639F5"/>
    <w:rsid w:val="007640C2"/>
    <w:rsid w:val="00764194"/>
    <w:rsid w:val="00764766"/>
    <w:rsid w:val="00765094"/>
    <w:rsid w:val="00765C57"/>
    <w:rsid w:val="00765ED3"/>
    <w:rsid w:val="0076681D"/>
    <w:rsid w:val="00766A65"/>
    <w:rsid w:val="00766EF6"/>
    <w:rsid w:val="0076716E"/>
    <w:rsid w:val="007671F5"/>
    <w:rsid w:val="00767692"/>
    <w:rsid w:val="007676B8"/>
    <w:rsid w:val="007677A2"/>
    <w:rsid w:val="007704BC"/>
    <w:rsid w:val="00770688"/>
    <w:rsid w:val="00771664"/>
    <w:rsid w:val="0077175C"/>
    <w:rsid w:val="00771870"/>
    <w:rsid w:val="00771BF9"/>
    <w:rsid w:val="00772436"/>
    <w:rsid w:val="00772F8A"/>
    <w:rsid w:val="0077348F"/>
    <w:rsid w:val="0077371B"/>
    <w:rsid w:val="007739C6"/>
    <w:rsid w:val="00773E33"/>
    <w:rsid w:val="00773F94"/>
    <w:rsid w:val="00774889"/>
    <w:rsid w:val="00774EAF"/>
    <w:rsid w:val="00774FF5"/>
    <w:rsid w:val="007750B3"/>
    <w:rsid w:val="00775181"/>
    <w:rsid w:val="0077559C"/>
    <w:rsid w:val="00775F76"/>
    <w:rsid w:val="007761BB"/>
    <w:rsid w:val="00776433"/>
    <w:rsid w:val="00776AEA"/>
    <w:rsid w:val="00777149"/>
    <w:rsid w:val="0077776D"/>
    <w:rsid w:val="00777BA0"/>
    <w:rsid w:val="00780290"/>
    <w:rsid w:val="007803BD"/>
    <w:rsid w:val="00780449"/>
    <w:rsid w:val="00780B3E"/>
    <w:rsid w:val="007811DC"/>
    <w:rsid w:val="0078163A"/>
    <w:rsid w:val="007818B9"/>
    <w:rsid w:val="007819D5"/>
    <w:rsid w:val="00781B60"/>
    <w:rsid w:val="00781B99"/>
    <w:rsid w:val="00781E6F"/>
    <w:rsid w:val="007820FA"/>
    <w:rsid w:val="00782130"/>
    <w:rsid w:val="0078219C"/>
    <w:rsid w:val="0078242F"/>
    <w:rsid w:val="0078256A"/>
    <w:rsid w:val="00782598"/>
    <w:rsid w:val="00782656"/>
    <w:rsid w:val="0078285F"/>
    <w:rsid w:val="00783207"/>
    <w:rsid w:val="00783E1D"/>
    <w:rsid w:val="007844D4"/>
    <w:rsid w:val="007845B9"/>
    <w:rsid w:val="0078483B"/>
    <w:rsid w:val="00784A9C"/>
    <w:rsid w:val="00784EED"/>
    <w:rsid w:val="00785226"/>
    <w:rsid w:val="00785900"/>
    <w:rsid w:val="00785E1C"/>
    <w:rsid w:val="0078637B"/>
    <w:rsid w:val="00786481"/>
    <w:rsid w:val="00786630"/>
    <w:rsid w:val="0078684E"/>
    <w:rsid w:val="00786958"/>
    <w:rsid w:val="00786BEF"/>
    <w:rsid w:val="00786E71"/>
    <w:rsid w:val="00787112"/>
    <w:rsid w:val="00787152"/>
    <w:rsid w:val="00787BAD"/>
    <w:rsid w:val="00790192"/>
    <w:rsid w:val="0079022D"/>
    <w:rsid w:val="00790B16"/>
    <w:rsid w:val="0079162F"/>
    <w:rsid w:val="00791654"/>
    <w:rsid w:val="00791BEC"/>
    <w:rsid w:val="0079209E"/>
    <w:rsid w:val="007923A6"/>
    <w:rsid w:val="007924C2"/>
    <w:rsid w:val="0079332E"/>
    <w:rsid w:val="007935F9"/>
    <w:rsid w:val="00793985"/>
    <w:rsid w:val="00793B38"/>
    <w:rsid w:val="00793FC8"/>
    <w:rsid w:val="007946E4"/>
    <w:rsid w:val="00794924"/>
    <w:rsid w:val="00794FF8"/>
    <w:rsid w:val="0079527E"/>
    <w:rsid w:val="00795FB7"/>
    <w:rsid w:val="0079627D"/>
    <w:rsid w:val="00796285"/>
    <w:rsid w:val="00796734"/>
    <w:rsid w:val="007969B8"/>
    <w:rsid w:val="00797229"/>
    <w:rsid w:val="0079741C"/>
    <w:rsid w:val="007A02E9"/>
    <w:rsid w:val="007A050E"/>
    <w:rsid w:val="007A054F"/>
    <w:rsid w:val="007A09AD"/>
    <w:rsid w:val="007A0BC2"/>
    <w:rsid w:val="007A1314"/>
    <w:rsid w:val="007A1574"/>
    <w:rsid w:val="007A1F44"/>
    <w:rsid w:val="007A23FF"/>
    <w:rsid w:val="007A28BA"/>
    <w:rsid w:val="007A28D3"/>
    <w:rsid w:val="007A295B"/>
    <w:rsid w:val="007A2C9A"/>
    <w:rsid w:val="007A2EDF"/>
    <w:rsid w:val="007A3265"/>
    <w:rsid w:val="007A3424"/>
    <w:rsid w:val="007A35EF"/>
    <w:rsid w:val="007A383A"/>
    <w:rsid w:val="007A43A2"/>
    <w:rsid w:val="007A49DD"/>
    <w:rsid w:val="007A4D04"/>
    <w:rsid w:val="007A5B63"/>
    <w:rsid w:val="007A5BDD"/>
    <w:rsid w:val="007A6062"/>
    <w:rsid w:val="007A6604"/>
    <w:rsid w:val="007A6B28"/>
    <w:rsid w:val="007A6CD8"/>
    <w:rsid w:val="007A6D86"/>
    <w:rsid w:val="007A7A96"/>
    <w:rsid w:val="007B03AF"/>
    <w:rsid w:val="007B0484"/>
    <w:rsid w:val="007B0561"/>
    <w:rsid w:val="007B0612"/>
    <w:rsid w:val="007B1543"/>
    <w:rsid w:val="007B1792"/>
    <w:rsid w:val="007B17DB"/>
    <w:rsid w:val="007B1AC0"/>
    <w:rsid w:val="007B25FE"/>
    <w:rsid w:val="007B270A"/>
    <w:rsid w:val="007B2D3B"/>
    <w:rsid w:val="007B3053"/>
    <w:rsid w:val="007B3A0C"/>
    <w:rsid w:val="007B3A75"/>
    <w:rsid w:val="007B3B76"/>
    <w:rsid w:val="007B3E5A"/>
    <w:rsid w:val="007B3F78"/>
    <w:rsid w:val="007B3FAB"/>
    <w:rsid w:val="007B425F"/>
    <w:rsid w:val="007B47CA"/>
    <w:rsid w:val="007B49ED"/>
    <w:rsid w:val="007B4CEA"/>
    <w:rsid w:val="007B4DB3"/>
    <w:rsid w:val="007B52CD"/>
    <w:rsid w:val="007B5A19"/>
    <w:rsid w:val="007B61FA"/>
    <w:rsid w:val="007B64FC"/>
    <w:rsid w:val="007B67AB"/>
    <w:rsid w:val="007B67B8"/>
    <w:rsid w:val="007B6F22"/>
    <w:rsid w:val="007B73B1"/>
    <w:rsid w:val="007B7689"/>
    <w:rsid w:val="007B76EB"/>
    <w:rsid w:val="007B7CD7"/>
    <w:rsid w:val="007B7DC1"/>
    <w:rsid w:val="007B7EDB"/>
    <w:rsid w:val="007C04F2"/>
    <w:rsid w:val="007C0C35"/>
    <w:rsid w:val="007C0DB2"/>
    <w:rsid w:val="007C0EFC"/>
    <w:rsid w:val="007C1019"/>
    <w:rsid w:val="007C169D"/>
    <w:rsid w:val="007C19AD"/>
    <w:rsid w:val="007C1DF3"/>
    <w:rsid w:val="007C23A0"/>
    <w:rsid w:val="007C24C4"/>
    <w:rsid w:val="007C2A4F"/>
    <w:rsid w:val="007C2DAC"/>
    <w:rsid w:val="007C2EFB"/>
    <w:rsid w:val="007C3394"/>
    <w:rsid w:val="007C356C"/>
    <w:rsid w:val="007C3598"/>
    <w:rsid w:val="007C35A5"/>
    <w:rsid w:val="007C369C"/>
    <w:rsid w:val="007C3808"/>
    <w:rsid w:val="007C3FA8"/>
    <w:rsid w:val="007C4071"/>
    <w:rsid w:val="007C40DB"/>
    <w:rsid w:val="007C469E"/>
    <w:rsid w:val="007C46A8"/>
    <w:rsid w:val="007C4B34"/>
    <w:rsid w:val="007C4EFE"/>
    <w:rsid w:val="007C5310"/>
    <w:rsid w:val="007C57B3"/>
    <w:rsid w:val="007C5CA3"/>
    <w:rsid w:val="007C62C7"/>
    <w:rsid w:val="007C6839"/>
    <w:rsid w:val="007C68DA"/>
    <w:rsid w:val="007C6D23"/>
    <w:rsid w:val="007C7037"/>
    <w:rsid w:val="007C70F5"/>
    <w:rsid w:val="007C7346"/>
    <w:rsid w:val="007C78DD"/>
    <w:rsid w:val="007C7E15"/>
    <w:rsid w:val="007D0168"/>
    <w:rsid w:val="007D0374"/>
    <w:rsid w:val="007D0529"/>
    <w:rsid w:val="007D0A50"/>
    <w:rsid w:val="007D0F14"/>
    <w:rsid w:val="007D11BF"/>
    <w:rsid w:val="007D2291"/>
    <w:rsid w:val="007D229A"/>
    <w:rsid w:val="007D26D7"/>
    <w:rsid w:val="007D2736"/>
    <w:rsid w:val="007D2F44"/>
    <w:rsid w:val="007D2F4D"/>
    <w:rsid w:val="007D349D"/>
    <w:rsid w:val="007D4178"/>
    <w:rsid w:val="007D43AE"/>
    <w:rsid w:val="007D4D33"/>
    <w:rsid w:val="007D4E2C"/>
    <w:rsid w:val="007D5092"/>
    <w:rsid w:val="007D5E7B"/>
    <w:rsid w:val="007D63B2"/>
    <w:rsid w:val="007D64F4"/>
    <w:rsid w:val="007D6B4B"/>
    <w:rsid w:val="007D7175"/>
    <w:rsid w:val="007D721E"/>
    <w:rsid w:val="007D758C"/>
    <w:rsid w:val="007D76DE"/>
    <w:rsid w:val="007D79DA"/>
    <w:rsid w:val="007D7F47"/>
    <w:rsid w:val="007E0422"/>
    <w:rsid w:val="007E1369"/>
    <w:rsid w:val="007E1461"/>
    <w:rsid w:val="007E1797"/>
    <w:rsid w:val="007E1A1B"/>
    <w:rsid w:val="007E1A88"/>
    <w:rsid w:val="007E1C40"/>
    <w:rsid w:val="007E1D37"/>
    <w:rsid w:val="007E1E6F"/>
    <w:rsid w:val="007E2725"/>
    <w:rsid w:val="007E2C00"/>
    <w:rsid w:val="007E3101"/>
    <w:rsid w:val="007E3973"/>
    <w:rsid w:val="007E44FD"/>
    <w:rsid w:val="007E49E3"/>
    <w:rsid w:val="007E4C5C"/>
    <w:rsid w:val="007E4C88"/>
    <w:rsid w:val="007E515F"/>
    <w:rsid w:val="007E5254"/>
    <w:rsid w:val="007E585E"/>
    <w:rsid w:val="007E6084"/>
    <w:rsid w:val="007E667C"/>
    <w:rsid w:val="007E7200"/>
    <w:rsid w:val="007E7963"/>
    <w:rsid w:val="007E7D78"/>
    <w:rsid w:val="007E7DDF"/>
    <w:rsid w:val="007F0237"/>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2B74"/>
    <w:rsid w:val="007F326D"/>
    <w:rsid w:val="007F3551"/>
    <w:rsid w:val="007F4A65"/>
    <w:rsid w:val="007F4EE9"/>
    <w:rsid w:val="007F5200"/>
    <w:rsid w:val="007F614B"/>
    <w:rsid w:val="007F6880"/>
    <w:rsid w:val="007F6D70"/>
    <w:rsid w:val="007F6E71"/>
    <w:rsid w:val="007F6EE3"/>
    <w:rsid w:val="007F7251"/>
    <w:rsid w:val="007F72E7"/>
    <w:rsid w:val="007F769B"/>
    <w:rsid w:val="007F76B4"/>
    <w:rsid w:val="007F7CA4"/>
    <w:rsid w:val="00800165"/>
    <w:rsid w:val="008001B4"/>
    <w:rsid w:val="00800338"/>
    <w:rsid w:val="00800769"/>
    <w:rsid w:val="00800B00"/>
    <w:rsid w:val="00800B12"/>
    <w:rsid w:val="00800ED2"/>
    <w:rsid w:val="008015B8"/>
    <w:rsid w:val="0080189E"/>
    <w:rsid w:val="00801C0C"/>
    <w:rsid w:val="008029D7"/>
    <w:rsid w:val="00802D13"/>
    <w:rsid w:val="00802E74"/>
    <w:rsid w:val="008032BE"/>
    <w:rsid w:val="00804320"/>
    <w:rsid w:val="00804B92"/>
    <w:rsid w:val="00804CA3"/>
    <w:rsid w:val="00804E21"/>
    <w:rsid w:val="00805092"/>
    <w:rsid w:val="00805374"/>
    <w:rsid w:val="00805566"/>
    <w:rsid w:val="008055F3"/>
    <w:rsid w:val="00805B52"/>
    <w:rsid w:val="00805CB1"/>
    <w:rsid w:val="00805F9F"/>
    <w:rsid w:val="0080664F"/>
    <w:rsid w:val="00806AAF"/>
    <w:rsid w:val="008070AC"/>
    <w:rsid w:val="0080741A"/>
    <w:rsid w:val="008075F9"/>
    <w:rsid w:val="008076D0"/>
    <w:rsid w:val="00807A02"/>
    <w:rsid w:val="00807C41"/>
    <w:rsid w:val="0081017E"/>
    <w:rsid w:val="008101DE"/>
    <w:rsid w:val="008101FD"/>
    <w:rsid w:val="00810335"/>
    <w:rsid w:val="00810351"/>
    <w:rsid w:val="0081098D"/>
    <w:rsid w:val="00810B75"/>
    <w:rsid w:val="00810CB9"/>
    <w:rsid w:val="00810D8D"/>
    <w:rsid w:val="00811835"/>
    <w:rsid w:val="00812077"/>
    <w:rsid w:val="00812342"/>
    <w:rsid w:val="0081240F"/>
    <w:rsid w:val="0081274F"/>
    <w:rsid w:val="00812EB1"/>
    <w:rsid w:val="0081326E"/>
    <w:rsid w:val="00814016"/>
    <w:rsid w:val="0081565E"/>
    <w:rsid w:val="0081581D"/>
    <w:rsid w:val="00816685"/>
    <w:rsid w:val="00816961"/>
    <w:rsid w:val="00816FC5"/>
    <w:rsid w:val="00817039"/>
    <w:rsid w:val="008172BE"/>
    <w:rsid w:val="00817349"/>
    <w:rsid w:val="008176C9"/>
    <w:rsid w:val="008177E2"/>
    <w:rsid w:val="00817B71"/>
    <w:rsid w:val="00817CD8"/>
    <w:rsid w:val="00817D81"/>
    <w:rsid w:val="00820244"/>
    <w:rsid w:val="008206DA"/>
    <w:rsid w:val="00821051"/>
    <w:rsid w:val="0082122D"/>
    <w:rsid w:val="008214CC"/>
    <w:rsid w:val="00821B83"/>
    <w:rsid w:val="00821BD5"/>
    <w:rsid w:val="00821EE1"/>
    <w:rsid w:val="008221B3"/>
    <w:rsid w:val="0082231F"/>
    <w:rsid w:val="0082248E"/>
    <w:rsid w:val="008227D7"/>
    <w:rsid w:val="00823FB7"/>
    <w:rsid w:val="008242B2"/>
    <w:rsid w:val="0082443C"/>
    <w:rsid w:val="0082465F"/>
    <w:rsid w:val="0082486A"/>
    <w:rsid w:val="0082494D"/>
    <w:rsid w:val="00824FDF"/>
    <w:rsid w:val="00825125"/>
    <w:rsid w:val="008257CC"/>
    <w:rsid w:val="00826042"/>
    <w:rsid w:val="008263A1"/>
    <w:rsid w:val="00826C93"/>
    <w:rsid w:val="00826D0E"/>
    <w:rsid w:val="00826E0C"/>
    <w:rsid w:val="00827003"/>
    <w:rsid w:val="008274AE"/>
    <w:rsid w:val="008274BF"/>
    <w:rsid w:val="00827EAB"/>
    <w:rsid w:val="0083081F"/>
    <w:rsid w:val="00830DC3"/>
    <w:rsid w:val="008313DE"/>
    <w:rsid w:val="00831555"/>
    <w:rsid w:val="00831B28"/>
    <w:rsid w:val="00831F3A"/>
    <w:rsid w:val="00831F52"/>
    <w:rsid w:val="0083208B"/>
    <w:rsid w:val="00832154"/>
    <w:rsid w:val="00832EA5"/>
    <w:rsid w:val="00832F5C"/>
    <w:rsid w:val="00833163"/>
    <w:rsid w:val="008331C7"/>
    <w:rsid w:val="0083380F"/>
    <w:rsid w:val="0083384E"/>
    <w:rsid w:val="008338E2"/>
    <w:rsid w:val="00833BE0"/>
    <w:rsid w:val="00833CAC"/>
    <w:rsid w:val="00834321"/>
    <w:rsid w:val="008344A7"/>
    <w:rsid w:val="00834C6A"/>
    <w:rsid w:val="00834C91"/>
    <w:rsid w:val="00834DA8"/>
    <w:rsid w:val="00834FB4"/>
    <w:rsid w:val="00835689"/>
    <w:rsid w:val="008357B6"/>
    <w:rsid w:val="008359E0"/>
    <w:rsid w:val="0083669A"/>
    <w:rsid w:val="0083694A"/>
    <w:rsid w:val="00836FC0"/>
    <w:rsid w:val="00837230"/>
    <w:rsid w:val="008376F6"/>
    <w:rsid w:val="008376FE"/>
    <w:rsid w:val="008377DB"/>
    <w:rsid w:val="00837CB7"/>
    <w:rsid w:val="00837D5B"/>
    <w:rsid w:val="0084049B"/>
    <w:rsid w:val="00840607"/>
    <w:rsid w:val="008406DF"/>
    <w:rsid w:val="00840E02"/>
    <w:rsid w:val="00841399"/>
    <w:rsid w:val="00841CD2"/>
    <w:rsid w:val="00841CF8"/>
    <w:rsid w:val="008424A3"/>
    <w:rsid w:val="00842899"/>
    <w:rsid w:val="00842B44"/>
    <w:rsid w:val="00842B77"/>
    <w:rsid w:val="00842FED"/>
    <w:rsid w:val="0084309F"/>
    <w:rsid w:val="00843956"/>
    <w:rsid w:val="008439B4"/>
    <w:rsid w:val="00843E74"/>
    <w:rsid w:val="00844238"/>
    <w:rsid w:val="008445F1"/>
    <w:rsid w:val="0084492F"/>
    <w:rsid w:val="00844D3A"/>
    <w:rsid w:val="008459DD"/>
    <w:rsid w:val="00845C12"/>
    <w:rsid w:val="008464BD"/>
    <w:rsid w:val="00846976"/>
    <w:rsid w:val="008469D9"/>
    <w:rsid w:val="00846CA9"/>
    <w:rsid w:val="00846DC0"/>
    <w:rsid w:val="00846F91"/>
    <w:rsid w:val="008474A7"/>
    <w:rsid w:val="0084777D"/>
    <w:rsid w:val="008502C6"/>
    <w:rsid w:val="008506B6"/>
    <w:rsid w:val="00850AE0"/>
    <w:rsid w:val="0085109C"/>
    <w:rsid w:val="008523C0"/>
    <w:rsid w:val="008523C3"/>
    <w:rsid w:val="008524D2"/>
    <w:rsid w:val="00852715"/>
    <w:rsid w:val="00852E19"/>
    <w:rsid w:val="00852E2E"/>
    <w:rsid w:val="00853164"/>
    <w:rsid w:val="008531ED"/>
    <w:rsid w:val="0085338E"/>
    <w:rsid w:val="00853BD3"/>
    <w:rsid w:val="00854ADE"/>
    <w:rsid w:val="00855071"/>
    <w:rsid w:val="00855137"/>
    <w:rsid w:val="00855527"/>
    <w:rsid w:val="0085560C"/>
    <w:rsid w:val="00855627"/>
    <w:rsid w:val="00855DA8"/>
    <w:rsid w:val="00856280"/>
    <w:rsid w:val="00856833"/>
    <w:rsid w:val="00856840"/>
    <w:rsid w:val="00856C26"/>
    <w:rsid w:val="008572BA"/>
    <w:rsid w:val="00857429"/>
    <w:rsid w:val="00857A7D"/>
    <w:rsid w:val="00857A9B"/>
    <w:rsid w:val="0086019B"/>
    <w:rsid w:val="0086022D"/>
    <w:rsid w:val="00860878"/>
    <w:rsid w:val="0086087C"/>
    <w:rsid w:val="008608DC"/>
    <w:rsid w:val="00860C1F"/>
    <w:rsid w:val="00860D8E"/>
    <w:rsid w:val="00860E8D"/>
    <w:rsid w:val="0086124A"/>
    <w:rsid w:val="0086275E"/>
    <w:rsid w:val="00862EA8"/>
    <w:rsid w:val="00862FD0"/>
    <w:rsid w:val="00863282"/>
    <w:rsid w:val="00863309"/>
    <w:rsid w:val="00863AE6"/>
    <w:rsid w:val="00863C74"/>
    <w:rsid w:val="00864051"/>
    <w:rsid w:val="008641B9"/>
    <w:rsid w:val="00864440"/>
    <w:rsid w:val="00864CF8"/>
    <w:rsid w:val="00864D57"/>
    <w:rsid w:val="00864D76"/>
    <w:rsid w:val="008650FC"/>
    <w:rsid w:val="008657FA"/>
    <w:rsid w:val="008658CB"/>
    <w:rsid w:val="00865D01"/>
    <w:rsid w:val="0086639A"/>
    <w:rsid w:val="0086674E"/>
    <w:rsid w:val="00866891"/>
    <w:rsid w:val="00866CFB"/>
    <w:rsid w:val="00866E5F"/>
    <w:rsid w:val="00866EB3"/>
    <w:rsid w:val="0086701A"/>
    <w:rsid w:val="00867663"/>
    <w:rsid w:val="008677C5"/>
    <w:rsid w:val="0086799E"/>
    <w:rsid w:val="00867BD2"/>
    <w:rsid w:val="00867F8E"/>
    <w:rsid w:val="008700DD"/>
    <w:rsid w:val="00870389"/>
    <w:rsid w:val="0087061F"/>
    <w:rsid w:val="00870A27"/>
    <w:rsid w:val="008712FD"/>
    <w:rsid w:val="0087160A"/>
    <w:rsid w:val="00871697"/>
    <w:rsid w:val="008716A1"/>
    <w:rsid w:val="00871CD4"/>
    <w:rsid w:val="00871EDD"/>
    <w:rsid w:val="008723AE"/>
    <w:rsid w:val="00872919"/>
    <w:rsid w:val="00872A9F"/>
    <w:rsid w:val="00872D3F"/>
    <w:rsid w:val="00873282"/>
    <w:rsid w:val="008733E4"/>
    <w:rsid w:val="0087348A"/>
    <w:rsid w:val="008738A5"/>
    <w:rsid w:val="00873ABD"/>
    <w:rsid w:val="00873F15"/>
    <w:rsid w:val="00873F8B"/>
    <w:rsid w:val="00874096"/>
    <w:rsid w:val="0087460E"/>
    <w:rsid w:val="00874623"/>
    <w:rsid w:val="00874675"/>
    <w:rsid w:val="00874B2A"/>
    <w:rsid w:val="0087521C"/>
    <w:rsid w:val="0087535B"/>
    <w:rsid w:val="008756A4"/>
    <w:rsid w:val="0087575D"/>
    <w:rsid w:val="008759CE"/>
    <w:rsid w:val="00875CAC"/>
    <w:rsid w:val="00875F73"/>
    <w:rsid w:val="00876C41"/>
    <w:rsid w:val="00877643"/>
    <w:rsid w:val="008776C0"/>
    <w:rsid w:val="00877B6F"/>
    <w:rsid w:val="00877D2A"/>
    <w:rsid w:val="00877F1E"/>
    <w:rsid w:val="008800BD"/>
    <w:rsid w:val="00880105"/>
    <w:rsid w:val="008802F0"/>
    <w:rsid w:val="00880375"/>
    <w:rsid w:val="00880A83"/>
    <w:rsid w:val="00880F30"/>
    <w:rsid w:val="0088135B"/>
    <w:rsid w:val="00881602"/>
    <w:rsid w:val="00881BFB"/>
    <w:rsid w:val="00882031"/>
    <w:rsid w:val="00882279"/>
    <w:rsid w:val="008822B3"/>
    <w:rsid w:val="00882445"/>
    <w:rsid w:val="00882DE3"/>
    <w:rsid w:val="0088313B"/>
    <w:rsid w:val="008833E8"/>
    <w:rsid w:val="0088354F"/>
    <w:rsid w:val="0088376F"/>
    <w:rsid w:val="00883C76"/>
    <w:rsid w:val="008845C3"/>
    <w:rsid w:val="00884E0C"/>
    <w:rsid w:val="008854E2"/>
    <w:rsid w:val="00885649"/>
    <w:rsid w:val="00885E58"/>
    <w:rsid w:val="00885E8A"/>
    <w:rsid w:val="008861A3"/>
    <w:rsid w:val="008865A4"/>
    <w:rsid w:val="00886F81"/>
    <w:rsid w:val="008870AA"/>
    <w:rsid w:val="00887B48"/>
    <w:rsid w:val="00890575"/>
    <w:rsid w:val="00890736"/>
    <w:rsid w:val="00890911"/>
    <w:rsid w:val="008909C3"/>
    <w:rsid w:val="00890C40"/>
    <w:rsid w:val="00890CD2"/>
    <w:rsid w:val="00890D3C"/>
    <w:rsid w:val="00890DAD"/>
    <w:rsid w:val="00890DE1"/>
    <w:rsid w:val="00891208"/>
    <w:rsid w:val="008914B6"/>
    <w:rsid w:val="00891586"/>
    <w:rsid w:val="0089176E"/>
    <w:rsid w:val="008917E0"/>
    <w:rsid w:val="00891DC5"/>
    <w:rsid w:val="0089214A"/>
    <w:rsid w:val="00892365"/>
    <w:rsid w:val="00892483"/>
    <w:rsid w:val="00892544"/>
    <w:rsid w:val="00892BE5"/>
    <w:rsid w:val="00892EE9"/>
    <w:rsid w:val="00892F5C"/>
    <w:rsid w:val="00893228"/>
    <w:rsid w:val="008932B4"/>
    <w:rsid w:val="0089331D"/>
    <w:rsid w:val="0089387C"/>
    <w:rsid w:val="008943B1"/>
    <w:rsid w:val="0089444E"/>
    <w:rsid w:val="00894611"/>
    <w:rsid w:val="008949DF"/>
    <w:rsid w:val="0089500C"/>
    <w:rsid w:val="008951DB"/>
    <w:rsid w:val="00895963"/>
    <w:rsid w:val="00895B30"/>
    <w:rsid w:val="00895E4C"/>
    <w:rsid w:val="008960DA"/>
    <w:rsid w:val="008962F3"/>
    <w:rsid w:val="0089678C"/>
    <w:rsid w:val="00896A29"/>
    <w:rsid w:val="00896C81"/>
    <w:rsid w:val="00896D3F"/>
    <w:rsid w:val="00896D83"/>
    <w:rsid w:val="00896F4F"/>
    <w:rsid w:val="00897640"/>
    <w:rsid w:val="008A0234"/>
    <w:rsid w:val="008A0A7B"/>
    <w:rsid w:val="008A0AB2"/>
    <w:rsid w:val="008A0CFC"/>
    <w:rsid w:val="008A1266"/>
    <w:rsid w:val="008A12FE"/>
    <w:rsid w:val="008A1948"/>
    <w:rsid w:val="008A1969"/>
    <w:rsid w:val="008A1AE3"/>
    <w:rsid w:val="008A1F1A"/>
    <w:rsid w:val="008A21A6"/>
    <w:rsid w:val="008A22A2"/>
    <w:rsid w:val="008A28B6"/>
    <w:rsid w:val="008A2BB1"/>
    <w:rsid w:val="008A2CC8"/>
    <w:rsid w:val="008A31EA"/>
    <w:rsid w:val="008A3466"/>
    <w:rsid w:val="008A3783"/>
    <w:rsid w:val="008A389F"/>
    <w:rsid w:val="008A3B04"/>
    <w:rsid w:val="008A3D02"/>
    <w:rsid w:val="008A3DF3"/>
    <w:rsid w:val="008A481C"/>
    <w:rsid w:val="008A4C0B"/>
    <w:rsid w:val="008A54BF"/>
    <w:rsid w:val="008A5603"/>
    <w:rsid w:val="008A5940"/>
    <w:rsid w:val="008A5ADF"/>
    <w:rsid w:val="008A5D51"/>
    <w:rsid w:val="008A66B9"/>
    <w:rsid w:val="008A6A80"/>
    <w:rsid w:val="008A73B2"/>
    <w:rsid w:val="008A7B5F"/>
    <w:rsid w:val="008B00F2"/>
    <w:rsid w:val="008B0332"/>
    <w:rsid w:val="008B03E4"/>
    <w:rsid w:val="008B0404"/>
    <w:rsid w:val="008B043F"/>
    <w:rsid w:val="008B0808"/>
    <w:rsid w:val="008B0AEC"/>
    <w:rsid w:val="008B0DF0"/>
    <w:rsid w:val="008B0E35"/>
    <w:rsid w:val="008B0EEA"/>
    <w:rsid w:val="008B150C"/>
    <w:rsid w:val="008B1E53"/>
    <w:rsid w:val="008B1E5B"/>
    <w:rsid w:val="008B2993"/>
    <w:rsid w:val="008B2F38"/>
    <w:rsid w:val="008B389D"/>
    <w:rsid w:val="008B3C5C"/>
    <w:rsid w:val="008B3E8C"/>
    <w:rsid w:val="008B4211"/>
    <w:rsid w:val="008B4652"/>
    <w:rsid w:val="008B5299"/>
    <w:rsid w:val="008B5A5F"/>
    <w:rsid w:val="008B5AB0"/>
    <w:rsid w:val="008B5CF6"/>
    <w:rsid w:val="008B5D5B"/>
    <w:rsid w:val="008B5E90"/>
    <w:rsid w:val="008B5F3C"/>
    <w:rsid w:val="008B6054"/>
    <w:rsid w:val="008B6335"/>
    <w:rsid w:val="008B6707"/>
    <w:rsid w:val="008B715E"/>
    <w:rsid w:val="008B762F"/>
    <w:rsid w:val="008B78CE"/>
    <w:rsid w:val="008B7B08"/>
    <w:rsid w:val="008B7EB0"/>
    <w:rsid w:val="008B7EE4"/>
    <w:rsid w:val="008C037C"/>
    <w:rsid w:val="008C0512"/>
    <w:rsid w:val="008C0CF7"/>
    <w:rsid w:val="008C0D60"/>
    <w:rsid w:val="008C12B7"/>
    <w:rsid w:val="008C13F0"/>
    <w:rsid w:val="008C1790"/>
    <w:rsid w:val="008C1883"/>
    <w:rsid w:val="008C1AA0"/>
    <w:rsid w:val="008C1D33"/>
    <w:rsid w:val="008C1EA7"/>
    <w:rsid w:val="008C1F26"/>
    <w:rsid w:val="008C22B5"/>
    <w:rsid w:val="008C236D"/>
    <w:rsid w:val="008C263C"/>
    <w:rsid w:val="008C2643"/>
    <w:rsid w:val="008C2870"/>
    <w:rsid w:val="008C2A3A"/>
    <w:rsid w:val="008C2A62"/>
    <w:rsid w:val="008C2BFF"/>
    <w:rsid w:val="008C2F6C"/>
    <w:rsid w:val="008C2F98"/>
    <w:rsid w:val="008C3056"/>
    <w:rsid w:val="008C3B4C"/>
    <w:rsid w:val="008C4500"/>
    <w:rsid w:val="008C4B53"/>
    <w:rsid w:val="008C4BA9"/>
    <w:rsid w:val="008C4C7E"/>
    <w:rsid w:val="008C4E47"/>
    <w:rsid w:val="008C4ED7"/>
    <w:rsid w:val="008C52E7"/>
    <w:rsid w:val="008C5B91"/>
    <w:rsid w:val="008C5C46"/>
    <w:rsid w:val="008C6184"/>
    <w:rsid w:val="008C6360"/>
    <w:rsid w:val="008C645A"/>
    <w:rsid w:val="008C67C0"/>
    <w:rsid w:val="008C6AD1"/>
    <w:rsid w:val="008C6F39"/>
    <w:rsid w:val="008C732B"/>
    <w:rsid w:val="008C7393"/>
    <w:rsid w:val="008C760B"/>
    <w:rsid w:val="008C766C"/>
    <w:rsid w:val="008C785E"/>
    <w:rsid w:val="008C78CB"/>
    <w:rsid w:val="008C7D0E"/>
    <w:rsid w:val="008C7D3F"/>
    <w:rsid w:val="008C7E50"/>
    <w:rsid w:val="008D00FB"/>
    <w:rsid w:val="008D02A5"/>
    <w:rsid w:val="008D045F"/>
    <w:rsid w:val="008D06F2"/>
    <w:rsid w:val="008D07AE"/>
    <w:rsid w:val="008D085C"/>
    <w:rsid w:val="008D0AFB"/>
    <w:rsid w:val="008D0F0E"/>
    <w:rsid w:val="008D0FAC"/>
    <w:rsid w:val="008D13F7"/>
    <w:rsid w:val="008D1492"/>
    <w:rsid w:val="008D1511"/>
    <w:rsid w:val="008D1C18"/>
    <w:rsid w:val="008D23A6"/>
    <w:rsid w:val="008D2AF7"/>
    <w:rsid w:val="008D2BB7"/>
    <w:rsid w:val="008D2F5C"/>
    <w:rsid w:val="008D32DF"/>
    <w:rsid w:val="008D35E9"/>
    <w:rsid w:val="008D38B0"/>
    <w:rsid w:val="008D38C5"/>
    <w:rsid w:val="008D3959"/>
    <w:rsid w:val="008D3966"/>
    <w:rsid w:val="008D3C5F"/>
    <w:rsid w:val="008D3D2A"/>
    <w:rsid w:val="008D3D5C"/>
    <w:rsid w:val="008D3FCA"/>
    <w:rsid w:val="008D4352"/>
    <w:rsid w:val="008D4C1F"/>
    <w:rsid w:val="008D4ECC"/>
    <w:rsid w:val="008D57B8"/>
    <w:rsid w:val="008D5B18"/>
    <w:rsid w:val="008D607E"/>
    <w:rsid w:val="008D60BC"/>
    <w:rsid w:val="008D6108"/>
    <w:rsid w:val="008D631A"/>
    <w:rsid w:val="008D648A"/>
    <w:rsid w:val="008D6CBC"/>
    <w:rsid w:val="008D6D7B"/>
    <w:rsid w:val="008D732F"/>
    <w:rsid w:val="008D7868"/>
    <w:rsid w:val="008D7EA8"/>
    <w:rsid w:val="008D7EB7"/>
    <w:rsid w:val="008E0219"/>
    <w:rsid w:val="008E086F"/>
    <w:rsid w:val="008E0A06"/>
    <w:rsid w:val="008E0AAF"/>
    <w:rsid w:val="008E0EB8"/>
    <w:rsid w:val="008E10A6"/>
    <w:rsid w:val="008E1271"/>
    <w:rsid w:val="008E1680"/>
    <w:rsid w:val="008E1C7C"/>
    <w:rsid w:val="008E2251"/>
    <w:rsid w:val="008E24B3"/>
    <w:rsid w:val="008E24CA"/>
    <w:rsid w:val="008E27E0"/>
    <w:rsid w:val="008E2802"/>
    <w:rsid w:val="008E2B45"/>
    <w:rsid w:val="008E2F6E"/>
    <w:rsid w:val="008E319B"/>
    <w:rsid w:val="008E3333"/>
    <w:rsid w:val="008E359E"/>
    <w:rsid w:val="008E38AD"/>
    <w:rsid w:val="008E3A07"/>
    <w:rsid w:val="008E3EEC"/>
    <w:rsid w:val="008E414A"/>
    <w:rsid w:val="008E5914"/>
    <w:rsid w:val="008E59C0"/>
    <w:rsid w:val="008E5BF2"/>
    <w:rsid w:val="008E5C81"/>
    <w:rsid w:val="008E60ED"/>
    <w:rsid w:val="008E6397"/>
    <w:rsid w:val="008E63FE"/>
    <w:rsid w:val="008E6715"/>
    <w:rsid w:val="008E6723"/>
    <w:rsid w:val="008E6922"/>
    <w:rsid w:val="008E69F6"/>
    <w:rsid w:val="008F004D"/>
    <w:rsid w:val="008F04C7"/>
    <w:rsid w:val="008F0A38"/>
    <w:rsid w:val="008F0E4E"/>
    <w:rsid w:val="008F0F84"/>
    <w:rsid w:val="008F1014"/>
    <w:rsid w:val="008F11C9"/>
    <w:rsid w:val="008F124A"/>
    <w:rsid w:val="008F1BF5"/>
    <w:rsid w:val="008F1CB8"/>
    <w:rsid w:val="008F23D8"/>
    <w:rsid w:val="008F29FA"/>
    <w:rsid w:val="008F2EFD"/>
    <w:rsid w:val="008F2F68"/>
    <w:rsid w:val="008F2FD5"/>
    <w:rsid w:val="008F3526"/>
    <w:rsid w:val="008F37E5"/>
    <w:rsid w:val="008F4732"/>
    <w:rsid w:val="008F479B"/>
    <w:rsid w:val="008F48C2"/>
    <w:rsid w:val="008F513F"/>
    <w:rsid w:val="008F56CC"/>
    <w:rsid w:val="008F57E9"/>
    <w:rsid w:val="008F5840"/>
    <w:rsid w:val="008F5948"/>
    <w:rsid w:val="008F5EEF"/>
    <w:rsid w:val="008F61CB"/>
    <w:rsid w:val="008F6447"/>
    <w:rsid w:val="008F6694"/>
    <w:rsid w:val="008F66FE"/>
    <w:rsid w:val="008F6E51"/>
    <w:rsid w:val="008F72CC"/>
    <w:rsid w:val="008F72CD"/>
    <w:rsid w:val="008F7DF5"/>
    <w:rsid w:val="0090073B"/>
    <w:rsid w:val="00901F7D"/>
    <w:rsid w:val="00902792"/>
    <w:rsid w:val="009031AE"/>
    <w:rsid w:val="00903802"/>
    <w:rsid w:val="00903804"/>
    <w:rsid w:val="00903DA2"/>
    <w:rsid w:val="00903DC1"/>
    <w:rsid w:val="00903DDA"/>
    <w:rsid w:val="009040EB"/>
    <w:rsid w:val="009041DD"/>
    <w:rsid w:val="00904556"/>
    <w:rsid w:val="00904A75"/>
    <w:rsid w:val="00905100"/>
    <w:rsid w:val="00905218"/>
    <w:rsid w:val="009053CA"/>
    <w:rsid w:val="00905888"/>
    <w:rsid w:val="00905D21"/>
    <w:rsid w:val="00906893"/>
    <w:rsid w:val="0090696D"/>
    <w:rsid w:val="00906CD6"/>
    <w:rsid w:val="00906E4D"/>
    <w:rsid w:val="00906F31"/>
    <w:rsid w:val="009078B3"/>
    <w:rsid w:val="00907957"/>
    <w:rsid w:val="00907A77"/>
    <w:rsid w:val="00907A96"/>
    <w:rsid w:val="00907C27"/>
    <w:rsid w:val="00907E00"/>
    <w:rsid w:val="00910192"/>
    <w:rsid w:val="0091051E"/>
    <w:rsid w:val="0091088D"/>
    <w:rsid w:val="00910F3A"/>
    <w:rsid w:val="00910FC9"/>
    <w:rsid w:val="009112AB"/>
    <w:rsid w:val="009119EE"/>
    <w:rsid w:val="00911F5F"/>
    <w:rsid w:val="00911FB9"/>
    <w:rsid w:val="00912120"/>
    <w:rsid w:val="00912129"/>
    <w:rsid w:val="009122D3"/>
    <w:rsid w:val="00912855"/>
    <w:rsid w:val="0091291A"/>
    <w:rsid w:val="00912BE2"/>
    <w:rsid w:val="00913612"/>
    <w:rsid w:val="0091366A"/>
    <w:rsid w:val="009136AA"/>
    <w:rsid w:val="00913824"/>
    <w:rsid w:val="00914746"/>
    <w:rsid w:val="00914DE0"/>
    <w:rsid w:val="00915063"/>
    <w:rsid w:val="009150B7"/>
    <w:rsid w:val="00915574"/>
    <w:rsid w:val="00915757"/>
    <w:rsid w:val="009159B3"/>
    <w:rsid w:val="009159D7"/>
    <w:rsid w:val="00915DEE"/>
    <w:rsid w:val="00916181"/>
    <w:rsid w:val="00916495"/>
    <w:rsid w:val="00916917"/>
    <w:rsid w:val="00917386"/>
    <w:rsid w:val="00917513"/>
    <w:rsid w:val="00917D11"/>
    <w:rsid w:val="009202E2"/>
    <w:rsid w:val="009204C5"/>
    <w:rsid w:val="00920871"/>
    <w:rsid w:val="0092125E"/>
    <w:rsid w:val="00921342"/>
    <w:rsid w:val="0092149D"/>
    <w:rsid w:val="00921531"/>
    <w:rsid w:val="009216B2"/>
    <w:rsid w:val="0092180D"/>
    <w:rsid w:val="00922187"/>
    <w:rsid w:val="00922688"/>
    <w:rsid w:val="009228C6"/>
    <w:rsid w:val="00922FD0"/>
    <w:rsid w:val="009232C9"/>
    <w:rsid w:val="00923608"/>
    <w:rsid w:val="009237C5"/>
    <w:rsid w:val="009238E5"/>
    <w:rsid w:val="00923B01"/>
    <w:rsid w:val="00923D02"/>
    <w:rsid w:val="00923F12"/>
    <w:rsid w:val="00924002"/>
    <w:rsid w:val="0092410D"/>
    <w:rsid w:val="00924378"/>
    <w:rsid w:val="00924476"/>
    <w:rsid w:val="00924640"/>
    <w:rsid w:val="00924FF8"/>
    <w:rsid w:val="009256D8"/>
    <w:rsid w:val="0092591E"/>
    <w:rsid w:val="00925BA8"/>
    <w:rsid w:val="00926763"/>
    <w:rsid w:val="00926DA7"/>
    <w:rsid w:val="00926F89"/>
    <w:rsid w:val="00926F90"/>
    <w:rsid w:val="00926FC4"/>
    <w:rsid w:val="0092759C"/>
    <w:rsid w:val="0092767E"/>
    <w:rsid w:val="00927817"/>
    <w:rsid w:val="009278C6"/>
    <w:rsid w:val="00927F8B"/>
    <w:rsid w:val="009304E4"/>
    <w:rsid w:val="0093080A"/>
    <w:rsid w:val="0093094D"/>
    <w:rsid w:val="009315E6"/>
    <w:rsid w:val="00931A93"/>
    <w:rsid w:val="00932559"/>
    <w:rsid w:val="009328C7"/>
    <w:rsid w:val="0093295F"/>
    <w:rsid w:val="00933632"/>
    <w:rsid w:val="009336EC"/>
    <w:rsid w:val="00933E36"/>
    <w:rsid w:val="00933F19"/>
    <w:rsid w:val="00933F56"/>
    <w:rsid w:val="00934117"/>
    <w:rsid w:val="00934C13"/>
    <w:rsid w:val="00935228"/>
    <w:rsid w:val="00935335"/>
    <w:rsid w:val="009355A2"/>
    <w:rsid w:val="00935C22"/>
    <w:rsid w:val="00935F9E"/>
    <w:rsid w:val="00936096"/>
    <w:rsid w:val="00936411"/>
    <w:rsid w:val="0093658C"/>
    <w:rsid w:val="009367EC"/>
    <w:rsid w:val="009368B2"/>
    <w:rsid w:val="00936D98"/>
    <w:rsid w:val="00936DD7"/>
    <w:rsid w:val="009373E2"/>
    <w:rsid w:val="0094074D"/>
    <w:rsid w:val="00940C45"/>
    <w:rsid w:val="00940EE3"/>
    <w:rsid w:val="00940F19"/>
    <w:rsid w:val="00941735"/>
    <w:rsid w:val="00941784"/>
    <w:rsid w:val="009418E3"/>
    <w:rsid w:val="00941972"/>
    <w:rsid w:val="0094207E"/>
    <w:rsid w:val="0094212A"/>
    <w:rsid w:val="0094212B"/>
    <w:rsid w:val="00942878"/>
    <w:rsid w:val="00942BD7"/>
    <w:rsid w:val="00942C80"/>
    <w:rsid w:val="00943197"/>
    <w:rsid w:val="009435F2"/>
    <w:rsid w:val="00943B36"/>
    <w:rsid w:val="009445BA"/>
    <w:rsid w:val="009449EC"/>
    <w:rsid w:val="009450AA"/>
    <w:rsid w:val="00945180"/>
    <w:rsid w:val="0094552B"/>
    <w:rsid w:val="0094590C"/>
    <w:rsid w:val="00945C27"/>
    <w:rsid w:val="00945CFD"/>
    <w:rsid w:val="0094600B"/>
    <w:rsid w:val="00946355"/>
    <w:rsid w:val="00946648"/>
    <w:rsid w:val="009467C4"/>
    <w:rsid w:val="009467ED"/>
    <w:rsid w:val="009468B7"/>
    <w:rsid w:val="00946E55"/>
    <w:rsid w:val="0094724E"/>
    <w:rsid w:val="00947973"/>
    <w:rsid w:val="00947BE6"/>
    <w:rsid w:val="009500DF"/>
    <w:rsid w:val="009503B0"/>
    <w:rsid w:val="0095042A"/>
    <w:rsid w:val="0095048D"/>
    <w:rsid w:val="00950B1D"/>
    <w:rsid w:val="00950B84"/>
    <w:rsid w:val="0095104D"/>
    <w:rsid w:val="0095144C"/>
    <w:rsid w:val="00951ADB"/>
    <w:rsid w:val="00952210"/>
    <w:rsid w:val="009526C9"/>
    <w:rsid w:val="0095298B"/>
    <w:rsid w:val="0095380C"/>
    <w:rsid w:val="00953BED"/>
    <w:rsid w:val="00953DAE"/>
    <w:rsid w:val="00954076"/>
    <w:rsid w:val="009542CD"/>
    <w:rsid w:val="00954353"/>
    <w:rsid w:val="00954AFF"/>
    <w:rsid w:val="00954BA6"/>
    <w:rsid w:val="00954C3C"/>
    <w:rsid w:val="00954E1D"/>
    <w:rsid w:val="00955C0A"/>
    <w:rsid w:val="00955C4F"/>
    <w:rsid w:val="00955ED7"/>
    <w:rsid w:val="009562CD"/>
    <w:rsid w:val="00956637"/>
    <w:rsid w:val="00956791"/>
    <w:rsid w:val="00956976"/>
    <w:rsid w:val="009569D2"/>
    <w:rsid w:val="009578F0"/>
    <w:rsid w:val="00960555"/>
    <w:rsid w:val="009605DF"/>
    <w:rsid w:val="009608E6"/>
    <w:rsid w:val="00961608"/>
    <w:rsid w:val="0096160E"/>
    <w:rsid w:val="009619A0"/>
    <w:rsid w:val="00961D94"/>
    <w:rsid w:val="00962C18"/>
    <w:rsid w:val="00962C72"/>
    <w:rsid w:val="0096327F"/>
    <w:rsid w:val="00963306"/>
    <w:rsid w:val="009639A3"/>
    <w:rsid w:val="00963BD5"/>
    <w:rsid w:val="00963DAE"/>
    <w:rsid w:val="00963DB6"/>
    <w:rsid w:val="00964307"/>
    <w:rsid w:val="00964485"/>
    <w:rsid w:val="00964781"/>
    <w:rsid w:val="00964F15"/>
    <w:rsid w:val="00964FAF"/>
    <w:rsid w:val="009650C7"/>
    <w:rsid w:val="00965620"/>
    <w:rsid w:val="009657F1"/>
    <w:rsid w:val="00965E18"/>
    <w:rsid w:val="00965F93"/>
    <w:rsid w:val="009660E8"/>
    <w:rsid w:val="0096625D"/>
    <w:rsid w:val="00966606"/>
    <w:rsid w:val="0096680A"/>
    <w:rsid w:val="00966C7D"/>
    <w:rsid w:val="0096716F"/>
    <w:rsid w:val="0096747A"/>
    <w:rsid w:val="00967B05"/>
    <w:rsid w:val="00967E0D"/>
    <w:rsid w:val="009707EE"/>
    <w:rsid w:val="0097081D"/>
    <w:rsid w:val="009709F8"/>
    <w:rsid w:val="00970D6F"/>
    <w:rsid w:val="00971197"/>
    <w:rsid w:val="009715BD"/>
    <w:rsid w:val="0097220B"/>
    <w:rsid w:val="009722EB"/>
    <w:rsid w:val="00972876"/>
    <w:rsid w:val="00972929"/>
    <w:rsid w:val="00972CB9"/>
    <w:rsid w:val="00972D20"/>
    <w:rsid w:val="00972DFD"/>
    <w:rsid w:val="00972F91"/>
    <w:rsid w:val="009731C3"/>
    <w:rsid w:val="009735B7"/>
    <w:rsid w:val="00973685"/>
    <w:rsid w:val="00973827"/>
    <w:rsid w:val="009739DD"/>
    <w:rsid w:val="00973B22"/>
    <w:rsid w:val="00973B8C"/>
    <w:rsid w:val="009740E9"/>
    <w:rsid w:val="009741AB"/>
    <w:rsid w:val="009742D3"/>
    <w:rsid w:val="009746F9"/>
    <w:rsid w:val="00975C00"/>
    <w:rsid w:val="009765B1"/>
    <w:rsid w:val="009766D2"/>
    <w:rsid w:val="0097674F"/>
    <w:rsid w:val="00976A59"/>
    <w:rsid w:val="00976EA1"/>
    <w:rsid w:val="00977496"/>
    <w:rsid w:val="00977BA7"/>
    <w:rsid w:val="00977EFE"/>
    <w:rsid w:val="00980517"/>
    <w:rsid w:val="00980AF8"/>
    <w:rsid w:val="0098107D"/>
    <w:rsid w:val="009811BB"/>
    <w:rsid w:val="0098194F"/>
    <w:rsid w:val="00981B27"/>
    <w:rsid w:val="00981D07"/>
    <w:rsid w:val="009821B4"/>
    <w:rsid w:val="009826C8"/>
    <w:rsid w:val="00982941"/>
    <w:rsid w:val="00982ADD"/>
    <w:rsid w:val="00982AEC"/>
    <w:rsid w:val="00982C79"/>
    <w:rsid w:val="00982EDE"/>
    <w:rsid w:val="009836E4"/>
    <w:rsid w:val="00983D0C"/>
    <w:rsid w:val="00983F04"/>
    <w:rsid w:val="0098412F"/>
    <w:rsid w:val="00984B07"/>
    <w:rsid w:val="00985199"/>
    <w:rsid w:val="0098557D"/>
    <w:rsid w:val="00985966"/>
    <w:rsid w:val="00985CDD"/>
    <w:rsid w:val="00985F28"/>
    <w:rsid w:val="009860DA"/>
    <w:rsid w:val="00986149"/>
    <w:rsid w:val="00986176"/>
    <w:rsid w:val="00986381"/>
    <w:rsid w:val="00986413"/>
    <w:rsid w:val="00986611"/>
    <w:rsid w:val="009868DC"/>
    <w:rsid w:val="00986E42"/>
    <w:rsid w:val="00986E7F"/>
    <w:rsid w:val="009873F1"/>
    <w:rsid w:val="00987536"/>
    <w:rsid w:val="00987BDD"/>
    <w:rsid w:val="0099085C"/>
    <w:rsid w:val="00990BD5"/>
    <w:rsid w:val="0099196F"/>
    <w:rsid w:val="00991E39"/>
    <w:rsid w:val="00992042"/>
    <w:rsid w:val="00992318"/>
    <w:rsid w:val="00992695"/>
    <w:rsid w:val="00992771"/>
    <w:rsid w:val="00992984"/>
    <w:rsid w:val="00992A23"/>
    <w:rsid w:val="00992B98"/>
    <w:rsid w:val="0099359F"/>
    <w:rsid w:val="009936D9"/>
    <w:rsid w:val="0099377F"/>
    <w:rsid w:val="00993810"/>
    <w:rsid w:val="00993CC1"/>
    <w:rsid w:val="00993DB6"/>
    <w:rsid w:val="0099411A"/>
    <w:rsid w:val="00994134"/>
    <w:rsid w:val="00994871"/>
    <w:rsid w:val="00994A0A"/>
    <w:rsid w:val="00994C00"/>
    <w:rsid w:val="00994E08"/>
    <w:rsid w:val="009951F9"/>
    <w:rsid w:val="0099522A"/>
    <w:rsid w:val="009952F4"/>
    <w:rsid w:val="009955B8"/>
    <w:rsid w:val="009957D3"/>
    <w:rsid w:val="00995C95"/>
    <w:rsid w:val="00995E85"/>
    <w:rsid w:val="00996187"/>
    <w:rsid w:val="00996468"/>
    <w:rsid w:val="00996876"/>
    <w:rsid w:val="0099691B"/>
    <w:rsid w:val="0099692E"/>
    <w:rsid w:val="00996A66"/>
    <w:rsid w:val="00996D0C"/>
    <w:rsid w:val="00996F9C"/>
    <w:rsid w:val="00996FFA"/>
    <w:rsid w:val="009973F1"/>
    <w:rsid w:val="009973F3"/>
    <w:rsid w:val="00997AF3"/>
    <w:rsid w:val="00997DE9"/>
    <w:rsid w:val="009A010D"/>
    <w:rsid w:val="009A0368"/>
    <w:rsid w:val="009A062F"/>
    <w:rsid w:val="009A06A4"/>
    <w:rsid w:val="009A0B4D"/>
    <w:rsid w:val="009A0C6F"/>
    <w:rsid w:val="009A10F2"/>
    <w:rsid w:val="009A11D9"/>
    <w:rsid w:val="009A11ED"/>
    <w:rsid w:val="009A14EF"/>
    <w:rsid w:val="009A1502"/>
    <w:rsid w:val="009A1EC0"/>
    <w:rsid w:val="009A2018"/>
    <w:rsid w:val="009A24E2"/>
    <w:rsid w:val="009A2936"/>
    <w:rsid w:val="009A2B8E"/>
    <w:rsid w:val="009A2C13"/>
    <w:rsid w:val="009A2DE0"/>
    <w:rsid w:val="009A2DF9"/>
    <w:rsid w:val="009A3A86"/>
    <w:rsid w:val="009A3BD6"/>
    <w:rsid w:val="009A3FCB"/>
    <w:rsid w:val="009A4869"/>
    <w:rsid w:val="009A5138"/>
    <w:rsid w:val="009A53BB"/>
    <w:rsid w:val="009A56A0"/>
    <w:rsid w:val="009A5B8F"/>
    <w:rsid w:val="009A5E0F"/>
    <w:rsid w:val="009A6099"/>
    <w:rsid w:val="009A68E6"/>
    <w:rsid w:val="009A6A6B"/>
    <w:rsid w:val="009A71E3"/>
    <w:rsid w:val="009A737F"/>
    <w:rsid w:val="009A771E"/>
    <w:rsid w:val="009A7CDB"/>
    <w:rsid w:val="009A7EB3"/>
    <w:rsid w:val="009B028D"/>
    <w:rsid w:val="009B03F6"/>
    <w:rsid w:val="009B1909"/>
    <w:rsid w:val="009B1C10"/>
    <w:rsid w:val="009B1EF9"/>
    <w:rsid w:val="009B1F8B"/>
    <w:rsid w:val="009B240D"/>
    <w:rsid w:val="009B246E"/>
    <w:rsid w:val="009B26AC"/>
    <w:rsid w:val="009B322F"/>
    <w:rsid w:val="009B37DF"/>
    <w:rsid w:val="009B37E2"/>
    <w:rsid w:val="009B446C"/>
    <w:rsid w:val="009B4519"/>
    <w:rsid w:val="009B468C"/>
    <w:rsid w:val="009B4CC9"/>
    <w:rsid w:val="009B506B"/>
    <w:rsid w:val="009B5435"/>
    <w:rsid w:val="009B57EF"/>
    <w:rsid w:val="009B5B85"/>
    <w:rsid w:val="009B5BAD"/>
    <w:rsid w:val="009B62EA"/>
    <w:rsid w:val="009B6AA3"/>
    <w:rsid w:val="009B6CCC"/>
    <w:rsid w:val="009B705D"/>
    <w:rsid w:val="009B7204"/>
    <w:rsid w:val="009B7717"/>
    <w:rsid w:val="009C0074"/>
    <w:rsid w:val="009C00E6"/>
    <w:rsid w:val="009C0564"/>
    <w:rsid w:val="009C0924"/>
    <w:rsid w:val="009C0926"/>
    <w:rsid w:val="009C094A"/>
    <w:rsid w:val="009C1A93"/>
    <w:rsid w:val="009C238F"/>
    <w:rsid w:val="009C2685"/>
    <w:rsid w:val="009C2881"/>
    <w:rsid w:val="009C2C30"/>
    <w:rsid w:val="009C3794"/>
    <w:rsid w:val="009C39BC"/>
    <w:rsid w:val="009C3A25"/>
    <w:rsid w:val="009C4BC2"/>
    <w:rsid w:val="009C4D22"/>
    <w:rsid w:val="009C50D8"/>
    <w:rsid w:val="009C53CC"/>
    <w:rsid w:val="009C5708"/>
    <w:rsid w:val="009C59A6"/>
    <w:rsid w:val="009C5F31"/>
    <w:rsid w:val="009C6083"/>
    <w:rsid w:val="009C66F6"/>
    <w:rsid w:val="009C693E"/>
    <w:rsid w:val="009C6FCC"/>
    <w:rsid w:val="009C7320"/>
    <w:rsid w:val="009C7392"/>
    <w:rsid w:val="009C7B3D"/>
    <w:rsid w:val="009D0729"/>
    <w:rsid w:val="009D07D8"/>
    <w:rsid w:val="009D0848"/>
    <w:rsid w:val="009D0CAE"/>
    <w:rsid w:val="009D0F66"/>
    <w:rsid w:val="009D1108"/>
    <w:rsid w:val="009D198D"/>
    <w:rsid w:val="009D1A06"/>
    <w:rsid w:val="009D1A64"/>
    <w:rsid w:val="009D1BA4"/>
    <w:rsid w:val="009D1DE8"/>
    <w:rsid w:val="009D22E4"/>
    <w:rsid w:val="009D22F7"/>
    <w:rsid w:val="009D25DB"/>
    <w:rsid w:val="009D273C"/>
    <w:rsid w:val="009D319C"/>
    <w:rsid w:val="009D364A"/>
    <w:rsid w:val="009D383F"/>
    <w:rsid w:val="009D3C16"/>
    <w:rsid w:val="009D40C3"/>
    <w:rsid w:val="009D4135"/>
    <w:rsid w:val="009D4607"/>
    <w:rsid w:val="009D4799"/>
    <w:rsid w:val="009D4FC7"/>
    <w:rsid w:val="009D5269"/>
    <w:rsid w:val="009D5825"/>
    <w:rsid w:val="009D5ACC"/>
    <w:rsid w:val="009D5BAB"/>
    <w:rsid w:val="009D5E21"/>
    <w:rsid w:val="009D60C6"/>
    <w:rsid w:val="009D6A0A"/>
    <w:rsid w:val="009D6A43"/>
    <w:rsid w:val="009D6A8D"/>
    <w:rsid w:val="009D6CD1"/>
    <w:rsid w:val="009D7330"/>
    <w:rsid w:val="009D73D4"/>
    <w:rsid w:val="009D7463"/>
    <w:rsid w:val="009D76E2"/>
    <w:rsid w:val="009D7D67"/>
    <w:rsid w:val="009E033B"/>
    <w:rsid w:val="009E039B"/>
    <w:rsid w:val="009E052A"/>
    <w:rsid w:val="009E058F"/>
    <w:rsid w:val="009E05FE"/>
    <w:rsid w:val="009E0A9E"/>
    <w:rsid w:val="009E0F05"/>
    <w:rsid w:val="009E0FF1"/>
    <w:rsid w:val="009E1048"/>
    <w:rsid w:val="009E145B"/>
    <w:rsid w:val="009E14C4"/>
    <w:rsid w:val="009E1615"/>
    <w:rsid w:val="009E1824"/>
    <w:rsid w:val="009E19A2"/>
    <w:rsid w:val="009E1B3F"/>
    <w:rsid w:val="009E1DC9"/>
    <w:rsid w:val="009E22D4"/>
    <w:rsid w:val="009E2991"/>
    <w:rsid w:val="009E2F12"/>
    <w:rsid w:val="009E30B2"/>
    <w:rsid w:val="009E350A"/>
    <w:rsid w:val="009E3ABA"/>
    <w:rsid w:val="009E3AFD"/>
    <w:rsid w:val="009E3CDD"/>
    <w:rsid w:val="009E3F8B"/>
    <w:rsid w:val="009E4035"/>
    <w:rsid w:val="009E4193"/>
    <w:rsid w:val="009E4213"/>
    <w:rsid w:val="009E4783"/>
    <w:rsid w:val="009E4786"/>
    <w:rsid w:val="009E4807"/>
    <w:rsid w:val="009E48A0"/>
    <w:rsid w:val="009E48BD"/>
    <w:rsid w:val="009E4A09"/>
    <w:rsid w:val="009E4A96"/>
    <w:rsid w:val="009E4B16"/>
    <w:rsid w:val="009E4C65"/>
    <w:rsid w:val="009E4EE8"/>
    <w:rsid w:val="009E4FB2"/>
    <w:rsid w:val="009E53B9"/>
    <w:rsid w:val="009E557B"/>
    <w:rsid w:val="009E59AE"/>
    <w:rsid w:val="009E5BD4"/>
    <w:rsid w:val="009E5BF1"/>
    <w:rsid w:val="009E5C60"/>
    <w:rsid w:val="009E5D06"/>
    <w:rsid w:val="009E5E17"/>
    <w:rsid w:val="009E5F54"/>
    <w:rsid w:val="009E60D7"/>
    <w:rsid w:val="009E6268"/>
    <w:rsid w:val="009E64DB"/>
    <w:rsid w:val="009E66E5"/>
    <w:rsid w:val="009E6794"/>
    <w:rsid w:val="009E6ABA"/>
    <w:rsid w:val="009E6CA9"/>
    <w:rsid w:val="009E7106"/>
    <w:rsid w:val="009E7189"/>
    <w:rsid w:val="009E749F"/>
    <w:rsid w:val="009E77B7"/>
    <w:rsid w:val="009E7A29"/>
    <w:rsid w:val="009E7E46"/>
    <w:rsid w:val="009E7FC1"/>
    <w:rsid w:val="009F01E1"/>
    <w:rsid w:val="009F09AB"/>
    <w:rsid w:val="009F0B4D"/>
    <w:rsid w:val="009F0BB2"/>
    <w:rsid w:val="009F1096"/>
    <w:rsid w:val="009F1263"/>
    <w:rsid w:val="009F14B3"/>
    <w:rsid w:val="009F150E"/>
    <w:rsid w:val="009F1F37"/>
    <w:rsid w:val="009F27AD"/>
    <w:rsid w:val="009F2919"/>
    <w:rsid w:val="009F2C9A"/>
    <w:rsid w:val="009F3529"/>
    <w:rsid w:val="009F3A68"/>
    <w:rsid w:val="009F3FB5"/>
    <w:rsid w:val="009F4CB8"/>
    <w:rsid w:val="009F4EFE"/>
    <w:rsid w:val="009F521F"/>
    <w:rsid w:val="009F553C"/>
    <w:rsid w:val="009F56F0"/>
    <w:rsid w:val="009F59F8"/>
    <w:rsid w:val="009F6631"/>
    <w:rsid w:val="009F66E8"/>
    <w:rsid w:val="009F6ACD"/>
    <w:rsid w:val="009F6EAB"/>
    <w:rsid w:val="009F710F"/>
    <w:rsid w:val="009F739F"/>
    <w:rsid w:val="009F75A9"/>
    <w:rsid w:val="009F78B7"/>
    <w:rsid w:val="009F7E6B"/>
    <w:rsid w:val="00A0021D"/>
    <w:rsid w:val="00A005B0"/>
    <w:rsid w:val="00A0077E"/>
    <w:rsid w:val="00A00788"/>
    <w:rsid w:val="00A01699"/>
    <w:rsid w:val="00A018DD"/>
    <w:rsid w:val="00A01B8E"/>
    <w:rsid w:val="00A01CF2"/>
    <w:rsid w:val="00A01F17"/>
    <w:rsid w:val="00A022A5"/>
    <w:rsid w:val="00A0240F"/>
    <w:rsid w:val="00A02A3C"/>
    <w:rsid w:val="00A02FD2"/>
    <w:rsid w:val="00A0348F"/>
    <w:rsid w:val="00A034ED"/>
    <w:rsid w:val="00A037A3"/>
    <w:rsid w:val="00A03A22"/>
    <w:rsid w:val="00A04634"/>
    <w:rsid w:val="00A04791"/>
    <w:rsid w:val="00A04960"/>
    <w:rsid w:val="00A04B93"/>
    <w:rsid w:val="00A04D0E"/>
    <w:rsid w:val="00A051F7"/>
    <w:rsid w:val="00A055B7"/>
    <w:rsid w:val="00A05929"/>
    <w:rsid w:val="00A05AAF"/>
    <w:rsid w:val="00A06087"/>
    <w:rsid w:val="00A06119"/>
    <w:rsid w:val="00A06E35"/>
    <w:rsid w:val="00A071CE"/>
    <w:rsid w:val="00A07484"/>
    <w:rsid w:val="00A07635"/>
    <w:rsid w:val="00A07A48"/>
    <w:rsid w:val="00A101A5"/>
    <w:rsid w:val="00A10608"/>
    <w:rsid w:val="00A108EE"/>
    <w:rsid w:val="00A10BB8"/>
    <w:rsid w:val="00A11C60"/>
    <w:rsid w:val="00A11C67"/>
    <w:rsid w:val="00A11D38"/>
    <w:rsid w:val="00A11D44"/>
    <w:rsid w:val="00A11DB0"/>
    <w:rsid w:val="00A1200D"/>
    <w:rsid w:val="00A121AD"/>
    <w:rsid w:val="00A12825"/>
    <w:rsid w:val="00A12886"/>
    <w:rsid w:val="00A12B91"/>
    <w:rsid w:val="00A1327B"/>
    <w:rsid w:val="00A13468"/>
    <w:rsid w:val="00A137E4"/>
    <w:rsid w:val="00A14116"/>
    <w:rsid w:val="00A14146"/>
    <w:rsid w:val="00A14813"/>
    <w:rsid w:val="00A1496E"/>
    <w:rsid w:val="00A149CA"/>
    <w:rsid w:val="00A14B77"/>
    <w:rsid w:val="00A14E3C"/>
    <w:rsid w:val="00A14EFE"/>
    <w:rsid w:val="00A1566A"/>
    <w:rsid w:val="00A1595F"/>
    <w:rsid w:val="00A15D55"/>
    <w:rsid w:val="00A162E0"/>
    <w:rsid w:val="00A16538"/>
    <w:rsid w:val="00A165BF"/>
    <w:rsid w:val="00A16C0A"/>
    <w:rsid w:val="00A1727B"/>
    <w:rsid w:val="00A172E8"/>
    <w:rsid w:val="00A17991"/>
    <w:rsid w:val="00A179FF"/>
    <w:rsid w:val="00A17FE9"/>
    <w:rsid w:val="00A20269"/>
    <w:rsid w:val="00A20B18"/>
    <w:rsid w:val="00A20D6A"/>
    <w:rsid w:val="00A20F2E"/>
    <w:rsid w:val="00A20FD4"/>
    <w:rsid w:val="00A210CC"/>
    <w:rsid w:val="00A21442"/>
    <w:rsid w:val="00A214B8"/>
    <w:rsid w:val="00A21947"/>
    <w:rsid w:val="00A21A36"/>
    <w:rsid w:val="00A21D0B"/>
    <w:rsid w:val="00A21FB4"/>
    <w:rsid w:val="00A22537"/>
    <w:rsid w:val="00A2268F"/>
    <w:rsid w:val="00A22777"/>
    <w:rsid w:val="00A22808"/>
    <w:rsid w:val="00A236D1"/>
    <w:rsid w:val="00A238DD"/>
    <w:rsid w:val="00A23FD1"/>
    <w:rsid w:val="00A24431"/>
    <w:rsid w:val="00A2472B"/>
    <w:rsid w:val="00A24AB7"/>
    <w:rsid w:val="00A24E4A"/>
    <w:rsid w:val="00A25294"/>
    <w:rsid w:val="00A2532F"/>
    <w:rsid w:val="00A253CC"/>
    <w:rsid w:val="00A254EE"/>
    <w:rsid w:val="00A25547"/>
    <w:rsid w:val="00A2576D"/>
    <w:rsid w:val="00A25B02"/>
    <w:rsid w:val="00A25BE7"/>
    <w:rsid w:val="00A25C88"/>
    <w:rsid w:val="00A2635E"/>
    <w:rsid w:val="00A26489"/>
    <w:rsid w:val="00A264C3"/>
    <w:rsid w:val="00A264FD"/>
    <w:rsid w:val="00A2650F"/>
    <w:rsid w:val="00A26EF7"/>
    <w:rsid w:val="00A26FEE"/>
    <w:rsid w:val="00A27008"/>
    <w:rsid w:val="00A273CC"/>
    <w:rsid w:val="00A277BA"/>
    <w:rsid w:val="00A27B26"/>
    <w:rsid w:val="00A27CDF"/>
    <w:rsid w:val="00A27D48"/>
    <w:rsid w:val="00A27EB0"/>
    <w:rsid w:val="00A301E6"/>
    <w:rsid w:val="00A309C6"/>
    <w:rsid w:val="00A30B95"/>
    <w:rsid w:val="00A30D13"/>
    <w:rsid w:val="00A30D68"/>
    <w:rsid w:val="00A30FFF"/>
    <w:rsid w:val="00A312B0"/>
    <w:rsid w:val="00A314F9"/>
    <w:rsid w:val="00A315FB"/>
    <w:rsid w:val="00A316E6"/>
    <w:rsid w:val="00A31971"/>
    <w:rsid w:val="00A319D0"/>
    <w:rsid w:val="00A32195"/>
    <w:rsid w:val="00A32232"/>
    <w:rsid w:val="00A32316"/>
    <w:rsid w:val="00A323F6"/>
    <w:rsid w:val="00A326BC"/>
    <w:rsid w:val="00A33172"/>
    <w:rsid w:val="00A33218"/>
    <w:rsid w:val="00A33A90"/>
    <w:rsid w:val="00A33E65"/>
    <w:rsid w:val="00A3432B"/>
    <w:rsid w:val="00A346BA"/>
    <w:rsid w:val="00A34C67"/>
    <w:rsid w:val="00A34D62"/>
    <w:rsid w:val="00A34DE7"/>
    <w:rsid w:val="00A34EB0"/>
    <w:rsid w:val="00A35177"/>
    <w:rsid w:val="00A3579E"/>
    <w:rsid w:val="00A35D49"/>
    <w:rsid w:val="00A35D9C"/>
    <w:rsid w:val="00A35F4A"/>
    <w:rsid w:val="00A3602F"/>
    <w:rsid w:val="00A3611D"/>
    <w:rsid w:val="00A36339"/>
    <w:rsid w:val="00A364AD"/>
    <w:rsid w:val="00A366E4"/>
    <w:rsid w:val="00A36ACC"/>
    <w:rsid w:val="00A36ADC"/>
    <w:rsid w:val="00A36BFB"/>
    <w:rsid w:val="00A36D95"/>
    <w:rsid w:val="00A373FB"/>
    <w:rsid w:val="00A37AB1"/>
    <w:rsid w:val="00A37AED"/>
    <w:rsid w:val="00A37C03"/>
    <w:rsid w:val="00A40C21"/>
    <w:rsid w:val="00A41297"/>
    <w:rsid w:val="00A412F2"/>
    <w:rsid w:val="00A417A3"/>
    <w:rsid w:val="00A42192"/>
    <w:rsid w:val="00A429DE"/>
    <w:rsid w:val="00A42D10"/>
    <w:rsid w:val="00A43367"/>
    <w:rsid w:val="00A433FB"/>
    <w:rsid w:val="00A4376F"/>
    <w:rsid w:val="00A43BEF"/>
    <w:rsid w:val="00A43D03"/>
    <w:rsid w:val="00A43DAF"/>
    <w:rsid w:val="00A43DEA"/>
    <w:rsid w:val="00A442AC"/>
    <w:rsid w:val="00A44606"/>
    <w:rsid w:val="00A44782"/>
    <w:rsid w:val="00A44817"/>
    <w:rsid w:val="00A4497E"/>
    <w:rsid w:val="00A44CEF"/>
    <w:rsid w:val="00A44EA2"/>
    <w:rsid w:val="00A44F19"/>
    <w:rsid w:val="00A4549F"/>
    <w:rsid w:val="00A456B3"/>
    <w:rsid w:val="00A45B9B"/>
    <w:rsid w:val="00A45D08"/>
    <w:rsid w:val="00A45D3B"/>
    <w:rsid w:val="00A45E36"/>
    <w:rsid w:val="00A45F89"/>
    <w:rsid w:val="00A462A9"/>
    <w:rsid w:val="00A462FE"/>
    <w:rsid w:val="00A466E5"/>
    <w:rsid w:val="00A47209"/>
    <w:rsid w:val="00A501C9"/>
    <w:rsid w:val="00A50228"/>
    <w:rsid w:val="00A50506"/>
    <w:rsid w:val="00A5057F"/>
    <w:rsid w:val="00A507E2"/>
    <w:rsid w:val="00A50A4C"/>
    <w:rsid w:val="00A51293"/>
    <w:rsid w:val="00A51416"/>
    <w:rsid w:val="00A52459"/>
    <w:rsid w:val="00A52632"/>
    <w:rsid w:val="00A52701"/>
    <w:rsid w:val="00A52B87"/>
    <w:rsid w:val="00A53CB2"/>
    <w:rsid w:val="00A53F55"/>
    <w:rsid w:val="00A5417B"/>
    <w:rsid w:val="00A54286"/>
    <w:rsid w:val="00A54599"/>
    <w:rsid w:val="00A5472C"/>
    <w:rsid w:val="00A54743"/>
    <w:rsid w:val="00A54A9F"/>
    <w:rsid w:val="00A54B82"/>
    <w:rsid w:val="00A54C13"/>
    <w:rsid w:val="00A56847"/>
    <w:rsid w:val="00A569D4"/>
    <w:rsid w:val="00A57461"/>
    <w:rsid w:val="00A5760F"/>
    <w:rsid w:val="00A57BCD"/>
    <w:rsid w:val="00A57CC6"/>
    <w:rsid w:val="00A57F1A"/>
    <w:rsid w:val="00A60163"/>
    <w:rsid w:val="00A6038D"/>
    <w:rsid w:val="00A6097A"/>
    <w:rsid w:val="00A60989"/>
    <w:rsid w:val="00A60CF0"/>
    <w:rsid w:val="00A6112D"/>
    <w:rsid w:val="00A61297"/>
    <w:rsid w:val="00A61429"/>
    <w:rsid w:val="00A61514"/>
    <w:rsid w:val="00A6157A"/>
    <w:rsid w:val="00A61645"/>
    <w:rsid w:val="00A61E39"/>
    <w:rsid w:val="00A61F3C"/>
    <w:rsid w:val="00A61F62"/>
    <w:rsid w:val="00A62080"/>
    <w:rsid w:val="00A62FDF"/>
    <w:rsid w:val="00A630A2"/>
    <w:rsid w:val="00A632B8"/>
    <w:rsid w:val="00A6338F"/>
    <w:rsid w:val="00A634D9"/>
    <w:rsid w:val="00A637AB"/>
    <w:rsid w:val="00A63BF3"/>
    <w:rsid w:val="00A64366"/>
    <w:rsid w:val="00A64942"/>
    <w:rsid w:val="00A6495D"/>
    <w:rsid w:val="00A64C92"/>
    <w:rsid w:val="00A64D95"/>
    <w:rsid w:val="00A65031"/>
    <w:rsid w:val="00A65911"/>
    <w:rsid w:val="00A65D8D"/>
    <w:rsid w:val="00A663F3"/>
    <w:rsid w:val="00A6643C"/>
    <w:rsid w:val="00A668E0"/>
    <w:rsid w:val="00A66D38"/>
    <w:rsid w:val="00A66ED8"/>
    <w:rsid w:val="00A67457"/>
    <w:rsid w:val="00A67544"/>
    <w:rsid w:val="00A67636"/>
    <w:rsid w:val="00A676F1"/>
    <w:rsid w:val="00A67E10"/>
    <w:rsid w:val="00A67F9A"/>
    <w:rsid w:val="00A70109"/>
    <w:rsid w:val="00A7074C"/>
    <w:rsid w:val="00A7075B"/>
    <w:rsid w:val="00A708A2"/>
    <w:rsid w:val="00A708CF"/>
    <w:rsid w:val="00A70E7D"/>
    <w:rsid w:val="00A71030"/>
    <w:rsid w:val="00A711AF"/>
    <w:rsid w:val="00A71543"/>
    <w:rsid w:val="00A7176B"/>
    <w:rsid w:val="00A71A66"/>
    <w:rsid w:val="00A71BF0"/>
    <w:rsid w:val="00A71CE6"/>
    <w:rsid w:val="00A71D23"/>
    <w:rsid w:val="00A71D88"/>
    <w:rsid w:val="00A72142"/>
    <w:rsid w:val="00A727BF"/>
    <w:rsid w:val="00A7333A"/>
    <w:rsid w:val="00A73AC8"/>
    <w:rsid w:val="00A73D0D"/>
    <w:rsid w:val="00A73F57"/>
    <w:rsid w:val="00A73FDC"/>
    <w:rsid w:val="00A747F8"/>
    <w:rsid w:val="00A74A92"/>
    <w:rsid w:val="00A74D38"/>
    <w:rsid w:val="00A7574D"/>
    <w:rsid w:val="00A75918"/>
    <w:rsid w:val="00A75B5B"/>
    <w:rsid w:val="00A75CC1"/>
    <w:rsid w:val="00A75E88"/>
    <w:rsid w:val="00A76031"/>
    <w:rsid w:val="00A7674F"/>
    <w:rsid w:val="00A7713B"/>
    <w:rsid w:val="00A772DF"/>
    <w:rsid w:val="00A773F2"/>
    <w:rsid w:val="00A778AC"/>
    <w:rsid w:val="00A800F4"/>
    <w:rsid w:val="00A8056E"/>
    <w:rsid w:val="00A80B6E"/>
    <w:rsid w:val="00A80B89"/>
    <w:rsid w:val="00A80C4F"/>
    <w:rsid w:val="00A80EF9"/>
    <w:rsid w:val="00A81160"/>
    <w:rsid w:val="00A8158F"/>
    <w:rsid w:val="00A8159E"/>
    <w:rsid w:val="00A81950"/>
    <w:rsid w:val="00A819E8"/>
    <w:rsid w:val="00A81C55"/>
    <w:rsid w:val="00A81D4F"/>
    <w:rsid w:val="00A82267"/>
    <w:rsid w:val="00A822B8"/>
    <w:rsid w:val="00A8241D"/>
    <w:rsid w:val="00A824DE"/>
    <w:rsid w:val="00A825F8"/>
    <w:rsid w:val="00A82A84"/>
    <w:rsid w:val="00A82D58"/>
    <w:rsid w:val="00A82DE2"/>
    <w:rsid w:val="00A83129"/>
    <w:rsid w:val="00A8322C"/>
    <w:rsid w:val="00A8399D"/>
    <w:rsid w:val="00A83E3D"/>
    <w:rsid w:val="00A84054"/>
    <w:rsid w:val="00A84347"/>
    <w:rsid w:val="00A8443A"/>
    <w:rsid w:val="00A8474B"/>
    <w:rsid w:val="00A8479C"/>
    <w:rsid w:val="00A84B05"/>
    <w:rsid w:val="00A84C6C"/>
    <w:rsid w:val="00A84F82"/>
    <w:rsid w:val="00A8557B"/>
    <w:rsid w:val="00A85A05"/>
    <w:rsid w:val="00A85FFB"/>
    <w:rsid w:val="00A860C5"/>
    <w:rsid w:val="00A86400"/>
    <w:rsid w:val="00A86B33"/>
    <w:rsid w:val="00A86D63"/>
    <w:rsid w:val="00A86FF9"/>
    <w:rsid w:val="00A87797"/>
    <w:rsid w:val="00A87909"/>
    <w:rsid w:val="00A87DA1"/>
    <w:rsid w:val="00A9066F"/>
    <w:rsid w:val="00A9076D"/>
    <w:rsid w:val="00A90CA9"/>
    <w:rsid w:val="00A90E72"/>
    <w:rsid w:val="00A916BA"/>
    <w:rsid w:val="00A922A2"/>
    <w:rsid w:val="00A92677"/>
    <w:rsid w:val="00A92730"/>
    <w:rsid w:val="00A9327B"/>
    <w:rsid w:val="00A93B69"/>
    <w:rsid w:val="00A93ECB"/>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57C"/>
    <w:rsid w:val="00AA1626"/>
    <w:rsid w:val="00AA1C25"/>
    <w:rsid w:val="00AA1F60"/>
    <w:rsid w:val="00AA2D75"/>
    <w:rsid w:val="00AA38CE"/>
    <w:rsid w:val="00AA3A67"/>
    <w:rsid w:val="00AA3BD9"/>
    <w:rsid w:val="00AA3DB7"/>
    <w:rsid w:val="00AA40F8"/>
    <w:rsid w:val="00AA42E4"/>
    <w:rsid w:val="00AA443F"/>
    <w:rsid w:val="00AA46E8"/>
    <w:rsid w:val="00AA4CBF"/>
    <w:rsid w:val="00AA5035"/>
    <w:rsid w:val="00AA51F5"/>
    <w:rsid w:val="00AA5425"/>
    <w:rsid w:val="00AA559E"/>
    <w:rsid w:val="00AA5758"/>
    <w:rsid w:val="00AA5961"/>
    <w:rsid w:val="00AA5C64"/>
    <w:rsid w:val="00AA5E3B"/>
    <w:rsid w:val="00AA6091"/>
    <w:rsid w:val="00AA6507"/>
    <w:rsid w:val="00AA67CB"/>
    <w:rsid w:val="00AA68B4"/>
    <w:rsid w:val="00AA734C"/>
    <w:rsid w:val="00AA73EB"/>
    <w:rsid w:val="00AA7ED9"/>
    <w:rsid w:val="00AB01AF"/>
    <w:rsid w:val="00AB0543"/>
    <w:rsid w:val="00AB060B"/>
    <w:rsid w:val="00AB0AC9"/>
    <w:rsid w:val="00AB1505"/>
    <w:rsid w:val="00AB177E"/>
    <w:rsid w:val="00AB185A"/>
    <w:rsid w:val="00AB1BA7"/>
    <w:rsid w:val="00AB1E04"/>
    <w:rsid w:val="00AB2310"/>
    <w:rsid w:val="00AB2356"/>
    <w:rsid w:val="00AB2940"/>
    <w:rsid w:val="00AB29CF"/>
    <w:rsid w:val="00AB3113"/>
    <w:rsid w:val="00AB348A"/>
    <w:rsid w:val="00AB3A08"/>
    <w:rsid w:val="00AB3F38"/>
    <w:rsid w:val="00AB43EC"/>
    <w:rsid w:val="00AB481E"/>
    <w:rsid w:val="00AB48B6"/>
    <w:rsid w:val="00AB4AEC"/>
    <w:rsid w:val="00AB4BF4"/>
    <w:rsid w:val="00AB4E2E"/>
    <w:rsid w:val="00AB5ADF"/>
    <w:rsid w:val="00AB5B03"/>
    <w:rsid w:val="00AB5E57"/>
    <w:rsid w:val="00AB5FA8"/>
    <w:rsid w:val="00AB66F3"/>
    <w:rsid w:val="00AB6810"/>
    <w:rsid w:val="00AB689E"/>
    <w:rsid w:val="00AB725F"/>
    <w:rsid w:val="00AB7658"/>
    <w:rsid w:val="00AC0111"/>
    <w:rsid w:val="00AC05BA"/>
    <w:rsid w:val="00AC0705"/>
    <w:rsid w:val="00AC0889"/>
    <w:rsid w:val="00AC0DC0"/>
    <w:rsid w:val="00AC109B"/>
    <w:rsid w:val="00AC2D07"/>
    <w:rsid w:val="00AC338B"/>
    <w:rsid w:val="00AC3C0A"/>
    <w:rsid w:val="00AC5332"/>
    <w:rsid w:val="00AC649C"/>
    <w:rsid w:val="00AC68B3"/>
    <w:rsid w:val="00AC6C55"/>
    <w:rsid w:val="00AC6C7F"/>
    <w:rsid w:val="00AC716F"/>
    <w:rsid w:val="00AC74DA"/>
    <w:rsid w:val="00AC7A2B"/>
    <w:rsid w:val="00AC7A36"/>
    <w:rsid w:val="00AC7C25"/>
    <w:rsid w:val="00AC7D06"/>
    <w:rsid w:val="00AC7D8D"/>
    <w:rsid w:val="00AD00BD"/>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2099"/>
    <w:rsid w:val="00AD25E3"/>
    <w:rsid w:val="00AD2852"/>
    <w:rsid w:val="00AD2DE5"/>
    <w:rsid w:val="00AD2F76"/>
    <w:rsid w:val="00AD3435"/>
    <w:rsid w:val="00AD3976"/>
    <w:rsid w:val="00AD3B37"/>
    <w:rsid w:val="00AD4570"/>
    <w:rsid w:val="00AD4D2A"/>
    <w:rsid w:val="00AD4DBE"/>
    <w:rsid w:val="00AD4E31"/>
    <w:rsid w:val="00AD5039"/>
    <w:rsid w:val="00AD50C5"/>
    <w:rsid w:val="00AD527D"/>
    <w:rsid w:val="00AD53F8"/>
    <w:rsid w:val="00AD542F"/>
    <w:rsid w:val="00AD5B45"/>
    <w:rsid w:val="00AD5B4F"/>
    <w:rsid w:val="00AD5C20"/>
    <w:rsid w:val="00AD5D65"/>
    <w:rsid w:val="00AD5E32"/>
    <w:rsid w:val="00AD6013"/>
    <w:rsid w:val="00AD61AA"/>
    <w:rsid w:val="00AD6372"/>
    <w:rsid w:val="00AD7305"/>
    <w:rsid w:val="00AD757F"/>
    <w:rsid w:val="00AD7B40"/>
    <w:rsid w:val="00AD7BED"/>
    <w:rsid w:val="00AD7BF1"/>
    <w:rsid w:val="00AD7E64"/>
    <w:rsid w:val="00AE0001"/>
    <w:rsid w:val="00AE07BA"/>
    <w:rsid w:val="00AE0A25"/>
    <w:rsid w:val="00AE0B06"/>
    <w:rsid w:val="00AE0BCE"/>
    <w:rsid w:val="00AE0C56"/>
    <w:rsid w:val="00AE0CDA"/>
    <w:rsid w:val="00AE0D3A"/>
    <w:rsid w:val="00AE149E"/>
    <w:rsid w:val="00AE18BB"/>
    <w:rsid w:val="00AE1DE7"/>
    <w:rsid w:val="00AE1EE5"/>
    <w:rsid w:val="00AE1F88"/>
    <w:rsid w:val="00AE22F2"/>
    <w:rsid w:val="00AE2634"/>
    <w:rsid w:val="00AE29FC"/>
    <w:rsid w:val="00AE2A2D"/>
    <w:rsid w:val="00AE2F3F"/>
    <w:rsid w:val="00AE30D1"/>
    <w:rsid w:val="00AE3262"/>
    <w:rsid w:val="00AE36CF"/>
    <w:rsid w:val="00AE37E1"/>
    <w:rsid w:val="00AE3B4E"/>
    <w:rsid w:val="00AE3BD8"/>
    <w:rsid w:val="00AE41D4"/>
    <w:rsid w:val="00AE498B"/>
    <w:rsid w:val="00AE5331"/>
    <w:rsid w:val="00AE5417"/>
    <w:rsid w:val="00AE5568"/>
    <w:rsid w:val="00AE5985"/>
    <w:rsid w:val="00AE59EC"/>
    <w:rsid w:val="00AE67B3"/>
    <w:rsid w:val="00AE67CB"/>
    <w:rsid w:val="00AE698A"/>
    <w:rsid w:val="00AE7272"/>
    <w:rsid w:val="00AE7864"/>
    <w:rsid w:val="00AE7949"/>
    <w:rsid w:val="00AE7EE6"/>
    <w:rsid w:val="00AF055A"/>
    <w:rsid w:val="00AF070E"/>
    <w:rsid w:val="00AF1210"/>
    <w:rsid w:val="00AF1469"/>
    <w:rsid w:val="00AF25D5"/>
    <w:rsid w:val="00AF2681"/>
    <w:rsid w:val="00AF2A02"/>
    <w:rsid w:val="00AF2A24"/>
    <w:rsid w:val="00AF3404"/>
    <w:rsid w:val="00AF3530"/>
    <w:rsid w:val="00AF3867"/>
    <w:rsid w:val="00AF386B"/>
    <w:rsid w:val="00AF3DBB"/>
    <w:rsid w:val="00AF3E7A"/>
    <w:rsid w:val="00AF457F"/>
    <w:rsid w:val="00AF46CF"/>
    <w:rsid w:val="00AF47FA"/>
    <w:rsid w:val="00AF5004"/>
    <w:rsid w:val="00AF5194"/>
    <w:rsid w:val="00AF53EF"/>
    <w:rsid w:val="00AF57AA"/>
    <w:rsid w:val="00AF5C12"/>
    <w:rsid w:val="00AF5CA7"/>
    <w:rsid w:val="00AF6013"/>
    <w:rsid w:val="00AF6447"/>
    <w:rsid w:val="00AF6727"/>
    <w:rsid w:val="00AF6A27"/>
    <w:rsid w:val="00AF6F76"/>
    <w:rsid w:val="00AF7139"/>
    <w:rsid w:val="00AF73C3"/>
    <w:rsid w:val="00AF795C"/>
    <w:rsid w:val="00AF7C71"/>
    <w:rsid w:val="00B006ED"/>
    <w:rsid w:val="00B00752"/>
    <w:rsid w:val="00B00DA3"/>
    <w:rsid w:val="00B011E6"/>
    <w:rsid w:val="00B011E8"/>
    <w:rsid w:val="00B0187A"/>
    <w:rsid w:val="00B01A32"/>
    <w:rsid w:val="00B01F30"/>
    <w:rsid w:val="00B024EA"/>
    <w:rsid w:val="00B026C1"/>
    <w:rsid w:val="00B029F2"/>
    <w:rsid w:val="00B02B9C"/>
    <w:rsid w:val="00B02D3C"/>
    <w:rsid w:val="00B0353B"/>
    <w:rsid w:val="00B0375D"/>
    <w:rsid w:val="00B03786"/>
    <w:rsid w:val="00B038F9"/>
    <w:rsid w:val="00B03936"/>
    <w:rsid w:val="00B03981"/>
    <w:rsid w:val="00B03C90"/>
    <w:rsid w:val="00B040B2"/>
    <w:rsid w:val="00B0445C"/>
    <w:rsid w:val="00B049DC"/>
    <w:rsid w:val="00B04D1B"/>
    <w:rsid w:val="00B04D2F"/>
    <w:rsid w:val="00B04E84"/>
    <w:rsid w:val="00B04F50"/>
    <w:rsid w:val="00B051DF"/>
    <w:rsid w:val="00B05208"/>
    <w:rsid w:val="00B05BCA"/>
    <w:rsid w:val="00B05FDA"/>
    <w:rsid w:val="00B0649A"/>
    <w:rsid w:val="00B0661F"/>
    <w:rsid w:val="00B06681"/>
    <w:rsid w:val="00B06DF7"/>
    <w:rsid w:val="00B077DD"/>
    <w:rsid w:val="00B079CE"/>
    <w:rsid w:val="00B10018"/>
    <w:rsid w:val="00B10558"/>
    <w:rsid w:val="00B10680"/>
    <w:rsid w:val="00B10AD4"/>
    <w:rsid w:val="00B115EE"/>
    <w:rsid w:val="00B11713"/>
    <w:rsid w:val="00B119C0"/>
    <w:rsid w:val="00B130C6"/>
    <w:rsid w:val="00B134FE"/>
    <w:rsid w:val="00B1369D"/>
    <w:rsid w:val="00B138C1"/>
    <w:rsid w:val="00B1462C"/>
    <w:rsid w:val="00B14BC1"/>
    <w:rsid w:val="00B14BCC"/>
    <w:rsid w:val="00B14F3E"/>
    <w:rsid w:val="00B150D7"/>
    <w:rsid w:val="00B1531D"/>
    <w:rsid w:val="00B153C9"/>
    <w:rsid w:val="00B156A9"/>
    <w:rsid w:val="00B156FE"/>
    <w:rsid w:val="00B15834"/>
    <w:rsid w:val="00B15EB9"/>
    <w:rsid w:val="00B15F83"/>
    <w:rsid w:val="00B160F2"/>
    <w:rsid w:val="00B160FF"/>
    <w:rsid w:val="00B16322"/>
    <w:rsid w:val="00B1662E"/>
    <w:rsid w:val="00B16A6F"/>
    <w:rsid w:val="00B16C1C"/>
    <w:rsid w:val="00B1703F"/>
    <w:rsid w:val="00B17421"/>
    <w:rsid w:val="00B1743D"/>
    <w:rsid w:val="00B17F30"/>
    <w:rsid w:val="00B17F4B"/>
    <w:rsid w:val="00B202CB"/>
    <w:rsid w:val="00B20993"/>
    <w:rsid w:val="00B20EC6"/>
    <w:rsid w:val="00B217EC"/>
    <w:rsid w:val="00B21FC3"/>
    <w:rsid w:val="00B223FE"/>
    <w:rsid w:val="00B224B1"/>
    <w:rsid w:val="00B22890"/>
    <w:rsid w:val="00B22C0D"/>
    <w:rsid w:val="00B22DB6"/>
    <w:rsid w:val="00B2301A"/>
    <w:rsid w:val="00B23A0F"/>
    <w:rsid w:val="00B23AC4"/>
    <w:rsid w:val="00B23AF4"/>
    <w:rsid w:val="00B23C15"/>
    <w:rsid w:val="00B23C61"/>
    <w:rsid w:val="00B24043"/>
    <w:rsid w:val="00B245B9"/>
    <w:rsid w:val="00B246C2"/>
    <w:rsid w:val="00B249F3"/>
    <w:rsid w:val="00B25762"/>
    <w:rsid w:val="00B25B40"/>
    <w:rsid w:val="00B25FDE"/>
    <w:rsid w:val="00B26134"/>
    <w:rsid w:val="00B26255"/>
    <w:rsid w:val="00B262D6"/>
    <w:rsid w:val="00B2696C"/>
    <w:rsid w:val="00B26AB0"/>
    <w:rsid w:val="00B26AD2"/>
    <w:rsid w:val="00B26CA2"/>
    <w:rsid w:val="00B277E6"/>
    <w:rsid w:val="00B27D07"/>
    <w:rsid w:val="00B27D81"/>
    <w:rsid w:val="00B30282"/>
    <w:rsid w:val="00B305DE"/>
    <w:rsid w:val="00B309F1"/>
    <w:rsid w:val="00B30B4E"/>
    <w:rsid w:val="00B30E15"/>
    <w:rsid w:val="00B310EE"/>
    <w:rsid w:val="00B31239"/>
    <w:rsid w:val="00B31246"/>
    <w:rsid w:val="00B31A99"/>
    <w:rsid w:val="00B320A7"/>
    <w:rsid w:val="00B326FF"/>
    <w:rsid w:val="00B3290C"/>
    <w:rsid w:val="00B33238"/>
    <w:rsid w:val="00B337C0"/>
    <w:rsid w:val="00B33975"/>
    <w:rsid w:val="00B340AA"/>
    <w:rsid w:val="00B340DE"/>
    <w:rsid w:val="00B348BF"/>
    <w:rsid w:val="00B34A9F"/>
    <w:rsid w:val="00B34B80"/>
    <w:rsid w:val="00B34E2A"/>
    <w:rsid w:val="00B351E1"/>
    <w:rsid w:val="00B35BA8"/>
    <w:rsid w:val="00B35CDA"/>
    <w:rsid w:val="00B362BE"/>
    <w:rsid w:val="00B364C3"/>
    <w:rsid w:val="00B367C2"/>
    <w:rsid w:val="00B37022"/>
    <w:rsid w:val="00B37217"/>
    <w:rsid w:val="00B37287"/>
    <w:rsid w:val="00B374F2"/>
    <w:rsid w:val="00B3778B"/>
    <w:rsid w:val="00B377BC"/>
    <w:rsid w:val="00B37995"/>
    <w:rsid w:val="00B37B0A"/>
    <w:rsid w:val="00B37B1B"/>
    <w:rsid w:val="00B37BB3"/>
    <w:rsid w:val="00B37D97"/>
    <w:rsid w:val="00B4082D"/>
    <w:rsid w:val="00B40B8E"/>
    <w:rsid w:val="00B40FF2"/>
    <w:rsid w:val="00B411BD"/>
    <w:rsid w:val="00B412F8"/>
    <w:rsid w:val="00B41559"/>
    <w:rsid w:val="00B418E8"/>
    <w:rsid w:val="00B41A04"/>
    <w:rsid w:val="00B421D3"/>
    <w:rsid w:val="00B42285"/>
    <w:rsid w:val="00B4274B"/>
    <w:rsid w:val="00B428AC"/>
    <w:rsid w:val="00B428DF"/>
    <w:rsid w:val="00B42C81"/>
    <w:rsid w:val="00B42CBA"/>
    <w:rsid w:val="00B42D13"/>
    <w:rsid w:val="00B42F01"/>
    <w:rsid w:val="00B435B1"/>
    <w:rsid w:val="00B4367F"/>
    <w:rsid w:val="00B438BA"/>
    <w:rsid w:val="00B44068"/>
    <w:rsid w:val="00B44434"/>
    <w:rsid w:val="00B446A6"/>
    <w:rsid w:val="00B447A6"/>
    <w:rsid w:val="00B44F09"/>
    <w:rsid w:val="00B44F99"/>
    <w:rsid w:val="00B45254"/>
    <w:rsid w:val="00B45876"/>
    <w:rsid w:val="00B4644A"/>
    <w:rsid w:val="00B4664E"/>
    <w:rsid w:val="00B46DCB"/>
    <w:rsid w:val="00B47C0E"/>
    <w:rsid w:val="00B5019C"/>
    <w:rsid w:val="00B50260"/>
    <w:rsid w:val="00B503B7"/>
    <w:rsid w:val="00B504C3"/>
    <w:rsid w:val="00B504C8"/>
    <w:rsid w:val="00B507AC"/>
    <w:rsid w:val="00B508DD"/>
    <w:rsid w:val="00B50CD4"/>
    <w:rsid w:val="00B50D07"/>
    <w:rsid w:val="00B5112E"/>
    <w:rsid w:val="00B51542"/>
    <w:rsid w:val="00B51AD7"/>
    <w:rsid w:val="00B51C5E"/>
    <w:rsid w:val="00B51D1D"/>
    <w:rsid w:val="00B51F90"/>
    <w:rsid w:val="00B525A1"/>
    <w:rsid w:val="00B530A3"/>
    <w:rsid w:val="00B5310E"/>
    <w:rsid w:val="00B53324"/>
    <w:rsid w:val="00B54079"/>
    <w:rsid w:val="00B5419A"/>
    <w:rsid w:val="00B541F1"/>
    <w:rsid w:val="00B5427A"/>
    <w:rsid w:val="00B542F9"/>
    <w:rsid w:val="00B54ACC"/>
    <w:rsid w:val="00B54B0B"/>
    <w:rsid w:val="00B54DCB"/>
    <w:rsid w:val="00B557C0"/>
    <w:rsid w:val="00B55AC2"/>
    <w:rsid w:val="00B55C64"/>
    <w:rsid w:val="00B560C9"/>
    <w:rsid w:val="00B56533"/>
    <w:rsid w:val="00B56C1F"/>
    <w:rsid w:val="00B56CCA"/>
    <w:rsid w:val="00B56CFC"/>
    <w:rsid w:val="00B56ED6"/>
    <w:rsid w:val="00B57373"/>
    <w:rsid w:val="00B57777"/>
    <w:rsid w:val="00B577D7"/>
    <w:rsid w:val="00B57A17"/>
    <w:rsid w:val="00B57A25"/>
    <w:rsid w:val="00B57A32"/>
    <w:rsid w:val="00B607B7"/>
    <w:rsid w:val="00B60BFF"/>
    <w:rsid w:val="00B60C1D"/>
    <w:rsid w:val="00B61065"/>
    <w:rsid w:val="00B615E6"/>
    <w:rsid w:val="00B61BE2"/>
    <w:rsid w:val="00B6215A"/>
    <w:rsid w:val="00B622C8"/>
    <w:rsid w:val="00B62576"/>
    <w:rsid w:val="00B6266F"/>
    <w:rsid w:val="00B62B78"/>
    <w:rsid w:val="00B62E0B"/>
    <w:rsid w:val="00B635F5"/>
    <w:rsid w:val="00B637D0"/>
    <w:rsid w:val="00B6384A"/>
    <w:rsid w:val="00B63879"/>
    <w:rsid w:val="00B63A94"/>
    <w:rsid w:val="00B63C32"/>
    <w:rsid w:val="00B63E0B"/>
    <w:rsid w:val="00B643BC"/>
    <w:rsid w:val="00B64434"/>
    <w:rsid w:val="00B64A14"/>
    <w:rsid w:val="00B64A8E"/>
    <w:rsid w:val="00B64E40"/>
    <w:rsid w:val="00B65073"/>
    <w:rsid w:val="00B6517D"/>
    <w:rsid w:val="00B65792"/>
    <w:rsid w:val="00B65B6C"/>
    <w:rsid w:val="00B6698F"/>
    <w:rsid w:val="00B66B2E"/>
    <w:rsid w:val="00B66FF1"/>
    <w:rsid w:val="00B67479"/>
    <w:rsid w:val="00B6748A"/>
    <w:rsid w:val="00B67840"/>
    <w:rsid w:val="00B706AB"/>
    <w:rsid w:val="00B70A93"/>
    <w:rsid w:val="00B70DF9"/>
    <w:rsid w:val="00B70EC7"/>
    <w:rsid w:val="00B7112C"/>
    <w:rsid w:val="00B711CE"/>
    <w:rsid w:val="00B712F3"/>
    <w:rsid w:val="00B7166A"/>
    <w:rsid w:val="00B71DC8"/>
    <w:rsid w:val="00B721D0"/>
    <w:rsid w:val="00B72BFE"/>
    <w:rsid w:val="00B72CE3"/>
    <w:rsid w:val="00B73710"/>
    <w:rsid w:val="00B73946"/>
    <w:rsid w:val="00B739C5"/>
    <w:rsid w:val="00B73C38"/>
    <w:rsid w:val="00B74156"/>
    <w:rsid w:val="00B74642"/>
    <w:rsid w:val="00B746C6"/>
    <w:rsid w:val="00B74A43"/>
    <w:rsid w:val="00B74A7A"/>
    <w:rsid w:val="00B74F56"/>
    <w:rsid w:val="00B74FEA"/>
    <w:rsid w:val="00B759F6"/>
    <w:rsid w:val="00B75A00"/>
    <w:rsid w:val="00B7604C"/>
    <w:rsid w:val="00B761FF"/>
    <w:rsid w:val="00B7652C"/>
    <w:rsid w:val="00B766BF"/>
    <w:rsid w:val="00B76FA6"/>
    <w:rsid w:val="00B77078"/>
    <w:rsid w:val="00B778DC"/>
    <w:rsid w:val="00B77C9A"/>
    <w:rsid w:val="00B77F89"/>
    <w:rsid w:val="00B77F8D"/>
    <w:rsid w:val="00B808DF"/>
    <w:rsid w:val="00B808F8"/>
    <w:rsid w:val="00B80910"/>
    <w:rsid w:val="00B812A6"/>
    <w:rsid w:val="00B818F4"/>
    <w:rsid w:val="00B819EA"/>
    <w:rsid w:val="00B81BC9"/>
    <w:rsid w:val="00B81BD7"/>
    <w:rsid w:val="00B8222F"/>
    <w:rsid w:val="00B822F1"/>
    <w:rsid w:val="00B82615"/>
    <w:rsid w:val="00B826A6"/>
    <w:rsid w:val="00B833EB"/>
    <w:rsid w:val="00B83444"/>
    <w:rsid w:val="00B836ED"/>
    <w:rsid w:val="00B83D2B"/>
    <w:rsid w:val="00B83EFB"/>
    <w:rsid w:val="00B83F50"/>
    <w:rsid w:val="00B83FA9"/>
    <w:rsid w:val="00B840FB"/>
    <w:rsid w:val="00B84217"/>
    <w:rsid w:val="00B84540"/>
    <w:rsid w:val="00B84BE8"/>
    <w:rsid w:val="00B84FE4"/>
    <w:rsid w:val="00B84FFD"/>
    <w:rsid w:val="00B853BE"/>
    <w:rsid w:val="00B8545A"/>
    <w:rsid w:val="00B8574E"/>
    <w:rsid w:val="00B8606B"/>
    <w:rsid w:val="00B86476"/>
    <w:rsid w:val="00B86639"/>
    <w:rsid w:val="00B86801"/>
    <w:rsid w:val="00B868CE"/>
    <w:rsid w:val="00B86A3D"/>
    <w:rsid w:val="00B8712C"/>
    <w:rsid w:val="00B873E0"/>
    <w:rsid w:val="00B875C7"/>
    <w:rsid w:val="00B877AE"/>
    <w:rsid w:val="00B87A87"/>
    <w:rsid w:val="00B87AE7"/>
    <w:rsid w:val="00B87CBF"/>
    <w:rsid w:val="00B87DF8"/>
    <w:rsid w:val="00B90246"/>
    <w:rsid w:val="00B90660"/>
    <w:rsid w:val="00B90672"/>
    <w:rsid w:val="00B90D10"/>
    <w:rsid w:val="00B90FE5"/>
    <w:rsid w:val="00B915BE"/>
    <w:rsid w:val="00B919AD"/>
    <w:rsid w:val="00B91A2B"/>
    <w:rsid w:val="00B91E67"/>
    <w:rsid w:val="00B920BE"/>
    <w:rsid w:val="00B92112"/>
    <w:rsid w:val="00B924FA"/>
    <w:rsid w:val="00B92D47"/>
    <w:rsid w:val="00B93204"/>
    <w:rsid w:val="00B935FD"/>
    <w:rsid w:val="00B936B6"/>
    <w:rsid w:val="00B93B0A"/>
    <w:rsid w:val="00B93C7F"/>
    <w:rsid w:val="00B93C8F"/>
    <w:rsid w:val="00B9463E"/>
    <w:rsid w:val="00B94A1E"/>
    <w:rsid w:val="00B94E17"/>
    <w:rsid w:val="00B94E4D"/>
    <w:rsid w:val="00B9568E"/>
    <w:rsid w:val="00B957FE"/>
    <w:rsid w:val="00B95F02"/>
    <w:rsid w:val="00B96BEF"/>
    <w:rsid w:val="00B96FC0"/>
    <w:rsid w:val="00B97260"/>
    <w:rsid w:val="00B97A69"/>
    <w:rsid w:val="00B97A87"/>
    <w:rsid w:val="00BA0632"/>
    <w:rsid w:val="00BA0678"/>
    <w:rsid w:val="00BA06A6"/>
    <w:rsid w:val="00BA0778"/>
    <w:rsid w:val="00BA0AAA"/>
    <w:rsid w:val="00BA0DFB"/>
    <w:rsid w:val="00BA0E68"/>
    <w:rsid w:val="00BA115E"/>
    <w:rsid w:val="00BA1342"/>
    <w:rsid w:val="00BA1F24"/>
    <w:rsid w:val="00BA2A0E"/>
    <w:rsid w:val="00BA2DBF"/>
    <w:rsid w:val="00BA2FEF"/>
    <w:rsid w:val="00BA326E"/>
    <w:rsid w:val="00BA3D42"/>
    <w:rsid w:val="00BA3EBD"/>
    <w:rsid w:val="00BA3FAF"/>
    <w:rsid w:val="00BA407E"/>
    <w:rsid w:val="00BA409C"/>
    <w:rsid w:val="00BA41E3"/>
    <w:rsid w:val="00BA4575"/>
    <w:rsid w:val="00BA4993"/>
    <w:rsid w:val="00BA5EDB"/>
    <w:rsid w:val="00BA5F51"/>
    <w:rsid w:val="00BA5F55"/>
    <w:rsid w:val="00BA6055"/>
    <w:rsid w:val="00BA651C"/>
    <w:rsid w:val="00BA6B54"/>
    <w:rsid w:val="00BA7B4F"/>
    <w:rsid w:val="00BB02D2"/>
    <w:rsid w:val="00BB06C3"/>
    <w:rsid w:val="00BB0A9E"/>
    <w:rsid w:val="00BB0BC6"/>
    <w:rsid w:val="00BB0E76"/>
    <w:rsid w:val="00BB1548"/>
    <w:rsid w:val="00BB1CB9"/>
    <w:rsid w:val="00BB1CE7"/>
    <w:rsid w:val="00BB1D19"/>
    <w:rsid w:val="00BB1DF4"/>
    <w:rsid w:val="00BB1E3E"/>
    <w:rsid w:val="00BB1E7C"/>
    <w:rsid w:val="00BB248E"/>
    <w:rsid w:val="00BB250A"/>
    <w:rsid w:val="00BB2DB9"/>
    <w:rsid w:val="00BB2FD3"/>
    <w:rsid w:val="00BB2FDF"/>
    <w:rsid w:val="00BB2FFF"/>
    <w:rsid w:val="00BB30A4"/>
    <w:rsid w:val="00BB33F9"/>
    <w:rsid w:val="00BB3405"/>
    <w:rsid w:val="00BB37E2"/>
    <w:rsid w:val="00BB3C23"/>
    <w:rsid w:val="00BB4287"/>
    <w:rsid w:val="00BB4639"/>
    <w:rsid w:val="00BB499F"/>
    <w:rsid w:val="00BB4C4E"/>
    <w:rsid w:val="00BB580E"/>
    <w:rsid w:val="00BB597D"/>
    <w:rsid w:val="00BB5FCB"/>
    <w:rsid w:val="00BB604B"/>
    <w:rsid w:val="00BB6068"/>
    <w:rsid w:val="00BB6E1B"/>
    <w:rsid w:val="00BB7096"/>
    <w:rsid w:val="00BB7354"/>
    <w:rsid w:val="00BB7867"/>
    <w:rsid w:val="00BC00EC"/>
    <w:rsid w:val="00BC08C5"/>
    <w:rsid w:val="00BC0B52"/>
    <w:rsid w:val="00BC0DDA"/>
    <w:rsid w:val="00BC0E59"/>
    <w:rsid w:val="00BC1015"/>
    <w:rsid w:val="00BC10EA"/>
    <w:rsid w:val="00BC12FB"/>
    <w:rsid w:val="00BC1B45"/>
    <w:rsid w:val="00BC1C3C"/>
    <w:rsid w:val="00BC2786"/>
    <w:rsid w:val="00BC2A40"/>
    <w:rsid w:val="00BC307F"/>
    <w:rsid w:val="00BC3130"/>
    <w:rsid w:val="00BC3159"/>
    <w:rsid w:val="00BC3257"/>
    <w:rsid w:val="00BC32E2"/>
    <w:rsid w:val="00BC33A0"/>
    <w:rsid w:val="00BC38C1"/>
    <w:rsid w:val="00BC39DB"/>
    <w:rsid w:val="00BC39E6"/>
    <w:rsid w:val="00BC3A32"/>
    <w:rsid w:val="00BC3B07"/>
    <w:rsid w:val="00BC4335"/>
    <w:rsid w:val="00BC46EF"/>
    <w:rsid w:val="00BC5066"/>
    <w:rsid w:val="00BC5CDC"/>
    <w:rsid w:val="00BC666B"/>
    <w:rsid w:val="00BC6BAE"/>
    <w:rsid w:val="00BC6BF2"/>
    <w:rsid w:val="00BC6CF3"/>
    <w:rsid w:val="00BC6F6F"/>
    <w:rsid w:val="00BC6FD6"/>
    <w:rsid w:val="00BC7253"/>
    <w:rsid w:val="00BC7ED7"/>
    <w:rsid w:val="00BD008E"/>
    <w:rsid w:val="00BD0884"/>
    <w:rsid w:val="00BD120D"/>
    <w:rsid w:val="00BD14BE"/>
    <w:rsid w:val="00BD1779"/>
    <w:rsid w:val="00BD1C84"/>
    <w:rsid w:val="00BD1FE9"/>
    <w:rsid w:val="00BD22F3"/>
    <w:rsid w:val="00BD2485"/>
    <w:rsid w:val="00BD2773"/>
    <w:rsid w:val="00BD288E"/>
    <w:rsid w:val="00BD2AA8"/>
    <w:rsid w:val="00BD2F3B"/>
    <w:rsid w:val="00BD2FE8"/>
    <w:rsid w:val="00BD3372"/>
    <w:rsid w:val="00BD375C"/>
    <w:rsid w:val="00BD37FE"/>
    <w:rsid w:val="00BD3F3A"/>
    <w:rsid w:val="00BD4278"/>
    <w:rsid w:val="00BD4428"/>
    <w:rsid w:val="00BD4814"/>
    <w:rsid w:val="00BD4C30"/>
    <w:rsid w:val="00BD4E96"/>
    <w:rsid w:val="00BD50AA"/>
    <w:rsid w:val="00BD5135"/>
    <w:rsid w:val="00BD5750"/>
    <w:rsid w:val="00BD693A"/>
    <w:rsid w:val="00BD6959"/>
    <w:rsid w:val="00BD725D"/>
    <w:rsid w:val="00BD7291"/>
    <w:rsid w:val="00BD76BB"/>
    <w:rsid w:val="00BD79D8"/>
    <w:rsid w:val="00BD79EB"/>
    <w:rsid w:val="00BD7A4B"/>
    <w:rsid w:val="00BD7CD3"/>
    <w:rsid w:val="00BD7EA3"/>
    <w:rsid w:val="00BD7FE2"/>
    <w:rsid w:val="00BE0173"/>
    <w:rsid w:val="00BE04C4"/>
    <w:rsid w:val="00BE09C9"/>
    <w:rsid w:val="00BE0B19"/>
    <w:rsid w:val="00BE0DD8"/>
    <w:rsid w:val="00BE13F0"/>
    <w:rsid w:val="00BE1D82"/>
    <w:rsid w:val="00BE1EE4"/>
    <w:rsid w:val="00BE1F8B"/>
    <w:rsid w:val="00BE2514"/>
    <w:rsid w:val="00BE2644"/>
    <w:rsid w:val="00BE28D3"/>
    <w:rsid w:val="00BE2B45"/>
    <w:rsid w:val="00BE2B4F"/>
    <w:rsid w:val="00BE2C4D"/>
    <w:rsid w:val="00BE2C88"/>
    <w:rsid w:val="00BE2F39"/>
    <w:rsid w:val="00BE332D"/>
    <w:rsid w:val="00BE3417"/>
    <w:rsid w:val="00BE398F"/>
    <w:rsid w:val="00BE3BBD"/>
    <w:rsid w:val="00BE3CF1"/>
    <w:rsid w:val="00BE3F17"/>
    <w:rsid w:val="00BE4328"/>
    <w:rsid w:val="00BE4B20"/>
    <w:rsid w:val="00BE4E87"/>
    <w:rsid w:val="00BE5250"/>
    <w:rsid w:val="00BE5D01"/>
    <w:rsid w:val="00BE5FBB"/>
    <w:rsid w:val="00BE5FC4"/>
    <w:rsid w:val="00BE60D5"/>
    <w:rsid w:val="00BE628F"/>
    <w:rsid w:val="00BE6756"/>
    <w:rsid w:val="00BE778B"/>
    <w:rsid w:val="00BE7C4D"/>
    <w:rsid w:val="00BE7C90"/>
    <w:rsid w:val="00BE7DA3"/>
    <w:rsid w:val="00BE7F19"/>
    <w:rsid w:val="00BE7F6A"/>
    <w:rsid w:val="00BF0274"/>
    <w:rsid w:val="00BF04E9"/>
    <w:rsid w:val="00BF05A0"/>
    <w:rsid w:val="00BF08C4"/>
    <w:rsid w:val="00BF0BAF"/>
    <w:rsid w:val="00BF0D4A"/>
    <w:rsid w:val="00BF0EFC"/>
    <w:rsid w:val="00BF19CE"/>
    <w:rsid w:val="00BF1AA0"/>
    <w:rsid w:val="00BF1B99"/>
    <w:rsid w:val="00BF228A"/>
    <w:rsid w:val="00BF29FA"/>
    <w:rsid w:val="00BF2B6F"/>
    <w:rsid w:val="00BF2C3E"/>
    <w:rsid w:val="00BF300D"/>
    <w:rsid w:val="00BF351A"/>
    <w:rsid w:val="00BF3914"/>
    <w:rsid w:val="00BF39CA"/>
    <w:rsid w:val="00BF3C78"/>
    <w:rsid w:val="00BF3D6D"/>
    <w:rsid w:val="00BF4123"/>
    <w:rsid w:val="00BF455C"/>
    <w:rsid w:val="00BF48A2"/>
    <w:rsid w:val="00BF49B1"/>
    <w:rsid w:val="00BF4A9F"/>
    <w:rsid w:val="00BF4E09"/>
    <w:rsid w:val="00BF4F3A"/>
    <w:rsid w:val="00BF5552"/>
    <w:rsid w:val="00BF55BD"/>
    <w:rsid w:val="00BF58FD"/>
    <w:rsid w:val="00BF5991"/>
    <w:rsid w:val="00BF65DA"/>
    <w:rsid w:val="00BF6755"/>
    <w:rsid w:val="00BF725A"/>
    <w:rsid w:val="00BF726B"/>
    <w:rsid w:val="00BF73E4"/>
    <w:rsid w:val="00BF73F2"/>
    <w:rsid w:val="00C001BA"/>
    <w:rsid w:val="00C00377"/>
    <w:rsid w:val="00C00503"/>
    <w:rsid w:val="00C00BE5"/>
    <w:rsid w:val="00C00E41"/>
    <w:rsid w:val="00C013C3"/>
    <w:rsid w:val="00C01547"/>
    <w:rsid w:val="00C01671"/>
    <w:rsid w:val="00C02419"/>
    <w:rsid w:val="00C026DC"/>
    <w:rsid w:val="00C02766"/>
    <w:rsid w:val="00C02ECB"/>
    <w:rsid w:val="00C03113"/>
    <w:rsid w:val="00C03D3A"/>
    <w:rsid w:val="00C03EE8"/>
    <w:rsid w:val="00C04407"/>
    <w:rsid w:val="00C04523"/>
    <w:rsid w:val="00C047AC"/>
    <w:rsid w:val="00C049EA"/>
    <w:rsid w:val="00C0524C"/>
    <w:rsid w:val="00C053C7"/>
    <w:rsid w:val="00C058A7"/>
    <w:rsid w:val="00C05BEC"/>
    <w:rsid w:val="00C062D2"/>
    <w:rsid w:val="00C0685E"/>
    <w:rsid w:val="00C06A6F"/>
    <w:rsid w:val="00C06AAB"/>
    <w:rsid w:val="00C06E7D"/>
    <w:rsid w:val="00C06EBA"/>
    <w:rsid w:val="00C07786"/>
    <w:rsid w:val="00C079EF"/>
    <w:rsid w:val="00C07ED3"/>
    <w:rsid w:val="00C1016B"/>
    <w:rsid w:val="00C106C2"/>
    <w:rsid w:val="00C10B40"/>
    <w:rsid w:val="00C1112B"/>
    <w:rsid w:val="00C11A88"/>
    <w:rsid w:val="00C11D96"/>
    <w:rsid w:val="00C11F3D"/>
    <w:rsid w:val="00C12012"/>
    <w:rsid w:val="00C125DB"/>
    <w:rsid w:val="00C12874"/>
    <w:rsid w:val="00C12BC1"/>
    <w:rsid w:val="00C137CD"/>
    <w:rsid w:val="00C13BDA"/>
    <w:rsid w:val="00C13CDB"/>
    <w:rsid w:val="00C13D53"/>
    <w:rsid w:val="00C13FFD"/>
    <w:rsid w:val="00C140F1"/>
    <w:rsid w:val="00C14632"/>
    <w:rsid w:val="00C14830"/>
    <w:rsid w:val="00C1523C"/>
    <w:rsid w:val="00C16352"/>
    <w:rsid w:val="00C16651"/>
    <w:rsid w:val="00C16C30"/>
    <w:rsid w:val="00C1709C"/>
    <w:rsid w:val="00C17432"/>
    <w:rsid w:val="00C20184"/>
    <w:rsid w:val="00C2062D"/>
    <w:rsid w:val="00C208E1"/>
    <w:rsid w:val="00C20A00"/>
    <w:rsid w:val="00C211F2"/>
    <w:rsid w:val="00C214A5"/>
    <w:rsid w:val="00C21673"/>
    <w:rsid w:val="00C21700"/>
    <w:rsid w:val="00C2173D"/>
    <w:rsid w:val="00C21C7A"/>
    <w:rsid w:val="00C22E9C"/>
    <w:rsid w:val="00C23130"/>
    <w:rsid w:val="00C2361C"/>
    <w:rsid w:val="00C239FB"/>
    <w:rsid w:val="00C23CF6"/>
    <w:rsid w:val="00C23E33"/>
    <w:rsid w:val="00C245B4"/>
    <w:rsid w:val="00C24671"/>
    <w:rsid w:val="00C25095"/>
    <w:rsid w:val="00C255A5"/>
    <w:rsid w:val="00C2573D"/>
    <w:rsid w:val="00C2584B"/>
    <w:rsid w:val="00C2592A"/>
    <w:rsid w:val="00C25942"/>
    <w:rsid w:val="00C25A35"/>
    <w:rsid w:val="00C25BEB"/>
    <w:rsid w:val="00C25DD9"/>
    <w:rsid w:val="00C26190"/>
    <w:rsid w:val="00C26345"/>
    <w:rsid w:val="00C2663F"/>
    <w:rsid w:val="00C26DB8"/>
    <w:rsid w:val="00C26FA2"/>
    <w:rsid w:val="00C2747C"/>
    <w:rsid w:val="00C278DC"/>
    <w:rsid w:val="00C27DB9"/>
    <w:rsid w:val="00C27DC5"/>
    <w:rsid w:val="00C3106D"/>
    <w:rsid w:val="00C31A98"/>
    <w:rsid w:val="00C3243D"/>
    <w:rsid w:val="00C325A7"/>
    <w:rsid w:val="00C32D04"/>
    <w:rsid w:val="00C32DF7"/>
    <w:rsid w:val="00C32FB6"/>
    <w:rsid w:val="00C3400F"/>
    <w:rsid w:val="00C3408E"/>
    <w:rsid w:val="00C346C7"/>
    <w:rsid w:val="00C34836"/>
    <w:rsid w:val="00C34B64"/>
    <w:rsid w:val="00C34C36"/>
    <w:rsid w:val="00C34D80"/>
    <w:rsid w:val="00C34DCF"/>
    <w:rsid w:val="00C35094"/>
    <w:rsid w:val="00C352B3"/>
    <w:rsid w:val="00C35A79"/>
    <w:rsid w:val="00C35AFB"/>
    <w:rsid w:val="00C35FCD"/>
    <w:rsid w:val="00C3603D"/>
    <w:rsid w:val="00C362DC"/>
    <w:rsid w:val="00C36342"/>
    <w:rsid w:val="00C3654C"/>
    <w:rsid w:val="00C3698F"/>
    <w:rsid w:val="00C36BF5"/>
    <w:rsid w:val="00C36DBC"/>
    <w:rsid w:val="00C36DE4"/>
    <w:rsid w:val="00C36F5A"/>
    <w:rsid w:val="00C37183"/>
    <w:rsid w:val="00C37665"/>
    <w:rsid w:val="00C376BA"/>
    <w:rsid w:val="00C37966"/>
    <w:rsid w:val="00C37BDE"/>
    <w:rsid w:val="00C40373"/>
    <w:rsid w:val="00C4072B"/>
    <w:rsid w:val="00C4082D"/>
    <w:rsid w:val="00C408A2"/>
    <w:rsid w:val="00C40978"/>
    <w:rsid w:val="00C40AE6"/>
    <w:rsid w:val="00C411AF"/>
    <w:rsid w:val="00C4138D"/>
    <w:rsid w:val="00C41815"/>
    <w:rsid w:val="00C41C30"/>
    <w:rsid w:val="00C41C76"/>
    <w:rsid w:val="00C41DE6"/>
    <w:rsid w:val="00C41E3A"/>
    <w:rsid w:val="00C41F3F"/>
    <w:rsid w:val="00C42177"/>
    <w:rsid w:val="00C42485"/>
    <w:rsid w:val="00C4260F"/>
    <w:rsid w:val="00C42B66"/>
    <w:rsid w:val="00C42D35"/>
    <w:rsid w:val="00C42D65"/>
    <w:rsid w:val="00C42EFB"/>
    <w:rsid w:val="00C4304C"/>
    <w:rsid w:val="00C43139"/>
    <w:rsid w:val="00C432F7"/>
    <w:rsid w:val="00C43315"/>
    <w:rsid w:val="00C4337A"/>
    <w:rsid w:val="00C44805"/>
    <w:rsid w:val="00C44B93"/>
    <w:rsid w:val="00C44DDA"/>
    <w:rsid w:val="00C452F5"/>
    <w:rsid w:val="00C45683"/>
    <w:rsid w:val="00C45706"/>
    <w:rsid w:val="00C45819"/>
    <w:rsid w:val="00C45A1F"/>
    <w:rsid w:val="00C45D13"/>
    <w:rsid w:val="00C46138"/>
    <w:rsid w:val="00C46555"/>
    <w:rsid w:val="00C466D0"/>
    <w:rsid w:val="00C46B15"/>
    <w:rsid w:val="00C46F32"/>
    <w:rsid w:val="00C46F7D"/>
    <w:rsid w:val="00C4715A"/>
    <w:rsid w:val="00C479B5"/>
    <w:rsid w:val="00C47A13"/>
    <w:rsid w:val="00C50242"/>
    <w:rsid w:val="00C5034D"/>
    <w:rsid w:val="00C50498"/>
    <w:rsid w:val="00C5050E"/>
    <w:rsid w:val="00C50A9D"/>
    <w:rsid w:val="00C50E99"/>
    <w:rsid w:val="00C51186"/>
    <w:rsid w:val="00C512A4"/>
    <w:rsid w:val="00C512F7"/>
    <w:rsid w:val="00C51355"/>
    <w:rsid w:val="00C51B20"/>
    <w:rsid w:val="00C51DE1"/>
    <w:rsid w:val="00C52359"/>
    <w:rsid w:val="00C52744"/>
    <w:rsid w:val="00C52EEC"/>
    <w:rsid w:val="00C52F13"/>
    <w:rsid w:val="00C530A0"/>
    <w:rsid w:val="00C532E0"/>
    <w:rsid w:val="00C535AD"/>
    <w:rsid w:val="00C53952"/>
    <w:rsid w:val="00C53EB3"/>
    <w:rsid w:val="00C53F51"/>
    <w:rsid w:val="00C5428C"/>
    <w:rsid w:val="00C542D4"/>
    <w:rsid w:val="00C547C1"/>
    <w:rsid w:val="00C5488F"/>
    <w:rsid w:val="00C54D71"/>
    <w:rsid w:val="00C5570D"/>
    <w:rsid w:val="00C55BCD"/>
    <w:rsid w:val="00C55E71"/>
    <w:rsid w:val="00C55F19"/>
    <w:rsid w:val="00C563F5"/>
    <w:rsid w:val="00C5671B"/>
    <w:rsid w:val="00C56DC5"/>
    <w:rsid w:val="00C570F7"/>
    <w:rsid w:val="00C57109"/>
    <w:rsid w:val="00C575E7"/>
    <w:rsid w:val="00C57E42"/>
    <w:rsid w:val="00C57E45"/>
    <w:rsid w:val="00C60159"/>
    <w:rsid w:val="00C603C6"/>
    <w:rsid w:val="00C605B4"/>
    <w:rsid w:val="00C60842"/>
    <w:rsid w:val="00C608BB"/>
    <w:rsid w:val="00C60B9F"/>
    <w:rsid w:val="00C617FA"/>
    <w:rsid w:val="00C61C67"/>
    <w:rsid w:val="00C61E28"/>
    <w:rsid w:val="00C62A25"/>
    <w:rsid w:val="00C62CD5"/>
    <w:rsid w:val="00C63245"/>
    <w:rsid w:val="00C636E6"/>
    <w:rsid w:val="00C639D6"/>
    <w:rsid w:val="00C63D00"/>
    <w:rsid w:val="00C63D50"/>
    <w:rsid w:val="00C63F8E"/>
    <w:rsid w:val="00C640EE"/>
    <w:rsid w:val="00C64331"/>
    <w:rsid w:val="00C64754"/>
    <w:rsid w:val="00C647FB"/>
    <w:rsid w:val="00C6480E"/>
    <w:rsid w:val="00C648F7"/>
    <w:rsid w:val="00C649A1"/>
    <w:rsid w:val="00C64AF0"/>
    <w:rsid w:val="00C64E4B"/>
    <w:rsid w:val="00C64EEA"/>
    <w:rsid w:val="00C64F2E"/>
    <w:rsid w:val="00C650A0"/>
    <w:rsid w:val="00C65139"/>
    <w:rsid w:val="00C6523D"/>
    <w:rsid w:val="00C6545B"/>
    <w:rsid w:val="00C654E0"/>
    <w:rsid w:val="00C655FD"/>
    <w:rsid w:val="00C65771"/>
    <w:rsid w:val="00C658FA"/>
    <w:rsid w:val="00C6649A"/>
    <w:rsid w:val="00C66713"/>
    <w:rsid w:val="00C66865"/>
    <w:rsid w:val="00C668A5"/>
    <w:rsid w:val="00C67025"/>
    <w:rsid w:val="00C672AB"/>
    <w:rsid w:val="00C67B17"/>
    <w:rsid w:val="00C67B29"/>
    <w:rsid w:val="00C67EAB"/>
    <w:rsid w:val="00C67FC6"/>
    <w:rsid w:val="00C7001A"/>
    <w:rsid w:val="00C704E1"/>
    <w:rsid w:val="00C7061C"/>
    <w:rsid w:val="00C707B3"/>
    <w:rsid w:val="00C70AB8"/>
    <w:rsid w:val="00C70C7E"/>
    <w:rsid w:val="00C70DAE"/>
    <w:rsid w:val="00C70DFF"/>
    <w:rsid w:val="00C7163E"/>
    <w:rsid w:val="00C7173E"/>
    <w:rsid w:val="00C71825"/>
    <w:rsid w:val="00C7186F"/>
    <w:rsid w:val="00C71EF6"/>
    <w:rsid w:val="00C7209E"/>
    <w:rsid w:val="00C720CE"/>
    <w:rsid w:val="00C728C2"/>
    <w:rsid w:val="00C72EAC"/>
    <w:rsid w:val="00C72F71"/>
    <w:rsid w:val="00C73036"/>
    <w:rsid w:val="00C74324"/>
    <w:rsid w:val="00C74401"/>
    <w:rsid w:val="00C74A0E"/>
    <w:rsid w:val="00C74BD9"/>
    <w:rsid w:val="00C74DA2"/>
    <w:rsid w:val="00C74EE9"/>
    <w:rsid w:val="00C759A8"/>
    <w:rsid w:val="00C75A6B"/>
    <w:rsid w:val="00C763A7"/>
    <w:rsid w:val="00C763B6"/>
    <w:rsid w:val="00C763BF"/>
    <w:rsid w:val="00C7644F"/>
    <w:rsid w:val="00C765E8"/>
    <w:rsid w:val="00C768F6"/>
    <w:rsid w:val="00C76A10"/>
    <w:rsid w:val="00C77047"/>
    <w:rsid w:val="00C776CA"/>
    <w:rsid w:val="00C77B37"/>
    <w:rsid w:val="00C80073"/>
    <w:rsid w:val="00C800ED"/>
    <w:rsid w:val="00C80274"/>
    <w:rsid w:val="00C80314"/>
    <w:rsid w:val="00C805A2"/>
    <w:rsid w:val="00C80D3D"/>
    <w:rsid w:val="00C80D97"/>
    <w:rsid w:val="00C80DEA"/>
    <w:rsid w:val="00C81643"/>
    <w:rsid w:val="00C82434"/>
    <w:rsid w:val="00C826CE"/>
    <w:rsid w:val="00C832DC"/>
    <w:rsid w:val="00C8377F"/>
    <w:rsid w:val="00C83F04"/>
    <w:rsid w:val="00C83F4C"/>
    <w:rsid w:val="00C83FF7"/>
    <w:rsid w:val="00C84AB3"/>
    <w:rsid w:val="00C84BB8"/>
    <w:rsid w:val="00C84F80"/>
    <w:rsid w:val="00C85105"/>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1F7A"/>
    <w:rsid w:val="00C92262"/>
    <w:rsid w:val="00C924FB"/>
    <w:rsid w:val="00C928C6"/>
    <w:rsid w:val="00C92C7F"/>
    <w:rsid w:val="00C92EA9"/>
    <w:rsid w:val="00C9369D"/>
    <w:rsid w:val="00C93BFB"/>
    <w:rsid w:val="00C93CEF"/>
    <w:rsid w:val="00C94278"/>
    <w:rsid w:val="00C944FA"/>
    <w:rsid w:val="00C949CE"/>
    <w:rsid w:val="00C94A1E"/>
    <w:rsid w:val="00C94D4B"/>
    <w:rsid w:val="00C9519B"/>
    <w:rsid w:val="00C955DB"/>
    <w:rsid w:val="00C95854"/>
    <w:rsid w:val="00C95931"/>
    <w:rsid w:val="00C959F1"/>
    <w:rsid w:val="00C95BF1"/>
    <w:rsid w:val="00C95EFF"/>
    <w:rsid w:val="00C95FBC"/>
    <w:rsid w:val="00C96E31"/>
    <w:rsid w:val="00C96E6F"/>
    <w:rsid w:val="00C96F46"/>
    <w:rsid w:val="00C97872"/>
    <w:rsid w:val="00C97A9E"/>
    <w:rsid w:val="00CA03F5"/>
    <w:rsid w:val="00CA04D1"/>
    <w:rsid w:val="00CA0532"/>
    <w:rsid w:val="00CA0E94"/>
    <w:rsid w:val="00CA1235"/>
    <w:rsid w:val="00CA19AB"/>
    <w:rsid w:val="00CA20F9"/>
    <w:rsid w:val="00CA2156"/>
    <w:rsid w:val="00CA2241"/>
    <w:rsid w:val="00CA265B"/>
    <w:rsid w:val="00CA2D12"/>
    <w:rsid w:val="00CA2DDA"/>
    <w:rsid w:val="00CA2F08"/>
    <w:rsid w:val="00CA2FD4"/>
    <w:rsid w:val="00CA37CE"/>
    <w:rsid w:val="00CA3CDD"/>
    <w:rsid w:val="00CA3CF2"/>
    <w:rsid w:val="00CA403B"/>
    <w:rsid w:val="00CA46D4"/>
    <w:rsid w:val="00CA47E1"/>
    <w:rsid w:val="00CA505A"/>
    <w:rsid w:val="00CA52BD"/>
    <w:rsid w:val="00CA59DD"/>
    <w:rsid w:val="00CA5D41"/>
    <w:rsid w:val="00CA6333"/>
    <w:rsid w:val="00CA684B"/>
    <w:rsid w:val="00CA71BE"/>
    <w:rsid w:val="00CA7A78"/>
    <w:rsid w:val="00CA7F7C"/>
    <w:rsid w:val="00CB008E"/>
    <w:rsid w:val="00CB010B"/>
    <w:rsid w:val="00CB01FA"/>
    <w:rsid w:val="00CB067D"/>
    <w:rsid w:val="00CB0737"/>
    <w:rsid w:val="00CB0748"/>
    <w:rsid w:val="00CB097A"/>
    <w:rsid w:val="00CB0A7C"/>
    <w:rsid w:val="00CB0B66"/>
    <w:rsid w:val="00CB0E10"/>
    <w:rsid w:val="00CB1703"/>
    <w:rsid w:val="00CB1B93"/>
    <w:rsid w:val="00CB1D78"/>
    <w:rsid w:val="00CB2645"/>
    <w:rsid w:val="00CB26EC"/>
    <w:rsid w:val="00CB2D2A"/>
    <w:rsid w:val="00CB3551"/>
    <w:rsid w:val="00CB382D"/>
    <w:rsid w:val="00CB3855"/>
    <w:rsid w:val="00CB39D5"/>
    <w:rsid w:val="00CB3D93"/>
    <w:rsid w:val="00CB4207"/>
    <w:rsid w:val="00CB4225"/>
    <w:rsid w:val="00CB4294"/>
    <w:rsid w:val="00CB4B7B"/>
    <w:rsid w:val="00CB4D07"/>
    <w:rsid w:val="00CB4DA0"/>
    <w:rsid w:val="00CB5455"/>
    <w:rsid w:val="00CB5B1E"/>
    <w:rsid w:val="00CB5BDF"/>
    <w:rsid w:val="00CB5E26"/>
    <w:rsid w:val="00CB6208"/>
    <w:rsid w:val="00CB620F"/>
    <w:rsid w:val="00CB650E"/>
    <w:rsid w:val="00CB69D6"/>
    <w:rsid w:val="00CB7361"/>
    <w:rsid w:val="00CB74E9"/>
    <w:rsid w:val="00CB787A"/>
    <w:rsid w:val="00CB7928"/>
    <w:rsid w:val="00CB7976"/>
    <w:rsid w:val="00CB7A09"/>
    <w:rsid w:val="00CB7F2A"/>
    <w:rsid w:val="00CC01E8"/>
    <w:rsid w:val="00CC02A2"/>
    <w:rsid w:val="00CC04AE"/>
    <w:rsid w:val="00CC0841"/>
    <w:rsid w:val="00CC08B2"/>
    <w:rsid w:val="00CC0AC0"/>
    <w:rsid w:val="00CC0C4A"/>
    <w:rsid w:val="00CC0CC3"/>
    <w:rsid w:val="00CC0D97"/>
    <w:rsid w:val="00CC148C"/>
    <w:rsid w:val="00CC17F0"/>
    <w:rsid w:val="00CC1853"/>
    <w:rsid w:val="00CC1926"/>
    <w:rsid w:val="00CC1D8A"/>
    <w:rsid w:val="00CC1E73"/>
    <w:rsid w:val="00CC1FAE"/>
    <w:rsid w:val="00CC23AE"/>
    <w:rsid w:val="00CC29BE"/>
    <w:rsid w:val="00CC31B2"/>
    <w:rsid w:val="00CC35C9"/>
    <w:rsid w:val="00CC3838"/>
    <w:rsid w:val="00CC3871"/>
    <w:rsid w:val="00CC3A23"/>
    <w:rsid w:val="00CC44AF"/>
    <w:rsid w:val="00CC51BF"/>
    <w:rsid w:val="00CC527C"/>
    <w:rsid w:val="00CC5603"/>
    <w:rsid w:val="00CC573B"/>
    <w:rsid w:val="00CC6025"/>
    <w:rsid w:val="00CC60BC"/>
    <w:rsid w:val="00CC693D"/>
    <w:rsid w:val="00CC6B83"/>
    <w:rsid w:val="00CC6BA3"/>
    <w:rsid w:val="00CC6F10"/>
    <w:rsid w:val="00CC733D"/>
    <w:rsid w:val="00CC737C"/>
    <w:rsid w:val="00CC7951"/>
    <w:rsid w:val="00CD04C7"/>
    <w:rsid w:val="00CD072E"/>
    <w:rsid w:val="00CD087D"/>
    <w:rsid w:val="00CD0940"/>
    <w:rsid w:val="00CD0BD0"/>
    <w:rsid w:val="00CD0CE1"/>
    <w:rsid w:val="00CD0DEC"/>
    <w:rsid w:val="00CD0F5D"/>
    <w:rsid w:val="00CD1C0B"/>
    <w:rsid w:val="00CD1D53"/>
    <w:rsid w:val="00CD1EBD"/>
    <w:rsid w:val="00CD239A"/>
    <w:rsid w:val="00CD2966"/>
    <w:rsid w:val="00CD2F15"/>
    <w:rsid w:val="00CD2FA0"/>
    <w:rsid w:val="00CD336A"/>
    <w:rsid w:val="00CD3A30"/>
    <w:rsid w:val="00CD3F79"/>
    <w:rsid w:val="00CD4F4D"/>
    <w:rsid w:val="00CD50BA"/>
    <w:rsid w:val="00CD5331"/>
    <w:rsid w:val="00CD535E"/>
    <w:rsid w:val="00CD5512"/>
    <w:rsid w:val="00CD563E"/>
    <w:rsid w:val="00CD5B82"/>
    <w:rsid w:val="00CD5FBC"/>
    <w:rsid w:val="00CD6322"/>
    <w:rsid w:val="00CD63B1"/>
    <w:rsid w:val="00CD6E3D"/>
    <w:rsid w:val="00CD6EF2"/>
    <w:rsid w:val="00CD70AD"/>
    <w:rsid w:val="00CD71AB"/>
    <w:rsid w:val="00CD7FF3"/>
    <w:rsid w:val="00CE0109"/>
    <w:rsid w:val="00CE01F2"/>
    <w:rsid w:val="00CE05C6"/>
    <w:rsid w:val="00CE083A"/>
    <w:rsid w:val="00CE11E3"/>
    <w:rsid w:val="00CE1FC5"/>
    <w:rsid w:val="00CE2113"/>
    <w:rsid w:val="00CE2A4D"/>
    <w:rsid w:val="00CE3240"/>
    <w:rsid w:val="00CE328B"/>
    <w:rsid w:val="00CE46E5"/>
    <w:rsid w:val="00CE485A"/>
    <w:rsid w:val="00CE5031"/>
    <w:rsid w:val="00CE5279"/>
    <w:rsid w:val="00CE57B9"/>
    <w:rsid w:val="00CE5A78"/>
    <w:rsid w:val="00CE5EA0"/>
    <w:rsid w:val="00CE63F9"/>
    <w:rsid w:val="00CE6DEB"/>
    <w:rsid w:val="00CE71CB"/>
    <w:rsid w:val="00CE73EA"/>
    <w:rsid w:val="00CE76AF"/>
    <w:rsid w:val="00CE77AA"/>
    <w:rsid w:val="00CE78AE"/>
    <w:rsid w:val="00CE7E62"/>
    <w:rsid w:val="00CF0A24"/>
    <w:rsid w:val="00CF0B03"/>
    <w:rsid w:val="00CF1575"/>
    <w:rsid w:val="00CF195D"/>
    <w:rsid w:val="00CF195E"/>
    <w:rsid w:val="00CF1965"/>
    <w:rsid w:val="00CF19DA"/>
    <w:rsid w:val="00CF1AB0"/>
    <w:rsid w:val="00CF1C7F"/>
    <w:rsid w:val="00CF1CC0"/>
    <w:rsid w:val="00CF20C4"/>
    <w:rsid w:val="00CF24F8"/>
    <w:rsid w:val="00CF2653"/>
    <w:rsid w:val="00CF2CDD"/>
    <w:rsid w:val="00CF2F7D"/>
    <w:rsid w:val="00CF306E"/>
    <w:rsid w:val="00CF3103"/>
    <w:rsid w:val="00CF3599"/>
    <w:rsid w:val="00CF35CF"/>
    <w:rsid w:val="00CF372C"/>
    <w:rsid w:val="00CF3A9A"/>
    <w:rsid w:val="00CF3DDA"/>
    <w:rsid w:val="00CF4247"/>
    <w:rsid w:val="00CF44A8"/>
    <w:rsid w:val="00CF45A8"/>
    <w:rsid w:val="00CF4728"/>
    <w:rsid w:val="00CF4B99"/>
    <w:rsid w:val="00CF5263"/>
    <w:rsid w:val="00CF5E21"/>
    <w:rsid w:val="00CF60B5"/>
    <w:rsid w:val="00CF6CCD"/>
    <w:rsid w:val="00CF6D74"/>
    <w:rsid w:val="00CF6D84"/>
    <w:rsid w:val="00CF7341"/>
    <w:rsid w:val="00CF7378"/>
    <w:rsid w:val="00D00482"/>
    <w:rsid w:val="00D004FA"/>
    <w:rsid w:val="00D00B74"/>
    <w:rsid w:val="00D01B21"/>
    <w:rsid w:val="00D01C28"/>
    <w:rsid w:val="00D01DF1"/>
    <w:rsid w:val="00D01E2F"/>
    <w:rsid w:val="00D01EE1"/>
    <w:rsid w:val="00D01F06"/>
    <w:rsid w:val="00D02210"/>
    <w:rsid w:val="00D02532"/>
    <w:rsid w:val="00D0297B"/>
    <w:rsid w:val="00D02C5E"/>
    <w:rsid w:val="00D02C9C"/>
    <w:rsid w:val="00D02D38"/>
    <w:rsid w:val="00D03102"/>
    <w:rsid w:val="00D03727"/>
    <w:rsid w:val="00D0378A"/>
    <w:rsid w:val="00D03C46"/>
    <w:rsid w:val="00D04184"/>
    <w:rsid w:val="00D0423D"/>
    <w:rsid w:val="00D0495A"/>
    <w:rsid w:val="00D04EEE"/>
    <w:rsid w:val="00D05132"/>
    <w:rsid w:val="00D05145"/>
    <w:rsid w:val="00D051E6"/>
    <w:rsid w:val="00D05EA9"/>
    <w:rsid w:val="00D06985"/>
    <w:rsid w:val="00D06AA7"/>
    <w:rsid w:val="00D071F8"/>
    <w:rsid w:val="00D07252"/>
    <w:rsid w:val="00D074F4"/>
    <w:rsid w:val="00D07654"/>
    <w:rsid w:val="00D07CE1"/>
    <w:rsid w:val="00D07F95"/>
    <w:rsid w:val="00D1026A"/>
    <w:rsid w:val="00D1057A"/>
    <w:rsid w:val="00D1060D"/>
    <w:rsid w:val="00D107CF"/>
    <w:rsid w:val="00D10B10"/>
    <w:rsid w:val="00D10B61"/>
    <w:rsid w:val="00D1113B"/>
    <w:rsid w:val="00D112D4"/>
    <w:rsid w:val="00D11B0B"/>
    <w:rsid w:val="00D11BAA"/>
    <w:rsid w:val="00D11C34"/>
    <w:rsid w:val="00D11DDF"/>
    <w:rsid w:val="00D11DEE"/>
    <w:rsid w:val="00D12293"/>
    <w:rsid w:val="00D130F8"/>
    <w:rsid w:val="00D136E9"/>
    <w:rsid w:val="00D13A4F"/>
    <w:rsid w:val="00D13BD7"/>
    <w:rsid w:val="00D13CB5"/>
    <w:rsid w:val="00D13FC0"/>
    <w:rsid w:val="00D14236"/>
    <w:rsid w:val="00D143FA"/>
    <w:rsid w:val="00D14553"/>
    <w:rsid w:val="00D1496C"/>
    <w:rsid w:val="00D14DB1"/>
    <w:rsid w:val="00D15F43"/>
    <w:rsid w:val="00D16079"/>
    <w:rsid w:val="00D166A8"/>
    <w:rsid w:val="00D16C93"/>
    <w:rsid w:val="00D16E87"/>
    <w:rsid w:val="00D17499"/>
    <w:rsid w:val="00D17741"/>
    <w:rsid w:val="00D20A88"/>
    <w:rsid w:val="00D20B26"/>
    <w:rsid w:val="00D20B8B"/>
    <w:rsid w:val="00D2162C"/>
    <w:rsid w:val="00D21A3C"/>
    <w:rsid w:val="00D21BF7"/>
    <w:rsid w:val="00D223A5"/>
    <w:rsid w:val="00D22894"/>
    <w:rsid w:val="00D22E9D"/>
    <w:rsid w:val="00D233F1"/>
    <w:rsid w:val="00D2378A"/>
    <w:rsid w:val="00D23FC6"/>
    <w:rsid w:val="00D247AB"/>
    <w:rsid w:val="00D24B3A"/>
    <w:rsid w:val="00D24D8D"/>
    <w:rsid w:val="00D24DC0"/>
    <w:rsid w:val="00D255A5"/>
    <w:rsid w:val="00D256F8"/>
    <w:rsid w:val="00D25934"/>
    <w:rsid w:val="00D25A77"/>
    <w:rsid w:val="00D25AB8"/>
    <w:rsid w:val="00D26577"/>
    <w:rsid w:val="00D2685C"/>
    <w:rsid w:val="00D2696D"/>
    <w:rsid w:val="00D26A3B"/>
    <w:rsid w:val="00D26D73"/>
    <w:rsid w:val="00D26FE8"/>
    <w:rsid w:val="00D2702D"/>
    <w:rsid w:val="00D2711E"/>
    <w:rsid w:val="00D278BB"/>
    <w:rsid w:val="00D27D58"/>
    <w:rsid w:val="00D3006E"/>
    <w:rsid w:val="00D301EB"/>
    <w:rsid w:val="00D30281"/>
    <w:rsid w:val="00D302FD"/>
    <w:rsid w:val="00D3038A"/>
    <w:rsid w:val="00D3093D"/>
    <w:rsid w:val="00D3098D"/>
    <w:rsid w:val="00D30C7F"/>
    <w:rsid w:val="00D31385"/>
    <w:rsid w:val="00D3196C"/>
    <w:rsid w:val="00D31A02"/>
    <w:rsid w:val="00D32059"/>
    <w:rsid w:val="00D32B80"/>
    <w:rsid w:val="00D33150"/>
    <w:rsid w:val="00D3323C"/>
    <w:rsid w:val="00D33456"/>
    <w:rsid w:val="00D33913"/>
    <w:rsid w:val="00D3396F"/>
    <w:rsid w:val="00D33D4D"/>
    <w:rsid w:val="00D34288"/>
    <w:rsid w:val="00D34724"/>
    <w:rsid w:val="00D34A0B"/>
    <w:rsid w:val="00D35A11"/>
    <w:rsid w:val="00D35F25"/>
    <w:rsid w:val="00D35F4D"/>
    <w:rsid w:val="00D360D7"/>
    <w:rsid w:val="00D3618D"/>
    <w:rsid w:val="00D36234"/>
    <w:rsid w:val="00D36371"/>
    <w:rsid w:val="00D363F3"/>
    <w:rsid w:val="00D36D17"/>
    <w:rsid w:val="00D37DAD"/>
    <w:rsid w:val="00D37E57"/>
    <w:rsid w:val="00D401BF"/>
    <w:rsid w:val="00D40968"/>
    <w:rsid w:val="00D40A6C"/>
    <w:rsid w:val="00D40B2C"/>
    <w:rsid w:val="00D40C03"/>
    <w:rsid w:val="00D40E39"/>
    <w:rsid w:val="00D4130D"/>
    <w:rsid w:val="00D4138A"/>
    <w:rsid w:val="00D41760"/>
    <w:rsid w:val="00D41E35"/>
    <w:rsid w:val="00D41E4C"/>
    <w:rsid w:val="00D41E86"/>
    <w:rsid w:val="00D41F3D"/>
    <w:rsid w:val="00D4206C"/>
    <w:rsid w:val="00D42115"/>
    <w:rsid w:val="00D425FC"/>
    <w:rsid w:val="00D427D2"/>
    <w:rsid w:val="00D42ADB"/>
    <w:rsid w:val="00D42D16"/>
    <w:rsid w:val="00D42F37"/>
    <w:rsid w:val="00D434E6"/>
    <w:rsid w:val="00D437D8"/>
    <w:rsid w:val="00D437FE"/>
    <w:rsid w:val="00D43839"/>
    <w:rsid w:val="00D439E6"/>
    <w:rsid w:val="00D43F82"/>
    <w:rsid w:val="00D4419A"/>
    <w:rsid w:val="00D4458E"/>
    <w:rsid w:val="00D44994"/>
    <w:rsid w:val="00D44C29"/>
    <w:rsid w:val="00D45017"/>
    <w:rsid w:val="00D45228"/>
    <w:rsid w:val="00D45472"/>
    <w:rsid w:val="00D455A1"/>
    <w:rsid w:val="00D455EB"/>
    <w:rsid w:val="00D45DF3"/>
    <w:rsid w:val="00D45E09"/>
    <w:rsid w:val="00D46174"/>
    <w:rsid w:val="00D46231"/>
    <w:rsid w:val="00D46AC2"/>
    <w:rsid w:val="00D46C86"/>
    <w:rsid w:val="00D46CA6"/>
    <w:rsid w:val="00D47005"/>
    <w:rsid w:val="00D4705B"/>
    <w:rsid w:val="00D47164"/>
    <w:rsid w:val="00D47266"/>
    <w:rsid w:val="00D4728D"/>
    <w:rsid w:val="00D478CF"/>
    <w:rsid w:val="00D47DD0"/>
    <w:rsid w:val="00D50183"/>
    <w:rsid w:val="00D50318"/>
    <w:rsid w:val="00D50527"/>
    <w:rsid w:val="00D506C5"/>
    <w:rsid w:val="00D50AEC"/>
    <w:rsid w:val="00D50B18"/>
    <w:rsid w:val="00D50DD1"/>
    <w:rsid w:val="00D512A6"/>
    <w:rsid w:val="00D51A01"/>
    <w:rsid w:val="00D51CC1"/>
    <w:rsid w:val="00D51D12"/>
    <w:rsid w:val="00D51F2B"/>
    <w:rsid w:val="00D52089"/>
    <w:rsid w:val="00D53351"/>
    <w:rsid w:val="00D5362B"/>
    <w:rsid w:val="00D53813"/>
    <w:rsid w:val="00D55072"/>
    <w:rsid w:val="00D551B5"/>
    <w:rsid w:val="00D55371"/>
    <w:rsid w:val="00D55531"/>
    <w:rsid w:val="00D559E3"/>
    <w:rsid w:val="00D55A51"/>
    <w:rsid w:val="00D55C80"/>
    <w:rsid w:val="00D55F94"/>
    <w:rsid w:val="00D562C1"/>
    <w:rsid w:val="00D563B2"/>
    <w:rsid w:val="00D56B97"/>
    <w:rsid w:val="00D56BDD"/>
    <w:rsid w:val="00D56DB2"/>
    <w:rsid w:val="00D5747F"/>
    <w:rsid w:val="00D57495"/>
    <w:rsid w:val="00D574D4"/>
    <w:rsid w:val="00D574FA"/>
    <w:rsid w:val="00D577E8"/>
    <w:rsid w:val="00D578A3"/>
    <w:rsid w:val="00D57B30"/>
    <w:rsid w:val="00D57DB7"/>
    <w:rsid w:val="00D606DD"/>
    <w:rsid w:val="00D60987"/>
    <w:rsid w:val="00D60C8D"/>
    <w:rsid w:val="00D61374"/>
    <w:rsid w:val="00D61635"/>
    <w:rsid w:val="00D6165D"/>
    <w:rsid w:val="00D6168A"/>
    <w:rsid w:val="00D616A5"/>
    <w:rsid w:val="00D61B56"/>
    <w:rsid w:val="00D61E01"/>
    <w:rsid w:val="00D61FF0"/>
    <w:rsid w:val="00D6211D"/>
    <w:rsid w:val="00D62468"/>
    <w:rsid w:val="00D6247A"/>
    <w:rsid w:val="00D624C8"/>
    <w:rsid w:val="00D62641"/>
    <w:rsid w:val="00D62C97"/>
    <w:rsid w:val="00D62D49"/>
    <w:rsid w:val="00D632E7"/>
    <w:rsid w:val="00D63517"/>
    <w:rsid w:val="00D63A58"/>
    <w:rsid w:val="00D63B75"/>
    <w:rsid w:val="00D63C8E"/>
    <w:rsid w:val="00D64E9A"/>
    <w:rsid w:val="00D6531B"/>
    <w:rsid w:val="00D65552"/>
    <w:rsid w:val="00D656AF"/>
    <w:rsid w:val="00D6586E"/>
    <w:rsid w:val="00D659B1"/>
    <w:rsid w:val="00D65AB2"/>
    <w:rsid w:val="00D65C27"/>
    <w:rsid w:val="00D66C1E"/>
    <w:rsid w:val="00D66DFB"/>
    <w:rsid w:val="00D66E18"/>
    <w:rsid w:val="00D672BB"/>
    <w:rsid w:val="00D6734D"/>
    <w:rsid w:val="00D67797"/>
    <w:rsid w:val="00D679CF"/>
    <w:rsid w:val="00D679D3"/>
    <w:rsid w:val="00D67B68"/>
    <w:rsid w:val="00D67F42"/>
    <w:rsid w:val="00D70A5B"/>
    <w:rsid w:val="00D71358"/>
    <w:rsid w:val="00D7204D"/>
    <w:rsid w:val="00D7269A"/>
    <w:rsid w:val="00D72B66"/>
    <w:rsid w:val="00D730E7"/>
    <w:rsid w:val="00D7356F"/>
    <w:rsid w:val="00D73587"/>
    <w:rsid w:val="00D73745"/>
    <w:rsid w:val="00D73C6C"/>
    <w:rsid w:val="00D73EAA"/>
    <w:rsid w:val="00D73EBB"/>
    <w:rsid w:val="00D73FB4"/>
    <w:rsid w:val="00D74265"/>
    <w:rsid w:val="00D745D2"/>
    <w:rsid w:val="00D74C50"/>
    <w:rsid w:val="00D751FB"/>
    <w:rsid w:val="00D75293"/>
    <w:rsid w:val="00D754D6"/>
    <w:rsid w:val="00D754DC"/>
    <w:rsid w:val="00D75688"/>
    <w:rsid w:val="00D7588F"/>
    <w:rsid w:val="00D7605C"/>
    <w:rsid w:val="00D76139"/>
    <w:rsid w:val="00D761AA"/>
    <w:rsid w:val="00D7653C"/>
    <w:rsid w:val="00D76752"/>
    <w:rsid w:val="00D76832"/>
    <w:rsid w:val="00D76F15"/>
    <w:rsid w:val="00D76FAE"/>
    <w:rsid w:val="00D77011"/>
    <w:rsid w:val="00D771AB"/>
    <w:rsid w:val="00D77247"/>
    <w:rsid w:val="00D774FE"/>
    <w:rsid w:val="00D777D7"/>
    <w:rsid w:val="00D77966"/>
    <w:rsid w:val="00D77B91"/>
    <w:rsid w:val="00D802BD"/>
    <w:rsid w:val="00D80592"/>
    <w:rsid w:val="00D80852"/>
    <w:rsid w:val="00D8096D"/>
    <w:rsid w:val="00D809E1"/>
    <w:rsid w:val="00D80AB8"/>
    <w:rsid w:val="00D812B6"/>
    <w:rsid w:val="00D81792"/>
    <w:rsid w:val="00D817E2"/>
    <w:rsid w:val="00D81839"/>
    <w:rsid w:val="00D81937"/>
    <w:rsid w:val="00D819B1"/>
    <w:rsid w:val="00D81C75"/>
    <w:rsid w:val="00D82494"/>
    <w:rsid w:val="00D82EB8"/>
    <w:rsid w:val="00D82F69"/>
    <w:rsid w:val="00D83166"/>
    <w:rsid w:val="00D83201"/>
    <w:rsid w:val="00D83519"/>
    <w:rsid w:val="00D835AF"/>
    <w:rsid w:val="00D83919"/>
    <w:rsid w:val="00D83AE9"/>
    <w:rsid w:val="00D83D46"/>
    <w:rsid w:val="00D83F8A"/>
    <w:rsid w:val="00D8439B"/>
    <w:rsid w:val="00D847E5"/>
    <w:rsid w:val="00D84C54"/>
    <w:rsid w:val="00D84DD2"/>
    <w:rsid w:val="00D85019"/>
    <w:rsid w:val="00D85195"/>
    <w:rsid w:val="00D857B8"/>
    <w:rsid w:val="00D86039"/>
    <w:rsid w:val="00D8675F"/>
    <w:rsid w:val="00D86BFC"/>
    <w:rsid w:val="00D86D73"/>
    <w:rsid w:val="00D87175"/>
    <w:rsid w:val="00D877C0"/>
    <w:rsid w:val="00D87ABF"/>
    <w:rsid w:val="00D9022F"/>
    <w:rsid w:val="00D9048B"/>
    <w:rsid w:val="00D90CD3"/>
    <w:rsid w:val="00D9152C"/>
    <w:rsid w:val="00D919E6"/>
    <w:rsid w:val="00D91BE1"/>
    <w:rsid w:val="00D92A1B"/>
    <w:rsid w:val="00D92C29"/>
    <w:rsid w:val="00D92D55"/>
    <w:rsid w:val="00D93067"/>
    <w:rsid w:val="00D931C5"/>
    <w:rsid w:val="00D936E2"/>
    <w:rsid w:val="00D9386D"/>
    <w:rsid w:val="00D94430"/>
    <w:rsid w:val="00D9491A"/>
    <w:rsid w:val="00D94D0F"/>
    <w:rsid w:val="00D95104"/>
    <w:rsid w:val="00D9530E"/>
    <w:rsid w:val="00D9545D"/>
    <w:rsid w:val="00D95477"/>
    <w:rsid w:val="00D95600"/>
    <w:rsid w:val="00D95AED"/>
    <w:rsid w:val="00D95B3A"/>
    <w:rsid w:val="00D96776"/>
    <w:rsid w:val="00D9683C"/>
    <w:rsid w:val="00D96D44"/>
    <w:rsid w:val="00D974F5"/>
    <w:rsid w:val="00D97884"/>
    <w:rsid w:val="00D97E82"/>
    <w:rsid w:val="00D97FE3"/>
    <w:rsid w:val="00DA086A"/>
    <w:rsid w:val="00DA0A78"/>
    <w:rsid w:val="00DA0A7F"/>
    <w:rsid w:val="00DA1A27"/>
    <w:rsid w:val="00DA1A57"/>
    <w:rsid w:val="00DA1C31"/>
    <w:rsid w:val="00DA20BC"/>
    <w:rsid w:val="00DA216B"/>
    <w:rsid w:val="00DA27E4"/>
    <w:rsid w:val="00DA280D"/>
    <w:rsid w:val="00DA2CBC"/>
    <w:rsid w:val="00DA2ED7"/>
    <w:rsid w:val="00DA2F22"/>
    <w:rsid w:val="00DA34FE"/>
    <w:rsid w:val="00DA371E"/>
    <w:rsid w:val="00DA39F5"/>
    <w:rsid w:val="00DA3D59"/>
    <w:rsid w:val="00DA3E7A"/>
    <w:rsid w:val="00DA4105"/>
    <w:rsid w:val="00DA430C"/>
    <w:rsid w:val="00DA4AE1"/>
    <w:rsid w:val="00DA505F"/>
    <w:rsid w:val="00DA54AD"/>
    <w:rsid w:val="00DA5549"/>
    <w:rsid w:val="00DA5665"/>
    <w:rsid w:val="00DA5701"/>
    <w:rsid w:val="00DA615D"/>
    <w:rsid w:val="00DA638E"/>
    <w:rsid w:val="00DA6598"/>
    <w:rsid w:val="00DA65B3"/>
    <w:rsid w:val="00DA6B21"/>
    <w:rsid w:val="00DA6C0F"/>
    <w:rsid w:val="00DA6C4B"/>
    <w:rsid w:val="00DA6F94"/>
    <w:rsid w:val="00DA702F"/>
    <w:rsid w:val="00DA7C38"/>
    <w:rsid w:val="00DA7F7E"/>
    <w:rsid w:val="00DA7F8A"/>
    <w:rsid w:val="00DB0176"/>
    <w:rsid w:val="00DB0404"/>
    <w:rsid w:val="00DB079D"/>
    <w:rsid w:val="00DB0A24"/>
    <w:rsid w:val="00DB0DDC"/>
    <w:rsid w:val="00DB11F8"/>
    <w:rsid w:val="00DB18F8"/>
    <w:rsid w:val="00DB1BBB"/>
    <w:rsid w:val="00DB1F2A"/>
    <w:rsid w:val="00DB251E"/>
    <w:rsid w:val="00DB297F"/>
    <w:rsid w:val="00DB2AFF"/>
    <w:rsid w:val="00DB2B0B"/>
    <w:rsid w:val="00DB2BA7"/>
    <w:rsid w:val="00DB2E23"/>
    <w:rsid w:val="00DB2FA3"/>
    <w:rsid w:val="00DB3153"/>
    <w:rsid w:val="00DB317A"/>
    <w:rsid w:val="00DB3799"/>
    <w:rsid w:val="00DB3B82"/>
    <w:rsid w:val="00DB3E86"/>
    <w:rsid w:val="00DB3EAB"/>
    <w:rsid w:val="00DB4536"/>
    <w:rsid w:val="00DB47B3"/>
    <w:rsid w:val="00DB485D"/>
    <w:rsid w:val="00DB49DE"/>
    <w:rsid w:val="00DB4AFC"/>
    <w:rsid w:val="00DB4C0B"/>
    <w:rsid w:val="00DB55E8"/>
    <w:rsid w:val="00DB5838"/>
    <w:rsid w:val="00DB5AF4"/>
    <w:rsid w:val="00DB5B13"/>
    <w:rsid w:val="00DB6071"/>
    <w:rsid w:val="00DB67C6"/>
    <w:rsid w:val="00DB774D"/>
    <w:rsid w:val="00DB7BD1"/>
    <w:rsid w:val="00DB7CB9"/>
    <w:rsid w:val="00DC01BD"/>
    <w:rsid w:val="00DC04A3"/>
    <w:rsid w:val="00DC0951"/>
    <w:rsid w:val="00DC1327"/>
    <w:rsid w:val="00DC1350"/>
    <w:rsid w:val="00DC150B"/>
    <w:rsid w:val="00DC162B"/>
    <w:rsid w:val="00DC180A"/>
    <w:rsid w:val="00DC1BDB"/>
    <w:rsid w:val="00DC1E85"/>
    <w:rsid w:val="00DC215D"/>
    <w:rsid w:val="00DC24C8"/>
    <w:rsid w:val="00DC3237"/>
    <w:rsid w:val="00DC3591"/>
    <w:rsid w:val="00DC41A4"/>
    <w:rsid w:val="00DC4665"/>
    <w:rsid w:val="00DC49D0"/>
    <w:rsid w:val="00DC4A5F"/>
    <w:rsid w:val="00DC4FBA"/>
    <w:rsid w:val="00DC527F"/>
    <w:rsid w:val="00DC543F"/>
    <w:rsid w:val="00DC5672"/>
    <w:rsid w:val="00DC57D6"/>
    <w:rsid w:val="00DC5D68"/>
    <w:rsid w:val="00DC5EB3"/>
    <w:rsid w:val="00DC5FAD"/>
    <w:rsid w:val="00DC60A2"/>
    <w:rsid w:val="00DC6154"/>
    <w:rsid w:val="00DC6255"/>
    <w:rsid w:val="00DC62C9"/>
    <w:rsid w:val="00DC6600"/>
    <w:rsid w:val="00DC6748"/>
    <w:rsid w:val="00DC67BD"/>
    <w:rsid w:val="00DC6924"/>
    <w:rsid w:val="00DC6DFA"/>
    <w:rsid w:val="00DC6EE6"/>
    <w:rsid w:val="00DC7141"/>
    <w:rsid w:val="00DC71F2"/>
    <w:rsid w:val="00DC746B"/>
    <w:rsid w:val="00DC76B7"/>
    <w:rsid w:val="00DC7760"/>
    <w:rsid w:val="00DD0168"/>
    <w:rsid w:val="00DD07B3"/>
    <w:rsid w:val="00DD08AC"/>
    <w:rsid w:val="00DD0C37"/>
    <w:rsid w:val="00DD19AC"/>
    <w:rsid w:val="00DD2025"/>
    <w:rsid w:val="00DD22B6"/>
    <w:rsid w:val="00DD22EA"/>
    <w:rsid w:val="00DD23A0"/>
    <w:rsid w:val="00DD24AB"/>
    <w:rsid w:val="00DD2923"/>
    <w:rsid w:val="00DD2AF3"/>
    <w:rsid w:val="00DD2B9A"/>
    <w:rsid w:val="00DD33AA"/>
    <w:rsid w:val="00DD3533"/>
    <w:rsid w:val="00DD3640"/>
    <w:rsid w:val="00DD3B0B"/>
    <w:rsid w:val="00DD3EF5"/>
    <w:rsid w:val="00DD3FD5"/>
    <w:rsid w:val="00DD4C6D"/>
    <w:rsid w:val="00DD5222"/>
    <w:rsid w:val="00DD53FA"/>
    <w:rsid w:val="00DD54D4"/>
    <w:rsid w:val="00DD579C"/>
    <w:rsid w:val="00DD5AEC"/>
    <w:rsid w:val="00DD5F42"/>
    <w:rsid w:val="00DD5F73"/>
    <w:rsid w:val="00DD617B"/>
    <w:rsid w:val="00DD624E"/>
    <w:rsid w:val="00DD6CE6"/>
    <w:rsid w:val="00DD6D23"/>
    <w:rsid w:val="00DD6D91"/>
    <w:rsid w:val="00DD76DB"/>
    <w:rsid w:val="00DD79FC"/>
    <w:rsid w:val="00DD7D7A"/>
    <w:rsid w:val="00DD7EE2"/>
    <w:rsid w:val="00DE03B3"/>
    <w:rsid w:val="00DE0DA4"/>
    <w:rsid w:val="00DE0E59"/>
    <w:rsid w:val="00DE0F6C"/>
    <w:rsid w:val="00DE1911"/>
    <w:rsid w:val="00DE1CD1"/>
    <w:rsid w:val="00DE219B"/>
    <w:rsid w:val="00DE235F"/>
    <w:rsid w:val="00DE2460"/>
    <w:rsid w:val="00DE2479"/>
    <w:rsid w:val="00DE29EA"/>
    <w:rsid w:val="00DE2AD7"/>
    <w:rsid w:val="00DE2F5D"/>
    <w:rsid w:val="00DE36A7"/>
    <w:rsid w:val="00DE3708"/>
    <w:rsid w:val="00DE3EBC"/>
    <w:rsid w:val="00DE42AB"/>
    <w:rsid w:val="00DE44BF"/>
    <w:rsid w:val="00DE4861"/>
    <w:rsid w:val="00DE4903"/>
    <w:rsid w:val="00DE514C"/>
    <w:rsid w:val="00DE52E3"/>
    <w:rsid w:val="00DE53EB"/>
    <w:rsid w:val="00DE6660"/>
    <w:rsid w:val="00DE66D0"/>
    <w:rsid w:val="00DE6ADD"/>
    <w:rsid w:val="00DE6BAB"/>
    <w:rsid w:val="00DE70F4"/>
    <w:rsid w:val="00DE73B3"/>
    <w:rsid w:val="00DE74B6"/>
    <w:rsid w:val="00DE7A3D"/>
    <w:rsid w:val="00DE7ADD"/>
    <w:rsid w:val="00DE7C00"/>
    <w:rsid w:val="00DE7D1D"/>
    <w:rsid w:val="00DF00E3"/>
    <w:rsid w:val="00DF03E9"/>
    <w:rsid w:val="00DF03ED"/>
    <w:rsid w:val="00DF04EE"/>
    <w:rsid w:val="00DF0BF4"/>
    <w:rsid w:val="00DF10CD"/>
    <w:rsid w:val="00DF1303"/>
    <w:rsid w:val="00DF179D"/>
    <w:rsid w:val="00DF1A69"/>
    <w:rsid w:val="00DF1DEB"/>
    <w:rsid w:val="00DF1E9C"/>
    <w:rsid w:val="00DF2489"/>
    <w:rsid w:val="00DF26B1"/>
    <w:rsid w:val="00DF29CF"/>
    <w:rsid w:val="00DF2ACF"/>
    <w:rsid w:val="00DF2F58"/>
    <w:rsid w:val="00DF377D"/>
    <w:rsid w:val="00DF3B7A"/>
    <w:rsid w:val="00DF3BB2"/>
    <w:rsid w:val="00DF3C4D"/>
    <w:rsid w:val="00DF3F7C"/>
    <w:rsid w:val="00DF40F2"/>
    <w:rsid w:val="00DF4572"/>
    <w:rsid w:val="00DF45E4"/>
    <w:rsid w:val="00DF4658"/>
    <w:rsid w:val="00DF4A02"/>
    <w:rsid w:val="00DF4AE0"/>
    <w:rsid w:val="00DF4D4C"/>
    <w:rsid w:val="00DF5E0F"/>
    <w:rsid w:val="00DF6824"/>
    <w:rsid w:val="00DF697E"/>
    <w:rsid w:val="00DF6AD6"/>
    <w:rsid w:val="00DF6C8B"/>
    <w:rsid w:val="00DF6F17"/>
    <w:rsid w:val="00DF6F58"/>
    <w:rsid w:val="00DF6F87"/>
    <w:rsid w:val="00DF7423"/>
    <w:rsid w:val="00DF78F9"/>
    <w:rsid w:val="00DF78FA"/>
    <w:rsid w:val="00E002F1"/>
    <w:rsid w:val="00E0082C"/>
    <w:rsid w:val="00E00F07"/>
    <w:rsid w:val="00E01D57"/>
    <w:rsid w:val="00E01DAA"/>
    <w:rsid w:val="00E023E5"/>
    <w:rsid w:val="00E02432"/>
    <w:rsid w:val="00E027A4"/>
    <w:rsid w:val="00E02A38"/>
    <w:rsid w:val="00E02EEA"/>
    <w:rsid w:val="00E04022"/>
    <w:rsid w:val="00E04092"/>
    <w:rsid w:val="00E04767"/>
    <w:rsid w:val="00E04858"/>
    <w:rsid w:val="00E04882"/>
    <w:rsid w:val="00E05156"/>
    <w:rsid w:val="00E05D7F"/>
    <w:rsid w:val="00E06C7C"/>
    <w:rsid w:val="00E06CF9"/>
    <w:rsid w:val="00E07026"/>
    <w:rsid w:val="00E07061"/>
    <w:rsid w:val="00E071A0"/>
    <w:rsid w:val="00E07208"/>
    <w:rsid w:val="00E0728F"/>
    <w:rsid w:val="00E0755C"/>
    <w:rsid w:val="00E07743"/>
    <w:rsid w:val="00E1010A"/>
    <w:rsid w:val="00E101CB"/>
    <w:rsid w:val="00E10DD9"/>
    <w:rsid w:val="00E10E19"/>
    <w:rsid w:val="00E11F88"/>
    <w:rsid w:val="00E127B7"/>
    <w:rsid w:val="00E12E0E"/>
    <w:rsid w:val="00E12F78"/>
    <w:rsid w:val="00E138DD"/>
    <w:rsid w:val="00E13B8C"/>
    <w:rsid w:val="00E13BD3"/>
    <w:rsid w:val="00E13DC4"/>
    <w:rsid w:val="00E13E3D"/>
    <w:rsid w:val="00E14147"/>
    <w:rsid w:val="00E14A7E"/>
    <w:rsid w:val="00E14F95"/>
    <w:rsid w:val="00E15178"/>
    <w:rsid w:val="00E151E1"/>
    <w:rsid w:val="00E15976"/>
    <w:rsid w:val="00E159FA"/>
    <w:rsid w:val="00E15E38"/>
    <w:rsid w:val="00E15EC2"/>
    <w:rsid w:val="00E15FC7"/>
    <w:rsid w:val="00E1662D"/>
    <w:rsid w:val="00E16CD6"/>
    <w:rsid w:val="00E173D4"/>
    <w:rsid w:val="00E17619"/>
    <w:rsid w:val="00E17677"/>
    <w:rsid w:val="00E17805"/>
    <w:rsid w:val="00E17C12"/>
    <w:rsid w:val="00E20F79"/>
    <w:rsid w:val="00E20FCE"/>
    <w:rsid w:val="00E21278"/>
    <w:rsid w:val="00E215B7"/>
    <w:rsid w:val="00E21A70"/>
    <w:rsid w:val="00E2215E"/>
    <w:rsid w:val="00E22362"/>
    <w:rsid w:val="00E22584"/>
    <w:rsid w:val="00E22B9B"/>
    <w:rsid w:val="00E22BCF"/>
    <w:rsid w:val="00E22CCD"/>
    <w:rsid w:val="00E2349F"/>
    <w:rsid w:val="00E234B4"/>
    <w:rsid w:val="00E2366A"/>
    <w:rsid w:val="00E239FE"/>
    <w:rsid w:val="00E23A11"/>
    <w:rsid w:val="00E23FB7"/>
    <w:rsid w:val="00E23FBB"/>
    <w:rsid w:val="00E24384"/>
    <w:rsid w:val="00E24653"/>
    <w:rsid w:val="00E2471B"/>
    <w:rsid w:val="00E249A1"/>
    <w:rsid w:val="00E24A27"/>
    <w:rsid w:val="00E24EE9"/>
    <w:rsid w:val="00E25044"/>
    <w:rsid w:val="00E2534F"/>
    <w:rsid w:val="00E25791"/>
    <w:rsid w:val="00E259B8"/>
    <w:rsid w:val="00E25A31"/>
    <w:rsid w:val="00E25F89"/>
    <w:rsid w:val="00E26853"/>
    <w:rsid w:val="00E2688A"/>
    <w:rsid w:val="00E26E12"/>
    <w:rsid w:val="00E26E74"/>
    <w:rsid w:val="00E27481"/>
    <w:rsid w:val="00E27712"/>
    <w:rsid w:val="00E301E2"/>
    <w:rsid w:val="00E304FD"/>
    <w:rsid w:val="00E3061E"/>
    <w:rsid w:val="00E30F53"/>
    <w:rsid w:val="00E311D7"/>
    <w:rsid w:val="00E3147E"/>
    <w:rsid w:val="00E31D08"/>
    <w:rsid w:val="00E32298"/>
    <w:rsid w:val="00E32710"/>
    <w:rsid w:val="00E32713"/>
    <w:rsid w:val="00E3274E"/>
    <w:rsid w:val="00E328C3"/>
    <w:rsid w:val="00E32983"/>
    <w:rsid w:val="00E32D03"/>
    <w:rsid w:val="00E32D62"/>
    <w:rsid w:val="00E3328A"/>
    <w:rsid w:val="00E334B5"/>
    <w:rsid w:val="00E337C0"/>
    <w:rsid w:val="00E339DC"/>
    <w:rsid w:val="00E33C20"/>
    <w:rsid w:val="00E33E15"/>
    <w:rsid w:val="00E342F5"/>
    <w:rsid w:val="00E346E7"/>
    <w:rsid w:val="00E3480A"/>
    <w:rsid w:val="00E34852"/>
    <w:rsid w:val="00E34A43"/>
    <w:rsid w:val="00E34AB0"/>
    <w:rsid w:val="00E35EBE"/>
    <w:rsid w:val="00E361B8"/>
    <w:rsid w:val="00E36776"/>
    <w:rsid w:val="00E36A1B"/>
    <w:rsid w:val="00E36F83"/>
    <w:rsid w:val="00E3741D"/>
    <w:rsid w:val="00E37A72"/>
    <w:rsid w:val="00E37FEE"/>
    <w:rsid w:val="00E40615"/>
    <w:rsid w:val="00E40AAC"/>
    <w:rsid w:val="00E412FA"/>
    <w:rsid w:val="00E41642"/>
    <w:rsid w:val="00E42047"/>
    <w:rsid w:val="00E4260A"/>
    <w:rsid w:val="00E427F1"/>
    <w:rsid w:val="00E429ED"/>
    <w:rsid w:val="00E42F36"/>
    <w:rsid w:val="00E4316C"/>
    <w:rsid w:val="00E43711"/>
    <w:rsid w:val="00E43E44"/>
    <w:rsid w:val="00E43F37"/>
    <w:rsid w:val="00E450ED"/>
    <w:rsid w:val="00E45EB8"/>
    <w:rsid w:val="00E46870"/>
    <w:rsid w:val="00E46994"/>
    <w:rsid w:val="00E46F10"/>
    <w:rsid w:val="00E46F19"/>
    <w:rsid w:val="00E4748C"/>
    <w:rsid w:val="00E475B4"/>
    <w:rsid w:val="00E47894"/>
    <w:rsid w:val="00E47905"/>
    <w:rsid w:val="00E4791B"/>
    <w:rsid w:val="00E47E31"/>
    <w:rsid w:val="00E503E8"/>
    <w:rsid w:val="00E5053B"/>
    <w:rsid w:val="00E50A17"/>
    <w:rsid w:val="00E50AC6"/>
    <w:rsid w:val="00E5126C"/>
    <w:rsid w:val="00E5146E"/>
    <w:rsid w:val="00E51A8B"/>
    <w:rsid w:val="00E51A8E"/>
    <w:rsid w:val="00E51CA8"/>
    <w:rsid w:val="00E51DDD"/>
    <w:rsid w:val="00E51FDD"/>
    <w:rsid w:val="00E52435"/>
    <w:rsid w:val="00E5290A"/>
    <w:rsid w:val="00E52E5C"/>
    <w:rsid w:val="00E53111"/>
    <w:rsid w:val="00E53122"/>
    <w:rsid w:val="00E5351B"/>
    <w:rsid w:val="00E53FA9"/>
    <w:rsid w:val="00E540FB"/>
    <w:rsid w:val="00E5414C"/>
    <w:rsid w:val="00E54210"/>
    <w:rsid w:val="00E546AC"/>
    <w:rsid w:val="00E547B3"/>
    <w:rsid w:val="00E54D97"/>
    <w:rsid w:val="00E55290"/>
    <w:rsid w:val="00E55663"/>
    <w:rsid w:val="00E55B83"/>
    <w:rsid w:val="00E56491"/>
    <w:rsid w:val="00E56655"/>
    <w:rsid w:val="00E56AD3"/>
    <w:rsid w:val="00E5733D"/>
    <w:rsid w:val="00E57410"/>
    <w:rsid w:val="00E57649"/>
    <w:rsid w:val="00E5766F"/>
    <w:rsid w:val="00E57A54"/>
    <w:rsid w:val="00E60693"/>
    <w:rsid w:val="00E6087C"/>
    <w:rsid w:val="00E61CC0"/>
    <w:rsid w:val="00E6225C"/>
    <w:rsid w:val="00E624CE"/>
    <w:rsid w:val="00E6277B"/>
    <w:rsid w:val="00E62A8B"/>
    <w:rsid w:val="00E62E23"/>
    <w:rsid w:val="00E62EB0"/>
    <w:rsid w:val="00E63684"/>
    <w:rsid w:val="00E639BB"/>
    <w:rsid w:val="00E641F8"/>
    <w:rsid w:val="00E64340"/>
    <w:rsid w:val="00E64424"/>
    <w:rsid w:val="00E64571"/>
    <w:rsid w:val="00E64930"/>
    <w:rsid w:val="00E64C99"/>
    <w:rsid w:val="00E64CD3"/>
    <w:rsid w:val="00E653E8"/>
    <w:rsid w:val="00E65607"/>
    <w:rsid w:val="00E6585F"/>
    <w:rsid w:val="00E6594C"/>
    <w:rsid w:val="00E65B3E"/>
    <w:rsid w:val="00E6624F"/>
    <w:rsid w:val="00E66459"/>
    <w:rsid w:val="00E66503"/>
    <w:rsid w:val="00E66B68"/>
    <w:rsid w:val="00E66C05"/>
    <w:rsid w:val="00E66FEE"/>
    <w:rsid w:val="00E671C9"/>
    <w:rsid w:val="00E671DC"/>
    <w:rsid w:val="00E6743F"/>
    <w:rsid w:val="00E6758E"/>
    <w:rsid w:val="00E67E23"/>
    <w:rsid w:val="00E67F79"/>
    <w:rsid w:val="00E70016"/>
    <w:rsid w:val="00E70422"/>
    <w:rsid w:val="00E70715"/>
    <w:rsid w:val="00E70716"/>
    <w:rsid w:val="00E70BC7"/>
    <w:rsid w:val="00E70FBC"/>
    <w:rsid w:val="00E716B9"/>
    <w:rsid w:val="00E71A1B"/>
    <w:rsid w:val="00E71A44"/>
    <w:rsid w:val="00E72748"/>
    <w:rsid w:val="00E72A54"/>
    <w:rsid w:val="00E72B3A"/>
    <w:rsid w:val="00E72C01"/>
    <w:rsid w:val="00E741AC"/>
    <w:rsid w:val="00E74308"/>
    <w:rsid w:val="00E75174"/>
    <w:rsid w:val="00E75199"/>
    <w:rsid w:val="00E75986"/>
    <w:rsid w:val="00E75DBA"/>
    <w:rsid w:val="00E75EBA"/>
    <w:rsid w:val="00E76392"/>
    <w:rsid w:val="00E763B4"/>
    <w:rsid w:val="00E76A46"/>
    <w:rsid w:val="00E76B5A"/>
    <w:rsid w:val="00E76C08"/>
    <w:rsid w:val="00E76C40"/>
    <w:rsid w:val="00E76E8E"/>
    <w:rsid w:val="00E77270"/>
    <w:rsid w:val="00E7745E"/>
    <w:rsid w:val="00E775C5"/>
    <w:rsid w:val="00E77625"/>
    <w:rsid w:val="00E77779"/>
    <w:rsid w:val="00E7777F"/>
    <w:rsid w:val="00E777FC"/>
    <w:rsid w:val="00E77848"/>
    <w:rsid w:val="00E80514"/>
    <w:rsid w:val="00E805E3"/>
    <w:rsid w:val="00E80E5B"/>
    <w:rsid w:val="00E80FF8"/>
    <w:rsid w:val="00E8104F"/>
    <w:rsid w:val="00E816C5"/>
    <w:rsid w:val="00E818C7"/>
    <w:rsid w:val="00E81C26"/>
    <w:rsid w:val="00E81CE0"/>
    <w:rsid w:val="00E81D25"/>
    <w:rsid w:val="00E81E7C"/>
    <w:rsid w:val="00E8224D"/>
    <w:rsid w:val="00E832D2"/>
    <w:rsid w:val="00E840DA"/>
    <w:rsid w:val="00E842A6"/>
    <w:rsid w:val="00E84AAC"/>
    <w:rsid w:val="00E84BFA"/>
    <w:rsid w:val="00E8519F"/>
    <w:rsid w:val="00E85241"/>
    <w:rsid w:val="00E85740"/>
    <w:rsid w:val="00E85746"/>
    <w:rsid w:val="00E85CC3"/>
    <w:rsid w:val="00E85DC9"/>
    <w:rsid w:val="00E8613C"/>
    <w:rsid w:val="00E8622B"/>
    <w:rsid w:val="00E8644A"/>
    <w:rsid w:val="00E86813"/>
    <w:rsid w:val="00E86C16"/>
    <w:rsid w:val="00E870BA"/>
    <w:rsid w:val="00E87345"/>
    <w:rsid w:val="00E90279"/>
    <w:rsid w:val="00E90635"/>
    <w:rsid w:val="00E9066F"/>
    <w:rsid w:val="00E909A1"/>
    <w:rsid w:val="00E90BFF"/>
    <w:rsid w:val="00E90FCB"/>
    <w:rsid w:val="00E913ED"/>
    <w:rsid w:val="00E914B4"/>
    <w:rsid w:val="00E91585"/>
    <w:rsid w:val="00E9176B"/>
    <w:rsid w:val="00E91D5F"/>
    <w:rsid w:val="00E91F04"/>
    <w:rsid w:val="00E91F35"/>
    <w:rsid w:val="00E92385"/>
    <w:rsid w:val="00E9329D"/>
    <w:rsid w:val="00E934D7"/>
    <w:rsid w:val="00E93723"/>
    <w:rsid w:val="00E93970"/>
    <w:rsid w:val="00E94AA1"/>
    <w:rsid w:val="00E94B12"/>
    <w:rsid w:val="00E94EC4"/>
    <w:rsid w:val="00E950F0"/>
    <w:rsid w:val="00E957CE"/>
    <w:rsid w:val="00E95959"/>
    <w:rsid w:val="00E95BA6"/>
    <w:rsid w:val="00E95DFA"/>
    <w:rsid w:val="00E95E66"/>
    <w:rsid w:val="00E95FFD"/>
    <w:rsid w:val="00E9670C"/>
    <w:rsid w:val="00E96E98"/>
    <w:rsid w:val="00E97648"/>
    <w:rsid w:val="00EA0810"/>
    <w:rsid w:val="00EA0A8A"/>
    <w:rsid w:val="00EA0E4A"/>
    <w:rsid w:val="00EA0F90"/>
    <w:rsid w:val="00EA1545"/>
    <w:rsid w:val="00EA17BE"/>
    <w:rsid w:val="00EA193B"/>
    <w:rsid w:val="00EA19FA"/>
    <w:rsid w:val="00EA1A54"/>
    <w:rsid w:val="00EA1D2C"/>
    <w:rsid w:val="00EA1D75"/>
    <w:rsid w:val="00EA21E5"/>
    <w:rsid w:val="00EA2226"/>
    <w:rsid w:val="00EA22E4"/>
    <w:rsid w:val="00EA2367"/>
    <w:rsid w:val="00EA26FC"/>
    <w:rsid w:val="00EA27C5"/>
    <w:rsid w:val="00EA2BC0"/>
    <w:rsid w:val="00EA33D2"/>
    <w:rsid w:val="00EA35DD"/>
    <w:rsid w:val="00EA361D"/>
    <w:rsid w:val="00EA3712"/>
    <w:rsid w:val="00EA3B5A"/>
    <w:rsid w:val="00EA3D1A"/>
    <w:rsid w:val="00EA3E5A"/>
    <w:rsid w:val="00EA410E"/>
    <w:rsid w:val="00EA4E80"/>
    <w:rsid w:val="00EA4EB5"/>
    <w:rsid w:val="00EA4FD1"/>
    <w:rsid w:val="00EA5033"/>
    <w:rsid w:val="00EA53C2"/>
    <w:rsid w:val="00EA54F1"/>
    <w:rsid w:val="00EA54FA"/>
    <w:rsid w:val="00EA55F3"/>
    <w:rsid w:val="00EA5695"/>
    <w:rsid w:val="00EA5733"/>
    <w:rsid w:val="00EA583D"/>
    <w:rsid w:val="00EA5967"/>
    <w:rsid w:val="00EA5B0A"/>
    <w:rsid w:val="00EA5B2E"/>
    <w:rsid w:val="00EA618B"/>
    <w:rsid w:val="00EA6360"/>
    <w:rsid w:val="00EA64DC"/>
    <w:rsid w:val="00EA65AD"/>
    <w:rsid w:val="00EA6705"/>
    <w:rsid w:val="00EA67BE"/>
    <w:rsid w:val="00EA6E87"/>
    <w:rsid w:val="00EA7017"/>
    <w:rsid w:val="00EA754F"/>
    <w:rsid w:val="00EA766B"/>
    <w:rsid w:val="00EA76DC"/>
    <w:rsid w:val="00EA7FCF"/>
    <w:rsid w:val="00EB0197"/>
    <w:rsid w:val="00EB09DD"/>
    <w:rsid w:val="00EB0CA3"/>
    <w:rsid w:val="00EB1007"/>
    <w:rsid w:val="00EB1028"/>
    <w:rsid w:val="00EB104F"/>
    <w:rsid w:val="00EB1319"/>
    <w:rsid w:val="00EB13DB"/>
    <w:rsid w:val="00EB1B27"/>
    <w:rsid w:val="00EB1B94"/>
    <w:rsid w:val="00EB1CCE"/>
    <w:rsid w:val="00EB1DA8"/>
    <w:rsid w:val="00EB1E4D"/>
    <w:rsid w:val="00EB2187"/>
    <w:rsid w:val="00EB273B"/>
    <w:rsid w:val="00EB3295"/>
    <w:rsid w:val="00EB33AE"/>
    <w:rsid w:val="00EB3592"/>
    <w:rsid w:val="00EB3F8B"/>
    <w:rsid w:val="00EB4025"/>
    <w:rsid w:val="00EB40B3"/>
    <w:rsid w:val="00EB410B"/>
    <w:rsid w:val="00EB415C"/>
    <w:rsid w:val="00EB429D"/>
    <w:rsid w:val="00EB4875"/>
    <w:rsid w:val="00EB4CFF"/>
    <w:rsid w:val="00EB4D31"/>
    <w:rsid w:val="00EB5476"/>
    <w:rsid w:val="00EB58DB"/>
    <w:rsid w:val="00EB6007"/>
    <w:rsid w:val="00EB620D"/>
    <w:rsid w:val="00EB64A3"/>
    <w:rsid w:val="00EB6A4E"/>
    <w:rsid w:val="00EB6D56"/>
    <w:rsid w:val="00EB6F98"/>
    <w:rsid w:val="00EB70B0"/>
    <w:rsid w:val="00EB7633"/>
    <w:rsid w:val="00EB76F2"/>
    <w:rsid w:val="00EB7736"/>
    <w:rsid w:val="00EB7790"/>
    <w:rsid w:val="00EB7C67"/>
    <w:rsid w:val="00EB7D0C"/>
    <w:rsid w:val="00EB7E10"/>
    <w:rsid w:val="00EC0C4B"/>
    <w:rsid w:val="00EC1257"/>
    <w:rsid w:val="00EC1294"/>
    <w:rsid w:val="00EC12E1"/>
    <w:rsid w:val="00EC211C"/>
    <w:rsid w:val="00EC2652"/>
    <w:rsid w:val="00EC2662"/>
    <w:rsid w:val="00EC2776"/>
    <w:rsid w:val="00EC29B9"/>
    <w:rsid w:val="00EC2E2D"/>
    <w:rsid w:val="00EC37A4"/>
    <w:rsid w:val="00EC462B"/>
    <w:rsid w:val="00EC4675"/>
    <w:rsid w:val="00EC4723"/>
    <w:rsid w:val="00EC498D"/>
    <w:rsid w:val="00EC4A53"/>
    <w:rsid w:val="00EC4AEC"/>
    <w:rsid w:val="00EC4DFC"/>
    <w:rsid w:val="00EC5532"/>
    <w:rsid w:val="00EC5636"/>
    <w:rsid w:val="00EC56E0"/>
    <w:rsid w:val="00EC5920"/>
    <w:rsid w:val="00EC59B4"/>
    <w:rsid w:val="00EC5AEA"/>
    <w:rsid w:val="00EC5AF4"/>
    <w:rsid w:val="00EC6057"/>
    <w:rsid w:val="00EC613A"/>
    <w:rsid w:val="00EC6847"/>
    <w:rsid w:val="00EC6BD7"/>
    <w:rsid w:val="00EC735C"/>
    <w:rsid w:val="00EC7457"/>
    <w:rsid w:val="00EC77AF"/>
    <w:rsid w:val="00EC7D4E"/>
    <w:rsid w:val="00EC7DB6"/>
    <w:rsid w:val="00ED104A"/>
    <w:rsid w:val="00ED1261"/>
    <w:rsid w:val="00ED1330"/>
    <w:rsid w:val="00ED162F"/>
    <w:rsid w:val="00ED1930"/>
    <w:rsid w:val="00ED1DED"/>
    <w:rsid w:val="00ED2259"/>
    <w:rsid w:val="00ED2471"/>
    <w:rsid w:val="00ED28EF"/>
    <w:rsid w:val="00ED2C10"/>
    <w:rsid w:val="00ED2E52"/>
    <w:rsid w:val="00ED3024"/>
    <w:rsid w:val="00ED3C28"/>
    <w:rsid w:val="00ED3E86"/>
    <w:rsid w:val="00ED3EEF"/>
    <w:rsid w:val="00ED3FAD"/>
    <w:rsid w:val="00ED3FD2"/>
    <w:rsid w:val="00ED47D3"/>
    <w:rsid w:val="00ED47FA"/>
    <w:rsid w:val="00ED4824"/>
    <w:rsid w:val="00ED4FA1"/>
    <w:rsid w:val="00ED525C"/>
    <w:rsid w:val="00ED5314"/>
    <w:rsid w:val="00ED5335"/>
    <w:rsid w:val="00ED5B60"/>
    <w:rsid w:val="00ED5FE4"/>
    <w:rsid w:val="00ED612A"/>
    <w:rsid w:val="00ED62AD"/>
    <w:rsid w:val="00ED676C"/>
    <w:rsid w:val="00ED6B97"/>
    <w:rsid w:val="00ED71C5"/>
    <w:rsid w:val="00ED7EA4"/>
    <w:rsid w:val="00EE030D"/>
    <w:rsid w:val="00EE0341"/>
    <w:rsid w:val="00EE0549"/>
    <w:rsid w:val="00EE0EA6"/>
    <w:rsid w:val="00EE106F"/>
    <w:rsid w:val="00EE15FC"/>
    <w:rsid w:val="00EE1612"/>
    <w:rsid w:val="00EE16FA"/>
    <w:rsid w:val="00EE25BD"/>
    <w:rsid w:val="00EE2AC9"/>
    <w:rsid w:val="00EE2CE3"/>
    <w:rsid w:val="00EE2E8D"/>
    <w:rsid w:val="00EE2ED6"/>
    <w:rsid w:val="00EE2F9D"/>
    <w:rsid w:val="00EE31C3"/>
    <w:rsid w:val="00EE35FA"/>
    <w:rsid w:val="00EE3779"/>
    <w:rsid w:val="00EE3BC8"/>
    <w:rsid w:val="00EE3C42"/>
    <w:rsid w:val="00EE3D4F"/>
    <w:rsid w:val="00EE3F58"/>
    <w:rsid w:val="00EE46DD"/>
    <w:rsid w:val="00EE4AED"/>
    <w:rsid w:val="00EE52B9"/>
    <w:rsid w:val="00EE534D"/>
    <w:rsid w:val="00EE53DC"/>
    <w:rsid w:val="00EE54B9"/>
    <w:rsid w:val="00EE5560"/>
    <w:rsid w:val="00EE63F2"/>
    <w:rsid w:val="00EE647D"/>
    <w:rsid w:val="00EE6612"/>
    <w:rsid w:val="00EE6B71"/>
    <w:rsid w:val="00EE6DDA"/>
    <w:rsid w:val="00EE6F1E"/>
    <w:rsid w:val="00EF032A"/>
    <w:rsid w:val="00EF0348"/>
    <w:rsid w:val="00EF06B6"/>
    <w:rsid w:val="00EF0865"/>
    <w:rsid w:val="00EF1350"/>
    <w:rsid w:val="00EF1407"/>
    <w:rsid w:val="00EF1790"/>
    <w:rsid w:val="00EF1BE7"/>
    <w:rsid w:val="00EF1D8A"/>
    <w:rsid w:val="00EF1F9C"/>
    <w:rsid w:val="00EF2787"/>
    <w:rsid w:val="00EF2ABA"/>
    <w:rsid w:val="00EF2E62"/>
    <w:rsid w:val="00EF3200"/>
    <w:rsid w:val="00EF33EB"/>
    <w:rsid w:val="00EF4366"/>
    <w:rsid w:val="00EF476C"/>
    <w:rsid w:val="00EF4A60"/>
    <w:rsid w:val="00EF4A98"/>
    <w:rsid w:val="00EF4CD6"/>
    <w:rsid w:val="00EF55A0"/>
    <w:rsid w:val="00EF5AA4"/>
    <w:rsid w:val="00EF5B53"/>
    <w:rsid w:val="00EF5DB8"/>
    <w:rsid w:val="00EF6336"/>
    <w:rsid w:val="00EF63D1"/>
    <w:rsid w:val="00EF64C3"/>
    <w:rsid w:val="00EF6513"/>
    <w:rsid w:val="00EF6683"/>
    <w:rsid w:val="00EF69B2"/>
    <w:rsid w:val="00EF7002"/>
    <w:rsid w:val="00EF769B"/>
    <w:rsid w:val="00EF786C"/>
    <w:rsid w:val="00EF7C17"/>
    <w:rsid w:val="00EF7CBF"/>
    <w:rsid w:val="00EF7E84"/>
    <w:rsid w:val="00F0006A"/>
    <w:rsid w:val="00F003D5"/>
    <w:rsid w:val="00F00805"/>
    <w:rsid w:val="00F00D8A"/>
    <w:rsid w:val="00F00EBD"/>
    <w:rsid w:val="00F015AC"/>
    <w:rsid w:val="00F01BA5"/>
    <w:rsid w:val="00F01C87"/>
    <w:rsid w:val="00F027BA"/>
    <w:rsid w:val="00F02CBE"/>
    <w:rsid w:val="00F03014"/>
    <w:rsid w:val="00F030D4"/>
    <w:rsid w:val="00F036AC"/>
    <w:rsid w:val="00F038AD"/>
    <w:rsid w:val="00F03E79"/>
    <w:rsid w:val="00F04BA3"/>
    <w:rsid w:val="00F04DA3"/>
    <w:rsid w:val="00F05258"/>
    <w:rsid w:val="00F0543E"/>
    <w:rsid w:val="00F05E3F"/>
    <w:rsid w:val="00F05EF8"/>
    <w:rsid w:val="00F05FA2"/>
    <w:rsid w:val="00F0628D"/>
    <w:rsid w:val="00F0631F"/>
    <w:rsid w:val="00F06651"/>
    <w:rsid w:val="00F06714"/>
    <w:rsid w:val="00F07149"/>
    <w:rsid w:val="00F07D02"/>
    <w:rsid w:val="00F07DE6"/>
    <w:rsid w:val="00F07EC1"/>
    <w:rsid w:val="00F10396"/>
    <w:rsid w:val="00F1056C"/>
    <w:rsid w:val="00F10642"/>
    <w:rsid w:val="00F107F1"/>
    <w:rsid w:val="00F10F81"/>
    <w:rsid w:val="00F10FC1"/>
    <w:rsid w:val="00F112FD"/>
    <w:rsid w:val="00F11402"/>
    <w:rsid w:val="00F11DC4"/>
    <w:rsid w:val="00F12F19"/>
    <w:rsid w:val="00F133A1"/>
    <w:rsid w:val="00F13438"/>
    <w:rsid w:val="00F135F3"/>
    <w:rsid w:val="00F13ADF"/>
    <w:rsid w:val="00F13C31"/>
    <w:rsid w:val="00F13ECD"/>
    <w:rsid w:val="00F13FD7"/>
    <w:rsid w:val="00F140BD"/>
    <w:rsid w:val="00F14D10"/>
    <w:rsid w:val="00F14E73"/>
    <w:rsid w:val="00F155CE"/>
    <w:rsid w:val="00F15685"/>
    <w:rsid w:val="00F1593F"/>
    <w:rsid w:val="00F15F27"/>
    <w:rsid w:val="00F16435"/>
    <w:rsid w:val="00F16BF2"/>
    <w:rsid w:val="00F16CB8"/>
    <w:rsid w:val="00F171B2"/>
    <w:rsid w:val="00F17578"/>
    <w:rsid w:val="00F17EAE"/>
    <w:rsid w:val="00F17ED8"/>
    <w:rsid w:val="00F200CA"/>
    <w:rsid w:val="00F20B43"/>
    <w:rsid w:val="00F20EF8"/>
    <w:rsid w:val="00F20F6E"/>
    <w:rsid w:val="00F21426"/>
    <w:rsid w:val="00F218D4"/>
    <w:rsid w:val="00F21F31"/>
    <w:rsid w:val="00F221F7"/>
    <w:rsid w:val="00F22238"/>
    <w:rsid w:val="00F2250A"/>
    <w:rsid w:val="00F22ADA"/>
    <w:rsid w:val="00F23041"/>
    <w:rsid w:val="00F23372"/>
    <w:rsid w:val="00F2364F"/>
    <w:rsid w:val="00F2372A"/>
    <w:rsid w:val="00F23903"/>
    <w:rsid w:val="00F23EC9"/>
    <w:rsid w:val="00F24788"/>
    <w:rsid w:val="00F25830"/>
    <w:rsid w:val="00F25893"/>
    <w:rsid w:val="00F25A53"/>
    <w:rsid w:val="00F25EAE"/>
    <w:rsid w:val="00F25FB0"/>
    <w:rsid w:val="00F2640F"/>
    <w:rsid w:val="00F26465"/>
    <w:rsid w:val="00F264E2"/>
    <w:rsid w:val="00F26506"/>
    <w:rsid w:val="00F27C34"/>
    <w:rsid w:val="00F27E46"/>
    <w:rsid w:val="00F301C2"/>
    <w:rsid w:val="00F302E1"/>
    <w:rsid w:val="00F30441"/>
    <w:rsid w:val="00F30FD7"/>
    <w:rsid w:val="00F31B22"/>
    <w:rsid w:val="00F31B49"/>
    <w:rsid w:val="00F31E69"/>
    <w:rsid w:val="00F3231F"/>
    <w:rsid w:val="00F323E4"/>
    <w:rsid w:val="00F3241F"/>
    <w:rsid w:val="00F32AAC"/>
    <w:rsid w:val="00F32B03"/>
    <w:rsid w:val="00F32F56"/>
    <w:rsid w:val="00F3303E"/>
    <w:rsid w:val="00F33254"/>
    <w:rsid w:val="00F333BD"/>
    <w:rsid w:val="00F3362E"/>
    <w:rsid w:val="00F33D4F"/>
    <w:rsid w:val="00F33F30"/>
    <w:rsid w:val="00F3403D"/>
    <w:rsid w:val="00F34CD6"/>
    <w:rsid w:val="00F35270"/>
    <w:rsid w:val="00F352DF"/>
    <w:rsid w:val="00F35873"/>
    <w:rsid w:val="00F35920"/>
    <w:rsid w:val="00F35A64"/>
    <w:rsid w:val="00F3605A"/>
    <w:rsid w:val="00F36086"/>
    <w:rsid w:val="00F364D9"/>
    <w:rsid w:val="00F366A5"/>
    <w:rsid w:val="00F36C5F"/>
    <w:rsid w:val="00F36DB1"/>
    <w:rsid w:val="00F37259"/>
    <w:rsid w:val="00F3725E"/>
    <w:rsid w:val="00F3729F"/>
    <w:rsid w:val="00F37342"/>
    <w:rsid w:val="00F377ED"/>
    <w:rsid w:val="00F40326"/>
    <w:rsid w:val="00F405A4"/>
    <w:rsid w:val="00F40C74"/>
    <w:rsid w:val="00F41384"/>
    <w:rsid w:val="00F413E0"/>
    <w:rsid w:val="00F41515"/>
    <w:rsid w:val="00F41C49"/>
    <w:rsid w:val="00F41E70"/>
    <w:rsid w:val="00F41F05"/>
    <w:rsid w:val="00F42451"/>
    <w:rsid w:val="00F4257C"/>
    <w:rsid w:val="00F42727"/>
    <w:rsid w:val="00F42B12"/>
    <w:rsid w:val="00F42E90"/>
    <w:rsid w:val="00F42FE0"/>
    <w:rsid w:val="00F433BD"/>
    <w:rsid w:val="00F43F7E"/>
    <w:rsid w:val="00F44936"/>
    <w:rsid w:val="00F44D4C"/>
    <w:rsid w:val="00F44EC5"/>
    <w:rsid w:val="00F453D1"/>
    <w:rsid w:val="00F45404"/>
    <w:rsid w:val="00F4542D"/>
    <w:rsid w:val="00F456D7"/>
    <w:rsid w:val="00F45D43"/>
    <w:rsid w:val="00F45E07"/>
    <w:rsid w:val="00F4686C"/>
    <w:rsid w:val="00F46BF6"/>
    <w:rsid w:val="00F46FD4"/>
    <w:rsid w:val="00F4717E"/>
    <w:rsid w:val="00F47498"/>
    <w:rsid w:val="00F47545"/>
    <w:rsid w:val="00F47730"/>
    <w:rsid w:val="00F47825"/>
    <w:rsid w:val="00F478E5"/>
    <w:rsid w:val="00F501C5"/>
    <w:rsid w:val="00F5084C"/>
    <w:rsid w:val="00F50C02"/>
    <w:rsid w:val="00F50C77"/>
    <w:rsid w:val="00F50E50"/>
    <w:rsid w:val="00F512B2"/>
    <w:rsid w:val="00F513F5"/>
    <w:rsid w:val="00F51532"/>
    <w:rsid w:val="00F51A72"/>
    <w:rsid w:val="00F51C0D"/>
    <w:rsid w:val="00F5203F"/>
    <w:rsid w:val="00F523E3"/>
    <w:rsid w:val="00F5283D"/>
    <w:rsid w:val="00F52ABA"/>
    <w:rsid w:val="00F52BC7"/>
    <w:rsid w:val="00F52DE0"/>
    <w:rsid w:val="00F52FC2"/>
    <w:rsid w:val="00F5311F"/>
    <w:rsid w:val="00F53BF4"/>
    <w:rsid w:val="00F54266"/>
    <w:rsid w:val="00F542EB"/>
    <w:rsid w:val="00F54F3C"/>
    <w:rsid w:val="00F54FFA"/>
    <w:rsid w:val="00F55037"/>
    <w:rsid w:val="00F55043"/>
    <w:rsid w:val="00F56170"/>
    <w:rsid w:val="00F567D4"/>
    <w:rsid w:val="00F56DCF"/>
    <w:rsid w:val="00F57034"/>
    <w:rsid w:val="00F57212"/>
    <w:rsid w:val="00F573A9"/>
    <w:rsid w:val="00F576AB"/>
    <w:rsid w:val="00F57961"/>
    <w:rsid w:val="00F57A95"/>
    <w:rsid w:val="00F57C61"/>
    <w:rsid w:val="00F603AF"/>
    <w:rsid w:val="00F60533"/>
    <w:rsid w:val="00F60998"/>
    <w:rsid w:val="00F609FA"/>
    <w:rsid w:val="00F60AA8"/>
    <w:rsid w:val="00F60BE9"/>
    <w:rsid w:val="00F6136C"/>
    <w:rsid w:val="00F614D4"/>
    <w:rsid w:val="00F619E6"/>
    <w:rsid w:val="00F61F57"/>
    <w:rsid w:val="00F61FD8"/>
    <w:rsid w:val="00F62148"/>
    <w:rsid w:val="00F629AC"/>
    <w:rsid w:val="00F62DBF"/>
    <w:rsid w:val="00F63651"/>
    <w:rsid w:val="00F6396E"/>
    <w:rsid w:val="00F639B8"/>
    <w:rsid w:val="00F63C3B"/>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832"/>
    <w:rsid w:val="00F70949"/>
    <w:rsid w:val="00F70CDB"/>
    <w:rsid w:val="00F70DBE"/>
    <w:rsid w:val="00F71124"/>
    <w:rsid w:val="00F712C1"/>
    <w:rsid w:val="00F714E3"/>
    <w:rsid w:val="00F71888"/>
    <w:rsid w:val="00F71970"/>
    <w:rsid w:val="00F719CD"/>
    <w:rsid w:val="00F71B55"/>
    <w:rsid w:val="00F71BB8"/>
    <w:rsid w:val="00F720BC"/>
    <w:rsid w:val="00F722AC"/>
    <w:rsid w:val="00F72584"/>
    <w:rsid w:val="00F7290D"/>
    <w:rsid w:val="00F72BCB"/>
    <w:rsid w:val="00F72FC6"/>
    <w:rsid w:val="00F7302F"/>
    <w:rsid w:val="00F73070"/>
    <w:rsid w:val="00F730F5"/>
    <w:rsid w:val="00F732EC"/>
    <w:rsid w:val="00F7339B"/>
    <w:rsid w:val="00F73896"/>
    <w:rsid w:val="00F73950"/>
    <w:rsid w:val="00F73D08"/>
    <w:rsid w:val="00F73DF9"/>
    <w:rsid w:val="00F73ED4"/>
    <w:rsid w:val="00F74D9C"/>
    <w:rsid w:val="00F757A8"/>
    <w:rsid w:val="00F7586B"/>
    <w:rsid w:val="00F758DC"/>
    <w:rsid w:val="00F75F2F"/>
    <w:rsid w:val="00F763ED"/>
    <w:rsid w:val="00F76408"/>
    <w:rsid w:val="00F76445"/>
    <w:rsid w:val="00F764D2"/>
    <w:rsid w:val="00F76514"/>
    <w:rsid w:val="00F76ECC"/>
    <w:rsid w:val="00F77669"/>
    <w:rsid w:val="00F778EE"/>
    <w:rsid w:val="00F77B82"/>
    <w:rsid w:val="00F77F06"/>
    <w:rsid w:val="00F8010D"/>
    <w:rsid w:val="00F80399"/>
    <w:rsid w:val="00F8082E"/>
    <w:rsid w:val="00F80E96"/>
    <w:rsid w:val="00F81135"/>
    <w:rsid w:val="00F812B6"/>
    <w:rsid w:val="00F812C8"/>
    <w:rsid w:val="00F8132D"/>
    <w:rsid w:val="00F8151A"/>
    <w:rsid w:val="00F8187F"/>
    <w:rsid w:val="00F818AE"/>
    <w:rsid w:val="00F819B6"/>
    <w:rsid w:val="00F81AD1"/>
    <w:rsid w:val="00F81B40"/>
    <w:rsid w:val="00F820C4"/>
    <w:rsid w:val="00F82157"/>
    <w:rsid w:val="00F8220B"/>
    <w:rsid w:val="00F82549"/>
    <w:rsid w:val="00F82954"/>
    <w:rsid w:val="00F82A49"/>
    <w:rsid w:val="00F8354F"/>
    <w:rsid w:val="00F836C7"/>
    <w:rsid w:val="00F83829"/>
    <w:rsid w:val="00F83845"/>
    <w:rsid w:val="00F83F76"/>
    <w:rsid w:val="00F84063"/>
    <w:rsid w:val="00F84069"/>
    <w:rsid w:val="00F841CE"/>
    <w:rsid w:val="00F843D7"/>
    <w:rsid w:val="00F84AD6"/>
    <w:rsid w:val="00F84F40"/>
    <w:rsid w:val="00F85500"/>
    <w:rsid w:val="00F85536"/>
    <w:rsid w:val="00F85599"/>
    <w:rsid w:val="00F85EE2"/>
    <w:rsid w:val="00F862B2"/>
    <w:rsid w:val="00F8647D"/>
    <w:rsid w:val="00F8657A"/>
    <w:rsid w:val="00F8679A"/>
    <w:rsid w:val="00F86D24"/>
    <w:rsid w:val="00F87117"/>
    <w:rsid w:val="00F8736C"/>
    <w:rsid w:val="00F875DA"/>
    <w:rsid w:val="00F9030E"/>
    <w:rsid w:val="00F906E8"/>
    <w:rsid w:val="00F90834"/>
    <w:rsid w:val="00F90ADB"/>
    <w:rsid w:val="00F90E78"/>
    <w:rsid w:val="00F90FA3"/>
    <w:rsid w:val="00F91209"/>
    <w:rsid w:val="00F9184A"/>
    <w:rsid w:val="00F92123"/>
    <w:rsid w:val="00F9221F"/>
    <w:rsid w:val="00F92685"/>
    <w:rsid w:val="00F92BA3"/>
    <w:rsid w:val="00F92EB3"/>
    <w:rsid w:val="00F931C7"/>
    <w:rsid w:val="00F93559"/>
    <w:rsid w:val="00F93D72"/>
    <w:rsid w:val="00F93E65"/>
    <w:rsid w:val="00F94070"/>
    <w:rsid w:val="00F94395"/>
    <w:rsid w:val="00F94402"/>
    <w:rsid w:val="00F944D5"/>
    <w:rsid w:val="00F9482A"/>
    <w:rsid w:val="00F94934"/>
    <w:rsid w:val="00F94EF7"/>
    <w:rsid w:val="00F950B5"/>
    <w:rsid w:val="00F950B6"/>
    <w:rsid w:val="00F9513F"/>
    <w:rsid w:val="00F95E5F"/>
    <w:rsid w:val="00F95F7C"/>
    <w:rsid w:val="00F96244"/>
    <w:rsid w:val="00F96892"/>
    <w:rsid w:val="00F971AF"/>
    <w:rsid w:val="00F97701"/>
    <w:rsid w:val="00F9781D"/>
    <w:rsid w:val="00F978F1"/>
    <w:rsid w:val="00F97908"/>
    <w:rsid w:val="00F97B43"/>
    <w:rsid w:val="00FA07F8"/>
    <w:rsid w:val="00FA0C2D"/>
    <w:rsid w:val="00FA105C"/>
    <w:rsid w:val="00FA1475"/>
    <w:rsid w:val="00FA148A"/>
    <w:rsid w:val="00FA148E"/>
    <w:rsid w:val="00FA161F"/>
    <w:rsid w:val="00FA1949"/>
    <w:rsid w:val="00FA2079"/>
    <w:rsid w:val="00FA2133"/>
    <w:rsid w:val="00FA23D4"/>
    <w:rsid w:val="00FA26C6"/>
    <w:rsid w:val="00FA27C8"/>
    <w:rsid w:val="00FA2A5C"/>
    <w:rsid w:val="00FA2D1B"/>
    <w:rsid w:val="00FA2F58"/>
    <w:rsid w:val="00FA36C2"/>
    <w:rsid w:val="00FA36DF"/>
    <w:rsid w:val="00FA3B76"/>
    <w:rsid w:val="00FA3BFF"/>
    <w:rsid w:val="00FA3E81"/>
    <w:rsid w:val="00FA4382"/>
    <w:rsid w:val="00FA47C4"/>
    <w:rsid w:val="00FA49B3"/>
    <w:rsid w:val="00FA4A0D"/>
    <w:rsid w:val="00FA4D66"/>
    <w:rsid w:val="00FA5443"/>
    <w:rsid w:val="00FA564A"/>
    <w:rsid w:val="00FA5889"/>
    <w:rsid w:val="00FA5A4E"/>
    <w:rsid w:val="00FA5AB5"/>
    <w:rsid w:val="00FA65D5"/>
    <w:rsid w:val="00FA6C7A"/>
    <w:rsid w:val="00FA6EDB"/>
    <w:rsid w:val="00FA713D"/>
    <w:rsid w:val="00FA718B"/>
    <w:rsid w:val="00FA72DD"/>
    <w:rsid w:val="00FA7366"/>
    <w:rsid w:val="00FA7BB2"/>
    <w:rsid w:val="00FA7F77"/>
    <w:rsid w:val="00FA7FB7"/>
    <w:rsid w:val="00FB0082"/>
    <w:rsid w:val="00FB0243"/>
    <w:rsid w:val="00FB1527"/>
    <w:rsid w:val="00FB15C7"/>
    <w:rsid w:val="00FB23A0"/>
    <w:rsid w:val="00FB2537"/>
    <w:rsid w:val="00FB25C5"/>
    <w:rsid w:val="00FB2CC1"/>
    <w:rsid w:val="00FB32D1"/>
    <w:rsid w:val="00FB337A"/>
    <w:rsid w:val="00FB33DC"/>
    <w:rsid w:val="00FB35C8"/>
    <w:rsid w:val="00FB3694"/>
    <w:rsid w:val="00FB4016"/>
    <w:rsid w:val="00FB4338"/>
    <w:rsid w:val="00FB4402"/>
    <w:rsid w:val="00FB4415"/>
    <w:rsid w:val="00FB477E"/>
    <w:rsid w:val="00FB48BC"/>
    <w:rsid w:val="00FB49EF"/>
    <w:rsid w:val="00FB4A91"/>
    <w:rsid w:val="00FB4C9C"/>
    <w:rsid w:val="00FB4CC9"/>
    <w:rsid w:val="00FB5628"/>
    <w:rsid w:val="00FB5865"/>
    <w:rsid w:val="00FB5971"/>
    <w:rsid w:val="00FB5BBF"/>
    <w:rsid w:val="00FB5D6C"/>
    <w:rsid w:val="00FB6165"/>
    <w:rsid w:val="00FB6371"/>
    <w:rsid w:val="00FB7155"/>
    <w:rsid w:val="00FB7597"/>
    <w:rsid w:val="00FB780D"/>
    <w:rsid w:val="00FB7CB4"/>
    <w:rsid w:val="00FB7E42"/>
    <w:rsid w:val="00FB7EB4"/>
    <w:rsid w:val="00FB7FF2"/>
    <w:rsid w:val="00FC0150"/>
    <w:rsid w:val="00FC03AB"/>
    <w:rsid w:val="00FC0946"/>
    <w:rsid w:val="00FC0D95"/>
    <w:rsid w:val="00FC19C4"/>
    <w:rsid w:val="00FC1B3E"/>
    <w:rsid w:val="00FC1E99"/>
    <w:rsid w:val="00FC1F4F"/>
    <w:rsid w:val="00FC215E"/>
    <w:rsid w:val="00FC256A"/>
    <w:rsid w:val="00FC2ACE"/>
    <w:rsid w:val="00FC2BA7"/>
    <w:rsid w:val="00FC2E92"/>
    <w:rsid w:val="00FC3056"/>
    <w:rsid w:val="00FC3099"/>
    <w:rsid w:val="00FC36A2"/>
    <w:rsid w:val="00FC39F3"/>
    <w:rsid w:val="00FC3CCE"/>
    <w:rsid w:val="00FC3EE7"/>
    <w:rsid w:val="00FC3FBD"/>
    <w:rsid w:val="00FC44AE"/>
    <w:rsid w:val="00FC4729"/>
    <w:rsid w:val="00FC4A8C"/>
    <w:rsid w:val="00FC53DB"/>
    <w:rsid w:val="00FC5FC2"/>
    <w:rsid w:val="00FC6177"/>
    <w:rsid w:val="00FC63D1"/>
    <w:rsid w:val="00FC6538"/>
    <w:rsid w:val="00FC6D74"/>
    <w:rsid w:val="00FC7074"/>
    <w:rsid w:val="00FC70E1"/>
    <w:rsid w:val="00FC7528"/>
    <w:rsid w:val="00FC763D"/>
    <w:rsid w:val="00FD0572"/>
    <w:rsid w:val="00FD0E24"/>
    <w:rsid w:val="00FD0E3F"/>
    <w:rsid w:val="00FD1193"/>
    <w:rsid w:val="00FD14C3"/>
    <w:rsid w:val="00FD1A97"/>
    <w:rsid w:val="00FD1D9B"/>
    <w:rsid w:val="00FD220B"/>
    <w:rsid w:val="00FD26A6"/>
    <w:rsid w:val="00FD2B6C"/>
    <w:rsid w:val="00FD2D6F"/>
    <w:rsid w:val="00FD2D7B"/>
    <w:rsid w:val="00FD2EED"/>
    <w:rsid w:val="00FD3451"/>
    <w:rsid w:val="00FD3704"/>
    <w:rsid w:val="00FD37F6"/>
    <w:rsid w:val="00FD3C5A"/>
    <w:rsid w:val="00FD3E5A"/>
    <w:rsid w:val="00FD4470"/>
    <w:rsid w:val="00FD4589"/>
    <w:rsid w:val="00FD4689"/>
    <w:rsid w:val="00FD473E"/>
    <w:rsid w:val="00FD4B8F"/>
    <w:rsid w:val="00FD4E50"/>
    <w:rsid w:val="00FD53D1"/>
    <w:rsid w:val="00FD5A66"/>
    <w:rsid w:val="00FD5BAD"/>
    <w:rsid w:val="00FD6C63"/>
    <w:rsid w:val="00FD7DF9"/>
    <w:rsid w:val="00FE0427"/>
    <w:rsid w:val="00FE06A8"/>
    <w:rsid w:val="00FE0B51"/>
    <w:rsid w:val="00FE0B78"/>
    <w:rsid w:val="00FE0ED4"/>
    <w:rsid w:val="00FE10AF"/>
    <w:rsid w:val="00FE124E"/>
    <w:rsid w:val="00FE1719"/>
    <w:rsid w:val="00FE17B9"/>
    <w:rsid w:val="00FE1EAB"/>
    <w:rsid w:val="00FE2401"/>
    <w:rsid w:val="00FE2629"/>
    <w:rsid w:val="00FE267B"/>
    <w:rsid w:val="00FE281C"/>
    <w:rsid w:val="00FE2840"/>
    <w:rsid w:val="00FE2AA0"/>
    <w:rsid w:val="00FE3465"/>
    <w:rsid w:val="00FE3D8E"/>
    <w:rsid w:val="00FE40BB"/>
    <w:rsid w:val="00FE4466"/>
    <w:rsid w:val="00FE482E"/>
    <w:rsid w:val="00FE54EC"/>
    <w:rsid w:val="00FE5976"/>
    <w:rsid w:val="00FE6645"/>
    <w:rsid w:val="00FE67CF"/>
    <w:rsid w:val="00FE6B2A"/>
    <w:rsid w:val="00FE6C3C"/>
    <w:rsid w:val="00FE6D20"/>
    <w:rsid w:val="00FE6E7B"/>
    <w:rsid w:val="00FE6FB9"/>
    <w:rsid w:val="00FE73BF"/>
    <w:rsid w:val="00FE7549"/>
    <w:rsid w:val="00FE7936"/>
    <w:rsid w:val="00FE7A83"/>
    <w:rsid w:val="00FE7B77"/>
    <w:rsid w:val="00FE7BCC"/>
    <w:rsid w:val="00FF03E0"/>
    <w:rsid w:val="00FF0E4A"/>
    <w:rsid w:val="00FF126D"/>
    <w:rsid w:val="00FF1CA1"/>
    <w:rsid w:val="00FF2310"/>
    <w:rsid w:val="00FF2399"/>
    <w:rsid w:val="00FF2519"/>
    <w:rsid w:val="00FF253A"/>
    <w:rsid w:val="00FF2A2C"/>
    <w:rsid w:val="00FF2B3F"/>
    <w:rsid w:val="00FF2E73"/>
    <w:rsid w:val="00FF3025"/>
    <w:rsid w:val="00FF35D6"/>
    <w:rsid w:val="00FF3A2C"/>
    <w:rsid w:val="00FF426F"/>
    <w:rsid w:val="00FF430E"/>
    <w:rsid w:val="00FF464D"/>
    <w:rsid w:val="00FF4AE2"/>
    <w:rsid w:val="00FF4C1F"/>
    <w:rsid w:val="00FF4D14"/>
    <w:rsid w:val="00FF4EE6"/>
    <w:rsid w:val="00FF50A8"/>
    <w:rsid w:val="00FF571E"/>
    <w:rsid w:val="00FF573C"/>
    <w:rsid w:val="00FF5A58"/>
    <w:rsid w:val="00FF5F37"/>
    <w:rsid w:val="00FF6BD1"/>
    <w:rsid w:val="00FF6CC0"/>
    <w:rsid w:val="00FF745C"/>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2C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AD757F"/>
    <w:rPr>
      <w:color w:val="0000FF"/>
      <w:u w:val="single"/>
    </w:rPr>
  </w:style>
  <w:style w:type="paragraph" w:styleId="ListParagraph">
    <w:name w:val="List Paragraph"/>
    <w:basedOn w:val="Normal"/>
    <w:uiPriority w:val="34"/>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basedOn w:val="Normal"/>
    <w:next w:val="Normal"/>
    <w:unhideWhenUsed/>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E51A0-FAF4-4D8D-934D-17DBAEE47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3992</Words>
  <Characters>22758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56</cp:revision>
  <cp:lastPrinted>2007-06-18T22:08:00Z</cp:lastPrinted>
  <dcterms:created xsi:type="dcterms:W3CDTF">2022-04-28T20:38:00Z</dcterms:created>
  <dcterms:modified xsi:type="dcterms:W3CDTF">2022-04-29T18:11:00Z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(3)H7kEayQGjZCBXMUX+PFh3WCm1y/dIaRCSk+NwtPK0LRpzrKGfCj+hJZUcOmXxx2tm+6v3FaG
IqufFLOp9aUNV6AUADLJbLp7822dqxJzaYREQmDbWBbd7/m1vppG97fDq4//BSnF9pRuidZp
8CEbkl9NkabkQQuWlu5YC1WOcyQ4zlGZxP/yxagyZPjuZp2+EViP3229p47HleujskB+HYuW
8aetRHGEJWE42olloT</vt:lpwstr>
  </property>
  <property fmtid="{D5CDD505-2E9C-101B-9397-08002B2CF9AE}" pid="13" name="_2015_ms_pID_725343_00">
    <vt:lpwstr>_2015_ms_pID_725343</vt:lpwstr>
  </property>
  <property fmtid="{D5CDD505-2E9C-101B-9397-08002B2CF9AE}" pid="14" name="_2015_ms_pID_7253431">
    <vt:lpwstr>kun8kUyoINJdnnWOGojjdrG+ZmQuG4kfLQS37uq48qr+xpME2hVc2R
KIYPuMmb7aTzxoctvcQoRWhTt39a+J1B6eF6YrYOQ1FxboZm6xO5yQ0srh/ZQTMVF4PnMptd
Hl9PX3REe4kdvhCrMwkV8D5mUU3VnBgqWTo0bWKeZHtjbGQJQ8lPJVa6V1gu47AmfOWt+IO7
/fkIgxK5vqg1C7HWw39YXX0E54bWNOZ46qn2</vt:lpwstr>
  </property>
  <property fmtid="{D5CDD505-2E9C-101B-9397-08002B2CF9AE}" pid="15" name="_2015_ms_pID_7253431_00">
    <vt:lpwstr>_2015_ms_pID_7253431</vt:lpwstr>
  </property>
  <property fmtid="{D5CDD505-2E9C-101B-9397-08002B2CF9AE}" pid="16" name="_2015_ms_pID_7253432">
    <vt:lpwstr>nomsh0xl/trHa95tw7n/N9PgSaang7VWy80h
Kw8WE8WOdmaBCwsO206HAEzrjziRrg==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