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14D63DD8" w14:textId="6ECD4DE5" w:rsidR="002D7EE1" w:rsidRPr="000C55FD" w:rsidRDefault="002D7EE1" w:rsidP="009427BB">
      <w:pPr>
        <w:tabs>
          <w:tab w:val="right" w:pos="9216"/>
        </w:tabs>
        <w:spacing w:after="0"/>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4949040" wp14:editId="426EC8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24A17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D3661">
        <w:rPr>
          <w:b/>
          <w:kern w:val="2"/>
          <w:lang w:eastAsia="zh-CN"/>
        </w:rPr>
        <w:t>3GPP TSG-</w:t>
      </w:r>
      <w:r w:rsidRPr="000C55FD">
        <w:rPr>
          <w:b/>
          <w:kern w:val="2"/>
          <w:lang w:eastAsia="zh-CN"/>
        </w:rPr>
        <w:t>RAN WG1</w:t>
      </w:r>
      <w:r>
        <w:rPr>
          <w:b/>
          <w:kern w:val="2"/>
          <w:lang w:eastAsia="zh-CN"/>
        </w:rPr>
        <w:t xml:space="preserve"> </w:t>
      </w:r>
      <w:r w:rsidR="004926CD">
        <w:rPr>
          <w:b/>
          <w:kern w:val="2"/>
          <w:lang w:eastAsia="zh-CN"/>
        </w:rPr>
        <w:t xml:space="preserve">Meeting </w:t>
      </w:r>
      <w:r w:rsidRPr="000C55FD">
        <w:rPr>
          <w:b/>
          <w:kern w:val="2"/>
          <w:lang w:eastAsia="zh-CN"/>
        </w:rPr>
        <w:t>#10</w:t>
      </w:r>
      <w:r w:rsidR="009427BB">
        <w:rPr>
          <w:b/>
          <w:kern w:val="2"/>
          <w:lang w:eastAsia="zh-CN"/>
        </w:rPr>
        <w:t>9</w:t>
      </w:r>
      <w:r>
        <w:rPr>
          <w:b/>
          <w:kern w:val="2"/>
          <w:lang w:eastAsia="zh-CN"/>
        </w:rPr>
        <w:t>-</w:t>
      </w:r>
      <w:r w:rsidRPr="000C55FD">
        <w:rPr>
          <w:b/>
          <w:kern w:val="2"/>
          <w:lang w:eastAsia="zh-CN"/>
        </w:rPr>
        <w:t>e</w:t>
      </w:r>
      <w:r w:rsidRPr="000C55FD">
        <w:rPr>
          <w:b/>
          <w:kern w:val="2"/>
          <w:lang w:eastAsia="zh-CN"/>
        </w:rPr>
        <w:tab/>
      </w:r>
      <w:r w:rsidR="00FE4A5B" w:rsidRPr="00FE4A5B">
        <w:rPr>
          <w:b/>
          <w:kern w:val="2"/>
          <w:lang w:eastAsia="zh-CN"/>
        </w:rPr>
        <w:t>R1-2203132</w:t>
      </w:r>
    </w:p>
    <w:p w14:paraId="7A0F35EC" w14:textId="695724DD" w:rsidR="002D7EE1" w:rsidRPr="000C55FD" w:rsidRDefault="002D7EE1" w:rsidP="009427BB">
      <w:pPr>
        <w:rPr>
          <w:b/>
          <w:kern w:val="2"/>
          <w:lang w:eastAsia="zh-CN"/>
        </w:rPr>
      </w:pPr>
      <w:r w:rsidRPr="00203B02">
        <w:rPr>
          <w:b/>
          <w:kern w:val="2"/>
          <w:lang w:eastAsia="zh-CN"/>
        </w:rPr>
        <w:t xml:space="preserve">e-Meeting, </w:t>
      </w:r>
      <w:bookmarkStart w:id="1" w:name="OLE_LINK129"/>
      <w:bookmarkStart w:id="2" w:name="OLE_LINK130"/>
      <w:bookmarkStart w:id="3" w:name="OLE_LINK60"/>
      <w:r w:rsidR="009427BB">
        <w:rPr>
          <w:b/>
          <w:kern w:val="2"/>
          <w:lang w:eastAsia="zh-CN"/>
        </w:rPr>
        <w:t>May</w:t>
      </w:r>
      <w:r w:rsidR="0091439E">
        <w:rPr>
          <w:b/>
          <w:kern w:val="2"/>
          <w:lang w:eastAsia="zh-CN"/>
        </w:rPr>
        <w:t xml:space="preserve"> </w:t>
      </w:r>
      <w:bookmarkEnd w:id="1"/>
      <w:bookmarkEnd w:id="2"/>
      <w:r w:rsidR="009427BB">
        <w:rPr>
          <w:b/>
          <w:kern w:val="2"/>
          <w:lang w:eastAsia="zh-CN"/>
        </w:rPr>
        <w:t>9</w:t>
      </w:r>
      <w:r w:rsidR="0091439E" w:rsidRPr="007C126D">
        <w:rPr>
          <w:b/>
          <w:kern w:val="2"/>
          <w:vertAlign w:val="superscript"/>
          <w:lang w:eastAsia="zh-CN"/>
        </w:rPr>
        <w:t>th</w:t>
      </w:r>
      <w:r w:rsidR="0091439E" w:rsidRPr="00203B02">
        <w:rPr>
          <w:b/>
          <w:kern w:val="2"/>
          <w:lang w:eastAsia="zh-CN"/>
        </w:rPr>
        <w:t xml:space="preserve"> </w:t>
      </w:r>
      <w:r w:rsidRPr="00203B02">
        <w:rPr>
          <w:b/>
          <w:kern w:val="2"/>
          <w:lang w:eastAsia="zh-CN"/>
        </w:rPr>
        <w:t xml:space="preserve">– </w:t>
      </w:r>
      <w:bookmarkEnd w:id="3"/>
      <w:r w:rsidR="009427BB">
        <w:rPr>
          <w:b/>
          <w:kern w:val="2"/>
          <w:lang w:eastAsia="zh-CN"/>
        </w:rPr>
        <w:t>20</w:t>
      </w:r>
      <w:r w:rsidR="0091439E" w:rsidRPr="007C126D">
        <w:rPr>
          <w:b/>
          <w:kern w:val="2"/>
          <w:vertAlign w:val="superscript"/>
          <w:lang w:eastAsia="zh-CN"/>
        </w:rPr>
        <w:t>th</w:t>
      </w:r>
      <w:r w:rsidRPr="00203B02">
        <w:rPr>
          <w:b/>
          <w:kern w:val="2"/>
          <w:lang w:eastAsia="zh-CN"/>
        </w:rPr>
        <w:t>, 202</w:t>
      </w:r>
      <w:r w:rsidR="009427BB">
        <w:rPr>
          <w:b/>
          <w:kern w:val="2"/>
          <w:lang w:eastAsia="zh-CN"/>
        </w:rPr>
        <w:t>2</w:t>
      </w:r>
    </w:p>
    <w:p w14:paraId="55ECDAE6" w14:textId="77777777" w:rsidR="007D092E" w:rsidRPr="002D7EE1" w:rsidRDefault="007D092E" w:rsidP="009427BB">
      <w:pPr>
        <w:pBdr>
          <w:top w:val="single" w:sz="4" w:space="1" w:color="auto"/>
        </w:pBdr>
        <w:spacing w:after="0"/>
        <w:rPr>
          <w:b/>
          <w:kern w:val="2"/>
          <w:sz w:val="16"/>
          <w:szCs w:val="16"/>
          <w:lang w:eastAsia="zh-CN"/>
        </w:rPr>
      </w:pPr>
    </w:p>
    <w:p w14:paraId="4987D81C" w14:textId="01F30167" w:rsidR="002969A0" w:rsidRPr="000C55FD" w:rsidRDefault="002969A0" w:rsidP="009427BB">
      <w:pPr>
        <w:spacing w:after="60"/>
        <w:ind w:left="1555" w:hanging="1555"/>
        <w:rPr>
          <w:b/>
          <w:kern w:val="2"/>
          <w:lang w:eastAsia="zh-CN"/>
        </w:rPr>
      </w:pPr>
      <w:r w:rsidRPr="000C55FD">
        <w:rPr>
          <w:b/>
          <w:kern w:val="2"/>
          <w:lang w:eastAsia="zh-CN"/>
        </w:rPr>
        <w:t>Agenda Item:</w:t>
      </w:r>
      <w:r w:rsidRPr="000C55FD">
        <w:rPr>
          <w:b/>
          <w:kern w:val="2"/>
          <w:lang w:eastAsia="zh-CN"/>
        </w:rPr>
        <w:tab/>
      </w:r>
      <w:r w:rsidR="009427BB">
        <w:rPr>
          <w:b/>
          <w:kern w:val="2"/>
          <w:lang w:eastAsia="zh-CN"/>
        </w:rPr>
        <w:t>9</w:t>
      </w:r>
      <w:r w:rsidRPr="000C55FD">
        <w:rPr>
          <w:b/>
          <w:kern w:val="2"/>
          <w:lang w:eastAsia="zh-CN"/>
        </w:rPr>
        <w:t>.</w:t>
      </w:r>
      <w:r>
        <w:rPr>
          <w:b/>
          <w:kern w:val="2"/>
          <w:lang w:eastAsia="zh-CN"/>
        </w:rPr>
        <w:t>1</w:t>
      </w:r>
      <w:r w:rsidR="009427BB">
        <w:rPr>
          <w:b/>
          <w:kern w:val="2"/>
          <w:lang w:eastAsia="zh-CN"/>
        </w:rPr>
        <w:t>1</w:t>
      </w:r>
      <w:r>
        <w:rPr>
          <w:b/>
          <w:kern w:val="2"/>
          <w:lang w:eastAsia="zh-CN"/>
        </w:rPr>
        <w:t>.</w:t>
      </w:r>
      <w:r w:rsidR="001031A9">
        <w:rPr>
          <w:b/>
          <w:kern w:val="2"/>
          <w:lang w:eastAsia="zh-CN"/>
        </w:rPr>
        <w:t>2</w:t>
      </w:r>
    </w:p>
    <w:p w14:paraId="7B7A850E" w14:textId="77777777" w:rsidR="002969A0" w:rsidRPr="000C55FD" w:rsidRDefault="002969A0" w:rsidP="009427BB">
      <w:pPr>
        <w:spacing w:after="60"/>
        <w:ind w:left="1555" w:hanging="1555"/>
        <w:rPr>
          <w:b/>
          <w:kern w:val="2"/>
          <w:lang w:eastAsia="zh-CN"/>
        </w:rPr>
      </w:pPr>
      <w:r w:rsidRPr="000C55FD">
        <w:rPr>
          <w:b/>
          <w:kern w:val="2"/>
          <w:lang w:eastAsia="zh-CN"/>
        </w:rPr>
        <w:t>Source:</w:t>
      </w:r>
      <w:r w:rsidRPr="000C55FD">
        <w:rPr>
          <w:b/>
          <w:kern w:val="2"/>
          <w:lang w:eastAsia="zh-CN"/>
        </w:rPr>
        <w:tab/>
        <w:t>Huawei, HiSilicon</w:t>
      </w:r>
    </w:p>
    <w:p w14:paraId="264F76F4" w14:textId="294AEC78" w:rsidR="002969A0" w:rsidRPr="000C55FD" w:rsidRDefault="002969A0" w:rsidP="009427BB">
      <w:pPr>
        <w:spacing w:after="60"/>
        <w:ind w:left="1555" w:hanging="1555"/>
        <w:rPr>
          <w:b/>
          <w:kern w:val="2"/>
          <w:lang w:eastAsia="zh-CN"/>
        </w:rPr>
      </w:pPr>
      <w:r w:rsidRPr="000C55FD">
        <w:rPr>
          <w:b/>
          <w:kern w:val="2"/>
          <w:lang w:eastAsia="zh-CN"/>
        </w:rPr>
        <w:t>Title:</w:t>
      </w:r>
      <w:r w:rsidRPr="000C55FD">
        <w:rPr>
          <w:b/>
          <w:kern w:val="2"/>
          <w:lang w:eastAsia="zh-CN"/>
        </w:rPr>
        <w:tab/>
      </w:r>
      <w:r w:rsidR="008376FF" w:rsidRPr="008376FF">
        <w:rPr>
          <w:b/>
          <w:kern w:val="2"/>
          <w:lang w:eastAsia="zh-CN"/>
        </w:rPr>
        <w:t>Disc</w:t>
      </w:r>
      <w:r w:rsidR="008376FF">
        <w:rPr>
          <w:b/>
          <w:kern w:val="2"/>
          <w:lang w:eastAsia="zh-CN"/>
        </w:rPr>
        <w:t xml:space="preserve">ussion on XR-specific capacity </w:t>
      </w:r>
      <w:r w:rsidR="008376FF" w:rsidRPr="008376FF">
        <w:rPr>
          <w:b/>
          <w:kern w:val="2"/>
          <w:lang w:eastAsia="zh-CN"/>
        </w:rPr>
        <w:t>enhancements techniques</w:t>
      </w:r>
    </w:p>
    <w:p w14:paraId="519334B3" w14:textId="14D177CF" w:rsidR="002969A0" w:rsidRPr="000C55FD" w:rsidRDefault="00571CA5" w:rsidP="009427BB">
      <w:pPr>
        <w:spacing w:after="60"/>
        <w:ind w:left="1555" w:hanging="1555"/>
        <w:rPr>
          <w:b/>
          <w:kern w:val="2"/>
          <w:lang w:eastAsia="zh-CN"/>
        </w:rPr>
      </w:pPr>
      <w:r>
        <w:rPr>
          <w:b/>
          <w:kern w:val="2"/>
          <w:lang w:eastAsia="zh-CN"/>
        </w:rPr>
        <w:t>Document for:</w:t>
      </w:r>
      <w:r>
        <w:rPr>
          <w:b/>
          <w:kern w:val="2"/>
          <w:lang w:eastAsia="zh-CN"/>
        </w:rPr>
        <w:tab/>
        <w:t>Discussion and D</w:t>
      </w:r>
      <w:r w:rsidR="002969A0" w:rsidRPr="000C55FD">
        <w:rPr>
          <w:b/>
          <w:kern w:val="2"/>
          <w:lang w:eastAsia="zh-CN"/>
        </w:rPr>
        <w:t>ecision</w:t>
      </w:r>
    </w:p>
    <w:p w14:paraId="42A7BF2D" w14:textId="77777777" w:rsidR="007D092E" w:rsidRPr="000C55FD" w:rsidRDefault="007D092E" w:rsidP="009427BB">
      <w:pPr>
        <w:pBdr>
          <w:bottom w:val="single" w:sz="4" w:space="1" w:color="auto"/>
        </w:pBdr>
        <w:spacing w:after="0"/>
        <w:rPr>
          <w:b/>
          <w:kern w:val="2"/>
          <w:sz w:val="16"/>
          <w:szCs w:val="16"/>
          <w:lang w:eastAsia="zh-CN"/>
        </w:rPr>
      </w:pPr>
    </w:p>
    <w:p w14:paraId="385DE65B" w14:textId="77777777" w:rsidR="007D092E" w:rsidRPr="000C55FD" w:rsidRDefault="007D092E" w:rsidP="009427BB">
      <w:pPr>
        <w:pStyle w:val="1"/>
      </w:pPr>
      <w:bookmarkStart w:id="4" w:name="_Ref124589705"/>
      <w:bookmarkStart w:id="5" w:name="_Ref129681862"/>
      <w:r w:rsidRPr="000C55FD">
        <w:t>Introduction</w:t>
      </w:r>
      <w:bookmarkEnd w:id="4"/>
      <w:bookmarkEnd w:id="5"/>
    </w:p>
    <w:p w14:paraId="423859C3" w14:textId="049C37B4" w:rsidR="00D81BE1" w:rsidRDefault="009427BB" w:rsidP="009427BB">
      <w:pPr>
        <w:spacing w:line="264" w:lineRule="auto"/>
        <w:rPr>
          <w:sz w:val="21"/>
        </w:rPr>
      </w:pPr>
      <w:bookmarkStart w:id="6" w:name="OLE_LINK43"/>
      <w:bookmarkStart w:id="7" w:name="OLE_LINK44"/>
      <w:r>
        <w:rPr>
          <w:bCs/>
          <w:lang w:eastAsia="zh-CN"/>
        </w:rPr>
        <w:t xml:space="preserve">In </w:t>
      </w:r>
      <w:r w:rsidR="00AC7B93">
        <w:rPr>
          <w:bCs/>
          <w:lang w:eastAsia="zh-CN"/>
        </w:rPr>
        <w:t xml:space="preserve">the </w:t>
      </w:r>
      <w:r w:rsidRPr="009427BB">
        <w:rPr>
          <w:bCs/>
          <w:lang w:eastAsia="zh-CN"/>
        </w:rPr>
        <w:t xml:space="preserve">RAN1 Rel-17 </w:t>
      </w:r>
      <w:r>
        <w:rPr>
          <w:bCs/>
          <w:lang w:eastAsia="zh-CN"/>
        </w:rPr>
        <w:t>s</w:t>
      </w:r>
      <w:r w:rsidRPr="009427BB">
        <w:rPr>
          <w:bCs/>
          <w:lang w:eastAsia="zh-CN"/>
        </w:rPr>
        <w:t xml:space="preserve">tudy </w:t>
      </w:r>
      <w:r>
        <w:rPr>
          <w:bCs/>
          <w:lang w:eastAsia="zh-CN"/>
        </w:rPr>
        <w:t>i</w:t>
      </w:r>
      <w:r w:rsidRPr="009427BB">
        <w:rPr>
          <w:bCs/>
          <w:lang w:eastAsia="zh-CN"/>
        </w:rPr>
        <w:t>tem “Study on XR Evaluations for NR”</w:t>
      </w:r>
      <w:r w:rsidR="002D1E5D">
        <w:rPr>
          <w:bCs/>
          <w:lang w:eastAsia="zh-CN"/>
        </w:rPr>
        <w:t xml:space="preserve">, </w:t>
      </w:r>
      <w:bookmarkEnd w:id="6"/>
      <w:bookmarkEnd w:id="7"/>
      <w:r w:rsidR="00397629">
        <w:rPr>
          <w:bCs/>
          <w:lang w:eastAsia="zh-CN"/>
        </w:rPr>
        <w:t>progress</w:t>
      </w:r>
      <w:r w:rsidR="00D22BF9" w:rsidRPr="001C63D7">
        <w:rPr>
          <w:bCs/>
          <w:lang w:eastAsia="zh-CN"/>
        </w:rPr>
        <w:t xml:space="preserve"> ha</w:t>
      </w:r>
      <w:r w:rsidR="00397629">
        <w:rPr>
          <w:bCs/>
          <w:lang w:eastAsia="zh-CN"/>
        </w:rPr>
        <w:t>s</w:t>
      </w:r>
      <w:r w:rsidR="00D22BF9" w:rsidRPr="001C63D7">
        <w:rPr>
          <w:bCs/>
          <w:lang w:eastAsia="zh-CN"/>
        </w:rPr>
        <w:t xml:space="preserve"> been made on many aspects, e.g. applications, KPIs, evaluation assumptions/methodologies</w:t>
      </w:r>
      <w:r>
        <w:rPr>
          <w:bCs/>
          <w:lang w:eastAsia="zh-CN"/>
        </w:rPr>
        <w:t>, and performance evaluations</w:t>
      </w:r>
      <w:r w:rsidR="00056CF8" w:rsidRPr="001C63D7">
        <w:rPr>
          <w:bCs/>
          <w:lang w:eastAsia="zh-CN"/>
        </w:rPr>
        <w:t>.</w:t>
      </w:r>
      <w:r>
        <w:rPr>
          <w:bCs/>
          <w:lang w:eastAsia="zh-CN"/>
        </w:rPr>
        <w:t xml:space="preserve"> </w:t>
      </w:r>
      <w:r>
        <w:rPr>
          <w:rFonts w:hint="eastAsia"/>
          <w:bCs/>
          <w:lang w:eastAsia="zh-CN"/>
        </w:rPr>
        <w:t>The</w:t>
      </w:r>
      <w:r>
        <w:rPr>
          <w:bCs/>
          <w:lang w:eastAsia="zh-CN"/>
        </w:rPr>
        <w:t xml:space="preserve"> </w:t>
      </w:r>
      <w:r>
        <w:rPr>
          <w:rFonts w:hint="eastAsia"/>
          <w:bCs/>
          <w:lang w:eastAsia="zh-CN"/>
        </w:rPr>
        <w:t>results</w:t>
      </w:r>
      <w:r>
        <w:rPr>
          <w:bCs/>
          <w:lang w:eastAsia="zh-CN"/>
        </w:rPr>
        <w:t xml:space="preserve"> have been summarized in TR 38.838 </w:t>
      </w:r>
      <w:r>
        <w:rPr>
          <w:bCs/>
          <w:lang w:eastAsia="zh-CN"/>
        </w:rPr>
        <w:fldChar w:fldCharType="begin"/>
      </w:r>
      <w:r>
        <w:rPr>
          <w:bCs/>
          <w:lang w:eastAsia="zh-CN"/>
        </w:rPr>
        <w:instrText xml:space="preserve"> REF _Ref100139785 \r \h  \* MERGEFORMAT </w:instrText>
      </w:r>
      <w:r>
        <w:rPr>
          <w:bCs/>
          <w:lang w:eastAsia="zh-CN"/>
        </w:rPr>
      </w:r>
      <w:r>
        <w:rPr>
          <w:bCs/>
          <w:lang w:eastAsia="zh-CN"/>
        </w:rPr>
        <w:fldChar w:fldCharType="separate"/>
      </w:r>
      <w:r w:rsidR="003E5B29">
        <w:rPr>
          <w:bCs/>
          <w:lang w:eastAsia="zh-CN"/>
        </w:rPr>
        <w:t>[1]</w:t>
      </w:r>
      <w:r>
        <w:rPr>
          <w:bCs/>
          <w:lang w:eastAsia="zh-CN"/>
        </w:rPr>
        <w:fldChar w:fldCharType="end"/>
      </w:r>
      <w:r>
        <w:rPr>
          <w:bCs/>
          <w:lang w:eastAsia="zh-CN"/>
        </w:rPr>
        <w:t>.</w:t>
      </w:r>
      <w:r w:rsidR="00BB2B0E" w:rsidRPr="001C63D7">
        <w:rPr>
          <w:bCs/>
          <w:lang w:eastAsia="zh-CN"/>
        </w:rPr>
        <w:t xml:space="preserve"> </w:t>
      </w:r>
      <w:r>
        <w:rPr>
          <w:bCs/>
          <w:lang w:eastAsia="zh-CN"/>
        </w:rPr>
        <w:t>For RAN Rel-18, a new SID “</w:t>
      </w:r>
      <w:r w:rsidRPr="009427BB">
        <w:rPr>
          <w:bCs/>
          <w:lang w:eastAsia="zh-CN"/>
        </w:rPr>
        <w:t>Study on XR Enhancements for NR”</w:t>
      </w:r>
      <w:r w:rsidR="00CD2840">
        <w:rPr>
          <w:bCs/>
          <w:lang w:eastAsia="zh-CN"/>
        </w:rPr>
        <w:t xml:space="preserve"> ha</w:t>
      </w:r>
      <w:r w:rsidR="007629FF">
        <w:rPr>
          <w:bCs/>
          <w:lang w:eastAsia="zh-CN"/>
        </w:rPr>
        <w:t>s</w:t>
      </w:r>
      <w:r w:rsidR="00CD2840">
        <w:rPr>
          <w:bCs/>
          <w:lang w:eastAsia="zh-CN"/>
        </w:rPr>
        <w:t xml:space="preserve"> been </w:t>
      </w:r>
      <w:r>
        <w:rPr>
          <w:bCs/>
          <w:lang w:eastAsia="zh-CN"/>
        </w:rPr>
        <w:t>approved</w:t>
      </w:r>
      <w:r w:rsidR="00CD2840">
        <w:rPr>
          <w:bCs/>
          <w:lang w:eastAsia="zh-CN"/>
        </w:rPr>
        <w:t xml:space="preserve"> in </w:t>
      </w:r>
      <w:r w:rsidRPr="009427BB">
        <w:rPr>
          <w:bCs/>
          <w:lang w:eastAsia="zh-CN"/>
        </w:rPr>
        <w:t>RAN#94e</w:t>
      </w:r>
      <w:r w:rsidR="00CD2840">
        <w:rPr>
          <w:bCs/>
          <w:lang w:eastAsia="zh-CN"/>
        </w:rPr>
        <w:t xml:space="preserve"> </w:t>
      </w:r>
      <w:r w:rsidR="00CD2840" w:rsidRPr="00CD2840">
        <w:rPr>
          <w:bCs/>
          <w:lang w:eastAsia="zh-CN"/>
        </w:rPr>
        <w:t>wi</w:t>
      </w:r>
      <w:r w:rsidR="00CD2840">
        <w:rPr>
          <w:bCs/>
          <w:lang w:eastAsia="zh-CN"/>
        </w:rPr>
        <w:t>th the following</w:t>
      </w:r>
      <w:r>
        <w:rPr>
          <w:bCs/>
          <w:lang w:eastAsia="zh-CN"/>
        </w:rPr>
        <w:t xml:space="preserve"> areas: </w:t>
      </w:r>
      <w:r w:rsidRPr="009427BB">
        <w:rPr>
          <w:bCs/>
          <w:lang w:eastAsia="zh-CN"/>
        </w:rPr>
        <w:t>XR-awareness in RAN</w:t>
      </w:r>
      <w:r w:rsidR="00CD2840" w:rsidRPr="00CD2840">
        <w:rPr>
          <w:bCs/>
          <w:lang w:eastAsia="zh-CN"/>
        </w:rPr>
        <w:t xml:space="preserve">, </w:t>
      </w:r>
      <w:r w:rsidRPr="009427BB">
        <w:rPr>
          <w:bCs/>
          <w:lang w:eastAsia="zh-CN"/>
        </w:rPr>
        <w:t xml:space="preserve">XR-specific </w:t>
      </w:r>
      <w:r>
        <w:rPr>
          <w:bCs/>
          <w:lang w:eastAsia="zh-CN"/>
        </w:rPr>
        <w:t>p</w:t>
      </w:r>
      <w:r w:rsidRPr="009427BB">
        <w:rPr>
          <w:bCs/>
          <w:lang w:eastAsia="zh-CN"/>
        </w:rPr>
        <w:t xml:space="preserve">ower </w:t>
      </w:r>
      <w:r>
        <w:rPr>
          <w:bCs/>
          <w:lang w:eastAsia="zh-CN"/>
        </w:rPr>
        <w:t>s</w:t>
      </w:r>
      <w:r w:rsidRPr="009427BB">
        <w:rPr>
          <w:bCs/>
          <w:lang w:eastAsia="zh-CN"/>
        </w:rPr>
        <w:t>aving</w:t>
      </w:r>
      <w:r>
        <w:rPr>
          <w:bCs/>
          <w:lang w:eastAsia="zh-CN"/>
        </w:rPr>
        <w:t>,</w:t>
      </w:r>
      <w:r w:rsidRPr="009427BB">
        <w:rPr>
          <w:bCs/>
          <w:lang w:eastAsia="zh-CN"/>
        </w:rPr>
        <w:t xml:space="preserve"> </w:t>
      </w:r>
      <w:r w:rsidR="00CD2840" w:rsidRPr="00CD2840">
        <w:rPr>
          <w:bCs/>
          <w:lang w:eastAsia="zh-CN"/>
        </w:rPr>
        <w:t xml:space="preserve">and </w:t>
      </w:r>
      <w:r w:rsidRPr="009427BB">
        <w:rPr>
          <w:bCs/>
          <w:lang w:eastAsia="zh-CN"/>
        </w:rPr>
        <w:t>XR-specific capacity improvements</w:t>
      </w:r>
      <w:r w:rsidR="00812328">
        <w:rPr>
          <w:bCs/>
          <w:lang w:eastAsia="zh-CN"/>
        </w:rPr>
        <w:t xml:space="preserve"> </w:t>
      </w:r>
      <w:r w:rsidR="00812328">
        <w:rPr>
          <w:bCs/>
          <w:lang w:eastAsia="zh-CN"/>
        </w:rPr>
        <w:fldChar w:fldCharType="begin"/>
      </w:r>
      <w:r w:rsidR="00812328">
        <w:rPr>
          <w:bCs/>
          <w:lang w:eastAsia="zh-CN"/>
        </w:rPr>
        <w:instrText xml:space="preserve"> REF _Ref100505738 \r \h </w:instrText>
      </w:r>
      <w:r w:rsidR="00812328">
        <w:rPr>
          <w:bCs/>
          <w:lang w:eastAsia="zh-CN"/>
        </w:rPr>
      </w:r>
      <w:r w:rsidR="00812328">
        <w:rPr>
          <w:bCs/>
          <w:lang w:eastAsia="zh-CN"/>
        </w:rPr>
        <w:fldChar w:fldCharType="separate"/>
      </w:r>
      <w:r w:rsidR="003E5B29">
        <w:rPr>
          <w:bCs/>
          <w:lang w:eastAsia="zh-CN"/>
        </w:rPr>
        <w:t>[2]</w:t>
      </w:r>
      <w:r w:rsidR="00812328">
        <w:rPr>
          <w:bCs/>
          <w:lang w:eastAsia="zh-CN"/>
        </w:rPr>
        <w:fldChar w:fldCharType="end"/>
      </w:r>
      <w:r w:rsidR="00CD2840">
        <w:rPr>
          <w:bCs/>
          <w:lang w:eastAsia="zh-CN"/>
        </w:rPr>
        <w:t>.</w:t>
      </w:r>
      <w:r>
        <w:rPr>
          <w:bCs/>
          <w:lang w:eastAsia="zh-CN"/>
        </w:rPr>
        <w:t xml:space="preserve"> The details are as follows:</w:t>
      </w:r>
    </w:p>
    <w:tbl>
      <w:tblPr>
        <w:tblStyle w:val="ac"/>
        <w:tblW w:w="9327" w:type="dxa"/>
        <w:tblLook w:val="04A0" w:firstRow="1" w:lastRow="0" w:firstColumn="1" w:lastColumn="0" w:noHBand="0" w:noVBand="1"/>
      </w:tblPr>
      <w:tblGrid>
        <w:gridCol w:w="9327"/>
      </w:tblGrid>
      <w:tr w:rsidR="00D81BE1" w14:paraId="5AB71667" w14:textId="77777777" w:rsidTr="00D81BE1">
        <w:trPr>
          <w:trHeight w:val="1274"/>
        </w:trPr>
        <w:tc>
          <w:tcPr>
            <w:tcW w:w="9327" w:type="dxa"/>
          </w:tcPr>
          <w:p w14:paraId="06D86A74" w14:textId="11F3DAEA" w:rsidR="00D81BE1" w:rsidRPr="009427BB" w:rsidRDefault="00D81BE1" w:rsidP="009427BB">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9427BB" w:rsidRPr="009427BB">
              <w:rPr>
                <w:bCs/>
                <w:i/>
                <w:sz w:val="21"/>
                <w:szCs w:val="21"/>
                <w:u w:val="single"/>
                <w:lang w:eastAsia="zh-CN"/>
              </w:rPr>
              <w:t>RP-213587</w:t>
            </w:r>
            <w:r w:rsidR="00812328">
              <w:rPr>
                <w:bCs/>
                <w:i/>
                <w:sz w:val="21"/>
                <w:szCs w:val="21"/>
                <w:u w:val="single"/>
                <w:lang w:eastAsia="zh-CN"/>
              </w:rPr>
              <w:t xml:space="preserve"> </w:t>
            </w:r>
            <w:r w:rsidR="00812328">
              <w:rPr>
                <w:bCs/>
                <w:i/>
                <w:sz w:val="21"/>
                <w:szCs w:val="21"/>
                <w:u w:val="single"/>
                <w:lang w:eastAsia="zh-CN"/>
              </w:rPr>
              <w:fldChar w:fldCharType="begin"/>
            </w:r>
            <w:r w:rsidR="00812328">
              <w:rPr>
                <w:bCs/>
                <w:i/>
                <w:sz w:val="21"/>
                <w:szCs w:val="21"/>
                <w:u w:val="single"/>
                <w:lang w:eastAsia="zh-CN"/>
              </w:rPr>
              <w:instrText xml:space="preserve"> REF _Ref100505738 \r \h </w:instrText>
            </w:r>
            <w:r w:rsidR="00812328">
              <w:rPr>
                <w:bCs/>
                <w:i/>
                <w:sz w:val="21"/>
                <w:szCs w:val="21"/>
                <w:u w:val="single"/>
                <w:lang w:eastAsia="zh-CN"/>
              </w:rPr>
            </w:r>
            <w:r w:rsidR="00812328">
              <w:rPr>
                <w:bCs/>
                <w:i/>
                <w:sz w:val="21"/>
                <w:szCs w:val="21"/>
                <w:u w:val="single"/>
                <w:lang w:eastAsia="zh-CN"/>
              </w:rPr>
              <w:fldChar w:fldCharType="separate"/>
            </w:r>
            <w:r w:rsidR="003E5B29">
              <w:rPr>
                <w:bCs/>
                <w:i/>
                <w:sz w:val="21"/>
                <w:szCs w:val="21"/>
                <w:u w:val="single"/>
                <w:lang w:eastAsia="zh-CN"/>
              </w:rPr>
              <w:t>[2]</w:t>
            </w:r>
            <w:r w:rsidR="00812328">
              <w:rPr>
                <w:bCs/>
                <w:i/>
                <w:sz w:val="21"/>
                <w:szCs w:val="21"/>
                <w:u w:val="single"/>
                <w:lang w:eastAsia="zh-CN"/>
              </w:rPr>
              <w:fldChar w:fldCharType="end"/>
            </w:r>
            <w:r w:rsidRPr="009427BB">
              <w:rPr>
                <w:bCs/>
                <w:i/>
                <w:sz w:val="21"/>
                <w:szCs w:val="21"/>
                <w:u w:val="single"/>
                <w:lang w:eastAsia="zh-CN"/>
              </w:rPr>
              <w:t>)</w:t>
            </w:r>
          </w:p>
          <w:p w14:paraId="4571A58E" w14:textId="77777777" w:rsidR="009427BB" w:rsidRPr="009427BB" w:rsidRDefault="009427BB" w:rsidP="009427BB">
            <w:pPr>
              <w:pStyle w:val="2"/>
              <w:numPr>
                <w:ilvl w:val="0"/>
                <w:numId w:val="0"/>
              </w:numPr>
              <w:ind w:left="576" w:hanging="576"/>
              <w:outlineLvl w:val="1"/>
            </w:pPr>
            <w:r w:rsidRPr="009427BB">
              <w:t>4</w:t>
            </w:r>
            <w:r w:rsidRPr="009427BB">
              <w:tab/>
              <w:t>Objective</w:t>
            </w:r>
          </w:p>
          <w:p w14:paraId="33E8FF3F" w14:textId="77777777" w:rsidR="009427BB" w:rsidRPr="009427BB" w:rsidRDefault="009427BB" w:rsidP="009427BB">
            <w:pPr>
              <w:pStyle w:val="3"/>
              <w:numPr>
                <w:ilvl w:val="0"/>
                <w:numId w:val="0"/>
              </w:numPr>
              <w:ind w:left="720" w:hanging="720"/>
              <w:outlineLvl w:val="2"/>
            </w:pPr>
            <w:r w:rsidRPr="009427BB">
              <w:t>4.1</w:t>
            </w:r>
            <w:r w:rsidRPr="009427BB">
              <w:tab/>
              <w:t>Objective of SI or Core part WI or Testing part WI</w:t>
            </w:r>
          </w:p>
          <w:p w14:paraId="44579972" w14:textId="77C00121" w:rsidR="009427BB" w:rsidRPr="00A52508" w:rsidRDefault="009427BB" w:rsidP="009427BB">
            <w:r w:rsidRPr="00A52508">
              <w:t>The study is to be based on Release 17 TR 38.838, on corresponding Release 17 work from SA4 (as per SP-2</w:t>
            </w:r>
            <w:r>
              <w:t>1</w:t>
            </w:r>
            <w:r w:rsidRPr="00A52508">
              <w:t>00</w:t>
            </w:r>
            <w:r>
              <w:t>43</w:t>
            </w:r>
            <w:r w:rsidRPr="00A52508">
              <w:t>) and on Release 18 work from SA2 (as per SP-211166).</w:t>
            </w:r>
          </w:p>
          <w:p w14:paraId="6FA68BD1" w14:textId="77777777" w:rsidR="009427BB" w:rsidRPr="00A52508" w:rsidRDefault="009427BB" w:rsidP="009427BB">
            <w:r w:rsidRPr="00A52508">
              <w:t>Objectives on XR-awareness in RAN (RAN2):</w:t>
            </w:r>
          </w:p>
          <w:p w14:paraId="634ED639" w14:textId="77777777" w:rsidR="009427BB" w:rsidRPr="00A52508" w:rsidRDefault="009427BB" w:rsidP="009427BB">
            <w:pPr>
              <w:numPr>
                <w:ilvl w:val="0"/>
                <w:numId w:val="32"/>
              </w:numPr>
              <w:overflowPunct w:val="0"/>
              <w:snapToGrid/>
              <w:textAlignment w:val="baseline"/>
            </w:pPr>
            <w:r w:rsidRPr="00A52508">
              <w:t>Study and identify the XR traffic (both UL and DL) characteristics, QoS metrics, and application layer attributes beneficial for the gNB to be aware of.</w:t>
            </w:r>
          </w:p>
          <w:p w14:paraId="627D27F0" w14:textId="77777777" w:rsidR="009427BB" w:rsidRPr="00A52508" w:rsidRDefault="009427BB" w:rsidP="009427BB">
            <w:pPr>
              <w:numPr>
                <w:ilvl w:val="0"/>
                <w:numId w:val="32"/>
              </w:numPr>
              <w:overflowPunct w:val="0"/>
              <w:snapToGrid/>
              <w:textAlignment w:val="baseline"/>
            </w:pPr>
            <w:r w:rsidRPr="00A52508">
              <w:t>Study how the above information aids XR-specific traffic handling.</w:t>
            </w:r>
          </w:p>
          <w:p w14:paraId="12D7D0ED" w14:textId="77777777" w:rsidR="009427BB" w:rsidRPr="00A474AF" w:rsidRDefault="009427BB" w:rsidP="009427BB">
            <w:r w:rsidRPr="00A52508">
              <w:t xml:space="preserve">Objectives on XR-specific Power </w:t>
            </w:r>
            <w:r w:rsidRPr="00A474AF">
              <w:t>Saving (RAN1, RAN2):</w:t>
            </w:r>
          </w:p>
          <w:p w14:paraId="7C76D701" w14:textId="77777777" w:rsidR="009427BB" w:rsidRPr="00A474AF" w:rsidRDefault="009427BB" w:rsidP="009427BB">
            <w:pPr>
              <w:numPr>
                <w:ilvl w:val="0"/>
                <w:numId w:val="32"/>
              </w:numPr>
              <w:overflowPunct w:val="0"/>
              <w:snapToGrid/>
              <w:textAlignment w:val="baseline"/>
            </w:pPr>
            <w:r w:rsidRPr="00A474AF">
              <w:t>Study XR specific power saving techniques to accommodate XR service characteristics (periodicity, multiple flows, jitter, latency, reliability, etc...). Focus is on the following techniques:</w:t>
            </w:r>
          </w:p>
          <w:p w14:paraId="7623496E" w14:textId="77777777" w:rsidR="009427BB" w:rsidRPr="00A474AF" w:rsidRDefault="009427BB" w:rsidP="009427BB">
            <w:pPr>
              <w:numPr>
                <w:ilvl w:val="1"/>
                <w:numId w:val="32"/>
              </w:numPr>
              <w:overflowPunct w:val="0"/>
              <w:snapToGrid/>
              <w:textAlignment w:val="baseline"/>
            </w:pPr>
            <w:r w:rsidRPr="00A474AF">
              <w:t>C-DRX enhancement.</w:t>
            </w:r>
          </w:p>
          <w:p w14:paraId="42C4FBC5" w14:textId="77777777" w:rsidR="009427BB" w:rsidRPr="00A474AF" w:rsidRDefault="009427BB" w:rsidP="009427BB">
            <w:pPr>
              <w:numPr>
                <w:ilvl w:val="1"/>
                <w:numId w:val="32"/>
              </w:numPr>
              <w:overflowPunct w:val="0"/>
              <w:snapToGrid/>
              <w:textAlignment w:val="baseline"/>
            </w:pPr>
            <w:r w:rsidRPr="00A474AF">
              <w:t>PDCCH monitoring enhancement.</w:t>
            </w:r>
          </w:p>
          <w:p w14:paraId="60E99097" w14:textId="77777777" w:rsidR="009427BB" w:rsidRPr="00A474AF" w:rsidRDefault="009427BB" w:rsidP="009427BB">
            <w:r w:rsidRPr="00A474AF">
              <w:t>Objectives on XR-specific capacity improvements (RAN1, RAN2):</w:t>
            </w:r>
          </w:p>
          <w:p w14:paraId="7B5CECB5" w14:textId="77777777" w:rsidR="009427BB" w:rsidRPr="00A474AF" w:rsidRDefault="009427BB" w:rsidP="009427BB">
            <w:pPr>
              <w:numPr>
                <w:ilvl w:val="0"/>
                <w:numId w:val="32"/>
              </w:numPr>
              <w:overflowPunct w:val="0"/>
              <w:snapToGrid/>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36F1E59F" w14:textId="77777777" w:rsidR="009427BB" w:rsidRPr="00A474AF" w:rsidRDefault="009427BB" w:rsidP="009427BB">
            <w:pPr>
              <w:numPr>
                <w:ilvl w:val="1"/>
                <w:numId w:val="32"/>
              </w:numPr>
              <w:overflowPunct w:val="0"/>
              <w:snapToGrid/>
              <w:textAlignment w:val="baseline"/>
            </w:pPr>
            <w:r w:rsidRPr="00A474AF">
              <w:t>SPS and CG enhancements;</w:t>
            </w:r>
          </w:p>
          <w:p w14:paraId="1FD8C981" w14:textId="6B29577B" w:rsidR="00D81BE1" w:rsidRPr="009427BB" w:rsidRDefault="009427BB" w:rsidP="009427BB">
            <w:pPr>
              <w:numPr>
                <w:ilvl w:val="1"/>
                <w:numId w:val="32"/>
              </w:numPr>
              <w:overflowPunct w:val="0"/>
              <w:snapToGrid/>
              <w:textAlignment w:val="baseline"/>
            </w:pPr>
            <w:r w:rsidRPr="00A474AF">
              <w:t>Dynamic scheduling/grant</w:t>
            </w:r>
            <w:r w:rsidRPr="00A52508">
              <w:t xml:space="preserve"> enhancements.</w:t>
            </w:r>
          </w:p>
        </w:tc>
      </w:tr>
    </w:tbl>
    <w:p w14:paraId="40274219" w14:textId="5D965506" w:rsidR="00D81BE1" w:rsidRDefault="00D81BE1" w:rsidP="009427BB">
      <w:pPr>
        <w:tabs>
          <w:tab w:val="left" w:pos="720"/>
        </w:tabs>
        <w:spacing w:before="120" w:line="276" w:lineRule="auto"/>
        <w:rPr>
          <w:lang w:eastAsia="zh-CN"/>
        </w:rPr>
      </w:pPr>
      <w:r w:rsidRPr="00D81BE1">
        <w:rPr>
          <w:lang w:eastAsia="zh-CN"/>
        </w:rPr>
        <w:t xml:space="preserve">In this contribution, we </w:t>
      </w:r>
      <w:r w:rsidR="009427BB">
        <w:rPr>
          <w:lang w:eastAsia="zh-CN"/>
        </w:rPr>
        <w:t>mainly provide our views</w:t>
      </w:r>
      <w:r w:rsidRPr="00D81BE1">
        <w:rPr>
          <w:lang w:eastAsia="zh-CN"/>
        </w:rPr>
        <w:t xml:space="preserve"> </w:t>
      </w:r>
      <w:r w:rsidRPr="00D02F34">
        <w:rPr>
          <w:lang w:eastAsia="zh-CN"/>
        </w:rPr>
        <w:t xml:space="preserve">on </w:t>
      </w:r>
      <w:r w:rsidR="009427BB" w:rsidRPr="009427BB">
        <w:rPr>
          <w:lang w:eastAsia="zh-CN"/>
        </w:rPr>
        <w:t>XR-specific</w:t>
      </w:r>
      <w:r w:rsidR="008376FF" w:rsidRPr="008376FF">
        <w:t xml:space="preserve"> </w:t>
      </w:r>
      <w:r w:rsidR="008376FF" w:rsidRPr="008376FF">
        <w:rPr>
          <w:lang w:eastAsia="zh-CN"/>
        </w:rPr>
        <w:t>capacity enhancements</w:t>
      </w:r>
      <w:r w:rsidR="009427BB" w:rsidRPr="009427BB">
        <w:rPr>
          <w:lang w:eastAsia="zh-CN"/>
        </w:rPr>
        <w:t xml:space="preserve"> techniques</w:t>
      </w:r>
      <w:r w:rsidRPr="00D81BE1">
        <w:rPr>
          <w:lang w:eastAsia="zh-CN"/>
        </w:rPr>
        <w:t>.</w:t>
      </w:r>
    </w:p>
    <w:p w14:paraId="188F1FD9" w14:textId="77777777" w:rsidR="009427BB" w:rsidRDefault="009427BB" w:rsidP="009427BB">
      <w:pPr>
        <w:pStyle w:val="1"/>
        <w:tabs>
          <w:tab w:val="clear" w:pos="432"/>
        </w:tabs>
      </w:pPr>
      <w:bookmarkStart w:id="8" w:name="OLE_LINK15"/>
      <w:bookmarkStart w:id="9" w:name="OLE_LINK77"/>
      <w:bookmarkStart w:id="10" w:name="OLE_LINK79"/>
      <w:r>
        <w:t>Discussion</w:t>
      </w:r>
    </w:p>
    <w:p w14:paraId="6B670F23" w14:textId="2EB098EB" w:rsidR="00F70D53" w:rsidRPr="00432147" w:rsidRDefault="00F70D53" w:rsidP="00F70D53">
      <w:pPr>
        <w:pStyle w:val="2"/>
        <w:rPr>
          <w:lang w:eastAsia="ja-JP"/>
        </w:rPr>
      </w:pPr>
      <w:r>
        <w:rPr>
          <w:rFonts w:hint="eastAsia"/>
          <w:lang w:eastAsia="zh-CN"/>
        </w:rPr>
        <w:t>XR-specific</w:t>
      </w:r>
      <w:r>
        <w:rPr>
          <w:lang w:eastAsia="zh-CN"/>
        </w:rPr>
        <w:t xml:space="preserve"> </w:t>
      </w:r>
      <w:r w:rsidR="00191005">
        <w:rPr>
          <w:lang w:eastAsia="zh-CN"/>
        </w:rPr>
        <w:t>t</w:t>
      </w:r>
      <w:r w:rsidR="00191005" w:rsidRPr="0058225D">
        <w:rPr>
          <w:lang w:eastAsia="zh-CN"/>
        </w:rPr>
        <w:t>raffic characteristics</w:t>
      </w:r>
      <w:r w:rsidR="00191005" w:rsidDel="00191005">
        <w:rPr>
          <w:lang w:eastAsia="zh-CN"/>
        </w:rPr>
        <w:t xml:space="preserve"> </w:t>
      </w:r>
    </w:p>
    <w:p w14:paraId="584C17ED" w14:textId="2518FE2D" w:rsidR="00932176" w:rsidRPr="006625F5" w:rsidRDefault="0058225D" w:rsidP="0058225D">
      <w:pPr>
        <w:spacing w:line="264" w:lineRule="auto"/>
        <w:rPr>
          <w:lang w:eastAsia="zh-CN"/>
        </w:rPr>
      </w:pPr>
      <w:r w:rsidRPr="0058225D">
        <w:rPr>
          <w:lang w:eastAsia="zh-CN"/>
        </w:rPr>
        <w:t xml:space="preserve">Traffic characteristics of XR services were </w:t>
      </w:r>
      <w:r>
        <w:t xml:space="preserve">studied </w:t>
      </w:r>
      <w:r w:rsidRPr="0058225D">
        <w:rPr>
          <w:lang w:eastAsia="zh-CN"/>
        </w:rPr>
        <w:t xml:space="preserve">in the </w:t>
      </w:r>
      <w:r w:rsidR="00577CB3">
        <w:rPr>
          <w:lang w:eastAsia="zh-CN"/>
        </w:rPr>
        <w:t>R17 XR</w:t>
      </w:r>
      <w:r>
        <w:rPr>
          <w:lang w:eastAsia="zh-CN"/>
        </w:rPr>
        <w:t xml:space="preserve">, </w:t>
      </w:r>
      <w:r w:rsidR="004A4292">
        <w:rPr>
          <w:rFonts w:hint="eastAsia"/>
          <w:lang w:eastAsia="zh-CN"/>
        </w:rPr>
        <w:t>where</w:t>
      </w:r>
      <w:r>
        <w:rPr>
          <w:lang w:eastAsia="zh-CN"/>
        </w:rPr>
        <w:t xml:space="preserve"> DL/UL traffic models of </w:t>
      </w:r>
      <w:r w:rsidRPr="0058225D">
        <w:rPr>
          <w:lang w:eastAsia="zh-CN"/>
        </w:rPr>
        <w:t xml:space="preserve">XR and cloud gaming services were agreed. </w:t>
      </w:r>
      <w:r w:rsidR="00B45CEC">
        <w:rPr>
          <w:lang w:eastAsia="zh-CN"/>
        </w:rPr>
        <w:t>Going beyond</w:t>
      </w:r>
      <w:r w:rsidR="00FF0CE1">
        <w:rPr>
          <w:lang w:eastAsia="zh-CN"/>
        </w:rPr>
        <w:t xml:space="preserve"> </w:t>
      </w:r>
      <w:r w:rsidR="00FF0CE1">
        <w:rPr>
          <w:rFonts w:eastAsiaTheme="minorEastAsia"/>
          <w:lang w:eastAsia="zh-CN"/>
        </w:rPr>
        <w:t>the traditional eMBB and URLLC services,</w:t>
      </w:r>
      <w:r w:rsidR="00FF0CE1">
        <w:rPr>
          <w:lang w:eastAsia="zh-CN"/>
        </w:rPr>
        <w:t xml:space="preserve"> </w:t>
      </w:r>
      <w:r w:rsidR="00FF0CE1" w:rsidRPr="00B32B88">
        <w:t>XR applications typically require h</w:t>
      </w:r>
      <w:r w:rsidR="00FF0CE1">
        <w:t xml:space="preserve">igh throughput and low latency. </w:t>
      </w:r>
      <w:r w:rsidR="00FF0CE1" w:rsidRPr="00B32B88">
        <w:t xml:space="preserve">The </w:t>
      </w:r>
      <w:r w:rsidR="00FF0CE1">
        <w:t xml:space="preserve">current </w:t>
      </w:r>
      <w:r w:rsidR="00FF0CE1" w:rsidRPr="00B32B88">
        <w:t xml:space="preserve">5G system has been designed </w:t>
      </w:r>
      <w:r w:rsidR="000776E6">
        <w:lastRenderedPageBreak/>
        <w:t xml:space="preserve">mainly </w:t>
      </w:r>
      <w:r w:rsidR="00FF0CE1" w:rsidRPr="00B32B88">
        <w:t xml:space="preserve">to deliver eMBB, URLLC and mMTC services. </w:t>
      </w:r>
      <w:r w:rsidR="00FF0CE1">
        <w:t>Thus</w:t>
      </w:r>
      <w:r w:rsidR="00FF0CE1">
        <w:rPr>
          <w:rFonts w:hint="eastAsia"/>
          <w:lang w:eastAsia="zh-CN"/>
        </w:rPr>
        <w:t>,</w:t>
      </w:r>
      <w:r w:rsidR="00507602">
        <w:rPr>
          <w:lang w:eastAsia="zh-CN"/>
        </w:rPr>
        <w:t xml:space="preserve"> XR</w:t>
      </w:r>
      <w:r w:rsidR="00507602">
        <w:rPr>
          <w:rFonts w:hint="eastAsia"/>
          <w:lang w:eastAsia="zh-CN"/>
        </w:rPr>
        <w:t>-</w:t>
      </w:r>
      <w:r w:rsidR="00FF0CE1">
        <w:rPr>
          <w:lang w:eastAsia="zh-CN"/>
        </w:rPr>
        <w:t xml:space="preserve">specific </w:t>
      </w:r>
      <w:r w:rsidR="00507602">
        <w:rPr>
          <w:lang w:eastAsia="zh-CN"/>
        </w:rPr>
        <w:t xml:space="preserve">capacity </w:t>
      </w:r>
      <w:r w:rsidR="00FF0CE1">
        <w:t xml:space="preserve">enhancements should be made </w:t>
      </w:r>
      <w:r w:rsidR="00507602">
        <w:rPr>
          <w:rFonts w:hint="eastAsia"/>
          <w:lang w:eastAsia="zh-CN"/>
        </w:rPr>
        <w:t>considering</w:t>
      </w:r>
      <w:r w:rsidR="00FF0CE1">
        <w:t xml:space="preserve"> </w:t>
      </w:r>
      <w:r w:rsidR="00FF0CE1">
        <w:rPr>
          <w:lang w:eastAsia="zh-CN"/>
        </w:rPr>
        <w:t>t</w:t>
      </w:r>
      <w:r w:rsidRPr="0058225D">
        <w:rPr>
          <w:lang w:eastAsia="zh-CN"/>
        </w:rPr>
        <w:t xml:space="preserve">he following </w:t>
      </w:r>
      <w:r w:rsidR="00CF3F2A">
        <w:rPr>
          <w:lang w:eastAsia="zh-CN"/>
        </w:rPr>
        <w:t>XR traffic</w:t>
      </w:r>
      <w:r w:rsidR="00CF3F2A" w:rsidRPr="0058225D">
        <w:rPr>
          <w:lang w:eastAsia="zh-CN"/>
        </w:rPr>
        <w:t xml:space="preserve"> </w:t>
      </w:r>
      <w:r w:rsidRPr="0058225D">
        <w:rPr>
          <w:lang w:eastAsia="zh-CN"/>
        </w:rPr>
        <w:t>charac</w:t>
      </w:r>
      <w:r w:rsidR="00FF0CE1">
        <w:rPr>
          <w:lang w:eastAsia="zh-CN"/>
        </w:rPr>
        <w:t>teristics</w:t>
      </w:r>
      <w:r w:rsidR="00CF3F2A">
        <w:rPr>
          <w:lang w:eastAsia="zh-CN"/>
        </w:rPr>
        <w:t>:</w:t>
      </w:r>
    </w:p>
    <w:p w14:paraId="2599D95F" w14:textId="4DB2CFD6" w:rsidR="00BA3E2B" w:rsidRPr="00E01B7B" w:rsidRDefault="00BA3E2B" w:rsidP="007C580E">
      <w:pPr>
        <w:pStyle w:val="a3"/>
        <w:autoSpaceDE/>
        <w:autoSpaceDN/>
        <w:adjustRightInd/>
        <w:snapToGrid/>
        <w:rPr>
          <w:sz w:val="22"/>
          <w:szCs w:val="22"/>
          <w:u w:val="single"/>
        </w:rPr>
      </w:pPr>
      <w:r w:rsidRPr="00E01B7B">
        <w:rPr>
          <w:sz w:val="22"/>
          <w:szCs w:val="22"/>
          <w:u w:val="single"/>
        </w:rPr>
        <w:t>Non-integer periodicity</w:t>
      </w:r>
    </w:p>
    <w:p w14:paraId="6ADB2610" w14:textId="6628D748" w:rsidR="00A06736" w:rsidRDefault="00BA3E2B" w:rsidP="007C580E">
      <w:pPr>
        <w:pStyle w:val="a3"/>
        <w:autoSpaceDE/>
        <w:autoSpaceDN/>
        <w:adjustRightInd/>
        <w:snapToGrid/>
        <w:rPr>
          <w:sz w:val="22"/>
          <w:szCs w:val="22"/>
        </w:rPr>
      </w:pPr>
      <w:r w:rsidRPr="00F80131">
        <w:rPr>
          <w:rFonts w:eastAsiaTheme="minorEastAsia"/>
          <w:sz w:val="22"/>
          <w:szCs w:val="22"/>
          <w:lang w:eastAsia="zh-CN"/>
        </w:rPr>
        <w:t>Generally, for an XR video, the XR frames arrive periodically every 1/F second, where F is the frame rate in FPS (frames per second). Typical value of F can be 30, 60, 90, or 120 FPS, resulting in a non-in</w:t>
      </w:r>
      <w:r w:rsidRPr="003C438E">
        <w:rPr>
          <w:rFonts w:eastAsiaTheme="minorEastAsia"/>
          <w:sz w:val="22"/>
          <w:szCs w:val="22"/>
          <w:lang w:eastAsia="zh-CN"/>
        </w:rPr>
        <w:t>teger periodicity, e.g. 1/30s, 1/60s, 1/90s or 1/120s.</w:t>
      </w:r>
      <w:r w:rsidRPr="00B72C50">
        <w:rPr>
          <w:sz w:val="22"/>
          <w:szCs w:val="22"/>
        </w:rPr>
        <w:t xml:space="preserve"> </w:t>
      </w:r>
      <w:r w:rsidR="00B746B7">
        <w:rPr>
          <w:sz w:val="22"/>
          <w:szCs w:val="22"/>
        </w:rPr>
        <w:t xml:space="preserve">In Section 2.3 below, we’ll further analyze this issue and point out </w:t>
      </w:r>
      <w:r w:rsidR="005C0D50">
        <w:rPr>
          <w:sz w:val="22"/>
          <w:szCs w:val="22"/>
        </w:rPr>
        <w:t xml:space="preserve">that </w:t>
      </w:r>
      <w:r w:rsidR="00A06736">
        <w:rPr>
          <w:sz w:val="22"/>
          <w:szCs w:val="22"/>
        </w:rPr>
        <w:t xml:space="preserve">current specification can </w:t>
      </w:r>
      <w:r w:rsidR="00A202DD">
        <w:rPr>
          <w:sz w:val="22"/>
          <w:szCs w:val="22"/>
        </w:rPr>
        <w:t xml:space="preserve">already </w:t>
      </w:r>
      <w:r w:rsidR="00A06736">
        <w:rPr>
          <w:sz w:val="22"/>
          <w:szCs w:val="22"/>
        </w:rPr>
        <w:t>solve such issue.</w:t>
      </w:r>
    </w:p>
    <w:p w14:paraId="21E871CC" w14:textId="51E57B51" w:rsidR="007C580E" w:rsidRPr="00E01B7B" w:rsidRDefault="00943E83" w:rsidP="007C580E">
      <w:pPr>
        <w:pStyle w:val="a3"/>
        <w:autoSpaceDE/>
        <w:autoSpaceDN/>
        <w:adjustRightInd/>
        <w:snapToGrid/>
        <w:rPr>
          <w:sz w:val="22"/>
          <w:szCs w:val="22"/>
          <w:u w:val="single"/>
        </w:rPr>
      </w:pPr>
      <w:r w:rsidRPr="00E01B7B">
        <w:rPr>
          <w:sz w:val="22"/>
          <w:szCs w:val="22"/>
          <w:u w:val="single"/>
        </w:rPr>
        <w:t>Jitter</w:t>
      </w:r>
    </w:p>
    <w:p w14:paraId="3C697726" w14:textId="1860C926" w:rsidR="007C580E" w:rsidRDefault="0058225D" w:rsidP="007C580E">
      <w:pPr>
        <w:pStyle w:val="a3"/>
        <w:autoSpaceDE/>
        <w:autoSpaceDN/>
        <w:adjustRightInd/>
        <w:snapToGrid/>
        <w:rPr>
          <w:rFonts w:eastAsiaTheme="minorEastAsia"/>
          <w:sz w:val="22"/>
          <w:szCs w:val="22"/>
          <w:lang w:eastAsia="zh-CN"/>
        </w:rPr>
      </w:pPr>
      <w:r w:rsidRPr="007C580E">
        <w:rPr>
          <w:rFonts w:eastAsiaTheme="minorEastAsia"/>
          <w:sz w:val="22"/>
          <w:szCs w:val="22"/>
          <w:lang w:eastAsia="zh-CN"/>
        </w:rPr>
        <w:t xml:space="preserve">Due to the different delay caused by XR video encoding/rendering and network transmission, there may be traffic jitter at the gNB for DL XR traffic, e.g., </w:t>
      </w:r>
      <w:r w:rsidR="00C64500">
        <w:rPr>
          <w:rFonts w:eastAsiaTheme="minorEastAsia"/>
          <w:sz w:val="22"/>
          <w:szCs w:val="22"/>
          <w:lang w:eastAsia="zh-CN"/>
        </w:rPr>
        <w:t xml:space="preserve">jitter follows </w:t>
      </w:r>
      <w:r w:rsidRPr="007C580E">
        <w:rPr>
          <w:rFonts w:eastAsiaTheme="minorEastAsia"/>
          <w:sz w:val="22"/>
          <w:szCs w:val="22"/>
          <w:lang w:eastAsia="zh-CN"/>
        </w:rPr>
        <w:t>truncated Gaussian distribution with the range of [-4ms, 4ms]</w:t>
      </w:r>
      <w:r w:rsidR="00C64500">
        <w:rPr>
          <w:rFonts w:eastAsiaTheme="minorEastAsia"/>
          <w:sz w:val="22"/>
          <w:szCs w:val="22"/>
          <w:lang w:eastAsia="zh-CN"/>
        </w:rPr>
        <w:t xml:space="preserve"> as identified in R17 XR</w:t>
      </w:r>
      <w:r w:rsidRPr="007C580E">
        <w:rPr>
          <w:rFonts w:eastAsiaTheme="minorEastAsia"/>
          <w:sz w:val="22"/>
          <w:szCs w:val="22"/>
          <w:lang w:eastAsia="zh-CN"/>
        </w:rPr>
        <w:t xml:space="preserve">. </w:t>
      </w:r>
    </w:p>
    <w:p w14:paraId="697E16BD" w14:textId="6A765965" w:rsidR="0058225D" w:rsidRDefault="0058225D" w:rsidP="007C580E">
      <w:pPr>
        <w:pStyle w:val="a3"/>
        <w:autoSpaceDE/>
        <w:autoSpaceDN/>
        <w:adjustRightInd/>
        <w:snapToGrid/>
        <w:rPr>
          <w:rFonts w:eastAsiaTheme="minorEastAsia"/>
          <w:sz w:val="22"/>
          <w:szCs w:val="22"/>
          <w:lang w:eastAsia="zh-CN"/>
        </w:rPr>
      </w:pPr>
      <w:r w:rsidRPr="007C580E">
        <w:rPr>
          <w:rFonts w:eastAsiaTheme="minorEastAsia"/>
          <w:sz w:val="22"/>
          <w:szCs w:val="22"/>
          <w:lang w:eastAsia="zh-CN"/>
        </w:rPr>
        <w:t xml:space="preserve">For UL </w:t>
      </w:r>
      <w:r w:rsidR="00F13F7C">
        <w:rPr>
          <w:rFonts w:eastAsiaTheme="minorEastAsia"/>
          <w:sz w:val="22"/>
          <w:szCs w:val="22"/>
          <w:lang w:eastAsia="zh-CN"/>
        </w:rPr>
        <w:t>V</w:t>
      </w:r>
      <w:r w:rsidR="00F13F7C" w:rsidRPr="007C580E">
        <w:rPr>
          <w:rFonts w:eastAsiaTheme="minorEastAsia"/>
          <w:sz w:val="22"/>
          <w:szCs w:val="22"/>
          <w:lang w:eastAsia="zh-CN"/>
        </w:rPr>
        <w:t xml:space="preserve">R </w:t>
      </w:r>
      <w:r w:rsidRPr="007C580E">
        <w:rPr>
          <w:rFonts w:eastAsiaTheme="minorEastAsia"/>
          <w:sz w:val="22"/>
          <w:szCs w:val="22"/>
          <w:lang w:eastAsia="zh-CN"/>
        </w:rPr>
        <w:t xml:space="preserve">and cloud gaming service, the pose/control information </w:t>
      </w:r>
      <w:r w:rsidR="0041562F">
        <w:rPr>
          <w:rFonts w:eastAsiaTheme="minorEastAsia" w:hint="eastAsia"/>
          <w:sz w:val="22"/>
          <w:szCs w:val="22"/>
          <w:lang w:eastAsia="zh-CN"/>
        </w:rPr>
        <w:t>arrives</w:t>
      </w:r>
      <w:r w:rsidR="0041562F">
        <w:rPr>
          <w:rFonts w:eastAsiaTheme="minorEastAsia"/>
          <w:sz w:val="22"/>
          <w:szCs w:val="22"/>
          <w:lang w:eastAsia="zh-CN"/>
        </w:rPr>
        <w:t xml:space="preserve"> periodically </w:t>
      </w:r>
      <w:r w:rsidRPr="007C580E">
        <w:rPr>
          <w:rFonts w:eastAsiaTheme="minorEastAsia"/>
          <w:sz w:val="22"/>
          <w:szCs w:val="22"/>
          <w:lang w:eastAsia="zh-CN"/>
        </w:rPr>
        <w:t xml:space="preserve">without jitter. For UL AR service, the traffic jitter should be </w:t>
      </w:r>
      <w:r w:rsidR="00224340">
        <w:rPr>
          <w:rFonts w:eastAsiaTheme="minorEastAsia"/>
          <w:sz w:val="22"/>
          <w:szCs w:val="22"/>
          <w:lang w:eastAsia="zh-CN"/>
        </w:rPr>
        <w:t xml:space="preserve">much </w:t>
      </w:r>
      <w:r w:rsidRPr="007C580E">
        <w:rPr>
          <w:rFonts w:eastAsiaTheme="minorEastAsia"/>
          <w:sz w:val="22"/>
          <w:szCs w:val="22"/>
          <w:lang w:eastAsia="zh-CN"/>
        </w:rPr>
        <w:t xml:space="preserve">smaller than that in DL video transmission since the UE only needs to deliver the data from the application layer to the transport layer, without network </w:t>
      </w:r>
      <w:r w:rsidR="00C13957">
        <w:rPr>
          <w:rFonts w:eastAsiaTheme="minorEastAsia"/>
          <w:sz w:val="22"/>
          <w:szCs w:val="22"/>
          <w:lang w:eastAsia="zh-CN"/>
        </w:rPr>
        <w:t>routing</w:t>
      </w:r>
      <w:r w:rsidRPr="007C580E">
        <w:rPr>
          <w:rFonts w:eastAsiaTheme="minorEastAsia"/>
          <w:sz w:val="22"/>
          <w:szCs w:val="22"/>
          <w:lang w:eastAsia="zh-CN"/>
        </w:rPr>
        <w:t>. Thus, there is no jitter issue for uplink in most cases.</w:t>
      </w:r>
    </w:p>
    <w:p w14:paraId="09A2651A" w14:textId="09946513" w:rsidR="00932176" w:rsidRPr="00757258" w:rsidRDefault="00932176" w:rsidP="00757258">
      <w:pPr>
        <w:spacing w:afterLines="50" w:line="276" w:lineRule="auto"/>
        <w:rPr>
          <w:b/>
          <w:i/>
          <w:szCs w:val="21"/>
        </w:rPr>
      </w:pPr>
      <w:bookmarkStart w:id="11" w:name="_Ref101295330"/>
      <w:r w:rsidRPr="00757258">
        <w:rPr>
          <w:b/>
          <w:i/>
          <w:szCs w:val="21"/>
        </w:rPr>
        <w:t xml:space="preserve">Observation </w:t>
      </w:r>
      <w:r w:rsidRPr="00757258">
        <w:rPr>
          <w:b/>
          <w:i/>
          <w:szCs w:val="21"/>
        </w:rPr>
        <w:fldChar w:fldCharType="begin"/>
      </w:r>
      <w:r w:rsidRPr="00757258">
        <w:rPr>
          <w:b/>
          <w:i/>
          <w:szCs w:val="21"/>
        </w:rPr>
        <w:instrText xml:space="preserve"> SEQ Observation \* ARABIC </w:instrText>
      </w:r>
      <w:r w:rsidRPr="00757258">
        <w:rPr>
          <w:b/>
          <w:i/>
          <w:szCs w:val="21"/>
        </w:rPr>
        <w:fldChar w:fldCharType="separate"/>
      </w:r>
      <w:r w:rsidR="003E5B29">
        <w:rPr>
          <w:b/>
          <w:i/>
          <w:noProof/>
          <w:szCs w:val="21"/>
        </w:rPr>
        <w:t>1</w:t>
      </w:r>
      <w:r w:rsidRPr="00757258">
        <w:rPr>
          <w:b/>
          <w:i/>
          <w:szCs w:val="21"/>
        </w:rPr>
        <w:fldChar w:fldCharType="end"/>
      </w:r>
      <w:r w:rsidRPr="00757258">
        <w:rPr>
          <w:b/>
          <w:i/>
          <w:szCs w:val="21"/>
        </w:rPr>
        <w:t>: There is no jitter issue for uplink in most cases.</w:t>
      </w:r>
      <w:bookmarkEnd w:id="11"/>
    </w:p>
    <w:p w14:paraId="18F00204" w14:textId="66E7F206" w:rsidR="00943E83" w:rsidRPr="00D61E8D" w:rsidRDefault="00943E83" w:rsidP="007C580E">
      <w:pPr>
        <w:pStyle w:val="a3"/>
        <w:autoSpaceDE/>
        <w:autoSpaceDN/>
        <w:adjustRightInd/>
        <w:snapToGrid/>
        <w:rPr>
          <w:sz w:val="22"/>
          <w:szCs w:val="22"/>
          <w:u w:val="single"/>
        </w:rPr>
      </w:pPr>
      <w:r w:rsidRPr="00D61E8D">
        <w:rPr>
          <w:sz w:val="22"/>
          <w:szCs w:val="22"/>
          <w:u w:val="single"/>
        </w:rPr>
        <w:t>Variable frame size</w:t>
      </w:r>
    </w:p>
    <w:p w14:paraId="00494106" w14:textId="659D26F2" w:rsidR="00737195" w:rsidRDefault="00737195" w:rsidP="007C580E">
      <w:pPr>
        <w:pStyle w:val="a3"/>
        <w:autoSpaceDE/>
        <w:autoSpaceDN/>
        <w:adjustRightInd/>
        <w:snapToGrid/>
        <w:rPr>
          <w:rFonts w:eastAsiaTheme="minorEastAsia"/>
          <w:sz w:val="22"/>
          <w:szCs w:val="22"/>
          <w:lang w:eastAsia="zh-CN"/>
        </w:rPr>
      </w:pPr>
      <w:r w:rsidRPr="00D61E8D">
        <w:rPr>
          <w:rFonts w:eastAsiaTheme="minorEastAsia"/>
          <w:sz w:val="22"/>
          <w:szCs w:val="22"/>
          <w:lang w:eastAsia="zh-CN"/>
        </w:rPr>
        <w:t>According to Rel-17 study, the size of X</w:t>
      </w:r>
      <w:r w:rsidRPr="00D61E8D">
        <w:rPr>
          <w:rFonts w:eastAsiaTheme="minorEastAsia" w:hint="eastAsia"/>
          <w:sz w:val="22"/>
          <w:szCs w:val="22"/>
          <w:lang w:eastAsia="zh-CN"/>
        </w:rPr>
        <w:t>R</w:t>
      </w:r>
      <w:r w:rsidRPr="00D61E8D">
        <w:rPr>
          <w:rFonts w:eastAsiaTheme="minorEastAsia"/>
          <w:sz w:val="22"/>
          <w:szCs w:val="22"/>
          <w:lang w:eastAsia="zh-CN"/>
        </w:rPr>
        <w:t xml:space="preserve"> frame/slice is variable. The parameters of the video packet size distribution are related to video encoding, e.g. error resilience, rate control, etc.</w:t>
      </w:r>
      <w:r>
        <w:rPr>
          <w:rFonts w:eastAsiaTheme="minorEastAsia"/>
          <w:sz w:val="22"/>
          <w:szCs w:val="22"/>
          <w:lang w:eastAsia="zh-CN"/>
        </w:rPr>
        <w:t xml:space="preserve"> </w:t>
      </w:r>
      <w:r w:rsidR="00D61E8D">
        <w:rPr>
          <w:rFonts w:eastAsiaTheme="minorEastAsia"/>
          <w:sz w:val="22"/>
          <w:szCs w:val="22"/>
          <w:lang w:eastAsia="zh-CN"/>
        </w:rPr>
        <w:t xml:space="preserve">Based on </w:t>
      </w:r>
      <w:r w:rsidR="005010B6">
        <w:rPr>
          <w:rFonts w:eastAsiaTheme="minorEastAsia"/>
          <w:sz w:val="22"/>
          <w:szCs w:val="22"/>
          <w:lang w:eastAsia="zh-CN"/>
        </w:rPr>
        <w:t>the outcomes in clause 5.1 of TR</w:t>
      </w:r>
      <w:r w:rsidR="009102E4">
        <w:rPr>
          <w:rFonts w:eastAsiaTheme="minorEastAsia"/>
          <w:sz w:val="22"/>
          <w:szCs w:val="22"/>
          <w:lang w:eastAsia="zh-CN"/>
        </w:rPr>
        <w:t xml:space="preserve"> </w:t>
      </w:r>
      <w:r w:rsidR="005010B6">
        <w:rPr>
          <w:rFonts w:eastAsiaTheme="minorEastAsia"/>
          <w:sz w:val="22"/>
          <w:szCs w:val="22"/>
          <w:lang w:eastAsia="zh-CN"/>
        </w:rPr>
        <w:t xml:space="preserve">38.838 </w:t>
      </w:r>
      <w:r w:rsidR="005010B6">
        <w:rPr>
          <w:rFonts w:eastAsiaTheme="minorEastAsia"/>
          <w:sz w:val="22"/>
          <w:szCs w:val="22"/>
          <w:lang w:eastAsia="zh-CN"/>
        </w:rPr>
        <w:fldChar w:fldCharType="begin"/>
      </w:r>
      <w:r w:rsidR="005010B6">
        <w:rPr>
          <w:rFonts w:eastAsiaTheme="minorEastAsia"/>
          <w:sz w:val="22"/>
          <w:szCs w:val="22"/>
          <w:lang w:eastAsia="zh-CN"/>
        </w:rPr>
        <w:instrText xml:space="preserve"> REF _Ref100139785 \r \h </w:instrText>
      </w:r>
      <w:r w:rsidR="005010B6">
        <w:rPr>
          <w:rFonts w:eastAsiaTheme="minorEastAsia"/>
          <w:sz w:val="22"/>
          <w:szCs w:val="22"/>
          <w:lang w:eastAsia="zh-CN"/>
        </w:rPr>
      </w:r>
      <w:r w:rsidR="005010B6">
        <w:rPr>
          <w:rFonts w:eastAsiaTheme="minorEastAsia"/>
          <w:sz w:val="22"/>
          <w:szCs w:val="22"/>
          <w:lang w:eastAsia="zh-CN"/>
        </w:rPr>
        <w:fldChar w:fldCharType="separate"/>
      </w:r>
      <w:r w:rsidR="003E5B29">
        <w:rPr>
          <w:rFonts w:eastAsiaTheme="minorEastAsia"/>
          <w:sz w:val="22"/>
          <w:szCs w:val="22"/>
          <w:lang w:eastAsia="zh-CN"/>
        </w:rPr>
        <w:t>[1]</w:t>
      </w:r>
      <w:r w:rsidR="005010B6">
        <w:rPr>
          <w:rFonts w:eastAsiaTheme="minorEastAsia"/>
          <w:sz w:val="22"/>
          <w:szCs w:val="22"/>
          <w:lang w:eastAsia="zh-CN"/>
        </w:rPr>
        <w:fldChar w:fldCharType="end"/>
      </w:r>
      <w:r w:rsidR="005010B6">
        <w:rPr>
          <w:rFonts w:eastAsiaTheme="minorEastAsia"/>
          <w:sz w:val="22"/>
          <w:szCs w:val="22"/>
          <w:lang w:eastAsia="zh-CN"/>
        </w:rPr>
        <w:t xml:space="preserve">, </w:t>
      </w:r>
      <w:r w:rsidR="00931318">
        <w:rPr>
          <w:rFonts w:eastAsiaTheme="minorEastAsia"/>
          <w:sz w:val="22"/>
          <w:szCs w:val="22"/>
          <w:lang w:eastAsia="zh-CN"/>
        </w:rPr>
        <w:t xml:space="preserve">XR frame </w:t>
      </w:r>
      <w:r w:rsidR="005010B6">
        <w:rPr>
          <w:rFonts w:eastAsiaTheme="minorEastAsia"/>
          <w:sz w:val="22"/>
          <w:szCs w:val="22"/>
          <w:lang w:eastAsia="zh-CN"/>
        </w:rPr>
        <w:t xml:space="preserve">size of single stream </w:t>
      </w:r>
      <w:r w:rsidR="00931318">
        <w:rPr>
          <w:rFonts w:eastAsiaTheme="minorEastAsia"/>
          <w:sz w:val="22"/>
          <w:szCs w:val="22"/>
          <w:lang w:eastAsia="zh-CN"/>
        </w:rPr>
        <w:t xml:space="preserve">follows </w:t>
      </w:r>
      <w:r w:rsidR="00931318" w:rsidRPr="00931318">
        <w:rPr>
          <w:rFonts w:eastAsiaTheme="minorEastAsia"/>
          <w:sz w:val="22"/>
          <w:szCs w:val="22"/>
          <w:lang w:eastAsia="zh-CN"/>
        </w:rPr>
        <w:t xml:space="preserve">truncated Gaussian distribution </w:t>
      </w:r>
      <w:r w:rsidR="00931318">
        <w:rPr>
          <w:rFonts w:eastAsiaTheme="minorEastAsia"/>
          <w:sz w:val="22"/>
          <w:szCs w:val="22"/>
          <w:lang w:eastAsia="zh-CN"/>
        </w:rPr>
        <w:t>where the maximum size</w:t>
      </w:r>
      <w:r w:rsidR="00CE684F">
        <w:rPr>
          <w:rFonts w:eastAsiaTheme="minorEastAsia"/>
          <w:sz w:val="22"/>
          <w:szCs w:val="22"/>
          <w:lang w:eastAsia="zh-CN"/>
        </w:rPr>
        <w:t xml:space="preserve"> is </w:t>
      </w:r>
      <w:r w:rsidR="00931318">
        <w:rPr>
          <w:rFonts w:eastAsiaTheme="minorEastAsia"/>
          <w:sz w:val="22"/>
          <w:szCs w:val="22"/>
          <w:lang w:eastAsia="zh-CN"/>
        </w:rPr>
        <w:t xml:space="preserve">3 times </w:t>
      </w:r>
      <w:r w:rsidR="00CE684F">
        <w:rPr>
          <w:rFonts w:eastAsiaTheme="minorEastAsia"/>
          <w:sz w:val="22"/>
          <w:szCs w:val="22"/>
          <w:lang w:eastAsia="zh-CN"/>
        </w:rPr>
        <w:t xml:space="preserve">of </w:t>
      </w:r>
      <w:r w:rsidR="00931318">
        <w:rPr>
          <w:rFonts w:eastAsiaTheme="minorEastAsia"/>
          <w:sz w:val="22"/>
          <w:szCs w:val="22"/>
          <w:lang w:eastAsia="zh-CN"/>
        </w:rPr>
        <w:t>the minimum size.</w:t>
      </w:r>
      <w:r w:rsidR="00CE684F">
        <w:rPr>
          <w:rFonts w:eastAsiaTheme="minorEastAsia"/>
          <w:sz w:val="22"/>
          <w:szCs w:val="22"/>
          <w:lang w:eastAsia="zh-CN"/>
        </w:rPr>
        <w:t xml:space="preserve"> </w:t>
      </w:r>
      <w:r w:rsidR="005010B6">
        <w:rPr>
          <w:rFonts w:eastAsiaTheme="minorEastAsia" w:hint="eastAsia"/>
          <w:sz w:val="22"/>
          <w:szCs w:val="22"/>
          <w:lang w:eastAsia="zh-CN"/>
        </w:rPr>
        <w:t>A</w:t>
      </w:r>
      <w:r w:rsidR="005010B6">
        <w:rPr>
          <w:rFonts w:eastAsiaTheme="minorEastAsia"/>
          <w:sz w:val="22"/>
          <w:szCs w:val="22"/>
          <w:lang w:eastAsia="zh-CN"/>
        </w:rPr>
        <w:t>s f</w:t>
      </w:r>
      <w:r w:rsidR="00CE684F">
        <w:rPr>
          <w:rFonts w:eastAsiaTheme="minorEastAsia"/>
          <w:sz w:val="22"/>
          <w:szCs w:val="22"/>
          <w:lang w:eastAsia="zh-CN"/>
        </w:rPr>
        <w:t>or multi-streams, t</w:t>
      </w:r>
      <w:r w:rsidR="00931318" w:rsidRPr="00931318">
        <w:rPr>
          <w:rFonts w:eastAsiaTheme="minorEastAsia"/>
          <w:sz w:val="22"/>
          <w:szCs w:val="22"/>
          <w:lang w:eastAsia="zh-CN"/>
        </w:rPr>
        <w:t>he average size ratio between one I-frame/slice and one P-frame/slice can be 1.5~3.</w:t>
      </w:r>
      <w:r w:rsidR="00CE684F">
        <w:rPr>
          <w:rFonts w:eastAsiaTheme="minorEastAsia"/>
          <w:sz w:val="22"/>
          <w:szCs w:val="22"/>
          <w:lang w:eastAsia="zh-CN"/>
        </w:rPr>
        <w:t xml:space="preserve"> </w:t>
      </w:r>
      <w:r w:rsidR="00730421">
        <w:rPr>
          <w:rFonts w:eastAsiaTheme="minorEastAsia"/>
          <w:sz w:val="22"/>
          <w:szCs w:val="22"/>
          <w:lang w:eastAsia="zh-CN"/>
        </w:rPr>
        <w:t>In this case</w:t>
      </w:r>
      <w:r w:rsidR="00CE684F">
        <w:rPr>
          <w:rFonts w:eastAsiaTheme="minorEastAsia"/>
          <w:sz w:val="22"/>
          <w:szCs w:val="22"/>
          <w:lang w:eastAsia="zh-CN"/>
        </w:rPr>
        <w:t xml:space="preserve">, the maximum ratio between </w:t>
      </w:r>
      <w:r w:rsidR="00730421">
        <w:rPr>
          <w:rFonts w:eastAsiaTheme="minorEastAsia"/>
          <w:sz w:val="22"/>
          <w:szCs w:val="22"/>
          <w:lang w:eastAsia="zh-CN"/>
        </w:rPr>
        <w:t xml:space="preserve">two XR </w:t>
      </w:r>
      <w:r w:rsidR="00CE684F" w:rsidRPr="00931318">
        <w:rPr>
          <w:rFonts w:eastAsiaTheme="minorEastAsia"/>
          <w:sz w:val="22"/>
          <w:szCs w:val="22"/>
          <w:lang w:eastAsia="zh-CN"/>
        </w:rPr>
        <w:t>frame</w:t>
      </w:r>
      <w:r w:rsidR="00730421">
        <w:rPr>
          <w:rFonts w:eastAsiaTheme="minorEastAsia"/>
          <w:sz w:val="22"/>
          <w:szCs w:val="22"/>
          <w:lang w:eastAsia="zh-CN"/>
        </w:rPr>
        <w:t>s</w:t>
      </w:r>
      <w:r w:rsidR="00CE684F" w:rsidRPr="00931318">
        <w:rPr>
          <w:rFonts w:eastAsiaTheme="minorEastAsia"/>
          <w:sz w:val="22"/>
          <w:szCs w:val="22"/>
          <w:lang w:eastAsia="zh-CN"/>
        </w:rPr>
        <w:t>/slic</w:t>
      </w:r>
      <w:r w:rsidR="00CE684F">
        <w:rPr>
          <w:rFonts w:eastAsiaTheme="minorEastAsia"/>
          <w:sz w:val="22"/>
          <w:szCs w:val="22"/>
          <w:lang w:eastAsia="zh-CN"/>
        </w:rPr>
        <w:t>e</w:t>
      </w:r>
      <w:r w:rsidR="00730421">
        <w:rPr>
          <w:rFonts w:eastAsiaTheme="minorEastAsia"/>
          <w:sz w:val="22"/>
          <w:szCs w:val="22"/>
          <w:lang w:eastAsia="zh-CN"/>
        </w:rPr>
        <w:t>s</w:t>
      </w:r>
      <w:r w:rsidR="00CE684F">
        <w:rPr>
          <w:rFonts w:eastAsiaTheme="minorEastAsia"/>
          <w:sz w:val="22"/>
          <w:szCs w:val="22"/>
          <w:lang w:eastAsia="zh-CN"/>
        </w:rPr>
        <w:t xml:space="preserve"> can be up to 9.</w:t>
      </w:r>
      <w:r w:rsidR="00730421">
        <w:rPr>
          <w:rFonts w:eastAsiaTheme="minorEastAsia"/>
          <w:sz w:val="22"/>
          <w:szCs w:val="22"/>
          <w:lang w:eastAsia="zh-CN"/>
        </w:rPr>
        <w:t xml:space="preserve"> </w:t>
      </w:r>
      <w:r w:rsidR="00D61E8D">
        <w:rPr>
          <w:rFonts w:eastAsiaTheme="minorEastAsia"/>
          <w:sz w:val="22"/>
          <w:szCs w:val="22"/>
          <w:lang w:eastAsia="zh-CN"/>
        </w:rPr>
        <w:t>Therefore</w:t>
      </w:r>
      <w:r w:rsidR="00D61E8D">
        <w:rPr>
          <w:rFonts w:eastAsiaTheme="minorEastAsia" w:hint="eastAsia"/>
          <w:sz w:val="22"/>
          <w:szCs w:val="22"/>
          <w:lang w:eastAsia="zh-CN"/>
        </w:rPr>
        <w:t>,</w:t>
      </w:r>
      <w:r w:rsidR="00D61E8D">
        <w:rPr>
          <w:rFonts w:eastAsiaTheme="minorEastAsia"/>
          <w:sz w:val="22"/>
          <w:szCs w:val="22"/>
          <w:lang w:eastAsia="zh-CN"/>
        </w:rPr>
        <w:t xml:space="preserve"> s</w:t>
      </w:r>
      <w:r w:rsidR="00FA23CA" w:rsidRPr="00FA23CA">
        <w:rPr>
          <w:rFonts w:eastAsiaTheme="minorEastAsia"/>
          <w:sz w:val="22"/>
          <w:szCs w:val="22"/>
          <w:lang w:eastAsia="zh-CN"/>
        </w:rPr>
        <w:t>cheduling based on a fixed</w:t>
      </w:r>
      <w:r w:rsidR="00FA23CA">
        <w:rPr>
          <w:rFonts w:eastAsiaTheme="minorEastAsia"/>
          <w:sz w:val="22"/>
          <w:szCs w:val="22"/>
          <w:lang w:eastAsia="zh-CN"/>
        </w:rPr>
        <w:t xml:space="preserve"> radio </w:t>
      </w:r>
      <w:r w:rsidR="00FA23CA" w:rsidRPr="00FA23CA">
        <w:rPr>
          <w:rFonts w:eastAsiaTheme="minorEastAsia"/>
          <w:sz w:val="22"/>
          <w:szCs w:val="22"/>
          <w:lang w:eastAsia="zh-CN"/>
        </w:rPr>
        <w:t xml:space="preserve">resource </w:t>
      </w:r>
      <w:r w:rsidR="00DC2514">
        <w:rPr>
          <w:rFonts w:eastAsiaTheme="minorEastAsia"/>
          <w:sz w:val="22"/>
          <w:szCs w:val="22"/>
          <w:lang w:eastAsia="zh-CN"/>
        </w:rPr>
        <w:t xml:space="preserve">size </w:t>
      </w:r>
      <w:r w:rsidR="00FA23CA" w:rsidRPr="00FA23CA">
        <w:rPr>
          <w:rFonts w:eastAsiaTheme="minorEastAsia"/>
          <w:sz w:val="22"/>
          <w:szCs w:val="22"/>
          <w:lang w:eastAsia="zh-CN"/>
        </w:rPr>
        <w:t>cannot accommodate variable frame sizes.</w:t>
      </w:r>
    </w:p>
    <w:p w14:paraId="75A2FA21" w14:textId="6EB7F5E8" w:rsidR="00FA23CA" w:rsidRDefault="00FA23CA" w:rsidP="00D61E8D">
      <w:pPr>
        <w:spacing w:afterLines="50" w:line="276" w:lineRule="auto"/>
        <w:rPr>
          <w:b/>
          <w:i/>
          <w:szCs w:val="21"/>
        </w:rPr>
      </w:pPr>
      <w:bookmarkStart w:id="12" w:name="_Ref101295356"/>
      <w:r w:rsidRPr="00D61E8D">
        <w:rPr>
          <w:b/>
          <w:i/>
          <w:szCs w:val="21"/>
        </w:rPr>
        <w:t xml:space="preserve">Observation </w:t>
      </w:r>
      <w:r w:rsidRPr="00D61E8D">
        <w:rPr>
          <w:b/>
          <w:i/>
          <w:szCs w:val="21"/>
        </w:rPr>
        <w:fldChar w:fldCharType="begin"/>
      </w:r>
      <w:r w:rsidRPr="00D61E8D">
        <w:rPr>
          <w:b/>
          <w:i/>
          <w:szCs w:val="21"/>
        </w:rPr>
        <w:instrText xml:space="preserve"> SEQ Observation \* ARABIC </w:instrText>
      </w:r>
      <w:r w:rsidRPr="00D61E8D">
        <w:rPr>
          <w:b/>
          <w:i/>
          <w:szCs w:val="21"/>
        </w:rPr>
        <w:fldChar w:fldCharType="separate"/>
      </w:r>
      <w:r w:rsidR="003E5B29">
        <w:rPr>
          <w:b/>
          <w:i/>
          <w:noProof/>
          <w:szCs w:val="21"/>
        </w:rPr>
        <w:t>2</w:t>
      </w:r>
      <w:r w:rsidRPr="00D61E8D">
        <w:rPr>
          <w:b/>
          <w:i/>
          <w:szCs w:val="21"/>
        </w:rPr>
        <w:fldChar w:fldCharType="end"/>
      </w:r>
      <w:r w:rsidRPr="00D61E8D">
        <w:rPr>
          <w:b/>
          <w:i/>
          <w:szCs w:val="21"/>
        </w:rPr>
        <w:t>: The size of XR frame</w:t>
      </w:r>
      <w:r w:rsidR="00B45CEC">
        <w:rPr>
          <w:b/>
          <w:i/>
          <w:szCs w:val="21"/>
        </w:rPr>
        <w:t>s</w:t>
      </w:r>
      <w:r w:rsidRPr="00D61E8D">
        <w:rPr>
          <w:b/>
          <w:i/>
          <w:szCs w:val="21"/>
        </w:rPr>
        <w:t>/slice</w:t>
      </w:r>
      <w:r w:rsidR="00B45CEC">
        <w:rPr>
          <w:b/>
          <w:i/>
          <w:szCs w:val="21"/>
        </w:rPr>
        <w:t>s</w:t>
      </w:r>
      <w:r w:rsidRPr="00D61E8D">
        <w:rPr>
          <w:b/>
          <w:i/>
          <w:szCs w:val="21"/>
        </w:rPr>
        <w:t xml:space="preserve"> varies in a wide range</w:t>
      </w:r>
      <w:r w:rsidR="00B45CEC">
        <w:rPr>
          <w:b/>
          <w:i/>
          <w:szCs w:val="21"/>
        </w:rPr>
        <w:t xml:space="preserve"> which does not suite scheduling based on a fixed radio resource</w:t>
      </w:r>
      <w:r w:rsidR="00B97072">
        <w:rPr>
          <w:b/>
          <w:i/>
          <w:szCs w:val="21"/>
        </w:rPr>
        <w:t xml:space="preserve"> size</w:t>
      </w:r>
      <w:r w:rsidRPr="00D61E8D">
        <w:rPr>
          <w:b/>
          <w:i/>
          <w:szCs w:val="21"/>
        </w:rPr>
        <w:t>.</w:t>
      </w:r>
      <w:bookmarkEnd w:id="12"/>
    </w:p>
    <w:p w14:paraId="1FB1A0FF" w14:textId="11D975C1" w:rsidR="00305424" w:rsidRDefault="00305424" w:rsidP="00757258">
      <w:pPr>
        <w:pStyle w:val="a3"/>
        <w:autoSpaceDE/>
        <w:autoSpaceDN/>
        <w:adjustRightInd/>
        <w:snapToGrid/>
        <w:rPr>
          <w:sz w:val="22"/>
          <w:szCs w:val="22"/>
          <w:u w:val="single"/>
        </w:rPr>
      </w:pPr>
      <w:r w:rsidRPr="00757258">
        <w:rPr>
          <w:sz w:val="22"/>
          <w:szCs w:val="22"/>
          <w:u w:val="single"/>
        </w:rPr>
        <w:t>Multiple flows</w:t>
      </w:r>
    </w:p>
    <w:p w14:paraId="1666E51C" w14:textId="57C5FA46" w:rsidR="00305424" w:rsidRPr="00757258" w:rsidRDefault="005010B6" w:rsidP="00757258">
      <w:pPr>
        <w:pStyle w:val="a3"/>
        <w:autoSpaceDE/>
        <w:autoSpaceDN/>
        <w:adjustRightInd/>
        <w:snapToGrid/>
        <w:rPr>
          <w:rFonts w:eastAsiaTheme="minorEastAsia"/>
          <w:sz w:val="22"/>
          <w:szCs w:val="22"/>
          <w:lang w:eastAsia="zh-CN"/>
        </w:rPr>
      </w:pPr>
      <w:r w:rsidRPr="00757258">
        <w:rPr>
          <w:rFonts w:eastAsiaTheme="minorEastAsia"/>
          <w:sz w:val="22"/>
          <w:szCs w:val="22"/>
          <w:lang w:eastAsia="zh-CN"/>
        </w:rPr>
        <w:t>For an XR application, there might be multiple data streams</w:t>
      </w:r>
      <w:r w:rsidR="00932176">
        <w:rPr>
          <w:rFonts w:eastAsiaTheme="minorEastAsia"/>
          <w:sz w:val="22"/>
          <w:szCs w:val="22"/>
          <w:lang w:eastAsia="zh-CN"/>
        </w:rPr>
        <w:t>.</w:t>
      </w:r>
      <w:r w:rsidRPr="00757258">
        <w:rPr>
          <w:rFonts w:eastAsiaTheme="minorEastAsia"/>
          <w:sz w:val="22"/>
          <w:szCs w:val="22"/>
          <w:lang w:eastAsia="zh-CN"/>
        </w:rPr>
        <w:t xml:space="preserve"> </w:t>
      </w:r>
      <w:r>
        <w:rPr>
          <w:rFonts w:eastAsiaTheme="minorEastAsia"/>
          <w:sz w:val="22"/>
          <w:szCs w:val="22"/>
          <w:lang w:eastAsia="zh-CN"/>
        </w:rPr>
        <w:t xml:space="preserve">Three </w:t>
      </w:r>
      <w:r w:rsidRPr="005010B6">
        <w:rPr>
          <w:rFonts w:eastAsiaTheme="minorEastAsia"/>
          <w:sz w:val="22"/>
          <w:szCs w:val="22"/>
          <w:lang w:eastAsia="zh-CN"/>
        </w:rPr>
        <w:t>multi-streams model</w:t>
      </w:r>
      <w:r w:rsidR="009102E4">
        <w:rPr>
          <w:rFonts w:eastAsiaTheme="minorEastAsia"/>
          <w:sz w:val="22"/>
          <w:szCs w:val="22"/>
          <w:lang w:eastAsia="zh-CN"/>
        </w:rPr>
        <w:t>s</w:t>
      </w:r>
      <w:r w:rsidRPr="005010B6">
        <w:rPr>
          <w:rFonts w:eastAsiaTheme="minorEastAsia"/>
          <w:sz w:val="22"/>
          <w:szCs w:val="22"/>
          <w:lang w:eastAsia="zh-CN"/>
        </w:rPr>
        <w:t xml:space="preserve"> for XR DL traffic</w:t>
      </w:r>
      <w:r>
        <w:rPr>
          <w:rFonts w:eastAsiaTheme="minorEastAsia"/>
          <w:sz w:val="22"/>
          <w:szCs w:val="22"/>
          <w:lang w:eastAsia="zh-CN"/>
        </w:rPr>
        <w:t xml:space="preserve"> are provided in clause </w:t>
      </w:r>
      <w:r w:rsidR="009102E4">
        <w:rPr>
          <w:rFonts w:eastAsiaTheme="minorEastAsia"/>
          <w:sz w:val="22"/>
          <w:szCs w:val="22"/>
          <w:lang w:eastAsia="zh-CN"/>
        </w:rPr>
        <w:t xml:space="preserve">5.1.2 of TR 38.838 </w:t>
      </w:r>
      <w:r w:rsidR="009102E4">
        <w:rPr>
          <w:rFonts w:eastAsiaTheme="minorEastAsia"/>
          <w:sz w:val="22"/>
          <w:szCs w:val="22"/>
          <w:lang w:eastAsia="zh-CN"/>
        </w:rPr>
        <w:fldChar w:fldCharType="begin"/>
      </w:r>
      <w:r w:rsidR="009102E4">
        <w:rPr>
          <w:rFonts w:eastAsiaTheme="minorEastAsia"/>
          <w:sz w:val="22"/>
          <w:szCs w:val="22"/>
          <w:lang w:eastAsia="zh-CN"/>
        </w:rPr>
        <w:instrText xml:space="preserve"> REF _Ref100139785 \r \h </w:instrText>
      </w:r>
      <w:r w:rsidR="009102E4">
        <w:rPr>
          <w:rFonts w:eastAsiaTheme="minorEastAsia"/>
          <w:sz w:val="22"/>
          <w:szCs w:val="22"/>
          <w:lang w:eastAsia="zh-CN"/>
        </w:rPr>
      </w:r>
      <w:r w:rsidR="009102E4">
        <w:rPr>
          <w:rFonts w:eastAsiaTheme="minorEastAsia"/>
          <w:sz w:val="22"/>
          <w:szCs w:val="22"/>
          <w:lang w:eastAsia="zh-CN"/>
        </w:rPr>
        <w:fldChar w:fldCharType="separate"/>
      </w:r>
      <w:r w:rsidR="003E5B29">
        <w:rPr>
          <w:rFonts w:eastAsiaTheme="minorEastAsia"/>
          <w:sz w:val="22"/>
          <w:szCs w:val="22"/>
          <w:lang w:eastAsia="zh-CN"/>
        </w:rPr>
        <w:t>[1]</w:t>
      </w:r>
      <w:r w:rsidR="009102E4">
        <w:rPr>
          <w:rFonts w:eastAsiaTheme="minorEastAsia"/>
          <w:sz w:val="22"/>
          <w:szCs w:val="22"/>
          <w:lang w:eastAsia="zh-CN"/>
        </w:rPr>
        <w:fldChar w:fldCharType="end"/>
      </w:r>
      <w:r w:rsidR="009102E4">
        <w:rPr>
          <w:rFonts w:eastAsiaTheme="minorEastAsia"/>
          <w:sz w:val="22"/>
          <w:szCs w:val="22"/>
          <w:lang w:eastAsia="zh-CN"/>
        </w:rPr>
        <w:t xml:space="preserve">, including sliced-based traffic, Group-Of-Picture (GOP) based traffic and so on. And three different multi-streams for AR UL traffic are also provided in clause 5.5.2 of TR 38.838 </w:t>
      </w:r>
      <w:r w:rsidR="009102E4">
        <w:rPr>
          <w:rFonts w:eastAsiaTheme="minorEastAsia"/>
          <w:sz w:val="22"/>
          <w:szCs w:val="22"/>
          <w:lang w:eastAsia="zh-CN"/>
        </w:rPr>
        <w:fldChar w:fldCharType="begin"/>
      </w:r>
      <w:r w:rsidR="009102E4">
        <w:rPr>
          <w:rFonts w:eastAsiaTheme="minorEastAsia"/>
          <w:sz w:val="22"/>
          <w:szCs w:val="22"/>
          <w:lang w:eastAsia="zh-CN"/>
        </w:rPr>
        <w:instrText xml:space="preserve"> REF _Ref100139785 \r \h </w:instrText>
      </w:r>
      <w:r w:rsidR="009102E4">
        <w:rPr>
          <w:rFonts w:eastAsiaTheme="minorEastAsia"/>
          <w:sz w:val="22"/>
          <w:szCs w:val="22"/>
          <w:lang w:eastAsia="zh-CN"/>
        </w:rPr>
      </w:r>
      <w:r w:rsidR="009102E4">
        <w:rPr>
          <w:rFonts w:eastAsiaTheme="minorEastAsia"/>
          <w:sz w:val="22"/>
          <w:szCs w:val="22"/>
          <w:lang w:eastAsia="zh-CN"/>
        </w:rPr>
        <w:fldChar w:fldCharType="separate"/>
      </w:r>
      <w:r w:rsidR="003E5B29">
        <w:rPr>
          <w:rFonts w:eastAsiaTheme="minorEastAsia"/>
          <w:sz w:val="22"/>
          <w:szCs w:val="22"/>
          <w:lang w:eastAsia="zh-CN"/>
        </w:rPr>
        <w:t>[1]</w:t>
      </w:r>
      <w:r w:rsidR="009102E4">
        <w:rPr>
          <w:rFonts w:eastAsiaTheme="minorEastAsia"/>
          <w:sz w:val="22"/>
          <w:szCs w:val="22"/>
          <w:lang w:eastAsia="zh-CN"/>
        </w:rPr>
        <w:fldChar w:fldCharType="end"/>
      </w:r>
      <w:r w:rsidR="009102E4">
        <w:rPr>
          <w:rFonts w:eastAsiaTheme="minorEastAsia" w:hint="eastAsia"/>
          <w:sz w:val="22"/>
          <w:szCs w:val="22"/>
          <w:lang w:eastAsia="zh-CN"/>
        </w:rPr>
        <w:t>.</w:t>
      </w:r>
      <w:r w:rsidR="009102E4">
        <w:rPr>
          <w:rFonts w:eastAsiaTheme="minorEastAsia"/>
          <w:sz w:val="22"/>
          <w:szCs w:val="22"/>
          <w:lang w:eastAsia="zh-CN"/>
        </w:rPr>
        <w:t xml:space="preserve"> </w:t>
      </w:r>
      <w:r w:rsidR="00932176">
        <w:rPr>
          <w:rFonts w:eastAsiaTheme="minorEastAsia"/>
          <w:sz w:val="22"/>
          <w:szCs w:val="22"/>
          <w:lang w:eastAsia="zh-CN"/>
        </w:rPr>
        <w:t xml:space="preserve">Multiple streams may have </w:t>
      </w:r>
      <w:r w:rsidR="00932176" w:rsidRPr="005E2684">
        <w:rPr>
          <w:rFonts w:eastAsiaTheme="minorEastAsia"/>
          <w:sz w:val="22"/>
          <w:szCs w:val="22"/>
          <w:lang w:eastAsia="zh-CN"/>
        </w:rPr>
        <w:t>different traffic characteristics, QoS requirements and priorities.</w:t>
      </w:r>
      <w:r w:rsidR="00932176">
        <w:rPr>
          <w:rFonts w:eastAsiaTheme="minorEastAsia"/>
          <w:sz w:val="22"/>
          <w:szCs w:val="22"/>
          <w:lang w:eastAsia="zh-CN"/>
        </w:rPr>
        <w:t xml:space="preserve"> </w:t>
      </w:r>
      <w:r w:rsidR="009102E4" w:rsidRPr="009102E4">
        <w:rPr>
          <w:rFonts w:eastAsiaTheme="minorEastAsia"/>
          <w:sz w:val="22"/>
          <w:szCs w:val="22"/>
          <w:lang w:eastAsia="zh-CN"/>
        </w:rPr>
        <w:t xml:space="preserve">RAN can benefit from the </w:t>
      </w:r>
      <w:r w:rsidR="009102E4">
        <w:rPr>
          <w:rFonts w:eastAsiaTheme="minorEastAsia"/>
          <w:sz w:val="22"/>
          <w:szCs w:val="22"/>
          <w:lang w:eastAsia="zh-CN"/>
        </w:rPr>
        <w:t>multi</w:t>
      </w:r>
      <w:r w:rsidR="00932176">
        <w:rPr>
          <w:rFonts w:eastAsiaTheme="minorEastAsia"/>
          <w:sz w:val="22"/>
          <w:szCs w:val="22"/>
          <w:lang w:eastAsia="zh-CN"/>
        </w:rPr>
        <w:t>ple flows related information</w:t>
      </w:r>
      <w:r w:rsidR="009102E4" w:rsidRPr="009102E4">
        <w:rPr>
          <w:rFonts w:eastAsiaTheme="minorEastAsia"/>
          <w:sz w:val="22"/>
          <w:szCs w:val="22"/>
          <w:lang w:eastAsia="zh-CN"/>
        </w:rPr>
        <w:t xml:space="preserve"> to have efficient radio resource management</w:t>
      </w:r>
      <w:r w:rsidR="00932176">
        <w:rPr>
          <w:rFonts w:eastAsiaTheme="minorEastAsia"/>
          <w:sz w:val="22"/>
          <w:szCs w:val="22"/>
          <w:lang w:eastAsia="zh-CN"/>
        </w:rPr>
        <w:t xml:space="preserve">. </w:t>
      </w:r>
    </w:p>
    <w:p w14:paraId="1BE583B4" w14:textId="27DB6827" w:rsidR="00943E83" w:rsidRPr="00AA5F9C" w:rsidRDefault="00E33EB2" w:rsidP="00D61E8D">
      <w:pPr>
        <w:spacing w:after="0" w:line="276" w:lineRule="auto"/>
        <w:rPr>
          <w:b/>
          <w:i/>
        </w:rPr>
      </w:pPr>
      <w:bookmarkStart w:id="13" w:name="_Ref101295363"/>
      <w:r w:rsidRPr="008203E5">
        <w:rPr>
          <w:b/>
          <w:i/>
        </w:rPr>
        <w:t xml:space="preserve">Observation </w:t>
      </w:r>
      <w:r w:rsidRPr="00AA5F9C">
        <w:rPr>
          <w:b/>
          <w:i/>
        </w:rPr>
        <w:fldChar w:fldCharType="begin"/>
      </w:r>
      <w:r w:rsidRPr="00B72C50">
        <w:rPr>
          <w:b/>
          <w:i/>
        </w:rPr>
        <w:instrText xml:space="preserve"> SEQ Observation \* ARABIC </w:instrText>
      </w:r>
      <w:r w:rsidRPr="00AA5F9C">
        <w:rPr>
          <w:b/>
          <w:i/>
        </w:rPr>
        <w:fldChar w:fldCharType="separate"/>
      </w:r>
      <w:r w:rsidR="003E5B29">
        <w:rPr>
          <w:b/>
          <w:i/>
          <w:noProof/>
        </w:rPr>
        <w:t>3</w:t>
      </w:r>
      <w:r w:rsidRPr="00AA5F9C">
        <w:rPr>
          <w:b/>
          <w:i/>
        </w:rPr>
        <w:fldChar w:fldCharType="end"/>
      </w:r>
      <w:r w:rsidRPr="00AA5F9C">
        <w:rPr>
          <w:b/>
          <w:i/>
        </w:rPr>
        <w:t xml:space="preserve">: </w:t>
      </w:r>
      <w:r w:rsidR="00943E83" w:rsidRPr="00AA5F9C">
        <w:rPr>
          <w:b/>
          <w:i/>
        </w:rPr>
        <w:t xml:space="preserve">When considering capacity enhancements, the following issues </w:t>
      </w:r>
      <w:r w:rsidR="00B45CEC" w:rsidRPr="00AA5F9C">
        <w:rPr>
          <w:b/>
          <w:i/>
        </w:rPr>
        <w:t>would benefit from further study</w:t>
      </w:r>
      <w:r w:rsidR="00943E83" w:rsidRPr="00AA5F9C">
        <w:rPr>
          <w:b/>
          <w:i/>
        </w:rPr>
        <w:t>:</w:t>
      </w:r>
      <w:bookmarkEnd w:id="13"/>
    </w:p>
    <w:p w14:paraId="488FEBFD" w14:textId="3D55FC6E" w:rsidR="00DE1B04" w:rsidRPr="00835BB6" w:rsidRDefault="00931318" w:rsidP="00835BB6">
      <w:pPr>
        <w:pStyle w:val="af0"/>
        <w:numPr>
          <w:ilvl w:val="0"/>
          <w:numId w:val="43"/>
        </w:numPr>
        <w:spacing w:after="240" w:line="276" w:lineRule="auto"/>
        <w:ind w:rightChars="100" w:right="220"/>
        <w:rPr>
          <w:b/>
          <w:i/>
          <w:sz w:val="22"/>
          <w:szCs w:val="22"/>
        </w:rPr>
      </w:pPr>
      <w:r w:rsidRPr="00835BB6">
        <w:rPr>
          <w:b/>
          <w:i/>
          <w:sz w:val="22"/>
          <w:szCs w:val="22"/>
        </w:rPr>
        <w:t>Variable frame size</w:t>
      </w:r>
    </w:p>
    <w:p w14:paraId="48544B7B" w14:textId="3125C182" w:rsidR="00E33EB2" w:rsidRPr="00835BB6" w:rsidRDefault="00932176" w:rsidP="00835BB6">
      <w:pPr>
        <w:pStyle w:val="af0"/>
        <w:numPr>
          <w:ilvl w:val="0"/>
          <w:numId w:val="43"/>
        </w:numPr>
        <w:spacing w:after="240" w:line="276" w:lineRule="auto"/>
        <w:ind w:rightChars="100" w:right="220"/>
        <w:rPr>
          <w:b/>
          <w:i/>
          <w:sz w:val="22"/>
          <w:szCs w:val="22"/>
        </w:rPr>
      </w:pPr>
      <w:r w:rsidRPr="00835BB6">
        <w:rPr>
          <w:b/>
          <w:i/>
          <w:sz w:val="22"/>
          <w:szCs w:val="22"/>
        </w:rPr>
        <w:t>Multiple flows</w:t>
      </w:r>
    </w:p>
    <w:p w14:paraId="00D92511" w14:textId="188F88BB" w:rsidR="001031A9" w:rsidRPr="00432147" w:rsidRDefault="00AC640E" w:rsidP="001031A9">
      <w:pPr>
        <w:pStyle w:val="2"/>
        <w:rPr>
          <w:lang w:eastAsia="ja-JP"/>
        </w:rPr>
      </w:pPr>
      <w:r>
        <w:rPr>
          <w:rFonts w:hint="eastAsia"/>
          <w:lang w:eastAsia="zh-CN"/>
        </w:rPr>
        <w:t>Existing</w:t>
      </w:r>
      <w:r>
        <w:rPr>
          <w:lang w:eastAsia="zh-CN"/>
        </w:rPr>
        <w:t xml:space="preserve"> scheduling techniques (SPS, CG, Dynamic scheduling)</w:t>
      </w:r>
    </w:p>
    <w:p w14:paraId="41CACC60" w14:textId="13358473" w:rsidR="006D46A4" w:rsidRPr="001667C1" w:rsidRDefault="006D46A4" w:rsidP="009427BB">
      <w:pPr>
        <w:spacing w:line="264" w:lineRule="auto"/>
        <w:rPr>
          <w:u w:val="single"/>
        </w:rPr>
      </w:pPr>
      <w:r w:rsidRPr="001667C1">
        <w:rPr>
          <w:u w:val="single"/>
        </w:rPr>
        <w:t>DL scheduling (SPS, DG)</w:t>
      </w:r>
    </w:p>
    <w:p w14:paraId="27CC1980" w14:textId="3E4FBE71" w:rsidR="00C70B85" w:rsidRDefault="00B05A40" w:rsidP="009427BB">
      <w:pPr>
        <w:spacing w:line="264" w:lineRule="auto"/>
      </w:pPr>
      <w:r w:rsidRPr="00B05A40">
        <w:t xml:space="preserve">Due to the quasi-periodic characteristic, SPS </w:t>
      </w:r>
      <w:r w:rsidR="00600122">
        <w:t xml:space="preserve">might be a </w:t>
      </w:r>
      <w:r w:rsidRPr="00B05A40">
        <w:t xml:space="preserve">candidate to serve XR </w:t>
      </w:r>
      <w:r w:rsidR="00600122">
        <w:t xml:space="preserve">DL </w:t>
      </w:r>
      <w:r w:rsidRPr="00B05A40">
        <w:t>traffic.</w:t>
      </w:r>
      <w:r w:rsidR="003F08EB">
        <w:rPr>
          <w:rFonts w:hint="eastAsia"/>
          <w:lang w:eastAsia="zh-CN"/>
        </w:rPr>
        <w:t xml:space="preserve"> </w:t>
      </w:r>
      <w:r w:rsidR="00C30EDB" w:rsidRPr="00C30EDB">
        <w:t xml:space="preserve">For XR DL transmission, SPS can reduce DCI overhead compared with dynamic scheduling/grant. However, according to R17 XR evaluation, the bottleneck of XR capacity lies in the data channel rather than the control channel. </w:t>
      </w:r>
      <w:r w:rsidR="00C30EDB">
        <w:rPr>
          <w:rFonts w:hint="eastAsia"/>
        </w:rPr>
        <w:t>More</w:t>
      </w:r>
      <w:r w:rsidR="00C30EDB">
        <w:t>o</w:t>
      </w:r>
      <w:r w:rsidR="00C30EDB">
        <w:rPr>
          <w:rFonts w:hint="eastAsia"/>
        </w:rPr>
        <w:t xml:space="preserve">ver, the configuration of SPS is configured by RRC signaling </w:t>
      </w:r>
      <w:r w:rsidR="00C30EDB">
        <w:t>and</w:t>
      </w:r>
      <w:r w:rsidR="00C30EDB">
        <w:rPr>
          <w:rFonts w:hint="eastAsia"/>
        </w:rPr>
        <w:t xml:space="preserve"> activate</w:t>
      </w:r>
      <w:r w:rsidR="00C30EDB">
        <w:t>d</w:t>
      </w:r>
      <w:r w:rsidR="00C30EDB">
        <w:rPr>
          <w:rFonts w:hint="eastAsia"/>
        </w:rPr>
        <w:t xml:space="preserve"> by the DCI. That is, the SPS configuration cannot dynamically </w:t>
      </w:r>
      <w:r w:rsidR="00C30EDB">
        <w:t>adapt to channel condition</w:t>
      </w:r>
      <w:r w:rsidR="0027251F">
        <w:t xml:space="preserve"> and varying frame size</w:t>
      </w:r>
      <w:r w:rsidR="00C30EDB">
        <w:t xml:space="preserve">, </w:t>
      </w:r>
      <w:r w:rsidR="00C30EDB">
        <w:lastRenderedPageBreak/>
        <w:t>which will</w:t>
      </w:r>
      <w:r w:rsidR="00C30EDB">
        <w:rPr>
          <w:rFonts w:hint="eastAsia"/>
        </w:rPr>
        <w:t xml:space="preserve"> ha</w:t>
      </w:r>
      <w:r w:rsidR="00C30EDB">
        <w:t xml:space="preserve">ve </w:t>
      </w:r>
      <w:r w:rsidR="00C30EDB">
        <w:rPr>
          <w:rFonts w:hint="eastAsia"/>
        </w:rPr>
        <w:t xml:space="preserve">a </w:t>
      </w:r>
      <w:r w:rsidR="00C30EDB">
        <w:t>negative</w:t>
      </w:r>
      <w:r w:rsidR="00C30EDB">
        <w:rPr>
          <w:rFonts w:hint="eastAsia"/>
        </w:rPr>
        <w:t xml:space="preserve"> </w:t>
      </w:r>
      <w:r w:rsidR="00C30EDB">
        <w:t>impact</w:t>
      </w:r>
      <w:r w:rsidR="00C30EDB">
        <w:rPr>
          <w:rFonts w:hint="eastAsia"/>
        </w:rPr>
        <w:t xml:space="preserve"> on capacity</w:t>
      </w:r>
      <w:r w:rsidR="00C30EDB">
        <w:t xml:space="preserve"> if the channel condition deteriorates</w:t>
      </w:r>
      <w:r w:rsidR="001F6E5A">
        <w:t xml:space="preserve"> or a large frame arrives</w:t>
      </w:r>
      <w:r w:rsidR="00C30EDB">
        <w:rPr>
          <w:rFonts w:hint="eastAsia"/>
        </w:rPr>
        <w:t xml:space="preserve">. </w:t>
      </w:r>
      <w:r w:rsidR="00C30EDB" w:rsidRPr="00C30EDB">
        <w:t xml:space="preserve">Thus, the benefit of using SPS for XR transmission is not clear. </w:t>
      </w:r>
    </w:p>
    <w:p w14:paraId="48EA1512" w14:textId="6BA62AD6" w:rsidR="003F08EB" w:rsidRDefault="003216A6" w:rsidP="009427BB">
      <w:pPr>
        <w:spacing w:line="264" w:lineRule="auto"/>
        <w:rPr>
          <w:lang w:eastAsia="zh-CN"/>
        </w:rPr>
      </w:pPr>
      <w:r>
        <w:t xml:space="preserve">On the other hand, by </w:t>
      </w:r>
      <w:r w:rsidR="002622B2">
        <w:t>using dynamic scheduling, t</w:t>
      </w:r>
      <w:r w:rsidR="002B1CEF">
        <w:t xml:space="preserve">he gNB can allocate radio resource </w:t>
      </w:r>
      <w:r w:rsidR="007C5683">
        <w:t>for the UE when</w:t>
      </w:r>
      <w:r w:rsidR="002B1CEF">
        <w:t xml:space="preserve"> XR frame actually arrives so that </w:t>
      </w:r>
      <w:r w:rsidR="00DC0FD9">
        <w:t xml:space="preserve">it can solve </w:t>
      </w:r>
      <w:r w:rsidR="007C5683">
        <w:t>the shift of arrival time caused by jitter</w:t>
      </w:r>
      <w:r w:rsidR="002B1CEF">
        <w:t>.</w:t>
      </w:r>
      <w:r w:rsidR="00DC0FD9">
        <w:t xml:space="preserve"> In addition, p</w:t>
      </w:r>
      <w:r w:rsidR="00DC0FD9" w:rsidRPr="00DC0FD9">
        <w:t xml:space="preserve">eriod mismatch caused by </w:t>
      </w:r>
      <w:r w:rsidR="008B6491">
        <w:t xml:space="preserve">XR </w:t>
      </w:r>
      <w:r w:rsidR="00DC0FD9" w:rsidRPr="00DC0FD9">
        <w:t xml:space="preserve">non-integer period </w:t>
      </w:r>
      <w:r w:rsidR="002622B2">
        <w:t xml:space="preserve">will not </w:t>
      </w:r>
      <w:r w:rsidR="00DC0FD9" w:rsidRPr="00DC0FD9">
        <w:t>occur</w:t>
      </w:r>
      <w:r w:rsidR="002622B2">
        <w:t xml:space="preserve"> since </w:t>
      </w:r>
      <w:r w:rsidR="00DC0FD9">
        <w:t xml:space="preserve">the UEs can </w:t>
      </w:r>
      <w:r w:rsidR="00DC0FD9">
        <w:rPr>
          <w:lang w:eastAsia="zh-CN"/>
        </w:rPr>
        <w:t>be scheduled for DL transmission on every D slot</w:t>
      </w:r>
      <w:r w:rsidR="00581827">
        <w:rPr>
          <w:lang w:eastAsia="zh-CN"/>
        </w:rPr>
        <w:t xml:space="preserve"> when using dynamic scheduling</w:t>
      </w:r>
      <w:r w:rsidR="002622B2">
        <w:rPr>
          <w:lang w:eastAsia="zh-CN"/>
        </w:rPr>
        <w:t>. Besides, radio resources would be allocated to adapt to variable XR frame size. Thus</w:t>
      </w:r>
      <w:r w:rsidR="002622B2">
        <w:rPr>
          <w:rFonts w:hint="eastAsia"/>
          <w:lang w:eastAsia="zh-CN"/>
        </w:rPr>
        <w:t xml:space="preserve">, </w:t>
      </w:r>
      <w:r w:rsidR="002622B2">
        <w:t>d</w:t>
      </w:r>
      <w:r w:rsidR="002622B2" w:rsidRPr="00C30EDB">
        <w:t>ynamic scheduling seems more suitable for DL transmission.</w:t>
      </w:r>
    </w:p>
    <w:p w14:paraId="728EDBE1" w14:textId="60C6513F" w:rsidR="00004B1A" w:rsidRPr="00B72C50" w:rsidRDefault="00004B1A" w:rsidP="00757258">
      <w:pPr>
        <w:pStyle w:val="a5"/>
        <w:spacing w:after="240"/>
        <w:jc w:val="both"/>
        <w:rPr>
          <w:sz w:val="22"/>
          <w:szCs w:val="22"/>
          <w:lang w:eastAsia="zh-CN"/>
        </w:rPr>
      </w:pPr>
      <w:bookmarkStart w:id="14" w:name="_Ref101295385"/>
      <w:r w:rsidRPr="00B72C50">
        <w:rPr>
          <w:i/>
          <w:sz w:val="22"/>
          <w:szCs w:val="22"/>
        </w:rPr>
        <w:t xml:space="preserve">Observation </w:t>
      </w:r>
      <w:r w:rsidRPr="00B72C50">
        <w:rPr>
          <w:bCs w:val="0"/>
          <w:i/>
          <w:sz w:val="22"/>
          <w:szCs w:val="22"/>
        </w:rPr>
        <w:fldChar w:fldCharType="begin"/>
      </w:r>
      <w:r w:rsidRPr="00B72C50">
        <w:rPr>
          <w:i/>
          <w:sz w:val="22"/>
          <w:szCs w:val="22"/>
        </w:rPr>
        <w:instrText xml:space="preserve"> SEQ Observation \* ARABIC </w:instrText>
      </w:r>
      <w:r w:rsidRPr="00B72C50">
        <w:rPr>
          <w:bCs w:val="0"/>
          <w:i/>
          <w:sz w:val="22"/>
          <w:szCs w:val="22"/>
        </w:rPr>
        <w:fldChar w:fldCharType="separate"/>
      </w:r>
      <w:r w:rsidR="003E5B29">
        <w:rPr>
          <w:i/>
          <w:noProof/>
          <w:sz w:val="22"/>
          <w:szCs w:val="22"/>
        </w:rPr>
        <w:t>4</w:t>
      </w:r>
      <w:r w:rsidRPr="00B72C50">
        <w:rPr>
          <w:bCs w:val="0"/>
          <w:i/>
          <w:sz w:val="22"/>
          <w:szCs w:val="22"/>
        </w:rPr>
        <w:fldChar w:fldCharType="end"/>
      </w:r>
      <w:r w:rsidRPr="00B72C50">
        <w:rPr>
          <w:i/>
          <w:sz w:val="22"/>
          <w:szCs w:val="22"/>
        </w:rPr>
        <w:t>: The benefit of using SPS for XR DL transmission is not clear compared with dynamic scheduling.</w:t>
      </w:r>
      <w:r w:rsidR="00DD2A2D" w:rsidRPr="00B72C50">
        <w:rPr>
          <w:i/>
          <w:sz w:val="22"/>
          <w:szCs w:val="22"/>
        </w:rPr>
        <w:t xml:space="preserve"> Dynamic scheduling seems more suitable for DL transmission.</w:t>
      </w:r>
      <w:bookmarkEnd w:id="14"/>
    </w:p>
    <w:p w14:paraId="196177F0" w14:textId="6E530D85" w:rsidR="006D46A4" w:rsidRPr="001667C1" w:rsidRDefault="006D46A4" w:rsidP="006D46A4">
      <w:pPr>
        <w:spacing w:line="264" w:lineRule="auto"/>
        <w:rPr>
          <w:u w:val="single"/>
        </w:rPr>
      </w:pPr>
      <w:r w:rsidRPr="001667C1">
        <w:rPr>
          <w:u w:val="single"/>
        </w:rPr>
        <w:t>UL scheduling (CG, DG)</w:t>
      </w:r>
    </w:p>
    <w:p w14:paraId="0F4E0202" w14:textId="3327C151" w:rsidR="00A2244A" w:rsidRDefault="00A2244A" w:rsidP="009427BB">
      <w:pPr>
        <w:spacing w:line="264" w:lineRule="auto"/>
      </w:pPr>
      <w:r w:rsidRPr="00A2244A">
        <w:t xml:space="preserve">For XR UL transmission, </w:t>
      </w:r>
      <w:r w:rsidR="003C6C22" w:rsidRPr="003C6C22">
        <w:t xml:space="preserve">configured grant </w:t>
      </w:r>
      <w:r w:rsidR="003C6C22">
        <w:t>(</w:t>
      </w:r>
      <w:r w:rsidR="003C6C22" w:rsidRPr="00A2244A">
        <w:t>CG</w:t>
      </w:r>
      <w:r w:rsidR="003C6C22">
        <w:t xml:space="preserve">) </w:t>
      </w:r>
      <w:r w:rsidRPr="00A2244A">
        <w:t>can reduce control signaling overhead as well as transmission delay due to no SR/BSR report procedure</w:t>
      </w:r>
      <w:r w:rsidR="00312D6B">
        <w:t>.</w:t>
      </w:r>
      <w:r w:rsidR="00312D6B" w:rsidRPr="00A2244A">
        <w:t xml:space="preserve"> </w:t>
      </w:r>
      <w:r w:rsidR="00222963">
        <w:rPr>
          <w:rFonts w:hint="eastAsia"/>
          <w:lang w:eastAsia="zh-CN"/>
        </w:rPr>
        <w:t>Generally</w:t>
      </w:r>
      <w:r w:rsidR="00F47347">
        <w:rPr>
          <w:lang w:eastAsia="zh-CN"/>
        </w:rPr>
        <w:t xml:space="preserve">, </w:t>
      </w:r>
      <w:r w:rsidR="00F47347" w:rsidRPr="00A2244A">
        <w:t xml:space="preserve">SR/BSR report procedure </w:t>
      </w:r>
      <w:r w:rsidR="00F47347">
        <w:t>may need at least 1~2 U slots</w:t>
      </w:r>
      <w:r w:rsidR="00222963">
        <w:rPr>
          <w:lang w:eastAsia="zh-CN"/>
        </w:rPr>
        <w:t>, which may cause extra delay</w:t>
      </w:r>
      <w:r w:rsidR="00F47347">
        <w:rPr>
          <w:rFonts w:hint="eastAsia"/>
          <w:lang w:eastAsia="zh-CN"/>
        </w:rPr>
        <w:t>.</w:t>
      </w:r>
      <w:r w:rsidR="00F47347">
        <w:rPr>
          <w:lang w:eastAsia="zh-CN"/>
        </w:rPr>
        <w:t xml:space="preserve"> If these transmission opportunities are saved for frame</w:t>
      </w:r>
      <w:r w:rsidR="00F47347">
        <w:rPr>
          <w:rFonts w:hint="eastAsia"/>
          <w:lang w:eastAsia="zh-CN"/>
        </w:rPr>
        <w:t>/</w:t>
      </w:r>
      <w:r w:rsidR="00F47347">
        <w:rPr>
          <w:lang w:eastAsia="zh-CN"/>
        </w:rPr>
        <w:t xml:space="preserve">data transmission, the UL capacity would be improved. </w:t>
      </w:r>
      <w:r w:rsidR="006C4D13">
        <w:t xml:space="preserve">Based on </w:t>
      </w:r>
      <w:r w:rsidR="00DD2A2D">
        <w:t xml:space="preserve">the </w:t>
      </w:r>
      <w:r w:rsidR="006C4D13">
        <w:t>initial evaluation results</w:t>
      </w:r>
      <w:r w:rsidR="00DD2A2D">
        <w:t xml:space="preserve"> in clause 7.3.2.2 of TR 38.838 </w:t>
      </w:r>
      <w:r w:rsidR="00DD2A2D">
        <w:fldChar w:fldCharType="begin"/>
      </w:r>
      <w:r w:rsidR="00DD2A2D">
        <w:instrText xml:space="preserve"> REF _Ref100139785 \r \h </w:instrText>
      </w:r>
      <w:r w:rsidR="00DD2A2D">
        <w:fldChar w:fldCharType="separate"/>
      </w:r>
      <w:r w:rsidR="003E5B29">
        <w:t>[1]</w:t>
      </w:r>
      <w:r w:rsidR="00DD2A2D">
        <w:fldChar w:fldCharType="end"/>
      </w:r>
      <w:r w:rsidR="006C4D13">
        <w:t xml:space="preserve">, the </w:t>
      </w:r>
      <w:r w:rsidR="001238DE">
        <w:t xml:space="preserve">UL </w:t>
      </w:r>
      <w:r w:rsidR="006C4D13">
        <w:t>capacity increases</w:t>
      </w:r>
      <w:r w:rsidR="00B2611E">
        <w:t xml:space="preserve"> from</w:t>
      </w:r>
      <w:r w:rsidR="006C4D13">
        <w:t xml:space="preserve"> </w:t>
      </w:r>
      <w:r w:rsidR="007E7D4B">
        <w:t xml:space="preserve">&lt;1 </w:t>
      </w:r>
      <w:r w:rsidR="006C4D13">
        <w:t xml:space="preserve">to </w:t>
      </w:r>
      <w:r w:rsidR="003E6A96">
        <w:t>~</w:t>
      </w:r>
      <w:r w:rsidR="006C4D13">
        <w:t xml:space="preserve">5 </w:t>
      </w:r>
      <w:r w:rsidR="00B2611E">
        <w:t xml:space="preserve">satisfied users </w:t>
      </w:r>
      <w:r w:rsidR="006C4D13">
        <w:t>by increasing PDB</w:t>
      </w:r>
      <w:r w:rsidR="00B2611E">
        <w:t xml:space="preserve"> from</w:t>
      </w:r>
      <w:r w:rsidR="006C4D13">
        <w:t xml:space="preserve"> 10</w:t>
      </w:r>
      <w:r w:rsidR="00B2611E">
        <w:t xml:space="preserve"> </w:t>
      </w:r>
      <w:r w:rsidR="006C4D13">
        <w:t xml:space="preserve">ms </w:t>
      </w:r>
      <w:r w:rsidR="006C4D13">
        <w:rPr>
          <w:rFonts w:hint="eastAsia"/>
          <w:lang w:eastAsia="zh-CN"/>
        </w:rPr>
        <w:t>t</w:t>
      </w:r>
      <w:r w:rsidR="006C4D13">
        <w:rPr>
          <w:lang w:eastAsia="zh-CN"/>
        </w:rPr>
        <w:t>o 15</w:t>
      </w:r>
      <w:r w:rsidR="00B2611E">
        <w:rPr>
          <w:lang w:eastAsia="zh-CN"/>
        </w:rPr>
        <w:t xml:space="preserve"> </w:t>
      </w:r>
      <w:r w:rsidR="006C4D13">
        <w:rPr>
          <w:lang w:eastAsia="zh-CN"/>
        </w:rPr>
        <w:t>ms (adding 2 U slots)</w:t>
      </w:r>
      <w:r w:rsidR="006C4D13">
        <w:t>. Therefore, CG</w:t>
      </w:r>
      <w:r w:rsidRPr="00A2244A">
        <w:t xml:space="preserve"> is suitable for XR UL transmission due to low latency requirements of XR service.</w:t>
      </w:r>
    </w:p>
    <w:p w14:paraId="2072360C" w14:textId="794C5392" w:rsidR="000E1CC6" w:rsidRDefault="000E1CC6" w:rsidP="009427BB">
      <w:pPr>
        <w:spacing w:line="264" w:lineRule="auto"/>
        <w:rPr>
          <w:rFonts w:eastAsiaTheme="minorEastAsia"/>
          <w:lang w:eastAsia="zh-CN"/>
        </w:rPr>
      </w:pPr>
      <w:r>
        <w:rPr>
          <w:rFonts w:eastAsiaTheme="minorEastAsia"/>
          <w:lang w:eastAsia="zh-CN"/>
        </w:rPr>
        <w:t>In addition, current specification already supports configuring multiple PUSCH resources within one CG period, which can be used for XR UL transmission since one XR frame is large and usually need to be transmitted over multiple UL slots.</w:t>
      </w:r>
    </w:p>
    <w:p w14:paraId="014B2135" w14:textId="08F3AC36" w:rsidR="00B4687E" w:rsidRDefault="00B4687E" w:rsidP="006625F5">
      <w:pPr>
        <w:spacing w:after="100" w:afterAutospacing="1" w:line="264" w:lineRule="auto"/>
        <w:rPr>
          <w:b/>
          <w:i/>
          <w:szCs w:val="21"/>
        </w:rPr>
      </w:pPr>
      <w:bookmarkStart w:id="15" w:name="_Ref100504097"/>
      <w:r w:rsidRPr="00B32399">
        <w:rPr>
          <w:b/>
          <w:i/>
          <w:szCs w:val="21"/>
        </w:rPr>
        <w:t xml:space="preserve">Observation </w:t>
      </w:r>
      <w:r w:rsidRPr="00B32399">
        <w:rPr>
          <w:b/>
          <w:i/>
          <w:szCs w:val="21"/>
        </w:rPr>
        <w:fldChar w:fldCharType="begin"/>
      </w:r>
      <w:r w:rsidRPr="00B32399">
        <w:rPr>
          <w:b/>
          <w:i/>
          <w:szCs w:val="21"/>
        </w:rPr>
        <w:instrText xml:space="preserve"> SEQ Observation \* ARABIC </w:instrText>
      </w:r>
      <w:r w:rsidRPr="00B32399">
        <w:rPr>
          <w:b/>
          <w:i/>
          <w:szCs w:val="21"/>
        </w:rPr>
        <w:fldChar w:fldCharType="separate"/>
      </w:r>
      <w:r w:rsidR="003E5B29">
        <w:rPr>
          <w:b/>
          <w:i/>
          <w:noProof/>
          <w:szCs w:val="21"/>
        </w:rPr>
        <w:t>5</w:t>
      </w:r>
      <w:r w:rsidRPr="00B32399">
        <w:rPr>
          <w:b/>
          <w:i/>
          <w:szCs w:val="21"/>
        </w:rPr>
        <w:fldChar w:fldCharType="end"/>
      </w:r>
      <w:r w:rsidRPr="00B32399">
        <w:rPr>
          <w:b/>
          <w:i/>
          <w:szCs w:val="21"/>
        </w:rPr>
        <w:t xml:space="preserve">: </w:t>
      </w:r>
      <w:r w:rsidRPr="005E2684">
        <w:rPr>
          <w:rFonts w:hint="eastAsia"/>
          <w:b/>
          <w:i/>
          <w:szCs w:val="21"/>
        </w:rPr>
        <w:t>D</w:t>
      </w:r>
      <w:r w:rsidRPr="005E2684">
        <w:rPr>
          <w:b/>
          <w:i/>
          <w:szCs w:val="21"/>
        </w:rPr>
        <w:t>ue to low latency requirements of XR service, configured grant (CG) is beneficial for XR UL transmission by reducing the transmission delay, since there is no SR/BSR report procedure.</w:t>
      </w:r>
      <w:bookmarkEnd w:id="15"/>
    </w:p>
    <w:p w14:paraId="499968C3" w14:textId="6E0DF65C" w:rsidR="00191005" w:rsidRPr="00432147" w:rsidRDefault="00CE5CED" w:rsidP="00191005">
      <w:pPr>
        <w:pStyle w:val="2"/>
        <w:rPr>
          <w:lang w:eastAsia="ja-JP"/>
        </w:rPr>
      </w:pPr>
      <w:r>
        <w:rPr>
          <w:rFonts w:hint="eastAsia"/>
          <w:lang w:eastAsia="ja-JP"/>
        </w:rPr>
        <w:t>Views</w:t>
      </w:r>
      <w:r>
        <w:rPr>
          <w:lang w:eastAsia="ja-JP"/>
        </w:rPr>
        <w:t xml:space="preserve"> on n</w:t>
      </w:r>
      <w:r w:rsidR="00191005" w:rsidRPr="009427BB">
        <w:rPr>
          <w:lang w:eastAsia="ja-JP"/>
        </w:rPr>
        <w:t xml:space="preserve">on-integer </w:t>
      </w:r>
      <w:r w:rsidR="00191005">
        <w:rPr>
          <w:lang w:eastAsia="ja-JP"/>
        </w:rPr>
        <w:t>periodicity</w:t>
      </w:r>
      <w:r>
        <w:rPr>
          <w:lang w:eastAsia="ja-JP"/>
        </w:rPr>
        <w:t xml:space="preserve"> </w:t>
      </w:r>
    </w:p>
    <w:bookmarkEnd w:id="8"/>
    <w:p w14:paraId="7962B7AD" w14:textId="6059A40B" w:rsidR="00136662" w:rsidRDefault="008C10F9" w:rsidP="009427BB">
      <w:pPr>
        <w:spacing w:before="120" w:line="276" w:lineRule="auto"/>
      </w:pPr>
      <w:r>
        <w:t xml:space="preserve">For DL, </w:t>
      </w:r>
      <w:r w:rsidR="00D6251E">
        <w:t>d</w:t>
      </w:r>
      <w:r w:rsidR="00D6251E" w:rsidRPr="00D6251E">
        <w:t>ynamic scheduling seems more suitable for DL transmission</w:t>
      </w:r>
      <w:r w:rsidR="008077BC">
        <w:rPr>
          <w:rFonts w:hint="eastAsia"/>
          <w:lang w:eastAsia="zh-CN"/>
        </w:rPr>
        <w:t>.</w:t>
      </w:r>
      <w:r w:rsidR="008077BC">
        <w:rPr>
          <w:lang w:eastAsia="zh-CN"/>
        </w:rPr>
        <w:t xml:space="preserve"> In this case, p</w:t>
      </w:r>
      <w:r w:rsidR="008077BC" w:rsidRPr="008077BC">
        <w:rPr>
          <w:lang w:eastAsia="zh-CN"/>
        </w:rPr>
        <w:t>eriod mismatch caused by XR non-integer period will not occur</w:t>
      </w:r>
      <w:r w:rsidR="008077BC" w:rsidRPr="008077BC" w:rsidDel="00111D1A">
        <w:rPr>
          <w:lang w:eastAsia="zh-CN"/>
        </w:rPr>
        <w:t xml:space="preserve"> </w:t>
      </w:r>
      <w:r w:rsidR="008077BC">
        <w:t xml:space="preserve">since the UEs can </w:t>
      </w:r>
      <w:r w:rsidR="008077BC">
        <w:rPr>
          <w:lang w:eastAsia="zh-CN"/>
        </w:rPr>
        <w:t>be scheduled for DL transmission on every D slot when using dynamic scheduling.</w:t>
      </w:r>
    </w:p>
    <w:p w14:paraId="6EB510EE" w14:textId="7FD81ACD" w:rsidR="003A1182" w:rsidRDefault="008077BC" w:rsidP="009427BB">
      <w:pPr>
        <w:spacing w:before="120" w:line="276" w:lineRule="auto"/>
        <w:rPr>
          <w:lang w:eastAsia="zh-CN"/>
        </w:rPr>
      </w:pPr>
      <w:r>
        <w:t>For UL,</w:t>
      </w:r>
      <w:r w:rsidR="009427BB" w:rsidRPr="009427BB">
        <w:t xml:space="preserve"> </w:t>
      </w:r>
      <w:r w:rsidR="00556A0A" w:rsidRPr="00556A0A">
        <w:t>configured grant (CG) is beneficial for XR UL transmission by reducing the transmission delay, since there is no SR/BSR report procedure.</w:t>
      </w:r>
      <w:r w:rsidR="00556A0A">
        <w:t xml:space="preserve"> </w:t>
      </w:r>
      <w:r w:rsidR="004D47BB">
        <w:t>T</w:t>
      </w:r>
      <w:r w:rsidR="00B91565">
        <w:t xml:space="preserve">he </w:t>
      </w:r>
      <w:r w:rsidR="00B91565" w:rsidRPr="00B91565">
        <w:t>periodicity of CG in current specification can only be an integer number</w:t>
      </w:r>
      <w:r w:rsidR="00150E71">
        <w:t xml:space="preserve"> of slots</w:t>
      </w:r>
      <w:r w:rsidR="00B91565" w:rsidRPr="00B91565">
        <w:t>.</w:t>
      </w:r>
      <w:r w:rsidR="00B91565">
        <w:t xml:space="preserve"> </w:t>
      </w:r>
      <w:r w:rsidR="009427BB">
        <w:t xml:space="preserve">XR </w:t>
      </w:r>
      <w:r w:rsidR="009427BB" w:rsidRPr="009427BB">
        <w:t>frames arrive periodically every 1/F second, where F is the frame rate in FPS (frames per second)</w:t>
      </w:r>
      <w:r w:rsidR="009427BB">
        <w:t>. Typical value of F can be</w:t>
      </w:r>
      <w:r w:rsidR="009427BB" w:rsidRPr="009427BB">
        <w:t xml:space="preserve"> </w:t>
      </w:r>
      <w:r w:rsidR="009427BB">
        <w:t xml:space="preserve">30, </w:t>
      </w:r>
      <w:r w:rsidR="009427BB" w:rsidRPr="009427BB">
        <w:t>60</w:t>
      </w:r>
      <w:r w:rsidR="009427BB">
        <w:t>, 90, or 120</w:t>
      </w:r>
      <w:r w:rsidR="009427BB" w:rsidRPr="009427BB">
        <w:t xml:space="preserve"> FPS</w:t>
      </w:r>
      <w:r w:rsidR="009427BB">
        <w:t xml:space="preserve">, resulting in a </w:t>
      </w:r>
      <w:r w:rsidR="009427BB" w:rsidRPr="009B2296">
        <w:t>non-integer periodicit</w:t>
      </w:r>
      <w:r w:rsidR="009427BB">
        <w:t>y,</w:t>
      </w:r>
      <w:r w:rsidR="009427BB" w:rsidRPr="009427BB">
        <w:t xml:space="preserve"> </w:t>
      </w:r>
      <w:r w:rsidR="009427BB">
        <w:t xml:space="preserve">e.g. </w:t>
      </w:r>
      <w:r w:rsidR="009427BB" w:rsidRPr="009427BB">
        <w:t>1/30s, 1/60s, 1/90s</w:t>
      </w:r>
      <w:r w:rsidR="009427BB">
        <w:t xml:space="preserve"> or 1/120s</w:t>
      </w:r>
      <w:r w:rsidR="009427BB" w:rsidRPr="009B2296">
        <w:t>.</w:t>
      </w:r>
      <w:r w:rsidR="00151586">
        <w:t xml:space="preserve"> If only one set of CG is configured, i</w:t>
      </w:r>
      <w:r w:rsidR="00D07677" w:rsidRPr="00D07677">
        <w:t xml:space="preserve">t </w:t>
      </w:r>
      <w:r w:rsidR="00151586">
        <w:t xml:space="preserve">can be </w:t>
      </w:r>
      <w:r w:rsidR="00D07677" w:rsidRPr="00D07677">
        <w:t>observe</w:t>
      </w:r>
      <w:r w:rsidR="00151586">
        <w:t>d</w:t>
      </w:r>
      <w:r w:rsidR="00D07677" w:rsidRPr="00D07677">
        <w:t xml:space="preserve"> </w:t>
      </w:r>
      <w:r w:rsidR="00DB41C3">
        <w:t xml:space="preserve">that </w:t>
      </w:r>
      <w:r w:rsidR="00D07677" w:rsidRPr="00D07677">
        <w:t xml:space="preserve">the </w:t>
      </w:r>
      <w:r w:rsidR="00D07677">
        <w:t xml:space="preserve">mismatch between XR traffic </w:t>
      </w:r>
      <w:r w:rsidR="00D07677" w:rsidRPr="00D07677">
        <w:t xml:space="preserve">periodicity </w:t>
      </w:r>
      <w:r w:rsidR="00D07677">
        <w:t>and CG</w:t>
      </w:r>
      <w:r w:rsidR="005A569C">
        <w:t xml:space="preserve"> would occur</w:t>
      </w:r>
      <w:r w:rsidR="00D07677">
        <w:t xml:space="preserve">. </w:t>
      </w:r>
      <w:r w:rsidR="00151586">
        <w:t xml:space="preserve">Current specification already supports multiple sets of CG configuration, which can be used to solve such </w:t>
      </w:r>
      <w:r w:rsidR="00946393" w:rsidRPr="009427BB">
        <w:rPr>
          <w:lang w:eastAsia="zh-CN"/>
        </w:rPr>
        <w:t>non-integer periodicity</w:t>
      </w:r>
      <w:r w:rsidR="00946393" w:rsidRPr="00A74793">
        <w:rPr>
          <w:lang w:eastAsia="zh-CN"/>
        </w:rPr>
        <w:t xml:space="preserve"> </w:t>
      </w:r>
      <w:r w:rsidR="00A001DD">
        <w:rPr>
          <w:lang w:eastAsia="zh-CN"/>
        </w:rPr>
        <w:t>issue</w:t>
      </w:r>
      <w:r w:rsidR="00F13CEB">
        <w:rPr>
          <w:lang w:eastAsia="zh-CN"/>
        </w:rPr>
        <w:t>.</w:t>
      </w:r>
      <w:r w:rsidR="00AF7D4F">
        <w:rPr>
          <w:lang w:eastAsia="zh-CN"/>
        </w:rPr>
        <w:t xml:space="preserve"> </w:t>
      </w:r>
      <w:r w:rsidR="00F13CEB">
        <w:rPr>
          <w:lang w:eastAsia="zh-CN"/>
        </w:rPr>
        <w:t>A</w:t>
      </w:r>
      <w:r w:rsidR="00151586">
        <w:rPr>
          <w:lang w:eastAsia="zh-CN"/>
        </w:rPr>
        <w:t>s</w:t>
      </w:r>
      <w:r w:rsidR="009427BB">
        <w:t xml:space="preserve"> illustrated in </w:t>
      </w:r>
      <w:r w:rsidR="009427BB" w:rsidRPr="009427BB">
        <w:fldChar w:fldCharType="begin"/>
      </w:r>
      <w:r w:rsidR="009427BB" w:rsidRPr="009427BB">
        <w:instrText xml:space="preserve"> REF _Ref100155621 \h  \* MERGEFORMAT </w:instrText>
      </w:r>
      <w:r w:rsidR="009427BB" w:rsidRPr="009427BB">
        <w:fldChar w:fldCharType="separate"/>
      </w:r>
      <w:r w:rsidR="003E5B29" w:rsidRPr="00B72C50">
        <w:rPr>
          <w:bCs/>
          <w:sz w:val="21"/>
          <w:szCs w:val="21"/>
        </w:rPr>
        <w:t xml:space="preserve">Figure </w:t>
      </w:r>
      <w:r w:rsidR="003E5B29" w:rsidRPr="00B72C50">
        <w:rPr>
          <w:bCs/>
          <w:noProof/>
          <w:sz w:val="21"/>
          <w:szCs w:val="21"/>
        </w:rPr>
        <w:t>1</w:t>
      </w:r>
      <w:r w:rsidR="009427BB" w:rsidRPr="009427BB">
        <w:fldChar w:fldCharType="end"/>
      </w:r>
      <w:r w:rsidR="00F13CEB">
        <w:t xml:space="preserve">, for </w:t>
      </w:r>
      <w:r w:rsidR="005A569C">
        <w:t xml:space="preserve">60 FPS </w:t>
      </w:r>
      <w:r w:rsidR="00F13CEB">
        <w:t xml:space="preserve">case, 3 </w:t>
      </w:r>
      <w:r w:rsidR="005A569C" w:rsidRPr="00946393">
        <w:rPr>
          <w:lang w:eastAsia="zh-CN"/>
        </w:rPr>
        <w:t>sets of CG</w:t>
      </w:r>
      <w:r w:rsidR="005A569C" w:rsidRPr="00372959">
        <w:t xml:space="preserve"> </w:t>
      </w:r>
      <w:r w:rsidR="00F13CEB">
        <w:t xml:space="preserve">can be </w:t>
      </w:r>
      <w:r w:rsidR="005A569C" w:rsidRPr="00372959">
        <w:t>configur</w:t>
      </w:r>
      <w:r w:rsidR="00F13CEB">
        <w:t>ed with</w:t>
      </w:r>
      <w:r w:rsidR="005A569C">
        <w:t xml:space="preserve"> the same period</w:t>
      </w:r>
      <w:r w:rsidR="005649C1">
        <w:t xml:space="preserve">icity </w:t>
      </w:r>
      <w:r w:rsidR="005A569C">
        <w:t>50ms</w:t>
      </w:r>
      <w:r w:rsidR="005649C1">
        <w:rPr>
          <w:lang w:eastAsia="zh-CN"/>
        </w:rPr>
        <w:t>, and 3 d</w:t>
      </w:r>
      <w:r w:rsidR="003A1182">
        <w:rPr>
          <w:lang w:eastAsia="zh-CN"/>
        </w:rPr>
        <w:t>ifferent offsets</w:t>
      </w:r>
      <w:r w:rsidR="005649C1">
        <w:rPr>
          <w:lang w:eastAsia="zh-CN"/>
        </w:rPr>
        <w:t xml:space="preserve"> (i.e., 0ms, 17ms, 34ms)</w:t>
      </w:r>
      <w:r w:rsidR="003A1182">
        <w:rPr>
          <w:lang w:eastAsia="zh-CN"/>
        </w:rPr>
        <w:t xml:space="preserve"> are configured to match three XR frames</w:t>
      </w:r>
      <w:r w:rsidR="0035455C">
        <w:rPr>
          <w:lang w:eastAsia="zh-CN"/>
        </w:rPr>
        <w:t xml:space="preserve"> in </w:t>
      </w:r>
      <w:r w:rsidR="005649C1">
        <w:rPr>
          <w:lang w:eastAsia="zh-CN"/>
        </w:rPr>
        <w:t>this 50ms</w:t>
      </w:r>
      <w:r w:rsidR="0035455C">
        <w:t xml:space="preserve"> period</w:t>
      </w:r>
      <w:r w:rsidR="0035455C">
        <w:rPr>
          <w:lang w:eastAsia="zh-CN"/>
        </w:rPr>
        <w:t xml:space="preserve">. </w:t>
      </w:r>
      <w:r w:rsidR="005649C1">
        <w:rPr>
          <w:lang w:eastAsia="zh-CN"/>
        </w:rPr>
        <w:t>In such configurations, e</w:t>
      </w:r>
      <w:r w:rsidR="0035455C" w:rsidRPr="0035455C">
        <w:rPr>
          <w:lang w:eastAsia="zh-CN"/>
        </w:rPr>
        <w:t xml:space="preserve">ach XR </w:t>
      </w:r>
      <w:r w:rsidR="0035455C">
        <w:rPr>
          <w:lang w:eastAsia="zh-CN"/>
        </w:rPr>
        <w:t>frame can be transmitted</w:t>
      </w:r>
      <w:r w:rsidR="0035455C" w:rsidRPr="0035455C">
        <w:rPr>
          <w:lang w:eastAsia="zh-CN"/>
        </w:rPr>
        <w:t xml:space="preserve"> on the corresponding CG</w:t>
      </w:r>
      <w:r w:rsidR="0035455C">
        <w:rPr>
          <w:lang w:eastAsia="zh-CN"/>
        </w:rPr>
        <w:t xml:space="preserve"> occasion</w:t>
      </w:r>
      <w:r w:rsidR="00740FF1">
        <w:rPr>
          <w:lang w:eastAsia="zh-CN"/>
        </w:rPr>
        <w:t>, and the</w:t>
      </w:r>
      <w:r w:rsidR="0043373D" w:rsidRPr="0043373D">
        <w:rPr>
          <w:lang w:eastAsia="zh-CN"/>
        </w:rPr>
        <w:t xml:space="preserve"> </w:t>
      </w:r>
      <w:r w:rsidR="0043373D" w:rsidRPr="009427BB">
        <w:rPr>
          <w:lang w:eastAsia="zh-CN"/>
        </w:rPr>
        <w:t>non-integer periodicity</w:t>
      </w:r>
      <w:r w:rsidR="0043373D" w:rsidRPr="00A74793">
        <w:rPr>
          <w:lang w:eastAsia="zh-CN"/>
        </w:rPr>
        <w:t xml:space="preserve"> </w:t>
      </w:r>
      <w:r w:rsidR="0043373D">
        <w:rPr>
          <w:lang w:eastAsia="zh-CN"/>
        </w:rPr>
        <w:t>issue is well solved</w:t>
      </w:r>
      <w:r w:rsidR="0035455C">
        <w:rPr>
          <w:lang w:eastAsia="zh-CN"/>
        </w:rPr>
        <w:t>.</w:t>
      </w:r>
    </w:p>
    <w:p w14:paraId="14B9FD77" w14:textId="56423AC7" w:rsidR="006000B5" w:rsidRDefault="006000B5" w:rsidP="004C6F76">
      <w:pPr>
        <w:pStyle w:val="a5"/>
        <w:jc w:val="both"/>
        <w:rPr>
          <w:i/>
          <w:sz w:val="22"/>
          <w:szCs w:val="21"/>
        </w:rPr>
      </w:pPr>
      <w:bookmarkStart w:id="16" w:name="_Ref102078863"/>
      <w:r w:rsidRPr="00B72C50">
        <w:rPr>
          <w:i/>
          <w:sz w:val="22"/>
          <w:szCs w:val="21"/>
        </w:rPr>
        <w:t xml:space="preserve">Observation </w:t>
      </w:r>
      <w:r w:rsidRPr="00B72C50">
        <w:rPr>
          <w:i/>
          <w:sz w:val="22"/>
          <w:szCs w:val="21"/>
        </w:rPr>
        <w:fldChar w:fldCharType="begin"/>
      </w:r>
      <w:r w:rsidRPr="00B72C50">
        <w:rPr>
          <w:i/>
          <w:sz w:val="22"/>
          <w:szCs w:val="21"/>
        </w:rPr>
        <w:instrText xml:space="preserve"> SEQ Observation \* ARABIC </w:instrText>
      </w:r>
      <w:r w:rsidRPr="00B72C50">
        <w:rPr>
          <w:i/>
          <w:sz w:val="22"/>
          <w:szCs w:val="21"/>
        </w:rPr>
        <w:fldChar w:fldCharType="separate"/>
      </w:r>
      <w:r w:rsidR="003E5B29">
        <w:rPr>
          <w:i/>
          <w:noProof/>
          <w:sz w:val="22"/>
          <w:szCs w:val="21"/>
        </w:rPr>
        <w:t>6</w:t>
      </w:r>
      <w:r w:rsidRPr="00B72C50">
        <w:rPr>
          <w:i/>
          <w:sz w:val="22"/>
          <w:szCs w:val="21"/>
        </w:rPr>
        <w:fldChar w:fldCharType="end"/>
      </w:r>
      <w:r>
        <w:rPr>
          <w:i/>
          <w:sz w:val="22"/>
          <w:szCs w:val="21"/>
        </w:rPr>
        <w:t>:</w:t>
      </w:r>
      <w:r w:rsidRPr="006000B5">
        <w:rPr>
          <w:i/>
          <w:sz w:val="22"/>
          <w:szCs w:val="21"/>
        </w:rPr>
        <w:t xml:space="preserve"> </w:t>
      </w:r>
      <w:r>
        <w:rPr>
          <w:i/>
          <w:sz w:val="22"/>
          <w:szCs w:val="21"/>
        </w:rPr>
        <w:t>Regarding the</w:t>
      </w:r>
      <w:r w:rsidRPr="00B32399">
        <w:rPr>
          <w:i/>
          <w:sz w:val="22"/>
          <w:szCs w:val="21"/>
        </w:rPr>
        <w:t xml:space="preserve"> non-integer periodicity issue</w:t>
      </w:r>
      <w:r>
        <w:rPr>
          <w:i/>
          <w:sz w:val="22"/>
          <w:szCs w:val="21"/>
        </w:rPr>
        <w:t>,</w:t>
      </w:r>
      <w:bookmarkEnd w:id="16"/>
    </w:p>
    <w:p w14:paraId="0E5471F3" w14:textId="268151E4" w:rsidR="005276C0" w:rsidRDefault="005276C0" w:rsidP="00B72C50">
      <w:pPr>
        <w:pStyle w:val="a5"/>
        <w:numPr>
          <w:ilvl w:val="0"/>
          <w:numId w:val="44"/>
        </w:numPr>
        <w:jc w:val="both"/>
        <w:rPr>
          <w:i/>
          <w:sz w:val="22"/>
          <w:szCs w:val="21"/>
        </w:rPr>
      </w:pPr>
      <w:r>
        <w:rPr>
          <w:i/>
          <w:sz w:val="22"/>
          <w:szCs w:val="21"/>
        </w:rPr>
        <w:t>For DL transmission, it can be solved by dynamic scheduling</w:t>
      </w:r>
    </w:p>
    <w:p w14:paraId="67B44D9C" w14:textId="2DB8A3A8" w:rsidR="007C731A" w:rsidRDefault="005276C0" w:rsidP="00B72C50">
      <w:pPr>
        <w:pStyle w:val="a5"/>
        <w:numPr>
          <w:ilvl w:val="0"/>
          <w:numId w:val="44"/>
        </w:numPr>
        <w:jc w:val="both"/>
        <w:rPr>
          <w:i/>
          <w:sz w:val="22"/>
          <w:szCs w:val="21"/>
        </w:rPr>
      </w:pPr>
      <w:r>
        <w:rPr>
          <w:i/>
          <w:sz w:val="22"/>
          <w:szCs w:val="21"/>
        </w:rPr>
        <w:t xml:space="preserve">For UL transmission, it </w:t>
      </w:r>
      <w:r w:rsidR="007C731A">
        <w:rPr>
          <w:i/>
          <w:sz w:val="22"/>
          <w:szCs w:val="21"/>
        </w:rPr>
        <w:t xml:space="preserve">can be solved </w:t>
      </w:r>
      <w:r w:rsidR="007C731A" w:rsidRPr="00B32399">
        <w:rPr>
          <w:i/>
          <w:sz w:val="22"/>
          <w:szCs w:val="21"/>
        </w:rPr>
        <w:t xml:space="preserve">by </w:t>
      </w:r>
      <w:r>
        <w:rPr>
          <w:i/>
          <w:sz w:val="22"/>
          <w:szCs w:val="21"/>
        </w:rPr>
        <w:t xml:space="preserve">configuring multiple sets of </w:t>
      </w:r>
      <w:r w:rsidRPr="005276C0">
        <w:rPr>
          <w:i/>
          <w:sz w:val="22"/>
          <w:szCs w:val="21"/>
        </w:rPr>
        <w:t>configured grant</w:t>
      </w:r>
      <w:r w:rsidR="00B10AE6">
        <w:rPr>
          <w:i/>
          <w:sz w:val="22"/>
          <w:szCs w:val="21"/>
        </w:rPr>
        <w:t>s</w:t>
      </w:r>
      <w:r w:rsidRPr="005276C0">
        <w:rPr>
          <w:i/>
          <w:sz w:val="22"/>
          <w:szCs w:val="21"/>
        </w:rPr>
        <w:t xml:space="preserve"> (CG)</w:t>
      </w:r>
    </w:p>
    <w:p w14:paraId="32D92E62" w14:textId="06CA8FEC" w:rsidR="00611BD7" w:rsidRDefault="0035455C" w:rsidP="009427BB">
      <w:pPr>
        <w:spacing w:before="120" w:line="276" w:lineRule="auto"/>
        <w:jc w:val="center"/>
      </w:pPr>
      <w:r>
        <w:rPr>
          <w:noProof/>
          <w:lang w:eastAsia="zh-CN"/>
        </w:rPr>
        <w:lastRenderedPageBreak/>
        <w:drawing>
          <wp:inline distT="0" distB="0" distL="0" distR="0" wp14:anchorId="3D6EB220" wp14:editId="292F35E9">
            <wp:extent cx="2481856" cy="19585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7804" cy="1971099"/>
                    </a:xfrm>
                    <a:prstGeom prst="rect">
                      <a:avLst/>
                    </a:prstGeom>
                    <a:noFill/>
                  </pic:spPr>
                </pic:pic>
              </a:graphicData>
            </a:graphic>
          </wp:inline>
        </w:drawing>
      </w:r>
    </w:p>
    <w:p w14:paraId="28037262" w14:textId="59CCD417" w:rsidR="009427BB" w:rsidRPr="00A001DD" w:rsidRDefault="009427BB" w:rsidP="00A001DD">
      <w:pPr>
        <w:jc w:val="center"/>
        <w:rPr>
          <w:b/>
          <w:bCs/>
          <w:sz w:val="21"/>
          <w:szCs w:val="21"/>
        </w:rPr>
      </w:pPr>
      <w:bookmarkStart w:id="17" w:name="_Ref100155621"/>
      <w:r>
        <w:rPr>
          <w:b/>
          <w:bCs/>
          <w:sz w:val="21"/>
          <w:szCs w:val="21"/>
        </w:rPr>
        <w:t xml:space="preserve">Figure </w:t>
      </w:r>
      <w:r w:rsidR="000A4181">
        <w:rPr>
          <w:b/>
          <w:bCs/>
          <w:sz w:val="21"/>
          <w:szCs w:val="21"/>
        </w:rPr>
        <w:fldChar w:fldCharType="begin"/>
      </w:r>
      <w:r w:rsidR="000A4181">
        <w:rPr>
          <w:b/>
          <w:bCs/>
          <w:sz w:val="21"/>
          <w:szCs w:val="21"/>
        </w:rPr>
        <w:instrText xml:space="preserve"> SEQ Figure \* ARABIC </w:instrText>
      </w:r>
      <w:r w:rsidR="000A4181">
        <w:rPr>
          <w:b/>
          <w:bCs/>
          <w:sz w:val="21"/>
          <w:szCs w:val="21"/>
        </w:rPr>
        <w:fldChar w:fldCharType="separate"/>
      </w:r>
      <w:r w:rsidR="003E5B29">
        <w:rPr>
          <w:b/>
          <w:bCs/>
          <w:noProof/>
          <w:sz w:val="21"/>
          <w:szCs w:val="21"/>
        </w:rPr>
        <w:t>1</w:t>
      </w:r>
      <w:r w:rsidR="000A4181">
        <w:rPr>
          <w:b/>
          <w:bCs/>
          <w:sz w:val="21"/>
          <w:szCs w:val="21"/>
        </w:rPr>
        <w:fldChar w:fldCharType="end"/>
      </w:r>
      <w:bookmarkEnd w:id="17"/>
      <w:r>
        <w:rPr>
          <w:b/>
          <w:bCs/>
          <w:sz w:val="21"/>
          <w:szCs w:val="21"/>
        </w:rPr>
        <w:t xml:space="preserve">. </w:t>
      </w:r>
      <w:r w:rsidR="00B4210B" w:rsidRPr="00B4210B">
        <w:rPr>
          <w:b/>
          <w:bCs/>
          <w:sz w:val="21"/>
          <w:szCs w:val="21"/>
        </w:rPr>
        <w:t>Multiple sets of CG configurations to match XR traffic</w:t>
      </w:r>
    </w:p>
    <w:p w14:paraId="188B969D" w14:textId="17D177C2" w:rsidR="001031A9" w:rsidRPr="00432147" w:rsidRDefault="003A7170" w:rsidP="001031A9">
      <w:pPr>
        <w:pStyle w:val="2"/>
        <w:rPr>
          <w:lang w:eastAsia="ja-JP"/>
        </w:rPr>
      </w:pPr>
      <w:r>
        <w:rPr>
          <w:rFonts w:hint="eastAsia"/>
          <w:lang w:eastAsia="ja-JP"/>
        </w:rPr>
        <w:t>Views</w:t>
      </w:r>
      <w:r>
        <w:rPr>
          <w:lang w:eastAsia="ja-JP"/>
        </w:rPr>
        <w:t xml:space="preserve"> on t</w:t>
      </w:r>
      <w:r w:rsidR="001031A9">
        <w:rPr>
          <w:lang w:eastAsia="ja-JP"/>
        </w:rPr>
        <w:t>raffic jitter</w:t>
      </w:r>
    </w:p>
    <w:p w14:paraId="6E6EC752" w14:textId="412D35E6" w:rsidR="00A15982" w:rsidRDefault="00E55AC0" w:rsidP="001031A9">
      <w:pPr>
        <w:spacing w:before="120" w:line="276" w:lineRule="auto"/>
        <w:rPr>
          <w:lang w:eastAsia="zh-CN"/>
        </w:rPr>
      </w:pPr>
      <w:r>
        <w:rPr>
          <w:rFonts w:hint="eastAsia"/>
          <w:lang w:eastAsia="zh-CN"/>
        </w:rPr>
        <w:t>F</w:t>
      </w:r>
      <w:r>
        <w:rPr>
          <w:lang w:eastAsia="zh-CN"/>
        </w:rPr>
        <w:t>or DL, there exists a traffic jitter</w:t>
      </w:r>
      <w:r>
        <w:t xml:space="preserve"> </w:t>
      </w:r>
      <w:r>
        <w:rPr>
          <w:lang w:eastAsia="zh-CN"/>
        </w:rPr>
        <w:t xml:space="preserve">with the range of [-4ms, 4ms]. However, </w:t>
      </w:r>
      <w:r w:rsidR="00532171">
        <w:rPr>
          <w:lang w:eastAsia="zh-CN"/>
        </w:rPr>
        <w:t>d</w:t>
      </w:r>
      <w:r w:rsidR="00532171" w:rsidRPr="00532171">
        <w:rPr>
          <w:lang w:eastAsia="zh-CN"/>
        </w:rPr>
        <w:t>ynamic scheduling seems more suitable for DL transmission</w:t>
      </w:r>
      <w:r w:rsidR="00532171">
        <w:rPr>
          <w:rFonts w:hint="eastAsia"/>
          <w:lang w:eastAsia="zh-CN"/>
        </w:rPr>
        <w:t>.</w:t>
      </w:r>
      <w:r w:rsidR="00532171">
        <w:rPr>
          <w:lang w:eastAsia="zh-CN"/>
        </w:rPr>
        <w:t xml:space="preserve"> </w:t>
      </w:r>
      <w:r w:rsidR="005E6054">
        <w:rPr>
          <w:lang w:eastAsia="zh-CN"/>
        </w:rPr>
        <w:t xml:space="preserve">Jitter </w:t>
      </w:r>
      <w:r w:rsidR="001031A9">
        <w:rPr>
          <w:lang w:eastAsia="zh-CN"/>
        </w:rPr>
        <w:t xml:space="preserve">would not be an issue if using dynamic </w:t>
      </w:r>
      <w:r w:rsidR="001031A9" w:rsidRPr="00C30EDB">
        <w:t>scheduling</w:t>
      </w:r>
      <w:r w:rsidR="001031A9">
        <w:t xml:space="preserve"> since the gNB can allocate radio resource when XR frame arrives. </w:t>
      </w:r>
      <w:r w:rsidR="00A15982">
        <w:t xml:space="preserve">For </w:t>
      </w:r>
      <w:r w:rsidR="00532171">
        <w:t>UL</w:t>
      </w:r>
      <w:r w:rsidR="00A15982">
        <w:t xml:space="preserve">, </w:t>
      </w:r>
      <w:r w:rsidR="00532171">
        <w:rPr>
          <w:lang w:eastAsia="zh-CN"/>
        </w:rPr>
        <w:t>t</w:t>
      </w:r>
      <w:r w:rsidR="00532171" w:rsidRPr="00532171">
        <w:rPr>
          <w:lang w:eastAsia="zh-CN"/>
        </w:rPr>
        <w:t>here is no jitter issue for uplink in most cases.</w:t>
      </w:r>
      <w:r w:rsidR="00532171">
        <w:rPr>
          <w:lang w:eastAsia="zh-CN"/>
        </w:rPr>
        <w:t xml:space="preserve"> Therefore, no</w:t>
      </w:r>
      <w:r w:rsidR="00532171" w:rsidRPr="00532171">
        <w:rPr>
          <w:lang w:eastAsia="zh-CN"/>
        </w:rPr>
        <w:t xml:space="preserve"> additional </w:t>
      </w:r>
      <w:r w:rsidR="00532171">
        <w:rPr>
          <w:lang w:eastAsia="zh-CN"/>
        </w:rPr>
        <w:t xml:space="preserve">capacity </w:t>
      </w:r>
      <w:r w:rsidR="00532171" w:rsidRPr="00532171">
        <w:rPr>
          <w:lang w:eastAsia="zh-CN"/>
        </w:rPr>
        <w:t>enhancement is required for jitter</w:t>
      </w:r>
      <w:r w:rsidR="00532171">
        <w:rPr>
          <w:lang w:eastAsia="zh-CN"/>
        </w:rPr>
        <w:t xml:space="preserve"> issue</w:t>
      </w:r>
      <w:r w:rsidR="00532171" w:rsidRPr="00532171">
        <w:rPr>
          <w:lang w:eastAsia="zh-CN"/>
        </w:rPr>
        <w:t>.</w:t>
      </w:r>
    </w:p>
    <w:p w14:paraId="3074D859" w14:textId="34B4FE5A" w:rsidR="00C64424" w:rsidRPr="00432147" w:rsidRDefault="00D02F27" w:rsidP="006625F5">
      <w:pPr>
        <w:pStyle w:val="2"/>
        <w:rPr>
          <w:lang w:eastAsia="ja-JP"/>
        </w:rPr>
      </w:pPr>
      <w:r>
        <w:rPr>
          <w:rFonts w:hint="eastAsia"/>
          <w:lang w:eastAsia="ja-JP"/>
        </w:rPr>
        <w:t>Potential</w:t>
      </w:r>
      <w:r>
        <w:rPr>
          <w:lang w:eastAsia="ja-JP"/>
        </w:rPr>
        <w:t xml:space="preserve"> enhancements to address</w:t>
      </w:r>
      <w:r w:rsidRPr="009427BB">
        <w:rPr>
          <w:lang w:eastAsia="ja-JP"/>
        </w:rPr>
        <w:t xml:space="preserve"> </w:t>
      </w:r>
      <w:r w:rsidR="00C64424">
        <w:rPr>
          <w:lang w:eastAsia="ja-JP"/>
        </w:rPr>
        <w:t>variable frame size</w:t>
      </w:r>
      <w:r>
        <w:rPr>
          <w:lang w:eastAsia="ja-JP"/>
        </w:rPr>
        <w:t xml:space="preserve"> issue</w:t>
      </w:r>
    </w:p>
    <w:p w14:paraId="5BCD209A" w14:textId="77777777" w:rsidR="005E6054" w:rsidRDefault="00866CC9" w:rsidP="002B79CD">
      <w:pPr>
        <w:spacing w:before="120" w:line="276" w:lineRule="auto"/>
      </w:pPr>
      <w:r>
        <w:t xml:space="preserve">For DL, </w:t>
      </w:r>
      <w:r w:rsidR="00532171">
        <w:rPr>
          <w:lang w:eastAsia="zh-CN"/>
        </w:rPr>
        <w:t>d</w:t>
      </w:r>
      <w:r w:rsidR="00532171" w:rsidRPr="00532171">
        <w:rPr>
          <w:lang w:eastAsia="zh-CN"/>
        </w:rPr>
        <w:t>ynamic scheduling seems more suitable for DL transmission</w:t>
      </w:r>
      <w:r w:rsidR="00532171">
        <w:rPr>
          <w:rFonts w:hint="eastAsia"/>
          <w:lang w:eastAsia="zh-CN"/>
        </w:rPr>
        <w:t>.</w:t>
      </w:r>
      <w:r w:rsidR="00532171">
        <w:rPr>
          <w:lang w:eastAsia="zh-CN"/>
        </w:rPr>
        <w:t xml:space="preserve"> </w:t>
      </w:r>
      <w:r w:rsidR="005E6054">
        <w:rPr>
          <w:lang w:eastAsia="zh-CN"/>
        </w:rPr>
        <w:t>V</w:t>
      </w:r>
      <w:r w:rsidR="005E6054" w:rsidRPr="005E6054">
        <w:rPr>
          <w:lang w:eastAsia="zh-CN"/>
        </w:rPr>
        <w:t>ariable frame size</w:t>
      </w:r>
      <w:r w:rsidR="005E6054">
        <w:rPr>
          <w:lang w:eastAsia="zh-CN"/>
        </w:rPr>
        <w:t xml:space="preserve"> would not be an issue</w:t>
      </w:r>
      <w:r w:rsidR="005E6054" w:rsidDel="00532171">
        <w:t xml:space="preserve"> </w:t>
      </w:r>
      <w:r w:rsidR="005E6054">
        <w:t>since d</w:t>
      </w:r>
      <w:r w:rsidR="005E6054" w:rsidRPr="005E6054">
        <w:t xml:space="preserve">ynamic scheduling </w:t>
      </w:r>
      <w:r w:rsidR="005E6054">
        <w:t xml:space="preserve">can </w:t>
      </w:r>
      <w:r w:rsidR="005E6054" w:rsidRPr="005E6054">
        <w:t>allocate resources based on the actual size of packets.</w:t>
      </w:r>
      <w:r w:rsidR="005E6054" w:rsidRPr="005E6054" w:rsidDel="00532171">
        <w:t xml:space="preserve"> </w:t>
      </w:r>
    </w:p>
    <w:p w14:paraId="79E468D8" w14:textId="51EBB561" w:rsidR="00B91B76" w:rsidRPr="006625F5" w:rsidRDefault="005E6054" w:rsidP="002B79CD">
      <w:pPr>
        <w:spacing w:before="120" w:line="276" w:lineRule="auto"/>
        <w:rPr>
          <w:lang w:eastAsia="zh-CN"/>
        </w:rPr>
      </w:pPr>
      <w:r>
        <w:t>For UL,</w:t>
      </w:r>
      <w:r w:rsidRPr="009427BB">
        <w:t xml:space="preserve"> </w:t>
      </w:r>
      <w:r w:rsidR="009F4DC9">
        <w:rPr>
          <w:lang w:eastAsia="zh-CN"/>
        </w:rPr>
        <w:t>c</w:t>
      </w:r>
      <w:r w:rsidRPr="00556A0A">
        <w:t>onfigured grant (CG)</w:t>
      </w:r>
      <w:r w:rsidR="005468B0">
        <w:rPr>
          <w:rFonts w:hint="eastAsia"/>
          <w:lang w:eastAsia="zh-CN"/>
        </w:rPr>
        <w:t xml:space="preserve"> </w:t>
      </w:r>
      <w:r w:rsidRPr="00556A0A">
        <w:t>is beneficial for XR UL transmission by re</w:t>
      </w:r>
      <w:r>
        <w:t>ducing the transmission delay</w:t>
      </w:r>
      <w:r w:rsidRPr="00556A0A">
        <w:t>.</w:t>
      </w:r>
      <w:r>
        <w:t xml:space="preserve"> </w:t>
      </w:r>
      <w:r w:rsidR="00B91B76">
        <w:t>According</w:t>
      </w:r>
      <w:r w:rsidR="00B2611E">
        <w:t xml:space="preserve"> to</w:t>
      </w:r>
      <w:r w:rsidR="00B91B76">
        <w:t xml:space="preserve"> </w:t>
      </w:r>
      <w:r w:rsidR="00C226C0">
        <w:t xml:space="preserve">our </w:t>
      </w:r>
      <w:r w:rsidR="00B91B76">
        <w:t xml:space="preserve">evaluation result of Rel-17, it </w:t>
      </w:r>
      <w:r w:rsidR="00AE0D88">
        <w:t>usually</w:t>
      </w:r>
      <w:r w:rsidR="00B91B76">
        <w:t xml:space="preserve"> requires 1~5 transport blocks for </w:t>
      </w:r>
      <w:r w:rsidR="009F4C8B">
        <w:t xml:space="preserve">one </w:t>
      </w:r>
      <w:r w:rsidR="00B91B76">
        <w:t xml:space="preserve">uplink frame, </w:t>
      </w:r>
      <w:r w:rsidR="009F4C8B">
        <w:t xml:space="preserve">depending on the current </w:t>
      </w:r>
      <w:r w:rsidR="00B91B76">
        <w:t>channel condition and XR frame size. Thus</w:t>
      </w:r>
      <w:r w:rsidR="00B91B76">
        <w:rPr>
          <w:rFonts w:hint="eastAsia"/>
          <w:lang w:eastAsia="zh-CN"/>
        </w:rPr>
        <w:t>,</w:t>
      </w:r>
      <w:r w:rsidR="00B91B76">
        <w:rPr>
          <w:lang w:eastAsia="zh-CN"/>
        </w:rPr>
        <w:t xml:space="preserve"> multi</w:t>
      </w:r>
      <w:r w:rsidR="00786B2A">
        <w:rPr>
          <w:lang w:eastAsia="zh-CN"/>
        </w:rPr>
        <w:t xml:space="preserve">ple </w:t>
      </w:r>
      <w:r w:rsidR="00B91B76">
        <w:rPr>
          <w:lang w:eastAsia="zh-CN"/>
        </w:rPr>
        <w:t xml:space="preserve">PUSCH </w:t>
      </w:r>
      <w:r w:rsidR="00B91B76" w:rsidRPr="00B91B76">
        <w:rPr>
          <w:lang w:eastAsia="zh-CN"/>
        </w:rPr>
        <w:t xml:space="preserve">occasions </w:t>
      </w:r>
      <w:r w:rsidR="00B91B76">
        <w:rPr>
          <w:lang w:eastAsia="zh-CN"/>
        </w:rPr>
        <w:t xml:space="preserve">should be configured </w:t>
      </w:r>
      <w:r w:rsidR="00B91B76" w:rsidRPr="00B91B76">
        <w:rPr>
          <w:lang w:eastAsia="zh-CN"/>
        </w:rPr>
        <w:t xml:space="preserve">in </w:t>
      </w:r>
      <w:r w:rsidR="00786B2A">
        <w:rPr>
          <w:lang w:eastAsia="zh-CN"/>
        </w:rPr>
        <w:t>one CG</w:t>
      </w:r>
      <w:r w:rsidR="00B91B76" w:rsidRPr="00B91B76">
        <w:rPr>
          <w:lang w:eastAsia="zh-CN"/>
        </w:rPr>
        <w:t xml:space="preserve"> period</w:t>
      </w:r>
      <w:r w:rsidR="00B91B76">
        <w:rPr>
          <w:lang w:eastAsia="zh-CN"/>
        </w:rPr>
        <w:t>.</w:t>
      </w:r>
    </w:p>
    <w:p w14:paraId="531951DB" w14:textId="6985AF2D" w:rsidR="00CA08FC" w:rsidRDefault="000A4181" w:rsidP="002B79CD">
      <w:pPr>
        <w:spacing w:before="120" w:line="276" w:lineRule="auto"/>
        <w:rPr>
          <w:lang w:eastAsia="zh-CN"/>
        </w:rPr>
      </w:pPr>
      <w:r>
        <w:t>However</w:t>
      </w:r>
      <w:r>
        <w:rPr>
          <w:lang w:eastAsia="zh-CN"/>
        </w:rPr>
        <w:t>, t</w:t>
      </w:r>
      <w:r w:rsidR="002B79CD" w:rsidRPr="002B79CD">
        <w:rPr>
          <w:lang w:eastAsia="zh-CN"/>
        </w:rPr>
        <w:t xml:space="preserve">he CG resource is </w:t>
      </w:r>
      <w:r w:rsidR="00A84645">
        <w:rPr>
          <w:lang w:eastAsia="zh-CN"/>
        </w:rPr>
        <w:t>semi-statically</w:t>
      </w:r>
      <w:r w:rsidR="003F6504">
        <w:rPr>
          <w:lang w:eastAsia="zh-CN"/>
        </w:rPr>
        <w:t xml:space="preserve"> configured</w:t>
      </w:r>
      <w:r w:rsidR="002B79CD" w:rsidRPr="002B79CD">
        <w:rPr>
          <w:lang w:eastAsia="zh-CN"/>
        </w:rPr>
        <w:t xml:space="preserve">, </w:t>
      </w:r>
      <w:r w:rsidR="003F6504">
        <w:rPr>
          <w:lang w:eastAsia="zh-CN"/>
        </w:rPr>
        <w:t xml:space="preserve">thus </w:t>
      </w:r>
      <w:r w:rsidR="002B79CD" w:rsidRPr="002B79CD">
        <w:rPr>
          <w:lang w:eastAsia="zh-CN"/>
        </w:rPr>
        <w:t>cannot adapt to the varying s</w:t>
      </w:r>
      <w:r w:rsidR="002B79CD">
        <w:rPr>
          <w:lang w:eastAsia="zh-CN"/>
        </w:rPr>
        <w:t xml:space="preserve">ize of XR frames. </w:t>
      </w:r>
      <w:r>
        <w:rPr>
          <w:lang w:eastAsia="zh-CN"/>
        </w:rPr>
        <w:t xml:space="preserve">As </w:t>
      </w:r>
      <w:r>
        <w:t>illustrated in</w:t>
      </w:r>
      <w:r>
        <w:rPr>
          <w:lang w:eastAsia="zh-CN"/>
        </w:rPr>
        <w:t xml:space="preserve"> </w:t>
      </w:r>
      <w:r>
        <w:rPr>
          <w:lang w:eastAsia="zh-CN"/>
        </w:rPr>
        <w:fldChar w:fldCharType="begin"/>
      </w:r>
      <w:r>
        <w:rPr>
          <w:lang w:eastAsia="zh-CN"/>
        </w:rPr>
        <w:instrText xml:space="preserve"> REF _Ref100323724 \h </w:instrText>
      </w:r>
      <w:r>
        <w:rPr>
          <w:lang w:eastAsia="zh-CN"/>
        </w:rPr>
      </w:r>
      <w:r>
        <w:rPr>
          <w:lang w:eastAsia="zh-CN"/>
        </w:rPr>
        <w:fldChar w:fldCharType="separate"/>
      </w:r>
      <w:r w:rsidR="003E5B29">
        <w:t xml:space="preserve">Figure </w:t>
      </w:r>
      <w:r w:rsidR="003E5B29">
        <w:rPr>
          <w:noProof/>
        </w:rPr>
        <w:t>2</w:t>
      </w:r>
      <w:r>
        <w:rPr>
          <w:lang w:eastAsia="zh-CN"/>
        </w:rPr>
        <w:fldChar w:fldCharType="end"/>
      </w:r>
      <w:r>
        <w:rPr>
          <w:lang w:eastAsia="zh-CN"/>
        </w:rPr>
        <w:t xml:space="preserve">, </w:t>
      </w:r>
      <w:r w:rsidR="00CA08FC">
        <w:rPr>
          <w:lang w:eastAsia="zh-CN"/>
        </w:rPr>
        <w:t xml:space="preserve">assume 4 PUSCH </w:t>
      </w:r>
      <w:r w:rsidR="006B61E7">
        <w:rPr>
          <w:lang w:eastAsia="zh-CN"/>
        </w:rPr>
        <w:t>resources</w:t>
      </w:r>
      <w:r w:rsidR="00CA08FC" w:rsidRPr="00B91B76">
        <w:rPr>
          <w:lang w:eastAsia="zh-CN"/>
        </w:rPr>
        <w:t xml:space="preserve"> </w:t>
      </w:r>
      <w:r w:rsidR="00CA08FC">
        <w:rPr>
          <w:lang w:eastAsia="zh-CN"/>
        </w:rPr>
        <w:t xml:space="preserve">are configured </w:t>
      </w:r>
      <w:r w:rsidR="00CA08FC" w:rsidRPr="00B91B76">
        <w:rPr>
          <w:lang w:eastAsia="zh-CN"/>
        </w:rPr>
        <w:t xml:space="preserve">in </w:t>
      </w:r>
      <w:r w:rsidR="00CA08FC">
        <w:rPr>
          <w:lang w:eastAsia="zh-CN"/>
        </w:rPr>
        <w:t>one</w:t>
      </w:r>
      <w:r w:rsidR="00CA08FC" w:rsidRPr="00B91B76">
        <w:rPr>
          <w:lang w:eastAsia="zh-CN"/>
        </w:rPr>
        <w:t xml:space="preserve"> </w:t>
      </w:r>
      <w:r w:rsidR="00CA08FC">
        <w:rPr>
          <w:lang w:eastAsia="zh-CN"/>
        </w:rPr>
        <w:t xml:space="preserve">CG </w:t>
      </w:r>
      <w:r w:rsidR="00CA08FC" w:rsidRPr="00B91B76">
        <w:rPr>
          <w:lang w:eastAsia="zh-CN"/>
        </w:rPr>
        <w:t>period</w:t>
      </w:r>
      <w:r w:rsidR="00CA08FC">
        <w:rPr>
          <w:lang w:eastAsia="zh-CN"/>
        </w:rPr>
        <w:t xml:space="preserve">, </w:t>
      </w:r>
      <w:r w:rsidR="00A9479B">
        <w:rPr>
          <w:lang w:eastAsia="zh-CN"/>
        </w:rPr>
        <w:t xml:space="preserve">if </w:t>
      </w:r>
      <w:r w:rsidR="00CA08FC">
        <w:rPr>
          <w:lang w:eastAsia="zh-CN"/>
        </w:rPr>
        <w:t>the current frame is small and only needs 2 PUSCH resources, then, there will be resource waste.</w:t>
      </w:r>
      <w:r w:rsidR="00901B54">
        <w:rPr>
          <w:lang w:eastAsia="zh-CN"/>
        </w:rPr>
        <w:t xml:space="preserve"> On the other hand, </w:t>
      </w:r>
      <w:r w:rsidR="00A9479B">
        <w:rPr>
          <w:lang w:eastAsia="zh-CN"/>
        </w:rPr>
        <w:t xml:space="preserve">assume </w:t>
      </w:r>
      <w:r w:rsidR="006B61E7">
        <w:rPr>
          <w:lang w:eastAsia="zh-CN"/>
        </w:rPr>
        <w:t>3</w:t>
      </w:r>
      <w:r w:rsidR="00901B54">
        <w:rPr>
          <w:lang w:eastAsia="zh-CN"/>
        </w:rPr>
        <w:t xml:space="preserve"> PUSCH </w:t>
      </w:r>
      <w:r w:rsidR="00B934EF">
        <w:rPr>
          <w:lang w:eastAsia="zh-CN"/>
        </w:rPr>
        <w:t>resources</w:t>
      </w:r>
      <w:r w:rsidR="00B934EF" w:rsidRPr="00B91B76">
        <w:rPr>
          <w:lang w:eastAsia="zh-CN"/>
        </w:rPr>
        <w:t xml:space="preserve"> </w:t>
      </w:r>
      <w:r w:rsidR="00901B54">
        <w:rPr>
          <w:lang w:eastAsia="zh-CN"/>
        </w:rPr>
        <w:t xml:space="preserve">are configured </w:t>
      </w:r>
      <w:r w:rsidR="00901B54" w:rsidRPr="00B91B76">
        <w:rPr>
          <w:lang w:eastAsia="zh-CN"/>
        </w:rPr>
        <w:t xml:space="preserve">in </w:t>
      </w:r>
      <w:r w:rsidR="00901B54">
        <w:rPr>
          <w:lang w:eastAsia="zh-CN"/>
        </w:rPr>
        <w:t>one</w:t>
      </w:r>
      <w:r w:rsidR="00901B54" w:rsidRPr="00B91B76">
        <w:rPr>
          <w:lang w:eastAsia="zh-CN"/>
        </w:rPr>
        <w:t xml:space="preserve"> </w:t>
      </w:r>
      <w:r w:rsidR="00901B54">
        <w:rPr>
          <w:lang w:eastAsia="zh-CN"/>
        </w:rPr>
        <w:t xml:space="preserve">CG </w:t>
      </w:r>
      <w:r w:rsidR="00901B54" w:rsidRPr="00B91B76">
        <w:rPr>
          <w:lang w:eastAsia="zh-CN"/>
        </w:rPr>
        <w:t>period</w:t>
      </w:r>
      <w:r w:rsidR="00901B54">
        <w:rPr>
          <w:lang w:eastAsia="zh-CN"/>
        </w:rPr>
        <w:t xml:space="preserve">, </w:t>
      </w:r>
      <w:r w:rsidR="00A9479B">
        <w:rPr>
          <w:lang w:eastAsia="zh-CN"/>
        </w:rPr>
        <w:t xml:space="preserve">if </w:t>
      </w:r>
      <w:r w:rsidR="00901B54">
        <w:rPr>
          <w:lang w:eastAsia="zh-CN"/>
        </w:rPr>
        <w:t xml:space="preserve">the current frame is </w:t>
      </w:r>
      <w:r w:rsidR="00301096">
        <w:rPr>
          <w:lang w:eastAsia="zh-CN"/>
        </w:rPr>
        <w:t>large</w:t>
      </w:r>
      <w:r w:rsidR="00901B54">
        <w:rPr>
          <w:lang w:eastAsia="zh-CN"/>
        </w:rPr>
        <w:t xml:space="preserve"> and needs </w:t>
      </w:r>
      <w:r w:rsidR="00301096">
        <w:rPr>
          <w:lang w:eastAsia="zh-CN"/>
        </w:rPr>
        <w:t>4</w:t>
      </w:r>
      <w:r w:rsidR="00901B54">
        <w:rPr>
          <w:lang w:eastAsia="zh-CN"/>
        </w:rPr>
        <w:t xml:space="preserve"> PUSCH resources</w:t>
      </w:r>
      <w:r w:rsidR="00301096">
        <w:rPr>
          <w:lang w:eastAsia="zh-CN"/>
        </w:rPr>
        <w:t xml:space="preserve">, then </w:t>
      </w:r>
      <w:r w:rsidR="008543C1" w:rsidRPr="002B79CD">
        <w:rPr>
          <w:lang w:eastAsia="zh-CN"/>
        </w:rPr>
        <w:t>additional dynamic scheduling is needed</w:t>
      </w:r>
      <w:r w:rsidR="008543C1">
        <w:rPr>
          <w:lang w:eastAsia="zh-CN"/>
        </w:rPr>
        <w:t>, result</w:t>
      </w:r>
      <w:r w:rsidR="007D7BED">
        <w:rPr>
          <w:lang w:eastAsia="zh-CN"/>
        </w:rPr>
        <w:t>ing</w:t>
      </w:r>
      <w:r w:rsidR="008543C1">
        <w:rPr>
          <w:lang w:eastAsia="zh-CN"/>
        </w:rPr>
        <w:t xml:space="preserve"> in extra delay</w:t>
      </w:r>
      <w:r w:rsidR="007D7BED">
        <w:rPr>
          <w:lang w:eastAsia="zh-CN"/>
        </w:rPr>
        <w:t>.</w:t>
      </w:r>
    </w:p>
    <w:p w14:paraId="64357FF8" w14:textId="0886F9C1" w:rsidR="00592578" w:rsidRDefault="00592578" w:rsidP="00592578">
      <w:pPr>
        <w:pStyle w:val="a5"/>
        <w:jc w:val="both"/>
        <w:rPr>
          <w:i/>
          <w:sz w:val="22"/>
          <w:szCs w:val="21"/>
        </w:rPr>
      </w:pPr>
      <w:bookmarkStart w:id="18" w:name="_Ref102078958"/>
      <w:r w:rsidRPr="00B32399">
        <w:rPr>
          <w:i/>
          <w:sz w:val="22"/>
          <w:szCs w:val="21"/>
        </w:rPr>
        <w:t xml:space="preserve">Observation </w:t>
      </w:r>
      <w:r w:rsidRPr="00B32399">
        <w:rPr>
          <w:i/>
          <w:sz w:val="22"/>
          <w:szCs w:val="21"/>
        </w:rPr>
        <w:fldChar w:fldCharType="begin"/>
      </w:r>
      <w:r w:rsidRPr="00B32399">
        <w:rPr>
          <w:i/>
          <w:sz w:val="22"/>
          <w:szCs w:val="21"/>
        </w:rPr>
        <w:instrText xml:space="preserve"> SEQ Observation \* ARABIC </w:instrText>
      </w:r>
      <w:r w:rsidRPr="00B32399">
        <w:rPr>
          <w:i/>
          <w:sz w:val="22"/>
          <w:szCs w:val="21"/>
        </w:rPr>
        <w:fldChar w:fldCharType="separate"/>
      </w:r>
      <w:r w:rsidR="003E5B29">
        <w:rPr>
          <w:i/>
          <w:noProof/>
          <w:sz w:val="22"/>
          <w:szCs w:val="21"/>
        </w:rPr>
        <w:t>7</w:t>
      </w:r>
      <w:r w:rsidRPr="00B32399">
        <w:rPr>
          <w:i/>
          <w:sz w:val="22"/>
          <w:szCs w:val="21"/>
        </w:rPr>
        <w:fldChar w:fldCharType="end"/>
      </w:r>
      <w:r w:rsidRPr="00B32399">
        <w:rPr>
          <w:i/>
          <w:sz w:val="22"/>
          <w:szCs w:val="21"/>
        </w:rPr>
        <w:t xml:space="preserve">: </w:t>
      </w:r>
      <w:r w:rsidR="00F479CC" w:rsidRPr="00F479CC">
        <w:rPr>
          <w:i/>
          <w:sz w:val="22"/>
          <w:szCs w:val="21"/>
        </w:rPr>
        <w:t>CG resourc</w:t>
      </w:r>
      <w:r w:rsidR="00F31C71">
        <w:rPr>
          <w:i/>
          <w:sz w:val="22"/>
          <w:szCs w:val="21"/>
        </w:rPr>
        <w:t>e is semi-statically configured and</w:t>
      </w:r>
      <w:r w:rsidR="00F479CC" w:rsidRPr="00F479CC">
        <w:rPr>
          <w:i/>
          <w:sz w:val="22"/>
          <w:szCs w:val="21"/>
        </w:rPr>
        <w:t xml:space="preserve"> cannot adapt to the varying size of XR frames</w:t>
      </w:r>
      <w:r>
        <w:rPr>
          <w:i/>
          <w:sz w:val="22"/>
          <w:szCs w:val="21"/>
        </w:rPr>
        <w:t>,</w:t>
      </w:r>
      <w:bookmarkEnd w:id="18"/>
    </w:p>
    <w:p w14:paraId="44C16AF9" w14:textId="6C46849F" w:rsidR="00592578" w:rsidRDefault="001E61F6" w:rsidP="00B72C50">
      <w:pPr>
        <w:pStyle w:val="a5"/>
        <w:numPr>
          <w:ilvl w:val="0"/>
          <w:numId w:val="44"/>
        </w:numPr>
        <w:jc w:val="both"/>
        <w:rPr>
          <w:i/>
          <w:szCs w:val="21"/>
        </w:rPr>
      </w:pPr>
      <w:r>
        <w:rPr>
          <w:i/>
          <w:sz w:val="22"/>
          <w:szCs w:val="21"/>
        </w:rPr>
        <w:t>I</w:t>
      </w:r>
      <w:r w:rsidRPr="001E61F6">
        <w:rPr>
          <w:i/>
          <w:sz w:val="22"/>
          <w:szCs w:val="21"/>
        </w:rPr>
        <w:t xml:space="preserve">f the size of CG resource is larger than the actual frame size, radio resources may be wasted </w:t>
      </w:r>
    </w:p>
    <w:p w14:paraId="61B2F6B6" w14:textId="685ABEBF" w:rsidR="009858D9" w:rsidRPr="00B72C50" w:rsidRDefault="00E17821" w:rsidP="00B72C50">
      <w:pPr>
        <w:pStyle w:val="a5"/>
        <w:numPr>
          <w:ilvl w:val="0"/>
          <w:numId w:val="44"/>
        </w:numPr>
        <w:jc w:val="both"/>
        <w:rPr>
          <w:i/>
          <w:szCs w:val="21"/>
        </w:rPr>
      </w:pPr>
      <w:r w:rsidRPr="00E17821">
        <w:rPr>
          <w:i/>
          <w:sz w:val="22"/>
          <w:szCs w:val="21"/>
        </w:rPr>
        <w:t xml:space="preserve">If the </w:t>
      </w:r>
      <w:r w:rsidR="008424F0">
        <w:rPr>
          <w:i/>
          <w:sz w:val="22"/>
          <w:szCs w:val="21"/>
        </w:rPr>
        <w:t xml:space="preserve">size of </w:t>
      </w:r>
      <w:r w:rsidRPr="00E17821">
        <w:rPr>
          <w:i/>
          <w:sz w:val="22"/>
          <w:szCs w:val="21"/>
        </w:rPr>
        <w:t xml:space="preserve">CG resource is not large enough to transmit the </w:t>
      </w:r>
      <w:r w:rsidR="007432A9">
        <w:rPr>
          <w:i/>
          <w:sz w:val="22"/>
          <w:szCs w:val="21"/>
        </w:rPr>
        <w:t xml:space="preserve">current </w:t>
      </w:r>
      <w:r w:rsidRPr="00E17821">
        <w:rPr>
          <w:i/>
          <w:sz w:val="22"/>
          <w:szCs w:val="21"/>
        </w:rPr>
        <w:t>frame, additional dynamic scheduling is needed, result</w:t>
      </w:r>
      <w:r w:rsidR="00DD186A">
        <w:rPr>
          <w:i/>
          <w:sz w:val="22"/>
          <w:szCs w:val="21"/>
        </w:rPr>
        <w:t>ing</w:t>
      </w:r>
      <w:r w:rsidRPr="00E17821">
        <w:rPr>
          <w:i/>
          <w:sz w:val="22"/>
          <w:szCs w:val="21"/>
        </w:rPr>
        <w:t xml:space="preserve"> in extra delay</w:t>
      </w:r>
    </w:p>
    <w:p w14:paraId="6395EA11" w14:textId="40081F17" w:rsidR="0071209A" w:rsidRDefault="00DE25E1" w:rsidP="0071209A">
      <w:pPr>
        <w:spacing w:before="120" w:line="276" w:lineRule="auto"/>
        <w:jc w:val="center"/>
        <w:rPr>
          <w:lang w:eastAsia="zh-CN"/>
        </w:rPr>
      </w:pPr>
      <w:r>
        <w:rPr>
          <w:noProof/>
          <w:lang w:eastAsia="zh-CN"/>
        </w:rPr>
        <w:lastRenderedPageBreak/>
        <w:drawing>
          <wp:inline distT="0" distB="0" distL="0" distR="0" wp14:anchorId="5D0ADFB3" wp14:editId="384CBEBE">
            <wp:extent cx="3912687" cy="211504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3827" cy="2131880"/>
                    </a:xfrm>
                    <a:prstGeom prst="rect">
                      <a:avLst/>
                    </a:prstGeom>
                    <a:noFill/>
                  </pic:spPr>
                </pic:pic>
              </a:graphicData>
            </a:graphic>
          </wp:inline>
        </w:drawing>
      </w:r>
    </w:p>
    <w:p w14:paraId="1EBB419E" w14:textId="382FCB08" w:rsidR="000A4181" w:rsidRDefault="000A4181" w:rsidP="000A4181">
      <w:pPr>
        <w:pStyle w:val="a5"/>
        <w:rPr>
          <w:lang w:eastAsia="zh-CN"/>
        </w:rPr>
      </w:pPr>
      <w:bookmarkStart w:id="19" w:name="_Ref100323724"/>
      <w:r>
        <w:t xml:space="preserve">Figure </w:t>
      </w:r>
      <w:r w:rsidR="00222CB6">
        <w:rPr>
          <w:noProof/>
        </w:rPr>
        <w:fldChar w:fldCharType="begin"/>
      </w:r>
      <w:r w:rsidR="00222CB6">
        <w:rPr>
          <w:noProof/>
        </w:rPr>
        <w:instrText xml:space="preserve"> SEQ Figure \* ARABIC </w:instrText>
      </w:r>
      <w:r w:rsidR="00222CB6">
        <w:rPr>
          <w:noProof/>
        </w:rPr>
        <w:fldChar w:fldCharType="separate"/>
      </w:r>
      <w:r w:rsidR="003E5B29">
        <w:rPr>
          <w:noProof/>
        </w:rPr>
        <w:t>2</w:t>
      </w:r>
      <w:r w:rsidR="00222CB6">
        <w:rPr>
          <w:noProof/>
        </w:rPr>
        <w:fldChar w:fldCharType="end"/>
      </w:r>
      <w:bookmarkEnd w:id="19"/>
      <w:r>
        <w:t>. Variable</w:t>
      </w:r>
      <w:r w:rsidR="00F53025">
        <w:t xml:space="preserve"> XR frame size and </w:t>
      </w:r>
      <w:r w:rsidR="00F92750" w:rsidRPr="00F92750">
        <w:t>semi-statically configured</w:t>
      </w:r>
      <w:r w:rsidR="00F92750" w:rsidRPr="00F92750" w:rsidDel="00F92750">
        <w:t xml:space="preserve"> </w:t>
      </w:r>
      <w:r w:rsidR="00F53025">
        <w:t>CG resource</w:t>
      </w:r>
    </w:p>
    <w:p w14:paraId="09416A1E" w14:textId="4BD8930E" w:rsidR="0071209A" w:rsidRDefault="0071209A" w:rsidP="002B79CD">
      <w:pPr>
        <w:spacing w:before="120" w:line="276" w:lineRule="auto"/>
        <w:rPr>
          <w:lang w:eastAsia="zh-CN"/>
        </w:rPr>
      </w:pPr>
      <w:r w:rsidRPr="00A74793">
        <w:rPr>
          <w:lang w:eastAsia="zh-CN"/>
        </w:rPr>
        <w:t xml:space="preserve">To </w:t>
      </w:r>
      <w:r w:rsidR="007E73EC">
        <w:rPr>
          <w:lang w:eastAsia="zh-CN"/>
        </w:rPr>
        <w:t>address the issue above</w:t>
      </w:r>
      <w:r>
        <w:rPr>
          <w:lang w:eastAsia="zh-CN"/>
        </w:rPr>
        <w:t>, m</w:t>
      </w:r>
      <w:r w:rsidRPr="009427BB">
        <w:rPr>
          <w:lang w:eastAsia="zh-CN"/>
        </w:rPr>
        <w:t xml:space="preserve">echanisms to allow </w:t>
      </w:r>
      <w:r w:rsidR="00F53025">
        <w:rPr>
          <w:lang w:eastAsia="zh-CN"/>
        </w:rPr>
        <w:t>reallocating</w:t>
      </w:r>
      <w:r w:rsidRPr="009427BB">
        <w:rPr>
          <w:lang w:eastAsia="zh-CN"/>
        </w:rPr>
        <w:t xml:space="preserve"> </w:t>
      </w:r>
      <w:r w:rsidR="00F53025">
        <w:rPr>
          <w:lang w:eastAsia="zh-CN"/>
        </w:rPr>
        <w:t>the unused</w:t>
      </w:r>
      <w:r w:rsidRPr="009427BB">
        <w:rPr>
          <w:lang w:eastAsia="zh-CN"/>
        </w:rPr>
        <w:t xml:space="preserve"> </w:t>
      </w:r>
      <w:r w:rsidR="00F53025" w:rsidRPr="0071209A">
        <w:rPr>
          <w:lang w:eastAsia="zh-CN"/>
        </w:rPr>
        <w:t>CG resources</w:t>
      </w:r>
      <w:r>
        <w:rPr>
          <w:lang w:eastAsia="zh-CN"/>
        </w:rPr>
        <w:t xml:space="preserve"> </w:t>
      </w:r>
      <w:r w:rsidR="00DD0B44">
        <w:rPr>
          <w:lang w:eastAsia="zh-CN"/>
        </w:rPr>
        <w:t xml:space="preserve">within one CG period </w:t>
      </w:r>
      <w:r>
        <w:rPr>
          <w:lang w:eastAsia="zh-CN"/>
        </w:rPr>
        <w:t>can be considered</w:t>
      </w:r>
      <w:r w:rsidR="00EC39C0">
        <w:rPr>
          <w:lang w:eastAsia="zh-CN"/>
        </w:rPr>
        <w:t>.</w:t>
      </w:r>
      <w:r w:rsidR="00E407D5">
        <w:rPr>
          <w:lang w:eastAsia="zh-CN"/>
        </w:rPr>
        <w:t xml:space="preserve"> In order to avoid the extra delay caused by </w:t>
      </w:r>
      <w:r w:rsidR="00E407D5" w:rsidRPr="002B79CD">
        <w:rPr>
          <w:lang w:eastAsia="zh-CN"/>
        </w:rPr>
        <w:t>additional dynamic scheduling</w:t>
      </w:r>
      <w:r w:rsidR="00E407D5">
        <w:rPr>
          <w:lang w:eastAsia="zh-CN"/>
        </w:rPr>
        <w:t>, the</w:t>
      </w:r>
      <w:r w:rsidR="00E407D5" w:rsidRPr="00E407D5">
        <w:rPr>
          <w:lang w:eastAsia="zh-CN"/>
        </w:rPr>
        <w:t xml:space="preserve"> CG resource </w:t>
      </w:r>
      <w:r w:rsidR="000C1BE8">
        <w:rPr>
          <w:lang w:eastAsia="zh-CN"/>
        </w:rPr>
        <w:t xml:space="preserve">within one CG period </w:t>
      </w:r>
      <w:r w:rsidR="00E407D5" w:rsidRPr="00E407D5">
        <w:rPr>
          <w:lang w:eastAsia="zh-CN"/>
        </w:rPr>
        <w:t xml:space="preserve">can be </w:t>
      </w:r>
      <w:r w:rsidR="007324B1">
        <w:rPr>
          <w:lang w:eastAsia="zh-CN"/>
        </w:rPr>
        <w:t>configured</w:t>
      </w:r>
      <w:r w:rsidR="00E407D5">
        <w:rPr>
          <w:lang w:eastAsia="zh-CN"/>
        </w:rPr>
        <w:t xml:space="preserve"> according to </w:t>
      </w:r>
      <w:r w:rsidR="00EC39C0">
        <w:rPr>
          <w:lang w:eastAsia="zh-CN"/>
        </w:rPr>
        <w:t xml:space="preserve">a </w:t>
      </w:r>
      <w:r w:rsidR="00EC39C0" w:rsidRPr="00EC39C0">
        <w:rPr>
          <w:lang w:eastAsia="zh-CN"/>
        </w:rPr>
        <w:t>relatively large</w:t>
      </w:r>
      <w:r w:rsidR="00E407D5">
        <w:rPr>
          <w:lang w:eastAsia="zh-CN"/>
        </w:rPr>
        <w:t xml:space="preserve"> size of XR frame</w:t>
      </w:r>
      <w:r w:rsidR="00E407D5" w:rsidRPr="00E407D5">
        <w:rPr>
          <w:lang w:eastAsia="zh-CN"/>
        </w:rPr>
        <w:t>.</w:t>
      </w:r>
      <w:r w:rsidR="00E407D5">
        <w:rPr>
          <w:lang w:eastAsia="zh-CN"/>
        </w:rPr>
        <w:t xml:space="preserve"> When </w:t>
      </w:r>
      <w:r w:rsidR="00464888">
        <w:rPr>
          <w:lang w:eastAsia="zh-CN"/>
        </w:rPr>
        <w:t xml:space="preserve">an </w:t>
      </w:r>
      <w:r w:rsidR="00A56210">
        <w:rPr>
          <w:lang w:eastAsia="zh-CN"/>
        </w:rPr>
        <w:t xml:space="preserve">UL </w:t>
      </w:r>
      <w:r w:rsidR="00E407D5">
        <w:rPr>
          <w:lang w:eastAsia="zh-CN"/>
        </w:rPr>
        <w:t xml:space="preserve">XR </w:t>
      </w:r>
      <w:r w:rsidR="00464888">
        <w:rPr>
          <w:lang w:eastAsia="zh-CN"/>
        </w:rPr>
        <w:t>frame</w:t>
      </w:r>
      <w:r w:rsidR="004F5D8F">
        <w:rPr>
          <w:lang w:eastAsia="zh-CN"/>
        </w:rPr>
        <w:t xml:space="preserve"> arrives</w:t>
      </w:r>
      <w:r w:rsidR="00E407D5">
        <w:rPr>
          <w:lang w:eastAsia="zh-CN"/>
        </w:rPr>
        <w:t>,</w:t>
      </w:r>
      <w:r w:rsidR="00EC39C0">
        <w:rPr>
          <w:lang w:eastAsia="zh-CN"/>
        </w:rPr>
        <w:t xml:space="preserve"> </w:t>
      </w:r>
      <w:r w:rsidR="00E407D5">
        <w:rPr>
          <w:lang w:eastAsia="zh-CN"/>
        </w:rPr>
        <w:t xml:space="preserve">the </w:t>
      </w:r>
      <w:r w:rsidR="00AE238A">
        <w:rPr>
          <w:lang w:eastAsia="zh-CN"/>
        </w:rPr>
        <w:t xml:space="preserve">UE </w:t>
      </w:r>
      <w:r w:rsidR="00BD6654">
        <w:rPr>
          <w:lang w:eastAsia="zh-CN"/>
        </w:rPr>
        <w:t xml:space="preserve">has the knowledge of UL frame size and </w:t>
      </w:r>
      <w:r w:rsidR="00AE238A">
        <w:rPr>
          <w:lang w:eastAsia="zh-CN"/>
        </w:rPr>
        <w:t xml:space="preserve">can send an indication to the gNB to inform </w:t>
      </w:r>
      <w:r w:rsidR="00B2611E">
        <w:rPr>
          <w:lang w:eastAsia="zh-CN"/>
        </w:rPr>
        <w:t>it</w:t>
      </w:r>
      <w:r w:rsidR="00AE238A">
        <w:rPr>
          <w:lang w:eastAsia="zh-CN"/>
        </w:rPr>
        <w:t xml:space="preserve"> of the unused CG resources. Then the gNB can re</w:t>
      </w:r>
      <w:r w:rsidR="007061B0">
        <w:rPr>
          <w:lang w:eastAsia="zh-CN"/>
        </w:rPr>
        <w:t>-</w:t>
      </w:r>
      <w:r w:rsidR="00AE238A">
        <w:rPr>
          <w:lang w:eastAsia="zh-CN"/>
        </w:rPr>
        <w:t>allocate those CG resources to other U</w:t>
      </w:r>
      <w:r w:rsidR="007311A7">
        <w:rPr>
          <w:lang w:eastAsia="zh-CN"/>
        </w:rPr>
        <w:t>E</w:t>
      </w:r>
      <w:r w:rsidR="00AE238A">
        <w:rPr>
          <w:lang w:eastAsia="zh-CN"/>
        </w:rPr>
        <w:t>s</w:t>
      </w:r>
      <w:r w:rsidR="00637BDC">
        <w:rPr>
          <w:lang w:eastAsia="zh-CN"/>
        </w:rPr>
        <w:t xml:space="preserve"> and</w:t>
      </w:r>
      <w:r w:rsidR="00EC39C0">
        <w:rPr>
          <w:lang w:eastAsia="zh-CN"/>
        </w:rPr>
        <w:t xml:space="preserve"> avoid resource waste</w:t>
      </w:r>
      <w:r w:rsidR="00AE238A">
        <w:rPr>
          <w:lang w:eastAsia="zh-CN"/>
        </w:rPr>
        <w:t>.</w:t>
      </w:r>
    </w:p>
    <w:p w14:paraId="165E049F" w14:textId="78516B5C" w:rsidR="00B34E68" w:rsidRDefault="00B34E68" w:rsidP="00B72C50">
      <w:pPr>
        <w:spacing w:after="0" w:line="276" w:lineRule="auto"/>
        <w:rPr>
          <w:b/>
          <w:i/>
          <w:szCs w:val="21"/>
        </w:rPr>
      </w:pPr>
      <w:bookmarkStart w:id="20" w:name="_Ref102118062"/>
      <w:bookmarkStart w:id="21" w:name="_Ref100503903"/>
      <w:r w:rsidRPr="00B72C50">
        <w:rPr>
          <w:b/>
          <w:i/>
          <w:szCs w:val="21"/>
        </w:rPr>
        <w:t xml:space="preserve">Proposal </w:t>
      </w:r>
      <w:r w:rsidRPr="00B72C50">
        <w:rPr>
          <w:b/>
          <w:i/>
          <w:szCs w:val="21"/>
        </w:rPr>
        <w:fldChar w:fldCharType="begin"/>
      </w:r>
      <w:r w:rsidRPr="00B72C50">
        <w:rPr>
          <w:b/>
          <w:i/>
          <w:szCs w:val="21"/>
        </w:rPr>
        <w:instrText xml:space="preserve"> SEQ Proposal \* ARABIC </w:instrText>
      </w:r>
      <w:r w:rsidRPr="00B72C50">
        <w:rPr>
          <w:b/>
          <w:i/>
          <w:szCs w:val="21"/>
        </w:rPr>
        <w:fldChar w:fldCharType="separate"/>
      </w:r>
      <w:r w:rsidRPr="00B72C50">
        <w:rPr>
          <w:b/>
          <w:i/>
          <w:szCs w:val="21"/>
        </w:rPr>
        <w:t>1</w:t>
      </w:r>
      <w:r w:rsidRPr="00B72C50">
        <w:rPr>
          <w:b/>
          <w:i/>
          <w:szCs w:val="21"/>
        </w:rPr>
        <w:fldChar w:fldCharType="end"/>
      </w:r>
      <w:r w:rsidRPr="00B72C50">
        <w:rPr>
          <w:b/>
          <w:i/>
          <w:szCs w:val="21"/>
        </w:rPr>
        <w:t xml:space="preserve">: Further study capacity enhancements techniques to address variable frame size issue, including mechanisms to allow re-allocating the unused </w:t>
      </w:r>
      <w:r w:rsidR="00994A6D" w:rsidRPr="00CD3FF9">
        <w:rPr>
          <w:b/>
          <w:i/>
          <w:szCs w:val="21"/>
        </w:rPr>
        <w:t>configured grant (CG)</w:t>
      </w:r>
      <w:r w:rsidR="00994A6D">
        <w:rPr>
          <w:b/>
          <w:i/>
          <w:szCs w:val="21"/>
        </w:rPr>
        <w:t xml:space="preserve"> </w:t>
      </w:r>
      <w:r w:rsidRPr="00B72C50">
        <w:rPr>
          <w:b/>
          <w:i/>
          <w:szCs w:val="21"/>
        </w:rPr>
        <w:t>resources.</w:t>
      </w:r>
      <w:bookmarkEnd w:id="20"/>
    </w:p>
    <w:p w14:paraId="39E7319A" w14:textId="3C9A7AD6" w:rsidR="007567D1" w:rsidRDefault="007567D1" w:rsidP="007567D1">
      <w:pPr>
        <w:pStyle w:val="2"/>
        <w:rPr>
          <w:lang w:eastAsia="ja-JP"/>
        </w:rPr>
      </w:pPr>
      <w:bookmarkStart w:id="22" w:name="_Ref80607974"/>
      <w:bookmarkStart w:id="23" w:name="_Ref72745089"/>
      <w:bookmarkEnd w:id="21"/>
      <w:r>
        <w:rPr>
          <w:lang w:eastAsia="ja-JP"/>
        </w:rPr>
        <w:t xml:space="preserve">XR-awareness in RAN for </w:t>
      </w:r>
      <w:r w:rsidR="007C2669">
        <w:rPr>
          <w:lang w:eastAsia="ja-JP"/>
        </w:rPr>
        <w:t>capacity enhancement</w:t>
      </w:r>
    </w:p>
    <w:p w14:paraId="34955011" w14:textId="44D15D3D" w:rsidR="00AF2D35" w:rsidRPr="00B72C50" w:rsidRDefault="00B74236" w:rsidP="00B72C50">
      <w:pPr>
        <w:rPr>
          <w:u w:val="single"/>
          <w:lang w:eastAsia="ja-JP"/>
        </w:rPr>
      </w:pPr>
      <w:r w:rsidRPr="00B72C50">
        <w:rPr>
          <w:u w:val="single"/>
          <w:lang w:eastAsia="ja-JP"/>
        </w:rPr>
        <w:t>Multiple flows coordinated transmission for single UE</w:t>
      </w:r>
    </w:p>
    <w:p w14:paraId="6D80DC80" w14:textId="097C36BC" w:rsidR="00F65736" w:rsidRDefault="007C2669" w:rsidP="007C2669">
      <w:pPr>
        <w:spacing w:before="120" w:line="276" w:lineRule="auto"/>
      </w:pPr>
      <w:r w:rsidRPr="007C2669">
        <w:t>For a</w:t>
      </w:r>
      <w:r w:rsidR="00F65736">
        <w:t>n</w:t>
      </w:r>
      <w:r w:rsidRPr="007C2669">
        <w:t xml:space="preserve"> XR application, there </w:t>
      </w:r>
      <w:r w:rsidR="00A8554E">
        <w:t>might</w:t>
      </w:r>
      <w:r w:rsidR="00A8554E" w:rsidRPr="007C2669">
        <w:t xml:space="preserve"> </w:t>
      </w:r>
      <w:r w:rsidRPr="007C2669">
        <w:t>be multiple data streams with different traffic characteristics</w:t>
      </w:r>
      <w:r w:rsidR="00A8554E">
        <w:t xml:space="preserve">, </w:t>
      </w:r>
      <w:r w:rsidRPr="007C2669">
        <w:t xml:space="preserve">QoS requirements </w:t>
      </w:r>
      <w:r w:rsidR="00A8554E">
        <w:t xml:space="preserve">and </w:t>
      </w:r>
      <w:r w:rsidRPr="007C2669">
        <w:t>priorities</w:t>
      </w:r>
      <w:r w:rsidR="00F65736">
        <w:t xml:space="preserve">. </w:t>
      </w:r>
      <w:r w:rsidR="00A8554E">
        <w:t xml:space="preserve">If </w:t>
      </w:r>
      <w:r w:rsidRPr="007C2669">
        <w:t>the network treat</w:t>
      </w:r>
      <w:r w:rsidR="00A8554E">
        <w:t>s</w:t>
      </w:r>
      <w:r w:rsidRPr="007C2669">
        <w:t xml:space="preserve"> them equally, </w:t>
      </w:r>
      <w:r w:rsidR="00A8554E">
        <w:t xml:space="preserve">it </w:t>
      </w:r>
      <w:r w:rsidR="00B2611E">
        <w:t>can</w:t>
      </w:r>
      <w:r w:rsidR="00B2611E" w:rsidRPr="007C2669">
        <w:t xml:space="preserve"> </w:t>
      </w:r>
      <w:r w:rsidRPr="007C2669">
        <w:t xml:space="preserve">result in over-protection for non-important packets and potential waste of radio resources, causing low </w:t>
      </w:r>
      <w:r w:rsidR="00B54BD6">
        <w:t xml:space="preserve">system </w:t>
      </w:r>
      <w:r w:rsidRPr="007C2669">
        <w:t xml:space="preserve">capacity. </w:t>
      </w:r>
      <w:r w:rsidR="00B74236" w:rsidRPr="00B74236">
        <w:t xml:space="preserve">The gNB can </w:t>
      </w:r>
      <w:r w:rsidR="00B74236">
        <w:t>use the</w:t>
      </w:r>
      <w:r w:rsidR="00B74236" w:rsidRPr="00B74236">
        <w:t xml:space="preserve"> </w:t>
      </w:r>
      <w:r w:rsidR="00260EB3">
        <w:t>information (</w:t>
      </w:r>
      <w:r w:rsidR="00B74236">
        <w:t>different Qo</w:t>
      </w:r>
      <w:r w:rsidR="00B2611E">
        <w:t>S</w:t>
      </w:r>
      <w:r w:rsidR="00B74236">
        <w:t xml:space="preserve"> </w:t>
      </w:r>
      <w:r w:rsidR="00B74236" w:rsidRPr="007C2669">
        <w:t>requirements</w:t>
      </w:r>
      <w:r w:rsidR="00B74236">
        <w:t xml:space="preserve"> and </w:t>
      </w:r>
      <w:r w:rsidR="00B74236" w:rsidRPr="007C2669">
        <w:t>priorities</w:t>
      </w:r>
      <w:r w:rsidR="00B74236" w:rsidRPr="00B74236">
        <w:t xml:space="preserve"> </w:t>
      </w:r>
      <w:r w:rsidR="00B74236">
        <w:t>of different data streams</w:t>
      </w:r>
      <w:r w:rsidR="00260EB3">
        <w:t>)</w:t>
      </w:r>
      <w:r w:rsidR="00B2611E">
        <w:t>,</w:t>
      </w:r>
      <w:r w:rsidR="00B74236">
        <w:t xml:space="preserve"> </w:t>
      </w:r>
      <w:r w:rsidR="006625F5">
        <w:t xml:space="preserve">which can be </w:t>
      </w:r>
      <w:r w:rsidR="00B713B0">
        <w:t xml:space="preserve">known </w:t>
      </w:r>
      <w:r w:rsidR="006625F5">
        <w:t>from SA2</w:t>
      </w:r>
      <w:r w:rsidR="00B2611E">
        <w:t>,</w:t>
      </w:r>
      <w:r w:rsidR="006625F5">
        <w:t xml:space="preserve"> </w:t>
      </w:r>
      <w:r w:rsidR="00B74236" w:rsidRPr="00B74236">
        <w:t xml:space="preserve">to improve the scheduling </w:t>
      </w:r>
      <w:r w:rsidR="00540BD0">
        <w:t>efficiency</w:t>
      </w:r>
      <w:r w:rsidR="00B74236" w:rsidRPr="00B74236">
        <w:t xml:space="preserve">, e.g. efficient packet dropping and differentiated priority handling. </w:t>
      </w:r>
    </w:p>
    <w:p w14:paraId="772EC5EB" w14:textId="7FB681F1" w:rsidR="00AF2D35" w:rsidRPr="00B72C50" w:rsidRDefault="00641E1E" w:rsidP="00B72C50">
      <w:pPr>
        <w:rPr>
          <w:u w:val="single"/>
          <w:lang w:eastAsia="ja-JP"/>
        </w:rPr>
      </w:pPr>
      <w:r w:rsidRPr="00B72C50">
        <w:rPr>
          <w:u w:val="single"/>
          <w:lang w:eastAsia="ja-JP"/>
        </w:rPr>
        <w:t>PDU Set integrated packet handling</w:t>
      </w:r>
    </w:p>
    <w:p w14:paraId="7BB51C12" w14:textId="222014D6" w:rsidR="00FE4A5B" w:rsidRDefault="00FE4A5B" w:rsidP="00757258">
      <w:pPr>
        <w:spacing w:before="120" w:line="276" w:lineRule="auto"/>
        <w:rPr>
          <w:lang w:eastAsia="zh-CN"/>
        </w:rPr>
      </w:pPr>
      <w:r>
        <w:rPr>
          <w:rFonts w:hint="eastAsia"/>
          <w:lang w:eastAsia="zh-CN"/>
        </w:rPr>
        <w:t>A</w:t>
      </w:r>
      <w:r>
        <w:rPr>
          <w:lang w:eastAsia="zh-CN"/>
        </w:rPr>
        <w:t xml:space="preserve">s </w:t>
      </w:r>
      <w:r>
        <w:t xml:space="preserve">discussed in our </w:t>
      </w:r>
      <w:r>
        <w:rPr>
          <w:lang w:eastAsia="zh-CN"/>
        </w:rPr>
        <w:t>companion</w:t>
      </w:r>
      <w:r>
        <w:t xml:space="preserve"> </w:t>
      </w:r>
      <w:r w:rsidRPr="003C438E">
        <w:t>paper</w:t>
      </w:r>
      <w:r w:rsidR="00CB72F3" w:rsidRPr="003C438E">
        <w:t xml:space="preserve"> </w:t>
      </w:r>
      <w:r w:rsidR="00B2611E" w:rsidRPr="00835BB6">
        <w:t>[</w:t>
      </w:r>
      <w:r w:rsidR="00956323" w:rsidRPr="00B72C50">
        <w:t>4</w:t>
      </w:r>
      <w:r w:rsidR="00B2611E" w:rsidRPr="003C438E">
        <w:t>]</w:t>
      </w:r>
      <w:r w:rsidR="00B2611E">
        <w:t xml:space="preserve"> regarding the</w:t>
      </w:r>
      <w:r w:rsidR="00CB72F3">
        <w:t xml:space="preserve"> LS from SA2</w:t>
      </w:r>
      <w:r w:rsidR="00AA5F9C">
        <w:t xml:space="preserve"> </w:t>
      </w:r>
      <w:r w:rsidR="00AA5F9C">
        <w:fldChar w:fldCharType="begin"/>
      </w:r>
      <w:r w:rsidR="00AA5F9C">
        <w:instrText xml:space="preserve"> REF _Ref101448826 \r \h </w:instrText>
      </w:r>
      <w:r w:rsidR="00AA5F9C">
        <w:fldChar w:fldCharType="separate"/>
      </w:r>
      <w:r w:rsidR="003E5B29">
        <w:t>[5]</w:t>
      </w:r>
      <w:r w:rsidR="00AA5F9C">
        <w:fldChar w:fldCharType="end"/>
      </w:r>
      <w:r w:rsidR="00E351E1">
        <w:t xml:space="preserve">, </w:t>
      </w:r>
      <w:r w:rsidR="00CB72F3" w:rsidRPr="00CB72F3">
        <w:t>one XR video frame/slice (or PDU set as defined by SA2) may be segmented into one or multiple packets. All packets belonging to the same PDU set need to be correctly received for successful decoding in most cases.</w:t>
      </w:r>
      <w:r w:rsidR="00CB72F3">
        <w:t xml:space="preserve"> I</w:t>
      </w:r>
      <w:r w:rsidR="00CB72F3" w:rsidRPr="00CB72F3">
        <w:t xml:space="preserve">f gNB is aware of the relationship between packets belonging to the same PDU set, it can </w:t>
      </w:r>
      <w:r w:rsidR="00CB72F3" w:rsidRPr="002C7B6F">
        <w:rPr>
          <w:lang w:eastAsia="zh-CN"/>
        </w:rPr>
        <w:t>decide whether to continue the subsequent data transmission or to discard</w:t>
      </w:r>
      <w:r w:rsidR="00CB72F3" w:rsidRPr="00CB72F3">
        <w:t>, which can save network resources, avoid</w:t>
      </w:r>
      <w:r w:rsidR="00B2611E">
        <w:t>ing</w:t>
      </w:r>
      <w:r w:rsidR="00CB72F3" w:rsidRPr="00CB72F3">
        <w:t xml:space="preserve"> unnecessary reception/transmission.</w:t>
      </w:r>
    </w:p>
    <w:p w14:paraId="5698A066" w14:textId="73028150" w:rsidR="00AC7A76" w:rsidRPr="00AC7A76" w:rsidRDefault="00AC7A76" w:rsidP="00757258">
      <w:pPr>
        <w:spacing w:before="120" w:line="276" w:lineRule="auto"/>
        <w:rPr>
          <w:b/>
          <w:i/>
          <w:szCs w:val="21"/>
        </w:rPr>
      </w:pPr>
      <w:bookmarkStart w:id="24" w:name="_Ref100780089"/>
      <w:r w:rsidRPr="00AC7A76">
        <w:rPr>
          <w:b/>
          <w:i/>
          <w:szCs w:val="21"/>
        </w:rPr>
        <w:t xml:space="preserve">Observation </w:t>
      </w:r>
      <w:r w:rsidRPr="00AC7A76">
        <w:rPr>
          <w:b/>
          <w:i/>
          <w:szCs w:val="21"/>
        </w:rPr>
        <w:fldChar w:fldCharType="begin"/>
      </w:r>
      <w:r w:rsidRPr="00AC7A76">
        <w:rPr>
          <w:b/>
          <w:i/>
          <w:szCs w:val="21"/>
        </w:rPr>
        <w:instrText xml:space="preserve"> SEQ Observation \* ARABIC </w:instrText>
      </w:r>
      <w:r w:rsidRPr="00AC7A76">
        <w:rPr>
          <w:b/>
          <w:i/>
          <w:szCs w:val="21"/>
        </w:rPr>
        <w:fldChar w:fldCharType="separate"/>
      </w:r>
      <w:r w:rsidR="003E5B29">
        <w:rPr>
          <w:b/>
          <w:i/>
          <w:noProof/>
          <w:szCs w:val="21"/>
        </w:rPr>
        <w:t>8</w:t>
      </w:r>
      <w:r w:rsidRPr="00AC7A76">
        <w:rPr>
          <w:b/>
          <w:i/>
          <w:szCs w:val="21"/>
        </w:rPr>
        <w:fldChar w:fldCharType="end"/>
      </w:r>
      <w:r w:rsidRPr="00AC7A76">
        <w:rPr>
          <w:b/>
          <w:i/>
          <w:szCs w:val="21"/>
        </w:rPr>
        <w:t xml:space="preserve">: </w:t>
      </w:r>
      <w:r w:rsidRPr="00260198">
        <w:rPr>
          <w:b/>
          <w:i/>
          <w:szCs w:val="21"/>
        </w:rPr>
        <w:t xml:space="preserve">The aspects of </w:t>
      </w:r>
      <w:r w:rsidRPr="00CA630E">
        <w:rPr>
          <w:b/>
          <w:i/>
          <w:szCs w:val="21"/>
        </w:rPr>
        <w:t>XR-awareness in RAN</w:t>
      </w:r>
      <w:r w:rsidRPr="00AC7A76">
        <w:rPr>
          <w:b/>
          <w:i/>
          <w:szCs w:val="21"/>
        </w:rPr>
        <w:t xml:space="preserve"> </w:t>
      </w:r>
      <w:r w:rsidR="008E6881">
        <w:rPr>
          <w:rFonts w:hint="eastAsia"/>
          <w:b/>
          <w:i/>
          <w:szCs w:val="21"/>
          <w:lang w:eastAsia="zh-CN"/>
        </w:rPr>
        <w:t>are</w:t>
      </w:r>
      <w:r w:rsidR="008E6881">
        <w:rPr>
          <w:b/>
          <w:i/>
          <w:szCs w:val="21"/>
        </w:rPr>
        <w:t xml:space="preserve"> </w:t>
      </w:r>
      <w:r w:rsidRPr="00260198">
        <w:rPr>
          <w:b/>
          <w:i/>
          <w:szCs w:val="21"/>
        </w:rPr>
        <w:t xml:space="preserve">beneficial for XR </w:t>
      </w:r>
      <w:r>
        <w:rPr>
          <w:b/>
          <w:i/>
          <w:szCs w:val="21"/>
        </w:rPr>
        <w:t xml:space="preserve">capacity, e.g. the different </w:t>
      </w:r>
      <w:r w:rsidRPr="00AC7A76">
        <w:rPr>
          <w:b/>
          <w:i/>
          <w:szCs w:val="21"/>
        </w:rPr>
        <w:t xml:space="preserve">priorities </w:t>
      </w:r>
      <w:r>
        <w:rPr>
          <w:b/>
          <w:i/>
          <w:szCs w:val="21"/>
        </w:rPr>
        <w:t xml:space="preserve">of </w:t>
      </w:r>
      <w:r w:rsidRPr="00AC7A76">
        <w:rPr>
          <w:b/>
          <w:i/>
          <w:szCs w:val="21"/>
        </w:rPr>
        <w:t xml:space="preserve">different data streams </w:t>
      </w:r>
      <w:r>
        <w:rPr>
          <w:b/>
          <w:i/>
          <w:szCs w:val="21"/>
        </w:rPr>
        <w:t xml:space="preserve">and </w:t>
      </w:r>
      <w:r w:rsidRPr="00AC7A76">
        <w:rPr>
          <w:b/>
          <w:i/>
          <w:szCs w:val="21"/>
        </w:rPr>
        <w:t>the PDU set integrity information</w:t>
      </w:r>
      <w:r>
        <w:rPr>
          <w:b/>
          <w:i/>
          <w:szCs w:val="21"/>
        </w:rPr>
        <w:t xml:space="preserve"> as </w:t>
      </w:r>
      <w:r w:rsidRPr="00AC7A76">
        <w:rPr>
          <w:b/>
          <w:i/>
          <w:szCs w:val="21"/>
        </w:rPr>
        <w:t>identified in SA2.</w:t>
      </w:r>
      <w:bookmarkEnd w:id="24"/>
    </w:p>
    <w:bookmarkEnd w:id="9"/>
    <w:bookmarkEnd w:id="10"/>
    <w:bookmarkEnd w:id="22"/>
    <w:bookmarkEnd w:id="23"/>
    <w:p w14:paraId="06077204" w14:textId="77777777" w:rsidR="007D092E" w:rsidRPr="00DB657C" w:rsidRDefault="007D092E" w:rsidP="009427BB">
      <w:pPr>
        <w:pStyle w:val="1"/>
        <w:rPr>
          <w:lang w:val="en-GB" w:eastAsia="zh-CN"/>
        </w:rPr>
      </w:pPr>
      <w:r w:rsidRPr="00DB657C">
        <w:rPr>
          <w:lang w:val="en-GB" w:eastAsia="zh-CN"/>
        </w:rPr>
        <w:t>Conclusions</w:t>
      </w:r>
    </w:p>
    <w:p w14:paraId="66ADC2B1" w14:textId="71E8F7DE" w:rsidR="007D092E" w:rsidRDefault="007D092E" w:rsidP="009427BB">
      <w:pPr>
        <w:rPr>
          <w:lang w:eastAsia="zh-CN"/>
        </w:rPr>
      </w:pPr>
      <w:r>
        <w:rPr>
          <w:lang w:eastAsia="zh-CN"/>
        </w:rPr>
        <w:t xml:space="preserve">In this contribution, </w:t>
      </w:r>
      <w:r w:rsidR="00FE4A5B">
        <w:rPr>
          <w:lang w:eastAsia="zh-CN"/>
        </w:rPr>
        <w:t xml:space="preserve">we </w:t>
      </w:r>
      <w:r w:rsidR="0092319A">
        <w:rPr>
          <w:lang w:eastAsia="zh-CN"/>
        </w:rPr>
        <w:t>provide our views</w:t>
      </w:r>
      <w:r w:rsidR="0092319A" w:rsidRPr="00D81BE1">
        <w:rPr>
          <w:lang w:eastAsia="zh-CN"/>
        </w:rPr>
        <w:t xml:space="preserve"> </w:t>
      </w:r>
      <w:r w:rsidR="0092319A" w:rsidRPr="00D02F34">
        <w:rPr>
          <w:lang w:eastAsia="zh-CN"/>
        </w:rPr>
        <w:t xml:space="preserve">on </w:t>
      </w:r>
      <w:r w:rsidR="0092319A" w:rsidRPr="009427BB">
        <w:rPr>
          <w:lang w:eastAsia="zh-CN"/>
        </w:rPr>
        <w:t>XR-specific</w:t>
      </w:r>
      <w:r w:rsidR="0092319A" w:rsidRPr="008376FF">
        <w:rPr>
          <w:lang w:eastAsia="zh-CN"/>
        </w:rPr>
        <w:t xml:space="preserve"> capacity enhancements</w:t>
      </w:r>
      <w:r w:rsidR="0092319A" w:rsidRPr="009427BB">
        <w:rPr>
          <w:lang w:eastAsia="zh-CN"/>
        </w:rPr>
        <w:t xml:space="preserve"> techniques</w:t>
      </w:r>
      <w:r w:rsidR="0092319A">
        <w:rPr>
          <w:lang w:eastAsia="zh-CN"/>
        </w:rPr>
        <w:t xml:space="preserve"> based on </w:t>
      </w:r>
      <w:r w:rsidR="0092319A">
        <w:rPr>
          <w:rFonts w:hint="eastAsia"/>
          <w:lang w:eastAsia="zh-CN"/>
        </w:rPr>
        <w:t>XR-specific</w:t>
      </w:r>
      <w:r w:rsidR="0092319A">
        <w:rPr>
          <w:lang w:eastAsia="zh-CN"/>
        </w:rPr>
        <w:t xml:space="preserve"> t</w:t>
      </w:r>
      <w:r w:rsidR="0092319A" w:rsidRPr="0058225D">
        <w:rPr>
          <w:lang w:eastAsia="zh-CN"/>
        </w:rPr>
        <w:t>raffic characteristics</w:t>
      </w:r>
      <w:r w:rsidR="0092319A">
        <w:rPr>
          <w:lang w:eastAsia="zh-CN"/>
        </w:rPr>
        <w:t>, including non-integer periodicity, jitter, variable frame size, multiple flows</w:t>
      </w:r>
      <w:r w:rsidR="003F2163">
        <w:rPr>
          <w:lang w:eastAsia="zh-CN"/>
        </w:rPr>
        <w:t xml:space="preserve">, and PDU set </w:t>
      </w:r>
      <w:r w:rsidR="003F2163" w:rsidRPr="003F2163">
        <w:rPr>
          <w:lang w:eastAsia="zh-CN"/>
        </w:rPr>
        <w:t>integrity</w:t>
      </w:r>
      <w:r w:rsidR="0092319A">
        <w:rPr>
          <w:lang w:eastAsia="zh-CN"/>
        </w:rPr>
        <w:t xml:space="preserve">. </w:t>
      </w:r>
      <w:r w:rsidR="003C438E">
        <w:rPr>
          <w:lang w:eastAsia="zh-CN"/>
        </w:rPr>
        <w:t>C</w:t>
      </w:r>
      <w:r w:rsidR="003C438E" w:rsidRPr="003C438E">
        <w:rPr>
          <w:lang w:eastAsia="zh-CN"/>
        </w:rPr>
        <w:t xml:space="preserve">apacity enhancements techniques to address variable frame size issue </w:t>
      </w:r>
      <w:r w:rsidR="003C438E">
        <w:rPr>
          <w:lang w:eastAsia="zh-CN"/>
        </w:rPr>
        <w:t xml:space="preserve">need to be further studied. </w:t>
      </w:r>
      <w:r w:rsidR="0092319A">
        <w:rPr>
          <w:lang w:eastAsia="zh-CN"/>
        </w:rPr>
        <w:t>T</w:t>
      </w:r>
      <w:r w:rsidR="00174C3C">
        <w:rPr>
          <w:lang w:eastAsia="zh-CN"/>
        </w:rPr>
        <w:t>he</w:t>
      </w:r>
      <w:r w:rsidR="003D2266">
        <w:rPr>
          <w:lang w:eastAsia="zh-CN"/>
        </w:rPr>
        <w:t xml:space="preserve"> </w:t>
      </w:r>
      <w:r w:rsidR="00874C0C">
        <w:rPr>
          <w:lang w:eastAsia="zh-CN"/>
        </w:rPr>
        <w:t xml:space="preserve">following </w:t>
      </w:r>
      <w:r w:rsidR="003D2266" w:rsidRPr="003D2266">
        <w:rPr>
          <w:lang w:eastAsia="zh-CN"/>
        </w:rPr>
        <w:t>proposals</w:t>
      </w:r>
      <w:r w:rsidR="002E4012">
        <w:rPr>
          <w:lang w:eastAsia="zh-CN"/>
        </w:rPr>
        <w:t xml:space="preserve"> and observations</w:t>
      </w:r>
      <w:r w:rsidR="00174C3C">
        <w:rPr>
          <w:lang w:eastAsia="zh-CN"/>
        </w:rPr>
        <w:t xml:space="preserve"> are given</w:t>
      </w:r>
      <w:r w:rsidR="003D2266" w:rsidRPr="003D2266">
        <w:rPr>
          <w:lang w:eastAsia="zh-CN"/>
        </w:rPr>
        <w:t>:</w:t>
      </w:r>
    </w:p>
    <w:p w14:paraId="0E8E6A1F" w14:textId="3D0F4B1E" w:rsidR="00B34E68" w:rsidRDefault="00B34E68" w:rsidP="009427BB">
      <w:pPr>
        <w:rPr>
          <w:b/>
          <w:i/>
          <w:szCs w:val="21"/>
        </w:rPr>
      </w:pPr>
      <w:r>
        <w:rPr>
          <w:b/>
          <w:i/>
          <w:szCs w:val="21"/>
        </w:rPr>
        <w:lastRenderedPageBreak/>
        <w:fldChar w:fldCharType="begin"/>
      </w:r>
      <w:r>
        <w:rPr>
          <w:b/>
          <w:i/>
          <w:szCs w:val="21"/>
        </w:rPr>
        <w:instrText xml:space="preserve"> REF _Ref102118062 \h </w:instrText>
      </w:r>
      <w:r>
        <w:rPr>
          <w:b/>
          <w:i/>
          <w:szCs w:val="21"/>
        </w:rPr>
      </w:r>
      <w:r>
        <w:rPr>
          <w:b/>
          <w:i/>
          <w:szCs w:val="21"/>
        </w:rPr>
        <w:fldChar w:fldCharType="separate"/>
      </w:r>
      <w:r w:rsidRPr="00B72C50">
        <w:rPr>
          <w:b/>
          <w:i/>
          <w:szCs w:val="21"/>
        </w:rPr>
        <w:t xml:space="preserve">Proposal 1: Further study capacity enhancements techniques to address variable frame size issue, including mechanisms to allow re-allocating the unused </w:t>
      </w:r>
      <w:r w:rsidR="00C07EDF" w:rsidRPr="00CD3FF9">
        <w:rPr>
          <w:b/>
          <w:i/>
          <w:szCs w:val="21"/>
        </w:rPr>
        <w:t>configured grant (CG)</w:t>
      </w:r>
      <w:r w:rsidR="00C07EDF">
        <w:rPr>
          <w:b/>
          <w:i/>
          <w:szCs w:val="21"/>
        </w:rPr>
        <w:t xml:space="preserve"> </w:t>
      </w:r>
      <w:r w:rsidRPr="00B72C50">
        <w:rPr>
          <w:b/>
          <w:i/>
          <w:szCs w:val="21"/>
        </w:rPr>
        <w:t>resources.</w:t>
      </w:r>
      <w:r>
        <w:rPr>
          <w:b/>
          <w:i/>
          <w:szCs w:val="21"/>
        </w:rPr>
        <w:fldChar w:fldCharType="end"/>
      </w:r>
    </w:p>
    <w:p w14:paraId="37AAFFC7" w14:textId="71CF9B69" w:rsidR="00142FB0" w:rsidRDefault="00142FB0" w:rsidP="009427BB">
      <w:pPr>
        <w:rPr>
          <w:b/>
          <w:lang w:eastAsia="zh-CN"/>
        </w:rPr>
      </w:pPr>
      <w:r>
        <w:rPr>
          <w:b/>
          <w:lang w:eastAsia="zh-CN"/>
        </w:rPr>
        <w:fldChar w:fldCharType="begin"/>
      </w:r>
      <w:r>
        <w:rPr>
          <w:b/>
          <w:lang w:eastAsia="zh-CN"/>
        </w:rPr>
        <w:instrText xml:space="preserve"> REF _Ref101295330 \h </w:instrText>
      </w:r>
      <w:r>
        <w:rPr>
          <w:b/>
          <w:lang w:eastAsia="zh-CN"/>
        </w:rPr>
      </w:r>
      <w:r>
        <w:rPr>
          <w:b/>
          <w:lang w:eastAsia="zh-CN"/>
        </w:rPr>
        <w:fldChar w:fldCharType="separate"/>
      </w:r>
      <w:r w:rsidR="003E5B29" w:rsidRPr="00757258">
        <w:rPr>
          <w:b/>
          <w:i/>
          <w:szCs w:val="21"/>
        </w:rPr>
        <w:t xml:space="preserve">Observation </w:t>
      </w:r>
      <w:r w:rsidR="003E5B29">
        <w:rPr>
          <w:b/>
          <w:i/>
          <w:noProof/>
          <w:szCs w:val="21"/>
        </w:rPr>
        <w:t>1</w:t>
      </w:r>
      <w:r w:rsidR="003E5B29" w:rsidRPr="00757258">
        <w:rPr>
          <w:b/>
          <w:i/>
          <w:szCs w:val="21"/>
        </w:rPr>
        <w:t>: There is no jitter issue for uplink in most cases.</w:t>
      </w:r>
      <w:r>
        <w:rPr>
          <w:b/>
          <w:lang w:eastAsia="zh-CN"/>
        </w:rPr>
        <w:fldChar w:fldCharType="end"/>
      </w:r>
    </w:p>
    <w:p w14:paraId="0FFF93A4" w14:textId="692FE57B" w:rsidR="00142FB0" w:rsidRDefault="00142FB0" w:rsidP="009427BB">
      <w:pPr>
        <w:rPr>
          <w:b/>
          <w:lang w:eastAsia="zh-CN"/>
        </w:rPr>
      </w:pPr>
      <w:r>
        <w:rPr>
          <w:b/>
          <w:lang w:eastAsia="zh-CN"/>
        </w:rPr>
        <w:fldChar w:fldCharType="begin"/>
      </w:r>
      <w:r>
        <w:rPr>
          <w:b/>
          <w:lang w:eastAsia="zh-CN"/>
        </w:rPr>
        <w:instrText xml:space="preserve"> REF _Ref101295356 \h </w:instrText>
      </w:r>
      <w:r>
        <w:rPr>
          <w:b/>
          <w:lang w:eastAsia="zh-CN"/>
        </w:rPr>
      </w:r>
      <w:r>
        <w:rPr>
          <w:b/>
          <w:lang w:eastAsia="zh-CN"/>
        </w:rPr>
        <w:fldChar w:fldCharType="separate"/>
      </w:r>
      <w:r w:rsidR="003E5B29" w:rsidRPr="00D61E8D">
        <w:rPr>
          <w:b/>
          <w:i/>
          <w:szCs w:val="21"/>
        </w:rPr>
        <w:t xml:space="preserve">Observation </w:t>
      </w:r>
      <w:r w:rsidR="003E5B29">
        <w:rPr>
          <w:b/>
          <w:i/>
          <w:noProof/>
          <w:szCs w:val="21"/>
        </w:rPr>
        <w:t>2</w:t>
      </w:r>
      <w:r w:rsidR="003E5B29" w:rsidRPr="00D61E8D">
        <w:rPr>
          <w:b/>
          <w:i/>
          <w:szCs w:val="21"/>
        </w:rPr>
        <w:t>: The size of XR frame</w:t>
      </w:r>
      <w:r w:rsidR="003E5B29">
        <w:rPr>
          <w:b/>
          <w:i/>
          <w:szCs w:val="21"/>
        </w:rPr>
        <w:t>s</w:t>
      </w:r>
      <w:r w:rsidR="003E5B29" w:rsidRPr="00D61E8D">
        <w:rPr>
          <w:b/>
          <w:i/>
          <w:szCs w:val="21"/>
        </w:rPr>
        <w:t>/slice</w:t>
      </w:r>
      <w:r w:rsidR="003E5B29">
        <w:rPr>
          <w:b/>
          <w:i/>
          <w:szCs w:val="21"/>
        </w:rPr>
        <w:t>s</w:t>
      </w:r>
      <w:r w:rsidR="003E5B29" w:rsidRPr="00D61E8D">
        <w:rPr>
          <w:b/>
          <w:i/>
          <w:szCs w:val="21"/>
        </w:rPr>
        <w:t xml:space="preserve"> varies in a wide range</w:t>
      </w:r>
      <w:r w:rsidR="003E5B29">
        <w:rPr>
          <w:b/>
          <w:i/>
          <w:szCs w:val="21"/>
        </w:rPr>
        <w:t xml:space="preserve"> which does not suite scheduling based on a fixed radio resource size</w:t>
      </w:r>
      <w:r w:rsidR="003E5B29" w:rsidRPr="00D61E8D">
        <w:rPr>
          <w:b/>
          <w:i/>
          <w:szCs w:val="21"/>
        </w:rPr>
        <w:t>.</w:t>
      </w:r>
      <w:r>
        <w:rPr>
          <w:b/>
          <w:lang w:eastAsia="zh-CN"/>
        </w:rPr>
        <w:fldChar w:fldCharType="end"/>
      </w:r>
    </w:p>
    <w:p w14:paraId="0E52147E" w14:textId="235901E5" w:rsidR="00142FB0" w:rsidRDefault="00142FB0" w:rsidP="009427BB">
      <w:pPr>
        <w:rPr>
          <w:b/>
          <w:lang w:eastAsia="zh-CN"/>
        </w:rPr>
      </w:pPr>
      <w:r>
        <w:rPr>
          <w:b/>
          <w:lang w:eastAsia="zh-CN"/>
        </w:rPr>
        <w:fldChar w:fldCharType="begin"/>
      </w:r>
      <w:r>
        <w:rPr>
          <w:b/>
          <w:lang w:eastAsia="zh-CN"/>
        </w:rPr>
        <w:instrText xml:space="preserve"> REF _Ref101295363 \h </w:instrText>
      </w:r>
      <w:r>
        <w:rPr>
          <w:b/>
          <w:lang w:eastAsia="zh-CN"/>
        </w:rPr>
      </w:r>
      <w:r>
        <w:rPr>
          <w:b/>
          <w:lang w:eastAsia="zh-CN"/>
        </w:rPr>
        <w:fldChar w:fldCharType="separate"/>
      </w:r>
      <w:r w:rsidR="003E5B29" w:rsidRPr="008203E5">
        <w:rPr>
          <w:b/>
          <w:i/>
        </w:rPr>
        <w:t xml:space="preserve">Observation </w:t>
      </w:r>
      <w:r w:rsidR="003E5B29">
        <w:rPr>
          <w:b/>
          <w:i/>
          <w:noProof/>
        </w:rPr>
        <w:t>3</w:t>
      </w:r>
      <w:r w:rsidR="003E5B29" w:rsidRPr="00AA5F9C">
        <w:rPr>
          <w:b/>
          <w:i/>
        </w:rPr>
        <w:t>: When considering capacity enhancements, the following issues would benefit from further study:</w:t>
      </w:r>
      <w:r>
        <w:rPr>
          <w:b/>
          <w:lang w:eastAsia="zh-CN"/>
        </w:rPr>
        <w:fldChar w:fldCharType="end"/>
      </w:r>
    </w:p>
    <w:p w14:paraId="0B9129DD" w14:textId="77777777" w:rsidR="00142FB0" w:rsidRPr="00F6183D" w:rsidRDefault="00142FB0" w:rsidP="00B72C50">
      <w:pPr>
        <w:pStyle w:val="a5"/>
        <w:numPr>
          <w:ilvl w:val="0"/>
          <w:numId w:val="44"/>
        </w:numPr>
        <w:jc w:val="both"/>
        <w:rPr>
          <w:i/>
          <w:sz w:val="22"/>
          <w:szCs w:val="21"/>
        </w:rPr>
      </w:pPr>
      <w:r w:rsidRPr="00931318">
        <w:rPr>
          <w:i/>
          <w:sz w:val="22"/>
          <w:szCs w:val="21"/>
        </w:rPr>
        <w:t>Variable frame size</w:t>
      </w:r>
    </w:p>
    <w:p w14:paraId="6E37A61A" w14:textId="09BDE228" w:rsidR="00E669BB" w:rsidRPr="00F6183D" w:rsidRDefault="00E669BB" w:rsidP="00B72C50">
      <w:pPr>
        <w:pStyle w:val="a5"/>
        <w:numPr>
          <w:ilvl w:val="0"/>
          <w:numId w:val="44"/>
        </w:numPr>
        <w:jc w:val="both"/>
        <w:rPr>
          <w:i/>
          <w:sz w:val="22"/>
          <w:szCs w:val="21"/>
        </w:rPr>
      </w:pPr>
      <w:r w:rsidRPr="00932176">
        <w:rPr>
          <w:i/>
          <w:sz w:val="22"/>
          <w:szCs w:val="21"/>
        </w:rPr>
        <w:t>Multiple flows</w:t>
      </w:r>
    </w:p>
    <w:p w14:paraId="04926F6D" w14:textId="0E84EF19" w:rsidR="00142FB0" w:rsidRPr="005F56C2" w:rsidRDefault="005F56C2" w:rsidP="009427BB">
      <w:pPr>
        <w:rPr>
          <w:b/>
          <w:lang w:eastAsia="zh-CN"/>
        </w:rPr>
      </w:pPr>
      <w:r w:rsidRPr="005F56C2">
        <w:rPr>
          <w:b/>
          <w:lang w:eastAsia="zh-CN"/>
        </w:rPr>
        <w:fldChar w:fldCharType="begin"/>
      </w:r>
      <w:r w:rsidRPr="005F56C2">
        <w:rPr>
          <w:b/>
          <w:lang w:eastAsia="zh-CN"/>
        </w:rPr>
        <w:instrText xml:space="preserve"> REF _Ref101295385 \h  \* MERGEFORMAT </w:instrText>
      </w:r>
      <w:r w:rsidRPr="005F56C2">
        <w:rPr>
          <w:b/>
          <w:lang w:eastAsia="zh-CN"/>
        </w:rPr>
      </w:r>
      <w:r w:rsidRPr="005F56C2">
        <w:rPr>
          <w:b/>
          <w:lang w:eastAsia="zh-CN"/>
        </w:rPr>
        <w:fldChar w:fldCharType="separate"/>
      </w:r>
      <w:r w:rsidR="003E5B29" w:rsidRPr="00B72C50">
        <w:rPr>
          <w:b/>
          <w:bCs/>
          <w:i/>
          <w:szCs w:val="21"/>
        </w:rPr>
        <w:t>Observation 4: The benefit of using SPS for XR DL transmission is not clear compared with dynamic scheduling. Dynamic scheduling seems more suitable for DL transmission.</w:t>
      </w:r>
      <w:r w:rsidRPr="005F56C2">
        <w:rPr>
          <w:b/>
          <w:lang w:eastAsia="zh-CN"/>
        </w:rPr>
        <w:fldChar w:fldCharType="end"/>
      </w:r>
    </w:p>
    <w:p w14:paraId="6AF8245D" w14:textId="5BA2B1F5" w:rsidR="00B4687E" w:rsidRDefault="006F77EF" w:rsidP="009427BB">
      <w:pPr>
        <w:rPr>
          <w:lang w:eastAsia="zh-CN"/>
        </w:rPr>
      </w:pPr>
      <w:r>
        <w:rPr>
          <w:lang w:eastAsia="zh-CN"/>
        </w:rPr>
        <w:fldChar w:fldCharType="begin"/>
      </w:r>
      <w:r>
        <w:rPr>
          <w:lang w:eastAsia="zh-CN"/>
        </w:rPr>
        <w:instrText xml:space="preserve"> REF _Ref100504097 \h </w:instrText>
      </w:r>
      <w:r>
        <w:rPr>
          <w:lang w:eastAsia="zh-CN"/>
        </w:rPr>
      </w:r>
      <w:r>
        <w:rPr>
          <w:lang w:eastAsia="zh-CN"/>
        </w:rPr>
        <w:fldChar w:fldCharType="separate"/>
      </w:r>
      <w:r w:rsidR="003E5B29" w:rsidRPr="00B32399">
        <w:rPr>
          <w:b/>
          <w:i/>
          <w:szCs w:val="21"/>
        </w:rPr>
        <w:t xml:space="preserve">Observation </w:t>
      </w:r>
      <w:r w:rsidR="003E5B29">
        <w:rPr>
          <w:b/>
          <w:i/>
          <w:noProof/>
          <w:szCs w:val="21"/>
        </w:rPr>
        <w:t>5</w:t>
      </w:r>
      <w:r w:rsidR="003E5B29" w:rsidRPr="00B32399">
        <w:rPr>
          <w:b/>
          <w:i/>
          <w:szCs w:val="21"/>
        </w:rPr>
        <w:t xml:space="preserve">: </w:t>
      </w:r>
      <w:r w:rsidR="003E5B29" w:rsidRPr="005E2684">
        <w:rPr>
          <w:rFonts w:hint="eastAsia"/>
          <w:b/>
          <w:i/>
          <w:szCs w:val="21"/>
        </w:rPr>
        <w:t>D</w:t>
      </w:r>
      <w:r w:rsidR="003E5B29" w:rsidRPr="005E2684">
        <w:rPr>
          <w:b/>
          <w:i/>
          <w:szCs w:val="21"/>
        </w:rPr>
        <w:t>ue to low latency requirements of XR service, configured grant (CG) is beneficial for XR UL transmission by reducing the transmission delay, since there is no SR/BSR report procedure.</w:t>
      </w:r>
      <w:r>
        <w:rPr>
          <w:lang w:eastAsia="zh-CN"/>
        </w:rPr>
        <w:fldChar w:fldCharType="end"/>
      </w:r>
      <w:bookmarkStart w:id="25" w:name="_GoBack"/>
      <w:bookmarkEnd w:id="25"/>
    </w:p>
    <w:p w14:paraId="27364EF7" w14:textId="77777777" w:rsidR="004C6F76" w:rsidRDefault="004C6F76" w:rsidP="009427BB">
      <w:pPr>
        <w:rPr>
          <w:b/>
          <w:lang w:eastAsia="zh-CN"/>
        </w:rPr>
      </w:pPr>
      <w:r w:rsidRPr="00B72C50">
        <w:rPr>
          <w:b/>
          <w:lang w:eastAsia="zh-CN"/>
        </w:rPr>
        <w:fldChar w:fldCharType="begin"/>
      </w:r>
      <w:r w:rsidRPr="00B72C50">
        <w:rPr>
          <w:b/>
          <w:lang w:eastAsia="zh-CN"/>
        </w:rPr>
        <w:instrText xml:space="preserve"> REF _Ref102078863 \h </w:instrText>
      </w:r>
      <w:r>
        <w:rPr>
          <w:b/>
          <w:lang w:eastAsia="zh-CN"/>
        </w:rPr>
        <w:instrText xml:space="preserve"> \* MERGEFORMAT </w:instrText>
      </w:r>
      <w:r w:rsidRPr="00B72C50">
        <w:rPr>
          <w:b/>
          <w:lang w:eastAsia="zh-CN"/>
        </w:rPr>
      </w:r>
      <w:r w:rsidRPr="00B72C50">
        <w:rPr>
          <w:b/>
          <w:lang w:eastAsia="zh-CN"/>
        </w:rPr>
        <w:fldChar w:fldCharType="separate"/>
      </w:r>
      <w:r w:rsidR="003E5B29" w:rsidRPr="00B72C50">
        <w:rPr>
          <w:b/>
          <w:i/>
          <w:szCs w:val="21"/>
        </w:rPr>
        <w:t>Observation 6: Regarding the non-integer periodicity issue,</w:t>
      </w:r>
      <w:r w:rsidRPr="00B72C50">
        <w:rPr>
          <w:b/>
          <w:lang w:eastAsia="zh-CN"/>
        </w:rPr>
        <w:fldChar w:fldCharType="end"/>
      </w:r>
    </w:p>
    <w:p w14:paraId="749AECFA" w14:textId="77777777" w:rsidR="004C6F76" w:rsidRDefault="004C6F76" w:rsidP="004C6F76">
      <w:pPr>
        <w:pStyle w:val="a5"/>
        <w:numPr>
          <w:ilvl w:val="0"/>
          <w:numId w:val="44"/>
        </w:numPr>
        <w:jc w:val="both"/>
        <w:rPr>
          <w:i/>
          <w:sz w:val="22"/>
          <w:szCs w:val="21"/>
        </w:rPr>
      </w:pPr>
      <w:r>
        <w:rPr>
          <w:i/>
          <w:sz w:val="22"/>
          <w:szCs w:val="21"/>
        </w:rPr>
        <w:t>For DL transmission, it can be solved by dynamic scheduling</w:t>
      </w:r>
    </w:p>
    <w:p w14:paraId="768232CB" w14:textId="1F6B34BB" w:rsidR="004C6F76" w:rsidRDefault="004C6F76" w:rsidP="004C6F76">
      <w:pPr>
        <w:pStyle w:val="a5"/>
        <w:numPr>
          <w:ilvl w:val="0"/>
          <w:numId w:val="44"/>
        </w:numPr>
        <w:jc w:val="both"/>
        <w:rPr>
          <w:i/>
          <w:sz w:val="22"/>
          <w:szCs w:val="21"/>
        </w:rPr>
      </w:pPr>
      <w:r>
        <w:rPr>
          <w:i/>
          <w:sz w:val="22"/>
          <w:szCs w:val="21"/>
        </w:rPr>
        <w:t xml:space="preserve">For UL transmission, it can be solved </w:t>
      </w:r>
      <w:r w:rsidRPr="00B32399">
        <w:rPr>
          <w:i/>
          <w:sz w:val="22"/>
          <w:szCs w:val="21"/>
        </w:rPr>
        <w:t xml:space="preserve">by </w:t>
      </w:r>
      <w:r>
        <w:rPr>
          <w:i/>
          <w:sz w:val="22"/>
          <w:szCs w:val="21"/>
        </w:rPr>
        <w:t xml:space="preserve">configuring multiple sets of </w:t>
      </w:r>
      <w:r w:rsidRPr="005276C0">
        <w:rPr>
          <w:i/>
          <w:sz w:val="22"/>
          <w:szCs w:val="21"/>
        </w:rPr>
        <w:t>configured grant</w:t>
      </w:r>
      <w:r w:rsidR="00B10AE6">
        <w:rPr>
          <w:i/>
          <w:sz w:val="22"/>
          <w:szCs w:val="21"/>
        </w:rPr>
        <w:t>s</w:t>
      </w:r>
      <w:r w:rsidRPr="005276C0">
        <w:rPr>
          <w:i/>
          <w:sz w:val="22"/>
          <w:szCs w:val="21"/>
        </w:rPr>
        <w:t xml:space="preserve"> (CG)</w:t>
      </w:r>
    </w:p>
    <w:p w14:paraId="706EC4CD" w14:textId="4D636614" w:rsidR="00F6183D" w:rsidRPr="00B72C50" w:rsidRDefault="00F6183D" w:rsidP="009427BB">
      <w:pPr>
        <w:rPr>
          <w:b/>
          <w:lang w:eastAsia="zh-CN"/>
        </w:rPr>
      </w:pPr>
      <w:r w:rsidRPr="00B72C50">
        <w:rPr>
          <w:b/>
          <w:lang w:eastAsia="zh-CN"/>
        </w:rPr>
        <w:fldChar w:fldCharType="begin"/>
      </w:r>
      <w:r w:rsidRPr="00F6183D">
        <w:rPr>
          <w:b/>
          <w:lang w:eastAsia="zh-CN"/>
        </w:rPr>
        <w:instrText xml:space="preserve"> REF _Ref102078958 \h </w:instrText>
      </w:r>
      <w:r w:rsidRPr="00B72C50">
        <w:rPr>
          <w:b/>
          <w:lang w:eastAsia="zh-CN"/>
        </w:rPr>
        <w:instrText xml:space="preserve"> \* MERGEFORMAT </w:instrText>
      </w:r>
      <w:r w:rsidRPr="00B72C50">
        <w:rPr>
          <w:b/>
          <w:lang w:eastAsia="zh-CN"/>
        </w:rPr>
      </w:r>
      <w:r w:rsidRPr="00B72C50">
        <w:rPr>
          <w:b/>
          <w:lang w:eastAsia="zh-CN"/>
        </w:rPr>
        <w:fldChar w:fldCharType="separate"/>
      </w:r>
      <w:r w:rsidR="003E5B29" w:rsidRPr="00B72C50">
        <w:rPr>
          <w:b/>
          <w:i/>
          <w:szCs w:val="21"/>
        </w:rPr>
        <w:t xml:space="preserve">Observation </w:t>
      </w:r>
      <w:r w:rsidR="003E5B29" w:rsidRPr="00B72C50">
        <w:rPr>
          <w:b/>
          <w:i/>
          <w:noProof/>
          <w:szCs w:val="21"/>
        </w:rPr>
        <w:t>7</w:t>
      </w:r>
      <w:r w:rsidR="003E5B29" w:rsidRPr="00B72C50">
        <w:rPr>
          <w:b/>
          <w:i/>
          <w:szCs w:val="21"/>
        </w:rPr>
        <w:t>: CG resource is semi-statically configured and cannot adapt to the varying size of XR frames,</w:t>
      </w:r>
      <w:r w:rsidRPr="00B72C50">
        <w:rPr>
          <w:b/>
          <w:lang w:eastAsia="zh-CN"/>
        </w:rPr>
        <w:fldChar w:fldCharType="end"/>
      </w:r>
    </w:p>
    <w:p w14:paraId="17D64330" w14:textId="77777777" w:rsidR="00F6183D" w:rsidRDefault="00F6183D" w:rsidP="00F6183D">
      <w:pPr>
        <w:pStyle w:val="a5"/>
        <w:numPr>
          <w:ilvl w:val="0"/>
          <w:numId w:val="44"/>
        </w:numPr>
        <w:jc w:val="both"/>
        <w:rPr>
          <w:i/>
          <w:szCs w:val="21"/>
        </w:rPr>
      </w:pPr>
      <w:r>
        <w:rPr>
          <w:i/>
          <w:sz w:val="22"/>
          <w:szCs w:val="21"/>
        </w:rPr>
        <w:t>I</w:t>
      </w:r>
      <w:r w:rsidRPr="001E61F6">
        <w:rPr>
          <w:i/>
          <w:sz w:val="22"/>
          <w:szCs w:val="21"/>
        </w:rPr>
        <w:t xml:space="preserve">f the size of CG resource is larger than the actual frame size, radio resources may be wasted </w:t>
      </w:r>
    </w:p>
    <w:p w14:paraId="11DC58C4" w14:textId="77777777" w:rsidR="00F6183D" w:rsidRPr="003F74B9" w:rsidRDefault="00F6183D" w:rsidP="00F6183D">
      <w:pPr>
        <w:pStyle w:val="a5"/>
        <w:numPr>
          <w:ilvl w:val="0"/>
          <w:numId w:val="44"/>
        </w:numPr>
        <w:jc w:val="both"/>
        <w:rPr>
          <w:i/>
          <w:szCs w:val="21"/>
        </w:rPr>
      </w:pPr>
      <w:r w:rsidRPr="00E17821">
        <w:rPr>
          <w:i/>
          <w:sz w:val="22"/>
          <w:szCs w:val="21"/>
        </w:rPr>
        <w:t xml:space="preserve">If the </w:t>
      </w:r>
      <w:r>
        <w:rPr>
          <w:i/>
          <w:sz w:val="22"/>
          <w:szCs w:val="21"/>
        </w:rPr>
        <w:t xml:space="preserve">size of </w:t>
      </w:r>
      <w:r w:rsidRPr="00E17821">
        <w:rPr>
          <w:i/>
          <w:sz w:val="22"/>
          <w:szCs w:val="21"/>
        </w:rPr>
        <w:t xml:space="preserve">CG resource is not large enough to transmit the </w:t>
      </w:r>
      <w:r>
        <w:rPr>
          <w:i/>
          <w:sz w:val="22"/>
          <w:szCs w:val="21"/>
        </w:rPr>
        <w:t xml:space="preserve">current </w:t>
      </w:r>
      <w:r w:rsidRPr="00E17821">
        <w:rPr>
          <w:i/>
          <w:sz w:val="22"/>
          <w:szCs w:val="21"/>
        </w:rPr>
        <w:t>frame, additional dynamic scheduling is needed, result</w:t>
      </w:r>
      <w:r>
        <w:rPr>
          <w:i/>
          <w:sz w:val="22"/>
          <w:szCs w:val="21"/>
        </w:rPr>
        <w:t>ing</w:t>
      </w:r>
      <w:r w:rsidRPr="00E17821">
        <w:rPr>
          <w:i/>
          <w:sz w:val="22"/>
          <w:szCs w:val="21"/>
        </w:rPr>
        <w:t xml:space="preserve"> in extra delay</w:t>
      </w:r>
    </w:p>
    <w:p w14:paraId="56F40D2F" w14:textId="138B6069" w:rsidR="00AF3BF1" w:rsidRPr="00B32399" w:rsidRDefault="00AF3BF1" w:rsidP="009427BB">
      <w:pPr>
        <w:rPr>
          <w:b/>
          <w:lang w:eastAsia="zh-CN"/>
        </w:rPr>
      </w:pPr>
      <w:r>
        <w:rPr>
          <w:b/>
          <w:lang w:eastAsia="zh-CN"/>
        </w:rPr>
        <w:fldChar w:fldCharType="begin"/>
      </w:r>
      <w:r>
        <w:rPr>
          <w:b/>
          <w:lang w:eastAsia="zh-CN"/>
        </w:rPr>
        <w:instrText xml:space="preserve"> REF _Ref100780089 \h </w:instrText>
      </w:r>
      <w:r>
        <w:rPr>
          <w:b/>
          <w:lang w:eastAsia="zh-CN"/>
        </w:rPr>
      </w:r>
      <w:r>
        <w:rPr>
          <w:b/>
          <w:lang w:eastAsia="zh-CN"/>
        </w:rPr>
        <w:fldChar w:fldCharType="separate"/>
      </w:r>
      <w:r w:rsidR="003E5B29" w:rsidRPr="00AC7A76">
        <w:rPr>
          <w:b/>
          <w:i/>
          <w:szCs w:val="21"/>
        </w:rPr>
        <w:t xml:space="preserve">Observation </w:t>
      </w:r>
      <w:r w:rsidR="003E5B29">
        <w:rPr>
          <w:b/>
          <w:i/>
          <w:noProof/>
          <w:szCs w:val="21"/>
        </w:rPr>
        <w:t>8</w:t>
      </w:r>
      <w:r w:rsidR="003E5B29" w:rsidRPr="00AC7A76">
        <w:rPr>
          <w:b/>
          <w:i/>
          <w:szCs w:val="21"/>
        </w:rPr>
        <w:t xml:space="preserve">: </w:t>
      </w:r>
      <w:r w:rsidR="003E5B29" w:rsidRPr="00260198">
        <w:rPr>
          <w:b/>
          <w:i/>
          <w:szCs w:val="21"/>
        </w:rPr>
        <w:t xml:space="preserve">The aspects of </w:t>
      </w:r>
      <w:r w:rsidR="003E5B29" w:rsidRPr="00CA630E">
        <w:rPr>
          <w:b/>
          <w:i/>
          <w:szCs w:val="21"/>
        </w:rPr>
        <w:t>XR-awareness in RAN</w:t>
      </w:r>
      <w:r w:rsidR="003E5B29" w:rsidRPr="00AC7A76">
        <w:rPr>
          <w:b/>
          <w:i/>
          <w:szCs w:val="21"/>
        </w:rPr>
        <w:t xml:space="preserve"> </w:t>
      </w:r>
      <w:r w:rsidR="003E5B29">
        <w:rPr>
          <w:rFonts w:hint="eastAsia"/>
          <w:b/>
          <w:i/>
          <w:szCs w:val="21"/>
          <w:lang w:eastAsia="zh-CN"/>
        </w:rPr>
        <w:t>are</w:t>
      </w:r>
      <w:r w:rsidR="003E5B29">
        <w:rPr>
          <w:b/>
          <w:i/>
          <w:szCs w:val="21"/>
        </w:rPr>
        <w:t xml:space="preserve"> </w:t>
      </w:r>
      <w:r w:rsidR="003E5B29" w:rsidRPr="00260198">
        <w:rPr>
          <w:b/>
          <w:i/>
          <w:szCs w:val="21"/>
        </w:rPr>
        <w:t xml:space="preserve">beneficial for XR </w:t>
      </w:r>
      <w:r w:rsidR="003E5B29">
        <w:rPr>
          <w:b/>
          <w:i/>
          <w:szCs w:val="21"/>
        </w:rPr>
        <w:t xml:space="preserve">capacity, e.g. the different </w:t>
      </w:r>
      <w:r w:rsidR="003E5B29" w:rsidRPr="00AC7A76">
        <w:rPr>
          <w:b/>
          <w:i/>
          <w:szCs w:val="21"/>
        </w:rPr>
        <w:t xml:space="preserve">priorities </w:t>
      </w:r>
      <w:r w:rsidR="003E5B29">
        <w:rPr>
          <w:b/>
          <w:i/>
          <w:szCs w:val="21"/>
        </w:rPr>
        <w:t xml:space="preserve">of </w:t>
      </w:r>
      <w:r w:rsidR="003E5B29" w:rsidRPr="00AC7A76">
        <w:rPr>
          <w:b/>
          <w:i/>
          <w:szCs w:val="21"/>
        </w:rPr>
        <w:t xml:space="preserve">different data streams </w:t>
      </w:r>
      <w:r w:rsidR="003E5B29">
        <w:rPr>
          <w:b/>
          <w:i/>
          <w:szCs w:val="21"/>
        </w:rPr>
        <w:t xml:space="preserve">and </w:t>
      </w:r>
      <w:r w:rsidR="003E5B29" w:rsidRPr="00AC7A76">
        <w:rPr>
          <w:b/>
          <w:i/>
          <w:szCs w:val="21"/>
        </w:rPr>
        <w:t>the PDU set integrity information</w:t>
      </w:r>
      <w:r w:rsidR="003E5B29">
        <w:rPr>
          <w:b/>
          <w:i/>
          <w:szCs w:val="21"/>
        </w:rPr>
        <w:t xml:space="preserve"> as </w:t>
      </w:r>
      <w:r w:rsidR="003E5B29" w:rsidRPr="00AC7A76">
        <w:rPr>
          <w:b/>
          <w:i/>
          <w:szCs w:val="21"/>
        </w:rPr>
        <w:t>identified in SA2.</w:t>
      </w:r>
      <w:r>
        <w:rPr>
          <w:b/>
          <w:lang w:eastAsia="zh-CN"/>
        </w:rPr>
        <w:fldChar w:fldCharType="end"/>
      </w:r>
    </w:p>
    <w:p w14:paraId="4AF01C1B" w14:textId="77777777" w:rsidR="007D092E" w:rsidRPr="000C55FD" w:rsidRDefault="007D092E" w:rsidP="009427BB">
      <w:pPr>
        <w:pStyle w:val="1"/>
        <w:numPr>
          <w:ilvl w:val="0"/>
          <w:numId w:val="0"/>
        </w:numPr>
        <w:ind w:left="432" w:hanging="432"/>
      </w:pPr>
      <w:bookmarkStart w:id="26" w:name="_Ref124589665"/>
      <w:bookmarkStart w:id="27" w:name="_Ref71620620"/>
      <w:bookmarkStart w:id="28" w:name="_Ref124671424"/>
      <w:r w:rsidRPr="000C55FD">
        <w:t>References</w:t>
      </w:r>
    </w:p>
    <w:p w14:paraId="05EF72AC" w14:textId="3B630ED6" w:rsidR="007431C8" w:rsidRDefault="009427BB" w:rsidP="007431C8">
      <w:pPr>
        <w:pStyle w:val="References"/>
        <w:rPr>
          <w:lang w:eastAsia="zh-CN"/>
        </w:rPr>
      </w:pPr>
      <w:bookmarkStart w:id="29" w:name="_Ref6671378"/>
      <w:bookmarkStart w:id="30" w:name="_Ref100139785"/>
      <w:bookmarkStart w:id="31" w:name="_Ref47189064"/>
      <w:bookmarkStart w:id="32" w:name="_Ref167612875"/>
      <w:bookmarkStart w:id="33" w:name="_Ref167612671"/>
      <w:bookmarkEnd w:id="26"/>
      <w:bookmarkEnd w:id="27"/>
      <w:bookmarkEnd w:id="28"/>
      <w:r>
        <w:rPr>
          <w:lang w:eastAsia="zh-CN"/>
        </w:rPr>
        <w:t>3GPP TR 38.838</w:t>
      </w:r>
      <w:r w:rsidR="00DA4A1F" w:rsidRPr="00033A9D">
        <w:rPr>
          <w:lang w:eastAsia="zh-CN"/>
        </w:rPr>
        <w:t xml:space="preserve">, </w:t>
      </w:r>
      <w:r>
        <w:rPr>
          <w:lang w:eastAsia="zh-CN"/>
        </w:rPr>
        <w:t>“</w:t>
      </w:r>
      <w:r w:rsidRPr="009427BB">
        <w:rPr>
          <w:lang w:eastAsia="zh-CN"/>
        </w:rPr>
        <w:t>Study on XR (Extended Reality) Evaluations for NR</w:t>
      </w:r>
      <w:r>
        <w:rPr>
          <w:lang w:eastAsia="zh-CN"/>
        </w:rPr>
        <w:t>,”</w:t>
      </w:r>
      <w:bookmarkEnd w:id="29"/>
      <w:bookmarkEnd w:id="30"/>
    </w:p>
    <w:p w14:paraId="2C77515B" w14:textId="0B685103" w:rsidR="007431C8" w:rsidRDefault="007431C8" w:rsidP="007431C8">
      <w:pPr>
        <w:pStyle w:val="References"/>
        <w:rPr>
          <w:lang w:eastAsia="zh-CN"/>
        </w:rPr>
      </w:pPr>
      <w:bookmarkStart w:id="34" w:name="_Ref100505738"/>
      <w:r>
        <w:rPr>
          <w:rFonts w:hint="eastAsia"/>
          <w:lang w:eastAsia="zh-CN"/>
        </w:rPr>
        <w:t>R</w:t>
      </w:r>
      <w:r>
        <w:rPr>
          <w:lang w:eastAsia="zh-CN"/>
        </w:rPr>
        <w:t>P</w:t>
      </w:r>
      <w:r w:rsidRPr="007431C8">
        <w:rPr>
          <w:lang w:eastAsia="zh-CN"/>
        </w:rPr>
        <w:t>-213587, “Study on XR Enhancements for NR”, RAN#94e, Dec. 6 - 17, 2021</w:t>
      </w:r>
      <w:r>
        <w:rPr>
          <w:lang w:eastAsia="zh-CN"/>
        </w:rPr>
        <w:t>.</w:t>
      </w:r>
      <w:bookmarkEnd w:id="34"/>
    </w:p>
    <w:p w14:paraId="6D13267A" w14:textId="4D431A73" w:rsidR="005066F8" w:rsidRPr="005066F8" w:rsidRDefault="005066F8" w:rsidP="005066F8">
      <w:pPr>
        <w:pStyle w:val="References"/>
        <w:rPr>
          <w:lang w:eastAsia="zh-CN"/>
        </w:rPr>
      </w:pPr>
      <w:bookmarkStart w:id="35" w:name="_Ref101295843"/>
      <w:r w:rsidRPr="005066F8">
        <w:rPr>
          <w:lang w:eastAsia="zh-CN"/>
        </w:rPr>
        <w:t>3GPP TR 23.700-60 V0.1.0, “Study on XR (Extended Reality) and media services”, Feb. 2022.</w:t>
      </w:r>
      <w:bookmarkEnd w:id="35"/>
    </w:p>
    <w:p w14:paraId="1F384032" w14:textId="77777777" w:rsidR="009F4E5E" w:rsidRDefault="009F4E5E" w:rsidP="009F4E5E">
      <w:pPr>
        <w:pStyle w:val="References"/>
        <w:rPr>
          <w:lang w:eastAsia="zh-CN"/>
        </w:rPr>
      </w:pPr>
      <w:bookmarkStart w:id="36" w:name="_Ref101466193"/>
      <w:bookmarkEnd w:id="0"/>
      <w:bookmarkEnd w:id="31"/>
      <w:bookmarkEnd w:id="32"/>
      <w:bookmarkEnd w:id="33"/>
      <w:r w:rsidRPr="00514E72">
        <w:rPr>
          <w:lang w:eastAsia="zh-CN"/>
        </w:rPr>
        <w:t>R1-2204926</w:t>
      </w:r>
      <w:r>
        <w:rPr>
          <w:lang w:eastAsia="zh-CN"/>
        </w:rPr>
        <w:t>,</w:t>
      </w:r>
      <w:r>
        <w:t xml:space="preserve"> </w:t>
      </w:r>
      <w:r w:rsidRPr="0011228D">
        <w:t>“</w:t>
      </w:r>
      <w:r w:rsidRPr="007D2B04">
        <w:t>Discussion on LS from SA2 on UE Power Saving for XR and Media Services</w:t>
      </w:r>
      <w:r w:rsidRPr="0011228D">
        <w:t xml:space="preserve">”, </w:t>
      </w:r>
      <w:r>
        <w:rPr>
          <w:rFonts w:hint="eastAsia"/>
          <w:lang w:eastAsia="zh-CN"/>
        </w:rPr>
        <w:t>RAN</w:t>
      </w:r>
      <w:r>
        <w:t>1</w:t>
      </w:r>
      <w:r w:rsidRPr="0011228D">
        <w:t>#1</w:t>
      </w:r>
      <w:r>
        <w:t>09</w:t>
      </w:r>
      <w:r w:rsidRPr="0011228D">
        <w:t xml:space="preserve">-e, </w:t>
      </w:r>
      <w:r>
        <w:t>May 9 – 20, 202</w:t>
      </w:r>
      <w:r w:rsidRPr="00754189">
        <w:t>1</w:t>
      </w:r>
      <w:r w:rsidRPr="0011228D">
        <w:t>.</w:t>
      </w:r>
      <w:bookmarkEnd w:id="36"/>
    </w:p>
    <w:p w14:paraId="0C00C0A2" w14:textId="13EAACD8" w:rsidR="00AA5F9C" w:rsidRDefault="00AA5F9C" w:rsidP="009F4E5E">
      <w:pPr>
        <w:pStyle w:val="References"/>
        <w:rPr>
          <w:lang w:eastAsia="zh-CN"/>
        </w:rPr>
      </w:pPr>
      <w:bookmarkStart w:id="37" w:name="_Ref101448826"/>
      <w:r>
        <w:rPr>
          <w:lang w:eastAsia="zh-CN"/>
        </w:rPr>
        <w:t>R1-2203219</w:t>
      </w:r>
      <w:bookmarkStart w:id="38" w:name="_Ref70427230"/>
      <w:r>
        <w:t xml:space="preserve">, “LS on UE Power Saving for XR and Media Services”, </w:t>
      </w:r>
      <w:r>
        <w:rPr>
          <w:lang w:eastAsia="zh-CN"/>
        </w:rPr>
        <w:t>RAN</w:t>
      </w:r>
      <w:r>
        <w:t>1#109-e, May 9 – 20, 2021.</w:t>
      </w:r>
      <w:bookmarkEnd w:id="37"/>
      <w:bookmarkEnd w:id="38"/>
    </w:p>
    <w:p w14:paraId="167DBFDE" w14:textId="7054F88C" w:rsidR="00C47086" w:rsidRDefault="00C47086" w:rsidP="00581827">
      <w:pPr>
        <w:pStyle w:val="References"/>
        <w:numPr>
          <w:ilvl w:val="0"/>
          <w:numId w:val="0"/>
        </w:numPr>
        <w:rPr>
          <w:lang w:eastAsia="zh-CN"/>
        </w:rPr>
      </w:pPr>
    </w:p>
    <w:sectPr w:rsidR="00C470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A08C8" w14:textId="77777777" w:rsidR="008E0A56" w:rsidRDefault="008E0A56">
      <w:r>
        <w:separator/>
      </w:r>
    </w:p>
  </w:endnote>
  <w:endnote w:type="continuationSeparator" w:id="0">
    <w:p w14:paraId="17144CD9" w14:textId="77777777" w:rsidR="008E0A56" w:rsidRDefault="008E0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F83EA" w14:textId="77777777" w:rsidR="008E0A56" w:rsidRDefault="008E0A56">
      <w:r>
        <w:separator/>
      </w:r>
    </w:p>
  </w:footnote>
  <w:footnote w:type="continuationSeparator" w:id="0">
    <w:p w14:paraId="5C6CB617" w14:textId="77777777" w:rsidR="008E0A56" w:rsidRDefault="008E0A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760.85pt;height:545.35pt" o:bullet="t">
        <v:imagedata r:id="rId1" o:title="artB35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41AE8"/>
    <w:multiLevelType w:val="hybridMultilevel"/>
    <w:tmpl w:val="EEC47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76647"/>
    <w:multiLevelType w:val="multilevel"/>
    <w:tmpl w:val="0D9696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65E035C"/>
    <w:multiLevelType w:val="hybridMultilevel"/>
    <w:tmpl w:val="95A0CA36"/>
    <w:lvl w:ilvl="0" w:tplc="3580D172">
      <w:numFmt w:val="bullet"/>
      <w:lvlText w:val=""/>
      <w:lvlJc w:val="left"/>
      <w:pPr>
        <w:ind w:left="583" w:hanging="420"/>
      </w:pPr>
      <w:rPr>
        <w:rFonts w:ascii="Symbol" w:eastAsia="宋体" w:hAnsi="Symbol" w:cs="Times New Roman" w:hint="default"/>
      </w:rPr>
    </w:lvl>
    <w:lvl w:ilvl="1" w:tplc="04090003" w:tentative="1">
      <w:start w:val="1"/>
      <w:numFmt w:val="bullet"/>
      <w:lvlText w:val=""/>
      <w:lvlJc w:val="left"/>
      <w:pPr>
        <w:ind w:left="1003" w:hanging="420"/>
      </w:pPr>
      <w:rPr>
        <w:rFonts w:ascii="Wingdings" w:hAnsi="Wingdings" w:hint="default"/>
      </w:rPr>
    </w:lvl>
    <w:lvl w:ilvl="2" w:tplc="04090005" w:tentative="1">
      <w:start w:val="1"/>
      <w:numFmt w:val="bullet"/>
      <w:lvlText w:val=""/>
      <w:lvlJc w:val="left"/>
      <w:pPr>
        <w:ind w:left="1423" w:hanging="420"/>
      </w:pPr>
      <w:rPr>
        <w:rFonts w:ascii="Wingdings" w:hAnsi="Wingdings" w:hint="default"/>
      </w:rPr>
    </w:lvl>
    <w:lvl w:ilvl="3" w:tplc="04090001" w:tentative="1">
      <w:start w:val="1"/>
      <w:numFmt w:val="bullet"/>
      <w:lvlText w:val=""/>
      <w:lvlJc w:val="left"/>
      <w:pPr>
        <w:ind w:left="1843" w:hanging="420"/>
      </w:pPr>
      <w:rPr>
        <w:rFonts w:ascii="Wingdings" w:hAnsi="Wingdings" w:hint="default"/>
      </w:rPr>
    </w:lvl>
    <w:lvl w:ilvl="4" w:tplc="04090003" w:tentative="1">
      <w:start w:val="1"/>
      <w:numFmt w:val="bullet"/>
      <w:lvlText w:val=""/>
      <w:lvlJc w:val="left"/>
      <w:pPr>
        <w:ind w:left="2263" w:hanging="420"/>
      </w:pPr>
      <w:rPr>
        <w:rFonts w:ascii="Wingdings" w:hAnsi="Wingdings" w:hint="default"/>
      </w:rPr>
    </w:lvl>
    <w:lvl w:ilvl="5" w:tplc="04090005" w:tentative="1">
      <w:start w:val="1"/>
      <w:numFmt w:val="bullet"/>
      <w:lvlText w:val=""/>
      <w:lvlJc w:val="left"/>
      <w:pPr>
        <w:ind w:left="2683" w:hanging="420"/>
      </w:pPr>
      <w:rPr>
        <w:rFonts w:ascii="Wingdings" w:hAnsi="Wingdings" w:hint="default"/>
      </w:rPr>
    </w:lvl>
    <w:lvl w:ilvl="6" w:tplc="04090001" w:tentative="1">
      <w:start w:val="1"/>
      <w:numFmt w:val="bullet"/>
      <w:lvlText w:val=""/>
      <w:lvlJc w:val="left"/>
      <w:pPr>
        <w:ind w:left="3103" w:hanging="420"/>
      </w:pPr>
      <w:rPr>
        <w:rFonts w:ascii="Wingdings" w:hAnsi="Wingdings" w:hint="default"/>
      </w:rPr>
    </w:lvl>
    <w:lvl w:ilvl="7" w:tplc="04090003" w:tentative="1">
      <w:start w:val="1"/>
      <w:numFmt w:val="bullet"/>
      <w:lvlText w:val=""/>
      <w:lvlJc w:val="left"/>
      <w:pPr>
        <w:ind w:left="3523" w:hanging="420"/>
      </w:pPr>
      <w:rPr>
        <w:rFonts w:ascii="Wingdings" w:hAnsi="Wingdings" w:hint="default"/>
      </w:rPr>
    </w:lvl>
    <w:lvl w:ilvl="8" w:tplc="04090005" w:tentative="1">
      <w:start w:val="1"/>
      <w:numFmt w:val="bullet"/>
      <w:lvlText w:val=""/>
      <w:lvlJc w:val="left"/>
      <w:pPr>
        <w:ind w:left="3943" w:hanging="420"/>
      </w:pPr>
      <w:rPr>
        <w:rFonts w:ascii="Wingdings" w:hAnsi="Wingdings" w:hint="default"/>
      </w:rPr>
    </w:lvl>
  </w:abstractNum>
  <w:abstractNum w:abstractNumId="5" w15:restartNumberingAfterBreak="0">
    <w:nsid w:val="083D4CF0"/>
    <w:multiLevelType w:val="hybridMultilevel"/>
    <w:tmpl w:val="B3869D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F22018"/>
    <w:multiLevelType w:val="hybridMultilevel"/>
    <w:tmpl w:val="E5D4B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923509"/>
    <w:multiLevelType w:val="hybridMultilevel"/>
    <w:tmpl w:val="9A54F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871D7"/>
    <w:multiLevelType w:val="hybridMultilevel"/>
    <w:tmpl w:val="2CECE934"/>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9" w15:restartNumberingAfterBreak="0">
    <w:nsid w:val="18A474D1"/>
    <w:multiLevelType w:val="hybridMultilevel"/>
    <w:tmpl w:val="AA54F6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AD161F"/>
    <w:multiLevelType w:val="hybridMultilevel"/>
    <w:tmpl w:val="7C4CDC1E"/>
    <w:lvl w:ilvl="0" w:tplc="A7B8E406">
      <w:start w:val="5"/>
      <w:numFmt w:val="bullet"/>
      <w:lvlText w:val="-"/>
      <w:lvlJc w:val="left"/>
      <w:pPr>
        <w:ind w:left="420" w:hanging="360"/>
      </w:pPr>
      <w:rPr>
        <w:rFonts w:ascii="Times New Roman" w:eastAsia="宋体"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1" w15:restartNumberingAfterBreak="0">
    <w:nsid w:val="29781E62"/>
    <w:multiLevelType w:val="hybridMultilevel"/>
    <w:tmpl w:val="A0DEEDF8"/>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3B557C1"/>
    <w:multiLevelType w:val="multilevel"/>
    <w:tmpl w:val="4956B7F6"/>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3D21E2"/>
    <w:multiLevelType w:val="hybridMultilevel"/>
    <w:tmpl w:val="44387A9C"/>
    <w:lvl w:ilvl="0" w:tplc="412CB800">
      <w:start w:val="4"/>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5" w15:restartNumberingAfterBreak="0">
    <w:nsid w:val="41EB0460"/>
    <w:multiLevelType w:val="multilevel"/>
    <w:tmpl w:val="92B48098"/>
    <w:lvl w:ilvl="0">
      <w:start w:val="1"/>
      <w:numFmt w:val="decimal"/>
      <w:lvlText w:val="%1."/>
      <w:lvlJc w:val="left"/>
      <w:pPr>
        <w:ind w:left="360" w:hanging="360"/>
      </w:pPr>
      <w:rPr>
        <w:rFonts w:hint="default"/>
      </w:rPr>
    </w:lvl>
    <w:lvl w:ilvl="1">
      <w:start w:val="1"/>
      <w:numFmt w:val="decimal"/>
      <w:isLgl/>
      <w:lvlText w:val="%1.%2"/>
      <w:lvlJc w:val="left"/>
      <w:pPr>
        <w:ind w:left="1114"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47927412"/>
    <w:multiLevelType w:val="hybridMultilevel"/>
    <w:tmpl w:val="7032A5D2"/>
    <w:lvl w:ilvl="0" w:tplc="3580D172">
      <w:numFmt w:val="bullet"/>
      <w:lvlText w:val=""/>
      <w:lvlJc w:val="left"/>
      <w:pPr>
        <w:ind w:left="3354" w:hanging="420"/>
      </w:pPr>
      <w:rPr>
        <w:rFonts w:ascii="Symbol" w:eastAsia="宋体" w:hAnsi="Symbol" w:cs="Times New Roman" w:hint="default"/>
      </w:rPr>
    </w:lvl>
    <w:lvl w:ilvl="1" w:tplc="04090003" w:tentative="1">
      <w:start w:val="1"/>
      <w:numFmt w:val="bullet"/>
      <w:lvlText w:val=""/>
      <w:lvlJc w:val="left"/>
      <w:pPr>
        <w:ind w:left="3774" w:hanging="420"/>
      </w:pPr>
      <w:rPr>
        <w:rFonts w:ascii="Wingdings" w:hAnsi="Wingdings" w:hint="default"/>
      </w:rPr>
    </w:lvl>
    <w:lvl w:ilvl="2" w:tplc="04090005" w:tentative="1">
      <w:start w:val="1"/>
      <w:numFmt w:val="bullet"/>
      <w:lvlText w:val=""/>
      <w:lvlJc w:val="left"/>
      <w:pPr>
        <w:ind w:left="4194" w:hanging="420"/>
      </w:pPr>
      <w:rPr>
        <w:rFonts w:ascii="Wingdings" w:hAnsi="Wingdings" w:hint="default"/>
      </w:rPr>
    </w:lvl>
    <w:lvl w:ilvl="3" w:tplc="04090001" w:tentative="1">
      <w:start w:val="1"/>
      <w:numFmt w:val="bullet"/>
      <w:lvlText w:val=""/>
      <w:lvlJc w:val="left"/>
      <w:pPr>
        <w:ind w:left="4614" w:hanging="420"/>
      </w:pPr>
      <w:rPr>
        <w:rFonts w:ascii="Wingdings" w:hAnsi="Wingdings" w:hint="default"/>
      </w:rPr>
    </w:lvl>
    <w:lvl w:ilvl="4" w:tplc="04090003" w:tentative="1">
      <w:start w:val="1"/>
      <w:numFmt w:val="bullet"/>
      <w:lvlText w:val=""/>
      <w:lvlJc w:val="left"/>
      <w:pPr>
        <w:ind w:left="5034" w:hanging="420"/>
      </w:pPr>
      <w:rPr>
        <w:rFonts w:ascii="Wingdings" w:hAnsi="Wingdings" w:hint="default"/>
      </w:rPr>
    </w:lvl>
    <w:lvl w:ilvl="5" w:tplc="04090005" w:tentative="1">
      <w:start w:val="1"/>
      <w:numFmt w:val="bullet"/>
      <w:lvlText w:val=""/>
      <w:lvlJc w:val="left"/>
      <w:pPr>
        <w:ind w:left="5454" w:hanging="420"/>
      </w:pPr>
      <w:rPr>
        <w:rFonts w:ascii="Wingdings" w:hAnsi="Wingdings" w:hint="default"/>
      </w:rPr>
    </w:lvl>
    <w:lvl w:ilvl="6" w:tplc="04090001" w:tentative="1">
      <w:start w:val="1"/>
      <w:numFmt w:val="bullet"/>
      <w:lvlText w:val=""/>
      <w:lvlJc w:val="left"/>
      <w:pPr>
        <w:ind w:left="5874" w:hanging="420"/>
      </w:pPr>
      <w:rPr>
        <w:rFonts w:ascii="Wingdings" w:hAnsi="Wingdings" w:hint="default"/>
      </w:rPr>
    </w:lvl>
    <w:lvl w:ilvl="7" w:tplc="04090003" w:tentative="1">
      <w:start w:val="1"/>
      <w:numFmt w:val="bullet"/>
      <w:lvlText w:val=""/>
      <w:lvlJc w:val="left"/>
      <w:pPr>
        <w:ind w:left="6294" w:hanging="420"/>
      </w:pPr>
      <w:rPr>
        <w:rFonts w:ascii="Wingdings" w:hAnsi="Wingdings" w:hint="default"/>
      </w:rPr>
    </w:lvl>
    <w:lvl w:ilvl="8" w:tplc="04090005" w:tentative="1">
      <w:start w:val="1"/>
      <w:numFmt w:val="bullet"/>
      <w:lvlText w:val=""/>
      <w:lvlJc w:val="left"/>
      <w:pPr>
        <w:ind w:left="6714" w:hanging="420"/>
      </w:pPr>
      <w:rPr>
        <w:rFonts w:ascii="Wingdings" w:hAnsi="Wingdings" w:hint="default"/>
      </w:rPr>
    </w:lvl>
  </w:abstractNum>
  <w:abstractNum w:abstractNumId="17"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09D653D"/>
    <w:multiLevelType w:val="hybridMultilevel"/>
    <w:tmpl w:val="5B54F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B36BC9"/>
    <w:multiLevelType w:val="hybridMultilevel"/>
    <w:tmpl w:val="AA8C6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0305186"/>
    <w:multiLevelType w:val="hybridMultilevel"/>
    <w:tmpl w:val="91BA0CC0"/>
    <w:lvl w:ilvl="0" w:tplc="936863A2">
      <w:start w:val="1"/>
      <w:numFmt w:val="bullet"/>
      <w:lvlText w:val=""/>
      <w:lvlPicBulletId w:val="0"/>
      <w:lvlJc w:val="left"/>
      <w:pPr>
        <w:tabs>
          <w:tab w:val="num" w:pos="360"/>
        </w:tabs>
        <w:ind w:left="360" w:hanging="360"/>
      </w:pPr>
      <w:rPr>
        <w:rFonts w:ascii="Symbol" w:hAnsi="Symbol" w:hint="default"/>
      </w:rPr>
    </w:lvl>
    <w:lvl w:ilvl="1" w:tplc="CA8C0282">
      <w:numFmt w:val="bullet"/>
      <w:lvlText w:val="•"/>
      <w:lvlJc w:val="left"/>
      <w:pPr>
        <w:tabs>
          <w:tab w:val="num" w:pos="1080"/>
        </w:tabs>
        <w:ind w:left="1080" w:hanging="360"/>
      </w:pPr>
      <w:rPr>
        <w:rFonts w:ascii="Arial" w:hAnsi="Arial" w:hint="default"/>
      </w:rPr>
    </w:lvl>
    <w:lvl w:ilvl="2" w:tplc="A86CCB7C">
      <w:numFmt w:val="bullet"/>
      <w:lvlText w:val="•"/>
      <w:lvlJc w:val="left"/>
      <w:pPr>
        <w:tabs>
          <w:tab w:val="num" w:pos="1800"/>
        </w:tabs>
        <w:ind w:left="1800" w:hanging="360"/>
      </w:pPr>
      <w:rPr>
        <w:rFonts w:ascii="Arial" w:hAnsi="Arial" w:hint="default"/>
      </w:rPr>
    </w:lvl>
    <w:lvl w:ilvl="3" w:tplc="03DC678E" w:tentative="1">
      <w:start w:val="1"/>
      <w:numFmt w:val="bullet"/>
      <w:lvlText w:val=""/>
      <w:lvlPicBulletId w:val="0"/>
      <w:lvlJc w:val="left"/>
      <w:pPr>
        <w:tabs>
          <w:tab w:val="num" w:pos="2520"/>
        </w:tabs>
        <w:ind w:left="2520" w:hanging="360"/>
      </w:pPr>
      <w:rPr>
        <w:rFonts w:ascii="Symbol" w:hAnsi="Symbol" w:hint="default"/>
      </w:rPr>
    </w:lvl>
    <w:lvl w:ilvl="4" w:tplc="13446B02" w:tentative="1">
      <w:start w:val="1"/>
      <w:numFmt w:val="bullet"/>
      <w:lvlText w:val=""/>
      <w:lvlPicBulletId w:val="0"/>
      <w:lvlJc w:val="left"/>
      <w:pPr>
        <w:tabs>
          <w:tab w:val="num" w:pos="3240"/>
        </w:tabs>
        <w:ind w:left="3240" w:hanging="360"/>
      </w:pPr>
      <w:rPr>
        <w:rFonts w:ascii="Symbol" w:hAnsi="Symbol" w:hint="default"/>
      </w:rPr>
    </w:lvl>
    <w:lvl w:ilvl="5" w:tplc="B7D8552E" w:tentative="1">
      <w:start w:val="1"/>
      <w:numFmt w:val="bullet"/>
      <w:lvlText w:val=""/>
      <w:lvlPicBulletId w:val="0"/>
      <w:lvlJc w:val="left"/>
      <w:pPr>
        <w:tabs>
          <w:tab w:val="num" w:pos="3960"/>
        </w:tabs>
        <w:ind w:left="3960" w:hanging="360"/>
      </w:pPr>
      <w:rPr>
        <w:rFonts w:ascii="Symbol" w:hAnsi="Symbol" w:hint="default"/>
      </w:rPr>
    </w:lvl>
    <w:lvl w:ilvl="6" w:tplc="1F5ED7B8" w:tentative="1">
      <w:start w:val="1"/>
      <w:numFmt w:val="bullet"/>
      <w:lvlText w:val=""/>
      <w:lvlPicBulletId w:val="0"/>
      <w:lvlJc w:val="left"/>
      <w:pPr>
        <w:tabs>
          <w:tab w:val="num" w:pos="4680"/>
        </w:tabs>
        <w:ind w:left="4680" w:hanging="360"/>
      </w:pPr>
      <w:rPr>
        <w:rFonts w:ascii="Symbol" w:hAnsi="Symbol" w:hint="default"/>
      </w:rPr>
    </w:lvl>
    <w:lvl w:ilvl="7" w:tplc="4BBCC392" w:tentative="1">
      <w:start w:val="1"/>
      <w:numFmt w:val="bullet"/>
      <w:lvlText w:val=""/>
      <w:lvlPicBulletId w:val="0"/>
      <w:lvlJc w:val="left"/>
      <w:pPr>
        <w:tabs>
          <w:tab w:val="num" w:pos="5400"/>
        </w:tabs>
        <w:ind w:left="5400" w:hanging="360"/>
      </w:pPr>
      <w:rPr>
        <w:rFonts w:ascii="Symbol" w:hAnsi="Symbol" w:hint="default"/>
      </w:rPr>
    </w:lvl>
    <w:lvl w:ilvl="8" w:tplc="44340F00" w:tentative="1">
      <w:start w:val="1"/>
      <w:numFmt w:val="bullet"/>
      <w:lvlText w:val=""/>
      <w:lvlPicBulletId w:val="0"/>
      <w:lvlJc w:val="left"/>
      <w:pPr>
        <w:tabs>
          <w:tab w:val="num" w:pos="6120"/>
        </w:tabs>
        <w:ind w:left="6120" w:hanging="360"/>
      </w:pPr>
      <w:rPr>
        <w:rFonts w:ascii="Symbol" w:hAnsi="Symbol" w:hint="default"/>
      </w:rPr>
    </w:lvl>
  </w:abstractNum>
  <w:abstractNum w:abstractNumId="23" w15:restartNumberingAfterBreak="0">
    <w:nsid w:val="63FC7F0C"/>
    <w:multiLevelType w:val="hybridMultilevel"/>
    <w:tmpl w:val="705CD734"/>
    <w:lvl w:ilvl="0" w:tplc="459CC692">
      <w:numFmt w:val="bullet"/>
      <w:lvlText w:val="-"/>
      <w:lvlJc w:val="left"/>
      <w:pPr>
        <w:ind w:left="840" w:hanging="420"/>
      </w:pPr>
      <w:rPr>
        <w:rFonts w:ascii="Times New Roman" w:eastAsia="Malgun Gothic" w:hAnsi="Times New Roman" w:cs="Times New Roman" w:hint="default"/>
        <w:sz w:val="28"/>
        <w:szCs w:val="28"/>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8C6349"/>
    <w:multiLevelType w:val="hybridMultilevel"/>
    <w:tmpl w:val="72F473AA"/>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0F3C84"/>
    <w:multiLevelType w:val="hybridMultilevel"/>
    <w:tmpl w:val="CA5A5A5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0745C60"/>
    <w:multiLevelType w:val="hybridMultilevel"/>
    <w:tmpl w:val="198EC26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8" w15:restartNumberingAfterBreak="0">
    <w:nsid w:val="7BE5510B"/>
    <w:multiLevelType w:val="hybridMultilevel"/>
    <w:tmpl w:val="B630D9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12"/>
  </w:num>
  <w:num w:numId="3">
    <w:abstractNumId w:val="20"/>
  </w:num>
  <w:num w:numId="4">
    <w:abstractNumId w:val="5"/>
  </w:num>
  <w:num w:numId="5">
    <w:abstractNumId w:val="26"/>
  </w:num>
  <w:num w:numId="6">
    <w:abstractNumId w:val="8"/>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2"/>
  </w:num>
  <w:num w:numId="11">
    <w:abstractNumId w:val="1"/>
  </w:num>
  <w:num w:numId="12">
    <w:abstractNumId w:val="14"/>
  </w:num>
  <w:num w:numId="13">
    <w:abstractNumId w:val="11"/>
  </w:num>
  <w:num w:numId="14">
    <w:abstractNumId w:val="17"/>
  </w:num>
  <w:num w:numId="15">
    <w:abstractNumId w:val="15"/>
  </w:num>
  <w:num w:numId="16">
    <w:abstractNumId w:val="25"/>
  </w:num>
  <w:num w:numId="17">
    <w:abstractNumId w:val="12"/>
  </w:num>
  <w:num w:numId="18">
    <w:abstractNumId w:val="12"/>
  </w:num>
  <w:num w:numId="19">
    <w:abstractNumId w:val="12"/>
  </w:num>
  <w:num w:numId="20">
    <w:abstractNumId w:val="2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23"/>
  </w:num>
  <w:num w:numId="28">
    <w:abstractNumId w:val="12"/>
  </w:num>
  <w:num w:numId="29">
    <w:abstractNumId w:val="12"/>
  </w:num>
  <w:num w:numId="30">
    <w:abstractNumId w:val="12"/>
  </w:num>
  <w:num w:numId="31">
    <w:abstractNumId w:val="19"/>
  </w:num>
  <w:num w:numId="32">
    <w:abstractNumId w:val="24"/>
  </w:num>
  <w:num w:numId="33">
    <w:abstractNumId w:val="12"/>
  </w:num>
  <w:num w:numId="34">
    <w:abstractNumId w:val="28"/>
  </w:num>
  <w:num w:numId="35">
    <w:abstractNumId w:val="18"/>
  </w:num>
  <w:num w:numId="36">
    <w:abstractNumId w:val="6"/>
  </w:num>
  <w:num w:numId="37">
    <w:abstractNumId w:val="2"/>
  </w:num>
  <w:num w:numId="38">
    <w:abstractNumId w:val="9"/>
  </w:num>
  <w:num w:numId="39">
    <w:abstractNumId w:val="4"/>
  </w:num>
  <w:num w:numId="40">
    <w:abstractNumId w:val="16"/>
  </w:num>
  <w:num w:numId="41">
    <w:abstractNumId w:val="12"/>
  </w:num>
  <w:num w:numId="42">
    <w:abstractNumId w:val="10"/>
  </w:num>
  <w:num w:numId="43">
    <w:abstractNumId w:val="7"/>
  </w:num>
  <w:num w:numId="4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D04"/>
    <w:rsid w:val="00000DB2"/>
    <w:rsid w:val="000012F5"/>
    <w:rsid w:val="00001E00"/>
    <w:rsid w:val="00001E66"/>
    <w:rsid w:val="000020F6"/>
    <w:rsid w:val="00002893"/>
    <w:rsid w:val="000033A3"/>
    <w:rsid w:val="00003605"/>
    <w:rsid w:val="00003633"/>
    <w:rsid w:val="00003C56"/>
    <w:rsid w:val="00003EC2"/>
    <w:rsid w:val="000040A9"/>
    <w:rsid w:val="0000458E"/>
    <w:rsid w:val="0000485E"/>
    <w:rsid w:val="00004B1A"/>
    <w:rsid w:val="00004B3E"/>
    <w:rsid w:val="00004E70"/>
    <w:rsid w:val="000072B6"/>
    <w:rsid w:val="00007813"/>
    <w:rsid w:val="000107DC"/>
    <w:rsid w:val="000109E6"/>
    <w:rsid w:val="0001196C"/>
    <w:rsid w:val="00011F67"/>
    <w:rsid w:val="000126C1"/>
    <w:rsid w:val="00012862"/>
    <w:rsid w:val="000128E6"/>
    <w:rsid w:val="00013E21"/>
    <w:rsid w:val="000146DA"/>
    <w:rsid w:val="00014D56"/>
    <w:rsid w:val="00015E0B"/>
    <w:rsid w:val="00015EFB"/>
    <w:rsid w:val="00016248"/>
    <w:rsid w:val="00016381"/>
    <w:rsid w:val="000165E2"/>
    <w:rsid w:val="000172BE"/>
    <w:rsid w:val="00017D07"/>
    <w:rsid w:val="00017D8A"/>
    <w:rsid w:val="000200A5"/>
    <w:rsid w:val="00023388"/>
    <w:rsid w:val="00023425"/>
    <w:rsid w:val="00023ADA"/>
    <w:rsid w:val="00023C00"/>
    <w:rsid w:val="00023E1E"/>
    <w:rsid w:val="000241BE"/>
    <w:rsid w:val="000242F2"/>
    <w:rsid w:val="00024B4B"/>
    <w:rsid w:val="00025014"/>
    <w:rsid w:val="00025540"/>
    <w:rsid w:val="00025609"/>
    <w:rsid w:val="000259C0"/>
    <w:rsid w:val="00025C0C"/>
    <w:rsid w:val="00026C4F"/>
    <w:rsid w:val="00026D4B"/>
    <w:rsid w:val="000275C6"/>
    <w:rsid w:val="00027AD6"/>
    <w:rsid w:val="0003024C"/>
    <w:rsid w:val="000319C8"/>
    <w:rsid w:val="00031ADB"/>
    <w:rsid w:val="00032056"/>
    <w:rsid w:val="000328CA"/>
    <w:rsid w:val="00032AC4"/>
    <w:rsid w:val="00032BAB"/>
    <w:rsid w:val="00032E40"/>
    <w:rsid w:val="0003376B"/>
    <w:rsid w:val="0003428E"/>
    <w:rsid w:val="0003445A"/>
    <w:rsid w:val="00034676"/>
    <w:rsid w:val="000346E6"/>
    <w:rsid w:val="00034865"/>
    <w:rsid w:val="00034C8B"/>
    <w:rsid w:val="000352B3"/>
    <w:rsid w:val="00035B30"/>
    <w:rsid w:val="00035B74"/>
    <w:rsid w:val="00036789"/>
    <w:rsid w:val="000367A4"/>
    <w:rsid w:val="00036F07"/>
    <w:rsid w:val="00037570"/>
    <w:rsid w:val="0004023E"/>
    <w:rsid w:val="0004024B"/>
    <w:rsid w:val="00041C57"/>
    <w:rsid w:val="0004200E"/>
    <w:rsid w:val="000434B7"/>
    <w:rsid w:val="000435E4"/>
    <w:rsid w:val="00045337"/>
    <w:rsid w:val="00045672"/>
    <w:rsid w:val="00046796"/>
    <w:rsid w:val="000467FD"/>
    <w:rsid w:val="00046AAF"/>
    <w:rsid w:val="00047225"/>
    <w:rsid w:val="00047E60"/>
    <w:rsid w:val="00050186"/>
    <w:rsid w:val="0005043A"/>
    <w:rsid w:val="00050D86"/>
    <w:rsid w:val="00050F22"/>
    <w:rsid w:val="000516DB"/>
    <w:rsid w:val="00052AD2"/>
    <w:rsid w:val="000530DF"/>
    <w:rsid w:val="000534EF"/>
    <w:rsid w:val="000537F2"/>
    <w:rsid w:val="00053FAA"/>
    <w:rsid w:val="00054680"/>
    <w:rsid w:val="00054E0C"/>
    <w:rsid w:val="00054E14"/>
    <w:rsid w:val="00054F0E"/>
    <w:rsid w:val="0005541D"/>
    <w:rsid w:val="000565C8"/>
    <w:rsid w:val="00056857"/>
    <w:rsid w:val="00056CF8"/>
    <w:rsid w:val="000572C2"/>
    <w:rsid w:val="00057A9B"/>
    <w:rsid w:val="00057D1F"/>
    <w:rsid w:val="00057DC8"/>
    <w:rsid w:val="00060939"/>
    <w:rsid w:val="0006099A"/>
    <w:rsid w:val="00060FED"/>
    <w:rsid w:val="000612E1"/>
    <w:rsid w:val="000612EF"/>
    <w:rsid w:val="000614FE"/>
    <w:rsid w:val="000632BB"/>
    <w:rsid w:val="00063D47"/>
    <w:rsid w:val="0006547D"/>
    <w:rsid w:val="0006555F"/>
    <w:rsid w:val="00065D38"/>
    <w:rsid w:val="000666C0"/>
    <w:rsid w:val="00067DD1"/>
    <w:rsid w:val="00070447"/>
    <w:rsid w:val="000706E7"/>
    <w:rsid w:val="00070EF8"/>
    <w:rsid w:val="00071192"/>
    <w:rsid w:val="000713A7"/>
    <w:rsid w:val="00072060"/>
    <w:rsid w:val="000726B7"/>
    <w:rsid w:val="00072A80"/>
    <w:rsid w:val="00072E55"/>
    <w:rsid w:val="000731A0"/>
    <w:rsid w:val="000736C1"/>
    <w:rsid w:val="00073797"/>
    <w:rsid w:val="00073DEC"/>
    <w:rsid w:val="00073F0B"/>
    <w:rsid w:val="00074325"/>
    <w:rsid w:val="000745AA"/>
    <w:rsid w:val="00074723"/>
    <w:rsid w:val="00074BB0"/>
    <w:rsid w:val="00074DBE"/>
    <w:rsid w:val="00074E86"/>
    <w:rsid w:val="00075234"/>
    <w:rsid w:val="00075663"/>
    <w:rsid w:val="0007567F"/>
    <w:rsid w:val="00076097"/>
    <w:rsid w:val="00076541"/>
    <w:rsid w:val="00076F53"/>
    <w:rsid w:val="000772F4"/>
    <w:rsid w:val="000774AC"/>
    <w:rsid w:val="000776E6"/>
    <w:rsid w:val="000776EB"/>
    <w:rsid w:val="0007798E"/>
    <w:rsid w:val="00080B04"/>
    <w:rsid w:val="000820B6"/>
    <w:rsid w:val="000823B0"/>
    <w:rsid w:val="00082D84"/>
    <w:rsid w:val="0008335B"/>
    <w:rsid w:val="00083379"/>
    <w:rsid w:val="00083587"/>
    <w:rsid w:val="00083838"/>
    <w:rsid w:val="00083B6A"/>
    <w:rsid w:val="000844ED"/>
    <w:rsid w:val="00084521"/>
    <w:rsid w:val="00084B21"/>
    <w:rsid w:val="00084CB4"/>
    <w:rsid w:val="00085E04"/>
    <w:rsid w:val="00086800"/>
    <w:rsid w:val="00086CDA"/>
    <w:rsid w:val="00087913"/>
    <w:rsid w:val="00087EDF"/>
    <w:rsid w:val="000902DC"/>
    <w:rsid w:val="00090A5A"/>
    <w:rsid w:val="000911AE"/>
    <w:rsid w:val="00091403"/>
    <w:rsid w:val="000934DE"/>
    <w:rsid w:val="00093697"/>
    <w:rsid w:val="00093D42"/>
    <w:rsid w:val="00093DD0"/>
    <w:rsid w:val="00094A16"/>
    <w:rsid w:val="00094BF2"/>
    <w:rsid w:val="00094DE6"/>
    <w:rsid w:val="00095874"/>
    <w:rsid w:val="00095BCA"/>
    <w:rsid w:val="00095DFD"/>
    <w:rsid w:val="00095F47"/>
    <w:rsid w:val="00096356"/>
    <w:rsid w:val="00097C28"/>
    <w:rsid w:val="00097C99"/>
    <w:rsid w:val="000A0664"/>
    <w:rsid w:val="000A0F14"/>
    <w:rsid w:val="000A11F3"/>
    <w:rsid w:val="000A1441"/>
    <w:rsid w:val="000A14E8"/>
    <w:rsid w:val="000A1A06"/>
    <w:rsid w:val="000A1B60"/>
    <w:rsid w:val="000A21B4"/>
    <w:rsid w:val="000A2CC7"/>
    <w:rsid w:val="000A2ED6"/>
    <w:rsid w:val="000A3B75"/>
    <w:rsid w:val="000A4181"/>
    <w:rsid w:val="000A4205"/>
    <w:rsid w:val="000A4A19"/>
    <w:rsid w:val="000A6351"/>
    <w:rsid w:val="000A63D6"/>
    <w:rsid w:val="000A6410"/>
    <w:rsid w:val="000A75AE"/>
    <w:rsid w:val="000A79CF"/>
    <w:rsid w:val="000A7B38"/>
    <w:rsid w:val="000B0343"/>
    <w:rsid w:val="000B0980"/>
    <w:rsid w:val="000B18E7"/>
    <w:rsid w:val="000B2985"/>
    <w:rsid w:val="000B2BE9"/>
    <w:rsid w:val="000B2C88"/>
    <w:rsid w:val="000B31FB"/>
    <w:rsid w:val="000B3342"/>
    <w:rsid w:val="000B3E77"/>
    <w:rsid w:val="000B418D"/>
    <w:rsid w:val="000B4A08"/>
    <w:rsid w:val="000B51FA"/>
    <w:rsid w:val="000B5905"/>
    <w:rsid w:val="000B5975"/>
    <w:rsid w:val="000B6E2C"/>
    <w:rsid w:val="000B76C5"/>
    <w:rsid w:val="000B7A10"/>
    <w:rsid w:val="000B7A2B"/>
    <w:rsid w:val="000C0BEB"/>
    <w:rsid w:val="000C115D"/>
    <w:rsid w:val="000C1535"/>
    <w:rsid w:val="000C1BE8"/>
    <w:rsid w:val="000C1D51"/>
    <w:rsid w:val="000C224B"/>
    <w:rsid w:val="000C252B"/>
    <w:rsid w:val="000C2B71"/>
    <w:rsid w:val="000C2FBD"/>
    <w:rsid w:val="000C3737"/>
    <w:rsid w:val="000C3B0C"/>
    <w:rsid w:val="000C3B39"/>
    <w:rsid w:val="000C422D"/>
    <w:rsid w:val="000C461C"/>
    <w:rsid w:val="000C55FD"/>
    <w:rsid w:val="000C5E2F"/>
    <w:rsid w:val="000C5F91"/>
    <w:rsid w:val="000C6025"/>
    <w:rsid w:val="000C6944"/>
    <w:rsid w:val="000C6C40"/>
    <w:rsid w:val="000C78D5"/>
    <w:rsid w:val="000D0565"/>
    <w:rsid w:val="000D0E4E"/>
    <w:rsid w:val="000D113C"/>
    <w:rsid w:val="000D12D1"/>
    <w:rsid w:val="000D1534"/>
    <w:rsid w:val="000D159A"/>
    <w:rsid w:val="000D1604"/>
    <w:rsid w:val="000D1796"/>
    <w:rsid w:val="000D22CC"/>
    <w:rsid w:val="000D2D06"/>
    <w:rsid w:val="000D31C2"/>
    <w:rsid w:val="000D36AE"/>
    <w:rsid w:val="000D38A1"/>
    <w:rsid w:val="000D4C4E"/>
    <w:rsid w:val="000D5077"/>
    <w:rsid w:val="000D5362"/>
    <w:rsid w:val="000D57F8"/>
    <w:rsid w:val="000D5851"/>
    <w:rsid w:val="000D5A92"/>
    <w:rsid w:val="000D5C60"/>
    <w:rsid w:val="000D5C74"/>
    <w:rsid w:val="000D6745"/>
    <w:rsid w:val="000D71E2"/>
    <w:rsid w:val="000D73A5"/>
    <w:rsid w:val="000E07D6"/>
    <w:rsid w:val="000E097C"/>
    <w:rsid w:val="000E10EF"/>
    <w:rsid w:val="000E1244"/>
    <w:rsid w:val="000E1380"/>
    <w:rsid w:val="000E18DF"/>
    <w:rsid w:val="000E1CC6"/>
    <w:rsid w:val="000E1CD3"/>
    <w:rsid w:val="000E2B4F"/>
    <w:rsid w:val="000E3384"/>
    <w:rsid w:val="000E396C"/>
    <w:rsid w:val="000E3E9A"/>
    <w:rsid w:val="000E5504"/>
    <w:rsid w:val="000E59A0"/>
    <w:rsid w:val="000E62D2"/>
    <w:rsid w:val="000E6596"/>
    <w:rsid w:val="000E7A84"/>
    <w:rsid w:val="000F10C0"/>
    <w:rsid w:val="000F15BC"/>
    <w:rsid w:val="000F180A"/>
    <w:rsid w:val="000F1B73"/>
    <w:rsid w:val="000F1C92"/>
    <w:rsid w:val="000F1DB1"/>
    <w:rsid w:val="000F2529"/>
    <w:rsid w:val="000F2EEE"/>
    <w:rsid w:val="000F3697"/>
    <w:rsid w:val="000F5233"/>
    <w:rsid w:val="000F6479"/>
    <w:rsid w:val="000F6843"/>
    <w:rsid w:val="000F6DFD"/>
    <w:rsid w:val="000F6F33"/>
    <w:rsid w:val="000F6FD1"/>
    <w:rsid w:val="000F723F"/>
    <w:rsid w:val="000F7B69"/>
    <w:rsid w:val="000F7F58"/>
    <w:rsid w:val="00100128"/>
    <w:rsid w:val="00100BBE"/>
    <w:rsid w:val="00100D5B"/>
    <w:rsid w:val="00100EE1"/>
    <w:rsid w:val="00100FF3"/>
    <w:rsid w:val="00101149"/>
    <w:rsid w:val="001026CA"/>
    <w:rsid w:val="001031A9"/>
    <w:rsid w:val="0010346A"/>
    <w:rsid w:val="0010350B"/>
    <w:rsid w:val="00103891"/>
    <w:rsid w:val="00103A6E"/>
    <w:rsid w:val="001043C2"/>
    <w:rsid w:val="001043E1"/>
    <w:rsid w:val="0010505A"/>
    <w:rsid w:val="0010575F"/>
    <w:rsid w:val="001058F6"/>
    <w:rsid w:val="00105CC7"/>
    <w:rsid w:val="001064B2"/>
    <w:rsid w:val="00106705"/>
    <w:rsid w:val="00107779"/>
    <w:rsid w:val="001078C2"/>
    <w:rsid w:val="00107E1C"/>
    <w:rsid w:val="00110243"/>
    <w:rsid w:val="001102E0"/>
    <w:rsid w:val="00110420"/>
    <w:rsid w:val="001108F9"/>
    <w:rsid w:val="00110976"/>
    <w:rsid w:val="001112C4"/>
    <w:rsid w:val="00111444"/>
    <w:rsid w:val="00111723"/>
    <w:rsid w:val="00111A1A"/>
    <w:rsid w:val="00111A91"/>
    <w:rsid w:val="00111D1A"/>
    <w:rsid w:val="001129B5"/>
    <w:rsid w:val="00112BE6"/>
    <w:rsid w:val="00113E71"/>
    <w:rsid w:val="001141E3"/>
    <w:rsid w:val="001144DF"/>
    <w:rsid w:val="00114851"/>
    <w:rsid w:val="001149C6"/>
    <w:rsid w:val="0011557B"/>
    <w:rsid w:val="00115697"/>
    <w:rsid w:val="00115DAD"/>
    <w:rsid w:val="001172B2"/>
    <w:rsid w:val="0011778A"/>
    <w:rsid w:val="00117C85"/>
    <w:rsid w:val="00120B13"/>
    <w:rsid w:val="00120B66"/>
    <w:rsid w:val="0012104A"/>
    <w:rsid w:val="00122C0E"/>
    <w:rsid w:val="00122D9B"/>
    <w:rsid w:val="00122FF9"/>
    <w:rsid w:val="001238DE"/>
    <w:rsid w:val="00123B17"/>
    <w:rsid w:val="0012415F"/>
    <w:rsid w:val="00124D84"/>
    <w:rsid w:val="001250DD"/>
    <w:rsid w:val="001255AB"/>
    <w:rsid w:val="00125733"/>
    <w:rsid w:val="001263AA"/>
    <w:rsid w:val="00127827"/>
    <w:rsid w:val="00127CC3"/>
    <w:rsid w:val="0013008A"/>
    <w:rsid w:val="00130779"/>
    <w:rsid w:val="001307A1"/>
    <w:rsid w:val="00131DE8"/>
    <w:rsid w:val="001321D3"/>
    <w:rsid w:val="001324F4"/>
    <w:rsid w:val="00133599"/>
    <w:rsid w:val="00133933"/>
    <w:rsid w:val="00133BF7"/>
    <w:rsid w:val="00134605"/>
    <w:rsid w:val="00134667"/>
    <w:rsid w:val="00134AEF"/>
    <w:rsid w:val="00134B88"/>
    <w:rsid w:val="0013507D"/>
    <w:rsid w:val="00135474"/>
    <w:rsid w:val="001360A7"/>
    <w:rsid w:val="00136662"/>
    <w:rsid w:val="00136A23"/>
    <w:rsid w:val="00136B99"/>
    <w:rsid w:val="0013724F"/>
    <w:rsid w:val="00137468"/>
    <w:rsid w:val="001378A1"/>
    <w:rsid w:val="00137A89"/>
    <w:rsid w:val="00137AE2"/>
    <w:rsid w:val="0014063E"/>
    <w:rsid w:val="0014087D"/>
    <w:rsid w:val="00140F74"/>
    <w:rsid w:val="00141191"/>
    <w:rsid w:val="0014159C"/>
    <w:rsid w:val="00142665"/>
    <w:rsid w:val="00142D71"/>
    <w:rsid w:val="00142FB0"/>
    <w:rsid w:val="00143071"/>
    <w:rsid w:val="0014384A"/>
    <w:rsid w:val="001438B4"/>
    <w:rsid w:val="00143F3C"/>
    <w:rsid w:val="0014450F"/>
    <w:rsid w:val="00144D8F"/>
    <w:rsid w:val="001457B6"/>
    <w:rsid w:val="001459B0"/>
    <w:rsid w:val="00145C74"/>
    <w:rsid w:val="0014610C"/>
    <w:rsid w:val="001462E9"/>
    <w:rsid w:val="00146E32"/>
    <w:rsid w:val="00147969"/>
    <w:rsid w:val="00150E71"/>
    <w:rsid w:val="00151586"/>
    <w:rsid w:val="00151619"/>
    <w:rsid w:val="00152835"/>
    <w:rsid w:val="00152913"/>
    <w:rsid w:val="00153716"/>
    <w:rsid w:val="00153A39"/>
    <w:rsid w:val="00153CE6"/>
    <w:rsid w:val="00154AA5"/>
    <w:rsid w:val="00155400"/>
    <w:rsid w:val="001559FA"/>
    <w:rsid w:val="00155D09"/>
    <w:rsid w:val="00156374"/>
    <w:rsid w:val="001577D8"/>
    <w:rsid w:val="00157FC3"/>
    <w:rsid w:val="0016026D"/>
    <w:rsid w:val="00160739"/>
    <w:rsid w:val="00160CF3"/>
    <w:rsid w:val="00160E1D"/>
    <w:rsid w:val="00161285"/>
    <w:rsid w:val="00161E59"/>
    <w:rsid w:val="00161E6A"/>
    <w:rsid w:val="0016204D"/>
    <w:rsid w:val="0016219A"/>
    <w:rsid w:val="001621EB"/>
    <w:rsid w:val="0016271E"/>
    <w:rsid w:val="00162A1E"/>
    <w:rsid w:val="00162AB7"/>
    <w:rsid w:val="00162D7A"/>
    <w:rsid w:val="00164DAB"/>
    <w:rsid w:val="00165274"/>
    <w:rsid w:val="00165BBB"/>
    <w:rsid w:val="00165F55"/>
    <w:rsid w:val="0016613F"/>
    <w:rsid w:val="00166215"/>
    <w:rsid w:val="00166591"/>
    <w:rsid w:val="001667C1"/>
    <w:rsid w:val="00166F25"/>
    <w:rsid w:val="00167378"/>
    <w:rsid w:val="001703E2"/>
    <w:rsid w:val="001704D1"/>
    <w:rsid w:val="001709FB"/>
    <w:rsid w:val="00171143"/>
    <w:rsid w:val="00171203"/>
    <w:rsid w:val="0017195E"/>
    <w:rsid w:val="00172422"/>
    <w:rsid w:val="00172757"/>
    <w:rsid w:val="00172864"/>
    <w:rsid w:val="001728E5"/>
    <w:rsid w:val="00172AC9"/>
    <w:rsid w:val="00172B82"/>
    <w:rsid w:val="00172EFA"/>
    <w:rsid w:val="00173608"/>
    <w:rsid w:val="001745EC"/>
    <w:rsid w:val="001747B7"/>
    <w:rsid w:val="00174A01"/>
    <w:rsid w:val="00174C3C"/>
    <w:rsid w:val="00174D61"/>
    <w:rsid w:val="001754F8"/>
    <w:rsid w:val="00175C30"/>
    <w:rsid w:val="00175D93"/>
    <w:rsid w:val="00176003"/>
    <w:rsid w:val="00176A5C"/>
    <w:rsid w:val="00177069"/>
    <w:rsid w:val="00177851"/>
    <w:rsid w:val="00177FC1"/>
    <w:rsid w:val="00180328"/>
    <w:rsid w:val="00180552"/>
    <w:rsid w:val="00180A2F"/>
    <w:rsid w:val="00180F4F"/>
    <w:rsid w:val="001815A2"/>
    <w:rsid w:val="00181BB9"/>
    <w:rsid w:val="00181FC1"/>
    <w:rsid w:val="00182905"/>
    <w:rsid w:val="00182D3A"/>
    <w:rsid w:val="00182DBF"/>
    <w:rsid w:val="00183034"/>
    <w:rsid w:val="001830F7"/>
    <w:rsid w:val="00183EE6"/>
    <w:rsid w:val="0018588A"/>
    <w:rsid w:val="001858C7"/>
    <w:rsid w:val="00186604"/>
    <w:rsid w:val="00187252"/>
    <w:rsid w:val="00187915"/>
    <w:rsid w:val="00187B15"/>
    <w:rsid w:val="00190484"/>
    <w:rsid w:val="0019066A"/>
    <w:rsid w:val="00191005"/>
    <w:rsid w:val="00191C91"/>
    <w:rsid w:val="0019239D"/>
    <w:rsid w:val="00192DD9"/>
    <w:rsid w:val="001930DF"/>
    <w:rsid w:val="001934F7"/>
    <w:rsid w:val="00193B5E"/>
    <w:rsid w:val="00194339"/>
    <w:rsid w:val="00194848"/>
    <w:rsid w:val="001958EA"/>
    <w:rsid w:val="00195E0E"/>
    <w:rsid w:val="0019751E"/>
    <w:rsid w:val="00197AE0"/>
    <w:rsid w:val="00197B5F"/>
    <w:rsid w:val="001A121B"/>
    <w:rsid w:val="001A1413"/>
    <w:rsid w:val="001A180D"/>
    <w:rsid w:val="001A1BAC"/>
    <w:rsid w:val="001A23CE"/>
    <w:rsid w:val="001A2C89"/>
    <w:rsid w:val="001A3E36"/>
    <w:rsid w:val="001A4CCF"/>
    <w:rsid w:val="001A673E"/>
    <w:rsid w:val="001A7763"/>
    <w:rsid w:val="001B0B74"/>
    <w:rsid w:val="001B0C82"/>
    <w:rsid w:val="001B1035"/>
    <w:rsid w:val="001B126B"/>
    <w:rsid w:val="001B1819"/>
    <w:rsid w:val="001B1DAE"/>
    <w:rsid w:val="001B24AC"/>
    <w:rsid w:val="001B251A"/>
    <w:rsid w:val="001B3892"/>
    <w:rsid w:val="001B3964"/>
    <w:rsid w:val="001B4452"/>
    <w:rsid w:val="001B466C"/>
    <w:rsid w:val="001B4F34"/>
    <w:rsid w:val="001B52EC"/>
    <w:rsid w:val="001B554A"/>
    <w:rsid w:val="001B63AE"/>
    <w:rsid w:val="001B6564"/>
    <w:rsid w:val="001B691A"/>
    <w:rsid w:val="001B780F"/>
    <w:rsid w:val="001B7842"/>
    <w:rsid w:val="001C02D8"/>
    <w:rsid w:val="001C02FE"/>
    <w:rsid w:val="001C04E3"/>
    <w:rsid w:val="001C0A3A"/>
    <w:rsid w:val="001C1982"/>
    <w:rsid w:val="001C2378"/>
    <w:rsid w:val="001C2ABD"/>
    <w:rsid w:val="001C3EE9"/>
    <w:rsid w:val="001C3FA4"/>
    <w:rsid w:val="001C40F9"/>
    <w:rsid w:val="001C458B"/>
    <w:rsid w:val="001C4F25"/>
    <w:rsid w:val="001C55B8"/>
    <w:rsid w:val="001C5D4F"/>
    <w:rsid w:val="001C63D7"/>
    <w:rsid w:val="001C64C0"/>
    <w:rsid w:val="001C69DA"/>
    <w:rsid w:val="001C6F06"/>
    <w:rsid w:val="001C76E7"/>
    <w:rsid w:val="001C7896"/>
    <w:rsid w:val="001D0052"/>
    <w:rsid w:val="001D0384"/>
    <w:rsid w:val="001D15CF"/>
    <w:rsid w:val="001D1AFE"/>
    <w:rsid w:val="001D22C0"/>
    <w:rsid w:val="001D2360"/>
    <w:rsid w:val="001D2A0C"/>
    <w:rsid w:val="001D3109"/>
    <w:rsid w:val="001D332E"/>
    <w:rsid w:val="001D356B"/>
    <w:rsid w:val="001D3CDA"/>
    <w:rsid w:val="001D4586"/>
    <w:rsid w:val="001D4AF0"/>
    <w:rsid w:val="001D4CEB"/>
    <w:rsid w:val="001D4D4A"/>
    <w:rsid w:val="001D4F88"/>
    <w:rsid w:val="001D5033"/>
    <w:rsid w:val="001D5C88"/>
    <w:rsid w:val="001D6567"/>
    <w:rsid w:val="001D695C"/>
    <w:rsid w:val="001D6FD9"/>
    <w:rsid w:val="001D780E"/>
    <w:rsid w:val="001D7A76"/>
    <w:rsid w:val="001E05C3"/>
    <w:rsid w:val="001E0AD3"/>
    <w:rsid w:val="001E0EEF"/>
    <w:rsid w:val="001E1257"/>
    <w:rsid w:val="001E21D5"/>
    <w:rsid w:val="001E337E"/>
    <w:rsid w:val="001E36E4"/>
    <w:rsid w:val="001E379D"/>
    <w:rsid w:val="001E3A3C"/>
    <w:rsid w:val="001E4894"/>
    <w:rsid w:val="001E4899"/>
    <w:rsid w:val="001E4E29"/>
    <w:rsid w:val="001E5549"/>
    <w:rsid w:val="001E5884"/>
    <w:rsid w:val="001E5C23"/>
    <w:rsid w:val="001E61F6"/>
    <w:rsid w:val="001E6354"/>
    <w:rsid w:val="001E7504"/>
    <w:rsid w:val="001E76DF"/>
    <w:rsid w:val="001E7A58"/>
    <w:rsid w:val="001E7EBB"/>
    <w:rsid w:val="001F0540"/>
    <w:rsid w:val="001F0806"/>
    <w:rsid w:val="001F0F33"/>
    <w:rsid w:val="001F1308"/>
    <w:rsid w:val="001F1525"/>
    <w:rsid w:val="001F1558"/>
    <w:rsid w:val="001F1D5D"/>
    <w:rsid w:val="001F1E87"/>
    <w:rsid w:val="001F1EB6"/>
    <w:rsid w:val="001F2E23"/>
    <w:rsid w:val="001F2F2F"/>
    <w:rsid w:val="001F3097"/>
    <w:rsid w:val="001F341F"/>
    <w:rsid w:val="001F3911"/>
    <w:rsid w:val="001F3F1A"/>
    <w:rsid w:val="001F4CBD"/>
    <w:rsid w:val="001F4F74"/>
    <w:rsid w:val="001F5470"/>
    <w:rsid w:val="001F5545"/>
    <w:rsid w:val="001F5777"/>
    <w:rsid w:val="001F5937"/>
    <w:rsid w:val="001F59E3"/>
    <w:rsid w:val="001F59ED"/>
    <w:rsid w:val="001F6A1A"/>
    <w:rsid w:val="001F6BF0"/>
    <w:rsid w:val="001F6E0F"/>
    <w:rsid w:val="001F6E5A"/>
    <w:rsid w:val="001F7121"/>
    <w:rsid w:val="001F71DE"/>
    <w:rsid w:val="00200678"/>
    <w:rsid w:val="002009B7"/>
    <w:rsid w:val="00200C48"/>
    <w:rsid w:val="00200D2C"/>
    <w:rsid w:val="002019D8"/>
    <w:rsid w:val="00201EC7"/>
    <w:rsid w:val="0020349A"/>
    <w:rsid w:val="002034B4"/>
    <w:rsid w:val="0020353E"/>
    <w:rsid w:val="00204032"/>
    <w:rsid w:val="00204912"/>
    <w:rsid w:val="00204BAD"/>
    <w:rsid w:val="00204D60"/>
    <w:rsid w:val="002052A2"/>
    <w:rsid w:val="00205627"/>
    <w:rsid w:val="002056D0"/>
    <w:rsid w:val="00205E87"/>
    <w:rsid w:val="00205F92"/>
    <w:rsid w:val="00207118"/>
    <w:rsid w:val="00207D88"/>
    <w:rsid w:val="00210860"/>
    <w:rsid w:val="00210863"/>
    <w:rsid w:val="00210B6A"/>
    <w:rsid w:val="00212175"/>
    <w:rsid w:val="002127C8"/>
    <w:rsid w:val="00212CB6"/>
    <w:rsid w:val="00212E37"/>
    <w:rsid w:val="00213C52"/>
    <w:rsid w:val="002140FF"/>
    <w:rsid w:val="00217137"/>
    <w:rsid w:val="002174AE"/>
    <w:rsid w:val="002179C5"/>
    <w:rsid w:val="00220894"/>
    <w:rsid w:val="002223EB"/>
    <w:rsid w:val="00222963"/>
    <w:rsid w:val="00222B90"/>
    <w:rsid w:val="00222CB6"/>
    <w:rsid w:val="00223911"/>
    <w:rsid w:val="00224340"/>
    <w:rsid w:val="00224952"/>
    <w:rsid w:val="00224DD2"/>
    <w:rsid w:val="00225A6A"/>
    <w:rsid w:val="00225AC7"/>
    <w:rsid w:val="00225ACC"/>
    <w:rsid w:val="002272EA"/>
    <w:rsid w:val="0023098B"/>
    <w:rsid w:val="00231C25"/>
    <w:rsid w:val="00231C6F"/>
    <w:rsid w:val="00232A90"/>
    <w:rsid w:val="00233A98"/>
    <w:rsid w:val="00234151"/>
    <w:rsid w:val="0023442F"/>
    <w:rsid w:val="00234F8C"/>
    <w:rsid w:val="00235542"/>
    <w:rsid w:val="00236017"/>
    <w:rsid w:val="00236704"/>
    <w:rsid w:val="0023682F"/>
    <w:rsid w:val="002369B0"/>
    <w:rsid w:val="00236AD8"/>
    <w:rsid w:val="00236ED4"/>
    <w:rsid w:val="002377B2"/>
    <w:rsid w:val="002378A6"/>
    <w:rsid w:val="002378D4"/>
    <w:rsid w:val="002401F5"/>
    <w:rsid w:val="002404DA"/>
    <w:rsid w:val="00240501"/>
    <w:rsid w:val="00240E54"/>
    <w:rsid w:val="002413A8"/>
    <w:rsid w:val="00241AB8"/>
    <w:rsid w:val="002426AE"/>
    <w:rsid w:val="002426FE"/>
    <w:rsid w:val="00242A67"/>
    <w:rsid w:val="00244BD2"/>
    <w:rsid w:val="002451C5"/>
    <w:rsid w:val="002452F8"/>
    <w:rsid w:val="00245805"/>
    <w:rsid w:val="002458AE"/>
    <w:rsid w:val="00245F1F"/>
    <w:rsid w:val="0024663B"/>
    <w:rsid w:val="00247103"/>
    <w:rsid w:val="0024738A"/>
    <w:rsid w:val="0024752F"/>
    <w:rsid w:val="00250067"/>
    <w:rsid w:val="00250B28"/>
    <w:rsid w:val="002516DE"/>
    <w:rsid w:val="00251F81"/>
    <w:rsid w:val="00252BE0"/>
    <w:rsid w:val="0025300B"/>
    <w:rsid w:val="00253588"/>
    <w:rsid w:val="00253C5F"/>
    <w:rsid w:val="00253C9C"/>
    <w:rsid w:val="002546F4"/>
    <w:rsid w:val="002551D0"/>
    <w:rsid w:val="00255374"/>
    <w:rsid w:val="002554D7"/>
    <w:rsid w:val="00255B52"/>
    <w:rsid w:val="00255C93"/>
    <w:rsid w:val="00257BF4"/>
    <w:rsid w:val="00260003"/>
    <w:rsid w:val="00260198"/>
    <w:rsid w:val="0026035D"/>
    <w:rsid w:val="0026042E"/>
    <w:rsid w:val="002606D6"/>
    <w:rsid w:val="00260CB8"/>
    <w:rsid w:val="00260EB3"/>
    <w:rsid w:val="00260F4B"/>
    <w:rsid w:val="002613B1"/>
    <w:rsid w:val="00261A20"/>
    <w:rsid w:val="00261AAF"/>
    <w:rsid w:val="00261C98"/>
    <w:rsid w:val="002622B2"/>
    <w:rsid w:val="0026248E"/>
    <w:rsid w:val="00262914"/>
    <w:rsid w:val="002647BF"/>
    <w:rsid w:val="002647D5"/>
    <w:rsid w:val="00265032"/>
    <w:rsid w:val="002651FB"/>
    <w:rsid w:val="0026538C"/>
    <w:rsid w:val="00265781"/>
    <w:rsid w:val="00266B13"/>
    <w:rsid w:val="00270728"/>
    <w:rsid w:val="00270849"/>
    <w:rsid w:val="00270D42"/>
    <w:rsid w:val="0027192B"/>
    <w:rsid w:val="0027195D"/>
    <w:rsid w:val="0027251F"/>
    <w:rsid w:val="00272B03"/>
    <w:rsid w:val="002733E2"/>
    <w:rsid w:val="00274F08"/>
    <w:rsid w:val="002750B1"/>
    <w:rsid w:val="00276562"/>
    <w:rsid w:val="00276A35"/>
    <w:rsid w:val="002771C0"/>
    <w:rsid w:val="00277835"/>
    <w:rsid w:val="00280AB1"/>
    <w:rsid w:val="00281617"/>
    <w:rsid w:val="00281FBD"/>
    <w:rsid w:val="002821E8"/>
    <w:rsid w:val="00283359"/>
    <w:rsid w:val="00283C7F"/>
    <w:rsid w:val="00284BAE"/>
    <w:rsid w:val="002858DC"/>
    <w:rsid w:val="002859AF"/>
    <w:rsid w:val="00286AE7"/>
    <w:rsid w:val="00287243"/>
    <w:rsid w:val="00287A5E"/>
    <w:rsid w:val="00290647"/>
    <w:rsid w:val="00290CA3"/>
    <w:rsid w:val="00290E31"/>
    <w:rsid w:val="00291385"/>
    <w:rsid w:val="00291422"/>
    <w:rsid w:val="00291D28"/>
    <w:rsid w:val="002921E5"/>
    <w:rsid w:val="0029237F"/>
    <w:rsid w:val="00292715"/>
    <w:rsid w:val="00292AE5"/>
    <w:rsid w:val="00293E57"/>
    <w:rsid w:val="00294266"/>
    <w:rsid w:val="002947D1"/>
    <w:rsid w:val="002948DF"/>
    <w:rsid w:val="00294D90"/>
    <w:rsid w:val="002950E7"/>
    <w:rsid w:val="002969A0"/>
    <w:rsid w:val="002A1584"/>
    <w:rsid w:val="002A1E92"/>
    <w:rsid w:val="002A204D"/>
    <w:rsid w:val="002A2616"/>
    <w:rsid w:val="002A26E1"/>
    <w:rsid w:val="002A2A2F"/>
    <w:rsid w:val="002A346D"/>
    <w:rsid w:val="002A368A"/>
    <w:rsid w:val="002A4065"/>
    <w:rsid w:val="002A479E"/>
    <w:rsid w:val="002A59F0"/>
    <w:rsid w:val="002A6432"/>
    <w:rsid w:val="002A6E5F"/>
    <w:rsid w:val="002A6F25"/>
    <w:rsid w:val="002A6FD3"/>
    <w:rsid w:val="002B07B9"/>
    <w:rsid w:val="002B0A7D"/>
    <w:rsid w:val="002B178F"/>
    <w:rsid w:val="002B195C"/>
    <w:rsid w:val="002B1A69"/>
    <w:rsid w:val="002B1CEF"/>
    <w:rsid w:val="002B2182"/>
    <w:rsid w:val="002B2723"/>
    <w:rsid w:val="002B28DD"/>
    <w:rsid w:val="002B2E45"/>
    <w:rsid w:val="002B303A"/>
    <w:rsid w:val="002B3246"/>
    <w:rsid w:val="002B415A"/>
    <w:rsid w:val="002B424F"/>
    <w:rsid w:val="002B4CDF"/>
    <w:rsid w:val="002B531E"/>
    <w:rsid w:val="002B538E"/>
    <w:rsid w:val="002B5DCA"/>
    <w:rsid w:val="002B6BDC"/>
    <w:rsid w:val="002B75B0"/>
    <w:rsid w:val="002B79CD"/>
    <w:rsid w:val="002B7EAF"/>
    <w:rsid w:val="002C097A"/>
    <w:rsid w:val="002C099C"/>
    <w:rsid w:val="002C0B74"/>
    <w:rsid w:val="002C0C8B"/>
    <w:rsid w:val="002C0CBB"/>
    <w:rsid w:val="002C1201"/>
    <w:rsid w:val="002C1460"/>
    <w:rsid w:val="002C195B"/>
    <w:rsid w:val="002C20F2"/>
    <w:rsid w:val="002C2C24"/>
    <w:rsid w:val="002C38B2"/>
    <w:rsid w:val="002C3CB2"/>
    <w:rsid w:val="002C3F9C"/>
    <w:rsid w:val="002C47B7"/>
    <w:rsid w:val="002C4ECE"/>
    <w:rsid w:val="002C5AFA"/>
    <w:rsid w:val="002C7B6F"/>
    <w:rsid w:val="002D02B6"/>
    <w:rsid w:val="002D0439"/>
    <w:rsid w:val="002D11A6"/>
    <w:rsid w:val="002D11B7"/>
    <w:rsid w:val="002D1E5D"/>
    <w:rsid w:val="002D2527"/>
    <w:rsid w:val="002D2989"/>
    <w:rsid w:val="002D2C9B"/>
    <w:rsid w:val="002D3BBC"/>
    <w:rsid w:val="002D3CC7"/>
    <w:rsid w:val="002D3D05"/>
    <w:rsid w:val="002D438A"/>
    <w:rsid w:val="002D4627"/>
    <w:rsid w:val="002D50DA"/>
    <w:rsid w:val="002D5738"/>
    <w:rsid w:val="002D5E53"/>
    <w:rsid w:val="002D69E8"/>
    <w:rsid w:val="002D6C40"/>
    <w:rsid w:val="002D74EB"/>
    <w:rsid w:val="002D7EE1"/>
    <w:rsid w:val="002E0319"/>
    <w:rsid w:val="002E1303"/>
    <w:rsid w:val="002E179B"/>
    <w:rsid w:val="002E1C9E"/>
    <w:rsid w:val="002E257B"/>
    <w:rsid w:val="002E258A"/>
    <w:rsid w:val="002E270E"/>
    <w:rsid w:val="002E2839"/>
    <w:rsid w:val="002E3B1E"/>
    <w:rsid w:val="002E3C65"/>
    <w:rsid w:val="002E3F5B"/>
    <w:rsid w:val="002E4012"/>
    <w:rsid w:val="002E42AF"/>
    <w:rsid w:val="002E4362"/>
    <w:rsid w:val="002E438C"/>
    <w:rsid w:val="002E4D0B"/>
    <w:rsid w:val="002E5489"/>
    <w:rsid w:val="002E5550"/>
    <w:rsid w:val="002E58F8"/>
    <w:rsid w:val="002E5E1B"/>
    <w:rsid w:val="002E63D9"/>
    <w:rsid w:val="002E640E"/>
    <w:rsid w:val="002E6BEA"/>
    <w:rsid w:val="002E725C"/>
    <w:rsid w:val="002E7916"/>
    <w:rsid w:val="002F0C28"/>
    <w:rsid w:val="002F0F69"/>
    <w:rsid w:val="002F125B"/>
    <w:rsid w:val="002F1E43"/>
    <w:rsid w:val="002F1E8B"/>
    <w:rsid w:val="002F2A08"/>
    <w:rsid w:val="002F3741"/>
    <w:rsid w:val="002F392E"/>
    <w:rsid w:val="002F3CDE"/>
    <w:rsid w:val="002F5DD6"/>
    <w:rsid w:val="002F5FEA"/>
    <w:rsid w:val="002F63E7"/>
    <w:rsid w:val="002F7BE3"/>
    <w:rsid w:val="002F7E6A"/>
    <w:rsid w:val="00300165"/>
    <w:rsid w:val="00300599"/>
    <w:rsid w:val="00300CAA"/>
    <w:rsid w:val="00300D39"/>
    <w:rsid w:val="00301096"/>
    <w:rsid w:val="003010CF"/>
    <w:rsid w:val="003016E5"/>
    <w:rsid w:val="00303440"/>
    <w:rsid w:val="00303766"/>
    <w:rsid w:val="00303FAA"/>
    <w:rsid w:val="0030428C"/>
    <w:rsid w:val="00304D9B"/>
    <w:rsid w:val="00305424"/>
    <w:rsid w:val="003058D5"/>
    <w:rsid w:val="00305FF9"/>
    <w:rsid w:val="00306430"/>
    <w:rsid w:val="00306E6B"/>
    <w:rsid w:val="00307178"/>
    <w:rsid w:val="00307877"/>
    <w:rsid w:val="003078D7"/>
    <w:rsid w:val="003100C8"/>
    <w:rsid w:val="003104D0"/>
    <w:rsid w:val="00310A62"/>
    <w:rsid w:val="00310BE6"/>
    <w:rsid w:val="00311161"/>
    <w:rsid w:val="00311565"/>
    <w:rsid w:val="00311B02"/>
    <w:rsid w:val="00311D84"/>
    <w:rsid w:val="00312400"/>
    <w:rsid w:val="00312739"/>
    <w:rsid w:val="00312866"/>
    <w:rsid w:val="00312D10"/>
    <w:rsid w:val="00312D6B"/>
    <w:rsid w:val="00313707"/>
    <w:rsid w:val="003178DA"/>
    <w:rsid w:val="00317DB8"/>
    <w:rsid w:val="003204A7"/>
    <w:rsid w:val="00320618"/>
    <w:rsid w:val="003207AE"/>
    <w:rsid w:val="0032100B"/>
    <w:rsid w:val="003215C0"/>
    <w:rsid w:val="003216A6"/>
    <w:rsid w:val="00321B84"/>
    <w:rsid w:val="00321BD7"/>
    <w:rsid w:val="00321C96"/>
    <w:rsid w:val="00321E23"/>
    <w:rsid w:val="0032260F"/>
    <w:rsid w:val="003228DA"/>
    <w:rsid w:val="0032332A"/>
    <w:rsid w:val="00323537"/>
    <w:rsid w:val="00323D6B"/>
    <w:rsid w:val="00324405"/>
    <w:rsid w:val="00324768"/>
    <w:rsid w:val="003251BD"/>
    <w:rsid w:val="00325E36"/>
    <w:rsid w:val="003261D3"/>
    <w:rsid w:val="003265B4"/>
    <w:rsid w:val="00326957"/>
    <w:rsid w:val="00326AE2"/>
    <w:rsid w:val="00327C35"/>
    <w:rsid w:val="003301D9"/>
    <w:rsid w:val="0033021D"/>
    <w:rsid w:val="00331426"/>
    <w:rsid w:val="0033171D"/>
    <w:rsid w:val="00331FC3"/>
    <w:rsid w:val="00332D2D"/>
    <w:rsid w:val="00332FC5"/>
    <w:rsid w:val="003336B3"/>
    <w:rsid w:val="00333965"/>
    <w:rsid w:val="00333FAD"/>
    <w:rsid w:val="00335B75"/>
    <w:rsid w:val="00335BBE"/>
    <w:rsid w:val="00335D8C"/>
    <w:rsid w:val="00336072"/>
    <w:rsid w:val="003363A1"/>
    <w:rsid w:val="00337D17"/>
    <w:rsid w:val="00341728"/>
    <w:rsid w:val="0034196B"/>
    <w:rsid w:val="0034226D"/>
    <w:rsid w:val="00342972"/>
    <w:rsid w:val="00342FDD"/>
    <w:rsid w:val="0034429B"/>
    <w:rsid w:val="00344866"/>
    <w:rsid w:val="00345F8E"/>
    <w:rsid w:val="0034638C"/>
    <w:rsid w:val="00346F7F"/>
    <w:rsid w:val="00347656"/>
    <w:rsid w:val="00350108"/>
    <w:rsid w:val="00350466"/>
    <w:rsid w:val="00350681"/>
    <w:rsid w:val="00350762"/>
    <w:rsid w:val="003507C4"/>
    <w:rsid w:val="003519A1"/>
    <w:rsid w:val="00352480"/>
    <w:rsid w:val="003530D2"/>
    <w:rsid w:val="0035331A"/>
    <w:rsid w:val="00353467"/>
    <w:rsid w:val="003534E1"/>
    <w:rsid w:val="00353D93"/>
    <w:rsid w:val="0035455C"/>
    <w:rsid w:val="003548D8"/>
    <w:rsid w:val="00354C5C"/>
    <w:rsid w:val="003554CA"/>
    <w:rsid w:val="0035633A"/>
    <w:rsid w:val="00357445"/>
    <w:rsid w:val="0035746D"/>
    <w:rsid w:val="00360232"/>
    <w:rsid w:val="003602E0"/>
    <w:rsid w:val="00360D01"/>
    <w:rsid w:val="00361E8F"/>
    <w:rsid w:val="00362569"/>
    <w:rsid w:val="00362FF6"/>
    <w:rsid w:val="003636CD"/>
    <w:rsid w:val="0036487C"/>
    <w:rsid w:val="00365411"/>
    <w:rsid w:val="00365FA2"/>
    <w:rsid w:val="00366A35"/>
    <w:rsid w:val="00366C69"/>
    <w:rsid w:val="00367441"/>
    <w:rsid w:val="003675A0"/>
    <w:rsid w:val="00367B1D"/>
    <w:rsid w:val="00367E7C"/>
    <w:rsid w:val="003704B7"/>
    <w:rsid w:val="00370E4F"/>
    <w:rsid w:val="00371215"/>
    <w:rsid w:val="00371CFF"/>
    <w:rsid w:val="00372F0D"/>
    <w:rsid w:val="00374059"/>
    <w:rsid w:val="00374263"/>
    <w:rsid w:val="00374444"/>
    <w:rsid w:val="0037535B"/>
    <w:rsid w:val="0037552D"/>
    <w:rsid w:val="003756DB"/>
    <w:rsid w:val="00376028"/>
    <w:rsid w:val="0037628A"/>
    <w:rsid w:val="00376402"/>
    <w:rsid w:val="0037660F"/>
    <w:rsid w:val="003770BB"/>
    <w:rsid w:val="0037771A"/>
    <w:rsid w:val="003802DC"/>
    <w:rsid w:val="0038092F"/>
    <w:rsid w:val="00380E4E"/>
    <w:rsid w:val="00380FBF"/>
    <w:rsid w:val="00381135"/>
    <w:rsid w:val="00381564"/>
    <w:rsid w:val="00381E48"/>
    <w:rsid w:val="00382A43"/>
    <w:rsid w:val="00382D60"/>
    <w:rsid w:val="00382DD4"/>
    <w:rsid w:val="00382F29"/>
    <w:rsid w:val="00383C8D"/>
    <w:rsid w:val="003852FB"/>
    <w:rsid w:val="00385429"/>
    <w:rsid w:val="00385B05"/>
    <w:rsid w:val="00386382"/>
    <w:rsid w:val="003865EF"/>
    <w:rsid w:val="00386BA9"/>
    <w:rsid w:val="00390017"/>
    <w:rsid w:val="003901A3"/>
    <w:rsid w:val="003902E1"/>
    <w:rsid w:val="0039072F"/>
    <w:rsid w:val="00391FAB"/>
    <w:rsid w:val="003928F5"/>
    <w:rsid w:val="0039387D"/>
    <w:rsid w:val="003940CE"/>
    <w:rsid w:val="003943A8"/>
    <w:rsid w:val="003948F2"/>
    <w:rsid w:val="003949F1"/>
    <w:rsid w:val="00394DCF"/>
    <w:rsid w:val="00394E57"/>
    <w:rsid w:val="0039537B"/>
    <w:rsid w:val="0039664E"/>
    <w:rsid w:val="00397629"/>
    <w:rsid w:val="00397C1D"/>
    <w:rsid w:val="003A1182"/>
    <w:rsid w:val="003A180F"/>
    <w:rsid w:val="003A18DD"/>
    <w:rsid w:val="003A20C8"/>
    <w:rsid w:val="003A2C02"/>
    <w:rsid w:val="003A2C29"/>
    <w:rsid w:val="003A2D5D"/>
    <w:rsid w:val="003A2EC3"/>
    <w:rsid w:val="003A33F7"/>
    <w:rsid w:val="003A36DF"/>
    <w:rsid w:val="003A36F2"/>
    <w:rsid w:val="003A3D39"/>
    <w:rsid w:val="003A3EC7"/>
    <w:rsid w:val="003A40B4"/>
    <w:rsid w:val="003A5452"/>
    <w:rsid w:val="003A7170"/>
    <w:rsid w:val="003A7834"/>
    <w:rsid w:val="003A7FBE"/>
    <w:rsid w:val="003B0A26"/>
    <w:rsid w:val="003B0A35"/>
    <w:rsid w:val="003B0B5B"/>
    <w:rsid w:val="003B0E79"/>
    <w:rsid w:val="003B1260"/>
    <w:rsid w:val="003B19A2"/>
    <w:rsid w:val="003B1A17"/>
    <w:rsid w:val="003B1BCF"/>
    <w:rsid w:val="003B3109"/>
    <w:rsid w:val="003B3575"/>
    <w:rsid w:val="003B5018"/>
    <w:rsid w:val="003B50BC"/>
    <w:rsid w:val="003B5D97"/>
    <w:rsid w:val="003B5E1A"/>
    <w:rsid w:val="003B63A4"/>
    <w:rsid w:val="003B666C"/>
    <w:rsid w:val="003B68FE"/>
    <w:rsid w:val="003B6D7D"/>
    <w:rsid w:val="003B6F51"/>
    <w:rsid w:val="003B7D7E"/>
    <w:rsid w:val="003C0DBC"/>
    <w:rsid w:val="003C0E88"/>
    <w:rsid w:val="003C1012"/>
    <w:rsid w:val="003C11C9"/>
    <w:rsid w:val="003C1229"/>
    <w:rsid w:val="003C1448"/>
    <w:rsid w:val="003C1FD4"/>
    <w:rsid w:val="003C213D"/>
    <w:rsid w:val="003C25AD"/>
    <w:rsid w:val="003C2931"/>
    <w:rsid w:val="003C2D21"/>
    <w:rsid w:val="003C438E"/>
    <w:rsid w:val="003C48D4"/>
    <w:rsid w:val="003C5E6B"/>
    <w:rsid w:val="003C6C22"/>
    <w:rsid w:val="003C7AD7"/>
    <w:rsid w:val="003C7D92"/>
    <w:rsid w:val="003D0FC3"/>
    <w:rsid w:val="003D18B9"/>
    <w:rsid w:val="003D2266"/>
    <w:rsid w:val="003D2267"/>
    <w:rsid w:val="003D2C1D"/>
    <w:rsid w:val="003D2C34"/>
    <w:rsid w:val="003D3DDD"/>
    <w:rsid w:val="003D3E80"/>
    <w:rsid w:val="003D5CBF"/>
    <w:rsid w:val="003D6199"/>
    <w:rsid w:val="003D66D2"/>
    <w:rsid w:val="003D6F8A"/>
    <w:rsid w:val="003D7219"/>
    <w:rsid w:val="003E07AE"/>
    <w:rsid w:val="003E0D1B"/>
    <w:rsid w:val="003E14FC"/>
    <w:rsid w:val="003E16AB"/>
    <w:rsid w:val="003E1A65"/>
    <w:rsid w:val="003E1F22"/>
    <w:rsid w:val="003E2976"/>
    <w:rsid w:val="003E38E1"/>
    <w:rsid w:val="003E3D38"/>
    <w:rsid w:val="003E41F9"/>
    <w:rsid w:val="003E4858"/>
    <w:rsid w:val="003E4C0A"/>
    <w:rsid w:val="003E5B29"/>
    <w:rsid w:val="003E6316"/>
    <w:rsid w:val="003E6884"/>
    <w:rsid w:val="003E6A96"/>
    <w:rsid w:val="003E6AC5"/>
    <w:rsid w:val="003F0096"/>
    <w:rsid w:val="003F0850"/>
    <w:rsid w:val="003F08EB"/>
    <w:rsid w:val="003F0C59"/>
    <w:rsid w:val="003F0D12"/>
    <w:rsid w:val="003F12C8"/>
    <w:rsid w:val="003F160C"/>
    <w:rsid w:val="003F211B"/>
    <w:rsid w:val="003F2163"/>
    <w:rsid w:val="003F2AD3"/>
    <w:rsid w:val="003F324F"/>
    <w:rsid w:val="003F33BC"/>
    <w:rsid w:val="003F3D4E"/>
    <w:rsid w:val="003F477E"/>
    <w:rsid w:val="003F5021"/>
    <w:rsid w:val="003F6504"/>
    <w:rsid w:val="003F6CD2"/>
    <w:rsid w:val="003F6CD6"/>
    <w:rsid w:val="003F788D"/>
    <w:rsid w:val="0040126E"/>
    <w:rsid w:val="004012B3"/>
    <w:rsid w:val="004020D4"/>
    <w:rsid w:val="004021B6"/>
    <w:rsid w:val="00403A28"/>
    <w:rsid w:val="004045B0"/>
    <w:rsid w:val="004047C4"/>
    <w:rsid w:val="00404F6D"/>
    <w:rsid w:val="00405467"/>
    <w:rsid w:val="0040570B"/>
    <w:rsid w:val="00405868"/>
    <w:rsid w:val="00405EDB"/>
    <w:rsid w:val="00405FB1"/>
    <w:rsid w:val="00406460"/>
    <w:rsid w:val="00406C22"/>
    <w:rsid w:val="0040744F"/>
    <w:rsid w:val="00410B25"/>
    <w:rsid w:val="00412461"/>
    <w:rsid w:val="00412546"/>
    <w:rsid w:val="00412C95"/>
    <w:rsid w:val="00413053"/>
    <w:rsid w:val="0041319C"/>
    <w:rsid w:val="004137B6"/>
    <w:rsid w:val="00413A54"/>
    <w:rsid w:val="00413C10"/>
    <w:rsid w:val="00413CD9"/>
    <w:rsid w:val="00413F9A"/>
    <w:rsid w:val="004140CA"/>
    <w:rsid w:val="0041429A"/>
    <w:rsid w:val="00414C65"/>
    <w:rsid w:val="0041562F"/>
    <w:rsid w:val="00415D76"/>
    <w:rsid w:val="00416585"/>
    <w:rsid w:val="00416665"/>
    <w:rsid w:val="00416A67"/>
    <w:rsid w:val="00416ACB"/>
    <w:rsid w:val="00420305"/>
    <w:rsid w:val="00421DCF"/>
    <w:rsid w:val="00422341"/>
    <w:rsid w:val="0042246C"/>
    <w:rsid w:val="00423456"/>
    <w:rsid w:val="00423641"/>
    <w:rsid w:val="004237F2"/>
    <w:rsid w:val="00424683"/>
    <w:rsid w:val="00424B6A"/>
    <w:rsid w:val="00426266"/>
    <w:rsid w:val="00430A2D"/>
    <w:rsid w:val="00431505"/>
    <w:rsid w:val="00431AF0"/>
    <w:rsid w:val="00431F93"/>
    <w:rsid w:val="0043213A"/>
    <w:rsid w:val="00432147"/>
    <w:rsid w:val="004330F4"/>
    <w:rsid w:val="00433590"/>
    <w:rsid w:val="0043373D"/>
    <w:rsid w:val="0043393D"/>
    <w:rsid w:val="004344C7"/>
    <w:rsid w:val="00435274"/>
    <w:rsid w:val="004352AD"/>
    <w:rsid w:val="0043545D"/>
    <w:rsid w:val="00435A99"/>
    <w:rsid w:val="00435FD7"/>
    <w:rsid w:val="00435FE2"/>
    <w:rsid w:val="00436295"/>
    <w:rsid w:val="004369F1"/>
    <w:rsid w:val="00436E2F"/>
    <w:rsid w:val="00436EAB"/>
    <w:rsid w:val="00440116"/>
    <w:rsid w:val="004402C5"/>
    <w:rsid w:val="00440827"/>
    <w:rsid w:val="00441091"/>
    <w:rsid w:val="004421CD"/>
    <w:rsid w:val="0044410B"/>
    <w:rsid w:val="004445AC"/>
    <w:rsid w:val="004456DB"/>
    <w:rsid w:val="004461D9"/>
    <w:rsid w:val="004463F2"/>
    <w:rsid w:val="0044685B"/>
    <w:rsid w:val="00446AC6"/>
    <w:rsid w:val="00447049"/>
    <w:rsid w:val="0044759B"/>
    <w:rsid w:val="00447ECA"/>
    <w:rsid w:val="00447F54"/>
    <w:rsid w:val="0045047B"/>
    <w:rsid w:val="00450B7E"/>
    <w:rsid w:val="0045136B"/>
    <w:rsid w:val="004518B7"/>
    <w:rsid w:val="00451C7E"/>
    <w:rsid w:val="00451DE1"/>
    <w:rsid w:val="004530B5"/>
    <w:rsid w:val="00453BB6"/>
    <w:rsid w:val="00453CAA"/>
    <w:rsid w:val="00454BEB"/>
    <w:rsid w:val="00454D40"/>
    <w:rsid w:val="00455113"/>
    <w:rsid w:val="00455337"/>
    <w:rsid w:val="00455477"/>
    <w:rsid w:val="004561FA"/>
    <w:rsid w:val="00456421"/>
    <w:rsid w:val="004567BF"/>
    <w:rsid w:val="00456BB7"/>
    <w:rsid w:val="00456DAB"/>
    <w:rsid w:val="00457827"/>
    <w:rsid w:val="004601DD"/>
    <w:rsid w:val="00460867"/>
    <w:rsid w:val="00460CC3"/>
    <w:rsid w:val="00460E86"/>
    <w:rsid w:val="00461707"/>
    <w:rsid w:val="00461D41"/>
    <w:rsid w:val="00463161"/>
    <w:rsid w:val="004635A2"/>
    <w:rsid w:val="00463865"/>
    <w:rsid w:val="00463F42"/>
    <w:rsid w:val="0046442D"/>
    <w:rsid w:val="00464544"/>
    <w:rsid w:val="004646B4"/>
    <w:rsid w:val="00464888"/>
    <w:rsid w:val="00464A88"/>
    <w:rsid w:val="00464F1B"/>
    <w:rsid w:val="004651A0"/>
    <w:rsid w:val="00465E5E"/>
    <w:rsid w:val="004664F5"/>
    <w:rsid w:val="00466532"/>
    <w:rsid w:val="00467488"/>
    <w:rsid w:val="00470275"/>
    <w:rsid w:val="004704F9"/>
    <w:rsid w:val="0047083E"/>
    <w:rsid w:val="00470EB5"/>
    <w:rsid w:val="0047268C"/>
    <w:rsid w:val="004726F7"/>
    <w:rsid w:val="0047286B"/>
    <w:rsid w:val="00472C3A"/>
    <w:rsid w:val="00472E27"/>
    <w:rsid w:val="00474220"/>
    <w:rsid w:val="004752D3"/>
    <w:rsid w:val="004754E1"/>
    <w:rsid w:val="00475547"/>
    <w:rsid w:val="00475CE0"/>
    <w:rsid w:val="00476827"/>
    <w:rsid w:val="0047689A"/>
    <w:rsid w:val="00476BD4"/>
    <w:rsid w:val="00476CFB"/>
    <w:rsid w:val="0047759A"/>
    <w:rsid w:val="00477648"/>
    <w:rsid w:val="00477C35"/>
    <w:rsid w:val="0048063B"/>
    <w:rsid w:val="00480988"/>
    <w:rsid w:val="00480D54"/>
    <w:rsid w:val="00480E05"/>
    <w:rsid w:val="00481DAE"/>
    <w:rsid w:val="00482B10"/>
    <w:rsid w:val="00482BBE"/>
    <w:rsid w:val="00483A12"/>
    <w:rsid w:val="00484A77"/>
    <w:rsid w:val="0048540F"/>
    <w:rsid w:val="00485970"/>
    <w:rsid w:val="00485C0D"/>
    <w:rsid w:val="00485D07"/>
    <w:rsid w:val="00486575"/>
    <w:rsid w:val="00486619"/>
    <w:rsid w:val="004866D0"/>
    <w:rsid w:val="00486936"/>
    <w:rsid w:val="00486E8F"/>
    <w:rsid w:val="004870BB"/>
    <w:rsid w:val="00487144"/>
    <w:rsid w:val="0049053C"/>
    <w:rsid w:val="00490676"/>
    <w:rsid w:val="00490D4D"/>
    <w:rsid w:val="00491126"/>
    <w:rsid w:val="004926CD"/>
    <w:rsid w:val="004929E3"/>
    <w:rsid w:val="00494242"/>
    <w:rsid w:val="004944F6"/>
    <w:rsid w:val="00494E8E"/>
    <w:rsid w:val="004955BC"/>
    <w:rsid w:val="00495D63"/>
    <w:rsid w:val="004963AA"/>
    <w:rsid w:val="0049648F"/>
    <w:rsid w:val="00496606"/>
    <w:rsid w:val="0049677E"/>
    <w:rsid w:val="0049684F"/>
    <w:rsid w:val="00496F05"/>
    <w:rsid w:val="00497370"/>
    <w:rsid w:val="00497EF9"/>
    <w:rsid w:val="004A00BE"/>
    <w:rsid w:val="004A0853"/>
    <w:rsid w:val="004A08FB"/>
    <w:rsid w:val="004A0F39"/>
    <w:rsid w:val="004A22B7"/>
    <w:rsid w:val="004A251F"/>
    <w:rsid w:val="004A266E"/>
    <w:rsid w:val="004A2832"/>
    <w:rsid w:val="004A2E4C"/>
    <w:rsid w:val="004A2FD2"/>
    <w:rsid w:val="004A385A"/>
    <w:rsid w:val="004A3AE5"/>
    <w:rsid w:val="004A3BF1"/>
    <w:rsid w:val="004A3E42"/>
    <w:rsid w:val="004A4292"/>
    <w:rsid w:val="004A4432"/>
    <w:rsid w:val="004A4715"/>
    <w:rsid w:val="004A5046"/>
    <w:rsid w:val="004A51A3"/>
    <w:rsid w:val="004A565E"/>
    <w:rsid w:val="004A5DF3"/>
    <w:rsid w:val="004A6134"/>
    <w:rsid w:val="004A7092"/>
    <w:rsid w:val="004A733D"/>
    <w:rsid w:val="004A773F"/>
    <w:rsid w:val="004B138F"/>
    <w:rsid w:val="004B14CC"/>
    <w:rsid w:val="004B35EB"/>
    <w:rsid w:val="004B39CE"/>
    <w:rsid w:val="004B4601"/>
    <w:rsid w:val="004B49E6"/>
    <w:rsid w:val="004B4D69"/>
    <w:rsid w:val="004B6396"/>
    <w:rsid w:val="004B696F"/>
    <w:rsid w:val="004B7285"/>
    <w:rsid w:val="004B756D"/>
    <w:rsid w:val="004B7B73"/>
    <w:rsid w:val="004C01A8"/>
    <w:rsid w:val="004C0345"/>
    <w:rsid w:val="004C1840"/>
    <w:rsid w:val="004C24C9"/>
    <w:rsid w:val="004C31B6"/>
    <w:rsid w:val="004C33C8"/>
    <w:rsid w:val="004C3A31"/>
    <w:rsid w:val="004C5319"/>
    <w:rsid w:val="004C621F"/>
    <w:rsid w:val="004C6F76"/>
    <w:rsid w:val="004C75D5"/>
    <w:rsid w:val="004C7948"/>
    <w:rsid w:val="004C7BB8"/>
    <w:rsid w:val="004C7C60"/>
    <w:rsid w:val="004D01CC"/>
    <w:rsid w:val="004D057C"/>
    <w:rsid w:val="004D061F"/>
    <w:rsid w:val="004D0AFA"/>
    <w:rsid w:val="004D0DFE"/>
    <w:rsid w:val="004D0E3D"/>
    <w:rsid w:val="004D139D"/>
    <w:rsid w:val="004D1939"/>
    <w:rsid w:val="004D1D91"/>
    <w:rsid w:val="004D1F19"/>
    <w:rsid w:val="004D22C3"/>
    <w:rsid w:val="004D3303"/>
    <w:rsid w:val="004D3661"/>
    <w:rsid w:val="004D441A"/>
    <w:rsid w:val="004D4672"/>
    <w:rsid w:val="004D47BB"/>
    <w:rsid w:val="004D47C6"/>
    <w:rsid w:val="004D64AB"/>
    <w:rsid w:val="004D6E00"/>
    <w:rsid w:val="004D6E19"/>
    <w:rsid w:val="004D6F4D"/>
    <w:rsid w:val="004D6F95"/>
    <w:rsid w:val="004D72FE"/>
    <w:rsid w:val="004D7859"/>
    <w:rsid w:val="004D7E91"/>
    <w:rsid w:val="004E003A"/>
    <w:rsid w:val="004E0067"/>
    <w:rsid w:val="004E0693"/>
    <w:rsid w:val="004E0768"/>
    <w:rsid w:val="004E0963"/>
    <w:rsid w:val="004E097E"/>
    <w:rsid w:val="004E115C"/>
    <w:rsid w:val="004E1A31"/>
    <w:rsid w:val="004E2DE0"/>
    <w:rsid w:val="004E4060"/>
    <w:rsid w:val="004E409A"/>
    <w:rsid w:val="004E45C5"/>
    <w:rsid w:val="004E4762"/>
    <w:rsid w:val="004E4863"/>
    <w:rsid w:val="004E6F18"/>
    <w:rsid w:val="004F0C51"/>
    <w:rsid w:val="004F0FB9"/>
    <w:rsid w:val="004F11DE"/>
    <w:rsid w:val="004F2575"/>
    <w:rsid w:val="004F2D53"/>
    <w:rsid w:val="004F2F7E"/>
    <w:rsid w:val="004F32B5"/>
    <w:rsid w:val="004F407E"/>
    <w:rsid w:val="004F48F1"/>
    <w:rsid w:val="004F49DC"/>
    <w:rsid w:val="004F4A41"/>
    <w:rsid w:val="004F4BDF"/>
    <w:rsid w:val="004F5309"/>
    <w:rsid w:val="004F5479"/>
    <w:rsid w:val="004F59BB"/>
    <w:rsid w:val="004F5D8F"/>
    <w:rsid w:val="004F60E1"/>
    <w:rsid w:val="004F7528"/>
    <w:rsid w:val="004F7931"/>
    <w:rsid w:val="004F7BCA"/>
    <w:rsid w:val="004F7D89"/>
    <w:rsid w:val="0050080F"/>
    <w:rsid w:val="005010B6"/>
    <w:rsid w:val="00501257"/>
    <w:rsid w:val="00501981"/>
    <w:rsid w:val="00501A85"/>
    <w:rsid w:val="00501B92"/>
    <w:rsid w:val="00501BB3"/>
    <w:rsid w:val="00501CBF"/>
    <w:rsid w:val="005021DD"/>
    <w:rsid w:val="005026CA"/>
    <w:rsid w:val="00502B72"/>
    <w:rsid w:val="005046D5"/>
    <w:rsid w:val="00504744"/>
    <w:rsid w:val="00504778"/>
    <w:rsid w:val="00504BC1"/>
    <w:rsid w:val="00505134"/>
    <w:rsid w:val="00505341"/>
    <w:rsid w:val="00505C04"/>
    <w:rsid w:val="00505D34"/>
    <w:rsid w:val="00506353"/>
    <w:rsid w:val="005066F8"/>
    <w:rsid w:val="005071E3"/>
    <w:rsid w:val="00507602"/>
    <w:rsid w:val="00507623"/>
    <w:rsid w:val="005078BD"/>
    <w:rsid w:val="005079A2"/>
    <w:rsid w:val="00507E55"/>
    <w:rsid w:val="00511F15"/>
    <w:rsid w:val="0051318C"/>
    <w:rsid w:val="00513DBE"/>
    <w:rsid w:val="00513EE9"/>
    <w:rsid w:val="0051428A"/>
    <w:rsid w:val="005142CD"/>
    <w:rsid w:val="005143C9"/>
    <w:rsid w:val="0051484B"/>
    <w:rsid w:val="0051503D"/>
    <w:rsid w:val="005157A9"/>
    <w:rsid w:val="00516566"/>
    <w:rsid w:val="00516FC5"/>
    <w:rsid w:val="005173A7"/>
    <w:rsid w:val="005177E1"/>
    <w:rsid w:val="00520C0A"/>
    <w:rsid w:val="005218B6"/>
    <w:rsid w:val="00521C26"/>
    <w:rsid w:val="00522589"/>
    <w:rsid w:val="00522645"/>
    <w:rsid w:val="00522C10"/>
    <w:rsid w:val="005231AE"/>
    <w:rsid w:val="0052379A"/>
    <w:rsid w:val="00523A12"/>
    <w:rsid w:val="00523D51"/>
    <w:rsid w:val="00524545"/>
    <w:rsid w:val="00524686"/>
    <w:rsid w:val="00524ECB"/>
    <w:rsid w:val="005255BF"/>
    <w:rsid w:val="005257DE"/>
    <w:rsid w:val="00525D29"/>
    <w:rsid w:val="00525FAF"/>
    <w:rsid w:val="00526031"/>
    <w:rsid w:val="00527200"/>
    <w:rsid w:val="00527548"/>
    <w:rsid w:val="005276C0"/>
    <w:rsid w:val="00530157"/>
    <w:rsid w:val="00531775"/>
    <w:rsid w:val="00531EBE"/>
    <w:rsid w:val="00532171"/>
    <w:rsid w:val="005322C7"/>
    <w:rsid w:val="00532AE2"/>
    <w:rsid w:val="00532F8B"/>
    <w:rsid w:val="00533737"/>
    <w:rsid w:val="005349EA"/>
    <w:rsid w:val="00534DC1"/>
    <w:rsid w:val="00535B79"/>
    <w:rsid w:val="00535D7C"/>
    <w:rsid w:val="00536579"/>
    <w:rsid w:val="00536C1E"/>
    <w:rsid w:val="00536C3D"/>
    <w:rsid w:val="0053708D"/>
    <w:rsid w:val="005375B0"/>
    <w:rsid w:val="00540BD0"/>
    <w:rsid w:val="00540CEB"/>
    <w:rsid w:val="00541B53"/>
    <w:rsid w:val="00543200"/>
    <w:rsid w:val="0054343A"/>
    <w:rsid w:val="00543974"/>
    <w:rsid w:val="00543EBF"/>
    <w:rsid w:val="00544467"/>
    <w:rsid w:val="005447F9"/>
    <w:rsid w:val="00544ABA"/>
    <w:rsid w:val="005453CD"/>
    <w:rsid w:val="005455D6"/>
    <w:rsid w:val="0054593A"/>
    <w:rsid w:val="00545F84"/>
    <w:rsid w:val="00546611"/>
    <w:rsid w:val="005467FB"/>
    <w:rsid w:val="005468B0"/>
    <w:rsid w:val="00546948"/>
    <w:rsid w:val="00546AE9"/>
    <w:rsid w:val="00547989"/>
    <w:rsid w:val="0055010C"/>
    <w:rsid w:val="005503C6"/>
    <w:rsid w:val="005505C2"/>
    <w:rsid w:val="00551320"/>
    <w:rsid w:val="005518A4"/>
    <w:rsid w:val="00552768"/>
    <w:rsid w:val="00552935"/>
    <w:rsid w:val="00553127"/>
    <w:rsid w:val="005537D5"/>
    <w:rsid w:val="00554BE7"/>
    <w:rsid w:val="00556850"/>
    <w:rsid w:val="00556A0A"/>
    <w:rsid w:val="00556D68"/>
    <w:rsid w:val="00557173"/>
    <w:rsid w:val="005576A1"/>
    <w:rsid w:val="00557A64"/>
    <w:rsid w:val="00560380"/>
    <w:rsid w:val="005605C0"/>
    <w:rsid w:val="00560AA2"/>
    <w:rsid w:val="00560D23"/>
    <w:rsid w:val="005615D8"/>
    <w:rsid w:val="005626D6"/>
    <w:rsid w:val="005630D2"/>
    <w:rsid w:val="005631DE"/>
    <w:rsid w:val="005638D4"/>
    <w:rsid w:val="005649C1"/>
    <w:rsid w:val="005656ED"/>
    <w:rsid w:val="005660E0"/>
    <w:rsid w:val="00566544"/>
    <w:rsid w:val="00566608"/>
    <w:rsid w:val="00566982"/>
    <w:rsid w:val="00566C83"/>
    <w:rsid w:val="0056773D"/>
    <w:rsid w:val="00567744"/>
    <w:rsid w:val="00567CE0"/>
    <w:rsid w:val="00567D30"/>
    <w:rsid w:val="005700FE"/>
    <w:rsid w:val="0057076B"/>
    <w:rsid w:val="00570E24"/>
    <w:rsid w:val="00571CA5"/>
    <w:rsid w:val="00572315"/>
    <w:rsid w:val="00572336"/>
    <w:rsid w:val="00572760"/>
    <w:rsid w:val="0057398B"/>
    <w:rsid w:val="005740FC"/>
    <w:rsid w:val="005743DE"/>
    <w:rsid w:val="00574C30"/>
    <w:rsid w:val="00574F3F"/>
    <w:rsid w:val="0057562C"/>
    <w:rsid w:val="005759F6"/>
    <w:rsid w:val="00575E3E"/>
    <w:rsid w:val="005765F5"/>
    <w:rsid w:val="00576D6C"/>
    <w:rsid w:val="00577A2E"/>
    <w:rsid w:val="00577CB3"/>
    <w:rsid w:val="00577F18"/>
    <w:rsid w:val="0058056B"/>
    <w:rsid w:val="00580E48"/>
    <w:rsid w:val="00580F0A"/>
    <w:rsid w:val="00581246"/>
    <w:rsid w:val="00581827"/>
    <w:rsid w:val="00581B48"/>
    <w:rsid w:val="0058225D"/>
    <w:rsid w:val="005828C2"/>
    <w:rsid w:val="00582C3A"/>
    <w:rsid w:val="00582E1A"/>
    <w:rsid w:val="00583147"/>
    <w:rsid w:val="00584416"/>
    <w:rsid w:val="00584B39"/>
    <w:rsid w:val="00585028"/>
    <w:rsid w:val="005854D1"/>
    <w:rsid w:val="00585F5B"/>
    <w:rsid w:val="0058620A"/>
    <w:rsid w:val="00586247"/>
    <w:rsid w:val="00586775"/>
    <w:rsid w:val="00587EA4"/>
    <w:rsid w:val="00587FC0"/>
    <w:rsid w:val="005906AD"/>
    <w:rsid w:val="00590DA6"/>
    <w:rsid w:val="00591C7D"/>
    <w:rsid w:val="00592578"/>
    <w:rsid w:val="00592B03"/>
    <w:rsid w:val="00593AB9"/>
    <w:rsid w:val="0059405E"/>
    <w:rsid w:val="00594373"/>
    <w:rsid w:val="005943FD"/>
    <w:rsid w:val="00594ABB"/>
    <w:rsid w:val="00594D1C"/>
    <w:rsid w:val="00594E36"/>
    <w:rsid w:val="00594F0A"/>
    <w:rsid w:val="0059525E"/>
    <w:rsid w:val="00595887"/>
    <w:rsid w:val="005961F7"/>
    <w:rsid w:val="00596B9C"/>
    <w:rsid w:val="005A054D"/>
    <w:rsid w:val="005A0A46"/>
    <w:rsid w:val="005A10B9"/>
    <w:rsid w:val="005A11EA"/>
    <w:rsid w:val="005A164A"/>
    <w:rsid w:val="005A234E"/>
    <w:rsid w:val="005A269F"/>
    <w:rsid w:val="005A305E"/>
    <w:rsid w:val="005A30BB"/>
    <w:rsid w:val="005A35D0"/>
    <w:rsid w:val="005A3887"/>
    <w:rsid w:val="005A3C4F"/>
    <w:rsid w:val="005A4039"/>
    <w:rsid w:val="005A569C"/>
    <w:rsid w:val="005A5836"/>
    <w:rsid w:val="005A76BA"/>
    <w:rsid w:val="005A795A"/>
    <w:rsid w:val="005A7A66"/>
    <w:rsid w:val="005B0324"/>
    <w:rsid w:val="005B0542"/>
    <w:rsid w:val="005B131E"/>
    <w:rsid w:val="005B1D9B"/>
    <w:rsid w:val="005B2225"/>
    <w:rsid w:val="005B2799"/>
    <w:rsid w:val="005B2B77"/>
    <w:rsid w:val="005B2BF1"/>
    <w:rsid w:val="005B342C"/>
    <w:rsid w:val="005B370C"/>
    <w:rsid w:val="005B3C51"/>
    <w:rsid w:val="005B3D4A"/>
    <w:rsid w:val="005B3DE2"/>
    <w:rsid w:val="005B4ACA"/>
    <w:rsid w:val="005B4BA3"/>
    <w:rsid w:val="005B4D87"/>
    <w:rsid w:val="005B5786"/>
    <w:rsid w:val="005B7DCA"/>
    <w:rsid w:val="005B7DD1"/>
    <w:rsid w:val="005C00A0"/>
    <w:rsid w:val="005C0653"/>
    <w:rsid w:val="005C0D50"/>
    <w:rsid w:val="005C0F53"/>
    <w:rsid w:val="005C130B"/>
    <w:rsid w:val="005C28FA"/>
    <w:rsid w:val="005C40F4"/>
    <w:rsid w:val="005C43BE"/>
    <w:rsid w:val="005C449C"/>
    <w:rsid w:val="005C44F3"/>
    <w:rsid w:val="005C501A"/>
    <w:rsid w:val="005C5AB7"/>
    <w:rsid w:val="005C65F7"/>
    <w:rsid w:val="005C712D"/>
    <w:rsid w:val="005C7C75"/>
    <w:rsid w:val="005D0E4F"/>
    <w:rsid w:val="005D139A"/>
    <w:rsid w:val="005D1D5B"/>
    <w:rsid w:val="005D1E32"/>
    <w:rsid w:val="005D206B"/>
    <w:rsid w:val="005D22B7"/>
    <w:rsid w:val="005D23BA"/>
    <w:rsid w:val="005D23E3"/>
    <w:rsid w:val="005D2BDE"/>
    <w:rsid w:val="005D3D76"/>
    <w:rsid w:val="005D4578"/>
    <w:rsid w:val="005D4762"/>
    <w:rsid w:val="005D4EFA"/>
    <w:rsid w:val="005D534A"/>
    <w:rsid w:val="005D55BA"/>
    <w:rsid w:val="005D574C"/>
    <w:rsid w:val="005D5ADB"/>
    <w:rsid w:val="005D5FAB"/>
    <w:rsid w:val="005D648A"/>
    <w:rsid w:val="005D6528"/>
    <w:rsid w:val="005D7573"/>
    <w:rsid w:val="005D7E0D"/>
    <w:rsid w:val="005E08A0"/>
    <w:rsid w:val="005E0DA0"/>
    <w:rsid w:val="005E1964"/>
    <w:rsid w:val="005E234A"/>
    <w:rsid w:val="005E349D"/>
    <w:rsid w:val="005E35CC"/>
    <w:rsid w:val="005E371E"/>
    <w:rsid w:val="005E428D"/>
    <w:rsid w:val="005E4370"/>
    <w:rsid w:val="005E53F9"/>
    <w:rsid w:val="005E6054"/>
    <w:rsid w:val="005E6272"/>
    <w:rsid w:val="005E68E9"/>
    <w:rsid w:val="005E775D"/>
    <w:rsid w:val="005F02C5"/>
    <w:rsid w:val="005F0A43"/>
    <w:rsid w:val="005F19BD"/>
    <w:rsid w:val="005F27BF"/>
    <w:rsid w:val="005F2B7F"/>
    <w:rsid w:val="005F3B6B"/>
    <w:rsid w:val="005F4171"/>
    <w:rsid w:val="005F46D6"/>
    <w:rsid w:val="005F4DD6"/>
    <w:rsid w:val="005F50D8"/>
    <w:rsid w:val="005F535D"/>
    <w:rsid w:val="005F53A1"/>
    <w:rsid w:val="005F56C2"/>
    <w:rsid w:val="005F58D8"/>
    <w:rsid w:val="005F5908"/>
    <w:rsid w:val="005F6A9D"/>
    <w:rsid w:val="005F6B77"/>
    <w:rsid w:val="005F7487"/>
    <w:rsid w:val="006000B5"/>
    <w:rsid w:val="00600122"/>
    <w:rsid w:val="006002C7"/>
    <w:rsid w:val="00600467"/>
    <w:rsid w:val="006009BB"/>
    <w:rsid w:val="00600D70"/>
    <w:rsid w:val="00600F95"/>
    <w:rsid w:val="006017B3"/>
    <w:rsid w:val="00601839"/>
    <w:rsid w:val="006024FF"/>
    <w:rsid w:val="00602759"/>
    <w:rsid w:val="0060277A"/>
    <w:rsid w:val="006028DF"/>
    <w:rsid w:val="00602B7C"/>
    <w:rsid w:val="006031CD"/>
    <w:rsid w:val="00603312"/>
    <w:rsid w:val="006037C3"/>
    <w:rsid w:val="006043C0"/>
    <w:rsid w:val="006043F4"/>
    <w:rsid w:val="00604D18"/>
    <w:rsid w:val="00604DC7"/>
    <w:rsid w:val="00604E47"/>
    <w:rsid w:val="00605441"/>
    <w:rsid w:val="00605F84"/>
    <w:rsid w:val="0060650F"/>
    <w:rsid w:val="00606970"/>
    <w:rsid w:val="00606A20"/>
    <w:rsid w:val="006072C6"/>
    <w:rsid w:val="00607A2E"/>
    <w:rsid w:val="00607DCB"/>
    <w:rsid w:val="006108EC"/>
    <w:rsid w:val="00611BD7"/>
    <w:rsid w:val="00611CC4"/>
    <w:rsid w:val="0061207B"/>
    <w:rsid w:val="00612A3D"/>
    <w:rsid w:val="006130F7"/>
    <w:rsid w:val="0061336C"/>
    <w:rsid w:val="00613AF8"/>
    <w:rsid w:val="00613C89"/>
    <w:rsid w:val="00613D8E"/>
    <w:rsid w:val="006142E0"/>
    <w:rsid w:val="006152A1"/>
    <w:rsid w:val="00616112"/>
    <w:rsid w:val="006205CA"/>
    <w:rsid w:val="00620945"/>
    <w:rsid w:val="00620F0A"/>
    <w:rsid w:val="006210FB"/>
    <w:rsid w:val="00621F53"/>
    <w:rsid w:val="00622D48"/>
    <w:rsid w:val="00622E2A"/>
    <w:rsid w:val="00623089"/>
    <w:rsid w:val="0062308E"/>
    <w:rsid w:val="006232C3"/>
    <w:rsid w:val="006234C4"/>
    <w:rsid w:val="006244C9"/>
    <w:rsid w:val="006245F6"/>
    <w:rsid w:val="0062475D"/>
    <w:rsid w:val="00624840"/>
    <w:rsid w:val="0062495F"/>
    <w:rsid w:val="00626175"/>
    <w:rsid w:val="006265DF"/>
    <w:rsid w:val="0062660B"/>
    <w:rsid w:val="00626AD1"/>
    <w:rsid w:val="00626B69"/>
    <w:rsid w:val="006304BC"/>
    <w:rsid w:val="0063052A"/>
    <w:rsid w:val="00630B80"/>
    <w:rsid w:val="00630B8D"/>
    <w:rsid w:val="00630DCE"/>
    <w:rsid w:val="0063120A"/>
    <w:rsid w:val="0063150B"/>
    <w:rsid w:val="00631585"/>
    <w:rsid w:val="00631F05"/>
    <w:rsid w:val="00631FF5"/>
    <w:rsid w:val="0063349C"/>
    <w:rsid w:val="0063466E"/>
    <w:rsid w:val="00634ACF"/>
    <w:rsid w:val="00634C0F"/>
    <w:rsid w:val="00635035"/>
    <w:rsid w:val="0063519D"/>
    <w:rsid w:val="0063580D"/>
    <w:rsid w:val="00635CAE"/>
    <w:rsid w:val="00636193"/>
    <w:rsid w:val="00637240"/>
    <w:rsid w:val="00637A5B"/>
    <w:rsid w:val="00637BDC"/>
    <w:rsid w:val="0064077F"/>
    <w:rsid w:val="00641364"/>
    <w:rsid w:val="0064167F"/>
    <w:rsid w:val="00641E1E"/>
    <w:rsid w:val="00641EE3"/>
    <w:rsid w:val="00642068"/>
    <w:rsid w:val="0064256B"/>
    <w:rsid w:val="00642A4C"/>
    <w:rsid w:val="00642AE6"/>
    <w:rsid w:val="00643660"/>
    <w:rsid w:val="00643B79"/>
    <w:rsid w:val="00644116"/>
    <w:rsid w:val="00644F29"/>
    <w:rsid w:val="00645886"/>
    <w:rsid w:val="006467CD"/>
    <w:rsid w:val="00646E6A"/>
    <w:rsid w:val="0064757D"/>
    <w:rsid w:val="00647ACD"/>
    <w:rsid w:val="00650139"/>
    <w:rsid w:val="006502AC"/>
    <w:rsid w:val="006504AE"/>
    <w:rsid w:val="0065107D"/>
    <w:rsid w:val="006519B4"/>
    <w:rsid w:val="006520C9"/>
    <w:rsid w:val="00652147"/>
    <w:rsid w:val="00652756"/>
    <w:rsid w:val="00652AD8"/>
    <w:rsid w:val="00652B79"/>
    <w:rsid w:val="006532AF"/>
    <w:rsid w:val="006533C3"/>
    <w:rsid w:val="00654068"/>
    <w:rsid w:val="0065455A"/>
    <w:rsid w:val="00654B38"/>
    <w:rsid w:val="00654B83"/>
    <w:rsid w:val="00654E67"/>
    <w:rsid w:val="00655061"/>
    <w:rsid w:val="0065510C"/>
    <w:rsid w:val="00655B63"/>
    <w:rsid w:val="00655EFA"/>
    <w:rsid w:val="006564A4"/>
    <w:rsid w:val="006571F6"/>
    <w:rsid w:val="006574D5"/>
    <w:rsid w:val="00657786"/>
    <w:rsid w:val="006603E1"/>
    <w:rsid w:val="00660D7C"/>
    <w:rsid w:val="006614ED"/>
    <w:rsid w:val="006615AD"/>
    <w:rsid w:val="006618CC"/>
    <w:rsid w:val="00661A7D"/>
    <w:rsid w:val="00662111"/>
    <w:rsid w:val="00662118"/>
    <w:rsid w:val="006625F5"/>
    <w:rsid w:val="00662D02"/>
    <w:rsid w:val="006634E1"/>
    <w:rsid w:val="006638AD"/>
    <w:rsid w:val="00663E8B"/>
    <w:rsid w:val="006648EB"/>
    <w:rsid w:val="00664F97"/>
    <w:rsid w:val="006658DA"/>
    <w:rsid w:val="00665D0C"/>
    <w:rsid w:val="00665FAA"/>
    <w:rsid w:val="00666A43"/>
    <w:rsid w:val="00666C9E"/>
    <w:rsid w:val="00666D17"/>
    <w:rsid w:val="0066732C"/>
    <w:rsid w:val="006679F5"/>
    <w:rsid w:val="00667B77"/>
    <w:rsid w:val="00670FA4"/>
    <w:rsid w:val="006716DA"/>
    <w:rsid w:val="006728ED"/>
    <w:rsid w:val="006732B1"/>
    <w:rsid w:val="00674000"/>
    <w:rsid w:val="0067446F"/>
    <w:rsid w:val="006746A4"/>
    <w:rsid w:val="006750D2"/>
    <w:rsid w:val="00675558"/>
    <w:rsid w:val="00675611"/>
    <w:rsid w:val="00675A60"/>
    <w:rsid w:val="006763EA"/>
    <w:rsid w:val="0067697E"/>
    <w:rsid w:val="00676C80"/>
    <w:rsid w:val="006773D0"/>
    <w:rsid w:val="00677412"/>
    <w:rsid w:val="00677443"/>
    <w:rsid w:val="0067769A"/>
    <w:rsid w:val="006801F3"/>
    <w:rsid w:val="00680566"/>
    <w:rsid w:val="006806A3"/>
    <w:rsid w:val="006806A6"/>
    <w:rsid w:val="00681211"/>
    <w:rsid w:val="00681B36"/>
    <w:rsid w:val="00682E14"/>
    <w:rsid w:val="0068325D"/>
    <w:rsid w:val="006835E6"/>
    <w:rsid w:val="0068436C"/>
    <w:rsid w:val="006847B7"/>
    <w:rsid w:val="0068545E"/>
    <w:rsid w:val="00685FD4"/>
    <w:rsid w:val="0068600C"/>
    <w:rsid w:val="00686612"/>
    <w:rsid w:val="0068661E"/>
    <w:rsid w:val="00687218"/>
    <w:rsid w:val="0068792D"/>
    <w:rsid w:val="00687B5C"/>
    <w:rsid w:val="00690A49"/>
    <w:rsid w:val="00690B6F"/>
    <w:rsid w:val="00690BB6"/>
    <w:rsid w:val="0069129F"/>
    <w:rsid w:val="006916AF"/>
    <w:rsid w:val="00691B30"/>
    <w:rsid w:val="00691E63"/>
    <w:rsid w:val="0069248B"/>
    <w:rsid w:val="006924C9"/>
    <w:rsid w:val="00692610"/>
    <w:rsid w:val="00692E17"/>
    <w:rsid w:val="006934EB"/>
    <w:rsid w:val="006939B5"/>
    <w:rsid w:val="00693E1F"/>
    <w:rsid w:val="00693ECB"/>
    <w:rsid w:val="00694797"/>
    <w:rsid w:val="00694DD2"/>
    <w:rsid w:val="00695887"/>
    <w:rsid w:val="0069678D"/>
    <w:rsid w:val="00697725"/>
    <w:rsid w:val="00697733"/>
    <w:rsid w:val="006A05AA"/>
    <w:rsid w:val="006A05D4"/>
    <w:rsid w:val="006A1B33"/>
    <w:rsid w:val="006A1CAD"/>
    <w:rsid w:val="006A230F"/>
    <w:rsid w:val="006A254E"/>
    <w:rsid w:val="006A2C30"/>
    <w:rsid w:val="006A301C"/>
    <w:rsid w:val="006A34E4"/>
    <w:rsid w:val="006A34E8"/>
    <w:rsid w:val="006A3E2B"/>
    <w:rsid w:val="006A3E30"/>
    <w:rsid w:val="006A53B7"/>
    <w:rsid w:val="006A5404"/>
    <w:rsid w:val="006A65AF"/>
    <w:rsid w:val="006A6E17"/>
    <w:rsid w:val="006A74FC"/>
    <w:rsid w:val="006A755B"/>
    <w:rsid w:val="006B0DF1"/>
    <w:rsid w:val="006B120D"/>
    <w:rsid w:val="006B12C0"/>
    <w:rsid w:val="006B17E7"/>
    <w:rsid w:val="006B19E8"/>
    <w:rsid w:val="006B1A8A"/>
    <w:rsid w:val="006B1FD5"/>
    <w:rsid w:val="006B2E4E"/>
    <w:rsid w:val="006B3777"/>
    <w:rsid w:val="006B3B24"/>
    <w:rsid w:val="006B3EE2"/>
    <w:rsid w:val="006B404C"/>
    <w:rsid w:val="006B5503"/>
    <w:rsid w:val="006B555A"/>
    <w:rsid w:val="006B562D"/>
    <w:rsid w:val="006B5CDF"/>
    <w:rsid w:val="006B600A"/>
    <w:rsid w:val="006B61E7"/>
    <w:rsid w:val="006B6635"/>
    <w:rsid w:val="006B6E1C"/>
    <w:rsid w:val="006B7C49"/>
    <w:rsid w:val="006B7D22"/>
    <w:rsid w:val="006B7D2C"/>
    <w:rsid w:val="006C0BDA"/>
    <w:rsid w:val="006C1019"/>
    <w:rsid w:val="006C16E6"/>
    <w:rsid w:val="006C17A9"/>
    <w:rsid w:val="006C2926"/>
    <w:rsid w:val="006C2BB5"/>
    <w:rsid w:val="006C2BEE"/>
    <w:rsid w:val="006C3AD8"/>
    <w:rsid w:val="006C4516"/>
    <w:rsid w:val="006C455E"/>
    <w:rsid w:val="006C4D13"/>
    <w:rsid w:val="006C5958"/>
    <w:rsid w:val="006C5B4F"/>
    <w:rsid w:val="006C643C"/>
    <w:rsid w:val="006C6BF5"/>
    <w:rsid w:val="006C6E3A"/>
    <w:rsid w:val="006C6FD7"/>
    <w:rsid w:val="006D00DB"/>
    <w:rsid w:val="006D0361"/>
    <w:rsid w:val="006D1306"/>
    <w:rsid w:val="006D1451"/>
    <w:rsid w:val="006D16B0"/>
    <w:rsid w:val="006D2182"/>
    <w:rsid w:val="006D21B5"/>
    <w:rsid w:val="006D2444"/>
    <w:rsid w:val="006D254B"/>
    <w:rsid w:val="006D289B"/>
    <w:rsid w:val="006D3BE1"/>
    <w:rsid w:val="006D3DCE"/>
    <w:rsid w:val="006D46A4"/>
    <w:rsid w:val="006D48FC"/>
    <w:rsid w:val="006D5508"/>
    <w:rsid w:val="006D62BC"/>
    <w:rsid w:val="006D6450"/>
    <w:rsid w:val="006D673A"/>
    <w:rsid w:val="006D6939"/>
    <w:rsid w:val="006D7EB0"/>
    <w:rsid w:val="006E0138"/>
    <w:rsid w:val="006E072A"/>
    <w:rsid w:val="006E0BB0"/>
    <w:rsid w:val="006E0D4E"/>
    <w:rsid w:val="006E1114"/>
    <w:rsid w:val="006E12C3"/>
    <w:rsid w:val="006E1FAC"/>
    <w:rsid w:val="006E2529"/>
    <w:rsid w:val="006E263B"/>
    <w:rsid w:val="006E354D"/>
    <w:rsid w:val="006E41A0"/>
    <w:rsid w:val="006E44DA"/>
    <w:rsid w:val="006E45ED"/>
    <w:rsid w:val="006E45F3"/>
    <w:rsid w:val="006E49B7"/>
    <w:rsid w:val="006E4A2F"/>
    <w:rsid w:val="006E4ED4"/>
    <w:rsid w:val="006E54F0"/>
    <w:rsid w:val="006E5C15"/>
    <w:rsid w:val="006E5E19"/>
    <w:rsid w:val="006E61C3"/>
    <w:rsid w:val="006E799D"/>
    <w:rsid w:val="006F0519"/>
    <w:rsid w:val="006F0593"/>
    <w:rsid w:val="006F1064"/>
    <w:rsid w:val="006F1EB7"/>
    <w:rsid w:val="006F52E5"/>
    <w:rsid w:val="006F6066"/>
    <w:rsid w:val="006F609F"/>
    <w:rsid w:val="006F6850"/>
    <w:rsid w:val="006F707E"/>
    <w:rsid w:val="006F7149"/>
    <w:rsid w:val="006F77EF"/>
    <w:rsid w:val="006F790C"/>
    <w:rsid w:val="006F7FB9"/>
    <w:rsid w:val="007001DC"/>
    <w:rsid w:val="0070057A"/>
    <w:rsid w:val="007012ED"/>
    <w:rsid w:val="00701C75"/>
    <w:rsid w:val="007025CB"/>
    <w:rsid w:val="007034AA"/>
    <w:rsid w:val="00703893"/>
    <w:rsid w:val="00703C9D"/>
    <w:rsid w:val="00703F5C"/>
    <w:rsid w:val="0070490C"/>
    <w:rsid w:val="00704945"/>
    <w:rsid w:val="0070560A"/>
    <w:rsid w:val="0070577D"/>
    <w:rsid w:val="00705C38"/>
    <w:rsid w:val="007061B0"/>
    <w:rsid w:val="007061BC"/>
    <w:rsid w:val="00706465"/>
    <w:rsid w:val="0070652D"/>
    <w:rsid w:val="007065F9"/>
    <w:rsid w:val="0070695A"/>
    <w:rsid w:val="00706E81"/>
    <w:rsid w:val="00706F41"/>
    <w:rsid w:val="00707384"/>
    <w:rsid w:val="007073CA"/>
    <w:rsid w:val="007076BB"/>
    <w:rsid w:val="0070782D"/>
    <w:rsid w:val="007079FD"/>
    <w:rsid w:val="00707C6F"/>
    <w:rsid w:val="00707E5E"/>
    <w:rsid w:val="00707F98"/>
    <w:rsid w:val="007102C3"/>
    <w:rsid w:val="00710360"/>
    <w:rsid w:val="007109C2"/>
    <w:rsid w:val="00710B54"/>
    <w:rsid w:val="00710C48"/>
    <w:rsid w:val="00710D90"/>
    <w:rsid w:val="00711340"/>
    <w:rsid w:val="0071178A"/>
    <w:rsid w:val="00711F62"/>
    <w:rsid w:val="0071209A"/>
    <w:rsid w:val="007126A1"/>
    <w:rsid w:val="00712A62"/>
    <w:rsid w:val="00712C42"/>
    <w:rsid w:val="0071349D"/>
    <w:rsid w:val="00713660"/>
    <w:rsid w:val="00713DE0"/>
    <w:rsid w:val="00713DE4"/>
    <w:rsid w:val="007149EA"/>
    <w:rsid w:val="00714C47"/>
    <w:rsid w:val="007158A5"/>
    <w:rsid w:val="00715E13"/>
    <w:rsid w:val="00716462"/>
    <w:rsid w:val="007165A2"/>
    <w:rsid w:val="00716D48"/>
    <w:rsid w:val="00717B2B"/>
    <w:rsid w:val="00721084"/>
    <w:rsid w:val="00721262"/>
    <w:rsid w:val="00721523"/>
    <w:rsid w:val="00721D9B"/>
    <w:rsid w:val="00722121"/>
    <w:rsid w:val="00722386"/>
    <w:rsid w:val="007224B9"/>
    <w:rsid w:val="0072278F"/>
    <w:rsid w:val="00722F94"/>
    <w:rsid w:val="00723AA7"/>
    <w:rsid w:val="0072432E"/>
    <w:rsid w:val="00724CF0"/>
    <w:rsid w:val="0072525A"/>
    <w:rsid w:val="00725AE6"/>
    <w:rsid w:val="00726036"/>
    <w:rsid w:val="00726244"/>
    <w:rsid w:val="00726279"/>
    <w:rsid w:val="00726A9B"/>
    <w:rsid w:val="00726EB3"/>
    <w:rsid w:val="00727530"/>
    <w:rsid w:val="0073033B"/>
    <w:rsid w:val="00730421"/>
    <w:rsid w:val="00730A89"/>
    <w:rsid w:val="007311A7"/>
    <w:rsid w:val="00731E7C"/>
    <w:rsid w:val="007324B1"/>
    <w:rsid w:val="007325EE"/>
    <w:rsid w:val="007329EF"/>
    <w:rsid w:val="0073327A"/>
    <w:rsid w:val="0073472A"/>
    <w:rsid w:val="00734EBE"/>
    <w:rsid w:val="00735F9D"/>
    <w:rsid w:val="007368C6"/>
    <w:rsid w:val="00736DD8"/>
    <w:rsid w:val="00737195"/>
    <w:rsid w:val="00740680"/>
    <w:rsid w:val="0074076A"/>
    <w:rsid w:val="00740878"/>
    <w:rsid w:val="00740FDD"/>
    <w:rsid w:val="00740FF1"/>
    <w:rsid w:val="00741AF4"/>
    <w:rsid w:val="00741D1D"/>
    <w:rsid w:val="00741DCC"/>
    <w:rsid w:val="0074203A"/>
    <w:rsid w:val="0074274A"/>
    <w:rsid w:val="007427B5"/>
    <w:rsid w:val="00742865"/>
    <w:rsid w:val="0074296C"/>
    <w:rsid w:val="00742C83"/>
    <w:rsid w:val="007431C8"/>
    <w:rsid w:val="007432A9"/>
    <w:rsid w:val="0074360F"/>
    <w:rsid w:val="007437CC"/>
    <w:rsid w:val="00743F78"/>
    <w:rsid w:val="00744A64"/>
    <w:rsid w:val="00744D47"/>
    <w:rsid w:val="00744EA0"/>
    <w:rsid w:val="007453A2"/>
    <w:rsid w:val="0074638D"/>
    <w:rsid w:val="00746484"/>
    <w:rsid w:val="0074704F"/>
    <w:rsid w:val="00747F48"/>
    <w:rsid w:val="00747F4C"/>
    <w:rsid w:val="00751091"/>
    <w:rsid w:val="0075170E"/>
    <w:rsid w:val="007518FE"/>
    <w:rsid w:val="00751B83"/>
    <w:rsid w:val="00752184"/>
    <w:rsid w:val="00752940"/>
    <w:rsid w:val="00753671"/>
    <w:rsid w:val="0075396C"/>
    <w:rsid w:val="00753F9A"/>
    <w:rsid w:val="00754359"/>
    <w:rsid w:val="00754411"/>
    <w:rsid w:val="00754BD9"/>
    <w:rsid w:val="00754E23"/>
    <w:rsid w:val="00754E7A"/>
    <w:rsid w:val="00754FA6"/>
    <w:rsid w:val="0075540C"/>
    <w:rsid w:val="007557B0"/>
    <w:rsid w:val="00755DB1"/>
    <w:rsid w:val="00756541"/>
    <w:rsid w:val="007567D1"/>
    <w:rsid w:val="00756DE2"/>
    <w:rsid w:val="00757258"/>
    <w:rsid w:val="007574FC"/>
    <w:rsid w:val="00760671"/>
    <w:rsid w:val="00760975"/>
    <w:rsid w:val="00760D30"/>
    <w:rsid w:val="00760D99"/>
    <w:rsid w:val="00761FDA"/>
    <w:rsid w:val="007621FF"/>
    <w:rsid w:val="007629FF"/>
    <w:rsid w:val="007634E3"/>
    <w:rsid w:val="00764194"/>
    <w:rsid w:val="00764E21"/>
    <w:rsid w:val="007651F4"/>
    <w:rsid w:val="00765ED3"/>
    <w:rsid w:val="00765FB7"/>
    <w:rsid w:val="0076681D"/>
    <w:rsid w:val="00766A65"/>
    <w:rsid w:val="00767146"/>
    <w:rsid w:val="007671F5"/>
    <w:rsid w:val="0076751E"/>
    <w:rsid w:val="007676B8"/>
    <w:rsid w:val="00767C86"/>
    <w:rsid w:val="0077036D"/>
    <w:rsid w:val="00770CD6"/>
    <w:rsid w:val="0077175C"/>
    <w:rsid w:val="00771870"/>
    <w:rsid w:val="00771BF9"/>
    <w:rsid w:val="0077243D"/>
    <w:rsid w:val="00772DDD"/>
    <w:rsid w:val="00772F8A"/>
    <w:rsid w:val="007739C6"/>
    <w:rsid w:val="00774889"/>
    <w:rsid w:val="00774B6E"/>
    <w:rsid w:val="00774FF5"/>
    <w:rsid w:val="007750B3"/>
    <w:rsid w:val="0077566C"/>
    <w:rsid w:val="00775F76"/>
    <w:rsid w:val="00776AEA"/>
    <w:rsid w:val="00776BFB"/>
    <w:rsid w:val="00777BA0"/>
    <w:rsid w:val="0078009A"/>
    <w:rsid w:val="007803BD"/>
    <w:rsid w:val="007811DC"/>
    <w:rsid w:val="00781D55"/>
    <w:rsid w:val="00781EF7"/>
    <w:rsid w:val="007820FA"/>
    <w:rsid w:val="00782753"/>
    <w:rsid w:val="0078285F"/>
    <w:rsid w:val="00783207"/>
    <w:rsid w:val="00783E1D"/>
    <w:rsid w:val="0078483B"/>
    <w:rsid w:val="00784A9F"/>
    <w:rsid w:val="00784DFF"/>
    <w:rsid w:val="00784EB4"/>
    <w:rsid w:val="00784EED"/>
    <w:rsid w:val="00785611"/>
    <w:rsid w:val="00785900"/>
    <w:rsid w:val="007862F5"/>
    <w:rsid w:val="00786958"/>
    <w:rsid w:val="00786A6B"/>
    <w:rsid w:val="00786B2A"/>
    <w:rsid w:val="00786E71"/>
    <w:rsid w:val="00787A01"/>
    <w:rsid w:val="00787AAD"/>
    <w:rsid w:val="007905A2"/>
    <w:rsid w:val="00790672"/>
    <w:rsid w:val="0079162F"/>
    <w:rsid w:val="007925D4"/>
    <w:rsid w:val="007932B2"/>
    <w:rsid w:val="00793822"/>
    <w:rsid w:val="00794924"/>
    <w:rsid w:val="00794F69"/>
    <w:rsid w:val="00795641"/>
    <w:rsid w:val="00795B48"/>
    <w:rsid w:val="007971AC"/>
    <w:rsid w:val="00797BB6"/>
    <w:rsid w:val="00797F16"/>
    <w:rsid w:val="007A09EF"/>
    <w:rsid w:val="007A0BC2"/>
    <w:rsid w:val="007A123E"/>
    <w:rsid w:val="007A1F44"/>
    <w:rsid w:val="007A23FF"/>
    <w:rsid w:val="007A295B"/>
    <w:rsid w:val="007A339C"/>
    <w:rsid w:val="007A3424"/>
    <w:rsid w:val="007A35EF"/>
    <w:rsid w:val="007A3F2F"/>
    <w:rsid w:val="007A43A2"/>
    <w:rsid w:val="007A4D04"/>
    <w:rsid w:val="007A5641"/>
    <w:rsid w:val="007A5F70"/>
    <w:rsid w:val="007A616C"/>
    <w:rsid w:val="007A659C"/>
    <w:rsid w:val="007A73F0"/>
    <w:rsid w:val="007A7A96"/>
    <w:rsid w:val="007A7E82"/>
    <w:rsid w:val="007B03AF"/>
    <w:rsid w:val="007B045E"/>
    <w:rsid w:val="007B06FA"/>
    <w:rsid w:val="007B12FF"/>
    <w:rsid w:val="007B1543"/>
    <w:rsid w:val="007B1AC0"/>
    <w:rsid w:val="007B1E32"/>
    <w:rsid w:val="007B1FBD"/>
    <w:rsid w:val="007B1FD9"/>
    <w:rsid w:val="007B220A"/>
    <w:rsid w:val="007B270A"/>
    <w:rsid w:val="007B2D3B"/>
    <w:rsid w:val="007B36E8"/>
    <w:rsid w:val="007B37B6"/>
    <w:rsid w:val="007B4AC9"/>
    <w:rsid w:val="007B4E6F"/>
    <w:rsid w:val="007B52CD"/>
    <w:rsid w:val="007B59E5"/>
    <w:rsid w:val="007B5E7A"/>
    <w:rsid w:val="007B6332"/>
    <w:rsid w:val="007B6633"/>
    <w:rsid w:val="007B6B4A"/>
    <w:rsid w:val="007B7DC1"/>
    <w:rsid w:val="007B7EDB"/>
    <w:rsid w:val="007C0342"/>
    <w:rsid w:val="007C0C59"/>
    <w:rsid w:val="007C0D16"/>
    <w:rsid w:val="007C103F"/>
    <w:rsid w:val="007C19AD"/>
    <w:rsid w:val="007C1E53"/>
    <w:rsid w:val="007C1FD7"/>
    <w:rsid w:val="007C24B3"/>
    <w:rsid w:val="007C2669"/>
    <w:rsid w:val="007C2C17"/>
    <w:rsid w:val="007C3527"/>
    <w:rsid w:val="007C3598"/>
    <w:rsid w:val="007C3EA1"/>
    <w:rsid w:val="007C3FA8"/>
    <w:rsid w:val="007C47CE"/>
    <w:rsid w:val="007C5683"/>
    <w:rsid w:val="007C580E"/>
    <w:rsid w:val="007C6087"/>
    <w:rsid w:val="007C68DA"/>
    <w:rsid w:val="007C6F32"/>
    <w:rsid w:val="007C731A"/>
    <w:rsid w:val="007D092E"/>
    <w:rsid w:val="007D1F08"/>
    <w:rsid w:val="007D229A"/>
    <w:rsid w:val="007D268C"/>
    <w:rsid w:val="007D2775"/>
    <w:rsid w:val="007D2BE3"/>
    <w:rsid w:val="007D2F44"/>
    <w:rsid w:val="007D2F4D"/>
    <w:rsid w:val="007D4178"/>
    <w:rsid w:val="007D4315"/>
    <w:rsid w:val="007D4D33"/>
    <w:rsid w:val="007D5943"/>
    <w:rsid w:val="007D7175"/>
    <w:rsid w:val="007D7368"/>
    <w:rsid w:val="007D7523"/>
    <w:rsid w:val="007D7BED"/>
    <w:rsid w:val="007D7E54"/>
    <w:rsid w:val="007E0564"/>
    <w:rsid w:val="007E060F"/>
    <w:rsid w:val="007E0D67"/>
    <w:rsid w:val="007E1369"/>
    <w:rsid w:val="007E1603"/>
    <w:rsid w:val="007E1A1B"/>
    <w:rsid w:val="007E1A64"/>
    <w:rsid w:val="007E1A88"/>
    <w:rsid w:val="007E23CE"/>
    <w:rsid w:val="007E255A"/>
    <w:rsid w:val="007E273F"/>
    <w:rsid w:val="007E2DCF"/>
    <w:rsid w:val="007E385E"/>
    <w:rsid w:val="007E3D1B"/>
    <w:rsid w:val="007E4BE9"/>
    <w:rsid w:val="007E4C88"/>
    <w:rsid w:val="007E50BA"/>
    <w:rsid w:val="007E585E"/>
    <w:rsid w:val="007E5AFB"/>
    <w:rsid w:val="007E6E9A"/>
    <w:rsid w:val="007E73EC"/>
    <w:rsid w:val="007E790A"/>
    <w:rsid w:val="007E7D4B"/>
    <w:rsid w:val="007E7D70"/>
    <w:rsid w:val="007E7DDF"/>
    <w:rsid w:val="007F06CE"/>
    <w:rsid w:val="007F11C8"/>
    <w:rsid w:val="007F1CFB"/>
    <w:rsid w:val="007F220B"/>
    <w:rsid w:val="007F2693"/>
    <w:rsid w:val="007F2773"/>
    <w:rsid w:val="007F27DD"/>
    <w:rsid w:val="007F2CC1"/>
    <w:rsid w:val="007F34AA"/>
    <w:rsid w:val="007F3636"/>
    <w:rsid w:val="007F3D24"/>
    <w:rsid w:val="007F3F49"/>
    <w:rsid w:val="007F62AA"/>
    <w:rsid w:val="007F66C8"/>
    <w:rsid w:val="007F6880"/>
    <w:rsid w:val="007F76B4"/>
    <w:rsid w:val="007F7FEC"/>
    <w:rsid w:val="008001B4"/>
    <w:rsid w:val="00800769"/>
    <w:rsid w:val="00800ED2"/>
    <w:rsid w:val="0080285D"/>
    <w:rsid w:val="00802E74"/>
    <w:rsid w:val="00804B92"/>
    <w:rsid w:val="00804E21"/>
    <w:rsid w:val="00805092"/>
    <w:rsid w:val="0080592A"/>
    <w:rsid w:val="008060BE"/>
    <w:rsid w:val="00806475"/>
    <w:rsid w:val="00806587"/>
    <w:rsid w:val="008069C3"/>
    <w:rsid w:val="00806AAF"/>
    <w:rsid w:val="008070AC"/>
    <w:rsid w:val="00807159"/>
    <w:rsid w:val="0080778A"/>
    <w:rsid w:val="008077BC"/>
    <w:rsid w:val="008101FD"/>
    <w:rsid w:val="00810D8D"/>
    <w:rsid w:val="0081109E"/>
    <w:rsid w:val="008112EC"/>
    <w:rsid w:val="00811835"/>
    <w:rsid w:val="00812328"/>
    <w:rsid w:val="008139A6"/>
    <w:rsid w:val="00814744"/>
    <w:rsid w:val="00815675"/>
    <w:rsid w:val="0081581D"/>
    <w:rsid w:val="0081599E"/>
    <w:rsid w:val="00817151"/>
    <w:rsid w:val="008172BE"/>
    <w:rsid w:val="00817B71"/>
    <w:rsid w:val="00820244"/>
    <w:rsid w:val="008203E5"/>
    <w:rsid w:val="008206B8"/>
    <w:rsid w:val="00820C7F"/>
    <w:rsid w:val="008221B3"/>
    <w:rsid w:val="0082248E"/>
    <w:rsid w:val="00822BAA"/>
    <w:rsid w:val="00823C28"/>
    <w:rsid w:val="0082487B"/>
    <w:rsid w:val="00824FDF"/>
    <w:rsid w:val="00825125"/>
    <w:rsid w:val="008257CC"/>
    <w:rsid w:val="008274BF"/>
    <w:rsid w:val="008277F5"/>
    <w:rsid w:val="00827900"/>
    <w:rsid w:val="00830DC3"/>
    <w:rsid w:val="008311BD"/>
    <w:rsid w:val="00831312"/>
    <w:rsid w:val="00831555"/>
    <w:rsid w:val="00831649"/>
    <w:rsid w:val="00831E5D"/>
    <w:rsid w:val="00831F52"/>
    <w:rsid w:val="00832154"/>
    <w:rsid w:val="00832F5C"/>
    <w:rsid w:val="008348ED"/>
    <w:rsid w:val="008359E0"/>
    <w:rsid w:val="00835BB6"/>
    <w:rsid w:val="00836B60"/>
    <w:rsid w:val="00836F22"/>
    <w:rsid w:val="008376F6"/>
    <w:rsid w:val="008376FF"/>
    <w:rsid w:val="00837D5B"/>
    <w:rsid w:val="00840607"/>
    <w:rsid w:val="00840DB6"/>
    <w:rsid w:val="00841CD2"/>
    <w:rsid w:val="008423C3"/>
    <w:rsid w:val="008424D6"/>
    <w:rsid w:val="008424F0"/>
    <w:rsid w:val="00842667"/>
    <w:rsid w:val="008428D1"/>
    <w:rsid w:val="00842B77"/>
    <w:rsid w:val="00842F45"/>
    <w:rsid w:val="0084309F"/>
    <w:rsid w:val="00843DC0"/>
    <w:rsid w:val="0084438D"/>
    <w:rsid w:val="00845162"/>
    <w:rsid w:val="00845BBD"/>
    <w:rsid w:val="00845C12"/>
    <w:rsid w:val="008469D9"/>
    <w:rsid w:val="00846DC0"/>
    <w:rsid w:val="008474A7"/>
    <w:rsid w:val="00847F34"/>
    <w:rsid w:val="008506B6"/>
    <w:rsid w:val="00850AE0"/>
    <w:rsid w:val="00850D58"/>
    <w:rsid w:val="00851292"/>
    <w:rsid w:val="0085136A"/>
    <w:rsid w:val="008521B7"/>
    <w:rsid w:val="008524D2"/>
    <w:rsid w:val="0085285C"/>
    <w:rsid w:val="00852947"/>
    <w:rsid w:val="00852E19"/>
    <w:rsid w:val="00853E63"/>
    <w:rsid w:val="008543C1"/>
    <w:rsid w:val="008567AD"/>
    <w:rsid w:val="00856833"/>
    <w:rsid w:val="00856840"/>
    <w:rsid w:val="0085777E"/>
    <w:rsid w:val="0086087C"/>
    <w:rsid w:val="00860D8E"/>
    <w:rsid w:val="008612E1"/>
    <w:rsid w:val="008614FA"/>
    <w:rsid w:val="008619CC"/>
    <w:rsid w:val="00861B2E"/>
    <w:rsid w:val="0086275E"/>
    <w:rsid w:val="008628DE"/>
    <w:rsid w:val="00862F2F"/>
    <w:rsid w:val="00863AE7"/>
    <w:rsid w:val="00864440"/>
    <w:rsid w:val="008644AC"/>
    <w:rsid w:val="00864D76"/>
    <w:rsid w:val="008650FC"/>
    <w:rsid w:val="00866A34"/>
    <w:rsid w:val="00866CC9"/>
    <w:rsid w:val="00866EB3"/>
    <w:rsid w:val="0086701A"/>
    <w:rsid w:val="0086779A"/>
    <w:rsid w:val="00867BD2"/>
    <w:rsid w:val="00867DA7"/>
    <w:rsid w:val="008704C4"/>
    <w:rsid w:val="00870B41"/>
    <w:rsid w:val="008712FD"/>
    <w:rsid w:val="008716A1"/>
    <w:rsid w:val="00871D8A"/>
    <w:rsid w:val="008723CD"/>
    <w:rsid w:val="00872D3F"/>
    <w:rsid w:val="008733E4"/>
    <w:rsid w:val="00873C53"/>
    <w:rsid w:val="00873F15"/>
    <w:rsid w:val="00874096"/>
    <w:rsid w:val="00874C0C"/>
    <w:rsid w:val="008756A4"/>
    <w:rsid w:val="00875F73"/>
    <w:rsid w:val="0087620F"/>
    <w:rsid w:val="00880A1D"/>
    <w:rsid w:val="00880A31"/>
    <w:rsid w:val="00880EA6"/>
    <w:rsid w:val="00880F30"/>
    <w:rsid w:val="00882A30"/>
    <w:rsid w:val="00883020"/>
    <w:rsid w:val="008833AE"/>
    <w:rsid w:val="008833E8"/>
    <w:rsid w:val="00883FBE"/>
    <w:rsid w:val="00886159"/>
    <w:rsid w:val="00886A65"/>
    <w:rsid w:val="00887440"/>
    <w:rsid w:val="00887B48"/>
    <w:rsid w:val="00887B72"/>
    <w:rsid w:val="00887C11"/>
    <w:rsid w:val="0089176E"/>
    <w:rsid w:val="008917E0"/>
    <w:rsid w:val="00891EB2"/>
    <w:rsid w:val="00892365"/>
    <w:rsid w:val="00892B1C"/>
    <w:rsid w:val="00892BE5"/>
    <w:rsid w:val="0089387C"/>
    <w:rsid w:val="0089444E"/>
    <w:rsid w:val="0089487B"/>
    <w:rsid w:val="008949DA"/>
    <w:rsid w:val="008949DF"/>
    <w:rsid w:val="00895048"/>
    <w:rsid w:val="008951DB"/>
    <w:rsid w:val="00895FE2"/>
    <w:rsid w:val="00896C81"/>
    <w:rsid w:val="00896D62"/>
    <w:rsid w:val="00896D83"/>
    <w:rsid w:val="00896FCF"/>
    <w:rsid w:val="00896FFE"/>
    <w:rsid w:val="008971D1"/>
    <w:rsid w:val="008971D4"/>
    <w:rsid w:val="008A03F7"/>
    <w:rsid w:val="008A0AB2"/>
    <w:rsid w:val="008A0CFC"/>
    <w:rsid w:val="008A12FE"/>
    <w:rsid w:val="008A2595"/>
    <w:rsid w:val="008A28B6"/>
    <w:rsid w:val="008A2BB1"/>
    <w:rsid w:val="008A3466"/>
    <w:rsid w:val="008A389F"/>
    <w:rsid w:val="008A3A82"/>
    <w:rsid w:val="008A3D02"/>
    <w:rsid w:val="008A3FDB"/>
    <w:rsid w:val="008A43FB"/>
    <w:rsid w:val="008A4A59"/>
    <w:rsid w:val="008A524E"/>
    <w:rsid w:val="008A5940"/>
    <w:rsid w:val="008A5BD7"/>
    <w:rsid w:val="008A6F47"/>
    <w:rsid w:val="008A73B2"/>
    <w:rsid w:val="008A785D"/>
    <w:rsid w:val="008A78AE"/>
    <w:rsid w:val="008A794D"/>
    <w:rsid w:val="008B0354"/>
    <w:rsid w:val="008B043F"/>
    <w:rsid w:val="008B0571"/>
    <w:rsid w:val="008B073B"/>
    <w:rsid w:val="008B0808"/>
    <w:rsid w:val="008B0AEC"/>
    <w:rsid w:val="008B0BEB"/>
    <w:rsid w:val="008B1E53"/>
    <w:rsid w:val="008B1E5B"/>
    <w:rsid w:val="008B2099"/>
    <w:rsid w:val="008B2AB6"/>
    <w:rsid w:val="008B3358"/>
    <w:rsid w:val="008B33D2"/>
    <w:rsid w:val="008B389D"/>
    <w:rsid w:val="008B3C5C"/>
    <w:rsid w:val="008B4174"/>
    <w:rsid w:val="008B4330"/>
    <w:rsid w:val="008B5299"/>
    <w:rsid w:val="008B59F3"/>
    <w:rsid w:val="008B5A5F"/>
    <w:rsid w:val="008B5AB0"/>
    <w:rsid w:val="008B5B18"/>
    <w:rsid w:val="008B6054"/>
    <w:rsid w:val="008B6305"/>
    <w:rsid w:val="008B63C1"/>
    <w:rsid w:val="008B6491"/>
    <w:rsid w:val="008B75EF"/>
    <w:rsid w:val="008B7B08"/>
    <w:rsid w:val="008B7EEB"/>
    <w:rsid w:val="008C02F9"/>
    <w:rsid w:val="008C10F9"/>
    <w:rsid w:val="008C13F0"/>
    <w:rsid w:val="008C1F26"/>
    <w:rsid w:val="008C2A3A"/>
    <w:rsid w:val="008C3704"/>
    <w:rsid w:val="008C3D31"/>
    <w:rsid w:val="008C414A"/>
    <w:rsid w:val="008C4254"/>
    <w:rsid w:val="008C46AF"/>
    <w:rsid w:val="008C4C7E"/>
    <w:rsid w:val="008C5C46"/>
    <w:rsid w:val="008C6184"/>
    <w:rsid w:val="008C6403"/>
    <w:rsid w:val="008C785E"/>
    <w:rsid w:val="008C78EF"/>
    <w:rsid w:val="008D0AFB"/>
    <w:rsid w:val="008D1511"/>
    <w:rsid w:val="008D239F"/>
    <w:rsid w:val="008D24B4"/>
    <w:rsid w:val="008D32DF"/>
    <w:rsid w:val="008D35E9"/>
    <w:rsid w:val="008D3959"/>
    <w:rsid w:val="008D3966"/>
    <w:rsid w:val="008D4352"/>
    <w:rsid w:val="008D4F30"/>
    <w:rsid w:val="008D567D"/>
    <w:rsid w:val="008D60BC"/>
    <w:rsid w:val="008D6B24"/>
    <w:rsid w:val="008D6D7B"/>
    <w:rsid w:val="008D7066"/>
    <w:rsid w:val="008D7EB7"/>
    <w:rsid w:val="008E0666"/>
    <w:rsid w:val="008E0A56"/>
    <w:rsid w:val="008E0EB8"/>
    <w:rsid w:val="008E10A6"/>
    <w:rsid w:val="008E1271"/>
    <w:rsid w:val="008E2251"/>
    <w:rsid w:val="008E2460"/>
    <w:rsid w:val="008E24B3"/>
    <w:rsid w:val="008E24CA"/>
    <w:rsid w:val="008E2F6E"/>
    <w:rsid w:val="008E38AD"/>
    <w:rsid w:val="008E3DD7"/>
    <w:rsid w:val="008E3EEC"/>
    <w:rsid w:val="008E4784"/>
    <w:rsid w:val="008E48AD"/>
    <w:rsid w:val="008E4CB9"/>
    <w:rsid w:val="008E5356"/>
    <w:rsid w:val="008E536B"/>
    <w:rsid w:val="008E53B8"/>
    <w:rsid w:val="008E5BF2"/>
    <w:rsid w:val="008E5C81"/>
    <w:rsid w:val="008E5E3A"/>
    <w:rsid w:val="008E611A"/>
    <w:rsid w:val="008E642C"/>
    <w:rsid w:val="008E674F"/>
    <w:rsid w:val="008E6881"/>
    <w:rsid w:val="008E71F9"/>
    <w:rsid w:val="008F089B"/>
    <w:rsid w:val="008F092F"/>
    <w:rsid w:val="008F0A38"/>
    <w:rsid w:val="008F0F4A"/>
    <w:rsid w:val="008F0F84"/>
    <w:rsid w:val="008F1014"/>
    <w:rsid w:val="008F11C9"/>
    <w:rsid w:val="008F1E3F"/>
    <w:rsid w:val="008F1FF2"/>
    <w:rsid w:val="008F207C"/>
    <w:rsid w:val="008F2212"/>
    <w:rsid w:val="008F23D8"/>
    <w:rsid w:val="008F289B"/>
    <w:rsid w:val="008F2D91"/>
    <w:rsid w:val="008F2FD5"/>
    <w:rsid w:val="008F37E5"/>
    <w:rsid w:val="008F3A65"/>
    <w:rsid w:val="008F3F9C"/>
    <w:rsid w:val="008F48C2"/>
    <w:rsid w:val="008F5840"/>
    <w:rsid w:val="008F5EEF"/>
    <w:rsid w:val="008F5FBF"/>
    <w:rsid w:val="008F62F5"/>
    <w:rsid w:val="008F66FE"/>
    <w:rsid w:val="008F72CC"/>
    <w:rsid w:val="008F72CD"/>
    <w:rsid w:val="008F7DE5"/>
    <w:rsid w:val="009002B4"/>
    <w:rsid w:val="009015FF"/>
    <w:rsid w:val="00901A20"/>
    <w:rsid w:val="00901B54"/>
    <w:rsid w:val="009033EE"/>
    <w:rsid w:val="00903802"/>
    <w:rsid w:val="0090585D"/>
    <w:rsid w:val="00905D3A"/>
    <w:rsid w:val="0090696D"/>
    <w:rsid w:val="00906CD6"/>
    <w:rsid w:val="00906E4D"/>
    <w:rsid w:val="00906F31"/>
    <w:rsid w:val="009074B8"/>
    <w:rsid w:val="009078B3"/>
    <w:rsid w:val="00907A77"/>
    <w:rsid w:val="00907E00"/>
    <w:rsid w:val="009102E4"/>
    <w:rsid w:val="0091088D"/>
    <w:rsid w:val="00910FC9"/>
    <w:rsid w:val="0091291A"/>
    <w:rsid w:val="00912BBB"/>
    <w:rsid w:val="00912E10"/>
    <w:rsid w:val="00913612"/>
    <w:rsid w:val="0091366A"/>
    <w:rsid w:val="00913824"/>
    <w:rsid w:val="0091439E"/>
    <w:rsid w:val="00914669"/>
    <w:rsid w:val="00915757"/>
    <w:rsid w:val="009159B3"/>
    <w:rsid w:val="00915EFD"/>
    <w:rsid w:val="00916181"/>
    <w:rsid w:val="009166EF"/>
    <w:rsid w:val="009167F6"/>
    <w:rsid w:val="00917532"/>
    <w:rsid w:val="00917F2B"/>
    <w:rsid w:val="009204C5"/>
    <w:rsid w:val="00920C3D"/>
    <w:rsid w:val="0092180D"/>
    <w:rsid w:val="00921CB6"/>
    <w:rsid w:val="0092315E"/>
    <w:rsid w:val="0092319A"/>
    <w:rsid w:val="009232C9"/>
    <w:rsid w:val="009233A7"/>
    <w:rsid w:val="00923608"/>
    <w:rsid w:val="009238E5"/>
    <w:rsid w:val="00923C42"/>
    <w:rsid w:val="00923D3D"/>
    <w:rsid w:val="00923F12"/>
    <w:rsid w:val="00924CB6"/>
    <w:rsid w:val="00924FF8"/>
    <w:rsid w:val="00925A51"/>
    <w:rsid w:val="00925BA8"/>
    <w:rsid w:val="00926853"/>
    <w:rsid w:val="00926C8D"/>
    <w:rsid w:val="00926DA7"/>
    <w:rsid w:val="00927D6A"/>
    <w:rsid w:val="00927F8B"/>
    <w:rsid w:val="0093094D"/>
    <w:rsid w:val="00930DD5"/>
    <w:rsid w:val="00931318"/>
    <w:rsid w:val="00932176"/>
    <w:rsid w:val="009328C7"/>
    <w:rsid w:val="00932EA8"/>
    <w:rsid w:val="009336EC"/>
    <w:rsid w:val="00933A81"/>
    <w:rsid w:val="00933F56"/>
    <w:rsid w:val="00934C13"/>
    <w:rsid w:val="0093513D"/>
    <w:rsid w:val="00935228"/>
    <w:rsid w:val="0093537C"/>
    <w:rsid w:val="009355A2"/>
    <w:rsid w:val="00935696"/>
    <w:rsid w:val="00935F9E"/>
    <w:rsid w:val="00936AA4"/>
    <w:rsid w:val="00936D98"/>
    <w:rsid w:val="00940718"/>
    <w:rsid w:val="00940A59"/>
    <w:rsid w:val="009427BB"/>
    <w:rsid w:val="009427D7"/>
    <w:rsid w:val="00942C80"/>
    <w:rsid w:val="00942FC1"/>
    <w:rsid w:val="00943197"/>
    <w:rsid w:val="009432C8"/>
    <w:rsid w:val="009435F2"/>
    <w:rsid w:val="00943E83"/>
    <w:rsid w:val="009442AC"/>
    <w:rsid w:val="00944311"/>
    <w:rsid w:val="009443F9"/>
    <w:rsid w:val="00944464"/>
    <w:rsid w:val="00944589"/>
    <w:rsid w:val="00944BC9"/>
    <w:rsid w:val="00944D98"/>
    <w:rsid w:val="00945180"/>
    <w:rsid w:val="0094590C"/>
    <w:rsid w:val="00946355"/>
    <w:rsid w:val="00946393"/>
    <w:rsid w:val="00946784"/>
    <w:rsid w:val="009468B7"/>
    <w:rsid w:val="00946C0E"/>
    <w:rsid w:val="0094724E"/>
    <w:rsid w:val="009477AE"/>
    <w:rsid w:val="00947973"/>
    <w:rsid w:val="00947BE6"/>
    <w:rsid w:val="00947D72"/>
    <w:rsid w:val="009502B6"/>
    <w:rsid w:val="0095048D"/>
    <w:rsid w:val="00951565"/>
    <w:rsid w:val="00951795"/>
    <w:rsid w:val="009519EA"/>
    <w:rsid w:val="00951ADB"/>
    <w:rsid w:val="00952FF1"/>
    <w:rsid w:val="0095380C"/>
    <w:rsid w:val="00954353"/>
    <w:rsid w:val="00954AF9"/>
    <w:rsid w:val="00954DC4"/>
    <w:rsid w:val="00955B42"/>
    <w:rsid w:val="00955C0A"/>
    <w:rsid w:val="00955C4F"/>
    <w:rsid w:val="009562E2"/>
    <w:rsid w:val="00956323"/>
    <w:rsid w:val="00956DA2"/>
    <w:rsid w:val="00956E80"/>
    <w:rsid w:val="00957D3F"/>
    <w:rsid w:val="009608F2"/>
    <w:rsid w:val="00960B62"/>
    <w:rsid w:val="00961FD2"/>
    <w:rsid w:val="00963125"/>
    <w:rsid w:val="00963276"/>
    <w:rsid w:val="00963596"/>
    <w:rsid w:val="00963D15"/>
    <w:rsid w:val="00963F7B"/>
    <w:rsid w:val="00964443"/>
    <w:rsid w:val="00964B4F"/>
    <w:rsid w:val="00964F89"/>
    <w:rsid w:val="009657F1"/>
    <w:rsid w:val="0096625D"/>
    <w:rsid w:val="00966FFD"/>
    <w:rsid w:val="009673CF"/>
    <w:rsid w:val="009676D2"/>
    <w:rsid w:val="009709F8"/>
    <w:rsid w:val="009716BA"/>
    <w:rsid w:val="00971B53"/>
    <w:rsid w:val="00972929"/>
    <w:rsid w:val="00972F91"/>
    <w:rsid w:val="0097352F"/>
    <w:rsid w:val="00973827"/>
    <w:rsid w:val="0097388C"/>
    <w:rsid w:val="00973A7D"/>
    <w:rsid w:val="00973BBF"/>
    <w:rsid w:val="00973C3A"/>
    <w:rsid w:val="009742D3"/>
    <w:rsid w:val="00975AE1"/>
    <w:rsid w:val="00975B13"/>
    <w:rsid w:val="009763CF"/>
    <w:rsid w:val="00977BA7"/>
    <w:rsid w:val="00980517"/>
    <w:rsid w:val="00981589"/>
    <w:rsid w:val="0098194F"/>
    <w:rsid w:val="00981A3C"/>
    <w:rsid w:val="00981B2F"/>
    <w:rsid w:val="009826C8"/>
    <w:rsid w:val="00982A1D"/>
    <w:rsid w:val="00982F9E"/>
    <w:rsid w:val="009832AD"/>
    <w:rsid w:val="009836E4"/>
    <w:rsid w:val="0098412F"/>
    <w:rsid w:val="009842F0"/>
    <w:rsid w:val="00984DC5"/>
    <w:rsid w:val="009858D9"/>
    <w:rsid w:val="00985A2B"/>
    <w:rsid w:val="00985F28"/>
    <w:rsid w:val="00986149"/>
    <w:rsid w:val="00986176"/>
    <w:rsid w:val="00986E7F"/>
    <w:rsid w:val="00987536"/>
    <w:rsid w:val="00987805"/>
    <w:rsid w:val="00990792"/>
    <w:rsid w:val="009907E5"/>
    <w:rsid w:val="00990BD5"/>
    <w:rsid w:val="0099110C"/>
    <w:rsid w:val="0099196F"/>
    <w:rsid w:val="00991B92"/>
    <w:rsid w:val="00992B98"/>
    <w:rsid w:val="009932E9"/>
    <w:rsid w:val="0099359F"/>
    <w:rsid w:val="00993F96"/>
    <w:rsid w:val="009941FE"/>
    <w:rsid w:val="00994871"/>
    <w:rsid w:val="00994A6D"/>
    <w:rsid w:val="00994E08"/>
    <w:rsid w:val="009951F9"/>
    <w:rsid w:val="00995C95"/>
    <w:rsid w:val="00995E85"/>
    <w:rsid w:val="00996468"/>
    <w:rsid w:val="0099683E"/>
    <w:rsid w:val="00996876"/>
    <w:rsid w:val="00996FFA"/>
    <w:rsid w:val="009970EA"/>
    <w:rsid w:val="009973F1"/>
    <w:rsid w:val="009973F3"/>
    <w:rsid w:val="00997E91"/>
    <w:rsid w:val="009A010D"/>
    <w:rsid w:val="009A026E"/>
    <w:rsid w:val="009A062C"/>
    <w:rsid w:val="009A0C6F"/>
    <w:rsid w:val="009A10A7"/>
    <w:rsid w:val="009A1433"/>
    <w:rsid w:val="009A14EF"/>
    <w:rsid w:val="009A2256"/>
    <w:rsid w:val="009A29A9"/>
    <w:rsid w:val="009A2DF9"/>
    <w:rsid w:val="009A36E8"/>
    <w:rsid w:val="009A3704"/>
    <w:rsid w:val="009A3A86"/>
    <w:rsid w:val="009A46C7"/>
    <w:rsid w:val="009A4869"/>
    <w:rsid w:val="009A4C4D"/>
    <w:rsid w:val="009A5460"/>
    <w:rsid w:val="009A6A6B"/>
    <w:rsid w:val="009A6FB4"/>
    <w:rsid w:val="009A74D5"/>
    <w:rsid w:val="009B010D"/>
    <w:rsid w:val="009B1ABC"/>
    <w:rsid w:val="009B1EF9"/>
    <w:rsid w:val="009B2296"/>
    <w:rsid w:val="009B26AC"/>
    <w:rsid w:val="009B37E2"/>
    <w:rsid w:val="009B3CB5"/>
    <w:rsid w:val="009B4519"/>
    <w:rsid w:val="009B46E7"/>
    <w:rsid w:val="009B506B"/>
    <w:rsid w:val="009B57EF"/>
    <w:rsid w:val="009B5B85"/>
    <w:rsid w:val="009B5FA4"/>
    <w:rsid w:val="009B6849"/>
    <w:rsid w:val="009B7204"/>
    <w:rsid w:val="009B7A11"/>
    <w:rsid w:val="009C0074"/>
    <w:rsid w:val="009C0564"/>
    <w:rsid w:val="009C1472"/>
    <w:rsid w:val="009C19C1"/>
    <w:rsid w:val="009C2685"/>
    <w:rsid w:val="009C39BC"/>
    <w:rsid w:val="009C4978"/>
    <w:rsid w:val="009C4BC2"/>
    <w:rsid w:val="009C4D22"/>
    <w:rsid w:val="009C4F77"/>
    <w:rsid w:val="009C56DF"/>
    <w:rsid w:val="009C5B29"/>
    <w:rsid w:val="009C6673"/>
    <w:rsid w:val="009C7320"/>
    <w:rsid w:val="009C7739"/>
    <w:rsid w:val="009C7D4D"/>
    <w:rsid w:val="009D01A6"/>
    <w:rsid w:val="009D0729"/>
    <w:rsid w:val="009D0F66"/>
    <w:rsid w:val="009D1A06"/>
    <w:rsid w:val="009D1BA4"/>
    <w:rsid w:val="009D1E24"/>
    <w:rsid w:val="009D22E4"/>
    <w:rsid w:val="009D22F7"/>
    <w:rsid w:val="009D253D"/>
    <w:rsid w:val="009D319C"/>
    <w:rsid w:val="009D3BC3"/>
    <w:rsid w:val="009D3D9C"/>
    <w:rsid w:val="009D40DB"/>
    <w:rsid w:val="009D459E"/>
    <w:rsid w:val="009D5BAB"/>
    <w:rsid w:val="009D63D2"/>
    <w:rsid w:val="009D6A0A"/>
    <w:rsid w:val="009D6F50"/>
    <w:rsid w:val="009E058F"/>
    <w:rsid w:val="009E0A9E"/>
    <w:rsid w:val="009E19A2"/>
    <w:rsid w:val="009E2A68"/>
    <w:rsid w:val="009E3090"/>
    <w:rsid w:val="009E3394"/>
    <w:rsid w:val="009E3A41"/>
    <w:rsid w:val="009E3AFD"/>
    <w:rsid w:val="009E3CDD"/>
    <w:rsid w:val="009E3D6F"/>
    <w:rsid w:val="009E4B16"/>
    <w:rsid w:val="009E52C3"/>
    <w:rsid w:val="009E5C60"/>
    <w:rsid w:val="009E64DB"/>
    <w:rsid w:val="009E667D"/>
    <w:rsid w:val="009E6794"/>
    <w:rsid w:val="009E6BC7"/>
    <w:rsid w:val="009E7189"/>
    <w:rsid w:val="009E72E3"/>
    <w:rsid w:val="009E7809"/>
    <w:rsid w:val="009E7E46"/>
    <w:rsid w:val="009E7FC1"/>
    <w:rsid w:val="009F01E1"/>
    <w:rsid w:val="009F04A0"/>
    <w:rsid w:val="009F0B0B"/>
    <w:rsid w:val="009F0B4D"/>
    <w:rsid w:val="009F1096"/>
    <w:rsid w:val="009F150E"/>
    <w:rsid w:val="009F27AD"/>
    <w:rsid w:val="009F3DE9"/>
    <w:rsid w:val="009F3FB5"/>
    <w:rsid w:val="009F4C8B"/>
    <w:rsid w:val="009F4DC9"/>
    <w:rsid w:val="009F4E5E"/>
    <w:rsid w:val="009F521F"/>
    <w:rsid w:val="009F553C"/>
    <w:rsid w:val="009F59F8"/>
    <w:rsid w:val="009F64D0"/>
    <w:rsid w:val="00A001DD"/>
    <w:rsid w:val="00A005B0"/>
    <w:rsid w:val="00A00C19"/>
    <w:rsid w:val="00A00FA5"/>
    <w:rsid w:val="00A01656"/>
    <w:rsid w:val="00A01F17"/>
    <w:rsid w:val="00A022A5"/>
    <w:rsid w:val="00A02421"/>
    <w:rsid w:val="00A039BA"/>
    <w:rsid w:val="00A03A22"/>
    <w:rsid w:val="00A03DDA"/>
    <w:rsid w:val="00A04634"/>
    <w:rsid w:val="00A05BB7"/>
    <w:rsid w:val="00A06119"/>
    <w:rsid w:val="00A061C0"/>
    <w:rsid w:val="00A063F8"/>
    <w:rsid w:val="00A064E0"/>
    <w:rsid w:val="00A06736"/>
    <w:rsid w:val="00A078EE"/>
    <w:rsid w:val="00A07A48"/>
    <w:rsid w:val="00A07B42"/>
    <w:rsid w:val="00A07CEC"/>
    <w:rsid w:val="00A10214"/>
    <w:rsid w:val="00A10747"/>
    <w:rsid w:val="00A108EE"/>
    <w:rsid w:val="00A10900"/>
    <w:rsid w:val="00A10BB8"/>
    <w:rsid w:val="00A1200D"/>
    <w:rsid w:val="00A137E4"/>
    <w:rsid w:val="00A13E61"/>
    <w:rsid w:val="00A1470E"/>
    <w:rsid w:val="00A14813"/>
    <w:rsid w:val="00A1566A"/>
    <w:rsid w:val="00A15982"/>
    <w:rsid w:val="00A15E76"/>
    <w:rsid w:val="00A165BF"/>
    <w:rsid w:val="00A16A6A"/>
    <w:rsid w:val="00A170D9"/>
    <w:rsid w:val="00A172E8"/>
    <w:rsid w:val="00A179E3"/>
    <w:rsid w:val="00A179FF"/>
    <w:rsid w:val="00A202DD"/>
    <w:rsid w:val="00A214F5"/>
    <w:rsid w:val="00A216E7"/>
    <w:rsid w:val="00A21A36"/>
    <w:rsid w:val="00A220C0"/>
    <w:rsid w:val="00A2244A"/>
    <w:rsid w:val="00A23538"/>
    <w:rsid w:val="00A23E7F"/>
    <w:rsid w:val="00A24099"/>
    <w:rsid w:val="00A25294"/>
    <w:rsid w:val="00A254EE"/>
    <w:rsid w:val="00A25BE7"/>
    <w:rsid w:val="00A268A2"/>
    <w:rsid w:val="00A268AF"/>
    <w:rsid w:val="00A27008"/>
    <w:rsid w:val="00A27CDF"/>
    <w:rsid w:val="00A30119"/>
    <w:rsid w:val="00A309C6"/>
    <w:rsid w:val="00A30D13"/>
    <w:rsid w:val="00A30E4C"/>
    <w:rsid w:val="00A314F9"/>
    <w:rsid w:val="00A319D0"/>
    <w:rsid w:val="00A319F9"/>
    <w:rsid w:val="00A32163"/>
    <w:rsid w:val="00A32316"/>
    <w:rsid w:val="00A32805"/>
    <w:rsid w:val="00A32BA6"/>
    <w:rsid w:val="00A3316E"/>
    <w:rsid w:val="00A33172"/>
    <w:rsid w:val="00A33458"/>
    <w:rsid w:val="00A3432B"/>
    <w:rsid w:val="00A34697"/>
    <w:rsid w:val="00A346BA"/>
    <w:rsid w:val="00A34C67"/>
    <w:rsid w:val="00A34D19"/>
    <w:rsid w:val="00A34D62"/>
    <w:rsid w:val="00A351A0"/>
    <w:rsid w:val="00A35548"/>
    <w:rsid w:val="00A359FA"/>
    <w:rsid w:val="00A3611D"/>
    <w:rsid w:val="00A36339"/>
    <w:rsid w:val="00A366B3"/>
    <w:rsid w:val="00A366E4"/>
    <w:rsid w:val="00A411B7"/>
    <w:rsid w:val="00A4376F"/>
    <w:rsid w:val="00A44976"/>
    <w:rsid w:val="00A44F84"/>
    <w:rsid w:val="00A451AD"/>
    <w:rsid w:val="00A45472"/>
    <w:rsid w:val="00A4549F"/>
    <w:rsid w:val="00A45B9B"/>
    <w:rsid w:val="00A462FE"/>
    <w:rsid w:val="00A4640E"/>
    <w:rsid w:val="00A501C9"/>
    <w:rsid w:val="00A50506"/>
    <w:rsid w:val="00A50645"/>
    <w:rsid w:val="00A509C5"/>
    <w:rsid w:val="00A52725"/>
    <w:rsid w:val="00A52995"/>
    <w:rsid w:val="00A529CA"/>
    <w:rsid w:val="00A52FEA"/>
    <w:rsid w:val="00A53C3E"/>
    <w:rsid w:val="00A53C7D"/>
    <w:rsid w:val="00A53F55"/>
    <w:rsid w:val="00A5417B"/>
    <w:rsid w:val="00A54599"/>
    <w:rsid w:val="00A54B82"/>
    <w:rsid w:val="00A55373"/>
    <w:rsid w:val="00A56210"/>
    <w:rsid w:val="00A569D4"/>
    <w:rsid w:val="00A57F1A"/>
    <w:rsid w:val="00A57F79"/>
    <w:rsid w:val="00A60163"/>
    <w:rsid w:val="00A6038D"/>
    <w:rsid w:val="00A6058F"/>
    <w:rsid w:val="00A60B91"/>
    <w:rsid w:val="00A60CF0"/>
    <w:rsid w:val="00A61395"/>
    <w:rsid w:val="00A61429"/>
    <w:rsid w:val="00A61514"/>
    <w:rsid w:val="00A61645"/>
    <w:rsid w:val="00A62055"/>
    <w:rsid w:val="00A62080"/>
    <w:rsid w:val="00A630A2"/>
    <w:rsid w:val="00A632B8"/>
    <w:rsid w:val="00A63A91"/>
    <w:rsid w:val="00A63BF3"/>
    <w:rsid w:val="00A64942"/>
    <w:rsid w:val="00A65911"/>
    <w:rsid w:val="00A6643C"/>
    <w:rsid w:val="00A668FF"/>
    <w:rsid w:val="00A67544"/>
    <w:rsid w:val="00A675D1"/>
    <w:rsid w:val="00A67A4E"/>
    <w:rsid w:val="00A67B02"/>
    <w:rsid w:val="00A67DE7"/>
    <w:rsid w:val="00A7016B"/>
    <w:rsid w:val="00A7075B"/>
    <w:rsid w:val="00A71C6C"/>
    <w:rsid w:val="00A71CE6"/>
    <w:rsid w:val="00A71D23"/>
    <w:rsid w:val="00A71F74"/>
    <w:rsid w:val="00A72E67"/>
    <w:rsid w:val="00A7333A"/>
    <w:rsid w:val="00A733DB"/>
    <w:rsid w:val="00A73D0D"/>
    <w:rsid w:val="00A74793"/>
    <w:rsid w:val="00A74A56"/>
    <w:rsid w:val="00A74A92"/>
    <w:rsid w:val="00A74DF5"/>
    <w:rsid w:val="00A752FC"/>
    <w:rsid w:val="00A755FF"/>
    <w:rsid w:val="00A75CC1"/>
    <w:rsid w:val="00A75DAE"/>
    <w:rsid w:val="00A75E88"/>
    <w:rsid w:val="00A76CF7"/>
    <w:rsid w:val="00A77C5B"/>
    <w:rsid w:val="00A77CE9"/>
    <w:rsid w:val="00A8056E"/>
    <w:rsid w:val="00A8094B"/>
    <w:rsid w:val="00A82D58"/>
    <w:rsid w:val="00A8399D"/>
    <w:rsid w:val="00A83E3D"/>
    <w:rsid w:val="00A8420C"/>
    <w:rsid w:val="00A8443A"/>
    <w:rsid w:val="00A84645"/>
    <w:rsid w:val="00A8479C"/>
    <w:rsid w:val="00A8497F"/>
    <w:rsid w:val="00A84C59"/>
    <w:rsid w:val="00A8520F"/>
    <w:rsid w:val="00A8554E"/>
    <w:rsid w:val="00A8557B"/>
    <w:rsid w:val="00A85A05"/>
    <w:rsid w:val="00A86D63"/>
    <w:rsid w:val="00A86DFC"/>
    <w:rsid w:val="00A87797"/>
    <w:rsid w:val="00A9075E"/>
    <w:rsid w:val="00A9091C"/>
    <w:rsid w:val="00A90E72"/>
    <w:rsid w:val="00A91110"/>
    <w:rsid w:val="00A9184C"/>
    <w:rsid w:val="00A922A2"/>
    <w:rsid w:val="00A9327B"/>
    <w:rsid w:val="00A93B69"/>
    <w:rsid w:val="00A9479B"/>
    <w:rsid w:val="00A963C7"/>
    <w:rsid w:val="00A9648D"/>
    <w:rsid w:val="00A967C6"/>
    <w:rsid w:val="00AA1626"/>
    <w:rsid w:val="00AA1948"/>
    <w:rsid w:val="00AA1C25"/>
    <w:rsid w:val="00AA2468"/>
    <w:rsid w:val="00AA3DB7"/>
    <w:rsid w:val="00AA3FAC"/>
    <w:rsid w:val="00AA4E68"/>
    <w:rsid w:val="00AA5007"/>
    <w:rsid w:val="00AA51F5"/>
    <w:rsid w:val="00AA55CD"/>
    <w:rsid w:val="00AA5E3B"/>
    <w:rsid w:val="00AA5E94"/>
    <w:rsid w:val="00AA5F31"/>
    <w:rsid w:val="00AA5F9C"/>
    <w:rsid w:val="00AA63B6"/>
    <w:rsid w:val="00AA68B4"/>
    <w:rsid w:val="00AB005E"/>
    <w:rsid w:val="00AB030C"/>
    <w:rsid w:val="00AB0543"/>
    <w:rsid w:val="00AB0AC9"/>
    <w:rsid w:val="00AB11C9"/>
    <w:rsid w:val="00AB1205"/>
    <w:rsid w:val="00AB127B"/>
    <w:rsid w:val="00AB177F"/>
    <w:rsid w:val="00AB185A"/>
    <w:rsid w:val="00AB1BA7"/>
    <w:rsid w:val="00AB1E04"/>
    <w:rsid w:val="00AB29CF"/>
    <w:rsid w:val="00AB2F25"/>
    <w:rsid w:val="00AB3113"/>
    <w:rsid w:val="00AB348A"/>
    <w:rsid w:val="00AB3F38"/>
    <w:rsid w:val="00AB43EC"/>
    <w:rsid w:val="00AB4440"/>
    <w:rsid w:val="00AB4BF4"/>
    <w:rsid w:val="00AB4FFA"/>
    <w:rsid w:val="00AB5028"/>
    <w:rsid w:val="00AB52C7"/>
    <w:rsid w:val="00AB5ADF"/>
    <w:rsid w:val="00AB5E57"/>
    <w:rsid w:val="00AB669B"/>
    <w:rsid w:val="00AB6749"/>
    <w:rsid w:val="00AB6962"/>
    <w:rsid w:val="00AB7240"/>
    <w:rsid w:val="00AB725F"/>
    <w:rsid w:val="00AB7616"/>
    <w:rsid w:val="00AB761A"/>
    <w:rsid w:val="00AC0029"/>
    <w:rsid w:val="00AC0705"/>
    <w:rsid w:val="00AC08C9"/>
    <w:rsid w:val="00AC109B"/>
    <w:rsid w:val="00AC1EC8"/>
    <w:rsid w:val="00AC3940"/>
    <w:rsid w:val="00AC3D6C"/>
    <w:rsid w:val="00AC4078"/>
    <w:rsid w:val="00AC5659"/>
    <w:rsid w:val="00AC624B"/>
    <w:rsid w:val="00AC640E"/>
    <w:rsid w:val="00AC69EF"/>
    <w:rsid w:val="00AC7042"/>
    <w:rsid w:val="00AC74DA"/>
    <w:rsid w:val="00AC7A2B"/>
    <w:rsid w:val="00AC7A76"/>
    <w:rsid w:val="00AC7B93"/>
    <w:rsid w:val="00AC7C25"/>
    <w:rsid w:val="00AD0533"/>
    <w:rsid w:val="00AD06EA"/>
    <w:rsid w:val="00AD0A51"/>
    <w:rsid w:val="00AD0B37"/>
    <w:rsid w:val="00AD11F7"/>
    <w:rsid w:val="00AD1DB7"/>
    <w:rsid w:val="00AD2852"/>
    <w:rsid w:val="00AD2D30"/>
    <w:rsid w:val="00AD3976"/>
    <w:rsid w:val="00AD45BC"/>
    <w:rsid w:val="00AD4843"/>
    <w:rsid w:val="00AD4D2A"/>
    <w:rsid w:val="00AD542F"/>
    <w:rsid w:val="00AD5F7B"/>
    <w:rsid w:val="00AD7098"/>
    <w:rsid w:val="00AD7305"/>
    <w:rsid w:val="00AD73A7"/>
    <w:rsid w:val="00AD784A"/>
    <w:rsid w:val="00AD7E64"/>
    <w:rsid w:val="00AE0400"/>
    <w:rsid w:val="00AE0A06"/>
    <w:rsid w:val="00AE0C56"/>
    <w:rsid w:val="00AE0D88"/>
    <w:rsid w:val="00AE13DE"/>
    <w:rsid w:val="00AE149E"/>
    <w:rsid w:val="00AE222C"/>
    <w:rsid w:val="00AE22F2"/>
    <w:rsid w:val="00AE238A"/>
    <w:rsid w:val="00AE27CB"/>
    <w:rsid w:val="00AE283A"/>
    <w:rsid w:val="00AE29FC"/>
    <w:rsid w:val="00AE2D14"/>
    <w:rsid w:val="00AE2F3F"/>
    <w:rsid w:val="00AE3235"/>
    <w:rsid w:val="00AE3956"/>
    <w:rsid w:val="00AE39A1"/>
    <w:rsid w:val="00AE39A6"/>
    <w:rsid w:val="00AE39CC"/>
    <w:rsid w:val="00AE3B4E"/>
    <w:rsid w:val="00AE3BA6"/>
    <w:rsid w:val="00AE41F3"/>
    <w:rsid w:val="00AE59EC"/>
    <w:rsid w:val="00AE5C39"/>
    <w:rsid w:val="00AE66FC"/>
    <w:rsid w:val="00AE67B3"/>
    <w:rsid w:val="00AE7864"/>
    <w:rsid w:val="00AE7949"/>
    <w:rsid w:val="00AE7CE8"/>
    <w:rsid w:val="00AE7D6A"/>
    <w:rsid w:val="00AE7FEF"/>
    <w:rsid w:val="00AF25D5"/>
    <w:rsid w:val="00AF2D35"/>
    <w:rsid w:val="00AF3BF1"/>
    <w:rsid w:val="00AF3DBB"/>
    <w:rsid w:val="00AF4D9F"/>
    <w:rsid w:val="00AF4DD8"/>
    <w:rsid w:val="00AF5194"/>
    <w:rsid w:val="00AF53EF"/>
    <w:rsid w:val="00AF5979"/>
    <w:rsid w:val="00AF660B"/>
    <w:rsid w:val="00AF683F"/>
    <w:rsid w:val="00AF73BE"/>
    <w:rsid w:val="00AF73C3"/>
    <w:rsid w:val="00AF795C"/>
    <w:rsid w:val="00AF79AC"/>
    <w:rsid w:val="00AF7D4F"/>
    <w:rsid w:val="00B00752"/>
    <w:rsid w:val="00B00B50"/>
    <w:rsid w:val="00B00CB4"/>
    <w:rsid w:val="00B01A34"/>
    <w:rsid w:val="00B01F9F"/>
    <w:rsid w:val="00B026C1"/>
    <w:rsid w:val="00B02B9C"/>
    <w:rsid w:val="00B02CAD"/>
    <w:rsid w:val="00B0353B"/>
    <w:rsid w:val="00B035EC"/>
    <w:rsid w:val="00B040B2"/>
    <w:rsid w:val="00B05A40"/>
    <w:rsid w:val="00B05C2C"/>
    <w:rsid w:val="00B05F56"/>
    <w:rsid w:val="00B0620F"/>
    <w:rsid w:val="00B06958"/>
    <w:rsid w:val="00B06FD8"/>
    <w:rsid w:val="00B07AA8"/>
    <w:rsid w:val="00B07CB1"/>
    <w:rsid w:val="00B10558"/>
    <w:rsid w:val="00B10AE6"/>
    <w:rsid w:val="00B136C4"/>
    <w:rsid w:val="00B14113"/>
    <w:rsid w:val="00B1464A"/>
    <w:rsid w:val="00B14BDB"/>
    <w:rsid w:val="00B15288"/>
    <w:rsid w:val="00B154B9"/>
    <w:rsid w:val="00B156A9"/>
    <w:rsid w:val="00B1598E"/>
    <w:rsid w:val="00B15E7F"/>
    <w:rsid w:val="00B15F77"/>
    <w:rsid w:val="00B15F83"/>
    <w:rsid w:val="00B160FF"/>
    <w:rsid w:val="00B16322"/>
    <w:rsid w:val="00B16522"/>
    <w:rsid w:val="00B1662E"/>
    <w:rsid w:val="00B16A6F"/>
    <w:rsid w:val="00B171E1"/>
    <w:rsid w:val="00B175B7"/>
    <w:rsid w:val="00B2091C"/>
    <w:rsid w:val="00B20F35"/>
    <w:rsid w:val="00B21827"/>
    <w:rsid w:val="00B21A96"/>
    <w:rsid w:val="00B22499"/>
    <w:rsid w:val="00B2253B"/>
    <w:rsid w:val="00B22C0D"/>
    <w:rsid w:val="00B22CA2"/>
    <w:rsid w:val="00B22EA7"/>
    <w:rsid w:val="00B23907"/>
    <w:rsid w:val="00B23AF4"/>
    <w:rsid w:val="00B23C15"/>
    <w:rsid w:val="00B23C5F"/>
    <w:rsid w:val="00B25762"/>
    <w:rsid w:val="00B25B40"/>
    <w:rsid w:val="00B25F50"/>
    <w:rsid w:val="00B25FDE"/>
    <w:rsid w:val="00B2611E"/>
    <w:rsid w:val="00B26AB0"/>
    <w:rsid w:val="00B26AD2"/>
    <w:rsid w:val="00B26CA2"/>
    <w:rsid w:val="00B27957"/>
    <w:rsid w:val="00B27B5D"/>
    <w:rsid w:val="00B30096"/>
    <w:rsid w:val="00B30614"/>
    <w:rsid w:val="00B30B4E"/>
    <w:rsid w:val="00B31246"/>
    <w:rsid w:val="00B32399"/>
    <w:rsid w:val="00B326FF"/>
    <w:rsid w:val="00B340AA"/>
    <w:rsid w:val="00B34A9F"/>
    <w:rsid w:val="00B34B01"/>
    <w:rsid w:val="00B34B80"/>
    <w:rsid w:val="00B34E68"/>
    <w:rsid w:val="00B35737"/>
    <w:rsid w:val="00B35CDA"/>
    <w:rsid w:val="00B35ED9"/>
    <w:rsid w:val="00B366CE"/>
    <w:rsid w:val="00B3707F"/>
    <w:rsid w:val="00B37D97"/>
    <w:rsid w:val="00B4002A"/>
    <w:rsid w:val="00B40AD2"/>
    <w:rsid w:val="00B411BD"/>
    <w:rsid w:val="00B41559"/>
    <w:rsid w:val="00B415A6"/>
    <w:rsid w:val="00B418E8"/>
    <w:rsid w:val="00B4210B"/>
    <w:rsid w:val="00B42285"/>
    <w:rsid w:val="00B4274B"/>
    <w:rsid w:val="00B42DCB"/>
    <w:rsid w:val="00B435B1"/>
    <w:rsid w:val="00B4367F"/>
    <w:rsid w:val="00B43865"/>
    <w:rsid w:val="00B438BA"/>
    <w:rsid w:val="00B4443F"/>
    <w:rsid w:val="00B44508"/>
    <w:rsid w:val="00B44587"/>
    <w:rsid w:val="00B44CC5"/>
    <w:rsid w:val="00B44F99"/>
    <w:rsid w:val="00B450CF"/>
    <w:rsid w:val="00B45522"/>
    <w:rsid w:val="00B45876"/>
    <w:rsid w:val="00B45CEC"/>
    <w:rsid w:val="00B4687E"/>
    <w:rsid w:val="00B46E15"/>
    <w:rsid w:val="00B47B92"/>
    <w:rsid w:val="00B51542"/>
    <w:rsid w:val="00B51D1D"/>
    <w:rsid w:val="00B51E46"/>
    <w:rsid w:val="00B51EAA"/>
    <w:rsid w:val="00B525C2"/>
    <w:rsid w:val="00B5310E"/>
    <w:rsid w:val="00B5373C"/>
    <w:rsid w:val="00B53C09"/>
    <w:rsid w:val="00B54ACC"/>
    <w:rsid w:val="00B54BD6"/>
    <w:rsid w:val="00B54DCB"/>
    <w:rsid w:val="00B55175"/>
    <w:rsid w:val="00B55865"/>
    <w:rsid w:val="00B55AC2"/>
    <w:rsid w:val="00B55BF2"/>
    <w:rsid w:val="00B560C9"/>
    <w:rsid w:val="00B56533"/>
    <w:rsid w:val="00B56B55"/>
    <w:rsid w:val="00B56CFC"/>
    <w:rsid w:val="00B57158"/>
    <w:rsid w:val="00B57777"/>
    <w:rsid w:val="00B578B9"/>
    <w:rsid w:val="00B57A17"/>
    <w:rsid w:val="00B57CCE"/>
    <w:rsid w:val="00B60303"/>
    <w:rsid w:val="00B61545"/>
    <w:rsid w:val="00B61BE2"/>
    <w:rsid w:val="00B6266F"/>
    <w:rsid w:val="00B62E0B"/>
    <w:rsid w:val="00B63C32"/>
    <w:rsid w:val="00B64434"/>
    <w:rsid w:val="00B649AE"/>
    <w:rsid w:val="00B64CE8"/>
    <w:rsid w:val="00B65E99"/>
    <w:rsid w:val="00B66017"/>
    <w:rsid w:val="00B66272"/>
    <w:rsid w:val="00B703C6"/>
    <w:rsid w:val="00B711CE"/>
    <w:rsid w:val="00B7136D"/>
    <w:rsid w:val="00B713B0"/>
    <w:rsid w:val="00B7160B"/>
    <w:rsid w:val="00B71DC8"/>
    <w:rsid w:val="00B72151"/>
    <w:rsid w:val="00B725E6"/>
    <w:rsid w:val="00B72C50"/>
    <w:rsid w:val="00B73BB7"/>
    <w:rsid w:val="00B74236"/>
    <w:rsid w:val="00B74395"/>
    <w:rsid w:val="00B746B7"/>
    <w:rsid w:val="00B746C6"/>
    <w:rsid w:val="00B74C3F"/>
    <w:rsid w:val="00B74D8C"/>
    <w:rsid w:val="00B75EDD"/>
    <w:rsid w:val="00B7604C"/>
    <w:rsid w:val="00B7625D"/>
    <w:rsid w:val="00B7652C"/>
    <w:rsid w:val="00B766BF"/>
    <w:rsid w:val="00B76750"/>
    <w:rsid w:val="00B76FA6"/>
    <w:rsid w:val="00B770D9"/>
    <w:rsid w:val="00B77738"/>
    <w:rsid w:val="00B77FCF"/>
    <w:rsid w:val="00B801E8"/>
    <w:rsid w:val="00B80910"/>
    <w:rsid w:val="00B818F4"/>
    <w:rsid w:val="00B819E6"/>
    <w:rsid w:val="00B81BC9"/>
    <w:rsid w:val="00B81C8A"/>
    <w:rsid w:val="00B81CA4"/>
    <w:rsid w:val="00B8222F"/>
    <w:rsid w:val="00B82615"/>
    <w:rsid w:val="00B82A84"/>
    <w:rsid w:val="00B83444"/>
    <w:rsid w:val="00B836ED"/>
    <w:rsid w:val="00B83A7E"/>
    <w:rsid w:val="00B8445C"/>
    <w:rsid w:val="00B844F0"/>
    <w:rsid w:val="00B84EA6"/>
    <w:rsid w:val="00B853BE"/>
    <w:rsid w:val="00B8584C"/>
    <w:rsid w:val="00B86476"/>
    <w:rsid w:val="00B86A3D"/>
    <w:rsid w:val="00B875C7"/>
    <w:rsid w:val="00B87883"/>
    <w:rsid w:val="00B87CC5"/>
    <w:rsid w:val="00B87EDC"/>
    <w:rsid w:val="00B903F6"/>
    <w:rsid w:val="00B90D10"/>
    <w:rsid w:val="00B90FE5"/>
    <w:rsid w:val="00B91507"/>
    <w:rsid w:val="00B91565"/>
    <w:rsid w:val="00B91583"/>
    <w:rsid w:val="00B91780"/>
    <w:rsid w:val="00B919AD"/>
    <w:rsid w:val="00B91A2B"/>
    <w:rsid w:val="00B91B76"/>
    <w:rsid w:val="00B91F05"/>
    <w:rsid w:val="00B92158"/>
    <w:rsid w:val="00B93204"/>
    <w:rsid w:val="00B934EF"/>
    <w:rsid w:val="00B93932"/>
    <w:rsid w:val="00B945B8"/>
    <w:rsid w:val="00B94D0B"/>
    <w:rsid w:val="00B94E17"/>
    <w:rsid w:val="00B94E3A"/>
    <w:rsid w:val="00B957FE"/>
    <w:rsid w:val="00B95F02"/>
    <w:rsid w:val="00B96BEF"/>
    <w:rsid w:val="00B96C71"/>
    <w:rsid w:val="00B96FC0"/>
    <w:rsid w:val="00B97072"/>
    <w:rsid w:val="00B97260"/>
    <w:rsid w:val="00B97A3A"/>
    <w:rsid w:val="00B97A69"/>
    <w:rsid w:val="00BA0574"/>
    <w:rsid w:val="00BA0632"/>
    <w:rsid w:val="00BA0AAA"/>
    <w:rsid w:val="00BA0BAC"/>
    <w:rsid w:val="00BA0DFB"/>
    <w:rsid w:val="00BA18B0"/>
    <w:rsid w:val="00BA2EF2"/>
    <w:rsid w:val="00BA2FEF"/>
    <w:rsid w:val="00BA3A4D"/>
    <w:rsid w:val="00BA3E2B"/>
    <w:rsid w:val="00BA5007"/>
    <w:rsid w:val="00BA5533"/>
    <w:rsid w:val="00BA66BA"/>
    <w:rsid w:val="00BB11DC"/>
    <w:rsid w:val="00BB1548"/>
    <w:rsid w:val="00BB1624"/>
    <w:rsid w:val="00BB1CE7"/>
    <w:rsid w:val="00BB1D19"/>
    <w:rsid w:val="00BB2B0E"/>
    <w:rsid w:val="00BB2FD3"/>
    <w:rsid w:val="00BB2FDF"/>
    <w:rsid w:val="00BB2FFF"/>
    <w:rsid w:val="00BB324A"/>
    <w:rsid w:val="00BB370F"/>
    <w:rsid w:val="00BB3E38"/>
    <w:rsid w:val="00BB3F98"/>
    <w:rsid w:val="00BB5303"/>
    <w:rsid w:val="00BB56F8"/>
    <w:rsid w:val="00BB5FCB"/>
    <w:rsid w:val="00BB604B"/>
    <w:rsid w:val="00BB7624"/>
    <w:rsid w:val="00BB7745"/>
    <w:rsid w:val="00BC00EC"/>
    <w:rsid w:val="00BC08C5"/>
    <w:rsid w:val="00BC09DE"/>
    <w:rsid w:val="00BC0A59"/>
    <w:rsid w:val="00BC0C06"/>
    <w:rsid w:val="00BC0F0C"/>
    <w:rsid w:val="00BC129A"/>
    <w:rsid w:val="00BC12FB"/>
    <w:rsid w:val="00BC1C3C"/>
    <w:rsid w:val="00BC2749"/>
    <w:rsid w:val="00BC307E"/>
    <w:rsid w:val="00BC307F"/>
    <w:rsid w:val="00BC3159"/>
    <w:rsid w:val="00BC3257"/>
    <w:rsid w:val="00BC3384"/>
    <w:rsid w:val="00BC39DB"/>
    <w:rsid w:val="00BC3A32"/>
    <w:rsid w:val="00BC3B07"/>
    <w:rsid w:val="00BC4089"/>
    <w:rsid w:val="00BC42B6"/>
    <w:rsid w:val="00BC46EF"/>
    <w:rsid w:val="00BC4846"/>
    <w:rsid w:val="00BC5432"/>
    <w:rsid w:val="00BC600C"/>
    <w:rsid w:val="00BC6FD6"/>
    <w:rsid w:val="00BC7CC5"/>
    <w:rsid w:val="00BD008E"/>
    <w:rsid w:val="00BD07ED"/>
    <w:rsid w:val="00BD0B12"/>
    <w:rsid w:val="00BD1ECF"/>
    <w:rsid w:val="00BD2F3B"/>
    <w:rsid w:val="00BD3372"/>
    <w:rsid w:val="00BD50AA"/>
    <w:rsid w:val="00BD5135"/>
    <w:rsid w:val="00BD6654"/>
    <w:rsid w:val="00BD66D7"/>
    <w:rsid w:val="00BD709B"/>
    <w:rsid w:val="00BD7291"/>
    <w:rsid w:val="00BD7423"/>
    <w:rsid w:val="00BD7EA3"/>
    <w:rsid w:val="00BD7FE2"/>
    <w:rsid w:val="00BE045F"/>
    <w:rsid w:val="00BE0B19"/>
    <w:rsid w:val="00BE0DD8"/>
    <w:rsid w:val="00BE13F0"/>
    <w:rsid w:val="00BE1D82"/>
    <w:rsid w:val="00BE1EE4"/>
    <w:rsid w:val="00BE1F8B"/>
    <w:rsid w:val="00BE2840"/>
    <w:rsid w:val="00BE2B4F"/>
    <w:rsid w:val="00BE2F39"/>
    <w:rsid w:val="00BE332D"/>
    <w:rsid w:val="00BE3CF1"/>
    <w:rsid w:val="00BE471D"/>
    <w:rsid w:val="00BE4B20"/>
    <w:rsid w:val="00BE565D"/>
    <w:rsid w:val="00BE5FC4"/>
    <w:rsid w:val="00BE6314"/>
    <w:rsid w:val="00BE7C4D"/>
    <w:rsid w:val="00BE7F6A"/>
    <w:rsid w:val="00BF0274"/>
    <w:rsid w:val="00BF04A5"/>
    <w:rsid w:val="00BF0703"/>
    <w:rsid w:val="00BF08C4"/>
    <w:rsid w:val="00BF0BAF"/>
    <w:rsid w:val="00BF19CE"/>
    <w:rsid w:val="00BF27E0"/>
    <w:rsid w:val="00BF282E"/>
    <w:rsid w:val="00BF2B45"/>
    <w:rsid w:val="00BF2B6F"/>
    <w:rsid w:val="00BF2F54"/>
    <w:rsid w:val="00BF351A"/>
    <w:rsid w:val="00BF378C"/>
    <w:rsid w:val="00BF3914"/>
    <w:rsid w:val="00BF3A36"/>
    <w:rsid w:val="00BF4728"/>
    <w:rsid w:val="00BF499D"/>
    <w:rsid w:val="00BF49B1"/>
    <w:rsid w:val="00BF4EC2"/>
    <w:rsid w:val="00BF4F3C"/>
    <w:rsid w:val="00BF5552"/>
    <w:rsid w:val="00BF565E"/>
    <w:rsid w:val="00BF58FA"/>
    <w:rsid w:val="00BF73F2"/>
    <w:rsid w:val="00BF7FE4"/>
    <w:rsid w:val="00C0001B"/>
    <w:rsid w:val="00C01012"/>
    <w:rsid w:val="00C01327"/>
    <w:rsid w:val="00C0145B"/>
    <w:rsid w:val="00C01671"/>
    <w:rsid w:val="00C02419"/>
    <w:rsid w:val="00C02766"/>
    <w:rsid w:val="00C0280B"/>
    <w:rsid w:val="00C02E54"/>
    <w:rsid w:val="00C03138"/>
    <w:rsid w:val="00C03EE8"/>
    <w:rsid w:val="00C04F50"/>
    <w:rsid w:val="00C05BEC"/>
    <w:rsid w:val="00C06073"/>
    <w:rsid w:val="00C06CFE"/>
    <w:rsid w:val="00C06E7D"/>
    <w:rsid w:val="00C07302"/>
    <w:rsid w:val="00C07EDF"/>
    <w:rsid w:val="00C10CE6"/>
    <w:rsid w:val="00C1112B"/>
    <w:rsid w:val="00C11A88"/>
    <w:rsid w:val="00C12012"/>
    <w:rsid w:val="00C12874"/>
    <w:rsid w:val="00C12BC1"/>
    <w:rsid w:val="00C13957"/>
    <w:rsid w:val="00C13BDA"/>
    <w:rsid w:val="00C13FFD"/>
    <w:rsid w:val="00C14632"/>
    <w:rsid w:val="00C15DF1"/>
    <w:rsid w:val="00C165D1"/>
    <w:rsid w:val="00C16C30"/>
    <w:rsid w:val="00C17DED"/>
    <w:rsid w:val="00C209DA"/>
    <w:rsid w:val="00C20A00"/>
    <w:rsid w:val="00C2158A"/>
    <w:rsid w:val="00C21673"/>
    <w:rsid w:val="00C218F9"/>
    <w:rsid w:val="00C21C7A"/>
    <w:rsid w:val="00C21FF6"/>
    <w:rsid w:val="00C2242F"/>
    <w:rsid w:val="00C226C0"/>
    <w:rsid w:val="00C226E3"/>
    <w:rsid w:val="00C23130"/>
    <w:rsid w:val="00C231D3"/>
    <w:rsid w:val="00C237BB"/>
    <w:rsid w:val="00C255A5"/>
    <w:rsid w:val="00C2584B"/>
    <w:rsid w:val="00C25942"/>
    <w:rsid w:val="00C25DD9"/>
    <w:rsid w:val="00C262E1"/>
    <w:rsid w:val="00C2663F"/>
    <w:rsid w:val="00C26C38"/>
    <w:rsid w:val="00C26C66"/>
    <w:rsid w:val="00C26DB8"/>
    <w:rsid w:val="00C26E48"/>
    <w:rsid w:val="00C26E9B"/>
    <w:rsid w:val="00C27B90"/>
    <w:rsid w:val="00C30BF0"/>
    <w:rsid w:val="00C30EDB"/>
    <w:rsid w:val="00C33FCB"/>
    <w:rsid w:val="00C3400F"/>
    <w:rsid w:val="00C3412F"/>
    <w:rsid w:val="00C34B64"/>
    <w:rsid w:val="00C34C36"/>
    <w:rsid w:val="00C3528E"/>
    <w:rsid w:val="00C352B3"/>
    <w:rsid w:val="00C35664"/>
    <w:rsid w:val="00C361BC"/>
    <w:rsid w:val="00C3654C"/>
    <w:rsid w:val="00C36BF5"/>
    <w:rsid w:val="00C36DBC"/>
    <w:rsid w:val="00C373EF"/>
    <w:rsid w:val="00C376BA"/>
    <w:rsid w:val="00C40373"/>
    <w:rsid w:val="00C4082D"/>
    <w:rsid w:val="00C40AE6"/>
    <w:rsid w:val="00C411AF"/>
    <w:rsid w:val="00C4138D"/>
    <w:rsid w:val="00C419E9"/>
    <w:rsid w:val="00C41E3A"/>
    <w:rsid w:val="00C42526"/>
    <w:rsid w:val="00C428CB"/>
    <w:rsid w:val="00C4304C"/>
    <w:rsid w:val="00C43315"/>
    <w:rsid w:val="00C452F5"/>
    <w:rsid w:val="00C46555"/>
    <w:rsid w:val="00C46B15"/>
    <w:rsid w:val="00C46F7D"/>
    <w:rsid w:val="00C47086"/>
    <w:rsid w:val="00C479B5"/>
    <w:rsid w:val="00C47F87"/>
    <w:rsid w:val="00C50242"/>
    <w:rsid w:val="00C5034D"/>
    <w:rsid w:val="00C5050E"/>
    <w:rsid w:val="00C50E99"/>
    <w:rsid w:val="00C51DAD"/>
    <w:rsid w:val="00C52744"/>
    <w:rsid w:val="00C53667"/>
    <w:rsid w:val="00C53CDF"/>
    <w:rsid w:val="00C53EB3"/>
    <w:rsid w:val="00C542D4"/>
    <w:rsid w:val="00C54D71"/>
    <w:rsid w:val="00C54F6B"/>
    <w:rsid w:val="00C55351"/>
    <w:rsid w:val="00C5551E"/>
    <w:rsid w:val="00C55600"/>
    <w:rsid w:val="00C55F0A"/>
    <w:rsid w:val="00C55F3D"/>
    <w:rsid w:val="00C563F5"/>
    <w:rsid w:val="00C5686F"/>
    <w:rsid w:val="00C56D1D"/>
    <w:rsid w:val="00C570F7"/>
    <w:rsid w:val="00C5717A"/>
    <w:rsid w:val="00C5771C"/>
    <w:rsid w:val="00C600B4"/>
    <w:rsid w:val="00C61A7F"/>
    <w:rsid w:val="00C62039"/>
    <w:rsid w:val="00C62CD5"/>
    <w:rsid w:val="00C636E6"/>
    <w:rsid w:val="00C639D6"/>
    <w:rsid w:val="00C63F8E"/>
    <w:rsid w:val="00C64424"/>
    <w:rsid w:val="00C64500"/>
    <w:rsid w:val="00C647FB"/>
    <w:rsid w:val="00C653FE"/>
    <w:rsid w:val="00C654E0"/>
    <w:rsid w:val="00C6601D"/>
    <w:rsid w:val="00C662CE"/>
    <w:rsid w:val="00C663F5"/>
    <w:rsid w:val="00C668AF"/>
    <w:rsid w:val="00C67EAB"/>
    <w:rsid w:val="00C70B13"/>
    <w:rsid w:val="00C70B85"/>
    <w:rsid w:val="00C70DFF"/>
    <w:rsid w:val="00C71EBA"/>
    <w:rsid w:val="00C729D2"/>
    <w:rsid w:val="00C72FA6"/>
    <w:rsid w:val="00C742D7"/>
    <w:rsid w:val="00C74815"/>
    <w:rsid w:val="00C74A45"/>
    <w:rsid w:val="00C755F5"/>
    <w:rsid w:val="00C75A6B"/>
    <w:rsid w:val="00C763B6"/>
    <w:rsid w:val="00C7644F"/>
    <w:rsid w:val="00C768F6"/>
    <w:rsid w:val="00C76C90"/>
    <w:rsid w:val="00C80073"/>
    <w:rsid w:val="00C80AD9"/>
    <w:rsid w:val="00C80DEA"/>
    <w:rsid w:val="00C83053"/>
    <w:rsid w:val="00C832DC"/>
    <w:rsid w:val="00C8377F"/>
    <w:rsid w:val="00C83BF0"/>
    <w:rsid w:val="00C8418E"/>
    <w:rsid w:val="00C85173"/>
    <w:rsid w:val="00C8545D"/>
    <w:rsid w:val="00C85704"/>
    <w:rsid w:val="00C857ED"/>
    <w:rsid w:val="00C8646D"/>
    <w:rsid w:val="00C866D7"/>
    <w:rsid w:val="00C86A50"/>
    <w:rsid w:val="00C87F69"/>
    <w:rsid w:val="00C90360"/>
    <w:rsid w:val="00C91178"/>
    <w:rsid w:val="00C912CA"/>
    <w:rsid w:val="00C91DE3"/>
    <w:rsid w:val="00C91EF1"/>
    <w:rsid w:val="00C925B2"/>
    <w:rsid w:val="00C92A97"/>
    <w:rsid w:val="00C92C32"/>
    <w:rsid w:val="00C92C7F"/>
    <w:rsid w:val="00C9369D"/>
    <w:rsid w:val="00C93783"/>
    <w:rsid w:val="00C944FA"/>
    <w:rsid w:val="00C95234"/>
    <w:rsid w:val="00C95854"/>
    <w:rsid w:val="00C95EFF"/>
    <w:rsid w:val="00C96D26"/>
    <w:rsid w:val="00C96E6F"/>
    <w:rsid w:val="00C973BE"/>
    <w:rsid w:val="00C97872"/>
    <w:rsid w:val="00CA00A9"/>
    <w:rsid w:val="00CA037F"/>
    <w:rsid w:val="00CA0532"/>
    <w:rsid w:val="00CA08FC"/>
    <w:rsid w:val="00CA0DF9"/>
    <w:rsid w:val="00CA2241"/>
    <w:rsid w:val="00CA2323"/>
    <w:rsid w:val="00CA3CDD"/>
    <w:rsid w:val="00CA403B"/>
    <w:rsid w:val="00CA4999"/>
    <w:rsid w:val="00CA4C30"/>
    <w:rsid w:val="00CA505A"/>
    <w:rsid w:val="00CA5993"/>
    <w:rsid w:val="00CA59DD"/>
    <w:rsid w:val="00CA5F53"/>
    <w:rsid w:val="00CA630E"/>
    <w:rsid w:val="00CA6BD8"/>
    <w:rsid w:val="00CA7840"/>
    <w:rsid w:val="00CA7D03"/>
    <w:rsid w:val="00CB008E"/>
    <w:rsid w:val="00CB01FA"/>
    <w:rsid w:val="00CB067F"/>
    <w:rsid w:val="00CB0737"/>
    <w:rsid w:val="00CB097A"/>
    <w:rsid w:val="00CB0A1E"/>
    <w:rsid w:val="00CB26EC"/>
    <w:rsid w:val="00CB2A34"/>
    <w:rsid w:val="00CB2D2A"/>
    <w:rsid w:val="00CB2E53"/>
    <w:rsid w:val="00CB2F2A"/>
    <w:rsid w:val="00CB3368"/>
    <w:rsid w:val="00CB48E2"/>
    <w:rsid w:val="00CB52E5"/>
    <w:rsid w:val="00CB5736"/>
    <w:rsid w:val="00CB578B"/>
    <w:rsid w:val="00CB5A1D"/>
    <w:rsid w:val="00CB5B1E"/>
    <w:rsid w:val="00CB6CA4"/>
    <w:rsid w:val="00CB72F3"/>
    <w:rsid w:val="00CB787A"/>
    <w:rsid w:val="00CB7CCD"/>
    <w:rsid w:val="00CB7F8D"/>
    <w:rsid w:val="00CC028E"/>
    <w:rsid w:val="00CC0C4A"/>
    <w:rsid w:val="00CC16E4"/>
    <w:rsid w:val="00CC17F0"/>
    <w:rsid w:val="00CC1853"/>
    <w:rsid w:val="00CC1877"/>
    <w:rsid w:val="00CC1FAE"/>
    <w:rsid w:val="00CC322D"/>
    <w:rsid w:val="00CC3A23"/>
    <w:rsid w:val="00CC729B"/>
    <w:rsid w:val="00CC737C"/>
    <w:rsid w:val="00CD087D"/>
    <w:rsid w:val="00CD0E7A"/>
    <w:rsid w:val="00CD0F5D"/>
    <w:rsid w:val="00CD1C0B"/>
    <w:rsid w:val="00CD2293"/>
    <w:rsid w:val="00CD239A"/>
    <w:rsid w:val="00CD268A"/>
    <w:rsid w:val="00CD2840"/>
    <w:rsid w:val="00CD3EB6"/>
    <w:rsid w:val="00CD5512"/>
    <w:rsid w:val="00CD5E7D"/>
    <w:rsid w:val="00CD6439"/>
    <w:rsid w:val="00CD65CC"/>
    <w:rsid w:val="00CD69A5"/>
    <w:rsid w:val="00CD6E3D"/>
    <w:rsid w:val="00CD71AB"/>
    <w:rsid w:val="00CD750D"/>
    <w:rsid w:val="00CD7AED"/>
    <w:rsid w:val="00CE0109"/>
    <w:rsid w:val="00CE1FC5"/>
    <w:rsid w:val="00CE3661"/>
    <w:rsid w:val="00CE3F9F"/>
    <w:rsid w:val="00CE4671"/>
    <w:rsid w:val="00CE46E5"/>
    <w:rsid w:val="00CE485A"/>
    <w:rsid w:val="00CE5279"/>
    <w:rsid w:val="00CE5A78"/>
    <w:rsid w:val="00CE5AFA"/>
    <w:rsid w:val="00CE5CED"/>
    <w:rsid w:val="00CE641E"/>
    <w:rsid w:val="00CE684F"/>
    <w:rsid w:val="00CE78AE"/>
    <w:rsid w:val="00CE7E62"/>
    <w:rsid w:val="00CF0387"/>
    <w:rsid w:val="00CF0B7F"/>
    <w:rsid w:val="00CF112B"/>
    <w:rsid w:val="00CF195E"/>
    <w:rsid w:val="00CF19DA"/>
    <w:rsid w:val="00CF1C7F"/>
    <w:rsid w:val="00CF1CC0"/>
    <w:rsid w:val="00CF24F8"/>
    <w:rsid w:val="00CF2653"/>
    <w:rsid w:val="00CF2CE3"/>
    <w:rsid w:val="00CF3835"/>
    <w:rsid w:val="00CF3F2A"/>
    <w:rsid w:val="00CF4247"/>
    <w:rsid w:val="00CF46B0"/>
    <w:rsid w:val="00CF4E75"/>
    <w:rsid w:val="00CF5263"/>
    <w:rsid w:val="00CF59DF"/>
    <w:rsid w:val="00CF60B5"/>
    <w:rsid w:val="00CF63AF"/>
    <w:rsid w:val="00CF7802"/>
    <w:rsid w:val="00D004FA"/>
    <w:rsid w:val="00D0062E"/>
    <w:rsid w:val="00D01B21"/>
    <w:rsid w:val="00D01D54"/>
    <w:rsid w:val="00D01E2F"/>
    <w:rsid w:val="00D02195"/>
    <w:rsid w:val="00D02F27"/>
    <w:rsid w:val="00D02F34"/>
    <w:rsid w:val="00D03102"/>
    <w:rsid w:val="00D03727"/>
    <w:rsid w:val="00D0378A"/>
    <w:rsid w:val="00D05132"/>
    <w:rsid w:val="00D05C99"/>
    <w:rsid w:val="00D05EA9"/>
    <w:rsid w:val="00D0624E"/>
    <w:rsid w:val="00D06E51"/>
    <w:rsid w:val="00D071F8"/>
    <w:rsid w:val="00D07252"/>
    <w:rsid w:val="00D07338"/>
    <w:rsid w:val="00D074F4"/>
    <w:rsid w:val="00D07677"/>
    <w:rsid w:val="00D0778A"/>
    <w:rsid w:val="00D07CE1"/>
    <w:rsid w:val="00D1026A"/>
    <w:rsid w:val="00D107CF"/>
    <w:rsid w:val="00D11379"/>
    <w:rsid w:val="00D11B0B"/>
    <w:rsid w:val="00D12293"/>
    <w:rsid w:val="00D1265C"/>
    <w:rsid w:val="00D1310A"/>
    <w:rsid w:val="00D13B90"/>
    <w:rsid w:val="00D14236"/>
    <w:rsid w:val="00D14553"/>
    <w:rsid w:val="00D146ED"/>
    <w:rsid w:val="00D147D9"/>
    <w:rsid w:val="00D148D8"/>
    <w:rsid w:val="00D14DB1"/>
    <w:rsid w:val="00D15485"/>
    <w:rsid w:val="00D15F43"/>
    <w:rsid w:val="00D162FA"/>
    <w:rsid w:val="00D167F9"/>
    <w:rsid w:val="00D16E87"/>
    <w:rsid w:val="00D172EB"/>
    <w:rsid w:val="00D206A5"/>
    <w:rsid w:val="00D20B8B"/>
    <w:rsid w:val="00D2132D"/>
    <w:rsid w:val="00D21486"/>
    <w:rsid w:val="00D2162C"/>
    <w:rsid w:val="00D21A3C"/>
    <w:rsid w:val="00D22BF9"/>
    <w:rsid w:val="00D233F1"/>
    <w:rsid w:val="00D2341B"/>
    <w:rsid w:val="00D24286"/>
    <w:rsid w:val="00D256F8"/>
    <w:rsid w:val="00D2685C"/>
    <w:rsid w:val="00D26A3B"/>
    <w:rsid w:val="00D2754A"/>
    <w:rsid w:val="00D27759"/>
    <w:rsid w:val="00D302FD"/>
    <w:rsid w:val="00D3038A"/>
    <w:rsid w:val="00D3098D"/>
    <w:rsid w:val="00D30E20"/>
    <w:rsid w:val="00D31A02"/>
    <w:rsid w:val="00D31AB6"/>
    <w:rsid w:val="00D323D1"/>
    <w:rsid w:val="00D32CCD"/>
    <w:rsid w:val="00D3323C"/>
    <w:rsid w:val="00D33456"/>
    <w:rsid w:val="00D3396F"/>
    <w:rsid w:val="00D33D4D"/>
    <w:rsid w:val="00D34293"/>
    <w:rsid w:val="00D3483C"/>
    <w:rsid w:val="00D34A0B"/>
    <w:rsid w:val="00D35560"/>
    <w:rsid w:val="00D35CD7"/>
    <w:rsid w:val="00D36234"/>
    <w:rsid w:val="00D36371"/>
    <w:rsid w:val="00D3641E"/>
    <w:rsid w:val="00D37CD5"/>
    <w:rsid w:val="00D414C8"/>
    <w:rsid w:val="00D437D8"/>
    <w:rsid w:val="00D44826"/>
    <w:rsid w:val="00D44994"/>
    <w:rsid w:val="00D45DF3"/>
    <w:rsid w:val="00D46174"/>
    <w:rsid w:val="00D46990"/>
    <w:rsid w:val="00D46F30"/>
    <w:rsid w:val="00D47DD0"/>
    <w:rsid w:val="00D47E0A"/>
    <w:rsid w:val="00D47F8A"/>
    <w:rsid w:val="00D50183"/>
    <w:rsid w:val="00D5036B"/>
    <w:rsid w:val="00D50B85"/>
    <w:rsid w:val="00D515AB"/>
    <w:rsid w:val="00D51D12"/>
    <w:rsid w:val="00D52709"/>
    <w:rsid w:val="00D5312E"/>
    <w:rsid w:val="00D5362B"/>
    <w:rsid w:val="00D53701"/>
    <w:rsid w:val="00D54308"/>
    <w:rsid w:val="00D54F2A"/>
    <w:rsid w:val="00D55072"/>
    <w:rsid w:val="00D551B5"/>
    <w:rsid w:val="00D56DB2"/>
    <w:rsid w:val="00D5746C"/>
    <w:rsid w:val="00D5747F"/>
    <w:rsid w:val="00D57495"/>
    <w:rsid w:val="00D574FA"/>
    <w:rsid w:val="00D6073F"/>
    <w:rsid w:val="00D60AF3"/>
    <w:rsid w:val="00D60C8D"/>
    <w:rsid w:val="00D61374"/>
    <w:rsid w:val="00D61439"/>
    <w:rsid w:val="00D6168A"/>
    <w:rsid w:val="00D616A5"/>
    <w:rsid w:val="00D61E8D"/>
    <w:rsid w:val="00D61FF0"/>
    <w:rsid w:val="00D6210B"/>
    <w:rsid w:val="00D6211D"/>
    <w:rsid w:val="00D6251E"/>
    <w:rsid w:val="00D62C97"/>
    <w:rsid w:val="00D63517"/>
    <w:rsid w:val="00D63B75"/>
    <w:rsid w:val="00D646EF"/>
    <w:rsid w:val="00D659B1"/>
    <w:rsid w:val="00D660EF"/>
    <w:rsid w:val="00D6654E"/>
    <w:rsid w:val="00D66E18"/>
    <w:rsid w:val="00D6734D"/>
    <w:rsid w:val="00D679CF"/>
    <w:rsid w:val="00D679D3"/>
    <w:rsid w:val="00D67B78"/>
    <w:rsid w:val="00D706DB"/>
    <w:rsid w:val="00D70915"/>
    <w:rsid w:val="00D70A28"/>
    <w:rsid w:val="00D7356F"/>
    <w:rsid w:val="00D73587"/>
    <w:rsid w:val="00D7391A"/>
    <w:rsid w:val="00D73B59"/>
    <w:rsid w:val="00D73EBB"/>
    <w:rsid w:val="00D74A6A"/>
    <w:rsid w:val="00D751FB"/>
    <w:rsid w:val="00D754D6"/>
    <w:rsid w:val="00D756E2"/>
    <w:rsid w:val="00D761AA"/>
    <w:rsid w:val="00D76FAE"/>
    <w:rsid w:val="00D777D7"/>
    <w:rsid w:val="00D803BB"/>
    <w:rsid w:val="00D80856"/>
    <w:rsid w:val="00D80AB8"/>
    <w:rsid w:val="00D81792"/>
    <w:rsid w:val="00D819B1"/>
    <w:rsid w:val="00D81BE1"/>
    <w:rsid w:val="00D82253"/>
    <w:rsid w:val="00D82494"/>
    <w:rsid w:val="00D82516"/>
    <w:rsid w:val="00D82AFB"/>
    <w:rsid w:val="00D83438"/>
    <w:rsid w:val="00D83AE9"/>
    <w:rsid w:val="00D83D9B"/>
    <w:rsid w:val="00D8531F"/>
    <w:rsid w:val="00D857B8"/>
    <w:rsid w:val="00D86074"/>
    <w:rsid w:val="00D862BE"/>
    <w:rsid w:val="00D8636E"/>
    <w:rsid w:val="00D86B66"/>
    <w:rsid w:val="00D86CA2"/>
    <w:rsid w:val="00D87175"/>
    <w:rsid w:val="00D87477"/>
    <w:rsid w:val="00D876DB"/>
    <w:rsid w:val="00D87ABF"/>
    <w:rsid w:val="00D9005A"/>
    <w:rsid w:val="00D90CD3"/>
    <w:rsid w:val="00D919E6"/>
    <w:rsid w:val="00D91BE1"/>
    <w:rsid w:val="00D92C29"/>
    <w:rsid w:val="00D936E2"/>
    <w:rsid w:val="00D93A2D"/>
    <w:rsid w:val="00D94142"/>
    <w:rsid w:val="00D943F3"/>
    <w:rsid w:val="00D949E7"/>
    <w:rsid w:val="00D94C90"/>
    <w:rsid w:val="00D95104"/>
    <w:rsid w:val="00D95320"/>
    <w:rsid w:val="00D95600"/>
    <w:rsid w:val="00D95B0D"/>
    <w:rsid w:val="00D95C08"/>
    <w:rsid w:val="00D96023"/>
    <w:rsid w:val="00D96312"/>
    <w:rsid w:val="00D9681B"/>
    <w:rsid w:val="00D9683C"/>
    <w:rsid w:val="00D97884"/>
    <w:rsid w:val="00DA0699"/>
    <w:rsid w:val="00DA0A7F"/>
    <w:rsid w:val="00DA1C31"/>
    <w:rsid w:val="00DA20BC"/>
    <w:rsid w:val="00DA239F"/>
    <w:rsid w:val="00DA2ED7"/>
    <w:rsid w:val="00DA3A85"/>
    <w:rsid w:val="00DA3E7A"/>
    <w:rsid w:val="00DA430C"/>
    <w:rsid w:val="00DA43C9"/>
    <w:rsid w:val="00DA4A1F"/>
    <w:rsid w:val="00DA5E7D"/>
    <w:rsid w:val="00DA615D"/>
    <w:rsid w:val="00DA6598"/>
    <w:rsid w:val="00DA6C0F"/>
    <w:rsid w:val="00DA6E2B"/>
    <w:rsid w:val="00DA702F"/>
    <w:rsid w:val="00DA7F8A"/>
    <w:rsid w:val="00DB0176"/>
    <w:rsid w:val="00DB0404"/>
    <w:rsid w:val="00DB11F8"/>
    <w:rsid w:val="00DB1219"/>
    <w:rsid w:val="00DB18F8"/>
    <w:rsid w:val="00DB1F2A"/>
    <w:rsid w:val="00DB275A"/>
    <w:rsid w:val="00DB297F"/>
    <w:rsid w:val="00DB2DEA"/>
    <w:rsid w:val="00DB2F2A"/>
    <w:rsid w:val="00DB3153"/>
    <w:rsid w:val="00DB317A"/>
    <w:rsid w:val="00DB3B82"/>
    <w:rsid w:val="00DB40A2"/>
    <w:rsid w:val="00DB41C3"/>
    <w:rsid w:val="00DB4824"/>
    <w:rsid w:val="00DB485D"/>
    <w:rsid w:val="00DB5C03"/>
    <w:rsid w:val="00DB5E30"/>
    <w:rsid w:val="00DB657C"/>
    <w:rsid w:val="00DB6F9C"/>
    <w:rsid w:val="00DB79BE"/>
    <w:rsid w:val="00DC0FD9"/>
    <w:rsid w:val="00DC1327"/>
    <w:rsid w:val="00DC1350"/>
    <w:rsid w:val="00DC169B"/>
    <w:rsid w:val="00DC2514"/>
    <w:rsid w:val="00DC27F9"/>
    <w:rsid w:val="00DC290B"/>
    <w:rsid w:val="00DC3237"/>
    <w:rsid w:val="00DC3D30"/>
    <w:rsid w:val="00DC41A4"/>
    <w:rsid w:val="00DC4B29"/>
    <w:rsid w:val="00DC5607"/>
    <w:rsid w:val="00DC5672"/>
    <w:rsid w:val="00DC604F"/>
    <w:rsid w:val="00DC60A2"/>
    <w:rsid w:val="00DC6600"/>
    <w:rsid w:val="00DC67BD"/>
    <w:rsid w:val="00DC6924"/>
    <w:rsid w:val="00DC71F2"/>
    <w:rsid w:val="00DC7EFB"/>
    <w:rsid w:val="00DD013E"/>
    <w:rsid w:val="00DD02A8"/>
    <w:rsid w:val="00DD0B44"/>
    <w:rsid w:val="00DD0F18"/>
    <w:rsid w:val="00DD186A"/>
    <w:rsid w:val="00DD2025"/>
    <w:rsid w:val="00DD22EA"/>
    <w:rsid w:val="00DD23A0"/>
    <w:rsid w:val="00DD2A2D"/>
    <w:rsid w:val="00DD2E28"/>
    <w:rsid w:val="00DD3EF5"/>
    <w:rsid w:val="00DD53FA"/>
    <w:rsid w:val="00DD5BBB"/>
    <w:rsid w:val="00DD5F42"/>
    <w:rsid w:val="00DD617B"/>
    <w:rsid w:val="00DD657C"/>
    <w:rsid w:val="00DE0E59"/>
    <w:rsid w:val="00DE0F6C"/>
    <w:rsid w:val="00DE1509"/>
    <w:rsid w:val="00DE1B04"/>
    <w:rsid w:val="00DE213A"/>
    <w:rsid w:val="00DE219B"/>
    <w:rsid w:val="00DE25E1"/>
    <w:rsid w:val="00DE2E53"/>
    <w:rsid w:val="00DE3BDC"/>
    <w:rsid w:val="00DE52E3"/>
    <w:rsid w:val="00DE555D"/>
    <w:rsid w:val="00DE5894"/>
    <w:rsid w:val="00DE5A41"/>
    <w:rsid w:val="00DE7609"/>
    <w:rsid w:val="00DE7654"/>
    <w:rsid w:val="00DE7C00"/>
    <w:rsid w:val="00DF03E9"/>
    <w:rsid w:val="00DF03ED"/>
    <w:rsid w:val="00DF04EE"/>
    <w:rsid w:val="00DF06E7"/>
    <w:rsid w:val="00DF0A5D"/>
    <w:rsid w:val="00DF0BF4"/>
    <w:rsid w:val="00DF13CC"/>
    <w:rsid w:val="00DF1508"/>
    <w:rsid w:val="00DF179D"/>
    <w:rsid w:val="00DF1E9C"/>
    <w:rsid w:val="00DF319B"/>
    <w:rsid w:val="00DF3BEF"/>
    <w:rsid w:val="00DF3F35"/>
    <w:rsid w:val="00DF3F50"/>
    <w:rsid w:val="00DF4572"/>
    <w:rsid w:val="00DF4658"/>
    <w:rsid w:val="00DF4C47"/>
    <w:rsid w:val="00DF5321"/>
    <w:rsid w:val="00DF557E"/>
    <w:rsid w:val="00DF6C8B"/>
    <w:rsid w:val="00DF6F17"/>
    <w:rsid w:val="00DF706E"/>
    <w:rsid w:val="00DF7159"/>
    <w:rsid w:val="00DF7781"/>
    <w:rsid w:val="00DF78FA"/>
    <w:rsid w:val="00E002F1"/>
    <w:rsid w:val="00E0082C"/>
    <w:rsid w:val="00E01251"/>
    <w:rsid w:val="00E01B7B"/>
    <w:rsid w:val="00E01BD5"/>
    <w:rsid w:val="00E01DAA"/>
    <w:rsid w:val="00E01FE2"/>
    <w:rsid w:val="00E023E5"/>
    <w:rsid w:val="00E02432"/>
    <w:rsid w:val="00E03254"/>
    <w:rsid w:val="00E04022"/>
    <w:rsid w:val="00E05894"/>
    <w:rsid w:val="00E0631E"/>
    <w:rsid w:val="00E067FA"/>
    <w:rsid w:val="00E06CE1"/>
    <w:rsid w:val="00E06E03"/>
    <w:rsid w:val="00E0728F"/>
    <w:rsid w:val="00E0755C"/>
    <w:rsid w:val="00E0763C"/>
    <w:rsid w:val="00E11B4C"/>
    <w:rsid w:val="00E125A1"/>
    <w:rsid w:val="00E12B23"/>
    <w:rsid w:val="00E135C6"/>
    <w:rsid w:val="00E147AC"/>
    <w:rsid w:val="00E14A7E"/>
    <w:rsid w:val="00E151E1"/>
    <w:rsid w:val="00E15C44"/>
    <w:rsid w:val="00E17619"/>
    <w:rsid w:val="00E17805"/>
    <w:rsid w:val="00E17821"/>
    <w:rsid w:val="00E20209"/>
    <w:rsid w:val="00E206F2"/>
    <w:rsid w:val="00E20F79"/>
    <w:rsid w:val="00E21278"/>
    <w:rsid w:val="00E2128F"/>
    <w:rsid w:val="00E21C89"/>
    <w:rsid w:val="00E22CCD"/>
    <w:rsid w:val="00E23A11"/>
    <w:rsid w:val="00E23FB7"/>
    <w:rsid w:val="00E24A27"/>
    <w:rsid w:val="00E24D68"/>
    <w:rsid w:val="00E257C6"/>
    <w:rsid w:val="00E25988"/>
    <w:rsid w:val="00E25F89"/>
    <w:rsid w:val="00E2642E"/>
    <w:rsid w:val="00E26744"/>
    <w:rsid w:val="00E3028C"/>
    <w:rsid w:val="00E30CF8"/>
    <w:rsid w:val="00E31460"/>
    <w:rsid w:val="00E32642"/>
    <w:rsid w:val="00E32D62"/>
    <w:rsid w:val="00E3370A"/>
    <w:rsid w:val="00E339DC"/>
    <w:rsid w:val="00E33E15"/>
    <w:rsid w:val="00E33EB2"/>
    <w:rsid w:val="00E351E1"/>
    <w:rsid w:val="00E361B8"/>
    <w:rsid w:val="00E36631"/>
    <w:rsid w:val="00E3671E"/>
    <w:rsid w:val="00E36A1B"/>
    <w:rsid w:val="00E37CCD"/>
    <w:rsid w:val="00E4021F"/>
    <w:rsid w:val="00E407D5"/>
    <w:rsid w:val="00E40FFC"/>
    <w:rsid w:val="00E41749"/>
    <w:rsid w:val="00E429ED"/>
    <w:rsid w:val="00E43F37"/>
    <w:rsid w:val="00E4436B"/>
    <w:rsid w:val="00E44CD3"/>
    <w:rsid w:val="00E450ED"/>
    <w:rsid w:val="00E45C0C"/>
    <w:rsid w:val="00E46B9B"/>
    <w:rsid w:val="00E4791B"/>
    <w:rsid w:val="00E47E31"/>
    <w:rsid w:val="00E502A9"/>
    <w:rsid w:val="00E50AC6"/>
    <w:rsid w:val="00E519C0"/>
    <w:rsid w:val="00E51DDD"/>
    <w:rsid w:val="00E51F27"/>
    <w:rsid w:val="00E51FDD"/>
    <w:rsid w:val="00E52435"/>
    <w:rsid w:val="00E525FB"/>
    <w:rsid w:val="00E52781"/>
    <w:rsid w:val="00E53122"/>
    <w:rsid w:val="00E5351B"/>
    <w:rsid w:val="00E5369E"/>
    <w:rsid w:val="00E53FA9"/>
    <w:rsid w:val="00E5414C"/>
    <w:rsid w:val="00E547B3"/>
    <w:rsid w:val="00E55AC0"/>
    <w:rsid w:val="00E569A1"/>
    <w:rsid w:val="00E56D5E"/>
    <w:rsid w:val="00E56E3C"/>
    <w:rsid w:val="00E5733D"/>
    <w:rsid w:val="00E605AE"/>
    <w:rsid w:val="00E60E2F"/>
    <w:rsid w:val="00E61616"/>
    <w:rsid w:val="00E61CC0"/>
    <w:rsid w:val="00E6277B"/>
    <w:rsid w:val="00E639D7"/>
    <w:rsid w:val="00E643FB"/>
    <w:rsid w:val="00E64424"/>
    <w:rsid w:val="00E64C99"/>
    <w:rsid w:val="00E64CD3"/>
    <w:rsid w:val="00E64E1C"/>
    <w:rsid w:val="00E651C7"/>
    <w:rsid w:val="00E65750"/>
    <w:rsid w:val="00E662B2"/>
    <w:rsid w:val="00E669BB"/>
    <w:rsid w:val="00E671C9"/>
    <w:rsid w:val="00E6743F"/>
    <w:rsid w:val="00E6758E"/>
    <w:rsid w:val="00E678B0"/>
    <w:rsid w:val="00E67E23"/>
    <w:rsid w:val="00E70016"/>
    <w:rsid w:val="00E707F2"/>
    <w:rsid w:val="00E709D3"/>
    <w:rsid w:val="00E70BC7"/>
    <w:rsid w:val="00E70FBC"/>
    <w:rsid w:val="00E712BC"/>
    <w:rsid w:val="00E720C4"/>
    <w:rsid w:val="00E72C01"/>
    <w:rsid w:val="00E73171"/>
    <w:rsid w:val="00E741AC"/>
    <w:rsid w:val="00E7484E"/>
    <w:rsid w:val="00E75174"/>
    <w:rsid w:val="00E75EBA"/>
    <w:rsid w:val="00E763B4"/>
    <w:rsid w:val="00E767F4"/>
    <w:rsid w:val="00E767FB"/>
    <w:rsid w:val="00E7697C"/>
    <w:rsid w:val="00E76E25"/>
    <w:rsid w:val="00E77848"/>
    <w:rsid w:val="00E77D05"/>
    <w:rsid w:val="00E803CD"/>
    <w:rsid w:val="00E80514"/>
    <w:rsid w:val="00E80E5B"/>
    <w:rsid w:val="00E80FD6"/>
    <w:rsid w:val="00E816C5"/>
    <w:rsid w:val="00E81CE0"/>
    <w:rsid w:val="00E81E7C"/>
    <w:rsid w:val="00E8224D"/>
    <w:rsid w:val="00E822C8"/>
    <w:rsid w:val="00E8335E"/>
    <w:rsid w:val="00E840BC"/>
    <w:rsid w:val="00E84BD8"/>
    <w:rsid w:val="00E84CDF"/>
    <w:rsid w:val="00E8519F"/>
    <w:rsid w:val="00E85317"/>
    <w:rsid w:val="00E856DE"/>
    <w:rsid w:val="00E858E6"/>
    <w:rsid w:val="00E85CC3"/>
    <w:rsid w:val="00E8644A"/>
    <w:rsid w:val="00E8679C"/>
    <w:rsid w:val="00E86B93"/>
    <w:rsid w:val="00E90279"/>
    <w:rsid w:val="00E90635"/>
    <w:rsid w:val="00E909A1"/>
    <w:rsid w:val="00E90B05"/>
    <w:rsid w:val="00E90BFF"/>
    <w:rsid w:val="00E91F04"/>
    <w:rsid w:val="00E91F35"/>
    <w:rsid w:val="00E92C02"/>
    <w:rsid w:val="00E92FED"/>
    <w:rsid w:val="00E94BE0"/>
    <w:rsid w:val="00E95BA6"/>
    <w:rsid w:val="00E95E4F"/>
    <w:rsid w:val="00E9625F"/>
    <w:rsid w:val="00E96787"/>
    <w:rsid w:val="00E96F53"/>
    <w:rsid w:val="00E97648"/>
    <w:rsid w:val="00EA0E4A"/>
    <w:rsid w:val="00EA1289"/>
    <w:rsid w:val="00EA1A54"/>
    <w:rsid w:val="00EA1B16"/>
    <w:rsid w:val="00EA2226"/>
    <w:rsid w:val="00EA26FC"/>
    <w:rsid w:val="00EA27E5"/>
    <w:rsid w:val="00EA2FCE"/>
    <w:rsid w:val="00EA3B5A"/>
    <w:rsid w:val="00EA410E"/>
    <w:rsid w:val="00EA4D78"/>
    <w:rsid w:val="00EA4FD1"/>
    <w:rsid w:val="00EA52F7"/>
    <w:rsid w:val="00EA53C2"/>
    <w:rsid w:val="00EA5695"/>
    <w:rsid w:val="00EA57C4"/>
    <w:rsid w:val="00EA5B0A"/>
    <w:rsid w:val="00EA65AD"/>
    <w:rsid w:val="00EA6EDE"/>
    <w:rsid w:val="00EA7FCF"/>
    <w:rsid w:val="00EB0C91"/>
    <w:rsid w:val="00EB0CA3"/>
    <w:rsid w:val="00EB104F"/>
    <w:rsid w:val="00EB16DB"/>
    <w:rsid w:val="00EB1B27"/>
    <w:rsid w:val="00EB1DA8"/>
    <w:rsid w:val="00EB4AC1"/>
    <w:rsid w:val="00EB4C7A"/>
    <w:rsid w:val="00EB4CFF"/>
    <w:rsid w:val="00EB4D53"/>
    <w:rsid w:val="00EB5476"/>
    <w:rsid w:val="00EB5650"/>
    <w:rsid w:val="00EB70B0"/>
    <w:rsid w:val="00EB71D5"/>
    <w:rsid w:val="00EB7633"/>
    <w:rsid w:val="00EB7736"/>
    <w:rsid w:val="00EB7CB5"/>
    <w:rsid w:val="00EC05D5"/>
    <w:rsid w:val="00EC19E7"/>
    <w:rsid w:val="00EC1F48"/>
    <w:rsid w:val="00EC2E2D"/>
    <w:rsid w:val="00EC2EDB"/>
    <w:rsid w:val="00EC39C0"/>
    <w:rsid w:val="00EC3BBC"/>
    <w:rsid w:val="00EC462B"/>
    <w:rsid w:val="00EC4723"/>
    <w:rsid w:val="00EC56E0"/>
    <w:rsid w:val="00EC6057"/>
    <w:rsid w:val="00EC642F"/>
    <w:rsid w:val="00EC6747"/>
    <w:rsid w:val="00EC6847"/>
    <w:rsid w:val="00EC7954"/>
    <w:rsid w:val="00EC7B79"/>
    <w:rsid w:val="00EC7DB6"/>
    <w:rsid w:val="00ED015F"/>
    <w:rsid w:val="00ED0922"/>
    <w:rsid w:val="00ED0A0E"/>
    <w:rsid w:val="00ED162F"/>
    <w:rsid w:val="00ED2B83"/>
    <w:rsid w:val="00ED2E52"/>
    <w:rsid w:val="00ED3024"/>
    <w:rsid w:val="00ED3144"/>
    <w:rsid w:val="00ED5FE4"/>
    <w:rsid w:val="00ED6A06"/>
    <w:rsid w:val="00ED6CF2"/>
    <w:rsid w:val="00ED71C5"/>
    <w:rsid w:val="00ED755B"/>
    <w:rsid w:val="00ED75BE"/>
    <w:rsid w:val="00EE07AF"/>
    <w:rsid w:val="00EE146E"/>
    <w:rsid w:val="00EE16FA"/>
    <w:rsid w:val="00EE2C28"/>
    <w:rsid w:val="00EE3C42"/>
    <w:rsid w:val="00EE3D4F"/>
    <w:rsid w:val="00EE40AE"/>
    <w:rsid w:val="00EE44B0"/>
    <w:rsid w:val="00EE4870"/>
    <w:rsid w:val="00EE50AE"/>
    <w:rsid w:val="00EE534D"/>
    <w:rsid w:val="00EE5560"/>
    <w:rsid w:val="00EE582D"/>
    <w:rsid w:val="00EE6F1E"/>
    <w:rsid w:val="00EF0348"/>
    <w:rsid w:val="00EF0D57"/>
    <w:rsid w:val="00EF0FB1"/>
    <w:rsid w:val="00EF1987"/>
    <w:rsid w:val="00EF1ABF"/>
    <w:rsid w:val="00EF1F9C"/>
    <w:rsid w:val="00EF4017"/>
    <w:rsid w:val="00EF41BD"/>
    <w:rsid w:val="00EF4366"/>
    <w:rsid w:val="00EF4CD6"/>
    <w:rsid w:val="00EF54C5"/>
    <w:rsid w:val="00EF55A0"/>
    <w:rsid w:val="00EF5CA4"/>
    <w:rsid w:val="00EF63D1"/>
    <w:rsid w:val="00EF6513"/>
    <w:rsid w:val="00EF6683"/>
    <w:rsid w:val="00EF7002"/>
    <w:rsid w:val="00EF769B"/>
    <w:rsid w:val="00EF76FA"/>
    <w:rsid w:val="00F000DF"/>
    <w:rsid w:val="00F01ACF"/>
    <w:rsid w:val="00F027BA"/>
    <w:rsid w:val="00F0293A"/>
    <w:rsid w:val="00F03502"/>
    <w:rsid w:val="00F03E79"/>
    <w:rsid w:val="00F0433F"/>
    <w:rsid w:val="00F04AB4"/>
    <w:rsid w:val="00F0552D"/>
    <w:rsid w:val="00F05B25"/>
    <w:rsid w:val="00F0612D"/>
    <w:rsid w:val="00F06143"/>
    <w:rsid w:val="00F0628D"/>
    <w:rsid w:val="00F06651"/>
    <w:rsid w:val="00F07DE6"/>
    <w:rsid w:val="00F1056C"/>
    <w:rsid w:val="00F107F1"/>
    <w:rsid w:val="00F10FC1"/>
    <w:rsid w:val="00F112FD"/>
    <w:rsid w:val="00F12D9D"/>
    <w:rsid w:val="00F133A1"/>
    <w:rsid w:val="00F13518"/>
    <w:rsid w:val="00F13CEB"/>
    <w:rsid w:val="00F13ECD"/>
    <w:rsid w:val="00F13F7C"/>
    <w:rsid w:val="00F1479B"/>
    <w:rsid w:val="00F149BB"/>
    <w:rsid w:val="00F14A1F"/>
    <w:rsid w:val="00F14FF0"/>
    <w:rsid w:val="00F155CE"/>
    <w:rsid w:val="00F1641D"/>
    <w:rsid w:val="00F16BF2"/>
    <w:rsid w:val="00F173A2"/>
    <w:rsid w:val="00F17EAE"/>
    <w:rsid w:val="00F17FD6"/>
    <w:rsid w:val="00F218D4"/>
    <w:rsid w:val="00F21DBA"/>
    <w:rsid w:val="00F2205E"/>
    <w:rsid w:val="00F2250A"/>
    <w:rsid w:val="00F22968"/>
    <w:rsid w:val="00F22F4D"/>
    <w:rsid w:val="00F23506"/>
    <w:rsid w:val="00F23E42"/>
    <w:rsid w:val="00F2442C"/>
    <w:rsid w:val="00F24581"/>
    <w:rsid w:val="00F24788"/>
    <w:rsid w:val="00F24A1C"/>
    <w:rsid w:val="00F2640F"/>
    <w:rsid w:val="00F266B6"/>
    <w:rsid w:val="00F27C34"/>
    <w:rsid w:val="00F27E46"/>
    <w:rsid w:val="00F301C2"/>
    <w:rsid w:val="00F302E1"/>
    <w:rsid w:val="00F30A97"/>
    <w:rsid w:val="00F313D9"/>
    <w:rsid w:val="00F317FB"/>
    <w:rsid w:val="00F31B22"/>
    <w:rsid w:val="00F31B49"/>
    <w:rsid w:val="00F31C71"/>
    <w:rsid w:val="00F31F9F"/>
    <w:rsid w:val="00F32AFC"/>
    <w:rsid w:val="00F32F56"/>
    <w:rsid w:val="00F33103"/>
    <w:rsid w:val="00F335C6"/>
    <w:rsid w:val="00F33D4F"/>
    <w:rsid w:val="00F34CD6"/>
    <w:rsid w:val="00F35525"/>
    <w:rsid w:val="00F35873"/>
    <w:rsid w:val="00F35920"/>
    <w:rsid w:val="00F35EEF"/>
    <w:rsid w:val="00F366A5"/>
    <w:rsid w:val="00F36C5F"/>
    <w:rsid w:val="00F37259"/>
    <w:rsid w:val="00F3778F"/>
    <w:rsid w:val="00F40270"/>
    <w:rsid w:val="00F405A4"/>
    <w:rsid w:val="00F41F05"/>
    <w:rsid w:val="00F42036"/>
    <w:rsid w:val="00F42869"/>
    <w:rsid w:val="00F42A10"/>
    <w:rsid w:val="00F433BD"/>
    <w:rsid w:val="00F43864"/>
    <w:rsid w:val="00F44023"/>
    <w:rsid w:val="00F44085"/>
    <w:rsid w:val="00F44283"/>
    <w:rsid w:val="00F442D3"/>
    <w:rsid w:val="00F449C8"/>
    <w:rsid w:val="00F44EC5"/>
    <w:rsid w:val="00F45416"/>
    <w:rsid w:val="00F464D9"/>
    <w:rsid w:val="00F46F0A"/>
    <w:rsid w:val="00F47232"/>
    <w:rsid w:val="00F47347"/>
    <w:rsid w:val="00F47498"/>
    <w:rsid w:val="00F479CC"/>
    <w:rsid w:val="00F512B2"/>
    <w:rsid w:val="00F51D93"/>
    <w:rsid w:val="00F5236C"/>
    <w:rsid w:val="00F5283D"/>
    <w:rsid w:val="00F52ABA"/>
    <w:rsid w:val="00F52BC7"/>
    <w:rsid w:val="00F53025"/>
    <w:rsid w:val="00F53B37"/>
    <w:rsid w:val="00F53BF4"/>
    <w:rsid w:val="00F54266"/>
    <w:rsid w:val="00F54ACE"/>
    <w:rsid w:val="00F54B70"/>
    <w:rsid w:val="00F54F88"/>
    <w:rsid w:val="00F55043"/>
    <w:rsid w:val="00F558F6"/>
    <w:rsid w:val="00F56DCF"/>
    <w:rsid w:val="00F56E83"/>
    <w:rsid w:val="00F57034"/>
    <w:rsid w:val="00F60777"/>
    <w:rsid w:val="00F607E8"/>
    <w:rsid w:val="00F60BE9"/>
    <w:rsid w:val="00F61703"/>
    <w:rsid w:val="00F6183D"/>
    <w:rsid w:val="00F6188F"/>
    <w:rsid w:val="00F61FD8"/>
    <w:rsid w:val="00F62AFD"/>
    <w:rsid w:val="00F62DBF"/>
    <w:rsid w:val="00F6397C"/>
    <w:rsid w:val="00F63FD0"/>
    <w:rsid w:val="00F641FC"/>
    <w:rsid w:val="00F647F7"/>
    <w:rsid w:val="00F65736"/>
    <w:rsid w:val="00F6583C"/>
    <w:rsid w:val="00F6589A"/>
    <w:rsid w:val="00F6783E"/>
    <w:rsid w:val="00F67FDD"/>
    <w:rsid w:val="00F703AE"/>
    <w:rsid w:val="00F70D53"/>
    <w:rsid w:val="00F70DBE"/>
    <w:rsid w:val="00F71124"/>
    <w:rsid w:val="00F7132A"/>
    <w:rsid w:val="00F7143A"/>
    <w:rsid w:val="00F71888"/>
    <w:rsid w:val="00F719CD"/>
    <w:rsid w:val="00F71B9A"/>
    <w:rsid w:val="00F71BB8"/>
    <w:rsid w:val="00F72584"/>
    <w:rsid w:val="00F7290D"/>
    <w:rsid w:val="00F7302F"/>
    <w:rsid w:val="00F732EC"/>
    <w:rsid w:val="00F73506"/>
    <w:rsid w:val="00F73A7E"/>
    <w:rsid w:val="00F73D08"/>
    <w:rsid w:val="00F73E25"/>
    <w:rsid w:val="00F741D7"/>
    <w:rsid w:val="00F74780"/>
    <w:rsid w:val="00F74D3B"/>
    <w:rsid w:val="00F74ED1"/>
    <w:rsid w:val="00F7586B"/>
    <w:rsid w:val="00F75BF1"/>
    <w:rsid w:val="00F75C6F"/>
    <w:rsid w:val="00F75F2F"/>
    <w:rsid w:val="00F7643E"/>
    <w:rsid w:val="00F76445"/>
    <w:rsid w:val="00F76911"/>
    <w:rsid w:val="00F76ECC"/>
    <w:rsid w:val="00F771C7"/>
    <w:rsid w:val="00F77D16"/>
    <w:rsid w:val="00F80131"/>
    <w:rsid w:val="00F80399"/>
    <w:rsid w:val="00F80BF4"/>
    <w:rsid w:val="00F80F99"/>
    <w:rsid w:val="00F812C8"/>
    <w:rsid w:val="00F8132D"/>
    <w:rsid w:val="00F81892"/>
    <w:rsid w:val="00F818AE"/>
    <w:rsid w:val="00F81B40"/>
    <w:rsid w:val="00F81FD4"/>
    <w:rsid w:val="00F820C4"/>
    <w:rsid w:val="00F82B55"/>
    <w:rsid w:val="00F82DB8"/>
    <w:rsid w:val="00F83829"/>
    <w:rsid w:val="00F84069"/>
    <w:rsid w:val="00F84224"/>
    <w:rsid w:val="00F843D7"/>
    <w:rsid w:val="00F845E2"/>
    <w:rsid w:val="00F852A9"/>
    <w:rsid w:val="00F85536"/>
    <w:rsid w:val="00F860DF"/>
    <w:rsid w:val="00F86256"/>
    <w:rsid w:val="00F86533"/>
    <w:rsid w:val="00F8657A"/>
    <w:rsid w:val="00F8679A"/>
    <w:rsid w:val="00F87117"/>
    <w:rsid w:val="00F8736C"/>
    <w:rsid w:val="00F874C7"/>
    <w:rsid w:val="00F87582"/>
    <w:rsid w:val="00F9030E"/>
    <w:rsid w:val="00F90ADB"/>
    <w:rsid w:val="00F90E78"/>
    <w:rsid w:val="00F91209"/>
    <w:rsid w:val="00F915E8"/>
    <w:rsid w:val="00F91B39"/>
    <w:rsid w:val="00F9221F"/>
    <w:rsid w:val="00F92750"/>
    <w:rsid w:val="00F92E73"/>
    <w:rsid w:val="00F931C7"/>
    <w:rsid w:val="00F93559"/>
    <w:rsid w:val="00F93D72"/>
    <w:rsid w:val="00F93E65"/>
    <w:rsid w:val="00F94070"/>
    <w:rsid w:val="00F94480"/>
    <w:rsid w:val="00F9461F"/>
    <w:rsid w:val="00F950B5"/>
    <w:rsid w:val="00F9513F"/>
    <w:rsid w:val="00F971A1"/>
    <w:rsid w:val="00F971C5"/>
    <w:rsid w:val="00F97908"/>
    <w:rsid w:val="00F97B43"/>
    <w:rsid w:val="00FA07F8"/>
    <w:rsid w:val="00FA09FC"/>
    <w:rsid w:val="00FA105C"/>
    <w:rsid w:val="00FA1475"/>
    <w:rsid w:val="00FA148A"/>
    <w:rsid w:val="00FA1B3F"/>
    <w:rsid w:val="00FA1B5F"/>
    <w:rsid w:val="00FA1CB3"/>
    <w:rsid w:val="00FA23CA"/>
    <w:rsid w:val="00FA27C8"/>
    <w:rsid w:val="00FA2F3D"/>
    <w:rsid w:val="00FA3B76"/>
    <w:rsid w:val="00FA3DA2"/>
    <w:rsid w:val="00FA3FAA"/>
    <w:rsid w:val="00FA44EE"/>
    <w:rsid w:val="00FA4A47"/>
    <w:rsid w:val="00FA4D66"/>
    <w:rsid w:val="00FA5A4E"/>
    <w:rsid w:val="00FA6487"/>
    <w:rsid w:val="00FB004F"/>
    <w:rsid w:val="00FB0082"/>
    <w:rsid w:val="00FB0243"/>
    <w:rsid w:val="00FB139E"/>
    <w:rsid w:val="00FB1527"/>
    <w:rsid w:val="00FB1E0E"/>
    <w:rsid w:val="00FB2537"/>
    <w:rsid w:val="00FB33DC"/>
    <w:rsid w:val="00FB398A"/>
    <w:rsid w:val="00FB409F"/>
    <w:rsid w:val="00FB4338"/>
    <w:rsid w:val="00FB477E"/>
    <w:rsid w:val="00FB4C87"/>
    <w:rsid w:val="00FB4C9C"/>
    <w:rsid w:val="00FB5168"/>
    <w:rsid w:val="00FB5327"/>
    <w:rsid w:val="00FB5EF7"/>
    <w:rsid w:val="00FB5EFE"/>
    <w:rsid w:val="00FB6165"/>
    <w:rsid w:val="00FB6DD8"/>
    <w:rsid w:val="00FC0150"/>
    <w:rsid w:val="00FC03AB"/>
    <w:rsid w:val="00FC15BA"/>
    <w:rsid w:val="00FC19C8"/>
    <w:rsid w:val="00FC2455"/>
    <w:rsid w:val="00FC256C"/>
    <w:rsid w:val="00FC2FA6"/>
    <w:rsid w:val="00FC4729"/>
    <w:rsid w:val="00FC4A8C"/>
    <w:rsid w:val="00FC4D00"/>
    <w:rsid w:val="00FC53DB"/>
    <w:rsid w:val="00FC5FC2"/>
    <w:rsid w:val="00FC6177"/>
    <w:rsid w:val="00FC63D1"/>
    <w:rsid w:val="00FC6BC9"/>
    <w:rsid w:val="00FC7528"/>
    <w:rsid w:val="00FC753B"/>
    <w:rsid w:val="00FD0566"/>
    <w:rsid w:val="00FD0572"/>
    <w:rsid w:val="00FD1720"/>
    <w:rsid w:val="00FD1A97"/>
    <w:rsid w:val="00FD1EF5"/>
    <w:rsid w:val="00FD1F38"/>
    <w:rsid w:val="00FD2299"/>
    <w:rsid w:val="00FD2AB9"/>
    <w:rsid w:val="00FD2D7B"/>
    <w:rsid w:val="00FD30A1"/>
    <w:rsid w:val="00FD3230"/>
    <w:rsid w:val="00FD37F6"/>
    <w:rsid w:val="00FD3AAC"/>
    <w:rsid w:val="00FD40CD"/>
    <w:rsid w:val="00FD4589"/>
    <w:rsid w:val="00FD473E"/>
    <w:rsid w:val="00FD5079"/>
    <w:rsid w:val="00FD6ABB"/>
    <w:rsid w:val="00FD6B91"/>
    <w:rsid w:val="00FD7557"/>
    <w:rsid w:val="00FD7DF9"/>
    <w:rsid w:val="00FE0B51"/>
    <w:rsid w:val="00FE0B78"/>
    <w:rsid w:val="00FE0ED4"/>
    <w:rsid w:val="00FE17D6"/>
    <w:rsid w:val="00FE1918"/>
    <w:rsid w:val="00FE1923"/>
    <w:rsid w:val="00FE1B68"/>
    <w:rsid w:val="00FE1EAB"/>
    <w:rsid w:val="00FE28F3"/>
    <w:rsid w:val="00FE331B"/>
    <w:rsid w:val="00FE3465"/>
    <w:rsid w:val="00FE443B"/>
    <w:rsid w:val="00FE4A5B"/>
    <w:rsid w:val="00FE4EDB"/>
    <w:rsid w:val="00FE589D"/>
    <w:rsid w:val="00FE58E4"/>
    <w:rsid w:val="00FE6247"/>
    <w:rsid w:val="00FE6765"/>
    <w:rsid w:val="00FE67CF"/>
    <w:rsid w:val="00FE6D20"/>
    <w:rsid w:val="00FE6F26"/>
    <w:rsid w:val="00FE6F39"/>
    <w:rsid w:val="00FE6FB9"/>
    <w:rsid w:val="00FE753D"/>
    <w:rsid w:val="00FE7549"/>
    <w:rsid w:val="00FE7BCC"/>
    <w:rsid w:val="00FF00E6"/>
    <w:rsid w:val="00FF036C"/>
    <w:rsid w:val="00FF0CE1"/>
    <w:rsid w:val="00FF126D"/>
    <w:rsid w:val="00FF2310"/>
    <w:rsid w:val="00FF2E73"/>
    <w:rsid w:val="00FF3757"/>
    <w:rsid w:val="00FF4AE2"/>
    <w:rsid w:val="00FF5091"/>
    <w:rsid w:val="00FF50A8"/>
    <w:rsid w:val="00FF5607"/>
    <w:rsid w:val="00FF571E"/>
    <w:rsid w:val="00FF5E45"/>
    <w:rsid w:val="00FF6BD1"/>
    <w:rsid w:val="00FF6CC0"/>
    <w:rsid w:val="00FF71C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9"/>
    <w:qFormat/>
    <w:pPr>
      <w:keepNext/>
      <w:numPr>
        <w:numId w:val="2"/>
      </w:numPr>
      <w:spacing w:before="120"/>
      <w:outlineLvl w:val="0"/>
    </w:pPr>
    <w:rPr>
      <w:b/>
      <w:bCs/>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Char"/>
    <w:qFormat/>
    <w:pPr>
      <w:keepNext/>
      <w:numPr>
        <w:ilvl w:val="1"/>
        <w:numId w:val="2"/>
      </w:numPr>
      <w:spacing w:before="120"/>
      <w:outlineLvl w:val="1"/>
    </w:pPr>
    <w:rPr>
      <w:b/>
      <w:bCs/>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qFormat/>
    <w:pPr>
      <w:keepNext/>
      <w:numPr>
        <w:ilvl w:val="2"/>
        <w:numId w:val="2"/>
      </w:numPr>
      <w:spacing w:before="120"/>
      <w:outlineLvl w:val="2"/>
    </w:pPr>
    <w:rPr>
      <w:b/>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1,h6,TOC header,Bullet list,sub-dash,sd,5,T1,Heading6,h61,h62,Titre 6,Alt+6,Appendix"/>
    <w:basedOn w:val="a"/>
    <w:next w:val="a"/>
    <w:qFormat/>
    <w:pPr>
      <w:numPr>
        <w:ilvl w:val="5"/>
        <w:numId w:val="2"/>
      </w:numPr>
      <w:spacing w:before="240" w:after="60"/>
      <w:outlineLvl w:val="5"/>
    </w:pPr>
    <w:rPr>
      <w:b/>
      <w:bCs/>
    </w:rPr>
  </w:style>
  <w:style w:type="paragraph" w:styleId="7">
    <w:name w:val="heading 7"/>
    <w:aliases w:val="Bulleted list,L7,st,SDL title,h7,Alt+7,Alt+71,Alt+72,Alt+73,Alt+74,Alt+75,Alt+76,Alt+77,Alt+78,Alt+79,Alt+710,Alt+711,Alt+712,Alt+713"/>
    <w:basedOn w:val="a"/>
    <w:next w:val="a"/>
    <w:qFormat/>
    <w:pPr>
      <w:numPr>
        <w:ilvl w:val="6"/>
        <w:numId w:val="2"/>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qFormat/>
    <w:pPr>
      <w:numPr>
        <w:ilvl w:val="7"/>
        <w:numId w:val="2"/>
      </w:numPr>
      <w:spacing w:before="240" w:after="60"/>
      <w:outlineLvl w:val="7"/>
    </w:pPr>
    <w:rPr>
      <w:i/>
      <w:iCs/>
      <w:sz w:val="24"/>
      <w:szCs w:val="24"/>
    </w:rPr>
  </w:style>
  <w:style w:type="paragraph" w:styleId="9">
    <w:name w:val="heading 9"/>
    <w:aliases w:val="Alt+9,Figure Heading,FH,Titre 10"/>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Labelling"/>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unhideWhenUsed/>
    <w:qFormat/>
    <w:rsid w:val="00DC5607"/>
    <w:rPr>
      <w:sz w:val="21"/>
      <w:szCs w:val="21"/>
    </w:rPr>
  </w:style>
  <w:style w:type="paragraph" w:styleId="af3">
    <w:name w:val="annotation text"/>
    <w:basedOn w:val="a"/>
    <w:link w:val="Char4"/>
    <w:unhideWhenUsed/>
    <w:qFormat/>
    <w:rsid w:val="00DC5607"/>
    <w:pPr>
      <w:jc w:val="left"/>
    </w:pPr>
  </w:style>
  <w:style w:type="character" w:customStyle="1" w:styleId="Char4">
    <w:name w:val="批注文字 Char"/>
    <w:basedOn w:val="a0"/>
    <w:link w:val="af3"/>
    <w:qFormat/>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Revision"/>
    <w:hidden/>
    <w:uiPriority w:val="99"/>
    <w:semiHidden/>
    <w:rsid w:val="000537F2"/>
    <w:rPr>
      <w:sz w:val="22"/>
      <w:szCs w:val="22"/>
    </w:rPr>
  </w:style>
  <w:style w:type="character" w:customStyle="1" w:styleId="1Char">
    <w:name w:val="标题 1 Char"/>
    <w:aliases w:val="h1 Char,H1 Char,app heading 1 Char,l1 Char,Huvudrubrik Char,h11 Char,h12 Char,h13 Char,h14 Char,h15 Char,h16 Char,Heading 1_a Char,Heading 1 (NN) Char,Titolo Sezione Char,Head 1 (Chapter heading) Char,Titre§ Char,1 Char,Section Head Char"/>
    <w:basedOn w:val="a0"/>
    <w:link w:val="1"/>
    <w:rsid w:val="007D092E"/>
    <w:rPr>
      <w:b/>
      <w:bCs/>
      <w:sz w:val="28"/>
      <w:szCs w:val="28"/>
    </w:rPr>
  </w:style>
  <w:style w:type="paragraph" w:customStyle="1" w:styleId="xmsonormal">
    <w:name w:val="x_msonormal"/>
    <w:basedOn w:val="a"/>
    <w:uiPriority w:val="99"/>
    <w:rsid w:val="00A53C7D"/>
    <w:pPr>
      <w:autoSpaceDE/>
      <w:autoSpaceDN/>
      <w:adjustRightInd/>
      <w:snapToGrid/>
      <w:spacing w:after="0"/>
      <w:jc w:val="left"/>
    </w:pPr>
    <w:rPr>
      <w:rFonts w:eastAsia="Calibri"/>
      <w:sz w:val="24"/>
      <w:szCs w:val="24"/>
      <w:lang w:eastAsia="zh-CN"/>
    </w:rPr>
  </w:style>
  <w:style w:type="character" w:customStyle="1" w:styleId="xapple-converted-space">
    <w:name w:val="x_apple-converted-space"/>
    <w:basedOn w:val="a0"/>
    <w:rsid w:val="00A53C7D"/>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basedOn w:val="a0"/>
    <w:link w:val="2"/>
    <w:rsid w:val="001031A9"/>
    <w:rPr>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77749397">
      <w:bodyDiv w:val="1"/>
      <w:marLeft w:val="0"/>
      <w:marRight w:val="0"/>
      <w:marTop w:val="0"/>
      <w:marBottom w:val="0"/>
      <w:divBdr>
        <w:top w:val="none" w:sz="0" w:space="0" w:color="auto"/>
        <w:left w:val="none" w:sz="0" w:space="0" w:color="auto"/>
        <w:bottom w:val="none" w:sz="0" w:space="0" w:color="auto"/>
        <w:right w:val="none" w:sz="0" w:space="0" w:color="auto"/>
      </w:divBdr>
      <w:divsChild>
        <w:div w:id="37047562">
          <w:marLeft w:val="1166"/>
          <w:marRight w:val="0"/>
          <w:marTop w:val="0"/>
          <w:marBottom w:val="120"/>
          <w:divBdr>
            <w:top w:val="none" w:sz="0" w:space="0" w:color="auto"/>
            <w:left w:val="none" w:sz="0" w:space="0" w:color="auto"/>
            <w:bottom w:val="none" w:sz="0" w:space="0" w:color="auto"/>
            <w:right w:val="none" w:sz="0" w:space="0" w:color="auto"/>
          </w:divBdr>
        </w:div>
      </w:divsChild>
    </w:div>
    <w:div w:id="98650552">
      <w:bodyDiv w:val="1"/>
      <w:marLeft w:val="0"/>
      <w:marRight w:val="0"/>
      <w:marTop w:val="0"/>
      <w:marBottom w:val="0"/>
      <w:divBdr>
        <w:top w:val="none" w:sz="0" w:space="0" w:color="auto"/>
        <w:left w:val="none" w:sz="0" w:space="0" w:color="auto"/>
        <w:bottom w:val="none" w:sz="0" w:space="0" w:color="auto"/>
        <w:right w:val="none" w:sz="0" w:space="0" w:color="auto"/>
      </w:divBdr>
      <w:divsChild>
        <w:div w:id="1063136278">
          <w:marLeft w:val="1267"/>
          <w:marRight w:val="0"/>
          <w:marTop w:val="0"/>
          <w:marBottom w:val="0"/>
          <w:divBdr>
            <w:top w:val="none" w:sz="0" w:space="0" w:color="auto"/>
            <w:left w:val="none" w:sz="0" w:space="0" w:color="auto"/>
            <w:bottom w:val="none" w:sz="0" w:space="0" w:color="auto"/>
            <w:right w:val="none" w:sz="0" w:space="0" w:color="auto"/>
          </w:divBdr>
        </w:div>
        <w:div w:id="791554664">
          <w:marLeft w:val="1987"/>
          <w:marRight w:val="0"/>
          <w:marTop w:val="0"/>
          <w:marBottom w:val="0"/>
          <w:divBdr>
            <w:top w:val="none" w:sz="0" w:space="0" w:color="auto"/>
            <w:left w:val="none" w:sz="0" w:space="0" w:color="auto"/>
            <w:bottom w:val="none" w:sz="0" w:space="0" w:color="auto"/>
            <w:right w:val="none" w:sz="0" w:space="0" w:color="auto"/>
          </w:divBdr>
        </w:div>
        <w:div w:id="2133084911">
          <w:marLeft w:val="2707"/>
          <w:marRight w:val="0"/>
          <w:marTop w:val="0"/>
          <w:marBottom w:val="0"/>
          <w:divBdr>
            <w:top w:val="none" w:sz="0" w:space="0" w:color="auto"/>
            <w:left w:val="none" w:sz="0" w:space="0" w:color="auto"/>
            <w:bottom w:val="none" w:sz="0" w:space="0" w:color="auto"/>
            <w:right w:val="none" w:sz="0" w:space="0" w:color="auto"/>
          </w:divBdr>
        </w:div>
        <w:div w:id="1823540595">
          <w:marLeft w:val="1987"/>
          <w:marRight w:val="0"/>
          <w:marTop w:val="0"/>
          <w:marBottom w:val="0"/>
          <w:divBdr>
            <w:top w:val="none" w:sz="0" w:space="0" w:color="auto"/>
            <w:left w:val="none" w:sz="0" w:space="0" w:color="auto"/>
            <w:bottom w:val="none" w:sz="0" w:space="0" w:color="auto"/>
            <w:right w:val="none" w:sz="0" w:space="0" w:color="auto"/>
          </w:divBdr>
        </w:div>
        <w:div w:id="435642841">
          <w:marLeft w:val="2707"/>
          <w:marRight w:val="0"/>
          <w:marTop w:val="0"/>
          <w:marBottom w:val="0"/>
          <w:divBdr>
            <w:top w:val="none" w:sz="0" w:space="0" w:color="auto"/>
            <w:left w:val="none" w:sz="0" w:space="0" w:color="auto"/>
            <w:bottom w:val="none" w:sz="0" w:space="0" w:color="auto"/>
            <w:right w:val="none" w:sz="0" w:space="0" w:color="auto"/>
          </w:divBdr>
        </w:div>
        <w:div w:id="1827431355">
          <w:marLeft w:val="1987"/>
          <w:marRight w:val="0"/>
          <w:marTop w:val="0"/>
          <w:marBottom w:val="0"/>
          <w:divBdr>
            <w:top w:val="none" w:sz="0" w:space="0" w:color="auto"/>
            <w:left w:val="none" w:sz="0" w:space="0" w:color="auto"/>
            <w:bottom w:val="none" w:sz="0" w:space="0" w:color="auto"/>
            <w:right w:val="none" w:sz="0" w:space="0" w:color="auto"/>
          </w:divBdr>
        </w:div>
        <w:div w:id="1775901771">
          <w:marLeft w:val="2707"/>
          <w:marRight w:val="0"/>
          <w:marTop w:val="0"/>
          <w:marBottom w:val="0"/>
          <w:divBdr>
            <w:top w:val="none" w:sz="0" w:space="0" w:color="auto"/>
            <w:left w:val="none" w:sz="0" w:space="0" w:color="auto"/>
            <w:bottom w:val="none" w:sz="0" w:space="0" w:color="auto"/>
            <w:right w:val="none" w:sz="0" w:space="0" w:color="auto"/>
          </w:divBdr>
        </w:div>
        <w:div w:id="140194733">
          <w:marLeft w:val="1267"/>
          <w:marRight w:val="0"/>
          <w:marTop w:val="0"/>
          <w:marBottom w:val="0"/>
          <w:divBdr>
            <w:top w:val="none" w:sz="0" w:space="0" w:color="auto"/>
            <w:left w:val="none" w:sz="0" w:space="0" w:color="auto"/>
            <w:bottom w:val="none" w:sz="0" w:space="0" w:color="auto"/>
            <w:right w:val="none" w:sz="0" w:space="0" w:color="auto"/>
          </w:divBdr>
        </w:div>
        <w:div w:id="225335330">
          <w:marLeft w:val="1987"/>
          <w:marRight w:val="0"/>
          <w:marTop w:val="0"/>
          <w:marBottom w:val="0"/>
          <w:divBdr>
            <w:top w:val="none" w:sz="0" w:space="0" w:color="auto"/>
            <w:left w:val="none" w:sz="0" w:space="0" w:color="auto"/>
            <w:bottom w:val="none" w:sz="0" w:space="0" w:color="auto"/>
            <w:right w:val="none" w:sz="0" w:space="0" w:color="auto"/>
          </w:divBdr>
        </w:div>
        <w:div w:id="1257010831">
          <w:marLeft w:val="1267"/>
          <w:marRight w:val="0"/>
          <w:marTop w:val="0"/>
          <w:marBottom w:val="0"/>
          <w:divBdr>
            <w:top w:val="none" w:sz="0" w:space="0" w:color="auto"/>
            <w:left w:val="none" w:sz="0" w:space="0" w:color="auto"/>
            <w:bottom w:val="none" w:sz="0" w:space="0" w:color="auto"/>
            <w:right w:val="none" w:sz="0" w:space="0" w:color="auto"/>
          </w:divBdr>
        </w:div>
        <w:div w:id="2072339100">
          <w:marLeft w:val="1987"/>
          <w:marRight w:val="0"/>
          <w:marTop w:val="0"/>
          <w:marBottom w:val="120"/>
          <w:divBdr>
            <w:top w:val="none" w:sz="0" w:space="0" w:color="auto"/>
            <w:left w:val="none" w:sz="0" w:space="0" w:color="auto"/>
            <w:bottom w:val="none" w:sz="0" w:space="0" w:color="auto"/>
            <w:right w:val="none" w:sz="0" w:space="0" w:color="auto"/>
          </w:divBdr>
        </w:div>
        <w:div w:id="1268929729">
          <w:marLeft w:val="1987"/>
          <w:marRight w:val="0"/>
          <w:marTop w:val="0"/>
          <w:marBottom w:val="120"/>
          <w:divBdr>
            <w:top w:val="none" w:sz="0" w:space="0" w:color="auto"/>
            <w:left w:val="none" w:sz="0" w:space="0" w:color="auto"/>
            <w:bottom w:val="none" w:sz="0" w:space="0" w:color="auto"/>
            <w:right w:val="none" w:sz="0" w:space="0" w:color="auto"/>
          </w:divBdr>
        </w:div>
      </w:divsChild>
    </w:div>
    <w:div w:id="202014280">
      <w:bodyDiv w:val="1"/>
      <w:marLeft w:val="0"/>
      <w:marRight w:val="0"/>
      <w:marTop w:val="0"/>
      <w:marBottom w:val="0"/>
      <w:divBdr>
        <w:top w:val="none" w:sz="0" w:space="0" w:color="auto"/>
        <w:left w:val="none" w:sz="0" w:space="0" w:color="auto"/>
        <w:bottom w:val="none" w:sz="0" w:space="0" w:color="auto"/>
        <w:right w:val="none" w:sz="0" w:space="0" w:color="auto"/>
      </w:divBdr>
    </w:div>
    <w:div w:id="207425229">
      <w:bodyDiv w:val="1"/>
      <w:marLeft w:val="0"/>
      <w:marRight w:val="0"/>
      <w:marTop w:val="0"/>
      <w:marBottom w:val="0"/>
      <w:divBdr>
        <w:top w:val="none" w:sz="0" w:space="0" w:color="auto"/>
        <w:left w:val="none" w:sz="0" w:space="0" w:color="auto"/>
        <w:bottom w:val="none" w:sz="0" w:space="0" w:color="auto"/>
        <w:right w:val="none" w:sz="0" w:space="0" w:color="auto"/>
      </w:divBdr>
      <w:divsChild>
        <w:div w:id="1560627705">
          <w:marLeft w:val="1987"/>
          <w:marRight w:val="0"/>
          <w:marTop w:val="0"/>
          <w:marBottom w:val="0"/>
          <w:divBdr>
            <w:top w:val="none" w:sz="0" w:space="0" w:color="auto"/>
            <w:left w:val="none" w:sz="0" w:space="0" w:color="auto"/>
            <w:bottom w:val="none" w:sz="0" w:space="0" w:color="auto"/>
            <w:right w:val="none" w:sz="0" w:space="0" w:color="auto"/>
          </w:divBdr>
        </w:div>
        <w:div w:id="2067873934">
          <w:marLeft w:val="1987"/>
          <w:marRight w:val="0"/>
          <w:marTop w:val="0"/>
          <w:marBottom w:val="0"/>
          <w:divBdr>
            <w:top w:val="none" w:sz="0" w:space="0" w:color="auto"/>
            <w:left w:val="none" w:sz="0" w:space="0" w:color="auto"/>
            <w:bottom w:val="none" w:sz="0" w:space="0" w:color="auto"/>
            <w:right w:val="none" w:sz="0" w:space="0" w:color="auto"/>
          </w:divBdr>
        </w:div>
        <w:div w:id="1613511824">
          <w:marLeft w:val="2707"/>
          <w:marRight w:val="0"/>
          <w:marTop w:val="0"/>
          <w:marBottom w:val="0"/>
          <w:divBdr>
            <w:top w:val="none" w:sz="0" w:space="0" w:color="auto"/>
            <w:left w:val="none" w:sz="0" w:space="0" w:color="auto"/>
            <w:bottom w:val="none" w:sz="0" w:space="0" w:color="auto"/>
            <w:right w:val="none" w:sz="0" w:space="0" w:color="auto"/>
          </w:divBdr>
        </w:div>
      </w:divsChild>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860894">
      <w:bodyDiv w:val="1"/>
      <w:marLeft w:val="0"/>
      <w:marRight w:val="0"/>
      <w:marTop w:val="0"/>
      <w:marBottom w:val="0"/>
      <w:divBdr>
        <w:top w:val="none" w:sz="0" w:space="0" w:color="auto"/>
        <w:left w:val="none" w:sz="0" w:space="0" w:color="auto"/>
        <w:bottom w:val="none" w:sz="0" w:space="0" w:color="auto"/>
        <w:right w:val="none" w:sz="0" w:space="0" w:color="auto"/>
      </w:divBdr>
      <w:divsChild>
        <w:div w:id="294143589">
          <w:marLeft w:val="720"/>
          <w:marRight w:val="0"/>
          <w:marTop w:val="115"/>
          <w:marBottom w:val="0"/>
          <w:divBdr>
            <w:top w:val="none" w:sz="0" w:space="0" w:color="auto"/>
            <w:left w:val="none" w:sz="0" w:space="0" w:color="auto"/>
            <w:bottom w:val="none" w:sz="0" w:space="0" w:color="auto"/>
            <w:right w:val="none" w:sz="0" w:space="0" w:color="auto"/>
          </w:divBdr>
        </w:div>
        <w:div w:id="1840388706">
          <w:marLeft w:val="1555"/>
          <w:marRight w:val="0"/>
          <w:marTop w:val="96"/>
          <w:marBottom w:val="0"/>
          <w:divBdr>
            <w:top w:val="none" w:sz="0" w:space="0" w:color="auto"/>
            <w:left w:val="none" w:sz="0" w:space="0" w:color="auto"/>
            <w:bottom w:val="none" w:sz="0" w:space="0" w:color="auto"/>
            <w:right w:val="none" w:sz="0" w:space="0" w:color="auto"/>
          </w:divBdr>
        </w:div>
        <w:div w:id="1702434718">
          <w:marLeft w:val="2405"/>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50812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830564">
      <w:bodyDiv w:val="1"/>
      <w:marLeft w:val="0"/>
      <w:marRight w:val="0"/>
      <w:marTop w:val="0"/>
      <w:marBottom w:val="0"/>
      <w:divBdr>
        <w:top w:val="none" w:sz="0" w:space="0" w:color="auto"/>
        <w:left w:val="none" w:sz="0" w:space="0" w:color="auto"/>
        <w:bottom w:val="none" w:sz="0" w:space="0" w:color="auto"/>
        <w:right w:val="none" w:sz="0" w:space="0" w:color="auto"/>
      </w:divBdr>
      <w:divsChild>
        <w:div w:id="1994672345">
          <w:marLeft w:val="1267"/>
          <w:marRight w:val="0"/>
          <w:marTop w:val="0"/>
          <w:marBottom w:val="0"/>
          <w:divBdr>
            <w:top w:val="none" w:sz="0" w:space="0" w:color="auto"/>
            <w:left w:val="none" w:sz="0" w:space="0" w:color="auto"/>
            <w:bottom w:val="none" w:sz="0" w:space="0" w:color="auto"/>
            <w:right w:val="none" w:sz="0" w:space="0" w:color="auto"/>
          </w:divBdr>
        </w:div>
        <w:div w:id="400640508">
          <w:marLeft w:val="1987"/>
          <w:marRight w:val="0"/>
          <w:marTop w:val="0"/>
          <w:marBottom w:val="0"/>
          <w:divBdr>
            <w:top w:val="none" w:sz="0" w:space="0" w:color="auto"/>
            <w:left w:val="none" w:sz="0" w:space="0" w:color="auto"/>
            <w:bottom w:val="none" w:sz="0" w:space="0" w:color="auto"/>
            <w:right w:val="none" w:sz="0" w:space="0" w:color="auto"/>
          </w:divBdr>
        </w:div>
        <w:div w:id="1816681393">
          <w:marLeft w:val="2707"/>
          <w:marRight w:val="0"/>
          <w:marTop w:val="0"/>
          <w:marBottom w:val="0"/>
          <w:divBdr>
            <w:top w:val="none" w:sz="0" w:space="0" w:color="auto"/>
            <w:left w:val="none" w:sz="0" w:space="0" w:color="auto"/>
            <w:bottom w:val="none" w:sz="0" w:space="0" w:color="auto"/>
            <w:right w:val="none" w:sz="0" w:space="0" w:color="auto"/>
          </w:divBdr>
        </w:div>
        <w:div w:id="279577027">
          <w:marLeft w:val="2707"/>
          <w:marRight w:val="0"/>
          <w:marTop w:val="0"/>
          <w:marBottom w:val="0"/>
          <w:divBdr>
            <w:top w:val="none" w:sz="0" w:space="0" w:color="auto"/>
            <w:left w:val="none" w:sz="0" w:space="0" w:color="auto"/>
            <w:bottom w:val="none" w:sz="0" w:space="0" w:color="auto"/>
            <w:right w:val="none" w:sz="0" w:space="0" w:color="auto"/>
          </w:divBdr>
        </w:div>
        <w:div w:id="1459690125">
          <w:marLeft w:val="2707"/>
          <w:marRight w:val="0"/>
          <w:marTop w:val="0"/>
          <w:marBottom w:val="0"/>
          <w:divBdr>
            <w:top w:val="none" w:sz="0" w:space="0" w:color="auto"/>
            <w:left w:val="none" w:sz="0" w:space="0" w:color="auto"/>
            <w:bottom w:val="none" w:sz="0" w:space="0" w:color="auto"/>
            <w:right w:val="none" w:sz="0" w:space="0" w:color="auto"/>
          </w:divBdr>
        </w:div>
        <w:div w:id="1452555910">
          <w:marLeft w:val="3427"/>
          <w:marRight w:val="0"/>
          <w:marTop w:val="0"/>
          <w:marBottom w:val="0"/>
          <w:divBdr>
            <w:top w:val="none" w:sz="0" w:space="0" w:color="auto"/>
            <w:left w:val="none" w:sz="0" w:space="0" w:color="auto"/>
            <w:bottom w:val="none" w:sz="0" w:space="0" w:color="auto"/>
            <w:right w:val="none" w:sz="0" w:space="0" w:color="auto"/>
          </w:divBdr>
        </w:div>
      </w:divsChild>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768938139">
      <w:bodyDiv w:val="1"/>
      <w:marLeft w:val="0"/>
      <w:marRight w:val="0"/>
      <w:marTop w:val="0"/>
      <w:marBottom w:val="0"/>
      <w:divBdr>
        <w:top w:val="none" w:sz="0" w:space="0" w:color="auto"/>
        <w:left w:val="none" w:sz="0" w:space="0" w:color="auto"/>
        <w:bottom w:val="none" w:sz="0" w:space="0" w:color="auto"/>
        <w:right w:val="none" w:sz="0" w:space="0" w:color="auto"/>
      </w:divBdr>
      <w:divsChild>
        <w:div w:id="282199516">
          <w:marLeft w:val="547"/>
          <w:marRight w:val="0"/>
          <w:marTop w:val="0"/>
          <w:marBottom w:val="0"/>
          <w:divBdr>
            <w:top w:val="none" w:sz="0" w:space="0" w:color="auto"/>
            <w:left w:val="none" w:sz="0" w:space="0" w:color="auto"/>
            <w:bottom w:val="none" w:sz="0" w:space="0" w:color="auto"/>
            <w:right w:val="none" w:sz="0" w:space="0" w:color="auto"/>
          </w:divBdr>
        </w:div>
        <w:div w:id="496772036">
          <w:marLeft w:val="1886"/>
          <w:marRight w:val="0"/>
          <w:marTop w:val="0"/>
          <w:marBottom w:val="120"/>
          <w:divBdr>
            <w:top w:val="none" w:sz="0" w:space="0" w:color="auto"/>
            <w:left w:val="none" w:sz="0" w:space="0" w:color="auto"/>
            <w:bottom w:val="none" w:sz="0" w:space="0" w:color="auto"/>
            <w:right w:val="none" w:sz="0" w:space="0" w:color="auto"/>
          </w:divBdr>
        </w:div>
      </w:divsChild>
    </w:div>
    <w:div w:id="781346353">
      <w:bodyDiv w:val="1"/>
      <w:marLeft w:val="0"/>
      <w:marRight w:val="0"/>
      <w:marTop w:val="0"/>
      <w:marBottom w:val="0"/>
      <w:divBdr>
        <w:top w:val="none" w:sz="0" w:space="0" w:color="auto"/>
        <w:left w:val="none" w:sz="0" w:space="0" w:color="auto"/>
        <w:bottom w:val="none" w:sz="0" w:space="0" w:color="auto"/>
        <w:right w:val="none" w:sz="0" w:space="0" w:color="auto"/>
      </w:divBdr>
      <w:divsChild>
        <w:div w:id="249658341">
          <w:marLeft w:val="446"/>
          <w:marRight w:val="0"/>
          <w:marTop w:val="0"/>
          <w:marBottom w:val="120"/>
          <w:divBdr>
            <w:top w:val="none" w:sz="0" w:space="0" w:color="auto"/>
            <w:left w:val="none" w:sz="0" w:space="0" w:color="auto"/>
            <w:bottom w:val="none" w:sz="0" w:space="0" w:color="auto"/>
            <w:right w:val="none" w:sz="0" w:space="0" w:color="auto"/>
          </w:divBdr>
        </w:div>
        <w:div w:id="2040037253">
          <w:marLeft w:val="1166"/>
          <w:marRight w:val="0"/>
          <w:marTop w:val="0"/>
          <w:marBottom w:val="120"/>
          <w:divBdr>
            <w:top w:val="none" w:sz="0" w:space="0" w:color="auto"/>
            <w:left w:val="none" w:sz="0" w:space="0" w:color="auto"/>
            <w:bottom w:val="none" w:sz="0" w:space="0" w:color="auto"/>
            <w:right w:val="none" w:sz="0" w:space="0" w:color="auto"/>
          </w:divBdr>
        </w:div>
      </w:divsChild>
    </w:div>
    <w:div w:id="7973821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078060">
      <w:bodyDiv w:val="1"/>
      <w:marLeft w:val="0"/>
      <w:marRight w:val="0"/>
      <w:marTop w:val="0"/>
      <w:marBottom w:val="0"/>
      <w:divBdr>
        <w:top w:val="none" w:sz="0" w:space="0" w:color="auto"/>
        <w:left w:val="none" w:sz="0" w:space="0" w:color="auto"/>
        <w:bottom w:val="none" w:sz="0" w:space="0" w:color="auto"/>
        <w:right w:val="none" w:sz="0" w:space="0" w:color="auto"/>
      </w:divBdr>
      <w:divsChild>
        <w:div w:id="1606494014">
          <w:marLeft w:val="547"/>
          <w:marRight w:val="0"/>
          <w:marTop w:val="0"/>
          <w:marBottom w:val="0"/>
          <w:divBdr>
            <w:top w:val="none" w:sz="0" w:space="0" w:color="auto"/>
            <w:left w:val="none" w:sz="0" w:space="0" w:color="auto"/>
            <w:bottom w:val="none" w:sz="0" w:space="0" w:color="auto"/>
            <w:right w:val="none" w:sz="0" w:space="0" w:color="auto"/>
          </w:divBdr>
        </w:div>
        <w:div w:id="1285117866">
          <w:marLeft w:val="1166"/>
          <w:marRight w:val="0"/>
          <w:marTop w:val="60"/>
          <w:marBottom w:val="60"/>
          <w:divBdr>
            <w:top w:val="none" w:sz="0" w:space="0" w:color="auto"/>
            <w:left w:val="none" w:sz="0" w:space="0" w:color="auto"/>
            <w:bottom w:val="none" w:sz="0" w:space="0" w:color="auto"/>
            <w:right w:val="none" w:sz="0" w:space="0" w:color="auto"/>
          </w:divBdr>
        </w:div>
        <w:div w:id="813332717">
          <w:marLeft w:val="1166"/>
          <w:marRight w:val="0"/>
          <w:marTop w:val="60"/>
          <w:marBottom w:val="60"/>
          <w:divBdr>
            <w:top w:val="none" w:sz="0" w:space="0" w:color="auto"/>
            <w:left w:val="none" w:sz="0" w:space="0" w:color="auto"/>
            <w:bottom w:val="none" w:sz="0" w:space="0" w:color="auto"/>
            <w:right w:val="none" w:sz="0" w:space="0" w:color="auto"/>
          </w:divBdr>
        </w:div>
        <w:div w:id="334962882">
          <w:marLeft w:val="1886"/>
          <w:marRight w:val="0"/>
          <w:marTop w:val="0"/>
          <w:marBottom w:val="120"/>
          <w:divBdr>
            <w:top w:val="none" w:sz="0" w:space="0" w:color="auto"/>
            <w:left w:val="none" w:sz="0" w:space="0" w:color="auto"/>
            <w:bottom w:val="none" w:sz="0" w:space="0" w:color="auto"/>
            <w:right w:val="none" w:sz="0" w:space="0" w:color="auto"/>
          </w:divBdr>
        </w:div>
      </w:divsChild>
    </w:div>
    <w:div w:id="1211307511">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545562518">
      <w:bodyDiv w:val="1"/>
      <w:marLeft w:val="0"/>
      <w:marRight w:val="0"/>
      <w:marTop w:val="0"/>
      <w:marBottom w:val="0"/>
      <w:divBdr>
        <w:top w:val="none" w:sz="0" w:space="0" w:color="auto"/>
        <w:left w:val="none" w:sz="0" w:space="0" w:color="auto"/>
        <w:bottom w:val="none" w:sz="0" w:space="0" w:color="auto"/>
        <w:right w:val="none" w:sz="0" w:space="0" w:color="auto"/>
      </w:divBdr>
      <w:divsChild>
        <w:div w:id="1197617922">
          <w:marLeft w:val="360"/>
          <w:marRight w:val="0"/>
          <w:marTop w:val="0"/>
          <w:marBottom w:val="0"/>
          <w:divBdr>
            <w:top w:val="none" w:sz="0" w:space="0" w:color="auto"/>
            <w:left w:val="none" w:sz="0" w:space="0" w:color="auto"/>
            <w:bottom w:val="none" w:sz="0" w:space="0" w:color="auto"/>
            <w:right w:val="none" w:sz="0" w:space="0" w:color="auto"/>
          </w:divBdr>
        </w:div>
      </w:divsChild>
    </w:div>
    <w:div w:id="1554654067">
      <w:bodyDiv w:val="1"/>
      <w:marLeft w:val="0"/>
      <w:marRight w:val="0"/>
      <w:marTop w:val="0"/>
      <w:marBottom w:val="0"/>
      <w:divBdr>
        <w:top w:val="none" w:sz="0" w:space="0" w:color="auto"/>
        <w:left w:val="none" w:sz="0" w:space="0" w:color="auto"/>
        <w:bottom w:val="none" w:sz="0" w:space="0" w:color="auto"/>
        <w:right w:val="none" w:sz="0" w:space="0" w:color="auto"/>
      </w:divBdr>
      <w:divsChild>
        <w:div w:id="1239291774">
          <w:marLeft w:val="446"/>
          <w:marRight w:val="0"/>
          <w:marTop w:val="0"/>
          <w:marBottom w:val="120"/>
          <w:divBdr>
            <w:top w:val="none" w:sz="0" w:space="0" w:color="auto"/>
            <w:left w:val="none" w:sz="0" w:space="0" w:color="auto"/>
            <w:bottom w:val="none" w:sz="0" w:space="0" w:color="auto"/>
            <w:right w:val="none" w:sz="0" w:space="0" w:color="auto"/>
          </w:divBdr>
        </w:div>
      </w:divsChild>
    </w:div>
    <w:div w:id="1601644057">
      <w:bodyDiv w:val="1"/>
      <w:marLeft w:val="0"/>
      <w:marRight w:val="0"/>
      <w:marTop w:val="0"/>
      <w:marBottom w:val="0"/>
      <w:divBdr>
        <w:top w:val="none" w:sz="0" w:space="0" w:color="auto"/>
        <w:left w:val="none" w:sz="0" w:space="0" w:color="auto"/>
        <w:bottom w:val="none" w:sz="0" w:space="0" w:color="auto"/>
        <w:right w:val="none" w:sz="0" w:space="0" w:color="auto"/>
      </w:divBdr>
    </w:div>
    <w:div w:id="170945447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12778287">
      <w:bodyDiv w:val="1"/>
      <w:marLeft w:val="0"/>
      <w:marRight w:val="0"/>
      <w:marTop w:val="0"/>
      <w:marBottom w:val="0"/>
      <w:divBdr>
        <w:top w:val="none" w:sz="0" w:space="0" w:color="auto"/>
        <w:left w:val="none" w:sz="0" w:space="0" w:color="auto"/>
        <w:bottom w:val="none" w:sz="0" w:space="0" w:color="auto"/>
        <w:right w:val="none" w:sz="0" w:space="0" w:color="auto"/>
      </w:divBdr>
      <w:divsChild>
        <w:div w:id="350760993">
          <w:marLeft w:val="446"/>
          <w:marRight w:val="0"/>
          <w:marTop w:val="0"/>
          <w:marBottom w:val="120"/>
          <w:divBdr>
            <w:top w:val="none" w:sz="0" w:space="0" w:color="auto"/>
            <w:left w:val="none" w:sz="0" w:space="0" w:color="auto"/>
            <w:bottom w:val="none" w:sz="0" w:space="0" w:color="auto"/>
            <w:right w:val="none" w:sz="0" w:space="0" w:color="auto"/>
          </w:divBdr>
        </w:div>
      </w:divsChild>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2D61BB-02E3-44F4-8D80-4BCA16E2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2714</Words>
  <Characters>14091</Characters>
  <Application>Microsoft Office Word</Application>
  <DocSecurity>0</DocSecurity>
  <Lines>223</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chenerkai</dc:creator>
  <cp:lastModifiedBy>Huawei</cp:lastModifiedBy>
  <cp:revision>9</cp:revision>
  <cp:lastPrinted>2007-06-18T22:08:00Z</cp:lastPrinted>
  <dcterms:created xsi:type="dcterms:W3CDTF">2022-04-29T13:08:00Z</dcterms:created>
  <dcterms:modified xsi:type="dcterms:W3CDTF">2022-04-29T15:58:00Z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(3)zTfH6DNsRJWB5B5WdMe+W+C4/J8y+kMSJ7UlCs+FppYqDu2poF2qaGv4mR9ws30rwknOthtO
/g7txmhPyZX5pqqQTj8nXODeGbmGVwwAvdeESR13XS2SsbJS1q9YdCU6J2uYfeUuTX8tyymn
p3jZiAurwrX/HM+jqM+wxdJ/jDNm2A7Y80KdGSYCxTobb1LjTdBu+16mUpu4bpCQDy2AyOON
jvhbvw2PF+86XLCNEP</vt:lpwstr>
  </property>
  <property fmtid="{D5CDD505-2E9C-101B-9397-08002B2CF9AE}" pid="13" name="_2015_ms_pID_725343_00">
    <vt:lpwstr>_2015_ms_pID_725343</vt:lpwstr>
  </property>
  <property fmtid="{D5CDD505-2E9C-101B-9397-08002B2CF9AE}" pid="14" name="_2015_ms_pID_7253431">
    <vt:lpwstr>dE4lFxc3wtxn+j10nWn/nikgVXlco6qm7XjfSR1jqXKhVI82ulNuGJ
n+WO99WAn+/6AcyGt6BS0uiuZpkQaGBFO8xXTDYKlMN/aoUH2plYaN19Ncm0xshrAxWoTzjn
xZrxnvX/kBLmhFftEafY/vfcv8fvj4P0u5Kdgr3K+oNqDz8orgWH541tJphLpWMZTAL8PqSo
43umknZkzAhFJ/+mM1ez88eAJsApd2j+yuEG</vt:lpwstr>
  </property>
  <property fmtid="{D5CDD505-2E9C-101B-9397-08002B2CF9AE}" pid="15" name="_2015_ms_pID_7253431_00">
    <vt:lpwstr>_2015_ms_pID_7253431</vt:lpwstr>
  </property>
  <property fmtid="{D5CDD505-2E9C-101B-9397-08002B2CF9AE}" pid="16" name="_2015_ms_pID_7253432">
    <vt:lpwstr>gWo+3oIR1Kbkt1stNNTvhGFpYmKlhGOJN2LD
E1fn3q5SwrJMk1/5evT/0+EScqGb4A==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1651226249</vt:lpwstr>
  </property>
</Properties>
</file>